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3.xml" ContentType="application/vnd.openxmlformats-officedocument.wordprocessingml.header+xml"/>
  <Override PartName="/word/footer1.xml" ContentType="application/vnd.openxmlformats-officedocument.wordprocessingml.footer+xml"/>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89C0E3" w14:textId="54EF1E94" w:rsidR="00E365A2" w:rsidRDefault="00E365A2" w:rsidP="00E365A2">
      <w:pPr>
        <w:pStyle w:val="CRCoverPage"/>
        <w:tabs>
          <w:tab w:val="right" w:pos="9639"/>
        </w:tabs>
        <w:spacing w:after="0"/>
        <w:rPr>
          <w:b/>
          <w:i/>
          <w:noProof/>
          <w:sz w:val="28"/>
        </w:rPr>
      </w:pPr>
      <w:bookmarkStart w:id="0" w:name="_Hlk528502858"/>
      <w:bookmarkStart w:id="1" w:name="page1"/>
      <w:r>
        <w:rPr>
          <w:b/>
          <w:noProof/>
          <w:sz w:val="24"/>
        </w:rPr>
        <w:t>3GPP TSG-RAN WG4 Meeting #92</w:t>
      </w:r>
      <w:r>
        <w:rPr>
          <w:b/>
          <w:i/>
          <w:noProof/>
          <w:sz w:val="28"/>
        </w:rPr>
        <w:tab/>
        <w:t>R4-</w:t>
      </w:r>
      <w:r w:rsidR="00E76AE1" w:rsidRPr="00E76AE1">
        <w:rPr>
          <w:b/>
          <w:i/>
          <w:noProof/>
          <w:sz w:val="28"/>
        </w:rPr>
        <w:t>1908440</w:t>
      </w:r>
    </w:p>
    <w:p w14:paraId="01B97C37" w14:textId="77777777" w:rsidR="00E365A2" w:rsidRDefault="00E365A2" w:rsidP="00E365A2">
      <w:pPr>
        <w:pStyle w:val="CRCoverPage"/>
        <w:outlineLvl w:val="0"/>
        <w:rPr>
          <w:b/>
          <w:noProof/>
          <w:sz w:val="24"/>
        </w:rPr>
      </w:pPr>
      <w:r>
        <w:rPr>
          <w:b/>
          <w:noProof/>
          <w:sz w:val="24"/>
        </w:rPr>
        <w:t>Ljubljana, Slovenia, 26 – 30 August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365A2" w14:paraId="5D7D39DD" w14:textId="77777777" w:rsidTr="00CC543D">
        <w:tc>
          <w:tcPr>
            <w:tcW w:w="9641" w:type="dxa"/>
            <w:gridSpan w:val="9"/>
            <w:tcBorders>
              <w:top w:val="single" w:sz="4" w:space="0" w:color="auto"/>
              <w:left w:val="single" w:sz="4" w:space="0" w:color="auto"/>
              <w:right w:val="single" w:sz="4" w:space="0" w:color="auto"/>
            </w:tcBorders>
          </w:tcPr>
          <w:bookmarkEnd w:id="0"/>
          <w:p w14:paraId="43DF02DA" w14:textId="77777777" w:rsidR="00E365A2" w:rsidRDefault="00E365A2" w:rsidP="00CC543D">
            <w:pPr>
              <w:pStyle w:val="CRCoverPage"/>
              <w:spacing w:after="0"/>
              <w:jc w:val="right"/>
              <w:rPr>
                <w:i/>
                <w:noProof/>
              </w:rPr>
            </w:pPr>
            <w:r>
              <w:rPr>
                <w:i/>
                <w:noProof/>
                <w:sz w:val="14"/>
              </w:rPr>
              <w:t>CR-Form-v12.0</w:t>
            </w:r>
          </w:p>
        </w:tc>
      </w:tr>
      <w:tr w:rsidR="00E365A2" w14:paraId="33E39DC8" w14:textId="77777777" w:rsidTr="00CC543D">
        <w:tc>
          <w:tcPr>
            <w:tcW w:w="9641" w:type="dxa"/>
            <w:gridSpan w:val="9"/>
            <w:tcBorders>
              <w:left w:val="single" w:sz="4" w:space="0" w:color="auto"/>
              <w:right w:val="single" w:sz="4" w:space="0" w:color="auto"/>
            </w:tcBorders>
          </w:tcPr>
          <w:p w14:paraId="2821CDDF" w14:textId="77777777" w:rsidR="00E365A2" w:rsidRDefault="00E365A2" w:rsidP="00CC543D">
            <w:pPr>
              <w:pStyle w:val="CRCoverPage"/>
              <w:spacing w:after="0"/>
              <w:jc w:val="center"/>
              <w:rPr>
                <w:noProof/>
              </w:rPr>
            </w:pPr>
            <w:r>
              <w:rPr>
                <w:b/>
                <w:noProof/>
                <w:sz w:val="32"/>
              </w:rPr>
              <w:t>CHANGE REQUEST</w:t>
            </w:r>
          </w:p>
        </w:tc>
      </w:tr>
      <w:tr w:rsidR="00E365A2" w14:paraId="40BB85D6" w14:textId="77777777" w:rsidTr="00CC543D">
        <w:tc>
          <w:tcPr>
            <w:tcW w:w="9641" w:type="dxa"/>
            <w:gridSpan w:val="9"/>
            <w:tcBorders>
              <w:left w:val="single" w:sz="4" w:space="0" w:color="auto"/>
              <w:right w:val="single" w:sz="4" w:space="0" w:color="auto"/>
            </w:tcBorders>
          </w:tcPr>
          <w:p w14:paraId="3E28DD38" w14:textId="77777777" w:rsidR="00E365A2" w:rsidRDefault="00E365A2" w:rsidP="00CC543D">
            <w:pPr>
              <w:pStyle w:val="CRCoverPage"/>
              <w:spacing w:after="0"/>
              <w:rPr>
                <w:noProof/>
                <w:sz w:val="8"/>
                <w:szCs w:val="8"/>
              </w:rPr>
            </w:pPr>
          </w:p>
        </w:tc>
      </w:tr>
      <w:tr w:rsidR="00E365A2" w14:paraId="62074ABD" w14:textId="77777777" w:rsidTr="00CC543D">
        <w:tc>
          <w:tcPr>
            <w:tcW w:w="142" w:type="dxa"/>
            <w:tcBorders>
              <w:left w:val="single" w:sz="4" w:space="0" w:color="auto"/>
            </w:tcBorders>
          </w:tcPr>
          <w:p w14:paraId="750A2A12" w14:textId="77777777" w:rsidR="00E365A2" w:rsidRDefault="00E365A2" w:rsidP="00CC543D">
            <w:pPr>
              <w:pStyle w:val="CRCoverPage"/>
              <w:spacing w:after="0"/>
              <w:jc w:val="right"/>
              <w:rPr>
                <w:noProof/>
              </w:rPr>
            </w:pPr>
          </w:p>
        </w:tc>
        <w:tc>
          <w:tcPr>
            <w:tcW w:w="1559" w:type="dxa"/>
            <w:shd w:val="pct30" w:color="FFFF00" w:fill="auto"/>
          </w:tcPr>
          <w:p w14:paraId="21FCF1BF" w14:textId="74A61A5A" w:rsidR="00E365A2" w:rsidRPr="00410371" w:rsidRDefault="002C7055" w:rsidP="00CC543D">
            <w:pPr>
              <w:pStyle w:val="CRCoverPage"/>
              <w:spacing w:after="0"/>
              <w:jc w:val="right"/>
              <w:rPr>
                <w:b/>
                <w:noProof/>
                <w:sz w:val="28"/>
              </w:rPr>
            </w:pPr>
            <w:fldSimple w:instr=" DOCPROPERTY  Spec#  \* MERGEFORMAT ">
              <w:r w:rsidR="00E76AE1">
                <w:rPr>
                  <w:b/>
                  <w:noProof/>
                  <w:sz w:val="28"/>
                </w:rPr>
                <w:t>38.104</w:t>
              </w:r>
            </w:fldSimple>
          </w:p>
        </w:tc>
        <w:tc>
          <w:tcPr>
            <w:tcW w:w="709" w:type="dxa"/>
          </w:tcPr>
          <w:p w14:paraId="7FD2F3F1" w14:textId="77777777" w:rsidR="00E365A2" w:rsidRDefault="00E365A2" w:rsidP="00CC543D">
            <w:pPr>
              <w:pStyle w:val="CRCoverPage"/>
              <w:spacing w:after="0"/>
              <w:jc w:val="center"/>
              <w:rPr>
                <w:noProof/>
              </w:rPr>
            </w:pPr>
            <w:r>
              <w:rPr>
                <w:b/>
                <w:noProof/>
                <w:sz w:val="28"/>
              </w:rPr>
              <w:t>CR</w:t>
            </w:r>
          </w:p>
        </w:tc>
        <w:tc>
          <w:tcPr>
            <w:tcW w:w="1276" w:type="dxa"/>
            <w:shd w:val="pct30" w:color="FFFF00" w:fill="auto"/>
          </w:tcPr>
          <w:p w14:paraId="5AE5504C" w14:textId="092282E9" w:rsidR="00E365A2" w:rsidRPr="00410371" w:rsidRDefault="002C7055" w:rsidP="00CC543D">
            <w:pPr>
              <w:pStyle w:val="CRCoverPage"/>
              <w:spacing w:after="0"/>
              <w:rPr>
                <w:noProof/>
              </w:rPr>
            </w:pPr>
            <w:fldSimple w:instr=" DOCPROPERTY  Cr#  \* MERGEFORMAT ">
              <w:r w:rsidR="0003547D">
                <w:rPr>
                  <w:b/>
                  <w:noProof/>
                  <w:sz w:val="28"/>
                </w:rPr>
                <w:t>0033</w:t>
              </w:r>
            </w:fldSimple>
          </w:p>
        </w:tc>
        <w:tc>
          <w:tcPr>
            <w:tcW w:w="709" w:type="dxa"/>
          </w:tcPr>
          <w:p w14:paraId="2A46553E" w14:textId="77777777" w:rsidR="00E365A2" w:rsidRDefault="00E365A2" w:rsidP="00CC543D">
            <w:pPr>
              <w:pStyle w:val="CRCoverPage"/>
              <w:tabs>
                <w:tab w:val="right" w:pos="625"/>
              </w:tabs>
              <w:spacing w:after="0"/>
              <w:jc w:val="center"/>
              <w:rPr>
                <w:noProof/>
              </w:rPr>
            </w:pPr>
            <w:r>
              <w:rPr>
                <w:b/>
                <w:bCs/>
                <w:noProof/>
                <w:sz w:val="28"/>
              </w:rPr>
              <w:t>rev</w:t>
            </w:r>
          </w:p>
        </w:tc>
        <w:tc>
          <w:tcPr>
            <w:tcW w:w="992" w:type="dxa"/>
            <w:shd w:val="pct30" w:color="FFFF00" w:fill="auto"/>
          </w:tcPr>
          <w:p w14:paraId="6740F8FF" w14:textId="28CE71DE" w:rsidR="00E365A2" w:rsidRPr="00410371" w:rsidRDefault="002C7055" w:rsidP="00CC543D">
            <w:pPr>
              <w:pStyle w:val="CRCoverPage"/>
              <w:spacing w:after="0"/>
              <w:jc w:val="center"/>
              <w:rPr>
                <w:b/>
                <w:noProof/>
              </w:rPr>
            </w:pPr>
            <w:fldSimple w:instr=" DOCPROPERTY  Revision  \* MERGEFORMAT ">
              <w:r w:rsidR="0003547D">
                <w:rPr>
                  <w:b/>
                  <w:noProof/>
                  <w:sz w:val="28"/>
                </w:rPr>
                <w:t xml:space="preserve"> </w:t>
              </w:r>
            </w:fldSimple>
          </w:p>
        </w:tc>
        <w:tc>
          <w:tcPr>
            <w:tcW w:w="2410" w:type="dxa"/>
          </w:tcPr>
          <w:p w14:paraId="429D47CC" w14:textId="77777777" w:rsidR="00E365A2" w:rsidRDefault="00E365A2" w:rsidP="00CC543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6D82BF0" w14:textId="7FACAF30" w:rsidR="00E365A2" w:rsidRPr="00410371" w:rsidRDefault="002C7055" w:rsidP="00CC543D">
            <w:pPr>
              <w:pStyle w:val="CRCoverPage"/>
              <w:spacing w:after="0"/>
              <w:jc w:val="center"/>
              <w:rPr>
                <w:noProof/>
                <w:sz w:val="28"/>
              </w:rPr>
            </w:pPr>
            <w:fldSimple w:instr=" DOCPROPERTY  Version  \* MERGEFORMAT ">
              <w:r w:rsidR="00EC7D54">
                <w:rPr>
                  <w:b/>
                  <w:noProof/>
                  <w:sz w:val="28"/>
                </w:rPr>
                <w:t>15.6.0</w:t>
              </w:r>
            </w:fldSimple>
          </w:p>
        </w:tc>
        <w:tc>
          <w:tcPr>
            <w:tcW w:w="143" w:type="dxa"/>
            <w:tcBorders>
              <w:right w:val="single" w:sz="4" w:space="0" w:color="auto"/>
            </w:tcBorders>
          </w:tcPr>
          <w:p w14:paraId="4E1A4CF6" w14:textId="77777777" w:rsidR="00E365A2" w:rsidRDefault="00E365A2" w:rsidP="00CC543D">
            <w:pPr>
              <w:pStyle w:val="CRCoverPage"/>
              <w:spacing w:after="0"/>
              <w:rPr>
                <w:noProof/>
              </w:rPr>
            </w:pPr>
          </w:p>
        </w:tc>
      </w:tr>
      <w:tr w:rsidR="00E365A2" w14:paraId="267944D8" w14:textId="77777777" w:rsidTr="00CC543D">
        <w:tc>
          <w:tcPr>
            <w:tcW w:w="9641" w:type="dxa"/>
            <w:gridSpan w:val="9"/>
            <w:tcBorders>
              <w:left w:val="single" w:sz="4" w:space="0" w:color="auto"/>
              <w:right w:val="single" w:sz="4" w:space="0" w:color="auto"/>
            </w:tcBorders>
          </w:tcPr>
          <w:p w14:paraId="4CCB188A" w14:textId="77777777" w:rsidR="00E365A2" w:rsidRDefault="00E365A2" w:rsidP="00CC543D">
            <w:pPr>
              <w:pStyle w:val="CRCoverPage"/>
              <w:spacing w:after="0"/>
              <w:rPr>
                <w:noProof/>
              </w:rPr>
            </w:pPr>
          </w:p>
        </w:tc>
      </w:tr>
      <w:tr w:rsidR="00E365A2" w14:paraId="26EA7F46" w14:textId="77777777" w:rsidTr="00CC543D">
        <w:tc>
          <w:tcPr>
            <w:tcW w:w="9641" w:type="dxa"/>
            <w:gridSpan w:val="9"/>
            <w:tcBorders>
              <w:top w:val="single" w:sz="4" w:space="0" w:color="auto"/>
            </w:tcBorders>
          </w:tcPr>
          <w:p w14:paraId="1552DCBA" w14:textId="77777777" w:rsidR="00E365A2" w:rsidRPr="00F25D98" w:rsidRDefault="00E365A2" w:rsidP="00CC543D">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365A2" w14:paraId="548566F7" w14:textId="77777777" w:rsidTr="00CC543D">
        <w:tc>
          <w:tcPr>
            <w:tcW w:w="9641" w:type="dxa"/>
            <w:gridSpan w:val="9"/>
          </w:tcPr>
          <w:p w14:paraId="0D2160A6" w14:textId="77777777" w:rsidR="00E365A2" w:rsidRDefault="00E365A2" w:rsidP="00CC543D">
            <w:pPr>
              <w:pStyle w:val="CRCoverPage"/>
              <w:spacing w:after="0"/>
              <w:rPr>
                <w:noProof/>
                <w:sz w:val="8"/>
                <w:szCs w:val="8"/>
              </w:rPr>
            </w:pPr>
          </w:p>
        </w:tc>
      </w:tr>
    </w:tbl>
    <w:p w14:paraId="1CCC0772" w14:textId="77777777" w:rsidR="00E365A2" w:rsidRDefault="00E365A2" w:rsidP="00E365A2">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365A2" w14:paraId="63121C49" w14:textId="77777777" w:rsidTr="00CC543D">
        <w:tc>
          <w:tcPr>
            <w:tcW w:w="2835" w:type="dxa"/>
          </w:tcPr>
          <w:p w14:paraId="5A46619A" w14:textId="77777777" w:rsidR="00E365A2" w:rsidRDefault="00E365A2" w:rsidP="00CC543D">
            <w:pPr>
              <w:pStyle w:val="CRCoverPage"/>
              <w:tabs>
                <w:tab w:val="right" w:pos="2751"/>
              </w:tabs>
              <w:spacing w:after="0"/>
              <w:rPr>
                <w:b/>
                <w:i/>
                <w:noProof/>
              </w:rPr>
            </w:pPr>
            <w:r>
              <w:rPr>
                <w:b/>
                <w:i/>
                <w:noProof/>
              </w:rPr>
              <w:t>Proposed change affects:</w:t>
            </w:r>
          </w:p>
        </w:tc>
        <w:tc>
          <w:tcPr>
            <w:tcW w:w="1418" w:type="dxa"/>
          </w:tcPr>
          <w:p w14:paraId="591B2BD5" w14:textId="77777777" w:rsidR="00E365A2" w:rsidRDefault="00E365A2" w:rsidP="00CC543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26D70E3" w14:textId="77777777" w:rsidR="00E365A2" w:rsidRDefault="00E365A2" w:rsidP="00CC543D">
            <w:pPr>
              <w:pStyle w:val="CRCoverPage"/>
              <w:spacing w:after="0"/>
              <w:jc w:val="center"/>
              <w:rPr>
                <w:b/>
                <w:caps/>
                <w:noProof/>
              </w:rPr>
            </w:pPr>
          </w:p>
        </w:tc>
        <w:tc>
          <w:tcPr>
            <w:tcW w:w="709" w:type="dxa"/>
            <w:tcBorders>
              <w:left w:val="single" w:sz="4" w:space="0" w:color="auto"/>
            </w:tcBorders>
          </w:tcPr>
          <w:p w14:paraId="3B905429" w14:textId="77777777" w:rsidR="00E365A2" w:rsidRDefault="00E365A2" w:rsidP="00CC543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AF97C5E" w14:textId="77777777" w:rsidR="00E365A2" w:rsidRDefault="00E365A2" w:rsidP="00CC543D">
            <w:pPr>
              <w:pStyle w:val="CRCoverPage"/>
              <w:spacing w:after="0"/>
              <w:jc w:val="center"/>
              <w:rPr>
                <w:b/>
                <w:caps/>
                <w:noProof/>
              </w:rPr>
            </w:pPr>
          </w:p>
        </w:tc>
        <w:tc>
          <w:tcPr>
            <w:tcW w:w="2126" w:type="dxa"/>
          </w:tcPr>
          <w:p w14:paraId="4024F9F7" w14:textId="77777777" w:rsidR="00E365A2" w:rsidRDefault="00E365A2" w:rsidP="00CC543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5964E12" w14:textId="77777777" w:rsidR="00E365A2" w:rsidRDefault="00E365A2" w:rsidP="00CC543D">
            <w:pPr>
              <w:pStyle w:val="CRCoverPage"/>
              <w:spacing w:after="0"/>
              <w:jc w:val="center"/>
              <w:rPr>
                <w:b/>
                <w:caps/>
                <w:noProof/>
              </w:rPr>
            </w:pPr>
            <w:r>
              <w:rPr>
                <w:b/>
                <w:caps/>
                <w:noProof/>
              </w:rPr>
              <w:t>X</w:t>
            </w:r>
          </w:p>
        </w:tc>
        <w:tc>
          <w:tcPr>
            <w:tcW w:w="1418" w:type="dxa"/>
            <w:tcBorders>
              <w:left w:val="nil"/>
            </w:tcBorders>
          </w:tcPr>
          <w:p w14:paraId="523E0478" w14:textId="77777777" w:rsidR="00E365A2" w:rsidRDefault="00E365A2" w:rsidP="00CC543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03E5A11" w14:textId="77777777" w:rsidR="00E365A2" w:rsidRDefault="00E365A2" w:rsidP="00CC543D">
            <w:pPr>
              <w:pStyle w:val="CRCoverPage"/>
              <w:spacing w:after="0"/>
              <w:jc w:val="center"/>
              <w:rPr>
                <w:b/>
                <w:bCs/>
                <w:caps/>
                <w:noProof/>
              </w:rPr>
            </w:pPr>
          </w:p>
        </w:tc>
      </w:tr>
    </w:tbl>
    <w:p w14:paraId="48D3FBC1" w14:textId="77777777" w:rsidR="00E365A2" w:rsidRDefault="00E365A2" w:rsidP="00E365A2">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365A2" w14:paraId="1F94AF3D" w14:textId="77777777" w:rsidTr="00CC543D">
        <w:tc>
          <w:tcPr>
            <w:tcW w:w="9640" w:type="dxa"/>
            <w:gridSpan w:val="11"/>
          </w:tcPr>
          <w:p w14:paraId="076DEFC9" w14:textId="77777777" w:rsidR="00E365A2" w:rsidRDefault="00E365A2" w:rsidP="00CC543D">
            <w:pPr>
              <w:pStyle w:val="CRCoverPage"/>
              <w:spacing w:after="0"/>
              <w:rPr>
                <w:noProof/>
                <w:sz w:val="8"/>
                <w:szCs w:val="8"/>
              </w:rPr>
            </w:pPr>
          </w:p>
        </w:tc>
      </w:tr>
      <w:tr w:rsidR="00E365A2" w14:paraId="1DCD6971" w14:textId="77777777" w:rsidTr="00CC543D">
        <w:tc>
          <w:tcPr>
            <w:tcW w:w="1843" w:type="dxa"/>
            <w:tcBorders>
              <w:top w:val="single" w:sz="4" w:space="0" w:color="auto"/>
              <w:left w:val="single" w:sz="4" w:space="0" w:color="auto"/>
            </w:tcBorders>
          </w:tcPr>
          <w:p w14:paraId="26137A00" w14:textId="77777777" w:rsidR="00E365A2" w:rsidRDefault="00E365A2" w:rsidP="00CC543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43C0660" w14:textId="0272776A" w:rsidR="00E365A2" w:rsidRDefault="00EC7D54" w:rsidP="00CC543D">
            <w:pPr>
              <w:pStyle w:val="CRCoverPage"/>
              <w:spacing w:after="0"/>
              <w:ind w:left="100"/>
              <w:rPr>
                <w:noProof/>
              </w:rPr>
            </w:pPr>
            <w:r w:rsidRPr="00EC7D54">
              <w:rPr>
                <w:noProof/>
              </w:rPr>
              <w:t>CR to T 38.104: Implementation of endorsed draft CRs from RAN4#92 (Rel-15)</w:t>
            </w:r>
          </w:p>
        </w:tc>
      </w:tr>
      <w:tr w:rsidR="00E365A2" w14:paraId="3752F5BA" w14:textId="77777777" w:rsidTr="00CC543D">
        <w:tc>
          <w:tcPr>
            <w:tcW w:w="1843" w:type="dxa"/>
            <w:tcBorders>
              <w:left w:val="single" w:sz="4" w:space="0" w:color="auto"/>
            </w:tcBorders>
          </w:tcPr>
          <w:p w14:paraId="6C52E259" w14:textId="77777777" w:rsidR="00E365A2" w:rsidRDefault="00E365A2" w:rsidP="00CC543D">
            <w:pPr>
              <w:pStyle w:val="CRCoverPage"/>
              <w:spacing w:after="0"/>
              <w:rPr>
                <w:b/>
                <w:i/>
                <w:noProof/>
                <w:sz w:val="8"/>
                <w:szCs w:val="8"/>
              </w:rPr>
            </w:pPr>
          </w:p>
        </w:tc>
        <w:tc>
          <w:tcPr>
            <w:tcW w:w="7797" w:type="dxa"/>
            <w:gridSpan w:val="10"/>
            <w:tcBorders>
              <w:right w:val="single" w:sz="4" w:space="0" w:color="auto"/>
            </w:tcBorders>
          </w:tcPr>
          <w:p w14:paraId="42C2696B" w14:textId="77777777" w:rsidR="00E365A2" w:rsidRDefault="00E365A2" w:rsidP="00CC543D">
            <w:pPr>
              <w:pStyle w:val="CRCoverPage"/>
              <w:spacing w:after="0"/>
              <w:rPr>
                <w:noProof/>
                <w:sz w:val="8"/>
                <w:szCs w:val="8"/>
              </w:rPr>
            </w:pPr>
          </w:p>
        </w:tc>
      </w:tr>
      <w:tr w:rsidR="00E365A2" w14:paraId="1449617E" w14:textId="77777777" w:rsidTr="00CC543D">
        <w:tc>
          <w:tcPr>
            <w:tcW w:w="1843" w:type="dxa"/>
            <w:tcBorders>
              <w:left w:val="single" w:sz="4" w:space="0" w:color="auto"/>
            </w:tcBorders>
          </w:tcPr>
          <w:p w14:paraId="04A9C1D5" w14:textId="77777777" w:rsidR="00E365A2" w:rsidRDefault="00E365A2" w:rsidP="00CC543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F7DB302" w14:textId="77777777" w:rsidR="00E365A2" w:rsidRDefault="002C7055" w:rsidP="00CC543D">
            <w:pPr>
              <w:pStyle w:val="CRCoverPage"/>
              <w:spacing w:after="0"/>
              <w:ind w:left="100"/>
              <w:rPr>
                <w:noProof/>
              </w:rPr>
            </w:pPr>
            <w:fldSimple w:instr=" DOCPROPERTY  SourceIfWg  \* MERGEFORMAT ">
              <w:r w:rsidR="00E365A2">
                <w:rPr>
                  <w:noProof/>
                </w:rPr>
                <w:t>Ericsson</w:t>
              </w:r>
            </w:fldSimple>
          </w:p>
        </w:tc>
      </w:tr>
      <w:tr w:rsidR="00E365A2" w14:paraId="2F4C83F3" w14:textId="77777777" w:rsidTr="00CC543D">
        <w:tc>
          <w:tcPr>
            <w:tcW w:w="1843" w:type="dxa"/>
            <w:tcBorders>
              <w:left w:val="single" w:sz="4" w:space="0" w:color="auto"/>
            </w:tcBorders>
          </w:tcPr>
          <w:p w14:paraId="5E2DEBB9" w14:textId="77777777" w:rsidR="00E365A2" w:rsidRDefault="00E365A2" w:rsidP="00CC543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2B906F4" w14:textId="77777777" w:rsidR="00E365A2" w:rsidRDefault="00E365A2" w:rsidP="00CC543D">
            <w:pPr>
              <w:pStyle w:val="CRCoverPage"/>
              <w:spacing w:after="0"/>
              <w:ind w:left="100"/>
              <w:rPr>
                <w:noProof/>
              </w:rPr>
            </w:pPr>
            <w:r>
              <w:t>R4</w:t>
            </w:r>
            <w:r>
              <w:fldChar w:fldCharType="begin"/>
            </w:r>
            <w:r>
              <w:instrText xml:space="preserve"> DOCPROPERTY  SourceIfTsg  \* MERGEFORMAT </w:instrText>
            </w:r>
            <w:r>
              <w:fldChar w:fldCharType="end"/>
            </w:r>
          </w:p>
        </w:tc>
      </w:tr>
      <w:tr w:rsidR="00E365A2" w14:paraId="037F7673" w14:textId="77777777" w:rsidTr="00CC543D">
        <w:tc>
          <w:tcPr>
            <w:tcW w:w="1843" w:type="dxa"/>
            <w:tcBorders>
              <w:left w:val="single" w:sz="4" w:space="0" w:color="auto"/>
            </w:tcBorders>
          </w:tcPr>
          <w:p w14:paraId="256EDBCB" w14:textId="77777777" w:rsidR="00E365A2" w:rsidRDefault="00E365A2" w:rsidP="00CC543D">
            <w:pPr>
              <w:pStyle w:val="CRCoverPage"/>
              <w:spacing w:after="0"/>
              <w:rPr>
                <w:b/>
                <w:i/>
                <w:noProof/>
                <w:sz w:val="8"/>
                <w:szCs w:val="8"/>
              </w:rPr>
            </w:pPr>
          </w:p>
        </w:tc>
        <w:tc>
          <w:tcPr>
            <w:tcW w:w="7797" w:type="dxa"/>
            <w:gridSpan w:val="10"/>
            <w:tcBorders>
              <w:right w:val="single" w:sz="4" w:space="0" w:color="auto"/>
            </w:tcBorders>
          </w:tcPr>
          <w:p w14:paraId="28F2BE68" w14:textId="77777777" w:rsidR="00E365A2" w:rsidRDefault="00E365A2" w:rsidP="00CC543D">
            <w:pPr>
              <w:pStyle w:val="CRCoverPage"/>
              <w:spacing w:after="0"/>
              <w:rPr>
                <w:noProof/>
                <w:sz w:val="8"/>
                <w:szCs w:val="8"/>
              </w:rPr>
            </w:pPr>
          </w:p>
        </w:tc>
      </w:tr>
      <w:tr w:rsidR="00E365A2" w14:paraId="2C55F68C" w14:textId="77777777" w:rsidTr="00CC543D">
        <w:tc>
          <w:tcPr>
            <w:tcW w:w="1843" w:type="dxa"/>
            <w:tcBorders>
              <w:left w:val="single" w:sz="4" w:space="0" w:color="auto"/>
            </w:tcBorders>
          </w:tcPr>
          <w:p w14:paraId="4BEFC503" w14:textId="77777777" w:rsidR="00E365A2" w:rsidRDefault="00E365A2" w:rsidP="00CC543D">
            <w:pPr>
              <w:pStyle w:val="CRCoverPage"/>
              <w:tabs>
                <w:tab w:val="right" w:pos="1759"/>
              </w:tabs>
              <w:spacing w:after="0"/>
              <w:rPr>
                <w:b/>
                <w:i/>
                <w:noProof/>
              </w:rPr>
            </w:pPr>
            <w:r>
              <w:rPr>
                <w:b/>
                <w:i/>
                <w:noProof/>
              </w:rPr>
              <w:t>Work item code:</w:t>
            </w:r>
          </w:p>
        </w:tc>
        <w:tc>
          <w:tcPr>
            <w:tcW w:w="3686" w:type="dxa"/>
            <w:gridSpan w:val="5"/>
            <w:shd w:val="pct30" w:color="FFFF00" w:fill="auto"/>
          </w:tcPr>
          <w:p w14:paraId="4865D683" w14:textId="271BEE2C" w:rsidR="00E365A2" w:rsidRDefault="00DD14B4" w:rsidP="00CC543D">
            <w:pPr>
              <w:pStyle w:val="CRCoverPage"/>
              <w:spacing w:after="0"/>
              <w:ind w:left="100"/>
              <w:rPr>
                <w:noProof/>
              </w:rPr>
            </w:pPr>
            <w:r w:rsidRPr="00DD14B4">
              <w:rPr>
                <w:noProof/>
              </w:rPr>
              <w:t>NR_newRAT</w:t>
            </w:r>
            <w:r w:rsidR="00674088">
              <w:rPr>
                <w:noProof/>
              </w:rPr>
              <w:t>-Core</w:t>
            </w:r>
          </w:p>
        </w:tc>
        <w:tc>
          <w:tcPr>
            <w:tcW w:w="567" w:type="dxa"/>
            <w:tcBorders>
              <w:left w:val="nil"/>
            </w:tcBorders>
          </w:tcPr>
          <w:p w14:paraId="05E331F1" w14:textId="77777777" w:rsidR="00E365A2" w:rsidRDefault="00E365A2" w:rsidP="00CC543D">
            <w:pPr>
              <w:pStyle w:val="CRCoverPage"/>
              <w:spacing w:after="0"/>
              <w:ind w:right="100"/>
              <w:rPr>
                <w:noProof/>
              </w:rPr>
            </w:pPr>
          </w:p>
        </w:tc>
        <w:tc>
          <w:tcPr>
            <w:tcW w:w="1417" w:type="dxa"/>
            <w:gridSpan w:val="3"/>
            <w:tcBorders>
              <w:left w:val="nil"/>
            </w:tcBorders>
          </w:tcPr>
          <w:p w14:paraId="77FF8F90" w14:textId="77777777" w:rsidR="00E365A2" w:rsidRDefault="00E365A2" w:rsidP="00CC543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2337D2D" w14:textId="353686D2" w:rsidR="00E365A2" w:rsidRDefault="00DD14B4" w:rsidP="00CC543D">
            <w:pPr>
              <w:pStyle w:val="CRCoverPage"/>
              <w:spacing w:after="0"/>
              <w:ind w:left="100"/>
              <w:rPr>
                <w:noProof/>
              </w:rPr>
            </w:pPr>
            <w:r>
              <w:rPr>
                <w:noProof/>
              </w:rPr>
              <w:t>2019-09-0</w:t>
            </w:r>
            <w:r w:rsidR="00FC09F0">
              <w:rPr>
                <w:noProof/>
              </w:rPr>
              <w:t>9</w:t>
            </w:r>
            <w:bookmarkStart w:id="3" w:name="_GoBack"/>
            <w:bookmarkEnd w:id="3"/>
          </w:p>
        </w:tc>
      </w:tr>
      <w:tr w:rsidR="00E365A2" w14:paraId="7CE9E046" w14:textId="77777777" w:rsidTr="00CC543D">
        <w:tc>
          <w:tcPr>
            <w:tcW w:w="1843" w:type="dxa"/>
            <w:tcBorders>
              <w:left w:val="single" w:sz="4" w:space="0" w:color="auto"/>
            </w:tcBorders>
          </w:tcPr>
          <w:p w14:paraId="78E03278" w14:textId="77777777" w:rsidR="00E365A2" w:rsidRDefault="00E365A2" w:rsidP="00CC543D">
            <w:pPr>
              <w:pStyle w:val="CRCoverPage"/>
              <w:spacing w:after="0"/>
              <w:rPr>
                <w:b/>
                <w:i/>
                <w:noProof/>
                <w:sz w:val="8"/>
                <w:szCs w:val="8"/>
              </w:rPr>
            </w:pPr>
          </w:p>
        </w:tc>
        <w:tc>
          <w:tcPr>
            <w:tcW w:w="1986" w:type="dxa"/>
            <w:gridSpan w:val="4"/>
          </w:tcPr>
          <w:p w14:paraId="4BFD2F16" w14:textId="77777777" w:rsidR="00E365A2" w:rsidRDefault="00E365A2" w:rsidP="00CC543D">
            <w:pPr>
              <w:pStyle w:val="CRCoverPage"/>
              <w:spacing w:after="0"/>
              <w:rPr>
                <w:noProof/>
                <w:sz w:val="8"/>
                <w:szCs w:val="8"/>
              </w:rPr>
            </w:pPr>
          </w:p>
        </w:tc>
        <w:tc>
          <w:tcPr>
            <w:tcW w:w="2267" w:type="dxa"/>
            <w:gridSpan w:val="2"/>
          </w:tcPr>
          <w:p w14:paraId="4B0444D2" w14:textId="77777777" w:rsidR="00E365A2" w:rsidRDefault="00E365A2" w:rsidP="00CC543D">
            <w:pPr>
              <w:pStyle w:val="CRCoverPage"/>
              <w:spacing w:after="0"/>
              <w:rPr>
                <w:noProof/>
                <w:sz w:val="8"/>
                <w:szCs w:val="8"/>
              </w:rPr>
            </w:pPr>
          </w:p>
        </w:tc>
        <w:tc>
          <w:tcPr>
            <w:tcW w:w="1417" w:type="dxa"/>
            <w:gridSpan w:val="3"/>
          </w:tcPr>
          <w:p w14:paraId="7DD1005B" w14:textId="77777777" w:rsidR="00E365A2" w:rsidRDefault="00E365A2" w:rsidP="00CC543D">
            <w:pPr>
              <w:pStyle w:val="CRCoverPage"/>
              <w:spacing w:after="0"/>
              <w:rPr>
                <w:noProof/>
                <w:sz w:val="8"/>
                <w:szCs w:val="8"/>
              </w:rPr>
            </w:pPr>
          </w:p>
        </w:tc>
        <w:tc>
          <w:tcPr>
            <w:tcW w:w="2127" w:type="dxa"/>
            <w:tcBorders>
              <w:right w:val="single" w:sz="4" w:space="0" w:color="auto"/>
            </w:tcBorders>
          </w:tcPr>
          <w:p w14:paraId="56079B9E" w14:textId="77777777" w:rsidR="00E365A2" w:rsidRDefault="00E365A2" w:rsidP="00CC543D">
            <w:pPr>
              <w:pStyle w:val="CRCoverPage"/>
              <w:spacing w:after="0"/>
              <w:rPr>
                <w:noProof/>
                <w:sz w:val="8"/>
                <w:szCs w:val="8"/>
              </w:rPr>
            </w:pPr>
          </w:p>
        </w:tc>
      </w:tr>
      <w:tr w:rsidR="00E365A2" w14:paraId="334818E7" w14:textId="77777777" w:rsidTr="00CC543D">
        <w:trPr>
          <w:cantSplit/>
        </w:trPr>
        <w:tc>
          <w:tcPr>
            <w:tcW w:w="1843" w:type="dxa"/>
            <w:tcBorders>
              <w:left w:val="single" w:sz="4" w:space="0" w:color="auto"/>
            </w:tcBorders>
          </w:tcPr>
          <w:p w14:paraId="334DE281" w14:textId="77777777" w:rsidR="00E365A2" w:rsidRDefault="00E365A2" w:rsidP="00CC543D">
            <w:pPr>
              <w:pStyle w:val="CRCoverPage"/>
              <w:tabs>
                <w:tab w:val="right" w:pos="1759"/>
              </w:tabs>
              <w:spacing w:after="0"/>
              <w:rPr>
                <w:b/>
                <w:i/>
                <w:noProof/>
              </w:rPr>
            </w:pPr>
            <w:r>
              <w:rPr>
                <w:b/>
                <w:i/>
                <w:noProof/>
              </w:rPr>
              <w:t>Category:</w:t>
            </w:r>
          </w:p>
        </w:tc>
        <w:tc>
          <w:tcPr>
            <w:tcW w:w="851" w:type="dxa"/>
            <w:shd w:val="pct30" w:color="FFFF00" w:fill="auto"/>
          </w:tcPr>
          <w:p w14:paraId="4DF7391E" w14:textId="5622E6FA" w:rsidR="00E365A2" w:rsidRDefault="00DD14B4" w:rsidP="00CC543D">
            <w:pPr>
              <w:pStyle w:val="CRCoverPage"/>
              <w:spacing w:after="0"/>
              <w:ind w:left="100" w:right="-609"/>
              <w:rPr>
                <w:b/>
                <w:noProof/>
              </w:rPr>
            </w:pPr>
            <w:r>
              <w:rPr>
                <w:b/>
                <w:noProof/>
              </w:rPr>
              <w:t>F</w:t>
            </w:r>
          </w:p>
        </w:tc>
        <w:tc>
          <w:tcPr>
            <w:tcW w:w="3402" w:type="dxa"/>
            <w:gridSpan w:val="5"/>
            <w:tcBorders>
              <w:left w:val="nil"/>
            </w:tcBorders>
          </w:tcPr>
          <w:p w14:paraId="20570DF7" w14:textId="77777777" w:rsidR="00E365A2" w:rsidRDefault="00E365A2" w:rsidP="00CC543D">
            <w:pPr>
              <w:pStyle w:val="CRCoverPage"/>
              <w:spacing w:after="0"/>
              <w:rPr>
                <w:noProof/>
              </w:rPr>
            </w:pPr>
          </w:p>
        </w:tc>
        <w:tc>
          <w:tcPr>
            <w:tcW w:w="1417" w:type="dxa"/>
            <w:gridSpan w:val="3"/>
            <w:tcBorders>
              <w:left w:val="nil"/>
            </w:tcBorders>
          </w:tcPr>
          <w:p w14:paraId="46BF7CF2" w14:textId="77777777" w:rsidR="00E365A2" w:rsidRDefault="00E365A2" w:rsidP="00CC543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B291CF1" w14:textId="2560539A" w:rsidR="00E365A2" w:rsidRDefault="00DD14B4" w:rsidP="00CC543D">
            <w:pPr>
              <w:pStyle w:val="CRCoverPage"/>
              <w:spacing w:after="0"/>
              <w:ind w:left="100"/>
              <w:rPr>
                <w:noProof/>
              </w:rPr>
            </w:pPr>
            <w:r>
              <w:rPr>
                <w:noProof/>
              </w:rPr>
              <w:t>Rel-15</w:t>
            </w:r>
          </w:p>
        </w:tc>
      </w:tr>
      <w:tr w:rsidR="00E365A2" w14:paraId="1973FB93" w14:textId="77777777" w:rsidTr="00CC543D">
        <w:tc>
          <w:tcPr>
            <w:tcW w:w="1843" w:type="dxa"/>
            <w:tcBorders>
              <w:left w:val="single" w:sz="4" w:space="0" w:color="auto"/>
              <w:bottom w:val="single" w:sz="4" w:space="0" w:color="auto"/>
            </w:tcBorders>
          </w:tcPr>
          <w:p w14:paraId="6FF0171A" w14:textId="77777777" w:rsidR="00E365A2" w:rsidRDefault="00E365A2" w:rsidP="00CC543D">
            <w:pPr>
              <w:pStyle w:val="CRCoverPage"/>
              <w:spacing w:after="0"/>
              <w:rPr>
                <w:b/>
                <w:i/>
                <w:noProof/>
              </w:rPr>
            </w:pPr>
          </w:p>
        </w:tc>
        <w:tc>
          <w:tcPr>
            <w:tcW w:w="4677" w:type="dxa"/>
            <w:gridSpan w:val="8"/>
            <w:tcBorders>
              <w:bottom w:val="single" w:sz="4" w:space="0" w:color="auto"/>
            </w:tcBorders>
          </w:tcPr>
          <w:p w14:paraId="68B341B2" w14:textId="77777777" w:rsidR="00E365A2" w:rsidRDefault="00E365A2" w:rsidP="00CC543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FEC303E" w14:textId="77777777" w:rsidR="00E365A2" w:rsidRDefault="00E365A2" w:rsidP="00CC543D">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303878C" w14:textId="77777777" w:rsidR="00E365A2" w:rsidRPr="007C2097" w:rsidRDefault="00E365A2" w:rsidP="00CC543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365A2" w14:paraId="6BA1FD86" w14:textId="77777777" w:rsidTr="00CC543D">
        <w:tc>
          <w:tcPr>
            <w:tcW w:w="1843" w:type="dxa"/>
          </w:tcPr>
          <w:p w14:paraId="1186F798" w14:textId="77777777" w:rsidR="00E365A2" w:rsidRDefault="00E365A2" w:rsidP="00CC543D">
            <w:pPr>
              <w:pStyle w:val="CRCoverPage"/>
              <w:spacing w:after="0"/>
              <w:rPr>
                <w:b/>
                <w:i/>
                <w:noProof/>
                <w:sz w:val="8"/>
                <w:szCs w:val="8"/>
              </w:rPr>
            </w:pPr>
          </w:p>
        </w:tc>
        <w:tc>
          <w:tcPr>
            <w:tcW w:w="7797" w:type="dxa"/>
            <w:gridSpan w:val="10"/>
          </w:tcPr>
          <w:p w14:paraId="01D536BF" w14:textId="77777777" w:rsidR="00E365A2" w:rsidRDefault="00E365A2" w:rsidP="00CC543D">
            <w:pPr>
              <w:pStyle w:val="CRCoverPage"/>
              <w:spacing w:after="0"/>
              <w:rPr>
                <w:noProof/>
                <w:sz w:val="8"/>
                <w:szCs w:val="8"/>
              </w:rPr>
            </w:pPr>
          </w:p>
        </w:tc>
      </w:tr>
      <w:tr w:rsidR="000F420C" w14:paraId="077E027C" w14:textId="77777777" w:rsidTr="00CC543D">
        <w:tc>
          <w:tcPr>
            <w:tcW w:w="2694" w:type="dxa"/>
            <w:gridSpan w:val="2"/>
            <w:tcBorders>
              <w:top w:val="single" w:sz="4" w:space="0" w:color="auto"/>
              <w:left w:val="single" w:sz="4" w:space="0" w:color="auto"/>
            </w:tcBorders>
          </w:tcPr>
          <w:p w14:paraId="4087EA1B" w14:textId="77777777" w:rsidR="000F420C" w:rsidRDefault="000F420C" w:rsidP="000F420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92CD1EB" w14:textId="6B3B9032" w:rsidR="000F420C" w:rsidRDefault="000F420C" w:rsidP="000F420C">
            <w:pPr>
              <w:pStyle w:val="CRCoverPage"/>
              <w:spacing w:after="0"/>
              <w:ind w:left="100"/>
              <w:rPr>
                <w:noProof/>
              </w:rPr>
            </w:pPr>
            <w:r w:rsidRPr="00B04564">
              <w:t>Endorsed draft CRs.</w:t>
            </w:r>
          </w:p>
        </w:tc>
      </w:tr>
      <w:tr w:rsidR="000F420C" w14:paraId="34BD3E37" w14:textId="77777777" w:rsidTr="00CC543D">
        <w:tc>
          <w:tcPr>
            <w:tcW w:w="2694" w:type="dxa"/>
            <w:gridSpan w:val="2"/>
            <w:tcBorders>
              <w:left w:val="single" w:sz="4" w:space="0" w:color="auto"/>
            </w:tcBorders>
          </w:tcPr>
          <w:p w14:paraId="083207EC" w14:textId="77777777" w:rsidR="000F420C" w:rsidRDefault="000F420C" w:rsidP="000F420C">
            <w:pPr>
              <w:pStyle w:val="CRCoverPage"/>
              <w:spacing w:after="0"/>
              <w:rPr>
                <w:b/>
                <w:i/>
                <w:noProof/>
                <w:sz w:val="8"/>
                <w:szCs w:val="8"/>
              </w:rPr>
            </w:pPr>
          </w:p>
        </w:tc>
        <w:tc>
          <w:tcPr>
            <w:tcW w:w="6946" w:type="dxa"/>
            <w:gridSpan w:val="9"/>
            <w:tcBorders>
              <w:right w:val="single" w:sz="4" w:space="0" w:color="auto"/>
            </w:tcBorders>
          </w:tcPr>
          <w:p w14:paraId="0266970B" w14:textId="77777777" w:rsidR="000F420C" w:rsidRDefault="000F420C" w:rsidP="000F420C">
            <w:pPr>
              <w:pStyle w:val="CRCoverPage"/>
              <w:spacing w:after="0"/>
              <w:rPr>
                <w:noProof/>
                <w:sz w:val="8"/>
                <w:szCs w:val="8"/>
              </w:rPr>
            </w:pPr>
          </w:p>
        </w:tc>
      </w:tr>
      <w:tr w:rsidR="000F420C" w14:paraId="4ACBFC9F" w14:textId="77777777" w:rsidTr="00CC543D">
        <w:tc>
          <w:tcPr>
            <w:tcW w:w="2694" w:type="dxa"/>
            <w:gridSpan w:val="2"/>
            <w:tcBorders>
              <w:left w:val="single" w:sz="4" w:space="0" w:color="auto"/>
            </w:tcBorders>
          </w:tcPr>
          <w:p w14:paraId="5B0886D1" w14:textId="77777777" w:rsidR="000F420C" w:rsidRDefault="000F420C" w:rsidP="000F420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805A31F" w14:textId="77777777" w:rsidR="00AD1AAA" w:rsidRPr="00B04564" w:rsidRDefault="00AD1AAA" w:rsidP="00AD1AAA">
            <w:pPr>
              <w:pStyle w:val="CRCoverPage"/>
              <w:spacing w:after="0"/>
              <w:ind w:left="100"/>
              <w:rPr>
                <w:noProof/>
              </w:rPr>
            </w:pPr>
            <w:r w:rsidRPr="00B04564">
              <w:rPr>
                <w:noProof/>
              </w:rPr>
              <w:t>This document combines the proposed changes in the following Draft CRs (changes  are identified with the Tdoc number).</w:t>
            </w:r>
          </w:p>
          <w:p w14:paraId="7B4F925B" w14:textId="77777777" w:rsidR="00AD1AAA" w:rsidRPr="00B04564" w:rsidRDefault="00AD1AAA" w:rsidP="00AD1AAA">
            <w:pPr>
              <w:pStyle w:val="CRCoverPage"/>
              <w:spacing w:after="0"/>
              <w:ind w:left="100"/>
              <w:rPr>
                <w:noProof/>
              </w:rPr>
            </w:pPr>
          </w:p>
          <w:p w14:paraId="36AEB2CE" w14:textId="424B8193" w:rsidR="00AD1AAA" w:rsidRPr="00B04564" w:rsidRDefault="00AD1AAA" w:rsidP="00AD1AAA">
            <w:pPr>
              <w:pStyle w:val="CRCoverPage"/>
              <w:spacing w:after="0"/>
              <w:ind w:left="100"/>
              <w:rPr>
                <w:noProof/>
                <w:u w:val="single"/>
              </w:rPr>
            </w:pPr>
            <w:r w:rsidRPr="00B04564">
              <w:rPr>
                <w:noProof/>
                <w:u w:val="single"/>
              </w:rPr>
              <w:t>From RAN4 #</w:t>
            </w:r>
            <w:r>
              <w:rPr>
                <w:noProof/>
                <w:u w:val="single"/>
              </w:rPr>
              <w:t>9</w:t>
            </w:r>
            <w:r w:rsidR="000E1CD8">
              <w:rPr>
                <w:noProof/>
                <w:u w:val="single"/>
              </w:rPr>
              <w:t>2</w:t>
            </w:r>
            <w:r w:rsidRPr="00B04564">
              <w:rPr>
                <w:noProof/>
                <w:u w:val="single"/>
              </w:rPr>
              <w:t>:</w:t>
            </w:r>
          </w:p>
          <w:p w14:paraId="4C2D6EC2" w14:textId="77777777" w:rsidR="000E1CD8" w:rsidRDefault="000E1CD8" w:rsidP="000E1CD8">
            <w:pPr>
              <w:pStyle w:val="CRCoverPage"/>
              <w:numPr>
                <w:ilvl w:val="0"/>
                <w:numId w:val="17"/>
              </w:numPr>
              <w:tabs>
                <w:tab w:val="left" w:pos="460"/>
              </w:tabs>
              <w:spacing w:after="0"/>
              <w:rPr>
                <w:noProof/>
              </w:rPr>
            </w:pPr>
            <w:r>
              <w:rPr>
                <w:noProof/>
              </w:rPr>
              <w:t>R4-1907940, "Draft CR to TS 38.104: Correction on the terminology in FRC tables in A.1 and A.2"</w:t>
            </w:r>
          </w:p>
          <w:p w14:paraId="05FEE684" w14:textId="77777777" w:rsidR="000E1CD8" w:rsidRDefault="000E1CD8" w:rsidP="000E1CD8">
            <w:pPr>
              <w:pStyle w:val="CRCoverPage"/>
              <w:numPr>
                <w:ilvl w:val="0"/>
                <w:numId w:val="17"/>
              </w:numPr>
              <w:tabs>
                <w:tab w:val="left" w:pos="460"/>
              </w:tabs>
              <w:spacing w:after="0"/>
              <w:rPr>
                <w:noProof/>
              </w:rPr>
            </w:pPr>
            <w:r>
              <w:rPr>
                <w:noProof/>
              </w:rPr>
              <w:t>R4-1908307, "Draft CR to TS 38.104: Clarification on application of OTA receiver requirements for BS supporting polarization"</w:t>
            </w:r>
          </w:p>
          <w:p w14:paraId="1EDE07DC" w14:textId="77777777" w:rsidR="000E1CD8" w:rsidRDefault="000E1CD8" w:rsidP="000E1CD8">
            <w:pPr>
              <w:pStyle w:val="CRCoverPage"/>
              <w:numPr>
                <w:ilvl w:val="0"/>
                <w:numId w:val="17"/>
              </w:numPr>
              <w:tabs>
                <w:tab w:val="left" w:pos="460"/>
              </w:tabs>
              <w:spacing w:after="0"/>
              <w:rPr>
                <w:noProof/>
              </w:rPr>
            </w:pPr>
            <w:r>
              <w:rPr>
                <w:noProof/>
              </w:rPr>
              <w:t>R4-1908387, "Draft CR for TS38.104: editorial correction for reference meausrement channel"</w:t>
            </w:r>
          </w:p>
          <w:p w14:paraId="46E03559" w14:textId="77777777" w:rsidR="000E1CD8" w:rsidRDefault="000E1CD8" w:rsidP="000E1CD8">
            <w:pPr>
              <w:pStyle w:val="CRCoverPage"/>
              <w:numPr>
                <w:ilvl w:val="0"/>
                <w:numId w:val="17"/>
              </w:numPr>
              <w:tabs>
                <w:tab w:val="left" w:pos="460"/>
              </w:tabs>
              <w:spacing w:after="0"/>
              <w:rPr>
                <w:noProof/>
              </w:rPr>
            </w:pPr>
            <w:r>
              <w:rPr>
                <w:noProof/>
              </w:rPr>
              <w:t>R4-1908619, "Draft CR to TS38.104: Correction on interferer frequency offset values for ACS"</w:t>
            </w:r>
          </w:p>
          <w:p w14:paraId="226B7A8A" w14:textId="77777777" w:rsidR="000E1CD8" w:rsidRDefault="000E1CD8" w:rsidP="000E1CD8">
            <w:pPr>
              <w:pStyle w:val="CRCoverPage"/>
              <w:numPr>
                <w:ilvl w:val="0"/>
                <w:numId w:val="17"/>
              </w:numPr>
              <w:tabs>
                <w:tab w:val="left" w:pos="460"/>
              </w:tabs>
              <w:spacing w:after="0"/>
              <w:rPr>
                <w:noProof/>
              </w:rPr>
            </w:pPr>
            <w:r>
              <w:rPr>
                <w:noProof/>
              </w:rPr>
              <w:t>R4-1908629, "Draft CR to TS38.104: Corrections on EVM window length (Annex B.5.2, C.5.2)"</w:t>
            </w:r>
          </w:p>
          <w:p w14:paraId="1048C67E" w14:textId="77777777" w:rsidR="000E1CD8" w:rsidRDefault="000E1CD8" w:rsidP="000E1CD8">
            <w:pPr>
              <w:pStyle w:val="CRCoverPage"/>
              <w:numPr>
                <w:ilvl w:val="0"/>
                <w:numId w:val="17"/>
              </w:numPr>
              <w:tabs>
                <w:tab w:val="left" w:pos="460"/>
              </w:tabs>
              <w:spacing w:after="0"/>
              <w:rPr>
                <w:noProof/>
              </w:rPr>
            </w:pPr>
            <w:r>
              <w:rPr>
                <w:noProof/>
              </w:rPr>
              <w:t>R4-1908774, "DraftCR to 38.104: Editorial Corrections to redudant units in subclause 10.8.3"</w:t>
            </w:r>
          </w:p>
          <w:p w14:paraId="52F398C1" w14:textId="77777777" w:rsidR="000E1CD8" w:rsidRDefault="000E1CD8" w:rsidP="000E1CD8">
            <w:pPr>
              <w:pStyle w:val="CRCoverPage"/>
              <w:numPr>
                <w:ilvl w:val="0"/>
                <w:numId w:val="17"/>
              </w:numPr>
              <w:tabs>
                <w:tab w:val="left" w:pos="460"/>
              </w:tabs>
              <w:spacing w:after="0"/>
              <w:rPr>
                <w:noProof/>
              </w:rPr>
            </w:pPr>
            <w:r>
              <w:rPr>
                <w:noProof/>
              </w:rPr>
              <w:t>R4-1908805, "Draft CR to 38.104: Limits in FCC title 47 for OTA operating band unwanted emissions (9.7)"</w:t>
            </w:r>
          </w:p>
          <w:p w14:paraId="6637FACE" w14:textId="77777777" w:rsidR="000E1CD8" w:rsidRDefault="000E1CD8" w:rsidP="000E1CD8">
            <w:pPr>
              <w:pStyle w:val="CRCoverPage"/>
              <w:numPr>
                <w:ilvl w:val="0"/>
                <w:numId w:val="17"/>
              </w:numPr>
              <w:tabs>
                <w:tab w:val="left" w:pos="460"/>
              </w:tabs>
              <w:spacing w:after="0"/>
              <w:rPr>
                <w:noProof/>
              </w:rPr>
            </w:pPr>
            <w:r>
              <w:rPr>
                <w:noProof/>
              </w:rPr>
              <w:t>R4-1909270, "Draft CR to TS 38.104: Receiver spurious emissions frequency correction"</w:t>
            </w:r>
          </w:p>
          <w:p w14:paraId="0C9D90BF" w14:textId="77777777" w:rsidR="000E1CD8" w:rsidRDefault="000E1CD8" w:rsidP="000E1CD8">
            <w:pPr>
              <w:pStyle w:val="CRCoverPage"/>
              <w:numPr>
                <w:ilvl w:val="0"/>
                <w:numId w:val="17"/>
              </w:numPr>
              <w:tabs>
                <w:tab w:val="left" w:pos="460"/>
              </w:tabs>
              <w:spacing w:after="0"/>
              <w:rPr>
                <w:noProof/>
              </w:rPr>
            </w:pPr>
            <w:r>
              <w:rPr>
                <w:noProof/>
              </w:rPr>
              <w:t>R4-1909309, "DraftCR to TS 38.104: text corrections, Rel-15"</w:t>
            </w:r>
          </w:p>
          <w:p w14:paraId="13C6B60C" w14:textId="77777777" w:rsidR="000E1CD8" w:rsidRDefault="000E1CD8" w:rsidP="000E1CD8">
            <w:pPr>
              <w:pStyle w:val="CRCoverPage"/>
              <w:numPr>
                <w:ilvl w:val="0"/>
                <w:numId w:val="17"/>
              </w:numPr>
              <w:tabs>
                <w:tab w:val="left" w:pos="460"/>
              </w:tabs>
              <w:spacing w:after="0"/>
              <w:rPr>
                <w:noProof/>
              </w:rPr>
            </w:pPr>
            <w:r>
              <w:rPr>
                <w:noProof/>
              </w:rPr>
              <w:t>R4-1909310, "DraftCR to 38.104: correction of TAB connectors mapping to TAB connector TX min cell group, Rel-15"</w:t>
            </w:r>
          </w:p>
          <w:p w14:paraId="4942A8D9" w14:textId="77777777" w:rsidR="000E1CD8" w:rsidRDefault="000E1CD8" w:rsidP="000E1CD8">
            <w:pPr>
              <w:pStyle w:val="CRCoverPage"/>
              <w:numPr>
                <w:ilvl w:val="0"/>
                <w:numId w:val="17"/>
              </w:numPr>
              <w:tabs>
                <w:tab w:val="left" w:pos="460"/>
              </w:tabs>
              <w:spacing w:after="0"/>
              <w:rPr>
                <w:noProof/>
              </w:rPr>
            </w:pPr>
            <w:r>
              <w:rPr>
                <w:noProof/>
              </w:rPr>
              <w:t>R4-1909416, "draft CR 38.104 - correct reference to annex F"</w:t>
            </w:r>
          </w:p>
          <w:p w14:paraId="1D547968" w14:textId="77777777" w:rsidR="000E1CD8" w:rsidRDefault="000E1CD8" w:rsidP="000E1CD8">
            <w:pPr>
              <w:pStyle w:val="CRCoverPage"/>
              <w:numPr>
                <w:ilvl w:val="0"/>
                <w:numId w:val="17"/>
              </w:numPr>
              <w:tabs>
                <w:tab w:val="left" w:pos="460"/>
              </w:tabs>
              <w:spacing w:after="0"/>
              <w:rPr>
                <w:noProof/>
              </w:rPr>
            </w:pPr>
            <w:r>
              <w:rPr>
                <w:noProof/>
              </w:rPr>
              <w:t>R4-1910066, "Draft CR to TS 38.104: Update of performance requirements for DFT-s-OFDM based PUSCH"</w:t>
            </w:r>
          </w:p>
          <w:p w14:paraId="4CC245D3" w14:textId="77777777" w:rsidR="000E1CD8" w:rsidRDefault="000E1CD8" w:rsidP="000E1CD8">
            <w:pPr>
              <w:pStyle w:val="CRCoverPage"/>
              <w:numPr>
                <w:ilvl w:val="0"/>
                <w:numId w:val="17"/>
              </w:numPr>
              <w:tabs>
                <w:tab w:val="left" w:pos="460"/>
              </w:tabs>
              <w:spacing w:after="0"/>
              <w:rPr>
                <w:noProof/>
              </w:rPr>
            </w:pPr>
            <w:r>
              <w:rPr>
                <w:noProof/>
              </w:rPr>
              <w:t>R4-1910069, "Draft CR on NR PUCCH format2 performance requirements for TS 38.104"</w:t>
            </w:r>
          </w:p>
          <w:p w14:paraId="53FD8E96" w14:textId="77777777" w:rsidR="000E1CD8" w:rsidRDefault="000E1CD8" w:rsidP="000E1CD8">
            <w:pPr>
              <w:pStyle w:val="CRCoverPage"/>
              <w:numPr>
                <w:ilvl w:val="0"/>
                <w:numId w:val="17"/>
              </w:numPr>
              <w:tabs>
                <w:tab w:val="left" w:pos="460"/>
              </w:tabs>
              <w:spacing w:after="0"/>
              <w:rPr>
                <w:noProof/>
              </w:rPr>
            </w:pPr>
            <w:r>
              <w:rPr>
                <w:noProof/>
              </w:rPr>
              <w:t>R4-1910072, "Draft CR on NR UCI on PUSCH performance requirements for TS 38.104"</w:t>
            </w:r>
          </w:p>
          <w:p w14:paraId="4153EFA7" w14:textId="77777777" w:rsidR="000E1CD8" w:rsidRDefault="000E1CD8" w:rsidP="000E1CD8">
            <w:pPr>
              <w:pStyle w:val="CRCoverPage"/>
              <w:numPr>
                <w:ilvl w:val="0"/>
                <w:numId w:val="17"/>
              </w:numPr>
              <w:tabs>
                <w:tab w:val="left" w:pos="460"/>
              </w:tabs>
              <w:spacing w:after="0"/>
              <w:rPr>
                <w:noProof/>
              </w:rPr>
            </w:pPr>
            <w:r>
              <w:rPr>
                <w:noProof/>
              </w:rPr>
              <w:lastRenderedPageBreak/>
              <w:t>R4-1910075, "draftCR for 38.104 on PUSCH requirements with CP-OFDM and FR1"</w:t>
            </w:r>
          </w:p>
          <w:p w14:paraId="4C1DA75E" w14:textId="77777777" w:rsidR="000E1CD8" w:rsidRDefault="000E1CD8" w:rsidP="000E1CD8">
            <w:pPr>
              <w:pStyle w:val="CRCoverPage"/>
              <w:numPr>
                <w:ilvl w:val="0"/>
                <w:numId w:val="17"/>
              </w:numPr>
              <w:tabs>
                <w:tab w:val="left" w:pos="460"/>
              </w:tabs>
              <w:spacing w:after="0"/>
              <w:rPr>
                <w:noProof/>
              </w:rPr>
            </w:pPr>
            <w:r>
              <w:rPr>
                <w:noProof/>
              </w:rPr>
              <w:t>R4-1910078, "Draft CR to TS38.104: Updates to NR PRACH performance requirements"</w:t>
            </w:r>
          </w:p>
          <w:p w14:paraId="28AAA8DA" w14:textId="77777777" w:rsidR="000E1CD8" w:rsidRDefault="000E1CD8" w:rsidP="000E1CD8">
            <w:pPr>
              <w:pStyle w:val="CRCoverPage"/>
              <w:numPr>
                <w:ilvl w:val="0"/>
                <w:numId w:val="17"/>
              </w:numPr>
              <w:tabs>
                <w:tab w:val="left" w:pos="460"/>
              </w:tabs>
              <w:spacing w:after="0"/>
              <w:rPr>
                <w:noProof/>
              </w:rPr>
            </w:pPr>
            <w:r>
              <w:rPr>
                <w:noProof/>
              </w:rPr>
              <w:t>R4-1910081, "Draft CR to TS 38.104 BS demodulation PUCCH format 0 requirements"</w:t>
            </w:r>
          </w:p>
          <w:p w14:paraId="361C75A8" w14:textId="77777777" w:rsidR="000E1CD8" w:rsidRDefault="000E1CD8" w:rsidP="000E1CD8">
            <w:pPr>
              <w:pStyle w:val="CRCoverPage"/>
              <w:numPr>
                <w:ilvl w:val="0"/>
                <w:numId w:val="17"/>
              </w:numPr>
              <w:tabs>
                <w:tab w:val="left" w:pos="460"/>
              </w:tabs>
              <w:spacing w:after="0"/>
              <w:rPr>
                <w:noProof/>
              </w:rPr>
            </w:pPr>
            <w:r>
              <w:rPr>
                <w:noProof/>
              </w:rPr>
              <w:t>R4-1910084, "Draft CR to TS 38.104 BS demodulation CP-OFDM PUSCH FR2 requirements"</w:t>
            </w:r>
          </w:p>
          <w:p w14:paraId="7CDA8C4A" w14:textId="77777777" w:rsidR="000E1CD8" w:rsidRDefault="000E1CD8" w:rsidP="000E1CD8">
            <w:pPr>
              <w:pStyle w:val="CRCoverPage"/>
              <w:numPr>
                <w:ilvl w:val="0"/>
                <w:numId w:val="17"/>
              </w:numPr>
              <w:tabs>
                <w:tab w:val="left" w:pos="460"/>
              </w:tabs>
              <w:spacing w:after="0"/>
              <w:rPr>
                <w:noProof/>
              </w:rPr>
            </w:pPr>
            <w:r>
              <w:rPr>
                <w:noProof/>
              </w:rPr>
              <w:t>R4-1910088, "Draft CR for 38.104: Performance requirements for NR PUCCH format 1"</w:t>
            </w:r>
          </w:p>
          <w:p w14:paraId="6744E00D" w14:textId="77777777" w:rsidR="000E1CD8" w:rsidRDefault="000E1CD8" w:rsidP="000E1CD8">
            <w:pPr>
              <w:pStyle w:val="CRCoverPage"/>
              <w:numPr>
                <w:ilvl w:val="0"/>
                <w:numId w:val="17"/>
              </w:numPr>
              <w:tabs>
                <w:tab w:val="left" w:pos="460"/>
              </w:tabs>
              <w:spacing w:after="0"/>
              <w:rPr>
                <w:noProof/>
              </w:rPr>
            </w:pPr>
            <w:r>
              <w:rPr>
                <w:noProof/>
              </w:rPr>
              <w:t>R4-1910089, "Draft CR for 38.104: Performance requirements for NR multi-slot PUCCH"</w:t>
            </w:r>
          </w:p>
          <w:p w14:paraId="58544596" w14:textId="77777777" w:rsidR="000E1CD8" w:rsidRDefault="000E1CD8" w:rsidP="000E1CD8">
            <w:pPr>
              <w:pStyle w:val="CRCoverPage"/>
              <w:numPr>
                <w:ilvl w:val="0"/>
                <w:numId w:val="17"/>
              </w:numPr>
              <w:tabs>
                <w:tab w:val="left" w:pos="460"/>
              </w:tabs>
              <w:spacing w:after="0"/>
              <w:rPr>
                <w:noProof/>
              </w:rPr>
            </w:pPr>
            <w:r>
              <w:rPr>
                <w:noProof/>
              </w:rPr>
              <w:t>R4-1910094, "draftCR: Updates to PUCCH formats 3 and 4 performance requirements in TS 38.104"</w:t>
            </w:r>
          </w:p>
          <w:p w14:paraId="33FE76CA" w14:textId="77777777" w:rsidR="000E1CD8" w:rsidRDefault="000E1CD8" w:rsidP="000E1CD8">
            <w:pPr>
              <w:pStyle w:val="CRCoverPage"/>
              <w:numPr>
                <w:ilvl w:val="0"/>
                <w:numId w:val="17"/>
              </w:numPr>
              <w:tabs>
                <w:tab w:val="left" w:pos="460"/>
              </w:tabs>
              <w:spacing w:after="0"/>
              <w:rPr>
                <w:noProof/>
              </w:rPr>
            </w:pPr>
            <w:r>
              <w:rPr>
                <w:noProof/>
              </w:rPr>
              <w:t>R4-1910431, "Corrections to EVM calculations in 38.141-1 annex B"</w:t>
            </w:r>
          </w:p>
          <w:p w14:paraId="4420016B" w14:textId="77777777" w:rsidR="000E1CD8" w:rsidRDefault="000E1CD8" w:rsidP="000E1CD8">
            <w:pPr>
              <w:pStyle w:val="CRCoverPage"/>
              <w:numPr>
                <w:ilvl w:val="0"/>
                <w:numId w:val="17"/>
              </w:numPr>
              <w:tabs>
                <w:tab w:val="left" w:pos="460"/>
              </w:tabs>
              <w:spacing w:after="0"/>
              <w:rPr>
                <w:noProof/>
              </w:rPr>
            </w:pPr>
            <w:r>
              <w:rPr>
                <w:noProof/>
              </w:rPr>
              <w:t>R4-1910462, "Draft CR to 38.104: Correction on regional requirements (4.5)"</w:t>
            </w:r>
          </w:p>
          <w:p w14:paraId="1AE33E24" w14:textId="77777777" w:rsidR="000E1CD8" w:rsidRDefault="000E1CD8" w:rsidP="000E1CD8">
            <w:pPr>
              <w:pStyle w:val="CRCoverPage"/>
              <w:numPr>
                <w:ilvl w:val="0"/>
                <w:numId w:val="17"/>
              </w:numPr>
              <w:tabs>
                <w:tab w:val="left" w:pos="460"/>
              </w:tabs>
              <w:spacing w:after="0"/>
              <w:rPr>
                <w:noProof/>
              </w:rPr>
            </w:pPr>
            <w:r>
              <w:rPr>
                <w:noProof/>
              </w:rPr>
              <w:t>R4-1910493, "Draft CR to TS 38.104 correction to Annex C.7"</w:t>
            </w:r>
          </w:p>
          <w:p w14:paraId="670E6B84" w14:textId="1AD39D82" w:rsidR="00AD1AAA" w:rsidRDefault="000E1CD8" w:rsidP="000E1CD8">
            <w:pPr>
              <w:pStyle w:val="CRCoverPage"/>
              <w:numPr>
                <w:ilvl w:val="0"/>
                <w:numId w:val="17"/>
              </w:numPr>
              <w:tabs>
                <w:tab w:val="left" w:pos="460"/>
              </w:tabs>
              <w:spacing w:after="0"/>
              <w:rPr>
                <w:noProof/>
              </w:rPr>
            </w:pPr>
            <w:r>
              <w:rPr>
                <w:noProof/>
              </w:rPr>
              <w:t>R4-1910606, "Draft CR for TS 38.104: Channel spacing for adjacent NR carriers"</w:t>
            </w:r>
          </w:p>
          <w:p w14:paraId="137649CC" w14:textId="77777777" w:rsidR="004946C7" w:rsidRPr="00B04564" w:rsidRDefault="004946C7" w:rsidP="004946C7">
            <w:pPr>
              <w:pStyle w:val="CRCoverPage"/>
              <w:tabs>
                <w:tab w:val="left" w:pos="460"/>
              </w:tabs>
              <w:spacing w:after="0"/>
              <w:ind w:left="100"/>
              <w:rPr>
                <w:noProof/>
              </w:rPr>
            </w:pPr>
          </w:p>
          <w:p w14:paraId="3BF9CC89" w14:textId="401F90EF" w:rsidR="004946C7" w:rsidRDefault="004946C7" w:rsidP="004946C7">
            <w:pPr>
              <w:pStyle w:val="CRCoverPage"/>
              <w:spacing w:after="0"/>
              <w:ind w:left="100"/>
            </w:pPr>
            <w:r w:rsidRPr="00B04564">
              <w:rPr>
                <w:noProof/>
              </w:rPr>
              <w:t xml:space="preserve">In addition, </w:t>
            </w:r>
            <w:r>
              <w:rPr>
                <w:noProof/>
              </w:rPr>
              <w:t>som minor</w:t>
            </w:r>
            <w:r>
              <w:t xml:space="preserve"> editorial changes are done.</w:t>
            </w:r>
          </w:p>
          <w:p w14:paraId="7128F1AA" w14:textId="77777777" w:rsidR="000F420C" w:rsidRDefault="000F420C" w:rsidP="000F420C">
            <w:pPr>
              <w:pStyle w:val="CRCoverPage"/>
              <w:spacing w:after="0"/>
              <w:ind w:left="100"/>
              <w:rPr>
                <w:noProof/>
              </w:rPr>
            </w:pPr>
          </w:p>
        </w:tc>
      </w:tr>
      <w:tr w:rsidR="000F420C" w14:paraId="1D7EBC51" w14:textId="77777777" w:rsidTr="00CC543D">
        <w:tc>
          <w:tcPr>
            <w:tcW w:w="2694" w:type="dxa"/>
            <w:gridSpan w:val="2"/>
            <w:tcBorders>
              <w:left w:val="single" w:sz="4" w:space="0" w:color="auto"/>
            </w:tcBorders>
          </w:tcPr>
          <w:p w14:paraId="0EA72EF7" w14:textId="77777777" w:rsidR="000F420C" w:rsidRDefault="000F420C" w:rsidP="000F420C">
            <w:pPr>
              <w:pStyle w:val="CRCoverPage"/>
              <w:spacing w:after="0"/>
              <w:rPr>
                <w:b/>
                <w:i/>
                <w:noProof/>
                <w:sz w:val="8"/>
                <w:szCs w:val="8"/>
              </w:rPr>
            </w:pPr>
          </w:p>
        </w:tc>
        <w:tc>
          <w:tcPr>
            <w:tcW w:w="6946" w:type="dxa"/>
            <w:gridSpan w:val="9"/>
            <w:tcBorders>
              <w:right w:val="single" w:sz="4" w:space="0" w:color="auto"/>
            </w:tcBorders>
          </w:tcPr>
          <w:p w14:paraId="3EC16CFB" w14:textId="77777777" w:rsidR="000F420C" w:rsidRDefault="000F420C" w:rsidP="000F420C">
            <w:pPr>
              <w:pStyle w:val="CRCoverPage"/>
              <w:spacing w:after="0"/>
              <w:rPr>
                <w:noProof/>
                <w:sz w:val="8"/>
                <w:szCs w:val="8"/>
              </w:rPr>
            </w:pPr>
          </w:p>
        </w:tc>
      </w:tr>
      <w:tr w:rsidR="00F81933" w14:paraId="546C43DC" w14:textId="77777777" w:rsidTr="00CC543D">
        <w:tc>
          <w:tcPr>
            <w:tcW w:w="2694" w:type="dxa"/>
            <w:gridSpan w:val="2"/>
            <w:tcBorders>
              <w:left w:val="single" w:sz="4" w:space="0" w:color="auto"/>
              <w:bottom w:val="single" w:sz="4" w:space="0" w:color="auto"/>
            </w:tcBorders>
          </w:tcPr>
          <w:p w14:paraId="220B2ED1" w14:textId="77777777" w:rsidR="00F81933" w:rsidRDefault="00F81933" w:rsidP="00F8193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20FD507" w14:textId="7EA8068B" w:rsidR="00F81933" w:rsidRDefault="00F81933" w:rsidP="00F81933">
            <w:pPr>
              <w:pStyle w:val="CRCoverPage"/>
              <w:spacing w:after="0"/>
              <w:ind w:left="100"/>
              <w:rPr>
                <w:noProof/>
              </w:rPr>
            </w:pPr>
            <w:r w:rsidRPr="00B04564">
              <w:t>Requirements would not be updated according to the Draft CRs</w:t>
            </w:r>
          </w:p>
        </w:tc>
      </w:tr>
      <w:tr w:rsidR="00F81933" w14:paraId="66D276FB" w14:textId="77777777" w:rsidTr="00CC543D">
        <w:tc>
          <w:tcPr>
            <w:tcW w:w="2694" w:type="dxa"/>
            <w:gridSpan w:val="2"/>
          </w:tcPr>
          <w:p w14:paraId="5874325A" w14:textId="77777777" w:rsidR="00F81933" w:rsidRDefault="00F81933" w:rsidP="00F81933">
            <w:pPr>
              <w:pStyle w:val="CRCoverPage"/>
              <w:spacing w:after="0"/>
              <w:rPr>
                <w:b/>
                <w:i/>
                <w:noProof/>
                <w:sz w:val="8"/>
                <w:szCs w:val="8"/>
              </w:rPr>
            </w:pPr>
          </w:p>
        </w:tc>
        <w:tc>
          <w:tcPr>
            <w:tcW w:w="6946" w:type="dxa"/>
            <w:gridSpan w:val="9"/>
          </w:tcPr>
          <w:p w14:paraId="7CBC81F4" w14:textId="77777777" w:rsidR="00F81933" w:rsidRDefault="00F81933" w:rsidP="00F81933">
            <w:pPr>
              <w:pStyle w:val="CRCoverPage"/>
              <w:spacing w:after="0"/>
              <w:rPr>
                <w:noProof/>
                <w:sz w:val="8"/>
                <w:szCs w:val="8"/>
              </w:rPr>
            </w:pPr>
          </w:p>
        </w:tc>
      </w:tr>
      <w:tr w:rsidR="00F81933" w14:paraId="67C6C372" w14:textId="77777777" w:rsidTr="00CC543D">
        <w:tc>
          <w:tcPr>
            <w:tcW w:w="2694" w:type="dxa"/>
            <w:gridSpan w:val="2"/>
            <w:tcBorders>
              <w:top w:val="single" w:sz="4" w:space="0" w:color="auto"/>
              <w:left w:val="single" w:sz="4" w:space="0" w:color="auto"/>
            </w:tcBorders>
          </w:tcPr>
          <w:p w14:paraId="332B7970" w14:textId="77777777" w:rsidR="00F81933" w:rsidRDefault="00F81933" w:rsidP="00F8193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5DE9A00" w14:textId="5B9958E6" w:rsidR="00F81933" w:rsidRPr="0080297E" w:rsidRDefault="0080297E" w:rsidP="00F81933">
            <w:pPr>
              <w:pStyle w:val="CRCoverPage"/>
              <w:spacing w:after="0"/>
              <w:ind w:left="100"/>
              <w:rPr>
                <w:noProof/>
              </w:rPr>
            </w:pPr>
            <w:r>
              <w:rPr>
                <w:noProof/>
              </w:rPr>
              <w:t>3</w:t>
            </w:r>
            <w:r w:rsidR="00D67019" w:rsidRPr="0080297E">
              <w:rPr>
                <w:noProof/>
              </w:rPr>
              <w:t>-11, Annex A-</w:t>
            </w:r>
            <w:r w:rsidR="00C61B5D" w:rsidRPr="0080297E">
              <w:rPr>
                <w:noProof/>
              </w:rPr>
              <w:t>C</w:t>
            </w:r>
            <w:r w:rsidR="00D67019" w:rsidRPr="0080297E">
              <w:rPr>
                <w:noProof/>
              </w:rPr>
              <w:t>,</w:t>
            </w:r>
            <w:r w:rsidRPr="0080297E">
              <w:rPr>
                <w:noProof/>
              </w:rPr>
              <w:t xml:space="preserve"> F,</w:t>
            </w:r>
            <w:r w:rsidR="00D67019" w:rsidRPr="0080297E">
              <w:rPr>
                <w:noProof/>
              </w:rPr>
              <w:t xml:space="preserve"> G</w:t>
            </w:r>
          </w:p>
        </w:tc>
      </w:tr>
      <w:tr w:rsidR="00F81933" w14:paraId="51211817" w14:textId="77777777" w:rsidTr="00CC543D">
        <w:tc>
          <w:tcPr>
            <w:tcW w:w="2694" w:type="dxa"/>
            <w:gridSpan w:val="2"/>
            <w:tcBorders>
              <w:left w:val="single" w:sz="4" w:space="0" w:color="auto"/>
            </w:tcBorders>
          </w:tcPr>
          <w:p w14:paraId="4F44D743" w14:textId="77777777" w:rsidR="00F81933" w:rsidRDefault="00F81933" w:rsidP="00F81933">
            <w:pPr>
              <w:pStyle w:val="CRCoverPage"/>
              <w:spacing w:after="0"/>
              <w:rPr>
                <w:b/>
                <w:i/>
                <w:noProof/>
                <w:sz w:val="8"/>
                <w:szCs w:val="8"/>
              </w:rPr>
            </w:pPr>
          </w:p>
        </w:tc>
        <w:tc>
          <w:tcPr>
            <w:tcW w:w="6946" w:type="dxa"/>
            <w:gridSpan w:val="9"/>
            <w:tcBorders>
              <w:right w:val="single" w:sz="4" w:space="0" w:color="auto"/>
            </w:tcBorders>
          </w:tcPr>
          <w:p w14:paraId="1F02FFEE" w14:textId="77777777" w:rsidR="00F81933" w:rsidRDefault="00F81933" w:rsidP="00F81933">
            <w:pPr>
              <w:pStyle w:val="CRCoverPage"/>
              <w:spacing w:after="0"/>
              <w:rPr>
                <w:noProof/>
                <w:sz w:val="8"/>
                <w:szCs w:val="8"/>
              </w:rPr>
            </w:pPr>
          </w:p>
        </w:tc>
      </w:tr>
      <w:tr w:rsidR="00F81933" w14:paraId="3C23AFD1" w14:textId="77777777" w:rsidTr="00CC543D">
        <w:tc>
          <w:tcPr>
            <w:tcW w:w="2694" w:type="dxa"/>
            <w:gridSpan w:val="2"/>
            <w:tcBorders>
              <w:left w:val="single" w:sz="4" w:space="0" w:color="auto"/>
            </w:tcBorders>
          </w:tcPr>
          <w:p w14:paraId="7DA600E5" w14:textId="77777777" w:rsidR="00F81933" w:rsidRDefault="00F81933" w:rsidP="00F8193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47D4986" w14:textId="77777777" w:rsidR="00F81933" w:rsidRDefault="00F81933" w:rsidP="00F8193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7A8F18" w14:textId="77777777" w:rsidR="00F81933" w:rsidRDefault="00F81933" w:rsidP="00F81933">
            <w:pPr>
              <w:pStyle w:val="CRCoverPage"/>
              <w:spacing w:after="0"/>
              <w:jc w:val="center"/>
              <w:rPr>
                <w:b/>
                <w:caps/>
                <w:noProof/>
              </w:rPr>
            </w:pPr>
            <w:r>
              <w:rPr>
                <w:b/>
                <w:caps/>
                <w:noProof/>
              </w:rPr>
              <w:t>N</w:t>
            </w:r>
          </w:p>
        </w:tc>
        <w:tc>
          <w:tcPr>
            <w:tcW w:w="2977" w:type="dxa"/>
            <w:gridSpan w:val="4"/>
          </w:tcPr>
          <w:p w14:paraId="39D05766" w14:textId="77777777" w:rsidR="00F81933" w:rsidRDefault="00F81933" w:rsidP="00F8193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8B5A911" w14:textId="77777777" w:rsidR="00F81933" w:rsidRDefault="00F81933" w:rsidP="00F81933">
            <w:pPr>
              <w:pStyle w:val="CRCoverPage"/>
              <w:spacing w:after="0"/>
              <w:ind w:left="99"/>
              <w:rPr>
                <w:noProof/>
              </w:rPr>
            </w:pPr>
          </w:p>
        </w:tc>
      </w:tr>
      <w:tr w:rsidR="00F81933" w14:paraId="42ECA3A5" w14:textId="77777777" w:rsidTr="00CC543D">
        <w:tc>
          <w:tcPr>
            <w:tcW w:w="2694" w:type="dxa"/>
            <w:gridSpan w:val="2"/>
            <w:tcBorders>
              <w:left w:val="single" w:sz="4" w:space="0" w:color="auto"/>
            </w:tcBorders>
          </w:tcPr>
          <w:p w14:paraId="401CB912" w14:textId="77777777" w:rsidR="00F81933" w:rsidRDefault="00F81933" w:rsidP="00F8193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8F4C0B5" w14:textId="77777777" w:rsidR="00F81933" w:rsidRDefault="00F81933" w:rsidP="00F819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919913" w14:textId="51923E9D" w:rsidR="00F81933" w:rsidRDefault="00F81933" w:rsidP="00F81933">
            <w:pPr>
              <w:pStyle w:val="CRCoverPage"/>
              <w:spacing w:after="0"/>
              <w:jc w:val="center"/>
              <w:rPr>
                <w:b/>
                <w:caps/>
                <w:noProof/>
              </w:rPr>
            </w:pPr>
            <w:r>
              <w:rPr>
                <w:b/>
                <w:caps/>
                <w:noProof/>
              </w:rPr>
              <w:t>X</w:t>
            </w:r>
          </w:p>
        </w:tc>
        <w:tc>
          <w:tcPr>
            <w:tcW w:w="2977" w:type="dxa"/>
            <w:gridSpan w:val="4"/>
          </w:tcPr>
          <w:p w14:paraId="7CAA4604" w14:textId="77777777" w:rsidR="00F81933" w:rsidRDefault="00F81933" w:rsidP="00F8193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B4CF8AC" w14:textId="77777777" w:rsidR="00F81933" w:rsidRDefault="00F81933" w:rsidP="00F81933">
            <w:pPr>
              <w:pStyle w:val="CRCoverPage"/>
              <w:spacing w:after="0"/>
              <w:ind w:left="99"/>
              <w:rPr>
                <w:noProof/>
              </w:rPr>
            </w:pPr>
            <w:r>
              <w:rPr>
                <w:noProof/>
              </w:rPr>
              <w:t xml:space="preserve">TS/TR ... CR ... </w:t>
            </w:r>
          </w:p>
        </w:tc>
      </w:tr>
      <w:tr w:rsidR="00F81933" w14:paraId="3F744DB9" w14:textId="77777777" w:rsidTr="00CC543D">
        <w:tc>
          <w:tcPr>
            <w:tcW w:w="2694" w:type="dxa"/>
            <w:gridSpan w:val="2"/>
            <w:tcBorders>
              <w:left w:val="single" w:sz="4" w:space="0" w:color="auto"/>
            </w:tcBorders>
          </w:tcPr>
          <w:p w14:paraId="0B4EBD86" w14:textId="77777777" w:rsidR="00F81933" w:rsidRDefault="00F81933" w:rsidP="00F8193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6C96337" w14:textId="77777777" w:rsidR="00F81933" w:rsidRDefault="00F81933" w:rsidP="00F819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F03542" w14:textId="6321D90D" w:rsidR="00F81933" w:rsidRDefault="00F81933" w:rsidP="00F81933">
            <w:pPr>
              <w:pStyle w:val="CRCoverPage"/>
              <w:spacing w:after="0"/>
              <w:jc w:val="center"/>
              <w:rPr>
                <w:b/>
                <w:caps/>
                <w:noProof/>
              </w:rPr>
            </w:pPr>
            <w:r>
              <w:rPr>
                <w:b/>
                <w:caps/>
                <w:noProof/>
              </w:rPr>
              <w:t>X</w:t>
            </w:r>
          </w:p>
        </w:tc>
        <w:tc>
          <w:tcPr>
            <w:tcW w:w="2977" w:type="dxa"/>
            <w:gridSpan w:val="4"/>
          </w:tcPr>
          <w:p w14:paraId="5837FD9E" w14:textId="77777777" w:rsidR="00F81933" w:rsidRDefault="00F81933" w:rsidP="00F8193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7096BAA" w14:textId="77777777" w:rsidR="00F81933" w:rsidRDefault="00F81933" w:rsidP="00F81933">
            <w:pPr>
              <w:pStyle w:val="CRCoverPage"/>
              <w:spacing w:after="0"/>
              <w:ind w:left="99"/>
              <w:rPr>
                <w:noProof/>
              </w:rPr>
            </w:pPr>
            <w:r>
              <w:rPr>
                <w:noProof/>
              </w:rPr>
              <w:t xml:space="preserve">TS/TR ... CR ... </w:t>
            </w:r>
          </w:p>
        </w:tc>
      </w:tr>
      <w:tr w:rsidR="00F81933" w14:paraId="50834402" w14:textId="77777777" w:rsidTr="00CC543D">
        <w:tc>
          <w:tcPr>
            <w:tcW w:w="2694" w:type="dxa"/>
            <w:gridSpan w:val="2"/>
            <w:tcBorders>
              <w:left w:val="single" w:sz="4" w:space="0" w:color="auto"/>
            </w:tcBorders>
          </w:tcPr>
          <w:p w14:paraId="6BD67A83" w14:textId="77777777" w:rsidR="00F81933" w:rsidRDefault="00F81933" w:rsidP="00F8193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E26D84C" w14:textId="77777777" w:rsidR="00F81933" w:rsidRDefault="00F81933" w:rsidP="00F8193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4493E1" w14:textId="39633520" w:rsidR="00F81933" w:rsidRDefault="00F81933" w:rsidP="00F81933">
            <w:pPr>
              <w:pStyle w:val="CRCoverPage"/>
              <w:spacing w:after="0"/>
              <w:jc w:val="center"/>
              <w:rPr>
                <w:b/>
                <w:caps/>
                <w:noProof/>
              </w:rPr>
            </w:pPr>
            <w:r>
              <w:rPr>
                <w:b/>
                <w:caps/>
                <w:noProof/>
              </w:rPr>
              <w:t>X</w:t>
            </w:r>
          </w:p>
        </w:tc>
        <w:tc>
          <w:tcPr>
            <w:tcW w:w="2977" w:type="dxa"/>
            <w:gridSpan w:val="4"/>
          </w:tcPr>
          <w:p w14:paraId="08EA0864" w14:textId="77777777" w:rsidR="00F81933" w:rsidRDefault="00F81933" w:rsidP="00F8193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5509C27" w14:textId="77777777" w:rsidR="00F81933" w:rsidRDefault="00F81933" w:rsidP="00F81933">
            <w:pPr>
              <w:pStyle w:val="CRCoverPage"/>
              <w:spacing w:after="0"/>
              <w:ind w:left="99"/>
              <w:rPr>
                <w:noProof/>
              </w:rPr>
            </w:pPr>
            <w:r>
              <w:rPr>
                <w:noProof/>
              </w:rPr>
              <w:t xml:space="preserve">TS/TR ... CR ... </w:t>
            </w:r>
          </w:p>
        </w:tc>
      </w:tr>
      <w:tr w:rsidR="00F81933" w14:paraId="2564EB48" w14:textId="77777777" w:rsidTr="00CC543D">
        <w:tc>
          <w:tcPr>
            <w:tcW w:w="2694" w:type="dxa"/>
            <w:gridSpan w:val="2"/>
            <w:tcBorders>
              <w:left w:val="single" w:sz="4" w:space="0" w:color="auto"/>
            </w:tcBorders>
          </w:tcPr>
          <w:p w14:paraId="56D4D146" w14:textId="77777777" w:rsidR="00F81933" w:rsidRDefault="00F81933" w:rsidP="00F81933">
            <w:pPr>
              <w:pStyle w:val="CRCoverPage"/>
              <w:spacing w:after="0"/>
              <w:rPr>
                <w:b/>
                <w:i/>
                <w:noProof/>
              </w:rPr>
            </w:pPr>
          </w:p>
        </w:tc>
        <w:tc>
          <w:tcPr>
            <w:tcW w:w="6946" w:type="dxa"/>
            <w:gridSpan w:val="9"/>
            <w:tcBorders>
              <w:right w:val="single" w:sz="4" w:space="0" w:color="auto"/>
            </w:tcBorders>
          </w:tcPr>
          <w:p w14:paraId="3D6D4E62" w14:textId="77777777" w:rsidR="00F81933" w:rsidRDefault="00F81933" w:rsidP="00F81933">
            <w:pPr>
              <w:pStyle w:val="CRCoverPage"/>
              <w:spacing w:after="0"/>
              <w:rPr>
                <w:noProof/>
              </w:rPr>
            </w:pPr>
          </w:p>
        </w:tc>
      </w:tr>
      <w:tr w:rsidR="00F81933" w14:paraId="5EF260D8" w14:textId="77777777" w:rsidTr="00CC543D">
        <w:tc>
          <w:tcPr>
            <w:tcW w:w="2694" w:type="dxa"/>
            <w:gridSpan w:val="2"/>
            <w:tcBorders>
              <w:left w:val="single" w:sz="4" w:space="0" w:color="auto"/>
              <w:bottom w:val="single" w:sz="4" w:space="0" w:color="auto"/>
            </w:tcBorders>
          </w:tcPr>
          <w:p w14:paraId="2BA2EF4A" w14:textId="77777777" w:rsidR="00F81933" w:rsidRDefault="00F81933" w:rsidP="00F8193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4C2C453" w14:textId="77777777" w:rsidR="00F81933" w:rsidRDefault="00F81933" w:rsidP="00F81933">
            <w:pPr>
              <w:pStyle w:val="CRCoverPage"/>
              <w:spacing w:after="0"/>
              <w:ind w:left="100"/>
              <w:rPr>
                <w:noProof/>
              </w:rPr>
            </w:pPr>
          </w:p>
        </w:tc>
      </w:tr>
      <w:tr w:rsidR="00F81933" w:rsidRPr="008863B9" w14:paraId="60BC42AF" w14:textId="77777777" w:rsidTr="00CC543D">
        <w:tc>
          <w:tcPr>
            <w:tcW w:w="2694" w:type="dxa"/>
            <w:gridSpan w:val="2"/>
            <w:tcBorders>
              <w:top w:val="single" w:sz="4" w:space="0" w:color="auto"/>
              <w:bottom w:val="single" w:sz="4" w:space="0" w:color="auto"/>
            </w:tcBorders>
          </w:tcPr>
          <w:p w14:paraId="137A1D42" w14:textId="77777777" w:rsidR="00F81933" w:rsidRPr="008863B9" w:rsidRDefault="00F81933" w:rsidP="00F8193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EC117D6" w14:textId="77777777" w:rsidR="00F81933" w:rsidRPr="008863B9" w:rsidRDefault="00F81933" w:rsidP="00F81933">
            <w:pPr>
              <w:pStyle w:val="CRCoverPage"/>
              <w:spacing w:after="0"/>
              <w:ind w:left="100"/>
              <w:rPr>
                <w:noProof/>
                <w:sz w:val="8"/>
                <w:szCs w:val="8"/>
              </w:rPr>
            </w:pPr>
          </w:p>
        </w:tc>
      </w:tr>
      <w:tr w:rsidR="00F81933" w14:paraId="4E4DB9F7" w14:textId="77777777" w:rsidTr="00CC543D">
        <w:tc>
          <w:tcPr>
            <w:tcW w:w="2694" w:type="dxa"/>
            <w:gridSpan w:val="2"/>
            <w:tcBorders>
              <w:top w:val="single" w:sz="4" w:space="0" w:color="auto"/>
              <w:left w:val="single" w:sz="4" w:space="0" w:color="auto"/>
              <w:bottom w:val="single" w:sz="4" w:space="0" w:color="auto"/>
            </w:tcBorders>
          </w:tcPr>
          <w:p w14:paraId="31571A87" w14:textId="77777777" w:rsidR="00F81933" w:rsidRDefault="00F81933" w:rsidP="00F8193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5A1768B" w14:textId="77777777" w:rsidR="00F81933" w:rsidRDefault="00F81933" w:rsidP="00F81933">
            <w:pPr>
              <w:pStyle w:val="CRCoverPage"/>
              <w:spacing w:after="0"/>
              <w:ind w:left="100"/>
              <w:rPr>
                <w:noProof/>
              </w:rPr>
            </w:pPr>
          </w:p>
        </w:tc>
      </w:tr>
    </w:tbl>
    <w:p w14:paraId="16E42228" w14:textId="77777777" w:rsidR="00E365A2" w:rsidRDefault="00E365A2" w:rsidP="00E365A2">
      <w:pPr>
        <w:pStyle w:val="CRCoverPage"/>
        <w:spacing w:after="0"/>
        <w:rPr>
          <w:noProof/>
          <w:sz w:val="8"/>
          <w:szCs w:val="8"/>
        </w:rPr>
      </w:pPr>
    </w:p>
    <w:p w14:paraId="48FF21D0" w14:textId="77777777" w:rsidR="00E365A2" w:rsidRDefault="00E365A2" w:rsidP="00E365A2">
      <w:pPr>
        <w:rPr>
          <w:noProof/>
        </w:rPr>
        <w:sectPr w:rsidR="00E365A2">
          <w:headerReference w:type="even" r:id="rId12"/>
          <w:footnotePr>
            <w:numRestart w:val="eachSect"/>
          </w:footnotePr>
          <w:pgSz w:w="11907" w:h="16840" w:code="9"/>
          <w:pgMar w:top="1418" w:right="1134" w:bottom="1134" w:left="1134" w:header="680" w:footer="567" w:gutter="0"/>
          <w:cols w:space="720"/>
        </w:sectPr>
      </w:pPr>
    </w:p>
    <w:p w14:paraId="3182E42C" w14:textId="2BA774DE" w:rsidR="00E365A2" w:rsidRDefault="00E365A2"/>
    <w:p w14:paraId="492515DB" w14:textId="059EA093" w:rsidR="00221EAA" w:rsidRPr="0006458D" w:rsidRDefault="00221EAA" w:rsidP="00221EAA">
      <w:pPr>
        <w:pStyle w:val="ZA"/>
        <w:framePr w:wrap="notBeside"/>
      </w:pPr>
      <w:r w:rsidRPr="0006458D">
        <w:rPr>
          <w:sz w:val="64"/>
        </w:rPr>
        <w:t xml:space="preserve">3GPP TS </w:t>
      </w:r>
      <w:r w:rsidRPr="0006458D">
        <w:rPr>
          <w:rFonts w:hint="eastAsia"/>
          <w:sz w:val="64"/>
          <w:lang w:eastAsia="ko-KR"/>
        </w:rPr>
        <w:t>38</w:t>
      </w:r>
      <w:r w:rsidRPr="0006458D">
        <w:rPr>
          <w:sz w:val="64"/>
        </w:rPr>
        <w:t>.</w:t>
      </w:r>
      <w:r w:rsidRPr="0006458D">
        <w:rPr>
          <w:sz w:val="64"/>
          <w:lang w:eastAsia="ko-KR"/>
        </w:rPr>
        <w:t>104</w:t>
      </w:r>
      <w:r w:rsidRPr="0006458D">
        <w:rPr>
          <w:sz w:val="64"/>
        </w:rPr>
        <w:t xml:space="preserve"> </w:t>
      </w:r>
      <w:r w:rsidRPr="0006458D">
        <w:t>V</w:t>
      </w:r>
      <w:r w:rsidRPr="0006458D">
        <w:rPr>
          <w:lang w:eastAsia="ko-KR"/>
        </w:rPr>
        <w:t>15</w:t>
      </w:r>
      <w:r w:rsidRPr="0006458D">
        <w:t>.</w:t>
      </w:r>
      <w:r w:rsidR="00DF0FB6" w:rsidRPr="0006458D">
        <w:t>6</w:t>
      </w:r>
      <w:r w:rsidRPr="0006458D">
        <w:t>.</w:t>
      </w:r>
      <w:r w:rsidRPr="0006458D">
        <w:rPr>
          <w:lang w:eastAsia="ko-KR"/>
        </w:rPr>
        <w:t>0</w:t>
      </w:r>
      <w:r w:rsidRPr="0006458D">
        <w:t xml:space="preserve"> </w:t>
      </w:r>
      <w:r w:rsidRPr="0006458D">
        <w:rPr>
          <w:sz w:val="32"/>
        </w:rPr>
        <w:t>(</w:t>
      </w:r>
      <w:r w:rsidRPr="0006458D">
        <w:rPr>
          <w:sz w:val="32"/>
          <w:lang w:eastAsia="ko-KR"/>
        </w:rPr>
        <w:t>201</w:t>
      </w:r>
      <w:r w:rsidR="002609D5" w:rsidRPr="0006458D">
        <w:rPr>
          <w:sz w:val="32"/>
          <w:lang w:eastAsia="ko-KR"/>
        </w:rPr>
        <w:t>9</w:t>
      </w:r>
      <w:r w:rsidRPr="0006458D">
        <w:rPr>
          <w:sz w:val="32"/>
        </w:rPr>
        <w:t>-</w:t>
      </w:r>
      <w:r w:rsidR="002609D5" w:rsidRPr="0006458D">
        <w:rPr>
          <w:sz w:val="32"/>
          <w:lang w:eastAsia="ko-KR"/>
        </w:rPr>
        <w:t>0</w:t>
      </w:r>
      <w:r w:rsidR="00DF0FB6" w:rsidRPr="0006458D">
        <w:rPr>
          <w:sz w:val="32"/>
          <w:lang w:eastAsia="ko-KR"/>
        </w:rPr>
        <w:t>6</w:t>
      </w:r>
      <w:r w:rsidRPr="0006458D">
        <w:rPr>
          <w:sz w:val="32"/>
        </w:rPr>
        <w:t>)</w:t>
      </w:r>
    </w:p>
    <w:p w14:paraId="2EC452D8" w14:textId="77777777" w:rsidR="00221EAA" w:rsidRPr="0006458D" w:rsidRDefault="00221EAA" w:rsidP="00221EAA">
      <w:pPr>
        <w:pStyle w:val="ZB"/>
        <w:framePr w:wrap="notBeside"/>
      </w:pPr>
      <w:r w:rsidRPr="0006458D">
        <w:t>Technical Specification</w:t>
      </w:r>
    </w:p>
    <w:p w14:paraId="3CAAEB9B" w14:textId="77777777" w:rsidR="00221EAA" w:rsidRPr="0006458D" w:rsidRDefault="00221EAA" w:rsidP="00221EAA">
      <w:pPr>
        <w:pStyle w:val="ZT"/>
        <w:framePr w:wrap="notBeside"/>
      </w:pPr>
      <w:r w:rsidRPr="0006458D">
        <w:t>3rd Generation Partnership Project;</w:t>
      </w:r>
    </w:p>
    <w:p w14:paraId="041D6990" w14:textId="77777777" w:rsidR="00221EAA" w:rsidRPr="0006458D" w:rsidRDefault="00221EAA" w:rsidP="00221EAA">
      <w:pPr>
        <w:pStyle w:val="ZT"/>
        <w:framePr w:wrap="notBeside"/>
      </w:pPr>
      <w:r w:rsidRPr="0006458D">
        <w:t>Technical Specification Group</w:t>
      </w:r>
      <w:r w:rsidRPr="0006458D">
        <w:rPr>
          <w:lang w:eastAsia="ko-KR"/>
        </w:rPr>
        <w:t xml:space="preserve"> Radio Access Network</w:t>
      </w:r>
      <w:r w:rsidRPr="0006458D">
        <w:t>;</w:t>
      </w:r>
    </w:p>
    <w:p w14:paraId="77675B07" w14:textId="77777777" w:rsidR="00221EAA" w:rsidRPr="0006458D" w:rsidRDefault="00221EAA" w:rsidP="00221EAA">
      <w:pPr>
        <w:pStyle w:val="ZT"/>
        <w:framePr w:wrap="notBeside"/>
      </w:pPr>
      <w:r w:rsidRPr="0006458D">
        <w:t>NR;</w:t>
      </w:r>
    </w:p>
    <w:p w14:paraId="531C11B4" w14:textId="77777777" w:rsidR="00221EAA" w:rsidRPr="0006458D" w:rsidRDefault="00221EAA" w:rsidP="00221EAA">
      <w:pPr>
        <w:pStyle w:val="ZT"/>
        <w:framePr w:wrap="notBeside"/>
      </w:pPr>
      <w:r w:rsidRPr="0006458D">
        <w:t>Base Station (BS) radio transmission and reception</w:t>
      </w:r>
    </w:p>
    <w:p w14:paraId="76E01176" w14:textId="77777777" w:rsidR="00221EAA" w:rsidRPr="0006458D" w:rsidRDefault="00221EAA" w:rsidP="00221EAA">
      <w:pPr>
        <w:pStyle w:val="ZT"/>
        <w:framePr w:wrap="notBeside"/>
        <w:rPr>
          <w:i/>
          <w:sz w:val="28"/>
        </w:rPr>
      </w:pPr>
      <w:r w:rsidRPr="0006458D">
        <w:t>(</w:t>
      </w:r>
      <w:r w:rsidRPr="0006458D">
        <w:rPr>
          <w:rStyle w:val="ZGSM"/>
        </w:rPr>
        <w:t>Release 15</w:t>
      </w:r>
      <w:r w:rsidRPr="0006458D">
        <w:t>)</w:t>
      </w:r>
    </w:p>
    <w:p w14:paraId="0D0ACB5D" w14:textId="77777777" w:rsidR="00221EAA" w:rsidRPr="0006458D" w:rsidRDefault="00221EAA" w:rsidP="00221EAA">
      <w:pPr>
        <w:pStyle w:val="ZU"/>
        <w:framePr w:h="4929" w:hRule="exact" w:wrap="notBeside"/>
        <w:tabs>
          <w:tab w:val="right" w:pos="10206"/>
        </w:tabs>
        <w:jc w:val="left"/>
        <w:rPr>
          <w:noProof w:val="0"/>
        </w:rPr>
      </w:pPr>
      <w:r w:rsidRPr="0006458D">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13"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06458D">
        <w:rPr>
          <w:noProof w:val="0"/>
        </w:rPr>
        <w:tab/>
      </w:r>
      <w:r w:rsidRPr="0006458D">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4"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06458D" w:rsidRDefault="00221EAA" w:rsidP="00221EAA">
      <w:pPr>
        <w:pStyle w:val="ZU"/>
        <w:framePr w:h="4929" w:hRule="exact" w:wrap="notBeside"/>
        <w:tabs>
          <w:tab w:val="right" w:pos="10206"/>
        </w:tabs>
        <w:jc w:val="left"/>
        <w:rPr>
          <w:noProof w:val="0"/>
        </w:rPr>
      </w:pPr>
    </w:p>
    <w:p w14:paraId="13EC6364" w14:textId="77777777" w:rsidR="00221EAA" w:rsidRPr="0006458D" w:rsidRDefault="00221EAA" w:rsidP="00221EAA">
      <w:pPr>
        <w:framePr w:h="1377" w:hRule="exact" w:wrap="notBeside" w:vAnchor="page" w:hAnchor="margin" w:y="15305"/>
        <w:rPr>
          <w:sz w:val="16"/>
        </w:rPr>
      </w:pPr>
      <w:r w:rsidRPr="0006458D">
        <w:rPr>
          <w:sz w:val="16"/>
        </w:rPr>
        <w:t>The present document has been developed within the 3rd Generation Partnership Project (3GPP</w:t>
      </w:r>
      <w:r w:rsidRPr="0006458D">
        <w:rPr>
          <w:sz w:val="16"/>
          <w:vertAlign w:val="superscript"/>
        </w:rPr>
        <w:t xml:space="preserve"> TM</w:t>
      </w:r>
      <w:r w:rsidRPr="0006458D">
        <w:rPr>
          <w:sz w:val="16"/>
        </w:rPr>
        <w:t>) and may be further elaborated for the purposes of 3GPP.</w:t>
      </w:r>
      <w:r w:rsidRPr="0006458D">
        <w:rPr>
          <w:sz w:val="16"/>
        </w:rPr>
        <w:br/>
        <w:t>The present document has not been subject to any approval process by the 3GPP</w:t>
      </w:r>
      <w:r w:rsidRPr="0006458D">
        <w:rPr>
          <w:sz w:val="16"/>
          <w:vertAlign w:val="superscript"/>
        </w:rPr>
        <w:t xml:space="preserve"> </w:t>
      </w:r>
      <w:r w:rsidRPr="0006458D">
        <w:rPr>
          <w:sz w:val="16"/>
        </w:rPr>
        <w:t>Organizational Partners and shall not be implemented.</w:t>
      </w:r>
      <w:r w:rsidRPr="0006458D">
        <w:rPr>
          <w:sz w:val="16"/>
        </w:rPr>
        <w:br/>
        <w:t>This Specification is provided for future development work within 3GPP</w:t>
      </w:r>
      <w:r w:rsidRPr="0006458D">
        <w:rPr>
          <w:sz w:val="16"/>
          <w:vertAlign w:val="superscript"/>
        </w:rPr>
        <w:t xml:space="preserve"> </w:t>
      </w:r>
      <w:r w:rsidRPr="0006458D">
        <w:rPr>
          <w:sz w:val="16"/>
        </w:rPr>
        <w:t>only. The Organizational Partners accept no liability for any use of this Specification.</w:t>
      </w:r>
      <w:r w:rsidRPr="0006458D">
        <w:rPr>
          <w:sz w:val="16"/>
        </w:rPr>
        <w:br/>
        <w:t>Specifications and Reports for implementation of the 3GPP</w:t>
      </w:r>
      <w:r w:rsidRPr="0006458D">
        <w:rPr>
          <w:sz w:val="16"/>
          <w:vertAlign w:val="superscript"/>
        </w:rPr>
        <w:t xml:space="preserve"> TM</w:t>
      </w:r>
      <w:r w:rsidRPr="0006458D">
        <w:rPr>
          <w:sz w:val="16"/>
        </w:rPr>
        <w:t xml:space="preserve"> system should be obtained via the 3GPP Organizational Partners' Publications Offices.</w:t>
      </w:r>
    </w:p>
    <w:p w14:paraId="6EADBAE2" w14:textId="77777777" w:rsidR="00221EAA" w:rsidRPr="0006458D" w:rsidRDefault="00221EAA" w:rsidP="00221EAA">
      <w:pPr>
        <w:pStyle w:val="ZV"/>
        <w:framePr w:wrap="notBeside"/>
        <w:rPr>
          <w:noProof w:val="0"/>
        </w:rPr>
      </w:pPr>
    </w:p>
    <w:p w14:paraId="19E75BDA" w14:textId="77777777" w:rsidR="00221EAA" w:rsidRPr="0006458D" w:rsidRDefault="00221EAA" w:rsidP="00221EAA"/>
    <w:bookmarkEnd w:id="1"/>
    <w:p w14:paraId="5BBB7576" w14:textId="77777777" w:rsidR="00221EAA" w:rsidRPr="0006458D" w:rsidRDefault="00221EAA" w:rsidP="00221EAA">
      <w:pPr>
        <w:tabs>
          <w:tab w:val="left" w:pos="6440"/>
        </w:tabs>
      </w:pPr>
    </w:p>
    <w:p w14:paraId="419623B5" w14:textId="77777777" w:rsidR="00221EAA" w:rsidRPr="0006458D" w:rsidRDefault="00221EAA" w:rsidP="00221EAA"/>
    <w:p w14:paraId="37E4A98D" w14:textId="77777777" w:rsidR="00221EAA" w:rsidRPr="0006458D" w:rsidRDefault="00221EAA" w:rsidP="00221EAA">
      <w:pPr>
        <w:sectPr w:rsidR="00221EAA" w:rsidRPr="0006458D">
          <w:headerReference w:type="even" r:id="rId15"/>
          <w:footnotePr>
            <w:numRestart w:val="eachSect"/>
          </w:footnotePr>
          <w:pgSz w:w="11907" w:h="16840"/>
          <w:pgMar w:top="2268" w:right="851" w:bottom="10773" w:left="851" w:header="0" w:footer="0" w:gutter="0"/>
          <w:cols w:space="720"/>
        </w:sectPr>
      </w:pPr>
    </w:p>
    <w:p w14:paraId="5A49550C" w14:textId="77777777" w:rsidR="00221EAA" w:rsidRPr="0006458D" w:rsidRDefault="00221EAA" w:rsidP="00221EAA">
      <w:bookmarkStart w:id="5" w:name="page2"/>
    </w:p>
    <w:p w14:paraId="4A508A7F" w14:textId="77777777" w:rsidR="00221EAA" w:rsidRPr="0006458D" w:rsidRDefault="00221EAA" w:rsidP="00221EAA">
      <w:pPr>
        <w:pStyle w:val="FP"/>
        <w:framePr w:wrap="notBeside" w:hAnchor="margin" w:yAlign="center"/>
        <w:spacing w:after="240"/>
        <w:ind w:left="2835" w:right="2835"/>
        <w:jc w:val="center"/>
        <w:rPr>
          <w:rFonts w:ascii="Arial" w:hAnsi="Arial"/>
          <w:b/>
          <w:i/>
        </w:rPr>
      </w:pPr>
      <w:r w:rsidRPr="0006458D">
        <w:rPr>
          <w:rFonts w:ascii="Arial" w:hAnsi="Arial"/>
          <w:b/>
          <w:i/>
        </w:rPr>
        <w:t>3GPP</w:t>
      </w:r>
    </w:p>
    <w:p w14:paraId="0EDDFB83" w14:textId="77777777" w:rsidR="00221EAA" w:rsidRPr="0006458D" w:rsidRDefault="00221EAA" w:rsidP="00221EAA">
      <w:pPr>
        <w:pStyle w:val="FP"/>
        <w:framePr w:wrap="notBeside" w:hAnchor="margin" w:yAlign="center"/>
        <w:pBdr>
          <w:bottom w:val="single" w:sz="6" w:space="1" w:color="auto"/>
        </w:pBdr>
        <w:ind w:left="2835" w:right="2835"/>
        <w:jc w:val="center"/>
      </w:pPr>
      <w:r w:rsidRPr="0006458D">
        <w:t>Postal address</w:t>
      </w:r>
    </w:p>
    <w:p w14:paraId="75068E1A" w14:textId="77777777" w:rsidR="00221EAA" w:rsidRPr="0006458D" w:rsidRDefault="00221EAA" w:rsidP="00221EAA">
      <w:pPr>
        <w:pStyle w:val="FP"/>
        <w:framePr w:wrap="notBeside" w:hAnchor="margin" w:yAlign="center"/>
        <w:ind w:left="2835" w:right="2835"/>
        <w:jc w:val="center"/>
        <w:rPr>
          <w:rFonts w:ascii="Arial" w:hAnsi="Arial"/>
          <w:sz w:val="18"/>
        </w:rPr>
      </w:pPr>
    </w:p>
    <w:p w14:paraId="17868085" w14:textId="77777777" w:rsidR="00221EAA" w:rsidRPr="0006458D" w:rsidRDefault="00221EAA" w:rsidP="00221EAA">
      <w:pPr>
        <w:pStyle w:val="FP"/>
        <w:framePr w:wrap="notBeside" w:hAnchor="margin" w:yAlign="center"/>
        <w:pBdr>
          <w:bottom w:val="single" w:sz="6" w:space="1" w:color="auto"/>
        </w:pBdr>
        <w:spacing w:before="240"/>
        <w:ind w:left="2835" w:right="2835"/>
        <w:jc w:val="center"/>
      </w:pPr>
      <w:r w:rsidRPr="0006458D">
        <w:t>3GPP support office address</w:t>
      </w:r>
    </w:p>
    <w:p w14:paraId="1DFD3893" w14:textId="77777777" w:rsidR="00221EAA" w:rsidRPr="0006458D" w:rsidRDefault="00221EAA" w:rsidP="00221EAA">
      <w:pPr>
        <w:pStyle w:val="FP"/>
        <w:framePr w:wrap="notBeside" w:hAnchor="margin" w:yAlign="center"/>
        <w:ind w:left="2835" w:right="2835"/>
        <w:jc w:val="center"/>
        <w:rPr>
          <w:rFonts w:ascii="Arial" w:hAnsi="Arial"/>
          <w:sz w:val="18"/>
        </w:rPr>
      </w:pPr>
      <w:r w:rsidRPr="0006458D">
        <w:rPr>
          <w:rFonts w:ascii="Arial" w:hAnsi="Arial"/>
          <w:sz w:val="18"/>
        </w:rPr>
        <w:t>650 Route des Lucioles - Sophia Antipolis</w:t>
      </w:r>
    </w:p>
    <w:p w14:paraId="1670131B" w14:textId="77777777" w:rsidR="00221EAA" w:rsidRPr="0006458D" w:rsidRDefault="00221EAA" w:rsidP="00221EAA">
      <w:pPr>
        <w:pStyle w:val="FP"/>
        <w:framePr w:wrap="notBeside" w:hAnchor="margin" w:yAlign="center"/>
        <w:ind w:left="2835" w:right="2835"/>
        <w:jc w:val="center"/>
        <w:rPr>
          <w:rFonts w:ascii="Arial" w:hAnsi="Arial"/>
          <w:sz w:val="18"/>
        </w:rPr>
      </w:pPr>
      <w:r w:rsidRPr="0006458D">
        <w:rPr>
          <w:rFonts w:ascii="Arial" w:hAnsi="Arial"/>
          <w:sz w:val="18"/>
        </w:rPr>
        <w:t>Valbonne - FRANCE</w:t>
      </w:r>
    </w:p>
    <w:p w14:paraId="6499B305" w14:textId="77777777" w:rsidR="00221EAA" w:rsidRPr="0006458D" w:rsidRDefault="00221EAA" w:rsidP="00221EAA">
      <w:pPr>
        <w:pStyle w:val="FP"/>
        <w:framePr w:wrap="notBeside" w:hAnchor="margin" w:yAlign="center"/>
        <w:spacing w:after="20"/>
        <w:ind w:left="2835" w:right="2835"/>
        <w:jc w:val="center"/>
        <w:rPr>
          <w:rFonts w:ascii="Arial" w:hAnsi="Arial"/>
          <w:sz w:val="18"/>
        </w:rPr>
      </w:pPr>
      <w:r w:rsidRPr="0006458D">
        <w:rPr>
          <w:rFonts w:ascii="Arial" w:hAnsi="Arial"/>
          <w:sz w:val="18"/>
        </w:rPr>
        <w:t>Tel.: +33 4 92 94 42 00 Fax: +33 4 93 65 47 16</w:t>
      </w:r>
    </w:p>
    <w:p w14:paraId="7775BA34" w14:textId="77777777" w:rsidR="00221EAA" w:rsidRPr="0006458D" w:rsidRDefault="00221EAA" w:rsidP="00221EAA">
      <w:pPr>
        <w:pStyle w:val="FP"/>
        <w:framePr w:wrap="notBeside" w:hAnchor="margin" w:yAlign="center"/>
        <w:pBdr>
          <w:bottom w:val="single" w:sz="6" w:space="1" w:color="auto"/>
        </w:pBdr>
        <w:spacing w:before="240"/>
        <w:ind w:left="2835" w:right="2835"/>
        <w:jc w:val="center"/>
      </w:pPr>
      <w:r w:rsidRPr="0006458D">
        <w:t>Internet</w:t>
      </w:r>
    </w:p>
    <w:p w14:paraId="7A75529A" w14:textId="77777777" w:rsidR="00221EAA" w:rsidRPr="0006458D" w:rsidRDefault="00221EAA" w:rsidP="00221EAA">
      <w:pPr>
        <w:pStyle w:val="FP"/>
        <w:framePr w:wrap="notBeside" w:hAnchor="margin" w:yAlign="center"/>
        <w:ind w:left="2835" w:right="2835"/>
        <w:jc w:val="center"/>
        <w:rPr>
          <w:rFonts w:ascii="Arial" w:hAnsi="Arial"/>
          <w:sz w:val="18"/>
        </w:rPr>
      </w:pPr>
      <w:r w:rsidRPr="0006458D">
        <w:rPr>
          <w:rFonts w:ascii="Arial" w:hAnsi="Arial"/>
          <w:sz w:val="18"/>
        </w:rPr>
        <w:t>http://www.3gpp.org</w:t>
      </w:r>
    </w:p>
    <w:p w14:paraId="01EEC593" w14:textId="77777777" w:rsidR="00221EAA" w:rsidRPr="0006458D" w:rsidRDefault="00221EAA" w:rsidP="00221EAA"/>
    <w:p w14:paraId="401E53F8" w14:textId="77777777" w:rsidR="00221EAA" w:rsidRPr="0006458D"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06458D">
        <w:rPr>
          <w:rFonts w:ascii="Arial" w:hAnsi="Arial"/>
          <w:b/>
          <w:i/>
          <w:noProof/>
        </w:rPr>
        <w:t>Copyright Notification</w:t>
      </w:r>
    </w:p>
    <w:p w14:paraId="66883A71" w14:textId="77777777" w:rsidR="00221EAA" w:rsidRPr="0006458D" w:rsidRDefault="00221EAA" w:rsidP="00221EAA">
      <w:pPr>
        <w:pStyle w:val="FP"/>
        <w:framePr w:h="3057" w:hRule="exact" w:wrap="notBeside" w:vAnchor="page" w:hAnchor="margin" w:y="12605"/>
        <w:jc w:val="center"/>
        <w:rPr>
          <w:noProof/>
        </w:rPr>
      </w:pPr>
      <w:r w:rsidRPr="0006458D">
        <w:rPr>
          <w:noProof/>
        </w:rPr>
        <w:t>No part may be reproduced except as authorized by written permission.</w:t>
      </w:r>
      <w:r w:rsidRPr="0006458D">
        <w:rPr>
          <w:noProof/>
        </w:rPr>
        <w:br/>
        <w:t>The copyright and the foregoing restriction extend to reproduction in all media.</w:t>
      </w:r>
    </w:p>
    <w:p w14:paraId="133700BB" w14:textId="77777777" w:rsidR="00221EAA" w:rsidRPr="0006458D" w:rsidRDefault="00221EAA" w:rsidP="00221EAA">
      <w:pPr>
        <w:pStyle w:val="FP"/>
        <w:framePr w:h="3057" w:hRule="exact" w:wrap="notBeside" w:vAnchor="page" w:hAnchor="margin" w:y="12605"/>
        <w:jc w:val="center"/>
        <w:rPr>
          <w:noProof/>
        </w:rPr>
      </w:pPr>
    </w:p>
    <w:p w14:paraId="4023CD31" w14:textId="6F795121" w:rsidR="00221EAA" w:rsidRPr="0006458D" w:rsidRDefault="00221EAA" w:rsidP="00221EAA">
      <w:pPr>
        <w:pStyle w:val="FP"/>
        <w:framePr w:h="3057" w:hRule="exact" w:wrap="notBeside" w:vAnchor="page" w:hAnchor="margin" w:y="12605"/>
        <w:jc w:val="center"/>
        <w:rPr>
          <w:noProof/>
          <w:sz w:val="18"/>
        </w:rPr>
      </w:pPr>
      <w:r w:rsidRPr="0006458D">
        <w:rPr>
          <w:noProof/>
          <w:sz w:val="18"/>
        </w:rPr>
        <w:t>© 201</w:t>
      </w:r>
      <w:r w:rsidR="002609D5" w:rsidRPr="0006458D">
        <w:rPr>
          <w:noProof/>
          <w:sz w:val="18"/>
        </w:rPr>
        <w:t>9</w:t>
      </w:r>
      <w:r w:rsidRPr="0006458D">
        <w:rPr>
          <w:noProof/>
          <w:sz w:val="18"/>
        </w:rPr>
        <w:t>, 3GPP Organizational Partners (ARIB, ATIS, CCSA, ETSI, TSDSI, TTA, TTC).</w:t>
      </w:r>
      <w:bookmarkStart w:id="6" w:name="copyrightaddon"/>
      <w:bookmarkEnd w:id="6"/>
    </w:p>
    <w:p w14:paraId="3883A0AD" w14:textId="77777777" w:rsidR="00221EAA" w:rsidRPr="0006458D" w:rsidRDefault="00221EAA" w:rsidP="00221EAA">
      <w:pPr>
        <w:pStyle w:val="FP"/>
        <w:framePr w:h="3057" w:hRule="exact" w:wrap="notBeside" w:vAnchor="page" w:hAnchor="margin" w:y="12605"/>
        <w:jc w:val="center"/>
        <w:rPr>
          <w:noProof/>
          <w:sz w:val="18"/>
        </w:rPr>
      </w:pPr>
      <w:r w:rsidRPr="0006458D">
        <w:rPr>
          <w:noProof/>
          <w:sz w:val="18"/>
        </w:rPr>
        <w:t>All rights reserved.</w:t>
      </w:r>
    </w:p>
    <w:p w14:paraId="2CB7D874" w14:textId="77777777" w:rsidR="00221EAA" w:rsidRPr="0006458D" w:rsidRDefault="00221EAA" w:rsidP="00221EAA">
      <w:pPr>
        <w:pStyle w:val="FP"/>
        <w:framePr w:h="3057" w:hRule="exact" w:wrap="notBeside" w:vAnchor="page" w:hAnchor="margin" w:y="12605"/>
        <w:rPr>
          <w:noProof/>
          <w:sz w:val="18"/>
        </w:rPr>
      </w:pPr>
    </w:p>
    <w:p w14:paraId="23F7982F" w14:textId="77777777" w:rsidR="00221EAA" w:rsidRPr="0006458D" w:rsidRDefault="00221EAA" w:rsidP="00221EAA">
      <w:pPr>
        <w:pStyle w:val="FP"/>
        <w:framePr w:h="3057" w:hRule="exact" w:wrap="notBeside" w:vAnchor="page" w:hAnchor="margin" w:y="12605"/>
        <w:rPr>
          <w:noProof/>
          <w:sz w:val="18"/>
        </w:rPr>
      </w:pPr>
      <w:r w:rsidRPr="0006458D">
        <w:rPr>
          <w:noProof/>
          <w:sz w:val="18"/>
        </w:rPr>
        <w:t>UMTS™ is a Trade Mark of ETSI registered for the benefit of its members</w:t>
      </w:r>
    </w:p>
    <w:p w14:paraId="6C9605D5" w14:textId="77777777" w:rsidR="00221EAA" w:rsidRPr="0006458D" w:rsidRDefault="00221EAA" w:rsidP="00221EAA">
      <w:pPr>
        <w:pStyle w:val="FP"/>
        <w:framePr w:h="3057" w:hRule="exact" w:wrap="notBeside" w:vAnchor="page" w:hAnchor="margin" w:y="12605"/>
        <w:rPr>
          <w:noProof/>
          <w:sz w:val="18"/>
        </w:rPr>
      </w:pPr>
      <w:r w:rsidRPr="0006458D">
        <w:rPr>
          <w:noProof/>
          <w:sz w:val="18"/>
        </w:rPr>
        <w:t>3GPP™ is a Trade Mark of ETSI registered for the benefit of its Members and of the 3GPP Organizational Partners</w:t>
      </w:r>
      <w:r w:rsidRPr="0006458D">
        <w:rPr>
          <w:noProof/>
          <w:sz w:val="18"/>
        </w:rPr>
        <w:br/>
        <w:t>LTE™ is a Trade Mark of ETSI registered for the benefit of its Members and of the 3GPP Organizational Partners</w:t>
      </w:r>
    </w:p>
    <w:p w14:paraId="526AB683" w14:textId="77777777" w:rsidR="00221EAA" w:rsidRPr="0006458D" w:rsidRDefault="00221EAA" w:rsidP="00221EAA">
      <w:pPr>
        <w:pStyle w:val="FP"/>
        <w:framePr w:h="3057" w:hRule="exact" w:wrap="notBeside" w:vAnchor="page" w:hAnchor="margin" w:y="12605"/>
        <w:rPr>
          <w:noProof/>
          <w:sz w:val="18"/>
        </w:rPr>
      </w:pPr>
      <w:r w:rsidRPr="0006458D">
        <w:rPr>
          <w:noProof/>
          <w:sz w:val="18"/>
        </w:rPr>
        <w:t>GSM® and the GSM logo are registered and owned by the GSM Association</w:t>
      </w:r>
    </w:p>
    <w:bookmarkEnd w:id="5"/>
    <w:p w14:paraId="62E89C6D" w14:textId="77777777" w:rsidR="00221EAA" w:rsidRPr="0006458D" w:rsidRDefault="00221EAA" w:rsidP="00221EAA">
      <w:pPr>
        <w:pStyle w:val="TT"/>
        <w:outlineLvl w:val="0"/>
      </w:pPr>
      <w:r w:rsidRPr="0006458D">
        <w:br w:type="page"/>
      </w:r>
      <w:r w:rsidRPr="0006458D">
        <w:lastRenderedPageBreak/>
        <w:t>Contents</w:t>
      </w:r>
    </w:p>
    <w:p w14:paraId="28C4F7FC" w14:textId="753681DA" w:rsidR="0006458D" w:rsidRPr="0006458D" w:rsidRDefault="0006458D">
      <w:pPr>
        <w:pStyle w:val="TOC1"/>
        <w:rPr>
          <w:rFonts w:asciiTheme="minorHAnsi" w:hAnsiTheme="minorHAnsi" w:cstheme="minorBidi"/>
          <w:szCs w:val="22"/>
          <w:lang w:eastAsia="ko-KR"/>
        </w:rPr>
      </w:pPr>
      <w:r w:rsidRPr="0006458D">
        <w:fldChar w:fldCharType="begin" w:fldLock="1"/>
      </w:r>
      <w:r w:rsidRPr="0006458D">
        <w:instrText xml:space="preserve"> TOC \o "1-9" </w:instrText>
      </w:r>
      <w:r w:rsidRPr="0006458D">
        <w:fldChar w:fldCharType="separate"/>
      </w:r>
      <w:r w:rsidRPr="0006458D">
        <w:t>Foreword</w:t>
      </w:r>
      <w:r w:rsidRPr="0006458D">
        <w:tab/>
      </w:r>
      <w:r w:rsidRPr="0006458D">
        <w:fldChar w:fldCharType="begin" w:fldLock="1"/>
      </w:r>
      <w:r w:rsidRPr="0006458D">
        <w:instrText xml:space="preserve"> PAGEREF _Toc13079565 \h </w:instrText>
      </w:r>
      <w:r w:rsidRPr="0006458D">
        <w:fldChar w:fldCharType="separate"/>
      </w:r>
      <w:r w:rsidRPr="0006458D">
        <w:t>12</w:t>
      </w:r>
      <w:r w:rsidRPr="0006458D">
        <w:fldChar w:fldCharType="end"/>
      </w:r>
    </w:p>
    <w:p w14:paraId="276A4BA6" w14:textId="2888FD0F" w:rsidR="0006458D" w:rsidRPr="0006458D" w:rsidRDefault="0006458D">
      <w:pPr>
        <w:pStyle w:val="TOC1"/>
        <w:rPr>
          <w:rFonts w:asciiTheme="minorHAnsi" w:hAnsiTheme="minorHAnsi" w:cstheme="minorBidi"/>
          <w:szCs w:val="22"/>
          <w:lang w:eastAsia="ko-KR"/>
        </w:rPr>
      </w:pPr>
      <w:r w:rsidRPr="0006458D">
        <w:t>1</w:t>
      </w:r>
      <w:r w:rsidRPr="0006458D">
        <w:rPr>
          <w:rFonts w:asciiTheme="minorHAnsi" w:hAnsiTheme="minorHAnsi" w:cstheme="minorBidi"/>
          <w:szCs w:val="22"/>
          <w:lang w:eastAsia="ko-KR"/>
        </w:rPr>
        <w:tab/>
      </w:r>
      <w:r w:rsidRPr="0006458D">
        <w:t>Scope</w:t>
      </w:r>
      <w:r w:rsidRPr="0006458D">
        <w:tab/>
      </w:r>
      <w:r w:rsidRPr="0006458D">
        <w:fldChar w:fldCharType="begin" w:fldLock="1"/>
      </w:r>
      <w:r w:rsidRPr="0006458D">
        <w:instrText xml:space="preserve"> PAGEREF _Toc13079566 \h </w:instrText>
      </w:r>
      <w:r w:rsidRPr="0006458D">
        <w:fldChar w:fldCharType="separate"/>
      </w:r>
      <w:r w:rsidRPr="0006458D">
        <w:t>13</w:t>
      </w:r>
      <w:r w:rsidRPr="0006458D">
        <w:fldChar w:fldCharType="end"/>
      </w:r>
    </w:p>
    <w:p w14:paraId="33E4F5A0" w14:textId="656850A6" w:rsidR="0006458D" w:rsidRPr="0006458D" w:rsidRDefault="0006458D">
      <w:pPr>
        <w:pStyle w:val="TOC1"/>
        <w:rPr>
          <w:rFonts w:asciiTheme="minorHAnsi" w:hAnsiTheme="minorHAnsi" w:cstheme="minorBidi"/>
          <w:szCs w:val="22"/>
          <w:lang w:eastAsia="ko-KR"/>
        </w:rPr>
      </w:pPr>
      <w:r w:rsidRPr="0006458D">
        <w:t>2</w:t>
      </w:r>
      <w:r w:rsidRPr="0006458D">
        <w:rPr>
          <w:rFonts w:asciiTheme="minorHAnsi" w:hAnsiTheme="minorHAnsi" w:cstheme="minorBidi"/>
          <w:szCs w:val="22"/>
          <w:lang w:eastAsia="ko-KR"/>
        </w:rPr>
        <w:tab/>
      </w:r>
      <w:r w:rsidRPr="0006458D">
        <w:t>References</w:t>
      </w:r>
      <w:r w:rsidRPr="0006458D">
        <w:tab/>
      </w:r>
      <w:r w:rsidRPr="0006458D">
        <w:fldChar w:fldCharType="begin" w:fldLock="1"/>
      </w:r>
      <w:r w:rsidRPr="0006458D">
        <w:instrText xml:space="preserve"> PAGEREF _Toc13079567 \h </w:instrText>
      </w:r>
      <w:r w:rsidRPr="0006458D">
        <w:fldChar w:fldCharType="separate"/>
      </w:r>
      <w:r w:rsidRPr="0006458D">
        <w:t>13</w:t>
      </w:r>
      <w:r w:rsidRPr="0006458D">
        <w:fldChar w:fldCharType="end"/>
      </w:r>
    </w:p>
    <w:p w14:paraId="71AFB830" w14:textId="675BF0F1" w:rsidR="0006458D" w:rsidRPr="0006458D" w:rsidRDefault="0006458D">
      <w:pPr>
        <w:pStyle w:val="TOC1"/>
        <w:rPr>
          <w:rFonts w:asciiTheme="minorHAnsi" w:hAnsiTheme="minorHAnsi" w:cstheme="minorBidi"/>
          <w:szCs w:val="22"/>
          <w:lang w:eastAsia="ko-KR"/>
        </w:rPr>
      </w:pPr>
      <w:r w:rsidRPr="0006458D">
        <w:t>3</w:t>
      </w:r>
      <w:r w:rsidRPr="0006458D">
        <w:rPr>
          <w:rFonts w:asciiTheme="minorHAnsi" w:hAnsiTheme="minorHAnsi" w:cstheme="minorBidi"/>
          <w:szCs w:val="22"/>
          <w:lang w:eastAsia="ko-KR"/>
        </w:rPr>
        <w:tab/>
      </w:r>
      <w:r w:rsidRPr="0006458D">
        <w:t>Definitions, symbols and abbreviations</w:t>
      </w:r>
      <w:r w:rsidRPr="0006458D">
        <w:tab/>
      </w:r>
      <w:r w:rsidRPr="0006458D">
        <w:fldChar w:fldCharType="begin" w:fldLock="1"/>
      </w:r>
      <w:r w:rsidRPr="0006458D">
        <w:instrText xml:space="preserve"> PAGEREF _Toc13079568 \h </w:instrText>
      </w:r>
      <w:r w:rsidRPr="0006458D">
        <w:fldChar w:fldCharType="separate"/>
      </w:r>
      <w:r w:rsidRPr="0006458D">
        <w:t>14</w:t>
      </w:r>
      <w:r w:rsidRPr="0006458D">
        <w:fldChar w:fldCharType="end"/>
      </w:r>
    </w:p>
    <w:p w14:paraId="7D3A0B0F" w14:textId="6BAC910F" w:rsidR="0006458D" w:rsidRPr="0006458D" w:rsidRDefault="0006458D">
      <w:pPr>
        <w:pStyle w:val="TOC2"/>
        <w:rPr>
          <w:rFonts w:asciiTheme="minorHAnsi" w:hAnsiTheme="minorHAnsi" w:cstheme="minorBidi"/>
          <w:sz w:val="22"/>
          <w:szCs w:val="22"/>
          <w:lang w:eastAsia="ko-KR"/>
        </w:rPr>
      </w:pPr>
      <w:r w:rsidRPr="0006458D">
        <w:t>3.1</w:t>
      </w:r>
      <w:r w:rsidRPr="0006458D">
        <w:rPr>
          <w:rFonts w:asciiTheme="minorHAnsi" w:hAnsiTheme="minorHAnsi" w:cstheme="minorBidi"/>
          <w:sz w:val="22"/>
          <w:szCs w:val="22"/>
          <w:lang w:eastAsia="ko-KR"/>
        </w:rPr>
        <w:tab/>
      </w:r>
      <w:r w:rsidRPr="0006458D">
        <w:t>Definitions</w:t>
      </w:r>
      <w:r w:rsidRPr="0006458D">
        <w:tab/>
      </w:r>
      <w:r w:rsidRPr="0006458D">
        <w:fldChar w:fldCharType="begin" w:fldLock="1"/>
      </w:r>
      <w:r w:rsidRPr="0006458D">
        <w:instrText xml:space="preserve"> PAGEREF _Toc13079569 \h </w:instrText>
      </w:r>
      <w:r w:rsidRPr="0006458D">
        <w:fldChar w:fldCharType="separate"/>
      </w:r>
      <w:r w:rsidRPr="0006458D">
        <w:t>14</w:t>
      </w:r>
      <w:r w:rsidRPr="0006458D">
        <w:fldChar w:fldCharType="end"/>
      </w:r>
    </w:p>
    <w:p w14:paraId="36C747F2" w14:textId="5F0BCCBB" w:rsidR="0006458D" w:rsidRPr="0006458D" w:rsidRDefault="0006458D">
      <w:pPr>
        <w:pStyle w:val="TOC2"/>
        <w:rPr>
          <w:rFonts w:asciiTheme="minorHAnsi" w:hAnsiTheme="minorHAnsi" w:cstheme="minorBidi"/>
          <w:sz w:val="22"/>
          <w:szCs w:val="22"/>
          <w:lang w:eastAsia="ko-KR"/>
        </w:rPr>
      </w:pPr>
      <w:r w:rsidRPr="0006458D">
        <w:t>3.2</w:t>
      </w:r>
      <w:r w:rsidRPr="0006458D">
        <w:rPr>
          <w:rFonts w:asciiTheme="minorHAnsi" w:hAnsiTheme="minorHAnsi" w:cstheme="minorBidi"/>
          <w:sz w:val="22"/>
          <w:szCs w:val="22"/>
          <w:lang w:eastAsia="ko-KR"/>
        </w:rPr>
        <w:tab/>
      </w:r>
      <w:r w:rsidRPr="0006458D">
        <w:t>Symbols</w:t>
      </w:r>
      <w:r w:rsidRPr="0006458D">
        <w:tab/>
      </w:r>
      <w:r w:rsidRPr="0006458D">
        <w:fldChar w:fldCharType="begin" w:fldLock="1"/>
      </w:r>
      <w:r w:rsidRPr="0006458D">
        <w:instrText xml:space="preserve"> PAGEREF _Toc13079570 \h </w:instrText>
      </w:r>
      <w:r w:rsidRPr="0006458D">
        <w:fldChar w:fldCharType="separate"/>
      </w:r>
      <w:r w:rsidRPr="0006458D">
        <w:t>18</w:t>
      </w:r>
      <w:r w:rsidRPr="0006458D">
        <w:fldChar w:fldCharType="end"/>
      </w:r>
    </w:p>
    <w:p w14:paraId="161FCE62" w14:textId="4D2141B1" w:rsidR="0006458D" w:rsidRPr="0006458D" w:rsidRDefault="0006458D">
      <w:pPr>
        <w:pStyle w:val="TOC2"/>
        <w:rPr>
          <w:rFonts w:asciiTheme="minorHAnsi" w:hAnsiTheme="minorHAnsi" w:cstheme="minorBidi"/>
          <w:sz w:val="22"/>
          <w:szCs w:val="22"/>
          <w:lang w:eastAsia="ko-KR"/>
        </w:rPr>
      </w:pPr>
      <w:r w:rsidRPr="0006458D">
        <w:t>3.3</w:t>
      </w:r>
      <w:r w:rsidRPr="0006458D">
        <w:rPr>
          <w:rFonts w:asciiTheme="minorHAnsi" w:hAnsiTheme="minorHAnsi" w:cstheme="minorBidi"/>
          <w:sz w:val="22"/>
          <w:szCs w:val="22"/>
          <w:lang w:eastAsia="ko-KR"/>
        </w:rPr>
        <w:tab/>
      </w:r>
      <w:r w:rsidRPr="0006458D">
        <w:t>Abbreviations</w:t>
      </w:r>
      <w:r w:rsidRPr="0006458D">
        <w:tab/>
      </w:r>
      <w:r w:rsidRPr="0006458D">
        <w:fldChar w:fldCharType="begin" w:fldLock="1"/>
      </w:r>
      <w:r w:rsidRPr="0006458D">
        <w:instrText xml:space="preserve"> PAGEREF _Toc13079571 \h </w:instrText>
      </w:r>
      <w:r w:rsidRPr="0006458D">
        <w:fldChar w:fldCharType="separate"/>
      </w:r>
      <w:r w:rsidRPr="0006458D">
        <w:t>20</w:t>
      </w:r>
      <w:r w:rsidRPr="0006458D">
        <w:fldChar w:fldCharType="end"/>
      </w:r>
    </w:p>
    <w:p w14:paraId="5D3D334E" w14:textId="5B9DCE94" w:rsidR="0006458D" w:rsidRPr="0006458D" w:rsidRDefault="0006458D">
      <w:pPr>
        <w:pStyle w:val="TOC1"/>
        <w:rPr>
          <w:rFonts w:asciiTheme="minorHAnsi" w:hAnsiTheme="minorHAnsi" w:cstheme="minorBidi"/>
          <w:szCs w:val="22"/>
          <w:lang w:eastAsia="ko-KR"/>
        </w:rPr>
      </w:pPr>
      <w:r w:rsidRPr="0006458D">
        <w:t>4</w:t>
      </w:r>
      <w:r w:rsidRPr="0006458D">
        <w:rPr>
          <w:rFonts w:asciiTheme="minorHAnsi" w:hAnsiTheme="minorHAnsi" w:cstheme="minorBidi"/>
          <w:szCs w:val="22"/>
          <w:lang w:eastAsia="ko-KR"/>
        </w:rPr>
        <w:tab/>
      </w:r>
      <w:r w:rsidRPr="0006458D">
        <w:t>General</w:t>
      </w:r>
      <w:r w:rsidRPr="0006458D">
        <w:tab/>
      </w:r>
      <w:r w:rsidRPr="0006458D">
        <w:fldChar w:fldCharType="begin" w:fldLock="1"/>
      </w:r>
      <w:r w:rsidRPr="0006458D">
        <w:instrText xml:space="preserve"> PAGEREF _Toc13079572 \h </w:instrText>
      </w:r>
      <w:r w:rsidRPr="0006458D">
        <w:fldChar w:fldCharType="separate"/>
      </w:r>
      <w:r w:rsidRPr="0006458D">
        <w:t>22</w:t>
      </w:r>
      <w:r w:rsidRPr="0006458D">
        <w:fldChar w:fldCharType="end"/>
      </w:r>
    </w:p>
    <w:p w14:paraId="0FE62FE6" w14:textId="7996ADE8" w:rsidR="0006458D" w:rsidRPr="0006458D" w:rsidRDefault="0006458D">
      <w:pPr>
        <w:pStyle w:val="TOC2"/>
        <w:rPr>
          <w:rFonts w:asciiTheme="minorHAnsi" w:hAnsiTheme="minorHAnsi" w:cstheme="minorBidi"/>
          <w:sz w:val="22"/>
          <w:szCs w:val="22"/>
          <w:lang w:eastAsia="ko-KR"/>
        </w:rPr>
      </w:pPr>
      <w:r w:rsidRPr="0006458D">
        <w:t>4.1</w:t>
      </w:r>
      <w:r w:rsidRPr="0006458D">
        <w:rPr>
          <w:rFonts w:asciiTheme="minorHAnsi" w:hAnsiTheme="minorHAnsi" w:cstheme="minorBidi"/>
          <w:sz w:val="22"/>
          <w:szCs w:val="22"/>
          <w:lang w:eastAsia="ko-KR"/>
        </w:rPr>
        <w:tab/>
      </w:r>
      <w:r w:rsidRPr="0006458D">
        <w:t>Relationship with other core specifications</w:t>
      </w:r>
      <w:r w:rsidRPr="0006458D">
        <w:tab/>
      </w:r>
      <w:r w:rsidRPr="0006458D">
        <w:fldChar w:fldCharType="begin" w:fldLock="1"/>
      </w:r>
      <w:r w:rsidRPr="0006458D">
        <w:instrText xml:space="preserve"> PAGEREF _Toc13079573 \h </w:instrText>
      </w:r>
      <w:r w:rsidRPr="0006458D">
        <w:fldChar w:fldCharType="separate"/>
      </w:r>
      <w:r w:rsidRPr="0006458D">
        <w:t>22</w:t>
      </w:r>
      <w:r w:rsidRPr="0006458D">
        <w:fldChar w:fldCharType="end"/>
      </w:r>
    </w:p>
    <w:p w14:paraId="0CC84800" w14:textId="2EC64DA3" w:rsidR="0006458D" w:rsidRPr="0006458D" w:rsidRDefault="0006458D">
      <w:pPr>
        <w:pStyle w:val="TOC2"/>
        <w:rPr>
          <w:rFonts w:asciiTheme="minorHAnsi" w:hAnsiTheme="minorHAnsi" w:cstheme="minorBidi"/>
          <w:sz w:val="22"/>
          <w:szCs w:val="22"/>
          <w:lang w:eastAsia="ko-KR"/>
        </w:rPr>
      </w:pPr>
      <w:r w:rsidRPr="0006458D">
        <w:t>4.2</w:t>
      </w:r>
      <w:r w:rsidRPr="0006458D">
        <w:rPr>
          <w:rFonts w:asciiTheme="minorHAnsi" w:hAnsiTheme="minorHAnsi" w:cstheme="minorBidi"/>
          <w:sz w:val="22"/>
          <w:szCs w:val="22"/>
          <w:lang w:eastAsia="ko-KR"/>
        </w:rPr>
        <w:tab/>
      </w:r>
      <w:r w:rsidRPr="0006458D">
        <w:t>Relationship between minimum requirements and test requirements</w:t>
      </w:r>
      <w:r w:rsidRPr="0006458D">
        <w:tab/>
      </w:r>
      <w:r w:rsidRPr="0006458D">
        <w:fldChar w:fldCharType="begin" w:fldLock="1"/>
      </w:r>
      <w:r w:rsidRPr="0006458D">
        <w:instrText xml:space="preserve"> PAGEREF _Toc13079574 \h </w:instrText>
      </w:r>
      <w:r w:rsidRPr="0006458D">
        <w:fldChar w:fldCharType="separate"/>
      </w:r>
      <w:r w:rsidRPr="0006458D">
        <w:t>22</w:t>
      </w:r>
      <w:r w:rsidRPr="0006458D">
        <w:fldChar w:fldCharType="end"/>
      </w:r>
    </w:p>
    <w:p w14:paraId="7A7ED960" w14:textId="7D08B97D" w:rsidR="0006458D" w:rsidRPr="0006458D" w:rsidRDefault="0006458D">
      <w:pPr>
        <w:pStyle w:val="TOC2"/>
        <w:rPr>
          <w:rFonts w:asciiTheme="minorHAnsi" w:hAnsiTheme="minorHAnsi" w:cstheme="minorBidi"/>
          <w:sz w:val="22"/>
          <w:szCs w:val="22"/>
          <w:lang w:eastAsia="ko-KR"/>
        </w:rPr>
      </w:pPr>
      <w:r w:rsidRPr="0006458D">
        <w:t>4.3</w:t>
      </w:r>
      <w:r w:rsidRPr="0006458D">
        <w:rPr>
          <w:rFonts w:asciiTheme="minorHAnsi" w:hAnsiTheme="minorHAnsi" w:cstheme="minorBidi"/>
          <w:sz w:val="22"/>
          <w:szCs w:val="22"/>
        </w:rPr>
        <w:tab/>
      </w:r>
      <w:r w:rsidRPr="0006458D">
        <w:rPr>
          <w:lang w:eastAsia="zh-CN"/>
        </w:rPr>
        <w:t>Conducted and radiated requirement reference points</w:t>
      </w:r>
      <w:r w:rsidRPr="0006458D">
        <w:tab/>
      </w:r>
      <w:r w:rsidRPr="0006458D">
        <w:fldChar w:fldCharType="begin" w:fldLock="1"/>
      </w:r>
      <w:r w:rsidRPr="0006458D">
        <w:instrText xml:space="preserve"> PAGEREF _Toc13079575 \h </w:instrText>
      </w:r>
      <w:r w:rsidRPr="0006458D">
        <w:fldChar w:fldCharType="separate"/>
      </w:r>
      <w:r w:rsidRPr="0006458D">
        <w:t>22</w:t>
      </w:r>
      <w:r w:rsidRPr="0006458D">
        <w:fldChar w:fldCharType="end"/>
      </w:r>
    </w:p>
    <w:p w14:paraId="6F662C9C" w14:textId="3978FE39" w:rsidR="0006458D" w:rsidRPr="0006458D" w:rsidRDefault="0006458D">
      <w:pPr>
        <w:pStyle w:val="TOC3"/>
        <w:rPr>
          <w:rFonts w:asciiTheme="minorHAnsi" w:hAnsiTheme="minorHAnsi" w:cstheme="minorBidi"/>
          <w:sz w:val="22"/>
          <w:szCs w:val="22"/>
          <w:lang w:eastAsia="ko-KR"/>
        </w:rPr>
      </w:pPr>
      <w:r w:rsidRPr="0006458D">
        <w:t>4.3.1</w:t>
      </w:r>
      <w:r w:rsidRPr="0006458D">
        <w:rPr>
          <w:rFonts w:asciiTheme="minorHAnsi" w:hAnsiTheme="minorHAnsi" w:cstheme="minorBidi"/>
          <w:sz w:val="22"/>
          <w:szCs w:val="22"/>
          <w:lang w:eastAsia="ko-KR"/>
        </w:rPr>
        <w:tab/>
      </w:r>
      <w:r w:rsidRPr="0006458D">
        <w:rPr>
          <w:i/>
        </w:rPr>
        <w:t>BS type 1-C</w:t>
      </w:r>
      <w:r w:rsidRPr="0006458D">
        <w:tab/>
      </w:r>
      <w:r w:rsidRPr="0006458D">
        <w:fldChar w:fldCharType="begin" w:fldLock="1"/>
      </w:r>
      <w:r w:rsidRPr="0006458D">
        <w:instrText xml:space="preserve"> PAGEREF _Toc13079576 \h </w:instrText>
      </w:r>
      <w:r w:rsidRPr="0006458D">
        <w:fldChar w:fldCharType="separate"/>
      </w:r>
      <w:r w:rsidRPr="0006458D">
        <w:t>22</w:t>
      </w:r>
      <w:r w:rsidRPr="0006458D">
        <w:fldChar w:fldCharType="end"/>
      </w:r>
    </w:p>
    <w:p w14:paraId="3DCA5CE0" w14:textId="4C5DC524" w:rsidR="0006458D" w:rsidRPr="0006458D" w:rsidRDefault="0006458D">
      <w:pPr>
        <w:pStyle w:val="TOC3"/>
        <w:rPr>
          <w:rFonts w:asciiTheme="minorHAnsi" w:hAnsiTheme="minorHAnsi" w:cstheme="minorBidi"/>
          <w:sz w:val="22"/>
          <w:szCs w:val="22"/>
          <w:lang w:eastAsia="ko-KR"/>
        </w:rPr>
      </w:pPr>
      <w:r w:rsidRPr="0006458D">
        <w:t>4.3.2</w:t>
      </w:r>
      <w:r w:rsidRPr="0006458D">
        <w:rPr>
          <w:rFonts w:asciiTheme="minorHAnsi" w:hAnsiTheme="minorHAnsi" w:cstheme="minorBidi"/>
          <w:sz w:val="22"/>
          <w:szCs w:val="22"/>
          <w:lang w:eastAsia="ko-KR"/>
        </w:rPr>
        <w:tab/>
      </w:r>
      <w:r w:rsidRPr="0006458D">
        <w:rPr>
          <w:i/>
        </w:rPr>
        <w:t>BS type 1-H</w:t>
      </w:r>
      <w:r w:rsidRPr="0006458D">
        <w:tab/>
      </w:r>
      <w:r w:rsidRPr="0006458D">
        <w:fldChar w:fldCharType="begin" w:fldLock="1"/>
      </w:r>
      <w:r w:rsidRPr="0006458D">
        <w:instrText xml:space="preserve"> PAGEREF _Toc13079577 \h </w:instrText>
      </w:r>
      <w:r w:rsidRPr="0006458D">
        <w:fldChar w:fldCharType="separate"/>
      </w:r>
      <w:r w:rsidRPr="0006458D">
        <w:t>23</w:t>
      </w:r>
      <w:r w:rsidRPr="0006458D">
        <w:fldChar w:fldCharType="end"/>
      </w:r>
    </w:p>
    <w:p w14:paraId="1759CF20" w14:textId="364FF411" w:rsidR="0006458D" w:rsidRPr="0006458D" w:rsidRDefault="0006458D">
      <w:pPr>
        <w:pStyle w:val="TOC3"/>
        <w:rPr>
          <w:rFonts w:asciiTheme="minorHAnsi" w:hAnsiTheme="minorHAnsi" w:cstheme="minorBidi"/>
          <w:sz w:val="22"/>
          <w:szCs w:val="22"/>
          <w:lang w:eastAsia="ko-KR"/>
        </w:rPr>
      </w:pPr>
      <w:r w:rsidRPr="0006458D">
        <w:t>4.3.3</w:t>
      </w:r>
      <w:r w:rsidRPr="0006458D">
        <w:rPr>
          <w:rFonts w:asciiTheme="minorHAnsi" w:hAnsiTheme="minorHAnsi" w:cstheme="minorBidi"/>
          <w:sz w:val="22"/>
          <w:szCs w:val="22"/>
          <w:lang w:eastAsia="ko-KR"/>
        </w:rPr>
        <w:tab/>
      </w:r>
      <w:r w:rsidRPr="0006458D">
        <w:rPr>
          <w:i/>
        </w:rPr>
        <w:t>BS type 1-O</w:t>
      </w:r>
      <w:r w:rsidRPr="0006458D">
        <w:t xml:space="preserve"> and </w:t>
      </w:r>
      <w:r w:rsidRPr="0006458D">
        <w:rPr>
          <w:i/>
        </w:rPr>
        <w:t>BS type 2-O</w:t>
      </w:r>
      <w:r w:rsidRPr="0006458D">
        <w:tab/>
      </w:r>
      <w:r w:rsidRPr="0006458D">
        <w:fldChar w:fldCharType="begin" w:fldLock="1"/>
      </w:r>
      <w:r w:rsidRPr="0006458D">
        <w:instrText xml:space="preserve"> PAGEREF _Toc13079578 \h </w:instrText>
      </w:r>
      <w:r w:rsidRPr="0006458D">
        <w:fldChar w:fldCharType="separate"/>
      </w:r>
      <w:r w:rsidRPr="0006458D">
        <w:t>24</w:t>
      </w:r>
      <w:r w:rsidRPr="0006458D">
        <w:fldChar w:fldCharType="end"/>
      </w:r>
    </w:p>
    <w:p w14:paraId="6B6BB89E" w14:textId="664BFC51" w:rsidR="0006458D" w:rsidRPr="0006458D" w:rsidRDefault="0006458D">
      <w:pPr>
        <w:pStyle w:val="TOC2"/>
        <w:rPr>
          <w:rFonts w:asciiTheme="minorHAnsi" w:hAnsiTheme="minorHAnsi" w:cstheme="minorBidi"/>
          <w:sz w:val="22"/>
          <w:szCs w:val="22"/>
          <w:lang w:eastAsia="ko-KR"/>
        </w:rPr>
      </w:pPr>
      <w:r w:rsidRPr="0006458D">
        <w:t>4.4</w:t>
      </w:r>
      <w:r w:rsidRPr="0006458D">
        <w:rPr>
          <w:rFonts w:asciiTheme="minorHAnsi" w:hAnsiTheme="minorHAnsi" w:cstheme="minorBidi"/>
          <w:sz w:val="22"/>
          <w:szCs w:val="22"/>
          <w:lang w:eastAsia="ko-KR"/>
        </w:rPr>
        <w:tab/>
      </w:r>
      <w:r w:rsidRPr="0006458D">
        <w:t>Base station classes</w:t>
      </w:r>
      <w:r w:rsidRPr="0006458D">
        <w:tab/>
      </w:r>
      <w:r w:rsidRPr="0006458D">
        <w:fldChar w:fldCharType="begin" w:fldLock="1"/>
      </w:r>
      <w:r w:rsidRPr="0006458D">
        <w:instrText xml:space="preserve"> PAGEREF _Toc13079579 \h </w:instrText>
      </w:r>
      <w:r w:rsidRPr="0006458D">
        <w:fldChar w:fldCharType="separate"/>
      </w:r>
      <w:r w:rsidRPr="0006458D">
        <w:t>24</w:t>
      </w:r>
      <w:r w:rsidRPr="0006458D">
        <w:fldChar w:fldCharType="end"/>
      </w:r>
    </w:p>
    <w:p w14:paraId="1E9675DE" w14:textId="591843AF" w:rsidR="0006458D" w:rsidRPr="0006458D" w:rsidRDefault="0006458D">
      <w:pPr>
        <w:pStyle w:val="TOC2"/>
        <w:rPr>
          <w:rFonts w:asciiTheme="minorHAnsi" w:hAnsiTheme="minorHAnsi" w:cstheme="minorBidi"/>
          <w:sz w:val="22"/>
          <w:szCs w:val="22"/>
          <w:lang w:eastAsia="ko-KR"/>
        </w:rPr>
      </w:pPr>
      <w:r w:rsidRPr="0006458D">
        <w:t>4.5</w:t>
      </w:r>
      <w:r w:rsidRPr="0006458D">
        <w:rPr>
          <w:rFonts w:asciiTheme="minorHAnsi" w:hAnsiTheme="minorHAnsi" w:cstheme="minorBidi"/>
          <w:sz w:val="22"/>
          <w:szCs w:val="22"/>
          <w:lang w:eastAsia="ko-KR"/>
        </w:rPr>
        <w:tab/>
      </w:r>
      <w:r w:rsidRPr="0006458D">
        <w:t>Regional requirements</w:t>
      </w:r>
      <w:r w:rsidRPr="0006458D">
        <w:tab/>
      </w:r>
      <w:r w:rsidRPr="0006458D">
        <w:fldChar w:fldCharType="begin" w:fldLock="1"/>
      </w:r>
      <w:r w:rsidRPr="0006458D">
        <w:instrText xml:space="preserve"> PAGEREF _Toc13079580 \h </w:instrText>
      </w:r>
      <w:r w:rsidRPr="0006458D">
        <w:fldChar w:fldCharType="separate"/>
      </w:r>
      <w:r w:rsidRPr="0006458D">
        <w:t>25</w:t>
      </w:r>
      <w:r w:rsidRPr="0006458D">
        <w:fldChar w:fldCharType="end"/>
      </w:r>
    </w:p>
    <w:p w14:paraId="0D3491DB" w14:textId="3C7A9517" w:rsidR="0006458D" w:rsidRPr="0006458D" w:rsidRDefault="0006458D">
      <w:pPr>
        <w:pStyle w:val="TOC2"/>
        <w:rPr>
          <w:rFonts w:asciiTheme="minorHAnsi" w:hAnsiTheme="minorHAnsi" w:cstheme="minorBidi"/>
          <w:sz w:val="22"/>
          <w:szCs w:val="22"/>
          <w:lang w:eastAsia="ko-KR"/>
        </w:rPr>
      </w:pPr>
      <w:r w:rsidRPr="0006458D">
        <w:t>4.6</w:t>
      </w:r>
      <w:r w:rsidRPr="0006458D">
        <w:rPr>
          <w:rFonts w:asciiTheme="minorHAnsi" w:hAnsiTheme="minorHAnsi" w:cstheme="minorBidi"/>
          <w:sz w:val="22"/>
          <w:szCs w:val="22"/>
          <w:lang w:eastAsia="ko-KR"/>
        </w:rPr>
        <w:tab/>
      </w:r>
      <w:r w:rsidRPr="0006458D">
        <w:t>Applicability of requirements</w:t>
      </w:r>
      <w:r w:rsidRPr="0006458D">
        <w:tab/>
      </w:r>
      <w:r w:rsidRPr="0006458D">
        <w:fldChar w:fldCharType="begin" w:fldLock="1"/>
      </w:r>
      <w:r w:rsidRPr="0006458D">
        <w:instrText xml:space="preserve"> PAGEREF _Toc13079581 \h </w:instrText>
      </w:r>
      <w:r w:rsidRPr="0006458D">
        <w:fldChar w:fldCharType="separate"/>
      </w:r>
      <w:r w:rsidRPr="0006458D">
        <w:t>25</w:t>
      </w:r>
      <w:r w:rsidRPr="0006458D">
        <w:fldChar w:fldCharType="end"/>
      </w:r>
    </w:p>
    <w:p w14:paraId="34CC279F" w14:textId="2F2E6B01" w:rsidR="0006458D" w:rsidRPr="0006458D" w:rsidRDefault="0006458D">
      <w:pPr>
        <w:pStyle w:val="TOC2"/>
        <w:rPr>
          <w:rFonts w:asciiTheme="minorHAnsi" w:hAnsiTheme="minorHAnsi" w:cstheme="minorBidi"/>
          <w:sz w:val="22"/>
          <w:szCs w:val="22"/>
          <w:lang w:eastAsia="ko-KR"/>
        </w:rPr>
      </w:pPr>
      <w:r w:rsidRPr="0006458D">
        <w:t>4.7</w:t>
      </w:r>
      <w:r w:rsidRPr="0006458D">
        <w:rPr>
          <w:rFonts w:asciiTheme="minorHAnsi" w:hAnsiTheme="minorHAnsi" w:cstheme="minorBidi"/>
          <w:sz w:val="22"/>
          <w:szCs w:val="22"/>
          <w:lang w:eastAsia="ko-KR"/>
        </w:rPr>
        <w:tab/>
      </w:r>
      <w:r w:rsidRPr="0006458D">
        <w:t>Requirements for contiguous and non-contiguous spectrum</w:t>
      </w:r>
      <w:r w:rsidRPr="0006458D">
        <w:tab/>
      </w:r>
      <w:r w:rsidRPr="0006458D">
        <w:fldChar w:fldCharType="begin" w:fldLock="1"/>
      </w:r>
      <w:r w:rsidRPr="0006458D">
        <w:instrText xml:space="preserve"> PAGEREF _Toc13079582 \h </w:instrText>
      </w:r>
      <w:r w:rsidRPr="0006458D">
        <w:fldChar w:fldCharType="separate"/>
      </w:r>
      <w:r w:rsidRPr="0006458D">
        <w:t>26</w:t>
      </w:r>
      <w:r w:rsidRPr="0006458D">
        <w:fldChar w:fldCharType="end"/>
      </w:r>
    </w:p>
    <w:p w14:paraId="1718C6EC" w14:textId="701B6B53" w:rsidR="0006458D" w:rsidRPr="0006458D" w:rsidRDefault="0006458D">
      <w:pPr>
        <w:pStyle w:val="TOC2"/>
        <w:rPr>
          <w:rFonts w:asciiTheme="minorHAnsi" w:hAnsiTheme="minorHAnsi" w:cstheme="minorBidi"/>
          <w:sz w:val="22"/>
          <w:szCs w:val="22"/>
          <w:lang w:eastAsia="ko-KR"/>
        </w:rPr>
      </w:pPr>
      <w:r w:rsidRPr="0006458D">
        <w:t>4.8</w:t>
      </w:r>
      <w:r w:rsidRPr="0006458D">
        <w:rPr>
          <w:rFonts w:asciiTheme="minorHAnsi" w:hAnsiTheme="minorHAnsi" w:cstheme="minorBidi"/>
          <w:sz w:val="22"/>
          <w:szCs w:val="22"/>
          <w:lang w:eastAsia="ko-KR"/>
        </w:rPr>
        <w:tab/>
      </w:r>
      <w:r w:rsidRPr="0006458D">
        <w:t>Requirements for BS capable of multi-band operation</w:t>
      </w:r>
      <w:r w:rsidRPr="0006458D">
        <w:tab/>
      </w:r>
      <w:r w:rsidRPr="0006458D">
        <w:fldChar w:fldCharType="begin" w:fldLock="1"/>
      </w:r>
      <w:r w:rsidRPr="0006458D">
        <w:instrText xml:space="preserve"> PAGEREF _Toc13079583 \h </w:instrText>
      </w:r>
      <w:r w:rsidRPr="0006458D">
        <w:fldChar w:fldCharType="separate"/>
      </w:r>
      <w:r w:rsidRPr="0006458D">
        <w:t>26</w:t>
      </w:r>
      <w:r w:rsidRPr="0006458D">
        <w:fldChar w:fldCharType="end"/>
      </w:r>
    </w:p>
    <w:p w14:paraId="2C93FC24" w14:textId="52809DE0" w:rsidR="0006458D" w:rsidRPr="0006458D" w:rsidRDefault="0006458D">
      <w:pPr>
        <w:pStyle w:val="TOC2"/>
        <w:rPr>
          <w:rFonts w:asciiTheme="minorHAnsi" w:hAnsiTheme="minorHAnsi" w:cstheme="minorBidi"/>
          <w:sz w:val="22"/>
          <w:szCs w:val="22"/>
          <w:lang w:eastAsia="ko-KR"/>
        </w:rPr>
      </w:pPr>
      <w:r w:rsidRPr="0006458D">
        <w:t>4.9</w:t>
      </w:r>
      <w:r w:rsidRPr="0006458D">
        <w:rPr>
          <w:rFonts w:asciiTheme="minorHAnsi" w:hAnsiTheme="minorHAnsi" w:cstheme="minorBidi"/>
          <w:sz w:val="22"/>
          <w:szCs w:val="22"/>
          <w:lang w:eastAsia="ko-KR"/>
        </w:rPr>
        <w:tab/>
      </w:r>
      <w:r w:rsidRPr="0006458D">
        <w:t>OTA co-location with other base stations</w:t>
      </w:r>
      <w:r w:rsidRPr="0006458D">
        <w:tab/>
      </w:r>
      <w:r w:rsidRPr="0006458D">
        <w:fldChar w:fldCharType="begin" w:fldLock="1"/>
      </w:r>
      <w:r w:rsidRPr="0006458D">
        <w:instrText xml:space="preserve"> PAGEREF _Toc13079584 \h </w:instrText>
      </w:r>
      <w:r w:rsidRPr="0006458D">
        <w:fldChar w:fldCharType="separate"/>
      </w:r>
      <w:r w:rsidRPr="0006458D">
        <w:t>28</w:t>
      </w:r>
      <w:r w:rsidRPr="0006458D">
        <w:fldChar w:fldCharType="end"/>
      </w:r>
    </w:p>
    <w:p w14:paraId="443CB197" w14:textId="5039E30F" w:rsidR="0006458D" w:rsidRPr="0006458D" w:rsidRDefault="0006458D">
      <w:pPr>
        <w:pStyle w:val="TOC1"/>
        <w:rPr>
          <w:rFonts w:asciiTheme="minorHAnsi" w:hAnsiTheme="minorHAnsi" w:cstheme="minorBidi"/>
          <w:szCs w:val="22"/>
          <w:lang w:eastAsia="ko-KR"/>
        </w:rPr>
      </w:pPr>
      <w:r w:rsidRPr="0006458D">
        <w:t>5</w:t>
      </w:r>
      <w:r w:rsidRPr="0006458D">
        <w:rPr>
          <w:rFonts w:asciiTheme="minorHAnsi" w:hAnsiTheme="minorHAnsi" w:cstheme="minorBidi"/>
          <w:szCs w:val="22"/>
          <w:lang w:eastAsia="ko-KR"/>
        </w:rPr>
        <w:tab/>
      </w:r>
      <w:r w:rsidRPr="0006458D">
        <w:t>Operating bands and channel arrangement</w:t>
      </w:r>
      <w:r w:rsidRPr="0006458D">
        <w:tab/>
      </w:r>
      <w:r w:rsidRPr="0006458D">
        <w:fldChar w:fldCharType="begin" w:fldLock="1"/>
      </w:r>
      <w:r w:rsidRPr="0006458D">
        <w:instrText xml:space="preserve"> PAGEREF _Toc13079585 \h </w:instrText>
      </w:r>
      <w:r w:rsidRPr="0006458D">
        <w:fldChar w:fldCharType="separate"/>
      </w:r>
      <w:r w:rsidRPr="0006458D">
        <w:t>29</w:t>
      </w:r>
      <w:r w:rsidRPr="0006458D">
        <w:fldChar w:fldCharType="end"/>
      </w:r>
    </w:p>
    <w:p w14:paraId="6775D6C1" w14:textId="0F9486DC" w:rsidR="0006458D" w:rsidRPr="0006458D" w:rsidRDefault="0006458D">
      <w:pPr>
        <w:pStyle w:val="TOC2"/>
        <w:rPr>
          <w:rFonts w:asciiTheme="minorHAnsi" w:hAnsiTheme="minorHAnsi" w:cstheme="minorBidi"/>
          <w:sz w:val="22"/>
          <w:szCs w:val="22"/>
          <w:lang w:eastAsia="ko-KR"/>
        </w:rPr>
      </w:pPr>
      <w:r w:rsidRPr="0006458D">
        <w:t>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_Toc13079586 \h </w:instrText>
      </w:r>
      <w:r w:rsidRPr="0006458D">
        <w:fldChar w:fldCharType="separate"/>
      </w:r>
      <w:r w:rsidRPr="0006458D">
        <w:t>29</w:t>
      </w:r>
      <w:r w:rsidRPr="0006458D">
        <w:fldChar w:fldCharType="end"/>
      </w:r>
    </w:p>
    <w:p w14:paraId="2EBC8F58" w14:textId="0987B379" w:rsidR="0006458D" w:rsidRPr="0006458D" w:rsidRDefault="0006458D">
      <w:pPr>
        <w:pStyle w:val="TOC2"/>
        <w:rPr>
          <w:rFonts w:asciiTheme="minorHAnsi" w:hAnsiTheme="minorHAnsi" w:cstheme="minorBidi"/>
          <w:sz w:val="22"/>
          <w:szCs w:val="22"/>
          <w:lang w:eastAsia="ko-KR"/>
        </w:rPr>
      </w:pPr>
      <w:r w:rsidRPr="0006458D">
        <w:t>5.2</w:t>
      </w:r>
      <w:r w:rsidRPr="0006458D">
        <w:rPr>
          <w:rFonts w:asciiTheme="minorHAnsi" w:hAnsiTheme="minorHAnsi" w:cstheme="minorBidi"/>
          <w:sz w:val="22"/>
          <w:szCs w:val="22"/>
          <w:lang w:eastAsia="ko-KR"/>
        </w:rPr>
        <w:tab/>
      </w:r>
      <w:r w:rsidRPr="0006458D">
        <w:t>Operating bands</w:t>
      </w:r>
      <w:r w:rsidRPr="0006458D">
        <w:tab/>
      </w:r>
      <w:r w:rsidRPr="0006458D">
        <w:fldChar w:fldCharType="begin" w:fldLock="1"/>
      </w:r>
      <w:r w:rsidRPr="0006458D">
        <w:instrText xml:space="preserve"> PAGEREF _Toc13079587 \h </w:instrText>
      </w:r>
      <w:r w:rsidRPr="0006458D">
        <w:fldChar w:fldCharType="separate"/>
      </w:r>
      <w:r w:rsidRPr="0006458D">
        <w:t>29</w:t>
      </w:r>
      <w:r w:rsidRPr="0006458D">
        <w:fldChar w:fldCharType="end"/>
      </w:r>
    </w:p>
    <w:p w14:paraId="12D3E5A8" w14:textId="1FB22B7B" w:rsidR="0006458D" w:rsidRPr="0006458D" w:rsidRDefault="0006458D">
      <w:pPr>
        <w:pStyle w:val="TOC2"/>
        <w:rPr>
          <w:rFonts w:asciiTheme="minorHAnsi" w:hAnsiTheme="minorHAnsi" w:cstheme="minorBidi"/>
          <w:sz w:val="22"/>
          <w:szCs w:val="22"/>
          <w:lang w:eastAsia="ko-KR"/>
        </w:rPr>
      </w:pPr>
      <w:r w:rsidRPr="0006458D">
        <w:t>5.3</w:t>
      </w:r>
      <w:r w:rsidRPr="0006458D">
        <w:rPr>
          <w:rFonts w:asciiTheme="minorHAnsi" w:hAnsiTheme="minorHAnsi" w:cstheme="minorBidi"/>
          <w:sz w:val="22"/>
          <w:szCs w:val="22"/>
          <w:lang w:eastAsia="ko-KR"/>
        </w:rPr>
        <w:tab/>
      </w:r>
      <w:r w:rsidRPr="0006458D">
        <w:rPr>
          <w:i/>
        </w:rPr>
        <w:t>BS channel bandwidth</w:t>
      </w:r>
      <w:r w:rsidRPr="0006458D">
        <w:tab/>
      </w:r>
      <w:r w:rsidRPr="0006458D">
        <w:fldChar w:fldCharType="begin" w:fldLock="1"/>
      </w:r>
      <w:r w:rsidRPr="0006458D">
        <w:instrText xml:space="preserve"> PAGEREF _Toc13079588 \h </w:instrText>
      </w:r>
      <w:r w:rsidRPr="0006458D">
        <w:fldChar w:fldCharType="separate"/>
      </w:r>
      <w:r w:rsidRPr="0006458D">
        <w:t>30</w:t>
      </w:r>
      <w:r w:rsidRPr="0006458D">
        <w:fldChar w:fldCharType="end"/>
      </w:r>
    </w:p>
    <w:p w14:paraId="661E2AD5" w14:textId="5D362049" w:rsidR="0006458D" w:rsidRPr="0006458D" w:rsidRDefault="0006458D">
      <w:pPr>
        <w:pStyle w:val="TOC3"/>
        <w:rPr>
          <w:rFonts w:asciiTheme="minorHAnsi" w:hAnsiTheme="minorHAnsi" w:cstheme="minorBidi"/>
          <w:sz w:val="22"/>
          <w:szCs w:val="22"/>
          <w:lang w:eastAsia="ko-KR"/>
        </w:rPr>
      </w:pPr>
      <w:r w:rsidRPr="0006458D">
        <w:t>5.3.1</w:t>
      </w:r>
      <w:r w:rsidRPr="0006458D">
        <w:rPr>
          <w:rFonts w:asciiTheme="minorHAnsi" w:hAnsiTheme="minorHAnsi" w:cstheme="minorBidi"/>
          <w:sz w:val="22"/>
          <w:szCs w:val="22"/>
          <w:lang w:eastAsia="ko-KR"/>
        </w:rPr>
        <w:tab/>
      </w:r>
      <w:r w:rsidRPr="0006458D">
        <w:rPr>
          <w:rFonts w:eastAsia="SimSun"/>
        </w:rPr>
        <w:t>General</w:t>
      </w:r>
      <w:r w:rsidRPr="0006458D">
        <w:tab/>
      </w:r>
      <w:r w:rsidRPr="0006458D">
        <w:fldChar w:fldCharType="begin" w:fldLock="1"/>
      </w:r>
      <w:r w:rsidRPr="0006458D">
        <w:instrText xml:space="preserve"> PAGEREF _Toc13079589 \h </w:instrText>
      </w:r>
      <w:r w:rsidRPr="0006458D">
        <w:fldChar w:fldCharType="separate"/>
      </w:r>
      <w:r w:rsidRPr="0006458D">
        <w:t>30</w:t>
      </w:r>
      <w:r w:rsidRPr="0006458D">
        <w:fldChar w:fldCharType="end"/>
      </w:r>
    </w:p>
    <w:p w14:paraId="2E5E0E30" w14:textId="323D182A" w:rsidR="0006458D" w:rsidRPr="0006458D" w:rsidRDefault="0006458D">
      <w:pPr>
        <w:pStyle w:val="TOC3"/>
        <w:rPr>
          <w:rFonts w:asciiTheme="minorHAnsi" w:hAnsiTheme="minorHAnsi" w:cstheme="minorBidi"/>
          <w:sz w:val="22"/>
          <w:szCs w:val="22"/>
          <w:lang w:eastAsia="ko-KR"/>
        </w:rPr>
      </w:pPr>
      <w:r w:rsidRPr="0006458D">
        <w:t>5.3.2</w:t>
      </w:r>
      <w:r w:rsidRPr="0006458D">
        <w:rPr>
          <w:rFonts w:asciiTheme="minorHAnsi" w:hAnsiTheme="minorHAnsi" w:cstheme="minorBidi"/>
          <w:sz w:val="22"/>
          <w:szCs w:val="22"/>
          <w:lang w:eastAsia="ko-KR"/>
        </w:rPr>
        <w:tab/>
      </w:r>
      <w:r w:rsidRPr="0006458D">
        <w:rPr>
          <w:rFonts w:eastAsia="Yu Mincho"/>
        </w:rPr>
        <w:t>Transmission bandwidth configuration</w:t>
      </w:r>
      <w:r w:rsidRPr="0006458D">
        <w:tab/>
      </w:r>
      <w:r w:rsidRPr="0006458D">
        <w:fldChar w:fldCharType="begin" w:fldLock="1"/>
      </w:r>
      <w:r w:rsidRPr="0006458D">
        <w:instrText xml:space="preserve"> PAGEREF _Toc13079590 \h </w:instrText>
      </w:r>
      <w:r w:rsidRPr="0006458D">
        <w:fldChar w:fldCharType="separate"/>
      </w:r>
      <w:r w:rsidRPr="0006458D">
        <w:t>31</w:t>
      </w:r>
      <w:r w:rsidRPr="0006458D">
        <w:fldChar w:fldCharType="end"/>
      </w:r>
    </w:p>
    <w:p w14:paraId="695314FC" w14:textId="777F84B4" w:rsidR="0006458D" w:rsidRPr="0006458D" w:rsidRDefault="0006458D">
      <w:pPr>
        <w:pStyle w:val="TOC3"/>
        <w:rPr>
          <w:rFonts w:asciiTheme="minorHAnsi" w:hAnsiTheme="minorHAnsi" w:cstheme="minorBidi"/>
          <w:sz w:val="22"/>
          <w:szCs w:val="22"/>
          <w:lang w:eastAsia="ko-KR"/>
        </w:rPr>
      </w:pPr>
      <w:r w:rsidRPr="0006458D">
        <w:t>5.3.3</w:t>
      </w:r>
      <w:r w:rsidRPr="0006458D">
        <w:rPr>
          <w:rFonts w:asciiTheme="minorHAnsi" w:hAnsiTheme="minorHAnsi" w:cstheme="minorBidi"/>
          <w:sz w:val="22"/>
          <w:szCs w:val="22"/>
          <w:lang w:eastAsia="ko-KR"/>
        </w:rPr>
        <w:tab/>
      </w:r>
      <w:r w:rsidRPr="0006458D">
        <w:rPr>
          <w:rFonts w:eastAsia="Yu Mincho"/>
        </w:rPr>
        <w:t>Minimum guardband and transmission bandwidth configuration</w:t>
      </w:r>
      <w:r w:rsidRPr="0006458D">
        <w:tab/>
      </w:r>
      <w:r w:rsidRPr="0006458D">
        <w:fldChar w:fldCharType="begin" w:fldLock="1"/>
      </w:r>
      <w:r w:rsidRPr="0006458D">
        <w:instrText xml:space="preserve"> PAGEREF _Toc13079591 \h </w:instrText>
      </w:r>
      <w:r w:rsidRPr="0006458D">
        <w:fldChar w:fldCharType="separate"/>
      </w:r>
      <w:r w:rsidRPr="0006458D">
        <w:t>31</w:t>
      </w:r>
      <w:r w:rsidRPr="0006458D">
        <w:fldChar w:fldCharType="end"/>
      </w:r>
    </w:p>
    <w:p w14:paraId="335907AD" w14:textId="0AC8BB30" w:rsidR="0006458D" w:rsidRPr="0006458D" w:rsidRDefault="0006458D">
      <w:pPr>
        <w:pStyle w:val="TOC3"/>
        <w:rPr>
          <w:rFonts w:asciiTheme="minorHAnsi" w:hAnsiTheme="minorHAnsi" w:cstheme="minorBidi"/>
          <w:sz w:val="22"/>
          <w:szCs w:val="22"/>
          <w:lang w:eastAsia="ko-KR"/>
        </w:rPr>
      </w:pPr>
      <w:r w:rsidRPr="0006458D">
        <w:t>5.3.4</w:t>
      </w:r>
      <w:r w:rsidRPr="0006458D">
        <w:rPr>
          <w:rFonts w:asciiTheme="minorHAnsi" w:hAnsiTheme="minorHAnsi" w:cstheme="minorBidi"/>
          <w:sz w:val="22"/>
          <w:szCs w:val="22"/>
          <w:lang w:eastAsia="ko-KR"/>
        </w:rPr>
        <w:tab/>
      </w:r>
      <w:r w:rsidRPr="0006458D">
        <w:rPr>
          <w:rFonts w:eastAsia="Yu Mincho"/>
        </w:rPr>
        <w:t>RB alignment</w:t>
      </w:r>
      <w:r w:rsidRPr="0006458D">
        <w:tab/>
      </w:r>
      <w:r w:rsidRPr="0006458D">
        <w:fldChar w:fldCharType="begin" w:fldLock="1"/>
      </w:r>
      <w:r w:rsidRPr="0006458D">
        <w:instrText xml:space="preserve"> PAGEREF _Toc13079592 \h </w:instrText>
      </w:r>
      <w:r w:rsidRPr="0006458D">
        <w:fldChar w:fldCharType="separate"/>
      </w:r>
      <w:r w:rsidRPr="0006458D">
        <w:t>33</w:t>
      </w:r>
      <w:r w:rsidRPr="0006458D">
        <w:fldChar w:fldCharType="end"/>
      </w:r>
    </w:p>
    <w:p w14:paraId="7988428C" w14:textId="40601DD5" w:rsidR="0006458D" w:rsidRPr="0006458D" w:rsidRDefault="0006458D">
      <w:pPr>
        <w:pStyle w:val="TOC3"/>
        <w:rPr>
          <w:rFonts w:asciiTheme="minorHAnsi" w:hAnsiTheme="minorHAnsi" w:cstheme="minorBidi"/>
          <w:sz w:val="22"/>
          <w:szCs w:val="22"/>
          <w:lang w:eastAsia="ko-KR"/>
        </w:rPr>
      </w:pPr>
      <w:r w:rsidRPr="0006458D">
        <w:t>5.3.5</w:t>
      </w:r>
      <w:r w:rsidRPr="0006458D">
        <w:rPr>
          <w:rFonts w:asciiTheme="minorHAnsi" w:hAnsiTheme="minorHAnsi" w:cstheme="minorBidi"/>
          <w:sz w:val="22"/>
          <w:szCs w:val="22"/>
          <w:lang w:eastAsia="ko-KR"/>
        </w:rPr>
        <w:tab/>
      </w:r>
      <w:r w:rsidRPr="0006458D">
        <w:rPr>
          <w:rFonts w:eastAsia="Yu Mincho"/>
          <w:i/>
        </w:rPr>
        <w:t>BS channel bandwidth</w:t>
      </w:r>
      <w:r w:rsidRPr="0006458D">
        <w:rPr>
          <w:rFonts w:eastAsia="Yu Mincho"/>
        </w:rPr>
        <w:t xml:space="preserve"> per </w:t>
      </w:r>
      <w:r w:rsidRPr="0006458D">
        <w:rPr>
          <w:rFonts w:eastAsia="Yu Mincho"/>
          <w:i/>
        </w:rPr>
        <w:t>operating band</w:t>
      </w:r>
      <w:r w:rsidRPr="0006458D">
        <w:tab/>
      </w:r>
      <w:r w:rsidRPr="0006458D">
        <w:fldChar w:fldCharType="begin" w:fldLock="1"/>
      </w:r>
      <w:r w:rsidRPr="0006458D">
        <w:instrText xml:space="preserve"> PAGEREF _Toc13079593 \h </w:instrText>
      </w:r>
      <w:r w:rsidRPr="0006458D">
        <w:fldChar w:fldCharType="separate"/>
      </w:r>
      <w:r w:rsidRPr="0006458D">
        <w:t>33</w:t>
      </w:r>
      <w:r w:rsidRPr="0006458D">
        <w:fldChar w:fldCharType="end"/>
      </w:r>
    </w:p>
    <w:p w14:paraId="7B6DF8BB" w14:textId="39B416F9" w:rsidR="0006458D" w:rsidRPr="0006458D" w:rsidRDefault="0006458D">
      <w:pPr>
        <w:pStyle w:val="TOC2"/>
        <w:rPr>
          <w:rFonts w:asciiTheme="minorHAnsi" w:hAnsiTheme="minorHAnsi" w:cstheme="minorBidi"/>
          <w:sz w:val="22"/>
          <w:szCs w:val="22"/>
          <w:lang w:eastAsia="ko-KR"/>
        </w:rPr>
      </w:pPr>
      <w:r w:rsidRPr="0006458D">
        <w:t>5.3A</w:t>
      </w:r>
      <w:r w:rsidRPr="0006458D">
        <w:rPr>
          <w:rFonts w:asciiTheme="minorHAnsi" w:hAnsiTheme="minorHAnsi" w:cstheme="minorBidi"/>
          <w:sz w:val="22"/>
          <w:szCs w:val="22"/>
          <w:lang w:eastAsia="ko-KR"/>
        </w:rPr>
        <w:tab/>
      </w:r>
      <w:r w:rsidRPr="0006458D">
        <w:t>BS channel bandwidth for CA</w:t>
      </w:r>
      <w:r w:rsidRPr="0006458D">
        <w:tab/>
      </w:r>
      <w:r w:rsidRPr="0006458D">
        <w:fldChar w:fldCharType="begin" w:fldLock="1"/>
      </w:r>
      <w:r w:rsidRPr="0006458D">
        <w:instrText xml:space="preserve"> PAGEREF _Toc13079594 \h </w:instrText>
      </w:r>
      <w:r w:rsidRPr="0006458D">
        <w:fldChar w:fldCharType="separate"/>
      </w:r>
      <w:r w:rsidRPr="0006458D">
        <w:t>36</w:t>
      </w:r>
      <w:r w:rsidRPr="0006458D">
        <w:fldChar w:fldCharType="end"/>
      </w:r>
    </w:p>
    <w:p w14:paraId="44EC1226" w14:textId="7969501C" w:rsidR="0006458D" w:rsidRPr="0006458D" w:rsidRDefault="0006458D">
      <w:pPr>
        <w:pStyle w:val="TOC3"/>
        <w:rPr>
          <w:rFonts w:asciiTheme="minorHAnsi" w:hAnsiTheme="minorHAnsi" w:cstheme="minorBidi"/>
          <w:sz w:val="22"/>
          <w:szCs w:val="22"/>
          <w:lang w:eastAsia="ko-KR"/>
        </w:rPr>
      </w:pPr>
      <w:r w:rsidRPr="0006458D">
        <w:t>5.3A.1</w:t>
      </w:r>
      <w:r w:rsidRPr="0006458D">
        <w:rPr>
          <w:rFonts w:asciiTheme="minorHAnsi" w:hAnsiTheme="minorHAnsi" w:cstheme="minorBidi"/>
          <w:sz w:val="22"/>
          <w:szCs w:val="22"/>
          <w:lang w:eastAsia="ko-KR"/>
        </w:rPr>
        <w:tab/>
      </w:r>
      <w:r w:rsidRPr="0006458D">
        <w:t>Transmission bandwidth configuration for CA</w:t>
      </w:r>
      <w:r w:rsidRPr="0006458D">
        <w:tab/>
      </w:r>
      <w:r w:rsidRPr="0006458D">
        <w:fldChar w:fldCharType="begin" w:fldLock="1"/>
      </w:r>
      <w:r w:rsidRPr="0006458D">
        <w:instrText xml:space="preserve"> PAGEREF _Toc13079595 \h </w:instrText>
      </w:r>
      <w:r w:rsidRPr="0006458D">
        <w:fldChar w:fldCharType="separate"/>
      </w:r>
      <w:r w:rsidRPr="0006458D">
        <w:t>36</w:t>
      </w:r>
      <w:r w:rsidRPr="0006458D">
        <w:fldChar w:fldCharType="end"/>
      </w:r>
    </w:p>
    <w:p w14:paraId="2F810B28" w14:textId="7D5BB6F4" w:rsidR="0006458D" w:rsidRPr="0006458D" w:rsidRDefault="0006458D">
      <w:pPr>
        <w:pStyle w:val="TOC3"/>
        <w:rPr>
          <w:rFonts w:asciiTheme="minorHAnsi" w:hAnsiTheme="minorHAnsi" w:cstheme="minorBidi"/>
          <w:sz w:val="22"/>
          <w:szCs w:val="22"/>
          <w:lang w:eastAsia="ko-KR"/>
        </w:rPr>
      </w:pPr>
      <w:r w:rsidRPr="0006458D">
        <w:t>5.3A.2</w:t>
      </w:r>
      <w:r w:rsidRPr="0006458D">
        <w:rPr>
          <w:rFonts w:asciiTheme="minorHAnsi" w:hAnsiTheme="minorHAnsi" w:cstheme="minorBidi"/>
          <w:sz w:val="22"/>
          <w:szCs w:val="22"/>
          <w:lang w:eastAsia="ko-KR"/>
        </w:rPr>
        <w:tab/>
      </w:r>
      <w:r w:rsidRPr="0006458D">
        <w:t>Minimum guardband and transmission bandwidth configuration for CA</w:t>
      </w:r>
      <w:r w:rsidRPr="0006458D">
        <w:tab/>
      </w:r>
      <w:r w:rsidRPr="0006458D">
        <w:fldChar w:fldCharType="begin" w:fldLock="1"/>
      </w:r>
      <w:r w:rsidRPr="0006458D">
        <w:instrText xml:space="preserve"> PAGEREF _Toc13079596 \h </w:instrText>
      </w:r>
      <w:r w:rsidRPr="0006458D">
        <w:fldChar w:fldCharType="separate"/>
      </w:r>
      <w:r w:rsidRPr="0006458D">
        <w:t>36</w:t>
      </w:r>
      <w:r w:rsidRPr="0006458D">
        <w:fldChar w:fldCharType="end"/>
      </w:r>
    </w:p>
    <w:p w14:paraId="0495BEB9" w14:textId="1FEE5F88" w:rsidR="0006458D" w:rsidRPr="0006458D" w:rsidRDefault="0006458D">
      <w:pPr>
        <w:pStyle w:val="TOC2"/>
        <w:rPr>
          <w:rFonts w:asciiTheme="minorHAnsi" w:hAnsiTheme="minorHAnsi" w:cstheme="minorBidi"/>
          <w:sz w:val="22"/>
          <w:szCs w:val="22"/>
          <w:lang w:eastAsia="ko-KR"/>
        </w:rPr>
      </w:pPr>
      <w:r w:rsidRPr="0006458D">
        <w:t>5.4</w:t>
      </w:r>
      <w:r w:rsidRPr="0006458D">
        <w:rPr>
          <w:rFonts w:asciiTheme="minorHAnsi" w:hAnsiTheme="minorHAnsi" w:cstheme="minorBidi"/>
          <w:sz w:val="22"/>
          <w:szCs w:val="22"/>
          <w:lang w:eastAsia="ko-KR"/>
        </w:rPr>
        <w:tab/>
      </w:r>
      <w:r w:rsidRPr="0006458D">
        <w:t>Channel arrangement</w:t>
      </w:r>
      <w:r w:rsidRPr="0006458D">
        <w:tab/>
      </w:r>
      <w:r w:rsidRPr="0006458D">
        <w:fldChar w:fldCharType="begin" w:fldLock="1"/>
      </w:r>
      <w:r w:rsidRPr="0006458D">
        <w:instrText xml:space="preserve"> PAGEREF _Toc13079597 \h </w:instrText>
      </w:r>
      <w:r w:rsidRPr="0006458D">
        <w:fldChar w:fldCharType="separate"/>
      </w:r>
      <w:r w:rsidRPr="0006458D">
        <w:t>37</w:t>
      </w:r>
      <w:r w:rsidRPr="0006458D">
        <w:fldChar w:fldCharType="end"/>
      </w:r>
    </w:p>
    <w:p w14:paraId="7FC273BA" w14:textId="0376CA3B" w:rsidR="0006458D" w:rsidRPr="0006458D" w:rsidRDefault="0006458D">
      <w:pPr>
        <w:pStyle w:val="TOC3"/>
        <w:rPr>
          <w:rFonts w:asciiTheme="minorHAnsi" w:hAnsiTheme="minorHAnsi" w:cstheme="minorBidi"/>
          <w:sz w:val="22"/>
          <w:szCs w:val="22"/>
          <w:lang w:eastAsia="ko-KR"/>
        </w:rPr>
      </w:pPr>
      <w:r w:rsidRPr="0006458D">
        <w:t>5.4.1</w:t>
      </w:r>
      <w:r w:rsidRPr="0006458D">
        <w:rPr>
          <w:rFonts w:asciiTheme="minorHAnsi" w:hAnsiTheme="minorHAnsi" w:cstheme="minorBidi"/>
          <w:sz w:val="22"/>
          <w:szCs w:val="22"/>
          <w:lang w:eastAsia="ko-KR"/>
        </w:rPr>
        <w:tab/>
      </w:r>
      <w:r w:rsidRPr="0006458D">
        <w:t>Channel spacing</w:t>
      </w:r>
      <w:r w:rsidRPr="0006458D">
        <w:tab/>
      </w:r>
      <w:r w:rsidRPr="0006458D">
        <w:fldChar w:fldCharType="begin" w:fldLock="1"/>
      </w:r>
      <w:r w:rsidRPr="0006458D">
        <w:instrText xml:space="preserve"> PAGEREF _Toc13079598 \h </w:instrText>
      </w:r>
      <w:r w:rsidRPr="0006458D">
        <w:fldChar w:fldCharType="separate"/>
      </w:r>
      <w:r w:rsidRPr="0006458D">
        <w:t>37</w:t>
      </w:r>
      <w:r w:rsidRPr="0006458D">
        <w:fldChar w:fldCharType="end"/>
      </w:r>
    </w:p>
    <w:p w14:paraId="61DEB36F" w14:textId="5464265F" w:rsidR="0006458D" w:rsidRPr="0006458D" w:rsidRDefault="0006458D">
      <w:pPr>
        <w:pStyle w:val="TOC4"/>
        <w:rPr>
          <w:rFonts w:asciiTheme="minorHAnsi" w:hAnsiTheme="minorHAnsi" w:cstheme="minorBidi"/>
          <w:sz w:val="22"/>
          <w:szCs w:val="22"/>
          <w:lang w:eastAsia="ko-KR"/>
        </w:rPr>
      </w:pPr>
      <w:r w:rsidRPr="0006458D">
        <w:t>5.4.1.1</w:t>
      </w:r>
      <w:r w:rsidRPr="0006458D">
        <w:rPr>
          <w:rFonts w:asciiTheme="minorHAnsi" w:hAnsiTheme="minorHAnsi" w:cstheme="minorBidi"/>
          <w:sz w:val="22"/>
          <w:szCs w:val="22"/>
          <w:lang w:eastAsia="ko-KR"/>
        </w:rPr>
        <w:tab/>
      </w:r>
      <w:r w:rsidRPr="0006458D">
        <w:rPr>
          <w:rFonts w:eastAsia="Yu Mincho"/>
        </w:rPr>
        <w:t>Channel spacing for adjacent NR carriers</w:t>
      </w:r>
      <w:r w:rsidRPr="0006458D">
        <w:tab/>
      </w:r>
      <w:r w:rsidRPr="0006458D">
        <w:fldChar w:fldCharType="begin" w:fldLock="1"/>
      </w:r>
      <w:r w:rsidRPr="0006458D">
        <w:instrText xml:space="preserve"> PAGEREF _Toc13079599 \h </w:instrText>
      </w:r>
      <w:r w:rsidRPr="0006458D">
        <w:fldChar w:fldCharType="separate"/>
      </w:r>
      <w:r w:rsidRPr="0006458D">
        <w:t>37</w:t>
      </w:r>
      <w:r w:rsidRPr="0006458D">
        <w:fldChar w:fldCharType="end"/>
      </w:r>
    </w:p>
    <w:p w14:paraId="379695BF" w14:textId="73C343BC" w:rsidR="0006458D" w:rsidRPr="0006458D" w:rsidRDefault="0006458D">
      <w:pPr>
        <w:pStyle w:val="TOC4"/>
        <w:rPr>
          <w:rFonts w:asciiTheme="minorHAnsi" w:hAnsiTheme="minorHAnsi" w:cstheme="minorBidi"/>
          <w:sz w:val="22"/>
          <w:szCs w:val="22"/>
          <w:lang w:eastAsia="ko-KR"/>
        </w:rPr>
      </w:pPr>
      <w:r w:rsidRPr="0006458D">
        <w:t>5.4.1.2</w:t>
      </w:r>
      <w:r w:rsidRPr="0006458D">
        <w:rPr>
          <w:rFonts w:asciiTheme="minorHAnsi" w:hAnsiTheme="minorHAnsi" w:cstheme="minorBidi"/>
          <w:sz w:val="22"/>
          <w:szCs w:val="22"/>
          <w:lang w:eastAsia="ko-KR"/>
        </w:rPr>
        <w:tab/>
      </w:r>
      <w:r w:rsidRPr="0006458D">
        <w:rPr>
          <w:rFonts w:eastAsia="Yu Mincho"/>
        </w:rPr>
        <w:t>Channel spacing for CA</w:t>
      </w:r>
      <w:r w:rsidRPr="0006458D">
        <w:tab/>
      </w:r>
      <w:r w:rsidRPr="0006458D">
        <w:fldChar w:fldCharType="begin" w:fldLock="1"/>
      </w:r>
      <w:r w:rsidRPr="0006458D">
        <w:instrText xml:space="preserve"> PAGEREF _Toc13079600 \h </w:instrText>
      </w:r>
      <w:r w:rsidRPr="0006458D">
        <w:fldChar w:fldCharType="separate"/>
      </w:r>
      <w:r w:rsidRPr="0006458D">
        <w:t>38</w:t>
      </w:r>
      <w:r w:rsidRPr="0006458D">
        <w:fldChar w:fldCharType="end"/>
      </w:r>
    </w:p>
    <w:p w14:paraId="26FB93DC" w14:textId="09BABA37" w:rsidR="0006458D" w:rsidRPr="0006458D" w:rsidRDefault="0006458D">
      <w:pPr>
        <w:pStyle w:val="TOC3"/>
        <w:rPr>
          <w:rFonts w:asciiTheme="minorHAnsi" w:hAnsiTheme="minorHAnsi" w:cstheme="minorBidi"/>
          <w:sz w:val="22"/>
          <w:szCs w:val="22"/>
          <w:lang w:eastAsia="ko-KR"/>
        </w:rPr>
      </w:pPr>
      <w:r w:rsidRPr="0006458D">
        <w:t>5.4.2</w:t>
      </w:r>
      <w:r w:rsidRPr="0006458D">
        <w:rPr>
          <w:rFonts w:asciiTheme="minorHAnsi" w:hAnsiTheme="minorHAnsi" w:cstheme="minorBidi"/>
          <w:sz w:val="22"/>
          <w:szCs w:val="22"/>
          <w:lang w:eastAsia="ko-KR"/>
        </w:rPr>
        <w:tab/>
      </w:r>
      <w:r w:rsidRPr="0006458D">
        <w:rPr>
          <w:rFonts w:eastAsia="Yu Mincho"/>
        </w:rPr>
        <w:t>Channel raster</w:t>
      </w:r>
      <w:r w:rsidRPr="0006458D">
        <w:tab/>
      </w:r>
      <w:r w:rsidRPr="0006458D">
        <w:fldChar w:fldCharType="begin" w:fldLock="1"/>
      </w:r>
      <w:r w:rsidRPr="0006458D">
        <w:instrText xml:space="preserve"> PAGEREF _Toc13079601 \h </w:instrText>
      </w:r>
      <w:r w:rsidRPr="0006458D">
        <w:fldChar w:fldCharType="separate"/>
      </w:r>
      <w:r w:rsidRPr="0006458D">
        <w:t>39</w:t>
      </w:r>
      <w:r w:rsidRPr="0006458D">
        <w:fldChar w:fldCharType="end"/>
      </w:r>
    </w:p>
    <w:p w14:paraId="1C641FBD" w14:textId="3119D58F" w:rsidR="0006458D" w:rsidRPr="0006458D" w:rsidRDefault="0006458D">
      <w:pPr>
        <w:pStyle w:val="TOC4"/>
        <w:rPr>
          <w:rFonts w:asciiTheme="minorHAnsi" w:hAnsiTheme="minorHAnsi" w:cstheme="minorBidi"/>
          <w:sz w:val="22"/>
          <w:szCs w:val="22"/>
          <w:lang w:eastAsia="ko-KR"/>
        </w:rPr>
      </w:pPr>
      <w:r w:rsidRPr="0006458D">
        <w:t>5.4.2.1</w:t>
      </w:r>
      <w:r w:rsidRPr="0006458D">
        <w:rPr>
          <w:rFonts w:asciiTheme="minorHAnsi" w:hAnsiTheme="minorHAnsi" w:cstheme="minorBidi"/>
          <w:sz w:val="22"/>
          <w:szCs w:val="22"/>
          <w:lang w:eastAsia="ko-KR"/>
        </w:rPr>
        <w:tab/>
      </w:r>
      <w:r w:rsidRPr="0006458D">
        <w:rPr>
          <w:rFonts w:eastAsia="Yu Mincho"/>
        </w:rPr>
        <w:t>NR-ARFCN and channel raster</w:t>
      </w:r>
      <w:r w:rsidRPr="0006458D">
        <w:tab/>
      </w:r>
      <w:r w:rsidRPr="0006458D">
        <w:fldChar w:fldCharType="begin" w:fldLock="1"/>
      </w:r>
      <w:r w:rsidRPr="0006458D">
        <w:instrText xml:space="preserve"> PAGEREF _Toc13079602 \h </w:instrText>
      </w:r>
      <w:r w:rsidRPr="0006458D">
        <w:fldChar w:fldCharType="separate"/>
      </w:r>
      <w:r w:rsidRPr="0006458D">
        <w:t>39</w:t>
      </w:r>
      <w:r w:rsidRPr="0006458D">
        <w:fldChar w:fldCharType="end"/>
      </w:r>
    </w:p>
    <w:p w14:paraId="48224DB5" w14:textId="64A2FC7C" w:rsidR="0006458D" w:rsidRPr="0006458D" w:rsidRDefault="0006458D">
      <w:pPr>
        <w:pStyle w:val="TOC4"/>
        <w:rPr>
          <w:rFonts w:asciiTheme="minorHAnsi" w:hAnsiTheme="minorHAnsi" w:cstheme="minorBidi"/>
          <w:sz w:val="22"/>
          <w:szCs w:val="22"/>
          <w:lang w:eastAsia="ko-KR"/>
        </w:rPr>
      </w:pPr>
      <w:r w:rsidRPr="0006458D">
        <w:t>5.4.2.2</w:t>
      </w:r>
      <w:r w:rsidRPr="0006458D">
        <w:rPr>
          <w:rFonts w:asciiTheme="minorHAnsi" w:hAnsiTheme="minorHAnsi" w:cstheme="minorBidi"/>
          <w:sz w:val="22"/>
          <w:szCs w:val="22"/>
          <w:lang w:eastAsia="ko-KR"/>
        </w:rPr>
        <w:tab/>
      </w:r>
      <w:r w:rsidRPr="0006458D">
        <w:rPr>
          <w:rFonts w:eastAsia="Yu Mincho"/>
        </w:rPr>
        <w:t>Channel raster to resource element mapping</w:t>
      </w:r>
      <w:r w:rsidRPr="0006458D">
        <w:tab/>
      </w:r>
      <w:r w:rsidRPr="0006458D">
        <w:fldChar w:fldCharType="begin" w:fldLock="1"/>
      </w:r>
      <w:r w:rsidRPr="0006458D">
        <w:instrText xml:space="preserve"> PAGEREF _Toc13079603 \h </w:instrText>
      </w:r>
      <w:r w:rsidRPr="0006458D">
        <w:fldChar w:fldCharType="separate"/>
      </w:r>
      <w:r w:rsidRPr="0006458D">
        <w:t>39</w:t>
      </w:r>
      <w:r w:rsidRPr="0006458D">
        <w:fldChar w:fldCharType="end"/>
      </w:r>
    </w:p>
    <w:p w14:paraId="670BED7F" w14:textId="08297626" w:rsidR="0006458D" w:rsidRPr="0006458D" w:rsidRDefault="0006458D">
      <w:pPr>
        <w:pStyle w:val="TOC4"/>
        <w:rPr>
          <w:rFonts w:asciiTheme="minorHAnsi" w:hAnsiTheme="minorHAnsi" w:cstheme="minorBidi"/>
          <w:sz w:val="22"/>
          <w:szCs w:val="22"/>
          <w:lang w:eastAsia="ko-KR"/>
        </w:rPr>
      </w:pPr>
      <w:r w:rsidRPr="0006458D">
        <w:t>5.4.2.3</w:t>
      </w:r>
      <w:r w:rsidRPr="0006458D">
        <w:rPr>
          <w:rFonts w:asciiTheme="minorHAnsi" w:hAnsiTheme="minorHAnsi" w:cstheme="minorBidi"/>
          <w:sz w:val="22"/>
          <w:szCs w:val="22"/>
          <w:lang w:eastAsia="ko-KR"/>
        </w:rPr>
        <w:tab/>
      </w:r>
      <w:r w:rsidRPr="0006458D">
        <w:rPr>
          <w:rFonts w:eastAsia="Yu Mincho"/>
        </w:rPr>
        <w:t xml:space="preserve">Channel raster entries for each </w:t>
      </w:r>
      <w:r w:rsidRPr="0006458D">
        <w:rPr>
          <w:rFonts w:eastAsia="Yu Mincho"/>
          <w:i/>
        </w:rPr>
        <w:t>operating band</w:t>
      </w:r>
      <w:r w:rsidRPr="0006458D">
        <w:tab/>
      </w:r>
      <w:r w:rsidRPr="0006458D">
        <w:fldChar w:fldCharType="begin" w:fldLock="1"/>
      </w:r>
      <w:r w:rsidRPr="0006458D">
        <w:instrText xml:space="preserve"> PAGEREF _Toc13079604 \h </w:instrText>
      </w:r>
      <w:r w:rsidRPr="0006458D">
        <w:fldChar w:fldCharType="separate"/>
      </w:r>
      <w:r w:rsidRPr="0006458D">
        <w:t>39</w:t>
      </w:r>
      <w:r w:rsidRPr="0006458D">
        <w:fldChar w:fldCharType="end"/>
      </w:r>
    </w:p>
    <w:p w14:paraId="4FA30BAF" w14:textId="2892F36A" w:rsidR="0006458D" w:rsidRPr="0006458D" w:rsidRDefault="0006458D">
      <w:pPr>
        <w:pStyle w:val="TOC3"/>
        <w:rPr>
          <w:rFonts w:asciiTheme="minorHAnsi" w:hAnsiTheme="minorHAnsi" w:cstheme="minorBidi"/>
          <w:sz w:val="22"/>
          <w:szCs w:val="22"/>
          <w:lang w:eastAsia="ko-KR"/>
        </w:rPr>
      </w:pPr>
      <w:r w:rsidRPr="0006458D">
        <w:t>5.4.3</w:t>
      </w:r>
      <w:r w:rsidRPr="0006458D">
        <w:rPr>
          <w:rFonts w:asciiTheme="minorHAnsi" w:hAnsiTheme="minorHAnsi" w:cstheme="minorBidi"/>
          <w:sz w:val="22"/>
          <w:szCs w:val="22"/>
          <w:lang w:eastAsia="ko-KR"/>
        </w:rPr>
        <w:tab/>
      </w:r>
      <w:r w:rsidRPr="0006458D">
        <w:rPr>
          <w:rFonts w:eastAsia="Yu Mincho"/>
        </w:rPr>
        <w:t>Synchronization raster</w:t>
      </w:r>
      <w:r w:rsidRPr="0006458D">
        <w:tab/>
      </w:r>
      <w:r w:rsidRPr="0006458D">
        <w:fldChar w:fldCharType="begin" w:fldLock="1"/>
      </w:r>
      <w:r w:rsidRPr="0006458D">
        <w:instrText xml:space="preserve"> PAGEREF _Toc13079605 \h </w:instrText>
      </w:r>
      <w:r w:rsidRPr="0006458D">
        <w:fldChar w:fldCharType="separate"/>
      </w:r>
      <w:r w:rsidRPr="0006458D">
        <w:t>41</w:t>
      </w:r>
      <w:r w:rsidRPr="0006458D">
        <w:fldChar w:fldCharType="end"/>
      </w:r>
    </w:p>
    <w:p w14:paraId="3D041DA7" w14:textId="25534CB3" w:rsidR="0006458D" w:rsidRPr="0006458D" w:rsidRDefault="0006458D">
      <w:pPr>
        <w:pStyle w:val="TOC4"/>
        <w:rPr>
          <w:rFonts w:asciiTheme="minorHAnsi" w:hAnsiTheme="minorHAnsi" w:cstheme="minorBidi"/>
          <w:sz w:val="22"/>
          <w:szCs w:val="22"/>
          <w:lang w:eastAsia="ko-KR"/>
        </w:rPr>
      </w:pPr>
      <w:r w:rsidRPr="0006458D">
        <w:t>5.4.3.1</w:t>
      </w:r>
      <w:r w:rsidRPr="0006458D">
        <w:rPr>
          <w:rFonts w:asciiTheme="minorHAnsi" w:hAnsiTheme="minorHAnsi" w:cstheme="minorBidi"/>
          <w:sz w:val="22"/>
          <w:szCs w:val="22"/>
          <w:lang w:eastAsia="ko-KR"/>
        </w:rPr>
        <w:tab/>
      </w:r>
      <w:r w:rsidRPr="0006458D">
        <w:rPr>
          <w:rFonts w:eastAsia="Yu Mincho"/>
        </w:rPr>
        <w:t>Synchronization raster and numbering</w:t>
      </w:r>
      <w:r w:rsidRPr="0006458D">
        <w:tab/>
      </w:r>
      <w:r w:rsidRPr="0006458D">
        <w:fldChar w:fldCharType="begin" w:fldLock="1"/>
      </w:r>
      <w:r w:rsidRPr="0006458D">
        <w:instrText xml:space="preserve"> PAGEREF _Toc13079606 \h </w:instrText>
      </w:r>
      <w:r w:rsidRPr="0006458D">
        <w:fldChar w:fldCharType="separate"/>
      </w:r>
      <w:r w:rsidRPr="0006458D">
        <w:t>41</w:t>
      </w:r>
      <w:r w:rsidRPr="0006458D">
        <w:fldChar w:fldCharType="end"/>
      </w:r>
    </w:p>
    <w:p w14:paraId="61F26AC7" w14:textId="5A142DE3" w:rsidR="0006458D" w:rsidRPr="0006458D" w:rsidRDefault="0006458D">
      <w:pPr>
        <w:pStyle w:val="TOC4"/>
        <w:rPr>
          <w:rFonts w:asciiTheme="minorHAnsi" w:hAnsiTheme="minorHAnsi" w:cstheme="minorBidi"/>
          <w:sz w:val="22"/>
          <w:szCs w:val="22"/>
          <w:lang w:eastAsia="ko-KR"/>
        </w:rPr>
      </w:pPr>
      <w:r w:rsidRPr="0006458D">
        <w:t>5.4.3.2</w:t>
      </w:r>
      <w:r w:rsidRPr="0006458D">
        <w:rPr>
          <w:rFonts w:asciiTheme="minorHAnsi" w:hAnsiTheme="minorHAnsi" w:cstheme="minorBidi"/>
          <w:sz w:val="22"/>
          <w:szCs w:val="22"/>
          <w:lang w:eastAsia="ko-KR"/>
        </w:rPr>
        <w:tab/>
      </w:r>
      <w:r w:rsidRPr="0006458D">
        <w:rPr>
          <w:rFonts w:eastAsia="Yu Mincho"/>
        </w:rPr>
        <w:t>Synchronization raster to synchronization block resource element mapping</w:t>
      </w:r>
      <w:r w:rsidRPr="0006458D">
        <w:tab/>
      </w:r>
      <w:r w:rsidRPr="0006458D">
        <w:fldChar w:fldCharType="begin" w:fldLock="1"/>
      </w:r>
      <w:r w:rsidRPr="0006458D">
        <w:instrText xml:space="preserve"> PAGEREF _Toc13079607 \h </w:instrText>
      </w:r>
      <w:r w:rsidRPr="0006458D">
        <w:fldChar w:fldCharType="separate"/>
      </w:r>
      <w:r w:rsidRPr="0006458D">
        <w:t>41</w:t>
      </w:r>
      <w:r w:rsidRPr="0006458D">
        <w:fldChar w:fldCharType="end"/>
      </w:r>
    </w:p>
    <w:p w14:paraId="2BF74FB4" w14:textId="658961AC" w:rsidR="0006458D" w:rsidRPr="0006458D" w:rsidRDefault="0006458D">
      <w:pPr>
        <w:pStyle w:val="TOC4"/>
        <w:rPr>
          <w:rFonts w:asciiTheme="minorHAnsi" w:hAnsiTheme="minorHAnsi" w:cstheme="minorBidi"/>
          <w:sz w:val="22"/>
          <w:szCs w:val="22"/>
          <w:lang w:eastAsia="ko-KR"/>
        </w:rPr>
      </w:pPr>
      <w:r w:rsidRPr="0006458D">
        <w:t>5.4.3.3</w:t>
      </w:r>
      <w:r w:rsidRPr="0006458D">
        <w:rPr>
          <w:rFonts w:asciiTheme="minorHAnsi" w:hAnsiTheme="minorHAnsi" w:cstheme="minorBidi"/>
          <w:sz w:val="22"/>
          <w:szCs w:val="22"/>
          <w:lang w:eastAsia="ko-KR"/>
        </w:rPr>
        <w:tab/>
      </w:r>
      <w:r w:rsidRPr="0006458D">
        <w:rPr>
          <w:rFonts w:eastAsia="Yu Mincho"/>
        </w:rPr>
        <w:t>Synchronization raster entries for each operating band</w:t>
      </w:r>
      <w:r w:rsidRPr="0006458D">
        <w:tab/>
      </w:r>
      <w:r w:rsidRPr="0006458D">
        <w:fldChar w:fldCharType="begin" w:fldLock="1"/>
      </w:r>
      <w:r w:rsidRPr="0006458D">
        <w:instrText xml:space="preserve"> PAGEREF _Toc13079608 \h </w:instrText>
      </w:r>
      <w:r w:rsidRPr="0006458D">
        <w:fldChar w:fldCharType="separate"/>
      </w:r>
      <w:r w:rsidRPr="0006458D">
        <w:t>41</w:t>
      </w:r>
      <w:r w:rsidRPr="0006458D">
        <w:fldChar w:fldCharType="end"/>
      </w:r>
    </w:p>
    <w:p w14:paraId="49B96616" w14:textId="475695E5" w:rsidR="0006458D" w:rsidRPr="0006458D" w:rsidRDefault="0006458D">
      <w:pPr>
        <w:pStyle w:val="TOC1"/>
        <w:rPr>
          <w:rFonts w:asciiTheme="minorHAnsi" w:hAnsiTheme="minorHAnsi" w:cstheme="minorBidi"/>
          <w:szCs w:val="22"/>
          <w:lang w:eastAsia="ko-KR"/>
        </w:rPr>
      </w:pPr>
      <w:r w:rsidRPr="0006458D">
        <w:t>6</w:t>
      </w:r>
      <w:r w:rsidRPr="0006458D">
        <w:rPr>
          <w:rFonts w:asciiTheme="minorHAnsi" w:hAnsiTheme="minorHAnsi" w:cstheme="minorBidi"/>
          <w:szCs w:val="22"/>
          <w:lang w:eastAsia="ko-KR"/>
        </w:rPr>
        <w:tab/>
      </w:r>
      <w:r w:rsidRPr="0006458D">
        <w:t>Conducted transmitter characteristics</w:t>
      </w:r>
      <w:r w:rsidRPr="0006458D">
        <w:tab/>
      </w:r>
      <w:r w:rsidRPr="0006458D">
        <w:fldChar w:fldCharType="begin" w:fldLock="1"/>
      </w:r>
      <w:r w:rsidRPr="0006458D">
        <w:instrText xml:space="preserve"> PAGEREF _Toc13079609 \h </w:instrText>
      </w:r>
      <w:r w:rsidRPr="0006458D">
        <w:fldChar w:fldCharType="separate"/>
      </w:r>
      <w:r w:rsidRPr="0006458D">
        <w:t>43</w:t>
      </w:r>
      <w:r w:rsidRPr="0006458D">
        <w:fldChar w:fldCharType="end"/>
      </w:r>
    </w:p>
    <w:p w14:paraId="688E2E96" w14:textId="55DBABBC" w:rsidR="0006458D" w:rsidRPr="0006458D" w:rsidRDefault="0006458D">
      <w:pPr>
        <w:pStyle w:val="TOC2"/>
        <w:rPr>
          <w:rFonts w:asciiTheme="minorHAnsi" w:hAnsiTheme="minorHAnsi" w:cstheme="minorBidi"/>
          <w:sz w:val="22"/>
          <w:szCs w:val="22"/>
          <w:lang w:eastAsia="ko-KR"/>
        </w:rPr>
      </w:pPr>
      <w:r w:rsidRPr="0006458D">
        <w:t>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_Toc13079610 \h </w:instrText>
      </w:r>
      <w:r w:rsidRPr="0006458D">
        <w:fldChar w:fldCharType="separate"/>
      </w:r>
      <w:r w:rsidRPr="0006458D">
        <w:t>43</w:t>
      </w:r>
      <w:r w:rsidRPr="0006458D">
        <w:fldChar w:fldCharType="end"/>
      </w:r>
    </w:p>
    <w:p w14:paraId="319E0D1B" w14:textId="2EB73643" w:rsidR="0006458D" w:rsidRPr="0006458D" w:rsidRDefault="0006458D">
      <w:pPr>
        <w:pStyle w:val="TOC2"/>
        <w:rPr>
          <w:rFonts w:asciiTheme="minorHAnsi" w:hAnsiTheme="minorHAnsi" w:cstheme="minorBidi"/>
          <w:sz w:val="22"/>
          <w:szCs w:val="22"/>
          <w:lang w:eastAsia="ko-KR"/>
        </w:rPr>
      </w:pPr>
      <w:r w:rsidRPr="0006458D">
        <w:t>6.2</w:t>
      </w:r>
      <w:r w:rsidRPr="0006458D">
        <w:rPr>
          <w:rFonts w:asciiTheme="minorHAnsi" w:hAnsiTheme="minorHAnsi" w:cstheme="minorBidi"/>
          <w:sz w:val="22"/>
          <w:szCs w:val="22"/>
          <w:lang w:eastAsia="ko-KR"/>
        </w:rPr>
        <w:tab/>
      </w:r>
      <w:r w:rsidRPr="0006458D">
        <w:t>Base station output power</w:t>
      </w:r>
      <w:r w:rsidRPr="0006458D">
        <w:tab/>
      </w:r>
      <w:r w:rsidRPr="0006458D">
        <w:fldChar w:fldCharType="begin" w:fldLock="1"/>
      </w:r>
      <w:r w:rsidRPr="0006458D">
        <w:instrText xml:space="preserve"> PAGEREF _Toc13079611 \h </w:instrText>
      </w:r>
      <w:r w:rsidRPr="0006458D">
        <w:fldChar w:fldCharType="separate"/>
      </w:r>
      <w:r w:rsidRPr="0006458D">
        <w:t>43</w:t>
      </w:r>
      <w:r w:rsidRPr="0006458D">
        <w:fldChar w:fldCharType="end"/>
      </w:r>
    </w:p>
    <w:p w14:paraId="17698BC5" w14:textId="2073ED76" w:rsidR="0006458D" w:rsidRPr="0006458D" w:rsidRDefault="0006458D">
      <w:pPr>
        <w:pStyle w:val="TOC3"/>
        <w:rPr>
          <w:rFonts w:asciiTheme="minorHAnsi" w:hAnsiTheme="minorHAnsi" w:cstheme="minorBidi"/>
          <w:sz w:val="22"/>
          <w:szCs w:val="22"/>
          <w:lang w:eastAsia="ko-KR"/>
        </w:rPr>
      </w:pPr>
      <w:r w:rsidRPr="0006458D">
        <w:t>6.2.1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_Toc13079612 \h </w:instrText>
      </w:r>
      <w:r w:rsidRPr="0006458D">
        <w:fldChar w:fldCharType="separate"/>
      </w:r>
      <w:r w:rsidRPr="0006458D">
        <w:t>43</w:t>
      </w:r>
      <w:r w:rsidRPr="0006458D">
        <w:fldChar w:fldCharType="end"/>
      </w:r>
    </w:p>
    <w:p w14:paraId="4723B891" w14:textId="4E622E5A" w:rsidR="0006458D" w:rsidRPr="0006458D" w:rsidRDefault="0006458D">
      <w:pPr>
        <w:pStyle w:val="TOC3"/>
        <w:rPr>
          <w:rFonts w:asciiTheme="minorHAnsi" w:hAnsiTheme="minorHAnsi" w:cstheme="minorBidi"/>
          <w:sz w:val="22"/>
          <w:szCs w:val="22"/>
          <w:lang w:eastAsia="ko-KR"/>
        </w:rPr>
      </w:pPr>
      <w:r w:rsidRPr="0006458D">
        <w:t>6.2.2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ab/>
      </w:r>
      <w:r w:rsidRPr="0006458D">
        <w:fldChar w:fldCharType="begin" w:fldLock="1"/>
      </w:r>
      <w:r w:rsidRPr="0006458D">
        <w:instrText xml:space="preserve"> PAGEREF _Toc13079613 \h </w:instrText>
      </w:r>
      <w:r w:rsidRPr="0006458D">
        <w:fldChar w:fldCharType="separate"/>
      </w:r>
      <w:r w:rsidRPr="0006458D">
        <w:t>44</w:t>
      </w:r>
      <w:r w:rsidRPr="0006458D">
        <w:fldChar w:fldCharType="end"/>
      </w:r>
    </w:p>
    <w:p w14:paraId="406C6EC3" w14:textId="2540F347" w:rsidR="0006458D" w:rsidRPr="0006458D" w:rsidRDefault="0006458D">
      <w:pPr>
        <w:pStyle w:val="TOC3"/>
        <w:rPr>
          <w:rFonts w:asciiTheme="minorHAnsi" w:hAnsiTheme="minorHAnsi" w:cstheme="minorBidi"/>
          <w:sz w:val="22"/>
          <w:szCs w:val="22"/>
          <w:lang w:eastAsia="ko-KR"/>
        </w:rPr>
      </w:pPr>
      <w:r w:rsidRPr="0006458D">
        <w:t>6.2.3</w:t>
      </w:r>
      <w:r w:rsidRPr="0006458D">
        <w:rPr>
          <w:rFonts w:asciiTheme="minorHAnsi" w:hAnsiTheme="minorHAnsi" w:cstheme="minorBidi"/>
          <w:sz w:val="22"/>
          <w:szCs w:val="22"/>
          <w:lang w:eastAsia="ko-KR"/>
        </w:rPr>
        <w:tab/>
      </w:r>
      <w:r w:rsidRPr="0006458D">
        <w:t xml:space="preserve">Minimum requirement for </w:t>
      </w:r>
      <w:r w:rsidRPr="0006458D">
        <w:rPr>
          <w:i/>
        </w:rPr>
        <w:t>BS type 1-H</w:t>
      </w:r>
      <w:r w:rsidRPr="0006458D">
        <w:tab/>
      </w:r>
      <w:r w:rsidRPr="0006458D">
        <w:fldChar w:fldCharType="begin" w:fldLock="1"/>
      </w:r>
      <w:r w:rsidRPr="0006458D">
        <w:instrText xml:space="preserve"> PAGEREF _Toc13079614 \h </w:instrText>
      </w:r>
      <w:r w:rsidRPr="0006458D">
        <w:fldChar w:fldCharType="separate"/>
      </w:r>
      <w:r w:rsidRPr="0006458D">
        <w:t>44</w:t>
      </w:r>
      <w:r w:rsidRPr="0006458D">
        <w:fldChar w:fldCharType="end"/>
      </w:r>
    </w:p>
    <w:p w14:paraId="1AE211BF" w14:textId="39A6EE29" w:rsidR="0006458D" w:rsidRPr="0006458D" w:rsidRDefault="0006458D">
      <w:pPr>
        <w:pStyle w:val="TOC3"/>
        <w:rPr>
          <w:rFonts w:asciiTheme="minorHAnsi" w:hAnsiTheme="minorHAnsi" w:cstheme="minorBidi"/>
          <w:sz w:val="22"/>
          <w:szCs w:val="22"/>
          <w:lang w:eastAsia="ko-KR"/>
        </w:rPr>
      </w:pPr>
      <w:r w:rsidRPr="0006458D">
        <w:t>6.2.4</w:t>
      </w:r>
      <w:r w:rsidRPr="0006458D">
        <w:rPr>
          <w:rFonts w:asciiTheme="minorHAnsi" w:hAnsiTheme="minorHAnsi" w:cstheme="minorBidi"/>
          <w:sz w:val="22"/>
          <w:szCs w:val="22"/>
          <w:lang w:eastAsia="ko-KR"/>
        </w:rPr>
        <w:tab/>
      </w:r>
      <w:r w:rsidRPr="0006458D">
        <w:t>Additional requirements (regional)</w:t>
      </w:r>
      <w:r w:rsidRPr="0006458D">
        <w:tab/>
      </w:r>
      <w:r w:rsidRPr="0006458D">
        <w:fldChar w:fldCharType="begin" w:fldLock="1"/>
      </w:r>
      <w:r w:rsidRPr="0006458D">
        <w:instrText xml:space="preserve"> PAGEREF _Toc13079615 \h </w:instrText>
      </w:r>
      <w:r w:rsidRPr="0006458D">
        <w:fldChar w:fldCharType="separate"/>
      </w:r>
      <w:r w:rsidRPr="0006458D">
        <w:t>44</w:t>
      </w:r>
      <w:r w:rsidRPr="0006458D">
        <w:fldChar w:fldCharType="end"/>
      </w:r>
    </w:p>
    <w:p w14:paraId="6DCF9D3B" w14:textId="60F909CB" w:rsidR="0006458D" w:rsidRPr="0006458D" w:rsidRDefault="0006458D">
      <w:pPr>
        <w:pStyle w:val="TOC2"/>
        <w:rPr>
          <w:rFonts w:asciiTheme="minorHAnsi" w:hAnsiTheme="minorHAnsi" w:cstheme="minorBidi"/>
          <w:sz w:val="22"/>
          <w:szCs w:val="22"/>
          <w:lang w:eastAsia="ko-KR"/>
        </w:rPr>
      </w:pPr>
      <w:r w:rsidRPr="0006458D">
        <w:t>6.3</w:t>
      </w:r>
      <w:r w:rsidRPr="0006458D">
        <w:rPr>
          <w:rFonts w:asciiTheme="minorHAnsi" w:hAnsiTheme="minorHAnsi" w:cstheme="minorBidi"/>
          <w:sz w:val="22"/>
          <w:szCs w:val="22"/>
          <w:lang w:eastAsia="ko-KR"/>
        </w:rPr>
        <w:tab/>
      </w:r>
      <w:r w:rsidRPr="0006458D">
        <w:t>Output power dynamics</w:t>
      </w:r>
      <w:r w:rsidRPr="0006458D">
        <w:tab/>
      </w:r>
      <w:r w:rsidRPr="0006458D">
        <w:fldChar w:fldCharType="begin" w:fldLock="1"/>
      </w:r>
      <w:r w:rsidRPr="0006458D">
        <w:instrText xml:space="preserve"> PAGEREF _Toc13079616 \h </w:instrText>
      </w:r>
      <w:r w:rsidRPr="0006458D">
        <w:fldChar w:fldCharType="separate"/>
      </w:r>
      <w:r w:rsidRPr="0006458D">
        <w:t>44</w:t>
      </w:r>
      <w:r w:rsidRPr="0006458D">
        <w:fldChar w:fldCharType="end"/>
      </w:r>
    </w:p>
    <w:p w14:paraId="50CFE043" w14:textId="44ADF42D" w:rsidR="0006458D" w:rsidRPr="0006458D" w:rsidRDefault="0006458D">
      <w:pPr>
        <w:pStyle w:val="TOC3"/>
        <w:rPr>
          <w:rFonts w:asciiTheme="minorHAnsi" w:hAnsiTheme="minorHAnsi" w:cstheme="minorBidi"/>
          <w:sz w:val="22"/>
          <w:szCs w:val="22"/>
          <w:lang w:eastAsia="ko-KR"/>
        </w:rPr>
      </w:pPr>
      <w:r w:rsidRPr="0006458D">
        <w:t>6.3.1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_Toc13079617 \h </w:instrText>
      </w:r>
      <w:r w:rsidRPr="0006458D">
        <w:fldChar w:fldCharType="separate"/>
      </w:r>
      <w:r w:rsidRPr="0006458D">
        <w:t>44</w:t>
      </w:r>
      <w:r w:rsidRPr="0006458D">
        <w:fldChar w:fldCharType="end"/>
      </w:r>
    </w:p>
    <w:p w14:paraId="51DB3FAF" w14:textId="28BF0916" w:rsidR="0006458D" w:rsidRPr="0006458D" w:rsidRDefault="0006458D">
      <w:pPr>
        <w:pStyle w:val="TOC3"/>
        <w:rPr>
          <w:rFonts w:asciiTheme="minorHAnsi" w:hAnsiTheme="minorHAnsi" w:cstheme="minorBidi"/>
          <w:sz w:val="22"/>
          <w:szCs w:val="22"/>
          <w:lang w:eastAsia="ko-KR"/>
        </w:rPr>
      </w:pPr>
      <w:r w:rsidRPr="0006458D">
        <w:lastRenderedPageBreak/>
        <w:t>6.3.2</w:t>
      </w:r>
      <w:r w:rsidRPr="0006458D">
        <w:rPr>
          <w:rFonts w:asciiTheme="minorHAnsi" w:hAnsiTheme="minorHAnsi" w:cstheme="minorBidi"/>
          <w:sz w:val="22"/>
          <w:szCs w:val="22"/>
          <w:lang w:eastAsia="ko-KR"/>
        </w:rPr>
        <w:tab/>
      </w:r>
      <w:r w:rsidRPr="0006458D">
        <w:t>RE power control dynamic range</w:t>
      </w:r>
      <w:r w:rsidRPr="0006458D">
        <w:tab/>
      </w:r>
      <w:r w:rsidRPr="0006458D">
        <w:fldChar w:fldCharType="begin" w:fldLock="1"/>
      </w:r>
      <w:r w:rsidRPr="0006458D">
        <w:instrText xml:space="preserve"> PAGEREF _Toc13079618 \h </w:instrText>
      </w:r>
      <w:r w:rsidRPr="0006458D">
        <w:fldChar w:fldCharType="separate"/>
      </w:r>
      <w:r w:rsidRPr="0006458D">
        <w:t>44</w:t>
      </w:r>
      <w:r w:rsidRPr="0006458D">
        <w:fldChar w:fldCharType="end"/>
      </w:r>
    </w:p>
    <w:p w14:paraId="6326F224" w14:textId="7FD616B6" w:rsidR="0006458D" w:rsidRPr="0006458D" w:rsidRDefault="0006458D">
      <w:pPr>
        <w:pStyle w:val="TOC4"/>
        <w:rPr>
          <w:rFonts w:asciiTheme="minorHAnsi" w:hAnsiTheme="minorHAnsi" w:cstheme="minorBidi"/>
          <w:sz w:val="22"/>
          <w:szCs w:val="22"/>
          <w:lang w:eastAsia="ko-KR"/>
        </w:rPr>
      </w:pPr>
      <w:r w:rsidRPr="0006458D">
        <w:t>6.3.2.1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_Toc13079619 \h </w:instrText>
      </w:r>
      <w:r w:rsidRPr="0006458D">
        <w:fldChar w:fldCharType="separate"/>
      </w:r>
      <w:r w:rsidRPr="0006458D">
        <w:t>44</w:t>
      </w:r>
      <w:r w:rsidRPr="0006458D">
        <w:fldChar w:fldCharType="end"/>
      </w:r>
    </w:p>
    <w:p w14:paraId="6824398D" w14:textId="69881421" w:rsidR="0006458D" w:rsidRPr="0006458D" w:rsidRDefault="0006458D">
      <w:pPr>
        <w:pStyle w:val="TOC4"/>
        <w:rPr>
          <w:rFonts w:asciiTheme="minorHAnsi" w:hAnsiTheme="minorHAnsi" w:cstheme="minorBidi"/>
          <w:sz w:val="22"/>
          <w:szCs w:val="22"/>
          <w:lang w:eastAsia="ko-KR"/>
        </w:rPr>
      </w:pPr>
      <w:r w:rsidRPr="0006458D">
        <w:t>6.3.2.2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_Toc13079620 \h </w:instrText>
      </w:r>
      <w:r w:rsidRPr="0006458D">
        <w:fldChar w:fldCharType="separate"/>
      </w:r>
      <w:r w:rsidRPr="0006458D">
        <w:t>44</w:t>
      </w:r>
      <w:r w:rsidRPr="0006458D">
        <w:fldChar w:fldCharType="end"/>
      </w:r>
    </w:p>
    <w:p w14:paraId="50C0B455" w14:textId="2EFEFE4D" w:rsidR="0006458D" w:rsidRPr="0006458D" w:rsidRDefault="0006458D">
      <w:pPr>
        <w:pStyle w:val="TOC3"/>
        <w:rPr>
          <w:rFonts w:asciiTheme="minorHAnsi" w:hAnsiTheme="minorHAnsi" w:cstheme="minorBidi"/>
          <w:sz w:val="22"/>
          <w:szCs w:val="22"/>
          <w:lang w:eastAsia="ko-KR"/>
        </w:rPr>
      </w:pPr>
      <w:r w:rsidRPr="0006458D">
        <w:t>6.3.3</w:t>
      </w:r>
      <w:r w:rsidRPr="0006458D">
        <w:rPr>
          <w:rFonts w:asciiTheme="minorHAnsi" w:hAnsiTheme="minorHAnsi" w:cstheme="minorBidi"/>
          <w:sz w:val="22"/>
          <w:szCs w:val="22"/>
          <w:lang w:eastAsia="ko-KR"/>
        </w:rPr>
        <w:tab/>
      </w:r>
      <w:r w:rsidRPr="0006458D">
        <w:t>Total power dynamic range</w:t>
      </w:r>
      <w:r w:rsidRPr="0006458D">
        <w:tab/>
      </w:r>
      <w:r w:rsidRPr="0006458D">
        <w:fldChar w:fldCharType="begin" w:fldLock="1"/>
      </w:r>
      <w:r w:rsidRPr="0006458D">
        <w:instrText xml:space="preserve"> PAGEREF _Toc13079621 \h </w:instrText>
      </w:r>
      <w:r w:rsidRPr="0006458D">
        <w:fldChar w:fldCharType="separate"/>
      </w:r>
      <w:r w:rsidRPr="0006458D">
        <w:t>45</w:t>
      </w:r>
      <w:r w:rsidRPr="0006458D">
        <w:fldChar w:fldCharType="end"/>
      </w:r>
    </w:p>
    <w:p w14:paraId="0BD3001E" w14:textId="3B180BFB" w:rsidR="0006458D" w:rsidRPr="0006458D" w:rsidRDefault="0006458D">
      <w:pPr>
        <w:pStyle w:val="TOC4"/>
        <w:rPr>
          <w:rFonts w:asciiTheme="minorHAnsi" w:hAnsiTheme="minorHAnsi" w:cstheme="minorBidi"/>
          <w:sz w:val="22"/>
          <w:szCs w:val="22"/>
          <w:lang w:eastAsia="ko-KR"/>
        </w:rPr>
      </w:pPr>
      <w:r w:rsidRPr="0006458D">
        <w:t>6.3.3.1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_Toc13079622 \h </w:instrText>
      </w:r>
      <w:r w:rsidRPr="0006458D">
        <w:fldChar w:fldCharType="separate"/>
      </w:r>
      <w:r w:rsidRPr="0006458D">
        <w:t>45</w:t>
      </w:r>
      <w:r w:rsidRPr="0006458D">
        <w:fldChar w:fldCharType="end"/>
      </w:r>
    </w:p>
    <w:p w14:paraId="38B82D34" w14:textId="28275684" w:rsidR="0006458D" w:rsidRPr="0006458D" w:rsidRDefault="0006458D">
      <w:pPr>
        <w:pStyle w:val="TOC4"/>
        <w:rPr>
          <w:rFonts w:asciiTheme="minorHAnsi" w:hAnsiTheme="minorHAnsi" w:cstheme="minorBidi"/>
          <w:sz w:val="22"/>
          <w:szCs w:val="22"/>
          <w:lang w:eastAsia="ko-KR"/>
        </w:rPr>
      </w:pPr>
      <w:r w:rsidRPr="0006458D">
        <w:t>6.3.3.2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_Toc13079623 \h </w:instrText>
      </w:r>
      <w:r w:rsidRPr="0006458D">
        <w:fldChar w:fldCharType="separate"/>
      </w:r>
      <w:r w:rsidRPr="0006458D">
        <w:t>45</w:t>
      </w:r>
      <w:r w:rsidRPr="0006458D">
        <w:fldChar w:fldCharType="end"/>
      </w:r>
    </w:p>
    <w:p w14:paraId="0CAB0779" w14:textId="10C609E5" w:rsidR="0006458D" w:rsidRPr="0006458D" w:rsidRDefault="0006458D">
      <w:pPr>
        <w:pStyle w:val="TOC2"/>
        <w:rPr>
          <w:rFonts w:asciiTheme="minorHAnsi" w:hAnsiTheme="minorHAnsi" w:cstheme="minorBidi"/>
          <w:sz w:val="22"/>
          <w:szCs w:val="22"/>
          <w:lang w:eastAsia="ko-KR"/>
        </w:rPr>
      </w:pPr>
      <w:r w:rsidRPr="0006458D">
        <w:t>6.4</w:t>
      </w:r>
      <w:r w:rsidRPr="0006458D">
        <w:rPr>
          <w:rFonts w:asciiTheme="minorHAnsi" w:hAnsiTheme="minorHAnsi" w:cstheme="minorBidi"/>
          <w:sz w:val="22"/>
          <w:szCs w:val="22"/>
          <w:lang w:eastAsia="ko-KR"/>
        </w:rPr>
        <w:tab/>
      </w:r>
      <w:r w:rsidRPr="0006458D">
        <w:t>Transmit ON/OFF power</w:t>
      </w:r>
      <w:r w:rsidRPr="0006458D">
        <w:tab/>
      </w:r>
      <w:r w:rsidRPr="0006458D">
        <w:fldChar w:fldCharType="begin" w:fldLock="1"/>
      </w:r>
      <w:r w:rsidRPr="0006458D">
        <w:instrText xml:space="preserve"> PAGEREF _Toc13079624 \h </w:instrText>
      </w:r>
      <w:r w:rsidRPr="0006458D">
        <w:fldChar w:fldCharType="separate"/>
      </w:r>
      <w:r w:rsidRPr="0006458D">
        <w:t>46</w:t>
      </w:r>
      <w:r w:rsidRPr="0006458D">
        <w:fldChar w:fldCharType="end"/>
      </w:r>
    </w:p>
    <w:p w14:paraId="184A6FCC" w14:textId="5FD3644B" w:rsidR="0006458D" w:rsidRPr="0006458D" w:rsidRDefault="0006458D">
      <w:pPr>
        <w:pStyle w:val="TOC3"/>
        <w:rPr>
          <w:rFonts w:asciiTheme="minorHAnsi" w:hAnsiTheme="minorHAnsi" w:cstheme="minorBidi"/>
          <w:sz w:val="22"/>
          <w:szCs w:val="22"/>
          <w:lang w:eastAsia="ko-KR"/>
        </w:rPr>
      </w:pPr>
      <w:r w:rsidRPr="0006458D">
        <w:t>6.4.1</w:t>
      </w:r>
      <w:r w:rsidRPr="0006458D">
        <w:rPr>
          <w:rFonts w:asciiTheme="minorHAnsi" w:hAnsiTheme="minorHAnsi" w:cstheme="minorBidi"/>
          <w:sz w:val="22"/>
          <w:szCs w:val="22"/>
          <w:lang w:eastAsia="ko-KR"/>
        </w:rPr>
        <w:tab/>
      </w:r>
      <w:r w:rsidRPr="0006458D">
        <w:t>Transmitter OFF power</w:t>
      </w:r>
      <w:r w:rsidRPr="0006458D">
        <w:tab/>
      </w:r>
      <w:r w:rsidRPr="0006458D">
        <w:fldChar w:fldCharType="begin" w:fldLock="1"/>
      </w:r>
      <w:r w:rsidRPr="0006458D">
        <w:instrText xml:space="preserve"> PAGEREF _Toc13079625 \h </w:instrText>
      </w:r>
      <w:r w:rsidRPr="0006458D">
        <w:fldChar w:fldCharType="separate"/>
      </w:r>
      <w:r w:rsidRPr="0006458D">
        <w:t>46</w:t>
      </w:r>
      <w:r w:rsidRPr="0006458D">
        <w:fldChar w:fldCharType="end"/>
      </w:r>
    </w:p>
    <w:p w14:paraId="7AAF997B" w14:textId="389487E2" w:rsidR="0006458D" w:rsidRPr="0006458D" w:rsidRDefault="0006458D">
      <w:pPr>
        <w:pStyle w:val="TOC4"/>
        <w:rPr>
          <w:rFonts w:asciiTheme="minorHAnsi" w:hAnsiTheme="minorHAnsi" w:cstheme="minorBidi"/>
          <w:sz w:val="22"/>
          <w:szCs w:val="22"/>
          <w:lang w:eastAsia="ko-KR"/>
        </w:rPr>
      </w:pPr>
      <w:r w:rsidRPr="0006458D">
        <w:t>6.4.1.1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_Toc13079626 \h </w:instrText>
      </w:r>
      <w:r w:rsidRPr="0006458D">
        <w:fldChar w:fldCharType="separate"/>
      </w:r>
      <w:r w:rsidRPr="0006458D">
        <w:t>46</w:t>
      </w:r>
      <w:r w:rsidRPr="0006458D">
        <w:fldChar w:fldCharType="end"/>
      </w:r>
    </w:p>
    <w:p w14:paraId="3DA0029D" w14:textId="6979B7B5" w:rsidR="0006458D" w:rsidRPr="0006458D" w:rsidRDefault="0006458D">
      <w:pPr>
        <w:pStyle w:val="TOC4"/>
        <w:rPr>
          <w:rFonts w:asciiTheme="minorHAnsi" w:hAnsiTheme="minorHAnsi" w:cstheme="minorBidi"/>
          <w:sz w:val="22"/>
          <w:szCs w:val="22"/>
          <w:lang w:eastAsia="ko-KR"/>
        </w:rPr>
      </w:pPr>
      <w:r w:rsidRPr="0006458D">
        <w:t>6.4.1.2</w:t>
      </w:r>
      <w:r w:rsidRPr="0006458D">
        <w:rPr>
          <w:rFonts w:asciiTheme="minorHAnsi" w:hAnsiTheme="minorHAnsi" w:cstheme="minorBidi"/>
          <w:sz w:val="22"/>
          <w:szCs w:val="22"/>
          <w:lang w:eastAsia="ko-KR"/>
        </w:rPr>
        <w:tab/>
      </w:r>
      <w:r w:rsidRPr="0006458D">
        <w:rPr>
          <w:lang w:eastAsia="zh-CN"/>
        </w:rPr>
        <w:t>Minimum requirement for BS type 1-C</w:t>
      </w:r>
      <w:r w:rsidRPr="0006458D">
        <w:tab/>
      </w:r>
      <w:r w:rsidRPr="0006458D">
        <w:fldChar w:fldCharType="begin" w:fldLock="1"/>
      </w:r>
      <w:r w:rsidRPr="0006458D">
        <w:instrText xml:space="preserve"> PAGEREF _Toc13079627 \h </w:instrText>
      </w:r>
      <w:r w:rsidRPr="0006458D">
        <w:fldChar w:fldCharType="separate"/>
      </w:r>
      <w:r w:rsidRPr="0006458D">
        <w:t>46</w:t>
      </w:r>
      <w:r w:rsidRPr="0006458D">
        <w:fldChar w:fldCharType="end"/>
      </w:r>
    </w:p>
    <w:p w14:paraId="3E910F7C" w14:textId="34D73C64" w:rsidR="0006458D" w:rsidRPr="0006458D" w:rsidRDefault="0006458D">
      <w:pPr>
        <w:pStyle w:val="TOC4"/>
        <w:rPr>
          <w:rFonts w:asciiTheme="minorHAnsi" w:hAnsiTheme="minorHAnsi" w:cstheme="minorBidi"/>
          <w:sz w:val="22"/>
          <w:szCs w:val="22"/>
          <w:lang w:eastAsia="ko-KR"/>
        </w:rPr>
      </w:pPr>
      <w:r w:rsidRPr="0006458D">
        <w:t>6.4.1.3</w:t>
      </w:r>
      <w:r w:rsidRPr="0006458D">
        <w:rPr>
          <w:rFonts w:asciiTheme="minorHAnsi" w:hAnsiTheme="minorHAnsi" w:cstheme="minorBidi"/>
          <w:sz w:val="22"/>
          <w:szCs w:val="22"/>
          <w:lang w:eastAsia="ko-KR"/>
        </w:rPr>
        <w:tab/>
      </w:r>
      <w:r w:rsidRPr="0006458D">
        <w:t>Minimum requirement for BS type 1-H</w:t>
      </w:r>
      <w:r w:rsidRPr="0006458D">
        <w:tab/>
      </w:r>
      <w:r w:rsidRPr="0006458D">
        <w:fldChar w:fldCharType="begin" w:fldLock="1"/>
      </w:r>
      <w:r w:rsidRPr="0006458D">
        <w:instrText xml:space="preserve"> PAGEREF _Toc13079628 \h </w:instrText>
      </w:r>
      <w:r w:rsidRPr="0006458D">
        <w:fldChar w:fldCharType="separate"/>
      </w:r>
      <w:r w:rsidRPr="0006458D">
        <w:t>46</w:t>
      </w:r>
      <w:r w:rsidRPr="0006458D">
        <w:fldChar w:fldCharType="end"/>
      </w:r>
    </w:p>
    <w:p w14:paraId="5E0BE8B4" w14:textId="4EC7AECD" w:rsidR="0006458D" w:rsidRPr="0006458D" w:rsidRDefault="0006458D">
      <w:pPr>
        <w:pStyle w:val="TOC3"/>
        <w:rPr>
          <w:rFonts w:asciiTheme="minorHAnsi" w:hAnsiTheme="minorHAnsi" w:cstheme="minorBidi"/>
          <w:sz w:val="22"/>
          <w:szCs w:val="22"/>
          <w:lang w:eastAsia="ko-KR"/>
        </w:rPr>
      </w:pPr>
      <w:r w:rsidRPr="0006458D">
        <w:t>6.4.2</w:t>
      </w:r>
      <w:r w:rsidRPr="0006458D">
        <w:rPr>
          <w:rFonts w:asciiTheme="minorHAnsi" w:hAnsiTheme="minorHAnsi" w:cstheme="minorBidi"/>
          <w:sz w:val="22"/>
          <w:szCs w:val="22"/>
          <w:lang w:eastAsia="ko-KR"/>
        </w:rPr>
        <w:tab/>
      </w:r>
      <w:r w:rsidRPr="0006458D">
        <w:t>Transmitter transient period</w:t>
      </w:r>
      <w:r w:rsidRPr="0006458D">
        <w:tab/>
      </w:r>
      <w:r w:rsidRPr="0006458D">
        <w:fldChar w:fldCharType="begin" w:fldLock="1"/>
      </w:r>
      <w:r w:rsidRPr="0006458D">
        <w:instrText xml:space="preserve"> PAGEREF _Toc13079629 \h </w:instrText>
      </w:r>
      <w:r w:rsidRPr="0006458D">
        <w:fldChar w:fldCharType="separate"/>
      </w:r>
      <w:r w:rsidRPr="0006458D">
        <w:t>46</w:t>
      </w:r>
      <w:r w:rsidRPr="0006458D">
        <w:fldChar w:fldCharType="end"/>
      </w:r>
    </w:p>
    <w:p w14:paraId="09EB275F" w14:textId="32B0A281" w:rsidR="0006458D" w:rsidRPr="0006458D" w:rsidRDefault="0006458D">
      <w:pPr>
        <w:pStyle w:val="TOC4"/>
        <w:rPr>
          <w:rFonts w:asciiTheme="minorHAnsi" w:hAnsiTheme="minorHAnsi" w:cstheme="minorBidi"/>
          <w:sz w:val="22"/>
          <w:szCs w:val="22"/>
          <w:lang w:eastAsia="ko-KR"/>
        </w:rPr>
      </w:pPr>
      <w:r w:rsidRPr="0006458D">
        <w:t>6.4.2.1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_Toc13079630 \h </w:instrText>
      </w:r>
      <w:r w:rsidRPr="0006458D">
        <w:fldChar w:fldCharType="separate"/>
      </w:r>
      <w:r w:rsidRPr="0006458D">
        <w:t>46</w:t>
      </w:r>
      <w:r w:rsidRPr="0006458D">
        <w:fldChar w:fldCharType="end"/>
      </w:r>
    </w:p>
    <w:p w14:paraId="1D522328" w14:textId="5CF31B35" w:rsidR="0006458D" w:rsidRPr="0006458D" w:rsidRDefault="0006458D">
      <w:pPr>
        <w:pStyle w:val="TOC4"/>
        <w:rPr>
          <w:rFonts w:asciiTheme="minorHAnsi" w:hAnsiTheme="minorHAnsi" w:cstheme="minorBidi"/>
          <w:sz w:val="22"/>
          <w:szCs w:val="22"/>
          <w:lang w:eastAsia="ko-KR"/>
        </w:rPr>
      </w:pPr>
      <w:r w:rsidRPr="0006458D">
        <w:t>6.4.2.2</w:t>
      </w:r>
      <w:r w:rsidRPr="0006458D">
        <w:rPr>
          <w:rFonts w:asciiTheme="minorHAnsi" w:hAnsiTheme="minorHAnsi" w:cstheme="minorBidi"/>
          <w:sz w:val="22"/>
          <w:szCs w:val="22"/>
          <w:lang w:eastAsia="ko-KR"/>
        </w:rPr>
        <w:tab/>
      </w:r>
      <w:r w:rsidRPr="0006458D">
        <w:rPr>
          <w:lang w:eastAsia="zh-CN"/>
        </w:rPr>
        <w:t>Minimum requirement for BS type 1-C and BS type 1-H</w:t>
      </w:r>
      <w:r w:rsidRPr="0006458D">
        <w:tab/>
      </w:r>
      <w:r w:rsidRPr="0006458D">
        <w:fldChar w:fldCharType="begin" w:fldLock="1"/>
      </w:r>
      <w:r w:rsidRPr="0006458D">
        <w:instrText xml:space="preserve"> PAGEREF _Toc13079631 \h </w:instrText>
      </w:r>
      <w:r w:rsidRPr="0006458D">
        <w:fldChar w:fldCharType="separate"/>
      </w:r>
      <w:r w:rsidRPr="0006458D">
        <w:t>47</w:t>
      </w:r>
      <w:r w:rsidRPr="0006458D">
        <w:fldChar w:fldCharType="end"/>
      </w:r>
    </w:p>
    <w:p w14:paraId="731B7F7C" w14:textId="5500A5C1" w:rsidR="0006458D" w:rsidRPr="0006458D" w:rsidRDefault="0006458D">
      <w:pPr>
        <w:pStyle w:val="TOC4"/>
        <w:rPr>
          <w:rFonts w:asciiTheme="minorHAnsi" w:hAnsiTheme="minorHAnsi" w:cstheme="minorBidi"/>
          <w:sz w:val="22"/>
          <w:szCs w:val="22"/>
          <w:lang w:eastAsia="ko-KR"/>
        </w:rPr>
      </w:pPr>
      <w:r w:rsidRPr="0006458D">
        <w:t>6.4.2.3</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_Toc13079632 \h </w:instrText>
      </w:r>
      <w:r w:rsidRPr="0006458D">
        <w:fldChar w:fldCharType="separate"/>
      </w:r>
      <w:r w:rsidRPr="0006458D">
        <w:t>47</w:t>
      </w:r>
      <w:r w:rsidRPr="0006458D">
        <w:fldChar w:fldCharType="end"/>
      </w:r>
    </w:p>
    <w:p w14:paraId="00F69C9B" w14:textId="42116590" w:rsidR="0006458D" w:rsidRPr="0006458D" w:rsidRDefault="0006458D">
      <w:pPr>
        <w:pStyle w:val="TOC2"/>
        <w:rPr>
          <w:rFonts w:asciiTheme="minorHAnsi" w:hAnsiTheme="minorHAnsi" w:cstheme="minorBidi"/>
          <w:sz w:val="22"/>
          <w:szCs w:val="22"/>
          <w:lang w:eastAsia="ko-KR"/>
        </w:rPr>
      </w:pPr>
      <w:r w:rsidRPr="0006458D">
        <w:t>6.5</w:t>
      </w:r>
      <w:r w:rsidRPr="0006458D">
        <w:rPr>
          <w:rFonts w:asciiTheme="minorHAnsi" w:hAnsiTheme="minorHAnsi" w:cstheme="minorBidi"/>
          <w:sz w:val="22"/>
          <w:szCs w:val="22"/>
          <w:lang w:eastAsia="ko-KR"/>
        </w:rPr>
        <w:tab/>
      </w:r>
      <w:r w:rsidRPr="0006458D">
        <w:t>Transmitted signal quality</w:t>
      </w:r>
      <w:r w:rsidRPr="0006458D">
        <w:tab/>
      </w:r>
      <w:r w:rsidRPr="0006458D">
        <w:fldChar w:fldCharType="begin" w:fldLock="1"/>
      </w:r>
      <w:r w:rsidRPr="0006458D">
        <w:instrText xml:space="preserve"> PAGEREF _Toc13079633 \h </w:instrText>
      </w:r>
      <w:r w:rsidRPr="0006458D">
        <w:fldChar w:fldCharType="separate"/>
      </w:r>
      <w:r w:rsidRPr="0006458D">
        <w:t>47</w:t>
      </w:r>
      <w:r w:rsidRPr="0006458D">
        <w:fldChar w:fldCharType="end"/>
      </w:r>
    </w:p>
    <w:p w14:paraId="0FE290CC" w14:textId="0D89FC01" w:rsidR="0006458D" w:rsidRPr="0006458D" w:rsidRDefault="0006458D">
      <w:pPr>
        <w:pStyle w:val="TOC3"/>
        <w:rPr>
          <w:rFonts w:asciiTheme="minorHAnsi" w:hAnsiTheme="minorHAnsi" w:cstheme="minorBidi"/>
          <w:sz w:val="22"/>
          <w:szCs w:val="22"/>
          <w:lang w:eastAsia="ko-KR"/>
        </w:rPr>
      </w:pPr>
      <w:r w:rsidRPr="0006458D">
        <w:t>6.5.1</w:t>
      </w:r>
      <w:r w:rsidRPr="0006458D">
        <w:rPr>
          <w:rFonts w:asciiTheme="minorHAnsi" w:hAnsiTheme="minorHAnsi" w:cstheme="minorBidi"/>
          <w:sz w:val="22"/>
          <w:szCs w:val="22"/>
          <w:lang w:eastAsia="ko-KR"/>
        </w:rPr>
        <w:tab/>
      </w:r>
      <w:r w:rsidRPr="0006458D">
        <w:t>Frequency error</w:t>
      </w:r>
      <w:r w:rsidRPr="0006458D">
        <w:tab/>
      </w:r>
      <w:r w:rsidRPr="0006458D">
        <w:fldChar w:fldCharType="begin" w:fldLock="1"/>
      </w:r>
      <w:r w:rsidRPr="0006458D">
        <w:instrText xml:space="preserve"> PAGEREF _Toc13079634 \h </w:instrText>
      </w:r>
      <w:r w:rsidRPr="0006458D">
        <w:fldChar w:fldCharType="separate"/>
      </w:r>
      <w:r w:rsidRPr="0006458D">
        <w:t>47</w:t>
      </w:r>
      <w:r w:rsidRPr="0006458D">
        <w:fldChar w:fldCharType="end"/>
      </w:r>
    </w:p>
    <w:p w14:paraId="01D99537" w14:textId="594F4124" w:rsidR="0006458D" w:rsidRPr="0006458D" w:rsidRDefault="0006458D">
      <w:pPr>
        <w:pStyle w:val="TOC4"/>
        <w:rPr>
          <w:rFonts w:asciiTheme="minorHAnsi" w:hAnsiTheme="minorHAnsi" w:cstheme="minorBidi"/>
          <w:sz w:val="22"/>
          <w:szCs w:val="22"/>
          <w:lang w:eastAsia="ko-KR"/>
        </w:rPr>
      </w:pPr>
      <w:r w:rsidRPr="0006458D">
        <w:t>6.5.1.1</w:t>
      </w:r>
      <w:r w:rsidRPr="0006458D">
        <w:rPr>
          <w:rFonts w:asciiTheme="minorHAnsi" w:hAnsiTheme="minorHAnsi" w:cstheme="minorBidi"/>
          <w:sz w:val="22"/>
          <w:szCs w:val="22"/>
          <w:lang w:eastAsia="ko-KR"/>
        </w:rPr>
        <w:tab/>
      </w:r>
      <w:r w:rsidRPr="0006458D">
        <w:rPr>
          <w:lang w:eastAsia="zh-CN"/>
        </w:rPr>
        <w:t>General</w:t>
      </w:r>
      <w:r w:rsidRPr="0006458D">
        <w:tab/>
      </w:r>
      <w:r w:rsidRPr="0006458D">
        <w:fldChar w:fldCharType="begin" w:fldLock="1"/>
      </w:r>
      <w:r w:rsidRPr="0006458D">
        <w:instrText xml:space="preserve"> PAGEREF _Toc13079635 \h </w:instrText>
      </w:r>
      <w:r w:rsidRPr="0006458D">
        <w:fldChar w:fldCharType="separate"/>
      </w:r>
      <w:r w:rsidRPr="0006458D">
        <w:t>47</w:t>
      </w:r>
      <w:r w:rsidRPr="0006458D">
        <w:fldChar w:fldCharType="end"/>
      </w:r>
    </w:p>
    <w:p w14:paraId="133E1951" w14:textId="5FCD2CE0" w:rsidR="0006458D" w:rsidRPr="0006458D" w:rsidRDefault="0006458D">
      <w:pPr>
        <w:pStyle w:val="TOC4"/>
        <w:rPr>
          <w:rFonts w:asciiTheme="minorHAnsi" w:hAnsiTheme="minorHAnsi" w:cstheme="minorBidi"/>
          <w:sz w:val="22"/>
          <w:szCs w:val="22"/>
          <w:lang w:eastAsia="ko-KR"/>
        </w:rPr>
      </w:pPr>
      <w:r w:rsidRPr="0006458D">
        <w:t>6.5.1.</w:t>
      </w:r>
      <w:r w:rsidRPr="0006458D">
        <w:rPr>
          <w:lang w:eastAsia="zh-CN"/>
        </w:rPr>
        <w:t>2</w:t>
      </w:r>
      <w:r w:rsidRPr="0006458D">
        <w:rPr>
          <w:rFonts w:asciiTheme="minorHAnsi" w:hAnsiTheme="minorHAnsi" w:cstheme="minorBidi"/>
          <w:sz w:val="22"/>
          <w:szCs w:val="22"/>
          <w:lang w:eastAsia="ko-KR"/>
        </w:rPr>
        <w:tab/>
      </w:r>
      <w:r w:rsidRPr="0006458D">
        <w:t>Minimum requirement</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r w:rsidRPr="0006458D">
        <w:tab/>
      </w:r>
      <w:r w:rsidRPr="0006458D">
        <w:fldChar w:fldCharType="begin" w:fldLock="1"/>
      </w:r>
      <w:r w:rsidRPr="0006458D">
        <w:instrText xml:space="preserve"> PAGEREF _Toc13079636 \h </w:instrText>
      </w:r>
      <w:r w:rsidRPr="0006458D">
        <w:fldChar w:fldCharType="separate"/>
      </w:r>
      <w:r w:rsidRPr="0006458D">
        <w:t>48</w:t>
      </w:r>
      <w:r w:rsidRPr="0006458D">
        <w:fldChar w:fldCharType="end"/>
      </w:r>
    </w:p>
    <w:p w14:paraId="505DE858" w14:textId="590D986F" w:rsidR="0006458D" w:rsidRPr="0006458D" w:rsidRDefault="0006458D">
      <w:pPr>
        <w:pStyle w:val="TOC3"/>
        <w:rPr>
          <w:rFonts w:asciiTheme="minorHAnsi" w:hAnsiTheme="minorHAnsi" w:cstheme="minorBidi"/>
          <w:sz w:val="22"/>
          <w:szCs w:val="22"/>
          <w:lang w:eastAsia="ko-KR"/>
        </w:rPr>
      </w:pPr>
      <w:r w:rsidRPr="0006458D">
        <w:t>6.5.2</w:t>
      </w:r>
      <w:r w:rsidRPr="0006458D">
        <w:rPr>
          <w:rFonts w:asciiTheme="minorHAnsi" w:hAnsiTheme="minorHAnsi" w:cstheme="minorBidi"/>
          <w:sz w:val="22"/>
          <w:szCs w:val="22"/>
          <w:lang w:eastAsia="ko-KR"/>
        </w:rPr>
        <w:tab/>
      </w:r>
      <w:r w:rsidRPr="0006458D">
        <w:t>Modulation quality</w:t>
      </w:r>
      <w:r w:rsidRPr="0006458D">
        <w:tab/>
      </w:r>
      <w:r w:rsidRPr="0006458D">
        <w:fldChar w:fldCharType="begin" w:fldLock="1"/>
      </w:r>
      <w:r w:rsidRPr="0006458D">
        <w:instrText xml:space="preserve"> PAGEREF _Toc13079637 \h </w:instrText>
      </w:r>
      <w:r w:rsidRPr="0006458D">
        <w:fldChar w:fldCharType="separate"/>
      </w:r>
      <w:r w:rsidRPr="0006458D">
        <w:t>48</w:t>
      </w:r>
      <w:r w:rsidRPr="0006458D">
        <w:fldChar w:fldCharType="end"/>
      </w:r>
    </w:p>
    <w:p w14:paraId="3DA75BBC" w14:textId="4263E6C4" w:rsidR="0006458D" w:rsidRPr="0006458D" w:rsidRDefault="0006458D">
      <w:pPr>
        <w:pStyle w:val="TOC4"/>
        <w:rPr>
          <w:rFonts w:asciiTheme="minorHAnsi" w:hAnsiTheme="minorHAnsi" w:cstheme="minorBidi"/>
          <w:sz w:val="22"/>
          <w:szCs w:val="22"/>
          <w:lang w:eastAsia="ko-KR"/>
        </w:rPr>
      </w:pPr>
      <w:r w:rsidRPr="0006458D">
        <w:t>6.5.2.1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_Toc13079638 \h </w:instrText>
      </w:r>
      <w:r w:rsidRPr="0006458D">
        <w:fldChar w:fldCharType="separate"/>
      </w:r>
      <w:r w:rsidRPr="0006458D">
        <w:t>48</w:t>
      </w:r>
      <w:r w:rsidRPr="0006458D">
        <w:fldChar w:fldCharType="end"/>
      </w:r>
    </w:p>
    <w:p w14:paraId="587722B2" w14:textId="005B646E" w:rsidR="0006458D" w:rsidRPr="0006458D" w:rsidRDefault="0006458D">
      <w:pPr>
        <w:pStyle w:val="TOC4"/>
        <w:rPr>
          <w:rFonts w:asciiTheme="minorHAnsi" w:hAnsiTheme="minorHAnsi" w:cstheme="minorBidi"/>
          <w:sz w:val="22"/>
          <w:szCs w:val="22"/>
          <w:lang w:eastAsia="ko-KR"/>
        </w:rPr>
      </w:pPr>
      <w:r w:rsidRPr="0006458D">
        <w:t>6.5.2.2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_Toc13079639 \h </w:instrText>
      </w:r>
      <w:r w:rsidRPr="0006458D">
        <w:fldChar w:fldCharType="separate"/>
      </w:r>
      <w:r w:rsidRPr="0006458D">
        <w:t>48</w:t>
      </w:r>
      <w:r w:rsidRPr="0006458D">
        <w:fldChar w:fldCharType="end"/>
      </w:r>
    </w:p>
    <w:p w14:paraId="6D7AF9FA" w14:textId="4D5725C2" w:rsidR="0006458D" w:rsidRPr="0006458D" w:rsidRDefault="0006458D">
      <w:pPr>
        <w:pStyle w:val="TOC4"/>
        <w:rPr>
          <w:rFonts w:asciiTheme="minorHAnsi" w:hAnsiTheme="minorHAnsi" w:cstheme="minorBidi"/>
          <w:sz w:val="22"/>
          <w:szCs w:val="22"/>
          <w:lang w:eastAsia="ko-KR"/>
        </w:rPr>
      </w:pPr>
      <w:r w:rsidRPr="0006458D">
        <w:t>6.5.2.3</w:t>
      </w:r>
      <w:r w:rsidRPr="0006458D">
        <w:rPr>
          <w:rFonts w:asciiTheme="minorHAnsi" w:hAnsiTheme="minorHAnsi" w:cstheme="minorBidi"/>
          <w:sz w:val="22"/>
          <w:szCs w:val="22"/>
          <w:lang w:eastAsia="ko-KR"/>
        </w:rPr>
        <w:tab/>
      </w:r>
      <w:r w:rsidRPr="0006458D">
        <w:t>EVM frame structure for measurement</w:t>
      </w:r>
      <w:r w:rsidRPr="0006458D">
        <w:tab/>
      </w:r>
      <w:r w:rsidRPr="0006458D">
        <w:fldChar w:fldCharType="begin" w:fldLock="1"/>
      </w:r>
      <w:r w:rsidRPr="0006458D">
        <w:instrText xml:space="preserve"> PAGEREF _Toc13079640 \h </w:instrText>
      </w:r>
      <w:r w:rsidRPr="0006458D">
        <w:fldChar w:fldCharType="separate"/>
      </w:r>
      <w:r w:rsidRPr="0006458D">
        <w:t>48</w:t>
      </w:r>
      <w:r w:rsidRPr="0006458D">
        <w:fldChar w:fldCharType="end"/>
      </w:r>
    </w:p>
    <w:p w14:paraId="21D4DA91" w14:textId="6D59163F" w:rsidR="0006458D" w:rsidRPr="0006458D" w:rsidRDefault="0006458D">
      <w:pPr>
        <w:pStyle w:val="TOC3"/>
        <w:rPr>
          <w:rFonts w:asciiTheme="minorHAnsi" w:hAnsiTheme="minorHAnsi" w:cstheme="minorBidi"/>
          <w:sz w:val="22"/>
          <w:szCs w:val="22"/>
          <w:lang w:eastAsia="ko-KR"/>
        </w:rPr>
      </w:pPr>
      <w:r w:rsidRPr="0006458D">
        <w:t>6.5.3</w:t>
      </w:r>
      <w:r w:rsidRPr="0006458D">
        <w:rPr>
          <w:rFonts w:asciiTheme="minorHAnsi" w:hAnsiTheme="minorHAnsi" w:cstheme="minorBidi"/>
          <w:sz w:val="22"/>
          <w:szCs w:val="22"/>
          <w:lang w:eastAsia="ko-KR"/>
        </w:rPr>
        <w:tab/>
      </w:r>
      <w:r w:rsidRPr="0006458D">
        <w:t>Time alignment error</w:t>
      </w:r>
      <w:r w:rsidRPr="0006458D">
        <w:tab/>
      </w:r>
      <w:r w:rsidRPr="0006458D">
        <w:fldChar w:fldCharType="begin" w:fldLock="1"/>
      </w:r>
      <w:r w:rsidRPr="0006458D">
        <w:instrText xml:space="preserve"> PAGEREF _Toc13079641 \h </w:instrText>
      </w:r>
      <w:r w:rsidRPr="0006458D">
        <w:fldChar w:fldCharType="separate"/>
      </w:r>
      <w:r w:rsidRPr="0006458D">
        <w:t>48</w:t>
      </w:r>
      <w:r w:rsidRPr="0006458D">
        <w:fldChar w:fldCharType="end"/>
      </w:r>
    </w:p>
    <w:p w14:paraId="7DD1B222" w14:textId="16628295" w:rsidR="0006458D" w:rsidRPr="0006458D" w:rsidRDefault="0006458D">
      <w:pPr>
        <w:pStyle w:val="TOC4"/>
        <w:rPr>
          <w:rFonts w:asciiTheme="minorHAnsi" w:hAnsiTheme="minorHAnsi" w:cstheme="minorBidi"/>
          <w:sz w:val="22"/>
          <w:szCs w:val="22"/>
          <w:lang w:eastAsia="ko-KR"/>
        </w:rPr>
      </w:pPr>
      <w:r w:rsidRPr="0006458D">
        <w:t>6.5.3.1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_Toc13079642 \h </w:instrText>
      </w:r>
      <w:r w:rsidRPr="0006458D">
        <w:fldChar w:fldCharType="separate"/>
      </w:r>
      <w:r w:rsidRPr="0006458D">
        <w:t>48</w:t>
      </w:r>
      <w:r w:rsidRPr="0006458D">
        <w:fldChar w:fldCharType="end"/>
      </w:r>
    </w:p>
    <w:p w14:paraId="70ABAACD" w14:textId="02B09A76" w:rsidR="0006458D" w:rsidRPr="0006458D" w:rsidRDefault="0006458D">
      <w:pPr>
        <w:pStyle w:val="TOC4"/>
        <w:rPr>
          <w:rFonts w:asciiTheme="minorHAnsi" w:hAnsiTheme="minorHAnsi" w:cstheme="minorBidi"/>
          <w:sz w:val="22"/>
          <w:szCs w:val="22"/>
          <w:lang w:eastAsia="ko-KR"/>
        </w:rPr>
      </w:pPr>
      <w:r w:rsidRPr="0006458D">
        <w:t>6.5.3.2</w:t>
      </w:r>
      <w:r w:rsidRPr="0006458D">
        <w:rPr>
          <w:rFonts w:asciiTheme="minorHAnsi" w:hAnsiTheme="minorHAnsi" w:cstheme="minorBidi"/>
          <w:sz w:val="22"/>
          <w:szCs w:val="22"/>
          <w:lang w:eastAsia="ko-KR"/>
        </w:rPr>
        <w:tab/>
      </w:r>
      <w:r w:rsidRPr="0006458D">
        <w:t>Minimum requirement</w:t>
      </w:r>
      <w:r w:rsidRPr="0006458D">
        <w:rPr>
          <w:lang w:eastAsia="ja-JP"/>
        </w:rPr>
        <w:t xml:space="preserve"> for </w:t>
      </w:r>
      <w:r w:rsidRPr="0006458D">
        <w:rPr>
          <w:i/>
          <w:lang w:eastAsia="ja-JP"/>
        </w:rPr>
        <w:t>BS type 1-C</w:t>
      </w:r>
      <w:r w:rsidRPr="0006458D">
        <w:rPr>
          <w:lang w:eastAsia="ja-JP"/>
        </w:rPr>
        <w:t xml:space="preserve"> and 1-H</w:t>
      </w:r>
      <w:r w:rsidRPr="0006458D">
        <w:tab/>
      </w:r>
      <w:r w:rsidRPr="0006458D">
        <w:fldChar w:fldCharType="begin" w:fldLock="1"/>
      </w:r>
      <w:r w:rsidRPr="0006458D">
        <w:instrText xml:space="preserve"> PAGEREF _Toc13079643 \h </w:instrText>
      </w:r>
      <w:r w:rsidRPr="0006458D">
        <w:fldChar w:fldCharType="separate"/>
      </w:r>
      <w:r w:rsidRPr="0006458D">
        <w:t>49</w:t>
      </w:r>
      <w:r w:rsidRPr="0006458D">
        <w:fldChar w:fldCharType="end"/>
      </w:r>
    </w:p>
    <w:p w14:paraId="04C45C68" w14:textId="77BF1D2D" w:rsidR="0006458D" w:rsidRPr="0006458D" w:rsidRDefault="0006458D">
      <w:pPr>
        <w:pStyle w:val="TOC2"/>
        <w:rPr>
          <w:rFonts w:asciiTheme="minorHAnsi" w:hAnsiTheme="minorHAnsi" w:cstheme="minorBidi"/>
          <w:sz w:val="22"/>
          <w:szCs w:val="22"/>
          <w:lang w:eastAsia="ko-KR"/>
        </w:rPr>
      </w:pPr>
      <w:r w:rsidRPr="0006458D">
        <w:t>6.6</w:t>
      </w:r>
      <w:r w:rsidRPr="0006458D">
        <w:rPr>
          <w:rFonts w:asciiTheme="minorHAnsi" w:hAnsiTheme="minorHAnsi" w:cstheme="minorBidi"/>
          <w:sz w:val="22"/>
          <w:szCs w:val="22"/>
          <w:lang w:eastAsia="ko-KR"/>
        </w:rPr>
        <w:tab/>
      </w:r>
      <w:r w:rsidRPr="0006458D">
        <w:t>Unwanted emissions</w:t>
      </w:r>
      <w:r w:rsidRPr="0006458D">
        <w:tab/>
      </w:r>
      <w:r w:rsidRPr="0006458D">
        <w:fldChar w:fldCharType="begin" w:fldLock="1"/>
      </w:r>
      <w:r w:rsidRPr="0006458D">
        <w:instrText xml:space="preserve"> PAGEREF _Toc13079644 \h </w:instrText>
      </w:r>
      <w:r w:rsidRPr="0006458D">
        <w:fldChar w:fldCharType="separate"/>
      </w:r>
      <w:r w:rsidRPr="0006458D">
        <w:t>49</w:t>
      </w:r>
      <w:r w:rsidRPr="0006458D">
        <w:fldChar w:fldCharType="end"/>
      </w:r>
    </w:p>
    <w:p w14:paraId="7C19C4D7" w14:textId="385C4ACF" w:rsidR="0006458D" w:rsidRPr="0006458D" w:rsidRDefault="0006458D">
      <w:pPr>
        <w:pStyle w:val="TOC3"/>
        <w:rPr>
          <w:rFonts w:asciiTheme="minorHAnsi" w:hAnsiTheme="minorHAnsi" w:cstheme="minorBidi"/>
          <w:sz w:val="22"/>
          <w:szCs w:val="22"/>
          <w:lang w:eastAsia="ko-KR"/>
        </w:rPr>
      </w:pPr>
      <w:r w:rsidRPr="0006458D">
        <w:t>6.6.1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_Toc13079645 \h </w:instrText>
      </w:r>
      <w:r w:rsidRPr="0006458D">
        <w:fldChar w:fldCharType="separate"/>
      </w:r>
      <w:r w:rsidRPr="0006458D">
        <w:t>49</w:t>
      </w:r>
      <w:r w:rsidRPr="0006458D">
        <w:fldChar w:fldCharType="end"/>
      </w:r>
    </w:p>
    <w:p w14:paraId="03A15BC1" w14:textId="57940EEB" w:rsidR="0006458D" w:rsidRPr="0006458D" w:rsidRDefault="0006458D">
      <w:pPr>
        <w:pStyle w:val="TOC3"/>
        <w:rPr>
          <w:rFonts w:asciiTheme="minorHAnsi" w:hAnsiTheme="minorHAnsi" w:cstheme="minorBidi"/>
          <w:sz w:val="22"/>
          <w:szCs w:val="22"/>
          <w:lang w:eastAsia="ko-KR"/>
        </w:rPr>
      </w:pPr>
      <w:r w:rsidRPr="0006458D">
        <w:t>6.6.2</w:t>
      </w:r>
      <w:r w:rsidRPr="0006458D">
        <w:rPr>
          <w:rFonts w:asciiTheme="minorHAnsi" w:hAnsiTheme="minorHAnsi" w:cstheme="minorBidi"/>
          <w:sz w:val="22"/>
          <w:szCs w:val="22"/>
          <w:lang w:eastAsia="ko-KR"/>
        </w:rPr>
        <w:tab/>
      </w:r>
      <w:r w:rsidRPr="0006458D">
        <w:t>Occupied bandwidth</w:t>
      </w:r>
      <w:r w:rsidRPr="0006458D">
        <w:tab/>
      </w:r>
      <w:r w:rsidRPr="0006458D">
        <w:fldChar w:fldCharType="begin" w:fldLock="1"/>
      </w:r>
      <w:r w:rsidRPr="0006458D">
        <w:instrText xml:space="preserve"> PAGEREF _Toc13079646 \h </w:instrText>
      </w:r>
      <w:r w:rsidRPr="0006458D">
        <w:fldChar w:fldCharType="separate"/>
      </w:r>
      <w:r w:rsidRPr="0006458D">
        <w:t>50</w:t>
      </w:r>
      <w:r w:rsidRPr="0006458D">
        <w:fldChar w:fldCharType="end"/>
      </w:r>
    </w:p>
    <w:p w14:paraId="6049A11A" w14:textId="4C0C3B3E" w:rsidR="0006458D" w:rsidRPr="0006458D" w:rsidRDefault="0006458D">
      <w:pPr>
        <w:pStyle w:val="TOC4"/>
        <w:rPr>
          <w:rFonts w:asciiTheme="minorHAnsi" w:hAnsiTheme="minorHAnsi" w:cstheme="minorBidi"/>
          <w:sz w:val="22"/>
          <w:szCs w:val="22"/>
          <w:lang w:eastAsia="ko-KR"/>
        </w:rPr>
      </w:pPr>
      <w:r w:rsidRPr="0006458D">
        <w:t>6.6.2.1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_Toc13079647 \h </w:instrText>
      </w:r>
      <w:r w:rsidRPr="0006458D">
        <w:fldChar w:fldCharType="separate"/>
      </w:r>
      <w:r w:rsidRPr="0006458D">
        <w:t>50</w:t>
      </w:r>
      <w:r w:rsidRPr="0006458D">
        <w:fldChar w:fldCharType="end"/>
      </w:r>
    </w:p>
    <w:p w14:paraId="03B63FCF" w14:textId="5F68EFB1" w:rsidR="0006458D" w:rsidRPr="0006458D" w:rsidRDefault="0006458D">
      <w:pPr>
        <w:pStyle w:val="TOC4"/>
        <w:rPr>
          <w:rFonts w:asciiTheme="minorHAnsi" w:hAnsiTheme="minorHAnsi" w:cstheme="minorBidi"/>
          <w:sz w:val="22"/>
          <w:szCs w:val="22"/>
          <w:lang w:eastAsia="ko-KR"/>
        </w:rPr>
      </w:pPr>
      <w:r w:rsidRPr="0006458D">
        <w:t>6.6.2.2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rFonts w:eastAsia="SimSun"/>
          <w:i/>
          <w:iCs/>
          <w:lang w:val="en-US" w:eastAsia="zh-CN"/>
        </w:rPr>
        <w:t xml:space="preserve">BS type </w:t>
      </w:r>
      <w:r w:rsidRPr="0006458D">
        <w:rPr>
          <w:i/>
        </w:rPr>
        <w:t>1-H</w:t>
      </w:r>
      <w:r w:rsidRPr="0006458D">
        <w:tab/>
      </w:r>
      <w:r w:rsidRPr="0006458D">
        <w:fldChar w:fldCharType="begin" w:fldLock="1"/>
      </w:r>
      <w:r w:rsidRPr="0006458D">
        <w:instrText xml:space="preserve"> PAGEREF _Toc13079648 \h </w:instrText>
      </w:r>
      <w:r w:rsidRPr="0006458D">
        <w:fldChar w:fldCharType="separate"/>
      </w:r>
      <w:r w:rsidRPr="0006458D">
        <w:t>50</w:t>
      </w:r>
      <w:r w:rsidRPr="0006458D">
        <w:fldChar w:fldCharType="end"/>
      </w:r>
    </w:p>
    <w:p w14:paraId="01BAA81E" w14:textId="41DD4816" w:rsidR="0006458D" w:rsidRPr="0006458D" w:rsidRDefault="0006458D">
      <w:pPr>
        <w:pStyle w:val="TOC3"/>
        <w:rPr>
          <w:rFonts w:asciiTheme="minorHAnsi" w:hAnsiTheme="minorHAnsi" w:cstheme="minorBidi"/>
          <w:sz w:val="22"/>
          <w:szCs w:val="22"/>
          <w:lang w:eastAsia="ko-KR"/>
        </w:rPr>
      </w:pPr>
      <w:r w:rsidRPr="0006458D">
        <w:t>6.6.3</w:t>
      </w:r>
      <w:r w:rsidRPr="0006458D">
        <w:rPr>
          <w:rFonts w:asciiTheme="minorHAnsi" w:hAnsiTheme="minorHAnsi" w:cstheme="minorBidi"/>
          <w:sz w:val="22"/>
          <w:szCs w:val="22"/>
          <w:lang w:eastAsia="ko-KR"/>
        </w:rPr>
        <w:tab/>
      </w:r>
      <w:r w:rsidRPr="0006458D">
        <w:t>Adjacent Channel Leakage Power Ratio</w:t>
      </w:r>
      <w:r w:rsidRPr="0006458D">
        <w:tab/>
      </w:r>
      <w:r w:rsidRPr="0006458D">
        <w:fldChar w:fldCharType="begin" w:fldLock="1"/>
      </w:r>
      <w:r w:rsidRPr="0006458D">
        <w:instrText xml:space="preserve"> PAGEREF _Toc13079649 \h </w:instrText>
      </w:r>
      <w:r w:rsidRPr="0006458D">
        <w:fldChar w:fldCharType="separate"/>
      </w:r>
      <w:r w:rsidRPr="0006458D">
        <w:t>50</w:t>
      </w:r>
      <w:r w:rsidRPr="0006458D">
        <w:fldChar w:fldCharType="end"/>
      </w:r>
    </w:p>
    <w:p w14:paraId="70D0380C" w14:textId="5E333CC0" w:rsidR="0006458D" w:rsidRPr="0006458D" w:rsidRDefault="0006458D">
      <w:pPr>
        <w:pStyle w:val="TOC4"/>
        <w:rPr>
          <w:rFonts w:asciiTheme="minorHAnsi" w:hAnsiTheme="minorHAnsi" w:cstheme="minorBidi"/>
          <w:sz w:val="22"/>
          <w:szCs w:val="22"/>
          <w:lang w:eastAsia="ko-KR"/>
        </w:rPr>
      </w:pPr>
      <w:r w:rsidRPr="0006458D">
        <w:t>6.6.3.1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_Toc13079650 \h </w:instrText>
      </w:r>
      <w:r w:rsidRPr="0006458D">
        <w:fldChar w:fldCharType="separate"/>
      </w:r>
      <w:r w:rsidRPr="0006458D">
        <w:t>50</w:t>
      </w:r>
      <w:r w:rsidRPr="0006458D">
        <w:fldChar w:fldCharType="end"/>
      </w:r>
    </w:p>
    <w:p w14:paraId="7F032A8E" w14:textId="5C6AC996" w:rsidR="0006458D" w:rsidRPr="0006458D" w:rsidRDefault="0006458D">
      <w:pPr>
        <w:pStyle w:val="TOC4"/>
        <w:rPr>
          <w:rFonts w:asciiTheme="minorHAnsi" w:hAnsiTheme="minorHAnsi" w:cstheme="minorBidi"/>
          <w:sz w:val="22"/>
          <w:szCs w:val="22"/>
          <w:lang w:eastAsia="ko-KR"/>
        </w:rPr>
      </w:pPr>
      <w:r w:rsidRPr="0006458D">
        <w:t>6.6.3.2</w:t>
      </w:r>
      <w:r w:rsidRPr="0006458D">
        <w:rPr>
          <w:rFonts w:asciiTheme="minorHAnsi" w:hAnsiTheme="minorHAnsi" w:cstheme="minorBidi"/>
          <w:sz w:val="22"/>
          <w:szCs w:val="22"/>
          <w:lang w:eastAsia="ko-KR"/>
        </w:rPr>
        <w:tab/>
      </w:r>
      <w:r w:rsidRPr="0006458D">
        <w:rPr>
          <w:lang w:val="en-US" w:eastAsia="zh-CN"/>
        </w:rPr>
        <w:t xml:space="preserve">Limits and </w:t>
      </w:r>
      <w:r w:rsidRPr="0006458D">
        <w:t>Basic limits</w:t>
      </w:r>
      <w:r w:rsidRPr="0006458D">
        <w:tab/>
      </w:r>
      <w:r w:rsidRPr="0006458D">
        <w:fldChar w:fldCharType="begin" w:fldLock="1"/>
      </w:r>
      <w:r w:rsidRPr="0006458D">
        <w:instrText xml:space="preserve"> PAGEREF _Toc13079651 \h </w:instrText>
      </w:r>
      <w:r w:rsidRPr="0006458D">
        <w:fldChar w:fldCharType="separate"/>
      </w:r>
      <w:r w:rsidRPr="0006458D">
        <w:t>50</w:t>
      </w:r>
      <w:r w:rsidRPr="0006458D">
        <w:fldChar w:fldCharType="end"/>
      </w:r>
    </w:p>
    <w:p w14:paraId="378486A4" w14:textId="244C855B" w:rsidR="0006458D" w:rsidRPr="0006458D" w:rsidRDefault="0006458D">
      <w:pPr>
        <w:pStyle w:val="TOC4"/>
        <w:rPr>
          <w:rFonts w:asciiTheme="minorHAnsi" w:hAnsiTheme="minorHAnsi" w:cstheme="minorBidi"/>
          <w:sz w:val="22"/>
          <w:szCs w:val="22"/>
          <w:lang w:eastAsia="ko-KR"/>
        </w:rPr>
      </w:pPr>
      <w:r w:rsidRPr="0006458D">
        <w:t>6.6.3.3</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ab/>
      </w:r>
      <w:r w:rsidRPr="0006458D">
        <w:fldChar w:fldCharType="begin" w:fldLock="1"/>
      </w:r>
      <w:r w:rsidRPr="0006458D">
        <w:instrText xml:space="preserve"> PAGEREF _Toc13079652 \h </w:instrText>
      </w:r>
      <w:r w:rsidRPr="0006458D">
        <w:fldChar w:fldCharType="separate"/>
      </w:r>
      <w:r w:rsidRPr="0006458D">
        <w:t>53</w:t>
      </w:r>
      <w:r w:rsidRPr="0006458D">
        <w:fldChar w:fldCharType="end"/>
      </w:r>
    </w:p>
    <w:p w14:paraId="722E218F" w14:textId="4738BA12" w:rsidR="0006458D" w:rsidRPr="0006458D" w:rsidRDefault="0006458D">
      <w:pPr>
        <w:pStyle w:val="TOC4"/>
        <w:rPr>
          <w:rFonts w:asciiTheme="minorHAnsi" w:hAnsiTheme="minorHAnsi" w:cstheme="minorBidi"/>
          <w:sz w:val="22"/>
          <w:szCs w:val="22"/>
          <w:lang w:eastAsia="ko-KR"/>
        </w:rPr>
      </w:pPr>
      <w:r w:rsidRPr="0006458D">
        <w:t>6.6.3.4</w:t>
      </w:r>
      <w:r w:rsidRPr="0006458D">
        <w:rPr>
          <w:rFonts w:asciiTheme="minorHAnsi" w:hAnsiTheme="minorHAnsi" w:cstheme="minorBidi"/>
          <w:sz w:val="22"/>
          <w:szCs w:val="22"/>
          <w:lang w:eastAsia="ko-KR"/>
        </w:rPr>
        <w:tab/>
      </w:r>
      <w:r w:rsidRPr="0006458D">
        <w:t xml:space="preserve">Minimum requirement for </w:t>
      </w:r>
      <w:r w:rsidRPr="0006458D">
        <w:rPr>
          <w:i/>
        </w:rPr>
        <w:t>BS type 1-H</w:t>
      </w:r>
      <w:r w:rsidRPr="0006458D">
        <w:tab/>
      </w:r>
      <w:r w:rsidRPr="0006458D">
        <w:fldChar w:fldCharType="begin" w:fldLock="1"/>
      </w:r>
      <w:r w:rsidRPr="0006458D">
        <w:instrText xml:space="preserve"> PAGEREF _Toc13079653 \h </w:instrText>
      </w:r>
      <w:r w:rsidRPr="0006458D">
        <w:fldChar w:fldCharType="separate"/>
      </w:r>
      <w:r w:rsidRPr="0006458D">
        <w:t>54</w:t>
      </w:r>
      <w:r w:rsidRPr="0006458D">
        <w:fldChar w:fldCharType="end"/>
      </w:r>
    </w:p>
    <w:p w14:paraId="6ECA5EF0" w14:textId="3A0D931F" w:rsidR="0006458D" w:rsidRPr="0006458D" w:rsidRDefault="0006458D">
      <w:pPr>
        <w:pStyle w:val="TOC3"/>
        <w:rPr>
          <w:rFonts w:asciiTheme="minorHAnsi" w:hAnsiTheme="minorHAnsi" w:cstheme="minorBidi"/>
          <w:sz w:val="22"/>
          <w:szCs w:val="22"/>
          <w:lang w:eastAsia="ko-KR"/>
        </w:rPr>
      </w:pPr>
      <w:r w:rsidRPr="0006458D">
        <w:t>6.6.4</w:t>
      </w:r>
      <w:r w:rsidRPr="0006458D">
        <w:rPr>
          <w:rFonts w:asciiTheme="minorHAnsi" w:hAnsiTheme="minorHAnsi" w:cstheme="minorBidi"/>
          <w:sz w:val="22"/>
          <w:szCs w:val="22"/>
          <w:lang w:eastAsia="ko-KR"/>
        </w:rPr>
        <w:tab/>
      </w:r>
      <w:r w:rsidRPr="0006458D">
        <w:t>Operating band unwanted emissions</w:t>
      </w:r>
      <w:r w:rsidRPr="0006458D">
        <w:tab/>
      </w:r>
      <w:r w:rsidRPr="0006458D">
        <w:fldChar w:fldCharType="begin" w:fldLock="1"/>
      </w:r>
      <w:r w:rsidRPr="0006458D">
        <w:instrText xml:space="preserve"> PAGEREF _Toc13079654 \h </w:instrText>
      </w:r>
      <w:r w:rsidRPr="0006458D">
        <w:fldChar w:fldCharType="separate"/>
      </w:r>
      <w:r w:rsidRPr="0006458D">
        <w:t>54</w:t>
      </w:r>
      <w:r w:rsidRPr="0006458D">
        <w:fldChar w:fldCharType="end"/>
      </w:r>
    </w:p>
    <w:p w14:paraId="64A8FDEB" w14:textId="7B8B879E" w:rsidR="0006458D" w:rsidRPr="0006458D" w:rsidRDefault="0006458D">
      <w:pPr>
        <w:pStyle w:val="TOC4"/>
        <w:rPr>
          <w:rFonts w:asciiTheme="minorHAnsi" w:hAnsiTheme="minorHAnsi" w:cstheme="minorBidi"/>
          <w:sz w:val="22"/>
          <w:szCs w:val="22"/>
          <w:lang w:eastAsia="ko-KR"/>
        </w:rPr>
      </w:pPr>
      <w:r w:rsidRPr="0006458D">
        <w:t>6.6.4.1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_Toc13079655 \h </w:instrText>
      </w:r>
      <w:r w:rsidRPr="0006458D">
        <w:fldChar w:fldCharType="separate"/>
      </w:r>
      <w:r w:rsidRPr="0006458D">
        <w:t>54</w:t>
      </w:r>
      <w:r w:rsidRPr="0006458D">
        <w:fldChar w:fldCharType="end"/>
      </w:r>
    </w:p>
    <w:p w14:paraId="42220D64" w14:textId="07ECC233" w:rsidR="0006458D" w:rsidRPr="0006458D" w:rsidRDefault="0006458D">
      <w:pPr>
        <w:pStyle w:val="TOC4"/>
        <w:rPr>
          <w:rFonts w:asciiTheme="minorHAnsi" w:hAnsiTheme="minorHAnsi" w:cstheme="minorBidi"/>
          <w:sz w:val="22"/>
          <w:szCs w:val="22"/>
          <w:lang w:eastAsia="ko-KR"/>
        </w:rPr>
      </w:pPr>
      <w:r w:rsidRPr="0006458D">
        <w:t>6.6.4.2</w:t>
      </w:r>
      <w:r w:rsidRPr="0006458D">
        <w:rPr>
          <w:rFonts w:asciiTheme="minorHAnsi" w:hAnsiTheme="minorHAnsi" w:cstheme="minorBidi"/>
          <w:sz w:val="22"/>
          <w:szCs w:val="22"/>
          <w:lang w:eastAsia="ko-KR"/>
        </w:rPr>
        <w:tab/>
      </w:r>
      <w:r w:rsidRPr="0006458D">
        <w:t>Basic limits</w:t>
      </w:r>
      <w:r w:rsidRPr="0006458D">
        <w:tab/>
      </w:r>
      <w:r w:rsidRPr="0006458D">
        <w:fldChar w:fldCharType="begin" w:fldLock="1"/>
      </w:r>
      <w:r w:rsidRPr="0006458D">
        <w:instrText xml:space="preserve"> PAGEREF _Toc13079656 \h </w:instrText>
      </w:r>
      <w:r w:rsidRPr="0006458D">
        <w:fldChar w:fldCharType="separate"/>
      </w:r>
      <w:r w:rsidRPr="0006458D">
        <w:t>56</w:t>
      </w:r>
      <w:r w:rsidRPr="0006458D">
        <w:fldChar w:fldCharType="end"/>
      </w:r>
    </w:p>
    <w:p w14:paraId="2F689A2F" w14:textId="318C3CFF" w:rsidR="0006458D" w:rsidRPr="0006458D" w:rsidRDefault="0006458D">
      <w:pPr>
        <w:pStyle w:val="TOC5"/>
        <w:rPr>
          <w:rFonts w:asciiTheme="minorHAnsi" w:hAnsiTheme="minorHAnsi" w:cstheme="minorBidi"/>
          <w:sz w:val="22"/>
          <w:szCs w:val="22"/>
          <w:lang w:eastAsia="ko-KR"/>
        </w:rPr>
      </w:pPr>
      <w:r w:rsidRPr="0006458D">
        <w:t>6.6.4.2.1</w:t>
      </w:r>
      <w:r w:rsidRPr="0006458D">
        <w:rPr>
          <w:rFonts w:asciiTheme="minorHAnsi" w:hAnsiTheme="minorHAnsi" w:cstheme="minorBidi"/>
          <w:sz w:val="22"/>
          <w:szCs w:val="22"/>
          <w:lang w:eastAsia="ko-KR"/>
        </w:rPr>
        <w:tab/>
      </w:r>
      <w:r w:rsidRPr="0006458D">
        <w:t xml:space="preserve">Basic limits </w:t>
      </w:r>
      <w:r w:rsidRPr="0006458D">
        <w:rPr>
          <w:lang w:eastAsia="zh-CN"/>
        </w:rPr>
        <w:t>for Wide Area BS (Category A)</w:t>
      </w:r>
      <w:r w:rsidRPr="0006458D">
        <w:tab/>
      </w:r>
      <w:r w:rsidRPr="0006458D">
        <w:fldChar w:fldCharType="begin" w:fldLock="1"/>
      </w:r>
      <w:r w:rsidRPr="0006458D">
        <w:instrText xml:space="preserve"> PAGEREF _Toc13079657 \h </w:instrText>
      </w:r>
      <w:r w:rsidRPr="0006458D">
        <w:fldChar w:fldCharType="separate"/>
      </w:r>
      <w:r w:rsidRPr="0006458D">
        <w:t>56</w:t>
      </w:r>
      <w:r w:rsidRPr="0006458D">
        <w:fldChar w:fldCharType="end"/>
      </w:r>
    </w:p>
    <w:p w14:paraId="5AEFC348" w14:textId="44F27F68" w:rsidR="0006458D" w:rsidRPr="0006458D" w:rsidRDefault="0006458D">
      <w:pPr>
        <w:pStyle w:val="TOC5"/>
        <w:rPr>
          <w:rFonts w:asciiTheme="minorHAnsi" w:hAnsiTheme="minorHAnsi" w:cstheme="minorBidi"/>
          <w:sz w:val="22"/>
          <w:szCs w:val="22"/>
          <w:lang w:eastAsia="ko-KR"/>
        </w:rPr>
      </w:pPr>
      <w:r w:rsidRPr="0006458D">
        <w:t>6.6.4.2.2</w:t>
      </w:r>
      <w:r w:rsidRPr="0006458D">
        <w:rPr>
          <w:rFonts w:asciiTheme="minorHAnsi" w:hAnsiTheme="minorHAnsi" w:cstheme="minorBidi"/>
          <w:sz w:val="22"/>
          <w:szCs w:val="22"/>
          <w:lang w:eastAsia="ko-KR"/>
        </w:rPr>
        <w:tab/>
      </w:r>
      <w:r w:rsidRPr="0006458D">
        <w:t xml:space="preserve">Basic limits </w:t>
      </w:r>
      <w:r w:rsidRPr="0006458D">
        <w:rPr>
          <w:lang w:eastAsia="zh-CN"/>
        </w:rPr>
        <w:t>for Wide Area BS</w:t>
      </w:r>
      <w:r w:rsidRPr="0006458D">
        <w:t xml:space="preserve"> (Category B)</w:t>
      </w:r>
      <w:r w:rsidRPr="0006458D">
        <w:tab/>
      </w:r>
      <w:r w:rsidRPr="0006458D">
        <w:fldChar w:fldCharType="begin" w:fldLock="1"/>
      </w:r>
      <w:r w:rsidRPr="0006458D">
        <w:instrText xml:space="preserve"> PAGEREF _Toc13079658 \h </w:instrText>
      </w:r>
      <w:r w:rsidRPr="0006458D">
        <w:fldChar w:fldCharType="separate"/>
      </w:r>
      <w:r w:rsidRPr="0006458D">
        <w:t>56</w:t>
      </w:r>
      <w:r w:rsidRPr="0006458D">
        <w:fldChar w:fldCharType="end"/>
      </w:r>
    </w:p>
    <w:p w14:paraId="3B238290" w14:textId="6F0808DB" w:rsidR="0006458D" w:rsidRPr="0006458D" w:rsidRDefault="0006458D">
      <w:pPr>
        <w:pStyle w:val="TOC6"/>
        <w:rPr>
          <w:rFonts w:asciiTheme="minorHAnsi" w:hAnsiTheme="minorHAnsi" w:cstheme="minorBidi"/>
          <w:sz w:val="22"/>
          <w:szCs w:val="22"/>
          <w:lang w:eastAsia="ko-KR"/>
        </w:rPr>
      </w:pPr>
      <w:r w:rsidRPr="0006458D">
        <w:t>6.6.4.2.2.1</w:t>
      </w:r>
      <w:r w:rsidRPr="0006458D">
        <w:rPr>
          <w:rFonts w:asciiTheme="minorHAnsi" w:hAnsiTheme="minorHAnsi" w:cstheme="minorBidi"/>
          <w:sz w:val="22"/>
          <w:szCs w:val="22"/>
          <w:lang w:eastAsia="ko-KR"/>
        </w:rPr>
        <w:tab/>
      </w:r>
      <w:r w:rsidRPr="0006458D">
        <w:t>Category B</w:t>
      </w:r>
      <w:r w:rsidRPr="0006458D">
        <w:rPr>
          <w:lang w:eastAsia="zh-CN"/>
        </w:rPr>
        <w:t xml:space="preserve"> requirements (Option 1)</w:t>
      </w:r>
      <w:r w:rsidRPr="0006458D">
        <w:tab/>
      </w:r>
      <w:r w:rsidRPr="0006458D">
        <w:fldChar w:fldCharType="begin" w:fldLock="1"/>
      </w:r>
      <w:r w:rsidRPr="0006458D">
        <w:instrText xml:space="preserve"> PAGEREF _Toc13079659 \h </w:instrText>
      </w:r>
      <w:r w:rsidRPr="0006458D">
        <w:fldChar w:fldCharType="separate"/>
      </w:r>
      <w:r w:rsidRPr="0006458D">
        <w:t>56</w:t>
      </w:r>
      <w:r w:rsidRPr="0006458D">
        <w:fldChar w:fldCharType="end"/>
      </w:r>
    </w:p>
    <w:p w14:paraId="5C54AD3F" w14:textId="55873B82" w:rsidR="0006458D" w:rsidRPr="0006458D" w:rsidRDefault="0006458D">
      <w:pPr>
        <w:pStyle w:val="TOC6"/>
        <w:rPr>
          <w:rFonts w:asciiTheme="minorHAnsi" w:hAnsiTheme="minorHAnsi" w:cstheme="minorBidi"/>
          <w:sz w:val="22"/>
          <w:szCs w:val="22"/>
          <w:lang w:eastAsia="ko-KR"/>
        </w:rPr>
      </w:pPr>
      <w:r w:rsidRPr="0006458D">
        <w:t>6.6.4.2.2.2</w:t>
      </w:r>
      <w:r w:rsidRPr="0006458D">
        <w:rPr>
          <w:rFonts w:asciiTheme="minorHAnsi" w:hAnsiTheme="minorHAnsi" w:cstheme="minorBidi"/>
          <w:sz w:val="22"/>
          <w:szCs w:val="22"/>
          <w:lang w:eastAsia="ko-KR"/>
        </w:rPr>
        <w:tab/>
      </w:r>
      <w:r w:rsidRPr="0006458D">
        <w:t>Category B</w:t>
      </w:r>
      <w:r w:rsidRPr="0006458D">
        <w:rPr>
          <w:lang w:eastAsia="zh-CN"/>
        </w:rPr>
        <w:t xml:space="preserve"> requirements (Option 2)</w:t>
      </w:r>
      <w:r w:rsidRPr="0006458D">
        <w:tab/>
      </w:r>
      <w:r w:rsidRPr="0006458D">
        <w:fldChar w:fldCharType="begin" w:fldLock="1"/>
      </w:r>
      <w:r w:rsidRPr="0006458D">
        <w:instrText xml:space="preserve"> PAGEREF _Toc13079660 \h </w:instrText>
      </w:r>
      <w:r w:rsidRPr="0006458D">
        <w:fldChar w:fldCharType="separate"/>
      </w:r>
      <w:r w:rsidRPr="0006458D">
        <w:t>58</w:t>
      </w:r>
      <w:r w:rsidRPr="0006458D">
        <w:fldChar w:fldCharType="end"/>
      </w:r>
    </w:p>
    <w:p w14:paraId="3787290C" w14:textId="3671227A" w:rsidR="0006458D" w:rsidRPr="0006458D" w:rsidRDefault="0006458D">
      <w:pPr>
        <w:pStyle w:val="TOC5"/>
        <w:rPr>
          <w:rFonts w:asciiTheme="minorHAnsi" w:hAnsiTheme="minorHAnsi" w:cstheme="minorBidi"/>
          <w:sz w:val="22"/>
          <w:szCs w:val="22"/>
          <w:lang w:eastAsia="ko-KR"/>
        </w:rPr>
      </w:pPr>
      <w:r w:rsidRPr="0006458D">
        <w:t>6.6.4.2.3</w:t>
      </w:r>
      <w:r w:rsidRPr="0006458D">
        <w:rPr>
          <w:rFonts w:asciiTheme="minorHAnsi" w:hAnsiTheme="minorHAnsi" w:cstheme="minorBidi"/>
          <w:sz w:val="22"/>
          <w:szCs w:val="22"/>
          <w:lang w:eastAsia="ko-KR"/>
        </w:rPr>
        <w:tab/>
      </w:r>
      <w:r w:rsidRPr="0006458D">
        <w:t>Basic limits for Medium Range BS (Category A and B)</w:t>
      </w:r>
      <w:r w:rsidRPr="0006458D">
        <w:tab/>
      </w:r>
      <w:r w:rsidRPr="0006458D">
        <w:fldChar w:fldCharType="begin" w:fldLock="1"/>
      </w:r>
      <w:r w:rsidRPr="0006458D">
        <w:instrText xml:space="preserve"> PAGEREF _Toc13079661 \h </w:instrText>
      </w:r>
      <w:r w:rsidRPr="0006458D">
        <w:fldChar w:fldCharType="separate"/>
      </w:r>
      <w:r w:rsidRPr="0006458D">
        <w:t>58</w:t>
      </w:r>
      <w:r w:rsidRPr="0006458D">
        <w:fldChar w:fldCharType="end"/>
      </w:r>
    </w:p>
    <w:p w14:paraId="573E7F0F" w14:textId="5C6ADD42" w:rsidR="0006458D" w:rsidRPr="0006458D" w:rsidRDefault="0006458D">
      <w:pPr>
        <w:pStyle w:val="TOC5"/>
        <w:rPr>
          <w:rFonts w:asciiTheme="minorHAnsi" w:hAnsiTheme="minorHAnsi" w:cstheme="minorBidi"/>
          <w:sz w:val="22"/>
          <w:szCs w:val="22"/>
          <w:lang w:eastAsia="ko-KR"/>
        </w:rPr>
      </w:pPr>
      <w:r w:rsidRPr="0006458D">
        <w:t>6.6.4.2.4</w:t>
      </w:r>
      <w:r w:rsidRPr="0006458D">
        <w:rPr>
          <w:rFonts w:asciiTheme="minorHAnsi" w:hAnsiTheme="minorHAnsi" w:cstheme="minorBidi"/>
          <w:sz w:val="22"/>
          <w:szCs w:val="22"/>
          <w:lang w:eastAsia="ko-KR"/>
        </w:rPr>
        <w:tab/>
      </w:r>
      <w:r w:rsidRPr="0006458D">
        <w:t xml:space="preserve">Basic limits </w:t>
      </w:r>
      <w:r w:rsidRPr="0006458D">
        <w:rPr>
          <w:lang w:eastAsia="zh-CN"/>
        </w:rPr>
        <w:t>for Local Area BS (Category A and B)</w:t>
      </w:r>
      <w:r w:rsidRPr="0006458D">
        <w:tab/>
      </w:r>
      <w:r w:rsidRPr="0006458D">
        <w:fldChar w:fldCharType="begin" w:fldLock="1"/>
      </w:r>
      <w:r w:rsidRPr="0006458D">
        <w:instrText xml:space="preserve"> PAGEREF _Toc13079662 \h </w:instrText>
      </w:r>
      <w:r w:rsidRPr="0006458D">
        <w:fldChar w:fldCharType="separate"/>
      </w:r>
      <w:r w:rsidRPr="0006458D">
        <w:t>59</w:t>
      </w:r>
      <w:r w:rsidRPr="0006458D">
        <w:fldChar w:fldCharType="end"/>
      </w:r>
    </w:p>
    <w:p w14:paraId="139D4A27" w14:textId="5B273AF1" w:rsidR="0006458D" w:rsidRPr="0006458D" w:rsidRDefault="0006458D">
      <w:pPr>
        <w:pStyle w:val="TOC5"/>
        <w:rPr>
          <w:rFonts w:asciiTheme="minorHAnsi" w:hAnsiTheme="minorHAnsi" w:cstheme="minorBidi"/>
          <w:sz w:val="22"/>
          <w:szCs w:val="22"/>
          <w:lang w:eastAsia="ko-KR"/>
        </w:rPr>
      </w:pPr>
      <w:r w:rsidRPr="0006458D">
        <w:t>6.6.4.2.5</w:t>
      </w:r>
      <w:r w:rsidRPr="0006458D">
        <w:rPr>
          <w:rFonts w:asciiTheme="minorHAnsi" w:hAnsiTheme="minorHAnsi" w:cstheme="minorBidi"/>
          <w:sz w:val="22"/>
          <w:szCs w:val="22"/>
          <w:lang w:eastAsia="ko-KR"/>
        </w:rPr>
        <w:tab/>
      </w:r>
      <w:r w:rsidRPr="0006458D">
        <w:t>Basic limits for additional requirements</w:t>
      </w:r>
      <w:r w:rsidRPr="0006458D">
        <w:tab/>
      </w:r>
      <w:r w:rsidRPr="0006458D">
        <w:fldChar w:fldCharType="begin" w:fldLock="1"/>
      </w:r>
      <w:r w:rsidRPr="0006458D">
        <w:instrText xml:space="preserve"> PAGEREF _Toc13079663 \h </w:instrText>
      </w:r>
      <w:r w:rsidRPr="0006458D">
        <w:fldChar w:fldCharType="separate"/>
      </w:r>
      <w:r w:rsidRPr="0006458D">
        <w:t>59</w:t>
      </w:r>
      <w:r w:rsidRPr="0006458D">
        <w:fldChar w:fldCharType="end"/>
      </w:r>
    </w:p>
    <w:p w14:paraId="14327CA2" w14:textId="673CC630" w:rsidR="0006458D" w:rsidRPr="0006458D" w:rsidRDefault="0006458D">
      <w:pPr>
        <w:pStyle w:val="TOC6"/>
        <w:rPr>
          <w:rFonts w:asciiTheme="minorHAnsi" w:hAnsiTheme="minorHAnsi" w:cstheme="minorBidi"/>
          <w:sz w:val="22"/>
          <w:szCs w:val="22"/>
          <w:lang w:eastAsia="ko-KR"/>
        </w:rPr>
      </w:pPr>
      <w:r w:rsidRPr="0006458D">
        <w:t>6.6.4.2.5.1</w:t>
      </w:r>
      <w:r w:rsidRPr="0006458D">
        <w:rPr>
          <w:rFonts w:asciiTheme="minorHAnsi" w:hAnsiTheme="minorHAnsi" w:cstheme="minorBidi"/>
          <w:sz w:val="22"/>
          <w:szCs w:val="22"/>
          <w:lang w:eastAsia="ko-KR"/>
        </w:rPr>
        <w:tab/>
      </w:r>
      <w:r w:rsidRPr="0006458D">
        <w:t>Limits in FCC Title 47</w:t>
      </w:r>
      <w:r w:rsidRPr="0006458D">
        <w:tab/>
      </w:r>
      <w:r w:rsidRPr="0006458D">
        <w:fldChar w:fldCharType="begin" w:fldLock="1"/>
      </w:r>
      <w:r w:rsidRPr="0006458D">
        <w:instrText xml:space="preserve"> PAGEREF _Toc13079664 \h </w:instrText>
      </w:r>
      <w:r w:rsidRPr="0006458D">
        <w:fldChar w:fldCharType="separate"/>
      </w:r>
      <w:r w:rsidRPr="0006458D">
        <w:t>59</w:t>
      </w:r>
      <w:r w:rsidRPr="0006458D">
        <w:fldChar w:fldCharType="end"/>
      </w:r>
    </w:p>
    <w:p w14:paraId="6FE40ABF" w14:textId="2740B091" w:rsidR="0006458D" w:rsidRPr="0006458D" w:rsidRDefault="0006458D">
      <w:pPr>
        <w:pStyle w:val="TOC6"/>
        <w:rPr>
          <w:rFonts w:asciiTheme="minorHAnsi" w:hAnsiTheme="minorHAnsi" w:cstheme="minorBidi"/>
          <w:sz w:val="22"/>
          <w:szCs w:val="22"/>
          <w:lang w:eastAsia="ko-KR"/>
        </w:rPr>
      </w:pPr>
      <w:r w:rsidRPr="0006458D">
        <w:t>6.6.4.2.5.2</w:t>
      </w:r>
      <w:r w:rsidRPr="0006458D">
        <w:rPr>
          <w:rFonts w:asciiTheme="minorHAnsi" w:hAnsiTheme="minorHAnsi" w:cstheme="minorBidi"/>
          <w:sz w:val="22"/>
          <w:szCs w:val="22"/>
          <w:lang w:eastAsia="ko-KR"/>
        </w:rPr>
        <w:tab/>
      </w:r>
      <w:r w:rsidRPr="0006458D">
        <w:t>Protection of DTT</w:t>
      </w:r>
      <w:r w:rsidRPr="0006458D">
        <w:tab/>
      </w:r>
      <w:r w:rsidRPr="0006458D">
        <w:fldChar w:fldCharType="begin" w:fldLock="1"/>
      </w:r>
      <w:r w:rsidRPr="0006458D">
        <w:instrText xml:space="preserve"> PAGEREF _Toc13079665 \h </w:instrText>
      </w:r>
      <w:r w:rsidRPr="0006458D">
        <w:fldChar w:fldCharType="separate"/>
      </w:r>
      <w:r w:rsidRPr="0006458D">
        <w:t>59</w:t>
      </w:r>
      <w:r w:rsidRPr="0006458D">
        <w:fldChar w:fldCharType="end"/>
      </w:r>
    </w:p>
    <w:p w14:paraId="1A7D2E8F" w14:textId="64255F3A" w:rsidR="0006458D" w:rsidRPr="0006458D" w:rsidRDefault="0006458D">
      <w:pPr>
        <w:pStyle w:val="TOC4"/>
        <w:rPr>
          <w:rFonts w:asciiTheme="minorHAnsi" w:hAnsiTheme="minorHAnsi" w:cstheme="minorBidi"/>
          <w:sz w:val="22"/>
          <w:szCs w:val="22"/>
          <w:lang w:eastAsia="ko-KR"/>
        </w:rPr>
      </w:pPr>
      <w:r w:rsidRPr="0006458D">
        <w:t>6.6.4.3</w:t>
      </w:r>
      <w:r w:rsidRPr="0006458D">
        <w:rPr>
          <w:rFonts w:asciiTheme="minorHAnsi" w:hAnsiTheme="minorHAnsi" w:cstheme="minorBidi"/>
          <w:sz w:val="22"/>
          <w:szCs w:val="22"/>
          <w:lang w:eastAsia="ko-KR"/>
        </w:rPr>
        <w:tab/>
      </w:r>
      <w:r w:rsidRPr="0006458D">
        <w:t xml:space="preserve">Minimum requirements for </w:t>
      </w:r>
      <w:r w:rsidRPr="0006458D">
        <w:rPr>
          <w:i/>
        </w:rPr>
        <w:t>BS type 1-C</w:t>
      </w:r>
      <w:r w:rsidRPr="0006458D">
        <w:tab/>
      </w:r>
      <w:r w:rsidRPr="0006458D">
        <w:fldChar w:fldCharType="begin" w:fldLock="1"/>
      </w:r>
      <w:r w:rsidRPr="0006458D">
        <w:instrText xml:space="preserve"> PAGEREF _Toc13079666 \h </w:instrText>
      </w:r>
      <w:r w:rsidRPr="0006458D">
        <w:fldChar w:fldCharType="separate"/>
      </w:r>
      <w:r w:rsidRPr="0006458D">
        <w:t>60</w:t>
      </w:r>
      <w:r w:rsidRPr="0006458D">
        <w:fldChar w:fldCharType="end"/>
      </w:r>
    </w:p>
    <w:p w14:paraId="4F6FF073" w14:textId="457DA7B1" w:rsidR="0006458D" w:rsidRPr="0006458D" w:rsidRDefault="0006458D">
      <w:pPr>
        <w:pStyle w:val="TOC4"/>
        <w:rPr>
          <w:rFonts w:asciiTheme="minorHAnsi" w:hAnsiTheme="minorHAnsi" w:cstheme="minorBidi"/>
          <w:sz w:val="22"/>
          <w:szCs w:val="22"/>
          <w:lang w:eastAsia="ko-KR"/>
        </w:rPr>
      </w:pPr>
      <w:r w:rsidRPr="0006458D">
        <w:t>6.6.4.4</w:t>
      </w:r>
      <w:r w:rsidRPr="0006458D">
        <w:rPr>
          <w:rFonts w:asciiTheme="minorHAnsi" w:hAnsiTheme="minorHAnsi" w:cstheme="minorBidi"/>
          <w:sz w:val="22"/>
          <w:szCs w:val="22"/>
          <w:lang w:eastAsia="ko-KR"/>
        </w:rPr>
        <w:tab/>
      </w:r>
      <w:r w:rsidRPr="0006458D">
        <w:t xml:space="preserve">Minimum requirements for </w:t>
      </w:r>
      <w:r w:rsidRPr="0006458D">
        <w:rPr>
          <w:i/>
        </w:rPr>
        <w:t>BS type 1-H</w:t>
      </w:r>
      <w:r w:rsidRPr="0006458D">
        <w:tab/>
      </w:r>
      <w:r w:rsidRPr="0006458D">
        <w:fldChar w:fldCharType="begin" w:fldLock="1"/>
      </w:r>
      <w:r w:rsidRPr="0006458D">
        <w:instrText xml:space="preserve"> PAGEREF _Toc13079667 \h </w:instrText>
      </w:r>
      <w:r w:rsidRPr="0006458D">
        <w:fldChar w:fldCharType="separate"/>
      </w:r>
      <w:r w:rsidRPr="0006458D">
        <w:t>60</w:t>
      </w:r>
      <w:r w:rsidRPr="0006458D">
        <w:fldChar w:fldCharType="end"/>
      </w:r>
    </w:p>
    <w:p w14:paraId="14685714" w14:textId="2BE3947A" w:rsidR="0006458D" w:rsidRPr="0006458D" w:rsidRDefault="0006458D">
      <w:pPr>
        <w:pStyle w:val="TOC3"/>
        <w:rPr>
          <w:rFonts w:asciiTheme="minorHAnsi" w:hAnsiTheme="minorHAnsi" w:cstheme="minorBidi"/>
          <w:sz w:val="22"/>
          <w:szCs w:val="22"/>
          <w:lang w:eastAsia="ko-KR"/>
        </w:rPr>
      </w:pPr>
      <w:r w:rsidRPr="0006458D">
        <w:t>6.6.5</w:t>
      </w:r>
      <w:r w:rsidRPr="0006458D">
        <w:rPr>
          <w:rFonts w:asciiTheme="minorHAnsi" w:hAnsiTheme="minorHAnsi" w:cstheme="minorBidi"/>
          <w:sz w:val="22"/>
          <w:szCs w:val="22"/>
          <w:lang w:eastAsia="ko-KR"/>
        </w:rPr>
        <w:tab/>
      </w:r>
      <w:r w:rsidRPr="0006458D">
        <w:t>Transmitter spurious emissions</w:t>
      </w:r>
      <w:r w:rsidRPr="0006458D">
        <w:tab/>
      </w:r>
      <w:r w:rsidRPr="0006458D">
        <w:fldChar w:fldCharType="begin" w:fldLock="1"/>
      </w:r>
      <w:r w:rsidRPr="0006458D">
        <w:instrText xml:space="preserve"> PAGEREF _Toc13079668 \h </w:instrText>
      </w:r>
      <w:r w:rsidRPr="0006458D">
        <w:fldChar w:fldCharType="separate"/>
      </w:r>
      <w:r w:rsidRPr="0006458D">
        <w:t>60</w:t>
      </w:r>
      <w:r w:rsidRPr="0006458D">
        <w:fldChar w:fldCharType="end"/>
      </w:r>
    </w:p>
    <w:p w14:paraId="01E151F1" w14:textId="4DDBA9E9" w:rsidR="0006458D" w:rsidRPr="0006458D" w:rsidRDefault="0006458D">
      <w:pPr>
        <w:pStyle w:val="TOC4"/>
        <w:rPr>
          <w:rFonts w:asciiTheme="minorHAnsi" w:hAnsiTheme="minorHAnsi" w:cstheme="minorBidi"/>
          <w:sz w:val="22"/>
          <w:szCs w:val="22"/>
          <w:lang w:eastAsia="ko-KR"/>
        </w:rPr>
      </w:pPr>
      <w:r w:rsidRPr="0006458D">
        <w:t>6.6.5.1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_Toc13079669 \h </w:instrText>
      </w:r>
      <w:r w:rsidRPr="0006458D">
        <w:fldChar w:fldCharType="separate"/>
      </w:r>
      <w:r w:rsidRPr="0006458D">
        <w:t>60</w:t>
      </w:r>
      <w:r w:rsidRPr="0006458D">
        <w:fldChar w:fldCharType="end"/>
      </w:r>
    </w:p>
    <w:p w14:paraId="3C113C74" w14:textId="246D57A1" w:rsidR="0006458D" w:rsidRPr="0006458D" w:rsidRDefault="0006458D">
      <w:pPr>
        <w:pStyle w:val="TOC4"/>
        <w:rPr>
          <w:rFonts w:asciiTheme="minorHAnsi" w:hAnsiTheme="minorHAnsi" w:cstheme="minorBidi"/>
          <w:sz w:val="22"/>
          <w:szCs w:val="22"/>
          <w:lang w:eastAsia="ko-KR"/>
        </w:rPr>
      </w:pPr>
      <w:r w:rsidRPr="0006458D">
        <w:t>6.6.5.2</w:t>
      </w:r>
      <w:r w:rsidRPr="0006458D">
        <w:rPr>
          <w:rFonts w:asciiTheme="minorHAnsi" w:hAnsiTheme="minorHAnsi" w:cstheme="minorBidi"/>
          <w:sz w:val="22"/>
          <w:szCs w:val="22"/>
          <w:lang w:eastAsia="ko-KR"/>
        </w:rPr>
        <w:tab/>
      </w:r>
      <w:r w:rsidRPr="0006458D">
        <w:t>Basic limits</w:t>
      </w:r>
      <w:r w:rsidRPr="0006458D">
        <w:tab/>
      </w:r>
      <w:r w:rsidRPr="0006458D">
        <w:fldChar w:fldCharType="begin" w:fldLock="1"/>
      </w:r>
      <w:r w:rsidRPr="0006458D">
        <w:instrText xml:space="preserve"> PAGEREF _Toc13079670 \h </w:instrText>
      </w:r>
      <w:r w:rsidRPr="0006458D">
        <w:fldChar w:fldCharType="separate"/>
      </w:r>
      <w:r w:rsidRPr="0006458D">
        <w:t>61</w:t>
      </w:r>
      <w:r w:rsidRPr="0006458D">
        <w:fldChar w:fldCharType="end"/>
      </w:r>
    </w:p>
    <w:p w14:paraId="7C4906EE" w14:textId="4E0D3193" w:rsidR="0006458D" w:rsidRPr="0006458D" w:rsidRDefault="0006458D">
      <w:pPr>
        <w:pStyle w:val="TOC5"/>
        <w:rPr>
          <w:rFonts w:asciiTheme="minorHAnsi" w:hAnsiTheme="minorHAnsi" w:cstheme="minorBidi"/>
          <w:sz w:val="22"/>
          <w:szCs w:val="22"/>
          <w:lang w:eastAsia="ko-KR"/>
        </w:rPr>
      </w:pPr>
      <w:r w:rsidRPr="0006458D">
        <w:t>6.6.5.2.1</w:t>
      </w:r>
      <w:r w:rsidRPr="0006458D">
        <w:rPr>
          <w:rFonts w:asciiTheme="minorHAnsi" w:hAnsiTheme="minorHAnsi" w:cstheme="minorBidi"/>
          <w:sz w:val="22"/>
          <w:szCs w:val="22"/>
          <w:lang w:eastAsia="ko-KR"/>
        </w:rPr>
        <w:tab/>
      </w:r>
      <w:r w:rsidRPr="0006458D">
        <w:t>General transmitter spurious emissions requirements</w:t>
      </w:r>
      <w:r w:rsidRPr="0006458D">
        <w:tab/>
      </w:r>
      <w:r w:rsidRPr="0006458D">
        <w:fldChar w:fldCharType="begin" w:fldLock="1"/>
      </w:r>
      <w:r w:rsidRPr="0006458D">
        <w:instrText xml:space="preserve"> PAGEREF _Toc13079671 \h </w:instrText>
      </w:r>
      <w:r w:rsidRPr="0006458D">
        <w:fldChar w:fldCharType="separate"/>
      </w:r>
      <w:r w:rsidRPr="0006458D">
        <w:t>61</w:t>
      </w:r>
      <w:r w:rsidRPr="0006458D">
        <w:fldChar w:fldCharType="end"/>
      </w:r>
    </w:p>
    <w:p w14:paraId="189BD2AC" w14:textId="317EB558" w:rsidR="0006458D" w:rsidRPr="0006458D" w:rsidRDefault="0006458D">
      <w:pPr>
        <w:pStyle w:val="TOC5"/>
        <w:rPr>
          <w:rFonts w:asciiTheme="minorHAnsi" w:hAnsiTheme="minorHAnsi" w:cstheme="minorBidi"/>
          <w:sz w:val="22"/>
          <w:szCs w:val="22"/>
          <w:lang w:eastAsia="ko-KR"/>
        </w:rPr>
      </w:pPr>
      <w:r w:rsidRPr="0006458D">
        <w:t>6.6.5.2.2</w:t>
      </w:r>
      <w:r w:rsidRPr="0006458D">
        <w:rPr>
          <w:rFonts w:asciiTheme="minorHAnsi" w:hAnsiTheme="minorHAnsi" w:cstheme="minorBidi"/>
          <w:sz w:val="22"/>
          <w:szCs w:val="22"/>
          <w:lang w:eastAsia="ko-KR"/>
        </w:rPr>
        <w:tab/>
      </w:r>
      <w:r w:rsidRPr="0006458D">
        <w:t>Protection of the BS receiver of own or different BS</w:t>
      </w:r>
      <w:r w:rsidRPr="0006458D">
        <w:tab/>
      </w:r>
      <w:r w:rsidRPr="0006458D">
        <w:fldChar w:fldCharType="begin" w:fldLock="1"/>
      </w:r>
      <w:r w:rsidRPr="0006458D">
        <w:instrText xml:space="preserve"> PAGEREF _Toc13079672 \h </w:instrText>
      </w:r>
      <w:r w:rsidRPr="0006458D">
        <w:fldChar w:fldCharType="separate"/>
      </w:r>
      <w:r w:rsidRPr="0006458D">
        <w:t>61</w:t>
      </w:r>
      <w:r w:rsidRPr="0006458D">
        <w:fldChar w:fldCharType="end"/>
      </w:r>
    </w:p>
    <w:p w14:paraId="2CEDCDDA" w14:textId="164081B1" w:rsidR="0006458D" w:rsidRPr="0006458D" w:rsidRDefault="0006458D">
      <w:pPr>
        <w:pStyle w:val="TOC5"/>
        <w:rPr>
          <w:rFonts w:asciiTheme="minorHAnsi" w:hAnsiTheme="minorHAnsi" w:cstheme="minorBidi"/>
          <w:sz w:val="22"/>
          <w:szCs w:val="22"/>
          <w:lang w:eastAsia="ko-KR"/>
        </w:rPr>
      </w:pPr>
      <w:r w:rsidRPr="0006458D">
        <w:t>6.6.5.2.3</w:t>
      </w:r>
      <w:r w:rsidRPr="0006458D">
        <w:rPr>
          <w:rFonts w:asciiTheme="minorHAnsi" w:hAnsiTheme="minorHAnsi" w:cstheme="minorBidi"/>
          <w:sz w:val="22"/>
          <w:szCs w:val="22"/>
          <w:lang w:eastAsia="ko-KR"/>
        </w:rPr>
        <w:tab/>
      </w:r>
      <w:r w:rsidRPr="0006458D">
        <w:t>Additional spurious emissions requirements</w:t>
      </w:r>
      <w:r w:rsidRPr="0006458D">
        <w:tab/>
      </w:r>
      <w:r w:rsidRPr="0006458D">
        <w:fldChar w:fldCharType="begin" w:fldLock="1"/>
      </w:r>
      <w:r w:rsidRPr="0006458D">
        <w:instrText xml:space="preserve"> PAGEREF _Toc13079673 \h </w:instrText>
      </w:r>
      <w:r w:rsidRPr="0006458D">
        <w:fldChar w:fldCharType="separate"/>
      </w:r>
      <w:r w:rsidRPr="0006458D">
        <w:t>62</w:t>
      </w:r>
      <w:r w:rsidRPr="0006458D">
        <w:fldChar w:fldCharType="end"/>
      </w:r>
    </w:p>
    <w:p w14:paraId="39FEF4F8" w14:textId="61B70F91" w:rsidR="0006458D" w:rsidRPr="0006458D" w:rsidRDefault="0006458D">
      <w:pPr>
        <w:pStyle w:val="TOC5"/>
        <w:rPr>
          <w:rFonts w:asciiTheme="minorHAnsi" w:hAnsiTheme="minorHAnsi" w:cstheme="minorBidi"/>
          <w:sz w:val="22"/>
          <w:szCs w:val="22"/>
          <w:lang w:eastAsia="ko-KR"/>
        </w:rPr>
      </w:pPr>
      <w:r w:rsidRPr="0006458D">
        <w:t>6.6.5.2.4</w:t>
      </w:r>
      <w:r w:rsidRPr="0006458D">
        <w:rPr>
          <w:rFonts w:asciiTheme="minorHAnsi" w:hAnsiTheme="minorHAnsi" w:cstheme="minorBidi"/>
          <w:sz w:val="22"/>
          <w:szCs w:val="22"/>
          <w:lang w:eastAsia="ko-KR"/>
        </w:rPr>
        <w:tab/>
      </w:r>
      <w:r w:rsidRPr="0006458D">
        <w:t>Co-location with other base stations</w:t>
      </w:r>
      <w:r w:rsidRPr="0006458D">
        <w:tab/>
      </w:r>
      <w:r w:rsidRPr="0006458D">
        <w:fldChar w:fldCharType="begin" w:fldLock="1"/>
      </w:r>
      <w:r w:rsidRPr="0006458D">
        <w:instrText xml:space="preserve"> PAGEREF _Toc13079674 \h </w:instrText>
      </w:r>
      <w:r w:rsidRPr="0006458D">
        <w:fldChar w:fldCharType="separate"/>
      </w:r>
      <w:r w:rsidRPr="0006458D">
        <w:t>68</w:t>
      </w:r>
      <w:r w:rsidRPr="0006458D">
        <w:fldChar w:fldCharType="end"/>
      </w:r>
    </w:p>
    <w:p w14:paraId="0508A098" w14:textId="13B3C5AC" w:rsidR="0006458D" w:rsidRPr="0006458D" w:rsidRDefault="0006458D">
      <w:pPr>
        <w:pStyle w:val="TOC4"/>
        <w:rPr>
          <w:rFonts w:asciiTheme="minorHAnsi" w:hAnsiTheme="minorHAnsi" w:cstheme="minorBidi"/>
          <w:sz w:val="22"/>
          <w:szCs w:val="22"/>
          <w:lang w:eastAsia="ko-KR"/>
        </w:rPr>
      </w:pPr>
      <w:r w:rsidRPr="0006458D">
        <w:t>6.6.5.3</w:t>
      </w:r>
      <w:r w:rsidRPr="0006458D">
        <w:rPr>
          <w:rFonts w:asciiTheme="minorHAnsi" w:hAnsiTheme="minorHAnsi" w:cstheme="minorBidi"/>
          <w:sz w:val="22"/>
          <w:szCs w:val="22"/>
          <w:lang w:eastAsia="ko-KR"/>
        </w:rPr>
        <w:tab/>
      </w:r>
      <w:r w:rsidRPr="0006458D">
        <w:t xml:space="preserve">Minimum requirements for </w:t>
      </w:r>
      <w:r w:rsidRPr="0006458D">
        <w:rPr>
          <w:i/>
        </w:rPr>
        <w:t>BS type 1-C</w:t>
      </w:r>
      <w:r w:rsidRPr="0006458D">
        <w:tab/>
      </w:r>
      <w:r w:rsidRPr="0006458D">
        <w:fldChar w:fldCharType="begin" w:fldLock="1"/>
      </w:r>
      <w:r w:rsidRPr="0006458D">
        <w:instrText xml:space="preserve"> PAGEREF _Toc13079675 \h </w:instrText>
      </w:r>
      <w:r w:rsidRPr="0006458D">
        <w:fldChar w:fldCharType="separate"/>
      </w:r>
      <w:r w:rsidRPr="0006458D">
        <w:t>72</w:t>
      </w:r>
      <w:r w:rsidRPr="0006458D">
        <w:fldChar w:fldCharType="end"/>
      </w:r>
    </w:p>
    <w:p w14:paraId="37059A2C" w14:textId="5167A7B1" w:rsidR="0006458D" w:rsidRPr="0006458D" w:rsidRDefault="0006458D">
      <w:pPr>
        <w:pStyle w:val="TOC4"/>
        <w:rPr>
          <w:rFonts w:asciiTheme="minorHAnsi" w:hAnsiTheme="minorHAnsi" w:cstheme="minorBidi"/>
          <w:sz w:val="22"/>
          <w:szCs w:val="22"/>
          <w:lang w:eastAsia="ko-KR"/>
        </w:rPr>
      </w:pPr>
      <w:r w:rsidRPr="0006458D">
        <w:t>6.6.5.4</w:t>
      </w:r>
      <w:r w:rsidRPr="0006458D">
        <w:rPr>
          <w:rFonts w:asciiTheme="minorHAnsi" w:hAnsiTheme="minorHAnsi" w:cstheme="minorBidi"/>
          <w:sz w:val="22"/>
          <w:szCs w:val="22"/>
          <w:lang w:eastAsia="ko-KR"/>
        </w:rPr>
        <w:tab/>
      </w:r>
      <w:r w:rsidRPr="0006458D">
        <w:t xml:space="preserve">Minimum requirements for </w:t>
      </w:r>
      <w:r w:rsidRPr="0006458D">
        <w:rPr>
          <w:i/>
        </w:rPr>
        <w:t>BS type 1-H</w:t>
      </w:r>
      <w:r w:rsidRPr="0006458D">
        <w:tab/>
      </w:r>
      <w:r w:rsidRPr="0006458D">
        <w:fldChar w:fldCharType="begin" w:fldLock="1"/>
      </w:r>
      <w:r w:rsidRPr="0006458D">
        <w:instrText xml:space="preserve"> PAGEREF _Toc13079676 \h </w:instrText>
      </w:r>
      <w:r w:rsidRPr="0006458D">
        <w:fldChar w:fldCharType="separate"/>
      </w:r>
      <w:r w:rsidRPr="0006458D">
        <w:t>72</w:t>
      </w:r>
      <w:r w:rsidRPr="0006458D">
        <w:fldChar w:fldCharType="end"/>
      </w:r>
    </w:p>
    <w:p w14:paraId="6CF8513D" w14:textId="3FCBD35F" w:rsidR="0006458D" w:rsidRPr="0006458D" w:rsidRDefault="0006458D">
      <w:pPr>
        <w:pStyle w:val="TOC2"/>
        <w:rPr>
          <w:rFonts w:asciiTheme="minorHAnsi" w:hAnsiTheme="minorHAnsi" w:cstheme="minorBidi"/>
          <w:sz w:val="22"/>
          <w:szCs w:val="22"/>
          <w:lang w:eastAsia="ko-KR"/>
        </w:rPr>
      </w:pPr>
      <w:r w:rsidRPr="0006458D">
        <w:t>6.7</w:t>
      </w:r>
      <w:r w:rsidRPr="0006458D">
        <w:rPr>
          <w:rFonts w:asciiTheme="minorHAnsi" w:hAnsiTheme="minorHAnsi" w:cstheme="minorBidi"/>
          <w:sz w:val="22"/>
          <w:szCs w:val="22"/>
          <w:lang w:eastAsia="ko-KR"/>
        </w:rPr>
        <w:tab/>
      </w:r>
      <w:r w:rsidRPr="0006458D">
        <w:t>Transmitter intermodulation</w:t>
      </w:r>
      <w:r w:rsidRPr="0006458D">
        <w:tab/>
      </w:r>
      <w:r w:rsidRPr="0006458D">
        <w:fldChar w:fldCharType="begin" w:fldLock="1"/>
      </w:r>
      <w:r w:rsidRPr="0006458D">
        <w:instrText xml:space="preserve"> PAGEREF _Toc13079677 \h </w:instrText>
      </w:r>
      <w:r w:rsidRPr="0006458D">
        <w:fldChar w:fldCharType="separate"/>
      </w:r>
      <w:r w:rsidRPr="0006458D">
        <w:t>72</w:t>
      </w:r>
      <w:r w:rsidRPr="0006458D">
        <w:fldChar w:fldCharType="end"/>
      </w:r>
    </w:p>
    <w:p w14:paraId="0D518767" w14:textId="1D5C15A8" w:rsidR="0006458D" w:rsidRPr="0006458D" w:rsidRDefault="0006458D">
      <w:pPr>
        <w:pStyle w:val="TOC3"/>
        <w:rPr>
          <w:rFonts w:asciiTheme="minorHAnsi" w:hAnsiTheme="minorHAnsi" w:cstheme="minorBidi"/>
          <w:sz w:val="22"/>
          <w:szCs w:val="22"/>
          <w:lang w:eastAsia="ko-KR"/>
        </w:rPr>
      </w:pPr>
      <w:r w:rsidRPr="0006458D">
        <w:t>6.7.1</w:t>
      </w:r>
      <w:r w:rsidRPr="0006458D">
        <w:rPr>
          <w:rFonts w:asciiTheme="minorHAnsi" w:hAnsiTheme="minorHAnsi" w:cstheme="minorBidi"/>
          <w:sz w:val="22"/>
          <w:szCs w:val="22"/>
          <w:lang w:eastAsia="ko-KR"/>
        </w:rPr>
        <w:tab/>
      </w:r>
      <w:r w:rsidRPr="0006458D">
        <w:rPr>
          <w:rFonts w:eastAsia="SimSun"/>
          <w:lang w:eastAsia="zh-CN"/>
        </w:rPr>
        <w:t>General</w:t>
      </w:r>
      <w:r w:rsidRPr="0006458D">
        <w:tab/>
      </w:r>
      <w:r w:rsidRPr="0006458D">
        <w:fldChar w:fldCharType="begin" w:fldLock="1"/>
      </w:r>
      <w:r w:rsidRPr="0006458D">
        <w:instrText xml:space="preserve"> PAGEREF _Toc13079678 \h </w:instrText>
      </w:r>
      <w:r w:rsidRPr="0006458D">
        <w:fldChar w:fldCharType="separate"/>
      </w:r>
      <w:r w:rsidRPr="0006458D">
        <w:t>72</w:t>
      </w:r>
      <w:r w:rsidRPr="0006458D">
        <w:fldChar w:fldCharType="end"/>
      </w:r>
    </w:p>
    <w:p w14:paraId="0BC41FD0" w14:textId="2592F26C" w:rsidR="0006458D" w:rsidRPr="0006458D" w:rsidRDefault="0006458D">
      <w:pPr>
        <w:pStyle w:val="TOC3"/>
        <w:rPr>
          <w:rFonts w:asciiTheme="minorHAnsi" w:hAnsiTheme="minorHAnsi" w:cstheme="minorBidi"/>
          <w:sz w:val="22"/>
          <w:szCs w:val="22"/>
          <w:lang w:eastAsia="ko-KR"/>
        </w:rPr>
      </w:pPr>
      <w:r w:rsidRPr="0006458D">
        <w:t>6.7.2</w:t>
      </w:r>
      <w:r w:rsidRPr="0006458D">
        <w:rPr>
          <w:rFonts w:asciiTheme="minorHAnsi" w:hAnsiTheme="minorHAnsi" w:cstheme="minorBidi"/>
          <w:sz w:val="22"/>
          <w:szCs w:val="22"/>
          <w:lang w:eastAsia="ko-KR"/>
        </w:rPr>
        <w:tab/>
      </w:r>
      <w:r w:rsidRPr="0006458D">
        <w:rPr>
          <w:lang w:eastAsia="zh-CN"/>
        </w:rPr>
        <w:t xml:space="preserve">Minimum requirements for BS </w:t>
      </w:r>
      <w:r w:rsidRPr="0006458D">
        <w:t>type 1-C</w:t>
      </w:r>
      <w:r w:rsidRPr="0006458D">
        <w:tab/>
      </w:r>
      <w:r w:rsidRPr="0006458D">
        <w:fldChar w:fldCharType="begin" w:fldLock="1"/>
      </w:r>
      <w:r w:rsidRPr="0006458D">
        <w:instrText xml:space="preserve"> PAGEREF _Toc13079679 \h </w:instrText>
      </w:r>
      <w:r w:rsidRPr="0006458D">
        <w:fldChar w:fldCharType="separate"/>
      </w:r>
      <w:r w:rsidRPr="0006458D">
        <w:t>73</w:t>
      </w:r>
      <w:r w:rsidRPr="0006458D">
        <w:fldChar w:fldCharType="end"/>
      </w:r>
    </w:p>
    <w:p w14:paraId="7E05142C" w14:textId="2B6F6F13" w:rsidR="0006458D" w:rsidRPr="0006458D" w:rsidRDefault="0006458D">
      <w:pPr>
        <w:pStyle w:val="TOC4"/>
        <w:rPr>
          <w:rFonts w:asciiTheme="minorHAnsi" w:hAnsiTheme="minorHAnsi" w:cstheme="minorBidi"/>
          <w:sz w:val="22"/>
          <w:szCs w:val="22"/>
          <w:lang w:eastAsia="ko-KR"/>
        </w:rPr>
      </w:pPr>
      <w:r w:rsidRPr="0006458D">
        <w:lastRenderedPageBreak/>
        <w:t>6.7.2.1</w:t>
      </w:r>
      <w:r w:rsidRPr="0006458D">
        <w:rPr>
          <w:rFonts w:asciiTheme="minorHAnsi" w:hAnsiTheme="minorHAnsi" w:cstheme="minorBidi"/>
          <w:sz w:val="22"/>
          <w:szCs w:val="22"/>
        </w:rPr>
        <w:tab/>
      </w:r>
      <w:r w:rsidRPr="0006458D">
        <w:rPr>
          <w:rFonts w:eastAsia="SimSun"/>
          <w:lang w:eastAsia="zh-CN"/>
        </w:rPr>
        <w:t>Co-location m</w:t>
      </w:r>
      <w:r w:rsidRPr="0006458D">
        <w:rPr>
          <w:rFonts w:eastAsia="SimSun"/>
        </w:rPr>
        <w:t>inimum requirements</w:t>
      </w:r>
      <w:r w:rsidRPr="0006458D">
        <w:tab/>
      </w:r>
      <w:r w:rsidRPr="0006458D">
        <w:fldChar w:fldCharType="begin" w:fldLock="1"/>
      </w:r>
      <w:r w:rsidRPr="0006458D">
        <w:instrText xml:space="preserve"> PAGEREF _Toc13079680 \h </w:instrText>
      </w:r>
      <w:r w:rsidRPr="0006458D">
        <w:fldChar w:fldCharType="separate"/>
      </w:r>
      <w:r w:rsidRPr="0006458D">
        <w:t>73</w:t>
      </w:r>
      <w:r w:rsidRPr="0006458D">
        <w:fldChar w:fldCharType="end"/>
      </w:r>
    </w:p>
    <w:p w14:paraId="23E3E33B" w14:textId="6E725E9F" w:rsidR="0006458D" w:rsidRPr="0006458D" w:rsidRDefault="0006458D">
      <w:pPr>
        <w:pStyle w:val="TOC4"/>
        <w:rPr>
          <w:rFonts w:asciiTheme="minorHAnsi" w:hAnsiTheme="minorHAnsi" w:cstheme="minorBidi"/>
          <w:sz w:val="22"/>
          <w:szCs w:val="22"/>
          <w:lang w:eastAsia="ko-KR"/>
        </w:rPr>
      </w:pPr>
      <w:r w:rsidRPr="0006458D">
        <w:t>6.7.2.2</w:t>
      </w:r>
      <w:r w:rsidRPr="0006458D">
        <w:rPr>
          <w:rFonts w:asciiTheme="minorHAnsi" w:hAnsiTheme="minorHAnsi" w:cstheme="minorBidi"/>
          <w:sz w:val="22"/>
          <w:szCs w:val="22"/>
        </w:rPr>
        <w:tab/>
      </w:r>
      <w:r w:rsidRPr="0006458D">
        <w:rPr>
          <w:rFonts w:eastAsia="SimSun"/>
        </w:rPr>
        <w:t>A</w:t>
      </w:r>
      <w:r w:rsidRPr="0006458D">
        <w:rPr>
          <w:rFonts w:eastAsia="SimSun"/>
          <w:lang w:eastAsia="zh-CN"/>
        </w:rPr>
        <w:t>dditional</w:t>
      </w:r>
      <w:r w:rsidRPr="0006458D">
        <w:rPr>
          <w:rFonts w:eastAsia="SimSun"/>
        </w:rPr>
        <w:t xml:space="preserve"> requirement</w:t>
      </w:r>
      <w:r w:rsidRPr="0006458D">
        <w:rPr>
          <w:rFonts w:eastAsia="SimSun"/>
          <w:lang w:eastAsia="zh-CN"/>
        </w:rPr>
        <w:t>s</w:t>
      </w:r>
      <w:r w:rsidRPr="0006458D">
        <w:tab/>
      </w:r>
      <w:r w:rsidRPr="0006458D">
        <w:fldChar w:fldCharType="begin" w:fldLock="1"/>
      </w:r>
      <w:r w:rsidRPr="0006458D">
        <w:instrText xml:space="preserve"> PAGEREF _Toc13079681 \h </w:instrText>
      </w:r>
      <w:r w:rsidRPr="0006458D">
        <w:fldChar w:fldCharType="separate"/>
      </w:r>
      <w:r w:rsidRPr="0006458D">
        <w:t>73</w:t>
      </w:r>
      <w:r w:rsidRPr="0006458D">
        <w:fldChar w:fldCharType="end"/>
      </w:r>
    </w:p>
    <w:p w14:paraId="78912306" w14:textId="40B1965C" w:rsidR="0006458D" w:rsidRPr="0006458D" w:rsidRDefault="0006458D">
      <w:pPr>
        <w:pStyle w:val="TOC3"/>
        <w:rPr>
          <w:rFonts w:asciiTheme="minorHAnsi" w:hAnsiTheme="minorHAnsi" w:cstheme="minorBidi"/>
          <w:sz w:val="22"/>
          <w:szCs w:val="22"/>
          <w:lang w:eastAsia="ko-KR"/>
        </w:rPr>
      </w:pPr>
      <w:r w:rsidRPr="0006458D">
        <w:t>6.7.</w:t>
      </w:r>
      <w:r w:rsidRPr="0006458D">
        <w:rPr>
          <w:lang w:eastAsia="zh-CN"/>
        </w:rPr>
        <w:t>3</w:t>
      </w:r>
      <w:r w:rsidRPr="0006458D">
        <w:rPr>
          <w:rFonts w:asciiTheme="minorHAnsi" w:hAnsiTheme="minorHAnsi" w:cstheme="minorBidi"/>
          <w:sz w:val="22"/>
          <w:szCs w:val="22"/>
          <w:lang w:eastAsia="ko-KR"/>
        </w:rPr>
        <w:tab/>
      </w:r>
      <w:r w:rsidRPr="0006458D">
        <w:rPr>
          <w:lang w:eastAsia="zh-CN"/>
        </w:rPr>
        <w:t xml:space="preserve">Minimum requirements for BS </w:t>
      </w:r>
      <w:r w:rsidRPr="0006458D">
        <w:t>type 1-H</w:t>
      </w:r>
      <w:r w:rsidRPr="0006458D">
        <w:tab/>
      </w:r>
      <w:r w:rsidRPr="0006458D">
        <w:fldChar w:fldCharType="begin" w:fldLock="1"/>
      </w:r>
      <w:r w:rsidRPr="0006458D">
        <w:instrText xml:space="preserve"> PAGEREF _Toc13079682 \h </w:instrText>
      </w:r>
      <w:r w:rsidRPr="0006458D">
        <w:fldChar w:fldCharType="separate"/>
      </w:r>
      <w:r w:rsidRPr="0006458D">
        <w:t>73</w:t>
      </w:r>
      <w:r w:rsidRPr="0006458D">
        <w:fldChar w:fldCharType="end"/>
      </w:r>
    </w:p>
    <w:p w14:paraId="72F9A027" w14:textId="7D448EE1" w:rsidR="0006458D" w:rsidRPr="0006458D" w:rsidRDefault="0006458D">
      <w:pPr>
        <w:pStyle w:val="TOC4"/>
        <w:rPr>
          <w:rFonts w:asciiTheme="minorHAnsi" w:hAnsiTheme="minorHAnsi" w:cstheme="minorBidi"/>
          <w:sz w:val="22"/>
          <w:szCs w:val="22"/>
          <w:lang w:eastAsia="ko-KR"/>
        </w:rPr>
      </w:pPr>
      <w:r w:rsidRPr="0006458D">
        <w:t>6.7.3.1</w:t>
      </w:r>
      <w:r w:rsidRPr="0006458D">
        <w:rPr>
          <w:rFonts w:asciiTheme="minorHAnsi" w:hAnsiTheme="minorHAnsi" w:cstheme="minorBidi"/>
          <w:sz w:val="22"/>
          <w:szCs w:val="22"/>
        </w:rPr>
        <w:tab/>
      </w:r>
      <w:r w:rsidRPr="0006458D">
        <w:rPr>
          <w:rFonts w:eastAsia="SimSun"/>
          <w:lang w:eastAsia="zh-CN"/>
        </w:rPr>
        <w:t>Co-location m</w:t>
      </w:r>
      <w:r w:rsidRPr="0006458D">
        <w:rPr>
          <w:rFonts w:eastAsia="SimSun"/>
        </w:rPr>
        <w:t>inimum requirements</w:t>
      </w:r>
      <w:r w:rsidRPr="0006458D">
        <w:tab/>
      </w:r>
      <w:r w:rsidRPr="0006458D">
        <w:fldChar w:fldCharType="begin" w:fldLock="1"/>
      </w:r>
      <w:r w:rsidRPr="0006458D">
        <w:instrText xml:space="preserve"> PAGEREF _Toc13079683 \h </w:instrText>
      </w:r>
      <w:r w:rsidRPr="0006458D">
        <w:fldChar w:fldCharType="separate"/>
      </w:r>
      <w:r w:rsidRPr="0006458D">
        <w:t>73</w:t>
      </w:r>
      <w:r w:rsidRPr="0006458D">
        <w:fldChar w:fldCharType="end"/>
      </w:r>
    </w:p>
    <w:p w14:paraId="6D81E57C" w14:textId="365739D2" w:rsidR="0006458D" w:rsidRPr="0006458D" w:rsidRDefault="0006458D">
      <w:pPr>
        <w:pStyle w:val="TOC4"/>
        <w:rPr>
          <w:rFonts w:asciiTheme="minorHAnsi" w:hAnsiTheme="minorHAnsi" w:cstheme="minorBidi"/>
          <w:sz w:val="22"/>
          <w:szCs w:val="22"/>
          <w:lang w:eastAsia="ko-KR"/>
        </w:rPr>
      </w:pPr>
      <w:r w:rsidRPr="0006458D">
        <w:t>6.7.3.2</w:t>
      </w:r>
      <w:r w:rsidRPr="0006458D">
        <w:rPr>
          <w:rFonts w:asciiTheme="minorHAnsi" w:hAnsiTheme="minorHAnsi" w:cstheme="minorBidi"/>
          <w:sz w:val="22"/>
          <w:szCs w:val="22"/>
        </w:rPr>
        <w:tab/>
      </w:r>
      <w:r w:rsidRPr="0006458D">
        <w:rPr>
          <w:rFonts w:eastAsia="SimSun"/>
          <w:lang w:eastAsia="zh-CN"/>
        </w:rPr>
        <w:t>Intra-system m</w:t>
      </w:r>
      <w:r w:rsidRPr="0006458D">
        <w:rPr>
          <w:rFonts w:eastAsia="SimSun"/>
        </w:rPr>
        <w:t>inimum requirements</w:t>
      </w:r>
      <w:r w:rsidRPr="0006458D">
        <w:tab/>
      </w:r>
      <w:r w:rsidRPr="0006458D">
        <w:fldChar w:fldCharType="begin" w:fldLock="1"/>
      </w:r>
      <w:r w:rsidRPr="0006458D">
        <w:instrText xml:space="preserve"> PAGEREF _Toc13079684 \h </w:instrText>
      </w:r>
      <w:r w:rsidRPr="0006458D">
        <w:fldChar w:fldCharType="separate"/>
      </w:r>
      <w:r w:rsidRPr="0006458D">
        <w:t>74</w:t>
      </w:r>
      <w:r w:rsidRPr="0006458D">
        <w:fldChar w:fldCharType="end"/>
      </w:r>
    </w:p>
    <w:p w14:paraId="2B4DC6DA" w14:textId="2AA9B3B0" w:rsidR="0006458D" w:rsidRPr="0006458D" w:rsidRDefault="0006458D">
      <w:pPr>
        <w:pStyle w:val="TOC4"/>
        <w:rPr>
          <w:rFonts w:asciiTheme="minorHAnsi" w:hAnsiTheme="minorHAnsi" w:cstheme="minorBidi"/>
          <w:sz w:val="22"/>
          <w:szCs w:val="22"/>
          <w:lang w:eastAsia="ko-KR"/>
        </w:rPr>
      </w:pPr>
      <w:r w:rsidRPr="0006458D">
        <w:t>6.7.3.3</w:t>
      </w:r>
      <w:r w:rsidRPr="0006458D">
        <w:rPr>
          <w:rFonts w:asciiTheme="minorHAnsi" w:hAnsiTheme="minorHAnsi" w:cstheme="minorBidi"/>
          <w:sz w:val="22"/>
          <w:szCs w:val="22"/>
        </w:rPr>
        <w:tab/>
      </w:r>
      <w:r w:rsidRPr="0006458D">
        <w:rPr>
          <w:rFonts w:eastAsia="SimSun"/>
          <w:lang w:eastAsia="zh-CN"/>
        </w:rPr>
        <w:t>Additional r</w:t>
      </w:r>
      <w:r w:rsidRPr="0006458D">
        <w:rPr>
          <w:rFonts w:eastAsia="SimSun"/>
        </w:rPr>
        <w:t>equirements</w:t>
      </w:r>
      <w:r w:rsidRPr="0006458D">
        <w:tab/>
      </w:r>
      <w:r w:rsidRPr="0006458D">
        <w:fldChar w:fldCharType="begin" w:fldLock="1"/>
      </w:r>
      <w:r w:rsidRPr="0006458D">
        <w:instrText xml:space="preserve"> PAGEREF _Toc13079685 \h </w:instrText>
      </w:r>
      <w:r w:rsidRPr="0006458D">
        <w:fldChar w:fldCharType="separate"/>
      </w:r>
      <w:r w:rsidRPr="0006458D">
        <w:t>74</w:t>
      </w:r>
      <w:r w:rsidRPr="0006458D">
        <w:fldChar w:fldCharType="end"/>
      </w:r>
    </w:p>
    <w:p w14:paraId="61D255F6" w14:textId="16B3D364" w:rsidR="0006458D" w:rsidRPr="0006458D" w:rsidRDefault="0006458D">
      <w:pPr>
        <w:pStyle w:val="TOC1"/>
        <w:rPr>
          <w:rFonts w:asciiTheme="minorHAnsi" w:hAnsiTheme="minorHAnsi" w:cstheme="minorBidi"/>
          <w:szCs w:val="22"/>
          <w:lang w:eastAsia="ko-KR"/>
        </w:rPr>
      </w:pPr>
      <w:r w:rsidRPr="0006458D">
        <w:t>7</w:t>
      </w:r>
      <w:r w:rsidRPr="0006458D">
        <w:rPr>
          <w:rFonts w:asciiTheme="minorHAnsi" w:hAnsiTheme="minorHAnsi" w:cstheme="minorBidi"/>
          <w:szCs w:val="22"/>
          <w:lang w:eastAsia="ko-KR"/>
        </w:rPr>
        <w:tab/>
      </w:r>
      <w:r w:rsidRPr="0006458D">
        <w:t>Conducted receiver characteristics</w:t>
      </w:r>
      <w:r w:rsidRPr="0006458D">
        <w:tab/>
      </w:r>
      <w:r w:rsidRPr="0006458D">
        <w:fldChar w:fldCharType="begin" w:fldLock="1"/>
      </w:r>
      <w:r w:rsidRPr="0006458D">
        <w:instrText xml:space="preserve"> PAGEREF _Toc13079686 \h </w:instrText>
      </w:r>
      <w:r w:rsidRPr="0006458D">
        <w:fldChar w:fldCharType="separate"/>
      </w:r>
      <w:r w:rsidRPr="0006458D">
        <w:t>76</w:t>
      </w:r>
      <w:r w:rsidRPr="0006458D">
        <w:fldChar w:fldCharType="end"/>
      </w:r>
    </w:p>
    <w:p w14:paraId="5D38A41E" w14:textId="414C2C2F" w:rsidR="0006458D" w:rsidRPr="0006458D" w:rsidRDefault="0006458D">
      <w:pPr>
        <w:pStyle w:val="TOC2"/>
        <w:rPr>
          <w:rFonts w:asciiTheme="minorHAnsi" w:hAnsiTheme="minorHAnsi" w:cstheme="minorBidi"/>
          <w:sz w:val="22"/>
          <w:szCs w:val="22"/>
          <w:lang w:eastAsia="ko-KR"/>
        </w:rPr>
      </w:pPr>
      <w:r w:rsidRPr="0006458D">
        <w:t>7.1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_Toc13079687 \h </w:instrText>
      </w:r>
      <w:r w:rsidRPr="0006458D">
        <w:fldChar w:fldCharType="separate"/>
      </w:r>
      <w:r w:rsidRPr="0006458D">
        <w:t>76</w:t>
      </w:r>
      <w:r w:rsidRPr="0006458D">
        <w:fldChar w:fldCharType="end"/>
      </w:r>
    </w:p>
    <w:p w14:paraId="60FD065C" w14:textId="2BD4E317" w:rsidR="0006458D" w:rsidRPr="0006458D" w:rsidRDefault="0006458D">
      <w:pPr>
        <w:pStyle w:val="TOC2"/>
        <w:rPr>
          <w:rFonts w:asciiTheme="minorHAnsi" w:hAnsiTheme="minorHAnsi" w:cstheme="minorBidi"/>
          <w:sz w:val="22"/>
          <w:szCs w:val="22"/>
          <w:lang w:eastAsia="ko-KR"/>
        </w:rPr>
      </w:pPr>
      <w:r w:rsidRPr="0006458D">
        <w:t>7.2</w:t>
      </w:r>
      <w:r w:rsidRPr="0006458D">
        <w:rPr>
          <w:rFonts w:asciiTheme="minorHAnsi" w:hAnsiTheme="minorHAnsi" w:cstheme="minorBidi"/>
          <w:sz w:val="22"/>
          <w:szCs w:val="22"/>
          <w:lang w:eastAsia="ko-KR"/>
        </w:rPr>
        <w:tab/>
      </w:r>
      <w:r w:rsidRPr="0006458D">
        <w:t>Reference sensitivity level</w:t>
      </w:r>
      <w:r w:rsidRPr="0006458D">
        <w:tab/>
      </w:r>
      <w:r w:rsidRPr="0006458D">
        <w:fldChar w:fldCharType="begin" w:fldLock="1"/>
      </w:r>
      <w:r w:rsidRPr="0006458D">
        <w:instrText xml:space="preserve"> PAGEREF _Toc13079688 \h </w:instrText>
      </w:r>
      <w:r w:rsidRPr="0006458D">
        <w:fldChar w:fldCharType="separate"/>
      </w:r>
      <w:r w:rsidRPr="0006458D">
        <w:t>76</w:t>
      </w:r>
      <w:r w:rsidRPr="0006458D">
        <w:fldChar w:fldCharType="end"/>
      </w:r>
    </w:p>
    <w:p w14:paraId="65E9F41A" w14:textId="46DFC27F" w:rsidR="0006458D" w:rsidRPr="0006458D" w:rsidRDefault="0006458D">
      <w:pPr>
        <w:pStyle w:val="TOC3"/>
        <w:rPr>
          <w:rFonts w:asciiTheme="minorHAnsi" w:hAnsiTheme="minorHAnsi" w:cstheme="minorBidi"/>
          <w:sz w:val="22"/>
          <w:szCs w:val="22"/>
          <w:lang w:eastAsia="ko-KR"/>
        </w:rPr>
      </w:pPr>
      <w:r w:rsidRPr="0006458D">
        <w:t>7.2.1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_Toc13079689 \h </w:instrText>
      </w:r>
      <w:r w:rsidRPr="0006458D">
        <w:fldChar w:fldCharType="separate"/>
      </w:r>
      <w:r w:rsidRPr="0006458D">
        <w:t>76</w:t>
      </w:r>
      <w:r w:rsidRPr="0006458D">
        <w:fldChar w:fldCharType="end"/>
      </w:r>
    </w:p>
    <w:p w14:paraId="5B466CE0" w14:textId="71F0BFFF" w:rsidR="0006458D" w:rsidRPr="0006458D" w:rsidRDefault="0006458D">
      <w:pPr>
        <w:pStyle w:val="TOC3"/>
        <w:rPr>
          <w:rFonts w:asciiTheme="minorHAnsi" w:hAnsiTheme="minorHAnsi" w:cstheme="minorBidi"/>
          <w:sz w:val="22"/>
          <w:szCs w:val="22"/>
          <w:lang w:eastAsia="ko-KR"/>
        </w:rPr>
      </w:pPr>
      <w:r w:rsidRPr="0006458D">
        <w:t>7.2.2</w:t>
      </w:r>
      <w:r w:rsidRPr="0006458D">
        <w:rPr>
          <w:rFonts w:asciiTheme="minorHAnsi" w:hAnsiTheme="minorHAnsi" w:cstheme="minorBidi"/>
          <w:sz w:val="22"/>
          <w:szCs w:val="22"/>
          <w:lang w:eastAsia="ko-KR"/>
        </w:rPr>
        <w:tab/>
      </w:r>
      <w:r w:rsidRPr="0006458D">
        <w:t xml:space="preserve">Minimum requirements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_Toc13079690 \h </w:instrText>
      </w:r>
      <w:r w:rsidRPr="0006458D">
        <w:fldChar w:fldCharType="separate"/>
      </w:r>
      <w:r w:rsidRPr="0006458D">
        <w:t>76</w:t>
      </w:r>
      <w:r w:rsidRPr="0006458D">
        <w:fldChar w:fldCharType="end"/>
      </w:r>
    </w:p>
    <w:p w14:paraId="37CBA8A3" w14:textId="798455A4" w:rsidR="0006458D" w:rsidRPr="0006458D" w:rsidRDefault="0006458D">
      <w:pPr>
        <w:pStyle w:val="TOC2"/>
        <w:rPr>
          <w:rFonts w:asciiTheme="minorHAnsi" w:hAnsiTheme="minorHAnsi" w:cstheme="minorBidi"/>
          <w:sz w:val="22"/>
          <w:szCs w:val="22"/>
          <w:lang w:eastAsia="ko-KR"/>
        </w:rPr>
      </w:pPr>
      <w:r w:rsidRPr="0006458D">
        <w:t>7.3</w:t>
      </w:r>
      <w:r w:rsidRPr="0006458D">
        <w:rPr>
          <w:rFonts w:asciiTheme="minorHAnsi" w:hAnsiTheme="minorHAnsi" w:cstheme="minorBidi"/>
          <w:sz w:val="22"/>
          <w:szCs w:val="22"/>
          <w:lang w:eastAsia="ko-KR"/>
        </w:rPr>
        <w:tab/>
      </w:r>
      <w:r w:rsidRPr="0006458D">
        <w:t>Dynamic range</w:t>
      </w:r>
      <w:r w:rsidRPr="0006458D">
        <w:tab/>
      </w:r>
      <w:r w:rsidRPr="0006458D">
        <w:fldChar w:fldCharType="begin" w:fldLock="1"/>
      </w:r>
      <w:r w:rsidRPr="0006458D">
        <w:instrText xml:space="preserve"> PAGEREF _Toc13079691 \h </w:instrText>
      </w:r>
      <w:r w:rsidRPr="0006458D">
        <w:fldChar w:fldCharType="separate"/>
      </w:r>
      <w:r w:rsidRPr="0006458D">
        <w:t>78</w:t>
      </w:r>
      <w:r w:rsidRPr="0006458D">
        <w:fldChar w:fldCharType="end"/>
      </w:r>
    </w:p>
    <w:p w14:paraId="1B115833" w14:textId="14F4A537" w:rsidR="0006458D" w:rsidRPr="0006458D" w:rsidRDefault="0006458D">
      <w:pPr>
        <w:pStyle w:val="TOC3"/>
        <w:rPr>
          <w:rFonts w:asciiTheme="minorHAnsi" w:hAnsiTheme="minorHAnsi" w:cstheme="minorBidi"/>
          <w:sz w:val="22"/>
          <w:szCs w:val="22"/>
          <w:lang w:eastAsia="ko-KR"/>
        </w:rPr>
      </w:pPr>
      <w:r w:rsidRPr="0006458D">
        <w:t>7.3.1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_Toc13079692 \h </w:instrText>
      </w:r>
      <w:r w:rsidRPr="0006458D">
        <w:fldChar w:fldCharType="separate"/>
      </w:r>
      <w:r w:rsidRPr="0006458D">
        <w:t>78</w:t>
      </w:r>
      <w:r w:rsidRPr="0006458D">
        <w:fldChar w:fldCharType="end"/>
      </w:r>
    </w:p>
    <w:p w14:paraId="03714DFC" w14:textId="291003E5" w:rsidR="0006458D" w:rsidRPr="0006458D" w:rsidRDefault="0006458D">
      <w:pPr>
        <w:pStyle w:val="TOC3"/>
        <w:rPr>
          <w:rFonts w:asciiTheme="minorHAnsi" w:hAnsiTheme="minorHAnsi" w:cstheme="minorBidi"/>
          <w:sz w:val="22"/>
          <w:szCs w:val="22"/>
          <w:lang w:eastAsia="ko-KR"/>
        </w:rPr>
      </w:pPr>
      <w:r w:rsidRPr="0006458D">
        <w:t>7.3.2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_Toc13079693 \h </w:instrText>
      </w:r>
      <w:r w:rsidRPr="0006458D">
        <w:fldChar w:fldCharType="separate"/>
      </w:r>
      <w:r w:rsidRPr="0006458D">
        <w:t>78</w:t>
      </w:r>
      <w:r w:rsidRPr="0006458D">
        <w:fldChar w:fldCharType="end"/>
      </w:r>
    </w:p>
    <w:p w14:paraId="2CC96B87" w14:textId="6F5D98E0" w:rsidR="0006458D" w:rsidRPr="0006458D" w:rsidRDefault="0006458D">
      <w:pPr>
        <w:pStyle w:val="TOC2"/>
        <w:rPr>
          <w:rFonts w:asciiTheme="minorHAnsi" w:hAnsiTheme="minorHAnsi" w:cstheme="minorBidi"/>
          <w:sz w:val="22"/>
          <w:szCs w:val="22"/>
          <w:lang w:eastAsia="ko-KR"/>
        </w:rPr>
      </w:pPr>
      <w:r w:rsidRPr="0006458D">
        <w:t>7.4</w:t>
      </w:r>
      <w:r w:rsidRPr="0006458D">
        <w:rPr>
          <w:rFonts w:asciiTheme="minorHAnsi" w:hAnsiTheme="minorHAnsi" w:cstheme="minorBidi"/>
          <w:sz w:val="22"/>
          <w:szCs w:val="22"/>
          <w:lang w:eastAsia="ko-KR"/>
        </w:rPr>
        <w:tab/>
      </w:r>
      <w:r w:rsidRPr="0006458D">
        <w:t>In-band selectivity and blocking</w:t>
      </w:r>
      <w:r w:rsidRPr="0006458D">
        <w:tab/>
      </w:r>
      <w:r w:rsidRPr="0006458D">
        <w:fldChar w:fldCharType="begin" w:fldLock="1"/>
      </w:r>
      <w:r w:rsidRPr="0006458D">
        <w:instrText xml:space="preserve"> PAGEREF _Toc13079694 \h </w:instrText>
      </w:r>
      <w:r w:rsidRPr="0006458D">
        <w:fldChar w:fldCharType="separate"/>
      </w:r>
      <w:r w:rsidRPr="0006458D">
        <w:t>80</w:t>
      </w:r>
      <w:r w:rsidRPr="0006458D">
        <w:fldChar w:fldCharType="end"/>
      </w:r>
    </w:p>
    <w:p w14:paraId="462EEF9C" w14:textId="7543ABA2" w:rsidR="0006458D" w:rsidRPr="0006458D" w:rsidRDefault="0006458D">
      <w:pPr>
        <w:pStyle w:val="TOC3"/>
        <w:rPr>
          <w:rFonts w:asciiTheme="minorHAnsi" w:hAnsiTheme="minorHAnsi" w:cstheme="minorBidi"/>
          <w:sz w:val="22"/>
          <w:szCs w:val="22"/>
          <w:lang w:eastAsia="ko-KR"/>
        </w:rPr>
      </w:pPr>
      <w:r w:rsidRPr="0006458D">
        <w:t>7.4.1</w:t>
      </w:r>
      <w:r w:rsidRPr="0006458D">
        <w:rPr>
          <w:rFonts w:asciiTheme="minorHAnsi" w:hAnsiTheme="minorHAnsi" w:cstheme="minorBidi"/>
          <w:sz w:val="22"/>
          <w:szCs w:val="22"/>
          <w:lang w:eastAsia="ko-KR"/>
        </w:rPr>
        <w:tab/>
      </w:r>
      <w:r w:rsidRPr="0006458D">
        <w:t>Adjacent Channel Selectivity (ACS)</w:t>
      </w:r>
      <w:r w:rsidRPr="0006458D">
        <w:tab/>
      </w:r>
      <w:r w:rsidRPr="0006458D">
        <w:fldChar w:fldCharType="begin" w:fldLock="1"/>
      </w:r>
      <w:r w:rsidRPr="0006458D">
        <w:instrText xml:space="preserve"> PAGEREF _Toc13079695 \h </w:instrText>
      </w:r>
      <w:r w:rsidRPr="0006458D">
        <w:fldChar w:fldCharType="separate"/>
      </w:r>
      <w:r w:rsidRPr="0006458D">
        <w:t>80</w:t>
      </w:r>
      <w:r w:rsidRPr="0006458D">
        <w:fldChar w:fldCharType="end"/>
      </w:r>
    </w:p>
    <w:p w14:paraId="11AB1E26" w14:textId="65264284" w:rsidR="0006458D" w:rsidRPr="0006458D" w:rsidRDefault="0006458D">
      <w:pPr>
        <w:pStyle w:val="TOC4"/>
        <w:rPr>
          <w:rFonts w:asciiTheme="minorHAnsi" w:hAnsiTheme="minorHAnsi" w:cstheme="minorBidi"/>
          <w:sz w:val="22"/>
          <w:szCs w:val="22"/>
          <w:lang w:eastAsia="ko-KR"/>
        </w:rPr>
      </w:pPr>
      <w:r w:rsidRPr="0006458D">
        <w:t>7.4.1.1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_Toc13079696 \h </w:instrText>
      </w:r>
      <w:r w:rsidRPr="0006458D">
        <w:fldChar w:fldCharType="separate"/>
      </w:r>
      <w:r w:rsidRPr="0006458D">
        <w:t>80</w:t>
      </w:r>
      <w:r w:rsidRPr="0006458D">
        <w:fldChar w:fldCharType="end"/>
      </w:r>
    </w:p>
    <w:p w14:paraId="6CB04F8D" w14:textId="6B21BBDD" w:rsidR="0006458D" w:rsidRPr="0006458D" w:rsidRDefault="0006458D">
      <w:pPr>
        <w:pStyle w:val="TOC4"/>
        <w:rPr>
          <w:rFonts w:asciiTheme="minorHAnsi" w:hAnsiTheme="minorHAnsi" w:cstheme="minorBidi"/>
          <w:sz w:val="22"/>
          <w:szCs w:val="22"/>
          <w:lang w:eastAsia="ko-KR"/>
        </w:rPr>
      </w:pPr>
      <w:r w:rsidRPr="0006458D">
        <w:t>7.4.1.2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_Toc13079697 \h </w:instrText>
      </w:r>
      <w:r w:rsidRPr="0006458D">
        <w:fldChar w:fldCharType="separate"/>
      </w:r>
      <w:r w:rsidRPr="0006458D">
        <w:t>80</w:t>
      </w:r>
      <w:r w:rsidRPr="0006458D">
        <w:fldChar w:fldCharType="end"/>
      </w:r>
    </w:p>
    <w:p w14:paraId="42E8B375" w14:textId="53CBABAB" w:rsidR="0006458D" w:rsidRPr="0006458D" w:rsidRDefault="0006458D">
      <w:pPr>
        <w:pStyle w:val="TOC4"/>
        <w:rPr>
          <w:rFonts w:asciiTheme="minorHAnsi" w:hAnsiTheme="minorHAnsi" w:cstheme="minorBidi"/>
          <w:sz w:val="22"/>
          <w:szCs w:val="22"/>
          <w:lang w:eastAsia="ko-KR"/>
        </w:rPr>
      </w:pPr>
      <w:r w:rsidRPr="0006458D">
        <w:t>7.4.1.3</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_Toc13079698 \h </w:instrText>
      </w:r>
      <w:r w:rsidRPr="0006458D">
        <w:fldChar w:fldCharType="separate"/>
      </w:r>
      <w:r w:rsidRPr="0006458D">
        <w:t>82</w:t>
      </w:r>
      <w:r w:rsidRPr="0006458D">
        <w:fldChar w:fldCharType="end"/>
      </w:r>
    </w:p>
    <w:p w14:paraId="7439643F" w14:textId="4DA841A0" w:rsidR="0006458D" w:rsidRPr="0006458D" w:rsidRDefault="0006458D">
      <w:pPr>
        <w:pStyle w:val="TOC4"/>
        <w:rPr>
          <w:rFonts w:asciiTheme="minorHAnsi" w:hAnsiTheme="minorHAnsi" w:cstheme="minorBidi"/>
          <w:sz w:val="22"/>
          <w:szCs w:val="22"/>
          <w:lang w:eastAsia="ko-KR"/>
        </w:rPr>
      </w:pPr>
      <w:r w:rsidRPr="0006458D">
        <w:t>7.4.1.4</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_Toc13079699 \h </w:instrText>
      </w:r>
      <w:r w:rsidRPr="0006458D">
        <w:fldChar w:fldCharType="separate"/>
      </w:r>
      <w:r w:rsidRPr="0006458D">
        <w:t>82</w:t>
      </w:r>
      <w:r w:rsidRPr="0006458D">
        <w:fldChar w:fldCharType="end"/>
      </w:r>
    </w:p>
    <w:p w14:paraId="58C7AF6F" w14:textId="2AE64AA1" w:rsidR="0006458D" w:rsidRPr="0006458D" w:rsidRDefault="0006458D">
      <w:pPr>
        <w:pStyle w:val="TOC3"/>
        <w:rPr>
          <w:rFonts w:asciiTheme="minorHAnsi" w:hAnsiTheme="minorHAnsi" w:cstheme="minorBidi"/>
          <w:sz w:val="22"/>
          <w:szCs w:val="22"/>
          <w:lang w:eastAsia="ko-KR"/>
        </w:rPr>
      </w:pPr>
      <w:r w:rsidRPr="0006458D">
        <w:t>7.4.2</w:t>
      </w:r>
      <w:r w:rsidRPr="0006458D">
        <w:rPr>
          <w:rFonts w:asciiTheme="minorHAnsi" w:hAnsiTheme="minorHAnsi" w:cstheme="minorBidi"/>
          <w:sz w:val="22"/>
          <w:szCs w:val="22"/>
          <w:lang w:eastAsia="ko-KR"/>
        </w:rPr>
        <w:tab/>
      </w:r>
      <w:r w:rsidRPr="0006458D">
        <w:t>In-band blocking</w:t>
      </w:r>
      <w:r w:rsidRPr="0006458D">
        <w:tab/>
      </w:r>
      <w:r w:rsidRPr="0006458D">
        <w:fldChar w:fldCharType="begin" w:fldLock="1"/>
      </w:r>
      <w:r w:rsidRPr="0006458D">
        <w:instrText xml:space="preserve"> PAGEREF _Toc13079700 \h </w:instrText>
      </w:r>
      <w:r w:rsidRPr="0006458D">
        <w:fldChar w:fldCharType="separate"/>
      </w:r>
      <w:r w:rsidRPr="0006458D">
        <w:t>82</w:t>
      </w:r>
      <w:r w:rsidRPr="0006458D">
        <w:fldChar w:fldCharType="end"/>
      </w:r>
    </w:p>
    <w:p w14:paraId="7FA21A8C" w14:textId="56ED55D6" w:rsidR="0006458D" w:rsidRPr="0006458D" w:rsidRDefault="0006458D">
      <w:pPr>
        <w:pStyle w:val="TOC4"/>
        <w:rPr>
          <w:rFonts w:asciiTheme="minorHAnsi" w:hAnsiTheme="minorHAnsi" w:cstheme="minorBidi"/>
          <w:sz w:val="22"/>
          <w:szCs w:val="22"/>
          <w:lang w:eastAsia="ko-KR"/>
        </w:rPr>
      </w:pPr>
      <w:r w:rsidRPr="0006458D">
        <w:t>7.4.2.1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_Toc13079701 \h </w:instrText>
      </w:r>
      <w:r w:rsidRPr="0006458D">
        <w:fldChar w:fldCharType="separate"/>
      </w:r>
      <w:r w:rsidRPr="0006458D">
        <w:t>82</w:t>
      </w:r>
      <w:r w:rsidRPr="0006458D">
        <w:fldChar w:fldCharType="end"/>
      </w:r>
    </w:p>
    <w:p w14:paraId="08E17C47" w14:textId="369984E8" w:rsidR="0006458D" w:rsidRPr="0006458D" w:rsidRDefault="0006458D">
      <w:pPr>
        <w:pStyle w:val="TOC4"/>
        <w:rPr>
          <w:rFonts w:asciiTheme="minorHAnsi" w:hAnsiTheme="minorHAnsi" w:cstheme="minorBidi"/>
          <w:sz w:val="22"/>
          <w:szCs w:val="22"/>
          <w:lang w:eastAsia="ko-KR"/>
        </w:rPr>
      </w:pPr>
      <w:r w:rsidRPr="0006458D">
        <w:t>7.4.2.2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_Toc13079702 \h </w:instrText>
      </w:r>
      <w:r w:rsidRPr="0006458D">
        <w:fldChar w:fldCharType="separate"/>
      </w:r>
      <w:r w:rsidRPr="0006458D">
        <w:t>82</w:t>
      </w:r>
      <w:r w:rsidRPr="0006458D">
        <w:fldChar w:fldCharType="end"/>
      </w:r>
    </w:p>
    <w:p w14:paraId="4D695661" w14:textId="6FEA634F" w:rsidR="0006458D" w:rsidRPr="0006458D" w:rsidRDefault="0006458D">
      <w:pPr>
        <w:pStyle w:val="TOC4"/>
        <w:rPr>
          <w:rFonts w:asciiTheme="minorHAnsi" w:hAnsiTheme="minorHAnsi" w:cstheme="minorBidi"/>
          <w:sz w:val="22"/>
          <w:szCs w:val="22"/>
          <w:lang w:eastAsia="ko-KR"/>
        </w:rPr>
      </w:pPr>
      <w:r w:rsidRPr="0006458D">
        <w:t>7.4.2.3</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_Toc13079703 \h </w:instrText>
      </w:r>
      <w:r w:rsidRPr="0006458D">
        <w:fldChar w:fldCharType="separate"/>
      </w:r>
      <w:r w:rsidRPr="0006458D">
        <w:t>84</w:t>
      </w:r>
      <w:r w:rsidRPr="0006458D">
        <w:fldChar w:fldCharType="end"/>
      </w:r>
    </w:p>
    <w:p w14:paraId="5D23B5FB" w14:textId="34A8FA9C" w:rsidR="0006458D" w:rsidRPr="0006458D" w:rsidRDefault="0006458D">
      <w:pPr>
        <w:pStyle w:val="TOC4"/>
        <w:rPr>
          <w:rFonts w:asciiTheme="minorHAnsi" w:hAnsiTheme="minorHAnsi" w:cstheme="minorBidi"/>
          <w:sz w:val="22"/>
          <w:szCs w:val="22"/>
          <w:lang w:eastAsia="ko-KR"/>
        </w:rPr>
      </w:pPr>
      <w:r w:rsidRPr="0006458D">
        <w:t>7.4.2.4</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_Toc13079704 \h </w:instrText>
      </w:r>
      <w:r w:rsidRPr="0006458D">
        <w:fldChar w:fldCharType="separate"/>
      </w:r>
      <w:r w:rsidRPr="0006458D">
        <w:t>84</w:t>
      </w:r>
      <w:r w:rsidRPr="0006458D">
        <w:fldChar w:fldCharType="end"/>
      </w:r>
    </w:p>
    <w:p w14:paraId="3E0949DB" w14:textId="63A8842F" w:rsidR="0006458D" w:rsidRPr="0006458D" w:rsidRDefault="0006458D">
      <w:pPr>
        <w:pStyle w:val="TOC2"/>
        <w:rPr>
          <w:rFonts w:asciiTheme="minorHAnsi" w:hAnsiTheme="minorHAnsi" w:cstheme="minorBidi"/>
          <w:sz w:val="22"/>
          <w:szCs w:val="22"/>
          <w:lang w:eastAsia="ko-KR"/>
        </w:rPr>
      </w:pPr>
      <w:r w:rsidRPr="0006458D">
        <w:t>7.5</w:t>
      </w:r>
      <w:r w:rsidRPr="0006458D">
        <w:rPr>
          <w:rFonts w:asciiTheme="minorHAnsi" w:hAnsiTheme="minorHAnsi" w:cstheme="minorBidi"/>
          <w:sz w:val="22"/>
          <w:szCs w:val="22"/>
          <w:lang w:eastAsia="ko-KR"/>
        </w:rPr>
        <w:tab/>
      </w:r>
      <w:r w:rsidRPr="0006458D">
        <w:t>Out-of-band blocking</w:t>
      </w:r>
      <w:r w:rsidRPr="0006458D">
        <w:tab/>
      </w:r>
      <w:r w:rsidRPr="0006458D">
        <w:fldChar w:fldCharType="begin" w:fldLock="1"/>
      </w:r>
      <w:r w:rsidRPr="0006458D">
        <w:instrText xml:space="preserve"> PAGEREF _Toc13079705 \h </w:instrText>
      </w:r>
      <w:r w:rsidRPr="0006458D">
        <w:fldChar w:fldCharType="separate"/>
      </w:r>
      <w:r w:rsidRPr="0006458D">
        <w:t>84</w:t>
      </w:r>
      <w:r w:rsidRPr="0006458D">
        <w:fldChar w:fldCharType="end"/>
      </w:r>
    </w:p>
    <w:p w14:paraId="05633113" w14:textId="56932ECD" w:rsidR="0006458D" w:rsidRPr="0006458D" w:rsidRDefault="0006458D">
      <w:pPr>
        <w:pStyle w:val="TOC3"/>
        <w:rPr>
          <w:rFonts w:asciiTheme="minorHAnsi" w:hAnsiTheme="minorHAnsi" w:cstheme="minorBidi"/>
          <w:sz w:val="22"/>
          <w:szCs w:val="22"/>
          <w:lang w:eastAsia="ko-KR"/>
        </w:rPr>
      </w:pPr>
      <w:r w:rsidRPr="0006458D">
        <w:t>7.5.1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_Toc13079706 \h </w:instrText>
      </w:r>
      <w:r w:rsidRPr="0006458D">
        <w:fldChar w:fldCharType="separate"/>
      </w:r>
      <w:r w:rsidRPr="0006458D">
        <w:t>84</w:t>
      </w:r>
      <w:r w:rsidRPr="0006458D">
        <w:fldChar w:fldCharType="end"/>
      </w:r>
    </w:p>
    <w:p w14:paraId="495E6990" w14:textId="380ABF95" w:rsidR="0006458D" w:rsidRPr="0006458D" w:rsidRDefault="0006458D">
      <w:pPr>
        <w:pStyle w:val="TOC3"/>
        <w:rPr>
          <w:rFonts w:asciiTheme="minorHAnsi" w:hAnsiTheme="minorHAnsi" w:cstheme="minorBidi"/>
          <w:sz w:val="22"/>
          <w:szCs w:val="22"/>
          <w:lang w:eastAsia="ko-KR"/>
        </w:rPr>
      </w:pPr>
      <w:r w:rsidRPr="0006458D">
        <w:t>7.5.2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_Toc13079707 \h </w:instrText>
      </w:r>
      <w:r w:rsidRPr="0006458D">
        <w:fldChar w:fldCharType="separate"/>
      </w:r>
      <w:r w:rsidRPr="0006458D">
        <w:t>85</w:t>
      </w:r>
      <w:r w:rsidRPr="0006458D">
        <w:fldChar w:fldCharType="end"/>
      </w:r>
    </w:p>
    <w:p w14:paraId="460493FA" w14:textId="31CC5E00" w:rsidR="0006458D" w:rsidRPr="0006458D" w:rsidRDefault="0006458D">
      <w:pPr>
        <w:pStyle w:val="TOC3"/>
        <w:rPr>
          <w:rFonts w:asciiTheme="minorHAnsi" w:hAnsiTheme="minorHAnsi" w:cstheme="minorBidi"/>
          <w:sz w:val="22"/>
          <w:szCs w:val="22"/>
          <w:lang w:eastAsia="ko-KR"/>
        </w:rPr>
      </w:pPr>
      <w:r w:rsidRPr="0006458D">
        <w:t>7.5.3</w:t>
      </w:r>
      <w:r w:rsidRPr="0006458D">
        <w:rPr>
          <w:rFonts w:asciiTheme="minorHAnsi" w:hAnsiTheme="minorHAnsi" w:cstheme="minorBidi"/>
          <w:sz w:val="22"/>
          <w:szCs w:val="22"/>
        </w:rPr>
        <w:tab/>
      </w:r>
      <w:r w:rsidRPr="0006458D">
        <w:t xml:space="preserve">Co-location </w:t>
      </w:r>
      <w:r w:rsidRPr="0006458D">
        <w:rPr>
          <w:rFonts w:eastAsia="SimSun"/>
          <w:lang w:val="en-US" w:eastAsia="zh-CN"/>
        </w:rPr>
        <w:t>minimum requirements</w:t>
      </w:r>
      <w:r w:rsidRPr="0006458D">
        <w:t xml:space="preserve"> for </w:t>
      </w:r>
      <w:r w:rsidRPr="0006458D">
        <w:rPr>
          <w:i/>
        </w:rPr>
        <w:t>BS type 1-C</w:t>
      </w:r>
      <w:r w:rsidRPr="0006458D">
        <w:t xml:space="preserve"> and </w:t>
      </w:r>
      <w:r w:rsidRPr="0006458D">
        <w:rPr>
          <w:i/>
        </w:rPr>
        <w:t>BS type 1-H</w:t>
      </w:r>
      <w:r w:rsidRPr="0006458D">
        <w:tab/>
      </w:r>
      <w:r w:rsidRPr="0006458D">
        <w:fldChar w:fldCharType="begin" w:fldLock="1"/>
      </w:r>
      <w:r w:rsidRPr="0006458D">
        <w:instrText xml:space="preserve"> PAGEREF _Toc13079708 \h </w:instrText>
      </w:r>
      <w:r w:rsidRPr="0006458D">
        <w:fldChar w:fldCharType="separate"/>
      </w:r>
      <w:r w:rsidRPr="0006458D">
        <w:t>85</w:t>
      </w:r>
      <w:r w:rsidRPr="0006458D">
        <w:fldChar w:fldCharType="end"/>
      </w:r>
    </w:p>
    <w:p w14:paraId="38ADAF6B" w14:textId="3FB28AA8" w:rsidR="0006458D" w:rsidRPr="0006458D" w:rsidRDefault="0006458D">
      <w:pPr>
        <w:pStyle w:val="TOC3"/>
        <w:rPr>
          <w:rFonts w:asciiTheme="minorHAnsi" w:hAnsiTheme="minorHAnsi" w:cstheme="minorBidi"/>
          <w:sz w:val="22"/>
          <w:szCs w:val="22"/>
          <w:lang w:eastAsia="ko-KR"/>
        </w:rPr>
      </w:pPr>
      <w:r w:rsidRPr="0006458D">
        <w:t>7.5.4</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_Toc13079709 \h </w:instrText>
      </w:r>
      <w:r w:rsidRPr="0006458D">
        <w:fldChar w:fldCharType="separate"/>
      </w:r>
      <w:r w:rsidRPr="0006458D">
        <w:t>86</w:t>
      </w:r>
      <w:r w:rsidRPr="0006458D">
        <w:fldChar w:fldCharType="end"/>
      </w:r>
    </w:p>
    <w:p w14:paraId="7A2F6E4A" w14:textId="4CD770D7" w:rsidR="0006458D" w:rsidRPr="0006458D" w:rsidRDefault="0006458D">
      <w:pPr>
        <w:pStyle w:val="TOC2"/>
        <w:rPr>
          <w:rFonts w:asciiTheme="minorHAnsi" w:hAnsiTheme="minorHAnsi" w:cstheme="minorBidi"/>
          <w:sz w:val="22"/>
          <w:szCs w:val="22"/>
          <w:lang w:eastAsia="ko-KR"/>
        </w:rPr>
      </w:pPr>
      <w:r w:rsidRPr="0006458D">
        <w:t>7.6</w:t>
      </w:r>
      <w:r w:rsidRPr="0006458D">
        <w:rPr>
          <w:rFonts w:asciiTheme="minorHAnsi" w:hAnsiTheme="minorHAnsi" w:cstheme="minorBidi"/>
          <w:sz w:val="22"/>
          <w:szCs w:val="22"/>
          <w:lang w:eastAsia="ko-KR"/>
        </w:rPr>
        <w:tab/>
      </w:r>
      <w:r w:rsidRPr="0006458D">
        <w:t>Receiver spurious emissions</w:t>
      </w:r>
      <w:r w:rsidRPr="0006458D">
        <w:tab/>
      </w:r>
      <w:r w:rsidRPr="0006458D">
        <w:fldChar w:fldCharType="begin" w:fldLock="1"/>
      </w:r>
      <w:r w:rsidRPr="0006458D">
        <w:instrText xml:space="preserve"> PAGEREF _Toc13079710 \h </w:instrText>
      </w:r>
      <w:r w:rsidRPr="0006458D">
        <w:fldChar w:fldCharType="separate"/>
      </w:r>
      <w:r w:rsidRPr="0006458D">
        <w:t>86</w:t>
      </w:r>
      <w:r w:rsidRPr="0006458D">
        <w:fldChar w:fldCharType="end"/>
      </w:r>
    </w:p>
    <w:p w14:paraId="08A70599" w14:textId="081C3238" w:rsidR="0006458D" w:rsidRPr="0006458D" w:rsidRDefault="0006458D">
      <w:pPr>
        <w:pStyle w:val="TOC3"/>
        <w:rPr>
          <w:rFonts w:asciiTheme="minorHAnsi" w:hAnsiTheme="minorHAnsi" w:cstheme="minorBidi"/>
          <w:sz w:val="22"/>
          <w:szCs w:val="22"/>
          <w:lang w:eastAsia="ko-KR"/>
        </w:rPr>
      </w:pPr>
      <w:r w:rsidRPr="0006458D">
        <w:t>7.6.1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_Toc13079711 \h </w:instrText>
      </w:r>
      <w:r w:rsidRPr="0006458D">
        <w:fldChar w:fldCharType="separate"/>
      </w:r>
      <w:r w:rsidRPr="0006458D">
        <w:t>86</w:t>
      </w:r>
      <w:r w:rsidRPr="0006458D">
        <w:fldChar w:fldCharType="end"/>
      </w:r>
    </w:p>
    <w:p w14:paraId="0A8E63AD" w14:textId="3FC72D73" w:rsidR="0006458D" w:rsidRPr="0006458D" w:rsidRDefault="0006458D">
      <w:pPr>
        <w:pStyle w:val="TOC3"/>
        <w:rPr>
          <w:rFonts w:asciiTheme="minorHAnsi" w:hAnsiTheme="minorHAnsi" w:cstheme="minorBidi"/>
          <w:sz w:val="22"/>
          <w:szCs w:val="22"/>
          <w:lang w:eastAsia="ko-KR"/>
        </w:rPr>
      </w:pPr>
      <w:r w:rsidRPr="0006458D">
        <w:t>7.6.2</w:t>
      </w:r>
      <w:r w:rsidRPr="0006458D">
        <w:rPr>
          <w:rFonts w:asciiTheme="minorHAnsi" w:hAnsiTheme="minorHAnsi" w:cstheme="minorBidi"/>
          <w:sz w:val="22"/>
          <w:szCs w:val="22"/>
          <w:lang w:eastAsia="ko-KR"/>
        </w:rPr>
        <w:tab/>
      </w:r>
      <w:r w:rsidRPr="0006458D">
        <w:t>Basic limits</w:t>
      </w:r>
      <w:r w:rsidRPr="0006458D">
        <w:tab/>
      </w:r>
      <w:r w:rsidRPr="0006458D">
        <w:fldChar w:fldCharType="begin" w:fldLock="1"/>
      </w:r>
      <w:r w:rsidRPr="0006458D">
        <w:instrText xml:space="preserve"> PAGEREF _Toc13079712 \h </w:instrText>
      </w:r>
      <w:r w:rsidRPr="0006458D">
        <w:fldChar w:fldCharType="separate"/>
      </w:r>
      <w:r w:rsidRPr="0006458D">
        <w:t>86</w:t>
      </w:r>
      <w:r w:rsidRPr="0006458D">
        <w:fldChar w:fldCharType="end"/>
      </w:r>
    </w:p>
    <w:p w14:paraId="139293F4" w14:textId="356AB352" w:rsidR="0006458D" w:rsidRPr="0006458D" w:rsidRDefault="0006458D">
      <w:pPr>
        <w:pStyle w:val="TOC3"/>
        <w:rPr>
          <w:rFonts w:asciiTheme="minorHAnsi" w:hAnsiTheme="minorHAnsi" w:cstheme="minorBidi"/>
          <w:sz w:val="22"/>
          <w:szCs w:val="22"/>
          <w:lang w:eastAsia="ko-KR"/>
        </w:rPr>
      </w:pPr>
      <w:r w:rsidRPr="0006458D">
        <w:t>7.6.3</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ab/>
      </w:r>
      <w:r w:rsidRPr="0006458D">
        <w:fldChar w:fldCharType="begin" w:fldLock="1"/>
      </w:r>
      <w:r w:rsidRPr="0006458D">
        <w:instrText xml:space="preserve"> PAGEREF _Toc13079713 \h </w:instrText>
      </w:r>
      <w:r w:rsidRPr="0006458D">
        <w:fldChar w:fldCharType="separate"/>
      </w:r>
      <w:r w:rsidRPr="0006458D">
        <w:t>87</w:t>
      </w:r>
      <w:r w:rsidRPr="0006458D">
        <w:fldChar w:fldCharType="end"/>
      </w:r>
    </w:p>
    <w:p w14:paraId="7942C2A4" w14:textId="24AC0531" w:rsidR="0006458D" w:rsidRPr="0006458D" w:rsidRDefault="0006458D">
      <w:pPr>
        <w:pStyle w:val="TOC3"/>
        <w:rPr>
          <w:rFonts w:asciiTheme="minorHAnsi" w:hAnsiTheme="minorHAnsi" w:cstheme="minorBidi"/>
          <w:sz w:val="22"/>
          <w:szCs w:val="22"/>
          <w:lang w:eastAsia="ko-KR"/>
        </w:rPr>
      </w:pPr>
      <w:r w:rsidRPr="0006458D">
        <w:t>7.6.4</w:t>
      </w:r>
      <w:r w:rsidRPr="0006458D">
        <w:rPr>
          <w:rFonts w:asciiTheme="minorHAnsi" w:hAnsiTheme="minorHAnsi" w:cstheme="minorBidi"/>
          <w:sz w:val="22"/>
          <w:szCs w:val="22"/>
          <w:lang w:eastAsia="ko-KR"/>
        </w:rPr>
        <w:tab/>
      </w:r>
      <w:r w:rsidRPr="0006458D">
        <w:t xml:space="preserve">Minimum requirement for </w:t>
      </w:r>
      <w:r w:rsidRPr="0006458D">
        <w:rPr>
          <w:i/>
        </w:rPr>
        <w:t>BS type 1-H</w:t>
      </w:r>
      <w:r w:rsidRPr="0006458D">
        <w:tab/>
      </w:r>
      <w:r w:rsidRPr="0006458D">
        <w:fldChar w:fldCharType="begin" w:fldLock="1"/>
      </w:r>
      <w:r w:rsidRPr="0006458D">
        <w:instrText xml:space="preserve"> PAGEREF _Toc13079714 \h </w:instrText>
      </w:r>
      <w:r w:rsidRPr="0006458D">
        <w:fldChar w:fldCharType="separate"/>
      </w:r>
      <w:r w:rsidRPr="0006458D">
        <w:t>87</w:t>
      </w:r>
      <w:r w:rsidRPr="0006458D">
        <w:fldChar w:fldCharType="end"/>
      </w:r>
    </w:p>
    <w:p w14:paraId="113206F7" w14:textId="2C5AAF29" w:rsidR="0006458D" w:rsidRPr="0006458D" w:rsidRDefault="0006458D">
      <w:pPr>
        <w:pStyle w:val="TOC2"/>
        <w:rPr>
          <w:rFonts w:asciiTheme="minorHAnsi" w:hAnsiTheme="minorHAnsi" w:cstheme="minorBidi"/>
          <w:sz w:val="22"/>
          <w:szCs w:val="22"/>
          <w:lang w:eastAsia="ko-KR"/>
        </w:rPr>
      </w:pPr>
      <w:r w:rsidRPr="0006458D">
        <w:t>7.7</w:t>
      </w:r>
      <w:r w:rsidRPr="0006458D">
        <w:rPr>
          <w:rFonts w:asciiTheme="minorHAnsi" w:hAnsiTheme="minorHAnsi" w:cstheme="minorBidi"/>
          <w:sz w:val="22"/>
          <w:szCs w:val="22"/>
          <w:lang w:eastAsia="ko-KR"/>
        </w:rPr>
        <w:tab/>
      </w:r>
      <w:r w:rsidRPr="0006458D">
        <w:t>Receiver intermodulation</w:t>
      </w:r>
      <w:r w:rsidRPr="0006458D">
        <w:tab/>
      </w:r>
      <w:r w:rsidRPr="0006458D">
        <w:fldChar w:fldCharType="begin" w:fldLock="1"/>
      </w:r>
      <w:r w:rsidRPr="0006458D">
        <w:instrText xml:space="preserve"> PAGEREF _Toc13079715 \h </w:instrText>
      </w:r>
      <w:r w:rsidRPr="0006458D">
        <w:fldChar w:fldCharType="separate"/>
      </w:r>
      <w:r w:rsidRPr="0006458D">
        <w:t>87</w:t>
      </w:r>
      <w:r w:rsidRPr="0006458D">
        <w:fldChar w:fldCharType="end"/>
      </w:r>
    </w:p>
    <w:p w14:paraId="4741EF19" w14:textId="222AB2DC" w:rsidR="0006458D" w:rsidRPr="0006458D" w:rsidRDefault="0006458D">
      <w:pPr>
        <w:pStyle w:val="TOC3"/>
        <w:rPr>
          <w:rFonts w:asciiTheme="minorHAnsi" w:hAnsiTheme="minorHAnsi" w:cstheme="minorBidi"/>
          <w:sz w:val="22"/>
          <w:szCs w:val="22"/>
          <w:lang w:eastAsia="ko-KR"/>
        </w:rPr>
      </w:pPr>
      <w:r w:rsidRPr="0006458D">
        <w:t>7.7.1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_Toc13079716 \h </w:instrText>
      </w:r>
      <w:r w:rsidRPr="0006458D">
        <w:fldChar w:fldCharType="separate"/>
      </w:r>
      <w:r w:rsidRPr="0006458D">
        <w:t>87</w:t>
      </w:r>
      <w:r w:rsidRPr="0006458D">
        <w:fldChar w:fldCharType="end"/>
      </w:r>
    </w:p>
    <w:p w14:paraId="477E62DB" w14:textId="786D35CE" w:rsidR="0006458D" w:rsidRPr="0006458D" w:rsidRDefault="0006458D">
      <w:pPr>
        <w:pStyle w:val="TOC3"/>
        <w:rPr>
          <w:rFonts w:asciiTheme="minorHAnsi" w:hAnsiTheme="minorHAnsi" w:cstheme="minorBidi"/>
          <w:sz w:val="22"/>
          <w:szCs w:val="22"/>
          <w:lang w:eastAsia="ko-KR"/>
        </w:rPr>
      </w:pPr>
      <w:r w:rsidRPr="0006458D">
        <w:t>7.7.2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rFonts w:eastAsia="SimSun"/>
          <w:i/>
          <w:lang w:eastAsia="zh-CN"/>
        </w:rPr>
        <w:t>BS type 1-H</w:t>
      </w:r>
      <w:r w:rsidRPr="0006458D">
        <w:tab/>
      </w:r>
      <w:r w:rsidRPr="0006458D">
        <w:fldChar w:fldCharType="begin" w:fldLock="1"/>
      </w:r>
      <w:r w:rsidRPr="0006458D">
        <w:instrText xml:space="preserve"> PAGEREF _Toc13079717 \h </w:instrText>
      </w:r>
      <w:r w:rsidRPr="0006458D">
        <w:fldChar w:fldCharType="separate"/>
      </w:r>
      <w:r w:rsidRPr="0006458D">
        <w:t>87</w:t>
      </w:r>
      <w:r w:rsidRPr="0006458D">
        <w:fldChar w:fldCharType="end"/>
      </w:r>
    </w:p>
    <w:p w14:paraId="56A33E0E" w14:textId="39BC4A76" w:rsidR="0006458D" w:rsidRPr="0006458D" w:rsidRDefault="0006458D">
      <w:pPr>
        <w:pStyle w:val="TOC2"/>
        <w:rPr>
          <w:rFonts w:asciiTheme="minorHAnsi" w:hAnsiTheme="minorHAnsi" w:cstheme="minorBidi"/>
          <w:sz w:val="22"/>
          <w:szCs w:val="22"/>
          <w:lang w:eastAsia="ko-KR"/>
        </w:rPr>
      </w:pPr>
      <w:r w:rsidRPr="0006458D">
        <w:t>7.8</w:t>
      </w:r>
      <w:r w:rsidRPr="0006458D">
        <w:rPr>
          <w:rFonts w:asciiTheme="minorHAnsi" w:hAnsiTheme="minorHAnsi" w:cstheme="minorBidi"/>
          <w:sz w:val="22"/>
          <w:szCs w:val="22"/>
          <w:lang w:eastAsia="ko-KR"/>
        </w:rPr>
        <w:tab/>
      </w:r>
      <w:r w:rsidRPr="0006458D">
        <w:t>In-channel selectivity</w:t>
      </w:r>
      <w:r w:rsidRPr="0006458D">
        <w:tab/>
      </w:r>
      <w:r w:rsidRPr="0006458D">
        <w:fldChar w:fldCharType="begin" w:fldLock="1"/>
      </w:r>
      <w:r w:rsidRPr="0006458D">
        <w:instrText xml:space="preserve"> PAGEREF _Toc13079718 \h </w:instrText>
      </w:r>
      <w:r w:rsidRPr="0006458D">
        <w:fldChar w:fldCharType="separate"/>
      </w:r>
      <w:r w:rsidRPr="0006458D">
        <w:t>92</w:t>
      </w:r>
      <w:r w:rsidRPr="0006458D">
        <w:fldChar w:fldCharType="end"/>
      </w:r>
    </w:p>
    <w:p w14:paraId="4F907866" w14:textId="29E61452" w:rsidR="0006458D" w:rsidRPr="0006458D" w:rsidRDefault="0006458D">
      <w:pPr>
        <w:pStyle w:val="TOC3"/>
        <w:rPr>
          <w:rFonts w:asciiTheme="minorHAnsi" w:hAnsiTheme="minorHAnsi" w:cstheme="minorBidi"/>
          <w:sz w:val="22"/>
          <w:szCs w:val="22"/>
          <w:lang w:eastAsia="ko-KR"/>
        </w:rPr>
      </w:pPr>
      <w:r w:rsidRPr="0006458D">
        <w:t>7.</w:t>
      </w:r>
      <w:r w:rsidRPr="0006458D">
        <w:rPr>
          <w:lang w:eastAsia="zh-CN"/>
        </w:rPr>
        <w:t>8</w:t>
      </w:r>
      <w:r w:rsidRPr="0006458D">
        <w:t>.1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_Toc13079719 \h </w:instrText>
      </w:r>
      <w:r w:rsidRPr="0006458D">
        <w:fldChar w:fldCharType="separate"/>
      </w:r>
      <w:r w:rsidRPr="0006458D">
        <w:t>92</w:t>
      </w:r>
      <w:r w:rsidRPr="0006458D">
        <w:fldChar w:fldCharType="end"/>
      </w:r>
    </w:p>
    <w:p w14:paraId="7467CEAC" w14:textId="09209A07" w:rsidR="0006458D" w:rsidRPr="0006458D" w:rsidRDefault="0006458D">
      <w:pPr>
        <w:pStyle w:val="TOC3"/>
        <w:rPr>
          <w:rFonts w:asciiTheme="minorHAnsi" w:hAnsiTheme="minorHAnsi" w:cstheme="minorBidi"/>
          <w:sz w:val="22"/>
          <w:szCs w:val="22"/>
          <w:lang w:eastAsia="ko-KR"/>
        </w:rPr>
      </w:pPr>
      <w:r w:rsidRPr="0006458D">
        <w:t>7.</w:t>
      </w:r>
      <w:r w:rsidRPr="0006458D">
        <w:rPr>
          <w:lang w:eastAsia="zh-CN"/>
        </w:rPr>
        <w:t>8</w:t>
      </w:r>
      <w:r w:rsidRPr="0006458D">
        <w:t>.2</w:t>
      </w:r>
      <w:r w:rsidRPr="0006458D">
        <w:rPr>
          <w:rFonts w:asciiTheme="minorHAnsi" w:hAnsiTheme="minorHAnsi" w:cstheme="minorBidi"/>
          <w:sz w:val="22"/>
          <w:szCs w:val="22"/>
          <w:lang w:eastAsia="ko-KR"/>
        </w:rPr>
        <w:tab/>
      </w:r>
      <w:r w:rsidRPr="0006458D">
        <w:t xml:space="preserve">Minimum requirement for </w:t>
      </w:r>
      <w:r w:rsidRPr="0006458D">
        <w:rPr>
          <w:i/>
        </w:rPr>
        <w:t>BS type 1-C</w:t>
      </w:r>
      <w:r w:rsidRPr="0006458D">
        <w:t xml:space="preserve"> and </w:t>
      </w:r>
      <w:r w:rsidRPr="0006458D">
        <w:rPr>
          <w:rFonts w:eastAsia="SimSun"/>
          <w:i/>
          <w:lang w:eastAsia="zh-CN"/>
        </w:rPr>
        <w:t>BS type 1-H</w:t>
      </w:r>
      <w:r w:rsidRPr="0006458D">
        <w:tab/>
      </w:r>
      <w:r w:rsidRPr="0006458D">
        <w:fldChar w:fldCharType="begin" w:fldLock="1"/>
      </w:r>
      <w:r w:rsidRPr="0006458D">
        <w:instrText xml:space="preserve"> PAGEREF _Toc13079720 \h </w:instrText>
      </w:r>
      <w:r w:rsidRPr="0006458D">
        <w:fldChar w:fldCharType="separate"/>
      </w:r>
      <w:r w:rsidRPr="0006458D">
        <w:t>92</w:t>
      </w:r>
      <w:r w:rsidRPr="0006458D">
        <w:fldChar w:fldCharType="end"/>
      </w:r>
    </w:p>
    <w:p w14:paraId="4D7092B9" w14:textId="1359EC71" w:rsidR="0006458D" w:rsidRPr="0006458D" w:rsidRDefault="0006458D">
      <w:pPr>
        <w:pStyle w:val="TOC1"/>
        <w:rPr>
          <w:rFonts w:asciiTheme="minorHAnsi" w:hAnsiTheme="minorHAnsi" w:cstheme="minorBidi"/>
          <w:szCs w:val="22"/>
          <w:lang w:eastAsia="ko-KR"/>
        </w:rPr>
      </w:pPr>
      <w:r w:rsidRPr="0006458D">
        <w:t>8</w:t>
      </w:r>
      <w:r w:rsidRPr="0006458D">
        <w:rPr>
          <w:rFonts w:asciiTheme="minorHAnsi" w:hAnsiTheme="minorHAnsi" w:cstheme="minorBidi"/>
          <w:szCs w:val="22"/>
          <w:lang w:eastAsia="ko-KR"/>
        </w:rPr>
        <w:tab/>
      </w:r>
      <w:r w:rsidRPr="0006458D">
        <w:t>Conducted performance requirements</w:t>
      </w:r>
      <w:r w:rsidRPr="0006458D">
        <w:tab/>
      </w:r>
      <w:r w:rsidRPr="0006458D">
        <w:fldChar w:fldCharType="begin" w:fldLock="1"/>
      </w:r>
      <w:r w:rsidRPr="0006458D">
        <w:instrText xml:space="preserve"> PAGEREF _Toc13079721 \h </w:instrText>
      </w:r>
      <w:r w:rsidRPr="0006458D">
        <w:fldChar w:fldCharType="separate"/>
      </w:r>
      <w:r w:rsidRPr="0006458D">
        <w:t>95</w:t>
      </w:r>
      <w:r w:rsidRPr="0006458D">
        <w:fldChar w:fldCharType="end"/>
      </w:r>
    </w:p>
    <w:p w14:paraId="72B98EF5" w14:textId="7C9CC0E9" w:rsidR="0006458D" w:rsidRPr="0006458D" w:rsidRDefault="0006458D">
      <w:pPr>
        <w:pStyle w:val="TOC2"/>
        <w:rPr>
          <w:rFonts w:asciiTheme="minorHAnsi" w:hAnsiTheme="minorHAnsi" w:cstheme="minorBidi"/>
          <w:sz w:val="22"/>
          <w:szCs w:val="22"/>
          <w:lang w:eastAsia="ko-KR"/>
        </w:rPr>
      </w:pPr>
      <w:r w:rsidRPr="0006458D">
        <w:t>8.1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_Toc13079722 \h </w:instrText>
      </w:r>
      <w:r w:rsidRPr="0006458D">
        <w:fldChar w:fldCharType="separate"/>
      </w:r>
      <w:r w:rsidRPr="0006458D">
        <w:t>95</w:t>
      </w:r>
      <w:r w:rsidRPr="0006458D">
        <w:fldChar w:fldCharType="end"/>
      </w:r>
    </w:p>
    <w:p w14:paraId="53AE3F58" w14:textId="7B9BEB5E" w:rsidR="0006458D" w:rsidRPr="0006458D" w:rsidRDefault="0006458D">
      <w:pPr>
        <w:pStyle w:val="TOC3"/>
        <w:rPr>
          <w:rFonts w:asciiTheme="minorHAnsi" w:hAnsiTheme="minorHAnsi" w:cstheme="minorBidi"/>
          <w:sz w:val="22"/>
          <w:szCs w:val="22"/>
          <w:lang w:eastAsia="ko-KR"/>
        </w:rPr>
      </w:pPr>
      <w:r w:rsidRPr="0006458D">
        <w:t>8.1.1</w:t>
      </w:r>
      <w:r w:rsidRPr="0006458D">
        <w:rPr>
          <w:rFonts w:asciiTheme="minorHAnsi" w:hAnsiTheme="minorHAnsi" w:cstheme="minorBidi"/>
          <w:sz w:val="22"/>
          <w:szCs w:val="22"/>
        </w:rPr>
        <w:tab/>
      </w:r>
      <w:r w:rsidRPr="0006458D">
        <w:rPr>
          <w:lang w:eastAsia="ko-KR"/>
        </w:rPr>
        <w:t>Scope and definitions</w:t>
      </w:r>
      <w:r w:rsidRPr="0006458D">
        <w:tab/>
      </w:r>
      <w:r w:rsidRPr="0006458D">
        <w:fldChar w:fldCharType="begin" w:fldLock="1"/>
      </w:r>
      <w:r w:rsidRPr="0006458D">
        <w:instrText xml:space="preserve"> PAGEREF _Toc13079723 \h </w:instrText>
      </w:r>
      <w:r w:rsidRPr="0006458D">
        <w:fldChar w:fldCharType="separate"/>
      </w:r>
      <w:r w:rsidRPr="0006458D">
        <w:t>95</w:t>
      </w:r>
      <w:r w:rsidRPr="0006458D">
        <w:fldChar w:fldCharType="end"/>
      </w:r>
    </w:p>
    <w:p w14:paraId="5EC0F400" w14:textId="2C73A7A2" w:rsidR="0006458D" w:rsidRPr="0006458D" w:rsidRDefault="0006458D">
      <w:pPr>
        <w:pStyle w:val="TOC3"/>
        <w:rPr>
          <w:rFonts w:asciiTheme="minorHAnsi" w:hAnsiTheme="minorHAnsi" w:cstheme="minorBidi"/>
          <w:sz w:val="22"/>
          <w:szCs w:val="22"/>
          <w:lang w:eastAsia="ko-KR"/>
        </w:rPr>
      </w:pPr>
      <w:r w:rsidRPr="0006458D">
        <w:t>8.</w:t>
      </w:r>
      <w:r w:rsidRPr="0006458D">
        <w:rPr>
          <w:rFonts w:eastAsia="DengXian"/>
          <w:lang w:eastAsia="zh-CN"/>
        </w:rPr>
        <w:t>1.</w:t>
      </w:r>
      <w:r w:rsidRPr="0006458D">
        <w:t>2</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_Toc13079724 \h </w:instrText>
      </w:r>
      <w:r w:rsidRPr="0006458D">
        <w:fldChar w:fldCharType="separate"/>
      </w:r>
      <w:r w:rsidRPr="0006458D">
        <w:t>95</w:t>
      </w:r>
      <w:r w:rsidRPr="0006458D">
        <w:fldChar w:fldCharType="end"/>
      </w:r>
    </w:p>
    <w:p w14:paraId="2B5D8675" w14:textId="4C94BD0B" w:rsidR="0006458D" w:rsidRPr="0006458D" w:rsidRDefault="0006458D">
      <w:pPr>
        <w:pStyle w:val="TOC2"/>
        <w:rPr>
          <w:rFonts w:asciiTheme="minorHAnsi" w:hAnsiTheme="minorHAnsi" w:cstheme="minorBidi"/>
          <w:sz w:val="22"/>
          <w:szCs w:val="22"/>
          <w:lang w:eastAsia="ko-KR"/>
        </w:rPr>
      </w:pPr>
      <w:r w:rsidRPr="0006458D">
        <w:t>8.</w:t>
      </w:r>
      <w:r w:rsidRPr="0006458D">
        <w:rPr>
          <w:rFonts w:eastAsia="DengXian"/>
          <w:lang w:eastAsia="zh-CN"/>
        </w:rPr>
        <w:t>2</w:t>
      </w:r>
      <w:r w:rsidRPr="0006458D">
        <w:rPr>
          <w:rFonts w:asciiTheme="minorHAnsi" w:hAnsiTheme="minorHAnsi" w:cstheme="minorBidi"/>
          <w:sz w:val="22"/>
          <w:szCs w:val="22"/>
          <w:lang w:eastAsia="ko-KR"/>
        </w:rPr>
        <w:tab/>
      </w:r>
      <w:r w:rsidRPr="0006458D">
        <w:t>Performance requirements for PUSCH</w:t>
      </w:r>
      <w:r w:rsidRPr="0006458D">
        <w:tab/>
      </w:r>
      <w:r w:rsidRPr="0006458D">
        <w:fldChar w:fldCharType="begin" w:fldLock="1"/>
      </w:r>
      <w:r w:rsidRPr="0006458D">
        <w:instrText xml:space="preserve"> PAGEREF _Toc13079725 \h </w:instrText>
      </w:r>
      <w:r w:rsidRPr="0006458D">
        <w:fldChar w:fldCharType="separate"/>
      </w:r>
      <w:r w:rsidRPr="0006458D">
        <w:t>95</w:t>
      </w:r>
      <w:r w:rsidRPr="0006458D">
        <w:fldChar w:fldCharType="end"/>
      </w:r>
    </w:p>
    <w:p w14:paraId="3DFC03E8" w14:textId="000B76D3" w:rsidR="0006458D" w:rsidRPr="0006458D" w:rsidRDefault="0006458D">
      <w:pPr>
        <w:pStyle w:val="TOC3"/>
        <w:rPr>
          <w:rFonts w:asciiTheme="minorHAnsi" w:hAnsiTheme="minorHAnsi" w:cstheme="minorBidi"/>
          <w:sz w:val="22"/>
          <w:szCs w:val="22"/>
          <w:lang w:eastAsia="ko-KR"/>
        </w:rPr>
      </w:pPr>
      <w:r w:rsidRPr="0006458D">
        <w:t>8.2.1</w:t>
      </w:r>
      <w:r w:rsidRPr="0006458D">
        <w:rPr>
          <w:rFonts w:asciiTheme="minorHAnsi" w:hAnsiTheme="minorHAnsi" w:cstheme="minorBidi"/>
          <w:sz w:val="22"/>
          <w:szCs w:val="22"/>
          <w:lang w:eastAsia="ko-KR"/>
        </w:rPr>
        <w:tab/>
      </w:r>
      <w:r w:rsidRPr="0006458D">
        <w:t>Requirements for PUSCH with transform precoding disabled</w:t>
      </w:r>
      <w:r w:rsidRPr="0006458D">
        <w:tab/>
      </w:r>
      <w:r w:rsidRPr="0006458D">
        <w:fldChar w:fldCharType="begin" w:fldLock="1"/>
      </w:r>
      <w:r w:rsidRPr="0006458D">
        <w:instrText xml:space="preserve"> PAGEREF _Toc13079726 \h </w:instrText>
      </w:r>
      <w:r w:rsidRPr="0006458D">
        <w:fldChar w:fldCharType="separate"/>
      </w:r>
      <w:r w:rsidRPr="0006458D">
        <w:t>95</w:t>
      </w:r>
      <w:r w:rsidRPr="0006458D">
        <w:fldChar w:fldCharType="end"/>
      </w:r>
    </w:p>
    <w:p w14:paraId="082EA71D" w14:textId="4D036E3C" w:rsidR="0006458D" w:rsidRPr="0006458D" w:rsidRDefault="0006458D">
      <w:pPr>
        <w:pStyle w:val="TOC4"/>
        <w:rPr>
          <w:rFonts w:asciiTheme="minorHAnsi" w:hAnsiTheme="minorHAnsi" w:cstheme="minorBidi"/>
          <w:sz w:val="22"/>
          <w:szCs w:val="22"/>
          <w:lang w:eastAsia="ko-KR"/>
        </w:rPr>
      </w:pPr>
      <w:r w:rsidRPr="0006458D">
        <w:t>8.2.1.1</w:t>
      </w:r>
      <w:r w:rsidRPr="0006458D">
        <w:rPr>
          <w:rFonts w:asciiTheme="minorHAnsi" w:hAnsiTheme="minorHAnsi" w:cstheme="minorBidi"/>
          <w:sz w:val="22"/>
          <w:szCs w:val="22"/>
          <w:lang w:eastAsia="ko-KR"/>
        </w:rPr>
        <w:tab/>
      </w:r>
      <w:r w:rsidRPr="0006458D">
        <w:rPr>
          <w:rFonts w:eastAsia="Malgun Gothic"/>
        </w:rPr>
        <w:t>General</w:t>
      </w:r>
      <w:r w:rsidRPr="0006458D">
        <w:tab/>
      </w:r>
      <w:r w:rsidRPr="0006458D">
        <w:fldChar w:fldCharType="begin" w:fldLock="1"/>
      </w:r>
      <w:r w:rsidRPr="0006458D">
        <w:instrText xml:space="preserve"> PAGEREF _Toc13079727 \h </w:instrText>
      </w:r>
      <w:r w:rsidRPr="0006458D">
        <w:fldChar w:fldCharType="separate"/>
      </w:r>
      <w:r w:rsidRPr="0006458D">
        <w:t>95</w:t>
      </w:r>
      <w:r w:rsidRPr="0006458D">
        <w:fldChar w:fldCharType="end"/>
      </w:r>
    </w:p>
    <w:p w14:paraId="00CDB01F" w14:textId="6F615C4F" w:rsidR="0006458D" w:rsidRPr="0006458D" w:rsidRDefault="0006458D">
      <w:pPr>
        <w:pStyle w:val="TOC4"/>
        <w:rPr>
          <w:rFonts w:asciiTheme="minorHAnsi" w:hAnsiTheme="minorHAnsi" w:cstheme="minorBidi"/>
          <w:sz w:val="22"/>
          <w:szCs w:val="22"/>
          <w:lang w:eastAsia="ko-KR"/>
        </w:rPr>
      </w:pPr>
      <w:r w:rsidRPr="0006458D">
        <w:t>8.2.1</w:t>
      </w:r>
      <w:r w:rsidRPr="0006458D">
        <w:rPr>
          <w:lang w:eastAsia="zh-CN"/>
        </w:rPr>
        <w:t>.2</w:t>
      </w:r>
      <w:r w:rsidRPr="0006458D">
        <w:rPr>
          <w:rFonts w:asciiTheme="minorHAnsi" w:hAnsiTheme="minorHAnsi" w:cstheme="minorBidi"/>
          <w:sz w:val="22"/>
          <w:szCs w:val="22"/>
          <w:lang w:eastAsia="ko-KR"/>
        </w:rPr>
        <w:tab/>
      </w:r>
      <w:r w:rsidRPr="0006458D">
        <w:rPr>
          <w:rFonts w:eastAsia="Malgun Gothic"/>
        </w:rPr>
        <w:t>Minimum requirements</w:t>
      </w:r>
      <w:r w:rsidRPr="0006458D">
        <w:tab/>
      </w:r>
      <w:r w:rsidRPr="0006458D">
        <w:fldChar w:fldCharType="begin" w:fldLock="1"/>
      </w:r>
      <w:r w:rsidRPr="0006458D">
        <w:instrText xml:space="preserve"> PAGEREF _Toc13079728 \h </w:instrText>
      </w:r>
      <w:r w:rsidRPr="0006458D">
        <w:fldChar w:fldCharType="separate"/>
      </w:r>
      <w:r w:rsidRPr="0006458D">
        <w:t>96</w:t>
      </w:r>
      <w:r w:rsidRPr="0006458D">
        <w:fldChar w:fldCharType="end"/>
      </w:r>
    </w:p>
    <w:p w14:paraId="6DEA4BA8" w14:textId="0093AB57" w:rsidR="0006458D" w:rsidRPr="0006458D" w:rsidRDefault="0006458D">
      <w:pPr>
        <w:pStyle w:val="TOC3"/>
        <w:rPr>
          <w:rFonts w:asciiTheme="minorHAnsi" w:hAnsiTheme="minorHAnsi" w:cstheme="minorBidi"/>
          <w:sz w:val="22"/>
          <w:szCs w:val="22"/>
          <w:lang w:eastAsia="ko-KR"/>
        </w:rPr>
      </w:pPr>
      <w:r w:rsidRPr="0006458D">
        <w:t>8.2.</w:t>
      </w:r>
      <w:r w:rsidRPr="0006458D">
        <w:rPr>
          <w:lang w:eastAsia="zh-CN"/>
        </w:rPr>
        <w:t>2</w:t>
      </w:r>
      <w:r w:rsidRPr="0006458D">
        <w:rPr>
          <w:rFonts w:asciiTheme="minorHAnsi" w:hAnsiTheme="minorHAnsi" w:cstheme="minorBidi"/>
          <w:sz w:val="22"/>
          <w:szCs w:val="22"/>
          <w:lang w:eastAsia="ko-KR"/>
        </w:rPr>
        <w:tab/>
      </w:r>
      <w:r w:rsidRPr="0006458D">
        <w:t>Requirements for PUSCH with transform precoding enabled</w:t>
      </w:r>
      <w:r w:rsidRPr="0006458D">
        <w:tab/>
      </w:r>
      <w:r w:rsidRPr="0006458D">
        <w:fldChar w:fldCharType="begin" w:fldLock="1"/>
      </w:r>
      <w:r w:rsidRPr="0006458D">
        <w:instrText xml:space="preserve"> PAGEREF _Toc13079729 \h </w:instrText>
      </w:r>
      <w:r w:rsidRPr="0006458D">
        <w:fldChar w:fldCharType="separate"/>
      </w:r>
      <w:r w:rsidRPr="0006458D">
        <w:t>103</w:t>
      </w:r>
      <w:r w:rsidRPr="0006458D">
        <w:fldChar w:fldCharType="end"/>
      </w:r>
    </w:p>
    <w:p w14:paraId="5065674A" w14:textId="2644E5E2" w:rsidR="0006458D" w:rsidRPr="0006458D" w:rsidRDefault="0006458D">
      <w:pPr>
        <w:pStyle w:val="TOC4"/>
        <w:rPr>
          <w:rFonts w:asciiTheme="minorHAnsi" w:hAnsiTheme="minorHAnsi" w:cstheme="minorBidi"/>
          <w:sz w:val="22"/>
          <w:szCs w:val="22"/>
          <w:lang w:eastAsia="ko-KR"/>
        </w:rPr>
      </w:pPr>
      <w:r w:rsidRPr="0006458D">
        <w:t>8.2.</w:t>
      </w:r>
      <w:r w:rsidRPr="0006458D">
        <w:rPr>
          <w:lang w:eastAsia="zh-CN"/>
        </w:rPr>
        <w:t>2</w:t>
      </w:r>
      <w:r w:rsidRPr="0006458D">
        <w:t>.1</w:t>
      </w:r>
      <w:r w:rsidRPr="0006458D">
        <w:rPr>
          <w:rFonts w:asciiTheme="minorHAnsi" w:hAnsiTheme="minorHAnsi" w:cstheme="minorBidi"/>
          <w:sz w:val="22"/>
          <w:szCs w:val="22"/>
          <w:lang w:eastAsia="ko-KR"/>
        </w:rPr>
        <w:tab/>
      </w:r>
      <w:r w:rsidRPr="0006458D">
        <w:rPr>
          <w:rFonts w:eastAsia="Malgun Gothic"/>
        </w:rPr>
        <w:t>General</w:t>
      </w:r>
      <w:r w:rsidRPr="0006458D">
        <w:tab/>
      </w:r>
      <w:r w:rsidRPr="0006458D">
        <w:fldChar w:fldCharType="begin" w:fldLock="1"/>
      </w:r>
      <w:r w:rsidRPr="0006458D">
        <w:instrText xml:space="preserve"> PAGEREF _Toc13079730 \h </w:instrText>
      </w:r>
      <w:r w:rsidRPr="0006458D">
        <w:fldChar w:fldCharType="separate"/>
      </w:r>
      <w:r w:rsidRPr="0006458D">
        <w:t>103</w:t>
      </w:r>
      <w:r w:rsidRPr="0006458D">
        <w:fldChar w:fldCharType="end"/>
      </w:r>
    </w:p>
    <w:p w14:paraId="5D385F9E" w14:textId="5567900D" w:rsidR="0006458D" w:rsidRPr="0006458D" w:rsidRDefault="0006458D">
      <w:pPr>
        <w:pStyle w:val="TOC4"/>
        <w:rPr>
          <w:rFonts w:asciiTheme="minorHAnsi" w:hAnsiTheme="minorHAnsi" w:cstheme="minorBidi"/>
          <w:sz w:val="22"/>
          <w:szCs w:val="22"/>
          <w:lang w:eastAsia="ko-KR"/>
        </w:rPr>
      </w:pPr>
      <w:r w:rsidRPr="0006458D">
        <w:t>8.2.</w:t>
      </w:r>
      <w:r w:rsidRPr="0006458D">
        <w:rPr>
          <w:lang w:eastAsia="zh-CN"/>
        </w:rPr>
        <w:t>2.2</w:t>
      </w:r>
      <w:r w:rsidRPr="0006458D">
        <w:rPr>
          <w:rFonts w:asciiTheme="minorHAnsi" w:hAnsiTheme="minorHAnsi" w:cstheme="minorBidi"/>
          <w:sz w:val="22"/>
          <w:szCs w:val="22"/>
          <w:lang w:eastAsia="ko-KR"/>
        </w:rPr>
        <w:tab/>
      </w:r>
      <w:r w:rsidRPr="0006458D">
        <w:rPr>
          <w:rFonts w:eastAsia="Malgun Gothic"/>
        </w:rPr>
        <w:t>Minimum requirements</w:t>
      </w:r>
      <w:r w:rsidRPr="0006458D">
        <w:tab/>
      </w:r>
      <w:r w:rsidRPr="0006458D">
        <w:fldChar w:fldCharType="begin" w:fldLock="1"/>
      </w:r>
      <w:r w:rsidRPr="0006458D">
        <w:instrText xml:space="preserve"> PAGEREF _Toc13079731 \h </w:instrText>
      </w:r>
      <w:r w:rsidRPr="0006458D">
        <w:fldChar w:fldCharType="separate"/>
      </w:r>
      <w:r w:rsidRPr="0006458D">
        <w:t>104</w:t>
      </w:r>
      <w:r w:rsidRPr="0006458D">
        <w:fldChar w:fldCharType="end"/>
      </w:r>
    </w:p>
    <w:p w14:paraId="56B91327" w14:textId="264541BE" w:rsidR="0006458D" w:rsidRPr="0006458D" w:rsidRDefault="0006458D">
      <w:pPr>
        <w:pStyle w:val="TOC3"/>
        <w:rPr>
          <w:rFonts w:asciiTheme="minorHAnsi" w:hAnsiTheme="minorHAnsi" w:cstheme="minorBidi"/>
          <w:sz w:val="22"/>
          <w:szCs w:val="22"/>
          <w:lang w:eastAsia="ko-KR"/>
        </w:rPr>
      </w:pPr>
      <w:r w:rsidRPr="0006458D">
        <w:t>8.2.</w:t>
      </w:r>
      <w:r w:rsidRPr="0006458D">
        <w:rPr>
          <w:lang w:eastAsia="zh-CN"/>
        </w:rPr>
        <w:t>3</w:t>
      </w:r>
      <w:r w:rsidRPr="0006458D">
        <w:rPr>
          <w:rFonts w:asciiTheme="minorHAnsi" w:hAnsiTheme="minorHAnsi" w:cstheme="minorBidi"/>
          <w:sz w:val="22"/>
          <w:szCs w:val="22"/>
          <w:lang w:eastAsia="ko-KR"/>
        </w:rPr>
        <w:tab/>
      </w:r>
      <w:r w:rsidRPr="0006458D">
        <w:t xml:space="preserve">Requirements for </w:t>
      </w:r>
      <w:r w:rsidRPr="0006458D">
        <w:rPr>
          <w:lang w:eastAsia="zh-CN"/>
        </w:rPr>
        <w:t>UCI multiplexed on PUSCH</w:t>
      </w:r>
      <w:r w:rsidRPr="0006458D">
        <w:tab/>
      </w:r>
      <w:r w:rsidRPr="0006458D">
        <w:fldChar w:fldCharType="begin" w:fldLock="1"/>
      </w:r>
      <w:r w:rsidRPr="0006458D">
        <w:instrText xml:space="preserve"> PAGEREF _Toc13079732 \h </w:instrText>
      </w:r>
      <w:r w:rsidRPr="0006458D">
        <w:fldChar w:fldCharType="separate"/>
      </w:r>
      <w:r w:rsidRPr="0006458D">
        <w:t>105</w:t>
      </w:r>
      <w:r w:rsidRPr="0006458D">
        <w:fldChar w:fldCharType="end"/>
      </w:r>
    </w:p>
    <w:p w14:paraId="1520A872" w14:textId="3695B281" w:rsidR="0006458D" w:rsidRPr="0006458D" w:rsidRDefault="0006458D">
      <w:pPr>
        <w:pStyle w:val="TOC4"/>
        <w:rPr>
          <w:rFonts w:asciiTheme="minorHAnsi" w:hAnsiTheme="minorHAnsi" w:cstheme="minorBidi"/>
          <w:sz w:val="22"/>
          <w:szCs w:val="22"/>
          <w:lang w:eastAsia="ko-KR"/>
        </w:rPr>
      </w:pPr>
      <w:r w:rsidRPr="0006458D">
        <w:t>8.2.</w:t>
      </w:r>
      <w:r w:rsidRPr="0006458D">
        <w:rPr>
          <w:lang w:eastAsia="zh-CN"/>
        </w:rPr>
        <w:t>3</w:t>
      </w:r>
      <w:r w:rsidRPr="0006458D">
        <w:t>.1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_Toc13079733 \h </w:instrText>
      </w:r>
      <w:r w:rsidRPr="0006458D">
        <w:fldChar w:fldCharType="separate"/>
      </w:r>
      <w:r w:rsidRPr="0006458D">
        <w:t>105</w:t>
      </w:r>
      <w:r w:rsidRPr="0006458D">
        <w:fldChar w:fldCharType="end"/>
      </w:r>
    </w:p>
    <w:p w14:paraId="20EAD8C2" w14:textId="576969FB" w:rsidR="0006458D" w:rsidRPr="0006458D" w:rsidRDefault="0006458D">
      <w:pPr>
        <w:pStyle w:val="TOC4"/>
        <w:rPr>
          <w:rFonts w:asciiTheme="minorHAnsi" w:hAnsiTheme="minorHAnsi" w:cstheme="minorBidi"/>
          <w:sz w:val="22"/>
          <w:szCs w:val="22"/>
          <w:lang w:eastAsia="ko-KR"/>
        </w:rPr>
      </w:pPr>
      <w:r w:rsidRPr="0006458D">
        <w:t>8.2.</w:t>
      </w:r>
      <w:r w:rsidRPr="0006458D">
        <w:rPr>
          <w:lang w:eastAsia="zh-CN"/>
        </w:rPr>
        <w:t>3.2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_Toc13079734 \h </w:instrText>
      </w:r>
      <w:r w:rsidRPr="0006458D">
        <w:fldChar w:fldCharType="separate"/>
      </w:r>
      <w:r w:rsidRPr="0006458D">
        <w:t>106</w:t>
      </w:r>
      <w:r w:rsidRPr="0006458D">
        <w:fldChar w:fldCharType="end"/>
      </w:r>
    </w:p>
    <w:p w14:paraId="6C8A5EEB" w14:textId="0ED64977" w:rsidR="0006458D" w:rsidRPr="0006458D" w:rsidRDefault="0006458D">
      <w:pPr>
        <w:pStyle w:val="TOC2"/>
        <w:rPr>
          <w:rFonts w:asciiTheme="minorHAnsi" w:hAnsiTheme="minorHAnsi" w:cstheme="minorBidi"/>
          <w:sz w:val="22"/>
          <w:szCs w:val="22"/>
          <w:lang w:eastAsia="ko-KR"/>
        </w:rPr>
      </w:pPr>
      <w:r w:rsidRPr="0006458D">
        <w:t>8.</w:t>
      </w:r>
      <w:r w:rsidRPr="0006458D">
        <w:rPr>
          <w:rFonts w:eastAsia="DengXian"/>
          <w:lang w:eastAsia="zh-CN"/>
        </w:rPr>
        <w:t>3</w:t>
      </w:r>
      <w:r w:rsidRPr="0006458D">
        <w:rPr>
          <w:rFonts w:asciiTheme="minorHAnsi" w:hAnsiTheme="minorHAnsi" w:cstheme="minorBidi"/>
          <w:sz w:val="22"/>
          <w:szCs w:val="22"/>
          <w:lang w:eastAsia="ko-KR"/>
        </w:rPr>
        <w:tab/>
      </w:r>
      <w:r w:rsidRPr="0006458D">
        <w:t>Performance requirements for PUCCH</w:t>
      </w:r>
      <w:r w:rsidRPr="0006458D">
        <w:tab/>
      </w:r>
      <w:r w:rsidRPr="0006458D">
        <w:fldChar w:fldCharType="begin" w:fldLock="1"/>
      </w:r>
      <w:r w:rsidRPr="0006458D">
        <w:instrText xml:space="preserve"> PAGEREF _Toc13079735 \h </w:instrText>
      </w:r>
      <w:r w:rsidRPr="0006458D">
        <w:fldChar w:fldCharType="separate"/>
      </w:r>
      <w:r w:rsidRPr="0006458D">
        <w:t>107</w:t>
      </w:r>
      <w:r w:rsidRPr="0006458D">
        <w:fldChar w:fldCharType="end"/>
      </w:r>
    </w:p>
    <w:p w14:paraId="1368526A" w14:textId="4B36B5A8" w:rsidR="0006458D" w:rsidRPr="0006458D" w:rsidRDefault="0006458D">
      <w:pPr>
        <w:pStyle w:val="TOC3"/>
        <w:rPr>
          <w:rFonts w:asciiTheme="minorHAnsi" w:hAnsiTheme="minorHAnsi" w:cstheme="minorBidi"/>
          <w:sz w:val="22"/>
          <w:szCs w:val="22"/>
          <w:lang w:eastAsia="ko-KR"/>
        </w:rPr>
      </w:pPr>
      <w:r w:rsidRPr="0006458D">
        <w:t>8.3.1</w:t>
      </w:r>
      <w:r w:rsidRPr="0006458D">
        <w:rPr>
          <w:rFonts w:asciiTheme="minorHAnsi" w:hAnsiTheme="minorHAnsi" w:cstheme="minorBidi"/>
          <w:sz w:val="22"/>
          <w:szCs w:val="22"/>
          <w:lang w:eastAsia="ko-KR"/>
        </w:rPr>
        <w:tab/>
      </w:r>
      <w:r w:rsidRPr="0006458D">
        <w:t>DTX to ACK probability</w:t>
      </w:r>
      <w:r w:rsidRPr="0006458D">
        <w:tab/>
      </w:r>
      <w:r w:rsidRPr="0006458D">
        <w:fldChar w:fldCharType="begin" w:fldLock="1"/>
      </w:r>
      <w:r w:rsidRPr="0006458D">
        <w:instrText xml:space="preserve"> PAGEREF _Toc13079736 \h </w:instrText>
      </w:r>
      <w:r w:rsidRPr="0006458D">
        <w:fldChar w:fldCharType="separate"/>
      </w:r>
      <w:r w:rsidRPr="0006458D">
        <w:t>107</w:t>
      </w:r>
      <w:r w:rsidRPr="0006458D">
        <w:fldChar w:fldCharType="end"/>
      </w:r>
    </w:p>
    <w:p w14:paraId="242E557F" w14:textId="7FEAA046" w:rsidR="0006458D" w:rsidRPr="0006458D" w:rsidRDefault="0006458D">
      <w:pPr>
        <w:pStyle w:val="TOC4"/>
        <w:rPr>
          <w:rFonts w:asciiTheme="minorHAnsi" w:hAnsiTheme="minorHAnsi" w:cstheme="minorBidi"/>
          <w:sz w:val="22"/>
          <w:szCs w:val="22"/>
          <w:lang w:eastAsia="ko-KR"/>
        </w:rPr>
      </w:pPr>
      <w:r w:rsidRPr="0006458D">
        <w:t>8.3.1.1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_Toc13079737 \h </w:instrText>
      </w:r>
      <w:r w:rsidRPr="0006458D">
        <w:fldChar w:fldCharType="separate"/>
      </w:r>
      <w:r w:rsidRPr="0006458D">
        <w:t>107</w:t>
      </w:r>
      <w:r w:rsidRPr="0006458D">
        <w:fldChar w:fldCharType="end"/>
      </w:r>
    </w:p>
    <w:p w14:paraId="2092AA54" w14:textId="405B5997" w:rsidR="0006458D" w:rsidRPr="0006458D" w:rsidRDefault="0006458D">
      <w:pPr>
        <w:pStyle w:val="TOC4"/>
        <w:rPr>
          <w:rFonts w:asciiTheme="minorHAnsi" w:hAnsiTheme="minorHAnsi" w:cstheme="minorBidi"/>
          <w:sz w:val="22"/>
          <w:szCs w:val="22"/>
          <w:lang w:eastAsia="ko-KR"/>
        </w:rPr>
      </w:pPr>
      <w:r w:rsidRPr="0006458D">
        <w:t>8.3.1.2</w:t>
      </w:r>
      <w:r w:rsidRPr="0006458D">
        <w:rPr>
          <w:rFonts w:asciiTheme="minorHAnsi" w:hAnsiTheme="minorHAnsi" w:cstheme="minorBidi"/>
          <w:sz w:val="22"/>
          <w:szCs w:val="22"/>
          <w:lang w:eastAsia="ko-KR"/>
        </w:rPr>
        <w:tab/>
      </w:r>
      <w:r w:rsidRPr="0006458D">
        <w:t>Minimum requirement</w:t>
      </w:r>
      <w:r w:rsidRPr="0006458D">
        <w:tab/>
      </w:r>
      <w:r w:rsidRPr="0006458D">
        <w:fldChar w:fldCharType="begin" w:fldLock="1"/>
      </w:r>
      <w:r w:rsidRPr="0006458D">
        <w:instrText xml:space="preserve"> PAGEREF _Toc13079738 \h </w:instrText>
      </w:r>
      <w:r w:rsidRPr="0006458D">
        <w:fldChar w:fldCharType="separate"/>
      </w:r>
      <w:r w:rsidRPr="0006458D">
        <w:t>107</w:t>
      </w:r>
      <w:r w:rsidRPr="0006458D">
        <w:fldChar w:fldCharType="end"/>
      </w:r>
    </w:p>
    <w:p w14:paraId="359D0D0B" w14:textId="06E220F1" w:rsidR="0006458D" w:rsidRPr="0006458D" w:rsidRDefault="0006458D">
      <w:pPr>
        <w:pStyle w:val="TOC3"/>
        <w:rPr>
          <w:rFonts w:asciiTheme="minorHAnsi" w:hAnsiTheme="minorHAnsi" w:cstheme="minorBidi"/>
          <w:sz w:val="22"/>
          <w:szCs w:val="22"/>
          <w:lang w:eastAsia="ko-KR"/>
        </w:rPr>
      </w:pPr>
      <w:r w:rsidRPr="0006458D">
        <w:t>8.3.2</w:t>
      </w:r>
      <w:r w:rsidRPr="0006458D">
        <w:rPr>
          <w:rFonts w:asciiTheme="minorHAnsi" w:hAnsiTheme="minorHAnsi" w:cstheme="minorBidi"/>
          <w:sz w:val="22"/>
          <w:szCs w:val="22"/>
          <w:lang w:eastAsia="ko-KR"/>
        </w:rPr>
        <w:tab/>
      </w:r>
      <w:r w:rsidRPr="0006458D">
        <w:t xml:space="preserve">Performance requirements for PUCCH format </w:t>
      </w:r>
      <w:r w:rsidRPr="0006458D">
        <w:rPr>
          <w:lang w:eastAsia="zh-CN"/>
        </w:rPr>
        <w:t>0</w:t>
      </w:r>
      <w:r w:rsidRPr="0006458D">
        <w:tab/>
      </w:r>
      <w:r w:rsidRPr="0006458D">
        <w:fldChar w:fldCharType="begin" w:fldLock="1"/>
      </w:r>
      <w:r w:rsidRPr="0006458D">
        <w:instrText xml:space="preserve"> PAGEREF _Toc13079739 \h </w:instrText>
      </w:r>
      <w:r w:rsidRPr="0006458D">
        <w:fldChar w:fldCharType="separate"/>
      </w:r>
      <w:r w:rsidRPr="0006458D">
        <w:t>107</w:t>
      </w:r>
      <w:r w:rsidRPr="0006458D">
        <w:fldChar w:fldCharType="end"/>
      </w:r>
    </w:p>
    <w:p w14:paraId="650A1F22" w14:textId="489A5DE4" w:rsidR="0006458D" w:rsidRPr="0006458D" w:rsidRDefault="0006458D">
      <w:pPr>
        <w:pStyle w:val="TOC4"/>
        <w:rPr>
          <w:rFonts w:asciiTheme="minorHAnsi" w:hAnsiTheme="minorHAnsi" w:cstheme="minorBidi"/>
          <w:sz w:val="22"/>
          <w:szCs w:val="22"/>
          <w:lang w:eastAsia="ko-KR"/>
        </w:rPr>
      </w:pPr>
      <w:r w:rsidRPr="0006458D">
        <w:lastRenderedPageBreak/>
        <w:t>8.3.2.1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_Toc13079740 \h </w:instrText>
      </w:r>
      <w:r w:rsidRPr="0006458D">
        <w:fldChar w:fldCharType="separate"/>
      </w:r>
      <w:r w:rsidRPr="0006458D">
        <w:t>107</w:t>
      </w:r>
      <w:r w:rsidRPr="0006458D">
        <w:fldChar w:fldCharType="end"/>
      </w:r>
    </w:p>
    <w:p w14:paraId="505947C6" w14:textId="6AF4BB74" w:rsidR="0006458D" w:rsidRPr="0006458D" w:rsidRDefault="0006458D">
      <w:pPr>
        <w:pStyle w:val="TOC4"/>
        <w:rPr>
          <w:rFonts w:asciiTheme="minorHAnsi" w:hAnsiTheme="minorHAnsi" w:cstheme="minorBidi"/>
          <w:sz w:val="22"/>
          <w:szCs w:val="22"/>
          <w:lang w:eastAsia="ko-KR"/>
        </w:rPr>
      </w:pPr>
      <w:r w:rsidRPr="0006458D">
        <w:t>8.3.2.2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_Toc13079741 \h </w:instrText>
      </w:r>
      <w:r w:rsidRPr="0006458D">
        <w:fldChar w:fldCharType="separate"/>
      </w:r>
      <w:r w:rsidRPr="0006458D">
        <w:t>108</w:t>
      </w:r>
      <w:r w:rsidRPr="0006458D">
        <w:fldChar w:fldCharType="end"/>
      </w:r>
    </w:p>
    <w:p w14:paraId="0C234A67" w14:textId="6214FB79" w:rsidR="0006458D" w:rsidRPr="0006458D" w:rsidRDefault="0006458D">
      <w:pPr>
        <w:pStyle w:val="TOC3"/>
        <w:rPr>
          <w:rFonts w:asciiTheme="minorHAnsi" w:hAnsiTheme="minorHAnsi" w:cstheme="minorBidi"/>
          <w:sz w:val="22"/>
          <w:szCs w:val="22"/>
          <w:lang w:eastAsia="ko-KR"/>
        </w:rPr>
      </w:pPr>
      <w:r w:rsidRPr="0006458D">
        <w:t>8.3.</w:t>
      </w:r>
      <w:r w:rsidRPr="0006458D">
        <w:rPr>
          <w:lang w:eastAsia="zh-CN"/>
        </w:rPr>
        <w:t>3</w:t>
      </w:r>
      <w:r w:rsidRPr="0006458D">
        <w:rPr>
          <w:rFonts w:asciiTheme="minorHAnsi" w:hAnsiTheme="minorHAnsi" w:cstheme="minorBidi"/>
          <w:sz w:val="22"/>
          <w:szCs w:val="22"/>
          <w:lang w:eastAsia="ko-KR"/>
        </w:rPr>
        <w:tab/>
      </w:r>
      <w:r w:rsidRPr="0006458D">
        <w:t>Performance requirements for PUCCH format 1</w:t>
      </w:r>
      <w:r w:rsidRPr="0006458D">
        <w:tab/>
      </w:r>
      <w:r w:rsidRPr="0006458D">
        <w:fldChar w:fldCharType="begin" w:fldLock="1"/>
      </w:r>
      <w:r w:rsidRPr="0006458D">
        <w:instrText xml:space="preserve"> PAGEREF _Toc13079742 \h </w:instrText>
      </w:r>
      <w:r w:rsidRPr="0006458D">
        <w:fldChar w:fldCharType="separate"/>
      </w:r>
      <w:r w:rsidRPr="0006458D">
        <w:t>108</w:t>
      </w:r>
      <w:r w:rsidRPr="0006458D">
        <w:fldChar w:fldCharType="end"/>
      </w:r>
    </w:p>
    <w:p w14:paraId="40EA123B" w14:textId="01E8F895" w:rsidR="0006458D" w:rsidRPr="0006458D" w:rsidRDefault="0006458D">
      <w:pPr>
        <w:pStyle w:val="TOC4"/>
        <w:rPr>
          <w:rFonts w:asciiTheme="minorHAnsi" w:hAnsiTheme="minorHAnsi" w:cstheme="minorBidi"/>
          <w:sz w:val="22"/>
          <w:szCs w:val="22"/>
          <w:lang w:eastAsia="ko-KR"/>
        </w:rPr>
      </w:pPr>
      <w:r w:rsidRPr="0006458D">
        <w:t>8.3.3.1</w:t>
      </w:r>
      <w:r w:rsidRPr="0006458D">
        <w:rPr>
          <w:rFonts w:asciiTheme="minorHAnsi" w:hAnsiTheme="minorHAnsi" w:cstheme="minorBidi"/>
          <w:sz w:val="22"/>
          <w:szCs w:val="22"/>
          <w:lang w:eastAsia="ko-KR"/>
        </w:rPr>
        <w:tab/>
      </w:r>
      <w:r w:rsidRPr="0006458D">
        <w:t>NACK to ACK requirements</w:t>
      </w:r>
      <w:r w:rsidRPr="0006458D">
        <w:tab/>
      </w:r>
      <w:r w:rsidRPr="0006458D">
        <w:fldChar w:fldCharType="begin" w:fldLock="1"/>
      </w:r>
      <w:r w:rsidRPr="0006458D">
        <w:instrText xml:space="preserve"> PAGEREF _Toc13079743 \h </w:instrText>
      </w:r>
      <w:r w:rsidRPr="0006458D">
        <w:fldChar w:fldCharType="separate"/>
      </w:r>
      <w:r w:rsidRPr="0006458D">
        <w:t>108</w:t>
      </w:r>
      <w:r w:rsidRPr="0006458D">
        <w:fldChar w:fldCharType="end"/>
      </w:r>
    </w:p>
    <w:p w14:paraId="6ECA3FD7" w14:textId="3C01D22D" w:rsidR="0006458D" w:rsidRPr="0006458D" w:rsidRDefault="0006458D">
      <w:pPr>
        <w:pStyle w:val="TOC5"/>
        <w:rPr>
          <w:rFonts w:asciiTheme="minorHAnsi" w:hAnsiTheme="minorHAnsi" w:cstheme="minorBidi"/>
          <w:sz w:val="22"/>
          <w:szCs w:val="22"/>
          <w:lang w:eastAsia="ko-KR"/>
        </w:rPr>
      </w:pPr>
      <w:r w:rsidRPr="0006458D">
        <w:t>8.3.3.1.1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_Toc13079744 \h </w:instrText>
      </w:r>
      <w:r w:rsidRPr="0006458D">
        <w:fldChar w:fldCharType="separate"/>
      </w:r>
      <w:r w:rsidRPr="0006458D">
        <w:t>108</w:t>
      </w:r>
      <w:r w:rsidRPr="0006458D">
        <w:fldChar w:fldCharType="end"/>
      </w:r>
    </w:p>
    <w:p w14:paraId="60001636" w14:textId="609D6BCD" w:rsidR="0006458D" w:rsidRPr="0006458D" w:rsidRDefault="0006458D">
      <w:pPr>
        <w:pStyle w:val="TOC5"/>
        <w:rPr>
          <w:rFonts w:asciiTheme="minorHAnsi" w:hAnsiTheme="minorHAnsi" w:cstheme="minorBidi"/>
          <w:sz w:val="22"/>
          <w:szCs w:val="22"/>
          <w:lang w:eastAsia="ko-KR"/>
        </w:rPr>
      </w:pPr>
      <w:r w:rsidRPr="0006458D">
        <w:t>8.3.3.1.2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_Toc13079745 \h </w:instrText>
      </w:r>
      <w:r w:rsidRPr="0006458D">
        <w:fldChar w:fldCharType="separate"/>
      </w:r>
      <w:r w:rsidRPr="0006458D">
        <w:t>109</w:t>
      </w:r>
      <w:r w:rsidRPr="0006458D">
        <w:fldChar w:fldCharType="end"/>
      </w:r>
    </w:p>
    <w:p w14:paraId="7E61003D" w14:textId="119DE3D1" w:rsidR="0006458D" w:rsidRPr="0006458D" w:rsidRDefault="0006458D">
      <w:pPr>
        <w:pStyle w:val="TOC4"/>
        <w:rPr>
          <w:rFonts w:asciiTheme="minorHAnsi" w:hAnsiTheme="minorHAnsi" w:cstheme="minorBidi"/>
          <w:sz w:val="22"/>
          <w:szCs w:val="22"/>
          <w:lang w:eastAsia="ko-KR"/>
        </w:rPr>
      </w:pPr>
      <w:r w:rsidRPr="0006458D">
        <w:t>8.3.3.2</w:t>
      </w:r>
      <w:r w:rsidRPr="0006458D">
        <w:rPr>
          <w:rFonts w:asciiTheme="minorHAnsi" w:hAnsiTheme="minorHAnsi" w:cstheme="minorBidi"/>
          <w:sz w:val="22"/>
          <w:szCs w:val="22"/>
          <w:lang w:eastAsia="ko-KR"/>
        </w:rPr>
        <w:tab/>
      </w:r>
      <w:r w:rsidRPr="0006458D">
        <w:t>ACK missed detection requirements</w:t>
      </w:r>
      <w:r w:rsidRPr="0006458D">
        <w:tab/>
      </w:r>
      <w:r w:rsidRPr="0006458D">
        <w:fldChar w:fldCharType="begin" w:fldLock="1"/>
      </w:r>
      <w:r w:rsidRPr="0006458D">
        <w:instrText xml:space="preserve"> PAGEREF _Toc13079746 \h </w:instrText>
      </w:r>
      <w:r w:rsidRPr="0006458D">
        <w:fldChar w:fldCharType="separate"/>
      </w:r>
      <w:r w:rsidRPr="0006458D">
        <w:t>110</w:t>
      </w:r>
      <w:r w:rsidRPr="0006458D">
        <w:fldChar w:fldCharType="end"/>
      </w:r>
    </w:p>
    <w:p w14:paraId="6A531034" w14:textId="7706B364" w:rsidR="0006458D" w:rsidRPr="0006458D" w:rsidRDefault="0006458D">
      <w:pPr>
        <w:pStyle w:val="TOC5"/>
        <w:rPr>
          <w:rFonts w:asciiTheme="minorHAnsi" w:hAnsiTheme="minorHAnsi" w:cstheme="minorBidi"/>
          <w:sz w:val="22"/>
          <w:szCs w:val="22"/>
          <w:lang w:eastAsia="ko-KR"/>
        </w:rPr>
      </w:pPr>
      <w:r w:rsidRPr="0006458D">
        <w:t>8.3.3.2.1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_Toc13079747 \h </w:instrText>
      </w:r>
      <w:r w:rsidRPr="0006458D">
        <w:fldChar w:fldCharType="separate"/>
      </w:r>
      <w:r w:rsidRPr="0006458D">
        <w:t>110</w:t>
      </w:r>
      <w:r w:rsidRPr="0006458D">
        <w:fldChar w:fldCharType="end"/>
      </w:r>
    </w:p>
    <w:p w14:paraId="0FA19866" w14:textId="1953C611" w:rsidR="0006458D" w:rsidRPr="0006458D" w:rsidRDefault="0006458D">
      <w:pPr>
        <w:pStyle w:val="TOC5"/>
        <w:rPr>
          <w:rFonts w:asciiTheme="minorHAnsi" w:hAnsiTheme="minorHAnsi" w:cstheme="minorBidi"/>
          <w:sz w:val="22"/>
          <w:szCs w:val="22"/>
          <w:lang w:eastAsia="ko-KR"/>
        </w:rPr>
      </w:pPr>
      <w:r w:rsidRPr="0006458D">
        <w:t>8.3.3.2.2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_Toc13079748 \h </w:instrText>
      </w:r>
      <w:r w:rsidRPr="0006458D">
        <w:fldChar w:fldCharType="separate"/>
      </w:r>
      <w:r w:rsidRPr="0006458D">
        <w:t>110</w:t>
      </w:r>
      <w:r w:rsidRPr="0006458D">
        <w:fldChar w:fldCharType="end"/>
      </w:r>
    </w:p>
    <w:p w14:paraId="45603E0C" w14:textId="73931D57" w:rsidR="0006458D" w:rsidRPr="0006458D" w:rsidRDefault="0006458D">
      <w:pPr>
        <w:pStyle w:val="TOC3"/>
        <w:rPr>
          <w:rFonts w:asciiTheme="minorHAnsi" w:hAnsiTheme="minorHAnsi" w:cstheme="minorBidi"/>
          <w:sz w:val="22"/>
          <w:szCs w:val="22"/>
          <w:lang w:eastAsia="ko-KR"/>
        </w:rPr>
      </w:pPr>
      <w:r w:rsidRPr="0006458D">
        <w:t>8.3.</w:t>
      </w:r>
      <w:r w:rsidRPr="0006458D">
        <w:rPr>
          <w:lang w:eastAsia="zh-CN"/>
        </w:rPr>
        <w:t>4</w:t>
      </w:r>
      <w:r w:rsidRPr="0006458D">
        <w:rPr>
          <w:rFonts w:asciiTheme="minorHAnsi" w:hAnsiTheme="minorHAnsi" w:cstheme="minorBidi"/>
          <w:sz w:val="22"/>
          <w:szCs w:val="22"/>
          <w:lang w:eastAsia="ko-KR"/>
        </w:rPr>
        <w:tab/>
      </w:r>
      <w:r w:rsidRPr="0006458D">
        <w:t xml:space="preserve">Performance requirements for PUCCH format </w:t>
      </w:r>
      <w:r w:rsidRPr="0006458D">
        <w:rPr>
          <w:lang w:eastAsia="zh-CN"/>
        </w:rPr>
        <w:t>2</w:t>
      </w:r>
      <w:r w:rsidRPr="0006458D">
        <w:tab/>
      </w:r>
      <w:r w:rsidRPr="0006458D">
        <w:fldChar w:fldCharType="begin" w:fldLock="1"/>
      </w:r>
      <w:r w:rsidRPr="0006458D">
        <w:instrText xml:space="preserve"> PAGEREF _Toc13079749 \h </w:instrText>
      </w:r>
      <w:r w:rsidRPr="0006458D">
        <w:fldChar w:fldCharType="separate"/>
      </w:r>
      <w:r w:rsidRPr="0006458D">
        <w:t>111</w:t>
      </w:r>
      <w:r w:rsidRPr="0006458D">
        <w:fldChar w:fldCharType="end"/>
      </w:r>
    </w:p>
    <w:p w14:paraId="183926A8" w14:textId="1555A1E4" w:rsidR="0006458D" w:rsidRPr="0006458D" w:rsidRDefault="0006458D">
      <w:pPr>
        <w:pStyle w:val="TOC4"/>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1</w:t>
      </w:r>
      <w:r w:rsidRPr="0006458D">
        <w:rPr>
          <w:rFonts w:asciiTheme="minorHAnsi" w:hAnsiTheme="minorHAnsi" w:cstheme="minorBidi"/>
          <w:sz w:val="22"/>
          <w:szCs w:val="22"/>
          <w:lang w:eastAsia="ko-KR"/>
        </w:rPr>
        <w:tab/>
      </w:r>
      <w:r w:rsidRPr="0006458D">
        <w:rPr>
          <w:lang w:eastAsia="zh-CN"/>
        </w:rPr>
        <w:t>ACK missed detection requirements</w:t>
      </w:r>
      <w:r w:rsidRPr="0006458D">
        <w:tab/>
      </w:r>
      <w:r w:rsidRPr="0006458D">
        <w:fldChar w:fldCharType="begin" w:fldLock="1"/>
      </w:r>
      <w:r w:rsidRPr="0006458D">
        <w:instrText xml:space="preserve"> PAGEREF _Toc13079750 \h </w:instrText>
      </w:r>
      <w:r w:rsidRPr="0006458D">
        <w:fldChar w:fldCharType="separate"/>
      </w:r>
      <w:r w:rsidRPr="0006458D">
        <w:t>111</w:t>
      </w:r>
      <w:r w:rsidRPr="0006458D">
        <w:fldChar w:fldCharType="end"/>
      </w:r>
    </w:p>
    <w:p w14:paraId="638CBBC4" w14:textId="190BAA4E" w:rsidR="0006458D" w:rsidRPr="0006458D" w:rsidRDefault="0006458D">
      <w:pPr>
        <w:pStyle w:val="TOC5"/>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1</w:t>
      </w:r>
      <w:r w:rsidRPr="0006458D">
        <w:t>.1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_Toc13079751 \h </w:instrText>
      </w:r>
      <w:r w:rsidRPr="0006458D">
        <w:fldChar w:fldCharType="separate"/>
      </w:r>
      <w:r w:rsidRPr="0006458D">
        <w:t>111</w:t>
      </w:r>
      <w:r w:rsidRPr="0006458D">
        <w:fldChar w:fldCharType="end"/>
      </w:r>
    </w:p>
    <w:p w14:paraId="290C4C02" w14:textId="0D008C28" w:rsidR="0006458D" w:rsidRPr="0006458D" w:rsidRDefault="0006458D">
      <w:pPr>
        <w:pStyle w:val="TOC5"/>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1</w:t>
      </w:r>
      <w:r w:rsidRPr="0006458D">
        <w:t>.</w:t>
      </w:r>
      <w:r w:rsidRPr="0006458D">
        <w:rPr>
          <w:lang w:eastAsia="zh-CN"/>
        </w:rPr>
        <w:t>2</w:t>
      </w:r>
      <w:r w:rsidRPr="0006458D">
        <w:rPr>
          <w:rFonts w:asciiTheme="minorHAnsi" w:hAnsiTheme="minorHAnsi" w:cstheme="minorBidi"/>
          <w:sz w:val="22"/>
          <w:szCs w:val="22"/>
          <w:lang w:eastAsia="ko-KR"/>
        </w:rPr>
        <w:tab/>
      </w:r>
      <w:r w:rsidRPr="0006458D">
        <w:rPr>
          <w:lang w:eastAsia="zh-CN"/>
        </w:rPr>
        <w:t>Minimum requirements</w:t>
      </w:r>
      <w:r w:rsidRPr="0006458D">
        <w:tab/>
      </w:r>
      <w:r w:rsidRPr="0006458D">
        <w:fldChar w:fldCharType="begin" w:fldLock="1"/>
      </w:r>
      <w:r w:rsidRPr="0006458D">
        <w:instrText xml:space="preserve"> PAGEREF _Toc13079752 \h </w:instrText>
      </w:r>
      <w:r w:rsidRPr="0006458D">
        <w:fldChar w:fldCharType="separate"/>
      </w:r>
      <w:r w:rsidRPr="0006458D">
        <w:t>111</w:t>
      </w:r>
      <w:r w:rsidRPr="0006458D">
        <w:fldChar w:fldCharType="end"/>
      </w:r>
    </w:p>
    <w:p w14:paraId="57CCC197" w14:textId="0A074B1E" w:rsidR="0006458D" w:rsidRPr="0006458D" w:rsidRDefault="0006458D">
      <w:pPr>
        <w:pStyle w:val="TOC4"/>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2</w:t>
      </w:r>
      <w:r w:rsidRPr="0006458D">
        <w:rPr>
          <w:rFonts w:asciiTheme="minorHAnsi" w:hAnsiTheme="minorHAnsi" w:cstheme="minorBidi"/>
          <w:sz w:val="22"/>
          <w:szCs w:val="22"/>
          <w:lang w:eastAsia="ko-KR"/>
        </w:rPr>
        <w:tab/>
      </w:r>
      <w:r w:rsidRPr="0006458D">
        <w:rPr>
          <w:lang w:eastAsia="zh-CN"/>
        </w:rPr>
        <w:t xml:space="preserve">UCI </w:t>
      </w:r>
      <w:r w:rsidRPr="0006458D">
        <w:rPr>
          <w:rFonts w:eastAsia="SimSun"/>
          <w:lang w:eastAsia="zh-CN"/>
        </w:rPr>
        <w:t xml:space="preserve">BLER </w:t>
      </w:r>
      <w:r w:rsidRPr="0006458D">
        <w:rPr>
          <w:lang w:eastAsia="zh-CN"/>
        </w:rPr>
        <w:t>performance requirements</w:t>
      </w:r>
      <w:r w:rsidRPr="0006458D">
        <w:tab/>
      </w:r>
      <w:r w:rsidRPr="0006458D">
        <w:fldChar w:fldCharType="begin" w:fldLock="1"/>
      </w:r>
      <w:r w:rsidRPr="0006458D">
        <w:instrText xml:space="preserve"> PAGEREF _Toc13079753 \h </w:instrText>
      </w:r>
      <w:r w:rsidRPr="0006458D">
        <w:fldChar w:fldCharType="separate"/>
      </w:r>
      <w:r w:rsidRPr="0006458D">
        <w:t>111</w:t>
      </w:r>
      <w:r w:rsidRPr="0006458D">
        <w:fldChar w:fldCharType="end"/>
      </w:r>
    </w:p>
    <w:p w14:paraId="652BA807" w14:textId="5A2FF390" w:rsidR="0006458D" w:rsidRPr="0006458D" w:rsidRDefault="0006458D">
      <w:pPr>
        <w:pStyle w:val="TOC5"/>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2</w:t>
      </w:r>
      <w:r w:rsidRPr="0006458D">
        <w:t>.1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_Toc13079754 \h </w:instrText>
      </w:r>
      <w:r w:rsidRPr="0006458D">
        <w:fldChar w:fldCharType="separate"/>
      </w:r>
      <w:r w:rsidRPr="0006458D">
        <w:t>111</w:t>
      </w:r>
      <w:r w:rsidRPr="0006458D">
        <w:fldChar w:fldCharType="end"/>
      </w:r>
    </w:p>
    <w:p w14:paraId="56D9FD24" w14:textId="3DF20217" w:rsidR="0006458D" w:rsidRPr="0006458D" w:rsidRDefault="0006458D">
      <w:pPr>
        <w:pStyle w:val="TOC5"/>
        <w:rPr>
          <w:rFonts w:asciiTheme="minorHAnsi" w:hAnsiTheme="minorHAnsi" w:cstheme="minorBidi"/>
          <w:sz w:val="22"/>
          <w:szCs w:val="22"/>
          <w:lang w:eastAsia="ko-KR"/>
        </w:rPr>
      </w:pPr>
      <w:r w:rsidRPr="0006458D">
        <w:t>8.3.</w:t>
      </w:r>
      <w:r w:rsidRPr="0006458D">
        <w:rPr>
          <w:lang w:eastAsia="zh-CN"/>
        </w:rPr>
        <w:t>4</w:t>
      </w:r>
      <w:r w:rsidRPr="0006458D">
        <w:t>.</w:t>
      </w:r>
      <w:r w:rsidRPr="0006458D">
        <w:rPr>
          <w:rFonts w:eastAsia="SimSun"/>
          <w:lang w:eastAsia="zh-CN"/>
        </w:rPr>
        <w:t>2</w:t>
      </w:r>
      <w:r w:rsidRPr="0006458D">
        <w:t>.</w:t>
      </w:r>
      <w:r w:rsidRPr="0006458D">
        <w:rPr>
          <w:lang w:eastAsia="zh-CN"/>
        </w:rPr>
        <w:t>2</w:t>
      </w:r>
      <w:r w:rsidRPr="0006458D">
        <w:rPr>
          <w:rFonts w:asciiTheme="minorHAnsi" w:hAnsiTheme="minorHAnsi" w:cstheme="minorBidi"/>
          <w:sz w:val="22"/>
          <w:szCs w:val="22"/>
          <w:lang w:eastAsia="ko-KR"/>
        </w:rPr>
        <w:tab/>
      </w:r>
      <w:r w:rsidRPr="0006458D">
        <w:rPr>
          <w:lang w:eastAsia="zh-CN"/>
        </w:rPr>
        <w:t>Minimum requirements</w:t>
      </w:r>
      <w:r w:rsidRPr="0006458D">
        <w:tab/>
      </w:r>
      <w:r w:rsidRPr="0006458D">
        <w:fldChar w:fldCharType="begin" w:fldLock="1"/>
      </w:r>
      <w:r w:rsidRPr="0006458D">
        <w:instrText xml:space="preserve"> PAGEREF _Toc13079755 \h </w:instrText>
      </w:r>
      <w:r w:rsidRPr="0006458D">
        <w:fldChar w:fldCharType="separate"/>
      </w:r>
      <w:r w:rsidRPr="0006458D">
        <w:t>112</w:t>
      </w:r>
      <w:r w:rsidRPr="0006458D">
        <w:fldChar w:fldCharType="end"/>
      </w:r>
    </w:p>
    <w:p w14:paraId="03D13DCD" w14:textId="42FF0F7D" w:rsidR="0006458D" w:rsidRPr="0006458D" w:rsidRDefault="0006458D">
      <w:pPr>
        <w:pStyle w:val="TOC3"/>
        <w:rPr>
          <w:rFonts w:asciiTheme="minorHAnsi" w:hAnsiTheme="minorHAnsi" w:cstheme="minorBidi"/>
          <w:sz w:val="22"/>
          <w:szCs w:val="22"/>
          <w:lang w:eastAsia="ko-KR"/>
        </w:rPr>
      </w:pPr>
      <w:r w:rsidRPr="0006458D">
        <w:t>8.3.5</w:t>
      </w:r>
      <w:r w:rsidRPr="0006458D">
        <w:rPr>
          <w:rFonts w:asciiTheme="minorHAnsi" w:hAnsiTheme="minorHAnsi" w:cstheme="minorBidi"/>
          <w:sz w:val="22"/>
          <w:szCs w:val="22"/>
          <w:lang w:eastAsia="ko-KR"/>
        </w:rPr>
        <w:tab/>
      </w:r>
      <w:r w:rsidRPr="0006458D">
        <w:t>Performance requirements for PUCCH format 3</w:t>
      </w:r>
      <w:r w:rsidRPr="0006458D">
        <w:tab/>
      </w:r>
      <w:r w:rsidRPr="0006458D">
        <w:fldChar w:fldCharType="begin" w:fldLock="1"/>
      </w:r>
      <w:r w:rsidRPr="0006458D">
        <w:instrText xml:space="preserve"> PAGEREF _Toc13079756 \h </w:instrText>
      </w:r>
      <w:r w:rsidRPr="0006458D">
        <w:fldChar w:fldCharType="separate"/>
      </w:r>
      <w:r w:rsidRPr="0006458D">
        <w:t>112</w:t>
      </w:r>
      <w:r w:rsidRPr="0006458D">
        <w:fldChar w:fldCharType="end"/>
      </w:r>
    </w:p>
    <w:p w14:paraId="0D3C8E49" w14:textId="3C129AE1" w:rsidR="0006458D" w:rsidRPr="0006458D" w:rsidRDefault="0006458D">
      <w:pPr>
        <w:pStyle w:val="TOC4"/>
        <w:rPr>
          <w:rFonts w:asciiTheme="minorHAnsi" w:hAnsiTheme="minorHAnsi" w:cstheme="minorBidi"/>
          <w:sz w:val="22"/>
          <w:szCs w:val="22"/>
          <w:lang w:eastAsia="ko-KR"/>
        </w:rPr>
      </w:pPr>
      <w:r w:rsidRPr="0006458D">
        <w:t>8.3.5.1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_Toc13079757 \h </w:instrText>
      </w:r>
      <w:r w:rsidRPr="0006458D">
        <w:fldChar w:fldCharType="separate"/>
      </w:r>
      <w:r w:rsidRPr="0006458D">
        <w:t>112</w:t>
      </w:r>
      <w:r w:rsidRPr="0006458D">
        <w:fldChar w:fldCharType="end"/>
      </w:r>
    </w:p>
    <w:p w14:paraId="672B2B75" w14:textId="1B89DDC7" w:rsidR="0006458D" w:rsidRPr="0006458D" w:rsidRDefault="0006458D">
      <w:pPr>
        <w:pStyle w:val="TOC4"/>
        <w:rPr>
          <w:rFonts w:asciiTheme="minorHAnsi" w:hAnsiTheme="minorHAnsi" w:cstheme="minorBidi"/>
          <w:sz w:val="22"/>
          <w:szCs w:val="22"/>
          <w:lang w:eastAsia="ko-KR"/>
        </w:rPr>
      </w:pPr>
      <w:r w:rsidRPr="0006458D">
        <w:t>8.3.5.2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_Toc13079758 \h </w:instrText>
      </w:r>
      <w:r w:rsidRPr="0006458D">
        <w:fldChar w:fldCharType="separate"/>
      </w:r>
      <w:r w:rsidRPr="0006458D">
        <w:t>113</w:t>
      </w:r>
      <w:r w:rsidRPr="0006458D">
        <w:fldChar w:fldCharType="end"/>
      </w:r>
    </w:p>
    <w:p w14:paraId="7E2F1665" w14:textId="7B2C7E07" w:rsidR="0006458D" w:rsidRPr="0006458D" w:rsidRDefault="0006458D">
      <w:pPr>
        <w:pStyle w:val="TOC3"/>
        <w:rPr>
          <w:rFonts w:asciiTheme="minorHAnsi" w:hAnsiTheme="minorHAnsi" w:cstheme="minorBidi"/>
          <w:sz w:val="22"/>
          <w:szCs w:val="22"/>
          <w:lang w:eastAsia="ko-KR"/>
        </w:rPr>
      </w:pPr>
      <w:r w:rsidRPr="0006458D">
        <w:t>8.3.6</w:t>
      </w:r>
      <w:r w:rsidRPr="0006458D">
        <w:rPr>
          <w:rFonts w:asciiTheme="minorHAnsi" w:hAnsiTheme="minorHAnsi" w:cstheme="minorBidi"/>
          <w:sz w:val="22"/>
          <w:szCs w:val="22"/>
          <w:lang w:eastAsia="ko-KR"/>
        </w:rPr>
        <w:tab/>
      </w:r>
      <w:r w:rsidRPr="0006458D">
        <w:t>Performance requirements for PUCCH format 4</w:t>
      </w:r>
      <w:r w:rsidRPr="0006458D">
        <w:tab/>
      </w:r>
      <w:r w:rsidRPr="0006458D">
        <w:fldChar w:fldCharType="begin" w:fldLock="1"/>
      </w:r>
      <w:r w:rsidRPr="0006458D">
        <w:instrText xml:space="preserve"> PAGEREF _Toc13079759 \h </w:instrText>
      </w:r>
      <w:r w:rsidRPr="0006458D">
        <w:fldChar w:fldCharType="separate"/>
      </w:r>
      <w:r w:rsidRPr="0006458D">
        <w:t>114</w:t>
      </w:r>
      <w:r w:rsidRPr="0006458D">
        <w:fldChar w:fldCharType="end"/>
      </w:r>
    </w:p>
    <w:p w14:paraId="6F7B1A4C" w14:textId="295417F4" w:rsidR="0006458D" w:rsidRPr="0006458D" w:rsidRDefault="0006458D">
      <w:pPr>
        <w:pStyle w:val="TOC4"/>
        <w:rPr>
          <w:rFonts w:asciiTheme="minorHAnsi" w:hAnsiTheme="minorHAnsi" w:cstheme="minorBidi"/>
          <w:sz w:val="22"/>
          <w:szCs w:val="22"/>
          <w:lang w:eastAsia="ko-KR"/>
        </w:rPr>
      </w:pPr>
      <w:r w:rsidRPr="0006458D">
        <w:t>8.3.6.1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_Toc13079760 \h </w:instrText>
      </w:r>
      <w:r w:rsidRPr="0006458D">
        <w:fldChar w:fldCharType="separate"/>
      </w:r>
      <w:r w:rsidRPr="0006458D">
        <w:t>114</w:t>
      </w:r>
      <w:r w:rsidRPr="0006458D">
        <w:fldChar w:fldCharType="end"/>
      </w:r>
    </w:p>
    <w:p w14:paraId="60ACCE51" w14:textId="276ED5BC" w:rsidR="0006458D" w:rsidRPr="0006458D" w:rsidRDefault="0006458D">
      <w:pPr>
        <w:pStyle w:val="TOC4"/>
        <w:rPr>
          <w:rFonts w:asciiTheme="minorHAnsi" w:hAnsiTheme="minorHAnsi" w:cstheme="minorBidi"/>
          <w:sz w:val="22"/>
          <w:szCs w:val="22"/>
          <w:lang w:eastAsia="ko-KR"/>
        </w:rPr>
      </w:pPr>
      <w:r w:rsidRPr="0006458D">
        <w:t>8.3.6.2</w:t>
      </w:r>
      <w:r w:rsidRPr="0006458D">
        <w:rPr>
          <w:rFonts w:asciiTheme="minorHAnsi" w:hAnsiTheme="minorHAnsi" w:cstheme="minorBidi"/>
          <w:sz w:val="22"/>
          <w:szCs w:val="22"/>
          <w:lang w:eastAsia="ko-KR"/>
        </w:rPr>
        <w:tab/>
      </w:r>
      <w:r w:rsidRPr="0006458D">
        <w:t>Minimum requirement</w:t>
      </w:r>
      <w:r w:rsidRPr="0006458D">
        <w:tab/>
      </w:r>
      <w:r w:rsidRPr="0006458D">
        <w:fldChar w:fldCharType="begin" w:fldLock="1"/>
      </w:r>
      <w:r w:rsidRPr="0006458D">
        <w:instrText xml:space="preserve"> PAGEREF _Toc13079761 \h </w:instrText>
      </w:r>
      <w:r w:rsidRPr="0006458D">
        <w:fldChar w:fldCharType="separate"/>
      </w:r>
      <w:r w:rsidRPr="0006458D">
        <w:t>115</w:t>
      </w:r>
      <w:r w:rsidRPr="0006458D">
        <w:fldChar w:fldCharType="end"/>
      </w:r>
    </w:p>
    <w:p w14:paraId="6073EB3D" w14:textId="6727B6CA" w:rsidR="0006458D" w:rsidRPr="0006458D" w:rsidRDefault="0006458D">
      <w:pPr>
        <w:pStyle w:val="TOC3"/>
        <w:rPr>
          <w:rFonts w:asciiTheme="minorHAnsi" w:hAnsiTheme="minorHAnsi" w:cstheme="minorBidi"/>
          <w:sz w:val="22"/>
          <w:szCs w:val="22"/>
          <w:lang w:eastAsia="ko-KR"/>
        </w:rPr>
      </w:pPr>
      <w:r w:rsidRPr="0006458D">
        <w:t>8.3.</w:t>
      </w:r>
      <w:r w:rsidRPr="0006458D">
        <w:rPr>
          <w:lang w:eastAsia="zh-CN"/>
        </w:rPr>
        <w:t>7</w:t>
      </w:r>
      <w:r w:rsidRPr="0006458D">
        <w:rPr>
          <w:rFonts w:asciiTheme="minorHAnsi" w:hAnsiTheme="minorHAnsi" w:cstheme="minorBidi"/>
          <w:sz w:val="22"/>
          <w:szCs w:val="22"/>
          <w:lang w:eastAsia="ko-KR"/>
        </w:rPr>
        <w:tab/>
      </w:r>
      <w:r w:rsidRPr="0006458D">
        <w:t>Performance requirements for multi-slot PUCCH</w:t>
      </w:r>
      <w:r w:rsidRPr="0006458D">
        <w:tab/>
      </w:r>
      <w:r w:rsidRPr="0006458D">
        <w:fldChar w:fldCharType="begin" w:fldLock="1"/>
      </w:r>
      <w:r w:rsidRPr="0006458D">
        <w:instrText xml:space="preserve"> PAGEREF _Toc13079762 \h </w:instrText>
      </w:r>
      <w:r w:rsidRPr="0006458D">
        <w:fldChar w:fldCharType="separate"/>
      </w:r>
      <w:r w:rsidRPr="0006458D">
        <w:t>115</w:t>
      </w:r>
      <w:r w:rsidRPr="0006458D">
        <w:fldChar w:fldCharType="end"/>
      </w:r>
    </w:p>
    <w:p w14:paraId="5A147FFD" w14:textId="1FEC18DC" w:rsidR="0006458D" w:rsidRPr="0006458D" w:rsidRDefault="0006458D">
      <w:pPr>
        <w:pStyle w:val="TOC4"/>
        <w:rPr>
          <w:rFonts w:asciiTheme="minorHAnsi" w:hAnsiTheme="minorHAnsi" w:cstheme="minorBidi"/>
          <w:sz w:val="22"/>
          <w:szCs w:val="22"/>
          <w:lang w:eastAsia="ko-KR"/>
        </w:rPr>
      </w:pPr>
      <w:r w:rsidRPr="0006458D">
        <w:t>8.3.7.1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_Toc13079763 \h </w:instrText>
      </w:r>
      <w:r w:rsidRPr="0006458D">
        <w:fldChar w:fldCharType="separate"/>
      </w:r>
      <w:r w:rsidRPr="0006458D">
        <w:t>115</w:t>
      </w:r>
      <w:r w:rsidRPr="0006458D">
        <w:fldChar w:fldCharType="end"/>
      </w:r>
    </w:p>
    <w:p w14:paraId="5F7EFE46" w14:textId="05E54C58" w:rsidR="0006458D" w:rsidRPr="0006458D" w:rsidRDefault="0006458D">
      <w:pPr>
        <w:pStyle w:val="TOC4"/>
        <w:rPr>
          <w:rFonts w:asciiTheme="minorHAnsi" w:hAnsiTheme="minorHAnsi" w:cstheme="minorBidi"/>
          <w:sz w:val="22"/>
          <w:szCs w:val="22"/>
          <w:lang w:eastAsia="ko-KR"/>
        </w:rPr>
      </w:pPr>
      <w:r w:rsidRPr="0006458D">
        <w:t>8.3.7.2</w:t>
      </w:r>
      <w:r w:rsidRPr="0006458D">
        <w:rPr>
          <w:rFonts w:asciiTheme="minorHAnsi" w:hAnsiTheme="minorHAnsi" w:cstheme="minorBidi"/>
          <w:sz w:val="22"/>
          <w:szCs w:val="22"/>
        </w:rPr>
        <w:tab/>
      </w:r>
      <w:r w:rsidRPr="0006458D">
        <w:rPr>
          <w:lang w:eastAsia="zh-CN"/>
        </w:rPr>
        <w:t>Performance requirements for multi-slot PUCCH format 1</w:t>
      </w:r>
      <w:r w:rsidRPr="0006458D">
        <w:tab/>
      </w:r>
      <w:r w:rsidRPr="0006458D">
        <w:fldChar w:fldCharType="begin" w:fldLock="1"/>
      </w:r>
      <w:r w:rsidRPr="0006458D">
        <w:instrText xml:space="preserve"> PAGEREF _Toc13079764 \h </w:instrText>
      </w:r>
      <w:r w:rsidRPr="0006458D">
        <w:fldChar w:fldCharType="separate"/>
      </w:r>
      <w:r w:rsidRPr="0006458D">
        <w:t>115</w:t>
      </w:r>
      <w:r w:rsidRPr="0006458D">
        <w:fldChar w:fldCharType="end"/>
      </w:r>
    </w:p>
    <w:p w14:paraId="25EDBCD1" w14:textId="428BE234" w:rsidR="0006458D" w:rsidRPr="0006458D" w:rsidRDefault="0006458D">
      <w:pPr>
        <w:pStyle w:val="TOC5"/>
        <w:rPr>
          <w:rFonts w:asciiTheme="minorHAnsi" w:hAnsiTheme="minorHAnsi" w:cstheme="minorBidi"/>
          <w:sz w:val="22"/>
          <w:szCs w:val="22"/>
          <w:lang w:eastAsia="ko-KR"/>
        </w:rPr>
      </w:pPr>
      <w:r w:rsidRPr="0006458D">
        <w:t>8.3.7.2.1</w:t>
      </w:r>
      <w:r w:rsidRPr="0006458D">
        <w:rPr>
          <w:rFonts w:asciiTheme="minorHAnsi" w:hAnsiTheme="minorHAnsi" w:cstheme="minorBidi"/>
          <w:sz w:val="22"/>
          <w:szCs w:val="22"/>
          <w:lang w:eastAsia="ko-KR"/>
        </w:rPr>
        <w:tab/>
      </w:r>
      <w:r w:rsidRPr="0006458D">
        <w:t>NACK to ACK requirements</w:t>
      </w:r>
      <w:r w:rsidRPr="0006458D">
        <w:tab/>
      </w:r>
      <w:r w:rsidRPr="0006458D">
        <w:fldChar w:fldCharType="begin" w:fldLock="1"/>
      </w:r>
      <w:r w:rsidRPr="0006458D">
        <w:instrText xml:space="preserve"> PAGEREF _Toc13079765 \h </w:instrText>
      </w:r>
      <w:r w:rsidRPr="0006458D">
        <w:fldChar w:fldCharType="separate"/>
      </w:r>
      <w:r w:rsidRPr="0006458D">
        <w:t>115</w:t>
      </w:r>
      <w:r w:rsidRPr="0006458D">
        <w:fldChar w:fldCharType="end"/>
      </w:r>
    </w:p>
    <w:p w14:paraId="2C715B4B" w14:textId="2B4E55C9" w:rsidR="0006458D" w:rsidRPr="0006458D" w:rsidRDefault="0006458D">
      <w:pPr>
        <w:pStyle w:val="TOC5"/>
        <w:rPr>
          <w:rFonts w:asciiTheme="minorHAnsi" w:hAnsiTheme="minorHAnsi" w:cstheme="minorBidi"/>
          <w:sz w:val="22"/>
          <w:szCs w:val="22"/>
          <w:lang w:eastAsia="ko-KR"/>
        </w:rPr>
      </w:pPr>
      <w:r w:rsidRPr="0006458D">
        <w:t>8.3.7.2.1.1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_Toc13079766 \h </w:instrText>
      </w:r>
      <w:r w:rsidRPr="0006458D">
        <w:fldChar w:fldCharType="separate"/>
      </w:r>
      <w:r w:rsidRPr="0006458D">
        <w:t>115</w:t>
      </w:r>
      <w:r w:rsidRPr="0006458D">
        <w:fldChar w:fldCharType="end"/>
      </w:r>
    </w:p>
    <w:p w14:paraId="13C81D06" w14:textId="61935716" w:rsidR="0006458D" w:rsidRPr="0006458D" w:rsidRDefault="0006458D">
      <w:pPr>
        <w:pStyle w:val="TOC5"/>
        <w:rPr>
          <w:rFonts w:asciiTheme="minorHAnsi" w:hAnsiTheme="minorHAnsi" w:cstheme="minorBidi"/>
          <w:sz w:val="22"/>
          <w:szCs w:val="22"/>
          <w:lang w:eastAsia="ko-KR"/>
        </w:rPr>
      </w:pPr>
      <w:r w:rsidRPr="0006458D">
        <w:t>8.3.7.2.1.2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_Toc13079767 \h </w:instrText>
      </w:r>
      <w:r w:rsidRPr="0006458D">
        <w:fldChar w:fldCharType="separate"/>
      </w:r>
      <w:r w:rsidRPr="0006458D">
        <w:t>116</w:t>
      </w:r>
      <w:r w:rsidRPr="0006458D">
        <w:fldChar w:fldCharType="end"/>
      </w:r>
    </w:p>
    <w:p w14:paraId="7F0E1B4F" w14:textId="404A0A16" w:rsidR="0006458D" w:rsidRPr="0006458D" w:rsidRDefault="0006458D">
      <w:pPr>
        <w:pStyle w:val="TOC5"/>
        <w:rPr>
          <w:rFonts w:asciiTheme="minorHAnsi" w:hAnsiTheme="minorHAnsi" w:cstheme="minorBidi"/>
          <w:sz w:val="22"/>
          <w:szCs w:val="22"/>
          <w:lang w:eastAsia="ko-KR"/>
        </w:rPr>
      </w:pPr>
      <w:r w:rsidRPr="0006458D">
        <w:t>8.3.7.2.2</w:t>
      </w:r>
      <w:r w:rsidRPr="0006458D">
        <w:rPr>
          <w:rFonts w:asciiTheme="minorHAnsi" w:hAnsiTheme="minorHAnsi" w:cstheme="minorBidi"/>
          <w:sz w:val="22"/>
          <w:szCs w:val="22"/>
          <w:lang w:eastAsia="ko-KR"/>
        </w:rPr>
        <w:tab/>
      </w:r>
      <w:r w:rsidRPr="0006458D">
        <w:t>ACK missed detection requirements</w:t>
      </w:r>
      <w:r w:rsidRPr="0006458D">
        <w:tab/>
      </w:r>
      <w:r w:rsidRPr="0006458D">
        <w:fldChar w:fldCharType="begin" w:fldLock="1"/>
      </w:r>
      <w:r w:rsidRPr="0006458D">
        <w:instrText xml:space="preserve"> PAGEREF _Toc13079768 \h </w:instrText>
      </w:r>
      <w:r w:rsidRPr="0006458D">
        <w:fldChar w:fldCharType="separate"/>
      </w:r>
      <w:r w:rsidRPr="0006458D">
        <w:t>116</w:t>
      </w:r>
      <w:r w:rsidRPr="0006458D">
        <w:fldChar w:fldCharType="end"/>
      </w:r>
    </w:p>
    <w:p w14:paraId="5B3AA560" w14:textId="1C55A76B" w:rsidR="0006458D" w:rsidRPr="0006458D" w:rsidRDefault="0006458D">
      <w:pPr>
        <w:pStyle w:val="TOC6"/>
        <w:rPr>
          <w:rFonts w:asciiTheme="minorHAnsi" w:hAnsiTheme="minorHAnsi" w:cstheme="minorBidi"/>
          <w:sz w:val="22"/>
          <w:szCs w:val="22"/>
          <w:lang w:eastAsia="ko-KR"/>
        </w:rPr>
      </w:pPr>
      <w:r w:rsidRPr="0006458D">
        <w:t>8.3.7.2.2.1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_Toc13079769 \h </w:instrText>
      </w:r>
      <w:r w:rsidRPr="0006458D">
        <w:fldChar w:fldCharType="separate"/>
      </w:r>
      <w:r w:rsidRPr="0006458D">
        <w:t>116</w:t>
      </w:r>
      <w:r w:rsidRPr="0006458D">
        <w:fldChar w:fldCharType="end"/>
      </w:r>
    </w:p>
    <w:p w14:paraId="73E7417E" w14:textId="6D757B9C" w:rsidR="0006458D" w:rsidRPr="0006458D" w:rsidRDefault="0006458D">
      <w:pPr>
        <w:pStyle w:val="TOC6"/>
        <w:rPr>
          <w:rFonts w:asciiTheme="minorHAnsi" w:hAnsiTheme="minorHAnsi" w:cstheme="minorBidi"/>
          <w:sz w:val="22"/>
          <w:szCs w:val="22"/>
          <w:lang w:eastAsia="ko-KR"/>
        </w:rPr>
      </w:pPr>
      <w:r w:rsidRPr="0006458D">
        <w:t>8.3.7.2.2.2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_Toc13079770 \h </w:instrText>
      </w:r>
      <w:r w:rsidRPr="0006458D">
        <w:fldChar w:fldCharType="separate"/>
      </w:r>
      <w:r w:rsidRPr="0006458D">
        <w:t>116</w:t>
      </w:r>
      <w:r w:rsidRPr="0006458D">
        <w:fldChar w:fldCharType="end"/>
      </w:r>
    </w:p>
    <w:p w14:paraId="09C87504" w14:textId="0CDA4EA6" w:rsidR="0006458D" w:rsidRPr="0006458D" w:rsidRDefault="0006458D">
      <w:pPr>
        <w:pStyle w:val="TOC2"/>
        <w:rPr>
          <w:rFonts w:asciiTheme="minorHAnsi" w:hAnsiTheme="minorHAnsi" w:cstheme="minorBidi"/>
          <w:sz w:val="22"/>
          <w:szCs w:val="22"/>
          <w:lang w:eastAsia="ko-KR"/>
        </w:rPr>
      </w:pPr>
      <w:r w:rsidRPr="0006458D">
        <w:t>8.</w:t>
      </w:r>
      <w:r w:rsidRPr="0006458D">
        <w:rPr>
          <w:rFonts w:eastAsia="DengXian"/>
          <w:lang w:eastAsia="zh-CN"/>
        </w:rPr>
        <w:t>4</w:t>
      </w:r>
      <w:r w:rsidRPr="0006458D">
        <w:rPr>
          <w:rFonts w:asciiTheme="minorHAnsi" w:hAnsiTheme="minorHAnsi" w:cstheme="minorBidi"/>
          <w:sz w:val="22"/>
          <w:szCs w:val="22"/>
          <w:lang w:eastAsia="ko-KR"/>
        </w:rPr>
        <w:tab/>
      </w:r>
      <w:r w:rsidRPr="0006458D">
        <w:t>Performance requirements for PRACH</w:t>
      </w:r>
      <w:r w:rsidRPr="0006458D">
        <w:tab/>
      </w:r>
      <w:r w:rsidRPr="0006458D">
        <w:fldChar w:fldCharType="begin" w:fldLock="1"/>
      </w:r>
      <w:r w:rsidRPr="0006458D">
        <w:instrText xml:space="preserve"> PAGEREF _Toc13079771 \h </w:instrText>
      </w:r>
      <w:r w:rsidRPr="0006458D">
        <w:fldChar w:fldCharType="separate"/>
      </w:r>
      <w:r w:rsidRPr="0006458D">
        <w:t>117</w:t>
      </w:r>
      <w:r w:rsidRPr="0006458D">
        <w:fldChar w:fldCharType="end"/>
      </w:r>
    </w:p>
    <w:p w14:paraId="6A3DBFD7" w14:textId="391EE5C2" w:rsidR="0006458D" w:rsidRPr="0006458D" w:rsidRDefault="0006458D">
      <w:pPr>
        <w:pStyle w:val="TOC3"/>
        <w:rPr>
          <w:rFonts w:asciiTheme="minorHAnsi" w:hAnsiTheme="minorHAnsi" w:cstheme="minorBidi"/>
          <w:sz w:val="22"/>
          <w:szCs w:val="22"/>
          <w:lang w:eastAsia="ko-KR"/>
        </w:rPr>
      </w:pPr>
      <w:r w:rsidRPr="0006458D">
        <w:t>8.4.1</w:t>
      </w:r>
      <w:r w:rsidRPr="0006458D">
        <w:rPr>
          <w:rFonts w:asciiTheme="minorHAnsi" w:hAnsiTheme="minorHAnsi" w:cstheme="minorBidi"/>
          <w:sz w:val="22"/>
          <w:szCs w:val="22"/>
          <w:lang w:eastAsia="ko-KR"/>
        </w:rPr>
        <w:tab/>
      </w:r>
      <w:r w:rsidRPr="0006458D">
        <w:t>PRACH False alarm probability</w:t>
      </w:r>
      <w:r w:rsidRPr="0006458D">
        <w:tab/>
      </w:r>
      <w:r w:rsidRPr="0006458D">
        <w:fldChar w:fldCharType="begin" w:fldLock="1"/>
      </w:r>
      <w:r w:rsidRPr="0006458D">
        <w:instrText xml:space="preserve"> PAGEREF _Toc13079772 \h </w:instrText>
      </w:r>
      <w:r w:rsidRPr="0006458D">
        <w:fldChar w:fldCharType="separate"/>
      </w:r>
      <w:r w:rsidRPr="0006458D">
        <w:t>117</w:t>
      </w:r>
      <w:r w:rsidRPr="0006458D">
        <w:fldChar w:fldCharType="end"/>
      </w:r>
    </w:p>
    <w:p w14:paraId="5DF58D72" w14:textId="07A0D7F1" w:rsidR="0006458D" w:rsidRPr="0006458D" w:rsidRDefault="0006458D">
      <w:pPr>
        <w:pStyle w:val="TOC4"/>
        <w:rPr>
          <w:rFonts w:asciiTheme="minorHAnsi" w:hAnsiTheme="minorHAnsi" w:cstheme="minorBidi"/>
          <w:sz w:val="22"/>
          <w:szCs w:val="22"/>
          <w:lang w:eastAsia="ko-KR"/>
        </w:rPr>
      </w:pPr>
      <w:r w:rsidRPr="0006458D">
        <w:t>8.4.1.1</w:t>
      </w:r>
      <w:r w:rsidRPr="0006458D">
        <w:rPr>
          <w:rFonts w:asciiTheme="minorHAnsi" w:hAnsiTheme="minorHAnsi" w:cstheme="minorBidi"/>
          <w:sz w:val="22"/>
          <w:szCs w:val="22"/>
          <w:lang w:eastAsia="ko-KR"/>
        </w:rPr>
        <w:tab/>
      </w:r>
      <w:r w:rsidRPr="0006458D">
        <w:rPr>
          <w:lang w:eastAsia="zh-CN"/>
        </w:rPr>
        <w:t>General</w:t>
      </w:r>
      <w:r w:rsidRPr="0006458D">
        <w:tab/>
      </w:r>
      <w:r w:rsidRPr="0006458D">
        <w:fldChar w:fldCharType="begin" w:fldLock="1"/>
      </w:r>
      <w:r w:rsidRPr="0006458D">
        <w:instrText xml:space="preserve"> PAGEREF _Toc13079773 \h </w:instrText>
      </w:r>
      <w:r w:rsidRPr="0006458D">
        <w:fldChar w:fldCharType="separate"/>
      </w:r>
      <w:r w:rsidRPr="0006458D">
        <w:t>117</w:t>
      </w:r>
      <w:r w:rsidRPr="0006458D">
        <w:fldChar w:fldCharType="end"/>
      </w:r>
    </w:p>
    <w:p w14:paraId="30402F4C" w14:textId="632646FC" w:rsidR="0006458D" w:rsidRPr="0006458D" w:rsidRDefault="0006458D">
      <w:pPr>
        <w:pStyle w:val="TOC4"/>
        <w:rPr>
          <w:rFonts w:asciiTheme="minorHAnsi" w:hAnsiTheme="minorHAnsi" w:cstheme="minorBidi"/>
          <w:sz w:val="22"/>
          <w:szCs w:val="22"/>
          <w:lang w:eastAsia="ko-KR"/>
        </w:rPr>
      </w:pPr>
      <w:r w:rsidRPr="0006458D">
        <w:t>8.4.1.2</w:t>
      </w:r>
      <w:r w:rsidRPr="0006458D">
        <w:rPr>
          <w:rFonts w:asciiTheme="minorHAnsi" w:hAnsiTheme="minorHAnsi" w:cstheme="minorBidi"/>
          <w:sz w:val="22"/>
          <w:szCs w:val="22"/>
          <w:lang w:eastAsia="ko-KR"/>
        </w:rPr>
        <w:tab/>
      </w:r>
      <w:r w:rsidRPr="0006458D">
        <w:t>Minimum requirement</w:t>
      </w:r>
      <w:r w:rsidRPr="0006458D">
        <w:tab/>
      </w:r>
      <w:r w:rsidRPr="0006458D">
        <w:fldChar w:fldCharType="begin" w:fldLock="1"/>
      </w:r>
      <w:r w:rsidRPr="0006458D">
        <w:instrText xml:space="preserve"> PAGEREF _Toc13079774 \h </w:instrText>
      </w:r>
      <w:r w:rsidRPr="0006458D">
        <w:fldChar w:fldCharType="separate"/>
      </w:r>
      <w:r w:rsidRPr="0006458D">
        <w:t>117</w:t>
      </w:r>
      <w:r w:rsidRPr="0006458D">
        <w:fldChar w:fldCharType="end"/>
      </w:r>
    </w:p>
    <w:p w14:paraId="29634B21" w14:textId="6E49E39E" w:rsidR="0006458D" w:rsidRPr="0006458D" w:rsidRDefault="0006458D">
      <w:pPr>
        <w:pStyle w:val="TOC3"/>
        <w:rPr>
          <w:rFonts w:asciiTheme="minorHAnsi" w:hAnsiTheme="minorHAnsi" w:cstheme="minorBidi"/>
          <w:sz w:val="22"/>
          <w:szCs w:val="22"/>
          <w:lang w:eastAsia="ko-KR"/>
        </w:rPr>
      </w:pPr>
      <w:r w:rsidRPr="0006458D">
        <w:t>8.4.2</w:t>
      </w:r>
      <w:r w:rsidRPr="0006458D">
        <w:rPr>
          <w:rFonts w:asciiTheme="minorHAnsi" w:hAnsiTheme="minorHAnsi" w:cstheme="minorBidi"/>
          <w:sz w:val="22"/>
          <w:szCs w:val="22"/>
          <w:lang w:eastAsia="ko-KR"/>
        </w:rPr>
        <w:tab/>
      </w:r>
      <w:r w:rsidRPr="0006458D">
        <w:t>PRACH detection requirements</w:t>
      </w:r>
      <w:r w:rsidRPr="0006458D">
        <w:tab/>
      </w:r>
      <w:r w:rsidRPr="0006458D">
        <w:fldChar w:fldCharType="begin" w:fldLock="1"/>
      </w:r>
      <w:r w:rsidRPr="0006458D">
        <w:instrText xml:space="preserve"> PAGEREF _Toc13079775 \h </w:instrText>
      </w:r>
      <w:r w:rsidRPr="0006458D">
        <w:fldChar w:fldCharType="separate"/>
      </w:r>
      <w:r w:rsidRPr="0006458D">
        <w:t>117</w:t>
      </w:r>
      <w:r w:rsidRPr="0006458D">
        <w:fldChar w:fldCharType="end"/>
      </w:r>
    </w:p>
    <w:p w14:paraId="614606A1" w14:textId="2BA849BE" w:rsidR="0006458D" w:rsidRPr="0006458D" w:rsidRDefault="0006458D">
      <w:pPr>
        <w:pStyle w:val="TOC4"/>
        <w:rPr>
          <w:rFonts w:asciiTheme="minorHAnsi" w:hAnsiTheme="minorHAnsi" w:cstheme="minorBidi"/>
          <w:sz w:val="22"/>
          <w:szCs w:val="22"/>
          <w:lang w:eastAsia="ko-KR"/>
        </w:rPr>
      </w:pPr>
      <w:r w:rsidRPr="0006458D">
        <w:t>8.4.2.1</w:t>
      </w:r>
      <w:r w:rsidRPr="0006458D">
        <w:rPr>
          <w:rFonts w:asciiTheme="minorHAnsi" w:hAnsiTheme="minorHAnsi" w:cstheme="minorBidi"/>
          <w:sz w:val="22"/>
          <w:szCs w:val="22"/>
          <w:lang w:eastAsia="ko-KR"/>
        </w:rPr>
        <w:tab/>
      </w:r>
      <w:r w:rsidRPr="0006458D">
        <w:rPr>
          <w:lang w:eastAsia="zh-CN"/>
        </w:rPr>
        <w:t>General</w:t>
      </w:r>
      <w:r w:rsidRPr="0006458D">
        <w:tab/>
      </w:r>
      <w:r w:rsidRPr="0006458D">
        <w:fldChar w:fldCharType="begin" w:fldLock="1"/>
      </w:r>
      <w:r w:rsidRPr="0006458D">
        <w:instrText xml:space="preserve"> PAGEREF _Toc13079776 \h </w:instrText>
      </w:r>
      <w:r w:rsidRPr="0006458D">
        <w:fldChar w:fldCharType="separate"/>
      </w:r>
      <w:r w:rsidRPr="0006458D">
        <w:t>117</w:t>
      </w:r>
      <w:r w:rsidRPr="0006458D">
        <w:fldChar w:fldCharType="end"/>
      </w:r>
    </w:p>
    <w:p w14:paraId="56793FEE" w14:textId="16756F0C" w:rsidR="0006458D" w:rsidRPr="0006458D" w:rsidRDefault="0006458D">
      <w:pPr>
        <w:pStyle w:val="TOC4"/>
        <w:rPr>
          <w:rFonts w:asciiTheme="minorHAnsi" w:hAnsiTheme="minorHAnsi" w:cstheme="minorBidi"/>
          <w:sz w:val="22"/>
          <w:szCs w:val="22"/>
          <w:lang w:eastAsia="ko-KR"/>
        </w:rPr>
      </w:pPr>
      <w:r w:rsidRPr="0006458D">
        <w:t>8.4.2.</w:t>
      </w:r>
      <w:r w:rsidRPr="0006458D">
        <w:rPr>
          <w:lang w:eastAsia="zh-CN"/>
        </w:rPr>
        <w:t>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_Toc13079777 \h </w:instrText>
      </w:r>
      <w:r w:rsidRPr="0006458D">
        <w:fldChar w:fldCharType="separate"/>
      </w:r>
      <w:r w:rsidRPr="0006458D">
        <w:t>117</w:t>
      </w:r>
      <w:r w:rsidRPr="0006458D">
        <w:fldChar w:fldCharType="end"/>
      </w:r>
    </w:p>
    <w:p w14:paraId="04966774" w14:textId="0553E0DF" w:rsidR="0006458D" w:rsidRPr="0006458D" w:rsidRDefault="0006458D">
      <w:pPr>
        <w:pStyle w:val="TOC1"/>
        <w:rPr>
          <w:rFonts w:asciiTheme="minorHAnsi" w:hAnsiTheme="minorHAnsi" w:cstheme="minorBidi"/>
          <w:szCs w:val="22"/>
          <w:lang w:eastAsia="ko-KR"/>
        </w:rPr>
      </w:pPr>
      <w:r w:rsidRPr="0006458D">
        <w:t>9</w:t>
      </w:r>
      <w:r w:rsidRPr="0006458D">
        <w:rPr>
          <w:rFonts w:asciiTheme="minorHAnsi" w:hAnsiTheme="minorHAnsi" w:cstheme="minorBidi"/>
          <w:szCs w:val="22"/>
          <w:lang w:eastAsia="ko-KR"/>
        </w:rPr>
        <w:tab/>
      </w:r>
      <w:r w:rsidRPr="0006458D">
        <w:t>Radiated transmitter characteristics</w:t>
      </w:r>
      <w:r w:rsidRPr="0006458D">
        <w:tab/>
      </w:r>
      <w:r w:rsidRPr="0006458D">
        <w:fldChar w:fldCharType="begin" w:fldLock="1"/>
      </w:r>
      <w:r w:rsidRPr="0006458D">
        <w:instrText xml:space="preserve"> PAGEREF _Toc13079778 \h </w:instrText>
      </w:r>
      <w:r w:rsidRPr="0006458D">
        <w:fldChar w:fldCharType="separate"/>
      </w:r>
      <w:r w:rsidRPr="0006458D">
        <w:t>119</w:t>
      </w:r>
      <w:r w:rsidRPr="0006458D">
        <w:fldChar w:fldCharType="end"/>
      </w:r>
    </w:p>
    <w:p w14:paraId="190B8663" w14:textId="14113842" w:rsidR="0006458D" w:rsidRPr="0006458D" w:rsidRDefault="0006458D">
      <w:pPr>
        <w:pStyle w:val="TOC2"/>
        <w:rPr>
          <w:rFonts w:asciiTheme="minorHAnsi" w:hAnsiTheme="minorHAnsi" w:cstheme="minorBidi"/>
          <w:sz w:val="22"/>
          <w:szCs w:val="22"/>
          <w:lang w:eastAsia="ko-KR"/>
        </w:rPr>
      </w:pPr>
      <w:r w:rsidRPr="0006458D">
        <w:t>9.1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_Toc13079779 \h </w:instrText>
      </w:r>
      <w:r w:rsidRPr="0006458D">
        <w:fldChar w:fldCharType="separate"/>
      </w:r>
      <w:r w:rsidRPr="0006458D">
        <w:t>119</w:t>
      </w:r>
      <w:r w:rsidRPr="0006458D">
        <w:fldChar w:fldCharType="end"/>
      </w:r>
    </w:p>
    <w:p w14:paraId="6A2F551C" w14:textId="2B6B5CFB" w:rsidR="0006458D" w:rsidRPr="0006458D" w:rsidRDefault="0006458D">
      <w:pPr>
        <w:pStyle w:val="TOC2"/>
        <w:rPr>
          <w:rFonts w:asciiTheme="minorHAnsi" w:hAnsiTheme="minorHAnsi" w:cstheme="minorBidi"/>
          <w:sz w:val="22"/>
          <w:szCs w:val="22"/>
          <w:lang w:eastAsia="ko-KR"/>
        </w:rPr>
      </w:pPr>
      <w:r w:rsidRPr="0006458D">
        <w:t>9.2</w:t>
      </w:r>
      <w:r w:rsidRPr="0006458D">
        <w:rPr>
          <w:rFonts w:asciiTheme="minorHAnsi" w:hAnsiTheme="minorHAnsi" w:cstheme="minorBidi"/>
          <w:sz w:val="22"/>
          <w:szCs w:val="22"/>
          <w:lang w:eastAsia="ko-KR"/>
        </w:rPr>
        <w:tab/>
      </w:r>
      <w:r w:rsidRPr="0006458D">
        <w:t>Radiated transmit power</w:t>
      </w:r>
      <w:r w:rsidRPr="0006458D">
        <w:tab/>
      </w:r>
      <w:r w:rsidRPr="0006458D">
        <w:fldChar w:fldCharType="begin" w:fldLock="1"/>
      </w:r>
      <w:r w:rsidRPr="0006458D">
        <w:instrText xml:space="preserve"> PAGEREF _Toc13079780 \h </w:instrText>
      </w:r>
      <w:r w:rsidRPr="0006458D">
        <w:fldChar w:fldCharType="separate"/>
      </w:r>
      <w:r w:rsidRPr="0006458D">
        <w:t>119</w:t>
      </w:r>
      <w:r w:rsidRPr="0006458D">
        <w:fldChar w:fldCharType="end"/>
      </w:r>
    </w:p>
    <w:p w14:paraId="34E10883" w14:textId="557D168F" w:rsidR="0006458D" w:rsidRPr="0006458D" w:rsidRDefault="0006458D">
      <w:pPr>
        <w:pStyle w:val="TOC3"/>
        <w:rPr>
          <w:rFonts w:asciiTheme="minorHAnsi" w:hAnsiTheme="minorHAnsi" w:cstheme="minorBidi"/>
          <w:sz w:val="22"/>
          <w:szCs w:val="22"/>
          <w:lang w:eastAsia="ko-KR"/>
        </w:rPr>
      </w:pPr>
      <w:r w:rsidRPr="0006458D">
        <w:t>9.2.1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_Toc13079781 \h </w:instrText>
      </w:r>
      <w:r w:rsidRPr="0006458D">
        <w:fldChar w:fldCharType="separate"/>
      </w:r>
      <w:r w:rsidRPr="0006458D">
        <w:t>119</w:t>
      </w:r>
      <w:r w:rsidRPr="0006458D">
        <w:fldChar w:fldCharType="end"/>
      </w:r>
    </w:p>
    <w:p w14:paraId="38104E4D" w14:textId="7282015D" w:rsidR="0006458D" w:rsidRPr="0006458D" w:rsidRDefault="0006458D">
      <w:pPr>
        <w:pStyle w:val="TOC3"/>
        <w:rPr>
          <w:rFonts w:asciiTheme="minorHAnsi" w:hAnsiTheme="minorHAnsi" w:cstheme="minorBidi"/>
          <w:sz w:val="22"/>
          <w:szCs w:val="22"/>
          <w:lang w:eastAsia="ko-KR"/>
        </w:rPr>
      </w:pPr>
      <w:r w:rsidRPr="0006458D">
        <w:t>9.2.2</w:t>
      </w:r>
      <w:r w:rsidRPr="0006458D">
        <w:rPr>
          <w:rFonts w:asciiTheme="minorHAnsi" w:hAnsiTheme="minorHAnsi" w:cstheme="minorBidi"/>
          <w:sz w:val="22"/>
          <w:szCs w:val="22"/>
        </w:rPr>
        <w:tab/>
      </w:r>
      <w:r w:rsidRPr="0006458D">
        <w:t xml:space="preserve">Minimum requirement for </w:t>
      </w:r>
      <w:r w:rsidRPr="0006458D">
        <w:rPr>
          <w:i/>
        </w:rPr>
        <w:t>BS type 1-H</w:t>
      </w:r>
      <w:r w:rsidRPr="0006458D">
        <w:t xml:space="preserve"> and </w:t>
      </w:r>
      <w:r w:rsidRPr="0006458D">
        <w:rPr>
          <w:rFonts w:eastAsia="SimSun"/>
          <w:i/>
          <w:lang w:eastAsia="zh-CN"/>
        </w:rPr>
        <w:t>BS type 1-O</w:t>
      </w:r>
      <w:r w:rsidRPr="0006458D">
        <w:tab/>
      </w:r>
      <w:r w:rsidRPr="0006458D">
        <w:fldChar w:fldCharType="begin" w:fldLock="1"/>
      </w:r>
      <w:r w:rsidRPr="0006458D">
        <w:instrText xml:space="preserve"> PAGEREF _Toc13079782 \h </w:instrText>
      </w:r>
      <w:r w:rsidRPr="0006458D">
        <w:fldChar w:fldCharType="separate"/>
      </w:r>
      <w:r w:rsidRPr="0006458D">
        <w:t>120</w:t>
      </w:r>
      <w:r w:rsidRPr="0006458D">
        <w:fldChar w:fldCharType="end"/>
      </w:r>
    </w:p>
    <w:p w14:paraId="6498A91A" w14:textId="6BAF7798" w:rsidR="0006458D" w:rsidRPr="0006458D" w:rsidRDefault="0006458D">
      <w:pPr>
        <w:pStyle w:val="TOC3"/>
        <w:rPr>
          <w:rFonts w:asciiTheme="minorHAnsi" w:hAnsiTheme="minorHAnsi" w:cstheme="minorBidi"/>
          <w:sz w:val="22"/>
          <w:szCs w:val="22"/>
          <w:lang w:eastAsia="ko-KR"/>
        </w:rPr>
      </w:pPr>
      <w:r w:rsidRPr="0006458D">
        <w:t>9.2.3</w:t>
      </w:r>
      <w:r w:rsidRPr="0006458D">
        <w:rPr>
          <w:rFonts w:asciiTheme="minorHAnsi" w:hAnsiTheme="minorHAnsi" w:cstheme="minorBidi"/>
          <w:sz w:val="22"/>
          <w:szCs w:val="22"/>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_Toc13079783 \h </w:instrText>
      </w:r>
      <w:r w:rsidRPr="0006458D">
        <w:fldChar w:fldCharType="separate"/>
      </w:r>
      <w:r w:rsidRPr="0006458D">
        <w:t>120</w:t>
      </w:r>
      <w:r w:rsidRPr="0006458D">
        <w:fldChar w:fldCharType="end"/>
      </w:r>
    </w:p>
    <w:p w14:paraId="4F9C2F13" w14:textId="023F84C0" w:rsidR="0006458D" w:rsidRPr="0006458D" w:rsidRDefault="0006458D">
      <w:pPr>
        <w:pStyle w:val="TOC2"/>
        <w:rPr>
          <w:rFonts w:asciiTheme="minorHAnsi" w:hAnsiTheme="minorHAnsi" w:cstheme="minorBidi"/>
          <w:sz w:val="22"/>
          <w:szCs w:val="22"/>
          <w:lang w:eastAsia="ko-KR"/>
        </w:rPr>
      </w:pPr>
      <w:r w:rsidRPr="0006458D">
        <w:t>9.3</w:t>
      </w:r>
      <w:r w:rsidRPr="0006458D">
        <w:rPr>
          <w:rFonts w:asciiTheme="minorHAnsi" w:hAnsiTheme="minorHAnsi" w:cstheme="minorBidi"/>
          <w:sz w:val="22"/>
          <w:szCs w:val="22"/>
          <w:lang w:eastAsia="ko-KR"/>
        </w:rPr>
        <w:tab/>
      </w:r>
      <w:r w:rsidRPr="0006458D">
        <w:t>OTA base station output power</w:t>
      </w:r>
      <w:r w:rsidRPr="0006458D">
        <w:tab/>
      </w:r>
      <w:r w:rsidRPr="0006458D">
        <w:fldChar w:fldCharType="begin" w:fldLock="1"/>
      </w:r>
      <w:r w:rsidRPr="0006458D">
        <w:instrText xml:space="preserve"> PAGEREF _Toc13079784 \h </w:instrText>
      </w:r>
      <w:r w:rsidRPr="0006458D">
        <w:fldChar w:fldCharType="separate"/>
      </w:r>
      <w:r w:rsidRPr="0006458D">
        <w:t>120</w:t>
      </w:r>
      <w:r w:rsidRPr="0006458D">
        <w:fldChar w:fldCharType="end"/>
      </w:r>
    </w:p>
    <w:p w14:paraId="35C6C392" w14:textId="44F9C1C1" w:rsidR="0006458D" w:rsidRPr="0006458D" w:rsidRDefault="0006458D">
      <w:pPr>
        <w:pStyle w:val="TOC3"/>
        <w:rPr>
          <w:rFonts w:asciiTheme="minorHAnsi" w:hAnsiTheme="minorHAnsi" w:cstheme="minorBidi"/>
          <w:sz w:val="22"/>
          <w:szCs w:val="22"/>
          <w:lang w:eastAsia="ko-KR"/>
        </w:rPr>
      </w:pPr>
      <w:r w:rsidRPr="0006458D">
        <w:t>9.3.1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_Toc13079785 \h </w:instrText>
      </w:r>
      <w:r w:rsidRPr="0006458D">
        <w:fldChar w:fldCharType="separate"/>
      </w:r>
      <w:r w:rsidRPr="0006458D">
        <w:t>120</w:t>
      </w:r>
      <w:r w:rsidRPr="0006458D">
        <w:fldChar w:fldCharType="end"/>
      </w:r>
    </w:p>
    <w:p w14:paraId="25497F73" w14:textId="726FF75C" w:rsidR="0006458D" w:rsidRPr="0006458D" w:rsidRDefault="0006458D">
      <w:pPr>
        <w:pStyle w:val="TOC3"/>
        <w:rPr>
          <w:rFonts w:asciiTheme="minorHAnsi" w:hAnsiTheme="minorHAnsi" w:cstheme="minorBidi"/>
          <w:sz w:val="22"/>
          <w:szCs w:val="22"/>
          <w:lang w:eastAsia="ko-KR"/>
        </w:rPr>
      </w:pPr>
      <w:r w:rsidRPr="0006458D">
        <w:t>9.3.2</w:t>
      </w:r>
      <w:r w:rsidRPr="0006458D">
        <w:rPr>
          <w:rFonts w:asciiTheme="minorHAnsi" w:hAnsiTheme="minorHAnsi" w:cstheme="minorBidi"/>
          <w:sz w:val="22"/>
          <w:szCs w:val="22"/>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_Toc13079786 \h </w:instrText>
      </w:r>
      <w:r w:rsidRPr="0006458D">
        <w:fldChar w:fldCharType="separate"/>
      </w:r>
      <w:r w:rsidRPr="0006458D">
        <w:t>121</w:t>
      </w:r>
      <w:r w:rsidRPr="0006458D">
        <w:fldChar w:fldCharType="end"/>
      </w:r>
    </w:p>
    <w:p w14:paraId="0FAB163A" w14:textId="259911BA" w:rsidR="0006458D" w:rsidRPr="0006458D" w:rsidRDefault="0006458D">
      <w:pPr>
        <w:pStyle w:val="TOC3"/>
        <w:rPr>
          <w:rFonts w:asciiTheme="minorHAnsi" w:hAnsiTheme="minorHAnsi" w:cstheme="minorBidi"/>
          <w:sz w:val="22"/>
          <w:szCs w:val="22"/>
          <w:lang w:eastAsia="ko-KR"/>
        </w:rPr>
      </w:pPr>
      <w:r w:rsidRPr="0006458D">
        <w:t>9.3.3</w:t>
      </w:r>
      <w:r w:rsidRPr="0006458D">
        <w:rPr>
          <w:rFonts w:asciiTheme="minorHAnsi" w:hAnsiTheme="minorHAnsi" w:cstheme="minorBidi"/>
          <w:sz w:val="22"/>
          <w:szCs w:val="22"/>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_Toc13079787 \h </w:instrText>
      </w:r>
      <w:r w:rsidRPr="0006458D">
        <w:fldChar w:fldCharType="separate"/>
      </w:r>
      <w:r w:rsidRPr="0006458D">
        <w:t>121</w:t>
      </w:r>
      <w:r w:rsidRPr="0006458D">
        <w:fldChar w:fldCharType="end"/>
      </w:r>
    </w:p>
    <w:p w14:paraId="3180726F" w14:textId="530AEEB7" w:rsidR="0006458D" w:rsidRPr="0006458D" w:rsidRDefault="0006458D">
      <w:pPr>
        <w:pStyle w:val="TOC3"/>
        <w:rPr>
          <w:rFonts w:asciiTheme="minorHAnsi" w:hAnsiTheme="minorHAnsi" w:cstheme="minorBidi"/>
          <w:sz w:val="22"/>
          <w:szCs w:val="22"/>
          <w:lang w:eastAsia="ko-KR"/>
        </w:rPr>
      </w:pPr>
      <w:r w:rsidRPr="0006458D">
        <w:t>9.3.4</w:t>
      </w:r>
      <w:r w:rsidRPr="0006458D">
        <w:rPr>
          <w:rFonts w:asciiTheme="minorHAnsi" w:hAnsiTheme="minorHAnsi" w:cstheme="minorBidi"/>
          <w:sz w:val="22"/>
          <w:szCs w:val="22"/>
          <w:lang w:eastAsia="ko-KR"/>
        </w:rPr>
        <w:tab/>
      </w:r>
      <w:r w:rsidRPr="0006458D">
        <w:t>Additional requirements (regional)</w:t>
      </w:r>
      <w:r w:rsidRPr="0006458D">
        <w:tab/>
      </w:r>
      <w:r w:rsidRPr="0006458D">
        <w:fldChar w:fldCharType="begin" w:fldLock="1"/>
      </w:r>
      <w:r w:rsidRPr="0006458D">
        <w:instrText xml:space="preserve"> PAGEREF _Toc13079788 \h </w:instrText>
      </w:r>
      <w:r w:rsidRPr="0006458D">
        <w:fldChar w:fldCharType="separate"/>
      </w:r>
      <w:r w:rsidRPr="0006458D">
        <w:t>121</w:t>
      </w:r>
      <w:r w:rsidRPr="0006458D">
        <w:fldChar w:fldCharType="end"/>
      </w:r>
    </w:p>
    <w:p w14:paraId="27B2CB1E" w14:textId="0B6E2C40" w:rsidR="0006458D" w:rsidRPr="0006458D" w:rsidRDefault="0006458D">
      <w:pPr>
        <w:pStyle w:val="TOC2"/>
        <w:rPr>
          <w:rFonts w:asciiTheme="minorHAnsi" w:hAnsiTheme="minorHAnsi" w:cstheme="minorBidi"/>
          <w:sz w:val="22"/>
          <w:szCs w:val="22"/>
          <w:lang w:eastAsia="ko-KR"/>
        </w:rPr>
      </w:pPr>
      <w:r w:rsidRPr="0006458D">
        <w:t>9.4</w:t>
      </w:r>
      <w:r w:rsidRPr="0006458D">
        <w:rPr>
          <w:rFonts w:asciiTheme="minorHAnsi" w:hAnsiTheme="minorHAnsi" w:cstheme="minorBidi"/>
          <w:sz w:val="22"/>
          <w:szCs w:val="22"/>
          <w:lang w:eastAsia="ko-KR"/>
        </w:rPr>
        <w:tab/>
      </w:r>
      <w:r w:rsidRPr="0006458D">
        <w:t>OTA output power dynamics</w:t>
      </w:r>
      <w:r w:rsidRPr="0006458D">
        <w:tab/>
      </w:r>
      <w:r w:rsidRPr="0006458D">
        <w:fldChar w:fldCharType="begin" w:fldLock="1"/>
      </w:r>
      <w:r w:rsidRPr="0006458D">
        <w:instrText xml:space="preserve"> PAGEREF _Toc13079789 \h </w:instrText>
      </w:r>
      <w:r w:rsidRPr="0006458D">
        <w:fldChar w:fldCharType="separate"/>
      </w:r>
      <w:r w:rsidRPr="0006458D">
        <w:t>121</w:t>
      </w:r>
      <w:r w:rsidRPr="0006458D">
        <w:fldChar w:fldCharType="end"/>
      </w:r>
    </w:p>
    <w:p w14:paraId="1126F99F" w14:textId="7DFF9EC8" w:rsidR="0006458D" w:rsidRPr="0006458D" w:rsidRDefault="0006458D">
      <w:pPr>
        <w:pStyle w:val="TOC3"/>
        <w:rPr>
          <w:rFonts w:asciiTheme="minorHAnsi" w:hAnsiTheme="minorHAnsi" w:cstheme="minorBidi"/>
          <w:sz w:val="22"/>
          <w:szCs w:val="22"/>
          <w:lang w:eastAsia="ko-KR"/>
        </w:rPr>
      </w:pPr>
      <w:r w:rsidRPr="0006458D">
        <w:t>9.4.1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_Toc13079790 \h </w:instrText>
      </w:r>
      <w:r w:rsidRPr="0006458D">
        <w:fldChar w:fldCharType="separate"/>
      </w:r>
      <w:r w:rsidRPr="0006458D">
        <w:t>121</w:t>
      </w:r>
      <w:r w:rsidRPr="0006458D">
        <w:fldChar w:fldCharType="end"/>
      </w:r>
    </w:p>
    <w:p w14:paraId="1F42F353" w14:textId="750B35EF" w:rsidR="0006458D" w:rsidRPr="0006458D" w:rsidRDefault="0006458D">
      <w:pPr>
        <w:pStyle w:val="TOC3"/>
        <w:rPr>
          <w:rFonts w:asciiTheme="minorHAnsi" w:hAnsiTheme="minorHAnsi" w:cstheme="minorBidi"/>
          <w:sz w:val="22"/>
          <w:szCs w:val="22"/>
          <w:lang w:eastAsia="ko-KR"/>
        </w:rPr>
      </w:pPr>
      <w:r w:rsidRPr="0006458D">
        <w:t>9.4.2</w:t>
      </w:r>
      <w:r w:rsidRPr="0006458D">
        <w:rPr>
          <w:rFonts w:asciiTheme="minorHAnsi" w:hAnsiTheme="minorHAnsi" w:cstheme="minorBidi"/>
          <w:sz w:val="22"/>
          <w:szCs w:val="22"/>
          <w:lang w:eastAsia="ko-KR"/>
        </w:rPr>
        <w:tab/>
      </w:r>
      <w:r w:rsidRPr="0006458D">
        <w:t>OTA RE power control dynamic range</w:t>
      </w:r>
      <w:r w:rsidRPr="0006458D">
        <w:tab/>
      </w:r>
      <w:r w:rsidRPr="0006458D">
        <w:fldChar w:fldCharType="begin" w:fldLock="1"/>
      </w:r>
      <w:r w:rsidRPr="0006458D">
        <w:instrText xml:space="preserve"> PAGEREF _Toc13079791 \h </w:instrText>
      </w:r>
      <w:r w:rsidRPr="0006458D">
        <w:fldChar w:fldCharType="separate"/>
      </w:r>
      <w:r w:rsidRPr="0006458D">
        <w:t>121</w:t>
      </w:r>
      <w:r w:rsidRPr="0006458D">
        <w:fldChar w:fldCharType="end"/>
      </w:r>
    </w:p>
    <w:p w14:paraId="667D7138" w14:textId="4F946DD4" w:rsidR="0006458D" w:rsidRPr="0006458D" w:rsidRDefault="0006458D">
      <w:pPr>
        <w:pStyle w:val="TOC4"/>
        <w:rPr>
          <w:rFonts w:asciiTheme="minorHAnsi" w:hAnsiTheme="minorHAnsi" w:cstheme="minorBidi"/>
          <w:sz w:val="22"/>
          <w:szCs w:val="22"/>
          <w:lang w:eastAsia="ko-KR"/>
        </w:rPr>
      </w:pPr>
      <w:r w:rsidRPr="0006458D">
        <w:t>9.4.2.1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_Toc13079792 \h </w:instrText>
      </w:r>
      <w:r w:rsidRPr="0006458D">
        <w:fldChar w:fldCharType="separate"/>
      </w:r>
      <w:r w:rsidRPr="0006458D">
        <w:t>121</w:t>
      </w:r>
      <w:r w:rsidRPr="0006458D">
        <w:fldChar w:fldCharType="end"/>
      </w:r>
    </w:p>
    <w:p w14:paraId="756D68C7" w14:textId="41B132C2" w:rsidR="0006458D" w:rsidRPr="0006458D" w:rsidRDefault="0006458D">
      <w:pPr>
        <w:pStyle w:val="TOC4"/>
        <w:rPr>
          <w:rFonts w:asciiTheme="minorHAnsi" w:hAnsiTheme="minorHAnsi" w:cstheme="minorBidi"/>
          <w:sz w:val="22"/>
          <w:szCs w:val="22"/>
          <w:lang w:eastAsia="ko-KR"/>
        </w:rPr>
      </w:pPr>
      <w:r w:rsidRPr="0006458D">
        <w:t>9.4.2.2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_Toc13079793 \h </w:instrText>
      </w:r>
      <w:r w:rsidRPr="0006458D">
        <w:fldChar w:fldCharType="separate"/>
      </w:r>
      <w:r w:rsidRPr="0006458D">
        <w:t>121</w:t>
      </w:r>
      <w:r w:rsidRPr="0006458D">
        <w:fldChar w:fldCharType="end"/>
      </w:r>
    </w:p>
    <w:p w14:paraId="015988AB" w14:textId="1D218003" w:rsidR="0006458D" w:rsidRPr="0006458D" w:rsidRDefault="0006458D">
      <w:pPr>
        <w:pStyle w:val="TOC3"/>
        <w:rPr>
          <w:rFonts w:asciiTheme="minorHAnsi" w:hAnsiTheme="minorHAnsi" w:cstheme="minorBidi"/>
          <w:sz w:val="22"/>
          <w:szCs w:val="22"/>
          <w:lang w:eastAsia="ko-KR"/>
        </w:rPr>
      </w:pPr>
      <w:r w:rsidRPr="0006458D">
        <w:t>9.4.3</w:t>
      </w:r>
      <w:r w:rsidRPr="0006458D">
        <w:rPr>
          <w:rFonts w:asciiTheme="minorHAnsi" w:hAnsiTheme="minorHAnsi" w:cstheme="minorBidi"/>
          <w:sz w:val="22"/>
          <w:szCs w:val="22"/>
          <w:lang w:eastAsia="ko-KR"/>
        </w:rPr>
        <w:tab/>
      </w:r>
      <w:r w:rsidRPr="0006458D">
        <w:t>OTA total power dynamic range</w:t>
      </w:r>
      <w:r w:rsidRPr="0006458D">
        <w:tab/>
      </w:r>
      <w:r w:rsidRPr="0006458D">
        <w:fldChar w:fldCharType="begin" w:fldLock="1"/>
      </w:r>
      <w:r w:rsidRPr="0006458D">
        <w:instrText xml:space="preserve"> PAGEREF _Toc13079794 \h </w:instrText>
      </w:r>
      <w:r w:rsidRPr="0006458D">
        <w:fldChar w:fldCharType="separate"/>
      </w:r>
      <w:r w:rsidRPr="0006458D">
        <w:t>121</w:t>
      </w:r>
      <w:r w:rsidRPr="0006458D">
        <w:fldChar w:fldCharType="end"/>
      </w:r>
    </w:p>
    <w:p w14:paraId="62DCAAA9" w14:textId="30CD9F57" w:rsidR="0006458D" w:rsidRPr="0006458D" w:rsidRDefault="0006458D">
      <w:pPr>
        <w:pStyle w:val="TOC4"/>
        <w:rPr>
          <w:rFonts w:asciiTheme="minorHAnsi" w:hAnsiTheme="minorHAnsi" w:cstheme="minorBidi"/>
          <w:sz w:val="22"/>
          <w:szCs w:val="22"/>
          <w:lang w:eastAsia="ko-KR"/>
        </w:rPr>
      </w:pPr>
      <w:r w:rsidRPr="0006458D">
        <w:t>9.4.3.1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_Toc13079795 \h </w:instrText>
      </w:r>
      <w:r w:rsidRPr="0006458D">
        <w:fldChar w:fldCharType="separate"/>
      </w:r>
      <w:r w:rsidRPr="0006458D">
        <w:t>121</w:t>
      </w:r>
      <w:r w:rsidRPr="0006458D">
        <w:fldChar w:fldCharType="end"/>
      </w:r>
    </w:p>
    <w:p w14:paraId="468C0B7C" w14:textId="39C2ED61" w:rsidR="0006458D" w:rsidRPr="0006458D" w:rsidRDefault="0006458D">
      <w:pPr>
        <w:pStyle w:val="TOC4"/>
        <w:rPr>
          <w:rFonts w:asciiTheme="minorHAnsi" w:hAnsiTheme="minorHAnsi" w:cstheme="minorBidi"/>
          <w:sz w:val="22"/>
          <w:szCs w:val="22"/>
          <w:lang w:eastAsia="ko-KR"/>
        </w:rPr>
      </w:pPr>
      <w:r w:rsidRPr="0006458D">
        <w:t>9.4.3.2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_Toc13079796 \h </w:instrText>
      </w:r>
      <w:r w:rsidRPr="0006458D">
        <w:fldChar w:fldCharType="separate"/>
      </w:r>
      <w:r w:rsidRPr="0006458D">
        <w:t>122</w:t>
      </w:r>
      <w:r w:rsidRPr="0006458D">
        <w:fldChar w:fldCharType="end"/>
      </w:r>
    </w:p>
    <w:p w14:paraId="05A15D2E" w14:textId="578B0A88" w:rsidR="0006458D" w:rsidRPr="0006458D" w:rsidRDefault="0006458D">
      <w:pPr>
        <w:pStyle w:val="TOC4"/>
        <w:rPr>
          <w:rFonts w:asciiTheme="minorHAnsi" w:hAnsiTheme="minorHAnsi" w:cstheme="minorBidi"/>
          <w:sz w:val="22"/>
          <w:szCs w:val="22"/>
          <w:lang w:eastAsia="ko-KR"/>
        </w:rPr>
      </w:pPr>
      <w:r w:rsidRPr="0006458D">
        <w:t>9.4.3.3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_Toc13079797 \h </w:instrText>
      </w:r>
      <w:r w:rsidRPr="0006458D">
        <w:fldChar w:fldCharType="separate"/>
      </w:r>
      <w:r w:rsidRPr="0006458D">
        <w:t>122</w:t>
      </w:r>
      <w:r w:rsidRPr="0006458D">
        <w:fldChar w:fldCharType="end"/>
      </w:r>
    </w:p>
    <w:p w14:paraId="1A806BFB" w14:textId="1A722F10" w:rsidR="0006458D" w:rsidRPr="0006458D" w:rsidRDefault="0006458D">
      <w:pPr>
        <w:pStyle w:val="TOC2"/>
        <w:rPr>
          <w:rFonts w:asciiTheme="minorHAnsi" w:hAnsiTheme="minorHAnsi" w:cstheme="minorBidi"/>
          <w:sz w:val="22"/>
          <w:szCs w:val="22"/>
          <w:lang w:eastAsia="ko-KR"/>
        </w:rPr>
      </w:pPr>
      <w:r w:rsidRPr="0006458D">
        <w:t>9.5</w:t>
      </w:r>
      <w:r w:rsidRPr="0006458D">
        <w:rPr>
          <w:rFonts w:asciiTheme="minorHAnsi" w:hAnsiTheme="minorHAnsi" w:cstheme="minorBidi"/>
          <w:sz w:val="22"/>
          <w:szCs w:val="22"/>
          <w:lang w:eastAsia="ko-KR"/>
        </w:rPr>
        <w:tab/>
      </w:r>
      <w:r w:rsidRPr="0006458D">
        <w:t>OTA transmit ON/OFF power</w:t>
      </w:r>
      <w:r w:rsidRPr="0006458D">
        <w:tab/>
      </w:r>
      <w:r w:rsidRPr="0006458D">
        <w:fldChar w:fldCharType="begin" w:fldLock="1"/>
      </w:r>
      <w:r w:rsidRPr="0006458D">
        <w:instrText xml:space="preserve"> PAGEREF _Toc13079798 \h </w:instrText>
      </w:r>
      <w:r w:rsidRPr="0006458D">
        <w:fldChar w:fldCharType="separate"/>
      </w:r>
      <w:r w:rsidRPr="0006458D">
        <w:t>122</w:t>
      </w:r>
      <w:r w:rsidRPr="0006458D">
        <w:fldChar w:fldCharType="end"/>
      </w:r>
    </w:p>
    <w:p w14:paraId="4BBB2D7C" w14:textId="5923E385" w:rsidR="0006458D" w:rsidRPr="0006458D" w:rsidRDefault="0006458D">
      <w:pPr>
        <w:pStyle w:val="TOC3"/>
        <w:rPr>
          <w:rFonts w:asciiTheme="minorHAnsi" w:hAnsiTheme="minorHAnsi" w:cstheme="minorBidi"/>
          <w:sz w:val="22"/>
          <w:szCs w:val="22"/>
          <w:lang w:eastAsia="ko-KR"/>
        </w:rPr>
      </w:pPr>
      <w:r w:rsidRPr="0006458D">
        <w:t>9.5.1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_Toc13079799 \h </w:instrText>
      </w:r>
      <w:r w:rsidRPr="0006458D">
        <w:fldChar w:fldCharType="separate"/>
      </w:r>
      <w:r w:rsidRPr="0006458D">
        <w:t>122</w:t>
      </w:r>
      <w:r w:rsidRPr="0006458D">
        <w:fldChar w:fldCharType="end"/>
      </w:r>
    </w:p>
    <w:p w14:paraId="66CCDBD1" w14:textId="578BFEFB" w:rsidR="0006458D" w:rsidRPr="0006458D" w:rsidRDefault="0006458D">
      <w:pPr>
        <w:pStyle w:val="TOC3"/>
        <w:rPr>
          <w:rFonts w:asciiTheme="minorHAnsi" w:hAnsiTheme="minorHAnsi" w:cstheme="minorBidi"/>
          <w:sz w:val="22"/>
          <w:szCs w:val="22"/>
          <w:lang w:eastAsia="ko-KR"/>
        </w:rPr>
      </w:pPr>
      <w:r w:rsidRPr="0006458D">
        <w:t>9.5.2</w:t>
      </w:r>
      <w:r w:rsidRPr="0006458D">
        <w:rPr>
          <w:rFonts w:asciiTheme="minorHAnsi" w:hAnsiTheme="minorHAnsi" w:cstheme="minorBidi"/>
          <w:sz w:val="22"/>
          <w:szCs w:val="22"/>
          <w:lang w:eastAsia="ko-KR"/>
        </w:rPr>
        <w:tab/>
      </w:r>
      <w:r w:rsidRPr="0006458D">
        <w:t>OTA transmitter OFF power</w:t>
      </w:r>
      <w:r w:rsidRPr="0006458D">
        <w:tab/>
      </w:r>
      <w:r w:rsidRPr="0006458D">
        <w:fldChar w:fldCharType="begin" w:fldLock="1"/>
      </w:r>
      <w:r w:rsidRPr="0006458D">
        <w:instrText xml:space="preserve"> PAGEREF _Toc13079800 \h </w:instrText>
      </w:r>
      <w:r w:rsidRPr="0006458D">
        <w:fldChar w:fldCharType="separate"/>
      </w:r>
      <w:r w:rsidRPr="0006458D">
        <w:t>122</w:t>
      </w:r>
      <w:r w:rsidRPr="0006458D">
        <w:fldChar w:fldCharType="end"/>
      </w:r>
    </w:p>
    <w:p w14:paraId="5C19BEBC" w14:textId="717291F9" w:rsidR="0006458D" w:rsidRPr="0006458D" w:rsidRDefault="0006458D">
      <w:pPr>
        <w:pStyle w:val="TOC4"/>
        <w:rPr>
          <w:rFonts w:asciiTheme="minorHAnsi" w:hAnsiTheme="minorHAnsi" w:cstheme="minorBidi"/>
          <w:sz w:val="22"/>
          <w:szCs w:val="22"/>
          <w:lang w:eastAsia="ko-KR"/>
        </w:rPr>
      </w:pPr>
      <w:r w:rsidRPr="0006458D">
        <w:lastRenderedPageBreak/>
        <w:t>9.5.2.1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_Toc13079801 \h </w:instrText>
      </w:r>
      <w:r w:rsidRPr="0006458D">
        <w:fldChar w:fldCharType="separate"/>
      </w:r>
      <w:r w:rsidRPr="0006458D">
        <w:t>122</w:t>
      </w:r>
      <w:r w:rsidRPr="0006458D">
        <w:fldChar w:fldCharType="end"/>
      </w:r>
    </w:p>
    <w:p w14:paraId="62B71C05" w14:textId="033D2156" w:rsidR="0006458D" w:rsidRPr="0006458D" w:rsidRDefault="0006458D">
      <w:pPr>
        <w:pStyle w:val="TOC4"/>
        <w:rPr>
          <w:rFonts w:asciiTheme="minorHAnsi" w:hAnsiTheme="minorHAnsi" w:cstheme="minorBidi"/>
          <w:sz w:val="22"/>
          <w:szCs w:val="22"/>
          <w:lang w:eastAsia="ko-KR"/>
        </w:rPr>
      </w:pPr>
      <w:r w:rsidRPr="0006458D">
        <w:t>9.5.2.2</w:t>
      </w:r>
      <w:r w:rsidRPr="0006458D">
        <w:rPr>
          <w:rFonts w:asciiTheme="minorHAnsi" w:hAnsiTheme="minorHAnsi" w:cstheme="minorBidi"/>
          <w:sz w:val="22"/>
          <w:szCs w:val="22"/>
          <w:lang w:eastAsia="ko-KR"/>
        </w:rPr>
        <w:tab/>
      </w:r>
      <w:r w:rsidRPr="0006458D">
        <w:rPr>
          <w:lang w:eastAsia="zh-CN"/>
        </w:rPr>
        <w:t xml:space="preserve">Minimum requirement for </w:t>
      </w:r>
      <w:r w:rsidRPr="0006458D">
        <w:rPr>
          <w:i/>
          <w:lang w:eastAsia="zh-CN"/>
        </w:rPr>
        <w:t>BS type 1-O</w:t>
      </w:r>
      <w:r w:rsidRPr="0006458D">
        <w:tab/>
      </w:r>
      <w:r w:rsidRPr="0006458D">
        <w:fldChar w:fldCharType="begin" w:fldLock="1"/>
      </w:r>
      <w:r w:rsidRPr="0006458D">
        <w:instrText xml:space="preserve"> PAGEREF _Toc13079802 \h </w:instrText>
      </w:r>
      <w:r w:rsidRPr="0006458D">
        <w:fldChar w:fldCharType="separate"/>
      </w:r>
      <w:r w:rsidRPr="0006458D">
        <w:t>122</w:t>
      </w:r>
      <w:r w:rsidRPr="0006458D">
        <w:fldChar w:fldCharType="end"/>
      </w:r>
    </w:p>
    <w:p w14:paraId="25BAD0F9" w14:textId="13D6CFD7" w:rsidR="0006458D" w:rsidRPr="0006458D" w:rsidRDefault="0006458D">
      <w:pPr>
        <w:pStyle w:val="TOC4"/>
        <w:rPr>
          <w:rFonts w:asciiTheme="minorHAnsi" w:hAnsiTheme="minorHAnsi" w:cstheme="minorBidi"/>
          <w:sz w:val="22"/>
          <w:szCs w:val="22"/>
          <w:lang w:eastAsia="ko-KR"/>
        </w:rPr>
      </w:pPr>
      <w:r w:rsidRPr="0006458D">
        <w:t>9.5.2.3</w:t>
      </w:r>
      <w:r w:rsidRPr="0006458D">
        <w:rPr>
          <w:rFonts w:asciiTheme="minorHAnsi" w:hAnsiTheme="minorHAnsi" w:cstheme="minorBidi"/>
          <w:sz w:val="22"/>
          <w:szCs w:val="22"/>
          <w:lang w:eastAsia="ko-KR"/>
        </w:rPr>
        <w:tab/>
      </w:r>
      <w:r w:rsidRPr="0006458D">
        <w:rPr>
          <w:lang w:eastAsia="zh-CN"/>
        </w:rPr>
        <w:t xml:space="preserve">Minimum requirement for </w:t>
      </w:r>
      <w:r w:rsidRPr="0006458D">
        <w:rPr>
          <w:i/>
          <w:lang w:eastAsia="zh-CN"/>
        </w:rPr>
        <w:t>BS type 2-O</w:t>
      </w:r>
      <w:r w:rsidRPr="0006458D">
        <w:tab/>
      </w:r>
      <w:r w:rsidRPr="0006458D">
        <w:fldChar w:fldCharType="begin" w:fldLock="1"/>
      </w:r>
      <w:r w:rsidRPr="0006458D">
        <w:instrText xml:space="preserve"> PAGEREF _Toc13079803 \h </w:instrText>
      </w:r>
      <w:r w:rsidRPr="0006458D">
        <w:fldChar w:fldCharType="separate"/>
      </w:r>
      <w:r w:rsidRPr="0006458D">
        <w:t>122</w:t>
      </w:r>
      <w:r w:rsidRPr="0006458D">
        <w:fldChar w:fldCharType="end"/>
      </w:r>
    </w:p>
    <w:p w14:paraId="0AEF9C2E" w14:textId="239D798F" w:rsidR="0006458D" w:rsidRPr="0006458D" w:rsidRDefault="0006458D">
      <w:pPr>
        <w:pStyle w:val="TOC3"/>
        <w:rPr>
          <w:rFonts w:asciiTheme="minorHAnsi" w:hAnsiTheme="minorHAnsi" w:cstheme="minorBidi"/>
          <w:sz w:val="22"/>
          <w:szCs w:val="22"/>
          <w:lang w:eastAsia="ko-KR"/>
        </w:rPr>
      </w:pPr>
      <w:r w:rsidRPr="0006458D">
        <w:t>9.5.3</w:t>
      </w:r>
      <w:r w:rsidRPr="0006458D">
        <w:rPr>
          <w:rFonts w:asciiTheme="minorHAnsi" w:hAnsiTheme="minorHAnsi" w:cstheme="minorBidi"/>
          <w:sz w:val="22"/>
          <w:szCs w:val="22"/>
          <w:lang w:eastAsia="ko-KR"/>
        </w:rPr>
        <w:tab/>
      </w:r>
      <w:r w:rsidRPr="0006458D">
        <w:t>OTA transient period</w:t>
      </w:r>
      <w:r w:rsidRPr="0006458D">
        <w:tab/>
      </w:r>
      <w:r w:rsidRPr="0006458D">
        <w:fldChar w:fldCharType="begin" w:fldLock="1"/>
      </w:r>
      <w:r w:rsidRPr="0006458D">
        <w:instrText xml:space="preserve"> PAGEREF _Toc13079804 \h </w:instrText>
      </w:r>
      <w:r w:rsidRPr="0006458D">
        <w:fldChar w:fldCharType="separate"/>
      </w:r>
      <w:r w:rsidRPr="0006458D">
        <w:t>122</w:t>
      </w:r>
      <w:r w:rsidRPr="0006458D">
        <w:fldChar w:fldCharType="end"/>
      </w:r>
    </w:p>
    <w:p w14:paraId="25473B46" w14:textId="125047ED" w:rsidR="0006458D" w:rsidRPr="0006458D" w:rsidRDefault="0006458D">
      <w:pPr>
        <w:pStyle w:val="TOC4"/>
        <w:rPr>
          <w:rFonts w:asciiTheme="minorHAnsi" w:hAnsiTheme="minorHAnsi" w:cstheme="minorBidi"/>
          <w:sz w:val="22"/>
          <w:szCs w:val="22"/>
          <w:lang w:eastAsia="ko-KR"/>
        </w:rPr>
      </w:pPr>
      <w:r w:rsidRPr="0006458D">
        <w:t>9.5.3.1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_Toc13079805 \h </w:instrText>
      </w:r>
      <w:r w:rsidRPr="0006458D">
        <w:fldChar w:fldCharType="separate"/>
      </w:r>
      <w:r w:rsidRPr="0006458D">
        <w:t>122</w:t>
      </w:r>
      <w:r w:rsidRPr="0006458D">
        <w:fldChar w:fldCharType="end"/>
      </w:r>
    </w:p>
    <w:p w14:paraId="38B9A680" w14:textId="13C2B408" w:rsidR="0006458D" w:rsidRPr="0006458D" w:rsidRDefault="0006458D">
      <w:pPr>
        <w:pStyle w:val="TOC4"/>
        <w:rPr>
          <w:rFonts w:asciiTheme="minorHAnsi" w:hAnsiTheme="minorHAnsi" w:cstheme="minorBidi"/>
          <w:sz w:val="22"/>
          <w:szCs w:val="22"/>
          <w:lang w:eastAsia="ko-KR"/>
        </w:rPr>
      </w:pPr>
      <w:r w:rsidRPr="0006458D">
        <w:t>9.5.3.2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_Toc13079806 \h </w:instrText>
      </w:r>
      <w:r w:rsidRPr="0006458D">
        <w:fldChar w:fldCharType="separate"/>
      </w:r>
      <w:r w:rsidRPr="0006458D">
        <w:t>123</w:t>
      </w:r>
      <w:r w:rsidRPr="0006458D">
        <w:fldChar w:fldCharType="end"/>
      </w:r>
    </w:p>
    <w:p w14:paraId="45354D93" w14:textId="12653676" w:rsidR="0006458D" w:rsidRPr="0006458D" w:rsidRDefault="0006458D">
      <w:pPr>
        <w:pStyle w:val="TOC4"/>
        <w:rPr>
          <w:rFonts w:asciiTheme="minorHAnsi" w:hAnsiTheme="minorHAnsi" w:cstheme="minorBidi"/>
          <w:sz w:val="22"/>
          <w:szCs w:val="22"/>
          <w:lang w:eastAsia="ko-KR"/>
        </w:rPr>
      </w:pPr>
      <w:r w:rsidRPr="0006458D">
        <w:t>9.5.3.3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_Toc13079807 \h </w:instrText>
      </w:r>
      <w:r w:rsidRPr="0006458D">
        <w:fldChar w:fldCharType="separate"/>
      </w:r>
      <w:r w:rsidRPr="0006458D">
        <w:t>123</w:t>
      </w:r>
      <w:r w:rsidRPr="0006458D">
        <w:fldChar w:fldCharType="end"/>
      </w:r>
    </w:p>
    <w:p w14:paraId="28EDC869" w14:textId="0B17E00E" w:rsidR="0006458D" w:rsidRPr="0006458D" w:rsidRDefault="0006458D">
      <w:pPr>
        <w:pStyle w:val="TOC2"/>
        <w:rPr>
          <w:rFonts w:asciiTheme="minorHAnsi" w:hAnsiTheme="minorHAnsi" w:cstheme="minorBidi"/>
          <w:sz w:val="22"/>
          <w:szCs w:val="22"/>
          <w:lang w:eastAsia="ko-KR"/>
        </w:rPr>
      </w:pPr>
      <w:r w:rsidRPr="0006458D">
        <w:t>9.6</w:t>
      </w:r>
      <w:r w:rsidRPr="0006458D">
        <w:rPr>
          <w:rFonts w:asciiTheme="minorHAnsi" w:hAnsiTheme="minorHAnsi" w:cstheme="minorBidi"/>
          <w:sz w:val="22"/>
          <w:szCs w:val="22"/>
          <w:lang w:eastAsia="ko-KR"/>
        </w:rPr>
        <w:tab/>
      </w:r>
      <w:r w:rsidRPr="0006458D">
        <w:t>OTA transmitted signal quality</w:t>
      </w:r>
      <w:r w:rsidRPr="0006458D">
        <w:tab/>
      </w:r>
      <w:r w:rsidRPr="0006458D">
        <w:fldChar w:fldCharType="begin" w:fldLock="1"/>
      </w:r>
      <w:r w:rsidRPr="0006458D">
        <w:instrText xml:space="preserve"> PAGEREF _Toc13079808 \h </w:instrText>
      </w:r>
      <w:r w:rsidRPr="0006458D">
        <w:fldChar w:fldCharType="separate"/>
      </w:r>
      <w:r w:rsidRPr="0006458D">
        <w:t>123</w:t>
      </w:r>
      <w:r w:rsidRPr="0006458D">
        <w:fldChar w:fldCharType="end"/>
      </w:r>
    </w:p>
    <w:p w14:paraId="452E2CFA" w14:textId="3E5F370F" w:rsidR="0006458D" w:rsidRPr="0006458D" w:rsidRDefault="0006458D">
      <w:pPr>
        <w:pStyle w:val="TOC3"/>
        <w:rPr>
          <w:rFonts w:asciiTheme="minorHAnsi" w:hAnsiTheme="minorHAnsi" w:cstheme="minorBidi"/>
          <w:sz w:val="22"/>
          <w:szCs w:val="22"/>
          <w:lang w:eastAsia="ko-KR"/>
        </w:rPr>
      </w:pPr>
      <w:r w:rsidRPr="0006458D">
        <w:t>9.6.1</w:t>
      </w:r>
      <w:r w:rsidRPr="0006458D">
        <w:rPr>
          <w:rFonts w:asciiTheme="minorHAnsi" w:hAnsiTheme="minorHAnsi" w:cstheme="minorBidi"/>
          <w:sz w:val="22"/>
          <w:szCs w:val="22"/>
        </w:rPr>
        <w:tab/>
      </w:r>
      <w:r w:rsidRPr="0006458D">
        <w:t>OTA frequency error</w:t>
      </w:r>
      <w:r w:rsidRPr="0006458D">
        <w:tab/>
      </w:r>
      <w:r w:rsidRPr="0006458D">
        <w:fldChar w:fldCharType="begin" w:fldLock="1"/>
      </w:r>
      <w:r w:rsidRPr="0006458D">
        <w:instrText xml:space="preserve"> PAGEREF _Toc13079809 \h </w:instrText>
      </w:r>
      <w:r w:rsidRPr="0006458D">
        <w:fldChar w:fldCharType="separate"/>
      </w:r>
      <w:r w:rsidRPr="0006458D">
        <w:t>123</w:t>
      </w:r>
      <w:r w:rsidRPr="0006458D">
        <w:fldChar w:fldCharType="end"/>
      </w:r>
    </w:p>
    <w:p w14:paraId="17803B94" w14:textId="4D8E998B" w:rsidR="0006458D" w:rsidRPr="0006458D" w:rsidRDefault="0006458D">
      <w:pPr>
        <w:pStyle w:val="TOC4"/>
        <w:rPr>
          <w:rFonts w:asciiTheme="minorHAnsi" w:hAnsiTheme="minorHAnsi" w:cstheme="minorBidi"/>
          <w:sz w:val="22"/>
          <w:szCs w:val="22"/>
          <w:lang w:eastAsia="ko-KR"/>
        </w:rPr>
      </w:pPr>
      <w:r w:rsidRPr="0006458D">
        <w:t>9.6.1.1</w:t>
      </w:r>
      <w:r w:rsidRPr="0006458D">
        <w:rPr>
          <w:rFonts w:asciiTheme="minorHAnsi" w:hAnsiTheme="minorHAnsi" w:cstheme="minorBidi"/>
          <w:sz w:val="22"/>
          <w:szCs w:val="22"/>
        </w:rPr>
        <w:tab/>
      </w:r>
      <w:r w:rsidRPr="0006458D">
        <w:rPr>
          <w:lang w:eastAsia="zh-CN"/>
        </w:rPr>
        <w:t>General</w:t>
      </w:r>
      <w:r w:rsidRPr="0006458D">
        <w:tab/>
      </w:r>
      <w:r w:rsidRPr="0006458D">
        <w:fldChar w:fldCharType="begin" w:fldLock="1"/>
      </w:r>
      <w:r w:rsidRPr="0006458D">
        <w:instrText xml:space="preserve"> PAGEREF _Toc13079810 \h </w:instrText>
      </w:r>
      <w:r w:rsidRPr="0006458D">
        <w:fldChar w:fldCharType="separate"/>
      </w:r>
      <w:r w:rsidRPr="0006458D">
        <w:t>123</w:t>
      </w:r>
      <w:r w:rsidRPr="0006458D">
        <w:fldChar w:fldCharType="end"/>
      </w:r>
    </w:p>
    <w:p w14:paraId="2D7A5E8E" w14:textId="25AC672E" w:rsidR="0006458D" w:rsidRPr="0006458D" w:rsidRDefault="0006458D">
      <w:pPr>
        <w:pStyle w:val="TOC4"/>
        <w:rPr>
          <w:rFonts w:asciiTheme="minorHAnsi" w:hAnsiTheme="minorHAnsi" w:cstheme="minorBidi"/>
          <w:sz w:val="22"/>
          <w:szCs w:val="22"/>
          <w:lang w:eastAsia="ko-KR"/>
        </w:rPr>
      </w:pPr>
      <w:r w:rsidRPr="0006458D">
        <w:t>9.6.1.2</w:t>
      </w:r>
      <w:r w:rsidRPr="0006458D">
        <w:rPr>
          <w:rFonts w:asciiTheme="minorHAnsi" w:hAnsiTheme="minorHAnsi" w:cstheme="minorBidi"/>
          <w:sz w:val="22"/>
          <w:szCs w:val="22"/>
        </w:rPr>
        <w:tab/>
      </w:r>
      <w:r w:rsidRPr="0006458D">
        <w:t>Minimum requirement</w:t>
      </w:r>
      <w:r w:rsidRPr="0006458D">
        <w:rPr>
          <w:lang w:eastAsia="zh-CN"/>
        </w:rPr>
        <w:t xml:space="preserve"> for </w:t>
      </w:r>
      <w:r w:rsidRPr="0006458D">
        <w:rPr>
          <w:i/>
          <w:lang w:eastAsia="zh-CN"/>
        </w:rPr>
        <w:t>BS type 1-O</w:t>
      </w:r>
      <w:r w:rsidRPr="0006458D">
        <w:tab/>
      </w:r>
      <w:r w:rsidRPr="0006458D">
        <w:fldChar w:fldCharType="begin" w:fldLock="1"/>
      </w:r>
      <w:r w:rsidRPr="0006458D">
        <w:instrText xml:space="preserve"> PAGEREF _Toc13079811 \h </w:instrText>
      </w:r>
      <w:r w:rsidRPr="0006458D">
        <w:fldChar w:fldCharType="separate"/>
      </w:r>
      <w:r w:rsidRPr="0006458D">
        <w:t>123</w:t>
      </w:r>
      <w:r w:rsidRPr="0006458D">
        <w:fldChar w:fldCharType="end"/>
      </w:r>
    </w:p>
    <w:p w14:paraId="4A8A337E" w14:textId="01F6FC50" w:rsidR="0006458D" w:rsidRPr="0006458D" w:rsidRDefault="0006458D">
      <w:pPr>
        <w:pStyle w:val="TOC4"/>
        <w:rPr>
          <w:rFonts w:asciiTheme="minorHAnsi" w:hAnsiTheme="minorHAnsi" w:cstheme="minorBidi"/>
          <w:sz w:val="22"/>
          <w:szCs w:val="22"/>
          <w:lang w:eastAsia="ko-KR"/>
        </w:rPr>
      </w:pPr>
      <w:r w:rsidRPr="0006458D">
        <w:t>9.6.1.3</w:t>
      </w:r>
      <w:r w:rsidRPr="0006458D">
        <w:rPr>
          <w:rFonts w:asciiTheme="minorHAnsi" w:hAnsiTheme="minorHAnsi" w:cstheme="minorBidi"/>
          <w:sz w:val="22"/>
          <w:szCs w:val="22"/>
        </w:rPr>
        <w:tab/>
      </w:r>
      <w:r w:rsidRPr="0006458D">
        <w:t>Minimum requirement</w:t>
      </w:r>
      <w:r w:rsidRPr="0006458D">
        <w:rPr>
          <w:lang w:eastAsia="zh-CN"/>
        </w:rPr>
        <w:t xml:space="preserve"> for </w:t>
      </w:r>
      <w:r w:rsidRPr="0006458D">
        <w:rPr>
          <w:i/>
          <w:lang w:eastAsia="zh-CN"/>
        </w:rPr>
        <w:t>BS type 2-O</w:t>
      </w:r>
      <w:r w:rsidRPr="0006458D">
        <w:tab/>
      </w:r>
      <w:r w:rsidRPr="0006458D">
        <w:fldChar w:fldCharType="begin" w:fldLock="1"/>
      </w:r>
      <w:r w:rsidRPr="0006458D">
        <w:instrText xml:space="preserve"> PAGEREF _Toc13079812 \h </w:instrText>
      </w:r>
      <w:r w:rsidRPr="0006458D">
        <w:fldChar w:fldCharType="separate"/>
      </w:r>
      <w:r w:rsidRPr="0006458D">
        <w:t>123</w:t>
      </w:r>
      <w:r w:rsidRPr="0006458D">
        <w:fldChar w:fldCharType="end"/>
      </w:r>
    </w:p>
    <w:p w14:paraId="32E654AC" w14:textId="3ED112EF" w:rsidR="0006458D" w:rsidRPr="0006458D" w:rsidRDefault="0006458D">
      <w:pPr>
        <w:pStyle w:val="TOC3"/>
        <w:rPr>
          <w:rFonts w:asciiTheme="minorHAnsi" w:hAnsiTheme="minorHAnsi" w:cstheme="minorBidi"/>
          <w:sz w:val="22"/>
          <w:szCs w:val="22"/>
          <w:lang w:eastAsia="ko-KR"/>
        </w:rPr>
      </w:pPr>
      <w:r w:rsidRPr="0006458D">
        <w:t>9.6.2</w:t>
      </w:r>
      <w:r w:rsidRPr="0006458D">
        <w:rPr>
          <w:rFonts w:asciiTheme="minorHAnsi" w:hAnsiTheme="minorHAnsi" w:cstheme="minorBidi"/>
          <w:sz w:val="22"/>
          <w:szCs w:val="22"/>
          <w:lang w:eastAsia="ko-KR"/>
        </w:rPr>
        <w:tab/>
      </w:r>
      <w:r w:rsidRPr="0006458D">
        <w:t>OTA modulation quality</w:t>
      </w:r>
      <w:r w:rsidRPr="0006458D">
        <w:tab/>
      </w:r>
      <w:r w:rsidRPr="0006458D">
        <w:fldChar w:fldCharType="begin" w:fldLock="1"/>
      </w:r>
      <w:r w:rsidRPr="0006458D">
        <w:instrText xml:space="preserve"> PAGEREF _Toc13079813 \h </w:instrText>
      </w:r>
      <w:r w:rsidRPr="0006458D">
        <w:fldChar w:fldCharType="separate"/>
      </w:r>
      <w:r w:rsidRPr="0006458D">
        <w:t>124</w:t>
      </w:r>
      <w:r w:rsidRPr="0006458D">
        <w:fldChar w:fldCharType="end"/>
      </w:r>
    </w:p>
    <w:p w14:paraId="494B138A" w14:textId="47E3058F" w:rsidR="0006458D" w:rsidRPr="0006458D" w:rsidRDefault="0006458D">
      <w:pPr>
        <w:pStyle w:val="TOC4"/>
        <w:rPr>
          <w:rFonts w:asciiTheme="minorHAnsi" w:hAnsiTheme="minorHAnsi" w:cstheme="minorBidi"/>
          <w:sz w:val="22"/>
          <w:szCs w:val="22"/>
          <w:lang w:eastAsia="ko-KR"/>
        </w:rPr>
      </w:pPr>
      <w:r w:rsidRPr="0006458D">
        <w:t>9.6.2.1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_Toc13079814 \h </w:instrText>
      </w:r>
      <w:r w:rsidRPr="0006458D">
        <w:fldChar w:fldCharType="separate"/>
      </w:r>
      <w:r w:rsidRPr="0006458D">
        <w:t>124</w:t>
      </w:r>
      <w:r w:rsidRPr="0006458D">
        <w:fldChar w:fldCharType="end"/>
      </w:r>
    </w:p>
    <w:p w14:paraId="603972CB" w14:textId="50BA220A" w:rsidR="0006458D" w:rsidRPr="0006458D" w:rsidRDefault="0006458D">
      <w:pPr>
        <w:pStyle w:val="TOC4"/>
        <w:rPr>
          <w:rFonts w:asciiTheme="minorHAnsi" w:hAnsiTheme="minorHAnsi" w:cstheme="minorBidi"/>
          <w:sz w:val="22"/>
          <w:szCs w:val="22"/>
          <w:lang w:eastAsia="ko-KR"/>
        </w:rPr>
      </w:pPr>
      <w:r w:rsidRPr="0006458D">
        <w:t>9.6.2.2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_Toc13079815 \h </w:instrText>
      </w:r>
      <w:r w:rsidRPr="0006458D">
        <w:fldChar w:fldCharType="separate"/>
      </w:r>
      <w:r w:rsidRPr="0006458D">
        <w:t>124</w:t>
      </w:r>
      <w:r w:rsidRPr="0006458D">
        <w:fldChar w:fldCharType="end"/>
      </w:r>
    </w:p>
    <w:p w14:paraId="16F5B189" w14:textId="6E654D13" w:rsidR="0006458D" w:rsidRPr="0006458D" w:rsidRDefault="0006458D">
      <w:pPr>
        <w:pStyle w:val="TOC4"/>
        <w:rPr>
          <w:rFonts w:asciiTheme="minorHAnsi" w:hAnsiTheme="minorHAnsi" w:cstheme="minorBidi"/>
          <w:sz w:val="22"/>
          <w:szCs w:val="22"/>
          <w:lang w:eastAsia="ko-KR"/>
        </w:rPr>
      </w:pPr>
      <w:r w:rsidRPr="0006458D">
        <w:t>9.6.2.3</w:t>
      </w:r>
      <w:r w:rsidRPr="0006458D">
        <w:rPr>
          <w:rFonts w:asciiTheme="minorHAnsi" w:hAnsiTheme="minorHAnsi" w:cstheme="minorBidi"/>
          <w:sz w:val="22"/>
          <w:szCs w:val="22"/>
          <w:lang w:eastAsia="ko-KR"/>
        </w:rPr>
        <w:tab/>
      </w:r>
      <w:r w:rsidRPr="0006458D">
        <w:t>Minimum Requirement for BS type 2-O</w:t>
      </w:r>
      <w:r w:rsidRPr="0006458D">
        <w:tab/>
      </w:r>
      <w:r w:rsidRPr="0006458D">
        <w:fldChar w:fldCharType="begin" w:fldLock="1"/>
      </w:r>
      <w:r w:rsidRPr="0006458D">
        <w:instrText xml:space="preserve"> PAGEREF _Toc13079816 \h </w:instrText>
      </w:r>
      <w:r w:rsidRPr="0006458D">
        <w:fldChar w:fldCharType="separate"/>
      </w:r>
      <w:r w:rsidRPr="0006458D">
        <w:t>124</w:t>
      </w:r>
      <w:r w:rsidRPr="0006458D">
        <w:fldChar w:fldCharType="end"/>
      </w:r>
    </w:p>
    <w:p w14:paraId="6AA89BCD" w14:textId="74E183E6" w:rsidR="0006458D" w:rsidRPr="0006458D" w:rsidRDefault="0006458D">
      <w:pPr>
        <w:pStyle w:val="TOC5"/>
        <w:rPr>
          <w:rFonts w:asciiTheme="minorHAnsi" w:hAnsiTheme="minorHAnsi" w:cstheme="minorBidi"/>
          <w:sz w:val="22"/>
          <w:szCs w:val="22"/>
          <w:lang w:eastAsia="ko-KR"/>
        </w:rPr>
      </w:pPr>
      <w:r w:rsidRPr="0006458D">
        <w:t>9.6.2.3.1</w:t>
      </w:r>
      <w:r w:rsidRPr="0006458D">
        <w:rPr>
          <w:rFonts w:asciiTheme="minorHAnsi" w:hAnsiTheme="minorHAnsi" w:cstheme="minorBidi"/>
          <w:sz w:val="22"/>
          <w:szCs w:val="22"/>
          <w:lang w:eastAsia="ko-KR"/>
        </w:rPr>
        <w:tab/>
      </w:r>
      <w:r w:rsidRPr="0006458D">
        <w:t>EVM frame structure for measurement</w:t>
      </w:r>
      <w:r w:rsidRPr="0006458D">
        <w:tab/>
      </w:r>
      <w:r w:rsidRPr="0006458D">
        <w:fldChar w:fldCharType="begin" w:fldLock="1"/>
      </w:r>
      <w:r w:rsidRPr="0006458D">
        <w:instrText xml:space="preserve"> PAGEREF _Toc13079817 \h </w:instrText>
      </w:r>
      <w:r w:rsidRPr="0006458D">
        <w:fldChar w:fldCharType="separate"/>
      </w:r>
      <w:r w:rsidRPr="0006458D">
        <w:t>124</w:t>
      </w:r>
      <w:r w:rsidRPr="0006458D">
        <w:fldChar w:fldCharType="end"/>
      </w:r>
    </w:p>
    <w:p w14:paraId="616DE8CE" w14:textId="00E5ACDE" w:rsidR="0006458D" w:rsidRPr="0006458D" w:rsidRDefault="0006458D">
      <w:pPr>
        <w:pStyle w:val="TOC3"/>
        <w:rPr>
          <w:rFonts w:asciiTheme="minorHAnsi" w:hAnsiTheme="minorHAnsi" w:cstheme="minorBidi"/>
          <w:sz w:val="22"/>
          <w:szCs w:val="22"/>
          <w:lang w:eastAsia="ko-KR"/>
        </w:rPr>
      </w:pPr>
      <w:r w:rsidRPr="0006458D">
        <w:t>9.6.3</w:t>
      </w:r>
      <w:r w:rsidRPr="0006458D">
        <w:rPr>
          <w:rFonts w:asciiTheme="minorHAnsi" w:hAnsiTheme="minorHAnsi" w:cstheme="minorBidi"/>
          <w:sz w:val="22"/>
          <w:szCs w:val="22"/>
          <w:lang w:eastAsia="ko-KR"/>
        </w:rPr>
        <w:tab/>
      </w:r>
      <w:r w:rsidRPr="0006458D">
        <w:rPr>
          <w:lang w:val="en-US"/>
        </w:rPr>
        <w:t>OTA time alignment error</w:t>
      </w:r>
      <w:r w:rsidRPr="0006458D">
        <w:tab/>
      </w:r>
      <w:r w:rsidRPr="0006458D">
        <w:fldChar w:fldCharType="begin" w:fldLock="1"/>
      </w:r>
      <w:r w:rsidRPr="0006458D">
        <w:instrText xml:space="preserve"> PAGEREF _Toc13079818 \h </w:instrText>
      </w:r>
      <w:r w:rsidRPr="0006458D">
        <w:fldChar w:fldCharType="separate"/>
      </w:r>
      <w:r w:rsidRPr="0006458D">
        <w:t>124</w:t>
      </w:r>
      <w:r w:rsidRPr="0006458D">
        <w:fldChar w:fldCharType="end"/>
      </w:r>
    </w:p>
    <w:p w14:paraId="5088FECD" w14:textId="583E0AD6" w:rsidR="0006458D" w:rsidRPr="0006458D" w:rsidRDefault="0006458D">
      <w:pPr>
        <w:pStyle w:val="TOC4"/>
        <w:rPr>
          <w:rFonts w:asciiTheme="minorHAnsi" w:hAnsiTheme="minorHAnsi" w:cstheme="minorBidi"/>
          <w:sz w:val="22"/>
          <w:szCs w:val="22"/>
          <w:lang w:eastAsia="ko-KR"/>
        </w:rPr>
      </w:pPr>
      <w:r w:rsidRPr="0006458D">
        <w:t>9.6.3.1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_Toc13079819 \h </w:instrText>
      </w:r>
      <w:r w:rsidRPr="0006458D">
        <w:fldChar w:fldCharType="separate"/>
      </w:r>
      <w:r w:rsidRPr="0006458D">
        <w:t>124</w:t>
      </w:r>
      <w:r w:rsidRPr="0006458D">
        <w:fldChar w:fldCharType="end"/>
      </w:r>
    </w:p>
    <w:p w14:paraId="32A3E1C1" w14:textId="403D2C21" w:rsidR="0006458D" w:rsidRPr="0006458D" w:rsidRDefault="0006458D">
      <w:pPr>
        <w:pStyle w:val="TOC4"/>
        <w:rPr>
          <w:rFonts w:asciiTheme="minorHAnsi" w:hAnsiTheme="minorHAnsi" w:cstheme="minorBidi"/>
          <w:sz w:val="22"/>
          <w:szCs w:val="22"/>
          <w:lang w:eastAsia="ko-KR"/>
        </w:rPr>
      </w:pPr>
      <w:r w:rsidRPr="0006458D">
        <w:t>9.6.3.2</w:t>
      </w:r>
      <w:r w:rsidRPr="0006458D">
        <w:rPr>
          <w:rFonts w:asciiTheme="minorHAnsi" w:hAnsiTheme="minorHAnsi" w:cstheme="minorBidi"/>
          <w:sz w:val="22"/>
          <w:szCs w:val="22"/>
          <w:lang w:eastAsia="ko-KR"/>
        </w:rPr>
        <w:tab/>
      </w:r>
      <w:r w:rsidRPr="0006458D">
        <w:t>Minimum requirement</w:t>
      </w:r>
      <w:r w:rsidRPr="0006458D">
        <w:rPr>
          <w:lang w:eastAsia="ja-JP"/>
        </w:rPr>
        <w:t xml:space="preserve"> for </w:t>
      </w:r>
      <w:r w:rsidRPr="0006458D">
        <w:rPr>
          <w:i/>
          <w:lang w:eastAsia="ja-JP"/>
        </w:rPr>
        <w:t>BS type 1-O</w:t>
      </w:r>
      <w:r w:rsidRPr="0006458D">
        <w:tab/>
      </w:r>
      <w:r w:rsidRPr="0006458D">
        <w:fldChar w:fldCharType="begin" w:fldLock="1"/>
      </w:r>
      <w:r w:rsidRPr="0006458D">
        <w:instrText xml:space="preserve"> PAGEREF _Toc13079820 \h </w:instrText>
      </w:r>
      <w:r w:rsidRPr="0006458D">
        <w:fldChar w:fldCharType="separate"/>
      </w:r>
      <w:r w:rsidRPr="0006458D">
        <w:t>124</w:t>
      </w:r>
      <w:r w:rsidRPr="0006458D">
        <w:fldChar w:fldCharType="end"/>
      </w:r>
    </w:p>
    <w:p w14:paraId="54187670" w14:textId="4F30FE86" w:rsidR="0006458D" w:rsidRPr="0006458D" w:rsidRDefault="0006458D">
      <w:pPr>
        <w:pStyle w:val="TOC4"/>
        <w:rPr>
          <w:rFonts w:asciiTheme="minorHAnsi" w:hAnsiTheme="minorHAnsi" w:cstheme="minorBidi"/>
          <w:sz w:val="22"/>
          <w:szCs w:val="22"/>
          <w:lang w:eastAsia="ko-KR"/>
        </w:rPr>
      </w:pPr>
      <w:r w:rsidRPr="0006458D">
        <w:t>9.6.3.3</w:t>
      </w:r>
      <w:r w:rsidRPr="0006458D">
        <w:rPr>
          <w:rFonts w:asciiTheme="minorHAnsi" w:hAnsiTheme="minorHAnsi" w:cstheme="minorBidi"/>
          <w:sz w:val="22"/>
          <w:szCs w:val="22"/>
          <w:lang w:eastAsia="ko-KR"/>
        </w:rPr>
        <w:tab/>
      </w:r>
      <w:r w:rsidRPr="0006458D">
        <w:t>Minimum requirement</w:t>
      </w:r>
      <w:r w:rsidRPr="0006458D">
        <w:rPr>
          <w:lang w:eastAsia="ja-JP"/>
        </w:rPr>
        <w:t xml:space="preserve"> for </w:t>
      </w:r>
      <w:r w:rsidRPr="0006458D">
        <w:rPr>
          <w:i/>
          <w:lang w:eastAsia="ja-JP"/>
        </w:rPr>
        <w:t>BS type 2-O</w:t>
      </w:r>
      <w:r w:rsidRPr="0006458D">
        <w:tab/>
      </w:r>
      <w:r w:rsidRPr="0006458D">
        <w:fldChar w:fldCharType="begin" w:fldLock="1"/>
      </w:r>
      <w:r w:rsidRPr="0006458D">
        <w:instrText xml:space="preserve"> PAGEREF _Toc13079821 \h </w:instrText>
      </w:r>
      <w:r w:rsidRPr="0006458D">
        <w:fldChar w:fldCharType="separate"/>
      </w:r>
      <w:r w:rsidRPr="0006458D">
        <w:t>125</w:t>
      </w:r>
      <w:r w:rsidRPr="0006458D">
        <w:fldChar w:fldCharType="end"/>
      </w:r>
    </w:p>
    <w:p w14:paraId="498491E9" w14:textId="4B535E56" w:rsidR="0006458D" w:rsidRPr="0006458D" w:rsidRDefault="0006458D">
      <w:pPr>
        <w:pStyle w:val="TOC2"/>
        <w:rPr>
          <w:rFonts w:asciiTheme="minorHAnsi" w:hAnsiTheme="minorHAnsi" w:cstheme="minorBidi"/>
          <w:sz w:val="22"/>
          <w:szCs w:val="22"/>
          <w:lang w:eastAsia="ko-KR"/>
        </w:rPr>
      </w:pPr>
      <w:r w:rsidRPr="0006458D">
        <w:t>9.7</w:t>
      </w:r>
      <w:r w:rsidRPr="0006458D">
        <w:rPr>
          <w:rFonts w:asciiTheme="minorHAnsi" w:hAnsiTheme="minorHAnsi" w:cstheme="minorBidi"/>
          <w:sz w:val="22"/>
          <w:szCs w:val="22"/>
          <w:lang w:eastAsia="ko-KR"/>
        </w:rPr>
        <w:tab/>
      </w:r>
      <w:r w:rsidRPr="0006458D">
        <w:t>OTA unwanted emissions</w:t>
      </w:r>
      <w:r w:rsidRPr="0006458D">
        <w:tab/>
      </w:r>
      <w:r w:rsidRPr="0006458D">
        <w:fldChar w:fldCharType="begin" w:fldLock="1"/>
      </w:r>
      <w:r w:rsidRPr="0006458D">
        <w:instrText xml:space="preserve"> PAGEREF _Toc13079822 \h </w:instrText>
      </w:r>
      <w:r w:rsidRPr="0006458D">
        <w:fldChar w:fldCharType="separate"/>
      </w:r>
      <w:r w:rsidRPr="0006458D">
        <w:t>125</w:t>
      </w:r>
      <w:r w:rsidRPr="0006458D">
        <w:fldChar w:fldCharType="end"/>
      </w:r>
    </w:p>
    <w:p w14:paraId="7DDE6EB5" w14:textId="0D7ABB10" w:rsidR="0006458D" w:rsidRPr="0006458D" w:rsidRDefault="0006458D">
      <w:pPr>
        <w:pStyle w:val="TOC3"/>
        <w:rPr>
          <w:rFonts w:asciiTheme="minorHAnsi" w:hAnsiTheme="minorHAnsi" w:cstheme="minorBidi"/>
          <w:sz w:val="22"/>
          <w:szCs w:val="22"/>
          <w:lang w:eastAsia="ko-KR"/>
        </w:rPr>
      </w:pPr>
      <w:r w:rsidRPr="0006458D">
        <w:t>9.7.1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_Toc13079823 \h </w:instrText>
      </w:r>
      <w:r w:rsidRPr="0006458D">
        <w:fldChar w:fldCharType="separate"/>
      </w:r>
      <w:r w:rsidRPr="0006458D">
        <w:t>125</w:t>
      </w:r>
      <w:r w:rsidRPr="0006458D">
        <w:fldChar w:fldCharType="end"/>
      </w:r>
    </w:p>
    <w:p w14:paraId="594A1881" w14:textId="5352EC5C" w:rsidR="0006458D" w:rsidRPr="0006458D" w:rsidRDefault="0006458D">
      <w:pPr>
        <w:pStyle w:val="TOC3"/>
        <w:rPr>
          <w:rFonts w:asciiTheme="minorHAnsi" w:hAnsiTheme="minorHAnsi" w:cstheme="minorBidi"/>
          <w:sz w:val="22"/>
          <w:szCs w:val="22"/>
          <w:lang w:eastAsia="ko-KR"/>
        </w:rPr>
      </w:pPr>
      <w:r w:rsidRPr="0006458D">
        <w:t>9.7.2</w:t>
      </w:r>
      <w:r w:rsidRPr="0006458D">
        <w:rPr>
          <w:rFonts w:asciiTheme="minorHAnsi" w:hAnsiTheme="minorHAnsi" w:cstheme="minorBidi"/>
          <w:sz w:val="22"/>
          <w:szCs w:val="22"/>
          <w:lang w:eastAsia="ko-KR"/>
        </w:rPr>
        <w:tab/>
      </w:r>
      <w:r w:rsidRPr="0006458D">
        <w:t>OTA occupied bandwidth</w:t>
      </w:r>
      <w:r w:rsidRPr="0006458D">
        <w:tab/>
      </w:r>
      <w:r w:rsidRPr="0006458D">
        <w:fldChar w:fldCharType="begin" w:fldLock="1"/>
      </w:r>
      <w:r w:rsidRPr="0006458D">
        <w:instrText xml:space="preserve"> PAGEREF _Toc13079824 \h </w:instrText>
      </w:r>
      <w:r w:rsidRPr="0006458D">
        <w:fldChar w:fldCharType="separate"/>
      </w:r>
      <w:r w:rsidRPr="0006458D">
        <w:t>126</w:t>
      </w:r>
      <w:r w:rsidRPr="0006458D">
        <w:fldChar w:fldCharType="end"/>
      </w:r>
    </w:p>
    <w:p w14:paraId="0A9AE55B" w14:textId="339D6B64" w:rsidR="0006458D" w:rsidRPr="0006458D" w:rsidRDefault="0006458D">
      <w:pPr>
        <w:pStyle w:val="TOC4"/>
        <w:rPr>
          <w:rFonts w:asciiTheme="minorHAnsi" w:hAnsiTheme="minorHAnsi" w:cstheme="minorBidi"/>
          <w:sz w:val="22"/>
          <w:szCs w:val="22"/>
          <w:lang w:eastAsia="ko-KR"/>
        </w:rPr>
      </w:pPr>
      <w:r w:rsidRPr="0006458D">
        <w:t>9.7.2.1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_Toc13079825 \h </w:instrText>
      </w:r>
      <w:r w:rsidRPr="0006458D">
        <w:fldChar w:fldCharType="separate"/>
      </w:r>
      <w:r w:rsidRPr="0006458D">
        <w:t>126</w:t>
      </w:r>
      <w:r w:rsidRPr="0006458D">
        <w:fldChar w:fldCharType="end"/>
      </w:r>
    </w:p>
    <w:p w14:paraId="735D9B63" w14:textId="0BDCB11D" w:rsidR="0006458D" w:rsidRPr="0006458D" w:rsidRDefault="0006458D">
      <w:pPr>
        <w:pStyle w:val="TOC4"/>
        <w:rPr>
          <w:rFonts w:asciiTheme="minorHAnsi" w:hAnsiTheme="minorHAnsi" w:cstheme="minorBidi"/>
          <w:sz w:val="22"/>
          <w:szCs w:val="22"/>
          <w:lang w:eastAsia="ko-KR"/>
        </w:rPr>
      </w:pPr>
      <w:r w:rsidRPr="0006458D">
        <w:t>9.7.2.2</w:t>
      </w:r>
      <w:r w:rsidRPr="0006458D">
        <w:rPr>
          <w:rFonts w:asciiTheme="minorHAnsi" w:hAnsiTheme="minorHAnsi" w:cstheme="minorBidi"/>
          <w:sz w:val="22"/>
          <w:szCs w:val="22"/>
          <w:lang w:eastAsia="ko-KR"/>
        </w:rPr>
        <w:tab/>
      </w:r>
      <w:r w:rsidRPr="0006458D">
        <w:t>Minimum requirement</w:t>
      </w:r>
      <w:r w:rsidRPr="0006458D">
        <w:rPr>
          <w:lang w:eastAsia="zh-CN"/>
        </w:rPr>
        <w:t xml:space="preserve"> for </w:t>
      </w:r>
      <w:r w:rsidRPr="0006458D">
        <w:rPr>
          <w:i/>
          <w:lang w:eastAsia="zh-CN"/>
        </w:rPr>
        <w:t>BS type 1-O</w:t>
      </w:r>
      <w:r w:rsidRPr="0006458D">
        <w:rPr>
          <w:lang w:eastAsia="zh-CN"/>
        </w:rPr>
        <w:t xml:space="preserve"> and </w:t>
      </w:r>
      <w:r w:rsidRPr="0006458D">
        <w:rPr>
          <w:i/>
          <w:iCs/>
          <w:lang w:val="en-US" w:eastAsia="zh-CN"/>
        </w:rPr>
        <w:t xml:space="preserve">BS type </w:t>
      </w:r>
      <w:r w:rsidRPr="0006458D">
        <w:rPr>
          <w:lang w:eastAsia="zh-CN"/>
        </w:rPr>
        <w:t>2-O</w:t>
      </w:r>
      <w:r w:rsidRPr="0006458D">
        <w:tab/>
      </w:r>
      <w:r w:rsidRPr="0006458D">
        <w:fldChar w:fldCharType="begin" w:fldLock="1"/>
      </w:r>
      <w:r w:rsidRPr="0006458D">
        <w:instrText xml:space="preserve"> PAGEREF _Toc13079826 \h </w:instrText>
      </w:r>
      <w:r w:rsidRPr="0006458D">
        <w:fldChar w:fldCharType="separate"/>
      </w:r>
      <w:r w:rsidRPr="0006458D">
        <w:t>126</w:t>
      </w:r>
      <w:r w:rsidRPr="0006458D">
        <w:fldChar w:fldCharType="end"/>
      </w:r>
    </w:p>
    <w:p w14:paraId="691F222B" w14:textId="6D4EA299" w:rsidR="0006458D" w:rsidRPr="0006458D" w:rsidRDefault="0006458D">
      <w:pPr>
        <w:pStyle w:val="TOC3"/>
        <w:rPr>
          <w:rFonts w:asciiTheme="minorHAnsi" w:hAnsiTheme="minorHAnsi" w:cstheme="minorBidi"/>
          <w:sz w:val="22"/>
          <w:szCs w:val="22"/>
          <w:lang w:eastAsia="ko-KR"/>
        </w:rPr>
      </w:pPr>
      <w:r w:rsidRPr="0006458D">
        <w:t>9.7.3</w:t>
      </w:r>
      <w:r w:rsidRPr="0006458D">
        <w:rPr>
          <w:rFonts w:asciiTheme="minorHAnsi" w:hAnsiTheme="minorHAnsi" w:cstheme="minorBidi"/>
          <w:sz w:val="22"/>
          <w:szCs w:val="22"/>
          <w:lang w:eastAsia="ko-KR"/>
        </w:rPr>
        <w:tab/>
      </w:r>
      <w:r w:rsidRPr="0006458D">
        <w:t>OTA Adjacent Channel Leakage Power Ratio (ACLR)</w:t>
      </w:r>
      <w:r w:rsidRPr="0006458D">
        <w:tab/>
      </w:r>
      <w:r w:rsidRPr="0006458D">
        <w:fldChar w:fldCharType="begin" w:fldLock="1"/>
      </w:r>
      <w:r w:rsidRPr="0006458D">
        <w:instrText xml:space="preserve"> PAGEREF _Toc13079827 \h </w:instrText>
      </w:r>
      <w:r w:rsidRPr="0006458D">
        <w:fldChar w:fldCharType="separate"/>
      </w:r>
      <w:r w:rsidRPr="0006458D">
        <w:t>126</w:t>
      </w:r>
      <w:r w:rsidRPr="0006458D">
        <w:fldChar w:fldCharType="end"/>
      </w:r>
    </w:p>
    <w:p w14:paraId="6A6EB98A" w14:textId="61D26296" w:rsidR="0006458D" w:rsidRPr="0006458D" w:rsidRDefault="0006458D">
      <w:pPr>
        <w:pStyle w:val="TOC4"/>
        <w:rPr>
          <w:rFonts w:asciiTheme="minorHAnsi" w:hAnsiTheme="minorHAnsi" w:cstheme="minorBidi"/>
          <w:sz w:val="22"/>
          <w:szCs w:val="22"/>
          <w:lang w:eastAsia="ko-KR"/>
        </w:rPr>
      </w:pPr>
      <w:r w:rsidRPr="0006458D">
        <w:t>9.7.3.1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_Toc13079828 \h </w:instrText>
      </w:r>
      <w:r w:rsidRPr="0006458D">
        <w:fldChar w:fldCharType="separate"/>
      </w:r>
      <w:r w:rsidRPr="0006458D">
        <w:t>126</w:t>
      </w:r>
      <w:r w:rsidRPr="0006458D">
        <w:fldChar w:fldCharType="end"/>
      </w:r>
    </w:p>
    <w:p w14:paraId="34D0CEE1" w14:textId="2C5A3C8B" w:rsidR="0006458D" w:rsidRPr="0006458D" w:rsidRDefault="0006458D">
      <w:pPr>
        <w:pStyle w:val="TOC4"/>
        <w:rPr>
          <w:rFonts w:asciiTheme="minorHAnsi" w:hAnsiTheme="minorHAnsi" w:cstheme="minorBidi"/>
          <w:sz w:val="22"/>
          <w:szCs w:val="22"/>
          <w:lang w:eastAsia="ko-KR"/>
        </w:rPr>
      </w:pPr>
      <w:r w:rsidRPr="0006458D">
        <w:t>9.7.3.2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_Toc13079829 \h </w:instrText>
      </w:r>
      <w:r w:rsidRPr="0006458D">
        <w:fldChar w:fldCharType="separate"/>
      </w:r>
      <w:r w:rsidRPr="0006458D">
        <w:t>126</w:t>
      </w:r>
      <w:r w:rsidRPr="0006458D">
        <w:fldChar w:fldCharType="end"/>
      </w:r>
    </w:p>
    <w:p w14:paraId="499D6F38" w14:textId="4FA970F1" w:rsidR="0006458D" w:rsidRPr="0006458D" w:rsidRDefault="0006458D">
      <w:pPr>
        <w:pStyle w:val="TOC4"/>
        <w:rPr>
          <w:rFonts w:asciiTheme="minorHAnsi" w:hAnsiTheme="minorHAnsi" w:cstheme="minorBidi"/>
          <w:sz w:val="22"/>
          <w:szCs w:val="22"/>
          <w:lang w:eastAsia="ko-KR"/>
        </w:rPr>
      </w:pPr>
      <w:r w:rsidRPr="0006458D">
        <w:t>9.7.3.3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_Toc13079830 \h </w:instrText>
      </w:r>
      <w:r w:rsidRPr="0006458D">
        <w:fldChar w:fldCharType="separate"/>
      </w:r>
      <w:r w:rsidRPr="0006458D">
        <w:t>126</w:t>
      </w:r>
      <w:r w:rsidRPr="0006458D">
        <w:fldChar w:fldCharType="end"/>
      </w:r>
    </w:p>
    <w:p w14:paraId="37C09D3F" w14:textId="4C395429" w:rsidR="0006458D" w:rsidRPr="0006458D" w:rsidRDefault="0006458D">
      <w:pPr>
        <w:pStyle w:val="TOC3"/>
        <w:rPr>
          <w:rFonts w:asciiTheme="minorHAnsi" w:hAnsiTheme="minorHAnsi" w:cstheme="minorBidi"/>
          <w:sz w:val="22"/>
          <w:szCs w:val="22"/>
          <w:lang w:eastAsia="ko-KR"/>
        </w:rPr>
      </w:pPr>
      <w:r w:rsidRPr="0006458D">
        <w:t>9.7.4</w:t>
      </w:r>
      <w:r w:rsidRPr="0006458D">
        <w:rPr>
          <w:rFonts w:asciiTheme="minorHAnsi" w:hAnsiTheme="minorHAnsi" w:cstheme="minorBidi"/>
          <w:sz w:val="22"/>
          <w:szCs w:val="22"/>
          <w:lang w:eastAsia="ko-KR"/>
        </w:rPr>
        <w:tab/>
      </w:r>
      <w:r w:rsidRPr="0006458D">
        <w:t>OTA operating band unwanted emissions</w:t>
      </w:r>
      <w:r w:rsidRPr="0006458D">
        <w:tab/>
      </w:r>
      <w:r w:rsidRPr="0006458D">
        <w:fldChar w:fldCharType="begin" w:fldLock="1"/>
      </w:r>
      <w:r w:rsidRPr="0006458D">
        <w:instrText xml:space="preserve"> PAGEREF _Toc13079831 \h </w:instrText>
      </w:r>
      <w:r w:rsidRPr="0006458D">
        <w:fldChar w:fldCharType="separate"/>
      </w:r>
      <w:r w:rsidRPr="0006458D">
        <w:t>129</w:t>
      </w:r>
      <w:r w:rsidRPr="0006458D">
        <w:fldChar w:fldCharType="end"/>
      </w:r>
    </w:p>
    <w:p w14:paraId="735D54EC" w14:textId="5A558A0E" w:rsidR="0006458D" w:rsidRPr="0006458D" w:rsidRDefault="0006458D">
      <w:pPr>
        <w:pStyle w:val="TOC4"/>
        <w:rPr>
          <w:rFonts w:asciiTheme="minorHAnsi" w:hAnsiTheme="minorHAnsi" w:cstheme="minorBidi"/>
          <w:sz w:val="22"/>
          <w:szCs w:val="22"/>
          <w:lang w:eastAsia="ko-KR"/>
        </w:rPr>
      </w:pPr>
      <w:r w:rsidRPr="0006458D">
        <w:t>9.7.4.1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_Toc13079832 \h </w:instrText>
      </w:r>
      <w:r w:rsidRPr="0006458D">
        <w:fldChar w:fldCharType="separate"/>
      </w:r>
      <w:r w:rsidRPr="0006458D">
        <w:t>129</w:t>
      </w:r>
      <w:r w:rsidRPr="0006458D">
        <w:fldChar w:fldCharType="end"/>
      </w:r>
    </w:p>
    <w:p w14:paraId="5E8FD62C" w14:textId="728100B9" w:rsidR="0006458D" w:rsidRPr="0006458D" w:rsidRDefault="0006458D">
      <w:pPr>
        <w:pStyle w:val="TOC4"/>
        <w:rPr>
          <w:rFonts w:asciiTheme="minorHAnsi" w:hAnsiTheme="minorHAnsi" w:cstheme="minorBidi"/>
          <w:sz w:val="22"/>
          <w:szCs w:val="22"/>
          <w:lang w:eastAsia="ko-KR"/>
        </w:rPr>
      </w:pPr>
      <w:r w:rsidRPr="0006458D">
        <w:t>9.7.4.2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_Toc13079833 \h </w:instrText>
      </w:r>
      <w:r w:rsidRPr="0006458D">
        <w:fldChar w:fldCharType="separate"/>
      </w:r>
      <w:r w:rsidRPr="0006458D">
        <w:t>129</w:t>
      </w:r>
      <w:r w:rsidRPr="0006458D">
        <w:fldChar w:fldCharType="end"/>
      </w:r>
    </w:p>
    <w:p w14:paraId="4F183A50" w14:textId="6B81DFF6" w:rsidR="0006458D" w:rsidRPr="0006458D" w:rsidRDefault="0006458D">
      <w:pPr>
        <w:pStyle w:val="TOC5"/>
        <w:rPr>
          <w:rFonts w:asciiTheme="minorHAnsi" w:hAnsiTheme="minorHAnsi" w:cstheme="minorBidi"/>
          <w:sz w:val="22"/>
          <w:szCs w:val="22"/>
          <w:lang w:eastAsia="ko-KR"/>
        </w:rPr>
      </w:pPr>
      <w:r w:rsidRPr="0006458D">
        <w:t>9.7.4.2.1</w:t>
      </w:r>
      <w:r w:rsidRPr="0006458D">
        <w:rPr>
          <w:rFonts w:asciiTheme="minorHAnsi" w:hAnsiTheme="minorHAnsi" w:cstheme="minorBidi"/>
          <w:sz w:val="22"/>
          <w:szCs w:val="22"/>
          <w:lang w:eastAsia="ko-KR"/>
        </w:rPr>
        <w:tab/>
      </w:r>
      <w:r w:rsidRPr="0006458D">
        <w:t>Additional requirements</w:t>
      </w:r>
      <w:r w:rsidRPr="0006458D">
        <w:tab/>
      </w:r>
      <w:r w:rsidRPr="0006458D">
        <w:fldChar w:fldCharType="begin" w:fldLock="1"/>
      </w:r>
      <w:r w:rsidRPr="0006458D">
        <w:instrText xml:space="preserve"> PAGEREF _Toc13079834 \h </w:instrText>
      </w:r>
      <w:r w:rsidRPr="0006458D">
        <w:fldChar w:fldCharType="separate"/>
      </w:r>
      <w:r w:rsidRPr="0006458D">
        <w:t>129</w:t>
      </w:r>
      <w:r w:rsidRPr="0006458D">
        <w:fldChar w:fldCharType="end"/>
      </w:r>
    </w:p>
    <w:p w14:paraId="6F81F137" w14:textId="150F3A54" w:rsidR="0006458D" w:rsidRPr="0006458D" w:rsidRDefault="0006458D">
      <w:pPr>
        <w:pStyle w:val="TOC6"/>
        <w:rPr>
          <w:rFonts w:asciiTheme="minorHAnsi" w:hAnsiTheme="minorHAnsi" w:cstheme="minorBidi"/>
          <w:sz w:val="22"/>
          <w:szCs w:val="22"/>
          <w:lang w:eastAsia="ko-KR"/>
        </w:rPr>
      </w:pPr>
      <w:r w:rsidRPr="0006458D">
        <w:t>9.7.4.2.1.1</w:t>
      </w:r>
      <w:r w:rsidRPr="0006458D">
        <w:rPr>
          <w:rFonts w:asciiTheme="minorHAnsi" w:hAnsiTheme="minorHAnsi" w:cstheme="minorBidi"/>
          <w:sz w:val="22"/>
          <w:szCs w:val="22"/>
          <w:lang w:eastAsia="ko-KR"/>
        </w:rPr>
        <w:tab/>
      </w:r>
      <w:r w:rsidRPr="0006458D">
        <w:t>Protection of DTT</w:t>
      </w:r>
      <w:r w:rsidRPr="0006458D">
        <w:tab/>
      </w:r>
      <w:r w:rsidRPr="0006458D">
        <w:fldChar w:fldCharType="begin" w:fldLock="1"/>
      </w:r>
      <w:r w:rsidRPr="0006458D">
        <w:instrText xml:space="preserve"> PAGEREF _Toc13079835 \h </w:instrText>
      </w:r>
      <w:r w:rsidRPr="0006458D">
        <w:fldChar w:fldCharType="separate"/>
      </w:r>
      <w:r w:rsidRPr="0006458D">
        <w:t>129</w:t>
      </w:r>
      <w:r w:rsidRPr="0006458D">
        <w:fldChar w:fldCharType="end"/>
      </w:r>
    </w:p>
    <w:p w14:paraId="670FC93C" w14:textId="7B13247C" w:rsidR="0006458D" w:rsidRPr="0006458D" w:rsidRDefault="0006458D">
      <w:pPr>
        <w:pStyle w:val="TOC4"/>
        <w:rPr>
          <w:rFonts w:asciiTheme="minorHAnsi" w:hAnsiTheme="minorHAnsi" w:cstheme="minorBidi"/>
          <w:sz w:val="22"/>
          <w:szCs w:val="22"/>
          <w:lang w:eastAsia="ko-KR"/>
        </w:rPr>
      </w:pPr>
      <w:r w:rsidRPr="0006458D">
        <w:t>9.7.4.3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_Toc13079836 \h </w:instrText>
      </w:r>
      <w:r w:rsidRPr="0006458D">
        <w:fldChar w:fldCharType="separate"/>
      </w:r>
      <w:r w:rsidRPr="0006458D">
        <w:t>130</w:t>
      </w:r>
      <w:r w:rsidRPr="0006458D">
        <w:fldChar w:fldCharType="end"/>
      </w:r>
    </w:p>
    <w:p w14:paraId="63A7DF2E" w14:textId="442E4ECF" w:rsidR="0006458D" w:rsidRPr="0006458D" w:rsidRDefault="0006458D">
      <w:pPr>
        <w:pStyle w:val="TOC5"/>
        <w:rPr>
          <w:rFonts w:asciiTheme="minorHAnsi" w:hAnsiTheme="minorHAnsi" w:cstheme="minorBidi"/>
          <w:sz w:val="22"/>
          <w:szCs w:val="22"/>
          <w:lang w:eastAsia="ko-KR"/>
        </w:rPr>
      </w:pPr>
      <w:r w:rsidRPr="0006458D">
        <w:t>9.7.4.3.1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_Toc13079837 \h </w:instrText>
      </w:r>
      <w:r w:rsidRPr="0006458D">
        <w:fldChar w:fldCharType="separate"/>
      </w:r>
      <w:r w:rsidRPr="0006458D">
        <w:t>130</w:t>
      </w:r>
      <w:r w:rsidRPr="0006458D">
        <w:fldChar w:fldCharType="end"/>
      </w:r>
    </w:p>
    <w:p w14:paraId="3A29E67E" w14:textId="6B0170C3" w:rsidR="0006458D" w:rsidRPr="0006458D" w:rsidRDefault="0006458D">
      <w:pPr>
        <w:pStyle w:val="TOC5"/>
        <w:rPr>
          <w:rFonts w:asciiTheme="minorHAnsi" w:hAnsiTheme="minorHAnsi" w:cstheme="minorBidi"/>
          <w:sz w:val="22"/>
          <w:szCs w:val="22"/>
          <w:lang w:eastAsia="ko-KR"/>
        </w:rPr>
      </w:pPr>
      <w:r w:rsidRPr="0006458D">
        <w:t>9.7.4.3.2</w:t>
      </w:r>
      <w:r w:rsidRPr="0006458D">
        <w:rPr>
          <w:rFonts w:asciiTheme="minorHAnsi" w:hAnsiTheme="minorHAnsi" w:cstheme="minorBidi"/>
          <w:sz w:val="22"/>
          <w:szCs w:val="22"/>
          <w:lang w:eastAsia="ko-KR"/>
        </w:rPr>
        <w:tab/>
      </w:r>
      <w:r w:rsidRPr="0006458D">
        <w:t xml:space="preserve">OTA </w:t>
      </w:r>
      <w:r w:rsidRPr="0006458D">
        <w:rPr>
          <w:rFonts w:eastAsia="Malgun Gothic"/>
        </w:rPr>
        <w:t>operating band unwanted emission limits (Category A)</w:t>
      </w:r>
      <w:r w:rsidRPr="0006458D">
        <w:tab/>
      </w:r>
      <w:r w:rsidRPr="0006458D">
        <w:fldChar w:fldCharType="begin" w:fldLock="1"/>
      </w:r>
      <w:r w:rsidRPr="0006458D">
        <w:instrText xml:space="preserve"> PAGEREF _Toc13079838 \h </w:instrText>
      </w:r>
      <w:r w:rsidRPr="0006458D">
        <w:fldChar w:fldCharType="separate"/>
      </w:r>
      <w:r w:rsidRPr="0006458D">
        <w:t>131</w:t>
      </w:r>
      <w:r w:rsidRPr="0006458D">
        <w:fldChar w:fldCharType="end"/>
      </w:r>
    </w:p>
    <w:p w14:paraId="747C3022" w14:textId="115F095C" w:rsidR="0006458D" w:rsidRPr="0006458D" w:rsidRDefault="0006458D">
      <w:pPr>
        <w:pStyle w:val="TOC5"/>
        <w:rPr>
          <w:rFonts w:asciiTheme="minorHAnsi" w:hAnsiTheme="minorHAnsi" w:cstheme="minorBidi"/>
          <w:sz w:val="22"/>
          <w:szCs w:val="22"/>
          <w:lang w:eastAsia="ko-KR"/>
        </w:rPr>
      </w:pPr>
      <w:r w:rsidRPr="0006458D">
        <w:t>9.7.4.3.3</w:t>
      </w:r>
      <w:r w:rsidRPr="0006458D">
        <w:rPr>
          <w:rFonts w:asciiTheme="minorHAnsi" w:hAnsiTheme="minorHAnsi" w:cstheme="minorBidi"/>
          <w:sz w:val="22"/>
          <w:szCs w:val="22"/>
          <w:lang w:eastAsia="ko-KR"/>
        </w:rPr>
        <w:tab/>
      </w:r>
      <w:r w:rsidRPr="0006458D">
        <w:t xml:space="preserve">OTA </w:t>
      </w:r>
      <w:r w:rsidRPr="0006458D">
        <w:rPr>
          <w:rFonts w:eastAsia="Malgun Gothic"/>
        </w:rPr>
        <w:t>operating band unwanted emission limits (Category B)</w:t>
      </w:r>
      <w:r w:rsidRPr="0006458D">
        <w:tab/>
      </w:r>
      <w:r w:rsidRPr="0006458D">
        <w:fldChar w:fldCharType="begin" w:fldLock="1"/>
      </w:r>
      <w:r w:rsidRPr="0006458D">
        <w:instrText xml:space="preserve"> PAGEREF _Toc13079839 \h </w:instrText>
      </w:r>
      <w:r w:rsidRPr="0006458D">
        <w:fldChar w:fldCharType="separate"/>
      </w:r>
      <w:r w:rsidRPr="0006458D">
        <w:t>131</w:t>
      </w:r>
      <w:r w:rsidRPr="0006458D">
        <w:fldChar w:fldCharType="end"/>
      </w:r>
    </w:p>
    <w:p w14:paraId="5B4F89AD" w14:textId="75AEBFFE" w:rsidR="0006458D" w:rsidRPr="0006458D" w:rsidRDefault="0006458D">
      <w:pPr>
        <w:pStyle w:val="TOC3"/>
        <w:rPr>
          <w:rFonts w:asciiTheme="minorHAnsi" w:hAnsiTheme="minorHAnsi" w:cstheme="minorBidi"/>
          <w:sz w:val="22"/>
          <w:szCs w:val="22"/>
          <w:lang w:eastAsia="ko-KR"/>
        </w:rPr>
      </w:pPr>
      <w:r w:rsidRPr="0006458D">
        <w:t>9.7.5</w:t>
      </w:r>
      <w:r w:rsidRPr="0006458D">
        <w:rPr>
          <w:rFonts w:asciiTheme="minorHAnsi" w:hAnsiTheme="minorHAnsi" w:cstheme="minorBidi"/>
          <w:sz w:val="22"/>
          <w:szCs w:val="22"/>
          <w:lang w:eastAsia="ko-KR"/>
        </w:rPr>
        <w:tab/>
      </w:r>
      <w:r w:rsidRPr="0006458D">
        <w:t>OTA transmitter spurious emissions</w:t>
      </w:r>
      <w:r w:rsidRPr="0006458D">
        <w:tab/>
      </w:r>
      <w:r w:rsidRPr="0006458D">
        <w:fldChar w:fldCharType="begin" w:fldLock="1"/>
      </w:r>
      <w:r w:rsidRPr="0006458D">
        <w:instrText xml:space="preserve"> PAGEREF _Toc13079840 \h </w:instrText>
      </w:r>
      <w:r w:rsidRPr="0006458D">
        <w:fldChar w:fldCharType="separate"/>
      </w:r>
      <w:r w:rsidRPr="0006458D">
        <w:t>132</w:t>
      </w:r>
      <w:r w:rsidRPr="0006458D">
        <w:fldChar w:fldCharType="end"/>
      </w:r>
    </w:p>
    <w:p w14:paraId="15619F78" w14:textId="0715EA04" w:rsidR="0006458D" w:rsidRPr="0006458D" w:rsidRDefault="0006458D">
      <w:pPr>
        <w:pStyle w:val="TOC4"/>
        <w:rPr>
          <w:rFonts w:asciiTheme="minorHAnsi" w:hAnsiTheme="minorHAnsi" w:cstheme="minorBidi"/>
          <w:sz w:val="22"/>
          <w:szCs w:val="22"/>
          <w:lang w:eastAsia="ko-KR"/>
        </w:rPr>
      </w:pPr>
      <w:r w:rsidRPr="0006458D">
        <w:t>9.7.5.1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_Toc13079841 \h </w:instrText>
      </w:r>
      <w:r w:rsidRPr="0006458D">
        <w:fldChar w:fldCharType="separate"/>
      </w:r>
      <w:r w:rsidRPr="0006458D">
        <w:t>132</w:t>
      </w:r>
      <w:r w:rsidRPr="0006458D">
        <w:fldChar w:fldCharType="end"/>
      </w:r>
    </w:p>
    <w:p w14:paraId="5D2F8E77" w14:textId="67F79DB1" w:rsidR="0006458D" w:rsidRPr="0006458D" w:rsidRDefault="0006458D">
      <w:pPr>
        <w:pStyle w:val="TOC4"/>
        <w:rPr>
          <w:rFonts w:asciiTheme="minorHAnsi" w:hAnsiTheme="minorHAnsi" w:cstheme="minorBidi"/>
          <w:sz w:val="22"/>
          <w:szCs w:val="22"/>
          <w:lang w:eastAsia="ko-KR"/>
        </w:rPr>
      </w:pPr>
      <w:r w:rsidRPr="0006458D">
        <w:t>9.7.5.2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_Toc13079842 \h </w:instrText>
      </w:r>
      <w:r w:rsidRPr="0006458D">
        <w:fldChar w:fldCharType="separate"/>
      </w:r>
      <w:r w:rsidRPr="0006458D">
        <w:t>132</w:t>
      </w:r>
      <w:r w:rsidRPr="0006458D">
        <w:fldChar w:fldCharType="end"/>
      </w:r>
    </w:p>
    <w:p w14:paraId="04795D33" w14:textId="3E85C1D4" w:rsidR="0006458D" w:rsidRPr="0006458D" w:rsidRDefault="0006458D">
      <w:pPr>
        <w:pStyle w:val="TOC5"/>
        <w:rPr>
          <w:rFonts w:asciiTheme="minorHAnsi" w:hAnsiTheme="minorHAnsi" w:cstheme="minorBidi"/>
          <w:sz w:val="22"/>
          <w:szCs w:val="22"/>
          <w:lang w:eastAsia="ko-KR"/>
        </w:rPr>
      </w:pPr>
      <w:r w:rsidRPr="0006458D">
        <w:t>9.7.5.2.1</w:t>
      </w:r>
      <w:r w:rsidRPr="0006458D">
        <w:rPr>
          <w:rFonts w:asciiTheme="minorHAnsi" w:hAnsiTheme="minorHAnsi" w:cstheme="minorBidi"/>
          <w:sz w:val="22"/>
          <w:szCs w:val="22"/>
        </w:rPr>
        <w:tab/>
      </w:r>
      <w:r w:rsidRPr="0006458D">
        <w:rPr>
          <w:lang w:eastAsia="zh-CN"/>
        </w:rPr>
        <w:t>General</w:t>
      </w:r>
      <w:r w:rsidRPr="0006458D">
        <w:tab/>
      </w:r>
      <w:r w:rsidRPr="0006458D">
        <w:fldChar w:fldCharType="begin" w:fldLock="1"/>
      </w:r>
      <w:r w:rsidRPr="0006458D">
        <w:instrText xml:space="preserve"> PAGEREF _Toc13079843 \h </w:instrText>
      </w:r>
      <w:r w:rsidRPr="0006458D">
        <w:fldChar w:fldCharType="separate"/>
      </w:r>
      <w:r w:rsidRPr="0006458D">
        <w:t>132</w:t>
      </w:r>
      <w:r w:rsidRPr="0006458D">
        <w:fldChar w:fldCharType="end"/>
      </w:r>
    </w:p>
    <w:p w14:paraId="3EF92B92" w14:textId="4237E020" w:rsidR="0006458D" w:rsidRPr="0006458D" w:rsidRDefault="0006458D">
      <w:pPr>
        <w:pStyle w:val="TOC5"/>
        <w:rPr>
          <w:rFonts w:asciiTheme="minorHAnsi" w:hAnsiTheme="minorHAnsi" w:cstheme="minorBidi"/>
          <w:sz w:val="22"/>
          <w:szCs w:val="22"/>
          <w:lang w:eastAsia="ko-KR"/>
        </w:rPr>
      </w:pPr>
      <w:r w:rsidRPr="0006458D">
        <w:t>9.7.5.2.2</w:t>
      </w:r>
      <w:r w:rsidRPr="0006458D">
        <w:rPr>
          <w:rFonts w:asciiTheme="minorHAnsi" w:hAnsiTheme="minorHAnsi" w:cstheme="minorBidi"/>
          <w:sz w:val="22"/>
          <w:szCs w:val="22"/>
        </w:rPr>
        <w:tab/>
      </w:r>
      <w:r w:rsidRPr="0006458D">
        <w:rPr>
          <w:lang w:eastAsia="zh-CN"/>
        </w:rPr>
        <w:t>General OTA transmitter spurious emissions requirements</w:t>
      </w:r>
      <w:r w:rsidRPr="0006458D">
        <w:tab/>
      </w:r>
      <w:r w:rsidRPr="0006458D">
        <w:fldChar w:fldCharType="begin" w:fldLock="1"/>
      </w:r>
      <w:r w:rsidRPr="0006458D">
        <w:instrText xml:space="preserve"> PAGEREF _Toc13079844 \h </w:instrText>
      </w:r>
      <w:r w:rsidRPr="0006458D">
        <w:fldChar w:fldCharType="separate"/>
      </w:r>
      <w:r w:rsidRPr="0006458D">
        <w:t>132</w:t>
      </w:r>
      <w:r w:rsidRPr="0006458D">
        <w:fldChar w:fldCharType="end"/>
      </w:r>
    </w:p>
    <w:p w14:paraId="780942CC" w14:textId="0E4611B8" w:rsidR="0006458D" w:rsidRPr="0006458D" w:rsidRDefault="0006458D">
      <w:pPr>
        <w:pStyle w:val="TOC5"/>
        <w:rPr>
          <w:rFonts w:asciiTheme="minorHAnsi" w:hAnsiTheme="minorHAnsi" w:cstheme="minorBidi"/>
          <w:sz w:val="22"/>
          <w:szCs w:val="22"/>
          <w:lang w:eastAsia="ko-KR"/>
        </w:rPr>
      </w:pPr>
      <w:r w:rsidRPr="0006458D">
        <w:t>9.7.5.2.3</w:t>
      </w:r>
      <w:r w:rsidRPr="0006458D">
        <w:rPr>
          <w:rFonts w:asciiTheme="minorHAnsi" w:hAnsiTheme="minorHAnsi" w:cstheme="minorBidi"/>
          <w:sz w:val="22"/>
          <w:szCs w:val="22"/>
        </w:rPr>
        <w:tab/>
      </w:r>
      <w:r w:rsidRPr="0006458D">
        <w:rPr>
          <w:lang w:eastAsia="zh-CN"/>
        </w:rPr>
        <w:t>Protection of the BS receiver of own or different BS</w:t>
      </w:r>
      <w:r w:rsidRPr="0006458D">
        <w:tab/>
      </w:r>
      <w:r w:rsidRPr="0006458D">
        <w:fldChar w:fldCharType="begin" w:fldLock="1"/>
      </w:r>
      <w:r w:rsidRPr="0006458D">
        <w:instrText xml:space="preserve"> PAGEREF _Toc13079845 \h </w:instrText>
      </w:r>
      <w:r w:rsidRPr="0006458D">
        <w:fldChar w:fldCharType="separate"/>
      </w:r>
      <w:r w:rsidRPr="0006458D">
        <w:t>132</w:t>
      </w:r>
      <w:r w:rsidRPr="0006458D">
        <w:fldChar w:fldCharType="end"/>
      </w:r>
    </w:p>
    <w:p w14:paraId="1654863F" w14:textId="1C99CC23" w:rsidR="0006458D" w:rsidRPr="0006458D" w:rsidRDefault="0006458D">
      <w:pPr>
        <w:pStyle w:val="TOC5"/>
        <w:rPr>
          <w:rFonts w:asciiTheme="minorHAnsi" w:hAnsiTheme="minorHAnsi" w:cstheme="minorBidi"/>
          <w:sz w:val="22"/>
          <w:szCs w:val="22"/>
          <w:lang w:eastAsia="ko-KR"/>
        </w:rPr>
      </w:pPr>
      <w:r w:rsidRPr="0006458D">
        <w:t>9.7.5.2.4</w:t>
      </w:r>
      <w:r w:rsidRPr="0006458D">
        <w:rPr>
          <w:rFonts w:asciiTheme="minorHAnsi" w:hAnsiTheme="minorHAnsi" w:cstheme="minorBidi"/>
          <w:sz w:val="22"/>
          <w:szCs w:val="22"/>
        </w:rPr>
        <w:tab/>
      </w:r>
      <w:r w:rsidRPr="0006458D">
        <w:rPr>
          <w:lang w:eastAsia="zh-CN"/>
        </w:rPr>
        <w:t>Additional spurious emissions requirements</w:t>
      </w:r>
      <w:r w:rsidRPr="0006458D">
        <w:tab/>
      </w:r>
      <w:r w:rsidRPr="0006458D">
        <w:fldChar w:fldCharType="begin" w:fldLock="1"/>
      </w:r>
      <w:r w:rsidRPr="0006458D">
        <w:instrText xml:space="preserve"> PAGEREF _Toc13079846 \h </w:instrText>
      </w:r>
      <w:r w:rsidRPr="0006458D">
        <w:fldChar w:fldCharType="separate"/>
      </w:r>
      <w:r w:rsidRPr="0006458D">
        <w:t>133</w:t>
      </w:r>
      <w:r w:rsidRPr="0006458D">
        <w:fldChar w:fldCharType="end"/>
      </w:r>
    </w:p>
    <w:p w14:paraId="43AED55C" w14:textId="310B92AE" w:rsidR="0006458D" w:rsidRPr="0006458D" w:rsidRDefault="0006458D">
      <w:pPr>
        <w:pStyle w:val="TOC5"/>
        <w:rPr>
          <w:rFonts w:asciiTheme="minorHAnsi" w:hAnsiTheme="minorHAnsi" w:cstheme="minorBidi"/>
          <w:sz w:val="22"/>
          <w:szCs w:val="22"/>
          <w:lang w:eastAsia="ko-KR"/>
        </w:rPr>
      </w:pPr>
      <w:r w:rsidRPr="0006458D">
        <w:t>9.7.5.2.5</w:t>
      </w:r>
      <w:r w:rsidRPr="0006458D">
        <w:rPr>
          <w:rFonts w:asciiTheme="minorHAnsi" w:hAnsiTheme="minorHAnsi" w:cstheme="minorBidi"/>
          <w:sz w:val="22"/>
          <w:szCs w:val="22"/>
        </w:rPr>
        <w:tab/>
      </w:r>
      <w:r w:rsidRPr="0006458D">
        <w:rPr>
          <w:lang w:eastAsia="zh-CN"/>
        </w:rPr>
        <w:t>Co-location with other base stations</w:t>
      </w:r>
      <w:r w:rsidRPr="0006458D">
        <w:tab/>
      </w:r>
      <w:r w:rsidRPr="0006458D">
        <w:fldChar w:fldCharType="begin" w:fldLock="1"/>
      </w:r>
      <w:r w:rsidRPr="0006458D">
        <w:instrText xml:space="preserve"> PAGEREF _Toc13079847 \h </w:instrText>
      </w:r>
      <w:r w:rsidRPr="0006458D">
        <w:fldChar w:fldCharType="separate"/>
      </w:r>
      <w:r w:rsidRPr="0006458D">
        <w:t>133</w:t>
      </w:r>
      <w:r w:rsidRPr="0006458D">
        <w:fldChar w:fldCharType="end"/>
      </w:r>
    </w:p>
    <w:p w14:paraId="253C0649" w14:textId="3FD6BFAC" w:rsidR="0006458D" w:rsidRPr="0006458D" w:rsidRDefault="0006458D">
      <w:pPr>
        <w:pStyle w:val="TOC4"/>
        <w:rPr>
          <w:rFonts w:asciiTheme="minorHAnsi" w:hAnsiTheme="minorHAnsi" w:cstheme="minorBidi"/>
          <w:sz w:val="22"/>
          <w:szCs w:val="22"/>
          <w:lang w:eastAsia="ko-KR"/>
        </w:rPr>
      </w:pPr>
      <w:r w:rsidRPr="0006458D">
        <w:t>9.7.5.3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_Toc13079848 \h </w:instrText>
      </w:r>
      <w:r w:rsidRPr="0006458D">
        <w:fldChar w:fldCharType="separate"/>
      </w:r>
      <w:r w:rsidRPr="0006458D">
        <w:t>133</w:t>
      </w:r>
      <w:r w:rsidRPr="0006458D">
        <w:fldChar w:fldCharType="end"/>
      </w:r>
    </w:p>
    <w:p w14:paraId="0AC9EC86" w14:textId="2C4B3DF9" w:rsidR="0006458D" w:rsidRPr="0006458D" w:rsidRDefault="0006458D">
      <w:pPr>
        <w:pStyle w:val="TOC5"/>
        <w:rPr>
          <w:rFonts w:asciiTheme="minorHAnsi" w:hAnsiTheme="minorHAnsi" w:cstheme="minorBidi"/>
          <w:sz w:val="22"/>
          <w:szCs w:val="22"/>
          <w:lang w:eastAsia="ko-KR"/>
        </w:rPr>
      </w:pPr>
      <w:r w:rsidRPr="0006458D">
        <w:t>9.7.5.3.1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_Toc13079849 \h </w:instrText>
      </w:r>
      <w:r w:rsidRPr="0006458D">
        <w:fldChar w:fldCharType="separate"/>
      </w:r>
      <w:r w:rsidRPr="0006458D">
        <w:t>133</w:t>
      </w:r>
      <w:r w:rsidRPr="0006458D">
        <w:fldChar w:fldCharType="end"/>
      </w:r>
    </w:p>
    <w:p w14:paraId="7F838786" w14:textId="6E266817" w:rsidR="0006458D" w:rsidRPr="0006458D" w:rsidRDefault="0006458D">
      <w:pPr>
        <w:pStyle w:val="TOC5"/>
        <w:rPr>
          <w:rFonts w:asciiTheme="minorHAnsi" w:hAnsiTheme="minorHAnsi" w:cstheme="minorBidi"/>
          <w:sz w:val="22"/>
          <w:szCs w:val="22"/>
          <w:lang w:eastAsia="ko-KR"/>
        </w:rPr>
      </w:pPr>
      <w:r w:rsidRPr="0006458D">
        <w:t>9.7.5.3.2</w:t>
      </w:r>
      <w:r w:rsidRPr="0006458D">
        <w:rPr>
          <w:rFonts w:asciiTheme="minorHAnsi" w:hAnsiTheme="minorHAnsi" w:cstheme="minorBidi"/>
          <w:sz w:val="22"/>
          <w:szCs w:val="22"/>
          <w:lang w:eastAsia="ko-KR"/>
        </w:rPr>
        <w:tab/>
      </w:r>
      <w:r w:rsidRPr="0006458D">
        <w:t>General OTA transmitter spurious emissions requirements</w:t>
      </w:r>
      <w:r w:rsidRPr="0006458D">
        <w:tab/>
      </w:r>
      <w:r w:rsidRPr="0006458D">
        <w:fldChar w:fldCharType="begin" w:fldLock="1"/>
      </w:r>
      <w:r w:rsidRPr="0006458D">
        <w:instrText xml:space="preserve"> PAGEREF _Toc13079850 \h </w:instrText>
      </w:r>
      <w:r w:rsidRPr="0006458D">
        <w:fldChar w:fldCharType="separate"/>
      </w:r>
      <w:r w:rsidRPr="0006458D">
        <w:t>133</w:t>
      </w:r>
      <w:r w:rsidRPr="0006458D">
        <w:fldChar w:fldCharType="end"/>
      </w:r>
    </w:p>
    <w:p w14:paraId="73F31E61" w14:textId="0211D7E9" w:rsidR="0006458D" w:rsidRPr="0006458D" w:rsidRDefault="0006458D">
      <w:pPr>
        <w:pStyle w:val="TOC6"/>
        <w:rPr>
          <w:rFonts w:asciiTheme="minorHAnsi" w:hAnsiTheme="minorHAnsi" w:cstheme="minorBidi"/>
          <w:sz w:val="22"/>
          <w:szCs w:val="22"/>
          <w:lang w:eastAsia="ko-KR"/>
        </w:rPr>
      </w:pPr>
      <w:r w:rsidRPr="0006458D">
        <w:t>9.7.5.3.2.1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_Toc13079851 \h </w:instrText>
      </w:r>
      <w:r w:rsidRPr="0006458D">
        <w:fldChar w:fldCharType="separate"/>
      </w:r>
      <w:r w:rsidRPr="0006458D">
        <w:t>133</w:t>
      </w:r>
      <w:r w:rsidRPr="0006458D">
        <w:fldChar w:fldCharType="end"/>
      </w:r>
    </w:p>
    <w:p w14:paraId="50E1756F" w14:textId="2F89CFFC" w:rsidR="0006458D" w:rsidRPr="0006458D" w:rsidRDefault="0006458D">
      <w:pPr>
        <w:pStyle w:val="TOC6"/>
        <w:rPr>
          <w:rFonts w:asciiTheme="minorHAnsi" w:hAnsiTheme="minorHAnsi" w:cstheme="minorBidi"/>
          <w:sz w:val="22"/>
          <w:szCs w:val="22"/>
          <w:lang w:eastAsia="ko-KR"/>
        </w:rPr>
      </w:pPr>
      <w:r w:rsidRPr="0006458D">
        <w:t>9.7.5.3.2.2</w:t>
      </w:r>
      <w:r w:rsidRPr="0006458D">
        <w:rPr>
          <w:rFonts w:asciiTheme="minorHAnsi" w:hAnsiTheme="minorHAnsi" w:cstheme="minorBidi"/>
          <w:sz w:val="22"/>
          <w:szCs w:val="22"/>
          <w:lang w:eastAsia="ko-KR"/>
        </w:rPr>
        <w:tab/>
      </w:r>
      <w:r w:rsidRPr="0006458D">
        <w:t>OTA transmitter spurious emissions (Category A)</w:t>
      </w:r>
      <w:r w:rsidRPr="0006458D">
        <w:tab/>
      </w:r>
      <w:r w:rsidRPr="0006458D">
        <w:fldChar w:fldCharType="begin" w:fldLock="1"/>
      </w:r>
      <w:r w:rsidRPr="0006458D">
        <w:instrText xml:space="preserve"> PAGEREF _Toc13079852 \h </w:instrText>
      </w:r>
      <w:r w:rsidRPr="0006458D">
        <w:fldChar w:fldCharType="separate"/>
      </w:r>
      <w:r w:rsidRPr="0006458D">
        <w:t>134</w:t>
      </w:r>
      <w:r w:rsidRPr="0006458D">
        <w:fldChar w:fldCharType="end"/>
      </w:r>
    </w:p>
    <w:p w14:paraId="74630973" w14:textId="7826A493" w:rsidR="0006458D" w:rsidRPr="0006458D" w:rsidRDefault="0006458D">
      <w:pPr>
        <w:pStyle w:val="TOC6"/>
        <w:rPr>
          <w:rFonts w:asciiTheme="minorHAnsi" w:hAnsiTheme="minorHAnsi" w:cstheme="minorBidi"/>
          <w:sz w:val="22"/>
          <w:szCs w:val="22"/>
          <w:lang w:eastAsia="ko-KR"/>
        </w:rPr>
      </w:pPr>
      <w:r w:rsidRPr="0006458D">
        <w:t>9.7.5.3.2.3</w:t>
      </w:r>
      <w:r w:rsidRPr="0006458D">
        <w:rPr>
          <w:rFonts w:asciiTheme="minorHAnsi" w:hAnsiTheme="minorHAnsi" w:cstheme="minorBidi"/>
          <w:sz w:val="22"/>
          <w:szCs w:val="22"/>
          <w:lang w:eastAsia="ko-KR"/>
        </w:rPr>
        <w:tab/>
      </w:r>
      <w:r w:rsidRPr="0006458D">
        <w:t>OTA transmitter spurious emissions (Category B)</w:t>
      </w:r>
      <w:r w:rsidRPr="0006458D">
        <w:tab/>
      </w:r>
      <w:r w:rsidRPr="0006458D">
        <w:fldChar w:fldCharType="begin" w:fldLock="1"/>
      </w:r>
      <w:r w:rsidRPr="0006458D">
        <w:instrText xml:space="preserve"> PAGEREF _Toc13079853 \h </w:instrText>
      </w:r>
      <w:r w:rsidRPr="0006458D">
        <w:fldChar w:fldCharType="separate"/>
      </w:r>
      <w:r w:rsidRPr="0006458D">
        <w:t>134</w:t>
      </w:r>
      <w:r w:rsidRPr="0006458D">
        <w:fldChar w:fldCharType="end"/>
      </w:r>
    </w:p>
    <w:p w14:paraId="166E70B9" w14:textId="08E33266" w:rsidR="0006458D" w:rsidRPr="0006458D" w:rsidRDefault="0006458D">
      <w:pPr>
        <w:pStyle w:val="TOC5"/>
        <w:rPr>
          <w:rFonts w:asciiTheme="minorHAnsi" w:hAnsiTheme="minorHAnsi" w:cstheme="minorBidi"/>
          <w:sz w:val="22"/>
          <w:szCs w:val="22"/>
          <w:lang w:eastAsia="ko-KR"/>
        </w:rPr>
      </w:pPr>
      <w:r w:rsidRPr="0006458D">
        <w:t>9.7.5.3.3</w:t>
      </w:r>
      <w:r w:rsidRPr="0006458D">
        <w:rPr>
          <w:rFonts w:asciiTheme="minorHAnsi" w:hAnsiTheme="minorHAnsi" w:cstheme="minorBidi"/>
          <w:sz w:val="22"/>
          <w:szCs w:val="22"/>
          <w:lang w:eastAsia="ko-KR"/>
        </w:rPr>
        <w:tab/>
      </w:r>
      <w:r w:rsidRPr="0006458D">
        <w:t>Additional OTA transmitter spurious emissions requirements</w:t>
      </w:r>
      <w:r w:rsidRPr="0006458D">
        <w:tab/>
      </w:r>
      <w:r w:rsidRPr="0006458D">
        <w:fldChar w:fldCharType="begin" w:fldLock="1"/>
      </w:r>
      <w:r w:rsidRPr="0006458D">
        <w:instrText xml:space="preserve"> PAGEREF _Toc13079854 \h </w:instrText>
      </w:r>
      <w:r w:rsidRPr="0006458D">
        <w:fldChar w:fldCharType="separate"/>
      </w:r>
      <w:r w:rsidRPr="0006458D">
        <w:t>134</w:t>
      </w:r>
      <w:r w:rsidRPr="0006458D">
        <w:fldChar w:fldCharType="end"/>
      </w:r>
    </w:p>
    <w:p w14:paraId="25E72B12" w14:textId="720BA1D5" w:rsidR="0006458D" w:rsidRPr="0006458D" w:rsidRDefault="0006458D">
      <w:pPr>
        <w:pStyle w:val="TOC2"/>
        <w:rPr>
          <w:rFonts w:asciiTheme="minorHAnsi" w:hAnsiTheme="minorHAnsi" w:cstheme="minorBidi"/>
          <w:sz w:val="22"/>
          <w:szCs w:val="22"/>
          <w:lang w:eastAsia="ko-KR"/>
        </w:rPr>
      </w:pPr>
      <w:r w:rsidRPr="0006458D">
        <w:t>9.8</w:t>
      </w:r>
      <w:r w:rsidRPr="0006458D">
        <w:rPr>
          <w:rFonts w:asciiTheme="minorHAnsi" w:hAnsiTheme="minorHAnsi" w:cstheme="minorBidi"/>
          <w:sz w:val="22"/>
          <w:szCs w:val="22"/>
          <w:lang w:eastAsia="ko-KR"/>
        </w:rPr>
        <w:tab/>
      </w:r>
      <w:r w:rsidRPr="0006458D">
        <w:t>OTA transmitter intermodulation</w:t>
      </w:r>
      <w:r w:rsidRPr="0006458D">
        <w:tab/>
      </w:r>
      <w:r w:rsidRPr="0006458D">
        <w:fldChar w:fldCharType="begin" w:fldLock="1"/>
      </w:r>
      <w:r w:rsidRPr="0006458D">
        <w:instrText xml:space="preserve"> PAGEREF _Toc13079855 \h </w:instrText>
      </w:r>
      <w:r w:rsidRPr="0006458D">
        <w:fldChar w:fldCharType="separate"/>
      </w:r>
      <w:r w:rsidRPr="0006458D">
        <w:t>134</w:t>
      </w:r>
      <w:r w:rsidRPr="0006458D">
        <w:fldChar w:fldCharType="end"/>
      </w:r>
    </w:p>
    <w:p w14:paraId="306C1E6B" w14:textId="3A17FA88" w:rsidR="0006458D" w:rsidRPr="0006458D" w:rsidRDefault="0006458D">
      <w:pPr>
        <w:pStyle w:val="TOC3"/>
        <w:rPr>
          <w:rFonts w:asciiTheme="minorHAnsi" w:hAnsiTheme="minorHAnsi" w:cstheme="minorBidi"/>
          <w:sz w:val="22"/>
          <w:szCs w:val="22"/>
          <w:lang w:eastAsia="ko-KR"/>
        </w:rPr>
      </w:pPr>
      <w:r w:rsidRPr="0006458D">
        <w:t>9.8.1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_Toc13079856 \h </w:instrText>
      </w:r>
      <w:r w:rsidRPr="0006458D">
        <w:fldChar w:fldCharType="separate"/>
      </w:r>
      <w:r w:rsidRPr="0006458D">
        <w:t>134</w:t>
      </w:r>
      <w:r w:rsidRPr="0006458D">
        <w:fldChar w:fldCharType="end"/>
      </w:r>
    </w:p>
    <w:p w14:paraId="3ED7B049" w14:textId="4765E85F" w:rsidR="0006458D" w:rsidRPr="0006458D" w:rsidRDefault="0006458D">
      <w:pPr>
        <w:pStyle w:val="TOC3"/>
        <w:rPr>
          <w:rFonts w:asciiTheme="minorHAnsi" w:hAnsiTheme="minorHAnsi" w:cstheme="minorBidi"/>
          <w:sz w:val="22"/>
          <w:szCs w:val="22"/>
          <w:lang w:eastAsia="ko-KR"/>
        </w:rPr>
      </w:pPr>
      <w:r w:rsidRPr="0006458D">
        <w:t>9.8.2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_Toc13079857 \h </w:instrText>
      </w:r>
      <w:r w:rsidRPr="0006458D">
        <w:fldChar w:fldCharType="separate"/>
      </w:r>
      <w:r w:rsidRPr="0006458D">
        <w:t>135</w:t>
      </w:r>
      <w:r w:rsidRPr="0006458D">
        <w:fldChar w:fldCharType="end"/>
      </w:r>
    </w:p>
    <w:p w14:paraId="7392A9F2" w14:textId="0F80C839" w:rsidR="0006458D" w:rsidRPr="0006458D" w:rsidRDefault="0006458D">
      <w:pPr>
        <w:pStyle w:val="TOC1"/>
        <w:rPr>
          <w:rFonts w:asciiTheme="minorHAnsi" w:hAnsiTheme="minorHAnsi" w:cstheme="minorBidi"/>
          <w:szCs w:val="22"/>
          <w:lang w:eastAsia="ko-KR"/>
        </w:rPr>
      </w:pPr>
      <w:r w:rsidRPr="0006458D">
        <w:t>10</w:t>
      </w:r>
      <w:r w:rsidRPr="0006458D">
        <w:rPr>
          <w:rFonts w:asciiTheme="minorHAnsi" w:hAnsiTheme="minorHAnsi" w:cstheme="minorBidi"/>
          <w:szCs w:val="22"/>
          <w:lang w:eastAsia="ko-KR"/>
        </w:rPr>
        <w:tab/>
      </w:r>
      <w:r w:rsidRPr="0006458D">
        <w:t>Radiated receiver characteristics</w:t>
      </w:r>
      <w:r w:rsidRPr="0006458D">
        <w:tab/>
      </w:r>
      <w:r w:rsidRPr="0006458D">
        <w:fldChar w:fldCharType="begin" w:fldLock="1"/>
      </w:r>
      <w:r w:rsidRPr="0006458D">
        <w:instrText xml:space="preserve"> PAGEREF _Toc13079858 \h </w:instrText>
      </w:r>
      <w:r w:rsidRPr="0006458D">
        <w:fldChar w:fldCharType="separate"/>
      </w:r>
      <w:r w:rsidRPr="0006458D">
        <w:t>136</w:t>
      </w:r>
      <w:r w:rsidRPr="0006458D">
        <w:fldChar w:fldCharType="end"/>
      </w:r>
    </w:p>
    <w:p w14:paraId="5C8EA96A" w14:textId="50826968" w:rsidR="0006458D" w:rsidRPr="0006458D" w:rsidRDefault="0006458D">
      <w:pPr>
        <w:pStyle w:val="TOC2"/>
        <w:rPr>
          <w:rFonts w:asciiTheme="minorHAnsi" w:hAnsiTheme="minorHAnsi" w:cstheme="minorBidi"/>
          <w:sz w:val="22"/>
          <w:szCs w:val="22"/>
          <w:lang w:eastAsia="ko-KR"/>
        </w:rPr>
      </w:pPr>
      <w:r w:rsidRPr="0006458D">
        <w:t>10.1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_Toc13079859 \h </w:instrText>
      </w:r>
      <w:r w:rsidRPr="0006458D">
        <w:fldChar w:fldCharType="separate"/>
      </w:r>
      <w:r w:rsidRPr="0006458D">
        <w:t>136</w:t>
      </w:r>
      <w:r w:rsidRPr="0006458D">
        <w:fldChar w:fldCharType="end"/>
      </w:r>
    </w:p>
    <w:p w14:paraId="68063520" w14:textId="28DD7E62" w:rsidR="0006458D" w:rsidRPr="0006458D" w:rsidRDefault="0006458D">
      <w:pPr>
        <w:pStyle w:val="TOC2"/>
        <w:rPr>
          <w:rFonts w:asciiTheme="minorHAnsi" w:hAnsiTheme="minorHAnsi" w:cstheme="minorBidi"/>
          <w:sz w:val="22"/>
          <w:szCs w:val="22"/>
          <w:lang w:eastAsia="ko-KR"/>
        </w:rPr>
      </w:pPr>
      <w:r w:rsidRPr="0006458D">
        <w:t>10.2</w:t>
      </w:r>
      <w:r w:rsidRPr="0006458D">
        <w:rPr>
          <w:rFonts w:asciiTheme="minorHAnsi" w:hAnsiTheme="minorHAnsi" w:cstheme="minorBidi"/>
          <w:sz w:val="22"/>
          <w:szCs w:val="22"/>
          <w:lang w:eastAsia="ko-KR"/>
        </w:rPr>
        <w:tab/>
      </w:r>
      <w:r w:rsidRPr="0006458D">
        <w:rPr>
          <w:lang w:val="en-US"/>
        </w:rPr>
        <w:t>OTA sensitivity</w:t>
      </w:r>
      <w:r w:rsidRPr="0006458D">
        <w:tab/>
      </w:r>
      <w:r w:rsidRPr="0006458D">
        <w:fldChar w:fldCharType="begin" w:fldLock="1"/>
      </w:r>
      <w:r w:rsidRPr="0006458D">
        <w:instrText xml:space="preserve"> PAGEREF _Toc13079860 \h </w:instrText>
      </w:r>
      <w:r w:rsidRPr="0006458D">
        <w:fldChar w:fldCharType="separate"/>
      </w:r>
      <w:r w:rsidRPr="0006458D">
        <w:t>137</w:t>
      </w:r>
      <w:r w:rsidRPr="0006458D">
        <w:fldChar w:fldCharType="end"/>
      </w:r>
    </w:p>
    <w:p w14:paraId="513102DC" w14:textId="5858CE7D" w:rsidR="0006458D" w:rsidRPr="0006458D" w:rsidRDefault="0006458D">
      <w:pPr>
        <w:pStyle w:val="TOC3"/>
        <w:rPr>
          <w:rFonts w:asciiTheme="minorHAnsi" w:hAnsiTheme="minorHAnsi" w:cstheme="minorBidi"/>
          <w:sz w:val="22"/>
          <w:szCs w:val="22"/>
          <w:lang w:eastAsia="ko-KR"/>
        </w:rPr>
      </w:pPr>
      <w:r w:rsidRPr="0006458D">
        <w:t>10.2.1</w:t>
      </w:r>
      <w:r w:rsidRPr="0006458D">
        <w:rPr>
          <w:rFonts w:asciiTheme="minorHAnsi" w:hAnsiTheme="minorHAnsi" w:cstheme="minorBidi"/>
          <w:sz w:val="22"/>
          <w:szCs w:val="22"/>
          <w:lang w:eastAsia="ko-KR"/>
        </w:rPr>
        <w:tab/>
      </w:r>
      <w:r w:rsidRPr="0006458D">
        <w:t>BS type 1-H and BS type 1-O</w:t>
      </w:r>
      <w:r w:rsidRPr="0006458D">
        <w:tab/>
      </w:r>
      <w:r w:rsidRPr="0006458D">
        <w:fldChar w:fldCharType="begin" w:fldLock="1"/>
      </w:r>
      <w:r w:rsidRPr="0006458D">
        <w:instrText xml:space="preserve"> PAGEREF _Toc13079861 \h </w:instrText>
      </w:r>
      <w:r w:rsidRPr="0006458D">
        <w:fldChar w:fldCharType="separate"/>
      </w:r>
      <w:r w:rsidRPr="0006458D">
        <w:t>137</w:t>
      </w:r>
      <w:r w:rsidRPr="0006458D">
        <w:fldChar w:fldCharType="end"/>
      </w:r>
    </w:p>
    <w:p w14:paraId="6047A3E3" w14:textId="527880ED" w:rsidR="0006458D" w:rsidRPr="0006458D" w:rsidRDefault="0006458D">
      <w:pPr>
        <w:pStyle w:val="TOC4"/>
        <w:rPr>
          <w:rFonts w:asciiTheme="minorHAnsi" w:hAnsiTheme="minorHAnsi" w:cstheme="minorBidi"/>
          <w:sz w:val="22"/>
          <w:szCs w:val="22"/>
          <w:lang w:eastAsia="ko-KR"/>
        </w:rPr>
      </w:pPr>
      <w:r w:rsidRPr="0006458D">
        <w:lastRenderedPageBreak/>
        <w:t>10.2.1.1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_Toc13079862 \h </w:instrText>
      </w:r>
      <w:r w:rsidRPr="0006458D">
        <w:fldChar w:fldCharType="separate"/>
      </w:r>
      <w:r w:rsidRPr="0006458D">
        <w:t>137</w:t>
      </w:r>
      <w:r w:rsidRPr="0006458D">
        <w:fldChar w:fldCharType="end"/>
      </w:r>
    </w:p>
    <w:p w14:paraId="37671FDF" w14:textId="7A469366" w:rsidR="0006458D" w:rsidRPr="0006458D" w:rsidRDefault="0006458D">
      <w:pPr>
        <w:pStyle w:val="TOC4"/>
        <w:rPr>
          <w:rFonts w:asciiTheme="minorHAnsi" w:hAnsiTheme="minorHAnsi" w:cstheme="minorBidi"/>
          <w:sz w:val="22"/>
          <w:szCs w:val="22"/>
          <w:lang w:eastAsia="ko-KR"/>
        </w:rPr>
      </w:pPr>
      <w:r w:rsidRPr="0006458D">
        <w:t>10.2.1.2</w:t>
      </w:r>
      <w:r w:rsidRPr="0006458D">
        <w:rPr>
          <w:rFonts w:asciiTheme="minorHAnsi" w:hAnsiTheme="minorHAnsi" w:cstheme="minorBidi"/>
          <w:sz w:val="22"/>
          <w:szCs w:val="22"/>
          <w:lang w:eastAsia="ko-KR"/>
        </w:rPr>
        <w:tab/>
      </w:r>
      <w:r w:rsidRPr="0006458D">
        <w:t>Minimum requirement</w:t>
      </w:r>
      <w:r w:rsidRPr="0006458D">
        <w:tab/>
      </w:r>
      <w:r w:rsidRPr="0006458D">
        <w:fldChar w:fldCharType="begin" w:fldLock="1"/>
      </w:r>
      <w:r w:rsidRPr="0006458D">
        <w:instrText xml:space="preserve"> PAGEREF _Toc13079863 \h </w:instrText>
      </w:r>
      <w:r w:rsidRPr="0006458D">
        <w:fldChar w:fldCharType="separate"/>
      </w:r>
      <w:r w:rsidRPr="0006458D">
        <w:t>137</w:t>
      </w:r>
      <w:r w:rsidRPr="0006458D">
        <w:fldChar w:fldCharType="end"/>
      </w:r>
    </w:p>
    <w:p w14:paraId="0A3E70C7" w14:textId="3ED15DB9" w:rsidR="0006458D" w:rsidRPr="0006458D" w:rsidRDefault="0006458D">
      <w:pPr>
        <w:pStyle w:val="TOC3"/>
        <w:rPr>
          <w:rFonts w:asciiTheme="minorHAnsi" w:hAnsiTheme="minorHAnsi" w:cstheme="minorBidi"/>
          <w:sz w:val="22"/>
          <w:szCs w:val="22"/>
          <w:lang w:eastAsia="ko-KR"/>
        </w:rPr>
      </w:pPr>
      <w:r w:rsidRPr="0006458D">
        <w:t>10.2.2</w:t>
      </w:r>
      <w:r w:rsidRPr="0006458D">
        <w:rPr>
          <w:rFonts w:asciiTheme="minorHAnsi" w:hAnsiTheme="minorHAnsi" w:cstheme="minorBidi"/>
          <w:sz w:val="22"/>
          <w:szCs w:val="22"/>
          <w:lang w:eastAsia="ko-KR"/>
        </w:rPr>
        <w:tab/>
      </w:r>
      <w:r w:rsidRPr="0006458D">
        <w:t>BS type 2-O</w:t>
      </w:r>
      <w:r w:rsidRPr="0006458D">
        <w:tab/>
      </w:r>
      <w:r w:rsidRPr="0006458D">
        <w:fldChar w:fldCharType="begin" w:fldLock="1"/>
      </w:r>
      <w:r w:rsidRPr="0006458D">
        <w:instrText xml:space="preserve"> PAGEREF _Toc13079864 \h </w:instrText>
      </w:r>
      <w:r w:rsidRPr="0006458D">
        <w:fldChar w:fldCharType="separate"/>
      </w:r>
      <w:r w:rsidRPr="0006458D">
        <w:t>137</w:t>
      </w:r>
      <w:r w:rsidRPr="0006458D">
        <w:fldChar w:fldCharType="end"/>
      </w:r>
    </w:p>
    <w:p w14:paraId="18792FB4" w14:textId="63EEDCE9" w:rsidR="0006458D" w:rsidRPr="0006458D" w:rsidRDefault="0006458D">
      <w:pPr>
        <w:pStyle w:val="TOC2"/>
        <w:rPr>
          <w:rFonts w:asciiTheme="minorHAnsi" w:hAnsiTheme="minorHAnsi" w:cstheme="minorBidi"/>
          <w:sz w:val="22"/>
          <w:szCs w:val="22"/>
          <w:lang w:eastAsia="ko-KR"/>
        </w:rPr>
      </w:pPr>
      <w:r w:rsidRPr="0006458D">
        <w:t>10.3</w:t>
      </w:r>
      <w:r w:rsidRPr="0006458D">
        <w:rPr>
          <w:rFonts w:asciiTheme="minorHAnsi" w:hAnsiTheme="minorHAnsi" w:cstheme="minorBidi"/>
          <w:sz w:val="22"/>
          <w:szCs w:val="22"/>
          <w:lang w:eastAsia="ko-KR"/>
        </w:rPr>
        <w:tab/>
      </w:r>
      <w:r w:rsidRPr="0006458D">
        <w:t>OTA reference sensitivity level</w:t>
      </w:r>
      <w:r w:rsidRPr="0006458D">
        <w:tab/>
      </w:r>
      <w:r w:rsidRPr="0006458D">
        <w:fldChar w:fldCharType="begin" w:fldLock="1"/>
      </w:r>
      <w:r w:rsidRPr="0006458D">
        <w:instrText xml:space="preserve"> PAGEREF _Toc13079865 \h </w:instrText>
      </w:r>
      <w:r w:rsidRPr="0006458D">
        <w:fldChar w:fldCharType="separate"/>
      </w:r>
      <w:r w:rsidRPr="0006458D">
        <w:t>138</w:t>
      </w:r>
      <w:r w:rsidRPr="0006458D">
        <w:fldChar w:fldCharType="end"/>
      </w:r>
    </w:p>
    <w:p w14:paraId="7C27C2B6" w14:textId="134F1796" w:rsidR="0006458D" w:rsidRPr="0006458D" w:rsidRDefault="0006458D">
      <w:pPr>
        <w:pStyle w:val="TOC3"/>
        <w:rPr>
          <w:rFonts w:asciiTheme="minorHAnsi" w:hAnsiTheme="minorHAnsi" w:cstheme="minorBidi"/>
          <w:sz w:val="22"/>
          <w:szCs w:val="22"/>
          <w:lang w:eastAsia="ko-KR"/>
        </w:rPr>
      </w:pPr>
      <w:r w:rsidRPr="0006458D">
        <w:t>10.3.1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_Toc13079866 \h </w:instrText>
      </w:r>
      <w:r w:rsidRPr="0006458D">
        <w:fldChar w:fldCharType="separate"/>
      </w:r>
      <w:r w:rsidRPr="0006458D">
        <w:t>138</w:t>
      </w:r>
      <w:r w:rsidRPr="0006458D">
        <w:fldChar w:fldCharType="end"/>
      </w:r>
    </w:p>
    <w:p w14:paraId="1C65B469" w14:textId="2BC26D44" w:rsidR="0006458D" w:rsidRPr="0006458D" w:rsidRDefault="0006458D">
      <w:pPr>
        <w:pStyle w:val="TOC3"/>
        <w:rPr>
          <w:rFonts w:asciiTheme="minorHAnsi" w:hAnsiTheme="minorHAnsi" w:cstheme="minorBidi"/>
          <w:sz w:val="22"/>
          <w:szCs w:val="22"/>
          <w:lang w:eastAsia="ko-KR"/>
        </w:rPr>
      </w:pPr>
      <w:r w:rsidRPr="0006458D">
        <w:t>10.3.2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_Toc13079867 \h </w:instrText>
      </w:r>
      <w:r w:rsidRPr="0006458D">
        <w:fldChar w:fldCharType="separate"/>
      </w:r>
      <w:r w:rsidRPr="0006458D">
        <w:t>138</w:t>
      </w:r>
      <w:r w:rsidRPr="0006458D">
        <w:fldChar w:fldCharType="end"/>
      </w:r>
    </w:p>
    <w:p w14:paraId="04C6D007" w14:textId="7ADBAB50" w:rsidR="0006458D" w:rsidRPr="0006458D" w:rsidRDefault="0006458D">
      <w:pPr>
        <w:pStyle w:val="TOC3"/>
        <w:rPr>
          <w:rFonts w:asciiTheme="minorHAnsi" w:hAnsiTheme="minorHAnsi" w:cstheme="minorBidi"/>
          <w:sz w:val="22"/>
          <w:szCs w:val="22"/>
          <w:lang w:eastAsia="ko-KR"/>
        </w:rPr>
      </w:pPr>
      <w:r w:rsidRPr="0006458D">
        <w:t>10.3.3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_Toc13079868 \h </w:instrText>
      </w:r>
      <w:r w:rsidRPr="0006458D">
        <w:fldChar w:fldCharType="separate"/>
      </w:r>
      <w:r w:rsidRPr="0006458D">
        <w:t>139</w:t>
      </w:r>
      <w:r w:rsidRPr="0006458D">
        <w:fldChar w:fldCharType="end"/>
      </w:r>
    </w:p>
    <w:p w14:paraId="5A2752A4" w14:textId="1A88D9CA" w:rsidR="0006458D" w:rsidRPr="0006458D" w:rsidRDefault="0006458D">
      <w:pPr>
        <w:pStyle w:val="TOC2"/>
        <w:rPr>
          <w:rFonts w:asciiTheme="minorHAnsi" w:hAnsiTheme="minorHAnsi" w:cstheme="minorBidi"/>
          <w:sz w:val="22"/>
          <w:szCs w:val="22"/>
          <w:lang w:eastAsia="ko-KR"/>
        </w:rPr>
      </w:pPr>
      <w:r w:rsidRPr="0006458D">
        <w:t>10.4</w:t>
      </w:r>
      <w:r w:rsidRPr="0006458D">
        <w:rPr>
          <w:rFonts w:asciiTheme="minorHAnsi" w:hAnsiTheme="minorHAnsi" w:cstheme="minorBidi"/>
          <w:sz w:val="22"/>
          <w:szCs w:val="22"/>
          <w:lang w:eastAsia="ko-KR"/>
        </w:rPr>
        <w:tab/>
      </w:r>
      <w:r w:rsidRPr="0006458D">
        <w:t>OTA Dynamic range</w:t>
      </w:r>
      <w:r w:rsidRPr="0006458D">
        <w:tab/>
      </w:r>
      <w:r w:rsidRPr="0006458D">
        <w:fldChar w:fldCharType="begin" w:fldLock="1"/>
      </w:r>
      <w:r w:rsidRPr="0006458D">
        <w:instrText xml:space="preserve"> PAGEREF _Toc13079869 \h </w:instrText>
      </w:r>
      <w:r w:rsidRPr="0006458D">
        <w:fldChar w:fldCharType="separate"/>
      </w:r>
      <w:r w:rsidRPr="0006458D">
        <w:t>140</w:t>
      </w:r>
      <w:r w:rsidRPr="0006458D">
        <w:fldChar w:fldCharType="end"/>
      </w:r>
    </w:p>
    <w:p w14:paraId="319A3CF7" w14:textId="529A3B25" w:rsidR="0006458D" w:rsidRPr="0006458D" w:rsidRDefault="0006458D">
      <w:pPr>
        <w:pStyle w:val="TOC3"/>
        <w:rPr>
          <w:rFonts w:asciiTheme="minorHAnsi" w:hAnsiTheme="minorHAnsi" w:cstheme="minorBidi"/>
          <w:sz w:val="22"/>
          <w:szCs w:val="22"/>
          <w:lang w:eastAsia="ko-KR"/>
        </w:rPr>
      </w:pPr>
      <w:r w:rsidRPr="0006458D">
        <w:t>10.4.1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_Toc13079870 \h </w:instrText>
      </w:r>
      <w:r w:rsidRPr="0006458D">
        <w:fldChar w:fldCharType="separate"/>
      </w:r>
      <w:r w:rsidRPr="0006458D">
        <w:t>140</w:t>
      </w:r>
      <w:r w:rsidRPr="0006458D">
        <w:fldChar w:fldCharType="end"/>
      </w:r>
    </w:p>
    <w:p w14:paraId="05218BFA" w14:textId="70359F06" w:rsidR="0006458D" w:rsidRPr="0006458D" w:rsidRDefault="0006458D">
      <w:pPr>
        <w:pStyle w:val="TOC3"/>
        <w:rPr>
          <w:rFonts w:asciiTheme="minorHAnsi" w:hAnsiTheme="minorHAnsi" w:cstheme="minorBidi"/>
          <w:sz w:val="22"/>
          <w:szCs w:val="22"/>
          <w:lang w:eastAsia="ko-KR"/>
        </w:rPr>
      </w:pPr>
      <w:r w:rsidRPr="0006458D">
        <w:t>10.4.2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_Toc13079871 \h </w:instrText>
      </w:r>
      <w:r w:rsidRPr="0006458D">
        <w:fldChar w:fldCharType="separate"/>
      </w:r>
      <w:r w:rsidRPr="0006458D">
        <w:t>140</w:t>
      </w:r>
      <w:r w:rsidRPr="0006458D">
        <w:fldChar w:fldCharType="end"/>
      </w:r>
    </w:p>
    <w:p w14:paraId="7303AACB" w14:textId="5482E9FE" w:rsidR="0006458D" w:rsidRPr="0006458D" w:rsidRDefault="0006458D">
      <w:pPr>
        <w:pStyle w:val="TOC2"/>
        <w:rPr>
          <w:rFonts w:asciiTheme="minorHAnsi" w:hAnsiTheme="minorHAnsi" w:cstheme="minorBidi"/>
          <w:sz w:val="22"/>
          <w:szCs w:val="22"/>
          <w:lang w:eastAsia="ko-KR"/>
        </w:rPr>
      </w:pPr>
      <w:r w:rsidRPr="0006458D">
        <w:t>10.5</w:t>
      </w:r>
      <w:r w:rsidRPr="0006458D">
        <w:rPr>
          <w:rFonts w:asciiTheme="minorHAnsi" w:hAnsiTheme="minorHAnsi" w:cstheme="minorBidi"/>
          <w:sz w:val="22"/>
          <w:szCs w:val="22"/>
          <w:lang w:eastAsia="ko-KR"/>
        </w:rPr>
        <w:tab/>
      </w:r>
      <w:r w:rsidRPr="0006458D">
        <w:t>OTA in-band selectivity and blocking</w:t>
      </w:r>
      <w:r w:rsidRPr="0006458D">
        <w:tab/>
      </w:r>
      <w:r w:rsidRPr="0006458D">
        <w:fldChar w:fldCharType="begin" w:fldLock="1"/>
      </w:r>
      <w:r w:rsidRPr="0006458D">
        <w:instrText xml:space="preserve"> PAGEREF _Toc13079872 \h </w:instrText>
      </w:r>
      <w:r w:rsidRPr="0006458D">
        <w:fldChar w:fldCharType="separate"/>
      </w:r>
      <w:r w:rsidRPr="0006458D">
        <w:t>146</w:t>
      </w:r>
      <w:r w:rsidRPr="0006458D">
        <w:fldChar w:fldCharType="end"/>
      </w:r>
    </w:p>
    <w:p w14:paraId="6EBC17B1" w14:textId="7405892C" w:rsidR="0006458D" w:rsidRPr="0006458D" w:rsidRDefault="0006458D">
      <w:pPr>
        <w:pStyle w:val="TOC3"/>
        <w:rPr>
          <w:rFonts w:asciiTheme="minorHAnsi" w:hAnsiTheme="minorHAnsi" w:cstheme="minorBidi"/>
          <w:sz w:val="22"/>
          <w:szCs w:val="22"/>
          <w:lang w:eastAsia="ko-KR"/>
        </w:rPr>
      </w:pPr>
      <w:r w:rsidRPr="0006458D">
        <w:t>10.5.1</w:t>
      </w:r>
      <w:r w:rsidRPr="0006458D">
        <w:rPr>
          <w:rFonts w:asciiTheme="minorHAnsi" w:hAnsiTheme="minorHAnsi" w:cstheme="minorBidi"/>
          <w:sz w:val="22"/>
          <w:szCs w:val="22"/>
          <w:lang w:eastAsia="ko-KR"/>
        </w:rPr>
        <w:tab/>
      </w:r>
      <w:r w:rsidRPr="0006458D">
        <w:t>OTA adjacent channel selectivity</w:t>
      </w:r>
      <w:r w:rsidRPr="0006458D">
        <w:tab/>
      </w:r>
      <w:r w:rsidRPr="0006458D">
        <w:fldChar w:fldCharType="begin" w:fldLock="1"/>
      </w:r>
      <w:r w:rsidRPr="0006458D">
        <w:instrText xml:space="preserve"> PAGEREF _Toc13079873 \h </w:instrText>
      </w:r>
      <w:r w:rsidRPr="0006458D">
        <w:fldChar w:fldCharType="separate"/>
      </w:r>
      <w:r w:rsidRPr="0006458D">
        <w:t>146</w:t>
      </w:r>
      <w:r w:rsidRPr="0006458D">
        <w:fldChar w:fldCharType="end"/>
      </w:r>
    </w:p>
    <w:p w14:paraId="40E5DB82" w14:textId="21A8D5E8" w:rsidR="0006458D" w:rsidRPr="0006458D" w:rsidRDefault="0006458D">
      <w:pPr>
        <w:pStyle w:val="TOC4"/>
        <w:rPr>
          <w:rFonts w:asciiTheme="minorHAnsi" w:hAnsiTheme="minorHAnsi" w:cstheme="minorBidi"/>
          <w:sz w:val="22"/>
          <w:szCs w:val="22"/>
          <w:lang w:eastAsia="ko-KR"/>
        </w:rPr>
      </w:pPr>
      <w:r w:rsidRPr="0006458D">
        <w:t>10.5.1.1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_Toc13079874 \h </w:instrText>
      </w:r>
      <w:r w:rsidRPr="0006458D">
        <w:fldChar w:fldCharType="separate"/>
      </w:r>
      <w:r w:rsidRPr="0006458D">
        <w:t>146</w:t>
      </w:r>
      <w:r w:rsidRPr="0006458D">
        <w:fldChar w:fldCharType="end"/>
      </w:r>
    </w:p>
    <w:p w14:paraId="4D22EDF5" w14:textId="5F1E5B3B" w:rsidR="0006458D" w:rsidRPr="0006458D" w:rsidRDefault="0006458D">
      <w:pPr>
        <w:pStyle w:val="TOC4"/>
        <w:rPr>
          <w:rFonts w:asciiTheme="minorHAnsi" w:hAnsiTheme="minorHAnsi" w:cstheme="minorBidi"/>
          <w:sz w:val="22"/>
          <w:szCs w:val="22"/>
          <w:lang w:eastAsia="ko-KR"/>
        </w:rPr>
      </w:pPr>
      <w:r w:rsidRPr="0006458D">
        <w:t>10.5.1.2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_Toc13079875 \h </w:instrText>
      </w:r>
      <w:r w:rsidRPr="0006458D">
        <w:fldChar w:fldCharType="separate"/>
      </w:r>
      <w:r w:rsidRPr="0006458D">
        <w:t>146</w:t>
      </w:r>
      <w:r w:rsidRPr="0006458D">
        <w:fldChar w:fldCharType="end"/>
      </w:r>
    </w:p>
    <w:p w14:paraId="500FA0C7" w14:textId="75FB40F2" w:rsidR="0006458D" w:rsidRPr="0006458D" w:rsidRDefault="0006458D">
      <w:pPr>
        <w:pStyle w:val="TOC4"/>
        <w:rPr>
          <w:rFonts w:asciiTheme="minorHAnsi" w:hAnsiTheme="minorHAnsi" w:cstheme="minorBidi"/>
          <w:sz w:val="22"/>
          <w:szCs w:val="22"/>
          <w:lang w:eastAsia="ko-KR"/>
        </w:rPr>
      </w:pPr>
      <w:r w:rsidRPr="0006458D">
        <w:t>10.5.1.3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_Toc13079876 \h </w:instrText>
      </w:r>
      <w:r w:rsidRPr="0006458D">
        <w:fldChar w:fldCharType="separate"/>
      </w:r>
      <w:r w:rsidRPr="0006458D">
        <w:t>147</w:t>
      </w:r>
      <w:r w:rsidRPr="0006458D">
        <w:fldChar w:fldCharType="end"/>
      </w:r>
    </w:p>
    <w:p w14:paraId="0297C4CB" w14:textId="2E48B4CA" w:rsidR="0006458D" w:rsidRPr="0006458D" w:rsidRDefault="0006458D">
      <w:pPr>
        <w:pStyle w:val="TOC3"/>
        <w:rPr>
          <w:rFonts w:asciiTheme="minorHAnsi" w:hAnsiTheme="minorHAnsi" w:cstheme="minorBidi"/>
          <w:sz w:val="22"/>
          <w:szCs w:val="22"/>
          <w:lang w:eastAsia="ko-KR"/>
        </w:rPr>
      </w:pPr>
      <w:r w:rsidRPr="0006458D">
        <w:t>10.5.2</w:t>
      </w:r>
      <w:r w:rsidRPr="0006458D">
        <w:rPr>
          <w:rFonts w:asciiTheme="minorHAnsi" w:hAnsiTheme="minorHAnsi" w:cstheme="minorBidi"/>
          <w:sz w:val="22"/>
          <w:szCs w:val="22"/>
          <w:lang w:eastAsia="ko-KR"/>
        </w:rPr>
        <w:tab/>
      </w:r>
      <w:r w:rsidRPr="0006458D">
        <w:t>OTA in-band blocking</w:t>
      </w:r>
      <w:r w:rsidRPr="0006458D">
        <w:tab/>
      </w:r>
      <w:r w:rsidRPr="0006458D">
        <w:fldChar w:fldCharType="begin" w:fldLock="1"/>
      </w:r>
      <w:r w:rsidRPr="0006458D">
        <w:instrText xml:space="preserve"> PAGEREF _Toc13079877 \h </w:instrText>
      </w:r>
      <w:r w:rsidRPr="0006458D">
        <w:fldChar w:fldCharType="separate"/>
      </w:r>
      <w:r w:rsidRPr="0006458D">
        <w:t>148</w:t>
      </w:r>
      <w:r w:rsidRPr="0006458D">
        <w:fldChar w:fldCharType="end"/>
      </w:r>
    </w:p>
    <w:p w14:paraId="136552B3" w14:textId="05F02515" w:rsidR="0006458D" w:rsidRPr="0006458D" w:rsidRDefault="0006458D">
      <w:pPr>
        <w:pStyle w:val="TOC4"/>
        <w:rPr>
          <w:rFonts w:asciiTheme="minorHAnsi" w:hAnsiTheme="minorHAnsi" w:cstheme="minorBidi"/>
          <w:sz w:val="22"/>
          <w:szCs w:val="22"/>
          <w:lang w:eastAsia="ko-KR"/>
        </w:rPr>
      </w:pPr>
      <w:r w:rsidRPr="0006458D">
        <w:t>10.5.2.1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_Toc13079878 \h </w:instrText>
      </w:r>
      <w:r w:rsidRPr="0006458D">
        <w:fldChar w:fldCharType="separate"/>
      </w:r>
      <w:r w:rsidRPr="0006458D">
        <w:t>148</w:t>
      </w:r>
      <w:r w:rsidRPr="0006458D">
        <w:fldChar w:fldCharType="end"/>
      </w:r>
    </w:p>
    <w:p w14:paraId="3122644A" w14:textId="3EEFDF61" w:rsidR="0006458D" w:rsidRPr="0006458D" w:rsidRDefault="0006458D">
      <w:pPr>
        <w:pStyle w:val="TOC4"/>
        <w:rPr>
          <w:rFonts w:asciiTheme="minorHAnsi" w:hAnsiTheme="minorHAnsi" w:cstheme="minorBidi"/>
          <w:sz w:val="22"/>
          <w:szCs w:val="22"/>
          <w:lang w:eastAsia="ko-KR"/>
        </w:rPr>
      </w:pPr>
      <w:r w:rsidRPr="0006458D">
        <w:t>10.5.2.2</w:t>
      </w:r>
      <w:r w:rsidRPr="0006458D">
        <w:rPr>
          <w:rFonts w:asciiTheme="minorHAnsi" w:hAnsiTheme="minorHAnsi" w:cstheme="minorBidi"/>
          <w:sz w:val="22"/>
          <w:szCs w:val="22"/>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_Toc13079879 \h </w:instrText>
      </w:r>
      <w:r w:rsidRPr="0006458D">
        <w:fldChar w:fldCharType="separate"/>
      </w:r>
      <w:r w:rsidRPr="0006458D">
        <w:t>148</w:t>
      </w:r>
      <w:r w:rsidRPr="0006458D">
        <w:fldChar w:fldCharType="end"/>
      </w:r>
    </w:p>
    <w:p w14:paraId="0F6E2B66" w14:textId="5B34CF03" w:rsidR="0006458D" w:rsidRPr="0006458D" w:rsidRDefault="0006458D">
      <w:pPr>
        <w:pStyle w:val="TOC4"/>
        <w:rPr>
          <w:rFonts w:asciiTheme="minorHAnsi" w:hAnsiTheme="minorHAnsi" w:cstheme="minorBidi"/>
          <w:sz w:val="22"/>
          <w:szCs w:val="22"/>
          <w:lang w:eastAsia="ko-KR"/>
        </w:rPr>
      </w:pPr>
      <w:r w:rsidRPr="0006458D">
        <w:t>10.5.2.3</w:t>
      </w:r>
      <w:r w:rsidRPr="0006458D">
        <w:rPr>
          <w:rFonts w:asciiTheme="minorHAnsi" w:hAnsiTheme="minorHAnsi" w:cstheme="minorBidi"/>
          <w:sz w:val="22"/>
          <w:szCs w:val="22"/>
          <w:lang w:eastAsia="ko-KR"/>
        </w:rPr>
        <w:tab/>
      </w:r>
      <w:r w:rsidRPr="0006458D">
        <w:rPr>
          <w:rFonts w:eastAsia="SimSun"/>
          <w:lang w:val="en-US" w:eastAsia="zh-CN"/>
        </w:rPr>
        <w:t xml:space="preserve">Minimum requirement </w:t>
      </w:r>
      <w:r w:rsidRPr="0006458D">
        <w:t xml:space="preserve">for </w:t>
      </w:r>
      <w:r w:rsidRPr="0006458D">
        <w:rPr>
          <w:i/>
        </w:rPr>
        <w:t>BS type 2-O</w:t>
      </w:r>
      <w:r w:rsidRPr="0006458D">
        <w:tab/>
      </w:r>
      <w:r w:rsidRPr="0006458D">
        <w:fldChar w:fldCharType="begin" w:fldLock="1"/>
      </w:r>
      <w:r w:rsidRPr="0006458D">
        <w:instrText xml:space="preserve"> PAGEREF _Toc13079880 \h </w:instrText>
      </w:r>
      <w:r w:rsidRPr="0006458D">
        <w:fldChar w:fldCharType="separate"/>
      </w:r>
      <w:r w:rsidRPr="0006458D">
        <w:t>151</w:t>
      </w:r>
      <w:r w:rsidRPr="0006458D">
        <w:fldChar w:fldCharType="end"/>
      </w:r>
    </w:p>
    <w:p w14:paraId="1083AA98" w14:textId="421519E5" w:rsidR="0006458D" w:rsidRPr="0006458D" w:rsidRDefault="0006458D">
      <w:pPr>
        <w:pStyle w:val="TOC2"/>
        <w:rPr>
          <w:rFonts w:asciiTheme="minorHAnsi" w:hAnsiTheme="minorHAnsi" w:cstheme="minorBidi"/>
          <w:sz w:val="22"/>
          <w:szCs w:val="22"/>
          <w:lang w:eastAsia="ko-KR"/>
        </w:rPr>
      </w:pPr>
      <w:r w:rsidRPr="0006458D">
        <w:t>10.6</w:t>
      </w:r>
      <w:r w:rsidRPr="0006458D">
        <w:rPr>
          <w:rFonts w:asciiTheme="minorHAnsi" w:hAnsiTheme="minorHAnsi" w:cstheme="minorBidi"/>
          <w:sz w:val="22"/>
          <w:szCs w:val="22"/>
          <w:lang w:eastAsia="ko-KR"/>
        </w:rPr>
        <w:tab/>
      </w:r>
      <w:r w:rsidRPr="0006458D">
        <w:t>OTA out-of-band blocking</w:t>
      </w:r>
      <w:r w:rsidRPr="0006458D">
        <w:tab/>
      </w:r>
      <w:r w:rsidRPr="0006458D">
        <w:fldChar w:fldCharType="begin" w:fldLock="1"/>
      </w:r>
      <w:r w:rsidRPr="0006458D">
        <w:instrText xml:space="preserve"> PAGEREF _Toc13079881 \h </w:instrText>
      </w:r>
      <w:r w:rsidRPr="0006458D">
        <w:fldChar w:fldCharType="separate"/>
      </w:r>
      <w:r w:rsidRPr="0006458D">
        <w:t>151</w:t>
      </w:r>
      <w:r w:rsidRPr="0006458D">
        <w:fldChar w:fldCharType="end"/>
      </w:r>
    </w:p>
    <w:p w14:paraId="26344816" w14:textId="6B721397" w:rsidR="0006458D" w:rsidRPr="0006458D" w:rsidRDefault="0006458D">
      <w:pPr>
        <w:pStyle w:val="TOC3"/>
        <w:rPr>
          <w:rFonts w:asciiTheme="minorHAnsi" w:hAnsiTheme="minorHAnsi" w:cstheme="minorBidi"/>
          <w:sz w:val="22"/>
          <w:szCs w:val="22"/>
          <w:lang w:eastAsia="ko-KR"/>
        </w:rPr>
      </w:pPr>
      <w:r w:rsidRPr="0006458D">
        <w:t>10.6.1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_Toc13079882 \h </w:instrText>
      </w:r>
      <w:r w:rsidRPr="0006458D">
        <w:fldChar w:fldCharType="separate"/>
      </w:r>
      <w:r w:rsidRPr="0006458D">
        <w:t>151</w:t>
      </w:r>
      <w:r w:rsidRPr="0006458D">
        <w:fldChar w:fldCharType="end"/>
      </w:r>
    </w:p>
    <w:p w14:paraId="3EBE36AE" w14:textId="66D710C8" w:rsidR="0006458D" w:rsidRPr="0006458D" w:rsidRDefault="0006458D">
      <w:pPr>
        <w:pStyle w:val="TOC3"/>
        <w:rPr>
          <w:rFonts w:asciiTheme="minorHAnsi" w:hAnsiTheme="minorHAnsi" w:cstheme="minorBidi"/>
          <w:sz w:val="22"/>
          <w:szCs w:val="22"/>
          <w:lang w:eastAsia="ko-KR"/>
        </w:rPr>
      </w:pPr>
      <w:r w:rsidRPr="0006458D">
        <w:t>10.6.2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_Toc13079883 \h </w:instrText>
      </w:r>
      <w:r w:rsidRPr="0006458D">
        <w:fldChar w:fldCharType="separate"/>
      </w:r>
      <w:r w:rsidRPr="0006458D">
        <w:t>151</w:t>
      </w:r>
      <w:r w:rsidRPr="0006458D">
        <w:fldChar w:fldCharType="end"/>
      </w:r>
    </w:p>
    <w:p w14:paraId="22447E04" w14:textId="7F34FE79" w:rsidR="0006458D" w:rsidRPr="0006458D" w:rsidRDefault="0006458D">
      <w:pPr>
        <w:pStyle w:val="TOC4"/>
        <w:rPr>
          <w:rFonts w:asciiTheme="minorHAnsi" w:hAnsiTheme="minorHAnsi" w:cstheme="minorBidi"/>
          <w:sz w:val="22"/>
          <w:szCs w:val="22"/>
          <w:lang w:eastAsia="ko-KR"/>
        </w:rPr>
      </w:pPr>
      <w:r w:rsidRPr="0006458D">
        <w:t>10.6.2.1</w:t>
      </w:r>
      <w:r w:rsidRPr="0006458D">
        <w:rPr>
          <w:rFonts w:asciiTheme="minorHAnsi" w:hAnsiTheme="minorHAnsi" w:cstheme="minorBidi"/>
          <w:sz w:val="22"/>
          <w:szCs w:val="22"/>
          <w:lang w:eastAsia="ko-KR"/>
        </w:rPr>
        <w:tab/>
      </w:r>
      <w:r w:rsidRPr="0006458D">
        <w:t>General minimum requirement</w:t>
      </w:r>
      <w:r w:rsidRPr="0006458D">
        <w:tab/>
      </w:r>
      <w:r w:rsidRPr="0006458D">
        <w:fldChar w:fldCharType="begin" w:fldLock="1"/>
      </w:r>
      <w:r w:rsidRPr="0006458D">
        <w:instrText xml:space="preserve"> PAGEREF _Toc13079884 \h </w:instrText>
      </w:r>
      <w:r w:rsidRPr="0006458D">
        <w:fldChar w:fldCharType="separate"/>
      </w:r>
      <w:r w:rsidRPr="0006458D">
        <w:t>151</w:t>
      </w:r>
      <w:r w:rsidRPr="0006458D">
        <w:fldChar w:fldCharType="end"/>
      </w:r>
    </w:p>
    <w:p w14:paraId="38A319E6" w14:textId="702C7E90" w:rsidR="0006458D" w:rsidRPr="0006458D" w:rsidRDefault="0006458D">
      <w:pPr>
        <w:pStyle w:val="TOC4"/>
        <w:rPr>
          <w:rFonts w:asciiTheme="minorHAnsi" w:hAnsiTheme="minorHAnsi" w:cstheme="minorBidi"/>
          <w:sz w:val="22"/>
          <w:szCs w:val="22"/>
          <w:lang w:eastAsia="ko-KR"/>
        </w:rPr>
      </w:pPr>
      <w:r w:rsidRPr="0006458D">
        <w:t>10.6.2.2</w:t>
      </w:r>
      <w:r w:rsidRPr="0006458D">
        <w:rPr>
          <w:rFonts w:asciiTheme="minorHAnsi" w:hAnsiTheme="minorHAnsi" w:cstheme="minorBidi"/>
          <w:sz w:val="22"/>
          <w:szCs w:val="22"/>
          <w:lang w:eastAsia="ko-KR"/>
        </w:rPr>
        <w:tab/>
      </w:r>
      <w:r w:rsidRPr="0006458D">
        <w:t>Co-location minimum requirement</w:t>
      </w:r>
      <w:r w:rsidRPr="0006458D">
        <w:tab/>
      </w:r>
      <w:r w:rsidRPr="0006458D">
        <w:fldChar w:fldCharType="begin" w:fldLock="1"/>
      </w:r>
      <w:r w:rsidRPr="0006458D">
        <w:instrText xml:space="preserve"> PAGEREF _Toc13079885 \h </w:instrText>
      </w:r>
      <w:r w:rsidRPr="0006458D">
        <w:fldChar w:fldCharType="separate"/>
      </w:r>
      <w:r w:rsidRPr="0006458D">
        <w:t>152</w:t>
      </w:r>
      <w:r w:rsidRPr="0006458D">
        <w:fldChar w:fldCharType="end"/>
      </w:r>
    </w:p>
    <w:p w14:paraId="64255A1B" w14:textId="57DE648C" w:rsidR="0006458D" w:rsidRPr="0006458D" w:rsidRDefault="0006458D">
      <w:pPr>
        <w:pStyle w:val="TOC3"/>
        <w:rPr>
          <w:rFonts w:asciiTheme="minorHAnsi" w:hAnsiTheme="minorHAnsi" w:cstheme="minorBidi"/>
          <w:sz w:val="22"/>
          <w:szCs w:val="22"/>
          <w:lang w:eastAsia="ko-KR"/>
        </w:rPr>
      </w:pPr>
      <w:r w:rsidRPr="0006458D">
        <w:t>10.6.3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_Toc13079886 \h </w:instrText>
      </w:r>
      <w:r w:rsidRPr="0006458D">
        <w:fldChar w:fldCharType="separate"/>
      </w:r>
      <w:r w:rsidRPr="0006458D">
        <w:t>153</w:t>
      </w:r>
      <w:r w:rsidRPr="0006458D">
        <w:fldChar w:fldCharType="end"/>
      </w:r>
    </w:p>
    <w:p w14:paraId="07FE9794" w14:textId="511D0DAE" w:rsidR="0006458D" w:rsidRPr="0006458D" w:rsidRDefault="0006458D">
      <w:pPr>
        <w:pStyle w:val="TOC4"/>
        <w:rPr>
          <w:rFonts w:asciiTheme="minorHAnsi" w:hAnsiTheme="minorHAnsi" w:cstheme="minorBidi"/>
          <w:sz w:val="22"/>
          <w:szCs w:val="22"/>
          <w:lang w:eastAsia="ko-KR"/>
        </w:rPr>
      </w:pPr>
      <w:r w:rsidRPr="0006458D">
        <w:t>10.6.3.1</w:t>
      </w:r>
      <w:r w:rsidRPr="0006458D">
        <w:rPr>
          <w:rFonts w:asciiTheme="minorHAnsi" w:hAnsiTheme="minorHAnsi" w:cstheme="minorBidi"/>
          <w:sz w:val="22"/>
          <w:szCs w:val="22"/>
          <w:lang w:eastAsia="ko-KR"/>
        </w:rPr>
        <w:tab/>
      </w:r>
      <w:r w:rsidRPr="0006458D">
        <w:t>General minimum requirement</w:t>
      </w:r>
      <w:r w:rsidRPr="0006458D">
        <w:tab/>
      </w:r>
      <w:r w:rsidRPr="0006458D">
        <w:fldChar w:fldCharType="begin" w:fldLock="1"/>
      </w:r>
      <w:r w:rsidRPr="0006458D">
        <w:instrText xml:space="preserve"> PAGEREF _Toc13079887 \h </w:instrText>
      </w:r>
      <w:r w:rsidRPr="0006458D">
        <w:fldChar w:fldCharType="separate"/>
      </w:r>
      <w:r w:rsidRPr="0006458D">
        <w:t>153</w:t>
      </w:r>
      <w:r w:rsidRPr="0006458D">
        <w:fldChar w:fldCharType="end"/>
      </w:r>
    </w:p>
    <w:p w14:paraId="4D09AD1B" w14:textId="715E2B5A" w:rsidR="0006458D" w:rsidRPr="0006458D" w:rsidRDefault="0006458D">
      <w:pPr>
        <w:pStyle w:val="TOC2"/>
        <w:rPr>
          <w:rFonts w:asciiTheme="minorHAnsi" w:hAnsiTheme="minorHAnsi" w:cstheme="minorBidi"/>
          <w:sz w:val="22"/>
          <w:szCs w:val="22"/>
          <w:lang w:eastAsia="ko-KR"/>
        </w:rPr>
      </w:pPr>
      <w:r w:rsidRPr="0006458D">
        <w:t>10.7</w:t>
      </w:r>
      <w:r w:rsidRPr="0006458D">
        <w:rPr>
          <w:rFonts w:asciiTheme="minorHAnsi" w:hAnsiTheme="minorHAnsi" w:cstheme="minorBidi"/>
          <w:sz w:val="22"/>
          <w:szCs w:val="22"/>
          <w:lang w:eastAsia="ko-KR"/>
        </w:rPr>
        <w:tab/>
      </w:r>
      <w:r w:rsidRPr="0006458D">
        <w:t>OTA receiver spurious emissions</w:t>
      </w:r>
      <w:r w:rsidRPr="0006458D">
        <w:tab/>
      </w:r>
      <w:r w:rsidRPr="0006458D">
        <w:fldChar w:fldCharType="begin" w:fldLock="1"/>
      </w:r>
      <w:r w:rsidRPr="0006458D">
        <w:instrText xml:space="preserve"> PAGEREF _Toc13079888 \h </w:instrText>
      </w:r>
      <w:r w:rsidRPr="0006458D">
        <w:fldChar w:fldCharType="separate"/>
      </w:r>
      <w:r w:rsidRPr="0006458D">
        <w:t>153</w:t>
      </w:r>
      <w:r w:rsidRPr="0006458D">
        <w:fldChar w:fldCharType="end"/>
      </w:r>
    </w:p>
    <w:p w14:paraId="0742C253" w14:textId="1A9FAF91" w:rsidR="0006458D" w:rsidRPr="0006458D" w:rsidRDefault="0006458D">
      <w:pPr>
        <w:pStyle w:val="TOC3"/>
        <w:rPr>
          <w:rFonts w:asciiTheme="minorHAnsi" w:hAnsiTheme="minorHAnsi" w:cstheme="minorBidi"/>
          <w:sz w:val="22"/>
          <w:szCs w:val="22"/>
          <w:lang w:eastAsia="ko-KR"/>
        </w:rPr>
      </w:pPr>
      <w:r w:rsidRPr="0006458D">
        <w:t>10.7.1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_Toc13079889 \h </w:instrText>
      </w:r>
      <w:r w:rsidRPr="0006458D">
        <w:fldChar w:fldCharType="separate"/>
      </w:r>
      <w:r w:rsidRPr="0006458D">
        <w:t>153</w:t>
      </w:r>
      <w:r w:rsidRPr="0006458D">
        <w:fldChar w:fldCharType="end"/>
      </w:r>
    </w:p>
    <w:p w14:paraId="272591A4" w14:textId="059A4179" w:rsidR="0006458D" w:rsidRPr="0006458D" w:rsidRDefault="0006458D">
      <w:pPr>
        <w:pStyle w:val="TOC3"/>
        <w:rPr>
          <w:rFonts w:asciiTheme="minorHAnsi" w:hAnsiTheme="minorHAnsi" w:cstheme="minorBidi"/>
          <w:sz w:val="22"/>
          <w:szCs w:val="22"/>
          <w:lang w:eastAsia="ko-KR"/>
        </w:rPr>
      </w:pPr>
      <w:r w:rsidRPr="0006458D">
        <w:t>10.7.2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_Toc13079890 \h </w:instrText>
      </w:r>
      <w:r w:rsidRPr="0006458D">
        <w:fldChar w:fldCharType="separate"/>
      </w:r>
      <w:r w:rsidRPr="0006458D">
        <w:t>153</w:t>
      </w:r>
      <w:r w:rsidRPr="0006458D">
        <w:fldChar w:fldCharType="end"/>
      </w:r>
    </w:p>
    <w:p w14:paraId="67510FDA" w14:textId="3AB65915" w:rsidR="0006458D" w:rsidRPr="0006458D" w:rsidRDefault="0006458D">
      <w:pPr>
        <w:pStyle w:val="TOC3"/>
        <w:rPr>
          <w:rFonts w:asciiTheme="minorHAnsi" w:hAnsiTheme="minorHAnsi" w:cstheme="minorBidi"/>
          <w:sz w:val="22"/>
          <w:szCs w:val="22"/>
          <w:lang w:eastAsia="ko-KR"/>
        </w:rPr>
      </w:pPr>
      <w:r w:rsidRPr="0006458D">
        <w:t>10.7.3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_Toc13079891 \h </w:instrText>
      </w:r>
      <w:r w:rsidRPr="0006458D">
        <w:fldChar w:fldCharType="separate"/>
      </w:r>
      <w:r w:rsidRPr="0006458D">
        <w:t>154</w:t>
      </w:r>
      <w:r w:rsidRPr="0006458D">
        <w:fldChar w:fldCharType="end"/>
      </w:r>
    </w:p>
    <w:p w14:paraId="2BD9FEC8" w14:textId="4C15EA5A" w:rsidR="0006458D" w:rsidRPr="0006458D" w:rsidRDefault="0006458D">
      <w:pPr>
        <w:pStyle w:val="TOC2"/>
        <w:rPr>
          <w:rFonts w:asciiTheme="minorHAnsi" w:hAnsiTheme="minorHAnsi" w:cstheme="minorBidi"/>
          <w:sz w:val="22"/>
          <w:szCs w:val="22"/>
          <w:lang w:eastAsia="ko-KR"/>
        </w:rPr>
      </w:pPr>
      <w:r w:rsidRPr="0006458D">
        <w:t>10.8</w:t>
      </w:r>
      <w:r w:rsidRPr="0006458D">
        <w:rPr>
          <w:rFonts w:asciiTheme="minorHAnsi" w:hAnsiTheme="minorHAnsi" w:cstheme="minorBidi"/>
          <w:sz w:val="22"/>
          <w:szCs w:val="22"/>
          <w:lang w:eastAsia="ko-KR"/>
        </w:rPr>
        <w:tab/>
      </w:r>
      <w:r w:rsidRPr="0006458D">
        <w:t>OTA receiver intermodulation</w:t>
      </w:r>
      <w:r w:rsidRPr="0006458D">
        <w:tab/>
      </w:r>
      <w:r w:rsidRPr="0006458D">
        <w:fldChar w:fldCharType="begin" w:fldLock="1"/>
      </w:r>
      <w:r w:rsidRPr="0006458D">
        <w:instrText xml:space="preserve"> PAGEREF _Toc13079892 \h </w:instrText>
      </w:r>
      <w:r w:rsidRPr="0006458D">
        <w:fldChar w:fldCharType="separate"/>
      </w:r>
      <w:r w:rsidRPr="0006458D">
        <w:t>154</w:t>
      </w:r>
      <w:r w:rsidRPr="0006458D">
        <w:fldChar w:fldCharType="end"/>
      </w:r>
    </w:p>
    <w:p w14:paraId="650FF74D" w14:textId="698B9C05" w:rsidR="0006458D" w:rsidRPr="0006458D" w:rsidRDefault="0006458D">
      <w:pPr>
        <w:pStyle w:val="TOC3"/>
        <w:rPr>
          <w:rFonts w:asciiTheme="minorHAnsi" w:hAnsiTheme="minorHAnsi" w:cstheme="minorBidi"/>
          <w:sz w:val="22"/>
          <w:szCs w:val="22"/>
          <w:lang w:eastAsia="ko-KR"/>
        </w:rPr>
      </w:pPr>
      <w:r w:rsidRPr="0006458D">
        <w:t>10.8.1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_Toc13079893 \h </w:instrText>
      </w:r>
      <w:r w:rsidRPr="0006458D">
        <w:fldChar w:fldCharType="separate"/>
      </w:r>
      <w:r w:rsidRPr="0006458D">
        <w:t>154</w:t>
      </w:r>
      <w:r w:rsidRPr="0006458D">
        <w:fldChar w:fldCharType="end"/>
      </w:r>
    </w:p>
    <w:p w14:paraId="308F2B1A" w14:textId="668AA897" w:rsidR="0006458D" w:rsidRPr="0006458D" w:rsidRDefault="0006458D">
      <w:pPr>
        <w:pStyle w:val="TOC3"/>
        <w:rPr>
          <w:rFonts w:asciiTheme="minorHAnsi" w:hAnsiTheme="minorHAnsi" w:cstheme="minorBidi"/>
          <w:sz w:val="22"/>
          <w:szCs w:val="22"/>
          <w:lang w:eastAsia="ko-KR"/>
        </w:rPr>
      </w:pPr>
      <w:r w:rsidRPr="0006458D">
        <w:t>10.8.2</w:t>
      </w:r>
      <w:r w:rsidRPr="0006458D">
        <w:rPr>
          <w:rFonts w:asciiTheme="minorHAnsi" w:hAnsiTheme="minorHAnsi" w:cstheme="minorBidi"/>
          <w:sz w:val="22"/>
          <w:szCs w:val="22"/>
          <w:lang w:eastAsia="ko-KR"/>
        </w:rPr>
        <w:tab/>
      </w:r>
      <w:r w:rsidRPr="0006458D">
        <w:t xml:space="preserve">Minimum requirement for </w:t>
      </w:r>
      <w:r w:rsidRPr="0006458D">
        <w:rPr>
          <w:i/>
        </w:rPr>
        <w:t>BS type 1-O</w:t>
      </w:r>
      <w:r w:rsidRPr="0006458D">
        <w:tab/>
      </w:r>
      <w:r w:rsidRPr="0006458D">
        <w:fldChar w:fldCharType="begin" w:fldLock="1"/>
      </w:r>
      <w:r w:rsidRPr="0006458D">
        <w:instrText xml:space="preserve"> PAGEREF _Toc13079894 \h </w:instrText>
      </w:r>
      <w:r w:rsidRPr="0006458D">
        <w:fldChar w:fldCharType="separate"/>
      </w:r>
      <w:r w:rsidRPr="0006458D">
        <w:t>154</w:t>
      </w:r>
      <w:r w:rsidRPr="0006458D">
        <w:fldChar w:fldCharType="end"/>
      </w:r>
    </w:p>
    <w:p w14:paraId="7F754E05" w14:textId="7D260DBA" w:rsidR="0006458D" w:rsidRPr="0006458D" w:rsidRDefault="0006458D">
      <w:pPr>
        <w:pStyle w:val="TOC3"/>
        <w:rPr>
          <w:rFonts w:asciiTheme="minorHAnsi" w:hAnsiTheme="minorHAnsi" w:cstheme="minorBidi"/>
          <w:sz w:val="22"/>
          <w:szCs w:val="22"/>
          <w:lang w:eastAsia="ko-KR"/>
        </w:rPr>
      </w:pPr>
      <w:r w:rsidRPr="0006458D">
        <w:t>10.8.3</w:t>
      </w:r>
      <w:r w:rsidRPr="0006458D">
        <w:rPr>
          <w:rFonts w:asciiTheme="minorHAnsi" w:hAnsiTheme="minorHAnsi" w:cstheme="minorBidi"/>
          <w:sz w:val="22"/>
          <w:szCs w:val="22"/>
          <w:lang w:eastAsia="ko-KR"/>
        </w:rPr>
        <w:tab/>
      </w:r>
      <w:r w:rsidRPr="0006458D">
        <w:t xml:space="preserve">Minimum requirement for </w:t>
      </w:r>
      <w:r w:rsidRPr="0006458D">
        <w:rPr>
          <w:i/>
        </w:rPr>
        <w:t>BS type 2-O</w:t>
      </w:r>
      <w:r w:rsidRPr="0006458D">
        <w:tab/>
      </w:r>
      <w:r w:rsidRPr="0006458D">
        <w:fldChar w:fldCharType="begin" w:fldLock="1"/>
      </w:r>
      <w:r w:rsidRPr="0006458D">
        <w:instrText xml:space="preserve"> PAGEREF _Toc13079895 \h </w:instrText>
      </w:r>
      <w:r w:rsidRPr="0006458D">
        <w:fldChar w:fldCharType="separate"/>
      </w:r>
      <w:r w:rsidRPr="0006458D">
        <w:t>158</w:t>
      </w:r>
      <w:r w:rsidRPr="0006458D">
        <w:fldChar w:fldCharType="end"/>
      </w:r>
    </w:p>
    <w:p w14:paraId="523F2441" w14:textId="5CA9CF63" w:rsidR="0006458D" w:rsidRPr="0006458D" w:rsidRDefault="0006458D">
      <w:pPr>
        <w:pStyle w:val="TOC2"/>
        <w:rPr>
          <w:rFonts w:asciiTheme="minorHAnsi" w:hAnsiTheme="minorHAnsi" w:cstheme="minorBidi"/>
          <w:sz w:val="22"/>
          <w:szCs w:val="22"/>
          <w:lang w:eastAsia="ko-KR"/>
        </w:rPr>
      </w:pPr>
      <w:r w:rsidRPr="0006458D">
        <w:t>10.9</w:t>
      </w:r>
      <w:r w:rsidRPr="0006458D">
        <w:rPr>
          <w:rFonts w:asciiTheme="minorHAnsi" w:hAnsiTheme="minorHAnsi" w:cstheme="minorBidi"/>
          <w:sz w:val="22"/>
          <w:szCs w:val="22"/>
          <w:lang w:eastAsia="ko-KR"/>
        </w:rPr>
        <w:tab/>
      </w:r>
      <w:r w:rsidRPr="0006458D">
        <w:t>OTA in-channel selectivity</w:t>
      </w:r>
      <w:r w:rsidRPr="0006458D">
        <w:tab/>
      </w:r>
      <w:r w:rsidRPr="0006458D">
        <w:fldChar w:fldCharType="begin" w:fldLock="1"/>
      </w:r>
      <w:r w:rsidRPr="0006458D">
        <w:instrText xml:space="preserve"> PAGEREF _Toc13079896 \h </w:instrText>
      </w:r>
      <w:r w:rsidRPr="0006458D">
        <w:fldChar w:fldCharType="separate"/>
      </w:r>
      <w:r w:rsidRPr="0006458D">
        <w:t>159</w:t>
      </w:r>
      <w:r w:rsidRPr="0006458D">
        <w:fldChar w:fldCharType="end"/>
      </w:r>
    </w:p>
    <w:p w14:paraId="5B5EB6FD" w14:textId="0E76AF8A" w:rsidR="0006458D" w:rsidRPr="0006458D" w:rsidRDefault="0006458D">
      <w:pPr>
        <w:pStyle w:val="TOC3"/>
        <w:rPr>
          <w:rFonts w:asciiTheme="minorHAnsi" w:hAnsiTheme="minorHAnsi" w:cstheme="minorBidi"/>
          <w:sz w:val="22"/>
          <w:szCs w:val="22"/>
          <w:lang w:eastAsia="ko-KR"/>
        </w:rPr>
      </w:pPr>
      <w:r w:rsidRPr="0006458D">
        <w:t>10.</w:t>
      </w:r>
      <w:r w:rsidRPr="0006458D">
        <w:rPr>
          <w:lang w:eastAsia="zh-CN"/>
        </w:rPr>
        <w:t>9</w:t>
      </w:r>
      <w:r w:rsidRPr="0006458D">
        <w:t>.1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_Toc13079897 \h </w:instrText>
      </w:r>
      <w:r w:rsidRPr="0006458D">
        <w:fldChar w:fldCharType="separate"/>
      </w:r>
      <w:r w:rsidRPr="0006458D">
        <w:t>159</w:t>
      </w:r>
      <w:r w:rsidRPr="0006458D">
        <w:fldChar w:fldCharType="end"/>
      </w:r>
    </w:p>
    <w:p w14:paraId="5B9EFEE5" w14:textId="14452EEE" w:rsidR="0006458D" w:rsidRPr="0006458D" w:rsidRDefault="0006458D">
      <w:pPr>
        <w:pStyle w:val="TOC3"/>
        <w:rPr>
          <w:rFonts w:asciiTheme="minorHAnsi" w:hAnsiTheme="minorHAnsi" w:cstheme="minorBidi"/>
          <w:sz w:val="22"/>
          <w:szCs w:val="22"/>
          <w:lang w:eastAsia="ko-KR"/>
        </w:rPr>
      </w:pPr>
      <w:r w:rsidRPr="0006458D">
        <w:t>10.</w:t>
      </w:r>
      <w:r w:rsidRPr="0006458D">
        <w:rPr>
          <w:lang w:eastAsia="zh-CN"/>
        </w:rPr>
        <w:t>9</w:t>
      </w:r>
      <w:r w:rsidRPr="0006458D">
        <w:t>.</w:t>
      </w:r>
      <w:r w:rsidRPr="0006458D">
        <w:rPr>
          <w:lang w:eastAsia="zh-CN"/>
        </w:rPr>
        <w:t>2</w:t>
      </w:r>
      <w:r w:rsidRPr="0006458D">
        <w:rPr>
          <w:rFonts w:asciiTheme="minorHAnsi" w:hAnsiTheme="minorHAnsi" w:cstheme="minorBidi"/>
          <w:sz w:val="22"/>
          <w:szCs w:val="22"/>
          <w:lang w:eastAsia="ko-KR"/>
        </w:rPr>
        <w:tab/>
      </w:r>
      <w:r w:rsidRPr="0006458D">
        <w:rPr>
          <w:lang w:eastAsia="zh-CN"/>
        </w:rPr>
        <w:t xml:space="preserve">Minimum requirement for </w:t>
      </w:r>
      <w:r w:rsidRPr="0006458D">
        <w:rPr>
          <w:i/>
          <w:lang w:eastAsia="zh-CN"/>
        </w:rPr>
        <w:t>BS type 1-O</w:t>
      </w:r>
      <w:r w:rsidRPr="0006458D">
        <w:tab/>
      </w:r>
      <w:r w:rsidRPr="0006458D">
        <w:fldChar w:fldCharType="begin" w:fldLock="1"/>
      </w:r>
      <w:r w:rsidRPr="0006458D">
        <w:instrText xml:space="preserve"> PAGEREF _Toc13079898 \h </w:instrText>
      </w:r>
      <w:r w:rsidRPr="0006458D">
        <w:fldChar w:fldCharType="separate"/>
      </w:r>
      <w:r w:rsidRPr="0006458D">
        <w:t>159</w:t>
      </w:r>
      <w:r w:rsidRPr="0006458D">
        <w:fldChar w:fldCharType="end"/>
      </w:r>
    </w:p>
    <w:p w14:paraId="7DA5821C" w14:textId="0EC69E6C" w:rsidR="0006458D" w:rsidRPr="0006458D" w:rsidRDefault="0006458D">
      <w:pPr>
        <w:pStyle w:val="TOC3"/>
        <w:rPr>
          <w:rFonts w:asciiTheme="minorHAnsi" w:hAnsiTheme="minorHAnsi" w:cstheme="minorBidi"/>
          <w:sz w:val="22"/>
          <w:szCs w:val="22"/>
          <w:lang w:eastAsia="ko-KR"/>
        </w:rPr>
      </w:pPr>
      <w:r w:rsidRPr="0006458D">
        <w:t>10.</w:t>
      </w:r>
      <w:r w:rsidRPr="0006458D">
        <w:rPr>
          <w:lang w:eastAsia="zh-CN"/>
        </w:rPr>
        <w:t>9</w:t>
      </w:r>
      <w:r w:rsidRPr="0006458D">
        <w:t>.</w:t>
      </w:r>
      <w:r w:rsidRPr="0006458D">
        <w:rPr>
          <w:lang w:eastAsia="zh-CN"/>
        </w:rPr>
        <w:t>3</w:t>
      </w:r>
      <w:r w:rsidRPr="0006458D">
        <w:rPr>
          <w:rFonts w:asciiTheme="minorHAnsi" w:hAnsiTheme="minorHAnsi" w:cstheme="minorBidi"/>
          <w:sz w:val="22"/>
          <w:szCs w:val="22"/>
          <w:lang w:eastAsia="ko-KR"/>
        </w:rPr>
        <w:tab/>
      </w:r>
      <w:r w:rsidRPr="0006458D">
        <w:rPr>
          <w:lang w:eastAsia="zh-CN"/>
        </w:rPr>
        <w:t xml:space="preserve">Minimum requirement for </w:t>
      </w:r>
      <w:r w:rsidRPr="0006458D">
        <w:rPr>
          <w:i/>
          <w:lang w:eastAsia="zh-CN"/>
        </w:rPr>
        <w:t>BS type 2-O</w:t>
      </w:r>
      <w:r w:rsidRPr="0006458D">
        <w:tab/>
      </w:r>
      <w:r w:rsidRPr="0006458D">
        <w:fldChar w:fldCharType="begin" w:fldLock="1"/>
      </w:r>
      <w:r w:rsidRPr="0006458D">
        <w:instrText xml:space="preserve"> PAGEREF _Toc13079899 \h </w:instrText>
      </w:r>
      <w:r w:rsidRPr="0006458D">
        <w:fldChar w:fldCharType="separate"/>
      </w:r>
      <w:r w:rsidRPr="0006458D">
        <w:t>162</w:t>
      </w:r>
      <w:r w:rsidRPr="0006458D">
        <w:fldChar w:fldCharType="end"/>
      </w:r>
    </w:p>
    <w:p w14:paraId="517D7417" w14:textId="10966CD2" w:rsidR="0006458D" w:rsidRPr="0006458D" w:rsidRDefault="0006458D">
      <w:pPr>
        <w:pStyle w:val="TOC1"/>
        <w:rPr>
          <w:rFonts w:asciiTheme="minorHAnsi" w:hAnsiTheme="minorHAnsi" w:cstheme="minorBidi"/>
          <w:szCs w:val="22"/>
          <w:lang w:eastAsia="ko-KR"/>
        </w:rPr>
      </w:pPr>
      <w:r w:rsidRPr="0006458D">
        <w:t>11</w:t>
      </w:r>
      <w:r w:rsidRPr="0006458D">
        <w:rPr>
          <w:rFonts w:asciiTheme="minorHAnsi" w:hAnsiTheme="minorHAnsi" w:cstheme="minorBidi"/>
          <w:szCs w:val="22"/>
          <w:lang w:eastAsia="ko-KR"/>
        </w:rPr>
        <w:tab/>
      </w:r>
      <w:r w:rsidRPr="0006458D">
        <w:t>Radiated performance requirements</w:t>
      </w:r>
      <w:r w:rsidRPr="0006458D">
        <w:tab/>
      </w:r>
      <w:r w:rsidRPr="0006458D">
        <w:fldChar w:fldCharType="begin" w:fldLock="1"/>
      </w:r>
      <w:r w:rsidRPr="0006458D">
        <w:instrText xml:space="preserve"> PAGEREF _Toc13079900 \h </w:instrText>
      </w:r>
      <w:r w:rsidRPr="0006458D">
        <w:fldChar w:fldCharType="separate"/>
      </w:r>
      <w:r w:rsidRPr="0006458D">
        <w:t>164</w:t>
      </w:r>
      <w:r w:rsidRPr="0006458D">
        <w:fldChar w:fldCharType="end"/>
      </w:r>
    </w:p>
    <w:p w14:paraId="54DB8360" w14:textId="51BCF700" w:rsidR="0006458D" w:rsidRPr="0006458D" w:rsidRDefault="0006458D">
      <w:pPr>
        <w:pStyle w:val="TOC2"/>
        <w:rPr>
          <w:rFonts w:asciiTheme="minorHAnsi" w:hAnsiTheme="minorHAnsi" w:cstheme="minorBidi"/>
          <w:sz w:val="22"/>
          <w:szCs w:val="22"/>
          <w:lang w:eastAsia="ko-KR"/>
        </w:rPr>
      </w:pPr>
      <w:r w:rsidRPr="0006458D">
        <w:t>11.1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_Toc13079901 \h </w:instrText>
      </w:r>
      <w:r w:rsidRPr="0006458D">
        <w:fldChar w:fldCharType="separate"/>
      </w:r>
      <w:r w:rsidRPr="0006458D">
        <w:t>164</w:t>
      </w:r>
      <w:r w:rsidRPr="0006458D">
        <w:fldChar w:fldCharType="end"/>
      </w:r>
    </w:p>
    <w:p w14:paraId="044BDEBC" w14:textId="47EBE37F" w:rsidR="0006458D" w:rsidRPr="0006458D" w:rsidRDefault="0006458D">
      <w:pPr>
        <w:pStyle w:val="TOC3"/>
        <w:rPr>
          <w:rFonts w:asciiTheme="minorHAnsi" w:hAnsiTheme="minorHAnsi" w:cstheme="minorBidi"/>
          <w:sz w:val="22"/>
          <w:szCs w:val="22"/>
          <w:lang w:eastAsia="ko-KR"/>
        </w:rPr>
      </w:pPr>
      <w:r w:rsidRPr="0006458D">
        <w:t>11.1.1</w:t>
      </w:r>
      <w:r w:rsidRPr="0006458D">
        <w:rPr>
          <w:rFonts w:asciiTheme="minorHAnsi" w:hAnsiTheme="minorHAnsi" w:cstheme="minorBidi"/>
          <w:sz w:val="22"/>
          <w:szCs w:val="22"/>
        </w:rPr>
        <w:tab/>
      </w:r>
      <w:r w:rsidRPr="0006458D">
        <w:rPr>
          <w:lang w:eastAsia="ko-KR"/>
        </w:rPr>
        <w:t>Scope and definitions</w:t>
      </w:r>
      <w:r w:rsidRPr="0006458D">
        <w:tab/>
      </w:r>
      <w:r w:rsidRPr="0006458D">
        <w:fldChar w:fldCharType="begin" w:fldLock="1"/>
      </w:r>
      <w:r w:rsidRPr="0006458D">
        <w:instrText xml:space="preserve"> PAGEREF _Toc13079902 \h </w:instrText>
      </w:r>
      <w:r w:rsidRPr="0006458D">
        <w:fldChar w:fldCharType="separate"/>
      </w:r>
      <w:r w:rsidRPr="0006458D">
        <w:t>164</w:t>
      </w:r>
      <w:r w:rsidRPr="0006458D">
        <w:fldChar w:fldCharType="end"/>
      </w:r>
    </w:p>
    <w:p w14:paraId="6DAC7224" w14:textId="180F9831" w:rsidR="0006458D" w:rsidRPr="0006458D" w:rsidRDefault="0006458D">
      <w:pPr>
        <w:pStyle w:val="TOC3"/>
        <w:rPr>
          <w:rFonts w:asciiTheme="minorHAnsi" w:hAnsiTheme="minorHAnsi" w:cstheme="minorBidi"/>
          <w:sz w:val="22"/>
          <w:szCs w:val="22"/>
          <w:lang w:eastAsia="ko-KR"/>
        </w:rPr>
      </w:pPr>
      <w:r w:rsidRPr="0006458D">
        <w:t>11.1.2</w:t>
      </w:r>
      <w:r w:rsidRPr="0006458D">
        <w:rPr>
          <w:rFonts w:asciiTheme="minorHAnsi" w:hAnsiTheme="minorHAnsi" w:cstheme="minorBidi"/>
          <w:sz w:val="22"/>
          <w:szCs w:val="22"/>
          <w:lang w:eastAsia="ko-KR"/>
        </w:rPr>
        <w:tab/>
      </w:r>
      <w:r w:rsidRPr="0006458D">
        <w:t>OTA demodulation branches</w:t>
      </w:r>
      <w:r w:rsidRPr="0006458D">
        <w:tab/>
      </w:r>
      <w:r w:rsidRPr="0006458D">
        <w:fldChar w:fldCharType="begin" w:fldLock="1"/>
      </w:r>
      <w:r w:rsidRPr="0006458D">
        <w:instrText xml:space="preserve"> PAGEREF _Toc13079903 \h </w:instrText>
      </w:r>
      <w:r w:rsidRPr="0006458D">
        <w:fldChar w:fldCharType="separate"/>
      </w:r>
      <w:r w:rsidRPr="0006458D">
        <w:t>164</w:t>
      </w:r>
      <w:r w:rsidRPr="0006458D">
        <w:fldChar w:fldCharType="end"/>
      </w:r>
    </w:p>
    <w:p w14:paraId="0BA3B07D" w14:textId="05142EA9"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1.</w:t>
      </w:r>
      <w:r w:rsidRPr="0006458D">
        <w:t>3</w:t>
      </w:r>
      <w:r w:rsidRPr="0006458D">
        <w:rPr>
          <w:rFonts w:asciiTheme="minorHAnsi" w:hAnsiTheme="minorHAnsi" w:cstheme="minorBidi"/>
          <w:sz w:val="22"/>
          <w:szCs w:val="22"/>
          <w:lang w:eastAsia="ko-KR"/>
        </w:rPr>
        <w:tab/>
      </w:r>
      <w:r w:rsidRPr="0006458D">
        <w:t>Void</w:t>
      </w:r>
      <w:r w:rsidRPr="0006458D">
        <w:tab/>
      </w:r>
      <w:r w:rsidRPr="0006458D">
        <w:fldChar w:fldCharType="begin" w:fldLock="1"/>
      </w:r>
      <w:r w:rsidRPr="0006458D">
        <w:instrText xml:space="preserve"> PAGEREF _Toc13079904 \h </w:instrText>
      </w:r>
      <w:r w:rsidRPr="0006458D">
        <w:fldChar w:fldCharType="separate"/>
      </w:r>
      <w:r w:rsidRPr="0006458D">
        <w:t>165</w:t>
      </w:r>
      <w:r w:rsidRPr="0006458D">
        <w:fldChar w:fldCharType="end"/>
      </w:r>
    </w:p>
    <w:p w14:paraId="21B663FC" w14:textId="1FCC8A27" w:rsidR="0006458D" w:rsidRPr="0006458D" w:rsidRDefault="0006458D">
      <w:pPr>
        <w:pStyle w:val="TOC2"/>
        <w:rPr>
          <w:rFonts w:asciiTheme="minorHAnsi" w:hAnsiTheme="minorHAnsi" w:cstheme="minorBidi"/>
          <w:sz w:val="22"/>
          <w:szCs w:val="22"/>
          <w:lang w:eastAsia="ko-KR"/>
        </w:rPr>
      </w:pPr>
      <w:r w:rsidRPr="0006458D">
        <w:t>11.</w:t>
      </w:r>
      <w:r w:rsidRPr="0006458D">
        <w:rPr>
          <w:rFonts w:eastAsia="DengXian"/>
          <w:lang w:eastAsia="zh-CN"/>
        </w:rPr>
        <w:t>2</w:t>
      </w:r>
      <w:r w:rsidRPr="0006458D">
        <w:rPr>
          <w:rFonts w:asciiTheme="minorHAnsi" w:hAnsiTheme="minorHAnsi" w:cstheme="minorBidi"/>
          <w:sz w:val="22"/>
          <w:szCs w:val="22"/>
          <w:lang w:eastAsia="ko-KR"/>
        </w:rPr>
        <w:tab/>
      </w:r>
      <w:r w:rsidRPr="0006458D">
        <w:t>Performance requirements for PUSCH</w:t>
      </w:r>
      <w:r w:rsidRPr="0006458D">
        <w:tab/>
      </w:r>
      <w:r w:rsidRPr="0006458D">
        <w:fldChar w:fldCharType="begin" w:fldLock="1"/>
      </w:r>
      <w:r w:rsidRPr="0006458D">
        <w:instrText xml:space="preserve"> PAGEREF _Toc13079905 \h </w:instrText>
      </w:r>
      <w:r w:rsidRPr="0006458D">
        <w:fldChar w:fldCharType="separate"/>
      </w:r>
      <w:r w:rsidRPr="0006458D">
        <w:t>165</w:t>
      </w:r>
      <w:r w:rsidRPr="0006458D">
        <w:fldChar w:fldCharType="end"/>
      </w:r>
    </w:p>
    <w:p w14:paraId="6D267357" w14:textId="55FD5AC3"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2</w:t>
      </w:r>
      <w:r w:rsidRPr="0006458D">
        <w:t>.1</w:t>
      </w:r>
      <w:r w:rsidRPr="0006458D">
        <w:rPr>
          <w:rFonts w:asciiTheme="minorHAnsi" w:hAnsiTheme="minorHAnsi" w:cstheme="minorBidi"/>
          <w:sz w:val="22"/>
          <w:szCs w:val="22"/>
          <w:lang w:eastAsia="ko-KR"/>
        </w:rPr>
        <w:tab/>
      </w:r>
      <w:r w:rsidRPr="0006458D">
        <w:t xml:space="preserve">Requirements for </w:t>
      </w:r>
      <w:r w:rsidRPr="0006458D">
        <w:rPr>
          <w:i/>
        </w:rPr>
        <w:t>BS type 1-O</w:t>
      </w:r>
      <w:r w:rsidRPr="0006458D">
        <w:tab/>
      </w:r>
      <w:r w:rsidRPr="0006458D">
        <w:fldChar w:fldCharType="begin" w:fldLock="1"/>
      </w:r>
      <w:r w:rsidRPr="0006458D">
        <w:instrText xml:space="preserve"> PAGEREF _Toc13079906 \h </w:instrText>
      </w:r>
      <w:r w:rsidRPr="0006458D">
        <w:fldChar w:fldCharType="separate"/>
      </w:r>
      <w:r w:rsidRPr="0006458D">
        <w:t>165</w:t>
      </w:r>
      <w:r w:rsidRPr="0006458D">
        <w:fldChar w:fldCharType="end"/>
      </w:r>
    </w:p>
    <w:p w14:paraId="7723C4AB" w14:textId="65640216" w:rsidR="0006458D" w:rsidRPr="0006458D" w:rsidRDefault="0006458D">
      <w:pPr>
        <w:pStyle w:val="TOC4"/>
        <w:rPr>
          <w:rFonts w:asciiTheme="minorHAnsi" w:hAnsiTheme="minorHAnsi" w:cstheme="minorBidi"/>
          <w:sz w:val="22"/>
          <w:szCs w:val="22"/>
          <w:lang w:eastAsia="ko-KR"/>
        </w:rPr>
      </w:pPr>
      <w:r w:rsidRPr="0006458D">
        <w:t>11.2.1.1</w:t>
      </w:r>
      <w:r w:rsidRPr="0006458D">
        <w:rPr>
          <w:rFonts w:asciiTheme="minorHAnsi" w:hAnsiTheme="minorHAnsi" w:cstheme="minorBidi"/>
          <w:sz w:val="22"/>
          <w:szCs w:val="22"/>
          <w:lang w:eastAsia="ko-KR"/>
        </w:rPr>
        <w:tab/>
      </w:r>
      <w:r w:rsidRPr="0006458D">
        <w:t>Requirements for PUSCH with transform precoding disabled</w:t>
      </w:r>
      <w:r w:rsidRPr="0006458D">
        <w:tab/>
      </w:r>
      <w:r w:rsidRPr="0006458D">
        <w:fldChar w:fldCharType="begin" w:fldLock="1"/>
      </w:r>
      <w:r w:rsidRPr="0006458D">
        <w:instrText xml:space="preserve"> PAGEREF _Toc13079907 \h </w:instrText>
      </w:r>
      <w:r w:rsidRPr="0006458D">
        <w:fldChar w:fldCharType="separate"/>
      </w:r>
      <w:r w:rsidRPr="0006458D">
        <w:t>165</w:t>
      </w:r>
      <w:r w:rsidRPr="0006458D">
        <w:fldChar w:fldCharType="end"/>
      </w:r>
    </w:p>
    <w:p w14:paraId="323CBBE6" w14:textId="0AC9B5F0" w:rsidR="0006458D" w:rsidRPr="0006458D" w:rsidRDefault="0006458D">
      <w:pPr>
        <w:pStyle w:val="TOC4"/>
        <w:rPr>
          <w:rFonts w:asciiTheme="minorHAnsi" w:hAnsiTheme="minorHAnsi" w:cstheme="minorBidi"/>
          <w:sz w:val="22"/>
          <w:szCs w:val="22"/>
          <w:lang w:eastAsia="ko-KR"/>
        </w:rPr>
      </w:pPr>
      <w:r w:rsidRPr="0006458D">
        <w:t>11.2.1.2</w:t>
      </w:r>
      <w:r w:rsidRPr="0006458D">
        <w:rPr>
          <w:rFonts w:asciiTheme="minorHAnsi" w:hAnsiTheme="minorHAnsi" w:cstheme="minorBidi"/>
          <w:sz w:val="22"/>
          <w:szCs w:val="22"/>
        </w:rPr>
        <w:tab/>
      </w:r>
      <w:r w:rsidRPr="0006458D">
        <w:rPr>
          <w:lang w:eastAsia="ko-KR"/>
        </w:rPr>
        <w:t xml:space="preserve">Requirements for PUSCH with transform precoding </w:t>
      </w:r>
      <w:r w:rsidRPr="0006458D">
        <w:rPr>
          <w:lang w:eastAsia="zh-CN"/>
        </w:rPr>
        <w:t>enabled</w:t>
      </w:r>
      <w:r w:rsidRPr="0006458D">
        <w:tab/>
      </w:r>
      <w:r w:rsidRPr="0006458D">
        <w:fldChar w:fldCharType="begin" w:fldLock="1"/>
      </w:r>
      <w:r w:rsidRPr="0006458D">
        <w:instrText xml:space="preserve"> PAGEREF _Toc13079908 \h </w:instrText>
      </w:r>
      <w:r w:rsidRPr="0006458D">
        <w:fldChar w:fldCharType="separate"/>
      </w:r>
      <w:r w:rsidRPr="0006458D">
        <w:t>165</w:t>
      </w:r>
      <w:r w:rsidRPr="0006458D">
        <w:fldChar w:fldCharType="end"/>
      </w:r>
    </w:p>
    <w:p w14:paraId="5F01300F" w14:textId="5381BB73" w:rsidR="0006458D" w:rsidRPr="0006458D" w:rsidRDefault="0006458D">
      <w:pPr>
        <w:pStyle w:val="TOC4"/>
        <w:rPr>
          <w:rFonts w:asciiTheme="minorHAnsi" w:hAnsiTheme="minorHAnsi" w:cstheme="minorBidi"/>
          <w:sz w:val="22"/>
          <w:szCs w:val="22"/>
          <w:lang w:eastAsia="ko-KR"/>
        </w:rPr>
      </w:pPr>
      <w:r w:rsidRPr="0006458D">
        <w:t>11.2.1.3</w:t>
      </w:r>
      <w:r w:rsidRPr="0006458D">
        <w:rPr>
          <w:rFonts w:asciiTheme="minorHAnsi" w:hAnsiTheme="minorHAnsi" w:cstheme="minorBidi"/>
          <w:sz w:val="22"/>
          <w:szCs w:val="22"/>
        </w:rPr>
        <w:tab/>
      </w:r>
      <w:r w:rsidRPr="0006458D">
        <w:rPr>
          <w:lang w:eastAsia="ko-KR"/>
        </w:rPr>
        <w:t xml:space="preserve">Requirements for </w:t>
      </w:r>
      <w:r w:rsidRPr="0006458D">
        <w:rPr>
          <w:lang w:eastAsia="zh-CN"/>
        </w:rPr>
        <w:t>UCI multiplexed on PUSCH</w:t>
      </w:r>
      <w:r w:rsidRPr="0006458D">
        <w:tab/>
      </w:r>
      <w:r w:rsidRPr="0006458D">
        <w:fldChar w:fldCharType="begin" w:fldLock="1"/>
      </w:r>
      <w:r w:rsidRPr="0006458D">
        <w:instrText xml:space="preserve"> PAGEREF _Toc13079909 \h </w:instrText>
      </w:r>
      <w:r w:rsidRPr="0006458D">
        <w:fldChar w:fldCharType="separate"/>
      </w:r>
      <w:r w:rsidRPr="0006458D">
        <w:t>165</w:t>
      </w:r>
      <w:r w:rsidRPr="0006458D">
        <w:fldChar w:fldCharType="end"/>
      </w:r>
    </w:p>
    <w:p w14:paraId="4B9D908E" w14:textId="45A451C9"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2</w:t>
      </w:r>
      <w:r w:rsidRPr="0006458D">
        <w:t>.2</w:t>
      </w:r>
      <w:r w:rsidRPr="0006458D">
        <w:rPr>
          <w:rFonts w:asciiTheme="minorHAnsi" w:hAnsiTheme="minorHAnsi" w:cstheme="minorBidi"/>
          <w:sz w:val="22"/>
          <w:szCs w:val="22"/>
          <w:lang w:eastAsia="ko-KR"/>
        </w:rPr>
        <w:tab/>
      </w:r>
      <w:r w:rsidRPr="0006458D">
        <w:t xml:space="preserve">Requirements for </w:t>
      </w:r>
      <w:r w:rsidRPr="0006458D">
        <w:rPr>
          <w:i/>
        </w:rPr>
        <w:t xml:space="preserve">BS type </w:t>
      </w:r>
      <w:r w:rsidRPr="0006458D">
        <w:rPr>
          <w:rFonts w:eastAsia="DengXian"/>
          <w:i/>
          <w:lang w:eastAsia="zh-CN"/>
        </w:rPr>
        <w:t>2</w:t>
      </w:r>
      <w:r w:rsidRPr="0006458D">
        <w:rPr>
          <w:i/>
        </w:rPr>
        <w:t>-O</w:t>
      </w:r>
      <w:r w:rsidRPr="0006458D">
        <w:tab/>
      </w:r>
      <w:r w:rsidRPr="0006458D">
        <w:fldChar w:fldCharType="begin" w:fldLock="1"/>
      </w:r>
      <w:r w:rsidRPr="0006458D">
        <w:instrText xml:space="preserve"> PAGEREF _Toc13079910 \h </w:instrText>
      </w:r>
      <w:r w:rsidRPr="0006458D">
        <w:fldChar w:fldCharType="separate"/>
      </w:r>
      <w:r w:rsidRPr="0006458D">
        <w:t>165</w:t>
      </w:r>
      <w:r w:rsidRPr="0006458D">
        <w:fldChar w:fldCharType="end"/>
      </w:r>
    </w:p>
    <w:p w14:paraId="76BF8102" w14:textId="2DBA17DC" w:rsidR="0006458D" w:rsidRPr="0006458D" w:rsidRDefault="0006458D">
      <w:pPr>
        <w:pStyle w:val="TOC4"/>
        <w:rPr>
          <w:rFonts w:asciiTheme="minorHAnsi" w:hAnsiTheme="minorHAnsi" w:cstheme="minorBidi"/>
          <w:sz w:val="22"/>
          <w:szCs w:val="22"/>
          <w:lang w:eastAsia="ko-KR"/>
        </w:rPr>
      </w:pPr>
      <w:r w:rsidRPr="0006458D">
        <w:t>11.2.2.1</w:t>
      </w:r>
      <w:r w:rsidRPr="0006458D">
        <w:rPr>
          <w:rFonts w:asciiTheme="minorHAnsi" w:hAnsiTheme="minorHAnsi" w:cstheme="minorBidi"/>
          <w:sz w:val="22"/>
          <w:szCs w:val="22"/>
          <w:lang w:eastAsia="ko-KR"/>
        </w:rPr>
        <w:tab/>
      </w:r>
      <w:r w:rsidRPr="0006458D">
        <w:t>Requirements for PUSCH with transform precoding disabled</w:t>
      </w:r>
      <w:r w:rsidRPr="0006458D">
        <w:tab/>
      </w:r>
      <w:r w:rsidRPr="0006458D">
        <w:fldChar w:fldCharType="begin" w:fldLock="1"/>
      </w:r>
      <w:r w:rsidRPr="0006458D">
        <w:instrText xml:space="preserve"> PAGEREF _Toc13079911 \h </w:instrText>
      </w:r>
      <w:r w:rsidRPr="0006458D">
        <w:fldChar w:fldCharType="separate"/>
      </w:r>
      <w:r w:rsidRPr="0006458D">
        <w:t>165</w:t>
      </w:r>
      <w:r w:rsidRPr="0006458D">
        <w:fldChar w:fldCharType="end"/>
      </w:r>
    </w:p>
    <w:p w14:paraId="2BC5195F" w14:textId="651D462A" w:rsidR="0006458D" w:rsidRPr="0006458D" w:rsidRDefault="0006458D">
      <w:pPr>
        <w:pStyle w:val="TOC5"/>
        <w:rPr>
          <w:rFonts w:asciiTheme="minorHAnsi" w:hAnsiTheme="minorHAnsi" w:cstheme="minorBidi"/>
          <w:sz w:val="22"/>
          <w:szCs w:val="22"/>
          <w:lang w:eastAsia="ko-KR"/>
        </w:rPr>
      </w:pPr>
      <w:r w:rsidRPr="0006458D">
        <w:t>11.2.2.1.1</w:t>
      </w:r>
      <w:r w:rsidRPr="0006458D">
        <w:rPr>
          <w:rFonts w:asciiTheme="minorHAnsi" w:hAnsiTheme="minorHAnsi" w:cstheme="minorBidi"/>
          <w:sz w:val="22"/>
          <w:szCs w:val="22"/>
          <w:lang w:eastAsia="ko-KR"/>
        </w:rPr>
        <w:tab/>
      </w:r>
      <w:r w:rsidRPr="0006458D">
        <w:rPr>
          <w:rFonts w:eastAsia="Malgun Gothic"/>
        </w:rPr>
        <w:t>General</w:t>
      </w:r>
      <w:r w:rsidRPr="0006458D">
        <w:tab/>
      </w:r>
      <w:r w:rsidRPr="0006458D">
        <w:fldChar w:fldCharType="begin" w:fldLock="1"/>
      </w:r>
      <w:r w:rsidRPr="0006458D">
        <w:instrText xml:space="preserve"> PAGEREF _Toc13079912 \h </w:instrText>
      </w:r>
      <w:r w:rsidRPr="0006458D">
        <w:fldChar w:fldCharType="separate"/>
      </w:r>
      <w:r w:rsidRPr="0006458D">
        <w:t>165</w:t>
      </w:r>
      <w:r w:rsidRPr="0006458D">
        <w:fldChar w:fldCharType="end"/>
      </w:r>
    </w:p>
    <w:p w14:paraId="436B1DDD" w14:textId="296F5D7D" w:rsidR="0006458D" w:rsidRPr="0006458D" w:rsidRDefault="0006458D">
      <w:pPr>
        <w:pStyle w:val="TOC5"/>
        <w:rPr>
          <w:rFonts w:asciiTheme="minorHAnsi" w:hAnsiTheme="minorHAnsi" w:cstheme="minorBidi"/>
          <w:sz w:val="22"/>
          <w:szCs w:val="22"/>
          <w:lang w:eastAsia="ko-KR"/>
        </w:rPr>
      </w:pPr>
      <w:r w:rsidRPr="0006458D">
        <w:t>11.2.2.1.2</w:t>
      </w:r>
      <w:r w:rsidRPr="0006458D">
        <w:rPr>
          <w:rFonts w:asciiTheme="minorHAnsi" w:hAnsiTheme="minorHAnsi" w:cstheme="minorBidi"/>
          <w:sz w:val="22"/>
          <w:szCs w:val="22"/>
          <w:lang w:eastAsia="ko-KR"/>
        </w:rPr>
        <w:tab/>
      </w:r>
      <w:r w:rsidRPr="0006458D">
        <w:rPr>
          <w:rFonts w:eastAsia="Malgun Gothic"/>
        </w:rPr>
        <w:t>Minimum requirements</w:t>
      </w:r>
      <w:r w:rsidRPr="0006458D">
        <w:tab/>
      </w:r>
      <w:r w:rsidRPr="0006458D">
        <w:fldChar w:fldCharType="begin" w:fldLock="1"/>
      </w:r>
      <w:r w:rsidRPr="0006458D">
        <w:instrText xml:space="preserve"> PAGEREF _Toc13079913 \h </w:instrText>
      </w:r>
      <w:r w:rsidRPr="0006458D">
        <w:fldChar w:fldCharType="separate"/>
      </w:r>
      <w:r w:rsidRPr="0006458D">
        <w:t>166</w:t>
      </w:r>
      <w:r w:rsidRPr="0006458D">
        <w:fldChar w:fldCharType="end"/>
      </w:r>
    </w:p>
    <w:p w14:paraId="7F6584A4" w14:textId="2FD1E0EC" w:rsidR="0006458D" w:rsidRPr="0006458D" w:rsidRDefault="0006458D">
      <w:pPr>
        <w:pStyle w:val="TOC4"/>
        <w:rPr>
          <w:rFonts w:asciiTheme="minorHAnsi" w:hAnsiTheme="minorHAnsi" w:cstheme="minorBidi"/>
          <w:sz w:val="22"/>
          <w:szCs w:val="22"/>
          <w:lang w:eastAsia="ko-KR"/>
        </w:rPr>
      </w:pPr>
      <w:r w:rsidRPr="0006458D">
        <w:t>11.2.2.2</w:t>
      </w:r>
      <w:r w:rsidRPr="0006458D">
        <w:rPr>
          <w:rFonts w:asciiTheme="minorHAnsi" w:hAnsiTheme="minorHAnsi" w:cstheme="minorBidi"/>
          <w:sz w:val="22"/>
          <w:szCs w:val="22"/>
        </w:rPr>
        <w:tab/>
      </w:r>
      <w:r w:rsidRPr="0006458D">
        <w:rPr>
          <w:lang w:eastAsia="ko-KR"/>
        </w:rPr>
        <w:t xml:space="preserve">Requirements for PUSCH with transform precoding </w:t>
      </w:r>
      <w:r w:rsidRPr="0006458D">
        <w:rPr>
          <w:lang w:eastAsia="zh-CN"/>
        </w:rPr>
        <w:t>enabled</w:t>
      </w:r>
      <w:r w:rsidRPr="0006458D">
        <w:tab/>
      </w:r>
      <w:r w:rsidRPr="0006458D">
        <w:fldChar w:fldCharType="begin" w:fldLock="1"/>
      </w:r>
      <w:r w:rsidRPr="0006458D">
        <w:instrText xml:space="preserve"> PAGEREF _Toc13079914 \h </w:instrText>
      </w:r>
      <w:r w:rsidRPr="0006458D">
        <w:fldChar w:fldCharType="separate"/>
      </w:r>
      <w:r w:rsidRPr="0006458D">
        <w:t>168</w:t>
      </w:r>
      <w:r w:rsidRPr="0006458D">
        <w:fldChar w:fldCharType="end"/>
      </w:r>
    </w:p>
    <w:p w14:paraId="749E9437" w14:textId="37F85C37" w:rsidR="0006458D" w:rsidRPr="0006458D" w:rsidRDefault="0006458D">
      <w:pPr>
        <w:pStyle w:val="TOC5"/>
        <w:rPr>
          <w:rFonts w:asciiTheme="minorHAnsi" w:hAnsiTheme="minorHAnsi" w:cstheme="minorBidi"/>
          <w:sz w:val="22"/>
          <w:szCs w:val="22"/>
          <w:lang w:eastAsia="ko-KR"/>
        </w:rPr>
      </w:pPr>
      <w:r w:rsidRPr="0006458D">
        <w:t>11.2.2.2.1</w:t>
      </w:r>
      <w:r w:rsidRPr="0006458D">
        <w:rPr>
          <w:rFonts w:asciiTheme="minorHAnsi" w:hAnsiTheme="minorHAnsi" w:cstheme="minorBidi"/>
          <w:sz w:val="22"/>
          <w:szCs w:val="22"/>
        </w:rPr>
        <w:tab/>
      </w:r>
      <w:r w:rsidRPr="0006458D">
        <w:t>General</w:t>
      </w:r>
      <w:r w:rsidRPr="0006458D">
        <w:tab/>
      </w:r>
      <w:r w:rsidRPr="0006458D">
        <w:fldChar w:fldCharType="begin" w:fldLock="1"/>
      </w:r>
      <w:r w:rsidRPr="0006458D">
        <w:instrText xml:space="preserve"> PAGEREF _Toc13079915 \h </w:instrText>
      </w:r>
      <w:r w:rsidRPr="0006458D">
        <w:fldChar w:fldCharType="separate"/>
      </w:r>
      <w:r w:rsidRPr="0006458D">
        <w:t>168</w:t>
      </w:r>
      <w:r w:rsidRPr="0006458D">
        <w:fldChar w:fldCharType="end"/>
      </w:r>
    </w:p>
    <w:p w14:paraId="02A8FFF0" w14:textId="54727763" w:rsidR="0006458D" w:rsidRPr="0006458D" w:rsidRDefault="0006458D">
      <w:pPr>
        <w:pStyle w:val="TOC5"/>
        <w:rPr>
          <w:rFonts w:asciiTheme="minorHAnsi" w:hAnsiTheme="minorHAnsi" w:cstheme="minorBidi"/>
          <w:sz w:val="22"/>
          <w:szCs w:val="22"/>
          <w:lang w:eastAsia="ko-KR"/>
        </w:rPr>
      </w:pPr>
      <w:r w:rsidRPr="0006458D">
        <w:t>11.2.2.2.2</w:t>
      </w:r>
      <w:r w:rsidRPr="0006458D">
        <w:rPr>
          <w:rFonts w:asciiTheme="minorHAnsi" w:hAnsiTheme="minorHAnsi" w:cstheme="minorBidi"/>
          <w:sz w:val="22"/>
          <w:szCs w:val="22"/>
        </w:rPr>
        <w:tab/>
      </w:r>
      <w:r w:rsidRPr="0006458D">
        <w:rPr>
          <w:lang w:eastAsia="ko-KR"/>
        </w:rPr>
        <w:t>Minimum</w:t>
      </w:r>
      <w:r w:rsidRPr="0006458D">
        <w:rPr>
          <w:rFonts w:eastAsia="Malgun Gothic"/>
        </w:rPr>
        <w:t xml:space="preserve"> requirements</w:t>
      </w:r>
      <w:r w:rsidRPr="0006458D">
        <w:tab/>
      </w:r>
      <w:r w:rsidRPr="0006458D">
        <w:fldChar w:fldCharType="begin" w:fldLock="1"/>
      </w:r>
      <w:r w:rsidRPr="0006458D">
        <w:instrText xml:space="preserve"> PAGEREF _Toc13079916 \h </w:instrText>
      </w:r>
      <w:r w:rsidRPr="0006458D">
        <w:fldChar w:fldCharType="separate"/>
      </w:r>
      <w:r w:rsidRPr="0006458D">
        <w:t>168</w:t>
      </w:r>
      <w:r w:rsidRPr="0006458D">
        <w:fldChar w:fldCharType="end"/>
      </w:r>
    </w:p>
    <w:p w14:paraId="286F5AB4" w14:textId="76E09514" w:rsidR="0006458D" w:rsidRPr="0006458D" w:rsidRDefault="0006458D">
      <w:pPr>
        <w:pStyle w:val="TOC4"/>
        <w:rPr>
          <w:rFonts w:asciiTheme="minorHAnsi" w:hAnsiTheme="minorHAnsi" w:cstheme="minorBidi"/>
          <w:sz w:val="22"/>
          <w:szCs w:val="22"/>
          <w:lang w:eastAsia="ko-KR"/>
        </w:rPr>
      </w:pPr>
      <w:r w:rsidRPr="0006458D">
        <w:t>11.2.2.3</w:t>
      </w:r>
      <w:r w:rsidRPr="0006458D">
        <w:rPr>
          <w:rFonts w:asciiTheme="minorHAnsi" w:hAnsiTheme="minorHAnsi" w:cstheme="minorBidi"/>
          <w:sz w:val="22"/>
          <w:szCs w:val="22"/>
        </w:rPr>
        <w:tab/>
      </w:r>
      <w:r w:rsidRPr="0006458D">
        <w:rPr>
          <w:lang w:eastAsia="ko-KR"/>
        </w:rPr>
        <w:t xml:space="preserve">Requirements for </w:t>
      </w:r>
      <w:r w:rsidRPr="0006458D">
        <w:rPr>
          <w:lang w:eastAsia="zh-CN"/>
        </w:rPr>
        <w:t>UCI multiplexed on PUSCH</w:t>
      </w:r>
      <w:r w:rsidRPr="0006458D">
        <w:tab/>
      </w:r>
      <w:r w:rsidRPr="0006458D">
        <w:fldChar w:fldCharType="begin" w:fldLock="1"/>
      </w:r>
      <w:r w:rsidRPr="0006458D">
        <w:instrText xml:space="preserve"> PAGEREF _Toc13079917 \h </w:instrText>
      </w:r>
      <w:r w:rsidRPr="0006458D">
        <w:fldChar w:fldCharType="separate"/>
      </w:r>
      <w:r w:rsidRPr="0006458D">
        <w:t>169</w:t>
      </w:r>
      <w:r w:rsidRPr="0006458D">
        <w:fldChar w:fldCharType="end"/>
      </w:r>
    </w:p>
    <w:p w14:paraId="52F76DEE" w14:textId="7716317E" w:rsidR="0006458D" w:rsidRPr="0006458D" w:rsidRDefault="0006458D">
      <w:pPr>
        <w:pStyle w:val="TOC5"/>
        <w:rPr>
          <w:rFonts w:asciiTheme="minorHAnsi" w:hAnsiTheme="minorHAnsi" w:cstheme="minorBidi"/>
          <w:sz w:val="22"/>
          <w:szCs w:val="22"/>
          <w:lang w:eastAsia="ko-KR"/>
        </w:rPr>
      </w:pPr>
      <w:r w:rsidRPr="0006458D">
        <w:t>11.2.2.3.1</w:t>
      </w:r>
      <w:r w:rsidRPr="0006458D">
        <w:rPr>
          <w:rFonts w:asciiTheme="minorHAnsi" w:hAnsiTheme="minorHAnsi" w:cstheme="minorBidi"/>
          <w:sz w:val="22"/>
          <w:szCs w:val="22"/>
        </w:rPr>
        <w:tab/>
      </w:r>
      <w:r w:rsidRPr="0006458D">
        <w:t>General</w:t>
      </w:r>
      <w:r w:rsidRPr="0006458D">
        <w:tab/>
      </w:r>
      <w:r w:rsidRPr="0006458D">
        <w:fldChar w:fldCharType="begin" w:fldLock="1"/>
      </w:r>
      <w:r w:rsidRPr="0006458D">
        <w:instrText xml:space="preserve"> PAGEREF _Toc13079918 \h </w:instrText>
      </w:r>
      <w:r w:rsidRPr="0006458D">
        <w:fldChar w:fldCharType="separate"/>
      </w:r>
      <w:r w:rsidRPr="0006458D">
        <w:t>169</w:t>
      </w:r>
      <w:r w:rsidRPr="0006458D">
        <w:fldChar w:fldCharType="end"/>
      </w:r>
    </w:p>
    <w:p w14:paraId="79411953" w14:textId="6EF2ECA8" w:rsidR="0006458D" w:rsidRPr="0006458D" w:rsidRDefault="0006458D">
      <w:pPr>
        <w:pStyle w:val="TOC5"/>
        <w:rPr>
          <w:rFonts w:asciiTheme="minorHAnsi" w:hAnsiTheme="minorHAnsi" w:cstheme="minorBidi"/>
          <w:sz w:val="22"/>
          <w:szCs w:val="22"/>
          <w:lang w:eastAsia="ko-KR"/>
        </w:rPr>
      </w:pPr>
      <w:r w:rsidRPr="0006458D">
        <w:t>11.2.2.3.2</w:t>
      </w:r>
      <w:r w:rsidRPr="0006458D">
        <w:rPr>
          <w:rFonts w:asciiTheme="minorHAnsi" w:hAnsiTheme="minorHAnsi" w:cstheme="minorBidi"/>
          <w:sz w:val="22"/>
          <w:szCs w:val="22"/>
        </w:rPr>
        <w:tab/>
      </w:r>
      <w:r w:rsidRPr="0006458D">
        <w:rPr>
          <w:lang w:eastAsia="ko-KR"/>
        </w:rPr>
        <w:t>Minimum</w:t>
      </w:r>
      <w:r w:rsidRPr="0006458D">
        <w:t xml:space="preserve"> requirements</w:t>
      </w:r>
      <w:r w:rsidRPr="0006458D">
        <w:tab/>
      </w:r>
      <w:r w:rsidRPr="0006458D">
        <w:fldChar w:fldCharType="begin" w:fldLock="1"/>
      </w:r>
      <w:r w:rsidRPr="0006458D">
        <w:instrText xml:space="preserve"> PAGEREF _Toc13079919 \h </w:instrText>
      </w:r>
      <w:r w:rsidRPr="0006458D">
        <w:fldChar w:fldCharType="separate"/>
      </w:r>
      <w:r w:rsidRPr="0006458D">
        <w:t>170</w:t>
      </w:r>
      <w:r w:rsidRPr="0006458D">
        <w:fldChar w:fldCharType="end"/>
      </w:r>
    </w:p>
    <w:p w14:paraId="51758B7F" w14:textId="6A58B605" w:rsidR="0006458D" w:rsidRPr="0006458D" w:rsidRDefault="0006458D">
      <w:pPr>
        <w:pStyle w:val="TOC2"/>
        <w:rPr>
          <w:rFonts w:asciiTheme="minorHAnsi" w:hAnsiTheme="minorHAnsi" w:cstheme="minorBidi"/>
          <w:sz w:val="22"/>
          <w:szCs w:val="22"/>
          <w:lang w:eastAsia="ko-KR"/>
        </w:rPr>
      </w:pPr>
      <w:r w:rsidRPr="0006458D">
        <w:t>11.</w:t>
      </w:r>
      <w:r w:rsidRPr="0006458D">
        <w:rPr>
          <w:rFonts w:eastAsia="DengXian"/>
          <w:lang w:eastAsia="zh-CN"/>
        </w:rPr>
        <w:t>3</w:t>
      </w:r>
      <w:r w:rsidRPr="0006458D">
        <w:rPr>
          <w:rFonts w:asciiTheme="minorHAnsi" w:hAnsiTheme="minorHAnsi" w:cstheme="minorBidi"/>
          <w:sz w:val="22"/>
          <w:szCs w:val="22"/>
          <w:lang w:eastAsia="ko-KR"/>
        </w:rPr>
        <w:tab/>
      </w:r>
      <w:r w:rsidRPr="0006458D">
        <w:t>Performance requirements for PUCCH</w:t>
      </w:r>
      <w:r w:rsidRPr="0006458D">
        <w:tab/>
      </w:r>
      <w:r w:rsidRPr="0006458D">
        <w:fldChar w:fldCharType="begin" w:fldLock="1"/>
      </w:r>
      <w:r w:rsidRPr="0006458D">
        <w:instrText xml:space="preserve"> PAGEREF _Toc13079920 \h </w:instrText>
      </w:r>
      <w:r w:rsidRPr="0006458D">
        <w:fldChar w:fldCharType="separate"/>
      </w:r>
      <w:r w:rsidRPr="0006458D">
        <w:t>171</w:t>
      </w:r>
      <w:r w:rsidRPr="0006458D">
        <w:fldChar w:fldCharType="end"/>
      </w:r>
    </w:p>
    <w:p w14:paraId="25757B34" w14:textId="0B1B7C10"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3</w:t>
      </w:r>
      <w:r w:rsidRPr="0006458D">
        <w:t>.1</w:t>
      </w:r>
      <w:r w:rsidRPr="0006458D">
        <w:rPr>
          <w:rFonts w:asciiTheme="minorHAnsi" w:hAnsiTheme="minorHAnsi" w:cstheme="minorBidi"/>
          <w:sz w:val="22"/>
          <w:szCs w:val="22"/>
          <w:lang w:eastAsia="ko-KR"/>
        </w:rPr>
        <w:tab/>
      </w:r>
      <w:r w:rsidRPr="0006458D">
        <w:t xml:space="preserve">Requirements for </w:t>
      </w:r>
      <w:r w:rsidRPr="0006458D">
        <w:rPr>
          <w:i/>
        </w:rPr>
        <w:t>BS type 1-O</w:t>
      </w:r>
      <w:r w:rsidRPr="0006458D">
        <w:tab/>
      </w:r>
      <w:r w:rsidRPr="0006458D">
        <w:fldChar w:fldCharType="begin" w:fldLock="1"/>
      </w:r>
      <w:r w:rsidRPr="0006458D">
        <w:instrText xml:space="preserve"> PAGEREF _Toc13079921 \h </w:instrText>
      </w:r>
      <w:r w:rsidRPr="0006458D">
        <w:fldChar w:fldCharType="separate"/>
      </w:r>
      <w:r w:rsidRPr="0006458D">
        <w:t>171</w:t>
      </w:r>
      <w:r w:rsidRPr="0006458D">
        <w:fldChar w:fldCharType="end"/>
      </w:r>
    </w:p>
    <w:p w14:paraId="27043B3B" w14:textId="14548643" w:rsidR="0006458D" w:rsidRPr="0006458D" w:rsidRDefault="0006458D">
      <w:pPr>
        <w:pStyle w:val="TOC4"/>
        <w:rPr>
          <w:rFonts w:asciiTheme="minorHAnsi" w:hAnsiTheme="minorHAnsi" w:cstheme="minorBidi"/>
          <w:sz w:val="22"/>
          <w:szCs w:val="22"/>
          <w:lang w:eastAsia="ko-KR"/>
        </w:rPr>
      </w:pPr>
      <w:r w:rsidRPr="0006458D">
        <w:t>11.3.1.1</w:t>
      </w:r>
      <w:r w:rsidRPr="0006458D">
        <w:rPr>
          <w:rFonts w:asciiTheme="minorHAnsi" w:hAnsiTheme="minorHAnsi" w:cstheme="minorBidi"/>
          <w:sz w:val="22"/>
          <w:szCs w:val="22"/>
          <w:lang w:eastAsia="ko-KR"/>
        </w:rPr>
        <w:tab/>
      </w:r>
      <w:r w:rsidRPr="0006458D">
        <w:rPr>
          <w:rFonts w:eastAsia="Times New Roman"/>
        </w:rPr>
        <w:t>DTX to ACK probability</w:t>
      </w:r>
      <w:r w:rsidRPr="0006458D">
        <w:tab/>
      </w:r>
      <w:r w:rsidRPr="0006458D">
        <w:fldChar w:fldCharType="begin" w:fldLock="1"/>
      </w:r>
      <w:r w:rsidRPr="0006458D">
        <w:instrText xml:space="preserve"> PAGEREF _Toc13079922 \h </w:instrText>
      </w:r>
      <w:r w:rsidRPr="0006458D">
        <w:fldChar w:fldCharType="separate"/>
      </w:r>
      <w:r w:rsidRPr="0006458D">
        <w:t>171</w:t>
      </w:r>
      <w:r w:rsidRPr="0006458D">
        <w:fldChar w:fldCharType="end"/>
      </w:r>
    </w:p>
    <w:p w14:paraId="686108E5" w14:textId="6F38B554" w:rsidR="0006458D" w:rsidRPr="0006458D" w:rsidRDefault="0006458D">
      <w:pPr>
        <w:pStyle w:val="TOC4"/>
        <w:rPr>
          <w:rFonts w:asciiTheme="minorHAnsi" w:hAnsiTheme="minorHAnsi" w:cstheme="minorBidi"/>
          <w:sz w:val="22"/>
          <w:szCs w:val="22"/>
          <w:lang w:eastAsia="ko-KR"/>
        </w:rPr>
      </w:pPr>
      <w:r w:rsidRPr="0006458D">
        <w:lastRenderedPageBreak/>
        <w:t>11.3.1.2</w:t>
      </w:r>
      <w:r w:rsidRPr="0006458D">
        <w:rPr>
          <w:rFonts w:asciiTheme="minorHAnsi" w:hAnsiTheme="minorHAnsi" w:cstheme="minorBidi"/>
          <w:sz w:val="22"/>
          <w:szCs w:val="22"/>
          <w:lang w:eastAsia="ko-KR"/>
        </w:rPr>
        <w:tab/>
      </w:r>
      <w:r w:rsidRPr="0006458D">
        <w:rPr>
          <w:rFonts w:eastAsia="Times New Roman"/>
        </w:rPr>
        <w:t>Performance requirements for PUCCH format 0</w:t>
      </w:r>
      <w:r w:rsidRPr="0006458D">
        <w:tab/>
      </w:r>
      <w:r w:rsidRPr="0006458D">
        <w:fldChar w:fldCharType="begin" w:fldLock="1"/>
      </w:r>
      <w:r w:rsidRPr="0006458D">
        <w:instrText xml:space="preserve"> PAGEREF _Toc13079923 \h </w:instrText>
      </w:r>
      <w:r w:rsidRPr="0006458D">
        <w:fldChar w:fldCharType="separate"/>
      </w:r>
      <w:r w:rsidRPr="0006458D">
        <w:t>172</w:t>
      </w:r>
      <w:r w:rsidRPr="0006458D">
        <w:fldChar w:fldCharType="end"/>
      </w:r>
    </w:p>
    <w:p w14:paraId="6D9F1773" w14:textId="3EFF0D09" w:rsidR="0006458D" w:rsidRPr="0006458D" w:rsidRDefault="0006458D">
      <w:pPr>
        <w:pStyle w:val="TOC4"/>
        <w:rPr>
          <w:rFonts w:asciiTheme="minorHAnsi" w:hAnsiTheme="minorHAnsi" w:cstheme="minorBidi"/>
          <w:sz w:val="22"/>
          <w:szCs w:val="22"/>
          <w:lang w:eastAsia="ko-KR"/>
        </w:rPr>
      </w:pPr>
      <w:r w:rsidRPr="0006458D">
        <w:t>11.3.1.</w:t>
      </w:r>
      <w:r w:rsidRPr="0006458D">
        <w:rPr>
          <w:lang w:eastAsia="zh-CN"/>
        </w:rPr>
        <w:t>3</w:t>
      </w:r>
      <w:r w:rsidRPr="0006458D">
        <w:rPr>
          <w:rFonts w:asciiTheme="minorHAnsi" w:hAnsiTheme="minorHAnsi" w:cstheme="minorBidi"/>
          <w:sz w:val="22"/>
          <w:szCs w:val="22"/>
          <w:lang w:eastAsia="ko-KR"/>
        </w:rPr>
        <w:tab/>
      </w:r>
      <w:r w:rsidRPr="0006458D">
        <w:t>Performance requirements for PUCCH format 1</w:t>
      </w:r>
      <w:r w:rsidRPr="0006458D">
        <w:tab/>
      </w:r>
      <w:r w:rsidRPr="0006458D">
        <w:fldChar w:fldCharType="begin" w:fldLock="1"/>
      </w:r>
      <w:r w:rsidRPr="0006458D">
        <w:instrText xml:space="preserve"> PAGEREF _Toc13079924 \h </w:instrText>
      </w:r>
      <w:r w:rsidRPr="0006458D">
        <w:fldChar w:fldCharType="separate"/>
      </w:r>
      <w:r w:rsidRPr="0006458D">
        <w:t>172</w:t>
      </w:r>
      <w:r w:rsidRPr="0006458D">
        <w:fldChar w:fldCharType="end"/>
      </w:r>
    </w:p>
    <w:p w14:paraId="0B5383F4" w14:textId="38A3F34C"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3</w:t>
      </w:r>
      <w:r w:rsidRPr="0006458D">
        <w:t>.</w:t>
      </w:r>
      <w:r w:rsidRPr="0006458D">
        <w:rPr>
          <w:lang w:eastAsia="zh-CN"/>
        </w:rPr>
        <w:t>1</w:t>
      </w:r>
      <w:r w:rsidRPr="0006458D">
        <w:t>.</w:t>
      </w:r>
      <w:r w:rsidRPr="0006458D">
        <w:rPr>
          <w:lang w:eastAsia="zh-CN"/>
        </w:rPr>
        <w:t>4</w:t>
      </w:r>
      <w:r w:rsidRPr="0006458D">
        <w:rPr>
          <w:rFonts w:asciiTheme="minorHAnsi" w:hAnsiTheme="minorHAnsi" w:cstheme="minorBidi"/>
          <w:sz w:val="22"/>
          <w:szCs w:val="22"/>
          <w:lang w:eastAsia="ko-KR"/>
        </w:rPr>
        <w:tab/>
      </w:r>
      <w:r w:rsidRPr="0006458D">
        <w:rPr>
          <w:lang w:eastAsia="zh-CN"/>
        </w:rPr>
        <w:t>Performance requirements for PUCCH format 2</w:t>
      </w:r>
      <w:r w:rsidRPr="0006458D">
        <w:tab/>
      </w:r>
      <w:r w:rsidRPr="0006458D">
        <w:fldChar w:fldCharType="begin" w:fldLock="1"/>
      </w:r>
      <w:r w:rsidRPr="0006458D">
        <w:instrText xml:space="preserve"> PAGEREF _Toc13079925 \h </w:instrText>
      </w:r>
      <w:r w:rsidRPr="0006458D">
        <w:fldChar w:fldCharType="separate"/>
      </w:r>
      <w:r w:rsidRPr="0006458D">
        <w:t>172</w:t>
      </w:r>
      <w:r w:rsidRPr="0006458D">
        <w:fldChar w:fldCharType="end"/>
      </w:r>
    </w:p>
    <w:p w14:paraId="1DF9CDC8" w14:textId="32A8DB84" w:rsidR="0006458D" w:rsidRPr="0006458D" w:rsidRDefault="0006458D">
      <w:pPr>
        <w:pStyle w:val="TOC4"/>
        <w:rPr>
          <w:rFonts w:asciiTheme="minorHAnsi" w:hAnsiTheme="minorHAnsi" w:cstheme="minorBidi"/>
          <w:sz w:val="22"/>
          <w:szCs w:val="22"/>
          <w:lang w:eastAsia="ko-KR"/>
        </w:rPr>
      </w:pPr>
      <w:r w:rsidRPr="0006458D">
        <w:t>11.3.1.5 Performance requirements for PUCCH format 3</w:t>
      </w:r>
      <w:r w:rsidRPr="0006458D">
        <w:tab/>
      </w:r>
      <w:r w:rsidRPr="0006458D">
        <w:fldChar w:fldCharType="begin" w:fldLock="1"/>
      </w:r>
      <w:r w:rsidRPr="0006458D">
        <w:instrText xml:space="preserve"> PAGEREF _Toc13079926 \h </w:instrText>
      </w:r>
      <w:r w:rsidRPr="0006458D">
        <w:fldChar w:fldCharType="separate"/>
      </w:r>
      <w:r w:rsidRPr="0006458D">
        <w:t>172</w:t>
      </w:r>
      <w:r w:rsidRPr="0006458D">
        <w:fldChar w:fldCharType="end"/>
      </w:r>
    </w:p>
    <w:p w14:paraId="13583698" w14:textId="2BC3024D" w:rsidR="0006458D" w:rsidRPr="0006458D" w:rsidRDefault="0006458D">
      <w:pPr>
        <w:pStyle w:val="TOC4"/>
        <w:rPr>
          <w:rFonts w:asciiTheme="minorHAnsi" w:hAnsiTheme="minorHAnsi" w:cstheme="minorBidi"/>
          <w:sz w:val="22"/>
          <w:szCs w:val="22"/>
          <w:lang w:eastAsia="ko-KR"/>
        </w:rPr>
      </w:pPr>
      <w:r w:rsidRPr="0006458D">
        <w:t>11.3.1.6 Performance requirements for PUCCH format 4</w:t>
      </w:r>
      <w:r w:rsidRPr="0006458D">
        <w:tab/>
      </w:r>
      <w:r w:rsidRPr="0006458D">
        <w:fldChar w:fldCharType="begin" w:fldLock="1"/>
      </w:r>
      <w:r w:rsidRPr="0006458D">
        <w:instrText xml:space="preserve"> PAGEREF _Toc13079927 \h </w:instrText>
      </w:r>
      <w:r w:rsidRPr="0006458D">
        <w:fldChar w:fldCharType="separate"/>
      </w:r>
      <w:r w:rsidRPr="0006458D">
        <w:t>172</w:t>
      </w:r>
      <w:r w:rsidRPr="0006458D">
        <w:fldChar w:fldCharType="end"/>
      </w:r>
    </w:p>
    <w:p w14:paraId="3A331CE4" w14:textId="1C505B84"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3</w:t>
      </w:r>
      <w:r w:rsidRPr="0006458D">
        <w:t>.2</w:t>
      </w:r>
      <w:r w:rsidRPr="0006458D">
        <w:rPr>
          <w:rFonts w:asciiTheme="minorHAnsi" w:hAnsiTheme="minorHAnsi" w:cstheme="minorBidi"/>
          <w:sz w:val="22"/>
          <w:szCs w:val="22"/>
          <w:lang w:eastAsia="ko-KR"/>
        </w:rPr>
        <w:tab/>
      </w:r>
      <w:r w:rsidRPr="0006458D">
        <w:t xml:space="preserve">Requirements for </w:t>
      </w:r>
      <w:r w:rsidRPr="0006458D">
        <w:rPr>
          <w:i/>
        </w:rPr>
        <w:t xml:space="preserve">BS type </w:t>
      </w:r>
      <w:r w:rsidRPr="0006458D">
        <w:rPr>
          <w:rFonts w:eastAsia="DengXian"/>
          <w:i/>
          <w:lang w:eastAsia="zh-CN"/>
        </w:rPr>
        <w:t>2</w:t>
      </w:r>
      <w:r w:rsidRPr="0006458D">
        <w:rPr>
          <w:i/>
        </w:rPr>
        <w:t>-O</w:t>
      </w:r>
      <w:r w:rsidRPr="0006458D">
        <w:tab/>
      </w:r>
      <w:r w:rsidRPr="0006458D">
        <w:fldChar w:fldCharType="begin" w:fldLock="1"/>
      </w:r>
      <w:r w:rsidRPr="0006458D">
        <w:instrText xml:space="preserve"> PAGEREF _Toc13079928 \h </w:instrText>
      </w:r>
      <w:r w:rsidRPr="0006458D">
        <w:fldChar w:fldCharType="separate"/>
      </w:r>
      <w:r w:rsidRPr="0006458D">
        <w:t>172</w:t>
      </w:r>
      <w:r w:rsidRPr="0006458D">
        <w:fldChar w:fldCharType="end"/>
      </w:r>
    </w:p>
    <w:p w14:paraId="55E82F18" w14:textId="3DA0CCCC" w:rsidR="0006458D" w:rsidRPr="0006458D" w:rsidRDefault="0006458D">
      <w:pPr>
        <w:pStyle w:val="TOC4"/>
        <w:rPr>
          <w:rFonts w:asciiTheme="minorHAnsi" w:hAnsiTheme="minorHAnsi" w:cstheme="minorBidi"/>
          <w:sz w:val="22"/>
          <w:szCs w:val="22"/>
          <w:lang w:eastAsia="ko-KR"/>
        </w:rPr>
      </w:pPr>
      <w:r w:rsidRPr="0006458D">
        <w:t>11.3.2.1</w:t>
      </w:r>
      <w:r w:rsidRPr="0006458D">
        <w:rPr>
          <w:rFonts w:asciiTheme="minorHAnsi" w:hAnsiTheme="minorHAnsi" w:cstheme="minorBidi"/>
          <w:sz w:val="22"/>
          <w:szCs w:val="22"/>
          <w:lang w:eastAsia="ko-KR"/>
        </w:rPr>
        <w:tab/>
      </w:r>
      <w:r w:rsidRPr="0006458D">
        <w:rPr>
          <w:rFonts w:eastAsia="Times New Roman"/>
        </w:rPr>
        <w:t>DTX to ACK probability</w:t>
      </w:r>
      <w:r w:rsidRPr="0006458D">
        <w:tab/>
      </w:r>
      <w:r w:rsidRPr="0006458D">
        <w:fldChar w:fldCharType="begin" w:fldLock="1"/>
      </w:r>
      <w:r w:rsidRPr="0006458D">
        <w:instrText xml:space="preserve"> PAGEREF _Toc13079929 \h </w:instrText>
      </w:r>
      <w:r w:rsidRPr="0006458D">
        <w:fldChar w:fldCharType="separate"/>
      </w:r>
      <w:r w:rsidRPr="0006458D">
        <w:t>172</w:t>
      </w:r>
      <w:r w:rsidRPr="0006458D">
        <w:fldChar w:fldCharType="end"/>
      </w:r>
    </w:p>
    <w:p w14:paraId="47638482" w14:textId="5F52C458" w:rsidR="0006458D" w:rsidRPr="0006458D" w:rsidRDefault="0006458D">
      <w:pPr>
        <w:pStyle w:val="TOC4"/>
        <w:rPr>
          <w:rFonts w:asciiTheme="minorHAnsi" w:hAnsiTheme="minorHAnsi" w:cstheme="minorBidi"/>
          <w:sz w:val="22"/>
          <w:szCs w:val="22"/>
          <w:lang w:eastAsia="ko-KR"/>
        </w:rPr>
      </w:pPr>
      <w:r w:rsidRPr="0006458D">
        <w:t>11.3.2.2</w:t>
      </w:r>
      <w:r w:rsidRPr="0006458D">
        <w:rPr>
          <w:rFonts w:asciiTheme="minorHAnsi" w:hAnsiTheme="minorHAnsi" w:cstheme="minorBidi"/>
          <w:sz w:val="22"/>
          <w:szCs w:val="22"/>
          <w:lang w:eastAsia="ko-KR"/>
        </w:rPr>
        <w:tab/>
      </w:r>
      <w:r w:rsidRPr="0006458D">
        <w:rPr>
          <w:rFonts w:eastAsia="Times New Roman"/>
        </w:rPr>
        <w:t>Performance requirements for PUCCH format 0</w:t>
      </w:r>
      <w:r w:rsidRPr="0006458D">
        <w:tab/>
      </w:r>
      <w:r w:rsidRPr="0006458D">
        <w:fldChar w:fldCharType="begin" w:fldLock="1"/>
      </w:r>
      <w:r w:rsidRPr="0006458D">
        <w:instrText xml:space="preserve"> PAGEREF _Toc13079930 \h </w:instrText>
      </w:r>
      <w:r w:rsidRPr="0006458D">
        <w:fldChar w:fldCharType="separate"/>
      </w:r>
      <w:r w:rsidRPr="0006458D">
        <w:t>172</w:t>
      </w:r>
      <w:r w:rsidRPr="0006458D">
        <w:fldChar w:fldCharType="end"/>
      </w:r>
    </w:p>
    <w:p w14:paraId="4FDF526E" w14:textId="1EFB7FCD" w:rsidR="0006458D" w:rsidRPr="0006458D" w:rsidRDefault="0006458D">
      <w:pPr>
        <w:pStyle w:val="TOC5"/>
        <w:rPr>
          <w:rFonts w:asciiTheme="minorHAnsi" w:hAnsiTheme="minorHAnsi" w:cstheme="minorBidi"/>
          <w:sz w:val="22"/>
          <w:szCs w:val="22"/>
          <w:lang w:eastAsia="ko-KR"/>
        </w:rPr>
      </w:pPr>
      <w:r w:rsidRPr="0006458D">
        <w:t>11.3.2.2.1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_Toc13079931 \h </w:instrText>
      </w:r>
      <w:r w:rsidRPr="0006458D">
        <w:fldChar w:fldCharType="separate"/>
      </w:r>
      <w:r w:rsidRPr="0006458D">
        <w:t>172</w:t>
      </w:r>
      <w:r w:rsidRPr="0006458D">
        <w:fldChar w:fldCharType="end"/>
      </w:r>
    </w:p>
    <w:p w14:paraId="456A32AF" w14:textId="39BB81BA" w:rsidR="0006458D" w:rsidRPr="0006458D" w:rsidRDefault="0006458D">
      <w:pPr>
        <w:pStyle w:val="TOC5"/>
        <w:rPr>
          <w:rFonts w:asciiTheme="minorHAnsi" w:hAnsiTheme="minorHAnsi" w:cstheme="minorBidi"/>
          <w:sz w:val="22"/>
          <w:szCs w:val="22"/>
          <w:lang w:eastAsia="ko-KR"/>
        </w:rPr>
      </w:pPr>
      <w:r w:rsidRPr="0006458D">
        <w:t>11.3.2.2.2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_Toc13079932 \h </w:instrText>
      </w:r>
      <w:r w:rsidRPr="0006458D">
        <w:fldChar w:fldCharType="separate"/>
      </w:r>
      <w:r w:rsidRPr="0006458D">
        <w:t>172</w:t>
      </w:r>
      <w:r w:rsidRPr="0006458D">
        <w:fldChar w:fldCharType="end"/>
      </w:r>
    </w:p>
    <w:p w14:paraId="16272C8F" w14:textId="534E8443" w:rsidR="0006458D" w:rsidRPr="0006458D" w:rsidRDefault="0006458D">
      <w:pPr>
        <w:pStyle w:val="TOC4"/>
        <w:rPr>
          <w:rFonts w:asciiTheme="minorHAnsi" w:hAnsiTheme="minorHAnsi" w:cstheme="minorBidi"/>
          <w:sz w:val="22"/>
          <w:szCs w:val="22"/>
          <w:lang w:eastAsia="ko-KR"/>
        </w:rPr>
      </w:pPr>
      <w:r w:rsidRPr="0006458D">
        <w:t>11.3.2.3</w:t>
      </w:r>
      <w:r w:rsidRPr="0006458D">
        <w:rPr>
          <w:rFonts w:asciiTheme="minorHAnsi" w:hAnsiTheme="minorHAnsi" w:cstheme="minorBidi"/>
          <w:sz w:val="22"/>
          <w:szCs w:val="22"/>
          <w:lang w:eastAsia="ko-KR"/>
        </w:rPr>
        <w:tab/>
      </w:r>
      <w:r w:rsidRPr="0006458D">
        <w:t>Performance requirements for PUCCH format 1</w:t>
      </w:r>
      <w:r w:rsidRPr="0006458D">
        <w:tab/>
      </w:r>
      <w:r w:rsidRPr="0006458D">
        <w:fldChar w:fldCharType="begin" w:fldLock="1"/>
      </w:r>
      <w:r w:rsidRPr="0006458D">
        <w:instrText xml:space="preserve"> PAGEREF _Toc13079933 \h </w:instrText>
      </w:r>
      <w:r w:rsidRPr="0006458D">
        <w:fldChar w:fldCharType="separate"/>
      </w:r>
      <w:r w:rsidRPr="0006458D">
        <w:t>173</w:t>
      </w:r>
      <w:r w:rsidRPr="0006458D">
        <w:fldChar w:fldCharType="end"/>
      </w:r>
    </w:p>
    <w:p w14:paraId="77E51A46" w14:textId="25C8575D" w:rsidR="0006458D" w:rsidRPr="0006458D" w:rsidRDefault="0006458D">
      <w:pPr>
        <w:pStyle w:val="TOC5"/>
        <w:rPr>
          <w:rFonts w:asciiTheme="minorHAnsi" w:hAnsiTheme="minorHAnsi" w:cstheme="minorBidi"/>
          <w:sz w:val="22"/>
          <w:szCs w:val="22"/>
          <w:lang w:eastAsia="ko-KR"/>
        </w:rPr>
      </w:pPr>
      <w:r w:rsidRPr="0006458D">
        <w:t>11.3.2.3.1</w:t>
      </w:r>
      <w:r w:rsidRPr="0006458D">
        <w:rPr>
          <w:rFonts w:asciiTheme="minorHAnsi" w:hAnsiTheme="minorHAnsi" w:cstheme="minorBidi"/>
          <w:sz w:val="22"/>
          <w:szCs w:val="22"/>
          <w:lang w:eastAsia="ko-KR"/>
        </w:rPr>
        <w:tab/>
      </w:r>
      <w:r w:rsidRPr="0006458D">
        <w:t>NACK to ACK requirements</w:t>
      </w:r>
      <w:r w:rsidRPr="0006458D">
        <w:tab/>
      </w:r>
      <w:r w:rsidRPr="0006458D">
        <w:fldChar w:fldCharType="begin" w:fldLock="1"/>
      </w:r>
      <w:r w:rsidRPr="0006458D">
        <w:instrText xml:space="preserve"> PAGEREF _Toc13079934 \h </w:instrText>
      </w:r>
      <w:r w:rsidRPr="0006458D">
        <w:fldChar w:fldCharType="separate"/>
      </w:r>
      <w:r w:rsidRPr="0006458D">
        <w:t>173</w:t>
      </w:r>
      <w:r w:rsidRPr="0006458D">
        <w:fldChar w:fldCharType="end"/>
      </w:r>
    </w:p>
    <w:p w14:paraId="2B2DF5B4" w14:textId="2C8EB33D" w:rsidR="0006458D" w:rsidRPr="0006458D" w:rsidRDefault="0006458D">
      <w:pPr>
        <w:pStyle w:val="TOC6"/>
        <w:rPr>
          <w:rFonts w:asciiTheme="minorHAnsi" w:hAnsiTheme="minorHAnsi" w:cstheme="minorBidi"/>
          <w:sz w:val="22"/>
          <w:szCs w:val="22"/>
          <w:lang w:eastAsia="ko-KR"/>
        </w:rPr>
      </w:pPr>
      <w:r w:rsidRPr="0006458D">
        <w:t>11.3.2.3.1.1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_Toc13079935 \h </w:instrText>
      </w:r>
      <w:r w:rsidRPr="0006458D">
        <w:fldChar w:fldCharType="separate"/>
      </w:r>
      <w:r w:rsidRPr="0006458D">
        <w:t>173</w:t>
      </w:r>
      <w:r w:rsidRPr="0006458D">
        <w:fldChar w:fldCharType="end"/>
      </w:r>
    </w:p>
    <w:p w14:paraId="1D37C10D" w14:textId="7002CCA3" w:rsidR="0006458D" w:rsidRPr="0006458D" w:rsidRDefault="0006458D">
      <w:pPr>
        <w:pStyle w:val="TOC6"/>
        <w:rPr>
          <w:rFonts w:asciiTheme="minorHAnsi" w:hAnsiTheme="minorHAnsi" w:cstheme="minorBidi"/>
          <w:sz w:val="22"/>
          <w:szCs w:val="22"/>
          <w:lang w:eastAsia="ko-KR"/>
        </w:rPr>
      </w:pPr>
      <w:r w:rsidRPr="0006458D">
        <w:t>11.3.2.3.1.2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_Toc13079936 \h </w:instrText>
      </w:r>
      <w:r w:rsidRPr="0006458D">
        <w:fldChar w:fldCharType="separate"/>
      </w:r>
      <w:r w:rsidRPr="0006458D">
        <w:t>174</w:t>
      </w:r>
      <w:r w:rsidRPr="0006458D">
        <w:fldChar w:fldCharType="end"/>
      </w:r>
    </w:p>
    <w:p w14:paraId="7EF5CE36" w14:textId="798180EB" w:rsidR="0006458D" w:rsidRPr="0006458D" w:rsidRDefault="0006458D">
      <w:pPr>
        <w:pStyle w:val="TOC5"/>
        <w:rPr>
          <w:rFonts w:asciiTheme="minorHAnsi" w:hAnsiTheme="minorHAnsi" w:cstheme="minorBidi"/>
          <w:sz w:val="22"/>
          <w:szCs w:val="22"/>
          <w:lang w:eastAsia="ko-KR"/>
        </w:rPr>
      </w:pPr>
      <w:r w:rsidRPr="0006458D">
        <w:t>11.3.2.3.2</w:t>
      </w:r>
      <w:r w:rsidRPr="0006458D">
        <w:rPr>
          <w:rFonts w:asciiTheme="minorHAnsi" w:hAnsiTheme="minorHAnsi" w:cstheme="minorBidi"/>
          <w:sz w:val="22"/>
          <w:szCs w:val="22"/>
          <w:lang w:eastAsia="ko-KR"/>
        </w:rPr>
        <w:tab/>
      </w:r>
      <w:r w:rsidRPr="0006458D">
        <w:t>ACK missed detection requirements</w:t>
      </w:r>
      <w:r w:rsidRPr="0006458D">
        <w:tab/>
      </w:r>
      <w:r w:rsidRPr="0006458D">
        <w:fldChar w:fldCharType="begin" w:fldLock="1"/>
      </w:r>
      <w:r w:rsidRPr="0006458D">
        <w:instrText xml:space="preserve"> PAGEREF _Toc13079937 \h </w:instrText>
      </w:r>
      <w:r w:rsidRPr="0006458D">
        <w:fldChar w:fldCharType="separate"/>
      </w:r>
      <w:r w:rsidRPr="0006458D">
        <w:t>174</w:t>
      </w:r>
      <w:r w:rsidRPr="0006458D">
        <w:fldChar w:fldCharType="end"/>
      </w:r>
    </w:p>
    <w:p w14:paraId="36F4DA30" w14:textId="53FDD2B6" w:rsidR="0006458D" w:rsidRPr="0006458D" w:rsidRDefault="0006458D">
      <w:pPr>
        <w:pStyle w:val="TOC6"/>
        <w:rPr>
          <w:rFonts w:asciiTheme="minorHAnsi" w:hAnsiTheme="minorHAnsi" w:cstheme="minorBidi"/>
          <w:sz w:val="22"/>
          <w:szCs w:val="22"/>
          <w:lang w:eastAsia="ko-KR"/>
        </w:rPr>
      </w:pPr>
      <w:r w:rsidRPr="0006458D">
        <w:t>11.3.2.3.2.1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_Toc13079938 \h </w:instrText>
      </w:r>
      <w:r w:rsidRPr="0006458D">
        <w:fldChar w:fldCharType="separate"/>
      </w:r>
      <w:r w:rsidRPr="0006458D">
        <w:t>174</w:t>
      </w:r>
      <w:r w:rsidRPr="0006458D">
        <w:fldChar w:fldCharType="end"/>
      </w:r>
    </w:p>
    <w:p w14:paraId="6A6344EB" w14:textId="53052061" w:rsidR="0006458D" w:rsidRPr="0006458D" w:rsidRDefault="0006458D">
      <w:pPr>
        <w:pStyle w:val="TOC6"/>
        <w:rPr>
          <w:rFonts w:asciiTheme="minorHAnsi" w:hAnsiTheme="minorHAnsi" w:cstheme="minorBidi"/>
          <w:sz w:val="22"/>
          <w:szCs w:val="22"/>
          <w:lang w:eastAsia="ko-KR"/>
        </w:rPr>
      </w:pPr>
      <w:r w:rsidRPr="0006458D">
        <w:t>11.3.2.3.2.2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_Toc13079939 \h </w:instrText>
      </w:r>
      <w:r w:rsidRPr="0006458D">
        <w:fldChar w:fldCharType="separate"/>
      </w:r>
      <w:r w:rsidRPr="0006458D">
        <w:t>174</w:t>
      </w:r>
      <w:r w:rsidRPr="0006458D">
        <w:fldChar w:fldCharType="end"/>
      </w:r>
    </w:p>
    <w:p w14:paraId="7D57D145" w14:textId="33D0F806"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rPr>
          <w:rFonts w:asciiTheme="minorHAnsi" w:hAnsiTheme="minorHAnsi" w:cstheme="minorBidi"/>
          <w:sz w:val="22"/>
          <w:szCs w:val="22"/>
          <w:lang w:eastAsia="ko-KR"/>
        </w:rPr>
        <w:tab/>
      </w:r>
      <w:r w:rsidRPr="0006458D">
        <w:rPr>
          <w:lang w:eastAsia="zh-CN"/>
        </w:rPr>
        <w:t>Performance requirements for PUCCH format 2</w:t>
      </w:r>
      <w:r w:rsidRPr="0006458D">
        <w:tab/>
      </w:r>
      <w:r w:rsidRPr="0006458D">
        <w:fldChar w:fldCharType="begin" w:fldLock="1"/>
      </w:r>
      <w:r w:rsidRPr="0006458D">
        <w:instrText xml:space="preserve"> PAGEREF _Toc13079940 \h </w:instrText>
      </w:r>
      <w:r w:rsidRPr="0006458D">
        <w:fldChar w:fldCharType="separate"/>
      </w:r>
      <w:r w:rsidRPr="0006458D">
        <w:t>175</w:t>
      </w:r>
      <w:r w:rsidRPr="0006458D">
        <w:fldChar w:fldCharType="end"/>
      </w:r>
    </w:p>
    <w:p w14:paraId="2D044578" w14:textId="283B5B05" w:rsidR="0006458D" w:rsidRPr="0006458D" w:rsidRDefault="0006458D">
      <w:pPr>
        <w:pStyle w:val="TOC5"/>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lang w:eastAsia="zh-CN"/>
        </w:rPr>
        <w:t>1</w:t>
      </w:r>
      <w:r w:rsidRPr="0006458D">
        <w:rPr>
          <w:rFonts w:asciiTheme="minorHAnsi" w:hAnsiTheme="minorHAnsi" w:cstheme="minorBidi"/>
          <w:sz w:val="22"/>
          <w:szCs w:val="22"/>
          <w:lang w:eastAsia="ko-KR"/>
        </w:rPr>
        <w:tab/>
      </w:r>
      <w:r w:rsidRPr="0006458D">
        <w:rPr>
          <w:rFonts w:eastAsia="Malgun Gothic"/>
          <w:lang w:eastAsia="zh-CN"/>
        </w:rPr>
        <w:t>ACK missed detection requirements</w:t>
      </w:r>
      <w:r w:rsidRPr="0006458D">
        <w:tab/>
      </w:r>
      <w:r w:rsidRPr="0006458D">
        <w:fldChar w:fldCharType="begin" w:fldLock="1"/>
      </w:r>
      <w:r w:rsidRPr="0006458D">
        <w:instrText xml:space="preserve"> PAGEREF _Toc13079941 \h </w:instrText>
      </w:r>
      <w:r w:rsidRPr="0006458D">
        <w:fldChar w:fldCharType="separate"/>
      </w:r>
      <w:r w:rsidRPr="0006458D">
        <w:t>175</w:t>
      </w:r>
      <w:r w:rsidRPr="0006458D">
        <w:fldChar w:fldCharType="end"/>
      </w:r>
    </w:p>
    <w:p w14:paraId="17E9DABF" w14:textId="55568326" w:rsidR="0006458D" w:rsidRPr="0006458D" w:rsidRDefault="0006458D">
      <w:pPr>
        <w:pStyle w:val="TOC6"/>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.1</w:t>
      </w:r>
      <w:r w:rsidRPr="0006458D">
        <w:rPr>
          <w:rFonts w:asciiTheme="minorHAnsi" w:hAnsiTheme="minorHAnsi" w:cstheme="minorBidi"/>
          <w:sz w:val="22"/>
          <w:szCs w:val="22"/>
          <w:lang w:eastAsia="ko-KR"/>
        </w:rPr>
        <w:tab/>
      </w:r>
      <w:r w:rsidRPr="0006458D">
        <w:rPr>
          <w:lang w:eastAsia="zh-CN"/>
        </w:rPr>
        <w:t>General</w:t>
      </w:r>
      <w:r w:rsidRPr="0006458D">
        <w:tab/>
      </w:r>
      <w:r w:rsidRPr="0006458D">
        <w:fldChar w:fldCharType="begin" w:fldLock="1"/>
      </w:r>
      <w:r w:rsidRPr="0006458D">
        <w:instrText xml:space="preserve"> PAGEREF _Toc13079942 \h </w:instrText>
      </w:r>
      <w:r w:rsidRPr="0006458D">
        <w:fldChar w:fldCharType="separate"/>
      </w:r>
      <w:r w:rsidRPr="0006458D">
        <w:t>175</w:t>
      </w:r>
      <w:r w:rsidRPr="0006458D">
        <w:fldChar w:fldCharType="end"/>
      </w:r>
    </w:p>
    <w:p w14:paraId="0179962D" w14:textId="699A9054" w:rsidR="0006458D" w:rsidRPr="0006458D" w:rsidRDefault="0006458D">
      <w:pPr>
        <w:pStyle w:val="TOC6"/>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.2</w:t>
      </w:r>
      <w:r w:rsidRPr="0006458D">
        <w:rPr>
          <w:rFonts w:asciiTheme="minorHAnsi" w:hAnsiTheme="minorHAnsi" w:cstheme="minorBidi"/>
          <w:sz w:val="22"/>
          <w:szCs w:val="22"/>
          <w:lang w:eastAsia="ko-KR"/>
        </w:rPr>
        <w:tab/>
      </w:r>
      <w:r w:rsidRPr="0006458D">
        <w:rPr>
          <w:lang w:eastAsia="zh-CN"/>
        </w:rPr>
        <w:t>Minimum requirements</w:t>
      </w:r>
      <w:r w:rsidRPr="0006458D">
        <w:tab/>
      </w:r>
      <w:r w:rsidRPr="0006458D">
        <w:fldChar w:fldCharType="begin" w:fldLock="1"/>
      </w:r>
      <w:r w:rsidRPr="0006458D">
        <w:instrText xml:space="preserve"> PAGEREF _Toc13079943 \h </w:instrText>
      </w:r>
      <w:r w:rsidRPr="0006458D">
        <w:fldChar w:fldCharType="separate"/>
      </w:r>
      <w:r w:rsidRPr="0006458D">
        <w:t>175</w:t>
      </w:r>
      <w:r w:rsidRPr="0006458D">
        <w:fldChar w:fldCharType="end"/>
      </w:r>
    </w:p>
    <w:p w14:paraId="3082E616" w14:textId="40FF1840" w:rsidR="0006458D" w:rsidRPr="0006458D" w:rsidRDefault="0006458D">
      <w:pPr>
        <w:pStyle w:val="TOC5"/>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lang w:eastAsia="zh-CN"/>
        </w:rPr>
        <w:t>2</w:t>
      </w:r>
      <w:r w:rsidRPr="0006458D">
        <w:rPr>
          <w:rFonts w:asciiTheme="minorHAnsi" w:hAnsiTheme="minorHAnsi" w:cstheme="minorBidi"/>
          <w:sz w:val="22"/>
          <w:szCs w:val="22"/>
          <w:lang w:eastAsia="ko-KR"/>
        </w:rPr>
        <w:tab/>
      </w:r>
      <w:r w:rsidRPr="0006458D">
        <w:rPr>
          <w:rFonts w:eastAsia="Malgun Gothic"/>
          <w:lang w:eastAsia="zh-CN"/>
        </w:rPr>
        <w:t xml:space="preserve">UCI </w:t>
      </w:r>
      <w:r w:rsidRPr="0006458D">
        <w:rPr>
          <w:rFonts w:eastAsia="SimSun"/>
          <w:lang w:eastAsia="zh-CN"/>
        </w:rPr>
        <w:t xml:space="preserve">BLER </w:t>
      </w:r>
      <w:r w:rsidRPr="0006458D">
        <w:rPr>
          <w:rFonts w:eastAsia="Malgun Gothic"/>
          <w:lang w:eastAsia="zh-CN"/>
        </w:rPr>
        <w:t>performance requirements</w:t>
      </w:r>
      <w:r w:rsidRPr="0006458D">
        <w:tab/>
      </w:r>
      <w:r w:rsidRPr="0006458D">
        <w:fldChar w:fldCharType="begin" w:fldLock="1"/>
      </w:r>
      <w:r w:rsidRPr="0006458D">
        <w:instrText xml:space="preserve"> PAGEREF _Toc13079944 \h </w:instrText>
      </w:r>
      <w:r w:rsidRPr="0006458D">
        <w:fldChar w:fldCharType="separate"/>
      </w:r>
      <w:r w:rsidRPr="0006458D">
        <w:t>175</w:t>
      </w:r>
      <w:r w:rsidRPr="0006458D">
        <w:fldChar w:fldCharType="end"/>
      </w:r>
    </w:p>
    <w:p w14:paraId="28C19424" w14:textId="49858E7C" w:rsidR="0006458D" w:rsidRPr="0006458D" w:rsidRDefault="0006458D">
      <w:pPr>
        <w:pStyle w:val="TOC6"/>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.1</w:t>
      </w:r>
      <w:r w:rsidRPr="0006458D">
        <w:rPr>
          <w:rFonts w:asciiTheme="minorHAnsi" w:hAnsiTheme="minorHAnsi" w:cstheme="minorBidi"/>
          <w:sz w:val="22"/>
          <w:szCs w:val="22"/>
          <w:lang w:eastAsia="ko-KR"/>
        </w:rPr>
        <w:tab/>
      </w:r>
      <w:r w:rsidRPr="0006458D">
        <w:rPr>
          <w:lang w:eastAsia="zh-CN"/>
        </w:rPr>
        <w:t>General</w:t>
      </w:r>
      <w:r w:rsidRPr="0006458D">
        <w:tab/>
      </w:r>
      <w:r w:rsidRPr="0006458D">
        <w:fldChar w:fldCharType="begin" w:fldLock="1"/>
      </w:r>
      <w:r w:rsidRPr="0006458D">
        <w:instrText xml:space="preserve"> PAGEREF _Toc13079945 \h </w:instrText>
      </w:r>
      <w:r w:rsidRPr="0006458D">
        <w:fldChar w:fldCharType="separate"/>
      </w:r>
      <w:r w:rsidRPr="0006458D">
        <w:t>175</w:t>
      </w:r>
      <w:r w:rsidRPr="0006458D">
        <w:fldChar w:fldCharType="end"/>
      </w:r>
    </w:p>
    <w:p w14:paraId="255CE642" w14:textId="709106DF" w:rsidR="0006458D" w:rsidRPr="0006458D" w:rsidRDefault="0006458D">
      <w:pPr>
        <w:pStyle w:val="TOC6"/>
        <w:rPr>
          <w:rFonts w:asciiTheme="minorHAnsi" w:hAnsiTheme="minorHAnsi" w:cstheme="minorBidi"/>
          <w:sz w:val="22"/>
          <w:szCs w:val="22"/>
          <w:lang w:eastAsia="ko-KR"/>
        </w:rPr>
      </w:pPr>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.2</w:t>
      </w:r>
      <w:r w:rsidRPr="0006458D">
        <w:rPr>
          <w:rFonts w:asciiTheme="minorHAnsi" w:hAnsiTheme="minorHAnsi" w:cstheme="minorBidi"/>
          <w:sz w:val="22"/>
          <w:szCs w:val="22"/>
          <w:lang w:eastAsia="ko-KR"/>
        </w:rPr>
        <w:tab/>
      </w:r>
      <w:r w:rsidRPr="0006458D">
        <w:rPr>
          <w:lang w:eastAsia="zh-CN"/>
        </w:rPr>
        <w:t>Minimum requirements</w:t>
      </w:r>
      <w:r w:rsidRPr="0006458D">
        <w:tab/>
      </w:r>
      <w:r w:rsidRPr="0006458D">
        <w:fldChar w:fldCharType="begin" w:fldLock="1"/>
      </w:r>
      <w:r w:rsidRPr="0006458D">
        <w:instrText xml:space="preserve"> PAGEREF _Toc13079946 \h </w:instrText>
      </w:r>
      <w:r w:rsidRPr="0006458D">
        <w:fldChar w:fldCharType="separate"/>
      </w:r>
      <w:r w:rsidRPr="0006458D">
        <w:t>176</w:t>
      </w:r>
      <w:r w:rsidRPr="0006458D">
        <w:fldChar w:fldCharType="end"/>
      </w:r>
    </w:p>
    <w:p w14:paraId="77FA4482" w14:textId="3FF1AEB5" w:rsidR="0006458D" w:rsidRPr="0006458D" w:rsidRDefault="0006458D">
      <w:pPr>
        <w:pStyle w:val="TOC4"/>
        <w:rPr>
          <w:rFonts w:asciiTheme="minorHAnsi" w:hAnsiTheme="minorHAnsi" w:cstheme="minorBidi"/>
          <w:sz w:val="22"/>
          <w:szCs w:val="22"/>
          <w:lang w:eastAsia="ko-KR"/>
        </w:rPr>
      </w:pPr>
      <w:r w:rsidRPr="0006458D">
        <w:t>11.3.2.5</w:t>
      </w:r>
      <w:r w:rsidRPr="0006458D">
        <w:rPr>
          <w:rFonts w:asciiTheme="minorHAnsi" w:hAnsiTheme="minorHAnsi" w:cstheme="minorBidi"/>
          <w:sz w:val="22"/>
          <w:szCs w:val="22"/>
          <w:lang w:eastAsia="ko-KR"/>
        </w:rPr>
        <w:tab/>
      </w:r>
      <w:r w:rsidRPr="0006458D">
        <w:t>Performance requirements for PUCCH format 3</w:t>
      </w:r>
      <w:r w:rsidRPr="0006458D">
        <w:tab/>
      </w:r>
      <w:r w:rsidRPr="0006458D">
        <w:fldChar w:fldCharType="begin" w:fldLock="1"/>
      </w:r>
      <w:r w:rsidRPr="0006458D">
        <w:instrText xml:space="preserve"> PAGEREF _Toc13079947 \h </w:instrText>
      </w:r>
      <w:r w:rsidRPr="0006458D">
        <w:fldChar w:fldCharType="separate"/>
      </w:r>
      <w:r w:rsidRPr="0006458D">
        <w:t>176</w:t>
      </w:r>
      <w:r w:rsidRPr="0006458D">
        <w:fldChar w:fldCharType="end"/>
      </w:r>
    </w:p>
    <w:p w14:paraId="57231F35" w14:textId="6359D417" w:rsidR="0006458D" w:rsidRPr="0006458D" w:rsidRDefault="0006458D">
      <w:pPr>
        <w:pStyle w:val="TOC5"/>
        <w:rPr>
          <w:rFonts w:asciiTheme="minorHAnsi" w:hAnsiTheme="minorHAnsi" w:cstheme="minorBidi"/>
          <w:sz w:val="22"/>
          <w:szCs w:val="22"/>
          <w:lang w:eastAsia="ko-KR"/>
        </w:rPr>
      </w:pPr>
      <w:r w:rsidRPr="0006458D">
        <w:t>11.3.2.5.1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_Toc13079948 \h </w:instrText>
      </w:r>
      <w:r w:rsidRPr="0006458D">
        <w:fldChar w:fldCharType="separate"/>
      </w:r>
      <w:r w:rsidRPr="0006458D">
        <w:t>176</w:t>
      </w:r>
      <w:r w:rsidRPr="0006458D">
        <w:fldChar w:fldCharType="end"/>
      </w:r>
    </w:p>
    <w:p w14:paraId="79710CBE" w14:textId="58C18D78" w:rsidR="0006458D" w:rsidRPr="0006458D" w:rsidRDefault="0006458D">
      <w:pPr>
        <w:pStyle w:val="TOC5"/>
        <w:rPr>
          <w:rFonts w:asciiTheme="minorHAnsi" w:hAnsiTheme="minorHAnsi" w:cstheme="minorBidi"/>
          <w:sz w:val="22"/>
          <w:szCs w:val="22"/>
          <w:lang w:eastAsia="ko-KR"/>
        </w:rPr>
      </w:pPr>
      <w:r w:rsidRPr="0006458D">
        <w:t>11.3.2.5.2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_Toc13079949 \h </w:instrText>
      </w:r>
      <w:r w:rsidRPr="0006458D">
        <w:fldChar w:fldCharType="separate"/>
      </w:r>
      <w:r w:rsidRPr="0006458D">
        <w:t>177</w:t>
      </w:r>
      <w:r w:rsidRPr="0006458D">
        <w:fldChar w:fldCharType="end"/>
      </w:r>
    </w:p>
    <w:p w14:paraId="0102C2B9" w14:textId="5A09C4A2" w:rsidR="0006458D" w:rsidRPr="0006458D" w:rsidRDefault="0006458D">
      <w:pPr>
        <w:pStyle w:val="TOC4"/>
        <w:rPr>
          <w:rFonts w:asciiTheme="minorHAnsi" w:hAnsiTheme="minorHAnsi" w:cstheme="minorBidi"/>
          <w:sz w:val="22"/>
          <w:szCs w:val="22"/>
          <w:lang w:eastAsia="ko-KR"/>
        </w:rPr>
      </w:pPr>
      <w:r w:rsidRPr="0006458D">
        <w:t>11.3.2.6</w:t>
      </w:r>
      <w:r w:rsidRPr="0006458D">
        <w:rPr>
          <w:rFonts w:asciiTheme="minorHAnsi" w:hAnsiTheme="minorHAnsi" w:cstheme="minorBidi"/>
          <w:sz w:val="22"/>
          <w:szCs w:val="22"/>
          <w:lang w:eastAsia="ko-KR"/>
        </w:rPr>
        <w:tab/>
      </w:r>
      <w:r w:rsidRPr="0006458D">
        <w:t>Performance requirements for PUCCH format 4</w:t>
      </w:r>
      <w:r w:rsidRPr="0006458D">
        <w:tab/>
      </w:r>
      <w:r w:rsidRPr="0006458D">
        <w:fldChar w:fldCharType="begin" w:fldLock="1"/>
      </w:r>
      <w:r w:rsidRPr="0006458D">
        <w:instrText xml:space="preserve"> PAGEREF _Toc13079950 \h </w:instrText>
      </w:r>
      <w:r w:rsidRPr="0006458D">
        <w:fldChar w:fldCharType="separate"/>
      </w:r>
      <w:r w:rsidRPr="0006458D">
        <w:t>177</w:t>
      </w:r>
      <w:r w:rsidRPr="0006458D">
        <w:fldChar w:fldCharType="end"/>
      </w:r>
    </w:p>
    <w:p w14:paraId="61F4E3AF" w14:textId="5EBBF1C8" w:rsidR="0006458D" w:rsidRPr="0006458D" w:rsidRDefault="0006458D">
      <w:pPr>
        <w:pStyle w:val="TOC5"/>
        <w:rPr>
          <w:rFonts w:asciiTheme="minorHAnsi" w:hAnsiTheme="minorHAnsi" w:cstheme="minorBidi"/>
          <w:sz w:val="22"/>
          <w:szCs w:val="22"/>
          <w:lang w:eastAsia="ko-KR"/>
        </w:rPr>
      </w:pPr>
      <w:r w:rsidRPr="0006458D">
        <w:t>11.3.2.6.1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_Toc13079951 \h </w:instrText>
      </w:r>
      <w:r w:rsidRPr="0006458D">
        <w:fldChar w:fldCharType="separate"/>
      </w:r>
      <w:r w:rsidRPr="0006458D">
        <w:t>177</w:t>
      </w:r>
      <w:r w:rsidRPr="0006458D">
        <w:fldChar w:fldCharType="end"/>
      </w:r>
    </w:p>
    <w:p w14:paraId="0ACF9E6D" w14:textId="59A9F24D" w:rsidR="0006458D" w:rsidRPr="0006458D" w:rsidRDefault="0006458D">
      <w:pPr>
        <w:pStyle w:val="TOC5"/>
        <w:rPr>
          <w:rFonts w:asciiTheme="minorHAnsi" w:hAnsiTheme="minorHAnsi" w:cstheme="minorBidi"/>
          <w:sz w:val="22"/>
          <w:szCs w:val="22"/>
          <w:lang w:eastAsia="ko-KR"/>
        </w:rPr>
      </w:pPr>
      <w:r w:rsidRPr="0006458D">
        <w:t>11.3.2.6.2</w:t>
      </w:r>
      <w:r w:rsidRPr="0006458D">
        <w:rPr>
          <w:rFonts w:asciiTheme="minorHAnsi" w:hAnsiTheme="minorHAnsi" w:cstheme="minorBidi"/>
          <w:sz w:val="22"/>
          <w:szCs w:val="22"/>
          <w:lang w:eastAsia="ko-KR"/>
        </w:rPr>
        <w:tab/>
      </w:r>
      <w:r w:rsidRPr="0006458D">
        <w:t>Minimum requirements</w:t>
      </w:r>
      <w:r w:rsidRPr="0006458D">
        <w:tab/>
      </w:r>
      <w:r w:rsidRPr="0006458D">
        <w:fldChar w:fldCharType="begin" w:fldLock="1"/>
      </w:r>
      <w:r w:rsidRPr="0006458D">
        <w:instrText xml:space="preserve"> PAGEREF _Toc13079952 \h </w:instrText>
      </w:r>
      <w:r w:rsidRPr="0006458D">
        <w:fldChar w:fldCharType="separate"/>
      </w:r>
      <w:r w:rsidRPr="0006458D">
        <w:t>178</w:t>
      </w:r>
      <w:r w:rsidRPr="0006458D">
        <w:fldChar w:fldCharType="end"/>
      </w:r>
    </w:p>
    <w:p w14:paraId="59FD5F1D" w14:textId="19444D9D" w:rsidR="0006458D" w:rsidRPr="0006458D" w:rsidRDefault="0006458D">
      <w:pPr>
        <w:pStyle w:val="TOC2"/>
        <w:rPr>
          <w:rFonts w:asciiTheme="minorHAnsi" w:hAnsiTheme="minorHAnsi" w:cstheme="minorBidi"/>
          <w:sz w:val="22"/>
          <w:szCs w:val="22"/>
          <w:lang w:eastAsia="ko-KR"/>
        </w:rPr>
      </w:pPr>
      <w:r w:rsidRPr="0006458D">
        <w:t>11.</w:t>
      </w:r>
      <w:r w:rsidRPr="0006458D">
        <w:rPr>
          <w:rFonts w:eastAsia="DengXian"/>
          <w:lang w:eastAsia="zh-CN"/>
        </w:rPr>
        <w:t>4</w:t>
      </w:r>
      <w:r w:rsidRPr="0006458D">
        <w:rPr>
          <w:rFonts w:asciiTheme="minorHAnsi" w:hAnsiTheme="minorHAnsi" w:cstheme="minorBidi"/>
          <w:sz w:val="22"/>
          <w:szCs w:val="22"/>
          <w:lang w:eastAsia="ko-KR"/>
        </w:rPr>
        <w:tab/>
      </w:r>
      <w:r w:rsidRPr="0006458D">
        <w:t>Performance requirements for PRACH</w:t>
      </w:r>
      <w:r w:rsidRPr="0006458D">
        <w:tab/>
      </w:r>
      <w:r w:rsidRPr="0006458D">
        <w:fldChar w:fldCharType="begin" w:fldLock="1"/>
      </w:r>
      <w:r w:rsidRPr="0006458D">
        <w:instrText xml:space="preserve"> PAGEREF _Toc13079953 \h </w:instrText>
      </w:r>
      <w:r w:rsidRPr="0006458D">
        <w:fldChar w:fldCharType="separate"/>
      </w:r>
      <w:r w:rsidRPr="0006458D">
        <w:t>178</w:t>
      </w:r>
      <w:r w:rsidRPr="0006458D">
        <w:fldChar w:fldCharType="end"/>
      </w:r>
    </w:p>
    <w:p w14:paraId="6836B91E" w14:textId="003512F3"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4</w:t>
      </w:r>
      <w:r w:rsidRPr="0006458D">
        <w:t>.1</w:t>
      </w:r>
      <w:r w:rsidRPr="0006458D">
        <w:rPr>
          <w:rFonts w:asciiTheme="minorHAnsi" w:hAnsiTheme="minorHAnsi" w:cstheme="minorBidi"/>
          <w:sz w:val="22"/>
          <w:szCs w:val="22"/>
          <w:lang w:eastAsia="ko-KR"/>
        </w:rPr>
        <w:tab/>
      </w:r>
      <w:r w:rsidRPr="0006458D">
        <w:t xml:space="preserve">Requirements for </w:t>
      </w:r>
      <w:r w:rsidRPr="0006458D">
        <w:rPr>
          <w:i/>
        </w:rPr>
        <w:t>BS type 1-O</w:t>
      </w:r>
      <w:r w:rsidRPr="0006458D">
        <w:tab/>
      </w:r>
      <w:r w:rsidRPr="0006458D">
        <w:fldChar w:fldCharType="begin" w:fldLock="1"/>
      </w:r>
      <w:r w:rsidRPr="0006458D">
        <w:instrText xml:space="preserve"> PAGEREF _Toc13079954 \h </w:instrText>
      </w:r>
      <w:r w:rsidRPr="0006458D">
        <w:fldChar w:fldCharType="separate"/>
      </w:r>
      <w:r w:rsidRPr="0006458D">
        <w:t>178</w:t>
      </w:r>
      <w:r w:rsidRPr="0006458D">
        <w:fldChar w:fldCharType="end"/>
      </w:r>
    </w:p>
    <w:p w14:paraId="1668AF15" w14:textId="66AEAAB2"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4</w:t>
      </w:r>
      <w:r w:rsidRPr="0006458D">
        <w:t>.1.</w:t>
      </w:r>
      <w:r w:rsidRPr="0006458D">
        <w:rPr>
          <w:lang w:eastAsia="zh-CN"/>
        </w:rPr>
        <w:t>1</w:t>
      </w:r>
      <w:r w:rsidRPr="0006458D">
        <w:rPr>
          <w:rFonts w:asciiTheme="minorHAnsi" w:hAnsiTheme="minorHAnsi" w:cstheme="minorBidi"/>
          <w:sz w:val="22"/>
          <w:szCs w:val="22"/>
          <w:lang w:eastAsia="ko-KR"/>
        </w:rPr>
        <w:tab/>
      </w:r>
      <w:r w:rsidRPr="0006458D">
        <w:t>PRACH False alarm probability</w:t>
      </w:r>
      <w:r w:rsidRPr="0006458D">
        <w:tab/>
      </w:r>
      <w:r w:rsidRPr="0006458D">
        <w:fldChar w:fldCharType="begin" w:fldLock="1"/>
      </w:r>
      <w:r w:rsidRPr="0006458D">
        <w:instrText xml:space="preserve"> PAGEREF _Toc13079955 \h </w:instrText>
      </w:r>
      <w:r w:rsidRPr="0006458D">
        <w:fldChar w:fldCharType="separate"/>
      </w:r>
      <w:r w:rsidRPr="0006458D">
        <w:t>178</w:t>
      </w:r>
      <w:r w:rsidRPr="0006458D">
        <w:fldChar w:fldCharType="end"/>
      </w:r>
    </w:p>
    <w:p w14:paraId="491183C8" w14:textId="0BABC0C1"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4</w:t>
      </w:r>
      <w:r w:rsidRPr="0006458D">
        <w:t>.1.</w:t>
      </w:r>
      <w:r w:rsidRPr="0006458D">
        <w:rPr>
          <w:lang w:eastAsia="zh-CN"/>
        </w:rPr>
        <w:t>2</w:t>
      </w:r>
      <w:r w:rsidRPr="0006458D">
        <w:rPr>
          <w:rFonts w:asciiTheme="minorHAnsi" w:hAnsiTheme="minorHAnsi" w:cstheme="minorBidi"/>
          <w:sz w:val="22"/>
          <w:szCs w:val="22"/>
          <w:lang w:eastAsia="ko-KR"/>
        </w:rPr>
        <w:tab/>
      </w:r>
      <w:r w:rsidRPr="0006458D">
        <w:t>PRACH detection requirements</w:t>
      </w:r>
      <w:r w:rsidRPr="0006458D">
        <w:tab/>
      </w:r>
      <w:r w:rsidRPr="0006458D">
        <w:fldChar w:fldCharType="begin" w:fldLock="1"/>
      </w:r>
      <w:r w:rsidRPr="0006458D">
        <w:instrText xml:space="preserve"> PAGEREF _Toc13079956 \h </w:instrText>
      </w:r>
      <w:r w:rsidRPr="0006458D">
        <w:fldChar w:fldCharType="separate"/>
      </w:r>
      <w:r w:rsidRPr="0006458D">
        <w:t>178</w:t>
      </w:r>
      <w:r w:rsidRPr="0006458D">
        <w:fldChar w:fldCharType="end"/>
      </w:r>
    </w:p>
    <w:p w14:paraId="3FF9709D" w14:textId="54144E6C" w:rsidR="0006458D" w:rsidRPr="0006458D" w:rsidRDefault="0006458D">
      <w:pPr>
        <w:pStyle w:val="TOC3"/>
        <w:rPr>
          <w:rFonts w:asciiTheme="minorHAnsi" w:hAnsiTheme="minorHAnsi" w:cstheme="minorBidi"/>
          <w:sz w:val="22"/>
          <w:szCs w:val="22"/>
          <w:lang w:eastAsia="ko-KR"/>
        </w:rPr>
      </w:pPr>
      <w:r w:rsidRPr="0006458D">
        <w:t>11.</w:t>
      </w:r>
      <w:r w:rsidRPr="0006458D">
        <w:rPr>
          <w:rFonts w:eastAsia="DengXian"/>
          <w:lang w:eastAsia="zh-CN"/>
        </w:rPr>
        <w:t>4</w:t>
      </w:r>
      <w:r w:rsidRPr="0006458D">
        <w:t>.2</w:t>
      </w:r>
      <w:r w:rsidRPr="0006458D">
        <w:rPr>
          <w:rFonts w:asciiTheme="minorHAnsi" w:hAnsiTheme="minorHAnsi" w:cstheme="minorBidi"/>
          <w:sz w:val="22"/>
          <w:szCs w:val="22"/>
          <w:lang w:eastAsia="ko-KR"/>
        </w:rPr>
        <w:tab/>
      </w:r>
      <w:r w:rsidRPr="0006458D">
        <w:t xml:space="preserve">Requirements for </w:t>
      </w:r>
      <w:r w:rsidRPr="0006458D">
        <w:rPr>
          <w:i/>
        </w:rPr>
        <w:t xml:space="preserve">BS type </w:t>
      </w:r>
      <w:r w:rsidRPr="0006458D">
        <w:rPr>
          <w:rFonts w:eastAsia="DengXian"/>
          <w:i/>
          <w:lang w:eastAsia="zh-CN"/>
        </w:rPr>
        <w:t>2</w:t>
      </w:r>
      <w:r w:rsidRPr="0006458D">
        <w:rPr>
          <w:i/>
        </w:rPr>
        <w:t>-O</w:t>
      </w:r>
      <w:r w:rsidRPr="0006458D">
        <w:tab/>
      </w:r>
      <w:r w:rsidRPr="0006458D">
        <w:fldChar w:fldCharType="begin" w:fldLock="1"/>
      </w:r>
      <w:r w:rsidRPr="0006458D">
        <w:instrText xml:space="preserve"> PAGEREF _Toc13079957 \h </w:instrText>
      </w:r>
      <w:r w:rsidRPr="0006458D">
        <w:fldChar w:fldCharType="separate"/>
      </w:r>
      <w:r w:rsidRPr="0006458D">
        <w:t>179</w:t>
      </w:r>
      <w:r w:rsidRPr="0006458D">
        <w:fldChar w:fldCharType="end"/>
      </w:r>
    </w:p>
    <w:p w14:paraId="5F621285" w14:textId="7B0871A9"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4</w:t>
      </w:r>
      <w:r w:rsidRPr="0006458D">
        <w:t>.</w:t>
      </w:r>
      <w:r w:rsidRPr="0006458D">
        <w:rPr>
          <w:lang w:eastAsia="zh-CN"/>
        </w:rPr>
        <w:t>2</w:t>
      </w:r>
      <w:r w:rsidRPr="0006458D">
        <w:t>.</w:t>
      </w:r>
      <w:r w:rsidRPr="0006458D">
        <w:rPr>
          <w:lang w:eastAsia="zh-CN"/>
        </w:rPr>
        <w:t>1</w:t>
      </w:r>
      <w:r w:rsidRPr="0006458D">
        <w:rPr>
          <w:rFonts w:asciiTheme="minorHAnsi" w:hAnsiTheme="minorHAnsi" w:cstheme="minorBidi"/>
          <w:sz w:val="22"/>
          <w:szCs w:val="22"/>
          <w:lang w:eastAsia="ko-KR"/>
        </w:rPr>
        <w:tab/>
      </w:r>
      <w:r w:rsidRPr="0006458D">
        <w:t>PRACH False alarm probability</w:t>
      </w:r>
      <w:r w:rsidRPr="0006458D">
        <w:tab/>
      </w:r>
      <w:r w:rsidRPr="0006458D">
        <w:fldChar w:fldCharType="begin" w:fldLock="1"/>
      </w:r>
      <w:r w:rsidRPr="0006458D">
        <w:instrText xml:space="preserve"> PAGEREF _Toc13079958 \h </w:instrText>
      </w:r>
      <w:r w:rsidRPr="0006458D">
        <w:fldChar w:fldCharType="separate"/>
      </w:r>
      <w:r w:rsidRPr="0006458D">
        <w:t>179</w:t>
      </w:r>
      <w:r w:rsidRPr="0006458D">
        <w:fldChar w:fldCharType="end"/>
      </w:r>
    </w:p>
    <w:p w14:paraId="506D7033" w14:textId="14B36618" w:rsidR="0006458D" w:rsidRPr="0006458D" w:rsidRDefault="0006458D">
      <w:pPr>
        <w:pStyle w:val="TOC5"/>
        <w:rPr>
          <w:rFonts w:asciiTheme="minorHAnsi" w:hAnsiTheme="minorHAnsi" w:cstheme="minorBidi"/>
          <w:sz w:val="22"/>
          <w:szCs w:val="22"/>
          <w:lang w:eastAsia="ko-KR"/>
        </w:rPr>
      </w:pPr>
      <w:r w:rsidRPr="0006458D">
        <w:t>11.4.2.1.1</w:t>
      </w:r>
      <w:r w:rsidRPr="0006458D">
        <w:rPr>
          <w:rFonts w:asciiTheme="minorHAnsi" w:hAnsiTheme="minorHAnsi" w:cstheme="minorBidi"/>
          <w:sz w:val="22"/>
          <w:szCs w:val="22"/>
          <w:lang w:eastAsia="ko-KR"/>
        </w:rPr>
        <w:tab/>
      </w:r>
      <w:r w:rsidRPr="0006458D">
        <w:rPr>
          <w:rFonts w:eastAsia="Malgun Gothic"/>
        </w:rPr>
        <w:t>General</w:t>
      </w:r>
      <w:r w:rsidRPr="0006458D">
        <w:tab/>
      </w:r>
      <w:r w:rsidRPr="0006458D">
        <w:fldChar w:fldCharType="begin" w:fldLock="1"/>
      </w:r>
      <w:r w:rsidRPr="0006458D">
        <w:instrText xml:space="preserve"> PAGEREF _Toc13079959 \h </w:instrText>
      </w:r>
      <w:r w:rsidRPr="0006458D">
        <w:fldChar w:fldCharType="separate"/>
      </w:r>
      <w:r w:rsidRPr="0006458D">
        <w:t>179</w:t>
      </w:r>
      <w:r w:rsidRPr="0006458D">
        <w:fldChar w:fldCharType="end"/>
      </w:r>
    </w:p>
    <w:p w14:paraId="11764659" w14:textId="5AB11034" w:rsidR="0006458D" w:rsidRPr="0006458D" w:rsidRDefault="0006458D">
      <w:pPr>
        <w:pStyle w:val="TOC5"/>
        <w:rPr>
          <w:rFonts w:asciiTheme="minorHAnsi" w:hAnsiTheme="minorHAnsi" w:cstheme="minorBidi"/>
          <w:sz w:val="22"/>
          <w:szCs w:val="22"/>
          <w:lang w:eastAsia="ko-KR"/>
        </w:rPr>
      </w:pPr>
      <w:r w:rsidRPr="0006458D">
        <w:t>11.4.2.1.</w:t>
      </w:r>
      <w:r w:rsidRPr="0006458D">
        <w:rPr>
          <w:lang w:eastAsia="zh-CN"/>
        </w:rPr>
        <w:t>2</w:t>
      </w:r>
      <w:r w:rsidRPr="0006458D">
        <w:rPr>
          <w:rFonts w:asciiTheme="minorHAnsi" w:hAnsiTheme="minorHAnsi" w:cstheme="minorBidi"/>
          <w:sz w:val="22"/>
          <w:szCs w:val="22"/>
          <w:lang w:eastAsia="ko-KR"/>
        </w:rPr>
        <w:tab/>
      </w:r>
      <w:r w:rsidRPr="0006458D">
        <w:rPr>
          <w:rFonts w:eastAsia="Malgun Gothic"/>
        </w:rPr>
        <w:t>Minimum requirement</w:t>
      </w:r>
      <w:r w:rsidRPr="0006458D">
        <w:tab/>
      </w:r>
      <w:r w:rsidRPr="0006458D">
        <w:fldChar w:fldCharType="begin" w:fldLock="1"/>
      </w:r>
      <w:r w:rsidRPr="0006458D">
        <w:instrText xml:space="preserve"> PAGEREF _Toc13079960 \h </w:instrText>
      </w:r>
      <w:r w:rsidRPr="0006458D">
        <w:fldChar w:fldCharType="separate"/>
      </w:r>
      <w:r w:rsidRPr="0006458D">
        <w:t>179</w:t>
      </w:r>
      <w:r w:rsidRPr="0006458D">
        <w:fldChar w:fldCharType="end"/>
      </w:r>
    </w:p>
    <w:p w14:paraId="01757471" w14:textId="3A6C7DFA" w:rsidR="0006458D" w:rsidRPr="0006458D" w:rsidRDefault="0006458D">
      <w:pPr>
        <w:pStyle w:val="TOC4"/>
        <w:rPr>
          <w:rFonts w:asciiTheme="minorHAnsi" w:hAnsiTheme="minorHAnsi" w:cstheme="minorBidi"/>
          <w:sz w:val="22"/>
          <w:szCs w:val="22"/>
          <w:lang w:eastAsia="ko-KR"/>
        </w:rPr>
      </w:pPr>
      <w:r w:rsidRPr="0006458D">
        <w:t>11.</w:t>
      </w:r>
      <w:r w:rsidRPr="0006458D">
        <w:rPr>
          <w:lang w:eastAsia="zh-CN"/>
        </w:rPr>
        <w:t>4</w:t>
      </w:r>
      <w:r w:rsidRPr="0006458D">
        <w:t>.</w:t>
      </w:r>
      <w:r w:rsidRPr="0006458D">
        <w:rPr>
          <w:lang w:eastAsia="zh-CN"/>
        </w:rPr>
        <w:t>2</w:t>
      </w:r>
      <w:r w:rsidRPr="0006458D">
        <w:t>.</w:t>
      </w:r>
      <w:r w:rsidRPr="0006458D">
        <w:rPr>
          <w:lang w:eastAsia="zh-CN"/>
        </w:rPr>
        <w:t>2</w:t>
      </w:r>
      <w:r w:rsidRPr="0006458D">
        <w:rPr>
          <w:rFonts w:asciiTheme="minorHAnsi" w:hAnsiTheme="minorHAnsi" w:cstheme="minorBidi"/>
          <w:sz w:val="22"/>
          <w:szCs w:val="22"/>
          <w:lang w:eastAsia="ko-KR"/>
        </w:rPr>
        <w:tab/>
      </w:r>
      <w:r w:rsidRPr="0006458D">
        <w:t>PRACH detection requirements</w:t>
      </w:r>
      <w:r w:rsidRPr="0006458D">
        <w:tab/>
      </w:r>
      <w:r w:rsidRPr="0006458D">
        <w:fldChar w:fldCharType="begin" w:fldLock="1"/>
      </w:r>
      <w:r w:rsidRPr="0006458D">
        <w:instrText xml:space="preserve"> PAGEREF _Toc13079961 \h </w:instrText>
      </w:r>
      <w:r w:rsidRPr="0006458D">
        <w:fldChar w:fldCharType="separate"/>
      </w:r>
      <w:r w:rsidRPr="0006458D">
        <w:t>179</w:t>
      </w:r>
      <w:r w:rsidRPr="0006458D">
        <w:fldChar w:fldCharType="end"/>
      </w:r>
    </w:p>
    <w:p w14:paraId="1200B7B2" w14:textId="0B15CAD7" w:rsidR="0006458D" w:rsidRPr="0006458D" w:rsidRDefault="0006458D">
      <w:pPr>
        <w:pStyle w:val="TOC5"/>
        <w:rPr>
          <w:rFonts w:asciiTheme="minorHAnsi" w:hAnsiTheme="minorHAnsi" w:cstheme="minorBidi"/>
          <w:sz w:val="22"/>
          <w:szCs w:val="22"/>
          <w:lang w:eastAsia="ko-KR"/>
        </w:rPr>
      </w:pPr>
      <w:r w:rsidRPr="0006458D">
        <w:t>11.4.2.2.1</w:t>
      </w:r>
      <w:r w:rsidRPr="0006458D">
        <w:rPr>
          <w:rFonts w:asciiTheme="minorHAnsi" w:hAnsiTheme="minorHAnsi" w:cstheme="minorBidi"/>
          <w:sz w:val="22"/>
          <w:szCs w:val="22"/>
          <w:lang w:eastAsia="ko-KR"/>
        </w:rPr>
        <w:tab/>
      </w:r>
      <w:r w:rsidRPr="0006458D">
        <w:rPr>
          <w:rFonts w:eastAsia="Malgun Gothic"/>
        </w:rPr>
        <w:t>General</w:t>
      </w:r>
      <w:r w:rsidRPr="0006458D">
        <w:tab/>
      </w:r>
      <w:r w:rsidRPr="0006458D">
        <w:fldChar w:fldCharType="begin" w:fldLock="1"/>
      </w:r>
      <w:r w:rsidRPr="0006458D">
        <w:instrText xml:space="preserve"> PAGEREF _Toc13079962 \h </w:instrText>
      </w:r>
      <w:r w:rsidRPr="0006458D">
        <w:fldChar w:fldCharType="separate"/>
      </w:r>
      <w:r w:rsidRPr="0006458D">
        <w:t>179</w:t>
      </w:r>
      <w:r w:rsidRPr="0006458D">
        <w:fldChar w:fldCharType="end"/>
      </w:r>
    </w:p>
    <w:p w14:paraId="4093D453" w14:textId="22F43339" w:rsidR="0006458D" w:rsidRPr="0006458D" w:rsidRDefault="0006458D">
      <w:pPr>
        <w:pStyle w:val="TOC5"/>
        <w:rPr>
          <w:rFonts w:asciiTheme="minorHAnsi" w:hAnsiTheme="minorHAnsi" w:cstheme="minorBidi"/>
          <w:sz w:val="22"/>
          <w:szCs w:val="22"/>
          <w:lang w:eastAsia="ko-KR"/>
        </w:rPr>
      </w:pPr>
      <w:r w:rsidRPr="0006458D">
        <w:t>11.4.2.2.2</w:t>
      </w:r>
      <w:r w:rsidRPr="0006458D">
        <w:rPr>
          <w:rFonts w:asciiTheme="minorHAnsi" w:hAnsiTheme="minorHAnsi" w:cstheme="minorBidi"/>
          <w:sz w:val="22"/>
          <w:szCs w:val="22"/>
          <w:lang w:eastAsia="ko-KR"/>
        </w:rPr>
        <w:tab/>
      </w:r>
      <w:r w:rsidRPr="0006458D">
        <w:rPr>
          <w:rFonts w:eastAsia="Malgun Gothic"/>
        </w:rPr>
        <w:t>Minimum requirements</w:t>
      </w:r>
      <w:r w:rsidRPr="0006458D">
        <w:tab/>
      </w:r>
      <w:r w:rsidRPr="0006458D">
        <w:fldChar w:fldCharType="begin" w:fldLock="1"/>
      </w:r>
      <w:r w:rsidRPr="0006458D">
        <w:instrText xml:space="preserve"> PAGEREF _Toc13079963 \h </w:instrText>
      </w:r>
      <w:r w:rsidRPr="0006458D">
        <w:fldChar w:fldCharType="separate"/>
      </w:r>
      <w:r w:rsidRPr="0006458D">
        <w:t>179</w:t>
      </w:r>
      <w:r w:rsidRPr="0006458D">
        <w:fldChar w:fldCharType="end"/>
      </w:r>
    </w:p>
    <w:p w14:paraId="02453D06" w14:textId="2EBF6F46" w:rsidR="0006458D" w:rsidRPr="0006458D" w:rsidRDefault="0006458D" w:rsidP="0006458D">
      <w:pPr>
        <w:pStyle w:val="TOC8"/>
        <w:rPr>
          <w:rFonts w:asciiTheme="minorHAnsi" w:hAnsiTheme="minorHAnsi" w:cstheme="minorBidi"/>
          <w:b w:val="0"/>
          <w:szCs w:val="22"/>
          <w:lang w:eastAsia="ko-KR"/>
        </w:rPr>
      </w:pPr>
      <w:r w:rsidRPr="0006458D">
        <w:lastRenderedPageBreak/>
        <w:t>Annex A (normative):</w:t>
      </w:r>
      <w:r w:rsidRPr="0006458D">
        <w:tab/>
        <w:t>Reference measurement channels</w:t>
      </w:r>
      <w:r w:rsidRPr="0006458D">
        <w:tab/>
      </w:r>
      <w:r w:rsidRPr="0006458D">
        <w:fldChar w:fldCharType="begin" w:fldLock="1"/>
      </w:r>
      <w:r w:rsidRPr="0006458D">
        <w:instrText xml:space="preserve"> PAGEREF _Toc13079964 \h </w:instrText>
      </w:r>
      <w:r w:rsidRPr="0006458D">
        <w:fldChar w:fldCharType="separate"/>
      </w:r>
      <w:r w:rsidRPr="0006458D">
        <w:t>181</w:t>
      </w:r>
      <w:r w:rsidRPr="0006458D">
        <w:fldChar w:fldCharType="end"/>
      </w:r>
    </w:p>
    <w:p w14:paraId="3542C847" w14:textId="44526403" w:rsidR="0006458D" w:rsidRPr="0006458D" w:rsidRDefault="0006458D">
      <w:pPr>
        <w:pStyle w:val="TOC1"/>
        <w:rPr>
          <w:rFonts w:asciiTheme="minorHAnsi" w:hAnsiTheme="minorHAnsi" w:cstheme="minorBidi"/>
          <w:szCs w:val="22"/>
          <w:lang w:eastAsia="ko-KR"/>
        </w:rPr>
      </w:pPr>
      <w:r w:rsidRPr="0006458D">
        <w:t>A.1</w:t>
      </w:r>
      <w:r w:rsidRPr="0006458D">
        <w:rPr>
          <w:rFonts w:asciiTheme="minorHAnsi" w:hAnsiTheme="minorHAnsi" w:cstheme="minorBidi"/>
          <w:szCs w:val="22"/>
          <w:lang w:eastAsia="ko-KR"/>
        </w:rPr>
        <w:tab/>
      </w:r>
      <w:r w:rsidRPr="0006458D">
        <w:t>Fixed Reference Channels for reference sensitivity level, ACS, in-band blocking, out-of-band blocking, receiver intermodulation and in-channel selectivity (QPSK, R=1/3)</w:t>
      </w:r>
      <w:r w:rsidRPr="0006458D">
        <w:tab/>
      </w:r>
      <w:r w:rsidRPr="0006458D">
        <w:fldChar w:fldCharType="begin" w:fldLock="1"/>
      </w:r>
      <w:r w:rsidRPr="0006458D">
        <w:instrText xml:space="preserve"> PAGEREF _Toc13079965 \h </w:instrText>
      </w:r>
      <w:r w:rsidRPr="0006458D">
        <w:fldChar w:fldCharType="separate"/>
      </w:r>
      <w:r w:rsidRPr="0006458D">
        <w:t>181</w:t>
      </w:r>
      <w:r w:rsidRPr="0006458D">
        <w:fldChar w:fldCharType="end"/>
      </w:r>
    </w:p>
    <w:p w14:paraId="5E0A0F01" w14:textId="7F21CCF4" w:rsidR="0006458D" w:rsidRPr="0006458D" w:rsidRDefault="0006458D">
      <w:pPr>
        <w:pStyle w:val="TOC1"/>
        <w:rPr>
          <w:rFonts w:asciiTheme="minorHAnsi" w:hAnsiTheme="minorHAnsi" w:cstheme="minorBidi"/>
          <w:szCs w:val="22"/>
          <w:lang w:eastAsia="ko-KR"/>
        </w:rPr>
      </w:pPr>
      <w:r w:rsidRPr="0006458D">
        <w:t>A.2</w:t>
      </w:r>
      <w:r w:rsidRPr="0006458D">
        <w:rPr>
          <w:rFonts w:asciiTheme="minorHAnsi" w:hAnsiTheme="minorHAnsi" w:cstheme="minorBidi"/>
          <w:szCs w:val="22"/>
          <w:lang w:eastAsia="ko-KR"/>
        </w:rPr>
        <w:tab/>
      </w:r>
      <w:r w:rsidRPr="0006458D">
        <w:t>Fixed Reference Channels for dynamic range (16QAM, R=2/3)</w:t>
      </w:r>
      <w:r w:rsidRPr="0006458D">
        <w:tab/>
      </w:r>
      <w:r w:rsidRPr="0006458D">
        <w:fldChar w:fldCharType="begin" w:fldLock="1"/>
      </w:r>
      <w:r w:rsidRPr="0006458D">
        <w:instrText xml:space="preserve"> PAGEREF _Toc13079966 \h </w:instrText>
      </w:r>
      <w:r w:rsidRPr="0006458D">
        <w:fldChar w:fldCharType="separate"/>
      </w:r>
      <w:r w:rsidRPr="0006458D">
        <w:t>182</w:t>
      </w:r>
      <w:r w:rsidRPr="0006458D">
        <w:fldChar w:fldCharType="end"/>
      </w:r>
    </w:p>
    <w:p w14:paraId="42EE8795" w14:textId="4EB1234A" w:rsidR="0006458D" w:rsidRPr="0006458D" w:rsidRDefault="0006458D">
      <w:pPr>
        <w:pStyle w:val="TOC1"/>
        <w:rPr>
          <w:rFonts w:asciiTheme="minorHAnsi" w:hAnsiTheme="minorHAnsi" w:cstheme="minorBidi"/>
          <w:szCs w:val="22"/>
          <w:lang w:eastAsia="ko-KR"/>
        </w:rPr>
      </w:pPr>
      <w:r w:rsidRPr="0006458D">
        <w:t>A.</w:t>
      </w:r>
      <w:r w:rsidRPr="0006458D">
        <w:rPr>
          <w:lang w:eastAsia="zh-CN"/>
        </w:rPr>
        <w:t>3</w:t>
      </w:r>
      <w:r w:rsidRPr="0006458D">
        <w:rPr>
          <w:rFonts w:asciiTheme="minorHAnsi" w:hAnsiTheme="minorHAnsi" w:cstheme="minorBidi"/>
          <w:szCs w:val="22"/>
          <w:lang w:eastAsia="ko-KR"/>
        </w:rPr>
        <w:tab/>
      </w:r>
      <w:r w:rsidRPr="0006458D">
        <w:t>Fixed Reference Channels for performance requirements (</w:t>
      </w:r>
      <w:r w:rsidRPr="0006458D">
        <w:rPr>
          <w:lang w:eastAsia="zh-CN"/>
        </w:rPr>
        <w:t>QPSK</w:t>
      </w:r>
      <w:r w:rsidRPr="0006458D">
        <w:t>, R=193/</w:t>
      </w:r>
      <w:r w:rsidRPr="0006458D">
        <w:rPr>
          <w:lang w:eastAsia="zh-CN"/>
        </w:rPr>
        <w:t>1024</w:t>
      </w:r>
      <w:r w:rsidRPr="0006458D">
        <w:t>)</w:t>
      </w:r>
      <w:r w:rsidRPr="0006458D">
        <w:tab/>
      </w:r>
      <w:r w:rsidRPr="0006458D">
        <w:fldChar w:fldCharType="begin" w:fldLock="1"/>
      </w:r>
      <w:r w:rsidRPr="0006458D">
        <w:instrText xml:space="preserve"> PAGEREF _Toc13079967 \h </w:instrText>
      </w:r>
      <w:r w:rsidRPr="0006458D">
        <w:fldChar w:fldCharType="separate"/>
      </w:r>
      <w:r w:rsidRPr="0006458D">
        <w:t>183</w:t>
      </w:r>
      <w:r w:rsidRPr="0006458D">
        <w:fldChar w:fldCharType="end"/>
      </w:r>
    </w:p>
    <w:p w14:paraId="53D44063" w14:textId="2EA54786" w:rsidR="0006458D" w:rsidRPr="0006458D" w:rsidRDefault="0006458D">
      <w:pPr>
        <w:pStyle w:val="TOC1"/>
        <w:rPr>
          <w:rFonts w:asciiTheme="minorHAnsi" w:hAnsiTheme="minorHAnsi" w:cstheme="minorBidi"/>
          <w:szCs w:val="22"/>
          <w:lang w:eastAsia="ko-KR"/>
        </w:rPr>
      </w:pPr>
      <w:r w:rsidRPr="0006458D">
        <w:t>A.</w:t>
      </w:r>
      <w:r w:rsidRPr="0006458D">
        <w:rPr>
          <w:lang w:eastAsia="zh-CN"/>
        </w:rPr>
        <w:t>4</w:t>
      </w:r>
      <w:r w:rsidRPr="0006458D">
        <w:rPr>
          <w:rFonts w:asciiTheme="minorHAnsi" w:hAnsiTheme="minorHAnsi" w:cstheme="minorBidi"/>
          <w:szCs w:val="22"/>
          <w:lang w:eastAsia="ko-KR"/>
        </w:rPr>
        <w:tab/>
      </w:r>
      <w:r w:rsidRPr="0006458D">
        <w:t>Fixed Reference Channels for performance requirements (</w:t>
      </w:r>
      <w:r w:rsidRPr="0006458D">
        <w:rPr>
          <w:lang w:eastAsia="zh-CN"/>
        </w:rPr>
        <w:t>16QAM, R=658/1024</w:t>
      </w:r>
      <w:r w:rsidRPr="0006458D">
        <w:t>)</w:t>
      </w:r>
      <w:r w:rsidRPr="0006458D">
        <w:tab/>
      </w:r>
      <w:r w:rsidRPr="0006458D">
        <w:fldChar w:fldCharType="begin" w:fldLock="1"/>
      </w:r>
      <w:r w:rsidRPr="0006458D">
        <w:instrText xml:space="preserve"> PAGEREF _Toc13079968 \h </w:instrText>
      </w:r>
      <w:r w:rsidRPr="0006458D">
        <w:fldChar w:fldCharType="separate"/>
      </w:r>
      <w:r w:rsidRPr="0006458D">
        <w:t>188</w:t>
      </w:r>
      <w:r w:rsidRPr="0006458D">
        <w:fldChar w:fldCharType="end"/>
      </w:r>
    </w:p>
    <w:p w14:paraId="10B6E6F7" w14:textId="77FCB097" w:rsidR="0006458D" w:rsidRPr="0006458D" w:rsidRDefault="0006458D">
      <w:pPr>
        <w:pStyle w:val="TOC1"/>
        <w:rPr>
          <w:rFonts w:asciiTheme="minorHAnsi" w:hAnsiTheme="minorHAnsi" w:cstheme="minorBidi"/>
          <w:szCs w:val="22"/>
          <w:lang w:eastAsia="ko-KR"/>
        </w:rPr>
      </w:pPr>
      <w:r w:rsidRPr="0006458D">
        <w:t>A.</w:t>
      </w:r>
      <w:r w:rsidRPr="0006458D">
        <w:rPr>
          <w:lang w:eastAsia="zh-CN"/>
        </w:rPr>
        <w:t>5</w:t>
      </w:r>
      <w:r w:rsidRPr="0006458D">
        <w:rPr>
          <w:rFonts w:asciiTheme="minorHAnsi" w:hAnsiTheme="minorHAnsi" w:cstheme="minorBidi"/>
          <w:szCs w:val="22"/>
          <w:lang w:eastAsia="ko-KR"/>
        </w:rPr>
        <w:tab/>
      </w:r>
      <w:r w:rsidRPr="0006458D">
        <w:t>Fixed Reference Channels for performance requirements (</w:t>
      </w:r>
      <w:r w:rsidRPr="0006458D">
        <w:rPr>
          <w:lang w:eastAsia="zh-CN"/>
        </w:rPr>
        <w:t>64QAM, R=567/1024</w:t>
      </w:r>
      <w:r w:rsidRPr="0006458D">
        <w:t>)</w:t>
      </w:r>
      <w:r w:rsidRPr="0006458D">
        <w:tab/>
      </w:r>
      <w:r w:rsidRPr="0006458D">
        <w:fldChar w:fldCharType="begin" w:fldLock="1"/>
      </w:r>
      <w:r w:rsidRPr="0006458D">
        <w:instrText xml:space="preserve"> PAGEREF _Toc13079969 \h </w:instrText>
      </w:r>
      <w:r w:rsidRPr="0006458D">
        <w:fldChar w:fldCharType="separate"/>
      </w:r>
      <w:r w:rsidRPr="0006458D">
        <w:t>191</w:t>
      </w:r>
      <w:r w:rsidRPr="0006458D">
        <w:fldChar w:fldCharType="end"/>
      </w:r>
    </w:p>
    <w:p w14:paraId="53C752C4" w14:textId="506B6A2B" w:rsidR="0006458D" w:rsidRPr="0006458D" w:rsidRDefault="0006458D">
      <w:pPr>
        <w:pStyle w:val="TOC1"/>
        <w:rPr>
          <w:rFonts w:asciiTheme="minorHAnsi" w:hAnsiTheme="minorHAnsi" w:cstheme="minorBidi"/>
          <w:szCs w:val="22"/>
          <w:lang w:eastAsia="ko-KR"/>
        </w:rPr>
      </w:pPr>
      <w:r w:rsidRPr="0006458D">
        <w:t>A.6</w:t>
      </w:r>
      <w:r w:rsidRPr="0006458D">
        <w:rPr>
          <w:rFonts w:asciiTheme="minorHAnsi" w:hAnsiTheme="minorHAnsi" w:cstheme="minorBidi"/>
          <w:szCs w:val="22"/>
          <w:lang w:eastAsia="ko-KR"/>
        </w:rPr>
        <w:tab/>
      </w:r>
      <w:r w:rsidRPr="0006458D">
        <w:t>PRACH Test preambles</w:t>
      </w:r>
      <w:r w:rsidRPr="0006458D">
        <w:tab/>
      </w:r>
      <w:r w:rsidRPr="0006458D">
        <w:fldChar w:fldCharType="begin" w:fldLock="1"/>
      </w:r>
      <w:r w:rsidRPr="0006458D">
        <w:instrText xml:space="preserve"> PAGEREF _Toc13079970 \h </w:instrText>
      </w:r>
      <w:r w:rsidRPr="0006458D">
        <w:fldChar w:fldCharType="separate"/>
      </w:r>
      <w:r w:rsidRPr="0006458D">
        <w:t>193</w:t>
      </w:r>
      <w:r w:rsidRPr="0006458D">
        <w:fldChar w:fldCharType="end"/>
      </w:r>
    </w:p>
    <w:p w14:paraId="20BF1C85" w14:textId="5417ADD8" w:rsidR="0006458D" w:rsidRPr="0006458D" w:rsidRDefault="0006458D" w:rsidP="0006458D">
      <w:pPr>
        <w:pStyle w:val="TOC8"/>
        <w:rPr>
          <w:rFonts w:asciiTheme="minorHAnsi" w:hAnsiTheme="minorHAnsi" w:cstheme="minorBidi"/>
          <w:b w:val="0"/>
          <w:szCs w:val="22"/>
          <w:lang w:eastAsia="ko-KR"/>
        </w:rPr>
      </w:pPr>
      <w:r w:rsidRPr="0006458D">
        <w:t>Annex B (normative):</w:t>
      </w:r>
      <w:r w:rsidRPr="0006458D">
        <w:tab/>
        <w:t>Error Vector Magnitude (FR1)</w:t>
      </w:r>
      <w:r w:rsidRPr="0006458D">
        <w:tab/>
      </w:r>
      <w:r w:rsidRPr="0006458D">
        <w:fldChar w:fldCharType="begin" w:fldLock="1"/>
      </w:r>
      <w:r w:rsidRPr="0006458D">
        <w:instrText xml:space="preserve"> PAGEREF _Toc13079971 \h </w:instrText>
      </w:r>
      <w:r w:rsidRPr="0006458D">
        <w:fldChar w:fldCharType="separate"/>
      </w:r>
      <w:r w:rsidRPr="0006458D">
        <w:t>194</w:t>
      </w:r>
      <w:r w:rsidRPr="0006458D">
        <w:fldChar w:fldCharType="end"/>
      </w:r>
    </w:p>
    <w:p w14:paraId="5EB5E2B2" w14:textId="444E3F12" w:rsidR="0006458D" w:rsidRPr="0006458D" w:rsidRDefault="0006458D">
      <w:pPr>
        <w:pStyle w:val="TOC1"/>
        <w:rPr>
          <w:rFonts w:asciiTheme="minorHAnsi" w:hAnsiTheme="minorHAnsi" w:cstheme="minorBidi"/>
          <w:szCs w:val="22"/>
          <w:lang w:eastAsia="ko-KR"/>
        </w:rPr>
      </w:pPr>
      <w:r w:rsidRPr="0006458D">
        <w:t>B.1</w:t>
      </w:r>
      <w:r w:rsidRPr="0006458D">
        <w:rPr>
          <w:rFonts w:asciiTheme="minorHAnsi" w:hAnsiTheme="minorHAnsi" w:cstheme="minorBidi"/>
          <w:szCs w:val="22"/>
          <w:lang w:eastAsia="ko-KR"/>
        </w:rPr>
        <w:tab/>
      </w:r>
      <w:r w:rsidRPr="0006458D">
        <w:t>Reference point for measurement</w:t>
      </w:r>
      <w:r w:rsidRPr="0006458D">
        <w:tab/>
      </w:r>
      <w:r w:rsidRPr="0006458D">
        <w:fldChar w:fldCharType="begin" w:fldLock="1"/>
      </w:r>
      <w:r w:rsidRPr="0006458D">
        <w:instrText xml:space="preserve"> PAGEREF _Toc13079972 \h </w:instrText>
      </w:r>
      <w:r w:rsidRPr="0006458D">
        <w:fldChar w:fldCharType="separate"/>
      </w:r>
      <w:r w:rsidRPr="0006458D">
        <w:t>194</w:t>
      </w:r>
      <w:r w:rsidRPr="0006458D">
        <w:fldChar w:fldCharType="end"/>
      </w:r>
    </w:p>
    <w:p w14:paraId="02C6B257" w14:textId="25BDCAF0" w:rsidR="0006458D" w:rsidRPr="0006458D" w:rsidRDefault="0006458D">
      <w:pPr>
        <w:pStyle w:val="TOC1"/>
        <w:rPr>
          <w:rFonts w:asciiTheme="minorHAnsi" w:hAnsiTheme="minorHAnsi" w:cstheme="minorBidi"/>
          <w:szCs w:val="22"/>
          <w:lang w:eastAsia="ko-KR"/>
        </w:rPr>
      </w:pPr>
      <w:r w:rsidRPr="0006458D">
        <w:t>B.2</w:t>
      </w:r>
      <w:r w:rsidRPr="0006458D">
        <w:rPr>
          <w:rFonts w:asciiTheme="minorHAnsi" w:hAnsiTheme="minorHAnsi" w:cstheme="minorBidi"/>
          <w:szCs w:val="22"/>
          <w:lang w:eastAsia="ko-KR"/>
        </w:rPr>
        <w:tab/>
      </w:r>
      <w:r w:rsidRPr="0006458D">
        <w:t>Basic unit of measurement</w:t>
      </w:r>
      <w:r w:rsidRPr="0006458D">
        <w:tab/>
      </w:r>
      <w:r w:rsidRPr="0006458D">
        <w:fldChar w:fldCharType="begin" w:fldLock="1"/>
      </w:r>
      <w:r w:rsidRPr="0006458D">
        <w:instrText xml:space="preserve"> PAGEREF _Toc13079973 \h </w:instrText>
      </w:r>
      <w:r w:rsidRPr="0006458D">
        <w:fldChar w:fldCharType="separate"/>
      </w:r>
      <w:r w:rsidRPr="0006458D">
        <w:t>194</w:t>
      </w:r>
      <w:r w:rsidRPr="0006458D">
        <w:fldChar w:fldCharType="end"/>
      </w:r>
    </w:p>
    <w:p w14:paraId="1BB467C2" w14:textId="2E2F6529" w:rsidR="0006458D" w:rsidRPr="0006458D" w:rsidRDefault="0006458D">
      <w:pPr>
        <w:pStyle w:val="TOC1"/>
        <w:rPr>
          <w:rFonts w:asciiTheme="minorHAnsi" w:hAnsiTheme="minorHAnsi" w:cstheme="minorBidi"/>
          <w:szCs w:val="22"/>
          <w:lang w:eastAsia="ko-KR"/>
        </w:rPr>
      </w:pPr>
      <w:r w:rsidRPr="0006458D">
        <w:t>B.3</w:t>
      </w:r>
      <w:r w:rsidRPr="0006458D">
        <w:rPr>
          <w:rFonts w:asciiTheme="minorHAnsi" w:hAnsiTheme="minorHAnsi" w:cstheme="minorBidi"/>
          <w:szCs w:val="22"/>
          <w:lang w:eastAsia="ko-KR"/>
        </w:rPr>
        <w:tab/>
      </w:r>
      <w:r w:rsidRPr="0006458D">
        <w:t>Modified signal under test</w:t>
      </w:r>
      <w:r w:rsidRPr="0006458D">
        <w:tab/>
      </w:r>
      <w:r w:rsidRPr="0006458D">
        <w:fldChar w:fldCharType="begin" w:fldLock="1"/>
      </w:r>
      <w:r w:rsidRPr="0006458D">
        <w:instrText xml:space="preserve"> PAGEREF _Toc13079974 \h </w:instrText>
      </w:r>
      <w:r w:rsidRPr="0006458D">
        <w:fldChar w:fldCharType="separate"/>
      </w:r>
      <w:r w:rsidRPr="0006458D">
        <w:t>195</w:t>
      </w:r>
      <w:r w:rsidRPr="0006458D">
        <w:fldChar w:fldCharType="end"/>
      </w:r>
    </w:p>
    <w:p w14:paraId="72FD4123" w14:textId="5BCD3086" w:rsidR="0006458D" w:rsidRPr="0006458D" w:rsidRDefault="0006458D">
      <w:pPr>
        <w:pStyle w:val="TOC1"/>
        <w:rPr>
          <w:rFonts w:asciiTheme="minorHAnsi" w:hAnsiTheme="minorHAnsi" w:cstheme="minorBidi"/>
          <w:szCs w:val="22"/>
          <w:lang w:eastAsia="ko-KR"/>
        </w:rPr>
      </w:pPr>
      <w:r w:rsidRPr="0006458D">
        <w:t>B.4</w:t>
      </w:r>
      <w:r w:rsidRPr="0006458D">
        <w:rPr>
          <w:rFonts w:asciiTheme="minorHAnsi" w:hAnsiTheme="minorHAnsi" w:cstheme="minorBidi"/>
          <w:szCs w:val="22"/>
          <w:lang w:eastAsia="ko-KR"/>
        </w:rPr>
        <w:tab/>
      </w:r>
      <w:r w:rsidRPr="0006458D">
        <w:t>Estimation of frequency offset</w:t>
      </w:r>
      <w:r w:rsidRPr="0006458D">
        <w:tab/>
      </w:r>
      <w:r w:rsidRPr="0006458D">
        <w:fldChar w:fldCharType="begin" w:fldLock="1"/>
      </w:r>
      <w:r w:rsidRPr="0006458D">
        <w:instrText xml:space="preserve"> PAGEREF _Toc13079975 \h </w:instrText>
      </w:r>
      <w:r w:rsidRPr="0006458D">
        <w:fldChar w:fldCharType="separate"/>
      </w:r>
      <w:r w:rsidRPr="0006458D">
        <w:t>195</w:t>
      </w:r>
      <w:r w:rsidRPr="0006458D">
        <w:fldChar w:fldCharType="end"/>
      </w:r>
    </w:p>
    <w:p w14:paraId="78B8CD61" w14:textId="3B20D88A" w:rsidR="0006458D" w:rsidRPr="0006458D" w:rsidRDefault="0006458D">
      <w:pPr>
        <w:pStyle w:val="TOC1"/>
        <w:rPr>
          <w:rFonts w:asciiTheme="minorHAnsi" w:hAnsiTheme="minorHAnsi" w:cstheme="minorBidi"/>
          <w:szCs w:val="22"/>
          <w:lang w:eastAsia="ko-KR"/>
        </w:rPr>
      </w:pPr>
      <w:r w:rsidRPr="0006458D">
        <w:t>B.5</w:t>
      </w:r>
      <w:r w:rsidRPr="0006458D">
        <w:rPr>
          <w:rFonts w:asciiTheme="minorHAnsi" w:hAnsiTheme="minorHAnsi" w:cstheme="minorBidi"/>
          <w:szCs w:val="22"/>
          <w:lang w:eastAsia="ko-KR"/>
        </w:rPr>
        <w:tab/>
      </w:r>
      <w:r w:rsidRPr="0006458D">
        <w:t>Estimation of time offset</w:t>
      </w:r>
      <w:r w:rsidRPr="0006458D">
        <w:tab/>
      </w:r>
      <w:r w:rsidRPr="0006458D">
        <w:fldChar w:fldCharType="begin" w:fldLock="1"/>
      </w:r>
      <w:r w:rsidRPr="0006458D">
        <w:instrText xml:space="preserve"> PAGEREF _Toc13079976 \h </w:instrText>
      </w:r>
      <w:r w:rsidRPr="0006458D">
        <w:fldChar w:fldCharType="separate"/>
      </w:r>
      <w:r w:rsidRPr="0006458D">
        <w:t>195</w:t>
      </w:r>
      <w:r w:rsidRPr="0006458D">
        <w:fldChar w:fldCharType="end"/>
      </w:r>
    </w:p>
    <w:p w14:paraId="64ABF135" w14:textId="5E4C0348" w:rsidR="0006458D" w:rsidRPr="0006458D" w:rsidRDefault="0006458D">
      <w:pPr>
        <w:pStyle w:val="TOC2"/>
        <w:rPr>
          <w:rFonts w:asciiTheme="minorHAnsi" w:hAnsiTheme="minorHAnsi" w:cstheme="minorBidi"/>
          <w:sz w:val="22"/>
          <w:szCs w:val="22"/>
          <w:lang w:eastAsia="ko-KR"/>
        </w:rPr>
      </w:pPr>
      <w:r w:rsidRPr="0006458D">
        <w:t>B.5.1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_Toc13079977 \h </w:instrText>
      </w:r>
      <w:r w:rsidRPr="0006458D">
        <w:fldChar w:fldCharType="separate"/>
      </w:r>
      <w:r w:rsidRPr="0006458D">
        <w:t>195</w:t>
      </w:r>
      <w:r w:rsidRPr="0006458D">
        <w:fldChar w:fldCharType="end"/>
      </w:r>
    </w:p>
    <w:p w14:paraId="3351588B" w14:textId="79257835" w:rsidR="0006458D" w:rsidRPr="0006458D" w:rsidRDefault="0006458D">
      <w:pPr>
        <w:pStyle w:val="TOC2"/>
        <w:rPr>
          <w:rFonts w:asciiTheme="minorHAnsi" w:hAnsiTheme="minorHAnsi" w:cstheme="minorBidi"/>
          <w:sz w:val="22"/>
          <w:szCs w:val="22"/>
          <w:lang w:eastAsia="ko-KR"/>
        </w:rPr>
      </w:pPr>
      <w:r w:rsidRPr="0006458D">
        <w:t>B.5.2</w:t>
      </w:r>
      <w:r w:rsidRPr="0006458D">
        <w:rPr>
          <w:rFonts w:asciiTheme="minorHAnsi" w:hAnsiTheme="minorHAnsi" w:cstheme="minorBidi"/>
          <w:sz w:val="22"/>
          <w:szCs w:val="22"/>
          <w:lang w:eastAsia="ko-KR"/>
        </w:rPr>
        <w:tab/>
      </w:r>
      <w:r w:rsidRPr="0006458D">
        <w:t>Window length</w:t>
      </w:r>
      <w:r w:rsidRPr="0006458D">
        <w:tab/>
      </w:r>
      <w:r w:rsidRPr="0006458D">
        <w:fldChar w:fldCharType="begin" w:fldLock="1"/>
      </w:r>
      <w:r w:rsidRPr="0006458D">
        <w:instrText xml:space="preserve"> PAGEREF _Toc13079978 \h </w:instrText>
      </w:r>
      <w:r w:rsidRPr="0006458D">
        <w:fldChar w:fldCharType="separate"/>
      </w:r>
      <w:r w:rsidRPr="0006458D">
        <w:t>196</w:t>
      </w:r>
      <w:r w:rsidRPr="0006458D">
        <w:fldChar w:fldCharType="end"/>
      </w:r>
    </w:p>
    <w:p w14:paraId="52BEA19D" w14:textId="439D9149" w:rsidR="0006458D" w:rsidRPr="0006458D" w:rsidRDefault="0006458D">
      <w:pPr>
        <w:pStyle w:val="TOC1"/>
        <w:rPr>
          <w:rFonts w:asciiTheme="minorHAnsi" w:hAnsiTheme="minorHAnsi" w:cstheme="minorBidi"/>
          <w:szCs w:val="22"/>
          <w:lang w:eastAsia="ko-KR"/>
        </w:rPr>
      </w:pPr>
      <w:r w:rsidRPr="0006458D">
        <w:t>B.6</w:t>
      </w:r>
      <w:r w:rsidRPr="0006458D">
        <w:rPr>
          <w:rFonts w:asciiTheme="minorHAnsi" w:hAnsiTheme="minorHAnsi" w:cstheme="minorBidi"/>
          <w:szCs w:val="22"/>
          <w:lang w:eastAsia="ko-KR"/>
        </w:rPr>
        <w:tab/>
      </w:r>
      <w:r w:rsidRPr="0006458D">
        <w:t>Estimation of TX chain amplitude and frequency response parameters</w:t>
      </w:r>
      <w:r w:rsidRPr="0006458D">
        <w:tab/>
      </w:r>
      <w:r w:rsidRPr="0006458D">
        <w:fldChar w:fldCharType="begin" w:fldLock="1"/>
      </w:r>
      <w:r w:rsidRPr="0006458D">
        <w:instrText xml:space="preserve"> PAGEREF _Toc13079979 \h </w:instrText>
      </w:r>
      <w:r w:rsidRPr="0006458D">
        <w:fldChar w:fldCharType="separate"/>
      </w:r>
      <w:r w:rsidRPr="0006458D">
        <w:t>197</w:t>
      </w:r>
      <w:r w:rsidRPr="0006458D">
        <w:fldChar w:fldCharType="end"/>
      </w:r>
    </w:p>
    <w:p w14:paraId="764AEB0F" w14:textId="14FD5068" w:rsidR="0006458D" w:rsidRPr="0006458D" w:rsidRDefault="0006458D">
      <w:pPr>
        <w:pStyle w:val="TOC1"/>
        <w:rPr>
          <w:rFonts w:asciiTheme="minorHAnsi" w:hAnsiTheme="minorHAnsi" w:cstheme="minorBidi"/>
          <w:szCs w:val="22"/>
          <w:lang w:eastAsia="ko-KR"/>
        </w:rPr>
      </w:pPr>
      <w:r w:rsidRPr="0006458D">
        <w:t>B.7</w:t>
      </w:r>
      <w:r w:rsidRPr="0006458D">
        <w:rPr>
          <w:rFonts w:asciiTheme="minorHAnsi" w:hAnsiTheme="minorHAnsi" w:cstheme="minorBidi"/>
          <w:szCs w:val="22"/>
        </w:rPr>
        <w:tab/>
      </w:r>
      <w:r w:rsidRPr="0006458D">
        <w:rPr>
          <w:lang w:eastAsia="en-CA"/>
        </w:rPr>
        <w:t>Averaged EVM</w:t>
      </w:r>
      <w:r w:rsidRPr="0006458D">
        <w:tab/>
      </w:r>
      <w:r w:rsidRPr="0006458D">
        <w:fldChar w:fldCharType="begin" w:fldLock="1"/>
      </w:r>
      <w:r w:rsidRPr="0006458D">
        <w:instrText xml:space="preserve"> PAGEREF _Toc13079980 \h </w:instrText>
      </w:r>
      <w:r w:rsidRPr="0006458D">
        <w:fldChar w:fldCharType="separate"/>
      </w:r>
      <w:r w:rsidRPr="0006458D">
        <w:t>198</w:t>
      </w:r>
      <w:r w:rsidRPr="0006458D">
        <w:fldChar w:fldCharType="end"/>
      </w:r>
    </w:p>
    <w:p w14:paraId="33289549" w14:textId="57A83951" w:rsidR="0006458D" w:rsidRPr="0006458D" w:rsidRDefault="0006458D" w:rsidP="0006458D">
      <w:pPr>
        <w:pStyle w:val="TOC8"/>
        <w:rPr>
          <w:rFonts w:asciiTheme="minorHAnsi" w:hAnsiTheme="minorHAnsi" w:cstheme="minorBidi"/>
          <w:b w:val="0"/>
          <w:szCs w:val="22"/>
          <w:lang w:eastAsia="ko-KR"/>
        </w:rPr>
      </w:pPr>
      <w:r w:rsidRPr="0006458D">
        <w:t>Annex C (normative):</w:t>
      </w:r>
      <w:r w:rsidRPr="0006458D">
        <w:tab/>
        <w:t xml:space="preserve"> Error Vector Magnitude (FR2)</w:t>
      </w:r>
      <w:r w:rsidRPr="0006458D">
        <w:tab/>
      </w:r>
      <w:r w:rsidRPr="0006458D">
        <w:fldChar w:fldCharType="begin" w:fldLock="1"/>
      </w:r>
      <w:r w:rsidRPr="0006458D">
        <w:instrText xml:space="preserve"> PAGEREF _Toc13079981 \h </w:instrText>
      </w:r>
      <w:r w:rsidRPr="0006458D">
        <w:fldChar w:fldCharType="separate"/>
      </w:r>
      <w:r w:rsidRPr="0006458D">
        <w:t>200</w:t>
      </w:r>
      <w:r w:rsidRPr="0006458D">
        <w:fldChar w:fldCharType="end"/>
      </w:r>
    </w:p>
    <w:p w14:paraId="36F3EEA8" w14:textId="384C8510" w:rsidR="0006458D" w:rsidRPr="0006458D" w:rsidRDefault="0006458D">
      <w:pPr>
        <w:pStyle w:val="TOC1"/>
        <w:rPr>
          <w:rFonts w:asciiTheme="minorHAnsi" w:hAnsiTheme="minorHAnsi" w:cstheme="minorBidi"/>
          <w:szCs w:val="22"/>
          <w:lang w:eastAsia="ko-KR"/>
        </w:rPr>
      </w:pPr>
      <w:r w:rsidRPr="0006458D">
        <w:t>C.1</w:t>
      </w:r>
      <w:r w:rsidRPr="0006458D">
        <w:rPr>
          <w:rFonts w:asciiTheme="minorHAnsi" w:hAnsiTheme="minorHAnsi" w:cstheme="minorBidi"/>
          <w:szCs w:val="22"/>
        </w:rPr>
        <w:tab/>
      </w:r>
      <w:r w:rsidRPr="0006458D">
        <w:rPr>
          <w:lang w:eastAsia="en-CA"/>
        </w:rPr>
        <w:t>Reference point for measurement</w:t>
      </w:r>
      <w:r w:rsidRPr="0006458D">
        <w:tab/>
      </w:r>
      <w:r w:rsidRPr="0006458D">
        <w:fldChar w:fldCharType="begin" w:fldLock="1"/>
      </w:r>
      <w:r w:rsidRPr="0006458D">
        <w:instrText xml:space="preserve"> PAGEREF _Toc13079982 \h </w:instrText>
      </w:r>
      <w:r w:rsidRPr="0006458D">
        <w:fldChar w:fldCharType="separate"/>
      </w:r>
      <w:r w:rsidRPr="0006458D">
        <w:t>200</w:t>
      </w:r>
      <w:r w:rsidRPr="0006458D">
        <w:fldChar w:fldCharType="end"/>
      </w:r>
    </w:p>
    <w:p w14:paraId="47177467" w14:textId="1C7DD450" w:rsidR="0006458D" w:rsidRPr="0006458D" w:rsidRDefault="0006458D">
      <w:pPr>
        <w:pStyle w:val="TOC1"/>
        <w:rPr>
          <w:rFonts w:asciiTheme="minorHAnsi" w:hAnsiTheme="minorHAnsi" w:cstheme="minorBidi"/>
          <w:szCs w:val="22"/>
          <w:lang w:eastAsia="ko-KR"/>
        </w:rPr>
      </w:pPr>
      <w:r w:rsidRPr="0006458D">
        <w:t>C.2</w:t>
      </w:r>
      <w:r w:rsidRPr="0006458D">
        <w:rPr>
          <w:rFonts w:asciiTheme="minorHAnsi" w:hAnsiTheme="minorHAnsi" w:cstheme="minorBidi"/>
          <w:szCs w:val="22"/>
        </w:rPr>
        <w:tab/>
      </w:r>
      <w:r w:rsidRPr="0006458D">
        <w:rPr>
          <w:lang w:eastAsia="en-CA"/>
        </w:rPr>
        <w:t>Basic unit of measurement</w:t>
      </w:r>
      <w:r w:rsidRPr="0006458D">
        <w:tab/>
      </w:r>
      <w:r w:rsidRPr="0006458D">
        <w:fldChar w:fldCharType="begin" w:fldLock="1"/>
      </w:r>
      <w:r w:rsidRPr="0006458D">
        <w:instrText xml:space="preserve"> PAGEREF _Toc13079983 \h </w:instrText>
      </w:r>
      <w:r w:rsidRPr="0006458D">
        <w:fldChar w:fldCharType="separate"/>
      </w:r>
      <w:r w:rsidRPr="0006458D">
        <w:t>200</w:t>
      </w:r>
      <w:r w:rsidRPr="0006458D">
        <w:fldChar w:fldCharType="end"/>
      </w:r>
    </w:p>
    <w:p w14:paraId="69D9774C" w14:textId="107A01ED" w:rsidR="0006458D" w:rsidRPr="0006458D" w:rsidRDefault="0006458D">
      <w:pPr>
        <w:pStyle w:val="TOC1"/>
        <w:rPr>
          <w:rFonts w:asciiTheme="minorHAnsi" w:hAnsiTheme="minorHAnsi" w:cstheme="minorBidi"/>
          <w:szCs w:val="22"/>
          <w:lang w:eastAsia="ko-KR"/>
        </w:rPr>
      </w:pPr>
      <w:r w:rsidRPr="0006458D">
        <w:t>C.3</w:t>
      </w:r>
      <w:r w:rsidRPr="0006458D">
        <w:rPr>
          <w:rFonts w:asciiTheme="minorHAnsi" w:hAnsiTheme="minorHAnsi" w:cstheme="minorBidi"/>
          <w:szCs w:val="22"/>
        </w:rPr>
        <w:tab/>
      </w:r>
      <w:r w:rsidRPr="0006458D">
        <w:rPr>
          <w:lang w:eastAsia="en-CA"/>
        </w:rPr>
        <w:t>Modified signal under test</w:t>
      </w:r>
      <w:r w:rsidRPr="0006458D">
        <w:tab/>
      </w:r>
      <w:r w:rsidRPr="0006458D">
        <w:fldChar w:fldCharType="begin" w:fldLock="1"/>
      </w:r>
      <w:r w:rsidRPr="0006458D">
        <w:instrText xml:space="preserve"> PAGEREF _Toc13079984 \h </w:instrText>
      </w:r>
      <w:r w:rsidRPr="0006458D">
        <w:fldChar w:fldCharType="separate"/>
      </w:r>
      <w:r w:rsidRPr="0006458D">
        <w:t>201</w:t>
      </w:r>
      <w:r w:rsidRPr="0006458D">
        <w:fldChar w:fldCharType="end"/>
      </w:r>
    </w:p>
    <w:p w14:paraId="56C27D51" w14:textId="6472A76B" w:rsidR="0006458D" w:rsidRPr="0006458D" w:rsidRDefault="0006458D">
      <w:pPr>
        <w:pStyle w:val="TOC1"/>
        <w:rPr>
          <w:rFonts w:asciiTheme="minorHAnsi" w:hAnsiTheme="minorHAnsi" w:cstheme="minorBidi"/>
          <w:szCs w:val="22"/>
          <w:lang w:eastAsia="ko-KR"/>
        </w:rPr>
      </w:pPr>
      <w:r w:rsidRPr="0006458D">
        <w:t>C.4</w:t>
      </w:r>
      <w:r w:rsidRPr="0006458D">
        <w:rPr>
          <w:rFonts w:asciiTheme="minorHAnsi" w:hAnsiTheme="minorHAnsi" w:cstheme="minorBidi"/>
          <w:szCs w:val="22"/>
        </w:rPr>
        <w:tab/>
      </w:r>
      <w:r w:rsidRPr="0006458D">
        <w:rPr>
          <w:lang w:eastAsia="en-CA"/>
        </w:rPr>
        <w:t>Estimation of frequency offset</w:t>
      </w:r>
      <w:r w:rsidRPr="0006458D">
        <w:tab/>
      </w:r>
      <w:r w:rsidRPr="0006458D">
        <w:fldChar w:fldCharType="begin" w:fldLock="1"/>
      </w:r>
      <w:r w:rsidRPr="0006458D">
        <w:instrText xml:space="preserve"> PAGEREF _Toc13079985 \h </w:instrText>
      </w:r>
      <w:r w:rsidRPr="0006458D">
        <w:fldChar w:fldCharType="separate"/>
      </w:r>
      <w:r w:rsidRPr="0006458D">
        <w:t>201</w:t>
      </w:r>
      <w:r w:rsidRPr="0006458D">
        <w:fldChar w:fldCharType="end"/>
      </w:r>
    </w:p>
    <w:p w14:paraId="7E4E7D0A" w14:textId="5DDAEA40" w:rsidR="0006458D" w:rsidRPr="0006458D" w:rsidRDefault="0006458D">
      <w:pPr>
        <w:pStyle w:val="TOC1"/>
        <w:rPr>
          <w:rFonts w:asciiTheme="minorHAnsi" w:hAnsiTheme="minorHAnsi" w:cstheme="minorBidi"/>
          <w:szCs w:val="22"/>
          <w:lang w:eastAsia="ko-KR"/>
        </w:rPr>
      </w:pPr>
      <w:r w:rsidRPr="0006458D">
        <w:t>C.5</w:t>
      </w:r>
      <w:r w:rsidRPr="0006458D">
        <w:rPr>
          <w:rFonts w:asciiTheme="minorHAnsi" w:hAnsiTheme="minorHAnsi" w:cstheme="minorBidi"/>
          <w:szCs w:val="22"/>
        </w:rPr>
        <w:tab/>
      </w:r>
      <w:r w:rsidRPr="0006458D">
        <w:rPr>
          <w:lang w:eastAsia="en-CA"/>
        </w:rPr>
        <w:t>Estimation of time offset</w:t>
      </w:r>
      <w:r w:rsidRPr="0006458D">
        <w:tab/>
      </w:r>
      <w:r w:rsidRPr="0006458D">
        <w:fldChar w:fldCharType="begin" w:fldLock="1"/>
      </w:r>
      <w:r w:rsidRPr="0006458D">
        <w:instrText xml:space="preserve"> PAGEREF _Toc13079986 \h </w:instrText>
      </w:r>
      <w:r w:rsidRPr="0006458D">
        <w:fldChar w:fldCharType="separate"/>
      </w:r>
      <w:r w:rsidRPr="0006458D">
        <w:t>201</w:t>
      </w:r>
      <w:r w:rsidRPr="0006458D">
        <w:fldChar w:fldCharType="end"/>
      </w:r>
    </w:p>
    <w:p w14:paraId="241FE910" w14:textId="195620B6" w:rsidR="0006458D" w:rsidRPr="0006458D" w:rsidRDefault="0006458D">
      <w:pPr>
        <w:pStyle w:val="TOC2"/>
        <w:rPr>
          <w:rFonts w:asciiTheme="minorHAnsi" w:hAnsiTheme="minorHAnsi" w:cstheme="minorBidi"/>
          <w:sz w:val="22"/>
          <w:szCs w:val="22"/>
          <w:lang w:eastAsia="ko-KR"/>
        </w:rPr>
      </w:pPr>
      <w:r w:rsidRPr="0006458D">
        <w:t>C.5.1</w:t>
      </w:r>
      <w:r w:rsidRPr="0006458D">
        <w:rPr>
          <w:rFonts w:asciiTheme="minorHAnsi" w:hAnsiTheme="minorHAnsi" w:cstheme="minorBidi"/>
          <w:sz w:val="22"/>
          <w:szCs w:val="22"/>
          <w:lang w:eastAsia="ko-KR"/>
        </w:rPr>
        <w:tab/>
      </w:r>
      <w:r w:rsidRPr="0006458D">
        <w:t>General</w:t>
      </w:r>
      <w:r w:rsidRPr="0006458D">
        <w:tab/>
      </w:r>
      <w:r w:rsidRPr="0006458D">
        <w:fldChar w:fldCharType="begin" w:fldLock="1"/>
      </w:r>
      <w:r w:rsidRPr="0006458D">
        <w:instrText xml:space="preserve"> PAGEREF _Toc13079987 \h </w:instrText>
      </w:r>
      <w:r w:rsidRPr="0006458D">
        <w:fldChar w:fldCharType="separate"/>
      </w:r>
      <w:r w:rsidRPr="0006458D">
        <w:t>201</w:t>
      </w:r>
      <w:r w:rsidRPr="0006458D">
        <w:fldChar w:fldCharType="end"/>
      </w:r>
    </w:p>
    <w:p w14:paraId="773CCB2C" w14:textId="715D52AE" w:rsidR="0006458D" w:rsidRPr="0006458D" w:rsidRDefault="0006458D">
      <w:pPr>
        <w:pStyle w:val="TOC2"/>
        <w:rPr>
          <w:rFonts w:asciiTheme="minorHAnsi" w:hAnsiTheme="minorHAnsi" w:cstheme="minorBidi"/>
          <w:sz w:val="22"/>
          <w:szCs w:val="22"/>
          <w:lang w:eastAsia="ko-KR"/>
        </w:rPr>
      </w:pPr>
      <w:r w:rsidRPr="0006458D">
        <w:t>C.5.2</w:t>
      </w:r>
      <w:r w:rsidRPr="0006458D">
        <w:rPr>
          <w:rFonts w:asciiTheme="minorHAnsi" w:hAnsiTheme="minorHAnsi" w:cstheme="minorBidi"/>
          <w:sz w:val="22"/>
          <w:szCs w:val="22"/>
          <w:lang w:eastAsia="ko-KR"/>
        </w:rPr>
        <w:tab/>
      </w:r>
      <w:r w:rsidRPr="0006458D">
        <w:t>Window length</w:t>
      </w:r>
      <w:r w:rsidRPr="0006458D">
        <w:tab/>
      </w:r>
      <w:r w:rsidRPr="0006458D">
        <w:fldChar w:fldCharType="begin" w:fldLock="1"/>
      </w:r>
      <w:r w:rsidRPr="0006458D">
        <w:instrText xml:space="preserve"> PAGEREF _Toc13079988 \h </w:instrText>
      </w:r>
      <w:r w:rsidRPr="0006458D">
        <w:fldChar w:fldCharType="separate"/>
      </w:r>
      <w:r w:rsidRPr="0006458D">
        <w:t>202</w:t>
      </w:r>
      <w:r w:rsidRPr="0006458D">
        <w:fldChar w:fldCharType="end"/>
      </w:r>
    </w:p>
    <w:p w14:paraId="724B584F" w14:textId="2C7E8C95" w:rsidR="0006458D" w:rsidRPr="0006458D" w:rsidRDefault="0006458D">
      <w:pPr>
        <w:pStyle w:val="TOC1"/>
        <w:rPr>
          <w:rFonts w:asciiTheme="minorHAnsi" w:hAnsiTheme="minorHAnsi" w:cstheme="minorBidi"/>
          <w:szCs w:val="22"/>
          <w:lang w:eastAsia="ko-KR"/>
        </w:rPr>
      </w:pPr>
      <w:r w:rsidRPr="0006458D">
        <w:t>C.6</w:t>
      </w:r>
      <w:r w:rsidRPr="0006458D">
        <w:rPr>
          <w:rFonts w:asciiTheme="minorHAnsi" w:hAnsiTheme="minorHAnsi" w:cstheme="minorBidi"/>
          <w:szCs w:val="22"/>
        </w:rPr>
        <w:tab/>
      </w:r>
      <w:r w:rsidRPr="0006458D">
        <w:rPr>
          <w:lang w:eastAsia="en-CA"/>
        </w:rPr>
        <w:t>Estimation of TX chain amplitude and frequency response parameters</w:t>
      </w:r>
      <w:r w:rsidRPr="0006458D">
        <w:tab/>
      </w:r>
      <w:r w:rsidRPr="0006458D">
        <w:fldChar w:fldCharType="begin" w:fldLock="1"/>
      </w:r>
      <w:r w:rsidRPr="0006458D">
        <w:instrText xml:space="preserve"> PAGEREF _Toc13079989 \h </w:instrText>
      </w:r>
      <w:r w:rsidRPr="0006458D">
        <w:fldChar w:fldCharType="separate"/>
      </w:r>
      <w:r w:rsidRPr="0006458D">
        <w:t>202</w:t>
      </w:r>
      <w:r w:rsidRPr="0006458D">
        <w:fldChar w:fldCharType="end"/>
      </w:r>
    </w:p>
    <w:p w14:paraId="4F87BC52" w14:textId="7C37B09D" w:rsidR="0006458D" w:rsidRPr="0006458D" w:rsidRDefault="0006458D">
      <w:pPr>
        <w:pStyle w:val="TOC1"/>
        <w:rPr>
          <w:rFonts w:asciiTheme="minorHAnsi" w:hAnsiTheme="minorHAnsi" w:cstheme="minorBidi"/>
          <w:szCs w:val="22"/>
          <w:lang w:eastAsia="ko-KR"/>
        </w:rPr>
      </w:pPr>
      <w:r w:rsidRPr="0006458D">
        <w:t>C.7</w:t>
      </w:r>
      <w:r w:rsidRPr="0006458D">
        <w:rPr>
          <w:rFonts w:asciiTheme="minorHAnsi" w:hAnsiTheme="minorHAnsi" w:cstheme="minorBidi"/>
          <w:szCs w:val="22"/>
        </w:rPr>
        <w:tab/>
      </w:r>
      <w:r w:rsidRPr="0006458D">
        <w:rPr>
          <w:lang w:eastAsia="en-CA"/>
        </w:rPr>
        <w:t>Averaged EVM</w:t>
      </w:r>
      <w:r w:rsidRPr="0006458D">
        <w:tab/>
      </w:r>
      <w:r w:rsidRPr="0006458D">
        <w:fldChar w:fldCharType="begin" w:fldLock="1"/>
      </w:r>
      <w:r w:rsidRPr="0006458D">
        <w:instrText xml:space="preserve"> PAGEREF _Toc13079990 \h </w:instrText>
      </w:r>
      <w:r w:rsidRPr="0006458D">
        <w:fldChar w:fldCharType="separate"/>
      </w:r>
      <w:r w:rsidRPr="0006458D">
        <w:t>204</w:t>
      </w:r>
      <w:r w:rsidRPr="0006458D">
        <w:fldChar w:fldCharType="end"/>
      </w:r>
    </w:p>
    <w:p w14:paraId="255065BD" w14:textId="5687427F" w:rsidR="0006458D" w:rsidRPr="0006458D" w:rsidRDefault="0006458D" w:rsidP="0006458D">
      <w:pPr>
        <w:pStyle w:val="TOC8"/>
        <w:rPr>
          <w:rFonts w:asciiTheme="minorHAnsi" w:hAnsiTheme="minorHAnsi" w:cstheme="minorBidi"/>
          <w:b w:val="0"/>
          <w:szCs w:val="22"/>
          <w:lang w:eastAsia="ko-KR"/>
        </w:rPr>
      </w:pPr>
      <w:r w:rsidRPr="0006458D">
        <w:t>Annex D (normative):</w:t>
      </w:r>
      <w:r w:rsidRPr="0006458D">
        <w:tab/>
        <w:t xml:space="preserve"> Characteristics of the interfering signals</w:t>
      </w:r>
      <w:r w:rsidRPr="0006458D">
        <w:tab/>
      </w:r>
      <w:r w:rsidRPr="0006458D">
        <w:fldChar w:fldCharType="begin" w:fldLock="1"/>
      </w:r>
      <w:r w:rsidRPr="0006458D">
        <w:instrText xml:space="preserve"> PAGEREF _Toc13079991 \h </w:instrText>
      </w:r>
      <w:r w:rsidRPr="0006458D">
        <w:fldChar w:fldCharType="separate"/>
      </w:r>
      <w:r w:rsidRPr="0006458D">
        <w:t>206</w:t>
      </w:r>
      <w:r w:rsidRPr="0006458D">
        <w:fldChar w:fldCharType="end"/>
      </w:r>
    </w:p>
    <w:p w14:paraId="185BD63C" w14:textId="39D7E5FA" w:rsidR="0006458D" w:rsidRPr="0006458D" w:rsidRDefault="0006458D" w:rsidP="0006458D">
      <w:pPr>
        <w:pStyle w:val="TOC8"/>
        <w:rPr>
          <w:rFonts w:asciiTheme="minorHAnsi" w:hAnsiTheme="minorHAnsi" w:cstheme="minorBidi"/>
          <w:b w:val="0"/>
          <w:szCs w:val="22"/>
          <w:lang w:eastAsia="ko-KR"/>
        </w:rPr>
      </w:pPr>
      <w:r w:rsidRPr="0006458D">
        <w:t>Annex E:</w:t>
      </w:r>
      <w:r w:rsidRPr="0006458D">
        <w:tab/>
        <w:t>Void</w:t>
      </w:r>
      <w:r w:rsidRPr="0006458D">
        <w:tab/>
      </w:r>
      <w:r w:rsidRPr="0006458D">
        <w:fldChar w:fldCharType="begin" w:fldLock="1"/>
      </w:r>
      <w:r w:rsidRPr="0006458D">
        <w:instrText xml:space="preserve"> PAGEREF _Toc13079992 \h </w:instrText>
      </w:r>
      <w:r w:rsidRPr="0006458D">
        <w:fldChar w:fldCharType="separate"/>
      </w:r>
      <w:r w:rsidRPr="0006458D">
        <w:t>207</w:t>
      </w:r>
      <w:r w:rsidRPr="0006458D">
        <w:fldChar w:fldCharType="end"/>
      </w:r>
    </w:p>
    <w:p w14:paraId="163675B8" w14:textId="1DFDC0C7" w:rsidR="0006458D" w:rsidRPr="0006458D" w:rsidRDefault="0006458D" w:rsidP="0006458D">
      <w:pPr>
        <w:pStyle w:val="TOC8"/>
        <w:rPr>
          <w:rFonts w:asciiTheme="minorHAnsi" w:hAnsiTheme="minorHAnsi" w:cstheme="minorBidi"/>
          <w:b w:val="0"/>
          <w:szCs w:val="22"/>
          <w:lang w:eastAsia="ko-KR"/>
        </w:rPr>
      </w:pPr>
      <w:r w:rsidRPr="0006458D">
        <w:t>Annex F (normative):</w:t>
      </w:r>
      <w:r w:rsidRPr="0006458D">
        <w:tab/>
        <w:t xml:space="preserve"> Relationship between EIRP based regulatory requirements and 3GPP requirements</w:t>
      </w:r>
      <w:r w:rsidRPr="0006458D">
        <w:tab/>
      </w:r>
      <w:r w:rsidRPr="0006458D">
        <w:fldChar w:fldCharType="begin" w:fldLock="1"/>
      </w:r>
      <w:r w:rsidRPr="0006458D">
        <w:instrText xml:space="preserve"> PAGEREF _Toc13079993 \h </w:instrText>
      </w:r>
      <w:r w:rsidRPr="0006458D">
        <w:fldChar w:fldCharType="separate"/>
      </w:r>
      <w:r w:rsidRPr="0006458D">
        <w:t>208</w:t>
      </w:r>
      <w:r w:rsidRPr="0006458D">
        <w:fldChar w:fldCharType="end"/>
      </w:r>
    </w:p>
    <w:p w14:paraId="424ED6FB" w14:textId="6BD7EDED" w:rsidR="0006458D" w:rsidRPr="0006458D" w:rsidRDefault="0006458D">
      <w:pPr>
        <w:pStyle w:val="TOC1"/>
        <w:rPr>
          <w:rFonts w:asciiTheme="minorHAnsi" w:hAnsiTheme="minorHAnsi" w:cstheme="minorBidi"/>
          <w:szCs w:val="22"/>
          <w:lang w:eastAsia="ko-KR"/>
        </w:rPr>
      </w:pPr>
      <w:r w:rsidRPr="0006458D">
        <w:t>F.1</w:t>
      </w:r>
      <w:r w:rsidRPr="0006458D">
        <w:rPr>
          <w:rFonts w:asciiTheme="minorHAnsi" w:hAnsiTheme="minorHAnsi" w:cstheme="minorBidi"/>
          <w:szCs w:val="22"/>
          <w:lang w:eastAsia="ko-KR"/>
        </w:rPr>
        <w:tab/>
      </w:r>
      <w:r w:rsidRPr="0006458D">
        <w:t>General</w:t>
      </w:r>
      <w:r w:rsidRPr="0006458D">
        <w:tab/>
      </w:r>
      <w:r w:rsidRPr="0006458D">
        <w:fldChar w:fldCharType="begin" w:fldLock="1"/>
      </w:r>
      <w:r w:rsidRPr="0006458D">
        <w:instrText xml:space="preserve"> PAGEREF _Toc13079994 \h </w:instrText>
      </w:r>
      <w:r w:rsidRPr="0006458D">
        <w:fldChar w:fldCharType="separate"/>
      </w:r>
      <w:r w:rsidRPr="0006458D">
        <w:t>208</w:t>
      </w:r>
      <w:r w:rsidRPr="0006458D">
        <w:fldChar w:fldCharType="end"/>
      </w:r>
    </w:p>
    <w:p w14:paraId="659A2B6E" w14:textId="172EB79B" w:rsidR="0006458D" w:rsidRPr="0006458D" w:rsidRDefault="0006458D">
      <w:pPr>
        <w:pStyle w:val="TOC1"/>
        <w:rPr>
          <w:rFonts w:asciiTheme="minorHAnsi" w:hAnsiTheme="minorHAnsi" w:cstheme="minorBidi"/>
          <w:szCs w:val="22"/>
          <w:lang w:eastAsia="ko-KR"/>
        </w:rPr>
      </w:pPr>
      <w:r w:rsidRPr="0006458D">
        <w:t>F.2</w:t>
      </w:r>
      <w:r w:rsidRPr="0006458D">
        <w:rPr>
          <w:rFonts w:asciiTheme="minorHAnsi" w:hAnsiTheme="minorHAnsi" w:cstheme="minorBidi"/>
          <w:szCs w:val="22"/>
          <w:lang w:eastAsia="ko-KR"/>
        </w:rPr>
        <w:tab/>
      </w:r>
      <w:r w:rsidRPr="0006458D">
        <w:t>Relationship between EIRP based regulatory requirements and conducted requirements</w:t>
      </w:r>
      <w:r w:rsidRPr="0006458D">
        <w:tab/>
      </w:r>
      <w:r w:rsidRPr="0006458D">
        <w:fldChar w:fldCharType="begin" w:fldLock="1"/>
      </w:r>
      <w:r w:rsidRPr="0006458D">
        <w:instrText xml:space="preserve"> PAGEREF _Toc13079995 \h </w:instrText>
      </w:r>
      <w:r w:rsidRPr="0006458D">
        <w:fldChar w:fldCharType="separate"/>
      </w:r>
      <w:r w:rsidRPr="0006458D">
        <w:t>208</w:t>
      </w:r>
      <w:r w:rsidRPr="0006458D">
        <w:fldChar w:fldCharType="end"/>
      </w:r>
    </w:p>
    <w:p w14:paraId="66810967" w14:textId="05572265" w:rsidR="0006458D" w:rsidRPr="0006458D" w:rsidRDefault="0006458D">
      <w:pPr>
        <w:pStyle w:val="TOC1"/>
        <w:rPr>
          <w:rFonts w:asciiTheme="minorHAnsi" w:hAnsiTheme="minorHAnsi" w:cstheme="minorBidi"/>
          <w:szCs w:val="22"/>
          <w:lang w:eastAsia="ko-KR"/>
        </w:rPr>
      </w:pPr>
      <w:r w:rsidRPr="0006458D">
        <w:t>F.3</w:t>
      </w:r>
      <w:r w:rsidRPr="0006458D">
        <w:rPr>
          <w:rFonts w:asciiTheme="minorHAnsi" w:hAnsiTheme="minorHAnsi" w:cstheme="minorBidi"/>
          <w:szCs w:val="22"/>
          <w:lang w:eastAsia="ko-KR"/>
        </w:rPr>
        <w:tab/>
      </w:r>
      <w:r w:rsidRPr="0006458D">
        <w:t>Relationship between EIRP based regulatory requirements and OTA requirements</w:t>
      </w:r>
      <w:r w:rsidRPr="0006458D">
        <w:tab/>
      </w:r>
      <w:r w:rsidRPr="0006458D">
        <w:fldChar w:fldCharType="begin" w:fldLock="1"/>
      </w:r>
      <w:r w:rsidRPr="0006458D">
        <w:instrText xml:space="preserve"> PAGEREF _Toc13079996 \h </w:instrText>
      </w:r>
      <w:r w:rsidRPr="0006458D">
        <w:fldChar w:fldCharType="separate"/>
      </w:r>
      <w:r w:rsidRPr="0006458D">
        <w:t>209</w:t>
      </w:r>
      <w:r w:rsidRPr="0006458D">
        <w:fldChar w:fldCharType="end"/>
      </w:r>
    </w:p>
    <w:p w14:paraId="7F52AA94" w14:textId="79BCB030" w:rsidR="0006458D" w:rsidRPr="0006458D" w:rsidRDefault="0006458D" w:rsidP="0006458D">
      <w:pPr>
        <w:pStyle w:val="TOC8"/>
        <w:rPr>
          <w:rFonts w:asciiTheme="minorHAnsi" w:hAnsiTheme="minorHAnsi" w:cstheme="minorBidi"/>
          <w:b w:val="0"/>
          <w:szCs w:val="22"/>
          <w:lang w:eastAsia="ko-KR"/>
        </w:rPr>
      </w:pPr>
      <w:r w:rsidRPr="0006458D">
        <w:t>Annex G (Normative):</w:t>
      </w:r>
      <w:r w:rsidRPr="0006458D">
        <w:tab/>
      </w:r>
      <w:r w:rsidRPr="0006458D">
        <w:rPr>
          <w:lang w:val="fr-FR"/>
        </w:rPr>
        <w:t xml:space="preserve"> Propagation conditions</w:t>
      </w:r>
      <w:r w:rsidRPr="0006458D">
        <w:tab/>
      </w:r>
      <w:r w:rsidRPr="0006458D">
        <w:fldChar w:fldCharType="begin" w:fldLock="1"/>
      </w:r>
      <w:r w:rsidRPr="0006458D">
        <w:instrText xml:space="preserve"> PAGEREF _Toc13079997 \h </w:instrText>
      </w:r>
      <w:r w:rsidRPr="0006458D">
        <w:fldChar w:fldCharType="separate"/>
      </w:r>
      <w:r w:rsidRPr="0006458D">
        <w:t>210</w:t>
      </w:r>
      <w:r w:rsidRPr="0006458D">
        <w:fldChar w:fldCharType="end"/>
      </w:r>
    </w:p>
    <w:p w14:paraId="2166DAC4" w14:textId="20790920" w:rsidR="0006458D" w:rsidRPr="0006458D" w:rsidRDefault="0006458D">
      <w:pPr>
        <w:pStyle w:val="TOC1"/>
        <w:rPr>
          <w:rFonts w:asciiTheme="minorHAnsi" w:hAnsiTheme="minorHAnsi" w:cstheme="minorBidi"/>
          <w:szCs w:val="22"/>
          <w:lang w:eastAsia="ko-KR"/>
        </w:rPr>
      </w:pPr>
      <w:r w:rsidRPr="0006458D">
        <w:t>G.1</w:t>
      </w:r>
      <w:r w:rsidRPr="0006458D">
        <w:rPr>
          <w:rFonts w:asciiTheme="minorHAnsi" w:hAnsiTheme="minorHAnsi" w:cstheme="minorBidi"/>
          <w:szCs w:val="22"/>
          <w:lang w:eastAsia="ko-KR"/>
        </w:rPr>
        <w:tab/>
      </w:r>
      <w:r w:rsidRPr="0006458D">
        <w:t>Static propagation condition</w:t>
      </w:r>
      <w:r w:rsidRPr="0006458D">
        <w:tab/>
      </w:r>
      <w:r w:rsidRPr="0006458D">
        <w:fldChar w:fldCharType="begin" w:fldLock="1"/>
      </w:r>
      <w:r w:rsidRPr="0006458D">
        <w:instrText xml:space="preserve"> PAGEREF _Toc13079998 \h </w:instrText>
      </w:r>
      <w:r w:rsidRPr="0006458D">
        <w:fldChar w:fldCharType="separate"/>
      </w:r>
      <w:r w:rsidRPr="0006458D">
        <w:t>210</w:t>
      </w:r>
      <w:r w:rsidRPr="0006458D">
        <w:fldChar w:fldCharType="end"/>
      </w:r>
    </w:p>
    <w:p w14:paraId="01E3535E" w14:textId="1D3A70DE" w:rsidR="0006458D" w:rsidRPr="0006458D" w:rsidRDefault="0006458D">
      <w:pPr>
        <w:pStyle w:val="TOC1"/>
        <w:rPr>
          <w:rFonts w:asciiTheme="minorHAnsi" w:hAnsiTheme="minorHAnsi" w:cstheme="minorBidi"/>
          <w:szCs w:val="22"/>
          <w:lang w:eastAsia="ko-KR"/>
        </w:rPr>
      </w:pPr>
      <w:r w:rsidRPr="0006458D">
        <w:t>G.2</w:t>
      </w:r>
      <w:r w:rsidRPr="0006458D">
        <w:rPr>
          <w:rFonts w:asciiTheme="minorHAnsi" w:hAnsiTheme="minorHAnsi" w:cstheme="minorBidi"/>
          <w:szCs w:val="22"/>
        </w:rPr>
        <w:tab/>
      </w:r>
      <w:r w:rsidRPr="0006458D">
        <w:rPr>
          <w:lang w:eastAsia="zh-CN"/>
        </w:rPr>
        <w:t>Multi-path fading propagation conditions</w:t>
      </w:r>
      <w:r w:rsidRPr="0006458D">
        <w:tab/>
      </w:r>
      <w:r w:rsidRPr="0006458D">
        <w:fldChar w:fldCharType="begin" w:fldLock="1"/>
      </w:r>
      <w:r w:rsidRPr="0006458D">
        <w:instrText xml:space="preserve"> PAGEREF _Toc13079999 \h </w:instrText>
      </w:r>
      <w:r w:rsidRPr="0006458D">
        <w:fldChar w:fldCharType="separate"/>
      </w:r>
      <w:r w:rsidRPr="0006458D">
        <w:t>210</w:t>
      </w:r>
      <w:r w:rsidRPr="0006458D">
        <w:fldChar w:fldCharType="end"/>
      </w:r>
    </w:p>
    <w:p w14:paraId="0901FF8A" w14:textId="502310BD" w:rsidR="0006458D" w:rsidRPr="0006458D" w:rsidRDefault="0006458D">
      <w:pPr>
        <w:pStyle w:val="TOC2"/>
        <w:rPr>
          <w:rFonts w:asciiTheme="minorHAnsi" w:hAnsiTheme="minorHAnsi" w:cstheme="minorBidi"/>
          <w:sz w:val="22"/>
          <w:szCs w:val="22"/>
          <w:lang w:eastAsia="ko-KR"/>
        </w:rPr>
      </w:pPr>
      <w:r w:rsidRPr="0006458D">
        <w:t>G.2.1</w:t>
      </w:r>
      <w:r w:rsidRPr="0006458D">
        <w:rPr>
          <w:rFonts w:asciiTheme="minorHAnsi" w:hAnsiTheme="minorHAnsi" w:cstheme="minorBidi"/>
          <w:sz w:val="22"/>
          <w:szCs w:val="22"/>
        </w:rPr>
        <w:tab/>
      </w:r>
      <w:r w:rsidRPr="0006458D">
        <w:rPr>
          <w:lang w:eastAsia="zh-CN"/>
        </w:rPr>
        <w:t>Delay profiles</w:t>
      </w:r>
      <w:r w:rsidRPr="0006458D">
        <w:tab/>
      </w:r>
      <w:r w:rsidRPr="0006458D">
        <w:fldChar w:fldCharType="begin" w:fldLock="1"/>
      </w:r>
      <w:r w:rsidRPr="0006458D">
        <w:instrText xml:space="preserve"> PAGEREF _Toc13080000 \h </w:instrText>
      </w:r>
      <w:r w:rsidRPr="0006458D">
        <w:fldChar w:fldCharType="separate"/>
      </w:r>
      <w:r w:rsidRPr="0006458D">
        <w:t>210</w:t>
      </w:r>
      <w:r w:rsidRPr="0006458D">
        <w:fldChar w:fldCharType="end"/>
      </w:r>
    </w:p>
    <w:p w14:paraId="2CB50211" w14:textId="71B13645" w:rsidR="0006458D" w:rsidRPr="0006458D" w:rsidRDefault="0006458D">
      <w:pPr>
        <w:pStyle w:val="TOC3"/>
        <w:rPr>
          <w:rFonts w:asciiTheme="minorHAnsi" w:hAnsiTheme="minorHAnsi" w:cstheme="minorBidi"/>
          <w:sz w:val="22"/>
          <w:szCs w:val="22"/>
          <w:lang w:eastAsia="ko-KR"/>
        </w:rPr>
      </w:pPr>
      <w:r w:rsidRPr="0006458D">
        <w:t>G.2.1.1</w:t>
      </w:r>
      <w:r w:rsidRPr="0006458D">
        <w:rPr>
          <w:rFonts w:asciiTheme="minorHAnsi" w:hAnsiTheme="minorHAnsi" w:cstheme="minorBidi"/>
          <w:sz w:val="22"/>
          <w:szCs w:val="22"/>
        </w:rPr>
        <w:tab/>
      </w:r>
      <w:r w:rsidRPr="0006458D">
        <w:rPr>
          <w:lang w:eastAsia="zh-CN"/>
        </w:rPr>
        <w:t>Delay profiles for FR1</w:t>
      </w:r>
      <w:r w:rsidRPr="0006458D">
        <w:tab/>
      </w:r>
      <w:r w:rsidRPr="0006458D">
        <w:fldChar w:fldCharType="begin" w:fldLock="1"/>
      </w:r>
      <w:r w:rsidRPr="0006458D">
        <w:instrText xml:space="preserve"> PAGEREF _Toc13080001 \h </w:instrText>
      </w:r>
      <w:r w:rsidRPr="0006458D">
        <w:fldChar w:fldCharType="separate"/>
      </w:r>
      <w:r w:rsidRPr="0006458D">
        <w:t>211</w:t>
      </w:r>
      <w:r w:rsidRPr="0006458D">
        <w:fldChar w:fldCharType="end"/>
      </w:r>
    </w:p>
    <w:p w14:paraId="371D01BC" w14:textId="053E2F24" w:rsidR="0006458D" w:rsidRPr="0006458D" w:rsidRDefault="0006458D">
      <w:pPr>
        <w:pStyle w:val="TOC3"/>
        <w:rPr>
          <w:rFonts w:asciiTheme="minorHAnsi" w:hAnsiTheme="minorHAnsi" w:cstheme="minorBidi"/>
          <w:sz w:val="22"/>
          <w:szCs w:val="22"/>
          <w:lang w:eastAsia="ko-KR"/>
        </w:rPr>
      </w:pPr>
      <w:r w:rsidRPr="0006458D">
        <w:lastRenderedPageBreak/>
        <w:t>G.2.1.2</w:t>
      </w:r>
      <w:r w:rsidRPr="0006458D">
        <w:rPr>
          <w:rFonts w:asciiTheme="minorHAnsi" w:hAnsiTheme="minorHAnsi" w:cstheme="minorBidi"/>
          <w:sz w:val="22"/>
          <w:szCs w:val="22"/>
        </w:rPr>
        <w:tab/>
      </w:r>
      <w:r w:rsidRPr="0006458D">
        <w:rPr>
          <w:lang w:eastAsia="zh-CN"/>
        </w:rPr>
        <w:t>Delay profiles for FR2</w:t>
      </w:r>
      <w:r w:rsidRPr="0006458D">
        <w:tab/>
      </w:r>
      <w:r w:rsidRPr="0006458D">
        <w:fldChar w:fldCharType="begin" w:fldLock="1"/>
      </w:r>
      <w:r w:rsidRPr="0006458D">
        <w:instrText xml:space="preserve"> PAGEREF _Toc13080002 \h </w:instrText>
      </w:r>
      <w:r w:rsidRPr="0006458D">
        <w:fldChar w:fldCharType="separate"/>
      </w:r>
      <w:r w:rsidRPr="0006458D">
        <w:t>212</w:t>
      </w:r>
      <w:r w:rsidRPr="0006458D">
        <w:fldChar w:fldCharType="end"/>
      </w:r>
    </w:p>
    <w:p w14:paraId="6ED86365" w14:textId="41FDF025" w:rsidR="0006458D" w:rsidRPr="0006458D" w:rsidRDefault="0006458D">
      <w:pPr>
        <w:pStyle w:val="TOC2"/>
        <w:rPr>
          <w:rFonts w:asciiTheme="minorHAnsi" w:hAnsiTheme="minorHAnsi" w:cstheme="minorBidi"/>
          <w:sz w:val="22"/>
          <w:szCs w:val="22"/>
          <w:lang w:eastAsia="ko-KR"/>
        </w:rPr>
      </w:pPr>
      <w:r w:rsidRPr="0006458D">
        <w:t>G.2.2</w:t>
      </w:r>
      <w:r w:rsidRPr="0006458D">
        <w:rPr>
          <w:rFonts w:asciiTheme="minorHAnsi" w:hAnsiTheme="minorHAnsi" w:cstheme="minorBidi"/>
          <w:sz w:val="22"/>
          <w:szCs w:val="22"/>
        </w:rPr>
        <w:tab/>
      </w:r>
      <w:r w:rsidRPr="0006458D">
        <w:rPr>
          <w:lang w:eastAsia="zh-CN"/>
        </w:rPr>
        <w:t>Combinations of channel model parameters</w:t>
      </w:r>
      <w:r w:rsidRPr="0006458D">
        <w:tab/>
      </w:r>
      <w:r w:rsidRPr="0006458D">
        <w:fldChar w:fldCharType="begin" w:fldLock="1"/>
      </w:r>
      <w:r w:rsidRPr="0006458D">
        <w:instrText xml:space="preserve"> PAGEREF _Toc13080003 \h </w:instrText>
      </w:r>
      <w:r w:rsidRPr="0006458D">
        <w:fldChar w:fldCharType="separate"/>
      </w:r>
      <w:r w:rsidRPr="0006458D">
        <w:t>213</w:t>
      </w:r>
      <w:r w:rsidRPr="0006458D">
        <w:fldChar w:fldCharType="end"/>
      </w:r>
    </w:p>
    <w:p w14:paraId="7E6A16F8" w14:textId="61275B44" w:rsidR="0006458D" w:rsidRPr="0006458D" w:rsidRDefault="0006458D">
      <w:pPr>
        <w:pStyle w:val="TOC2"/>
        <w:rPr>
          <w:rFonts w:asciiTheme="minorHAnsi" w:hAnsiTheme="minorHAnsi" w:cstheme="minorBidi"/>
          <w:sz w:val="22"/>
          <w:szCs w:val="22"/>
          <w:lang w:eastAsia="ko-KR"/>
        </w:rPr>
      </w:pPr>
      <w:r w:rsidRPr="0006458D">
        <w:t>G.2.3</w:t>
      </w:r>
      <w:r w:rsidRPr="0006458D">
        <w:rPr>
          <w:rFonts w:asciiTheme="minorHAnsi" w:hAnsiTheme="minorHAnsi" w:cstheme="minorBidi"/>
          <w:sz w:val="22"/>
          <w:szCs w:val="22"/>
        </w:rPr>
        <w:tab/>
      </w:r>
      <w:r w:rsidRPr="0006458D">
        <w:rPr>
          <w:lang w:eastAsia="zh-CN"/>
        </w:rPr>
        <w:t>MIMO Channel Correlation Matrices</w:t>
      </w:r>
      <w:r w:rsidRPr="0006458D">
        <w:tab/>
      </w:r>
      <w:r w:rsidRPr="0006458D">
        <w:fldChar w:fldCharType="begin" w:fldLock="1"/>
      </w:r>
      <w:r w:rsidRPr="0006458D">
        <w:instrText xml:space="preserve"> PAGEREF _Toc13080004 \h </w:instrText>
      </w:r>
      <w:r w:rsidRPr="0006458D">
        <w:fldChar w:fldCharType="separate"/>
      </w:r>
      <w:r w:rsidRPr="0006458D">
        <w:t>214</w:t>
      </w:r>
      <w:r w:rsidRPr="0006458D">
        <w:fldChar w:fldCharType="end"/>
      </w:r>
    </w:p>
    <w:p w14:paraId="47001CE8" w14:textId="4E475143" w:rsidR="0006458D" w:rsidRPr="0006458D" w:rsidRDefault="0006458D">
      <w:pPr>
        <w:pStyle w:val="TOC3"/>
        <w:rPr>
          <w:rFonts w:asciiTheme="minorHAnsi" w:hAnsiTheme="minorHAnsi" w:cstheme="minorBidi"/>
          <w:sz w:val="22"/>
          <w:szCs w:val="22"/>
          <w:lang w:eastAsia="ko-KR"/>
        </w:rPr>
      </w:pPr>
      <w:r w:rsidRPr="0006458D">
        <w:t>G.2.3.1</w:t>
      </w:r>
      <w:r w:rsidRPr="0006458D">
        <w:rPr>
          <w:rFonts w:asciiTheme="minorHAnsi" w:hAnsiTheme="minorHAnsi" w:cstheme="minorBidi"/>
          <w:sz w:val="22"/>
          <w:szCs w:val="22"/>
        </w:rPr>
        <w:tab/>
      </w:r>
      <w:r w:rsidRPr="0006458D">
        <w:rPr>
          <w:lang w:eastAsia="zh-CN"/>
        </w:rPr>
        <w:t>MIMO Correlation Matrices using Uniform Linear Array (ULA)</w:t>
      </w:r>
      <w:r w:rsidRPr="0006458D">
        <w:tab/>
      </w:r>
      <w:r w:rsidRPr="0006458D">
        <w:fldChar w:fldCharType="begin" w:fldLock="1"/>
      </w:r>
      <w:r w:rsidRPr="0006458D">
        <w:instrText xml:space="preserve"> PAGEREF _Toc13080005 \h </w:instrText>
      </w:r>
      <w:r w:rsidRPr="0006458D">
        <w:fldChar w:fldCharType="separate"/>
      </w:r>
      <w:r w:rsidRPr="0006458D">
        <w:t>214</w:t>
      </w:r>
      <w:r w:rsidRPr="0006458D">
        <w:fldChar w:fldCharType="end"/>
      </w:r>
    </w:p>
    <w:p w14:paraId="6A61D103" w14:textId="30A59734" w:rsidR="0006458D" w:rsidRPr="0006458D" w:rsidRDefault="0006458D">
      <w:pPr>
        <w:pStyle w:val="TOC4"/>
        <w:rPr>
          <w:rFonts w:asciiTheme="minorHAnsi" w:hAnsiTheme="minorHAnsi" w:cstheme="minorBidi"/>
          <w:sz w:val="22"/>
          <w:szCs w:val="22"/>
          <w:lang w:eastAsia="ko-KR"/>
        </w:rPr>
      </w:pPr>
      <w:r w:rsidRPr="0006458D">
        <w:t>G.2.3.1.1</w:t>
      </w:r>
      <w:r w:rsidRPr="0006458D">
        <w:rPr>
          <w:rFonts w:asciiTheme="minorHAnsi" w:hAnsiTheme="minorHAnsi" w:cstheme="minorBidi"/>
          <w:sz w:val="22"/>
          <w:szCs w:val="22"/>
        </w:rPr>
        <w:tab/>
      </w:r>
      <w:r w:rsidRPr="0006458D">
        <w:rPr>
          <w:lang w:eastAsia="zh-CN"/>
        </w:rPr>
        <w:t>Definition of MIMO Correlation Matrices</w:t>
      </w:r>
      <w:r w:rsidRPr="0006458D">
        <w:tab/>
      </w:r>
      <w:r w:rsidRPr="0006458D">
        <w:fldChar w:fldCharType="begin" w:fldLock="1"/>
      </w:r>
      <w:r w:rsidRPr="0006458D">
        <w:instrText xml:space="preserve"> PAGEREF _Toc13080006 \h </w:instrText>
      </w:r>
      <w:r w:rsidRPr="0006458D">
        <w:fldChar w:fldCharType="separate"/>
      </w:r>
      <w:r w:rsidRPr="0006458D">
        <w:t>214</w:t>
      </w:r>
      <w:r w:rsidRPr="0006458D">
        <w:fldChar w:fldCharType="end"/>
      </w:r>
    </w:p>
    <w:p w14:paraId="459C4D09" w14:textId="7C07ECAA" w:rsidR="0006458D" w:rsidRPr="0006458D" w:rsidRDefault="0006458D">
      <w:pPr>
        <w:pStyle w:val="TOC4"/>
        <w:rPr>
          <w:rFonts w:asciiTheme="minorHAnsi" w:hAnsiTheme="minorHAnsi" w:cstheme="minorBidi"/>
          <w:sz w:val="22"/>
          <w:szCs w:val="22"/>
          <w:lang w:eastAsia="ko-KR"/>
        </w:rPr>
      </w:pPr>
      <w:r w:rsidRPr="0006458D">
        <w:t>G.2.3.1.2</w:t>
      </w:r>
      <w:r w:rsidRPr="0006458D">
        <w:rPr>
          <w:rFonts w:asciiTheme="minorHAnsi" w:hAnsiTheme="minorHAnsi" w:cstheme="minorBidi"/>
          <w:sz w:val="22"/>
          <w:szCs w:val="22"/>
        </w:rPr>
        <w:tab/>
      </w:r>
      <w:r w:rsidRPr="0006458D">
        <w:rPr>
          <w:lang w:eastAsia="zh-CN"/>
        </w:rPr>
        <w:t>MIMO Correlation Matrices at High, Medium and Low Level</w:t>
      </w:r>
      <w:r w:rsidRPr="0006458D">
        <w:tab/>
      </w:r>
      <w:r w:rsidRPr="0006458D">
        <w:fldChar w:fldCharType="begin" w:fldLock="1"/>
      </w:r>
      <w:r w:rsidRPr="0006458D">
        <w:instrText xml:space="preserve"> PAGEREF _Toc13080007 \h </w:instrText>
      </w:r>
      <w:r w:rsidRPr="0006458D">
        <w:fldChar w:fldCharType="separate"/>
      </w:r>
      <w:r w:rsidRPr="0006458D">
        <w:t>217</w:t>
      </w:r>
      <w:r w:rsidRPr="0006458D">
        <w:fldChar w:fldCharType="end"/>
      </w:r>
    </w:p>
    <w:p w14:paraId="18443028" w14:textId="4ACD4E90" w:rsidR="0006458D" w:rsidRPr="0006458D" w:rsidRDefault="0006458D">
      <w:pPr>
        <w:pStyle w:val="TOC3"/>
        <w:rPr>
          <w:rFonts w:asciiTheme="minorHAnsi" w:hAnsiTheme="minorHAnsi" w:cstheme="minorBidi"/>
          <w:sz w:val="22"/>
          <w:szCs w:val="22"/>
          <w:lang w:eastAsia="ko-KR"/>
        </w:rPr>
      </w:pPr>
      <w:r w:rsidRPr="0006458D">
        <w:t>G.2.3.2</w:t>
      </w:r>
      <w:r w:rsidRPr="0006458D">
        <w:rPr>
          <w:rFonts w:asciiTheme="minorHAnsi" w:hAnsiTheme="minorHAnsi" w:cstheme="minorBidi"/>
          <w:sz w:val="22"/>
          <w:szCs w:val="22"/>
        </w:rPr>
        <w:tab/>
      </w:r>
      <w:r w:rsidRPr="0006458D">
        <w:rPr>
          <w:lang w:eastAsia="zh-CN"/>
        </w:rPr>
        <w:t>Multi-Antenna channel models using cross polarized antennas</w:t>
      </w:r>
      <w:r w:rsidRPr="0006458D">
        <w:tab/>
      </w:r>
      <w:r w:rsidRPr="0006458D">
        <w:fldChar w:fldCharType="begin" w:fldLock="1"/>
      </w:r>
      <w:r w:rsidRPr="0006458D">
        <w:instrText xml:space="preserve"> PAGEREF _Toc13080008 \h </w:instrText>
      </w:r>
      <w:r w:rsidRPr="0006458D">
        <w:fldChar w:fldCharType="separate"/>
      </w:r>
      <w:r w:rsidRPr="0006458D">
        <w:t>219</w:t>
      </w:r>
      <w:r w:rsidRPr="0006458D">
        <w:fldChar w:fldCharType="end"/>
      </w:r>
    </w:p>
    <w:p w14:paraId="0AF838DD" w14:textId="6509AE3F" w:rsidR="0006458D" w:rsidRPr="0006458D" w:rsidRDefault="0006458D">
      <w:pPr>
        <w:pStyle w:val="TOC4"/>
        <w:rPr>
          <w:rFonts w:asciiTheme="minorHAnsi" w:hAnsiTheme="minorHAnsi" w:cstheme="minorBidi"/>
          <w:sz w:val="22"/>
          <w:szCs w:val="22"/>
          <w:lang w:eastAsia="ko-KR"/>
        </w:rPr>
      </w:pPr>
      <w:r w:rsidRPr="0006458D">
        <w:t>G.2.3.2.1</w:t>
      </w:r>
      <w:r w:rsidRPr="0006458D">
        <w:rPr>
          <w:rFonts w:asciiTheme="minorHAnsi" w:hAnsiTheme="minorHAnsi" w:cstheme="minorBidi"/>
          <w:sz w:val="22"/>
          <w:szCs w:val="22"/>
        </w:rPr>
        <w:tab/>
      </w:r>
      <w:r w:rsidRPr="0006458D">
        <w:rPr>
          <w:lang w:eastAsia="zh-CN"/>
        </w:rPr>
        <w:t>Definition of MIMO Correlation Matrices using cross polarized antennas</w:t>
      </w:r>
      <w:r w:rsidRPr="0006458D">
        <w:tab/>
      </w:r>
      <w:r w:rsidRPr="0006458D">
        <w:fldChar w:fldCharType="begin" w:fldLock="1"/>
      </w:r>
      <w:r w:rsidRPr="0006458D">
        <w:instrText xml:space="preserve"> PAGEREF _Toc13080009 \h </w:instrText>
      </w:r>
      <w:r w:rsidRPr="0006458D">
        <w:fldChar w:fldCharType="separate"/>
      </w:r>
      <w:r w:rsidRPr="0006458D">
        <w:t>220</w:t>
      </w:r>
      <w:r w:rsidRPr="0006458D">
        <w:fldChar w:fldCharType="end"/>
      </w:r>
    </w:p>
    <w:p w14:paraId="6FAA30F4" w14:textId="5ACC76A1" w:rsidR="0006458D" w:rsidRPr="0006458D" w:rsidRDefault="0006458D">
      <w:pPr>
        <w:pStyle w:val="TOC4"/>
        <w:rPr>
          <w:rFonts w:asciiTheme="minorHAnsi" w:hAnsiTheme="minorHAnsi" w:cstheme="minorBidi"/>
          <w:sz w:val="22"/>
          <w:szCs w:val="22"/>
          <w:lang w:eastAsia="ko-KR"/>
        </w:rPr>
      </w:pPr>
      <w:r w:rsidRPr="0006458D">
        <w:t>G.2.3.2.2</w:t>
      </w:r>
      <w:r w:rsidRPr="0006458D">
        <w:rPr>
          <w:rFonts w:asciiTheme="minorHAnsi" w:hAnsiTheme="minorHAnsi" w:cstheme="minorBidi"/>
          <w:sz w:val="22"/>
          <w:szCs w:val="22"/>
        </w:rPr>
        <w:tab/>
      </w:r>
      <w:r w:rsidRPr="0006458D">
        <w:rPr>
          <w:lang w:eastAsia="zh-CN"/>
        </w:rPr>
        <w:t>Spatial Correlation Matrices at UE and gNB sides</w:t>
      </w:r>
      <w:r w:rsidRPr="0006458D">
        <w:tab/>
      </w:r>
      <w:r w:rsidRPr="0006458D">
        <w:fldChar w:fldCharType="begin" w:fldLock="1"/>
      </w:r>
      <w:r w:rsidRPr="0006458D">
        <w:instrText xml:space="preserve"> PAGEREF _Toc13080010 \h </w:instrText>
      </w:r>
      <w:r w:rsidRPr="0006458D">
        <w:fldChar w:fldCharType="separate"/>
      </w:r>
      <w:r w:rsidRPr="0006458D">
        <w:t>220</w:t>
      </w:r>
      <w:r w:rsidRPr="0006458D">
        <w:fldChar w:fldCharType="end"/>
      </w:r>
    </w:p>
    <w:p w14:paraId="6F24E318" w14:textId="7F65924E" w:rsidR="0006458D" w:rsidRPr="0006458D" w:rsidRDefault="0006458D">
      <w:pPr>
        <w:pStyle w:val="TOC5"/>
        <w:rPr>
          <w:rFonts w:asciiTheme="minorHAnsi" w:hAnsiTheme="minorHAnsi" w:cstheme="minorBidi"/>
          <w:sz w:val="22"/>
          <w:szCs w:val="22"/>
          <w:lang w:eastAsia="ko-KR"/>
        </w:rPr>
      </w:pPr>
      <w:r w:rsidRPr="0006458D">
        <w:t>G.2.3.2.2.1</w:t>
      </w:r>
      <w:r w:rsidRPr="0006458D">
        <w:rPr>
          <w:rFonts w:asciiTheme="minorHAnsi" w:hAnsiTheme="minorHAnsi" w:cstheme="minorBidi"/>
          <w:sz w:val="22"/>
          <w:szCs w:val="22"/>
        </w:rPr>
        <w:tab/>
      </w:r>
      <w:r w:rsidRPr="0006458D">
        <w:rPr>
          <w:lang w:eastAsia="zh-CN"/>
        </w:rPr>
        <w:t>Spatial Correlation Matrices at UE side</w:t>
      </w:r>
      <w:r w:rsidRPr="0006458D">
        <w:tab/>
      </w:r>
      <w:r w:rsidRPr="0006458D">
        <w:fldChar w:fldCharType="begin" w:fldLock="1"/>
      </w:r>
      <w:r w:rsidRPr="0006458D">
        <w:instrText xml:space="preserve"> PAGEREF _Toc13080011 \h </w:instrText>
      </w:r>
      <w:r w:rsidRPr="0006458D">
        <w:fldChar w:fldCharType="separate"/>
      </w:r>
      <w:r w:rsidRPr="0006458D">
        <w:t>220</w:t>
      </w:r>
      <w:r w:rsidRPr="0006458D">
        <w:fldChar w:fldCharType="end"/>
      </w:r>
    </w:p>
    <w:p w14:paraId="752903A1" w14:textId="60CDF556" w:rsidR="0006458D" w:rsidRPr="0006458D" w:rsidRDefault="0006458D">
      <w:pPr>
        <w:pStyle w:val="TOC5"/>
        <w:rPr>
          <w:rFonts w:asciiTheme="minorHAnsi" w:hAnsiTheme="minorHAnsi" w:cstheme="minorBidi"/>
          <w:sz w:val="22"/>
          <w:szCs w:val="22"/>
          <w:lang w:eastAsia="ko-KR"/>
        </w:rPr>
      </w:pPr>
      <w:r w:rsidRPr="0006458D">
        <w:t>G.2.3.2.2.2</w:t>
      </w:r>
      <w:r w:rsidRPr="0006458D">
        <w:rPr>
          <w:rFonts w:asciiTheme="minorHAnsi" w:hAnsiTheme="minorHAnsi" w:cstheme="minorBidi"/>
          <w:sz w:val="22"/>
          <w:szCs w:val="22"/>
        </w:rPr>
        <w:tab/>
      </w:r>
      <w:r w:rsidRPr="0006458D">
        <w:rPr>
          <w:lang w:eastAsia="zh-CN"/>
        </w:rPr>
        <w:t>Spatial Correlation Matrices at gNB side</w:t>
      </w:r>
      <w:r w:rsidRPr="0006458D">
        <w:tab/>
      </w:r>
      <w:r w:rsidRPr="0006458D">
        <w:fldChar w:fldCharType="begin" w:fldLock="1"/>
      </w:r>
      <w:r w:rsidRPr="0006458D">
        <w:instrText xml:space="preserve"> PAGEREF _Toc13080012 \h </w:instrText>
      </w:r>
      <w:r w:rsidRPr="0006458D">
        <w:fldChar w:fldCharType="separate"/>
      </w:r>
      <w:r w:rsidRPr="0006458D">
        <w:t>221</w:t>
      </w:r>
      <w:r w:rsidRPr="0006458D">
        <w:fldChar w:fldCharType="end"/>
      </w:r>
    </w:p>
    <w:p w14:paraId="417D37B1" w14:textId="0E5E80AC" w:rsidR="0006458D" w:rsidRPr="0006458D" w:rsidRDefault="0006458D">
      <w:pPr>
        <w:pStyle w:val="TOC4"/>
        <w:rPr>
          <w:rFonts w:asciiTheme="minorHAnsi" w:hAnsiTheme="minorHAnsi" w:cstheme="minorBidi"/>
          <w:sz w:val="22"/>
          <w:szCs w:val="22"/>
          <w:lang w:eastAsia="ko-KR"/>
        </w:rPr>
      </w:pPr>
      <w:r w:rsidRPr="0006458D">
        <w:t>G.2.3.2.3</w:t>
      </w:r>
      <w:r w:rsidRPr="0006458D">
        <w:rPr>
          <w:rFonts w:asciiTheme="minorHAnsi" w:hAnsiTheme="minorHAnsi" w:cstheme="minorBidi"/>
          <w:sz w:val="22"/>
          <w:szCs w:val="22"/>
        </w:rPr>
        <w:tab/>
      </w:r>
      <w:r w:rsidRPr="0006458D">
        <w:rPr>
          <w:lang w:eastAsia="zh-CN"/>
        </w:rPr>
        <w:t>MIMO Correlation Matrices using cross polarized antennas</w:t>
      </w:r>
      <w:r w:rsidRPr="0006458D">
        <w:tab/>
      </w:r>
      <w:r w:rsidRPr="0006458D">
        <w:fldChar w:fldCharType="begin" w:fldLock="1"/>
      </w:r>
      <w:r w:rsidRPr="0006458D">
        <w:instrText xml:space="preserve"> PAGEREF _Toc13080013 \h </w:instrText>
      </w:r>
      <w:r w:rsidRPr="0006458D">
        <w:fldChar w:fldCharType="separate"/>
      </w:r>
      <w:r w:rsidRPr="0006458D">
        <w:t>221</w:t>
      </w:r>
      <w:r w:rsidRPr="0006458D">
        <w:fldChar w:fldCharType="end"/>
      </w:r>
    </w:p>
    <w:p w14:paraId="7BCE530B" w14:textId="7631F944" w:rsidR="0006458D" w:rsidRPr="0006458D" w:rsidRDefault="0006458D" w:rsidP="0006458D">
      <w:pPr>
        <w:pStyle w:val="TOC8"/>
        <w:rPr>
          <w:rFonts w:asciiTheme="minorHAnsi" w:hAnsiTheme="minorHAnsi" w:cstheme="minorBidi"/>
          <w:b w:val="0"/>
          <w:szCs w:val="22"/>
          <w:lang w:eastAsia="ko-KR"/>
        </w:rPr>
      </w:pPr>
      <w:r w:rsidRPr="0006458D">
        <w:t>Annex H (informative):</w:t>
      </w:r>
      <w:r w:rsidRPr="0006458D">
        <w:tab/>
        <w:t>Change history</w:t>
      </w:r>
      <w:r w:rsidRPr="0006458D">
        <w:tab/>
      </w:r>
      <w:r w:rsidRPr="0006458D">
        <w:fldChar w:fldCharType="begin" w:fldLock="1"/>
      </w:r>
      <w:r w:rsidRPr="0006458D">
        <w:instrText xml:space="preserve"> PAGEREF _Toc13080014 \h </w:instrText>
      </w:r>
      <w:r w:rsidRPr="0006458D">
        <w:fldChar w:fldCharType="separate"/>
      </w:r>
      <w:r w:rsidRPr="0006458D">
        <w:t>222</w:t>
      </w:r>
      <w:r w:rsidRPr="0006458D">
        <w:fldChar w:fldCharType="end"/>
      </w:r>
    </w:p>
    <w:p w14:paraId="3E601380" w14:textId="0018B7F3" w:rsidR="007D45E9" w:rsidRPr="0006458D" w:rsidRDefault="0006458D" w:rsidP="007D45E9">
      <w:r w:rsidRPr="0006458D">
        <w:rPr>
          <w:noProof/>
          <w:sz w:val="22"/>
        </w:rPr>
        <w:fldChar w:fldCharType="end"/>
      </w:r>
    </w:p>
    <w:p w14:paraId="06D8F9C2" w14:textId="77777777" w:rsidR="007D45E9" w:rsidRPr="0006458D" w:rsidRDefault="007D45E9" w:rsidP="007D45E9">
      <w:pPr>
        <w:pStyle w:val="Heading1"/>
      </w:pPr>
      <w:r w:rsidRPr="0006458D">
        <w:br w:type="page"/>
      </w:r>
      <w:bookmarkStart w:id="7" w:name="_Toc13079565"/>
      <w:r w:rsidRPr="0006458D">
        <w:lastRenderedPageBreak/>
        <w:t>Foreword</w:t>
      </w:r>
      <w:bookmarkEnd w:id="7"/>
    </w:p>
    <w:p w14:paraId="4CF23C4D" w14:textId="77777777" w:rsidR="00661F4E" w:rsidRPr="0006458D" w:rsidRDefault="00661F4E" w:rsidP="00661F4E">
      <w:r w:rsidRPr="0006458D">
        <w:t>This Technical Specification has been produced by the 3rd Generation Partnership Project (3GPP).</w:t>
      </w:r>
    </w:p>
    <w:p w14:paraId="040031FD" w14:textId="77777777" w:rsidR="00661F4E" w:rsidRPr="0006458D" w:rsidRDefault="00661F4E" w:rsidP="00661F4E">
      <w:r w:rsidRPr="0006458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06458D" w:rsidRDefault="00661F4E" w:rsidP="00661F4E">
      <w:pPr>
        <w:pStyle w:val="B1"/>
      </w:pPr>
      <w:r w:rsidRPr="0006458D">
        <w:t>Version x.y.z</w:t>
      </w:r>
    </w:p>
    <w:p w14:paraId="5770A604" w14:textId="77777777" w:rsidR="00661F4E" w:rsidRPr="0006458D" w:rsidRDefault="00661F4E" w:rsidP="00661F4E">
      <w:pPr>
        <w:pStyle w:val="B1"/>
      </w:pPr>
      <w:r w:rsidRPr="0006458D">
        <w:t>where:</w:t>
      </w:r>
    </w:p>
    <w:p w14:paraId="179DC08C" w14:textId="77777777" w:rsidR="00661F4E" w:rsidRPr="0006458D" w:rsidRDefault="00661F4E" w:rsidP="00661F4E">
      <w:pPr>
        <w:pStyle w:val="B2"/>
      </w:pPr>
      <w:r w:rsidRPr="0006458D">
        <w:t>x</w:t>
      </w:r>
      <w:r w:rsidRPr="0006458D">
        <w:tab/>
        <w:t>the first digit:</w:t>
      </w:r>
    </w:p>
    <w:p w14:paraId="19F06D37" w14:textId="77777777" w:rsidR="00661F4E" w:rsidRPr="0006458D" w:rsidRDefault="00661F4E" w:rsidP="00661F4E">
      <w:pPr>
        <w:pStyle w:val="B3"/>
      </w:pPr>
      <w:r w:rsidRPr="0006458D">
        <w:t>1</w:t>
      </w:r>
      <w:r w:rsidRPr="0006458D">
        <w:tab/>
        <w:t>presented to TSG for information;</w:t>
      </w:r>
    </w:p>
    <w:p w14:paraId="379A8CDB" w14:textId="77777777" w:rsidR="00661F4E" w:rsidRPr="0006458D" w:rsidRDefault="00661F4E" w:rsidP="00661F4E">
      <w:pPr>
        <w:pStyle w:val="B3"/>
      </w:pPr>
      <w:r w:rsidRPr="0006458D">
        <w:t>2</w:t>
      </w:r>
      <w:r w:rsidRPr="0006458D">
        <w:tab/>
        <w:t>presented to TSG for approval;</w:t>
      </w:r>
    </w:p>
    <w:p w14:paraId="3F1A780A" w14:textId="77777777" w:rsidR="00661F4E" w:rsidRPr="0006458D" w:rsidRDefault="00661F4E" w:rsidP="00661F4E">
      <w:pPr>
        <w:pStyle w:val="B3"/>
      </w:pPr>
      <w:r w:rsidRPr="0006458D">
        <w:t>3</w:t>
      </w:r>
      <w:r w:rsidRPr="0006458D">
        <w:tab/>
        <w:t>or greater indicates TSG approved document under change control.</w:t>
      </w:r>
    </w:p>
    <w:p w14:paraId="757BE03C" w14:textId="77777777" w:rsidR="00661F4E" w:rsidRPr="0006458D" w:rsidRDefault="00661F4E" w:rsidP="00661F4E">
      <w:pPr>
        <w:pStyle w:val="B2"/>
      </w:pPr>
      <w:r w:rsidRPr="0006458D">
        <w:t>y</w:t>
      </w:r>
      <w:r w:rsidRPr="0006458D">
        <w:tab/>
        <w:t>the second digit is incremented for all changes of substance, i.e. technical enhancements, corrections, updates, etc.</w:t>
      </w:r>
    </w:p>
    <w:p w14:paraId="2C565E60" w14:textId="77777777" w:rsidR="00661F4E" w:rsidRPr="0006458D" w:rsidRDefault="00661F4E" w:rsidP="00661F4E">
      <w:pPr>
        <w:pStyle w:val="B2"/>
      </w:pPr>
      <w:r w:rsidRPr="0006458D">
        <w:t>z</w:t>
      </w:r>
      <w:r w:rsidRPr="0006458D">
        <w:tab/>
        <w:t>the third digit is incremented when editorial only changes have been incorporated in the document.</w:t>
      </w:r>
    </w:p>
    <w:p w14:paraId="086F5707" w14:textId="77777777" w:rsidR="00661F4E" w:rsidRPr="0006458D" w:rsidRDefault="00661F4E" w:rsidP="00661F4E"/>
    <w:p w14:paraId="326A6C54" w14:textId="77777777" w:rsidR="00661F4E" w:rsidRPr="0006458D" w:rsidRDefault="00661F4E" w:rsidP="00661F4E">
      <w:pPr>
        <w:pStyle w:val="Heading1"/>
      </w:pPr>
      <w:r w:rsidRPr="0006458D">
        <w:br w:type="page"/>
      </w:r>
      <w:bookmarkStart w:id="8" w:name="_Toc13079566"/>
      <w:r w:rsidRPr="0006458D">
        <w:lastRenderedPageBreak/>
        <w:t>1</w:t>
      </w:r>
      <w:r w:rsidRPr="0006458D">
        <w:tab/>
        <w:t>Scope</w:t>
      </w:r>
      <w:bookmarkEnd w:id="8"/>
    </w:p>
    <w:p w14:paraId="37CAA29D" w14:textId="77777777" w:rsidR="000723CA" w:rsidRPr="0006458D" w:rsidRDefault="000723CA" w:rsidP="000723CA">
      <w:pPr>
        <w:rPr>
          <w:rFonts w:cs="v5.0.0"/>
        </w:rPr>
      </w:pPr>
      <w:r w:rsidRPr="0006458D">
        <w:t xml:space="preserve">The present document </w:t>
      </w:r>
      <w:r w:rsidRPr="0006458D">
        <w:rPr>
          <w:rFonts w:cs="v5.0.0"/>
        </w:rPr>
        <w:t>establishes the minimum RF characteristics and minimum performance requirements of NR Base Station (BS).</w:t>
      </w:r>
    </w:p>
    <w:p w14:paraId="73CD418A" w14:textId="77777777" w:rsidR="000723CA" w:rsidRPr="0006458D" w:rsidRDefault="000723CA" w:rsidP="000723CA">
      <w:pPr>
        <w:pStyle w:val="Heading1"/>
      </w:pPr>
      <w:bookmarkStart w:id="9" w:name="_Toc13079567"/>
      <w:r w:rsidRPr="0006458D">
        <w:t>2</w:t>
      </w:r>
      <w:r w:rsidRPr="0006458D">
        <w:tab/>
        <w:t>References</w:t>
      </w:r>
      <w:bookmarkEnd w:id="9"/>
    </w:p>
    <w:p w14:paraId="2458498A" w14:textId="77777777" w:rsidR="000723CA" w:rsidRPr="0006458D" w:rsidRDefault="000723CA" w:rsidP="000723CA">
      <w:r w:rsidRPr="0006458D">
        <w:t>The following documents contain provisions which, through reference in this text, constitute provisions of the present document.</w:t>
      </w:r>
    </w:p>
    <w:p w14:paraId="6A09F717" w14:textId="77777777" w:rsidR="000723CA" w:rsidRPr="0006458D" w:rsidRDefault="000723CA" w:rsidP="000723CA">
      <w:pPr>
        <w:pStyle w:val="B1"/>
      </w:pPr>
      <w:bookmarkStart w:id="10" w:name="OLE_LINK2"/>
      <w:bookmarkStart w:id="11" w:name="OLE_LINK3"/>
      <w:bookmarkStart w:id="12" w:name="OLE_LINK4"/>
      <w:r w:rsidRPr="0006458D">
        <w:t>-</w:t>
      </w:r>
      <w:r w:rsidRPr="0006458D">
        <w:tab/>
        <w:t>References are either specific (identified by date of publication, edition number, version number, etc.) or non</w:t>
      </w:r>
      <w:r w:rsidRPr="0006458D">
        <w:noBreakHyphen/>
        <w:t>specific.</w:t>
      </w:r>
    </w:p>
    <w:p w14:paraId="1B5923E5" w14:textId="77777777" w:rsidR="000723CA" w:rsidRPr="0006458D" w:rsidRDefault="000723CA" w:rsidP="000723CA">
      <w:pPr>
        <w:pStyle w:val="B1"/>
      </w:pPr>
      <w:r w:rsidRPr="0006458D">
        <w:t>-</w:t>
      </w:r>
      <w:r w:rsidRPr="0006458D">
        <w:tab/>
        <w:t>For a specific reference, subsequent revisions do not apply.</w:t>
      </w:r>
    </w:p>
    <w:p w14:paraId="45C2C94E" w14:textId="77777777" w:rsidR="000723CA" w:rsidRPr="0006458D" w:rsidRDefault="000723CA" w:rsidP="000723CA">
      <w:pPr>
        <w:pStyle w:val="B1"/>
      </w:pPr>
      <w:r w:rsidRPr="0006458D">
        <w:t>-</w:t>
      </w:r>
      <w:r w:rsidRPr="0006458D">
        <w:tab/>
        <w:t>For a non-specific reference, the latest version applies. In the case of a reference to a 3GPP document (including a GSM document), a non-specific reference implicitly refers to the latest version of that document</w:t>
      </w:r>
      <w:r w:rsidRPr="0006458D">
        <w:rPr>
          <w:i/>
        </w:rPr>
        <w:t xml:space="preserve"> in the same Release as the present document</w:t>
      </w:r>
      <w:r w:rsidRPr="0006458D">
        <w:t>.</w:t>
      </w:r>
    </w:p>
    <w:bookmarkEnd w:id="10"/>
    <w:bookmarkEnd w:id="11"/>
    <w:bookmarkEnd w:id="12"/>
    <w:p w14:paraId="5CB18941" w14:textId="77777777" w:rsidR="000723CA" w:rsidRPr="0006458D" w:rsidRDefault="000723CA" w:rsidP="000723CA">
      <w:pPr>
        <w:pStyle w:val="EX"/>
      </w:pPr>
      <w:r w:rsidRPr="0006458D">
        <w:t>[1]</w:t>
      </w:r>
      <w:r w:rsidRPr="0006458D">
        <w:tab/>
        <w:t>3GPP TR 21.905: "Vocabulary for 3GPP Specifications".</w:t>
      </w:r>
    </w:p>
    <w:p w14:paraId="21EB6D3D" w14:textId="77777777" w:rsidR="000723CA" w:rsidRPr="0006458D" w:rsidRDefault="000723CA" w:rsidP="000723CA">
      <w:pPr>
        <w:pStyle w:val="EX"/>
      </w:pPr>
      <w:r w:rsidRPr="0006458D">
        <w:t>[2]</w:t>
      </w:r>
      <w:r w:rsidRPr="0006458D">
        <w:tab/>
        <w:t>ITU-R Recommendation SM.329: "Unwanted emissions in the spurious domain".</w:t>
      </w:r>
    </w:p>
    <w:p w14:paraId="5FCA82D8" w14:textId="77777777" w:rsidR="000723CA" w:rsidRPr="0006458D" w:rsidRDefault="000723CA" w:rsidP="000723CA">
      <w:pPr>
        <w:pStyle w:val="EX"/>
      </w:pPr>
      <w:bookmarkStart w:id="13" w:name="_Hlk496105834"/>
      <w:r w:rsidRPr="0006458D">
        <w:t>[3]</w:t>
      </w:r>
      <w:r w:rsidRPr="0006458D">
        <w:tab/>
        <w:t>Recommendation ITU-R SM.328: "Spectra and bandwidth of emissions".</w:t>
      </w:r>
    </w:p>
    <w:bookmarkEnd w:id="13"/>
    <w:p w14:paraId="770A6F75" w14:textId="77777777" w:rsidR="000723CA" w:rsidRPr="0006458D" w:rsidRDefault="000723CA" w:rsidP="000723CA">
      <w:pPr>
        <w:pStyle w:val="EX"/>
        <w:rPr>
          <w:lang w:val="sv-SE"/>
        </w:rPr>
      </w:pPr>
      <w:r w:rsidRPr="0006458D">
        <w:rPr>
          <w:lang w:val="sv-SE"/>
        </w:rPr>
        <w:t>[4]</w:t>
      </w:r>
      <w:r w:rsidRPr="0006458D">
        <w:rPr>
          <w:lang w:val="sv-SE"/>
        </w:rPr>
        <w:tab/>
        <w:t xml:space="preserve">3GPP TR 25.942: </w:t>
      </w:r>
      <w:r w:rsidRPr="0006458D">
        <w:rPr>
          <w:rFonts w:cs="v4.2.0"/>
          <w:lang w:val="sv-SE"/>
        </w:rPr>
        <w:t>"RF system scenarios"</w:t>
      </w:r>
      <w:r w:rsidRPr="0006458D">
        <w:rPr>
          <w:lang w:val="sv-SE"/>
        </w:rPr>
        <w:t>.</w:t>
      </w:r>
    </w:p>
    <w:p w14:paraId="6662D749" w14:textId="77777777" w:rsidR="000723CA" w:rsidRPr="0006458D" w:rsidRDefault="000723CA" w:rsidP="000723CA">
      <w:pPr>
        <w:pStyle w:val="EX"/>
      </w:pPr>
      <w:r w:rsidRPr="0006458D">
        <w:t>[5]</w:t>
      </w:r>
      <w:r w:rsidRPr="0006458D">
        <w:tab/>
        <w:t>3GPP TS 38.141-1: "NR; Base Station (BS) conformance testing; Part 1: Conducted conformance testing".</w:t>
      </w:r>
    </w:p>
    <w:p w14:paraId="78E9E80E" w14:textId="77777777" w:rsidR="000723CA" w:rsidRPr="0006458D" w:rsidRDefault="000723CA" w:rsidP="000723CA">
      <w:pPr>
        <w:pStyle w:val="EX"/>
      </w:pPr>
      <w:r w:rsidRPr="0006458D">
        <w:t>[6]</w:t>
      </w:r>
      <w:r w:rsidRPr="0006458D">
        <w:tab/>
        <w:t>3GPP TS 38.141-2: "NR; Base Station (BS) conformance testing; Part 2: Radiated conformance testing".</w:t>
      </w:r>
    </w:p>
    <w:p w14:paraId="40784770" w14:textId="77777777" w:rsidR="000723CA" w:rsidRPr="0006458D" w:rsidRDefault="000723CA" w:rsidP="000723CA">
      <w:pPr>
        <w:pStyle w:val="EX"/>
      </w:pPr>
      <w:r w:rsidRPr="0006458D">
        <w:rPr>
          <w:lang w:eastAsia="zh-CN"/>
        </w:rPr>
        <w:t>[7]</w:t>
      </w:r>
      <w:r w:rsidRPr="0006458D">
        <w:rPr>
          <w:lang w:eastAsia="zh-CN"/>
        </w:rPr>
        <w:tab/>
      </w:r>
      <w:r w:rsidRPr="0006458D">
        <w:t>Recommendation ITU-R M.1545: "Measurement uncertainty as it applies to test limits for the terrestrial component of International Mobile Telecommunications-2000".</w:t>
      </w:r>
    </w:p>
    <w:p w14:paraId="61597252" w14:textId="77777777" w:rsidR="000723CA" w:rsidRPr="0006458D" w:rsidRDefault="006B6A1E" w:rsidP="000723CA">
      <w:pPr>
        <w:pStyle w:val="EX"/>
      </w:pPr>
      <w:r w:rsidRPr="0006458D">
        <w:t>[8]</w:t>
      </w:r>
      <w:r w:rsidRPr="0006458D">
        <w:tab/>
        <w:t>"</w:t>
      </w:r>
      <w:r w:rsidR="000723CA" w:rsidRPr="0006458D">
        <w:t>Title 47 of the Co</w:t>
      </w:r>
      <w:r w:rsidRPr="0006458D">
        <w:t>de of Federal Regulations (CFR)"</w:t>
      </w:r>
      <w:r w:rsidR="000723CA" w:rsidRPr="0006458D">
        <w:t>, Federal Communications Commission.</w:t>
      </w:r>
    </w:p>
    <w:p w14:paraId="3F839D70" w14:textId="77777777" w:rsidR="000723CA" w:rsidRPr="0006458D" w:rsidRDefault="000723CA" w:rsidP="000723CA">
      <w:pPr>
        <w:pStyle w:val="EX"/>
      </w:pPr>
      <w:r w:rsidRPr="0006458D">
        <w:t>[9]</w:t>
      </w:r>
      <w:r w:rsidRPr="0006458D">
        <w:tab/>
        <w:t>3GPP </w:t>
      </w:r>
      <w:r w:rsidR="00BB09E0" w:rsidRPr="0006458D">
        <w:t>TS </w:t>
      </w:r>
      <w:r w:rsidRPr="0006458D">
        <w:t>38.211: "NR; Physical channels and modulation".</w:t>
      </w:r>
    </w:p>
    <w:p w14:paraId="373BAFE0" w14:textId="77777777" w:rsidR="0093180F" w:rsidRPr="0006458D" w:rsidRDefault="0093180F" w:rsidP="0093180F">
      <w:pPr>
        <w:pStyle w:val="EX"/>
      </w:pPr>
      <w:r w:rsidRPr="0006458D">
        <w:t>[10]</w:t>
      </w:r>
      <w:r w:rsidRPr="0006458D">
        <w:tab/>
        <w:t>3GPP T</w:t>
      </w:r>
      <w:r w:rsidR="00521B72" w:rsidRPr="0006458D">
        <w:t>S</w:t>
      </w:r>
      <w:r w:rsidRPr="0006458D">
        <w:t> 38.213: "NR; Physical layer procedures for control".</w:t>
      </w:r>
    </w:p>
    <w:p w14:paraId="07D6E438" w14:textId="77777777" w:rsidR="007A0BC3" w:rsidRPr="0006458D" w:rsidRDefault="007A0BC3" w:rsidP="007A0BC3">
      <w:pPr>
        <w:pStyle w:val="EX"/>
      </w:pPr>
      <w:r w:rsidRPr="0006458D">
        <w:t>[11]</w:t>
      </w:r>
      <w:r w:rsidRPr="0006458D">
        <w:tab/>
        <w:t>3GPP TS 38.331: "NR; Radio Resource Control (RRC); Protocol specification".</w:t>
      </w:r>
    </w:p>
    <w:p w14:paraId="59FDE287" w14:textId="77777777" w:rsidR="00C20186" w:rsidRPr="0006458D" w:rsidRDefault="00C20186" w:rsidP="00C20186">
      <w:pPr>
        <w:pStyle w:val="EX"/>
      </w:pPr>
      <w:r w:rsidRPr="0006458D">
        <w:t>[12]</w:t>
      </w:r>
      <w:r w:rsidRPr="0006458D">
        <w:tab/>
      </w:r>
      <w:r w:rsidR="00D703E8" w:rsidRPr="0006458D">
        <w:t>ECC/DEC/(17)06</w:t>
      </w:r>
      <w:r w:rsidR="006B6A1E" w:rsidRPr="0006458D">
        <w:t>: "</w:t>
      </w:r>
      <w:r w:rsidRPr="0006458D">
        <w:t>The harmonised use of the frequency bands 1427-1452 MHz and 1492-1518 MHz for Mobile/Fixed Communications Networks S</w:t>
      </w:r>
      <w:r w:rsidR="006B6A1E" w:rsidRPr="0006458D">
        <w:t>upplemental Downlink (MFCN SDL)"</w:t>
      </w:r>
    </w:p>
    <w:p w14:paraId="7BE838FE" w14:textId="77777777" w:rsidR="00866EEA" w:rsidRPr="0006458D" w:rsidRDefault="00866EEA" w:rsidP="00866EEA">
      <w:pPr>
        <w:pStyle w:val="EX"/>
      </w:pPr>
      <w:r w:rsidRPr="0006458D">
        <w:t>[13]</w:t>
      </w:r>
      <w:r w:rsidRPr="0006458D">
        <w:tab/>
        <w:t>3GPP TS 36.104: "Evolved Universal Terrestrial Radio Access (E-UTRA); Base Station (BS) radio transmission and reception"</w:t>
      </w:r>
      <w:r w:rsidR="00BB09E0" w:rsidRPr="0006458D">
        <w:t>.</w:t>
      </w:r>
    </w:p>
    <w:p w14:paraId="16DF7451" w14:textId="77777777" w:rsidR="00866EEA" w:rsidRPr="0006458D" w:rsidRDefault="00866EEA" w:rsidP="00866EEA">
      <w:pPr>
        <w:pStyle w:val="EX"/>
      </w:pPr>
      <w:r w:rsidRPr="0006458D">
        <w:t>[14]</w:t>
      </w:r>
      <w:r w:rsidRPr="0006458D">
        <w:tab/>
        <w:t>3GPP TS 37.105: "Active Antenna System (AAS) Base Station (BS) transmission and reception"</w:t>
      </w:r>
      <w:r w:rsidR="00BB09E0" w:rsidRPr="0006458D">
        <w:t>.</w:t>
      </w:r>
    </w:p>
    <w:p w14:paraId="644598B9" w14:textId="77777777" w:rsidR="002C29DF" w:rsidRPr="0006458D" w:rsidRDefault="00BB09E0" w:rsidP="002C29DF">
      <w:pPr>
        <w:pStyle w:val="EX"/>
      </w:pPr>
      <w:r w:rsidRPr="0006458D">
        <w:t>[15]</w:t>
      </w:r>
      <w:r w:rsidRPr="0006458D">
        <w:tab/>
        <w:t>3GPP TS 38.212: "NR; Multiplexing and channel coding".</w:t>
      </w:r>
    </w:p>
    <w:p w14:paraId="157E0DA3" w14:textId="5D00D011" w:rsidR="00BB09E0" w:rsidRPr="0006458D" w:rsidRDefault="002C29DF" w:rsidP="002C29DF">
      <w:pPr>
        <w:pStyle w:val="EX"/>
      </w:pPr>
      <w:r w:rsidRPr="0006458D">
        <w:t>[16]</w:t>
      </w:r>
      <w:r w:rsidRPr="0006458D">
        <w:tab/>
        <w:t>3GPP TR 38.901: "Study on channel model for frequencies from 0.5 to 100 GHz"</w:t>
      </w:r>
    </w:p>
    <w:p w14:paraId="6DD66BA0" w14:textId="77777777" w:rsidR="00E51AED" w:rsidRPr="0006458D" w:rsidRDefault="00E51AED" w:rsidP="00E51AED">
      <w:pPr>
        <w:pStyle w:val="EX"/>
      </w:pPr>
      <w:r w:rsidRPr="0006458D">
        <w:t>[17]</w:t>
      </w:r>
      <w:r w:rsidRPr="0006458D">
        <w:tab/>
        <w:t>3GPP TS 38.101-1: "NR; User Equipment (UE) radio transmission and reception; Part 1: Range 1 Standalone".</w:t>
      </w:r>
    </w:p>
    <w:p w14:paraId="55EBBE47" w14:textId="77777777" w:rsidR="00E51AED" w:rsidRPr="0006458D" w:rsidRDefault="00E51AED" w:rsidP="00E51AED">
      <w:pPr>
        <w:pStyle w:val="EX"/>
      </w:pPr>
      <w:r w:rsidRPr="0006458D">
        <w:t>[18]</w:t>
      </w:r>
      <w:r w:rsidRPr="0006458D">
        <w:tab/>
        <w:t>3GPP TS 38.101-2: "NR; User Equipment (UE) radio transmission and reception; Part 2: Range 2 Standalone"</w:t>
      </w:r>
    </w:p>
    <w:p w14:paraId="3011945E" w14:textId="77777777" w:rsidR="00955B20" w:rsidRPr="0006458D" w:rsidRDefault="00955B20" w:rsidP="00955B20">
      <w:pPr>
        <w:pStyle w:val="EX"/>
      </w:pPr>
      <w:r w:rsidRPr="0006458D">
        <w:t>[19]</w:t>
      </w:r>
      <w:r w:rsidRPr="0006458D">
        <w:tab/>
        <w:t>ERC Recommendation 74-01, “Unwanted emissions in the spurious domain”.</w:t>
      </w:r>
    </w:p>
    <w:p w14:paraId="1FDDE143" w14:textId="77777777" w:rsidR="000723CA" w:rsidRPr="0006458D" w:rsidRDefault="000723CA" w:rsidP="000723CA">
      <w:pPr>
        <w:pStyle w:val="Heading1"/>
      </w:pPr>
      <w:bookmarkStart w:id="14" w:name="_Toc13079568"/>
      <w:r w:rsidRPr="0006458D">
        <w:lastRenderedPageBreak/>
        <w:t>3</w:t>
      </w:r>
      <w:r w:rsidRPr="0006458D">
        <w:tab/>
        <w:t>Definitions, symbols and abbreviations</w:t>
      </w:r>
      <w:bookmarkEnd w:id="14"/>
    </w:p>
    <w:p w14:paraId="1E177FEA" w14:textId="77777777" w:rsidR="000723CA" w:rsidRPr="0006458D" w:rsidRDefault="000723CA" w:rsidP="000723CA">
      <w:pPr>
        <w:pStyle w:val="Heading2"/>
      </w:pPr>
      <w:bookmarkStart w:id="15" w:name="_Toc13079569"/>
      <w:r w:rsidRPr="0006458D">
        <w:t>3.1</w:t>
      </w:r>
      <w:r w:rsidRPr="0006458D">
        <w:tab/>
        <w:t>Definitions</w:t>
      </w:r>
      <w:bookmarkEnd w:id="15"/>
    </w:p>
    <w:p w14:paraId="0692ECCF" w14:textId="77777777" w:rsidR="000723CA" w:rsidRPr="0006458D" w:rsidRDefault="000723CA" w:rsidP="000723CA">
      <w:r w:rsidRPr="0006458D">
        <w:t xml:space="preserve">For the purposes of the present document, the terms and definitions given in </w:t>
      </w:r>
      <w:bookmarkStart w:id="16" w:name="OLE_LINK6"/>
      <w:bookmarkStart w:id="17" w:name="OLE_LINK7"/>
      <w:bookmarkStart w:id="18" w:name="OLE_LINK8"/>
      <w:r w:rsidRPr="0006458D">
        <w:t xml:space="preserve">3GPP </w:t>
      </w:r>
      <w:bookmarkEnd w:id="16"/>
      <w:bookmarkEnd w:id="17"/>
      <w:bookmarkEnd w:id="18"/>
      <w:r w:rsidRPr="0006458D">
        <w:t>TR 21.905 [1] and the following apply. A term defined in the present document takes precedence over the definition of the same term, if any, in 3GPP TR 21.905 [1].</w:t>
      </w:r>
    </w:p>
    <w:p w14:paraId="4D936889" w14:textId="77777777" w:rsidR="00367DDB" w:rsidRPr="0006458D" w:rsidRDefault="00367DDB" w:rsidP="000723CA">
      <w:pPr>
        <w:rPr>
          <w:rFonts w:eastAsia="SimSun"/>
        </w:rPr>
      </w:pPr>
      <w:bookmarkStart w:id="19" w:name="_Hlk513018421"/>
      <w:r w:rsidRPr="0006458D">
        <w:rPr>
          <w:rFonts w:eastAsia="SimSun"/>
          <w:b/>
          <w:bCs/>
        </w:rPr>
        <w:t>Aggregated</w:t>
      </w:r>
      <w:r w:rsidRPr="0006458D">
        <w:rPr>
          <w:rFonts w:eastAsia="SimSun"/>
          <w:b/>
          <w:bCs/>
          <w:lang w:val="en-US"/>
        </w:rPr>
        <w:t xml:space="preserve"> </w:t>
      </w:r>
      <w:r w:rsidRPr="0006458D">
        <w:rPr>
          <w:rFonts w:eastAsia="SimSun"/>
          <w:b/>
          <w:bCs/>
          <w:lang w:val="en-US" w:eastAsia="zh-CN"/>
        </w:rPr>
        <w:t xml:space="preserve">BS </w:t>
      </w:r>
      <w:r w:rsidRPr="0006458D">
        <w:rPr>
          <w:rFonts w:eastAsia="SimSun"/>
          <w:b/>
          <w:bCs/>
          <w:lang w:val="en-US"/>
        </w:rPr>
        <w:t>Channel Bandwidth:</w:t>
      </w:r>
      <w:r w:rsidR="001318F4" w:rsidRPr="0006458D">
        <w:rPr>
          <w:rFonts w:eastAsia="SimSun"/>
          <w:lang w:val="en-US"/>
        </w:rPr>
        <w:tab/>
      </w:r>
      <w:r w:rsidRPr="0006458D">
        <w:rPr>
          <w:rFonts w:eastAsia="SimSun"/>
        </w:rPr>
        <w:t xml:space="preserve">The RF bandwidth </w:t>
      </w:r>
      <w:r w:rsidRPr="0006458D">
        <w:t xml:space="preserve">in which a Base Station transmits and receives </w:t>
      </w:r>
      <w:r w:rsidRPr="0006458D">
        <w:rPr>
          <w:rFonts w:eastAsia="SimSun"/>
        </w:rPr>
        <w:t xml:space="preserve">multiple </w:t>
      </w:r>
      <w:r w:rsidRPr="0006458D">
        <w:t>contiguously aggregated</w:t>
      </w:r>
      <w:r w:rsidRPr="0006458D">
        <w:rPr>
          <w:rFonts w:eastAsia="SimSun"/>
        </w:rPr>
        <w:t xml:space="preserve"> carriers.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is measured in MHz.</w:t>
      </w:r>
      <w:bookmarkEnd w:id="19"/>
    </w:p>
    <w:p w14:paraId="2B1E3779" w14:textId="77777777" w:rsidR="000723CA" w:rsidRPr="0006458D" w:rsidRDefault="000723CA" w:rsidP="000723CA">
      <w:r w:rsidRPr="0006458D">
        <w:rPr>
          <w:b/>
        </w:rPr>
        <w:t>antenna connector:</w:t>
      </w:r>
      <w:r w:rsidRPr="0006458D">
        <w:t xml:space="preserve"> connector at the conducted interface of the </w:t>
      </w:r>
      <w:r w:rsidRPr="0006458D">
        <w:rPr>
          <w:i/>
        </w:rPr>
        <w:t>BS type 1-C</w:t>
      </w:r>
    </w:p>
    <w:p w14:paraId="4142DF6B" w14:textId="77777777" w:rsidR="000723CA" w:rsidRPr="0006458D" w:rsidRDefault="000723CA" w:rsidP="000723CA">
      <w:r w:rsidRPr="0006458D">
        <w:rPr>
          <w:b/>
        </w:rPr>
        <w:t xml:space="preserve">active transmitter unit: </w:t>
      </w:r>
      <w:r w:rsidRPr="0006458D">
        <w:t xml:space="preserve">transmitter unit which is ON, and has the ability to send modulated data streams that are parallel and distinct to those sent from other transmitter units to a </w:t>
      </w:r>
      <w:r w:rsidRPr="0006458D">
        <w:rPr>
          <w:i/>
        </w:rPr>
        <w:t>BS type 1-C</w:t>
      </w:r>
      <w:r w:rsidRPr="0006458D">
        <w:t xml:space="preserve"> </w:t>
      </w:r>
      <w:r w:rsidRPr="0006458D">
        <w:rPr>
          <w:i/>
        </w:rPr>
        <w:t>antenna connector</w:t>
      </w:r>
      <w:r w:rsidRPr="0006458D">
        <w:t xml:space="preserve">, or to one or more </w:t>
      </w:r>
      <w:r w:rsidRPr="0006458D">
        <w:rPr>
          <w:i/>
        </w:rPr>
        <w:t>BS type 1-H</w:t>
      </w:r>
      <w:r w:rsidRPr="0006458D">
        <w:t xml:space="preserve"> </w:t>
      </w:r>
      <w:r w:rsidRPr="0006458D">
        <w:rPr>
          <w:i/>
        </w:rPr>
        <w:t>TAB connectors</w:t>
      </w:r>
      <w:r w:rsidRPr="0006458D">
        <w:t xml:space="preserve"> at the </w:t>
      </w:r>
      <w:r w:rsidRPr="0006458D">
        <w:rPr>
          <w:i/>
        </w:rPr>
        <w:t>transceiver array boundary</w:t>
      </w:r>
    </w:p>
    <w:p w14:paraId="3D81EA22" w14:textId="77777777" w:rsidR="000723CA" w:rsidRPr="0006458D" w:rsidRDefault="000723CA" w:rsidP="000723CA">
      <w:r w:rsidRPr="0006458D">
        <w:rPr>
          <w:b/>
        </w:rPr>
        <w:t>Base Station RF Bandwidth</w:t>
      </w:r>
      <w:r w:rsidRPr="0006458D">
        <w:t xml:space="preserve">: RF bandwidth in which a base station transmits and/or receives single or multiple carrier(s) within a supported </w:t>
      </w:r>
      <w:r w:rsidRPr="0006458D">
        <w:rPr>
          <w:i/>
        </w:rPr>
        <w:t>operating band</w:t>
      </w:r>
    </w:p>
    <w:p w14:paraId="3BFFE129" w14:textId="77777777" w:rsidR="000723CA" w:rsidRPr="0006458D" w:rsidRDefault="000723CA" w:rsidP="000723CA">
      <w:pPr>
        <w:pStyle w:val="NO"/>
      </w:pPr>
      <w:r w:rsidRPr="0006458D">
        <w:t>NOTE:</w:t>
      </w:r>
      <w:r w:rsidRPr="0006458D">
        <w:tab/>
        <w:t xml:space="preserve">In single carrier operation, the </w:t>
      </w:r>
      <w:r w:rsidRPr="0006458D">
        <w:rPr>
          <w:i/>
        </w:rPr>
        <w:t>Base Station RF Bandwidth</w:t>
      </w:r>
      <w:r w:rsidRPr="0006458D">
        <w:t xml:space="preserve"> is equal to the </w:t>
      </w:r>
      <w:r w:rsidR="00601F80" w:rsidRPr="0006458D">
        <w:rPr>
          <w:i/>
        </w:rPr>
        <w:t>BS channel bandwidth</w:t>
      </w:r>
      <w:r w:rsidRPr="0006458D">
        <w:t>.</w:t>
      </w:r>
    </w:p>
    <w:p w14:paraId="626DAE52" w14:textId="77777777" w:rsidR="00367DDB" w:rsidRPr="0006458D" w:rsidRDefault="00367DDB" w:rsidP="000723CA">
      <w:pPr>
        <w:rPr>
          <w:lang w:eastAsia="zh-CN"/>
        </w:rPr>
      </w:pPr>
      <w:r w:rsidRPr="0006458D">
        <w:rPr>
          <w:b/>
        </w:rPr>
        <w:t xml:space="preserve">Base Station RF Bandwidth edge: </w:t>
      </w:r>
      <w:r w:rsidRPr="0006458D">
        <w:t xml:space="preserve">frequency of one of the edges of the </w:t>
      </w:r>
      <w:r w:rsidRPr="0006458D">
        <w:rPr>
          <w:i/>
          <w:iCs/>
        </w:rPr>
        <w:t>Base Station RF Bandwidth</w:t>
      </w:r>
      <w:r w:rsidRPr="0006458D">
        <w:rPr>
          <w:lang w:eastAsia="zh-CN"/>
        </w:rPr>
        <w:t>.</w:t>
      </w:r>
    </w:p>
    <w:p w14:paraId="24C5641F" w14:textId="77777777" w:rsidR="000723CA" w:rsidRPr="0006458D" w:rsidRDefault="000723CA" w:rsidP="000723CA">
      <w:r w:rsidRPr="0006458D">
        <w:rPr>
          <w:b/>
        </w:rPr>
        <w:t xml:space="preserve">basic limit: </w:t>
      </w:r>
      <w:r w:rsidRPr="0006458D">
        <w:t>emissions limit relating to the power supplied by a single transmitter to a single antenna transmission line in ITU-R SM.329 [2] used for the formulation of unwanted emission requirements for FR1</w:t>
      </w:r>
    </w:p>
    <w:p w14:paraId="439EB50E" w14:textId="77777777" w:rsidR="000723CA" w:rsidRPr="0006458D" w:rsidRDefault="000723CA" w:rsidP="000723CA">
      <w:pPr>
        <w:rPr>
          <w:lang w:eastAsia="zh-CN"/>
        </w:rPr>
      </w:pPr>
      <w:r w:rsidRPr="0006458D">
        <w:rPr>
          <w:b/>
          <w:lang w:eastAsia="zh-CN"/>
        </w:rPr>
        <w:t>beam:</w:t>
      </w:r>
      <w:r w:rsidRPr="0006458D">
        <w:rPr>
          <w:lang w:eastAsia="zh-CN"/>
        </w:rPr>
        <w:t xml:space="preserve"> </w:t>
      </w:r>
      <w:r w:rsidRPr="0006458D">
        <w:t>beam</w:t>
      </w:r>
      <w:r w:rsidRPr="0006458D">
        <w:rPr>
          <w:lang w:eastAsia="zh-CN"/>
        </w:rPr>
        <w:t xml:space="preserve"> (of the antenna)</w:t>
      </w:r>
      <w:r w:rsidRPr="0006458D">
        <w:t xml:space="preserve"> is the </w:t>
      </w:r>
      <w:r w:rsidRPr="0006458D">
        <w:rPr>
          <w:lang w:eastAsia="zh-CN"/>
        </w:rPr>
        <w:t xml:space="preserve">main lobe of the </w:t>
      </w:r>
      <w:r w:rsidRPr="0006458D">
        <w:t>radiat</w:t>
      </w:r>
      <w:r w:rsidRPr="0006458D">
        <w:rPr>
          <w:lang w:eastAsia="zh-CN"/>
        </w:rPr>
        <w:t xml:space="preserve">ion pattern of an </w:t>
      </w:r>
      <w:r w:rsidRPr="0006458D">
        <w:rPr>
          <w:i/>
          <w:lang w:eastAsia="zh-CN"/>
        </w:rPr>
        <w:t>antenna array</w:t>
      </w:r>
    </w:p>
    <w:p w14:paraId="3A94B1FA" w14:textId="77777777" w:rsidR="000723CA" w:rsidRPr="0006458D" w:rsidRDefault="000723CA" w:rsidP="000723CA">
      <w:pPr>
        <w:pStyle w:val="NO"/>
        <w:rPr>
          <w:lang w:eastAsia="zh-CN"/>
        </w:rPr>
      </w:pPr>
      <w:r w:rsidRPr="0006458D">
        <w:rPr>
          <w:lang w:eastAsia="zh-CN"/>
        </w:rPr>
        <w:t>NOTE:</w:t>
      </w:r>
      <w:r w:rsidRPr="0006458D">
        <w:rPr>
          <w:lang w:eastAsia="zh-CN"/>
        </w:rPr>
        <w:tab/>
        <w:t xml:space="preserve">For certain BS </w:t>
      </w:r>
      <w:r w:rsidRPr="0006458D">
        <w:rPr>
          <w:i/>
          <w:lang w:eastAsia="zh-CN"/>
        </w:rPr>
        <w:t>antenna array</w:t>
      </w:r>
      <w:r w:rsidRPr="0006458D">
        <w:rPr>
          <w:lang w:eastAsia="zh-CN"/>
        </w:rPr>
        <w:t>, there may be more than one beam.</w:t>
      </w:r>
    </w:p>
    <w:p w14:paraId="757CA021" w14:textId="77777777" w:rsidR="000723CA" w:rsidRPr="0006458D" w:rsidRDefault="000723CA" w:rsidP="000723CA">
      <w:pPr>
        <w:rPr>
          <w:lang w:eastAsia="zh-CN"/>
        </w:rPr>
      </w:pPr>
      <w:r w:rsidRPr="0006458D">
        <w:rPr>
          <w:b/>
          <w:lang w:eastAsia="zh-CN"/>
        </w:rPr>
        <w:t>beam centre direction:</w:t>
      </w:r>
      <w:r w:rsidRPr="0006458D">
        <w:rPr>
          <w:lang w:eastAsia="zh-CN"/>
        </w:rPr>
        <w:t xml:space="preserve"> </w:t>
      </w:r>
      <w:r w:rsidRPr="0006458D">
        <w:t>direction equal to the geometric centre of the half-power contour of the beam</w:t>
      </w:r>
    </w:p>
    <w:p w14:paraId="491809CC" w14:textId="77777777" w:rsidR="000723CA" w:rsidRPr="0006458D" w:rsidRDefault="000723CA" w:rsidP="000723CA">
      <w:r w:rsidRPr="0006458D">
        <w:rPr>
          <w:b/>
          <w:lang w:eastAsia="zh-CN"/>
        </w:rPr>
        <w:t>beam direction pair:</w:t>
      </w:r>
      <w:r w:rsidRPr="0006458D">
        <w:rPr>
          <w:lang w:eastAsia="zh-CN"/>
        </w:rPr>
        <w:t xml:space="preserve"> data set consisting of </w:t>
      </w:r>
      <w:r w:rsidRPr="0006458D">
        <w:t xml:space="preserve">the </w:t>
      </w:r>
      <w:r w:rsidRPr="0006458D">
        <w:rPr>
          <w:i/>
        </w:rPr>
        <w:t>beam centre direction</w:t>
      </w:r>
      <w:r w:rsidRPr="0006458D">
        <w:t xml:space="preserve"> and the related </w:t>
      </w:r>
      <w:r w:rsidRPr="0006458D">
        <w:rPr>
          <w:i/>
        </w:rPr>
        <w:t>beam peak direction</w:t>
      </w:r>
    </w:p>
    <w:p w14:paraId="3A3CC208" w14:textId="77777777" w:rsidR="000723CA" w:rsidRPr="0006458D" w:rsidRDefault="000723CA" w:rsidP="000723CA">
      <w:pPr>
        <w:rPr>
          <w:lang w:eastAsia="zh-CN"/>
        </w:rPr>
      </w:pPr>
      <w:r w:rsidRPr="0006458D">
        <w:rPr>
          <w:b/>
        </w:rPr>
        <w:t>beam peak direction:</w:t>
      </w:r>
      <w:r w:rsidRPr="0006458D">
        <w:t xml:space="preserve"> direction where the maximum EIRP is found</w:t>
      </w:r>
    </w:p>
    <w:p w14:paraId="47EC8E76" w14:textId="77777777" w:rsidR="000723CA" w:rsidRPr="0006458D" w:rsidRDefault="000723CA" w:rsidP="000723CA">
      <w:r w:rsidRPr="0006458D">
        <w:rPr>
          <w:b/>
        </w:rPr>
        <w:t>beamwidth:</w:t>
      </w:r>
      <w:r w:rsidRPr="0006458D">
        <w:t xml:space="preserve"> beam which has a half-power contour that is essentially elliptical, the half-power beamwidths in the two pattern cuts that respectively contain the major and minor axis of the ellipse</w:t>
      </w:r>
    </w:p>
    <w:p w14:paraId="592231BD" w14:textId="77777777" w:rsidR="000723CA" w:rsidRPr="0006458D" w:rsidRDefault="000723CA" w:rsidP="000723CA">
      <w:r w:rsidRPr="0006458D">
        <w:rPr>
          <w:b/>
        </w:rPr>
        <w:t>BS channel bandwidth</w:t>
      </w:r>
      <w:r w:rsidRPr="0006458D">
        <w:t>: RF bandwidth supporting a single NR RF carrier with the transmission bandwidth configured in the uplink or downlink</w:t>
      </w:r>
    </w:p>
    <w:p w14:paraId="0FDAF695" w14:textId="77777777" w:rsidR="000723CA" w:rsidRPr="0006458D" w:rsidRDefault="000723CA" w:rsidP="000723CA">
      <w:pPr>
        <w:pStyle w:val="NO"/>
      </w:pPr>
      <w:r w:rsidRPr="0006458D">
        <w:t>NOTE 1:</w:t>
      </w:r>
      <w:r w:rsidRPr="0006458D">
        <w:tab/>
        <w:t xml:space="preserve">The </w:t>
      </w:r>
      <w:r w:rsidR="00601F80" w:rsidRPr="0006458D">
        <w:rPr>
          <w:i/>
        </w:rPr>
        <w:t>BS channel bandwidth</w:t>
      </w:r>
      <w:r w:rsidRPr="0006458D">
        <w:t xml:space="preserve"> is measured in MHz and is used as a reference for transmitter and receiver RF requirements.</w:t>
      </w:r>
    </w:p>
    <w:p w14:paraId="5E325A37" w14:textId="77777777" w:rsidR="000723CA" w:rsidRPr="0006458D" w:rsidRDefault="000723CA" w:rsidP="000723CA">
      <w:pPr>
        <w:pStyle w:val="NO"/>
      </w:pPr>
      <w:r w:rsidRPr="0006458D">
        <w:t xml:space="preserve">NOTE </w:t>
      </w:r>
      <w:r w:rsidR="007F4A87" w:rsidRPr="0006458D">
        <w:t>2</w:t>
      </w:r>
      <w:r w:rsidRPr="0006458D">
        <w:t>:</w:t>
      </w:r>
      <w:r w:rsidRPr="0006458D">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06458D" w:rsidRDefault="00E63F3F" w:rsidP="00E63F3F">
      <w:r w:rsidRPr="0006458D">
        <w:rPr>
          <w:b/>
        </w:rPr>
        <w:t>BS transmission bandwidth configuration</w:t>
      </w:r>
      <w:r w:rsidRPr="0006458D">
        <w:t xml:space="preserve">: set of resource blocks located within the </w:t>
      </w:r>
      <w:r w:rsidRPr="0006458D">
        <w:rPr>
          <w:i/>
        </w:rPr>
        <w:t>BS channel bandwidth</w:t>
      </w:r>
      <w:r w:rsidRPr="0006458D">
        <w:t xml:space="preserve"> which may be used for transmitting or receiving by the BS</w:t>
      </w:r>
    </w:p>
    <w:p w14:paraId="5C3FE331" w14:textId="77777777" w:rsidR="000723CA" w:rsidRPr="0006458D" w:rsidRDefault="000723CA" w:rsidP="000723CA">
      <w:r w:rsidRPr="0006458D">
        <w:rPr>
          <w:b/>
        </w:rPr>
        <w:t>BS type 1-C:</w:t>
      </w:r>
      <w:r w:rsidRPr="0006458D">
        <w:tab/>
        <w:t xml:space="preserve">NR base station operating at FR1 with requirements set consisting only of conducted requirements defined at individual </w:t>
      </w:r>
      <w:r w:rsidRPr="0006458D">
        <w:rPr>
          <w:i/>
        </w:rPr>
        <w:t>antenna connectors</w:t>
      </w:r>
    </w:p>
    <w:p w14:paraId="19FBB0CF" w14:textId="77777777" w:rsidR="000723CA" w:rsidRPr="0006458D" w:rsidRDefault="000723CA" w:rsidP="000723CA">
      <w:r w:rsidRPr="0006458D">
        <w:rPr>
          <w:b/>
        </w:rPr>
        <w:t>BS type 1-H:</w:t>
      </w:r>
      <w:r w:rsidRPr="0006458D">
        <w:tab/>
        <w:t xml:space="preserve">NR base station operating at FR1 with a requirement set consisting of conducted requirements defined at individual </w:t>
      </w:r>
      <w:r w:rsidRPr="0006458D">
        <w:rPr>
          <w:i/>
        </w:rPr>
        <w:t>TAB connectors</w:t>
      </w:r>
      <w:r w:rsidRPr="0006458D">
        <w:t xml:space="preserve"> and OTA requirements defined at RIB</w:t>
      </w:r>
    </w:p>
    <w:p w14:paraId="67BABF27" w14:textId="77777777" w:rsidR="000723CA" w:rsidRPr="0006458D" w:rsidRDefault="000723CA" w:rsidP="000723CA">
      <w:r w:rsidRPr="0006458D">
        <w:rPr>
          <w:b/>
        </w:rPr>
        <w:t>BS type 1-O:</w:t>
      </w:r>
      <w:r w:rsidRPr="0006458D">
        <w:tab/>
        <w:t>NR base station operating at FR1 with a requirement set consisting only of OTA requirements defined at the RIB</w:t>
      </w:r>
    </w:p>
    <w:p w14:paraId="02441FBA" w14:textId="77777777" w:rsidR="000723CA" w:rsidRPr="0006458D" w:rsidRDefault="000723CA" w:rsidP="000723CA">
      <w:r w:rsidRPr="0006458D">
        <w:rPr>
          <w:b/>
        </w:rPr>
        <w:t>BS type 2-O:</w:t>
      </w:r>
      <w:r w:rsidRPr="0006458D">
        <w:tab/>
        <w:t>NR base station operating at FR2 with a requirement set consisting only of OTA requirements defined at the RIB</w:t>
      </w:r>
    </w:p>
    <w:p w14:paraId="0A81CCE9" w14:textId="77777777" w:rsidR="00367DDB" w:rsidRPr="0006458D" w:rsidRDefault="00367DDB" w:rsidP="00367DDB">
      <w:pPr>
        <w:tabs>
          <w:tab w:val="left" w:pos="2448"/>
          <w:tab w:val="left" w:pos="9468"/>
        </w:tabs>
      </w:pPr>
      <w:bookmarkStart w:id="20" w:name="_Hlk500327898"/>
      <w:r w:rsidRPr="0006458D">
        <w:rPr>
          <w:rFonts w:cs="v5.0.0"/>
          <w:b/>
          <w:bCs/>
        </w:rPr>
        <w:lastRenderedPageBreak/>
        <w:t xml:space="preserve">Channel edge: </w:t>
      </w:r>
      <w:r w:rsidRPr="0006458D">
        <w:rPr>
          <w:rFonts w:cs="v5.0.0"/>
          <w:snapToGrid w:val="0"/>
        </w:rPr>
        <w:t>lowest or highest frequency of the</w:t>
      </w:r>
      <w:r w:rsidRPr="0006458D">
        <w:rPr>
          <w:rFonts w:cs="v5.0.0"/>
          <w:snapToGrid w:val="0"/>
          <w:lang w:val="en-US" w:eastAsia="zh-CN"/>
        </w:rPr>
        <w:t xml:space="preserve"> NR</w:t>
      </w:r>
      <w:r w:rsidRPr="0006458D">
        <w:rPr>
          <w:rFonts w:cs="v5.0.0"/>
          <w:snapToGrid w:val="0"/>
        </w:rPr>
        <w:t xml:space="preserve"> carrier, separated by the </w:t>
      </w:r>
      <w:r w:rsidRPr="0006458D">
        <w:rPr>
          <w:rFonts w:cs="v5.0.0"/>
          <w:i/>
          <w:iCs/>
          <w:snapToGrid w:val="0"/>
          <w:lang w:val="en-US" w:eastAsia="zh-CN"/>
        </w:rPr>
        <w:t xml:space="preserve">BS </w:t>
      </w:r>
      <w:r w:rsidRPr="0006458D">
        <w:rPr>
          <w:rFonts w:cs="v5.0.0"/>
          <w:i/>
          <w:iCs/>
          <w:snapToGrid w:val="0"/>
        </w:rPr>
        <w:t>channel bandwidth</w:t>
      </w:r>
      <w:r w:rsidRPr="0006458D">
        <w:rPr>
          <w:rFonts w:cs="v5.0.0"/>
          <w:snapToGrid w:val="0"/>
        </w:rPr>
        <w:t>.</w:t>
      </w:r>
    </w:p>
    <w:p w14:paraId="309EABD0" w14:textId="77777777" w:rsidR="00367DDB" w:rsidRPr="0006458D" w:rsidRDefault="00367DDB" w:rsidP="00367DDB">
      <w:pPr>
        <w:rPr>
          <w:b/>
          <w:bCs/>
        </w:rPr>
      </w:pPr>
      <w:r w:rsidRPr="0006458D">
        <w:rPr>
          <w:b/>
          <w:bCs/>
        </w:rPr>
        <w:t xml:space="preserve">Carrier aggregation: </w:t>
      </w:r>
      <w:r w:rsidRPr="0006458D">
        <w:rPr>
          <w:bCs/>
        </w:rPr>
        <w:t>aggregation of two or more component carriers in order to support wider transmission bandwidths</w:t>
      </w:r>
    </w:p>
    <w:p w14:paraId="523218A1" w14:textId="77777777" w:rsidR="00367DDB" w:rsidRPr="0006458D" w:rsidRDefault="00367DDB" w:rsidP="00367DDB">
      <w:r w:rsidRPr="0006458D">
        <w:rPr>
          <w:b/>
          <w:bCs/>
        </w:rPr>
        <w:t>Carrier aggregation configuration</w:t>
      </w:r>
      <w:r w:rsidRPr="0006458D">
        <w:rPr>
          <w:b/>
        </w:rPr>
        <w:t xml:space="preserve">: </w:t>
      </w:r>
      <w:r w:rsidRPr="0006458D">
        <w:t xml:space="preserve">a set of one or more </w:t>
      </w:r>
      <w:r w:rsidRPr="0006458D">
        <w:rPr>
          <w:i/>
          <w:iCs/>
        </w:rPr>
        <w:t xml:space="preserve">operating bands </w:t>
      </w:r>
      <w:r w:rsidRPr="0006458D">
        <w:t>across which the BS aggregates carriers with a specific set of technical requirements</w:t>
      </w:r>
    </w:p>
    <w:p w14:paraId="66E7AD6B" w14:textId="77777777" w:rsidR="000723CA" w:rsidRPr="0006458D" w:rsidRDefault="000723CA" w:rsidP="00367DDB">
      <w:r w:rsidRPr="0006458D">
        <w:rPr>
          <w:b/>
          <w:lang w:val="en-US" w:eastAsia="zh-CN"/>
        </w:rPr>
        <w:t>co-location reference antenna</w:t>
      </w:r>
      <w:r w:rsidRPr="0006458D">
        <w:rPr>
          <w:lang w:val="en-US" w:eastAsia="zh-CN"/>
        </w:rPr>
        <w:t xml:space="preserve">: </w:t>
      </w:r>
      <w:r w:rsidRPr="0006458D">
        <w:t>a passive antenna used as reference for base station to base station co-location requirements</w:t>
      </w:r>
    </w:p>
    <w:p w14:paraId="60F4CA9F" w14:textId="77777777" w:rsidR="00367DDB" w:rsidRPr="0006458D" w:rsidRDefault="00367DDB">
      <w:pPr>
        <w:rPr>
          <w:lang w:eastAsia="zh-CN"/>
        </w:rPr>
      </w:pPr>
      <w:bookmarkStart w:id="21" w:name="_Hlk490252228"/>
      <w:bookmarkStart w:id="22" w:name="_Hlk494631435"/>
      <w:bookmarkEnd w:id="20"/>
      <w:r w:rsidRPr="0006458D">
        <w:rPr>
          <w:b/>
        </w:rPr>
        <w:t xml:space="preserve">Contiguous </w:t>
      </w:r>
      <w:r w:rsidRPr="0006458D">
        <w:rPr>
          <w:b/>
          <w:lang w:eastAsia="zh-CN"/>
        </w:rPr>
        <w:t xml:space="preserve">carriers: </w:t>
      </w:r>
      <w:r w:rsidRPr="0006458D">
        <w:rPr>
          <w:lang w:eastAsia="zh-CN"/>
        </w:rPr>
        <w:t>set of two or more carriers configured in a spectrum block where there are no RF requirements based on co-existence for un-coordinated operation within the spectrum block.</w:t>
      </w:r>
    </w:p>
    <w:p w14:paraId="2A0E0D0E" w14:textId="77777777" w:rsidR="00367DDB" w:rsidRPr="0006458D" w:rsidRDefault="00367DDB" w:rsidP="00367DDB">
      <w:r w:rsidRPr="0006458D">
        <w:rPr>
          <w:b/>
        </w:rPr>
        <w:t>Contiguous spectrum:</w:t>
      </w:r>
      <w:r w:rsidRPr="0006458D">
        <w:t xml:space="preserve"> spectrum consisting of a contiguous block of spectrum with no </w:t>
      </w:r>
      <w:r w:rsidRPr="0006458D">
        <w:rPr>
          <w:i/>
          <w:iCs/>
        </w:rPr>
        <w:t>sub-block gap</w:t>
      </w:r>
      <w:r w:rsidRPr="00286F73">
        <w:rPr>
          <w:i/>
          <w:rPrChange w:id="23" w:author="R4-1909309 Text corrections Rel-15" w:date="2019-09-03T16:57:00Z">
            <w:rPr/>
          </w:rPrChange>
        </w:rPr>
        <w:t>(s)</w:t>
      </w:r>
      <w:r w:rsidRPr="0006458D">
        <w:t>.</w:t>
      </w:r>
    </w:p>
    <w:p w14:paraId="69F1FA94" w14:textId="287FE025" w:rsidR="000F516B" w:rsidRPr="0006458D" w:rsidRDefault="00A03A2F" w:rsidP="000F516B">
      <w:pPr>
        <w:rPr>
          <w:bCs/>
        </w:rPr>
      </w:pPr>
      <w:r w:rsidRPr="0006458D">
        <w:rPr>
          <w:b/>
          <w:bCs/>
        </w:rPr>
        <w:t>directional requirement:</w:t>
      </w:r>
      <w:r w:rsidRPr="0006458D">
        <w:rPr>
          <w:bCs/>
        </w:rPr>
        <w:t xml:space="preserve"> requirement which is applied in a specific direction within the OTA coverage range for the Tx and when the AoA of the incident wave of a received signal is within the </w:t>
      </w:r>
      <w:r w:rsidR="006F3294" w:rsidRPr="0006458D">
        <w:rPr>
          <w:bCs/>
          <w:i/>
        </w:rPr>
        <w:t>OTA REFSENS RoAoA</w:t>
      </w:r>
      <w:r w:rsidR="006F3294" w:rsidRPr="0006458D">
        <w:rPr>
          <w:bCs/>
        </w:rPr>
        <w:t xml:space="preserve"> </w:t>
      </w:r>
      <w:r w:rsidRPr="0006458D">
        <w:rPr>
          <w:bCs/>
        </w:rPr>
        <w:t>or the minSENS RoAoA as appropriate for the receiver</w:t>
      </w:r>
      <w:r w:rsidR="000F516B" w:rsidRPr="0006458D">
        <w:rPr>
          <w:bCs/>
        </w:rPr>
        <w:t xml:space="preserve"> </w:t>
      </w:r>
    </w:p>
    <w:p w14:paraId="0326FBA0" w14:textId="77777777" w:rsidR="000F516B" w:rsidRPr="0006458D" w:rsidRDefault="000F516B" w:rsidP="000F516B">
      <w:r w:rsidRPr="0006458D">
        <w:rPr>
          <w:b/>
          <w:bCs/>
        </w:rPr>
        <w:t xml:space="preserve">equivalent isotropic radiated power: </w:t>
      </w:r>
      <w:r w:rsidRPr="0006458D">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06458D" w:rsidRDefault="000F516B" w:rsidP="000F516B">
      <w:pPr>
        <w:pStyle w:val="NO"/>
      </w:pPr>
      <w:r w:rsidRPr="0006458D">
        <w:t>NOTE:</w:t>
      </w:r>
      <w:r w:rsidRPr="0006458D">
        <w:tab/>
        <w:t>Isotropic directivity is equal in all directions (i.e. 0 dBi).</w:t>
      </w:r>
    </w:p>
    <w:p w14:paraId="7081A0EF" w14:textId="77777777" w:rsidR="000F516B" w:rsidRPr="0006458D" w:rsidRDefault="000F516B" w:rsidP="000F516B">
      <w:r w:rsidRPr="0006458D">
        <w:rPr>
          <w:b/>
        </w:rPr>
        <w:t>equivalent isotropic sensitivity:</w:t>
      </w:r>
      <w:r w:rsidRPr="0006458D">
        <w:t xml:space="preserve"> sensitivity for an isotropic directivity device equivalent to the sensitivity of the discussed device exposed to an incoming wave from a defined AoA</w:t>
      </w:r>
    </w:p>
    <w:p w14:paraId="3807E6AE" w14:textId="77777777" w:rsidR="000F516B" w:rsidRPr="0006458D"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06458D">
        <w:t>NOTE 1:</w:t>
      </w:r>
      <w:r w:rsidRPr="0006458D">
        <w:tab/>
        <w:t>The sensitivity is the minimum received power level at which specific requirement is met.</w:t>
      </w:r>
    </w:p>
    <w:p w14:paraId="78179D03" w14:textId="22296120" w:rsidR="00A03A2F" w:rsidRPr="0006458D" w:rsidRDefault="000F516B" w:rsidP="00DC4968">
      <w:pPr>
        <w:pStyle w:val="NO"/>
        <w:rPr>
          <w:bCs/>
        </w:rPr>
      </w:pPr>
      <w:r w:rsidRPr="0006458D">
        <w:t>NOTE 2:</w:t>
      </w:r>
      <w:r w:rsidRPr="0006458D">
        <w:tab/>
        <w:t>Isotropic directivity is equal in all directions (i.e. 0 dBi).</w:t>
      </w:r>
    </w:p>
    <w:p w14:paraId="3CEF6E82" w14:textId="77777777" w:rsidR="00E61734" w:rsidRPr="0006458D" w:rsidRDefault="00E61734" w:rsidP="00E61734">
      <w:r w:rsidRPr="0006458D">
        <w:rPr>
          <w:b/>
          <w:bCs/>
        </w:rPr>
        <w:t xml:space="preserve">fractional bandwidth: </w:t>
      </w:r>
      <w:r w:rsidRPr="0006458D">
        <w:rPr>
          <w:bCs/>
        </w:rPr>
        <w:t>fractional bandwidth FBW is defined as</w:t>
      </w:r>
      <w:r w:rsidR="007B00A3" w:rsidRPr="0006458D">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06458D" w:rsidRDefault="00367DDB" w:rsidP="00367DDB">
      <w:pPr>
        <w:rPr>
          <w:rFonts w:eastAsia="SimSun"/>
          <w:lang w:val="en-US"/>
        </w:rPr>
      </w:pPr>
      <w:r w:rsidRPr="0006458D">
        <w:rPr>
          <w:rFonts w:eastAsia="SimSun"/>
          <w:b/>
          <w:bCs/>
          <w:lang w:val="en-US"/>
        </w:rPr>
        <w:t>Highest Carrier:</w:t>
      </w:r>
      <w:r w:rsidRPr="0006458D">
        <w:rPr>
          <w:rFonts w:eastAsia="SimSun"/>
          <w:lang w:val="en-US"/>
        </w:rPr>
        <w:t xml:space="preserve"> The carrier </w:t>
      </w:r>
      <w:r w:rsidRPr="0006458D">
        <w:rPr>
          <w:rFonts w:eastAsia="SimSun"/>
          <w:lang w:val="en-AU"/>
        </w:rPr>
        <w:t xml:space="preserve">with the highest carrier frequency </w:t>
      </w:r>
      <w:r w:rsidRPr="0006458D">
        <w:rPr>
          <w:rFonts w:eastAsia="SimSun"/>
          <w:lang w:val="en-US"/>
        </w:rPr>
        <w:t>transmitted/received in a specified frequency band.</w:t>
      </w:r>
    </w:p>
    <w:p w14:paraId="5ABEBC1A" w14:textId="77777777" w:rsidR="00367DDB" w:rsidRPr="0006458D" w:rsidRDefault="00367DDB" w:rsidP="00367DDB">
      <w:pPr>
        <w:rPr>
          <w:b/>
          <w:bCs/>
          <w:lang w:eastAsia="zh-CN"/>
        </w:rPr>
      </w:pPr>
      <w:r w:rsidRPr="0006458D">
        <w:rPr>
          <w:b/>
          <w:bCs/>
        </w:rPr>
        <w:t>Inter-band carrier aggregation:</w:t>
      </w:r>
      <w:r w:rsidRPr="0006458D">
        <w:rPr>
          <w:bCs/>
        </w:rPr>
        <w:t xml:space="preserve"> carrier aggregation of component carriers in different </w:t>
      </w:r>
      <w:r w:rsidRPr="0006458D">
        <w:rPr>
          <w:bCs/>
          <w:i/>
        </w:rPr>
        <w:t>operating bands</w:t>
      </w:r>
      <w:r w:rsidRPr="0006458D">
        <w:rPr>
          <w:b/>
          <w:bCs/>
          <w:lang w:eastAsia="zh-CN"/>
        </w:rPr>
        <w:t>.</w:t>
      </w:r>
    </w:p>
    <w:p w14:paraId="624323A2" w14:textId="77777777" w:rsidR="00367DDB" w:rsidRPr="0006458D" w:rsidRDefault="00367DDB" w:rsidP="00367DDB">
      <w:pPr>
        <w:pStyle w:val="NO"/>
        <w:rPr>
          <w:lang w:eastAsia="zh-CN"/>
        </w:rPr>
      </w:pPr>
      <w:r w:rsidRPr="0006458D">
        <w:t>NOTE:</w:t>
      </w:r>
      <w:r w:rsidRPr="0006458D">
        <w:tab/>
      </w:r>
      <w:r w:rsidRPr="0006458D">
        <w:rPr>
          <w:lang w:eastAsia="zh-CN"/>
        </w:rPr>
        <w:t>C</w:t>
      </w:r>
      <w:r w:rsidRPr="0006458D">
        <w:t xml:space="preserve">arriers </w:t>
      </w:r>
      <w:r w:rsidRPr="0006458D">
        <w:rPr>
          <w:lang w:eastAsia="zh-CN"/>
        </w:rPr>
        <w:t xml:space="preserve">aggregated </w:t>
      </w:r>
      <w:r w:rsidRPr="0006458D">
        <w:t xml:space="preserve">in each band </w:t>
      </w:r>
      <w:r w:rsidRPr="0006458D">
        <w:rPr>
          <w:lang w:eastAsia="zh-CN"/>
        </w:rPr>
        <w:t>can be</w:t>
      </w:r>
      <w:r w:rsidRPr="0006458D">
        <w:t xml:space="preserve"> contiguous</w:t>
      </w:r>
      <w:r w:rsidRPr="0006458D">
        <w:rPr>
          <w:lang w:eastAsia="zh-CN"/>
        </w:rPr>
        <w:t xml:space="preserve"> or non-contiguous.</w:t>
      </w:r>
    </w:p>
    <w:p w14:paraId="161C8134" w14:textId="77777777" w:rsidR="009E2ED0" w:rsidRPr="0006458D" w:rsidRDefault="009E2ED0" w:rsidP="009E2ED0">
      <w:pPr>
        <w:rPr>
          <w:rFonts w:eastAsia="Malgun Gothic"/>
          <w:b/>
          <w:lang w:val="en-US" w:eastAsia="zh-CN"/>
        </w:rPr>
      </w:pPr>
      <w:r w:rsidRPr="0006458D">
        <w:rPr>
          <w:b/>
          <w:bCs/>
        </w:rPr>
        <w:t>Inter-band gap</w:t>
      </w:r>
      <w:r w:rsidRPr="0006458D">
        <w:rPr>
          <w:rFonts w:cs="v5.0.0"/>
        </w:rPr>
        <w:t>: The frequency gap between two supported consecutive operating bands.</w:t>
      </w:r>
    </w:p>
    <w:p w14:paraId="44BAF729" w14:textId="77777777" w:rsidR="00367DDB" w:rsidRPr="0006458D" w:rsidRDefault="00367DDB" w:rsidP="00367DDB">
      <w:pPr>
        <w:rPr>
          <w:lang w:eastAsia="zh-CN"/>
        </w:rPr>
      </w:pPr>
      <w:r w:rsidRPr="0006458D">
        <w:rPr>
          <w:b/>
        </w:rPr>
        <w:t xml:space="preserve">Intra-band contiguous carrier aggregation: </w:t>
      </w:r>
      <w:r w:rsidRPr="0006458D">
        <w:rPr>
          <w:i/>
          <w:iCs/>
          <w:lang w:eastAsia="zh-CN"/>
        </w:rPr>
        <w:t xml:space="preserve">contiguous </w:t>
      </w:r>
      <w:r w:rsidRPr="0006458D">
        <w:rPr>
          <w:i/>
          <w:iCs/>
        </w:rPr>
        <w:t>carrier</w:t>
      </w:r>
      <w:r w:rsidRPr="0006458D">
        <w:rPr>
          <w:i/>
          <w:iCs/>
          <w:lang w:eastAsia="zh-CN"/>
        </w:rPr>
        <w:t>s</w:t>
      </w:r>
      <w:r w:rsidRPr="0006458D">
        <w:rPr>
          <w:lang w:eastAsia="zh-CN"/>
        </w:rPr>
        <w:t xml:space="preserve"> aggregated</w:t>
      </w:r>
      <w:r w:rsidRPr="0006458D">
        <w:t xml:space="preserve"> in the same </w:t>
      </w:r>
      <w:r w:rsidR="00C529F7" w:rsidRPr="0006458D">
        <w:rPr>
          <w:i/>
        </w:rPr>
        <w:t>operating band</w:t>
      </w:r>
      <w:r w:rsidRPr="0006458D">
        <w:rPr>
          <w:lang w:eastAsia="zh-CN"/>
        </w:rPr>
        <w:t>.</w:t>
      </w:r>
    </w:p>
    <w:p w14:paraId="53A8BCA8" w14:textId="77777777" w:rsidR="00367DDB" w:rsidRPr="0006458D" w:rsidRDefault="00367DDB" w:rsidP="00367DDB">
      <w:pPr>
        <w:rPr>
          <w:rFonts w:eastAsia="SimSun"/>
          <w:lang w:val="en-US"/>
        </w:rPr>
      </w:pPr>
      <w:r w:rsidRPr="0006458D">
        <w:rPr>
          <w:b/>
        </w:rPr>
        <w:t xml:space="preserve">Intra-band </w:t>
      </w:r>
      <w:r w:rsidRPr="0006458D">
        <w:rPr>
          <w:b/>
          <w:lang w:eastAsia="zh-CN"/>
        </w:rPr>
        <w:t>non-</w:t>
      </w:r>
      <w:r w:rsidRPr="0006458D">
        <w:rPr>
          <w:b/>
        </w:rPr>
        <w:t xml:space="preserve">contiguous carrier aggregation: </w:t>
      </w:r>
      <w:r w:rsidRPr="0006458D">
        <w:rPr>
          <w:lang w:eastAsia="zh-CN"/>
        </w:rPr>
        <w:t xml:space="preserve">non-contiguous </w:t>
      </w:r>
      <w:r w:rsidRPr="0006458D">
        <w:t>carrier</w:t>
      </w:r>
      <w:r w:rsidRPr="0006458D">
        <w:rPr>
          <w:lang w:eastAsia="zh-CN"/>
        </w:rPr>
        <w:t>s aggregated</w:t>
      </w:r>
      <w:r w:rsidRPr="0006458D">
        <w:t xml:space="preserve"> in the same </w:t>
      </w:r>
      <w:r w:rsidR="00C529F7" w:rsidRPr="0006458D">
        <w:rPr>
          <w:i/>
        </w:rPr>
        <w:t>operating band</w:t>
      </w:r>
      <w:r w:rsidRPr="0006458D">
        <w:rPr>
          <w:lang w:eastAsia="zh-CN"/>
        </w:rPr>
        <w:t>.</w:t>
      </w:r>
    </w:p>
    <w:p w14:paraId="0B5A4DEE" w14:textId="77777777" w:rsidR="000723CA" w:rsidRPr="0006458D" w:rsidRDefault="000723CA" w:rsidP="00367DDB">
      <w:pPr>
        <w:rPr>
          <w:bCs/>
        </w:rPr>
      </w:pPr>
      <w:r w:rsidRPr="0006458D">
        <w:rPr>
          <w:b/>
          <w:bCs/>
        </w:rPr>
        <w:t xml:space="preserve">Inter RF Bandwidth gap: </w:t>
      </w:r>
      <w:r w:rsidRPr="0006458D">
        <w:rPr>
          <w:bCs/>
        </w:rPr>
        <w:t xml:space="preserve">frequency gap between two consecutive Base Station RF Bandwidths that are placed within two supported </w:t>
      </w:r>
      <w:r w:rsidRPr="0006458D">
        <w:rPr>
          <w:bCs/>
          <w:i/>
        </w:rPr>
        <w:t>operating bands</w:t>
      </w:r>
    </w:p>
    <w:p w14:paraId="226C4F39" w14:textId="77777777" w:rsidR="00367DDB" w:rsidRPr="0006458D" w:rsidRDefault="00367DDB" w:rsidP="00367DDB">
      <w:pPr>
        <w:rPr>
          <w:rFonts w:eastAsia="SimSun"/>
          <w:lang w:val="en-US"/>
        </w:rPr>
      </w:pPr>
      <w:r w:rsidRPr="0006458D">
        <w:rPr>
          <w:rFonts w:eastAsia="SimSun"/>
          <w:b/>
          <w:bCs/>
          <w:lang w:val="en-US"/>
        </w:rPr>
        <w:t>Lowest Carrier:</w:t>
      </w:r>
      <w:r w:rsidRPr="0006458D">
        <w:rPr>
          <w:rFonts w:eastAsia="SimSun"/>
          <w:lang w:val="en-US"/>
        </w:rPr>
        <w:tab/>
        <w:t xml:space="preserve">The carrier </w:t>
      </w:r>
      <w:r w:rsidRPr="0006458D">
        <w:rPr>
          <w:rFonts w:eastAsia="SimSun"/>
          <w:lang w:val="en-AU"/>
        </w:rPr>
        <w:t xml:space="preserve">with the lowest carrier frequency </w:t>
      </w:r>
      <w:r w:rsidRPr="0006458D">
        <w:rPr>
          <w:rFonts w:eastAsia="SimSun"/>
          <w:lang w:val="en-US"/>
        </w:rPr>
        <w:t>transmitted/received in a specified frequency band.</w:t>
      </w:r>
    </w:p>
    <w:p w14:paraId="3027F42E" w14:textId="77777777" w:rsidR="00367DDB" w:rsidRPr="0006458D" w:rsidRDefault="00367DDB" w:rsidP="00367DDB">
      <w:r w:rsidRPr="0006458D">
        <w:rPr>
          <w:b/>
        </w:rPr>
        <w:t xml:space="preserve">Lower </w:t>
      </w:r>
      <w:r w:rsidRPr="0006458D">
        <w:rPr>
          <w:rFonts w:eastAsia="SimSun"/>
          <w:b/>
          <w:lang w:eastAsia="zh-CN"/>
        </w:rPr>
        <w:t>sub-block</w:t>
      </w:r>
      <w:r w:rsidRPr="0006458D">
        <w:rPr>
          <w:b/>
        </w:rPr>
        <w:t xml:space="preserve"> edge: </w:t>
      </w:r>
      <w:r w:rsidRPr="0006458D">
        <w:t xml:space="preserve">frequency at the lower edge of </w:t>
      </w:r>
      <w:r w:rsidRPr="0006458D">
        <w:rPr>
          <w:rFonts w:eastAsia="SimSun"/>
          <w:lang w:eastAsia="zh-CN"/>
        </w:rPr>
        <w:t>one</w:t>
      </w:r>
      <w:r w:rsidRPr="0006458D">
        <w:rPr>
          <w:i/>
          <w:iCs/>
        </w:rPr>
        <w:t xml:space="preserve"> </w:t>
      </w:r>
      <w:r w:rsidRPr="0006458D">
        <w:rPr>
          <w:rFonts w:eastAsia="SimSun"/>
          <w:i/>
          <w:iCs/>
          <w:lang w:eastAsia="zh-CN"/>
        </w:rPr>
        <w:t>sub-block</w:t>
      </w:r>
      <w:r w:rsidRPr="0006458D">
        <w:t>.</w:t>
      </w:r>
    </w:p>
    <w:p w14:paraId="07CF6494" w14:textId="77777777" w:rsidR="00367DDB" w:rsidRPr="0006458D" w:rsidRDefault="00367DDB" w:rsidP="00367DDB">
      <w:pPr>
        <w:pStyle w:val="NO"/>
        <w:rPr>
          <w:rFonts w:eastAsia="SimSun"/>
          <w:lang w:val="en-US"/>
        </w:rPr>
      </w:pPr>
      <w:r w:rsidRPr="0006458D">
        <w:t>NOTE:</w:t>
      </w:r>
      <w:r w:rsidRPr="0006458D">
        <w:tab/>
        <w:t>It is used as a frequency reference point for both transmitter and receiver requirements.</w:t>
      </w:r>
    </w:p>
    <w:p w14:paraId="3A522967" w14:textId="77777777" w:rsidR="000723CA" w:rsidRPr="0006458D" w:rsidRDefault="000723CA" w:rsidP="000723CA">
      <w:r w:rsidRPr="0006458D">
        <w:rPr>
          <w:rFonts w:cs="v5.0.0"/>
          <w:b/>
          <w:bCs/>
        </w:rPr>
        <w:t xml:space="preserve">maximum carrier output power: </w:t>
      </w:r>
      <w:r w:rsidRPr="0006458D">
        <w:t>mean power level measured per carrier at the indic</w:t>
      </w:r>
      <w:r w:rsidR="0015490A" w:rsidRPr="0006458D">
        <w:t>a</w:t>
      </w:r>
      <w:r w:rsidRPr="0006458D">
        <w:t xml:space="preserve">ted interface, during the </w:t>
      </w:r>
      <w:r w:rsidRPr="0006458D">
        <w:rPr>
          <w:i/>
          <w:iCs/>
        </w:rPr>
        <w:t>transmitter ON period</w:t>
      </w:r>
      <w:r w:rsidRPr="0006458D">
        <w:t xml:space="preserve"> in a specified reference condition</w:t>
      </w:r>
    </w:p>
    <w:p w14:paraId="7D0B31A0" w14:textId="77777777" w:rsidR="000723CA" w:rsidRPr="0006458D" w:rsidRDefault="000723CA" w:rsidP="000723CA">
      <w:r w:rsidRPr="0006458D">
        <w:rPr>
          <w:rFonts w:cs="v5.0.0"/>
          <w:b/>
          <w:bCs/>
        </w:rPr>
        <w:t xml:space="preserve">maximum carrier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for a specific carrier in a specified reference condition and corresponding to the declared </w:t>
      </w:r>
      <w:r w:rsidRPr="0006458D">
        <w:rPr>
          <w:i/>
        </w:rPr>
        <w:t>rated carrier TRP output</w:t>
      </w:r>
      <w:r w:rsidRPr="0006458D">
        <w:t xml:space="preserve"> power (P</w:t>
      </w:r>
      <w:r w:rsidRPr="0006458D">
        <w:rPr>
          <w:vertAlign w:val="subscript"/>
        </w:rPr>
        <w:t>rated,c,TRP</w:t>
      </w:r>
      <w:r w:rsidRPr="0006458D">
        <w:t>)</w:t>
      </w:r>
    </w:p>
    <w:p w14:paraId="317BC5D4" w14:textId="77777777" w:rsidR="000723CA" w:rsidRPr="0006458D" w:rsidRDefault="000723CA" w:rsidP="000723CA">
      <w:r w:rsidRPr="0006458D">
        <w:rPr>
          <w:rFonts w:cs="v5.0.0"/>
          <w:b/>
          <w:bCs/>
        </w:rPr>
        <w:t xml:space="preserve">maximum total output power: </w:t>
      </w:r>
      <w:r w:rsidRPr="0006458D">
        <w:t xml:space="preserve">mean power level measured within the </w:t>
      </w:r>
      <w:r w:rsidRPr="0006458D">
        <w:rPr>
          <w:i/>
        </w:rPr>
        <w:t>operating band</w:t>
      </w:r>
      <w:r w:rsidRPr="0006458D">
        <w:t xml:space="preserve"> at the indicated interface, during the </w:t>
      </w:r>
      <w:r w:rsidRPr="0006458D">
        <w:rPr>
          <w:i/>
          <w:iCs/>
        </w:rPr>
        <w:t>transmitter ON period</w:t>
      </w:r>
      <w:r w:rsidRPr="0006458D">
        <w:t xml:space="preserve"> in a specified reference condition</w:t>
      </w:r>
    </w:p>
    <w:p w14:paraId="746135D9" w14:textId="77777777" w:rsidR="000723CA" w:rsidRPr="0006458D" w:rsidRDefault="000723CA" w:rsidP="000723CA">
      <w:r w:rsidRPr="0006458D">
        <w:rPr>
          <w:rFonts w:cs="v5.0.0"/>
          <w:b/>
          <w:bCs/>
        </w:rPr>
        <w:lastRenderedPageBreak/>
        <w:t xml:space="preserve">maximum total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in a specified reference condition and corresponding to the declared </w:t>
      </w:r>
      <w:r w:rsidRPr="0006458D">
        <w:rPr>
          <w:i/>
        </w:rPr>
        <w:t>rated total TRP output</w:t>
      </w:r>
      <w:r w:rsidRPr="0006458D">
        <w:t xml:space="preserve"> power (P</w:t>
      </w:r>
      <w:r w:rsidRPr="0006458D">
        <w:rPr>
          <w:vertAlign w:val="subscript"/>
        </w:rPr>
        <w:t>rated,t,TRP</w:t>
      </w:r>
      <w:r w:rsidRPr="0006458D">
        <w:t>)</w:t>
      </w:r>
    </w:p>
    <w:p w14:paraId="505BABE2" w14:textId="77777777" w:rsidR="000723CA" w:rsidRPr="0006458D" w:rsidRDefault="000723CA" w:rsidP="000723CA">
      <w:r w:rsidRPr="0006458D">
        <w:rPr>
          <w:b/>
        </w:rPr>
        <w:t>measurement bandwidth</w:t>
      </w:r>
      <w:r w:rsidRPr="0006458D">
        <w:t>: RF bandwidth in which an emission level is specified</w:t>
      </w:r>
    </w:p>
    <w:p w14:paraId="46D612D7" w14:textId="77777777" w:rsidR="008509A9" w:rsidRPr="0006458D" w:rsidRDefault="008509A9" w:rsidP="008509A9">
      <w:r w:rsidRPr="0006458D">
        <w:rPr>
          <w:b/>
        </w:rPr>
        <w:t>minSENS:</w:t>
      </w:r>
      <w:r w:rsidRPr="0006458D">
        <w:t xml:space="preserve"> the lowest declared EIS value for the OSDD’s declared for OTA sensitivity requirement</w:t>
      </w:r>
      <w:r w:rsidRPr="0006458D">
        <w:rPr>
          <w:bCs/>
        </w:rPr>
        <w:t>.</w:t>
      </w:r>
    </w:p>
    <w:p w14:paraId="1D9D9ECB" w14:textId="77777777" w:rsidR="000723CA" w:rsidRPr="0006458D" w:rsidRDefault="000723CA" w:rsidP="000723CA">
      <w:r w:rsidRPr="0006458D">
        <w:rPr>
          <w:b/>
        </w:rPr>
        <w:t xml:space="preserve">minSENS RoAoA: </w:t>
      </w:r>
      <w:r w:rsidRPr="0006458D">
        <w:t>The reference RoAoA associated with the OSDD with the lowest declared EIS</w:t>
      </w:r>
    </w:p>
    <w:p w14:paraId="42E19FAC" w14:textId="77777777" w:rsidR="0058150A" w:rsidRPr="0006458D" w:rsidRDefault="00D51FF6" w:rsidP="0058150A">
      <w:pPr>
        <w:rPr>
          <w:b/>
          <w:bCs/>
          <w:lang w:val="en-US"/>
        </w:rPr>
      </w:pPr>
      <w:r w:rsidRPr="0006458D">
        <w:rPr>
          <w:b/>
        </w:rPr>
        <w:t>multi-band connector</w:t>
      </w:r>
      <w:r w:rsidRPr="0006458D">
        <w:t xml:space="preserve">: </w:t>
      </w:r>
      <w:r w:rsidR="00804068" w:rsidRPr="0006458D">
        <w:rPr>
          <w:lang w:val="en-US"/>
        </w:rPr>
        <w:t xml:space="preserve">Antenna Connector of </w:t>
      </w:r>
      <w:r w:rsidR="00804068" w:rsidRPr="0006458D">
        <w:rPr>
          <w:i/>
          <w:lang w:val="en-US"/>
        </w:rPr>
        <w:t>BS type 1-C</w:t>
      </w:r>
      <w:r w:rsidR="00804068" w:rsidRPr="0006458D">
        <w:rPr>
          <w:lang w:val="en-US"/>
        </w:rPr>
        <w:t xml:space="preserve"> or </w:t>
      </w:r>
      <w:r w:rsidR="00804068" w:rsidRPr="0006458D">
        <w:rPr>
          <w:i/>
          <w:iCs/>
          <w:lang w:val="en-US"/>
        </w:rPr>
        <w:t>TAB connector</w:t>
      </w:r>
      <w:r w:rsidR="00804068" w:rsidRPr="0006458D">
        <w:rPr>
          <w:lang w:val="en-US"/>
        </w:rPr>
        <w:t xml:space="preserve"> of </w:t>
      </w:r>
      <w:r w:rsidR="00804068" w:rsidRPr="0006458D">
        <w:rPr>
          <w:i/>
          <w:lang w:val="en-US"/>
        </w:rPr>
        <w:t>BS type 1-H</w:t>
      </w:r>
      <w:r w:rsidR="00804068" w:rsidRPr="0006458D">
        <w:rPr>
          <w:lang w:val="en-US"/>
        </w:rPr>
        <w:t xml:space="preserve"> </w:t>
      </w:r>
      <w:r w:rsidR="0058150A" w:rsidRPr="0006458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06458D">
        <w:rPr>
          <w:i/>
          <w:lang w:val="en-US"/>
        </w:rPr>
        <w:t>operating band</w:t>
      </w:r>
      <w:r w:rsidR="0058150A" w:rsidRPr="0006458D">
        <w:rPr>
          <w:lang w:val="en-US"/>
        </w:rPr>
        <w:t xml:space="preserve"> than the other carrier(s) and where this different </w:t>
      </w:r>
      <w:r w:rsidR="00C529F7" w:rsidRPr="0006458D">
        <w:rPr>
          <w:i/>
          <w:lang w:val="en-US"/>
        </w:rPr>
        <w:t>operating band</w:t>
      </w:r>
      <w:r w:rsidR="0058150A" w:rsidRPr="0006458D">
        <w:rPr>
          <w:lang w:val="en-US"/>
        </w:rPr>
        <w:t xml:space="preserve"> is not a sub-band or superseding-band of another supported </w:t>
      </w:r>
      <w:r w:rsidR="00C529F7" w:rsidRPr="0006458D">
        <w:rPr>
          <w:i/>
          <w:lang w:val="en-US"/>
        </w:rPr>
        <w:t>operating band</w:t>
      </w:r>
    </w:p>
    <w:p w14:paraId="64B75FBA" w14:textId="77777777" w:rsidR="000723CA" w:rsidRPr="0006458D" w:rsidRDefault="000723CA" w:rsidP="000723CA">
      <w:r w:rsidRPr="0006458D">
        <w:rPr>
          <w:b/>
        </w:rPr>
        <w:t>multi-band RIB:</w:t>
      </w:r>
      <w:r w:rsidRPr="0006458D">
        <w:t xml:space="preserve"> </w:t>
      </w:r>
      <w:r w:rsidRPr="0006458D">
        <w:rPr>
          <w:i/>
        </w:rPr>
        <w:t>operating band</w:t>
      </w:r>
      <w:r w:rsidRPr="0006458D">
        <w:t xml:space="preserve"> specific RIB </w:t>
      </w:r>
      <w:r w:rsidR="00AC1E5A" w:rsidRPr="0006458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06458D">
        <w:rPr>
          <w:i/>
          <w:lang w:val="en-US"/>
        </w:rPr>
        <w:t>operating band</w:t>
      </w:r>
      <w:r w:rsidR="00AC1E5A" w:rsidRPr="0006458D">
        <w:rPr>
          <w:lang w:val="en-US"/>
        </w:rPr>
        <w:t xml:space="preserve"> than the other carrier(s) and where this different </w:t>
      </w:r>
      <w:r w:rsidR="00C529F7" w:rsidRPr="0006458D">
        <w:rPr>
          <w:i/>
          <w:lang w:val="en-US"/>
        </w:rPr>
        <w:t>operating band</w:t>
      </w:r>
      <w:r w:rsidR="00AC1E5A" w:rsidRPr="0006458D">
        <w:rPr>
          <w:lang w:val="en-US"/>
        </w:rPr>
        <w:t xml:space="preserve"> is not a sub-band or superseding-band of another supported </w:t>
      </w:r>
      <w:r w:rsidR="00C529F7" w:rsidRPr="0006458D">
        <w:rPr>
          <w:i/>
          <w:lang w:val="en-US"/>
        </w:rPr>
        <w:t>operating band</w:t>
      </w:r>
    </w:p>
    <w:p w14:paraId="69E03F08" w14:textId="77777777" w:rsidR="00367DDB" w:rsidRPr="0006458D" w:rsidRDefault="00367DDB" w:rsidP="00367DDB">
      <w:pPr>
        <w:tabs>
          <w:tab w:val="left" w:pos="2448"/>
          <w:tab w:val="left" w:pos="9468"/>
        </w:tabs>
      </w:pPr>
      <w:r w:rsidRPr="0006458D">
        <w:rPr>
          <w:b/>
        </w:rPr>
        <w:t xml:space="preserve">Multi-carrier transmission configuration: </w:t>
      </w:r>
      <w:r w:rsidRPr="0006458D">
        <w:t xml:space="preserve">set of one or more contiguous or non-contiguous carriers that a </w:t>
      </w:r>
      <w:r w:rsidRPr="0006458D">
        <w:rPr>
          <w:lang w:val="en-US" w:eastAsia="zh-CN"/>
        </w:rPr>
        <w:t xml:space="preserve">NR </w:t>
      </w:r>
      <w:r w:rsidRPr="0006458D">
        <w:t>BS is able to transmit simultaneously according to the manufacturer’s specification.</w:t>
      </w:r>
    </w:p>
    <w:p w14:paraId="5ADEF54A" w14:textId="77777777" w:rsidR="00367DDB" w:rsidRPr="0006458D" w:rsidRDefault="00367DDB" w:rsidP="00367DDB">
      <w:pPr>
        <w:tabs>
          <w:tab w:val="left" w:pos="2448"/>
          <w:tab w:val="left" w:pos="9468"/>
        </w:tabs>
      </w:pPr>
      <w:r w:rsidRPr="0006458D">
        <w:rPr>
          <w:b/>
        </w:rPr>
        <w:t>Non-contiguous spectrum:</w:t>
      </w:r>
      <w:r w:rsidRPr="0006458D">
        <w:t xml:space="preserve"> spectrum consisting of two or more sub-blocks separated by </w:t>
      </w:r>
      <w:r w:rsidRPr="0006458D">
        <w:rPr>
          <w:i/>
          <w:iCs/>
        </w:rPr>
        <w:t>sub-block gap</w:t>
      </w:r>
      <w:r w:rsidRPr="00B73564">
        <w:rPr>
          <w:i/>
          <w:rPrChange w:id="24" w:author="R4-1909309 Text corrections Rel-15" w:date="2019-09-03T16:57:00Z">
            <w:rPr/>
          </w:rPrChange>
        </w:rPr>
        <w:t>(s)</w:t>
      </w:r>
      <w:r w:rsidRPr="0006458D">
        <w:t>.</w:t>
      </w:r>
    </w:p>
    <w:p w14:paraId="3674FA7D" w14:textId="77777777" w:rsidR="000723CA" w:rsidRPr="0006458D" w:rsidRDefault="000723CA" w:rsidP="00367DDB">
      <w:pPr>
        <w:tabs>
          <w:tab w:val="left" w:pos="2448"/>
          <w:tab w:val="left" w:pos="9468"/>
        </w:tabs>
        <w:rPr>
          <w:rFonts w:cs="v5.0.0"/>
          <w:b/>
          <w:bCs/>
        </w:rPr>
      </w:pPr>
      <w:r w:rsidRPr="0006458D">
        <w:rPr>
          <w:rFonts w:cs="v5.0.0"/>
          <w:b/>
          <w:bCs/>
        </w:rPr>
        <w:t xml:space="preserve">operating band: </w:t>
      </w:r>
      <w:r w:rsidRPr="0006458D">
        <w:rPr>
          <w:rFonts w:cs="v5.0.0"/>
        </w:rPr>
        <w:t>frequency range in which NR operates (paired or unpaired), that is defined with a specific set of technical requirements</w:t>
      </w:r>
    </w:p>
    <w:p w14:paraId="40BA68BF" w14:textId="77777777" w:rsidR="000723CA" w:rsidRPr="0006458D" w:rsidRDefault="000723CA" w:rsidP="000723CA">
      <w:pPr>
        <w:pStyle w:val="NO"/>
      </w:pPr>
      <w:r w:rsidRPr="0006458D">
        <w:t>NOTE:</w:t>
      </w:r>
      <w:r w:rsidRPr="0006458D">
        <w:tab/>
        <w:t xml:space="preserve">The </w:t>
      </w:r>
      <w:r w:rsidRPr="0006458D">
        <w:rPr>
          <w:i/>
        </w:rPr>
        <w:t>operating band</w:t>
      </w:r>
      <w:r w:rsidRPr="0006458D">
        <w:t>(s) for a BS is declared by the manufacturer according to the designations in tables 5.2-1 and 5.2-2.</w:t>
      </w:r>
    </w:p>
    <w:p w14:paraId="4A515156" w14:textId="77777777" w:rsidR="000723CA" w:rsidRPr="0006458D" w:rsidRDefault="000723CA" w:rsidP="000723CA">
      <w:r w:rsidRPr="0006458D">
        <w:rPr>
          <w:b/>
        </w:rPr>
        <w:t>OTA coverage range</w:t>
      </w:r>
      <w:r w:rsidRPr="0006458D">
        <w:t xml:space="preserve">: a common range of directions within which TX OTA requirements that are neither specified in the </w:t>
      </w:r>
      <w:r w:rsidRPr="0006458D">
        <w:rPr>
          <w:i/>
        </w:rPr>
        <w:t>OTA peak directions sets</w:t>
      </w:r>
      <w:r w:rsidRPr="0006458D">
        <w:t xml:space="preserve"> nor as </w:t>
      </w:r>
      <w:r w:rsidRPr="0006458D">
        <w:rPr>
          <w:i/>
        </w:rPr>
        <w:t>TRP requirement</w:t>
      </w:r>
      <w:r w:rsidRPr="0006458D">
        <w:t xml:space="preserve"> are intended to be met</w:t>
      </w:r>
    </w:p>
    <w:p w14:paraId="2CAA23F0" w14:textId="77777777" w:rsidR="000723CA" w:rsidRPr="0006458D" w:rsidRDefault="000723CA" w:rsidP="000723CA">
      <w:r w:rsidRPr="0006458D">
        <w:rPr>
          <w:b/>
        </w:rPr>
        <w:t xml:space="preserve">OTA peak directions set: </w:t>
      </w:r>
      <w:r w:rsidRPr="0006458D">
        <w:t>set(s) of </w:t>
      </w:r>
      <w:r w:rsidRPr="0006458D">
        <w:rPr>
          <w:i/>
        </w:rPr>
        <w:t>beam peak directions</w:t>
      </w:r>
      <w:r w:rsidRPr="0006458D">
        <w:t> within which certain TX OTA requirements are intended to be met, where all </w:t>
      </w:r>
      <w:r w:rsidRPr="0006458D">
        <w:rPr>
          <w:i/>
        </w:rPr>
        <w:t>OTA peak directions set(s)</w:t>
      </w:r>
      <w:r w:rsidRPr="0006458D">
        <w:t> are subsets of the </w:t>
      </w:r>
      <w:r w:rsidRPr="0006458D">
        <w:rPr>
          <w:i/>
        </w:rPr>
        <w:t>OTA coverage range</w:t>
      </w:r>
    </w:p>
    <w:p w14:paraId="163183E9" w14:textId="77777777" w:rsidR="000723CA" w:rsidRPr="0006458D" w:rsidRDefault="000723CA" w:rsidP="000723CA">
      <w:pPr>
        <w:pStyle w:val="NO"/>
      </w:pPr>
      <w:r w:rsidRPr="0006458D">
        <w:t>NOTE:     The </w:t>
      </w:r>
      <w:r w:rsidRPr="0006458D">
        <w:rPr>
          <w:i/>
        </w:rPr>
        <w:t>beam peak directions</w:t>
      </w:r>
      <w:r w:rsidRPr="0006458D">
        <w:t> are related to a corresponding contiguous range or discrete list of </w:t>
      </w:r>
      <w:r w:rsidRPr="0006458D">
        <w:rPr>
          <w:i/>
        </w:rPr>
        <w:t>beam centre directions </w:t>
      </w:r>
      <w:r w:rsidRPr="0006458D">
        <w:t>by the </w:t>
      </w:r>
      <w:r w:rsidRPr="0006458D">
        <w:rPr>
          <w:i/>
        </w:rPr>
        <w:t>beam direction pairs</w:t>
      </w:r>
      <w:r w:rsidRPr="0006458D">
        <w:t> included in the set.</w:t>
      </w:r>
    </w:p>
    <w:bookmarkEnd w:id="21"/>
    <w:bookmarkEnd w:id="22"/>
    <w:p w14:paraId="27B2ABD0" w14:textId="28DC2611" w:rsidR="002209AE" w:rsidRPr="0006458D" w:rsidRDefault="002209AE" w:rsidP="002209AE">
      <w:r w:rsidRPr="0006458D">
        <w:rPr>
          <w:b/>
        </w:rPr>
        <w:t>OTA REFSENS RoAoA:</w:t>
      </w:r>
      <w:r w:rsidRPr="0006458D">
        <w:t xml:space="preserve"> the RoAoA determined by the contour defined by the points at which the achieved EIS is 3dB higher than the achieved EIS in the reference direction</w:t>
      </w:r>
      <w:r w:rsidR="00A74EB9" w:rsidRPr="0006458D">
        <w:t xml:space="preserve"> assuming that for any AoA, the receiver gain is optimized for that AoA</w:t>
      </w:r>
      <w:r w:rsidRPr="0006458D">
        <w:t xml:space="preserve"> </w:t>
      </w:r>
    </w:p>
    <w:p w14:paraId="0C7624A1" w14:textId="4D99F3A7" w:rsidR="002209AE" w:rsidRPr="0006458D" w:rsidRDefault="002209AE" w:rsidP="002209AE">
      <w:pPr>
        <w:pStyle w:val="NO"/>
      </w:pPr>
      <w:r w:rsidRPr="0006458D">
        <w:t>NOTE:</w:t>
      </w:r>
      <w:r w:rsidRPr="0006458D">
        <w:tab/>
        <w:t xml:space="preserve">This contour will be related to the average </w:t>
      </w:r>
      <w:r w:rsidRPr="0006458D">
        <w:rPr>
          <w:lang w:eastAsia="zh-CN"/>
        </w:rPr>
        <w:t>element</w:t>
      </w:r>
      <w:r w:rsidRPr="0006458D">
        <w:t>/sub-array radiation pattern 3dB beamwidth.</w:t>
      </w:r>
    </w:p>
    <w:p w14:paraId="049E2D55" w14:textId="77777777" w:rsidR="000723CA" w:rsidRPr="0006458D" w:rsidRDefault="000723CA" w:rsidP="000723CA">
      <w:pPr>
        <w:rPr>
          <w:lang w:eastAsia="zh-CN"/>
        </w:rPr>
      </w:pPr>
      <w:r w:rsidRPr="0006458D">
        <w:rPr>
          <w:b/>
          <w:lang w:eastAsia="zh-CN"/>
        </w:rPr>
        <w:t>OTA sensitivity directions declaration:</w:t>
      </w:r>
      <w:r w:rsidRPr="0006458D">
        <w:rPr>
          <w:lang w:eastAsia="zh-CN"/>
        </w:rPr>
        <w:t xml:space="preserve"> set of manufacturer declarations comprising at least one set of declared minimum EIS </w:t>
      </w:r>
      <w:r w:rsidRPr="0006458D">
        <w:t xml:space="preserve">values (with </w:t>
      </w:r>
      <w:r w:rsidRPr="0006458D">
        <w:rPr>
          <w:i/>
        </w:rPr>
        <w:t>BS channel bandwidth</w:t>
      </w:r>
      <w:r w:rsidRPr="0006458D">
        <w:t xml:space="preserve">), </w:t>
      </w:r>
      <w:r w:rsidRPr="0006458D">
        <w:rPr>
          <w:lang w:eastAsia="zh-CN"/>
        </w:rPr>
        <w:t>and related directions over which the EIS applies</w:t>
      </w:r>
    </w:p>
    <w:p w14:paraId="433DC562" w14:textId="77777777" w:rsidR="000723CA" w:rsidRPr="0006458D" w:rsidRDefault="000723CA" w:rsidP="000723CA">
      <w:pPr>
        <w:pStyle w:val="NO"/>
        <w:rPr>
          <w:lang w:eastAsia="zh-CN"/>
        </w:rPr>
      </w:pPr>
      <w:r w:rsidRPr="0006458D">
        <w:rPr>
          <w:lang w:eastAsia="zh-CN"/>
        </w:rPr>
        <w:t>NOTE:</w:t>
      </w:r>
      <w:r w:rsidRPr="0006458D">
        <w:rPr>
          <w:lang w:eastAsia="zh-CN"/>
        </w:rPr>
        <w:tab/>
        <w:t>All the directions apply to all the EIS values in an OSDD.</w:t>
      </w:r>
    </w:p>
    <w:p w14:paraId="33CA2096" w14:textId="77777777" w:rsidR="000723CA" w:rsidRPr="0006458D" w:rsidRDefault="000723CA" w:rsidP="000723CA">
      <w:pPr>
        <w:rPr>
          <w:lang w:eastAsia="sv-SE"/>
        </w:rPr>
      </w:pPr>
      <w:r w:rsidRPr="0006458D">
        <w:rPr>
          <w:b/>
          <w:bCs/>
          <w:lang w:eastAsia="sv-SE"/>
        </w:rPr>
        <w:t xml:space="preserve">polarization match: </w:t>
      </w:r>
      <w:r w:rsidRPr="0006458D">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06458D" w:rsidRDefault="000723CA" w:rsidP="000723CA">
      <w:pPr>
        <w:overflowPunct w:val="0"/>
        <w:autoSpaceDE w:val="0"/>
        <w:autoSpaceDN w:val="0"/>
        <w:adjustRightInd w:val="0"/>
        <w:textAlignment w:val="baseline"/>
        <w:rPr>
          <w:lang w:eastAsia="sv-SE"/>
        </w:rPr>
      </w:pPr>
      <w:r w:rsidRPr="0006458D">
        <w:rPr>
          <w:b/>
          <w:lang w:eastAsia="sv-SE"/>
        </w:rPr>
        <w:t>radiated interface boundary</w:t>
      </w:r>
      <w:r w:rsidRPr="0006458D">
        <w:rPr>
          <w:lang w:eastAsia="sv-SE"/>
        </w:rPr>
        <w:t xml:space="preserve">: </w:t>
      </w:r>
      <w:r w:rsidRPr="0006458D">
        <w:rPr>
          <w:i/>
          <w:lang w:eastAsia="sv-SE"/>
        </w:rPr>
        <w:t>operating band</w:t>
      </w:r>
      <w:r w:rsidRPr="0006458D">
        <w:rPr>
          <w:lang w:eastAsia="sv-SE"/>
        </w:rPr>
        <w:t xml:space="preserve"> specific radiated requirements reference where the radiated requirements apply</w:t>
      </w:r>
    </w:p>
    <w:p w14:paraId="76E5A7A1" w14:textId="77777777" w:rsidR="000723CA" w:rsidRPr="0006458D" w:rsidRDefault="000723CA" w:rsidP="000723CA">
      <w:pPr>
        <w:pStyle w:val="NO"/>
        <w:rPr>
          <w:lang w:eastAsia="sv-SE"/>
        </w:rPr>
      </w:pPr>
      <w:r w:rsidRPr="0006458D">
        <w:rPr>
          <w:lang w:eastAsia="sv-SE"/>
        </w:rPr>
        <w:t>NOTE:</w:t>
      </w:r>
      <w:r w:rsidRPr="0006458D">
        <w:rPr>
          <w:lang w:eastAsia="sv-SE"/>
        </w:rPr>
        <w:tab/>
        <w:t xml:space="preserve">For requirements based on EIRP/EIS, the </w:t>
      </w:r>
      <w:r w:rsidRPr="0006458D">
        <w:rPr>
          <w:i/>
          <w:lang w:eastAsia="sv-SE"/>
        </w:rPr>
        <w:t>radiated interface boundary</w:t>
      </w:r>
      <w:r w:rsidRPr="0006458D">
        <w:rPr>
          <w:lang w:eastAsia="sv-SE"/>
        </w:rPr>
        <w:t xml:space="preserve"> is associated to the far-field region</w:t>
      </w:r>
    </w:p>
    <w:p w14:paraId="635CB882" w14:textId="77777777" w:rsidR="000723CA" w:rsidRPr="0006458D" w:rsidRDefault="000723CA" w:rsidP="000723CA">
      <w:pPr>
        <w:tabs>
          <w:tab w:val="left" w:pos="3765"/>
        </w:tabs>
        <w:rPr>
          <w:b/>
        </w:rPr>
      </w:pPr>
      <w:r w:rsidRPr="0006458D">
        <w:rPr>
          <w:b/>
          <w:bCs/>
          <w:lang w:eastAsia="zh-CN"/>
        </w:rPr>
        <w:t>R</w:t>
      </w:r>
      <w:r w:rsidRPr="0006458D">
        <w:rPr>
          <w:b/>
          <w:bCs/>
        </w:rPr>
        <w:t>adio Bandwidth:</w:t>
      </w:r>
      <w:r w:rsidRPr="0006458D">
        <w:rPr>
          <w:lang w:eastAsia="zh-CN"/>
        </w:rPr>
        <w:t xml:space="preserve"> </w:t>
      </w:r>
      <w:r w:rsidRPr="0006458D">
        <w:rPr>
          <w:bCs/>
        </w:rPr>
        <w:t>frequency difference between the upper edge of the highest used carrier and the lower edge of the lowest used carrier</w:t>
      </w:r>
    </w:p>
    <w:p w14:paraId="771F3827" w14:textId="77777777" w:rsidR="000723CA" w:rsidRPr="0006458D" w:rsidRDefault="000723CA" w:rsidP="000723CA">
      <w:pPr>
        <w:rPr>
          <w:lang w:eastAsia="en-GB"/>
        </w:rPr>
      </w:pPr>
      <w:r w:rsidRPr="0006458D">
        <w:rPr>
          <w:b/>
          <w:bCs/>
          <w:lang w:eastAsia="zh-CN"/>
        </w:rPr>
        <w:t xml:space="preserve">rated beam EIRP: </w:t>
      </w:r>
      <w:r w:rsidRPr="0006458D">
        <w:rPr>
          <w:lang w:eastAsia="ja-JP"/>
        </w:rPr>
        <w:t xml:space="preserve">For a declared beam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p>
    <w:p w14:paraId="03BA23B6" w14:textId="77777777" w:rsidR="000723CA" w:rsidRPr="0006458D" w:rsidRDefault="000723CA" w:rsidP="000723CA">
      <w:bookmarkStart w:id="25" w:name="_Hlk496012569"/>
      <w:r w:rsidRPr="0006458D">
        <w:rPr>
          <w:b/>
        </w:rPr>
        <w:lastRenderedPageBreak/>
        <w:t>rated carrier output power</w:t>
      </w:r>
      <w:r w:rsidRPr="0006458D">
        <w:rPr>
          <w:b/>
          <w:lang w:eastAsia="zh-CN"/>
        </w:rPr>
        <w:t xml:space="preserve">: </w:t>
      </w:r>
      <w:r w:rsidRPr="0006458D">
        <w:t xml:space="preserve">mean power level associated with a particular carrier the manufacturer has declared to be available at the indicated interface, during the </w:t>
      </w:r>
      <w:r w:rsidRPr="0006458D">
        <w:rPr>
          <w:i/>
        </w:rPr>
        <w:t>transmitter ON period</w:t>
      </w:r>
      <w:r w:rsidRPr="0006458D">
        <w:t xml:space="preserve"> in a specified reference condition</w:t>
      </w:r>
    </w:p>
    <w:p w14:paraId="16F8B431" w14:textId="77777777" w:rsidR="000723CA" w:rsidRPr="0006458D" w:rsidRDefault="000723CA" w:rsidP="000723CA">
      <w:r w:rsidRPr="0006458D">
        <w:rPr>
          <w:b/>
        </w:rPr>
        <w:t xml:space="preserve">rated carrier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per carrier, </w:t>
      </w:r>
      <w:r w:rsidRPr="0006458D">
        <w:rPr>
          <w:rFonts w:eastAsia="SimSun" w:cs="v5.0.0"/>
          <w:snapToGrid w:val="0"/>
        </w:rPr>
        <w:t>for BS operating in single carrier, multi-carrier, or carrier aggregation configurations</w:t>
      </w:r>
      <w:r w:rsidRPr="0006458D">
        <w:rPr>
          <w:rFonts w:cs="v5.0.0"/>
          <w:snapToGrid w:val="0"/>
        </w:rPr>
        <w:t xml:space="preserve"> that the manufacturer has declared to be available at the RIB during the </w:t>
      </w:r>
      <w:r w:rsidRPr="0006458D">
        <w:rPr>
          <w:rFonts w:cs="v5.0.0"/>
          <w:i/>
          <w:snapToGrid w:val="0"/>
        </w:rPr>
        <w:t>transmitter ON period</w:t>
      </w:r>
    </w:p>
    <w:p w14:paraId="5E2582AE" w14:textId="77777777" w:rsidR="000723CA" w:rsidRPr="0006458D" w:rsidRDefault="000723CA" w:rsidP="000723CA">
      <w:r w:rsidRPr="0006458D">
        <w:rPr>
          <w:b/>
        </w:rPr>
        <w:t>rated total output power:</w:t>
      </w:r>
      <w:r w:rsidRPr="0006458D">
        <w:t xml:space="preserve"> mean power level associated with a particular </w:t>
      </w:r>
      <w:r w:rsidRPr="0006458D">
        <w:rPr>
          <w:i/>
          <w:iCs/>
        </w:rPr>
        <w:t>operating band</w:t>
      </w:r>
      <w:r w:rsidRPr="0006458D">
        <w:t xml:space="preserve"> the manufacturer has declared to be available at the indicated interface, during the </w:t>
      </w:r>
      <w:r w:rsidRPr="0006458D">
        <w:rPr>
          <w:i/>
        </w:rPr>
        <w:t>transmitter ON period</w:t>
      </w:r>
      <w:r w:rsidRPr="0006458D">
        <w:t xml:space="preserve"> in a specified reference condition</w:t>
      </w:r>
    </w:p>
    <w:p w14:paraId="601346F8" w14:textId="77777777" w:rsidR="000723CA" w:rsidRPr="0006458D" w:rsidRDefault="000723CA" w:rsidP="000723CA">
      <w:pPr>
        <w:rPr>
          <w:rFonts w:cs="v5.0.0"/>
          <w:snapToGrid w:val="0"/>
        </w:rPr>
      </w:pPr>
      <w:r w:rsidRPr="0006458D">
        <w:rPr>
          <w:b/>
        </w:rPr>
        <w:t xml:space="preserve">rated total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that the manufacturer has declared to be available at the RIB during the </w:t>
      </w:r>
      <w:r w:rsidRPr="0006458D">
        <w:rPr>
          <w:rFonts w:cs="v5.0.0"/>
          <w:i/>
          <w:snapToGrid w:val="0"/>
        </w:rPr>
        <w:t>transmitter ON period</w:t>
      </w:r>
    </w:p>
    <w:bookmarkEnd w:id="25"/>
    <w:p w14:paraId="5E96784D" w14:textId="77777777" w:rsidR="000723CA" w:rsidRPr="0006458D" w:rsidRDefault="000723CA" w:rsidP="000723CA">
      <w:pPr>
        <w:rPr>
          <w:bCs/>
          <w:lang w:eastAsia="zh-CN"/>
        </w:rPr>
      </w:pPr>
      <w:r w:rsidRPr="0006458D">
        <w:rPr>
          <w:b/>
          <w:bCs/>
          <w:lang w:eastAsia="zh-CN"/>
        </w:rPr>
        <w:t xml:space="preserve">reference beam direction pair: </w:t>
      </w:r>
      <w:r w:rsidRPr="0006458D">
        <w:rPr>
          <w:bCs/>
          <w:lang w:eastAsia="zh-CN"/>
        </w:rPr>
        <w:t xml:space="preserve">declared </w:t>
      </w:r>
      <w:r w:rsidRPr="0006458D">
        <w:rPr>
          <w:bCs/>
          <w:i/>
          <w:lang w:eastAsia="zh-CN"/>
        </w:rPr>
        <w:t>beam direction pair</w:t>
      </w:r>
      <w:r w:rsidRPr="0006458D">
        <w:rPr>
          <w:bCs/>
          <w:lang w:eastAsia="zh-CN"/>
        </w:rPr>
        <w:t xml:space="preserve">, including reference </w:t>
      </w:r>
      <w:r w:rsidRPr="0006458D">
        <w:rPr>
          <w:bCs/>
          <w:i/>
          <w:lang w:eastAsia="zh-CN"/>
        </w:rPr>
        <w:t>beam centre direction</w:t>
      </w:r>
      <w:r w:rsidRPr="0006458D">
        <w:rPr>
          <w:bCs/>
          <w:lang w:eastAsia="zh-CN"/>
        </w:rPr>
        <w:t xml:space="preserve"> and reference </w:t>
      </w:r>
      <w:r w:rsidRPr="0006458D">
        <w:rPr>
          <w:bCs/>
          <w:i/>
          <w:lang w:eastAsia="zh-CN"/>
        </w:rPr>
        <w:t>beam peak direction</w:t>
      </w:r>
      <w:r w:rsidRPr="0006458D">
        <w:rPr>
          <w:bCs/>
          <w:lang w:eastAsia="zh-CN"/>
        </w:rPr>
        <w:t xml:space="preserve"> where the reference </w:t>
      </w:r>
      <w:r w:rsidRPr="0006458D">
        <w:rPr>
          <w:bCs/>
          <w:i/>
          <w:lang w:eastAsia="zh-CN"/>
        </w:rPr>
        <w:t>beam peak direction</w:t>
      </w:r>
      <w:r w:rsidRPr="0006458D">
        <w:rPr>
          <w:bCs/>
          <w:lang w:eastAsia="zh-CN"/>
        </w:rPr>
        <w:t xml:space="preserve"> is the direction for the intended maximum EIRP within the </w:t>
      </w:r>
      <w:r w:rsidR="00837F3C" w:rsidRPr="0006458D">
        <w:rPr>
          <w:bCs/>
          <w:i/>
          <w:lang w:eastAsia="zh-CN"/>
        </w:rPr>
        <w:t>OTA peak directions set</w:t>
      </w:r>
    </w:p>
    <w:p w14:paraId="4D920481" w14:textId="77777777" w:rsidR="000723CA" w:rsidRPr="0006458D" w:rsidRDefault="000723CA" w:rsidP="000723CA">
      <w:r w:rsidRPr="0006458D">
        <w:rPr>
          <w:b/>
        </w:rPr>
        <w:t>receiver target:</w:t>
      </w:r>
      <w:r w:rsidRPr="0006458D">
        <w:t xml:space="preserve"> AoA in which reception is performed</w:t>
      </w:r>
      <w:r w:rsidRPr="0006458D">
        <w:rPr>
          <w:i/>
        </w:rPr>
        <w:t xml:space="preserve"> </w:t>
      </w:r>
      <w:r w:rsidRPr="0006458D">
        <w:t xml:space="preserve">by </w:t>
      </w:r>
      <w:r w:rsidR="00837F3C" w:rsidRPr="0006458D">
        <w:rPr>
          <w:i/>
        </w:rPr>
        <w:t xml:space="preserve"> BS types 1-H</w:t>
      </w:r>
      <w:r w:rsidR="00837F3C" w:rsidRPr="0006458D">
        <w:t xml:space="preserve"> or </w:t>
      </w:r>
      <w:r w:rsidR="00837F3C" w:rsidRPr="0006458D">
        <w:rPr>
          <w:i/>
        </w:rPr>
        <w:t>BS type 1-O</w:t>
      </w:r>
    </w:p>
    <w:p w14:paraId="75C39D3B" w14:textId="77777777" w:rsidR="000723CA" w:rsidRPr="0006458D" w:rsidRDefault="000723CA" w:rsidP="000723CA">
      <w:r w:rsidRPr="0006458D">
        <w:rPr>
          <w:b/>
          <w:bCs/>
          <w:lang w:eastAsia="zh-CN"/>
        </w:rPr>
        <w:t>receiver target redirection range:</w:t>
      </w:r>
      <w:r w:rsidRPr="0006458D">
        <w:t xml:space="preserve"> union of all the</w:t>
      </w:r>
      <w:r w:rsidRPr="0006458D">
        <w:rPr>
          <w:i/>
        </w:rPr>
        <w:t xml:space="preserve"> sensitivity RoAoA</w:t>
      </w:r>
      <w:r w:rsidRPr="0006458D">
        <w:t xml:space="preserve"> achievable through redirecting the </w:t>
      </w:r>
      <w:r w:rsidRPr="0006458D">
        <w:rPr>
          <w:i/>
        </w:rPr>
        <w:t>receiver target</w:t>
      </w:r>
      <w:r w:rsidRPr="0006458D">
        <w:t xml:space="preserve"> related to particular OSDD</w:t>
      </w:r>
    </w:p>
    <w:p w14:paraId="6C73CE80" w14:textId="77777777" w:rsidR="000723CA" w:rsidRPr="0006458D" w:rsidRDefault="000723CA" w:rsidP="000723CA">
      <w:pPr>
        <w:rPr>
          <w:bCs/>
          <w:lang w:eastAsia="zh-CN"/>
        </w:rPr>
      </w:pPr>
      <w:r w:rsidRPr="0006458D">
        <w:rPr>
          <w:b/>
          <w:bCs/>
          <w:lang w:eastAsia="zh-CN"/>
        </w:rPr>
        <w:t>receiver target reference direction:</w:t>
      </w:r>
      <w:r w:rsidRPr="0006458D">
        <w:rPr>
          <w:bCs/>
          <w:lang w:eastAsia="zh-CN"/>
        </w:rPr>
        <w:t xml:space="preserve"> direction inside the </w:t>
      </w:r>
      <w:r w:rsidRPr="0006458D">
        <w:rPr>
          <w:bCs/>
          <w:i/>
          <w:lang w:eastAsia="zh-CN"/>
        </w:rPr>
        <w:t>OTA sensitivity directions declaration</w:t>
      </w:r>
      <w:r w:rsidRPr="0006458D" w:rsidDel="00EA63E7">
        <w:rPr>
          <w:bCs/>
          <w:i/>
          <w:lang w:eastAsia="zh-CN"/>
        </w:rPr>
        <w:t xml:space="preserve"> </w:t>
      </w:r>
      <w:r w:rsidRPr="0006458D">
        <w:rPr>
          <w:bCs/>
          <w:lang w:eastAsia="zh-CN"/>
        </w:rPr>
        <w:t xml:space="preserve">declared by the manufacturer for conformance testing. For an OSDD without </w:t>
      </w:r>
      <w:r w:rsidRPr="0006458D">
        <w:rPr>
          <w:bCs/>
          <w:i/>
          <w:lang w:eastAsia="zh-CN"/>
        </w:rPr>
        <w:t>receiver target redirection range</w:t>
      </w:r>
      <w:r w:rsidRPr="0006458D">
        <w:rPr>
          <w:bCs/>
          <w:lang w:eastAsia="zh-CN"/>
        </w:rPr>
        <w:t xml:space="preserve">, this is a direction inside the </w:t>
      </w:r>
      <w:r w:rsidRPr="0006458D">
        <w:rPr>
          <w:bCs/>
          <w:i/>
          <w:lang w:eastAsia="zh-CN"/>
        </w:rPr>
        <w:t>sensitivity RoAoA</w:t>
      </w:r>
    </w:p>
    <w:p w14:paraId="31C5FE42" w14:textId="77777777" w:rsidR="000723CA" w:rsidRPr="0006458D" w:rsidRDefault="000723CA" w:rsidP="000723CA">
      <w:pPr>
        <w:rPr>
          <w:rFonts w:cs="Arial"/>
          <w:szCs w:val="18"/>
          <w:lang w:eastAsia="ja-JP"/>
        </w:rPr>
      </w:pPr>
      <w:r w:rsidRPr="0006458D">
        <w:rPr>
          <w:rFonts w:cs="Arial"/>
          <w:b/>
          <w:szCs w:val="18"/>
        </w:rPr>
        <w:t>reference RoAoA</w:t>
      </w:r>
      <w:r w:rsidRPr="0006458D">
        <w:rPr>
          <w:rFonts w:cs="Arial"/>
          <w:szCs w:val="18"/>
        </w:rPr>
        <w:t>: the sensitivity RoAoA associated with the receiver target reference direction for each OSDD.</w:t>
      </w:r>
    </w:p>
    <w:p w14:paraId="13B80A43" w14:textId="77777777" w:rsidR="000723CA" w:rsidRPr="0006458D" w:rsidRDefault="000723CA" w:rsidP="000723CA">
      <w:pPr>
        <w:rPr>
          <w:lang w:eastAsia="sv-SE"/>
        </w:rPr>
      </w:pPr>
      <w:r w:rsidRPr="0006458D">
        <w:rPr>
          <w:b/>
          <w:lang w:eastAsia="sv-SE"/>
        </w:rPr>
        <w:t>requirement set:</w:t>
      </w:r>
      <w:r w:rsidRPr="0006458D">
        <w:rPr>
          <w:lang w:eastAsia="sv-SE"/>
        </w:rPr>
        <w:tab/>
        <w:t xml:space="preserve">one of the NR </w:t>
      </w:r>
      <w:r w:rsidRPr="0006458D">
        <w:t xml:space="preserve">base station </w:t>
      </w:r>
      <w:r w:rsidRPr="0006458D">
        <w:rPr>
          <w:lang w:eastAsia="sv-SE"/>
        </w:rPr>
        <w:t xml:space="preserve">requirement’s set as defined for </w:t>
      </w:r>
      <w:r w:rsidRPr="0006458D">
        <w:rPr>
          <w:i/>
          <w:lang w:eastAsia="sv-SE"/>
        </w:rPr>
        <w:t>BS type 1-C</w:t>
      </w:r>
      <w:r w:rsidRPr="0006458D">
        <w:rPr>
          <w:lang w:eastAsia="sv-SE"/>
        </w:rPr>
        <w:t xml:space="preserve">, </w:t>
      </w:r>
      <w:r w:rsidRPr="0006458D">
        <w:rPr>
          <w:i/>
          <w:lang w:eastAsia="sv-SE"/>
        </w:rPr>
        <w:t>BS type 1-H</w:t>
      </w:r>
      <w:r w:rsidRPr="0006458D">
        <w:rPr>
          <w:lang w:eastAsia="sv-SE"/>
        </w:rPr>
        <w:t xml:space="preserve">, </w:t>
      </w:r>
      <w:r w:rsidRPr="0006458D">
        <w:rPr>
          <w:i/>
          <w:lang w:eastAsia="sv-SE"/>
        </w:rPr>
        <w:t>BS type 1-O</w:t>
      </w:r>
      <w:r w:rsidRPr="0006458D">
        <w:rPr>
          <w:lang w:eastAsia="sv-SE"/>
        </w:rPr>
        <w:t xml:space="preserve">, and </w:t>
      </w:r>
      <w:r w:rsidRPr="0006458D">
        <w:rPr>
          <w:i/>
          <w:lang w:eastAsia="sv-SE"/>
        </w:rPr>
        <w:t>BS type 2-O</w:t>
      </w:r>
    </w:p>
    <w:p w14:paraId="166E6F7A" w14:textId="77777777" w:rsidR="000723CA" w:rsidRPr="0006458D" w:rsidRDefault="000723CA" w:rsidP="000723CA">
      <w:r w:rsidRPr="0006458D">
        <w:rPr>
          <w:b/>
          <w:bCs/>
          <w:lang w:eastAsia="zh-CN"/>
        </w:rPr>
        <w:t>sensitivity RoAoA:</w:t>
      </w:r>
      <w:r w:rsidRPr="0006458D">
        <w:rPr>
          <w:bCs/>
          <w:lang w:eastAsia="zh-CN"/>
        </w:rPr>
        <w:t xml:space="preserve"> RoAoA within the </w:t>
      </w:r>
      <w:r w:rsidRPr="0006458D">
        <w:rPr>
          <w:bCs/>
          <w:i/>
          <w:lang w:eastAsia="zh-CN"/>
        </w:rPr>
        <w:t>OTA sensitivity directions declaration</w:t>
      </w:r>
      <w:r w:rsidRPr="0006458D">
        <w:rPr>
          <w:bCs/>
          <w:lang w:eastAsia="zh-CN"/>
        </w:rPr>
        <w:t xml:space="preserve">, within which the declared EIS(s) of an OSDD is intended to be achieved at any </w:t>
      </w:r>
      <w:r w:rsidRPr="0006458D">
        <w:t>instance of time</w:t>
      </w:r>
      <w:r w:rsidRPr="0006458D">
        <w:rPr>
          <w:bCs/>
          <w:lang w:eastAsia="zh-CN"/>
        </w:rPr>
        <w:t xml:space="preserve"> for a specific BS direction setting</w:t>
      </w:r>
    </w:p>
    <w:p w14:paraId="25B76B92" w14:textId="469CD64F" w:rsidR="0058150A" w:rsidRPr="0006458D" w:rsidRDefault="0058150A" w:rsidP="0058150A">
      <w:pPr>
        <w:rPr>
          <w:lang w:val="en-US"/>
        </w:rPr>
      </w:pPr>
      <w:r w:rsidRPr="0006458D">
        <w:rPr>
          <w:b/>
          <w:bCs/>
        </w:rPr>
        <w:t>single-band connector:</w:t>
      </w:r>
      <w:r w:rsidRPr="0006458D">
        <w:t xml:space="preserve"> </w:t>
      </w:r>
      <w:r w:rsidRPr="0006458D">
        <w:rPr>
          <w:i/>
        </w:rPr>
        <w:t>BS type 1-C</w:t>
      </w:r>
      <w:r w:rsidRPr="0006458D">
        <w:t xml:space="preserve"> </w:t>
      </w:r>
      <w:del w:id="26" w:author="R4-1909309 Text corrections Rel-15" w:date="2019-09-03T16:58:00Z">
        <w:r w:rsidRPr="0006458D" w:rsidDel="00625D38">
          <w:delText>A</w:delText>
        </w:r>
      </w:del>
      <w:ins w:id="27" w:author="R4-1909309 Text corrections Rel-15" w:date="2019-09-03T16:58:00Z">
        <w:r w:rsidR="00625D38">
          <w:t>a</w:t>
        </w:r>
      </w:ins>
      <w:r w:rsidRPr="0006458D">
        <w:t xml:space="preserve">ntenna </w:t>
      </w:r>
      <w:del w:id="28" w:author="R4-1909309 Text corrections Rel-15" w:date="2019-09-03T16:58:00Z">
        <w:r w:rsidRPr="0006458D" w:rsidDel="00625D38">
          <w:delText>C</w:delText>
        </w:r>
      </w:del>
      <w:ins w:id="29" w:author="R4-1909309 Text corrections Rel-15" w:date="2019-09-03T16:58:00Z">
        <w:r w:rsidR="00625D38">
          <w:t>c</w:t>
        </w:r>
      </w:ins>
      <w:r w:rsidRPr="0006458D">
        <w:t xml:space="preserve">onnector or </w:t>
      </w:r>
      <w:r w:rsidRPr="0006458D">
        <w:rPr>
          <w:i/>
        </w:rPr>
        <w:t>BS type 1-H</w:t>
      </w:r>
      <w:r w:rsidRPr="0006458D">
        <w:t xml:space="preserve"> </w:t>
      </w:r>
      <w:r w:rsidRPr="0006458D">
        <w:rPr>
          <w:i/>
          <w:iCs/>
        </w:rPr>
        <w:t>TAB connector</w:t>
      </w:r>
      <w:r w:rsidRPr="0006458D">
        <w:t xml:space="preserve">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connector</w:t>
      </w:r>
      <w:r w:rsidRPr="0006458D">
        <w:rPr>
          <w:lang w:val="en-US"/>
        </w:rPr>
        <w:t>.</w:t>
      </w:r>
    </w:p>
    <w:p w14:paraId="049B66B5" w14:textId="53B4CBAA" w:rsidR="00B203E2" w:rsidRPr="0006458D" w:rsidRDefault="000723CA" w:rsidP="00B203E2">
      <w:pPr>
        <w:rPr>
          <w:lang w:val="en-US"/>
        </w:rPr>
      </w:pPr>
      <w:r w:rsidRPr="0006458D">
        <w:rPr>
          <w:b/>
        </w:rPr>
        <w:t>single-band RIB:</w:t>
      </w:r>
      <w:r w:rsidRPr="0006458D">
        <w:t xml:space="preserve"> </w:t>
      </w:r>
      <w:r w:rsidRPr="0006458D">
        <w:rPr>
          <w:i/>
        </w:rPr>
        <w:t>operating band</w:t>
      </w:r>
      <w:r w:rsidRPr="0006458D">
        <w:t xml:space="preserve"> specific RIB </w:t>
      </w:r>
      <w:r w:rsidR="00AC1E5A" w:rsidRPr="0006458D">
        <w:t xml:space="preserve">supporting operation either in a single </w:t>
      </w:r>
      <w:r w:rsidR="00AC1E5A" w:rsidRPr="0006458D">
        <w:rPr>
          <w:i/>
          <w:iCs/>
        </w:rPr>
        <w:t>operating band</w:t>
      </w:r>
      <w:r w:rsidR="00AC1E5A" w:rsidRPr="0006458D">
        <w:t xml:space="preserve"> only, or in multiple </w:t>
      </w:r>
      <w:r w:rsidR="00AC1E5A" w:rsidRPr="0006458D">
        <w:rPr>
          <w:i/>
          <w:iCs/>
        </w:rPr>
        <w:t>operating bands</w:t>
      </w:r>
      <w:r w:rsidR="00AC1E5A" w:rsidRPr="0006458D">
        <w:t xml:space="preserve"> but </w:t>
      </w:r>
      <w:r w:rsidR="00AC1E5A" w:rsidRPr="0006458D">
        <w:rPr>
          <w:lang w:val="en-US"/>
        </w:rPr>
        <w:t xml:space="preserve">does not meet the conditions for a </w:t>
      </w:r>
      <w:r w:rsidR="00AC1E5A" w:rsidRPr="0006458D">
        <w:rPr>
          <w:i/>
          <w:lang w:val="en-US"/>
        </w:rPr>
        <w:t>multi-band RIB</w:t>
      </w:r>
      <w:r w:rsidR="00AC1E5A" w:rsidRPr="0006458D">
        <w:rPr>
          <w:lang w:val="en-US"/>
        </w:rPr>
        <w:t>.</w:t>
      </w:r>
      <w:r w:rsidR="00B203E2" w:rsidRPr="0006458D">
        <w:rPr>
          <w:lang w:val="en-US"/>
        </w:rPr>
        <w:t xml:space="preserve"> </w:t>
      </w:r>
    </w:p>
    <w:p w14:paraId="08A68820" w14:textId="53B24108" w:rsidR="000723CA" w:rsidRPr="0006458D" w:rsidRDefault="00B203E2" w:rsidP="00B203E2">
      <w:pPr>
        <w:rPr>
          <w:i/>
        </w:rPr>
      </w:pPr>
      <w:r w:rsidRPr="0006458D">
        <w:rPr>
          <w:b/>
        </w:rPr>
        <w:t>sub-band</w:t>
      </w:r>
      <w:r w:rsidRPr="0006458D">
        <w:t>: A sub-band of an operating band contains a part of the uplink and downlink frequency range of the operating band.</w:t>
      </w:r>
    </w:p>
    <w:p w14:paraId="77C0DD0F" w14:textId="77777777" w:rsidR="00367DDB" w:rsidRPr="0006458D" w:rsidRDefault="00367DDB" w:rsidP="000723CA">
      <w:r w:rsidRPr="0006458D">
        <w:rPr>
          <w:b/>
        </w:rPr>
        <w:t xml:space="preserve">sub-block bandwidth: </w:t>
      </w:r>
      <w:r w:rsidRPr="0006458D">
        <w:t xml:space="preserve">bandwidth of one </w:t>
      </w:r>
      <w:r w:rsidRPr="0006458D">
        <w:rPr>
          <w:i/>
          <w:iCs/>
        </w:rPr>
        <w:t>sub-block</w:t>
      </w:r>
      <w:r w:rsidRPr="0006458D">
        <w:t>.</w:t>
      </w:r>
    </w:p>
    <w:p w14:paraId="3CED7373" w14:textId="77777777" w:rsidR="000723CA" w:rsidRPr="0006458D" w:rsidRDefault="000723CA" w:rsidP="000723CA">
      <w:r w:rsidRPr="0006458D">
        <w:rPr>
          <w:b/>
        </w:rPr>
        <w:t>sub-block:</w:t>
      </w:r>
      <w:r w:rsidRPr="0006458D">
        <w:t xml:space="preserve"> one contiguous allocated block of spectrum for transmission and reception by the same base station</w:t>
      </w:r>
    </w:p>
    <w:p w14:paraId="7C72C4F0" w14:textId="77777777" w:rsidR="000723CA" w:rsidRPr="0006458D" w:rsidRDefault="000723CA" w:rsidP="000723CA">
      <w:pPr>
        <w:pStyle w:val="NO"/>
        <w:rPr>
          <w:b/>
        </w:rPr>
      </w:pPr>
      <w:r w:rsidRPr="0006458D">
        <w:t>NOTE:</w:t>
      </w:r>
      <w:r w:rsidRPr="0006458D">
        <w:tab/>
        <w:t xml:space="preserve">There may be multiple instances of sub-blocks within a </w:t>
      </w:r>
      <w:r w:rsidRPr="0006458D">
        <w:rPr>
          <w:i/>
        </w:rPr>
        <w:t>Base Station RF Bandwidth</w:t>
      </w:r>
      <w:r w:rsidRPr="0006458D">
        <w:t>.</w:t>
      </w:r>
    </w:p>
    <w:p w14:paraId="59FA13F0" w14:textId="77777777" w:rsidR="000723CA" w:rsidRPr="0006458D" w:rsidRDefault="000723CA" w:rsidP="000723CA">
      <w:r w:rsidRPr="0006458D">
        <w:rPr>
          <w:b/>
        </w:rPr>
        <w:t xml:space="preserve">sub-block gap: </w:t>
      </w:r>
      <w:r w:rsidRPr="0006458D">
        <w:t xml:space="preserve">frequency gap between two consecutive sub-blocks within a </w:t>
      </w:r>
      <w:r w:rsidRPr="0006458D">
        <w:rPr>
          <w:i/>
        </w:rPr>
        <w:t>Ba</w:t>
      </w:r>
      <w:r w:rsidR="00837F3C" w:rsidRPr="0006458D">
        <w:rPr>
          <w:i/>
        </w:rPr>
        <w:t>s</w:t>
      </w:r>
      <w:r w:rsidRPr="0006458D">
        <w:rPr>
          <w:i/>
        </w:rPr>
        <w:t>e Station RF Bandwidth</w:t>
      </w:r>
      <w:r w:rsidRPr="0006458D">
        <w:t>, where the RF requirements in the gap are based on co-existence for un-coordinated operation</w:t>
      </w:r>
    </w:p>
    <w:p w14:paraId="2B656145" w14:textId="2AB37454" w:rsidR="006609D4" w:rsidRPr="0006458D" w:rsidRDefault="006609D4" w:rsidP="006609D4">
      <w:r w:rsidRPr="0006458D">
        <w:rPr>
          <w:b/>
        </w:rPr>
        <w:t>superseding-band</w:t>
      </w:r>
      <w:r w:rsidRPr="0006458D">
        <w:t>: A superseding-band of an operating band includes the whole of the uplink and downlink frequency range of the operating band.</w:t>
      </w:r>
    </w:p>
    <w:p w14:paraId="69DBB5A0" w14:textId="77777777" w:rsidR="000723CA" w:rsidRPr="0006458D" w:rsidRDefault="000723CA" w:rsidP="000723CA">
      <w:r w:rsidRPr="0006458D">
        <w:rPr>
          <w:b/>
        </w:rPr>
        <w:t>TAB connector:</w:t>
      </w:r>
      <w:r w:rsidRPr="0006458D">
        <w:t xml:space="preserve"> </w:t>
      </w:r>
      <w:r w:rsidRPr="0006458D">
        <w:rPr>
          <w:i/>
        </w:rPr>
        <w:t>transceiver array boundary</w:t>
      </w:r>
      <w:r w:rsidRPr="0006458D">
        <w:t xml:space="preserve"> connector</w:t>
      </w:r>
    </w:p>
    <w:p w14:paraId="2CD3BA5B" w14:textId="77777777" w:rsidR="000723CA" w:rsidRPr="0006458D" w:rsidRDefault="000723CA" w:rsidP="000723CA">
      <w:r w:rsidRPr="0006458D">
        <w:rPr>
          <w:b/>
          <w:bCs/>
        </w:rPr>
        <w:t xml:space="preserve">TAB connector RX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RX requirements are applied</w:t>
      </w:r>
    </w:p>
    <w:p w14:paraId="51A0F8DE" w14:textId="77777777" w:rsidR="000723CA" w:rsidRPr="0006458D" w:rsidRDefault="000723CA" w:rsidP="000723CA">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receiving a cell when the </w:t>
      </w:r>
      <w:r w:rsidRPr="0006458D">
        <w:rPr>
          <w:i/>
        </w:rPr>
        <w:t>BS type 1-H</w:t>
      </w:r>
      <w:r w:rsidRPr="0006458D">
        <w:t xml:space="preserve"> setting corresponding to the declared minimum number of cells with reception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27784540" w14:textId="77777777" w:rsidR="000723CA" w:rsidRPr="0006458D" w:rsidRDefault="000723CA" w:rsidP="000723CA">
      <w:r w:rsidRPr="0006458D">
        <w:rPr>
          <w:b/>
          <w:bCs/>
        </w:rPr>
        <w:lastRenderedPageBreak/>
        <w:t xml:space="preserve">TAB connector TX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TX requirements are applied.</w:t>
      </w:r>
    </w:p>
    <w:p w14:paraId="4C05719B" w14:textId="77777777" w:rsidR="000723CA" w:rsidRPr="0006458D" w:rsidRDefault="000723CA" w:rsidP="000723CA">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transmitting a cell when the </w:t>
      </w:r>
      <w:r w:rsidRPr="0006458D">
        <w:rPr>
          <w:i/>
        </w:rPr>
        <w:t>BS type 1-H</w:t>
      </w:r>
      <w:r w:rsidRPr="0006458D">
        <w:t xml:space="preserve"> setting corresponding to the declared minimum number of cells with transmission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07E41A7C" w14:textId="77777777" w:rsidR="000723CA" w:rsidRPr="0006458D" w:rsidRDefault="000723CA" w:rsidP="000723CA">
      <w:pPr>
        <w:rPr>
          <w:rFonts w:eastAsia="SimSun" w:cs="v5.0.0"/>
          <w:bCs/>
        </w:rPr>
      </w:pPr>
      <w:r w:rsidRPr="0006458D">
        <w:rPr>
          <w:rFonts w:eastAsia="SimSun" w:cs="v5.0.0"/>
          <w:b/>
          <w:bCs/>
        </w:rPr>
        <w:t>total radiated power:</w:t>
      </w:r>
      <w:r w:rsidRPr="0006458D">
        <w:rPr>
          <w:rFonts w:eastAsia="SimSun" w:cs="v5.0.0"/>
          <w:bCs/>
        </w:rPr>
        <w:t xml:space="preserve"> is the total power radiated by the antenna</w:t>
      </w:r>
    </w:p>
    <w:p w14:paraId="54D8ABFC" w14:textId="77777777" w:rsidR="000723CA" w:rsidRPr="0006458D" w:rsidRDefault="000723CA" w:rsidP="000723CA">
      <w:pPr>
        <w:pStyle w:val="NO"/>
        <w:rPr>
          <w:rFonts w:eastAsia="SimSun"/>
        </w:rPr>
      </w:pPr>
      <w:r w:rsidRPr="0006458D">
        <w:rPr>
          <w:rFonts w:eastAsia="SimSun"/>
        </w:rPr>
        <w:t>NOTE:</w:t>
      </w:r>
      <w:r w:rsidRPr="0006458D">
        <w:rPr>
          <w:rFonts w:eastAsia="SimSun"/>
        </w:rPr>
        <w:tab/>
        <w:t>The total radiated power is the power radiating in all direction for two orthogonal polarizations.</w:t>
      </w:r>
      <w:r w:rsidRPr="0006458D" w:rsidDel="00844FA2">
        <w:rPr>
          <w:rFonts w:eastAsia="SimSun"/>
        </w:rPr>
        <w:t xml:space="preserve"> </w:t>
      </w:r>
      <w:r w:rsidRPr="0006458D">
        <w:rPr>
          <w:rFonts w:eastAsia="SimSun"/>
        </w:rPr>
        <w:t xml:space="preserve"> Total radiated power is defined in both the near-field region and the far-field region</w:t>
      </w:r>
    </w:p>
    <w:p w14:paraId="174AD172" w14:textId="77777777" w:rsidR="000723CA" w:rsidRPr="0006458D" w:rsidRDefault="000723CA" w:rsidP="000723CA">
      <w:pPr>
        <w:rPr>
          <w:lang w:eastAsia="zh-CN"/>
        </w:rPr>
      </w:pPr>
      <w:r w:rsidRPr="0006458D">
        <w:rPr>
          <w:b/>
        </w:rPr>
        <w:t>transceiver array boundary:</w:t>
      </w:r>
      <w:r w:rsidRPr="0006458D">
        <w:t xml:space="preserve"> </w:t>
      </w:r>
      <w:r w:rsidRPr="0006458D">
        <w:rPr>
          <w:lang w:eastAsia="zh-CN"/>
        </w:rPr>
        <w:t>conducted interface between the transceiver unit array and the composite antenna</w:t>
      </w:r>
    </w:p>
    <w:p w14:paraId="2C51AF4C" w14:textId="77777777" w:rsidR="00837F3C" w:rsidRPr="0006458D" w:rsidRDefault="00837F3C" w:rsidP="00837F3C">
      <w:pPr>
        <w:rPr>
          <w:lang w:eastAsia="zh-CN"/>
        </w:rPr>
      </w:pPr>
      <w:r w:rsidRPr="0006458D">
        <w:rPr>
          <w:b/>
        </w:rPr>
        <w:t>transmission bandwidth</w:t>
      </w:r>
      <w:r w:rsidRPr="0006458D">
        <w:rPr>
          <w:b/>
          <w:lang w:val="en-US" w:eastAsia="zh-CN"/>
        </w:rPr>
        <w:t xml:space="preserve">: </w:t>
      </w:r>
      <w:r w:rsidRPr="0006458D">
        <w:rPr>
          <w:lang w:eastAsia="zh-CN"/>
        </w:rPr>
        <w:t>RF Bandwidth of an instantaneous transmission from a UE or BS, measured in resource block units</w:t>
      </w:r>
    </w:p>
    <w:p w14:paraId="54BEC8E1" w14:textId="77777777" w:rsidR="000723CA" w:rsidRPr="0006458D" w:rsidRDefault="000723CA" w:rsidP="000723CA">
      <w:r w:rsidRPr="0006458D">
        <w:rPr>
          <w:b/>
          <w:bCs/>
        </w:rPr>
        <w:t>transmitter OFF period:</w:t>
      </w:r>
      <w:r w:rsidRPr="0006458D">
        <w:t xml:space="preserve"> time period during which the BS transmitter is not allowed to transmit</w:t>
      </w:r>
    </w:p>
    <w:p w14:paraId="362D4A83" w14:textId="77777777" w:rsidR="000723CA" w:rsidRPr="0006458D" w:rsidRDefault="000723CA" w:rsidP="000723CA">
      <w:pPr>
        <w:rPr>
          <w:rFonts w:cs="v5.0.0"/>
          <w:bCs/>
          <w:lang w:eastAsia="ko-KR"/>
        </w:rPr>
      </w:pPr>
      <w:r w:rsidRPr="0006458D">
        <w:rPr>
          <w:rFonts w:cs="v5.0.0"/>
          <w:b/>
          <w:bCs/>
          <w:lang w:eastAsia="ko-KR"/>
        </w:rPr>
        <w:t xml:space="preserve">transmitter ON period: </w:t>
      </w:r>
      <w:r w:rsidRPr="0006458D">
        <w:rPr>
          <w:rFonts w:cs="v5.0.0"/>
          <w:bCs/>
          <w:lang w:eastAsia="ko-KR"/>
        </w:rPr>
        <w:t>time period during which the BS transmitter is transmitting data and/or reference symbols</w:t>
      </w:r>
    </w:p>
    <w:p w14:paraId="02905737" w14:textId="77777777" w:rsidR="000723CA" w:rsidRPr="0006458D" w:rsidRDefault="000723CA" w:rsidP="000723CA">
      <w:pPr>
        <w:rPr>
          <w:rFonts w:cs="v5.0.0"/>
          <w:bCs/>
          <w:lang w:eastAsia="ko-KR"/>
        </w:rPr>
      </w:pPr>
      <w:r w:rsidRPr="0006458D">
        <w:rPr>
          <w:b/>
          <w:bCs/>
        </w:rPr>
        <w:t>transmitter transient period:</w:t>
      </w:r>
      <w:r w:rsidRPr="0006458D">
        <w:t xml:space="preserve"> time period during which the transmitter is changing from the OFF period to the ON period or vice versa</w:t>
      </w:r>
    </w:p>
    <w:p w14:paraId="766E815D" w14:textId="77777777" w:rsidR="00E63F3F" w:rsidRPr="0006458D" w:rsidRDefault="00E63F3F" w:rsidP="00E63F3F">
      <w:pPr>
        <w:rPr>
          <w:rFonts w:cs="v5.0.0"/>
          <w:bCs/>
          <w:lang w:eastAsia="ko-KR"/>
        </w:rPr>
      </w:pPr>
      <w:r w:rsidRPr="0006458D">
        <w:rPr>
          <w:b/>
          <w:bCs/>
        </w:rPr>
        <w:t>UE transmission bandwidth configuration:</w:t>
      </w:r>
      <w:r w:rsidRPr="0006458D">
        <w:t xml:space="preserve"> set of resource blocks located within the </w:t>
      </w:r>
      <w:r w:rsidRPr="0006458D">
        <w:rPr>
          <w:i/>
        </w:rPr>
        <w:t>UE channel bandwidth</w:t>
      </w:r>
      <w:r w:rsidRPr="0006458D">
        <w:t xml:space="preserve"> which may be used for transmitting or receiving by the UE</w:t>
      </w:r>
    </w:p>
    <w:p w14:paraId="0865C952" w14:textId="77777777" w:rsidR="00367DDB" w:rsidRPr="0006458D" w:rsidRDefault="00367DDB" w:rsidP="00367DDB">
      <w:r w:rsidRPr="0006458D">
        <w:rPr>
          <w:b/>
        </w:rPr>
        <w:t xml:space="preserve">upper </w:t>
      </w:r>
      <w:r w:rsidRPr="0006458D">
        <w:rPr>
          <w:rFonts w:eastAsia="SimSun"/>
          <w:b/>
          <w:lang w:eastAsia="zh-CN"/>
        </w:rPr>
        <w:t>sub-block</w:t>
      </w:r>
      <w:r w:rsidRPr="0006458D">
        <w:rPr>
          <w:b/>
        </w:rPr>
        <w:t xml:space="preserve"> edge: </w:t>
      </w:r>
      <w:r w:rsidRPr="0006458D">
        <w:t xml:space="preserve">frequency at the upper edge of </w:t>
      </w:r>
      <w:r w:rsidRPr="0006458D">
        <w:rPr>
          <w:rFonts w:eastAsia="SimSun"/>
          <w:lang w:eastAsia="zh-CN"/>
        </w:rPr>
        <w:t>one</w:t>
      </w:r>
      <w:r w:rsidRPr="0006458D">
        <w:t xml:space="preserve"> </w:t>
      </w:r>
      <w:r w:rsidRPr="0006458D">
        <w:rPr>
          <w:rFonts w:eastAsia="SimSun"/>
          <w:i/>
          <w:iCs/>
          <w:lang w:eastAsia="zh-CN"/>
        </w:rPr>
        <w:t>sub-block</w:t>
      </w:r>
      <w:r w:rsidRPr="0006458D">
        <w:t>.</w:t>
      </w:r>
    </w:p>
    <w:p w14:paraId="43E914FF" w14:textId="77777777" w:rsidR="00BB04A1" w:rsidRPr="0006458D" w:rsidRDefault="00367DDB">
      <w:pPr>
        <w:pStyle w:val="NO"/>
      </w:pPr>
      <w:r w:rsidRPr="0006458D">
        <w:t>NOTE:</w:t>
      </w:r>
      <w:r w:rsidRPr="0006458D">
        <w:tab/>
        <w:t>It is used as a frequency reference point for both transmitter and receiver requirements.</w:t>
      </w:r>
    </w:p>
    <w:p w14:paraId="5FD75C0B" w14:textId="77777777" w:rsidR="000723CA" w:rsidRPr="0006458D" w:rsidRDefault="000723CA" w:rsidP="000723CA">
      <w:pPr>
        <w:pStyle w:val="Heading2"/>
      </w:pPr>
      <w:bookmarkStart w:id="30" w:name="_Toc13079570"/>
      <w:r w:rsidRPr="0006458D">
        <w:t>3.2</w:t>
      </w:r>
      <w:r w:rsidRPr="0006458D">
        <w:tab/>
        <w:t>Symbols</w:t>
      </w:r>
      <w:bookmarkEnd w:id="30"/>
    </w:p>
    <w:p w14:paraId="63F2F0EE" w14:textId="77777777" w:rsidR="000723CA" w:rsidRPr="0006458D" w:rsidRDefault="000723CA" w:rsidP="000723CA">
      <w:pPr>
        <w:keepNext/>
      </w:pPr>
      <w:r w:rsidRPr="0006458D">
        <w:t>For the purposes of the present document, the following symbols apply:</w:t>
      </w:r>
    </w:p>
    <w:p w14:paraId="7A11B99E" w14:textId="77777777" w:rsidR="000723CA" w:rsidRPr="0006458D" w:rsidRDefault="000723CA" w:rsidP="000723CA">
      <w:pPr>
        <w:pStyle w:val="EW"/>
        <w:rPr>
          <w:rFonts w:cs="v5.0.0"/>
          <w:lang w:eastAsia="zh-CN"/>
        </w:rPr>
      </w:pPr>
      <w:r w:rsidRPr="0006458D">
        <w:rPr>
          <w:rFonts w:ascii="Symbol" w:hAnsi="Symbol" w:cs="v5.0.0"/>
        </w:rPr>
        <w:t></w:t>
      </w:r>
      <w:r w:rsidRPr="0006458D">
        <w:rPr>
          <w:rFonts w:cs="v5.0.0"/>
        </w:rPr>
        <w:tab/>
        <w:t>Percentage of the mean transmitted power emitted outside the occupied bandwidth on the assigned channel</w:t>
      </w:r>
    </w:p>
    <w:p w14:paraId="150AD677" w14:textId="77777777" w:rsidR="008509A9" w:rsidRPr="0006458D" w:rsidRDefault="008509A9" w:rsidP="008509A9">
      <w:pPr>
        <w:pStyle w:val="EW"/>
      </w:pPr>
      <w:r w:rsidRPr="0006458D">
        <w:t>BeW</w:t>
      </w:r>
      <w:r w:rsidRPr="0006458D">
        <w:rPr>
          <w:vertAlign w:val="subscript"/>
        </w:rPr>
        <w:t>θ,REFSENS</w:t>
      </w:r>
      <w:r w:rsidRPr="0006458D">
        <w:tab/>
        <w:t xml:space="preserve">Beamwidth equivalent to the </w:t>
      </w:r>
      <w:r w:rsidRPr="0006458D">
        <w:rPr>
          <w:i/>
        </w:rPr>
        <w:t>OTA REFSENS RoAoA</w:t>
      </w:r>
      <w:r w:rsidRPr="0006458D">
        <w:t xml:space="preserve"> in the θ-axis in degrees</w:t>
      </w:r>
      <w:r w:rsidR="00914A6A" w:rsidRPr="0006458D">
        <w:t>. Applicable for FR1 only.</w:t>
      </w:r>
    </w:p>
    <w:p w14:paraId="5BD254A4" w14:textId="77777777" w:rsidR="008509A9" w:rsidRPr="0006458D" w:rsidRDefault="008509A9" w:rsidP="008509A9">
      <w:pPr>
        <w:pStyle w:val="EW"/>
      </w:pPr>
      <w:r w:rsidRPr="0006458D">
        <w:t>BeW</w:t>
      </w:r>
      <w:r w:rsidRPr="0006458D">
        <w:rPr>
          <w:vertAlign w:val="subscript"/>
        </w:rPr>
        <w:t>φ,REFSENS</w:t>
      </w:r>
      <w:r w:rsidRPr="0006458D">
        <w:tab/>
        <w:t xml:space="preserve">Beamwidth equivalent to the </w:t>
      </w:r>
      <w:r w:rsidRPr="0006458D">
        <w:rPr>
          <w:i/>
        </w:rPr>
        <w:t>OTA REFSENS RoAoA</w:t>
      </w:r>
      <w:r w:rsidRPr="0006458D">
        <w:t xml:space="preserve"> in the φ-axis in degrees</w:t>
      </w:r>
      <w:r w:rsidR="00914A6A" w:rsidRPr="0006458D">
        <w:t>. Applicable for FR1 only.</w:t>
      </w:r>
    </w:p>
    <w:p w14:paraId="2F06075F" w14:textId="77777777" w:rsidR="000723CA" w:rsidRPr="0006458D" w:rsidRDefault="000723CA" w:rsidP="000723CA">
      <w:pPr>
        <w:pStyle w:val="EW"/>
      </w:pPr>
      <w:r w:rsidRPr="0006458D">
        <w:t>BW</w:t>
      </w:r>
      <w:r w:rsidRPr="0006458D">
        <w:rPr>
          <w:vertAlign w:val="subscript"/>
        </w:rPr>
        <w:t>Channel</w:t>
      </w:r>
      <w:r w:rsidRPr="0006458D">
        <w:tab/>
      </w:r>
      <w:r w:rsidR="00601F80" w:rsidRPr="0006458D">
        <w:rPr>
          <w:i/>
        </w:rPr>
        <w:t>BS channel bandwidth</w:t>
      </w:r>
    </w:p>
    <w:p w14:paraId="1555A1A7" w14:textId="77777777" w:rsidR="00367DDB" w:rsidRPr="0006458D" w:rsidRDefault="00367DDB" w:rsidP="00367DDB">
      <w:pPr>
        <w:pStyle w:val="EW"/>
      </w:pPr>
      <w:r w:rsidRPr="0006458D">
        <w:t>BW</w:t>
      </w:r>
      <w:r w:rsidRPr="0006458D">
        <w:rPr>
          <w:vertAlign w:val="subscript"/>
        </w:rPr>
        <w:t>Channel_CA</w:t>
      </w:r>
      <w:r w:rsidR="001318F4" w:rsidRPr="0006458D">
        <w:tab/>
      </w:r>
      <w:r w:rsidRPr="0006458D">
        <w:rPr>
          <w:i/>
          <w:iCs/>
        </w:rPr>
        <w:t xml:space="preserve">Aggregated </w:t>
      </w:r>
      <w:r w:rsidRPr="0006458D">
        <w:rPr>
          <w:i/>
          <w:iCs/>
          <w:lang w:val="en-US" w:eastAsia="zh-CN"/>
        </w:rPr>
        <w:t xml:space="preserve">BS </w:t>
      </w:r>
      <w:r w:rsidRPr="0006458D">
        <w:rPr>
          <w:i/>
          <w:iCs/>
        </w:rPr>
        <w:t>Channel Bandwidth</w:t>
      </w:r>
      <w:r w:rsidRPr="0006458D">
        <w:t>, expressed in MHz. BW</w:t>
      </w:r>
      <w:r w:rsidRPr="0006458D">
        <w:rPr>
          <w:vertAlign w:val="subscript"/>
        </w:rPr>
        <w:t xml:space="preserve">Channel_CA </w:t>
      </w:r>
      <w:r w:rsidRPr="0006458D">
        <w:t>= F</w:t>
      </w:r>
      <w:r w:rsidRPr="0006458D">
        <w:rPr>
          <w:vertAlign w:val="subscript"/>
        </w:rPr>
        <w:t>edge</w:t>
      </w:r>
      <w:r w:rsidR="00354396" w:rsidRPr="0006458D">
        <w:rPr>
          <w:vertAlign w:val="subscript"/>
        </w:rPr>
        <w:t>,high</w:t>
      </w:r>
      <w:r w:rsidRPr="0006458D">
        <w:t>- F</w:t>
      </w:r>
      <w:r w:rsidRPr="0006458D">
        <w:rPr>
          <w:vertAlign w:val="subscript"/>
        </w:rPr>
        <w:t>edge</w:t>
      </w:r>
      <w:r w:rsidR="00354396" w:rsidRPr="0006458D">
        <w:rPr>
          <w:vertAlign w:val="subscript"/>
        </w:rPr>
        <w:t>,low</w:t>
      </w:r>
      <w:r w:rsidRPr="0006458D">
        <w:rPr>
          <w:rFonts w:eastAsia="SimSun"/>
          <w:vertAlign w:val="subscript"/>
        </w:rPr>
        <w:t>.</w:t>
      </w:r>
    </w:p>
    <w:p w14:paraId="11274ADA" w14:textId="77777777" w:rsidR="00367DDB" w:rsidRPr="0006458D" w:rsidRDefault="00367DDB" w:rsidP="00367DDB">
      <w:pPr>
        <w:pStyle w:val="EW"/>
        <w:rPr>
          <w:rFonts w:eastAsia="SimSun"/>
          <w:vertAlign w:val="subscript"/>
        </w:rPr>
      </w:pPr>
      <w:r w:rsidRPr="0006458D">
        <w:t>BW</w:t>
      </w:r>
      <w:r w:rsidRPr="0006458D">
        <w:rPr>
          <w:vertAlign w:val="subscript"/>
        </w:rPr>
        <w:t>Channel,block</w:t>
      </w:r>
      <w:r w:rsidR="001318F4" w:rsidRPr="0006458D">
        <w:tab/>
      </w:r>
      <w:r w:rsidRPr="004A0B62">
        <w:rPr>
          <w:i/>
          <w:rPrChange w:id="31" w:author="R4-1909309 Text corrections Rel-15" w:date="2019-09-03T17:00:00Z">
            <w:rPr/>
          </w:rPrChange>
        </w:rPr>
        <w:t>Sub-block bandwidth</w:t>
      </w:r>
      <w:r w:rsidRPr="0006458D">
        <w:t>, expressed in MHz. BW</w:t>
      </w:r>
      <w:r w:rsidRPr="0006458D">
        <w:rPr>
          <w:vertAlign w:val="subscript"/>
        </w:rPr>
        <w:t xml:space="preserve">Channel,block </w:t>
      </w:r>
      <w:r w:rsidRPr="0006458D">
        <w:t>= F</w:t>
      </w:r>
      <w:r w:rsidRPr="0006458D">
        <w:rPr>
          <w:vertAlign w:val="subscript"/>
        </w:rPr>
        <w:t>edge,block,high</w:t>
      </w:r>
      <w:r w:rsidRPr="0006458D">
        <w:t>- F</w:t>
      </w:r>
      <w:r w:rsidRPr="0006458D">
        <w:rPr>
          <w:vertAlign w:val="subscript"/>
        </w:rPr>
        <w:t>edge,block,low</w:t>
      </w:r>
      <w:r w:rsidRPr="0006458D">
        <w:rPr>
          <w:rFonts w:eastAsia="SimSun"/>
          <w:vertAlign w:val="subscript"/>
        </w:rPr>
        <w:t>.</w:t>
      </w:r>
    </w:p>
    <w:p w14:paraId="2B6F561A" w14:textId="77777777" w:rsidR="000723CA" w:rsidRPr="0006458D" w:rsidRDefault="000723CA" w:rsidP="00367DDB">
      <w:pPr>
        <w:pStyle w:val="EW"/>
        <w:rPr>
          <w:lang w:eastAsia="zh-CN"/>
        </w:rPr>
      </w:pPr>
      <w:r w:rsidRPr="0006458D">
        <w:t>BW</w:t>
      </w:r>
      <w:r w:rsidRPr="0006458D">
        <w:rPr>
          <w:vertAlign w:val="subscript"/>
        </w:rPr>
        <w:t>Config</w:t>
      </w:r>
      <w:r w:rsidRPr="0006458D">
        <w:tab/>
        <w:t>Transmission bandwidth configuration, where BW</w:t>
      </w:r>
      <w:r w:rsidRPr="0006458D">
        <w:rPr>
          <w:vertAlign w:val="subscript"/>
        </w:rPr>
        <w:t>Config</w:t>
      </w:r>
      <w:r w:rsidRPr="0006458D">
        <w:t xml:space="preserve"> = </w:t>
      </w:r>
      <w:r w:rsidRPr="0006458D">
        <w:rPr>
          <w:i/>
          <w:iCs/>
        </w:rPr>
        <w:t>N</w:t>
      </w:r>
      <w:r w:rsidRPr="0006458D">
        <w:rPr>
          <w:vertAlign w:val="subscript"/>
        </w:rPr>
        <w:t>RB</w:t>
      </w:r>
      <w:r w:rsidRPr="0006458D">
        <w:t xml:space="preserve"> x SCS x 12</w:t>
      </w:r>
    </w:p>
    <w:p w14:paraId="6946F32B" w14:textId="787B0E24" w:rsidR="005D318F" w:rsidRPr="0006458D" w:rsidRDefault="005D318F" w:rsidP="005D318F">
      <w:pPr>
        <w:pStyle w:val="EW"/>
      </w:pPr>
      <w:r w:rsidRPr="0006458D">
        <w:t>BW</w:t>
      </w:r>
      <w:r w:rsidRPr="0006458D">
        <w:rPr>
          <w:vertAlign w:val="subscript"/>
        </w:rPr>
        <w:t>Contiguous</w:t>
      </w:r>
      <w:r w:rsidRPr="0006458D">
        <w:tab/>
        <w:t xml:space="preserve">Contiguous transmission bandwidth, i.e. </w:t>
      </w:r>
      <w:r w:rsidR="00955B20" w:rsidRPr="0006458D">
        <w:rPr>
          <w:i/>
        </w:rPr>
        <w:t>BS channel bandwidth</w:t>
      </w:r>
      <w:r w:rsidR="00955B20" w:rsidRPr="0006458D">
        <w:t xml:space="preserve"> for single carrier or </w:t>
      </w:r>
      <w:r w:rsidR="00955B20" w:rsidRPr="0006458D">
        <w:rPr>
          <w:i/>
        </w:rPr>
        <w:t>Aggregated BS channel bandwidth</w:t>
      </w:r>
      <w:r w:rsidR="00955B20" w:rsidRPr="0006458D">
        <w:t xml:space="preserve"> for contiguously aggregated carriers. </w:t>
      </w:r>
      <w:r w:rsidRPr="0006458D">
        <w:t>For non-contiguous operation with</w:t>
      </w:r>
      <w:r w:rsidR="00955B20" w:rsidRPr="0006458D">
        <w:t>in</w:t>
      </w:r>
      <w:r w:rsidRPr="0006458D">
        <w:t xml:space="preserve"> a band the term is applied per sub-block.</w:t>
      </w:r>
    </w:p>
    <w:p w14:paraId="61EB9CA6" w14:textId="77777777" w:rsidR="00354396" w:rsidRPr="0006458D" w:rsidRDefault="00354396" w:rsidP="00354396">
      <w:pPr>
        <w:pStyle w:val="EW"/>
        <w:rPr>
          <w:rFonts w:eastAsia="Times New Roman"/>
          <w:lang w:val="en-US"/>
        </w:rPr>
      </w:pPr>
      <w:r w:rsidRPr="0006458D">
        <w:t>BW</w:t>
      </w:r>
      <w:r w:rsidRPr="0006458D">
        <w:rPr>
          <w:vertAlign w:val="subscript"/>
        </w:rPr>
        <w:t>GB, low</w:t>
      </w:r>
      <w:r w:rsidR="004F767E" w:rsidRPr="0006458D">
        <w:tab/>
      </w:r>
      <w:r w:rsidRPr="0006458D">
        <w:t>The minimum guard band defined in subclause 5.3.3</w:t>
      </w:r>
      <w:r w:rsidRPr="0006458D">
        <w:rPr>
          <w:rFonts w:eastAsia="Times New Roman"/>
          <w:lang w:val="en-US"/>
        </w:rPr>
        <w:t xml:space="preserve"> for lowest assigned component carrier</w:t>
      </w:r>
    </w:p>
    <w:p w14:paraId="26E578F4" w14:textId="77777777" w:rsidR="00354396" w:rsidRPr="0006458D" w:rsidRDefault="00354396" w:rsidP="00354396">
      <w:pPr>
        <w:pStyle w:val="EW"/>
        <w:rPr>
          <w:lang w:val="en-US"/>
        </w:rPr>
      </w:pPr>
      <w:r w:rsidRPr="0006458D">
        <w:t>BW</w:t>
      </w:r>
      <w:r w:rsidRPr="0006458D">
        <w:rPr>
          <w:vertAlign w:val="subscript"/>
        </w:rPr>
        <w:t>GB, high</w:t>
      </w:r>
      <w:r w:rsidR="004F767E" w:rsidRPr="0006458D">
        <w:tab/>
      </w:r>
      <w:r w:rsidRPr="0006458D">
        <w:t>The minimum guard band defined in subclause 5.3.3</w:t>
      </w:r>
      <w:r w:rsidRPr="0006458D">
        <w:rPr>
          <w:rFonts w:eastAsia="Times New Roman"/>
          <w:lang w:val="en-US"/>
        </w:rPr>
        <w:t xml:space="preserve"> for highest assigned component carrier</w:t>
      </w:r>
    </w:p>
    <w:p w14:paraId="4C5DEAA7" w14:textId="77777777" w:rsidR="000723CA" w:rsidRPr="0006458D" w:rsidRDefault="000723CA" w:rsidP="000723CA">
      <w:pPr>
        <w:pStyle w:val="EW"/>
      </w:pPr>
      <w:r w:rsidRPr="0006458D">
        <w:rPr>
          <w:rFonts w:cs="v5.0.0"/>
        </w:rPr>
        <w:sym w:font="Symbol" w:char="F044"/>
      </w:r>
      <w:r w:rsidRPr="0006458D">
        <w:rPr>
          <w:rFonts w:cs="v5.0.0"/>
        </w:rPr>
        <w:t>f</w:t>
      </w:r>
      <w:r w:rsidR="001318F4" w:rsidRPr="0006458D">
        <w:tab/>
      </w:r>
      <w:r w:rsidRPr="0006458D">
        <w:t>Separation between the channel edge frequency and the nominal -3 dB point of the measuring filter closest to the carrier frequency</w:t>
      </w:r>
    </w:p>
    <w:p w14:paraId="49FFE37B" w14:textId="77777777" w:rsidR="00230249" w:rsidRPr="0006458D" w:rsidRDefault="00230249" w:rsidP="00230249">
      <w:pPr>
        <w:pStyle w:val="EW"/>
      </w:pPr>
      <w:r w:rsidRPr="0006458D">
        <w:t>ΔF</w:t>
      </w:r>
      <w:r w:rsidRPr="0006458D">
        <w:rPr>
          <w:vertAlign w:val="subscript"/>
        </w:rPr>
        <w:t>Global</w:t>
      </w:r>
      <w:r w:rsidR="001318F4" w:rsidRPr="0006458D">
        <w:tab/>
      </w:r>
      <w:r w:rsidRPr="0006458D">
        <w:t>Global frequency raster granularity</w:t>
      </w:r>
    </w:p>
    <w:p w14:paraId="78C6C537" w14:textId="77777777" w:rsidR="000723CA" w:rsidRPr="0006458D" w:rsidRDefault="000723CA" w:rsidP="000723CA">
      <w:pPr>
        <w:pStyle w:val="EW"/>
      </w:pPr>
      <w:r w:rsidRPr="0006458D">
        <w:rPr>
          <w:rFonts w:cs="v5.0.0"/>
        </w:rPr>
        <w:sym w:font="Symbol" w:char="F044"/>
      </w:r>
      <w:r w:rsidRPr="0006458D">
        <w:rPr>
          <w:rFonts w:cs="v5.0.0"/>
        </w:rPr>
        <w:t>f</w:t>
      </w:r>
      <w:r w:rsidRPr="0006458D">
        <w:rPr>
          <w:rFonts w:cs="v5.0.0"/>
          <w:vertAlign w:val="subscript"/>
        </w:rPr>
        <w:t>max</w:t>
      </w:r>
      <w:r w:rsidR="001318F4" w:rsidRPr="0006458D">
        <w:rPr>
          <w:rFonts w:cs="v5.0.0"/>
        </w:rPr>
        <w:tab/>
      </w:r>
      <w:r w:rsidRPr="0006458D">
        <w:rPr>
          <w:rFonts w:cs="v5.0.0"/>
        </w:rPr>
        <w:t>f_offset</w:t>
      </w:r>
      <w:r w:rsidRPr="0006458D">
        <w:rPr>
          <w:rFonts w:cs="v5.0.0"/>
          <w:vertAlign w:val="subscript"/>
        </w:rPr>
        <w:t>max</w:t>
      </w:r>
      <w:r w:rsidRPr="0006458D">
        <w:rPr>
          <w:rFonts w:cs="v5.0.0"/>
        </w:rPr>
        <w:t xml:space="preserve"> minus half of the bandwidth of the measuring filter</w:t>
      </w:r>
    </w:p>
    <w:p w14:paraId="7C88BF85" w14:textId="77777777" w:rsidR="000723CA" w:rsidRPr="0006458D" w:rsidRDefault="000723CA" w:rsidP="000723CA">
      <w:pPr>
        <w:pStyle w:val="EW"/>
      </w:pPr>
      <w:r w:rsidRPr="0006458D">
        <w:t>Δf</w:t>
      </w:r>
      <w:r w:rsidRPr="0006458D">
        <w:rPr>
          <w:vertAlign w:val="subscript"/>
        </w:rPr>
        <w:t>OBUE</w:t>
      </w:r>
      <w:r w:rsidR="001318F4" w:rsidRPr="0006458D">
        <w:tab/>
      </w:r>
      <w:r w:rsidRPr="0006458D">
        <w:t xml:space="preserve">Maximum offset of the </w:t>
      </w:r>
      <w:r w:rsidRPr="0006458D">
        <w:rPr>
          <w:i/>
        </w:rPr>
        <w:t>operating band</w:t>
      </w:r>
      <w:r w:rsidRPr="0006458D">
        <w:t xml:space="preserve"> unwanted emissions mask from the </w:t>
      </w:r>
      <w:r w:rsidR="00724AC8" w:rsidRPr="0006458D">
        <w:t xml:space="preserve">downlink </w:t>
      </w:r>
      <w:r w:rsidRPr="0006458D">
        <w:rPr>
          <w:i/>
        </w:rPr>
        <w:t>operating band</w:t>
      </w:r>
      <w:r w:rsidRPr="0006458D">
        <w:t xml:space="preserve"> edge</w:t>
      </w:r>
    </w:p>
    <w:p w14:paraId="25284AED" w14:textId="77777777" w:rsidR="00914A6A" w:rsidRPr="0006458D" w:rsidRDefault="004E6375" w:rsidP="00914A6A">
      <w:pPr>
        <w:pStyle w:val="EW"/>
      </w:pPr>
      <w:r w:rsidRPr="0006458D">
        <w:t>Δf</w:t>
      </w:r>
      <w:r w:rsidRPr="0006458D">
        <w:rPr>
          <w:vertAlign w:val="subscript"/>
        </w:rPr>
        <w:t>OOB</w:t>
      </w:r>
      <w:r w:rsidRPr="0006458D">
        <w:rPr>
          <w:vertAlign w:val="subscript"/>
        </w:rPr>
        <w:tab/>
      </w:r>
      <w:r w:rsidRPr="0006458D">
        <w:t xml:space="preserve">Maximum offset of the </w:t>
      </w:r>
      <w:r w:rsidRPr="0006458D">
        <w:rPr>
          <w:rFonts w:cs="v5.0.0"/>
        </w:rPr>
        <w:t xml:space="preserve">out-of-band </w:t>
      </w:r>
      <w:r w:rsidRPr="0006458D">
        <w:t xml:space="preserve">boundary from the uplink </w:t>
      </w:r>
      <w:r w:rsidRPr="0006458D">
        <w:rPr>
          <w:i/>
        </w:rPr>
        <w:t>operating band</w:t>
      </w:r>
      <w:r w:rsidRPr="0006458D">
        <w:t xml:space="preserve"> edge</w:t>
      </w:r>
    </w:p>
    <w:p w14:paraId="15CF3872" w14:textId="77777777" w:rsidR="004E6375" w:rsidRPr="0006458D" w:rsidRDefault="00914A6A" w:rsidP="00914A6A">
      <w:pPr>
        <w:pStyle w:val="EW"/>
      </w:pPr>
      <w:r w:rsidRPr="0006458D">
        <w:t>Δ</w:t>
      </w:r>
      <w:r w:rsidRPr="0006458D">
        <w:rPr>
          <w:vertAlign w:val="subscript"/>
        </w:rPr>
        <w:t>FR2_REFSENS</w:t>
      </w:r>
      <w:r w:rsidRPr="0006458D">
        <w:rPr>
          <w:vertAlign w:val="subscript"/>
        </w:rPr>
        <w:tab/>
      </w:r>
      <w:r w:rsidRPr="0006458D">
        <w:t>Offset applied to the FR2 OTA REFSENS depending on the AoA</w:t>
      </w:r>
    </w:p>
    <w:p w14:paraId="49B538CB" w14:textId="77777777" w:rsidR="008509A9" w:rsidRPr="0006458D" w:rsidRDefault="008509A9" w:rsidP="008509A9">
      <w:pPr>
        <w:pStyle w:val="EW"/>
      </w:pPr>
      <w:r w:rsidRPr="0006458D">
        <w:t>Δ</w:t>
      </w:r>
      <w:r w:rsidRPr="0006458D">
        <w:rPr>
          <w:vertAlign w:val="subscript"/>
        </w:rPr>
        <w:t>minSENS</w:t>
      </w:r>
      <w:r w:rsidR="001318F4" w:rsidRPr="0006458D">
        <w:tab/>
      </w:r>
      <w:r w:rsidRPr="0006458D">
        <w:t xml:space="preserve">Difference between conducted reference sensitivity and </w:t>
      </w:r>
      <w:r w:rsidR="003505ED" w:rsidRPr="0006458D">
        <w:t>minSENS</w:t>
      </w:r>
    </w:p>
    <w:p w14:paraId="4850933F" w14:textId="77777777" w:rsidR="008509A9" w:rsidRPr="0006458D" w:rsidRDefault="008509A9" w:rsidP="008509A9">
      <w:pPr>
        <w:pStyle w:val="EW"/>
      </w:pPr>
      <w:r w:rsidRPr="0006458D">
        <w:t>Δ</w:t>
      </w:r>
      <w:r w:rsidR="00C57861" w:rsidRPr="0006458D">
        <w:rPr>
          <w:vertAlign w:val="subscript"/>
        </w:rPr>
        <w:t>OTA</w:t>
      </w:r>
      <w:r w:rsidRPr="0006458D">
        <w:rPr>
          <w:vertAlign w:val="subscript"/>
        </w:rPr>
        <w:t>REFSENS</w:t>
      </w:r>
      <w:r w:rsidR="001318F4" w:rsidRPr="0006458D">
        <w:tab/>
      </w:r>
      <w:r w:rsidRPr="0006458D">
        <w:t xml:space="preserve">Difference between conducted reference sensitivity and </w:t>
      </w:r>
      <w:r w:rsidR="003505ED" w:rsidRPr="0006458D">
        <w:t>OTA REFSENS</w:t>
      </w:r>
    </w:p>
    <w:p w14:paraId="562DA703" w14:textId="77777777" w:rsidR="000723CA" w:rsidRPr="0006458D" w:rsidRDefault="000723CA" w:rsidP="000723CA">
      <w:pPr>
        <w:pStyle w:val="EW"/>
      </w:pPr>
      <w:r w:rsidRPr="0006458D">
        <w:t>ΔF</w:t>
      </w:r>
      <w:r w:rsidRPr="0006458D">
        <w:rPr>
          <w:vertAlign w:val="subscript"/>
        </w:rPr>
        <w:t>Raster</w:t>
      </w:r>
      <w:r w:rsidR="001318F4" w:rsidRPr="0006458D">
        <w:tab/>
      </w:r>
      <w:r w:rsidRPr="0006458D">
        <w:t>Channel raster granularity</w:t>
      </w:r>
    </w:p>
    <w:p w14:paraId="306CF0BD" w14:textId="77777777" w:rsidR="000723CA" w:rsidRPr="0006458D" w:rsidRDefault="000723CA" w:rsidP="000723CA">
      <w:pPr>
        <w:pStyle w:val="EW"/>
      </w:pPr>
      <w:r w:rsidRPr="0006458D">
        <w:t>Δ</w:t>
      </w:r>
      <w:r w:rsidR="00EF2D09" w:rsidRPr="0006458D">
        <w:rPr>
          <w:vertAlign w:val="subscript"/>
        </w:rPr>
        <w:t>shift</w:t>
      </w:r>
      <w:r w:rsidRPr="0006458D">
        <w:tab/>
        <w:t>Channel raster offset for SUL</w:t>
      </w:r>
    </w:p>
    <w:p w14:paraId="5E5C438C" w14:textId="77777777" w:rsidR="000723CA" w:rsidRPr="0006458D" w:rsidRDefault="00C57861" w:rsidP="000723CA">
      <w:pPr>
        <w:pStyle w:val="EW"/>
      </w:pPr>
      <w:r w:rsidRPr="0006458D">
        <w:lastRenderedPageBreak/>
        <w:t>EIS</w:t>
      </w:r>
      <w:r w:rsidRPr="0006458D">
        <w:rPr>
          <w:vertAlign w:val="subscript"/>
        </w:rPr>
        <w:t>minSENS</w:t>
      </w:r>
      <w:r w:rsidR="001318F4" w:rsidRPr="0006458D">
        <w:rPr>
          <w:vertAlign w:val="subscript"/>
        </w:rPr>
        <w:tab/>
      </w:r>
      <w:r w:rsidR="000723CA" w:rsidRPr="0006458D">
        <w:t xml:space="preserve">The EIS declared for the </w:t>
      </w:r>
      <w:r w:rsidR="003505ED" w:rsidRPr="0006458D">
        <w:t>minSENS RoAoA</w:t>
      </w:r>
    </w:p>
    <w:p w14:paraId="1498373E" w14:textId="77777777" w:rsidR="008509A9" w:rsidRPr="0006458D" w:rsidRDefault="008509A9" w:rsidP="008509A9">
      <w:pPr>
        <w:pStyle w:val="EW"/>
      </w:pPr>
      <w:r w:rsidRPr="0006458D">
        <w:t>EIS</w:t>
      </w:r>
      <w:r w:rsidRPr="0006458D">
        <w:rPr>
          <w:vertAlign w:val="subscript"/>
        </w:rPr>
        <w:t>REFSENS</w:t>
      </w:r>
      <w:r w:rsidRPr="0006458D">
        <w:rPr>
          <w:vertAlign w:val="subscript"/>
        </w:rPr>
        <w:tab/>
      </w:r>
      <w:r w:rsidRPr="0006458D">
        <w:t>OTA REFSENS EIS value</w:t>
      </w:r>
    </w:p>
    <w:p w14:paraId="2E8BEFC9" w14:textId="77777777" w:rsidR="001C49FB" w:rsidRPr="0006458D" w:rsidRDefault="001C49FB" w:rsidP="001C49FB">
      <w:pPr>
        <w:pStyle w:val="EW"/>
      </w:pPr>
      <w:r w:rsidRPr="0006458D">
        <w:t>EIS</w:t>
      </w:r>
      <w:r w:rsidRPr="0006458D">
        <w:rPr>
          <w:vertAlign w:val="subscript"/>
        </w:rPr>
        <w:t>REFSENS_50M</w:t>
      </w:r>
      <w:r w:rsidRPr="0006458D">
        <w:rPr>
          <w:vertAlign w:val="subscript"/>
        </w:rPr>
        <w:tab/>
      </w:r>
      <w:r w:rsidRPr="0006458D">
        <w:t xml:space="preserve">Declared OTA reference sensitivity </w:t>
      </w:r>
      <w:r w:rsidR="00EF2D09" w:rsidRPr="0006458D">
        <w:t>basis</w:t>
      </w:r>
      <w:r w:rsidRPr="0006458D">
        <w:t xml:space="preserve"> level for FR2 based on a </w:t>
      </w:r>
      <w:r w:rsidR="00EF2D09" w:rsidRPr="0006458D">
        <w:t>reference</w:t>
      </w:r>
      <w:r w:rsidRPr="0006458D">
        <w:t xml:space="preserve"> measurement channel with 50MHz </w:t>
      </w:r>
      <w:r w:rsidRPr="0006458D">
        <w:rPr>
          <w:i/>
        </w:rPr>
        <w:t>BS channel bandwidth</w:t>
      </w:r>
    </w:p>
    <w:p w14:paraId="497AB694" w14:textId="77777777" w:rsidR="00486226" w:rsidRPr="0006458D" w:rsidRDefault="00486226" w:rsidP="00486226">
      <w:pPr>
        <w:pStyle w:val="EW"/>
        <w:rPr>
          <w:lang w:eastAsia="zh-CN"/>
        </w:rPr>
      </w:pPr>
      <w:r w:rsidRPr="0006458D">
        <w:rPr>
          <w:lang w:eastAsia="zh-CN"/>
        </w:rPr>
        <w:t>F</w:t>
      </w:r>
      <w:r w:rsidRPr="0006458D">
        <w:rPr>
          <w:vertAlign w:val="subscript"/>
          <w:lang w:eastAsia="zh-CN"/>
        </w:rPr>
        <w:t>FBWhigh</w:t>
      </w:r>
      <w:r w:rsidRPr="0006458D">
        <w:rPr>
          <w:vertAlign w:val="subscript"/>
          <w:lang w:eastAsia="zh-CN"/>
        </w:rPr>
        <w:tab/>
      </w:r>
      <w:r w:rsidR="00F828A0" w:rsidRPr="0006458D">
        <w:rPr>
          <w:lang w:eastAsia="zh-CN"/>
        </w:rPr>
        <w:t xml:space="preserve">Highest </w:t>
      </w:r>
      <w:r w:rsidRPr="0006458D">
        <w:rPr>
          <w:lang w:eastAsia="zh-CN"/>
        </w:rPr>
        <w:t xml:space="preserve">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03BB2D54" w14:textId="77777777" w:rsidR="00486226" w:rsidRPr="0006458D" w:rsidRDefault="00486226" w:rsidP="00486226">
      <w:pPr>
        <w:pStyle w:val="EW"/>
      </w:pPr>
      <w:r w:rsidRPr="0006458D">
        <w:rPr>
          <w:lang w:eastAsia="zh-CN"/>
        </w:rPr>
        <w:t>F</w:t>
      </w:r>
      <w:r w:rsidRPr="0006458D">
        <w:rPr>
          <w:vertAlign w:val="subscript"/>
          <w:lang w:eastAsia="zh-CN"/>
        </w:rPr>
        <w:t>FBWlow</w:t>
      </w:r>
      <w:r w:rsidRPr="0006458D">
        <w:rPr>
          <w:lang w:eastAsia="zh-CN"/>
        </w:rPr>
        <w:tab/>
        <w:t>Lowe</w:t>
      </w:r>
      <w:r w:rsidR="00F828A0" w:rsidRPr="0006458D">
        <w:rPr>
          <w:lang w:eastAsia="zh-CN"/>
        </w:rPr>
        <w:t>st</w:t>
      </w:r>
      <w:r w:rsidRPr="0006458D">
        <w:rPr>
          <w:lang w:eastAsia="zh-CN"/>
        </w:rPr>
        <w:t xml:space="preserve">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3EC68FA9" w14:textId="77777777" w:rsidR="00367DDB" w:rsidRPr="0006458D" w:rsidRDefault="00367DDB" w:rsidP="00367DDB">
      <w:pPr>
        <w:pStyle w:val="EW"/>
      </w:pPr>
      <w:r w:rsidRPr="0006458D">
        <w:t>F</w:t>
      </w:r>
      <w:r w:rsidRPr="0006458D">
        <w:rPr>
          <w:vertAlign w:val="subscript"/>
        </w:rPr>
        <w:t>C</w:t>
      </w:r>
      <w:r w:rsidRPr="0006458D">
        <w:rPr>
          <w:vertAlign w:val="subscript"/>
        </w:rPr>
        <w:tab/>
      </w:r>
      <w:r w:rsidRPr="0006458D">
        <w:rPr>
          <w:i/>
          <w:iCs/>
          <w:lang w:val="zh-CN"/>
        </w:rPr>
        <w:t xml:space="preserve">RF reference frequency </w:t>
      </w:r>
      <w:r w:rsidRPr="0006458D">
        <w:rPr>
          <w:lang w:val="zh-CN"/>
        </w:rPr>
        <w:t>on the channel raster</w:t>
      </w:r>
      <w:r w:rsidRPr="0006458D">
        <w:rPr>
          <w:lang w:val="en-US" w:eastAsia="zh-CN"/>
        </w:rPr>
        <w:t>,</w:t>
      </w:r>
      <w:r w:rsidRPr="0006458D">
        <w:rPr>
          <w:lang w:val="zh-CN"/>
        </w:rPr>
        <w:t xml:space="preserve"> given in table 5.4.2.2-1</w:t>
      </w:r>
    </w:p>
    <w:p w14:paraId="62821D4F" w14:textId="77777777" w:rsidR="00367DDB" w:rsidRPr="0006458D" w:rsidRDefault="00367DDB" w:rsidP="00367DDB">
      <w:pPr>
        <w:pStyle w:val="EW"/>
        <w:rPr>
          <w:vertAlign w:val="subscript"/>
        </w:rPr>
      </w:pPr>
      <w:r w:rsidRPr="0006458D">
        <w:rPr>
          <w:bCs/>
        </w:rPr>
        <w:t>F</w:t>
      </w:r>
      <w:r w:rsidRPr="0006458D">
        <w:rPr>
          <w:bCs/>
          <w:vertAlign w:val="subscript"/>
        </w:rPr>
        <w:t>C,block, high</w:t>
      </w:r>
      <w:r w:rsidRPr="0006458D">
        <w:rPr>
          <w:vertAlign w:val="subscript"/>
        </w:rPr>
        <w:tab/>
      </w:r>
      <w:r w:rsidRPr="0006458D">
        <w:rPr>
          <w:rFonts w:eastAsia="SimSun"/>
          <w:lang w:val="en-US" w:eastAsia="zh-CN"/>
        </w:rPr>
        <w:t xml:space="preserve">Fc </w:t>
      </w:r>
      <w:r w:rsidRPr="0006458D">
        <w:t>of the highest transmitted/received carrier in a sub-block.</w:t>
      </w:r>
    </w:p>
    <w:p w14:paraId="34AB5483" w14:textId="77777777" w:rsidR="00367DDB" w:rsidRPr="0006458D" w:rsidRDefault="00367DDB" w:rsidP="00367DDB">
      <w:pPr>
        <w:pStyle w:val="EW"/>
      </w:pPr>
      <w:r w:rsidRPr="0006458D">
        <w:rPr>
          <w:bCs/>
        </w:rPr>
        <w:t>F</w:t>
      </w:r>
      <w:r w:rsidRPr="0006458D">
        <w:rPr>
          <w:bCs/>
          <w:vertAlign w:val="subscript"/>
        </w:rPr>
        <w:t>C,block, low</w:t>
      </w:r>
      <w:r w:rsidRPr="0006458D">
        <w:rPr>
          <w:vertAlign w:val="subscript"/>
        </w:rPr>
        <w:tab/>
      </w:r>
      <w:r w:rsidRPr="0006458D">
        <w:rPr>
          <w:rFonts w:eastAsia="SimSun"/>
          <w:lang w:val="en-US" w:eastAsia="zh-CN"/>
        </w:rPr>
        <w:t>Fc</w:t>
      </w:r>
      <w:r w:rsidRPr="0006458D">
        <w:t xml:space="preserve"> of the lowest transmitted/received carrier in a sub-block.</w:t>
      </w:r>
    </w:p>
    <w:p w14:paraId="2BD60640" w14:textId="77777777" w:rsidR="00367DDB" w:rsidRPr="0006458D" w:rsidRDefault="00367DDB" w:rsidP="00367DDB">
      <w:pPr>
        <w:pStyle w:val="EW"/>
      </w:pPr>
      <w:r w:rsidRPr="0006458D">
        <w:t>F</w:t>
      </w:r>
      <w:r w:rsidRPr="0006458D">
        <w:rPr>
          <w:vertAlign w:val="subscript"/>
        </w:rPr>
        <w:t>C</w:t>
      </w:r>
      <w:r w:rsidR="00354396" w:rsidRPr="0006458D">
        <w:rPr>
          <w:vertAlign w:val="subscript"/>
        </w:rPr>
        <w:t>,low</w:t>
      </w:r>
      <w:r w:rsidR="001318F4" w:rsidRPr="0006458D">
        <w:tab/>
      </w:r>
      <w:r w:rsidRPr="0006458D">
        <w:t xml:space="preserve">The </w:t>
      </w:r>
      <w:r w:rsidRPr="0006458D">
        <w:rPr>
          <w:rFonts w:eastAsia="SimSun"/>
          <w:lang w:val="en-US" w:eastAsia="zh-CN"/>
        </w:rPr>
        <w:t xml:space="preserve">Fc </w:t>
      </w:r>
      <w:r w:rsidRPr="0006458D">
        <w:t>of the lowest carrier, expressed in MHz.</w:t>
      </w:r>
    </w:p>
    <w:p w14:paraId="4CBA84DD" w14:textId="77777777" w:rsidR="00367DDB" w:rsidRPr="0006458D" w:rsidRDefault="00367DDB" w:rsidP="00367DDB">
      <w:pPr>
        <w:pStyle w:val="EW"/>
      </w:pPr>
      <w:r w:rsidRPr="0006458D">
        <w:t>F</w:t>
      </w:r>
      <w:r w:rsidRPr="0006458D">
        <w:rPr>
          <w:vertAlign w:val="subscript"/>
        </w:rPr>
        <w:t>C</w:t>
      </w:r>
      <w:r w:rsidR="00354396" w:rsidRPr="0006458D">
        <w:rPr>
          <w:vertAlign w:val="subscript"/>
        </w:rPr>
        <w:t>,high</w:t>
      </w:r>
      <w:r w:rsidR="001318F4" w:rsidRPr="0006458D">
        <w:tab/>
      </w:r>
      <w:r w:rsidRPr="0006458D">
        <w:t>The</w:t>
      </w:r>
      <w:r w:rsidRPr="0006458D">
        <w:rPr>
          <w:rFonts w:eastAsia="SimSun"/>
          <w:lang w:val="en-US" w:eastAsia="zh-CN"/>
        </w:rPr>
        <w:t xml:space="preserve"> Fc</w:t>
      </w:r>
      <w:r w:rsidRPr="0006458D">
        <w:t xml:space="preserve"> of the highest carrier, expressed in MHz.</w:t>
      </w:r>
    </w:p>
    <w:p w14:paraId="3F971050" w14:textId="77777777" w:rsidR="005F6A74" w:rsidRPr="0006458D" w:rsidRDefault="005F6A74" w:rsidP="005F6A74">
      <w:pPr>
        <w:pStyle w:val="EW"/>
        <w:rPr>
          <w:moveTo w:id="32" w:author="Rapporteur" w:date="2019-09-07T22:45:00Z"/>
        </w:rPr>
      </w:pPr>
      <w:moveToRangeStart w:id="33" w:author="Rapporteur" w:date="2019-09-07T22:45:00Z" w:name="move18788722"/>
      <w:moveTo w:id="34" w:author="Rapporteur" w:date="2019-09-07T22:45:00Z">
        <w:r w:rsidRPr="0006458D">
          <w:t>F</w:t>
        </w:r>
        <w:r w:rsidRPr="0006458D">
          <w:rPr>
            <w:vertAlign w:val="subscript"/>
          </w:rPr>
          <w:t>DL,low</w:t>
        </w:r>
        <w:r w:rsidRPr="0006458D">
          <w:rPr>
            <w:vertAlign w:val="subscript"/>
          </w:rPr>
          <w:tab/>
        </w:r>
        <w:r w:rsidRPr="0006458D">
          <w:t xml:space="preserve">The lowest frequency of the downlink </w:t>
        </w:r>
        <w:r w:rsidRPr="0006458D">
          <w:rPr>
            <w:i/>
          </w:rPr>
          <w:t>operating band</w:t>
        </w:r>
      </w:moveTo>
    </w:p>
    <w:p w14:paraId="215996B8" w14:textId="77777777" w:rsidR="005F6A74" w:rsidRPr="0006458D" w:rsidRDefault="005F6A74" w:rsidP="005F6A74">
      <w:pPr>
        <w:pStyle w:val="EW"/>
        <w:rPr>
          <w:moveTo w:id="35" w:author="Rapporteur" w:date="2019-09-07T22:45:00Z"/>
        </w:rPr>
      </w:pPr>
      <w:moveTo w:id="36" w:author="Rapporteur" w:date="2019-09-07T22:45:00Z">
        <w:r w:rsidRPr="0006458D">
          <w:t>F</w:t>
        </w:r>
        <w:r w:rsidRPr="0006458D">
          <w:rPr>
            <w:vertAlign w:val="subscript"/>
          </w:rPr>
          <w:t>DL,high</w:t>
        </w:r>
        <w:r w:rsidRPr="0006458D">
          <w:rPr>
            <w:vertAlign w:val="subscript"/>
          </w:rPr>
          <w:tab/>
        </w:r>
        <w:r w:rsidRPr="0006458D">
          <w:t xml:space="preserve">The highest frequency of the downlink </w:t>
        </w:r>
        <w:r w:rsidRPr="0006458D">
          <w:rPr>
            <w:i/>
          </w:rPr>
          <w:t>operating band</w:t>
        </w:r>
      </w:moveTo>
    </w:p>
    <w:moveToRangeEnd w:id="33"/>
    <w:p w14:paraId="2A87F44B" w14:textId="77777777" w:rsidR="00367DDB" w:rsidRPr="0006458D" w:rsidRDefault="00367DDB" w:rsidP="00367DDB">
      <w:pPr>
        <w:pStyle w:val="EW"/>
        <w:rPr>
          <w:rFonts w:eastAsia="SimSun"/>
        </w:rPr>
      </w:pPr>
      <w:r w:rsidRPr="0006458D">
        <w:t>F</w:t>
      </w:r>
      <w:r w:rsidRPr="0006458D">
        <w:rPr>
          <w:vertAlign w:val="subscript"/>
        </w:rPr>
        <w:t>edge</w:t>
      </w:r>
      <w:r w:rsidR="00354396" w:rsidRPr="0006458D">
        <w:rPr>
          <w:vertAlign w:val="subscript"/>
        </w:rPr>
        <w:t>,low</w:t>
      </w:r>
      <w:r w:rsidR="001318F4" w:rsidRPr="0006458D">
        <w:tab/>
      </w:r>
      <w:r w:rsidRPr="0006458D">
        <w:t xml:space="preserve">The lower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edge</w:t>
      </w:r>
      <w:r w:rsidR="00354396" w:rsidRPr="0006458D">
        <w:rPr>
          <w:vertAlign w:val="subscript"/>
        </w:rPr>
        <w:t>,low</w:t>
      </w:r>
      <w:r w:rsidRPr="0006458D">
        <w:rPr>
          <w:vertAlign w:val="subscript"/>
        </w:rPr>
        <w:t xml:space="preserve"> </w:t>
      </w:r>
      <w:r w:rsidRPr="0006458D">
        <w:t>= F</w:t>
      </w:r>
      <w:r w:rsidRPr="0006458D">
        <w:rPr>
          <w:vertAlign w:val="subscript"/>
        </w:rPr>
        <w:t>C</w:t>
      </w:r>
      <w:r w:rsidR="00354396" w:rsidRPr="0006458D">
        <w:rPr>
          <w:vertAlign w:val="subscript"/>
        </w:rPr>
        <w:t>,low</w:t>
      </w:r>
      <w:r w:rsidRPr="0006458D">
        <w:rPr>
          <w:vertAlign w:val="subscript"/>
        </w:rPr>
        <w:t xml:space="preserve"> </w:t>
      </w:r>
      <w:r w:rsidRPr="0006458D">
        <w:t>- F</w:t>
      </w:r>
      <w:r w:rsidRPr="0006458D">
        <w:rPr>
          <w:vertAlign w:val="subscript"/>
        </w:rPr>
        <w:t>offset</w:t>
      </w:r>
      <w:r w:rsidR="00354396" w:rsidRPr="0006458D">
        <w:rPr>
          <w:rFonts w:eastAsia="SimSun"/>
          <w:vertAlign w:val="subscript"/>
          <w:lang w:val="en-US" w:eastAsia="zh-CN"/>
        </w:rPr>
        <w:t>,low</w:t>
      </w:r>
      <w:r w:rsidRPr="0006458D">
        <w:rPr>
          <w:vertAlign w:val="subscript"/>
        </w:rPr>
        <w:t>.</w:t>
      </w:r>
    </w:p>
    <w:p w14:paraId="3CB3AB33" w14:textId="77777777" w:rsidR="00367DDB" w:rsidRPr="0006458D" w:rsidRDefault="00367DDB" w:rsidP="00367DDB">
      <w:pPr>
        <w:pStyle w:val="EW"/>
        <w:rPr>
          <w:vertAlign w:val="subscript"/>
        </w:rPr>
      </w:pPr>
      <w:r w:rsidRPr="0006458D">
        <w:t>F</w:t>
      </w:r>
      <w:r w:rsidRPr="0006458D">
        <w:rPr>
          <w:vertAlign w:val="subscript"/>
        </w:rPr>
        <w:t>edge</w:t>
      </w:r>
      <w:r w:rsidR="00354396" w:rsidRPr="0006458D">
        <w:rPr>
          <w:vertAlign w:val="subscript"/>
        </w:rPr>
        <w:t>,high</w:t>
      </w:r>
      <w:r w:rsidR="001318F4" w:rsidRPr="0006458D">
        <w:tab/>
      </w:r>
      <w:r w:rsidRPr="0006458D">
        <w:t xml:space="preserve">The upper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edge</w:t>
      </w:r>
      <w:r w:rsidR="00354396" w:rsidRPr="0006458D">
        <w:rPr>
          <w:vertAlign w:val="subscript"/>
        </w:rPr>
        <w:t>,high</w:t>
      </w:r>
      <w:r w:rsidRPr="0006458D">
        <w:rPr>
          <w:vertAlign w:val="subscript"/>
        </w:rPr>
        <w:t xml:space="preserve"> </w:t>
      </w:r>
      <w:r w:rsidRPr="0006458D">
        <w:t>= F</w:t>
      </w:r>
      <w:r w:rsidRPr="0006458D">
        <w:rPr>
          <w:vertAlign w:val="subscript"/>
        </w:rPr>
        <w:t>C</w:t>
      </w:r>
      <w:r w:rsidR="00354396" w:rsidRPr="0006458D">
        <w:rPr>
          <w:vertAlign w:val="subscript"/>
        </w:rPr>
        <w:t>,high</w:t>
      </w:r>
      <w:r w:rsidRPr="0006458D">
        <w:rPr>
          <w:vertAlign w:val="subscript"/>
        </w:rPr>
        <w:t xml:space="preserve"> </w:t>
      </w:r>
      <w:r w:rsidRPr="0006458D">
        <w:t>+ F</w:t>
      </w:r>
      <w:r w:rsidRPr="0006458D">
        <w:rPr>
          <w:vertAlign w:val="subscript"/>
        </w:rPr>
        <w:t>offset</w:t>
      </w:r>
      <w:r w:rsidR="00354396" w:rsidRPr="0006458D">
        <w:rPr>
          <w:rFonts w:eastAsia="SimSun"/>
          <w:vertAlign w:val="subscript"/>
          <w:lang w:val="en-US" w:eastAsia="zh-CN"/>
        </w:rPr>
        <w:t>,high</w:t>
      </w:r>
      <w:r w:rsidRPr="0006458D">
        <w:rPr>
          <w:vertAlign w:val="subscript"/>
        </w:rPr>
        <w:t>.</w:t>
      </w:r>
    </w:p>
    <w:p w14:paraId="53BBA815" w14:textId="77777777" w:rsidR="00367DDB" w:rsidRPr="0006458D" w:rsidRDefault="00367DDB" w:rsidP="00367DDB">
      <w:pPr>
        <w:pStyle w:val="EW"/>
        <w:rPr>
          <w:rFonts w:eastAsia="SimSun"/>
        </w:rPr>
      </w:pPr>
      <w:r w:rsidRPr="0006458D">
        <w:t>F</w:t>
      </w:r>
      <w:r w:rsidRPr="0006458D">
        <w:rPr>
          <w:vertAlign w:val="subscript"/>
        </w:rPr>
        <w:t>edge,block,low</w:t>
      </w:r>
      <w:r w:rsidR="001318F4" w:rsidRPr="0006458D">
        <w:tab/>
      </w:r>
      <w:r w:rsidRPr="0006458D">
        <w:t>The lower sub-block edge, where F</w:t>
      </w:r>
      <w:r w:rsidRPr="0006458D">
        <w:rPr>
          <w:vertAlign w:val="subscript"/>
        </w:rPr>
        <w:t xml:space="preserve">edge,block,low </w:t>
      </w:r>
      <w:r w:rsidRPr="0006458D">
        <w:t>= F</w:t>
      </w:r>
      <w:r w:rsidRPr="0006458D">
        <w:rPr>
          <w:vertAlign w:val="subscript"/>
        </w:rPr>
        <w:t xml:space="preserve">C,block,low </w:t>
      </w:r>
      <w:r w:rsidRPr="0006458D">
        <w:t>- F</w:t>
      </w:r>
      <w:r w:rsidRPr="0006458D">
        <w:rPr>
          <w:vertAlign w:val="subscript"/>
        </w:rPr>
        <w:t>offset</w:t>
      </w:r>
      <w:r w:rsidR="00354396" w:rsidRPr="0006458D">
        <w:rPr>
          <w:rFonts w:eastAsia="SimSun"/>
          <w:vertAlign w:val="subscript"/>
          <w:lang w:val="en-US" w:eastAsia="zh-CN"/>
        </w:rPr>
        <w:t>,low</w:t>
      </w:r>
      <w:r w:rsidRPr="0006458D">
        <w:rPr>
          <w:vertAlign w:val="subscript"/>
        </w:rPr>
        <w:t>.</w:t>
      </w:r>
    </w:p>
    <w:p w14:paraId="612BFE53" w14:textId="77777777" w:rsidR="00367DDB" w:rsidRPr="0006458D" w:rsidRDefault="00367DDB" w:rsidP="00367DDB">
      <w:pPr>
        <w:pStyle w:val="EW"/>
      </w:pPr>
      <w:r w:rsidRPr="0006458D">
        <w:t>F</w:t>
      </w:r>
      <w:r w:rsidRPr="0006458D">
        <w:rPr>
          <w:vertAlign w:val="subscript"/>
        </w:rPr>
        <w:t>edge,block,high</w:t>
      </w:r>
      <w:r w:rsidR="001318F4" w:rsidRPr="0006458D">
        <w:tab/>
      </w:r>
      <w:r w:rsidRPr="0006458D">
        <w:t>The upper sub-block edge, where F</w:t>
      </w:r>
      <w:r w:rsidRPr="0006458D">
        <w:rPr>
          <w:vertAlign w:val="subscript"/>
        </w:rPr>
        <w:t xml:space="preserve">edge,block,high </w:t>
      </w:r>
      <w:r w:rsidRPr="0006458D">
        <w:t>= F</w:t>
      </w:r>
      <w:r w:rsidRPr="0006458D">
        <w:rPr>
          <w:vertAlign w:val="subscript"/>
        </w:rPr>
        <w:t xml:space="preserve">C,block,high </w:t>
      </w:r>
      <w:r w:rsidRPr="0006458D">
        <w:t>+ F</w:t>
      </w:r>
      <w:r w:rsidRPr="0006458D">
        <w:rPr>
          <w:vertAlign w:val="subscript"/>
        </w:rPr>
        <w:t>offset</w:t>
      </w:r>
      <w:r w:rsidR="00354396" w:rsidRPr="0006458D">
        <w:rPr>
          <w:rFonts w:eastAsia="SimSun"/>
          <w:vertAlign w:val="subscript"/>
          <w:lang w:val="en-US" w:eastAsia="zh-CN"/>
        </w:rPr>
        <w:t>,high</w:t>
      </w:r>
      <w:r w:rsidRPr="0006458D">
        <w:rPr>
          <w:vertAlign w:val="subscript"/>
        </w:rPr>
        <w:t>.</w:t>
      </w:r>
    </w:p>
    <w:p w14:paraId="6FC8A80A" w14:textId="77777777" w:rsidR="00230249" w:rsidRPr="0006458D" w:rsidRDefault="00230249" w:rsidP="00367DDB">
      <w:pPr>
        <w:pStyle w:val="EW"/>
      </w:pPr>
      <w:r w:rsidRPr="0006458D">
        <w:t>F</w:t>
      </w:r>
      <w:r w:rsidRPr="0006458D">
        <w:rPr>
          <w:vertAlign w:val="subscript"/>
        </w:rPr>
        <w:t>filter</w:t>
      </w:r>
      <w:r w:rsidRPr="0006458D">
        <w:tab/>
        <w:t>Filter centre frequency</w:t>
      </w:r>
    </w:p>
    <w:p w14:paraId="7FE38B6E" w14:textId="77777777" w:rsidR="00367DDB" w:rsidRPr="0006458D" w:rsidRDefault="00367DDB" w:rsidP="00367DDB">
      <w:pPr>
        <w:pStyle w:val="EW"/>
      </w:pPr>
      <w:r w:rsidRPr="0006458D">
        <w:t>F</w:t>
      </w:r>
      <w:r w:rsidRPr="0006458D">
        <w:rPr>
          <w:vertAlign w:val="subscript"/>
        </w:rPr>
        <w:t>offset</w:t>
      </w:r>
      <w:r w:rsidR="00354396" w:rsidRPr="0006458D">
        <w:rPr>
          <w:rFonts w:eastAsia="SimSun"/>
          <w:vertAlign w:val="subscript"/>
          <w:lang w:val="en-US" w:eastAsia="zh-CN"/>
        </w:rPr>
        <w:t>,high</w:t>
      </w:r>
      <w:r w:rsidR="001318F4" w:rsidRPr="0006458D">
        <w:tab/>
      </w:r>
      <w:r w:rsidRPr="0006458D">
        <w:t>Frequency offset from F</w:t>
      </w:r>
      <w:r w:rsidRPr="0006458D">
        <w:rPr>
          <w:vertAlign w:val="subscript"/>
        </w:rPr>
        <w:t>C</w:t>
      </w:r>
      <w:r w:rsidR="00354396" w:rsidRPr="0006458D">
        <w:rPr>
          <w:rFonts w:eastAsia="SimSun"/>
          <w:vertAlign w:val="subscript"/>
        </w:rPr>
        <w:t>,high</w:t>
      </w:r>
      <w:r w:rsidRPr="0006458D">
        <w:t xml:space="preserve"> to the upper </w:t>
      </w:r>
      <w:r w:rsidRPr="0006458D">
        <w:rPr>
          <w:i/>
          <w:iCs/>
        </w:rPr>
        <w:t>Base Station RF Bandwidth edge</w:t>
      </w:r>
      <w:r w:rsidRPr="0006458D">
        <w:t xml:space="preserve">, or from </w:t>
      </w:r>
      <w:r w:rsidRPr="0006458D">
        <w:rPr>
          <w:bCs/>
        </w:rPr>
        <w:t>F</w:t>
      </w:r>
      <w:r w:rsidRPr="0006458D">
        <w:rPr>
          <w:bCs/>
          <w:vertAlign w:val="subscript"/>
        </w:rPr>
        <w:t xml:space="preserve"> C,block, high </w:t>
      </w:r>
      <w:r w:rsidRPr="0006458D">
        <w:t>to the upper sub-block edge</w:t>
      </w:r>
    </w:p>
    <w:p w14:paraId="5768E848" w14:textId="77777777" w:rsidR="00367DDB" w:rsidRPr="0006458D" w:rsidRDefault="00367DDB" w:rsidP="00367DDB">
      <w:pPr>
        <w:pStyle w:val="EW"/>
      </w:pPr>
      <w:r w:rsidRPr="0006458D">
        <w:t>F</w:t>
      </w:r>
      <w:r w:rsidRPr="0006458D">
        <w:rPr>
          <w:vertAlign w:val="subscript"/>
        </w:rPr>
        <w:t>offset</w:t>
      </w:r>
      <w:r w:rsidR="00354396" w:rsidRPr="0006458D">
        <w:rPr>
          <w:rFonts w:eastAsia="SimSun"/>
          <w:vertAlign w:val="subscript"/>
          <w:lang w:val="en-US" w:eastAsia="zh-CN"/>
        </w:rPr>
        <w:t>,low</w:t>
      </w:r>
      <w:r w:rsidR="001318F4" w:rsidRPr="0006458D">
        <w:tab/>
      </w:r>
      <w:r w:rsidRPr="0006458D">
        <w:t>Frequency offset from F</w:t>
      </w:r>
      <w:r w:rsidRPr="0006458D">
        <w:rPr>
          <w:vertAlign w:val="subscript"/>
        </w:rPr>
        <w:t>C</w:t>
      </w:r>
      <w:r w:rsidR="00354396" w:rsidRPr="0006458D">
        <w:rPr>
          <w:rFonts w:eastAsia="SimSun"/>
          <w:vertAlign w:val="subscript"/>
        </w:rPr>
        <w:t>,low</w:t>
      </w:r>
      <w:r w:rsidRPr="0006458D">
        <w:t xml:space="preserve"> to the lower </w:t>
      </w:r>
      <w:r w:rsidRPr="0006458D">
        <w:rPr>
          <w:i/>
          <w:iCs/>
        </w:rPr>
        <w:t>Base Station RF Bandwidth edge</w:t>
      </w:r>
      <w:r w:rsidRPr="0006458D">
        <w:t xml:space="preserve">, or from </w:t>
      </w:r>
      <w:r w:rsidRPr="0006458D">
        <w:rPr>
          <w:bCs/>
        </w:rPr>
        <w:t>F</w:t>
      </w:r>
      <w:r w:rsidRPr="0006458D">
        <w:rPr>
          <w:bCs/>
          <w:vertAlign w:val="subscript"/>
        </w:rPr>
        <w:t xml:space="preserve">C,block, low </w:t>
      </w:r>
      <w:r w:rsidRPr="0006458D">
        <w:t>to the lower sub-block edge.</w:t>
      </w:r>
    </w:p>
    <w:p w14:paraId="6EA3EC98" w14:textId="77777777" w:rsidR="000723CA" w:rsidRPr="0006458D" w:rsidRDefault="000723CA" w:rsidP="000723CA">
      <w:pPr>
        <w:pStyle w:val="EW"/>
        <w:rPr>
          <w:rFonts w:cs="v5.0.0"/>
        </w:rPr>
      </w:pPr>
      <w:r w:rsidRPr="0006458D">
        <w:rPr>
          <w:rFonts w:cs="v5.0.0"/>
        </w:rPr>
        <w:t>f_offset</w:t>
      </w:r>
      <w:r w:rsidRPr="0006458D">
        <w:rPr>
          <w:rFonts w:cs="v5.0.0"/>
        </w:rPr>
        <w:tab/>
        <w:t>Separation between the channel edge frequency and the centre of the measuring filter</w:t>
      </w:r>
    </w:p>
    <w:p w14:paraId="21B86647" w14:textId="77777777" w:rsidR="000723CA" w:rsidRPr="0006458D" w:rsidRDefault="000723CA" w:rsidP="000723CA">
      <w:pPr>
        <w:pStyle w:val="EW"/>
        <w:rPr>
          <w:rFonts w:eastAsia="MS Mincho"/>
          <w:lang w:eastAsia="ja-JP"/>
        </w:rPr>
      </w:pPr>
      <w:r w:rsidRPr="0006458D">
        <w:rPr>
          <w:rFonts w:cs="v5.0.0"/>
        </w:rPr>
        <w:t>f_offset</w:t>
      </w:r>
      <w:r w:rsidRPr="0006458D">
        <w:rPr>
          <w:rFonts w:cs="v5.0.0"/>
          <w:vertAlign w:val="subscript"/>
        </w:rPr>
        <w:t>max</w:t>
      </w:r>
      <w:r w:rsidRPr="0006458D">
        <w:rPr>
          <w:rFonts w:cs="v5.0.0"/>
          <w:vertAlign w:val="subscript"/>
        </w:rPr>
        <w:tab/>
      </w:r>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r w:rsidRPr="0006458D">
        <w:rPr>
          <w:rFonts w:cs="v5.0.0"/>
          <w:i/>
        </w:rPr>
        <w:t>operating band</w:t>
      </w:r>
    </w:p>
    <w:p w14:paraId="3A386A5D" w14:textId="77777777" w:rsidR="000723CA" w:rsidRPr="0006458D" w:rsidRDefault="000723CA" w:rsidP="000723CA">
      <w:pPr>
        <w:pStyle w:val="EW"/>
      </w:pPr>
      <w:r w:rsidRPr="0006458D">
        <w:t>F</w:t>
      </w:r>
      <w:r w:rsidRPr="0006458D">
        <w:rPr>
          <w:vertAlign w:val="subscript"/>
        </w:rPr>
        <w:t>REF</w:t>
      </w:r>
      <w:r w:rsidRPr="0006458D">
        <w:tab/>
        <w:t>RF reference frequency</w:t>
      </w:r>
    </w:p>
    <w:p w14:paraId="215550F2" w14:textId="77777777" w:rsidR="00C57861" w:rsidRPr="0006458D" w:rsidRDefault="00C57861" w:rsidP="00C57861">
      <w:pPr>
        <w:pStyle w:val="EW"/>
      </w:pPr>
      <w:r w:rsidRPr="0006458D">
        <w:t>F</w:t>
      </w:r>
      <w:r w:rsidRPr="0006458D">
        <w:rPr>
          <w:vertAlign w:val="subscript"/>
        </w:rPr>
        <w:t>REF-Offs</w:t>
      </w:r>
      <w:r w:rsidRPr="0006458D">
        <w:rPr>
          <w:vertAlign w:val="subscript"/>
        </w:rPr>
        <w:tab/>
      </w:r>
      <w:r w:rsidRPr="0006458D">
        <w:t>Offset used for calculating F</w:t>
      </w:r>
      <w:r w:rsidRPr="0006458D">
        <w:rPr>
          <w:vertAlign w:val="subscript"/>
        </w:rPr>
        <w:t>REF</w:t>
      </w:r>
    </w:p>
    <w:p w14:paraId="610F219D" w14:textId="77777777" w:rsidR="000723CA" w:rsidRPr="0006458D" w:rsidRDefault="000723CA" w:rsidP="000723CA">
      <w:pPr>
        <w:pStyle w:val="EW"/>
      </w:pPr>
      <w:r w:rsidRPr="0006458D">
        <w:t>F</w:t>
      </w:r>
      <w:r w:rsidRPr="0006458D">
        <w:rPr>
          <w:vertAlign w:val="subscript"/>
        </w:rPr>
        <w:t>REF,</w:t>
      </w:r>
      <w:r w:rsidR="00C57861" w:rsidRPr="0006458D">
        <w:rPr>
          <w:vertAlign w:val="subscript"/>
        </w:rPr>
        <w:t>shift</w:t>
      </w:r>
      <w:r w:rsidR="001318F4" w:rsidRPr="0006458D">
        <w:rPr>
          <w:vertAlign w:val="subscript"/>
        </w:rPr>
        <w:tab/>
      </w:r>
      <w:r w:rsidRPr="0006458D">
        <w:t>RF reference frequency for Supplementary Uplink (SUL) bands</w:t>
      </w:r>
    </w:p>
    <w:p w14:paraId="7EAD40A7" w14:textId="77777777" w:rsidR="00955B20" w:rsidRPr="0006458D" w:rsidRDefault="00955B20" w:rsidP="00955B20">
      <w:pPr>
        <w:pStyle w:val="EW"/>
        <w:rPr>
          <w:rFonts w:cs="v5.0.0"/>
        </w:rPr>
      </w:pPr>
      <w:r w:rsidRPr="0006458D">
        <w:t>F</w:t>
      </w:r>
      <w:r w:rsidRPr="0006458D">
        <w:rPr>
          <w:vertAlign w:val="subscript"/>
        </w:rPr>
        <w:t>step,X</w:t>
      </w:r>
      <w:r w:rsidRPr="0006458D">
        <w:tab/>
        <w:t>Frequency steps for the OTA transmitter spurious emissions (Category B)</w:t>
      </w:r>
    </w:p>
    <w:p w14:paraId="1C896BBD" w14:textId="17F13F64" w:rsidR="000723CA" w:rsidRPr="0006458D" w:rsidDel="005F6A74" w:rsidRDefault="000723CA" w:rsidP="000723CA">
      <w:pPr>
        <w:pStyle w:val="EW"/>
        <w:rPr>
          <w:moveFrom w:id="37" w:author="Rapporteur" w:date="2019-09-07T22:45:00Z"/>
        </w:rPr>
      </w:pPr>
      <w:moveFromRangeStart w:id="38" w:author="Rapporteur" w:date="2019-09-07T22:45:00Z" w:name="move18788722"/>
      <w:moveFrom w:id="39" w:author="Rapporteur" w:date="2019-09-07T22:45:00Z">
        <w:r w:rsidRPr="0006458D" w:rsidDel="005F6A74">
          <w:t>F</w:t>
        </w:r>
        <w:r w:rsidRPr="0006458D" w:rsidDel="005F6A74">
          <w:rPr>
            <w:vertAlign w:val="subscript"/>
          </w:rPr>
          <w:t>DL</w:t>
        </w:r>
        <w:r w:rsidR="00354396" w:rsidRPr="0006458D" w:rsidDel="005F6A74">
          <w:rPr>
            <w:vertAlign w:val="subscript"/>
          </w:rPr>
          <w:t>,low</w:t>
        </w:r>
        <w:r w:rsidRPr="0006458D" w:rsidDel="005F6A74">
          <w:rPr>
            <w:vertAlign w:val="subscript"/>
          </w:rPr>
          <w:tab/>
        </w:r>
        <w:r w:rsidRPr="0006458D" w:rsidDel="005F6A74">
          <w:t xml:space="preserve">The lowest frequency of the downlink </w:t>
        </w:r>
        <w:r w:rsidRPr="0006458D" w:rsidDel="005F6A74">
          <w:rPr>
            <w:i/>
          </w:rPr>
          <w:t>operating band</w:t>
        </w:r>
      </w:moveFrom>
    </w:p>
    <w:p w14:paraId="5EF6F41F" w14:textId="6BCA010C" w:rsidR="000723CA" w:rsidRPr="0006458D" w:rsidDel="005F6A74" w:rsidRDefault="000723CA" w:rsidP="000723CA">
      <w:pPr>
        <w:pStyle w:val="EW"/>
        <w:rPr>
          <w:moveFrom w:id="40" w:author="Rapporteur" w:date="2019-09-07T22:45:00Z"/>
        </w:rPr>
      </w:pPr>
      <w:moveFrom w:id="41" w:author="Rapporteur" w:date="2019-09-07T22:45:00Z">
        <w:r w:rsidRPr="0006458D" w:rsidDel="005F6A74">
          <w:t>F</w:t>
        </w:r>
        <w:r w:rsidRPr="0006458D" w:rsidDel="005F6A74">
          <w:rPr>
            <w:vertAlign w:val="subscript"/>
          </w:rPr>
          <w:t>DL</w:t>
        </w:r>
        <w:r w:rsidR="00354396" w:rsidRPr="0006458D" w:rsidDel="005F6A74">
          <w:rPr>
            <w:vertAlign w:val="subscript"/>
          </w:rPr>
          <w:t>,high</w:t>
        </w:r>
        <w:r w:rsidRPr="0006458D" w:rsidDel="005F6A74">
          <w:rPr>
            <w:vertAlign w:val="subscript"/>
          </w:rPr>
          <w:tab/>
        </w:r>
        <w:r w:rsidRPr="0006458D" w:rsidDel="005F6A74">
          <w:t xml:space="preserve">The highest frequency of the downlink </w:t>
        </w:r>
        <w:r w:rsidRPr="0006458D" w:rsidDel="005F6A74">
          <w:rPr>
            <w:i/>
          </w:rPr>
          <w:t>operating band</w:t>
        </w:r>
      </w:moveFrom>
    </w:p>
    <w:moveFromRangeEnd w:id="38"/>
    <w:p w14:paraId="43002786" w14:textId="77777777" w:rsidR="000723CA" w:rsidRPr="0006458D" w:rsidRDefault="000723CA" w:rsidP="000723CA">
      <w:pPr>
        <w:pStyle w:val="EW"/>
        <w:rPr>
          <w:rFonts w:cs="Arial"/>
          <w:lang w:eastAsia="zh-CN"/>
        </w:rPr>
      </w:pPr>
      <w:r w:rsidRPr="0006458D">
        <w:t>F</w:t>
      </w:r>
      <w:r w:rsidRPr="0006458D">
        <w:rPr>
          <w:vertAlign w:val="subscript"/>
        </w:rPr>
        <w:t>UL</w:t>
      </w:r>
      <w:r w:rsidR="00354396" w:rsidRPr="0006458D">
        <w:rPr>
          <w:vertAlign w:val="subscript"/>
        </w:rPr>
        <w:t>,low</w:t>
      </w:r>
      <w:r w:rsidRPr="0006458D">
        <w:rPr>
          <w:vertAlign w:val="subscript"/>
        </w:rPr>
        <w:tab/>
      </w:r>
      <w:r w:rsidRPr="0006458D">
        <w:t xml:space="preserve">The lowest frequency of the uplink </w:t>
      </w:r>
      <w:r w:rsidRPr="0006458D">
        <w:rPr>
          <w:i/>
        </w:rPr>
        <w:t>operating band</w:t>
      </w:r>
    </w:p>
    <w:p w14:paraId="77F9067C" w14:textId="77777777" w:rsidR="000723CA" w:rsidRPr="0006458D" w:rsidRDefault="000723CA" w:rsidP="000723CA">
      <w:pPr>
        <w:pStyle w:val="EW"/>
        <w:rPr>
          <w:lang w:eastAsia="zh-CN"/>
        </w:rPr>
      </w:pPr>
      <w:r w:rsidRPr="0006458D">
        <w:rPr>
          <w:rFonts w:cs="Arial"/>
        </w:rPr>
        <w:t>F</w:t>
      </w:r>
      <w:r w:rsidRPr="0006458D">
        <w:rPr>
          <w:rFonts w:cs="Arial"/>
          <w:vertAlign w:val="subscript"/>
        </w:rPr>
        <w:t>UL</w:t>
      </w:r>
      <w:r w:rsidR="00354396" w:rsidRPr="0006458D">
        <w:rPr>
          <w:rFonts w:cs="Arial"/>
          <w:vertAlign w:val="subscript"/>
        </w:rPr>
        <w:t>,high</w:t>
      </w:r>
      <w:r w:rsidRPr="0006458D">
        <w:rPr>
          <w:rFonts w:cs="Arial"/>
          <w:vertAlign w:val="subscript"/>
          <w:lang w:eastAsia="zh-CN"/>
        </w:rPr>
        <w:tab/>
      </w:r>
      <w:r w:rsidRPr="0006458D">
        <w:t xml:space="preserve">The highest frequency of the uplink </w:t>
      </w:r>
      <w:r w:rsidRPr="0006458D">
        <w:rPr>
          <w:i/>
        </w:rPr>
        <w:t>operating band</w:t>
      </w:r>
    </w:p>
    <w:p w14:paraId="277AB5D7" w14:textId="77777777" w:rsidR="00C57861" w:rsidRPr="0006458D" w:rsidRDefault="00C57861" w:rsidP="00C57861">
      <w:pPr>
        <w:pStyle w:val="EW"/>
        <w:rPr>
          <w:lang w:val="en-US" w:eastAsia="zh-CN"/>
        </w:rPr>
      </w:pPr>
      <w:r w:rsidRPr="0006458D">
        <w:rPr>
          <w:lang w:val="en-US" w:eastAsia="zh-CN"/>
        </w:rPr>
        <w:t>GB</w:t>
      </w:r>
      <w:r w:rsidRPr="0006458D">
        <w:rPr>
          <w:vertAlign w:val="subscript"/>
          <w:lang w:val="en-US" w:eastAsia="zh-CN"/>
        </w:rPr>
        <w:t>Channel</w:t>
      </w:r>
      <w:r w:rsidRPr="0006458D">
        <w:rPr>
          <w:vertAlign w:val="subscript"/>
          <w:lang w:val="en-US" w:eastAsia="zh-CN"/>
        </w:rPr>
        <w:tab/>
      </w:r>
      <w:r w:rsidRPr="0006458D">
        <w:rPr>
          <w:lang w:val="en-US" w:eastAsia="zh-CN"/>
        </w:rPr>
        <w:t xml:space="preserve">Minimum guard band defined in </w:t>
      </w:r>
      <w:r w:rsidR="003817D6" w:rsidRPr="0006458D">
        <w:rPr>
          <w:lang w:val="en-US" w:eastAsia="zh-CN"/>
        </w:rPr>
        <w:t>subclause</w:t>
      </w:r>
      <w:r w:rsidRPr="0006458D">
        <w:rPr>
          <w:lang w:val="en-US" w:eastAsia="zh-CN"/>
        </w:rPr>
        <w:t xml:space="preserve"> 5.3.3</w:t>
      </w:r>
    </w:p>
    <w:p w14:paraId="299EB713" w14:textId="77777777" w:rsidR="000723CA" w:rsidRPr="0006458D" w:rsidRDefault="000723CA" w:rsidP="000723CA">
      <w:pPr>
        <w:pStyle w:val="EW"/>
        <w:rPr>
          <w:rFonts w:eastAsia="MS Mincho"/>
          <w:lang w:eastAsia="ja-JP"/>
        </w:rPr>
      </w:pPr>
      <w:r w:rsidRPr="0006458D">
        <w:rPr>
          <w:rFonts w:eastAsia="MS Mincho"/>
          <w:lang w:eastAsia="ja-JP"/>
        </w:rPr>
        <w:t>N</w:t>
      </w:r>
      <w:r w:rsidRPr="0006458D">
        <w:rPr>
          <w:rFonts w:eastAsia="MS Mincho"/>
          <w:vertAlign w:val="subscript"/>
          <w:lang w:eastAsia="ja-JP"/>
        </w:rPr>
        <w:t>cells</w:t>
      </w:r>
      <w:r w:rsidRPr="0006458D">
        <w:rPr>
          <w:rFonts w:eastAsia="MS Mincho"/>
          <w:vertAlign w:val="subscript"/>
          <w:lang w:eastAsia="ja-JP"/>
        </w:rPr>
        <w:tab/>
      </w:r>
      <w:r w:rsidRPr="0006458D">
        <w:rPr>
          <w:rFonts w:eastAsia="MS Mincho"/>
          <w:lang w:eastAsia="ja-JP"/>
        </w:rPr>
        <w:t xml:space="preserve">The declared number corresponding to the minimum number of cells that can be transmitted by an </w:t>
      </w:r>
      <w:r w:rsidRPr="0006458D">
        <w:rPr>
          <w:rFonts w:eastAsia="MS Mincho"/>
          <w:i/>
          <w:lang w:eastAsia="ja-JP"/>
        </w:rPr>
        <w:t>BS type 1-H</w:t>
      </w:r>
      <w:r w:rsidRPr="0006458D">
        <w:rPr>
          <w:rFonts w:eastAsia="MS Mincho"/>
          <w:lang w:eastAsia="ja-JP"/>
        </w:rPr>
        <w:t xml:space="preserve"> in a particular </w:t>
      </w:r>
      <w:r w:rsidRPr="0006458D">
        <w:rPr>
          <w:rFonts w:eastAsia="MS Mincho"/>
          <w:i/>
          <w:lang w:eastAsia="ja-JP"/>
        </w:rPr>
        <w:t>operating band</w:t>
      </w:r>
    </w:p>
    <w:p w14:paraId="48E20FB2" w14:textId="77777777" w:rsidR="00C57861" w:rsidRPr="0006458D" w:rsidRDefault="00C57861" w:rsidP="00C57861">
      <w:pPr>
        <w:pStyle w:val="EW"/>
        <w:rPr>
          <w:rFonts w:eastAsia="Yu Mincho"/>
        </w:rPr>
      </w:pPr>
      <w:r w:rsidRPr="0006458D">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5.65pt" o:ole="">
            <v:imagedata r:id="rId16" o:title=""/>
          </v:shape>
          <o:OLEObject Type="Embed" ProgID="Equation.3" ShapeID="_x0000_i1025" DrawAspect="Content" ObjectID="_1629542177" r:id="rId17"/>
        </w:object>
      </w:r>
      <w:r w:rsidRPr="0006458D">
        <w:rPr>
          <w:rFonts w:eastAsia="Yu Mincho"/>
        </w:rPr>
        <w:tab/>
        <w:t>Physical resource block number</w:t>
      </w:r>
    </w:p>
    <w:p w14:paraId="5D4D086B" w14:textId="77777777" w:rsidR="000723CA" w:rsidRPr="0006458D" w:rsidRDefault="000723CA" w:rsidP="000723CA">
      <w:pPr>
        <w:pStyle w:val="EW"/>
      </w:pPr>
      <w:r w:rsidRPr="0006458D">
        <w:t>N</w:t>
      </w:r>
      <w:r w:rsidRPr="0006458D">
        <w:rPr>
          <w:vertAlign w:val="subscript"/>
        </w:rPr>
        <w:t>RB</w:t>
      </w:r>
      <w:r w:rsidRPr="0006458D">
        <w:tab/>
        <w:t>Transmission bandwidth configuration, expressed in resource blocks</w:t>
      </w:r>
    </w:p>
    <w:p w14:paraId="6F48E1DC" w14:textId="77777777" w:rsidR="00354396" w:rsidRPr="0006458D" w:rsidRDefault="00354396" w:rsidP="00354396">
      <w:pPr>
        <w:pStyle w:val="EW"/>
      </w:pPr>
      <w:r w:rsidRPr="0006458D">
        <w:t>N</w:t>
      </w:r>
      <w:r w:rsidRPr="0006458D">
        <w:rPr>
          <w:vertAlign w:val="subscript"/>
        </w:rPr>
        <w:t>RB,high</w:t>
      </w:r>
      <w:r w:rsidR="004F767E" w:rsidRPr="0006458D">
        <w:rPr>
          <w:vertAlign w:val="subscript"/>
        </w:rPr>
        <w:tab/>
      </w:r>
      <w:r w:rsidRPr="0006458D">
        <w:t xml:space="preserve">Transmission bandwidth configuration for the highest assigned component carrier </w:t>
      </w:r>
      <w:r w:rsidRPr="0006458D">
        <w:rPr>
          <w:lang w:val="en-US" w:eastAsia="zh-CN"/>
        </w:rPr>
        <w:t xml:space="preserve">within a sub-block </w:t>
      </w:r>
      <w:r w:rsidRPr="0006458D">
        <w:t>in CA</w:t>
      </w:r>
    </w:p>
    <w:p w14:paraId="5A0DB1D3" w14:textId="77777777" w:rsidR="00354396" w:rsidRPr="0006458D" w:rsidRDefault="00354396" w:rsidP="00354396">
      <w:pPr>
        <w:pStyle w:val="EW"/>
      </w:pPr>
      <w:r w:rsidRPr="0006458D">
        <w:t>N</w:t>
      </w:r>
      <w:r w:rsidRPr="0006458D">
        <w:rPr>
          <w:vertAlign w:val="subscript"/>
        </w:rPr>
        <w:t>RB,low</w:t>
      </w:r>
      <w:r w:rsidR="004F767E" w:rsidRPr="0006458D">
        <w:rPr>
          <w:vertAlign w:val="subscript"/>
        </w:rPr>
        <w:tab/>
      </w:r>
      <w:r w:rsidRPr="0006458D">
        <w:t xml:space="preserve">Transmission bandwidth configuration for the lowest assigned component carrier </w:t>
      </w:r>
      <w:r w:rsidRPr="0006458D">
        <w:rPr>
          <w:lang w:val="en-US" w:eastAsia="zh-CN"/>
        </w:rPr>
        <w:t xml:space="preserve">within a sub-block </w:t>
      </w:r>
      <w:r w:rsidRPr="0006458D">
        <w:t>in CA</w:t>
      </w:r>
    </w:p>
    <w:p w14:paraId="5A6BE410" w14:textId="77777777" w:rsidR="000723CA" w:rsidRPr="0006458D" w:rsidRDefault="000723CA" w:rsidP="000723CA">
      <w:pPr>
        <w:pStyle w:val="EW"/>
      </w:pPr>
      <w:r w:rsidRPr="0006458D">
        <w:t>N</w:t>
      </w:r>
      <w:r w:rsidRPr="0006458D">
        <w:rPr>
          <w:vertAlign w:val="subscript"/>
        </w:rPr>
        <w:t>REF</w:t>
      </w:r>
      <w:r w:rsidRPr="0006458D">
        <w:tab/>
        <w:t>NR Absolute Radio Frequency Channel Number (NR-ARFCN)</w:t>
      </w:r>
    </w:p>
    <w:p w14:paraId="78190FAD" w14:textId="77777777" w:rsidR="00C57861" w:rsidRPr="0006458D" w:rsidRDefault="00C57861" w:rsidP="00C57861">
      <w:pPr>
        <w:pStyle w:val="EW"/>
      </w:pPr>
      <w:r w:rsidRPr="0006458D">
        <w:t>N</w:t>
      </w:r>
      <w:r w:rsidRPr="0006458D">
        <w:rPr>
          <w:vertAlign w:val="subscript"/>
        </w:rPr>
        <w:t>REF-Offs</w:t>
      </w:r>
      <w:r w:rsidRPr="0006458D">
        <w:tab/>
        <w:t>Offset used for calculating N</w:t>
      </w:r>
      <w:r w:rsidRPr="0006458D">
        <w:rPr>
          <w:vertAlign w:val="subscript"/>
        </w:rPr>
        <w:t>REF</w:t>
      </w:r>
    </w:p>
    <w:p w14:paraId="747B6631" w14:textId="77777777" w:rsidR="000723CA" w:rsidRPr="0006458D" w:rsidRDefault="000723CA" w:rsidP="000723CA">
      <w:pPr>
        <w:pStyle w:val="EW"/>
      </w:pPr>
      <w:r w:rsidRPr="0006458D">
        <w:t>N</w:t>
      </w:r>
      <w:r w:rsidRPr="0006458D">
        <w:rPr>
          <w:vertAlign w:val="subscript"/>
        </w:rPr>
        <w:t>RXU,active</w:t>
      </w:r>
      <w:r w:rsidRPr="0006458D">
        <w:tab/>
        <w:t xml:space="preserve">The number of active receiver units. The same as the number of </w:t>
      </w:r>
      <w:r w:rsidRPr="0006458D">
        <w:rPr>
          <w:i/>
        </w:rPr>
        <w:t>demodulation branches</w:t>
      </w:r>
      <w:r w:rsidRPr="0006458D">
        <w:t xml:space="preserve"> to which compliance is declared for chapter 8 performance requirements</w:t>
      </w:r>
    </w:p>
    <w:p w14:paraId="3D0C59DD" w14:textId="77777777" w:rsidR="000723CA" w:rsidRPr="0006458D" w:rsidRDefault="000723CA" w:rsidP="000723CA">
      <w:pPr>
        <w:pStyle w:val="EW"/>
      </w:pPr>
      <w:r w:rsidRPr="0006458D">
        <w:t>N</w:t>
      </w:r>
      <w:r w:rsidRPr="0006458D">
        <w:rPr>
          <w:vertAlign w:val="subscript"/>
        </w:rPr>
        <w:t>RXU,counted</w:t>
      </w:r>
      <w:r w:rsidRPr="0006458D">
        <w:tab/>
        <w:t>The number of active receiver units that are taken into account for conducted Rx spurious emission scaling, as calculated in subclause 7. 6.1</w:t>
      </w:r>
    </w:p>
    <w:p w14:paraId="1DE05B10" w14:textId="77777777" w:rsidR="000723CA" w:rsidRPr="0006458D" w:rsidRDefault="000723CA" w:rsidP="000723CA">
      <w:pPr>
        <w:pStyle w:val="EW"/>
      </w:pPr>
      <w:r w:rsidRPr="0006458D">
        <w:t>N</w:t>
      </w:r>
      <w:r w:rsidRPr="0006458D">
        <w:rPr>
          <w:vertAlign w:val="subscript"/>
        </w:rPr>
        <w:t>RXU,countedpercell</w:t>
      </w:r>
      <w:r w:rsidRPr="0006458D">
        <w:tab/>
      </w:r>
      <w:r w:rsidRPr="0006458D">
        <w:rPr>
          <w:lang w:eastAsia="ja-JP"/>
        </w:rPr>
        <w:t xml:space="preserve">The number of active receiver units that are taken into account for conducted </w:t>
      </w:r>
      <w:r w:rsidRPr="0006458D">
        <w:t xml:space="preserve">RX spurious </w:t>
      </w:r>
      <w:r w:rsidRPr="0006458D">
        <w:rPr>
          <w:lang w:eastAsia="ja-JP"/>
        </w:rPr>
        <w:t>emissions scaling per cell, as calculated in subclause 7.6..1</w:t>
      </w:r>
    </w:p>
    <w:p w14:paraId="43123E3E" w14:textId="77777777" w:rsidR="000723CA" w:rsidRPr="0006458D" w:rsidRDefault="000723CA" w:rsidP="000723CA">
      <w:pPr>
        <w:pStyle w:val="EW"/>
        <w:rPr>
          <w:rFonts w:eastAsia="MS Mincho"/>
          <w:lang w:eastAsia="ja-JP"/>
        </w:rPr>
      </w:pPr>
      <w:r w:rsidRPr="0006458D">
        <w:rPr>
          <w:rFonts w:eastAsia="MS Mincho"/>
          <w:lang w:eastAsia="ja-JP"/>
        </w:rPr>
        <w:t>N</w:t>
      </w:r>
      <w:r w:rsidRPr="0006458D">
        <w:rPr>
          <w:rFonts w:eastAsia="MS Mincho"/>
          <w:vertAlign w:val="subscript"/>
          <w:lang w:eastAsia="ja-JP"/>
        </w:rPr>
        <w:t>TXU,counted</w:t>
      </w:r>
      <w:r w:rsidRPr="0006458D">
        <w:rPr>
          <w:rFonts w:eastAsia="MS Mincho"/>
          <w:lang w:eastAsia="ja-JP"/>
        </w:rPr>
        <w:tab/>
        <w:t xml:space="preserve">The number of </w:t>
      </w:r>
      <w:r w:rsidRPr="0006458D">
        <w:rPr>
          <w:rFonts w:eastAsia="MS Mincho"/>
          <w:i/>
          <w:lang w:eastAsia="ja-JP"/>
        </w:rPr>
        <w:t>active transmitter units</w:t>
      </w:r>
      <w:r w:rsidRPr="0006458D">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06458D" w:rsidRDefault="000723CA" w:rsidP="000723CA">
      <w:pPr>
        <w:pStyle w:val="EW"/>
        <w:rPr>
          <w:rFonts w:eastAsia="MS Mincho"/>
          <w:lang w:eastAsia="ja-JP"/>
        </w:rPr>
      </w:pPr>
      <w:r w:rsidRPr="0006458D">
        <w:t>N</w:t>
      </w:r>
      <w:r w:rsidRPr="0006458D">
        <w:rPr>
          <w:vertAlign w:val="subscript"/>
        </w:rPr>
        <w:t>TXU,countedpercell</w:t>
      </w:r>
      <w:r w:rsidRPr="0006458D">
        <w:tab/>
      </w:r>
      <w:r w:rsidRPr="0006458D">
        <w:rPr>
          <w:rFonts w:eastAsia="MS Mincho"/>
          <w:lang w:eastAsia="ja-JP"/>
        </w:rPr>
        <w:t xml:space="preserve">The number of </w:t>
      </w:r>
      <w:r w:rsidRPr="0006458D">
        <w:rPr>
          <w:rFonts w:eastAsia="MS Mincho"/>
          <w:i/>
          <w:lang w:eastAsia="ja-JP"/>
        </w:rPr>
        <w:t>active transmitter units</w:t>
      </w:r>
      <w:r w:rsidRPr="0006458D">
        <w:rPr>
          <w:rFonts w:eastAsia="MS Mincho"/>
          <w:lang w:eastAsia="ja-JP"/>
        </w:rPr>
        <w:t xml:space="preserve"> that are taken into account for conducted TX emissions scaling per cell,</w:t>
      </w:r>
      <w:r w:rsidRPr="0006458D">
        <w:rPr>
          <w:lang w:eastAsia="ja-JP"/>
        </w:rPr>
        <w:t xml:space="preserve"> as calculated in subclause 6.1</w:t>
      </w:r>
    </w:p>
    <w:p w14:paraId="1EA202F1" w14:textId="77777777" w:rsidR="00B10C7E" w:rsidRPr="0006458D" w:rsidRDefault="00B10C7E" w:rsidP="00B10C7E">
      <w:pPr>
        <w:pStyle w:val="EW"/>
      </w:pPr>
      <w:r w:rsidRPr="0006458D">
        <w:t>P</w:t>
      </w:r>
      <w:r w:rsidRPr="0006458D">
        <w:rPr>
          <w:vertAlign w:val="subscript"/>
        </w:rPr>
        <w:t>EM,n50</w:t>
      </w:r>
      <w:r w:rsidR="00C30BE6" w:rsidRPr="0006458D">
        <w:rPr>
          <w:vertAlign w:val="subscript"/>
        </w:rPr>
        <w:t>/n75</w:t>
      </w:r>
      <w:r w:rsidRPr="0006458D">
        <w:rPr>
          <w:vertAlign w:val="subscript"/>
        </w:rPr>
        <w:t>,ind</w:t>
      </w:r>
      <w:r w:rsidRPr="0006458D">
        <w:tab/>
        <w:t>Declared emission level for Band n50</w:t>
      </w:r>
      <w:r w:rsidR="00C30BE6" w:rsidRPr="0006458D">
        <w:t>/n75</w:t>
      </w:r>
      <w:r w:rsidRPr="0006458D">
        <w:t>; ind = a, b</w:t>
      </w:r>
    </w:p>
    <w:p w14:paraId="4857A075" w14:textId="77777777" w:rsidR="00C20186" w:rsidRPr="0006458D" w:rsidRDefault="00C20186" w:rsidP="00C20186">
      <w:pPr>
        <w:pStyle w:val="EW"/>
      </w:pPr>
      <w:r w:rsidRPr="0006458D">
        <w:t>P</w:t>
      </w:r>
      <w:r w:rsidRPr="0006458D">
        <w:rPr>
          <w:vertAlign w:val="subscript"/>
        </w:rPr>
        <w:t>EIRP,N</w:t>
      </w:r>
      <w:r w:rsidRPr="0006458D">
        <w:tab/>
        <w:t>EIRP level for channel N</w:t>
      </w:r>
    </w:p>
    <w:p w14:paraId="64B3783A" w14:textId="77777777" w:rsidR="000723CA" w:rsidRPr="0006458D" w:rsidRDefault="000723CA" w:rsidP="000723CA">
      <w:pPr>
        <w:pStyle w:val="EW"/>
        <w:rPr>
          <w:lang w:eastAsia="zh-CN"/>
        </w:rPr>
      </w:pPr>
      <w:r w:rsidRPr="0006458D">
        <w:t>P</w:t>
      </w:r>
      <w:r w:rsidRPr="0006458D">
        <w:rPr>
          <w:vertAlign w:val="subscript"/>
        </w:rPr>
        <w:t>max,c,AC</w:t>
      </w:r>
      <w:r w:rsidRPr="0006458D">
        <w:rPr>
          <w:b/>
          <w:vertAlign w:val="subscript"/>
        </w:rPr>
        <w:tab/>
      </w:r>
      <w:r w:rsidRPr="0006458D">
        <w:rPr>
          <w:i/>
        </w:rPr>
        <w:t xml:space="preserve">Maximum carrier output power </w:t>
      </w:r>
      <w:r w:rsidRPr="0006458D">
        <w:t>measured</w:t>
      </w:r>
      <w:r w:rsidRPr="0006458D">
        <w:rPr>
          <w:i/>
        </w:rPr>
        <w:t xml:space="preserve"> </w:t>
      </w:r>
      <w:r w:rsidRPr="0006458D">
        <w:t>per</w:t>
      </w:r>
      <w:r w:rsidRPr="0006458D">
        <w:rPr>
          <w:i/>
        </w:rPr>
        <w:t xml:space="preserve"> antenna connector</w:t>
      </w:r>
    </w:p>
    <w:p w14:paraId="54182D19" w14:textId="77777777" w:rsidR="00944658" w:rsidRPr="0006458D" w:rsidRDefault="00944658" w:rsidP="00944658">
      <w:pPr>
        <w:pStyle w:val="EW"/>
      </w:pPr>
      <w:bookmarkStart w:id="42" w:name="_Hlk500709692"/>
      <w:r w:rsidRPr="0006458D">
        <w:t>P</w:t>
      </w:r>
      <w:r w:rsidRPr="0006458D">
        <w:rPr>
          <w:vertAlign w:val="subscript"/>
        </w:rPr>
        <w:t>max,c,cell</w:t>
      </w:r>
      <w:r w:rsidRPr="0006458D">
        <w:rPr>
          <w:vertAlign w:val="subscript"/>
        </w:rPr>
        <w:tab/>
      </w:r>
      <w:r w:rsidRPr="0006458D">
        <w:t xml:space="preserve">The </w:t>
      </w:r>
      <w:r w:rsidRPr="0006458D">
        <w:rPr>
          <w:i/>
        </w:rPr>
        <w:t xml:space="preserve">maximum carrier output power </w:t>
      </w:r>
      <w:r w:rsidRPr="0006458D">
        <w:t xml:space="preserve">per </w:t>
      </w:r>
      <w:r w:rsidRPr="0006458D">
        <w:rPr>
          <w:rFonts w:eastAsia="MS Mincho"/>
          <w:i/>
          <w:iCs/>
          <w:lang w:eastAsia="ja-JP"/>
        </w:rPr>
        <w:t>TAB connector TX min cell group</w:t>
      </w:r>
    </w:p>
    <w:p w14:paraId="3E8704BA" w14:textId="77777777" w:rsidR="000723CA" w:rsidRPr="0006458D" w:rsidRDefault="000723CA" w:rsidP="000723CA">
      <w:pPr>
        <w:pStyle w:val="EW"/>
        <w:rPr>
          <w:i/>
        </w:rPr>
      </w:pPr>
      <w:r w:rsidRPr="0006458D">
        <w:lastRenderedPageBreak/>
        <w:t>P</w:t>
      </w:r>
      <w:r w:rsidRPr="0006458D">
        <w:rPr>
          <w:vertAlign w:val="subscript"/>
        </w:rPr>
        <w:t>max,c,TABC</w:t>
      </w:r>
      <w:bookmarkEnd w:id="42"/>
      <w:r w:rsidRPr="0006458D">
        <w:rPr>
          <w:vertAlign w:val="subscript"/>
        </w:rPr>
        <w:tab/>
      </w:r>
      <w:r w:rsidRPr="0006458D">
        <w:t xml:space="preserve">The </w:t>
      </w:r>
      <w:r w:rsidRPr="0006458D">
        <w:rPr>
          <w:i/>
        </w:rPr>
        <w:t>maximum carrier output power per TAB connector</w:t>
      </w:r>
    </w:p>
    <w:p w14:paraId="5CCD3BF2" w14:textId="77777777" w:rsidR="000723CA" w:rsidRPr="0006458D" w:rsidRDefault="000723CA" w:rsidP="000723CA">
      <w:pPr>
        <w:pStyle w:val="EW"/>
      </w:pPr>
      <w:r w:rsidRPr="0006458D">
        <w:t>P</w:t>
      </w:r>
      <w:r w:rsidRPr="0006458D">
        <w:rPr>
          <w:vertAlign w:val="subscript"/>
        </w:rPr>
        <w:t>max,c</w:t>
      </w:r>
      <w:r w:rsidRPr="0006458D">
        <w:rPr>
          <w:b/>
          <w:vertAlign w:val="subscript"/>
        </w:rPr>
        <w:t>,</w:t>
      </w:r>
      <w:r w:rsidRPr="0006458D">
        <w:rPr>
          <w:vertAlign w:val="subscript"/>
        </w:rPr>
        <w:t>TRP</w:t>
      </w:r>
      <w:r w:rsidRPr="0006458D">
        <w:rPr>
          <w:b/>
          <w:vertAlign w:val="subscript"/>
        </w:rPr>
        <w:tab/>
      </w:r>
      <w:r w:rsidRPr="0006458D">
        <w:rPr>
          <w:i/>
        </w:rPr>
        <w:t xml:space="preserve">Maximum carrier TRP output power </w:t>
      </w:r>
      <w:r w:rsidRPr="0006458D">
        <w:t>measured</w:t>
      </w:r>
      <w:r w:rsidRPr="0006458D">
        <w:rPr>
          <w:i/>
        </w:rPr>
        <w:t xml:space="preserve"> </w:t>
      </w:r>
      <w:r w:rsidRPr="0006458D">
        <w:t xml:space="preserve">at the RIB(s), and corresponding to the declared </w:t>
      </w:r>
      <w:r w:rsidRPr="0006458D">
        <w:rPr>
          <w:i/>
        </w:rPr>
        <w:t>rated carrier TRP output power</w:t>
      </w:r>
      <w:r w:rsidRPr="0006458D">
        <w:t xml:space="preserve"> (</w:t>
      </w:r>
      <w:r w:rsidRPr="0006458D">
        <w:rPr>
          <w:bCs/>
        </w:rPr>
        <w:t>P</w:t>
      </w:r>
      <w:r w:rsidRPr="0006458D">
        <w:rPr>
          <w:bCs/>
          <w:vertAlign w:val="subscript"/>
        </w:rPr>
        <w:t>rated,c,TRP</w:t>
      </w:r>
      <w:r w:rsidRPr="0006458D">
        <w:t>)</w:t>
      </w:r>
    </w:p>
    <w:p w14:paraId="48818DBA" w14:textId="77777777" w:rsidR="000800C5" w:rsidRPr="0006458D" w:rsidRDefault="000800C5" w:rsidP="000800C5">
      <w:pPr>
        <w:pStyle w:val="EW"/>
        <w:rPr>
          <w:i/>
        </w:rPr>
      </w:pPr>
      <w:r w:rsidRPr="0006458D">
        <w:t>P</w:t>
      </w:r>
      <w:r w:rsidRPr="0006458D">
        <w:rPr>
          <w:vertAlign w:val="subscript"/>
        </w:rPr>
        <w:t>max</w:t>
      </w:r>
      <w:r w:rsidRPr="0006458D">
        <w:rPr>
          <w:vertAlign w:val="subscript"/>
          <w:lang w:eastAsia="zh-CN"/>
        </w:rPr>
        <w:t>,c,EIRP</w:t>
      </w:r>
      <w:r w:rsidR="001318F4" w:rsidRPr="0006458D">
        <w:rPr>
          <w:lang w:eastAsia="zh-CN"/>
        </w:rPr>
        <w:tab/>
      </w:r>
      <w:r w:rsidRPr="0006458D">
        <w:rPr>
          <w:lang w:eastAsia="zh-CN"/>
        </w:rPr>
        <w:t xml:space="preserve">The </w:t>
      </w:r>
      <w:r w:rsidRPr="0006458D">
        <w:t>maximum carrier EIRP</w:t>
      </w:r>
      <w:r w:rsidRPr="0006458D">
        <w:rPr>
          <w:i/>
        </w:rPr>
        <w:t xml:space="preserve"> </w:t>
      </w:r>
      <w:r w:rsidRPr="0006458D">
        <w:rPr>
          <w:rFonts w:cs="v5.0.0"/>
        </w:rPr>
        <w:t>when the NR BS is configured at the maximum rated carrier output TRP (P</w:t>
      </w:r>
      <w:r w:rsidRPr="0006458D">
        <w:rPr>
          <w:rFonts w:cs="v5.0.0"/>
          <w:vertAlign w:val="subscript"/>
        </w:rPr>
        <w:t>Rated,c,TRP</w:t>
      </w:r>
      <w:r w:rsidRPr="0006458D">
        <w:rPr>
          <w:rFonts w:cs="v5.0.0"/>
        </w:rPr>
        <w:t>)</w:t>
      </w:r>
    </w:p>
    <w:p w14:paraId="2D26F81B" w14:textId="77777777" w:rsidR="000723CA" w:rsidRPr="0006458D" w:rsidRDefault="000723CA" w:rsidP="000723CA">
      <w:pPr>
        <w:pStyle w:val="EW"/>
      </w:pPr>
      <w:r w:rsidRPr="0006458D">
        <w:t>P</w:t>
      </w:r>
      <w:r w:rsidRPr="0006458D">
        <w:rPr>
          <w:vertAlign w:val="subscript"/>
        </w:rPr>
        <w:t>rated,c,AC</w:t>
      </w:r>
      <w:r w:rsidRPr="0006458D">
        <w:rPr>
          <w:vertAlign w:val="subscript"/>
        </w:rPr>
        <w:tab/>
      </w:r>
      <w:r w:rsidRPr="0006458D">
        <w:t xml:space="preserve">The </w:t>
      </w:r>
      <w:r w:rsidRPr="0006458D">
        <w:rPr>
          <w:i/>
        </w:rPr>
        <w:t>rated carrier output power per antenna connector</w:t>
      </w:r>
    </w:p>
    <w:p w14:paraId="4B08EDFD" w14:textId="77777777" w:rsidR="009E5790" w:rsidRPr="0006458D" w:rsidRDefault="009E5790" w:rsidP="009E5790">
      <w:pPr>
        <w:pStyle w:val="EW"/>
      </w:pPr>
      <w:r w:rsidRPr="0006458D">
        <w:t>P</w:t>
      </w:r>
      <w:r w:rsidRPr="0006458D">
        <w:rPr>
          <w:vertAlign w:val="subscript"/>
        </w:rPr>
        <w:t>rated,c,cell</w:t>
      </w:r>
      <w:r w:rsidRPr="0006458D">
        <w:rPr>
          <w:vertAlign w:val="subscript"/>
        </w:rPr>
        <w:tab/>
      </w:r>
      <w:r w:rsidRPr="0006458D">
        <w:t xml:space="preserve">The </w:t>
      </w:r>
      <w:r w:rsidRPr="0006458D">
        <w:rPr>
          <w:i/>
        </w:rPr>
        <w:t xml:space="preserve">rated carrier output power </w:t>
      </w:r>
      <w:r w:rsidR="00EF2D09" w:rsidRPr="0006458D">
        <w:t xml:space="preserve">per </w:t>
      </w:r>
      <w:r w:rsidRPr="0006458D">
        <w:rPr>
          <w:rFonts w:eastAsia="MS Mincho"/>
          <w:i/>
          <w:iCs/>
          <w:lang w:eastAsia="ja-JP"/>
        </w:rPr>
        <w:t>TAB connector TX min cell group</w:t>
      </w:r>
    </w:p>
    <w:p w14:paraId="309ED602" w14:textId="77777777" w:rsidR="00D203BF" w:rsidRPr="0006458D" w:rsidRDefault="00D203BF" w:rsidP="00D203BF">
      <w:pPr>
        <w:pStyle w:val="EW"/>
        <w:spacing w:line="276" w:lineRule="auto"/>
        <w:rPr>
          <w:i/>
          <w:lang w:eastAsia="zh-CN"/>
        </w:rPr>
      </w:pPr>
      <w:r w:rsidRPr="0006458D">
        <w:rPr>
          <w:lang w:eastAsia="zh-CN"/>
        </w:rPr>
        <w:t>P</w:t>
      </w:r>
      <w:r w:rsidRPr="0006458D">
        <w:rPr>
          <w:vertAlign w:val="subscript"/>
          <w:lang w:eastAsia="zh-CN"/>
        </w:rPr>
        <w:t>rated,c,FBWhigh</w:t>
      </w:r>
      <w:r w:rsidRPr="0006458D">
        <w:rPr>
          <w:vertAlign w:val="subscript"/>
          <w:lang w:eastAsia="zh-CN"/>
        </w:rPr>
        <w:tab/>
      </w:r>
      <w:r w:rsidRPr="0006458D">
        <w:rPr>
          <w:lang w:eastAsia="zh-CN"/>
        </w:rPr>
        <w:t xml:space="preserve">The </w:t>
      </w:r>
      <w:r w:rsidRPr="0006458D">
        <w:t>rated carrier EIRP</w:t>
      </w:r>
      <w:r w:rsidRPr="0006458D">
        <w:rPr>
          <w:i/>
        </w:rPr>
        <w:t xml:space="preserve"> </w:t>
      </w:r>
      <w:r w:rsidRPr="0006458D">
        <w:rPr>
          <w:lang w:eastAsia="zh-CN"/>
        </w:rPr>
        <w:t xml:space="preserve">for the higher supported frequency range </w:t>
      </w:r>
      <w:r w:rsidRPr="0006458D">
        <w:t>within supported</w:t>
      </w:r>
      <w:r w:rsidRPr="0006458D">
        <w:rPr>
          <w:i/>
        </w:rPr>
        <w:t xml:space="preserve"> operating band</w:t>
      </w:r>
      <w:r w:rsidRPr="0006458D">
        <w:rPr>
          <w:i/>
          <w:lang w:eastAsia="zh-CN"/>
        </w:rPr>
        <w:t>,</w:t>
      </w:r>
      <w:r w:rsidRPr="0006458D">
        <w:rPr>
          <w:lang w:eastAsia="zh-CN"/>
        </w:rPr>
        <w:t xml:space="preserve"> for which</w:t>
      </w:r>
      <w:r w:rsidRPr="0006458D">
        <w:rPr>
          <w:i/>
          <w:lang w:eastAsia="zh-CN"/>
        </w:rPr>
        <w:t xml:space="preserve"> fractional bandwidth </w:t>
      </w:r>
      <w:r w:rsidRPr="0006458D">
        <w:rPr>
          <w:lang w:eastAsia="zh-CN"/>
        </w:rPr>
        <w:t>support was declared</w:t>
      </w:r>
    </w:p>
    <w:p w14:paraId="5884CF0F" w14:textId="77777777" w:rsidR="00D203BF" w:rsidRPr="0006458D" w:rsidRDefault="00D203BF" w:rsidP="00D203BF">
      <w:pPr>
        <w:pStyle w:val="EW"/>
        <w:spacing w:line="276" w:lineRule="auto"/>
        <w:rPr>
          <w:lang w:eastAsia="ja-JP"/>
        </w:rPr>
      </w:pPr>
      <w:r w:rsidRPr="0006458D">
        <w:rPr>
          <w:lang w:eastAsia="zh-CN"/>
        </w:rPr>
        <w:t>P</w:t>
      </w:r>
      <w:r w:rsidRPr="0006458D">
        <w:rPr>
          <w:vertAlign w:val="subscript"/>
          <w:lang w:eastAsia="zh-CN"/>
        </w:rPr>
        <w:t>rated,c,FBWlow</w:t>
      </w:r>
      <w:r w:rsidRPr="0006458D">
        <w:rPr>
          <w:vertAlign w:val="subscript"/>
          <w:lang w:eastAsia="zh-CN"/>
        </w:rPr>
        <w:tab/>
      </w:r>
      <w:r w:rsidRPr="0006458D">
        <w:rPr>
          <w:lang w:eastAsia="zh-CN"/>
        </w:rPr>
        <w:t xml:space="preserve">The </w:t>
      </w:r>
      <w:r w:rsidRPr="0006458D">
        <w:t>rated carrier EIRP</w:t>
      </w:r>
      <w:r w:rsidRPr="0006458D">
        <w:rPr>
          <w:lang w:eastAsia="zh-CN"/>
        </w:rPr>
        <w:t xml:space="preserve"> for the lower supported frequency range </w:t>
      </w:r>
      <w:r w:rsidRPr="0006458D">
        <w:t xml:space="preserve">within supported </w:t>
      </w:r>
      <w:r w:rsidRPr="0006458D">
        <w:rPr>
          <w:i/>
        </w:rPr>
        <w:t>operating band</w:t>
      </w:r>
      <w:r w:rsidRPr="0006458D">
        <w:rPr>
          <w:i/>
          <w:lang w:eastAsia="zh-CN"/>
        </w:rPr>
        <w:t xml:space="preserve">, </w:t>
      </w:r>
      <w:r w:rsidRPr="0006458D">
        <w:rPr>
          <w:lang w:eastAsia="zh-CN"/>
        </w:rPr>
        <w:t>for which</w:t>
      </w:r>
      <w:r w:rsidRPr="0006458D">
        <w:rPr>
          <w:i/>
          <w:lang w:eastAsia="zh-CN"/>
        </w:rPr>
        <w:t xml:space="preserve"> fractional bandwidth </w:t>
      </w:r>
      <w:r w:rsidRPr="0006458D">
        <w:rPr>
          <w:lang w:eastAsia="zh-CN"/>
        </w:rPr>
        <w:t>support was declared</w:t>
      </w:r>
    </w:p>
    <w:p w14:paraId="7A086576" w14:textId="77777777" w:rsidR="000723CA" w:rsidRPr="0006458D" w:rsidRDefault="000723CA" w:rsidP="000723CA">
      <w:pPr>
        <w:pStyle w:val="EW"/>
        <w:rPr>
          <w:lang w:eastAsia="zh-CN"/>
        </w:rPr>
      </w:pPr>
      <w:r w:rsidRPr="0006458D">
        <w:rPr>
          <w:lang w:eastAsia="zh-CN"/>
        </w:rPr>
        <w:t>P</w:t>
      </w:r>
      <w:r w:rsidRPr="0006458D">
        <w:rPr>
          <w:vertAlign w:val="subscript"/>
          <w:lang w:eastAsia="zh-CN"/>
        </w:rPr>
        <w:t>rated,c,sys</w:t>
      </w:r>
      <w:r w:rsidRPr="0006458D">
        <w:rPr>
          <w:lang w:eastAsia="zh-CN"/>
        </w:rPr>
        <w:tab/>
        <w:t>The sum of P</w:t>
      </w:r>
      <w:r w:rsidRPr="0006458D">
        <w:rPr>
          <w:vertAlign w:val="subscript"/>
          <w:lang w:eastAsia="zh-CN"/>
        </w:rPr>
        <w:t>rated,c,TABC</w:t>
      </w:r>
      <w:r w:rsidRPr="0006458D">
        <w:rPr>
          <w:lang w:eastAsia="zh-CN"/>
        </w:rPr>
        <w:t xml:space="preserve"> for all </w:t>
      </w:r>
      <w:r w:rsidRPr="0006458D">
        <w:rPr>
          <w:i/>
          <w:lang w:eastAsia="zh-CN"/>
        </w:rPr>
        <w:t>TAB</w:t>
      </w:r>
      <w:r w:rsidRPr="0006458D">
        <w:rPr>
          <w:i/>
        </w:rPr>
        <w:t xml:space="preserve"> connectors</w:t>
      </w:r>
      <w:r w:rsidRPr="0006458D">
        <w:rPr>
          <w:lang w:eastAsia="zh-CN"/>
        </w:rPr>
        <w:t xml:space="preserve"> for a single carrier</w:t>
      </w:r>
    </w:p>
    <w:p w14:paraId="2F29591A" w14:textId="77777777" w:rsidR="000723CA" w:rsidRPr="0006458D" w:rsidRDefault="000723CA" w:rsidP="000723CA">
      <w:pPr>
        <w:pStyle w:val="EW"/>
      </w:pPr>
      <w:r w:rsidRPr="0006458D">
        <w:t>P</w:t>
      </w:r>
      <w:r w:rsidRPr="0006458D">
        <w:rPr>
          <w:vertAlign w:val="subscript"/>
        </w:rPr>
        <w:t>rated,c,TABC</w:t>
      </w:r>
      <w:r w:rsidRPr="0006458D">
        <w:rPr>
          <w:vertAlign w:val="subscript"/>
        </w:rPr>
        <w:tab/>
      </w:r>
      <w:r w:rsidRPr="0006458D">
        <w:t xml:space="preserve">The </w:t>
      </w:r>
      <w:r w:rsidRPr="0006458D">
        <w:rPr>
          <w:i/>
        </w:rPr>
        <w:t>rated carrier output power per TAB connector</w:t>
      </w:r>
    </w:p>
    <w:p w14:paraId="604C1063" w14:textId="77777777" w:rsidR="000723CA" w:rsidRPr="0006458D" w:rsidRDefault="000723CA" w:rsidP="000723CA">
      <w:pPr>
        <w:pStyle w:val="EW"/>
        <w:rPr>
          <w:lang w:eastAsia="zh-CN"/>
        </w:rPr>
      </w:pPr>
      <w:r w:rsidRPr="0006458D">
        <w:rPr>
          <w:bCs/>
        </w:rPr>
        <w:t>P</w:t>
      </w:r>
      <w:r w:rsidRPr="0006458D">
        <w:rPr>
          <w:bCs/>
          <w:vertAlign w:val="subscript"/>
        </w:rPr>
        <w:t>rated,c,TRP</w:t>
      </w:r>
      <w:r w:rsidRPr="0006458D">
        <w:rPr>
          <w:bCs/>
        </w:rPr>
        <w:tab/>
      </w:r>
      <w:r w:rsidRPr="0006458D">
        <w:rPr>
          <w:i/>
        </w:rPr>
        <w:t xml:space="preserve">Rated carrier TRP output power </w:t>
      </w:r>
      <w:r w:rsidRPr="0006458D">
        <w:t>declared</w:t>
      </w:r>
      <w:r w:rsidRPr="0006458D">
        <w:rPr>
          <w:i/>
        </w:rPr>
        <w:t xml:space="preserve"> </w:t>
      </w:r>
      <w:r w:rsidRPr="0006458D">
        <w:t>per RIB</w:t>
      </w:r>
    </w:p>
    <w:p w14:paraId="611D8CEA" w14:textId="77777777" w:rsidR="00815EC3" w:rsidRPr="0006458D" w:rsidRDefault="00815EC3" w:rsidP="00815EC3">
      <w:pPr>
        <w:pStyle w:val="EW"/>
        <w:rPr>
          <w:i/>
        </w:rPr>
      </w:pPr>
      <w:r w:rsidRPr="0006458D">
        <w:rPr>
          <w:lang w:eastAsia="zh-CN"/>
        </w:rPr>
        <w:t>P</w:t>
      </w:r>
      <w:r w:rsidRPr="0006458D">
        <w:rPr>
          <w:vertAlign w:val="subscript"/>
          <w:lang w:eastAsia="zh-CN"/>
        </w:rPr>
        <w:t>rated,t,AC</w:t>
      </w:r>
      <w:r w:rsidRPr="0006458D">
        <w:rPr>
          <w:vertAlign w:val="subscript"/>
          <w:lang w:eastAsia="zh-CN"/>
        </w:rPr>
        <w:tab/>
      </w:r>
      <w:r w:rsidRPr="0006458D">
        <w:t xml:space="preserve">The </w:t>
      </w:r>
      <w:r w:rsidRPr="0006458D">
        <w:rPr>
          <w:i/>
        </w:rPr>
        <w:t xml:space="preserve">rated total output power </w:t>
      </w:r>
      <w:r w:rsidRPr="0006458D">
        <w:t>declared at the antenna connector</w:t>
      </w:r>
    </w:p>
    <w:p w14:paraId="45B3DCE0" w14:textId="77777777" w:rsidR="000723CA" w:rsidRPr="0006458D" w:rsidRDefault="000723CA" w:rsidP="000723CA">
      <w:pPr>
        <w:pStyle w:val="EW"/>
      </w:pPr>
      <w:r w:rsidRPr="0006458D">
        <w:rPr>
          <w:lang w:eastAsia="zh-CN"/>
        </w:rPr>
        <w:t>P</w:t>
      </w:r>
      <w:r w:rsidRPr="0006458D">
        <w:rPr>
          <w:vertAlign w:val="subscript"/>
          <w:lang w:eastAsia="zh-CN"/>
        </w:rPr>
        <w:t>rated,t,TABC</w:t>
      </w:r>
      <w:r w:rsidRPr="0006458D">
        <w:rPr>
          <w:vertAlign w:val="subscript"/>
          <w:lang w:eastAsia="zh-CN"/>
        </w:rPr>
        <w:tab/>
      </w:r>
      <w:r w:rsidRPr="0006458D">
        <w:t xml:space="preserve">The </w:t>
      </w:r>
      <w:r w:rsidRPr="0006458D">
        <w:rPr>
          <w:i/>
        </w:rPr>
        <w:t xml:space="preserve">rated total output power </w:t>
      </w:r>
      <w:r w:rsidR="00815EC3" w:rsidRPr="0006458D">
        <w:t>declared at</w:t>
      </w:r>
      <w:r w:rsidRPr="0006458D">
        <w:rPr>
          <w:i/>
        </w:rPr>
        <w:t xml:space="preserve"> TAB connector</w:t>
      </w:r>
    </w:p>
    <w:p w14:paraId="202D5E7C" w14:textId="77777777" w:rsidR="000723CA" w:rsidRPr="0006458D" w:rsidRDefault="000723CA" w:rsidP="000723CA">
      <w:pPr>
        <w:pStyle w:val="EW"/>
        <w:rPr>
          <w:lang w:eastAsia="zh-CN"/>
        </w:rPr>
      </w:pPr>
      <w:r w:rsidRPr="0006458D">
        <w:t>P</w:t>
      </w:r>
      <w:r w:rsidRPr="0006458D">
        <w:rPr>
          <w:vertAlign w:val="subscript"/>
        </w:rPr>
        <w:t>rated,t,TRP</w:t>
      </w:r>
      <w:r w:rsidRPr="0006458D">
        <w:tab/>
      </w:r>
      <w:r w:rsidRPr="0006458D">
        <w:rPr>
          <w:i/>
        </w:rPr>
        <w:t xml:space="preserve">Rated total TRP output power </w:t>
      </w:r>
      <w:r w:rsidRPr="0006458D">
        <w:t>declared</w:t>
      </w:r>
      <w:r w:rsidRPr="0006458D">
        <w:rPr>
          <w:i/>
        </w:rPr>
        <w:t xml:space="preserve"> </w:t>
      </w:r>
      <w:r w:rsidRPr="0006458D">
        <w:t>per RIB</w:t>
      </w:r>
    </w:p>
    <w:p w14:paraId="078E7E1D" w14:textId="77777777" w:rsidR="008509A9" w:rsidRPr="0006458D" w:rsidRDefault="008509A9" w:rsidP="003F1AFD">
      <w:pPr>
        <w:pStyle w:val="EW"/>
      </w:pPr>
      <w:r w:rsidRPr="0006458D">
        <w:t>P</w:t>
      </w:r>
      <w:r w:rsidRPr="0006458D">
        <w:rPr>
          <w:vertAlign w:val="subscript"/>
        </w:rPr>
        <w:t>REFSENS</w:t>
      </w:r>
      <w:r w:rsidRPr="0006458D">
        <w:tab/>
        <w:t>Conducted Reference Sensitivity power level</w:t>
      </w:r>
    </w:p>
    <w:p w14:paraId="0088C175" w14:textId="77777777" w:rsidR="00354396" w:rsidRPr="0006458D" w:rsidRDefault="00354396" w:rsidP="00354396">
      <w:pPr>
        <w:pStyle w:val="EW"/>
      </w:pPr>
      <w:r w:rsidRPr="0006458D">
        <w:rPr>
          <w:lang w:val="en-US"/>
        </w:rPr>
        <w:t>SCS</w:t>
      </w:r>
      <w:r w:rsidRPr="0006458D">
        <w:rPr>
          <w:vertAlign w:val="subscript"/>
          <w:lang w:val="en-US"/>
        </w:rPr>
        <w:t>low</w:t>
      </w:r>
      <w:r w:rsidRPr="0006458D">
        <w:rPr>
          <w:lang w:val="en-US" w:eastAsia="zh-CN"/>
        </w:rPr>
        <w:tab/>
      </w:r>
      <w:r w:rsidRPr="0006458D">
        <w:t>Sub-Carrier Spacing</w:t>
      </w:r>
      <w:r w:rsidRPr="0006458D">
        <w:rPr>
          <w:lang w:val="en-US" w:eastAsia="zh-CN"/>
        </w:rPr>
        <w:t xml:space="preserve"> </w:t>
      </w:r>
      <w:r w:rsidRPr="0006458D">
        <w:t xml:space="preserve">for the lowest assigned component carrier </w:t>
      </w:r>
      <w:r w:rsidRPr="0006458D">
        <w:rPr>
          <w:lang w:val="en-US" w:eastAsia="zh-CN"/>
        </w:rPr>
        <w:t xml:space="preserve">within a sub-block </w:t>
      </w:r>
      <w:r w:rsidRPr="0006458D">
        <w:t>in CA</w:t>
      </w:r>
    </w:p>
    <w:p w14:paraId="19724B58" w14:textId="77777777" w:rsidR="00354396" w:rsidRPr="0006458D" w:rsidRDefault="00354396" w:rsidP="00354396">
      <w:pPr>
        <w:pStyle w:val="EW"/>
      </w:pPr>
      <w:r w:rsidRPr="0006458D">
        <w:rPr>
          <w:lang w:val="en-US"/>
        </w:rPr>
        <w:t>SCS</w:t>
      </w:r>
      <w:r w:rsidRPr="0006458D">
        <w:rPr>
          <w:vertAlign w:val="subscript"/>
          <w:lang w:val="en-US" w:eastAsia="zh-CN"/>
        </w:rPr>
        <w:t>high</w:t>
      </w:r>
      <w:r w:rsidRPr="0006458D">
        <w:rPr>
          <w:lang w:val="en-US" w:eastAsia="zh-CN"/>
        </w:rPr>
        <w:tab/>
      </w:r>
      <w:r w:rsidRPr="0006458D">
        <w:t>Sub-Carrier Spacing</w:t>
      </w:r>
      <w:r w:rsidRPr="0006458D">
        <w:rPr>
          <w:lang w:val="en-US" w:eastAsia="zh-CN"/>
        </w:rPr>
        <w:t xml:space="preserve"> </w:t>
      </w:r>
      <w:r w:rsidRPr="0006458D">
        <w:t xml:space="preserve">for the </w:t>
      </w:r>
      <w:r w:rsidRPr="0006458D">
        <w:rPr>
          <w:lang w:val="en-US" w:eastAsia="zh-CN"/>
        </w:rPr>
        <w:t>high</w:t>
      </w:r>
      <w:r w:rsidRPr="0006458D">
        <w:t xml:space="preserve">est assigned component carrier </w:t>
      </w:r>
      <w:r w:rsidRPr="0006458D">
        <w:rPr>
          <w:lang w:val="en-US" w:eastAsia="zh-CN"/>
        </w:rPr>
        <w:t xml:space="preserve">within a sub-block </w:t>
      </w:r>
      <w:r w:rsidRPr="0006458D">
        <w:t>in CA</w:t>
      </w:r>
    </w:p>
    <w:p w14:paraId="50C13E65" w14:textId="77777777" w:rsidR="000723CA" w:rsidRPr="0006458D" w:rsidRDefault="000723CA" w:rsidP="000723CA">
      <w:pPr>
        <w:pStyle w:val="EW"/>
      </w:pPr>
      <w:r w:rsidRPr="0006458D">
        <w:t>SS</w:t>
      </w:r>
      <w:r w:rsidRPr="0006458D">
        <w:rPr>
          <w:vertAlign w:val="subscript"/>
        </w:rPr>
        <w:t>REF</w:t>
      </w:r>
      <w:r w:rsidRPr="0006458D">
        <w:tab/>
        <w:t>SS block reference frequency position</w:t>
      </w:r>
    </w:p>
    <w:p w14:paraId="20837C5A" w14:textId="77777777" w:rsidR="000723CA" w:rsidRPr="0006458D" w:rsidRDefault="000723CA" w:rsidP="000723CA">
      <w:pPr>
        <w:pStyle w:val="EW"/>
      </w:pPr>
      <w:r w:rsidRPr="0006458D">
        <w:rPr>
          <w:rFonts w:cs="v5.0.0"/>
        </w:rPr>
        <w:t>W</w:t>
      </w:r>
      <w:r w:rsidRPr="0006458D">
        <w:rPr>
          <w:rFonts w:cs="v5.0.0"/>
          <w:vertAlign w:val="subscript"/>
        </w:rPr>
        <w:t>gap</w:t>
      </w:r>
      <w:r w:rsidRPr="0006458D">
        <w:tab/>
      </w:r>
      <w:r w:rsidRPr="00431ADE">
        <w:rPr>
          <w:i/>
          <w:rPrChange w:id="43" w:author="R4-1909309 Text corrections Rel-15" w:date="2019-09-03T17:00:00Z">
            <w:rPr/>
          </w:rPrChange>
        </w:rPr>
        <w:t>Sub-block gap</w:t>
      </w:r>
      <w:r w:rsidRPr="0006458D">
        <w:t xml:space="preserve"> or </w:t>
      </w:r>
      <w:r w:rsidRPr="00431ADE">
        <w:rPr>
          <w:i/>
          <w:rPrChange w:id="44" w:author="R4-1909309 Text corrections Rel-15" w:date="2019-09-03T17:00:00Z">
            <w:rPr/>
          </w:rPrChange>
        </w:rPr>
        <w:t>Inter RF Bandwidth gap</w:t>
      </w:r>
      <w:r w:rsidRPr="0006458D">
        <w:t xml:space="preserve"> size</w:t>
      </w:r>
    </w:p>
    <w:p w14:paraId="6F4647C8" w14:textId="77777777" w:rsidR="000723CA" w:rsidRPr="0006458D" w:rsidRDefault="000723CA" w:rsidP="000723CA">
      <w:pPr>
        <w:pStyle w:val="EW"/>
      </w:pPr>
    </w:p>
    <w:p w14:paraId="763CC19C" w14:textId="77777777" w:rsidR="000723CA" w:rsidRPr="0006458D" w:rsidRDefault="000723CA" w:rsidP="000723CA">
      <w:pPr>
        <w:pStyle w:val="Heading2"/>
      </w:pPr>
      <w:bookmarkStart w:id="45" w:name="_Toc13079571"/>
      <w:r w:rsidRPr="0006458D">
        <w:t>3.3</w:t>
      </w:r>
      <w:r w:rsidRPr="0006458D">
        <w:tab/>
        <w:t>Abbreviations</w:t>
      </w:r>
      <w:bookmarkEnd w:id="45"/>
    </w:p>
    <w:p w14:paraId="13DC648D" w14:textId="77777777" w:rsidR="000723CA" w:rsidRPr="0006458D" w:rsidRDefault="000723CA" w:rsidP="000723CA">
      <w:pPr>
        <w:keepNext/>
      </w:pPr>
      <w:r w:rsidRPr="0006458D">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06458D" w:rsidRDefault="00C57861" w:rsidP="00C57861">
      <w:pPr>
        <w:pStyle w:val="EW"/>
      </w:pPr>
      <w:bookmarkStart w:id="46" w:name="_Hlk494631454"/>
      <w:r w:rsidRPr="0006458D">
        <w:rPr>
          <w:lang w:eastAsia="zh-CN"/>
        </w:rPr>
        <w:t>AA</w:t>
      </w:r>
      <w:r w:rsidRPr="0006458D">
        <w:rPr>
          <w:lang w:eastAsia="zh-CN"/>
        </w:rPr>
        <w:tab/>
        <w:t>Antenna Array</w:t>
      </w:r>
    </w:p>
    <w:p w14:paraId="680CD293" w14:textId="77777777" w:rsidR="000723CA" w:rsidRPr="0006458D" w:rsidRDefault="000723CA" w:rsidP="000723CA">
      <w:pPr>
        <w:pStyle w:val="EW"/>
      </w:pPr>
      <w:r w:rsidRPr="0006458D">
        <w:t>AAS</w:t>
      </w:r>
      <w:r w:rsidRPr="0006458D">
        <w:tab/>
        <w:t>Active Antenna System</w:t>
      </w:r>
    </w:p>
    <w:p w14:paraId="4EF73655" w14:textId="77777777" w:rsidR="000723CA" w:rsidRPr="0006458D" w:rsidRDefault="000723CA" w:rsidP="000723CA">
      <w:pPr>
        <w:pStyle w:val="EW"/>
      </w:pPr>
      <w:r w:rsidRPr="0006458D">
        <w:t>ACLR</w:t>
      </w:r>
      <w:r w:rsidRPr="0006458D">
        <w:tab/>
        <w:t>Adjacent Channel Leakage Ratio</w:t>
      </w:r>
    </w:p>
    <w:p w14:paraId="7CEC280D" w14:textId="77777777" w:rsidR="000723CA" w:rsidRPr="0006458D" w:rsidRDefault="000723CA" w:rsidP="000723CA">
      <w:pPr>
        <w:pStyle w:val="EW"/>
      </w:pPr>
      <w:r w:rsidRPr="0006458D">
        <w:t>ACS</w:t>
      </w:r>
      <w:r w:rsidRPr="0006458D">
        <w:tab/>
        <w:t>Adjacent Channel Selectivity</w:t>
      </w:r>
    </w:p>
    <w:p w14:paraId="0AC97E60" w14:textId="77777777" w:rsidR="000723CA" w:rsidRPr="0006458D" w:rsidRDefault="000723CA" w:rsidP="000723CA">
      <w:pPr>
        <w:pStyle w:val="EW"/>
      </w:pPr>
      <w:r w:rsidRPr="0006458D">
        <w:t>AoA</w:t>
      </w:r>
      <w:r w:rsidRPr="0006458D">
        <w:tab/>
        <w:t>Angle of Arrival</w:t>
      </w:r>
    </w:p>
    <w:p w14:paraId="6F01E1E5" w14:textId="77777777" w:rsidR="000723CA" w:rsidRPr="0006458D" w:rsidRDefault="000723CA" w:rsidP="000723CA">
      <w:pPr>
        <w:pStyle w:val="EW"/>
        <w:rPr>
          <w:lang w:eastAsia="zh-CN"/>
        </w:rPr>
      </w:pPr>
      <w:r w:rsidRPr="0006458D">
        <w:rPr>
          <w:lang w:eastAsia="zh-CN"/>
        </w:rPr>
        <w:t>AWGN</w:t>
      </w:r>
      <w:r w:rsidRPr="0006458D">
        <w:rPr>
          <w:lang w:eastAsia="zh-CN"/>
        </w:rPr>
        <w:tab/>
      </w:r>
      <w:r w:rsidRPr="0006458D">
        <w:t>Additive White Gaussian Noise</w:t>
      </w:r>
    </w:p>
    <w:p w14:paraId="3643F0CC" w14:textId="77777777" w:rsidR="000723CA" w:rsidRPr="0006458D" w:rsidRDefault="000723CA" w:rsidP="000723CA">
      <w:pPr>
        <w:pStyle w:val="EW"/>
      </w:pPr>
      <w:r w:rsidRPr="0006458D">
        <w:t>BS</w:t>
      </w:r>
      <w:r w:rsidRPr="0006458D">
        <w:tab/>
        <w:t>Base Station</w:t>
      </w:r>
    </w:p>
    <w:p w14:paraId="67799D72" w14:textId="77777777" w:rsidR="000723CA" w:rsidRPr="0006458D" w:rsidRDefault="000723CA" w:rsidP="000723CA">
      <w:pPr>
        <w:pStyle w:val="EW"/>
      </w:pPr>
      <w:r w:rsidRPr="0006458D">
        <w:t>BW</w:t>
      </w:r>
      <w:r w:rsidRPr="0006458D">
        <w:tab/>
        <w:t>Bandwidth</w:t>
      </w:r>
    </w:p>
    <w:p w14:paraId="3F9A085D" w14:textId="77777777" w:rsidR="00367DDB" w:rsidRPr="0006458D" w:rsidRDefault="00367DDB" w:rsidP="00367DDB">
      <w:pPr>
        <w:pStyle w:val="EW"/>
      </w:pPr>
      <w:r w:rsidRPr="0006458D">
        <w:t>CA</w:t>
      </w:r>
      <w:r w:rsidRPr="0006458D">
        <w:tab/>
        <w:t>Carrier Aggregation</w:t>
      </w:r>
    </w:p>
    <w:p w14:paraId="133FAB7C" w14:textId="77777777" w:rsidR="00367DDB" w:rsidRPr="0006458D" w:rsidRDefault="00367DDB" w:rsidP="00367DDB">
      <w:pPr>
        <w:pStyle w:val="EW"/>
      </w:pPr>
      <w:r w:rsidRPr="0006458D">
        <w:t>CACLR</w:t>
      </w:r>
      <w:r w:rsidRPr="0006458D">
        <w:tab/>
        <w:t>Cumulative ACLR</w:t>
      </w:r>
    </w:p>
    <w:p w14:paraId="0CA26368" w14:textId="77777777" w:rsidR="00C30EAE" w:rsidRPr="0006458D" w:rsidRDefault="00C30EAE" w:rsidP="00C30EAE">
      <w:pPr>
        <w:pStyle w:val="EW"/>
      </w:pPr>
      <w:r w:rsidRPr="0006458D">
        <w:t>CPE</w:t>
      </w:r>
      <w:r w:rsidRPr="0006458D">
        <w:tab/>
        <w:t>Common Phase Error</w:t>
      </w:r>
    </w:p>
    <w:p w14:paraId="4CCC3877" w14:textId="77777777" w:rsidR="00C57861" w:rsidRPr="0006458D" w:rsidRDefault="00C57861" w:rsidP="00C57861">
      <w:pPr>
        <w:pStyle w:val="EW"/>
      </w:pPr>
      <w:r w:rsidRPr="0006458D">
        <w:t>CP-OFDM</w:t>
      </w:r>
      <w:r w:rsidRPr="0006458D">
        <w:tab/>
        <w:t>Cyclic Prefix-OFDM</w:t>
      </w:r>
    </w:p>
    <w:p w14:paraId="519F0319" w14:textId="77777777" w:rsidR="000723CA" w:rsidRPr="0006458D" w:rsidRDefault="000723CA" w:rsidP="00367DDB">
      <w:pPr>
        <w:pStyle w:val="EW"/>
      </w:pPr>
      <w:r w:rsidRPr="0006458D">
        <w:t>CW</w:t>
      </w:r>
      <w:r w:rsidRPr="0006458D">
        <w:tab/>
        <w:t>Continuous Wave</w:t>
      </w:r>
    </w:p>
    <w:p w14:paraId="5C46B610" w14:textId="77777777" w:rsidR="00C57861" w:rsidRPr="0006458D" w:rsidRDefault="00C57861" w:rsidP="00C57861">
      <w:pPr>
        <w:pStyle w:val="EW"/>
      </w:pPr>
      <w:r w:rsidRPr="0006458D">
        <w:rPr>
          <w:lang w:eastAsia="zh-CN"/>
        </w:rPr>
        <w:t>DFT-s-OFDM</w:t>
      </w:r>
      <w:r w:rsidRPr="0006458D">
        <w:rPr>
          <w:lang w:eastAsia="zh-CN"/>
        </w:rPr>
        <w:tab/>
        <w:t>Discrete Fourier Transform-spread-OFDM</w:t>
      </w:r>
    </w:p>
    <w:p w14:paraId="1FC377CE" w14:textId="77777777" w:rsidR="00C57861" w:rsidRPr="0006458D" w:rsidRDefault="00C57861" w:rsidP="00C57861">
      <w:pPr>
        <w:pStyle w:val="EW"/>
      </w:pPr>
      <w:r w:rsidRPr="0006458D">
        <w:t>DM-RS</w:t>
      </w:r>
      <w:r w:rsidRPr="0006458D">
        <w:tab/>
        <w:t>Demodulation Reference Signal</w:t>
      </w:r>
    </w:p>
    <w:p w14:paraId="28D7D435" w14:textId="77777777" w:rsidR="000723CA" w:rsidRPr="0006458D" w:rsidRDefault="000723CA" w:rsidP="000723CA">
      <w:pPr>
        <w:pStyle w:val="EW"/>
      </w:pPr>
      <w:r w:rsidRPr="0006458D">
        <w:t>EIS</w:t>
      </w:r>
      <w:r w:rsidRPr="0006458D">
        <w:tab/>
        <w:t>Equivalent Isotropic Sensitivity</w:t>
      </w:r>
    </w:p>
    <w:p w14:paraId="7AF4BBD5" w14:textId="77777777" w:rsidR="003817D6" w:rsidRPr="0006458D" w:rsidRDefault="00C57861" w:rsidP="003817D6">
      <w:pPr>
        <w:pStyle w:val="EW"/>
      </w:pPr>
      <w:r w:rsidRPr="0006458D">
        <w:t>EIRP</w:t>
      </w:r>
      <w:r w:rsidRPr="0006458D">
        <w:tab/>
        <w:t>Effective Isotropic Radiated Power</w:t>
      </w:r>
    </w:p>
    <w:p w14:paraId="19D6DEA1" w14:textId="77777777" w:rsidR="00C57861" w:rsidRPr="0006458D" w:rsidRDefault="003817D6" w:rsidP="003817D6">
      <w:pPr>
        <w:pStyle w:val="EW"/>
      </w:pPr>
      <w:r w:rsidRPr="0006458D">
        <w:t>E-UTRA</w:t>
      </w:r>
      <w:r w:rsidRPr="0006458D">
        <w:tab/>
        <w:t>Evolved UTRA</w:t>
      </w:r>
    </w:p>
    <w:p w14:paraId="632790E4" w14:textId="77777777" w:rsidR="000723CA" w:rsidRPr="0006458D" w:rsidRDefault="000723CA" w:rsidP="000723CA">
      <w:pPr>
        <w:pStyle w:val="EW"/>
        <w:rPr>
          <w:rFonts w:cs="v4.2.0"/>
        </w:rPr>
      </w:pPr>
      <w:r w:rsidRPr="0006458D">
        <w:rPr>
          <w:rFonts w:cs="v4.2.0"/>
        </w:rPr>
        <w:t>EVM</w:t>
      </w:r>
      <w:r w:rsidRPr="0006458D">
        <w:rPr>
          <w:rFonts w:cs="v4.2.0"/>
        </w:rPr>
        <w:tab/>
        <w:t>Error Vector Magnitude</w:t>
      </w:r>
    </w:p>
    <w:p w14:paraId="7FEE62D3" w14:textId="77777777" w:rsidR="00C81663" w:rsidRPr="0006458D" w:rsidRDefault="00C81663" w:rsidP="000723CA">
      <w:pPr>
        <w:pStyle w:val="EW"/>
      </w:pPr>
      <w:r w:rsidRPr="0006458D">
        <w:t>FBW</w:t>
      </w:r>
      <w:r w:rsidRPr="0006458D">
        <w:tab/>
        <w:t>Fractional Bandwidth</w:t>
      </w:r>
    </w:p>
    <w:p w14:paraId="77523D59" w14:textId="77777777" w:rsidR="000723CA" w:rsidRPr="0006458D" w:rsidRDefault="000723CA" w:rsidP="000723CA">
      <w:pPr>
        <w:pStyle w:val="EW"/>
      </w:pPr>
      <w:r w:rsidRPr="0006458D">
        <w:t>FR</w:t>
      </w:r>
      <w:r w:rsidRPr="0006458D">
        <w:tab/>
        <w:t>Frequency Range</w:t>
      </w:r>
    </w:p>
    <w:p w14:paraId="2908738C" w14:textId="77777777" w:rsidR="00C57861" w:rsidRPr="0006458D" w:rsidRDefault="00C57861" w:rsidP="00C57861">
      <w:pPr>
        <w:pStyle w:val="EW"/>
      </w:pPr>
      <w:r w:rsidRPr="0006458D">
        <w:rPr>
          <w:lang w:eastAsia="zh-CN"/>
        </w:rPr>
        <w:t>FRC</w:t>
      </w:r>
      <w:r w:rsidRPr="0006458D">
        <w:rPr>
          <w:lang w:eastAsia="zh-CN"/>
        </w:rPr>
        <w:tab/>
        <w:t>Fixed Reference Channel</w:t>
      </w:r>
    </w:p>
    <w:p w14:paraId="44459135" w14:textId="77777777" w:rsidR="003817D6" w:rsidRPr="0006458D" w:rsidRDefault="000723CA" w:rsidP="003817D6">
      <w:pPr>
        <w:pStyle w:val="EW"/>
      </w:pPr>
      <w:r w:rsidRPr="0006458D">
        <w:t>GSCN</w:t>
      </w:r>
      <w:r w:rsidRPr="0006458D">
        <w:tab/>
        <w:t>Global Synchronization Channel Number</w:t>
      </w:r>
    </w:p>
    <w:p w14:paraId="3BE085CE" w14:textId="77777777" w:rsidR="000723CA" w:rsidRPr="0006458D" w:rsidRDefault="003817D6" w:rsidP="003817D6">
      <w:pPr>
        <w:pStyle w:val="EW"/>
      </w:pPr>
      <w:r w:rsidRPr="0006458D">
        <w:t>GSM</w:t>
      </w:r>
      <w:r w:rsidRPr="0006458D">
        <w:tab/>
        <w:t>Global System for Mobile communications</w:t>
      </w:r>
    </w:p>
    <w:p w14:paraId="2F7A0ABA" w14:textId="77777777" w:rsidR="000723CA" w:rsidRPr="0006458D" w:rsidRDefault="000723CA" w:rsidP="000723CA">
      <w:pPr>
        <w:pStyle w:val="EW"/>
      </w:pPr>
      <w:r w:rsidRPr="0006458D">
        <w:t>ITU</w:t>
      </w:r>
      <w:r w:rsidRPr="0006458D">
        <w:noBreakHyphen/>
        <w:t>R</w:t>
      </w:r>
      <w:r w:rsidRPr="0006458D">
        <w:tab/>
        <w:t>Radiocommunication Sector of the International Telecommunication Union</w:t>
      </w:r>
    </w:p>
    <w:p w14:paraId="77FA41B5" w14:textId="77777777" w:rsidR="000723CA" w:rsidRPr="0006458D" w:rsidRDefault="000723CA" w:rsidP="000723CA">
      <w:pPr>
        <w:pStyle w:val="EW"/>
      </w:pPr>
      <w:r w:rsidRPr="0006458D">
        <w:t>ICS</w:t>
      </w:r>
      <w:r w:rsidRPr="0006458D">
        <w:tab/>
        <w:t>In-Channel Selectivity</w:t>
      </w:r>
    </w:p>
    <w:p w14:paraId="56B7A92D" w14:textId="77777777" w:rsidR="000723CA" w:rsidRPr="0006458D" w:rsidRDefault="000723CA" w:rsidP="000723CA">
      <w:pPr>
        <w:pStyle w:val="EW"/>
      </w:pPr>
      <w:r w:rsidRPr="0006458D">
        <w:t>LA</w:t>
      </w:r>
      <w:r w:rsidRPr="0006458D">
        <w:tab/>
        <w:t>Local Area</w:t>
      </w:r>
    </w:p>
    <w:p w14:paraId="5EE1F6E4" w14:textId="77777777" w:rsidR="000723CA" w:rsidRPr="0006458D" w:rsidRDefault="000723CA" w:rsidP="000723CA">
      <w:pPr>
        <w:pStyle w:val="EW"/>
      </w:pPr>
      <w:r w:rsidRPr="0006458D">
        <w:t>LNA</w:t>
      </w:r>
      <w:r w:rsidRPr="0006458D">
        <w:tab/>
        <w:t>Low Noise Amplifier</w:t>
      </w:r>
    </w:p>
    <w:p w14:paraId="1DC976FA" w14:textId="77777777" w:rsidR="00C57861" w:rsidRPr="0006458D" w:rsidRDefault="00C57861" w:rsidP="00C57861">
      <w:pPr>
        <w:pStyle w:val="EW"/>
      </w:pPr>
      <w:r w:rsidRPr="0006458D">
        <w:t>MCS</w:t>
      </w:r>
      <w:r w:rsidRPr="0006458D">
        <w:tab/>
        <w:t>Modulation and Coding Scheme</w:t>
      </w:r>
    </w:p>
    <w:p w14:paraId="54E608BF" w14:textId="77777777" w:rsidR="000723CA" w:rsidRPr="0006458D" w:rsidRDefault="000723CA" w:rsidP="000723CA">
      <w:pPr>
        <w:pStyle w:val="EW"/>
      </w:pPr>
      <w:r w:rsidRPr="0006458D">
        <w:t>MR</w:t>
      </w:r>
      <w:r w:rsidRPr="0006458D">
        <w:tab/>
        <w:t>Medium Range</w:t>
      </w:r>
    </w:p>
    <w:p w14:paraId="17EA5C82" w14:textId="77777777" w:rsidR="000723CA" w:rsidRPr="0006458D" w:rsidRDefault="000723CA" w:rsidP="000723CA">
      <w:pPr>
        <w:pStyle w:val="EW"/>
      </w:pPr>
      <w:r w:rsidRPr="0006458D">
        <w:t>NR</w:t>
      </w:r>
      <w:r w:rsidRPr="0006458D">
        <w:tab/>
        <w:t>New Radio</w:t>
      </w:r>
    </w:p>
    <w:p w14:paraId="14EBA7E5" w14:textId="77777777" w:rsidR="000723CA" w:rsidRPr="0006458D" w:rsidRDefault="000723CA" w:rsidP="000723CA">
      <w:pPr>
        <w:pStyle w:val="EW"/>
      </w:pPr>
      <w:r w:rsidRPr="0006458D">
        <w:lastRenderedPageBreak/>
        <w:t>NR-ARFCN</w:t>
      </w:r>
      <w:r w:rsidRPr="0006458D">
        <w:tab/>
        <w:t>NR Absolute Radio Frequency Channel Number</w:t>
      </w:r>
    </w:p>
    <w:p w14:paraId="2F94A64D" w14:textId="77777777" w:rsidR="000723CA" w:rsidRPr="0006458D" w:rsidRDefault="000723CA" w:rsidP="000723CA">
      <w:pPr>
        <w:pStyle w:val="EW"/>
      </w:pPr>
      <w:r w:rsidRPr="0006458D">
        <w:t>OBUE</w:t>
      </w:r>
      <w:r w:rsidRPr="0006458D">
        <w:tab/>
        <w:t>Operating Band Unwanted Emissions</w:t>
      </w:r>
    </w:p>
    <w:p w14:paraId="74BCB4F5" w14:textId="77777777" w:rsidR="00C57861" w:rsidRPr="0006458D" w:rsidRDefault="00C57861" w:rsidP="00C57861">
      <w:pPr>
        <w:pStyle w:val="EW"/>
      </w:pPr>
      <w:r w:rsidRPr="0006458D">
        <w:t>OOB</w:t>
      </w:r>
      <w:r w:rsidRPr="0006458D">
        <w:tab/>
        <w:t>Out-of-band</w:t>
      </w:r>
    </w:p>
    <w:p w14:paraId="067704CE" w14:textId="77777777" w:rsidR="008509A9" w:rsidRPr="0006458D" w:rsidRDefault="008509A9" w:rsidP="008509A9">
      <w:pPr>
        <w:pStyle w:val="EW"/>
      </w:pPr>
      <w:r w:rsidRPr="0006458D">
        <w:t>OSDD</w:t>
      </w:r>
      <w:r w:rsidRPr="0006458D">
        <w:tab/>
        <w:t>OTA Sensitivity Directions Declaration</w:t>
      </w:r>
    </w:p>
    <w:p w14:paraId="1F001899" w14:textId="77777777" w:rsidR="000723CA" w:rsidRPr="0006458D" w:rsidRDefault="000723CA" w:rsidP="000723CA">
      <w:pPr>
        <w:pStyle w:val="EW"/>
      </w:pPr>
      <w:r w:rsidRPr="0006458D">
        <w:t>OTA</w:t>
      </w:r>
      <w:r w:rsidRPr="0006458D">
        <w:tab/>
      </w:r>
      <w:r w:rsidR="00C57861" w:rsidRPr="0006458D">
        <w:t>Over-The-Air</w:t>
      </w:r>
    </w:p>
    <w:p w14:paraId="345DD5B9" w14:textId="4CEA4946" w:rsidR="00E20F78" w:rsidRPr="0006458D" w:rsidRDefault="00C57861" w:rsidP="00E20F78">
      <w:pPr>
        <w:pStyle w:val="EW"/>
      </w:pPr>
      <w:r w:rsidRPr="0006458D">
        <w:rPr>
          <w:lang w:eastAsia="zh-CN"/>
        </w:rPr>
        <w:t>PRB</w:t>
      </w:r>
      <w:r w:rsidRPr="0006458D">
        <w:rPr>
          <w:lang w:eastAsia="zh-CN"/>
        </w:rPr>
        <w:tab/>
      </w:r>
      <w:r w:rsidRPr="0006458D">
        <w:t>Physical Resource Block</w:t>
      </w:r>
      <w:r w:rsidR="00E20F78" w:rsidRPr="0006458D">
        <w:t xml:space="preserve"> </w:t>
      </w:r>
    </w:p>
    <w:p w14:paraId="61BC5D2D" w14:textId="0EDCEFDA" w:rsidR="00C57861" w:rsidRPr="0006458D" w:rsidRDefault="00E20F78" w:rsidP="00E20F78">
      <w:pPr>
        <w:pStyle w:val="EW"/>
      </w:pPr>
      <w:r w:rsidRPr="0006458D">
        <w:t>PT-RS</w:t>
      </w:r>
      <w:r w:rsidRPr="0006458D">
        <w:tab/>
        <w:t>Phase Tracking Reference Signal</w:t>
      </w:r>
    </w:p>
    <w:p w14:paraId="124F7F03" w14:textId="77777777" w:rsidR="00C57861" w:rsidRPr="0006458D" w:rsidRDefault="00C57861" w:rsidP="00C57861">
      <w:pPr>
        <w:pStyle w:val="EW"/>
      </w:pPr>
      <w:r w:rsidRPr="0006458D">
        <w:t>QAM</w:t>
      </w:r>
      <w:r w:rsidRPr="0006458D">
        <w:tab/>
        <w:t>Quadrature Amplitude Modulation</w:t>
      </w:r>
    </w:p>
    <w:p w14:paraId="0EC84CA4" w14:textId="77777777" w:rsidR="000723CA" w:rsidRPr="0006458D" w:rsidRDefault="000723CA" w:rsidP="001318F4">
      <w:pPr>
        <w:pStyle w:val="EW"/>
      </w:pPr>
      <w:r w:rsidRPr="0006458D">
        <w:t>RDN</w:t>
      </w:r>
      <w:r w:rsidR="001318F4" w:rsidRPr="0006458D">
        <w:tab/>
      </w:r>
      <w:r w:rsidRPr="0006458D">
        <w:t>Radio Distribution Network</w:t>
      </w:r>
    </w:p>
    <w:p w14:paraId="3530EC0C" w14:textId="77777777" w:rsidR="00C57861" w:rsidRPr="0006458D" w:rsidRDefault="00C57861" w:rsidP="007D45E9">
      <w:pPr>
        <w:pStyle w:val="EW"/>
      </w:pPr>
      <w:r w:rsidRPr="0006458D">
        <w:t>RE</w:t>
      </w:r>
      <w:r w:rsidRPr="0006458D">
        <w:tab/>
        <w:t>Resource Element</w:t>
      </w:r>
    </w:p>
    <w:p w14:paraId="30DC523D" w14:textId="77777777" w:rsidR="000723CA" w:rsidRPr="0006458D" w:rsidRDefault="000723CA" w:rsidP="000723CA">
      <w:pPr>
        <w:pStyle w:val="EW"/>
      </w:pPr>
      <w:r w:rsidRPr="0006458D">
        <w:t>REFSENS</w:t>
      </w:r>
      <w:r w:rsidRPr="0006458D">
        <w:tab/>
        <w:t>Reference Sensitivity</w:t>
      </w:r>
    </w:p>
    <w:p w14:paraId="0F4BCBC0" w14:textId="77777777" w:rsidR="000723CA" w:rsidRPr="0006458D" w:rsidRDefault="000723CA" w:rsidP="000723CA">
      <w:pPr>
        <w:pStyle w:val="EW"/>
        <w:rPr>
          <w:lang w:eastAsia="zh-CN"/>
        </w:rPr>
      </w:pPr>
      <w:r w:rsidRPr="0006458D">
        <w:t>RF</w:t>
      </w:r>
      <w:r w:rsidRPr="0006458D">
        <w:tab/>
        <w:t>Radio Frequency</w:t>
      </w:r>
    </w:p>
    <w:p w14:paraId="69D43334" w14:textId="77777777" w:rsidR="000723CA" w:rsidRPr="0006458D" w:rsidRDefault="000723CA" w:rsidP="000723CA">
      <w:pPr>
        <w:pStyle w:val="EW"/>
      </w:pPr>
      <w:r w:rsidRPr="0006458D">
        <w:t>RIB</w:t>
      </w:r>
      <w:r w:rsidRPr="0006458D">
        <w:tab/>
        <w:t>Radiated Interface Boundary</w:t>
      </w:r>
    </w:p>
    <w:p w14:paraId="0CBD4369" w14:textId="77777777" w:rsidR="000723CA" w:rsidRPr="0006458D" w:rsidRDefault="000723CA" w:rsidP="000723CA">
      <w:pPr>
        <w:pStyle w:val="EW"/>
      </w:pPr>
      <w:r w:rsidRPr="0006458D">
        <w:t>RMS</w:t>
      </w:r>
      <w:r w:rsidRPr="0006458D">
        <w:tab/>
        <w:t>Root Mean Square (value)</w:t>
      </w:r>
    </w:p>
    <w:p w14:paraId="7952482A" w14:textId="0478C4E6" w:rsidR="006C3382" w:rsidRPr="0006458D" w:rsidRDefault="000723CA" w:rsidP="006C3382">
      <w:pPr>
        <w:pStyle w:val="EW"/>
      </w:pPr>
      <w:r w:rsidRPr="0006458D">
        <w:t>RoAoA</w:t>
      </w:r>
      <w:r w:rsidRPr="0006458D">
        <w:tab/>
        <w:t>Range of Angles of Arrival</w:t>
      </w:r>
      <w:r w:rsidR="006C3382" w:rsidRPr="0006458D">
        <w:t xml:space="preserve"> </w:t>
      </w:r>
    </w:p>
    <w:p w14:paraId="53CFCDBD" w14:textId="64A76273" w:rsidR="000723CA" w:rsidRPr="0006458D" w:rsidRDefault="006C3382" w:rsidP="006C3382">
      <w:pPr>
        <w:pStyle w:val="EW"/>
      </w:pPr>
      <w:r w:rsidRPr="0006458D">
        <w:rPr>
          <w:lang w:eastAsia="zh-CN"/>
        </w:rPr>
        <w:t>RS</w:t>
      </w:r>
      <w:r w:rsidRPr="0006458D">
        <w:rPr>
          <w:lang w:eastAsia="zh-CN"/>
        </w:rPr>
        <w:tab/>
        <w:t>Reference Signal</w:t>
      </w:r>
    </w:p>
    <w:p w14:paraId="6614A725" w14:textId="77777777" w:rsidR="000723CA" w:rsidRPr="0006458D" w:rsidRDefault="000723CA" w:rsidP="000723CA">
      <w:pPr>
        <w:pStyle w:val="EW"/>
        <w:rPr>
          <w:lang w:eastAsia="zh-CN"/>
        </w:rPr>
      </w:pPr>
      <w:r w:rsidRPr="0006458D">
        <w:t>RX</w:t>
      </w:r>
      <w:r w:rsidRPr="0006458D">
        <w:tab/>
        <w:t>Receiver</w:t>
      </w:r>
    </w:p>
    <w:p w14:paraId="415D2E54" w14:textId="77777777" w:rsidR="000723CA" w:rsidRPr="0006458D" w:rsidRDefault="000723CA" w:rsidP="000723CA">
      <w:pPr>
        <w:pStyle w:val="EW"/>
      </w:pPr>
      <w:r w:rsidRPr="0006458D">
        <w:t>SCS</w:t>
      </w:r>
      <w:r w:rsidRPr="0006458D">
        <w:tab/>
        <w:t>Sub-Carrier Spacing</w:t>
      </w:r>
    </w:p>
    <w:p w14:paraId="2EC717F8" w14:textId="77777777" w:rsidR="000723CA" w:rsidRPr="0006458D" w:rsidRDefault="000723CA" w:rsidP="000723CA">
      <w:pPr>
        <w:pStyle w:val="EW"/>
      </w:pPr>
      <w:r w:rsidRPr="0006458D">
        <w:t>SDL</w:t>
      </w:r>
      <w:r w:rsidRPr="0006458D">
        <w:tab/>
        <w:t>Supplementary Downlink</w:t>
      </w:r>
    </w:p>
    <w:p w14:paraId="4E07DD0A" w14:textId="04FAD7FB" w:rsidR="0000768A" w:rsidRPr="0006458D" w:rsidRDefault="00C57861" w:rsidP="0000768A">
      <w:pPr>
        <w:pStyle w:val="EW"/>
      </w:pPr>
      <w:r w:rsidRPr="0006458D">
        <w:t>SS</w:t>
      </w:r>
      <w:r w:rsidRPr="0006458D">
        <w:tab/>
        <w:t>Synchronization Symbol</w:t>
      </w:r>
      <w:r w:rsidR="0000768A" w:rsidRPr="0006458D">
        <w:t xml:space="preserve"> </w:t>
      </w:r>
    </w:p>
    <w:p w14:paraId="26EF5B90" w14:textId="1EB79C7B" w:rsidR="00C57861" w:rsidRPr="0006458D" w:rsidRDefault="0000768A" w:rsidP="0000768A">
      <w:pPr>
        <w:pStyle w:val="EW"/>
      </w:pPr>
      <w:r w:rsidRPr="0006458D">
        <w:t>SSB</w:t>
      </w:r>
      <w:r w:rsidRPr="0006458D">
        <w:tab/>
        <w:t>Synchronization Signal Block</w:t>
      </w:r>
    </w:p>
    <w:p w14:paraId="47986E51" w14:textId="77777777" w:rsidR="000723CA" w:rsidRPr="0006458D" w:rsidRDefault="000723CA" w:rsidP="000723CA">
      <w:pPr>
        <w:pStyle w:val="EW"/>
      </w:pPr>
      <w:r w:rsidRPr="0006458D">
        <w:t>SUL</w:t>
      </w:r>
      <w:r w:rsidRPr="0006458D">
        <w:tab/>
        <w:t>Supplementary Uplink</w:t>
      </w:r>
    </w:p>
    <w:p w14:paraId="3DCCEC72" w14:textId="77777777" w:rsidR="000723CA" w:rsidRPr="0006458D" w:rsidRDefault="000723CA" w:rsidP="000723CA">
      <w:pPr>
        <w:pStyle w:val="EW"/>
      </w:pPr>
      <w:r w:rsidRPr="0006458D">
        <w:t>TAB</w:t>
      </w:r>
      <w:r w:rsidRPr="0006458D">
        <w:tab/>
        <w:t>Transceiver Array Boundary</w:t>
      </w:r>
    </w:p>
    <w:p w14:paraId="7997B524" w14:textId="77777777" w:rsidR="000723CA" w:rsidRPr="0006458D" w:rsidRDefault="000723CA" w:rsidP="000723CA">
      <w:pPr>
        <w:pStyle w:val="EW"/>
      </w:pPr>
      <w:r w:rsidRPr="0006458D">
        <w:t>TAE</w:t>
      </w:r>
      <w:r w:rsidRPr="0006458D">
        <w:tab/>
        <w:t>Time Alignment Error</w:t>
      </w:r>
    </w:p>
    <w:p w14:paraId="4C0D1D37" w14:textId="77777777" w:rsidR="000723CA" w:rsidRPr="0006458D" w:rsidRDefault="000723CA" w:rsidP="000723CA">
      <w:pPr>
        <w:pStyle w:val="EW"/>
      </w:pPr>
      <w:r w:rsidRPr="0006458D">
        <w:t>TX</w:t>
      </w:r>
      <w:r w:rsidRPr="0006458D">
        <w:tab/>
        <w:t>Transmitter</w:t>
      </w:r>
    </w:p>
    <w:bookmarkEnd w:id="46"/>
    <w:p w14:paraId="2E2699A1" w14:textId="77777777" w:rsidR="000723CA" w:rsidRPr="0006458D" w:rsidRDefault="000723CA" w:rsidP="000723CA">
      <w:pPr>
        <w:pStyle w:val="EW"/>
      </w:pPr>
      <w:r w:rsidRPr="0006458D">
        <w:t>TRP</w:t>
      </w:r>
      <w:r w:rsidRPr="0006458D">
        <w:tab/>
        <w:t>Total Radiated Power</w:t>
      </w:r>
    </w:p>
    <w:p w14:paraId="19E07661" w14:textId="77777777" w:rsidR="003817D6" w:rsidRPr="0006458D" w:rsidRDefault="00C57861" w:rsidP="003817D6">
      <w:pPr>
        <w:pStyle w:val="EW"/>
        <w:rPr>
          <w:lang w:eastAsia="zh-CN"/>
        </w:rPr>
      </w:pPr>
      <w:r w:rsidRPr="0006458D">
        <w:rPr>
          <w:lang w:eastAsia="zh-CN"/>
        </w:rPr>
        <w:t>UEM</w:t>
      </w:r>
      <w:r w:rsidRPr="0006458D">
        <w:rPr>
          <w:lang w:eastAsia="zh-CN"/>
        </w:rPr>
        <w:tab/>
        <w:t>Unwanted Emissions Mask</w:t>
      </w:r>
    </w:p>
    <w:p w14:paraId="532A2641" w14:textId="77777777" w:rsidR="00C57861" w:rsidRPr="0006458D" w:rsidRDefault="003817D6" w:rsidP="003817D6">
      <w:pPr>
        <w:pStyle w:val="EW"/>
        <w:rPr>
          <w:lang w:eastAsia="zh-CN"/>
        </w:rPr>
      </w:pPr>
      <w:r w:rsidRPr="0006458D">
        <w:rPr>
          <w:lang w:eastAsia="zh-CN"/>
        </w:rPr>
        <w:t>UTRA</w:t>
      </w:r>
      <w:r w:rsidRPr="0006458D">
        <w:rPr>
          <w:lang w:eastAsia="zh-CN"/>
        </w:rPr>
        <w:tab/>
        <w:t>Universal Terrest</w:t>
      </w:r>
      <w:r w:rsidR="0015490A" w:rsidRPr="0006458D">
        <w:rPr>
          <w:lang w:eastAsia="zh-CN"/>
        </w:rPr>
        <w:t>r</w:t>
      </w:r>
      <w:r w:rsidRPr="0006458D">
        <w:rPr>
          <w:lang w:eastAsia="zh-CN"/>
        </w:rPr>
        <w:t>ial Radio Access</w:t>
      </w:r>
    </w:p>
    <w:p w14:paraId="130A5C3D" w14:textId="77777777" w:rsidR="00C30EAE" w:rsidRPr="0006458D" w:rsidRDefault="00C57861" w:rsidP="00C30EAE">
      <w:pPr>
        <w:pStyle w:val="EW"/>
        <w:rPr>
          <w:lang w:eastAsia="zh-CN"/>
        </w:rPr>
      </w:pPr>
      <w:r w:rsidRPr="0006458D">
        <w:rPr>
          <w:lang w:eastAsia="zh-CN"/>
        </w:rPr>
        <w:t>WA</w:t>
      </w:r>
      <w:r w:rsidRPr="0006458D">
        <w:rPr>
          <w:lang w:eastAsia="zh-CN"/>
        </w:rPr>
        <w:tab/>
        <w:t>Wide Area</w:t>
      </w:r>
    </w:p>
    <w:p w14:paraId="0F8154B9" w14:textId="77777777" w:rsidR="00C57861" w:rsidRPr="0006458D" w:rsidRDefault="00C30EAE" w:rsidP="00C30EAE">
      <w:pPr>
        <w:pStyle w:val="EW"/>
      </w:pPr>
      <w:r w:rsidRPr="0006458D">
        <w:t>ZF</w:t>
      </w:r>
      <w:r w:rsidRPr="0006458D">
        <w:tab/>
        <w:t>Zero Forcing</w:t>
      </w:r>
    </w:p>
    <w:p w14:paraId="6F9BF866" w14:textId="77777777" w:rsidR="000723CA" w:rsidRPr="0006458D" w:rsidRDefault="000723CA" w:rsidP="000723CA">
      <w:pPr>
        <w:pStyle w:val="EW"/>
      </w:pPr>
    </w:p>
    <w:p w14:paraId="4D954DED" w14:textId="77777777" w:rsidR="000723CA" w:rsidRPr="0006458D" w:rsidRDefault="000723CA" w:rsidP="000723CA">
      <w:pPr>
        <w:pStyle w:val="Heading1"/>
      </w:pPr>
      <w:r w:rsidRPr="0006458D">
        <w:br w:type="page"/>
      </w:r>
      <w:bookmarkStart w:id="47" w:name="_Toc13079572"/>
      <w:r w:rsidRPr="0006458D">
        <w:lastRenderedPageBreak/>
        <w:t>4</w:t>
      </w:r>
      <w:r w:rsidRPr="0006458D">
        <w:tab/>
        <w:t>General</w:t>
      </w:r>
      <w:bookmarkEnd w:id="47"/>
    </w:p>
    <w:p w14:paraId="73DB5416" w14:textId="77777777" w:rsidR="000723CA" w:rsidRPr="0006458D" w:rsidRDefault="000723CA" w:rsidP="000723CA">
      <w:pPr>
        <w:pStyle w:val="Heading2"/>
      </w:pPr>
      <w:bookmarkStart w:id="48" w:name="_Toc13079573"/>
      <w:r w:rsidRPr="0006458D">
        <w:t>4.1</w:t>
      </w:r>
      <w:r w:rsidRPr="0006458D">
        <w:tab/>
        <w:t>Relationship with other core specifications</w:t>
      </w:r>
      <w:bookmarkEnd w:id="48"/>
    </w:p>
    <w:p w14:paraId="4035CBC6" w14:textId="77777777" w:rsidR="000723CA" w:rsidRPr="0006458D" w:rsidRDefault="000723CA" w:rsidP="000723CA">
      <w:r w:rsidRPr="0006458D">
        <w:t xml:space="preserve">The present document is a single-RAT specification for a BS, covering </w:t>
      </w:r>
      <w:r w:rsidRPr="0006458D">
        <w:rPr>
          <w:rFonts w:cs="v5.0.0"/>
        </w:rPr>
        <w:t xml:space="preserve">RF characteristics and minimum performance requirements. </w:t>
      </w:r>
      <w:r w:rsidRPr="0006458D">
        <w:t>Conducted and radiated core requirements are defined for the BS architectures and BS types defined in subclause 4.3.</w:t>
      </w:r>
    </w:p>
    <w:p w14:paraId="6AD74777" w14:textId="77777777" w:rsidR="000723CA" w:rsidRPr="0006458D" w:rsidRDefault="000723CA" w:rsidP="000723CA">
      <w:r w:rsidRPr="0006458D">
        <w:t>The applicability of each requirement is described in clause 5.</w:t>
      </w:r>
    </w:p>
    <w:p w14:paraId="5FDD8695" w14:textId="77777777" w:rsidR="000723CA" w:rsidRPr="0006458D" w:rsidRDefault="000723CA" w:rsidP="000723CA">
      <w:pPr>
        <w:pStyle w:val="Heading2"/>
      </w:pPr>
      <w:bookmarkStart w:id="49" w:name="_Toc13079574"/>
      <w:r w:rsidRPr="0006458D">
        <w:t>4.2</w:t>
      </w:r>
      <w:r w:rsidRPr="0006458D">
        <w:tab/>
        <w:t>Relationship between minimum requirements and test requirements</w:t>
      </w:r>
      <w:bookmarkEnd w:id="49"/>
    </w:p>
    <w:p w14:paraId="5080E0C3" w14:textId="77777777" w:rsidR="000723CA" w:rsidRPr="0006458D" w:rsidRDefault="000723CA" w:rsidP="000723CA">
      <w:pPr>
        <w:rPr>
          <w:rFonts w:eastAsia="Calibri"/>
        </w:rPr>
      </w:pPr>
      <w:r w:rsidRPr="0006458D">
        <w:t>Conformance to the present specification is demonstrated by fulfilling the test requirements specified in the conformance specification TS 38.141</w:t>
      </w:r>
      <w:r w:rsidR="00BB073E" w:rsidRPr="0006458D">
        <w:t>-1</w:t>
      </w:r>
      <w:r w:rsidRPr="0006458D">
        <w:t xml:space="preserve"> [5] and </w:t>
      </w:r>
      <w:r w:rsidR="00BB073E" w:rsidRPr="0006458D">
        <w:t>TS 38.141-2</w:t>
      </w:r>
      <w:r w:rsidRPr="0006458D">
        <w:t xml:space="preserve"> [6].</w:t>
      </w:r>
    </w:p>
    <w:p w14:paraId="7B3B827C" w14:textId="77777777" w:rsidR="000723CA" w:rsidRPr="0006458D" w:rsidRDefault="000723CA" w:rsidP="000723CA">
      <w:pPr>
        <w:rPr>
          <w:rFonts w:cs="v5.0.0"/>
          <w:snapToGrid w:val="0"/>
        </w:rPr>
      </w:pPr>
      <w:r w:rsidRPr="0006458D">
        <w:rPr>
          <w:rFonts w:cs="v5.0.0"/>
          <w:snapToGrid w:val="0"/>
        </w:rPr>
        <w:t>The minimum requirements given in this specification make no allowance for measurement uncertainty. The test specification</w:t>
      </w:r>
      <w:r w:rsidR="00BB073E" w:rsidRPr="0006458D">
        <w:rPr>
          <w:rFonts w:cs="v5.0.0"/>
          <w:snapToGrid w:val="0"/>
        </w:rPr>
        <w:t>s</w:t>
      </w:r>
      <w:r w:rsidRPr="0006458D">
        <w:rPr>
          <w:rFonts w:cs="v5.0.0"/>
          <w:snapToGrid w:val="0"/>
        </w:rPr>
        <w:t xml:space="preserve"> TS 38.141</w:t>
      </w:r>
      <w:r w:rsidR="00BB073E" w:rsidRPr="0006458D">
        <w:rPr>
          <w:rFonts w:cs="v5.0.0"/>
          <w:snapToGrid w:val="0"/>
          <w:lang w:eastAsia="zh-CN"/>
        </w:rPr>
        <w:t>-1 [5] and TS 38.141-2</w:t>
      </w:r>
      <w:r w:rsidRPr="0006458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06458D" w:rsidRDefault="000723CA" w:rsidP="000723CA">
      <w:pPr>
        <w:rPr>
          <w:rFonts w:cs="v5.0.0"/>
          <w:snapToGrid w:val="0"/>
        </w:rPr>
      </w:pPr>
      <w:r w:rsidRPr="0006458D">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06458D" w:rsidRDefault="000723CA" w:rsidP="000723CA">
      <w:pPr>
        <w:rPr>
          <w:snapToGrid w:val="0"/>
        </w:rPr>
      </w:pPr>
      <w:r w:rsidRPr="0006458D">
        <w:rPr>
          <w:rFonts w:cs="v5.0.0"/>
          <w:snapToGrid w:val="0"/>
        </w:rPr>
        <w:t>The shared risk principle is defined in recommendation ITU</w:t>
      </w:r>
      <w:r w:rsidRPr="0006458D">
        <w:rPr>
          <w:rFonts w:cs="v5.0.0"/>
          <w:snapToGrid w:val="0"/>
        </w:rPr>
        <w:noBreakHyphen/>
        <w:t>R M.1545 [7].</w:t>
      </w:r>
    </w:p>
    <w:p w14:paraId="154163A8" w14:textId="77777777" w:rsidR="000723CA" w:rsidRPr="0006458D" w:rsidRDefault="000723CA" w:rsidP="000723CA">
      <w:pPr>
        <w:pStyle w:val="Heading2"/>
        <w:rPr>
          <w:lang w:eastAsia="zh-CN"/>
        </w:rPr>
      </w:pPr>
      <w:bookmarkStart w:id="50" w:name="_Toc13079575"/>
      <w:r w:rsidRPr="0006458D">
        <w:rPr>
          <w:lang w:eastAsia="zh-CN"/>
        </w:rPr>
        <w:t>4.3</w:t>
      </w:r>
      <w:r w:rsidRPr="0006458D">
        <w:rPr>
          <w:lang w:eastAsia="zh-CN"/>
        </w:rPr>
        <w:tab/>
        <w:t>Conducted and radiated requirement reference points</w:t>
      </w:r>
      <w:bookmarkEnd w:id="50"/>
    </w:p>
    <w:p w14:paraId="0898DD81" w14:textId="77777777" w:rsidR="000723CA" w:rsidRPr="0006458D" w:rsidRDefault="000723CA" w:rsidP="000723CA">
      <w:pPr>
        <w:pStyle w:val="Heading3"/>
      </w:pPr>
      <w:bookmarkStart w:id="51" w:name="_Toc13079576"/>
      <w:bookmarkStart w:id="52" w:name="_Hlk500512144"/>
      <w:r w:rsidRPr="0006458D">
        <w:t>4.3.1</w:t>
      </w:r>
      <w:r w:rsidRPr="0006458D">
        <w:tab/>
      </w:r>
      <w:r w:rsidRPr="0006458D">
        <w:rPr>
          <w:i/>
        </w:rPr>
        <w:t>BS type 1-C</w:t>
      </w:r>
      <w:bookmarkEnd w:id="51"/>
    </w:p>
    <w:bookmarkEnd w:id="52"/>
    <w:p w14:paraId="6B765D8D" w14:textId="77777777" w:rsidR="000723CA" w:rsidRPr="0006458D" w:rsidRDefault="00BB073E" w:rsidP="000723CA">
      <w:pPr>
        <w:rPr>
          <w:rFonts w:cs="v5.0.0"/>
        </w:rPr>
      </w:pPr>
      <w:r w:rsidRPr="0006458D">
        <w:rPr>
          <w:lang w:eastAsia="zh-CN"/>
        </w:rPr>
        <w:t xml:space="preserve">For </w:t>
      </w:r>
      <w:r w:rsidR="000723CA" w:rsidRPr="0006458D">
        <w:rPr>
          <w:i/>
          <w:lang w:eastAsia="zh-CN"/>
        </w:rPr>
        <w:t>BS type 1-C</w:t>
      </w:r>
      <w:r w:rsidRPr="0006458D">
        <w:rPr>
          <w:lang w:eastAsia="zh-CN"/>
        </w:rPr>
        <w:t>, the</w:t>
      </w:r>
      <w:r w:rsidR="000723CA" w:rsidRPr="0006458D">
        <w:rPr>
          <w:lang w:eastAsia="zh-CN"/>
        </w:rPr>
        <w:t xml:space="preserve"> requirements are applied at the BS </w:t>
      </w:r>
      <w:r w:rsidR="000723CA" w:rsidRPr="0006458D">
        <w:rPr>
          <w:i/>
          <w:lang w:eastAsia="zh-CN"/>
        </w:rPr>
        <w:t>antenna connector</w:t>
      </w:r>
      <w:r w:rsidR="000723CA" w:rsidRPr="0006458D">
        <w:rPr>
          <w:lang w:eastAsia="zh-CN"/>
        </w:rPr>
        <w:t xml:space="preserve"> (port A) for a single transmitter or receiver </w:t>
      </w:r>
      <w:r w:rsidR="000723CA" w:rsidRPr="0006458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06458D">
        <w:rPr>
          <w:rFonts w:cs="v5.0.0"/>
          <w:i/>
        </w:rPr>
        <w:t>antenna connector</w:t>
      </w:r>
      <w:r w:rsidR="000723CA" w:rsidRPr="0006458D">
        <w:rPr>
          <w:rFonts w:cs="v5.0.0"/>
        </w:rPr>
        <w:t xml:space="preserve"> (port B).</w:t>
      </w:r>
    </w:p>
    <w:p w14:paraId="36EFD333" w14:textId="77777777" w:rsidR="000723CA" w:rsidRPr="0006458D" w:rsidRDefault="00C262FD" w:rsidP="000723CA">
      <w:pPr>
        <w:pStyle w:val="TH"/>
      </w:pPr>
      <w:r w:rsidRPr="0006458D">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06458D" w:rsidRDefault="000723CA" w:rsidP="00854B6F">
      <w:pPr>
        <w:pStyle w:val="TF"/>
      </w:pPr>
      <w:r w:rsidRPr="0006458D">
        <w:t xml:space="preserve">Figure 4.3.1-1: </w:t>
      </w:r>
      <w:r w:rsidRPr="0006458D">
        <w:rPr>
          <w:i/>
        </w:rPr>
        <w:t>BS type 1-C</w:t>
      </w:r>
      <w:r w:rsidRPr="0006458D">
        <w:t xml:space="preserve"> transmitter interface</w:t>
      </w:r>
    </w:p>
    <w:p w14:paraId="1757BB39" w14:textId="77777777" w:rsidR="000723CA" w:rsidRPr="0006458D" w:rsidRDefault="00C262FD" w:rsidP="000723CA">
      <w:pPr>
        <w:pStyle w:val="TH"/>
      </w:pPr>
      <w:r w:rsidRPr="0006458D">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06458D" w:rsidRDefault="000723CA" w:rsidP="00854B6F">
      <w:pPr>
        <w:pStyle w:val="TF"/>
      </w:pPr>
      <w:r w:rsidRPr="0006458D">
        <w:t xml:space="preserve">Figure 4.3.1-2: </w:t>
      </w:r>
      <w:r w:rsidRPr="0006458D">
        <w:rPr>
          <w:i/>
        </w:rPr>
        <w:t>BS type 1-C</w:t>
      </w:r>
      <w:r w:rsidRPr="0006458D">
        <w:t xml:space="preserve"> receiver interface</w:t>
      </w:r>
    </w:p>
    <w:p w14:paraId="3A2C1080" w14:textId="77777777" w:rsidR="000723CA" w:rsidRPr="0006458D" w:rsidRDefault="000723CA" w:rsidP="000723CA">
      <w:pPr>
        <w:pStyle w:val="Heading3"/>
      </w:pPr>
      <w:bookmarkStart w:id="53" w:name="_Toc13079577"/>
      <w:r w:rsidRPr="0006458D">
        <w:t>4.3.2</w:t>
      </w:r>
      <w:r w:rsidRPr="0006458D">
        <w:tab/>
      </w:r>
      <w:r w:rsidRPr="0006458D">
        <w:rPr>
          <w:i/>
        </w:rPr>
        <w:t>BS type 1-H</w:t>
      </w:r>
      <w:bookmarkEnd w:id="53"/>
    </w:p>
    <w:p w14:paraId="4781DA49" w14:textId="77777777" w:rsidR="000723CA" w:rsidRPr="0006458D" w:rsidRDefault="00BB073E" w:rsidP="000723CA">
      <w:pPr>
        <w:rPr>
          <w:lang w:eastAsia="zh-CN"/>
        </w:rPr>
      </w:pPr>
      <w:r w:rsidRPr="0006458D">
        <w:rPr>
          <w:lang w:eastAsia="zh-CN"/>
        </w:rPr>
        <w:t xml:space="preserve">For </w:t>
      </w:r>
      <w:r w:rsidR="000723CA" w:rsidRPr="0006458D">
        <w:rPr>
          <w:i/>
          <w:lang w:eastAsia="zh-CN"/>
        </w:rPr>
        <w:t>BS type 1-H</w:t>
      </w:r>
      <w:r w:rsidRPr="0006458D">
        <w:rPr>
          <w:lang w:eastAsia="zh-CN"/>
        </w:rPr>
        <w:t>, the</w:t>
      </w:r>
      <w:r w:rsidR="000723CA" w:rsidRPr="0006458D">
        <w:rPr>
          <w:lang w:eastAsia="zh-CN"/>
        </w:rPr>
        <w:t xml:space="preserve"> requirements are defined for two points of reference, signified by radiated requirements and conducted requirements.</w:t>
      </w:r>
    </w:p>
    <w:p w14:paraId="5BA00FEA" w14:textId="77777777" w:rsidR="00BB04A1" w:rsidRPr="0006458D" w:rsidRDefault="00976719">
      <w:pPr>
        <w:pStyle w:val="TH"/>
      </w:pPr>
      <w:r w:rsidRPr="0006458D">
        <w:object w:dxaOrig="10801" w:dyaOrig="4410" w14:anchorId="554E9358">
          <v:shape id="_x0000_i1026" type="#_x0000_t75" style="width:482.1pt;height:194.7pt" o:ole="">
            <v:imagedata r:id="rId20" o:title=""/>
          </v:shape>
          <o:OLEObject Type="Embed" ProgID="Visio.Drawing.15" ShapeID="_x0000_i1026" DrawAspect="Content" ObjectID="_1629542178" r:id="rId21"/>
        </w:object>
      </w:r>
    </w:p>
    <w:p w14:paraId="67F5ED1D" w14:textId="77777777" w:rsidR="00976719" w:rsidRPr="0006458D" w:rsidRDefault="00976719" w:rsidP="00976719">
      <w:pPr>
        <w:pStyle w:val="TF"/>
      </w:pPr>
      <w:r w:rsidRPr="0006458D">
        <w:t xml:space="preserve">Figure 4.3.2-1: Radiated and conducted reference points for </w:t>
      </w:r>
      <w:r w:rsidRPr="0006458D">
        <w:rPr>
          <w:i/>
        </w:rPr>
        <w:t>BS type 1-H</w:t>
      </w:r>
    </w:p>
    <w:p w14:paraId="60965CC2" w14:textId="77777777" w:rsidR="000723CA" w:rsidRPr="0006458D" w:rsidRDefault="000723CA" w:rsidP="000723CA">
      <w:pPr>
        <w:rPr>
          <w:lang w:eastAsia="zh-CN"/>
        </w:rPr>
      </w:pPr>
      <w:r w:rsidRPr="0006458D">
        <w:rPr>
          <w:lang w:eastAsia="zh-CN"/>
        </w:rPr>
        <w:t xml:space="preserve">Radiated characteristics are defined over the air (OTA), where the </w:t>
      </w:r>
      <w:r w:rsidRPr="0006458D">
        <w:rPr>
          <w:i/>
          <w:lang w:eastAsia="sv-SE"/>
        </w:rPr>
        <w:t>operating band</w:t>
      </w:r>
      <w:r w:rsidRPr="0006458D">
        <w:rPr>
          <w:lang w:eastAsia="sv-SE"/>
        </w:rPr>
        <w:t xml:space="preserve"> specific</w:t>
      </w:r>
      <w:r w:rsidRPr="0006458D">
        <w:rPr>
          <w:lang w:eastAsia="zh-CN"/>
        </w:rPr>
        <w:t xml:space="preserve"> 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06458D" w:rsidRDefault="000723CA" w:rsidP="000723CA">
      <w:pPr>
        <w:rPr>
          <w:lang w:eastAsia="zh-CN"/>
        </w:rPr>
      </w:pPr>
      <w:r w:rsidRPr="0006458D">
        <w:rPr>
          <w:lang w:eastAsia="zh-CN"/>
        </w:rPr>
        <w:t xml:space="preserve">Conducted characteristics are defined at individual or groups of </w:t>
      </w:r>
      <w:r w:rsidRPr="0006458D">
        <w:rPr>
          <w:i/>
          <w:lang w:eastAsia="zh-CN"/>
        </w:rPr>
        <w:t xml:space="preserve">TAB connectors </w:t>
      </w:r>
      <w:r w:rsidRPr="0006458D">
        <w:rPr>
          <w:lang w:eastAsia="zh-CN"/>
        </w:rPr>
        <w:t xml:space="preserve">at the </w:t>
      </w:r>
      <w:r w:rsidRPr="0006458D">
        <w:rPr>
          <w:i/>
          <w:lang w:eastAsia="zh-CN"/>
        </w:rPr>
        <w:t>transceiver array boundary</w:t>
      </w:r>
      <w:r w:rsidRPr="0006458D">
        <w:rPr>
          <w:lang w:eastAsia="zh-CN"/>
        </w:rPr>
        <w:t>, which is the conducted interface between the transceiver unit array and the composite antenna.</w:t>
      </w:r>
    </w:p>
    <w:p w14:paraId="2DEB91E2" w14:textId="77777777" w:rsidR="000723CA" w:rsidRPr="0006458D" w:rsidRDefault="000723CA" w:rsidP="000723CA">
      <w:r w:rsidRPr="0006458D">
        <w:t>The transceiver unit array is part of the composite transceiver functionality generating modulated transmit signal structures and performing receiver combining and demodulation.</w:t>
      </w:r>
    </w:p>
    <w:p w14:paraId="41486384" w14:textId="77777777" w:rsidR="000723CA" w:rsidRPr="0006458D" w:rsidRDefault="000723CA" w:rsidP="000723CA">
      <w:pPr>
        <w:rPr>
          <w:lang w:eastAsia="zh-CN"/>
        </w:rPr>
      </w:pPr>
      <w:r w:rsidRPr="0006458D">
        <w:rPr>
          <w:lang w:eastAsia="zh-CN"/>
        </w:rPr>
        <w:t>The transceiver unit array contains an implementation specific number of transmitter units and an implementation specific number of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111EA5AF" w14:textId="77777777" w:rsidR="000723CA" w:rsidRPr="0006458D" w:rsidRDefault="000723CA" w:rsidP="000723CA">
      <w:pPr>
        <w:rPr>
          <w:lang w:eastAsia="zh-CN"/>
        </w:rPr>
      </w:pPr>
      <w:r w:rsidRPr="0006458D">
        <w:rPr>
          <w:lang w:eastAsia="zh-CN"/>
        </w:rPr>
        <w:t xml:space="preserve">The composite antenna contains a radio distribution network (RDN) and an antenna array. The RDN is a </w:t>
      </w:r>
      <w:r w:rsidRPr="0006458D">
        <w:t>linear passive network which distributes the RF power generated by the transceiver unit array to the antenna array, and/or distributes the radio signals collected by the antenna array to the transceiver unit array</w:t>
      </w:r>
      <w:r w:rsidRPr="0006458D">
        <w:rPr>
          <w:lang w:eastAsia="zh-CN"/>
        </w:rPr>
        <w:t>, in an implementation specific way.</w:t>
      </w:r>
    </w:p>
    <w:p w14:paraId="5FC6DF2C" w14:textId="77777777" w:rsidR="000723CA" w:rsidRPr="0006458D" w:rsidRDefault="000723CA" w:rsidP="000723CA">
      <w:pPr>
        <w:rPr>
          <w:lang w:eastAsia="zh-CN"/>
        </w:rPr>
      </w:pPr>
      <w:r w:rsidRPr="0006458D">
        <w:t xml:space="preserve">How a conducted requirement is applied to the </w:t>
      </w:r>
      <w:r w:rsidRPr="0006458D">
        <w:rPr>
          <w:i/>
        </w:rPr>
        <w:t>transceiver array boundary</w:t>
      </w:r>
      <w:r w:rsidRPr="0006458D">
        <w:t xml:space="preserve"> is detailed in the respective requirement subclause</w:t>
      </w:r>
      <w:r w:rsidRPr="0006458D">
        <w:rPr>
          <w:lang w:eastAsia="zh-CN"/>
        </w:rPr>
        <w:t>.</w:t>
      </w:r>
    </w:p>
    <w:p w14:paraId="6B6C8874" w14:textId="77777777" w:rsidR="000723CA" w:rsidRPr="0006458D" w:rsidRDefault="000723CA" w:rsidP="000723CA">
      <w:pPr>
        <w:pStyle w:val="Heading3"/>
      </w:pPr>
      <w:bookmarkStart w:id="54" w:name="_Toc13079578"/>
      <w:r w:rsidRPr="0006458D">
        <w:lastRenderedPageBreak/>
        <w:t>4.3.3</w:t>
      </w:r>
      <w:r w:rsidRPr="0006458D">
        <w:tab/>
      </w:r>
      <w:r w:rsidRPr="0006458D">
        <w:rPr>
          <w:i/>
        </w:rPr>
        <w:t>BS type 1-O</w:t>
      </w:r>
      <w:r w:rsidRPr="0006458D">
        <w:t xml:space="preserve"> and </w:t>
      </w:r>
      <w:r w:rsidRPr="0006458D">
        <w:rPr>
          <w:i/>
        </w:rPr>
        <w:t>BS type 2-O</w:t>
      </w:r>
      <w:bookmarkEnd w:id="54"/>
    </w:p>
    <w:p w14:paraId="3DBBB271" w14:textId="77777777" w:rsidR="000723CA" w:rsidRPr="0006458D" w:rsidRDefault="000723CA" w:rsidP="000723CA">
      <w:pPr>
        <w:rPr>
          <w:lang w:eastAsia="zh-CN"/>
        </w:rPr>
      </w:pPr>
      <w:r w:rsidRPr="0006458D">
        <w:rPr>
          <w:lang w:eastAsia="zh-CN"/>
        </w:rPr>
        <w:t xml:space="preserve">For </w:t>
      </w:r>
      <w:r w:rsidRPr="0006458D">
        <w:rPr>
          <w:i/>
          <w:lang w:eastAsia="zh-CN"/>
        </w:rPr>
        <w:t>BS type 1-O</w:t>
      </w:r>
      <w:r w:rsidRPr="0006458D">
        <w:rPr>
          <w:lang w:eastAsia="zh-CN"/>
        </w:rPr>
        <w:t xml:space="preserve"> and </w:t>
      </w:r>
      <w:r w:rsidRPr="0006458D">
        <w:rPr>
          <w:i/>
          <w:lang w:eastAsia="zh-CN"/>
        </w:rPr>
        <w:t>BS type 2-O</w:t>
      </w:r>
      <w:r w:rsidRPr="0006458D">
        <w:rPr>
          <w:lang w:eastAsia="zh-CN"/>
        </w:rPr>
        <w:t xml:space="preserve">, the radiated characteristics are defined over the air (OTA), where the </w:t>
      </w:r>
      <w:r w:rsidRPr="0006458D">
        <w:rPr>
          <w:i/>
          <w:lang w:eastAsia="sv-SE"/>
        </w:rPr>
        <w:t>operating band</w:t>
      </w:r>
      <w:r w:rsidRPr="0006458D">
        <w:rPr>
          <w:lang w:eastAsia="sv-SE"/>
        </w:rPr>
        <w:t xml:space="preserve"> specific </w:t>
      </w:r>
      <w:r w:rsidRPr="0006458D">
        <w:rPr>
          <w:lang w:eastAsia="zh-CN"/>
        </w:rPr>
        <w:t xml:space="preserve">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bookmarkStart w:id="55" w:name="_Hlk500328328"/>
    <w:p w14:paraId="64B96CE5" w14:textId="77777777" w:rsidR="00BB04A1" w:rsidRPr="0006458D" w:rsidRDefault="00976719">
      <w:pPr>
        <w:pStyle w:val="TH"/>
      </w:pPr>
      <w:r w:rsidRPr="0006458D">
        <w:object w:dxaOrig="6615" w:dyaOrig="3496" w14:anchorId="7AD35B7C">
          <v:shape id="_x0000_i1027" type="#_x0000_t75" style="width:330.55pt;height:172.8pt" o:ole="">
            <v:imagedata r:id="rId22" o:title=""/>
          </v:shape>
          <o:OLEObject Type="Embed" ProgID="Visio.Drawing.15" ShapeID="_x0000_i1027" DrawAspect="Content" ObjectID="_1629542179" r:id="rId23"/>
        </w:object>
      </w:r>
    </w:p>
    <w:p w14:paraId="15318952" w14:textId="77777777" w:rsidR="00BB04A1" w:rsidRPr="0006458D" w:rsidRDefault="00976719" w:rsidP="0006458D">
      <w:pPr>
        <w:pStyle w:val="TF"/>
      </w:pPr>
      <w:r w:rsidRPr="0006458D">
        <w:t xml:space="preserve">Figure 4.3.3-1: Radiated reference points for </w:t>
      </w:r>
      <w:r w:rsidRPr="0006458D">
        <w:rPr>
          <w:i/>
        </w:rPr>
        <w:t>BS type 1-O</w:t>
      </w:r>
      <w:r w:rsidRPr="0006458D">
        <w:t xml:space="preserve"> and </w:t>
      </w:r>
      <w:r w:rsidRPr="0006458D">
        <w:rPr>
          <w:i/>
        </w:rPr>
        <w:t>BS type 2-O</w:t>
      </w:r>
    </w:p>
    <w:p w14:paraId="286DD992" w14:textId="77777777" w:rsidR="000723CA" w:rsidRPr="0006458D" w:rsidRDefault="000723CA" w:rsidP="000723CA">
      <w:pPr>
        <w:rPr>
          <w:lang w:eastAsia="zh-CN"/>
        </w:rPr>
      </w:pPr>
      <w:r w:rsidRPr="0006458D">
        <w:rPr>
          <w:lang w:eastAsia="zh-CN"/>
        </w:rPr>
        <w:t>Co-location requirements are specified at the conducted interface of the co-location reference antenna, the c</w:t>
      </w:r>
      <w:r w:rsidRPr="0006458D">
        <w:rPr>
          <w:i/>
          <w:lang w:eastAsia="zh-CN"/>
        </w:rPr>
        <w:t>o-location reference antenna</w:t>
      </w:r>
      <w:r w:rsidRPr="0006458D">
        <w:rPr>
          <w:lang w:eastAsia="zh-CN"/>
        </w:rPr>
        <w:t xml:space="preserve"> does not form part of the BS under test but is a means to provide OTA power levels which are representative of a co-located system, further defined in subclause 4.9.</w:t>
      </w:r>
      <w:bookmarkEnd w:id="55"/>
    </w:p>
    <w:p w14:paraId="19407428" w14:textId="77777777" w:rsidR="000723CA" w:rsidRPr="0006458D" w:rsidRDefault="000723CA" w:rsidP="000723CA">
      <w:pPr>
        <w:rPr>
          <w:lang w:eastAsia="zh-CN"/>
        </w:rPr>
      </w:pPr>
      <w:r w:rsidRPr="0006458D">
        <w:rPr>
          <w:lang w:eastAsia="zh-CN"/>
        </w:rPr>
        <w:t xml:space="preserve">For a </w:t>
      </w:r>
      <w:r w:rsidRPr="0006458D">
        <w:rPr>
          <w:i/>
          <w:lang w:eastAsia="zh-CN"/>
        </w:rPr>
        <w:t>BS type 1-O</w:t>
      </w:r>
      <w:r w:rsidRPr="0006458D">
        <w:rPr>
          <w:lang w:eastAsia="zh-CN"/>
        </w:rPr>
        <w:t xml:space="preserve"> the transceiver unit array must contain at least 8 transmitter units and at least 8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58B4EC42" w14:textId="77777777" w:rsidR="000723CA" w:rsidRPr="0006458D" w:rsidRDefault="000723CA" w:rsidP="000723CA">
      <w:pPr>
        <w:pStyle w:val="Heading2"/>
      </w:pPr>
      <w:bookmarkStart w:id="56" w:name="_Toc13079579"/>
      <w:r w:rsidRPr="0006458D">
        <w:t>4.4</w:t>
      </w:r>
      <w:r w:rsidRPr="0006458D">
        <w:tab/>
        <w:t>Base station classes</w:t>
      </w:r>
      <w:bookmarkEnd w:id="56"/>
    </w:p>
    <w:p w14:paraId="2FD895FD" w14:textId="77777777" w:rsidR="000723CA" w:rsidRPr="0006458D" w:rsidRDefault="000723CA" w:rsidP="000723CA">
      <w:bookmarkStart w:id="57" w:name="_Hlk487019015"/>
      <w:bookmarkStart w:id="58" w:name="_Hlk497643052"/>
      <w:r w:rsidRPr="0006458D">
        <w:t>The requirements in this specification apply to Wide Area Base Stations, Medium Range Base Stations and Local Area Base Stations unless otherwise stated. The associated deployment scenarios for each class</w:t>
      </w:r>
      <w:r w:rsidRPr="0006458D" w:rsidDel="00FE57B4">
        <w:t xml:space="preserve"> </w:t>
      </w:r>
      <w:r w:rsidRPr="0006458D">
        <w:t>are exactly the same for BS with and without connectors.</w:t>
      </w:r>
    </w:p>
    <w:bookmarkEnd w:id="57"/>
    <w:p w14:paraId="22FEE7F9" w14:textId="77777777" w:rsidR="000723CA" w:rsidRPr="0006458D" w:rsidRDefault="00A95EF2" w:rsidP="000723CA">
      <w:r w:rsidRPr="0006458D">
        <w:t>F</w:t>
      </w:r>
      <w:r w:rsidR="000723CA" w:rsidRPr="0006458D">
        <w:t xml:space="preserve">or BS </w:t>
      </w:r>
      <w:r w:rsidR="000723CA" w:rsidRPr="0006458D">
        <w:rPr>
          <w:i/>
        </w:rPr>
        <w:t>type 1-O</w:t>
      </w:r>
      <w:r w:rsidR="000723CA" w:rsidRPr="0006458D">
        <w:t xml:space="preserve"> and 2-O</w:t>
      </w:r>
      <w:r w:rsidRPr="0006458D">
        <w:rPr>
          <w:lang w:eastAsia="zh-CN"/>
        </w:rPr>
        <w:t>, BS classes</w:t>
      </w:r>
      <w:r w:rsidR="000723CA" w:rsidRPr="0006458D">
        <w:t xml:space="preserve"> are defined as indicated below:</w:t>
      </w:r>
    </w:p>
    <w:p w14:paraId="281605DD" w14:textId="77777777" w:rsidR="000723CA" w:rsidRPr="0006458D" w:rsidRDefault="000723CA" w:rsidP="000723CA">
      <w:pPr>
        <w:pStyle w:val="B1"/>
      </w:pPr>
      <w:r w:rsidRPr="0006458D">
        <w:t>-</w:t>
      </w:r>
      <w:r w:rsidRPr="0006458D">
        <w:tab/>
        <w:t>Wide Area Base Stations are characterised by requirements derived from Macro Cell scenarios with a BS to UE minimum distance along the ground equal to 35 m.</w:t>
      </w:r>
    </w:p>
    <w:p w14:paraId="6FEBB0EB" w14:textId="77777777" w:rsidR="000723CA" w:rsidRPr="0006458D" w:rsidRDefault="000723CA" w:rsidP="000723CA">
      <w:pPr>
        <w:pStyle w:val="B1"/>
      </w:pPr>
      <w:r w:rsidRPr="0006458D">
        <w:t>-</w:t>
      </w:r>
      <w:r w:rsidRPr="0006458D">
        <w:tab/>
        <w:t>Medium Range Base Stations are characterised by requirements derived from Micro Cell scenarios with a BS to UE minimum distance along the ground equal to 5 m.</w:t>
      </w:r>
    </w:p>
    <w:p w14:paraId="3FEF2C12" w14:textId="77777777" w:rsidR="000723CA" w:rsidRPr="0006458D" w:rsidRDefault="000723CA" w:rsidP="000723CA">
      <w:pPr>
        <w:pStyle w:val="B1"/>
      </w:pPr>
      <w:r w:rsidRPr="0006458D">
        <w:t>-</w:t>
      </w:r>
      <w:r w:rsidRPr="0006458D">
        <w:tab/>
        <w:t>Local Area Base Stations are characterised by requirements derived from Pico Cell scenarios with a BS to UE minimum distance along the ground equal to 2 m.</w:t>
      </w:r>
    </w:p>
    <w:p w14:paraId="557A7C63" w14:textId="77777777" w:rsidR="000723CA" w:rsidRPr="0006458D" w:rsidRDefault="00A95EF2" w:rsidP="000723CA">
      <w:r w:rsidRPr="0006458D">
        <w:t>F</w:t>
      </w:r>
      <w:r w:rsidR="000723CA" w:rsidRPr="0006458D">
        <w:t xml:space="preserve">or </w:t>
      </w:r>
      <w:r w:rsidR="000723CA" w:rsidRPr="0006458D">
        <w:rPr>
          <w:i/>
        </w:rPr>
        <w:t>BS type 1-C</w:t>
      </w:r>
      <w:r w:rsidR="000723CA" w:rsidRPr="0006458D">
        <w:t xml:space="preserve"> and 1-H</w:t>
      </w:r>
      <w:r w:rsidRPr="0006458D">
        <w:rPr>
          <w:lang w:eastAsia="zh-CN"/>
        </w:rPr>
        <w:t>, BS classes</w:t>
      </w:r>
      <w:r w:rsidR="000723CA" w:rsidRPr="0006458D">
        <w:t xml:space="preserve"> are defined as indicated below:</w:t>
      </w:r>
    </w:p>
    <w:p w14:paraId="5702D79A" w14:textId="77777777" w:rsidR="000723CA" w:rsidRPr="0006458D" w:rsidRDefault="000723CA" w:rsidP="000723CA">
      <w:pPr>
        <w:pStyle w:val="B1"/>
      </w:pPr>
      <w:r w:rsidRPr="0006458D">
        <w:t>-</w:t>
      </w:r>
      <w:r w:rsidRPr="0006458D">
        <w:tab/>
        <w:t>Wide Area Base Stations are characterised by requirements derived from Macro Cell scenarios with a BS to UE minimum coupling loss equal to 70 dB.</w:t>
      </w:r>
    </w:p>
    <w:p w14:paraId="23160F88" w14:textId="77777777" w:rsidR="000723CA" w:rsidRPr="0006458D" w:rsidRDefault="000723CA" w:rsidP="000723CA">
      <w:pPr>
        <w:pStyle w:val="B1"/>
      </w:pPr>
      <w:r w:rsidRPr="0006458D">
        <w:t>-</w:t>
      </w:r>
      <w:r w:rsidRPr="0006458D">
        <w:tab/>
        <w:t>Medium Range Base Stations are characterised by requirements derived from Micro Cell scenarios with a BS to UE minimum coupling loss equals to 53 dB.</w:t>
      </w:r>
    </w:p>
    <w:p w14:paraId="205E8D0E" w14:textId="1993A164" w:rsidR="000723CA" w:rsidRPr="0006458D" w:rsidRDefault="000723CA" w:rsidP="000723CA">
      <w:pPr>
        <w:pStyle w:val="B1"/>
      </w:pPr>
      <w:r w:rsidRPr="0006458D">
        <w:t>-</w:t>
      </w:r>
      <w:r w:rsidRPr="0006458D">
        <w:tab/>
        <w:t xml:space="preserve">Local Area Base Stations are characterised by requirements derived from Pico Cell scenarios with a BS to </w:t>
      </w:r>
      <w:ins w:id="59" w:author="R4-1908774 Redudant units Subcl 10.8.3" w:date="2019-09-05T20:20:00Z">
        <w:r w:rsidR="00E00C51">
          <w:t xml:space="preserve">UE </w:t>
        </w:r>
      </w:ins>
      <w:r w:rsidRPr="0006458D">
        <w:t>minimum coupling loss equal to 45 dB.</w:t>
      </w:r>
      <w:bookmarkEnd w:id="58"/>
    </w:p>
    <w:p w14:paraId="665611D9" w14:textId="77777777" w:rsidR="000723CA" w:rsidRPr="0006458D" w:rsidRDefault="000723CA" w:rsidP="000723CA">
      <w:pPr>
        <w:pStyle w:val="Heading2"/>
      </w:pPr>
      <w:bookmarkStart w:id="60" w:name="_Toc13079580"/>
      <w:r w:rsidRPr="0006458D">
        <w:lastRenderedPageBreak/>
        <w:t>4.5</w:t>
      </w:r>
      <w:r w:rsidRPr="0006458D">
        <w:tab/>
        <w:t>Regional requirements</w:t>
      </w:r>
      <w:bookmarkEnd w:id="60"/>
    </w:p>
    <w:p w14:paraId="0EF7A1C7" w14:textId="77777777" w:rsidR="000723CA" w:rsidRPr="0006458D" w:rsidRDefault="000723CA" w:rsidP="000723CA">
      <w:pPr>
        <w:keepNext/>
        <w:keepLines/>
        <w:rPr>
          <w:rFonts w:cs="v5.0.0"/>
        </w:rPr>
      </w:pPr>
      <w:bookmarkStart w:id="61" w:name="_Hlk494310507"/>
      <w:r w:rsidRPr="0006458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1"/>
    <w:p w14:paraId="4D061101" w14:textId="77777777" w:rsidR="000723CA" w:rsidRPr="0006458D" w:rsidRDefault="000723CA" w:rsidP="000723CA">
      <w:r w:rsidRPr="0006458D">
        <w:t>Table 4.5-1 lists all requirements in the present specification that may be applied differently in different regions.</w:t>
      </w:r>
    </w:p>
    <w:p w14:paraId="7CC738AA" w14:textId="77777777" w:rsidR="000723CA" w:rsidRPr="0006458D" w:rsidRDefault="000723CA" w:rsidP="00854B6F">
      <w:pPr>
        <w:pStyle w:val="TH"/>
        <w:rPr>
          <w:rFonts w:cs="v5.0.0"/>
        </w:rPr>
      </w:pPr>
      <w:r w:rsidRPr="0006458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06458D" w:rsidRPr="0006458D"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06458D" w:rsidRDefault="000723CA" w:rsidP="00FA6718">
            <w:pPr>
              <w:pStyle w:val="TAH"/>
              <w:rPr>
                <w:lang w:eastAsia="ja-JP"/>
              </w:rPr>
            </w:pPr>
            <w:r w:rsidRPr="0006458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06458D" w:rsidRDefault="000723CA" w:rsidP="00FA6718">
            <w:pPr>
              <w:pStyle w:val="TAH"/>
              <w:rPr>
                <w:lang w:eastAsia="ja-JP"/>
              </w:rPr>
            </w:pPr>
            <w:r w:rsidRPr="0006458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06458D" w:rsidRDefault="000723CA" w:rsidP="00FA6718">
            <w:pPr>
              <w:pStyle w:val="TAH"/>
              <w:rPr>
                <w:lang w:eastAsia="ja-JP"/>
              </w:rPr>
            </w:pPr>
            <w:r w:rsidRPr="0006458D">
              <w:rPr>
                <w:lang w:eastAsia="ja-JP"/>
              </w:rPr>
              <w:t>Comments</w:t>
            </w:r>
          </w:p>
        </w:tc>
      </w:tr>
      <w:tr w:rsidR="0006458D" w:rsidRPr="0006458D"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06458D" w:rsidRDefault="006A154B" w:rsidP="006A154B">
            <w:pPr>
              <w:pStyle w:val="TAC"/>
              <w:rPr>
                <w:rFonts w:cs="Arial"/>
                <w:lang w:eastAsia="ja-JP"/>
              </w:rPr>
            </w:pPr>
            <w:r w:rsidRPr="0006458D">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06458D" w:rsidRDefault="006A154B" w:rsidP="006A154B">
            <w:pPr>
              <w:pStyle w:val="TAC"/>
              <w:rPr>
                <w:rFonts w:cs="Arial"/>
                <w:lang w:eastAsia="ja-JP"/>
              </w:rPr>
            </w:pPr>
            <w:r w:rsidRPr="0006458D">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06458D" w:rsidRDefault="006A154B" w:rsidP="006A154B">
            <w:pPr>
              <w:pStyle w:val="TAL"/>
              <w:rPr>
                <w:rFonts w:cs="Arial"/>
                <w:lang w:eastAsia="ja-JP"/>
              </w:rPr>
            </w:pPr>
            <w:r w:rsidRPr="0006458D">
              <w:t xml:space="preserve">Some NR </w:t>
            </w:r>
            <w:r w:rsidR="00C529F7" w:rsidRPr="0006458D">
              <w:rPr>
                <w:i/>
              </w:rPr>
              <w:t>operating bands</w:t>
            </w:r>
            <w:r w:rsidRPr="0006458D">
              <w:t xml:space="preserve"> may be applied regionally.</w:t>
            </w:r>
          </w:p>
        </w:tc>
      </w:tr>
      <w:tr w:rsidR="0006458D" w:rsidRPr="0006458D"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06458D" w:rsidRDefault="00C20186" w:rsidP="00C20186">
            <w:pPr>
              <w:pStyle w:val="TAC"/>
            </w:pPr>
            <w:r w:rsidRPr="0006458D">
              <w:t>6.2.4</w:t>
            </w:r>
          </w:p>
        </w:tc>
        <w:tc>
          <w:tcPr>
            <w:tcW w:w="1359" w:type="pct"/>
            <w:tcBorders>
              <w:top w:val="single" w:sz="4" w:space="0" w:color="auto"/>
              <w:left w:val="single" w:sz="4" w:space="0" w:color="auto"/>
              <w:bottom w:val="single" w:sz="4" w:space="0" w:color="auto"/>
              <w:right w:val="single" w:sz="4" w:space="0" w:color="auto"/>
            </w:tcBorders>
          </w:tcPr>
          <w:p w14:paraId="1D843E67" w14:textId="4C45A478" w:rsidR="0057133C" w:rsidRDefault="0057133C" w:rsidP="0057133C">
            <w:pPr>
              <w:pStyle w:val="TAC"/>
              <w:ind w:left="284" w:hanging="284"/>
              <w:rPr>
                <w:ins w:id="62" w:author="R4-1910462 Regional requirements (4.5)" w:date="2019-09-05T23:54:00Z"/>
                <w:rFonts w:cs="Arial"/>
              </w:rPr>
            </w:pPr>
            <w:ins w:id="63" w:author="R4-1910462 Regional requirements (4.5)" w:date="2019-09-05T23:54:00Z">
              <w:r>
                <w:rPr>
                  <w:rFonts w:cs="Arial"/>
                </w:rPr>
                <w:t xml:space="preserve">Base </w:t>
              </w:r>
            </w:ins>
            <w:ins w:id="64" w:author="R4-1910462 Regional requirements (4.5)" w:date="2019-09-07T22:14:00Z">
              <w:r w:rsidR="005E1303">
                <w:rPr>
                  <w:rFonts w:cs="Arial"/>
                </w:rPr>
                <w:t>station</w:t>
              </w:r>
            </w:ins>
            <w:ins w:id="65" w:author="R4-1910462 Regional requirements (4.5)" w:date="2019-09-05T23:54:00Z">
              <w:r>
                <w:rPr>
                  <w:rFonts w:cs="Arial"/>
                </w:rPr>
                <w:t xml:space="preserve"> output power:</w:t>
              </w:r>
            </w:ins>
          </w:p>
          <w:p w14:paraId="4238E832" w14:textId="77777777" w:rsidR="00C20186" w:rsidRPr="0006458D" w:rsidRDefault="00C20186" w:rsidP="00C20186">
            <w:pPr>
              <w:pStyle w:val="TAC"/>
              <w:rPr>
                <w:rFonts w:cs="Arial"/>
              </w:rPr>
            </w:pPr>
            <w:r w:rsidRPr="0006458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5033B15B" w:rsidR="00C20186" w:rsidRPr="0006458D" w:rsidRDefault="00C20186" w:rsidP="00C20186">
            <w:pPr>
              <w:pStyle w:val="TAL"/>
            </w:pPr>
            <w:r w:rsidRPr="0006458D">
              <w:rPr>
                <w:rFonts w:cs="Arial"/>
              </w:rPr>
              <w:t xml:space="preserve">These requirements </w:t>
            </w:r>
            <w:ins w:id="66" w:author="R4-1910462 Regional requirements (4.5)" w:date="2019-09-05T23:55:00Z">
              <w:r w:rsidR="00B72587" w:rsidRPr="005A07C7">
                <w:t>may be applied regionally</w:t>
              </w:r>
            </w:ins>
            <w:ins w:id="67" w:author="R4-1910462 Regional requirements (4.5)" w:date="2019-09-07T22:14:00Z">
              <w:r w:rsidR="001355A3">
                <w:t xml:space="preserve"> </w:t>
              </w:r>
            </w:ins>
            <w:del w:id="68" w:author="R4-1910462 Regional requirements (4.5)" w:date="2019-09-05T23:55:00Z">
              <w:r w:rsidRPr="0006458D" w:rsidDel="00B72587">
                <w:rPr>
                  <w:rFonts w:cs="Arial"/>
                </w:rPr>
                <w:delText xml:space="preserve">may apply in certain regions </w:delText>
              </w:r>
            </w:del>
            <w:r w:rsidRPr="0006458D">
              <w:rPr>
                <w:rFonts w:cs="Arial"/>
              </w:rPr>
              <w:t xml:space="preserve">as additional </w:t>
            </w:r>
            <w:ins w:id="69" w:author="R4-1910462 Regional requirements (4.5)" w:date="2019-09-05T23:55:00Z">
              <w:r w:rsidR="00F35614">
                <w:rPr>
                  <w:rFonts w:cs="Arial"/>
                </w:rPr>
                <w:t>base station output power requirements</w:t>
              </w:r>
            </w:ins>
            <w:del w:id="70" w:author="R4-1910462 Regional requirements (4.5)" w:date="2019-09-05T23:55:00Z">
              <w:r w:rsidRPr="0006458D" w:rsidDel="00F35614">
                <w:rPr>
                  <w:rFonts w:cs="Arial"/>
                </w:rPr>
                <w:delText>Operating band unwanted emission limits</w:delText>
              </w:r>
            </w:del>
            <w:r w:rsidRPr="0006458D">
              <w:rPr>
                <w:rFonts w:cs="Arial"/>
              </w:rPr>
              <w:t>.</w:t>
            </w:r>
          </w:p>
        </w:tc>
      </w:tr>
      <w:tr w:rsidR="0006458D" w:rsidRPr="0006458D"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06458D" w:rsidRDefault="006A154B" w:rsidP="003F1AFD">
            <w:pPr>
              <w:pStyle w:val="TAC"/>
            </w:pPr>
            <w:r w:rsidRPr="0006458D">
              <w:t>6.6.2</w:t>
            </w:r>
            <w:r w:rsidR="007F5736" w:rsidRPr="0006458D">
              <w:t>,</w:t>
            </w:r>
          </w:p>
          <w:p w14:paraId="16C377E6" w14:textId="77777777" w:rsidR="006A154B" w:rsidRPr="0006458D" w:rsidRDefault="006A154B" w:rsidP="006A154B">
            <w:pPr>
              <w:pStyle w:val="TAC"/>
              <w:rPr>
                <w:rFonts w:cs="Arial"/>
                <w:lang w:eastAsia="ja-JP"/>
              </w:rPr>
            </w:pPr>
            <w:r w:rsidRPr="0006458D">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06458D" w:rsidRDefault="006A154B" w:rsidP="003F1AFD">
            <w:pPr>
              <w:pStyle w:val="TAC"/>
              <w:rPr>
                <w:rFonts w:cs="Arial"/>
              </w:rPr>
            </w:pPr>
            <w:r w:rsidRPr="0006458D">
              <w:rPr>
                <w:rFonts w:cs="Arial"/>
              </w:rPr>
              <w:t>Occupied bandwidth,</w:t>
            </w:r>
          </w:p>
          <w:p w14:paraId="7580F492" w14:textId="77777777" w:rsidR="006A154B" w:rsidRPr="0006458D" w:rsidRDefault="006A154B" w:rsidP="006A154B">
            <w:pPr>
              <w:pStyle w:val="TAC"/>
              <w:rPr>
                <w:rFonts w:cs="Arial"/>
                <w:lang w:eastAsia="ja-JP"/>
              </w:rPr>
            </w:pPr>
            <w:r w:rsidRPr="0006458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06458D" w:rsidRDefault="006A154B" w:rsidP="006A154B">
            <w:pPr>
              <w:pStyle w:val="TAL"/>
              <w:rPr>
                <w:rFonts w:cs="Arial"/>
                <w:lang w:eastAsia="ja-JP"/>
              </w:rPr>
            </w:pPr>
            <w:r w:rsidRPr="0006458D">
              <w:t>The requirement may be applied regionally. There may also be regional requirements to declare the occupied bandwidth according to the definition in present specification.</w:t>
            </w:r>
          </w:p>
        </w:tc>
      </w:tr>
      <w:tr w:rsidR="00114DBD" w:rsidRPr="0006458D" w14:paraId="3651DE39" w14:textId="77777777" w:rsidTr="006A154B">
        <w:trPr>
          <w:cantSplit/>
          <w:jc w:val="center"/>
          <w:ins w:id="71" w:author="R4-1910462 Regional requirements (4.5)" w:date="2019-09-05T23:55:00Z"/>
        </w:trPr>
        <w:tc>
          <w:tcPr>
            <w:tcW w:w="601" w:type="pct"/>
            <w:tcBorders>
              <w:top w:val="single" w:sz="4" w:space="0" w:color="auto"/>
              <w:left w:val="single" w:sz="4" w:space="0" w:color="auto"/>
              <w:bottom w:val="single" w:sz="4" w:space="0" w:color="auto"/>
              <w:right w:val="single" w:sz="4" w:space="0" w:color="auto"/>
            </w:tcBorders>
          </w:tcPr>
          <w:p w14:paraId="378BBB4C" w14:textId="77777777" w:rsidR="00114DBD" w:rsidRDefault="00114DBD" w:rsidP="00114DBD">
            <w:pPr>
              <w:pStyle w:val="TAC"/>
              <w:rPr>
                <w:ins w:id="72" w:author="R4-1910462 Regional requirements (4.5)" w:date="2019-09-05T23:55:00Z"/>
                <w:lang w:eastAsia="ja-JP"/>
              </w:rPr>
            </w:pPr>
            <w:ins w:id="73" w:author="R4-1910462 Regional requirements (4.5)" w:date="2019-09-05T23:55:00Z">
              <w:r>
                <w:rPr>
                  <w:rFonts w:hint="eastAsia"/>
                  <w:lang w:eastAsia="ja-JP"/>
                </w:rPr>
                <w:t>6.6.4.</w:t>
              </w:r>
              <w:r>
                <w:rPr>
                  <w:lang w:eastAsia="ja-JP"/>
                </w:rPr>
                <w:t>2,</w:t>
              </w:r>
            </w:ins>
          </w:p>
          <w:p w14:paraId="19A8F058" w14:textId="069D343F" w:rsidR="00114DBD" w:rsidRPr="0006458D" w:rsidRDefault="00114DBD" w:rsidP="00114DBD">
            <w:pPr>
              <w:pStyle w:val="TAC"/>
              <w:rPr>
                <w:ins w:id="74" w:author="R4-1910462 Regional requirements (4.5)" w:date="2019-09-05T23:55:00Z"/>
              </w:rPr>
            </w:pPr>
            <w:ins w:id="75" w:author="R4-1910462 Regional requirements (4.5)" w:date="2019-09-05T23:55:00Z">
              <w:r>
                <w:rPr>
                  <w:lang w:eastAsia="ja-JP"/>
                </w:rPr>
                <w:t>9.7.4.2</w:t>
              </w:r>
            </w:ins>
          </w:p>
        </w:tc>
        <w:tc>
          <w:tcPr>
            <w:tcW w:w="1359" w:type="pct"/>
            <w:tcBorders>
              <w:top w:val="single" w:sz="4" w:space="0" w:color="auto"/>
              <w:left w:val="single" w:sz="4" w:space="0" w:color="auto"/>
              <w:bottom w:val="single" w:sz="4" w:space="0" w:color="auto"/>
              <w:right w:val="single" w:sz="4" w:space="0" w:color="auto"/>
            </w:tcBorders>
          </w:tcPr>
          <w:p w14:paraId="57E9FC00" w14:textId="77777777" w:rsidR="00114DBD" w:rsidRDefault="00114DBD" w:rsidP="00114DBD">
            <w:pPr>
              <w:pStyle w:val="TAC"/>
              <w:rPr>
                <w:ins w:id="76" w:author="R4-1910462 Regional requirements (4.5)" w:date="2019-09-05T23:55:00Z"/>
                <w:rFonts w:cs="Arial"/>
                <w:lang w:eastAsia="ja-JP"/>
              </w:rPr>
            </w:pPr>
            <w:ins w:id="77" w:author="R4-1910462 Regional requirements (4.5)" w:date="2019-09-05T23:55:00Z">
              <w:r>
                <w:rPr>
                  <w:rFonts w:cs="Arial" w:hint="eastAsia"/>
                  <w:lang w:eastAsia="ja-JP"/>
                </w:rPr>
                <w:t>Operating band unwanted emission</w:t>
              </w:r>
              <w:r>
                <w:rPr>
                  <w:rFonts w:cs="Arial"/>
                  <w:lang w:eastAsia="ja-JP"/>
                </w:rPr>
                <w:t>,</w:t>
              </w:r>
            </w:ins>
          </w:p>
          <w:p w14:paraId="011928CE" w14:textId="46755ECC" w:rsidR="00114DBD" w:rsidRPr="0006458D" w:rsidRDefault="00114DBD" w:rsidP="00114DBD">
            <w:pPr>
              <w:pStyle w:val="TAC"/>
              <w:rPr>
                <w:ins w:id="78" w:author="R4-1910462 Regional requirements (4.5)" w:date="2019-09-05T23:55:00Z"/>
                <w:rFonts w:cs="Arial"/>
              </w:rPr>
            </w:pPr>
            <w:ins w:id="79" w:author="R4-1910462 Regional requirements (4.5)" w:date="2019-09-05T23:55:00Z">
              <w:r>
                <w:rPr>
                  <w:rFonts w:cs="Arial"/>
                  <w:lang w:eastAsia="ja-JP"/>
                </w:rPr>
                <w:t>OTA operating band unwanted emissions</w:t>
              </w:r>
            </w:ins>
          </w:p>
        </w:tc>
        <w:tc>
          <w:tcPr>
            <w:tcW w:w="3040" w:type="pct"/>
            <w:tcBorders>
              <w:top w:val="single" w:sz="4" w:space="0" w:color="auto"/>
              <w:left w:val="single" w:sz="4" w:space="0" w:color="auto"/>
              <w:bottom w:val="single" w:sz="4" w:space="0" w:color="auto"/>
              <w:right w:val="single" w:sz="4" w:space="0" w:color="auto"/>
            </w:tcBorders>
          </w:tcPr>
          <w:p w14:paraId="3D3F093B" w14:textId="1FC286F0" w:rsidR="00114DBD" w:rsidRPr="0006458D" w:rsidRDefault="00114DBD" w:rsidP="00114DBD">
            <w:pPr>
              <w:pStyle w:val="TAL"/>
              <w:rPr>
                <w:ins w:id="80" w:author="R4-1910462 Regional requirements (4.5)" w:date="2019-09-05T23:55:00Z"/>
              </w:rPr>
            </w:pPr>
            <w:ins w:id="81" w:author="R4-1910462 Regional requirements (4.5)" w:date="2019-09-05T23:55:00Z">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ins>
          </w:p>
        </w:tc>
      </w:tr>
      <w:tr w:rsidR="0006458D" w:rsidRPr="0006458D"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28F8B107" w14:textId="77777777" w:rsidR="001203FC" w:rsidRDefault="006A154B" w:rsidP="001203FC">
            <w:pPr>
              <w:pStyle w:val="TAC"/>
              <w:rPr>
                <w:ins w:id="82" w:author="R4-1910462 Regional requirements (4.5)" w:date="2019-09-05T23:56:00Z"/>
              </w:rPr>
            </w:pPr>
            <w:r w:rsidRPr="0006458D">
              <w:t>6.6.4.2.5.1</w:t>
            </w:r>
            <w:ins w:id="83" w:author="R4-1910462 Regional requirements (4.5)" w:date="2019-09-05T23:56:00Z">
              <w:r w:rsidR="001203FC">
                <w:t>,</w:t>
              </w:r>
            </w:ins>
          </w:p>
          <w:p w14:paraId="2CE6D29F" w14:textId="67AC1243" w:rsidR="006A154B" w:rsidRPr="0006458D" w:rsidRDefault="001203FC" w:rsidP="001203FC">
            <w:pPr>
              <w:pStyle w:val="TAC"/>
              <w:rPr>
                <w:rFonts w:cs="Arial"/>
                <w:lang w:eastAsia="ja-JP"/>
              </w:rPr>
            </w:pPr>
            <w:ins w:id="84" w:author="R4-1910462 Regional requirements (4.5)" w:date="2019-09-05T23:56:00Z">
              <w:r>
                <w:t>9.7.4.2.1.2</w:t>
              </w:r>
            </w:ins>
          </w:p>
        </w:tc>
        <w:tc>
          <w:tcPr>
            <w:tcW w:w="1359" w:type="pct"/>
            <w:tcBorders>
              <w:top w:val="single" w:sz="4" w:space="0" w:color="auto"/>
              <w:left w:val="single" w:sz="4" w:space="0" w:color="auto"/>
              <w:bottom w:val="single" w:sz="4" w:space="0" w:color="auto"/>
              <w:right w:val="single" w:sz="4" w:space="0" w:color="auto"/>
            </w:tcBorders>
          </w:tcPr>
          <w:p w14:paraId="456738D7" w14:textId="27B820B9" w:rsidR="001F3A95" w:rsidRDefault="006A154B" w:rsidP="001F3A95">
            <w:pPr>
              <w:pStyle w:val="TAC"/>
              <w:rPr>
                <w:ins w:id="85" w:author="R4-1910462 Regional requirements (4.5)" w:date="2019-09-05T23:56:00Z"/>
                <w:rFonts w:cs="Arial"/>
                <w:lang w:eastAsia="ja-JP"/>
              </w:rPr>
            </w:pPr>
            <w:r w:rsidRPr="0006458D">
              <w:t>Limits in FCC Title 47</w:t>
            </w:r>
            <w:ins w:id="86" w:author="R4-1910462 Regional requirements (4.5)" w:date="2019-09-05T23:56:00Z">
              <w:r w:rsidR="001F3A95">
                <w:rPr>
                  <w:rFonts w:cs="Arial" w:hint="eastAsia"/>
                  <w:lang w:eastAsia="ja-JP"/>
                </w:rPr>
                <w:t xml:space="preserve"> Operating band unwanted emission</w:t>
              </w:r>
              <w:r w:rsidR="001F3A95">
                <w:rPr>
                  <w:rFonts w:cs="Arial"/>
                  <w:lang w:eastAsia="ja-JP"/>
                </w:rPr>
                <w:t>,</w:t>
              </w:r>
            </w:ins>
          </w:p>
          <w:p w14:paraId="23FC78EF" w14:textId="77777777" w:rsidR="001F3A95" w:rsidRDefault="001F3A95" w:rsidP="001F3A95">
            <w:pPr>
              <w:pStyle w:val="TAC"/>
              <w:rPr>
                <w:ins w:id="87" w:author="R4-1910462 Regional requirements (4.5)" w:date="2019-09-05T23:56:00Z"/>
                <w:rFonts w:cs="Arial"/>
                <w:lang w:eastAsia="ja-JP"/>
              </w:rPr>
            </w:pPr>
            <w:ins w:id="88" w:author="R4-1910462 Regional requirements (4.5)" w:date="2019-09-05T23:56:00Z">
              <w:r>
                <w:rPr>
                  <w:rFonts w:cs="Arial"/>
                  <w:lang w:eastAsia="ja-JP"/>
                </w:rPr>
                <w:t>OTA operating band unwanted emissions</w:t>
              </w:r>
            </w:ins>
          </w:p>
          <w:p w14:paraId="2E2AEED6" w14:textId="77777777" w:rsidR="006A154B" w:rsidRPr="0006458D" w:rsidRDefault="006A154B" w:rsidP="006A154B">
            <w:pPr>
              <w:pStyle w:val="TAC"/>
              <w:rPr>
                <w:rFonts w:cs="Arial"/>
                <w:lang w:eastAsia="ja-JP"/>
              </w:rPr>
            </w:pP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06458D" w:rsidRDefault="006A154B" w:rsidP="006A154B">
            <w:pPr>
              <w:pStyle w:val="TAL"/>
              <w:rPr>
                <w:rFonts w:cs="Arial"/>
                <w:lang w:eastAsia="ja-JP"/>
              </w:rPr>
            </w:pPr>
            <w:r w:rsidRPr="0006458D">
              <w:rPr>
                <w:rFonts w:cs="Arial"/>
                <w:lang w:eastAsia="ja-JP"/>
              </w:rPr>
              <w:t>The BS may have to comply with the additional requirements, when deployed in regions where those limits are applied, and under the conditions declared by the manufacturer.</w:t>
            </w:r>
          </w:p>
        </w:tc>
      </w:tr>
      <w:tr w:rsidR="00561114" w:rsidRPr="0006458D" w14:paraId="6A077084" w14:textId="77777777" w:rsidTr="006A154B">
        <w:trPr>
          <w:cantSplit/>
          <w:jc w:val="center"/>
          <w:ins w:id="89" w:author="R4-1910462 Regional requirements (4.5)" w:date="2019-09-05T23:56:00Z"/>
        </w:trPr>
        <w:tc>
          <w:tcPr>
            <w:tcW w:w="601" w:type="pct"/>
            <w:tcBorders>
              <w:top w:val="single" w:sz="4" w:space="0" w:color="auto"/>
              <w:left w:val="single" w:sz="4" w:space="0" w:color="auto"/>
              <w:bottom w:val="single" w:sz="4" w:space="0" w:color="auto"/>
              <w:right w:val="single" w:sz="4" w:space="0" w:color="auto"/>
            </w:tcBorders>
          </w:tcPr>
          <w:p w14:paraId="55A2935C" w14:textId="77777777" w:rsidR="00561114" w:rsidRDefault="00561114" w:rsidP="00561114">
            <w:pPr>
              <w:pStyle w:val="TAC"/>
              <w:rPr>
                <w:ins w:id="90" w:author="R4-1910462 Regional requirements (4.5)" w:date="2019-09-05T23:56:00Z"/>
                <w:lang w:eastAsia="ja-JP"/>
              </w:rPr>
            </w:pPr>
            <w:ins w:id="91" w:author="R4-1910462 Regional requirements (4.5)" w:date="2019-09-05T23:56:00Z">
              <w:r>
                <w:rPr>
                  <w:rFonts w:hint="eastAsia"/>
                  <w:lang w:eastAsia="ja-JP"/>
                </w:rPr>
                <w:t>6.6.4.2</w:t>
              </w:r>
              <w:r>
                <w:rPr>
                  <w:lang w:eastAsia="ja-JP"/>
                </w:rPr>
                <w:t>.5.2,</w:t>
              </w:r>
            </w:ins>
          </w:p>
          <w:p w14:paraId="74D980B7" w14:textId="58FC0F48" w:rsidR="00561114" w:rsidRPr="0006458D" w:rsidRDefault="00561114" w:rsidP="00561114">
            <w:pPr>
              <w:pStyle w:val="TAC"/>
              <w:rPr>
                <w:ins w:id="92" w:author="R4-1910462 Regional requirements (4.5)" w:date="2019-09-05T23:56:00Z"/>
              </w:rPr>
            </w:pPr>
            <w:ins w:id="93" w:author="R4-1910462 Regional requirements (4.5)" w:date="2019-09-05T23:56:00Z">
              <w:r>
                <w:rPr>
                  <w:lang w:eastAsia="ja-JP"/>
                </w:rPr>
                <w:t>9.7.4.2.1.1</w:t>
              </w:r>
            </w:ins>
          </w:p>
        </w:tc>
        <w:tc>
          <w:tcPr>
            <w:tcW w:w="1359" w:type="pct"/>
            <w:tcBorders>
              <w:top w:val="single" w:sz="4" w:space="0" w:color="auto"/>
              <w:left w:val="single" w:sz="4" w:space="0" w:color="auto"/>
              <w:bottom w:val="single" w:sz="4" w:space="0" w:color="auto"/>
              <w:right w:val="single" w:sz="4" w:space="0" w:color="auto"/>
            </w:tcBorders>
          </w:tcPr>
          <w:p w14:paraId="58E31558" w14:textId="77777777" w:rsidR="00561114" w:rsidRDefault="00561114" w:rsidP="00561114">
            <w:pPr>
              <w:pStyle w:val="TAC"/>
              <w:rPr>
                <w:ins w:id="94" w:author="R4-1910462 Regional requirements (4.5)" w:date="2019-09-05T23:56:00Z"/>
                <w:rFonts w:cs="Arial"/>
                <w:lang w:eastAsia="ja-JP"/>
              </w:rPr>
            </w:pPr>
            <w:ins w:id="95" w:author="R4-1910462 Regional requirements (4.5)" w:date="2019-09-05T23:56:00Z">
              <w:r>
                <w:rPr>
                  <w:rFonts w:cs="Arial" w:hint="eastAsia"/>
                  <w:lang w:eastAsia="ja-JP"/>
                </w:rPr>
                <w:t>Operating band unwanted emission</w:t>
              </w:r>
              <w:r>
                <w:rPr>
                  <w:rFonts w:cs="Arial"/>
                  <w:lang w:eastAsia="ja-JP"/>
                </w:rPr>
                <w:t>,</w:t>
              </w:r>
            </w:ins>
          </w:p>
          <w:p w14:paraId="1AB6C928" w14:textId="77777777" w:rsidR="00561114" w:rsidRDefault="00561114" w:rsidP="00561114">
            <w:pPr>
              <w:pStyle w:val="TAC"/>
              <w:rPr>
                <w:ins w:id="96" w:author="R4-1910462 Regional requirements (4.5)" w:date="2019-09-05T23:56:00Z"/>
                <w:rFonts w:cs="Arial"/>
                <w:lang w:eastAsia="ja-JP"/>
              </w:rPr>
            </w:pPr>
            <w:ins w:id="97" w:author="R4-1910462 Regional requirements (4.5)" w:date="2019-09-05T23:56:00Z">
              <w:r>
                <w:rPr>
                  <w:rFonts w:cs="Arial"/>
                  <w:lang w:eastAsia="ja-JP"/>
                </w:rPr>
                <w:t>OTA operating band unwanted emissions</w:t>
              </w:r>
            </w:ins>
          </w:p>
          <w:p w14:paraId="572BE4E4" w14:textId="714FC47E" w:rsidR="00561114" w:rsidRPr="0006458D" w:rsidRDefault="00561114" w:rsidP="00561114">
            <w:pPr>
              <w:pStyle w:val="TAC"/>
              <w:rPr>
                <w:ins w:id="98" w:author="R4-1910462 Regional requirements (4.5)" w:date="2019-09-05T23:56:00Z"/>
              </w:rPr>
            </w:pPr>
            <w:ins w:id="99" w:author="R4-1910462 Regional requirements (4.5)" w:date="2019-09-05T23:56:00Z">
              <w:r>
                <w:rPr>
                  <w:rFonts w:cs="Arial" w:hint="eastAsia"/>
                  <w:lang w:eastAsia="ja-JP"/>
                </w:rPr>
                <w:t xml:space="preserve"> Protection of DTT</w:t>
              </w:r>
            </w:ins>
          </w:p>
        </w:tc>
        <w:tc>
          <w:tcPr>
            <w:tcW w:w="3040" w:type="pct"/>
            <w:tcBorders>
              <w:top w:val="single" w:sz="4" w:space="0" w:color="auto"/>
              <w:left w:val="single" w:sz="4" w:space="0" w:color="auto"/>
              <w:bottom w:val="single" w:sz="4" w:space="0" w:color="auto"/>
              <w:right w:val="single" w:sz="4" w:space="0" w:color="auto"/>
            </w:tcBorders>
          </w:tcPr>
          <w:p w14:paraId="49F8D4C5" w14:textId="1C32021F" w:rsidR="00561114" w:rsidRPr="0006458D" w:rsidRDefault="00561114" w:rsidP="00561114">
            <w:pPr>
              <w:pStyle w:val="TAL"/>
              <w:rPr>
                <w:ins w:id="100" w:author="R4-1910462 Regional requirements (4.5)" w:date="2019-09-05T23:56:00Z"/>
                <w:rFonts w:cs="Arial"/>
                <w:lang w:eastAsia="ja-JP"/>
              </w:rPr>
            </w:pPr>
            <w:ins w:id="101" w:author="R4-1910462 Regional requirements (4.5)" w:date="2019-09-05T23:56: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06458D" w:rsidRPr="0006458D"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06458D" w:rsidRDefault="006A154B" w:rsidP="007F5736">
            <w:pPr>
              <w:pStyle w:val="TAC"/>
            </w:pPr>
            <w:r w:rsidRPr="0006458D">
              <w:t>6.6.5.2.1</w:t>
            </w:r>
            <w:r w:rsidR="007F5736" w:rsidRPr="0006458D">
              <w:t>,</w:t>
            </w:r>
          </w:p>
          <w:p w14:paraId="44425948" w14:textId="77777777" w:rsidR="006A154B" w:rsidRPr="0006458D" w:rsidRDefault="007F5736" w:rsidP="007F5736">
            <w:pPr>
              <w:pStyle w:val="TAC"/>
              <w:rPr>
                <w:rFonts w:cs="Arial"/>
                <w:lang w:eastAsia="ja-JP"/>
              </w:rPr>
            </w:pPr>
            <w:r w:rsidRPr="0006458D">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06458D" w:rsidRDefault="006A154B" w:rsidP="007F5736">
            <w:pPr>
              <w:pStyle w:val="TAC"/>
              <w:rPr>
                <w:rFonts w:cs="Arial"/>
              </w:rPr>
            </w:pPr>
            <w:r w:rsidRPr="0006458D">
              <w:rPr>
                <w:rFonts w:cs="Arial"/>
              </w:rPr>
              <w:t>Tx spurious emissions</w:t>
            </w:r>
            <w:r w:rsidR="007F5736" w:rsidRPr="0006458D">
              <w:rPr>
                <w:rFonts w:cs="Arial"/>
              </w:rPr>
              <w:t>,</w:t>
            </w:r>
          </w:p>
          <w:p w14:paraId="70E79360" w14:textId="77777777" w:rsidR="006A154B" w:rsidRPr="0006458D" w:rsidRDefault="007F5736" w:rsidP="007F5736">
            <w:pPr>
              <w:pStyle w:val="TAC"/>
              <w:rPr>
                <w:rFonts w:cs="Arial"/>
                <w:lang w:eastAsia="ja-JP"/>
              </w:rPr>
            </w:pPr>
            <w:r w:rsidRPr="0006458D">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06458D" w:rsidRDefault="006A154B" w:rsidP="007F5736">
            <w:pPr>
              <w:pStyle w:val="TAL"/>
              <w:rPr>
                <w:rFonts w:cs="Arial"/>
                <w:lang w:eastAsia="ja-JP"/>
              </w:rPr>
            </w:pPr>
            <w:r w:rsidRPr="0006458D">
              <w:rPr>
                <w:rFonts w:cs="Arial"/>
                <w:lang w:eastAsia="ja-JP"/>
              </w:rPr>
              <w:t>Category A or Category B spurious emission limits, as defined in ITU-R Recommendation SM.329 [2], may apply regionally.</w:t>
            </w:r>
          </w:p>
          <w:p w14:paraId="4AB8A4EF" w14:textId="0F43DA76" w:rsidR="006A154B" w:rsidRPr="0006458D" w:rsidRDefault="007F5736" w:rsidP="007F5736">
            <w:pPr>
              <w:pStyle w:val="TAL"/>
              <w:rPr>
                <w:rFonts w:cs="Arial"/>
                <w:lang w:eastAsia="ja-JP"/>
              </w:rPr>
            </w:pPr>
            <w:r w:rsidRPr="0006458D">
              <w:t xml:space="preserve">The emission limits </w:t>
            </w:r>
            <w:ins w:id="102" w:author="R4-1910462 Regional requirements (4.5)" w:date="2019-09-05T23:56:00Z">
              <w:r w:rsidR="00D07A1D">
                <w:t>for BS type 1-H and BS type 1-O</w:t>
              </w:r>
              <w:r w:rsidR="00D07A1D" w:rsidRPr="005A07C7">
                <w:t xml:space="preserve"> </w:t>
              </w:r>
            </w:ins>
            <w:r w:rsidRPr="0006458D">
              <w:t xml:space="preserve">specified as the </w:t>
            </w:r>
            <w:r w:rsidRPr="0006458D">
              <w:rPr>
                <w:i/>
              </w:rPr>
              <w:t>basic limit</w:t>
            </w:r>
            <w:r w:rsidRPr="0006458D">
              <w:t xml:space="preserve"> + X </w:t>
            </w:r>
            <w:r w:rsidR="00ED325A" w:rsidRPr="0006458D">
              <w:t>(dB)</w:t>
            </w:r>
            <w:r w:rsidRPr="0006458D">
              <w:t xml:space="preserve"> are applicable, unless stated differently in regional regulation.</w:t>
            </w:r>
          </w:p>
        </w:tc>
      </w:tr>
      <w:tr w:rsidR="0006458D" w:rsidRPr="0006458D"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06458D" w:rsidRDefault="006A154B" w:rsidP="003F1AFD">
            <w:pPr>
              <w:pStyle w:val="TAC"/>
            </w:pPr>
            <w:r w:rsidRPr="0006458D">
              <w:t>6.6.5.2.3</w:t>
            </w:r>
            <w:r w:rsidR="007F5736" w:rsidRPr="0006458D">
              <w:t>,</w:t>
            </w:r>
          </w:p>
          <w:p w14:paraId="067252B1" w14:textId="77777777" w:rsidR="006A154B" w:rsidRPr="0006458D" w:rsidRDefault="006A154B" w:rsidP="006A154B">
            <w:pPr>
              <w:pStyle w:val="TAC"/>
            </w:pPr>
            <w:r w:rsidRPr="0006458D">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06458D" w:rsidRDefault="006A154B" w:rsidP="003F1AFD">
            <w:pPr>
              <w:pStyle w:val="TAC"/>
              <w:rPr>
                <w:rFonts w:cs="Arial"/>
              </w:rPr>
            </w:pPr>
            <w:r w:rsidRPr="0006458D">
              <w:rPr>
                <w:rFonts w:cs="Arial"/>
              </w:rPr>
              <w:t>Tx spurious emissions: additional requirements</w:t>
            </w:r>
            <w:r w:rsidR="007F5736" w:rsidRPr="0006458D">
              <w:rPr>
                <w:rFonts w:cs="Arial"/>
              </w:rPr>
              <w:t>,</w:t>
            </w:r>
          </w:p>
          <w:p w14:paraId="6E7D62DA" w14:textId="77777777" w:rsidR="006A154B" w:rsidRPr="0006458D" w:rsidRDefault="006A154B" w:rsidP="006A154B">
            <w:pPr>
              <w:pStyle w:val="TAC"/>
              <w:rPr>
                <w:rFonts w:cs="Arial"/>
              </w:rPr>
            </w:pPr>
            <w:r w:rsidRPr="0006458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06458D" w:rsidRDefault="006A154B" w:rsidP="006A154B">
            <w:pPr>
              <w:pStyle w:val="TAL"/>
              <w:rPr>
                <w:rFonts w:cs="Arial"/>
                <w:lang w:eastAsia="ja-JP"/>
              </w:rPr>
            </w:pPr>
            <w:r w:rsidRPr="0006458D">
              <w:t xml:space="preserve">These requirements may be applied for the protection of system operating in frequency ranges other than the BS </w:t>
            </w:r>
            <w:r w:rsidR="00C529F7" w:rsidRPr="0006458D">
              <w:rPr>
                <w:i/>
              </w:rPr>
              <w:t>operating band</w:t>
            </w:r>
            <w:r w:rsidRPr="0006458D">
              <w:t>.</w:t>
            </w:r>
          </w:p>
        </w:tc>
      </w:tr>
      <w:tr w:rsidR="00A40981" w:rsidRPr="0006458D" w14:paraId="5701BB54" w14:textId="77777777" w:rsidTr="006A154B">
        <w:trPr>
          <w:cantSplit/>
          <w:jc w:val="center"/>
          <w:ins w:id="103" w:author="R4-1910462 Regional requirements (4.5)" w:date="2019-09-05T23:57:00Z"/>
        </w:trPr>
        <w:tc>
          <w:tcPr>
            <w:tcW w:w="601" w:type="pct"/>
            <w:tcBorders>
              <w:top w:val="single" w:sz="4" w:space="0" w:color="auto"/>
              <w:left w:val="single" w:sz="4" w:space="0" w:color="auto"/>
              <w:bottom w:val="single" w:sz="4" w:space="0" w:color="auto"/>
              <w:right w:val="single" w:sz="4" w:space="0" w:color="auto"/>
            </w:tcBorders>
          </w:tcPr>
          <w:p w14:paraId="45708157" w14:textId="77777777" w:rsidR="00A40981" w:rsidRDefault="00A40981" w:rsidP="00A40981">
            <w:pPr>
              <w:pStyle w:val="TAC"/>
              <w:rPr>
                <w:ins w:id="104" w:author="R4-1910462 Regional requirements (4.5)" w:date="2019-09-05T23:57:00Z"/>
                <w:lang w:eastAsia="ja-JP"/>
              </w:rPr>
            </w:pPr>
            <w:ins w:id="105" w:author="R4-1910462 Regional requirements (4.5)" w:date="2019-09-05T23:57:00Z">
              <w:r>
                <w:rPr>
                  <w:rFonts w:hint="eastAsia"/>
                  <w:lang w:eastAsia="ja-JP"/>
                </w:rPr>
                <w:t>6.</w:t>
              </w:r>
              <w:r>
                <w:rPr>
                  <w:lang w:eastAsia="ja-JP"/>
                </w:rPr>
                <w:t>7.2.1.1,</w:t>
              </w:r>
            </w:ins>
          </w:p>
          <w:p w14:paraId="081ECC5D" w14:textId="77777777" w:rsidR="00A40981" w:rsidRDefault="00A40981" w:rsidP="00A40981">
            <w:pPr>
              <w:pStyle w:val="TAC"/>
              <w:rPr>
                <w:ins w:id="106" w:author="R4-1910462 Regional requirements (4.5)" w:date="2019-09-05T23:57:00Z"/>
                <w:lang w:eastAsia="ja-JP"/>
              </w:rPr>
            </w:pPr>
            <w:ins w:id="107" w:author="R4-1910462 Regional requirements (4.5)" w:date="2019-09-05T23:57:00Z">
              <w:r>
                <w:rPr>
                  <w:lang w:eastAsia="ja-JP"/>
                </w:rPr>
                <w:t>6.7.3.1.1</w:t>
              </w:r>
            </w:ins>
          </w:p>
          <w:p w14:paraId="1DD090A7" w14:textId="2092B286" w:rsidR="00A40981" w:rsidRPr="0006458D" w:rsidRDefault="00A40981" w:rsidP="00A40981">
            <w:pPr>
              <w:pStyle w:val="TAC"/>
              <w:rPr>
                <w:ins w:id="108" w:author="R4-1910462 Regional requirements (4.5)" w:date="2019-09-05T23:57:00Z"/>
              </w:rPr>
            </w:pPr>
            <w:ins w:id="109" w:author="R4-1910462 Regional requirements (4.5)" w:date="2019-09-05T23:57:00Z">
              <w:r>
                <w:rPr>
                  <w:lang w:eastAsia="ja-JP"/>
                </w:rPr>
                <w:t>9.8.2</w:t>
              </w:r>
            </w:ins>
          </w:p>
        </w:tc>
        <w:tc>
          <w:tcPr>
            <w:tcW w:w="1359" w:type="pct"/>
            <w:tcBorders>
              <w:top w:val="single" w:sz="4" w:space="0" w:color="auto"/>
              <w:left w:val="single" w:sz="4" w:space="0" w:color="auto"/>
              <w:bottom w:val="single" w:sz="4" w:space="0" w:color="auto"/>
              <w:right w:val="single" w:sz="4" w:space="0" w:color="auto"/>
            </w:tcBorders>
          </w:tcPr>
          <w:p w14:paraId="36D794FF" w14:textId="77777777" w:rsidR="00A40981" w:rsidRDefault="00A40981" w:rsidP="00A40981">
            <w:pPr>
              <w:pStyle w:val="TAC"/>
              <w:rPr>
                <w:ins w:id="110" w:author="R4-1910462 Regional requirements (4.5)" w:date="2019-09-05T23:57:00Z"/>
                <w:lang w:eastAsia="ja-JP"/>
              </w:rPr>
            </w:pPr>
            <w:ins w:id="111" w:author="R4-1910462 Regional requirements (4.5)" w:date="2019-09-05T23:57:00Z">
              <w:r>
                <w:rPr>
                  <w:rFonts w:hint="eastAsia"/>
                  <w:lang w:eastAsia="ja-JP"/>
                </w:rPr>
                <w:t>T</w:t>
              </w:r>
              <w:r>
                <w:rPr>
                  <w:lang w:eastAsia="ja-JP"/>
                </w:rPr>
                <w:t>ransmitter intermodulation,</w:t>
              </w:r>
            </w:ins>
          </w:p>
          <w:p w14:paraId="654A087E" w14:textId="077BDE12" w:rsidR="00A40981" w:rsidRPr="0006458D" w:rsidRDefault="00A40981" w:rsidP="00A40981">
            <w:pPr>
              <w:pStyle w:val="TAC"/>
              <w:rPr>
                <w:ins w:id="112" w:author="R4-1910462 Regional requirements (4.5)" w:date="2019-09-05T23:57:00Z"/>
                <w:rFonts w:cs="Arial"/>
              </w:rPr>
            </w:pPr>
            <w:ins w:id="113" w:author="R4-1910462 Regional requirements (4.5)" w:date="2019-09-05T23:57:00Z">
              <w:r>
                <w:rPr>
                  <w:rFonts w:hint="eastAsia"/>
                  <w:lang w:eastAsia="ja-JP"/>
                </w:rPr>
                <w:t>OT</w:t>
              </w:r>
              <w:r>
                <w:rPr>
                  <w:lang w:eastAsia="ja-JP"/>
                </w:rPr>
                <w:t>A transmitter intermodulation</w:t>
              </w:r>
            </w:ins>
          </w:p>
        </w:tc>
        <w:tc>
          <w:tcPr>
            <w:tcW w:w="3040" w:type="pct"/>
            <w:tcBorders>
              <w:top w:val="single" w:sz="4" w:space="0" w:color="auto"/>
              <w:left w:val="single" w:sz="4" w:space="0" w:color="auto"/>
              <w:bottom w:val="single" w:sz="4" w:space="0" w:color="auto"/>
              <w:right w:val="single" w:sz="4" w:space="0" w:color="auto"/>
            </w:tcBorders>
          </w:tcPr>
          <w:p w14:paraId="6434C1F5" w14:textId="36030D70" w:rsidR="00A40981" w:rsidRPr="0006458D" w:rsidRDefault="00A40981" w:rsidP="00A40981">
            <w:pPr>
              <w:pStyle w:val="TAL"/>
              <w:rPr>
                <w:ins w:id="114" w:author="R4-1910462 Regional requirements (4.5)" w:date="2019-09-05T23:57:00Z"/>
              </w:rPr>
            </w:pPr>
            <w:ins w:id="115" w:author="R4-1910462 Regional requirements (4.5)" w:date="2019-09-05T23:57: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6A154B" w:rsidRPr="0006458D"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06458D" w:rsidRDefault="006A154B" w:rsidP="006A154B">
            <w:pPr>
              <w:pStyle w:val="TAC"/>
            </w:pPr>
            <w:r w:rsidRPr="0006458D">
              <w:t xml:space="preserve">7.6.4, </w:t>
            </w:r>
            <w:r w:rsidRPr="0006458D">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06458D" w:rsidRDefault="006A154B" w:rsidP="003F1AFD">
            <w:pPr>
              <w:pStyle w:val="TAC"/>
            </w:pPr>
            <w:r w:rsidRPr="0006458D">
              <w:t>Rx spurious emissions,</w:t>
            </w:r>
          </w:p>
          <w:p w14:paraId="4EA674D4" w14:textId="77777777" w:rsidR="006A154B" w:rsidRPr="0006458D" w:rsidRDefault="006A154B" w:rsidP="006A154B">
            <w:pPr>
              <w:pStyle w:val="TAC"/>
              <w:rPr>
                <w:rFonts w:cs="Arial"/>
              </w:rPr>
            </w:pPr>
            <w:r w:rsidRPr="0006458D">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518EE8FC" w:rsidR="006A154B" w:rsidRPr="0006458D" w:rsidRDefault="006A154B" w:rsidP="006A154B">
            <w:pPr>
              <w:pStyle w:val="TAL"/>
              <w:rPr>
                <w:rFonts w:cs="Arial"/>
                <w:lang w:eastAsia="ja-JP"/>
              </w:rPr>
            </w:pPr>
            <w:r w:rsidRPr="0006458D">
              <w:t xml:space="preserve">The emission limits </w:t>
            </w:r>
            <w:ins w:id="116" w:author="R4-1910462 Regional requirements (4.5)" w:date="2019-09-05T23:57:00Z">
              <w:r w:rsidR="00515C77">
                <w:t>for BS type 1-H and BS type 1-O</w:t>
              </w:r>
              <w:r w:rsidR="00515C77" w:rsidRPr="005A07C7">
                <w:t xml:space="preserve"> </w:t>
              </w:r>
            </w:ins>
            <w:r w:rsidRPr="0006458D">
              <w:t xml:space="preserve">specified as the </w:t>
            </w:r>
            <w:r w:rsidRPr="0006458D">
              <w:rPr>
                <w:i/>
              </w:rPr>
              <w:t>basic limit</w:t>
            </w:r>
            <w:r w:rsidRPr="0006458D">
              <w:t xml:space="preserve"> + X </w:t>
            </w:r>
            <w:r w:rsidR="00ED325A" w:rsidRPr="0006458D">
              <w:t>(dB)</w:t>
            </w:r>
            <w:r w:rsidRPr="0006458D">
              <w:t xml:space="preserve"> </w:t>
            </w:r>
            <w:r w:rsidR="007F5736" w:rsidRPr="0006458D">
              <w:t xml:space="preserve">are </w:t>
            </w:r>
            <w:r w:rsidRPr="0006458D">
              <w:t>applicable, unless stated differently in regional regulation.</w:t>
            </w:r>
          </w:p>
        </w:tc>
      </w:tr>
    </w:tbl>
    <w:p w14:paraId="6DDF08EB" w14:textId="77777777" w:rsidR="000723CA" w:rsidRPr="0006458D" w:rsidRDefault="000723CA" w:rsidP="000723CA"/>
    <w:p w14:paraId="206619CE" w14:textId="77777777" w:rsidR="000723CA" w:rsidRPr="0006458D" w:rsidRDefault="000723CA" w:rsidP="000723CA">
      <w:pPr>
        <w:pStyle w:val="Heading2"/>
      </w:pPr>
      <w:bookmarkStart w:id="117" w:name="_Toc13079581"/>
      <w:r w:rsidRPr="0006458D">
        <w:t>4.6</w:t>
      </w:r>
      <w:r w:rsidRPr="0006458D">
        <w:tab/>
        <w:t>Applicability of requirements</w:t>
      </w:r>
      <w:bookmarkEnd w:id="117"/>
    </w:p>
    <w:p w14:paraId="07F8C630" w14:textId="77777777" w:rsidR="000723CA" w:rsidRPr="0006458D" w:rsidRDefault="000723CA" w:rsidP="000723CA">
      <w:r w:rsidRPr="0006458D">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06458D" w:rsidRDefault="000723CA" w:rsidP="00854B6F">
      <w:pPr>
        <w:pStyle w:val="TH"/>
      </w:pPr>
      <w:r w:rsidRPr="0006458D">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06458D" w:rsidRPr="0006458D" w14:paraId="6A8392E8" w14:textId="77777777" w:rsidTr="00FA6718">
        <w:trPr>
          <w:tblHeader/>
          <w:jc w:val="center"/>
        </w:trPr>
        <w:tc>
          <w:tcPr>
            <w:tcW w:w="2972" w:type="dxa"/>
            <w:vMerge w:val="restart"/>
            <w:shd w:val="clear" w:color="auto" w:fill="auto"/>
          </w:tcPr>
          <w:p w14:paraId="099865A5" w14:textId="77777777" w:rsidR="000723CA" w:rsidRPr="0006458D" w:rsidRDefault="000723CA" w:rsidP="00FA6718">
            <w:pPr>
              <w:pStyle w:val="TAH"/>
              <w:rPr>
                <w:lang w:eastAsia="ja-JP"/>
              </w:rPr>
            </w:pPr>
            <w:r w:rsidRPr="0006458D">
              <w:rPr>
                <w:lang w:eastAsia="ja-JP"/>
              </w:rPr>
              <w:t>Requirement</w:t>
            </w:r>
          </w:p>
        </w:tc>
        <w:tc>
          <w:tcPr>
            <w:tcW w:w="5896" w:type="dxa"/>
            <w:gridSpan w:val="4"/>
          </w:tcPr>
          <w:p w14:paraId="368013C7" w14:textId="77777777" w:rsidR="000723CA" w:rsidRPr="0006458D" w:rsidRDefault="000723CA" w:rsidP="00FA6718">
            <w:pPr>
              <w:pStyle w:val="TAH"/>
              <w:rPr>
                <w:lang w:eastAsia="ja-JP"/>
              </w:rPr>
            </w:pPr>
            <w:r w:rsidRPr="0006458D">
              <w:rPr>
                <w:lang w:eastAsia="ja-JP"/>
              </w:rPr>
              <w:t>Requirement set</w:t>
            </w:r>
          </w:p>
        </w:tc>
      </w:tr>
      <w:tr w:rsidR="0006458D" w:rsidRPr="0006458D" w14:paraId="11A3C61B" w14:textId="77777777" w:rsidTr="00FA6718">
        <w:trPr>
          <w:tblHeader/>
          <w:jc w:val="center"/>
        </w:trPr>
        <w:tc>
          <w:tcPr>
            <w:tcW w:w="2972" w:type="dxa"/>
            <w:vMerge/>
            <w:shd w:val="clear" w:color="auto" w:fill="auto"/>
          </w:tcPr>
          <w:p w14:paraId="54A7B169" w14:textId="77777777" w:rsidR="000723CA" w:rsidRPr="0006458D" w:rsidRDefault="000723CA" w:rsidP="00FA6718">
            <w:pPr>
              <w:pStyle w:val="TAH"/>
              <w:rPr>
                <w:lang w:eastAsia="ja-JP"/>
              </w:rPr>
            </w:pPr>
          </w:p>
        </w:tc>
        <w:tc>
          <w:tcPr>
            <w:tcW w:w="1415" w:type="dxa"/>
          </w:tcPr>
          <w:p w14:paraId="404DEEE6" w14:textId="77777777" w:rsidR="000723CA" w:rsidRPr="0006458D" w:rsidRDefault="000723CA" w:rsidP="00FA6718">
            <w:pPr>
              <w:pStyle w:val="TAH"/>
              <w:rPr>
                <w:i/>
                <w:lang w:eastAsia="ja-JP"/>
              </w:rPr>
            </w:pPr>
            <w:r w:rsidRPr="0006458D">
              <w:rPr>
                <w:i/>
                <w:lang w:eastAsia="ja-JP"/>
              </w:rPr>
              <w:t>BS type 1-C</w:t>
            </w:r>
          </w:p>
        </w:tc>
        <w:tc>
          <w:tcPr>
            <w:tcW w:w="1415" w:type="dxa"/>
            <w:shd w:val="clear" w:color="auto" w:fill="auto"/>
          </w:tcPr>
          <w:p w14:paraId="08D2BAA9" w14:textId="77777777" w:rsidR="000723CA" w:rsidRPr="0006458D" w:rsidRDefault="000723CA" w:rsidP="00FA6718">
            <w:pPr>
              <w:pStyle w:val="TAH"/>
              <w:rPr>
                <w:i/>
                <w:lang w:eastAsia="ja-JP"/>
              </w:rPr>
            </w:pPr>
            <w:r w:rsidRPr="0006458D">
              <w:rPr>
                <w:i/>
                <w:lang w:eastAsia="ja-JP"/>
              </w:rPr>
              <w:t>BS type 1-H</w:t>
            </w:r>
          </w:p>
        </w:tc>
        <w:tc>
          <w:tcPr>
            <w:tcW w:w="1533" w:type="dxa"/>
          </w:tcPr>
          <w:p w14:paraId="174F955A" w14:textId="77777777" w:rsidR="000723CA" w:rsidRPr="0006458D" w:rsidRDefault="000723CA" w:rsidP="00FA6718">
            <w:pPr>
              <w:pStyle w:val="TAH"/>
              <w:rPr>
                <w:i/>
                <w:lang w:eastAsia="ja-JP"/>
              </w:rPr>
            </w:pPr>
            <w:r w:rsidRPr="0006458D">
              <w:rPr>
                <w:i/>
                <w:lang w:eastAsia="ja-JP"/>
              </w:rPr>
              <w:t>BS type 1-O</w:t>
            </w:r>
          </w:p>
        </w:tc>
        <w:tc>
          <w:tcPr>
            <w:tcW w:w="1533" w:type="dxa"/>
          </w:tcPr>
          <w:p w14:paraId="63215AC3" w14:textId="77777777" w:rsidR="000723CA" w:rsidRPr="0006458D" w:rsidRDefault="000723CA" w:rsidP="00FA6718">
            <w:pPr>
              <w:pStyle w:val="TAH"/>
              <w:rPr>
                <w:i/>
                <w:lang w:eastAsia="ja-JP"/>
              </w:rPr>
            </w:pPr>
            <w:r w:rsidRPr="0006458D">
              <w:rPr>
                <w:i/>
                <w:lang w:eastAsia="ja-JP"/>
              </w:rPr>
              <w:t>BS type 2-O</w:t>
            </w:r>
          </w:p>
        </w:tc>
      </w:tr>
      <w:tr w:rsidR="0006458D" w:rsidRPr="0006458D" w14:paraId="137441EE" w14:textId="77777777" w:rsidTr="00FA6718">
        <w:trPr>
          <w:jc w:val="center"/>
        </w:trPr>
        <w:tc>
          <w:tcPr>
            <w:tcW w:w="2972" w:type="dxa"/>
            <w:shd w:val="clear" w:color="auto" w:fill="auto"/>
          </w:tcPr>
          <w:p w14:paraId="52F3B66D" w14:textId="77777777" w:rsidR="000723CA" w:rsidRPr="0006458D" w:rsidDel="00014DAC" w:rsidRDefault="000723CA" w:rsidP="00FA6718">
            <w:pPr>
              <w:pStyle w:val="TAC"/>
              <w:rPr>
                <w:lang w:eastAsia="ja-JP"/>
              </w:rPr>
            </w:pPr>
            <w:r w:rsidRPr="0006458D">
              <w:rPr>
                <w:lang w:eastAsia="ja-JP"/>
              </w:rPr>
              <w:t>BS output power</w:t>
            </w:r>
          </w:p>
        </w:tc>
        <w:tc>
          <w:tcPr>
            <w:tcW w:w="1415" w:type="dxa"/>
          </w:tcPr>
          <w:p w14:paraId="6AAA4B69" w14:textId="77777777" w:rsidR="000723CA" w:rsidRPr="0006458D" w:rsidRDefault="000723CA" w:rsidP="00FA6718">
            <w:pPr>
              <w:pStyle w:val="TAC"/>
              <w:rPr>
                <w:lang w:eastAsia="ja-JP"/>
              </w:rPr>
            </w:pPr>
            <w:r w:rsidRPr="0006458D">
              <w:rPr>
                <w:lang w:eastAsia="ja-JP"/>
              </w:rPr>
              <w:t>6.2</w:t>
            </w:r>
          </w:p>
        </w:tc>
        <w:tc>
          <w:tcPr>
            <w:tcW w:w="1415" w:type="dxa"/>
            <w:shd w:val="clear" w:color="auto" w:fill="auto"/>
          </w:tcPr>
          <w:p w14:paraId="221BF6DA" w14:textId="77777777" w:rsidR="000723CA" w:rsidRPr="0006458D" w:rsidRDefault="000723CA" w:rsidP="00FA6718">
            <w:pPr>
              <w:pStyle w:val="TAC"/>
              <w:rPr>
                <w:lang w:eastAsia="ja-JP"/>
              </w:rPr>
            </w:pPr>
            <w:r w:rsidRPr="0006458D">
              <w:rPr>
                <w:lang w:eastAsia="ja-JP"/>
              </w:rPr>
              <w:t>6.2</w:t>
            </w:r>
          </w:p>
        </w:tc>
        <w:tc>
          <w:tcPr>
            <w:tcW w:w="1533" w:type="dxa"/>
            <w:vMerge w:val="restart"/>
          </w:tcPr>
          <w:p w14:paraId="25D9DEC4" w14:textId="77777777" w:rsidR="000723CA" w:rsidRPr="0006458D" w:rsidRDefault="000723CA" w:rsidP="00FA6718">
            <w:pPr>
              <w:pStyle w:val="TAC"/>
              <w:rPr>
                <w:lang w:eastAsia="ja-JP"/>
              </w:rPr>
            </w:pPr>
          </w:p>
          <w:p w14:paraId="3243C950" w14:textId="77777777" w:rsidR="000723CA" w:rsidRPr="0006458D" w:rsidRDefault="000723CA" w:rsidP="00FA6718">
            <w:pPr>
              <w:pStyle w:val="TAC"/>
              <w:rPr>
                <w:lang w:eastAsia="ja-JP"/>
              </w:rPr>
            </w:pPr>
          </w:p>
          <w:p w14:paraId="6D8EE02C" w14:textId="77777777" w:rsidR="000723CA" w:rsidRPr="0006458D" w:rsidRDefault="000723CA" w:rsidP="00FA6718">
            <w:pPr>
              <w:pStyle w:val="TAC"/>
              <w:rPr>
                <w:lang w:eastAsia="ja-JP"/>
              </w:rPr>
            </w:pPr>
          </w:p>
          <w:p w14:paraId="1D3AD738" w14:textId="77777777" w:rsidR="000723CA" w:rsidRPr="0006458D" w:rsidRDefault="000723CA" w:rsidP="00FA6718">
            <w:pPr>
              <w:pStyle w:val="TAC"/>
              <w:rPr>
                <w:lang w:eastAsia="ja-JP"/>
              </w:rPr>
            </w:pPr>
          </w:p>
          <w:p w14:paraId="755F5416" w14:textId="77777777" w:rsidR="000723CA" w:rsidRPr="0006458D" w:rsidRDefault="000723CA" w:rsidP="00FA6718">
            <w:pPr>
              <w:pStyle w:val="TAC"/>
              <w:rPr>
                <w:lang w:eastAsia="ja-JP"/>
              </w:rPr>
            </w:pPr>
          </w:p>
          <w:p w14:paraId="6529BA8A" w14:textId="77777777" w:rsidR="000723CA" w:rsidRPr="0006458D" w:rsidRDefault="000723CA" w:rsidP="00FA6718">
            <w:pPr>
              <w:pStyle w:val="TAC"/>
              <w:rPr>
                <w:lang w:eastAsia="ja-JP"/>
              </w:rPr>
            </w:pPr>
          </w:p>
          <w:p w14:paraId="0CE6255D" w14:textId="77777777" w:rsidR="000723CA" w:rsidRPr="0006458D" w:rsidRDefault="000723CA" w:rsidP="00F07F39">
            <w:pPr>
              <w:pStyle w:val="TAC"/>
              <w:rPr>
                <w:lang w:eastAsia="ja-JP"/>
              </w:rPr>
            </w:pPr>
          </w:p>
          <w:p w14:paraId="74342378" w14:textId="77777777" w:rsidR="000723CA" w:rsidRPr="0006458D" w:rsidRDefault="000723CA" w:rsidP="00FA6718">
            <w:pPr>
              <w:pStyle w:val="TAC"/>
              <w:rPr>
                <w:lang w:eastAsia="ja-JP"/>
              </w:rPr>
            </w:pPr>
          </w:p>
          <w:p w14:paraId="0F41A5C3" w14:textId="77777777" w:rsidR="000723CA" w:rsidRPr="0006458D" w:rsidRDefault="000723CA" w:rsidP="00FA6718">
            <w:pPr>
              <w:pStyle w:val="TAC"/>
              <w:rPr>
                <w:lang w:eastAsia="ja-JP"/>
              </w:rPr>
            </w:pPr>
          </w:p>
          <w:p w14:paraId="6480E45B" w14:textId="77777777" w:rsidR="000723CA" w:rsidRPr="0006458D" w:rsidRDefault="000723CA" w:rsidP="00FA6718">
            <w:pPr>
              <w:pStyle w:val="TAC"/>
              <w:rPr>
                <w:lang w:eastAsia="ja-JP"/>
              </w:rPr>
            </w:pPr>
            <w:r w:rsidRPr="0006458D">
              <w:rPr>
                <w:lang w:eastAsia="ja-JP"/>
              </w:rPr>
              <w:t>NA</w:t>
            </w:r>
          </w:p>
          <w:p w14:paraId="3FC571F1" w14:textId="77777777" w:rsidR="000723CA" w:rsidRPr="0006458D" w:rsidRDefault="000723CA" w:rsidP="00FA6718">
            <w:pPr>
              <w:pStyle w:val="TAC"/>
              <w:rPr>
                <w:lang w:eastAsia="ja-JP"/>
              </w:rPr>
            </w:pPr>
          </w:p>
        </w:tc>
        <w:tc>
          <w:tcPr>
            <w:tcW w:w="1533" w:type="dxa"/>
            <w:vMerge w:val="restart"/>
          </w:tcPr>
          <w:p w14:paraId="14B10032" w14:textId="77777777" w:rsidR="000723CA" w:rsidRPr="0006458D" w:rsidRDefault="000723CA" w:rsidP="00FA6718">
            <w:pPr>
              <w:pStyle w:val="TAC"/>
              <w:rPr>
                <w:lang w:eastAsia="ja-JP"/>
              </w:rPr>
            </w:pPr>
          </w:p>
          <w:p w14:paraId="6561493E" w14:textId="77777777" w:rsidR="000723CA" w:rsidRPr="0006458D" w:rsidRDefault="000723CA" w:rsidP="00FA6718">
            <w:pPr>
              <w:pStyle w:val="TAC"/>
              <w:rPr>
                <w:lang w:eastAsia="ja-JP"/>
              </w:rPr>
            </w:pPr>
          </w:p>
          <w:p w14:paraId="6043A983" w14:textId="77777777" w:rsidR="000723CA" w:rsidRPr="0006458D" w:rsidRDefault="000723CA" w:rsidP="00FA6718">
            <w:pPr>
              <w:pStyle w:val="TAC"/>
              <w:rPr>
                <w:lang w:eastAsia="ja-JP"/>
              </w:rPr>
            </w:pPr>
          </w:p>
          <w:p w14:paraId="1ECAE633" w14:textId="77777777" w:rsidR="000723CA" w:rsidRPr="0006458D" w:rsidRDefault="000723CA" w:rsidP="00FA6718">
            <w:pPr>
              <w:pStyle w:val="TAC"/>
              <w:rPr>
                <w:lang w:eastAsia="ja-JP"/>
              </w:rPr>
            </w:pPr>
          </w:p>
          <w:p w14:paraId="68EE03AC" w14:textId="77777777" w:rsidR="000723CA" w:rsidRPr="0006458D" w:rsidRDefault="000723CA" w:rsidP="00FA6718">
            <w:pPr>
              <w:pStyle w:val="TAC"/>
              <w:rPr>
                <w:lang w:eastAsia="ja-JP"/>
              </w:rPr>
            </w:pPr>
          </w:p>
          <w:p w14:paraId="0E0FD2D3" w14:textId="77777777" w:rsidR="000723CA" w:rsidRPr="0006458D" w:rsidRDefault="000723CA" w:rsidP="00FA6718">
            <w:pPr>
              <w:pStyle w:val="TAC"/>
              <w:rPr>
                <w:lang w:eastAsia="ja-JP"/>
              </w:rPr>
            </w:pPr>
          </w:p>
          <w:p w14:paraId="1017AD5D" w14:textId="77777777" w:rsidR="000723CA" w:rsidRPr="0006458D" w:rsidRDefault="000723CA" w:rsidP="00FA6718">
            <w:pPr>
              <w:pStyle w:val="TAC"/>
              <w:rPr>
                <w:lang w:eastAsia="ja-JP"/>
              </w:rPr>
            </w:pPr>
          </w:p>
          <w:p w14:paraId="776291EA" w14:textId="77777777" w:rsidR="000723CA" w:rsidRPr="0006458D" w:rsidRDefault="000723CA" w:rsidP="00FA6718">
            <w:pPr>
              <w:pStyle w:val="TAC"/>
              <w:rPr>
                <w:lang w:eastAsia="ja-JP"/>
              </w:rPr>
            </w:pPr>
          </w:p>
          <w:p w14:paraId="1B84A2A4" w14:textId="77777777" w:rsidR="000723CA" w:rsidRPr="0006458D" w:rsidRDefault="000723CA" w:rsidP="00FA6718">
            <w:pPr>
              <w:pStyle w:val="TAC"/>
              <w:rPr>
                <w:lang w:eastAsia="ja-JP"/>
              </w:rPr>
            </w:pPr>
          </w:p>
          <w:p w14:paraId="4A601EF5" w14:textId="77777777" w:rsidR="000723CA" w:rsidRPr="0006458D" w:rsidRDefault="000723CA" w:rsidP="00FA6718">
            <w:pPr>
              <w:pStyle w:val="TAC"/>
              <w:rPr>
                <w:lang w:eastAsia="ja-JP"/>
              </w:rPr>
            </w:pPr>
            <w:r w:rsidRPr="0006458D">
              <w:rPr>
                <w:lang w:eastAsia="ja-JP"/>
              </w:rPr>
              <w:t>NA</w:t>
            </w:r>
          </w:p>
          <w:p w14:paraId="64906B61" w14:textId="77777777" w:rsidR="000723CA" w:rsidRPr="0006458D" w:rsidRDefault="000723CA" w:rsidP="00FA6718">
            <w:pPr>
              <w:pStyle w:val="TAC"/>
              <w:rPr>
                <w:lang w:eastAsia="ja-JP"/>
              </w:rPr>
            </w:pPr>
          </w:p>
        </w:tc>
      </w:tr>
      <w:tr w:rsidR="0006458D" w:rsidRPr="0006458D" w14:paraId="596A4BD5" w14:textId="77777777" w:rsidTr="00FA6718">
        <w:trPr>
          <w:jc w:val="center"/>
        </w:trPr>
        <w:tc>
          <w:tcPr>
            <w:tcW w:w="2972" w:type="dxa"/>
            <w:shd w:val="clear" w:color="auto" w:fill="auto"/>
          </w:tcPr>
          <w:p w14:paraId="6E120B32" w14:textId="77777777" w:rsidR="000723CA" w:rsidRPr="0006458D" w:rsidDel="00014DAC" w:rsidRDefault="000723CA" w:rsidP="00FA6718">
            <w:pPr>
              <w:pStyle w:val="TAC"/>
              <w:rPr>
                <w:lang w:eastAsia="ja-JP"/>
              </w:rPr>
            </w:pPr>
            <w:r w:rsidRPr="0006458D">
              <w:rPr>
                <w:lang w:eastAsia="ja-JP"/>
              </w:rPr>
              <w:t xml:space="preserve">Output power dynamics </w:t>
            </w:r>
          </w:p>
        </w:tc>
        <w:tc>
          <w:tcPr>
            <w:tcW w:w="1415" w:type="dxa"/>
          </w:tcPr>
          <w:p w14:paraId="45445ECC" w14:textId="77777777" w:rsidR="000723CA" w:rsidRPr="0006458D" w:rsidRDefault="000723CA" w:rsidP="00FA6718">
            <w:pPr>
              <w:pStyle w:val="TAC"/>
              <w:rPr>
                <w:lang w:eastAsia="ja-JP"/>
              </w:rPr>
            </w:pPr>
            <w:r w:rsidRPr="0006458D">
              <w:rPr>
                <w:lang w:eastAsia="ja-JP"/>
              </w:rPr>
              <w:t>6.3</w:t>
            </w:r>
          </w:p>
        </w:tc>
        <w:tc>
          <w:tcPr>
            <w:tcW w:w="1415" w:type="dxa"/>
            <w:shd w:val="clear" w:color="auto" w:fill="auto"/>
          </w:tcPr>
          <w:p w14:paraId="6AF585A8" w14:textId="77777777" w:rsidR="000723CA" w:rsidRPr="0006458D" w:rsidRDefault="000723CA" w:rsidP="00FA6718">
            <w:pPr>
              <w:pStyle w:val="TAC"/>
              <w:rPr>
                <w:lang w:eastAsia="ja-JP"/>
              </w:rPr>
            </w:pPr>
            <w:r w:rsidRPr="0006458D">
              <w:rPr>
                <w:lang w:eastAsia="ja-JP"/>
              </w:rPr>
              <w:t>6.3</w:t>
            </w:r>
          </w:p>
        </w:tc>
        <w:tc>
          <w:tcPr>
            <w:tcW w:w="1533" w:type="dxa"/>
            <w:vMerge/>
          </w:tcPr>
          <w:p w14:paraId="68157E28" w14:textId="77777777" w:rsidR="000723CA" w:rsidRPr="0006458D" w:rsidRDefault="000723CA" w:rsidP="00FA6718">
            <w:pPr>
              <w:pStyle w:val="TAC"/>
              <w:rPr>
                <w:lang w:eastAsia="ja-JP"/>
              </w:rPr>
            </w:pPr>
          </w:p>
        </w:tc>
        <w:tc>
          <w:tcPr>
            <w:tcW w:w="1533" w:type="dxa"/>
            <w:vMerge/>
          </w:tcPr>
          <w:p w14:paraId="1B95B5C0" w14:textId="77777777" w:rsidR="000723CA" w:rsidRPr="0006458D" w:rsidRDefault="000723CA" w:rsidP="00FA6718">
            <w:pPr>
              <w:pStyle w:val="TAC"/>
              <w:rPr>
                <w:lang w:eastAsia="ja-JP"/>
              </w:rPr>
            </w:pPr>
          </w:p>
        </w:tc>
      </w:tr>
      <w:tr w:rsidR="0006458D" w:rsidRPr="0006458D" w14:paraId="2AB03C35" w14:textId="77777777" w:rsidTr="00FA6718">
        <w:trPr>
          <w:jc w:val="center"/>
        </w:trPr>
        <w:tc>
          <w:tcPr>
            <w:tcW w:w="2972" w:type="dxa"/>
            <w:shd w:val="clear" w:color="auto" w:fill="auto"/>
          </w:tcPr>
          <w:p w14:paraId="5DEC1659" w14:textId="77777777" w:rsidR="000723CA" w:rsidRPr="0006458D" w:rsidRDefault="000723CA" w:rsidP="00FA6718">
            <w:pPr>
              <w:pStyle w:val="TAC"/>
              <w:rPr>
                <w:lang w:eastAsia="ja-JP"/>
              </w:rPr>
            </w:pPr>
            <w:r w:rsidRPr="0006458D">
              <w:rPr>
                <w:lang w:eastAsia="ja-JP"/>
              </w:rPr>
              <w:t xml:space="preserve">Transmit ON/OFF power </w:t>
            </w:r>
          </w:p>
        </w:tc>
        <w:tc>
          <w:tcPr>
            <w:tcW w:w="1415" w:type="dxa"/>
          </w:tcPr>
          <w:p w14:paraId="45224AB8" w14:textId="77777777" w:rsidR="000723CA" w:rsidRPr="0006458D" w:rsidRDefault="000723CA" w:rsidP="00FA6718">
            <w:pPr>
              <w:pStyle w:val="TAC"/>
              <w:rPr>
                <w:lang w:eastAsia="ja-JP"/>
              </w:rPr>
            </w:pPr>
            <w:r w:rsidRPr="0006458D">
              <w:rPr>
                <w:lang w:eastAsia="ja-JP"/>
              </w:rPr>
              <w:t>6.4</w:t>
            </w:r>
          </w:p>
        </w:tc>
        <w:tc>
          <w:tcPr>
            <w:tcW w:w="1415" w:type="dxa"/>
            <w:shd w:val="clear" w:color="auto" w:fill="auto"/>
          </w:tcPr>
          <w:p w14:paraId="4F994E62" w14:textId="77777777" w:rsidR="000723CA" w:rsidRPr="0006458D" w:rsidRDefault="000723CA" w:rsidP="00FA6718">
            <w:pPr>
              <w:pStyle w:val="TAC"/>
              <w:rPr>
                <w:lang w:eastAsia="ja-JP"/>
              </w:rPr>
            </w:pPr>
            <w:r w:rsidRPr="0006458D">
              <w:rPr>
                <w:lang w:eastAsia="ja-JP"/>
              </w:rPr>
              <w:t>6.4</w:t>
            </w:r>
          </w:p>
        </w:tc>
        <w:tc>
          <w:tcPr>
            <w:tcW w:w="1533" w:type="dxa"/>
            <w:vMerge/>
          </w:tcPr>
          <w:p w14:paraId="4760E1C3" w14:textId="77777777" w:rsidR="000723CA" w:rsidRPr="0006458D" w:rsidRDefault="000723CA" w:rsidP="00FA6718">
            <w:pPr>
              <w:pStyle w:val="TAC"/>
              <w:rPr>
                <w:lang w:eastAsia="ja-JP"/>
              </w:rPr>
            </w:pPr>
          </w:p>
        </w:tc>
        <w:tc>
          <w:tcPr>
            <w:tcW w:w="1533" w:type="dxa"/>
            <w:vMerge/>
          </w:tcPr>
          <w:p w14:paraId="6AC1DFB6" w14:textId="77777777" w:rsidR="000723CA" w:rsidRPr="0006458D" w:rsidRDefault="000723CA" w:rsidP="00FA6718">
            <w:pPr>
              <w:pStyle w:val="TAC"/>
              <w:rPr>
                <w:lang w:eastAsia="ja-JP"/>
              </w:rPr>
            </w:pPr>
          </w:p>
        </w:tc>
      </w:tr>
      <w:tr w:rsidR="0006458D" w:rsidRPr="0006458D" w14:paraId="4D4DE01D" w14:textId="77777777" w:rsidTr="00FA6718">
        <w:trPr>
          <w:jc w:val="center"/>
        </w:trPr>
        <w:tc>
          <w:tcPr>
            <w:tcW w:w="2972" w:type="dxa"/>
            <w:shd w:val="clear" w:color="auto" w:fill="auto"/>
          </w:tcPr>
          <w:p w14:paraId="46029718" w14:textId="77777777" w:rsidR="000723CA" w:rsidRPr="0006458D" w:rsidRDefault="000723CA" w:rsidP="00FA6718">
            <w:pPr>
              <w:pStyle w:val="TAC"/>
              <w:rPr>
                <w:lang w:eastAsia="ja-JP"/>
              </w:rPr>
            </w:pPr>
            <w:r w:rsidRPr="0006458D">
              <w:rPr>
                <w:lang w:eastAsia="ja-JP"/>
              </w:rPr>
              <w:t>Transmitted signal quality</w:t>
            </w:r>
          </w:p>
        </w:tc>
        <w:tc>
          <w:tcPr>
            <w:tcW w:w="1415" w:type="dxa"/>
          </w:tcPr>
          <w:p w14:paraId="6C6B4563" w14:textId="77777777" w:rsidR="000723CA" w:rsidRPr="0006458D" w:rsidRDefault="000723CA" w:rsidP="00FA6718">
            <w:pPr>
              <w:pStyle w:val="TAC"/>
              <w:rPr>
                <w:lang w:eastAsia="ja-JP"/>
              </w:rPr>
            </w:pPr>
            <w:r w:rsidRPr="0006458D">
              <w:rPr>
                <w:lang w:eastAsia="ja-JP"/>
              </w:rPr>
              <w:t>6.5</w:t>
            </w:r>
          </w:p>
        </w:tc>
        <w:tc>
          <w:tcPr>
            <w:tcW w:w="1415" w:type="dxa"/>
            <w:shd w:val="clear" w:color="auto" w:fill="auto"/>
          </w:tcPr>
          <w:p w14:paraId="6A51E6B7" w14:textId="77777777" w:rsidR="000723CA" w:rsidRPr="0006458D" w:rsidRDefault="000723CA" w:rsidP="00FA6718">
            <w:pPr>
              <w:pStyle w:val="TAC"/>
              <w:rPr>
                <w:lang w:eastAsia="ja-JP"/>
              </w:rPr>
            </w:pPr>
            <w:r w:rsidRPr="0006458D">
              <w:rPr>
                <w:lang w:eastAsia="ja-JP"/>
              </w:rPr>
              <w:t>6.5</w:t>
            </w:r>
          </w:p>
        </w:tc>
        <w:tc>
          <w:tcPr>
            <w:tcW w:w="1533" w:type="dxa"/>
            <w:vMerge/>
          </w:tcPr>
          <w:p w14:paraId="630CEF24" w14:textId="77777777" w:rsidR="000723CA" w:rsidRPr="0006458D" w:rsidRDefault="000723CA" w:rsidP="00FA6718">
            <w:pPr>
              <w:pStyle w:val="TAC"/>
              <w:rPr>
                <w:lang w:eastAsia="ja-JP"/>
              </w:rPr>
            </w:pPr>
          </w:p>
        </w:tc>
        <w:tc>
          <w:tcPr>
            <w:tcW w:w="1533" w:type="dxa"/>
            <w:vMerge/>
          </w:tcPr>
          <w:p w14:paraId="023F312B" w14:textId="77777777" w:rsidR="000723CA" w:rsidRPr="0006458D" w:rsidRDefault="000723CA" w:rsidP="00FA6718">
            <w:pPr>
              <w:pStyle w:val="TAC"/>
              <w:rPr>
                <w:lang w:eastAsia="ja-JP"/>
              </w:rPr>
            </w:pPr>
          </w:p>
        </w:tc>
      </w:tr>
      <w:tr w:rsidR="0006458D" w:rsidRPr="0006458D" w14:paraId="4F8F1DE6" w14:textId="77777777" w:rsidTr="00FA6718">
        <w:trPr>
          <w:jc w:val="center"/>
        </w:trPr>
        <w:tc>
          <w:tcPr>
            <w:tcW w:w="2972" w:type="dxa"/>
            <w:shd w:val="clear" w:color="auto" w:fill="auto"/>
          </w:tcPr>
          <w:p w14:paraId="3F9B99CB" w14:textId="77777777" w:rsidR="000723CA" w:rsidRPr="0006458D" w:rsidDel="00014DAC" w:rsidRDefault="000723CA" w:rsidP="00FA6718">
            <w:pPr>
              <w:pStyle w:val="TAC"/>
              <w:rPr>
                <w:lang w:eastAsia="ja-JP"/>
              </w:rPr>
            </w:pPr>
            <w:r w:rsidRPr="0006458D">
              <w:rPr>
                <w:lang w:eastAsia="ja-JP"/>
              </w:rPr>
              <w:t>Occupied bandwidth</w:t>
            </w:r>
          </w:p>
        </w:tc>
        <w:tc>
          <w:tcPr>
            <w:tcW w:w="1415" w:type="dxa"/>
          </w:tcPr>
          <w:p w14:paraId="4F67E8BF" w14:textId="77777777" w:rsidR="000723CA" w:rsidRPr="0006458D" w:rsidRDefault="000723CA" w:rsidP="00FA6718">
            <w:pPr>
              <w:pStyle w:val="TAC"/>
              <w:rPr>
                <w:lang w:eastAsia="ja-JP"/>
              </w:rPr>
            </w:pPr>
            <w:r w:rsidRPr="0006458D">
              <w:rPr>
                <w:lang w:eastAsia="ja-JP"/>
              </w:rPr>
              <w:t>6.6.2</w:t>
            </w:r>
          </w:p>
        </w:tc>
        <w:tc>
          <w:tcPr>
            <w:tcW w:w="1415" w:type="dxa"/>
            <w:shd w:val="clear" w:color="auto" w:fill="auto"/>
          </w:tcPr>
          <w:p w14:paraId="6058C5B8" w14:textId="77777777" w:rsidR="000723CA" w:rsidRPr="0006458D" w:rsidRDefault="000723CA" w:rsidP="00FA6718">
            <w:pPr>
              <w:pStyle w:val="TAC"/>
              <w:rPr>
                <w:lang w:eastAsia="ja-JP"/>
              </w:rPr>
            </w:pPr>
            <w:r w:rsidRPr="0006458D">
              <w:rPr>
                <w:lang w:eastAsia="ja-JP"/>
              </w:rPr>
              <w:t>6.6.2</w:t>
            </w:r>
          </w:p>
        </w:tc>
        <w:tc>
          <w:tcPr>
            <w:tcW w:w="1533" w:type="dxa"/>
            <w:vMerge/>
          </w:tcPr>
          <w:p w14:paraId="48A617FB" w14:textId="77777777" w:rsidR="000723CA" w:rsidRPr="0006458D" w:rsidRDefault="000723CA" w:rsidP="00FA6718">
            <w:pPr>
              <w:pStyle w:val="TAC"/>
              <w:rPr>
                <w:lang w:eastAsia="ja-JP"/>
              </w:rPr>
            </w:pPr>
          </w:p>
        </w:tc>
        <w:tc>
          <w:tcPr>
            <w:tcW w:w="1533" w:type="dxa"/>
            <w:vMerge/>
          </w:tcPr>
          <w:p w14:paraId="26F2E6DB" w14:textId="77777777" w:rsidR="000723CA" w:rsidRPr="0006458D" w:rsidRDefault="000723CA" w:rsidP="00FA6718">
            <w:pPr>
              <w:pStyle w:val="TAC"/>
              <w:rPr>
                <w:lang w:eastAsia="ja-JP"/>
              </w:rPr>
            </w:pPr>
          </w:p>
        </w:tc>
      </w:tr>
      <w:tr w:rsidR="0006458D" w:rsidRPr="0006458D" w14:paraId="76B10A85" w14:textId="77777777" w:rsidTr="00FA6718">
        <w:trPr>
          <w:jc w:val="center"/>
        </w:trPr>
        <w:tc>
          <w:tcPr>
            <w:tcW w:w="2972" w:type="dxa"/>
            <w:shd w:val="clear" w:color="auto" w:fill="auto"/>
          </w:tcPr>
          <w:p w14:paraId="407ADF30" w14:textId="77777777" w:rsidR="000723CA" w:rsidRPr="0006458D" w:rsidDel="00014DAC" w:rsidRDefault="000723CA" w:rsidP="00FA6718">
            <w:pPr>
              <w:pStyle w:val="TAC"/>
              <w:rPr>
                <w:lang w:eastAsia="ja-JP"/>
              </w:rPr>
            </w:pPr>
            <w:r w:rsidRPr="0006458D">
              <w:rPr>
                <w:lang w:eastAsia="ja-JP"/>
              </w:rPr>
              <w:t>ACLR</w:t>
            </w:r>
          </w:p>
        </w:tc>
        <w:tc>
          <w:tcPr>
            <w:tcW w:w="1415" w:type="dxa"/>
          </w:tcPr>
          <w:p w14:paraId="44D11E16" w14:textId="77777777" w:rsidR="000723CA" w:rsidRPr="0006458D" w:rsidRDefault="000723CA" w:rsidP="00FA6718">
            <w:pPr>
              <w:pStyle w:val="TAC"/>
              <w:rPr>
                <w:lang w:eastAsia="ja-JP"/>
              </w:rPr>
            </w:pPr>
            <w:r w:rsidRPr="0006458D">
              <w:rPr>
                <w:lang w:eastAsia="ja-JP"/>
              </w:rPr>
              <w:t>6.6.3</w:t>
            </w:r>
          </w:p>
        </w:tc>
        <w:tc>
          <w:tcPr>
            <w:tcW w:w="1415" w:type="dxa"/>
            <w:shd w:val="clear" w:color="auto" w:fill="auto"/>
          </w:tcPr>
          <w:p w14:paraId="257C102E" w14:textId="77777777" w:rsidR="000723CA" w:rsidRPr="0006458D" w:rsidRDefault="000723CA" w:rsidP="00FA6718">
            <w:pPr>
              <w:pStyle w:val="TAC"/>
              <w:rPr>
                <w:lang w:eastAsia="ja-JP"/>
              </w:rPr>
            </w:pPr>
            <w:r w:rsidRPr="0006458D">
              <w:rPr>
                <w:lang w:eastAsia="ja-JP"/>
              </w:rPr>
              <w:t>6.6.3</w:t>
            </w:r>
          </w:p>
        </w:tc>
        <w:tc>
          <w:tcPr>
            <w:tcW w:w="1533" w:type="dxa"/>
            <w:vMerge/>
          </w:tcPr>
          <w:p w14:paraId="2385748D" w14:textId="77777777" w:rsidR="000723CA" w:rsidRPr="0006458D" w:rsidRDefault="000723CA" w:rsidP="00FA6718">
            <w:pPr>
              <w:pStyle w:val="TAC"/>
              <w:rPr>
                <w:lang w:eastAsia="ja-JP"/>
              </w:rPr>
            </w:pPr>
          </w:p>
        </w:tc>
        <w:tc>
          <w:tcPr>
            <w:tcW w:w="1533" w:type="dxa"/>
            <w:vMerge/>
          </w:tcPr>
          <w:p w14:paraId="51D515C5" w14:textId="77777777" w:rsidR="000723CA" w:rsidRPr="0006458D" w:rsidRDefault="000723CA" w:rsidP="00FA6718">
            <w:pPr>
              <w:pStyle w:val="TAC"/>
              <w:rPr>
                <w:lang w:eastAsia="ja-JP"/>
              </w:rPr>
            </w:pPr>
          </w:p>
        </w:tc>
      </w:tr>
      <w:tr w:rsidR="0006458D" w:rsidRPr="0006458D" w14:paraId="60A50D88" w14:textId="77777777" w:rsidTr="00FA6718">
        <w:trPr>
          <w:jc w:val="center"/>
        </w:trPr>
        <w:tc>
          <w:tcPr>
            <w:tcW w:w="2972" w:type="dxa"/>
            <w:shd w:val="clear" w:color="auto" w:fill="auto"/>
          </w:tcPr>
          <w:p w14:paraId="00ED7600" w14:textId="77777777" w:rsidR="000723CA" w:rsidRPr="0006458D" w:rsidRDefault="000723CA" w:rsidP="00FA6718">
            <w:pPr>
              <w:pStyle w:val="TAC"/>
              <w:rPr>
                <w:lang w:eastAsia="ja-JP"/>
              </w:rPr>
            </w:pPr>
            <w:r w:rsidRPr="0006458D">
              <w:rPr>
                <w:lang w:eastAsia="ja-JP"/>
              </w:rPr>
              <w:t>Operating band unwanted</w:t>
            </w:r>
          </w:p>
          <w:p w14:paraId="30D47DD9" w14:textId="77777777" w:rsidR="000723CA" w:rsidRPr="0006458D" w:rsidDel="00014DAC" w:rsidRDefault="000723CA" w:rsidP="00FA6718">
            <w:pPr>
              <w:pStyle w:val="TAC"/>
              <w:rPr>
                <w:lang w:eastAsia="ja-JP"/>
              </w:rPr>
            </w:pPr>
            <w:r w:rsidRPr="0006458D">
              <w:rPr>
                <w:lang w:eastAsia="ja-JP"/>
              </w:rPr>
              <w:t>emissions</w:t>
            </w:r>
          </w:p>
        </w:tc>
        <w:tc>
          <w:tcPr>
            <w:tcW w:w="1415" w:type="dxa"/>
          </w:tcPr>
          <w:p w14:paraId="62ECA8E0" w14:textId="77777777" w:rsidR="000723CA" w:rsidRPr="0006458D" w:rsidRDefault="000723CA" w:rsidP="00FA6718">
            <w:pPr>
              <w:pStyle w:val="TAC"/>
              <w:rPr>
                <w:lang w:eastAsia="ja-JP"/>
              </w:rPr>
            </w:pPr>
            <w:r w:rsidRPr="0006458D">
              <w:rPr>
                <w:lang w:eastAsia="ja-JP"/>
              </w:rPr>
              <w:t>6.6.4</w:t>
            </w:r>
          </w:p>
        </w:tc>
        <w:tc>
          <w:tcPr>
            <w:tcW w:w="1415" w:type="dxa"/>
            <w:shd w:val="clear" w:color="auto" w:fill="auto"/>
          </w:tcPr>
          <w:p w14:paraId="2C1783D0" w14:textId="77777777" w:rsidR="000723CA" w:rsidRPr="0006458D" w:rsidRDefault="000723CA" w:rsidP="00FA6718">
            <w:pPr>
              <w:pStyle w:val="TAC"/>
              <w:rPr>
                <w:lang w:eastAsia="ja-JP"/>
              </w:rPr>
            </w:pPr>
            <w:r w:rsidRPr="0006458D">
              <w:rPr>
                <w:lang w:eastAsia="ja-JP"/>
              </w:rPr>
              <w:t>6.6.4</w:t>
            </w:r>
          </w:p>
        </w:tc>
        <w:tc>
          <w:tcPr>
            <w:tcW w:w="1533" w:type="dxa"/>
            <w:vMerge/>
          </w:tcPr>
          <w:p w14:paraId="1D288A0C" w14:textId="77777777" w:rsidR="000723CA" w:rsidRPr="0006458D" w:rsidRDefault="000723CA" w:rsidP="00FA6718">
            <w:pPr>
              <w:pStyle w:val="TAC"/>
              <w:rPr>
                <w:lang w:eastAsia="ja-JP"/>
              </w:rPr>
            </w:pPr>
          </w:p>
        </w:tc>
        <w:tc>
          <w:tcPr>
            <w:tcW w:w="1533" w:type="dxa"/>
            <w:vMerge/>
          </w:tcPr>
          <w:p w14:paraId="3744ACC7" w14:textId="77777777" w:rsidR="000723CA" w:rsidRPr="0006458D" w:rsidRDefault="000723CA" w:rsidP="00FA6718">
            <w:pPr>
              <w:pStyle w:val="TAC"/>
              <w:rPr>
                <w:lang w:eastAsia="ja-JP"/>
              </w:rPr>
            </w:pPr>
          </w:p>
        </w:tc>
      </w:tr>
      <w:tr w:rsidR="0006458D" w:rsidRPr="0006458D" w14:paraId="10731CBD" w14:textId="77777777" w:rsidTr="00FA6718">
        <w:trPr>
          <w:jc w:val="center"/>
        </w:trPr>
        <w:tc>
          <w:tcPr>
            <w:tcW w:w="2972" w:type="dxa"/>
            <w:shd w:val="clear" w:color="auto" w:fill="auto"/>
          </w:tcPr>
          <w:p w14:paraId="3704FFEF" w14:textId="77777777" w:rsidR="000723CA" w:rsidRPr="0006458D" w:rsidRDefault="000723CA" w:rsidP="00FA6718">
            <w:pPr>
              <w:pStyle w:val="TAC"/>
              <w:rPr>
                <w:lang w:eastAsia="ja-JP"/>
              </w:rPr>
            </w:pPr>
            <w:r w:rsidRPr="0006458D">
              <w:rPr>
                <w:lang w:eastAsia="ja-JP"/>
              </w:rPr>
              <w:t>Transmitter spurious emissions</w:t>
            </w:r>
          </w:p>
        </w:tc>
        <w:tc>
          <w:tcPr>
            <w:tcW w:w="1415" w:type="dxa"/>
          </w:tcPr>
          <w:p w14:paraId="55DB5262" w14:textId="77777777" w:rsidR="000723CA" w:rsidRPr="0006458D" w:rsidRDefault="000723CA" w:rsidP="00FA6718">
            <w:pPr>
              <w:pStyle w:val="TAC"/>
              <w:rPr>
                <w:lang w:eastAsia="ja-JP"/>
              </w:rPr>
            </w:pPr>
            <w:r w:rsidRPr="0006458D">
              <w:rPr>
                <w:lang w:eastAsia="ja-JP"/>
              </w:rPr>
              <w:t>6.6.5</w:t>
            </w:r>
          </w:p>
        </w:tc>
        <w:tc>
          <w:tcPr>
            <w:tcW w:w="1415" w:type="dxa"/>
            <w:shd w:val="clear" w:color="auto" w:fill="auto"/>
          </w:tcPr>
          <w:p w14:paraId="59F45C48" w14:textId="77777777" w:rsidR="000723CA" w:rsidRPr="0006458D" w:rsidRDefault="000723CA" w:rsidP="00FA6718">
            <w:pPr>
              <w:pStyle w:val="TAC"/>
              <w:rPr>
                <w:lang w:eastAsia="ja-JP"/>
              </w:rPr>
            </w:pPr>
            <w:r w:rsidRPr="0006458D">
              <w:rPr>
                <w:lang w:eastAsia="ja-JP"/>
              </w:rPr>
              <w:t>6.6.5</w:t>
            </w:r>
          </w:p>
        </w:tc>
        <w:tc>
          <w:tcPr>
            <w:tcW w:w="1533" w:type="dxa"/>
            <w:vMerge/>
          </w:tcPr>
          <w:p w14:paraId="0E851877" w14:textId="77777777" w:rsidR="000723CA" w:rsidRPr="0006458D" w:rsidRDefault="000723CA" w:rsidP="00FA6718">
            <w:pPr>
              <w:pStyle w:val="TAC"/>
              <w:rPr>
                <w:lang w:eastAsia="ja-JP"/>
              </w:rPr>
            </w:pPr>
          </w:p>
        </w:tc>
        <w:tc>
          <w:tcPr>
            <w:tcW w:w="1533" w:type="dxa"/>
            <w:vMerge/>
          </w:tcPr>
          <w:p w14:paraId="23084CB2" w14:textId="77777777" w:rsidR="000723CA" w:rsidRPr="0006458D" w:rsidRDefault="000723CA" w:rsidP="00FA6718">
            <w:pPr>
              <w:pStyle w:val="TAC"/>
              <w:rPr>
                <w:lang w:eastAsia="ja-JP"/>
              </w:rPr>
            </w:pPr>
          </w:p>
        </w:tc>
      </w:tr>
      <w:tr w:rsidR="0006458D" w:rsidRPr="0006458D" w14:paraId="06E16AF4" w14:textId="77777777" w:rsidTr="00FA6718">
        <w:trPr>
          <w:jc w:val="center"/>
        </w:trPr>
        <w:tc>
          <w:tcPr>
            <w:tcW w:w="2972" w:type="dxa"/>
            <w:shd w:val="clear" w:color="auto" w:fill="auto"/>
          </w:tcPr>
          <w:p w14:paraId="2B222A7F" w14:textId="77777777" w:rsidR="000723CA" w:rsidRPr="0006458D" w:rsidRDefault="000723CA" w:rsidP="00FA6718">
            <w:pPr>
              <w:pStyle w:val="TAC"/>
              <w:rPr>
                <w:lang w:eastAsia="ja-JP"/>
              </w:rPr>
            </w:pPr>
            <w:r w:rsidRPr="0006458D">
              <w:rPr>
                <w:lang w:eastAsia="ja-JP"/>
              </w:rPr>
              <w:t xml:space="preserve">Transmitter intermodulation </w:t>
            </w:r>
          </w:p>
        </w:tc>
        <w:tc>
          <w:tcPr>
            <w:tcW w:w="1415" w:type="dxa"/>
          </w:tcPr>
          <w:p w14:paraId="58C50794" w14:textId="77777777" w:rsidR="000723CA" w:rsidRPr="0006458D" w:rsidRDefault="000723CA" w:rsidP="00FA6718">
            <w:pPr>
              <w:pStyle w:val="TAC"/>
              <w:rPr>
                <w:lang w:eastAsia="ja-JP"/>
              </w:rPr>
            </w:pPr>
            <w:r w:rsidRPr="0006458D">
              <w:rPr>
                <w:lang w:eastAsia="ja-JP"/>
              </w:rPr>
              <w:t>6.7</w:t>
            </w:r>
          </w:p>
        </w:tc>
        <w:tc>
          <w:tcPr>
            <w:tcW w:w="1415" w:type="dxa"/>
            <w:shd w:val="clear" w:color="auto" w:fill="auto"/>
          </w:tcPr>
          <w:p w14:paraId="19C09082" w14:textId="77777777" w:rsidR="000723CA" w:rsidRPr="0006458D" w:rsidRDefault="000723CA" w:rsidP="00FA6718">
            <w:pPr>
              <w:pStyle w:val="TAC"/>
              <w:rPr>
                <w:lang w:eastAsia="ja-JP"/>
              </w:rPr>
            </w:pPr>
            <w:r w:rsidRPr="0006458D">
              <w:rPr>
                <w:lang w:eastAsia="ja-JP"/>
              </w:rPr>
              <w:t>6.7</w:t>
            </w:r>
          </w:p>
        </w:tc>
        <w:tc>
          <w:tcPr>
            <w:tcW w:w="1533" w:type="dxa"/>
            <w:vMerge/>
          </w:tcPr>
          <w:p w14:paraId="0B74999B" w14:textId="77777777" w:rsidR="000723CA" w:rsidRPr="0006458D" w:rsidRDefault="000723CA" w:rsidP="00FA6718">
            <w:pPr>
              <w:pStyle w:val="TAC"/>
              <w:rPr>
                <w:lang w:eastAsia="ja-JP"/>
              </w:rPr>
            </w:pPr>
          </w:p>
        </w:tc>
        <w:tc>
          <w:tcPr>
            <w:tcW w:w="1533" w:type="dxa"/>
            <w:vMerge/>
          </w:tcPr>
          <w:p w14:paraId="133582A3" w14:textId="77777777" w:rsidR="000723CA" w:rsidRPr="0006458D" w:rsidRDefault="000723CA" w:rsidP="00FA6718">
            <w:pPr>
              <w:pStyle w:val="TAC"/>
              <w:rPr>
                <w:lang w:eastAsia="ja-JP"/>
              </w:rPr>
            </w:pPr>
          </w:p>
        </w:tc>
      </w:tr>
      <w:tr w:rsidR="0006458D" w:rsidRPr="0006458D" w14:paraId="7010950C" w14:textId="77777777" w:rsidTr="00FA6718">
        <w:trPr>
          <w:jc w:val="center"/>
        </w:trPr>
        <w:tc>
          <w:tcPr>
            <w:tcW w:w="2972" w:type="dxa"/>
            <w:shd w:val="clear" w:color="auto" w:fill="auto"/>
          </w:tcPr>
          <w:p w14:paraId="10D0CDEA" w14:textId="77777777" w:rsidR="000723CA" w:rsidRPr="0006458D" w:rsidRDefault="000723CA" w:rsidP="00FA6718">
            <w:pPr>
              <w:pStyle w:val="TAC"/>
              <w:rPr>
                <w:lang w:eastAsia="ja-JP"/>
              </w:rPr>
            </w:pPr>
            <w:r w:rsidRPr="0006458D">
              <w:rPr>
                <w:lang w:eastAsia="ja-JP"/>
              </w:rPr>
              <w:t>Reference sensitivity level</w:t>
            </w:r>
          </w:p>
        </w:tc>
        <w:tc>
          <w:tcPr>
            <w:tcW w:w="1415" w:type="dxa"/>
          </w:tcPr>
          <w:p w14:paraId="3578311F" w14:textId="77777777" w:rsidR="000723CA" w:rsidRPr="0006458D" w:rsidRDefault="000723CA" w:rsidP="00FA6718">
            <w:pPr>
              <w:pStyle w:val="TAC"/>
              <w:rPr>
                <w:lang w:eastAsia="ja-JP"/>
              </w:rPr>
            </w:pPr>
            <w:r w:rsidRPr="0006458D">
              <w:rPr>
                <w:lang w:eastAsia="ja-JP"/>
              </w:rPr>
              <w:t>7.2</w:t>
            </w:r>
          </w:p>
        </w:tc>
        <w:tc>
          <w:tcPr>
            <w:tcW w:w="1415" w:type="dxa"/>
            <w:shd w:val="clear" w:color="auto" w:fill="auto"/>
          </w:tcPr>
          <w:p w14:paraId="5F01450E" w14:textId="77777777" w:rsidR="000723CA" w:rsidRPr="0006458D" w:rsidRDefault="000723CA" w:rsidP="00FA6718">
            <w:pPr>
              <w:pStyle w:val="TAC"/>
              <w:rPr>
                <w:lang w:eastAsia="ja-JP"/>
              </w:rPr>
            </w:pPr>
            <w:r w:rsidRPr="0006458D">
              <w:rPr>
                <w:lang w:eastAsia="ja-JP"/>
              </w:rPr>
              <w:t>7.2</w:t>
            </w:r>
          </w:p>
        </w:tc>
        <w:tc>
          <w:tcPr>
            <w:tcW w:w="1533" w:type="dxa"/>
            <w:vMerge/>
          </w:tcPr>
          <w:p w14:paraId="4EC31F46" w14:textId="77777777" w:rsidR="000723CA" w:rsidRPr="0006458D" w:rsidRDefault="000723CA" w:rsidP="00FA6718">
            <w:pPr>
              <w:pStyle w:val="TAC"/>
              <w:rPr>
                <w:lang w:eastAsia="ja-JP"/>
              </w:rPr>
            </w:pPr>
          </w:p>
        </w:tc>
        <w:tc>
          <w:tcPr>
            <w:tcW w:w="1533" w:type="dxa"/>
            <w:vMerge/>
          </w:tcPr>
          <w:p w14:paraId="2E939D91" w14:textId="77777777" w:rsidR="000723CA" w:rsidRPr="0006458D" w:rsidRDefault="000723CA" w:rsidP="00FA6718">
            <w:pPr>
              <w:pStyle w:val="TAC"/>
              <w:rPr>
                <w:lang w:eastAsia="ja-JP"/>
              </w:rPr>
            </w:pPr>
          </w:p>
        </w:tc>
      </w:tr>
      <w:tr w:rsidR="0006458D" w:rsidRPr="0006458D" w14:paraId="5579B00D" w14:textId="77777777" w:rsidTr="00FA6718">
        <w:trPr>
          <w:jc w:val="center"/>
        </w:trPr>
        <w:tc>
          <w:tcPr>
            <w:tcW w:w="2972" w:type="dxa"/>
            <w:shd w:val="clear" w:color="auto" w:fill="auto"/>
          </w:tcPr>
          <w:p w14:paraId="4732D13D" w14:textId="77777777" w:rsidR="000723CA" w:rsidRPr="0006458D" w:rsidRDefault="000723CA" w:rsidP="00FA6718">
            <w:pPr>
              <w:pStyle w:val="TAC"/>
              <w:rPr>
                <w:lang w:eastAsia="ja-JP"/>
              </w:rPr>
            </w:pPr>
            <w:r w:rsidRPr="0006458D">
              <w:rPr>
                <w:lang w:eastAsia="ja-JP"/>
              </w:rPr>
              <w:t xml:space="preserve">Dynamic range </w:t>
            </w:r>
          </w:p>
        </w:tc>
        <w:tc>
          <w:tcPr>
            <w:tcW w:w="1415" w:type="dxa"/>
          </w:tcPr>
          <w:p w14:paraId="0391EFF3" w14:textId="77777777" w:rsidR="000723CA" w:rsidRPr="0006458D" w:rsidRDefault="000723CA" w:rsidP="00FA6718">
            <w:pPr>
              <w:pStyle w:val="TAC"/>
              <w:rPr>
                <w:lang w:eastAsia="ja-JP"/>
              </w:rPr>
            </w:pPr>
            <w:r w:rsidRPr="0006458D">
              <w:rPr>
                <w:lang w:eastAsia="ja-JP"/>
              </w:rPr>
              <w:t>7.3</w:t>
            </w:r>
          </w:p>
        </w:tc>
        <w:tc>
          <w:tcPr>
            <w:tcW w:w="1415" w:type="dxa"/>
            <w:shd w:val="clear" w:color="auto" w:fill="auto"/>
          </w:tcPr>
          <w:p w14:paraId="10AEE824" w14:textId="77777777" w:rsidR="000723CA" w:rsidRPr="0006458D" w:rsidRDefault="000723CA" w:rsidP="00FA6718">
            <w:pPr>
              <w:pStyle w:val="TAC"/>
              <w:rPr>
                <w:lang w:eastAsia="ja-JP"/>
              </w:rPr>
            </w:pPr>
            <w:r w:rsidRPr="0006458D">
              <w:rPr>
                <w:lang w:eastAsia="ja-JP"/>
              </w:rPr>
              <w:t>7.3</w:t>
            </w:r>
          </w:p>
        </w:tc>
        <w:tc>
          <w:tcPr>
            <w:tcW w:w="1533" w:type="dxa"/>
            <w:vMerge/>
          </w:tcPr>
          <w:p w14:paraId="210C5CA9" w14:textId="77777777" w:rsidR="000723CA" w:rsidRPr="0006458D" w:rsidRDefault="000723CA" w:rsidP="00FA6718">
            <w:pPr>
              <w:pStyle w:val="TAC"/>
              <w:rPr>
                <w:lang w:eastAsia="ja-JP"/>
              </w:rPr>
            </w:pPr>
          </w:p>
        </w:tc>
        <w:tc>
          <w:tcPr>
            <w:tcW w:w="1533" w:type="dxa"/>
            <w:vMerge/>
          </w:tcPr>
          <w:p w14:paraId="724B7FFB" w14:textId="77777777" w:rsidR="000723CA" w:rsidRPr="0006458D" w:rsidRDefault="000723CA" w:rsidP="00FA6718">
            <w:pPr>
              <w:pStyle w:val="TAC"/>
              <w:rPr>
                <w:lang w:eastAsia="ja-JP"/>
              </w:rPr>
            </w:pPr>
          </w:p>
        </w:tc>
      </w:tr>
      <w:tr w:rsidR="0006458D" w:rsidRPr="0006458D" w14:paraId="4136A2E4" w14:textId="77777777" w:rsidTr="00FA6718">
        <w:trPr>
          <w:jc w:val="center"/>
        </w:trPr>
        <w:tc>
          <w:tcPr>
            <w:tcW w:w="2972" w:type="dxa"/>
            <w:shd w:val="clear" w:color="auto" w:fill="auto"/>
          </w:tcPr>
          <w:p w14:paraId="3863C3E8" w14:textId="77777777" w:rsidR="000723CA" w:rsidRPr="0006458D" w:rsidRDefault="000723CA" w:rsidP="00FA6718">
            <w:pPr>
              <w:pStyle w:val="TAC"/>
              <w:rPr>
                <w:lang w:eastAsia="ja-JP"/>
              </w:rPr>
            </w:pPr>
            <w:r w:rsidRPr="0006458D">
              <w:rPr>
                <w:lang w:eastAsia="ja-JP"/>
              </w:rPr>
              <w:t xml:space="preserve">In-band selectivity and blocking </w:t>
            </w:r>
          </w:p>
        </w:tc>
        <w:tc>
          <w:tcPr>
            <w:tcW w:w="1415" w:type="dxa"/>
          </w:tcPr>
          <w:p w14:paraId="665F654F" w14:textId="77777777" w:rsidR="000723CA" w:rsidRPr="0006458D" w:rsidRDefault="000723CA" w:rsidP="00FA6718">
            <w:pPr>
              <w:pStyle w:val="TAC"/>
              <w:rPr>
                <w:lang w:eastAsia="ja-JP"/>
              </w:rPr>
            </w:pPr>
            <w:r w:rsidRPr="0006458D">
              <w:rPr>
                <w:lang w:eastAsia="ja-JP"/>
              </w:rPr>
              <w:t>7.4</w:t>
            </w:r>
          </w:p>
        </w:tc>
        <w:tc>
          <w:tcPr>
            <w:tcW w:w="1415" w:type="dxa"/>
            <w:shd w:val="clear" w:color="auto" w:fill="auto"/>
          </w:tcPr>
          <w:p w14:paraId="74BE7338" w14:textId="77777777" w:rsidR="000723CA" w:rsidRPr="0006458D" w:rsidRDefault="000723CA" w:rsidP="00FA6718">
            <w:pPr>
              <w:pStyle w:val="TAC"/>
              <w:rPr>
                <w:lang w:eastAsia="ja-JP"/>
              </w:rPr>
            </w:pPr>
            <w:r w:rsidRPr="0006458D">
              <w:rPr>
                <w:lang w:eastAsia="ja-JP"/>
              </w:rPr>
              <w:t>7.4</w:t>
            </w:r>
          </w:p>
        </w:tc>
        <w:tc>
          <w:tcPr>
            <w:tcW w:w="1533" w:type="dxa"/>
            <w:vMerge/>
          </w:tcPr>
          <w:p w14:paraId="49571E49" w14:textId="77777777" w:rsidR="000723CA" w:rsidRPr="0006458D" w:rsidRDefault="000723CA" w:rsidP="00FA6718">
            <w:pPr>
              <w:pStyle w:val="TAC"/>
              <w:rPr>
                <w:lang w:eastAsia="ja-JP"/>
              </w:rPr>
            </w:pPr>
          </w:p>
        </w:tc>
        <w:tc>
          <w:tcPr>
            <w:tcW w:w="1533" w:type="dxa"/>
            <w:vMerge/>
          </w:tcPr>
          <w:p w14:paraId="2E31A293" w14:textId="77777777" w:rsidR="000723CA" w:rsidRPr="0006458D" w:rsidRDefault="000723CA" w:rsidP="00FA6718">
            <w:pPr>
              <w:pStyle w:val="TAC"/>
              <w:rPr>
                <w:lang w:eastAsia="ja-JP"/>
              </w:rPr>
            </w:pPr>
          </w:p>
        </w:tc>
      </w:tr>
      <w:tr w:rsidR="0006458D" w:rsidRPr="0006458D" w14:paraId="702BBF19" w14:textId="77777777" w:rsidTr="00FA6718">
        <w:trPr>
          <w:jc w:val="center"/>
        </w:trPr>
        <w:tc>
          <w:tcPr>
            <w:tcW w:w="2972" w:type="dxa"/>
            <w:shd w:val="clear" w:color="auto" w:fill="auto"/>
          </w:tcPr>
          <w:p w14:paraId="6813D539" w14:textId="77777777" w:rsidR="000723CA" w:rsidRPr="0006458D" w:rsidRDefault="000723CA" w:rsidP="00FA6718">
            <w:pPr>
              <w:pStyle w:val="TAC"/>
              <w:rPr>
                <w:lang w:eastAsia="ja-JP"/>
              </w:rPr>
            </w:pPr>
            <w:r w:rsidRPr="0006458D">
              <w:rPr>
                <w:lang w:eastAsia="ja-JP"/>
              </w:rPr>
              <w:t xml:space="preserve">Out-of-band blocking </w:t>
            </w:r>
          </w:p>
        </w:tc>
        <w:tc>
          <w:tcPr>
            <w:tcW w:w="1415" w:type="dxa"/>
          </w:tcPr>
          <w:p w14:paraId="5BE7E816" w14:textId="77777777" w:rsidR="000723CA" w:rsidRPr="0006458D" w:rsidRDefault="000723CA" w:rsidP="00FA6718">
            <w:pPr>
              <w:pStyle w:val="TAC"/>
              <w:rPr>
                <w:lang w:eastAsia="ja-JP"/>
              </w:rPr>
            </w:pPr>
            <w:r w:rsidRPr="0006458D">
              <w:rPr>
                <w:lang w:eastAsia="ja-JP"/>
              </w:rPr>
              <w:t>7.5</w:t>
            </w:r>
          </w:p>
        </w:tc>
        <w:tc>
          <w:tcPr>
            <w:tcW w:w="1415" w:type="dxa"/>
            <w:shd w:val="clear" w:color="auto" w:fill="auto"/>
          </w:tcPr>
          <w:p w14:paraId="6ABF81E9" w14:textId="77777777" w:rsidR="000723CA" w:rsidRPr="0006458D" w:rsidRDefault="000723CA" w:rsidP="00FA6718">
            <w:pPr>
              <w:pStyle w:val="TAC"/>
              <w:rPr>
                <w:lang w:eastAsia="ja-JP"/>
              </w:rPr>
            </w:pPr>
            <w:r w:rsidRPr="0006458D">
              <w:rPr>
                <w:lang w:eastAsia="ja-JP"/>
              </w:rPr>
              <w:t>7.5</w:t>
            </w:r>
          </w:p>
        </w:tc>
        <w:tc>
          <w:tcPr>
            <w:tcW w:w="1533" w:type="dxa"/>
            <w:vMerge/>
          </w:tcPr>
          <w:p w14:paraId="4FE7B364" w14:textId="77777777" w:rsidR="000723CA" w:rsidRPr="0006458D" w:rsidRDefault="000723CA" w:rsidP="00FA6718">
            <w:pPr>
              <w:pStyle w:val="TAC"/>
              <w:rPr>
                <w:lang w:eastAsia="ja-JP"/>
              </w:rPr>
            </w:pPr>
          </w:p>
        </w:tc>
        <w:tc>
          <w:tcPr>
            <w:tcW w:w="1533" w:type="dxa"/>
            <w:vMerge/>
          </w:tcPr>
          <w:p w14:paraId="06D9E4D0" w14:textId="77777777" w:rsidR="000723CA" w:rsidRPr="0006458D" w:rsidRDefault="000723CA" w:rsidP="00FA6718">
            <w:pPr>
              <w:pStyle w:val="TAC"/>
              <w:rPr>
                <w:lang w:eastAsia="ja-JP"/>
              </w:rPr>
            </w:pPr>
          </w:p>
        </w:tc>
      </w:tr>
      <w:tr w:rsidR="0006458D" w:rsidRPr="0006458D" w14:paraId="0C6F5476" w14:textId="77777777" w:rsidTr="00FA6718">
        <w:trPr>
          <w:jc w:val="center"/>
        </w:trPr>
        <w:tc>
          <w:tcPr>
            <w:tcW w:w="2972" w:type="dxa"/>
            <w:shd w:val="clear" w:color="auto" w:fill="auto"/>
          </w:tcPr>
          <w:p w14:paraId="594F237B" w14:textId="77777777" w:rsidR="000723CA" w:rsidRPr="0006458D" w:rsidRDefault="000723CA" w:rsidP="00FA6718">
            <w:pPr>
              <w:pStyle w:val="TAC"/>
              <w:rPr>
                <w:lang w:eastAsia="ja-JP"/>
              </w:rPr>
            </w:pPr>
            <w:r w:rsidRPr="0006458D">
              <w:rPr>
                <w:lang w:eastAsia="ja-JP"/>
              </w:rPr>
              <w:t xml:space="preserve">Receiver spurious emissions </w:t>
            </w:r>
          </w:p>
        </w:tc>
        <w:tc>
          <w:tcPr>
            <w:tcW w:w="1415" w:type="dxa"/>
          </w:tcPr>
          <w:p w14:paraId="4C111A32" w14:textId="77777777" w:rsidR="000723CA" w:rsidRPr="0006458D" w:rsidRDefault="000723CA" w:rsidP="00FA6718">
            <w:pPr>
              <w:pStyle w:val="TAC"/>
              <w:rPr>
                <w:lang w:eastAsia="ja-JP"/>
              </w:rPr>
            </w:pPr>
            <w:r w:rsidRPr="0006458D">
              <w:rPr>
                <w:lang w:eastAsia="ja-JP"/>
              </w:rPr>
              <w:t>7.6</w:t>
            </w:r>
          </w:p>
        </w:tc>
        <w:tc>
          <w:tcPr>
            <w:tcW w:w="1415" w:type="dxa"/>
            <w:shd w:val="clear" w:color="auto" w:fill="auto"/>
          </w:tcPr>
          <w:p w14:paraId="4726DB50" w14:textId="77777777" w:rsidR="000723CA" w:rsidRPr="0006458D" w:rsidRDefault="000723CA" w:rsidP="00FA6718">
            <w:pPr>
              <w:pStyle w:val="TAC"/>
              <w:rPr>
                <w:lang w:eastAsia="ja-JP"/>
              </w:rPr>
            </w:pPr>
            <w:r w:rsidRPr="0006458D">
              <w:rPr>
                <w:lang w:eastAsia="ja-JP"/>
              </w:rPr>
              <w:t>7.6</w:t>
            </w:r>
          </w:p>
        </w:tc>
        <w:tc>
          <w:tcPr>
            <w:tcW w:w="1533" w:type="dxa"/>
            <w:vMerge/>
          </w:tcPr>
          <w:p w14:paraId="38B85C29" w14:textId="77777777" w:rsidR="000723CA" w:rsidRPr="0006458D" w:rsidRDefault="000723CA" w:rsidP="00FA6718">
            <w:pPr>
              <w:pStyle w:val="TAC"/>
              <w:rPr>
                <w:lang w:eastAsia="ja-JP"/>
              </w:rPr>
            </w:pPr>
          </w:p>
        </w:tc>
        <w:tc>
          <w:tcPr>
            <w:tcW w:w="1533" w:type="dxa"/>
            <w:vMerge/>
          </w:tcPr>
          <w:p w14:paraId="13B47168" w14:textId="77777777" w:rsidR="000723CA" w:rsidRPr="0006458D" w:rsidRDefault="000723CA" w:rsidP="00FA6718">
            <w:pPr>
              <w:pStyle w:val="TAC"/>
              <w:rPr>
                <w:lang w:eastAsia="ja-JP"/>
              </w:rPr>
            </w:pPr>
          </w:p>
        </w:tc>
      </w:tr>
      <w:tr w:rsidR="0006458D" w:rsidRPr="0006458D" w14:paraId="3722F0DB" w14:textId="77777777" w:rsidTr="00FA6718">
        <w:trPr>
          <w:jc w:val="center"/>
        </w:trPr>
        <w:tc>
          <w:tcPr>
            <w:tcW w:w="2972" w:type="dxa"/>
            <w:shd w:val="clear" w:color="auto" w:fill="auto"/>
          </w:tcPr>
          <w:p w14:paraId="2607F6C1" w14:textId="77777777" w:rsidR="000723CA" w:rsidRPr="0006458D" w:rsidRDefault="000723CA" w:rsidP="00FA6718">
            <w:pPr>
              <w:pStyle w:val="TAC"/>
              <w:rPr>
                <w:lang w:eastAsia="ja-JP"/>
              </w:rPr>
            </w:pPr>
            <w:r w:rsidRPr="0006458D">
              <w:rPr>
                <w:lang w:eastAsia="ja-JP"/>
              </w:rPr>
              <w:t>Receiver intermodulation</w:t>
            </w:r>
          </w:p>
        </w:tc>
        <w:tc>
          <w:tcPr>
            <w:tcW w:w="1415" w:type="dxa"/>
          </w:tcPr>
          <w:p w14:paraId="1A921352" w14:textId="77777777" w:rsidR="000723CA" w:rsidRPr="0006458D" w:rsidRDefault="000723CA" w:rsidP="00FA6718">
            <w:pPr>
              <w:pStyle w:val="TAC"/>
              <w:rPr>
                <w:lang w:eastAsia="ja-JP"/>
              </w:rPr>
            </w:pPr>
            <w:r w:rsidRPr="0006458D">
              <w:rPr>
                <w:lang w:eastAsia="ja-JP"/>
              </w:rPr>
              <w:t>7.7</w:t>
            </w:r>
          </w:p>
        </w:tc>
        <w:tc>
          <w:tcPr>
            <w:tcW w:w="1415" w:type="dxa"/>
            <w:shd w:val="clear" w:color="auto" w:fill="auto"/>
          </w:tcPr>
          <w:p w14:paraId="70FBF605" w14:textId="77777777" w:rsidR="000723CA" w:rsidRPr="0006458D" w:rsidRDefault="000723CA" w:rsidP="00FA6718">
            <w:pPr>
              <w:pStyle w:val="TAC"/>
              <w:rPr>
                <w:lang w:eastAsia="ja-JP"/>
              </w:rPr>
            </w:pPr>
            <w:r w:rsidRPr="0006458D">
              <w:rPr>
                <w:lang w:eastAsia="ja-JP"/>
              </w:rPr>
              <w:t>7.7</w:t>
            </w:r>
          </w:p>
        </w:tc>
        <w:tc>
          <w:tcPr>
            <w:tcW w:w="1533" w:type="dxa"/>
            <w:vMerge/>
          </w:tcPr>
          <w:p w14:paraId="0D1A17BA" w14:textId="77777777" w:rsidR="000723CA" w:rsidRPr="0006458D" w:rsidRDefault="000723CA" w:rsidP="00FA6718">
            <w:pPr>
              <w:pStyle w:val="TAC"/>
              <w:rPr>
                <w:lang w:eastAsia="ja-JP"/>
              </w:rPr>
            </w:pPr>
          </w:p>
        </w:tc>
        <w:tc>
          <w:tcPr>
            <w:tcW w:w="1533" w:type="dxa"/>
            <w:vMerge/>
          </w:tcPr>
          <w:p w14:paraId="3D0D026D" w14:textId="77777777" w:rsidR="000723CA" w:rsidRPr="0006458D" w:rsidRDefault="000723CA" w:rsidP="00FA6718">
            <w:pPr>
              <w:pStyle w:val="TAC"/>
              <w:rPr>
                <w:lang w:eastAsia="ja-JP"/>
              </w:rPr>
            </w:pPr>
          </w:p>
        </w:tc>
      </w:tr>
      <w:tr w:rsidR="0006458D" w:rsidRPr="0006458D" w14:paraId="0C1D237A" w14:textId="77777777" w:rsidTr="00FA6718">
        <w:trPr>
          <w:jc w:val="center"/>
        </w:trPr>
        <w:tc>
          <w:tcPr>
            <w:tcW w:w="2972" w:type="dxa"/>
            <w:shd w:val="clear" w:color="auto" w:fill="auto"/>
          </w:tcPr>
          <w:p w14:paraId="527ED28E" w14:textId="77777777" w:rsidR="000723CA" w:rsidRPr="0006458D" w:rsidRDefault="000723CA" w:rsidP="00FA6718">
            <w:pPr>
              <w:pStyle w:val="TAC"/>
              <w:rPr>
                <w:lang w:eastAsia="ja-JP"/>
              </w:rPr>
            </w:pPr>
            <w:r w:rsidRPr="0006458D">
              <w:rPr>
                <w:lang w:eastAsia="ja-JP"/>
              </w:rPr>
              <w:t xml:space="preserve">In-channel selectivity </w:t>
            </w:r>
          </w:p>
        </w:tc>
        <w:tc>
          <w:tcPr>
            <w:tcW w:w="1415" w:type="dxa"/>
          </w:tcPr>
          <w:p w14:paraId="666078FC" w14:textId="77777777" w:rsidR="000723CA" w:rsidRPr="0006458D" w:rsidRDefault="000723CA" w:rsidP="00FA6718">
            <w:pPr>
              <w:pStyle w:val="TAC"/>
              <w:rPr>
                <w:lang w:eastAsia="ja-JP"/>
              </w:rPr>
            </w:pPr>
            <w:r w:rsidRPr="0006458D">
              <w:rPr>
                <w:lang w:eastAsia="ja-JP"/>
              </w:rPr>
              <w:t>7.8</w:t>
            </w:r>
          </w:p>
        </w:tc>
        <w:tc>
          <w:tcPr>
            <w:tcW w:w="1415" w:type="dxa"/>
            <w:shd w:val="clear" w:color="auto" w:fill="auto"/>
          </w:tcPr>
          <w:p w14:paraId="1E0E4EDD" w14:textId="77777777" w:rsidR="000723CA" w:rsidRPr="0006458D" w:rsidRDefault="000723CA" w:rsidP="00FA6718">
            <w:pPr>
              <w:pStyle w:val="TAC"/>
              <w:rPr>
                <w:lang w:eastAsia="ja-JP"/>
              </w:rPr>
            </w:pPr>
            <w:r w:rsidRPr="0006458D">
              <w:rPr>
                <w:lang w:eastAsia="ja-JP"/>
              </w:rPr>
              <w:t>7.8</w:t>
            </w:r>
          </w:p>
        </w:tc>
        <w:tc>
          <w:tcPr>
            <w:tcW w:w="1533" w:type="dxa"/>
            <w:vMerge/>
          </w:tcPr>
          <w:p w14:paraId="25F43CAB" w14:textId="77777777" w:rsidR="000723CA" w:rsidRPr="0006458D" w:rsidRDefault="000723CA" w:rsidP="00FA6718">
            <w:pPr>
              <w:pStyle w:val="TAC"/>
              <w:rPr>
                <w:lang w:eastAsia="ja-JP"/>
              </w:rPr>
            </w:pPr>
          </w:p>
        </w:tc>
        <w:tc>
          <w:tcPr>
            <w:tcW w:w="1533" w:type="dxa"/>
            <w:vMerge/>
          </w:tcPr>
          <w:p w14:paraId="25C8316F" w14:textId="77777777" w:rsidR="000723CA" w:rsidRPr="0006458D" w:rsidRDefault="000723CA" w:rsidP="00FA6718">
            <w:pPr>
              <w:pStyle w:val="TAC"/>
              <w:rPr>
                <w:lang w:eastAsia="ja-JP"/>
              </w:rPr>
            </w:pPr>
          </w:p>
        </w:tc>
      </w:tr>
      <w:tr w:rsidR="0006458D" w:rsidRPr="0006458D" w14:paraId="4B2DBFBB" w14:textId="77777777" w:rsidTr="00FA6718">
        <w:trPr>
          <w:jc w:val="center"/>
        </w:trPr>
        <w:tc>
          <w:tcPr>
            <w:tcW w:w="2972" w:type="dxa"/>
            <w:shd w:val="clear" w:color="auto" w:fill="auto"/>
          </w:tcPr>
          <w:p w14:paraId="54E6C2FB" w14:textId="77777777" w:rsidR="000723CA" w:rsidRPr="0006458D" w:rsidRDefault="000723CA" w:rsidP="00FA6718">
            <w:pPr>
              <w:pStyle w:val="TAC"/>
              <w:rPr>
                <w:lang w:eastAsia="ja-JP"/>
              </w:rPr>
            </w:pPr>
            <w:r w:rsidRPr="0006458D">
              <w:rPr>
                <w:lang w:eastAsia="ja-JP"/>
              </w:rPr>
              <w:t>Performance requirements</w:t>
            </w:r>
          </w:p>
        </w:tc>
        <w:tc>
          <w:tcPr>
            <w:tcW w:w="1415" w:type="dxa"/>
          </w:tcPr>
          <w:p w14:paraId="33D2F1D9" w14:textId="77777777" w:rsidR="000723CA" w:rsidRPr="0006458D" w:rsidRDefault="000723CA" w:rsidP="00FA6718">
            <w:pPr>
              <w:pStyle w:val="TAC"/>
              <w:rPr>
                <w:lang w:eastAsia="ja-JP"/>
              </w:rPr>
            </w:pPr>
            <w:r w:rsidRPr="0006458D">
              <w:rPr>
                <w:lang w:eastAsia="ja-JP"/>
              </w:rPr>
              <w:t>8</w:t>
            </w:r>
          </w:p>
        </w:tc>
        <w:tc>
          <w:tcPr>
            <w:tcW w:w="1415" w:type="dxa"/>
            <w:shd w:val="clear" w:color="auto" w:fill="auto"/>
          </w:tcPr>
          <w:p w14:paraId="3E94E36E" w14:textId="77777777" w:rsidR="000723CA" w:rsidRPr="0006458D" w:rsidRDefault="000723CA" w:rsidP="00FA6718">
            <w:pPr>
              <w:pStyle w:val="TAC"/>
              <w:rPr>
                <w:lang w:eastAsia="ja-JP"/>
              </w:rPr>
            </w:pPr>
            <w:r w:rsidRPr="0006458D">
              <w:rPr>
                <w:lang w:eastAsia="ja-JP"/>
              </w:rPr>
              <w:t>8</w:t>
            </w:r>
          </w:p>
        </w:tc>
        <w:tc>
          <w:tcPr>
            <w:tcW w:w="1533" w:type="dxa"/>
            <w:vMerge/>
          </w:tcPr>
          <w:p w14:paraId="70E5C561" w14:textId="77777777" w:rsidR="000723CA" w:rsidRPr="0006458D" w:rsidRDefault="000723CA" w:rsidP="00FA6718">
            <w:pPr>
              <w:pStyle w:val="TAC"/>
              <w:rPr>
                <w:lang w:eastAsia="ja-JP"/>
              </w:rPr>
            </w:pPr>
          </w:p>
        </w:tc>
        <w:tc>
          <w:tcPr>
            <w:tcW w:w="1533" w:type="dxa"/>
            <w:vMerge/>
          </w:tcPr>
          <w:p w14:paraId="39D212F3" w14:textId="77777777" w:rsidR="000723CA" w:rsidRPr="0006458D" w:rsidRDefault="000723CA" w:rsidP="00FA6718">
            <w:pPr>
              <w:pStyle w:val="TAC"/>
              <w:rPr>
                <w:lang w:eastAsia="ja-JP"/>
              </w:rPr>
            </w:pPr>
          </w:p>
        </w:tc>
      </w:tr>
      <w:tr w:rsidR="0006458D" w:rsidRPr="0006458D" w14:paraId="6E607AE9" w14:textId="77777777" w:rsidTr="00FA6718">
        <w:trPr>
          <w:jc w:val="center"/>
        </w:trPr>
        <w:tc>
          <w:tcPr>
            <w:tcW w:w="2972" w:type="dxa"/>
            <w:shd w:val="clear" w:color="auto" w:fill="auto"/>
          </w:tcPr>
          <w:p w14:paraId="35213F67" w14:textId="77777777" w:rsidR="000723CA" w:rsidRPr="0006458D" w:rsidRDefault="000723CA" w:rsidP="00FA6718">
            <w:pPr>
              <w:pStyle w:val="TAC"/>
              <w:rPr>
                <w:lang w:eastAsia="ja-JP"/>
              </w:rPr>
            </w:pPr>
            <w:r w:rsidRPr="0006458D">
              <w:rPr>
                <w:lang w:eastAsia="ja-JP"/>
              </w:rPr>
              <w:t>Radiated transmit power</w:t>
            </w:r>
          </w:p>
        </w:tc>
        <w:tc>
          <w:tcPr>
            <w:tcW w:w="1415" w:type="dxa"/>
            <w:vMerge w:val="restart"/>
          </w:tcPr>
          <w:p w14:paraId="578A1D6C" w14:textId="77777777" w:rsidR="000723CA" w:rsidRPr="0006458D" w:rsidRDefault="000723CA" w:rsidP="00FA6718">
            <w:pPr>
              <w:pStyle w:val="TAC"/>
              <w:rPr>
                <w:lang w:eastAsia="ja-JP"/>
              </w:rPr>
            </w:pPr>
          </w:p>
          <w:p w14:paraId="68978B41" w14:textId="77777777" w:rsidR="000723CA" w:rsidRPr="0006458D" w:rsidRDefault="000723CA" w:rsidP="00FA6718">
            <w:pPr>
              <w:pStyle w:val="TAC"/>
              <w:rPr>
                <w:lang w:eastAsia="ja-JP"/>
              </w:rPr>
            </w:pPr>
          </w:p>
          <w:p w14:paraId="18C62058" w14:textId="77777777" w:rsidR="000723CA" w:rsidRPr="0006458D" w:rsidRDefault="000723CA" w:rsidP="00FA6718">
            <w:pPr>
              <w:pStyle w:val="TAC"/>
              <w:rPr>
                <w:lang w:eastAsia="ja-JP"/>
              </w:rPr>
            </w:pPr>
          </w:p>
          <w:p w14:paraId="03D3A0BF" w14:textId="77777777" w:rsidR="000723CA" w:rsidRPr="0006458D" w:rsidRDefault="000723CA" w:rsidP="00FA6718">
            <w:pPr>
              <w:pStyle w:val="TAC"/>
              <w:rPr>
                <w:lang w:eastAsia="ja-JP"/>
              </w:rPr>
            </w:pPr>
          </w:p>
          <w:p w14:paraId="68CA6B84" w14:textId="77777777" w:rsidR="000723CA" w:rsidRPr="0006458D" w:rsidRDefault="000723CA" w:rsidP="00FA6718">
            <w:pPr>
              <w:pStyle w:val="TAC"/>
              <w:rPr>
                <w:lang w:eastAsia="ja-JP"/>
              </w:rPr>
            </w:pPr>
          </w:p>
          <w:p w14:paraId="388BA6A2" w14:textId="77777777" w:rsidR="000723CA" w:rsidRPr="0006458D" w:rsidRDefault="000723CA" w:rsidP="00FA6718">
            <w:pPr>
              <w:pStyle w:val="TAC"/>
              <w:rPr>
                <w:lang w:eastAsia="ja-JP"/>
              </w:rPr>
            </w:pPr>
          </w:p>
          <w:p w14:paraId="60845C1B" w14:textId="77777777" w:rsidR="000723CA" w:rsidRPr="0006458D" w:rsidRDefault="000723CA" w:rsidP="00FA6718">
            <w:pPr>
              <w:pStyle w:val="TAC"/>
              <w:rPr>
                <w:lang w:eastAsia="ja-JP"/>
              </w:rPr>
            </w:pPr>
          </w:p>
          <w:p w14:paraId="50CE6E0B" w14:textId="77777777" w:rsidR="000723CA" w:rsidRPr="0006458D" w:rsidRDefault="000723CA" w:rsidP="00FA6718">
            <w:pPr>
              <w:pStyle w:val="TAC"/>
              <w:rPr>
                <w:lang w:eastAsia="ja-JP"/>
              </w:rPr>
            </w:pPr>
          </w:p>
          <w:p w14:paraId="1A608DF7" w14:textId="77777777" w:rsidR="000723CA" w:rsidRPr="0006458D" w:rsidRDefault="000723CA" w:rsidP="00FA6718">
            <w:pPr>
              <w:pStyle w:val="TAC"/>
              <w:rPr>
                <w:lang w:eastAsia="ja-JP"/>
              </w:rPr>
            </w:pPr>
          </w:p>
          <w:p w14:paraId="0532FAC6" w14:textId="77777777" w:rsidR="000723CA" w:rsidRPr="0006458D" w:rsidRDefault="000723CA" w:rsidP="00FA6718">
            <w:pPr>
              <w:pStyle w:val="TAC"/>
              <w:rPr>
                <w:lang w:eastAsia="ja-JP"/>
              </w:rPr>
            </w:pPr>
          </w:p>
          <w:p w14:paraId="0FCB40B2" w14:textId="77777777" w:rsidR="000723CA" w:rsidRPr="0006458D" w:rsidRDefault="000723CA" w:rsidP="00FA6718">
            <w:pPr>
              <w:pStyle w:val="TAC"/>
              <w:rPr>
                <w:lang w:eastAsia="ja-JP"/>
              </w:rPr>
            </w:pPr>
          </w:p>
          <w:p w14:paraId="037D9A13" w14:textId="77777777" w:rsidR="000723CA" w:rsidRPr="0006458D" w:rsidRDefault="000723CA" w:rsidP="00FA6718">
            <w:pPr>
              <w:pStyle w:val="TAC"/>
              <w:rPr>
                <w:lang w:eastAsia="ja-JP"/>
              </w:rPr>
            </w:pPr>
            <w:r w:rsidRPr="0006458D">
              <w:rPr>
                <w:lang w:eastAsia="ja-JP"/>
              </w:rPr>
              <w:t>NA</w:t>
            </w:r>
          </w:p>
          <w:p w14:paraId="048C813B" w14:textId="77777777" w:rsidR="000723CA" w:rsidRPr="0006458D" w:rsidRDefault="000723CA" w:rsidP="00FA6718">
            <w:pPr>
              <w:pStyle w:val="TAC"/>
              <w:rPr>
                <w:lang w:eastAsia="ja-JP"/>
              </w:rPr>
            </w:pPr>
          </w:p>
        </w:tc>
        <w:tc>
          <w:tcPr>
            <w:tcW w:w="1415" w:type="dxa"/>
            <w:shd w:val="clear" w:color="auto" w:fill="auto"/>
          </w:tcPr>
          <w:p w14:paraId="1D465C00" w14:textId="77777777" w:rsidR="000723CA" w:rsidRPr="0006458D" w:rsidRDefault="000723CA" w:rsidP="00FA6718">
            <w:pPr>
              <w:pStyle w:val="TAC"/>
              <w:rPr>
                <w:lang w:eastAsia="ja-JP"/>
              </w:rPr>
            </w:pPr>
            <w:r w:rsidRPr="0006458D">
              <w:rPr>
                <w:lang w:eastAsia="ja-JP"/>
              </w:rPr>
              <w:t>9.2</w:t>
            </w:r>
          </w:p>
        </w:tc>
        <w:tc>
          <w:tcPr>
            <w:tcW w:w="1533" w:type="dxa"/>
          </w:tcPr>
          <w:p w14:paraId="2F441BE1" w14:textId="77777777" w:rsidR="000723CA" w:rsidRPr="0006458D" w:rsidRDefault="000723CA" w:rsidP="00FA6718">
            <w:pPr>
              <w:pStyle w:val="TAC"/>
              <w:rPr>
                <w:lang w:eastAsia="ja-JP"/>
              </w:rPr>
            </w:pPr>
            <w:r w:rsidRPr="0006458D">
              <w:rPr>
                <w:lang w:eastAsia="ja-JP"/>
              </w:rPr>
              <w:t>9.2</w:t>
            </w:r>
          </w:p>
        </w:tc>
        <w:tc>
          <w:tcPr>
            <w:tcW w:w="1533" w:type="dxa"/>
          </w:tcPr>
          <w:p w14:paraId="62EE6333" w14:textId="77777777" w:rsidR="000723CA" w:rsidRPr="0006458D" w:rsidRDefault="000723CA" w:rsidP="00FA6718">
            <w:pPr>
              <w:pStyle w:val="TAC"/>
              <w:rPr>
                <w:lang w:eastAsia="ja-JP"/>
              </w:rPr>
            </w:pPr>
            <w:r w:rsidRPr="0006458D">
              <w:rPr>
                <w:lang w:eastAsia="ja-JP"/>
              </w:rPr>
              <w:t>9.2</w:t>
            </w:r>
          </w:p>
        </w:tc>
      </w:tr>
      <w:tr w:rsidR="0006458D" w:rsidRPr="0006458D" w14:paraId="7A8AEFB9" w14:textId="77777777" w:rsidTr="00FA6718">
        <w:trPr>
          <w:jc w:val="center"/>
        </w:trPr>
        <w:tc>
          <w:tcPr>
            <w:tcW w:w="2972" w:type="dxa"/>
            <w:shd w:val="clear" w:color="auto" w:fill="auto"/>
          </w:tcPr>
          <w:p w14:paraId="06581F41" w14:textId="77777777" w:rsidR="000723CA" w:rsidRPr="0006458D" w:rsidRDefault="000723CA" w:rsidP="00FA6718">
            <w:pPr>
              <w:pStyle w:val="TAC"/>
              <w:rPr>
                <w:lang w:eastAsia="ja-JP"/>
              </w:rPr>
            </w:pPr>
            <w:r w:rsidRPr="0006458D">
              <w:rPr>
                <w:lang w:eastAsia="ja-JP"/>
              </w:rPr>
              <w:t>OTA base station output power</w:t>
            </w:r>
          </w:p>
        </w:tc>
        <w:tc>
          <w:tcPr>
            <w:tcW w:w="1415" w:type="dxa"/>
            <w:vMerge/>
          </w:tcPr>
          <w:p w14:paraId="7DB3B596" w14:textId="77777777" w:rsidR="000723CA" w:rsidRPr="0006458D" w:rsidRDefault="000723CA" w:rsidP="00FA6718">
            <w:pPr>
              <w:pStyle w:val="TAC"/>
              <w:rPr>
                <w:lang w:eastAsia="ja-JP"/>
              </w:rPr>
            </w:pPr>
          </w:p>
        </w:tc>
        <w:tc>
          <w:tcPr>
            <w:tcW w:w="1415" w:type="dxa"/>
            <w:vMerge w:val="restart"/>
            <w:shd w:val="clear" w:color="auto" w:fill="auto"/>
          </w:tcPr>
          <w:p w14:paraId="724A2570" w14:textId="77777777" w:rsidR="000723CA" w:rsidRPr="0006458D" w:rsidRDefault="000723CA" w:rsidP="00FA6718">
            <w:pPr>
              <w:pStyle w:val="TAC"/>
              <w:rPr>
                <w:lang w:eastAsia="ja-JP"/>
              </w:rPr>
            </w:pPr>
          </w:p>
          <w:p w14:paraId="218B33E6" w14:textId="77777777" w:rsidR="000723CA" w:rsidRPr="0006458D" w:rsidRDefault="000723CA" w:rsidP="00FA6718">
            <w:pPr>
              <w:pStyle w:val="TAC"/>
              <w:rPr>
                <w:lang w:eastAsia="ja-JP"/>
              </w:rPr>
            </w:pPr>
          </w:p>
          <w:p w14:paraId="7452BBEB" w14:textId="77777777" w:rsidR="000723CA" w:rsidRPr="0006458D" w:rsidRDefault="000723CA" w:rsidP="00FA6718">
            <w:pPr>
              <w:pStyle w:val="TAC"/>
              <w:rPr>
                <w:lang w:eastAsia="ja-JP"/>
              </w:rPr>
            </w:pPr>
          </w:p>
          <w:p w14:paraId="25001D82" w14:textId="77777777" w:rsidR="000723CA" w:rsidRPr="0006458D" w:rsidRDefault="000723CA" w:rsidP="00FA6718">
            <w:pPr>
              <w:pStyle w:val="TAC"/>
              <w:rPr>
                <w:lang w:eastAsia="ja-JP"/>
              </w:rPr>
            </w:pPr>
          </w:p>
          <w:p w14:paraId="1078D6E0" w14:textId="77777777" w:rsidR="000723CA" w:rsidRPr="0006458D" w:rsidRDefault="000723CA" w:rsidP="00FA6718">
            <w:pPr>
              <w:pStyle w:val="TAC"/>
              <w:rPr>
                <w:lang w:eastAsia="ja-JP"/>
              </w:rPr>
            </w:pPr>
          </w:p>
          <w:p w14:paraId="06D81044" w14:textId="77777777" w:rsidR="000723CA" w:rsidRPr="0006458D" w:rsidRDefault="000723CA" w:rsidP="00FA6718">
            <w:pPr>
              <w:pStyle w:val="TAC"/>
              <w:rPr>
                <w:lang w:eastAsia="ja-JP"/>
              </w:rPr>
            </w:pPr>
            <w:r w:rsidRPr="0006458D">
              <w:rPr>
                <w:lang w:eastAsia="ja-JP"/>
              </w:rPr>
              <w:t>NA</w:t>
            </w:r>
          </w:p>
          <w:p w14:paraId="29F4BFB8" w14:textId="77777777" w:rsidR="000723CA" w:rsidRPr="0006458D" w:rsidRDefault="000723CA" w:rsidP="00FA6718">
            <w:pPr>
              <w:pStyle w:val="TAC"/>
              <w:rPr>
                <w:lang w:eastAsia="ja-JP"/>
              </w:rPr>
            </w:pPr>
          </w:p>
        </w:tc>
        <w:tc>
          <w:tcPr>
            <w:tcW w:w="1533" w:type="dxa"/>
          </w:tcPr>
          <w:p w14:paraId="2D6BC678" w14:textId="77777777" w:rsidR="000723CA" w:rsidRPr="0006458D" w:rsidRDefault="000723CA" w:rsidP="00FA6718">
            <w:pPr>
              <w:pStyle w:val="TAC"/>
              <w:rPr>
                <w:lang w:eastAsia="ja-JP"/>
              </w:rPr>
            </w:pPr>
            <w:r w:rsidRPr="0006458D">
              <w:rPr>
                <w:lang w:eastAsia="ja-JP"/>
              </w:rPr>
              <w:t>9.3</w:t>
            </w:r>
          </w:p>
        </w:tc>
        <w:tc>
          <w:tcPr>
            <w:tcW w:w="1533" w:type="dxa"/>
          </w:tcPr>
          <w:p w14:paraId="1AA9AE28" w14:textId="77777777" w:rsidR="000723CA" w:rsidRPr="0006458D" w:rsidRDefault="000723CA" w:rsidP="00FA6718">
            <w:pPr>
              <w:pStyle w:val="TAC"/>
              <w:rPr>
                <w:lang w:eastAsia="ja-JP"/>
              </w:rPr>
            </w:pPr>
            <w:r w:rsidRPr="0006458D">
              <w:rPr>
                <w:lang w:eastAsia="ja-JP"/>
              </w:rPr>
              <w:t>9.3</w:t>
            </w:r>
          </w:p>
        </w:tc>
      </w:tr>
      <w:tr w:rsidR="0006458D" w:rsidRPr="0006458D" w14:paraId="2CE977B8" w14:textId="77777777" w:rsidTr="00FA6718">
        <w:trPr>
          <w:jc w:val="center"/>
        </w:trPr>
        <w:tc>
          <w:tcPr>
            <w:tcW w:w="2972" w:type="dxa"/>
            <w:shd w:val="clear" w:color="auto" w:fill="auto"/>
          </w:tcPr>
          <w:p w14:paraId="3F1B7914" w14:textId="77777777" w:rsidR="000723CA" w:rsidRPr="0006458D" w:rsidRDefault="000723CA" w:rsidP="00FA6718">
            <w:pPr>
              <w:pStyle w:val="TAC"/>
              <w:rPr>
                <w:lang w:eastAsia="ja-JP"/>
              </w:rPr>
            </w:pPr>
            <w:r w:rsidRPr="0006458D">
              <w:rPr>
                <w:lang w:eastAsia="ja-JP"/>
              </w:rPr>
              <w:t>OTA output power dynamics</w:t>
            </w:r>
          </w:p>
        </w:tc>
        <w:tc>
          <w:tcPr>
            <w:tcW w:w="1415" w:type="dxa"/>
            <w:vMerge/>
          </w:tcPr>
          <w:p w14:paraId="1C00CB43" w14:textId="77777777" w:rsidR="000723CA" w:rsidRPr="0006458D" w:rsidRDefault="000723CA" w:rsidP="00FA6718">
            <w:pPr>
              <w:pStyle w:val="TAC"/>
              <w:rPr>
                <w:lang w:eastAsia="ja-JP"/>
              </w:rPr>
            </w:pPr>
          </w:p>
        </w:tc>
        <w:tc>
          <w:tcPr>
            <w:tcW w:w="1415" w:type="dxa"/>
            <w:vMerge/>
            <w:shd w:val="clear" w:color="auto" w:fill="auto"/>
          </w:tcPr>
          <w:p w14:paraId="65827865" w14:textId="77777777" w:rsidR="000723CA" w:rsidRPr="0006458D" w:rsidRDefault="000723CA" w:rsidP="00FA6718">
            <w:pPr>
              <w:pStyle w:val="TAC"/>
              <w:rPr>
                <w:lang w:eastAsia="ja-JP"/>
              </w:rPr>
            </w:pPr>
          </w:p>
        </w:tc>
        <w:tc>
          <w:tcPr>
            <w:tcW w:w="1533" w:type="dxa"/>
          </w:tcPr>
          <w:p w14:paraId="5951973A" w14:textId="77777777" w:rsidR="000723CA" w:rsidRPr="0006458D" w:rsidRDefault="000723CA" w:rsidP="00FA6718">
            <w:pPr>
              <w:pStyle w:val="TAC"/>
              <w:rPr>
                <w:lang w:eastAsia="ja-JP"/>
              </w:rPr>
            </w:pPr>
            <w:r w:rsidRPr="0006458D">
              <w:rPr>
                <w:lang w:eastAsia="ja-JP"/>
              </w:rPr>
              <w:t>9.4</w:t>
            </w:r>
          </w:p>
        </w:tc>
        <w:tc>
          <w:tcPr>
            <w:tcW w:w="1533" w:type="dxa"/>
          </w:tcPr>
          <w:p w14:paraId="2A23726D" w14:textId="77777777" w:rsidR="000723CA" w:rsidRPr="0006458D" w:rsidRDefault="000723CA" w:rsidP="00FA6718">
            <w:pPr>
              <w:pStyle w:val="TAC"/>
              <w:rPr>
                <w:lang w:eastAsia="ja-JP"/>
              </w:rPr>
            </w:pPr>
            <w:r w:rsidRPr="0006458D">
              <w:rPr>
                <w:lang w:eastAsia="ja-JP"/>
              </w:rPr>
              <w:t>9.4</w:t>
            </w:r>
          </w:p>
        </w:tc>
      </w:tr>
      <w:tr w:rsidR="0006458D" w:rsidRPr="0006458D" w14:paraId="78043EAD" w14:textId="77777777" w:rsidTr="00FA6718">
        <w:trPr>
          <w:jc w:val="center"/>
        </w:trPr>
        <w:tc>
          <w:tcPr>
            <w:tcW w:w="2972" w:type="dxa"/>
            <w:shd w:val="clear" w:color="auto" w:fill="auto"/>
          </w:tcPr>
          <w:p w14:paraId="13A2A98F" w14:textId="77777777" w:rsidR="000723CA" w:rsidRPr="0006458D" w:rsidRDefault="000723CA" w:rsidP="00FA6718">
            <w:pPr>
              <w:pStyle w:val="TAC"/>
              <w:rPr>
                <w:lang w:eastAsia="ja-JP"/>
              </w:rPr>
            </w:pPr>
            <w:r w:rsidRPr="0006458D">
              <w:rPr>
                <w:lang w:eastAsia="ja-JP"/>
              </w:rPr>
              <w:t>OTA transmit ON/OFF power</w:t>
            </w:r>
          </w:p>
        </w:tc>
        <w:tc>
          <w:tcPr>
            <w:tcW w:w="1415" w:type="dxa"/>
            <w:vMerge/>
          </w:tcPr>
          <w:p w14:paraId="624F9303" w14:textId="77777777" w:rsidR="000723CA" w:rsidRPr="0006458D" w:rsidRDefault="000723CA" w:rsidP="00FA6718">
            <w:pPr>
              <w:pStyle w:val="TAC"/>
              <w:rPr>
                <w:lang w:eastAsia="ja-JP"/>
              </w:rPr>
            </w:pPr>
          </w:p>
        </w:tc>
        <w:tc>
          <w:tcPr>
            <w:tcW w:w="1415" w:type="dxa"/>
            <w:vMerge/>
            <w:shd w:val="clear" w:color="auto" w:fill="auto"/>
          </w:tcPr>
          <w:p w14:paraId="21C7BF8B" w14:textId="77777777" w:rsidR="000723CA" w:rsidRPr="0006458D" w:rsidRDefault="000723CA" w:rsidP="00FA6718">
            <w:pPr>
              <w:pStyle w:val="TAC"/>
              <w:rPr>
                <w:lang w:eastAsia="ja-JP"/>
              </w:rPr>
            </w:pPr>
          </w:p>
        </w:tc>
        <w:tc>
          <w:tcPr>
            <w:tcW w:w="1533" w:type="dxa"/>
          </w:tcPr>
          <w:p w14:paraId="070C0F17" w14:textId="77777777" w:rsidR="000723CA" w:rsidRPr="0006458D" w:rsidRDefault="000723CA" w:rsidP="00FA6718">
            <w:pPr>
              <w:pStyle w:val="TAC"/>
              <w:rPr>
                <w:lang w:eastAsia="ja-JP"/>
              </w:rPr>
            </w:pPr>
            <w:r w:rsidRPr="0006458D">
              <w:rPr>
                <w:lang w:eastAsia="ja-JP"/>
              </w:rPr>
              <w:t>9.5</w:t>
            </w:r>
          </w:p>
        </w:tc>
        <w:tc>
          <w:tcPr>
            <w:tcW w:w="1533" w:type="dxa"/>
          </w:tcPr>
          <w:p w14:paraId="74ABA5CA" w14:textId="77777777" w:rsidR="000723CA" w:rsidRPr="0006458D" w:rsidRDefault="000723CA" w:rsidP="00FA6718">
            <w:pPr>
              <w:pStyle w:val="TAC"/>
              <w:rPr>
                <w:lang w:eastAsia="ja-JP"/>
              </w:rPr>
            </w:pPr>
            <w:r w:rsidRPr="0006458D">
              <w:rPr>
                <w:lang w:eastAsia="ja-JP"/>
              </w:rPr>
              <w:t>9.5</w:t>
            </w:r>
          </w:p>
        </w:tc>
      </w:tr>
      <w:tr w:rsidR="0006458D" w:rsidRPr="0006458D" w14:paraId="704C67D9" w14:textId="77777777" w:rsidTr="00FA6718">
        <w:trPr>
          <w:jc w:val="center"/>
        </w:trPr>
        <w:tc>
          <w:tcPr>
            <w:tcW w:w="2972" w:type="dxa"/>
            <w:shd w:val="clear" w:color="auto" w:fill="auto"/>
          </w:tcPr>
          <w:p w14:paraId="55E55C45" w14:textId="77777777" w:rsidR="000723CA" w:rsidRPr="0006458D" w:rsidRDefault="000723CA" w:rsidP="00FA6718">
            <w:pPr>
              <w:pStyle w:val="TAC"/>
              <w:rPr>
                <w:lang w:eastAsia="ja-JP"/>
              </w:rPr>
            </w:pPr>
            <w:r w:rsidRPr="0006458D">
              <w:rPr>
                <w:lang w:eastAsia="ja-JP"/>
              </w:rPr>
              <w:t>OTA transmitted signal quality</w:t>
            </w:r>
          </w:p>
        </w:tc>
        <w:tc>
          <w:tcPr>
            <w:tcW w:w="1415" w:type="dxa"/>
            <w:vMerge/>
          </w:tcPr>
          <w:p w14:paraId="5B11B2C8" w14:textId="77777777" w:rsidR="000723CA" w:rsidRPr="0006458D" w:rsidRDefault="000723CA" w:rsidP="00FA6718">
            <w:pPr>
              <w:pStyle w:val="TAC"/>
              <w:rPr>
                <w:lang w:eastAsia="ja-JP"/>
              </w:rPr>
            </w:pPr>
          </w:p>
        </w:tc>
        <w:tc>
          <w:tcPr>
            <w:tcW w:w="1415" w:type="dxa"/>
            <w:vMerge/>
            <w:shd w:val="clear" w:color="auto" w:fill="auto"/>
          </w:tcPr>
          <w:p w14:paraId="51049C30" w14:textId="77777777" w:rsidR="000723CA" w:rsidRPr="0006458D" w:rsidRDefault="000723CA" w:rsidP="00FA6718">
            <w:pPr>
              <w:pStyle w:val="TAC"/>
              <w:rPr>
                <w:lang w:eastAsia="ja-JP"/>
              </w:rPr>
            </w:pPr>
          </w:p>
        </w:tc>
        <w:tc>
          <w:tcPr>
            <w:tcW w:w="1533" w:type="dxa"/>
          </w:tcPr>
          <w:p w14:paraId="38E8CF1B" w14:textId="77777777" w:rsidR="000723CA" w:rsidRPr="0006458D" w:rsidRDefault="000723CA" w:rsidP="00FA6718">
            <w:pPr>
              <w:pStyle w:val="TAC"/>
              <w:rPr>
                <w:lang w:eastAsia="ja-JP"/>
              </w:rPr>
            </w:pPr>
            <w:r w:rsidRPr="0006458D">
              <w:rPr>
                <w:lang w:eastAsia="ja-JP"/>
              </w:rPr>
              <w:t>9.6</w:t>
            </w:r>
          </w:p>
        </w:tc>
        <w:tc>
          <w:tcPr>
            <w:tcW w:w="1533" w:type="dxa"/>
          </w:tcPr>
          <w:p w14:paraId="565E0757" w14:textId="77777777" w:rsidR="000723CA" w:rsidRPr="0006458D" w:rsidRDefault="000723CA" w:rsidP="00FA6718">
            <w:pPr>
              <w:pStyle w:val="TAC"/>
              <w:rPr>
                <w:lang w:eastAsia="ja-JP"/>
              </w:rPr>
            </w:pPr>
            <w:r w:rsidRPr="0006458D">
              <w:rPr>
                <w:lang w:eastAsia="ja-JP"/>
              </w:rPr>
              <w:t>9.6</w:t>
            </w:r>
          </w:p>
        </w:tc>
      </w:tr>
      <w:tr w:rsidR="0006458D" w:rsidRPr="0006458D" w14:paraId="3462F265" w14:textId="77777777" w:rsidTr="00FA6718">
        <w:trPr>
          <w:jc w:val="center"/>
        </w:trPr>
        <w:tc>
          <w:tcPr>
            <w:tcW w:w="2972" w:type="dxa"/>
            <w:shd w:val="clear" w:color="auto" w:fill="auto"/>
          </w:tcPr>
          <w:p w14:paraId="3E38E878" w14:textId="77777777" w:rsidR="000723CA" w:rsidRPr="0006458D" w:rsidRDefault="000723CA" w:rsidP="00FA6718">
            <w:pPr>
              <w:pStyle w:val="TAC"/>
              <w:rPr>
                <w:lang w:eastAsia="ja-JP"/>
              </w:rPr>
            </w:pPr>
            <w:r w:rsidRPr="0006458D">
              <w:rPr>
                <w:lang w:eastAsia="ja-JP"/>
              </w:rPr>
              <w:t>OTA occupied bandwidth</w:t>
            </w:r>
          </w:p>
        </w:tc>
        <w:tc>
          <w:tcPr>
            <w:tcW w:w="1415" w:type="dxa"/>
            <w:vMerge/>
          </w:tcPr>
          <w:p w14:paraId="283B0828" w14:textId="77777777" w:rsidR="000723CA" w:rsidRPr="0006458D" w:rsidRDefault="000723CA" w:rsidP="00FA6718">
            <w:pPr>
              <w:pStyle w:val="TAC"/>
              <w:rPr>
                <w:lang w:eastAsia="ja-JP"/>
              </w:rPr>
            </w:pPr>
          </w:p>
        </w:tc>
        <w:tc>
          <w:tcPr>
            <w:tcW w:w="1415" w:type="dxa"/>
            <w:vMerge/>
            <w:shd w:val="clear" w:color="auto" w:fill="auto"/>
          </w:tcPr>
          <w:p w14:paraId="7BB4A1B9" w14:textId="77777777" w:rsidR="000723CA" w:rsidRPr="0006458D" w:rsidRDefault="000723CA" w:rsidP="00FA6718">
            <w:pPr>
              <w:pStyle w:val="TAC"/>
              <w:rPr>
                <w:lang w:eastAsia="ja-JP"/>
              </w:rPr>
            </w:pPr>
          </w:p>
        </w:tc>
        <w:tc>
          <w:tcPr>
            <w:tcW w:w="1533" w:type="dxa"/>
          </w:tcPr>
          <w:p w14:paraId="5BAD2314" w14:textId="77777777" w:rsidR="000723CA" w:rsidRPr="0006458D" w:rsidRDefault="000723CA" w:rsidP="00FA6718">
            <w:pPr>
              <w:pStyle w:val="TAC"/>
              <w:rPr>
                <w:lang w:eastAsia="ja-JP"/>
              </w:rPr>
            </w:pPr>
            <w:r w:rsidRPr="0006458D">
              <w:rPr>
                <w:lang w:eastAsia="ja-JP"/>
              </w:rPr>
              <w:t>9.7.2</w:t>
            </w:r>
          </w:p>
        </w:tc>
        <w:tc>
          <w:tcPr>
            <w:tcW w:w="1533" w:type="dxa"/>
          </w:tcPr>
          <w:p w14:paraId="1C278D43" w14:textId="77777777" w:rsidR="000723CA" w:rsidRPr="0006458D" w:rsidRDefault="000723CA" w:rsidP="00FA6718">
            <w:pPr>
              <w:pStyle w:val="TAC"/>
              <w:rPr>
                <w:lang w:eastAsia="ja-JP"/>
              </w:rPr>
            </w:pPr>
            <w:r w:rsidRPr="0006458D">
              <w:rPr>
                <w:lang w:eastAsia="ja-JP"/>
              </w:rPr>
              <w:t>9.7.2</w:t>
            </w:r>
          </w:p>
        </w:tc>
      </w:tr>
      <w:tr w:rsidR="0006458D" w:rsidRPr="0006458D" w14:paraId="1AD3A98C" w14:textId="77777777" w:rsidTr="00FA6718">
        <w:trPr>
          <w:jc w:val="center"/>
        </w:trPr>
        <w:tc>
          <w:tcPr>
            <w:tcW w:w="2972" w:type="dxa"/>
            <w:shd w:val="clear" w:color="auto" w:fill="auto"/>
          </w:tcPr>
          <w:p w14:paraId="52F9E93A" w14:textId="77777777" w:rsidR="000723CA" w:rsidRPr="0006458D" w:rsidRDefault="000723CA" w:rsidP="00FA6718">
            <w:pPr>
              <w:pStyle w:val="TAC"/>
              <w:rPr>
                <w:lang w:eastAsia="ja-JP"/>
              </w:rPr>
            </w:pPr>
            <w:r w:rsidRPr="0006458D">
              <w:rPr>
                <w:lang w:eastAsia="ja-JP"/>
              </w:rPr>
              <w:t>OTA ACLR</w:t>
            </w:r>
          </w:p>
        </w:tc>
        <w:tc>
          <w:tcPr>
            <w:tcW w:w="1415" w:type="dxa"/>
            <w:vMerge/>
          </w:tcPr>
          <w:p w14:paraId="58753C6C" w14:textId="77777777" w:rsidR="000723CA" w:rsidRPr="0006458D" w:rsidRDefault="000723CA" w:rsidP="00FA6718">
            <w:pPr>
              <w:pStyle w:val="TAC"/>
              <w:rPr>
                <w:lang w:eastAsia="ja-JP"/>
              </w:rPr>
            </w:pPr>
          </w:p>
        </w:tc>
        <w:tc>
          <w:tcPr>
            <w:tcW w:w="1415" w:type="dxa"/>
            <w:vMerge/>
            <w:shd w:val="clear" w:color="auto" w:fill="auto"/>
          </w:tcPr>
          <w:p w14:paraId="249BD9B9" w14:textId="77777777" w:rsidR="000723CA" w:rsidRPr="0006458D" w:rsidRDefault="000723CA" w:rsidP="00FA6718">
            <w:pPr>
              <w:pStyle w:val="TAC"/>
              <w:rPr>
                <w:lang w:eastAsia="ja-JP"/>
              </w:rPr>
            </w:pPr>
          </w:p>
        </w:tc>
        <w:tc>
          <w:tcPr>
            <w:tcW w:w="1533" w:type="dxa"/>
          </w:tcPr>
          <w:p w14:paraId="09FC438F" w14:textId="77777777" w:rsidR="000723CA" w:rsidRPr="0006458D" w:rsidRDefault="000723CA" w:rsidP="00FA6718">
            <w:pPr>
              <w:pStyle w:val="TAC"/>
              <w:rPr>
                <w:lang w:eastAsia="ja-JP"/>
              </w:rPr>
            </w:pPr>
            <w:r w:rsidRPr="0006458D">
              <w:rPr>
                <w:lang w:eastAsia="ja-JP"/>
              </w:rPr>
              <w:t>9.7.3</w:t>
            </w:r>
          </w:p>
        </w:tc>
        <w:tc>
          <w:tcPr>
            <w:tcW w:w="1533" w:type="dxa"/>
          </w:tcPr>
          <w:p w14:paraId="2DB88504" w14:textId="77777777" w:rsidR="000723CA" w:rsidRPr="0006458D" w:rsidRDefault="000723CA" w:rsidP="00FA6718">
            <w:pPr>
              <w:pStyle w:val="TAC"/>
              <w:rPr>
                <w:lang w:eastAsia="ja-JP"/>
              </w:rPr>
            </w:pPr>
            <w:r w:rsidRPr="0006458D">
              <w:rPr>
                <w:lang w:eastAsia="ja-JP"/>
              </w:rPr>
              <w:t>9.7.3</w:t>
            </w:r>
          </w:p>
        </w:tc>
      </w:tr>
      <w:tr w:rsidR="0006458D" w:rsidRPr="0006458D" w14:paraId="7505436E" w14:textId="77777777" w:rsidTr="00FA6718">
        <w:trPr>
          <w:jc w:val="center"/>
        </w:trPr>
        <w:tc>
          <w:tcPr>
            <w:tcW w:w="2972" w:type="dxa"/>
            <w:shd w:val="clear" w:color="auto" w:fill="auto"/>
          </w:tcPr>
          <w:p w14:paraId="451C1116" w14:textId="77777777" w:rsidR="000723CA" w:rsidRPr="0006458D" w:rsidRDefault="000723CA" w:rsidP="00FA6718">
            <w:pPr>
              <w:pStyle w:val="TAC"/>
              <w:rPr>
                <w:lang w:eastAsia="ja-JP"/>
              </w:rPr>
            </w:pPr>
            <w:r w:rsidRPr="0006458D">
              <w:rPr>
                <w:lang w:eastAsia="ja-JP"/>
              </w:rPr>
              <w:t>OTA out-of-band emission</w:t>
            </w:r>
          </w:p>
        </w:tc>
        <w:tc>
          <w:tcPr>
            <w:tcW w:w="1415" w:type="dxa"/>
            <w:vMerge/>
          </w:tcPr>
          <w:p w14:paraId="60C85FCB" w14:textId="77777777" w:rsidR="000723CA" w:rsidRPr="0006458D" w:rsidRDefault="000723CA" w:rsidP="00FA6718">
            <w:pPr>
              <w:pStyle w:val="TAC"/>
              <w:rPr>
                <w:lang w:eastAsia="ja-JP"/>
              </w:rPr>
            </w:pPr>
          </w:p>
        </w:tc>
        <w:tc>
          <w:tcPr>
            <w:tcW w:w="1415" w:type="dxa"/>
            <w:vMerge/>
            <w:shd w:val="clear" w:color="auto" w:fill="auto"/>
          </w:tcPr>
          <w:p w14:paraId="020FD0AE" w14:textId="77777777" w:rsidR="000723CA" w:rsidRPr="0006458D" w:rsidRDefault="000723CA" w:rsidP="00FA6718">
            <w:pPr>
              <w:pStyle w:val="TAC"/>
              <w:rPr>
                <w:lang w:eastAsia="ja-JP"/>
              </w:rPr>
            </w:pPr>
          </w:p>
        </w:tc>
        <w:tc>
          <w:tcPr>
            <w:tcW w:w="1533" w:type="dxa"/>
          </w:tcPr>
          <w:p w14:paraId="33C56633" w14:textId="77777777" w:rsidR="000723CA" w:rsidRPr="0006458D" w:rsidRDefault="000723CA" w:rsidP="00FA6718">
            <w:pPr>
              <w:pStyle w:val="TAC"/>
              <w:rPr>
                <w:lang w:eastAsia="ja-JP"/>
              </w:rPr>
            </w:pPr>
            <w:r w:rsidRPr="0006458D">
              <w:rPr>
                <w:lang w:eastAsia="ja-JP"/>
              </w:rPr>
              <w:t>9.7.4</w:t>
            </w:r>
          </w:p>
        </w:tc>
        <w:tc>
          <w:tcPr>
            <w:tcW w:w="1533" w:type="dxa"/>
          </w:tcPr>
          <w:p w14:paraId="36EE74D8" w14:textId="77777777" w:rsidR="000723CA" w:rsidRPr="0006458D" w:rsidRDefault="000723CA" w:rsidP="00FA6718">
            <w:pPr>
              <w:pStyle w:val="TAC"/>
              <w:rPr>
                <w:lang w:eastAsia="ja-JP"/>
              </w:rPr>
            </w:pPr>
            <w:r w:rsidRPr="0006458D">
              <w:rPr>
                <w:lang w:eastAsia="ja-JP"/>
              </w:rPr>
              <w:t>9.7.4</w:t>
            </w:r>
          </w:p>
        </w:tc>
      </w:tr>
      <w:tr w:rsidR="0006458D" w:rsidRPr="0006458D" w14:paraId="4BBCB76B" w14:textId="77777777" w:rsidTr="00FA6718">
        <w:trPr>
          <w:jc w:val="center"/>
        </w:trPr>
        <w:tc>
          <w:tcPr>
            <w:tcW w:w="2972" w:type="dxa"/>
            <w:shd w:val="clear" w:color="auto" w:fill="auto"/>
          </w:tcPr>
          <w:p w14:paraId="65F8BF4E" w14:textId="77777777" w:rsidR="000723CA" w:rsidRPr="0006458D" w:rsidRDefault="000723CA" w:rsidP="00FA6718">
            <w:pPr>
              <w:pStyle w:val="TAC"/>
              <w:rPr>
                <w:lang w:eastAsia="ja-JP"/>
              </w:rPr>
            </w:pPr>
            <w:r w:rsidRPr="0006458D">
              <w:rPr>
                <w:lang w:eastAsia="ja-JP"/>
              </w:rPr>
              <w:t xml:space="preserve">OTA transmitter spurious emission </w:t>
            </w:r>
          </w:p>
        </w:tc>
        <w:tc>
          <w:tcPr>
            <w:tcW w:w="1415" w:type="dxa"/>
            <w:vMerge/>
          </w:tcPr>
          <w:p w14:paraId="12D0065B" w14:textId="77777777" w:rsidR="000723CA" w:rsidRPr="0006458D" w:rsidRDefault="000723CA" w:rsidP="00FA6718">
            <w:pPr>
              <w:pStyle w:val="TAC"/>
              <w:rPr>
                <w:lang w:eastAsia="ja-JP"/>
              </w:rPr>
            </w:pPr>
          </w:p>
        </w:tc>
        <w:tc>
          <w:tcPr>
            <w:tcW w:w="1415" w:type="dxa"/>
            <w:vMerge/>
            <w:shd w:val="clear" w:color="auto" w:fill="auto"/>
          </w:tcPr>
          <w:p w14:paraId="51907D91" w14:textId="77777777" w:rsidR="000723CA" w:rsidRPr="0006458D" w:rsidRDefault="000723CA" w:rsidP="00FA6718">
            <w:pPr>
              <w:pStyle w:val="TAC"/>
              <w:rPr>
                <w:lang w:eastAsia="ja-JP"/>
              </w:rPr>
            </w:pPr>
          </w:p>
        </w:tc>
        <w:tc>
          <w:tcPr>
            <w:tcW w:w="1533" w:type="dxa"/>
          </w:tcPr>
          <w:p w14:paraId="2F2DF978" w14:textId="77777777" w:rsidR="000723CA" w:rsidRPr="0006458D" w:rsidRDefault="000723CA" w:rsidP="00FA6718">
            <w:pPr>
              <w:pStyle w:val="TAC"/>
              <w:rPr>
                <w:lang w:eastAsia="ja-JP"/>
              </w:rPr>
            </w:pPr>
            <w:r w:rsidRPr="0006458D">
              <w:rPr>
                <w:lang w:eastAsia="ja-JP"/>
              </w:rPr>
              <w:t>9.7.5</w:t>
            </w:r>
          </w:p>
        </w:tc>
        <w:tc>
          <w:tcPr>
            <w:tcW w:w="1533" w:type="dxa"/>
          </w:tcPr>
          <w:p w14:paraId="11C8499D" w14:textId="77777777" w:rsidR="000723CA" w:rsidRPr="0006458D" w:rsidRDefault="000723CA" w:rsidP="00FA6718">
            <w:pPr>
              <w:pStyle w:val="TAC"/>
              <w:rPr>
                <w:lang w:eastAsia="ja-JP"/>
              </w:rPr>
            </w:pPr>
            <w:r w:rsidRPr="0006458D">
              <w:rPr>
                <w:lang w:eastAsia="ja-JP"/>
              </w:rPr>
              <w:t>9.7.5</w:t>
            </w:r>
          </w:p>
        </w:tc>
      </w:tr>
      <w:tr w:rsidR="0006458D" w:rsidRPr="0006458D" w14:paraId="632A1B5B" w14:textId="77777777" w:rsidTr="00FA6718">
        <w:trPr>
          <w:jc w:val="center"/>
        </w:trPr>
        <w:tc>
          <w:tcPr>
            <w:tcW w:w="2972" w:type="dxa"/>
            <w:shd w:val="clear" w:color="auto" w:fill="auto"/>
          </w:tcPr>
          <w:p w14:paraId="21D5643B" w14:textId="77777777" w:rsidR="000723CA" w:rsidRPr="0006458D" w:rsidRDefault="000723CA" w:rsidP="00FA6718">
            <w:pPr>
              <w:pStyle w:val="TAC"/>
              <w:rPr>
                <w:lang w:eastAsia="ja-JP"/>
              </w:rPr>
            </w:pPr>
            <w:r w:rsidRPr="0006458D">
              <w:rPr>
                <w:lang w:eastAsia="ja-JP"/>
              </w:rPr>
              <w:t xml:space="preserve">OTA transmitter intermodulation </w:t>
            </w:r>
          </w:p>
        </w:tc>
        <w:tc>
          <w:tcPr>
            <w:tcW w:w="1415" w:type="dxa"/>
            <w:vMerge/>
          </w:tcPr>
          <w:p w14:paraId="1272F58A" w14:textId="77777777" w:rsidR="000723CA" w:rsidRPr="0006458D" w:rsidRDefault="000723CA" w:rsidP="00FA6718">
            <w:pPr>
              <w:pStyle w:val="TAC"/>
              <w:rPr>
                <w:lang w:eastAsia="ja-JP"/>
              </w:rPr>
            </w:pPr>
          </w:p>
        </w:tc>
        <w:tc>
          <w:tcPr>
            <w:tcW w:w="1415" w:type="dxa"/>
            <w:vMerge/>
            <w:shd w:val="clear" w:color="auto" w:fill="auto"/>
          </w:tcPr>
          <w:p w14:paraId="5F427B42" w14:textId="77777777" w:rsidR="000723CA" w:rsidRPr="0006458D" w:rsidRDefault="000723CA" w:rsidP="00FA6718">
            <w:pPr>
              <w:pStyle w:val="TAC"/>
              <w:rPr>
                <w:lang w:eastAsia="ja-JP"/>
              </w:rPr>
            </w:pPr>
          </w:p>
        </w:tc>
        <w:tc>
          <w:tcPr>
            <w:tcW w:w="1533" w:type="dxa"/>
          </w:tcPr>
          <w:p w14:paraId="147F81CC" w14:textId="77777777" w:rsidR="000723CA" w:rsidRPr="0006458D" w:rsidRDefault="000723CA" w:rsidP="00FA6718">
            <w:pPr>
              <w:pStyle w:val="TAC"/>
              <w:rPr>
                <w:lang w:eastAsia="ja-JP"/>
              </w:rPr>
            </w:pPr>
            <w:r w:rsidRPr="0006458D">
              <w:rPr>
                <w:lang w:eastAsia="ja-JP"/>
              </w:rPr>
              <w:t>9.8</w:t>
            </w:r>
          </w:p>
        </w:tc>
        <w:tc>
          <w:tcPr>
            <w:tcW w:w="1533" w:type="dxa"/>
          </w:tcPr>
          <w:p w14:paraId="7AA33B62" w14:textId="77777777" w:rsidR="000723CA" w:rsidRPr="0006458D" w:rsidRDefault="000723CA" w:rsidP="00FA6718">
            <w:pPr>
              <w:pStyle w:val="TAC"/>
              <w:rPr>
                <w:lang w:eastAsia="ja-JP"/>
              </w:rPr>
            </w:pPr>
            <w:r w:rsidRPr="0006458D">
              <w:rPr>
                <w:lang w:eastAsia="ja-JP"/>
              </w:rPr>
              <w:t>NA</w:t>
            </w:r>
          </w:p>
        </w:tc>
      </w:tr>
      <w:tr w:rsidR="0006458D" w:rsidRPr="0006458D" w14:paraId="55EF9034" w14:textId="77777777" w:rsidTr="00FA6718">
        <w:trPr>
          <w:jc w:val="center"/>
        </w:trPr>
        <w:tc>
          <w:tcPr>
            <w:tcW w:w="2972" w:type="dxa"/>
            <w:shd w:val="clear" w:color="auto" w:fill="auto"/>
          </w:tcPr>
          <w:p w14:paraId="61685C88" w14:textId="77777777" w:rsidR="000723CA" w:rsidRPr="0006458D" w:rsidRDefault="000723CA" w:rsidP="00FA6718">
            <w:pPr>
              <w:pStyle w:val="TAC"/>
              <w:rPr>
                <w:lang w:eastAsia="ja-JP"/>
              </w:rPr>
            </w:pPr>
            <w:r w:rsidRPr="0006458D">
              <w:rPr>
                <w:lang w:eastAsia="ja-JP"/>
              </w:rPr>
              <w:t>OTA sensitivity</w:t>
            </w:r>
          </w:p>
        </w:tc>
        <w:tc>
          <w:tcPr>
            <w:tcW w:w="1415" w:type="dxa"/>
            <w:vMerge/>
          </w:tcPr>
          <w:p w14:paraId="7BB2AB83" w14:textId="77777777" w:rsidR="000723CA" w:rsidRPr="0006458D" w:rsidRDefault="000723CA" w:rsidP="00FA6718">
            <w:pPr>
              <w:pStyle w:val="TAC"/>
              <w:rPr>
                <w:lang w:eastAsia="ja-JP"/>
              </w:rPr>
            </w:pPr>
          </w:p>
        </w:tc>
        <w:tc>
          <w:tcPr>
            <w:tcW w:w="1415" w:type="dxa"/>
            <w:shd w:val="clear" w:color="auto" w:fill="auto"/>
          </w:tcPr>
          <w:p w14:paraId="106AC631" w14:textId="77777777" w:rsidR="000723CA" w:rsidRPr="0006458D" w:rsidRDefault="000723CA" w:rsidP="00FA6718">
            <w:pPr>
              <w:pStyle w:val="TAC"/>
              <w:rPr>
                <w:lang w:eastAsia="ja-JP"/>
              </w:rPr>
            </w:pPr>
            <w:r w:rsidRPr="0006458D">
              <w:rPr>
                <w:lang w:eastAsia="ja-JP"/>
              </w:rPr>
              <w:t>10.2</w:t>
            </w:r>
          </w:p>
        </w:tc>
        <w:tc>
          <w:tcPr>
            <w:tcW w:w="1533" w:type="dxa"/>
          </w:tcPr>
          <w:p w14:paraId="6B41F42E" w14:textId="77777777" w:rsidR="000723CA" w:rsidRPr="0006458D" w:rsidRDefault="000723CA" w:rsidP="00FA6718">
            <w:pPr>
              <w:pStyle w:val="TAC"/>
              <w:rPr>
                <w:lang w:eastAsia="ja-JP"/>
              </w:rPr>
            </w:pPr>
            <w:r w:rsidRPr="0006458D">
              <w:rPr>
                <w:lang w:eastAsia="ja-JP"/>
              </w:rPr>
              <w:t>10.2</w:t>
            </w:r>
          </w:p>
        </w:tc>
        <w:tc>
          <w:tcPr>
            <w:tcW w:w="1533" w:type="dxa"/>
          </w:tcPr>
          <w:p w14:paraId="5C417342" w14:textId="77777777" w:rsidR="000723CA" w:rsidRPr="0006458D" w:rsidRDefault="000723CA" w:rsidP="00FA6718">
            <w:pPr>
              <w:pStyle w:val="TAC"/>
              <w:rPr>
                <w:lang w:eastAsia="ja-JP"/>
              </w:rPr>
            </w:pPr>
            <w:r w:rsidRPr="0006458D">
              <w:rPr>
                <w:lang w:eastAsia="ja-JP"/>
              </w:rPr>
              <w:t>NA</w:t>
            </w:r>
          </w:p>
        </w:tc>
      </w:tr>
      <w:tr w:rsidR="0006458D" w:rsidRPr="0006458D" w14:paraId="7EFBAD27" w14:textId="77777777" w:rsidTr="00FA6718">
        <w:trPr>
          <w:jc w:val="center"/>
        </w:trPr>
        <w:tc>
          <w:tcPr>
            <w:tcW w:w="2972" w:type="dxa"/>
            <w:shd w:val="clear" w:color="auto" w:fill="auto"/>
          </w:tcPr>
          <w:p w14:paraId="627C03F0" w14:textId="77777777" w:rsidR="000723CA" w:rsidRPr="0006458D" w:rsidRDefault="000723CA" w:rsidP="00FA6718">
            <w:pPr>
              <w:pStyle w:val="TAC"/>
              <w:rPr>
                <w:lang w:eastAsia="ja-JP"/>
              </w:rPr>
            </w:pPr>
            <w:r w:rsidRPr="0006458D">
              <w:rPr>
                <w:lang w:eastAsia="ja-JP"/>
              </w:rPr>
              <w:t>OTA reference sensitivity level</w:t>
            </w:r>
          </w:p>
        </w:tc>
        <w:tc>
          <w:tcPr>
            <w:tcW w:w="1415" w:type="dxa"/>
            <w:vMerge/>
          </w:tcPr>
          <w:p w14:paraId="4AB0015A" w14:textId="77777777" w:rsidR="000723CA" w:rsidRPr="0006458D" w:rsidRDefault="000723CA" w:rsidP="00FA6718">
            <w:pPr>
              <w:pStyle w:val="TAC"/>
              <w:rPr>
                <w:lang w:eastAsia="ja-JP"/>
              </w:rPr>
            </w:pPr>
          </w:p>
        </w:tc>
        <w:tc>
          <w:tcPr>
            <w:tcW w:w="1415" w:type="dxa"/>
            <w:vMerge w:val="restart"/>
            <w:shd w:val="clear" w:color="auto" w:fill="auto"/>
          </w:tcPr>
          <w:p w14:paraId="5D30BA80" w14:textId="77777777" w:rsidR="000723CA" w:rsidRPr="0006458D" w:rsidRDefault="000723CA" w:rsidP="00FA6718">
            <w:pPr>
              <w:pStyle w:val="TAC"/>
              <w:rPr>
                <w:lang w:eastAsia="ja-JP"/>
              </w:rPr>
            </w:pPr>
          </w:p>
          <w:p w14:paraId="316FB46A" w14:textId="77777777" w:rsidR="000723CA" w:rsidRPr="0006458D" w:rsidRDefault="000723CA" w:rsidP="00FA6718">
            <w:pPr>
              <w:pStyle w:val="TAC"/>
              <w:rPr>
                <w:lang w:eastAsia="ja-JP"/>
              </w:rPr>
            </w:pPr>
          </w:p>
          <w:p w14:paraId="25692046" w14:textId="77777777" w:rsidR="000723CA" w:rsidRPr="0006458D" w:rsidRDefault="000723CA" w:rsidP="00FA6718">
            <w:pPr>
              <w:pStyle w:val="TAC"/>
              <w:rPr>
                <w:lang w:eastAsia="ja-JP"/>
              </w:rPr>
            </w:pPr>
          </w:p>
          <w:p w14:paraId="4D07E822" w14:textId="77777777" w:rsidR="000723CA" w:rsidRPr="0006458D" w:rsidRDefault="000723CA" w:rsidP="00FA6718">
            <w:pPr>
              <w:pStyle w:val="TAC"/>
              <w:rPr>
                <w:lang w:eastAsia="ja-JP"/>
              </w:rPr>
            </w:pPr>
          </w:p>
          <w:p w14:paraId="43613DDD" w14:textId="77777777" w:rsidR="000723CA" w:rsidRPr="0006458D" w:rsidRDefault="000723CA" w:rsidP="00FA6718">
            <w:pPr>
              <w:pStyle w:val="TAC"/>
              <w:rPr>
                <w:lang w:eastAsia="ja-JP"/>
              </w:rPr>
            </w:pPr>
          </w:p>
          <w:p w14:paraId="048F1524" w14:textId="77777777" w:rsidR="000723CA" w:rsidRPr="0006458D" w:rsidRDefault="000723CA" w:rsidP="00FA6718">
            <w:pPr>
              <w:pStyle w:val="TAC"/>
              <w:rPr>
                <w:lang w:eastAsia="ja-JP"/>
              </w:rPr>
            </w:pPr>
            <w:r w:rsidRPr="0006458D">
              <w:rPr>
                <w:lang w:eastAsia="ja-JP"/>
              </w:rPr>
              <w:t>NA</w:t>
            </w:r>
          </w:p>
          <w:p w14:paraId="002AAEFE" w14:textId="77777777" w:rsidR="000723CA" w:rsidRPr="0006458D" w:rsidRDefault="000723CA" w:rsidP="00FA6718">
            <w:pPr>
              <w:pStyle w:val="TAC"/>
              <w:rPr>
                <w:lang w:eastAsia="ja-JP"/>
              </w:rPr>
            </w:pPr>
          </w:p>
        </w:tc>
        <w:tc>
          <w:tcPr>
            <w:tcW w:w="1533" w:type="dxa"/>
          </w:tcPr>
          <w:p w14:paraId="0088007F" w14:textId="77777777" w:rsidR="000723CA" w:rsidRPr="0006458D" w:rsidRDefault="000723CA" w:rsidP="00FA6718">
            <w:pPr>
              <w:pStyle w:val="TAC"/>
              <w:rPr>
                <w:lang w:eastAsia="ja-JP"/>
              </w:rPr>
            </w:pPr>
            <w:r w:rsidRPr="0006458D">
              <w:rPr>
                <w:lang w:eastAsia="ja-JP"/>
              </w:rPr>
              <w:t>10.3</w:t>
            </w:r>
          </w:p>
        </w:tc>
        <w:tc>
          <w:tcPr>
            <w:tcW w:w="1533" w:type="dxa"/>
          </w:tcPr>
          <w:p w14:paraId="7C87C0C8" w14:textId="77777777" w:rsidR="000723CA" w:rsidRPr="0006458D" w:rsidRDefault="000723CA" w:rsidP="00FA6718">
            <w:pPr>
              <w:pStyle w:val="TAC"/>
              <w:rPr>
                <w:lang w:eastAsia="ja-JP"/>
              </w:rPr>
            </w:pPr>
            <w:r w:rsidRPr="0006458D">
              <w:rPr>
                <w:lang w:eastAsia="ja-JP"/>
              </w:rPr>
              <w:t>10.3</w:t>
            </w:r>
          </w:p>
        </w:tc>
      </w:tr>
      <w:tr w:rsidR="0006458D" w:rsidRPr="0006458D" w14:paraId="5F028DB5" w14:textId="77777777" w:rsidTr="00FA6718">
        <w:trPr>
          <w:jc w:val="center"/>
        </w:trPr>
        <w:tc>
          <w:tcPr>
            <w:tcW w:w="2972" w:type="dxa"/>
            <w:shd w:val="clear" w:color="auto" w:fill="auto"/>
          </w:tcPr>
          <w:p w14:paraId="182EB75E" w14:textId="77777777" w:rsidR="000723CA" w:rsidRPr="0006458D" w:rsidRDefault="000723CA" w:rsidP="00FA6718">
            <w:pPr>
              <w:pStyle w:val="TAC"/>
              <w:rPr>
                <w:lang w:eastAsia="ja-JP"/>
              </w:rPr>
            </w:pPr>
            <w:r w:rsidRPr="0006458D">
              <w:rPr>
                <w:lang w:eastAsia="ja-JP"/>
              </w:rPr>
              <w:t>OTA dynamic range</w:t>
            </w:r>
          </w:p>
        </w:tc>
        <w:tc>
          <w:tcPr>
            <w:tcW w:w="1415" w:type="dxa"/>
            <w:vMerge/>
          </w:tcPr>
          <w:p w14:paraId="533D50E9" w14:textId="77777777" w:rsidR="000723CA" w:rsidRPr="0006458D" w:rsidRDefault="000723CA" w:rsidP="00FA6718">
            <w:pPr>
              <w:pStyle w:val="TAC"/>
              <w:rPr>
                <w:lang w:eastAsia="ja-JP"/>
              </w:rPr>
            </w:pPr>
          </w:p>
        </w:tc>
        <w:tc>
          <w:tcPr>
            <w:tcW w:w="1415" w:type="dxa"/>
            <w:vMerge/>
            <w:shd w:val="clear" w:color="auto" w:fill="auto"/>
          </w:tcPr>
          <w:p w14:paraId="7255EA96" w14:textId="77777777" w:rsidR="000723CA" w:rsidRPr="0006458D" w:rsidRDefault="000723CA" w:rsidP="00FA6718">
            <w:pPr>
              <w:pStyle w:val="TAC"/>
              <w:rPr>
                <w:lang w:eastAsia="ja-JP"/>
              </w:rPr>
            </w:pPr>
          </w:p>
        </w:tc>
        <w:tc>
          <w:tcPr>
            <w:tcW w:w="1533" w:type="dxa"/>
          </w:tcPr>
          <w:p w14:paraId="65156491" w14:textId="77777777" w:rsidR="000723CA" w:rsidRPr="0006458D" w:rsidRDefault="000723CA" w:rsidP="00FA6718">
            <w:pPr>
              <w:pStyle w:val="TAC"/>
              <w:rPr>
                <w:lang w:eastAsia="ja-JP"/>
              </w:rPr>
            </w:pPr>
            <w:r w:rsidRPr="0006458D">
              <w:rPr>
                <w:lang w:eastAsia="ja-JP"/>
              </w:rPr>
              <w:t>10.4</w:t>
            </w:r>
          </w:p>
        </w:tc>
        <w:tc>
          <w:tcPr>
            <w:tcW w:w="1533" w:type="dxa"/>
          </w:tcPr>
          <w:p w14:paraId="00BFF40F" w14:textId="77777777" w:rsidR="000723CA" w:rsidRPr="0006458D" w:rsidRDefault="000723CA" w:rsidP="00FA6718">
            <w:pPr>
              <w:pStyle w:val="TAC"/>
              <w:rPr>
                <w:lang w:eastAsia="ja-JP"/>
              </w:rPr>
            </w:pPr>
            <w:r w:rsidRPr="0006458D">
              <w:rPr>
                <w:lang w:eastAsia="ja-JP"/>
              </w:rPr>
              <w:t>NA</w:t>
            </w:r>
          </w:p>
        </w:tc>
      </w:tr>
      <w:tr w:rsidR="0006458D" w:rsidRPr="0006458D" w14:paraId="1FBD0AAE" w14:textId="77777777" w:rsidTr="00FA6718">
        <w:trPr>
          <w:jc w:val="center"/>
        </w:trPr>
        <w:tc>
          <w:tcPr>
            <w:tcW w:w="2972" w:type="dxa"/>
            <w:shd w:val="clear" w:color="auto" w:fill="auto"/>
          </w:tcPr>
          <w:p w14:paraId="000343AF" w14:textId="77777777" w:rsidR="000723CA" w:rsidRPr="0006458D" w:rsidRDefault="000723CA" w:rsidP="00FA6718">
            <w:pPr>
              <w:pStyle w:val="TAC"/>
              <w:rPr>
                <w:lang w:eastAsia="ja-JP"/>
              </w:rPr>
            </w:pPr>
            <w:r w:rsidRPr="0006458D">
              <w:rPr>
                <w:lang w:eastAsia="ja-JP"/>
              </w:rPr>
              <w:t>OTA in-band selectivity and blocking</w:t>
            </w:r>
          </w:p>
        </w:tc>
        <w:tc>
          <w:tcPr>
            <w:tcW w:w="1415" w:type="dxa"/>
            <w:vMerge/>
          </w:tcPr>
          <w:p w14:paraId="184830DF" w14:textId="77777777" w:rsidR="000723CA" w:rsidRPr="0006458D" w:rsidRDefault="000723CA" w:rsidP="00FA6718">
            <w:pPr>
              <w:pStyle w:val="TAC"/>
              <w:rPr>
                <w:lang w:eastAsia="ja-JP"/>
              </w:rPr>
            </w:pPr>
          </w:p>
        </w:tc>
        <w:tc>
          <w:tcPr>
            <w:tcW w:w="1415" w:type="dxa"/>
            <w:vMerge/>
            <w:shd w:val="clear" w:color="auto" w:fill="auto"/>
          </w:tcPr>
          <w:p w14:paraId="24879981" w14:textId="77777777" w:rsidR="000723CA" w:rsidRPr="0006458D" w:rsidRDefault="000723CA" w:rsidP="00FA6718">
            <w:pPr>
              <w:pStyle w:val="TAC"/>
              <w:rPr>
                <w:lang w:eastAsia="ja-JP"/>
              </w:rPr>
            </w:pPr>
          </w:p>
        </w:tc>
        <w:tc>
          <w:tcPr>
            <w:tcW w:w="1533" w:type="dxa"/>
          </w:tcPr>
          <w:p w14:paraId="0118BDE6" w14:textId="77777777" w:rsidR="000723CA" w:rsidRPr="0006458D" w:rsidRDefault="000723CA" w:rsidP="00FA6718">
            <w:pPr>
              <w:pStyle w:val="TAC"/>
              <w:rPr>
                <w:lang w:eastAsia="ja-JP"/>
              </w:rPr>
            </w:pPr>
            <w:r w:rsidRPr="0006458D">
              <w:rPr>
                <w:lang w:eastAsia="ja-JP"/>
              </w:rPr>
              <w:t>10.5</w:t>
            </w:r>
          </w:p>
        </w:tc>
        <w:tc>
          <w:tcPr>
            <w:tcW w:w="1533" w:type="dxa"/>
          </w:tcPr>
          <w:p w14:paraId="2D39DC16" w14:textId="77777777" w:rsidR="000723CA" w:rsidRPr="0006458D" w:rsidRDefault="000723CA" w:rsidP="00FA6718">
            <w:pPr>
              <w:pStyle w:val="TAC"/>
              <w:rPr>
                <w:lang w:eastAsia="ja-JP"/>
              </w:rPr>
            </w:pPr>
            <w:r w:rsidRPr="0006458D">
              <w:rPr>
                <w:lang w:eastAsia="ja-JP"/>
              </w:rPr>
              <w:t>10.5</w:t>
            </w:r>
          </w:p>
        </w:tc>
      </w:tr>
      <w:tr w:rsidR="0006458D" w:rsidRPr="0006458D" w14:paraId="62862561" w14:textId="77777777" w:rsidTr="00FA6718">
        <w:trPr>
          <w:jc w:val="center"/>
        </w:trPr>
        <w:tc>
          <w:tcPr>
            <w:tcW w:w="2972" w:type="dxa"/>
            <w:shd w:val="clear" w:color="auto" w:fill="auto"/>
          </w:tcPr>
          <w:p w14:paraId="324F71E7" w14:textId="77777777" w:rsidR="000723CA" w:rsidRPr="0006458D" w:rsidRDefault="000723CA" w:rsidP="00FA6718">
            <w:pPr>
              <w:pStyle w:val="TAC"/>
              <w:rPr>
                <w:lang w:eastAsia="ja-JP"/>
              </w:rPr>
            </w:pPr>
            <w:r w:rsidRPr="0006458D">
              <w:rPr>
                <w:lang w:eastAsia="ja-JP"/>
              </w:rPr>
              <w:t>OTA out-of-band blocking</w:t>
            </w:r>
          </w:p>
        </w:tc>
        <w:tc>
          <w:tcPr>
            <w:tcW w:w="1415" w:type="dxa"/>
            <w:vMerge/>
          </w:tcPr>
          <w:p w14:paraId="2CD189B4" w14:textId="77777777" w:rsidR="000723CA" w:rsidRPr="0006458D" w:rsidRDefault="000723CA" w:rsidP="00FA6718">
            <w:pPr>
              <w:pStyle w:val="TAC"/>
              <w:rPr>
                <w:lang w:eastAsia="ja-JP"/>
              </w:rPr>
            </w:pPr>
          </w:p>
        </w:tc>
        <w:tc>
          <w:tcPr>
            <w:tcW w:w="1415" w:type="dxa"/>
            <w:vMerge/>
            <w:shd w:val="clear" w:color="auto" w:fill="auto"/>
          </w:tcPr>
          <w:p w14:paraId="7D9C8F9C" w14:textId="77777777" w:rsidR="000723CA" w:rsidRPr="0006458D" w:rsidRDefault="000723CA" w:rsidP="00FA6718">
            <w:pPr>
              <w:pStyle w:val="TAC"/>
              <w:rPr>
                <w:lang w:eastAsia="ja-JP"/>
              </w:rPr>
            </w:pPr>
          </w:p>
        </w:tc>
        <w:tc>
          <w:tcPr>
            <w:tcW w:w="1533" w:type="dxa"/>
          </w:tcPr>
          <w:p w14:paraId="7A3E4FFA" w14:textId="77777777" w:rsidR="000723CA" w:rsidRPr="0006458D" w:rsidRDefault="000723CA" w:rsidP="00FA6718">
            <w:pPr>
              <w:pStyle w:val="TAC"/>
              <w:rPr>
                <w:lang w:eastAsia="ja-JP"/>
              </w:rPr>
            </w:pPr>
            <w:r w:rsidRPr="0006458D">
              <w:rPr>
                <w:lang w:eastAsia="ja-JP"/>
              </w:rPr>
              <w:t>10.6</w:t>
            </w:r>
          </w:p>
        </w:tc>
        <w:tc>
          <w:tcPr>
            <w:tcW w:w="1533" w:type="dxa"/>
          </w:tcPr>
          <w:p w14:paraId="438F10D9" w14:textId="77777777" w:rsidR="000723CA" w:rsidRPr="0006458D" w:rsidRDefault="000723CA" w:rsidP="00FA6718">
            <w:pPr>
              <w:pStyle w:val="TAC"/>
              <w:rPr>
                <w:lang w:eastAsia="ja-JP"/>
              </w:rPr>
            </w:pPr>
            <w:r w:rsidRPr="0006458D">
              <w:rPr>
                <w:lang w:eastAsia="ja-JP"/>
              </w:rPr>
              <w:t>10.6</w:t>
            </w:r>
          </w:p>
        </w:tc>
      </w:tr>
      <w:tr w:rsidR="0006458D" w:rsidRPr="0006458D" w14:paraId="022843E5" w14:textId="77777777" w:rsidTr="00FA6718">
        <w:trPr>
          <w:jc w:val="center"/>
        </w:trPr>
        <w:tc>
          <w:tcPr>
            <w:tcW w:w="2972" w:type="dxa"/>
            <w:shd w:val="clear" w:color="auto" w:fill="auto"/>
          </w:tcPr>
          <w:p w14:paraId="4F54DE31" w14:textId="77777777" w:rsidR="000723CA" w:rsidRPr="0006458D" w:rsidRDefault="000723CA" w:rsidP="00FA6718">
            <w:pPr>
              <w:pStyle w:val="TAC"/>
              <w:rPr>
                <w:lang w:eastAsia="ja-JP"/>
              </w:rPr>
            </w:pPr>
            <w:r w:rsidRPr="0006458D">
              <w:rPr>
                <w:lang w:eastAsia="ja-JP"/>
              </w:rPr>
              <w:t xml:space="preserve">OTA receiver spurious emission </w:t>
            </w:r>
          </w:p>
        </w:tc>
        <w:tc>
          <w:tcPr>
            <w:tcW w:w="1415" w:type="dxa"/>
            <w:vMerge/>
          </w:tcPr>
          <w:p w14:paraId="05DCE37B" w14:textId="77777777" w:rsidR="000723CA" w:rsidRPr="0006458D" w:rsidRDefault="000723CA" w:rsidP="00FA6718">
            <w:pPr>
              <w:pStyle w:val="TAC"/>
              <w:rPr>
                <w:lang w:eastAsia="ja-JP"/>
              </w:rPr>
            </w:pPr>
          </w:p>
        </w:tc>
        <w:tc>
          <w:tcPr>
            <w:tcW w:w="1415" w:type="dxa"/>
            <w:vMerge/>
            <w:shd w:val="clear" w:color="auto" w:fill="auto"/>
          </w:tcPr>
          <w:p w14:paraId="060FABD2" w14:textId="77777777" w:rsidR="000723CA" w:rsidRPr="0006458D" w:rsidRDefault="000723CA" w:rsidP="00FA6718">
            <w:pPr>
              <w:pStyle w:val="TAC"/>
              <w:rPr>
                <w:lang w:eastAsia="ja-JP"/>
              </w:rPr>
            </w:pPr>
          </w:p>
        </w:tc>
        <w:tc>
          <w:tcPr>
            <w:tcW w:w="1533" w:type="dxa"/>
          </w:tcPr>
          <w:p w14:paraId="223F4B5E" w14:textId="77777777" w:rsidR="000723CA" w:rsidRPr="0006458D" w:rsidRDefault="000723CA" w:rsidP="00FA6718">
            <w:pPr>
              <w:pStyle w:val="TAC"/>
              <w:rPr>
                <w:lang w:eastAsia="ja-JP"/>
              </w:rPr>
            </w:pPr>
            <w:r w:rsidRPr="0006458D">
              <w:rPr>
                <w:lang w:eastAsia="ja-JP"/>
              </w:rPr>
              <w:t>10.7</w:t>
            </w:r>
          </w:p>
        </w:tc>
        <w:tc>
          <w:tcPr>
            <w:tcW w:w="1533" w:type="dxa"/>
          </w:tcPr>
          <w:p w14:paraId="713B11D6" w14:textId="77777777" w:rsidR="000723CA" w:rsidRPr="0006458D" w:rsidRDefault="000723CA" w:rsidP="00FA6718">
            <w:pPr>
              <w:pStyle w:val="TAC"/>
              <w:rPr>
                <w:lang w:eastAsia="ja-JP"/>
              </w:rPr>
            </w:pPr>
            <w:r w:rsidRPr="0006458D">
              <w:rPr>
                <w:lang w:eastAsia="ja-JP"/>
              </w:rPr>
              <w:t>10.7</w:t>
            </w:r>
          </w:p>
        </w:tc>
      </w:tr>
      <w:tr w:rsidR="0006458D" w:rsidRPr="0006458D" w14:paraId="18E3C93B" w14:textId="77777777" w:rsidTr="00FA6718">
        <w:trPr>
          <w:jc w:val="center"/>
        </w:trPr>
        <w:tc>
          <w:tcPr>
            <w:tcW w:w="2972" w:type="dxa"/>
            <w:shd w:val="clear" w:color="auto" w:fill="auto"/>
          </w:tcPr>
          <w:p w14:paraId="5DC15320" w14:textId="77777777" w:rsidR="000723CA" w:rsidRPr="0006458D" w:rsidRDefault="000723CA" w:rsidP="00FA6718">
            <w:pPr>
              <w:pStyle w:val="TAC"/>
              <w:rPr>
                <w:lang w:eastAsia="ja-JP"/>
              </w:rPr>
            </w:pPr>
            <w:r w:rsidRPr="0006458D">
              <w:rPr>
                <w:lang w:eastAsia="ja-JP"/>
              </w:rPr>
              <w:t>OTA receiver intermodulation</w:t>
            </w:r>
          </w:p>
        </w:tc>
        <w:tc>
          <w:tcPr>
            <w:tcW w:w="1415" w:type="dxa"/>
            <w:vMerge/>
          </w:tcPr>
          <w:p w14:paraId="5C9ECF89" w14:textId="77777777" w:rsidR="000723CA" w:rsidRPr="0006458D" w:rsidRDefault="000723CA" w:rsidP="00FA6718">
            <w:pPr>
              <w:pStyle w:val="TAC"/>
              <w:rPr>
                <w:lang w:eastAsia="ja-JP"/>
              </w:rPr>
            </w:pPr>
          </w:p>
        </w:tc>
        <w:tc>
          <w:tcPr>
            <w:tcW w:w="1415" w:type="dxa"/>
            <w:vMerge/>
            <w:shd w:val="clear" w:color="auto" w:fill="auto"/>
          </w:tcPr>
          <w:p w14:paraId="538CB49A" w14:textId="77777777" w:rsidR="000723CA" w:rsidRPr="0006458D" w:rsidRDefault="000723CA" w:rsidP="00FA6718">
            <w:pPr>
              <w:pStyle w:val="TAC"/>
              <w:rPr>
                <w:lang w:eastAsia="ja-JP"/>
              </w:rPr>
            </w:pPr>
          </w:p>
        </w:tc>
        <w:tc>
          <w:tcPr>
            <w:tcW w:w="1533" w:type="dxa"/>
          </w:tcPr>
          <w:p w14:paraId="57F95F1F" w14:textId="77777777" w:rsidR="000723CA" w:rsidRPr="0006458D" w:rsidRDefault="000723CA" w:rsidP="00FA6718">
            <w:pPr>
              <w:pStyle w:val="TAC"/>
              <w:rPr>
                <w:lang w:eastAsia="ja-JP"/>
              </w:rPr>
            </w:pPr>
            <w:r w:rsidRPr="0006458D">
              <w:rPr>
                <w:lang w:eastAsia="ja-JP"/>
              </w:rPr>
              <w:t>10.8</w:t>
            </w:r>
          </w:p>
        </w:tc>
        <w:tc>
          <w:tcPr>
            <w:tcW w:w="1533" w:type="dxa"/>
          </w:tcPr>
          <w:p w14:paraId="14C306AD" w14:textId="77777777" w:rsidR="000723CA" w:rsidRPr="0006458D" w:rsidRDefault="000723CA" w:rsidP="00FA6718">
            <w:pPr>
              <w:pStyle w:val="TAC"/>
              <w:rPr>
                <w:lang w:eastAsia="ja-JP"/>
              </w:rPr>
            </w:pPr>
            <w:r w:rsidRPr="0006458D">
              <w:rPr>
                <w:lang w:eastAsia="ja-JP"/>
              </w:rPr>
              <w:t>10.8</w:t>
            </w:r>
          </w:p>
        </w:tc>
      </w:tr>
      <w:tr w:rsidR="0006458D" w:rsidRPr="0006458D" w14:paraId="589DE40D" w14:textId="77777777" w:rsidTr="00FA6718">
        <w:trPr>
          <w:jc w:val="center"/>
        </w:trPr>
        <w:tc>
          <w:tcPr>
            <w:tcW w:w="2972" w:type="dxa"/>
            <w:shd w:val="clear" w:color="auto" w:fill="auto"/>
          </w:tcPr>
          <w:p w14:paraId="75ABA09E" w14:textId="77777777" w:rsidR="000723CA" w:rsidRPr="0006458D" w:rsidRDefault="000723CA" w:rsidP="00FA6718">
            <w:pPr>
              <w:pStyle w:val="TAC"/>
              <w:rPr>
                <w:lang w:eastAsia="ja-JP"/>
              </w:rPr>
            </w:pPr>
            <w:r w:rsidRPr="0006458D">
              <w:rPr>
                <w:lang w:eastAsia="ja-JP"/>
              </w:rPr>
              <w:t>OTA in-channel selectivity</w:t>
            </w:r>
          </w:p>
        </w:tc>
        <w:tc>
          <w:tcPr>
            <w:tcW w:w="1415" w:type="dxa"/>
            <w:vMerge/>
          </w:tcPr>
          <w:p w14:paraId="543DB27A" w14:textId="77777777" w:rsidR="000723CA" w:rsidRPr="0006458D" w:rsidRDefault="000723CA" w:rsidP="00FA6718">
            <w:pPr>
              <w:pStyle w:val="TAC"/>
              <w:rPr>
                <w:lang w:eastAsia="ja-JP"/>
              </w:rPr>
            </w:pPr>
          </w:p>
        </w:tc>
        <w:tc>
          <w:tcPr>
            <w:tcW w:w="1415" w:type="dxa"/>
            <w:vMerge/>
            <w:shd w:val="clear" w:color="auto" w:fill="auto"/>
          </w:tcPr>
          <w:p w14:paraId="5DF4CD82" w14:textId="77777777" w:rsidR="000723CA" w:rsidRPr="0006458D" w:rsidRDefault="000723CA" w:rsidP="00FA6718">
            <w:pPr>
              <w:pStyle w:val="TAC"/>
              <w:rPr>
                <w:lang w:eastAsia="ja-JP"/>
              </w:rPr>
            </w:pPr>
          </w:p>
        </w:tc>
        <w:tc>
          <w:tcPr>
            <w:tcW w:w="1533" w:type="dxa"/>
          </w:tcPr>
          <w:p w14:paraId="137CD03E" w14:textId="77777777" w:rsidR="000723CA" w:rsidRPr="0006458D" w:rsidRDefault="000723CA" w:rsidP="00FA6718">
            <w:pPr>
              <w:pStyle w:val="TAC"/>
              <w:rPr>
                <w:lang w:eastAsia="ja-JP"/>
              </w:rPr>
            </w:pPr>
            <w:r w:rsidRPr="0006458D">
              <w:rPr>
                <w:lang w:eastAsia="ja-JP"/>
              </w:rPr>
              <w:t>10.9</w:t>
            </w:r>
          </w:p>
        </w:tc>
        <w:tc>
          <w:tcPr>
            <w:tcW w:w="1533" w:type="dxa"/>
          </w:tcPr>
          <w:p w14:paraId="364D9019" w14:textId="77777777" w:rsidR="000723CA" w:rsidRPr="0006458D" w:rsidRDefault="000723CA" w:rsidP="00FA6718">
            <w:pPr>
              <w:pStyle w:val="TAC"/>
              <w:rPr>
                <w:lang w:eastAsia="ja-JP"/>
              </w:rPr>
            </w:pPr>
            <w:r w:rsidRPr="0006458D">
              <w:rPr>
                <w:lang w:eastAsia="ja-JP"/>
              </w:rPr>
              <w:t>10.9</w:t>
            </w:r>
          </w:p>
        </w:tc>
      </w:tr>
      <w:tr w:rsidR="000723CA" w:rsidRPr="0006458D" w14:paraId="72D5BD40" w14:textId="77777777" w:rsidTr="00FA6718">
        <w:trPr>
          <w:jc w:val="center"/>
        </w:trPr>
        <w:tc>
          <w:tcPr>
            <w:tcW w:w="2972" w:type="dxa"/>
            <w:shd w:val="clear" w:color="auto" w:fill="auto"/>
          </w:tcPr>
          <w:p w14:paraId="3C429FD0" w14:textId="77777777" w:rsidR="000723CA" w:rsidRPr="0006458D" w:rsidRDefault="000723CA" w:rsidP="00FA6718">
            <w:pPr>
              <w:pStyle w:val="TAC"/>
              <w:rPr>
                <w:lang w:eastAsia="ja-JP"/>
              </w:rPr>
            </w:pPr>
            <w:r w:rsidRPr="0006458D">
              <w:rPr>
                <w:lang w:eastAsia="ja-JP"/>
              </w:rPr>
              <w:t>Radiated performance requirements</w:t>
            </w:r>
          </w:p>
        </w:tc>
        <w:tc>
          <w:tcPr>
            <w:tcW w:w="1415" w:type="dxa"/>
            <w:vMerge/>
          </w:tcPr>
          <w:p w14:paraId="62F9C747" w14:textId="77777777" w:rsidR="000723CA" w:rsidRPr="0006458D" w:rsidRDefault="000723CA" w:rsidP="00FA6718">
            <w:pPr>
              <w:pStyle w:val="TAC"/>
              <w:rPr>
                <w:lang w:eastAsia="ja-JP"/>
              </w:rPr>
            </w:pPr>
          </w:p>
        </w:tc>
        <w:tc>
          <w:tcPr>
            <w:tcW w:w="1415" w:type="dxa"/>
            <w:vMerge/>
            <w:shd w:val="clear" w:color="auto" w:fill="auto"/>
          </w:tcPr>
          <w:p w14:paraId="235ECB08" w14:textId="77777777" w:rsidR="000723CA" w:rsidRPr="0006458D" w:rsidRDefault="000723CA" w:rsidP="00FA6718">
            <w:pPr>
              <w:pStyle w:val="TAC"/>
              <w:rPr>
                <w:lang w:eastAsia="ja-JP"/>
              </w:rPr>
            </w:pPr>
          </w:p>
        </w:tc>
        <w:tc>
          <w:tcPr>
            <w:tcW w:w="1533" w:type="dxa"/>
          </w:tcPr>
          <w:p w14:paraId="069FBC64" w14:textId="77777777" w:rsidR="000723CA" w:rsidRPr="0006458D" w:rsidRDefault="000723CA" w:rsidP="00FA6718">
            <w:pPr>
              <w:pStyle w:val="TAC"/>
              <w:rPr>
                <w:lang w:eastAsia="ja-JP"/>
              </w:rPr>
            </w:pPr>
            <w:r w:rsidRPr="0006458D">
              <w:rPr>
                <w:lang w:eastAsia="ja-JP"/>
              </w:rPr>
              <w:t>11</w:t>
            </w:r>
          </w:p>
        </w:tc>
        <w:tc>
          <w:tcPr>
            <w:tcW w:w="1533" w:type="dxa"/>
          </w:tcPr>
          <w:p w14:paraId="390AEA92" w14:textId="77777777" w:rsidR="000723CA" w:rsidRPr="0006458D" w:rsidRDefault="000723CA" w:rsidP="00FA6718">
            <w:pPr>
              <w:pStyle w:val="TAC"/>
              <w:rPr>
                <w:lang w:eastAsia="ja-JP"/>
              </w:rPr>
            </w:pPr>
            <w:r w:rsidRPr="0006458D">
              <w:rPr>
                <w:lang w:eastAsia="ja-JP"/>
              </w:rPr>
              <w:t>11</w:t>
            </w:r>
          </w:p>
        </w:tc>
      </w:tr>
    </w:tbl>
    <w:p w14:paraId="0CCA34C4" w14:textId="77777777" w:rsidR="000723CA" w:rsidRPr="0006458D" w:rsidRDefault="000723CA" w:rsidP="000723CA"/>
    <w:p w14:paraId="44570810" w14:textId="77777777" w:rsidR="000723CA" w:rsidRPr="0006458D" w:rsidRDefault="000723CA" w:rsidP="000723CA">
      <w:pPr>
        <w:pStyle w:val="Heading2"/>
      </w:pPr>
      <w:bookmarkStart w:id="118" w:name="_Toc13079582"/>
      <w:r w:rsidRPr="0006458D">
        <w:t>4.7</w:t>
      </w:r>
      <w:r w:rsidRPr="0006458D">
        <w:tab/>
        <w:t>Requirements for contiguous and non-contiguous spectrum</w:t>
      </w:r>
      <w:bookmarkEnd w:id="118"/>
    </w:p>
    <w:p w14:paraId="59DD24E1" w14:textId="77777777" w:rsidR="000723CA" w:rsidRPr="0006458D" w:rsidRDefault="000723CA" w:rsidP="000723CA">
      <w:r w:rsidRPr="0006458D">
        <w:t xml:space="preserve">A spectrum allocation where a BS operates can either be contiguous or non-contiguous. </w:t>
      </w:r>
      <w:r w:rsidRPr="0006458D">
        <w:rPr>
          <w:lang w:eastAsia="zh-CN"/>
        </w:rPr>
        <w:t xml:space="preserve">Unless otherwise stated, the requirements </w:t>
      </w:r>
      <w:r w:rsidRPr="0006458D">
        <w:t xml:space="preserve">in the present specification </w:t>
      </w:r>
      <w:r w:rsidRPr="0006458D">
        <w:rPr>
          <w:lang w:eastAsia="zh-CN"/>
        </w:rPr>
        <w:t>apply for BS configured for both contiguous spectrum operation and non-contiguous spectrum operation.</w:t>
      </w:r>
    </w:p>
    <w:p w14:paraId="13DCA821" w14:textId="77777777" w:rsidR="000723CA" w:rsidRPr="0006458D" w:rsidRDefault="000723CA" w:rsidP="000723CA">
      <w:r w:rsidRPr="0006458D">
        <w:t xml:space="preserve">For BS operation in non-contiguous spectrum, some requirements apply both at the Base Station RF Bandwidth edges and inside the </w:t>
      </w:r>
      <w:r w:rsidRPr="00576808">
        <w:rPr>
          <w:i/>
          <w:rPrChange w:id="119" w:author="R4-1909309 Text corrections Rel-15" w:date="2019-09-03T17:01:00Z">
            <w:rPr/>
          </w:rPrChange>
        </w:rPr>
        <w:t>sub-block gaps</w:t>
      </w:r>
      <w:r w:rsidRPr="0006458D">
        <w:t>. For each such requirement, it is stated how the limits apply relative to the Base Station RF Bandwidth edges and the sub-block edges respectively.</w:t>
      </w:r>
    </w:p>
    <w:p w14:paraId="132AAC0B" w14:textId="77777777" w:rsidR="000723CA" w:rsidRPr="0006458D" w:rsidRDefault="000723CA" w:rsidP="000723CA">
      <w:pPr>
        <w:pStyle w:val="Heading2"/>
      </w:pPr>
      <w:bookmarkStart w:id="120" w:name="_Toc13079583"/>
      <w:r w:rsidRPr="0006458D">
        <w:t>4.8</w:t>
      </w:r>
      <w:r w:rsidRPr="0006458D">
        <w:tab/>
        <w:t>Requirements for BS capable of multi-band operation</w:t>
      </w:r>
      <w:bookmarkEnd w:id="120"/>
    </w:p>
    <w:p w14:paraId="6716E25C" w14:textId="28EC2ADD" w:rsidR="000723CA" w:rsidRPr="0006458D" w:rsidRDefault="000723CA" w:rsidP="000723CA">
      <w:r w:rsidRPr="0006458D">
        <w:t xml:space="preserve">For </w:t>
      </w:r>
      <w:r w:rsidR="00D51FF6" w:rsidRPr="0006458D">
        <w:rPr>
          <w:i/>
        </w:rPr>
        <w:t>multi-band connector</w:t>
      </w:r>
      <w:r w:rsidR="00804068" w:rsidRPr="0006458D">
        <w:t xml:space="preserve"> or </w:t>
      </w:r>
      <w:r w:rsidR="00804068" w:rsidRPr="0006458D">
        <w:rPr>
          <w:i/>
        </w:rPr>
        <w:t>multi-band</w:t>
      </w:r>
      <w:r w:rsidR="00804068" w:rsidRPr="0006458D">
        <w:t xml:space="preserve"> </w:t>
      </w:r>
      <w:r w:rsidR="00804068" w:rsidRPr="0006458D">
        <w:rPr>
          <w:i/>
        </w:rPr>
        <w:t>RIB</w:t>
      </w:r>
      <w:r w:rsidRPr="0006458D">
        <w:t xml:space="preserve">, the RF requirements in clause 6, 7, 9 and 10 apply separately to each supported </w:t>
      </w:r>
      <w:r w:rsidRPr="0006458D">
        <w:rPr>
          <w:i/>
        </w:rPr>
        <w:t>operating band</w:t>
      </w:r>
      <w:r w:rsidRPr="0006458D">
        <w:t xml:space="preserve"> unless otherwise stated. For some requirements, it is explicitly stated that specific additions or exclusions to the requirement apply at </w:t>
      </w:r>
      <w:r w:rsidRPr="0006458D">
        <w:rPr>
          <w:i/>
        </w:rPr>
        <w:t>multi-band connector(s)</w:t>
      </w:r>
      <w:r w:rsidRPr="0006458D">
        <w:t xml:space="preserve">, and </w:t>
      </w:r>
      <w:r w:rsidRPr="0006458D">
        <w:rPr>
          <w:i/>
        </w:rPr>
        <w:t>multi-band RIB(s)</w:t>
      </w:r>
      <w:r w:rsidRPr="0006458D">
        <w:t xml:space="preserve"> as detailed in the requirement subclause. For </w:t>
      </w:r>
      <w:r w:rsidRPr="0006458D">
        <w:rPr>
          <w:i/>
        </w:rPr>
        <w:t xml:space="preserve">BS </w:t>
      </w:r>
      <w:r w:rsidRPr="0006458D">
        <w:t xml:space="preserve">capable of multi-band operation, various structures in terms of combinations of different transmitter and receiver implementations (multi-band or single band) with mapping of transceivers to one or more </w:t>
      </w:r>
      <w:r w:rsidRPr="0006458D">
        <w:rPr>
          <w:i/>
        </w:rPr>
        <w:t>antenna</w:t>
      </w:r>
      <w:r w:rsidRPr="0006458D">
        <w:t xml:space="preserve"> </w:t>
      </w:r>
      <w:r w:rsidRPr="0006458D">
        <w:rPr>
          <w:i/>
        </w:rPr>
        <w:lastRenderedPageBreak/>
        <w:t>connectors</w:t>
      </w:r>
      <w:r w:rsidRPr="0006458D">
        <w:t xml:space="preserve">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xml:space="preserve"> in different ways are possible. For </w:t>
      </w:r>
      <w:r w:rsidRPr="0006458D">
        <w:rPr>
          <w:i/>
        </w:rPr>
        <w:t>multi-band connector(s)</w:t>
      </w:r>
      <w:r w:rsidRPr="0006458D">
        <w:t xml:space="preserve"> the exclusions or provisions for multi-band apply. For </w:t>
      </w:r>
      <w:r w:rsidRPr="0006458D">
        <w:rPr>
          <w:i/>
        </w:rPr>
        <w:t>single-band connector(s)</w:t>
      </w:r>
      <w:r w:rsidRPr="0006458D">
        <w:t>, the following applies:</w:t>
      </w:r>
    </w:p>
    <w:p w14:paraId="73F6BE62" w14:textId="07352D8A" w:rsidR="000723CA" w:rsidRPr="0006458D" w:rsidRDefault="000723CA" w:rsidP="000723CA">
      <w:pPr>
        <w:pStyle w:val="B1"/>
      </w:pPr>
      <w:r w:rsidRPr="0006458D">
        <w:t>-</w:t>
      </w:r>
      <w:r w:rsidRPr="0006458D">
        <w:tab/>
        <w:t xml:space="preserve">Single-band transmitter spurious emissions, </w:t>
      </w:r>
      <w:r w:rsidRPr="0006458D">
        <w:rPr>
          <w:i/>
        </w:rPr>
        <w:t>operating band</w:t>
      </w:r>
      <w:r w:rsidRPr="0006458D">
        <w:t xml:space="preserve"> unwanted emissions, ACLR, transmitter intermodulation and receiver spurious emissions requirements apply to this </w:t>
      </w:r>
      <w:r w:rsidRPr="0006458D">
        <w:rPr>
          <w:i/>
        </w:rPr>
        <w:t>connector</w:t>
      </w:r>
      <w:r w:rsidRPr="0006458D">
        <w:t xml:space="preserve"> that is mapped to single-band.</w:t>
      </w:r>
    </w:p>
    <w:p w14:paraId="5BF2A312" w14:textId="6A33525D" w:rsidR="000723CA" w:rsidRPr="0006458D" w:rsidRDefault="000723CA" w:rsidP="000723CA">
      <w:pPr>
        <w:pStyle w:val="B1"/>
      </w:pPr>
      <w:r w:rsidRPr="0006458D">
        <w:t>-</w:t>
      </w:r>
      <w:r w:rsidRPr="0006458D">
        <w:tab/>
        <w:t xml:space="preserve">If the BS is configured </w:t>
      </w:r>
      <w:r w:rsidRPr="0006458D">
        <w:rPr>
          <w:lang w:eastAsia="zh-CN"/>
        </w:rPr>
        <w:t>for</w:t>
      </w:r>
      <w:r w:rsidRPr="0006458D">
        <w:t xml:space="preserve"> single-band operation, single-band requirements shall apply to this </w:t>
      </w:r>
      <w:r w:rsidRPr="0006458D">
        <w:rPr>
          <w:i/>
        </w:rPr>
        <w:t>connector</w:t>
      </w:r>
      <w:r w:rsidRPr="0006458D">
        <w:rPr>
          <w:lang w:eastAsia="zh-CN"/>
        </w:rPr>
        <w:t xml:space="preserve"> configured for single-band operation</w:t>
      </w:r>
      <w:r w:rsidRPr="0006458D">
        <w:t xml:space="preserve"> and no exclusions or provisions for multi-band capable BS are applicable. Single-band requirements </w:t>
      </w:r>
      <w:r w:rsidRPr="0006458D">
        <w:rPr>
          <w:lang w:eastAsia="zh-CN"/>
        </w:rPr>
        <w:t>are tested</w:t>
      </w:r>
      <w:r w:rsidRPr="0006458D">
        <w:t xml:space="preserve"> separately at </w:t>
      </w:r>
      <w:r w:rsidRPr="0006458D">
        <w:rPr>
          <w:lang w:eastAsia="zh-CN"/>
        </w:rPr>
        <w:t>the</w:t>
      </w:r>
      <w:r w:rsidRPr="0006458D">
        <w:t xml:space="preserve"> </w:t>
      </w:r>
      <w:r w:rsidRPr="0006458D">
        <w:rPr>
          <w:i/>
        </w:rPr>
        <w:t>connector</w:t>
      </w:r>
      <w:r w:rsidRPr="0006458D">
        <w:t xml:space="preserve"> </w:t>
      </w:r>
      <w:r w:rsidRPr="0006458D">
        <w:rPr>
          <w:lang w:eastAsia="zh-CN"/>
        </w:rPr>
        <w:t xml:space="preserve">configured for </w:t>
      </w:r>
      <w:r w:rsidRPr="0006458D">
        <w:t>single-band</w:t>
      </w:r>
      <w:r w:rsidRPr="0006458D">
        <w:rPr>
          <w:lang w:eastAsia="zh-CN"/>
        </w:rPr>
        <w:t xml:space="preserve"> operation</w:t>
      </w:r>
      <w:r w:rsidRPr="0006458D">
        <w:t xml:space="preserve">, with all other </w:t>
      </w:r>
      <w:r w:rsidRPr="0006458D">
        <w:rPr>
          <w:i/>
        </w:rPr>
        <w:t>antenna connectors</w:t>
      </w:r>
      <w:r w:rsidRPr="0006458D">
        <w:t xml:space="preserve"> terminated.</w:t>
      </w:r>
    </w:p>
    <w:p w14:paraId="0666D1EB" w14:textId="77777777" w:rsidR="000723CA" w:rsidRPr="0006458D" w:rsidRDefault="000723CA" w:rsidP="000723CA">
      <w:r w:rsidRPr="0006458D">
        <w:t xml:space="preserve">A </w:t>
      </w:r>
      <w:r w:rsidRPr="0006458D">
        <w:rPr>
          <w:i/>
        </w:rPr>
        <w:t>BS type 1-H</w:t>
      </w:r>
      <w:r w:rsidRPr="0006458D">
        <w:t xml:space="preserve"> 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of </w:t>
      </w:r>
      <w:r w:rsidRPr="0006458D">
        <w:rPr>
          <w:i/>
        </w:rPr>
        <w:t>TAB connectors</w:t>
      </w:r>
      <w:r w:rsidRPr="0006458D">
        <w:t xml:space="preserve"> in the </w:t>
      </w:r>
      <w:r w:rsidRPr="0006458D">
        <w:rPr>
          <w:i/>
        </w:rPr>
        <w:t>transceiver array boundary</w:t>
      </w:r>
      <w:r w:rsidRPr="0006458D">
        <w:t>:</w:t>
      </w:r>
    </w:p>
    <w:p w14:paraId="318FD8D2" w14:textId="77777777" w:rsidR="000723CA" w:rsidRPr="0006458D" w:rsidRDefault="000723CA" w:rsidP="000723CA">
      <w:pPr>
        <w:pStyle w:val="B1"/>
      </w:pPr>
      <w:r w:rsidRPr="0006458D">
        <w:t>-</w:t>
      </w:r>
      <w:r w:rsidRPr="0006458D">
        <w:tab/>
        <w:t xml:space="preserve">All </w:t>
      </w:r>
      <w:r w:rsidRPr="0006458D">
        <w:rPr>
          <w:i/>
        </w:rPr>
        <w:t xml:space="preserve">TAB connectors </w:t>
      </w:r>
      <w:r w:rsidRPr="0006458D">
        <w:t xml:space="preserve">are </w:t>
      </w:r>
      <w:r w:rsidRPr="0006458D">
        <w:rPr>
          <w:i/>
        </w:rPr>
        <w:t>single-band connectors</w:t>
      </w:r>
      <w:r w:rsidRPr="0006458D">
        <w:t>.</w:t>
      </w:r>
    </w:p>
    <w:p w14:paraId="767DCFD2" w14:textId="77777777" w:rsidR="000723CA" w:rsidRPr="0006458D" w:rsidRDefault="000723CA" w:rsidP="000723CA">
      <w:pPr>
        <w:pStyle w:val="B2"/>
      </w:pPr>
      <w:r w:rsidRPr="0006458D">
        <w:t>-</w:t>
      </w:r>
      <w:r w:rsidRPr="0006458D">
        <w:tab/>
        <w:t xml:space="preserve">Different sets of </w:t>
      </w:r>
      <w:r w:rsidRPr="0006458D">
        <w:rPr>
          <w:i/>
        </w:rPr>
        <w:t>single-band connectors</w:t>
      </w:r>
      <w:r w:rsidRPr="0006458D">
        <w:t xml:space="preserve"> support different </w:t>
      </w:r>
      <w:r w:rsidRPr="0006458D">
        <w:rPr>
          <w:i/>
        </w:rPr>
        <w:t>operating bands</w:t>
      </w:r>
      <w:r w:rsidRPr="0006458D">
        <w:t xml:space="preserve">, but each </w:t>
      </w:r>
      <w:r w:rsidRPr="0006458D">
        <w:rPr>
          <w:i/>
        </w:rPr>
        <w:t>TAB connector</w:t>
      </w:r>
      <w:r w:rsidRPr="0006458D">
        <w:t xml:space="preserve"> supports only operation in one single </w:t>
      </w:r>
      <w:r w:rsidRPr="0006458D">
        <w:rPr>
          <w:i/>
        </w:rPr>
        <w:t>operating band</w:t>
      </w:r>
      <w:r w:rsidRPr="0006458D">
        <w:t>.</w:t>
      </w:r>
    </w:p>
    <w:p w14:paraId="539A9BD5" w14:textId="77777777" w:rsidR="000723CA" w:rsidRPr="0006458D" w:rsidRDefault="000723CA" w:rsidP="000723CA">
      <w:pPr>
        <w:pStyle w:val="B2"/>
      </w:pPr>
      <w:r w:rsidRPr="0006458D">
        <w:t>-</w:t>
      </w:r>
      <w:r w:rsidRPr="0006458D">
        <w:tab/>
        <w:t xml:space="preserve">Sets of </w:t>
      </w:r>
      <w:r w:rsidRPr="0006458D">
        <w:rPr>
          <w:i/>
        </w:rPr>
        <w:t>single-band connectors</w:t>
      </w:r>
      <w:r w:rsidRPr="0006458D">
        <w:t xml:space="preserve"> support operation in multiple </w:t>
      </w:r>
      <w:r w:rsidRPr="0006458D">
        <w:rPr>
          <w:i/>
        </w:rPr>
        <w:t>operating bands</w:t>
      </w:r>
      <w:r w:rsidRPr="0006458D">
        <w:t xml:space="preserve"> with some </w:t>
      </w:r>
      <w:r w:rsidRPr="0006458D">
        <w:rPr>
          <w:i/>
        </w:rPr>
        <w:t>single-band connectors</w:t>
      </w:r>
      <w:r w:rsidRPr="0006458D">
        <w:t xml:space="preserve"> supporting more than one </w:t>
      </w:r>
      <w:r w:rsidRPr="0006458D">
        <w:rPr>
          <w:i/>
        </w:rPr>
        <w:t>operating band</w:t>
      </w:r>
      <w:r w:rsidRPr="0006458D">
        <w:t>.</w:t>
      </w:r>
    </w:p>
    <w:p w14:paraId="6D590D9F" w14:textId="77777777" w:rsidR="000723CA" w:rsidRPr="0006458D" w:rsidRDefault="000723CA" w:rsidP="000723CA">
      <w:pPr>
        <w:pStyle w:val="B1"/>
      </w:pPr>
      <w:r w:rsidRPr="0006458D">
        <w:t>-</w:t>
      </w:r>
      <w:r w:rsidRPr="0006458D">
        <w:tab/>
        <w:t xml:space="preserve">All </w:t>
      </w:r>
      <w:r w:rsidRPr="0006458D">
        <w:rPr>
          <w:i/>
        </w:rPr>
        <w:t xml:space="preserve">TAB connectors </w:t>
      </w:r>
      <w:r w:rsidRPr="0006458D">
        <w:t xml:space="preserve">are multi-band </w:t>
      </w:r>
      <w:r w:rsidRPr="0006458D">
        <w:rPr>
          <w:i/>
        </w:rPr>
        <w:t>connectors</w:t>
      </w:r>
      <w:r w:rsidRPr="0006458D">
        <w:t>.</w:t>
      </w:r>
    </w:p>
    <w:p w14:paraId="0C6C8566" w14:textId="77777777" w:rsidR="000723CA" w:rsidRPr="0006458D" w:rsidRDefault="000723CA" w:rsidP="000723CA">
      <w:pPr>
        <w:pStyle w:val="B1"/>
      </w:pPr>
      <w:r w:rsidRPr="0006458D">
        <w:t>-</w:t>
      </w:r>
      <w:r w:rsidRPr="0006458D">
        <w:tab/>
        <w:t xml:space="preserve">A combination of single-band sets and multi-band sets of </w:t>
      </w:r>
      <w:r w:rsidRPr="0006458D">
        <w:rPr>
          <w:i/>
        </w:rPr>
        <w:t>TAB connectors</w:t>
      </w:r>
      <w:r w:rsidRPr="0006458D">
        <w:t xml:space="preserve"> provides support of the type </w:t>
      </w:r>
      <w:r w:rsidRPr="0006458D">
        <w:rPr>
          <w:i/>
        </w:rPr>
        <w:t>BS type 1-H</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3A465E9D" w14:textId="77777777" w:rsidR="000723CA" w:rsidRPr="0006458D" w:rsidRDefault="000723CA" w:rsidP="000723CA">
      <w:r w:rsidRPr="0006458D">
        <w:t xml:space="preserve">Unless otherwise stated all requirements specified for an </w:t>
      </w:r>
      <w:r w:rsidRPr="0006458D">
        <w:rPr>
          <w:i/>
        </w:rPr>
        <w:t>operating band</w:t>
      </w:r>
      <w:r w:rsidRPr="0006458D">
        <w:t xml:space="preserve"> apply only to the set of </w:t>
      </w:r>
      <w:r w:rsidRPr="0006458D">
        <w:rPr>
          <w:i/>
        </w:rPr>
        <w:t>TAB connectors</w:t>
      </w:r>
      <w:r w:rsidRPr="0006458D">
        <w:t xml:space="preserve"> supporting that </w:t>
      </w:r>
      <w:r w:rsidRPr="0006458D">
        <w:rPr>
          <w:i/>
        </w:rPr>
        <w:t>operating band</w:t>
      </w:r>
      <w:r w:rsidRPr="0006458D">
        <w:t>.</w:t>
      </w:r>
    </w:p>
    <w:p w14:paraId="38A88E98" w14:textId="77777777" w:rsidR="000723CA" w:rsidRPr="0006458D" w:rsidRDefault="000723CA" w:rsidP="000723CA">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single-band connectors</w:t>
      </w:r>
      <w:r w:rsidRPr="0006458D">
        <w:rPr>
          <w:rFonts w:eastAsia="MS Mincho"/>
        </w:rPr>
        <w:t xml:space="preserve"> </w:t>
      </w:r>
      <w:r w:rsidRPr="0006458D">
        <w:t xml:space="preserve">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single-band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357323BA" w14:textId="77777777" w:rsidR="000723CA" w:rsidRPr="0006458D" w:rsidRDefault="000723CA" w:rsidP="000723CA">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multi-band connector</w:t>
      </w:r>
      <w:r w:rsidRPr="0006458D">
        <w:rPr>
          <w:rFonts w:eastAsia="MS Mincho"/>
        </w:rPr>
        <w:t xml:space="preserve">s supporting the same </w:t>
      </w:r>
      <w:r w:rsidRPr="0006458D">
        <w:rPr>
          <w:rFonts w:eastAsia="MS Mincho"/>
          <w:i/>
        </w:rPr>
        <w:t>operating band</w:t>
      </w:r>
      <w:r w:rsidRPr="0006458D">
        <w:rPr>
          <w:rFonts w:eastAsia="MS Mincho"/>
        </w:rPr>
        <w:t xml:space="preserve"> combination</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multi-band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1D2E6D7D" w14:textId="77777777" w:rsidR="000723CA" w:rsidRPr="0006458D" w:rsidRDefault="000723CA" w:rsidP="000723CA">
      <w:r w:rsidRPr="0006458D">
        <w:t xml:space="preserve">The case of an </w:t>
      </w:r>
      <w:r w:rsidRPr="0006458D">
        <w:rPr>
          <w:i/>
        </w:rPr>
        <w:t>operating band</w:t>
      </w:r>
      <w:r w:rsidRPr="0006458D">
        <w:t xml:space="preserve"> being supported by both </w:t>
      </w:r>
      <w:r w:rsidRPr="0006458D">
        <w:rPr>
          <w:i/>
        </w:rPr>
        <w:t>multi-band connectors</w:t>
      </w:r>
      <w:r w:rsidRPr="0006458D">
        <w:t xml:space="preserve"> and </w:t>
      </w:r>
      <w:r w:rsidRPr="0006458D">
        <w:rPr>
          <w:i/>
        </w:rPr>
        <w:t>single-band connectors</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192B22DD" w14:textId="77777777" w:rsidR="000723CA" w:rsidRPr="0006458D" w:rsidRDefault="000723CA" w:rsidP="000723CA">
      <w:r w:rsidRPr="0006458D">
        <w:t xml:space="preserve">The case of an </w:t>
      </w:r>
      <w:r w:rsidRPr="0006458D">
        <w:rPr>
          <w:i/>
        </w:rPr>
        <w:t>operating band</w:t>
      </w:r>
      <w:r w:rsidRPr="0006458D">
        <w:t xml:space="preserve"> being supported by </w:t>
      </w:r>
      <w:r w:rsidRPr="0006458D">
        <w:rPr>
          <w:i/>
        </w:rPr>
        <w:t>multi-band connectors</w:t>
      </w:r>
      <w:r w:rsidRPr="0006458D">
        <w:t xml:space="preserve"> which are not all supporting the same </w:t>
      </w:r>
      <w:r w:rsidRPr="0006458D">
        <w:rPr>
          <w:i/>
        </w:rPr>
        <w:t>operating band</w:t>
      </w:r>
      <w:r w:rsidRPr="0006458D">
        <w:t xml:space="preserve"> combination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26E53295" w14:textId="77777777" w:rsidR="000723CA" w:rsidRPr="0006458D" w:rsidRDefault="000723CA" w:rsidP="000723CA">
      <w:r w:rsidRPr="0006458D">
        <w:rPr>
          <w:i/>
        </w:rPr>
        <w:t xml:space="preserve">BS type 1-O </w:t>
      </w:r>
      <w:r w:rsidRPr="0006458D">
        <w:t xml:space="preserve">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at the </w:t>
      </w:r>
      <w:r w:rsidRPr="0006458D">
        <w:rPr>
          <w:i/>
        </w:rPr>
        <w:t>radiated interface boundary</w:t>
      </w:r>
      <w:r w:rsidRPr="0006458D">
        <w:t>:</w:t>
      </w:r>
    </w:p>
    <w:p w14:paraId="41D23DBE" w14:textId="77777777" w:rsidR="000723CA" w:rsidRPr="0006458D" w:rsidRDefault="000723CA" w:rsidP="000723CA">
      <w:pPr>
        <w:pStyle w:val="B1"/>
      </w:pPr>
      <w:r w:rsidRPr="0006458D">
        <w:t>-</w:t>
      </w:r>
      <w:r w:rsidRPr="0006458D">
        <w:tab/>
        <w:t>All RIBs</w:t>
      </w:r>
      <w:r w:rsidRPr="0006458D">
        <w:rPr>
          <w:i/>
        </w:rPr>
        <w:t xml:space="preserve"> </w:t>
      </w:r>
      <w:r w:rsidRPr="0006458D">
        <w:t xml:space="preserve">are </w:t>
      </w:r>
      <w:r w:rsidRPr="0006458D">
        <w:rPr>
          <w:i/>
        </w:rPr>
        <w:t>single-band RIBs</w:t>
      </w:r>
      <w:r w:rsidRPr="0006458D">
        <w:t>.</w:t>
      </w:r>
    </w:p>
    <w:p w14:paraId="39978408" w14:textId="77777777" w:rsidR="000723CA" w:rsidRPr="0006458D" w:rsidRDefault="000723CA" w:rsidP="000723CA">
      <w:pPr>
        <w:pStyle w:val="B1"/>
      </w:pPr>
      <w:r w:rsidRPr="0006458D">
        <w:t>-</w:t>
      </w:r>
      <w:r w:rsidRPr="0006458D">
        <w:tab/>
        <w:t>All RIBs</w:t>
      </w:r>
      <w:r w:rsidRPr="0006458D">
        <w:rPr>
          <w:i/>
        </w:rPr>
        <w:t xml:space="preserve"> </w:t>
      </w:r>
      <w:r w:rsidRPr="0006458D">
        <w:t xml:space="preserve">are </w:t>
      </w:r>
      <w:r w:rsidR="00EF2D09" w:rsidRPr="0006458D">
        <w:rPr>
          <w:i/>
        </w:rPr>
        <w:t>multi-band</w:t>
      </w:r>
      <w:r w:rsidRPr="0006458D">
        <w:t xml:space="preserve"> </w:t>
      </w:r>
      <w:r w:rsidRPr="0006458D">
        <w:rPr>
          <w:i/>
        </w:rPr>
        <w:t>RIBs</w:t>
      </w:r>
      <w:r w:rsidRPr="0006458D">
        <w:t>.</w:t>
      </w:r>
    </w:p>
    <w:p w14:paraId="04B0F0DD" w14:textId="77777777" w:rsidR="000723CA" w:rsidRPr="0006458D" w:rsidRDefault="000723CA" w:rsidP="000723CA">
      <w:pPr>
        <w:pStyle w:val="B1"/>
      </w:pPr>
      <w:r w:rsidRPr="0006458D">
        <w:t>-</w:t>
      </w:r>
      <w:r w:rsidRPr="0006458D">
        <w:tab/>
        <w:t>A combination of single</w:t>
      </w:r>
      <w:r w:rsidR="00F80002" w:rsidRPr="0006458D">
        <w:t>-</w:t>
      </w:r>
      <w:r w:rsidRPr="0006458D">
        <w:t xml:space="preserve">band </w:t>
      </w:r>
      <w:r w:rsidR="00F80002" w:rsidRPr="0006458D">
        <w:rPr>
          <w:i/>
        </w:rPr>
        <w:t>RIBs</w:t>
      </w:r>
      <w:r w:rsidR="00F80002" w:rsidRPr="0006458D" w:rsidDel="003512A6">
        <w:t xml:space="preserve"> </w:t>
      </w:r>
      <w:r w:rsidRPr="0006458D">
        <w:t xml:space="preserve">and </w:t>
      </w:r>
      <w:r w:rsidR="00EF2D09" w:rsidRPr="0006458D">
        <w:rPr>
          <w:i/>
        </w:rPr>
        <w:t>multi-band RIBs</w:t>
      </w:r>
      <w:r w:rsidRPr="0006458D">
        <w:t xml:space="preserve"> provides support of the </w:t>
      </w:r>
      <w:r w:rsidR="00F80002" w:rsidRPr="0006458D">
        <w:rPr>
          <w:i/>
        </w:rPr>
        <w:t>BS type 1-O</w:t>
      </w:r>
      <w:r w:rsidR="00F80002" w:rsidRPr="0006458D">
        <w:t xml:space="preserve"> </w:t>
      </w:r>
      <w:r w:rsidRPr="0006458D">
        <w:t xml:space="preserve">capability of </w:t>
      </w:r>
      <w:r w:rsidRPr="0006458D">
        <w:rPr>
          <w:lang w:eastAsia="zh-CN"/>
        </w:rPr>
        <w:t xml:space="preserve">operation in multiple </w:t>
      </w:r>
      <w:r w:rsidRPr="0006458D">
        <w:rPr>
          <w:i/>
          <w:lang w:eastAsia="zh-CN"/>
        </w:rPr>
        <w:t>operating bands</w:t>
      </w:r>
      <w:r w:rsidRPr="0006458D">
        <w:t>.</w:t>
      </w:r>
    </w:p>
    <w:p w14:paraId="13150C7B" w14:textId="77777777" w:rsidR="000723CA" w:rsidRPr="0006458D" w:rsidRDefault="000723CA" w:rsidP="000723CA">
      <w:r w:rsidRPr="0006458D">
        <w:t xml:space="preserve">For </w:t>
      </w:r>
      <w:r w:rsidRPr="0006458D">
        <w:rPr>
          <w:i/>
        </w:rPr>
        <w:t>multi-band connectors</w:t>
      </w:r>
      <w:r w:rsidRPr="0006458D">
        <w:t xml:space="preserve"> and </w:t>
      </w:r>
      <w:r w:rsidRPr="0006458D">
        <w:rPr>
          <w:i/>
        </w:rPr>
        <w:t>multi-band RIBs</w:t>
      </w:r>
      <w:r w:rsidRPr="0006458D">
        <w:t xml:space="preserve"> supporting the bands for TDD, the RF requirements in the present specification assume no simultaneous uplink and downlink occur between the bands.</w:t>
      </w:r>
    </w:p>
    <w:p w14:paraId="298C7505" w14:textId="77777777" w:rsidR="000723CA" w:rsidRPr="0006458D" w:rsidRDefault="000723CA" w:rsidP="000723CA">
      <w:r w:rsidRPr="0006458D">
        <w:rPr>
          <w:rFonts w:eastAsia="MS Mincho"/>
        </w:rPr>
        <w:t xml:space="preserve">The RF requirements for </w:t>
      </w:r>
      <w:r w:rsidRPr="0006458D">
        <w:rPr>
          <w:rFonts w:eastAsia="MS Mincho"/>
          <w:i/>
        </w:rPr>
        <w:t>multi-band connectors</w:t>
      </w:r>
      <w:r w:rsidRPr="0006458D">
        <w:rPr>
          <w:rFonts w:eastAsia="MS Mincho"/>
        </w:rPr>
        <w:t xml:space="preserve"> and </w:t>
      </w:r>
      <w:r w:rsidRPr="0006458D">
        <w:rPr>
          <w:rFonts w:eastAsia="MS Mincho"/>
          <w:i/>
        </w:rPr>
        <w:t>multi-band RIBs</w:t>
      </w:r>
      <w:r w:rsidRPr="0006458D">
        <w:rPr>
          <w:rFonts w:eastAsia="MS Mincho"/>
        </w:rPr>
        <w:t xml:space="preserve"> supporting bands for both FDD and TDD are FFS</w:t>
      </w:r>
      <w:r w:rsidRPr="0006458D">
        <w:t xml:space="preserve"> and are not covered by the present release of this specification.</w:t>
      </w:r>
    </w:p>
    <w:p w14:paraId="0C720C59" w14:textId="77777777" w:rsidR="000723CA" w:rsidRPr="0006458D" w:rsidRDefault="000723CA" w:rsidP="000723CA">
      <w:pPr>
        <w:pStyle w:val="Heading2"/>
      </w:pPr>
      <w:bookmarkStart w:id="121" w:name="_Toc13079584"/>
      <w:r w:rsidRPr="0006458D">
        <w:lastRenderedPageBreak/>
        <w:t>4.9</w:t>
      </w:r>
      <w:r w:rsidRPr="0006458D">
        <w:tab/>
        <w:t>OTA co-location with other base stations</w:t>
      </w:r>
      <w:bookmarkEnd w:id="121"/>
    </w:p>
    <w:p w14:paraId="0E506968" w14:textId="77777777" w:rsidR="000723CA" w:rsidRPr="0006458D" w:rsidRDefault="000723CA" w:rsidP="000723CA">
      <w:pPr>
        <w:rPr>
          <w:lang w:val="en-US" w:eastAsia="zh-CN"/>
        </w:rPr>
      </w:pPr>
      <w:r w:rsidRPr="0006458D">
        <w:rPr>
          <w:lang w:val="en-US" w:eastAsia="zh-CN"/>
        </w:rPr>
        <w:t xml:space="preserve">Co-location requirements are requirements which are based on assuming the </w:t>
      </w:r>
      <w:r w:rsidRPr="0006458D">
        <w:rPr>
          <w:i/>
        </w:rPr>
        <w:t>BS type 1-O</w:t>
      </w:r>
      <w:r w:rsidRPr="0006458D">
        <w:rPr>
          <w:lang w:val="en-US" w:eastAsia="zh-CN"/>
        </w:rPr>
        <w:t xml:space="preserve"> is co-located with another BS of the same </w:t>
      </w:r>
      <w:r w:rsidR="00097BE0" w:rsidRPr="0006458D">
        <w:rPr>
          <w:lang w:val="en-US" w:eastAsia="zh-CN"/>
        </w:rPr>
        <w:t xml:space="preserve">base station </w:t>
      </w:r>
      <w:r w:rsidRPr="0006458D">
        <w:rPr>
          <w:lang w:val="en-US" w:eastAsia="zh-CN"/>
        </w:rPr>
        <w:t>class, they ensure that both co-located systems can operate with minimal degradation to each other.</w:t>
      </w:r>
    </w:p>
    <w:p w14:paraId="3DE881AA" w14:textId="77777777" w:rsidR="000723CA" w:rsidRPr="0006458D" w:rsidRDefault="000723CA" w:rsidP="000723CA">
      <w:pPr>
        <w:rPr>
          <w:lang w:val="en-US" w:eastAsia="zh-CN"/>
        </w:rPr>
      </w:pPr>
      <w:r w:rsidRPr="0006458D">
        <w:rPr>
          <w:lang w:val="en-US" w:eastAsia="zh-CN"/>
        </w:rPr>
        <w:t xml:space="preserve">Unwanted emission and out of band blocking co-location requirements are optional requirements based on declaration. TX OFF and TX IMD are mandatory requirements and </w:t>
      </w:r>
      <w:r w:rsidR="00694775" w:rsidRPr="0006458D">
        <w:rPr>
          <w:lang w:val="en-US" w:eastAsia="zh-CN"/>
        </w:rPr>
        <w:t>have</w:t>
      </w:r>
      <w:r w:rsidRPr="0006458D">
        <w:rPr>
          <w:lang w:val="en-US" w:eastAsia="zh-CN"/>
        </w:rPr>
        <w:t xml:space="preserve"> the form of a co-location requirement as it represents the worst-case scenario of all the interference cases.</w:t>
      </w:r>
    </w:p>
    <w:p w14:paraId="1BC32A28" w14:textId="77777777" w:rsidR="000723CA" w:rsidRPr="0006458D" w:rsidRDefault="000723CA" w:rsidP="000723CA">
      <w:pPr>
        <w:pStyle w:val="NO"/>
        <w:rPr>
          <w:lang w:val="en-US" w:eastAsia="zh-CN"/>
        </w:rPr>
      </w:pPr>
      <w:r w:rsidRPr="0006458D">
        <w:rPr>
          <w:lang w:val="en-US" w:eastAsia="zh-CN"/>
        </w:rPr>
        <w:t>NOTE:</w:t>
      </w:r>
      <w:r w:rsidRPr="0006458D">
        <w:rPr>
          <w:lang w:val="en-US" w:eastAsia="zh-CN"/>
        </w:rPr>
        <w:tab/>
        <w:t>Due to the low level of the unwanted emissions for the spurious emissions and TX OFF level co-location is the most suitable method to show conformance.</w:t>
      </w:r>
    </w:p>
    <w:p w14:paraId="2934FA61" w14:textId="4DEBBC29" w:rsidR="000723CA" w:rsidRPr="0006458D" w:rsidRDefault="000723CA" w:rsidP="000723CA">
      <w:pPr>
        <w:rPr>
          <w:lang w:val="en-US" w:eastAsia="zh-CN"/>
        </w:rPr>
      </w:pPr>
      <w:r w:rsidRPr="0006458D">
        <w:rPr>
          <w:lang w:val="en-US" w:eastAsia="zh-CN"/>
        </w:rPr>
        <w:t xml:space="preserve">The </w:t>
      </w:r>
      <w:r w:rsidRPr="0006458D">
        <w:rPr>
          <w:i/>
          <w:lang w:val="en-US" w:eastAsia="zh-CN"/>
        </w:rPr>
        <w:t>co-location reference antenna</w:t>
      </w:r>
      <w:r w:rsidRPr="0006458D">
        <w:rPr>
          <w:lang w:val="en-US" w:eastAsia="zh-CN"/>
        </w:rPr>
        <w:t xml:space="preserve"> shall be a</w:t>
      </w:r>
      <w:r w:rsidRPr="0006458D">
        <w:t xml:space="preserve"> single column passive antenna which has the same vertical radiating dimension (h), frequency range, polarization, as the composite antenna of the </w:t>
      </w:r>
      <w:r w:rsidRPr="0006458D">
        <w:rPr>
          <w:i/>
        </w:rPr>
        <w:t>BS type 1-O</w:t>
      </w:r>
      <w:r w:rsidRPr="0006458D">
        <w:t xml:space="preserve"> and nominal 65</w:t>
      </w:r>
      <w:r w:rsidR="00694775" w:rsidRPr="0006458D">
        <w:t>°</w:t>
      </w:r>
      <w:r w:rsidR="00097BE0" w:rsidRPr="0006458D">
        <w:t xml:space="preserve"> </w:t>
      </w:r>
      <w:r w:rsidRPr="0006458D">
        <w:t xml:space="preserve">horizontal </w:t>
      </w:r>
      <w:r w:rsidR="00097BE0" w:rsidRPr="0006458D">
        <w:t xml:space="preserve">half-power </w:t>
      </w:r>
      <w:r w:rsidRPr="0006458D">
        <w:t xml:space="preserve">beamwidth </w:t>
      </w:r>
      <w:r w:rsidR="00675D55" w:rsidRPr="0006458D">
        <w:t>(</w:t>
      </w:r>
      <w:r w:rsidRPr="0006458D">
        <w:t>suitable for 3-sector deployment</w:t>
      </w:r>
      <w:r w:rsidR="00675D55" w:rsidRPr="0006458D">
        <w:t>) and is placed</w:t>
      </w:r>
      <w:r w:rsidRPr="0006458D">
        <w:t xml:space="preserve"> at a distance </w:t>
      </w:r>
      <w:r w:rsidRPr="0006458D">
        <w:rPr>
          <w:i/>
        </w:rPr>
        <w:t>d</w:t>
      </w:r>
      <w:r w:rsidRPr="0006458D">
        <w:t xml:space="preserve"> from the edge of the </w:t>
      </w:r>
      <w:r w:rsidRPr="0006458D">
        <w:rPr>
          <w:i/>
        </w:rPr>
        <w:t>BS type 1-O</w:t>
      </w:r>
      <w:r w:rsidRPr="0006458D">
        <w:t>, as shown in figure 4.9-1.</w:t>
      </w:r>
    </w:p>
    <w:p w14:paraId="70761767" w14:textId="77777777" w:rsidR="000723CA" w:rsidRPr="0006458D" w:rsidRDefault="00C262FD" w:rsidP="000723CA">
      <w:pPr>
        <w:pStyle w:val="TH"/>
      </w:pPr>
      <w:r w:rsidRPr="0006458D">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06458D" w:rsidRDefault="000723CA" w:rsidP="00854B6F">
      <w:pPr>
        <w:pStyle w:val="TF"/>
        <w:rPr>
          <w:lang w:val="en-US" w:eastAsia="zh-CN"/>
        </w:rPr>
      </w:pPr>
      <w:r w:rsidRPr="0006458D">
        <w:t xml:space="preserve">Figure 4.9-1: Illustration of </w:t>
      </w:r>
      <w:r w:rsidRPr="0006458D">
        <w:rPr>
          <w:i/>
        </w:rPr>
        <w:t>BS type 1-O</w:t>
      </w:r>
      <w:r w:rsidRPr="0006458D">
        <w:t xml:space="preserve"> enclosure and co-location reference antenna</w:t>
      </w:r>
    </w:p>
    <w:p w14:paraId="50D43106" w14:textId="77777777" w:rsidR="000723CA" w:rsidRPr="0006458D" w:rsidRDefault="000723CA" w:rsidP="000723CA">
      <w:pPr>
        <w:rPr>
          <w:lang w:val="en-US"/>
        </w:rPr>
      </w:pPr>
      <w:bookmarkStart w:id="122" w:name="_Hlk505624375"/>
      <w:r w:rsidRPr="0006458D">
        <w:rPr>
          <w:lang w:val="en-US"/>
        </w:rPr>
        <w:t xml:space="preserve">Edge-to-edge separation </w:t>
      </w:r>
      <w:r w:rsidRPr="0006458D">
        <w:rPr>
          <w:i/>
          <w:lang w:val="en-US"/>
        </w:rPr>
        <w:t>d</w:t>
      </w:r>
      <w:r w:rsidRPr="0006458D">
        <w:rPr>
          <w:lang w:val="en-US"/>
        </w:rPr>
        <w:t xml:space="preserve"> between the </w:t>
      </w:r>
      <w:r w:rsidRPr="0006458D">
        <w:rPr>
          <w:i/>
        </w:rPr>
        <w:t>BS type 1-O</w:t>
      </w:r>
      <w:r w:rsidRPr="0006458D">
        <w:rPr>
          <w:lang w:val="en-US"/>
        </w:rPr>
        <w:t xml:space="preserve"> and the co-location reference antenna shall be set to 0.1 m.</w:t>
      </w:r>
    </w:p>
    <w:bookmarkEnd w:id="122"/>
    <w:p w14:paraId="77699482" w14:textId="77777777" w:rsidR="000723CA" w:rsidRPr="0006458D" w:rsidRDefault="000723CA" w:rsidP="000723CA">
      <w:r w:rsidRPr="0006458D">
        <w:rPr>
          <w:lang w:val="en-US"/>
        </w:rPr>
        <w:t xml:space="preserve">The </w:t>
      </w:r>
      <w:r w:rsidRPr="0006458D">
        <w:rPr>
          <w:i/>
        </w:rPr>
        <w:t>BS type 1-O</w:t>
      </w:r>
      <w:r w:rsidRPr="0006458D">
        <w:rPr>
          <w:lang w:val="en-US"/>
        </w:rPr>
        <w:t xml:space="preserve"> and the co-location reference antenna shall be aligned in a common plane perpendicular to the mechanical bore-sight direction</w:t>
      </w:r>
      <w:r w:rsidR="00097BE0" w:rsidRPr="0006458D">
        <w:rPr>
          <w:lang w:val="en-US"/>
        </w:rPr>
        <w:t>, as shown in figure 4.9-1</w:t>
      </w:r>
      <w:r w:rsidRPr="0006458D">
        <w:rPr>
          <w:lang w:val="en-US"/>
        </w:rPr>
        <w:t>.</w:t>
      </w:r>
    </w:p>
    <w:p w14:paraId="28733D8F" w14:textId="77777777" w:rsidR="000723CA" w:rsidRPr="0006458D" w:rsidRDefault="000723CA" w:rsidP="000723CA">
      <w:r w:rsidRPr="0006458D">
        <w:t xml:space="preserve">The </w:t>
      </w:r>
      <w:r w:rsidRPr="0006458D">
        <w:rPr>
          <w:i/>
        </w:rPr>
        <w:t>co-location reference antenna</w:t>
      </w:r>
      <w:r w:rsidRPr="0006458D">
        <w:t xml:space="preserve"> and the </w:t>
      </w:r>
      <w:r w:rsidRPr="0006458D">
        <w:rPr>
          <w:i/>
        </w:rPr>
        <w:t>BS type 1-O</w:t>
      </w:r>
      <w:r w:rsidRPr="0006458D">
        <w:t xml:space="preserve"> </w:t>
      </w:r>
      <w:r w:rsidR="00097BE0" w:rsidRPr="0006458D">
        <w:t xml:space="preserve">can have different </w:t>
      </w:r>
      <w:r w:rsidRPr="0006458D">
        <w:t>width.</w:t>
      </w:r>
    </w:p>
    <w:p w14:paraId="680D5403" w14:textId="77777777" w:rsidR="000723CA" w:rsidRPr="0006458D" w:rsidRDefault="000723CA" w:rsidP="000723CA">
      <w:r w:rsidRPr="0006458D">
        <w:t xml:space="preserve">The vertical radiating regions of the </w:t>
      </w:r>
      <w:r w:rsidRPr="0006458D">
        <w:rPr>
          <w:i/>
        </w:rPr>
        <w:t>co-location reference antenna</w:t>
      </w:r>
      <w:r w:rsidRPr="0006458D">
        <w:t xml:space="preserve"> and the </w:t>
      </w:r>
      <w:r w:rsidRPr="0006458D">
        <w:rPr>
          <w:i/>
        </w:rPr>
        <w:t>BS type 1-O</w:t>
      </w:r>
      <w:r w:rsidRPr="0006458D">
        <w:t xml:space="preserve"> composite antenna </w:t>
      </w:r>
      <w:r w:rsidR="00097BE0" w:rsidRPr="0006458D">
        <w:t xml:space="preserve">shall be </w:t>
      </w:r>
      <w:r w:rsidRPr="0006458D">
        <w:t>aligned.</w:t>
      </w:r>
    </w:p>
    <w:p w14:paraId="625CF8B7" w14:textId="77777777" w:rsidR="000723CA" w:rsidRPr="0006458D" w:rsidRDefault="000723CA" w:rsidP="000723CA">
      <w:pPr>
        <w:rPr>
          <w:lang w:eastAsia="zh-CN"/>
        </w:rPr>
      </w:pPr>
      <w:r w:rsidRPr="0006458D">
        <w:rPr>
          <w:lang w:eastAsia="zh-CN"/>
        </w:rPr>
        <w:t xml:space="preserve">For </w:t>
      </w:r>
      <w:r w:rsidR="00097BE0" w:rsidRPr="0006458D">
        <w:rPr>
          <w:lang w:eastAsia="zh-CN"/>
        </w:rPr>
        <w:t xml:space="preserve">co-location </w:t>
      </w:r>
      <w:r w:rsidRPr="0006458D">
        <w:rPr>
          <w:lang w:eastAsia="zh-CN"/>
        </w:rPr>
        <w:t xml:space="preserve">requirements where the frequency range of the signal at the co-location reference antenna is different from the </w:t>
      </w:r>
      <w:r w:rsidRPr="0006458D">
        <w:rPr>
          <w:i/>
        </w:rPr>
        <w:t>BS type 1-O</w:t>
      </w:r>
      <w:r w:rsidRPr="0006458D">
        <w:rPr>
          <w:lang w:eastAsia="zh-CN"/>
        </w:rPr>
        <w:t>, a co-location reference antenna suitable for the frequency stated in the requirement is assumed.</w:t>
      </w:r>
    </w:p>
    <w:p w14:paraId="23BE6776" w14:textId="77777777" w:rsidR="000723CA" w:rsidRPr="0006458D" w:rsidRDefault="000723CA" w:rsidP="000723CA">
      <w:pPr>
        <w:rPr>
          <w:lang w:val="en-US"/>
        </w:rPr>
      </w:pPr>
      <w:r w:rsidRPr="0006458D">
        <w:rPr>
          <w:lang w:val="en-US" w:eastAsia="zh-CN"/>
        </w:rPr>
        <w:t xml:space="preserve">OTA co-location requirements are based on </w:t>
      </w:r>
      <w:r w:rsidR="00675D55" w:rsidRPr="0006458D">
        <w:rPr>
          <w:lang w:val="en-US" w:eastAsia="zh-CN"/>
        </w:rPr>
        <w:t xml:space="preserve">the </w:t>
      </w:r>
      <w:r w:rsidRPr="0006458D">
        <w:rPr>
          <w:lang w:val="en-US" w:eastAsia="zh-CN"/>
        </w:rPr>
        <w:t xml:space="preserve">power at the conducted interface of a </w:t>
      </w:r>
      <w:r w:rsidRPr="0006458D">
        <w:rPr>
          <w:i/>
          <w:lang w:val="en-US" w:eastAsia="zh-CN"/>
        </w:rPr>
        <w:t>co-location reference antenna</w:t>
      </w:r>
      <w:r w:rsidRPr="0006458D">
        <w:rPr>
          <w:lang w:val="en-US" w:eastAsia="zh-CN"/>
        </w:rPr>
        <w:t xml:space="preserve">, depending on the requirement this interface is either an input or an output. </w:t>
      </w:r>
      <w:r w:rsidR="00097BE0" w:rsidRPr="0006458D">
        <w:rPr>
          <w:lang w:val="en-US" w:eastAsia="zh-CN"/>
        </w:rPr>
        <w:t xml:space="preserve">For </w:t>
      </w:r>
      <w:r w:rsidR="00097BE0" w:rsidRPr="0006458D">
        <w:rPr>
          <w:i/>
        </w:rPr>
        <w:t>BS type 1-O</w:t>
      </w:r>
      <w:r w:rsidR="00097BE0" w:rsidRPr="0006458D">
        <w:t xml:space="preserve"> </w:t>
      </w:r>
      <w:r w:rsidR="00097BE0" w:rsidRPr="0006458D">
        <w:rPr>
          <w:lang w:val="en-US" w:eastAsia="zh-CN"/>
        </w:rPr>
        <w:t xml:space="preserve">with dual polarization </w:t>
      </w:r>
      <w:r w:rsidR="00097BE0" w:rsidRPr="0006458D">
        <w:rPr>
          <w:i/>
          <w:lang w:val="en-US" w:eastAsia="zh-CN"/>
        </w:rPr>
        <w:t>the co-location reference antenna</w:t>
      </w:r>
      <w:r w:rsidR="00097BE0" w:rsidRPr="0006458D">
        <w:rPr>
          <w:lang w:val="en-US" w:eastAsia="zh-CN"/>
        </w:rPr>
        <w:t xml:space="preserve"> has two conducted interfaces each representing one polarization.</w:t>
      </w:r>
    </w:p>
    <w:p w14:paraId="5A93F1AF" w14:textId="77777777" w:rsidR="000723CA" w:rsidRPr="0006458D" w:rsidRDefault="000723CA" w:rsidP="000723CA">
      <w:pPr>
        <w:pStyle w:val="Heading1"/>
      </w:pPr>
      <w:r w:rsidRPr="0006458D">
        <w:br w:type="page"/>
      </w:r>
      <w:bookmarkStart w:id="123" w:name="_Toc13079585"/>
      <w:r w:rsidRPr="0006458D">
        <w:lastRenderedPageBreak/>
        <w:t>5</w:t>
      </w:r>
      <w:r w:rsidRPr="0006458D">
        <w:tab/>
        <w:t>Operating bands and channel arrangement</w:t>
      </w:r>
      <w:bookmarkEnd w:id="123"/>
    </w:p>
    <w:p w14:paraId="78AB9BEA" w14:textId="77777777" w:rsidR="000723CA" w:rsidRPr="0006458D" w:rsidRDefault="000723CA" w:rsidP="000723CA">
      <w:pPr>
        <w:pStyle w:val="Heading2"/>
      </w:pPr>
      <w:bookmarkStart w:id="124" w:name="_Toc13079586"/>
      <w:r w:rsidRPr="0006458D">
        <w:t>5.1</w:t>
      </w:r>
      <w:r w:rsidRPr="0006458D">
        <w:tab/>
        <w:t>General</w:t>
      </w:r>
      <w:bookmarkEnd w:id="124"/>
    </w:p>
    <w:p w14:paraId="6A895BF0" w14:textId="77777777" w:rsidR="000723CA" w:rsidRPr="0006458D" w:rsidRDefault="000723CA" w:rsidP="000723CA">
      <w:pPr>
        <w:rPr>
          <w:rFonts w:cs="v5.0.0"/>
        </w:rPr>
      </w:pPr>
      <w:bookmarkStart w:id="125" w:name="_Hlk494631479"/>
      <w:r w:rsidRPr="0006458D">
        <w:rPr>
          <w:rFonts w:cs="v5.0.0"/>
        </w:rPr>
        <w:t xml:space="preserve">The channel arrangements presented in this clause are based on the </w:t>
      </w:r>
      <w:r w:rsidRPr="0006458D">
        <w:rPr>
          <w:rFonts w:cs="v5.0.0"/>
          <w:i/>
        </w:rPr>
        <w:t>operating bands</w:t>
      </w:r>
      <w:r w:rsidRPr="0006458D">
        <w:rPr>
          <w:rFonts w:cs="v5.0.0"/>
        </w:rPr>
        <w:t xml:space="preserve"> and </w:t>
      </w:r>
      <w:r w:rsidRPr="0006458D">
        <w:rPr>
          <w:rFonts w:cs="v5.0.0"/>
          <w:i/>
        </w:rPr>
        <w:t>BS channel bandwidths</w:t>
      </w:r>
      <w:r w:rsidRPr="0006458D">
        <w:rPr>
          <w:rFonts w:cs="v5.0.0"/>
        </w:rPr>
        <w:t xml:space="preserve"> defined in the present release of specification</w:t>
      </w:r>
      <w:r w:rsidR="00762DBA" w:rsidRPr="0006458D">
        <w:rPr>
          <w:rFonts w:cs="v5.0.0"/>
        </w:rPr>
        <w:t>s</w:t>
      </w:r>
      <w:r w:rsidRPr="0006458D">
        <w:rPr>
          <w:rFonts w:cs="v5.0.0"/>
        </w:rPr>
        <w:t>.</w:t>
      </w:r>
    </w:p>
    <w:p w14:paraId="3298F0D0" w14:textId="77777777" w:rsidR="000723CA" w:rsidRPr="0006458D" w:rsidRDefault="000723CA" w:rsidP="000723CA">
      <w:pPr>
        <w:pStyle w:val="NO"/>
      </w:pPr>
      <w:r w:rsidRPr="0006458D">
        <w:t>NOTE:</w:t>
      </w:r>
      <w:r w:rsidRPr="0006458D">
        <w:tab/>
        <w:t xml:space="preserve">Other </w:t>
      </w:r>
      <w:r w:rsidR="00C529F7" w:rsidRPr="0006458D">
        <w:rPr>
          <w:i/>
        </w:rPr>
        <w:t>operating bands</w:t>
      </w:r>
      <w:r w:rsidRPr="0006458D">
        <w:t xml:space="preserve"> and </w:t>
      </w:r>
      <w:r w:rsidR="00601F80" w:rsidRPr="0006458D">
        <w:rPr>
          <w:i/>
        </w:rPr>
        <w:t>BS channel bandwidth</w:t>
      </w:r>
      <w:r w:rsidRPr="0006458D">
        <w:t>s may be considered in future releases.</w:t>
      </w:r>
    </w:p>
    <w:p w14:paraId="305B213F" w14:textId="77777777" w:rsidR="000723CA" w:rsidRPr="0006458D" w:rsidRDefault="000723CA" w:rsidP="000723CA">
      <w:r w:rsidRPr="0006458D">
        <w:t xml:space="preserve">Requirements throughout the </w:t>
      </w:r>
      <w:r w:rsidR="00762DBA" w:rsidRPr="0006458D">
        <w:t xml:space="preserve">RF </w:t>
      </w:r>
      <w:r w:rsidRPr="0006458D">
        <w:t xml:space="preserve">specifications are in many cases defined separately for different frequency ranges (FR). The frequency ranges in which NR can operate according to </w:t>
      </w:r>
      <w:r w:rsidR="00D27458" w:rsidRPr="0006458D">
        <w:t xml:space="preserve">the present </w:t>
      </w:r>
      <w:r w:rsidRPr="0006458D">
        <w:t>version of the specification are identified as described in table 5.1-1.</w:t>
      </w:r>
    </w:p>
    <w:p w14:paraId="331744E1" w14:textId="77777777" w:rsidR="000723CA" w:rsidRPr="0006458D" w:rsidRDefault="000723CA" w:rsidP="00854B6F">
      <w:pPr>
        <w:pStyle w:val="TH"/>
      </w:pPr>
      <w:r w:rsidRPr="0006458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06458D" w:rsidRPr="0006458D" w14:paraId="5EA50A87" w14:textId="77777777" w:rsidTr="00FA6718">
        <w:trPr>
          <w:jc w:val="center"/>
        </w:trPr>
        <w:tc>
          <w:tcPr>
            <w:tcW w:w="1951" w:type="dxa"/>
            <w:shd w:val="clear" w:color="auto" w:fill="auto"/>
          </w:tcPr>
          <w:p w14:paraId="1EBA4129" w14:textId="77777777" w:rsidR="000723CA" w:rsidRPr="0006458D" w:rsidRDefault="000723CA" w:rsidP="00FA6718">
            <w:pPr>
              <w:pStyle w:val="TAH"/>
            </w:pPr>
            <w:r w:rsidRPr="0006458D">
              <w:t>Frequency range designation</w:t>
            </w:r>
          </w:p>
        </w:tc>
        <w:tc>
          <w:tcPr>
            <w:tcW w:w="2977" w:type="dxa"/>
            <w:shd w:val="clear" w:color="auto" w:fill="auto"/>
          </w:tcPr>
          <w:p w14:paraId="6A627811" w14:textId="77777777" w:rsidR="000723CA" w:rsidRPr="0006458D" w:rsidRDefault="000723CA" w:rsidP="00FA6718">
            <w:pPr>
              <w:pStyle w:val="TAH"/>
            </w:pPr>
            <w:r w:rsidRPr="0006458D">
              <w:t xml:space="preserve">Corresponding frequency range </w:t>
            </w:r>
          </w:p>
        </w:tc>
      </w:tr>
      <w:tr w:rsidR="0006458D" w:rsidRPr="0006458D" w14:paraId="49EDA38A" w14:textId="77777777" w:rsidTr="00FA6718">
        <w:trPr>
          <w:jc w:val="center"/>
        </w:trPr>
        <w:tc>
          <w:tcPr>
            <w:tcW w:w="1951" w:type="dxa"/>
            <w:shd w:val="clear" w:color="auto" w:fill="auto"/>
          </w:tcPr>
          <w:p w14:paraId="7C91BB86" w14:textId="77777777" w:rsidR="000723CA" w:rsidRPr="0006458D" w:rsidRDefault="000723CA" w:rsidP="00FA6718">
            <w:pPr>
              <w:pStyle w:val="TAC"/>
            </w:pPr>
            <w:r w:rsidRPr="0006458D">
              <w:t>FR1</w:t>
            </w:r>
          </w:p>
        </w:tc>
        <w:tc>
          <w:tcPr>
            <w:tcW w:w="2977" w:type="dxa"/>
            <w:shd w:val="clear" w:color="auto" w:fill="auto"/>
          </w:tcPr>
          <w:p w14:paraId="7DD405C0" w14:textId="52676B80" w:rsidR="000723CA" w:rsidRPr="0006458D" w:rsidRDefault="00596512" w:rsidP="00FA6718">
            <w:pPr>
              <w:pStyle w:val="TAC"/>
            </w:pPr>
            <w:r w:rsidRPr="0006458D">
              <w:t>4</w:t>
            </w:r>
            <w:r w:rsidRPr="0006458D">
              <w:rPr>
                <w:lang w:eastAsia="zh-CN"/>
              </w:rPr>
              <w:t>1</w:t>
            </w:r>
            <w:r w:rsidRPr="0006458D">
              <w:t>0 </w:t>
            </w:r>
            <w:r w:rsidR="000723CA" w:rsidRPr="0006458D">
              <w:t xml:space="preserve">MHz – </w:t>
            </w:r>
            <w:r w:rsidR="007024AC" w:rsidRPr="0006458D">
              <w:rPr>
                <w:lang w:eastAsia="zh-CN"/>
              </w:rPr>
              <w:t>7125</w:t>
            </w:r>
            <w:r w:rsidR="007024AC" w:rsidRPr="0006458D">
              <w:t xml:space="preserve"> </w:t>
            </w:r>
            <w:r w:rsidR="000723CA" w:rsidRPr="0006458D">
              <w:t>MHz</w:t>
            </w:r>
          </w:p>
        </w:tc>
      </w:tr>
      <w:tr w:rsidR="000723CA" w:rsidRPr="0006458D" w14:paraId="5936DA52" w14:textId="77777777" w:rsidTr="00FA6718">
        <w:trPr>
          <w:jc w:val="center"/>
        </w:trPr>
        <w:tc>
          <w:tcPr>
            <w:tcW w:w="1951" w:type="dxa"/>
            <w:shd w:val="clear" w:color="auto" w:fill="auto"/>
          </w:tcPr>
          <w:p w14:paraId="3CA7CAA9" w14:textId="77777777" w:rsidR="000723CA" w:rsidRPr="0006458D" w:rsidRDefault="000723CA" w:rsidP="00FA6718">
            <w:pPr>
              <w:pStyle w:val="TAC"/>
            </w:pPr>
            <w:r w:rsidRPr="0006458D">
              <w:t>FR2</w:t>
            </w:r>
          </w:p>
        </w:tc>
        <w:tc>
          <w:tcPr>
            <w:tcW w:w="2977" w:type="dxa"/>
            <w:shd w:val="clear" w:color="auto" w:fill="auto"/>
          </w:tcPr>
          <w:p w14:paraId="0C1693F5" w14:textId="77777777" w:rsidR="000723CA" w:rsidRPr="0006458D" w:rsidRDefault="000723CA" w:rsidP="00FA6718">
            <w:pPr>
              <w:pStyle w:val="TAC"/>
            </w:pPr>
            <w:r w:rsidRPr="0006458D">
              <w:t>24250 MHz – 52600 MHz</w:t>
            </w:r>
          </w:p>
        </w:tc>
      </w:tr>
      <w:bookmarkEnd w:id="125"/>
    </w:tbl>
    <w:p w14:paraId="28625E19" w14:textId="77777777" w:rsidR="000723CA" w:rsidRPr="0006458D" w:rsidDel="00171A43" w:rsidRDefault="000723CA" w:rsidP="000723CA"/>
    <w:p w14:paraId="60C0A48B" w14:textId="77777777" w:rsidR="000723CA" w:rsidRPr="0006458D" w:rsidRDefault="000723CA" w:rsidP="000723CA">
      <w:pPr>
        <w:pStyle w:val="Heading2"/>
      </w:pPr>
      <w:bookmarkStart w:id="126" w:name="_Toc13079587"/>
      <w:r w:rsidRPr="0006458D">
        <w:t>5.2</w:t>
      </w:r>
      <w:r w:rsidRPr="0006458D">
        <w:tab/>
        <w:t>Operating bands</w:t>
      </w:r>
      <w:bookmarkEnd w:id="126"/>
    </w:p>
    <w:p w14:paraId="597562ED" w14:textId="77777777" w:rsidR="000723CA" w:rsidRPr="0006458D" w:rsidRDefault="000723CA" w:rsidP="000723CA">
      <w:bookmarkStart w:id="127" w:name="_Hlk494631506"/>
      <w:r w:rsidRPr="0006458D">
        <w:t xml:space="preserve">NR is designed to operate in the </w:t>
      </w:r>
      <w:r w:rsidRPr="0006458D">
        <w:rPr>
          <w:i/>
        </w:rPr>
        <w:t>operating bands</w:t>
      </w:r>
      <w:r w:rsidRPr="0006458D">
        <w:t xml:space="preserve"> defined in table 5.2-1 and 5.2-2.</w:t>
      </w:r>
    </w:p>
    <w:p w14:paraId="076116A9" w14:textId="77777777" w:rsidR="000723CA" w:rsidRPr="0006458D" w:rsidRDefault="000723CA" w:rsidP="00854B6F">
      <w:pPr>
        <w:pStyle w:val="TH"/>
      </w:pPr>
      <w:r w:rsidRPr="0006458D">
        <w:lastRenderedPageBreak/>
        <w:t xml:space="preserve">Table 5.2-1: NR </w:t>
      </w:r>
      <w:r w:rsidRPr="0006458D">
        <w:rPr>
          <w:i/>
        </w:rPr>
        <w:t>operating bands</w:t>
      </w:r>
      <w:r w:rsidRPr="0006458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06458D" w:rsidRPr="0006458D" w14:paraId="1FB994D9" w14:textId="77777777" w:rsidTr="00FA6718">
        <w:trPr>
          <w:trHeight w:val="704"/>
          <w:jc w:val="center"/>
        </w:trPr>
        <w:tc>
          <w:tcPr>
            <w:tcW w:w="1037" w:type="dxa"/>
            <w:shd w:val="clear" w:color="auto" w:fill="auto"/>
          </w:tcPr>
          <w:p w14:paraId="32AF0ED6" w14:textId="77777777" w:rsidR="000723CA" w:rsidRPr="0006458D" w:rsidRDefault="000723CA" w:rsidP="00FA6718">
            <w:pPr>
              <w:pStyle w:val="TAH"/>
              <w:rPr>
                <w:rFonts w:cs="Arial"/>
              </w:rPr>
            </w:pPr>
            <w:r w:rsidRPr="0006458D">
              <w:rPr>
                <w:rFonts w:cs="Arial"/>
              </w:rPr>
              <w:t xml:space="preserve">NR </w:t>
            </w:r>
            <w:r w:rsidRPr="0006458D">
              <w:rPr>
                <w:rFonts w:cs="Arial"/>
                <w:i/>
              </w:rPr>
              <w:t>operating band</w:t>
            </w:r>
          </w:p>
        </w:tc>
        <w:tc>
          <w:tcPr>
            <w:tcW w:w="2607" w:type="dxa"/>
            <w:shd w:val="clear" w:color="auto" w:fill="auto"/>
          </w:tcPr>
          <w:p w14:paraId="00D8FF7D" w14:textId="77777777" w:rsidR="000723CA" w:rsidRPr="0006458D" w:rsidRDefault="000723CA" w:rsidP="00FA6718">
            <w:pPr>
              <w:pStyle w:val="TAH"/>
              <w:rPr>
                <w:rFonts w:cs="Arial"/>
              </w:rPr>
            </w:pPr>
            <w:r w:rsidRPr="0006458D">
              <w:rPr>
                <w:rFonts w:cs="Arial"/>
              </w:rPr>
              <w:t xml:space="preserve">Uplink (UL) </w:t>
            </w:r>
            <w:r w:rsidRPr="0006458D">
              <w:rPr>
                <w:rFonts w:cs="Arial"/>
                <w:i/>
              </w:rPr>
              <w:t>operating band</w:t>
            </w:r>
            <w:r w:rsidRPr="0006458D">
              <w:rPr>
                <w:rFonts w:cs="Arial"/>
              </w:rPr>
              <w:br/>
              <w:t>BS receive / UE transmit</w:t>
            </w:r>
          </w:p>
          <w:p w14:paraId="1FCE066D" w14:textId="77777777" w:rsidR="000723CA" w:rsidRPr="0006458D" w:rsidRDefault="000723CA" w:rsidP="00FA6718">
            <w:pPr>
              <w:pStyle w:val="TAH"/>
              <w:rPr>
                <w:rFonts w:cs="Arial"/>
              </w:rPr>
            </w:pPr>
            <w:r w:rsidRPr="0006458D">
              <w:rPr>
                <w:rFonts w:cs="Arial"/>
              </w:rPr>
              <w:t>F</w:t>
            </w:r>
            <w:r w:rsidRPr="0006458D">
              <w:rPr>
                <w:rFonts w:cs="Arial"/>
                <w:vertAlign w:val="subscript"/>
              </w:rPr>
              <w:t>UL</w:t>
            </w:r>
            <w:r w:rsidR="00354396" w:rsidRPr="0006458D">
              <w:rPr>
                <w:rFonts w:cs="Arial"/>
                <w:vertAlign w:val="subscript"/>
              </w:rPr>
              <w:t>,low</w:t>
            </w:r>
            <w:r w:rsidRPr="0006458D">
              <w:rPr>
                <w:rFonts w:cs="Arial"/>
              </w:rPr>
              <w:t xml:space="preserve">   –  F</w:t>
            </w:r>
            <w:r w:rsidRPr="0006458D">
              <w:rPr>
                <w:rFonts w:cs="Arial"/>
                <w:vertAlign w:val="subscript"/>
              </w:rPr>
              <w:t>UL</w:t>
            </w:r>
            <w:r w:rsidR="00354396" w:rsidRPr="0006458D">
              <w:rPr>
                <w:rFonts w:cs="Arial"/>
                <w:vertAlign w:val="subscript"/>
              </w:rPr>
              <w:t>,high</w:t>
            </w:r>
          </w:p>
        </w:tc>
        <w:tc>
          <w:tcPr>
            <w:tcW w:w="2806" w:type="dxa"/>
            <w:shd w:val="clear" w:color="auto" w:fill="auto"/>
          </w:tcPr>
          <w:p w14:paraId="3DD936ED" w14:textId="77777777" w:rsidR="000723CA" w:rsidRPr="0006458D" w:rsidRDefault="000723CA" w:rsidP="00FA6718">
            <w:pPr>
              <w:pStyle w:val="TAH"/>
              <w:rPr>
                <w:rFonts w:cs="Arial"/>
              </w:rPr>
            </w:pPr>
            <w:r w:rsidRPr="0006458D">
              <w:rPr>
                <w:rFonts w:cs="Arial"/>
              </w:rPr>
              <w:t xml:space="preserve">Downlink (DL) </w:t>
            </w:r>
            <w:r w:rsidRPr="0006458D">
              <w:rPr>
                <w:rFonts w:cs="Arial"/>
                <w:i/>
              </w:rPr>
              <w:t>operating band</w:t>
            </w:r>
            <w:r w:rsidRPr="0006458D">
              <w:rPr>
                <w:rFonts w:cs="Arial"/>
              </w:rPr>
              <w:br/>
              <w:t>BS transmit / UE receive</w:t>
            </w:r>
          </w:p>
          <w:p w14:paraId="511CF155" w14:textId="77777777" w:rsidR="000723CA" w:rsidRPr="0006458D" w:rsidRDefault="000723CA" w:rsidP="00FA6718">
            <w:pPr>
              <w:pStyle w:val="TAH"/>
              <w:rPr>
                <w:rFonts w:cs="Arial"/>
              </w:rPr>
            </w:pPr>
            <w:r w:rsidRPr="0006458D">
              <w:rPr>
                <w:rFonts w:cs="Arial"/>
              </w:rPr>
              <w:t>F</w:t>
            </w:r>
            <w:r w:rsidRPr="0006458D">
              <w:rPr>
                <w:rFonts w:cs="Arial"/>
                <w:vertAlign w:val="subscript"/>
              </w:rPr>
              <w:t>DL</w:t>
            </w:r>
            <w:r w:rsidR="00354396" w:rsidRPr="0006458D">
              <w:rPr>
                <w:rFonts w:cs="Arial"/>
                <w:vertAlign w:val="subscript"/>
              </w:rPr>
              <w:t>,low</w:t>
            </w:r>
            <w:r w:rsidRPr="0006458D">
              <w:rPr>
                <w:rFonts w:cs="Arial"/>
              </w:rPr>
              <w:t xml:space="preserve">   –  F</w:t>
            </w:r>
            <w:r w:rsidRPr="0006458D">
              <w:rPr>
                <w:rFonts w:cs="Arial"/>
                <w:vertAlign w:val="subscript"/>
              </w:rPr>
              <w:t>DL</w:t>
            </w:r>
            <w:r w:rsidR="00354396" w:rsidRPr="0006458D">
              <w:rPr>
                <w:rFonts w:cs="Arial"/>
                <w:vertAlign w:val="subscript"/>
              </w:rPr>
              <w:t>,high</w:t>
            </w:r>
          </w:p>
        </w:tc>
        <w:tc>
          <w:tcPr>
            <w:tcW w:w="1286" w:type="dxa"/>
            <w:shd w:val="clear" w:color="auto" w:fill="auto"/>
          </w:tcPr>
          <w:p w14:paraId="5E633A1F" w14:textId="0CC590E5" w:rsidR="000723CA" w:rsidRPr="0006458D" w:rsidRDefault="000723CA" w:rsidP="00FA6718">
            <w:pPr>
              <w:pStyle w:val="TAH"/>
              <w:rPr>
                <w:rFonts w:cs="Arial"/>
              </w:rPr>
            </w:pPr>
            <w:r w:rsidRPr="0006458D">
              <w:rPr>
                <w:rFonts w:cs="Arial"/>
              </w:rPr>
              <w:t xml:space="preserve">Duplex </w:t>
            </w:r>
            <w:del w:id="128" w:author="R4-1909309 Text corrections Rel-15" w:date="2019-09-03T17:01:00Z">
              <w:r w:rsidRPr="0006458D" w:rsidDel="00544466">
                <w:rPr>
                  <w:rFonts w:cs="Arial"/>
                </w:rPr>
                <w:delText>M</w:delText>
              </w:r>
            </w:del>
            <w:ins w:id="129" w:author="R4-1909309 Text corrections Rel-15" w:date="2019-09-03T17:01:00Z">
              <w:r w:rsidR="00544466">
                <w:rPr>
                  <w:rFonts w:cs="Arial"/>
                </w:rPr>
                <w:t>m</w:t>
              </w:r>
            </w:ins>
            <w:r w:rsidRPr="0006458D">
              <w:rPr>
                <w:rFonts w:cs="Arial"/>
              </w:rPr>
              <w:t>ode</w:t>
            </w:r>
          </w:p>
        </w:tc>
      </w:tr>
      <w:tr w:rsidR="0006458D" w:rsidRPr="0006458D" w14:paraId="605B7365" w14:textId="77777777" w:rsidTr="00FA6718">
        <w:trPr>
          <w:jc w:val="center"/>
        </w:trPr>
        <w:tc>
          <w:tcPr>
            <w:tcW w:w="1037" w:type="dxa"/>
            <w:shd w:val="clear" w:color="auto" w:fill="auto"/>
          </w:tcPr>
          <w:p w14:paraId="2D901DA7" w14:textId="77777777" w:rsidR="000723CA" w:rsidRPr="0006458D" w:rsidRDefault="000723CA" w:rsidP="00FA6718">
            <w:pPr>
              <w:pStyle w:val="TAC"/>
            </w:pPr>
            <w:r w:rsidRPr="0006458D">
              <w:t>n1</w:t>
            </w:r>
          </w:p>
        </w:tc>
        <w:tc>
          <w:tcPr>
            <w:tcW w:w="2607" w:type="dxa"/>
            <w:shd w:val="clear" w:color="auto" w:fill="auto"/>
          </w:tcPr>
          <w:p w14:paraId="0CCE5AD3" w14:textId="77777777" w:rsidR="000723CA" w:rsidRPr="0006458D" w:rsidRDefault="000723CA" w:rsidP="00FA6718">
            <w:pPr>
              <w:pStyle w:val="TAC"/>
            </w:pPr>
            <w:r w:rsidRPr="0006458D">
              <w:t>1920 MHz – 1980 MHz</w:t>
            </w:r>
          </w:p>
        </w:tc>
        <w:tc>
          <w:tcPr>
            <w:tcW w:w="2806" w:type="dxa"/>
            <w:shd w:val="clear" w:color="auto" w:fill="auto"/>
          </w:tcPr>
          <w:p w14:paraId="637F0B3F" w14:textId="77777777" w:rsidR="000723CA" w:rsidRPr="0006458D" w:rsidRDefault="000723CA" w:rsidP="00FA6718">
            <w:pPr>
              <w:pStyle w:val="TAC"/>
            </w:pPr>
            <w:r w:rsidRPr="0006458D">
              <w:t>2110 MHz – 2170 MHz</w:t>
            </w:r>
          </w:p>
        </w:tc>
        <w:tc>
          <w:tcPr>
            <w:tcW w:w="1286" w:type="dxa"/>
            <w:shd w:val="clear" w:color="auto" w:fill="auto"/>
          </w:tcPr>
          <w:p w14:paraId="1BDF4B60" w14:textId="77777777" w:rsidR="000723CA" w:rsidRPr="0006458D" w:rsidRDefault="000723CA" w:rsidP="00FA6718">
            <w:pPr>
              <w:pStyle w:val="TAC"/>
            </w:pPr>
            <w:r w:rsidRPr="0006458D">
              <w:t>FDD</w:t>
            </w:r>
          </w:p>
        </w:tc>
      </w:tr>
      <w:tr w:rsidR="0006458D" w:rsidRPr="0006458D" w14:paraId="69F2DECE" w14:textId="77777777" w:rsidTr="00FA6718">
        <w:trPr>
          <w:jc w:val="center"/>
        </w:trPr>
        <w:tc>
          <w:tcPr>
            <w:tcW w:w="1037" w:type="dxa"/>
            <w:shd w:val="clear" w:color="auto" w:fill="auto"/>
          </w:tcPr>
          <w:p w14:paraId="2F66DB82" w14:textId="77777777" w:rsidR="000723CA" w:rsidRPr="0006458D" w:rsidRDefault="000723CA" w:rsidP="00FA6718">
            <w:pPr>
              <w:pStyle w:val="TAC"/>
            </w:pPr>
            <w:r w:rsidRPr="0006458D">
              <w:t>n2</w:t>
            </w:r>
          </w:p>
        </w:tc>
        <w:tc>
          <w:tcPr>
            <w:tcW w:w="2607" w:type="dxa"/>
            <w:shd w:val="clear" w:color="auto" w:fill="auto"/>
          </w:tcPr>
          <w:p w14:paraId="17FFE0B2" w14:textId="77777777" w:rsidR="000723CA" w:rsidRPr="0006458D" w:rsidRDefault="000723CA" w:rsidP="00FA6718">
            <w:pPr>
              <w:pStyle w:val="TAC"/>
            </w:pPr>
            <w:r w:rsidRPr="0006458D">
              <w:t>1850 MHz – 1910 MHz</w:t>
            </w:r>
          </w:p>
        </w:tc>
        <w:tc>
          <w:tcPr>
            <w:tcW w:w="2806" w:type="dxa"/>
            <w:shd w:val="clear" w:color="auto" w:fill="auto"/>
          </w:tcPr>
          <w:p w14:paraId="4E5BD7AB" w14:textId="77777777" w:rsidR="000723CA" w:rsidRPr="0006458D" w:rsidRDefault="000723CA" w:rsidP="00FA6718">
            <w:pPr>
              <w:pStyle w:val="TAC"/>
            </w:pPr>
            <w:r w:rsidRPr="0006458D">
              <w:t>1930 MHz – 1990 MHz</w:t>
            </w:r>
          </w:p>
        </w:tc>
        <w:tc>
          <w:tcPr>
            <w:tcW w:w="1286" w:type="dxa"/>
            <w:shd w:val="clear" w:color="auto" w:fill="auto"/>
          </w:tcPr>
          <w:p w14:paraId="346D8E25" w14:textId="77777777" w:rsidR="000723CA" w:rsidRPr="0006458D" w:rsidRDefault="000723CA" w:rsidP="00FA6718">
            <w:pPr>
              <w:pStyle w:val="TAC"/>
            </w:pPr>
            <w:r w:rsidRPr="0006458D">
              <w:t>FDD</w:t>
            </w:r>
          </w:p>
        </w:tc>
      </w:tr>
      <w:tr w:rsidR="0006458D" w:rsidRPr="0006458D" w14:paraId="7EFC2636" w14:textId="77777777" w:rsidTr="00FA6718">
        <w:trPr>
          <w:jc w:val="center"/>
        </w:trPr>
        <w:tc>
          <w:tcPr>
            <w:tcW w:w="1037" w:type="dxa"/>
            <w:shd w:val="clear" w:color="auto" w:fill="auto"/>
          </w:tcPr>
          <w:p w14:paraId="255A7BF9" w14:textId="77777777" w:rsidR="000723CA" w:rsidRPr="0006458D" w:rsidRDefault="000723CA" w:rsidP="00FA6718">
            <w:pPr>
              <w:pStyle w:val="TAC"/>
            </w:pPr>
            <w:r w:rsidRPr="0006458D">
              <w:t>n3</w:t>
            </w:r>
          </w:p>
        </w:tc>
        <w:tc>
          <w:tcPr>
            <w:tcW w:w="2607" w:type="dxa"/>
            <w:shd w:val="clear" w:color="auto" w:fill="auto"/>
          </w:tcPr>
          <w:p w14:paraId="1B52D1F5" w14:textId="77777777" w:rsidR="000723CA" w:rsidRPr="0006458D" w:rsidRDefault="000723CA" w:rsidP="00FA6718">
            <w:pPr>
              <w:pStyle w:val="TAC"/>
            </w:pPr>
            <w:r w:rsidRPr="0006458D">
              <w:t>1710 MHz – 1785 MHz</w:t>
            </w:r>
          </w:p>
        </w:tc>
        <w:tc>
          <w:tcPr>
            <w:tcW w:w="2806" w:type="dxa"/>
            <w:shd w:val="clear" w:color="auto" w:fill="auto"/>
          </w:tcPr>
          <w:p w14:paraId="534D56F4" w14:textId="77777777" w:rsidR="000723CA" w:rsidRPr="0006458D" w:rsidRDefault="000723CA" w:rsidP="00FA6718">
            <w:pPr>
              <w:pStyle w:val="TAC"/>
            </w:pPr>
            <w:r w:rsidRPr="0006458D">
              <w:t>1805 MHz – 1880 MHz</w:t>
            </w:r>
          </w:p>
        </w:tc>
        <w:tc>
          <w:tcPr>
            <w:tcW w:w="1286" w:type="dxa"/>
            <w:shd w:val="clear" w:color="auto" w:fill="auto"/>
          </w:tcPr>
          <w:p w14:paraId="590DBC42" w14:textId="77777777" w:rsidR="000723CA" w:rsidRPr="0006458D" w:rsidRDefault="000723CA" w:rsidP="00FA6718">
            <w:pPr>
              <w:pStyle w:val="TAC"/>
            </w:pPr>
            <w:r w:rsidRPr="0006458D">
              <w:t>FDD</w:t>
            </w:r>
          </w:p>
        </w:tc>
      </w:tr>
      <w:tr w:rsidR="0006458D" w:rsidRPr="0006458D" w14:paraId="73A5E54F" w14:textId="77777777" w:rsidTr="00FA6718">
        <w:trPr>
          <w:jc w:val="center"/>
        </w:trPr>
        <w:tc>
          <w:tcPr>
            <w:tcW w:w="1037" w:type="dxa"/>
            <w:shd w:val="clear" w:color="auto" w:fill="auto"/>
          </w:tcPr>
          <w:p w14:paraId="2A52D796" w14:textId="77777777" w:rsidR="000723CA" w:rsidRPr="0006458D" w:rsidRDefault="000723CA" w:rsidP="00FA6718">
            <w:pPr>
              <w:pStyle w:val="TAC"/>
            </w:pPr>
            <w:r w:rsidRPr="0006458D">
              <w:t>n5</w:t>
            </w:r>
          </w:p>
        </w:tc>
        <w:tc>
          <w:tcPr>
            <w:tcW w:w="2607" w:type="dxa"/>
            <w:shd w:val="clear" w:color="auto" w:fill="auto"/>
          </w:tcPr>
          <w:p w14:paraId="4725539C" w14:textId="77777777" w:rsidR="000723CA" w:rsidRPr="0006458D" w:rsidRDefault="000723CA" w:rsidP="00FA6718">
            <w:pPr>
              <w:pStyle w:val="TAC"/>
            </w:pPr>
            <w:r w:rsidRPr="0006458D">
              <w:t>824 MHz – 849 MHz</w:t>
            </w:r>
          </w:p>
        </w:tc>
        <w:tc>
          <w:tcPr>
            <w:tcW w:w="2806" w:type="dxa"/>
            <w:shd w:val="clear" w:color="auto" w:fill="auto"/>
          </w:tcPr>
          <w:p w14:paraId="7E055166" w14:textId="77777777" w:rsidR="000723CA" w:rsidRPr="0006458D" w:rsidRDefault="000723CA" w:rsidP="00FA6718">
            <w:pPr>
              <w:pStyle w:val="TAC"/>
            </w:pPr>
            <w:r w:rsidRPr="0006458D">
              <w:t>869 MHz – 894 MHz</w:t>
            </w:r>
          </w:p>
        </w:tc>
        <w:tc>
          <w:tcPr>
            <w:tcW w:w="1286" w:type="dxa"/>
            <w:shd w:val="clear" w:color="auto" w:fill="auto"/>
          </w:tcPr>
          <w:p w14:paraId="2D10AC11" w14:textId="77777777" w:rsidR="000723CA" w:rsidRPr="0006458D" w:rsidRDefault="000723CA" w:rsidP="00FA6718">
            <w:pPr>
              <w:pStyle w:val="TAC"/>
            </w:pPr>
            <w:r w:rsidRPr="0006458D">
              <w:t>FDD</w:t>
            </w:r>
          </w:p>
        </w:tc>
      </w:tr>
      <w:tr w:rsidR="0006458D" w:rsidRPr="0006458D" w14:paraId="5ACD42FF" w14:textId="77777777" w:rsidTr="00FA6718">
        <w:trPr>
          <w:jc w:val="center"/>
        </w:trPr>
        <w:tc>
          <w:tcPr>
            <w:tcW w:w="1037" w:type="dxa"/>
            <w:shd w:val="clear" w:color="auto" w:fill="auto"/>
          </w:tcPr>
          <w:p w14:paraId="3E5AFF6F" w14:textId="77777777" w:rsidR="000723CA" w:rsidRPr="0006458D" w:rsidRDefault="000723CA" w:rsidP="00FA6718">
            <w:pPr>
              <w:pStyle w:val="TAC"/>
            </w:pPr>
            <w:r w:rsidRPr="0006458D">
              <w:t>n7</w:t>
            </w:r>
          </w:p>
        </w:tc>
        <w:tc>
          <w:tcPr>
            <w:tcW w:w="2607" w:type="dxa"/>
            <w:shd w:val="clear" w:color="auto" w:fill="auto"/>
          </w:tcPr>
          <w:p w14:paraId="4406295B" w14:textId="77777777" w:rsidR="000723CA" w:rsidRPr="0006458D" w:rsidRDefault="000723CA" w:rsidP="00FA6718">
            <w:pPr>
              <w:pStyle w:val="TAC"/>
            </w:pPr>
            <w:r w:rsidRPr="0006458D">
              <w:t>2500 MHz – 2570 MHz</w:t>
            </w:r>
          </w:p>
        </w:tc>
        <w:tc>
          <w:tcPr>
            <w:tcW w:w="2806" w:type="dxa"/>
            <w:shd w:val="clear" w:color="auto" w:fill="auto"/>
          </w:tcPr>
          <w:p w14:paraId="3B6D4E58" w14:textId="77777777" w:rsidR="000723CA" w:rsidRPr="0006458D" w:rsidRDefault="000723CA" w:rsidP="00FA6718">
            <w:pPr>
              <w:pStyle w:val="TAC"/>
            </w:pPr>
            <w:r w:rsidRPr="0006458D">
              <w:t>2620 MHz – 2690 MHz</w:t>
            </w:r>
          </w:p>
        </w:tc>
        <w:tc>
          <w:tcPr>
            <w:tcW w:w="1286" w:type="dxa"/>
            <w:shd w:val="clear" w:color="auto" w:fill="auto"/>
          </w:tcPr>
          <w:p w14:paraId="6B6347FA" w14:textId="77777777" w:rsidR="000723CA" w:rsidRPr="0006458D" w:rsidRDefault="000723CA" w:rsidP="00FA6718">
            <w:pPr>
              <w:pStyle w:val="TAC"/>
            </w:pPr>
            <w:r w:rsidRPr="0006458D">
              <w:t>FDD</w:t>
            </w:r>
          </w:p>
        </w:tc>
      </w:tr>
      <w:tr w:rsidR="0006458D" w:rsidRPr="0006458D" w14:paraId="3D23E258" w14:textId="77777777" w:rsidTr="00FA6718">
        <w:trPr>
          <w:jc w:val="center"/>
        </w:trPr>
        <w:tc>
          <w:tcPr>
            <w:tcW w:w="1037" w:type="dxa"/>
            <w:shd w:val="clear" w:color="auto" w:fill="auto"/>
          </w:tcPr>
          <w:p w14:paraId="0F90102C" w14:textId="77777777" w:rsidR="000723CA" w:rsidRPr="0006458D" w:rsidRDefault="000723CA" w:rsidP="00FA6718">
            <w:pPr>
              <w:pStyle w:val="TAC"/>
            </w:pPr>
            <w:r w:rsidRPr="0006458D">
              <w:t>n8</w:t>
            </w:r>
          </w:p>
        </w:tc>
        <w:tc>
          <w:tcPr>
            <w:tcW w:w="2607" w:type="dxa"/>
            <w:shd w:val="clear" w:color="auto" w:fill="auto"/>
          </w:tcPr>
          <w:p w14:paraId="24C9322A" w14:textId="77777777" w:rsidR="000723CA" w:rsidRPr="0006458D" w:rsidRDefault="000723CA" w:rsidP="00FA6718">
            <w:pPr>
              <w:pStyle w:val="TAC"/>
            </w:pPr>
            <w:r w:rsidRPr="0006458D">
              <w:t>880 MHz – 915 MHz</w:t>
            </w:r>
          </w:p>
        </w:tc>
        <w:tc>
          <w:tcPr>
            <w:tcW w:w="2806" w:type="dxa"/>
            <w:shd w:val="clear" w:color="auto" w:fill="auto"/>
          </w:tcPr>
          <w:p w14:paraId="5596485A" w14:textId="77777777" w:rsidR="000723CA" w:rsidRPr="0006458D" w:rsidRDefault="000723CA" w:rsidP="00FA6718">
            <w:pPr>
              <w:pStyle w:val="TAC"/>
            </w:pPr>
            <w:r w:rsidRPr="0006458D">
              <w:t>925 MHz – 960 MHz</w:t>
            </w:r>
          </w:p>
        </w:tc>
        <w:tc>
          <w:tcPr>
            <w:tcW w:w="1286" w:type="dxa"/>
            <w:shd w:val="clear" w:color="auto" w:fill="auto"/>
          </w:tcPr>
          <w:p w14:paraId="01628F66" w14:textId="77777777" w:rsidR="000723CA" w:rsidRPr="0006458D" w:rsidRDefault="000723CA" w:rsidP="00FA6718">
            <w:pPr>
              <w:pStyle w:val="TAC"/>
            </w:pPr>
            <w:r w:rsidRPr="0006458D">
              <w:t>FDD</w:t>
            </w:r>
          </w:p>
        </w:tc>
      </w:tr>
      <w:tr w:rsidR="0006458D" w:rsidRPr="0006458D" w14:paraId="64496545" w14:textId="77777777" w:rsidTr="00831208">
        <w:trPr>
          <w:jc w:val="center"/>
        </w:trPr>
        <w:tc>
          <w:tcPr>
            <w:tcW w:w="1037" w:type="dxa"/>
            <w:shd w:val="clear" w:color="auto" w:fill="auto"/>
          </w:tcPr>
          <w:p w14:paraId="24AF1CD8" w14:textId="77777777" w:rsidR="00200FBC" w:rsidRPr="0006458D" w:rsidRDefault="00200FBC" w:rsidP="00831208">
            <w:pPr>
              <w:pStyle w:val="TAC"/>
            </w:pPr>
            <w:r w:rsidRPr="0006458D">
              <w:t>n12</w:t>
            </w:r>
          </w:p>
        </w:tc>
        <w:tc>
          <w:tcPr>
            <w:tcW w:w="2607" w:type="dxa"/>
            <w:shd w:val="clear" w:color="auto" w:fill="auto"/>
          </w:tcPr>
          <w:p w14:paraId="6CF2455C" w14:textId="77777777" w:rsidR="00200FBC" w:rsidRPr="0006458D" w:rsidRDefault="00200FBC" w:rsidP="00831208">
            <w:pPr>
              <w:pStyle w:val="TAC"/>
            </w:pPr>
            <w:r w:rsidRPr="0006458D">
              <w:rPr>
                <w:rFonts w:cs="Arial"/>
              </w:rPr>
              <w:t>699 MHz</w:t>
            </w:r>
            <w:r w:rsidRPr="0006458D">
              <w:t xml:space="preserve"> – </w:t>
            </w:r>
            <w:r w:rsidRPr="0006458D">
              <w:rPr>
                <w:rFonts w:cs="Arial"/>
              </w:rPr>
              <w:t>716 MHz</w:t>
            </w:r>
          </w:p>
        </w:tc>
        <w:tc>
          <w:tcPr>
            <w:tcW w:w="2806" w:type="dxa"/>
            <w:shd w:val="clear" w:color="auto" w:fill="auto"/>
          </w:tcPr>
          <w:p w14:paraId="255BD1C9" w14:textId="77777777" w:rsidR="00200FBC" w:rsidRPr="0006458D" w:rsidRDefault="00200FBC" w:rsidP="00831208">
            <w:pPr>
              <w:pStyle w:val="TAC"/>
            </w:pPr>
            <w:r w:rsidRPr="0006458D">
              <w:rPr>
                <w:rFonts w:cs="Arial"/>
              </w:rPr>
              <w:t>729 MHz</w:t>
            </w:r>
            <w:r w:rsidRPr="0006458D">
              <w:t xml:space="preserve"> – 7</w:t>
            </w:r>
            <w:r w:rsidRPr="0006458D">
              <w:rPr>
                <w:rFonts w:cs="Arial"/>
              </w:rPr>
              <w:t>46 MHz</w:t>
            </w:r>
          </w:p>
        </w:tc>
        <w:tc>
          <w:tcPr>
            <w:tcW w:w="1286" w:type="dxa"/>
            <w:shd w:val="clear" w:color="auto" w:fill="auto"/>
          </w:tcPr>
          <w:p w14:paraId="4E8BCD22" w14:textId="77777777" w:rsidR="00200FBC" w:rsidRPr="0006458D" w:rsidRDefault="00200FBC" w:rsidP="00831208">
            <w:pPr>
              <w:pStyle w:val="TAC"/>
            </w:pPr>
            <w:r w:rsidRPr="0006458D">
              <w:t>FDD</w:t>
            </w:r>
          </w:p>
        </w:tc>
      </w:tr>
      <w:tr w:rsidR="0006458D" w:rsidRPr="0006458D" w14:paraId="71585B8A" w14:textId="77777777" w:rsidTr="00FA6718">
        <w:trPr>
          <w:jc w:val="center"/>
        </w:trPr>
        <w:tc>
          <w:tcPr>
            <w:tcW w:w="1037" w:type="dxa"/>
            <w:shd w:val="clear" w:color="auto" w:fill="auto"/>
          </w:tcPr>
          <w:p w14:paraId="6EBEF2B0" w14:textId="77777777" w:rsidR="000723CA" w:rsidRPr="0006458D" w:rsidRDefault="000723CA" w:rsidP="00FA6718">
            <w:pPr>
              <w:pStyle w:val="TAC"/>
            </w:pPr>
            <w:r w:rsidRPr="0006458D">
              <w:t>n20</w:t>
            </w:r>
          </w:p>
        </w:tc>
        <w:tc>
          <w:tcPr>
            <w:tcW w:w="2607" w:type="dxa"/>
            <w:shd w:val="clear" w:color="auto" w:fill="auto"/>
          </w:tcPr>
          <w:p w14:paraId="2E7135FC" w14:textId="77777777" w:rsidR="000723CA" w:rsidRPr="0006458D" w:rsidRDefault="000723CA" w:rsidP="00FA6718">
            <w:pPr>
              <w:pStyle w:val="TAC"/>
            </w:pPr>
            <w:r w:rsidRPr="0006458D">
              <w:t>832 MHz – 862 MHz</w:t>
            </w:r>
          </w:p>
        </w:tc>
        <w:tc>
          <w:tcPr>
            <w:tcW w:w="2806" w:type="dxa"/>
            <w:shd w:val="clear" w:color="auto" w:fill="auto"/>
          </w:tcPr>
          <w:p w14:paraId="4830DBB0" w14:textId="77777777" w:rsidR="000723CA" w:rsidRPr="0006458D" w:rsidRDefault="000723CA" w:rsidP="00FA6718">
            <w:pPr>
              <w:pStyle w:val="TAC"/>
            </w:pPr>
            <w:r w:rsidRPr="0006458D">
              <w:t>791 MHz – 821 MHz</w:t>
            </w:r>
          </w:p>
        </w:tc>
        <w:tc>
          <w:tcPr>
            <w:tcW w:w="1286" w:type="dxa"/>
            <w:shd w:val="clear" w:color="auto" w:fill="auto"/>
          </w:tcPr>
          <w:p w14:paraId="1568D24C" w14:textId="77777777" w:rsidR="000723CA" w:rsidRPr="0006458D" w:rsidRDefault="000723CA" w:rsidP="00FA6718">
            <w:pPr>
              <w:pStyle w:val="TAC"/>
            </w:pPr>
            <w:r w:rsidRPr="0006458D">
              <w:t>FDD</w:t>
            </w:r>
          </w:p>
        </w:tc>
      </w:tr>
      <w:tr w:rsidR="0006458D" w:rsidRPr="0006458D" w14:paraId="58DEA74B" w14:textId="77777777" w:rsidTr="00FA6718">
        <w:trPr>
          <w:jc w:val="center"/>
        </w:trPr>
        <w:tc>
          <w:tcPr>
            <w:tcW w:w="1037" w:type="dxa"/>
            <w:shd w:val="clear" w:color="auto" w:fill="auto"/>
          </w:tcPr>
          <w:p w14:paraId="65BCA43B" w14:textId="77777777" w:rsidR="005C510B" w:rsidRPr="0006458D" w:rsidRDefault="005C510B" w:rsidP="005C510B">
            <w:pPr>
              <w:pStyle w:val="TAC"/>
            </w:pPr>
            <w:r w:rsidRPr="0006458D">
              <w:t>n25</w:t>
            </w:r>
          </w:p>
        </w:tc>
        <w:tc>
          <w:tcPr>
            <w:tcW w:w="2607" w:type="dxa"/>
            <w:shd w:val="clear" w:color="auto" w:fill="auto"/>
          </w:tcPr>
          <w:p w14:paraId="10F5693E" w14:textId="77777777" w:rsidR="005C510B" w:rsidRPr="0006458D" w:rsidRDefault="005C510B" w:rsidP="005C510B">
            <w:pPr>
              <w:pStyle w:val="TAC"/>
            </w:pPr>
            <w:r w:rsidRPr="0006458D">
              <w:t>1850 MHz – 1915 MHz</w:t>
            </w:r>
          </w:p>
        </w:tc>
        <w:tc>
          <w:tcPr>
            <w:tcW w:w="2806" w:type="dxa"/>
            <w:shd w:val="clear" w:color="auto" w:fill="auto"/>
          </w:tcPr>
          <w:p w14:paraId="31D32207" w14:textId="77777777" w:rsidR="005C510B" w:rsidRPr="0006458D" w:rsidRDefault="005C510B" w:rsidP="005C510B">
            <w:pPr>
              <w:pStyle w:val="TAC"/>
            </w:pPr>
            <w:r w:rsidRPr="0006458D">
              <w:t>1930 MHz – 1995 MHz</w:t>
            </w:r>
          </w:p>
        </w:tc>
        <w:tc>
          <w:tcPr>
            <w:tcW w:w="1286" w:type="dxa"/>
            <w:shd w:val="clear" w:color="auto" w:fill="auto"/>
          </w:tcPr>
          <w:p w14:paraId="0BCD2A5B" w14:textId="77777777" w:rsidR="005C510B" w:rsidRPr="0006458D" w:rsidRDefault="005C510B" w:rsidP="005C510B">
            <w:pPr>
              <w:pStyle w:val="TAC"/>
            </w:pPr>
            <w:r w:rsidRPr="0006458D">
              <w:t>FDD</w:t>
            </w:r>
          </w:p>
        </w:tc>
      </w:tr>
      <w:tr w:rsidR="0006458D" w:rsidRPr="0006458D" w14:paraId="24D01830" w14:textId="77777777" w:rsidTr="00FA6718">
        <w:trPr>
          <w:jc w:val="center"/>
        </w:trPr>
        <w:tc>
          <w:tcPr>
            <w:tcW w:w="1037" w:type="dxa"/>
            <w:shd w:val="clear" w:color="auto" w:fill="auto"/>
          </w:tcPr>
          <w:p w14:paraId="70C4D7F6" w14:textId="77777777" w:rsidR="000723CA" w:rsidRPr="0006458D" w:rsidRDefault="000723CA" w:rsidP="00FA6718">
            <w:pPr>
              <w:pStyle w:val="TAC"/>
            </w:pPr>
            <w:r w:rsidRPr="0006458D">
              <w:t>n28</w:t>
            </w:r>
          </w:p>
        </w:tc>
        <w:tc>
          <w:tcPr>
            <w:tcW w:w="2607" w:type="dxa"/>
            <w:shd w:val="clear" w:color="auto" w:fill="auto"/>
          </w:tcPr>
          <w:p w14:paraId="4A9DF1E7" w14:textId="77777777" w:rsidR="000723CA" w:rsidRPr="0006458D" w:rsidRDefault="000723CA" w:rsidP="00FA6718">
            <w:pPr>
              <w:pStyle w:val="TAC"/>
            </w:pPr>
            <w:r w:rsidRPr="0006458D">
              <w:t>703 MHz – 748 MHz</w:t>
            </w:r>
          </w:p>
        </w:tc>
        <w:tc>
          <w:tcPr>
            <w:tcW w:w="2806" w:type="dxa"/>
            <w:shd w:val="clear" w:color="auto" w:fill="auto"/>
          </w:tcPr>
          <w:p w14:paraId="2855F65F" w14:textId="77777777" w:rsidR="000723CA" w:rsidRPr="0006458D" w:rsidRDefault="000723CA" w:rsidP="00FA6718">
            <w:pPr>
              <w:pStyle w:val="TAC"/>
            </w:pPr>
            <w:r w:rsidRPr="0006458D">
              <w:t>758 MHz – 803 MHz</w:t>
            </w:r>
          </w:p>
        </w:tc>
        <w:tc>
          <w:tcPr>
            <w:tcW w:w="1286" w:type="dxa"/>
            <w:shd w:val="clear" w:color="auto" w:fill="auto"/>
          </w:tcPr>
          <w:p w14:paraId="04D970FC" w14:textId="77777777" w:rsidR="000723CA" w:rsidRPr="0006458D" w:rsidRDefault="000723CA" w:rsidP="00FA6718">
            <w:pPr>
              <w:pStyle w:val="TAC"/>
            </w:pPr>
            <w:r w:rsidRPr="0006458D">
              <w:t>FDD</w:t>
            </w:r>
          </w:p>
        </w:tc>
      </w:tr>
      <w:tr w:rsidR="0006458D" w:rsidRPr="0006458D" w14:paraId="5BB4BE15" w14:textId="77777777" w:rsidTr="00FA6718">
        <w:trPr>
          <w:jc w:val="center"/>
        </w:trPr>
        <w:tc>
          <w:tcPr>
            <w:tcW w:w="1037" w:type="dxa"/>
            <w:shd w:val="clear" w:color="auto" w:fill="auto"/>
          </w:tcPr>
          <w:p w14:paraId="5E3CBC75" w14:textId="77777777" w:rsidR="00537DDD" w:rsidRPr="0006458D" w:rsidRDefault="00537DDD" w:rsidP="00537DDD">
            <w:pPr>
              <w:pStyle w:val="TAC"/>
            </w:pPr>
            <w:r w:rsidRPr="0006458D">
              <w:rPr>
                <w:rFonts w:eastAsia="SimSun"/>
                <w:lang w:val="en-US" w:eastAsia="zh-CN"/>
              </w:rPr>
              <w:t>n34</w:t>
            </w:r>
          </w:p>
        </w:tc>
        <w:tc>
          <w:tcPr>
            <w:tcW w:w="2607" w:type="dxa"/>
            <w:shd w:val="clear" w:color="auto" w:fill="auto"/>
          </w:tcPr>
          <w:p w14:paraId="5B16B83B" w14:textId="77777777" w:rsidR="00537DDD" w:rsidRPr="0006458D" w:rsidRDefault="00537DDD" w:rsidP="00537DDD">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2806" w:type="dxa"/>
            <w:shd w:val="clear" w:color="auto" w:fill="auto"/>
          </w:tcPr>
          <w:p w14:paraId="11A6A693" w14:textId="77777777" w:rsidR="00537DDD" w:rsidRPr="0006458D" w:rsidRDefault="00537DDD" w:rsidP="00537DDD">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1286" w:type="dxa"/>
            <w:shd w:val="clear" w:color="auto" w:fill="auto"/>
          </w:tcPr>
          <w:p w14:paraId="41510189" w14:textId="77777777" w:rsidR="00537DDD" w:rsidRPr="0006458D" w:rsidRDefault="00537DDD" w:rsidP="00537DDD">
            <w:pPr>
              <w:pStyle w:val="TAC"/>
            </w:pPr>
            <w:r w:rsidRPr="0006458D">
              <w:rPr>
                <w:rFonts w:eastAsia="SimSun"/>
                <w:lang w:val="en-US" w:eastAsia="zh-CN"/>
              </w:rPr>
              <w:t>TDD</w:t>
            </w:r>
          </w:p>
        </w:tc>
      </w:tr>
      <w:tr w:rsidR="0006458D" w:rsidRPr="0006458D" w14:paraId="2EE72715" w14:textId="77777777" w:rsidTr="00FA6718">
        <w:trPr>
          <w:jc w:val="center"/>
        </w:trPr>
        <w:tc>
          <w:tcPr>
            <w:tcW w:w="1037" w:type="dxa"/>
            <w:shd w:val="clear" w:color="auto" w:fill="auto"/>
          </w:tcPr>
          <w:p w14:paraId="3FED1940" w14:textId="77777777" w:rsidR="000723CA" w:rsidRPr="0006458D" w:rsidRDefault="000723CA" w:rsidP="00FA6718">
            <w:pPr>
              <w:pStyle w:val="TAC"/>
            </w:pPr>
            <w:r w:rsidRPr="0006458D">
              <w:t>n38</w:t>
            </w:r>
          </w:p>
        </w:tc>
        <w:tc>
          <w:tcPr>
            <w:tcW w:w="2607" w:type="dxa"/>
            <w:shd w:val="clear" w:color="auto" w:fill="auto"/>
          </w:tcPr>
          <w:p w14:paraId="05EE7C21" w14:textId="77777777" w:rsidR="000723CA" w:rsidRPr="0006458D" w:rsidRDefault="000723CA" w:rsidP="00FA6718">
            <w:pPr>
              <w:pStyle w:val="TAC"/>
            </w:pPr>
            <w:r w:rsidRPr="0006458D">
              <w:t>2570 MHz – 2620 MHz</w:t>
            </w:r>
          </w:p>
        </w:tc>
        <w:tc>
          <w:tcPr>
            <w:tcW w:w="2806" w:type="dxa"/>
            <w:shd w:val="clear" w:color="auto" w:fill="auto"/>
          </w:tcPr>
          <w:p w14:paraId="291CA33B" w14:textId="77777777" w:rsidR="000723CA" w:rsidRPr="0006458D" w:rsidRDefault="000723CA" w:rsidP="00FA6718">
            <w:pPr>
              <w:pStyle w:val="TAC"/>
            </w:pPr>
            <w:r w:rsidRPr="0006458D">
              <w:t>2570 MHz – 2620 MHz</w:t>
            </w:r>
          </w:p>
        </w:tc>
        <w:tc>
          <w:tcPr>
            <w:tcW w:w="1286" w:type="dxa"/>
            <w:shd w:val="clear" w:color="auto" w:fill="auto"/>
          </w:tcPr>
          <w:p w14:paraId="4AAECC79" w14:textId="77777777" w:rsidR="000723CA" w:rsidRPr="0006458D" w:rsidRDefault="000723CA" w:rsidP="00FA6718">
            <w:pPr>
              <w:pStyle w:val="TAC"/>
            </w:pPr>
            <w:r w:rsidRPr="0006458D">
              <w:t>TDD</w:t>
            </w:r>
          </w:p>
        </w:tc>
      </w:tr>
      <w:tr w:rsidR="0006458D" w:rsidRPr="0006458D" w14:paraId="173287AC" w14:textId="77777777" w:rsidTr="00FA6718">
        <w:trPr>
          <w:jc w:val="center"/>
        </w:trPr>
        <w:tc>
          <w:tcPr>
            <w:tcW w:w="1037" w:type="dxa"/>
            <w:shd w:val="clear" w:color="auto" w:fill="auto"/>
          </w:tcPr>
          <w:p w14:paraId="74D32465" w14:textId="77777777" w:rsidR="00537DDD" w:rsidRPr="0006458D" w:rsidRDefault="00537DDD" w:rsidP="00537DDD">
            <w:pPr>
              <w:pStyle w:val="TAC"/>
            </w:pPr>
            <w:r w:rsidRPr="0006458D">
              <w:rPr>
                <w:rFonts w:eastAsia="SimSun"/>
                <w:lang w:val="en-US" w:eastAsia="zh-CN"/>
              </w:rPr>
              <w:t>n39</w:t>
            </w:r>
          </w:p>
        </w:tc>
        <w:tc>
          <w:tcPr>
            <w:tcW w:w="2607" w:type="dxa"/>
            <w:shd w:val="clear" w:color="auto" w:fill="auto"/>
          </w:tcPr>
          <w:p w14:paraId="632839BD" w14:textId="77777777" w:rsidR="00537DDD" w:rsidRPr="0006458D" w:rsidRDefault="00537DDD" w:rsidP="00537DDD">
            <w:pPr>
              <w:pStyle w:val="TAC"/>
            </w:pPr>
            <w:r w:rsidRPr="0006458D">
              <w:rPr>
                <w:rFonts w:eastAsia="SimSun"/>
                <w:lang w:val="en-US" w:eastAsia="zh-CN"/>
              </w:rPr>
              <w:t>1880</w:t>
            </w:r>
            <w:r w:rsidRPr="0006458D">
              <w:t xml:space="preserve"> MHz – </w:t>
            </w:r>
            <w:r w:rsidRPr="0006458D">
              <w:rPr>
                <w:rFonts w:eastAsia="SimSun"/>
                <w:lang w:val="en-US" w:eastAsia="zh-CN"/>
              </w:rPr>
              <w:t>1920</w:t>
            </w:r>
            <w:r w:rsidRPr="0006458D">
              <w:t xml:space="preserve"> MHz</w:t>
            </w:r>
          </w:p>
        </w:tc>
        <w:tc>
          <w:tcPr>
            <w:tcW w:w="2806" w:type="dxa"/>
            <w:shd w:val="clear" w:color="auto" w:fill="auto"/>
          </w:tcPr>
          <w:p w14:paraId="193BFC07" w14:textId="77777777" w:rsidR="00537DDD" w:rsidRPr="0006458D" w:rsidRDefault="00537DDD" w:rsidP="00537DDD">
            <w:pPr>
              <w:pStyle w:val="TAC"/>
            </w:pPr>
            <w:r w:rsidRPr="0006458D">
              <w:rPr>
                <w:rFonts w:eastAsia="SimSun"/>
                <w:lang w:val="en-US" w:eastAsia="zh-CN"/>
              </w:rPr>
              <w:t>1880</w:t>
            </w:r>
            <w:r w:rsidRPr="0006458D">
              <w:t xml:space="preserve"> MHz – </w:t>
            </w:r>
            <w:r w:rsidRPr="0006458D">
              <w:rPr>
                <w:rFonts w:eastAsia="SimSun"/>
                <w:lang w:val="en-US" w:eastAsia="zh-CN"/>
              </w:rPr>
              <w:t>19</w:t>
            </w:r>
            <w:r w:rsidRPr="0006458D">
              <w:t>20 MHz</w:t>
            </w:r>
          </w:p>
        </w:tc>
        <w:tc>
          <w:tcPr>
            <w:tcW w:w="1286" w:type="dxa"/>
            <w:shd w:val="clear" w:color="auto" w:fill="auto"/>
          </w:tcPr>
          <w:p w14:paraId="2D404F64" w14:textId="77777777" w:rsidR="00537DDD" w:rsidRPr="0006458D" w:rsidRDefault="00537DDD" w:rsidP="00537DDD">
            <w:pPr>
              <w:pStyle w:val="TAC"/>
            </w:pPr>
            <w:r w:rsidRPr="0006458D">
              <w:rPr>
                <w:rFonts w:eastAsia="SimSun"/>
                <w:lang w:val="en-US" w:eastAsia="zh-CN"/>
              </w:rPr>
              <w:t>TDD</w:t>
            </w:r>
          </w:p>
        </w:tc>
      </w:tr>
      <w:tr w:rsidR="0006458D" w:rsidRPr="0006458D" w14:paraId="721D4BAF" w14:textId="77777777" w:rsidTr="00FA6718">
        <w:trPr>
          <w:jc w:val="center"/>
        </w:trPr>
        <w:tc>
          <w:tcPr>
            <w:tcW w:w="1037" w:type="dxa"/>
            <w:shd w:val="clear" w:color="auto" w:fill="auto"/>
          </w:tcPr>
          <w:p w14:paraId="088B8AE2" w14:textId="77777777" w:rsidR="0071791D" w:rsidRPr="0006458D" w:rsidRDefault="0071791D" w:rsidP="0071791D">
            <w:pPr>
              <w:pStyle w:val="TAC"/>
            </w:pPr>
            <w:r w:rsidRPr="0006458D">
              <w:rPr>
                <w:lang w:val="en-US"/>
              </w:rPr>
              <w:t>n40</w:t>
            </w:r>
          </w:p>
        </w:tc>
        <w:tc>
          <w:tcPr>
            <w:tcW w:w="2607" w:type="dxa"/>
            <w:shd w:val="clear" w:color="auto" w:fill="auto"/>
          </w:tcPr>
          <w:p w14:paraId="6C5BB8D2" w14:textId="77777777" w:rsidR="0071791D" w:rsidRPr="0006458D" w:rsidRDefault="0071791D" w:rsidP="0071791D">
            <w:pPr>
              <w:pStyle w:val="TAC"/>
            </w:pPr>
            <w:r w:rsidRPr="0006458D">
              <w:rPr>
                <w:lang w:val="en-US"/>
              </w:rPr>
              <w:t>2300 MHz – 2400 MHz</w:t>
            </w:r>
          </w:p>
        </w:tc>
        <w:tc>
          <w:tcPr>
            <w:tcW w:w="2806" w:type="dxa"/>
            <w:shd w:val="clear" w:color="auto" w:fill="auto"/>
          </w:tcPr>
          <w:p w14:paraId="15CE3D63" w14:textId="77777777" w:rsidR="0071791D" w:rsidRPr="0006458D" w:rsidRDefault="0071791D" w:rsidP="0071791D">
            <w:pPr>
              <w:pStyle w:val="TAC"/>
            </w:pPr>
            <w:r w:rsidRPr="0006458D">
              <w:rPr>
                <w:lang w:val="en-US"/>
              </w:rPr>
              <w:t>2300 MHz – 2400 MHz</w:t>
            </w:r>
          </w:p>
        </w:tc>
        <w:tc>
          <w:tcPr>
            <w:tcW w:w="1286" w:type="dxa"/>
            <w:shd w:val="clear" w:color="auto" w:fill="auto"/>
          </w:tcPr>
          <w:p w14:paraId="2415C46D" w14:textId="77777777" w:rsidR="0071791D" w:rsidRPr="0006458D" w:rsidRDefault="0071791D" w:rsidP="0071791D">
            <w:pPr>
              <w:pStyle w:val="TAC"/>
            </w:pPr>
            <w:r w:rsidRPr="0006458D">
              <w:rPr>
                <w:lang w:val="en-US"/>
              </w:rPr>
              <w:t>TDD</w:t>
            </w:r>
          </w:p>
        </w:tc>
      </w:tr>
      <w:tr w:rsidR="0006458D" w:rsidRPr="0006458D" w14:paraId="7A62BA8D" w14:textId="77777777" w:rsidTr="00FA6718">
        <w:trPr>
          <w:jc w:val="center"/>
        </w:trPr>
        <w:tc>
          <w:tcPr>
            <w:tcW w:w="1037" w:type="dxa"/>
            <w:shd w:val="clear" w:color="auto" w:fill="auto"/>
          </w:tcPr>
          <w:p w14:paraId="68ED5A5A" w14:textId="77777777" w:rsidR="000723CA" w:rsidRPr="0006458D" w:rsidRDefault="000723CA" w:rsidP="00FA6718">
            <w:pPr>
              <w:pStyle w:val="TAC"/>
            </w:pPr>
            <w:r w:rsidRPr="0006458D">
              <w:t>n41</w:t>
            </w:r>
          </w:p>
        </w:tc>
        <w:tc>
          <w:tcPr>
            <w:tcW w:w="2607" w:type="dxa"/>
            <w:shd w:val="clear" w:color="auto" w:fill="auto"/>
          </w:tcPr>
          <w:p w14:paraId="74B0308B" w14:textId="77777777" w:rsidR="000723CA" w:rsidRPr="0006458D" w:rsidRDefault="000723CA" w:rsidP="00FA6718">
            <w:pPr>
              <w:pStyle w:val="TAC"/>
            </w:pPr>
            <w:r w:rsidRPr="0006458D">
              <w:t>2496 MHz – 2690 MHz</w:t>
            </w:r>
          </w:p>
        </w:tc>
        <w:tc>
          <w:tcPr>
            <w:tcW w:w="2806" w:type="dxa"/>
            <w:shd w:val="clear" w:color="auto" w:fill="auto"/>
          </w:tcPr>
          <w:p w14:paraId="26433C62" w14:textId="77777777" w:rsidR="000723CA" w:rsidRPr="0006458D" w:rsidRDefault="000723CA" w:rsidP="00FA6718">
            <w:pPr>
              <w:pStyle w:val="TAC"/>
            </w:pPr>
            <w:r w:rsidRPr="0006458D">
              <w:t>2496 MHz – 2690 MHz</w:t>
            </w:r>
          </w:p>
        </w:tc>
        <w:tc>
          <w:tcPr>
            <w:tcW w:w="1286" w:type="dxa"/>
            <w:shd w:val="clear" w:color="auto" w:fill="auto"/>
          </w:tcPr>
          <w:p w14:paraId="7C70470D" w14:textId="77777777" w:rsidR="000723CA" w:rsidRPr="0006458D" w:rsidRDefault="000723CA" w:rsidP="00FA6718">
            <w:pPr>
              <w:pStyle w:val="TAC"/>
            </w:pPr>
            <w:r w:rsidRPr="0006458D">
              <w:t>TDD</w:t>
            </w:r>
          </w:p>
        </w:tc>
      </w:tr>
      <w:tr w:rsidR="0006458D" w:rsidRPr="0006458D" w14:paraId="48EA1191" w14:textId="77777777" w:rsidTr="00FA6718">
        <w:trPr>
          <w:jc w:val="center"/>
        </w:trPr>
        <w:tc>
          <w:tcPr>
            <w:tcW w:w="1037" w:type="dxa"/>
            <w:shd w:val="clear" w:color="auto" w:fill="auto"/>
          </w:tcPr>
          <w:p w14:paraId="389BA4BD" w14:textId="77777777" w:rsidR="00B10C7E" w:rsidRPr="0006458D" w:rsidRDefault="00B10C7E" w:rsidP="00B10C7E">
            <w:pPr>
              <w:pStyle w:val="TAC"/>
            </w:pPr>
            <w:r w:rsidRPr="0006458D">
              <w:t>n50</w:t>
            </w:r>
          </w:p>
        </w:tc>
        <w:tc>
          <w:tcPr>
            <w:tcW w:w="2607" w:type="dxa"/>
            <w:shd w:val="clear" w:color="auto" w:fill="auto"/>
          </w:tcPr>
          <w:p w14:paraId="460BC7B1" w14:textId="77777777" w:rsidR="00B10C7E" w:rsidRPr="0006458D" w:rsidRDefault="00B10C7E" w:rsidP="00B10C7E">
            <w:pPr>
              <w:pStyle w:val="TAC"/>
            </w:pPr>
            <w:r w:rsidRPr="0006458D">
              <w:t>1432 MHz – 1517 MHz</w:t>
            </w:r>
          </w:p>
        </w:tc>
        <w:tc>
          <w:tcPr>
            <w:tcW w:w="2806" w:type="dxa"/>
            <w:shd w:val="clear" w:color="auto" w:fill="auto"/>
          </w:tcPr>
          <w:p w14:paraId="4CF8B3C2" w14:textId="77777777" w:rsidR="00B10C7E" w:rsidRPr="0006458D" w:rsidRDefault="00B10C7E" w:rsidP="00B10C7E">
            <w:pPr>
              <w:pStyle w:val="TAC"/>
            </w:pPr>
            <w:r w:rsidRPr="0006458D">
              <w:t>1432 MHz – 1517 MHz</w:t>
            </w:r>
          </w:p>
        </w:tc>
        <w:tc>
          <w:tcPr>
            <w:tcW w:w="1286" w:type="dxa"/>
            <w:shd w:val="clear" w:color="auto" w:fill="auto"/>
          </w:tcPr>
          <w:p w14:paraId="7C14E6E0" w14:textId="77777777" w:rsidR="00B10C7E" w:rsidRPr="0006458D" w:rsidRDefault="00B10C7E" w:rsidP="00B10C7E">
            <w:pPr>
              <w:pStyle w:val="TAC"/>
            </w:pPr>
            <w:r w:rsidRPr="0006458D">
              <w:t>TDD</w:t>
            </w:r>
          </w:p>
        </w:tc>
      </w:tr>
      <w:tr w:rsidR="0006458D" w:rsidRPr="0006458D" w14:paraId="75310183" w14:textId="77777777" w:rsidTr="00FA6718">
        <w:trPr>
          <w:jc w:val="center"/>
        </w:trPr>
        <w:tc>
          <w:tcPr>
            <w:tcW w:w="1037" w:type="dxa"/>
            <w:shd w:val="clear" w:color="auto" w:fill="auto"/>
          </w:tcPr>
          <w:p w14:paraId="56B0BA9F" w14:textId="77777777" w:rsidR="000723CA" w:rsidRPr="0006458D" w:rsidRDefault="000723CA" w:rsidP="00FA6718">
            <w:pPr>
              <w:pStyle w:val="TAC"/>
            </w:pPr>
            <w:r w:rsidRPr="0006458D">
              <w:t>n51</w:t>
            </w:r>
          </w:p>
        </w:tc>
        <w:tc>
          <w:tcPr>
            <w:tcW w:w="2607" w:type="dxa"/>
            <w:shd w:val="clear" w:color="auto" w:fill="auto"/>
          </w:tcPr>
          <w:p w14:paraId="54F44286" w14:textId="77777777" w:rsidR="000723CA" w:rsidRPr="0006458D" w:rsidRDefault="000723CA" w:rsidP="00FA6718">
            <w:pPr>
              <w:pStyle w:val="TAC"/>
            </w:pPr>
            <w:r w:rsidRPr="0006458D">
              <w:t>1427 MHz – 1432 MHz</w:t>
            </w:r>
          </w:p>
        </w:tc>
        <w:tc>
          <w:tcPr>
            <w:tcW w:w="2806" w:type="dxa"/>
            <w:shd w:val="clear" w:color="auto" w:fill="auto"/>
          </w:tcPr>
          <w:p w14:paraId="39A8E393" w14:textId="77777777" w:rsidR="000723CA" w:rsidRPr="0006458D" w:rsidRDefault="000723CA" w:rsidP="00FA6718">
            <w:pPr>
              <w:pStyle w:val="TAC"/>
            </w:pPr>
            <w:r w:rsidRPr="0006458D">
              <w:t>1427 MHz – 1432 MHz</w:t>
            </w:r>
          </w:p>
        </w:tc>
        <w:tc>
          <w:tcPr>
            <w:tcW w:w="1286" w:type="dxa"/>
            <w:shd w:val="clear" w:color="auto" w:fill="auto"/>
          </w:tcPr>
          <w:p w14:paraId="1F2F5087" w14:textId="77777777" w:rsidR="000723CA" w:rsidRPr="0006458D" w:rsidRDefault="000723CA" w:rsidP="00FA6718">
            <w:pPr>
              <w:pStyle w:val="TAC"/>
            </w:pPr>
            <w:r w:rsidRPr="0006458D">
              <w:t>TDD</w:t>
            </w:r>
          </w:p>
        </w:tc>
      </w:tr>
      <w:tr w:rsidR="0006458D" w:rsidRPr="0006458D" w14:paraId="3115801E" w14:textId="77777777" w:rsidTr="00FA6718">
        <w:trPr>
          <w:jc w:val="center"/>
        </w:trPr>
        <w:tc>
          <w:tcPr>
            <w:tcW w:w="1037" w:type="dxa"/>
            <w:shd w:val="clear" w:color="auto" w:fill="auto"/>
          </w:tcPr>
          <w:p w14:paraId="6F52B82B" w14:textId="77777777" w:rsidR="000723CA" w:rsidRPr="0006458D" w:rsidRDefault="000723CA" w:rsidP="00FA6718">
            <w:pPr>
              <w:pStyle w:val="TAC"/>
            </w:pPr>
            <w:r w:rsidRPr="0006458D">
              <w:t>n66</w:t>
            </w:r>
          </w:p>
        </w:tc>
        <w:tc>
          <w:tcPr>
            <w:tcW w:w="2607" w:type="dxa"/>
            <w:shd w:val="clear" w:color="auto" w:fill="auto"/>
          </w:tcPr>
          <w:p w14:paraId="53702F13" w14:textId="77777777" w:rsidR="000723CA" w:rsidRPr="0006458D" w:rsidRDefault="000723CA" w:rsidP="00FA6718">
            <w:pPr>
              <w:pStyle w:val="TAC"/>
            </w:pPr>
            <w:r w:rsidRPr="0006458D">
              <w:t>1710 MHz – 1780 MHz</w:t>
            </w:r>
          </w:p>
        </w:tc>
        <w:tc>
          <w:tcPr>
            <w:tcW w:w="2806" w:type="dxa"/>
            <w:shd w:val="clear" w:color="auto" w:fill="auto"/>
          </w:tcPr>
          <w:p w14:paraId="11CAC3A6" w14:textId="77777777" w:rsidR="000723CA" w:rsidRPr="0006458D" w:rsidRDefault="000723CA" w:rsidP="00FA6718">
            <w:pPr>
              <w:pStyle w:val="TAC"/>
            </w:pPr>
            <w:r w:rsidRPr="0006458D">
              <w:t>2110 MHz – 2200 MHz</w:t>
            </w:r>
          </w:p>
        </w:tc>
        <w:tc>
          <w:tcPr>
            <w:tcW w:w="1286" w:type="dxa"/>
            <w:shd w:val="clear" w:color="auto" w:fill="auto"/>
          </w:tcPr>
          <w:p w14:paraId="2AC05F51" w14:textId="77777777" w:rsidR="000723CA" w:rsidRPr="0006458D" w:rsidRDefault="000723CA" w:rsidP="00FA6718">
            <w:pPr>
              <w:pStyle w:val="TAC"/>
            </w:pPr>
            <w:r w:rsidRPr="0006458D">
              <w:t>FDD</w:t>
            </w:r>
          </w:p>
        </w:tc>
      </w:tr>
      <w:tr w:rsidR="0006458D" w:rsidRPr="0006458D" w14:paraId="79E11E37" w14:textId="77777777" w:rsidTr="00FA6718">
        <w:trPr>
          <w:jc w:val="center"/>
        </w:trPr>
        <w:tc>
          <w:tcPr>
            <w:tcW w:w="1037" w:type="dxa"/>
            <w:shd w:val="clear" w:color="auto" w:fill="auto"/>
          </w:tcPr>
          <w:p w14:paraId="20E0C2A3" w14:textId="77777777" w:rsidR="000723CA" w:rsidRPr="0006458D" w:rsidRDefault="000723CA" w:rsidP="00FA6718">
            <w:pPr>
              <w:pStyle w:val="TAC"/>
            </w:pPr>
            <w:r w:rsidRPr="0006458D">
              <w:t>n70</w:t>
            </w:r>
          </w:p>
        </w:tc>
        <w:tc>
          <w:tcPr>
            <w:tcW w:w="2607" w:type="dxa"/>
            <w:shd w:val="clear" w:color="auto" w:fill="auto"/>
          </w:tcPr>
          <w:p w14:paraId="6997A27B" w14:textId="77777777" w:rsidR="000723CA" w:rsidRPr="0006458D" w:rsidRDefault="000723CA" w:rsidP="00FA6718">
            <w:pPr>
              <w:pStyle w:val="TAC"/>
            </w:pPr>
            <w:r w:rsidRPr="0006458D">
              <w:t>1695 MHz – 1710 MHz</w:t>
            </w:r>
          </w:p>
        </w:tc>
        <w:tc>
          <w:tcPr>
            <w:tcW w:w="2806" w:type="dxa"/>
            <w:shd w:val="clear" w:color="auto" w:fill="auto"/>
          </w:tcPr>
          <w:p w14:paraId="79413C85" w14:textId="77777777" w:rsidR="000723CA" w:rsidRPr="0006458D" w:rsidRDefault="000723CA" w:rsidP="00FA6718">
            <w:pPr>
              <w:pStyle w:val="TAC"/>
            </w:pPr>
            <w:r w:rsidRPr="0006458D">
              <w:t>1995 MHz – 2020 MHz</w:t>
            </w:r>
          </w:p>
        </w:tc>
        <w:tc>
          <w:tcPr>
            <w:tcW w:w="1286" w:type="dxa"/>
            <w:shd w:val="clear" w:color="auto" w:fill="auto"/>
          </w:tcPr>
          <w:p w14:paraId="56BBB379" w14:textId="77777777" w:rsidR="000723CA" w:rsidRPr="0006458D" w:rsidRDefault="000723CA" w:rsidP="00FA6718">
            <w:pPr>
              <w:pStyle w:val="TAC"/>
            </w:pPr>
            <w:r w:rsidRPr="0006458D">
              <w:t>FDD</w:t>
            </w:r>
          </w:p>
        </w:tc>
      </w:tr>
      <w:tr w:rsidR="0006458D" w:rsidRPr="0006458D" w14:paraId="259503A0" w14:textId="77777777" w:rsidTr="00FA6718">
        <w:trPr>
          <w:jc w:val="center"/>
        </w:trPr>
        <w:tc>
          <w:tcPr>
            <w:tcW w:w="1037" w:type="dxa"/>
            <w:shd w:val="clear" w:color="auto" w:fill="auto"/>
          </w:tcPr>
          <w:p w14:paraId="4C512E73" w14:textId="77777777" w:rsidR="000723CA" w:rsidRPr="0006458D" w:rsidRDefault="000723CA" w:rsidP="00FA6718">
            <w:pPr>
              <w:pStyle w:val="TAC"/>
            </w:pPr>
            <w:r w:rsidRPr="0006458D">
              <w:t>n71</w:t>
            </w:r>
          </w:p>
        </w:tc>
        <w:tc>
          <w:tcPr>
            <w:tcW w:w="2607" w:type="dxa"/>
            <w:shd w:val="clear" w:color="auto" w:fill="auto"/>
          </w:tcPr>
          <w:p w14:paraId="616FBF07" w14:textId="77777777" w:rsidR="000723CA" w:rsidRPr="0006458D" w:rsidRDefault="000723CA" w:rsidP="00FA6718">
            <w:pPr>
              <w:pStyle w:val="TAC"/>
            </w:pPr>
            <w:r w:rsidRPr="0006458D">
              <w:t>663 MHz – 698 MHz</w:t>
            </w:r>
          </w:p>
        </w:tc>
        <w:tc>
          <w:tcPr>
            <w:tcW w:w="2806" w:type="dxa"/>
            <w:shd w:val="clear" w:color="auto" w:fill="auto"/>
          </w:tcPr>
          <w:p w14:paraId="170053CD" w14:textId="77777777" w:rsidR="000723CA" w:rsidRPr="0006458D" w:rsidRDefault="000723CA" w:rsidP="00FA6718">
            <w:pPr>
              <w:pStyle w:val="TAC"/>
            </w:pPr>
            <w:r w:rsidRPr="0006458D">
              <w:t>617 MHz – 652 MHz</w:t>
            </w:r>
          </w:p>
        </w:tc>
        <w:tc>
          <w:tcPr>
            <w:tcW w:w="1286" w:type="dxa"/>
            <w:shd w:val="clear" w:color="auto" w:fill="auto"/>
          </w:tcPr>
          <w:p w14:paraId="029B944D" w14:textId="77777777" w:rsidR="000723CA" w:rsidRPr="0006458D" w:rsidRDefault="000723CA" w:rsidP="00FA6718">
            <w:pPr>
              <w:pStyle w:val="TAC"/>
            </w:pPr>
            <w:r w:rsidRPr="0006458D">
              <w:t>FDD</w:t>
            </w:r>
          </w:p>
        </w:tc>
      </w:tr>
      <w:tr w:rsidR="0006458D" w:rsidRPr="0006458D" w14:paraId="6CA28314" w14:textId="77777777" w:rsidTr="00FA6718">
        <w:trPr>
          <w:jc w:val="center"/>
        </w:trPr>
        <w:tc>
          <w:tcPr>
            <w:tcW w:w="1037" w:type="dxa"/>
            <w:shd w:val="clear" w:color="auto" w:fill="auto"/>
          </w:tcPr>
          <w:p w14:paraId="60B8C6B3" w14:textId="77777777" w:rsidR="00731337" w:rsidRPr="0006458D" w:rsidRDefault="00731337" w:rsidP="00731337">
            <w:pPr>
              <w:pStyle w:val="TAC"/>
            </w:pPr>
            <w:r w:rsidRPr="0006458D">
              <w:t>n74</w:t>
            </w:r>
          </w:p>
        </w:tc>
        <w:tc>
          <w:tcPr>
            <w:tcW w:w="2607" w:type="dxa"/>
            <w:shd w:val="clear" w:color="auto" w:fill="auto"/>
          </w:tcPr>
          <w:p w14:paraId="2BABAD00" w14:textId="77777777" w:rsidR="00731337" w:rsidRPr="0006458D" w:rsidRDefault="00731337" w:rsidP="00731337">
            <w:pPr>
              <w:pStyle w:val="TAC"/>
            </w:pPr>
            <w:r w:rsidRPr="0006458D">
              <w:t>1427 MHz – 1470 MHz</w:t>
            </w:r>
          </w:p>
        </w:tc>
        <w:tc>
          <w:tcPr>
            <w:tcW w:w="2806" w:type="dxa"/>
            <w:shd w:val="clear" w:color="auto" w:fill="auto"/>
          </w:tcPr>
          <w:p w14:paraId="7418A905" w14:textId="77777777" w:rsidR="00731337" w:rsidRPr="0006458D" w:rsidRDefault="00731337" w:rsidP="00731337">
            <w:pPr>
              <w:pStyle w:val="TAC"/>
            </w:pPr>
            <w:r w:rsidRPr="0006458D">
              <w:t>1475 MHz – 1518 MHz</w:t>
            </w:r>
          </w:p>
        </w:tc>
        <w:tc>
          <w:tcPr>
            <w:tcW w:w="1286" w:type="dxa"/>
            <w:shd w:val="clear" w:color="auto" w:fill="auto"/>
          </w:tcPr>
          <w:p w14:paraId="711924B7" w14:textId="77777777" w:rsidR="00731337" w:rsidRPr="0006458D" w:rsidRDefault="00731337" w:rsidP="00731337">
            <w:pPr>
              <w:pStyle w:val="TAC"/>
            </w:pPr>
            <w:r w:rsidRPr="0006458D">
              <w:t>FDD</w:t>
            </w:r>
          </w:p>
        </w:tc>
      </w:tr>
      <w:tr w:rsidR="0006458D" w:rsidRPr="0006458D" w14:paraId="42F51F98" w14:textId="77777777" w:rsidTr="00FA6718">
        <w:trPr>
          <w:jc w:val="center"/>
        </w:trPr>
        <w:tc>
          <w:tcPr>
            <w:tcW w:w="1037" w:type="dxa"/>
            <w:shd w:val="clear" w:color="auto" w:fill="auto"/>
          </w:tcPr>
          <w:p w14:paraId="318B872F" w14:textId="77777777" w:rsidR="000723CA" w:rsidRPr="0006458D" w:rsidRDefault="000723CA" w:rsidP="00FA6718">
            <w:pPr>
              <w:pStyle w:val="TAC"/>
            </w:pPr>
            <w:r w:rsidRPr="0006458D">
              <w:t>n75</w:t>
            </w:r>
          </w:p>
        </w:tc>
        <w:tc>
          <w:tcPr>
            <w:tcW w:w="2607" w:type="dxa"/>
            <w:shd w:val="clear" w:color="auto" w:fill="auto"/>
          </w:tcPr>
          <w:p w14:paraId="50CDE5B9" w14:textId="77777777" w:rsidR="000723CA" w:rsidRPr="0006458D" w:rsidRDefault="000723CA" w:rsidP="00FA6718">
            <w:pPr>
              <w:pStyle w:val="TAC"/>
            </w:pPr>
            <w:r w:rsidRPr="0006458D">
              <w:t>N/A</w:t>
            </w:r>
          </w:p>
        </w:tc>
        <w:tc>
          <w:tcPr>
            <w:tcW w:w="2806" w:type="dxa"/>
            <w:shd w:val="clear" w:color="auto" w:fill="auto"/>
          </w:tcPr>
          <w:p w14:paraId="05F2C746" w14:textId="77777777" w:rsidR="000723CA" w:rsidRPr="0006458D" w:rsidRDefault="000723CA" w:rsidP="00FA6718">
            <w:pPr>
              <w:pStyle w:val="TAC"/>
            </w:pPr>
            <w:r w:rsidRPr="0006458D">
              <w:t>1432 MHz – 1517 MHz</w:t>
            </w:r>
          </w:p>
        </w:tc>
        <w:tc>
          <w:tcPr>
            <w:tcW w:w="1286" w:type="dxa"/>
            <w:shd w:val="clear" w:color="auto" w:fill="auto"/>
          </w:tcPr>
          <w:p w14:paraId="4DD36C78" w14:textId="77777777" w:rsidR="000723CA" w:rsidRPr="0006458D" w:rsidRDefault="000723CA" w:rsidP="00FA6718">
            <w:pPr>
              <w:pStyle w:val="TAC"/>
            </w:pPr>
            <w:r w:rsidRPr="0006458D">
              <w:t>SDL</w:t>
            </w:r>
          </w:p>
        </w:tc>
      </w:tr>
      <w:tr w:rsidR="0006458D" w:rsidRPr="0006458D" w14:paraId="4EFEE1F4" w14:textId="77777777" w:rsidTr="00FA6718">
        <w:trPr>
          <w:jc w:val="center"/>
        </w:trPr>
        <w:tc>
          <w:tcPr>
            <w:tcW w:w="1037" w:type="dxa"/>
            <w:shd w:val="clear" w:color="auto" w:fill="auto"/>
          </w:tcPr>
          <w:p w14:paraId="50C9E88E" w14:textId="77777777" w:rsidR="000723CA" w:rsidRPr="0006458D" w:rsidRDefault="000723CA" w:rsidP="00FA6718">
            <w:pPr>
              <w:pStyle w:val="TAC"/>
            </w:pPr>
            <w:r w:rsidRPr="0006458D">
              <w:t>n76</w:t>
            </w:r>
          </w:p>
        </w:tc>
        <w:tc>
          <w:tcPr>
            <w:tcW w:w="2607" w:type="dxa"/>
            <w:shd w:val="clear" w:color="auto" w:fill="auto"/>
          </w:tcPr>
          <w:p w14:paraId="6CEB5D5C" w14:textId="77777777" w:rsidR="000723CA" w:rsidRPr="0006458D" w:rsidRDefault="000723CA" w:rsidP="00FA6718">
            <w:pPr>
              <w:pStyle w:val="TAC"/>
            </w:pPr>
            <w:r w:rsidRPr="0006458D">
              <w:t>N/A</w:t>
            </w:r>
          </w:p>
        </w:tc>
        <w:tc>
          <w:tcPr>
            <w:tcW w:w="2806" w:type="dxa"/>
            <w:shd w:val="clear" w:color="auto" w:fill="auto"/>
          </w:tcPr>
          <w:p w14:paraId="1C698118" w14:textId="77777777" w:rsidR="000723CA" w:rsidRPr="0006458D" w:rsidRDefault="000723CA" w:rsidP="00FA6718">
            <w:pPr>
              <w:pStyle w:val="TAC"/>
            </w:pPr>
            <w:r w:rsidRPr="0006458D">
              <w:t>1427 MHz – 1432 MHz</w:t>
            </w:r>
          </w:p>
        </w:tc>
        <w:tc>
          <w:tcPr>
            <w:tcW w:w="1286" w:type="dxa"/>
            <w:shd w:val="clear" w:color="auto" w:fill="auto"/>
          </w:tcPr>
          <w:p w14:paraId="168A3423" w14:textId="77777777" w:rsidR="000723CA" w:rsidRPr="0006458D" w:rsidRDefault="000723CA" w:rsidP="00FA6718">
            <w:pPr>
              <w:pStyle w:val="TAC"/>
            </w:pPr>
            <w:r w:rsidRPr="0006458D">
              <w:t>SDL</w:t>
            </w:r>
          </w:p>
        </w:tc>
      </w:tr>
      <w:tr w:rsidR="0006458D" w:rsidRPr="0006458D" w14:paraId="119944AF" w14:textId="77777777" w:rsidTr="00FA6718">
        <w:trPr>
          <w:jc w:val="center"/>
        </w:trPr>
        <w:tc>
          <w:tcPr>
            <w:tcW w:w="1037" w:type="dxa"/>
            <w:shd w:val="clear" w:color="auto" w:fill="auto"/>
          </w:tcPr>
          <w:p w14:paraId="232F332C" w14:textId="77777777" w:rsidR="000723CA" w:rsidRPr="0006458D" w:rsidRDefault="000723CA" w:rsidP="00FA6718">
            <w:pPr>
              <w:pStyle w:val="TAC"/>
            </w:pPr>
            <w:r w:rsidRPr="0006458D">
              <w:t>n77</w:t>
            </w:r>
          </w:p>
        </w:tc>
        <w:tc>
          <w:tcPr>
            <w:tcW w:w="2607" w:type="dxa"/>
            <w:shd w:val="clear" w:color="auto" w:fill="auto"/>
          </w:tcPr>
          <w:p w14:paraId="64CAD72E" w14:textId="77777777" w:rsidR="000723CA" w:rsidRPr="0006458D" w:rsidRDefault="000723CA" w:rsidP="00FA6718">
            <w:pPr>
              <w:pStyle w:val="TAC"/>
            </w:pPr>
            <w:r w:rsidRPr="0006458D">
              <w:t>3300 MHz – 4200 MHz</w:t>
            </w:r>
          </w:p>
        </w:tc>
        <w:tc>
          <w:tcPr>
            <w:tcW w:w="2806" w:type="dxa"/>
            <w:shd w:val="clear" w:color="auto" w:fill="auto"/>
          </w:tcPr>
          <w:p w14:paraId="54ADE264" w14:textId="77777777" w:rsidR="000723CA" w:rsidRPr="0006458D" w:rsidRDefault="000723CA" w:rsidP="00FA6718">
            <w:pPr>
              <w:pStyle w:val="TAC"/>
            </w:pPr>
            <w:r w:rsidRPr="0006458D">
              <w:t>3300 MHz – 4200 MHz</w:t>
            </w:r>
          </w:p>
        </w:tc>
        <w:tc>
          <w:tcPr>
            <w:tcW w:w="1286" w:type="dxa"/>
            <w:shd w:val="clear" w:color="auto" w:fill="auto"/>
          </w:tcPr>
          <w:p w14:paraId="2DD2F8A3" w14:textId="77777777" w:rsidR="000723CA" w:rsidRPr="0006458D" w:rsidRDefault="000723CA" w:rsidP="00FA6718">
            <w:pPr>
              <w:pStyle w:val="TAC"/>
            </w:pPr>
            <w:r w:rsidRPr="0006458D">
              <w:t>TDD</w:t>
            </w:r>
          </w:p>
        </w:tc>
      </w:tr>
      <w:tr w:rsidR="0006458D" w:rsidRPr="0006458D" w14:paraId="670F3DF9" w14:textId="77777777" w:rsidTr="00FA6718">
        <w:trPr>
          <w:jc w:val="center"/>
        </w:trPr>
        <w:tc>
          <w:tcPr>
            <w:tcW w:w="1037" w:type="dxa"/>
            <w:shd w:val="clear" w:color="auto" w:fill="auto"/>
          </w:tcPr>
          <w:p w14:paraId="3FEC9B48" w14:textId="77777777" w:rsidR="000723CA" w:rsidRPr="0006458D" w:rsidRDefault="000723CA" w:rsidP="00FA6718">
            <w:pPr>
              <w:pStyle w:val="TAC"/>
            </w:pPr>
            <w:r w:rsidRPr="0006458D">
              <w:t>n78</w:t>
            </w:r>
          </w:p>
        </w:tc>
        <w:tc>
          <w:tcPr>
            <w:tcW w:w="2607" w:type="dxa"/>
            <w:shd w:val="clear" w:color="auto" w:fill="auto"/>
          </w:tcPr>
          <w:p w14:paraId="730DEB5A" w14:textId="77777777" w:rsidR="000723CA" w:rsidRPr="0006458D" w:rsidRDefault="000723CA" w:rsidP="00FA6718">
            <w:pPr>
              <w:pStyle w:val="TAC"/>
            </w:pPr>
            <w:r w:rsidRPr="0006458D">
              <w:t>3300 MHz – 3800 MHz</w:t>
            </w:r>
          </w:p>
        </w:tc>
        <w:tc>
          <w:tcPr>
            <w:tcW w:w="2806" w:type="dxa"/>
            <w:shd w:val="clear" w:color="auto" w:fill="auto"/>
          </w:tcPr>
          <w:p w14:paraId="780ABF7F" w14:textId="77777777" w:rsidR="000723CA" w:rsidRPr="0006458D" w:rsidRDefault="000723CA" w:rsidP="00FA6718">
            <w:pPr>
              <w:pStyle w:val="TAC"/>
            </w:pPr>
            <w:r w:rsidRPr="0006458D">
              <w:t>3300 MHz – 3800 MHz</w:t>
            </w:r>
          </w:p>
        </w:tc>
        <w:tc>
          <w:tcPr>
            <w:tcW w:w="1286" w:type="dxa"/>
            <w:shd w:val="clear" w:color="auto" w:fill="auto"/>
          </w:tcPr>
          <w:p w14:paraId="4F61693E" w14:textId="77777777" w:rsidR="000723CA" w:rsidRPr="0006458D" w:rsidRDefault="000723CA" w:rsidP="00FA6718">
            <w:pPr>
              <w:pStyle w:val="TAC"/>
            </w:pPr>
            <w:r w:rsidRPr="0006458D">
              <w:t>TDD</w:t>
            </w:r>
          </w:p>
        </w:tc>
      </w:tr>
      <w:tr w:rsidR="0006458D" w:rsidRPr="0006458D" w14:paraId="7DE17252" w14:textId="77777777" w:rsidTr="00FA6718">
        <w:trPr>
          <w:jc w:val="center"/>
        </w:trPr>
        <w:tc>
          <w:tcPr>
            <w:tcW w:w="1037" w:type="dxa"/>
            <w:shd w:val="clear" w:color="auto" w:fill="auto"/>
          </w:tcPr>
          <w:p w14:paraId="4EC95A1D" w14:textId="77777777" w:rsidR="000723CA" w:rsidRPr="0006458D" w:rsidRDefault="000723CA" w:rsidP="00FA6718">
            <w:pPr>
              <w:pStyle w:val="TAC"/>
            </w:pPr>
            <w:r w:rsidRPr="0006458D">
              <w:t>n79</w:t>
            </w:r>
          </w:p>
        </w:tc>
        <w:tc>
          <w:tcPr>
            <w:tcW w:w="2607" w:type="dxa"/>
            <w:shd w:val="clear" w:color="auto" w:fill="auto"/>
          </w:tcPr>
          <w:p w14:paraId="1D92F084" w14:textId="77777777" w:rsidR="000723CA" w:rsidRPr="0006458D" w:rsidRDefault="000723CA" w:rsidP="00FA6718">
            <w:pPr>
              <w:pStyle w:val="TAC"/>
            </w:pPr>
            <w:r w:rsidRPr="0006458D">
              <w:t>4400 MHz – 5000 MHz</w:t>
            </w:r>
          </w:p>
        </w:tc>
        <w:tc>
          <w:tcPr>
            <w:tcW w:w="2806" w:type="dxa"/>
            <w:shd w:val="clear" w:color="auto" w:fill="auto"/>
          </w:tcPr>
          <w:p w14:paraId="2921B399" w14:textId="77777777" w:rsidR="000723CA" w:rsidRPr="0006458D" w:rsidRDefault="000723CA" w:rsidP="00FA6718">
            <w:pPr>
              <w:pStyle w:val="TAC"/>
            </w:pPr>
            <w:r w:rsidRPr="0006458D">
              <w:t>4400 MHz – 5000 MHz</w:t>
            </w:r>
          </w:p>
        </w:tc>
        <w:tc>
          <w:tcPr>
            <w:tcW w:w="1286" w:type="dxa"/>
            <w:shd w:val="clear" w:color="auto" w:fill="auto"/>
          </w:tcPr>
          <w:p w14:paraId="0CF3BE8A" w14:textId="77777777" w:rsidR="000723CA" w:rsidRPr="0006458D" w:rsidRDefault="000723CA" w:rsidP="00FA6718">
            <w:pPr>
              <w:pStyle w:val="TAC"/>
            </w:pPr>
            <w:r w:rsidRPr="0006458D">
              <w:t>TDD</w:t>
            </w:r>
          </w:p>
        </w:tc>
      </w:tr>
      <w:tr w:rsidR="0006458D" w:rsidRPr="0006458D" w14:paraId="6B932053" w14:textId="77777777" w:rsidTr="00FA6718">
        <w:trPr>
          <w:jc w:val="center"/>
        </w:trPr>
        <w:tc>
          <w:tcPr>
            <w:tcW w:w="1037" w:type="dxa"/>
            <w:shd w:val="clear" w:color="auto" w:fill="auto"/>
          </w:tcPr>
          <w:p w14:paraId="4CEBAADA" w14:textId="77777777" w:rsidR="000723CA" w:rsidRPr="0006458D" w:rsidRDefault="000723CA" w:rsidP="00FA6718">
            <w:pPr>
              <w:pStyle w:val="TAC"/>
            </w:pPr>
            <w:r w:rsidRPr="0006458D">
              <w:t>n80</w:t>
            </w:r>
          </w:p>
        </w:tc>
        <w:tc>
          <w:tcPr>
            <w:tcW w:w="2607" w:type="dxa"/>
            <w:shd w:val="clear" w:color="auto" w:fill="auto"/>
          </w:tcPr>
          <w:p w14:paraId="080638CD" w14:textId="77777777" w:rsidR="000723CA" w:rsidRPr="0006458D" w:rsidRDefault="000723CA" w:rsidP="00FA6718">
            <w:pPr>
              <w:pStyle w:val="TAC"/>
            </w:pPr>
            <w:r w:rsidRPr="0006458D">
              <w:t>1710 MHz – 1785 MHz</w:t>
            </w:r>
          </w:p>
        </w:tc>
        <w:tc>
          <w:tcPr>
            <w:tcW w:w="2806" w:type="dxa"/>
            <w:shd w:val="clear" w:color="auto" w:fill="auto"/>
          </w:tcPr>
          <w:p w14:paraId="71BDCE83" w14:textId="77777777" w:rsidR="000723CA" w:rsidRPr="0006458D" w:rsidRDefault="000723CA" w:rsidP="00FA6718">
            <w:pPr>
              <w:pStyle w:val="TAC"/>
            </w:pPr>
            <w:r w:rsidRPr="0006458D">
              <w:t>N/A</w:t>
            </w:r>
          </w:p>
        </w:tc>
        <w:tc>
          <w:tcPr>
            <w:tcW w:w="1286" w:type="dxa"/>
            <w:shd w:val="clear" w:color="auto" w:fill="auto"/>
          </w:tcPr>
          <w:p w14:paraId="19A860B8" w14:textId="77777777" w:rsidR="000723CA" w:rsidRPr="0006458D" w:rsidRDefault="000723CA" w:rsidP="00FA6718">
            <w:pPr>
              <w:pStyle w:val="TAC"/>
            </w:pPr>
            <w:r w:rsidRPr="0006458D">
              <w:t xml:space="preserve">SUL </w:t>
            </w:r>
          </w:p>
        </w:tc>
      </w:tr>
      <w:tr w:rsidR="0006458D" w:rsidRPr="0006458D" w14:paraId="491A5ECF" w14:textId="77777777" w:rsidTr="00FA6718">
        <w:trPr>
          <w:jc w:val="center"/>
        </w:trPr>
        <w:tc>
          <w:tcPr>
            <w:tcW w:w="1037" w:type="dxa"/>
            <w:shd w:val="clear" w:color="auto" w:fill="auto"/>
          </w:tcPr>
          <w:p w14:paraId="064BF3D0" w14:textId="77777777" w:rsidR="000723CA" w:rsidRPr="0006458D" w:rsidRDefault="000723CA" w:rsidP="00FA6718">
            <w:pPr>
              <w:pStyle w:val="TAC"/>
            </w:pPr>
            <w:r w:rsidRPr="0006458D">
              <w:t>n81</w:t>
            </w:r>
          </w:p>
        </w:tc>
        <w:tc>
          <w:tcPr>
            <w:tcW w:w="2607" w:type="dxa"/>
            <w:shd w:val="clear" w:color="auto" w:fill="auto"/>
          </w:tcPr>
          <w:p w14:paraId="2AD51628" w14:textId="77777777" w:rsidR="000723CA" w:rsidRPr="0006458D" w:rsidRDefault="000723CA" w:rsidP="00FA6718">
            <w:pPr>
              <w:pStyle w:val="TAC"/>
            </w:pPr>
            <w:r w:rsidRPr="0006458D">
              <w:t>880 MHz – 915 MHz</w:t>
            </w:r>
          </w:p>
        </w:tc>
        <w:tc>
          <w:tcPr>
            <w:tcW w:w="2806" w:type="dxa"/>
            <w:shd w:val="clear" w:color="auto" w:fill="auto"/>
          </w:tcPr>
          <w:p w14:paraId="4BBFBAB9" w14:textId="77777777" w:rsidR="000723CA" w:rsidRPr="0006458D" w:rsidRDefault="000723CA" w:rsidP="00FA6718">
            <w:pPr>
              <w:pStyle w:val="TAC"/>
            </w:pPr>
            <w:r w:rsidRPr="0006458D">
              <w:t>N/A</w:t>
            </w:r>
          </w:p>
        </w:tc>
        <w:tc>
          <w:tcPr>
            <w:tcW w:w="1286" w:type="dxa"/>
            <w:shd w:val="clear" w:color="auto" w:fill="auto"/>
          </w:tcPr>
          <w:p w14:paraId="156B1BE8" w14:textId="77777777" w:rsidR="000723CA" w:rsidRPr="0006458D" w:rsidRDefault="000723CA" w:rsidP="00FA6718">
            <w:pPr>
              <w:pStyle w:val="TAC"/>
            </w:pPr>
            <w:r w:rsidRPr="0006458D">
              <w:t xml:space="preserve">SUL </w:t>
            </w:r>
          </w:p>
        </w:tc>
      </w:tr>
      <w:tr w:rsidR="0006458D" w:rsidRPr="0006458D" w14:paraId="78BEB371" w14:textId="77777777" w:rsidTr="00FA6718">
        <w:trPr>
          <w:jc w:val="center"/>
        </w:trPr>
        <w:tc>
          <w:tcPr>
            <w:tcW w:w="1037" w:type="dxa"/>
            <w:shd w:val="clear" w:color="auto" w:fill="auto"/>
          </w:tcPr>
          <w:p w14:paraId="13B408A3" w14:textId="77777777" w:rsidR="000723CA" w:rsidRPr="0006458D" w:rsidRDefault="000723CA" w:rsidP="00FA6718">
            <w:pPr>
              <w:pStyle w:val="TAC"/>
            </w:pPr>
            <w:r w:rsidRPr="0006458D">
              <w:t>n82</w:t>
            </w:r>
          </w:p>
        </w:tc>
        <w:tc>
          <w:tcPr>
            <w:tcW w:w="2607" w:type="dxa"/>
            <w:shd w:val="clear" w:color="auto" w:fill="auto"/>
          </w:tcPr>
          <w:p w14:paraId="7CBC1C18" w14:textId="77777777" w:rsidR="000723CA" w:rsidRPr="0006458D" w:rsidRDefault="000723CA" w:rsidP="00FA6718">
            <w:pPr>
              <w:pStyle w:val="TAC"/>
            </w:pPr>
            <w:r w:rsidRPr="0006458D">
              <w:t>832 MHz – 862 MHz</w:t>
            </w:r>
          </w:p>
        </w:tc>
        <w:tc>
          <w:tcPr>
            <w:tcW w:w="2806" w:type="dxa"/>
            <w:shd w:val="clear" w:color="auto" w:fill="auto"/>
          </w:tcPr>
          <w:p w14:paraId="578EBE7A" w14:textId="77777777" w:rsidR="000723CA" w:rsidRPr="0006458D" w:rsidRDefault="000723CA" w:rsidP="00FA6718">
            <w:pPr>
              <w:pStyle w:val="TAC"/>
            </w:pPr>
            <w:r w:rsidRPr="0006458D">
              <w:t>N/A</w:t>
            </w:r>
          </w:p>
        </w:tc>
        <w:tc>
          <w:tcPr>
            <w:tcW w:w="1286" w:type="dxa"/>
            <w:shd w:val="clear" w:color="auto" w:fill="auto"/>
          </w:tcPr>
          <w:p w14:paraId="1A2E2E9B" w14:textId="77777777" w:rsidR="000723CA" w:rsidRPr="0006458D" w:rsidRDefault="000723CA" w:rsidP="00FA6718">
            <w:pPr>
              <w:pStyle w:val="TAC"/>
            </w:pPr>
            <w:r w:rsidRPr="0006458D">
              <w:t xml:space="preserve">SUL </w:t>
            </w:r>
          </w:p>
        </w:tc>
      </w:tr>
      <w:tr w:rsidR="0006458D" w:rsidRPr="0006458D" w14:paraId="208821BD" w14:textId="77777777" w:rsidTr="00FA6718">
        <w:trPr>
          <w:jc w:val="center"/>
        </w:trPr>
        <w:tc>
          <w:tcPr>
            <w:tcW w:w="1037" w:type="dxa"/>
            <w:shd w:val="clear" w:color="auto" w:fill="auto"/>
          </w:tcPr>
          <w:p w14:paraId="46F6ECAA" w14:textId="77777777" w:rsidR="000723CA" w:rsidRPr="0006458D" w:rsidRDefault="000723CA" w:rsidP="00FA6718">
            <w:pPr>
              <w:pStyle w:val="TAC"/>
            </w:pPr>
            <w:r w:rsidRPr="0006458D">
              <w:t>n83</w:t>
            </w:r>
          </w:p>
        </w:tc>
        <w:tc>
          <w:tcPr>
            <w:tcW w:w="2607" w:type="dxa"/>
            <w:shd w:val="clear" w:color="auto" w:fill="auto"/>
          </w:tcPr>
          <w:p w14:paraId="09E1FDEB" w14:textId="77777777" w:rsidR="000723CA" w:rsidRPr="0006458D" w:rsidRDefault="000723CA" w:rsidP="00FA6718">
            <w:pPr>
              <w:pStyle w:val="TAC"/>
            </w:pPr>
            <w:r w:rsidRPr="0006458D">
              <w:t>703 MHz – 748 MHz</w:t>
            </w:r>
          </w:p>
        </w:tc>
        <w:tc>
          <w:tcPr>
            <w:tcW w:w="2806" w:type="dxa"/>
            <w:shd w:val="clear" w:color="auto" w:fill="auto"/>
          </w:tcPr>
          <w:p w14:paraId="3DD6D0C6" w14:textId="77777777" w:rsidR="000723CA" w:rsidRPr="0006458D" w:rsidRDefault="000723CA" w:rsidP="00FA6718">
            <w:pPr>
              <w:pStyle w:val="TAC"/>
            </w:pPr>
            <w:r w:rsidRPr="0006458D">
              <w:t>N/A</w:t>
            </w:r>
          </w:p>
        </w:tc>
        <w:tc>
          <w:tcPr>
            <w:tcW w:w="1286" w:type="dxa"/>
            <w:shd w:val="clear" w:color="auto" w:fill="auto"/>
          </w:tcPr>
          <w:p w14:paraId="751422CE" w14:textId="77777777" w:rsidR="000723CA" w:rsidRPr="0006458D" w:rsidRDefault="000723CA" w:rsidP="00FA6718">
            <w:pPr>
              <w:pStyle w:val="TAC"/>
            </w:pPr>
            <w:r w:rsidRPr="0006458D">
              <w:t>SUL</w:t>
            </w:r>
          </w:p>
        </w:tc>
      </w:tr>
      <w:tr w:rsidR="0006458D" w:rsidRPr="0006458D" w14:paraId="5FECD35C" w14:textId="77777777" w:rsidTr="00FA6718">
        <w:trPr>
          <w:jc w:val="center"/>
        </w:trPr>
        <w:tc>
          <w:tcPr>
            <w:tcW w:w="1037" w:type="dxa"/>
            <w:shd w:val="clear" w:color="auto" w:fill="auto"/>
          </w:tcPr>
          <w:p w14:paraId="21830E87" w14:textId="77777777" w:rsidR="000723CA" w:rsidRPr="0006458D" w:rsidRDefault="000723CA" w:rsidP="00FA6718">
            <w:pPr>
              <w:pStyle w:val="TAC"/>
            </w:pPr>
            <w:r w:rsidRPr="0006458D">
              <w:t>n84</w:t>
            </w:r>
          </w:p>
        </w:tc>
        <w:tc>
          <w:tcPr>
            <w:tcW w:w="2607" w:type="dxa"/>
            <w:shd w:val="clear" w:color="auto" w:fill="auto"/>
          </w:tcPr>
          <w:p w14:paraId="3BD113BB" w14:textId="77777777" w:rsidR="000723CA" w:rsidRPr="0006458D" w:rsidRDefault="000723CA" w:rsidP="00FA6718">
            <w:pPr>
              <w:pStyle w:val="TAC"/>
            </w:pPr>
            <w:r w:rsidRPr="0006458D">
              <w:t>1920 MHz – 1980 MHz</w:t>
            </w:r>
          </w:p>
        </w:tc>
        <w:tc>
          <w:tcPr>
            <w:tcW w:w="2806" w:type="dxa"/>
            <w:shd w:val="clear" w:color="auto" w:fill="auto"/>
          </w:tcPr>
          <w:p w14:paraId="5EEEB9BC" w14:textId="77777777" w:rsidR="000723CA" w:rsidRPr="0006458D" w:rsidRDefault="000723CA" w:rsidP="00FA6718">
            <w:pPr>
              <w:pStyle w:val="TAC"/>
            </w:pPr>
            <w:r w:rsidRPr="0006458D">
              <w:t>N/A</w:t>
            </w:r>
          </w:p>
        </w:tc>
        <w:tc>
          <w:tcPr>
            <w:tcW w:w="1286" w:type="dxa"/>
            <w:shd w:val="clear" w:color="auto" w:fill="auto"/>
          </w:tcPr>
          <w:p w14:paraId="0758421C" w14:textId="77777777" w:rsidR="000723CA" w:rsidRPr="0006458D" w:rsidRDefault="000723CA" w:rsidP="00FA6718">
            <w:pPr>
              <w:pStyle w:val="TAC"/>
            </w:pPr>
            <w:r w:rsidRPr="0006458D">
              <w:t>SUL</w:t>
            </w:r>
          </w:p>
        </w:tc>
      </w:tr>
      <w:tr w:rsidR="00855ACC" w:rsidRPr="0006458D" w14:paraId="67360D07" w14:textId="77777777" w:rsidTr="00FA6718">
        <w:trPr>
          <w:jc w:val="center"/>
        </w:trPr>
        <w:tc>
          <w:tcPr>
            <w:tcW w:w="1037" w:type="dxa"/>
            <w:shd w:val="clear" w:color="auto" w:fill="auto"/>
          </w:tcPr>
          <w:p w14:paraId="1B754A30" w14:textId="77777777" w:rsidR="00855ACC" w:rsidRPr="0006458D" w:rsidRDefault="00855ACC" w:rsidP="00855ACC">
            <w:pPr>
              <w:pStyle w:val="TAC"/>
            </w:pPr>
            <w:r w:rsidRPr="0006458D">
              <w:t>n86</w:t>
            </w:r>
          </w:p>
        </w:tc>
        <w:tc>
          <w:tcPr>
            <w:tcW w:w="2607" w:type="dxa"/>
            <w:shd w:val="clear" w:color="auto" w:fill="auto"/>
          </w:tcPr>
          <w:p w14:paraId="7DABDE23" w14:textId="77777777" w:rsidR="00855ACC" w:rsidRPr="0006458D" w:rsidRDefault="00855ACC" w:rsidP="00855ACC">
            <w:pPr>
              <w:pStyle w:val="TAC"/>
            </w:pPr>
            <w:r w:rsidRPr="0006458D">
              <w:t>1710 MHz – 1780 MHz</w:t>
            </w:r>
          </w:p>
        </w:tc>
        <w:tc>
          <w:tcPr>
            <w:tcW w:w="2806" w:type="dxa"/>
            <w:shd w:val="clear" w:color="auto" w:fill="auto"/>
          </w:tcPr>
          <w:p w14:paraId="4575E897" w14:textId="77777777" w:rsidR="00855ACC" w:rsidRPr="0006458D" w:rsidRDefault="00855ACC" w:rsidP="00855ACC">
            <w:pPr>
              <w:pStyle w:val="TAC"/>
            </w:pPr>
            <w:r w:rsidRPr="0006458D">
              <w:t>N/A</w:t>
            </w:r>
          </w:p>
        </w:tc>
        <w:tc>
          <w:tcPr>
            <w:tcW w:w="1286" w:type="dxa"/>
            <w:shd w:val="clear" w:color="auto" w:fill="auto"/>
          </w:tcPr>
          <w:p w14:paraId="5768B6B4" w14:textId="77777777" w:rsidR="00855ACC" w:rsidRPr="0006458D" w:rsidRDefault="00855ACC" w:rsidP="00855ACC">
            <w:pPr>
              <w:pStyle w:val="TAC"/>
            </w:pPr>
            <w:r w:rsidRPr="0006458D">
              <w:t>SUL</w:t>
            </w:r>
          </w:p>
        </w:tc>
      </w:tr>
    </w:tbl>
    <w:p w14:paraId="1F9EA621" w14:textId="77777777" w:rsidR="000723CA" w:rsidRPr="0006458D" w:rsidRDefault="000723CA" w:rsidP="000723CA"/>
    <w:p w14:paraId="2457F8A3" w14:textId="77777777" w:rsidR="000723CA" w:rsidRPr="0006458D" w:rsidRDefault="000723CA" w:rsidP="00854B6F">
      <w:pPr>
        <w:pStyle w:val="TH"/>
      </w:pPr>
      <w:r w:rsidRPr="0006458D">
        <w:t xml:space="preserve">Table 5.2-2: NR </w:t>
      </w:r>
      <w:r w:rsidRPr="0006458D">
        <w:rPr>
          <w:i/>
        </w:rPr>
        <w:t>operating bands</w:t>
      </w:r>
      <w:r w:rsidRPr="0006458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06458D" w:rsidRPr="0006458D" w14:paraId="19EBB36B" w14:textId="77777777" w:rsidTr="00FA6718">
        <w:trPr>
          <w:trHeight w:val="704"/>
          <w:jc w:val="center"/>
        </w:trPr>
        <w:tc>
          <w:tcPr>
            <w:tcW w:w="1037" w:type="dxa"/>
            <w:shd w:val="clear" w:color="auto" w:fill="auto"/>
          </w:tcPr>
          <w:p w14:paraId="5DEA44FA" w14:textId="77777777" w:rsidR="000723CA" w:rsidRPr="0006458D" w:rsidRDefault="000723CA" w:rsidP="00FA6718">
            <w:pPr>
              <w:pStyle w:val="TAH"/>
              <w:rPr>
                <w:rFonts w:cs="Arial"/>
              </w:rPr>
            </w:pPr>
            <w:r w:rsidRPr="0006458D">
              <w:rPr>
                <w:rFonts w:cs="Arial"/>
              </w:rPr>
              <w:t xml:space="preserve">NR </w:t>
            </w:r>
            <w:r w:rsidRPr="0006458D">
              <w:rPr>
                <w:rFonts w:cs="Arial"/>
                <w:i/>
              </w:rPr>
              <w:t>operating band</w:t>
            </w:r>
          </w:p>
        </w:tc>
        <w:tc>
          <w:tcPr>
            <w:tcW w:w="3106" w:type="dxa"/>
            <w:shd w:val="clear" w:color="auto" w:fill="auto"/>
          </w:tcPr>
          <w:p w14:paraId="7F651AC2" w14:textId="77777777" w:rsidR="000723CA" w:rsidRPr="0006458D" w:rsidRDefault="000723CA" w:rsidP="00FA6718">
            <w:pPr>
              <w:pStyle w:val="TAH"/>
              <w:rPr>
                <w:rFonts w:cs="Arial"/>
              </w:rPr>
            </w:pPr>
            <w:r w:rsidRPr="0006458D">
              <w:rPr>
                <w:rFonts w:cs="Arial"/>
              </w:rPr>
              <w:t xml:space="preserve">Uplink (UL) and Downlink (DL) </w:t>
            </w:r>
            <w:r w:rsidRPr="0006458D">
              <w:rPr>
                <w:rFonts w:cs="Arial"/>
                <w:i/>
              </w:rPr>
              <w:t>operating band</w:t>
            </w:r>
            <w:r w:rsidRPr="0006458D">
              <w:rPr>
                <w:rFonts w:cs="Arial"/>
              </w:rPr>
              <w:br/>
              <w:t>BS transmit/receive</w:t>
            </w:r>
            <w:r w:rsidRPr="0006458D">
              <w:rPr>
                <w:rFonts w:cs="Arial"/>
              </w:rPr>
              <w:br/>
              <w:t>UE transmit/receive</w:t>
            </w:r>
          </w:p>
          <w:p w14:paraId="64C092EA" w14:textId="77777777" w:rsidR="000723CA" w:rsidRPr="0006458D" w:rsidRDefault="000723CA" w:rsidP="00FA6718">
            <w:pPr>
              <w:pStyle w:val="TAH"/>
              <w:rPr>
                <w:rFonts w:cs="Arial"/>
                <w:vertAlign w:val="subscript"/>
              </w:rPr>
            </w:pPr>
            <w:r w:rsidRPr="0006458D">
              <w:rPr>
                <w:rFonts w:cs="Arial"/>
              </w:rPr>
              <w:t>F</w:t>
            </w:r>
            <w:r w:rsidRPr="0006458D">
              <w:rPr>
                <w:rFonts w:cs="Arial"/>
                <w:vertAlign w:val="subscript"/>
              </w:rPr>
              <w:t>UL</w:t>
            </w:r>
            <w:r w:rsidR="00354396" w:rsidRPr="0006458D">
              <w:rPr>
                <w:rFonts w:cs="Arial"/>
                <w:vertAlign w:val="subscript"/>
              </w:rPr>
              <w:t>,low</w:t>
            </w:r>
            <w:r w:rsidRPr="0006458D">
              <w:rPr>
                <w:rFonts w:cs="Arial"/>
              </w:rPr>
              <w:t xml:space="preserve">   –  F</w:t>
            </w:r>
            <w:r w:rsidRPr="0006458D">
              <w:rPr>
                <w:rFonts w:cs="Arial"/>
                <w:vertAlign w:val="subscript"/>
              </w:rPr>
              <w:t>UL</w:t>
            </w:r>
            <w:r w:rsidR="00354396" w:rsidRPr="0006458D">
              <w:rPr>
                <w:rFonts w:cs="Arial"/>
                <w:vertAlign w:val="subscript"/>
              </w:rPr>
              <w:t>,high</w:t>
            </w:r>
          </w:p>
          <w:p w14:paraId="4AD10063" w14:textId="77777777" w:rsidR="000723CA" w:rsidRPr="0006458D" w:rsidRDefault="000723CA" w:rsidP="00FA6718">
            <w:pPr>
              <w:pStyle w:val="TAH"/>
              <w:rPr>
                <w:rFonts w:cs="Arial"/>
              </w:rPr>
            </w:pPr>
            <w:r w:rsidRPr="0006458D">
              <w:rPr>
                <w:rFonts w:cs="Arial"/>
              </w:rPr>
              <w:t>F</w:t>
            </w:r>
            <w:r w:rsidRPr="0006458D">
              <w:rPr>
                <w:rFonts w:cs="Arial"/>
                <w:vertAlign w:val="subscript"/>
              </w:rPr>
              <w:t>DL</w:t>
            </w:r>
            <w:r w:rsidR="00354396" w:rsidRPr="0006458D">
              <w:rPr>
                <w:rFonts w:cs="Arial"/>
                <w:vertAlign w:val="subscript"/>
              </w:rPr>
              <w:t>,low</w:t>
            </w:r>
            <w:r w:rsidRPr="0006458D">
              <w:rPr>
                <w:rFonts w:cs="Arial"/>
              </w:rPr>
              <w:t xml:space="preserve">   –  F</w:t>
            </w:r>
            <w:r w:rsidRPr="0006458D">
              <w:rPr>
                <w:rFonts w:cs="Arial"/>
                <w:vertAlign w:val="subscript"/>
              </w:rPr>
              <w:t>DL</w:t>
            </w:r>
            <w:r w:rsidR="00354396" w:rsidRPr="0006458D">
              <w:rPr>
                <w:rFonts w:cs="Arial"/>
                <w:vertAlign w:val="subscript"/>
              </w:rPr>
              <w:t>,high</w:t>
            </w:r>
          </w:p>
        </w:tc>
        <w:tc>
          <w:tcPr>
            <w:tcW w:w="1286" w:type="dxa"/>
            <w:shd w:val="clear" w:color="auto" w:fill="auto"/>
          </w:tcPr>
          <w:p w14:paraId="4F08A696" w14:textId="079F79E6" w:rsidR="000723CA" w:rsidRPr="0006458D" w:rsidRDefault="000723CA" w:rsidP="00FA6718">
            <w:pPr>
              <w:pStyle w:val="TAH"/>
              <w:rPr>
                <w:rFonts w:cs="Arial"/>
              </w:rPr>
            </w:pPr>
            <w:r w:rsidRPr="0006458D">
              <w:rPr>
                <w:rFonts w:cs="Arial"/>
              </w:rPr>
              <w:t xml:space="preserve">Duplex </w:t>
            </w:r>
            <w:del w:id="130" w:author="R4-1909309 Text corrections Rel-15" w:date="2019-09-03T17:02:00Z">
              <w:r w:rsidRPr="0006458D" w:rsidDel="00E656B2">
                <w:rPr>
                  <w:rFonts w:cs="Arial"/>
                </w:rPr>
                <w:delText>M</w:delText>
              </w:r>
            </w:del>
            <w:ins w:id="131" w:author="R4-1909309 Text corrections Rel-15" w:date="2019-09-03T17:02:00Z">
              <w:r w:rsidR="00E656B2">
                <w:rPr>
                  <w:rFonts w:cs="Arial"/>
                </w:rPr>
                <w:t>m</w:t>
              </w:r>
            </w:ins>
            <w:r w:rsidRPr="0006458D">
              <w:rPr>
                <w:rFonts w:cs="Arial"/>
              </w:rPr>
              <w:t>ode</w:t>
            </w:r>
          </w:p>
        </w:tc>
      </w:tr>
      <w:tr w:rsidR="0006458D" w:rsidRPr="0006458D" w14:paraId="6C63F039" w14:textId="77777777" w:rsidTr="00FA6718">
        <w:trPr>
          <w:jc w:val="center"/>
        </w:trPr>
        <w:tc>
          <w:tcPr>
            <w:tcW w:w="1037" w:type="dxa"/>
            <w:shd w:val="clear" w:color="auto" w:fill="auto"/>
          </w:tcPr>
          <w:p w14:paraId="024ECB12" w14:textId="77777777" w:rsidR="000723CA" w:rsidRPr="0006458D" w:rsidRDefault="000723CA" w:rsidP="00FA6718">
            <w:pPr>
              <w:pStyle w:val="TAC"/>
            </w:pPr>
            <w:r w:rsidRPr="0006458D">
              <w:t>n257</w:t>
            </w:r>
          </w:p>
        </w:tc>
        <w:tc>
          <w:tcPr>
            <w:tcW w:w="3106" w:type="dxa"/>
            <w:shd w:val="clear" w:color="auto" w:fill="auto"/>
          </w:tcPr>
          <w:p w14:paraId="23D111AF" w14:textId="77777777" w:rsidR="000723CA" w:rsidRPr="0006458D" w:rsidRDefault="000723CA" w:rsidP="00FA6718">
            <w:pPr>
              <w:pStyle w:val="TAC"/>
            </w:pPr>
            <w:r w:rsidRPr="0006458D">
              <w:t>26500 MHz – 29500 MHz</w:t>
            </w:r>
          </w:p>
        </w:tc>
        <w:tc>
          <w:tcPr>
            <w:tcW w:w="1286" w:type="dxa"/>
            <w:shd w:val="clear" w:color="auto" w:fill="auto"/>
          </w:tcPr>
          <w:p w14:paraId="26A03D7F" w14:textId="77777777" w:rsidR="000723CA" w:rsidRPr="0006458D" w:rsidRDefault="000723CA" w:rsidP="00FA6718">
            <w:pPr>
              <w:pStyle w:val="TAC"/>
            </w:pPr>
            <w:r w:rsidRPr="0006458D">
              <w:t>TDD</w:t>
            </w:r>
          </w:p>
        </w:tc>
      </w:tr>
      <w:tr w:rsidR="0006458D" w:rsidRPr="0006458D" w14:paraId="5AA5EDF5" w14:textId="77777777" w:rsidTr="00FA6718">
        <w:trPr>
          <w:jc w:val="center"/>
        </w:trPr>
        <w:tc>
          <w:tcPr>
            <w:tcW w:w="1037" w:type="dxa"/>
            <w:shd w:val="clear" w:color="auto" w:fill="auto"/>
          </w:tcPr>
          <w:p w14:paraId="5103B8A9" w14:textId="77777777" w:rsidR="000723CA" w:rsidRPr="0006458D" w:rsidRDefault="000723CA" w:rsidP="00FA6718">
            <w:pPr>
              <w:pStyle w:val="TAC"/>
            </w:pPr>
            <w:r w:rsidRPr="0006458D">
              <w:t>n258</w:t>
            </w:r>
          </w:p>
        </w:tc>
        <w:tc>
          <w:tcPr>
            <w:tcW w:w="3106" w:type="dxa"/>
            <w:shd w:val="clear" w:color="auto" w:fill="auto"/>
          </w:tcPr>
          <w:p w14:paraId="16D01246" w14:textId="77777777" w:rsidR="000723CA" w:rsidRPr="0006458D" w:rsidRDefault="000723CA" w:rsidP="00FA6718">
            <w:pPr>
              <w:pStyle w:val="TAC"/>
            </w:pPr>
            <w:r w:rsidRPr="0006458D">
              <w:t>24250 MHz – 27500 MHz</w:t>
            </w:r>
          </w:p>
        </w:tc>
        <w:tc>
          <w:tcPr>
            <w:tcW w:w="1286" w:type="dxa"/>
            <w:shd w:val="clear" w:color="auto" w:fill="auto"/>
          </w:tcPr>
          <w:p w14:paraId="4759C9F7" w14:textId="77777777" w:rsidR="000723CA" w:rsidRPr="0006458D" w:rsidRDefault="000723CA" w:rsidP="00FA6718">
            <w:pPr>
              <w:pStyle w:val="TAC"/>
            </w:pPr>
            <w:r w:rsidRPr="0006458D">
              <w:t>TDD</w:t>
            </w:r>
          </w:p>
        </w:tc>
      </w:tr>
      <w:tr w:rsidR="0006458D" w:rsidRPr="0006458D" w14:paraId="1AAAE5FC" w14:textId="77777777" w:rsidTr="00FA6718">
        <w:trPr>
          <w:jc w:val="center"/>
        </w:trPr>
        <w:tc>
          <w:tcPr>
            <w:tcW w:w="1037" w:type="dxa"/>
            <w:shd w:val="clear" w:color="auto" w:fill="auto"/>
          </w:tcPr>
          <w:p w14:paraId="2AA6B90E" w14:textId="77777777" w:rsidR="000723CA" w:rsidRPr="0006458D" w:rsidRDefault="000723CA" w:rsidP="00FA6718">
            <w:pPr>
              <w:pStyle w:val="TAC"/>
            </w:pPr>
            <w:r w:rsidRPr="0006458D">
              <w:t>n260</w:t>
            </w:r>
          </w:p>
        </w:tc>
        <w:tc>
          <w:tcPr>
            <w:tcW w:w="3106" w:type="dxa"/>
            <w:shd w:val="clear" w:color="auto" w:fill="auto"/>
          </w:tcPr>
          <w:p w14:paraId="59161AE3" w14:textId="77777777" w:rsidR="000723CA" w:rsidRPr="0006458D" w:rsidRDefault="000723CA" w:rsidP="00FA6718">
            <w:pPr>
              <w:pStyle w:val="TAC"/>
            </w:pPr>
            <w:r w:rsidRPr="0006458D">
              <w:t>37000 MHz – 40000 MHz</w:t>
            </w:r>
          </w:p>
        </w:tc>
        <w:tc>
          <w:tcPr>
            <w:tcW w:w="1286" w:type="dxa"/>
            <w:shd w:val="clear" w:color="auto" w:fill="auto"/>
          </w:tcPr>
          <w:p w14:paraId="40125746" w14:textId="77777777" w:rsidR="000723CA" w:rsidRPr="0006458D" w:rsidRDefault="000723CA" w:rsidP="00FA6718">
            <w:pPr>
              <w:pStyle w:val="TAC"/>
            </w:pPr>
            <w:r w:rsidRPr="0006458D">
              <w:t>TDD</w:t>
            </w:r>
          </w:p>
        </w:tc>
      </w:tr>
      <w:tr w:rsidR="00B37923" w:rsidRPr="0006458D" w14:paraId="5173E384" w14:textId="77777777" w:rsidTr="00FA6718">
        <w:trPr>
          <w:jc w:val="center"/>
        </w:trPr>
        <w:tc>
          <w:tcPr>
            <w:tcW w:w="1037" w:type="dxa"/>
            <w:shd w:val="clear" w:color="auto" w:fill="auto"/>
          </w:tcPr>
          <w:p w14:paraId="2945A7F3" w14:textId="77777777" w:rsidR="00B37923" w:rsidRPr="0006458D" w:rsidRDefault="00B37923" w:rsidP="00B37923">
            <w:pPr>
              <w:pStyle w:val="TAC"/>
            </w:pPr>
            <w:r w:rsidRPr="0006458D">
              <w:t>n261</w:t>
            </w:r>
          </w:p>
        </w:tc>
        <w:tc>
          <w:tcPr>
            <w:tcW w:w="3106" w:type="dxa"/>
            <w:shd w:val="clear" w:color="auto" w:fill="auto"/>
          </w:tcPr>
          <w:p w14:paraId="7048DFFA" w14:textId="77777777" w:rsidR="00B37923" w:rsidRPr="0006458D" w:rsidRDefault="00B37923" w:rsidP="00B37923">
            <w:pPr>
              <w:pStyle w:val="TAC"/>
            </w:pPr>
            <w:r w:rsidRPr="0006458D">
              <w:t>27500 MHz – 28350 MHz</w:t>
            </w:r>
          </w:p>
        </w:tc>
        <w:tc>
          <w:tcPr>
            <w:tcW w:w="1286" w:type="dxa"/>
            <w:shd w:val="clear" w:color="auto" w:fill="auto"/>
          </w:tcPr>
          <w:p w14:paraId="36C57DB2" w14:textId="77777777" w:rsidR="00B37923" w:rsidRPr="0006458D" w:rsidRDefault="00B37923" w:rsidP="00B37923">
            <w:pPr>
              <w:pStyle w:val="TAC"/>
            </w:pPr>
            <w:r w:rsidRPr="0006458D">
              <w:t>TDD</w:t>
            </w:r>
          </w:p>
        </w:tc>
      </w:tr>
      <w:bookmarkEnd w:id="127"/>
    </w:tbl>
    <w:p w14:paraId="65EC0E3A" w14:textId="77777777" w:rsidR="000723CA" w:rsidRPr="0006458D" w:rsidRDefault="000723CA" w:rsidP="000723CA"/>
    <w:p w14:paraId="2BEAA7A8" w14:textId="77777777" w:rsidR="000723CA" w:rsidRPr="0006458D" w:rsidRDefault="000723CA" w:rsidP="000723CA">
      <w:pPr>
        <w:pStyle w:val="Heading2"/>
      </w:pPr>
      <w:bookmarkStart w:id="132" w:name="_Toc13079588"/>
      <w:r w:rsidRPr="0006458D">
        <w:t>5.3</w:t>
      </w:r>
      <w:r w:rsidRPr="0006458D">
        <w:tab/>
      </w:r>
      <w:r w:rsidR="00601F80" w:rsidRPr="0006458D">
        <w:rPr>
          <w:i/>
        </w:rPr>
        <w:t>BS channel bandwidth</w:t>
      </w:r>
      <w:bookmarkEnd w:id="132"/>
    </w:p>
    <w:p w14:paraId="642E90AD" w14:textId="77777777" w:rsidR="000723CA" w:rsidRPr="0006458D" w:rsidRDefault="000723CA" w:rsidP="000723CA">
      <w:pPr>
        <w:pStyle w:val="Heading3"/>
        <w:rPr>
          <w:rFonts w:eastAsia="SimSun"/>
        </w:rPr>
      </w:pPr>
      <w:bookmarkStart w:id="133" w:name="_Toc13079589"/>
      <w:r w:rsidRPr="0006458D">
        <w:rPr>
          <w:rFonts w:eastAsia="SimSun"/>
        </w:rPr>
        <w:t>5.3.1</w:t>
      </w:r>
      <w:r w:rsidRPr="0006458D">
        <w:rPr>
          <w:rFonts w:eastAsia="SimSun"/>
        </w:rPr>
        <w:tab/>
        <w:t>General</w:t>
      </w:r>
      <w:bookmarkEnd w:id="133"/>
    </w:p>
    <w:p w14:paraId="697122F9" w14:textId="7A589BC8" w:rsidR="000723CA" w:rsidRPr="0006458D" w:rsidRDefault="00EF2D09" w:rsidP="000723CA">
      <w:pPr>
        <w:rPr>
          <w:rFonts w:eastAsia="SimSun"/>
        </w:rPr>
      </w:pPr>
      <w:r w:rsidRPr="0006458D">
        <w:rPr>
          <w:rFonts w:eastAsia="SimSun"/>
        </w:rPr>
        <w:t xml:space="preserve">The </w:t>
      </w:r>
      <w:r w:rsidR="000723CA" w:rsidRPr="0006458D">
        <w:rPr>
          <w:rFonts w:eastAsia="SimSun"/>
          <w:i/>
          <w:kern w:val="2"/>
        </w:rPr>
        <w:t>BS channel bandwidth</w:t>
      </w:r>
      <w:r w:rsidRPr="0006458D">
        <w:rPr>
          <w:rFonts w:eastAsia="SimSun"/>
        </w:rPr>
        <w:t xml:space="preserve"> supports a single NR RF carrier in the uplink or downlink at the Base Station. Different </w:t>
      </w:r>
      <w:r w:rsidR="000723CA" w:rsidRPr="0006458D">
        <w:rPr>
          <w:rFonts w:eastAsia="SimSun"/>
          <w:i/>
          <w:kern w:val="2"/>
        </w:rPr>
        <w:t>UE channel bandwidths</w:t>
      </w:r>
      <w:r w:rsidRPr="0006458D">
        <w:rPr>
          <w:rFonts w:eastAsia="SimSun"/>
        </w:rPr>
        <w:t xml:space="preserve"> may be supported within the same spectrum for transmitting to and receiving from UEs connected to the BS. The placement of the </w:t>
      </w:r>
      <w:r w:rsidR="000723CA" w:rsidRPr="0006458D">
        <w:rPr>
          <w:rFonts w:eastAsia="SimSun"/>
          <w:i/>
          <w:kern w:val="2"/>
        </w:rPr>
        <w:t>UE channel bandwidth</w:t>
      </w:r>
      <w:r w:rsidRPr="0006458D">
        <w:rPr>
          <w:rFonts w:eastAsia="SimSun"/>
        </w:rPr>
        <w:t xml:space="preserve"> is flexible but can only be completely within the </w:t>
      </w:r>
      <w:r w:rsidR="000723CA" w:rsidRPr="0006458D">
        <w:rPr>
          <w:rFonts w:eastAsia="SimSun"/>
          <w:i/>
          <w:kern w:val="2"/>
        </w:rPr>
        <w:t>BS channel bandwidth</w:t>
      </w:r>
      <w:r w:rsidRPr="0006458D">
        <w:rPr>
          <w:rFonts w:eastAsia="SimSun"/>
        </w:rPr>
        <w:t>.</w:t>
      </w:r>
      <w:r w:rsidR="000723CA" w:rsidRPr="0006458D">
        <w:t xml:space="preserve"> The BS shall be able to transmit to and/or receive from one or more UE </w:t>
      </w:r>
      <w:del w:id="134" w:author="R4-1909309 Text corrections Rel-15" w:date="2019-09-03T17:02:00Z">
        <w:r w:rsidR="000723CA" w:rsidRPr="0006458D" w:rsidDel="001858A9">
          <w:delText>B</w:delText>
        </w:r>
      </w:del>
      <w:ins w:id="135" w:author="R4-1909309 Text corrections Rel-15" w:date="2019-09-03T17:02:00Z">
        <w:r w:rsidR="001858A9">
          <w:t>b</w:t>
        </w:r>
      </w:ins>
      <w:r w:rsidR="000723CA" w:rsidRPr="0006458D">
        <w:t>andwidth parts that are smaller than or equal to the number of carrier resource blocks on the RF carrier, in any part of the carrier resource blocks.</w:t>
      </w:r>
    </w:p>
    <w:p w14:paraId="34579A67" w14:textId="26A76017" w:rsidR="0065385A" w:rsidRPr="0006458D" w:rsidRDefault="0065385A" w:rsidP="0065385A">
      <w:pPr>
        <w:rPr>
          <w:rFonts w:eastAsia="SimSun"/>
          <w:lang w:val="en-US" w:eastAsia="zh-CN"/>
        </w:rPr>
      </w:pPr>
      <w:r w:rsidRPr="0006458D">
        <w:rPr>
          <w:rFonts w:eastAsia="Yu Mincho"/>
        </w:rPr>
        <w:lastRenderedPageBreak/>
        <w:t xml:space="preserve">The relationship between the channel bandwidth, the guardband and the transmission bandwidth configuration is shown in </w:t>
      </w:r>
      <w:del w:id="136" w:author="R4-1909309 Text corrections Rel-15" w:date="2019-09-03T17:02:00Z">
        <w:r w:rsidRPr="0006458D" w:rsidDel="00E61395">
          <w:rPr>
            <w:rFonts w:eastAsia="Yu Mincho"/>
          </w:rPr>
          <w:delText>F</w:delText>
        </w:r>
      </w:del>
      <w:ins w:id="137" w:author="R4-1909309 Text corrections Rel-15" w:date="2019-09-03T17:02:00Z">
        <w:r w:rsidR="00E61395">
          <w:rPr>
            <w:rFonts w:eastAsia="Yu Mincho"/>
          </w:rPr>
          <w:t>f</w:t>
        </w:r>
      </w:ins>
      <w:r w:rsidRPr="0006458D">
        <w:rPr>
          <w:rFonts w:eastAsia="Yu Mincho"/>
        </w:rPr>
        <w:t>igure 5.3.1-1.</w:t>
      </w:r>
    </w:p>
    <w:p w14:paraId="1FCB2322" w14:textId="77777777" w:rsidR="0065385A" w:rsidRPr="0006458D" w:rsidRDefault="0065385A" w:rsidP="0065385A">
      <w:pPr>
        <w:pStyle w:val="TH"/>
        <w:rPr>
          <w:rFonts w:eastAsia="Yu Mincho"/>
        </w:rPr>
      </w:pPr>
      <w:r w:rsidRPr="0006458D">
        <w:object w:dxaOrig="6637" w:dyaOrig="3282" w14:anchorId="66FD35F3">
          <v:shape id="_x0000_i1028" type="#_x0000_t75" style="width:6in;height:3in;mso-position-horizontal-relative:page;mso-position-vertical-relative:page" o:ole="">
            <v:imagedata r:id="rId25" o:title=""/>
          </v:shape>
          <o:OLEObject Type="Embed" ProgID="Equation.3" ShapeID="_x0000_i1028" DrawAspect="Content" ObjectID="_1629542180" r:id="rId26"/>
        </w:object>
      </w:r>
      <w:r w:rsidRPr="0006458D">
        <w:rPr>
          <w:rFonts w:eastAsia="Yu Mincho"/>
        </w:rPr>
        <w:t>.</w:t>
      </w:r>
    </w:p>
    <w:p w14:paraId="3D0858C4" w14:textId="77777777" w:rsidR="0065385A" w:rsidRPr="0006458D" w:rsidRDefault="0065385A" w:rsidP="0065385A">
      <w:pPr>
        <w:pStyle w:val="TF"/>
      </w:pPr>
      <w:r w:rsidRPr="0006458D">
        <w:t>Figure 5.3.1-1: Definition of channel bandwidth and transmission bandwidth configuration for one NR channel</w:t>
      </w:r>
    </w:p>
    <w:p w14:paraId="0442213C" w14:textId="77777777" w:rsidR="000723CA" w:rsidRPr="0006458D" w:rsidRDefault="000723CA" w:rsidP="000723CA">
      <w:pPr>
        <w:pStyle w:val="Heading3"/>
        <w:rPr>
          <w:rFonts w:eastAsia="Yu Mincho"/>
        </w:rPr>
      </w:pPr>
      <w:bookmarkStart w:id="138" w:name="_Toc13079590"/>
      <w:r w:rsidRPr="0006458D">
        <w:rPr>
          <w:rFonts w:eastAsia="Yu Mincho"/>
        </w:rPr>
        <w:t>5.3.2</w:t>
      </w:r>
      <w:r w:rsidRPr="0006458D">
        <w:rPr>
          <w:rFonts w:eastAsia="Yu Mincho"/>
        </w:rPr>
        <w:tab/>
      </w:r>
      <w:r w:rsidR="009A3A33" w:rsidRPr="0006458D">
        <w:rPr>
          <w:rFonts w:eastAsia="Yu Mincho"/>
        </w:rPr>
        <w:t>T</w:t>
      </w:r>
      <w:r w:rsidRPr="0006458D">
        <w:rPr>
          <w:rFonts w:eastAsia="Yu Mincho"/>
        </w:rPr>
        <w:t>ransmission bandwidth configuration</w:t>
      </w:r>
      <w:bookmarkEnd w:id="138"/>
    </w:p>
    <w:p w14:paraId="7801BFF4" w14:textId="77777777" w:rsidR="000723CA" w:rsidRPr="0006458D" w:rsidRDefault="000723CA" w:rsidP="000723CA">
      <w:pPr>
        <w:rPr>
          <w:rFonts w:eastAsia="Yu Mincho"/>
        </w:rPr>
      </w:pPr>
      <w:r w:rsidRPr="0006458D">
        <w:rPr>
          <w:rFonts w:eastAsia="Yu Mincho"/>
        </w:rPr>
        <w:t>The transmission bandwidth configuration N</w:t>
      </w:r>
      <w:r w:rsidRPr="0006458D">
        <w:rPr>
          <w:rFonts w:eastAsia="Yu Mincho"/>
          <w:vertAlign w:val="subscript"/>
        </w:rPr>
        <w:t>RB</w:t>
      </w:r>
      <w:r w:rsidRPr="0006458D">
        <w:rPr>
          <w:rFonts w:eastAsia="Yu Mincho"/>
        </w:rPr>
        <w:t xml:space="preserve"> for each </w:t>
      </w:r>
      <w:r w:rsidR="00601F80" w:rsidRPr="0006458D">
        <w:rPr>
          <w:rFonts w:eastAsia="Yu Mincho"/>
          <w:i/>
        </w:rPr>
        <w:t>BS channel bandwidth</w:t>
      </w:r>
      <w:r w:rsidRPr="0006458D">
        <w:rPr>
          <w:rFonts w:eastAsia="Yu Mincho"/>
        </w:rPr>
        <w:t xml:space="preserve"> and subcarrier spacing is specified in table 5.3.2.-1 for FR1 and table 5.3.2-2 for FR2.</w:t>
      </w:r>
    </w:p>
    <w:p w14:paraId="762DE694" w14:textId="77777777" w:rsidR="000723CA" w:rsidRPr="0006458D" w:rsidRDefault="000723CA" w:rsidP="00854B6F">
      <w:pPr>
        <w:pStyle w:val="TH"/>
        <w:rPr>
          <w:rFonts w:eastAsia="Yu Mincho"/>
          <w:lang w:eastAsia="zh-CN"/>
        </w:rPr>
      </w:pPr>
      <w:bookmarkStart w:id="139" w:name="_Hlk497144372"/>
      <w:r w:rsidRPr="0006458D">
        <w:rPr>
          <w:rFonts w:eastAsia="Yu Mincho"/>
        </w:rPr>
        <w:t xml:space="preserve">Table 5.3.2-1: </w:t>
      </w:r>
      <w:bookmarkEnd w:id="139"/>
      <w:r w:rsidR="009A3A33" w:rsidRPr="0006458D">
        <w:rPr>
          <w:rFonts w:eastAsia="Yu Mincho"/>
        </w:rPr>
        <w:t>T</w:t>
      </w:r>
      <w:r w:rsidRPr="0006458D">
        <w:rPr>
          <w:rFonts w:eastAsia="Yu Mincho"/>
        </w:rPr>
        <w:t>ransmission bandwidth configuration N</w:t>
      </w:r>
      <w:r w:rsidRPr="0006458D">
        <w:rPr>
          <w:rFonts w:eastAsia="Yu Mincho"/>
          <w:vertAlign w:val="subscript"/>
        </w:rPr>
        <w:t>RB</w:t>
      </w:r>
      <w:r w:rsidRPr="0006458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0"/>
        <w:gridCol w:w="763"/>
        <w:gridCol w:w="688"/>
        <w:gridCol w:w="688"/>
        <w:gridCol w:w="686"/>
        <w:gridCol w:w="688"/>
        <w:gridCol w:w="686"/>
        <w:gridCol w:w="686"/>
        <w:gridCol w:w="688"/>
        <w:gridCol w:w="763"/>
        <w:gridCol w:w="686"/>
        <w:gridCol w:w="763"/>
        <w:gridCol w:w="687"/>
        <w:gridCol w:w="767"/>
      </w:tblGrid>
      <w:tr w:rsidR="0006458D" w:rsidRPr="0006458D" w14:paraId="49673B4B" w14:textId="77777777" w:rsidTr="00965109">
        <w:tc>
          <w:tcPr>
            <w:tcW w:w="292" w:type="pct"/>
            <w:vMerge w:val="restart"/>
            <w:shd w:val="clear" w:color="auto" w:fill="auto"/>
            <w:tcMar>
              <w:top w:w="15" w:type="dxa"/>
              <w:left w:w="81" w:type="dxa"/>
              <w:bottom w:w="0" w:type="dxa"/>
              <w:right w:w="81" w:type="dxa"/>
            </w:tcMar>
            <w:hideMark/>
          </w:tcPr>
          <w:p w14:paraId="59F3AE2E" w14:textId="77777777" w:rsidR="00DB0E1E" w:rsidRPr="0006458D" w:rsidRDefault="00DB0E1E" w:rsidP="00762DBA">
            <w:pPr>
              <w:pStyle w:val="TAH"/>
              <w:rPr>
                <w:rFonts w:eastAsia="Yu Mincho"/>
                <w:sz w:val="16"/>
                <w:szCs w:val="16"/>
              </w:rPr>
            </w:pPr>
            <w:r w:rsidRPr="0006458D">
              <w:rPr>
                <w:rFonts w:eastAsia="Yu Mincho"/>
                <w:sz w:val="16"/>
                <w:szCs w:val="16"/>
              </w:rPr>
              <w:t xml:space="preserve">SCS </w:t>
            </w:r>
            <w:r w:rsidR="002E41CA" w:rsidRPr="0006458D">
              <w:rPr>
                <w:rFonts w:eastAsia="Yu Mincho"/>
                <w:sz w:val="16"/>
                <w:szCs w:val="16"/>
              </w:rPr>
              <w:t>(kHz)</w:t>
            </w:r>
          </w:p>
        </w:tc>
        <w:tc>
          <w:tcPr>
            <w:tcW w:w="357" w:type="pct"/>
            <w:shd w:val="clear" w:color="auto" w:fill="auto"/>
            <w:tcMar>
              <w:top w:w="15" w:type="dxa"/>
              <w:left w:w="81" w:type="dxa"/>
              <w:bottom w:w="0" w:type="dxa"/>
              <w:right w:w="81" w:type="dxa"/>
            </w:tcMar>
            <w:hideMark/>
          </w:tcPr>
          <w:p w14:paraId="746E02A2" w14:textId="77777777" w:rsidR="00DB0E1E" w:rsidRPr="0006458D" w:rsidRDefault="00DB0E1E" w:rsidP="00762DBA">
            <w:pPr>
              <w:pStyle w:val="TAH"/>
              <w:rPr>
                <w:rFonts w:eastAsia="Yu Mincho"/>
                <w:sz w:val="16"/>
                <w:szCs w:val="16"/>
              </w:rPr>
            </w:pPr>
            <w:r w:rsidRPr="0006458D">
              <w:rPr>
                <w:rFonts w:eastAsia="Yu Mincho"/>
                <w:sz w:val="16"/>
                <w:szCs w:val="16"/>
              </w:rPr>
              <w:t>5</w:t>
            </w:r>
          </w:p>
          <w:p w14:paraId="3B67FE95"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1F9E6C2D" w14:textId="77777777" w:rsidR="00DB0E1E" w:rsidRPr="0006458D" w:rsidRDefault="00DB0E1E" w:rsidP="00762DBA">
            <w:pPr>
              <w:pStyle w:val="TAH"/>
              <w:rPr>
                <w:rFonts w:eastAsia="Yu Mincho"/>
                <w:sz w:val="16"/>
                <w:szCs w:val="16"/>
              </w:rPr>
            </w:pPr>
            <w:r w:rsidRPr="0006458D">
              <w:rPr>
                <w:rFonts w:eastAsia="Yu Mincho"/>
                <w:sz w:val="16"/>
                <w:szCs w:val="16"/>
              </w:rPr>
              <w:t>10</w:t>
            </w:r>
          </w:p>
          <w:p w14:paraId="1BA8D038"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3648ADF7" w14:textId="77777777" w:rsidR="00DB0E1E" w:rsidRPr="0006458D" w:rsidRDefault="00DB0E1E" w:rsidP="00762DBA">
            <w:pPr>
              <w:pStyle w:val="TAH"/>
              <w:rPr>
                <w:rFonts w:eastAsia="Yu Mincho"/>
                <w:sz w:val="16"/>
                <w:szCs w:val="16"/>
              </w:rPr>
            </w:pPr>
            <w:r w:rsidRPr="0006458D">
              <w:rPr>
                <w:rFonts w:eastAsia="Yu Mincho"/>
                <w:sz w:val="16"/>
                <w:szCs w:val="16"/>
              </w:rPr>
              <w:t>15</w:t>
            </w:r>
          </w:p>
          <w:p w14:paraId="1D46AA5C"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356" w:type="pct"/>
            <w:shd w:val="clear" w:color="auto" w:fill="auto"/>
            <w:tcMar>
              <w:top w:w="15" w:type="dxa"/>
              <w:left w:w="81" w:type="dxa"/>
              <w:bottom w:w="0" w:type="dxa"/>
              <w:right w:w="81" w:type="dxa"/>
            </w:tcMar>
            <w:hideMark/>
          </w:tcPr>
          <w:p w14:paraId="3B0245CB" w14:textId="77777777" w:rsidR="00DB0E1E" w:rsidRPr="0006458D" w:rsidRDefault="00DB0E1E" w:rsidP="00762DBA">
            <w:pPr>
              <w:pStyle w:val="TAH"/>
              <w:rPr>
                <w:rFonts w:eastAsia="Yu Mincho"/>
                <w:sz w:val="16"/>
                <w:szCs w:val="16"/>
              </w:rPr>
            </w:pPr>
            <w:r w:rsidRPr="0006458D">
              <w:rPr>
                <w:rFonts w:eastAsia="Yu Mincho"/>
                <w:sz w:val="16"/>
                <w:szCs w:val="16"/>
              </w:rPr>
              <w:t>20 MHz</w:t>
            </w:r>
          </w:p>
        </w:tc>
        <w:tc>
          <w:tcPr>
            <w:tcW w:w="357" w:type="pct"/>
            <w:shd w:val="clear" w:color="auto" w:fill="auto"/>
            <w:tcMar>
              <w:top w:w="15" w:type="dxa"/>
              <w:left w:w="81" w:type="dxa"/>
              <w:bottom w:w="0" w:type="dxa"/>
              <w:right w:w="81" w:type="dxa"/>
            </w:tcMar>
            <w:hideMark/>
          </w:tcPr>
          <w:p w14:paraId="613C4354" w14:textId="77777777" w:rsidR="00DB0E1E" w:rsidRPr="0006458D" w:rsidRDefault="00DB0E1E" w:rsidP="00762DBA">
            <w:pPr>
              <w:pStyle w:val="TAH"/>
              <w:rPr>
                <w:rFonts w:eastAsia="Yu Mincho"/>
                <w:sz w:val="16"/>
                <w:szCs w:val="16"/>
              </w:rPr>
            </w:pPr>
            <w:r w:rsidRPr="0006458D">
              <w:rPr>
                <w:rFonts w:eastAsia="Yu Mincho"/>
                <w:sz w:val="16"/>
                <w:szCs w:val="16"/>
              </w:rPr>
              <w:t>25 MHz</w:t>
            </w:r>
          </w:p>
        </w:tc>
        <w:tc>
          <w:tcPr>
            <w:tcW w:w="356" w:type="pct"/>
          </w:tcPr>
          <w:p w14:paraId="5FEFCB66" w14:textId="77777777" w:rsidR="00DB0E1E" w:rsidRPr="0006458D" w:rsidRDefault="00DB0E1E" w:rsidP="00762DBA">
            <w:pPr>
              <w:pStyle w:val="TAH"/>
              <w:rPr>
                <w:rFonts w:eastAsia="Yu Mincho"/>
                <w:bCs/>
                <w:sz w:val="16"/>
              </w:rPr>
            </w:pPr>
            <w:r w:rsidRPr="0006458D">
              <w:rPr>
                <w:rFonts w:eastAsia="Yu Mincho"/>
                <w:bCs/>
                <w:sz w:val="16"/>
              </w:rPr>
              <w:t>30</w:t>
            </w:r>
          </w:p>
          <w:p w14:paraId="0D5AF8C0" w14:textId="77777777" w:rsidR="00DB0E1E" w:rsidRPr="0006458D" w:rsidRDefault="00DB0E1E" w:rsidP="00762DBA">
            <w:pPr>
              <w:pStyle w:val="TAH"/>
              <w:rPr>
                <w:rFonts w:eastAsia="Yu Mincho"/>
                <w:sz w:val="16"/>
                <w:szCs w:val="16"/>
              </w:rPr>
            </w:pPr>
            <w:r w:rsidRPr="0006458D">
              <w:rPr>
                <w:rFonts w:eastAsia="Yu Mincho"/>
                <w:bCs/>
                <w:sz w:val="16"/>
              </w:rPr>
              <w:t>MHz</w:t>
            </w:r>
          </w:p>
        </w:tc>
        <w:tc>
          <w:tcPr>
            <w:tcW w:w="356" w:type="pct"/>
            <w:shd w:val="clear" w:color="auto" w:fill="auto"/>
            <w:tcMar>
              <w:top w:w="15" w:type="dxa"/>
              <w:left w:w="81" w:type="dxa"/>
              <w:bottom w:w="0" w:type="dxa"/>
              <w:right w:w="81" w:type="dxa"/>
            </w:tcMar>
            <w:hideMark/>
          </w:tcPr>
          <w:p w14:paraId="7605986A" w14:textId="77777777" w:rsidR="00DB0E1E" w:rsidRPr="0006458D" w:rsidRDefault="00DB0E1E" w:rsidP="00762DBA">
            <w:pPr>
              <w:pStyle w:val="TAH"/>
              <w:rPr>
                <w:rFonts w:eastAsia="Yu Mincho"/>
                <w:sz w:val="16"/>
                <w:szCs w:val="16"/>
              </w:rPr>
            </w:pPr>
            <w:r w:rsidRPr="0006458D">
              <w:rPr>
                <w:rFonts w:eastAsia="Yu Mincho"/>
                <w:sz w:val="16"/>
                <w:szCs w:val="16"/>
              </w:rPr>
              <w:t>40 MHz</w:t>
            </w:r>
          </w:p>
        </w:tc>
        <w:tc>
          <w:tcPr>
            <w:tcW w:w="357" w:type="pct"/>
            <w:shd w:val="clear" w:color="auto" w:fill="auto"/>
            <w:tcMar>
              <w:top w:w="15" w:type="dxa"/>
              <w:left w:w="81" w:type="dxa"/>
              <w:bottom w:w="0" w:type="dxa"/>
              <w:right w:w="81" w:type="dxa"/>
            </w:tcMar>
            <w:hideMark/>
          </w:tcPr>
          <w:p w14:paraId="4FB52354" w14:textId="77777777" w:rsidR="00DB0E1E" w:rsidRPr="0006458D" w:rsidRDefault="00DB0E1E" w:rsidP="00762DBA">
            <w:pPr>
              <w:pStyle w:val="TAH"/>
              <w:rPr>
                <w:rFonts w:eastAsia="Yu Mincho"/>
                <w:sz w:val="16"/>
                <w:szCs w:val="16"/>
              </w:rPr>
            </w:pPr>
            <w:r w:rsidRPr="0006458D">
              <w:rPr>
                <w:rFonts w:eastAsia="Yu Mincho"/>
                <w:sz w:val="16"/>
                <w:szCs w:val="16"/>
              </w:rPr>
              <w:t>50 MHz</w:t>
            </w:r>
          </w:p>
        </w:tc>
        <w:tc>
          <w:tcPr>
            <w:tcW w:w="389" w:type="pct"/>
            <w:shd w:val="clear" w:color="auto" w:fill="auto"/>
            <w:tcMar>
              <w:top w:w="15" w:type="dxa"/>
              <w:left w:w="81" w:type="dxa"/>
              <w:bottom w:w="0" w:type="dxa"/>
              <w:right w:w="81" w:type="dxa"/>
            </w:tcMar>
            <w:hideMark/>
          </w:tcPr>
          <w:p w14:paraId="73191B10" w14:textId="77777777" w:rsidR="00DB0E1E" w:rsidRPr="0006458D" w:rsidRDefault="00DB0E1E" w:rsidP="00762DBA">
            <w:pPr>
              <w:pStyle w:val="TAH"/>
              <w:rPr>
                <w:rFonts w:eastAsia="Yu Mincho"/>
                <w:sz w:val="16"/>
                <w:szCs w:val="16"/>
              </w:rPr>
            </w:pPr>
            <w:r w:rsidRPr="0006458D">
              <w:rPr>
                <w:rFonts w:eastAsia="Yu Mincho"/>
                <w:sz w:val="16"/>
                <w:szCs w:val="16"/>
              </w:rPr>
              <w:t>60 MHz</w:t>
            </w:r>
          </w:p>
        </w:tc>
        <w:tc>
          <w:tcPr>
            <w:tcW w:w="356" w:type="pct"/>
          </w:tcPr>
          <w:p w14:paraId="253034F1" w14:textId="77777777" w:rsidR="00DB0E1E" w:rsidRPr="0006458D" w:rsidRDefault="00DB0E1E" w:rsidP="00762DBA">
            <w:pPr>
              <w:pStyle w:val="TAH"/>
              <w:rPr>
                <w:rFonts w:eastAsia="Yu Mincho"/>
                <w:sz w:val="16"/>
                <w:szCs w:val="16"/>
              </w:rPr>
            </w:pPr>
            <w:r w:rsidRPr="0006458D">
              <w:rPr>
                <w:rFonts w:eastAsia="Yu Mincho"/>
                <w:sz w:val="16"/>
                <w:szCs w:val="16"/>
              </w:rPr>
              <w:t>70</w:t>
            </w:r>
          </w:p>
          <w:p w14:paraId="456BCC67"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538D76DD" w14:textId="77777777" w:rsidR="00DB0E1E" w:rsidRPr="0006458D" w:rsidRDefault="00DB0E1E" w:rsidP="00762DBA">
            <w:pPr>
              <w:pStyle w:val="TAH"/>
              <w:rPr>
                <w:rFonts w:eastAsia="Yu Mincho"/>
                <w:sz w:val="16"/>
                <w:szCs w:val="16"/>
              </w:rPr>
            </w:pPr>
            <w:r w:rsidRPr="0006458D">
              <w:rPr>
                <w:rFonts w:eastAsia="Yu Mincho"/>
                <w:sz w:val="16"/>
                <w:szCs w:val="16"/>
              </w:rPr>
              <w:t>80 MHz</w:t>
            </w:r>
          </w:p>
        </w:tc>
        <w:tc>
          <w:tcPr>
            <w:tcW w:w="356" w:type="pct"/>
          </w:tcPr>
          <w:p w14:paraId="7515E841" w14:textId="77777777" w:rsidR="00DB0E1E" w:rsidRPr="0006458D" w:rsidRDefault="00DB0E1E" w:rsidP="00762DBA">
            <w:pPr>
              <w:pStyle w:val="TAH"/>
              <w:rPr>
                <w:rFonts w:eastAsia="Yu Mincho"/>
                <w:sz w:val="16"/>
                <w:szCs w:val="16"/>
              </w:rPr>
            </w:pPr>
            <w:r w:rsidRPr="0006458D">
              <w:rPr>
                <w:rFonts w:eastAsia="Yu Mincho"/>
                <w:sz w:val="16"/>
                <w:szCs w:val="16"/>
              </w:rPr>
              <w:t>90</w:t>
            </w:r>
          </w:p>
          <w:p w14:paraId="647BFC00" w14:textId="77777777" w:rsidR="00DB0E1E" w:rsidRPr="0006458D" w:rsidRDefault="00DB0E1E" w:rsidP="00762DBA">
            <w:pPr>
              <w:pStyle w:val="TAH"/>
              <w:rPr>
                <w:rFonts w:eastAsia="Yu Mincho"/>
                <w:sz w:val="16"/>
                <w:szCs w:val="16"/>
              </w:rPr>
            </w:pPr>
            <w:r w:rsidRPr="0006458D">
              <w:rPr>
                <w:rFonts w:eastAsia="Yu Mincho"/>
                <w:sz w:val="16"/>
                <w:szCs w:val="16"/>
              </w:rPr>
              <w:t>MHz</w:t>
            </w:r>
          </w:p>
        </w:tc>
        <w:tc>
          <w:tcPr>
            <w:tcW w:w="401" w:type="pct"/>
            <w:shd w:val="clear" w:color="auto" w:fill="auto"/>
            <w:tcMar>
              <w:top w:w="15" w:type="dxa"/>
              <w:left w:w="81" w:type="dxa"/>
              <w:bottom w:w="0" w:type="dxa"/>
              <w:right w:w="81" w:type="dxa"/>
            </w:tcMar>
            <w:hideMark/>
          </w:tcPr>
          <w:p w14:paraId="037F658B" w14:textId="77777777" w:rsidR="00DB0E1E" w:rsidRPr="0006458D" w:rsidRDefault="00DB0E1E" w:rsidP="00762DBA">
            <w:pPr>
              <w:pStyle w:val="TAH"/>
              <w:rPr>
                <w:rFonts w:eastAsia="Yu Mincho"/>
                <w:sz w:val="16"/>
                <w:szCs w:val="16"/>
              </w:rPr>
            </w:pPr>
            <w:r w:rsidRPr="0006458D">
              <w:rPr>
                <w:rFonts w:eastAsia="Yu Mincho"/>
                <w:sz w:val="16"/>
                <w:szCs w:val="16"/>
              </w:rPr>
              <w:t>100 MHz</w:t>
            </w:r>
          </w:p>
        </w:tc>
      </w:tr>
      <w:tr w:rsidR="0006458D" w:rsidRPr="0006458D" w14:paraId="6605B19A" w14:textId="77777777" w:rsidTr="00965109">
        <w:tc>
          <w:tcPr>
            <w:tcW w:w="292" w:type="pct"/>
            <w:vMerge/>
            <w:vAlign w:val="center"/>
            <w:hideMark/>
          </w:tcPr>
          <w:p w14:paraId="185A961F" w14:textId="77777777" w:rsidR="00DB0E1E" w:rsidRPr="0006458D" w:rsidRDefault="00DB0E1E" w:rsidP="00762DBA">
            <w:pPr>
              <w:pStyle w:val="TAH"/>
              <w:rPr>
                <w:rFonts w:eastAsia="Yu Mincho"/>
              </w:rPr>
            </w:pPr>
          </w:p>
        </w:tc>
        <w:tc>
          <w:tcPr>
            <w:tcW w:w="357" w:type="pct"/>
            <w:shd w:val="clear" w:color="auto" w:fill="auto"/>
            <w:tcMar>
              <w:top w:w="15" w:type="dxa"/>
              <w:left w:w="81" w:type="dxa"/>
              <w:bottom w:w="0" w:type="dxa"/>
              <w:right w:w="81" w:type="dxa"/>
            </w:tcMar>
            <w:hideMark/>
          </w:tcPr>
          <w:p w14:paraId="663DEFF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712C96BF"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56A0156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5662A9C6"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2217ED18"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6" w:type="pct"/>
          </w:tcPr>
          <w:p w14:paraId="0AEF753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1F71252A"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52AB6FB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89" w:type="pct"/>
            <w:shd w:val="clear" w:color="auto" w:fill="auto"/>
            <w:tcMar>
              <w:top w:w="15" w:type="dxa"/>
              <w:left w:w="81" w:type="dxa"/>
              <w:bottom w:w="0" w:type="dxa"/>
              <w:right w:w="81" w:type="dxa"/>
            </w:tcMar>
            <w:hideMark/>
          </w:tcPr>
          <w:p w14:paraId="15EA50F9"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6" w:type="pct"/>
          </w:tcPr>
          <w:p w14:paraId="5931137B"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4AC54A46"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356" w:type="pct"/>
          </w:tcPr>
          <w:p w14:paraId="0DBF2B30"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c>
          <w:tcPr>
            <w:tcW w:w="401" w:type="pct"/>
            <w:shd w:val="clear" w:color="auto" w:fill="auto"/>
            <w:tcMar>
              <w:top w:w="15" w:type="dxa"/>
              <w:left w:w="81" w:type="dxa"/>
              <w:bottom w:w="0" w:type="dxa"/>
              <w:right w:w="81" w:type="dxa"/>
            </w:tcMar>
            <w:hideMark/>
          </w:tcPr>
          <w:p w14:paraId="79E8760C" w14:textId="77777777" w:rsidR="00DB0E1E" w:rsidRPr="0006458D" w:rsidRDefault="00DB0E1E" w:rsidP="00762DBA">
            <w:pPr>
              <w:pStyle w:val="TAH"/>
              <w:rPr>
                <w:rFonts w:eastAsia="Yu Mincho"/>
              </w:rPr>
            </w:pPr>
            <w:r w:rsidRPr="0006458D">
              <w:rPr>
                <w:rFonts w:eastAsia="Yu Mincho"/>
              </w:rPr>
              <w:t>N</w:t>
            </w:r>
            <w:r w:rsidRPr="0006458D">
              <w:rPr>
                <w:rFonts w:eastAsia="Yu Mincho"/>
                <w:vertAlign w:val="subscript"/>
              </w:rPr>
              <w:t>RB</w:t>
            </w:r>
          </w:p>
        </w:tc>
      </w:tr>
      <w:tr w:rsidR="00965109" w:rsidRPr="0006458D" w14:paraId="451D6DB2" w14:textId="77777777" w:rsidTr="00965109">
        <w:tc>
          <w:tcPr>
            <w:tcW w:w="292" w:type="pct"/>
            <w:shd w:val="clear" w:color="auto" w:fill="auto"/>
            <w:tcMar>
              <w:top w:w="15" w:type="dxa"/>
              <w:left w:w="81" w:type="dxa"/>
              <w:bottom w:w="0" w:type="dxa"/>
              <w:right w:w="81" w:type="dxa"/>
            </w:tcMar>
            <w:hideMark/>
          </w:tcPr>
          <w:p w14:paraId="037B5BE8" w14:textId="77777777" w:rsidR="00965109" w:rsidRPr="0006458D" w:rsidRDefault="00965109" w:rsidP="00965109">
            <w:pPr>
              <w:pStyle w:val="TAC"/>
              <w:rPr>
                <w:rFonts w:eastAsia="Yu Mincho"/>
              </w:rPr>
            </w:pPr>
            <w:r w:rsidRPr="0006458D">
              <w:rPr>
                <w:rFonts w:eastAsia="Yu Mincho"/>
              </w:rPr>
              <w:t>15</w:t>
            </w:r>
          </w:p>
        </w:tc>
        <w:tc>
          <w:tcPr>
            <w:tcW w:w="357" w:type="pct"/>
            <w:shd w:val="clear" w:color="auto" w:fill="auto"/>
            <w:tcMar>
              <w:top w:w="15" w:type="dxa"/>
              <w:left w:w="81" w:type="dxa"/>
              <w:bottom w:w="0" w:type="dxa"/>
              <w:right w:w="81" w:type="dxa"/>
            </w:tcMar>
            <w:hideMark/>
          </w:tcPr>
          <w:p w14:paraId="2E818988" w14:textId="77777777" w:rsidR="00965109" w:rsidRPr="0006458D" w:rsidRDefault="00965109" w:rsidP="00965109">
            <w:pPr>
              <w:pStyle w:val="TAC"/>
              <w:rPr>
                <w:rFonts w:eastAsia="Yu Mincho"/>
              </w:rPr>
            </w:pPr>
            <w:r w:rsidRPr="0006458D">
              <w:rPr>
                <w:rFonts w:eastAsia="Yu Mincho"/>
              </w:rPr>
              <w:t>25</w:t>
            </w:r>
          </w:p>
        </w:tc>
        <w:tc>
          <w:tcPr>
            <w:tcW w:w="357" w:type="pct"/>
            <w:shd w:val="clear" w:color="auto" w:fill="auto"/>
            <w:tcMar>
              <w:top w:w="15" w:type="dxa"/>
              <w:left w:w="81" w:type="dxa"/>
              <w:bottom w:w="0" w:type="dxa"/>
              <w:right w:w="81" w:type="dxa"/>
            </w:tcMar>
            <w:hideMark/>
          </w:tcPr>
          <w:p w14:paraId="3A85ED5D" w14:textId="77777777" w:rsidR="00965109" w:rsidRPr="0006458D" w:rsidRDefault="00965109" w:rsidP="00965109">
            <w:pPr>
              <w:pStyle w:val="TAC"/>
              <w:rPr>
                <w:rFonts w:eastAsia="Yu Mincho"/>
              </w:rPr>
            </w:pPr>
            <w:r w:rsidRPr="0006458D">
              <w:rPr>
                <w:rFonts w:eastAsia="Yu Mincho"/>
              </w:rPr>
              <w:t>52</w:t>
            </w:r>
          </w:p>
        </w:tc>
        <w:tc>
          <w:tcPr>
            <w:tcW w:w="357" w:type="pct"/>
            <w:shd w:val="clear" w:color="auto" w:fill="auto"/>
            <w:tcMar>
              <w:top w:w="15" w:type="dxa"/>
              <w:left w:w="81" w:type="dxa"/>
              <w:bottom w:w="0" w:type="dxa"/>
              <w:right w:w="81" w:type="dxa"/>
            </w:tcMar>
            <w:hideMark/>
          </w:tcPr>
          <w:p w14:paraId="3EEFE326" w14:textId="77777777" w:rsidR="00965109" w:rsidRPr="0006458D" w:rsidRDefault="00965109" w:rsidP="00965109">
            <w:pPr>
              <w:pStyle w:val="TAC"/>
              <w:rPr>
                <w:rFonts w:eastAsia="Yu Mincho"/>
              </w:rPr>
            </w:pPr>
            <w:r w:rsidRPr="0006458D">
              <w:rPr>
                <w:rFonts w:eastAsia="Yu Mincho"/>
              </w:rPr>
              <w:t>79</w:t>
            </w:r>
          </w:p>
        </w:tc>
        <w:tc>
          <w:tcPr>
            <w:tcW w:w="356" w:type="pct"/>
            <w:shd w:val="clear" w:color="auto" w:fill="auto"/>
            <w:tcMar>
              <w:top w:w="15" w:type="dxa"/>
              <w:left w:w="81" w:type="dxa"/>
              <w:bottom w:w="0" w:type="dxa"/>
              <w:right w:w="81" w:type="dxa"/>
            </w:tcMar>
            <w:hideMark/>
          </w:tcPr>
          <w:p w14:paraId="13EA04E5" w14:textId="77777777" w:rsidR="00965109" w:rsidRPr="0006458D" w:rsidRDefault="00965109" w:rsidP="00965109">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13CA81BD" w14:textId="77777777" w:rsidR="00965109" w:rsidRPr="0006458D" w:rsidRDefault="00965109" w:rsidP="00965109">
            <w:pPr>
              <w:pStyle w:val="TAC"/>
              <w:rPr>
                <w:rFonts w:eastAsia="Yu Mincho"/>
              </w:rPr>
            </w:pPr>
            <w:r w:rsidRPr="0006458D">
              <w:rPr>
                <w:rFonts w:eastAsia="Yu Mincho"/>
              </w:rPr>
              <w:t>133</w:t>
            </w:r>
          </w:p>
        </w:tc>
        <w:tc>
          <w:tcPr>
            <w:tcW w:w="356" w:type="pct"/>
          </w:tcPr>
          <w:p w14:paraId="5ADFDA25" w14:textId="77777777" w:rsidR="00965109" w:rsidRPr="0006458D" w:rsidRDefault="00965109" w:rsidP="00965109">
            <w:pPr>
              <w:pStyle w:val="TAC"/>
              <w:rPr>
                <w:rFonts w:eastAsia="Yu Mincho"/>
              </w:rPr>
            </w:pPr>
            <w:r w:rsidRPr="0006458D">
              <w:t>160</w:t>
            </w:r>
          </w:p>
        </w:tc>
        <w:tc>
          <w:tcPr>
            <w:tcW w:w="356" w:type="pct"/>
            <w:shd w:val="clear" w:color="auto" w:fill="auto"/>
            <w:tcMar>
              <w:top w:w="15" w:type="dxa"/>
              <w:left w:w="81" w:type="dxa"/>
              <w:bottom w:w="0" w:type="dxa"/>
              <w:right w:w="81" w:type="dxa"/>
            </w:tcMar>
            <w:hideMark/>
          </w:tcPr>
          <w:p w14:paraId="58C096E8" w14:textId="77777777" w:rsidR="00965109" w:rsidRPr="0006458D" w:rsidRDefault="00965109" w:rsidP="00965109">
            <w:pPr>
              <w:pStyle w:val="TAC"/>
              <w:rPr>
                <w:rFonts w:eastAsia="Yu Mincho"/>
              </w:rPr>
            </w:pPr>
            <w:r w:rsidRPr="0006458D">
              <w:rPr>
                <w:rFonts w:eastAsia="Yu Mincho"/>
              </w:rPr>
              <w:t>216</w:t>
            </w:r>
          </w:p>
        </w:tc>
        <w:tc>
          <w:tcPr>
            <w:tcW w:w="357" w:type="pct"/>
            <w:shd w:val="clear" w:color="auto" w:fill="auto"/>
            <w:tcMar>
              <w:top w:w="15" w:type="dxa"/>
              <w:left w:w="81" w:type="dxa"/>
              <w:bottom w:w="0" w:type="dxa"/>
              <w:right w:w="81" w:type="dxa"/>
            </w:tcMar>
            <w:hideMark/>
          </w:tcPr>
          <w:p w14:paraId="6F6A1779" w14:textId="77777777" w:rsidR="00965109" w:rsidRPr="0006458D" w:rsidRDefault="00965109" w:rsidP="00965109">
            <w:pPr>
              <w:pStyle w:val="TAC"/>
              <w:rPr>
                <w:rFonts w:eastAsia="Yu Mincho"/>
              </w:rPr>
            </w:pPr>
            <w:r w:rsidRPr="0006458D">
              <w:rPr>
                <w:rFonts w:eastAsia="Yu Mincho"/>
              </w:rPr>
              <w:t>270</w:t>
            </w:r>
          </w:p>
        </w:tc>
        <w:tc>
          <w:tcPr>
            <w:tcW w:w="389" w:type="pct"/>
            <w:shd w:val="clear" w:color="auto" w:fill="auto"/>
            <w:tcMar>
              <w:top w:w="15" w:type="dxa"/>
              <w:left w:w="81" w:type="dxa"/>
              <w:bottom w:w="0" w:type="dxa"/>
              <w:right w:w="81" w:type="dxa"/>
            </w:tcMar>
            <w:hideMark/>
          </w:tcPr>
          <w:p w14:paraId="54136AF3" w14:textId="16F05C0C" w:rsidR="00965109" w:rsidRPr="0006458D" w:rsidRDefault="00965109" w:rsidP="00965109">
            <w:pPr>
              <w:pStyle w:val="TAC"/>
              <w:rPr>
                <w:rFonts w:eastAsia="Yu Mincho"/>
              </w:rPr>
            </w:pPr>
            <w:ins w:id="140" w:author="R4-1909309 Text corrections Rel-15" w:date="2019-09-03T17:04:00Z">
              <w:r>
                <w:rPr>
                  <w:rFonts w:eastAsia="Yu Mincho"/>
                </w:rPr>
                <w:t>N/A</w:t>
              </w:r>
            </w:ins>
            <w:del w:id="141" w:author="R4-1909309 Text corrections Rel-15" w:date="2019-09-03T17:03:00Z">
              <w:r w:rsidRPr="0006458D" w:rsidDel="00965109">
                <w:rPr>
                  <w:rFonts w:eastAsia="Yu Mincho"/>
                </w:rPr>
                <w:delText>N.A</w:delText>
              </w:r>
            </w:del>
          </w:p>
        </w:tc>
        <w:tc>
          <w:tcPr>
            <w:tcW w:w="356" w:type="pct"/>
          </w:tcPr>
          <w:p w14:paraId="07FADEFF" w14:textId="0A8EDD55" w:rsidR="00965109" w:rsidRPr="0006458D" w:rsidRDefault="00965109" w:rsidP="00965109">
            <w:pPr>
              <w:pStyle w:val="TAC"/>
              <w:rPr>
                <w:rFonts w:eastAsia="Yu Mincho"/>
              </w:rPr>
            </w:pPr>
            <w:ins w:id="142" w:author="R4-1909309 Text corrections Rel-15" w:date="2019-09-03T17:04:00Z">
              <w:r w:rsidRPr="007D61F7">
                <w:rPr>
                  <w:rFonts w:eastAsia="Yu Mincho"/>
                </w:rPr>
                <w:t>N/A</w:t>
              </w:r>
            </w:ins>
            <w:del w:id="143" w:author="R4-1909309 Text corrections Rel-15" w:date="2019-09-03T17:04:00Z">
              <w:r w:rsidRPr="0006458D" w:rsidDel="00AF5C9E">
                <w:delText>N.A</w:delText>
              </w:r>
            </w:del>
          </w:p>
        </w:tc>
        <w:tc>
          <w:tcPr>
            <w:tcW w:w="357" w:type="pct"/>
            <w:shd w:val="clear" w:color="auto" w:fill="auto"/>
            <w:tcMar>
              <w:top w:w="15" w:type="dxa"/>
              <w:left w:w="81" w:type="dxa"/>
              <w:bottom w:w="0" w:type="dxa"/>
              <w:right w:w="81" w:type="dxa"/>
            </w:tcMar>
            <w:hideMark/>
          </w:tcPr>
          <w:p w14:paraId="3E4993A2" w14:textId="605DE8F4" w:rsidR="00965109" w:rsidRPr="0006458D" w:rsidRDefault="00965109" w:rsidP="00965109">
            <w:pPr>
              <w:pStyle w:val="TAC"/>
              <w:rPr>
                <w:rFonts w:eastAsia="Yu Mincho"/>
              </w:rPr>
            </w:pPr>
            <w:ins w:id="144" w:author="R4-1909309 Text corrections Rel-15" w:date="2019-09-03T17:04:00Z">
              <w:r w:rsidRPr="007D61F7">
                <w:rPr>
                  <w:rFonts w:eastAsia="Yu Mincho"/>
                </w:rPr>
                <w:t>N/A</w:t>
              </w:r>
            </w:ins>
            <w:del w:id="145" w:author="R4-1909309 Text corrections Rel-15" w:date="2019-09-03T17:04:00Z">
              <w:r w:rsidRPr="0006458D" w:rsidDel="00AF5C9E">
                <w:rPr>
                  <w:rFonts w:eastAsia="Yu Mincho"/>
                </w:rPr>
                <w:delText>N.A</w:delText>
              </w:r>
            </w:del>
          </w:p>
        </w:tc>
        <w:tc>
          <w:tcPr>
            <w:tcW w:w="356" w:type="pct"/>
          </w:tcPr>
          <w:p w14:paraId="27B19421" w14:textId="69CBD398" w:rsidR="00965109" w:rsidRPr="0006458D" w:rsidRDefault="00965109" w:rsidP="00965109">
            <w:pPr>
              <w:pStyle w:val="TAC"/>
              <w:rPr>
                <w:rFonts w:eastAsia="Yu Mincho"/>
              </w:rPr>
            </w:pPr>
            <w:ins w:id="146" w:author="R4-1909309 Text corrections Rel-15" w:date="2019-09-03T17:04:00Z">
              <w:r w:rsidRPr="007D61F7">
                <w:rPr>
                  <w:rFonts w:eastAsia="Yu Mincho"/>
                </w:rPr>
                <w:t>N/A</w:t>
              </w:r>
            </w:ins>
            <w:del w:id="147" w:author="R4-1909309 Text corrections Rel-15" w:date="2019-09-03T17:04:00Z">
              <w:r w:rsidRPr="0006458D" w:rsidDel="00AF5C9E">
                <w:delText>N.A</w:delText>
              </w:r>
            </w:del>
          </w:p>
        </w:tc>
        <w:tc>
          <w:tcPr>
            <w:tcW w:w="401" w:type="pct"/>
            <w:shd w:val="clear" w:color="auto" w:fill="auto"/>
            <w:tcMar>
              <w:top w:w="15" w:type="dxa"/>
              <w:left w:w="81" w:type="dxa"/>
              <w:bottom w:w="0" w:type="dxa"/>
              <w:right w:w="81" w:type="dxa"/>
            </w:tcMar>
            <w:hideMark/>
          </w:tcPr>
          <w:p w14:paraId="628C8D81" w14:textId="3A2EF3B1" w:rsidR="00965109" w:rsidRPr="0006458D" w:rsidRDefault="00965109" w:rsidP="00965109">
            <w:pPr>
              <w:pStyle w:val="TAC"/>
              <w:rPr>
                <w:rFonts w:eastAsia="Yu Mincho"/>
              </w:rPr>
            </w:pPr>
            <w:ins w:id="148" w:author="R4-1909309 Text corrections Rel-15" w:date="2019-09-03T17:04:00Z">
              <w:r w:rsidRPr="007D61F7">
                <w:rPr>
                  <w:rFonts w:eastAsia="Yu Mincho"/>
                </w:rPr>
                <w:t>N/A</w:t>
              </w:r>
            </w:ins>
            <w:del w:id="149" w:author="R4-1909309 Text corrections Rel-15" w:date="2019-09-03T17:04:00Z">
              <w:r w:rsidRPr="0006458D" w:rsidDel="00AF5C9E">
                <w:rPr>
                  <w:rFonts w:eastAsia="Yu Mincho"/>
                </w:rPr>
                <w:delText>N.A</w:delText>
              </w:r>
            </w:del>
          </w:p>
        </w:tc>
      </w:tr>
      <w:tr w:rsidR="0006458D" w:rsidRPr="0006458D" w14:paraId="04943B58" w14:textId="77777777" w:rsidTr="00965109">
        <w:tc>
          <w:tcPr>
            <w:tcW w:w="292" w:type="pct"/>
            <w:shd w:val="clear" w:color="auto" w:fill="auto"/>
            <w:tcMar>
              <w:top w:w="15" w:type="dxa"/>
              <w:left w:w="81" w:type="dxa"/>
              <w:bottom w:w="0" w:type="dxa"/>
              <w:right w:w="81" w:type="dxa"/>
            </w:tcMar>
            <w:hideMark/>
          </w:tcPr>
          <w:p w14:paraId="15062BB8" w14:textId="77777777" w:rsidR="00DB0E1E" w:rsidRPr="0006458D" w:rsidRDefault="00DB0E1E" w:rsidP="00762DBA">
            <w:pPr>
              <w:pStyle w:val="TAC"/>
              <w:rPr>
                <w:rFonts w:eastAsia="Yu Mincho"/>
              </w:rPr>
            </w:pPr>
            <w:r w:rsidRPr="0006458D">
              <w:rPr>
                <w:rFonts w:eastAsia="Yu Mincho"/>
              </w:rPr>
              <w:t>30</w:t>
            </w:r>
          </w:p>
        </w:tc>
        <w:tc>
          <w:tcPr>
            <w:tcW w:w="357" w:type="pct"/>
            <w:shd w:val="clear" w:color="auto" w:fill="auto"/>
            <w:tcMar>
              <w:top w:w="15" w:type="dxa"/>
              <w:left w:w="81" w:type="dxa"/>
              <w:bottom w:w="0" w:type="dxa"/>
              <w:right w:w="81" w:type="dxa"/>
            </w:tcMar>
            <w:hideMark/>
          </w:tcPr>
          <w:p w14:paraId="28C7F475" w14:textId="77777777" w:rsidR="00DB0E1E" w:rsidRPr="0006458D" w:rsidRDefault="00DB0E1E" w:rsidP="00762DBA">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19F9F257" w14:textId="77777777" w:rsidR="00DB0E1E" w:rsidRPr="0006458D" w:rsidRDefault="00DB0E1E" w:rsidP="00762DBA">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24D2B22C" w14:textId="77777777" w:rsidR="00DB0E1E" w:rsidRPr="0006458D" w:rsidRDefault="00DB0E1E" w:rsidP="00762DBA">
            <w:pPr>
              <w:pStyle w:val="TAC"/>
              <w:rPr>
                <w:rFonts w:eastAsia="Yu Mincho"/>
              </w:rPr>
            </w:pPr>
            <w:r w:rsidRPr="0006458D">
              <w:rPr>
                <w:rFonts w:eastAsia="Yu Mincho"/>
              </w:rPr>
              <w:t>38</w:t>
            </w:r>
          </w:p>
        </w:tc>
        <w:tc>
          <w:tcPr>
            <w:tcW w:w="356" w:type="pct"/>
            <w:shd w:val="clear" w:color="auto" w:fill="auto"/>
            <w:tcMar>
              <w:top w:w="15" w:type="dxa"/>
              <w:left w:w="81" w:type="dxa"/>
              <w:bottom w:w="0" w:type="dxa"/>
              <w:right w:w="81" w:type="dxa"/>
            </w:tcMar>
            <w:hideMark/>
          </w:tcPr>
          <w:p w14:paraId="420A0F29" w14:textId="77777777" w:rsidR="00DB0E1E" w:rsidRPr="0006458D" w:rsidRDefault="00DB0E1E" w:rsidP="00762DBA">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16F4752F" w14:textId="77777777" w:rsidR="00DB0E1E" w:rsidRPr="0006458D" w:rsidRDefault="00DB0E1E" w:rsidP="00762DBA">
            <w:pPr>
              <w:pStyle w:val="TAC"/>
              <w:rPr>
                <w:rFonts w:eastAsia="Yu Mincho"/>
              </w:rPr>
            </w:pPr>
            <w:r w:rsidRPr="0006458D">
              <w:rPr>
                <w:rFonts w:eastAsia="Yu Mincho"/>
              </w:rPr>
              <w:t>65</w:t>
            </w:r>
          </w:p>
        </w:tc>
        <w:tc>
          <w:tcPr>
            <w:tcW w:w="356" w:type="pct"/>
          </w:tcPr>
          <w:p w14:paraId="3B404505" w14:textId="77777777" w:rsidR="00DB0E1E" w:rsidRPr="0006458D" w:rsidRDefault="00DB0E1E" w:rsidP="00762DBA">
            <w:pPr>
              <w:pStyle w:val="TAC"/>
              <w:rPr>
                <w:rFonts w:eastAsia="Yu Mincho"/>
              </w:rPr>
            </w:pPr>
            <w:r w:rsidRPr="0006458D">
              <w:t>78</w:t>
            </w:r>
          </w:p>
        </w:tc>
        <w:tc>
          <w:tcPr>
            <w:tcW w:w="356" w:type="pct"/>
            <w:shd w:val="clear" w:color="auto" w:fill="auto"/>
            <w:tcMar>
              <w:top w:w="15" w:type="dxa"/>
              <w:left w:w="81" w:type="dxa"/>
              <w:bottom w:w="0" w:type="dxa"/>
              <w:right w:w="81" w:type="dxa"/>
            </w:tcMar>
            <w:hideMark/>
          </w:tcPr>
          <w:p w14:paraId="2BA4AC75" w14:textId="77777777" w:rsidR="00DB0E1E" w:rsidRPr="0006458D" w:rsidRDefault="00DB0E1E" w:rsidP="00762DBA">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6778BD99" w14:textId="77777777" w:rsidR="00DB0E1E" w:rsidRPr="0006458D" w:rsidRDefault="00DB0E1E" w:rsidP="00762DBA">
            <w:pPr>
              <w:pStyle w:val="TAC"/>
              <w:rPr>
                <w:rFonts w:eastAsia="Yu Mincho"/>
              </w:rPr>
            </w:pPr>
            <w:r w:rsidRPr="0006458D">
              <w:rPr>
                <w:rFonts w:eastAsia="Yu Mincho"/>
              </w:rPr>
              <w:t>133</w:t>
            </w:r>
          </w:p>
        </w:tc>
        <w:tc>
          <w:tcPr>
            <w:tcW w:w="389" w:type="pct"/>
            <w:shd w:val="clear" w:color="auto" w:fill="auto"/>
            <w:tcMar>
              <w:top w:w="15" w:type="dxa"/>
              <w:left w:w="81" w:type="dxa"/>
              <w:bottom w:w="0" w:type="dxa"/>
              <w:right w:w="81" w:type="dxa"/>
            </w:tcMar>
            <w:hideMark/>
          </w:tcPr>
          <w:p w14:paraId="1E0E8029" w14:textId="77777777" w:rsidR="00DB0E1E" w:rsidRPr="0006458D" w:rsidRDefault="00DB0E1E" w:rsidP="00762DBA">
            <w:pPr>
              <w:pStyle w:val="TAC"/>
              <w:rPr>
                <w:rFonts w:eastAsia="Yu Mincho"/>
              </w:rPr>
            </w:pPr>
            <w:r w:rsidRPr="0006458D">
              <w:rPr>
                <w:rFonts w:eastAsia="Yu Mincho"/>
              </w:rPr>
              <w:t>162</w:t>
            </w:r>
          </w:p>
        </w:tc>
        <w:tc>
          <w:tcPr>
            <w:tcW w:w="356" w:type="pct"/>
          </w:tcPr>
          <w:p w14:paraId="2D5755C0" w14:textId="77777777" w:rsidR="00DB0E1E" w:rsidRPr="0006458D" w:rsidRDefault="00DB0E1E" w:rsidP="00762DBA">
            <w:pPr>
              <w:pStyle w:val="TAC"/>
              <w:rPr>
                <w:rFonts w:eastAsia="Yu Mincho"/>
              </w:rPr>
            </w:pPr>
            <w:r w:rsidRPr="0006458D">
              <w:t>189</w:t>
            </w:r>
          </w:p>
        </w:tc>
        <w:tc>
          <w:tcPr>
            <w:tcW w:w="357" w:type="pct"/>
            <w:shd w:val="clear" w:color="auto" w:fill="auto"/>
            <w:tcMar>
              <w:top w:w="15" w:type="dxa"/>
              <w:left w:w="81" w:type="dxa"/>
              <w:bottom w:w="0" w:type="dxa"/>
              <w:right w:w="81" w:type="dxa"/>
            </w:tcMar>
            <w:hideMark/>
          </w:tcPr>
          <w:p w14:paraId="0A816AB7" w14:textId="77777777" w:rsidR="00DB0E1E" w:rsidRPr="0006458D" w:rsidRDefault="00DB0E1E" w:rsidP="00762DBA">
            <w:pPr>
              <w:pStyle w:val="TAC"/>
              <w:rPr>
                <w:rFonts w:eastAsia="Yu Mincho"/>
              </w:rPr>
            </w:pPr>
            <w:r w:rsidRPr="0006458D">
              <w:rPr>
                <w:rFonts w:eastAsia="Yu Mincho"/>
              </w:rPr>
              <w:t>217</w:t>
            </w:r>
          </w:p>
        </w:tc>
        <w:tc>
          <w:tcPr>
            <w:tcW w:w="356" w:type="pct"/>
          </w:tcPr>
          <w:p w14:paraId="21E7984B" w14:textId="77777777" w:rsidR="00DB0E1E" w:rsidRPr="0006458D" w:rsidRDefault="00DB0E1E" w:rsidP="00762DBA">
            <w:pPr>
              <w:pStyle w:val="TAC"/>
              <w:rPr>
                <w:rFonts w:eastAsia="Yu Mincho"/>
              </w:rPr>
            </w:pPr>
            <w:r w:rsidRPr="0006458D">
              <w:t>245</w:t>
            </w:r>
          </w:p>
        </w:tc>
        <w:tc>
          <w:tcPr>
            <w:tcW w:w="401" w:type="pct"/>
            <w:shd w:val="clear" w:color="auto" w:fill="auto"/>
            <w:tcMar>
              <w:top w:w="15" w:type="dxa"/>
              <w:left w:w="81" w:type="dxa"/>
              <w:bottom w:w="0" w:type="dxa"/>
              <w:right w:w="81" w:type="dxa"/>
            </w:tcMar>
            <w:hideMark/>
          </w:tcPr>
          <w:p w14:paraId="4CCA365C" w14:textId="77777777" w:rsidR="00DB0E1E" w:rsidRPr="0006458D" w:rsidRDefault="00DB0E1E" w:rsidP="00762DBA">
            <w:pPr>
              <w:pStyle w:val="TAC"/>
              <w:rPr>
                <w:rFonts w:eastAsia="Yu Mincho"/>
              </w:rPr>
            </w:pPr>
            <w:r w:rsidRPr="0006458D">
              <w:rPr>
                <w:rFonts w:eastAsia="Yu Mincho"/>
              </w:rPr>
              <w:t>273</w:t>
            </w:r>
          </w:p>
        </w:tc>
      </w:tr>
      <w:tr w:rsidR="0006458D" w:rsidRPr="0006458D" w14:paraId="7A8905FC" w14:textId="77777777" w:rsidTr="00965109">
        <w:tc>
          <w:tcPr>
            <w:tcW w:w="292" w:type="pct"/>
            <w:shd w:val="clear" w:color="auto" w:fill="auto"/>
            <w:tcMar>
              <w:top w:w="15" w:type="dxa"/>
              <w:left w:w="81" w:type="dxa"/>
              <w:bottom w:w="0" w:type="dxa"/>
              <w:right w:w="81" w:type="dxa"/>
            </w:tcMar>
            <w:hideMark/>
          </w:tcPr>
          <w:p w14:paraId="45B5633A" w14:textId="77777777" w:rsidR="00DB0E1E" w:rsidRPr="0006458D" w:rsidRDefault="00DB0E1E" w:rsidP="00762DBA">
            <w:pPr>
              <w:pStyle w:val="TAC"/>
              <w:rPr>
                <w:rFonts w:eastAsia="Yu Mincho"/>
              </w:rPr>
            </w:pPr>
            <w:r w:rsidRPr="0006458D">
              <w:rPr>
                <w:rFonts w:eastAsia="Yu Mincho"/>
              </w:rPr>
              <w:t>60</w:t>
            </w:r>
          </w:p>
        </w:tc>
        <w:tc>
          <w:tcPr>
            <w:tcW w:w="357" w:type="pct"/>
            <w:shd w:val="clear" w:color="auto" w:fill="auto"/>
            <w:tcMar>
              <w:top w:w="15" w:type="dxa"/>
              <w:left w:w="81" w:type="dxa"/>
              <w:bottom w:w="0" w:type="dxa"/>
              <w:right w:w="81" w:type="dxa"/>
            </w:tcMar>
            <w:hideMark/>
          </w:tcPr>
          <w:p w14:paraId="5AAC941E" w14:textId="30E6A2CE" w:rsidR="00DB0E1E" w:rsidRPr="0006458D" w:rsidRDefault="00965109" w:rsidP="00762DBA">
            <w:pPr>
              <w:pStyle w:val="TAC"/>
              <w:rPr>
                <w:rFonts w:eastAsia="Yu Mincho"/>
              </w:rPr>
            </w:pPr>
            <w:ins w:id="150" w:author="R4-1909309 Text corrections Rel-15" w:date="2019-09-03T17:04:00Z">
              <w:r>
                <w:rPr>
                  <w:rFonts w:eastAsia="Yu Mincho"/>
                </w:rPr>
                <w:t>N/A</w:t>
              </w:r>
            </w:ins>
            <w:del w:id="151" w:author="R4-1909309 Text corrections Rel-15" w:date="2019-09-03T17:04:00Z">
              <w:r w:rsidR="00DB0E1E" w:rsidRPr="0006458D" w:rsidDel="00965109">
                <w:rPr>
                  <w:rFonts w:eastAsia="Yu Mincho"/>
                </w:rPr>
                <w:delText>N.A</w:delText>
              </w:r>
            </w:del>
          </w:p>
        </w:tc>
        <w:tc>
          <w:tcPr>
            <w:tcW w:w="357" w:type="pct"/>
            <w:shd w:val="clear" w:color="auto" w:fill="auto"/>
            <w:tcMar>
              <w:top w:w="15" w:type="dxa"/>
              <w:left w:w="81" w:type="dxa"/>
              <w:bottom w:w="0" w:type="dxa"/>
              <w:right w:w="81" w:type="dxa"/>
            </w:tcMar>
            <w:hideMark/>
          </w:tcPr>
          <w:p w14:paraId="29BB19E4" w14:textId="77777777" w:rsidR="00DB0E1E" w:rsidRPr="0006458D" w:rsidRDefault="00DB0E1E" w:rsidP="00762DBA">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09DD1540" w14:textId="77777777" w:rsidR="00DB0E1E" w:rsidRPr="0006458D" w:rsidRDefault="00DB0E1E" w:rsidP="00762DBA">
            <w:pPr>
              <w:pStyle w:val="TAC"/>
              <w:rPr>
                <w:rFonts w:eastAsia="Yu Mincho"/>
              </w:rPr>
            </w:pPr>
            <w:r w:rsidRPr="0006458D">
              <w:rPr>
                <w:rFonts w:eastAsia="Yu Mincho"/>
              </w:rPr>
              <w:t>18</w:t>
            </w:r>
          </w:p>
        </w:tc>
        <w:tc>
          <w:tcPr>
            <w:tcW w:w="356" w:type="pct"/>
            <w:shd w:val="clear" w:color="auto" w:fill="auto"/>
            <w:tcMar>
              <w:top w:w="15" w:type="dxa"/>
              <w:left w:w="81" w:type="dxa"/>
              <w:bottom w:w="0" w:type="dxa"/>
              <w:right w:w="81" w:type="dxa"/>
            </w:tcMar>
            <w:hideMark/>
          </w:tcPr>
          <w:p w14:paraId="0184EE6D" w14:textId="77777777" w:rsidR="00DB0E1E" w:rsidRPr="0006458D" w:rsidRDefault="00DB0E1E" w:rsidP="00762DBA">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63BB8B96" w14:textId="77777777" w:rsidR="00DB0E1E" w:rsidRPr="0006458D" w:rsidRDefault="00DB0E1E" w:rsidP="00762DBA">
            <w:pPr>
              <w:pStyle w:val="TAC"/>
              <w:rPr>
                <w:rFonts w:eastAsia="Yu Mincho"/>
              </w:rPr>
            </w:pPr>
            <w:r w:rsidRPr="0006458D">
              <w:rPr>
                <w:rFonts w:eastAsia="Yu Mincho"/>
              </w:rPr>
              <w:t>31</w:t>
            </w:r>
          </w:p>
        </w:tc>
        <w:tc>
          <w:tcPr>
            <w:tcW w:w="356" w:type="pct"/>
          </w:tcPr>
          <w:p w14:paraId="2CE6D7FB" w14:textId="77777777" w:rsidR="00DB0E1E" w:rsidRPr="0006458D" w:rsidRDefault="00DB0E1E" w:rsidP="00762DBA">
            <w:pPr>
              <w:pStyle w:val="TAC"/>
              <w:rPr>
                <w:rFonts w:eastAsia="Yu Mincho"/>
              </w:rPr>
            </w:pPr>
            <w:r w:rsidRPr="0006458D">
              <w:t>38</w:t>
            </w:r>
          </w:p>
        </w:tc>
        <w:tc>
          <w:tcPr>
            <w:tcW w:w="356" w:type="pct"/>
            <w:shd w:val="clear" w:color="auto" w:fill="auto"/>
            <w:tcMar>
              <w:top w:w="15" w:type="dxa"/>
              <w:left w:w="81" w:type="dxa"/>
              <w:bottom w:w="0" w:type="dxa"/>
              <w:right w:w="81" w:type="dxa"/>
            </w:tcMar>
            <w:hideMark/>
          </w:tcPr>
          <w:p w14:paraId="2EF878FF" w14:textId="77777777" w:rsidR="00DB0E1E" w:rsidRPr="0006458D" w:rsidRDefault="00DB0E1E" w:rsidP="00762DBA">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0D46AD0D" w14:textId="77777777" w:rsidR="00DB0E1E" w:rsidRPr="0006458D" w:rsidRDefault="00DB0E1E" w:rsidP="00762DBA">
            <w:pPr>
              <w:pStyle w:val="TAC"/>
              <w:rPr>
                <w:rFonts w:eastAsia="Yu Mincho"/>
              </w:rPr>
            </w:pPr>
            <w:r w:rsidRPr="0006458D">
              <w:rPr>
                <w:rFonts w:eastAsia="Yu Mincho"/>
              </w:rPr>
              <w:t>65</w:t>
            </w:r>
          </w:p>
        </w:tc>
        <w:tc>
          <w:tcPr>
            <w:tcW w:w="389" w:type="pct"/>
            <w:shd w:val="clear" w:color="auto" w:fill="auto"/>
            <w:tcMar>
              <w:top w:w="15" w:type="dxa"/>
              <w:left w:w="81" w:type="dxa"/>
              <w:bottom w:w="0" w:type="dxa"/>
              <w:right w:w="81" w:type="dxa"/>
            </w:tcMar>
            <w:hideMark/>
          </w:tcPr>
          <w:p w14:paraId="6B697A1A" w14:textId="77777777" w:rsidR="00DB0E1E" w:rsidRPr="0006458D" w:rsidRDefault="00DB0E1E" w:rsidP="00762DBA">
            <w:pPr>
              <w:pStyle w:val="TAC"/>
              <w:rPr>
                <w:rFonts w:eastAsia="Yu Mincho"/>
              </w:rPr>
            </w:pPr>
            <w:r w:rsidRPr="0006458D">
              <w:rPr>
                <w:rFonts w:eastAsia="Yu Mincho"/>
              </w:rPr>
              <w:t>79</w:t>
            </w:r>
          </w:p>
        </w:tc>
        <w:tc>
          <w:tcPr>
            <w:tcW w:w="356" w:type="pct"/>
          </w:tcPr>
          <w:p w14:paraId="487E21FE" w14:textId="77777777" w:rsidR="00DB0E1E" w:rsidRPr="0006458D" w:rsidRDefault="00DB0E1E" w:rsidP="00762DBA">
            <w:pPr>
              <w:pStyle w:val="TAC"/>
              <w:rPr>
                <w:rFonts w:eastAsia="Yu Mincho"/>
              </w:rPr>
            </w:pPr>
            <w:r w:rsidRPr="0006458D">
              <w:t>93</w:t>
            </w:r>
          </w:p>
        </w:tc>
        <w:tc>
          <w:tcPr>
            <w:tcW w:w="357" w:type="pct"/>
            <w:shd w:val="clear" w:color="auto" w:fill="auto"/>
            <w:tcMar>
              <w:top w:w="15" w:type="dxa"/>
              <w:left w:w="81" w:type="dxa"/>
              <w:bottom w:w="0" w:type="dxa"/>
              <w:right w:w="81" w:type="dxa"/>
            </w:tcMar>
            <w:hideMark/>
          </w:tcPr>
          <w:p w14:paraId="29EAF281" w14:textId="77777777" w:rsidR="00DB0E1E" w:rsidRPr="0006458D" w:rsidRDefault="00DB0E1E" w:rsidP="00762DBA">
            <w:pPr>
              <w:pStyle w:val="TAC"/>
              <w:rPr>
                <w:rFonts w:eastAsia="Yu Mincho"/>
              </w:rPr>
            </w:pPr>
            <w:r w:rsidRPr="0006458D">
              <w:rPr>
                <w:rFonts w:eastAsia="Yu Mincho"/>
              </w:rPr>
              <w:t>107</w:t>
            </w:r>
          </w:p>
        </w:tc>
        <w:tc>
          <w:tcPr>
            <w:tcW w:w="356" w:type="pct"/>
          </w:tcPr>
          <w:p w14:paraId="3566018D" w14:textId="77777777" w:rsidR="00DB0E1E" w:rsidRPr="0006458D" w:rsidRDefault="00DB0E1E" w:rsidP="00762DBA">
            <w:pPr>
              <w:pStyle w:val="TAC"/>
              <w:rPr>
                <w:rFonts w:eastAsia="Yu Mincho"/>
              </w:rPr>
            </w:pPr>
            <w:r w:rsidRPr="0006458D">
              <w:t>121</w:t>
            </w:r>
          </w:p>
        </w:tc>
        <w:tc>
          <w:tcPr>
            <w:tcW w:w="401" w:type="pct"/>
            <w:shd w:val="clear" w:color="auto" w:fill="auto"/>
            <w:tcMar>
              <w:top w:w="15" w:type="dxa"/>
              <w:left w:w="81" w:type="dxa"/>
              <w:bottom w:w="0" w:type="dxa"/>
              <w:right w:w="81" w:type="dxa"/>
            </w:tcMar>
            <w:hideMark/>
          </w:tcPr>
          <w:p w14:paraId="25564B07" w14:textId="77777777" w:rsidR="00DB0E1E" w:rsidRPr="0006458D" w:rsidRDefault="00DB0E1E" w:rsidP="00762DBA">
            <w:pPr>
              <w:pStyle w:val="TAC"/>
              <w:rPr>
                <w:rFonts w:eastAsia="Yu Mincho"/>
              </w:rPr>
            </w:pPr>
            <w:r w:rsidRPr="0006458D">
              <w:rPr>
                <w:rFonts w:eastAsia="Yu Mincho"/>
              </w:rPr>
              <w:t>135</w:t>
            </w:r>
          </w:p>
        </w:tc>
      </w:tr>
    </w:tbl>
    <w:p w14:paraId="75B78875" w14:textId="77777777" w:rsidR="000723CA" w:rsidRPr="0006458D" w:rsidRDefault="000723CA" w:rsidP="000723CA"/>
    <w:p w14:paraId="1CFAF0B5" w14:textId="77777777" w:rsidR="000723CA" w:rsidRPr="0006458D" w:rsidRDefault="000723CA" w:rsidP="00854B6F">
      <w:pPr>
        <w:pStyle w:val="TH"/>
        <w:rPr>
          <w:rFonts w:eastAsia="Yu Mincho"/>
          <w:lang w:eastAsia="zh-CN"/>
        </w:rPr>
      </w:pPr>
      <w:r w:rsidRPr="0006458D">
        <w:rPr>
          <w:rFonts w:eastAsia="Yu Mincho"/>
        </w:rPr>
        <w:t xml:space="preserve">Table 5.3.2-2: </w:t>
      </w:r>
      <w:r w:rsidR="009A3A33" w:rsidRPr="0006458D">
        <w:rPr>
          <w:rFonts w:eastAsia="Yu Mincho"/>
        </w:rPr>
        <w:t>T</w:t>
      </w:r>
      <w:r w:rsidRPr="0006458D">
        <w:rPr>
          <w:rFonts w:eastAsia="Yu Mincho"/>
        </w:rPr>
        <w:t>ransmission bandwidth configuration N</w:t>
      </w:r>
      <w:r w:rsidRPr="0006458D">
        <w:rPr>
          <w:rFonts w:eastAsia="Yu Mincho"/>
          <w:vertAlign w:val="subscript"/>
        </w:rPr>
        <w:t>RB</w:t>
      </w:r>
      <w:r w:rsidRPr="0006458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7"/>
        <w:gridCol w:w="1057"/>
        <w:gridCol w:w="1056"/>
      </w:tblGrid>
      <w:tr w:rsidR="0006458D" w:rsidRPr="0006458D" w14:paraId="649D46B7" w14:textId="77777777" w:rsidTr="00FA6718">
        <w:trPr>
          <w:jc w:val="center"/>
        </w:trPr>
        <w:tc>
          <w:tcPr>
            <w:tcW w:w="1060" w:type="dxa"/>
            <w:vMerge w:val="restart"/>
            <w:shd w:val="clear" w:color="auto" w:fill="auto"/>
            <w:tcMar>
              <w:top w:w="15" w:type="dxa"/>
              <w:left w:w="81" w:type="dxa"/>
              <w:bottom w:w="0" w:type="dxa"/>
              <w:right w:w="81" w:type="dxa"/>
            </w:tcMar>
            <w:hideMark/>
          </w:tcPr>
          <w:p w14:paraId="61F12180" w14:textId="77777777" w:rsidR="000723CA" w:rsidRPr="0006458D" w:rsidRDefault="000723CA" w:rsidP="00FA6718">
            <w:pPr>
              <w:pStyle w:val="TAH"/>
              <w:rPr>
                <w:rFonts w:eastAsia="Yu Mincho"/>
              </w:rPr>
            </w:pPr>
            <w:r w:rsidRPr="0006458D">
              <w:rPr>
                <w:rFonts w:eastAsia="Yu Mincho"/>
              </w:rPr>
              <w:t xml:space="preserve">SCS </w:t>
            </w:r>
            <w:r w:rsidR="002E41CA" w:rsidRPr="0006458D">
              <w:rPr>
                <w:rFonts w:eastAsia="Yu Mincho"/>
              </w:rPr>
              <w:t>(kHz)</w:t>
            </w:r>
          </w:p>
        </w:tc>
        <w:tc>
          <w:tcPr>
            <w:tcW w:w="1060" w:type="dxa"/>
            <w:shd w:val="clear" w:color="auto" w:fill="auto"/>
            <w:tcMar>
              <w:top w:w="15" w:type="dxa"/>
              <w:left w:w="81" w:type="dxa"/>
              <w:bottom w:w="0" w:type="dxa"/>
              <w:right w:w="81" w:type="dxa"/>
            </w:tcMar>
            <w:hideMark/>
          </w:tcPr>
          <w:p w14:paraId="7A9F0BDB" w14:textId="77777777" w:rsidR="000723CA" w:rsidRPr="0006458D" w:rsidRDefault="000723CA" w:rsidP="00FA6718">
            <w:pPr>
              <w:pStyle w:val="TAH"/>
              <w:rPr>
                <w:rFonts w:eastAsia="Yu Mincho"/>
              </w:rPr>
            </w:pPr>
            <w:r w:rsidRPr="0006458D">
              <w:rPr>
                <w:rFonts w:eastAsia="Yu Mincho"/>
              </w:rPr>
              <w:t>50</w:t>
            </w:r>
            <w:r w:rsidR="00762DBA" w:rsidRPr="0006458D">
              <w:rPr>
                <w:rFonts w:eastAsia="Yu Mincho"/>
              </w:rPr>
              <w:t> </w:t>
            </w:r>
            <w:r w:rsidRPr="0006458D">
              <w:rPr>
                <w:rFonts w:eastAsia="Yu Mincho"/>
              </w:rPr>
              <w:t>MHz</w:t>
            </w:r>
          </w:p>
        </w:tc>
        <w:tc>
          <w:tcPr>
            <w:tcW w:w="1060" w:type="dxa"/>
            <w:shd w:val="clear" w:color="auto" w:fill="auto"/>
            <w:tcMar>
              <w:top w:w="15" w:type="dxa"/>
              <w:left w:w="81" w:type="dxa"/>
              <w:bottom w:w="0" w:type="dxa"/>
              <w:right w:w="81" w:type="dxa"/>
            </w:tcMar>
            <w:hideMark/>
          </w:tcPr>
          <w:p w14:paraId="4296C107" w14:textId="77777777" w:rsidR="000723CA" w:rsidRPr="0006458D" w:rsidRDefault="000723CA" w:rsidP="00FA6718">
            <w:pPr>
              <w:pStyle w:val="TAH"/>
              <w:rPr>
                <w:rFonts w:eastAsia="Yu Mincho"/>
              </w:rPr>
            </w:pPr>
            <w:r w:rsidRPr="0006458D">
              <w:rPr>
                <w:rFonts w:eastAsia="Yu Mincho"/>
              </w:rPr>
              <w:t>100</w:t>
            </w:r>
            <w:r w:rsidR="00762DBA" w:rsidRPr="0006458D">
              <w:rPr>
                <w:rFonts w:eastAsia="Yu Mincho"/>
              </w:rPr>
              <w:t> </w:t>
            </w:r>
            <w:r w:rsidRPr="0006458D">
              <w:rPr>
                <w:rFonts w:eastAsia="Yu Mincho"/>
              </w:rPr>
              <w:t>MHz</w:t>
            </w:r>
          </w:p>
        </w:tc>
        <w:tc>
          <w:tcPr>
            <w:tcW w:w="1060" w:type="dxa"/>
            <w:shd w:val="clear" w:color="auto" w:fill="auto"/>
            <w:tcMar>
              <w:top w:w="15" w:type="dxa"/>
              <w:left w:w="81" w:type="dxa"/>
              <w:bottom w:w="0" w:type="dxa"/>
              <w:right w:w="81" w:type="dxa"/>
            </w:tcMar>
            <w:hideMark/>
          </w:tcPr>
          <w:p w14:paraId="2C77F5BF" w14:textId="77777777" w:rsidR="000723CA" w:rsidRPr="0006458D" w:rsidRDefault="000723CA" w:rsidP="00FA6718">
            <w:pPr>
              <w:pStyle w:val="TAH"/>
              <w:rPr>
                <w:rFonts w:eastAsia="Yu Mincho"/>
              </w:rPr>
            </w:pPr>
            <w:r w:rsidRPr="0006458D">
              <w:rPr>
                <w:rFonts w:eastAsia="Yu Mincho"/>
              </w:rPr>
              <w:t>200</w:t>
            </w:r>
            <w:r w:rsidR="00762DBA" w:rsidRPr="0006458D">
              <w:rPr>
                <w:rFonts w:eastAsia="Yu Mincho"/>
              </w:rPr>
              <w:t> </w:t>
            </w:r>
            <w:r w:rsidRPr="0006458D">
              <w:rPr>
                <w:rFonts w:eastAsia="Yu Mincho"/>
              </w:rPr>
              <w:t>MHz</w:t>
            </w:r>
          </w:p>
        </w:tc>
        <w:tc>
          <w:tcPr>
            <w:tcW w:w="1060" w:type="dxa"/>
            <w:shd w:val="clear" w:color="auto" w:fill="auto"/>
            <w:tcMar>
              <w:top w:w="15" w:type="dxa"/>
              <w:left w:w="81" w:type="dxa"/>
              <w:bottom w:w="0" w:type="dxa"/>
              <w:right w:w="81" w:type="dxa"/>
            </w:tcMar>
            <w:hideMark/>
          </w:tcPr>
          <w:p w14:paraId="111B6FD0" w14:textId="77777777" w:rsidR="000723CA" w:rsidRPr="0006458D" w:rsidRDefault="000723CA" w:rsidP="00FA6718">
            <w:pPr>
              <w:pStyle w:val="TAH"/>
              <w:rPr>
                <w:rFonts w:eastAsia="Yu Mincho"/>
              </w:rPr>
            </w:pPr>
            <w:r w:rsidRPr="0006458D">
              <w:rPr>
                <w:rFonts w:eastAsia="Yu Mincho"/>
              </w:rPr>
              <w:t>400 MHz</w:t>
            </w:r>
          </w:p>
        </w:tc>
      </w:tr>
      <w:tr w:rsidR="0006458D" w:rsidRPr="0006458D" w14:paraId="497B7F20" w14:textId="77777777" w:rsidTr="00FA6718">
        <w:trPr>
          <w:jc w:val="center"/>
        </w:trPr>
        <w:tc>
          <w:tcPr>
            <w:tcW w:w="0" w:type="auto"/>
            <w:vMerge/>
            <w:vAlign w:val="center"/>
            <w:hideMark/>
          </w:tcPr>
          <w:p w14:paraId="00AED79D" w14:textId="77777777" w:rsidR="000723CA" w:rsidRPr="0006458D"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14:paraId="4E92628C" w14:textId="77777777" w:rsidR="000723CA" w:rsidRPr="0006458D" w:rsidRDefault="000723CA" w:rsidP="00FA6718">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60DB7DC2" w14:textId="77777777" w:rsidR="000723CA" w:rsidRPr="0006458D" w:rsidRDefault="000723CA" w:rsidP="00FA6718">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5F746C2B" w14:textId="77777777" w:rsidR="000723CA" w:rsidRPr="0006458D" w:rsidRDefault="000723CA" w:rsidP="00FA6718">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10668EA8" w14:textId="77777777" w:rsidR="000723CA" w:rsidRPr="0006458D" w:rsidRDefault="000723CA" w:rsidP="00FA6718">
            <w:pPr>
              <w:pStyle w:val="TAH"/>
              <w:rPr>
                <w:rFonts w:eastAsia="Yu Mincho"/>
              </w:rPr>
            </w:pPr>
            <w:r w:rsidRPr="0006458D">
              <w:rPr>
                <w:rFonts w:eastAsia="Yu Mincho"/>
              </w:rPr>
              <w:t>N</w:t>
            </w:r>
            <w:r w:rsidRPr="0006458D">
              <w:rPr>
                <w:rFonts w:eastAsia="Yu Mincho"/>
                <w:vertAlign w:val="subscript"/>
              </w:rPr>
              <w:t>RB</w:t>
            </w:r>
          </w:p>
        </w:tc>
      </w:tr>
      <w:tr w:rsidR="0006458D" w:rsidRPr="0006458D" w14:paraId="1D0D4C72" w14:textId="77777777" w:rsidTr="00FA6718">
        <w:trPr>
          <w:jc w:val="center"/>
        </w:trPr>
        <w:tc>
          <w:tcPr>
            <w:tcW w:w="1060" w:type="dxa"/>
            <w:shd w:val="clear" w:color="auto" w:fill="auto"/>
            <w:tcMar>
              <w:top w:w="15" w:type="dxa"/>
              <w:left w:w="81" w:type="dxa"/>
              <w:bottom w:w="0" w:type="dxa"/>
              <w:right w:w="81" w:type="dxa"/>
            </w:tcMar>
            <w:hideMark/>
          </w:tcPr>
          <w:p w14:paraId="21C8BC07" w14:textId="77777777" w:rsidR="000723CA" w:rsidRPr="0006458D" w:rsidRDefault="000723CA" w:rsidP="00FA6718">
            <w:pPr>
              <w:pStyle w:val="TAC"/>
              <w:rPr>
                <w:rFonts w:eastAsia="Yu Mincho"/>
              </w:rPr>
            </w:pPr>
            <w:r w:rsidRPr="0006458D">
              <w:rPr>
                <w:rFonts w:eastAsia="Yu Mincho"/>
              </w:rPr>
              <w:t>60</w:t>
            </w:r>
          </w:p>
        </w:tc>
        <w:tc>
          <w:tcPr>
            <w:tcW w:w="1060" w:type="dxa"/>
            <w:shd w:val="clear" w:color="auto" w:fill="auto"/>
            <w:tcMar>
              <w:top w:w="15" w:type="dxa"/>
              <w:left w:w="81" w:type="dxa"/>
              <w:bottom w:w="0" w:type="dxa"/>
              <w:right w:w="81" w:type="dxa"/>
            </w:tcMar>
            <w:hideMark/>
          </w:tcPr>
          <w:p w14:paraId="2CE2245F" w14:textId="77777777" w:rsidR="000723CA" w:rsidRPr="0006458D" w:rsidRDefault="000723CA" w:rsidP="00FA6718">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7A9A2374" w14:textId="77777777" w:rsidR="000723CA" w:rsidRPr="0006458D" w:rsidRDefault="000723CA" w:rsidP="00FA6718">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064F1C45" w14:textId="77777777" w:rsidR="000723CA" w:rsidRPr="0006458D" w:rsidRDefault="000723CA" w:rsidP="00FA6718">
            <w:pPr>
              <w:pStyle w:val="TAC"/>
              <w:rPr>
                <w:rFonts w:eastAsia="Yu Mincho"/>
              </w:rPr>
            </w:pPr>
            <w:r w:rsidRPr="0006458D">
              <w:rPr>
                <w:rFonts w:eastAsia="Yu Mincho"/>
              </w:rPr>
              <w:t>264</w:t>
            </w:r>
          </w:p>
        </w:tc>
        <w:tc>
          <w:tcPr>
            <w:tcW w:w="1060" w:type="dxa"/>
            <w:shd w:val="clear" w:color="auto" w:fill="auto"/>
            <w:tcMar>
              <w:top w:w="15" w:type="dxa"/>
              <w:left w:w="81" w:type="dxa"/>
              <w:bottom w:w="0" w:type="dxa"/>
              <w:right w:w="81" w:type="dxa"/>
            </w:tcMar>
            <w:hideMark/>
          </w:tcPr>
          <w:p w14:paraId="23FC31C0" w14:textId="7C11162B" w:rsidR="000723CA" w:rsidRPr="0006458D" w:rsidRDefault="00965109" w:rsidP="00FA6718">
            <w:pPr>
              <w:pStyle w:val="TAC"/>
              <w:rPr>
                <w:rFonts w:eastAsia="Yu Mincho"/>
              </w:rPr>
            </w:pPr>
            <w:ins w:id="152" w:author="R4-1909309 Text corrections Rel-15" w:date="2019-09-03T17:04:00Z">
              <w:r>
                <w:rPr>
                  <w:rFonts w:eastAsia="Yu Mincho"/>
                </w:rPr>
                <w:t>N/A</w:t>
              </w:r>
            </w:ins>
            <w:del w:id="153" w:author="R4-1909309 Text corrections Rel-15" w:date="2019-09-03T17:04:00Z">
              <w:r w:rsidR="000723CA" w:rsidRPr="0006458D" w:rsidDel="00965109">
                <w:rPr>
                  <w:rFonts w:eastAsia="Yu Mincho"/>
                </w:rPr>
                <w:delText>N.A</w:delText>
              </w:r>
            </w:del>
          </w:p>
        </w:tc>
      </w:tr>
      <w:tr w:rsidR="000723CA" w:rsidRPr="0006458D" w14:paraId="67101078" w14:textId="77777777" w:rsidTr="00FA6718">
        <w:trPr>
          <w:jc w:val="center"/>
        </w:trPr>
        <w:tc>
          <w:tcPr>
            <w:tcW w:w="1060" w:type="dxa"/>
            <w:shd w:val="clear" w:color="auto" w:fill="auto"/>
            <w:tcMar>
              <w:top w:w="15" w:type="dxa"/>
              <w:left w:w="81" w:type="dxa"/>
              <w:bottom w:w="0" w:type="dxa"/>
              <w:right w:w="81" w:type="dxa"/>
            </w:tcMar>
            <w:hideMark/>
          </w:tcPr>
          <w:p w14:paraId="223A8603" w14:textId="77777777" w:rsidR="000723CA" w:rsidRPr="0006458D" w:rsidRDefault="000723CA" w:rsidP="00FA6718">
            <w:pPr>
              <w:pStyle w:val="TAC"/>
              <w:rPr>
                <w:rFonts w:eastAsia="Yu Mincho"/>
              </w:rPr>
            </w:pPr>
            <w:r w:rsidRPr="0006458D">
              <w:rPr>
                <w:rFonts w:eastAsia="Yu Mincho"/>
              </w:rPr>
              <w:t>120</w:t>
            </w:r>
          </w:p>
        </w:tc>
        <w:tc>
          <w:tcPr>
            <w:tcW w:w="1060" w:type="dxa"/>
            <w:shd w:val="clear" w:color="auto" w:fill="auto"/>
            <w:tcMar>
              <w:top w:w="15" w:type="dxa"/>
              <w:left w:w="81" w:type="dxa"/>
              <w:bottom w:w="0" w:type="dxa"/>
              <w:right w:w="81" w:type="dxa"/>
            </w:tcMar>
            <w:hideMark/>
          </w:tcPr>
          <w:p w14:paraId="3A33D757" w14:textId="77777777" w:rsidR="000723CA" w:rsidRPr="0006458D" w:rsidRDefault="000723CA" w:rsidP="00FA6718">
            <w:pPr>
              <w:pStyle w:val="TAC"/>
              <w:rPr>
                <w:rFonts w:eastAsia="Yu Mincho"/>
              </w:rPr>
            </w:pPr>
            <w:r w:rsidRPr="0006458D">
              <w:rPr>
                <w:rFonts w:eastAsia="Yu Mincho"/>
              </w:rPr>
              <w:t>32</w:t>
            </w:r>
          </w:p>
        </w:tc>
        <w:tc>
          <w:tcPr>
            <w:tcW w:w="1060" w:type="dxa"/>
            <w:shd w:val="clear" w:color="auto" w:fill="auto"/>
            <w:tcMar>
              <w:top w:w="15" w:type="dxa"/>
              <w:left w:w="81" w:type="dxa"/>
              <w:bottom w:w="0" w:type="dxa"/>
              <w:right w:w="81" w:type="dxa"/>
            </w:tcMar>
            <w:hideMark/>
          </w:tcPr>
          <w:p w14:paraId="71D8EB8F" w14:textId="77777777" w:rsidR="000723CA" w:rsidRPr="0006458D" w:rsidRDefault="000723CA" w:rsidP="00FA6718">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29D1CDAD" w14:textId="77777777" w:rsidR="000723CA" w:rsidRPr="0006458D" w:rsidRDefault="000723CA" w:rsidP="00FA6718">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70CC4215" w14:textId="77777777" w:rsidR="000723CA" w:rsidRPr="0006458D" w:rsidRDefault="000723CA" w:rsidP="00FA6718">
            <w:pPr>
              <w:pStyle w:val="TAC"/>
              <w:rPr>
                <w:rFonts w:eastAsia="Yu Mincho"/>
              </w:rPr>
            </w:pPr>
            <w:r w:rsidRPr="0006458D">
              <w:rPr>
                <w:rFonts w:eastAsia="Yu Mincho"/>
              </w:rPr>
              <w:t>264</w:t>
            </w:r>
          </w:p>
        </w:tc>
      </w:tr>
    </w:tbl>
    <w:p w14:paraId="6E54BAB6" w14:textId="77777777" w:rsidR="000723CA" w:rsidRPr="0006458D" w:rsidRDefault="000723CA" w:rsidP="000723CA"/>
    <w:p w14:paraId="438BC045" w14:textId="77777777" w:rsidR="009A3A33" w:rsidRPr="0006458D" w:rsidRDefault="009A3A33" w:rsidP="009A3A33">
      <w:pPr>
        <w:pStyle w:val="NO"/>
        <w:rPr>
          <w:lang w:eastAsia="zh-CN"/>
        </w:rPr>
      </w:pPr>
      <w:r w:rsidRPr="0006458D">
        <w:rPr>
          <w:rFonts w:eastAsia="Yu Mincho"/>
        </w:rPr>
        <w:t>NOTE:</w:t>
      </w:r>
      <w:r w:rsidRPr="0006458D">
        <w:rPr>
          <w:rFonts w:eastAsia="Yu Mincho"/>
        </w:rPr>
        <w:tab/>
      </w:r>
      <w:r w:rsidRPr="0006458D">
        <w:rPr>
          <w:lang w:eastAsia="zh-CN"/>
        </w:rPr>
        <w:t xml:space="preserve">All Tx and Rx requirements are defined based on transmission bandwidth configuration specified in </w:t>
      </w:r>
      <w:r w:rsidRPr="0006458D">
        <w:rPr>
          <w:rFonts w:eastAsia="Yu Mincho"/>
        </w:rPr>
        <w:t>table 5.3.2-1 for FR1 and table 5.3.2-2 for FR2.</w:t>
      </w:r>
    </w:p>
    <w:p w14:paraId="635BDD1F" w14:textId="77777777" w:rsidR="000723CA" w:rsidRPr="0006458D" w:rsidRDefault="000723CA" w:rsidP="000723CA">
      <w:pPr>
        <w:pStyle w:val="Heading3"/>
        <w:rPr>
          <w:rFonts w:eastAsia="Yu Mincho"/>
        </w:rPr>
      </w:pPr>
      <w:bookmarkStart w:id="154" w:name="_Toc13079591"/>
      <w:r w:rsidRPr="0006458D">
        <w:rPr>
          <w:rFonts w:eastAsia="Yu Mincho"/>
        </w:rPr>
        <w:t>5.3.3</w:t>
      </w:r>
      <w:r w:rsidRPr="0006458D">
        <w:rPr>
          <w:rFonts w:eastAsia="Yu Mincho"/>
        </w:rPr>
        <w:tab/>
        <w:t>Minimum guardband and transmission bandwidth configuration</w:t>
      </w:r>
      <w:bookmarkEnd w:id="154"/>
    </w:p>
    <w:p w14:paraId="563EE818" w14:textId="77777777" w:rsidR="000723CA" w:rsidRPr="0006458D" w:rsidRDefault="000723CA" w:rsidP="000723CA">
      <w:pPr>
        <w:rPr>
          <w:rFonts w:eastAsia="Yu Mincho"/>
        </w:rPr>
      </w:pPr>
      <w:r w:rsidRPr="0006458D">
        <w:rPr>
          <w:rFonts w:eastAsia="Yu Mincho"/>
        </w:rPr>
        <w:t xml:space="preserve">The minimum guardband for each </w:t>
      </w:r>
      <w:r w:rsidR="00601F80" w:rsidRPr="0006458D">
        <w:rPr>
          <w:rFonts w:eastAsia="Yu Mincho"/>
          <w:i/>
        </w:rPr>
        <w:t>BS channel bandwidth</w:t>
      </w:r>
      <w:r w:rsidRPr="0006458D">
        <w:rPr>
          <w:rFonts w:eastAsia="Yu Mincho"/>
        </w:rPr>
        <w:t xml:space="preserve"> and SCS is specified in table 5.3.3-1 for FR1 and in table 5.3.3-2 for FR2.</w:t>
      </w:r>
    </w:p>
    <w:p w14:paraId="465AC7E5" w14:textId="77777777" w:rsidR="000723CA" w:rsidRPr="0006458D" w:rsidRDefault="000723CA" w:rsidP="00854B6F">
      <w:pPr>
        <w:pStyle w:val="TH"/>
        <w:rPr>
          <w:rFonts w:eastAsia="Yu Mincho"/>
          <w:lang w:eastAsia="zh-CN"/>
        </w:rPr>
      </w:pPr>
      <w:r w:rsidRPr="0006458D">
        <w:rPr>
          <w:rFonts w:eastAsia="Yu Mincho"/>
        </w:rPr>
        <w:t xml:space="preserve">Table 5.3.3-1: Minimum </w:t>
      </w:r>
      <w:r w:rsidR="00762DBA" w:rsidRPr="0006458D">
        <w:rPr>
          <w:rFonts w:eastAsia="Yu Mincho"/>
        </w:rPr>
        <w:t xml:space="preserve">guardband </w:t>
      </w:r>
      <w:r w:rsidR="002E41CA" w:rsidRPr="0006458D">
        <w:rPr>
          <w:rFonts w:eastAsia="Yu Mincho"/>
        </w:rPr>
        <w:t>(kHz)</w:t>
      </w:r>
      <w:r w:rsidRPr="0006458D">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29"/>
        <w:gridCol w:w="763"/>
        <w:gridCol w:w="690"/>
        <w:gridCol w:w="688"/>
        <w:gridCol w:w="690"/>
        <w:gridCol w:w="689"/>
        <w:gridCol w:w="691"/>
        <w:gridCol w:w="689"/>
        <w:gridCol w:w="691"/>
        <w:gridCol w:w="763"/>
        <w:gridCol w:w="691"/>
        <w:gridCol w:w="763"/>
        <w:gridCol w:w="691"/>
        <w:gridCol w:w="763"/>
      </w:tblGrid>
      <w:tr w:rsidR="0006458D" w:rsidRPr="0006458D" w14:paraId="53D587C5" w14:textId="77777777" w:rsidTr="005461E0">
        <w:tc>
          <w:tcPr>
            <w:tcW w:w="329" w:type="pct"/>
            <w:shd w:val="clear" w:color="auto" w:fill="auto"/>
            <w:tcMar>
              <w:top w:w="15" w:type="dxa"/>
              <w:left w:w="81" w:type="dxa"/>
              <w:bottom w:w="0" w:type="dxa"/>
              <w:right w:w="81" w:type="dxa"/>
            </w:tcMar>
            <w:hideMark/>
          </w:tcPr>
          <w:p w14:paraId="23B37A9A" w14:textId="77777777" w:rsidR="000723CA" w:rsidRPr="0006458D" w:rsidRDefault="000723CA" w:rsidP="00FA6718">
            <w:pPr>
              <w:pStyle w:val="TAH"/>
              <w:rPr>
                <w:rFonts w:eastAsia="Yu Mincho"/>
                <w:sz w:val="16"/>
                <w:szCs w:val="16"/>
              </w:rPr>
            </w:pPr>
            <w:r w:rsidRPr="0006458D">
              <w:rPr>
                <w:rFonts w:eastAsia="Yu Mincho"/>
                <w:sz w:val="16"/>
                <w:szCs w:val="16"/>
              </w:rPr>
              <w:t xml:space="preserve">SCS </w:t>
            </w:r>
            <w:r w:rsidR="002E41CA" w:rsidRPr="0006458D">
              <w:rPr>
                <w:rFonts w:eastAsia="Yu Mincho"/>
                <w:sz w:val="16"/>
                <w:szCs w:val="16"/>
              </w:rPr>
              <w:t>(kHz)</w:t>
            </w:r>
          </w:p>
        </w:tc>
        <w:tc>
          <w:tcPr>
            <w:tcW w:w="358" w:type="pct"/>
            <w:shd w:val="clear" w:color="auto" w:fill="auto"/>
            <w:tcMar>
              <w:top w:w="15" w:type="dxa"/>
              <w:left w:w="81" w:type="dxa"/>
              <w:bottom w:w="0" w:type="dxa"/>
              <w:right w:w="81" w:type="dxa"/>
            </w:tcMar>
            <w:hideMark/>
          </w:tcPr>
          <w:p w14:paraId="37733AB1" w14:textId="77777777" w:rsidR="000723CA" w:rsidRPr="0006458D" w:rsidRDefault="000723CA" w:rsidP="00FA6718">
            <w:pPr>
              <w:pStyle w:val="TAH"/>
              <w:rPr>
                <w:rFonts w:eastAsia="Yu Mincho"/>
                <w:sz w:val="16"/>
                <w:szCs w:val="16"/>
              </w:rPr>
            </w:pPr>
            <w:r w:rsidRPr="0006458D">
              <w:rPr>
                <w:rFonts w:eastAsia="Yu Mincho"/>
                <w:sz w:val="16"/>
                <w:szCs w:val="16"/>
              </w:rPr>
              <w:t>5</w:t>
            </w:r>
            <w:r w:rsidR="00762DBA" w:rsidRPr="0006458D">
              <w:rPr>
                <w:rFonts w:eastAsia="Yu Mincho"/>
                <w:sz w:val="16"/>
                <w:szCs w:val="16"/>
              </w:rPr>
              <w:br/>
            </w: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5A9F5C7C" w14:textId="77777777" w:rsidR="000723CA" w:rsidRPr="0006458D" w:rsidRDefault="000723CA" w:rsidP="00FA6718">
            <w:pPr>
              <w:pStyle w:val="TAH"/>
              <w:rPr>
                <w:rFonts w:eastAsia="Yu Mincho"/>
                <w:sz w:val="16"/>
                <w:szCs w:val="16"/>
              </w:rPr>
            </w:pPr>
            <w:r w:rsidRPr="0006458D">
              <w:rPr>
                <w:rFonts w:eastAsia="Yu Mincho"/>
                <w:sz w:val="16"/>
                <w:szCs w:val="16"/>
              </w:rPr>
              <w:t>10</w:t>
            </w:r>
            <w:r w:rsidR="00762DBA" w:rsidRPr="0006458D">
              <w:rPr>
                <w:rFonts w:eastAsia="Yu Mincho"/>
                <w:sz w:val="16"/>
                <w:szCs w:val="16"/>
              </w:rPr>
              <w:br/>
            </w: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2EABE620" w14:textId="77777777" w:rsidR="00762DBA" w:rsidRPr="0006458D" w:rsidRDefault="000723CA" w:rsidP="00FA6718">
            <w:pPr>
              <w:pStyle w:val="TAH"/>
              <w:rPr>
                <w:rFonts w:eastAsia="Yu Mincho"/>
                <w:sz w:val="16"/>
                <w:szCs w:val="16"/>
              </w:rPr>
            </w:pPr>
            <w:r w:rsidRPr="0006458D">
              <w:rPr>
                <w:rFonts w:eastAsia="Yu Mincho"/>
                <w:sz w:val="16"/>
                <w:szCs w:val="16"/>
              </w:rPr>
              <w:t>15</w:t>
            </w:r>
          </w:p>
          <w:p w14:paraId="13A834BE"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36FC0BB4" w14:textId="77777777" w:rsidR="00762DBA" w:rsidRPr="0006458D" w:rsidRDefault="000723CA" w:rsidP="00FA6718">
            <w:pPr>
              <w:pStyle w:val="TAH"/>
              <w:rPr>
                <w:rFonts w:eastAsia="Yu Mincho"/>
                <w:sz w:val="16"/>
                <w:szCs w:val="16"/>
              </w:rPr>
            </w:pPr>
            <w:r w:rsidRPr="0006458D">
              <w:rPr>
                <w:rFonts w:eastAsia="Yu Mincho"/>
                <w:sz w:val="16"/>
                <w:szCs w:val="16"/>
              </w:rPr>
              <w:t>20</w:t>
            </w:r>
          </w:p>
          <w:p w14:paraId="7E59D872"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57D1885F" w14:textId="77777777" w:rsidR="00762DBA" w:rsidRPr="0006458D" w:rsidRDefault="000723CA" w:rsidP="00FA6718">
            <w:pPr>
              <w:pStyle w:val="TAH"/>
              <w:rPr>
                <w:rFonts w:eastAsia="Yu Mincho"/>
                <w:sz w:val="16"/>
                <w:szCs w:val="16"/>
              </w:rPr>
            </w:pPr>
            <w:r w:rsidRPr="0006458D">
              <w:rPr>
                <w:rFonts w:eastAsia="Yu Mincho"/>
                <w:sz w:val="16"/>
                <w:szCs w:val="16"/>
              </w:rPr>
              <w:t>25</w:t>
            </w:r>
          </w:p>
          <w:p w14:paraId="1C698133"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tcPr>
          <w:p w14:paraId="168E4F75" w14:textId="77777777" w:rsidR="00762DBA" w:rsidRPr="0006458D" w:rsidRDefault="000723CA" w:rsidP="00FA6718">
            <w:pPr>
              <w:pStyle w:val="TAH"/>
              <w:rPr>
                <w:rFonts w:eastAsia="Yu Mincho"/>
                <w:sz w:val="16"/>
                <w:szCs w:val="16"/>
              </w:rPr>
            </w:pPr>
            <w:r w:rsidRPr="0006458D">
              <w:rPr>
                <w:rFonts w:eastAsia="Yu Mincho"/>
                <w:sz w:val="16"/>
                <w:szCs w:val="16"/>
              </w:rPr>
              <w:t>30</w:t>
            </w:r>
          </w:p>
          <w:p w14:paraId="6C8AEB61"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2874EB11" w14:textId="77777777" w:rsidR="00762DBA" w:rsidRPr="0006458D" w:rsidRDefault="000723CA" w:rsidP="00FA6718">
            <w:pPr>
              <w:pStyle w:val="TAH"/>
              <w:rPr>
                <w:rFonts w:eastAsia="Yu Mincho"/>
                <w:sz w:val="16"/>
                <w:szCs w:val="16"/>
              </w:rPr>
            </w:pPr>
            <w:r w:rsidRPr="0006458D">
              <w:rPr>
                <w:rFonts w:eastAsia="Yu Mincho"/>
                <w:sz w:val="16"/>
                <w:szCs w:val="16"/>
              </w:rPr>
              <w:t>40</w:t>
            </w:r>
          </w:p>
          <w:p w14:paraId="286AA459"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1E2FB483" w14:textId="77777777" w:rsidR="00762DBA" w:rsidRPr="0006458D" w:rsidRDefault="000723CA" w:rsidP="00FA6718">
            <w:pPr>
              <w:pStyle w:val="TAH"/>
              <w:rPr>
                <w:rFonts w:eastAsia="Yu Mincho"/>
                <w:sz w:val="16"/>
                <w:szCs w:val="16"/>
              </w:rPr>
            </w:pPr>
            <w:r w:rsidRPr="0006458D">
              <w:rPr>
                <w:rFonts w:eastAsia="Yu Mincho"/>
                <w:sz w:val="16"/>
                <w:szCs w:val="16"/>
              </w:rPr>
              <w:t>50</w:t>
            </w:r>
          </w:p>
          <w:p w14:paraId="272CD8B0"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7E819C45" w14:textId="77777777" w:rsidR="00762DBA" w:rsidRPr="0006458D" w:rsidRDefault="000723CA" w:rsidP="00FA6718">
            <w:pPr>
              <w:pStyle w:val="TAH"/>
              <w:rPr>
                <w:rFonts w:eastAsia="Yu Mincho"/>
                <w:sz w:val="16"/>
                <w:szCs w:val="16"/>
              </w:rPr>
            </w:pPr>
            <w:r w:rsidRPr="0006458D">
              <w:rPr>
                <w:rFonts w:eastAsia="Yu Mincho"/>
                <w:sz w:val="16"/>
                <w:szCs w:val="16"/>
              </w:rPr>
              <w:t>60</w:t>
            </w:r>
          </w:p>
          <w:p w14:paraId="4D54F615"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tcPr>
          <w:p w14:paraId="4F715693" w14:textId="77777777" w:rsidR="00762DBA" w:rsidRPr="0006458D" w:rsidRDefault="000723CA" w:rsidP="00FA6718">
            <w:pPr>
              <w:pStyle w:val="TAH"/>
              <w:rPr>
                <w:rFonts w:eastAsia="Yu Mincho"/>
                <w:sz w:val="16"/>
                <w:szCs w:val="16"/>
              </w:rPr>
            </w:pPr>
            <w:r w:rsidRPr="0006458D">
              <w:rPr>
                <w:rFonts w:eastAsia="Yu Mincho"/>
                <w:sz w:val="16"/>
                <w:szCs w:val="16"/>
              </w:rPr>
              <w:t>70</w:t>
            </w:r>
          </w:p>
          <w:p w14:paraId="4A13222A"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5B127A26" w14:textId="77777777" w:rsidR="00762DBA" w:rsidRPr="0006458D" w:rsidRDefault="000723CA" w:rsidP="00FA6718">
            <w:pPr>
              <w:pStyle w:val="TAH"/>
              <w:rPr>
                <w:rFonts w:eastAsia="Yu Mincho"/>
                <w:sz w:val="16"/>
                <w:szCs w:val="16"/>
              </w:rPr>
            </w:pPr>
            <w:r w:rsidRPr="0006458D">
              <w:rPr>
                <w:rFonts w:eastAsia="Yu Mincho"/>
                <w:sz w:val="16"/>
                <w:szCs w:val="16"/>
              </w:rPr>
              <w:t>80</w:t>
            </w:r>
          </w:p>
          <w:p w14:paraId="6EE4FC49"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60" w:type="pct"/>
          </w:tcPr>
          <w:p w14:paraId="61AF7FB8" w14:textId="77777777" w:rsidR="00762DBA" w:rsidRPr="0006458D" w:rsidRDefault="000723CA" w:rsidP="00FA6718">
            <w:pPr>
              <w:pStyle w:val="TAH"/>
              <w:rPr>
                <w:rFonts w:eastAsia="Yu Mincho"/>
                <w:sz w:val="16"/>
                <w:szCs w:val="16"/>
              </w:rPr>
            </w:pPr>
            <w:r w:rsidRPr="0006458D">
              <w:rPr>
                <w:rFonts w:eastAsia="Yu Mincho"/>
                <w:sz w:val="16"/>
                <w:szCs w:val="16"/>
              </w:rPr>
              <w:t>90</w:t>
            </w:r>
          </w:p>
          <w:p w14:paraId="24C391C8" w14:textId="77777777" w:rsidR="000723CA" w:rsidRPr="0006458D" w:rsidRDefault="000723CA" w:rsidP="00FA6718">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7DBC7A9F" w14:textId="77777777" w:rsidR="00762DBA" w:rsidRPr="0006458D" w:rsidRDefault="000723CA" w:rsidP="00FA6718">
            <w:pPr>
              <w:pStyle w:val="TAH"/>
              <w:rPr>
                <w:rFonts w:eastAsia="Yu Mincho"/>
                <w:sz w:val="16"/>
                <w:szCs w:val="16"/>
              </w:rPr>
            </w:pPr>
            <w:r w:rsidRPr="0006458D">
              <w:rPr>
                <w:rFonts w:eastAsia="Yu Mincho"/>
                <w:sz w:val="16"/>
                <w:szCs w:val="16"/>
              </w:rPr>
              <w:t>100</w:t>
            </w:r>
          </w:p>
          <w:p w14:paraId="42B92537" w14:textId="77777777" w:rsidR="000723CA" w:rsidRPr="0006458D" w:rsidRDefault="000723CA" w:rsidP="00FA6718">
            <w:pPr>
              <w:pStyle w:val="TAH"/>
              <w:rPr>
                <w:rFonts w:eastAsia="Yu Mincho"/>
                <w:sz w:val="16"/>
                <w:szCs w:val="16"/>
              </w:rPr>
            </w:pPr>
            <w:r w:rsidRPr="0006458D">
              <w:rPr>
                <w:rFonts w:eastAsia="Yu Mincho"/>
                <w:sz w:val="16"/>
                <w:szCs w:val="16"/>
              </w:rPr>
              <w:t>MHz</w:t>
            </w:r>
          </w:p>
        </w:tc>
      </w:tr>
      <w:tr w:rsidR="005461E0" w:rsidRPr="0006458D" w14:paraId="569F192D" w14:textId="77777777" w:rsidTr="005461E0">
        <w:tc>
          <w:tcPr>
            <w:tcW w:w="329" w:type="pct"/>
            <w:shd w:val="clear" w:color="auto" w:fill="auto"/>
            <w:tcMar>
              <w:top w:w="15" w:type="dxa"/>
              <w:left w:w="81" w:type="dxa"/>
              <w:bottom w:w="0" w:type="dxa"/>
              <w:right w:w="81" w:type="dxa"/>
            </w:tcMar>
            <w:hideMark/>
          </w:tcPr>
          <w:p w14:paraId="41C673C6" w14:textId="77777777" w:rsidR="005461E0" w:rsidRPr="0006458D" w:rsidRDefault="005461E0" w:rsidP="005461E0">
            <w:pPr>
              <w:pStyle w:val="TAC"/>
              <w:rPr>
                <w:rFonts w:eastAsia="Yu Mincho"/>
              </w:rPr>
            </w:pPr>
            <w:r w:rsidRPr="0006458D">
              <w:rPr>
                <w:rFonts w:eastAsia="Yu Mincho"/>
              </w:rPr>
              <w:t>15</w:t>
            </w:r>
          </w:p>
        </w:tc>
        <w:tc>
          <w:tcPr>
            <w:tcW w:w="358" w:type="pct"/>
            <w:shd w:val="clear" w:color="auto" w:fill="auto"/>
            <w:tcMar>
              <w:top w:w="15" w:type="dxa"/>
              <w:left w:w="81" w:type="dxa"/>
              <w:bottom w:w="0" w:type="dxa"/>
              <w:right w:w="81" w:type="dxa"/>
            </w:tcMar>
          </w:tcPr>
          <w:p w14:paraId="75543949" w14:textId="77777777" w:rsidR="005461E0" w:rsidRPr="0006458D" w:rsidRDefault="005461E0" w:rsidP="005461E0">
            <w:pPr>
              <w:pStyle w:val="TAC"/>
              <w:rPr>
                <w:rFonts w:eastAsia="Yu Mincho"/>
              </w:rPr>
            </w:pPr>
            <w:r w:rsidRPr="0006458D">
              <w:t>242.5</w:t>
            </w:r>
          </w:p>
        </w:tc>
        <w:tc>
          <w:tcPr>
            <w:tcW w:w="360" w:type="pct"/>
            <w:shd w:val="clear" w:color="auto" w:fill="auto"/>
            <w:tcMar>
              <w:top w:w="15" w:type="dxa"/>
              <w:left w:w="81" w:type="dxa"/>
              <w:bottom w:w="0" w:type="dxa"/>
              <w:right w:w="81" w:type="dxa"/>
            </w:tcMar>
          </w:tcPr>
          <w:p w14:paraId="3B2694DD" w14:textId="77777777" w:rsidR="005461E0" w:rsidRPr="0006458D" w:rsidRDefault="005461E0" w:rsidP="005461E0">
            <w:pPr>
              <w:pStyle w:val="TAC"/>
              <w:rPr>
                <w:rFonts w:eastAsia="Yu Mincho"/>
              </w:rPr>
            </w:pPr>
            <w:r w:rsidRPr="0006458D">
              <w:t>312.5</w:t>
            </w:r>
          </w:p>
        </w:tc>
        <w:tc>
          <w:tcPr>
            <w:tcW w:w="359" w:type="pct"/>
            <w:shd w:val="clear" w:color="auto" w:fill="auto"/>
            <w:tcMar>
              <w:top w:w="15" w:type="dxa"/>
              <w:left w:w="81" w:type="dxa"/>
              <w:bottom w:w="0" w:type="dxa"/>
              <w:right w:w="81" w:type="dxa"/>
            </w:tcMar>
          </w:tcPr>
          <w:p w14:paraId="5229B920" w14:textId="77777777" w:rsidR="005461E0" w:rsidRPr="0006458D" w:rsidRDefault="005461E0" w:rsidP="005461E0">
            <w:pPr>
              <w:pStyle w:val="TAC"/>
              <w:rPr>
                <w:rFonts w:eastAsia="Yu Mincho"/>
              </w:rPr>
            </w:pPr>
            <w:r w:rsidRPr="0006458D">
              <w:t>382.5</w:t>
            </w:r>
          </w:p>
        </w:tc>
        <w:tc>
          <w:tcPr>
            <w:tcW w:w="360" w:type="pct"/>
            <w:shd w:val="clear" w:color="auto" w:fill="auto"/>
            <w:tcMar>
              <w:top w:w="15" w:type="dxa"/>
              <w:left w:w="81" w:type="dxa"/>
              <w:bottom w:w="0" w:type="dxa"/>
              <w:right w:w="81" w:type="dxa"/>
            </w:tcMar>
          </w:tcPr>
          <w:p w14:paraId="25AFEE79" w14:textId="77777777" w:rsidR="005461E0" w:rsidRPr="0006458D" w:rsidRDefault="005461E0" w:rsidP="005461E0">
            <w:pPr>
              <w:pStyle w:val="TAC"/>
              <w:rPr>
                <w:rFonts w:eastAsia="Yu Mincho"/>
              </w:rPr>
            </w:pPr>
            <w:r w:rsidRPr="0006458D">
              <w:t>452.5</w:t>
            </w:r>
          </w:p>
        </w:tc>
        <w:tc>
          <w:tcPr>
            <w:tcW w:w="359" w:type="pct"/>
            <w:shd w:val="clear" w:color="auto" w:fill="auto"/>
            <w:tcMar>
              <w:top w:w="15" w:type="dxa"/>
              <w:left w:w="81" w:type="dxa"/>
              <w:bottom w:w="0" w:type="dxa"/>
              <w:right w:w="81" w:type="dxa"/>
            </w:tcMar>
          </w:tcPr>
          <w:p w14:paraId="695C565F" w14:textId="77777777" w:rsidR="005461E0" w:rsidRPr="0006458D" w:rsidRDefault="005461E0" w:rsidP="005461E0">
            <w:pPr>
              <w:pStyle w:val="TAC"/>
              <w:rPr>
                <w:rFonts w:eastAsia="Yu Mincho"/>
              </w:rPr>
            </w:pPr>
            <w:r w:rsidRPr="0006458D">
              <w:t>522.5</w:t>
            </w:r>
          </w:p>
        </w:tc>
        <w:tc>
          <w:tcPr>
            <w:tcW w:w="360" w:type="pct"/>
          </w:tcPr>
          <w:p w14:paraId="166A601E" w14:textId="77777777" w:rsidR="005461E0" w:rsidRPr="0006458D" w:rsidRDefault="005461E0" w:rsidP="005461E0">
            <w:pPr>
              <w:pStyle w:val="TAC"/>
            </w:pPr>
            <w:r w:rsidRPr="0006458D">
              <w:t>592.5</w:t>
            </w:r>
          </w:p>
        </w:tc>
        <w:tc>
          <w:tcPr>
            <w:tcW w:w="359" w:type="pct"/>
            <w:shd w:val="clear" w:color="auto" w:fill="auto"/>
            <w:tcMar>
              <w:top w:w="15" w:type="dxa"/>
              <w:left w:w="81" w:type="dxa"/>
              <w:bottom w:w="0" w:type="dxa"/>
              <w:right w:w="81" w:type="dxa"/>
            </w:tcMar>
          </w:tcPr>
          <w:p w14:paraId="09F61E11" w14:textId="77777777" w:rsidR="005461E0" w:rsidRPr="0006458D" w:rsidRDefault="005461E0" w:rsidP="005461E0">
            <w:pPr>
              <w:pStyle w:val="TAC"/>
              <w:rPr>
                <w:rFonts w:eastAsia="Yu Mincho"/>
              </w:rPr>
            </w:pPr>
            <w:r w:rsidRPr="0006458D">
              <w:t>552.5</w:t>
            </w:r>
          </w:p>
        </w:tc>
        <w:tc>
          <w:tcPr>
            <w:tcW w:w="360" w:type="pct"/>
            <w:shd w:val="clear" w:color="auto" w:fill="auto"/>
            <w:tcMar>
              <w:top w:w="15" w:type="dxa"/>
              <w:left w:w="81" w:type="dxa"/>
              <w:bottom w:w="0" w:type="dxa"/>
              <w:right w:w="81" w:type="dxa"/>
            </w:tcMar>
          </w:tcPr>
          <w:p w14:paraId="41EC2A5F" w14:textId="77777777" w:rsidR="005461E0" w:rsidRPr="0006458D" w:rsidRDefault="005461E0" w:rsidP="005461E0">
            <w:pPr>
              <w:pStyle w:val="TAC"/>
              <w:rPr>
                <w:rFonts w:eastAsia="Yu Mincho"/>
              </w:rPr>
            </w:pPr>
            <w:r w:rsidRPr="0006458D">
              <w:t>692.5</w:t>
            </w:r>
          </w:p>
        </w:tc>
        <w:tc>
          <w:tcPr>
            <w:tcW w:w="359" w:type="pct"/>
            <w:shd w:val="clear" w:color="auto" w:fill="auto"/>
            <w:tcMar>
              <w:top w:w="15" w:type="dxa"/>
              <w:left w:w="81" w:type="dxa"/>
              <w:bottom w:w="0" w:type="dxa"/>
              <w:right w:w="81" w:type="dxa"/>
            </w:tcMar>
            <w:hideMark/>
          </w:tcPr>
          <w:p w14:paraId="1C226132" w14:textId="65D26485" w:rsidR="005461E0" w:rsidRPr="0006458D" w:rsidRDefault="005461E0" w:rsidP="005461E0">
            <w:pPr>
              <w:pStyle w:val="TAC"/>
              <w:rPr>
                <w:rFonts w:eastAsia="Yu Mincho"/>
              </w:rPr>
            </w:pPr>
            <w:ins w:id="155" w:author="R4-1909309 Text corrections Rel-15" w:date="2019-09-03T17:04:00Z">
              <w:r w:rsidRPr="00B478AA">
                <w:rPr>
                  <w:rFonts w:eastAsia="Yu Mincho"/>
                </w:rPr>
                <w:t>N/A</w:t>
              </w:r>
            </w:ins>
            <w:del w:id="156" w:author="R4-1909309 Text corrections Rel-15" w:date="2019-09-03T17:04:00Z">
              <w:r w:rsidRPr="0006458D" w:rsidDel="00B94A79">
                <w:rPr>
                  <w:rFonts w:eastAsia="Yu Mincho"/>
                </w:rPr>
                <w:delText>N.A</w:delText>
              </w:r>
            </w:del>
          </w:p>
        </w:tc>
        <w:tc>
          <w:tcPr>
            <w:tcW w:w="360" w:type="pct"/>
          </w:tcPr>
          <w:p w14:paraId="6DF7771B" w14:textId="37D7E360" w:rsidR="005461E0" w:rsidRPr="0006458D" w:rsidRDefault="005461E0" w:rsidP="005461E0">
            <w:pPr>
              <w:pStyle w:val="TAC"/>
              <w:rPr>
                <w:rFonts w:eastAsia="Yu Mincho"/>
              </w:rPr>
            </w:pPr>
            <w:ins w:id="157" w:author="R4-1909309 Text corrections Rel-15" w:date="2019-09-03T17:04:00Z">
              <w:r w:rsidRPr="00B478AA">
                <w:rPr>
                  <w:rFonts w:eastAsia="Yu Mincho"/>
                </w:rPr>
                <w:t>N/A</w:t>
              </w:r>
            </w:ins>
            <w:del w:id="158" w:author="R4-1909309 Text corrections Rel-15" w:date="2019-09-03T17:04:00Z">
              <w:r w:rsidRPr="0006458D" w:rsidDel="00B94A79">
                <w:delText>N.A</w:delText>
              </w:r>
            </w:del>
          </w:p>
        </w:tc>
        <w:tc>
          <w:tcPr>
            <w:tcW w:w="359" w:type="pct"/>
            <w:shd w:val="clear" w:color="auto" w:fill="auto"/>
            <w:tcMar>
              <w:top w:w="15" w:type="dxa"/>
              <w:left w:w="81" w:type="dxa"/>
              <w:bottom w:w="0" w:type="dxa"/>
              <w:right w:w="81" w:type="dxa"/>
            </w:tcMar>
            <w:hideMark/>
          </w:tcPr>
          <w:p w14:paraId="49A12CA3" w14:textId="13642F51" w:rsidR="005461E0" w:rsidRPr="0006458D" w:rsidRDefault="005461E0" w:rsidP="005461E0">
            <w:pPr>
              <w:pStyle w:val="TAC"/>
              <w:rPr>
                <w:rFonts w:eastAsia="Yu Mincho"/>
              </w:rPr>
            </w:pPr>
            <w:ins w:id="159" w:author="R4-1909309 Text corrections Rel-15" w:date="2019-09-03T17:04:00Z">
              <w:r w:rsidRPr="00B478AA">
                <w:rPr>
                  <w:rFonts w:eastAsia="Yu Mincho"/>
                </w:rPr>
                <w:t>N/A</w:t>
              </w:r>
            </w:ins>
            <w:del w:id="160" w:author="R4-1909309 Text corrections Rel-15" w:date="2019-09-03T17:04:00Z">
              <w:r w:rsidRPr="0006458D" w:rsidDel="00B94A79">
                <w:rPr>
                  <w:rFonts w:eastAsia="Yu Mincho"/>
                </w:rPr>
                <w:delText>N.A</w:delText>
              </w:r>
            </w:del>
          </w:p>
        </w:tc>
        <w:tc>
          <w:tcPr>
            <w:tcW w:w="360" w:type="pct"/>
          </w:tcPr>
          <w:p w14:paraId="473A3D5C" w14:textId="64609412" w:rsidR="005461E0" w:rsidRPr="0006458D" w:rsidRDefault="005461E0" w:rsidP="005461E0">
            <w:pPr>
              <w:pStyle w:val="TAC"/>
              <w:rPr>
                <w:rFonts w:eastAsia="Yu Mincho"/>
              </w:rPr>
            </w:pPr>
            <w:ins w:id="161" w:author="R4-1909309 Text corrections Rel-15" w:date="2019-09-03T17:04:00Z">
              <w:r w:rsidRPr="00B478AA">
                <w:rPr>
                  <w:rFonts w:eastAsia="Yu Mincho"/>
                </w:rPr>
                <w:t>N/A</w:t>
              </w:r>
            </w:ins>
            <w:del w:id="162" w:author="R4-1909309 Text corrections Rel-15" w:date="2019-09-03T17:04:00Z">
              <w:r w:rsidRPr="0006458D" w:rsidDel="00B94A79">
                <w:delText>N.A</w:delText>
              </w:r>
            </w:del>
          </w:p>
        </w:tc>
        <w:tc>
          <w:tcPr>
            <w:tcW w:w="359" w:type="pct"/>
            <w:shd w:val="clear" w:color="auto" w:fill="auto"/>
            <w:tcMar>
              <w:top w:w="15" w:type="dxa"/>
              <w:left w:w="81" w:type="dxa"/>
              <w:bottom w:w="0" w:type="dxa"/>
              <w:right w:w="81" w:type="dxa"/>
            </w:tcMar>
            <w:hideMark/>
          </w:tcPr>
          <w:p w14:paraId="2050CB97" w14:textId="4AD785EC" w:rsidR="005461E0" w:rsidRPr="0006458D" w:rsidRDefault="005461E0" w:rsidP="005461E0">
            <w:pPr>
              <w:pStyle w:val="TAC"/>
              <w:rPr>
                <w:rFonts w:eastAsia="Yu Mincho"/>
              </w:rPr>
            </w:pPr>
            <w:ins w:id="163" w:author="R4-1909309 Text corrections Rel-15" w:date="2019-09-03T17:04:00Z">
              <w:r w:rsidRPr="00B478AA">
                <w:rPr>
                  <w:rFonts w:eastAsia="Yu Mincho"/>
                </w:rPr>
                <w:t>N/A</w:t>
              </w:r>
            </w:ins>
            <w:del w:id="164" w:author="R4-1909309 Text corrections Rel-15" w:date="2019-09-03T17:04:00Z">
              <w:r w:rsidRPr="0006458D" w:rsidDel="00B94A79">
                <w:rPr>
                  <w:rFonts w:eastAsia="Yu Mincho"/>
                </w:rPr>
                <w:delText>N.A</w:delText>
              </w:r>
            </w:del>
          </w:p>
        </w:tc>
      </w:tr>
      <w:tr w:rsidR="0006458D" w:rsidRPr="0006458D" w14:paraId="1D07312E" w14:textId="77777777" w:rsidTr="005461E0">
        <w:tc>
          <w:tcPr>
            <w:tcW w:w="329" w:type="pct"/>
            <w:shd w:val="clear" w:color="auto" w:fill="auto"/>
            <w:tcMar>
              <w:top w:w="15" w:type="dxa"/>
              <w:left w:w="81" w:type="dxa"/>
              <w:bottom w:w="0" w:type="dxa"/>
              <w:right w:w="81" w:type="dxa"/>
            </w:tcMar>
            <w:hideMark/>
          </w:tcPr>
          <w:p w14:paraId="3095AB77" w14:textId="77777777" w:rsidR="000723CA" w:rsidRPr="0006458D" w:rsidRDefault="000723CA" w:rsidP="00FA6718">
            <w:pPr>
              <w:pStyle w:val="TAC"/>
              <w:rPr>
                <w:rFonts w:eastAsia="Yu Mincho"/>
              </w:rPr>
            </w:pPr>
            <w:r w:rsidRPr="0006458D">
              <w:rPr>
                <w:rFonts w:eastAsia="Yu Mincho"/>
              </w:rPr>
              <w:lastRenderedPageBreak/>
              <w:t>30</w:t>
            </w:r>
          </w:p>
        </w:tc>
        <w:tc>
          <w:tcPr>
            <w:tcW w:w="358" w:type="pct"/>
            <w:shd w:val="clear" w:color="auto" w:fill="auto"/>
            <w:tcMar>
              <w:top w:w="15" w:type="dxa"/>
              <w:left w:w="81" w:type="dxa"/>
              <w:bottom w:w="0" w:type="dxa"/>
              <w:right w:w="81" w:type="dxa"/>
            </w:tcMar>
          </w:tcPr>
          <w:p w14:paraId="78DFBF15" w14:textId="77777777" w:rsidR="000723CA" w:rsidRPr="0006458D" w:rsidRDefault="000723CA" w:rsidP="00F07F39">
            <w:pPr>
              <w:pStyle w:val="TAC"/>
              <w:rPr>
                <w:rFonts w:eastAsia="Yu Mincho"/>
              </w:rPr>
            </w:pPr>
            <w:r w:rsidRPr="0006458D">
              <w:rPr>
                <w:rFonts w:eastAsia="Yu Gothic"/>
              </w:rPr>
              <w:t>505</w:t>
            </w:r>
          </w:p>
        </w:tc>
        <w:tc>
          <w:tcPr>
            <w:tcW w:w="360" w:type="pct"/>
            <w:shd w:val="clear" w:color="auto" w:fill="auto"/>
            <w:tcMar>
              <w:top w:w="15" w:type="dxa"/>
              <w:left w:w="81" w:type="dxa"/>
              <w:bottom w:w="0" w:type="dxa"/>
              <w:right w:w="81" w:type="dxa"/>
            </w:tcMar>
          </w:tcPr>
          <w:p w14:paraId="3AB27414" w14:textId="77777777" w:rsidR="000723CA" w:rsidRPr="0006458D" w:rsidRDefault="000723CA" w:rsidP="00F07F39">
            <w:pPr>
              <w:pStyle w:val="TAC"/>
              <w:rPr>
                <w:rFonts w:eastAsia="Yu Mincho"/>
              </w:rPr>
            </w:pPr>
            <w:r w:rsidRPr="0006458D">
              <w:rPr>
                <w:rFonts w:eastAsia="Yu Gothic"/>
              </w:rPr>
              <w:t>665</w:t>
            </w:r>
          </w:p>
        </w:tc>
        <w:tc>
          <w:tcPr>
            <w:tcW w:w="359" w:type="pct"/>
            <w:shd w:val="clear" w:color="auto" w:fill="auto"/>
            <w:tcMar>
              <w:top w:w="15" w:type="dxa"/>
              <w:left w:w="81" w:type="dxa"/>
              <w:bottom w:w="0" w:type="dxa"/>
              <w:right w:w="81" w:type="dxa"/>
            </w:tcMar>
          </w:tcPr>
          <w:p w14:paraId="6B1BE906" w14:textId="77777777" w:rsidR="000723CA" w:rsidRPr="0006458D" w:rsidRDefault="000723CA" w:rsidP="00F07F39">
            <w:pPr>
              <w:pStyle w:val="TAC"/>
              <w:rPr>
                <w:rFonts w:eastAsia="Yu Mincho"/>
              </w:rPr>
            </w:pPr>
            <w:r w:rsidRPr="0006458D">
              <w:rPr>
                <w:rFonts w:eastAsia="Yu Gothic"/>
              </w:rPr>
              <w:t>645</w:t>
            </w:r>
          </w:p>
        </w:tc>
        <w:tc>
          <w:tcPr>
            <w:tcW w:w="360" w:type="pct"/>
            <w:shd w:val="clear" w:color="auto" w:fill="auto"/>
            <w:tcMar>
              <w:top w:w="15" w:type="dxa"/>
              <w:left w:w="81" w:type="dxa"/>
              <w:bottom w:w="0" w:type="dxa"/>
              <w:right w:w="81" w:type="dxa"/>
            </w:tcMar>
          </w:tcPr>
          <w:p w14:paraId="28C76924" w14:textId="77777777" w:rsidR="000723CA" w:rsidRPr="0006458D" w:rsidRDefault="000723CA" w:rsidP="00F07F39">
            <w:pPr>
              <w:pStyle w:val="TAC"/>
              <w:rPr>
                <w:rFonts w:eastAsia="Yu Mincho"/>
              </w:rPr>
            </w:pPr>
            <w:r w:rsidRPr="0006458D">
              <w:rPr>
                <w:rFonts w:eastAsia="Yu Gothic"/>
              </w:rPr>
              <w:t>805</w:t>
            </w:r>
          </w:p>
        </w:tc>
        <w:tc>
          <w:tcPr>
            <w:tcW w:w="359" w:type="pct"/>
            <w:shd w:val="clear" w:color="auto" w:fill="auto"/>
            <w:tcMar>
              <w:top w:w="15" w:type="dxa"/>
              <w:left w:w="81" w:type="dxa"/>
              <w:bottom w:w="0" w:type="dxa"/>
              <w:right w:w="81" w:type="dxa"/>
            </w:tcMar>
          </w:tcPr>
          <w:p w14:paraId="05195B87" w14:textId="77777777" w:rsidR="000723CA" w:rsidRPr="0006458D" w:rsidRDefault="000723CA" w:rsidP="00F07F39">
            <w:pPr>
              <w:pStyle w:val="TAC"/>
              <w:rPr>
                <w:rFonts w:eastAsia="Yu Mincho"/>
              </w:rPr>
            </w:pPr>
            <w:r w:rsidRPr="0006458D">
              <w:rPr>
                <w:rFonts w:eastAsia="Yu Gothic"/>
              </w:rPr>
              <w:t>785</w:t>
            </w:r>
          </w:p>
        </w:tc>
        <w:tc>
          <w:tcPr>
            <w:tcW w:w="360" w:type="pct"/>
          </w:tcPr>
          <w:p w14:paraId="38D90E87" w14:textId="77777777" w:rsidR="000723CA" w:rsidRPr="0006458D" w:rsidRDefault="000723CA" w:rsidP="00FA6718">
            <w:pPr>
              <w:pStyle w:val="TAC"/>
              <w:rPr>
                <w:rFonts w:eastAsia="Yu Gothic"/>
              </w:rPr>
            </w:pPr>
            <w:r w:rsidRPr="0006458D">
              <w:t>945</w:t>
            </w:r>
          </w:p>
        </w:tc>
        <w:tc>
          <w:tcPr>
            <w:tcW w:w="359" w:type="pct"/>
            <w:shd w:val="clear" w:color="auto" w:fill="auto"/>
            <w:tcMar>
              <w:top w:w="15" w:type="dxa"/>
              <w:left w:w="81" w:type="dxa"/>
              <w:bottom w:w="0" w:type="dxa"/>
              <w:right w:w="81" w:type="dxa"/>
            </w:tcMar>
          </w:tcPr>
          <w:p w14:paraId="7A0F2BA1" w14:textId="77777777" w:rsidR="000723CA" w:rsidRPr="0006458D" w:rsidRDefault="000723CA" w:rsidP="00F07F39">
            <w:pPr>
              <w:pStyle w:val="TAC"/>
              <w:rPr>
                <w:rFonts w:eastAsia="Yu Mincho"/>
              </w:rPr>
            </w:pPr>
            <w:r w:rsidRPr="0006458D">
              <w:rPr>
                <w:rFonts w:eastAsia="Yu Gothic"/>
              </w:rPr>
              <w:t>905</w:t>
            </w:r>
          </w:p>
        </w:tc>
        <w:tc>
          <w:tcPr>
            <w:tcW w:w="360" w:type="pct"/>
            <w:shd w:val="clear" w:color="auto" w:fill="auto"/>
            <w:tcMar>
              <w:top w:w="15" w:type="dxa"/>
              <w:left w:w="81" w:type="dxa"/>
              <w:bottom w:w="0" w:type="dxa"/>
              <w:right w:w="81" w:type="dxa"/>
            </w:tcMar>
          </w:tcPr>
          <w:p w14:paraId="3309B07B" w14:textId="77777777" w:rsidR="000723CA" w:rsidRPr="0006458D" w:rsidRDefault="000723CA" w:rsidP="00F07F39">
            <w:pPr>
              <w:pStyle w:val="TAC"/>
              <w:rPr>
                <w:rFonts w:eastAsia="Yu Mincho"/>
              </w:rPr>
            </w:pPr>
            <w:r w:rsidRPr="0006458D">
              <w:rPr>
                <w:rFonts w:eastAsia="Yu Gothic"/>
              </w:rPr>
              <w:t>1045</w:t>
            </w:r>
          </w:p>
        </w:tc>
        <w:tc>
          <w:tcPr>
            <w:tcW w:w="359" w:type="pct"/>
            <w:shd w:val="clear" w:color="auto" w:fill="auto"/>
            <w:tcMar>
              <w:top w:w="15" w:type="dxa"/>
              <w:left w:w="81" w:type="dxa"/>
              <w:bottom w:w="0" w:type="dxa"/>
              <w:right w:w="81" w:type="dxa"/>
            </w:tcMar>
          </w:tcPr>
          <w:p w14:paraId="15C4353B" w14:textId="77777777" w:rsidR="000723CA" w:rsidRPr="0006458D" w:rsidRDefault="000723CA" w:rsidP="00F07F39">
            <w:pPr>
              <w:pStyle w:val="TAC"/>
              <w:rPr>
                <w:rFonts w:eastAsia="Yu Mincho"/>
              </w:rPr>
            </w:pPr>
            <w:r w:rsidRPr="0006458D">
              <w:rPr>
                <w:rFonts w:eastAsia="Yu Gothic"/>
              </w:rPr>
              <w:t>825</w:t>
            </w:r>
          </w:p>
        </w:tc>
        <w:tc>
          <w:tcPr>
            <w:tcW w:w="360" w:type="pct"/>
          </w:tcPr>
          <w:p w14:paraId="233AC40B" w14:textId="77777777" w:rsidR="000723CA" w:rsidRPr="0006458D" w:rsidRDefault="000723CA" w:rsidP="00FA6718">
            <w:pPr>
              <w:pStyle w:val="TAC"/>
              <w:rPr>
                <w:rFonts w:eastAsia="Yu Gothic"/>
              </w:rPr>
            </w:pPr>
            <w:r w:rsidRPr="0006458D">
              <w:t>965</w:t>
            </w:r>
          </w:p>
        </w:tc>
        <w:tc>
          <w:tcPr>
            <w:tcW w:w="359" w:type="pct"/>
            <w:shd w:val="clear" w:color="auto" w:fill="auto"/>
            <w:tcMar>
              <w:top w:w="15" w:type="dxa"/>
              <w:left w:w="81" w:type="dxa"/>
              <w:bottom w:w="0" w:type="dxa"/>
              <w:right w:w="81" w:type="dxa"/>
            </w:tcMar>
          </w:tcPr>
          <w:p w14:paraId="207FA8E6" w14:textId="77777777" w:rsidR="000723CA" w:rsidRPr="0006458D" w:rsidRDefault="000723CA" w:rsidP="00F07F39">
            <w:pPr>
              <w:pStyle w:val="TAC"/>
              <w:rPr>
                <w:rFonts w:eastAsia="Yu Mincho"/>
              </w:rPr>
            </w:pPr>
            <w:r w:rsidRPr="0006458D">
              <w:rPr>
                <w:rFonts w:eastAsia="Yu Gothic"/>
              </w:rPr>
              <w:t>925</w:t>
            </w:r>
          </w:p>
        </w:tc>
        <w:tc>
          <w:tcPr>
            <w:tcW w:w="360" w:type="pct"/>
          </w:tcPr>
          <w:p w14:paraId="5C7F3D4B" w14:textId="77777777" w:rsidR="000723CA" w:rsidRPr="0006458D" w:rsidRDefault="000723CA" w:rsidP="00FA6718">
            <w:pPr>
              <w:pStyle w:val="TAC"/>
              <w:rPr>
                <w:rFonts w:eastAsia="Yu Gothic"/>
              </w:rPr>
            </w:pPr>
            <w:r w:rsidRPr="0006458D">
              <w:t>885</w:t>
            </w:r>
          </w:p>
        </w:tc>
        <w:tc>
          <w:tcPr>
            <w:tcW w:w="359" w:type="pct"/>
            <w:shd w:val="clear" w:color="auto" w:fill="auto"/>
            <w:tcMar>
              <w:top w:w="15" w:type="dxa"/>
              <w:left w:w="81" w:type="dxa"/>
              <w:bottom w:w="0" w:type="dxa"/>
              <w:right w:w="81" w:type="dxa"/>
            </w:tcMar>
          </w:tcPr>
          <w:p w14:paraId="185F59DD" w14:textId="77777777" w:rsidR="000723CA" w:rsidRPr="0006458D" w:rsidRDefault="000723CA" w:rsidP="00F07F39">
            <w:pPr>
              <w:pStyle w:val="TAC"/>
              <w:rPr>
                <w:rFonts w:eastAsia="Yu Mincho"/>
              </w:rPr>
            </w:pPr>
            <w:r w:rsidRPr="0006458D">
              <w:rPr>
                <w:rFonts w:eastAsia="Yu Gothic"/>
              </w:rPr>
              <w:t>845</w:t>
            </w:r>
          </w:p>
        </w:tc>
      </w:tr>
      <w:tr w:rsidR="0006458D" w:rsidRPr="0006458D" w14:paraId="0F80E750" w14:textId="77777777" w:rsidTr="005461E0">
        <w:tc>
          <w:tcPr>
            <w:tcW w:w="329" w:type="pct"/>
            <w:shd w:val="clear" w:color="auto" w:fill="auto"/>
            <w:tcMar>
              <w:top w:w="15" w:type="dxa"/>
              <w:left w:w="81" w:type="dxa"/>
              <w:bottom w:w="0" w:type="dxa"/>
              <w:right w:w="81" w:type="dxa"/>
            </w:tcMar>
            <w:hideMark/>
          </w:tcPr>
          <w:p w14:paraId="37F66689" w14:textId="77777777" w:rsidR="000723CA" w:rsidRPr="0006458D" w:rsidRDefault="000723CA" w:rsidP="00FA6718">
            <w:pPr>
              <w:pStyle w:val="TAC"/>
              <w:rPr>
                <w:rFonts w:eastAsia="Yu Mincho"/>
              </w:rPr>
            </w:pPr>
            <w:r w:rsidRPr="0006458D">
              <w:rPr>
                <w:rFonts w:eastAsia="Yu Mincho"/>
              </w:rPr>
              <w:t>60</w:t>
            </w:r>
          </w:p>
        </w:tc>
        <w:tc>
          <w:tcPr>
            <w:tcW w:w="358" w:type="pct"/>
            <w:shd w:val="clear" w:color="auto" w:fill="auto"/>
            <w:tcMar>
              <w:top w:w="15" w:type="dxa"/>
              <w:left w:w="81" w:type="dxa"/>
              <w:bottom w:w="0" w:type="dxa"/>
              <w:right w:w="81" w:type="dxa"/>
            </w:tcMar>
            <w:hideMark/>
          </w:tcPr>
          <w:p w14:paraId="02C871C9" w14:textId="4CDB62AC" w:rsidR="000723CA" w:rsidRPr="0006458D" w:rsidRDefault="005461E0" w:rsidP="00FA6718">
            <w:pPr>
              <w:pStyle w:val="TAC"/>
              <w:rPr>
                <w:rFonts w:eastAsia="Yu Mincho"/>
              </w:rPr>
            </w:pPr>
            <w:ins w:id="165" w:author="R4-1909309 Text corrections Rel-15" w:date="2019-09-03T17:04:00Z">
              <w:r>
                <w:rPr>
                  <w:rFonts w:eastAsia="Yu Mincho"/>
                </w:rPr>
                <w:t>N/A</w:t>
              </w:r>
            </w:ins>
            <w:del w:id="166" w:author="R4-1909309 Text corrections Rel-15" w:date="2019-09-03T17:04:00Z">
              <w:r w:rsidR="000723CA" w:rsidRPr="0006458D" w:rsidDel="005461E0">
                <w:rPr>
                  <w:rFonts w:eastAsia="Yu Mincho"/>
                </w:rPr>
                <w:delText>N.A</w:delText>
              </w:r>
            </w:del>
          </w:p>
        </w:tc>
        <w:tc>
          <w:tcPr>
            <w:tcW w:w="360" w:type="pct"/>
            <w:shd w:val="clear" w:color="auto" w:fill="auto"/>
            <w:tcMar>
              <w:top w:w="15" w:type="dxa"/>
              <w:left w:w="81" w:type="dxa"/>
              <w:bottom w:w="0" w:type="dxa"/>
              <w:right w:w="81" w:type="dxa"/>
            </w:tcMar>
          </w:tcPr>
          <w:p w14:paraId="5EC1E197" w14:textId="77777777" w:rsidR="000723CA" w:rsidRPr="0006458D" w:rsidRDefault="000723CA" w:rsidP="00F07F39">
            <w:pPr>
              <w:pStyle w:val="TAC"/>
              <w:rPr>
                <w:rFonts w:eastAsia="Yu Mincho"/>
              </w:rPr>
            </w:pPr>
            <w:r w:rsidRPr="0006458D">
              <w:rPr>
                <w:rFonts w:eastAsia="Yu Gothic"/>
              </w:rPr>
              <w:t>1010</w:t>
            </w:r>
          </w:p>
        </w:tc>
        <w:tc>
          <w:tcPr>
            <w:tcW w:w="359" w:type="pct"/>
            <w:shd w:val="clear" w:color="auto" w:fill="auto"/>
            <w:tcMar>
              <w:top w:w="15" w:type="dxa"/>
              <w:left w:w="81" w:type="dxa"/>
              <w:bottom w:w="0" w:type="dxa"/>
              <w:right w:w="81" w:type="dxa"/>
            </w:tcMar>
          </w:tcPr>
          <w:p w14:paraId="4EF85930" w14:textId="77777777" w:rsidR="000723CA" w:rsidRPr="0006458D" w:rsidRDefault="000723CA" w:rsidP="00F07F39">
            <w:pPr>
              <w:pStyle w:val="TAC"/>
              <w:rPr>
                <w:rFonts w:eastAsia="Yu Mincho"/>
              </w:rPr>
            </w:pPr>
            <w:r w:rsidRPr="0006458D">
              <w:rPr>
                <w:rFonts w:eastAsia="Yu Gothic"/>
              </w:rPr>
              <w:t>990</w:t>
            </w:r>
          </w:p>
        </w:tc>
        <w:tc>
          <w:tcPr>
            <w:tcW w:w="360" w:type="pct"/>
            <w:shd w:val="clear" w:color="auto" w:fill="auto"/>
            <w:tcMar>
              <w:top w:w="15" w:type="dxa"/>
              <w:left w:w="81" w:type="dxa"/>
              <w:bottom w:w="0" w:type="dxa"/>
              <w:right w:w="81" w:type="dxa"/>
            </w:tcMar>
          </w:tcPr>
          <w:p w14:paraId="28827688" w14:textId="77777777" w:rsidR="000723CA" w:rsidRPr="0006458D" w:rsidRDefault="000723CA" w:rsidP="00F07F39">
            <w:pPr>
              <w:pStyle w:val="TAC"/>
              <w:rPr>
                <w:rFonts w:eastAsia="Yu Mincho"/>
              </w:rPr>
            </w:pPr>
            <w:r w:rsidRPr="0006458D">
              <w:rPr>
                <w:rFonts w:eastAsia="Yu Gothic"/>
              </w:rPr>
              <w:t>1330</w:t>
            </w:r>
          </w:p>
        </w:tc>
        <w:tc>
          <w:tcPr>
            <w:tcW w:w="359" w:type="pct"/>
            <w:shd w:val="clear" w:color="auto" w:fill="auto"/>
            <w:tcMar>
              <w:top w:w="15" w:type="dxa"/>
              <w:left w:w="81" w:type="dxa"/>
              <w:bottom w:w="0" w:type="dxa"/>
              <w:right w:w="81" w:type="dxa"/>
            </w:tcMar>
          </w:tcPr>
          <w:p w14:paraId="300A0F0E" w14:textId="77777777" w:rsidR="000723CA" w:rsidRPr="0006458D" w:rsidRDefault="000723CA" w:rsidP="00F07F39">
            <w:pPr>
              <w:pStyle w:val="TAC"/>
              <w:rPr>
                <w:rFonts w:eastAsia="Yu Mincho"/>
              </w:rPr>
            </w:pPr>
            <w:r w:rsidRPr="0006458D">
              <w:rPr>
                <w:rFonts w:eastAsia="Yu Gothic"/>
              </w:rPr>
              <w:t>1310</w:t>
            </w:r>
          </w:p>
        </w:tc>
        <w:tc>
          <w:tcPr>
            <w:tcW w:w="360" w:type="pct"/>
          </w:tcPr>
          <w:p w14:paraId="0CF06926" w14:textId="77777777" w:rsidR="000723CA" w:rsidRPr="0006458D" w:rsidRDefault="000723CA" w:rsidP="00FA6718">
            <w:pPr>
              <w:pStyle w:val="TAC"/>
              <w:rPr>
                <w:rFonts w:eastAsia="Yu Gothic"/>
              </w:rPr>
            </w:pPr>
            <w:r w:rsidRPr="0006458D">
              <w:t>1290</w:t>
            </w:r>
          </w:p>
        </w:tc>
        <w:tc>
          <w:tcPr>
            <w:tcW w:w="359" w:type="pct"/>
            <w:shd w:val="clear" w:color="auto" w:fill="auto"/>
            <w:tcMar>
              <w:top w:w="15" w:type="dxa"/>
              <w:left w:w="81" w:type="dxa"/>
              <w:bottom w:w="0" w:type="dxa"/>
              <w:right w:w="81" w:type="dxa"/>
            </w:tcMar>
          </w:tcPr>
          <w:p w14:paraId="7DFEA134" w14:textId="77777777" w:rsidR="000723CA" w:rsidRPr="0006458D" w:rsidRDefault="000723CA" w:rsidP="00F07F39">
            <w:pPr>
              <w:pStyle w:val="TAC"/>
              <w:rPr>
                <w:rFonts w:eastAsia="Yu Mincho"/>
              </w:rPr>
            </w:pPr>
            <w:r w:rsidRPr="0006458D">
              <w:rPr>
                <w:rFonts w:eastAsia="Yu Gothic"/>
              </w:rPr>
              <w:t>1610</w:t>
            </w:r>
          </w:p>
        </w:tc>
        <w:tc>
          <w:tcPr>
            <w:tcW w:w="360" w:type="pct"/>
            <w:shd w:val="clear" w:color="auto" w:fill="auto"/>
            <w:tcMar>
              <w:top w:w="15" w:type="dxa"/>
              <w:left w:w="81" w:type="dxa"/>
              <w:bottom w:w="0" w:type="dxa"/>
              <w:right w:w="81" w:type="dxa"/>
            </w:tcMar>
          </w:tcPr>
          <w:p w14:paraId="2C7B5642" w14:textId="77777777" w:rsidR="000723CA" w:rsidRPr="0006458D" w:rsidRDefault="000723CA" w:rsidP="00F07F39">
            <w:pPr>
              <w:pStyle w:val="TAC"/>
              <w:rPr>
                <w:rFonts w:eastAsia="Yu Mincho"/>
              </w:rPr>
            </w:pPr>
            <w:r w:rsidRPr="0006458D">
              <w:rPr>
                <w:rFonts w:eastAsia="Yu Gothic"/>
              </w:rPr>
              <w:t>1570</w:t>
            </w:r>
          </w:p>
        </w:tc>
        <w:tc>
          <w:tcPr>
            <w:tcW w:w="359" w:type="pct"/>
            <w:shd w:val="clear" w:color="auto" w:fill="auto"/>
            <w:tcMar>
              <w:top w:w="15" w:type="dxa"/>
              <w:left w:w="81" w:type="dxa"/>
              <w:bottom w:w="0" w:type="dxa"/>
              <w:right w:w="81" w:type="dxa"/>
            </w:tcMar>
          </w:tcPr>
          <w:p w14:paraId="12A8D9F3" w14:textId="77777777" w:rsidR="000723CA" w:rsidRPr="0006458D" w:rsidRDefault="000723CA" w:rsidP="00F07F39">
            <w:pPr>
              <w:pStyle w:val="TAC"/>
              <w:rPr>
                <w:rFonts w:eastAsia="Yu Mincho"/>
              </w:rPr>
            </w:pPr>
            <w:r w:rsidRPr="0006458D">
              <w:rPr>
                <w:rFonts w:eastAsia="Yu Gothic"/>
              </w:rPr>
              <w:t>1530</w:t>
            </w:r>
          </w:p>
        </w:tc>
        <w:tc>
          <w:tcPr>
            <w:tcW w:w="360" w:type="pct"/>
          </w:tcPr>
          <w:p w14:paraId="72BE0D0D" w14:textId="77777777" w:rsidR="000723CA" w:rsidRPr="0006458D" w:rsidRDefault="000723CA" w:rsidP="00FA6718">
            <w:pPr>
              <w:pStyle w:val="TAC"/>
              <w:rPr>
                <w:rFonts w:eastAsia="Yu Gothic"/>
              </w:rPr>
            </w:pPr>
            <w:r w:rsidRPr="0006458D">
              <w:t>1490</w:t>
            </w:r>
          </w:p>
        </w:tc>
        <w:tc>
          <w:tcPr>
            <w:tcW w:w="359" w:type="pct"/>
            <w:shd w:val="clear" w:color="auto" w:fill="auto"/>
            <w:tcMar>
              <w:top w:w="15" w:type="dxa"/>
              <w:left w:w="81" w:type="dxa"/>
              <w:bottom w:w="0" w:type="dxa"/>
              <w:right w:w="81" w:type="dxa"/>
            </w:tcMar>
          </w:tcPr>
          <w:p w14:paraId="00079A65" w14:textId="77777777" w:rsidR="000723CA" w:rsidRPr="0006458D" w:rsidRDefault="000723CA" w:rsidP="00F07F39">
            <w:pPr>
              <w:pStyle w:val="TAC"/>
              <w:rPr>
                <w:rFonts w:eastAsia="Yu Mincho"/>
              </w:rPr>
            </w:pPr>
            <w:r w:rsidRPr="0006458D">
              <w:rPr>
                <w:rFonts w:eastAsia="Yu Gothic"/>
              </w:rPr>
              <w:t>1450</w:t>
            </w:r>
          </w:p>
        </w:tc>
        <w:tc>
          <w:tcPr>
            <w:tcW w:w="360" w:type="pct"/>
          </w:tcPr>
          <w:p w14:paraId="3EBAD31B" w14:textId="77777777" w:rsidR="000723CA" w:rsidRPr="0006458D" w:rsidRDefault="000723CA" w:rsidP="00FA6718">
            <w:pPr>
              <w:pStyle w:val="TAC"/>
              <w:rPr>
                <w:rFonts w:eastAsia="Yu Gothic"/>
              </w:rPr>
            </w:pPr>
            <w:r w:rsidRPr="0006458D">
              <w:t>1410</w:t>
            </w:r>
          </w:p>
        </w:tc>
        <w:tc>
          <w:tcPr>
            <w:tcW w:w="359" w:type="pct"/>
            <w:shd w:val="clear" w:color="auto" w:fill="auto"/>
            <w:tcMar>
              <w:top w:w="15" w:type="dxa"/>
              <w:left w:w="81" w:type="dxa"/>
              <w:bottom w:w="0" w:type="dxa"/>
              <w:right w:w="81" w:type="dxa"/>
            </w:tcMar>
          </w:tcPr>
          <w:p w14:paraId="2041986A" w14:textId="77777777" w:rsidR="000723CA" w:rsidRPr="0006458D" w:rsidRDefault="000723CA" w:rsidP="00F07F39">
            <w:pPr>
              <w:pStyle w:val="TAC"/>
              <w:rPr>
                <w:rFonts w:eastAsia="Yu Mincho"/>
              </w:rPr>
            </w:pPr>
            <w:r w:rsidRPr="0006458D">
              <w:rPr>
                <w:rFonts w:eastAsia="Yu Gothic"/>
              </w:rPr>
              <w:t>1370</w:t>
            </w:r>
          </w:p>
        </w:tc>
      </w:tr>
    </w:tbl>
    <w:p w14:paraId="5F36A281" w14:textId="77777777" w:rsidR="000723CA" w:rsidRPr="0006458D" w:rsidRDefault="000723CA" w:rsidP="000723CA">
      <w:pPr>
        <w:rPr>
          <w:rFonts w:eastAsia="Yu Mincho"/>
        </w:rPr>
      </w:pPr>
    </w:p>
    <w:p w14:paraId="4E0522C7" w14:textId="77777777" w:rsidR="000723CA" w:rsidRPr="0006458D" w:rsidRDefault="000723CA" w:rsidP="00854B6F">
      <w:pPr>
        <w:pStyle w:val="TH"/>
        <w:rPr>
          <w:rFonts w:eastAsia="Yu Mincho"/>
          <w:lang w:eastAsia="zh-CN"/>
        </w:rPr>
      </w:pPr>
      <w:r w:rsidRPr="0006458D">
        <w:rPr>
          <w:rFonts w:eastAsia="Yu Mincho"/>
        </w:rPr>
        <w:t xml:space="preserve">Table: 5.3.3-2: Minimum </w:t>
      </w:r>
      <w:r w:rsidR="00762DBA" w:rsidRPr="0006458D">
        <w:rPr>
          <w:rFonts w:eastAsia="Yu Mincho"/>
        </w:rPr>
        <w:t xml:space="preserve">guardband </w:t>
      </w:r>
      <w:r w:rsidR="002E41CA" w:rsidRPr="0006458D">
        <w:rPr>
          <w:rFonts w:eastAsia="Yu Mincho"/>
        </w:rPr>
        <w:t>(kHz)</w:t>
      </w:r>
      <w:r w:rsidRPr="0006458D">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06458D" w:rsidRPr="0006458D"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06458D" w:rsidRDefault="000723CA" w:rsidP="00FA6718">
            <w:pPr>
              <w:pStyle w:val="TAH"/>
              <w:rPr>
                <w:rFonts w:eastAsia="Yu Mincho"/>
              </w:rPr>
            </w:pPr>
            <w:r w:rsidRPr="0006458D">
              <w:rPr>
                <w:rFonts w:eastAsia="Yu Mincho"/>
              </w:rPr>
              <w:t xml:space="preserve">SCS </w:t>
            </w:r>
            <w:r w:rsidR="002E41CA" w:rsidRPr="0006458D">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06458D" w:rsidRDefault="000723CA" w:rsidP="00FA6718">
            <w:pPr>
              <w:pStyle w:val="TAH"/>
              <w:rPr>
                <w:rFonts w:eastAsia="Yu Mincho"/>
              </w:rPr>
            </w:pPr>
            <w:r w:rsidRPr="0006458D">
              <w:rPr>
                <w:rFonts w:eastAsia="Yu Mincho"/>
              </w:rPr>
              <w:t>50</w:t>
            </w:r>
            <w:r w:rsidR="00762DBA" w:rsidRPr="0006458D">
              <w:rPr>
                <w:rFonts w:eastAsia="Yu Mincho"/>
              </w:rPr>
              <w:t> </w:t>
            </w:r>
            <w:r w:rsidRPr="0006458D">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06458D" w:rsidRDefault="000723CA" w:rsidP="00FA6718">
            <w:pPr>
              <w:pStyle w:val="TAH"/>
              <w:rPr>
                <w:rFonts w:eastAsia="Yu Mincho"/>
              </w:rPr>
            </w:pPr>
            <w:r w:rsidRPr="0006458D">
              <w:rPr>
                <w:rFonts w:eastAsia="Yu Mincho"/>
              </w:rPr>
              <w:t>100</w:t>
            </w:r>
            <w:r w:rsidR="00762DBA" w:rsidRPr="0006458D">
              <w:rPr>
                <w:rFonts w:eastAsia="Yu Mincho"/>
              </w:rPr>
              <w:t> </w:t>
            </w:r>
            <w:r w:rsidRPr="0006458D">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06458D" w:rsidRDefault="000723CA" w:rsidP="00FA6718">
            <w:pPr>
              <w:pStyle w:val="TAH"/>
              <w:rPr>
                <w:rFonts w:eastAsia="Yu Mincho"/>
              </w:rPr>
            </w:pPr>
            <w:r w:rsidRPr="0006458D">
              <w:rPr>
                <w:rFonts w:eastAsia="Yu Mincho"/>
              </w:rPr>
              <w:t>200</w:t>
            </w:r>
            <w:r w:rsidR="00762DBA" w:rsidRPr="0006458D">
              <w:rPr>
                <w:rFonts w:eastAsia="Yu Mincho"/>
              </w:rPr>
              <w:t> </w:t>
            </w:r>
            <w:r w:rsidRPr="0006458D">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06458D" w:rsidRDefault="000723CA" w:rsidP="00FA6718">
            <w:pPr>
              <w:pStyle w:val="TAH"/>
              <w:rPr>
                <w:rFonts w:eastAsia="Yu Mincho"/>
              </w:rPr>
            </w:pPr>
            <w:r w:rsidRPr="0006458D">
              <w:rPr>
                <w:rFonts w:eastAsia="Yu Mincho"/>
              </w:rPr>
              <w:t>400 MHz</w:t>
            </w:r>
          </w:p>
        </w:tc>
      </w:tr>
      <w:tr w:rsidR="0006458D" w:rsidRPr="0006458D"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0723CA" w:rsidRPr="0006458D" w:rsidRDefault="000723CA" w:rsidP="00FA6718">
            <w:pPr>
              <w:pStyle w:val="TAC"/>
              <w:rPr>
                <w:rFonts w:eastAsia="Yu Mincho"/>
              </w:rPr>
            </w:pPr>
            <w:r w:rsidRPr="0006458D">
              <w:rPr>
                <w:rFonts w:eastAsia="Yu Mincho"/>
              </w:rPr>
              <w:t>60</w:t>
            </w:r>
          </w:p>
        </w:tc>
        <w:tc>
          <w:tcPr>
            <w:tcW w:w="1056" w:type="dxa"/>
            <w:shd w:val="clear" w:color="auto" w:fill="auto"/>
            <w:tcMar>
              <w:top w:w="15" w:type="dxa"/>
              <w:left w:w="81" w:type="dxa"/>
              <w:bottom w:w="0" w:type="dxa"/>
              <w:right w:w="81" w:type="dxa"/>
            </w:tcMar>
          </w:tcPr>
          <w:p w14:paraId="2F697F46" w14:textId="77777777" w:rsidR="000723CA" w:rsidRPr="0006458D" w:rsidRDefault="000723CA" w:rsidP="00FA6718">
            <w:pPr>
              <w:pStyle w:val="TAC"/>
              <w:rPr>
                <w:rFonts w:eastAsia="Yu Mincho"/>
              </w:rPr>
            </w:pPr>
            <w:r w:rsidRPr="0006458D">
              <w:t>1210</w:t>
            </w:r>
          </w:p>
        </w:tc>
        <w:tc>
          <w:tcPr>
            <w:tcW w:w="1058" w:type="dxa"/>
            <w:shd w:val="clear" w:color="auto" w:fill="auto"/>
            <w:tcMar>
              <w:top w:w="15" w:type="dxa"/>
              <w:left w:w="81" w:type="dxa"/>
              <w:bottom w:w="0" w:type="dxa"/>
              <w:right w:w="81" w:type="dxa"/>
            </w:tcMar>
          </w:tcPr>
          <w:p w14:paraId="7D446A01" w14:textId="77777777" w:rsidR="000723CA" w:rsidRPr="0006458D" w:rsidRDefault="000723CA" w:rsidP="00FA6718">
            <w:pPr>
              <w:pStyle w:val="TAC"/>
              <w:rPr>
                <w:rFonts w:eastAsia="Yu Mincho"/>
              </w:rPr>
            </w:pPr>
            <w:r w:rsidRPr="0006458D">
              <w:t>2450</w:t>
            </w:r>
          </w:p>
        </w:tc>
        <w:tc>
          <w:tcPr>
            <w:tcW w:w="1058" w:type="dxa"/>
            <w:shd w:val="clear" w:color="auto" w:fill="auto"/>
            <w:tcMar>
              <w:top w:w="15" w:type="dxa"/>
              <w:left w:w="81" w:type="dxa"/>
              <w:bottom w:w="0" w:type="dxa"/>
              <w:right w:w="81" w:type="dxa"/>
            </w:tcMar>
          </w:tcPr>
          <w:p w14:paraId="44A3B6CD" w14:textId="77777777" w:rsidR="000723CA" w:rsidRPr="0006458D" w:rsidRDefault="000723CA" w:rsidP="00FA6718">
            <w:pPr>
              <w:pStyle w:val="TAC"/>
              <w:rPr>
                <w:rFonts w:eastAsia="Yu Mincho"/>
              </w:rPr>
            </w:pPr>
            <w:r w:rsidRPr="0006458D">
              <w:t>4930</w:t>
            </w:r>
          </w:p>
        </w:tc>
        <w:tc>
          <w:tcPr>
            <w:tcW w:w="1054" w:type="dxa"/>
            <w:shd w:val="clear" w:color="auto" w:fill="auto"/>
            <w:tcMar>
              <w:top w:w="15" w:type="dxa"/>
              <w:left w:w="81" w:type="dxa"/>
              <w:bottom w:w="0" w:type="dxa"/>
              <w:right w:w="81" w:type="dxa"/>
            </w:tcMar>
          </w:tcPr>
          <w:p w14:paraId="57A8BBD9" w14:textId="58FBC444" w:rsidR="000723CA" w:rsidRPr="0006458D" w:rsidRDefault="005461E0" w:rsidP="00FA6718">
            <w:pPr>
              <w:pStyle w:val="TAC"/>
              <w:rPr>
                <w:rFonts w:eastAsia="Yu Mincho"/>
              </w:rPr>
            </w:pPr>
            <w:ins w:id="167" w:author="R4-1909309 Text corrections Rel-15" w:date="2019-09-03T17:04:00Z">
              <w:r>
                <w:rPr>
                  <w:rFonts w:eastAsia="Yu Mincho"/>
                </w:rPr>
                <w:t>N/A</w:t>
              </w:r>
            </w:ins>
            <w:del w:id="168" w:author="R4-1909309 Text corrections Rel-15" w:date="2019-09-03T17:04:00Z">
              <w:r w:rsidR="000723CA" w:rsidRPr="0006458D" w:rsidDel="005461E0">
                <w:delText>N.A</w:delText>
              </w:r>
            </w:del>
          </w:p>
        </w:tc>
      </w:tr>
      <w:tr w:rsidR="000723CA" w:rsidRPr="0006458D"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06458D" w:rsidRDefault="000723CA" w:rsidP="00FA6718">
            <w:pPr>
              <w:pStyle w:val="TAC"/>
              <w:rPr>
                <w:rFonts w:eastAsia="Yu Mincho"/>
              </w:rPr>
            </w:pPr>
            <w:r w:rsidRPr="0006458D">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06458D" w:rsidRDefault="000723CA" w:rsidP="00FA6718">
            <w:pPr>
              <w:pStyle w:val="TAC"/>
              <w:rPr>
                <w:rFonts w:eastAsia="Yu Mincho"/>
              </w:rPr>
            </w:pPr>
            <w:r w:rsidRPr="0006458D">
              <w:t>1900</w:t>
            </w:r>
          </w:p>
        </w:tc>
        <w:tc>
          <w:tcPr>
            <w:tcW w:w="1058" w:type="dxa"/>
            <w:shd w:val="clear" w:color="auto" w:fill="auto"/>
            <w:tcMar>
              <w:top w:w="15" w:type="dxa"/>
              <w:left w:w="81" w:type="dxa"/>
              <w:bottom w:w="0" w:type="dxa"/>
              <w:right w:w="81" w:type="dxa"/>
            </w:tcMar>
          </w:tcPr>
          <w:p w14:paraId="3EC0DEB5" w14:textId="77777777" w:rsidR="000723CA" w:rsidRPr="0006458D" w:rsidRDefault="000723CA" w:rsidP="00FA6718">
            <w:pPr>
              <w:pStyle w:val="TAC"/>
              <w:rPr>
                <w:rFonts w:eastAsia="Yu Mincho"/>
              </w:rPr>
            </w:pPr>
            <w:r w:rsidRPr="0006458D">
              <w:t>2420</w:t>
            </w:r>
          </w:p>
        </w:tc>
        <w:tc>
          <w:tcPr>
            <w:tcW w:w="1058" w:type="dxa"/>
            <w:shd w:val="clear" w:color="auto" w:fill="auto"/>
            <w:tcMar>
              <w:top w:w="15" w:type="dxa"/>
              <w:left w:w="81" w:type="dxa"/>
              <w:bottom w:w="0" w:type="dxa"/>
              <w:right w:w="81" w:type="dxa"/>
            </w:tcMar>
          </w:tcPr>
          <w:p w14:paraId="082C988E" w14:textId="77777777" w:rsidR="000723CA" w:rsidRPr="0006458D" w:rsidRDefault="000723CA" w:rsidP="00FA6718">
            <w:pPr>
              <w:pStyle w:val="TAC"/>
              <w:rPr>
                <w:rFonts w:eastAsia="Yu Mincho"/>
              </w:rPr>
            </w:pPr>
            <w:r w:rsidRPr="0006458D">
              <w:t>4900</w:t>
            </w:r>
          </w:p>
        </w:tc>
        <w:tc>
          <w:tcPr>
            <w:tcW w:w="1054" w:type="dxa"/>
            <w:shd w:val="clear" w:color="auto" w:fill="auto"/>
            <w:tcMar>
              <w:top w:w="15" w:type="dxa"/>
              <w:left w:w="81" w:type="dxa"/>
              <w:bottom w:w="0" w:type="dxa"/>
              <w:right w:w="81" w:type="dxa"/>
            </w:tcMar>
          </w:tcPr>
          <w:p w14:paraId="31E5280C" w14:textId="77777777" w:rsidR="000723CA" w:rsidRPr="0006458D" w:rsidRDefault="000723CA" w:rsidP="00FA6718">
            <w:pPr>
              <w:pStyle w:val="TAC"/>
              <w:rPr>
                <w:rFonts w:eastAsia="Yu Mincho"/>
              </w:rPr>
            </w:pPr>
            <w:r w:rsidRPr="0006458D">
              <w:t>9860</w:t>
            </w:r>
          </w:p>
        </w:tc>
      </w:tr>
    </w:tbl>
    <w:p w14:paraId="4FFDA682" w14:textId="77777777" w:rsidR="000723CA" w:rsidRPr="0006458D" w:rsidRDefault="000723CA" w:rsidP="000723CA">
      <w:pPr>
        <w:rPr>
          <w:rFonts w:eastAsia="Yu Mincho"/>
        </w:rPr>
      </w:pPr>
    </w:p>
    <w:p w14:paraId="50E9AD1B" w14:textId="77777777" w:rsidR="00E23C51" w:rsidRPr="0006458D" w:rsidRDefault="00EF2D09" w:rsidP="00E23C51">
      <w:pPr>
        <w:rPr>
          <w:rFonts w:eastAsia="Yu Mincho"/>
        </w:rPr>
      </w:pPr>
      <w:bookmarkStart w:id="169" w:name="_Hlk500346105"/>
      <w:r w:rsidRPr="0006458D">
        <w:rPr>
          <w:rFonts w:eastAsia="Yu Mincho"/>
        </w:rPr>
        <w:t>The minimum guardband of SCS 240 kHz SS/PBCH block for each BS channel bandwidth is specified in table 5.3.3-3 for FR2.</w:t>
      </w:r>
    </w:p>
    <w:p w14:paraId="2FA2C385" w14:textId="77777777" w:rsidR="00E23C51" w:rsidRPr="0006458D" w:rsidRDefault="00EF2D09" w:rsidP="00E23C51">
      <w:pPr>
        <w:pStyle w:val="TH"/>
        <w:rPr>
          <w:rFonts w:eastAsia="Yu Mincho"/>
          <w:lang w:eastAsia="zh-CN"/>
        </w:rPr>
      </w:pPr>
      <w:r w:rsidRPr="0006458D">
        <w:rPr>
          <w:rFonts w:eastAsia="Yu Mincho"/>
        </w:rPr>
        <w:t xml:space="preserve">Table: 5.3.3-3: Minimum guardband </w:t>
      </w:r>
      <w:r w:rsidR="002E41CA" w:rsidRPr="0006458D">
        <w:rPr>
          <w:rFonts w:eastAsia="Yu Mincho"/>
        </w:rPr>
        <w:t>(kHz)</w:t>
      </w:r>
      <w:r w:rsidRPr="0006458D">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06458D" w:rsidRPr="0006458D"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06458D" w:rsidRDefault="00EF2D09" w:rsidP="00780955">
            <w:pPr>
              <w:pStyle w:val="TAH"/>
              <w:rPr>
                <w:rFonts w:eastAsia="Yu Mincho"/>
              </w:rPr>
            </w:pPr>
            <w:r w:rsidRPr="0006458D">
              <w:rPr>
                <w:rFonts w:eastAsia="Yu Mincho"/>
              </w:rPr>
              <w:t xml:space="preserve">SCS </w:t>
            </w:r>
            <w:r w:rsidR="002E41CA" w:rsidRPr="0006458D">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06458D" w:rsidRDefault="00EF2D09" w:rsidP="00780955">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06458D" w:rsidRDefault="00EF2D09" w:rsidP="00780955">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06458D" w:rsidRDefault="00EF2D09" w:rsidP="00780955">
            <w:pPr>
              <w:pStyle w:val="TAH"/>
              <w:rPr>
                <w:rFonts w:eastAsia="Yu Mincho"/>
              </w:rPr>
            </w:pPr>
            <w:r w:rsidRPr="0006458D">
              <w:rPr>
                <w:rFonts w:eastAsia="Yu Mincho"/>
              </w:rPr>
              <w:t>400 MHz</w:t>
            </w:r>
          </w:p>
        </w:tc>
      </w:tr>
      <w:tr w:rsidR="00E23C51" w:rsidRPr="0006458D"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06458D" w:rsidRDefault="00EF2D09" w:rsidP="00780955">
            <w:pPr>
              <w:pStyle w:val="TAC"/>
              <w:rPr>
                <w:rFonts w:eastAsia="Yu Mincho"/>
              </w:rPr>
            </w:pPr>
            <w:r w:rsidRPr="0006458D">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06458D" w:rsidRDefault="00EF2D09" w:rsidP="00780955">
            <w:pPr>
              <w:pStyle w:val="TAC"/>
              <w:rPr>
                <w:rFonts w:eastAsia="Yu Mincho"/>
              </w:rPr>
            </w:pPr>
            <w:r w:rsidRPr="0006458D">
              <w:t>3800</w:t>
            </w:r>
          </w:p>
        </w:tc>
        <w:tc>
          <w:tcPr>
            <w:tcW w:w="1058" w:type="dxa"/>
            <w:shd w:val="clear" w:color="auto" w:fill="auto"/>
            <w:tcMar>
              <w:top w:w="15" w:type="dxa"/>
              <w:left w:w="81" w:type="dxa"/>
              <w:bottom w:w="0" w:type="dxa"/>
              <w:right w:w="81" w:type="dxa"/>
            </w:tcMar>
          </w:tcPr>
          <w:p w14:paraId="458D13AE" w14:textId="77777777" w:rsidR="00E23C51" w:rsidRPr="0006458D" w:rsidRDefault="00EF2D09" w:rsidP="00780955">
            <w:pPr>
              <w:pStyle w:val="TAC"/>
              <w:rPr>
                <w:rFonts w:eastAsia="Yu Mincho"/>
              </w:rPr>
            </w:pPr>
            <w:r w:rsidRPr="0006458D">
              <w:t>7720</w:t>
            </w:r>
          </w:p>
        </w:tc>
        <w:tc>
          <w:tcPr>
            <w:tcW w:w="1054" w:type="dxa"/>
            <w:shd w:val="clear" w:color="auto" w:fill="auto"/>
            <w:tcMar>
              <w:top w:w="15" w:type="dxa"/>
              <w:left w:w="81" w:type="dxa"/>
              <w:bottom w:w="0" w:type="dxa"/>
              <w:right w:w="81" w:type="dxa"/>
            </w:tcMar>
          </w:tcPr>
          <w:p w14:paraId="5038E6A2" w14:textId="77777777" w:rsidR="00E23C51" w:rsidRPr="0006458D" w:rsidRDefault="00EF2D09" w:rsidP="00780955">
            <w:pPr>
              <w:pStyle w:val="TAC"/>
              <w:rPr>
                <w:rFonts w:eastAsia="Yu Mincho"/>
              </w:rPr>
            </w:pPr>
            <w:r w:rsidRPr="0006458D">
              <w:rPr>
                <w:rFonts w:eastAsia="Yu Mincho"/>
              </w:rPr>
              <w:t>15560</w:t>
            </w:r>
          </w:p>
        </w:tc>
      </w:tr>
    </w:tbl>
    <w:p w14:paraId="11EA38F8" w14:textId="77777777" w:rsidR="00E23C51" w:rsidRPr="0006458D" w:rsidRDefault="00E23C51" w:rsidP="00E23C51">
      <w:pPr>
        <w:rPr>
          <w:rFonts w:eastAsia="Yu Mincho"/>
        </w:rPr>
      </w:pPr>
    </w:p>
    <w:p w14:paraId="61983A23" w14:textId="77777777" w:rsidR="00BB04A1" w:rsidRPr="0006458D" w:rsidRDefault="00E23C51">
      <w:pPr>
        <w:pStyle w:val="NO"/>
        <w:rPr>
          <w:rFonts w:eastAsia="Yu Mincho"/>
        </w:rPr>
      </w:pPr>
      <w:r w:rsidRPr="0006458D">
        <w:rPr>
          <w:rFonts w:eastAsia="Yu Mincho"/>
        </w:rPr>
        <w:t>NOTE</w:t>
      </w:r>
      <w:r w:rsidR="00EF2D09" w:rsidRPr="0006458D">
        <w:rPr>
          <w:rFonts w:eastAsia="Yu Mincho"/>
        </w:rPr>
        <w:t>:</w:t>
      </w:r>
      <w:r w:rsidR="001318F4" w:rsidRPr="0006458D">
        <w:rPr>
          <w:rFonts w:eastAsia="Yu Mincho"/>
        </w:rPr>
        <w:tab/>
      </w:r>
      <w:r w:rsidR="00EF2D09" w:rsidRPr="0006458D">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06458D" w:rsidRDefault="000723CA" w:rsidP="000723CA">
      <w:pPr>
        <w:rPr>
          <w:rFonts w:eastAsia="Yu Mincho"/>
        </w:rPr>
      </w:pPr>
      <w:r w:rsidRPr="0006458D">
        <w:rPr>
          <w:rFonts w:eastAsia="Yu Mincho"/>
        </w:rPr>
        <w:t xml:space="preserve">The number of RBs configured in any </w:t>
      </w:r>
      <w:r w:rsidR="00601F80" w:rsidRPr="0006458D">
        <w:rPr>
          <w:rFonts w:eastAsia="Yu Mincho"/>
          <w:i/>
        </w:rPr>
        <w:t>BS channel bandwidth</w:t>
      </w:r>
      <w:r w:rsidRPr="0006458D">
        <w:rPr>
          <w:rFonts w:eastAsia="Yu Mincho"/>
        </w:rPr>
        <w:t xml:space="preserve"> shall ensure that the minimum guardband specified in this clause is met.</w:t>
      </w:r>
      <w:bookmarkEnd w:id="169"/>
    </w:p>
    <w:p w14:paraId="6E98A1D6" w14:textId="77777777" w:rsidR="00BB04A1" w:rsidRPr="0006458D" w:rsidRDefault="00C262FD">
      <w:pPr>
        <w:pStyle w:val="TH"/>
        <w:rPr>
          <w:rFonts w:eastAsia="Yu Mincho"/>
        </w:rPr>
      </w:pPr>
      <w:r w:rsidRPr="0006458D">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06458D" w:rsidRDefault="00984C3D">
      <w:pPr>
        <w:pStyle w:val="TF"/>
        <w:rPr>
          <w:rFonts w:eastAsia="Yu Mincho"/>
        </w:rPr>
      </w:pPr>
      <w:r w:rsidRPr="0006458D">
        <w:rPr>
          <w:rFonts w:eastAsia="Yu Mincho"/>
        </w:rPr>
        <w:t>Figure 5.3.3-1: BS PRB utilization</w:t>
      </w:r>
    </w:p>
    <w:p w14:paraId="4AB91A7A" w14:textId="77777777" w:rsidR="00984C3D" w:rsidRPr="0006458D" w:rsidRDefault="000723CA" w:rsidP="00984C3D">
      <w:pPr>
        <w:rPr>
          <w:lang w:eastAsia="zh-CN"/>
        </w:rPr>
      </w:pPr>
      <w:r w:rsidRPr="0006458D">
        <w:rPr>
          <w:rFonts w:eastAsia="Yu Mincho"/>
        </w:rPr>
        <w:t xml:space="preserve">In the case that multiple numerologies are multiplexed in the same symbol, the minimum guardband </w:t>
      </w:r>
      <w:del w:id="170" w:author="R4-1909309 Text corrections Rel-15" w:date="2019-09-03T17:05:00Z">
        <w:r w:rsidR="00984C3D" w:rsidRPr="0006458D" w:rsidDel="00D02D7D">
          <w:rPr>
            <w:rFonts w:eastAsia="Yu Mincho"/>
          </w:rPr>
          <w:delText xml:space="preserve"> </w:delText>
        </w:r>
      </w:del>
      <w:r w:rsidR="00984C3D" w:rsidRPr="0006458D">
        <w:rPr>
          <w:rFonts w:eastAsia="Yu Mincho"/>
        </w:rPr>
        <w:t xml:space="preserve">on each side of the carrier is the guardband applied at the configured </w:t>
      </w:r>
      <w:r w:rsidR="00601F80" w:rsidRPr="0006458D">
        <w:rPr>
          <w:rFonts w:eastAsia="Yu Mincho"/>
          <w:i/>
        </w:rPr>
        <w:t>BS channel bandwidth</w:t>
      </w:r>
      <w:r w:rsidR="00984C3D" w:rsidRPr="0006458D">
        <w:rPr>
          <w:rFonts w:eastAsia="Yu Mincho"/>
        </w:rPr>
        <w:t xml:space="preserve"> for the numerology that is transmitted/received immediately adjacent to the guard band.</w:t>
      </w:r>
    </w:p>
    <w:p w14:paraId="3A399668" w14:textId="77777777" w:rsidR="003A1119" w:rsidRPr="0006458D" w:rsidRDefault="003A1119" w:rsidP="003A1119">
      <w:pPr>
        <w:rPr>
          <w:lang w:eastAsia="zh-CN"/>
        </w:rPr>
      </w:pPr>
      <w:r w:rsidRPr="0006458D">
        <w:rPr>
          <w:rFonts w:eastAsia="Yu Mincho"/>
        </w:rPr>
        <w:t>For FR1, if multiple numerologies are multiplexed in the same symbol and the BS channel bandwidth is &gt;50</w:t>
      </w:r>
      <w:r w:rsidR="003505ED" w:rsidRPr="0006458D">
        <w:rPr>
          <w:rFonts w:eastAsia="Yu Mincho"/>
        </w:rPr>
        <w:t> </w:t>
      </w:r>
      <w:r w:rsidRPr="0006458D">
        <w:rPr>
          <w:rFonts w:eastAsia="Yu Mincho"/>
        </w:rPr>
        <w:t>MHz, the guardband applied adjacent to 15 kHz SCS shall be the same as the guardband defined for 30</w:t>
      </w:r>
      <w:r w:rsidR="003505ED" w:rsidRPr="0006458D">
        <w:rPr>
          <w:rFonts w:eastAsia="Yu Mincho"/>
        </w:rPr>
        <w:t> </w:t>
      </w:r>
      <w:r w:rsidRPr="0006458D">
        <w:rPr>
          <w:rFonts w:eastAsia="Yu Mincho"/>
        </w:rPr>
        <w:t>k</w:t>
      </w:r>
      <w:r w:rsidR="003505ED" w:rsidRPr="0006458D">
        <w:rPr>
          <w:rFonts w:eastAsia="Yu Mincho"/>
        </w:rPr>
        <w:t>Hz</w:t>
      </w:r>
      <w:r w:rsidRPr="0006458D">
        <w:rPr>
          <w:rFonts w:eastAsia="Yu Mincho"/>
        </w:rPr>
        <w:t xml:space="preserve"> SCS for the same BS channel bandwidth.</w:t>
      </w:r>
    </w:p>
    <w:p w14:paraId="4E4BF6B0" w14:textId="77777777" w:rsidR="003A1119" w:rsidRPr="0006458D" w:rsidRDefault="003A1119" w:rsidP="003A1119">
      <w:pPr>
        <w:rPr>
          <w:lang w:eastAsia="zh-CN"/>
        </w:rPr>
      </w:pPr>
      <w:r w:rsidRPr="0006458D">
        <w:rPr>
          <w:rFonts w:eastAsia="Yu Mincho"/>
        </w:rPr>
        <w:t>For FR2, if multiple numerologies are multiplexed in the same symbol and the BS channel bandwidth is &gt;200</w:t>
      </w:r>
      <w:r w:rsidR="003505ED" w:rsidRPr="0006458D">
        <w:rPr>
          <w:rFonts w:eastAsia="Yu Mincho"/>
        </w:rPr>
        <w:t> </w:t>
      </w:r>
      <w:r w:rsidRPr="0006458D">
        <w:rPr>
          <w:rFonts w:eastAsia="Yu Mincho"/>
        </w:rPr>
        <w:t>MHz, the guardband applied adjacent to 60 kHz SCS shall be the same as the guardband defined for 120</w:t>
      </w:r>
      <w:r w:rsidR="003505ED" w:rsidRPr="0006458D">
        <w:rPr>
          <w:rFonts w:eastAsia="Yu Mincho"/>
        </w:rPr>
        <w:t> </w:t>
      </w:r>
      <w:r w:rsidRPr="0006458D">
        <w:rPr>
          <w:rFonts w:eastAsia="Yu Mincho"/>
        </w:rPr>
        <w:t>k</w:t>
      </w:r>
      <w:r w:rsidR="003505ED" w:rsidRPr="0006458D">
        <w:rPr>
          <w:rFonts w:eastAsia="Yu Mincho"/>
        </w:rPr>
        <w:t>Hz</w:t>
      </w:r>
      <w:r w:rsidRPr="0006458D">
        <w:rPr>
          <w:rFonts w:eastAsia="Yu Mincho"/>
        </w:rPr>
        <w:t xml:space="preserve"> SCS for the same BS channel bandwidth.</w:t>
      </w:r>
    </w:p>
    <w:p w14:paraId="53438EC9" w14:textId="77777777" w:rsidR="00984C3D" w:rsidRPr="0006458D" w:rsidRDefault="00984C3D" w:rsidP="00984C3D">
      <w:pPr>
        <w:rPr>
          <w:rFonts w:eastAsia="Yu Mincho"/>
        </w:rPr>
      </w:pPr>
    </w:p>
    <w:p w14:paraId="61C98E7B" w14:textId="77777777" w:rsidR="00984C3D" w:rsidRPr="0006458D" w:rsidRDefault="00C262FD" w:rsidP="00984C3D">
      <w:pPr>
        <w:jc w:val="center"/>
        <w:rPr>
          <w:rFonts w:eastAsia="Yu Mincho"/>
        </w:rPr>
      </w:pPr>
      <w:r w:rsidRPr="0006458D">
        <w:rPr>
          <w:rFonts w:eastAsia="Yu Mincho"/>
          <w:noProof/>
          <w:lang w:val="en-US" w:eastAsia="ko-KR"/>
        </w:rPr>
        <w:lastRenderedPageBreak/>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06458D" w:rsidRDefault="00984C3D" w:rsidP="00984C3D">
      <w:pPr>
        <w:pStyle w:val="TH"/>
        <w:rPr>
          <w:rFonts w:eastAsia="Yu Mincho"/>
        </w:rPr>
      </w:pPr>
      <w:r w:rsidRPr="0006458D">
        <w:rPr>
          <w:rFonts w:eastAsia="Yu Mincho"/>
        </w:rPr>
        <w:t>Figure 5.3.3-2: Guard band definition when transmitting multiple numerologies</w:t>
      </w:r>
    </w:p>
    <w:p w14:paraId="26521228" w14:textId="77777777" w:rsidR="00984C3D" w:rsidRPr="0006458D" w:rsidRDefault="00984C3D" w:rsidP="003F1AFD">
      <w:pPr>
        <w:rPr>
          <w:rFonts w:eastAsia="Yu Mincho"/>
        </w:rPr>
      </w:pPr>
    </w:p>
    <w:p w14:paraId="358F54E2" w14:textId="77777777" w:rsidR="000723CA" w:rsidRPr="0006458D" w:rsidRDefault="00984C3D" w:rsidP="00984C3D">
      <w:pPr>
        <w:pStyle w:val="NO"/>
        <w:rPr>
          <w:rFonts w:eastAsia="Yu Mincho"/>
        </w:rPr>
      </w:pPr>
      <w:r w:rsidRPr="0006458D">
        <w:rPr>
          <w:rFonts w:eastAsia="Yu Mincho"/>
        </w:rPr>
        <w:t>NOTE:</w:t>
      </w:r>
      <w:r w:rsidRPr="0006458D">
        <w:rPr>
          <w:rFonts w:eastAsia="Yu Mincho"/>
        </w:rPr>
        <w:tab/>
        <w:t>Figure 5.3.3-2 is not intended to imply the size of any guard between the two numerologies. Inter-numerology guard band within the carrier is implementation dependent.</w:t>
      </w:r>
    </w:p>
    <w:p w14:paraId="56B83F76" w14:textId="77777777" w:rsidR="00367DDB" w:rsidRPr="0006458D" w:rsidRDefault="00367DDB" w:rsidP="00367DDB">
      <w:pPr>
        <w:pStyle w:val="TF"/>
      </w:pPr>
      <w:r w:rsidRPr="0006458D">
        <w:t>Figure 5.3.3-</w:t>
      </w:r>
      <w:r w:rsidRPr="0006458D">
        <w:rPr>
          <w:rFonts w:eastAsia="SimSun"/>
          <w:lang w:val="en-US" w:eastAsia="zh-CN"/>
        </w:rPr>
        <w:t>3</w:t>
      </w:r>
      <w:r w:rsidR="0065385A" w:rsidRPr="0006458D">
        <w:rPr>
          <w:rFonts w:eastAsia="SimSun"/>
          <w:lang w:val="en-US" w:eastAsia="zh-CN"/>
        </w:rPr>
        <w:t>: Void</w:t>
      </w:r>
    </w:p>
    <w:p w14:paraId="75677824" w14:textId="77777777" w:rsidR="00367DDB" w:rsidRPr="0006458D" w:rsidRDefault="00367DDB" w:rsidP="003D5596">
      <w:pPr>
        <w:pStyle w:val="TF"/>
      </w:pPr>
      <w:r w:rsidRPr="0006458D">
        <w:t>Figure 5.</w:t>
      </w:r>
      <w:r w:rsidRPr="0006458D">
        <w:rPr>
          <w:lang w:val="en-US" w:eastAsia="zh-CN"/>
        </w:rPr>
        <w:t>3.3</w:t>
      </w:r>
      <w:r w:rsidRPr="0006458D">
        <w:t>-</w:t>
      </w:r>
      <w:r w:rsidRPr="0006458D">
        <w:rPr>
          <w:lang w:val="en-US" w:eastAsia="zh-CN"/>
        </w:rPr>
        <w:t>4</w:t>
      </w:r>
      <w:r w:rsidR="00862639" w:rsidRPr="0006458D">
        <w:rPr>
          <w:lang w:val="en-US" w:eastAsia="zh-CN"/>
        </w:rPr>
        <w:t>: Void</w:t>
      </w:r>
    </w:p>
    <w:p w14:paraId="1D78FAF6" w14:textId="77777777" w:rsidR="00367DDB" w:rsidRPr="0006458D" w:rsidRDefault="00367DDB" w:rsidP="00C8610C">
      <w:pPr>
        <w:pStyle w:val="TF"/>
      </w:pPr>
      <w:r w:rsidRPr="0006458D">
        <w:t>Figure 5.</w:t>
      </w:r>
      <w:r w:rsidRPr="0006458D">
        <w:rPr>
          <w:lang w:val="en-US" w:eastAsia="zh-CN"/>
        </w:rPr>
        <w:t>3.3</w:t>
      </w:r>
      <w:r w:rsidRPr="0006458D">
        <w:t>-</w:t>
      </w:r>
      <w:r w:rsidRPr="0006458D">
        <w:rPr>
          <w:lang w:val="en-US" w:eastAsia="zh-CN"/>
        </w:rPr>
        <w:t>5</w:t>
      </w:r>
      <w:r w:rsidR="00862639" w:rsidRPr="0006458D">
        <w:rPr>
          <w:lang w:val="en-US" w:eastAsia="zh-CN"/>
        </w:rPr>
        <w:t>: Void</w:t>
      </w:r>
    </w:p>
    <w:p w14:paraId="454068D6" w14:textId="77777777" w:rsidR="000723CA" w:rsidRPr="0006458D" w:rsidRDefault="000723CA" w:rsidP="000723CA">
      <w:pPr>
        <w:pStyle w:val="Heading3"/>
        <w:rPr>
          <w:rFonts w:eastAsia="Yu Mincho"/>
        </w:rPr>
      </w:pPr>
      <w:bookmarkStart w:id="171" w:name="_Toc13079592"/>
      <w:r w:rsidRPr="0006458D">
        <w:rPr>
          <w:rFonts w:eastAsia="Yu Mincho"/>
        </w:rPr>
        <w:t>5.3.4</w:t>
      </w:r>
      <w:r w:rsidRPr="0006458D">
        <w:rPr>
          <w:rFonts w:eastAsia="Yu Mincho"/>
        </w:rPr>
        <w:tab/>
        <w:t>RB alignment</w:t>
      </w:r>
      <w:bookmarkEnd w:id="171"/>
    </w:p>
    <w:p w14:paraId="5302BFCB" w14:textId="77777777" w:rsidR="00E63F3F" w:rsidRPr="0006458D" w:rsidRDefault="00E63F3F" w:rsidP="00E63F3F">
      <w:r w:rsidRPr="0006458D">
        <w:t xml:space="preserve">For each BS channel bandwidth and each numerology, </w:t>
      </w:r>
      <w:r w:rsidRPr="0006458D">
        <w:rPr>
          <w:i/>
        </w:rPr>
        <w:t>BS transmission bandwidth configuration</w:t>
      </w:r>
      <w:r w:rsidRPr="0006458D">
        <w:t xml:space="preserve"> must fulfil the minimum guardband requirement specified in subclause 5.3.3.</w:t>
      </w:r>
    </w:p>
    <w:p w14:paraId="2B84B7B9" w14:textId="77777777" w:rsidR="00E63F3F" w:rsidRPr="0006458D" w:rsidRDefault="006F3294" w:rsidP="00E63F3F">
      <w:r w:rsidRPr="0006458D">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172" w:name="_Hlk530774890"/>
    </w:p>
    <w:p w14:paraId="1D88FA0B" w14:textId="66459FAF" w:rsidR="006F3294" w:rsidRPr="0006458D" w:rsidRDefault="00E63F3F" w:rsidP="00FA3B41">
      <w:r w:rsidRPr="0006458D">
        <w:t xml:space="preserve">For each numerology, all </w:t>
      </w:r>
      <w:r w:rsidRPr="0006458D">
        <w:rPr>
          <w:i/>
        </w:rPr>
        <w:t>UE transmission bandwidth configurations</w:t>
      </w:r>
      <w:r w:rsidRPr="0006458D">
        <w:t xml:space="preserve"> indicated to UEs served by the BS by higher layer parameter </w:t>
      </w:r>
      <w:r w:rsidRPr="0006458D">
        <w:rPr>
          <w:i/>
        </w:rPr>
        <w:t>carrierBandwidth</w:t>
      </w:r>
      <w:r w:rsidRPr="0006458D">
        <w:t xml:space="preserve"> </w:t>
      </w:r>
      <w:ins w:id="173" w:author="R4-1909309 Text corrections Rel-15" w:date="2019-09-03T17:06:00Z">
        <w:r w:rsidR="00493191">
          <w:t xml:space="preserve">defined in </w:t>
        </w:r>
        <w:r w:rsidR="00493191" w:rsidRPr="00DC4968">
          <w:t xml:space="preserve">38.331 </w:t>
        </w:r>
      </w:ins>
      <w:r w:rsidRPr="0006458D">
        <w:t xml:space="preserve">[11] shall fall within the </w:t>
      </w:r>
      <w:r w:rsidRPr="0006458D">
        <w:rPr>
          <w:i/>
        </w:rPr>
        <w:t>BS transmission bandwidth configuration</w:t>
      </w:r>
      <w:r w:rsidRPr="0006458D">
        <w:t>.</w:t>
      </w:r>
      <w:bookmarkEnd w:id="172"/>
    </w:p>
    <w:p w14:paraId="2AED3690" w14:textId="77777777" w:rsidR="000723CA" w:rsidRPr="0006458D" w:rsidRDefault="000723CA" w:rsidP="000723CA">
      <w:pPr>
        <w:pStyle w:val="Heading3"/>
        <w:rPr>
          <w:rFonts w:eastAsia="Yu Mincho"/>
        </w:rPr>
      </w:pPr>
      <w:bookmarkStart w:id="174" w:name="_Toc13079593"/>
      <w:r w:rsidRPr="0006458D">
        <w:rPr>
          <w:rFonts w:eastAsia="Yu Mincho"/>
        </w:rPr>
        <w:t>5.3.5</w:t>
      </w:r>
      <w:r w:rsidRPr="0006458D">
        <w:rPr>
          <w:rFonts w:eastAsia="Yu Mincho"/>
        </w:rPr>
        <w:tab/>
      </w:r>
      <w:r w:rsidR="00601F80" w:rsidRPr="0006458D">
        <w:rPr>
          <w:rFonts w:eastAsia="Yu Mincho"/>
          <w:i/>
        </w:rPr>
        <w:t>BS channel bandwidth</w:t>
      </w:r>
      <w:r w:rsidRPr="0006458D">
        <w:rPr>
          <w:rFonts w:eastAsia="Yu Mincho"/>
        </w:rPr>
        <w:t xml:space="preserve"> per </w:t>
      </w:r>
      <w:r w:rsidRPr="0006458D">
        <w:rPr>
          <w:rFonts w:eastAsia="Yu Mincho"/>
          <w:i/>
        </w:rPr>
        <w:t>operating band</w:t>
      </w:r>
      <w:bookmarkEnd w:id="174"/>
    </w:p>
    <w:p w14:paraId="6952FF7D" w14:textId="77777777" w:rsidR="000723CA" w:rsidRPr="0006458D" w:rsidRDefault="000723CA" w:rsidP="000723CA">
      <w:pPr>
        <w:rPr>
          <w:rFonts w:eastAsia="Yu Mincho"/>
        </w:rPr>
      </w:pPr>
      <w:r w:rsidRPr="0006458D">
        <w:rPr>
          <w:rFonts w:eastAsia="Yu Mincho"/>
        </w:rPr>
        <w:t xml:space="preserve">The requirements in this specification apply to the combination of </w:t>
      </w:r>
      <w:r w:rsidR="00601F80" w:rsidRPr="0006458D">
        <w:rPr>
          <w:rFonts w:eastAsia="Yu Mincho"/>
          <w:i/>
        </w:rPr>
        <w:t>BS channel bandwidths</w:t>
      </w:r>
      <w:r w:rsidRPr="0006458D">
        <w:rPr>
          <w:rFonts w:eastAsia="Yu Mincho"/>
        </w:rPr>
        <w:t xml:space="preserve">, SCS and </w:t>
      </w:r>
      <w:r w:rsidR="00C529F7" w:rsidRPr="0006458D">
        <w:rPr>
          <w:rFonts w:eastAsia="Yu Mincho"/>
          <w:i/>
        </w:rPr>
        <w:t>operating bands</w:t>
      </w:r>
      <w:r w:rsidRPr="0006458D">
        <w:rPr>
          <w:rFonts w:eastAsia="Yu Mincho"/>
        </w:rPr>
        <w:t xml:space="preserve"> shown in table 5.3.5-1 for FR1 and in table 5.3.5-2 for FR2. The transmission bandwidth configuration in table 5.3.2-1 and table 5.3.2-2 shall be supported for each of the </w:t>
      </w:r>
      <w:r w:rsidR="00601F80" w:rsidRPr="0006458D">
        <w:rPr>
          <w:rFonts w:eastAsia="Yu Mincho"/>
          <w:i/>
        </w:rPr>
        <w:t>BS channel bandwidths</w:t>
      </w:r>
      <w:r w:rsidRPr="0006458D">
        <w:rPr>
          <w:rFonts w:eastAsia="Yu Mincho"/>
        </w:rPr>
        <w:t xml:space="preserve"> within the BS capability. The </w:t>
      </w:r>
      <w:r w:rsidR="00601F80" w:rsidRPr="0006458D">
        <w:rPr>
          <w:rFonts w:eastAsia="Yu Mincho"/>
          <w:i/>
        </w:rPr>
        <w:t>BS channel bandwidths</w:t>
      </w:r>
      <w:r w:rsidRPr="0006458D">
        <w:rPr>
          <w:rFonts w:eastAsia="Yu Mincho"/>
        </w:rPr>
        <w:t xml:space="preserve"> are specified for both the Tx and Rx path.</w:t>
      </w:r>
    </w:p>
    <w:p w14:paraId="30203BB2" w14:textId="77777777" w:rsidR="000723CA" w:rsidRPr="0006458D" w:rsidRDefault="000723CA" w:rsidP="00854B6F">
      <w:pPr>
        <w:pStyle w:val="TH"/>
      </w:pPr>
      <w:bookmarkStart w:id="175" w:name="_Hlk500256944"/>
      <w:r w:rsidRPr="0006458D">
        <w:lastRenderedPageBreak/>
        <w:t>Table 5.3.5-1</w:t>
      </w:r>
      <w:bookmarkEnd w:id="175"/>
      <w:r w:rsidRPr="0006458D">
        <w:t xml:space="preserve">: </w:t>
      </w:r>
      <w:r w:rsidR="00601F80" w:rsidRPr="0006458D">
        <w:rPr>
          <w:i/>
        </w:rPr>
        <w:t>BS channel bandwidths</w:t>
      </w:r>
      <w:r w:rsidRPr="0006458D">
        <w:t xml:space="preserve"> and SCS per </w:t>
      </w:r>
      <w:r w:rsidR="00C529F7" w:rsidRPr="0006458D">
        <w:rPr>
          <w:i/>
        </w:rPr>
        <w:t>operating band</w:t>
      </w:r>
      <w:r w:rsidRPr="0006458D">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06458D" w:rsidRPr="0006458D"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06458D" w:rsidRDefault="000723CA" w:rsidP="00FA6718">
            <w:pPr>
              <w:pStyle w:val="TAH"/>
            </w:pPr>
            <w:r w:rsidRPr="0006458D">
              <w:t xml:space="preserve">NR band / SCS / </w:t>
            </w:r>
            <w:r w:rsidR="00601F80" w:rsidRPr="0006458D">
              <w:rPr>
                <w:i/>
              </w:rPr>
              <w:t>BS channel bandwidth</w:t>
            </w:r>
          </w:p>
        </w:tc>
      </w:tr>
      <w:tr w:rsidR="0006458D" w:rsidRPr="0006458D" w14:paraId="7D2EAC31" w14:textId="77777777" w:rsidTr="0006458D">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06458D" w:rsidRDefault="000723CA" w:rsidP="00FA6718">
            <w:pPr>
              <w:pStyle w:val="TAH"/>
            </w:pPr>
            <w:r w:rsidRPr="0006458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06458D" w:rsidRDefault="000723CA" w:rsidP="00FA6718">
            <w:pPr>
              <w:pStyle w:val="TAH"/>
            </w:pPr>
            <w:r w:rsidRPr="0006458D">
              <w:t>SCS</w:t>
            </w:r>
          </w:p>
          <w:p w14:paraId="1264CDB2" w14:textId="77777777" w:rsidR="000723CA" w:rsidRPr="0006458D" w:rsidRDefault="000723CA" w:rsidP="00FA6718">
            <w:pPr>
              <w:pStyle w:val="TAH"/>
            </w:pPr>
            <w:r w:rsidRPr="0006458D">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06458D" w:rsidRDefault="000723CA" w:rsidP="00FA6718">
            <w:pPr>
              <w:pStyle w:val="TAH"/>
            </w:pPr>
            <w:r w:rsidRPr="0006458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06458D" w:rsidRDefault="000723CA" w:rsidP="00FA6718">
            <w:pPr>
              <w:pStyle w:val="TAH"/>
            </w:pPr>
            <w:r w:rsidRPr="0006458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06458D" w:rsidRDefault="000723CA" w:rsidP="00FA6718">
            <w:pPr>
              <w:pStyle w:val="TAH"/>
            </w:pPr>
            <w:r w:rsidRPr="0006458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06458D" w:rsidRDefault="000723CA" w:rsidP="00FA6718">
            <w:pPr>
              <w:pStyle w:val="TAH"/>
            </w:pPr>
            <w:r w:rsidRPr="0006458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06458D" w:rsidRDefault="000723CA" w:rsidP="00FA6718">
            <w:pPr>
              <w:pStyle w:val="TAH"/>
            </w:pPr>
            <w:r w:rsidRPr="0006458D">
              <w:t>25 MHz</w:t>
            </w:r>
          </w:p>
        </w:tc>
        <w:tc>
          <w:tcPr>
            <w:tcW w:w="326" w:type="pct"/>
            <w:tcBorders>
              <w:top w:val="single" w:sz="4" w:space="0" w:color="auto"/>
              <w:left w:val="single" w:sz="4" w:space="0" w:color="auto"/>
              <w:bottom w:val="single" w:sz="4" w:space="0" w:color="auto"/>
              <w:right w:val="single" w:sz="4" w:space="0" w:color="auto"/>
            </w:tcBorders>
          </w:tcPr>
          <w:p w14:paraId="373B2B0B" w14:textId="77777777" w:rsidR="000723CA" w:rsidRPr="0006458D" w:rsidRDefault="000723CA" w:rsidP="00FA6718">
            <w:pPr>
              <w:pStyle w:val="TAH"/>
            </w:pPr>
            <w:r w:rsidRPr="0006458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06458D" w:rsidRDefault="000723CA" w:rsidP="00FA6718">
            <w:pPr>
              <w:pStyle w:val="TAH"/>
            </w:pPr>
            <w:r w:rsidRPr="0006458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06458D" w:rsidRDefault="000723CA" w:rsidP="00FA6718">
            <w:pPr>
              <w:pStyle w:val="TAH"/>
            </w:pPr>
            <w:r w:rsidRPr="0006458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06458D" w:rsidRDefault="000723CA" w:rsidP="00FA6718">
            <w:pPr>
              <w:pStyle w:val="TAH"/>
            </w:pPr>
            <w:r w:rsidRPr="0006458D">
              <w:t>60 MHz</w:t>
            </w:r>
          </w:p>
        </w:tc>
        <w:tc>
          <w:tcPr>
            <w:tcW w:w="326" w:type="pct"/>
            <w:tcBorders>
              <w:top w:val="single" w:sz="4" w:space="0" w:color="auto"/>
              <w:left w:val="single" w:sz="4" w:space="0" w:color="auto"/>
              <w:bottom w:val="single" w:sz="4" w:space="0" w:color="auto"/>
              <w:right w:val="single" w:sz="4" w:space="0" w:color="auto"/>
            </w:tcBorders>
          </w:tcPr>
          <w:p w14:paraId="6C60574A" w14:textId="77777777" w:rsidR="000723CA" w:rsidRPr="0006458D" w:rsidRDefault="000723CA" w:rsidP="00FA6718">
            <w:pPr>
              <w:pStyle w:val="TAH"/>
            </w:pPr>
            <w:r w:rsidRPr="0006458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06458D" w:rsidRDefault="000723CA" w:rsidP="00FA6718">
            <w:pPr>
              <w:pStyle w:val="TAH"/>
            </w:pPr>
            <w:r w:rsidRPr="0006458D">
              <w:t>80 MHz</w:t>
            </w:r>
          </w:p>
        </w:tc>
        <w:tc>
          <w:tcPr>
            <w:tcW w:w="327" w:type="pct"/>
            <w:tcBorders>
              <w:top w:val="single" w:sz="4" w:space="0" w:color="auto"/>
              <w:left w:val="single" w:sz="4" w:space="0" w:color="auto"/>
              <w:bottom w:val="single" w:sz="4" w:space="0" w:color="auto"/>
              <w:right w:val="single" w:sz="4" w:space="0" w:color="auto"/>
            </w:tcBorders>
          </w:tcPr>
          <w:p w14:paraId="2359B2F0" w14:textId="77777777" w:rsidR="000723CA" w:rsidRPr="0006458D" w:rsidRDefault="000723CA" w:rsidP="00FA6718">
            <w:pPr>
              <w:pStyle w:val="TAH"/>
            </w:pPr>
            <w:r w:rsidRPr="0006458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06458D" w:rsidRDefault="000723CA" w:rsidP="00FA6718">
            <w:pPr>
              <w:pStyle w:val="TAH"/>
            </w:pPr>
            <w:r w:rsidRPr="0006458D">
              <w:t>100 MHz</w:t>
            </w:r>
          </w:p>
        </w:tc>
      </w:tr>
      <w:tr w:rsidR="0006458D" w:rsidRPr="0006458D" w14:paraId="501C2882"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06458D" w:rsidRDefault="000723CA">
            <w:pPr>
              <w:pStyle w:val="TAC"/>
            </w:pPr>
            <w:r w:rsidRPr="0006458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06458D" w:rsidRDefault="000723CA" w:rsidP="00FA6718">
            <w:pPr>
              <w:pStyle w:val="TAC"/>
            </w:pPr>
          </w:p>
        </w:tc>
      </w:tr>
      <w:tr w:rsidR="0006458D" w:rsidRPr="0006458D" w14:paraId="53CFEE76"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06458D" w:rsidRDefault="000723CA" w:rsidP="00FA6718">
            <w:pPr>
              <w:pStyle w:val="TAC"/>
            </w:pPr>
          </w:p>
        </w:tc>
      </w:tr>
      <w:tr w:rsidR="0006458D" w:rsidRPr="0006458D" w14:paraId="6741E516"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06458D" w:rsidRDefault="000723CA" w:rsidP="00FA6718">
            <w:pPr>
              <w:pStyle w:val="TAC"/>
            </w:pPr>
          </w:p>
        </w:tc>
      </w:tr>
      <w:tr w:rsidR="0006458D" w:rsidRPr="0006458D" w14:paraId="23C5124B"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06458D" w:rsidRDefault="000723CA">
            <w:pPr>
              <w:pStyle w:val="TAC"/>
            </w:pPr>
            <w:r w:rsidRPr="0006458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06458D" w:rsidRDefault="000723CA" w:rsidP="00FA6718">
            <w:pPr>
              <w:pStyle w:val="TAC"/>
            </w:pPr>
          </w:p>
        </w:tc>
      </w:tr>
      <w:tr w:rsidR="0006458D" w:rsidRPr="0006458D" w14:paraId="1E13018A"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06458D" w:rsidRDefault="000723CA" w:rsidP="00FA6718">
            <w:pPr>
              <w:pStyle w:val="TAC"/>
            </w:pPr>
          </w:p>
        </w:tc>
      </w:tr>
      <w:tr w:rsidR="0006458D" w:rsidRPr="0006458D" w14:paraId="796C87E2"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06458D" w:rsidRDefault="000723CA" w:rsidP="00FA6718">
            <w:pPr>
              <w:pStyle w:val="TAC"/>
            </w:pPr>
          </w:p>
        </w:tc>
      </w:tr>
      <w:tr w:rsidR="0006458D" w:rsidRPr="0006458D" w14:paraId="1BA368E4"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06458D" w:rsidRDefault="000723CA">
            <w:pPr>
              <w:pStyle w:val="TAC"/>
            </w:pPr>
            <w:r w:rsidRPr="0006458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06458D" w:rsidRDefault="000723CA" w:rsidP="00FA6718">
            <w:pPr>
              <w:pStyle w:val="TAC"/>
            </w:pPr>
          </w:p>
        </w:tc>
      </w:tr>
      <w:tr w:rsidR="0006458D" w:rsidRPr="0006458D" w14:paraId="6A3F705B"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06458D" w:rsidRDefault="000723CA" w:rsidP="00FA6718">
            <w:pPr>
              <w:pStyle w:val="TAC"/>
            </w:pPr>
          </w:p>
        </w:tc>
      </w:tr>
      <w:tr w:rsidR="0006458D" w:rsidRPr="0006458D" w14:paraId="4E7B955D"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06458D" w:rsidRDefault="000723CA" w:rsidP="00FA6718">
            <w:pPr>
              <w:pStyle w:val="TAC"/>
            </w:pPr>
          </w:p>
        </w:tc>
      </w:tr>
      <w:tr w:rsidR="0006458D" w:rsidRPr="0006458D" w14:paraId="354001B6"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06458D" w:rsidRDefault="000723CA">
            <w:pPr>
              <w:pStyle w:val="TAC"/>
            </w:pPr>
            <w:r w:rsidRPr="0006458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06458D" w:rsidRDefault="000723CA" w:rsidP="00FA6718">
            <w:pPr>
              <w:pStyle w:val="TAC"/>
            </w:pPr>
          </w:p>
        </w:tc>
      </w:tr>
      <w:tr w:rsidR="0006458D" w:rsidRPr="0006458D" w14:paraId="1EB0B6C9"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06458D" w:rsidRDefault="000723CA" w:rsidP="00FA6718">
            <w:pPr>
              <w:pStyle w:val="TAC"/>
            </w:pPr>
          </w:p>
        </w:tc>
      </w:tr>
      <w:tr w:rsidR="0006458D" w:rsidRPr="0006458D" w14:paraId="0EAA4BFD"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06458D" w:rsidRDefault="000723CA" w:rsidP="00FA6718">
            <w:pPr>
              <w:pStyle w:val="TAC"/>
            </w:pPr>
          </w:p>
        </w:tc>
      </w:tr>
      <w:tr w:rsidR="0006458D" w:rsidRPr="0006458D" w14:paraId="0194BAB4"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3E4E7E" w:rsidRPr="0006458D" w:rsidRDefault="003E4E7E" w:rsidP="003E4E7E">
            <w:pPr>
              <w:pStyle w:val="TAC"/>
            </w:pPr>
            <w:r w:rsidRPr="0006458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3E4E7E" w:rsidRPr="0006458D" w:rsidRDefault="003E4E7E" w:rsidP="003E4E7E">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3E4E7E" w:rsidRPr="0006458D" w:rsidRDefault="003E4E7E" w:rsidP="003E4E7E">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38464E89"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3E4E7E" w:rsidRPr="0006458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3E4E7E" w:rsidRPr="0006458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3E4E7E" w:rsidRPr="0006458D" w:rsidRDefault="003E4E7E" w:rsidP="003E4E7E">
            <w:pPr>
              <w:pStyle w:val="TAC"/>
            </w:pPr>
          </w:p>
        </w:tc>
      </w:tr>
      <w:tr w:rsidR="0006458D" w:rsidRPr="0006458D" w14:paraId="59296C2E"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3E4E7E" w:rsidRPr="0006458D"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3E4E7E" w:rsidRPr="0006458D" w:rsidRDefault="003E4E7E" w:rsidP="003E4E7E">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3E4E7E" w:rsidRPr="0006458D"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96486C2"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3E4E7E" w:rsidRPr="0006458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3E4E7E" w:rsidRPr="0006458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3E4E7E" w:rsidRPr="0006458D" w:rsidRDefault="003E4E7E" w:rsidP="003E4E7E">
            <w:pPr>
              <w:pStyle w:val="TAC"/>
            </w:pPr>
          </w:p>
        </w:tc>
      </w:tr>
      <w:tr w:rsidR="0006458D" w:rsidRPr="0006458D" w14:paraId="7D690BF3"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3E4E7E" w:rsidRPr="0006458D"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3E4E7E" w:rsidRPr="0006458D" w:rsidRDefault="003E4E7E" w:rsidP="003E4E7E">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3E4E7E" w:rsidRPr="0006458D"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3E4E7E" w:rsidRPr="0006458D" w:rsidRDefault="003E4E7E" w:rsidP="003E4E7E">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56E4E681"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3E4E7E" w:rsidRPr="0006458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3E4E7E" w:rsidRPr="0006458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3E4E7E" w:rsidRPr="0006458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3E4E7E" w:rsidRPr="0006458D" w:rsidRDefault="003E4E7E" w:rsidP="003E4E7E">
            <w:pPr>
              <w:pStyle w:val="TAC"/>
            </w:pPr>
          </w:p>
        </w:tc>
      </w:tr>
      <w:tr w:rsidR="0006458D" w:rsidRPr="0006458D" w14:paraId="659C06DF"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0723CA" w:rsidRPr="0006458D" w:rsidRDefault="000723CA">
            <w:pPr>
              <w:pStyle w:val="TAC"/>
            </w:pPr>
            <w:r w:rsidRPr="0006458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0723CA" w:rsidRPr="0006458D" w:rsidRDefault="000723CA" w:rsidP="00FA6718">
            <w:pPr>
              <w:pStyle w:val="TAC"/>
            </w:pPr>
          </w:p>
        </w:tc>
      </w:tr>
      <w:tr w:rsidR="0006458D" w:rsidRPr="0006458D" w14:paraId="68E2CCE3"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0723CA" w:rsidRPr="0006458D" w:rsidRDefault="000723CA" w:rsidP="00FA6718">
            <w:pPr>
              <w:pStyle w:val="TAC"/>
            </w:pPr>
          </w:p>
        </w:tc>
      </w:tr>
      <w:tr w:rsidR="0006458D" w:rsidRPr="0006458D" w14:paraId="72B83EB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0723CA" w:rsidRPr="0006458D" w:rsidRDefault="000723CA" w:rsidP="00FA6718">
            <w:pPr>
              <w:pStyle w:val="TAC"/>
            </w:pPr>
          </w:p>
        </w:tc>
      </w:tr>
      <w:tr w:rsidR="0006458D" w:rsidRPr="0006458D" w14:paraId="485FB029"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327649" w:rsidRPr="0006458D" w:rsidRDefault="00327649" w:rsidP="00327649">
            <w:pPr>
              <w:pStyle w:val="TAC"/>
            </w:pPr>
            <w:r w:rsidRPr="0006458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327649" w:rsidRPr="0006458D" w:rsidRDefault="00327649" w:rsidP="00327649">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327649" w:rsidRPr="0006458D" w:rsidRDefault="00327649" w:rsidP="00327649">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327649" w:rsidRPr="0006458D" w:rsidRDefault="00327649" w:rsidP="00327649">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327649" w:rsidRPr="0006458D" w:rsidRDefault="00327649" w:rsidP="00327649">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327649" w:rsidRPr="0006458D"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327649" w:rsidRPr="0006458D"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327649" w:rsidRPr="0006458D" w:rsidRDefault="00327649" w:rsidP="00327649">
            <w:pPr>
              <w:pStyle w:val="TAC"/>
            </w:pPr>
          </w:p>
        </w:tc>
      </w:tr>
      <w:tr w:rsidR="0006458D" w:rsidRPr="0006458D" w14:paraId="38CD82E4"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327649" w:rsidRPr="0006458D"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327649" w:rsidRPr="0006458D" w:rsidRDefault="00327649" w:rsidP="00327649">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327649" w:rsidRPr="0006458D"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327649" w:rsidRPr="0006458D" w:rsidRDefault="00327649" w:rsidP="00327649">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327649" w:rsidRPr="0006458D" w:rsidRDefault="00327649" w:rsidP="00327649">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327649" w:rsidRPr="0006458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327649" w:rsidRPr="0006458D"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327649" w:rsidRPr="0006458D"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327649" w:rsidRPr="0006458D" w:rsidRDefault="00327649" w:rsidP="00327649">
            <w:pPr>
              <w:pStyle w:val="TAC"/>
            </w:pPr>
          </w:p>
        </w:tc>
      </w:tr>
      <w:tr w:rsidR="0006458D" w:rsidRPr="0006458D" w14:paraId="0E05FA7C"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200FBC" w:rsidRPr="0006458D"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200FBC" w:rsidRPr="0006458D" w:rsidRDefault="00200FBC" w:rsidP="0083120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200FBC" w:rsidRPr="0006458D"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200FBC" w:rsidRPr="0006458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200FBC" w:rsidRPr="0006458D"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200FBC" w:rsidRPr="0006458D" w:rsidRDefault="00200FBC" w:rsidP="0083120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200FBC" w:rsidRPr="0006458D" w:rsidRDefault="00200FBC" w:rsidP="00831208">
            <w:pPr>
              <w:pStyle w:val="TAC"/>
            </w:pPr>
          </w:p>
        </w:tc>
      </w:tr>
      <w:tr w:rsidR="0006458D" w:rsidRPr="0006458D" w14:paraId="5E85E8C5"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0723CA" w:rsidRPr="0006458D" w:rsidRDefault="000723CA">
            <w:pPr>
              <w:pStyle w:val="TAC"/>
            </w:pPr>
            <w:r w:rsidRPr="0006458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0723CA" w:rsidRPr="0006458D" w:rsidRDefault="000723CA" w:rsidP="00FA6718">
            <w:pPr>
              <w:pStyle w:val="TAC"/>
            </w:pPr>
          </w:p>
        </w:tc>
      </w:tr>
      <w:tr w:rsidR="0006458D" w:rsidRPr="0006458D" w14:paraId="0A968355"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0723CA" w:rsidRPr="0006458D" w:rsidRDefault="000723CA" w:rsidP="00FA6718">
            <w:pPr>
              <w:pStyle w:val="TAC"/>
            </w:pPr>
          </w:p>
        </w:tc>
      </w:tr>
      <w:tr w:rsidR="0006458D" w:rsidRPr="0006458D" w14:paraId="4327F845"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0723CA" w:rsidRPr="0006458D" w:rsidRDefault="000723CA" w:rsidP="00FA6718">
            <w:pPr>
              <w:pStyle w:val="TAC"/>
            </w:pPr>
          </w:p>
        </w:tc>
      </w:tr>
      <w:tr w:rsidR="0006458D" w:rsidRPr="0006458D" w14:paraId="6A3B65A5"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C1339D" w:rsidRPr="0006458D" w:rsidRDefault="00C1339D">
            <w:pPr>
              <w:pStyle w:val="TAC"/>
            </w:pPr>
            <w:r w:rsidRPr="0006458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C1339D" w:rsidRPr="0006458D" w:rsidRDefault="00C1339D" w:rsidP="00C1339D">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C1339D" w:rsidRPr="0006458D" w:rsidRDefault="00C1339D" w:rsidP="00C1339D">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C1339D" w:rsidRPr="0006458D"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C1339D" w:rsidRPr="0006458D"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C1339D" w:rsidRPr="0006458D" w:rsidRDefault="00C1339D" w:rsidP="00C1339D">
            <w:pPr>
              <w:pStyle w:val="TAC"/>
            </w:pPr>
          </w:p>
        </w:tc>
      </w:tr>
      <w:tr w:rsidR="0006458D" w:rsidRPr="0006458D" w14:paraId="6714D391" w14:textId="77777777" w:rsidTr="0006458D">
        <w:trPr>
          <w:trHeight w:val="225"/>
          <w:jc w:val="center"/>
        </w:trPr>
        <w:tc>
          <w:tcPr>
            <w:tcW w:w="464" w:type="pct"/>
            <w:vMerge/>
            <w:tcBorders>
              <w:left w:val="single" w:sz="4" w:space="0" w:color="auto"/>
              <w:right w:val="single" w:sz="4" w:space="0" w:color="auto"/>
            </w:tcBorders>
            <w:shd w:val="clear" w:color="auto" w:fill="auto"/>
          </w:tcPr>
          <w:p w14:paraId="03B7660D" w14:textId="77777777" w:rsidR="00C1339D" w:rsidRPr="0006458D"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C1339D" w:rsidRPr="0006458D" w:rsidRDefault="00C1339D" w:rsidP="00C1339D">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C1339D" w:rsidRPr="0006458D"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C1339D" w:rsidRPr="0006458D"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C1339D" w:rsidRPr="0006458D"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C1339D" w:rsidRPr="0006458D" w:rsidRDefault="00C1339D" w:rsidP="00C1339D">
            <w:pPr>
              <w:pStyle w:val="TAC"/>
            </w:pPr>
          </w:p>
        </w:tc>
      </w:tr>
      <w:tr w:rsidR="0006458D" w:rsidRPr="0006458D" w14:paraId="7BABAB04"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C1339D" w:rsidRPr="0006458D"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C1339D" w:rsidRPr="0006458D" w:rsidRDefault="00C1339D" w:rsidP="00C1339D">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C1339D" w:rsidRPr="0006458D"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C1339D" w:rsidRPr="0006458D" w:rsidRDefault="00C1339D" w:rsidP="00C1339D">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C1339D" w:rsidRPr="0006458D"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C1339D" w:rsidRPr="0006458D"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C1339D" w:rsidRPr="0006458D"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C1339D" w:rsidRPr="0006458D" w:rsidRDefault="00C1339D" w:rsidP="00C1339D">
            <w:pPr>
              <w:pStyle w:val="TAC"/>
            </w:pPr>
          </w:p>
        </w:tc>
      </w:tr>
      <w:tr w:rsidR="0006458D" w:rsidRPr="0006458D" w14:paraId="28FB204C"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0723CA" w:rsidRPr="0006458D" w:rsidRDefault="000723CA">
            <w:pPr>
              <w:pStyle w:val="TAC"/>
            </w:pPr>
            <w:r w:rsidRPr="0006458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0723CA" w:rsidRPr="0006458D" w:rsidRDefault="000723CA" w:rsidP="00FA6718">
            <w:pPr>
              <w:pStyle w:val="TAC"/>
            </w:pPr>
          </w:p>
        </w:tc>
      </w:tr>
      <w:tr w:rsidR="0006458D" w:rsidRPr="0006458D" w14:paraId="24D215C2"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0723CA" w:rsidRPr="0006458D" w:rsidRDefault="000723CA" w:rsidP="00FA6718">
            <w:pPr>
              <w:pStyle w:val="TAC"/>
            </w:pPr>
          </w:p>
        </w:tc>
      </w:tr>
      <w:tr w:rsidR="0006458D" w:rsidRPr="0006458D" w14:paraId="6A01F026"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0723CA" w:rsidRPr="0006458D" w:rsidRDefault="000723CA" w:rsidP="00FA6718">
            <w:pPr>
              <w:pStyle w:val="TAC"/>
            </w:pPr>
          </w:p>
        </w:tc>
      </w:tr>
      <w:tr w:rsidR="0006458D" w:rsidRPr="0006458D" w14:paraId="0A9E9921"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AC4DB5" w:rsidRPr="0006458D" w:rsidRDefault="00AC4DB5">
            <w:pPr>
              <w:pStyle w:val="TAC"/>
            </w:pPr>
            <w:r w:rsidRPr="0006458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AC4DB5" w:rsidRPr="0006458D" w:rsidRDefault="00AC4DB5" w:rsidP="00AC4DB5">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AC4DB5" w:rsidRPr="0006458D" w:rsidRDefault="00AC4DB5" w:rsidP="00AC4DB5">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AC4DB5" w:rsidRPr="0006458D" w:rsidRDefault="00AC4DB5" w:rsidP="00AC4DB5">
            <w:pPr>
              <w:pStyle w:val="TAC"/>
            </w:pPr>
          </w:p>
        </w:tc>
      </w:tr>
      <w:tr w:rsidR="0006458D" w:rsidRPr="0006458D" w14:paraId="26D2171B"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AC4DB5" w:rsidRPr="0006458D"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AC4DB5" w:rsidRPr="0006458D" w:rsidRDefault="00AC4DB5" w:rsidP="00AC4DB5">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AC4DB5" w:rsidRPr="0006458D"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AC4DB5" w:rsidRPr="0006458D" w:rsidRDefault="00AC4DB5" w:rsidP="00AC4DB5">
            <w:pPr>
              <w:pStyle w:val="TAC"/>
            </w:pPr>
          </w:p>
        </w:tc>
      </w:tr>
      <w:tr w:rsidR="0006458D" w:rsidRPr="0006458D" w14:paraId="1BFE7D50"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AC4DB5" w:rsidRPr="0006458D"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AC4DB5" w:rsidRPr="0006458D" w:rsidRDefault="00AC4DB5" w:rsidP="00AC4DB5">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AC4DB5" w:rsidRPr="0006458D"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AC4DB5" w:rsidRPr="0006458D" w:rsidRDefault="00AC4DB5" w:rsidP="00AC4DB5">
            <w:pPr>
              <w:pStyle w:val="TAC"/>
            </w:pPr>
          </w:p>
        </w:tc>
      </w:tr>
      <w:tr w:rsidR="0006458D" w:rsidRPr="0006458D" w14:paraId="2EEF924B"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0723CA" w:rsidRPr="0006458D" w:rsidRDefault="000723CA">
            <w:pPr>
              <w:pStyle w:val="TAC"/>
            </w:pPr>
            <w:r w:rsidRPr="0006458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0723CA" w:rsidRPr="0006458D" w:rsidRDefault="000723CA" w:rsidP="00FA6718">
            <w:pPr>
              <w:pStyle w:val="TAC"/>
            </w:pPr>
          </w:p>
        </w:tc>
      </w:tr>
      <w:tr w:rsidR="0006458D" w:rsidRPr="0006458D" w14:paraId="7EAAED6D"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0723CA" w:rsidRPr="0006458D" w:rsidRDefault="000723CA" w:rsidP="00FA6718">
            <w:pPr>
              <w:pStyle w:val="TAC"/>
            </w:pPr>
          </w:p>
        </w:tc>
      </w:tr>
      <w:tr w:rsidR="0006458D" w:rsidRPr="0006458D" w14:paraId="0B28316D"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0723CA" w:rsidRPr="0006458D" w:rsidRDefault="000723CA" w:rsidP="00FA6718">
            <w:pPr>
              <w:pStyle w:val="TAC"/>
            </w:pPr>
          </w:p>
        </w:tc>
      </w:tr>
      <w:tr w:rsidR="0006458D" w:rsidRPr="0006458D" w14:paraId="220C31E0"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AC4DB5" w:rsidRPr="0006458D" w:rsidRDefault="00AC4DB5">
            <w:pPr>
              <w:pStyle w:val="TAC"/>
            </w:pPr>
            <w:r w:rsidRPr="0006458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AC4DB5" w:rsidRPr="0006458D" w:rsidRDefault="00AC4DB5" w:rsidP="00AC4DB5">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AC4DB5" w:rsidRPr="0006458D" w:rsidRDefault="00AC4DB5" w:rsidP="00AC4DB5">
            <w:pPr>
              <w:pStyle w:val="TAC"/>
            </w:pPr>
            <w:r w:rsidRPr="0006458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AC4DB5" w:rsidRPr="0006458D" w:rsidRDefault="00AC4DB5" w:rsidP="00AC4DB5">
            <w:pPr>
              <w:pStyle w:val="TAC"/>
            </w:pPr>
          </w:p>
        </w:tc>
      </w:tr>
      <w:tr w:rsidR="0006458D" w:rsidRPr="0006458D" w14:paraId="4C11B6DE"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AC4DB5" w:rsidRPr="0006458D"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AC4DB5" w:rsidRPr="0006458D" w:rsidRDefault="00AC4DB5" w:rsidP="00AC4DB5">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AC4DB5" w:rsidRPr="0006458D"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AC4DB5" w:rsidRPr="0006458D" w:rsidRDefault="00AC4DB5" w:rsidP="00AC4DB5">
            <w:pPr>
              <w:pStyle w:val="TAC"/>
            </w:pPr>
          </w:p>
        </w:tc>
      </w:tr>
      <w:tr w:rsidR="0006458D" w:rsidRPr="0006458D" w14:paraId="351E807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AC4DB5" w:rsidRPr="0006458D"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AC4DB5" w:rsidRPr="0006458D" w:rsidRDefault="00AC4DB5" w:rsidP="00AC4DB5">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AC4DB5" w:rsidRPr="0006458D"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AC4DB5" w:rsidRPr="0006458D" w:rsidRDefault="00AC4DB5" w:rsidP="00AC4DB5">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AC4DB5" w:rsidRPr="0006458D"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AC4DB5" w:rsidRPr="0006458D"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AC4DB5" w:rsidRPr="0006458D"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AC4DB5" w:rsidRPr="0006458D" w:rsidRDefault="00AC4DB5" w:rsidP="00AC4DB5">
            <w:pPr>
              <w:pStyle w:val="TAC"/>
            </w:pPr>
          </w:p>
        </w:tc>
      </w:tr>
      <w:tr w:rsidR="0006458D" w:rsidRPr="0006458D" w14:paraId="66BA4251"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71791D" w:rsidRPr="0006458D" w:rsidRDefault="0071791D">
            <w:pPr>
              <w:pStyle w:val="TAC"/>
            </w:pPr>
            <w:r w:rsidRPr="0006458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71791D" w:rsidRPr="0006458D" w:rsidRDefault="0071791D" w:rsidP="0071791D">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71791D" w:rsidRPr="0006458D" w:rsidRDefault="0071791D" w:rsidP="0071791D">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71791D" w:rsidRPr="0006458D"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71791D" w:rsidRPr="0006458D"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71791D" w:rsidRPr="0006458D"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71791D" w:rsidRPr="0006458D"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71791D" w:rsidRPr="0006458D" w:rsidRDefault="0071791D" w:rsidP="0071791D">
            <w:pPr>
              <w:pStyle w:val="TAC"/>
            </w:pPr>
          </w:p>
        </w:tc>
      </w:tr>
      <w:tr w:rsidR="0006458D" w:rsidRPr="0006458D" w14:paraId="32150A86"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71791D" w:rsidRPr="0006458D"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71791D" w:rsidRPr="0006458D" w:rsidRDefault="0071791D" w:rsidP="0071791D">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71791D" w:rsidRPr="0006458D"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71791D" w:rsidRPr="0006458D"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71791D" w:rsidRPr="0006458D" w:rsidRDefault="0071791D" w:rsidP="0071791D">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71791D" w:rsidRPr="0006458D"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71791D" w:rsidRPr="0006458D" w:rsidRDefault="0071791D" w:rsidP="0071791D">
            <w:pPr>
              <w:pStyle w:val="TAC"/>
            </w:pPr>
            <w:r w:rsidRPr="0006458D">
              <w:rPr>
                <w:rFonts w:cs="Arial"/>
                <w:szCs w:val="18"/>
              </w:rPr>
              <w:t>Yes</w:t>
            </w:r>
          </w:p>
        </w:tc>
      </w:tr>
      <w:tr w:rsidR="0006458D" w:rsidRPr="0006458D" w14:paraId="20A9FC8E"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71791D" w:rsidRPr="0006458D"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71791D" w:rsidRPr="0006458D" w:rsidRDefault="0071791D" w:rsidP="0071791D">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71791D" w:rsidRPr="0006458D"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71791D" w:rsidRPr="0006458D" w:rsidRDefault="0071791D" w:rsidP="0071791D">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71791D" w:rsidRPr="0006458D"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71791D" w:rsidRPr="0006458D" w:rsidRDefault="0071791D" w:rsidP="0071791D">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71791D" w:rsidRPr="0006458D"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71791D" w:rsidRPr="0006458D" w:rsidRDefault="0071791D" w:rsidP="0071791D">
            <w:pPr>
              <w:pStyle w:val="TAC"/>
            </w:pPr>
            <w:r w:rsidRPr="0006458D">
              <w:rPr>
                <w:rFonts w:cs="Arial"/>
                <w:szCs w:val="18"/>
              </w:rPr>
              <w:t>Yes</w:t>
            </w:r>
          </w:p>
        </w:tc>
      </w:tr>
      <w:tr w:rsidR="0006458D" w:rsidRPr="0006458D" w14:paraId="6E1C8046"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4237BA" w:rsidRPr="0006458D" w:rsidRDefault="004237BA" w:rsidP="004237BA">
            <w:pPr>
              <w:pStyle w:val="TAC"/>
            </w:pPr>
            <w:r w:rsidRPr="0006458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4237BA" w:rsidRPr="0006458D" w:rsidRDefault="004237BA" w:rsidP="004237BA">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4237BA" w:rsidRPr="0006458D"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4237BA" w:rsidRPr="0006458D"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4237BA" w:rsidRPr="0006458D" w:rsidRDefault="004237BA" w:rsidP="004237BA">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4237BA" w:rsidRPr="0006458D" w:rsidRDefault="004237BA" w:rsidP="004237BA">
            <w:pPr>
              <w:pStyle w:val="TAC"/>
            </w:pPr>
          </w:p>
        </w:tc>
      </w:tr>
      <w:tr w:rsidR="0006458D" w:rsidRPr="0006458D" w14:paraId="5403139F"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4237BA" w:rsidRPr="0006458D"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4237BA" w:rsidRPr="0006458D" w:rsidRDefault="004237BA" w:rsidP="004237BA">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4237BA" w:rsidRPr="0006458D"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4237BA" w:rsidRPr="0006458D" w:rsidRDefault="004237BA" w:rsidP="004237BA">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4237BA" w:rsidRPr="0006458D" w:rsidRDefault="004237BA" w:rsidP="004237BA">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4237BA" w:rsidRPr="0006458D" w:rsidRDefault="004237BA" w:rsidP="004237BA">
            <w:pPr>
              <w:pStyle w:val="TAC"/>
            </w:pPr>
            <w:r w:rsidRPr="0006458D">
              <w:rPr>
                <w:rFonts w:cs="Arial"/>
                <w:szCs w:val="18"/>
              </w:rPr>
              <w:t>Yes</w:t>
            </w:r>
          </w:p>
        </w:tc>
      </w:tr>
      <w:tr w:rsidR="0006458D" w:rsidRPr="0006458D" w14:paraId="0218059F"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4237BA" w:rsidRPr="0006458D"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4237BA" w:rsidRPr="0006458D" w:rsidRDefault="004237BA" w:rsidP="004237BA">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4237BA" w:rsidRPr="0006458D"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7777777" w:rsidR="004237BA" w:rsidRPr="0006458D"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4237BA" w:rsidRPr="0006458D" w:rsidRDefault="004237BA" w:rsidP="004237BA">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4237BA" w:rsidRPr="0006458D" w:rsidRDefault="004237BA" w:rsidP="004237BA">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4237BA" w:rsidRPr="0006458D" w:rsidRDefault="004237BA" w:rsidP="004237BA">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4237BA" w:rsidRPr="0006458D" w:rsidRDefault="004237BA" w:rsidP="004237BA">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4237BA" w:rsidRPr="0006458D" w:rsidRDefault="004237BA" w:rsidP="004237BA">
            <w:pPr>
              <w:pStyle w:val="TAC"/>
            </w:pPr>
            <w:r w:rsidRPr="0006458D">
              <w:rPr>
                <w:rFonts w:cs="Arial"/>
                <w:szCs w:val="18"/>
              </w:rPr>
              <w:t>Yes</w:t>
            </w:r>
          </w:p>
        </w:tc>
      </w:tr>
      <w:tr w:rsidR="0006458D" w:rsidRPr="0006458D" w14:paraId="23087B2B"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707752" w:rsidRPr="0006458D" w:rsidRDefault="00707752" w:rsidP="00707752">
            <w:pPr>
              <w:pStyle w:val="TAC"/>
            </w:pPr>
            <w:r w:rsidRPr="0006458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707752" w:rsidRPr="0006458D" w:rsidRDefault="00707752" w:rsidP="00707752">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707752" w:rsidRPr="0006458D" w:rsidRDefault="00707752" w:rsidP="00707752">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FBFE30F" w:rsidR="00707752" w:rsidRPr="0006458D"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707752" w:rsidRPr="0006458D"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707752" w:rsidRPr="0006458D" w:rsidRDefault="00707752" w:rsidP="00707752">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707752" w:rsidRPr="0006458D"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707752" w:rsidRPr="0006458D" w:rsidRDefault="00707752" w:rsidP="00707752">
            <w:pPr>
              <w:pStyle w:val="TAC"/>
              <w:rPr>
                <w:rFonts w:cs="Arial"/>
                <w:szCs w:val="18"/>
              </w:rPr>
            </w:pPr>
          </w:p>
        </w:tc>
      </w:tr>
      <w:tr w:rsidR="0006458D" w:rsidRPr="0006458D" w14:paraId="4E11F2D5"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707752" w:rsidRPr="0006458D" w:rsidRDefault="00707752" w:rsidP="007077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707752" w:rsidRPr="0006458D" w:rsidRDefault="00707752" w:rsidP="00707752">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707752" w:rsidRPr="0006458D"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27CE9D50" w:rsidR="00707752" w:rsidRPr="0006458D"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707752" w:rsidRPr="0006458D" w:rsidRDefault="00707752" w:rsidP="00707752">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707752" w:rsidRPr="0006458D"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707752" w:rsidRPr="0006458D" w:rsidRDefault="00707752" w:rsidP="00707752">
            <w:pPr>
              <w:pStyle w:val="TAC"/>
              <w:rPr>
                <w:rFonts w:cs="Arial"/>
                <w:szCs w:val="18"/>
              </w:rPr>
            </w:pPr>
          </w:p>
        </w:tc>
      </w:tr>
      <w:tr w:rsidR="0006458D" w:rsidRPr="0006458D" w14:paraId="032FA1B6"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707752" w:rsidRPr="0006458D" w:rsidRDefault="00707752" w:rsidP="007077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707752" w:rsidRPr="0006458D" w:rsidRDefault="00707752" w:rsidP="00707752">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707752" w:rsidRPr="0006458D"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707752" w:rsidRPr="0006458D" w:rsidRDefault="00707752" w:rsidP="00707752">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3C75C920" w:rsidR="00707752" w:rsidRPr="0006458D"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707752" w:rsidRPr="0006458D" w:rsidRDefault="00707752" w:rsidP="00707752">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707752" w:rsidRPr="0006458D"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707752" w:rsidRPr="0006458D" w:rsidRDefault="00707752" w:rsidP="00707752">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707752" w:rsidRPr="0006458D" w:rsidRDefault="00707752" w:rsidP="007077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707752" w:rsidRPr="0006458D" w:rsidRDefault="00707752" w:rsidP="00707752">
            <w:pPr>
              <w:pStyle w:val="TAC"/>
              <w:rPr>
                <w:rFonts w:cs="Arial"/>
                <w:szCs w:val="18"/>
              </w:rPr>
            </w:pPr>
          </w:p>
        </w:tc>
      </w:tr>
      <w:tr w:rsidR="0006458D" w:rsidRPr="0006458D" w14:paraId="1B052B2B"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0723CA" w:rsidRPr="0006458D" w:rsidRDefault="000723CA">
            <w:pPr>
              <w:pStyle w:val="TAC"/>
            </w:pPr>
            <w:r w:rsidRPr="0006458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0723CA" w:rsidRPr="0006458D" w:rsidRDefault="000723CA" w:rsidP="00FA6718">
            <w:pPr>
              <w:pStyle w:val="TAC"/>
            </w:pPr>
          </w:p>
        </w:tc>
      </w:tr>
      <w:tr w:rsidR="0006458D" w:rsidRPr="0006458D" w14:paraId="4449DE1A"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0723CA" w:rsidRPr="0006458D" w:rsidRDefault="000723CA" w:rsidP="00FA6718">
            <w:pPr>
              <w:pStyle w:val="TAC"/>
            </w:pPr>
          </w:p>
        </w:tc>
      </w:tr>
      <w:tr w:rsidR="0006458D" w:rsidRPr="0006458D" w14:paraId="0F84212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0723CA" w:rsidRPr="0006458D" w:rsidRDefault="000723CA" w:rsidP="00FA6718">
            <w:pPr>
              <w:pStyle w:val="TAC"/>
            </w:pPr>
          </w:p>
        </w:tc>
      </w:tr>
      <w:tr w:rsidR="0006458D" w:rsidRPr="0006458D" w14:paraId="6E810980"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0723CA" w:rsidRPr="0006458D" w:rsidRDefault="000723CA">
            <w:pPr>
              <w:pStyle w:val="TAC"/>
            </w:pPr>
            <w:r w:rsidRPr="0006458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0723CA" w:rsidRPr="0006458D" w:rsidRDefault="00B37923"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0723CA" w:rsidRPr="0006458D" w:rsidRDefault="000723CA" w:rsidP="00FA6718">
            <w:pPr>
              <w:pStyle w:val="TAC"/>
            </w:pPr>
          </w:p>
        </w:tc>
      </w:tr>
      <w:tr w:rsidR="0006458D" w:rsidRPr="0006458D" w14:paraId="6C19B9F7"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0723CA" w:rsidRPr="0006458D" w:rsidRDefault="000723CA" w:rsidP="00FA6718">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0723CA" w:rsidRPr="0006458D" w:rsidRDefault="000723CA" w:rsidP="00FA6718">
            <w:pPr>
              <w:pStyle w:val="TAC"/>
            </w:pPr>
          </w:p>
        </w:tc>
      </w:tr>
      <w:tr w:rsidR="0006458D" w:rsidRPr="0006458D" w14:paraId="513C477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0723CA" w:rsidRPr="0006458D" w:rsidRDefault="000723CA" w:rsidP="00FA6718">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0723CA" w:rsidRPr="0006458D" w:rsidRDefault="000723CA" w:rsidP="00FA6718">
            <w:pPr>
              <w:pStyle w:val="TAC"/>
            </w:pPr>
          </w:p>
        </w:tc>
      </w:tr>
      <w:tr w:rsidR="0006458D" w:rsidRPr="0006458D" w14:paraId="5A2D765F"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0723CA" w:rsidRPr="0006458D" w:rsidRDefault="000723CA">
            <w:pPr>
              <w:pStyle w:val="TAC"/>
            </w:pPr>
            <w:r w:rsidRPr="0006458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0723CA" w:rsidRPr="0006458D" w:rsidRDefault="000723CA" w:rsidP="00FA6718">
            <w:pPr>
              <w:pStyle w:val="TAC"/>
            </w:pPr>
          </w:p>
        </w:tc>
      </w:tr>
      <w:tr w:rsidR="0006458D" w:rsidRPr="0006458D" w14:paraId="0F9DEDE0"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0723CA" w:rsidRPr="0006458D" w:rsidRDefault="000723CA" w:rsidP="00FA6718">
            <w:pPr>
              <w:pStyle w:val="TAC"/>
            </w:pPr>
          </w:p>
        </w:tc>
      </w:tr>
      <w:tr w:rsidR="0006458D" w:rsidRPr="0006458D" w14:paraId="3C2D2354"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0723CA" w:rsidRPr="0006458D" w:rsidRDefault="000723CA" w:rsidP="00FA6718">
            <w:pPr>
              <w:pStyle w:val="TAC"/>
            </w:pPr>
          </w:p>
        </w:tc>
      </w:tr>
      <w:tr w:rsidR="0006458D" w:rsidRPr="0006458D" w14:paraId="29183AD9"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0723CA" w:rsidRPr="0006458D" w:rsidRDefault="000723CA">
            <w:pPr>
              <w:pStyle w:val="TAC"/>
            </w:pPr>
            <w:r w:rsidRPr="0006458D">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0723CA" w:rsidRPr="0006458D" w:rsidRDefault="000723CA" w:rsidP="00FA6718">
            <w:pPr>
              <w:pStyle w:val="TAC"/>
            </w:pPr>
          </w:p>
        </w:tc>
      </w:tr>
      <w:tr w:rsidR="0006458D" w:rsidRPr="0006458D" w14:paraId="148A2107"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0723CA" w:rsidRPr="0006458D" w:rsidRDefault="000723CA" w:rsidP="00FA6718">
            <w:pPr>
              <w:pStyle w:val="TAC"/>
            </w:pPr>
          </w:p>
        </w:tc>
      </w:tr>
      <w:tr w:rsidR="0006458D" w:rsidRPr="0006458D" w14:paraId="00010128"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0723CA" w:rsidRPr="0006458D" w:rsidRDefault="000723CA" w:rsidP="00FA6718">
            <w:pPr>
              <w:pStyle w:val="TAC"/>
            </w:pPr>
          </w:p>
        </w:tc>
      </w:tr>
      <w:tr w:rsidR="0006458D" w:rsidRPr="0006458D" w14:paraId="528B06DF" w14:textId="77777777" w:rsidTr="0006458D">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731337" w:rsidRPr="0006458D" w:rsidRDefault="00731337">
            <w:pPr>
              <w:pStyle w:val="TAC"/>
            </w:pPr>
            <w:r w:rsidRPr="0006458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731337" w:rsidRPr="0006458D" w:rsidRDefault="00731337" w:rsidP="00731337">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731337" w:rsidRPr="0006458D" w:rsidRDefault="00731337" w:rsidP="00731337">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731337" w:rsidRPr="0006458D"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731337" w:rsidRPr="0006458D"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731337" w:rsidRPr="0006458D" w:rsidRDefault="00731337" w:rsidP="00731337">
            <w:pPr>
              <w:pStyle w:val="TAC"/>
            </w:pPr>
          </w:p>
        </w:tc>
      </w:tr>
      <w:tr w:rsidR="0006458D" w:rsidRPr="0006458D" w14:paraId="7E6834BE"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731337" w:rsidRPr="0006458D"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731337" w:rsidRPr="0006458D" w:rsidRDefault="00731337" w:rsidP="00731337">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731337" w:rsidRPr="0006458D"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731337" w:rsidRPr="0006458D"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731337" w:rsidRPr="0006458D"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731337" w:rsidRPr="0006458D" w:rsidRDefault="00731337" w:rsidP="00731337">
            <w:pPr>
              <w:pStyle w:val="TAC"/>
            </w:pPr>
          </w:p>
        </w:tc>
      </w:tr>
      <w:tr w:rsidR="0006458D" w:rsidRPr="0006458D" w14:paraId="161134C3"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731337" w:rsidRPr="0006458D"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731337" w:rsidRPr="0006458D" w:rsidRDefault="00731337" w:rsidP="00731337">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731337" w:rsidRPr="0006458D"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731337" w:rsidRPr="0006458D" w:rsidRDefault="00731337" w:rsidP="00731337">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731337" w:rsidRPr="0006458D"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731337" w:rsidRPr="0006458D"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731337" w:rsidRPr="0006458D"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731337" w:rsidRPr="0006458D" w:rsidRDefault="00731337" w:rsidP="00731337">
            <w:pPr>
              <w:pStyle w:val="TAC"/>
            </w:pPr>
          </w:p>
        </w:tc>
      </w:tr>
      <w:tr w:rsidR="0006458D" w:rsidRPr="0006458D" w14:paraId="6056E9B4"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0723CA" w:rsidRPr="0006458D" w:rsidRDefault="000723CA">
            <w:pPr>
              <w:pStyle w:val="TAC"/>
            </w:pPr>
            <w:r w:rsidRPr="0006458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0723CA" w:rsidRPr="0006458D" w:rsidRDefault="000723CA" w:rsidP="00FA6718">
            <w:pPr>
              <w:pStyle w:val="TAC"/>
            </w:pPr>
          </w:p>
        </w:tc>
      </w:tr>
      <w:tr w:rsidR="0006458D" w:rsidRPr="0006458D" w14:paraId="799688AC"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0723CA" w:rsidRPr="0006458D" w:rsidRDefault="000723CA" w:rsidP="00FA6718">
            <w:pPr>
              <w:pStyle w:val="TAC"/>
            </w:pPr>
          </w:p>
        </w:tc>
      </w:tr>
      <w:tr w:rsidR="0006458D" w:rsidRPr="0006458D" w14:paraId="0D7F6EB5"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0723CA" w:rsidRPr="0006458D" w:rsidRDefault="000723CA" w:rsidP="00FA6718">
            <w:pPr>
              <w:pStyle w:val="TAC"/>
            </w:pPr>
          </w:p>
        </w:tc>
      </w:tr>
      <w:tr w:rsidR="0006458D" w:rsidRPr="0006458D" w14:paraId="356632D8"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0723CA" w:rsidRPr="0006458D" w:rsidRDefault="000723CA">
            <w:pPr>
              <w:pStyle w:val="TAC"/>
            </w:pPr>
            <w:r w:rsidRPr="0006458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0723CA" w:rsidRPr="0006458D" w:rsidRDefault="000723CA" w:rsidP="00FA6718">
            <w:pPr>
              <w:pStyle w:val="TAC"/>
            </w:pPr>
          </w:p>
        </w:tc>
      </w:tr>
      <w:tr w:rsidR="0006458D" w:rsidRPr="0006458D" w14:paraId="1E76812A"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0723CA" w:rsidRPr="0006458D" w:rsidRDefault="000723CA" w:rsidP="00FA6718">
            <w:pPr>
              <w:pStyle w:val="TAC"/>
            </w:pPr>
          </w:p>
        </w:tc>
      </w:tr>
      <w:tr w:rsidR="0006458D" w:rsidRPr="0006458D" w14:paraId="447FD96A"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0723CA" w:rsidRPr="0006458D" w:rsidRDefault="000723CA" w:rsidP="00FA6718">
            <w:pPr>
              <w:pStyle w:val="TAC"/>
            </w:pPr>
          </w:p>
        </w:tc>
      </w:tr>
      <w:tr w:rsidR="0006458D" w:rsidRPr="0006458D" w14:paraId="60361E55"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0723CA" w:rsidRPr="0006458D" w:rsidRDefault="000723CA">
            <w:pPr>
              <w:pStyle w:val="TAC"/>
            </w:pPr>
            <w:r w:rsidRPr="0006458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0723CA" w:rsidRPr="0006458D" w:rsidRDefault="000723CA" w:rsidP="00FA6718">
            <w:pPr>
              <w:pStyle w:val="TAC"/>
            </w:pPr>
            <w:r w:rsidRPr="0006458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0723CA" w:rsidRPr="0006458D" w:rsidRDefault="000723CA" w:rsidP="00FA6718">
            <w:pPr>
              <w:pStyle w:val="TAC"/>
            </w:pPr>
          </w:p>
        </w:tc>
      </w:tr>
      <w:tr w:rsidR="0006458D" w:rsidRPr="0006458D" w14:paraId="5F864A42"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0723CA" w:rsidRPr="0006458D" w:rsidRDefault="000723CA" w:rsidP="00FA6718">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0723CA" w:rsidRPr="0006458D" w:rsidRDefault="000723CA" w:rsidP="00FA6718">
            <w:pPr>
              <w:pStyle w:val="TAC"/>
            </w:pPr>
            <w:r w:rsidRPr="0006458D">
              <w:t>Yes</w:t>
            </w:r>
          </w:p>
        </w:tc>
      </w:tr>
      <w:tr w:rsidR="0006458D" w:rsidRPr="0006458D" w14:paraId="204B00BC"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0723CA" w:rsidRPr="0006458D" w:rsidRDefault="000723CA" w:rsidP="00FA6718">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0723CA" w:rsidRPr="0006458D" w:rsidRDefault="000723CA" w:rsidP="00FA6718">
            <w:pPr>
              <w:pStyle w:val="TAC"/>
            </w:pPr>
            <w:r w:rsidRPr="0006458D">
              <w:t>Yes</w:t>
            </w:r>
          </w:p>
        </w:tc>
      </w:tr>
      <w:tr w:rsidR="0006458D" w:rsidRPr="0006458D" w14:paraId="568E6127"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0723CA" w:rsidRPr="0006458D" w:rsidRDefault="000723CA">
            <w:pPr>
              <w:pStyle w:val="TAC"/>
            </w:pPr>
            <w:r w:rsidRPr="0006458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0723CA" w:rsidRPr="0006458D" w:rsidRDefault="000723CA" w:rsidP="00FA6718">
            <w:pPr>
              <w:pStyle w:val="TAC"/>
            </w:pPr>
          </w:p>
        </w:tc>
      </w:tr>
      <w:tr w:rsidR="0006458D" w:rsidRPr="0006458D" w14:paraId="6C2BF173"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0723CA" w:rsidRPr="0006458D" w:rsidRDefault="000723CA" w:rsidP="00FA6718">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0723CA" w:rsidRPr="0006458D" w:rsidRDefault="000723CA" w:rsidP="00FA6718">
            <w:pPr>
              <w:pStyle w:val="TAC"/>
            </w:pPr>
            <w:r w:rsidRPr="0006458D">
              <w:t>Yes</w:t>
            </w:r>
          </w:p>
        </w:tc>
      </w:tr>
      <w:tr w:rsidR="0006458D" w:rsidRPr="0006458D" w14:paraId="39F59052"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0723CA" w:rsidRPr="0006458D" w:rsidRDefault="000723CA" w:rsidP="00FA6718">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0723CA" w:rsidRPr="0006458D" w:rsidRDefault="000723CA" w:rsidP="00FA6718">
            <w:pPr>
              <w:pStyle w:val="TAC"/>
            </w:pPr>
            <w:r w:rsidRPr="0006458D">
              <w:t>Yes</w:t>
            </w:r>
          </w:p>
        </w:tc>
      </w:tr>
      <w:tr w:rsidR="0006458D" w:rsidRPr="0006458D" w14:paraId="3E62D67A"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0723CA" w:rsidRPr="0006458D" w:rsidRDefault="000723CA">
            <w:pPr>
              <w:pStyle w:val="TAC"/>
            </w:pPr>
            <w:r w:rsidRPr="0006458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0723CA" w:rsidRPr="0006458D" w:rsidRDefault="000723CA" w:rsidP="00FA6718">
            <w:pPr>
              <w:pStyle w:val="TAC"/>
            </w:pPr>
          </w:p>
        </w:tc>
      </w:tr>
      <w:tr w:rsidR="0006458D" w:rsidRPr="0006458D" w14:paraId="01F97E7C"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0723CA" w:rsidRPr="0006458D" w:rsidRDefault="000723CA" w:rsidP="00FA6718">
            <w:pPr>
              <w:pStyle w:val="TAC"/>
            </w:pPr>
            <w:r w:rsidRPr="0006458D">
              <w:t>Yes</w:t>
            </w:r>
          </w:p>
        </w:tc>
      </w:tr>
      <w:tr w:rsidR="0006458D" w:rsidRPr="0006458D" w14:paraId="4E9B3FB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0723CA" w:rsidRPr="0006458D" w:rsidRDefault="000723CA" w:rsidP="00FA6718">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0723CA" w:rsidRPr="0006458D" w:rsidRDefault="000723CA" w:rsidP="00FA6718">
            <w:pPr>
              <w:pStyle w:val="TAC"/>
            </w:pPr>
            <w:r w:rsidRPr="0006458D">
              <w:t>Yes</w:t>
            </w:r>
          </w:p>
        </w:tc>
      </w:tr>
      <w:tr w:rsidR="0006458D" w:rsidRPr="0006458D" w14:paraId="6E98D938"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0723CA" w:rsidRPr="0006458D" w:rsidRDefault="000723CA">
            <w:pPr>
              <w:pStyle w:val="TAC"/>
            </w:pPr>
            <w:r w:rsidRPr="0006458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0723CA" w:rsidRPr="0006458D" w:rsidRDefault="000723CA" w:rsidP="00FA6718">
            <w:pPr>
              <w:pStyle w:val="TAC"/>
            </w:pPr>
          </w:p>
        </w:tc>
      </w:tr>
      <w:tr w:rsidR="0006458D" w:rsidRPr="0006458D" w14:paraId="15DA95B4"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0723CA" w:rsidRPr="0006458D" w:rsidRDefault="000723CA" w:rsidP="00FA6718">
            <w:pPr>
              <w:pStyle w:val="TAC"/>
            </w:pPr>
          </w:p>
        </w:tc>
      </w:tr>
      <w:tr w:rsidR="0006458D" w:rsidRPr="0006458D" w14:paraId="30C99A40"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0723CA" w:rsidRPr="0006458D" w:rsidRDefault="000723CA" w:rsidP="00FA6718">
            <w:pPr>
              <w:pStyle w:val="TAC"/>
            </w:pPr>
          </w:p>
        </w:tc>
      </w:tr>
      <w:tr w:rsidR="0006458D" w:rsidRPr="0006458D" w14:paraId="2E5E2368"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0723CA" w:rsidRPr="0006458D" w:rsidRDefault="000723CA">
            <w:pPr>
              <w:pStyle w:val="TAC"/>
            </w:pPr>
            <w:r w:rsidRPr="0006458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0723CA" w:rsidRPr="0006458D" w:rsidRDefault="000723CA" w:rsidP="00FA6718">
            <w:pPr>
              <w:pStyle w:val="TAC"/>
            </w:pPr>
          </w:p>
        </w:tc>
      </w:tr>
      <w:tr w:rsidR="0006458D" w:rsidRPr="0006458D" w14:paraId="0A4684C9"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0723CA" w:rsidRPr="0006458D" w:rsidRDefault="000723CA" w:rsidP="00FA6718">
            <w:pPr>
              <w:pStyle w:val="TAC"/>
            </w:pPr>
          </w:p>
        </w:tc>
      </w:tr>
      <w:tr w:rsidR="0006458D" w:rsidRPr="0006458D" w14:paraId="3ED9B509"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0723CA" w:rsidRPr="0006458D" w:rsidRDefault="000723CA" w:rsidP="00FA6718">
            <w:pPr>
              <w:pStyle w:val="TAC"/>
            </w:pPr>
          </w:p>
        </w:tc>
      </w:tr>
      <w:tr w:rsidR="0006458D" w:rsidRPr="0006458D" w14:paraId="3D2D7890"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0723CA" w:rsidRPr="0006458D" w:rsidRDefault="000723CA">
            <w:pPr>
              <w:pStyle w:val="TAC"/>
            </w:pPr>
            <w:r w:rsidRPr="0006458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0723CA" w:rsidRPr="0006458D" w:rsidRDefault="000723CA" w:rsidP="00FA6718">
            <w:pPr>
              <w:pStyle w:val="TAC"/>
            </w:pPr>
          </w:p>
        </w:tc>
      </w:tr>
      <w:tr w:rsidR="0006458D" w:rsidRPr="0006458D" w14:paraId="3794839E"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0723CA" w:rsidRPr="0006458D" w:rsidRDefault="000723CA" w:rsidP="00FA6718">
            <w:pPr>
              <w:pStyle w:val="TAC"/>
            </w:pPr>
          </w:p>
        </w:tc>
      </w:tr>
      <w:tr w:rsidR="0006458D" w:rsidRPr="0006458D" w14:paraId="42A093D1"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0723CA" w:rsidRPr="0006458D" w:rsidRDefault="000723CA" w:rsidP="00FA6718">
            <w:pPr>
              <w:pStyle w:val="TAC"/>
            </w:pPr>
          </w:p>
        </w:tc>
      </w:tr>
      <w:tr w:rsidR="0006458D" w:rsidRPr="0006458D" w14:paraId="55D2A797" w14:textId="77777777" w:rsidTr="0006458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0723CA" w:rsidRPr="0006458D" w:rsidRDefault="000723CA">
            <w:pPr>
              <w:pStyle w:val="TAC"/>
            </w:pPr>
            <w:r w:rsidRPr="0006458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0723CA" w:rsidRPr="0006458D" w:rsidRDefault="000723CA"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0723CA" w:rsidRPr="0006458D" w:rsidRDefault="000723CA"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0723CA" w:rsidRPr="0006458D" w:rsidRDefault="000723CA" w:rsidP="00FA6718">
            <w:pPr>
              <w:pStyle w:val="TAC"/>
            </w:pPr>
          </w:p>
        </w:tc>
      </w:tr>
      <w:tr w:rsidR="0006458D" w:rsidRPr="0006458D" w14:paraId="5C20E9BB" w14:textId="77777777" w:rsidTr="0006458D">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0723CA" w:rsidRPr="0006458D" w:rsidRDefault="000723CA"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0723CA" w:rsidRPr="0006458D" w:rsidRDefault="000723CA"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0723CA" w:rsidRPr="0006458D" w:rsidRDefault="000723CA" w:rsidP="00FA6718">
            <w:pPr>
              <w:pStyle w:val="TAC"/>
            </w:pPr>
          </w:p>
        </w:tc>
      </w:tr>
      <w:tr w:rsidR="0006458D" w:rsidRPr="0006458D" w14:paraId="5ECDBE8E" w14:textId="77777777" w:rsidTr="0006458D">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0723CA" w:rsidRPr="0006458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0723CA" w:rsidRPr="0006458D" w:rsidRDefault="000723CA"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0723CA" w:rsidRPr="0006458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0723CA" w:rsidRPr="0006458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0723CA" w:rsidRPr="0006458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0723CA" w:rsidRPr="0006458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0723CA" w:rsidRPr="0006458D" w:rsidRDefault="000723CA" w:rsidP="00FA6718">
            <w:pPr>
              <w:pStyle w:val="TAC"/>
            </w:pPr>
          </w:p>
        </w:tc>
      </w:tr>
      <w:tr w:rsidR="0006458D" w:rsidRPr="0006458D" w14:paraId="14A43969"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855ACC" w:rsidRPr="0006458D" w:rsidRDefault="00855ACC">
            <w:pPr>
              <w:pStyle w:val="TAC"/>
            </w:pPr>
            <w:r w:rsidRPr="0006458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855ACC" w:rsidRPr="0006458D" w:rsidRDefault="00855ACC" w:rsidP="00FA6718">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855ACC" w:rsidRPr="0006458D" w:rsidRDefault="00855ACC" w:rsidP="00FA6718">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855ACC" w:rsidRPr="0006458D"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855ACC" w:rsidRPr="0006458D"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855ACC" w:rsidRPr="0006458D" w:rsidRDefault="00855ACC" w:rsidP="00FA6718">
            <w:pPr>
              <w:pStyle w:val="TAC"/>
            </w:pPr>
          </w:p>
        </w:tc>
      </w:tr>
      <w:tr w:rsidR="0006458D" w:rsidRPr="0006458D" w14:paraId="3FC2EE79"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855ACC" w:rsidRPr="0006458D"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855ACC" w:rsidRPr="0006458D" w:rsidRDefault="00855ACC" w:rsidP="00FA6718">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855ACC" w:rsidRPr="0006458D"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855ACC" w:rsidRPr="0006458D"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855ACC" w:rsidRPr="0006458D"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855ACC" w:rsidRPr="0006458D" w:rsidRDefault="00855ACC" w:rsidP="00FA6718">
            <w:pPr>
              <w:pStyle w:val="TAC"/>
            </w:pPr>
          </w:p>
        </w:tc>
      </w:tr>
      <w:tr w:rsidR="0006458D" w:rsidRPr="0006458D" w14:paraId="19D1833F"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855ACC" w:rsidRPr="0006458D"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855ACC" w:rsidRPr="0006458D" w:rsidRDefault="00855ACC" w:rsidP="00FA6718">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855ACC" w:rsidRPr="0006458D"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855ACC" w:rsidRPr="0006458D" w:rsidRDefault="00855ACC" w:rsidP="00FA6718">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855ACC" w:rsidRPr="0006458D"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855ACC" w:rsidRPr="0006458D"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855ACC" w:rsidRPr="0006458D"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855ACC" w:rsidRPr="0006458D" w:rsidRDefault="00855ACC" w:rsidP="00FA6718">
            <w:pPr>
              <w:pStyle w:val="TAC"/>
            </w:pPr>
          </w:p>
        </w:tc>
      </w:tr>
      <w:tr w:rsidR="0006458D" w:rsidRPr="0006458D" w14:paraId="17FF8F3C" w14:textId="77777777" w:rsidTr="0006458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855ACC" w:rsidRPr="0006458D" w:rsidRDefault="00855ACC">
            <w:pPr>
              <w:pStyle w:val="TAC"/>
            </w:pPr>
            <w:r w:rsidRPr="0006458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855ACC" w:rsidRPr="0006458D" w:rsidRDefault="00EF2D09" w:rsidP="00313E12">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855ACC" w:rsidRPr="0006458D" w:rsidRDefault="00EF2D09" w:rsidP="00313E12">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855ACC" w:rsidRPr="0006458D"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855ACC" w:rsidRPr="0006458D"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855ACC" w:rsidRPr="0006458D" w:rsidRDefault="00855ACC" w:rsidP="00313E12">
            <w:pPr>
              <w:pStyle w:val="TAC"/>
            </w:pPr>
          </w:p>
        </w:tc>
      </w:tr>
      <w:tr w:rsidR="0006458D" w:rsidRPr="0006458D" w14:paraId="5F7A3F09"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855ACC" w:rsidRPr="0006458D"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855ACC" w:rsidRPr="0006458D" w:rsidRDefault="00EF2D09" w:rsidP="00313E12">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855ACC" w:rsidRPr="0006458D"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855ACC" w:rsidRPr="0006458D"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855ACC" w:rsidRPr="0006458D"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855ACC" w:rsidRPr="0006458D" w:rsidRDefault="00855ACC" w:rsidP="00313E12">
            <w:pPr>
              <w:pStyle w:val="TAC"/>
            </w:pPr>
          </w:p>
        </w:tc>
      </w:tr>
      <w:tr w:rsidR="0006458D" w:rsidRPr="0006458D" w14:paraId="67A32225" w14:textId="77777777" w:rsidTr="0006458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855ACC" w:rsidRPr="0006458D"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855ACC" w:rsidRPr="0006458D" w:rsidRDefault="00EF2D09" w:rsidP="00313E12">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855ACC" w:rsidRPr="0006458D"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855ACC" w:rsidRPr="0006458D" w:rsidRDefault="00EF2D09" w:rsidP="00313E12">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855ACC" w:rsidRPr="0006458D"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855ACC" w:rsidRPr="0006458D"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855ACC" w:rsidRPr="0006458D"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855ACC" w:rsidRPr="0006458D" w:rsidRDefault="00855ACC" w:rsidP="00313E12">
            <w:pPr>
              <w:pStyle w:val="TAC"/>
            </w:pPr>
          </w:p>
        </w:tc>
      </w:tr>
    </w:tbl>
    <w:p w14:paraId="7861CA5E" w14:textId="77777777" w:rsidR="000723CA" w:rsidRPr="0006458D" w:rsidRDefault="000723CA" w:rsidP="000723CA"/>
    <w:p w14:paraId="5A9D6BB0" w14:textId="77777777" w:rsidR="000723CA" w:rsidRPr="0006458D" w:rsidRDefault="000723CA" w:rsidP="00854B6F">
      <w:pPr>
        <w:pStyle w:val="TH"/>
      </w:pPr>
      <w:r w:rsidRPr="0006458D">
        <w:t xml:space="preserve">Table 5.3.5-2: </w:t>
      </w:r>
      <w:r w:rsidR="00601F80" w:rsidRPr="0006458D">
        <w:rPr>
          <w:i/>
        </w:rPr>
        <w:t>BS channel bandwidths</w:t>
      </w:r>
      <w:r w:rsidRPr="0006458D">
        <w:t xml:space="preserve"> and SCS per </w:t>
      </w:r>
      <w:r w:rsidR="00C529F7" w:rsidRPr="0006458D">
        <w:rPr>
          <w:i/>
        </w:rPr>
        <w:t>operating band</w:t>
      </w:r>
      <w:r w:rsidRPr="0006458D">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06458D" w:rsidRPr="0006458D"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06458D" w:rsidRDefault="000723CA" w:rsidP="00FA6718">
            <w:pPr>
              <w:pStyle w:val="TAH"/>
            </w:pPr>
            <w:r w:rsidRPr="0006458D">
              <w:t xml:space="preserve">NR band / SCS / </w:t>
            </w:r>
            <w:r w:rsidR="00601F80" w:rsidRPr="0006458D">
              <w:rPr>
                <w:i/>
              </w:rPr>
              <w:t>BS channel bandwidth</w:t>
            </w:r>
          </w:p>
        </w:tc>
      </w:tr>
      <w:tr w:rsidR="0006458D" w:rsidRPr="0006458D"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06458D" w:rsidRDefault="000723CA" w:rsidP="00FA6718">
            <w:pPr>
              <w:pStyle w:val="TAH"/>
            </w:pPr>
            <w:r w:rsidRPr="0006458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06458D" w:rsidRDefault="000723CA" w:rsidP="00FA6718">
            <w:pPr>
              <w:pStyle w:val="TAH"/>
            </w:pPr>
            <w:r w:rsidRPr="0006458D">
              <w:t>SCS</w:t>
            </w:r>
          </w:p>
          <w:p w14:paraId="4E74DBBF" w14:textId="77777777" w:rsidR="000723CA" w:rsidRPr="0006458D" w:rsidRDefault="000723CA" w:rsidP="00FA6718">
            <w:pPr>
              <w:pStyle w:val="TAH"/>
            </w:pPr>
            <w:r w:rsidRPr="0006458D">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06458D" w:rsidRDefault="000723CA" w:rsidP="00FA6718">
            <w:pPr>
              <w:pStyle w:val="TAH"/>
            </w:pPr>
            <w:r w:rsidRPr="0006458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06458D" w:rsidRDefault="000723CA" w:rsidP="00FA6718">
            <w:pPr>
              <w:pStyle w:val="TAH"/>
            </w:pPr>
            <w:r w:rsidRPr="0006458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06458D" w:rsidRDefault="000723CA" w:rsidP="00FA6718">
            <w:pPr>
              <w:pStyle w:val="TAH"/>
            </w:pPr>
            <w:r w:rsidRPr="0006458D">
              <w:t>200</w:t>
            </w:r>
          </w:p>
          <w:p w14:paraId="32E15A85" w14:textId="77777777" w:rsidR="000723CA" w:rsidRPr="0006458D" w:rsidRDefault="000723CA" w:rsidP="00FA6718">
            <w:pPr>
              <w:pStyle w:val="TAH"/>
            </w:pPr>
            <w:r w:rsidRPr="0006458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06458D" w:rsidRDefault="000723CA" w:rsidP="00FA6718">
            <w:pPr>
              <w:pStyle w:val="TAH"/>
            </w:pPr>
            <w:r w:rsidRPr="0006458D">
              <w:t>400 MHz</w:t>
            </w:r>
          </w:p>
        </w:tc>
      </w:tr>
      <w:tr w:rsidR="0006458D" w:rsidRPr="0006458D"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06458D" w:rsidRDefault="000723CA" w:rsidP="00FA6718">
            <w:pPr>
              <w:pStyle w:val="TAC"/>
            </w:pPr>
            <w:r w:rsidRPr="0006458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06458D" w:rsidRDefault="000723CA" w:rsidP="00FA6718">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06458D" w:rsidRDefault="000723CA" w:rsidP="00FA6718">
            <w:pPr>
              <w:pStyle w:val="TAC"/>
            </w:pPr>
          </w:p>
        </w:tc>
      </w:tr>
      <w:tr w:rsidR="0006458D" w:rsidRPr="0006458D"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06458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06458D" w:rsidRDefault="000723CA" w:rsidP="00FA6718">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06458D" w:rsidRDefault="000723CA" w:rsidP="00FA6718">
            <w:pPr>
              <w:pStyle w:val="TAC"/>
            </w:pPr>
            <w:r w:rsidRPr="0006458D">
              <w:t>Yes</w:t>
            </w:r>
          </w:p>
        </w:tc>
      </w:tr>
      <w:tr w:rsidR="0006458D" w:rsidRPr="0006458D"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06458D" w:rsidRDefault="000723CA" w:rsidP="00FA6718">
            <w:pPr>
              <w:pStyle w:val="TAC"/>
            </w:pPr>
            <w:r w:rsidRPr="0006458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06458D" w:rsidRDefault="000723CA" w:rsidP="00FA6718">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06458D" w:rsidRDefault="000723CA" w:rsidP="00FA6718">
            <w:pPr>
              <w:pStyle w:val="TAC"/>
            </w:pPr>
          </w:p>
        </w:tc>
      </w:tr>
      <w:tr w:rsidR="0006458D" w:rsidRPr="0006458D"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06458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06458D" w:rsidRDefault="000723CA" w:rsidP="00FA6718">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06458D" w:rsidRDefault="000723CA" w:rsidP="00FA6718">
            <w:pPr>
              <w:pStyle w:val="TAC"/>
            </w:pPr>
            <w:r w:rsidRPr="0006458D">
              <w:t>Yes</w:t>
            </w:r>
          </w:p>
        </w:tc>
      </w:tr>
      <w:tr w:rsidR="0006458D" w:rsidRPr="0006458D"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06458D" w:rsidRDefault="000723CA" w:rsidP="00FA6718">
            <w:pPr>
              <w:pStyle w:val="TAC"/>
            </w:pPr>
            <w:r w:rsidRPr="0006458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06458D" w:rsidRDefault="000723CA" w:rsidP="00FA6718">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06458D" w:rsidRDefault="000723CA" w:rsidP="00FA6718">
            <w:pPr>
              <w:pStyle w:val="TAC"/>
            </w:pPr>
          </w:p>
        </w:tc>
      </w:tr>
      <w:tr w:rsidR="0006458D" w:rsidRPr="0006458D"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06458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06458D" w:rsidRDefault="000723CA" w:rsidP="00FA6718">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06458D" w:rsidRDefault="000723CA" w:rsidP="00FA6718">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06458D" w:rsidRDefault="000723CA" w:rsidP="00FA6718">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06458D" w:rsidRDefault="000723CA" w:rsidP="00FA6718">
            <w:pPr>
              <w:pStyle w:val="TAC"/>
            </w:pPr>
            <w:r w:rsidRPr="0006458D">
              <w:t>Yes</w:t>
            </w:r>
          </w:p>
        </w:tc>
      </w:tr>
      <w:tr w:rsidR="0006458D" w:rsidRPr="0006458D"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06458D" w:rsidRDefault="00B37923" w:rsidP="00B37923">
            <w:pPr>
              <w:pStyle w:val="TAC"/>
            </w:pPr>
            <w:r w:rsidRPr="0006458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06458D" w:rsidRDefault="00B37923" w:rsidP="00B37923">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06458D" w:rsidRDefault="00B37923" w:rsidP="00B37923">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06458D" w:rsidRDefault="00B37923" w:rsidP="00B37923">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06458D" w:rsidRDefault="00B37923" w:rsidP="00B37923">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06458D" w:rsidRDefault="00B37923" w:rsidP="00B37923">
            <w:pPr>
              <w:pStyle w:val="TAC"/>
            </w:pPr>
          </w:p>
        </w:tc>
      </w:tr>
      <w:tr w:rsidR="00B37923" w:rsidRPr="0006458D"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06458D"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06458D" w:rsidRDefault="00B37923" w:rsidP="00B37923">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06458D" w:rsidRDefault="00B37923" w:rsidP="00B37923">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06458D" w:rsidRDefault="00B37923" w:rsidP="00B37923">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06458D" w:rsidRDefault="00B37923" w:rsidP="00B37923">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06458D" w:rsidRDefault="00B37923" w:rsidP="00B37923">
            <w:pPr>
              <w:pStyle w:val="TAC"/>
            </w:pPr>
            <w:r w:rsidRPr="0006458D">
              <w:t>Yes</w:t>
            </w:r>
          </w:p>
        </w:tc>
      </w:tr>
    </w:tbl>
    <w:p w14:paraId="5D4C4ACE" w14:textId="77777777" w:rsidR="000723CA" w:rsidRPr="0006458D" w:rsidRDefault="000723CA" w:rsidP="000723CA"/>
    <w:p w14:paraId="52DEB114" w14:textId="77777777" w:rsidR="00862639" w:rsidRPr="0006458D" w:rsidRDefault="00862639" w:rsidP="00862639">
      <w:pPr>
        <w:pStyle w:val="Heading2"/>
      </w:pPr>
      <w:bookmarkStart w:id="176" w:name="_Toc13079594"/>
      <w:r w:rsidRPr="0006458D">
        <w:lastRenderedPageBreak/>
        <w:t>5.3A</w:t>
      </w:r>
      <w:r w:rsidRPr="0006458D">
        <w:tab/>
        <w:t>BS channel bandwidth for CA</w:t>
      </w:r>
      <w:bookmarkEnd w:id="176"/>
    </w:p>
    <w:p w14:paraId="443C29DA" w14:textId="77777777" w:rsidR="00862639" w:rsidRPr="0006458D" w:rsidRDefault="00862639" w:rsidP="00862639">
      <w:pPr>
        <w:pStyle w:val="Heading3"/>
      </w:pPr>
      <w:bookmarkStart w:id="177" w:name="_Toc13079595"/>
      <w:r w:rsidRPr="0006458D">
        <w:t>5.3A.1</w:t>
      </w:r>
      <w:r w:rsidRPr="0006458D">
        <w:tab/>
      </w:r>
      <w:r w:rsidR="00354396" w:rsidRPr="0006458D">
        <w:t>T</w:t>
      </w:r>
      <w:r w:rsidRPr="0006458D">
        <w:t>ransmission bandwidth configuration for CA</w:t>
      </w:r>
      <w:bookmarkEnd w:id="177"/>
    </w:p>
    <w:p w14:paraId="531E6503" w14:textId="77777777" w:rsidR="00862639" w:rsidRPr="0006458D" w:rsidRDefault="00862639" w:rsidP="00862639">
      <w:pPr>
        <w:rPr>
          <w:rFonts w:eastAsia="SimSun"/>
          <w:lang w:val="en-US" w:eastAsia="zh-CN"/>
        </w:rPr>
      </w:pPr>
      <w:bookmarkStart w:id="178" w:name="OLE_LINK5"/>
      <w:r w:rsidRPr="0006458D">
        <w:rPr>
          <w:rFonts w:eastAsia="SimSun"/>
          <w:lang w:val="en-US" w:eastAsia="zh-CN"/>
        </w:rPr>
        <w:t>For carrier aggregation, the transmission bandwidth configuration is defined per component carrier and the requirement</w:t>
      </w:r>
      <w:r w:rsidRPr="0006458D">
        <w:t xml:space="preserve"> is specified in subclause </w:t>
      </w:r>
      <w:r w:rsidRPr="0006458D">
        <w:rPr>
          <w:rFonts w:eastAsia="SimSun"/>
          <w:lang w:val="en-US" w:eastAsia="zh-CN"/>
        </w:rPr>
        <w:t>5</w:t>
      </w:r>
      <w:r w:rsidRPr="0006458D">
        <w:t>.3.2</w:t>
      </w:r>
      <w:r w:rsidRPr="0006458D">
        <w:rPr>
          <w:rFonts w:eastAsia="SimSun"/>
          <w:lang w:val="en-US" w:eastAsia="zh-CN"/>
        </w:rPr>
        <w:t>.</w:t>
      </w:r>
    </w:p>
    <w:p w14:paraId="5016159B" w14:textId="77777777" w:rsidR="00862639" w:rsidRPr="0006458D" w:rsidRDefault="00862639" w:rsidP="00862639">
      <w:pPr>
        <w:pStyle w:val="Heading3"/>
      </w:pPr>
      <w:bookmarkStart w:id="179" w:name="_Toc13079596"/>
      <w:bookmarkEnd w:id="178"/>
      <w:r w:rsidRPr="0006458D">
        <w:t>5.3A.2</w:t>
      </w:r>
      <w:r w:rsidRPr="0006458D">
        <w:tab/>
        <w:t>Minimum guardband and transmission bandwidth configuration for CA</w:t>
      </w:r>
      <w:bookmarkEnd w:id="179"/>
    </w:p>
    <w:p w14:paraId="7A47BC43" w14:textId="77777777" w:rsidR="00862639" w:rsidRPr="0006458D" w:rsidRDefault="00862639" w:rsidP="00862639">
      <w:r w:rsidRPr="0006458D">
        <w:t>For intra-band contiguous carrier aggregation</w:t>
      </w:r>
      <w:r w:rsidRPr="0006458D">
        <w:rPr>
          <w:rFonts w:eastAsia="Times New Roman"/>
          <w:lang w:val="en-US"/>
        </w:rPr>
        <w:t>,</w:t>
      </w:r>
      <w:r w:rsidRPr="0006458D">
        <w:rPr>
          <w:lang w:val="en-US"/>
        </w:rPr>
        <w:t xml:space="preserve"> </w:t>
      </w:r>
      <w:r w:rsidRPr="0006458D">
        <w:rPr>
          <w:i/>
        </w:rPr>
        <w:t xml:space="preserve">Aggregated </w:t>
      </w:r>
      <w:r w:rsidR="00354396" w:rsidRPr="0006458D">
        <w:rPr>
          <w:i/>
        </w:rPr>
        <w:t xml:space="preserve">BS </w:t>
      </w:r>
      <w:r w:rsidRPr="0006458D">
        <w:rPr>
          <w:i/>
        </w:rPr>
        <w:t>Channel Bandwidth</w:t>
      </w:r>
      <w:r w:rsidRPr="0006458D">
        <w:rPr>
          <w:rFonts w:eastAsia="Times New Roman"/>
          <w:i/>
          <w:lang w:val="en-US"/>
        </w:rPr>
        <w:t xml:space="preserve"> </w:t>
      </w:r>
      <w:r w:rsidRPr="0006458D">
        <w:t xml:space="preserve">and </w:t>
      </w:r>
      <w:r w:rsidRPr="0006458D">
        <w:rPr>
          <w:i/>
        </w:rPr>
        <w:t>Guard Bands</w:t>
      </w:r>
      <w:r w:rsidRPr="0006458D">
        <w:t xml:space="preserve"> are defined as follows, see Figure 5.</w:t>
      </w:r>
      <w:r w:rsidRPr="0006458D">
        <w:rPr>
          <w:rFonts w:eastAsia="Times New Roman"/>
          <w:lang w:val="en-US"/>
        </w:rPr>
        <w:t>3A.2</w:t>
      </w:r>
      <w:r w:rsidRPr="0006458D">
        <w:t>-1.</w:t>
      </w:r>
    </w:p>
    <w:p w14:paraId="2D0E5831" w14:textId="77777777" w:rsidR="00862639" w:rsidRPr="0006458D" w:rsidRDefault="00F2782C"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6A57E6" w:rsidRDefault="006A57E6"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6A57E6" w:rsidRDefault="006A57E6"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6A57E6" w:rsidRDefault="006A57E6"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6A57E6" w:rsidRDefault="006A57E6"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6A57E6" w:rsidRDefault="006A57E6"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6A57E6" w:rsidRDefault="006A57E6"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6A57E6" w:rsidRDefault="006A57E6"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6A57E6" w:rsidRDefault="006A57E6"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6A57E6" w:rsidRDefault="006A57E6"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06458D" w:rsidRDefault="00862639" w:rsidP="00862639">
      <w:pPr>
        <w:pStyle w:val="TF"/>
      </w:pPr>
      <w:r w:rsidRPr="0006458D">
        <w:t>Figure 5.</w:t>
      </w:r>
      <w:r w:rsidRPr="0006458D">
        <w:rPr>
          <w:lang w:val="en-US" w:eastAsia="zh-CN"/>
        </w:rPr>
        <w:t>3A.2</w:t>
      </w:r>
      <w:r w:rsidRPr="0006458D">
        <w:t>-</w:t>
      </w:r>
      <w:r w:rsidRPr="0006458D">
        <w:rPr>
          <w:lang w:val="en-US" w:eastAsia="zh-CN"/>
        </w:rPr>
        <w:t>1</w:t>
      </w:r>
      <w:r w:rsidR="001D3717" w:rsidRPr="0006458D">
        <w:rPr>
          <w:lang w:val="en-US" w:eastAsia="zh-CN"/>
        </w:rPr>
        <w:t>:</w:t>
      </w:r>
      <w:r w:rsidRPr="0006458D">
        <w:t xml:space="preserve"> Definition of </w:t>
      </w:r>
      <w:r w:rsidRPr="0006458D">
        <w:rPr>
          <w:i/>
          <w:iCs/>
        </w:rPr>
        <w:t xml:space="preserve">Aggregated </w:t>
      </w:r>
      <w:r w:rsidRPr="0006458D">
        <w:rPr>
          <w:i/>
          <w:iCs/>
          <w:lang w:val="en-US" w:eastAsia="zh-CN"/>
        </w:rPr>
        <w:t xml:space="preserve">BS </w:t>
      </w:r>
      <w:r w:rsidRPr="0006458D">
        <w:rPr>
          <w:i/>
          <w:iCs/>
        </w:rPr>
        <w:t>Channel Bandwidth</w:t>
      </w:r>
      <w:r w:rsidRPr="0006458D">
        <w:t xml:space="preserve"> for intra-band carrier aggregation</w:t>
      </w:r>
    </w:p>
    <w:p w14:paraId="2B67217F" w14:textId="77777777" w:rsidR="00862639" w:rsidRPr="0006458D" w:rsidRDefault="00862639" w:rsidP="00862639">
      <w:pPr>
        <w:rPr>
          <w:rFonts w:eastAsia="SimSun"/>
        </w:rPr>
      </w:pPr>
      <w:r w:rsidRPr="0006458D">
        <w:rPr>
          <w:rFonts w:eastAsia="SimSun"/>
        </w:rPr>
        <w:t xml:space="preserve">The </w:t>
      </w:r>
      <w:r w:rsidR="00354396"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rFonts w:eastAsia="SimSun"/>
          <w:bCs/>
        </w:rPr>
        <w:t>BW</w:t>
      </w:r>
      <w:r w:rsidRPr="0006458D">
        <w:rPr>
          <w:rFonts w:eastAsia="SimSun"/>
          <w:bCs/>
          <w:vertAlign w:val="subscript"/>
        </w:rPr>
        <w:t>Channel_CA</w:t>
      </w:r>
      <w:r w:rsidRPr="0006458D">
        <w:rPr>
          <w:rFonts w:eastAsia="SimSun"/>
          <w:b/>
          <w:vertAlign w:val="subscript"/>
        </w:rPr>
        <w:t>,</w:t>
      </w:r>
      <w:r w:rsidRPr="0006458D">
        <w:rPr>
          <w:rFonts w:eastAsia="SimSun"/>
        </w:rPr>
        <w:t xml:space="preserve"> is defined as</w:t>
      </w:r>
    </w:p>
    <w:p w14:paraId="2E7CD95C" w14:textId="3D56A8E2" w:rsidR="00862639" w:rsidRPr="0006458D" w:rsidRDefault="00862639" w:rsidP="00862639">
      <w:pPr>
        <w:pStyle w:val="EQ"/>
        <w:rPr>
          <w:rFonts w:eastAsia="SimSun"/>
          <w:vertAlign w:val="subscript"/>
        </w:rPr>
      </w:pPr>
      <w:r w:rsidRPr="0006458D">
        <w:rPr>
          <w:rFonts w:eastAsia="SimSun"/>
        </w:rPr>
        <w:tab/>
        <w:t>BW</w:t>
      </w:r>
      <w:r w:rsidRPr="0006458D">
        <w:rPr>
          <w:rFonts w:eastAsia="SimSun"/>
          <w:vertAlign w:val="subscript"/>
        </w:rPr>
        <w:t xml:space="preserve">Channel_CA </w:t>
      </w:r>
      <w:r w:rsidRPr="0006458D">
        <w:rPr>
          <w:rFonts w:ascii="SimSun" w:eastAsia="SimSun" w:hAnsi="SimSun"/>
        </w:rPr>
        <w:t xml:space="preserve">= </w:t>
      </w:r>
      <w:r w:rsidRPr="0006458D">
        <w:t>F</w:t>
      </w:r>
      <w:r w:rsidRPr="0006458D">
        <w:rPr>
          <w:rFonts w:eastAsia="SimSun"/>
          <w:vertAlign w:val="subscript"/>
        </w:rPr>
        <w:t>edge</w:t>
      </w:r>
      <w:r w:rsidR="00354396" w:rsidRPr="0006458D">
        <w:rPr>
          <w:rFonts w:eastAsia="SimSun"/>
          <w:vertAlign w:val="subscript"/>
        </w:rPr>
        <w:t>,high</w:t>
      </w:r>
      <w:r w:rsidRPr="0006458D">
        <w:rPr>
          <w:rFonts w:eastAsia="SimSun"/>
          <w:vertAlign w:val="subscript"/>
        </w:rPr>
        <w:t xml:space="preserve"> </w:t>
      </w:r>
      <w:r w:rsidRPr="0006458D">
        <w:rPr>
          <w:rFonts w:eastAsia="SimSun"/>
        </w:rPr>
        <w:t>-</w:t>
      </w:r>
      <w:r w:rsidRPr="0006458D">
        <w:t xml:space="preserve"> F</w:t>
      </w:r>
      <w:r w:rsidRPr="0006458D">
        <w:rPr>
          <w:rFonts w:eastAsia="SimSun"/>
          <w:vertAlign w:val="subscript"/>
        </w:rPr>
        <w:t>edge</w:t>
      </w:r>
      <w:r w:rsidR="00354396" w:rsidRPr="0006458D">
        <w:rPr>
          <w:rFonts w:eastAsia="SimSun"/>
          <w:vertAlign w:val="subscript"/>
        </w:rPr>
        <w:t>,low</w:t>
      </w:r>
      <w:r w:rsidRPr="0006458D">
        <w:rPr>
          <w:rFonts w:eastAsia="SimSun"/>
        </w:rPr>
        <w:t xml:space="preserve"> </w:t>
      </w:r>
      <w:del w:id="180" w:author="R4-1909309 Text corrections Rel-15" w:date="2019-09-03T17:06:00Z">
        <w:r w:rsidRPr="0006458D" w:rsidDel="00EE6268">
          <w:rPr>
            <w:rFonts w:eastAsia="SimSun"/>
          </w:rPr>
          <w:delText>[MHz]</w:delText>
        </w:r>
      </w:del>
      <w:ins w:id="181" w:author="R4-1909309 Text corrections Rel-15" w:date="2019-09-03T17:06:00Z">
        <w:r w:rsidR="00EE6268">
          <w:rPr>
            <w:rFonts w:eastAsia="SimSun"/>
          </w:rPr>
          <w:t>(MHz)</w:t>
        </w:r>
      </w:ins>
    </w:p>
    <w:p w14:paraId="06AB5832" w14:textId="77777777" w:rsidR="00862639" w:rsidRPr="0006458D" w:rsidRDefault="00862639" w:rsidP="00862639">
      <w:r w:rsidRPr="0006458D">
        <w:t>The lower bandwidth edge F</w:t>
      </w:r>
      <w:r w:rsidRPr="0006458D">
        <w:rPr>
          <w:vertAlign w:val="subscript"/>
        </w:rPr>
        <w:t>edge, low</w:t>
      </w:r>
      <w:r w:rsidRPr="0006458D">
        <w:t xml:space="preserve"> and the upper bandwidth edge F</w:t>
      </w:r>
      <w:r w:rsidRPr="0006458D">
        <w:rPr>
          <w:vertAlign w:val="subscript"/>
        </w:rPr>
        <w:t xml:space="preserve">edge,high </w:t>
      </w:r>
      <w:r w:rsidRPr="0006458D">
        <w:t xml:space="preserve">of the aggregated </w:t>
      </w:r>
      <w:r w:rsidR="00354396" w:rsidRPr="0006458D">
        <w:t xml:space="preserve">BS </w:t>
      </w:r>
      <w:r w:rsidRPr="0006458D">
        <w:t>channel bandwidth are used as frequency reference points for transmitter and receiver requirements and are defined by</w:t>
      </w:r>
    </w:p>
    <w:p w14:paraId="76632B5C" w14:textId="77777777" w:rsidR="00862639" w:rsidRPr="0006458D" w:rsidRDefault="00862639" w:rsidP="007D45E9">
      <w:pPr>
        <w:pStyle w:val="EQ"/>
        <w:rPr>
          <w:vertAlign w:val="subscript"/>
        </w:rPr>
      </w:pPr>
      <w:r w:rsidRPr="0006458D">
        <w:tab/>
        <w:t>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offset,low</w:t>
      </w:r>
    </w:p>
    <w:p w14:paraId="55836746" w14:textId="77777777" w:rsidR="00862639" w:rsidRPr="0006458D" w:rsidRDefault="00862639" w:rsidP="007D45E9">
      <w:pPr>
        <w:pStyle w:val="EQ"/>
        <w:rPr>
          <w:vertAlign w:val="subscript"/>
        </w:rPr>
      </w:pPr>
      <w:r w:rsidRPr="0006458D">
        <w:tab/>
        <w:t>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offset,high</w:t>
      </w:r>
    </w:p>
    <w:p w14:paraId="2D1DD633" w14:textId="77777777" w:rsidR="00862639" w:rsidRPr="0006458D" w:rsidRDefault="00862639" w:rsidP="00862639">
      <w:r w:rsidRPr="0006458D">
        <w:t>The lower and upper frequency offsets depend on the transmission bandwidth configurations of the lowest and highest assigned edge component carrier and are defined as</w:t>
      </w:r>
    </w:p>
    <w:p w14:paraId="6CAF4056" w14:textId="77777777" w:rsidR="00862639" w:rsidRPr="0006458D" w:rsidRDefault="00862639" w:rsidP="00862639">
      <w:pPr>
        <w:pStyle w:val="EQ"/>
        <w:jc w:val="center"/>
      </w:pPr>
      <w:r w:rsidRPr="0006458D">
        <w:t>F</w:t>
      </w:r>
      <w:r w:rsidRPr="0006458D">
        <w:rPr>
          <w:vertAlign w:val="subscript"/>
        </w:rPr>
        <w:t xml:space="preserve">offset,low </w:t>
      </w:r>
      <w:r w:rsidRPr="0006458D">
        <w:t xml:space="preserve">= </w:t>
      </w:r>
      <w:r w:rsidRPr="0006458D">
        <w:rPr>
          <w:lang w:val="en-US"/>
        </w:rPr>
        <w:t>(</w:t>
      </w:r>
      <w:r w:rsidRPr="0006458D">
        <w:t>N</w:t>
      </w:r>
      <w:r w:rsidRPr="0006458D">
        <w:rPr>
          <w:vertAlign w:val="subscript"/>
        </w:rPr>
        <w:t>RB,low</w:t>
      </w:r>
      <w:r w:rsidRPr="0006458D">
        <w:rPr>
          <w:lang w:val="en-US"/>
        </w:rPr>
        <w:t>*12 + 1)*SCS</w:t>
      </w:r>
      <w:r w:rsidRPr="0006458D">
        <w:rPr>
          <w:vertAlign w:val="subscript"/>
          <w:lang w:val="en-US"/>
        </w:rPr>
        <w:t>low</w:t>
      </w:r>
      <w:r w:rsidRPr="0006458D">
        <w:t>/2 + BW</w:t>
      </w:r>
      <w:r w:rsidRPr="0006458D">
        <w:rPr>
          <w:vertAlign w:val="subscript"/>
        </w:rPr>
        <w:t xml:space="preserve">GB </w:t>
      </w:r>
      <w:r w:rsidRPr="0006458D">
        <w:t>(MHz)</w:t>
      </w:r>
    </w:p>
    <w:p w14:paraId="1A440CF8" w14:textId="77777777" w:rsidR="00862639" w:rsidRPr="0006458D" w:rsidRDefault="00862639" w:rsidP="00862639">
      <w:pPr>
        <w:pStyle w:val="EQ"/>
        <w:jc w:val="center"/>
      </w:pPr>
      <w:r w:rsidRPr="0006458D">
        <w:t>F</w:t>
      </w:r>
      <w:r w:rsidRPr="0006458D">
        <w:rPr>
          <w:vertAlign w:val="subscript"/>
        </w:rPr>
        <w:t xml:space="preserve">offset,high </w:t>
      </w:r>
      <w:r w:rsidRPr="0006458D">
        <w:t>= (N</w:t>
      </w:r>
      <w:r w:rsidRPr="0006458D">
        <w:rPr>
          <w:vertAlign w:val="subscript"/>
        </w:rPr>
        <w:t>RB,high</w:t>
      </w:r>
      <w:r w:rsidRPr="0006458D">
        <w:rPr>
          <w:lang w:val="en-US"/>
        </w:rPr>
        <w:t>*12 - 1)*SCS</w:t>
      </w:r>
      <w:r w:rsidRPr="0006458D">
        <w:rPr>
          <w:vertAlign w:val="subscript"/>
          <w:lang w:val="en-US"/>
        </w:rPr>
        <w:t>high</w:t>
      </w:r>
      <w:r w:rsidRPr="0006458D">
        <w:t>/2 + BW</w:t>
      </w:r>
      <w:r w:rsidRPr="0006458D">
        <w:rPr>
          <w:vertAlign w:val="subscript"/>
        </w:rPr>
        <w:t xml:space="preserve">GB </w:t>
      </w:r>
      <w:r w:rsidRPr="0006458D">
        <w:t>(MHz)</w:t>
      </w:r>
    </w:p>
    <w:p w14:paraId="3FB244F5" w14:textId="2CCB2010" w:rsidR="00862639" w:rsidRPr="0006458D" w:rsidRDefault="00354396" w:rsidP="00862639">
      <w:pPr>
        <w:rPr>
          <w:lang w:val="en-US"/>
        </w:rPr>
      </w:pPr>
      <w:r w:rsidRPr="0006458D">
        <w:t>BW</w:t>
      </w:r>
      <w:r w:rsidRPr="0006458D">
        <w:rPr>
          <w:vertAlign w:val="subscript"/>
        </w:rPr>
        <w:t>GB, low</w:t>
      </w:r>
      <w:r w:rsidRPr="0006458D">
        <w:t xml:space="preserve"> and BW</w:t>
      </w:r>
      <w:r w:rsidRPr="0006458D">
        <w:rPr>
          <w:vertAlign w:val="subscript"/>
        </w:rPr>
        <w:t>GB, high</w:t>
      </w:r>
      <w:r w:rsidRPr="0006458D">
        <w:t xml:space="preserve"> are</w:t>
      </w:r>
      <w:r w:rsidR="00862639" w:rsidRPr="0006458D">
        <w:t xml:space="preserve"> the minimum guard band defined in </w:t>
      </w:r>
      <w:r w:rsidR="003817D6" w:rsidRPr="0006458D">
        <w:t>subclause</w:t>
      </w:r>
      <w:r w:rsidR="00862639" w:rsidRPr="0006458D">
        <w:t xml:space="preserve"> 5.3.3</w:t>
      </w:r>
      <w:ins w:id="182" w:author="R4-1909309 Text corrections Rel-15" w:date="2019-09-03T17:07:00Z">
        <w:r w:rsidR="004C585D">
          <w:t xml:space="preserve"> </w:t>
        </w:r>
      </w:ins>
      <w:r w:rsidRPr="0006458D">
        <w:rPr>
          <w:rFonts w:eastAsia="Times New Roman"/>
          <w:lang w:val="en-US"/>
        </w:rPr>
        <w:t>for lowest and highest assigned component carrier</w:t>
      </w:r>
      <w:r w:rsidR="00862639" w:rsidRPr="0006458D">
        <w:rPr>
          <w:rFonts w:eastAsia="Times New Roman"/>
          <w:lang w:val="en-US"/>
        </w:rPr>
        <w:t xml:space="preserve">, </w:t>
      </w:r>
      <w:r w:rsidR="00862639" w:rsidRPr="0006458D">
        <w:t>while N</w:t>
      </w:r>
      <w:r w:rsidR="00862639" w:rsidRPr="0006458D">
        <w:rPr>
          <w:vertAlign w:val="subscript"/>
        </w:rPr>
        <w:t xml:space="preserve">RB,low </w:t>
      </w:r>
      <w:r w:rsidR="00862639" w:rsidRPr="0006458D">
        <w:t>and N</w:t>
      </w:r>
      <w:r w:rsidR="00862639" w:rsidRPr="0006458D">
        <w:rPr>
          <w:vertAlign w:val="subscript"/>
        </w:rPr>
        <w:t xml:space="preserve">RB,high </w:t>
      </w:r>
      <w:r w:rsidR="00862639" w:rsidRPr="0006458D">
        <w:t>are the transmission bandwidth configurations according to Table 5.</w:t>
      </w:r>
      <w:r w:rsidR="00862639" w:rsidRPr="0006458D">
        <w:rPr>
          <w:rFonts w:eastAsia="Times New Roman"/>
          <w:lang w:val="en-US"/>
        </w:rPr>
        <w:t>3.2</w:t>
      </w:r>
      <w:r w:rsidR="00862639" w:rsidRPr="0006458D">
        <w:t>-1 or Table 5.3.2-</w:t>
      </w:r>
      <w:r w:rsidRPr="0006458D">
        <w:t xml:space="preserve">2 </w:t>
      </w:r>
      <w:r w:rsidR="00862639" w:rsidRPr="0006458D">
        <w:t xml:space="preserve">for the lowest and highest assigned component carrier, </w:t>
      </w:r>
      <w:r w:rsidRPr="0006458D">
        <w:rPr>
          <w:lang w:val="en-US"/>
        </w:rPr>
        <w:t>SCS</w:t>
      </w:r>
      <w:r w:rsidRPr="0006458D">
        <w:rPr>
          <w:vertAlign w:val="subscript"/>
          <w:lang w:val="en-US"/>
        </w:rPr>
        <w:t>low</w:t>
      </w:r>
      <w:r w:rsidRPr="0006458D">
        <w:rPr>
          <w:vertAlign w:val="subscript"/>
          <w:lang w:val="en-US" w:eastAsia="zh-CN"/>
        </w:rPr>
        <w:t xml:space="preserve"> </w:t>
      </w:r>
      <w:r w:rsidRPr="0006458D">
        <w:rPr>
          <w:lang w:val="en-US" w:eastAsia="zh-CN"/>
        </w:rPr>
        <w:t xml:space="preserve">and </w:t>
      </w:r>
      <w:r w:rsidRPr="0006458D">
        <w:rPr>
          <w:lang w:val="en-US"/>
        </w:rPr>
        <w:t>SCS</w:t>
      </w:r>
      <w:r w:rsidRPr="0006458D">
        <w:rPr>
          <w:vertAlign w:val="subscript"/>
          <w:lang w:val="en-US" w:eastAsia="zh-CN"/>
        </w:rPr>
        <w:t xml:space="preserve">high </w:t>
      </w:r>
      <w:r w:rsidRPr="0006458D">
        <w:rPr>
          <w:lang w:val="en-US" w:eastAsia="zh-CN"/>
        </w:rPr>
        <w:t>are the sub-carrier spacing for the lowest and highest assigned component carrier</w:t>
      </w:r>
      <w:r w:rsidRPr="0006458D">
        <w:t xml:space="preserve"> </w:t>
      </w:r>
      <w:r w:rsidR="00862639" w:rsidRPr="0006458D">
        <w:t>respectively</w:t>
      </w:r>
      <w:r w:rsidR="00862639" w:rsidRPr="0006458D">
        <w:rPr>
          <w:rFonts w:eastAsia="Times New Roman"/>
          <w:lang w:val="en-US"/>
        </w:rPr>
        <w:t>.</w:t>
      </w:r>
    </w:p>
    <w:p w14:paraId="350C540E" w14:textId="797DD125" w:rsidR="00862639" w:rsidRPr="0006458D" w:rsidRDefault="00862639" w:rsidP="00862639">
      <w:r w:rsidRPr="0006458D">
        <w:t xml:space="preserve">For intra-band non-contiguous carrier aggregation </w:t>
      </w:r>
      <w:del w:id="183" w:author="R4-1909309 Text corrections Rel-15" w:date="2019-09-03T17:15:00Z">
        <w:r w:rsidRPr="0006458D" w:rsidDel="00B0263C">
          <w:rPr>
            <w:i/>
            <w:iCs/>
          </w:rPr>
          <w:delText>S</w:delText>
        </w:r>
      </w:del>
      <w:ins w:id="184" w:author="R4-1909309 Text corrections Rel-15" w:date="2019-09-03T17:15:00Z">
        <w:r w:rsidR="00B0263C">
          <w:rPr>
            <w:i/>
            <w:iCs/>
          </w:rPr>
          <w:t>s</w:t>
        </w:r>
      </w:ins>
      <w:r w:rsidRPr="0006458D">
        <w:rPr>
          <w:i/>
          <w:iCs/>
        </w:rPr>
        <w:t xml:space="preserve">ub-block </w:t>
      </w:r>
      <w:del w:id="185" w:author="R4-1909309 Text corrections Rel-15" w:date="2019-09-03T17:15:00Z">
        <w:r w:rsidRPr="0006458D" w:rsidDel="00B0263C">
          <w:rPr>
            <w:i/>
            <w:iCs/>
          </w:rPr>
          <w:delText>B</w:delText>
        </w:r>
      </w:del>
      <w:ins w:id="186" w:author="R4-1909309 Text corrections Rel-15" w:date="2019-09-03T17:15:00Z">
        <w:r w:rsidR="00B0263C">
          <w:rPr>
            <w:i/>
            <w:iCs/>
          </w:rPr>
          <w:t>b</w:t>
        </w:r>
      </w:ins>
      <w:r w:rsidRPr="0006458D">
        <w:rPr>
          <w:i/>
          <w:iCs/>
        </w:rPr>
        <w:t>andwidth</w:t>
      </w:r>
      <w:r w:rsidRPr="0006458D">
        <w:t xml:space="preserve"> and </w:t>
      </w:r>
      <w:del w:id="187" w:author="R4-1909309 Text corrections Rel-15" w:date="2019-09-03T17:15:00Z">
        <w:r w:rsidRPr="0006458D" w:rsidDel="00B0263C">
          <w:rPr>
            <w:i/>
          </w:rPr>
          <w:delText>S</w:delText>
        </w:r>
      </w:del>
      <w:ins w:id="188" w:author="R4-1909309 Text corrections Rel-15" w:date="2019-09-03T17:15:00Z">
        <w:r w:rsidR="00B0263C">
          <w:rPr>
            <w:i/>
          </w:rPr>
          <w:t>s</w:t>
        </w:r>
      </w:ins>
      <w:r w:rsidRPr="0006458D">
        <w:rPr>
          <w:i/>
        </w:rPr>
        <w:t xml:space="preserve">ub-block edges </w:t>
      </w:r>
      <w:r w:rsidRPr="0006458D">
        <w:t xml:space="preserve">are defined as follows, see </w:t>
      </w:r>
      <w:del w:id="189" w:author="R4-1909309 Text corrections Rel-15" w:date="2019-09-03T17:15:00Z">
        <w:r w:rsidRPr="0006458D" w:rsidDel="00B0263C">
          <w:delText>F</w:delText>
        </w:r>
      </w:del>
      <w:ins w:id="190" w:author="R4-1909309 Text corrections Rel-15" w:date="2019-09-03T17:15:00Z">
        <w:r w:rsidR="00B0263C">
          <w:t>f</w:t>
        </w:r>
      </w:ins>
      <w:r w:rsidRPr="0006458D">
        <w:t>igure 5.</w:t>
      </w:r>
      <w:r w:rsidRPr="0006458D">
        <w:rPr>
          <w:rFonts w:eastAsia="Times New Roman"/>
          <w:lang w:val="en-US"/>
        </w:rPr>
        <w:t>3</w:t>
      </w:r>
      <w:r w:rsidRPr="0006458D">
        <w:t>A</w:t>
      </w:r>
      <w:r w:rsidRPr="0006458D">
        <w:rPr>
          <w:rFonts w:eastAsia="Times New Roman"/>
          <w:lang w:val="en-US"/>
        </w:rPr>
        <w:t>.2</w:t>
      </w:r>
      <w:r w:rsidRPr="0006458D">
        <w:t>-2.</w:t>
      </w:r>
    </w:p>
    <w:p w14:paraId="350169E3" w14:textId="77777777" w:rsidR="00862639" w:rsidRPr="0006458D" w:rsidRDefault="00862639" w:rsidP="00862639">
      <w:pPr>
        <w:rPr>
          <w:rFonts w:eastAsia="SimSun"/>
        </w:rPr>
      </w:pPr>
    </w:p>
    <w:p w14:paraId="12480A46" w14:textId="77777777" w:rsidR="00862639" w:rsidRPr="0006458D" w:rsidRDefault="00F2782C"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6A57E6" w:rsidRDefault="006A57E6"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6A57E6" w:rsidRDefault="006A57E6"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6A57E6" w:rsidRDefault="006A57E6"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6A57E6" w:rsidRDefault="006A57E6"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6A57E6" w:rsidRDefault="006A57E6"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6A57E6" w:rsidRDefault="006A57E6"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6A57E6" w:rsidRDefault="006A57E6"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6A57E6" w:rsidRDefault="006A57E6"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6A57E6" w:rsidRDefault="006A57E6"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6A57E6" w:rsidRDefault="006A57E6"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6A57E6" w:rsidRDefault="006A57E6"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6A57E6" w:rsidRDefault="006A57E6"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6A57E6" w:rsidRDefault="006A57E6"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6A57E6" w:rsidRDefault="006A57E6"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6A57E6" w:rsidRDefault="006A57E6"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6A57E6" w:rsidRDefault="006A57E6"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06458D" w:rsidRDefault="00862639" w:rsidP="00862639">
      <w:pPr>
        <w:pStyle w:val="TF"/>
      </w:pPr>
      <w:r w:rsidRPr="0006458D">
        <w:t>Figure 5.</w:t>
      </w:r>
      <w:r w:rsidRPr="0006458D">
        <w:rPr>
          <w:lang w:val="en-US" w:eastAsia="zh-CN"/>
        </w:rPr>
        <w:t>3A.2</w:t>
      </w:r>
      <w:r w:rsidRPr="0006458D">
        <w:t>-</w:t>
      </w:r>
      <w:r w:rsidRPr="0006458D">
        <w:rPr>
          <w:lang w:val="en-US" w:eastAsia="zh-CN"/>
        </w:rPr>
        <w:t>2</w:t>
      </w:r>
      <w:r w:rsidR="001D3717" w:rsidRPr="0006458D">
        <w:rPr>
          <w:lang w:val="en-US" w:eastAsia="zh-CN"/>
        </w:rPr>
        <w:t>:</w:t>
      </w:r>
      <w:r w:rsidRPr="0006458D">
        <w:t xml:space="preserve"> Definition of </w:t>
      </w:r>
      <w:r w:rsidRPr="006807E0">
        <w:rPr>
          <w:i/>
          <w:rPrChange w:id="191" w:author="R4-1909309 Text corrections Rel-15" w:date="2019-09-03T17:15:00Z">
            <w:rPr/>
          </w:rPrChange>
        </w:rPr>
        <w:t>sub-block bandwidth</w:t>
      </w:r>
      <w:r w:rsidRPr="0006458D">
        <w:t xml:space="preserve"> for intra-band non-contiguous spectrum</w:t>
      </w:r>
    </w:p>
    <w:p w14:paraId="02F339FE" w14:textId="767A9F68" w:rsidR="00862639" w:rsidRPr="0006458D" w:rsidRDefault="00862639" w:rsidP="00862639">
      <w:r w:rsidRPr="0006458D">
        <w:t xml:space="preserve">The lower sub-block edge of the </w:t>
      </w:r>
      <w:del w:id="192" w:author="R4-1909309 Text corrections Rel-15" w:date="2019-09-03T17:16:00Z">
        <w:r w:rsidRPr="006807E0" w:rsidDel="006807E0">
          <w:rPr>
            <w:i/>
            <w:rPrChange w:id="193" w:author="R4-1909309 Text corrections Rel-15" w:date="2019-09-03T17:16:00Z">
              <w:rPr/>
            </w:rPrChange>
          </w:rPr>
          <w:delText>S</w:delText>
        </w:r>
      </w:del>
      <w:ins w:id="194" w:author="R4-1909309 Text corrections Rel-15" w:date="2019-09-03T17:16:00Z">
        <w:r w:rsidR="006807E0" w:rsidRPr="006807E0">
          <w:rPr>
            <w:i/>
            <w:rPrChange w:id="195" w:author="R4-1909309 Text corrections Rel-15" w:date="2019-09-03T17:16:00Z">
              <w:rPr/>
            </w:rPrChange>
          </w:rPr>
          <w:t>s</w:t>
        </w:r>
      </w:ins>
      <w:r w:rsidRPr="006807E0">
        <w:rPr>
          <w:i/>
          <w:rPrChange w:id="196" w:author="R4-1909309 Text corrections Rel-15" w:date="2019-09-03T17:16:00Z">
            <w:rPr/>
          </w:rPrChange>
        </w:rPr>
        <w:t xml:space="preserve">ub-block </w:t>
      </w:r>
      <w:del w:id="197" w:author="R4-1909309 Text corrections Rel-15" w:date="2019-09-03T17:16:00Z">
        <w:r w:rsidRPr="006807E0" w:rsidDel="006807E0">
          <w:rPr>
            <w:i/>
            <w:rPrChange w:id="198" w:author="R4-1909309 Text corrections Rel-15" w:date="2019-09-03T17:16:00Z">
              <w:rPr/>
            </w:rPrChange>
          </w:rPr>
          <w:delText>B</w:delText>
        </w:r>
      </w:del>
      <w:ins w:id="199" w:author="R4-1909309 Text corrections Rel-15" w:date="2019-09-03T17:16:00Z">
        <w:r w:rsidR="006807E0" w:rsidRPr="006807E0">
          <w:rPr>
            <w:i/>
            <w:rPrChange w:id="200" w:author="R4-1909309 Text corrections Rel-15" w:date="2019-09-03T17:16:00Z">
              <w:rPr/>
            </w:rPrChange>
          </w:rPr>
          <w:t>b</w:t>
        </w:r>
      </w:ins>
      <w:r w:rsidRPr="006807E0">
        <w:rPr>
          <w:i/>
          <w:rPrChange w:id="201" w:author="R4-1909309 Text corrections Rel-15" w:date="2019-09-03T17:16:00Z">
            <w:rPr/>
          </w:rPrChange>
        </w:rPr>
        <w:t>andwidth</w:t>
      </w:r>
      <w:r w:rsidRPr="0006458D">
        <w:t xml:space="preserve"> (BW</w:t>
      </w:r>
      <w:r w:rsidRPr="0006458D">
        <w:rPr>
          <w:vertAlign w:val="subscript"/>
        </w:rPr>
        <w:t>Channel,block</w:t>
      </w:r>
      <w:r w:rsidRPr="0006458D">
        <w:t>) is defined as</w:t>
      </w:r>
      <w:ins w:id="202" w:author="R4-1909309 Text corrections Rel-15" w:date="2019-09-03T17:16:00Z">
        <w:r w:rsidR="006807E0">
          <w:t xml:space="preserve"> follows:</w:t>
        </w:r>
      </w:ins>
    </w:p>
    <w:p w14:paraId="48046CC3" w14:textId="77777777" w:rsidR="00862639" w:rsidRPr="0006458D" w:rsidRDefault="00862639" w:rsidP="00862639">
      <w:pPr>
        <w:pStyle w:val="EQ"/>
        <w:rPr>
          <w:vertAlign w:val="subscript"/>
          <w:lang w:val="en-US"/>
        </w:rPr>
      </w:pPr>
      <w:r w:rsidRPr="0006458D">
        <w:rPr>
          <w:lang w:val="en-US"/>
        </w:rPr>
        <w:tab/>
        <w:t>F</w:t>
      </w:r>
      <w:r w:rsidRPr="0006458D">
        <w:rPr>
          <w:vertAlign w:val="subscript"/>
          <w:lang w:val="en-US"/>
        </w:rPr>
        <w:t xml:space="preserve">edge,block, low </w:t>
      </w:r>
      <w:r w:rsidRPr="0006458D">
        <w:rPr>
          <w:lang w:val="en-US"/>
        </w:rPr>
        <w:t>= F</w:t>
      </w:r>
      <w:r w:rsidRPr="0006458D">
        <w:rPr>
          <w:vertAlign w:val="subscript"/>
          <w:lang w:val="en-US"/>
        </w:rPr>
        <w:t xml:space="preserve">C,block,low </w:t>
      </w:r>
      <w:r w:rsidRPr="0006458D">
        <w:rPr>
          <w:lang w:val="en-US"/>
        </w:rPr>
        <w:t xml:space="preserve">- </w:t>
      </w:r>
      <w:r w:rsidR="00354396" w:rsidRPr="0006458D">
        <w:rPr>
          <w:lang w:val="en-US"/>
        </w:rPr>
        <w:t>F</w:t>
      </w:r>
      <w:r w:rsidR="00354396" w:rsidRPr="0006458D">
        <w:rPr>
          <w:vertAlign w:val="subscript"/>
          <w:lang w:val="en-US"/>
        </w:rPr>
        <w:t>offset,low</w:t>
      </w:r>
    </w:p>
    <w:p w14:paraId="6CCD441D" w14:textId="7C128982" w:rsidR="00862639" w:rsidRPr="0006458D" w:rsidRDefault="00862639" w:rsidP="00862639">
      <w:r w:rsidRPr="0006458D">
        <w:t xml:space="preserve">The upper sub-block edge of the </w:t>
      </w:r>
      <w:del w:id="203" w:author="R4-1909309 Text corrections Rel-15" w:date="2019-09-03T17:16:00Z">
        <w:r w:rsidRPr="006807E0" w:rsidDel="006807E0">
          <w:rPr>
            <w:i/>
            <w:rPrChange w:id="204" w:author="R4-1909309 Text corrections Rel-15" w:date="2019-09-03T17:16:00Z">
              <w:rPr/>
            </w:rPrChange>
          </w:rPr>
          <w:delText>S</w:delText>
        </w:r>
      </w:del>
      <w:ins w:id="205" w:author="R4-1909309 Text corrections Rel-15" w:date="2019-09-03T17:16:00Z">
        <w:r w:rsidR="006807E0" w:rsidRPr="006807E0">
          <w:rPr>
            <w:i/>
            <w:rPrChange w:id="206" w:author="R4-1909309 Text corrections Rel-15" w:date="2019-09-03T17:16:00Z">
              <w:rPr/>
            </w:rPrChange>
          </w:rPr>
          <w:t>s</w:t>
        </w:r>
      </w:ins>
      <w:r w:rsidRPr="006807E0">
        <w:rPr>
          <w:i/>
          <w:rPrChange w:id="207" w:author="R4-1909309 Text corrections Rel-15" w:date="2019-09-03T17:16:00Z">
            <w:rPr/>
          </w:rPrChange>
        </w:rPr>
        <w:t xml:space="preserve">ub-block </w:t>
      </w:r>
      <w:del w:id="208" w:author="R4-1909309 Text corrections Rel-15" w:date="2019-09-03T17:16:00Z">
        <w:r w:rsidRPr="006807E0" w:rsidDel="006807E0">
          <w:rPr>
            <w:i/>
            <w:rPrChange w:id="209" w:author="R4-1909309 Text corrections Rel-15" w:date="2019-09-03T17:16:00Z">
              <w:rPr/>
            </w:rPrChange>
          </w:rPr>
          <w:delText>B</w:delText>
        </w:r>
      </w:del>
      <w:ins w:id="210" w:author="R4-1909309 Text corrections Rel-15" w:date="2019-09-03T17:16:00Z">
        <w:r w:rsidR="006807E0" w:rsidRPr="006807E0">
          <w:rPr>
            <w:i/>
            <w:rPrChange w:id="211" w:author="R4-1909309 Text corrections Rel-15" w:date="2019-09-03T17:16:00Z">
              <w:rPr/>
            </w:rPrChange>
          </w:rPr>
          <w:t>b</w:t>
        </w:r>
      </w:ins>
      <w:r w:rsidRPr="006807E0">
        <w:rPr>
          <w:i/>
          <w:rPrChange w:id="212" w:author="R4-1909309 Text corrections Rel-15" w:date="2019-09-03T17:16:00Z">
            <w:rPr/>
          </w:rPrChange>
        </w:rPr>
        <w:t>andwidth</w:t>
      </w:r>
      <w:r w:rsidRPr="0006458D">
        <w:t xml:space="preserve"> is defined as</w:t>
      </w:r>
      <w:ins w:id="213" w:author="R4-1909309 Text corrections Rel-15" w:date="2019-09-03T17:16:00Z">
        <w:r w:rsidR="006807E0">
          <w:t xml:space="preserve"> follows:</w:t>
        </w:r>
      </w:ins>
    </w:p>
    <w:p w14:paraId="19BB0420" w14:textId="77777777" w:rsidR="00862639" w:rsidRPr="0006458D" w:rsidRDefault="00862639" w:rsidP="00862639">
      <w:pPr>
        <w:pStyle w:val="EQ"/>
        <w:rPr>
          <w:vertAlign w:val="subscript"/>
          <w:lang w:val="en-US"/>
        </w:rPr>
      </w:pPr>
      <w:r w:rsidRPr="0006458D">
        <w:rPr>
          <w:lang w:val="en-US"/>
        </w:rPr>
        <w:tab/>
        <w:t>F</w:t>
      </w:r>
      <w:r w:rsidRPr="0006458D">
        <w:rPr>
          <w:vertAlign w:val="subscript"/>
          <w:lang w:val="en-US"/>
        </w:rPr>
        <w:t xml:space="preserve">edge,block,high </w:t>
      </w:r>
      <w:r w:rsidRPr="0006458D">
        <w:rPr>
          <w:lang w:val="en-US"/>
        </w:rPr>
        <w:t>= F</w:t>
      </w:r>
      <w:r w:rsidRPr="0006458D">
        <w:rPr>
          <w:vertAlign w:val="subscript"/>
          <w:lang w:val="en-US"/>
        </w:rPr>
        <w:t xml:space="preserve">C,block,high </w:t>
      </w:r>
      <w:r w:rsidRPr="0006458D">
        <w:rPr>
          <w:lang w:val="en-US"/>
        </w:rPr>
        <w:t xml:space="preserve">+ </w:t>
      </w:r>
      <w:r w:rsidR="00354396" w:rsidRPr="0006458D">
        <w:rPr>
          <w:lang w:val="en-US"/>
        </w:rPr>
        <w:t>F</w:t>
      </w:r>
      <w:r w:rsidR="00354396" w:rsidRPr="0006458D">
        <w:rPr>
          <w:vertAlign w:val="subscript"/>
          <w:lang w:val="en-US"/>
        </w:rPr>
        <w:t>offset,</w:t>
      </w:r>
      <w:r w:rsidR="001137A6" w:rsidRPr="0006458D">
        <w:rPr>
          <w:vertAlign w:val="subscript"/>
          <w:lang w:val="en-US"/>
        </w:rPr>
        <w:t>high</w:t>
      </w:r>
    </w:p>
    <w:p w14:paraId="3699EF35" w14:textId="75F64E09" w:rsidR="00862639" w:rsidRPr="0006458D" w:rsidRDefault="00862639" w:rsidP="00862639">
      <w:r w:rsidRPr="0006458D">
        <w:t xml:space="preserve">The </w:t>
      </w:r>
      <w:del w:id="214" w:author="R4-1909309 Text corrections Rel-15" w:date="2019-09-03T17:16:00Z">
        <w:r w:rsidRPr="00941B1A" w:rsidDel="00941B1A">
          <w:rPr>
            <w:i/>
            <w:rPrChange w:id="215" w:author="R4-1909309 Text corrections Rel-15" w:date="2019-09-03T17:16:00Z">
              <w:rPr/>
            </w:rPrChange>
          </w:rPr>
          <w:delText>S</w:delText>
        </w:r>
      </w:del>
      <w:ins w:id="216" w:author="R4-1909309 Text corrections Rel-15" w:date="2019-09-03T17:16:00Z">
        <w:r w:rsidR="00941B1A" w:rsidRPr="00941B1A">
          <w:rPr>
            <w:i/>
            <w:rPrChange w:id="217" w:author="R4-1909309 Text corrections Rel-15" w:date="2019-09-03T17:16:00Z">
              <w:rPr/>
            </w:rPrChange>
          </w:rPr>
          <w:t>s</w:t>
        </w:r>
      </w:ins>
      <w:r w:rsidRPr="00941B1A">
        <w:rPr>
          <w:i/>
          <w:rPrChange w:id="218" w:author="R4-1909309 Text corrections Rel-15" w:date="2019-09-03T17:16:00Z">
            <w:rPr/>
          </w:rPrChange>
        </w:rPr>
        <w:t xml:space="preserve">ub-block </w:t>
      </w:r>
      <w:del w:id="219" w:author="R4-1909309 Text corrections Rel-15" w:date="2019-09-03T17:16:00Z">
        <w:r w:rsidRPr="00941B1A" w:rsidDel="00941B1A">
          <w:rPr>
            <w:i/>
            <w:rPrChange w:id="220" w:author="R4-1909309 Text corrections Rel-15" w:date="2019-09-03T17:16:00Z">
              <w:rPr/>
            </w:rPrChange>
          </w:rPr>
          <w:delText>B</w:delText>
        </w:r>
      </w:del>
      <w:ins w:id="221" w:author="R4-1909309 Text corrections Rel-15" w:date="2019-09-03T17:16:00Z">
        <w:r w:rsidR="00941B1A" w:rsidRPr="00941B1A">
          <w:rPr>
            <w:i/>
            <w:rPrChange w:id="222" w:author="R4-1909309 Text corrections Rel-15" w:date="2019-09-03T17:16:00Z">
              <w:rPr/>
            </w:rPrChange>
          </w:rPr>
          <w:t>b</w:t>
        </w:r>
      </w:ins>
      <w:r w:rsidRPr="00941B1A">
        <w:rPr>
          <w:i/>
          <w:rPrChange w:id="223" w:author="R4-1909309 Text corrections Rel-15" w:date="2019-09-03T17:16:00Z">
            <w:rPr/>
          </w:rPrChange>
        </w:rPr>
        <w:t>andwidth</w:t>
      </w:r>
      <w:r w:rsidRPr="0006458D">
        <w:t>, BW</w:t>
      </w:r>
      <w:r w:rsidRPr="0006458D">
        <w:rPr>
          <w:vertAlign w:val="subscript"/>
        </w:rPr>
        <w:t>Channel,block</w:t>
      </w:r>
      <w:r w:rsidRPr="0006458D">
        <w:t>, is defined as follows:</w:t>
      </w:r>
    </w:p>
    <w:p w14:paraId="4A7A84D7" w14:textId="77777777" w:rsidR="00862639" w:rsidRPr="0006458D" w:rsidRDefault="00862639" w:rsidP="00862639">
      <w:pPr>
        <w:pStyle w:val="EQ"/>
        <w:rPr>
          <w:lang w:val="en-US"/>
        </w:rPr>
      </w:pPr>
      <w:r w:rsidRPr="0006458D">
        <w:rPr>
          <w:lang w:val="en-US"/>
        </w:rPr>
        <w:tab/>
        <w:t>BW</w:t>
      </w:r>
      <w:r w:rsidRPr="0006458D">
        <w:rPr>
          <w:vertAlign w:val="subscript"/>
          <w:lang w:val="en-US"/>
        </w:rPr>
        <w:t xml:space="preserve">Channel,block </w:t>
      </w:r>
      <w:r w:rsidRPr="0006458D">
        <w:rPr>
          <w:lang w:val="en-US"/>
        </w:rPr>
        <w:t>= F</w:t>
      </w:r>
      <w:r w:rsidRPr="0006458D">
        <w:rPr>
          <w:vertAlign w:val="subscript"/>
          <w:lang w:val="en-US"/>
        </w:rPr>
        <w:t>edge,block,high -</w:t>
      </w:r>
      <w:r w:rsidRPr="0006458D">
        <w:rPr>
          <w:lang w:val="en-US"/>
        </w:rPr>
        <w:t xml:space="preserve"> </w:t>
      </w:r>
      <w:r w:rsidRPr="0006458D">
        <w:t>F</w:t>
      </w:r>
      <w:r w:rsidRPr="0006458D">
        <w:rPr>
          <w:vertAlign w:val="subscript"/>
        </w:rPr>
        <w:t>edge</w:t>
      </w:r>
      <w:r w:rsidRPr="0006458D">
        <w:rPr>
          <w:vertAlign w:val="subscript"/>
          <w:lang w:val="en-US"/>
        </w:rPr>
        <w:t>,block,low</w:t>
      </w:r>
      <w:r w:rsidRPr="00FA202D">
        <w:rPr>
          <w:rPrChange w:id="224" w:author="R4-1909309 Text corrections Rel-15" w:date="2019-09-03T17:17:00Z">
            <w:rPr>
              <w:vertAlign w:val="subscript"/>
              <w:lang w:val="en-US"/>
            </w:rPr>
          </w:rPrChange>
        </w:rPr>
        <w:t xml:space="preserve"> </w:t>
      </w:r>
      <w:r w:rsidRPr="0006458D">
        <w:rPr>
          <w:lang w:val="en-US"/>
        </w:rPr>
        <w:t>(MHz)</w:t>
      </w:r>
    </w:p>
    <w:p w14:paraId="59471BF9" w14:textId="77777777" w:rsidR="00862639" w:rsidRPr="0006458D" w:rsidRDefault="00862639" w:rsidP="00862639">
      <w:r w:rsidRPr="0006458D">
        <w:t>The lower and upper frequency offsets F</w:t>
      </w:r>
      <w:r w:rsidRPr="0006458D">
        <w:rPr>
          <w:vertAlign w:val="subscript"/>
        </w:rPr>
        <w:t xml:space="preserve">offset,block,low </w:t>
      </w:r>
      <w:r w:rsidRPr="0006458D">
        <w:t>and F</w:t>
      </w:r>
      <w:r w:rsidRPr="0006458D">
        <w:rPr>
          <w:vertAlign w:val="subscript"/>
        </w:rPr>
        <w:t>offset,block,high</w:t>
      </w:r>
      <w:r w:rsidRPr="0006458D">
        <w:t xml:space="preserve"> depend on the transmission bandwidth configurations of the lowest and highest assigned edge component carriers within a sub-block and are defined as</w:t>
      </w:r>
    </w:p>
    <w:p w14:paraId="18090091" w14:textId="77777777" w:rsidR="00862639" w:rsidRPr="0006458D" w:rsidRDefault="00862639" w:rsidP="00862639">
      <w:pPr>
        <w:pStyle w:val="EQ"/>
        <w:rPr>
          <w:lang w:val="en-US"/>
        </w:rPr>
      </w:pPr>
      <w:r w:rsidRPr="0006458D">
        <w:rPr>
          <w:lang w:val="en-US"/>
        </w:rPr>
        <w:tab/>
        <w:t>F</w:t>
      </w:r>
      <w:r w:rsidRPr="0006458D">
        <w:rPr>
          <w:vertAlign w:val="subscript"/>
          <w:lang w:val="en-US"/>
        </w:rPr>
        <w:t xml:space="preserve">offset,block,low </w:t>
      </w:r>
      <w:r w:rsidRPr="0006458D">
        <w:rPr>
          <w:lang w:val="en-US"/>
        </w:rPr>
        <w:t xml:space="preserve">= </w:t>
      </w:r>
      <w:r w:rsidRPr="0006458D">
        <w:t xml:space="preserve"> </w:t>
      </w:r>
      <w:r w:rsidRPr="0006458D">
        <w:rPr>
          <w:lang w:val="en-US"/>
        </w:rPr>
        <w:t>(</w:t>
      </w:r>
      <w:r w:rsidRPr="0006458D">
        <w:t>N</w:t>
      </w:r>
      <w:r w:rsidRPr="0006458D">
        <w:rPr>
          <w:vertAlign w:val="subscript"/>
        </w:rPr>
        <w:t>RB,low</w:t>
      </w:r>
      <w:r w:rsidRPr="0006458D">
        <w:rPr>
          <w:rFonts w:eastAsia="Times New Roman"/>
          <w:lang w:val="en-US"/>
        </w:rPr>
        <w:t>*12 + 1)*SCS</w:t>
      </w:r>
      <w:r w:rsidRPr="0006458D">
        <w:rPr>
          <w:rFonts w:eastAsia="Times New Roman"/>
          <w:vertAlign w:val="subscript"/>
          <w:lang w:val="en-US"/>
        </w:rPr>
        <w:t>low</w:t>
      </w:r>
      <w:r w:rsidRPr="0006458D">
        <w:t>/2 + BW</w:t>
      </w:r>
      <w:r w:rsidRPr="0006458D">
        <w:rPr>
          <w:vertAlign w:val="subscript"/>
        </w:rPr>
        <w:t>GB</w:t>
      </w:r>
      <w:r w:rsidRPr="0006458D">
        <w:rPr>
          <w:rFonts w:eastAsia="Times New Roman"/>
          <w:vertAlign w:val="subscript"/>
          <w:lang w:val="en-US"/>
        </w:rPr>
        <w:t>,low</w:t>
      </w:r>
      <w:r w:rsidRPr="00FA202D">
        <w:rPr>
          <w:rPrChange w:id="225" w:author="R4-1909309 Text corrections Rel-15" w:date="2019-09-03T17:17:00Z">
            <w:rPr>
              <w:rFonts w:eastAsia="Times New Roman"/>
              <w:vertAlign w:val="subscript"/>
              <w:lang w:val="en-US"/>
            </w:rPr>
          </w:rPrChange>
        </w:rPr>
        <w:t xml:space="preserve"> </w:t>
      </w:r>
      <w:r w:rsidRPr="0006458D">
        <w:rPr>
          <w:lang w:val="en-US"/>
        </w:rPr>
        <w:t>(MHz)</w:t>
      </w:r>
    </w:p>
    <w:p w14:paraId="2C677DBD" w14:textId="5DD2981D" w:rsidR="00862639" w:rsidRPr="0006458D" w:rsidRDefault="00862639" w:rsidP="00862639">
      <w:pPr>
        <w:pStyle w:val="EQ"/>
        <w:rPr>
          <w:lang w:val="en-US"/>
        </w:rPr>
      </w:pPr>
      <w:r w:rsidRPr="0006458D">
        <w:rPr>
          <w:lang w:val="en-US"/>
        </w:rPr>
        <w:tab/>
        <w:t>F</w:t>
      </w:r>
      <w:r w:rsidRPr="0006458D">
        <w:rPr>
          <w:vertAlign w:val="subscript"/>
          <w:lang w:val="en-US"/>
        </w:rPr>
        <w:t xml:space="preserve">offset,block,high </w:t>
      </w:r>
      <w:r w:rsidRPr="0006458D">
        <w:rPr>
          <w:lang w:val="en-US"/>
        </w:rPr>
        <w:t xml:space="preserve">= </w:t>
      </w:r>
      <w:r w:rsidRPr="0006458D">
        <w:t xml:space="preserve"> </w:t>
      </w:r>
      <w:r w:rsidRPr="0006458D">
        <w:rPr>
          <w:lang w:val="en-US"/>
        </w:rPr>
        <w:t>(</w:t>
      </w:r>
      <w:r w:rsidRPr="0006458D">
        <w:t>N</w:t>
      </w:r>
      <w:r w:rsidRPr="0006458D">
        <w:rPr>
          <w:vertAlign w:val="subscript"/>
        </w:rPr>
        <w:t>RB,</w:t>
      </w:r>
      <w:r w:rsidRPr="0006458D">
        <w:rPr>
          <w:rFonts w:eastAsia="Times New Roman"/>
          <w:vertAlign w:val="subscript"/>
          <w:lang w:val="en-US"/>
        </w:rPr>
        <w:t>high</w:t>
      </w:r>
      <w:r w:rsidRPr="0006458D">
        <w:rPr>
          <w:rFonts w:eastAsia="Times New Roman"/>
          <w:lang w:val="en-US"/>
        </w:rPr>
        <w:t>*12 - 1)*SCS</w:t>
      </w:r>
      <w:r w:rsidRPr="0006458D">
        <w:rPr>
          <w:rFonts w:eastAsia="Times New Roman"/>
          <w:vertAlign w:val="subscript"/>
          <w:lang w:val="en-US"/>
        </w:rPr>
        <w:t>high</w:t>
      </w:r>
      <w:r w:rsidRPr="0006458D">
        <w:t>/2 + BW</w:t>
      </w:r>
      <w:r w:rsidRPr="0006458D">
        <w:rPr>
          <w:vertAlign w:val="subscript"/>
        </w:rPr>
        <w:t>GB</w:t>
      </w:r>
      <w:r w:rsidRPr="0006458D">
        <w:rPr>
          <w:rFonts w:eastAsia="Times New Roman"/>
          <w:vertAlign w:val="subscript"/>
          <w:lang w:val="en-US"/>
        </w:rPr>
        <w:t>,high</w:t>
      </w:r>
      <w:ins w:id="226" w:author="R4-1909309 Text corrections Rel-15" w:date="2019-09-03T17:17:00Z">
        <w:r w:rsidR="00FA202D" w:rsidRPr="00FA202D">
          <w:rPr>
            <w:rPrChange w:id="227" w:author="R4-1909309 Text corrections Rel-15" w:date="2019-09-03T17:18:00Z">
              <w:rPr>
                <w:rFonts w:eastAsia="Times New Roman"/>
                <w:vertAlign w:val="subscript"/>
                <w:lang w:val="en-US"/>
              </w:rPr>
            </w:rPrChange>
          </w:rPr>
          <w:t xml:space="preserve"> </w:t>
        </w:r>
      </w:ins>
      <w:r w:rsidRPr="0006458D">
        <w:rPr>
          <w:lang w:val="en-US"/>
        </w:rPr>
        <w:t>(MHz)</w:t>
      </w:r>
    </w:p>
    <w:p w14:paraId="194F84F1" w14:textId="31963402" w:rsidR="00862639" w:rsidRPr="0006458D" w:rsidRDefault="00862639" w:rsidP="00862639">
      <w:r w:rsidRPr="0006458D">
        <w:t>where N</w:t>
      </w:r>
      <w:r w:rsidRPr="0006458D">
        <w:rPr>
          <w:vertAlign w:val="subscript"/>
        </w:rPr>
        <w:t xml:space="preserve">RB,low </w:t>
      </w:r>
      <w:r w:rsidRPr="0006458D">
        <w:t>and N</w:t>
      </w:r>
      <w:r w:rsidRPr="0006458D">
        <w:rPr>
          <w:vertAlign w:val="subscript"/>
        </w:rPr>
        <w:t xml:space="preserve">RB,high </w:t>
      </w:r>
      <w:r w:rsidRPr="0006458D">
        <w:t>are the transmission bandwidth configurations according to Table 5.</w:t>
      </w:r>
      <w:r w:rsidRPr="0006458D">
        <w:rPr>
          <w:rFonts w:eastAsia="Times New Roman"/>
          <w:lang w:val="en-US"/>
        </w:rPr>
        <w:t>3.2</w:t>
      </w:r>
      <w:r w:rsidRPr="0006458D">
        <w:t xml:space="preserve">-1 </w:t>
      </w:r>
      <w:r w:rsidR="00916057" w:rsidRPr="0006458D">
        <w:t xml:space="preserve">or Table 5.3.2-2 </w:t>
      </w:r>
      <w:r w:rsidRPr="0006458D">
        <w:t xml:space="preserve">for the lowest and highest assigned component carrier within a sub-block, respectively. </w:t>
      </w:r>
      <w:r w:rsidR="00916057" w:rsidRPr="0006458D">
        <w:rPr>
          <w:lang w:val="en-US"/>
        </w:rPr>
        <w:t>SCS</w:t>
      </w:r>
      <w:r w:rsidR="00916057" w:rsidRPr="0006458D">
        <w:rPr>
          <w:vertAlign w:val="subscript"/>
          <w:lang w:val="en-US"/>
        </w:rPr>
        <w:t>low</w:t>
      </w:r>
      <w:r w:rsidR="00916057" w:rsidRPr="0006458D">
        <w:rPr>
          <w:vertAlign w:val="subscript"/>
          <w:lang w:val="en-US" w:eastAsia="zh-CN"/>
        </w:rPr>
        <w:t xml:space="preserve"> </w:t>
      </w:r>
      <w:r w:rsidR="00916057" w:rsidRPr="0006458D">
        <w:rPr>
          <w:lang w:val="en-US" w:eastAsia="zh-CN"/>
        </w:rPr>
        <w:t xml:space="preserve">and </w:t>
      </w:r>
      <w:r w:rsidR="00916057" w:rsidRPr="0006458D">
        <w:rPr>
          <w:lang w:val="en-US"/>
        </w:rPr>
        <w:t>SCS</w:t>
      </w:r>
      <w:r w:rsidR="00916057" w:rsidRPr="0006458D">
        <w:rPr>
          <w:vertAlign w:val="subscript"/>
          <w:lang w:val="en-US" w:eastAsia="zh-CN"/>
        </w:rPr>
        <w:t xml:space="preserve">high </w:t>
      </w:r>
      <w:r w:rsidR="00916057" w:rsidRPr="0006458D">
        <w:rPr>
          <w:lang w:val="en-US" w:eastAsia="zh-CN"/>
        </w:rPr>
        <w:t xml:space="preserve">are the sub-carrier spacing for the lowest and highest assigned component carrier within a sub-block, respectively. </w:t>
      </w:r>
      <w:r w:rsidRPr="0006458D">
        <w:t>BW</w:t>
      </w:r>
      <w:r w:rsidRPr="0006458D">
        <w:rPr>
          <w:vertAlign w:val="subscript"/>
        </w:rPr>
        <w:t>GB</w:t>
      </w:r>
      <w:r w:rsidRPr="0006458D">
        <w:rPr>
          <w:rFonts w:eastAsia="Times New Roman"/>
          <w:vertAlign w:val="subscript"/>
          <w:lang w:val="en-US"/>
        </w:rPr>
        <w:t>,low</w:t>
      </w:r>
      <w:r w:rsidR="00916057" w:rsidRPr="0006458D">
        <w:rPr>
          <w:rFonts w:eastAsia="Times New Roman"/>
          <w:lang w:val="en-US"/>
        </w:rPr>
        <w:t xml:space="preserve"> and</w:t>
      </w:r>
      <w:r w:rsidRPr="0006458D">
        <w:rPr>
          <w:rFonts w:eastAsia="Times New Roman"/>
          <w:lang w:val="en-US"/>
        </w:rPr>
        <w:t xml:space="preserve"> </w:t>
      </w:r>
      <w:r w:rsidRPr="0006458D">
        <w:t>BW</w:t>
      </w:r>
      <w:r w:rsidRPr="0006458D">
        <w:rPr>
          <w:vertAlign w:val="subscript"/>
        </w:rPr>
        <w:t>GB</w:t>
      </w:r>
      <w:r w:rsidRPr="0006458D">
        <w:rPr>
          <w:rFonts w:eastAsia="Times New Roman"/>
          <w:vertAlign w:val="subscript"/>
          <w:lang w:val="en-US"/>
        </w:rPr>
        <w:t>,high</w:t>
      </w:r>
      <w:r w:rsidRPr="0006458D">
        <w:rPr>
          <w:rFonts w:eastAsia="Times New Roman"/>
          <w:lang w:val="en-US"/>
        </w:rPr>
        <w:t xml:space="preserve"> are </w:t>
      </w:r>
      <w:r w:rsidRPr="0006458D">
        <w:t xml:space="preserve">the minimum guard band defined in </w:t>
      </w:r>
      <w:r w:rsidR="003817D6" w:rsidRPr="0006458D">
        <w:t>subclause</w:t>
      </w:r>
      <w:r w:rsidRPr="0006458D">
        <w:t xml:space="preserve"> 5.3.3</w:t>
      </w:r>
      <w:r w:rsidRPr="0006458D">
        <w:rPr>
          <w:rFonts w:eastAsia="Times New Roman"/>
          <w:lang w:val="en-US"/>
        </w:rPr>
        <w:t xml:space="preserve"> </w:t>
      </w:r>
      <w:r w:rsidRPr="0006458D">
        <w:t>for the lowest and highest assigned component carrier respectively</w:t>
      </w:r>
      <w:ins w:id="228" w:author="R4-1909309 Text corrections Rel-15" w:date="2019-09-03T17:18:00Z">
        <w:r w:rsidR="00006B7F">
          <w:t>.</w:t>
        </w:r>
      </w:ins>
    </w:p>
    <w:p w14:paraId="1AABDDC1" w14:textId="3ABC1E83" w:rsidR="00862639" w:rsidRPr="0006458D" w:rsidRDefault="00862639" w:rsidP="00862639">
      <w:r w:rsidRPr="0006458D">
        <w:t xml:space="preserve">The </w:t>
      </w:r>
      <w:r w:rsidRPr="00F90994">
        <w:rPr>
          <w:i/>
          <w:rPrChange w:id="229" w:author="R4-1909309 Text corrections Rel-15" w:date="2019-09-03T17:18:00Z">
            <w:rPr/>
          </w:rPrChange>
        </w:rPr>
        <w:t>sub-block gap size</w:t>
      </w:r>
      <w:r w:rsidRPr="0006458D">
        <w:t xml:space="preserve"> between two consecutive sub-blocks W</w:t>
      </w:r>
      <w:r w:rsidRPr="0006458D">
        <w:rPr>
          <w:vertAlign w:val="subscript"/>
        </w:rPr>
        <w:t>gap</w:t>
      </w:r>
      <w:r w:rsidRPr="0006458D">
        <w:t xml:space="preserve"> is defined as</w:t>
      </w:r>
      <w:ins w:id="230" w:author="R4-1909309 Text corrections Rel-15" w:date="2019-09-03T17:18:00Z">
        <w:r w:rsidR="00F90994">
          <w:t xml:space="preserve"> follows:</w:t>
        </w:r>
      </w:ins>
    </w:p>
    <w:p w14:paraId="4E670489" w14:textId="77777777" w:rsidR="00862639" w:rsidRPr="0006458D" w:rsidRDefault="00862639" w:rsidP="007D45E9">
      <w:pPr>
        <w:pStyle w:val="EQ"/>
        <w:rPr>
          <w:lang w:val="en-US"/>
        </w:rPr>
      </w:pPr>
      <w:r w:rsidRPr="0006458D">
        <w:rPr>
          <w:lang w:val="en-US"/>
        </w:rPr>
        <w:tab/>
        <w:t>W</w:t>
      </w:r>
      <w:r w:rsidRPr="0006458D">
        <w:rPr>
          <w:vertAlign w:val="subscript"/>
          <w:lang w:val="en-US"/>
        </w:rPr>
        <w:t>gap</w:t>
      </w:r>
      <w:r w:rsidRPr="0006458D">
        <w:rPr>
          <w:lang w:val="en-US"/>
        </w:rPr>
        <w:t xml:space="preserve"> = F</w:t>
      </w:r>
      <w:r w:rsidRPr="0006458D">
        <w:rPr>
          <w:vertAlign w:val="subscript"/>
          <w:lang w:val="en-US"/>
        </w:rPr>
        <w:t>edge,block n+1,low</w:t>
      </w:r>
      <w:r w:rsidRPr="00473128">
        <w:rPr>
          <w:rPrChange w:id="231" w:author="R4-1909309 Text corrections Rel-15" w:date="2019-09-03T17:19:00Z">
            <w:rPr>
              <w:vertAlign w:val="subscript"/>
              <w:lang w:val="en-US"/>
            </w:rPr>
          </w:rPrChange>
        </w:rPr>
        <w:t xml:space="preserve"> -</w:t>
      </w:r>
      <w:r w:rsidRPr="00473128">
        <w:rPr>
          <w:rPrChange w:id="232" w:author="R4-1909309 Text corrections Rel-15" w:date="2019-09-03T17:19:00Z">
            <w:rPr>
              <w:lang w:val="en-US"/>
            </w:rPr>
          </w:rPrChange>
        </w:rPr>
        <w:t xml:space="preserve"> </w:t>
      </w:r>
      <w:r w:rsidRPr="0006458D">
        <w:rPr>
          <w:lang w:val="en-US"/>
        </w:rPr>
        <w:t>F</w:t>
      </w:r>
      <w:r w:rsidRPr="0006458D">
        <w:rPr>
          <w:vertAlign w:val="subscript"/>
          <w:lang w:val="en-US"/>
        </w:rPr>
        <w:t>edge,block n,high</w:t>
      </w:r>
      <w:r w:rsidRPr="0006458D">
        <w:rPr>
          <w:rFonts w:eastAsia="Times New Roman"/>
          <w:lang w:val="en-US"/>
        </w:rPr>
        <w:t xml:space="preserve"> </w:t>
      </w:r>
      <w:r w:rsidRPr="0006458D">
        <w:rPr>
          <w:lang w:val="en-US"/>
        </w:rPr>
        <w:t>(</w:t>
      </w:r>
      <w:r w:rsidRPr="0006458D">
        <w:rPr>
          <w:rFonts w:eastAsia="Times New Roman"/>
          <w:lang w:val="en-US"/>
        </w:rPr>
        <w:t>MHz</w:t>
      </w:r>
      <w:r w:rsidRPr="0006458D">
        <w:rPr>
          <w:lang w:val="en-US"/>
        </w:rPr>
        <w:t>)</w:t>
      </w:r>
    </w:p>
    <w:p w14:paraId="6125EA49" w14:textId="77777777" w:rsidR="000723CA" w:rsidRPr="0006458D" w:rsidRDefault="000723CA" w:rsidP="000723CA">
      <w:pPr>
        <w:pStyle w:val="Heading2"/>
      </w:pPr>
      <w:bookmarkStart w:id="233" w:name="_Toc13079597"/>
      <w:r w:rsidRPr="0006458D">
        <w:t>5.4</w:t>
      </w:r>
      <w:r w:rsidRPr="0006458D">
        <w:tab/>
        <w:t>Channel arrangement</w:t>
      </w:r>
      <w:bookmarkEnd w:id="233"/>
    </w:p>
    <w:p w14:paraId="0699EFA7" w14:textId="77777777" w:rsidR="000723CA" w:rsidRPr="0006458D" w:rsidRDefault="000723CA" w:rsidP="000723CA">
      <w:pPr>
        <w:pStyle w:val="Heading3"/>
      </w:pPr>
      <w:bookmarkStart w:id="234" w:name="_Toc13079598"/>
      <w:r w:rsidRPr="0006458D">
        <w:t>5.4.1</w:t>
      </w:r>
      <w:r w:rsidRPr="0006458D">
        <w:tab/>
        <w:t>Channel spacing</w:t>
      </w:r>
      <w:bookmarkEnd w:id="234"/>
    </w:p>
    <w:p w14:paraId="5A8B9A2E" w14:textId="77777777" w:rsidR="000723CA" w:rsidRPr="0006458D" w:rsidRDefault="000723CA" w:rsidP="000723CA">
      <w:pPr>
        <w:pStyle w:val="Heading4"/>
        <w:rPr>
          <w:rFonts w:eastAsia="Yu Mincho"/>
        </w:rPr>
      </w:pPr>
      <w:bookmarkStart w:id="235" w:name="_Toc13079599"/>
      <w:r w:rsidRPr="0006458D">
        <w:rPr>
          <w:rFonts w:eastAsia="Yu Mincho"/>
        </w:rPr>
        <w:t>5.4.1.1</w:t>
      </w:r>
      <w:r w:rsidRPr="0006458D">
        <w:rPr>
          <w:rFonts w:eastAsia="Yu Mincho"/>
        </w:rPr>
        <w:tab/>
        <w:t>Channel spacing for adjacent NR carriers</w:t>
      </w:r>
      <w:bookmarkEnd w:id="235"/>
    </w:p>
    <w:p w14:paraId="38A6BF9C" w14:textId="77777777" w:rsidR="009122BB" w:rsidRPr="0006458D" w:rsidRDefault="000723CA" w:rsidP="009122BB">
      <w:pPr>
        <w:rPr>
          <w:lang w:eastAsia="zh-CN"/>
        </w:rPr>
      </w:pPr>
      <w:r w:rsidRPr="0006458D">
        <w:t xml:space="preserve">The spacing between carriers will depend on the deployment scenario, the size of the frequency block available and the </w:t>
      </w:r>
      <w:r w:rsidR="00601F80" w:rsidRPr="0006458D">
        <w:rPr>
          <w:i/>
        </w:rPr>
        <w:t>BS channel bandwidths</w:t>
      </w:r>
      <w:r w:rsidRPr="0006458D">
        <w:t>. The nominal channel spacing between two adjacent NR carriers is defined as following:</w:t>
      </w:r>
    </w:p>
    <w:p w14:paraId="7011A8E6" w14:textId="77777777" w:rsidR="009122BB" w:rsidRPr="0006458D" w:rsidRDefault="009122BB" w:rsidP="009122BB">
      <w:pPr>
        <w:pStyle w:val="B1"/>
        <w:rPr>
          <w:lang w:eastAsia="zh-CN"/>
        </w:rPr>
      </w:pPr>
      <w:r w:rsidRPr="0006458D">
        <w:lastRenderedPageBreak/>
        <w:t>-</w:t>
      </w:r>
      <w:r w:rsidRPr="0006458D">
        <w:tab/>
        <w:t xml:space="preserve">For NR </w:t>
      </w:r>
      <w:r w:rsidRPr="0006458D">
        <w:rPr>
          <w:lang w:eastAsia="zh-CN"/>
        </w:rPr>
        <w:t xml:space="preserve">FR1 </w:t>
      </w:r>
      <w:r w:rsidR="00C529F7" w:rsidRPr="0006458D">
        <w:rPr>
          <w:i/>
        </w:rPr>
        <w:t>operating bands</w:t>
      </w:r>
      <w:r w:rsidRPr="0006458D">
        <w:t xml:space="preserve"> with 1</w:t>
      </w:r>
      <w:r w:rsidRPr="0006458D">
        <w:rPr>
          <w:lang w:eastAsia="zh-CN"/>
        </w:rPr>
        <w:t>00</w:t>
      </w:r>
      <w:r w:rsidRPr="0006458D">
        <w:t xml:space="preserve"> kHz channel raster</w:t>
      </w:r>
      <w:r w:rsidRPr="0006458D">
        <w:rPr>
          <w:lang w:eastAsia="zh-CN"/>
        </w:rPr>
        <w:t>,</w:t>
      </w:r>
    </w:p>
    <w:p w14:paraId="4FC7F8D9" w14:textId="1DFF1A9C" w:rsidR="00364F2B" w:rsidRPr="0006458D" w:rsidRDefault="00FC0931">
      <w:pPr>
        <w:pStyle w:val="B3"/>
        <w:pPrChange w:id="236" w:author="R4-1910606 Channel spacing adjacent NR carriers" w:date="2019-09-06T00:15:00Z">
          <w:pPr>
            <w:pStyle w:val="EQ"/>
          </w:pPr>
        </w:pPrChange>
      </w:pPr>
      <w:ins w:id="237" w:author="R4-1910606 Channel spacing adjacent NR carriers" w:date="2019-09-06T00:12:00Z">
        <w:r>
          <w:t>▪</w:t>
        </w:r>
      </w:ins>
      <w:r w:rsidR="009122BB" w:rsidRPr="0006458D">
        <w:tab/>
        <w:t>Nominal Channel spacing = (BW</w:t>
      </w:r>
      <w:r w:rsidR="009122BB" w:rsidRPr="0006458D">
        <w:rPr>
          <w:vertAlign w:val="subscript"/>
        </w:rPr>
        <w:t>Channel(1)</w:t>
      </w:r>
      <w:r w:rsidR="009122BB" w:rsidRPr="0006458D">
        <w:t xml:space="preserve"> + BW</w:t>
      </w:r>
      <w:r w:rsidR="009122BB" w:rsidRPr="0006458D">
        <w:rPr>
          <w:vertAlign w:val="subscript"/>
        </w:rPr>
        <w:t>Channel(2)</w:t>
      </w:r>
      <w:r w:rsidR="009122BB" w:rsidRPr="0006458D">
        <w:t>)/2</w:t>
      </w:r>
    </w:p>
    <w:p w14:paraId="627ECF42" w14:textId="77777777" w:rsidR="000723CA" w:rsidRPr="0006458D" w:rsidRDefault="009122BB" w:rsidP="009122BB">
      <w:pPr>
        <w:pStyle w:val="B1"/>
        <w:rPr>
          <w:lang w:eastAsia="zh-CN"/>
        </w:rPr>
      </w:pPr>
      <w:r w:rsidRPr="0006458D">
        <w:t>-</w:t>
      </w:r>
      <w:r w:rsidRPr="0006458D">
        <w:tab/>
        <w:t xml:space="preserve">For NR </w:t>
      </w:r>
      <w:r w:rsidRPr="0006458D">
        <w:rPr>
          <w:lang w:eastAsia="zh-CN"/>
        </w:rPr>
        <w:t xml:space="preserve">FR1 </w:t>
      </w:r>
      <w:r w:rsidR="00C529F7" w:rsidRPr="0006458D">
        <w:rPr>
          <w:i/>
        </w:rPr>
        <w:t>operating bands</w:t>
      </w:r>
      <w:r w:rsidRPr="0006458D">
        <w:t xml:space="preserve"> with 15 kHz channel raster</w:t>
      </w:r>
      <w:r w:rsidRPr="0006458D">
        <w:rPr>
          <w:lang w:eastAsia="zh-CN"/>
        </w:rPr>
        <w:t>,</w:t>
      </w:r>
    </w:p>
    <w:p w14:paraId="5B0EA394" w14:textId="5205354F" w:rsidR="003B34D7" w:rsidRDefault="00FC0931">
      <w:pPr>
        <w:pStyle w:val="B3"/>
        <w:rPr>
          <w:ins w:id="238" w:author="R4-1910606 Channel spacing adjacent NR carriers" w:date="2019-09-06T00:14:00Z"/>
          <w:lang w:val="en-US" w:eastAsia="zh-CN"/>
        </w:rPr>
        <w:pPrChange w:id="239" w:author="R4-1910606 Channel spacing adjacent NR carriers" w:date="2019-09-06T00:15:00Z">
          <w:pPr>
            <w:pStyle w:val="B2"/>
          </w:pPr>
        </w:pPrChange>
      </w:pPr>
      <w:ins w:id="240" w:author="R4-1910606 Channel spacing adjacent NR carriers" w:date="2019-09-06T00:12:00Z">
        <w:r>
          <w:t>▪</w:t>
        </w:r>
      </w:ins>
      <w:r w:rsidR="000723CA" w:rsidRPr="0006458D">
        <w:tab/>
        <w:t>Nominal Channel spacing = (BW</w:t>
      </w:r>
      <w:r w:rsidR="000723CA" w:rsidRPr="0006458D">
        <w:rPr>
          <w:vertAlign w:val="subscript"/>
        </w:rPr>
        <w:t>Channel(1)</w:t>
      </w:r>
      <w:r w:rsidR="000723CA" w:rsidRPr="0006458D">
        <w:t xml:space="preserve"> + BW</w:t>
      </w:r>
      <w:r w:rsidR="000723CA" w:rsidRPr="0006458D">
        <w:rPr>
          <w:vertAlign w:val="subscript"/>
        </w:rPr>
        <w:t>Channel(2)</w:t>
      </w:r>
      <w:r w:rsidR="000723CA" w:rsidRPr="0006458D">
        <w:t xml:space="preserve">)/2 </w:t>
      </w:r>
      <w:r w:rsidR="00235D34" w:rsidRPr="0006458D">
        <w:t xml:space="preserve">+ </w:t>
      </w:r>
      <w:r w:rsidR="00235D34" w:rsidRPr="0006458D">
        <w:rPr>
          <w:lang w:val="en-US" w:eastAsia="zh-CN"/>
        </w:rPr>
        <w:t>{-5 kHz, 0 kHz, 5 kHz}</w:t>
      </w:r>
      <w:ins w:id="241" w:author="R4-1910606 Channel spacing adjacent NR carriers" w:date="2019-09-06T00:14:00Z">
        <w:r w:rsidR="003B34D7">
          <w:rPr>
            <w:lang w:val="en-US" w:eastAsia="zh-CN"/>
          </w:rPr>
          <w:t xml:space="preserve"> for ∆F</w:t>
        </w:r>
        <w:r w:rsidR="003B34D7" w:rsidRPr="00C67805">
          <w:rPr>
            <w:vertAlign w:val="subscript"/>
            <w:lang w:val="en-US" w:eastAsia="zh-CN"/>
          </w:rPr>
          <w:t>Raster</w:t>
        </w:r>
        <w:r w:rsidR="003B34D7">
          <w:rPr>
            <w:lang w:val="en-US" w:eastAsia="zh-CN"/>
          </w:rPr>
          <w:t xml:space="preserve"> equals to 15 kHz</w:t>
        </w:r>
      </w:ins>
    </w:p>
    <w:p w14:paraId="35E205CC" w14:textId="6407AFB1" w:rsidR="000723CA" w:rsidRPr="0006458D" w:rsidRDefault="003B34D7">
      <w:pPr>
        <w:pStyle w:val="B3"/>
        <w:pPrChange w:id="242" w:author="R4-1910606 Channel spacing adjacent NR carriers" w:date="2019-09-06T00:15:00Z">
          <w:pPr>
            <w:pStyle w:val="EQ"/>
          </w:pPr>
        </w:pPrChange>
      </w:pPr>
      <w:ins w:id="243" w:author="R4-1910606 Channel spacing adjacent NR carriers" w:date="2019-09-06T00:14:00Z">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∆F</w:t>
        </w:r>
        <w:r w:rsidRPr="009D5796">
          <w:rPr>
            <w:vertAlign w:val="subscript"/>
            <w:lang w:val="en-US" w:eastAsia="zh-CN"/>
          </w:rPr>
          <w:t>Raster</w:t>
        </w:r>
        <w:r>
          <w:rPr>
            <w:lang w:val="en-US" w:eastAsia="zh-CN"/>
          </w:rPr>
          <w:t xml:space="preserve"> equals to 30 kHz</w:t>
        </w:r>
      </w:ins>
    </w:p>
    <w:p w14:paraId="3B052F63" w14:textId="77777777" w:rsidR="009122BB" w:rsidRPr="0006458D" w:rsidRDefault="009F6B38" w:rsidP="009F6B38">
      <w:pPr>
        <w:pStyle w:val="B1"/>
        <w:rPr>
          <w:lang w:eastAsia="zh-CN"/>
        </w:rPr>
      </w:pPr>
      <w:r w:rsidRPr="0006458D">
        <w:t>-</w:t>
      </w:r>
      <w:r w:rsidRPr="0006458D">
        <w:tab/>
      </w:r>
      <w:r w:rsidR="009122BB" w:rsidRPr="0006458D">
        <w:t xml:space="preserve">For NR </w:t>
      </w:r>
      <w:r w:rsidR="009122BB" w:rsidRPr="0006458D">
        <w:rPr>
          <w:lang w:eastAsia="zh-CN"/>
        </w:rPr>
        <w:t xml:space="preserve">FR2 </w:t>
      </w:r>
      <w:r w:rsidR="00C529F7" w:rsidRPr="0006458D">
        <w:rPr>
          <w:i/>
        </w:rPr>
        <w:t>operating bands</w:t>
      </w:r>
      <w:r w:rsidR="009122BB" w:rsidRPr="0006458D">
        <w:t xml:space="preserve"> with </w:t>
      </w:r>
      <w:r w:rsidR="009122BB" w:rsidRPr="0006458D">
        <w:rPr>
          <w:lang w:eastAsia="zh-CN"/>
        </w:rPr>
        <w:t>60</w:t>
      </w:r>
      <w:r w:rsidR="009122BB" w:rsidRPr="0006458D">
        <w:t xml:space="preserve"> kHz channel raster</w:t>
      </w:r>
      <w:r w:rsidR="009122BB" w:rsidRPr="0006458D">
        <w:rPr>
          <w:lang w:eastAsia="zh-CN"/>
        </w:rPr>
        <w:t>,</w:t>
      </w:r>
    </w:p>
    <w:p w14:paraId="330CEC01" w14:textId="77777777" w:rsidR="00121236" w:rsidRDefault="00FC0931" w:rsidP="001C2985">
      <w:pPr>
        <w:pStyle w:val="B3"/>
        <w:rPr>
          <w:ins w:id="244" w:author="R4-1910606 Channel spacing adjacent NR carriers" w:date="2019-09-06T00:15:00Z"/>
        </w:rPr>
      </w:pPr>
      <w:ins w:id="245" w:author="R4-1910606 Channel spacing adjacent NR carriers" w:date="2019-09-06T00:12:00Z">
        <w:r>
          <w:t>▪</w:t>
        </w:r>
      </w:ins>
      <w:r w:rsidR="009122BB" w:rsidRPr="0006458D">
        <w:tab/>
        <w:t>Nominal Channel spacing = (BW</w:t>
      </w:r>
      <w:r w:rsidR="009122BB" w:rsidRPr="0006458D">
        <w:rPr>
          <w:vertAlign w:val="subscript"/>
        </w:rPr>
        <w:t>Channel(1)</w:t>
      </w:r>
      <w:r w:rsidR="009122BB" w:rsidRPr="0006458D">
        <w:t xml:space="preserve"> + BW</w:t>
      </w:r>
      <w:r w:rsidR="009122BB" w:rsidRPr="0006458D">
        <w:rPr>
          <w:vertAlign w:val="subscript"/>
        </w:rPr>
        <w:t>Channel(2)</w:t>
      </w:r>
      <w:r w:rsidR="009122BB" w:rsidRPr="0006458D">
        <w:t xml:space="preserve">)/2 </w:t>
      </w:r>
      <w:r w:rsidR="009122BB" w:rsidRPr="0006458D">
        <w:rPr>
          <w:lang w:eastAsia="zh-CN"/>
        </w:rPr>
        <w:t>+ {-20</w:t>
      </w:r>
      <w:r w:rsidR="00235D34" w:rsidRPr="0006458D">
        <w:rPr>
          <w:lang w:eastAsia="zh-CN"/>
        </w:rPr>
        <w:t xml:space="preserve"> </w:t>
      </w:r>
      <w:r w:rsidR="009122BB" w:rsidRPr="0006458D">
        <w:rPr>
          <w:lang w:eastAsia="zh-CN"/>
        </w:rPr>
        <w:t>kHz, 0</w:t>
      </w:r>
      <w:r w:rsidR="00235D34" w:rsidRPr="0006458D">
        <w:rPr>
          <w:lang w:eastAsia="zh-CN"/>
        </w:rPr>
        <w:t xml:space="preserve"> k</w:t>
      </w:r>
      <w:r w:rsidR="009122BB" w:rsidRPr="0006458D">
        <w:rPr>
          <w:lang w:eastAsia="zh-CN"/>
        </w:rPr>
        <w:t>Hz, 20</w:t>
      </w:r>
      <w:r w:rsidR="00235D34" w:rsidRPr="0006458D">
        <w:rPr>
          <w:lang w:eastAsia="zh-CN"/>
        </w:rPr>
        <w:t xml:space="preserve"> </w:t>
      </w:r>
      <w:r w:rsidR="009122BB" w:rsidRPr="0006458D">
        <w:rPr>
          <w:lang w:eastAsia="zh-CN"/>
        </w:rPr>
        <w:t>kHz}</w:t>
      </w:r>
      <w:ins w:id="246" w:author="R4-1910606 Channel spacing adjacent NR carriers" w:date="2019-09-06T00:15:00Z">
        <w:r w:rsidR="001C2985">
          <w:rPr>
            <w:lang w:eastAsia="zh-CN"/>
          </w:rPr>
          <w:t xml:space="preserve"> </w:t>
        </w:r>
        <w:r w:rsidR="001C2985">
          <w:rPr>
            <w:lang w:val="en-US" w:eastAsia="zh-CN"/>
          </w:rPr>
          <w:t>for ∆F</w:t>
        </w:r>
        <w:r w:rsidR="001C2985" w:rsidRPr="009D5796">
          <w:rPr>
            <w:vertAlign w:val="subscript"/>
            <w:lang w:val="en-US" w:eastAsia="zh-CN"/>
          </w:rPr>
          <w:t>Raster</w:t>
        </w:r>
        <w:r w:rsidR="001C2985">
          <w:rPr>
            <w:lang w:val="en-US" w:eastAsia="zh-CN"/>
          </w:rPr>
          <w:t xml:space="preserve"> equals to 60 kHz</w:t>
        </w:r>
        <w:r w:rsidR="00121236" w:rsidRPr="00121236">
          <w:t xml:space="preserve"> </w:t>
        </w:r>
      </w:ins>
    </w:p>
    <w:p w14:paraId="50F7BF5B" w14:textId="438DF31F" w:rsidR="009122BB" w:rsidRPr="0006458D" w:rsidRDefault="00121236">
      <w:pPr>
        <w:pStyle w:val="B3"/>
        <w:rPr>
          <w:lang w:eastAsia="zh-CN"/>
        </w:rPr>
        <w:pPrChange w:id="247" w:author="R4-1910606 Channel spacing adjacent NR carriers" w:date="2019-09-06T00:15:00Z">
          <w:pPr>
            <w:pStyle w:val="EQ"/>
          </w:pPr>
        </w:pPrChange>
      </w:pPr>
      <w:ins w:id="248" w:author="R4-1910606 Channel spacing adjacent NR carriers" w:date="2019-09-06T00:15:00Z">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120 kHz</w:t>
        </w:r>
      </w:ins>
    </w:p>
    <w:p w14:paraId="4B74F075" w14:textId="77777777" w:rsidR="000723CA" w:rsidRPr="0006458D" w:rsidRDefault="000723CA" w:rsidP="000723CA">
      <w:r w:rsidRPr="0006458D">
        <w:t>where BW</w:t>
      </w:r>
      <w:r w:rsidRPr="0006458D">
        <w:rPr>
          <w:vertAlign w:val="subscript"/>
        </w:rPr>
        <w:t>Channel(1)</w:t>
      </w:r>
      <w:r w:rsidRPr="0006458D">
        <w:t xml:space="preserve"> and BW</w:t>
      </w:r>
      <w:r w:rsidRPr="0006458D">
        <w:rPr>
          <w:vertAlign w:val="subscript"/>
        </w:rPr>
        <w:t>Channel(2)</w:t>
      </w:r>
      <w:r w:rsidRPr="0006458D">
        <w:t xml:space="preserve"> are the </w:t>
      </w:r>
      <w:r w:rsidR="00601F80" w:rsidRPr="0006458D">
        <w:rPr>
          <w:i/>
        </w:rPr>
        <w:t>BS channel bandwidths</w:t>
      </w:r>
      <w:r w:rsidRPr="0006458D">
        <w:t xml:space="preserve"> of the two respective NR carriers. The channel spacing can be adjusted </w:t>
      </w:r>
      <w:r w:rsidRPr="0006458D">
        <w:rPr>
          <w:rFonts w:eastAsia="Yu Mincho"/>
        </w:rPr>
        <w:t xml:space="preserve">depending on the channel raster </w:t>
      </w:r>
      <w:r w:rsidRPr="0006458D">
        <w:t>to optimize performance in a particular deployment scenario.</w:t>
      </w:r>
    </w:p>
    <w:p w14:paraId="60398FA5" w14:textId="77777777" w:rsidR="000723CA" w:rsidRPr="0006458D" w:rsidRDefault="000723CA" w:rsidP="000723CA">
      <w:pPr>
        <w:pStyle w:val="Heading4"/>
        <w:rPr>
          <w:rFonts w:eastAsia="Yu Mincho"/>
        </w:rPr>
      </w:pPr>
      <w:bookmarkStart w:id="249" w:name="_Toc13079600"/>
      <w:r w:rsidRPr="0006458D">
        <w:rPr>
          <w:rFonts w:eastAsia="Yu Mincho"/>
        </w:rPr>
        <w:t>5.4.1.2</w:t>
      </w:r>
      <w:r w:rsidRPr="0006458D">
        <w:rPr>
          <w:rFonts w:eastAsia="Yu Mincho"/>
        </w:rPr>
        <w:tab/>
        <w:t>Channel spacing for CA</w:t>
      </w:r>
      <w:bookmarkEnd w:id="249"/>
    </w:p>
    <w:p w14:paraId="1B48904D" w14:textId="77777777" w:rsidR="009122BB" w:rsidRPr="0006458D" w:rsidRDefault="009122BB">
      <w:r w:rsidRPr="0006458D">
        <w:t>For intra-band contiguously aggregated carriers</w:t>
      </w:r>
      <w:r w:rsidRPr="0006458D">
        <w:rPr>
          <w:lang w:val="en-US" w:eastAsia="zh-CN"/>
        </w:rPr>
        <w:t xml:space="preserve">, </w:t>
      </w:r>
      <w:r w:rsidRPr="0006458D">
        <w:t xml:space="preserve">the channel spacing between adjacent component carriers shall be multiple of </w:t>
      </w:r>
      <w:r w:rsidRPr="0006458D">
        <w:rPr>
          <w:lang w:val="en-US" w:eastAsia="zh-CN"/>
        </w:rPr>
        <w:t>least common multiple of channel raster and sub-carrier spacing</w:t>
      </w:r>
      <w:r w:rsidRPr="0006458D">
        <w:t>.</w:t>
      </w:r>
    </w:p>
    <w:p w14:paraId="49D487E7" w14:textId="77777777" w:rsidR="009122BB" w:rsidRPr="0006458D" w:rsidRDefault="009122BB">
      <w:r w:rsidRPr="0006458D">
        <w:t xml:space="preserve">The nominal channel spacing between two adjacent aggregated </w:t>
      </w:r>
      <w:r w:rsidRPr="0006458D">
        <w:rPr>
          <w:lang w:val="en-US" w:eastAsia="zh-CN"/>
        </w:rPr>
        <w:t xml:space="preserve">NR </w:t>
      </w:r>
      <w:r w:rsidRPr="0006458D">
        <w:t>carriers</w:t>
      </w:r>
      <w:r w:rsidRPr="0006458D">
        <w:rPr>
          <w:lang w:val="en-US" w:eastAsia="zh-CN"/>
        </w:rPr>
        <w:t xml:space="preserve"> </w:t>
      </w:r>
      <w:r w:rsidRPr="0006458D">
        <w:t>is defined as follows:</w:t>
      </w:r>
    </w:p>
    <w:p w14:paraId="796E9004" w14:textId="77777777" w:rsidR="009122BB" w:rsidRPr="0006458D" w:rsidRDefault="009122BB" w:rsidP="00FA3B41">
      <w:pPr>
        <w:rPr>
          <w:lang w:val="en-US" w:eastAsia="zh-CN"/>
        </w:rPr>
      </w:pPr>
      <w:r w:rsidRPr="0006458D">
        <w:t xml:space="preserve">For NR </w:t>
      </w:r>
      <w:r w:rsidR="00C529F7" w:rsidRPr="0006458D">
        <w:rPr>
          <w:i/>
        </w:rPr>
        <w:t>operating bands</w:t>
      </w:r>
      <w:r w:rsidRPr="0006458D">
        <w:t xml:space="preserve"> with 100 kHz channel raster</w:t>
      </w:r>
      <w:r w:rsidRPr="0006458D">
        <w:rPr>
          <w:lang w:val="en-US" w:eastAsia="zh-CN"/>
        </w:rPr>
        <w:t>:</w:t>
      </w:r>
    </w:p>
    <w:p w14:paraId="2197E743" w14:textId="6D9FD8A0" w:rsidR="009122BB" w:rsidRPr="0006458D" w:rsidRDefault="00694775">
      <w:pPr>
        <w:pStyle w:val="EQ"/>
        <w:rPr>
          <w:lang w:val="en-US" w:eastAsia="zh-CN"/>
        </w:rPr>
      </w:pPr>
      <w:r w:rsidRPr="0006458D">
        <w:rPr>
          <w:lang w:eastAsia="zh-CN"/>
        </w:rPr>
        <w:tab/>
      </w:r>
      <m:oMath>
        <m:r>
          <w:ins w:id="250" w:author="R4-1909309 Text corrections Rel-15" w:date="2019-09-03T17:20:00Z">
            <m:rPr>
              <m:nor/>
            </m:rPr>
            <w:rPr>
              <w:rFonts w:ascii="Cambria Math"/>
              <w:lang w:eastAsia="zh-CN"/>
            </w:rPr>
            <m:t>Nominal</m:t>
          </w:ins>
        </m:r>
        <m:r>
          <w:ins w:id="251" w:author="R4-1909309 Text corrections Rel-15" w:date="2019-09-03T17:20:00Z">
            <m:rPr>
              <m:sty m:val="p"/>
            </m:rPr>
            <w:rPr>
              <w:rFonts w:ascii="Cambria Math"/>
              <w:lang w:eastAsia="zh-CN"/>
            </w:rPr>
            <m:t> </m:t>
          </w:ins>
        </m:r>
        <m:r>
          <w:ins w:id="252" w:author="R4-1909309 Text corrections Rel-15" w:date="2019-09-03T17:20:00Z">
            <m:rPr>
              <m:nor/>
            </m:rPr>
            <w:rPr>
              <w:rFonts w:ascii="Cambria Math"/>
              <w:lang w:eastAsia="zh-CN"/>
            </w:rPr>
            <m:t>channel</m:t>
          </w:ins>
        </m:r>
        <m:r>
          <w:ins w:id="253" w:author="R4-1909309 Text corrections Rel-15" w:date="2019-09-03T17:20:00Z">
            <m:rPr>
              <m:sty m:val="p"/>
            </m:rPr>
            <w:rPr>
              <w:rFonts w:ascii="Cambria Math"/>
              <w:lang w:eastAsia="zh-CN"/>
            </w:rPr>
            <m:t> </m:t>
          </w:ins>
        </m:r>
        <m:r>
          <w:ins w:id="254" w:author="R4-1909309 Text corrections Rel-15" w:date="2019-09-03T17:20:00Z">
            <m:rPr>
              <m:nor/>
            </m:rPr>
            <w:rPr>
              <w:rFonts w:ascii="Cambria Math"/>
              <w:lang w:eastAsia="zh-CN"/>
            </w:rPr>
            <m:t>spacing</m:t>
          </w:ins>
        </m:r>
        <m:r>
          <w:ins w:id="255" w:author="R4-1909309 Text corrections Rel-15" w:date="2019-09-03T17:20:00Z">
            <m:rPr>
              <m:sty m:val="p"/>
            </m:rPr>
            <w:rPr>
              <w:rFonts w:ascii="Cambria Math"/>
              <w:lang w:eastAsia="zh-CN"/>
            </w:rPr>
            <m:t>=</m:t>
          </w:ins>
        </m:r>
        <m:d>
          <m:dPr>
            <m:begChr m:val="⌊"/>
            <m:endChr m:val="⌋"/>
            <m:ctrlPr>
              <w:ins w:id="256" w:author="R4-1909309 Text corrections Rel-15" w:date="2019-09-03T17:20:00Z">
                <w:rPr>
                  <w:rFonts w:ascii="Cambria Math" w:hAnsi="Cambria Math"/>
                  <w:i/>
                  <w:lang w:eastAsia="zh-CN"/>
                </w:rPr>
              </w:ins>
            </m:ctrlPr>
          </m:dPr>
          <m:e>
            <m:f>
              <m:fPr>
                <m:ctrlPr>
                  <w:ins w:id="257" w:author="R4-1909309 Text corrections Rel-15" w:date="2019-09-03T17:20:00Z">
                    <w:rPr>
                      <w:rFonts w:ascii="Cambria Math" w:hAnsi="Cambria Math"/>
                      <w:i/>
                      <w:lang w:eastAsia="zh-CN"/>
                    </w:rPr>
                  </w:ins>
                </m:ctrlPr>
              </m:fPr>
              <m:num>
                <m:r>
                  <w:ins w:id="258" w:author="R4-1909309 Text corrections Rel-15" w:date="2019-09-03T17:20:00Z">
                    <w:rPr>
                      <w:rFonts w:ascii="Cambria Math"/>
                      <w:lang w:eastAsia="zh-CN"/>
                    </w:rPr>
                    <m:t>B</m:t>
                  </w:ins>
                </m:r>
                <m:sSub>
                  <m:sSubPr>
                    <m:ctrlPr>
                      <w:ins w:id="259" w:author="R4-1909309 Text corrections Rel-15" w:date="2019-09-03T17:20:00Z">
                        <w:rPr>
                          <w:rFonts w:ascii="Cambria Math" w:hAnsi="Cambria Math"/>
                          <w:i/>
                          <w:lang w:eastAsia="zh-CN"/>
                        </w:rPr>
                      </w:ins>
                    </m:ctrlPr>
                  </m:sSubPr>
                  <m:e>
                    <m:r>
                      <w:ins w:id="260" w:author="R4-1909309 Text corrections Rel-15" w:date="2019-09-03T17:20:00Z">
                        <w:rPr>
                          <w:rFonts w:ascii="Cambria Math"/>
                          <w:lang w:eastAsia="zh-CN"/>
                        </w:rPr>
                        <m:t>W</m:t>
                      </w:ins>
                    </m:r>
                  </m:e>
                  <m:sub>
                    <m:r>
                      <w:ins w:id="261" w:author="R4-1909309 Text corrections Rel-15" w:date="2019-09-03T17:20:00Z">
                        <w:rPr>
                          <w:rFonts w:ascii="Cambria Math"/>
                          <w:lang w:eastAsia="zh-CN"/>
                        </w:rPr>
                        <m:t>C</m:t>
                      </w:ins>
                    </m:r>
                    <m:r>
                      <w:ins w:id="262" w:author="R4-1909309 Text corrections Rel-15" w:date="2019-09-03T17:20:00Z">
                        <w:rPr>
                          <w:rFonts w:ascii="Cambria Math"/>
                          <w:lang w:eastAsia="zh-CN"/>
                        </w:rPr>
                        <m:t>h</m:t>
                      </w:ins>
                    </m:r>
                    <m:r>
                      <w:ins w:id="263" w:author="R4-1909309 Text corrections Rel-15" w:date="2019-09-03T17:20:00Z">
                        <w:rPr>
                          <w:rFonts w:ascii="Cambria Math"/>
                          <w:lang w:eastAsia="zh-CN"/>
                        </w:rPr>
                        <m:t>annel(1)</m:t>
                      </w:ins>
                    </m:r>
                  </m:sub>
                </m:sSub>
                <m:r>
                  <w:ins w:id="264" w:author="R4-1909309 Text corrections Rel-15" w:date="2019-09-03T17:20:00Z">
                    <w:rPr>
                      <w:rFonts w:ascii="Cambria Math"/>
                      <w:lang w:eastAsia="zh-CN"/>
                    </w:rPr>
                    <m:t>+B</m:t>
                  </w:ins>
                </m:r>
                <m:sSub>
                  <m:sSubPr>
                    <m:ctrlPr>
                      <w:ins w:id="265" w:author="R4-1909309 Text corrections Rel-15" w:date="2019-09-03T17:20:00Z">
                        <w:rPr>
                          <w:rFonts w:ascii="Cambria Math" w:hAnsi="Cambria Math"/>
                          <w:i/>
                          <w:lang w:eastAsia="zh-CN"/>
                        </w:rPr>
                      </w:ins>
                    </m:ctrlPr>
                  </m:sSubPr>
                  <m:e>
                    <m:r>
                      <w:ins w:id="266" w:author="R4-1909309 Text corrections Rel-15" w:date="2019-09-03T17:20:00Z">
                        <w:rPr>
                          <w:rFonts w:ascii="Cambria Math"/>
                          <w:lang w:eastAsia="zh-CN"/>
                        </w:rPr>
                        <m:t>W</m:t>
                      </w:ins>
                    </m:r>
                  </m:e>
                  <m:sub>
                    <m:r>
                      <w:ins w:id="267" w:author="R4-1909309 Text corrections Rel-15" w:date="2019-09-03T17:20:00Z">
                        <w:rPr>
                          <w:rFonts w:ascii="Cambria Math"/>
                          <w:lang w:eastAsia="zh-CN"/>
                        </w:rPr>
                        <m:t>C</m:t>
                      </w:ins>
                    </m:r>
                    <m:r>
                      <w:ins w:id="268" w:author="R4-1909309 Text corrections Rel-15" w:date="2019-09-03T17:20:00Z">
                        <w:rPr>
                          <w:rFonts w:ascii="Cambria Math"/>
                          <w:lang w:eastAsia="zh-CN"/>
                        </w:rPr>
                        <m:t>h</m:t>
                      </w:ins>
                    </m:r>
                    <m:r>
                      <w:ins w:id="269" w:author="R4-1909309 Text corrections Rel-15" w:date="2019-09-03T17:20:00Z">
                        <w:rPr>
                          <w:rFonts w:ascii="Cambria Math"/>
                          <w:lang w:eastAsia="zh-CN"/>
                        </w:rPr>
                        <m:t>annel(2)</m:t>
                      </w:ins>
                    </m:r>
                  </m:sub>
                </m:sSub>
                <m:r>
                  <w:ins w:id="270" w:author="R4-1909309 Text corrections Rel-15" w:date="2019-09-03T17:20:00Z">
                    <w:rPr>
                      <w:rFonts w:ascii="Cambria Math"/>
                      <w:lang w:eastAsia="zh-CN"/>
                    </w:rPr>
                    <m:t>-</m:t>
                  </w:ins>
                </m:r>
                <m:r>
                  <w:ins w:id="271" w:author="R4-1909309 Text corrections Rel-15" w:date="2019-09-03T17:20:00Z">
                    <w:rPr>
                      <w:rFonts w:ascii="Cambria Math"/>
                      <w:lang w:eastAsia="zh-CN"/>
                    </w:rPr>
                    <m:t>2</m:t>
                  </w:ins>
                </m:r>
                <m:d>
                  <m:dPr>
                    <m:begChr m:val="|"/>
                    <m:endChr m:val="|"/>
                    <m:ctrlPr>
                      <w:ins w:id="272" w:author="R4-1909309 Text corrections Rel-15" w:date="2019-09-03T17:20:00Z">
                        <w:rPr>
                          <w:rFonts w:ascii="Cambria Math" w:hAnsi="Cambria Math"/>
                          <w:i/>
                          <w:lang w:eastAsia="zh-CN"/>
                        </w:rPr>
                      </w:ins>
                    </m:ctrlPr>
                  </m:dPr>
                  <m:e>
                    <m:r>
                      <w:ins w:id="273" w:author="R4-1909309 Text corrections Rel-15" w:date="2019-09-03T17:20:00Z">
                        <w:rPr>
                          <w:rFonts w:ascii="Cambria Math"/>
                          <w:lang w:eastAsia="zh-CN"/>
                        </w:rPr>
                        <m:t>G</m:t>
                      </w:ins>
                    </m:r>
                    <m:sSub>
                      <m:sSubPr>
                        <m:ctrlPr>
                          <w:ins w:id="274" w:author="R4-1909309 Text corrections Rel-15" w:date="2019-09-03T17:20:00Z">
                            <w:rPr>
                              <w:rFonts w:ascii="Cambria Math" w:hAnsi="Cambria Math"/>
                              <w:i/>
                              <w:lang w:eastAsia="zh-CN"/>
                            </w:rPr>
                          </w:ins>
                        </m:ctrlPr>
                      </m:sSubPr>
                      <m:e>
                        <m:r>
                          <w:ins w:id="275" w:author="R4-1909309 Text corrections Rel-15" w:date="2019-09-03T17:20:00Z">
                            <w:rPr>
                              <w:rFonts w:ascii="Cambria Math"/>
                              <w:lang w:eastAsia="zh-CN"/>
                            </w:rPr>
                            <m:t>B</m:t>
                          </w:ins>
                        </m:r>
                      </m:e>
                      <m:sub>
                        <m:r>
                          <w:ins w:id="276" w:author="R4-1909309 Text corrections Rel-15" w:date="2019-09-03T17:20:00Z">
                            <w:rPr>
                              <w:rFonts w:ascii="Cambria Math"/>
                              <w:lang w:eastAsia="zh-CN"/>
                            </w:rPr>
                            <m:t>C</m:t>
                          </w:ins>
                        </m:r>
                        <m:r>
                          <w:ins w:id="277" w:author="R4-1909309 Text corrections Rel-15" w:date="2019-09-03T17:20:00Z">
                            <w:rPr>
                              <w:rFonts w:ascii="Cambria Math"/>
                              <w:lang w:eastAsia="zh-CN"/>
                            </w:rPr>
                            <m:t>h</m:t>
                          </w:ins>
                        </m:r>
                        <m:r>
                          <w:ins w:id="278" w:author="R4-1909309 Text corrections Rel-15" w:date="2019-09-03T17:20:00Z">
                            <w:rPr>
                              <w:rFonts w:ascii="Cambria Math"/>
                              <w:lang w:eastAsia="zh-CN"/>
                            </w:rPr>
                            <m:t>annel(1)</m:t>
                          </w:ins>
                        </m:r>
                      </m:sub>
                    </m:sSub>
                    <m:r>
                      <w:ins w:id="279" w:author="R4-1909309 Text corrections Rel-15" w:date="2019-09-03T17:20:00Z">
                        <w:rPr>
                          <w:rFonts w:ascii="Cambria Math"/>
                          <w:lang w:eastAsia="zh-CN"/>
                        </w:rPr>
                        <m:t>-</m:t>
                      </w:ins>
                    </m:r>
                    <m:r>
                      <w:ins w:id="280" w:author="R4-1909309 Text corrections Rel-15" w:date="2019-09-03T17:20:00Z">
                        <w:rPr>
                          <w:rFonts w:ascii="Cambria Math"/>
                          <w:lang w:eastAsia="zh-CN"/>
                        </w:rPr>
                        <m:t>G</m:t>
                      </w:ins>
                    </m:r>
                    <m:sSub>
                      <m:sSubPr>
                        <m:ctrlPr>
                          <w:ins w:id="281" w:author="R4-1909309 Text corrections Rel-15" w:date="2019-09-03T17:20:00Z">
                            <w:rPr>
                              <w:rFonts w:ascii="Cambria Math" w:hAnsi="Cambria Math"/>
                              <w:i/>
                              <w:lang w:eastAsia="zh-CN"/>
                            </w:rPr>
                          </w:ins>
                        </m:ctrlPr>
                      </m:sSubPr>
                      <m:e>
                        <m:r>
                          <w:ins w:id="282" w:author="R4-1909309 Text corrections Rel-15" w:date="2019-09-03T17:20:00Z">
                            <w:rPr>
                              <w:rFonts w:ascii="Cambria Math"/>
                              <w:lang w:eastAsia="zh-CN"/>
                            </w:rPr>
                            <m:t>B</m:t>
                          </w:ins>
                        </m:r>
                      </m:e>
                      <m:sub>
                        <m:r>
                          <w:ins w:id="283" w:author="R4-1909309 Text corrections Rel-15" w:date="2019-09-03T17:20:00Z">
                            <w:rPr>
                              <w:rFonts w:ascii="Cambria Math"/>
                              <w:lang w:eastAsia="zh-CN"/>
                            </w:rPr>
                            <m:t>C</m:t>
                          </w:ins>
                        </m:r>
                        <m:r>
                          <w:ins w:id="284" w:author="R4-1909309 Text corrections Rel-15" w:date="2019-09-03T17:20:00Z">
                            <w:rPr>
                              <w:rFonts w:ascii="Cambria Math"/>
                              <w:lang w:eastAsia="zh-CN"/>
                            </w:rPr>
                            <m:t>h</m:t>
                          </w:ins>
                        </m:r>
                        <m:r>
                          <w:ins w:id="285" w:author="R4-1909309 Text corrections Rel-15" w:date="2019-09-03T17:20:00Z">
                            <w:rPr>
                              <w:rFonts w:ascii="Cambria Math"/>
                              <w:lang w:eastAsia="zh-CN"/>
                            </w:rPr>
                            <m:t>annel(2)</m:t>
                          </w:ins>
                        </m:r>
                      </m:sub>
                    </m:sSub>
                  </m:e>
                </m:d>
              </m:num>
              <m:den>
                <m:r>
                  <w:ins w:id="286" w:author="R4-1909309 Text corrections Rel-15" w:date="2019-09-03T17:20:00Z">
                    <w:rPr>
                      <w:rFonts w:ascii="Cambria Math"/>
                      <w:lang w:eastAsia="zh-CN"/>
                    </w:rPr>
                    <m:t>0.6</m:t>
                  </w:ins>
                </m:r>
              </m:den>
            </m:f>
          </m:e>
        </m:d>
        <m:r>
          <w:ins w:id="287" w:author="R4-1909309 Text corrections Rel-15" w:date="2019-09-03T17:20:00Z">
            <w:rPr>
              <w:rFonts w:ascii="Cambria Math"/>
              <w:lang w:eastAsia="zh-CN"/>
            </w:rPr>
            <m:t>0.3</m:t>
          </w:ins>
        </m:r>
        <m:r>
          <w:ins w:id="288" w:author="R4-1909309 Text corrections Rel-15" w:date="2019-09-03T17:20:00Z">
            <w:rPr>
              <w:rFonts w:ascii="Cambria Math"/>
              <w:lang w:eastAsia="zh-CN"/>
            </w:rPr>
            <m:t> </m:t>
          </w:ins>
        </m:r>
        <m:r>
          <w:ins w:id="289" w:author="R4-1909309 Text corrections Rel-15" w:date="2019-09-03T17:20:00Z">
            <w:rPr>
              <w:rFonts w:ascii="Cambria Math"/>
              <w:lang w:eastAsia="zh-CN"/>
            </w:rPr>
            <m:t>(</m:t>
          </w:ins>
        </m:r>
        <m:r>
          <w:ins w:id="290" w:author="R4-1909309 Text corrections Rel-15" w:date="2019-09-03T17:20:00Z">
            <m:rPr>
              <m:nor/>
            </m:rPr>
            <w:rPr>
              <w:rFonts w:ascii="Cambria Math"/>
              <w:lang w:eastAsia="zh-CN"/>
            </w:rPr>
            <m:t>MHz</m:t>
          </w:ins>
        </m:r>
        <m:r>
          <w:ins w:id="291" w:author="R4-1909309 Text corrections Rel-15" w:date="2019-09-03T17:20:00Z">
            <m:rPr>
              <m:sty m:val="p"/>
            </m:rPr>
            <w:rPr>
              <w:rFonts w:ascii="Cambria Math"/>
              <w:lang w:eastAsia="zh-CN"/>
            </w:rPr>
            <m:t>)</m:t>
          </w:ins>
        </m:r>
      </m:oMath>
      <w:del w:id="292" w:author="R4-1909309 Text corrections Rel-15" w:date="2019-09-03T17:20:00Z">
        <w:r w:rsidR="009122BB" w:rsidRPr="0006458D" w:rsidDel="00FA02EB">
          <w:rPr>
            <w:rFonts w:hint="eastAsia"/>
            <w:lang w:eastAsia="zh-CN"/>
          </w:rPr>
          <w:object w:dxaOrig="8344" w:dyaOrig="839" w14:anchorId="79DE6ADF">
            <v:shape id="对象 5" o:spid="_x0000_i1031" type="#_x0000_t75" style="width:378.8pt;height:35.05pt;mso-position-horizontal-relative:page;mso-position-vertical-relative:page" o:ole="">
              <v:imagedata r:id="rId29" o:title=""/>
            </v:shape>
            <o:OLEObject Type="Embed" ProgID="Equation.3" ShapeID="对象 5" DrawAspect="Content" ObjectID="_1629542181" r:id="rId30">
              <o:FieldCodes>\* MERGEFORMAT</o:FieldCodes>
            </o:OLEObject>
          </w:object>
        </w:r>
      </w:del>
    </w:p>
    <w:p w14:paraId="248E0D40" w14:textId="77777777" w:rsidR="009122BB" w:rsidRPr="0006458D" w:rsidRDefault="009122BB" w:rsidP="00FA3B41">
      <w:pPr>
        <w:rPr>
          <w:lang w:val="en-US" w:eastAsia="zh-CN"/>
        </w:rPr>
      </w:pPr>
      <w:r w:rsidRPr="0006458D">
        <w:t xml:space="preserve">For NR </w:t>
      </w:r>
      <w:r w:rsidR="00C529F7" w:rsidRPr="0006458D">
        <w:rPr>
          <w:i/>
        </w:rPr>
        <w:t>operating bands</w:t>
      </w:r>
      <w:r w:rsidRPr="0006458D">
        <w:t xml:space="preserve"> with 1</w:t>
      </w:r>
      <w:r w:rsidRPr="0006458D">
        <w:rPr>
          <w:lang w:val="en-US" w:eastAsia="zh-CN"/>
        </w:rPr>
        <w:t>5</w:t>
      </w:r>
      <w:r w:rsidRPr="0006458D">
        <w:t xml:space="preserve"> kHz channel raster</w:t>
      </w:r>
      <w:r w:rsidRPr="0006458D">
        <w:rPr>
          <w:lang w:val="en-US" w:eastAsia="zh-CN"/>
        </w:rPr>
        <w:t>:</w:t>
      </w:r>
    </w:p>
    <w:p w14:paraId="789F1FE5" w14:textId="1D3E3A93" w:rsidR="009122BB" w:rsidRPr="0006458D" w:rsidRDefault="00694775">
      <w:pPr>
        <w:pStyle w:val="EQ"/>
        <w:rPr>
          <w:lang w:eastAsia="zh-CN"/>
        </w:rPr>
      </w:pPr>
      <w:r w:rsidRPr="0006458D">
        <w:rPr>
          <w:lang w:eastAsia="zh-CN"/>
        </w:rPr>
        <w:tab/>
      </w:r>
      <m:oMath>
        <m:r>
          <w:ins w:id="293" w:author="R4-1909309 Text corrections Rel-15" w:date="2019-09-04T21:44:00Z">
            <m:rPr>
              <m:nor/>
            </m:rPr>
            <w:rPr>
              <w:rFonts w:ascii="Cambria Math"/>
              <w:lang w:eastAsia="zh-CN"/>
            </w:rPr>
            <m:t>Nominal</m:t>
          </w:ins>
        </m:r>
        <m:r>
          <w:ins w:id="294" w:author="R4-1909309 Text corrections Rel-15" w:date="2019-09-04T21:44:00Z">
            <m:rPr>
              <m:sty m:val="p"/>
            </m:rPr>
            <w:rPr>
              <w:rFonts w:ascii="Cambria Math"/>
              <w:lang w:eastAsia="zh-CN"/>
            </w:rPr>
            <m:t> </m:t>
          </w:ins>
        </m:r>
        <m:r>
          <w:ins w:id="295" w:author="R4-1909309 Text corrections Rel-15" w:date="2019-09-04T21:44:00Z">
            <m:rPr>
              <m:nor/>
            </m:rPr>
            <w:rPr>
              <w:rFonts w:ascii="Cambria Math"/>
              <w:lang w:eastAsia="zh-CN"/>
            </w:rPr>
            <m:t>channel</m:t>
          </w:ins>
        </m:r>
        <m:r>
          <w:ins w:id="296" w:author="R4-1909309 Text corrections Rel-15" w:date="2019-09-04T21:44:00Z">
            <m:rPr>
              <m:sty m:val="p"/>
            </m:rPr>
            <w:rPr>
              <w:rFonts w:ascii="Cambria Math"/>
              <w:lang w:eastAsia="zh-CN"/>
            </w:rPr>
            <m:t> </m:t>
          </w:ins>
        </m:r>
        <m:r>
          <w:ins w:id="297" w:author="R4-1909309 Text corrections Rel-15" w:date="2019-09-04T21:44:00Z">
            <m:rPr>
              <m:nor/>
            </m:rPr>
            <w:rPr>
              <w:rFonts w:ascii="Cambria Math"/>
              <w:lang w:eastAsia="zh-CN"/>
            </w:rPr>
            <m:t>spacing</m:t>
          </w:ins>
        </m:r>
        <m:r>
          <w:ins w:id="298" w:author="R4-1909309 Text corrections Rel-15" w:date="2019-09-04T21:44:00Z">
            <m:rPr>
              <m:sty m:val="p"/>
            </m:rPr>
            <w:rPr>
              <w:rFonts w:ascii="Cambria Math"/>
              <w:lang w:eastAsia="zh-CN"/>
            </w:rPr>
            <m:t>=</m:t>
          </w:ins>
        </m:r>
        <m:d>
          <m:dPr>
            <m:begChr m:val="⌊"/>
            <m:endChr m:val="⌋"/>
            <m:ctrlPr>
              <w:ins w:id="299" w:author="R4-1909309 Text corrections Rel-15" w:date="2019-09-04T21:44:00Z">
                <w:rPr>
                  <w:rFonts w:ascii="Cambria Math" w:hAnsi="Cambria Math"/>
                  <w:i/>
                  <w:lang w:eastAsia="zh-CN"/>
                </w:rPr>
              </w:ins>
            </m:ctrlPr>
          </m:dPr>
          <m:e>
            <m:f>
              <m:fPr>
                <m:ctrlPr>
                  <w:ins w:id="300" w:author="R4-1909309 Text corrections Rel-15" w:date="2019-09-04T21:44:00Z">
                    <w:rPr>
                      <w:rFonts w:ascii="Cambria Math" w:hAnsi="Cambria Math"/>
                      <w:i/>
                      <w:lang w:eastAsia="zh-CN"/>
                    </w:rPr>
                  </w:ins>
                </m:ctrlPr>
              </m:fPr>
              <m:num>
                <m:r>
                  <w:ins w:id="301" w:author="R4-1909309 Text corrections Rel-15" w:date="2019-09-04T21:44:00Z">
                    <w:rPr>
                      <w:rFonts w:ascii="Cambria Math"/>
                      <w:lang w:eastAsia="zh-CN"/>
                    </w:rPr>
                    <m:t>B</m:t>
                  </w:ins>
                </m:r>
                <m:sSub>
                  <m:sSubPr>
                    <m:ctrlPr>
                      <w:ins w:id="302" w:author="R4-1909309 Text corrections Rel-15" w:date="2019-09-04T21:44:00Z">
                        <w:rPr>
                          <w:rFonts w:ascii="Cambria Math" w:hAnsi="Cambria Math"/>
                          <w:i/>
                          <w:lang w:eastAsia="zh-CN"/>
                        </w:rPr>
                      </w:ins>
                    </m:ctrlPr>
                  </m:sSubPr>
                  <m:e>
                    <m:r>
                      <w:ins w:id="303" w:author="R4-1909309 Text corrections Rel-15" w:date="2019-09-04T21:44:00Z">
                        <w:rPr>
                          <w:rFonts w:ascii="Cambria Math"/>
                          <w:lang w:eastAsia="zh-CN"/>
                        </w:rPr>
                        <m:t>W</m:t>
                      </w:ins>
                    </m:r>
                  </m:e>
                  <m:sub>
                    <m:r>
                      <w:ins w:id="304" w:author="R4-1909309 Text corrections Rel-15" w:date="2019-09-04T21:44:00Z">
                        <w:rPr>
                          <w:rFonts w:ascii="Cambria Math"/>
                          <w:lang w:eastAsia="zh-CN"/>
                        </w:rPr>
                        <m:t>C</m:t>
                      </w:ins>
                    </m:r>
                    <m:r>
                      <w:ins w:id="305" w:author="R4-1909309 Text corrections Rel-15" w:date="2019-09-04T21:44:00Z">
                        <w:rPr>
                          <w:rFonts w:ascii="Cambria Math"/>
                          <w:lang w:eastAsia="zh-CN"/>
                        </w:rPr>
                        <m:t>h</m:t>
                      </w:ins>
                    </m:r>
                    <m:r>
                      <w:ins w:id="306" w:author="R4-1909309 Text corrections Rel-15" w:date="2019-09-04T21:44:00Z">
                        <w:rPr>
                          <w:rFonts w:ascii="Cambria Math"/>
                          <w:lang w:eastAsia="zh-CN"/>
                        </w:rPr>
                        <m:t>annel(1)</m:t>
                      </w:ins>
                    </m:r>
                  </m:sub>
                </m:sSub>
                <m:r>
                  <w:ins w:id="307" w:author="R4-1909309 Text corrections Rel-15" w:date="2019-09-04T21:44:00Z">
                    <w:rPr>
                      <w:rFonts w:ascii="Cambria Math"/>
                      <w:lang w:eastAsia="zh-CN"/>
                    </w:rPr>
                    <m:t>+B</m:t>
                  </w:ins>
                </m:r>
                <m:sSub>
                  <m:sSubPr>
                    <m:ctrlPr>
                      <w:ins w:id="308" w:author="R4-1909309 Text corrections Rel-15" w:date="2019-09-04T21:44:00Z">
                        <w:rPr>
                          <w:rFonts w:ascii="Cambria Math" w:hAnsi="Cambria Math"/>
                          <w:i/>
                          <w:lang w:eastAsia="zh-CN"/>
                        </w:rPr>
                      </w:ins>
                    </m:ctrlPr>
                  </m:sSubPr>
                  <m:e>
                    <m:r>
                      <w:ins w:id="309" w:author="R4-1909309 Text corrections Rel-15" w:date="2019-09-04T21:44:00Z">
                        <w:rPr>
                          <w:rFonts w:ascii="Cambria Math"/>
                          <w:lang w:eastAsia="zh-CN"/>
                        </w:rPr>
                        <m:t>W</m:t>
                      </w:ins>
                    </m:r>
                  </m:e>
                  <m:sub>
                    <m:r>
                      <w:ins w:id="310" w:author="R4-1909309 Text corrections Rel-15" w:date="2019-09-04T21:44:00Z">
                        <w:rPr>
                          <w:rFonts w:ascii="Cambria Math"/>
                          <w:lang w:eastAsia="zh-CN"/>
                        </w:rPr>
                        <m:t>C</m:t>
                      </w:ins>
                    </m:r>
                    <m:r>
                      <w:ins w:id="311" w:author="R4-1909309 Text corrections Rel-15" w:date="2019-09-04T21:44:00Z">
                        <w:rPr>
                          <w:rFonts w:ascii="Cambria Math"/>
                          <w:lang w:eastAsia="zh-CN"/>
                        </w:rPr>
                        <m:t>h</m:t>
                      </w:ins>
                    </m:r>
                    <m:r>
                      <w:ins w:id="312" w:author="R4-1909309 Text corrections Rel-15" w:date="2019-09-04T21:44:00Z">
                        <w:rPr>
                          <w:rFonts w:ascii="Cambria Math"/>
                          <w:lang w:eastAsia="zh-CN"/>
                        </w:rPr>
                        <m:t>annel(2)</m:t>
                      </w:ins>
                    </m:r>
                  </m:sub>
                </m:sSub>
                <m:r>
                  <w:ins w:id="313" w:author="R4-1909309 Text corrections Rel-15" w:date="2019-09-04T21:44:00Z">
                    <w:rPr>
                      <w:rFonts w:ascii="Cambria Math"/>
                      <w:lang w:eastAsia="zh-CN"/>
                    </w:rPr>
                    <m:t>-</m:t>
                  </w:ins>
                </m:r>
                <m:r>
                  <w:ins w:id="314" w:author="R4-1909309 Text corrections Rel-15" w:date="2019-09-04T21:44:00Z">
                    <w:rPr>
                      <w:rFonts w:ascii="Cambria Math"/>
                      <w:lang w:eastAsia="zh-CN"/>
                    </w:rPr>
                    <m:t>2</m:t>
                  </w:ins>
                </m:r>
                <m:d>
                  <m:dPr>
                    <m:begChr m:val="|"/>
                    <m:endChr m:val="|"/>
                    <m:ctrlPr>
                      <w:ins w:id="315" w:author="R4-1909309 Text corrections Rel-15" w:date="2019-09-04T21:44:00Z">
                        <w:rPr>
                          <w:rFonts w:ascii="Cambria Math" w:hAnsi="Cambria Math"/>
                          <w:i/>
                          <w:lang w:eastAsia="zh-CN"/>
                        </w:rPr>
                      </w:ins>
                    </m:ctrlPr>
                  </m:dPr>
                  <m:e>
                    <m:r>
                      <w:ins w:id="316" w:author="R4-1909309 Text corrections Rel-15" w:date="2019-09-04T21:44:00Z">
                        <w:rPr>
                          <w:rFonts w:ascii="Cambria Math"/>
                          <w:lang w:eastAsia="zh-CN"/>
                        </w:rPr>
                        <m:t>G</m:t>
                      </w:ins>
                    </m:r>
                    <m:sSub>
                      <m:sSubPr>
                        <m:ctrlPr>
                          <w:ins w:id="317" w:author="R4-1909309 Text corrections Rel-15" w:date="2019-09-04T21:44:00Z">
                            <w:rPr>
                              <w:rFonts w:ascii="Cambria Math" w:hAnsi="Cambria Math"/>
                              <w:i/>
                              <w:lang w:eastAsia="zh-CN"/>
                            </w:rPr>
                          </w:ins>
                        </m:ctrlPr>
                      </m:sSubPr>
                      <m:e>
                        <m:r>
                          <w:ins w:id="318" w:author="R4-1909309 Text corrections Rel-15" w:date="2019-09-04T21:44:00Z">
                            <w:rPr>
                              <w:rFonts w:ascii="Cambria Math"/>
                              <w:lang w:eastAsia="zh-CN"/>
                            </w:rPr>
                            <m:t>B</m:t>
                          </w:ins>
                        </m:r>
                      </m:e>
                      <m:sub>
                        <m:r>
                          <w:ins w:id="319" w:author="R4-1909309 Text corrections Rel-15" w:date="2019-09-04T21:44:00Z">
                            <w:rPr>
                              <w:rFonts w:ascii="Cambria Math"/>
                              <w:lang w:eastAsia="zh-CN"/>
                            </w:rPr>
                            <m:t>C</m:t>
                          </w:ins>
                        </m:r>
                        <m:r>
                          <w:ins w:id="320" w:author="R4-1909309 Text corrections Rel-15" w:date="2019-09-04T21:44:00Z">
                            <w:rPr>
                              <w:rFonts w:ascii="Cambria Math"/>
                              <w:lang w:eastAsia="zh-CN"/>
                            </w:rPr>
                            <m:t>h</m:t>
                          </w:ins>
                        </m:r>
                        <m:r>
                          <w:ins w:id="321" w:author="R4-1909309 Text corrections Rel-15" w:date="2019-09-04T21:44:00Z">
                            <w:rPr>
                              <w:rFonts w:ascii="Cambria Math"/>
                              <w:lang w:eastAsia="zh-CN"/>
                            </w:rPr>
                            <m:t>annel(1)</m:t>
                          </w:ins>
                        </m:r>
                      </m:sub>
                    </m:sSub>
                    <m:r>
                      <w:ins w:id="322" w:author="R4-1909309 Text corrections Rel-15" w:date="2019-09-04T21:44:00Z">
                        <w:rPr>
                          <w:rFonts w:ascii="Cambria Math"/>
                          <w:lang w:eastAsia="zh-CN"/>
                        </w:rPr>
                        <m:t>-</m:t>
                      </w:ins>
                    </m:r>
                    <m:r>
                      <w:ins w:id="323" w:author="R4-1909309 Text corrections Rel-15" w:date="2019-09-04T21:44:00Z">
                        <w:rPr>
                          <w:rFonts w:ascii="Cambria Math"/>
                          <w:lang w:eastAsia="zh-CN"/>
                        </w:rPr>
                        <m:t>G</m:t>
                      </w:ins>
                    </m:r>
                    <m:sSub>
                      <m:sSubPr>
                        <m:ctrlPr>
                          <w:ins w:id="324" w:author="R4-1909309 Text corrections Rel-15" w:date="2019-09-04T21:44:00Z">
                            <w:rPr>
                              <w:rFonts w:ascii="Cambria Math" w:hAnsi="Cambria Math"/>
                              <w:i/>
                              <w:lang w:eastAsia="zh-CN"/>
                            </w:rPr>
                          </w:ins>
                        </m:ctrlPr>
                      </m:sSubPr>
                      <m:e>
                        <m:r>
                          <w:ins w:id="325" w:author="R4-1909309 Text corrections Rel-15" w:date="2019-09-04T21:44:00Z">
                            <w:rPr>
                              <w:rFonts w:ascii="Cambria Math"/>
                              <w:lang w:eastAsia="zh-CN"/>
                            </w:rPr>
                            <m:t>B</m:t>
                          </w:ins>
                        </m:r>
                      </m:e>
                      <m:sub>
                        <m:r>
                          <w:ins w:id="326" w:author="R4-1909309 Text corrections Rel-15" w:date="2019-09-04T21:44:00Z">
                            <w:rPr>
                              <w:rFonts w:ascii="Cambria Math"/>
                              <w:lang w:eastAsia="zh-CN"/>
                            </w:rPr>
                            <m:t>C</m:t>
                          </w:ins>
                        </m:r>
                        <m:r>
                          <w:ins w:id="327" w:author="R4-1909309 Text corrections Rel-15" w:date="2019-09-04T21:44:00Z">
                            <w:rPr>
                              <w:rFonts w:ascii="Cambria Math"/>
                              <w:lang w:eastAsia="zh-CN"/>
                            </w:rPr>
                            <m:t>h</m:t>
                          </w:ins>
                        </m:r>
                        <m:r>
                          <w:ins w:id="328" w:author="R4-1909309 Text corrections Rel-15" w:date="2019-09-04T21:44:00Z">
                            <w:rPr>
                              <w:rFonts w:ascii="Cambria Math"/>
                              <w:lang w:eastAsia="zh-CN"/>
                            </w:rPr>
                            <m:t>annel(2)</m:t>
                          </w:ins>
                        </m:r>
                      </m:sub>
                    </m:sSub>
                  </m:e>
                </m:d>
              </m:num>
              <m:den>
                <m:r>
                  <w:ins w:id="329" w:author="R4-1909309 Text corrections Rel-15" w:date="2019-09-04T21:44:00Z">
                    <w:rPr>
                      <w:rFonts w:ascii="Cambria Math"/>
                      <w:lang w:eastAsia="zh-CN"/>
                    </w:rPr>
                    <m:t>0.015</m:t>
                  </w:ins>
                </m:r>
                <m:r>
                  <w:ins w:id="330" w:author="R4-1909309 Text corrections Rel-15" w:date="2019-09-04T21:44:00Z">
                    <w:rPr>
                      <w:rFonts w:ascii="Cambria Math"/>
                      <w:lang w:eastAsia="zh-CN"/>
                    </w:rPr>
                    <m:t>*</m:t>
                  </w:ins>
                </m:r>
                <m:sSup>
                  <m:sSupPr>
                    <m:ctrlPr>
                      <w:ins w:id="331" w:author="R4-1909309 Text corrections Rel-15" w:date="2019-09-04T21:44:00Z">
                        <w:rPr>
                          <w:rFonts w:ascii="Cambria Math" w:hAnsi="Cambria Math"/>
                          <w:i/>
                          <w:lang w:eastAsia="zh-CN"/>
                        </w:rPr>
                      </w:ins>
                    </m:ctrlPr>
                  </m:sSupPr>
                  <m:e>
                    <m:r>
                      <w:ins w:id="332" w:author="R4-1909309 Text corrections Rel-15" w:date="2019-09-04T21:44:00Z">
                        <w:rPr>
                          <w:rFonts w:ascii="Cambria Math"/>
                          <w:lang w:eastAsia="zh-CN"/>
                        </w:rPr>
                        <m:t>2</m:t>
                      </w:ins>
                    </m:r>
                  </m:e>
                  <m:sup>
                    <m:r>
                      <w:ins w:id="333" w:author="R4-1909309 Text corrections Rel-15" w:date="2019-09-04T21:44:00Z">
                        <w:rPr>
                          <w:rFonts w:ascii="Cambria Math"/>
                          <w:lang w:eastAsia="zh-CN"/>
                        </w:rPr>
                        <m:t>n+1</m:t>
                      </w:ins>
                    </m:r>
                  </m:sup>
                </m:sSup>
              </m:den>
            </m:f>
          </m:e>
        </m:d>
        <m:r>
          <w:ins w:id="334" w:author="R4-1909309 Text corrections Rel-15" w:date="2019-09-04T21:44:00Z">
            <w:rPr>
              <w:rFonts w:ascii="Cambria Math"/>
              <w:lang w:eastAsia="zh-CN"/>
            </w:rPr>
            <m:t>0.015</m:t>
          </w:ins>
        </m:r>
        <m:r>
          <w:ins w:id="335" w:author="R4-1909309 Text corrections Rel-15" w:date="2019-09-04T21:44:00Z">
            <w:rPr>
              <w:rFonts w:ascii="Cambria Math"/>
              <w:lang w:eastAsia="zh-CN"/>
            </w:rPr>
            <m:t>*</m:t>
          </w:ins>
        </m:r>
        <m:sSup>
          <m:sSupPr>
            <m:ctrlPr>
              <w:ins w:id="336" w:author="R4-1909309 Text corrections Rel-15" w:date="2019-09-04T21:44:00Z">
                <w:rPr>
                  <w:rFonts w:ascii="Cambria Math" w:hAnsi="Cambria Math"/>
                  <w:i/>
                  <w:lang w:eastAsia="zh-CN"/>
                </w:rPr>
              </w:ins>
            </m:ctrlPr>
          </m:sSupPr>
          <m:e>
            <m:r>
              <w:ins w:id="337" w:author="R4-1909309 Text corrections Rel-15" w:date="2019-09-04T21:44:00Z">
                <w:rPr>
                  <w:rFonts w:ascii="Cambria Math"/>
                  <w:lang w:eastAsia="zh-CN"/>
                </w:rPr>
                <m:t>2</m:t>
              </w:ins>
            </m:r>
          </m:e>
          <m:sup>
            <m:r>
              <w:ins w:id="338" w:author="R4-1909309 Text corrections Rel-15" w:date="2019-09-04T21:44:00Z">
                <w:rPr>
                  <w:rFonts w:ascii="Cambria Math"/>
                  <w:lang w:eastAsia="zh-CN"/>
                </w:rPr>
                <m:t>n</m:t>
              </w:ins>
            </m:r>
          </m:sup>
        </m:sSup>
        <m:r>
          <w:ins w:id="339" w:author="R4-1909309 Text corrections Rel-15" w:date="2019-09-04T21:44:00Z">
            <w:rPr>
              <w:rFonts w:ascii="Cambria Math"/>
              <w:lang w:eastAsia="zh-CN"/>
            </w:rPr>
            <m:t> </m:t>
          </w:ins>
        </m:r>
        <m:r>
          <w:ins w:id="340" w:author="R4-1909309 Text corrections Rel-15" w:date="2019-09-04T21:44:00Z">
            <w:rPr>
              <w:rFonts w:ascii="Cambria Math"/>
              <w:lang w:eastAsia="zh-CN"/>
            </w:rPr>
            <m:t>(</m:t>
          </w:ins>
        </m:r>
        <m:r>
          <w:ins w:id="341" w:author="R4-1909309 Text corrections Rel-15" w:date="2019-09-04T21:44:00Z">
            <m:rPr>
              <m:nor/>
            </m:rPr>
            <w:rPr>
              <w:rFonts w:ascii="Cambria Math"/>
              <w:lang w:eastAsia="zh-CN"/>
            </w:rPr>
            <m:t>MHz</m:t>
          </w:ins>
        </m:r>
        <m:r>
          <w:ins w:id="342" w:author="R4-1909309 Text corrections Rel-15" w:date="2019-09-04T21:44:00Z">
            <m:rPr>
              <m:sty m:val="p"/>
            </m:rPr>
            <w:rPr>
              <w:rFonts w:ascii="Cambria Math"/>
              <w:lang w:eastAsia="zh-CN"/>
            </w:rPr>
            <m:t>)</m:t>
          </w:ins>
        </m:r>
      </m:oMath>
      <w:del w:id="343" w:author="R4-1909309 Text corrections Rel-15" w:date="2019-09-04T21:44:00Z">
        <w:r w:rsidR="009122BB" w:rsidRPr="0006458D" w:rsidDel="0031068D">
          <w:rPr>
            <w:rFonts w:hint="eastAsia"/>
            <w:lang w:eastAsia="zh-CN"/>
          </w:rPr>
          <w:object w:dxaOrig="8943" w:dyaOrig="839" w14:anchorId="7C03A4B0">
            <v:shape id="对象 6" o:spid="_x0000_i1032" type="#_x0000_t75" style="width:409.45pt;height:35.05pt;mso-position-horizontal-relative:page;mso-position-vertical-relative:page" o:ole="">
              <v:imagedata r:id="rId31" o:title=""/>
            </v:shape>
            <o:OLEObject Type="Embed" ProgID="Equation.3" ShapeID="对象 6" DrawAspect="Content" ObjectID="_1629542182" r:id="rId32">
              <o:FieldCodes>\* MERGEFORMAT</o:FieldCodes>
            </o:OLEObject>
          </w:object>
        </w:r>
      </w:del>
    </w:p>
    <w:p w14:paraId="71AF5612" w14:textId="77777777" w:rsidR="009122BB" w:rsidRPr="0006458D" w:rsidRDefault="009122BB" w:rsidP="00FA3B41">
      <w:pPr>
        <w:rPr>
          <w:lang w:val="en-US" w:eastAsia="zh-CN"/>
        </w:rPr>
      </w:pPr>
      <w:r w:rsidRPr="0006458D">
        <w:rPr>
          <w:lang w:val="en-US" w:eastAsia="zh-CN"/>
        </w:rPr>
        <w:t>with</w:t>
      </w:r>
    </w:p>
    <w:p w14:paraId="6E85E56D" w14:textId="4BF456F3" w:rsidR="009122BB" w:rsidRPr="0006458D" w:rsidRDefault="00694775" w:rsidP="00FA3B41">
      <w:pPr>
        <w:pStyle w:val="EQ"/>
        <w:rPr>
          <w:lang w:val="en-US" w:eastAsia="zh-CN"/>
        </w:rPr>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06458D" w:rsidRDefault="009122BB" w:rsidP="00FA3B41">
      <w:pPr>
        <w:rPr>
          <w:lang w:val="en-US" w:eastAsia="zh-CN"/>
        </w:rPr>
      </w:pPr>
      <w:r w:rsidRPr="0006458D">
        <w:t xml:space="preserve">For NR </w:t>
      </w:r>
      <w:r w:rsidR="00C529F7" w:rsidRPr="0006458D">
        <w:rPr>
          <w:i/>
        </w:rPr>
        <w:t>operating bands</w:t>
      </w:r>
      <w:r w:rsidRPr="0006458D">
        <w:t xml:space="preserve"> with </w:t>
      </w:r>
      <w:r w:rsidRPr="0006458D">
        <w:rPr>
          <w:lang w:val="en-US" w:eastAsia="zh-CN"/>
        </w:rPr>
        <w:t>60</w:t>
      </w:r>
      <w:r w:rsidRPr="0006458D">
        <w:t>kHz channel raster</w:t>
      </w:r>
      <w:r w:rsidRPr="0006458D">
        <w:rPr>
          <w:lang w:val="en-US" w:eastAsia="zh-CN"/>
        </w:rPr>
        <w:t>:</w:t>
      </w:r>
    </w:p>
    <w:p w14:paraId="3A46363C" w14:textId="4EA75B24" w:rsidR="009122BB" w:rsidRPr="0006458D" w:rsidRDefault="00694775">
      <w:pPr>
        <w:pStyle w:val="EQ"/>
        <w:rPr>
          <w:lang w:eastAsia="zh-CN"/>
        </w:rPr>
      </w:pPr>
      <w:r w:rsidRPr="0006458D">
        <w:rPr>
          <w:lang w:eastAsia="zh-CN"/>
        </w:rPr>
        <w:tab/>
      </w:r>
      <m:oMath>
        <m:r>
          <w:ins w:id="344" w:author="R4-1909309 Text corrections Rel-15" w:date="2019-09-04T21:44:00Z">
            <m:rPr>
              <m:nor/>
            </m:rPr>
            <w:rPr>
              <w:rFonts w:ascii="Cambria Math"/>
              <w:lang w:eastAsia="zh-CN"/>
            </w:rPr>
            <m:t>Nominal</m:t>
          </w:ins>
        </m:r>
        <m:r>
          <w:ins w:id="345" w:author="R4-1909309 Text corrections Rel-15" w:date="2019-09-04T21:44:00Z">
            <m:rPr>
              <m:sty m:val="p"/>
            </m:rPr>
            <w:rPr>
              <w:rFonts w:ascii="Cambria Math"/>
              <w:lang w:eastAsia="zh-CN"/>
            </w:rPr>
            <m:t> </m:t>
          </w:ins>
        </m:r>
        <m:r>
          <w:ins w:id="346" w:author="R4-1909309 Text corrections Rel-15" w:date="2019-09-04T21:44:00Z">
            <m:rPr>
              <m:nor/>
            </m:rPr>
            <w:rPr>
              <w:rFonts w:ascii="Cambria Math"/>
              <w:lang w:eastAsia="zh-CN"/>
            </w:rPr>
            <m:t>channel</m:t>
          </w:ins>
        </m:r>
        <m:r>
          <w:ins w:id="347" w:author="R4-1909309 Text corrections Rel-15" w:date="2019-09-04T21:44:00Z">
            <m:rPr>
              <m:sty m:val="p"/>
            </m:rPr>
            <w:rPr>
              <w:rFonts w:ascii="Cambria Math"/>
              <w:lang w:eastAsia="zh-CN"/>
            </w:rPr>
            <m:t> </m:t>
          </w:ins>
        </m:r>
        <m:r>
          <w:ins w:id="348" w:author="R4-1909309 Text corrections Rel-15" w:date="2019-09-04T21:44:00Z">
            <m:rPr>
              <m:nor/>
            </m:rPr>
            <w:rPr>
              <w:rFonts w:ascii="Cambria Math"/>
              <w:lang w:eastAsia="zh-CN"/>
            </w:rPr>
            <m:t>spacing</m:t>
          </w:ins>
        </m:r>
        <m:r>
          <w:ins w:id="349" w:author="R4-1909309 Text corrections Rel-15" w:date="2019-09-04T21:44:00Z">
            <m:rPr>
              <m:sty m:val="p"/>
            </m:rPr>
            <w:rPr>
              <w:rFonts w:ascii="Cambria Math"/>
              <w:lang w:eastAsia="zh-CN"/>
            </w:rPr>
            <m:t>=</m:t>
          </w:ins>
        </m:r>
        <m:d>
          <m:dPr>
            <m:begChr m:val="⌊"/>
            <m:endChr m:val="⌋"/>
            <m:ctrlPr>
              <w:ins w:id="350" w:author="R4-1909309 Text corrections Rel-15" w:date="2019-09-04T21:44:00Z">
                <w:rPr>
                  <w:rFonts w:ascii="Cambria Math" w:hAnsi="Cambria Math"/>
                  <w:i/>
                  <w:lang w:eastAsia="zh-CN"/>
                </w:rPr>
              </w:ins>
            </m:ctrlPr>
          </m:dPr>
          <m:e>
            <m:f>
              <m:fPr>
                <m:ctrlPr>
                  <w:ins w:id="351" w:author="R4-1909309 Text corrections Rel-15" w:date="2019-09-04T21:44:00Z">
                    <w:rPr>
                      <w:rFonts w:ascii="Cambria Math" w:hAnsi="Cambria Math"/>
                      <w:i/>
                      <w:lang w:eastAsia="zh-CN"/>
                    </w:rPr>
                  </w:ins>
                </m:ctrlPr>
              </m:fPr>
              <m:num>
                <m:r>
                  <w:ins w:id="352" w:author="R4-1909309 Text corrections Rel-15" w:date="2019-09-04T21:44:00Z">
                    <w:rPr>
                      <w:rFonts w:ascii="Cambria Math"/>
                      <w:lang w:eastAsia="zh-CN"/>
                    </w:rPr>
                    <m:t>B</m:t>
                  </w:ins>
                </m:r>
                <m:sSub>
                  <m:sSubPr>
                    <m:ctrlPr>
                      <w:ins w:id="353" w:author="R4-1909309 Text corrections Rel-15" w:date="2019-09-04T21:44:00Z">
                        <w:rPr>
                          <w:rFonts w:ascii="Cambria Math" w:hAnsi="Cambria Math"/>
                          <w:i/>
                          <w:lang w:eastAsia="zh-CN"/>
                        </w:rPr>
                      </w:ins>
                    </m:ctrlPr>
                  </m:sSubPr>
                  <m:e>
                    <m:r>
                      <w:ins w:id="354" w:author="R4-1909309 Text corrections Rel-15" w:date="2019-09-04T21:44:00Z">
                        <w:rPr>
                          <w:rFonts w:ascii="Cambria Math"/>
                          <w:lang w:eastAsia="zh-CN"/>
                        </w:rPr>
                        <m:t>W</m:t>
                      </w:ins>
                    </m:r>
                  </m:e>
                  <m:sub>
                    <m:r>
                      <w:ins w:id="355" w:author="R4-1909309 Text corrections Rel-15" w:date="2019-09-04T21:44:00Z">
                        <w:rPr>
                          <w:rFonts w:ascii="Cambria Math"/>
                          <w:lang w:eastAsia="zh-CN"/>
                        </w:rPr>
                        <m:t>C</m:t>
                      </w:ins>
                    </m:r>
                    <m:r>
                      <w:ins w:id="356" w:author="R4-1909309 Text corrections Rel-15" w:date="2019-09-04T21:44:00Z">
                        <w:rPr>
                          <w:rFonts w:ascii="Cambria Math"/>
                          <w:lang w:eastAsia="zh-CN"/>
                        </w:rPr>
                        <m:t>h</m:t>
                      </w:ins>
                    </m:r>
                    <m:r>
                      <w:ins w:id="357" w:author="R4-1909309 Text corrections Rel-15" w:date="2019-09-04T21:44:00Z">
                        <w:rPr>
                          <w:rFonts w:ascii="Cambria Math"/>
                          <w:lang w:eastAsia="zh-CN"/>
                        </w:rPr>
                        <m:t>annel(1)</m:t>
                      </w:ins>
                    </m:r>
                  </m:sub>
                </m:sSub>
                <m:r>
                  <w:ins w:id="358" w:author="R4-1909309 Text corrections Rel-15" w:date="2019-09-04T21:44:00Z">
                    <w:rPr>
                      <w:rFonts w:ascii="Cambria Math"/>
                      <w:lang w:eastAsia="zh-CN"/>
                    </w:rPr>
                    <m:t>+B</m:t>
                  </w:ins>
                </m:r>
                <m:sSub>
                  <m:sSubPr>
                    <m:ctrlPr>
                      <w:ins w:id="359" w:author="R4-1909309 Text corrections Rel-15" w:date="2019-09-04T21:44:00Z">
                        <w:rPr>
                          <w:rFonts w:ascii="Cambria Math" w:hAnsi="Cambria Math"/>
                          <w:i/>
                          <w:lang w:eastAsia="zh-CN"/>
                        </w:rPr>
                      </w:ins>
                    </m:ctrlPr>
                  </m:sSubPr>
                  <m:e>
                    <m:r>
                      <w:ins w:id="360" w:author="R4-1909309 Text corrections Rel-15" w:date="2019-09-04T21:44:00Z">
                        <w:rPr>
                          <w:rFonts w:ascii="Cambria Math"/>
                          <w:lang w:eastAsia="zh-CN"/>
                        </w:rPr>
                        <m:t>W</m:t>
                      </w:ins>
                    </m:r>
                  </m:e>
                  <m:sub>
                    <m:r>
                      <w:ins w:id="361" w:author="R4-1909309 Text corrections Rel-15" w:date="2019-09-04T21:44:00Z">
                        <w:rPr>
                          <w:rFonts w:ascii="Cambria Math"/>
                          <w:lang w:eastAsia="zh-CN"/>
                        </w:rPr>
                        <m:t>C</m:t>
                      </w:ins>
                    </m:r>
                    <m:r>
                      <w:ins w:id="362" w:author="R4-1909309 Text corrections Rel-15" w:date="2019-09-04T21:44:00Z">
                        <w:rPr>
                          <w:rFonts w:ascii="Cambria Math"/>
                          <w:lang w:eastAsia="zh-CN"/>
                        </w:rPr>
                        <m:t>h</m:t>
                      </w:ins>
                    </m:r>
                    <m:r>
                      <w:ins w:id="363" w:author="R4-1909309 Text corrections Rel-15" w:date="2019-09-04T21:44:00Z">
                        <w:rPr>
                          <w:rFonts w:ascii="Cambria Math"/>
                          <w:lang w:eastAsia="zh-CN"/>
                        </w:rPr>
                        <m:t>annel(2)</m:t>
                      </w:ins>
                    </m:r>
                  </m:sub>
                </m:sSub>
                <m:r>
                  <w:ins w:id="364" w:author="R4-1909309 Text corrections Rel-15" w:date="2019-09-04T21:44:00Z">
                    <w:rPr>
                      <w:rFonts w:ascii="Cambria Math"/>
                      <w:lang w:eastAsia="zh-CN"/>
                    </w:rPr>
                    <m:t>-</m:t>
                  </w:ins>
                </m:r>
                <m:r>
                  <w:ins w:id="365" w:author="R4-1909309 Text corrections Rel-15" w:date="2019-09-04T21:44:00Z">
                    <w:rPr>
                      <w:rFonts w:ascii="Cambria Math"/>
                      <w:lang w:eastAsia="zh-CN"/>
                    </w:rPr>
                    <m:t>2</m:t>
                  </w:ins>
                </m:r>
                <m:d>
                  <m:dPr>
                    <m:begChr m:val="|"/>
                    <m:endChr m:val="|"/>
                    <m:ctrlPr>
                      <w:ins w:id="366" w:author="R4-1909309 Text corrections Rel-15" w:date="2019-09-04T21:44:00Z">
                        <w:rPr>
                          <w:rFonts w:ascii="Cambria Math" w:hAnsi="Cambria Math"/>
                          <w:i/>
                          <w:lang w:eastAsia="zh-CN"/>
                        </w:rPr>
                      </w:ins>
                    </m:ctrlPr>
                  </m:dPr>
                  <m:e>
                    <m:r>
                      <w:ins w:id="367" w:author="R4-1909309 Text corrections Rel-15" w:date="2019-09-04T21:44:00Z">
                        <w:rPr>
                          <w:rFonts w:ascii="Cambria Math"/>
                          <w:lang w:eastAsia="zh-CN"/>
                        </w:rPr>
                        <m:t>G</m:t>
                      </w:ins>
                    </m:r>
                    <m:sSub>
                      <m:sSubPr>
                        <m:ctrlPr>
                          <w:ins w:id="368" w:author="R4-1909309 Text corrections Rel-15" w:date="2019-09-04T21:44:00Z">
                            <w:rPr>
                              <w:rFonts w:ascii="Cambria Math" w:hAnsi="Cambria Math"/>
                              <w:i/>
                              <w:lang w:eastAsia="zh-CN"/>
                            </w:rPr>
                          </w:ins>
                        </m:ctrlPr>
                      </m:sSubPr>
                      <m:e>
                        <m:r>
                          <w:ins w:id="369" w:author="R4-1909309 Text corrections Rel-15" w:date="2019-09-04T21:44:00Z">
                            <w:rPr>
                              <w:rFonts w:ascii="Cambria Math"/>
                              <w:lang w:eastAsia="zh-CN"/>
                            </w:rPr>
                            <m:t>B</m:t>
                          </w:ins>
                        </m:r>
                      </m:e>
                      <m:sub>
                        <m:r>
                          <w:ins w:id="370" w:author="R4-1909309 Text corrections Rel-15" w:date="2019-09-04T21:44:00Z">
                            <w:rPr>
                              <w:rFonts w:ascii="Cambria Math"/>
                              <w:lang w:eastAsia="zh-CN"/>
                            </w:rPr>
                            <m:t>C</m:t>
                          </w:ins>
                        </m:r>
                        <m:r>
                          <w:ins w:id="371" w:author="R4-1909309 Text corrections Rel-15" w:date="2019-09-04T21:44:00Z">
                            <w:rPr>
                              <w:rFonts w:ascii="Cambria Math"/>
                              <w:lang w:eastAsia="zh-CN"/>
                            </w:rPr>
                            <m:t>h</m:t>
                          </w:ins>
                        </m:r>
                        <m:r>
                          <w:ins w:id="372" w:author="R4-1909309 Text corrections Rel-15" w:date="2019-09-04T21:44:00Z">
                            <w:rPr>
                              <w:rFonts w:ascii="Cambria Math"/>
                              <w:lang w:eastAsia="zh-CN"/>
                            </w:rPr>
                            <m:t>annel(1)</m:t>
                          </w:ins>
                        </m:r>
                      </m:sub>
                    </m:sSub>
                    <m:r>
                      <w:ins w:id="373" w:author="R4-1909309 Text corrections Rel-15" w:date="2019-09-04T21:44:00Z">
                        <w:rPr>
                          <w:rFonts w:ascii="Cambria Math"/>
                          <w:lang w:eastAsia="zh-CN"/>
                        </w:rPr>
                        <m:t>-</m:t>
                      </w:ins>
                    </m:r>
                    <m:r>
                      <w:ins w:id="374" w:author="R4-1909309 Text corrections Rel-15" w:date="2019-09-04T21:44:00Z">
                        <w:rPr>
                          <w:rFonts w:ascii="Cambria Math"/>
                          <w:lang w:eastAsia="zh-CN"/>
                        </w:rPr>
                        <m:t>G</m:t>
                      </w:ins>
                    </m:r>
                    <m:sSub>
                      <m:sSubPr>
                        <m:ctrlPr>
                          <w:ins w:id="375" w:author="R4-1909309 Text corrections Rel-15" w:date="2019-09-04T21:44:00Z">
                            <w:rPr>
                              <w:rFonts w:ascii="Cambria Math" w:hAnsi="Cambria Math"/>
                              <w:i/>
                              <w:lang w:eastAsia="zh-CN"/>
                            </w:rPr>
                          </w:ins>
                        </m:ctrlPr>
                      </m:sSubPr>
                      <m:e>
                        <m:r>
                          <w:ins w:id="376" w:author="R4-1909309 Text corrections Rel-15" w:date="2019-09-04T21:44:00Z">
                            <w:rPr>
                              <w:rFonts w:ascii="Cambria Math"/>
                              <w:lang w:eastAsia="zh-CN"/>
                            </w:rPr>
                            <m:t>B</m:t>
                          </w:ins>
                        </m:r>
                      </m:e>
                      <m:sub>
                        <m:r>
                          <w:ins w:id="377" w:author="R4-1909309 Text corrections Rel-15" w:date="2019-09-04T21:44:00Z">
                            <w:rPr>
                              <w:rFonts w:ascii="Cambria Math"/>
                              <w:lang w:eastAsia="zh-CN"/>
                            </w:rPr>
                            <m:t>C</m:t>
                          </w:ins>
                        </m:r>
                        <m:r>
                          <w:ins w:id="378" w:author="R4-1909309 Text corrections Rel-15" w:date="2019-09-04T21:44:00Z">
                            <w:rPr>
                              <w:rFonts w:ascii="Cambria Math"/>
                              <w:lang w:eastAsia="zh-CN"/>
                            </w:rPr>
                            <m:t>h</m:t>
                          </w:ins>
                        </m:r>
                        <m:r>
                          <w:ins w:id="379" w:author="R4-1909309 Text corrections Rel-15" w:date="2019-09-04T21:44:00Z">
                            <w:rPr>
                              <w:rFonts w:ascii="Cambria Math"/>
                              <w:lang w:eastAsia="zh-CN"/>
                            </w:rPr>
                            <m:t>annel(2)</m:t>
                          </w:ins>
                        </m:r>
                      </m:sub>
                    </m:sSub>
                  </m:e>
                </m:d>
              </m:num>
              <m:den>
                <m:r>
                  <w:ins w:id="380" w:author="R4-1909309 Text corrections Rel-15" w:date="2019-09-04T21:44:00Z">
                    <w:rPr>
                      <w:rFonts w:ascii="Cambria Math"/>
                      <w:lang w:eastAsia="zh-CN"/>
                    </w:rPr>
                    <m:t>0.06</m:t>
                  </w:ins>
                </m:r>
                <m:r>
                  <w:ins w:id="381" w:author="R4-1909309 Text corrections Rel-15" w:date="2019-09-04T21:44:00Z">
                    <w:rPr>
                      <w:rFonts w:ascii="Cambria Math"/>
                      <w:lang w:eastAsia="zh-CN"/>
                    </w:rPr>
                    <m:t>*</m:t>
                  </w:ins>
                </m:r>
                <m:sSup>
                  <m:sSupPr>
                    <m:ctrlPr>
                      <w:ins w:id="382" w:author="R4-1909309 Text corrections Rel-15" w:date="2019-09-04T21:44:00Z">
                        <w:rPr>
                          <w:rFonts w:ascii="Cambria Math" w:hAnsi="Cambria Math"/>
                          <w:i/>
                          <w:lang w:eastAsia="zh-CN"/>
                        </w:rPr>
                      </w:ins>
                    </m:ctrlPr>
                  </m:sSupPr>
                  <m:e>
                    <m:r>
                      <w:ins w:id="383" w:author="R4-1909309 Text corrections Rel-15" w:date="2019-09-04T21:44:00Z">
                        <w:rPr>
                          <w:rFonts w:ascii="Cambria Math"/>
                          <w:lang w:eastAsia="zh-CN"/>
                        </w:rPr>
                        <m:t>2</m:t>
                      </w:ins>
                    </m:r>
                  </m:e>
                  <m:sup>
                    <m:r>
                      <w:ins w:id="384" w:author="R4-1909309 Text corrections Rel-15" w:date="2019-09-04T21:44:00Z">
                        <w:rPr>
                          <w:rFonts w:ascii="Cambria Math"/>
                          <w:lang w:eastAsia="zh-CN"/>
                        </w:rPr>
                        <m:t>n+1</m:t>
                      </w:ins>
                    </m:r>
                  </m:sup>
                </m:sSup>
              </m:den>
            </m:f>
          </m:e>
        </m:d>
        <m:r>
          <w:ins w:id="385" w:author="R4-1909309 Text corrections Rel-15" w:date="2019-09-04T21:44:00Z">
            <w:rPr>
              <w:rFonts w:ascii="Cambria Math"/>
              <w:lang w:eastAsia="zh-CN"/>
            </w:rPr>
            <m:t>0.06</m:t>
          </w:ins>
        </m:r>
        <m:r>
          <w:ins w:id="386" w:author="R4-1909309 Text corrections Rel-15" w:date="2019-09-04T21:44:00Z">
            <w:rPr>
              <w:rFonts w:ascii="Cambria Math"/>
              <w:lang w:eastAsia="zh-CN"/>
            </w:rPr>
            <m:t>*</m:t>
          </w:ins>
        </m:r>
        <m:sSup>
          <m:sSupPr>
            <m:ctrlPr>
              <w:ins w:id="387" w:author="R4-1909309 Text corrections Rel-15" w:date="2019-09-04T21:44:00Z">
                <w:rPr>
                  <w:rFonts w:ascii="Cambria Math" w:hAnsi="Cambria Math"/>
                  <w:i/>
                  <w:lang w:eastAsia="zh-CN"/>
                </w:rPr>
              </w:ins>
            </m:ctrlPr>
          </m:sSupPr>
          <m:e>
            <m:r>
              <w:ins w:id="388" w:author="R4-1909309 Text corrections Rel-15" w:date="2019-09-04T21:44:00Z">
                <w:rPr>
                  <w:rFonts w:ascii="Cambria Math"/>
                  <w:lang w:eastAsia="zh-CN"/>
                </w:rPr>
                <m:t>2</m:t>
              </w:ins>
            </m:r>
          </m:e>
          <m:sup>
            <m:r>
              <w:ins w:id="389" w:author="R4-1909309 Text corrections Rel-15" w:date="2019-09-04T21:44:00Z">
                <w:rPr>
                  <w:rFonts w:ascii="Cambria Math"/>
                  <w:lang w:eastAsia="zh-CN"/>
                </w:rPr>
                <m:t>n</m:t>
              </w:ins>
            </m:r>
          </m:sup>
        </m:sSup>
        <m:r>
          <w:ins w:id="390" w:author="R4-1909309 Text corrections Rel-15" w:date="2019-09-04T21:44:00Z">
            <w:rPr>
              <w:rFonts w:ascii="Cambria Math"/>
              <w:lang w:eastAsia="zh-CN"/>
            </w:rPr>
            <m:t> </m:t>
          </w:ins>
        </m:r>
        <m:r>
          <w:ins w:id="391" w:author="R4-1909309 Text corrections Rel-15" w:date="2019-09-04T21:44:00Z">
            <w:rPr>
              <w:rFonts w:ascii="Cambria Math"/>
              <w:lang w:eastAsia="zh-CN"/>
            </w:rPr>
            <m:t>(</m:t>
          </w:ins>
        </m:r>
        <m:r>
          <w:ins w:id="392" w:author="R4-1909309 Text corrections Rel-15" w:date="2019-09-04T21:44:00Z">
            <m:rPr>
              <m:nor/>
            </m:rPr>
            <w:rPr>
              <w:rFonts w:ascii="Cambria Math"/>
              <w:lang w:eastAsia="zh-CN"/>
            </w:rPr>
            <m:t>MHz</m:t>
          </w:ins>
        </m:r>
        <m:r>
          <w:ins w:id="393" w:author="R4-1909309 Text corrections Rel-15" w:date="2019-09-04T21:44:00Z">
            <m:rPr>
              <m:sty m:val="p"/>
            </m:rPr>
            <w:rPr>
              <w:rFonts w:ascii="Cambria Math"/>
              <w:lang w:eastAsia="zh-CN"/>
            </w:rPr>
            <m:t>)</m:t>
          </w:ins>
        </m:r>
      </m:oMath>
      <w:del w:id="394" w:author="R4-1909309 Text corrections Rel-15" w:date="2019-09-04T21:44:00Z">
        <w:r w:rsidR="009122BB" w:rsidRPr="0006458D" w:rsidDel="0031068D">
          <w:rPr>
            <w:rFonts w:hint="eastAsia"/>
            <w:lang w:eastAsia="zh-CN"/>
          </w:rPr>
          <w:object w:dxaOrig="8846" w:dyaOrig="839" w14:anchorId="58362AFB">
            <v:shape id="_x0000_i1033" type="#_x0000_t75" style="width:410.7pt;height:35.05pt;mso-position-horizontal-relative:page;mso-position-vertical-relative:page" o:ole="">
              <v:imagedata r:id="rId33" o:title=""/>
            </v:shape>
            <o:OLEObject Type="Embed" ProgID="Equation.3" ShapeID="_x0000_i1033" DrawAspect="Content" ObjectID="_1629542183" r:id="rId34">
              <o:FieldCodes>\* MERGEFORMAT</o:FieldCodes>
            </o:OLEObject>
          </w:object>
        </w:r>
      </w:del>
    </w:p>
    <w:p w14:paraId="0589C297" w14:textId="77777777" w:rsidR="009122BB" w:rsidRPr="0006458D" w:rsidRDefault="009122BB" w:rsidP="00FA3B41">
      <w:pPr>
        <w:rPr>
          <w:lang w:val="en-US" w:eastAsia="zh-CN"/>
        </w:rPr>
      </w:pPr>
      <w:r w:rsidRPr="0006458D">
        <w:rPr>
          <w:lang w:val="en-US" w:eastAsia="zh-CN"/>
        </w:rPr>
        <w:t>with</w:t>
      </w:r>
    </w:p>
    <w:p w14:paraId="10FAC8A4" w14:textId="77B88483" w:rsidR="009122BB" w:rsidRPr="0006458D" w:rsidRDefault="00694775" w:rsidP="00D877BF">
      <w:pPr>
        <w:pStyle w:val="EQ"/>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34BBAD71" w:rsidR="009122BB" w:rsidRPr="0006458D" w:rsidRDefault="00D877BF">
      <w:pPr>
        <w:pPrChange w:id="395" w:author="Rapporteur" w:date="2019-09-07T22:47:00Z">
          <w:pPr>
            <w:pStyle w:val="EQ"/>
          </w:pPr>
        </w:pPrChange>
      </w:pPr>
      <w:r w:rsidRPr="0006458D">
        <w:rPr>
          <w:lang w:val="en-US" w:eastAsia="zh-CN"/>
        </w:rPr>
        <w:t>w</w:t>
      </w:r>
      <w:r w:rsidR="009122BB" w:rsidRPr="0006458D">
        <w:rPr>
          <w:lang w:val="en-US" w:eastAsia="zh-CN"/>
        </w:rPr>
        <w:t xml:space="preserve">here </w:t>
      </w:r>
      <w:r w:rsidR="009122BB" w:rsidRPr="0006458D">
        <w:t>BW</w:t>
      </w:r>
      <w:r w:rsidR="009122BB" w:rsidRPr="0006458D">
        <w:rPr>
          <w:vertAlign w:val="subscript"/>
        </w:rPr>
        <w:t>Channel(1)</w:t>
      </w:r>
      <w:r w:rsidR="009122BB" w:rsidRPr="0006458D">
        <w:t xml:space="preserve"> and BW</w:t>
      </w:r>
      <w:r w:rsidR="009122BB" w:rsidRPr="0006458D">
        <w:rPr>
          <w:vertAlign w:val="subscript"/>
        </w:rPr>
        <w:t>Channel(2)</w:t>
      </w:r>
      <w:r w:rsidR="009122BB" w:rsidRPr="0006458D">
        <w:t xml:space="preserve"> are the </w:t>
      </w:r>
      <w:r w:rsidR="00601F80" w:rsidRPr="0006458D">
        <w:rPr>
          <w:i/>
        </w:rPr>
        <w:t>BS channel bandwidths</w:t>
      </w:r>
      <w:r w:rsidR="009122BB" w:rsidRPr="0006458D">
        <w:t xml:space="preserve"> of the two respective </w:t>
      </w:r>
      <w:r w:rsidR="009122BB" w:rsidRPr="0006458D">
        <w:rPr>
          <w:lang w:val="en-US" w:eastAsia="zh-CN"/>
        </w:rPr>
        <w:t>NR</w:t>
      </w:r>
      <w:r w:rsidR="009122BB" w:rsidRPr="0006458D">
        <w:t xml:space="preserve"> component carriers according to Table </w:t>
      </w:r>
      <w:r w:rsidR="00235D34" w:rsidRPr="0006458D">
        <w:t>5.3.2-1</w:t>
      </w:r>
      <w:r w:rsidR="009122BB" w:rsidRPr="0006458D">
        <w:t xml:space="preserve"> </w:t>
      </w:r>
      <w:r w:rsidR="009122BB" w:rsidRPr="0006458D">
        <w:rPr>
          <w:lang w:val="en-US" w:eastAsia="zh-CN"/>
        </w:rPr>
        <w:t xml:space="preserve">and </w:t>
      </w:r>
      <w:r w:rsidR="00235D34" w:rsidRPr="0006458D">
        <w:rPr>
          <w:lang w:val="en-US" w:eastAsia="zh-CN"/>
        </w:rPr>
        <w:t>5.3.2-2</w:t>
      </w:r>
      <w:r w:rsidR="009122BB" w:rsidRPr="0006458D">
        <w:rPr>
          <w:lang w:val="en-US" w:eastAsia="zh-CN"/>
        </w:rPr>
        <w:t xml:space="preserve"> </w:t>
      </w:r>
      <w:r w:rsidR="009122BB" w:rsidRPr="0006458D">
        <w:t>with values in MHz</w:t>
      </w:r>
      <w:r w:rsidR="009122BB" w:rsidRPr="0006458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06458D">
        <w:t xml:space="preserve">the largest </w:t>
      </w:r>
      <m:oMath>
        <m:r>
          <w:rPr>
            <w:rFonts w:ascii="Cambria Math" w:hAnsi="Cambria Math"/>
          </w:rPr>
          <m:t>μ</m:t>
        </m:r>
      </m:oMath>
      <w:r w:rsidRPr="0006458D">
        <w:t xml:space="preserve"> value among the subcarrier spacing configurations supported in the operating band for both of the channel bandwidths according to Table 5.3.5-1 </w:t>
      </w:r>
      <w:r w:rsidRPr="0006458D">
        <w:rPr>
          <w:lang w:val="en-US" w:eastAsia="zh-CN"/>
        </w:rPr>
        <w:t xml:space="preserve">and Table </w:t>
      </w:r>
      <w:r w:rsidRPr="0006458D">
        <w:rPr>
          <w:lang w:val="en-US" w:eastAsia="zh-CN"/>
        </w:rPr>
        <w:lastRenderedPageBreak/>
        <w:t xml:space="preserve">5.3.5-2 </w:t>
      </w:r>
      <w:r w:rsidR="009122BB" w:rsidRPr="0006458D">
        <w:rPr>
          <w:lang w:val="en-US" w:eastAsia="zh-CN"/>
        </w:rPr>
        <w:t xml:space="preserve">and </w:t>
      </w:r>
      <w:r w:rsidRPr="0006458D">
        <w:rPr>
          <w:rFonts w:eastAsia="Yu Mincho"/>
          <w:i/>
          <w:lang w:eastAsia="ko-KR"/>
        </w:rPr>
        <w:t>GB</w:t>
      </w:r>
      <w:r w:rsidRPr="0006458D">
        <w:rPr>
          <w:rFonts w:ascii="Times New Roman Italic" w:eastAsia="Yu Mincho" w:hAnsi="Times New Roman Italic"/>
          <w:i/>
          <w:vertAlign w:val="subscript"/>
          <w:lang w:eastAsia="ko-KR"/>
        </w:rPr>
        <w:t>Channel(i)</w:t>
      </w:r>
      <w:r w:rsidRPr="0006458D">
        <w:rPr>
          <w:rFonts w:eastAsia="Yu Mincho"/>
          <w:i/>
          <w:lang w:eastAsia="ko-KR"/>
        </w:rPr>
        <w:t xml:space="preserve"> </w:t>
      </w:r>
      <w:r w:rsidRPr="0006458D">
        <w:rPr>
          <w:rFonts w:eastAsia="Yu Mincho"/>
          <w:lang w:eastAsia="ko-KR"/>
        </w:rPr>
        <w:t>the minimum guard band for channel bandwidth</w:t>
      </w:r>
      <w:r w:rsidRPr="0006458D">
        <w:rPr>
          <w:rFonts w:eastAsia="Yu Mincho"/>
          <w:i/>
          <w:lang w:eastAsia="ko-KR"/>
        </w:rPr>
        <w:t xml:space="preserve"> i</w:t>
      </w:r>
      <w:r w:rsidRPr="0006458D">
        <w:rPr>
          <w:rFonts w:eastAsia="Yu Mincho"/>
          <w:lang w:eastAsia="ko-KR"/>
        </w:rPr>
        <w:t xml:space="preserve"> according to Table 5.3.3-1 and Table 5.3.3-2 </w:t>
      </w:r>
      <w:r w:rsidRPr="0006458D">
        <w:t xml:space="preserve">for the said </w:t>
      </w:r>
      <m:oMath>
        <m:r>
          <w:rPr>
            <w:rFonts w:ascii="Cambria Math" w:hAnsi="Cambria Math"/>
          </w:rPr>
          <m:t>μ</m:t>
        </m:r>
      </m:oMath>
      <w:r w:rsidRPr="0006458D">
        <w:t xml:space="preserve"> value,</w:t>
      </w:r>
      <w:r w:rsidRPr="0006458D" w:rsidDel="00423274">
        <w:rPr>
          <w:lang w:val="en-US" w:eastAsia="zh-CN"/>
        </w:rPr>
        <w:t xml:space="preserve"> </w:t>
      </w:r>
      <w:r w:rsidRPr="0006458D">
        <w:rPr>
          <w:lang w:val="en-US" w:eastAsia="zh-CN"/>
        </w:rPr>
        <w:t>with</w:t>
      </w:r>
      <w:r w:rsidRPr="0006458D">
        <w:t xml:space="preserve"> </w:t>
      </w:r>
      <m:oMath>
        <m:r>
          <w:rPr>
            <w:rFonts w:ascii="Cambria Math" w:hAnsi="Cambria Math"/>
          </w:rPr>
          <m:t>μ</m:t>
        </m:r>
      </m:oMath>
      <w:r w:rsidRPr="0006458D">
        <w:t xml:space="preserve"> </w:t>
      </w:r>
      <w:r w:rsidR="009122BB" w:rsidRPr="0006458D">
        <w:rPr>
          <w:lang w:val="en-US" w:eastAsia="zh-CN"/>
        </w:rPr>
        <w:t>as defined in TS 38.211</w:t>
      </w:r>
      <w:ins w:id="396" w:author="R4-1909309 Text corrections Rel-15" w:date="2019-09-04T21:45:00Z">
        <w:r w:rsidR="00B01638">
          <w:rPr>
            <w:lang w:val="en-US" w:eastAsia="zh-CN"/>
          </w:rPr>
          <w:t xml:space="preserve"> [9]</w:t>
        </w:r>
      </w:ins>
      <w:r w:rsidR="009122BB" w:rsidRPr="0006458D">
        <w:rPr>
          <w:lang w:val="en-US" w:eastAsia="zh-CN"/>
        </w:rPr>
        <w:t>.</w:t>
      </w:r>
    </w:p>
    <w:p w14:paraId="07C3F2B3" w14:textId="77777777" w:rsidR="003201AD" w:rsidRPr="0006458D" w:rsidRDefault="009122BB">
      <w:pPr>
        <w:pPrChange w:id="397" w:author="Rapporteur" w:date="2019-09-07T22:47:00Z">
          <w:pPr>
            <w:pStyle w:val="EQ"/>
          </w:pPr>
        </w:pPrChange>
      </w:pPr>
      <w:r w:rsidRPr="0006458D">
        <w:t>The channel spacing for intra-band contiguous carrier aggregation</w:t>
      </w:r>
      <w:r w:rsidRPr="0006458D">
        <w:rPr>
          <w:lang w:val="en-US" w:eastAsia="zh-CN"/>
        </w:rPr>
        <w:t xml:space="preserve"> </w:t>
      </w:r>
      <w:r w:rsidRPr="0006458D">
        <w:t xml:space="preserve">can be adjusted to any multiple of </w:t>
      </w:r>
      <w:r w:rsidRPr="0006458D">
        <w:rPr>
          <w:lang w:val="en-US" w:eastAsia="zh-CN"/>
        </w:rPr>
        <w:t>least common multiple of channel raster and sub-carrier spacing</w:t>
      </w:r>
      <w:r w:rsidRPr="0006458D">
        <w:t xml:space="preserve"> less than the nominal channel spacing to optimize performance in a particular deployment scenario.</w:t>
      </w:r>
    </w:p>
    <w:p w14:paraId="03428304" w14:textId="4C70641C" w:rsidR="009122BB" w:rsidRPr="0006458D" w:rsidRDefault="003201AD">
      <w:pPr>
        <w:pPrChange w:id="398" w:author="Rapporteur" w:date="2019-09-07T22:47:00Z">
          <w:pPr>
            <w:pStyle w:val="EQ"/>
          </w:pPr>
        </w:pPrChange>
      </w:pPr>
      <w:r w:rsidRPr="0006458D">
        <w:t>For intra-band non-contiguous carrier aggregation</w:t>
      </w:r>
      <w:ins w:id="399" w:author="Rapporteur" w:date="2019-09-07T22:47:00Z">
        <w:r w:rsidR="007F5DCA">
          <w:t>,</w:t>
        </w:r>
      </w:ins>
      <w:r w:rsidRPr="0006458D">
        <w:t xml:space="preserve"> the channel spacing between two NR component carriers in different sub-blocks shall be larger than the nominal channel spacing defined in this subclause.</w:t>
      </w:r>
    </w:p>
    <w:p w14:paraId="29A8D698" w14:textId="77777777" w:rsidR="000723CA" w:rsidRPr="0006458D" w:rsidRDefault="000723CA" w:rsidP="000723CA">
      <w:pPr>
        <w:pStyle w:val="Heading3"/>
        <w:rPr>
          <w:rFonts w:eastAsia="Yu Mincho"/>
        </w:rPr>
      </w:pPr>
      <w:bookmarkStart w:id="400" w:name="_Toc13079601"/>
      <w:r w:rsidRPr="0006458D">
        <w:rPr>
          <w:rFonts w:eastAsia="Yu Mincho"/>
        </w:rPr>
        <w:t>5.4.2</w:t>
      </w:r>
      <w:r w:rsidRPr="0006458D">
        <w:rPr>
          <w:rFonts w:eastAsia="Yu Mincho"/>
        </w:rPr>
        <w:tab/>
        <w:t>Channel raster</w:t>
      </w:r>
      <w:bookmarkEnd w:id="400"/>
    </w:p>
    <w:p w14:paraId="4D3D4A28" w14:textId="77777777" w:rsidR="000723CA" w:rsidRPr="0006458D" w:rsidRDefault="000723CA" w:rsidP="000723CA">
      <w:pPr>
        <w:pStyle w:val="Heading4"/>
        <w:rPr>
          <w:rFonts w:eastAsia="Yu Mincho"/>
        </w:rPr>
      </w:pPr>
      <w:bookmarkStart w:id="401" w:name="_Toc13079602"/>
      <w:r w:rsidRPr="0006458D">
        <w:rPr>
          <w:rFonts w:eastAsia="Yu Mincho"/>
        </w:rPr>
        <w:t>5.4.2.1</w:t>
      </w:r>
      <w:r w:rsidRPr="0006458D">
        <w:rPr>
          <w:rFonts w:eastAsia="Yu Mincho"/>
        </w:rPr>
        <w:tab/>
      </w:r>
      <w:r w:rsidR="005A5E41" w:rsidRPr="0006458D">
        <w:rPr>
          <w:rFonts w:eastAsia="Yu Mincho"/>
        </w:rPr>
        <w:t>NR-ARFCN and channel raster</w:t>
      </w:r>
      <w:bookmarkEnd w:id="401"/>
    </w:p>
    <w:p w14:paraId="4352AF35" w14:textId="77777777" w:rsidR="000723CA" w:rsidRPr="0006458D" w:rsidRDefault="000723CA">
      <w:pPr>
        <w:rPr>
          <w:rFonts w:eastAsia="Yu Mincho"/>
        </w:rPr>
      </w:pPr>
      <w:r w:rsidRPr="0006458D">
        <w:rPr>
          <w:rFonts w:eastAsia="Yu Mincho"/>
        </w:rPr>
        <w:t xml:space="preserve">The </w:t>
      </w:r>
      <w:bookmarkStart w:id="402" w:name="_Hlk515622859"/>
      <w:bookmarkStart w:id="403" w:name="_Hlk514074796"/>
      <w:r w:rsidR="005A5E41" w:rsidRPr="0006458D">
        <w:rPr>
          <w:rFonts w:eastAsia="Yu Mincho"/>
        </w:rPr>
        <w:t>global frequency</w:t>
      </w:r>
      <w:bookmarkEnd w:id="402"/>
      <w:bookmarkEnd w:id="403"/>
      <w:r w:rsidR="005A5E41" w:rsidRPr="0006458D">
        <w:rPr>
          <w:rFonts w:eastAsia="Yu Mincho"/>
        </w:rPr>
        <w:t xml:space="preserve"> </w:t>
      </w:r>
      <w:r w:rsidRPr="0006458D">
        <w:rPr>
          <w:rFonts w:eastAsia="Yu Mincho"/>
        </w:rPr>
        <w:t xml:space="preserve">raster defines a set of </w:t>
      </w:r>
      <w:r w:rsidRPr="0006458D">
        <w:rPr>
          <w:rFonts w:eastAsia="Yu Mincho"/>
          <w:i/>
        </w:rPr>
        <w:t>RF reference frequencies</w:t>
      </w:r>
      <w:r w:rsidRPr="0006458D">
        <w:rPr>
          <w:rFonts w:eastAsia="Yu Mincho"/>
        </w:rPr>
        <w:t xml:space="preserve"> </w:t>
      </w:r>
      <w:bookmarkStart w:id="404" w:name="_Hlk514074832"/>
      <w:r w:rsidR="005A5E41" w:rsidRPr="0006458D">
        <w:t>F</w:t>
      </w:r>
      <w:r w:rsidR="005A5E41" w:rsidRPr="0006458D">
        <w:rPr>
          <w:vertAlign w:val="subscript"/>
        </w:rPr>
        <w:t>REF</w:t>
      </w:r>
      <w:bookmarkEnd w:id="404"/>
      <w:r w:rsidRPr="0006458D">
        <w:rPr>
          <w:rFonts w:eastAsia="Yu Mincho"/>
        </w:rPr>
        <w:t xml:space="preserve">. The </w:t>
      </w:r>
      <w:r w:rsidRPr="0006458D">
        <w:rPr>
          <w:rFonts w:eastAsia="Yu Mincho"/>
          <w:i/>
        </w:rPr>
        <w:t>RF reference frequency</w:t>
      </w:r>
      <w:bookmarkStart w:id="405" w:name="_Hlk514074872"/>
      <w:bookmarkStart w:id="406" w:name="_Hlk515622922"/>
      <w:bookmarkStart w:id="407" w:name="_Hlk514075221"/>
      <w:r w:rsidR="005A5E41" w:rsidRPr="0006458D">
        <w:rPr>
          <w:rFonts w:eastAsia="Yu Mincho"/>
        </w:rPr>
        <w:t xml:space="preserve"> is used in signalling to identify the position of RF channels, SS blocks and other elements</w:t>
      </w:r>
      <w:bookmarkEnd w:id="405"/>
      <w:bookmarkEnd w:id="406"/>
      <w:bookmarkEnd w:id="407"/>
      <w:r w:rsidRPr="0006458D">
        <w:rPr>
          <w:rFonts w:eastAsia="Yu Mincho"/>
        </w:rPr>
        <w:t>.</w:t>
      </w:r>
      <w:r w:rsidR="009E592B" w:rsidRPr="0006458D">
        <w:rPr>
          <w:rFonts w:eastAsia="Yu Mincho"/>
        </w:rPr>
        <w:t xml:space="preserve"> The</w:t>
      </w:r>
      <w:r w:rsidRPr="0006458D">
        <w:rPr>
          <w:rFonts w:eastAsia="Yu Mincho"/>
        </w:rPr>
        <w:t xml:space="preserve"> global frequency raster is defined for all frequencies from 0 to 100 GHz. The granularity of the global frequency raster is </w:t>
      </w:r>
      <w:r w:rsidRPr="0006458D">
        <w:t>ΔF</w:t>
      </w:r>
      <w:r w:rsidRPr="0006458D">
        <w:rPr>
          <w:vertAlign w:val="subscript"/>
        </w:rPr>
        <w:t>Global</w:t>
      </w:r>
      <w:r w:rsidRPr="0006458D">
        <w:rPr>
          <w:rFonts w:eastAsia="Yu Mincho"/>
        </w:rPr>
        <w:t>.</w:t>
      </w:r>
    </w:p>
    <w:p w14:paraId="56185374" w14:textId="77777777" w:rsidR="000723CA" w:rsidRPr="0006458D" w:rsidRDefault="000723CA" w:rsidP="000723CA">
      <w:r w:rsidRPr="0006458D">
        <w:rPr>
          <w:rFonts w:eastAsia="Yu Mincho"/>
          <w:i/>
        </w:rPr>
        <w:t>RF reference frequenc</w:t>
      </w:r>
      <w:r w:rsidR="009E592B" w:rsidRPr="0006458D">
        <w:rPr>
          <w:rFonts w:eastAsia="Yu Mincho"/>
          <w:i/>
        </w:rPr>
        <w:t>ies</w:t>
      </w:r>
      <w:r w:rsidRPr="0006458D">
        <w:rPr>
          <w:rFonts w:eastAsia="Yu Mincho"/>
        </w:rPr>
        <w:t xml:space="preserve"> </w:t>
      </w:r>
      <w:r w:rsidR="009E592B" w:rsidRPr="0006458D">
        <w:rPr>
          <w:rFonts w:cs="v5.0.0"/>
        </w:rPr>
        <w:t xml:space="preserve">are </w:t>
      </w:r>
      <w:r w:rsidRPr="0006458D">
        <w:rPr>
          <w:rFonts w:cs="v5.0.0"/>
        </w:rPr>
        <w:t xml:space="preserve">designated by </w:t>
      </w:r>
      <w:r w:rsidR="009E592B" w:rsidRPr="0006458D">
        <w:rPr>
          <w:rFonts w:cs="v5.0.0"/>
        </w:rPr>
        <w:t xml:space="preserve">an </w:t>
      </w:r>
      <w:r w:rsidRPr="0006458D">
        <w:rPr>
          <w:rFonts w:cs="v5.0.0"/>
        </w:rPr>
        <w:t>NR Absolute Radio Frequency Channel Number (NR-ARFCN) in the range [0</w:t>
      </w:r>
      <w:r w:rsidR="007F4A87" w:rsidRPr="0006458D">
        <w:rPr>
          <w:rFonts w:cs="v5.0.0"/>
        </w:rPr>
        <w:t>…</w:t>
      </w:r>
      <w:r w:rsidR="00ED6786" w:rsidRPr="0006458D">
        <w:t>3279165</w:t>
      </w:r>
      <w:r w:rsidRPr="0006458D">
        <w:rPr>
          <w:rFonts w:cs="v5.0.0"/>
        </w:rPr>
        <w:t xml:space="preserve">] on the global frequency raster. </w:t>
      </w:r>
      <w:r w:rsidRPr="0006458D">
        <w:t>The relation between the NR-ARFCN</w:t>
      </w:r>
      <w:r w:rsidRPr="0006458D">
        <w:rPr>
          <w:rFonts w:eastAsia="Yu Mincho"/>
        </w:rPr>
        <w:t xml:space="preserve"> </w:t>
      </w:r>
      <w:r w:rsidRPr="0006458D">
        <w:t xml:space="preserve">and the </w:t>
      </w:r>
      <w:r w:rsidRPr="0006458D">
        <w:rPr>
          <w:rFonts w:eastAsia="Yu Mincho"/>
          <w:i/>
        </w:rPr>
        <w:t>RF reference frequency</w:t>
      </w:r>
      <w:r w:rsidRPr="0006458D">
        <w:rPr>
          <w:rFonts w:eastAsia="Yu Mincho"/>
        </w:rPr>
        <w:t xml:space="preserve"> F</w:t>
      </w:r>
      <w:r w:rsidRPr="0006458D">
        <w:rPr>
          <w:vertAlign w:val="subscript"/>
        </w:rPr>
        <w:t>REF</w:t>
      </w:r>
      <w:r w:rsidRPr="0006458D">
        <w:t xml:space="preserve"> in MHz is given by the following equation, where F</w:t>
      </w:r>
      <w:r w:rsidRPr="0006458D">
        <w:rPr>
          <w:vertAlign w:val="subscript"/>
        </w:rPr>
        <w:t>REF-Offs</w:t>
      </w:r>
      <w:r w:rsidRPr="0006458D">
        <w:t xml:space="preserve"> and N</w:t>
      </w:r>
      <w:r w:rsidRPr="0006458D">
        <w:rPr>
          <w:vertAlign w:val="subscript"/>
        </w:rPr>
        <w:t>Ref-Offs</w:t>
      </w:r>
      <w:r w:rsidRPr="0006458D">
        <w:t xml:space="preserve"> are given in table 5.4.2.1-1 and N</w:t>
      </w:r>
      <w:r w:rsidRPr="0006458D">
        <w:rPr>
          <w:vertAlign w:val="subscript"/>
        </w:rPr>
        <w:t>REF</w:t>
      </w:r>
      <w:r w:rsidRPr="0006458D">
        <w:t xml:space="preserve"> is the NR-ARFCN.</w:t>
      </w:r>
    </w:p>
    <w:p w14:paraId="7E4662C0" w14:textId="77777777" w:rsidR="000723CA" w:rsidRPr="0006458D" w:rsidRDefault="000723CA" w:rsidP="000723CA">
      <w:pPr>
        <w:pStyle w:val="EQ"/>
        <w:rPr>
          <w:noProof w:val="0"/>
        </w:rPr>
      </w:pPr>
      <w:r w:rsidRPr="0006458D">
        <w:rPr>
          <w:noProof w:val="0"/>
        </w:rPr>
        <w:tab/>
        <w:t>F</w:t>
      </w:r>
      <w:r w:rsidRPr="0006458D">
        <w:rPr>
          <w:noProof w:val="0"/>
          <w:vertAlign w:val="subscript"/>
        </w:rPr>
        <w:t>REF</w:t>
      </w:r>
      <w:r w:rsidRPr="0006458D">
        <w:rPr>
          <w:noProof w:val="0"/>
        </w:rPr>
        <w:t xml:space="preserve"> = F</w:t>
      </w:r>
      <w:r w:rsidRPr="0006458D">
        <w:rPr>
          <w:noProof w:val="0"/>
          <w:vertAlign w:val="subscript"/>
        </w:rPr>
        <w:t>REF-Offs</w:t>
      </w:r>
      <w:r w:rsidRPr="0006458D">
        <w:rPr>
          <w:noProof w:val="0"/>
        </w:rPr>
        <w:t xml:space="preserve"> + </w:t>
      </w:r>
      <w:r w:rsidR="00B375F0" w:rsidRPr="0006458D">
        <w:t>ΔF</w:t>
      </w:r>
      <w:r w:rsidR="00B375F0" w:rsidRPr="0006458D">
        <w:rPr>
          <w:vertAlign w:val="subscript"/>
        </w:rPr>
        <w:t>Global</w:t>
      </w:r>
      <w:r w:rsidRPr="0006458D">
        <w:rPr>
          <w:noProof w:val="0"/>
        </w:rPr>
        <w:t xml:space="preserve"> (N</w:t>
      </w:r>
      <w:r w:rsidRPr="0006458D">
        <w:rPr>
          <w:noProof w:val="0"/>
          <w:vertAlign w:val="subscript"/>
        </w:rPr>
        <w:t>REF</w:t>
      </w:r>
      <w:r w:rsidRPr="0006458D">
        <w:rPr>
          <w:noProof w:val="0"/>
        </w:rPr>
        <w:t xml:space="preserve"> – N</w:t>
      </w:r>
      <w:r w:rsidRPr="0006458D">
        <w:rPr>
          <w:noProof w:val="0"/>
          <w:vertAlign w:val="subscript"/>
        </w:rPr>
        <w:t>REF-Offs</w:t>
      </w:r>
      <w:r w:rsidRPr="0006458D">
        <w:rPr>
          <w:noProof w:val="0"/>
        </w:rPr>
        <w:t>)</w:t>
      </w:r>
    </w:p>
    <w:p w14:paraId="6D47693E" w14:textId="77777777" w:rsidR="000723CA" w:rsidRPr="0006458D" w:rsidRDefault="000723CA" w:rsidP="00854B6F">
      <w:pPr>
        <w:pStyle w:val="TH"/>
      </w:pPr>
      <w:r w:rsidRPr="0006458D">
        <w:t xml:space="preserve">Table 5.4.2.1-1: </w:t>
      </w:r>
      <w:r w:rsidRPr="0006458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06458D" w:rsidRPr="0006458D" w14:paraId="0C99D481" w14:textId="77777777" w:rsidTr="00B375F0">
        <w:trPr>
          <w:jc w:val="center"/>
        </w:trPr>
        <w:tc>
          <w:tcPr>
            <w:tcW w:w="2292" w:type="dxa"/>
            <w:shd w:val="clear" w:color="auto" w:fill="auto"/>
            <w:vAlign w:val="center"/>
          </w:tcPr>
          <w:p w14:paraId="679D5559" w14:textId="52B05E2A" w:rsidR="000723CA" w:rsidRPr="0006458D" w:rsidRDefault="00D121D1">
            <w:pPr>
              <w:pStyle w:val="TAH"/>
            </w:pPr>
            <w:ins w:id="408" w:author="R4-1909309 Text corrections Rel-15" w:date="2019-09-04T21:53:00Z">
              <w:r w:rsidRPr="00F12958">
                <w:t>Range of frequencies</w:t>
              </w:r>
            </w:ins>
            <w:del w:id="409" w:author="R4-1909309 Text corrections Rel-15" w:date="2019-09-04T21:53:00Z">
              <w:r w:rsidR="000723CA" w:rsidRPr="0006458D" w:rsidDel="00D121D1">
                <w:delText>Frequency range</w:delText>
              </w:r>
              <w:r w:rsidR="00B375F0" w:rsidRPr="0006458D" w:rsidDel="00D121D1">
                <w:delText xml:space="preserve"> </w:delText>
              </w:r>
            </w:del>
            <w:r w:rsidR="00C47990" w:rsidRPr="0006458D">
              <w:t>(MHz)</w:t>
            </w:r>
          </w:p>
        </w:tc>
        <w:tc>
          <w:tcPr>
            <w:tcW w:w="1444" w:type="dxa"/>
            <w:shd w:val="clear" w:color="auto" w:fill="auto"/>
            <w:vAlign w:val="center"/>
          </w:tcPr>
          <w:p w14:paraId="19E031D8" w14:textId="77777777" w:rsidR="000723CA" w:rsidRPr="0006458D" w:rsidRDefault="000723CA">
            <w:pPr>
              <w:pStyle w:val="TAH"/>
            </w:pPr>
            <w:r w:rsidRPr="0006458D">
              <w:t>ΔF</w:t>
            </w:r>
            <w:r w:rsidRPr="0006458D">
              <w:rPr>
                <w:vertAlign w:val="subscript"/>
              </w:rPr>
              <w:t>Global</w:t>
            </w:r>
            <w:r w:rsidR="00B375F0" w:rsidRPr="0006458D">
              <w:t xml:space="preserve"> </w:t>
            </w:r>
            <w:r w:rsidR="002E41CA" w:rsidRPr="0006458D">
              <w:t>(kHz)</w:t>
            </w:r>
          </w:p>
        </w:tc>
        <w:tc>
          <w:tcPr>
            <w:tcW w:w="1590" w:type="dxa"/>
            <w:shd w:val="clear" w:color="auto" w:fill="auto"/>
            <w:vAlign w:val="center"/>
          </w:tcPr>
          <w:p w14:paraId="48E4DE45" w14:textId="77777777" w:rsidR="000723CA" w:rsidRPr="0006458D" w:rsidRDefault="000723CA">
            <w:pPr>
              <w:pStyle w:val="TAH"/>
            </w:pPr>
            <w:r w:rsidRPr="0006458D">
              <w:t>F</w:t>
            </w:r>
            <w:r w:rsidRPr="0006458D">
              <w:rPr>
                <w:vertAlign w:val="subscript"/>
              </w:rPr>
              <w:t>REF-Offs</w:t>
            </w:r>
            <w:r w:rsidRPr="0006458D">
              <w:t xml:space="preserve"> </w:t>
            </w:r>
            <w:r w:rsidR="00C47990" w:rsidRPr="0006458D">
              <w:t>(MHz)</w:t>
            </w:r>
          </w:p>
        </w:tc>
        <w:tc>
          <w:tcPr>
            <w:tcW w:w="1134" w:type="dxa"/>
            <w:shd w:val="clear" w:color="auto" w:fill="auto"/>
            <w:vAlign w:val="center"/>
          </w:tcPr>
          <w:p w14:paraId="0F2FDCC1" w14:textId="77777777" w:rsidR="000723CA" w:rsidRPr="0006458D" w:rsidRDefault="000723CA">
            <w:pPr>
              <w:pStyle w:val="TAH"/>
            </w:pPr>
            <w:r w:rsidRPr="0006458D">
              <w:t>N</w:t>
            </w:r>
            <w:r w:rsidRPr="0006458D">
              <w:rPr>
                <w:vertAlign w:val="subscript"/>
              </w:rPr>
              <w:t>REF-Offs</w:t>
            </w:r>
          </w:p>
        </w:tc>
        <w:tc>
          <w:tcPr>
            <w:tcW w:w="1935" w:type="dxa"/>
            <w:shd w:val="clear" w:color="auto" w:fill="auto"/>
            <w:vAlign w:val="center"/>
          </w:tcPr>
          <w:p w14:paraId="3A3489DE" w14:textId="77777777" w:rsidR="000723CA" w:rsidRPr="0006458D" w:rsidRDefault="000723CA">
            <w:pPr>
              <w:pStyle w:val="TAH"/>
            </w:pPr>
            <w:r w:rsidRPr="0006458D">
              <w:t>Range of N</w:t>
            </w:r>
            <w:r w:rsidRPr="0006458D">
              <w:rPr>
                <w:vertAlign w:val="subscript"/>
              </w:rPr>
              <w:t>REF</w:t>
            </w:r>
          </w:p>
        </w:tc>
      </w:tr>
      <w:tr w:rsidR="0006458D" w:rsidRPr="0006458D" w14:paraId="136AB090" w14:textId="77777777" w:rsidTr="00B375F0">
        <w:trPr>
          <w:jc w:val="center"/>
        </w:trPr>
        <w:tc>
          <w:tcPr>
            <w:tcW w:w="2292" w:type="dxa"/>
            <w:shd w:val="clear" w:color="auto" w:fill="auto"/>
            <w:vAlign w:val="center"/>
          </w:tcPr>
          <w:p w14:paraId="047A1DF3" w14:textId="77777777" w:rsidR="000723CA" w:rsidRPr="0006458D" w:rsidRDefault="000723CA" w:rsidP="00FA6718">
            <w:pPr>
              <w:pStyle w:val="TAC"/>
            </w:pPr>
            <w:r w:rsidRPr="0006458D">
              <w:t>0 – 3000</w:t>
            </w:r>
          </w:p>
        </w:tc>
        <w:tc>
          <w:tcPr>
            <w:tcW w:w="1444" w:type="dxa"/>
            <w:shd w:val="clear" w:color="auto" w:fill="auto"/>
            <w:vAlign w:val="center"/>
          </w:tcPr>
          <w:p w14:paraId="5BDBB8E2" w14:textId="77777777" w:rsidR="000723CA" w:rsidRPr="0006458D" w:rsidRDefault="000723CA" w:rsidP="00FA6718">
            <w:pPr>
              <w:pStyle w:val="TAC"/>
            </w:pPr>
            <w:r w:rsidRPr="0006458D">
              <w:t>5</w:t>
            </w:r>
          </w:p>
        </w:tc>
        <w:tc>
          <w:tcPr>
            <w:tcW w:w="1590" w:type="dxa"/>
            <w:shd w:val="clear" w:color="auto" w:fill="auto"/>
            <w:vAlign w:val="center"/>
          </w:tcPr>
          <w:p w14:paraId="1750AC7E" w14:textId="77777777" w:rsidR="000723CA" w:rsidRPr="0006458D" w:rsidRDefault="000723CA" w:rsidP="00FA6718">
            <w:pPr>
              <w:pStyle w:val="TAC"/>
            </w:pPr>
            <w:r w:rsidRPr="0006458D">
              <w:t>0</w:t>
            </w:r>
          </w:p>
        </w:tc>
        <w:tc>
          <w:tcPr>
            <w:tcW w:w="1134" w:type="dxa"/>
            <w:shd w:val="clear" w:color="auto" w:fill="auto"/>
            <w:vAlign w:val="center"/>
          </w:tcPr>
          <w:p w14:paraId="0CF610F4" w14:textId="77777777" w:rsidR="000723CA" w:rsidRPr="0006458D" w:rsidRDefault="000723CA" w:rsidP="00FA6718">
            <w:pPr>
              <w:pStyle w:val="TAC"/>
            </w:pPr>
            <w:r w:rsidRPr="0006458D">
              <w:t>0</w:t>
            </w:r>
          </w:p>
        </w:tc>
        <w:tc>
          <w:tcPr>
            <w:tcW w:w="1935" w:type="dxa"/>
            <w:shd w:val="clear" w:color="auto" w:fill="auto"/>
            <w:vAlign w:val="center"/>
          </w:tcPr>
          <w:p w14:paraId="56F51670" w14:textId="77777777" w:rsidR="000723CA" w:rsidRPr="0006458D" w:rsidRDefault="000723CA" w:rsidP="00FA6718">
            <w:pPr>
              <w:pStyle w:val="TAC"/>
            </w:pPr>
            <w:r w:rsidRPr="0006458D">
              <w:t>0 – 599999</w:t>
            </w:r>
          </w:p>
        </w:tc>
      </w:tr>
      <w:tr w:rsidR="0006458D" w:rsidRPr="0006458D" w14:paraId="147256B0" w14:textId="77777777" w:rsidTr="00B375F0">
        <w:trPr>
          <w:jc w:val="center"/>
        </w:trPr>
        <w:tc>
          <w:tcPr>
            <w:tcW w:w="2292" w:type="dxa"/>
            <w:shd w:val="clear" w:color="auto" w:fill="auto"/>
            <w:vAlign w:val="center"/>
          </w:tcPr>
          <w:p w14:paraId="7F045109" w14:textId="77777777" w:rsidR="000723CA" w:rsidRPr="0006458D" w:rsidRDefault="000723CA" w:rsidP="00FA6718">
            <w:pPr>
              <w:pStyle w:val="TAC"/>
            </w:pPr>
            <w:r w:rsidRPr="0006458D">
              <w:t>3000 – 24250</w:t>
            </w:r>
          </w:p>
        </w:tc>
        <w:tc>
          <w:tcPr>
            <w:tcW w:w="1444" w:type="dxa"/>
            <w:shd w:val="clear" w:color="auto" w:fill="auto"/>
            <w:vAlign w:val="center"/>
          </w:tcPr>
          <w:p w14:paraId="63A5C678" w14:textId="77777777" w:rsidR="000723CA" w:rsidRPr="0006458D" w:rsidRDefault="000723CA" w:rsidP="00FA6718">
            <w:pPr>
              <w:pStyle w:val="TAC"/>
            </w:pPr>
            <w:r w:rsidRPr="0006458D">
              <w:t>15</w:t>
            </w:r>
          </w:p>
        </w:tc>
        <w:tc>
          <w:tcPr>
            <w:tcW w:w="1590" w:type="dxa"/>
            <w:shd w:val="clear" w:color="auto" w:fill="auto"/>
            <w:vAlign w:val="center"/>
          </w:tcPr>
          <w:p w14:paraId="69BBE1B4" w14:textId="77777777" w:rsidR="000723CA" w:rsidRPr="0006458D" w:rsidRDefault="000723CA" w:rsidP="00FA6718">
            <w:pPr>
              <w:pStyle w:val="TAC"/>
            </w:pPr>
            <w:r w:rsidRPr="0006458D">
              <w:t>3000</w:t>
            </w:r>
          </w:p>
        </w:tc>
        <w:tc>
          <w:tcPr>
            <w:tcW w:w="1134" w:type="dxa"/>
            <w:shd w:val="clear" w:color="auto" w:fill="auto"/>
            <w:vAlign w:val="center"/>
          </w:tcPr>
          <w:p w14:paraId="67CE96BF" w14:textId="77777777" w:rsidR="000723CA" w:rsidRPr="0006458D" w:rsidRDefault="000723CA" w:rsidP="00FA6718">
            <w:pPr>
              <w:pStyle w:val="TAC"/>
            </w:pPr>
            <w:r w:rsidRPr="0006458D">
              <w:t>600000</w:t>
            </w:r>
          </w:p>
        </w:tc>
        <w:tc>
          <w:tcPr>
            <w:tcW w:w="1935" w:type="dxa"/>
            <w:shd w:val="clear" w:color="auto" w:fill="auto"/>
            <w:vAlign w:val="center"/>
          </w:tcPr>
          <w:p w14:paraId="7B7A0DDA" w14:textId="77777777" w:rsidR="000723CA" w:rsidRPr="0006458D" w:rsidRDefault="000723CA" w:rsidP="00FA6718">
            <w:pPr>
              <w:pStyle w:val="TAC"/>
            </w:pPr>
            <w:r w:rsidRPr="0006458D">
              <w:t>600000 – 2016666</w:t>
            </w:r>
          </w:p>
        </w:tc>
      </w:tr>
      <w:tr w:rsidR="000723CA" w:rsidRPr="0006458D" w14:paraId="79CFA336" w14:textId="77777777" w:rsidTr="00B375F0">
        <w:trPr>
          <w:jc w:val="center"/>
        </w:trPr>
        <w:tc>
          <w:tcPr>
            <w:tcW w:w="2292" w:type="dxa"/>
            <w:shd w:val="clear" w:color="auto" w:fill="auto"/>
            <w:vAlign w:val="center"/>
          </w:tcPr>
          <w:p w14:paraId="01746666" w14:textId="77777777" w:rsidR="000723CA" w:rsidRPr="0006458D" w:rsidRDefault="000723CA" w:rsidP="00FA6718">
            <w:pPr>
              <w:pStyle w:val="TAC"/>
            </w:pPr>
            <w:r w:rsidRPr="0006458D">
              <w:t>24250 – 100000</w:t>
            </w:r>
          </w:p>
        </w:tc>
        <w:tc>
          <w:tcPr>
            <w:tcW w:w="1444" w:type="dxa"/>
            <w:shd w:val="clear" w:color="auto" w:fill="auto"/>
            <w:vAlign w:val="center"/>
          </w:tcPr>
          <w:p w14:paraId="6988FCF7" w14:textId="77777777" w:rsidR="000723CA" w:rsidRPr="0006458D" w:rsidRDefault="000723CA" w:rsidP="00FA6718">
            <w:pPr>
              <w:pStyle w:val="TAC"/>
            </w:pPr>
            <w:r w:rsidRPr="0006458D">
              <w:t>60</w:t>
            </w:r>
          </w:p>
        </w:tc>
        <w:tc>
          <w:tcPr>
            <w:tcW w:w="1590" w:type="dxa"/>
            <w:shd w:val="clear" w:color="auto" w:fill="auto"/>
            <w:vAlign w:val="center"/>
          </w:tcPr>
          <w:p w14:paraId="475D8C7D" w14:textId="77777777" w:rsidR="000723CA" w:rsidRPr="0006458D" w:rsidRDefault="000723CA" w:rsidP="00FA6718">
            <w:pPr>
              <w:pStyle w:val="TAC"/>
            </w:pPr>
            <w:r w:rsidRPr="0006458D">
              <w:t>24250</w:t>
            </w:r>
            <w:r w:rsidR="00B375F0" w:rsidRPr="0006458D">
              <w:rPr>
                <w:rFonts w:eastAsia="MS Mincho"/>
              </w:rPr>
              <w:t>.08</w:t>
            </w:r>
          </w:p>
        </w:tc>
        <w:tc>
          <w:tcPr>
            <w:tcW w:w="1134" w:type="dxa"/>
            <w:shd w:val="clear" w:color="auto" w:fill="auto"/>
            <w:vAlign w:val="center"/>
          </w:tcPr>
          <w:p w14:paraId="6AE366E8" w14:textId="77777777" w:rsidR="000723CA" w:rsidRPr="0006458D" w:rsidRDefault="000723CA" w:rsidP="00FA6718">
            <w:pPr>
              <w:pStyle w:val="TAC"/>
            </w:pPr>
            <w:r w:rsidRPr="0006458D">
              <w:t>2016667</w:t>
            </w:r>
          </w:p>
        </w:tc>
        <w:tc>
          <w:tcPr>
            <w:tcW w:w="1935" w:type="dxa"/>
            <w:shd w:val="clear" w:color="auto" w:fill="auto"/>
            <w:vAlign w:val="center"/>
          </w:tcPr>
          <w:p w14:paraId="30EFC7C5" w14:textId="77777777" w:rsidR="000723CA" w:rsidRPr="0006458D" w:rsidRDefault="000723CA" w:rsidP="00914FAA">
            <w:pPr>
              <w:pStyle w:val="TAC"/>
            </w:pPr>
            <w:r w:rsidRPr="0006458D">
              <w:t>2016667 – 327916</w:t>
            </w:r>
            <w:r w:rsidR="00914FAA" w:rsidRPr="0006458D">
              <w:t>5</w:t>
            </w:r>
          </w:p>
        </w:tc>
      </w:tr>
    </w:tbl>
    <w:p w14:paraId="2DB535DF" w14:textId="77777777" w:rsidR="000723CA" w:rsidRPr="0006458D" w:rsidRDefault="000723CA" w:rsidP="000723CA">
      <w:pPr>
        <w:rPr>
          <w:rFonts w:eastAsia="Yu Mincho"/>
        </w:rPr>
      </w:pPr>
    </w:p>
    <w:p w14:paraId="1BE06B2E" w14:textId="77777777" w:rsidR="009E592B" w:rsidRPr="0006458D" w:rsidRDefault="009E592B" w:rsidP="009E592B">
      <w:pPr>
        <w:rPr>
          <w:rFonts w:eastAsia="Yu Mincho"/>
        </w:rPr>
      </w:pPr>
      <w:bookmarkStart w:id="410" w:name="_Hlk514075025"/>
      <w:r w:rsidRPr="0006458D">
        <w:rPr>
          <w:rFonts w:eastAsia="Yu Mincho"/>
        </w:rPr>
        <w:t xml:space="preserve">The </w:t>
      </w:r>
      <w:r w:rsidRPr="0006458D">
        <w:rPr>
          <w:rFonts w:eastAsia="Yu Mincho"/>
          <w:i/>
        </w:rPr>
        <w:t>channel raster</w:t>
      </w:r>
      <w:r w:rsidRPr="0006458D">
        <w:rPr>
          <w:rFonts w:eastAsia="Yu Mincho"/>
        </w:rPr>
        <w:t xml:space="preserve"> defines a subset of </w:t>
      </w:r>
      <w:r w:rsidRPr="0006458D">
        <w:rPr>
          <w:rFonts w:eastAsia="Yu Mincho"/>
          <w:i/>
        </w:rPr>
        <w:t>RF reference frequencies</w:t>
      </w:r>
      <w:r w:rsidRPr="0006458D">
        <w:rPr>
          <w:rFonts w:eastAsia="Yu Mincho"/>
        </w:rPr>
        <w:t xml:space="preserve"> that can be used to identify the RF channel position in the uplink and downlink. The </w:t>
      </w:r>
      <w:r w:rsidRPr="0006458D">
        <w:rPr>
          <w:rFonts w:eastAsia="Yu Mincho"/>
          <w:i/>
        </w:rPr>
        <w:t>RF reference frequency</w:t>
      </w:r>
      <w:r w:rsidRPr="0006458D">
        <w:rPr>
          <w:rFonts w:eastAsia="Yu Mincho"/>
        </w:rPr>
        <w:t xml:space="preserve"> for an RF channel maps to a resource element on the carrier. For each </w:t>
      </w:r>
      <w:r w:rsidR="00C529F7" w:rsidRPr="0006458D">
        <w:rPr>
          <w:rFonts w:eastAsia="Yu Mincho"/>
          <w:i/>
        </w:rPr>
        <w:t>operating band</w:t>
      </w:r>
      <w:r w:rsidRPr="0006458D">
        <w:rPr>
          <w:rFonts w:eastAsia="Yu Mincho"/>
        </w:rPr>
        <w:t xml:space="preserve">, a subset of frequencies from the global frequency raster are applicable for that band and forms a channel raster with a granularity </w:t>
      </w:r>
      <w:r w:rsidRPr="0006458D">
        <w:t>ΔF</w:t>
      </w:r>
      <w:r w:rsidRPr="0006458D">
        <w:rPr>
          <w:vertAlign w:val="subscript"/>
        </w:rPr>
        <w:t>Raster</w:t>
      </w:r>
      <w:r w:rsidRPr="0006458D">
        <w:rPr>
          <w:rFonts w:eastAsia="Yu Mincho"/>
        </w:rPr>
        <w:t xml:space="preserve">, which may be equal to or larger than </w:t>
      </w:r>
      <w:r w:rsidRPr="0006458D">
        <w:t>ΔF</w:t>
      </w:r>
      <w:r w:rsidRPr="0006458D">
        <w:rPr>
          <w:vertAlign w:val="subscript"/>
        </w:rPr>
        <w:t>Global</w:t>
      </w:r>
      <w:r w:rsidRPr="0006458D">
        <w:rPr>
          <w:rFonts w:eastAsia="Yu Mincho"/>
        </w:rPr>
        <w:t>.</w:t>
      </w:r>
    </w:p>
    <w:bookmarkEnd w:id="410"/>
    <w:p w14:paraId="0B7C7BE9" w14:textId="77777777" w:rsidR="000723CA" w:rsidRPr="0006458D" w:rsidRDefault="000723CA" w:rsidP="000723CA">
      <w:pPr>
        <w:rPr>
          <w:rFonts w:eastAsia="Yu Mincho"/>
        </w:rPr>
      </w:pPr>
      <w:r w:rsidRPr="0006458D">
        <w:rPr>
          <w:rFonts w:eastAsia="Yu Mincho"/>
        </w:rPr>
        <w:t xml:space="preserve">For SUL bands </w:t>
      </w:r>
      <w:r w:rsidR="006A3943" w:rsidRPr="0006458D">
        <w:rPr>
          <w:rFonts w:eastAsia="Yu Mincho"/>
        </w:rPr>
        <w:t xml:space="preserve">and </w:t>
      </w:r>
      <w:r w:rsidR="00F40225" w:rsidRPr="0006458D">
        <w:rPr>
          <w:rFonts w:eastAsia="Yu Mincho"/>
        </w:rPr>
        <w:t xml:space="preserve">for the uplink of </w:t>
      </w:r>
      <w:r w:rsidR="00AE4DFB" w:rsidRPr="0006458D">
        <w:rPr>
          <w:rFonts w:eastAsia="Yu Mincho"/>
        </w:rPr>
        <w:t>all FDD b</w:t>
      </w:r>
      <w:r w:rsidR="006A3943" w:rsidRPr="0006458D">
        <w:rPr>
          <w:rFonts w:eastAsia="Yu Mincho"/>
        </w:rPr>
        <w:t xml:space="preserve">ands </w:t>
      </w:r>
      <w:r w:rsidRPr="0006458D">
        <w:rPr>
          <w:rFonts w:eastAsia="Yu Mincho"/>
        </w:rPr>
        <w:t xml:space="preserve">defined in table </w:t>
      </w:r>
      <w:r w:rsidR="00B375F0" w:rsidRPr="0006458D">
        <w:rPr>
          <w:rFonts w:eastAsia="Yu Mincho"/>
        </w:rPr>
        <w:t>5.2-1</w:t>
      </w:r>
      <w:r w:rsidRPr="0006458D">
        <w:rPr>
          <w:rFonts w:eastAsia="Yu Mincho"/>
        </w:rPr>
        <w:t>,</w:t>
      </w:r>
    </w:p>
    <w:p w14:paraId="41AA55F6" w14:textId="79E03327" w:rsidR="000723CA" w:rsidRPr="0006458D" w:rsidRDefault="000723CA" w:rsidP="000723CA">
      <w:pPr>
        <w:pStyle w:val="EQ"/>
        <w:rPr>
          <w:noProof w:val="0"/>
        </w:rPr>
      </w:pPr>
      <w:r w:rsidRPr="0006458D">
        <w:rPr>
          <w:noProof w:val="0"/>
        </w:rPr>
        <w:tab/>
      </w:r>
      <w:r w:rsidR="0037328F" w:rsidRPr="0006458D">
        <w:t>F</w:t>
      </w:r>
      <w:r w:rsidR="0037328F" w:rsidRPr="0006458D">
        <w:rPr>
          <w:vertAlign w:val="subscript"/>
        </w:rPr>
        <w:t>REF,shift</w:t>
      </w:r>
      <w:r w:rsidRPr="0006458D">
        <w:rPr>
          <w:noProof w:val="0"/>
        </w:rPr>
        <w:t xml:space="preserve"> = F</w:t>
      </w:r>
      <w:r w:rsidRPr="0006458D">
        <w:rPr>
          <w:noProof w:val="0"/>
          <w:vertAlign w:val="subscript"/>
        </w:rPr>
        <w:t>REF</w:t>
      </w:r>
      <w:r w:rsidRPr="0006458D">
        <w:rPr>
          <w:noProof w:val="0"/>
        </w:rPr>
        <w:t xml:space="preserve"> + Δ</w:t>
      </w:r>
      <w:r w:rsidR="006A3943" w:rsidRPr="0006458D">
        <w:rPr>
          <w:noProof w:val="0"/>
          <w:vertAlign w:val="subscript"/>
        </w:rPr>
        <w:t>shift</w:t>
      </w:r>
      <w:r w:rsidRPr="0006458D">
        <w:rPr>
          <w:noProof w:val="0"/>
        </w:rPr>
        <w:t xml:space="preserve">, </w:t>
      </w:r>
      <w:ins w:id="411" w:author="R4-1909309 Text corrections Rel-15" w:date="2019-09-04T21:46:00Z">
        <w:r w:rsidR="000B1876">
          <w:rPr>
            <w:noProof w:val="0"/>
          </w:rPr>
          <w:t>where</w:t>
        </w:r>
      </w:ins>
      <w:r w:rsidRPr="0006458D">
        <w:rPr>
          <w:noProof w:val="0"/>
        </w:rPr>
        <w:t xml:space="preserve"> Δ</w:t>
      </w:r>
      <w:r w:rsidR="006A3943" w:rsidRPr="0006458D">
        <w:rPr>
          <w:noProof w:val="0"/>
          <w:vertAlign w:val="subscript"/>
        </w:rPr>
        <w:t>shift</w:t>
      </w:r>
      <w:r w:rsidRPr="0006458D">
        <w:rPr>
          <w:noProof w:val="0"/>
        </w:rPr>
        <w:t xml:space="preserve"> = 0 kHz or 7.5 kHz</w:t>
      </w:r>
    </w:p>
    <w:p w14:paraId="3EB0A0AC" w14:textId="05BED263" w:rsidR="00557250" w:rsidRPr="0006458D" w:rsidRDefault="00557250" w:rsidP="00557250">
      <w:pPr>
        <w:rPr>
          <w:rFonts w:eastAsia="Yu Mincho"/>
        </w:rPr>
      </w:pPr>
      <w:r w:rsidRPr="0006458D">
        <w:rPr>
          <w:rFonts w:eastAsia="Yu Mincho"/>
        </w:rPr>
        <w:t xml:space="preserve">where </w:t>
      </w:r>
      <w:r w:rsidRPr="0006458D">
        <w:rPr>
          <w:rFonts w:eastAsia="Yu Mincho" w:hint="eastAsia"/>
        </w:rPr>
        <w:t>Δ</w:t>
      </w:r>
      <w:r w:rsidRPr="0006458D">
        <w:rPr>
          <w:rFonts w:eastAsia="Yu Mincho"/>
          <w:vertAlign w:val="subscript"/>
        </w:rPr>
        <w:t>shift</w:t>
      </w:r>
      <w:r w:rsidRPr="0006458D">
        <w:rPr>
          <w:rFonts w:eastAsia="Yu Mincho"/>
        </w:rPr>
        <w:t xml:space="preserve"> is signalled by the network in higher layer parameter </w:t>
      </w:r>
      <w:r w:rsidRPr="0006458D">
        <w:rPr>
          <w:i/>
          <w:iCs/>
        </w:rPr>
        <w:t>frequencyShift7p5khz</w:t>
      </w:r>
      <w:r w:rsidRPr="0006458D">
        <w:t xml:space="preserve"> </w:t>
      </w:r>
      <w:ins w:id="412" w:author="R4-1909309 Text corrections Rel-15" w:date="2019-09-04T21:46:00Z">
        <w:r w:rsidR="000B1876">
          <w:t xml:space="preserve">as defined in </w:t>
        </w:r>
        <w:r w:rsidR="008B3A90">
          <w:t>TS 38.331</w:t>
        </w:r>
      </w:ins>
      <w:ins w:id="413" w:author="R4-1909309 Text corrections Rel-15" w:date="2019-09-04T21:50:00Z">
        <w:r w:rsidR="00523B7D">
          <w:t xml:space="preserve"> </w:t>
        </w:r>
      </w:ins>
      <w:r w:rsidRPr="0006458D">
        <w:t>[11]</w:t>
      </w:r>
      <w:r w:rsidRPr="0006458D">
        <w:rPr>
          <w:rFonts w:eastAsia="Yu Mincho"/>
        </w:rPr>
        <w:t>.</w:t>
      </w:r>
    </w:p>
    <w:p w14:paraId="1910CC51" w14:textId="77777777" w:rsidR="000723CA" w:rsidRPr="0006458D" w:rsidRDefault="000723CA" w:rsidP="000723CA">
      <w:pPr>
        <w:rPr>
          <w:rFonts w:eastAsia="Yu Mincho"/>
        </w:rPr>
      </w:pPr>
      <w:r w:rsidRPr="0006458D">
        <w:rPr>
          <w:rFonts w:eastAsia="Yu Mincho"/>
        </w:rPr>
        <w:t xml:space="preserve">The mapping between the </w:t>
      </w:r>
      <w:r w:rsidR="00EF2D09" w:rsidRPr="0006458D">
        <w:rPr>
          <w:rFonts w:eastAsia="Yu Mincho"/>
          <w:i/>
        </w:rPr>
        <w:t>channel raster</w:t>
      </w:r>
      <w:r w:rsidRPr="0006458D">
        <w:rPr>
          <w:rFonts w:eastAsia="Yu Mincho"/>
        </w:rPr>
        <w:t xml:space="preserve"> and corresponding resource element is given in subclause 5.4.2.2. The applicable entries for each </w:t>
      </w:r>
      <w:r w:rsidR="00C529F7" w:rsidRPr="0006458D">
        <w:rPr>
          <w:rFonts w:eastAsia="Yu Mincho"/>
          <w:i/>
        </w:rPr>
        <w:t>operating band</w:t>
      </w:r>
      <w:r w:rsidRPr="0006458D">
        <w:rPr>
          <w:rFonts w:eastAsia="Yu Mincho"/>
        </w:rPr>
        <w:t xml:space="preserve"> are defined in subclause 5.4.2.3.</w:t>
      </w:r>
    </w:p>
    <w:p w14:paraId="347AED22" w14:textId="77777777" w:rsidR="000723CA" w:rsidRPr="0006458D" w:rsidRDefault="000723CA" w:rsidP="000723CA">
      <w:pPr>
        <w:pStyle w:val="Heading4"/>
        <w:rPr>
          <w:rFonts w:eastAsia="Yu Mincho"/>
        </w:rPr>
      </w:pPr>
      <w:bookmarkStart w:id="414" w:name="_Toc13079603"/>
      <w:r w:rsidRPr="0006458D">
        <w:rPr>
          <w:rFonts w:eastAsia="Yu Mincho"/>
        </w:rPr>
        <w:t>5.4.2.2</w:t>
      </w:r>
      <w:r w:rsidRPr="0006458D">
        <w:rPr>
          <w:rFonts w:eastAsia="Yu Mincho"/>
        </w:rPr>
        <w:tab/>
      </w:r>
      <w:r w:rsidR="00557250" w:rsidRPr="0006458D">
        <w:rPr>
          <w:rFonts w:eastAsia="Yu Mincho"/>
        </w:rPr>
        <w:t>Channel raster to resource element mapping</w:t>
      </w:r>
      <w:bookmarkEnd w:id="414"/>
    </w:p>
    <w:p w14:paraId="6AE8038C" w14:textId="77777777" w:rsidR="000723CA" w:rsidRPr="0006458D" w:rsidRDefault="000723CA" w:rsidP="000723CA">
      <w:pPr>
        <w:rPr>
          <w:rFonts w:eastAsia="Yu Mincho"/>
        </w:rPr>
      </w:pPr>
      <w:r w:rsidRPr="0006458D">
        <w:rPr>
          <w:rFonts w:eastAsia="Yu Mincho"/>
        </w:rPr>
        <w:t xml:space="preserve">The mapping between the </w:t>
      </w:r>
      <w:r w:rsidRPr="0006458D">
        <w:rPr>
          <w:rFonts w:eastAsia="Yu Mincho"/>
          <w:i/>
        </w:rPr>
        <w:t>RF reference frequency</w:t>
      </w:r>
      <w:r w:rsidRPr="0006458D">
        <w:rPr>
          <w:rFonts w:eastAsia="Yu Mincho"/>
        </w:rPr>
        <w:t xml:space="preserve"> on the channel raster and the corresponding resource element is given in table 5.4.2.2-1</w:t>
      </w:r>
      <w:r w:rsidR="009E592B" w:rsidRPr="0006458D">
        <w:rPr>
          <w:rFonts w:eastAsia="Yu Mincho"/>
        </w:rPr>
        <w:t xml:space="preserve"> </w:t>
      </w:r>
      <w:bookmarkStart w:id="415" w:name="_Hlk514075049"/>
      <w:r w:rsidR="009E592B" w:rsidRPr="0006458D">
        <w:rPr>
          <w:rFonts w:eastAsia="Yu Mincho"/>
        </w:rPr>
        <w:t>and can be used to identify the RF channel position</w:t>
      </w:r>
      <w:bookmarkEnd w:id="415"/>
      <w:r w:rsidRPr="0006458D">
        <w:rPr>
          <w:rFonts w:eastAsia="Yu Mincho"/>
        </w:rPr>
        <w:t>. The mapping depends on the total number of RBs that are allocated in the channel and applies to both UL and DL.</w:t>
      </w:r>
      <w:r w:rsidR="006F3294" w:rsidRPr="0006458D">
        <w:rPr>
          <w:rFonts w:eastAsia="Yu Mincho"/>
        </w:rPr>
        <w:t xml:space="preserve"> The mapping must apply to at least one numerology supported by the BS.</w:t>
      </w:r>
    </w:p>
    <w:p w14:paraId="61DCF5AA" w14:textId="77777777" w:rsidR="000723CA" w:rsidRPr="0006458D" w:rsidRDefault="000723CA" w:rsidP="00854B6F">
      <w:pPr>
        <w:pStyle w:val="TH"/>
        <w:rPr>
          <w:rFonts w:eastAsia="Yu Mincho"/>
          <w:lang w:eastAsia="zh-CN"/>
        </w:rPr>
      </w:pPr>
      <w:r w:rsidRPr="0006458D">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06458D" w:rsidRPr="0006458D"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06458D" w:rsidRDefault="000723CA" w:rsidP="00FA6718">
            <w:pPr>
              <w:pStyle w:val="TAC"/>
              <w:rPr>
                <w:rFonts w:eastAsia="Yu Mincho"/>
              </w:rPr>
            </w:pPr>
            <w:r w:rsidRPr="0006458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696C88C9" w:rsidR="000723CA" w:rsidRPr="00407683" w:rsidRDefault="00F2782C">
            <w:pPr>
              <w:pStyle w:val="TAC"/>
              <w:rPr>
                <w:rFonts w:eastAsia="Yu Mincho" w:cs="v5.0.0"/>
                <w:sz w:val="20"/>
                <w:vertAlign w:val="superscript"/>
                <w:lang w:eastAsia="ja-JP"/>
                <w:rPrChange w:id="416" w:author="R4-1909309 Text corrections Rel-15" w:date="2019-09-04T21:48:00Z">
                  <w:rPr>
                    <w:rFonts w:eastAsia="Yu Mincho" w:cs="v5.0.0"/>
                    <w:vertAlign w:val="superscript"/>
                    <w:lang w:eastAsia="ja-JP"/>
                  </w:rPr>
                </w:rPrChange>
              </w:rPr>
            </w:pPr>
            <m:oMath>
              <m:sSub>
                <m:sSubPr>
                  <m:ctrlPr>
                    <w:ins w:id="417" w:author="R4-1909309 Text corrections Rel-15" w:date="2019-09-04T21:46:00Z">
                      <w:rPr>
                        <w:rFonts w:ascii="Cambria Math" w:eastAsia="Yu Mincho" w:hAnsi="Cambria Math"/>
                        <w:i/>
                        <w:sz w:val="20"/>
                      </w:rPr>
                    </w:ins>
                  </m:ctrlPr>
                </m:sSubPr>
                <m:e>
                  <m:r>
                    <w:ins w:id="418" w:author="R4-1909309 Text corrections Rel-15" w:date="2019-09-04T21:46:00Z">
                      <w:rPr>
                        <w:rFonts w:ascii="Cambria Math" w:eastAsia="Yu Mincho"/>
                        <w:sz w:val="20"/>
                        <w:rPrChange w:id="419" w:author="R4-1909309 Text corrections Rel-15" w:date="2019-09-04T21:48:00Z">
                          <w:rPr>
                            <w:rFonts w:ascii="Cambria Math" w:eastAsia="Yu Mincho"/>
                          </w:rPr>
                        </w:rPrChange>
                      </w:rPr>
                      <m:t>N</m:t>
                    </w:ins>
                  </m:r>
                </m:e>
                <m:sub>
                  <m:r>
                    <w:ins w:id="420" w:author="R4-1909309 Text corrections Rel-15" w:date="2019-09-04T21:46:00Z">
                      <m:rPr>
                        <m:nor/>
                      </m:rPr>
                      <w:rPr>
                        <w:rFonts w:ascii="Cambria Math" w:eastAsia="Yu Mincho"/>
                        <w:sz w:val="20"/>
                        <w:rPrChange w:id="421" w:author="R4-1909309 Text corrections Rel-15" w:date="2019-09-04T21:48:00Z">
                          <w:rPr>
                            <w:rFonts w:ascii="Cambria Math" w:eastAsia="Yu Mincho"/>
                          </w:rPr>
                        </w:rPrChange>
                      </w:rPr>
                      <m:t>RB</m:t>
                    </w:ins>
                  </m:r>
                  <m:ctrlPr>
                    <w:ins w:id="422" w:author="R4-1909309 Text corrections Rel-15" w:date="2019-09-04T21:46:00Z">
                      <w:rPr>
                        <w:rFonts w:ascii="Cambria Math" w:eastAsia="Yu Mincho" w:hAnsi="Cambria Math"/>
                        <w:sz w:val="20"/>
                      </w:rPr>
                    </w:ins>
                  </m:ctrlPr>
                </m:sub>
              </m:sSub>
              <m:func>
                <m:funcPr>
                  <m:ctrlPr>
                    <w:ins w:id="423" w:author="R4-1909309 Text corrections Rel-15" w:date="2019-09-04T21:46:00Z">
                      <w:rPr>
                        <w:rFonts w:ascii="Cambria Math" w:eastAsia="Yu Mincho" w:hAnsi="Cambria Math"/>
                        <w:i/>
                        <w:sz w:val="20"/>
                      </w:rPr>
                    </w:ins>
                  </m:ctrlPr>
                </m:funcPr>
                <m:fName>
                  <m:r>
                    <w:ins w:id="424" w:author="R4-1909309 Text corrections Rel-15" w:date="2019-09-04T21:46:00Z">
                      <w:rPr>
                        <w:rFonts w:ascii="Cambria Math" w:eastAsia="Yu Mincho"/>
                        <w:sz w:val="20"/>
                        <w:rPrChange w:id="425" w:author="R4-1909309 Text corrections Rel-15" w:date="2019-09-04T21:48:00Z">
                          <w:rPr>
                            <w:rFonts w:ascii="Cambria Math" w:eastAsia="Yu Mincho"/>
                          </w:rPr>
                        </w:rPrChange>
                      </w:rPr>
                      <m:t>mod</m:t>
                    </w:ins>
                  </m:r>
                </m:fName>
                <m:e>
                  <m:r>
                    <w:ins w:id="426" w:author="R4-1909309 Text corrections Rel-15" w:date="2019-09-04T21:46:00Z">
                      <w:rPr>
                        <w:rFonts w:ascii="Cambria Math" w:eastAsia="Yu Mincho"/>
                        <w:sz w:val="20"/>
                        <w:rPrChange w:id="427" w:author="R4-1909309 Text corrections Rel-15" w:date="2019-09-04T21:48:00Z">
                          <w:rPr>
                            <w:rFonts w:ascii="Cambria Math" w:eastAsia="Yu Mincho"/>
                          </w:rPr>
                        </w:rPrChange>
                      </w:rPr>
                      <m:t>2</m:t>
                    </w:ins>
                  </m:r>
                </m:e>
              </m:func>
              <m:r>
                <w:ins w:id="428" w:author="R4-1909309 Text corrections Rel-15" w:date="2019-09-04T21:46:00Z">
                  <w:rPr>
                    <w:rFonts w:ascii="Cambria Math" w:eastAsia="Yu Mincho"/>
                    <w:sz w:val="20"/>
                    <w:rPrChange w:id="429" w:author="R4-1909309 Text corrections Rel-15" w:date="2019-09-04T21:48:00Z">
                      <w:rPr>
                        <w:rFonts w:ascii="Cambria Math" w:eastAsia="Yu Mincho"/>
                      </w:rPr>
                    </w:rPrChange>
                  </w:rPr>
                  <m:t>=0</m:t>
                </w:ins>
              </m:r>
            </m:oMath>
            <w:del w:id="430" w:author="R4-1909309 Text corrections Rel-15" w:date="2019-09-04T21:46:00Z">
              <w:r w:rsidR="00FA3B41" w:rsidRPr="00407683" w:rsidDel="00F9248B">
                <w:rPr>
                  <w:rFonts w:eastAsia="Yu Mincho"/>
                  <w:position w:val="-10"/>
                  <w:sz w:val="20"/>
                  <w:rPrChange w:id="431" w:author="R4-1909309 Text corrections Rel-15" w:date="2019-09-04T21:48:00Z">
                    <w:rPr>
                      <w:rFonts w:eastAsia="Yu Mincho"/>
                      <w:position w:val="-10"/>
                      <w:sz w:val="20"/>
                    </w:rPr>
                  </w:rPrChange>
                </w:rPr>
                <w:object w:dxaOrig="1455" w:dyaOrig="360" w14:anchorId="711805EE">
                  <v:shape id="_x0000_i1034" type="#_x0000_t75" style="width:80.15pt;height:22.55pt" o:ole="">
                    <v:imagedata r:id="rId35" o:title=""/>
                  </v:shape>
                  <o:OLEObject Type="Embed" ProgID="Equation.3" ShapeID="_x0000_i1034" DrawAspect="Content" ObjectID="_1629542184" r:id="rId36"/>
                </w:object>
              </w:r>
            </w:del>
          </w:p>
        </w:tc>
        <w:tc>
          <w:tcPr>
            <w:tcW w:w="2406" w:type="dxa"/>
            <w:tcBorders>
              <w:top w:val="single" w:sz="4" w:space="0" w:color="auto"/>
              <w:left w:val="single" w:sz="4" w:space="0" w:color="auto"/>
              <w:bottom w:val="single" w:sz="4" w:space="0" w:color="auto"/>
              <w:right w:val="single" w:sz="4" w:space="0" w:color="auto"/>
            </w:tcBorders>
            <w:hideMark/>
          </w:tcPr>
          <w:p w14:paraId="4A46F1C0" w14:textId="63BFD7A6" w:rsidR="000723CA" w:rsidRPr="00F9248B" w:rsidRDefault="00F2782C">
            <w:pPr>
              <w:pStyle w:val="TAC"/>
              <w:rPr>
                <w:rFonts w:eastAsia="Yu Mincho" w:cs="v5.0.0"/>
                <w:sz w:val="20"/>
                <w:rPrChange w:id="432" w:author="R4-1909309 Text corrections Rel-15" w:date="2019-09-04T21:47:00Z">
                  <w:rPr>
                    <w:rFonts w:eastAsia="Yu Mincho" w:cs="v5.0.0"/>
                  </w:rPr>
                </w:rPrChange>
              </w:rPr>
            </w:pPr>
            <m:oMath>
              <m:sSub>
                <m:sSubPr>
                  <m:ctrlPr>
                    <w:ins w:id="433" w:author="R4-1909309 Text corrections Rel-15" w:date="2019-09-04T21:46:00Z">
                      <w:rPr>
                        <w:rFonts w:ascii="Cambria Math" w:eastAsia="Yu Mincho" w:hAnsi="Cambria Math"/>
                        <w:i/>
                        <w:sz w:val="20"/>
                      </w:rPr>
                    </w:ins>
                  </m:ctrlPr>
                </m:sSubPr>
                <m:e>
                  <m:r>
                    <w:ins w:id="434" w:author="R4-1909309 Text corrections Rel-15" w:date="2019-09-04T21:46:00Z">
                      <w:rPr>
                        <w:rFonts w:ascii="Cambria Math" w:eastAsia="Yu Mincho"/>
                        <w:sz w:val="20"/>
                        <w:rPrChange w:id="435" w:author="R4-1909309 Text corrections Rel-15" w:date="2019-09-04T21:47:00Z">
                          <w:rPr>
                            <w:rFonts w:ascii="Cambria Math" w:eastAsia="Yu Mincho"/>
                          </w:rPr>
                        </w:rPrChange>
                      </w:rPr>
                      <m:t>N</m:t>
                    </w:ins>
                  </m:r>
                </m:e>
                <m:sub>
                  <m:r>
                    <w:ins w:id="436" w:author="R4-1909309 Text corrections Rel-15" w:date="2019-09-04T21:46:00Z">
                      <m:rPr>
                        <m:nor/>
                      </m:rPr>
                      <w:rPr>
                        <w:rFonts w:ascii="Cambria Math" w:eastAsia="Yu Mincho"/>
                        <w:sz w:val="20"/>
                        <w:rPrChange w:id="437" w:author="R4-1909309 Text corrections Rel-15" w:date="2019-09-04T21:47:00Z">
                          <w:rPr>
                            <w:rFonts w:ascii="Cambria Math" w:eastAsia="Yu Mincho"/>
                          </w:rPr>
                        </w:rPrChange>
                      </w:rPr>
                      <m:t>RB</m:t>
                    </w:ins>
                  </m:r>
                  <m:ctrlPr>
                    <w:ins w:id="438" w:author="R4-1909309 Text corrections Rel-15" w:date="2019-09-04T21:46:00Z">
                      <w:rPr>
                        <w:rFonts w:ascii="Cambria Math" w:eastAsia="Yu Mincho" w:hAnsi="Cambria Math"/>
                        <w:sz w:val="20"/>
                      </w:rPr>
                    </w:ins>
                  </m:ctrlPr>
                </m:sub>
              </m:sSub>
              <m:func>
                <m:funcPr>
                  <m:ctrlPr>
                    <w:ins w:id="439" w:author="R4-1909309 Text corrections Rel-15" w:date="2019-09-04T21:46:00Z">
                      <w:rPr>
                        <w:rFonts w:ascii="Cambria Math" w:eastAsia="Yu Mincho" w:hAnsi="Cambria Math"/>
                        <w:i/>
                        <w:sz w:val="20"/>
                      </w:rPr>
                    </w:ins>
                  </m:ctrlPr>
                </m:funcPr>
                <m:fName>
                  <m:r>
                    <w:ins w:id="440" w:author="R4-1909309 Text corrections Rel-15" w:date="2019-09-04T21:46:00Z">
                      <w:rPr>
                        <w:rFonts w:ascii="Cambria Math" w:eastAsia="Yu Mincho"/>
                        <w:sz w:val="20"/>
                        <w:rPrChange w:id="441" w:author="R4-1909309 Text corrections Rel-15" w:date="2019-09-04T21:47:00Z">
                          <w:rPr>
                            <w:rFonts w:ascii="Cambria Math" w:eastAsia="Yu Mincho"/>
                          </w:rPr>
                        </w:rPrChange>
                      </w:rPr>
                      <m:t>mod</m:t>
                    </w:ins>
                  </m:r>
                </m:fName>
                <m:e>
                  <m:r>
                    <w:ins w:id="442" w:author="R4-1909309 Text corrections Rel-15" w:date="2019-09-04T21:46:00Z">
                      <w:rPr>
                        <w:rFonts w:ascii="Cambria Math" w:eastAsia="Yu Mincho"/>
                        <w:sz w:val="20"/>
                        <w:rPrChange w:id="443" w:author="R4-1909309 Text corrections Rel-15" w:date="2019-09-04T21:47:00Z">
                          <w:rPr>
                            <w:rFonts w:ascii="Cambria Math" w:eastAsia="Yu Mincho"/>
                          </w:rPr>
                        </w:rPrChange>
                      </w:rPr>
                      <m:t>2</m:t>
                    </w:ins>
                  </m:r>
                </m:e>
              </m:func>
              <m:r>
                <w:ins w:id="444" w:author="R4-1909309 Text corrections Rel-15" w:date="2019-09-04T21:46:00Z">
                  <w:rPr>
                    <w:rFonts w:ascii="Cambria Math" w:eastAsia="Yu Mincho"/>
                    <w:sz w:val="20"/>
                    <w:rPrChange w:id="445" w:author="R4-1909309 Text corrections Rel-15" w:date="2019-09-04T21:47:00Z">
                      <w:rPr>
                        <w:rFonts w:ascii="Cambria Math" w:eastAsia="Yu Mincho"/>
                      </w:rPr>
                    </w:rPrChange>
                  </w:rPr>
                  <m:t>=1</m:t>
                </w:ins>
              </m:r>
            </m:oMath>
            <w:del w:id="446" w:author="R4-1909309 Text corrections Rel-15" w:date="2019-09-04T21:46:00Z">
              <w:r w:rsidR="00FA3B41" w:rsidRPr="00F9248B" w:rsidDel="00F9248B">
                <w:rPr>
                  <w:rFonts w:eastAsia="Yu Mincho"/>
                  <w:position w:val="-10"/>
                  <w:sz w:val="20"/>
                  <w:rPrChange w:id="447" w:author="R4-1909309 Text corrections Rel-15" w:date="2019-09-04T21:47:00Z">
                    <w:rPr>
                      <w:rFonts w:eastAsia="Yu Mincho"/>
                      <w:position w:val="-10"/>
                      <w:sz w:val="20"/>
                    </w:rPr>
                  </w:rPrChange>
                </w:rPr>
                <w:object w:dxaOrig="1395" w:dyaOrig="360" w14:anchorId="73E1808C">
                  <v:shape id="_x0000_i1035" type="#_x0000_t75" style="width:80.15pt;height:22.55pt" o:ole="">
                    <v:imagedata r:id="rId37" o:title=""/>
                  </v:shape>
                  <o:OLEObject Type="Embed" ProgID="Equation.3" ShapeID="_x0000_i1035" DrawAspect="Content" ObjectID="_1629542185" r:id="rId38"/>
                </w:object>
              </w:r>
            </w:del>
          </w:p>
        </w:tc>
      </w:tr>
      <w:tr w:rsidR="0006458D" w:rsidRPr="0006458D"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06458D" w:rsidRDefault="000723CA" w:rsidP="00FA6718">
            <w:pPr>
              <w:pStyle w:val="TAL"/>
              <w:rPr>
                <w:rFonts w:eastAsia="Yu Mincho"/>
              </w:rPr>
            </w:pPr>
            <w:r w:rsidRPr="0006458D">
              <w:rPr>
                <w:rFonts w:eastAsia="Yu Mincho"/>
              </w:rPr>
              <w:t xml:space="preserve">Resource element index </w:t>
            </w:r>
            <w:r w:rsidRPr="0006458D">
              <w:rPr>
                <w:rFonts w:eastAsia="Yu Mincho"/>
                <w:position w:val="-6"/>
              </w:rPr>
              <w:object w:dxaOrig="165" w:dyaOrig="270" w14:anchorId="05158D2A">
                <v:shape id="_x0000_i1036" type="#_x0000_t75" style="width:8.15pt;height:14.4pt" o:ole="">
                  <v:imagedata r:id="rId39" o:title=""/>
                </v:shape>
                <o:OLEObject Type="Embed" ProgID="Equation.3" ShapeID="_x0000_i1036" DrawAspect="Content" ObjectID="_1629542186" r:id="rId40"/>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06458D" w:rsidRDefault="000723CA" w:rsidP="00FA6718">
            <w:pPr>
              <w:pStyle w:val="TAC"/>
              <w:rPr>
                <w:rFonts w:eastAsia="Yu Mincho"/>
              </w:rPr>
            </w:pPr>
            <w:r w:rsidRPr="0006458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06458D" w:rsidRDefault="000723CA" w:rsidP="00FA6718">
            <w:pPr>
              <w:pStyle w:val="TAC"/>
              <w:rPr>
                <w:rFonts w:eastAsia="Yu Mincho"/>
              </w:rPr>
            </w:pPr>
            <w:r w:rsidRPr="0006458D">
              <w:rPr>
                <w:rFonts w:eastAsia="Yu Mincho"/>
              </w:rPr>
              <w:t>6</w:t>
            </w:r>
          </w:p>
        </w:tc>
      </w:tr>
      <w:tr w:rsidR="000723CA" w:rsidRPr="0006458D"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06458D" w:rsidRDefault="000723CA" w:rsidP="00FA6718">
            <w:pPr>
              <w:pStyle w:val="TAL"/>
              <w:rPr>
                <w:rFonts w:eastAsia="Yu Mincho"/>
              </w:rPr>
            </w:pPr>
            <w:r w:rsidRPr="0006458D">
              <w:rPr>
                <w:rFonts w:eastAsia="Yu Mincho"/>
              </w:rPr>
              <w:t xml:space="preserve">Physical resource block number </w:t>
            </w:r>
            <w:r w:rsidRPr="0006458D">
              <w:rPr>
                <w:rFonts w:eastAsia="Yu Mincho"/>
                <w:position w:val="-10"/>
              </w:rPr>
              <w:object w:dxaOrig="435" w:dyaOrig="315" w14:anchorId="54924B1C">
                <v:shape id="_x0000_i1037" type="#_x0000_t75" style="width:21.3pt;height:14.4pt" o:ole="">
                  <v:imagedata r:id="rId16" o:title=""/>
                </v:shape>
                <o:OLEObject Type="Embed" ProgID="Equation.3" ShapeID="_x0000_i1037" DrawAspect="Content" ObjectID="_1629542187" r:id="rId41"/>
              </w:object>
            </w:r>
          </w:p>
          <w:p w14:paraId="35985564" w14:textId="77777777" w:rsidR="000723CA" w:rsidRPr="0006458D"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06458D" w:rsidRDefault="000723CA" w:rsidP="00FA6718">
            <w:pPr>
              <w:pStyle w:val="TAC"/>
              <w:rPr>
                <w:rFonts w:eastAsia="Yu Mincho" w:cs="v5.0.0"/>
              </w:rPr>
            </w:pPr>
            <w:r w:rsidRPr="0006458D">
              <w:rPr>
                <w:rFonts w:eastAsia="Yu Mincho"/>
                <w:position w:val="-32"/>
              </w:rPr>
              <w:object w:dxaOrig="1365" w:dyaOrig="735" w14:anchorId="3E1E300C">
                <v:shape id="_x0000_i1038" type="#_x0000_t75" style="width:63.85pt;height:36.95pt" o:ole="">
                  <v:imagedata r:id="rId42" o:title=""/>
                </v:shape>
                <o:OLEObject Type="Embed" ProgID="Equation.3" ShapeID="_x0000_i1038" DrawAspect="Content" ObjectID="_1629542188" r:id="rId43"/>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06458D" w:rsidRDefault="000723CA" w:rsidP="00FA6718">
            <w:pPr>
              <w:pStyle w:val="TAC"/>
              <w:rPr>
                <w:rFonts w:eastAsia="Yu Mincho" w:cs="v5.0.0"/>
              </w:rPr>
            </w:pPr>
            <w:r w:rsidRPr="0006458D">
              <w:rPr>
                <w:rFonts w:eastAsia="Yu Mincho"/>
                <w:position w:val="-32"/>
              </w:rPr>
              <w:object w:dxaOrig="1365" w:dyaOrig="735" w14:anchorId="65C70558">
                <v:shape id="_x0000_i1039" type="#_x0000_t75" style="width:63.85pt;height:36.95pt" o:ole="">
                  <v:imagedata r:id="rId44" o:title=""/>
                </v:shape>
                <o:OLEObject Type="Embed" ProgID="Equation.3" ShapeID="_x0000_i1039" DrawAspect="Content" ObjectID="_1629542189" r:id="rId45"/>
              </w:object>
            </w:r>
          </w:p>
        </w:tc>
      </w:tr>
    </w:tbl>
    <w:p w14:paraId="7FB8C6BA" w14:textId="77777777" w:rsidR="000723CA" w:rsidRPr="0006458D" w:rsidRDefault="000723CA" w:rsidP="000723CA">
      <w:pPr>
        <w:rPr>
          <w:rFonts w:eastAsia="Yu Mincho"/>
          <w:lang w:eastAsia="ja-JP"/>
        </w:rPr>
      </w:pPr>
    </w:p>
    <w:p w14:paraId="6EACC348" w14:textId="1F1E9480" w:rsidR="000723CA" w:rsidRPr="0006458D" w:rsidRDefault="000723CA" w:rsidP="000723CA">
      <w:pPr>
        <w:rPr>
          <w:rFonts w:eastAsia="Yu Mincho"/>
        </w:rPr>
      </w:pPr>
      <w:del w:id="448" w:author="R4-1909309 Text corrections Rel-15" w:date="2019-09-04T21:48:00Z">
        <w:r w:rsidRPr="0006458D" w:rsidDel="00DA242C">
          <w:rPr>
            <w:rFonts w:eastAsia="Yu Mincho"/>
            <w:position w:val="-6"/>
          </w:rPr>
          <w:object w:dxaOrig="165" w:dyaOrig="270" w14:anchorId="71C86605">
            <v:shape id="_x0000_i1040" type="#_x0000_t75" style="width:8.15pt;height:14.4pt" o:ole="">
              <v:imagedata r:id="rId39" o:title=""/>
            </v:shape>
            <o:OLEObject Type="Embed" ProgID="Equation.3" ShapeID="_x0000_i1040" DrawAspect="Content" ObjectID="_1629542190" r:id="rId46"/>
          </w:object>
        </w:r>
        <w:r w:rsidRPr="0006458D" w:rsidDel="00DA242C">
          <w:rPr>
            <w:rFonts w:eastAsia="Yu Mincho"/>
          </w:rPr>
          <w:delText xml:space="preserve">, </w:delText>
        </w:r>
      </w:del>
      <w:ins w:id="449" w:author="R4-1909309 Text corrections Rel-15" w:date="2019-09-04T21:48:00Z">
        <w:r w:rsidR="00DA242C" w:rsidRPr="00DA242C">
          <w:rPr>
            <w:rFonts w:eastAsia="Yu Mincho"/>
            <w:i/>
            <w:rPrChange w:id="450" w:author="R4-1909309 Text corrections Rel-15" w:date="2019-09-04T21:49:00Z">
              <w:rPr>
                <w:rFonts w:eastAsia="Yu Mincho"/>
              </w:rPr>
            </w:rPrChange>
          </w:rPr>
          <w:t>k</w:t>
        </w:r>
        <w:r w:rsidR="00DA242C" w:rsidRPr="0006458D">
          <w:rPr>
            <w:rFonts w:eastAsia="Yu Mincho"/>
          </w:rPr>
          <w:t xml:space="preserve">, </w:t>
        </w:r>
      </w:ins>
      <w:r w:rsidRPr="0006458D">
        <w:rPr>
          <w:rFonts w:eastAsia="Yu Mincho"/>
          <w:position w:val="-10"/>
        </w:rPr>
        <w:object w:dxaOrig="435" w:dyaOrig="315" w14:anchorId="1D3E53B1">
          <v:shape id="_x0000_i1041" type="#_x0000_t75" style="width:21.3pt;height:14.4pt" o:ole="">
            <v:imagedata r:id="rId16" o:title=""/>
          </v:shape>
          <o:OLEObject Type="Embed" ProgID="Equation.3" ShapeID="_x0000_i1041" DrawAspect="Content" ObjectID="_1629542191" r:id="rId47"/>
        </w:object>
      </w:r>
      <w:r w:rsidRPr="0006458D">
        <w:rPr>
          <w:rFonts w:eastAsia="Yu Mincho"/>
        </w:rPr>
        <w:t xml:space="preserve"> </w:t>
      </w:r>
      <w:del w:id="451" w:author="R4-1909309 Text corrections Rel-15" w:date="2019-09-04T21:49:00Z">
        <w:r w:rsidRPr="0006458D" w:rsidDel="00DA242C">
          <w:rPr>
            <w:rFonts w:eastAsia="Yu Mincho"/>
          </w:rPr>
          <w:delText xml:space="preserve">, </w:delText>
        </w:r>
      </w:del>
      <w:ins w:id="452" w:author="R4-1909309 Text corrections Rel-15" w:date="2019-09-04T21:49:00Z">
        <w:r w:rsidR="00DA242C">
          <w:rPr>
            <w:rFonts w:eastAsia="Yu Mincho"/>
          </w:rPr>
          <w:t>and</w:t>
        </w:r>
        <w:r w:rsidR="00DA242C" w:rsidRPr="0006458D">
          <w:rPr>
            <w:rFonts w:eastAsia="Yu Mincho"/>
          </w:rPr>
          <w:t xml:space="preserve"> </w:t>
        </w:r>
      </w:ins>
      <w:del w:id="453" w:author="R4-1909309 Text corrections Rel-15" w:date="2019-09-04T21:49:00Z">
        <w:r w:rsidRPr="0006458D" w:rsidDel="00DA242C">
          <w:rPr>
            <w:rFonts w:eastAsia="Yu Mincho"/>
            <w:position w:val="-10"/>
          </w:rPr>
          <w:object w:dxaOrig="465" w:dyaOrig="360" w14:anchorId="564B361D">
            <v:shape id="_x0000_i1042" type="#_x0000_t75" style="width:21.3pt;height:22.55pt" o:ole="">
              <v:imagedata r:id="rId48" o:title=""/>
            </v:shape>
            <o:OLEObject Type="Embed" ProgID="Equation.3" ShapeID="_x0000_i1042" DrawAspect="Content" ObjectID="_1629542192" r:id="rId49"/>
          </w:object>
        </w:r>
        <w:r w:rsidRPr="0006458D" w:rsidDel="00DA242C">
          <w:rPr>
            <w:rFonts w:eastAsia="Yu Mincho"/>
          </w:rPr>
          <w:delText xml:space="preserve"> </w:delText>
        </w:r>
      </w:del>
      <w:ins w:id="454" w:author="R4-1909309 Text corrections Rel-15" w:date="2019-09-04T21:49:00Z">
        <w:r w:rsidR="00DA242C">
          <w:rPr>
            <w:rFonts w:eastAsia="Yu Mincho"/>
          </w:rPr>
          <w:t>N</w:t>
        </w:r>
        <w:r w:rsidR="00DA242C" w:rsidRPr="00DA242C">
          <w:rPr>
            <w:rFonts w:eastAsia="Yu Mincho"/>
            <w:vertAlign w:val="subscript"/>
            <w:rPrChange w:id="455" w:author="R4-1909309 Text corrections Rel-15" w:date="2019-09-04T21:49:00Z">
              <w:rPr>
                <w:rFonts w:eastAsia="Yu Mincho"/>
              </w:rPr>
            </w:rPrChange>
          </w:rPr>
          <w:t>RB</w:t>
        </w:r>
        <w:r w:rsidR="00DA242C" w:rsidRPr="0006458D">
          <w:rPr>
            <w:rFonts w:eastAsia="Yu Mincho"/>
          </w:rPr>
          <w:t xml:space="preserve"> </w:t>
        </w:r>
      </w:ins>
      <w:r w:rsidRPr="0006458D">
        <w:rPr>
          <w:rFonts w:eastAsia="Yu Mincho"/>
        </w:rPr>
        <w:t>are as defined in TS 38.211 [9].</w:t>
      </w:r>
    </w:p>
    <w:p w14:paraId="0A7C9BAB" w14:textId="77777777" w:rsidR="000723CA" w:rsidRPr="0006458D" w:rsidRDefault="000723CA" w:rsidP="000723CA">
      <w:pPr>
        <w:pStyle w:val="Heading4"/>
        <w:rPr>
          <w:rFonts w:eastAsia="Yu Mincho"/>
        </w:rPr>
      </w:pPr>
      <w:bookmarkStart w:id="456" w:name="_Toc13079604"/>
      <w:r w:rsidRPr="0006458D">
        <w:rPr>
          <w:rFonts w:eastAsia="Yu Mincho"/>
        </w:rPr>
        <w:t>5.4.2.3</w:t>
      </w:r>
      <w:r w:rsidRPr="0006458D">
        <w:rPr>
          <w:rFonts w:eastAsia="Yu Mincho"/>
        </w:rPr>
        <w:tab/>
        <w:t xml:space="preserve">Channel raster entries for each </w:t>
      </w:r>
      <w:r w:rsidR="00C529F7" w:rsidRPr="0006458D">
        <w:rPr>
          <w:rFonts w:eastAsia="Yu Mincho"/>
          <w:i/>
        </w:rPr>
        <w:t>operating band</w:t>
      </w:r>
      <w:bookmarkEnd w:id="456"/>
    </w:p>
    <w:p w14:paraId="696CB21B" w14:textId="77777777" w:rsidR="000723CA" w:rsidRPr="0006458D" w:rsidRDefault="000723CA" w:rsidP="000723CA">
      <w:r w:rsidRPr="0006458D">
        <w:t xml:space="preserve">The </w:t>
      </w:r>
      <w:bookmarkStart w:id="457" w:name="_Hlk514075080"/>
      <w:r w:rsidR="009E592B" w:rsidRPr="0006458D">
        <w:t>RF channel positions on the channel raster</w:t>
      </w:r>
      <w:bookmarkEnd w:id="457"/>
      <w:r w:rsidR="009E592B" w:rsidRPr="0006458D">
        <w:t xml:space="preserve"> </w:t>
      </w:r>
      <w:r w:rsidRPr="0006458D">
        <w:t xml:space="preserve">in each NR </w:t>
      </w:r>
      <w:r w:rsidR="00C529F7" w:rsidRPr="0006458D">
        <w:rPr>
          <w:i/>
        </w:rPr>
        <w:t>operating band</w:t>
      </w:r>
      <w:r w:rsidRPr="0006458D">
        <w:t xml:space="preserve"> are given </w:t>
      </w:r>
      <w:bookmarkStart w:id="458" w:name="_Hlk514075096"/>
      <w:r w:rsidR="009E592B" w:rsidRPr="0006458D">
        <w:t>through the applicable NR-ARFCN</w:t>
      </w:r>
      <w:bookmarkEnd w:id="458"/>
      <w:r w:rsidR="009E592B" w:rsidRPr="0006458D">
        <w:t xml:space="preserve"> </w:t>
      </w:r>
      <w:r w:rsidRPr="0006458D">
        <w:t>in table 5.4.2.3-1 for FR1 and table 5.4.2.3-2 for FR2</w:t>
      </w:r>
      <w:bookmarkStart w:id="459" w:name="_Hlk514075107"/>
      <w:r w:rsidR="009E592B" w:rsidRPr="0006458D">
        <w:t>, using the channel raster to resource element mapping in subclause 5.4.2.2</w:t>
      </w:r>
      <w:bookmarkEnd w:id="459"/>
      <w:r w:rsidRPr="0006458D">
        <w:t>.</w:t>
      </w:r>
    </w:p>
    <w:p w14:paraId="09F99E7D" w14:textId="77777777" w:rsidR="000723CA" w:rsidRPr="0006458D" w:rsidRDefault="000723CA" w:rsidP="000723CA">
      <w:pPr>
        <w:pStyle w:val="B1"/>
      </w:pPr>
      <w:r w:rsidRPr="0006458D">
        <w:t>-</w:t>
      </w:r>
      <w:r w:rsidRPr="0006458D">
        <w:tab/>
        <w:t xml:space="preserve">For NR </w:t>
      </w:r>
      <w:r w:rsidR="00C529F7" w:rsidRPr="0006458D">
        <w:rPr>
          <w:i/>
        </w:rPr>
        <w:t>operating bands</w:t>
      </w:r>
      <w:r w:rsidRPr="0006458D">
        <w:t xml:space="preserve"> with 100 kHz channel raster, ΔF</w:t>
      </w:r>
      <w:r w:rsidRPr="0006458D">
        <w:rPr>
          <w:vertAlign w:val="subscript"/>
        </w:rPr>
        <w:t>Raster</w:t>
      </w:r>
      <w:r w:rsidRPr="0006458D">
        <w:t xml:space="preserve"> = 20 × ΔF</w:t>
      </w:r>
      <w:r w:rsidRPr="0006458D">
        <w:rPr>
          <w:vertAlign w:val="subscript"/>
        </w:rPr>
        <w:t>Globa</w:t>
      </w:r>
      <w:r w:rsidR="00B375F0" w:rsidRPr="0006458D">
        <w:rPr>
          <w:vertAlign w:val="subscript"/>
        </w:rPr>
        <w:t>l</w:t>
      </w:r>
      <w:r w:rsidRPr="0006458D">
        <w:t>. In this case</w:t>
      </w:r>
      <w:r w:rsidR="00993B4D" w:rsidRPr="0006458D">
        <w:t>,</w:t>
      </w:r>
      <w:r w:rsidRPr="0006458D">
        <w:t xml:space="preserve"> every 20</w:t>
      </w:r>
      <w:r w:rsidRPr="0006458D">
        <w:rPr>
          <w:vertAlign w:val="superscript"/>
        </w:rPr>
        <w:t>th</w:t>
      </w:r>
      <w:r w:rsidRPr="0006458D">
        <w:t xml:space="preserve"> NR-ARFCN within the </w:t>
      </w:r>
      <w:r w:rsidR="00C529F7" w:rsidRPr="0006458D">
        <w:rPr>
          <w:i/>
        </w:rPr>
        <w:t>operating band</w:t>
      </w:r>
      <w:r w:rsidRPr="0006458D">
        <w:t xml:space="preserve"> are applicable for the channel raster within the </w:t>
      </w:r>
      <w:r w:rsidR="00C529F7" w:rsidRPr="0006458D">
        <w:rPr>
          <w:i/>
        </w:rPr>
        <w:t>operating band</w:t>
      </w:r>
      <w:r w:rsidRPr="0006458D">
        <w:t xml:space="preserve"> and the step size for the channel raster in table 5.4.2.3-1 is given as &lt;20&gt;.</w:t>
      </w:r>
    </w:p>
    <w:p w14:paraId="4841CB5F" w14:textId="77777777" w:rsidR="000723CA" w:rsidRPr="0006458D" w:rsidRDefault="000723CA" w:rsidP="000723CA">
      <w:pPr>
        <w:pStyle w:val="B1"/>
      </w:pPr>
      <w:r w:rsidRPr="0006458D">
        <w:t>-</w:t>
      </w:r>
      <w:r w:rsidRPr="0006458D">
        <w:tab/>
        <w:t xml:space="preserve">For NR </w:t>
      </w:r>
      <w:r w:rsidR="00C529F7" w:rsidRPr="0006458D">
        <w:rPr>
          <w:i/>
        </w:rPr>
        <w:t>operating bands</w:t>
      </w:r>
      <w:r w:rsidRPr="0006458D">
        <w:t xml:space="preserve"> with 15 kHz channel raster below 3 GHz, ΔF</w:t>
      </w:r>
      <w:r w:rsidRPr="0006458D">
        <w:rPr>
          <w:vertAlign w:val="subscript"/>
        </w:rPr>
        <w:t>Raster</w:t>
      </w:r>
      <w:r w:rsidRPr="0006458D">
        <w:t xml:space="preserve"> = </w:t>
      </w:r>
      <w:r w:rsidR="00862639" w:rsidRPr="0006458D">
        <w:rPr>
          <w:i/>
        </w:rPr>
        <w:t>I</w:t>
      </w:r>
      <w:r w:rsidRPr="0006458D">
        <w:t xml:space="preserve"> × ΔF</w:t>
      </w:r>
      <w:r w:rsidRPr="0006458D">
        <w:rPr>
          <w:vertAlign w:val="subscript"/>
        </w:rPr>
        <w:t>Global</w:t>
      </w:r>
      <w:del w:id="460" w:author="R4-1909309 Text corrections Rel-15" w:date="2019-09-04T21:50:00Z">
        <w:r w:rsidR="00862639" w:rsidRPr="0006458D" w:rsidDel="00B13646">
          <w:rPr>
            <w:vertAlign w:val="subscript"/>
          </w:rPr>
          <w:delText xml:space="preserve"> </w:delText>
        </w:r>
      </w:del>
      <w:r w:rsidR="00862639" w:rsidRPr="0006458D">
        <w:t xml:space="preserve">, where </w:t>
      </w:r>
      <w:r w:rsidR="00862639" w:rsidRPr="0006458D">
        <w:rPr>
          <w:i/>
        </w:rPr>
        <w:t>I</w:t>
      </w:r>
      <w:r w:rsidR="00862639" w:rsidRPr="008A2F6D">
        <w:rPr>
          <w:rPrChange w:id="461" w:author="R4-1909309 Text corrections Rel-15" w:date="2019-09-04T21:51:00Z">
            <w:rPr>
              <w:i/>
            </w:rPr>
          </w:rPrChange>
        </w:rPr>
        <w:t xml:space="preserve"> ϵ {3,6}</w:t>
      </w:r>
      <w:r w:rsidRPr="0006458D">
        <w:t xml:space="preserve">. </w:t>
      </w:r>
      <w:r w:rsidR="00993B4D" w:rsidRPr="0006458D">
        <w:t>In this case, e</w:t>
      </w:r>
      <w:r w:rsidRPr="0006458D">
        <w:t xml:space="preserve">very </w:t>
      </w:r>
      <w:r w:rsidR="00993B4D" w:rsidRPr="0006458D">
        <w:rPr>
          <w:i/>
        </w:rPr>
        <w:t>I</w:t>
      </w:r>
      <w:r w:rsidR="00993B4D" w:rsidRPr="0006458D">
        <w:rPr>
          <w:i/>
          <w:vertAlign w:val="superscript"/>
        </w:rPr>
        <w:t>th</w:t>
      </w:r>
      <w:r w:rsidRPr="0006458D">
        <w:t xml:space="preserve"> NR</w:t>
      </w:r>
      <w:r w:rsidRPr="0006458D">
        <w:noBreakHyphen/>
        <w:t xml:space="preserve">ARFCN within the </w:t>
      </w:r>
      <w:r w:rsidR="00C529F7" w:rsidRPr="0006458D">
        <w:rPr>
          <w:i/>
        </w:rPr>
        <w:t>operating band</w:t>
      </w:r>
      <w:r w:rsidRPr="0006458D">
        <w:t xml:space="preserve"> are applicable for the channel raster within the </w:t>
      </w:r>
      <w:r w:rsidR="00C529F7" w:rsidRPr="0006458D">
        <w:rPr>
          <w:i/>
        </w:rPr>
        <w:t>operating band</w:t>
      </w:r>
      <w:r w:rsidRPr="0006458D">
        <w:t xml:space="preserve"> and the step size for the channel raster in table 5.4.2.3-1 is given as &lt;</w:t>
      </w:r>
      <w:r w:rsidR="00862639" w:rsidRPr="0006458D">
        <w:rPr>
          <w:i/>
        </w:rPr>
        <w:t>I</w:t>
      </w:r>
      <w:r w:rsidRPr="0006458D">
        <w:t>&gt;.</w:t>
      </w:r>
    </w:p>
    <w:p w14:paraId="1F23CA90" w14:textId="3AE171E1" w:rsidR="000723CA" w:rsidRPr="0006458D" w:rsidRDefault="000723CA" w:rsidP="000723CA">
      <w:pPr>
        <w:pStyle w:val="B1"/>
      </w:pPr>
      <w:r w:rsidRPr="0006458D">
        <w:t>-</w:t>
      </w:r>
      <w:r w:rsidRPr="0006458D">
        <w:tab/>
        <w:t xml:space="preserve">For NR </w:t>
      </w:r>
      <w:r w:rsidR="00C529F7" w:rsidRPr="0006458D">
        <w:rPr>
          <w:i/>
        </w:rPr>
        <w:t>operating bands</w:t>
      </w:r>
      <w:r w:rsidRPr="0006458D">
        <w:t xml:space="preserve"> with 15 kHz and 60 kHz channel raster above 3 GHz, ΔF</w:t>
      </w:r>
      <w:r w:rsidRPr="0006458D">
        <w:rPr>
          <w:vertAlign w:val="subscript"/>
        </w:rPr>
        <w:t>Raster</w:t>
      </w:r>
      <w:r w:rsidRPr="0006458D">
        <w:t xml:space="preserve"> = </w:t>
      </w:r>
      <w:r w:rsidR="00862639" w:rsidRPr="0006458D">
        <w:rPr>
          <w:i/>
        </w:rPr>
        <w:t>I</w:t>
      </w:r>
      <w:r w:rsidR="00862639" w:rsidRPr="0006458D">
        <w:t xml:space="preserve"> ×</w:t>
      </w:r>
      <w:r w:rsidRPr="0006458D">
        <w:t>ΔF</w:t>
      </w:r>
      <w:r w:rsidRPr="0006458D">
        <w:rPr>
          <w:vertAlign w:val="subscript"/>
        </w:rPr>
        <w:t>Global</w:t>
      </w:r>
      <w:r w:rsidR="00862639" w:rsidRPr="0006458D">
        <w:t xml:space="preserve">, where </w:t>
      </w:r>
      <w:r w:rsidR="00862639" w:rsidRPr="0006458D">
        <w:rPr>
          <w:i/>
        </w:rPr>
        <w:t xml:space="preserve">I </w:t>
      </w:r>
      <w:r w:rsidR="00862639" w:rsidRPr="00EA465D">
        <w:rPr>
          <w:rPrChange w:id="462" w:author="R4-1909309 Text corrections Rel-15" w:date="2019-09-04T21:51:00Z">
            <w:rPr>
              <w:i/>
            </w:rPr>
          </w:rPrChange>
        </w:rPr>
        <w:t>ϵ {1, 2}</w:t>
      </w:r>
      <w:r w:rsidRPr="0006458D">
        <w:t xml:space="preserve">. </w:t>
      </w:r>
      <w:del w:id="463" w:author="R4-1909309 Text corrections Rel-15" w:date="2019-09-04T21:51:00Z">
        <w:r w:rsidR="00862639" w:rsidRPr="0006458D" w:rsidDel="00EA465D">
          <w:delText xml:space="preserve"> </w:delText>
        </w:r>
      </w:del>
      <w:r w:rsidR="00993B4D" w:rsidRPr="0006458D">
        <w:t>In this case, e</w:t>
      </w:r>
      <w:r w:rsidR="00862639" w:rsidRPr="0006458D">
        <w:t xml:space="preserve">very </w:t>
      </w:r>
      <w:r w:rsidR="00862639" w:rsidRPr="0006458D">
        <w:rPr>
          <w:i/>
        </w:rPr>
        <w:t>I</w:t>
      </w:r>
      <w:r w:rsidR="00862639" w:rsidRPr="0006458D">
        <w:rPr>
          <w:i/>
          <w:vertAlign w:val="superscript"/>
        </w:rPr>
        <w:t>th</w:t>
      </w:r>
      <w:r w:rsidR="00862639" w:rsidRPr="0006458D">
        <w:rPr>
          <w:i/>
        </w:rPr>
        <w:t xml:space="preserve"> </w:t>
      </w:r>
      <w:r w:rsidR="00862639" w:rsidRPr="0006458D">
        <w:t>NR</w:t>
      </w:r>
      <w:r w:rsidR="00862639" w:rsidRPr="0006458D">
        <w:noBreakHyphen/>
        <w:t xml:space="preserve">ARFCN within the </w:t>
      </w:r>
      <w:r w:rsidR="00C529F7" w:rsidRPr="0006458D">
        <w:rPr>
          <w:i/>
        </w:rPr>
        <w:t>operating band</w:t>
      </w:r>
      <w:r w:rsidR="00862639" w:rsidRPr="0006458D">
        <w:t xml:space="preserve"> are applicable for the channel raster within the </w:t>
      </w:r>
      <w:r w:rsidR="00C529F7" w:rsidRPr="0006458D">
        <w:rPr>
          <w:i/>
        </w:rPr>
        <w:t>operating band</w:t>
      </w:r>
      <w:r w:rsidR="00862639" w:rsidRPr="0006458D">
        <w:t xml:space="preserve"> and the step size for the channel raster in table 5.4.2.3-1 and table 5.4.2.3-2 is given as &lt;</w:t>
      </w:r>
      <w:r w:rsidR="00862639" w:rsidRPr="0006458D">
        <w:rPr>
          <w:i/>
        </w:rPr>
        <w:t>I</w:t>
      </w:r>
      <w:r w:rsidR="00862639" w:rsidRPr="0006458D">
        <w:t>&gt;.</w:t>
      </w:r>
    </w:p>
    <w:p w14:paraId="3B1EC1FE" w14:textId="77777777" w:rsidR="0004657B" w:rsidRPr="0006458D" w:rsidRDefault="0004657B" w:rsidP="0004657B">
      <w:pPr>
        <w:pStyle w:val="B1"/>
      </w:pPr>
      <w:r w:rsidRPr="0006458D">
        <w:t>-</w:t>
      </w:r>
      <w:r w:rsidRPr="0006458D">
        <w:tab/>
      </w:r>
      <w:r w:rsidRPr="0006458D">
        <w:rPr>
          <w:noProof/>
        </w:rPr>
        <w:t>In frequency bands with two</w:t>
      </w:r>
      <w:r w:rsidRPr="0006458D">
        <w:t xml:space="preserve"> ΔF</w:t>
      </w:r>
      <w:r w:rsidRPr="0006458D">
        <w:rPr>
          <w:vertAlign w:val="subscript"/>
        </w:rPr>
        <w:t>Raster</w:t>
      </w:r>
      <w:r w:rsidRPr="0006458D">
        <w:rPr>
          <w:noProof/>
        </w:rPr>
        <w:t xml:space="preserve">, the higher </w:t>
      </w:r>
      <w:r w:rsidRPr="0006458D">
        <w:t>ΔF</w:t>
      </w:r>
      <w:r w:rsidRPr="0006458D">
        <w:rPr>
          <w:vertAlign w:val="subscript"/>
        </w:rPr>
        <w:t>Raster</w:t>
      </w:r>
      <w:r w:rsidRPr="0006458D">
        <w:rPr>
          <w:noProof/>
        </w:rPr>
        <w:t xml:space="preserve"> applies to channels using only the SCS that equals the higher </w:t>
      </w:r>
      <w:r w:rsidRPr="0006458D">
        <w:t>ΔF</w:t>
      </w:r>
      <w:r w:rsidRPr="0006458D">
        <w:rPr>
          <w:vertAlign w:val="subscript"/>
        </w:rPr>
        <w:t>Raster</w:t>
      </w:r>
      <w:r w:rsidRPr="0006458D">
        <w:rPr>
          <w:noProof/>
        </w:rPr>
        <w:t>.</w:t>
      </w:r>
    </w:p>
    <w:p w14:paraId="2604F249" w14:textId="77777777" w:rsidR="000723CA" w:rsidRPr="0006458D" w:rsidRDefault="000723CA" w:rsidP="00854B6F">
      <w:pPr>
        <w:pStyle w:val="TH"/>
      </w:pPr>
      <w:r w:rsidRPr="0006458D">
        <w:lastRenderedPageBreak/>
        <w:t xml:space="preserve">Table 5.4.2.3-1: </w:t>
      </w:r>
      <w:r w:rsidRPr="0006458D">
        <w:rPr>
          <w:rFonts w:eastAsia="Yu Mincho"/>
        </w:rPr>
        <w:t xml:space="preserve">Applicable </w:t>
      </w:r>
      <w:r w:rsidRPr="0006458D">
        <w:t>NR-A</w:t>
      </w:r>
      <w:r w:rsidRPr="0006458D">
        <w:rPr>
          <w:rFonts w:eastAsia="Yu Mincho"/>
        </w:rPr>
        <w:t xml:space="preserve">RFCN per </w:t>
      </w:r>
      <w:r w:rsidR="00C529F7" w:rsidRPr="0006458D">
        <w:rPr>
          <w:rFonts w:eastAsia="Yu Mincho"/>
          <w:i/>
        </w:rPr>
        <w:t>operating band</w:t>
      </w:r>
      <w:r w:rsidRPr="0006458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06458D" w:rsidRPr="0006458D" w14:paraId="1CE91507" w14:textId="77777777" w:rsidTr="00FA6718">
        <w:trPr>
          <w:jc w:val="center"/>
        </w:trPr>
        <w:tc>
          <w:tcPr>
            <w:tcW w:w="1242" w:type="dxa"/>
            <w:shd w:val="clear" w:color="auto" w:fill="auto"/>
          </w:tcPr>
          <w:p w14:paraId="26CF9929" w14:textId="79CD9A34" w:rsidR="000723CA" w:rsidRPr="0006458D" w:rsidRDefault="000723CA" w:rsidP="00FA6718">
            <w:pPr>
              <w:pStyle w:val="TAH"/>
              <w:rPr>
                <w:rFonts w:eastAsia="Yu Mincho"/>
              </w:rPr>
            </w:pPr>
            <w:r w:rsidRPr="0006458D">
              <w:t xml:space="preserve">NR </w:t>
            </w:r>
            <w:del w:id="464" w:author="R4-1909309 Text corrections Rel-15" w:date="2019-09-04T21:51:00Z">
              <w:r w:rsidR="00C529F7" w:rsidRPr="0006458D" w:rsidDel="001B74A9">
                <w:rPr>
                  <w:i/>
                </w:rPr>
                <w:delText>O</w:delText>
              </w:r>
            </w:del>
            <w:ins w:id="465" w:author="R4-1909309 Text corrections Rel-15" w:date="2019-09-04T21:51:00Z">
              <w:r w:rsidR="001B74A9">
                <w:rPr>
                  <w:i/>
                </w:rPr>
                <w:t>o</w:t>
              </w:r>
            </w:ins>
            <w:r w:rsidR="00C529F7" w:rsidRPr="0006458D">
              <w:rPr>
                <w:i/>
              </w:rPr>
              <w:t>perating band</w:t>
            </w:r>
          </w:p>
        </w:tc>
        <w:tc>
          <w:tcPr>
            <w:tcW w:w="1146" w:type="dxa"/>
            <w:shd w:val="clear" w:color="auto" w:fill="auto"/>
          </w:tcPr>
          <w:p w14:paraId="05338E0B" w14:textId="77777777" w:rsidR="000723CA" w:rsidRPr="0006458D" w:rsidRDefault="000723CA">
            <w:pPr>
              <w:pStyle w:val="TAH"/>
            </w:pPr>
            <w:r w:rsidRPr="0006458D">
              <w:t>ΔF</w:t>
            </w:r>
            <w:r w:rsidRPr="0006458D">
              <w:rPr>
                <w:vertAlign w:val="subscript"/>
              </w:rPr>
              <w:t>Raster</w:t>
            </w:r>
          </w:p>
          <w:p w14:paraId="25DCEECD" w14:textId="77777777" w:rsidR="000723CA" w:rsidRPr="0006458D" w:rsidRDefault="002E41CA">
            <w:pPr>
              <w:pStyle w:val="TAH"/>
            </w:pPr>
            <w:r w:rsidRPr="0006458D">
              <w:t>(kHz)</w:t>
            </w:r>
            <w:r w:rsidR="000723CA" w:rsidRPr="0006458D">
              <w:t xml:space="preserve"> </w:t>
            </w:r>
          </w:p>
        </w:tc>
        <w:tc>
          <w:tcPr>
            <w:tcW w:w="2876" w:type="dxa"/>
            <w:shd w:val="clear" w:color="auto" w:fill="auto"/>
          </w:tcPr>
          <w:p w14:paraId="27C1E7CB" w14:textId="77777777" w:rsidR="000723CA" w:rsidRPr="0006458D" w:rsidRDefault="000723CA" w:rsidP="00FA6718">
            <w:pPr>
              <w:pStyle w:val="TAH"/>
              <w:rPr>
                <w:rFonts w:eastAsia="Yu Mincho"/>
              </w:rPr>
            </w:pPr>
            <w:r w:rsidRPr="0006458D">
              <w:rPr>
                <w:rFonts w:eastAsia="Yu Mincho"/>
              </w:rPr>
              <w:t>Uplink</w:t>
            </w:r>
          </w:p>
          <w:p w14:paraId="54E62EDC" w14:textId="705D0DB1" w:rsidR="000723CA" w:rsidRPr="0006458D" w:rsidRDefault="000723CA" w:rsidP="00FA6718">
            <w:pPr>
              <w:pStyle w:val="TAH"/>
              <w:rPr>
                <w:rFonts w:eastAsia="Yu Mincho"/>
                <w:vertAlign w:val="subscript"/>
              </w:rPr>
            </w:pPr>
            <w:del w:id="466" w:author="R4-1909309 Text corrections Rel-15" w:date="2019-09-04T21:51:00Z">
              <w:r w:rsidRPr="0006458D" w:rsidDel="001B74A9">
                <w:rPr>
                  <w:rFonts w:eastAsia="Yu Mincho"/>
                </w:rPr>
                <w:delText>R</w:delText>
              </w:r>
            </w:del>
            <w:ins w:id="467" w:author="R4-1909309 Text corrections Rel-15" w:date="2019-09-04T21:51:00Z">
              <w:r w:rsidR="001B74A9">
                <w:rPr>
                  <w:rFonts w:eastAsia="Yu Mincho"/>
                </w:rPr>
                <w:t>r</w:t>
              </w:r>
            </w:ins>
            <w:r w:rsidRPr="0006458D">
              <w:rPr>
                <w:rFonts w:eastAsia="Yu Mincho"/>
              </w:rPr>
              <w:t>ange of N</w:t>
            </w:r>
            <w:r w:rsidRPr="0006458D">
              <w:rPr>
                <w:rFonts w:eastAsia="Yu Mincho"/>
                <w:vertAlign w:val="subscript"/>
              </w:rPr>
              <w:t>REF</w:t>
            </w:r>
          </w:p>
          <w:p w14:paraId="1DA09F24" w14:textId="77777777" w:rsidR="000723CA" w:rsidRPr="0006458D" w:rsidRDefault="000723CA" w:rsidP="00FA6718">
            <w:pPr>
              <w:pStyle w:val="TAH"/>
              <w:rPr>
                <w:rFonts w:eastAsia="Yu Mincho"/>
              </w:rPr>
            </w:pPr>
            <w:r w:rsidRPr="0006458D">
              <w:rPr>
                <w:rFonts w:eastAsia="Yu Mincho"/>
              </w:rPr>
              <w:t>(First – &lt;Step size&gt; – Last)</w:t>
            </w:r>
          </w:p>
        </w:tc>
        <w:tc>
          <w:tcPr>
            <w:tcW w:w="2877" w:type="dxa"/>
            <w:shd w:val="clear" w:color="auto" w:fill="auto"/>
          </w:tcPr>
          <w:p w14:paraId="3605ED2A" w14:textId="77777777" w:rsidR="000723CA" w:rsidRPr="0006458D" w:rsidRDefault="000723CA" w:rsidP="00FA6718">
            <w:pPr>
              <w:pStyle w:val="TAH"/>
              <w:rPr>
                <w:rFonts w:eastAsia="Yu Mincho"/>
              </w:rPr>
            </w:pPr>
            <w:r w:rsidRPr="0006458D">
              <w:rPr>
                <w:rFonts w:eastAsia="Yu Mincho"/>
              </w:rPr>
              <w:t>Downlink</w:t>
            </w:r>
          </w:p>
          <w:p w14:paraId="1C6829DE" w14:textId="54F227C1" w:rsidR="000723CA" w:rsidRPr="0006458D" w:rsidRDefault="000723CA" w:rsidP="00FA6718">
            <w:pPr>
              <w:pStyle w:val="TAH"/>
              <w:rPr>
                <w:rFonts w:eastAsia="Yu Mincho"/>
                <w:vertAlign w:val="subscript"/>
              </w:rPr>
            </w:pPr>
            <w:del w:id="468" w:author="R4-1909309 Text corrections Rel-15" w:date="2019-09-04T21:51:00Z">
              <w:r w:rsidRPr="0006458D" w:rsidDel="001B74A9">
                <w:rPr>
                  <w:rFonts w:eastAsia="Yu Mincho"/>
                </w:rPr>
                <w:delText>R</w:delText>
              </w:r>
            </w:del>
            <w:ins w:id="469" w:author="R4-1909309 Text corrections Rel-15" w:date="2019-09-04T21:51:00Z">
              <w:r w:rsidR="001B74A9">
                <w:rPr>
                  <w:rFonts w:eastAsia="Yu Mincho"/>
                </w:rPr>
                <w:t>r</w:t>
              </w:r>
            </w:ins>
            <w:r w:rsidRPr="0006458D">
              <w:rPr>
                <w:rFonts w:eastAsia="Yu Mincho"/>
              </w:rPr>
              <w:t>ange of N</w:t>
            </w:r>
            <w:r w:rsidRPr="0006458D">
              <w:rPr>
                <w:rFonts w:eastAsia="Yu Mincho"/>
                <w:vertAlign w:val="subscript"/>
              </w:rPr>
              <w:t>REF</w:t>
            </w:r>
          </w:p>
          <w:p w14:paraId="631AF9AC" w14:textId="77777777" w:rsidR="000723CA" w:rsidRPr="0006458D" w:rsidRDefault="000723CA" w:rsidP="00FA6718">
            <w:pPr>
              <w:pStyle w:val="TAH"/>
              <w:rPr>
                <w:rFonts w:eastAsia="Yu Mincho"/>
              </w:rPr>
            </w:pPr>
            <w:r w:rsidRPr="0006458D">
              <w:rPr>
                <w:rFonts w:eastAsia="Yu Mincho"/>
              </w:rPr>
              <w:t>(First – &lt;Step size&gt; – Last)</w:t>
            </w:r>
          </w:p>
        </w:tc>
      </w:tr>
      <w:tr w:rsidR="0006458D" w:rsidRPr="0006458D" w14:paraId="3C9E9B38" w14:textId="77777777" w:rsidTr="00372524">
        <w:trPr>
          <w:jc w:val="center"/>
        </w:trPr>
        <w:tc>
          <w:tcPr>
            <w:tcW w:w="1242" w:type="dxa"/>
            <w:shd w:val="clear" w:color="auto" w:fill="auto"/>
            <w:vAlign w:val="center"/>
          </w:tcPr>
          <w:p w14:paraId="34D86358" w14:textId="77777777" w:rsidR="000723CA" w:rsidRPr="0006458D" w:rsidRDefault="000723CA">
            <w:pPr>
              <w:pStyle w:val="TAC"/>
              <w:rPr>
                <w:rFonts w:eastAsia="Yu Mincho"/>
              </w:rPr>
            </w:pPr>
            <w:r w:rsidRPr="0006458D">
              <w:t>n1</w:t>
            </w:r>
          </w:p>
        </w:tc>
        <w:tc>
          <w:tcPr>
            <w:tcW w:w="1146" w:type="dxa"/>
            <w:shd w:val="clear" w:color="auto" w:fill="auto"/>
          </w:tcPr>
          <w:p w14:paraId="6C67EA7A"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699B3D68" w14:textId="77777777" w:rsidR="000723CA" w:rsidRPr="0006458D" w:rsidRDefault="000723CA" w:rsidP="00FA6718">
            <w:pPr>
              <w:pStyle w:val="TAC"/>
              <w:rPr>
                <w:rFonts w:eastAsia="Yu Mincho"/>
              </w:rPr>
            </w:pPr>
            <w:r w:rsidRPr="0006458D">
              <w:t>384000</w:t>
            </w:r>
            <w:r w:rsidRPr="0006458D">
              <w:rPr>
                <w:rFonts w:eastAsia="Yu Mincho"/>
              </w:rPr>
              <w:t xml:space="preserve"> – &lt;20&gt; – 396000</w:t>
            </w:r>
          </w:p>
        </w:tc>
        <w:tc>
          <w:tcPr>
            <w:tcW w:w="2877" w:type="dxa"/>
            <w:shd w:val="clear" w:color="auto" w:fill="auto"/>
          </w:tcPr>
          <w:p w14:paraId="038FBEFD" w14:textId="77777777" w:rsidR="000723CA" w:rsidRPr="0006458D" w:rsidRDefault="000723CA" w:rsidP="00FA6718">
            <w:pPr>
              <w:pStyle w:val="TAC"/>
              <w:rPr>
                <w:rFonts w:eastAsia="Yu Mincho"/>
              </w:rPr>
            </w:pPr>
            <w:r w:rsidRPr="0006458D">
              <w:t>422000</w:t>
            </w:r>
            <w:r w:rsidRPr="0006458D">
              <w:rPr>
                <w:rFonts w:eastAsia="Yu Mincho"/>
              </w:rPr>
              <w:t xml:space="preserve"> – &lt;20&gt; – 434000</w:t>
            </w:r>
          </w:p>
        </w:tc>
      </w:tr>
      <w:tr w:rsidR="0006458D" w:rsidRPr="0006458D" w14:paraId="58F84EB9" w14:textId="77777777" w:rsidTr="00372524">
        <w:trPr>
          <w:jc w:val="center"/>
        </w:trPr>
        <w:tc>
          <w:tcPr>
            <w:tcW w:w="1242" w:type="dxa"/>
            <w:shd w:val="clear" w:color="auto" w:fill="auto"/>
            <w:vAlign w:val="center"/>
          </w:tcPr>
          <w:p w14:paraId="2BB58CBC" w14:textId="77777777" w:rsidR="000723CA" w:rsidRPr="0006458D" w:rsidRDefault="000723CA">
            <w:pPr>
              <w:pStyle w:val="TAC"/>
              <w:rPr>
                <w:rFonts w:eastAsia="Yu Mincho"/>
              </w:rPr>
            </w:pPr>
            <w:r w:rsidRPr="0006458D">
              <w:t>n2</w:t>
            </w:r>
          </w:p>
        </w:tc>
        <w:tc>
          <w:tcPr>
            <w:tcW w:w="1146" w:type="dxa"/>
            <w:shd w:val="clear" w:color="auto" w:fill="auto"/>
          </w:tcPr>
          <w:p w14:paraId="6EE4D685"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C069E6E" w14:textId="77777777" w:rsidR="000723CA" w:rsidRPr="0006458D" w:rsidRDefault="000723CA" w:rsidP="00FA6718">
            <w:pPr>
              <w:pStyle w:val="TAC"/>
              <w:rPr>
                <w:rFonts w:eastAsia="Yu Mincho"/>
              </w:rPr>
            </w:pPr>
            <w:r w:rsidRPr="0006458D">
              <w:t>370000</w:t>
            </w:r>
            <w:r w:rsidRPr="0006458D">
              <w:rPr>
                <w:rFonts w:eastAsia="Yu Mincho"/>
              </w:rPr>
              <w:t xml:space="preserve"> – &lt;20&gt; – 382000</w:t>
            </w:r>
          </w:p>
        </w:tc>
        <w:tc>
          <w:tcPr>
            <w:tcW w:w="2877" w:type="dxa"/>
            <w:shd w:val="clear" w:color="auto" w:fill="auto"/>
          </w:tcPr>
          <w:p w14:paraId="04F8D461" w14:textId="77777777" w:rsidR="000723CA" w:rsidRPr="0006458D" w:rsidRDefault="000723CA" w:rsidP="00FA6718">
            <w:pPr>
              <w:pStyle w:val="TAC"/>
              <w:rPr>
                <w:rFonts w:eastAsia="Yu Mincho"/>
              </w:rPr>
            </w:pPr>
            <w:r w:rsidRPr="0006458D">
              <w:t>386000</w:t>
            </w:r>
            <w:r w:rsidRPr="0006458D">
              <w:rPr>
                <w:rFonts w:eastAsia="Yu Mincho"/>
              </w:rPr>
              <w:t xml:space="preserve"> – &lt;20&gt; – 398000</w:t>
            </w:r>
          </w:p>
        </w:tc>
      </w:tr>
      <w:tr w:rsidR="0006458D" w:rsidRPr="0006458D" w14:paraId="60CB21ED" w14:textId="77777777" w:rsidTr="00372524">
        <w:trPr>
          <w:jc w:val="center"/>
        </w:trPr>
        <w:tc>
          <w:tcPr>
            <w:tcW w:w="1242" w:type="dxa"/>
            <w:shd w:val="clear" w:color="auto" w:fill="auto"/>
            <w:vAlign w:val="center"/>
          </w:tcPr>
          <w:p w14:paraId="48F105F8" w14:textId="77777777" w:rsidR="000723CA" w:rsidRPr="0006458D" w:rsidRDefault="000723CA">
            <w:pPr>
              <w:pStyle w:val="TAC"/>
              <w:rPr>
                <w:rFonts w:eastAsia="Yu Mincho"/>
              </w:rPr>
            </w:pPr>
            <w:r w:rsidRPr="0006458D">
              <w:t>n3</w:t>
            </w:r>
          </w:p>
        </w:tc>
        <w:tc>
          <w:tcPr>
            <w:tcW w:w="1146" w:type="dxa"/>
            <w:shd w:val="clear" w:color="auto" w:fill="auto"/>
          </w:tcPr>
          <w:p w14:paraId="617ED11C"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9290D17" w14:textId="77777777" w:rsidR="000723CA" w:rsidRPr="0006458D" w:rsidRDefault="000723CA" w:rsidP="00FA6718">
            <w:pPr>
              <w:pStyle w:val="TAC"/>
              <w:rPr>
                <w:rFonts w:eastAsia="Yu Mincho"/>
              </w:rPr>
            </w:pPr>
            <w:r w:rsidRPr="0006458D">
              <w:t>342000</w:t>
            </w:r>
            <w:r w:rsidRPr="0006458D">
              <w:rPr>
                <w:rFonts w:eastAsia="Yu Mincho"/>
              </w:rPr>
              <w:t xml:space="preserve"> – &lt;20&gt; – 357000</w:t>
            </w:r>
          </w:p>
        </w:tc>
        <w:tc>
          <w:tcPr>
            <w:tcW w:w="2877" w:type="dxa"/>
            <w:shd w:val="clear" w:color="auto" w:fill="auto"/>
          </w:tcPr>
          <w:p w14:paraId="16E8171B" w14:textId="77777777" w:rsidR="000723CA" w:rsidRPr="0006458D" w:rsidRDefault="000723CA" w:rsidP="00FA6718">
            <w:pPr>
              <w:pStyle w:val="TAC"/>
              <w:rPr>
                <w:rFonts w:eastAsia="Yu Mincho"/>
              </w:rPr>
            </w:pPr>
            <w:r w:rsidRPr="0006458D">
              <w:t>361000</w:t>
            </w:r>
            <w:r w:rsidRPr="0006458D">
              <w:rPr>
                <w:rFonts w:eastAsia="Yu Mincho"/>
              </w:rPr>
              <w:t xml:space="preserve"> – &lt;20&gt; – 376000</w:t>
            </w:r>
          </w:p>
        </w:tc>
      </w:tr>
      <w:tr w:rsidR="0006458D" w:rsidRPr="0006458D" w14:paraId="4E53F8EF" w14:textId="77777777" w:rsidTr="00372524">
        <w:trPr>
          <w:jc w:val="center"/>
        </w:trPr>
        <w:tc>
          <w:tcPr>
            <w:tcW w:w="1242" w:type="dxa"/>
            <w:shd w:val="clear" w:color="auto" w:fill="auto"/>
            <w:vAlign w:val="center"/>
          </w:tcPr>
          <w:p w14:paraId="6BE166FF" w14:textId="77777777" w:rsidR="000723CA" w:rsidRPr="0006458D" w:rsidRDefault="000723CA">
            <w:pPr>
              <w:pStyle w:val="TAC"/>
              <w:rPr>
                <w:rFonts w:eastAsia="Yu Mincho"/>
              </w:rPr>
            </w:pPr>
            <w:r w:rsidRPr="0006458D">
              <w:t>n5</w:t>
            </w:r>
          </w:p>
        </w:tc>
        <w:tc>
          <w:tcPr>
            <w:tcW w:w="1146" w:type="dxa"/>
            <w:shd w:val="clear" w:color="auto" w:fill="auto"/>
          </w:tcPr>
          <w:p w14:paraId="4139460A"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4D40BBC8" w14:textId="77777777" w:rsidR="000723CA" w:rsidRPr="0006458D" w:rsidRDefault="000723CA" w:rsidP="00FA6718">
            <w:pPr>
              <w:pStyle w:val="TAC"/>
              <w:rPr>
                <w:rFonts w:eastAsia="Yu Mincho"/>
              </w:rPr>
            </w:pPr>
            <w:r w:rsidRPr="0006458D">
              <w:t>164800</w:t>
            </w:r>
            <w:r w:rsidRPr="0006458D">
              <w:rPr>
                <w:rFonts w:eastAsia="Yu Mincho"/>
              </w:rPr>
              <w:t xml:space="preserve"> – &lt;20&gt; – 169800</w:t>
            </w:r>
          </w:p>
        </w:tc>
        <w:tc>
          <w:tcPr>
            <w:tcW w:w="2877" w:type="dxa"/>
            <w:shd w:val="clear" w:color="auto" w:fill="auto"/>
          </w:tcPr>
          <w:p w14:paraId="4770D2CE" w14:textId="77777777" w:rsidR="000723CA" w:rsidRPr="0006458D" w:rsidRDefault="000723CA" w:rsidP="00FA6718">
            <w:pPr>
              <w:pStyle w:val="TAC"/>
              <w:rPr>
                <w:rFonts w:eastAsia="Yu Mincho"/>
              </w:rPr>
            </w:pPr>
            <w:r w:rsidRPr="0006458D">
              <w:t>173800</w:t>
            </w:r>
            <w:r w:rsidRPr="0006458D">
              <w:rPr>
                <w:rFonts w:eastAsia="Yu Mincho"/>
              </w:rPr>
              <w:t xml:space="preserve"> – &lt;20&gt; – 178800</w:t>
            </w:r>
          </w:p>
        </w:tc>
      </w:tr>
      <w:tr w:rsidR="0006458D" w:rsidRPr="0006458D" w14:paraId="0DC18155" w14:textId="77777777" w:rsidTr="00372524">
        <w:trPr>
          <w:jc w:val="center"/>
        </w:trPr>
        <w:tc>
          <w:tcPr>
            <w:tcW w:w="1242" w:type="dxa"/>
            <w:shd w:val="clear" w:color="auto" w:fill="auto"/>
            <w:vAlign w:val="center"/>
          </w:tcPr>
          <w:p w14:paraId="0681C956" w14:textId="77777777" w:rsidR="00287458" w:rsidRPr="0006458D" w:rsidRDefault="00287458" w:rsidP="00200FBC">
            <w:pPr>
              <w:pStyle w:val="TAC"/>
              <w:rPr>
                <w:rFonts w:eastAsia="Yu Mincho"/>
              </w:rPr>
            </w:pPr>
            <w:r w:rsidRPr="0006458D">
              <w:t>n7</w:t>
            </w:r>
          </w:p>
        </w:tc>
        <w:tc>
          <w:tcPr>
            <w:tcW w:w="1146" w:type="dxa"/>
            <w:shd w:val="clear" w:color="auto" w:fill="auto"/>
          </w:tcPr>
          <w:p w14:paraId="3C1599EC" w14:textId="77777777" w:rsidR="00287458" w:rsidRPr="0006458D" w:rsidRDefault="00287458" w:rsidP="00287458">
            <w:pPr>
              <w:pStyle w:val="TAC"/>
              <w:rPr>
                <w:rFonts w:eastAsia="Yu Mincho"/>
              </w:rPr>
            </w:pPr>
            <w:r w:rsidRPr="0006458D">
              <w:rPr>
                <w:rFonts w:eastAsia="Yu Mincho"/>
              </w:rPr>
              <w:t>100</w:t>
            </w:r>
          </w:p>
        </w:tc>
        <w:tc>
          <w:tcPr>
            <w:tcW w:w="2876" w:type="dxa"/>
            <w:shd w:val="clear" w:color="auto" w:fill="auto"/>
          </w:tcPr>
          <w:p w14:paraId="23BEB69F" w14:textId="77777777" w:rsidR="00287458" w:rsidRPr="0006458D" w:rsidRDefault="00287458" w:rsidP="00287458">
            <w:pPr>
              <w:pStyle w:val="TAC"/>
              <w:rPr>
                <w:rFonts w:eastAsia="Yu Mincho"/>
              </w:rPr>
            </w:pPr>
            <w:r w:rsidRPr="0006458D">
              <w:rPr>
                <w:rFonts w:eastAsia="Yu Mincho"/>
              </w:rPr>
              <w:t>500000 – &lt;20&gt; – 514000</w:t>
            </w:r>
          </w:p>
        </w:tc>
        <w:tc>
          <w:tcPr>
            <w:tcW w:w="2877" w:type="dxa"/>
            <w:shd w:val="clear" w:color="auto" w:fill="auto"/>
          </w:tcPr>
          <w:p w14:paraId="6670BAF7" w14:textId="77777777" w:rsidR="00287458" w:rsidRPr="0006458D" w:rsidRDefault="00287458" w:rsidP="00287458">
            <w:pPr>
              <w:pStyle w:val="TAC"/>
              <w:rPr>
                <w:rFonts w:eastAsia="Yu Mincho"/>
              </w:rPr>
            </w:pPr>
            <w:r w:rsidRPr="0006458D">
              <w:rPr>
                <w:rFonts w:eastAsia="Yu Mincho"/>
              </w:rPr>
              <w:t>524000 – &lt;20&gt; – 538000</w:t>
            </w:r>
          </w:p>
        </w:tc>
      </w:tr>
      <w:tr w:rsidR="0006458D" w:rsidRPr="0006458D" w14:paraId="15476800" w14:textId="77777777" w:rsidTr="00372524">
        <w:trPr>
          <w:jc w:val="center"/>
        </w:trPr>
        <w:tc>
          <w:tcPr>
            <w:tcW w:w="1242" w:type="dxa"/>
            <w:shd w:val="clear" w:color="auto" w:fill="auto"/>
            <w:vAlign w:val="center"/>
          </w:tcPr>
          <w:p w14:paraId="538B470F" w14:textId="77777777" w:rsidR="000723CA" w:rsidRPr="0006458D" w:rsidRDefault="000723CA" w:rsidP="00200FBC">
            <w:pPr>
              <w:pStyle w:val="TAC"/>
            </w:pPr>
            <w:r w:rsidRPr="0006458D">
              <w:t>n8</w:t>
            </w:r>
          </w:p>
        </w:tc>
        <w:tc>
          <w:tcPr>
            <w:tcW w:w="1146" w:type="dxa"/>
            <w:shd w:val="clear" w:color="auto" w:fill="auto"/>
          </w:tcPr>
          <w:p w14:paraId="2131F899"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51AB983" w14:textId="77777777" w:rsidR="000723CA" w:rsidRPr="0006458D" w:rsidRDefault="000723CA" w:rsidP="00FA6718">
            <w:pPr>
              <w:pStyle w:val="TAC"/>
            </w:pPr>
            <w:r w:rsidRPr="0006458D">
              <w:t>176000</w:t>
            </w:r>
            <w:r w:rsidRPr="0006458D">
              <w:rPr>
                <w:rFonts w:eastAsia="Yu Mincho"/>
              </w:rPr>
              <w:t xml:space="preserve"> – &lt;20&gt; – </w:t>
            </w:r>
            <w:r w:rsidR="007F4A87" w:rsidRPr="0006458D">
              <w:rPr>
                <w:rFonts w:eastAsia="Yu Mincho"/>
              </w:rPr>
              <w:t>183000</w:t>
            </w:r>
          </w:p>
        </w:tc>
        <w:tc>
          <w:tcPr>
            <w:tcW w:w="2877" w:type="dxa"/>
            <w:shd w:val="clear" w:color="auto" w:fill="auto"/>
          </w:tcPr>
          <w:p w14:paraId="3D4B8558" w14:textId="77777777" w:rsidR="000723CA" w:rsidRPr="0006458D" w:rsidRDefault="000723CA" w:rsidP="00FA6718">
            <w:pPr>
              <w:pStyle w:val="TAC"/>
            </w:pPr>
            <w:r w:rsidRPr="0006458D">
              <w:t>185000</w:t>
            </w:r>
            <w:r w:rsidRPr="0006458D">
              <w:rPr>
                <w:rFonts w:eastAsia="Yu Mincho"/>
              </w:rPr>
              <w:t xml:space="preserve"> – &lt;20&gt; – 192000</w:t>
            </w:r>
          </w:p>
        </w:tc>
      </w:tr>
      <w:tr w:rsidR="0006458D" w:rsidRPr="0006458D" w14:paraId="73617410" w14:textId="77777777" w:rsidTr="0071791D">
        <w:trPr>
          <w:jc w:val="center"/>
        </w:trPr>
        <w:tc>
          <w:tcPr>
            <w:tcW w:w="1242" w:type="dxa"/>
            <w:shd w:val="clear" w:color="auto" w:fill="auto"/>
            <w:vAlign w:val="center"/>
          </w:tcPr>
          <w:p w14:paraId="6F6D721B" w14:textId="77777777" w:rsidR="00200FBC" w:rsidRPr="0006458D" w:rsidRDefault="00200FBC">
            <w:pPr>
              <w:pStyle w:val="TAC"/>
            </w:pPr>
            <w:r w:rsidRPr="0006458D">
              <w:t>n12</w:t>
            </w:r>
          </w:p>
        </w:tc>
        <w:tc>
          <w:tcPr>
            <w:tcW w:w="1146" w:type="dxa"/>
            <w:shd w:val="clear" w:color="auto" w:fill="auto"/>
          </w:tcPr>
          <w:p w14:paraId="54BF7928" w14:textId="77777777" w:rsidR="00200FBC" w:rsidRPr="0006458D" w:rsidRDefault="00200FBC" w:rsidP="00831208">
            <w:pPr>
              <w:pStyle w:val="TAC"/>
              <w:rPr>
                <w:rFonts w:eastAsia="Yu Mincho"/>
              </w:rPr>
            </w:pPr>
            <w:r w:rsidRPr="0006458D">
              <w:rPr>
                <w:rFonts w:eastAsia="Yu Mincho"/>
              </w:rPr>
              <w:t>100</w:t>
            </w:r>
          </w:p>
        </w:tc>
        <w:tc>
          <w:tcPr>
            <w:tcW w:w="2876" w:type="dxa"/>
            <w:shd w:val="clear" w:color="auto" w:fill="auto"/>
          </w:tcPr>
          <w:p w14:paraId="5097DD67" w14:textId="77777777" w:rsidR="00200FBC" w:rsidRPr="0006458D" w:rsidRDefault="00200FBC" w:rsidP="00831208">
            <w:pPr>
              <w:pStyle w:val="TAC"/>
            </w:pPr>
            <w:r w:rsidRPr="0006458D">
              <w:t>139800</w:t>
            </w:r>
            <w:r w:rsidRPr="0006458D">
              <w:rPr>
                <w:rFonts w:eastAsia="Yu Mincho"/>
              </w:rPr>
              <w:t xml:space="preserve"> – &lt;20&gt; – 143200</w:t>
            </w:r>
          </w:p>
        </w:tc>
        <w:tc>
          <w:tcPr>
            <w:tcW w:w="2877" w:type="dxa"/>
            <w:shd w:val="clear" w:color="auto" w:fill="auto"/>
          </w:tcPr>
          <w:p w14:paraId="6D15AB81" w14:textId="77777777" w:rsidR="00200FBC" w:rsidRPr="0006458D" w:rsidRDefault="00200FBC" w:rsidP="00831208">
            <w:pPr>
              <w:pStyle w:val="TAC"/>
            </w:pPr>
            <w:r w:rsidRPr="0006458D">
              <w:t>145800</w:t>
            </w:r>
            <w:r w:rsidRPr="0006458D">
              <w:rPr>
                <w:rFonts w:eastAsia="Yu Mincho"/>
              </w:rPr>
              <w:t xml:space="preserve"> – &lt;20&gt; – 149200</w:t>
            </w:r>
          </w:p>
        </w:tc>
      </w:tr>
      <w:tr w:rsidR="0006458D" w:rsidRPr="0006458D" w14:paraId="6C927634" w14:textId="77777777" w:rsidTr="00372524">
        <w:trPr>
          <w:jc w:val="center"/>
        </w:trPr>
        <w:tc>
          <w:tcPr>
            <w:tcW w:w="1242" w:type="dxa"/>
            <w:shd w:val="clear" w:color="auto" w:fill="auto"/>
            <w:vAlign w:val="center"/>
          </w:tcPr>
          <w:p w14:paraId="7CAE81EB" w14:textId="77777777" w:rsidR="000723CA" w:rsidRPr="0006458D" w:rsidRDefault="000723CA" w:rsidP="00200FBC">
            <w:pPr>
              <w:pStyle w:val="TAC"/>
            </w:pPr>
            <w:r w:rsidRPr="0006458D">
              <w:t>n20</w:t>
            </w:r>
          </w:p>
        </w:tc>
        <w:tc>
          <w:tcPr>
            <w:tcW w:w="1146" w:type="dxa"/>
            <w:shd w:val="clear" w:color="auto" w:fill="auto"/>
          </w:tcPr>
          <w:p w14:paraId="4DBB1B2B"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E0E11C5" w14:textId="77777777" w:rsidR="000723CA" w:rsidRPr="0006458D" w:rsidRDefault="000723CA" w:rsidP="00FA6718">
            <w:pPr>
              <w:pStyle w:val="TAC"/>
            </w:pPr>
            <w:r w:rsidRPr="0006458D">
              <w:t>166400</w:t>
            </w:r>
            <w:r w:rsidRPr="0006458D">
              <w:rPr>
                <w:rFonts w:eastAsia="Yu Mincho"/>
              </w:rPr>
              <w:t xml:space="preserve"> – &lt;20&gt; – 172400</w:t>
            </w:r>
          </w:p>
        </w:tc>
        <w:tc>
          <w:tcPr>
            <w:tcW w:w="2877" w:type="dxa"/>
            <w:shd w:val="clear" w:color="auto" w:fill="auto"/>
          </w:tcPr>
          <w:p w14:paraId="1CCC818B" w14:textId="77777777" w:rsidR="000723CA" w:rsidRPr="0006458D" w:rsidRDefault="000723CA" w:rsidP="00FA6718">
            <w:pPr>
              <w:pStyle w:val="TAC"/>
            </w:pPr>
            <w:r w:rsidRPr="0006458D">
              <w:t>158200</w:t>
            </w:r>
            <w:r w:rsidRPr="0006458D">
              <w:rPr>
                <w:rFonts w:eastAsia="Yu Mincho"/>
              </w:rPr>
              <w:t xml:space="preserve"> – &lt;20&gt; – 164200</w:t>
            </w:r>
          </w:p>
        </w:tc>
      </w:tr>
      <w:tr w:rsidR="0006458D" w:rsidRPr="0006458D" w14:paraId="492E27BF" w14:textId="77777777" w:rsidTr="00C1339D">
        <w:trPr>
          <w:jc w:val="center"/>
        </w:trPr>
        <w:tc>
          <w:tcPr>
            <w:tcW w:w="1242" w:type="dxa"/>
            <w:shd w:val="clear" w:color="auto" w:fill="auto"/>
            <w:vAlign w:val="center"/>
          </w:tcPr>
          <w:p w14:paraId="49CD9862" w14:textId="77777777" w:rsidR="00C1339D" w:rsidRPr="0006458D" w:rsidRDefault="00C1339D">
            <w:pPr>
              <w:pStyle w:val="TAC"/>
            </w:pPr>
            <w:r w:rsidRPr="0006458D">
              <w:t>n25</w:t>
            </w:r>
          </w:p>
        </w:tc>
        <w:tc>
          <w:tcPr>
            <w:tcW w:w="1146" w:type="dxa"/>
            <w:shd w:val="clear" w:color="auto" w:fill="auto"/>
          </w:tcPr>
          <w:p w14:paraId="6F5BCC3A" w14:textId="77777777" w:rsidR="00C1339D" w:rsidRPr="0006458D" w:rsidRDefault="00C1339D" w:rsidP="00C1339D">
            <w:pPr>
              <w:pStyle w:val="TAC"/>
              <w:rPr>
                <w:rFonts w:eastAsia="Yu Mincho"/>
              </w:rPr>
            </w:pPr>
            <w:r w:rsidRPr="0006458D">
              <w:rPr>
                <w:rFonts w:eastAsia="Yu Mincho"/>
              </w:rPr>
              <w:t>100</w:t>
            </w:r>
          </w:p>
        </w:tc>
        <w:tc>
          <w:tcPr>
            <w:tcW w:w="2876" w:type="dxa"/>
            <w:shd w:val="clear" w:color="auto" w:fill="auto"/>
          </w:tcPr>
          <w:p w14:paraId="2FB6CB1A" w14:textId="77777777" w:rsidR="00C1339D" w:rsidRPr="0006458D" w:rsidRDefault="00C1339D" w:rsidP="00C1339D">
            <w:pPr>
              <w:pStyle w:val="TAC"/>
            </w:pPr>
            <w:r w:rsidRPr="0006458D">
              <w:t>370000</w:t>
            </w:r>
            <w:r w:rsidRPr="0006458D">
              <w:rPr>
                <w:rFonts w:eastAsia="Yu Mincho"/>
              </w:rPr>
              <w:t xml:space="preserve"> – &lt;20&gt; – 383000</w:t>
            </w:r>
          </w:p>
        </w:tc>
        <w:tc>
          <w:tcPr>
            <w:tcW w:w="2877" w:type="dxa"/>
            <w:shd w:val="clear" w:color="auto" w:fill="auto"/>
          </w:tcPr>
          <w:p w14:paraId="129A6C01" w14:textId="77777777" w:rsidR="00C1339D" w:rsidRPr="0006458D" w:rsidRDefault="00C1339D" w:rsidP="00C1339D">
            <w:pPr>
              <w:pStyle w:val="TAC"/>
            </w:pPr>
            <w:r w:rsidRPr="0006458D">
              <w:t>386000</w:t>
            </w:r>
            <w:r w:rsidRPr="0006458D">
              <w:rPr>
                <w:rFonts w:eastAsia="Yu Mincho"/>
              </w:rPr>
              <w:t xml:space="preserve"> – &lt;20&gt; – 399000</w:t>
            </w:r>
          </w:p>
        </w:tc>
      </w:tr>
      <w:tr w:rsidR="0006458D" w:rsidRPr="0006458D" w14:paraId="7BAA87D5" w14:textId="77777777" w:rsidTr="00372524">
        <w:trPr>
          <w:jc w:val="center"/>
        </w:trPr>
        <w:tc>
          <w:tcPr>
            <w:tcW w:w="1242" w:type="dxa"/>
            <w:shd w:val="clear" w:color="auto" w:fill="auto"/>
            <w:vAlign w:val="center"/>
          </w:tcPr>
          <w:p w14:paraId="0AB7ABDF" w14:textId="77777777" w:rsidR="000723CA" w:rsidRPr="0006458D" w:rsidRDefault="000723CA">
            <w:pPr>
              <w:pStyle w:val="TAC"/>
            </w:pPr>
            <w:r w:rsidRPr="0006458D">
              <w:t>n28</w:t>
            </w:r>
          </w:p>
        </w:tc>
        <w:tc>
          <w:tcPr>
            <w:tcW w:w="1146" w:type="dxa"/>
            <w:shd w:val="clear" w:color="auto" w:fill="auto"/>
          </w:tcPr>
          <w:p w14:paraId="4349498D"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6D978142" w14:textId="77777777" w:rsidR="000723CA" w:rsidRPr="0006458D" w:rsidRDefault="000723CA" w:rsidP="00FA6718">
            <w:pPr>
              <w:pStyle w:val="TAC"/>
            </w:pPr>
            <w:r w:rsidRPr="0006458D">
              <w:t>140600</w:t>
            </w:r>
            <w:r w:rsidRPr="0006458D">
              <w:rPr>
                <w:rFonts w:eastAsia="Yu Mincho"/>
              </w:rPr>
              <w:t xml:space="preserve"> – &lt;20&gt; – 149600</w:t>
            </w:r>
          </w:p>
        </w:tc>
        <w:tc>
          <w:tcPr>
            <w:tcW w:w="2877" w:type="dxa"/>
            <w:shd w:val="clear" w:color="auto" w:fill="auto"/>
          </w:tcPr>
          <w:p w14:paraId="6846B56A" w14:textId="77777777" w:rsidR="000723CA" w:rsidRPr="0006458D" w:rsidRDefault="000723CA" w:rsidP="00FA6718">
            <w:pPr>
              <w:pStyle w:val="TAC"/>
            </w:pPr>
            <w:r w:rsidRPr="0006458D">
              <w:t>151600</w:t>
            </w:r>
            <w:r w:rsidRPr="0006458D">
              <w:rPr>
                <w:rFonts w:eastAsia="Yu Mincho"/>
              </w:rPr>
              <w:t xml:space="preserve"> – &lt;20&gt; – 160600</w:t>
            </w:r>
          </w:p>
        </w:tc>
      </w:tr>
      <w:tr w:rsidR="0006458D" w:rsidRPr="0006458D" w14:paraId="784293B4" w14:textId="77777777" w:rsidTr="00AC4DB5">
        <w:trPr>
          <w:jc w:val="center"/>
        </w:trPr>
        <w:tc>
          <w:tcPr>
            <w:tcW w:w="1242" w:type="dxa"/>
            <w:shd w:val="clear" w:color="auto" w:fill="auto"/>
            <w:vAlign w:val="center"/>
          </w:tcPr>
          <w:p w14:paraId="5829FEE6" w14:textId="77777777" w:rsidR="00AC4DB5" w:rsidRPr="0006458D" w:rsidRDefault="00AC4DB5">
            <w:pPr>
              <w:pStyle w:val="TAC"/>
            </w:pPr>
            <w:r w:rsidRPr="0006458D">
              <w:rPr>
                <w:rFonts w:eastAsia="SimSun"/>
                <w:lang w:val="en-US" w:eastAsia="zh-CN"/>
              </w:rPr>
              <w:t>n34</w:t>
            </w:r>
          </w:p>
        </w:tc>
        <w:tc>
          <w:tcPr>
            <w:tcW w:w="1146" w:type="dxa"/>
            <w:shd w:val="clear" w:color="auto" w:fill="auto"/>
          </w:tcPr>
          <w:p w14:paraId="5E249598" w14:textId="77777777" w:rsidR="00AC4DB5" w:rsidRPr="0006458D" w:rsidRDefault="00AC4DB5" w:rsidP="00AC4DB5">
            <w:pPr>
              <w:pStyle w:val="TAC"/>
              <w:rPr>
                <w:rFonts w:eastAsia="Yu Mincho"/>
              </w:rPr>
            </w:pPr>
            <w:r w:rsidRPr="0006458D">
              <w:rPr>
                <w:rFonts w:eastAsia="SimSun"/>
                <w:lang w:val="en-US" w:eastAsia="zh-CN"/>
              </w:rPr>
              <w:t>100</w:t>
            </w:r>
          </w:p>
        </w:tc>
        <w:tc>
          <w:tcPr>
            <w:tcW w:w="2876" w:type="dxa"/>
            <w:shd w:val="clear" w:color="auto" w:fill="auto"/>
          </w:tcPr>
          <w:p w14:paraId="3C8BD278" w14:textId="77777777" w:rsidR="00AC4DB5" w:rsidRPr="0006458D" w:rsidRDefault="00AC4DB5" w:rsidP="00AC4DB5">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c>
          <w:tcPr>
            <w:tcW w:w="2877" w:type="dxa"/>
            <w:shd w:val="clear" w:color="auto" w:fill="auto"/>
          </w:tcPr>
          <w:p w14:paraId="5B160ECC" w14:textId="77777777" w:rsidR="00AC4DB5" w:rsidRPr="0006458D" w:rsidRDefault="00AC4DB5" w:rsidP="00AC4DB5">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r>
      <w:tr w:rsidR="0006458D" w:rsidRPr="0006458D" w14:paraId="1A7EF800" w14:textId="77777777" w:rsidTr="00372524">
        <w:trPr>
          <w:jc w:val="center"/>
        </w:trPr>
        <w:tc>
          <w:tcPr>
            <w:tcW w:w="1242" w:type="dxa"/>
            <w:shd w:val="clear" w:color="auto" w:fill="auto"/>
            <w:vAlign w:val="center"/>
          </w:tcPr>
          <w:p w14:paraId="2D295A4D" w14:textId="77777777" w:rsidR="00287458" w:rsidRPr="0006458D" w:rsidRDefault="00287458">
            <w:pPr>
              <w:pStyle w:val="TAC"/>
            </w:pPr>
            <w:r w:rsidRPr="0006458D">
              <w:t>n38</w:t>
            </w:r>
          </w:p>
        </w:tc>
        <w:tc>
          <w:tcPr>
            <w:tcW w:w="1146" w:type="dxa"/>
            <w:shd w:val="clear" w:color="auto" w:fill="auto"/>
          </w:tcPr>
          <w:p w14:paraId="267A03D5" w14:textId="77777777" w:rsidR="00287458" w:rsidRPr="0006458D" w:rsidRDefault="00287458" w:rsidP="00287458">
            <w:pPr>
              <w:pStyle w:val="TAC"/>
              <w:rPr>
                <w:rFonts w:eastAsia="Yu Mincho"/>
              </w:rPr>
            </w:pPr>
            <w:r w:rsidRPr="0006458D">
              <w:rPr>
                <w:rFonts w:eastAsia="Yu Mincho"/>
              </w:rPr>
              <w:t>100</w:t>
            </w:r>
          </w:p>
        </w:tc>
        <w:tc>
          <w:tcPr>
            <w:tcW w:w="2876" w:type="dxa"/>
            <w:shd w:val="clear" w:color="auto" w:fill="auto"/>
          </w:tcPr>
          <w:p w14:paraId="31F1BD46" w14:textId="77777777" w:rsidR="00287458" w:rsidRPr="0006458D" w:rsidRDefault="00287458" w:rsidP="00287458">
            <w:pPr>
              <w:pStyle w:val="TAC"/>
            </w:pPr>
            <w:r w:rsidRPr="0006458D">
              <w:rPr>
                <w:rFonts w:eastAsia="Yu Mincho"/>
              </w:rPr>
              <w:t>514000 – &lt;20&gt; – 524000</w:t>
            </w:r>
          </w:p>
        </w:tc>
        <w:tc>
          <w:tcPr>
            <w:tcW w:w="2877" w:type="dxa"/>
            <w:shd w:val="clear" w:color="auto" w:fill="auto"/>
          </w:tcPr>
          <w:p w14:paraId="21F6F76E" w14:textId="77777777" w:rsidR="00287458" w:rsidRPr="0006458D" w:rsidRDefault="00287458" w:rsidP="00287458">
            <w:pPr>
              <w:pStyle w:val="TAC"/>
            </w:pPr>
            <w:r w:rsidRPr="0006458D">
              <w:rPr>
                <w:rFonts w:eastAsia="Yu Mincho"/>
              </w:rPr>
              <w:t>514000 – &lt;20&gt; – 524000</w:t>
            </w:r>
          </w:p>
        </w:tc>
      </w:tr>
      <w:tr w:rsidR="0006458D" w:rsidRPr="0006458D" w14:paraId="11728CC3" w14:textId="77777777" w:rsidTr="00AC4DB5">
        <w:trPr>
          <w:jc w:val="center"/>
        </w:trPr>
        <w:tc>
          <w:tcPr>
            <w:tcW w:w="1242" w:type="dxa"/>
            <w:shd w:val="clear" w:color="auto" w:fill="auto"/>
            <w:vAlign w:val="center"/>
          </w:tcPr>
          <w:p w14:paraId="13FCE4F4" w14:textId="77777777" w:rsidR="00AC4DB5" w:rsidRPr="0006458D" w:rsidRDefault="00AC4DB5">
            <w:pPr>
              <w:pStyle w:val="TAC"/>
            </w:pPr>
            <w:r w:rsidRPr="0006458D">
              <w:rPr>
                <w:lang w:val="en-US" w:eastAsia="zh-CN"/>
              </w:rPr>
              <w:t>n39</w:t>
            </w:r>
          </w:p>
        </w:tc>
        <w:tc>
          <w:tcPr>
            <w:tcW w:w="1146" w:type="dxa"/>
            <w:shd w:val="clear" w:color="auto" w:fill="auto"/>
          </w:tcPr>
          <w:p w14:paraId="67E82D05" w14:textId="77777777" w:rsidR="00AC4DB5" w:rsidRPr="0006458D" w:rsidRDefault="00AC4DB5" w:rsidP="00AC4DB5">
            <w:pPr>
              <w:pStyle w:val="TAC"/>
              <w:rPr>
                <w:rFonts w:eastAsia="Yu Mincho"/>
              </w:rPr>
            </w:pPr>
            <w:r w:rsidRPr="0006458D">
              <w:rPr>
                <w:rFonts w:eastAsia="SimSun"/>
                <w:lang w:val="en-US" w:eastAsia="zh-CN"/>
              </w:rPr>
              <w:t>100</w:t>
            </w:r>
          </w:p>
        </w:tc>
        <w:tc>
          <w:tcPr>
            <w:tcW w:w="2876" w:type="dxa"/>
            <w:shd w:val="clear" w:color="auto" w:fill="auto"/>
          </w:tcPr>
          <w:p w14:paraId="5114047D" w14:textId="77777777" w:rsidR="00AC4DB5" w:rsidRPr="0006458D" w:rsidRDefault="00AC4DB5" w:rsidP="00AC4DB5">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c>
          <w:tcPr>
            <w:tcW w:w="2877" w:type="dxa"/>
            <w:shd w:val="clear" w:color="auto" w:fill="auto"/>
          </w:tcPr>
          <w:p w14:paraId="07FD09ED" w14:textId="77777777" w:rsidR="00AC4DB5" w:rsidRPr="0006458D" w:rsidRDefault="00AC4DB5" w:rsidP="00AC4DB5">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r>
      <w:tr w:rsidR="0006458D" w:rsidRPr="0006458D" w14:paraId="1B50FAB9" w14:textId="77777777" w:rsidTr="0071791D">
        <w:trPr>
          <w:jc w:val="center"/>
        </w:trPr>
        <w:tc>
          <w:tcPr>
            <w:tcW w:w="1242" w:type="dxa"/>
            <w:shd w:val="clear" w:color="auto" w:fill="auto"/>
            <w:vAlign w:val="center"/>
          </w:tcPr>
          <w:p w14:paraId="728EC923" w14:textId="77777777" w:rsidR="0071791D" w:rsidRPr="0006458D" w:rsidRDefault="0071791D">
            <w:pPr>
              <w:pStyle w:val="TAC"/>
            </w:pPr>
            <w:r w:rsidRPr="0006458D">
              <w:t>n40</w:t>
            </w:r>
          </w:p>
        </w:tc>
        <w:tc>
          <w:tcPr>
            <w:tcW w:w="1146" w:type="dxa"/>
            <w:shd w:val="clear" w:color="auto" w:fill="auto"/>
          </w:tcPr>
          <w:p w14:paraId="6AC73BAC" w14:textId="77777777" w:rsidR="0071791D" w:rsidRPr="0006458D" w:rsidRDefault="0071791D" w:rsidP="0071791D">
            <w:pPr>
              <w:pStyle w:val="TAC"/>
              <w:rPr>
                <w:rFonts w:eastAsia="Yu Mincho"/>
              </w:rPr>
            </w:pPr>
            <w:r w:rsidRPr="0006458D">
              <w:rPr>
                <w:rFonts w:eastAsia="Yu Mincho"/>
              </w:rPr>
              <w:t>100</w:t>
            </w:r>
          </w:p>
        </w:tc>
        <w:tc>
          <w:tcPr>
            <w:tcW w:w="2876" w:type="dxa"/>
            <w:shd w:val="clear" w:color="auto" w:fill="auto"/>
          </w:tcPr>
          <w:p w14:paraId="78492E57" w14:textId="77777777" w:rsidR="0071791D" w:rsidRPr="0006458D" w:rsidRDefault="0071791D" w:rsidP="0071791D">
            <w:pPr>
              <w:pStyle w:val="TAC"/>
              <w:rPr>
                <w:rFonts w:eastAsia="Yu Mincho"/>
              </w:rPr>
            </w:pPr>
            <w:r w:rsidRPr="0006458D">
              <w:t>460000</w:t>
            </w:r>
            <w:r w:rsidRPr="0006458D">
              <w:rPr>
                <w:rFonts w:eastAsia="Yu Mincho"/>
              </w:rPr>
              <w:t xml:space="preserve"> – &lt;20&gt; – 480000</w:t>
            </w:r>
          </w:p>
        </w:tc>
        <w:tc>
          <w:tcPr>
            <w:tcW w:w="2877" w:type="dxa"/>
            <w:shd w:val="clear" w:color="auto" w:fill="auto"/>
          </w:tcPr>
          <w:p w14:paraId="2A83BF5C" w14:textId="77777777" w:rsidR="0071791D" w:rsidRPr="0006458D" w:rsidRDefault="0071791D" w:rsidP="0071791D">
            <w:pPr>
              <w:pStyle w:val="TAC"/>
              <w:rPr>
                <w:rFonts w:eastAsia="Yu Mincho"/>
              </w:rPr>
            </w:pPr>
            <w:r w:rsidRPr="0006458D">
              <w:t>460000</w:t>
            </w:r>
            <w:r w:rsidRPr="0006458D">
              <w:rPr>
                <w:rFonts w:eastAsia="Yu Mincho"/>
              </w:rPr>
              <w:t xml:space="preserve"> – &lt;20&gt; – 480000</w:t>
            </w:r>
          </w:p>
        </w:tc>
      </w:tr>
      <w:tr w:rsidR="0006458D" w:rsidRPr="0006458D" w14:paraId="5EFDB583" w14:textId="77777777" w:rsidTr="00372524">
        <w:trPr>
          <w:jc w:val="center"/>
        </w:trPr>
        <w:tc>
          <w:tcPr>
            <w:tcW w:w="1242" w:type="dxa"/>
            <w:vMerge w:val="restart"/>
            <w:shd w:val="clear" w:color="auto" w:fill="auto"/>
            <w:vAlign w:val="center"/>
          </w:tcPr>
          <w:p w14:paraId="0CAF5DEE" w14:textId="77777777" w:rsidR="00372524" w:rsidRPr="0006458D" w:rsidRDefault="00372524">
            <w:pPr>
              <w:pStyle w:val="TAC"/>
            </w:pPr>
            <w:r w:rsidRPr="0006458D">
              <w:t>n41</w:t>
            </w:r>
          </w:p>
        </w:tc>
        <w:tc>
          <w:tcPr>
            <w:tcW w:w="1146" w:type="dxa"/>
            <w:shd w:val="clear" w:color="auto" w:fill="auto"/>
          </w:tcPr>
          <w:p w14:paraId="3EB33B51" w14:textId="77777777" w:rsidR="00372524" w:rsidRPr="0006458D" w:rsidRDefault="00372524" w:rsidP="00FA6718">
            <w:pPr>
              <w:pStyle w:val="TAC"/>
              <w:rPr>
                <w:rFonts w:eastAsia="Yu Mincho"/>
              </w:rPr>
            </w:pPr>
            <w:r w:rsidRPr="0006458D">
              <w:rPr>
                <w:rFonts w:eastAsia="Yu Mincho"/>
              </w:rPr>
              <w:t>15</w:t>
            </w:r>
          </w:p>
        </w:tc>
        <w:tc>
          <w:tcPr>
            <w:tcW w:w="2876" w:type="dxa"/>
            <w:shd w:val="clear" w:color="auto" w:fill="auto"/>
          </w:tcPr>
          <w:p w14:paraId="7CF773AE" w14:textId="77777777" w:rsidR="00372524" w:rsidRPr="0006458D" w:rsidRDefault="00372524" w:rsidP="00FA6718">
            <w:pPr>
              <w:pStyle w:val="TAC"/>
            </w:pPr>
            <w:r w:rsidRPr="0006458D">
              <w:t>499200</w:t>
            </w:r>
            <w:r w:rsidRPr="0006458D">
              <w:rPr>
                <w:rFonts w:eastAsia="Yu Mincho"/>
              </w:rPr>
              <w:t xml:space="preserve"> – &lt;3&gt; – 537999</w:t>
            </w:r>
          </w:p>
        </w:tc>
        <w:tc>
          <w:tcPr>
            <w:tcW w:w="2877" w:type="dxa"/>
            <w:shd w:val="clear" w:color="auto" w:fill="auto"/>
          </w:tcPr>
          <w:p w14:paraId="3C1DD193" w14:textId="77777777" w:rsidR="00372524" w:rsidRPr="0006458D" w:rsidRDefault="00372524" w:rsidP="00FA6718">
            <w:pPr>
              <w:pStyle w:val="TAC"/>
            </w:pPr>
            <w:r w:rsidRPr="0006458D">
              <w:t>499200</w:t>
            </w:r>
            <w:r w:rsidRPr="0006458D">
              <w:rPr>
                <w:rFonts w:eastAsia="Yu Mincho"/>
              </w:rPr>
              <w:t xml:space="preserve"> – &lt;3&gt; – 537999</w:t>
            </w:r>
          </w:p>
        </w:tc>
      </w:tr>
      <w:tr w:rsidR="0006458D" w:rsidRPr="0006458D" w14:paraId="4A1B2D47" w14:textId="77777777" w:rsidTr="00372524">
        <w:trPr>
          <w:jc w:val="center"/>
        </w:trPr>
        <w:tc>
          <w:tcPr>
            <w:tcW w:w="1242" w:type="dxa"/>
            <w:vMerge/>
            <w:shd w:val="clear" w:color="auto" w:fill="auto"/>
            <w:vAlign w:val="center"/>
          </w:tcPr>
          <w:p w14:paraId="46295CDF" w14:textId="77777777" w:rsidR="00372524" w:rsidRPr="0006458D" w:rsidRDefault="00372524">
            <w:pPr>
              <w:pStyle w:val="TAC"/>
            </w:pPr>
          </w:p>
        </w:tc>
        <w:tc>
          <w:tcPr>
            <w:tcW w:w="1146" w:type="dxa"/>
            <w:shd w:val="clear" w:color="auto" w:fill="auto"/>
          </w:tcPr>
          <w:p w14:paraId="3BDCC1A3" w14:textId="77777777" w:rsidR="00372524" w:rsidRPr="0006458D" w:rsidRDefault="00372524" w:rsidP="00372524">
            <w:pPr>
              <w:pStyle w:val="TAC"/>
              <w:rPr>
                <w:rFonts w:eastAsia="Yu Mincho"/>
              </w:rPr>
            </w:pPr>
            <w:r w:rsidRPr="0006458D">
              <w:rPr>
                <w:rFonts w:eastAsia="Yu Mincho"/>
              </w:rPr>
              <w:t>30</w:t>
            </w:r>
          </w:p>
        </w:tc>
        <w:tc>
          <w:tcPr>
            <w:tcW w:w="2876" w:type="dxa"/>
            <w:shd w:val="clear" w:color="auto" w:fill="auto"/>
          </w:tcPr>
          <w:p w14:paraId="1EFD4FE7" w14:textId="77777777" w:rsidR="00372524" w:rsidRPr="0006458D" w:rsidRDefault="00372524" w:rsidP="00372524">
            <w:pPr>
              <w:pStyle w:val="TAC"/>
            </w:pPr>
            <w:r w:rsidRPr="0006458D">
              <w:t>499200</w:t>
            </w:r>
            <w:r w:rsidRPr="0006458D">
              <w:rPr>
                <w:rFonts w:eastAsia="Yu Mincho"/>
              </w:rPr>
              <w:t xml:space="preserve"> – &lt;6&gt; – 537996</w:t>
            </w:r>
          </w:p>
        </w:tc>
        <w:tc>
          <w:tcPr>
            <w:tcW w:w="2877" w:type="dxa"/>
            <w:shd w:val="clear" w:color="auto" w:fill="auto"/>
          </w:tcPr>
          <w:p w14:paraId="76EF018B" w14:textId="77777777" w:rsidR="00372524" w:rsidRPr="0006458D" w:rsidRDefault="00372524" w:rsidP="00372524">
            <w:pPr>
              <w:pStyle w:val="TAC"/>
            </w:pPr>
            <w:r w:rsidRPr="0006458D">
              <w:t>499200</w:t>
            </w:r>
            <w:r w:rsidRPr="0006458D">
              <w:rPr>
                <w:rFonts w:eastAsia="Yu Mincho"/>
              </w:rPr>
              <w:t xml:space="preserve"> – &lt;6&gt; – 537996</w:t>
            </w:r>
          </w:p>
        </w:tc>
      </w:tr>
      <w:tr w:rsidR="0006458D" w:rsidRPr="0006458D" w14:paraId="7C21003C" w14:textId="77777777" w:rsidTr="00372524">
        <w:trPr>
          <w:jc w:val="center"/>
        </w:trPr>
        <w:tc>
          <w:tcPr>
            <w:tcW w:w="1242" w:type="dxa"/>
            <w:shd w:val="clear" w:color="auto" w:fill="auto"/>
            <w:vAlign w:val="center"/>
          </w:tcPr>
          <w:p w14:paraId="0FA4D955" w14:textId="77777777" w:rsidR="00D37110" w:rsidRPr="0006458D" w:rsidRDefault="00D37110" w:rsidP="00D37110">
            <w:pPr>
              <w:pStyle w:val="TAC"/>
            </w:pPr>
            <w:r w:rsidRPr="0006458D">
              <w:t>n50</w:t>
            </w:r>
          </w:p>
        </w:tc>
        <w:tc>
          <w:tcPr>
            <w:tcW w:w="1146" w:type="dxa"/>
            <w:shd w:val="clear" w:color="auto" w:fill="auto"/>
          </w:tcPr>
          <w:p w14:paraId="423251DE" w14:textId="77777777" w:rsidR="00D37110" w:rsidRPr="0006458D" w:rsidRDefault="00D37110" w:rsidP="00D37110">
            <w:pPr>
              <w:pStyle w:val="TAC"/>
              <w:rPr>
                <w:rFonts w:eastAsia="Yu Mincho"/>
              </w:rPr>
            </w:pPr>
            <w:r w:rsidRPr="0006458D">
              <w:rPr>
                <w:rFonts w:eastAsia="Yu Mincho"/>
              </w:rPr>
              <w:t>100</w:t>
            </w:r>
          </w:p>
        </w:tc>
        <w:tc>
          <w:tcPr>
            <w:tcW w:w="2876" w:type="dxa"/>
            <w:shd w:val="clear" w:color="auto" w:fill="auto"/>
          </w:tcPr>
          <w:p w14:paraId="1F7B9023" w14:textId="77777777" w:rsidR="00D37110" w:rsidRPr="0006458D" w:rsidRDefault="00D37110" w:rsidP="00D37110">
            <w:pPr>
              <w:pStyle w:val="TAC"/>
            </w:pPr>
            <w:r w:rsidRPr="0006458D">
              <w:t>286400</w:t>
            </w:r>
            <w:r w:rsidRPr="0006458D">
              <w:rPr>
                <w:rFonts w:eastAsia="Yu Mincho"/>
              </w:rPr>
              <w:t xml:space="preserve"> – &lt;20&gt; – 303400</w:t>
            </w:r>
          </w:p>
        </w:tc>
        <w:tc>
          <w:tcPr>
            <w:tcW w:w="2877" w:type="dxa"/>
            <w:shd w:val="clear" w:color="auto" w:fill="auto"/>
          </w:tcPr>
          <w:p w14:paraId="62554410" w14:textId="77777777" w:rsidR="00D37110" w:rsidRPr="0006458D" w:rsidRDefault="00D37110" w:rsidP="00D37110">
            <w:pPr>
              <w:pStyle w:val="TAC"/>
            </w:pPr>
            <w:r w:rsidRPr="0006458D">
              <w:t>286400</w:t>
            </w:r>
            <w:r w:rsidRPr="0006458D">
              <w:rPr>
                <w:rFonts w:eastAsia="Yu Mincho"/>
              </w:rPr>
              <w:t xml:space="preserve"> – &lt;20&gt; – 303400</w:t>
            </w:r>
          </w:p>
        </w:tc>
      </w:tr>
      <w:tr w:rsidR="0006458D" w:rsidRPr="0006458D" w14:paraId="0702B34D" w14:textId="77777777" w:rsidTr="00372524">
        <w:trPr>
          <w:jc w:val="center"/>
        </w:trPr>
        <w:tc>
          <w:tcPr>
            <w:tcW w:w="1242" w:type="dxa"/>
            <w:shd w:val="clear" w:color="auto" w:fill="auto"/>
            <w:vAlign w:val="center"/>
          </w:tcPr>
          <w:p w14:paraId="1913099E" w14:textId="77777777" w:rsidR="000723CA" w:rsidRPr="0006458D" w:rsidRDefault="000723CA">
            <w:pPr>
              <w:pStyle w:val="TAC"/>
            </w:pPr>
            <w:r w:rsidRPr="0006458D">
              <w:t>n51</w:t>
            </w:r>
          </w:p>
        </w:tc>
        <w:tc>
          <w:tcPr>
            <w:tcW w:w="1146" w:type="dxa"/>
            <w:shd w:val="clear" w:color="auto" w:fill="auto"/>
          </w:tcPr>
          <w:p w14:paraId="0A64A3C8"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1EBD7AB" w14:textId="77777777" w:rsidR="000723CA" w:rsidRPr="0006458D" w:rsidRDefault="000723CA" w:rsidP="00FA6718">
            <w:pPr>
              <w:pStyle w:val="TAC"/>
            </w:pPr>
            <w:r w:rsidRPr="0006458D">
              <w:t>285400</w:t>
            </w:r>
            <w:r w:rsidRPr="0006458D">
              <w:rPr>
                <w:rFonts w:eastAsia="Yu Mincho"/>
              </w:rPr>
              <w:t xml:space="preserve"> – &lt;20&gt; – 286400</w:t>
            </w:r>
          </w:p>
        </w:tc>
        <w:tc>
          <w:tcPr>
            <w:tcW w:w="2877" w:type="dxa"/>
            <w:shd w:val="clear" w:color="auto" w:fill="auto"/>
          </w:tcPr>
          <w:p w14:paraId="5FBD94CF" w14:textId="77777777" w:rsidR="000723CA" w:rsidRPr="0006458D" w:rsidRDefault="000723CA" w:rsidP="00FA6718">
            <w:pPr>
              <w:pStyle w:val="TAC"/>
            </w:pPr>
            <w:r w:rsidRPr="0006458D">
              <w:t>285400</w:t>
            </w:r>
            <w:r w:rsidRPr="0006458D">
              <w:rPr>
                <w:rFonts w:eastAsia="Yu Mincho"/>
              </w:rPr>
              <w:t xml:space="preserve"> – &lt;20&gt; – 286400</w:t>
            </w:r>
          </w:p>
        </w:tc>
      </w:tr>
      <w:tr w:rsidR="0006458D" w:rsidRPr="0006458D" w14:paraId="6E190170" w14:textId="77777777" w:rsidTr="00372524">
        <w:trPr>
          <w:jc w:val="center"/>
        </w:trPr>
        <w:tc>
          <w:tcPr>
            <w:tcW w:w="1242" w:type="dxa"/>
            <w:shd w:val="clear" w:color="auto" w:fill="auto"/>
            <w:vAlign w:val="center"/>
          </w:tcPr>
          <w:p w14:paraId="0055F5BE" w14:textId="77777777" w:rsidR="000723CA" w:rsidRPr="0006458D" w:rsidRDefault="000723CA">
            <w:pPr>
              <w:pStyle w:val="TAC"/>
            </w:pPr>
            <w:r w:rsidRPr="0006458D">
              <w:t>n66</w:t>
            </w:r>
          </w:p>
        </w:tc>
        <w:tc>
          <w:tcPr>
            <w:tcW w:w="1146" w:type="dxa"/>
            <w:shd w:val="clear" w:color="auto" w:fill="auto"/>
          </w:tcPr>
          <w:p w14:paraId="7CC13789"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B7C87D9" w14:textId="77777777" w:rsidR="000723CA" w:rsidRPr="0006458D" w:rsidRDefault="000723CA" w:rsidP="00FA6718">
            <w:pPr>
              <w:pStyle w:val="TAC"/>
            </w:pPr>
            <w:r w:rsidRPr="0006458D">
              <w:t>342000</w:t>
            </w:r>
            <w:r w:rsidRPr="0006458D">
              <w:rPr>
                <w:rFonts w:eastAsia="Yu Mincho"/>
              </w:rPr>
              <w:t xml:space="preserve"> – &lt;20&gt; – 356000</w:t>
            </w:r>
          </w:p>
        </w:tc>
        <w:tc>
          <w:tcPr>
            <w:tcW w:w="2877" w:type="dxa"/>
            <w:shd w:val="clear" w:color="auto" w:fill="auto"/>
          </w:tcPr>
          <w:p w14:paraId="1374421D" w14:textId="77777777" w:rsidR="000723CA" w:rsidRPr="0006458D" w:rsidRDefault="000723CA" w:rsidP="00FA6718">
            <w:pPr>
              <w:pStyle w:val="TAC"/>
            </w:pPr>
            <w:r w:rsidRPr="0006458D">
              <w:t>422000</w:t>
            </w:r>
            <w:r w:rsidRPr="0006458D">
              <w:rPr>
                <w:rFonts w:eastAsia="Yu Mincho"/>
              </w:rPr>
              <w:t xml:space="preserve"> – &lt;20&gt; – 440000</w:t>
            </w:r>
          </w:p>
        </w:tc>
      </w:tr>
      <w:tr w:rsidR="0006458D" w:rsidRPr="0006458D" w14:paraId="46E918B1" w14:textId="77777777" w:rsidTr="00372524">
        <w:trPr>
          <w:jc w:val="center"/>
        </w:trPr>
        <w:tc>
          <w:tcPr>
            <w:tcW w:w="1242" w:type="dxa"/>
            <w:shd w:val="clear" w:color="auto" w:fill="auto"/>
            <w:vAlign w:val="center"/>
          </w:tcPr>
          <w:p w14:paraId="50591AA6" w14:textId="77777777" w:rsidR="000723CA" w:rsidRPr="0006458D" w:rsidRDefault="000723CA">
            <w:pPr>
              <w:pStyle w:val="TAC"/>
            </w:pPr>
            <w:r w:rsidRPr="0006458D">
              <w:t>n70</w:t>
            </w:r>
          </w:p>
        </w:tc>
        <w:tc>
          <w:tcPr>
            <w:tcW w:w="1146" w:type="dxa"/>
            <w:shd w:val="clear" w:color="auto" w:fill="auto"/>
          </w:tcPr>
          <w:p w14:paraId="056040FA"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8A97529" w14:textId="77777777" w:rsidR="000723CA" w:rsidRPr="0006458D" w:rsidRDefault="000723CA" w:rsidP="00FA6718">
            <w:pPr>
              <w:pStyle w:val="TAC"/>
            </w:pPr>
            <w:r w:rsidRPr="0006458D">
              <w:t>339000</w:t>
            </w:r>
            <w:r w:rsidRPr="0006458D">
              <w:rPr>
                <w:rFonts w:eastAsia="Yu Mincho"/>
              </w:rPr>
              <w:t xml:space="preserve"> – &lt;20&gt; – 342000</w:t>
            </w:r>
          </w:p>
        </w:tc>
        <w:tc>
          <w:tcPr>
            <w:tcW w:w="2877" w:type="dxa"/>
            <w:shd w:val="clear" w:color="auto" w:fill="auto"/>
          </w:tcPr>
          <w:p w14:paraId="78008487" w14:textId="77777777" w:rsidR="000723CA" w:rsidRPr="0006458D" w:rsidRDefault="000723CA" w:rsidP="00FA6718">
            <w:pPr>
              <w:pStyle w:val="TAC"/>
            </w:pPr>
            <w:r w:rsidRPr="0006458D">
              <w:t>399000</w:t>
            </w:r>
            <w:r w:rsidRPr="0006458D">
              <w:rPr>
                <w:rFonts w:eastAsia="Yu Mincho"/>
              </w:rPr>
              <w:t xml:space="preserve"> – &lt;20&gt; – 404000</w:t>
            </w:r>
          </w:p>
        </w:tc>
      </w:tr>
      <w:tr w:rsidR="0006458D" w:rsidRPr="0006458D" w14:paraId="2755ADE2" w14:textId="77777777" w:rsidTr="00372524">
        <w:trPr>
          <w:jc w:val="center"/>
        </w:trPr>
        <w:tc>
          <w:tcPr>
            <w:tcW w:w="1242" w:type="dxa"/>
            <w:shd w:val="clear" w:color="auto" w:fill="auto"/>
            <w:vAlign w:val="center"/>
          </w:tcPr>
          <w:p w14:paraId="77651CA2" w14:textId="77777777" w:rsidR="000723CA" w:rsidRPr="0006458D" w:rsidRDefault="000723CA">
            <w:pPr>
              <w:pStyle w:val="TAC"/>
            </w:pPr>
            <w:r w:rsidRPr="0006458D">
              <w:t>n71</w:t>
            </w:r>
          </w:p>
        </w:tc>
        <w:tc>
          <w:tcPr>
            <w:tcW w:w="1146" w:type="dxa"/>
            <w:shd w:val="clear" w:color="auto" w:fill="auto"/>
          </w:tcPr>
          <w:p w14:paraId="7D0866FD"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4663E6BB" w14:textId="77777777" w:rsidR="000723CA" w:rsidRPr="0006458D" w:rsidRDefault="000723CA" w:rsidP="00FA6718">
            <w:pPr>
              <w:pStyle w:val="TAC"/>
            </w:pPr>
            <w:r w:rsidRPr="0006458D">
              <w:t>132600</w:t>
            </w:r>
            <w:r w:rsidRPr="0006458D">
              <w:rPr>
                <w:rFonts w:eastAsia="Yu Mincho"/>
              </w:rPr>
              <w:t xml:space="preserve"> – &lt;20&gt; – 139600</w:t>
            </w:r>
          </w:p>
        </w:tc>
        <w:tc>
          <w:tcPr>
            <w:tcW w:w="2877" w:type="dxa"/>
            <w:shd w:val="clear" w:color="auto" w:fill="auto"/>
          </w:tcPr>
          <w:p w14:paraId="0197604A" w14:textId="77777777" w:rsidR="000723CA" w:rsidRPr="0006458D" w:rsidRDefault="000723CA" w:rsidP="00FA6718">
            <w:pPr>
              <w:pStyle w:val="TAC"/>
            </w:pPr>
            <w:r w:rsidRPr="0006458D">
              <w:t>123400</w:t>
            </w:r>
            <w:r w:rsidRPr="0006458D">
              <w:rPr>
                <w:rFonts w:eastAsia="Yu Mincho"/>
              </w:rPr>
              <w:t xml:space="preserve"> – &lt;20&gt; – 130400</w:t>
            </w:r>
          </w:p>
        </w:tc>
      </w:tr>
      <w:tr w:rsidR="0006458D" w:rsidRPr="0006458D" w14:paraId="5C569BDD" w14:textId="77777777" w:rsidTr="007D45E9">
        <w:trPr>
          <w:jc w:val="center"/>
        </w:trPr>
        <w:tc>
          <w:tcPr>
            <w:tcW w:w="1242" w:type="dxa"/>
            <w:shd w:val="clear" w:color="auto" w:fill="auto"/>
          </w:tcPr>
          <w:p w14:paraId="1CFC7705" w14:textId="77777777" w:rsidR="00731337" w:rsidRPr="0006458D" w:rsidRDefault="00731337" w:rsidP="00731337">
            <w:pPr>
              <w:pStyle w:val="TAC"/>
            </w:pPr>
            <w:r w:rsidRPr="0006458D">
              <w:t>n74</w:t>
            </w:r>
          </w:p>
        </w:tc>
        <w:tc>
          <w:tcPr>
            <w:tcW w:w="1146" w:type="dxa"/>
            <w:shd w:val="clear" w:color="auto" w:fill="auto"/>
          </w:tcPr>
          <w:p w14:paraId="1C6EB779" w14:textId="77777777" w:rsidR="00731337" w:rsidRPr="0006458D" w:rsidRDefault="00731337" w:rsidP="00731337">
            <w:pPr>
              <w:pStyle w:val="TAC"/>
              <w:rPr>
                <w:rFonts w:eastAsia="Yu Mincho"/>
              </w:rPr>
            </w:pPr>
            <w:r w:rsidRPr="0006458D">
              <w:rPr>
                <w:rFonts w:eastAsia="Yu Mincho"/>
              </w:rPr>
              <w:t>100</w:t>
            </w:r>
          </w:p>
        </w:tc>
        <w:tc>
          <w:tcPr>
            <w:tcW w:w="2876" w:type="dxa"/>
            <w:shd w:val="clear" w:color="auto" w:fill="auto"/>
          </w:tcPr>
          <w:p w14:paraId="5E816513" w14:textId="77777777" w:rsidR="00731337" w:rsidRPr="0006458D" w:rsidRDefault="00731337" w:rsidP="00731337">
            <w:pPr>
              <w:pStyle w:val="TAC"/>
            </w:pPr>
            <w:r w:rsidRPr="0006458D">
              <w:t>285400</w:t>
            </w:r>
            <w:r w:rsidRPr="0006458D">
              <w:rPr>
                <w:rFonts w:eastAsia="Yu Mincho"/>
              </w:rPr>
              <w:t xml:space="preserve"> – &lt;20&gt; – 294000</w:t>
            </w:r>
          </w:p>
        </w:tc>
        <w:tc>
          <w:tcPr>
            <w:tcW w:w="2877" w:type="dxa"/>
            <w:shd w:val="clear" w:color="auto" w:fill="auto"/>
          </w:tcPr>
          <w:p w14:paraId="250F705E" w14:textId="77777777" w:rsidR="00731337" w:rsidRPr="0006458D" w:rsidRDefault="00731337" w:rsidP="00731337">
            <w:pPr>
              <w:pStyle w:val="TAC"/>
            </w:pPr>
            <w:r w:rsidRPr="0006458D">
              <w:t>295000</w:t>
            </w:r>
            <w:r w:rsidRPr="0006458D">
              <w:rPr>
                <w:rFonts w:eastAsia="Yu Mincho"/>
              </w:rPr>
              <w:t xml:space="preserve"> – &lt;20&gt; – 303600</w:t>
            </w:r>
          </w:p>
        </w:tc>
      </w:tr>
      <w:tr w:rsidR="0006458D" w:rsidRPr="0006458D" w14:paraId="65C14A96" w14:textId="77777777" w:rsidTr="00372524">
        <w:trPr>
          <w:jc w:val="center"/>
        </w:trPr>
        <w:tc>
          <w:tcPr>
            <w:tcW w:w="1242" w:type="dxa"/>
            <w:shd w:val="clear" w:color="auto" w:fill="auto"/>
            <w:vAlign w:val="center"/>
          </w:tcPr>
          <w:p w14:paraId="01A665B3" w14:textId="77777777" w:rsidR="000723CA" w:rsidRPr="0006458D" w:rsidRDefault="000723CA">
            <w:pPr>
              <w:pStyle w:val="TAC"/>
            </w:pPr>
            <w:r w:rsidRPr="0006458D">
              <w:t>n75</w:t>
            </w:r>
          </w:p>
        </w:tc>
        <w:tc>
          <w:tcPr>
            <w:tcW w:w="1146" w:type="dxa"/>
            <w:shd w:val="clear" w:color="auto" w:fill="auto"/>
          </w:tcPr>
          <w:p w14:paraId="67983388"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54FDC864" w14:textId="77777777" w:rsidR="000723CA" w:rsidRPr="0006458D" w:rsidRDefault="000723CA" w:rsidP="00FA6718">
            <w:pPr>
              <w:pStyle w:val="TAC"/>
            </w:pPr>
            <w:r w:rsidRPr="0006458D">
              <w:t>N/A</w:t>
            </w:r>
          </w:p>
        </w:tc>
        <w:tc>
          <w:tcPr>
            <w:tcW w:w="2877" w:type="dxa"/>
            <w:shd w:val="clear" w:color="auto" w:fill="auto"/>
          </w:tcPr>
          <w:p w14:paraId="26FD7D6B" w14:textId="77777777" w:rsidR="000723CA" w:rsidRPr="0006458D" w:rsidRDefault="000723CA" w:rsidP="00FA6718">
            <w:pPr>
              <w:pStyle w:val="TAC"/>
            </w:pPr>
            <w:r w:rsidRPr="0006458D">
              <w:t>286400</w:t>
            </w:r>
            <w:r w:rsidRPr="0006458D">
              <w:rPr>
                <w:rFonts w:eastAsia="Yu Mincho"/>
              </w:rPr>
              <w:t xml:space="preserve"> – &lt;20&gt; – 303400</w:t>
            </w:r>
          </w:p>
        </w:tc>
      </w:tr>
      <w:tr w:rsidR="0006458D" w:rsidRPr="0006458D" w14:paraId="729EC8E6" w14:textId="77777777" w:rsidTr="00372524">
        <w:trPr>
          <w:jc w:val="center"/>
        </w:trPr>
        <w:tc>
          <w:tcPr>
            <w:tcW w:w="1242" w:type="dxa"/>
            <w:shd w:val="clear" w:color="auto" w:fill="auto"/>
            <w:vAlign w:val="center"/>
          </w:tcPr>
          <w:p w14:paraId="435738BB" w14:textId="77777777" w:rsidR="000723CA" w:rsidRPr="0006458D" w:rsidRDefault="000723CA">
            <w:pPr>
              <w:pStyle w:val="TAC"/>
            </w:pPr>
            <w:r w:rsidRPr="0006458D">
              <w:t>n76</w:t>
            </w:r>
          </w:p>
        </w:tc>
        <w:tc>
          <w:tcPr>
            <w:tcW w:w="1146" w:type="dxa"/>
            <w:shd w:val="clear" w:color="auto" w:fill="auto"/>
          </w:tcPr>
          <w:p w14:paraId="0428286B"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3A3331E" w14:textId="77777777" w:rsidR="000723CA" w:rsidRPr="0006458D" w:rsidRDefault="000723CA" w:rsidP="00FA6718">
            <w:pPr>
              <w:pStyle w:val="TAC"/>
            </w:pPr>
            <w:r w:rsidRPr="0006458D">
              <w:t>N/A</w:t>
            </w:r>
          </w:p>
        </w:tc>
        <w:tc>
          <w:tcPr>
            <w:tcW w:w="2877" w:type="dxa"/>
            <w:shd w:val="clear" w:color="auto" w:fill="auto"/>
          </w:tcPr>
          <w:p w14:paraId="76ECB9BF" w14:textId="77777777" w:rsidR="000723CA" w:rsidRPr="0006458D" w:rsidRDefault="000723CA" w:rsidP="00FA6718">
            <w:pPr>
              <w:pStyle w:val="TAC"/>
            </w:pPr>
            <w:r w:rsidRPr="0006458D">
              <w:t>285400</w:t>
            </w:r>
            <w:r w:rsidRPr="0006458D">
              <w:rPr>
                <w:rFonts w:eastAsia="Yu Mincho"/>
              </w:rPr>
              <w:t xml:space="preserve"> – &lt;20&gt; – 286400</w:t>
            </w:r>
          </w:p>
        </w:tc>
      </w:tr>
      <w:tr w:rsidR="0006458D" w:rsidRPr="0006458D" w14:paraId="5FC9CAB4" w14:textId="77777777" w:rsidTr="00372524">
        <w:trPr>
          <w:jc w:val="center"/>
        </w:trPr>
        <w:tc>
          <w:tcPr>
            <w:tcW w:w="1242" w:type="dxa"/>
            <w:vMerge w:val="restart"/>
            <w:shd w:val="clear" w:color="auto" w:fill="auto"/>
            <w:vAlign w:val="center"/>
          </w:tcPr>
          <w:p w14:paraId="508E0AC7" w14:textId="77777777" w:rsidR="00372524" w:rsidRPr="0006458D" w:rsidRDefault="00372524">
            <w:pPr>
              <w:pStyle w:val="TAC"/>
            </w:pPr>
            <w:r w:rsidRPr="0006458D">
              <w:t>n77</w:t>
            </w:r>
          </w:p>
        </w:tc>
        <w:tc>
          <w:tcPr>
            <w:tcW w:w="1146" w:type="dxa"/>
            <w:shd w:val="clear" w:color="auto" w:fill="auto"/>
          </w:tcPr>
          <w:p w14:paraId="74404B6F" w14:textId="77777777" w:rsidR="00372524" w:rsidRPr="0006458D" w:rsidRDefault="00372524" w:rsidP="00FA6718">
            <w:pPr>
              <w:pStyle w:val="TAC"/>
              <w:rPr>
                <w:rFonts w:eastAsia="Yu Mincho"/>
              </w:rPr>
            </w:pPr>
            <w:r w:rsidRPr="0006458D">
              <w:rPr>
                <w:rFonts w:eastAsia="Yu Mincho"/>
              </w:rPr>
              <w:t>15</w:t>
            </w:r>
          </w:p>
        </w:tc>
        <w:tc>
          <w:tcPr>
            <w:tcW w:w="2876" w:type="dxa"/>
            <w:shd w:val="clear" w:color="auto" w:fill="auto"/>
          </w:tcPr>
          <w:p w14:paraId="619AC4AD" w14:textId="77777777" w:rsidR="00372524" w:rsidRPr="0006458D" w:rsidRDefault="00372524" w:rsidP="00FA6718">
            <w:pPr>
              <w:pStyle w:val="TAC"/>
            </w:pPr>
            <w:r w:rsidRPr="0006458D">
              <w:t>620000</w:t>
            </w:r>
            <w:r w:rsidRPr="0006458D">
              <w:rPr>
                <w:rFonts w:eastAsia="Yu Mincho"/>
              </w:rPr>
              <w:t xml:space="preserve"> – &lt;1&gt; – 680000</w:t>
            </w:r>
          </w:p>
        </w:tc>
        <w:tc>
          <w:tcPr>
            <w:tcW w:w="2877" w:type="dxa"/>
            <w:shd w:val="clear" w:color="auto" w:fill="auto"/>
          </w:tcPr>
          <w:p w14:paraId="09781BA9" w14:textId="77777777" w:rsidR="00372524" w:rsidRPr="0006458D" w:rsidRDefault="00372524" w:rsidP="00FA6718">
            <w:pPr>
              <w:pStyle w:val="TAC"/>
            </w:pPr>
            <w:r w:rsidRPr="0006458D">
              <w:t>620000</w:t>
            </w:r>
            <w:r w:rsidRPr="0006458D">
              <w:rPr>
                <w:rFonts w:eastAsia="Yu Mincho"/>
              </w:rPr>
              <w:t xml:space="preserve"> – &lt;1&gt; – 680000</w:t>
            </w:r>
          </w:p>
        </w:tc>
      </w:tr>
      <w:tr w:rsidR="0006458D" w:rsidRPr="0006458D" w14:paraId="1D53C766" w14:textId="77777777" w:rsidTr="00372524">
        <w:trPr>
          <w:jc w:val="center"/>
        </w:trPr>
        <w:tc>
          <w:tcPr>
            <w:tcW w:w="1242" w:type="dxa"/>
            <w:vMerge/>
            <w:shd w:val="clear" w:color="auto" w:fill="auto"/>
            <w:vAlign w:val="center"/>
          </w:tcPr>
          <w:p w14:paraId="5B7250F4" w14:textId="77777777" w:rsidR="00372524" w:rsidRPr="0006458D" w:rsidRDefault="00372524">
            <w:pPr>
              <w:pStyle w:val="TAC"/>
            </w:pPr>
          </w:p>
        </w:tc>
        <w:tc>
          <w:tcPr>
            <w:tcW w:w="1146" w:type="dxa"/>
            <w:shd w:val="clear" w:color="auto" w:fill="auto"/>
          </w:tcPr>
          <w:p w14:paraId="4B987A41" w14:textId="77777777" w:rsidR="00372524" w:rsidRPr="0006458D" w:rsidRDefault="00372524" w:rsidP="00372524">
            <w:pPr>
              <w:pStyle w:val="TAC"/>
              <w:rPr>
                <w:rFonts w:eastAsia="Yu Mincho"/>
              </w:rPr>
            </w:pPr>
            <w:r w:rsidRPr="0006458D">
              <w:rPr>
                <w:rFonts w:eastAsia="Yu Mincho"/>
              </w:rPr>
              <w:t>30</w:t>
            </w:r>
          </w:p>
        </w:tc>
        <w:tc>
          <w:tcPr>
            <w:tcW w:w="2876" w:type="dxa"/>
            <w:shd w:val="clear" w:color="auto" w:fill="auto"/>
          </w:tcPr>
          <w:p w14:paraId="3396F2BF" w14:textId="77777777" w:rsidR="00372524" w:rsidRPr="0006458D" w:rsidRDefault="00372524" w:rsidP="00372524">
            <w:pPr>
              <w:pStyle w:val="TAC"/>
            </w:pPr>
            <w:r w:rsidRPr="0006458D">
              <w:t>620000</w:t>
            </w:r>
            <w:r w:rsidRPr="0006458D">
              <w:rPr>
                <w:rFonts w:eastAsia="Yu Mincho"/>
              </w:rPr>
              <w:t xml:space="preserve"> – &lt;2&gt; – 680000</w:t>
            </w:r>
          </w:p>
        </w:tc>
        <w:tc>
          <w:tcPr>
            <w:tcW w:w="2877" w:type="dxa"/>
            <w:shd w:val="clear" w:color="auto" w:fill="auto"/>
          </w:tcPr>
          <w:p w14:paraId="40EB48C7" w14:textId="77777777" w:rsidR="00372524" w:rsidRPr="0006458D" w:rsidRDefault="00372524" w:rsidP="00372524">
            <w:pPr>
              <w:pStyle w:val="TAC"/>
            </w:pPr>
            <w:r w:rsidRPr="0006458D">
              <w:t>620000</w:t>
            </w:r>
            <w:r w:rsidRPr="0006458D">
              <w:rPr>
                <w:rFonts w:eastAsia="Yu Mincho"/>
              </w:rPr>
              <w:t xml:space="preserve"> – &lt;2&gt; – 680000</w:t>
            </w:r>
          </w:p>
        </w:tc>
      </w:tr>
      <w:tr w:rsidR="0006458D" w:rsidRPr="0006458D" w14:paraId="50F9A220" w14:textId="77777777" w:rsidTr="00372524">
        <w:trPr>
          <w:jc w:val="center"/>
        </w:trPr>
        <w:tc>
          <w:tcPr>
            <w:tcW w:w="1242" w:type="dxa"/>
            <w:vMerge w:val="restart"/>
            <w:shd w:val="clear" w:color="auto" w:fill="auto"/>
            <w:vAlign w:val="center"/>
          </w:tcPr>
          <w:p w14:paraId="32154403" w14:textId="77777777" w:rsidR="00372524" w:rsidRPr="0006458D" w:rsidRDefault="00372524">
            <w:pPr>
              <w:pStyle w:val="TAC"/>
            </w:pPr>
            <w:r w:rsidRPr="0006458D">
              <w:t>n78</w:t>
            </w:r>
          </w:p>
        </w:tc>
        <w:tc>
          <w:tcPr>
            <w:tcW w:w="1146" w:type="dxa"/>
            <w:shd w:val="clear" w:color="auto" w:fill="auto"/>
          </w:tcPr>
          <w:p w14:paraId="74DEE427" w14:textId="77777777" w:rsidR="00372524" w:rsidRPr="0006458D" w:rsidRDefault="00372524" w:rsidP="00FA6718">
            <w:pPr>
              <w:pStyle w:val="TAC"/>
              <w:rPr>
                <w:rFonts w:eastAsia="Yu Mincho"/>
              </w:rPr>
            </w:pPr>
            <w:r w:rsidRPr="0006458D">
              <w:rPr>
                <w:rFonts w:eastAsia="Yu Mincho"/>
              </w:rPr>
              <w:t>15</w:t>
            </w:r>
          </w:p>
        </w:tc>
        <w:tc>
          <w:tcPr>
            <w:tcW w:w="2876" w:type="dxa"/>
            <w:shd w:val="clear" w:color="auto" w:fill="auto"/>
          </w:tcPr>
          <w:p w14:paraId="25E3ADCC" w14:textId="77777777" w:rsidR="00372524" w:rsidRPr="0006458D" w:rsidRDefault="00372524" w:rsidP="00FA6718">
            <w:pPr>
              <w:pStyle w:val="TAC"/>
            </w:pPr>
            <w:r w:rsidRPr="0006458D">
              <w:t>620000</w:t>
            </w:r>
            <w:r w:rsidRPr="0006458D">
              <w:rPr>
                <w:rFonts w:eastAsia="Yu Mincho"/>
              </w:rPr>
              <w:t xml:space="preserve"> – &lt;1&gt; – 653333</w:t>
            </w:r>
          </w:p>
        </w:tc>
        <w:tc>
          <w:tcPr>
            <w:tcW w:w="2877" w:type="dxa"/>
            <w:shd w:val="clear" w:color="auto" w:fill="auto"/>
          </w:tcPr>
          <w:p w14:paraId="2A8F27E1" w14:textId="77777777" w:rsidR="00372524" w:rsidRPr="0006458D" w:rsidRDefault="00372524" w:rsidP="00FA6718">
            <w:pPr>
              <w:pStyle w:val="TAC"/>
            </w:pPr>
            <w:r w:rsidRPr="0006458D">
              <w:t>620000</w:t>
            </w:r>
            <w:r w:rsidRPr="0006458D">
              <w:rPr>
                <w:rFonts w:eastAsia="Yu Mincho"/>
              </w:rPr>
              <w:t xml:space="preserve"> – &lt;1&gt; – 653333</w:t>
            </w:r>
          </w:p>
        </w:tc>
      </w:tr>
      <w:tr w:rsidR="0006458D" w:rsidRPr="0006458D" w14:paraId="26A1F80C" w14:textId="77777777" w:rsidTr="00372524">
        <w:trPr>
          <w:jc w:val="center"/>
        </w:trPr>
        <w:tc>
          <w:tcPr>
            <w:tcW w:w="1242" w:type="dxa"/>
            <w:vMerge/>
            <w:shd w:val="clear" w:color="auto" w:fill="auto"/>
            <w:vAlign w:val="center"/>
          </w:tcPr>
          <w:p w14:paraId="13CD9918" w14:textId="77777777" w:rsidR="00372524" w:rsidRPr="0006458D" w:rsidRDefault="00372524">
            <w:pPr>
              <w:pStyle w:val="TAC"/>
            </w:pPr>
          </w:p>
        </w:tc>
        <w:tc>
          <w:tcPr>
            <w:tcW w:w="1146" w:type="dxa"/>
            <w:shd w:val="clear" w:color="auto" w:fill="auto"/>
          </w:tcPr>
          <w:p w14:paraId="5176DDAC" w14:textId="77777777" w:rsidR="00372524" w:rsidRPr="0006458D" w:rsidRDefault="00372524" w:rsidP="00372524">
            <w:pPr>
              <w:pStyle w:val="TAC"/>
              <w:rPr>
                <w:rFonts w:eastAsia="Yu Mincho"/>
              </w:rPr>
            </w:pPr>
            <w:r w:rsidRPr="0006458D">
              <w:rPr>
                <w:rFonts w:eastAsia="Yu Mincho"/>
              </w:rPr>
              <w:t>30</w:t>
            </w:r>
          </w:p>
        </w:tc>
        <w:tc>
          <w:tcPr>
            <w:tcW w:w="2876" w:type="dxa"/>
            <w:shd w:val="clear" w:color="auto" w:fill="auto"/>
          </w:tcPr>
          <w:p w14:paraId="5822F2EA" w14:textId="77777777" w:rsidR="00372524" w:rsidRPr="0006458D" w:rsidRDefault="00372524" w:rsidP="00372524">
            <w:pPr>
              <w:pStyle w:val="TAC"/>
            </w:pPr>
            <w:r w:rsidRPr="0006458D">
              <w:t>620000</w:t>
            </w:r>
            <w:r w:rsidRPr="0006458D">
              <w:rPr>
                <w:rFonts w:eastAsia="Yu Mincho"/>
              </w:rPr>
              <w:t xml:space="preserve"> – &lt;2&gt; – 653332</w:t>
            </w:r>
          </w:p>
        </w:tc>
        <w:tc>
          <w:tcPr>
            <w:tcW w:w="2877" w:type="dxa"/>
            <w:shd w:val="clear" w:color="auto" w:fill="auto"/>
          </w:tcPr>
          <w:p w14:paraId="4FCDD645" w14:textId="77777777" w:rsidR="00372524" w:rsidRPr="0006458D" w:rsidRDefault="00372524" w:rsidP="00372524">
            <w:pPr>
              <w:pStyle w:val="TAC"/>
            </w:pPr>
            <w:r w:rsidRPr="0006458D">
              <w:t>620000</w:t>
            </w:r>
            <w:r w:rsidRPr="0006458D">
              <w:rPr>
                <w:rFonts w:eastAsia="Yu Mincho"/>
              </w:rPr>
              <w:t xml:space="preserve"> – &lt;2&gt; – 653332</w:t>
            </w:r>
          </w:p>
        </w:tc>
      </w:tr>
      <w:tr w:rsidR="0006458D" w:rsidRPr="0006458D" w14:paraId="57246472" w14:textId="77777777" w:rsidTr="00372524">
        <w:trPr>
          <w:jc w:val="center"/>
        </w:trPr>
        <w:tc>
          <w:tcPr>
            <w:tcW w:w="1242" w:type="dxa"/>
            <w:vMerge w:val="restart"/>
            <w:shd w:val="clear" w:color="auto" w:fill="auto"/>
            <w:vAlign w:val="center"/>
          </w:tcPr>
          <w:p w14:paraId="2EB5BC2D" w14:textId="77777777" w:rsidR="00372524" w:rsidRPr="0006458D" w:rsidRDefault="00372524">
            <w:pPr>
              <w:pStyle w:val="TAC"/>
            </w:pPr>
            <w:r w:rsidRPr="0006458D">
              <w:t>n79</w:t>
            </w:r>
          </w:p>
        </w:tc>
        <w:tc>
          <w:tcPr>
            <w:tcW w:w="1146" w:type="dxa"/>
            <w:shd w:val="clear" w:color="auto" w:fill="auto"/>
          </w:tcPr>
          <w:p w14:paraId="0D00DFB2" w14:textId="77777777" w:rsidR="00372524" w:rsidRPr="0006458D" w:rsidRDefault="00372524" w:rsidP="00FA6718">
            <w:pPr>
              <w:pStyle w:val="TAC"/>
              <w:rPr>
                <w:rFonts w:eastAsia="Yu Mincho"/>
              </w:rPr>
            </w:pPr>
            <w:r w:rsidRPr="0006458D">
              <w:rPr>
                <w:rFonts w:eastAsia="Yu Mincho"/>
              </w:rPr>
              <w:t>15</w:t>
            </w:r>
          </w:p>
        </w:tc>
        <w:tc>
          <w:tcPr>
            <w:tcW w:w="2876" w:type="dxa"/>
            <w:shd w:val="clear" w:color="auto" w:fill="auto"/>
          </w:tcPr>
          <w:p w14:paraId="75925EDE" w14:textId="77777777" w:rsidR="00372524" w:rsidRPr="0006458D" w:rsidRDefault="00372524" w:rsidP="00FA6718">
            <w:pPr>
              <w:pStyle w:val="TAC"/>
            </w:pPr>
            <w:r w:rsidRPr="0006458D">
              <w:t>693334</w:t>
            </w:r>
            <w:r w:rsidRPr="0006458D">
              <w:rPr>
                <w:rFonts w:eastAsia="Yu Mincho"/>
              </w:rPr>
              <w:t xml:space="preserve"> – &lt;1&gt; – 733333</w:t>
            </w:r>
          </w:p>
        </w:tc>
        <w:tc>
          <w:tcPr>
            <w:tcW w:w="2877" w:type="dxa"/>
            <w:shd w:val="clear" w:color="auto" w:fill="auto"/>
          </w:tcPr>
          <w:p w14:paraId="0B4E5520" w14:textId="77777777" w:rsidR="00372524" w:rsidRPr="0006458D" w:rsidRDefault="00372524" w:rsidP="00FA6718">
            <w:pPr>
              <w:pStyle w:val="TAC"/>
            </w:pPr>
            <w:r w:rsidRPr="0006458D">
              <w:t>693334</w:t>
            </w:r>
            <w:r w:rsidRPr="0006458D">
              <w:rPr>
                <w:rFonts w:eastAsia="Yu Mincho"/>
              </w:rPr>
              <w:t xml:space="preserve"> – &lt;1&gt; – 733333</w:t>
            </w:r>
          </w:p>
        </w:tc>
      </w:tr>
      <w:tr w:rsidR="0006458D" w:rsidRPr="0006458D" w14:paraId="13732DA7" w14:textId="77777777" w:rsidTr="00372524">
        <w:trPr>
          <w:jc w:val="center"/>
        </w:trPr>
        <w:tc>
          <w:tcPr>
            <w:tcW w:w="1242" w:type="dxa"/>
            <w:vMerge/>
            <w:shd w:val="clear" w:color="auto" w:fill="auto"/>
            <w:vAlign w:val="center"/>
          </w:tcPr>
          <w:p w14:paraId="2A2E4F9E" w14:textId="77777777" w:rsidR="00372524" w:rsidRPr="0006458D" w:rsidRDefault="00372524">
            <w:pPr>
              <w:pStyle w:val="TAC"/>
            </w:pPr>
          </w:p>
        </w:tc>
        <w:tc>
          <w:tcPr>
            <w:tcW w:w="1146" w:type="dxa"/>
            <w:shd w:val="clear" w:color="auto" w:fill="auto"/>
          </w:tcPr>
          <w:p w14:paraId="4DB130F2" w14:textId="77777777" w:rsidR="00372524" w:rsidRPr="0006458D" w:rsidRDefault="00372524" w:rsidP="00372524">
            <w:pPr>
              <w:pStyle w:val="TAC"/>
              <w:rPr>
                <w:rFonts w:eastAsia="Yu Mincho"/>
              </w:rPr>
            </w:pPr>
            <w:r w:rsidRPr="0006458D">
              <w:rPr>
                <w:rFonts w:eastAsia="Yu Mincho"/>
              </w:rPr>
              <w:t>30</w:t>
            </w:r>
          </w:p>
        </w:tc>
        <w:tc>
          <w:tcPr>
            <w:tcW w:w="2876" w:type="dxa"/>
            <w:shd w:val="clear" w:color="auto" w:fill="auto"/>
          </w:tcPr>
          <w:p w14:paraId="21AF97DF" w14:textId="77777777" w:rsidR="00372524" w:rsidRPr="0006458D" w:rsidRDefault="00372524" w:rsidP="00372524">
            <w:pPr>
              <w:pStyle w:val="TAC"/>
            </w:pPr>
            <w:r w:rsidRPr="0006458D">
              <w:t>693334</w:t>
            </w:r>
            <w:r w:rsidRPr="0006458D">
              <w:rPr>
                <w:rFonts w:eastAsia="Yu Mincho"/>
              </w:rPr>
              <w:t xml:space="preserve"> – &lt;2&gt; – 733332</w:t>
            </w:r>
          </w:p>
        </w:tc>
        <w:tc>
          <w:tcPr>
            <w:tcW w:w="2877" w:type="dxa"/>
            <w:shd w:val="clear" w:color="auto" w:fill="auto"/>
          </w:tcPr>
          <w:p w14:paraId="68620553" w14:textId="77777777" w:rsidR="00372524" w:rsidRPr="0006458D" w:rsidRDefault="00372524" w:rsidP="00372524">
            <w:pPr>
              <w:pStyle w:val="TAC"/>
            </w:pPr>
            <w:r w:rsidRPr="0006458D">
              <w:t>693334</w:t>
            </w:r>
            <w:r w:rsidRPr="0006458D">
              <w:rPr>
                <w:rFonts w:eastAsia="Yu Mincho"/>
              </w:rPr>
              <w:t xml:space="preserve"> – &lt;2&gt; – 733332</w:t>
            </w:r>
          </w:p>
        </w:tc>
      </w:tr>
      <w:tr w:rsidR="0006458D" w:rsidRPr="0006458D" w14:paraId="28DC6DBB" w14:textId="77777777" w:rsidTr="00372524">
        <w:trPr>
          <w:jc w:val="center"/>
        </w:trPr>
        <w:tc>
          <w:tcPr>
            <w:tcW w:w="1242" w:type="dxa"/>
            <w:shd w:val="clear" w:color="auto" w:fill="auto"/>
            <w:vAlign w:val="center"/>
          </w:tcPr>
          <w:p w14:paraId="44AB13BE" w14:textId="77777777" w:rsidR="000723CA" w:rsidRPr="0006458D" w:rsidRDefault="000723CA">
            <w:pPr>
              <w:pStyle w:val="TAC"/>
            </w:pPr>
            <w:r w:rsidRPr="0006458D">
              <w:t>n80</w:t>
            </w:r>
          </w:p>
        </w:tc>
        <w:tc>
          <w:tcPr>
            <w:tcW w:w="1146" w:type="dxa"/>
            <w:shd w:val="clear" w:color="auto" w:fill="auto"/>
          </w:tcPr>
          <w:p w14:paraId="72214313"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0117350E" w14:textId="77777777" w:rsidR="000723CA" w:rsidRPr="0006458D" w:rsidRDefault="000723CA" w:rsidP="00FA6718">
            <w:pPr>
              <w:pStyle w:val="TAC"/>
            </w:pPr>
            <w:r w:rsidRPr="0006458D">
              <w:t>342000</w:t>
            </w:r>
            <w:r w:rsidRPr="0006458D">
              <w:rPr>
                <w:rFonts w:eastAsia="Yu Mincho"/>
              </w:rPr>
              <w:t xml:space="preserve"> – &lt;20&gt; – 357000</w:t>
            </w:r>
          </w:p>
        </w:tc>
        <w:tc>
          <w:tcPr>
            <w:tcW w:w="2877" w:type="dxa"/>
            <w:shd w:val="clear" w:color="auto" w:fill="auto"/>
          </w:tcPr>
          <w:p w14:paraId="725B0504" w14:textId="77777777" w:rsidR="000723CA" w:rsidRPr="0006458D" w:rsidRDefault="000723CA" w:rsidP="00FA6718">
            <w:pPr>
              <w:pStyle w:val="TAC"/>
            </w:pPr>
            <w:r w:rsidRPr="0006458D">
              <w:t>N/A</w:t>
            </w:r>
          </w:p>
        </w:tc>
      </w:tr>
      <w:tr w:rsidR="0006458D" w:rsidRPr="0006458D" w14:paraId="4B1058AD" w14:textId="77777777" w:rsidTr="00372524">
        <w:trPr>
          <w:jc w:val="center"/>
        </w:trPr>
        <w:tc>
          <w:tcPr>
            <w:tcW w:w="1242" w:type="dxa"/>
            <w:shd w:val="clear" w:color="auto" w:fill="auto"/>
            <w:vAlign w:val="center"/>
          </w:tcPr>
          <w:p w14:paraId="2B6A66F1" w14:textId="77777777" w:rsidR="000723CA" w:rsidRPr="0006458D" w:rsidRDefault="000723CA">
            <w:pPr>
              <w:pStyle w:val="TAC"/>
            </w:pPr>
            <w:r w:rsidRPr="0006458D">
              <w:t>n81</w:t>
            </w:r>
          </w:p>
        </w:tc>
        <w:tc>
          <w:tcPr>
            <w:tcW w:w="1146" w:type="dxa"/>
            <w:shd w:val="clear" w:color="auto" w:fill="auto"/>
          </w:tcPr>
          <w:p w14:paraId="2BFBF462"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7BDB1C5B" w14:textId="77777777" w:rsidR="000723CA" w:rsidRPr="0006458D" w:rsidRDefault="000723CA" w:rsidP="00FA6718">
            <w:pPr>
              <w:pStyle w:val="TAC"/>
            </w:pPr>
            <w:r w:rsidRPr="0006458D">
              <w:t>176000</w:t>
            </w:r>
            <w:r w:rsidRPr="0006458D">
              <w:rPr>
                <w:rFonts w:eastAsia="Yu Mincho"/>
              </w:rPr>
              <w:t xml:space="preserve"> – &lt;20&gt; – 183000</w:t>
            </w:r>
          </w:p>
        </w:tc>
        <w:tc>
          <w:tcPr>
            <w:tcW w:w="2877" w:type="dxa"/>
            <w:shd w:val="clear" w:color="auto" w:fill="auto"/>
          </w:tcPr>
          <w:p w14:paraId="1FDBB736" w14:textId="77777777" w:rsidR="000723CA" w:rsidRPr="0006458D" w:rsidRDefault="000723CA" w:rsidP="00FA6718">
            <w:pPr>
              <w:pStyle w:val="TAC"/>
            </w:pPr>
            <w:r w:rsidRPr="0006458D">
              <w:t>N/A</w:t>
            </w:r>
          </w:p>
        </w:tc>
      </w:tr>
      <w:tr w:rsidR="0006458D" w:rsidRPr="0006458D" w14:paraId="2E474A06" w14:textId="77777777" w:rsidTr="00372524">
        <w:trPr>
          <w:jc w:val="center"/>
        </w:trPr>
        <w:tc>
          <w:tcPr>
            <w:tcW w:w="1242" w:type="dxa"/>
            <w:shd w:val="clear" w:color="auto" w:fill="auto"/>
            <w:vAlign w:val="center"/>
          </w:tcPr>
          <w:p w14:paraId="4D26B851" w14:textId="77777777" w:rsidR="000723CA" w:rsidRPr="0006458D" w:rsidRDefault="000723CA">
            <w:pPr>
              <w:pStyle w:val="TAC"/>
            </w:pPr>
            <w:r w:rsidRPr="0006458D">
              <w:t>n82</w:t>
            </w:r>
          </w:p>
        </w:tc>
        <w:tc>
          <w:tcPr>
            <w:tcW w:w="1146" w:type="dxa"/>
            <w:shd w:val="clear" w:color="auto" w:fill="auto"/>
          </w:tcPr>
          <w:p w14:paraId="6179E29A"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BF70C5C" w14:textId="77777777" w:rsidR="000723CA" w:rsidRPr="0006458D" w:rsidRDefault="000723CA" w:rsidP="00FA6718">
            <w:pPr>
              <w:pStyle w:val="TAC"/>
            </w:pPr>
            <w:r w:rsidRPr="0006458D">
              <w:t>166400</w:t>
            </w:r>
            <w:r w:rsidRPr="0006458D">
              <w:rPr>
                <w:rFonts w:eastAsia="Yu Mincho"/>
              </w:rPr>
              <w:t xml:space="preserve"> – &lt;20&gt; – 172400 </w:t>
            </w:r>
          </w:p>
        </w:tc>
        <w:tc>
          <w:tcPr>
            <w:tcW w:w="2877" w:type="dxa"/>
            <w:shd w:val="clear" w:color="auto" w:fill="auto"/>
          </w:tcPr>
          <w:p w14:paraId="6FA1D3CD" w14:textId="77777777" w:rsidR="000723CA" w:rsidRPr="0006458D" w:rsidRDefault="000723CA" w:rsidP="00FA6718">
            <w:pPr>
              <w:pStyle w:val="TAC"/>
            </w:pPr>
            <w:r w:rsidRPr="0006458D">
              <w:t>N/A</w:t>
            </w:r>
          </w:p>
        </w:tc>
      </w:tr>
      <w:tr w:rsidR="0006458D" w:rsidRPr="0006458D" w14:paraId="42A58EB9" w14:textId="77777777" w:rsidTr="00372524">
        <w:trPr>
          <w:jc w:val="center"/>
        </w:trPr>
        <w:tc>
          <w:tcPr>
            <w:tcW w:w="1242" w:type="dxa"/>
            <w:shd w:val="clear" w:color="auto" w:fill="auto"/>
            <w:vAlign w:val="center"/>
          </w:tcPr>
          <w:p w14:paraId="7FEF870A" w14:textId="77777777" w:rsidR="000723CA" w:rsidRPr="0006458D" w:rsidRDefault="000723CA">
            <w:pPr>
              <w:pStyle w:val="TAC"/>
            </w:pPr>
            <w:r w:rsidRPr="0006458D">
              <w:t>n83</w:t>
            </w:r>
          </w:p>
        </w:tc>
        <w:tc>
          <w:tcPr>
            <w:tcW w:w="1146" w:type="dxa"/>
            <w:shd w:val="clear" w:color="auto" w:fill="auto"/>
          </w:tcPr>
          <w:p w14:paraId="231C9A0C"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B4E8B50" w14:textId="77777777" w:rsidR="000723CA" w:rsidRPr="0006458D" w:rsidRDefault="000723CA" w:rsidP="00FA6718">
            <w:pPr>
              <w:pStyle w:val="TAC"/>
            </w:pPr>
            <w:r w:rsidRPr="0006458D">
              <w:t>140600</w:t>
            </w:r>
            <w:r w:rsidRPr="0006458D">
              <w:rPr>
                <w:rFonts w:eastAsia="Yu Mincho"/>
              </w:rPr>
              <w:t xml:space="preserve"> – &lt;20&gt; –149600</w:t>
            </w:r>
          </w:p>
        </w:tc>
        <w:tc>
          <w:tcPr>
            <w:tcW w:w="2877" w:type="dxa"/>
            <w:shd w:val="clear" w:color="auto" w:fill="auto"/>
          </w:tcPr>
          <w:p w14:paraId="2F434472" w14:textId="77777777" w:rsidR="000723CA" w:rsidRPr="0006458D" w:rsidRDefault="000723CA" w:rsidP="00FA6718">
            <w:pPr>
              <w:pStyle w:val="TAC"/>
            </w:pPr>
            <w:r w:rsidRPr="0006458D">
              <w:t>N/A</w:t>
            </w:r>
          </w:p>
        </w:tc>
      </w:tr>
      <w:tr w:rsidR="0006458D" w:rsidRPr="0006458D" w14:paraId="2E57F78F" w14:textId="77777777" w:rsidTr="00372524">
        <w:trPr>
          <w:jc w:val="center"/>
        </w:trPr>
        <w:tc>
          <w:tcPr>
            <w:tcW w:w="1242" w:type="dxa"/>
            <w:shd w:val="clear" w:color="auto" w:fill="auto"/>
            <w:vAlign w:val="center"/>
          </w:tcPr>
          <w:p w14:paraId="646129B8" w14:textId="77777777" w:rsidR="000723CA" w:rsidRPr="0006458D" w:rsidRDefault="000723CA">
            <w:pPr>
              <w:pStyle w:val="TAC"/>
            </w:pPr>
            <w:r w:rsidRPr="0006458D">
              <w:t>n84</w:t>
            </w:r>
          </w:p>
        </w:tc>
        <w:tc>
          <w:tcPr>
            <w:tcW w:w="1146" w:type="dxa"/>
            <w:shd w:val="clear" w:color="auto" w:fill="auto"/>
          </w:tcPr>
          <w:p w14:paraId="7E8A61DD" w14:textId="77777777" w:rsidR="000723CA" w:rsidRPr="0006458D" w:rsidRDefault="000723CA" w:rsidP="00FA6718">
            <w:pPr>
              <w:pStyle w:val="TAC"/>
              <w:rPr>
                <w:rFonts w:eastAsia="Yu Mincho"/>
              </w:rPr>
            </w:pPr>
            <w:r w:rsidRPr="0006458D">
              <w:rPr>
                <w:rFonts w:eastAsia="Yu Mincho"/>
              </w:rPr>
              <w:t>100</w:t>
            </w:r>
          </w:p>
        </w:tc>
        <w:tc>
          <w:tcPr>
            <w:tcW w:w="2876" w:type="dxa"/>
            <w:shd w:val="clear" w:color="auto" w:fill="auto"/>
          </w:tcPr>
          <w:p w14:paraId="1DD95C50" w14:textId="77777777" w:rsidR="000723CA" w:rsidRPr="0006458D" w:rsidRDefault="000723CA" w:rsidP="00FA6718">
            <w:pPr>
              <w:pStyle w:val="TAC"/>
            </w:pPr>
            <w:r w:rsidRPr="0006458D">
              <w:t>384000</w:t>
            </w:r>
            <w:r w:rsidRPr="0006458D">
              <w:rPr>
                <w:rFonts w:eastAsia="Yu Mincho"/>
              </w:rPr>
              <w:t xml:space="preserve"> – &lt;20&gt; – 396000</w:t>
            </w:r>
          </w:p>
        </w:tc>
        <w:tc>
          <w:tcPr>
            <w:tcW w:w="2877" w:type="dxa"/>
            <w:shd w:val="clear" w:color="auto" w:fill="auto"/>
          </w:tcPr>
          <w:p w14:paraId="36B73ACF" w14:textId="77777777" w:rsidR="000723CA" w:rsidRPr="0006458D" w:rsidRDefault="000723CA" w:rsidP="00FA6718">
            <w:pPr>
              <w:pStyle w:val="TAC"/>
            </w:pPr>
            <w:r w:rsidRPr="0006458D">
              <w:t>N/A</w:t>
            </w:r>
          </w:p>
        </w:tc>
      </w:tr>
      <w:tr w:rsidR="005A07C7" w:rsidRPr="0006458D"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C6377E" w:rsidRPr="0006458D" w:rsidRDefault="00EF2D09">
            <w:pPr>
              <w:pStyle w:val="TAC"/>
            </w:pPr>
            <w:r w:rsidRPr="0006458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C6377E" w:rsidRPr="0006458D" w:rsidRDefault="00EF2D09" w:rsidP="00313E12">
            <w:pPr>
              <w:pStyle w:val="TAC"/>
              <w:rPr>
                <w:rFonts w:eastAsia="Yu Mincho"/>
              </w:rPr>
            </w:pPr>
            <w:r w:rsidRPr="0006458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C6377E" w:rsidRPr="0006458D" w:rsidRDefault="00EF2D09" w:rsidP="00313E12">
            <w:pPr>
              <w:pStyle w:val="TAC"/>
            </w:pPr>
            <w:r w:rsidRPr="0006458D">
              <w:t>342000</w:t>
            </w:r>
            <w:r w:rsidRPr="0006458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C6377E" w:rsidRPr="0006458D" w:rsidRDefault="00EF2D09" w:rsidP="00313E12">
            <w:pPr>
              <w:pStyle w:val="TAC"/>
            </w:pPr>
            <w:r w:rsidRPr="0006458D">
              <w:t>N/A</w:t>
            </w:r>
          </w:p>
        </w:tc>
      </w:tr>
    </w:tbl>
    <w:p w14:paraId="2C80FFA9" w14:textId="77777777" w:rsidR="000723CA" w:rsidRPr="0006458D" w:rsidRDefault="000723CA" w:rsidP="000723CA">
      <w:pPr>
        <w:rPr>
          <w:rFonts w:eastAsia="Yu Mincho"/>
        </w:rPr>
      </w:pPr>
    </w:p>
    <w:p w14:paraId="6BDCCD89" w14:textId="77777777" w:rsidR="000723CA" w:rsidRPr="0006458D" w:rsidRDefault="000723CA" w:rsidP="00854B6F">
      <w:pPr>
        <w:pStyle w:val="TH"/>
      </w:pPr>
      <w:r w:rsidRPr="0006458D">
        <w:t xml:space="preserve">Table 5.4.2.3-2: </w:t>
      </w:r>
      <w:r w:rsidRPr="0006458D">
        <w:rPr>
          <w:rFonts w:eastAsia="Yu Mincho"/>
        </w:rPr>
        <w:t xml:space="preserve">Applicable </w:t>
      </w:r>
      <w:r w:rsidRPr="0006458D">
        <w:t>NR-A</w:t>
      </w:r>
      <w:r w:rsidRPr="0006458D">
        <w:rPr>
          <w:rFonts w:eastAsia="Yu Mincho"/>
        </w:rPr>
        <w:t xml:space="preserve">RFCN per </w:t>
      </w:r>
      <w:r w:rsidR="00C529F7" w:rsidRPr="0006458D">
        <w:rPr>
          <w:rFonts w:eastAsia="Yu Mincho"/>
          <w:i/>
        </w:rPr>
        <w:t>operating band</w:t>
      </w:r>
      <w:r w:rsidRPr="0006458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06458D" w:rsidRPr="0006458D" w14:paraId="022E64CE" w14:textId="77777777" w:rsidTr="00FA6718">
        <w:trPr>
          <w:jc w:val="center"/>
        </w:trPr>
        <w:tc>
          <w:tcPr>
            <w:tcW w:w="1242" w:type="dxa"/>
            <w:shd w:val="clear" w:color="auto" w:fill="auto"/>
          </w:tcPr>
          <w:p w14:paraId="10C5E421" w14:textId="06FE5F01" w:rsidR="000723CA" w:rsidRPr="0006458D" w:rsidRDefault="000723CA" w:rsidP="00FA6718">
            <w:pPr>
              <w:pStyle w:val="TAH"/>
              <w:rPr>
                <w:rFonts w:eastAsia="Yu Mincho"/>
              </w:rPr>
            </w:pPr>
            <w:r w:rsidRPr="0006458D">
              <w:t xml:space="preserve">NR </w:t>
            </w:r>
            <w:del w:id="470" w:author="R4-1909309 Text corrections Rel-15" w:date="2019-09-04T21:52:00Z">
              <w:r w:rsidR="00C529F7" w:rsidRPr="0006458D" w:rsidDel="00123F90">
                <w:rPr>
                  <w:i/>
                </w:rPr>
                <w:delText>O</w:delText>
              </w:r>
            </w:del>
            <w:ins w:id="471" w:author="R4-1909309 Text corrections Rel-15" w:date="2019-09-04T21:52:00Z">
              <w:r w:rsidR="00123F90">
                <w:rPr>
                  <w:i/>
                </w:rPr>
                <w:t>o</w:t>
              </w:r>
            </w:ins>
            <w:r w:rsidR="00C529F7" w:rsidRPr="0006458D">
              <w:rPr>
                <w:i/>
              </w:rPr>
              <w:t>perating band</w:t>
            </w:r>
          </w:p>
        </w:tc>
        <w:tc>
          <w:tcPr>
            <w:tcW w:w="1146" w:type="dxa"/>
            <w:shd w:val="clear" w:color="auto" w:fill="auto"/>
          </w:tcPr>
          <w:p w14:paraId="12CD7413" w14:textId="77777777" w:rsidR="000723CA" w:rsidRPr="0006458D" w:rsidRDefault="000723CA">
            <w:pPr>
              <w:pStyle w:val="TAH"/>
            </w:pPr>
            <w:r w:rsidRPr="0006458D">
              <w:t>ΔF</w:t>
            </w:r>
            <w:r w:rsidRPr="0006458D">
              <w:rPr>
                <w:vertAlign w:val="subscript"/>
              </w:rPr>
              <w:t>Raster</w:t>
            </w:r>
          </w:p>
          <w:p w14:paraId="6EEAA536" w14:textId="77777777" w:rsidR="000723CA" w:rsidRPr="0006458D" w:rsidRDefault="002E41CA">
            <w:pPr>
              <w:pStyle w:val="TAH"/>
            </w:pPr>
            <w:r w:rsidRPr="0006458D">
              <w:t>(kHz)</w:t>
            </w:r>
            <w:r w:rsidR="000723CA" w:rsidRPr="0006458D">
              <w:t xml:space="preserve"> </w:t>
            </w:r>
          </w:p>
        </w:tc>
        <w:tc>
          <w:tcPr>
            <w:tcW w:w="2876" w:type="dxa"/>
            <w:shd w:val="clear" w:color="auto" w:fill="auto"/>
          </w:tcPr>
          <w:p w14:paraId="3AD0FE2E" w14:textId="77777777" w:rsidR="000723CA" w:rsidRPr="0006458D" w:rsidRDefault="000723CA" w:rsidP="00FA6718">
            <w:pPr>
              <w:pStyle w:val="TAH"/>
              <w:rPr>
                <w:rFonts w:eastAsia="Yu Mincho"/>
              </w:rPr>
            </w:pPr>
            <w:r w:rsidRPr="0006458D">
              <w:rPr>
                <w:rFonts w:eastAsia="Yu Mincho"/>
              </w:rPr>
              <w:t>Uplink and Downlink</w:t>
            </w:r>
          </w:p>
          <w:p w14:paraId="7EB40466" w14:textId="4D9CD162" w:rsidR="000723CA" w:rsidRPr="0006458D" w:rsidRDefault="000723CA" w:rsidP="00FA6718">
            <w:pPr>
              <w:pStyle w:val="TAH"/>
              <w:rPr>
                <w:rFonts w:eastAsia="Yu Mincho"/>
                <w:vertAlign w:val="subscript"/>
              </w:rPr>
            </w:pPr>
            <w:del w:id="472" w:author="R4-1909309 Text corrections Rel-15" w:date="2019-09-04T21:52:00Z">
              <w:r w:rsidRPr="0006458D" w:rsidDel="00123F90">
                <w:rPr>
                  <w:rFonts w:eastAsia="Yu Mincho"/>
                </w:rPr>
                <w:delText>R</w:delText>
              </w:r>
            </w:del>
            <w:ins w:id="473" w:author="R4-1909309 Text corrections Rel-15" w:date="2019-09-04T21:52:00Z">
              <w:r w:rsidR="00123F90">
                <w:rPr>
                  <w:rFonts w:eastAsia="Yu Mincho"/>
                </w:rPr>
                <w:t>r</w:t>
              </w:r>
            </w:ins>
            <w:r w:rsidRPr="0006458D">
              <w:rPr>
                <w:rFonts w:eastAsia="Yu Mincho"/>
              </w:rPr>
              <w:t>ange of N</w:t>
            </w:r>
            <w:r w:rsidRPr="0006458D">
              <w:rPr>
                <w:rFonts w:eastAsia="Yu Mincho"/>
                <w:vertAlign w:val="subscript"/>
              </w:rPr>
              <w:t>REF</w:t>
            </w:r>
          </w:p>
          <w:p w14:paraId="5B19A727" w14:textId="77777777" w:rsidR="000723CA" w:rsidRPr="0006458D" w:rsidRDefault="000723CA" w:rsidP="00FA6718">
            <w:pPr>
              <w:pStyle w:val="TAH"/>
              <w:rPr>
                <w:rFonts w:eastAsia="Yu Mincho"/>
              </w:rPr>
            </w:pPr>
            <w:r w:rsidRPr="0006458D">
              <w:rPr>
                <w:rFonts w:eastAsia="Yu Mincho"/>
              </w:rPr>
              <w:t>(First – &lt;Step size&gt; – Last)</w:t>
            </w:r>
          </w:p>
        </w:tc>
      </w:tr>
      <w:tr w:rsidR="0006458D" w:rsidRPr="0006458D" w14:paraId="15A40202" w14:textId="77777777" w:rsidTr="00372524">
        <w:trPr>
          <w:jc w:val="center"/>
        </w:trPr>
        <w:tc>
          <w:tcPr>
            <w:tcW w:w="1242" w:type="dxa"/>
            <w:vMerge w:val="restart"/>
            <w:shd w:val="clear" w:color="auto" w:fill="auto"/>
            <w:vAlign w:val="center"/>
          </w:tcPr>
          <w:p w14:paraId="48DDD9F3" w14:textId="77777777" w:rsidR="00372524" w:rsidRPr="0006458D" w:rsidRDefault="00372524">
            <w:pPr>
              <w:pStyle w:val="TAC"/>
              <w:rPr>
                <w:rFonts w:eastAsia="Yu Mincho"/>
              </w:rPr>
            </w:pPr>
            <w:r w:rsidRPr="0006458D">
              <w:t>n257</w:t>
            </w:r>
          </w:p>
        </w:tc>
        <w:tc>
          <w:tcPr>
            <w:tcW w:w="1146" w:type="dxa"/>
            <w:shd w:val="clear" w:color="auto" w:fill="auto"/>
          </w:tcPr>
          <w:p w14:paraId="01FF1214" w14:textId="77777777" w:rsidR="00372524" w:rsidRPr="0006458D" w:rsidRDefault="00372524" w:rsidP="00287458">
            <w:pPr>
              <w:pStyle w:val="TAC"/>
              <w:rPr>
                <w:rFonts w:eastAsia="Yu Mincho"/>
              </w:rPr>
            </w:pPr>
            <w:r w:rsidRPr="0006458D">
              <w:rPr>
                <w:rFonts w:eastAsia="Yu Mincho"/>
              </w:rPr>
              <w:t>60</w:t>
            </w:r>
          </w:p>
        </w:tc>
        <w:tc>
          <w:tcPr>
            <w:tcW w:w="2876" w:type="dxa"/>
            <w:shd w:val="clear" w:color="auto" w:fill="auto"/>
          </w:tcPr>
          <w:p w14:paraId="316548BB" w14:textId="77777777" w:rsidR="00372524" w:rsidRPr="0006458D" w:rsidRDefault="00372524" w:rsidP="00287458">
            <w:pPr>
              <w:pStyle w:val="TAC"/>
              <w:rPr>
                <w:rFonts w:eastAsia="Yu Mincho"/>
              </w:rPr>
            </w:pPr>
            <w:r w:rsidRPr="0006458D">
              <w:t>205416</w:t>
            </w:r>
            <w:r w:rsidRPr="0006458D">
              <w:rPr>
                <w:rFonts w:eastAsia="SimSun"/>
                <w:lang w:val="en-US" w:eastAsia="zh-CN"/>
              </w:rPr>
              <w:t>6</w:t>
            </w:r>
            <w:r w:rsidRPr="0006458D">
              <w:rPr>
                <w:rFonts w:eastAsia="Yu Mincho"/>
              </w:rPr>
              <w:t xml:space="preserve"> – &lt;1&gt; – 210416</w:t>
            </w:r>
            <w:r w:rsidRPr="0006458D">
              <w:rPr>
                <w:rFonts w:eastAsia="SimSun"/>
                <w:lang w:val="en-US" w:eastAsia="zh-CN"/>
              </w:rPr>
              <w:t>5</w:t>
            </w:r>
          </w:p>
        </w:tc>
      </w:tr>
      <w:tr w:rsidR="0006458D" w:rsidRPr="0006458D" w14:paraId="2C42B856" w14:textId="77777777" w:rsidTr="00372524">
        <w:trPr>
          <w:jc w:val="center"/>
        </w:trPr>
        <w:tc>
          <w:tcPr>
            <w:tcW w:w="1242" w:type="dxa"/>
            <w:vMerge/>
            <w:shd w:val="clear" w:color="auto" w:fill="auto"/>
            <w:vAlign w:val="center"/>
          </w:tcPr>
          <w:p w14:paraId="4FEDC990" w14:textId="77777777" w:rsidR="00372524" w:rsidRPr="0006458D" w:rsidRDefault="00372524">
            <w:pPr>
              <w:pStyle w:val="TAC"/>
            </w:pPr>
          </w:p>
        </w:tc>
        <w:tc>
          <w:tcPr>
            <w:tcW w:w="1146" w:type="dxa"/>
            <w:shd w:val="clear" w:color="auto" w:fill="auto"/>
          </w:tcPr>
          <w:p w14:paraId="705A740C" w14:textId="77777777" w:rsidR="00372524" w:rsidRPr="0006458D" w:rsidRDefault="00372524" w:rsidP="00372524">
            <w:pPr>
              <w:pStyle w:val="TAC"/>
              <w:rPr>
                <w:rFonts w:eastAsia="Yu Mincho"/>
              </w:rPr>
            </w:pPr>
            <w:r w:rsidRPr="0006458D">
              <w:rPr>
                <w:rFonts w:eastAsia="Yu Mincho"/>
              </w:rPr>
              <w:t>120</w:t>
            </w:r>
          </w:p>
        </w:tc>
        <w:tc>
          <w:tcPr>
            <w:tcW w:w="2876" w:type="dxa"/>
            <w:shd w:val="clear" w:color="auto" w:fill="auto"/>
          </w:tcPr>
          <w:p w14:paraId="5922EF49" w14:textId="77777777" w:rsidR="00372524" w:rsidRPr="0006458D" w:rsidRDefault="00372524" w:rsidP="00372524">
            <w:pPr>
              <w:pStyle w:val="TAC"/>
            </w:pPr>
            <w:r w:rsidRPr="0006458D">
              <w:t>205416</w:t>
            </w:r>
            <w:r w:rsidRPr="0006458D">
              <w:rPr>
                <w:rFonts w:eastAsia="SimSun"/>
                <w:lang w:val="en-US" w:eastAsia="zh-CN"/>
              </w:rPr>
              <w:t>7</w:t>
            </w:r>
            <w:r w:rsidRPr="0006458D">
              <w:rPr>
                <w:rFonts w:eastAsia="Yu Mincho"/>
              </w:rPr>
              <w:t xml:space="preserve"> – &lt;2&gt; – 210416</w:t>
            </w:r>
            <w:r w:rsidRPr="0006458D">
              <w:rPr>
                <w:rFonts w:eastAsia="SimSun"/>
                <w:lang w:val="en-US" w:eastAsia="zh-CN"/>
              </w:rPr>
              <w:t>5</w:t>
            </w:r>
          </w:p>
        </w:tc>
      </w:tr>
      <w:tr w:rsidR="0006458D" w:rsidRPr="0006458D" w14:paraId="5BB5A7A5" w14:textId="77777777" w:rsidTr="00372524">
        <w:trPr>
          <w:jc w:val="center"/>
        </w:trPr>
        <w:tc>
          <w:tcPr>
            <w:tcW w:w="1242" w:type="dxa"/>
            <w:vMerge w:val="restart"/>
            <w:shd w:val="clear" w:color="auto" w:fill="auto"/>
            <w:vAlign w:val="center"/>
          </w:tcPr>
          <w:p w14:paraId="16A6758A" w14:textId="77777777" w:rsidR="00372524" w:rsidRPr="0006458D" w:rsidRDefault="00372524">
            <w:pPr>
              <w:pStyle w:val="TAC"/>
            </w:pPr>
            <w:r w:rsidRPr="0006458D">
              <w:t>n258</w:t>
            </w:r>
          </w:p>
        </w:tc>
        <w:tc>
          <w:tcPr>
            <w:tcW w:w="1146" w:type="dxa"/>
            <w:shd w:val="clear" w:color="auto" w:fill="auto"/>
          </w:tcPr>
          <w:p w14:paraId="0AF7EEC0" w14:textId="77777777" w:rsidR="00372524" w:rsidRPr="0006458D" w:rsidRDefault="00372524" w:rsidP="00287458">
            <w:pPr>
              <w:pStyle w:val="TAC"/>
              <w:rPr>
                <w:rFonts w:eastAsia="Yu Mincho"/>
              </w:rPr>
            </w:pPr>
            <w:r w:rsidRPr="0006458D">
              <w:rPr>
                <w:rFonts w:eastAsia="Yu Mincho"/>
              </w:rPr>
              <w:t>60</w:t>
            </w:r>
          </w:p>
        </w:tc>
        <w:tc>
          <w:tcPr>
            <w:tcW w:w="2876" w:type="dxa"/>
            <w:shd w:val="clear" w:color="auto" w:fill="auto"/>
          </w:tcPr>
          <w:p w14:paraId="648EF764" w14:textId="77777777" w:rsidR="00372524" w:rsidRPr="0006458D" w:rsidRDefault="00372524" w:rsidP="00287458">
            <w:pPr>
              <w:pStyle w:val="TAC"/>
            </w:pPr>
            <w:r w:rsidRPr="0006458D">
              <w:t>2016667</w:t>
            </w:r>
            <w:r w:rsidRPr="0006458D">
              <w:rPr>
                <w:rFonts w:eastAsia="Yu Mincho"/>
              </w:rPr>
              <w:t xml:space="preserve"> – &lt;1&gt; – 207083</w:t>
            </w:r>
            <w:r w:rsidRPr="0006458D">
              <w:rPr>
                <w:rFonts w:eastAsia="SimSun"/>
                <w:lang w:val="en-US" w:eastAsia="zh-CN"/>
              </w:rPr>
              <w:t>2</w:t>
            </w:r>
          </w:p>
        </w:tc>
      </w:tr>
      <w:tr w:rsidR="0006458D" w:rsidRPr="0006458D" w14:paraId="14548281" w14:textId="77777777" w:rsidTr="00372524">
        <w:trPr>
          <w:jc w:val="center"/>
        </w:trPr>
        <w:tc>
          <w:tcPr>
            <w:tcW w:w="1242" w:type="dxa"/>
            <w:vMerge/>
            <w:shd w:val="clear" w:color="auto" w:fill="auto"/>
            <w:vAlign w:val="center"/>
          </w:tcPr>
          <w:p w14:paraId="62ED497E" w14:textId="77777777" w:rsidR="00372524" w:rsidRPr="0006458D" w:rsidRDefault="00372524">
            <w:pPr>
              <w:pStyle w:val="TAC"/>
            </w:pPr>
          </w:p>
        </w:tc>
        <w:tc>
          <w:tcPr>
            <w:tcW w:w="1146" w:type="dxa"/>
            <w:shd w:val="clear" w:color="auto" w:fill="auto"/>
          </w:tcPr>
          <w:p w14:paraId="44295DD6" w14:textId="77777777" w:rsidR="00372524" w:rsidRPr="0006458D" w:rsidRDefault="00372524" w:rsidP="00372524">
            <w:pPr>
              <w:pStyle w:val="TAC"/>
              <w:rPr>
                <w:rFonts w:eastAsia="Yu Mincho"/>
              </w:rPr>
            </w:pPr>
            <w:r w:rsidRPr="0006458D">
              <w:rPr>
                <w:rFonts w:eastAsia="Yu Mincho"/>
              </w:rPr>
              <w:t>120</w:t>
            </w:r>
          </w:p>
        </w:tc>
        <w:tc>
          <w:tcPr>
            <w:tcW w:w="2876" w:type="dxa"/>
            <w:shd w:val="clear" w:color="auto" w:fill="auto"/>
          </w:tcPr>
          <w:p w14:paraId="0201A646" w14:textId="77777777" w:rsidR="00372524" w:rsidRPr="0006458D" w:rsidRDefault="00372524" w:rsidP="00372524">
            <w:pPr>
              <w:pStyle w:val="TAC"/>
            </w:pPr>
            <w:r w:rsidRPr="0006458D">
              <w:t>201666</w:t>
            </w:r>
            <w:r w:rsidRPr="0006458D">
              <w:rPr>
                <w:rFonts w:eastAsia="SimSun"/>
                <w:lang w:val="en-US" w:eastAsia="zh-CN"/>
              </w:rPr>
              <w:t>7</w:t>
            </w:r>
            <w:r w:rsidRPr="0006458D">
              <w:rPr>
                <w:rFonts w:eastAsia="Yu Mincho"/>
              </w:rPr>
              <w:t xml:space="preserve"> – &lt;2&gt; – 207083</w:t>
            </w:r>
            <w:r w:rsidRPr="0006458D">
              <w:rPr>
                <w:rFonts w:eastAsia="SimSun"/>
                <w:lang w:val="en-US" w:eastAsia="zh-CN"/>
              </w:rPr>
              <w:t>1</w:t>
            </w:r>
          </w:p>
        </w:tc>
      </w:tr>
      <w:tr w:rsidR="0006458D" w:rsidRPr="0006458D" w14:paraId="45F8A040" w14:textId="77777777" w:rsidTr="00372524">
        <w:trPr>
          <w:jc w:val="center"/>
        </w:trPr>
        <w:tc>
          <w:tcPr>
            <w:tcW w:w="1242" w:type="dxa"/>
            <w:vMerge w:val="restart"/>
            <w:shd w:val="clear" w:color="auto" w:fill="auto"/>
            <w:vAlign w:val="center"/>
          </w:tcPr>
          <w:p w14:paraId="091F55C0" w14:textId="77777777" w:rsidR="00372524" w:rsidRPr="0006458D" w:rsidRDefault="00372524">
            <w:pPr>
              <w:pStyle w:val="TAC"/>
            </w:pPr>
            <w:r w:rsidRPr="0006458D">
              <w:t>n260</w:t>
            </w:r>
          </w:p>
        </w:tc>
        <w:tc>
          <w:tcPr>
            <w:tcW w:w="1146" w:type="dxa"/>
            <w:shd w:val="clear" w:color="auto" w:fill="auto"/>
          </w:tcPr>
          <w:p w14:paraId="12296ACA" w14:textId="77777777" w:rsidR="00372524" w:rsidRPr="0006458D" w:rsidRDefault="00372524" w:rsidP="00287458">
            <w:pPr>
              <w:pStyle w:val="TAC"/>
              <w:rPr>
                <w:rFonts w:eastAsia="Yu Mincho"/>
              </w:rPr>
            </w:pPr>
            <w:r w:rsidRPr="0006458D">
              <w:rPr>
                <w:rFonts w:eastAsia="Yu Mincho"/>
              </w:rPr>
              <w:t>60</w:t>
            </w:r>
          </w:p>
        </w:tc>
        <w:tc>
          <w:tcPr>
            <w:tcW w:w="2876" w:type="dxa"/>
            <w:shd w:val="clear" w:color="auto" w:fill="auto"/>
          </w:tcPr>
          <w:p w14:paraId="59F27829" w14:textId="77777777" w:rsidR="00372524" w:rsidRPr="0006458D" w:rsidRDefault="00372524" w:rsidP="00287458">
            <w:pPr>
              <w:pStyle w:val="TAC"/>
            </w:pPr>
            <w:r w:rsidRPr="0006458D">
              <w:t>222916</w:t>
            </w:r>
            <w:r w:rsidRPr="0006458D">
              <w:rPr>
                <w:rFonts w:eastAsia="SimSun"/>
                <w:lang w:val="en-US" w:eastAsia="zh-CN"/>
              </w:rPr>
              <w:t>6</w:t>
            </w:r>
            <w:r w:rsidRPr="0006458D">
              <w:rPr>
                <w:rFonts w:eastAsia="Yu Mincho"/>
              </w:rPr>
              <w:t xml:space="preserve"> – &lt;1&gt; – 227916</w:t>
            </w:r>
            <w:r w:rsidRPr="0006458D">
              <w:rPr>
                <w:rFonts w:eastAsia="SimSun"/>
                <w:lang w:val="en-US" w:eastAsia="zh-CN"/>
              </w:rPr>
              <w:t>5</w:t>
            </w:r>
          </w:p>
        </w:tc>
      </w:tr>
      <w:tr w:rsidR="0006458D" w:rsidRPr="0006458D" w14:paraId="6437DA0B" w14:textId="77777777" w:rsidTr="00372524">
        <w:trPr>
          <w:jc w:val="center"/>
        </w:trPr>
        <w:tc>
          <w:tcPr>
            <w:tcW w:w="1242" w:type="dxa"/>
            <w:vMerge/>
            <w:shd w:val="clear" w:color="auto" w:fill="auto"/>
            <w:vAlign w:val="center"/>
          </w:tcPr>
          <w:p w14:paraId="6E288B8B" w14:textId="77777777" w:rsidR="00372524" w:rsidRPr="0006458D" w:rsidRDefault="00372524">
            <w:pPr>
              <w:pStyle w:val="TAC"/>
            </w:pPr>
          </w:p>
        </w:tc>
        <w:tc>
          <w:tcPr>
            <w:tcW w:w="1146" w:type="dxa"/>
            <w:shd w:val="clear" w:color="auto" w:fill="auto"/>
          </w:tcPr>
          <w:p w14:paraId="247E3A99" w14:textId="77777777" w:rsidR="00372524" w:rsidRPr="0006458D" w:rsidRDefault="00372524" w:rsidP="00372524">
            <w:pPr>
              <w:pStyle w:val="TAC"/>
              <w:rPr>
                <w:rFonts w:eastAsia="Yu Mincho"/>
              </w:rPr>
            </w:pPr>
            <w:r w:rsidRPr="0006458D">
              <w:rPr>
                <w:rFonts w:eastAsia="Yu Mincho"/>
              </w:rPr>
              <w:t>120</w:t>
            </w:r>
          </w:p>
        </w:tc>
        <w:tc>
          <w:tcPr>
            <w:tcW w:w="2876" w:type="dxa"/>
            <w:shd w:val="clear" w:color="auto" w:fill="auto"/>
          </w:tcPr>
          <w:p w14:paraId="199AD707" w14:textId="77777777" w:rsidR="00372524" w:rsidRPr="0006458D" w:rsidRDefault="00372524" w:rsidP="00372524">
            <w:pPr>
              <w:pStyle w:val="TAC"/>
            </w:pPr>
            <w:r w:rsidRPr="0006458D">
              <w:t>222916</w:t>
            </w:r>
            <w:r w:rsidRPr="0006458D">
              <w:rPr>
                <w:rFonts w:eastAsia="SimSun"/>
                <w:lang w:val="en-US" w:eastAsia="zh-CN"/>
              </w:rPr>
              <w:t>7</w:t>
            </w:r>
            <w:r w:rsidRPr="0006458D">
              <w:rPr>
                <w:rFonts w:eastAsia="Yu Mincho"/>
              </w:rPr>
              <w:t xml:space="preserve"> – &lt;2&gt; – 227916</w:t>
            </w:r>
            <w:r w:rsidRPr="0006458D">
              <w:rPr>
                <w:rFonts w:eastAsia="SimSun"/>
                <w:lang w:val="en-US" w:eastAsia="zh-CN"/>
              </w:rPr>
              <w:t>5</w:t>
            </w:r>
          </w:p>
        </w:tc>
      </w:tr>
      <w:tr w:rsidR="0006458D" w:rsidRPr="0006458D" w14:paraId="700230FB" w14:textId="77777777" w:rsidTr="00372524">
        <w:trPr>
          <w:jc w:val="center"/>
        </w:trPr>
        <w:tc>
          <w:tcPr>
            <w:tcW w:w="1242" w:type="dxa"/>
            <w:vMerge w:val="restart"/>
            <w:shd w:val="clear" w:color="auto" w:fill="auto"/>
            <w:vAlign w:val="center"/>
          </w:tcPr>
          <w:p w14:paraId="4DB4C22B" w14:textId="77777777" w:rsidR="00372524" w:rsidRPr="0006458D" w:rsidRDefault="00372524">
            <w:pPr>
              <w:pStyle w:val="TAC"/>
            </w:pPr>
            <w:r w:rsidRPr="0006458D">
              <w:t>n261</w:t>
            </w:r>
          </w:p>
        </w:tc>
        <w:tc>
          <w:tcPr>
            <w:tcW w:w="1146" w:type="dxa"/>
            <w:shd w:val="clear" w:color="auto" w:fill="auto"/>
          </w:tcPr>
          <w:p w14:paraId="2A89D439" w14:textId="77777777" w:rsidR="00372524" w:rsidRPr="0006458D" w:rsidRDefault="00372524" w:rsidP="00B37923">
            <w:pPr>
              <w:pStyle w:val="TAC"/>
              <w:rPr>
                <w:rFonts w:eastAsia="Yu Mincho"/>
              </w:rPr>
            </w:pPr>
            <w:r w:rsidRPr="0006458D">
              <w:rPr>
                <w:rFonts w:eastAsia="Yu Mincho"/>
              </w:rPr>
              <w:t>60</w:t>
            </w:r>
          </w:p>
        </w:tc>
        <w:tc>
          <w:tcPr>
            <w:tcW w:w="2876" w:type="dxa"/>
            <w:shd w:val="clear" w:color="auto" w:fill="auto"/>
          </w:tcPr>
          <w:p w14:paraId="049F5811" w14:textId="77777777" w:rsidR="00372524" w:rsidRPr="0006458D" w:rsidRDefault="00372524" w:rsidP="00B37923">
            <w:pPr>
              <w:pStyle w:val="TAC"/>
            </w:pPr>
            <w:r w:rsidRPr="0006458D">
              <w:t>2070833</w:t>
            </w:r>
            <w:r w:rsidRPr="0006458D">
              <w:rPr>
                <w:rFonts w:eastAsia="Yu Mincho"/>
              </w:rPr>
              <w:t xml:space="preserve"> – &lt;1&gt; – 2084999</w:t>
            </w:r>
          </w:p>
        </w:tc>
      </w:tr>
      <w:tr w:rsidR="005A07C7" w:rsidRPr="0006458D" w14:paraId="07437917" w14:textId="77777777" w:rsidTr="00FA6718">
        <w:trPr>
          <w:jc w:val="center"/>
        </w:trPr>
        <w:tc>
          <w:tcPr>
            <w:tcW w:w="1242" w:type="dxa"/>
            <w:vMerge/>
            <w:shd w:val="clear" w:color="auto" w:fill="auto"/>
          </w:tcPr>
          <w:p w14:paraId="1F1DFEDA" w14:textId="77777777" w:rsidR="00372524" w:rsidRPr="0006458D" w:rsidRDefault="00372524" w:rsidP="00372524">
            <w:pPr>
              <w:pStyle w:val="TAC"/>
            </w:pPr>
          </w:p>
        </w:tc>
        <w:tc>
          <w:tcPr>
            <w:tcW w:w="1146" w:type="dxa"/>
            <w:shd w:val="clear" w:color="auto" w:fill="auto"/>
          </w:tcPr>
          <w:p w14:paraId="5CC6B9CD" w14:textId="77777777" w:rsidR="00372524" w:rsidRPr="0006458D" w:rsidRDefault="00372524" w:rsidP="00372524">
            <w:pPr>
              <w:pStyle w:val="TAC"/>
              <w:rPr>
                <w:rFonts w:eastAsia="Yu Mincho"/>
              </w:rPr>
            </w:pPr>
            <w:r w:rsidRPr="0006458D">
              <w:rPr>
                <w:rFonts w:eastAsia="Yu Mincho"/>
              </w:rPr>
              <w:t>120</w:t>
            </w:r>
          </w:p>
        </w:tc>
        <w:tc>
          <w:tcPr>
            <w:tcW w:w="2876" w:type="dxa"/>
            <w:shd w:val="clear" w:color="auto" w:fill="auto"/>
          </w:tcPr>
          <w:p w14:paraId="4ED2C7B0" w14:textId="77777777" w:rsidR="00372524" w:rsidRPr="0006458D" w:rsidRDefault="00372524" w:rsidP="00372524">
            <w:pPr>
              <w:pStyle w:val="TAC"/>
            </w:pPr>
            <w:r w:rsidRPr="0006458D">
              <w:t>2070833</w:t>
            </w:r>
            <w:r w:rsidRPr="0006458D">
              <w:rPr>
                <w:rFonts w:eastAsia="Yu Mincho"/>
              </w:rPr>
              <w:t xml:space="preserve"> – &lt;2&gt; – </w:t>
            </w:r>
            <w:r w:rsidR="0071472C" w:rsidRPr="0006458D">
              <w:rPr>
                <w:rFonts w:eastAsia="Yu Mincho"/>
              </w:rPr>
              <w:t>2084999</w:t>
            </w:r>
          </w:p>
        </w:tc>
      </w:tr>
    </w:tbl>
    <w:p w14:paraId="42892C24" w14:textId="77777777" w:rsidR="000723CA" w:rsidRPr="0006458D" w:rsidRDefault="000723CA" w:rsidP="000723CA">
      <w:pPr>
        <w:rPr>
          <w:rFonts w:eastAsia="Yu Mincho"/>
        </w:rPr>
      </w:pPr>
    </w:p>
    <w:p w14:paraId="236F312E" w14:textId="77777777" w:rsidR="000723CA" w:rsidRPr="0006458D" w:rsidRDefault="000723CA" w:rsidP="000723CA">
      <w:pPr>
        <w:pStyle w:val="Heading3"/>
        <w:rPr>
          <w:rFonts w:eastAsia="Yu Mincho"/>
        </w:rPr>
      </w:pPr>
      <w:bookmarkStart w:id="474" w:name="_Toc13079605"/>
      <w:r w:rsidRPr="0006458D">
        <w:rPr>
          <w:rFonts w:eastAsia="Yu Mincho"/>
        </w:rPr>
        <w:t>5.4.3</w:t>
      </w:r>
      <w:r w:rsidRPr="0006458D">
        <w:rPr>
          <w:rFonts w:eastAsia="Yu Mincho"/>
        </w:rPr>
        <w:tab/>
        <w:t>Synchronization raster</w:t>
      </w:r>
      <w:bookmarkEnd w:id="474"/>
    </w:p>
    <w:p w14:paraId="7BBE6BDA" w14:textId="77777777" w:rsidR="000723CA" w:rsidRPr="0006458D" w:rsidRDefault="000723CA" w:rsidP="000723CA">
      <w:pPr>
        <w:pStyle w:val="Heading4"/>
        <w:rPr>
          <w:rFonts w:eastAsia="Yu Mincho"/>
        </w:rPr>
      </w:pPr>
      <w:bookmarkStart w:id="475" w:name="_Toc13079606"/>
      <w:r w:rsidRPr="0006458D">
        <w:rPr>
          <w:rFonts w:eastAsia="Yu Mincho"/>
        </w:rPr>
        <w:t>5.4.3.1</w:t>
      </w:r>
      <w:r w:rsidRPr="0006458D">
        <w:rPr>
          <w:rFonts w:eastAsia="Yu Mincho"/>
        </w:rPr>
        <w:tab/>
        <w:t>Synchronization raster and numbering</w:t>
      </w:r>
      <w:bookmarkEnd w:id="475"/>
    </w:p>
    <w:p w14:paraId="533C8899" w14:textId="77777777" w:rsidR="000723CA" w:rsidRPr="0006458D" w:rsidRDefault="000723CA" w:rsidP="000723CA">
      <w:pPr>
        <w:rPr>
          <w:rFonts w:eastAsia="Yu Mincho"/>
        </w:rPr>
      </w:pPr>
      <w:r w:rsidRPr="0006458D">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06458D" w:rsidRDefault="000723CA" w:rsidP="000723CA">
      <w:pPr>
        <w:rPr>
          <w:rFonts w:eastAsia="Yu Mincho"/>
        </w:rPr>
      </w:pPr>
      <w:r w:rsidRPr="0006458D">
        <w:rPr>
          <w:rFonts w:eastAsia="Yu Mincho"/>
        </w:rPr>
        <w:lastRenderedPageBreak/>
        <w:t>A global synchronization raster is defined for all frequencies. The frequency position of the SS block is defined as SS</w:t>
      </w:r>
      <w:r w:rsidRPr="0006458D">
        <w:rPr>
          <w:rFonts w:eastAsia="Yu Mincho"/>
          <w:vertAlign w:val="subscript"/>
        </w:rPr>
        <w:t>REF</w:t>
      </w:r>
      <w:r w:rsidRPr="0006458D">
        <w:rPr>
          <w:rFonts w:eastAsia="Yu Mincho"/>
        </w:rPr>
        <w:t xml:space="preserve"> with corresponding number GSCN. The parameters defining the SS</w:t>
      </w:r>
      <w:r w:rsidRPr="0006458D">
        <w:rPr>
          <w:rFonts w:eastAsia="Yu Mincho"/>
          <w:vertAlign w:val="subscript"/>
        </w:rPr>
        <w:t>REF</w:t>
      </w:r>
      <w:r w:rsidRPr="0006458D">
        <w:rPr>
          <w:rFonts w:eastAsia="Yu Mincho"/>
        </w:rPr>
        <w:t xml:space="preserve"> and GSCN for all </w:t>
      </w:r>
      <w:r w:rsidR="00557250" w:rsidRPr="0006458D">
        <w:rPr>
          <w:rFonts w:eastAsia="Yu Mincho"/>
        </w:rPr>
        <w:t xml:space="preserve">the </w:t>
      </w:r>
      <w:r w:rsidRPr="0006458D">
        <w:rPr>
          <w:rFonts w:eastAsia="Yu Mincho"/>
        </w:rPr>
        <w:t>frequency ranges are in table 5.4.3.1-1.</w:t>
      </w:r>
    </w:p>
    <w:p w14:paraId="4C0D7774" w14:textId="77777777" w:rsidR="00981891" w:rsidRPr="0006458D" w:rsidRDefault="00557250" w:rsidP="00981891">
      <w:pPr>
        <w:rPr>
          <w:rFonts w:eastAsia="Yu Mincho"/>
          <w:lang w:eastAsia="ja-JP"/>
        </w:rPr>
      </w:pPr>
      <w:r w:rsidRPr="0006458D">
        <w:rPr>
          <w:rFonts w:eastAsia="Yu Mincho"/>
        </w:rPr>
        <w:t>The resource element corresponding to the SS block reference frequency SS</w:t>
      </w:r>
      <w:r w:rsidRPr="0006458D">
        <w:rPr>
          <w:rFonts w:eastAsia="Yu Mincho"/>
          <w:vertAlign w:val="subscript"/>
        </w:rPr>
        <w:t>REF</w:t>
      </w:r>
      <w:r w:rsidRPr="0006458D">
        <w:rPr>
          <w:rFonts w:eastAsia="Yu Mincho"/>
        </w:rPr>
        <w:t xml:space="preserve"> is given in subclause 5.4.3.2. </w:t>
      </w:r>
      <w:r w:rsidR="000723CA" w:rsidRPr="0006458D">
        <w:rPr>
          <w:rFonts w:eastAsia="Yu Mincho"/>
        </w:rPr>
        <w:t>The synchronization raster and the subcarrier spacing of the synchronization block is defined separately for each band.</w:t>
      </w:r>
    </w:p>
    <w:p w14:paraId="3BAC849E" w14:textId="77777777" w:rsidR="00981891" w:rsidRPr="0006458D" w:rsidRDefault="00981891" w:rsidP="00854B6F">
      <w:pPr>
        <w:pStyle w:val="TH"/>
      </w:pPr>
      <w:r w:rsidRPr="0006458D">
        <w:t xml:space="preserve">Table 5.4.3.1-1: </w:t>
      </w:r>
      <w:r w:rsidRPr="0006458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76" w:author="R4-1909309 Text corrections Rel-15" w:date="2019-09-04T21:57:00Z">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141"/>
        <w:gridCol w:w="2837"/>
        <w:gridCol w:w="1487"/>
        <w:gridCol w:w="1790"/>
        <w:tblGridChange w:id="477">
          <w:tblGrid>
            <w:gridCol w:w="2141"/>
            <w:gridCol w:w="2806"/>
            <w:gridCol w:w="1518"/>
            <w:gridCol w:w="1790"/>
          </w:tblGrid>
        </w:tblGridChange>
      </w:tblGrid>
      <w:tr w:rsidR="0006458D" w:rsidRPr="0006458D" w14:paraId="55B40059" w14:textId="77777777" w:rsidTr="000B4F9F">
        <w:trPr>
          <w:jc w:val="center"/>
          <w:trPrChange w:id="478" w:author="R4-1909309 Text corrections Rel-15" w:date="2019-09-04T21:57:00Z">
            <w:trPr>
              <w:jc w:val="center"/>
            </w:trPr>
          </w:trPrChange>
        </w:trPr>
        <w:tc>
          <w:tcPr>
            <w:tcW w:w="2141" w:type="dxa"/>
            <w:tcBorders>
              <w:top w:val="single" w:sz="4" w:space="0" w:color="auto"/>
              <w:left w:val="single" w:sz="4" w:space="0" w:color="auto"/>
              <w:bottom w:val="single" w:sz="4" w:space="0" w:color="auto"/>
              <w:right w:val="single" w:sz="4" w:space="0" w:color="auto"/>
            </w:tcBorders>
            <w:vAlign w:val="center"/>
            <w:hideMark/>
            <w:tcPrChange w:id="479" w:author="R4-1909309 Text corrections Rel-15" w:date="2019-09-04T21:57:00Z">
              <w:tcPr>
                <w:tcW w:w="2141" w:type="dxa"/>
                <w:tcBorders>
                  <w:top w:val="single" w:sz="4" w:space="0" w:color="auto"/>
                  <w:left w:val="single" w:sz="4" w:space="0" w:color="auto"/>
                  <w:bottom w:val="single" w:sz="4" w:space="0" w:color="auto"/>
                  <w:right w:val="single" w:sz="4" w:space="0" w:color="auto"/>
                </w:tcBorders>
                <w:vAlign w:val="center"/>
                <w:hideMark/>
              </w:tcPr>
            </w:tcPrChange>
          </w:tcPr>
          <w:p w14:paraId="64687551" w14:textId="3DD51B55" w:rsidR="00981891" w:rsidRPr="0006458D" w:rsidRDefault="00D121D1" w:rsidP="007B1444">
            <w:pPr>
              <w:pStyle w:val="TAH"/>
            </w:pPr>
            <w:ins w:id="480" w:author="R4-1909309 Text corrections Rel-15" w:date="2019-09-04T21:53:00Z">
              <w:r w:rsidRPr="00F12958">
                <w:t>Range of frequencies (MHz)</w:t>
              </w:r>
            </w:ins>
            <w:del w:id="481" w:author="R4-1909309 Text corrections Rel-15" w:date="2019-09-04T21:53:00Z">
              <w:r w:rsidR="00981891" w:rsidRPr="0006458D" w:rsidDel="00D121D1">
                <w:delText>Frequency range</w:delText>
              </w:r>
            </w:del>
          </w:p>
        </w:tc>
        <w:tc>
          <w:tcPr>
            <w:tcW w:w="2837" w:type="dxa"/>
            <w:tcBorders>
              <w:top w:val="single" w:sz="4" w:space="0" w:color="auto"/>
              <w:left w:val="single" w:sz="4" w:space="0" w:color="auto"/>
              <w:bottom w:val="single" w:sz="4" w:space="0" w:color="auto"/>
              <w:right w:val="single" w:sz="4" w:space="0" w:color="auto"/>
            </w:tcBorders>
            <w:vAlign w:val="center"/>
            <w:hideMark/>
            <w:tcPrChange w:id="482" w:author="R4-1909309 Text corrections Rel-15" w:date="2019-09-04T21:57:00Z">
              <w:tcPr>
                <w:tcW w:w="2806" w:type="dxa"/>
                <w:tcBorders>
                  <w:top w:val="single" w:sz="4" w:space="0" w:color="auto"/>
                  <w:left w:val="single" w:sz="4" w:space="0" w:color="auto"/>
                  <w:bottom w:val="single" w:sz="4" w:space="0" w:color="auto"/>
                  <w:right w:val="single" w:sz="4" w:space="0" w:color="auto"/>
                </w:tcBorders>
                <w:vAlign w:val="center"/>
                <w:hideMark/>
              </w:tcPr>
            </w:tcPrChange>
          </w:tcPr>
          <w:p w14:paraId="16698F0D" w14:textId="77777777" w:rsidR="00981891" w:rsidRPr="0006458D" w:rsidRDefault="00981891" w:rsidP="007B1444">
            <w:pPr>
              <w:pStyle w:val="TAH"/>
            </w:pPr>
            <w:r w:rsidRPr="0006458D">
              <w:t>SS block frequency position SS</w:t>
            </w:r>
            <w:r w:rsidRPr="0006458D">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Change w:id="483" w:author="R4-1909309 Text corrections Rel-15" w:date="2019-09-04T21:57:00Z">
              <w:tcPr>
                <w:tcW w:w="1518" w:type="dxa"/>
                <w:tcBorders>
                  <w:top w:val="single" w:sz="4" w:space="0" w:color="auto"/>
                  <w:left w:val="single" w:sz="4" w:space="0" w:color="auto"/>
                  <w:bottom w:val="single" w:sz="4" w:space="0" w:color="auto"/>
                  <w:right w:val="single" w:sz="4" w:space="0" w:color="auto"/>
                </w:tcBorders>
                <w:vAlign w:val="center"/>
              </w:tcPr>
            </w:tcPrChange>
          </w:tcPr>
          <w:p w14:paraId="6AA1AB67" w14:textId="77777777" w:rsidR="00981891" w:rsidRPr="0006458D" w:rsidRDefault="00981891" w:rsidP="007B1444">
            <w:pPr>
              <w:pStyle w:val="TAH"/>
            </w:pPr>
            <w:r w:rsidRPr="0006458D">
              <w:t>GSCN</w:t>
            </w:r>
          </w:p>
        </w:tc>
        <w:tc>
          <w:tcPr>
            <w:tcW w:w="1790" w:type="dxa"/>
            <w:tcBorders>
              <w:top w:val="single" w:sz="4" w:space="0" w:color="auto"/>
              <w:left w:val="single" w:sz="4" w:space="0" w:color="auto"/>
              <w:bottom w:val="single" w:sz="4" w:space="0" w:color="auto"/>
              <w:right w:val="single" w:sz="4" w:space="0" w:color="auto"/>
            </w:tcBorders>
            <w:vAlign w:val="center"/>
            <w:hideMark/>
            <w:tcPrChange w:id="484" w:author="R4-1909309 Text corrections Rel-15" w:date="2019-09-04T21:57:00Z">
              <w:tcPr>
                <w:tcW w:w="1790" w:type="dxa"/>
                <w:tcBorders>
                  <w:top w:val="single" w:sz="4" w:space="0" w:color="auto"/>
                  <w:left w:val="single" w:sz="4" w:space="0" w:color="auto"/>
                  <w:bottom w:val="single" w:sz="4" w:space="0" w:color="auto"/>
                  <w:right w:val="single" w:sz="4" w:space="0" w:color="auto"/>
                </w:tcBorders>
                <w:vAlign w:val="center"/>
                <w:hideMark/>
              </w:tcPr>
            </w:tcPrChange>
          </w:tcPr>
          <w:p w14:paraId="57398BC6" w14:textId="77777777" w:rsidR="00981891" w:rsidRPr="0006458D" w:rsidRDefault="00981891" w:rsidP="007B1444">
            <w:pPr>
              <w:pStyle w:val="TAH"/>
            </w:pPr>
            <w:r w:rsidRPr="0006458D">
              <w:t>Range of GSCN</w:t>
            </w:r>
          </w:p>
        </w:tc>
      </w:tr>
      <w:tr w:rsidR="0006458D" w:rsidRPr="0006458D" w14:paraId="6D70E6D9" w14:textId="77777777" w:rsidTr="000B4F9F">
        <w:trPr>
          <w:jc w:val="center"/>
          <w:trPrChange w:id="485" w:author="R4-1909309 Text corrections Rel-15" w:date="2019-09-04T21:57:00Z">
            <w:trPr>
              <w:jc w:val="center"/>
            </w:trPr>
          </w:trPrChange>
        </w:trPr>
        <w:tc>
          <w:tcPr>
            <w:tcW w:w="2141" w:type="dxa"/>
            <w:tcBorders>
              <w:top w:val="single" w:sz="4" w:space="0" w:color="auto"/>
              <w:left w:val="single" w:sz="4" w:space="0" w:color="auto"/>
              <w:bottom w:val="single" w:sz="4" w:space="0" w:color="auto"/>
              <w:right w:val="single" w:sz="4" w:space="0" w:color="auto"/>
            </w:tcBorders>
            <w:vAlign w:val="center"/>
            <w:hideMark/>
            <w:tcPrChange w:id="486" w:author="R4-1909309 Text corrections Rel-15" w:date="2019-09-04T21:57:00Z">
              <w:tcPr>
                <w:tcW w:w="2141" w:type="dxa"/>
                <w:tcBorders>
                  <w:top w:val="single" w:sz="4" w:space="0" w:color="auto"/>
                  <w:left w:val="single" w:sz="4" w:space="0" w:color="auto"/>
                  <w:bottom w:val="single" w:sz="4" w:space="0" w:color="auto"/>
                  <w:right w:val="single" w:sz="4" w:space="0" w:color="auto"/>
                </w:tcBorders>
                <w:vAlign w:val="center"/>
                <w:hideMark/>
              </w:tcPr>
            </w:tcPrChange>
          </w:tcPr>
          <w:p w14:paraId="757E32DE" w14:textId="51878FC5" w:rsidR="002F0F8C" w:rsidRPr="0006458D" w:rsidRDefault="002F0F8C" w:rsidP="002F0F8C">
            <w:pPr>
              <w:pStyle w:val="TAC"/>
              <w:rPr>
                <w:lang w:eastAsia="ja-JP"/>
              </w:rPr>
            </w:pPr>
            <w:r w:rsidRPr="0006458D">
              <w:rPr>
                <w:lang w:eastAsia="ja-JP"/>
              </w:rPr>
              <w:t>0 – 3000</w:t>
            </w:r>
            <w:del w:id="487" w:author="R4-1909309 Text corrections Rel-15" w:date="2019-09-04T21:54:00Z">
              <w:r w:rsidRPr="0006458D" w:rsidDel="00D319C4">
                <w:rPr>
                  <w:lang w:eastAsia="ja-JP"/>
                </w:rPr>
                <w:delText xml:space="preserve"> MHz</w:delText>
              </w:r>
            </w:del>
          </w:p>
        </w:tc>
        <w:tc>
          <w:tcPr>
            <w:tcW w:w="2837" w:type="dxa"/>
            <w:tcBorders>
              <w:top w:val="single" w:sz="4" w:space="0" w:color="auto"/>
              <w:left w:val="single" w:sz="4" w:space="0" w:color="auto"/>
              <w:bottom w:val="single" w:sz="4" w:space="0" w:color="auto"/>
              <w:right w:val="single" w:sz="4" w:space="0" w:color="auto"/>
            </w:tcBorders>
            <w:vAlign w:val="center"/>
            <w:hideMark/>
            <w:tcPrChange w:id="488" w:author="R4-1909309 Text corrections Rel-15" w:date="2019-09-04T21:57:00Z">
              <w:tcPr>
                <w:tcW w:w="2806" w:type="dxa"/>
                <w:tcBorders>
                  <w:top w:val="single" w:sz="4" w:space="0" w:color="auto"/>
                  <w:left w:val="single" w:sz="4" w:space="0" w:color="auto"/>
                  <w:bottom w:val="single" w:sz="4" w:space="0" w:color="auto"/>
                  <w:right w:val="single" w:sz="4" w:space="0" w:color="auto"/>
                </w:tcBorders>
                <w:vAlign w:val="center"/>
                <w:hideMark/>
              </w:tcPr>
            </w:tcPrChange>
          </w:tcPr>
          <w:p w14:paraId="05725501" w14:textId="7EE94A19" w:rsidR="002F0F8C" w:rsidRPr="0006458D" w:rsidRDefault="002F0F8C" w:rsidP="002F0F8C">
            <w:pPr>
              <w:pStyle w:val="TAC"/>
              <w:rPr>
                <w:lang w:eastAsia="ja-JP"/>
              </w:rPr>
            </w:pPr>
            <w:r w:rsidRPr="0006458D">
              <w:rPr>
                <w:lang w:eastAsia="ja-JP"/>
              </w:rPr>
              <w:t>N * 1200</w:t>
            </w:r>
            <w:ins w:id="489" w:author="R4-1909309 Text corrections Rel-15" w:date="2019-09-04T21:56:00Z">
              <w:r w:rsidR="00127F17">
                <w:rPr>
                  <w:lang w:eastAsia="ja-JP"/>
                </w:rPr>
                <w:t> </w:t>
              </w:r>
            </w:ins>
            <w:r w:rsidRPr="0006458D">
              <w:rPr>
                <w:lang w:eastAsia="ja-JP"/>
              </w:rPr>
              <w:t>kHz + M * 50 kHz,</w:t>
            </w:r>
          </w:p>
          <w:p w14:paraId="0E33BFA3" w14:textId="739A8E61" w:rsidR="002F0F8C" w:rsidRPr="0006458D" w:rsidRDefault="002F0F8C" w:rsidP="00994CDF">
            <w:pPr>
              <w:pStyle w:val="TAC"/>
              <w:rPr>
                <w:lang w:eastAsia="ja-JP"/>
              </w:rPr>
            </w:pPr>
            <w:r w:rsidRPr="0006458D">
              <w:rPr>
                <w:lang w:eastAsia="ja-JP"/>
              </w:rPr>
              <w:t>N</w:t>
            </w:r>
            <w:ins w:id="490" w:author="R4-1909309 Text corrections Rel-15" w:date="2019-09-04T21:56:00Z">
              <w:r w:rsidR="00127F17">
                <w:rPr>
                  <w:lang w:eastAsia="ja-JP"/>
                </w:rPr>
                <w:t> </w:t>
              </w:r>
            </w:ins>
            <w:r w:rsidRPr="0006458D">
              <w:rPr>
                <w:lang w:eastAsia="ja-JP"/>
              </w:rPr>
              <w:t>=</w:t>
            </w:r>
            <w:ins w:id="491" w:author="R4-1909309 Text corrections Rel-15" w:date="2019-09-04T21:56:00Z">
              <w:r w:rsidR="00127F17">
                <w:rPr>
                  <w:lang w:eastAsia="ja-JP"/>
                </w:rPr>
                <w:t> </w:t>
              </w:r>
            </w:ins>
            <w:r w:rsidRPr="0006458D">
              <w:rPr>
                <w:lang w:eastAsia="ja-JP"/>
              </w:rPr>
              <w:t>1:2499, M ϵ {1,3,5} (Note)</w:t>
            </w:r>
          </w:p>
        </w:tc>
        <w:tc>
          <w:tcPr>
            <w:tcW w:w="1487" w:type="dxa"/>
            <w:tcBorders>
              <w:top w:val="single" w:sz="4" w:space="0" w:color="auto"/>
              <w:left w:val="single" w:sz="4" w:space="0" w:color="auto"/>
              <w:bottom w:val="single" w:sz="4" w:space="0" w:color="auto"/>
              <w:right w:val="single" w:sz="4" w:space="0" w:color="auto"/>
            </w:tcBorders>
            <w:vAlign w:val="center"/>
            <w:tcPrChange w:id="492" w:author="R4-1909309 Text corrections Rel-15" w:date="2019-09-04T21:57:00Z">
              <w:tcPr>
                <w:tcW w:w="1518" w:type="dxa"/>
                <w:tcBorders>
                  <w:top w:val="single" w:sz="4" w:space="0" w:color="auto"/>
                  <w:left w:val="single" w:sz="4" w:space="0" w:color="auto"/>
                  <w:bottom w:val="single" w:sz="4" w:space="0" w:color="auto"/>
                  <w:right w:val="single" w:sz="4" w:space="0" w:color="auto"/>
                </w:tcBorders>
                <w:vAlign w:val="center"/>
              </w:tcPr>
            </w:tcPrChange>
          </w:tcPr>
          <w:p w14:paraId="724B937F" w14:textId="77777777" w:rsidR="002F0F8C" w:rsidRPr="0006458D" w:rsidRDefault="002F0F8C" w:rsidP="002F0F8C">
            <w:pPr>
              <w:pStyle w:val="TAC"/>
              <w:rPr>
                <w:lang w:eastAsia="ja-JP"/>
              </w:rPr>
            </w:pPr>
            <w:r w:rsidRPr="0006458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Change w:id="493" w:author="R4-1909309 Text corrections Rel-15" w:date="2019-09-04T21:57:00Z">
              <w:tcPr>
                <w:tcW w:w="1790" w:type="dxa"/>
                <w:tcBorders>
                  <w:top w:val="single" w:sz="4" w:space="0" w:color="auto"/>
                  <w:left w:val="single" w:sz="4" w:space="0" w:color="auto"/>
                  <w:bottom w:val="single" w:sz="4" w:space="0" w:color="auto"/>
                  <w:right w:val="single" w:sz="4" w:space="0" w:color="auto"/>
                </w:tcBorders>
                <w:vAlign w:val="center"/>
                <w:hideMark/>
              </w:tcPr>
            </w:tcPrChange>
          </w:tcPr>
          <w:p w14:paraId="586673AF" w14:textId="77777777" w:rsidR="002F0F8C" w:rsidRPr="0006458D" w:rsidRDefault="002F0F8C" w:rsidP="002F0F8C">
            <w:pPr>
              <w:pStyle w:val="TAC"/>
              <w:rPr>
                <w:lang w:eastAsia="ja-JP"/>
              </w:rPr>
            </w:pPr>
            <w:r w:rsidRPr="0006458D">
              <w:rPr>
                <w:lang w:eastAsia="ja-JP"/>
              </w:rPr>
              <w:t>2 – 7498</w:t>
            </w:r>
          </w:p>
        </w:tc>
      </w:tr>
      <w:tr w:rsidR="0006458D" w:rsidRPr="0006458D" w14:paraId="5F97639B" w14:textId="77777777" w:rsidTr="000B4F9F">
        <w:trPr>
          <w:jc w:val="center"/>
          <w:trPrChange w:id="494" w:author="R4-1909309 Text corrections Rel-15" w:date="2019-09-04T21:57:00Z">
            <w:trPr>
              <w:jc w:val="center"/>
            </w:trPr>
          </w:trPrChange>
        </w:trPr>
        <w:tc>
          <w:tcPr>
            <w:tcW w:w="2141" w:type="dxa"/>
            <w:tcBorders>
              <w:top w:val="single" w:sz="4" w:space="0" w:color="auto"/>
              <w:left w:val="single" w:sz="4" w:space="0" w:color="auto"/>
              <w:bottom w:val="single" w:sz="4" w:space="0" w:color="auto"/>
              <w:right w:val="single" w:sz="4" w:space="0" w:color="auto"/>
            </w:tcBorders>
            <w:vAlign w:val="center"/>
            <w:hideMark/>
            <w:tcPrChange w:id="495" w:author="R4-1909309 Text corrections Rel-15" w:date="2019-09-04T21:57:00Z">
              <w:tcPr>
                <w:tcW w:w="2141" w:type="dxa"/>
                <w:tcBorders>
                  <w:top w:val="single" w:sz="4" w:space="0" w:color="auto"/>
                  <w:left w:val="single" w:sz="4" w:space="0" w:color="auto"/>
                  <w:bottom w:val="single" w:sz="4" w:space="0" w:color="auto"/>
                  <w:right w:val="single" w:sz="4" w:space="0" w:color="auto"/>
                </w:tcBorders>
                <w:vAlign w:val="center"/>
                <w:hideMark/>
              </w:tcPr>
            </w:tcPrChange>
          </w:tcPr>
          <w:p w14:paraId="1F5510B7" w14:textId="5DD94473" w:rsidR="002F0F8C" w:rsidRPr="0006458D" w:rsidRDefault="002F0F8C" w:rsidP="002F0F8C">
            <w:pPr>
              <w:pStyle w:val="TAC"/>
              <w:rPr>
                <w:lang w:eastAsia="ja-JP"/>
              </w:rPr>
            </w:pPr>
            <w:r w:rsidRPr="0006458D">
              <w:rPr>
                <w:lang w:eastAsia="ja-JP"/>
              </w:rPr>
              <w:t>3000 – 24250</w:t>
            </w:r>
            <w:del w:id="496" w:author="R4-1909309 Text corrections Rel-15" w:date="2019-09-04T21:54:00Z">
              <w:r w:rsidRPr="0006458D" w:rsidDel="00D319C4">
                <w:rPr>
                  <w:lang w:eastAsia="ja-JP"/>
                </w:rPr>
                <w:delText xml:space="preserve"> MHz</w:delText>
              </w:r>
            </w:del>
          </w:p>
        </w:tc>
        <w:tc>
          <w:tcPr>
            <w:tcW w:w="2837" w:type="dxa"/>
            <w:tcBorders>
              <w:top w:val="single" w:sz="4" w:space="0" w:color="auto"/>
              <w:left w:val="single" w:sz="4" w:space="0" w:color="auto"/>
              <w:bottom w:val="single" w:sz="4" w:space="0" w:color="auto"/>
              <w:right w:val="single" w:sz="4" w:space="0" w:color="auto"/>
            </w:tcBorders>
            <w:vAlign w:val="center"/>
            <w:hideMark/>
            <w:tcPrChange w:id="497" w:author="R4-1909309 Text corrections Rel-15" w:date="2019-09-04T21:57:00Z">
              <w:tcPr>
                <w:tcW w:w="2806" w:type="dxa"/>
                <w:tcBorders>
                  <w:top w:val="single" w:sz="4" w:space="0" w:color="auto"/>
                  <w:left w:val="single" w:sz="4" w:space="0" w:color="auto"/>
                  <w:bottom w:val="single" w:sz="4" w:space="0" w:color="auto"/>
                  <w:right w:val="single" w:sz="4" w:space="0" w:color="auto"/>
                </w:tcBorders>
                <w:vAlign w:val="center"/>
                <w:hideMark/>
              </w:tcPr>
            </w:tcPrChange>
          </w:tcPr>
          <w:p w14:paraId="1D6EF5F4" w14:textId="0DB29FFB" w:rsidR="002F0F8C" w:rsidRPr="0006458D" w:rsidRDefault="002F0F8C" w:rsidP="002F0F8C">
            <w:pPr>
              <w:pStyle w:val="TAC"/>
              <w:rPr>
                <w:lang w:eastAsia="ja-JP"/>
              </w:rPr>
            </w:pPr>
            <w:r w:rsidRPr="0006458D">
              <w:rPr>
                <w:lang w:eastAsia="ja-JP"/>
              </w:rPr>
              <w:t>3000 MHz + N * 1.44 MHz</w:t>
            </w:r>
            <w:ins w:id="498" w:author="R4-1909309 Text corrections Rel-15" w:date="2019-09-04T21:56:00Z">
              <w:r w:rsidR="000B4F9F">
                <w:rPr>
                  <w:lang w:eastAsia="ja-JP"/>
                </w:rPr>
                <w:t>,</w:t>
              </w:r>
            </w:ins>
            <w:r w:rsidRPr="0006458D">
              <w:rPr>
                <w:lang w:eastAsia="ja-JP"/>
              </w:rPr>
              <w:t xml:space="preserve"> </w:t>
            </w:r>
            <w:r w:rsidRPr="0006458D">
              <w:rPr>
                <w:lang w:eastAsia="ja-JP"/>
              </w:rPr>
              <w:br/>
              <w:t>N</w:t>
            </w:r>
            <w:ins w:id="499" w:author="R4-1909309 Text corrections Rel-15" w:date="2019-09-04T21:56:00Z">
              <w:r w:rsidR="00127F17">
                <w:rPr>
                  <w:lang w:eastAsia="ja-JP"/>
                </w:rPr>
                <w:t> </w:t>
              </w:r>
            </w:ins>
            <w:r w:rsidRPr="0006458D">
              <w:rPr>
                <w:lang w:eastAsia="ja-JP"/>
              </w:rPr>
              <w:t>= 0:14756</w:t>
            </w:r>
          </w:p>
        </w:tc>
        <w:tc>
          <w:tcPr>
            <w:tcW w:w="1487" w:type="dxa"/>
            <w:tcBorders>
              <w:top w:val="single" w:sz="4" w:space="0" w:color="auto"/>
              <w:left w:val="single" w:sz="4" w:space="0" w:color="auto"/>
              <w:bottom w:val="single" w:sz="4" w:space="0" w:color="auto"/>
              <w:right w:val="single" w:sz="4" w:space="0" w:color="auto"/>
            </w:tcBorders>
            <w:vAlign w:val="center"/>
            <w:tcPrChange w:id="500" w:author="R4-1909309 Text corrections Rel-15" w:date="2019-09-04T21:57:00Z">
              <w:tcPr>
                <w:tcW w:w="1518" w:type="dxa"/>
                <w:tcBorders>
                  <w:top w:val="single" w:sz="4" w:space="0" w:color="auto"/>
                  <w:left w:val="single" w:sz="4" w:space="0" w:color="auto"/>
                  <w:bottom w:val="single" w:sz="4" w:space="0" w:color="auto"/>
                  <w:right w:val="single" w:sz="4" w:space="0" w:color="auto"/>
                </w:tcBorders>
                <w:vAlign w:val="center"/>
              </w:tcPr>
            </w:tcPrChange>
          </w:tcPr>
          <w:p w14:paraId="44DE5154" w14:textId="77777777" w:rsidR="002F0F8C" w:rsidRPr="0006458D" w:rsidRDefault="002F0F8C" w:rsidP="002F0F8C">
            <w:pPr>
              <w:pStyle w:val="TAC"/>
              <w:rPr>
                <w:lang w:eastAsia="ja-JP"/>
              </w:rPr>
            </w:pPr>
            <w:r w:rsidRPr="0006458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Change w:id="501" w:author="R4-1909309 Text corrections Rel-15" w:date="2019-09-04T21:57:00Z">
              <w:tcPr>
                <w:tcW w:w="1790" w:type="dxa"/>
                <w:tcBorders>
                  <w:top w:val="single" w:sz="4" w:space="0" w:color="auto"/>
                  <w:left w:val="single" w:sz="4" w:space="0" w:color="auto"/>
                  <w:bottom w:val="single" w:sz="4" w:space="0" w:color="auto"/>
                  <w:right w:val="single" w:sz="4" w:space="0" w:color="auto"/>
                </w:tcBorders>
                <w:vAlign w:val="center"/>
                <w:hideMark/>
              </w:tcPr>
            </w:tcPrChange>
          </w:tcPr>
          <w:p w14:paraId="1FE2EC7E" w14:textId="77777777" w:rsidR="002F0F8C" w:rsidRPr="0006458D" w:rsidRDefault="002F0F8C" w:rsidP="002F0F8C">
            <w:pPr>
              <w:pStyle w:val="TAC"/>
              <w:rPr>
                <w:lang w:eastAsia="ja-JP"/>
              </w:rPr>
            </w:pPr>
            <w:r w:rsidRPr="0006458D">
              <w:rPr>
                <w:lang w:eastAsia="ja-JP"/>
              </w:rPr>
              <w:t>7499 – 22255</w:t>
            </w:r>
          </w:p>
        </w:tc>
      </w:tr>
      <w:tr w:rsidR="0006458D" w:rsidRPr="0006458D" w14:paraId="3F7B4C54" w14:textId="77777777" w:rsidTr="000B4F9F">
        <w:trPr>
          <w:jc w:val="center"/>
          <w:trPrChange w:id="502" w:author="R4-1909309 Text corrections Rel-15" w:date="2019-09-04T21:57:00Z">
            <w:trPr>
              <w:jc w:val="center"/>
            </w:trPr>
          </w:trPrChange>
        </w:trPr>
        <w:tc>
          <w:tcPr>
            <w:tcW w:w="2141" w:type="dxa"/>
            <w:tcBorders>
              <w:top w:val="single" w:sz="4" w:space="0" w:color="auto"/>
              <w:left w:val="single" w:sz="4" w:space="0" w:color="auto"/>
              <w:bottom w:val="single" w:sz="4" w:space="0" w:color="auto"/>
              <w:right w:val="single" w:sz="4" w:space="0" w:color="auto"/>
            </w:tcBorders>
            <w:vAlign w:val="center"/>
            <w:hideMark/>
            <w:tcPrChange w:id="503" w:author="R4-1909309 Text corrections Rel-15" w:date="2019-09-04T21:57:00Z">
              <w:tcPr>
                <w:tcW w:w="2141" w:type="dxa"/>
                <w:tcBorders>
                  <w:top w:val="single" w:sz="4" w:space="0" w:color="auto"/>
                  <w:left w:val="single" w:sz="4" w:space="0" w:color="auto"/>
                  <w:bottom w:val="single" w:sz="4" w:space="0" w:color="auto"/>
                  <w:right w:val="single" w:sz="4" w:space="0" w:color="auto"/>
                </w:tcBorders>
                <w:vAlign w:val="center"/>
                <w:hideMark/>
              </w:tcPr>
            </w:tcPrChange>
          </w:tcPr>
          <w:p w14:paraId="4DD5163D" w14:textId="1F63DCEA" w:rsidR="002F0F8C" w:rsidRPr="0006458D" w:rsidRDefault="002F0F8C" w:rsidP="002F0F8C">
            <w:pPr>
              <w:pStyle w:val="TAC"/>
              <w:rPr>
                <w:lang w:eastAsia="ja-JP"/>
              </w:rPr>
            </w:pPr>
            <w:r w:rsidRPr="0006458D">
              <w:rPr>
                <w:lang w:eastAsia="ja-JP"/>
              </w:rPr>
              <w:t>24250 – 100000</w:t>
            </w:r>
            <w:del w:id="504" w:author="R4-1909309 Text corrections Rel-15" w:date="2019-09-04T21:54:00Z">
              <w:r w:rsidRPr="0006458D" w:rsidDel="00D319C4">
                <w:rPr>
                  <w:lang w:eastAsia="ja-JP"/>
                </w:rPr>
                <w:delText xml:space="preserve"> MHz</w:delText>
              </w:r>
            </w:del>
          </w:p>
        </w:tc>
        <w:tc>
          <w:tcPr>
            <w:tcW w:w="2837" w:type="dxa"/>
            <w:tcBorders>
              <w:top w:val="single" w:sz="4" w:space="0" w:color="auto"/>
              <w:left w:val="single" w:sz="4" w:space="0" w:color="auto"/>
              <w:bottom w:val="single" w:sz="4" w:space="0" w:color="auto"/>
              <w:right w:val="single" w:sz="4" w:space="0" w:color="auto"/>
            </w:tcBorders>
            <w:vAlign w:val="center"/>
            <w:hideMark/>
            <w:tcPrChange w:id="505" w:author="R4-1909309 Text corrections Rel-15" w:date="2019-09-04T21:57:00Z">
              <w:tcPr>
                <w:tcW w:w="2806" w:type="dxa"/>
                <w:tcBorders>
                  <w:top w:val="single" w:sz="4" w:space="0" w:color="auto"/>
                  <w:left w:val="single" w:sz="4" w:space="0" w:color="auto"/>
                  <w:bottom w:val="single" w:sz="4" w:space="0" w:color="auto"/>
                  <w:right w:val="single" w:sz="4" w:space="0" w:color="auto"/>
                </w:tcBorders>
                <w:vAlign w:val="center"/>
                <w:hideMark/>
              </w:tcPr>
            </w:tcPrChange>
          </w:tcPr>
          <w:p w14:paraId="02C2EF57" w14:textId="6F674A86" w:rsidR="002F0F8C" w:rsidRPr="0006458D" w:rsidRDefault="002F0F8C" w:rsidP="002F0F8C">
            <w:pPr>
              <w:pStyle w:val="TAC"/>
              <w:rPr>
                <w:lang w:eastAsia="ja-JP"/>
              </w:rPr>
            </w:pPr>
            <w:r w:rsidRPr="0006458D">
              <w:rPr>
                <w:lang w:eastAsia="ja-JP"/>
              </w:rPr>
              <w:t>24250.08 MHz + N * 17.28 MHz</w:t>
            </w:r>
            <w:ins w:id="506" w:author="R4-1909309 Text corrections Rel-15" w:date="2019-09-04T21:56:00Z">
              <w:r w:rsidR="000B4F9F">
                <w:rPr>
                  <w:lang w:eastAsia="ja-JP"/>
                </w:rPr>
                <w:t>,</w:t>
              </w:r>
            </w:ins>
            <w:r w:rsidRPr="0006458D">
              <w:rPr>
                <w:lang w:eastAsia="ja-JP"/>
              </w:rPr>
              <w:t xml:space="preserve"> </w:t>
            </w:r>
            <w:r w:rsidRPr="0006458D">
              <w:rPr>
                <w:lang w:eastAsia="ja-JP"/>
              </w:rPr>
              <w:br/>
              <w:t>N</w:t>
            </w:r>
            <w:ins w:id="507" w:author="R4-1909309 Text corrections Rel-15" w:date="2019-09-04T21:56:00Z">
              <w:r w:rsidR="00127F17">
                <w:rPr>
                  <w:lang w:eastAsia="ja-JP"/>
                </w:rPr>
                <w:t> </w:t>
              </w:r>
            </w:ins>
            <w:r w:rsidRPr="0006458D">
              <w:rPr>
                <w:lang w:eastAsia="ja-JP"/>
              </w:rPr>
              <w:t>= 0:4383</w:t>
            </w:r>
          </w:p>
        </w:tc>
        <w:tc>
          <w:tcPr>
            <w:tcW w:w="1487" w:type="dxa"/>
            <w:tcBorders>
              <w:top w:val="single" w:sz="4" w:space="0" w:color="auto"/>
              <w:left w:val="single" w:sz="4" w:space="0" w:color="auto"/>
              <w:bottom w:val="single" w:sz="4" w:space="0" w:color="auto"/>
              <w:right w:val="single" w:sz="4" w:space="0" w:color="auto"/>
            </w:tcBorders>
            <w:vAlign w:val="center"/>
            <w:tcPrChange w:id="508" w:author="R4-1909309 Text corrections Rel-15" w:date="2019-09-04T21:57:00Z">
              <w:tcPr>
                <w:tcW w:w="1518" w:type="dxa"/>
                <w:tcBorders>
                  <w:top w:val="single" w:sz="4" w:space="0" w:color="auto"/>
                  <w:left w:val="single" w:sz="4" w:space="0" w:color="auto"/>
                  <w:bottom w:val="single" w:sz="4" w:space="0" w:color="auto"/>
                  <w:right w:val="single" w:sz="4" w:space="0" w:color="auto"/>
                </w:tcBorders>
                <w:vAlign w:val="center"/>
              </w:tcPr>
            </w:tcPrChange>
          </w:tcPr>
          <w:p w14:paraId="0B649388" w14:textId="77777777" w:rsidR="002F0F8C" w:rsidRPr="0006458D" w:rsidRDefault="002F0F8C" w:rsidP="002F0F8C">
            <w:pPr>
              <w:pStyle w:val="TAC"/>
              <w:rPr>
                <w:lang w:eastAsia="ja-JP"/>
              </w:rPr>
            </w:pPr>
            <w:r w:rsidRPr="0006458D">
              <w:rPr>
                <w:lang w:eastAsia="ja-JP"/>
              </w:rPr>
              <w:t>22256</w:t>
            </w:r>
            <w:r w:rsidR="00121F07" w:rsidRPr="0006458D">
              <w:rPr>
                <w:lang w:eastAsia="ja-JP"/>
              </w:rPr>
              <w:t xml:space="preserve"> </w:t>
            </w:r>
            <w:r w:rsidRPr="0006458D">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Change w:id="509" w:author="R4-1909309 Text corrections Rel-15" w:date="2019-09-04T21:57:00Z">
              <w:tcPr>
                <w:tcW w:w="1790" w:type="dxa"/>
                <w:tcBorders>
                  <w:top w:val="single" w:sz="4" w:space="0" w:color="auto"/>
                  <w:left w:val="single" w:sz="4" w:space="0" w:color="auto"/>
                  <w:bottom w:val="single" w:sz="4" w:space="0" w:color="auto"/>
                  <w:right w:val="single" w:sz="4" w:space="0" w:color="auto"/>
                </w:tcBorders>
                <w:vAlign w:val="center"/>
                <w:hideMark/>
              </w:tcPr>
            </w:tcPrChange>
          </w:tcPr>
          <w:p w14:paraId="2C7C815B" w14:textId="77777777" w:rsidR="002F0F8C" w:rsidRPr="0006458D" w:rsidRDefault="002F0F8C" w:rsidP="002F0F8C">
            <w:pPr>
              <w:pStyle w:val="TAC"/>
              <w:rPr>
                <w:lang w:eastAsia="ja-JP"/>
              </w:rPr>
            </w:pPr>
            <w:r w:rsidRPr="0006458D">
              <w:rPr>
                <w:lang w:eastAsia="ja-JP"/>
              </w:rPr>
              <w:t>22256</w:t>
            </w:r>
            <w:r w:rsidR="00121F07" w:rsidRPr="0006458D">
              <w:rPr>
                <w:lang w:eastAsia="ja-JP"/>
              </w:rPr>
              <w:t xml:space="preserve"> </w:t>
            </w:r>
            <w:r w:rsidRPr="0006458D">
              <w:rPr>
                <w:lang w:eastAsia="ja-JP"/>
              </w:rPr>
              <w:t>– 26639</w:t>
            </w:r>
          </w:p>
        </w:tc>
      </w:tr>
      <w:tr w:rsidR="002F0F8C" w:rsidRPr="0006458D"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77777777" w:rsidR="00BB04A1" w:rsidRPr="0006458D" w:rsidRDefault="002F0F8C">
            <w:pPr>
              <w:pStyle w:val="TAN"/>
            </w:pPr>
            <w:r w:rsidRPr="0006458D">
              <w:t>NOTE:</w:t>
            </w:r>
            <w:r w:rsidRPr="0006458D">
              <w:tab/>
              <w:t xml:space="preserve">The default value for </w:t>
            </w:r>
            <w:r w:rsidR="00C529F7" w:rsidRPr="0006458D">
              <w:rPr>
                <w:i/>
              </w:rPr>
              <w:t>operating bands</w:t>
            </w:r>
            <w:r w:rsidRPr="0006458D">
              <w:t xml:space="preserve"> with SCS spaced channel raster is M=3.</w:t>
            </w:r>
          </w:p>
        </w:tc>
      </w:tr>
    </w:tbl>
    <w:p w14:paraId="3ACCCBD1" w14:textId="77777777" w:rsidR="000723CA" w:rsidRPr="0006458D" w:rsidRDefault="000723CA" w:rsidP="000723CA">
      <w:pPr>
        <w:rPr>
          <w:rFonts w:eastAsia="Yu Mincho"/>
          <w:lang w:eastAsia="ja-JP"/>
        </w:rPr>
      </w:pPr>
    </w:p>
    <w:p w14:paraId="5DB3F195" w14:textId="77777777" w:rsidR="000723CA" w:rsidRPr="0006458D" w:rsidRDefault="000723CA" w:rsidP="000723CA">
      <w:pPr>
        <w:pStyle w:val="Heading4"/>
        <w:rPr>
          <w:rFonts w:eastAsia="Yu Mincho"/>
        </w:rPr>
      </w:pPr>
      <w:bookmarkStart w:id="510" w:name="_Toc13079607"/>
      <w:r w:rsidRPr="0006458D">
        <w:rPr>
          <w:rFonts w:eastAsia="Yu Mincho"/>
        </w:rPr>
        <w:t>5.4.3.2</w:t>
      </w:r>
      <w:r w:rsidRPr="0006458D">
        <w:rPr>
          <w:rFonts w:eastAsia="Yu Mincho"/>
        </w:rPr>
        <w:tab/>
        <w:t>Synchronization raster to synchronization block resource element mapping</w:t>
      </w:r>
      <w:bookmarkEnd w:id="510"/>
    </w:p>
    <w:p w14:paraId="5B47C71B" w14:textId="77777777" w:rsidR="000723CA" w:rsidRPr="0006458D" w:rsidRDefault="000723CA" w:rsidP="000723CA">
      <w:pPr>
        <w:rPr>
          <w:rFonts w:eastAsia="Yu Mincho"/>
        </w:rPr>
      </w:pPr>
      <w:r w:rsidRPr="0006458D">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06458D" w:rsidRDefault="000723CA" w:rsidP="00854B6F">
      <w:pPr>
        <w:pStyle w:val="TH"/>
        <w:rPr>
          <w:rFonts w:eastAsia="Yu Mincho"/>
          <w:lang w:eastAsia="zh-CN"/>
        </w:rPr>
      </w:pPr>
      <w:r w:rsidRPr="0006458D">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06458D" w:rsidRPr="0006458D"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23316C6D" w:rsidR="000723CA" w:rsidRPr="0006458D" w:rsidRDefault="000723CA" w:rsidP="00FA6718">
            <w:pPr>
              <w:pStyle w:val="TAL"/>
              <w:rPr>
                <w:rFonts w:eastAsia="Yu Mincho"/>
                <w:lang w:eastAsia="ja-JP"/>
              </w:rPr>
            </w:pPr>
            <w:r w:rsidRPr="0006458D">
              <w:rPr>
                <w:rFonts w:eastAsia="Yu Mincho"/>
              </w:rPr>
              <w:t xml:space="preserve">Resource element index </w:t>
            </w:r>
            <w:ins w:id="511" w:author="R4-1909309 Text corrections Rel-15" w:date="2019-09-04T21:54:00Z">
              <w:r w:rsidR="00DE5ECB">
                <w:rPr>
                  <w:rFonts w:eastAsia="Yu Mincho"/>
                  <w:i/>
                </w:rPr>
                <w:t>k</w:t>
              </w:r>
            </w:ins>
            <w:del w:id="512" w:author="R4-1909309 Text corrections Rel-15" w:date="2019-09-04T21:54:00Z">
              <w:r w:rsidRPr="0006458D" w:rsidDel="00DE5ECB">
                <w:rPr>
                  <w:rFonts w:eastAsia="Yu Mincho"/>
                  <w:position w:val="-6"/>
                </w:rPr>
                <w:object w:dxaOrig="165" w:dyaOrig="270" w14:anchorId="2873362B">
                  <v:shape id="_x0000_i1043" type="#_x0000_t75" style="width:8.15pt;height:14.4pt" o:ole="">
                    <v:imagedata r:id="rId39" o:title=""/>
                  </v:shape>
                  <o:OLEObject Type="Embed" ProgID="Equation.3" ShapeID="_x0000_i1043" DrawAspect="Content" ObjectID="_1629542193" r:id="rId50"/>
                </w:object>
              </w:r>
            </w:del>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06458D" w:rsidRDefault="000723CA" w:rsidP="00FA6718">
            <w:pPr>
              <w:pStyle w:val="TAC"/>
              <w:rPr>
                <w:rFonts w:eastAsia="Yu Mincho"/>
              </w:rPr>
            </w:pPr>
            <w:r w:rsidRPr="0006458D">
              <w:rPr>
                <w:rFonts w:eastAsia="Yu Mincho"/>
              </w:rPr>
              <w:t>0</w:t>
            </w:r>
          </w:p>
        </w:tc>
      </w:tr>
      <w:tr w:rsidR="000723CA" w:rsidRPr="0006458D"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06458D" w:rsidRDefault="000723CA" w:rsidP="00FA6718">
            <w:pPr>
              <w:pStyle w:val="TAL"/>
              <w:rPr>
                <w:rFonts w:eastAsia="Yu Mincho" w:cs="v5.0.0"/>
              </w:rPr>
            </w:pPr>
            <w:r w:rsidRPr="0006458D">
              <w:rPr>
                <w:rFonts w:eastAsia="Yu Mincho"/>
              </w:rPr>
              <w:t xml:space="preserve">Physical resource block number </w:t>
            </w:r>
            <w:r w:rsidRPr="0006458D">
              <w:rPr>
                <w:rFonts w:eastAsia="Yu Mincho"/>
                <w:position w:val="-10"/>
              </w:rPr>
              <w:object w:dxaOrig="435" w:dyaOrig="315" w14:anchorId="4EE2250A">
                <v:shape id="_x0000_i1044" type="#_x0000_t75" style="width:21.3pt;height:14.4pt" o:ole="">
                  <v:imagedata r:id="rId16" o:title=""/>
                </v:shape>
                <o:OLEObject Type="Embed" ProgID="Equation.3" ShapeID="_x0000_i1044" DrawAspect="Content" ObjectID="_1629542194" r:id="rId51"/>
              </w:object>
            </w:r>
            <w:r w:rsidRPr="0006458D">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06458D" w:rsidRDefault="000723CA" w:rsidP="00FA6718">
            <w:pPr>
              <w:pStyle w:val="TAC"/>
              <w:rPr>
                <w:rFonts w:eastAsia="Yu Mincho"/>
              </w:rPr>
            </w:pPr>
            <w:r w:rsidRPr="0006458D">
              <w:rPr>
                <w:rFonts w:eastAsia="Yu Mincho"/>
                <w:position w:val="-10"/>
              </w:rPr>
              <w:object w:dxaOrig="945" w:dyaOrig="330" w14:anchorId="7C5EC370">
                <v:shape id="_x0000_i1045" type="#_x0000_t75" style="width:50.7pt;height:14.4pt" o:ole="">
                  <v:imagedata r:id="rId52" o:title=""/>
                </v:shape>
                <o:OLEObject Type="Embed" ProgID="Equation.3" ShapeID="_x0000_i1045" DrawAspect="Content" ObjectID="_1629542195" r:id="rId53"/>
              </w:object>
            </w:r>
          </w:p>
        </w:tc>
      </w:tr>
    </w:tbl>
    <w:p w14:paraId="0601288D" w14:textId="77777777" w:rsidR="000723CA" w:rsidRPr="0006458D" w:rsidRDefault="000723CA" w:rsidP="000723CA">
      <w:pPr>
        <w:rPr>
          <w:rFonts w:eastAsia="Yu Mincho"/>
          <w:lang w:eastAsia="ja-JP"/>
        </w:rPr>
      </w:pPr>
    </w:p>
    <w:p w14:paraId="757D4A6A" w14:textId="2A44EEBB" w:rsidR="000723CA" w:rsidRPr="0006458D" w:rsidRDefault="000723CA" w:rsidP="000723CA">
      <w:pPr>
        <w:rPr>
          <w:rFonts w:eastAsia="Yu Mincho"/>
        </w:rPr>
      </w:pPr>
      <w:del w:id="513" w:author="R4-1909309 Text corrections Rel-15" w:date="2019-09-04T21:55:00Z">
        <w:r w:rsidRPr="0006458D" w:rsidDel="00CB22CE">
          <w:rPr>
            <w:rFonts w:eastAsia="Yu Mincho"/>
            <w:position w:val="-6"/>
          </w:rPr>
          <w:object w:dxaOrig="165" w:dyaOrig="270" w14:anchorId="76F5BA82">
            <v:shape id="_x0000_i1046" type="#_x0000_t75" style="width:8.15pt;height:14.4pt" o:ole="">
              <v:imagedata r:id="rId39" o:title=""/>
            </v:shape>
            <o:OLEObject Type="Embed" ProgID="Equation.3" ShapeID="_x0000_i1046" DrawAspect="Content" ObjectID="_1629542196" r:id="rId54"/>
          </w:object>
        </w:r>
        <w:r w:rsidRPr="0006458D" w:rsidDel="00CB22CE">
          <w:rPr>
            <w:rFonts w:eastAsia="Yu Mincho"/>
          </w:rPr>
          <w:delText xml:space="preserve">, </w:delText>
        </w:r>
      </w:del>
      <w:ins w:id="514" w:author="R4-1909309 Text corrections Rel-15" w:date="2019-09-04T21:55:00Z">
        <w:r w:rsidR="00CB22CE">
          <w:rPr>
            <w:rFonts w:eastAsia="Yu Mincho"/>
            <w:i/>
          </w:rPr>
          <w:t>k</w:t>
        </w:r>
        <w:r w:rsidR="00CB22CE">
          <w:rPr>
            <w:rFonts w:eastAsia="Yu Mincho"/>
          </w:rPr>
          <w:t xml:space="preserve"> and</w:t>
        </w:r>
      </w:ins>
      <w:r w:rsidRPr="0006458D">
        <w:rPr>
          <w:rFonts w:eastAsia="Yu Mincho"/>
          <w:position w:val="-10"/>
        </w:rPr>
        <w:object w:dxaOrig="435" w:dyaOrig="315" w14:anchorId="0E77091E">
          <v:shape id="_x0000_i1047" type="#_x0000_t75" style="width:21.3pt;height:14.4pt" o:ole="">
            <v:imagedata r:id="rId16" o:title=""/>
          </v:shape>
          <o:OLEObject Type="Embed" ProgID="Equation.3" ShapeID="_x0000_i1047" DrawAspect="Content" ObjectID="_1629542197" r:id="rId55"/>
        </w:object>
      </w:r>
      <w:del w:id="515" w:author="R4-1909309 Text corrections Rel-15" w:date="2019-09-04T21:55:00Z">
        <w:r w:rsidRPr="0006458D" w:rsidDel="00F5776F">
          <w:rPr>
            <w:rFonts w:eastAsia="Yu Mincho"/>
          </w:rPr>
          <w:delText>,</w:delText>
        </w:r>
      </w:del>
      <w:r w:rsidRPr="0006458D">
        <w:rPr>
          <w:rFonts w:eastAsia="Yu Mincho"/>
        </w:rPr>
        <w:t xml:space="preserve"> are as defined in TS 38.211 [9].</w:t>
      </w:r>
    </w:p>
    <w:p w14:paraId="372FB9AA" w14:textId="77777777" w:rsidR="000723CA" w:rsidRPr="0006458D" w:rsidRDefault="000723CA" w:rsidP="000723CA">
      <w:pPr>
        <w:pStyle w:val="Heading4"/>
        <w:rPr>
          <w:rFonts w:eastAsia="Yu Mincho"/>
        </w:rPr>
      </w:pPr>
      <w:bookmarkStart w:id="516" w:name="_Toc13079608"/>
      <w:r w:rsidRPr="0006458D">
        <w:rPr>
          <w:rFonts w:eastAsia="Yu Mincho"/>
        </w:rPr>
        <w:t>5.4.3.3</w:t>
      </w:r>
      <w:r w:rsidRPr="0006458D">
        <w:rPr>
          <w:rFonts w:eastAsia="Yu Mincho"/>
        </w:rPr>
        <w:tab/>
        <w:t>Synchronization raster entries for each operating band</w:t>
      </w:r>
      <w:bookmarkEnd w:id="516"/>
    </w:p>
    <w:p w14:paraId="3CF292A3" w14:textId="77777777" w:rsidR="000723CA" w:rsidRPr="0006458D" w:rsidRDefault="000723CA" w:rsidP="000723CA">
      <w:pPr>
        <w:rPr>
          <w:rFonts w:eastAsia="Yu Mincho"/>
        </w:rPr>
      </w:pPr>
      <w:r w:rsidRPr="0006458D">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06458D" w:rsidRDefault="00981891" w:rsidP="00854B6F">
      <w:pPr>
        <w:pStyle w:val="TH"/>
        <w:rPr>
          <w:rFonts w:eastAsia="Yu Mincho"/>
        </w:rPr>
      </w:pPr>
      <w:r w:rsidRPr="0006458D">
        <w:rPr>
          <w:rFonts w:eastAsia="Yu Mincho"/>
        </w:rPr>
        <w:lastRenderedPageBreak/>
        <w:t xml:space="preserve">Table 5.4.3.3-1: Applicable SS raster entries per </w:t>
      </w:r>
      <w:r w:rsidR="00C529F7" w:rsidRPr="0006458D">
        <w:rPr>
          <w:rFonts w:eastAsia="Yu Mincho"/>
          <w:i/>
        </w:rPr>
        <w:t>operating band</w:t>
      </w:r>
      <w:r w:rsidRPr="0006458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06458D" w:rsidRPr="0006458D"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39B05C27" w:rsidR="00981891" w:rsidRPr="0006458D" w:rsidRDefault="00981891" w:rsidP="007B1444">
            <w:pPr>
              <w:pStyle w:val="TAH"/>
              <w:rPr>
                <w:rFonts w:eastAsia="Yu Mincho"/>
              </w:rPr>
            </w:pPr>
            <w:r w:rsidRPr="0006458D">
              <w:rPr>
                <w:rFonts w:eastAsia="Yu Mincho"/>
              </w:rPr>
              <w:t xml:space="preserve">NR </w:t>
            </w:r>
            <w:del w:id="517" w:author="R4-1909309 Text corrections Rel-15" w:date="2019-09-04T21:55:00Z">
              <w:r w:rsidR="00C529F7" w:rsidRPr="0006458D" w:rsidDel="009B4F16">
                <w:rPr>
                  <w:rFonts w:eastAsia="Yu Mincho"/>
                  <w:i/>
                </w:rPr>
                <w:delText>O</w:delText>
              </w:r>
            </w:del>
            <w:ins w:id="518" w:author="R4-1909309 Text corrections Rel-15" w:date="2019-09-04T21:55:00Z">
              <w:r w:rsidR="009B4F16">
                <w:rPr>
                  <w:rFonts w:eastAsia="Yu Mincho"/>
                  <w:i/>
                </w:rPr>
                <w:t>o</w:t>
              </w:r>
            </w:ins>
            <w:r w:rsidR="00C529F7" w:rsidRPr="0006458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7777777" w:rsidR="00981891" w:rsidRPr="0006458D" w:rsidRDefault="00981891" w:rsidP="007B1444">
            <w:pPr>
              <w:pStyle w:val="TAH"/>
              <w:rPr>
                <w:rFonts w:eastAsia="Yu Mincho"/>
                <w:lang w:eastAsia="ja-JP"/>
              </w:rPr>
            </w:pPr>
            <w:r w:rsidRPr="0006458D">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15C07079" w:rsidR="00981891" w:rsidRPr="009B4F16" w:rsidRDefault="00981891" w:rsidP="007B1444">
            <w:pPr>
              <w:pStyle w:val="TAH"/>
              <w:rPr>
                <w:lang w:eastAsia="zh-CN"/>
              </w:rPr>
            </w:pPr>
            <w:r w:rsidRPr="0006458D">
              <w:rPr>
                <w:lang w:eastAsia="zh-CN"/>
              </w:rPr>
              <w:t>SS Block pattern</w:t>
            </w:r>
            <w:del w:id="519" w:author="R4-1909309 Text corrections Rel-15" w:date="2019-09-04T21:55:00Z">
              <w:r w:rsidRPr="0006458D" w:rsidDel="009B4F16">
                <w:rPr>
                  <w:vertAlign w:val="superscript"/>
                  <w:lang w:eastAsia="zh-CN"/>
                </w:rPr>
                <w:delText>1</w:delText>
              </w:r>
            </w:del>
            <w:ins w:id="520" w:author="R4-1909309 Text corrections Rel-15" w:date="2019-09-04T21:55:00Z">
              <w:r w:rsidR="009B4F16">
                <w:rPr>
                  <w:lang w:eastAsia="zh-CN"/>
                </w:rPr>
                <w:br/>
                <w:t>(note)</w:t>
              </w:r>
            </w:ins>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06458D" w:rsidRDefault="00981891" w:rsidP="007B1444">
            <w:pPr>
              <w:pStyle w:val="TAH"/>
              <w:rPr>
                <w:rFonts w:eastAsia="Yu Mincho"/>
                <w:vertAlign w:val="subscript"/>
              </w:rPr>
            </w:pPr>
            <w:r w:rsidRPr="0006458D">
              <w:rPr>
                <w:rFonts w:eastAsia="Yu Mincho"/>
              </w:rPr>
              <w:t>Range of GSCN</w:t>
            </w:r>
          </w:p>
          <w:p w14:paraId="7EDB23C0" w14:textId="77777777" w:rsidR="00981891" w:rsidRPr="0006458D" w:rsidRDefault="00981891" w:rsidP="007B1444">
            <w:pPr>
              <w:pStyle w:val="TAH"/>
              <w:rPr>
                <w:rFonts w:eastAsia="Yu Mincho"/>
              </w:rPr>
            </w:pPr>
            <w:r w:rsidRPr="0006458D">
              <w:rPr>
                <w:rFonts w:eastAsia="Yu Mincho"/>
              </w:rPr>
              <w:t>(First – &lt;Step size&gt; – Last)</w:t>
            </w:r>
          </w:p>
        </w:tc>
      </w:tr>
      <w:tr w:rsidR="0006458D" w:rsidRPr="0006458D"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06458D" w:rsidRDefault="00121F07">
            <w:pPr>
              <w:pStyle w:val="TAC"/>
              <w:rPr>
                <w:rFonts w:eastAsia="Yu Mincho"/>
              </w:rPr>
            </w:pPr>
            <w:r w:rsidRPr="0006458D">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06458D" w:rsidRDefault="00121F07" w:rsidP="00121F07">
            <w:pPr>
              <w:pStyle w:val="TAC"/>
              <w:rPr>
                <w:rFonts w:eastAsia="Yu Mincho"/>
              </w:rPr>
            </w:pPr>
            <w:r w:rsidRPr="0006458D">
              <w:t>5279 – &lt;1&gt; – 5419</w:t>
            </w:r>
          </w:p>
        </w:tc>
      </w:tr>
      <w:tr w:rsidR="0006458D" w:rsidRPr="0006458D"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06458D" w:rsidRDefault="00121F07">
            <w:pPr>
              <w:pStyle w:val="TAC"/>
              <w:rPr>
                <w:rFonts w:eastAsia="Yu Mincho"/>
              </w:rPr>
            </w:pPr>
            <w:r w:rsidRPr="0006458D">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06458D" w:rsidRDefault="00121F07" w:rsidP="00121F07">
            <w:pPr>
              <w:pStyle w:val="TAC"/>
              <w:rPr>
                <w:rFonts w:eastAsia="Yu Mincho"/>
              </w:rPr>
            </w:pPr>
            <w:r w:rsidRPr="0006458D">
              <w:t>4829 – &lt;1&gt; – 4969</w:t>
            </w:r>
          </w:p>
        </w:tc>
      </w:tr>
      <w:tr w:rsidR="0006458D" w:rsidRPr="0006458D"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06458D" w:rsidRDefault="00121F07">
            <w:pPr>
              <w:pStyle w:val="TAC"/>
              <w:rPr>
                <w:rFonts w:eastAsia="Yu Mincho"/>
              </w:rPr>
            </w:pPr>
            <w:r w:rsidRPr="0006458D">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06458D" w:rsidRDefault="00121F07" w:rsidP="00121F07">
            <w:pPr>
              <w:pStyle w:val="TAC"/>
              <w:rPr>
                <w:rFonts w:eastAsia="Yu Mincho"/>
              </w:rPr>
            </w:pPr>
            <w:r w:rsidRPr="0006458D">
              <w:t>4517 – &lt;1&gt; – 4693</w:t>
            </w:r>
          </w:p>
        </w:tc>
      </w:tr>
      <w:tr w:rsidR="0006458D" w:rsidRPr="0006458D"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06458D" w:rsidRDefault="00121F07">
            <w:pPr>
              <w:pStyle w:val="TAC"/>
              <w:rPr>
                <w:rFonts w:eastAsia="Yu Mincho"/>
              </w:rPr>
            </w:pPr>
            <w:r w:rsidRPr="0006458D">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06458D" w:rsidRDefault="00121F07" w:rsidP="00121F07">
            <w:pPr>
              <w:pStyle w:val="TAC"/>
              <w:rPr>
                <w:rFonts w:eastAsia="Yu Mincho"/>
              </w:rPr>
            </w:pPr>
            <w:r w:rsidRPr="0006458D">
              <w:t>2177 – &lt;1&gt; – 2230</w:t>
            </w:r>
          </w:p>
        </w:tc>
      </w:tr>
      <w:tr w:rsidR="0006458D" w:rsidRPr="0006458D"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06458D"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06458D" w:rsidRDefault="00121F07" w:rsidP="00121F07">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06458D" w:rsidRDefault="00121F07" w:rsidP="00121F07">
            <w:pPr>
              <w:pStyle w:val="TAC"/>
            </w:pPr>
            <w:r w:rsidRPr="0006458D">
              <w:t>2183 – &lt;1&gt; – 2224</w:t>
            </w:r>
          </w:p>
        </w:tc>
      </w:tr>
      <w:tr w:rsidR="0006458D" w:rsidRPr="0006458D"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06458D" w:rsidRDefault="00121F07">
            <w:pPr>
              <w:pStyle w:val="TAC"/>
              <w:rPr>
                <w:rFonts w:eastAsia="Yu Mincho"/>
              </w:rPr>
            </w:pPr>
            <w:r w:rsidRPr="0006458D">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06458D" w:rsidRDefault="00121F07" w:rsidP="00121F07">
            <w:pPr>
              <w:pStyle w:val="TAC"/>
              <w:rPr>
                <w:rFonts w:eastAsia="Yu Mincho"/>
              </w:rPr>
            </w:pPr>
            <w:r w:rsidRPr="0006458D">
              <w:t>6554 – &lt;1&gt; – 6718</w:t>
            </w:r>
          </w:p>
        </w:tc>
      </w:tr>
      <w:tr w:rsidR="0006458D" w:rsidRPr="0006458D"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06458D" w:rsidRDefault="00121F07" w:rsidP="00200FBC">
            <w:pPr>
              <w:pStyle w:val="TAC"/>
              <w:rPr>
                <w:rFonts w:eastAsia="Yu Mincho"/>
              </w:rPr>
            </w:pPr>
            <w:r w:rsidRPr="0006458D">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06458D" w:rsidRDefault="00121F07" w:rsidP="00121F07">
            <w:pPr>
              <w:pStyle w:val="TAC"/>
              <w:rPr>
                <w:rFonts w:eastAsia="Yu Mincho"/>
              </w:rPr>
            </w:pPr>
            <w:r w:rsidRPr="0006458D">
              <w:t>2318 – &lt;1&gt; – 2395</w:t>
            </w:r>
          </w:p>
        </w:tc>
      </w:tr>
      <w:tr w:rsidR="0006458D" w:rsidRPr="0006458D"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06458D" w:rsidRDefault="00200FBC" w:rsidP="00831208">
            <w:pPr>
              <w:pStyle w:val="TAC"/>
            </w:pPr>
            <w:r w:rsidRPr="0006458D">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06458D" w:rsidRDefault="00200FBC" w:rsidP="00831208">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06458D" w:rsidRDefault="00200FBC" w:rsidP="00831208">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06458D" w:rsidRDefault="00200FBC" w:rsidP="00831208">
            <w:pPr>
              <w:pStyle w:val="TAC"/>
            </w:pPr>
            <w:r w:rsidRPr="0006458D">
              <w:t>1828 – &lt;1&gt; – 1858</w:t>
            </w:r>
          </w:p>
        </w:tc>
      </w:tr>
      <w:tr w:rsidR="0006458D" w:rsidRPr="0006458D"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1F07" w:rsidRPr="0006458D" w:rsidRDefault="00121F07" w:rsidP="00200FBC">
            <w:pPr>
              <w:pStyle w:val="TAC"/>
              <w:rPr>
                <w:rFonts w:eastAsia="Yu Mincho"/>
              </w:rPr>
            </w:pPr>
            <w:r w:rsidRPr="0006458D">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1F07" w:rsidRPr="0006458D" w:rsidRDefault="00121F07" w:rsidP="00121F07">
            <w:pPr>
              <w:pStyle w:val="TAC"/>
              <w:rPr>
                <w:rFonts w:eastAsia="Yu Mincho"/>
              </w:rPr>
            </w:pPr>
            <w:r w:rsidRPr="0006458D">
              <w:t>1982 – &lt;1&gt; – 2047</w:t>
            </w:r>
          </w:p>
        </w:tc>
      </w:tr>
      <w:tr w:rsidR="0006458D" w:rsidRPr="0006458D"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C1339D" w:rsidRPr="0006458D" w:rsidRDefault="00C1339D">
            <w:pPr>
              <w:pStyle w:val="TAC"/>
            </w:pPr>
            <w:r w:rsidRPr="0006458D">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C1339D" w:rsidRPr="0006458D" w:rsidRDefault="00C1339D" w:rsidP="00C1339D">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C1339D" w:rsidRPr="0006458D" w:rsidRDefault="00C1339D" w:rsidP="00C1339D">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C1339D" w:rsidRPr="0006458D" w:rsidRDefault="00C1339D" w:rsidP="00C1339D">
            <w:pPr>
              <w:pStyle w:val="TAC"/>
            </w:pPr>
            <w:r w:rsidRPr="0006458D">
              <w:t>4829 – &lt;1&gt; – 4981</w:t>
            </w:r>
          </w:p>
        </w:tc>
      </w:tr>
      <w:tr w:rsidR="0006458D" w:rsidRPr="0006458D"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1F07" w:rsidRPr="0006458D" w:rsidRDefault="00121F07">
            <w:pPr>
              <w:pStyle w:val="TAC"/>
              <w:rPr>
                <w:rFonts w:eastAsia="Yu Mincho"/>
              </w:rPr>
            </w:pPr>
            <w:r w:rsidRPr="0006458D">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1F07" w:rsidRPr="0006458D" w:rsidRDefault="00121F07" w:rsidP="00121F07">
            <w:pPr>
              <w:pStyle w:val="TAC"/>
              <w:rPr>
                <w:rFonts w:eastAsia="Yu Mincho"/>
              </w:rPr>
            </w:pPr>
            <w:r w:rsidRPr="0006458D">
              <w:t>1901 – &lt;1&gt; – 2002</w:t>
            </w:r>
          </w:p>
        </w:tc>
      </w:tr>
      <w:tr w:rsidR="0006458D" w:rsidRPr="0006458D"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AC4DB5" w:rsidRPr="0006458D" w:rsidRDefault="00AC4DB5">
            <w:pPr>
              <w:pStyle w:val="TAC"/>
            </w:pPr>
            <w:r w:rsidRPr="0006458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AC4DB5" w:rsidRPr="0006458D" w:rsidRDefault="00AC4DB5" w:rsidP="00AC4DB5">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AC4DB5" w:rsidRPr="0006458D" w:rsidRDefault="00AC4DB5" w:rsidP="00AC4DB5">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AC4DB5" w:rsidRPr="0006458D" w:rsidRDefault="00AC4DB5" w:rsidP="00AC4DB5">
            <w:pPr>
              <w:pStyle w:val="TAC"/>
            </w:pPr>
            <w:r w:rsidRPr="0006458D">
              <w:rPr>
                <w:rFonts w:eastAsia="SimSun"/>
                <w:lang w:val="en-US" w:eastAsia="zh-CN"/>
              </w:rPr>
              <w:t>5030</w:t>
            </w:r>
            <w:r w:rsidRPr="0006458D">
              <w:t xml:space="preserve"> </w:t>
            </w:r>
            <w:r w:rsidR="00A95EF2" w:rsidRPr="0006458D">
              <w:t>–</w:t>
            </w:r>
            <w:r w:rsidRPr="0006458D">
              <w:t xml:space="preserve"> &lt;1&gt; </w:t>
            </w:r>
            <w:r w:rsidR="00A95EF2" w:rsidRPr="0006458D">
              <w:t>–</w:t>
            </w:r>
            <w:r w:rsidRPr="0006458D">
              <w:t xml:space="preserve"> </w:t>
            </w:r>
            <w:r w:rsidRPr="0006458D">
              <w:rPr>
                <w:rFonts w:eastAsia="SimSun"/>
                <w:lang w:val="en-US" w:eastAsia="zh-CN"/>
              </w:rPr>
              <w:t>5056</w:t>
            </w:r>
          </w:p>
        </w:tc>
      </w:tr>
      <w:tr w:rsidR="0006458D" w:rsidRPr="0006458D"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1F07" w:rsidRPr="0006458D" w:rsidRDefault="00121F07">
            <w:pPr>
              <w:pStyle w:val="TAC"/>
              <w:rPr>
                <w:rFonts w:eastAsia="Yu Mincho"/>
              </w:rPr>
            </w:pPr>
            <w:r w:rsidRPr="0006458D">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1F07" w:rsidRPr="0006458D" w:rsidRDefault="00121F07" w:rsidP="00121F07">
            <w:pPr>
              <w:pStyle w:val="TAC"/>
              <w:rPr>
                <w:rFonts w:eastAsia="Yu Mincho"/>
              </w:rPr>
            </w:pPr>
            <w:r w:rsidRPr="0006458D">
              <w:t>6431 – &lt;1&gt; – 6544</w:t>
            </w:r>
          </w:p>
        </w:tc>
      </w:tr>
      <w:tr w:rsidR="0006458D" w:rsidRPr="0006458D"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AC4DB5" w:rsidRPr="0006458D" w:rsidRDefault="00AC4DB5">
            <w:pPr>
              <w:pStyle w:val="TAC"/>
            </w:pPr>
            <w:r w:rsidRPr="0006458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AC4DB5" w:rsidRPr="0006458D" w:rsidRDefault="00AC4DB5" w:rsidP="00AC4DB5">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AC4DB5" w:rsidRPr="0006458D" w:rsidRDefault="00AC4DB5" w:rsidP="00AC4DB5">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AC4DB5" w:rsidRPr="0006458D" w:rsidRDefault="00AC4DB5" w:rsidP="00AC4DB5">
            <w:pPr>
              <w:pStyle w:val="TAC"/>
            </w:pPr>
            <w:r w:rsidRPr="0006458D">
              <w:rPr>
                <w:rFonts w:eastAsia="SimSun"/>
                <w:lang w:val="en-US" w:eastAsia="zh-CN"/>
              </w:rPr>
              <w:t>4706</w:t>
            </w:r>
            <w:r w:rsidR="00A95EF2" w:rsidRPr="0006458D">
              <w:rPr>
                <w:rFonts w:eastAsia="SimSun"/>
                <w:lang w:val="en-US" w:eastAsia="zh-CN"/>
              </w:rPr>
              <w:t xml:space="preserve"> </w:t>
            </w:r>
            <w:r w:rsidR="00A95EF2" w:rsidRPr="0006458D">
              <w:t>–</w:t>
            </w:r>
            <w:r w:rsidRPr="0006458D">
              <w:t xml:space="preserve"> &lt;1&gt; </w:t>
            </w:r>
            <w:r w:rsidR="00A95EF2" w:rsidRPr="0006458D">
              <w:t>–</w:t>
            </w:r>
            <w:r w:rsidRPr="0006458D">
              <w:t xml:space="preserve"> </w:t>
            </w:r>
            <w:r w:rsidRPr="0006458D">
              <w:rPr>
                <w:rFonts w:eastAsia="SimSun"/>
                <w:lang w:val="en-US" w:eastAsia="zh-CN"/>
              </w:rPr>
              <w:t>4795</w:t>
            </w:r>
          </w:p>
        </w:tc>
      </w:tr>
      <w:tr w:rsidR="0006458D" w:rsidRPr="0006458D"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71791D" w:rsidRPr="0006458D" w:rsidRDefault="0071791D">
            <w:pPr>
              <w:pStyle w:val="TAC"/>
            </w:pPr>
            <w:r w:rsidRPr="0006458D">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71791D" w:rsidRPr="0006458D" w:rsidRDefault="0071791D" w:rsidP="0071791D">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71791D" w:rsidRPr="0006458D" w:rsidRDefault="0071791D" w:rsidP="0071791D">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71791D" w:rsidRPr="0006458D" w:rsidRDefault="0071791D" w:rsidP="0071791D">
            <w:pPr>
              <w:pStyle w:val="TAC"/>
            </w:pPr>
            <w:r w:rsidRPr="0006458D">
              <w:t>5756 – &lt;1&gt; – 5995</w:t>
            </w:r>
          </w:p>
        </w:tc>
      </w:tr>
      <w:tr w:rsidR="0006458D" w:rsidRPr="0006458D"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1F07" w:rsidRPr="0006458D" w:rsidRDefault="00121F07">
            <w:pPr>
              <w:pStyle w:val="TAC"/>
              <w:rPr>
                <w:rFonts w:eastAsia="Yu Mincho"/>
              </w:rPr>
            </w:pPr>
            <w:r w:rsidRPr="0006458D">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1F07" w:rsidRPr="0006458D" w:rsidDel="000B34DE"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1F07" w:rsidRPr="0006458D" w:rsidRDefault="00121F07" w:rsidP="00121F07">
            <w:pPr>
              <w:pStyle w:val="TAC"/>
              <w:rPr>
                <w:rFonts w:eastAsia="Yu Mincho"/>
              </w:rPr>
            </w:pPr>
            <w:r w:rsidRPr="0006458D">
              <w:t>6246 – &lt;</w:t>
            </w:r>
            <w:r w:rsidR="00A95EF2" w:rsidRPr="0006458D">
              <w:t>3</w:t>
            </w:r>
            <w:r w:rsidRPr="0006458D">
              <w:t xml:space="preserve">&gt; – </w:t>
            </w:r>
            <w:r w:rsidR="00A95EF2" w:rsidRPr="0006458D">
              <w:t>6717</w:t>
            </w:r>
          </w:p>
        </w:tc>
      </w:tr>
      <w:tr w:rsidR="0006458D" w:rsidRPr="0006458D"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1F07" w:rsidRPr="0006458D"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1F07" w:rsidRPr="0006458D" w:rsidRDefault="00121F07" w:rsidP="00121F07">
            <w:pPr>
              <w:pStyle w:val="TAC"/>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1F07" w:rsidRPr="0006458D" w:rsidRDefault="00121F07" w:rsidP="00121F07">
            <w:pPr>
              <w:pStyle w:val="TAC"/>
              <w:rPr>
                <w:lang w:val="en-US" w:eastAsia="zh-CN"/>
              </w:rPr>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1F07" w:rsidRPr="0006458D" w:rsidRDefault="00121F07" w:rsidP="00121F07">
            <w:pPr>
              <w:pStyle w:val="TAC"/>
            </w:pPr>
            <w:r w:rsidRPr="0006458D">
              <w:t>6252 – &lt;3&gt; – 6714</w:t>
            </w:r>
          </w:p>
        </w:tc>
      </w:tr>
      <w:tr w:rsidR="0006458D" w:rsidRPr="0006458D"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D37110" w:rsidRPr="0006458D" w:rsidRDefault="00D37110" w:rsidP="00D37110">
            <w:pPr>
              <w:pStyle w:val="TAC"/>
            </w:pPr>
            <w:r w:rsidRPr="0006458D">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D37110" w:rsidRPr="0006458D" w:rsidRDefault="00D37110" w:rsidP="00D37110">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D37110" w:rsidRPr="0006458D" w:rsidRDefault="00D37110" w:rsidP="00D37110">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D37110" w:rsidRPr="0006458D" w:rsidRDefault="00D37110" w:rsidP="00D37110">
            <w:pPr>
              <w:pStyle w:val="TAC"/>
            </w:pPr>
            <w:r w:rsidRPr="0006458D">
              <w:t>3584 – &lt;1&gt; – 3787</w:t>
            </w:r>
          </w:p>
        </w:tc>
      </w:tr>
      <w:tr w:rsidR="0006458D" w:rsidRPr="0006458D"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21F07" w:rsidRPr="0006458D" w:rsidRDefault="00121F07">
            <w:pPr>
              <w:pStyle w:val="TAC"/>
              <w:rPr>
                <w:rFonts w:eastAsia="Yu Mincho"/>
              </w:rPr>
            </w:pPr>
            <w:r w:rsidRPr="0006458D">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21F07" w:rsidRPr="0006458D" w:rsidRDefault="00121F07" w:rsidP="00121F07">
            <w:pPr>
              <w:pStyle w:val="TAC"/>
              <w:rPr>
                <w:rFonts w:eastAsia="Yu Mincho"/>
              </w:rPr>
            </w:pPr>
            <w:r w:rsidRPr="0006458D">
              <w:t>3572 – &lt;1&gt; – 3574</w:t>
            </w:r>
          </w:p>
        </w:tc>
      </w:tr>
      <w:tr w:rsidR="0006458D" w:rsidRPr="0006458D"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21F07" w:rsidRPr="0006458D" w:rsidRDefault="00121F07">
            <w:pPr>
              <w:pStyle w:val="TAC"/>
              <w:rPr>
                <w:rFonts w:eastAsia="Yu Mincho"/>
              </w:rPr>
            </w:pPr>
            <w:r w:rsidRPr="0006458D">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21F07" w:rsidRPr="0006458D" w:rsidRDefault="00121F07" w:rsidP="00121F07">
            <w:pPr>
              <w:pStyle w:val="TAC"/>
              <w:rPr>
                <w:rFonts w:eastAsia="Yu Mincho"/>
              </w:rPr>
            </w:pPr>
            <w:r w:rsidRPr="0006458D">
              <w:t>5279 – &lt;1&gt; – 5494</w:t>
            </w:r>
          </w:p>
        </w:tc>
      </w:tr>
      <w:tr w:rsidR="0006458D" w:rsidRPr="0006458D"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21F07" w:rsidRPr="0006458D"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21F07" w:rsidRPr="0006458D" w:rsidRDefault="00121F07" w:rsidP="00121F07">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21F07" w:rsidRPr="0006458D" w:rsidRDefault="00121F07" w:rsidP="00121F07">
            <w:pPr>
              <w:pStyle w:val="TAC"/>
            </w:pPr>
            <w:r w:rsidRPr="0006458D">
              <w:t>5285 – &lt;1&gt; – 5488</w:t>
            </w:r>
          </w:p>
        </w:tc>
      </w:tr>
      <w:tr w:rsidR="0006458D" w:rsidRPr="0006458D"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21F07" w:rsidRPr="0006458D" w:rsidRDefault="00121F07">
            <w:pPr>
              <w:pStyle w:val="TAC"/>
              <w:rPr>
                <w:rFonts w:eastAsia="Yu Mincho"/>
              </w:rPr>
            </w:pPr>
            <w:r w:rsidRPr="0006458D">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21F07" w:rsidRPr="0006458D" w:rsidRDefault="00121F07" w:rsidP="00121F07">
            <w:pPr>
              <w:pStyle w:val="TAC"/>
              <w:rPr>
                <w:rFonts w:eastAsia="Yu Mincho"/>
              </w:rPr>
            </w:pPr>
            <w:r w:rsidRPr="0006458D">
              <w:t>4993 – &lt;1&gt; – 5044</w:t>
            </w:r>
          </w:p>
        </w:tc>
      </w:tr>
      <w:tr w:rsidR="0006458D" w:rsidRPr="0006458D"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21F07" w:rsidRPr="0006458D" w:rsidRDefault="00121F07">
            <w:pPr>
              <w:pStyle w:val="TAC"/>
              <w:rPr>
                <w:rFonts w:eastAsia="Yu Mincho"/>
              </w:rPr>
            </w:pPr>
            <w:r w:rsidRPr="0006458D">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21F07" w:rsidRPr="0006458D" w:rsidRDefault="00121F07" w:rsidP="00121F07">
            <w:pPr>
              <w:pStyle w:val="TAC"/>
              <w:rPr>
                <w:rFonts w:eastAsia="Yu Mincho"/>
              </w:rPr>
            </w:pPr>
            <w:r w:rsidRPr="0006458D">
              <w:t>1547 – &lt;1&gt; – 1624</w:t>
            </w:r>
          </w:p>
        </w:tc>
      </w:tr>
      <w:tr w:rsidR="0006458D" w:rsidRPr="0006458D"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731337" w:rsidRPr="0006458D" w:rsidRDefault="00731337" w:rsidP="00731337">
            <w:pPr>
              <w:pStyle w:val="TAC"/>
            </w:pPr>
            <w:r w:rsidRPr="0006458D">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731337" w:rsidRPr="0006458D" w:rsidRDefault="00731337" w:rsidP="00731337">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731337" w:rsidRPr="0006458D" w:rsidRDefault="00731337" w:rsidP="00731337">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731337" w:rsidRPr="0006458D" w:rsidRDefault="00731337" w:rsidP="00731337">
            <w:pPr>
              <w:pStyle w:val="TAC"/>
            </w:pPr>
            <w:r w:rsidRPr="0006458D">
              <w:t>3692 – &lt;1&gt; – 3790</w:t>
            </w:r>
          </w:p>
        </w:tc>
      </w:tr>
      <w:tr w:rsidR="0006458D" w:rsidRPr="0006458D"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21F07" w:rsidRPr="0006458D" w:rsidRDefault="00121F07">
            <w:pPr>
              <w:pStyle w:val="TAC"/>
              <w:rPr>
                <w:rFonts w:eastAsia="Yu Mincho"/>
              </w:rPr>
            </w:pPr>
            <w:r w:rsidRPr="0006458D">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21F07" w:rsidRPr="0006458D" w:rsidRDefault="00121F07" w:rsidP="00121F07">
            <w:pPr>
              <w:pStyle w:val="TAC"/>
              <w:rPr>
                <w:rFonts w:eastAsia="Yu Mincho"/>
              </w:rPr>
            </w:pPr>
            <w:r w:rsidRPr="0006458D">
              <w:t>3584 – &lt;1&gt; – 3787</w:t>
            </w:r>
          </w:p>
        </w:tc>
      </w:tr>
      <w:tr w:rsidR="0006458D" w:rsidRPr="0006458D"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21F07" w:rsidRPr="0006458D" w:rsidRDefault="00121F07">
            <w:pPr>
              <w:pStyle w:val="TAC"/>
              <w:rPr>
                <w:rFonts w:eastAsia="Yu Mincho"/>
              </w:rPr>
            </w:pPr>
            <w:r w:rsidRPr="0006458D">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21F07" w:rsidRPr="0006458D" w:rsidRDefault="00121F07" w:rsidP="00121F07">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21F07" w:rsidRPr="0006458D" w:rsidRDefault="00121F07" w:rsidP="00121F07">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21F07" w:rsidRPr="0006458D" w:rsidRDefault="00121F07" w:rsidP="00121F07">
            <w:pPr>
              <w:pStyle w:val="TAC"/>
              <w:rPr>
                <w:rFonts w:eastAsia="Yu Mincho"/>
              </w:rPr>
            </w:pPr>
            <w:r w:rsidRPr="0006458D">
              <w:t>3572 – &lt;1&gt; – 3574</w:t>
            </w:r>
          </w:p>
        </w:tc>
      </w:tr>
      <w:tr w:rsidR="0006458D" w:rsidRPr="0006458D"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21F07" w:rsidRPr="0006458D" w:rsidRDefault="00121F07">
            <w:pPr>
              <w:pStyle w:val="TAC"/>
              <w:rPr>
                <w:rFonts w:eastAsia="Yu Mincho"/>
              </w:rPr>
            </w:pPr>
            <w:r w:rsidRPr="0006458D">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21F07" w:rsidRPr="0006458D" w:rsidDel="000B34DE" w:rsidRDefault="00121F07" w:rsidP="00121F07">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21F07" w:rsidRPr="0006458D" w:rsidRDefault="00121F07" w:rsidP="00121F07">
            <w:pPr>
              <w:pStyle w:val="TAC"/>
              <w:rPr>
                <w:rFonts w:eastAsia="Yu Mincho"/>
              </w:rPr>
            </w:pPr>
            <w:r w:rsidRPr="0006458D">
              <w:t>7711 – &lt;1&gt; – 8329</w:t>
            </w:r>
          </w:p>
        </w:tc>
      </w:tr>
      <w:tr w:rsidR="0006458D" w:rsidRPr="0006458D"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21F07" w:rsidRPr="0006458D" w:rsidRDefault="00121F07">
            <w:pPr>
              <w:pStyle w:val="TAC"/>
              <w:rPr>
                <w:rFonts w:eastAsia="Yu Mincho"/>
              </w:rPr>
            </w:pPr>
            <w:r w:rsidRPr="0006458D">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21F07" w:rsidRPr="0006458D" w:rsidDel="000B34DE" w:rsidRDefault="00121F07" w:rsidP="00121F07">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21F07" w:rsidRPr="0006458D" w:rsidRDefault="00121F07" w:rsidP="00121F07">
            <w:pPr>
              <w:pStyle w:val="TAC"/>
              <w:rPr>
                <w:rFonts w:eastAsia="Yu Mincho"/>
              </w:rPr>
            </w:pPr>
            <w:r w:rsidRPr="0006458D">
              <w:t>7711 – &lt;1&gt; – 8051</w:t>
            </w:r>
          </w:p>
        </w:tc>
      </w:tr>
      <w:tr w:rsidR="0006458D" w:rsidRPr="0006458D"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21F07" w:rsidRPr="0006458D" w:rsidRDefault="00121F07">
            <w:pPr>
              <w:pStyle w:val="TAC"/>
              <w:rPr>
                <w:rFonts w:eastAsia="Yu Mincho"/>
              </w:rPr>
            </w:pPr>
            <w:r w:rsidRPr="0006458D">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21F07" w:rsidRPr="0006458D" w:rsidRDefault="00121F07" w:rsidP="00121F07">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21F07" w:rsidRPr="0006458D" w:rsidDel="00A44353" w:rsidRDefault="00121F07" w:rsidP="00121F07">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21F07" w:rsidRPr="0006458D" w:rsidRDefault="00121F07" w:rsidP="00121F07">
            <w:pPr>
              <w:pStyle w:val="TAC"/>
              <w:rPr>
                <w:rFonts w:eastAsia="Yu Mincho"/>
              </w:rPr>
            </w:pPr>
            <w:r w:rsidRPr="0006458D">
              <w:t>8480 – &lt;16&gt; – 8880</w:t>
            </w:r>
          </w:p>
        </w:tc>
      </w:tr>
      <w:tr w:rsidR="00981891" w:rsidRPr="0006458D"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77777777" w:rsidR="00981891" w:rsidRPr="0006458D" w:rsidRDefault="00981891" w:rsidP="007B1444">
            <w:pPr>
              <w:pStyle w:val="TAN"/>
            </w:pPr>
            <w:r w:rsidRPr="0006458D">
              <w:t>NOTE</w:t>
            </w:r>
            <w:del w:id="521" w:author="R4-1909309 Text corrections Rel-15" w:date="2019-09-04T21:55:00Z">
              <w:r w:rsidRPr="0006458D" w:rsidDel="009B4F16">
                <w:delText xml:space="preserve"> 1</w:delText>
              </w:r>
            </w:del>
            <w:r w:rsidRPr="0006458D">
              <w:t>:</w:t>
            </w:r>
            <w:r w:rsidRPr="0006458D">
              <w:tab/>
              <w:t xml:space="preserve">SS Block pattern is defined in </w:t>
            </w:r>
            <w:r w:rsidR="00C52128" w:rsidRPr="0006458D">
              <w:t xml:space="preserve">section </w:t>
            </w:r>
            <w:r w:rsidRPr="0006458D">
              <w:t xml:space="preserve">4.1 in </w:t>
            </w:r>
            <w:r w:rsidR="00557250" w:rsidRPr="0006458D">
              <w:t xml:space="preserve">TS 38.213 </w:t>
            </w:r>
            <w:r w:rsidRPr="0006458D">
              <w:t>[</w:t>
            </w:r>
            <w:r w:rsidR="00C52128" w:rsidRPr="0006458D">
              <w:t>10</w:t>
            </w:r>
            <w:r w:rsidRPr="0006458D">
              <w:t>].</w:t>
            </w:r>
          </w:p>
        </w:tc>
      </w:tr>
    </w:tbl>
    <w:p w14:paraId="4F5AD68C" w14:textId="77777777" w:rsidR="000723CA" w:rsidRPr="0006458D" w:rsidRDefault="000723CA" w:rsidP="000723CA">
      <w:pPr>
        <w:rPr>
          <w:rFonts w:eastAsia="Yu Mincho"/>
        </w:rPr>
      </w:pPr>
    </w:p>
    <w:p w14:paraId="6AE589C8" w14:textId="77777777" w:rsidR="00981891" w:rsidRPr="0006458D" w:rsidRDefault="00981891" w:rsidP="00854B6F">
      <w:pPr>
        <w:pStyle w:val="TH"/>
        <w:rPr>
          <w:rFonts w:eastAsia="Yu Mincho"/>
        </w:rPr>
      </w:pPr>
      <w:r w:rsidRPr="0006458D">
        <w:rPr>
          <w:rFonts w:eastAsia="Yu Mincho"/>
        </w:rPr>
        <w:t>Table 5.4.3.3-</w:t>
      </w:r>
      <w:r w:rsidR="00BC544B" w:rsidRPr="0006458D">
        <w:rPr>
          <w:rFonts w:eastAsia="Yu Mincho"/>
        </w:rPr>
        <w:t>2</w:t>
      </w:r>
      <w:r w:rsidRPr="0006458D">
        <w:rPr>
          <w:rFonts w:eastAsia="Yu Mincho"/>
        </w:rPr>
        <w:t xml:space="preserve">: Applicable SS raster entries per </w:t>
      </w:r>
      <w:r w:rsidR="00C529F7" w:rsidRPr="0006458D">
        <w:rPr>
          <w:rFonts w:eastAsia="Yu Mincho"/>
          <w:i/>
        </w:rPr>
        <w:t>operating band</w:t>
      </w:r>
      <w:r w:rsidRPr="0006458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06458D" w:rsidRPr="0006458D"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5022B2E3" w:rsidR="007F4A87" w:rsidRPr="0006458D" w:rsidRDefault="007F4A87" w:rsidP="007F4A87">
            <w:pPr>
              <w:pStyle w:val="TAH"/>
              <w:rPr>
                <w:rFonts w:eastAsia="Yu Mincho"/>
              </w:rPr>
            </w:pPr>
            <w:r w:rsidRPr="0006458D">
              <w:rPr>
                <w:rFonts w:eastAsia="Yu Mincho"/>
              </w:rPr>
              <w:t xml:space="preserve">NR </w:t>
            </w:r>
            <w:del w:id="522" w:author="R4-1909309 Text corrections Rel-15" w:date="2019-09-04T21:57:00Z">
              <w:r w:rsidR="00C529F7" w:rsidRPr="0006458D" w:rsidDel="00307494">
                <w:rPr>
                  <w:rFonts w:eastAsia="Yu Mincho"/>
                  <w:i/>
                </w:rPr>
                <w:delText>O</w:delText>
              </w:r>
            </w:del>
            <w:ins w:id="523" w:author="R4-1909309 Text corrections Rel-15" w:date="2019-09-04T21:57:00Z">
              <w:r w:rsidR="00307494">
                <w:rPr>
                  <w:rFonts w:eastAsia="Yu Mincho"/>
                  <w:i/>
                </w:rPr>
                <w:t>o</w:t>
              </w:r>
            </w:ins>
            <w:r w:rsidR="00C529F7" w:rsidRPr="0006458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06458D" w:rsidRDefault="007F4A87" w:rsidP="007F4A87">
            <w:pPr>
              <w:pStyle w:val="TAH"/>
              <w:rPr>
                <w:rFonts w:eastAsia="Yu Mincho"/>
                <w:lang w:eastAsia="ja-JP"/>
              </w:rPr>
            </w:pPr>
            <w:r w:rsidRPr="0006458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16BC0E82" w:rsidR="007F4A87" w:rsidRPr="00307494" w:rsidRDefault="007F4A87" w:rsidP="007F4A87">
            <w:pPr>
              <w:pStyle w:val="TAH"/>
              <w:rPr>
                <w:rFonts w:eastAsia="Yu Mincho"/>
              </w:rPr>
            </w:pPr>
            <w:r w:rsidRPr="0006458D">
              <w:rPr>
                <w:lang w:eastAsia="zh-CN"/>
              </w:rPr>
              <w:t>SS Block pattern</w:t>
            </w:r>
            <w:del w:id="524" w:author="R4-1909309 Text corrections Rel-15" w:date="2019-09-04T21:57:00Z">
              <w:r w:rsidRPr="0006458D" w:rsidDel="00307494">
                <w:rPr>
                  <w:vertAlign w:val="superscript"/>
                  <w:lang w:eastAsia="zh-CN"/>
                </w:rPr>
                <w:delText>1</w:delText>
              </w:r>
            </w:del>
            <w:ins w:id="525" w:author="R4-1909309 Text corrections Rel-15" w:date="2019-09-04T21:57:00Z">
              <w:r w:rsidR="00307494">
                <w:rPr>
                  <w:lang w:eastAsia="zh-CN"/>
                </w:rPr>
                <w:br/>
              </w:r>
              <w:r w:rsidR="00307494">
                <w:rPr>
                  <w:rFonts w:eastAsia="Yu Mincho"/>
                </w:rPr>
                <w:t>(note)</w:t>
              </w:r>
            </w:ins>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06458D" w:rsidRDefault="007F4A87" w:rsidP="007F4A87">
            <w:pPr>
              <w:pStyle w:val="TAH"/>
              <w:rPr>
                <w:rFonts w:eastAsia="Yu Mincho"/>
                <w:vertAlign w:val="subscript"/>
              </w:rPr>
            </w:pPr>
            <w:r w:rsidRPr="0006458D">
              <w:rPr>
                <w:rFonts w:eastAsia="Yu Mincho"/>
              </w:rPr>
              <w:t>Range of GSCN</w:t>
            </w:r>
          </w:p>
          <w:p w14:paraId="7382C738" w14:textId="77777777" w:rsidR="007F4A87" w:rsidRPr="0006458D" w:rsidRDefault="007F4A87" w:rsidP="007F4A87">
            <w:pPr>
              <w:pStyle w:val="TAH"/>
              <w:rPr>
                <w:rFonts w:eastAsia="Yu Mincho"/>
              </w:rPr>
            </w:pPr>
            <w:r w:rsidRPr="0006458D">
              <w:rPr>
                <w:rFonts w:eastAsia="Yu Mincho"/>
              </w:rPr>
              <w:t>(First – &lt;Step size&gt; – Last)</w:t>
            </w:r>
          </w:p>
        </w:tc>
      </w:tr>
      <w:tr w:rsidR="0006458D" w:rsidRPr="0006458D"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06458D" w:rsidRDefault="00121F07" w:rsidP="00121F07">
            <w:pPr>
              <w:pStyle w:val="TAC"/>
              <w:rPr>
                <w:rFonts w:eastAsia="Yu Mincho"/>
              </w:rPr>
            </w:pPr>
            <w:r w:rsidRPr="0006458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06458D" w:rsidRDefault="00121F07" w:rsidP="00121F07">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06458D" w:rsidRDefault="00121F07" w:rsidP="00121F07">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06458D" w:rsidRDefault="00121F07" w:rsidP="00121F07">
            <w:pPr>
              <w:pStyle w:val="TAC"/>
              <w:rPr>
                <w:rFonts w:eastAsia="Yu Mincho"/>
              </w:rPr>
            </w:pPr>
            <w:r w:rsidRPr="0006458D">
              <w:t>22388 – &lt;1&gt; – 22558</w:t>
            </w:r>
          </w:p>
        </w:tc>
      </w:tr>
      <w:tr w:rsidR="0006458D" w:rsidRPr="0006458D"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06458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06458D" w:rsidRDefault="00121F07" w:rsidP="00121F07">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06458D" w:rsidRDefault="00121F07" w:rsidP="00121F07">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06458D" w:rsidRDefault="00121F07" w:rsidP="00121F07">
            <w:pPr>
              <w:pStyle w:val="TAC"/>
            </w:pPr>
            <w:r w:rsidRPr="0006458D">
              <w:t>22390 – &lt;2&gt; – 22556</w:t>
            </w:r>
          </w:p>
        </w:tc>
      </w:tr>
      <w:tr w:rsidR="0006458D" w:rsidRPr="0006458D"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06458D" w:rsidRDefault="00121F07" w:rsidP="00121F07">
            <w:pPr>
              <w:pStyle w:val="TAC"/>
              <w:rPr>
                <w:rFonts w:eastAsia="Yu Mincho"/>
              </w:rPr>
            </w:pPr>
            <w:r w:rsidRPr="0006458D">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06458D" w:rsidRDefault="00121F07" w:rsidP="00121F07">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06458D" w:rsidRDefault="00121F07" w:rsidP="00121F07">
            <w:pPr>
              <w:pStyle w:val="TAC"/>
              <w:rPr>
                <w:rFonts w:eastAsia="Yu Mincho"/>
              </w:rPr>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06458D" w:rsidRDefault="00121F07" w:rsidP="00121F07">
            <w:pPr>
              <w:pStyle w:val="TAC"/>
            </w:pPr>
            <w:r w:rsidRPr="0006458D">
              <w:t>22257 – &lt;1&gt; – 22443</w:t>
            </w:r>
          </w:p>
        </w:tc>
      </w:tr>
      <w:tr w:rsidR="0006458D" w:rsidRPr="0006458D"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06458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06458D" w:rsidRDefault="00121F07" w:rsidP="00121F07">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06458D" w:rsidRDefault="00121F07" w:rsidP="00121F07">
            <w:pPr>
              <w:pStyle w:val="TAC"/>
              <w:rPr>
                <w:rFonts w:eastAsia="Yu Mincho"/>
              </w:rPr>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06458D" w:rsidRDefault="00121F07" w:rsidP="00121F07">
            <w:pPr>
              <w:pStyle w:val="TAC"/>
            </w:pPr>
            <w:r w:rsidRPr="0006458D">
              <w:t>22258 – &lt;2&gt; – 22442</w:t>
            </w:r>
          </w:p>
        </w:tc>
      </w:tr>
      <w:tr w:rsidR="0006458D" w:rsidRPr="0006458D"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06458D" w:rsidRDefault="00121F07" w:rsidP="00121F07">
            <w:pPr>
              <w:pStyle w:val="TAC"/>
              <w:rPr>
                <w:rFonts w:eastAsia="Yu Mincho"/>
              </w:rPr>
            </w:pPr>
            <w:r w:rsidRPr="0006458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06458D" w:rsidRDefault="00121F07" w:rsidP="00121F07">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06458D" w:rsidRDefault="00121F07" w:rsidP="00121F07">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06458D" w:rsidRDefault="00121F07" w:rsidP="00121F07">
            <w:pPr>
              <w:pStyle w:val="TAC"/>
              <w:rPr>
                <w:rFonts w:eastAsia="Yu Mincho"/>
              </w:rPr>
            </w:pPr>
            <w:r w:rsidRPr="0006458D">
              <w:t>22995 – &lt;1&gt; – 23166</w:t>
            </w:r>
          </w:p>
        </w:tc>
      </w:tr>
      <w:tr w:rsidR="0006458D" w:rsidRPr="0006458D"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06458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06458D" w:rsidRDefault="00121F07" w:rsidP="00121F07">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06458D" w:rsidRDefault="00121F07" w:rsidP="00121F07">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06458D" w:rsidRDefault="007B00A3" w:rsidP="00121F07">
            <w:pPr>
              <w:pStyle w:val="TAC"/>
            </w:pPr>
            <w:r w:rsidRPr="0006458D">
              <w:t xml:space="preserve">22996 </w:t>
            </w:r>
            <w:r w:rsidR="00121F07" w:rsidRPr="0006458D">
              <w:t xml:space="preserve">– &lt;2&gt; – </w:t>
            </w:r>
            <w:r w:rsidRPr="0006458D">
              <w:t>23164</w:t>
            </w:r>
          </w:p>
        </w:tc>
      </w:tr>
      <w:tr w:rsidR="0006458D" w:rsidRPr="0006458D"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06458D" w:rsidRDefault="00671BAA" w:rsidP="00671BAA">
            <w:pPr>
              <w:pStyle w:val="TAC"/>
              <w:rPr>
                <w:rFonts w:eastAsia="Yu Mincho"/>
              </w:rPr>
            </w:pPr>
            <w:r w:rsidRPr="0006458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06458D" w:rsidRDefault="00671BAA" w:rsidP="00671BAA">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06458D" w:rsidRDefault="00671BAA" w:rsidP="00671BAA">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06458D" w:rsidRDefault="00671BAA" w:rsidP="00671BAA">
            <w:pPr>
              <w:pStyle w:val="TAC"/>
            </w:pPr>
            <w:r w:rsidRPr="0006458D">
              <w:t>22446 – &lt;1&gt; – 22492</w:t>
            </w:r>
          </w:p>
        </w:tc>
      </w:tr>
      <w:tr w:rsidR="0006458D" w:rsidRPr="0006458D"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06458D"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06458D" w:rsidRDefault="00671BAA" w:rsidP="00671BAA">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06458D" w:rsidRDefault="00671BAA" w:rsidP="00671BAA">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06458D" w:rsidRDefault="00671BAA" w:rsidP="00671BAA">
            <w:pPr>
              <w:pStyle w:val="TAC"/>
            </w:pPr>
            <w:r w:rsidRPr="0006458D">
              <w:t>22446 – &lt;2&gt; – 22490</w:t>
            </w:r>
          </w:p>
        </w:tc>
      </w:tr>
      <w:tr w:rsidR="0093180F" w:rsidRPr="0006458D"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77777777" w:rsidR="0093180F" w:rsidRPr="0006458D" w:rsidRDefault="0093180F" w:rsidP="0093180F">
            <w:pPr>
              <w:pStyle w:val="TAN"/>
            </w:pPr>
            <w:r w:rsidRPr="0006458D">
              <w:t>NOTE</w:t>
            </w:r>
            <w:del w:id="526" w:author="R4-1909309 Text corrections Rel-15" w:date="2019-09-04T21:57:00Z">
              <w:r w:rsidRPr="0006458D" w:rsidDel="00307494">
                <w:delText xml:space="preserve"> 1</w:delText>
              </w:r>
            </w:del>
            <w:r w:rsidRPr="0006458D">
              <w:t>:</w:t>
            </w:r>
            <w:r w:rsidRPr="0006458D">
              <w:tab/>
              <w:t xml:space="preserve">SS Block pattern is defined in </w:t>
            </w:r>
            <w:r w:rsidR="00C52128" w:rsidRPr="0006458D">
              <w:t xml:space="preserve">section </w:t>
            </w:r>
            <w:r w:rsidRPr="0006458D">
              <w:t xml:space="preserve">4.1 in </w:t>
            </w:r>
            <w:r w:rsidR="008D2CB5" w:rsidRPr="0006458D">
              <w:t xml:space="preserve">TS 38.213 </w:t>
            </w:r>
            <w:r w:rsidRPr="0006458D">
              <w:t>[</w:t>
            </w:r>
            <w:r w:rsidR="00C52128" w:rsidRPr="0006458D">
              <w:t>10</w:t>
            </w:r>
            <w:r w:rsidRPr="0006458D">
              <w:t>].</w:t>
            </w:r>
          </w:p>
        </w:tc>
      </w:tr>
    </w:tbl>
    <w:p w14:paraId="11C7EC69" w14:textId="77777777" w:rsidR="000723CA" w:rsidRPr="0006458D" w:rsidRDefault="000723CA" w:rsidP="000723CA"/>
    <w:p w14:paraId="3DC5257A" w14:textId="77777777" w:rsidR="000723CA" w:rsidRPr="0006458D" w:rsidRDefault="000723CA" w:rsidP="000723CA">
      <w:pPr>
        <w:pStyle w:val="Heading1"/>
      </w:pPr>
      <w:r w:rsidRPr="0006458D">
        <w:br w:type="page"/>
      </w:r>
      <w:bookmarkStart w:id="527" w:name="_Toc13079609"/>
      <w:r w:rsidRPr="0006458D">
        <w:lastRenderedPageBreak/>
        <w:t>6</w:t>
      </w:r>
      <w:r w:rsidRPr="0006458D">
        <w:tab/>
        <w:t>Conducted transmitter characteristics</w:t>
      </w:r>
      <w:bookmarkEnd w:id="527"/>
    </w:p>
    <w:p w14:paraId="4F3B8F0A" w14:textId="77777777" w:rsidR="000723CA" w:rsidRPr="0006458D" w:rsidRDefault="000723CA" w:rsidP="000723CA">
      <w:pPr>
        <w:pStyle w:val="Heading2"/>
      </w:pPr>
      <w:bookmarkStart w:id="528" w:name="_Toc13079610"/>
      <w:r w:rsidRPr="0006458D">
        <w:t>6.1</w:t>
      </w:r>
      <w:r w:rsidRPr="0006458D">
        <w:tab/>
        <w:t>General</w:t>
      </w:r>
      <w:bookmarkEnd w:id="528"/>
    </w:p>
    <w:p w14:paraId="3AEB44AE" w14:textId="77777777" w:rsidR="000723CA" w:rsidRPr="0006458D" w:rsidRDefault="000723CA" w:rsidP="000723CA">
      <w:bookmarkStart w:id="529" w:name="_Hlk494402691"/>
      <w:r w:rsidRPr="0006458D">
        <w:t xml:space="preserve">Unless otherwise stated, the conducted transmitter characteristics are specified </w:t>
      </w:r>
      <w:r w:rsidRPr="0006458D">
        <w:rPr>
          <w:lang w:eastAsia="zh-CN"/>
        </w:rPr>
        <w:t xml:space="preserve">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xml:space="preserve">, </w:t>
      </w:r>
      <w:r w:rsidRPr="0006458D">
        <w:t>with a full complement of transceiver units for the configuration in normal operating conditions.</w:t>
      </w:r>
    </w:p>
    <w:p w14:paraId="6EB69D14" w14:textId="77777777" w:rsidR="000723CA" w:rsidRPr="0006458D" w:rsidRDefault="000723CA" w:rsidP="000723CA">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the manufacturer shall declare the minimum number of supported geographical cells (i.e. geographical areas c</w:t>
      </w:r>
      <w:r w:rsidRPr="0006458D">
        <w:t>overed by beams</w:t>
      </w:r>
      <w:r w:rsidRPr="0006458D">
        <w:rPr>
          <w:rFonts w:eastAsia="MS Mincho"/>
          <w:iCs/>
          <w:lang w:eastAsia="ja-JP"/>
        </w:rPr>
        <w:t>). The minimum number of supported geographical cells (N</w:t>
      </w:r>
      <w:r w:rsidRPr="0006458D">
        <w:rPr>
          <w:rFonts w:eastAsia="MS Mincho"/>
          <w:iCs/>
          <w:vertAlign w:val="subscript"/>
          <w:lang w:eastAsia="ja-JP"/>
        </w:rPr>
        <w:t>cells</w:t>
      </w:r>
      <w:r w:rsidRPr="0006458D">
        <w:rPr>
          <w:rFonts w:eastAsia="MS Mincho"/>
          <w:iCs/>
          <w:lang w:eastAsia="ja-JP"/>
        </w:rPr>
        <w:t xml:space="preserve">) relates to the BS setting with the minimum amount of cell splitting supported with transmission on all </w:t>
      </w:r>
      <w:r w:rsidRPr="0006458D">
        <w:rPr>
          <w:rFonts w:eastAsia="MS Mincho"/>
          <w:i/>
          <w:iCs/>
          <w:lang w:eastAsia="ja-JP"/>
        </w:rPr>
        <w:t>TAB connectors</w:t>
      </w:r>
      <w:r w:rsidRPr="0006458D">
        <w:rPr>
          <w:rFonts w:eastAsia="MS Mincho"/>
          <w:iCs/>
          <w:lang w:eastAsia="ja-JP"/>
        </w:rPr>
        <w:t xml:space="preserve"> supporting the </w:t>
      </w:r>
      <w:r w:rsidRPr="0006458D">
        <w:rPr>
          <w:rFonts w:eastAsia="MS Mincho"/>
          <w:i/>
          <w:iCs/>
          <w:lang w:eastAsia="ja-JP"/>
        </w:rPr>
        <w:t>operating band</w:t>
      </w:r>
      <w:r w:rsidRPr="0006458D">
        <w:rPr>
          <w:rFonts w:eastAsia="MS Mincho"/>
          <w:iCs/>
          <w:lang w:eastAsia="ja-JP"/>
        </w:rPr>
        <w:t xml:space="preserve">, </w:t>
      </w:r>
      <w:r w:rsidRPr="0006458D">
        <w:t>or with minimum amount of transmitted beams</w:t>
      </w:r>
      <w:r w:rsidRPr="0006458D">
        <w:rPr>
          <w:rFonts w:eastAsia="MS Mincho"/>
          <w:iCs/>
          <w:lang w:eastAsia="ja-JP"/>
        </w:rPr>
        <w:t>.</w:t>
      </w:r>
    </w:p>
    <w:p w14:paraId="6EB4E83F" w14:textId="7146D0F0" w:rsidR="000723CA" w:rsidRPr="0006458D" w:rsidRDefault="000723CA" w:rsidP="000723CA">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manufacturer shall also declare </w:t>
      </w:r>
      <w:r w:rsidRPr="0006458D">
        <w:rPr>
          <w:rFonts w:eastAsia="MS Mincho"/>
          <w:i/>
          <w:iCs/>
          <w:lang w:eastAsia="ja-JP"/>
        </w:rPr>
        <w:t>TAB connector TX min cell groups</w:t>
      </w:r>
      <w:r w:rsidRPr="0006458D">
        <w:rPr>
          <w:rFonts w:eastAsia="MS Mincho"/>
          <w:iCs/>
          <w:lang w:eastAsia="ja-JP"/>
        </w:rPr>
        <w:t xml:space="preserve">. </w:t>
      </w:r>
      <w:r w:rsidRPr="0006458D">
        <w:t xml:space="preserve">Every </w:t>
      </w:r>
      <w:r w:rsidRPr="0006458D">
        <w:rPr>
          <w:i/>
        </w:rPr>
        <w:t>TAB connector</w:t>
      </w:r>
      <w:r w:rsidRPr="0006458D">
        <w:t xml:space="preserve"> of the </w:t>
      </w:r>
      <w:r w:rsidRPr="0006458D">
        <w:rPr>
          <w:i/>
        </w:rPr>
        <w:t>BS type 1-H</w:t>
      </w:r>
      <w:r w:rsidRPr="0006458D">
        <w:t xml:space="preserve"> supporting transmission in an </w:t>
      </w:r>
      <w:r w:rsidRPr="0006458D">
        <w:rPr>
          <w:i/>
        </w:rPr>
        <w:t>operating band</w:t>
      </w:r>
      <w:r w:rsidRPr="0006458D">
        <w:t xml:space="preserve"> shall map to one </w:t>
      </w:r>
      <w:r w:rsidRPr="0006458D">
        <w:rPr>
          <w:i/>
        </w:rPr>
        <w:t>TAB connector</w:t>
      </w:r>
      <w:r w:rsidRPr="0006458D">
        <w:t xml:space="preserve"> </w:t>
      </w:r>
      <w:r w:rsidRPr="0006458D">
        <w:rPr>
          <w:i/>
        </w:rPr>
        <w:t>TX min cell group</w:t>
      </w:r>
      <w:ins w:id="530" w:author="R4-1909310 TAB connectior - TAB conn min cell group" w:date="2019-09-05T20:35:00Z">
        <w:r w:rsidR="008D16D1" w:rsidRPr="00093918">
          <w:t xml:space="preserve"> </w:t>
        </w:r>
        <w:r w:rsidR="008D16D1" w:rsidRPr="009E7B9B">
          <w:t>supporting the same</w:t>
        </w:r>
        <w:r w:rsidR="008D16D1">
          <w:t xml:space="preserve"> </w:t>
        </w:r>
        <w:r w:rsidR="008D16D1" w:rsidRPr="00093918">
          <w:rPr>
            <w:i/>
          </w:rPr>
          <w:t>operating band</w:t>
        </w:r>
      </w:ins>
      <w:r w:rsidRPr="0006458D">
        <w:t>,</w:t>
      </w:r>
      <w:r w:rsidRPr="0006458D">
        <w:rPr>
          <w:i/>
        </w:rPr>
        <w:t xml:space="preserve"> </w:t>
      </w:r>
      <w:r w:rsidRPr="0006458D">
        <w:t xml:space="preserve">where </w:t>
      </w:r>
      <w:r w:rsidRPr="0006458D">
        <w:rPr>
          <w:rFonts w:eastAsia="MS Mincho"/>
          <w:iCs/>
          <w:lang w:eastAsia="ja-JP"/>
        </w:rPr>
        <w:t xml:space="preserve">mapping of </w:t>
      </w:r>
      <w:r w:rsidRPr="0006458D">
        <w:rPr>
          <w:rFonts w:eastAsia="MS Mincho"/>
          <w:i/>
          <w:iCs/>
          <w:lang w:eastAsia="ja-JP"/>
        </w:rPr>
        <w:t>TAB connector</w:t>
      </w:r>
      <w:r w:rsidRPr="0006458D">
        <w:rPr>
          <w:rFonts w:eastAsia="MS Mincho"/>
          <w:iCs/>
          <w:lang w:eastAsia="ja-JP"/>
        </w:rPr>
        <w:t>s to cells/beams is implementation dependent.</w:t>
      </w:r>
    </w:p>
    <w:p w14:paraId="2D3EACF4" w14:textId="77777777" w:rsidR="000723CA" w:rsidRPr="0006458D" w:rsidRDefault="000723CA" w:rsidP="000723CA">
      <w:pPr>
        <w:rPr>
          <w:rFonts w:eastAsia="MS Mincho"/>
          <w:iCs/>
          <w:lang w:eastAsia="ja-JP"/>
        </w:rPr>
      </w:pPr>
      <w:r w:rsidRPr="0006458D">
        <w:rPr>
          <w:rFonts w:eastAsia="MS Mincho"/>
          <w:iCs/>
          <w:lang w:eastAsia="ja-JP"/>
        </w:rPr>
        <w:t xml:space="preserve">The number of </w:t>
      </w:r>
      <w:r w:rsidRPr="0006458D">
        <w:rPr>
          <w:rFonts w:eastAsia="MS Mincho"/>
          <w:i/>
          <w:iCs/>
          <w:lang w:eastAsia="ja-JP"/>
        </w:rPr>
        <w:t>active transmitter units</w:t>
      </w:r>
      <w:r w:rsidRPr="0006458D">
        <w:rPr>
          <w:rFonts w:eastAsia="MS Mincho"/>
          <w:iCs/>
          <w:lang w:eastAsia="ja-JP"/>
        </w:rPr>
        <w:t xml:space="preserve"> that are considered when calculating the conducted TX emissions limits (N</w:t>
      </w:r>
      <w:r w:rsidRPr="0006458D">
        <w:rPr>
          <w:rFonts w:eastAsia="MS Mincho"/>
          <w:iCs/>
          <w:vertAlign w:val="subscript"/>
          <w:lang w:eastAsia="ja-JP"/>
        </w:rPr>
        <w:t>TXU,counted</w:t>
      </w:r>
      <w:r w:rsidRPr="0006458D">
        <w:rPr>
          <w:rFonts w:eastAsia="MS Mincho"/>
          <w:iCs/>
          <w:lang w:eastAsia="ja-JP"/>
        </w:rPr>
        <w:t xml:space="preserve">) for </w:t>
      </w:r>
      <w:r w:rsidRPr="0006458D">
        <w:rPr>
          <w:i/>
        </w:rPr>
        <w:t>BS type 1-H</w:t>
      </w:r>
      <w:r w:rsidRPr="0006458D">
        <w:rPr>
          <w:rFonts w:eastAsia="MS Mincho"/>
          <w:iCs/>
          <w:lang w:eastAsia="ja-JP"/>
        </w:rPr>
        <w:t xml:space="preserve"> is calculated as follows:</w:t>
      </w:r>
    </w:p>
    <w:p w14:paraId="587DCE0D" w14:textId="77777777" w:rsidR="000723CA" w:rsidRPr="0006458D" w:rsidRDefault="000723CA" w:rsidP="000723CA">
      <w:pPr>
        <w:pStyle w:val="B1"/>
        <w:rPr>
          <w:lang w:eastAsia="ja-JP"/>
        </w:rPr>
      </w:pPr>
      <w:r w:rsidRPr="0006458D">
        <w:rPr>
          <w:rFonts w:eastAsia="MS Mincho"/>
          <w:lang w:eastAsia="ja-JP"/>
        </w:rPr>
        <w:tab/>
        <w:t>N</w:t>
      </w:r>
      <w:r w:rsidRPr="0006458D">
        <w:rPr>
          <w:rFonts w:eastAsia="MS Mincho"/>
          <w:vertAlign w:val="subscript"/>
          <w:lang w:eastAsia="ja-JP"/>
        </w:rPr>
        <w:t>TXU,counted</w:t>
      </w:r>
      <w:r w:rsidRPr="0006458D">
        <w:rPr>
          <w:lang w:eastAsia="ja-JP"/>
        </w:rPr>
        <w:t xml:space="preserve"> = </w:t>
      </w:r>
      <w:r w:rsidRPr="0006458D">
        <w:rPr>
          <w:i/>
          <w:lang w:eastAsia="ja-JP"/>
        </w:rPr>
        <w:t>min(N</w:t>
      </w:r>
      <w:r w:rsidRPr="0006458D">
        <w:rPr>
          <w:i/>
          <w:vertAlign w:val="subscript"/>
          <w:lang w:eastAsia="ja-JP"/>
        </w:rPr>
        <w:t>TXU,active</w:t>
      </w:r>
      <w:r w:rsidRPr="0006458D">
        <w:rPr>
          <w:i/>
          <w:lang w:eastAsia="ja-JP"/>
        </w:rPr>
        <w:t xml:space="preserve"> , 8×N</w:t>
      </w:r>
      <w:r w:rsidRPr="0006458D">
        <w:rPr>
          <w:i/>
          <w:vertAlign w:val="subscript"/>
          <w:lang w:eastAsia="ja-JP"/>
        </w:rPr>
        <w:t>cells</w:t>
      </w:r>
      <w:r w:rsidRPr="0006458D">
        <w:rPr>
          <w:i/>
          <w:lang w:eastAsia="ja-JP"/>
        </w:rPr>
        <w:t>)</w:t>
      </w:r>
    </w:p>
    <w:p w14:paraId="6D56B883" w14:textId="77777777" w:rsidR="000723CA" w:rsidRPr="0006458D" w:rsidRDefault="000723CA" w:rsidP="00FA3B41">
      <w:pPr>
        <w:rPr>
          <w:rFonts w:eastAsia="MS Mincho"/>
          <w:lang w:eastAsia="ja-JP"/>
        </w:rPr>
      </w:pPr>
      <w:r w:rsidRPr="0006458D">
        <w:t>N</w:t>
      </w:r>
      <w:r w:rsidRPr="0006458D">
        <w:rPr>
          <w:vertAlign w:val="subscript"/>
        </w:rPr>
        <w:t>TXU,countedpercell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 xml:space="preserve">TXU,countedpercell </w:t>
      </w:r>
      <w:r w:rsidRPr="0006458D">
        <w:t xml:space="preserve">= </w:t>
      </w:r>
      <w:r w:rsidRPr="0006458D">
        <w:rPr>
          <w:iCs/>
          <w:lang w:eastAsia="ja-JP"/>
        </w:rPr>
        <w:t>N</w:t>
      </w:r>
      <w:r w:rsidRPr="0006458D">
        <w:rPr>
          <w:iCs/>
          <w:vertAlign w:val="subscript"/>
          <w:lang w:eastAsia="ja-JP"/>
        </w:rPr>
        <w:t xml:space="preserve">TXU,counted </w:t>
      </w:r>
      <w:r w:rsidRPr="0006458D">
        <w:rPr>
          <w:iCs/>
          <w:lang w:eastAsia="ja-JP"/>
        </w:rPr>
        <w:t>/ N</w:t>
      </w:r>
      <w:r w:rsidRPr="0006458D">
        <w:rPr>
          <w:iCs/>
          <w:vertAlign w:val="subscript"/>
          <w:lang w:eastAsia="ja-JP"/>
        </w:rPr>
        <w:t>cells</w:t>
      </w:r>
    </w:p>
    <w:p w14:paraId="32F17A18" w14:textId="77777777" w:rsidR="000723CA" w:rsidRPr="0006458D" w:rsidRDefault="000723CA" w:rsidP="000723CA">
      <w:pPr>
        <w:pStyle w:val="NO"/>
        <w:rPr>
          <w:i/>
        </w:rPr>
      </w:pPr>
      <w:r w:rsidRPr="0006458D">
        <w:t>NOTE:</w:t>
      </w:r>
      <w:r w:rsidRPr="0006458D">
        <w:tab/>
        <w:t>N</w:t>
      </w:r>
      <w:r w:rsidRPr="0006458D">
        <w:rPr>
          <w:vertAlign w:val="subscript"/>
        </w:rPr>
        <w:t>TXU,active</w:t>
      </w:r>
      <w:r w:rsidRPr="0006458D">
        <w:t xml:space="preserve"> </w:t>
      </w:r>
      <w:r w:rsidRPr="0006458D">
        <w:rPr>
          <w:rFonts w:eastAsia="MS Mincho"/>
        </w:rPr>
        <w:t xml:space="preserve">depends on the actual number of </w:t>
      </w:r>
      <w:r w:rsidRPr="0006458D">
        <w:rPr>
          <w:rFonts w:eastAsia="MS Mincho"/>
          <w:i/>
        </w:rPr>
        <w:t>active transmitter unit</w:t>
      </w:r>
      <w:r w:rsidRPr="0006458D">
        <w:rPr>
          <w:rFonts w:eastAsia="MS Mincho"/>
        </w:rPr>
        <w:t>s</w:t>
      </w:r>
      <w:r w:rsidRPr="0006458D">
        <w:t xml:space="preserve"> and is independent to the declaration of N</w:t>
      </w:r>
      <w:r w:rsidRPr="0006458D">
        <w:rPr>
          <w:vertAlign w:val="subscript"/>
        </w:rPr>
        <w:t>cells</w:t>
      </w:r>
      <w:r w:rsidRPr="0006458D">
        <w:rPr>
          <w:rFonts w:eastAsia="MS Mincho"/>
        </w:rPr>
        <w:t>.</w:t>
      </w:r>
    </w:p>
    <w:p w14:paraId="74E5B1F9" w14:textId="77777777" w:rsidR="000723CA" w:rsidRPr="0006458D" w:rsidRDefault="000723CA" w:rsidP="000723CA">
      <w:pPr>
        <w:pStyle w:val="Heading2"/>
      </w:pPr>
      <w:bookmarkStart w:id="531" w:name="_Toc13079611"/>
      <w:bookmarkEnd w:id="529"/>
      <w:r w:rsidRPr="0006458D">
        <w:t>6.2</w:t>
      </w:r>
      <w:r w:rsidRPr="0006458D">
        <w:tab/>
        <w:t>Base station output power</w:t>
      </w:r>
      <w:bookmarkEnd w:id="531"/>
    </w:p>
    <w:p w14:paraId="2AE993B2" w14:textId="77777777" w:rsidR="000723CA" w:rsidRPr="0006458D" w:rsidRDefault="000723CA" w:rsidP="000723CA">
      <w:pPr>
        <w:pStyle w:val="Heading3"/>
      </w:pPr>
      <w:bookmarkStart w:id="532" w:name="_Toc13079612"/>
      <w:r w:rsidRPr="0006458D">
        <w:t>6.2.1</w:t>
      </w:r>
      <w:r w:rsidRPr="0006458D">
        <w:tab/>
        <w:t>General</w:t>
      </w:r>
      <w:bookmarkEnd w:id="532"/>
    </w:p>
    <w:p w14:paraId="5DD3DF6A" w14:textId="77777777" w:rsidR="000723CA" w:rsidRPr="0006458D" w:rsidRDefault="000723CA" w:rsidP="000723CA">
      <w:pPr>
        <w:rPr>
          <w:lang w:eastAsia="zh-CN"/>
        </w:rPr>
      </w:pPr>
      <w:r w:rsidRPr="0006458D">
        <w:rPr>
          <w:lang w:eastAsia="zh-CN"/>
        </w:rPr>
        <w:t xml:space="preserve">The BS conducted output power requirement is at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or at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w:t>
      </w:r>
    </w:p>
    <w:p w14:paraId="242ED7DA" w14:textId="77777777" w:rsidR="000723CA" w:rsidRPr="0006458D" w:rsidRDefault="000723CA" w:rsidP="000723CA">
      <w:pPr>
        <w:rPr>
          <w:lang w:eastAsia="zh-CN"/>
        </w:rPr>
      </w:pPr>
      <w:r w:rsidRPr="0006458D">
        <w:t xml:space="preserve">The rated carrier output power of the </w:t>
      </w:r>
      <w:r w:rsidRPr="0006458D">
        <w:rPr>
          <w:i/>
        </w:rPr>
        <w:t xml:space="preserve">BS type 1-C </w:t>
      </w:r>
      <w:r w:rsidRPr="0006458D">
        <w:t>shall be as specified in table 6.2.1-1.</w:t>
      </w:r>
    </w:p>
    <w:p w14:paraId="341B80B7" w14:textId="77777777" w:rsidR="000723CA" w:rsidRPr="0006458D" w:rsidRDefault="000723CA" w:rsidP="00854B6F">
      <w:pPr>
        <w:pStyle w:val="TH"/>
      </w:pPr>
      <w:r w:rsidRPr="0006458D">
        <w:t xml:space="preserve">Table 6.2.1-1: </w:t>
      </w:r>
      <w:r w:rsidRPr="0006458D">
        <w:rPr>
          <w:i/>
        </w:rPr>
        <w:t>BS type 1-C</w:t>
      </w:r>
      <w:r w:rsidRPr="0006458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06458D" w:rsidRPr="0006458D"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06458D" w:rsidRDefault="000723CA" w:rsidP="00FA6718">
            <w:pPr>
              <w:pStyle w:val="TAH"/>
            </w:pPr>
            <w:r w:rsidRPr="0006458D">
              <w:t>BS class</w:t>
            </w:r>
          </w:p>
        </w:tc>
        <w:tc>
          <w:tcPr>
            <w:tcW w:w="0" w:type="auto"/>
            <w:shd w:val="clear" w:color="auto" w:fill="auto"/>
            <w:tcMar>
              <w:top w:w="15" w:type="dxa"/>
              <w:left w:w="108" w:type="dxa"/>
              <w:bottom w:w="0" w:type="dxa"/>
              <w:right w:w="108" w:type="dxa"/>
            </w:tcMar>
            <w:hideMark/>
          </w:tcPr>
          <w:p w14:paraId="2969F2A5" w14:textId="77777777" w:rsidR="000723CA" w:rsidRPr="0006458D" w:rsidRDefault="000723CA" w:rsidP="00FA6718">
            <w:pPr>
              <w:pStyle w:val="TAH"/>
            </w:pPr>
            <w:r w:rsidRPr="0006458D">
              <w:t>P</w:t>
            </w:r>
            <w:r w:rsidRPr="0006458D">
              <w:rPr>
                <w:vertAlign w:val="subscript"/>
              </w:rPr>
              <w:t>rated,c,AC</w:t>
            </w:r>
          </w:p>
        </w:tc>
      </w:tr>
      <w:tr w:rsidR="0006458D" w:rsidRPr="0006458D"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06458D" w:rsidRDefault="000723CA" w:rsidP="00FA6718">
            <w:pPr>
              <w:pStyle w:val="TAC"/>
            </w:pPr>
            <w:r w:rsidRPr="0006458D">
              <w:t>Wide Area BS</w:t>
            </w:r>
          </w:p>
        </w:tc>
        <w:tc>
          <w:tcPr>
            <w:tcW w:w="0" w:type="auto"/>
            <w:shd w:val="clear" w:color="auto" w:fill="auto"/>
            <w:tcMar>
              <w:top w:w="15" w:type="dxa"/>
              <w:left w:w="108" w:type="dxa"/>
              <w:bottom w:w="0" w:type="dxa"/>
              <w:right w:w="108" w:type="dxa"/>
            </w:tcMar>
            <w:hideMark/>
          </w:tcPr>
          <w:p w14:paraId="3C9A7A72" w14:textId="77777777" w:rsidR="000723CA" w:rsidRPr="0006458D" w:rsidRDefault="000723CA" w:rsidP="00FA6718">
            <w:pPr>
              <w:pStyle w:val="TAC"/>
            </w:pPr>
            <w:r w:rsidRPr="0006458D">
              <w:t>(Note)</w:t>
            </w:r>
          </w:p>
        </w:tc>
      </w:tr>
      <w:tr w:rsidR="0006458D" w:rsidRPr="0006458D"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06458D" w:rsidRDefault="000723CA" w:rsidP="00FA6718">
            <w:pPr>
              <w:pStyle w:val="TAC"/>
            </w:pPr>
            <w:r w:rsidRPr="0006458D">
              <w:t>Medium Range BS</w:t>
            </w:r>
          </w:p>
        </w:tc>
        <w:tc>
          <w:tcPr>
            <w:tcW w:w="0" w:type="auto"/>
            <w:shd w:val="clear" w:color="auto" w:fill="auto"/>
            <w:tcMar>
              <w:top w:w="15" w:type="dxa"/>
              <w:left w:w="108" w:type="dxa"/>
              <w:bottom w:w="0" w:type="dxa"/>
              <w:right w:w="108" w:type="dxa"/>
            </w:tcMar>
            <w:hideMark/>
          </w:tcPr>
          <w:p w14:paraId="74E3CA97" w14:textId="77777777" w:rsidR="000723CA" w:rsidRPr="0006458D" w:rsidRDefault="000723CA" w:rsidP="00FA6718">
            <w:pPr>
              <w:pStyle w:val="TAC"/>
            </w:pPr>
            <w:r w:rsidRPr="0006458D">
              <w:rPr>
                <w:rFonts w:hint="eastAsia"/>
                <w:lang w:eastAsia="ja-JP"/>
              </w:rPr>
              <w:t>≤</w:t>
            </w:r>
            <w:r w:rsidRPr="0006458D">
              <w:t xml:space="preserve"> 38 dBm</w:t>
            </w:r>
          </w:p>
        </w:tc>
      </w:tr>
      <w:tr w:rsidR="0006458D" w:rsidRPr="0006458D"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06458D" w:rsidRDefault="000723CA" w:rsidP="00FA6718">
            <w:pPr>
              <w:pStyle w:val="TAC"/>
            </w:pPr>
            <w:r w:rsidRPr="0006458D">
              <w:t>Local Area BS</w:t>
            </w:r>
          </w:p>
        </w:tc>
        <w:tc>
          <w:tcPr>
            <w:tcW w:w="0" w:type="auto"/>
            <w:shd w:val="clear" w:color="auto" w:fill="auto"/>
            <w:tcMar>
              <w:top w:w="15" w:type="dxa"/>
              <w:left w:w="108" w:type="dxa"/>
              <w:bottom w:w="0" w:type="dxa"/>
              <w:right w:w="108" w:type="dxa"/>
            </w:tcMar>
            <w:hideMark/>
          </w:tcPr>
          <w:p w14:paraId="14D3C909" w14:textId="77777777" w:rsidR="000723CA" w:rsidRPr="0006458D" w:rsidRDefault="000723CA" w:rsidP="00FA6718">
            <w:pPr>
              <w:pStyle w:val="TAC"/>
            </w:pPr>
            <w:r w:rsidRPr="0006458D">
              <w:rPr>
                <w:rFonts w:hint="eastAsia"/>
                <w:lang w:eastAsia="ja-JP"/>
              </w:rPr>
              <w:t>≤</w:t>
            </w:r>
            <w:r w:rsidRPr="0006458D">
              <w:t xml:space="preserve"> 24 dBm</w:t>
            </w:r>
          </w:p>
        </w:tc>
      </w:tr>
      <w:tr w:rsidR="000723CA" w:rsidRPr="0006458D"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06458D" w:rsidRDefault="000723CA" w:rsidP="00FA6718">
            <w:pPr>
              <w:pStyle w:val="TAN"/>
            </w:pPr>
            <w:r w:rsidRPr="0006458D">
              <w:t>NOTE:</w:t>
            </w:r>
            <w:r w:rsidRPr="0006458D">
              <w:tab/>
              <w:t>There is no upper limit for the P</w:t>
            </w:r>
            <w:r w:rsidRPr="0006458D">
              <w:rPr>
                <w:vertAlign w:val="subscript"/>
              </w:rPr>
              <w:t>rated,c,AC</w:t>
            </w:r>
            <w:r w:rsidRPr="0006458D">
              <w:t xml:space="preserve"> rated output power of the Wide Area Base Station.</w:t>
            </w:r>
          </w:p>
        </w:tc>
      </w:tr>
    </w:tbl>
    <w:p w14:paraId="10E72245" w14:textId="77777777" w:rsidR="000723CA" w:rsidRPr="0006458D" w:rsidRDefault="000723CA" w:rsidP="000723CA"/>
    <w:p w14:paraId="0E1A6CCA" w14:textId="77777777" w:rsidR="000723CA" w:rsidRPr="0006458D" w:rsidRDefault="000723CA" w:rsidP="000723CA">
      <w:pPr>
        <w:rPr>
          <w:lang w:eastAsia="zh-CN"/>
        </w:rPr>
      </w:pPr>
      <w:r w:rsidRPr="0006458D">
        <w:t xml:space="preserve">The rated carrier output power of the </w:t>
      </w:r>
      <w:r w:rsidRPr="0006458D">
        <w:rPr>
          <w:i/>
        </w:rPr>
        <w:t xml:space="preserve">BS type 1-H </w:t>
      </w:r>
      <w:r w:rsidRPr="0006458D">
        <w:t>shall be as specified in table 6.2.1-2.</w:t>
      </w:r>
    </w:p>
    <w:p w14:paraId="26CC2BF2" w14:textId="77777777" w:rsidR="000723CA" w:rsidRPr="0006458D" w:rsidRDefault="000723CA" w:rsidP="00854B6F">
      <w:pPr>
        <w:pStyle w:val="TH"/>
      </w:pPr>
      <w:r w:rsidRPr="0006458D">
        <w:t xml:space="preserve">Table 6.2.1-2: </w:t>
      </w:r>
      <w:r w:rsidRPr="0006458D">
        <w:rPr>
          <w:i/>
        </w:rPr>
        <w:t>BS type 1-H</w:t>
      </w:r>
      <w:r w:rsidRPr="0006458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06458D" w:rsidRPr="0006458D" w14:paraId="0B0BF465" w14:textId="77777777" w:rsidTr="00FA6718">
        <w:trPr>
          <w:tblHeader/>
          <w:jc w:val="center"/>
        </w:trPr>
        <w:tc>
          <w:tcPr>
            <w:tcW w:w="0" w:type="auto"/>
            <w:hideMark/>
          </w:tcPr>
          <w:p w14:paraId="01BE9CFD" w14:textId="77777777" w:rsidR="000723CA" w:rsidRPr="0006458D" w:rsidRDefault="000723CA" w:rsidP="00FA6718">
            <w:pPr>
              <w:pStyle w:val="TAH"/>
            </w:pPr>
            <w:r w:rsidRPr="0006458D">
              <w:t>BS class</w:t>
            </w:r>
          </w:p>
        </w:tc>
        <w:tc>
          <w:tcPr>
            <w:tcW w:w="0" w:type="auto"/>
            <w:hideMark/>
          </w:tcPr>
          <w:p w14:paraId="0899409F" w14:textId="77777777" w:rsidR="000723CA" w:rsidRPr="0006458D" w:rsidRDefault="000723CA" w:rsidP="00FA6718">
            <w:pPr>
              <w:pStyle w:val="TAH"/>
            </w:pPr>
            <w:r w:rsidRPr="0006458D">
              <w:t>P</w:t>
            </w:r>
            <w:r w:rsidRPr="0006458D">
              <w:rPr>
                <w:vertAlign w:val="subscript"/>
              </w:rPr>
              <w:t>rated,c,sys</w:t>
            </w:r>
          </w:p>
        </w:tc>
        <w:tc>
          <w:tcPr>
            <w:tcW w:w="0" w:type="auto"/>
          </w:tcPr>
          <w:p w14:paraId="7A50DBC4" w14:textId="77777777" w:rsidR="000723CA" w:rsidRPr="0006458D" w:rsidRDefault="000723CA" w:rsidP="00FA6718">
            <w:pPr>
              <w:pStyle w:val="TAH"/>
            </w:pPr>
            <w:r w:rsidRPr="0006458D">
              <w:t>P</w:t>
            </w:r>
            <w:r w:rsidRPr="0006458D">
              <w:rPr>
                <w:vertAlign w:val="subscript"/>
              </w:rPr>
              <w:t>rated,c,TABC</w:t>
            </w:r>
          </w:p>
        </w:tc>
      </w:tr>
      <w:tr w:rsidR="0006458D" w:rsidRPr="0006458D" w14:paraId="767CAE54" w14:textId="77777777" w:rsidTr="00FA6718">
        <w:trPr>
          <w:jc w:val="center"/>
        </w:trPr>
        <w:tc>
          <w:tcPr>
            <w:tcW w:w="0" w:type="auto"/>
            <w:hideMark/>
          </w:tcPr>
          <w:p w14:paraId="64AB772B" w14:textId="77777777" w:rsidR="000723CA" w:rsidRPr="0006458D" w:rsidRDefault="000723CA" w:rsidP="00FA6718">
            <w:pPr>
              <w:pStyle w:val="TAC"/>
              <w:rPr>
                <w:lang w:eastAsia="zh-CN"/>
              </w:rPr>
            </w:pPr>
            <w:r w:rsidRPr="0006458D">
              <w:rPr>
                <w:lang w:eastAsia="zh-CN"/>
              </w:rPr>
              <w:t>Wide Area BS</w:t>
            </w:r>
          </w:p>
        </w:tc>
        <w:tc>
          <w:tcPr>
            <w:tcW w:w="0" w:type="auto"/>
          </w:tcPr>
          <w:p w14:paraId="21079A78" w14:textId="77777777" w:rsidR="000723CA" w:rsidRPr="0006458D" w:rsidRDefault="000723CA" w:rsidP="00FA6718">
            <w:pPr>
              <w:pStyle w:val="TAC"/>
              <w:rPr>
                <w:lang w:eastAsia="ja-JP"/>
              </w:rPr>
            </w:pPr>
            <w:r w:rsidRPr="0006458D">
              <w:rPr>
                <w:lang w:eastAsia="ja-JP"/>
              </w:rPr>
              <w:t>(Note)</w:t>
            </w:r>
          </w:p>
        </w:tc>
        <w:tc>
          <w:tcPr>
            <w:tcW w:w="0" w:type="auto"/>
          </w:tcPr>
          <w:p w14:paraId="3BBDAC02" w14:textId="77777777" w:rsidR="000723CA" w:rsidRPr="0006458D" w:rsidRDefault="000723CA" w:rsidP="00FA6718">
            <w:pPr>
              <w:pStyle w:val="TAC"/>
              <w:rPr>
                <w:lang w:eastAsia="ja-JP"/>
              </w:rPr>
            </w:pPr>
            <w:r w:rsidRPr="0006458D">
              <w:rPr>
                <w:lang w:eastAsia="ja-JP"/>
              </w:rPr>
              <w:t>(Note)</w:t>
            </w:r>
          </w:p>
        </w:tc>
      </w:tr>
      <w:tr w:rsidR="0006458D" w:rsidRPr="0006458D" w14:paraId="3307DCE7" w14:textId="77777777" w:rsidTr="00FA6718">
        <w:trPr>
          <w:jc w:val="center"/>
        </w:trPr>
        <w:tc>
          <w:tcPr>
            <w:tcW w:w="0" w:type="auto"/>
            <w:hideMark/>
          </w:tcPr>
          <w:p w14:paraId="2838B20C" w14:textId="77777777" w:rsidR="000723CA" w:rsidRPr="0006458D" w:rsidRDefault="000723CA" w:rsidP="00FA6718">
            <w:pPr>
              <w:pStyle w:val="TAC"/>
              <w:rPr>
                <w:lang w:eastAsia="zh-CN"/>
              </w:rPr>
            </w:pPr>
            <w:r w:rsidRPr="0006458D">
              <w:rPr>
                <w:lang w:eastAsia="zh-CN"/>
              </w:rPr>
              <w:t>Medium Range BS</w:t>
            </w:r>
          </w:p>
        </w:tc>
        <w:tc>
          <w:tcPr>
            <w:tcW w:w="0" w:type="auto"/>
            <w:hideMark/>
          </w:tcPr>
          <w:p w14:paraId="22132EA2" w14:textId="77777777" w:rsidR="000723CA" w:rsidRPr="0006458D" w:rsidRDefault="000723CA" w:rsidP="00FA6718">
            <w:pPr>
              <w:pStyle w:val="TAC"/>
              <w:rPr>
                <w:lang w:eastAsia="ja-JP"/>
              </w:rPr>
            </w:pPr>
            <w:r w:rsidRPr="0006458D">
              <w:rPr>
                <w:rFonts w:hint="eastAsia"/>
                <w:lang w:eastAsia="ja-JP"/>
              </w:rPr>
              <w:t>≤</w:t>
            </w:r>
            <w:r w:rsidRPr="0006458D">
              <w:rPr>
                <w:lang w:eastAsia="ja-JP"/>
              </w:rPr>
              <w:t xml:space="preserve"> 38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54F0C023" w14:textId="77777777" w:rsidR="000723CA" w:rsidRPr="0006458D" w:rsidRDefault="000723CA" w:rsidP="00FA6718">
            <w:pPr>
              <w:pStyle w:val="TAC"/>
              <w:rPr>
                <w:lang w:eastAsia="ja-JP"/>
              </w:rPr>
            </w:pPr>
            <w:r w:rsidRPr="0006458D">
              <w:rPr>
                <w:rFonts w:hint="eastAsia"/>
                <w:lang w:eastAsia="ja-JP"/>
              </w:rPr>
              <w:t>≤</w:t>
            </w:r>
            <w:r w:rsidRPr="0006458D">
              <w:rPr>
                <w:lang w:eastAsia="ja-JP"/>
              </w:rPr>
              <w:t xml:space="preserve"> 38 dBm</w:t>
            </w:r>
          </w:p>
        </w:tc>
      </w:tr>
      <w:tr w:rsidR="0006458D" w:rsidRPr="0006458D" w14:paraId="1B0E0808" w14:textId="77777777" w:rsidTr="00FA6718">
        <w:trPr>
          <w:jc w:val="center"/>
        </w:trPr>
        <w:tc>
          <w:tcPr>
            <w:tcW w:w="0" w:type="auto"/>
            <w:hideMark/>
          </w:tcPr>
          <w:p w14:paraId="4FB249C2" w14:textId="77777777" w:rsidR="000723CA" w:rsidRPr="0006458D" w:rsidRDefault="000723CA" w:rsidP="00FA6718">
            <w:pPr>
              <w:pStyle w:val="TAC"/>
              <w:rPr>
                <w:lang w:eastAsia="zh-CN"/>
              </w:rPr>
            </w:pPr>
            <w:r w:rsidRPr="0006458D">
              <w:rPr>
                <w:lang w:eastAsia="zh-CN"/>
              </w:rPr>
              <w:t>Local Area BS</w:t>
            </w:r>
          </w:p>
        </w:tc>
        <w:tc>
          <w:tcPr>
            <w:tcW w:w="0" w:type="auto"/>
            <w:hideMark/>
          </w:tcPr>
          <w:p w14:paraId="05C46807" w14:textId="77777777" w:rsidR="000723CA" w:rsidRPr="0006458D" w:rsidRDefault="000723CA" w:rsidP="00FA6718">
            <w:pPr>
              <w:pStyle w:val="TAC"/>
              <w:rPr>
                <w:lang w:eastAsia="ja-JP"/>
              </w:rPr>
            </w:pPr>
            <w:r w:rsidRPr="0006458D">
              <w:rPr>
                <w:rFonts w:hint="eastAsia"/>
                <w:lang w:eastAsia="ja-JP"/>
              </w:rPr>
              <w:t>≤</w:t>
            </w:r>
            <w:r w:rsidRPr="0006458D">
              <w:rPr>
                <w:lang w:eastAsia="ja-JP"/>
              </w:rPr>
              <w:t xml:space="preserve"> 24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5AD79222" w14:textId="77777777" w:rsidR="000723CA" w:rsidRPr="0006458D" w:rsidRDefault="000723CA" w:rsidP="00FA6718">
            <w:pPr>
              <w:pStyle w:val="TAC"/>
              <w:rPr>
                <w:lang w:eastAsia="ja-JP"/>
              </w:rPr>
            </w:pPr>
            <w:r w:rsidRPr="0006458D">
              <w:rPr>
                <w:rFonts w:hint="eastAsia"/>
                <w:lang w:eastAsia="ja-JP"/>
              </w:rPr>
              <w:t>≤</w:t>
            </w:r>
            <w:r w:rsidRPr="0006458D">
              <w:rPr>
                <w:lang w:eastAsia="ja-JP"/>
              </w:rPr>
              <w:t xml:space="preserve"> 24 dBm</w:t>
            </w:r>
          </w:p>
        </w:tc>
      </w:tr>
      <w:tr w:rsidR="000723CA" w:rsidRPr="0006458D" w14:paraId="14041713" w14:textId="77777777" w:rsidTr="00FA6718">
        <w:trPr>
          <w:jc w:val="center"/>
        </w:trPr>
        <w:tc>
          <w:tcPr>
            <w:tcW w:w="0" w:type="auto"/>
            <w:gridSpan w:val="3"/>
            <w:hideMark/>
          </w:tcPr>
          <w:p w14:paraId="0456E10B" w14:textId="77777777" w:rsidR="000723CA" w:rsidRPr="0006458D" w:rsidRDefault="000723CA" w:rsidP="00FA6718">
            <w:pPr>
              <w:pStyle w:val="TAN"/>
              <w:rPr>
                <w:lang w:eastAsia="zh-CN"/>
              </w:rPr>
            </w:pPr>
            <w:r w:rsidRPr="0006458D">
              <w:rPr>
                <w:lang w:eastAsia="zh-CN"/>
              </w:rPr>
              <w:t>NOTE:</w:t>
            </w:r>
            <w:r w:rsidRPr="0006458D">
              <w:rPr>
                <w:lang w:eastAsia="zh-CN"/>
              </w:rPr>
              <w:tab/>
              <w:t xml:space="preserve">There is no upper limit for the </w:t>
            </w:r>
            <w:r w:rsidRPr="0006458D">
              <w:rPr>
                <w:lang w:eastAsia="ja-JP"/>
              </w:rPr>
              <w:t>P</w:t>
            </w:r>
            <w:r w:rsidRPr="0006458D">
              <w:rPr>
                <w:vertAlign w:val="subscript"/>
                <w:lang w:eastAsia="ja-JP"/>
              </w:rPr>
              <w:t>Rated</w:t>
            </w:r>
            <w:r w:rsidRPr="0006458D">
              <w:rPr>
                <w:vertAlign w:val="subscript"/>
                <w:lang w:eastAsia="zh-CN"/>
              </w:rPr>
              <w:t>,c,sys</w:t>
            </w:r>
            <w:r w:rsidRPr="0006458D" w:rsidDel="00DF64B5">
              <w:rPr>
                <w:lang w:eastAsia="zh-CN"/>
              </w:rPr>
              <w:t xml:space="preserve"> </w:t>
            </w:r>
            <w:r w:rsidRPr="0006458D">
              <w:rPr>
                <w:lang w:eastAsia="zh-CN"/>
              </w:rPr>
              <w:t xml:space="preserve">or </w:t>
            </w:r>
            <w:r w:rsidRPr="0006458D">
              <w:rPr>
                <w:lang w:eastAsia="ko-KR"/>
              </w:rPr>
              <w:t>P</w:t>
            </w:r>
            <w:r w:rsidRPr="0006458D">
              <w:rPr>
                <w:vertAlign w:val="subscript"/>
                <w:lang w:eastAsia="ko-KR"/>
              </w:rPr>
              <w:t>Rated,c,TABC</w:t>
            </w:r>
            <w:r w:rsidRPr="0006458D">
              <w:rPr>
                <w:lang w:eastAsia="zh-CN"/>
              </w:rPr>
              <w:t xml:space="preserve"> of the Wide Area Base Station.</w:t>
            </w:r>
          </w:p>
        </w:tc>
      </w:tr>
    </w:tbl>
    <w:p w14:paraId="7BF5F097" w14:textId="77777777" w:rsidR="000723CA" w:rsidRPr="0006458D" w:rsidRDefault="000723CA" w:rsidP="000723CA"/>
    <w:p w14:paraId="251BD601" w14:textId="77777777" w:rsidR="000723CA" w:rsidRPr="0006458D" w:rsidRDefault="000723CA" w:rsidP="000723CA">
      <w:pPr>
        <w:pStyle w:val="Heading3"/>
      </w:pPr>
      <w:bookmarkStart w:id="533" w:name="_Toc13079613"/>
      <w:r w:rsidRPr="0006458D">
        <w:lastRenderedPageBreak/>
        <w:t>6.2.2</w:t>
      </w:r>
      <w:r w:rsidRPr="0006458D">
        <w:tab/>
        <w:t xml:space="preserve">Minimum requirement for </w:t>
      </w:r>
      <w:r w:rsidRPr="0006458D">
        <w:rPr>
          <w:i/>
        </w:rPr>
        <w:t>BS type 1-C</w:t>
      </w:r>
      <w:bookmarkEnd w:id="533"/>
    </w:p>
    <w:p w14:paraId="37EDB5A9" w14:textId="77777777" w:rsidR="000723CA" w:rsidRPr="0006458D" w:rsidRDefault="000723CA" w:rsidP="000723CA">
      <w:r w:rsidRPr="0006458D">
        <w:t>In normal conditions, P</w:t>
      </w:r>
      <w:r w:rsidRPr="0006458D">
        <w:rPr>
          <w:vertAlign w:val="subscript"/>
        </w:rPr>
        <w:t>max,c,AC</w:t>
      </w:r>
      <w:r w:rsidRPr="0006458D">
        <w:t xml:space="preserve"> shall remain within +2 dB and -2 dB of the </w:t>
      </w:r>
      <w:r w:rsidR="008D2696" w:rsidRPr="0006458D">
        <w:t>rated carrier output power P</w:t>
      </w:r>
      <w:r w:rsidR="008D2696" w:rsidRPr="0006458D">
        <w:rPr>
          <w:vertAlign w:val="subscript"/>
        </w:rPr>
        <w:t>rated,c,AC</w:t>
      </w:r>
      <w:r w:rsidR="008D2696" w:rsidRPr="0006458D">
        <w:rPr>
          <w:lang w:eastAsia="zh-CN"/>
        </w:rPr>
        <w:t xml:space="preserve">, </w:t>
      </w:r>
      <w:r w:rsidRPr="0006458D">
        <w:t>declared by the manufacturer.</w:t>
      </w:r>
    </w:p>
    <w:p w14:paraId="355EF14E" w14:textId="77777777" w:rsidR="000723CA" w:rsidRPr="0006458D" w:rsidRDefault="000723CA" w:rsidP="000723CA">
      <w:r w:rsidRPr="0006458D">
        <w:t>In extreme conditions, P</w:t>
      </w:r>
      <w:r w:rsidRPr="0006458D">
        <w:rPr>
          <w:vertAlign w:val="subscript"/>
        </w:rPr>
        <w:t xml:space="preserve">max,c,AC </w:t>
      </w:r>
      <w:r w:rsidRPr="0006458D">
        <w:t xml:space="preserve">shall remain within +2.5 dB and -2.5 dB of the </w:t>
      </w:r>
      <w:r w:rsidR="00293B7E" w:rsidRPr="0006458D">
        <w:t>rated carrier output power P</w:t>
      </w:r>
      <w:r w:rsidR="00293B7E" w:rsidRPr="0006458D">
        <w:rPr>
          <w:vertAlign w:val="subscript"/>
        </w:rPr>
        <w:t>rated,c,AC</w:t>
      </w:r>
      <w:r w:rsidR="00293B7E" w:rsidRPr="0006458D">
        <w:rPr>
          <w:lang w:eastAsia="zh-CN"/>
        </w:rPr>
        <w:t xml:space="preserve">, </w:t>
      </w:r>
      <w:r w:rsidRPr="0006458D">
        <w:t>declared by the manufacturer.</w:t>
      </w:r>
    </w:p>
    <w:p w14:paraId="165C202B" w14:textId="77777777" w:rsidR="000723CA" w:rsidRPr="0006458D" w:rsidRDefault="000723CA" w:rsidP="000723CA">
      <w:r w:rsidRPr="0006458D">
        <w:t>In certain regions, the minimum requirement for normal conditions may apply also for some conditions outside the range of conditions defined as normal.</w:t>
      </w:r>
    </w:p>
    <w:p w14:paraId="674ADB80" w14:textId="77777777" w:rsidR="000723CA" w:rsidRPr="0006458D" w:rsidRDefault="000723CA" w:rsidP="000723CA">
      <w:pPr>
        <w:pStyle w:val="Heading3"/>
      </w:pPr>
      <w:bookmarkStart w:id="534" w:name="_Toc13079614"/>
      <w:r w:rsidRPr="0006458D">
        <w:t>6.2.3</w:t>
      </w:r>
      <w:r w:rsidRPr="0006458D">
        <w:tab/>
        <w:t xml:space="preserve">Minimum requirement for </w:t>
      </w:r>
      <w:r w:rsidRPr="0006458D">
        <w:rPr>
          <w:i/>
        </w:rPr>
        <w:t>BS type 1-H</w:t>
      </w:r>
      <w:bookmarkEnd w:id="534"/>
    </w:p>
    <w:p w14:paraId="3DD39B16" w14:textId="77777777" w:rsidR="000723CA" w:rsidRPr="0006458D" w:rsidRDefault="000723CA" w:rsidP="000723CA">
      <w:r w:rsidRPr="0006458D">
        <w:t>In normal conditions, P</w:t>
      </w:r>
      <w:r w:rsidRPr="0006458D">
        <w:rPr>
          <w:vertAlign w:val="subscript"/>
        </w:rPr>
        <w:t xml:space="preserve">max,c,TABC </w:t>
      </w:r>
      <w:r w:rsidRPr="0006458D">
        <w:t xml:space="preserve">shall remain within +2 dB and -2 dB of the </w:t>
      </w:r>
      <w:r w:rsidR="00293B7E" w:rsidRPr="0006458D">
        <w:t>rated carrier output power P</w:t>
      </w:r>
      <w:r w:rsidR="00293B7E" w:rsidRPr="0006458D">
        <w:rPr>
          <w:vertAlign w:val="subscript"/>
        </w:rPr>
        <w:t>rated,c,TABC</w:t>
      </w:r>
      <w:r w:rsidR="00293B7E" w:rsidRPr="0006458D">
        <w:t xml:space="preserve"> </w:t>
      </w:r>
      <w:r w:rsidRPr="0006458D">
        <w:t xml:space="preserve">for each </w:t>
      </w:r>
      <w:r w:rsidRPr="0006458D">
        <w:rPr>
          <w:i/>
        </w:rPr>
        <w:t xml:space="preserve">TAB connector </w:t>
      </w:r>
      <w:r w:rsidRPr="0006458D">
        <w:t>as declared by the manufacturer.</w:t>
      </w:r>
    </w:p>
    <w:p w14:paraId="79F16FCF" w14:textId="77777777" w:rsidR="000723CA" w:rsidRPr="0006458D" w:rsidRDefault="000723CA" w:rsidP="000723CA">
      <w:r w:rsidRPr="0006458D">
        <w:t>In extreme conditions, P</w:t>
      </w:r>
      <w:r w:rsidRPr="0006458D">
        <w:rPr>
          <w:vertAlign w:val="subscript"/>
        </w:rPr>
        <w:t xml:space="preserve">max,c,TABC </w:t>
      </w:r>
      <w:r w:rsidRPr="0006458D">
        <w:t xml:space="preserve">shall remain within +2.5 dB and -2.5 dB of the </w:t>
      </w:r>
      <w:r w:rsidR="00293B7E" w:rsidRPr="0006458D">
        <w:t>rated carrier output power P</w:t>
      </w:r>
      <w:r w:rsidR="00293B7E" w:rsidRPr="0006458D">
        <w:rPr>
          <w:vertAlign w:val="subscript"/>
        </w:rPr>
        <w:t>rated,c,TABC</w:t>
      </w:r>
      <w:r w:rsidR="00293B7E" w:rsidRPr="0006458D">
        <w:t xml:space="preserve"> </w:t>
      </w:r>
      <w:r w:rsidRPr="0006458D">
        <w:t xml:space="preserve">for each </w:t>
      </w:r>
      <w:r w:rsidRPr="0006458D">
        <w:rPr>
          <w:i/>
        </w:rPr>
        <w:t>TAB connector</w:t>
      </w:r>
      <w:r w:rsidRPr="0006458D">
        <w:t xml:space="preserve"> as declared by the manufacturer.</w:t>
      </w:r>
    </w:p>
    <w:p w14:paraId="3E5B49B7" w14:textId="77777777" w:rsidR="000723CA" w:rsidRPr="0006458D" w:rsidRDefault="000723CA" w:rsidP="000723CA">
      <w:r w:rsidRPr="0006458D">
        <w:t>In certain regions, the minimum requirement for normal conditions may apply also for some conditions outside the range of conditions defined as normal.</w:t>
      </w:r>
    </w:p>
    <w:p w14:paraId="4F27D283" w14:textId="77777777" w:rsidR="000723CA" w:rsidRPr="0006458D" w:rsidRDefault="000723CA" w:rsidP="000723CA">
      <w:pPr>
        <w:pStyle w:val="Heading3"/>
      </w:pPr>
      <w:bookmarkStart w:id="535" w:name="_Toc13079615"/>
      <w:r w:rsidRPr="0006458D">
        <w:t>6.2.4</w:t>
      </w:r>
      <w:r w:rsidRPr="0006458D">
        <w:tab/>
        <w:t>Additional requirements (regional)</w:t>
      </w:r>
      <w:bookmarkEnd w:id="535"/>
    </w:p>
    <w:p w14:paraId="45C3CE0C" w14:textId="77777777" w:rsidR="000723CA" w:rsidRPr="0006458D" w:rsidRDefault="000723CA" w:rsidP="000723CA">
      <w:pPr>
        <w:pStyle w:val="Guidance"/>
        <w:rPr>
          <w:color w:val="auto"/>
        </w:rPr>
      </w:pPr>
      <w:r w:rsidRPr="0006458D">
        <w:rPr>
          <w:color w:val="auto"/>
        </w:rPr>
        <w:t>In certain regions, additional regional requirements may apply.</w:t>
      </w:r>
    </w:p>
    <w:p w14:paraId="03C46FC4" w14:textId="77777777" w:rsidR="000723CA" w:rsidRPr="0006458D" w:rsidRDefault="000723CA" w:rsidP="000723CA">
      <w:pPr>
        <w:pStyle w:val="Heading2"/>
      </w:pPr>
      <w:bookmarkStart w:id="536" w:name="_Toc13079616"/>
      <w:bookmarkStart w:id="537" w:name="_Hlk500499395"/>
      <w:bookmarkStart w:id="538" w:name="_Hlk497658293"/>
      <w:r w:rsidRPr="0006458D">
        <w:t>6.3</w:t>
      </w:r>
      <w:r w:rsidRPr="0006458D">
        <w:tab/>
        <w:t>Output power dynamics</w:t>
      </w:r>
      <w:bookmarkEnd w:id="536"/>
    </w:p>
    <w:p w14:paraId="220057AB" w14:textId="77777777" w:rsidR="000723CA" w:rsidRPr="0006458D" w:rsidRDefault="000723CA" w:rsidP="000723CA">
      <w:pPr>
        <w:pStyle w:val="Heading3"/>
      </w:pPr>
      <w:bookmarkStart w:id="539" w:name="_Toc13079617"/>
      <w:r w:rsidRPr="0006458D">
        <w:t>6.3.1</w:t>
      </w:r>
      <w:r w:rsidRPr="0006458D">
        <w:tab/>
        <w:t>General</w:t>
      </w:r>
      <w:bookmarkEnd w:id="539"/>
    </w:p>
    <w:p w14:paraId="02300E12" w14:textId="77777777" w:rsidR="000723CA" w:rsidRPr="0006458D" w:rsidRDefault="000723CA" w:rsidP="000723CA">
      <w:r w:rsidRPr="0006458D">
        <w:t xml:space="preserve">The requirements in subclause 6.3 apply during the </w:t>
      </w:r>
      <w:r w:rsidRPr="0006458D">
        <w:rPr>
          <w:i/>
        </w:rPr>
        <w:t>transmitter ON period</w:t>
      </w:r>
      <w:r w:rsidRPr="0006458D">
        <w:t>. Transmit</w:t>
      </w:r>
      <w:r w:rsidR="003817D6" w:rsidRPr="0006458D">
        <w:t>t</w:t>
      </w:r>
      <w:r w:rsidR="0015490A" w:rsidRPr="0006458D">
        <w:t>e</w:t>
      </w:r>
      <w:r w:rsidR="003817D6" w:rsidRPr="0006458D">
        <w:t>d</w:t>
      </w:r>
      <w:r w:rsidRPr="0006458D">
        <w:t xml:space="preserve"> signal quality (as specified in subclause 6.5) shall be maintained for the output power dynamics requirements of this subclause.</w:t>
      </w:r>
    </w:p>
    <w:p w14:paraId="08987EF1" w14:textId="77777777" w:rsidR="000723CA" w:rsidRPr="0006458D" w:rsidRDefault="000723CA" w:rsidP="000723CA">
      <w:pPr>
        <w:overflowPunct w:val="0"/>
        <w:autoSpaceDE w:val="0"/>
        <w:autoSpaceDN w:val="0"/>
        <w:adjustRightInd w:val="0"/>
        <w:textAlignment w:val="baseline"/>
      </w:pPr>
      <w:r w:rsidRPr="0006458D">
        <w:t>Power control is used to limit the interference level.</w:t>
      </w:r>
    </w:p>
    <w:p w14:paraId="5D4A9215" w14:textId="77777777" w:rsidR="000723CA" w:rsidRPr="0006458D" w:rsidRDefault="000723CA" w:rsidP="000723CA">
      <w:pPr>
        <w:pStyle w:val="Heading3"/>
        <w:rPr>
          <w:lang w:eastAsia="zh-CN"/>
        </w:rPr>
      </w:pPr>
      <w:bookmarkStart w:id="540" w:name="_Toc13079618"/>
      <w:r w:rsidRPr="0006458D">
        <w:t>6.3.2</w:t>
      </w:r>
      <w:r w:rsidRPr="0006458D">
        <w:tab/>
        <w:t>RE power control dynamic range</w:t>
      </w:r>
      <w:bookmarkEnd w:id="540"/>
    </w:p>
    <w:p w14:paraId="10D318BF" w14:textId="77777777" w:rsidR="000723CA" w:rsidRPr="0006458D" w:rsidRDefault="000723CA" w:rsidP="000723CA">
      <w:pPr>
        <w:pStyle w:val="Heading4"/>
      </w:pPr>
      <w:bookmarkStart w:id="541" w:name="_Toc13079619"/>
      <w:bookmarkStart w:id="542" w:name="_Hlk503810786"/>
      <w:r w:rsidRPr="0006458D">
        <w:t>6.3.2.1</w:t>
      </w:r>
      <w:r w:rsidRPr="0006458D">
        <w:tab/>
        <w:t>General</w:t>
      </w:r>
      <w:bookmarkEnd w:id="541"/>
    </w:p>
    <w:p w14:paraId="0D691BE0" w14:textId="77777777" w:rsidR="000723CA" w:rsidRPr="0006458D" w:rsidRDefault="000723CA" w:rsidP="000723CA">
      <w:pPr>
        <w:rPr>
          <w:lang w:eastAsia="zh-CN"/>
        </w:rPr>
      </w:pPr>
      <w:r w:rsidRPr="0006458D">
        <w:t xml:space="preserve">The RE power control dynamic range is the difference between the power of an RE and the average RE power for a BS at maximum output power </w:t>
      </w:r>
      <w:r w:rsidRPr="0006458D">
        <w:rPr>
          <w:rFonts w:cs="v5.0.0"/>
        </w:rPr>
        <w:t>(</w:t>
      </w:r>
      <w:r w:rsidR="00B544FF" w:rsidRPr="0006458D">
        <w:t>P</w:t>
      </w:r>
      <w:r w:rsidR="00B544FF" w:rsidRPr="0006458D">
        <w:rPr>
          <w:vertAlign w:val="subscript"/>
        </w:rPr>
        <w:t>max,c,TABC</w:t>
      </w:r>
      <w:r w:rsidRPr="0006458D">
        <w:t>) for a specified reference condition.</w:t>
      </w:r>
    </w:p>
    <w:bookmarkEnd w:id="542"/>
    <w:p w14:paraId="145F149A" w14:textId="77777777" w:rsidR="000723CA" w:rsidRPr="0006458D" w:rsidRDefault="000723CA" w:rsidP="000723CA">
      <w:pPr>
        <w:rPr>
          <w:rFonts w:cs="v5.0.0"/>
        </w:rPr>
      </w:pPr>
      <w:r w:rsidRPr="0006458D">
        <w:rPr>
          <w:rFonts w:cs="v5.0.0"/>
        </w:rPr>
        <w:t xml:space="preserve">For </w:t>
      </w:r>
      <w:r w:rsidRPr="0006458D">
        <w:rPr>
          <w:rFonts w:cs="v5.0.0"/>
          <w:i/>
        </w:rPr>
        <w:t>BS type 1-C</w:t>
      </w:r>
      <w:r w:rsidRPr="0006458D">
        <w:rPr>
          <w:rFonts w:cs="v5.0.0"/>
        </w:rPr>
        <w:t xml:space="preserve"> this requirement </w:t>
      </w:r>
      <w:r w:rsidR="00A90492" w:rsidRPr="0006458D">
        <w:rPr>
          <w:rFonts w:cs="v5.0.0"/>
        </w:rPr>
        <w:t>shall apply</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1EA62294" w14:textId="77777777" w:rsidR="000723CA" w:rsidRPr="0006458D" w:rsidRDefault="000723CA" w:rsidP="000723CA">
      <w:pPr>
        <w:rPr>
          <w:rFonts w:cs="v5.0.0"/>
        </w:rPr>
      </w:pPr>
      <w:r w:rsidRPr="0006458D">
        <w:rPr>
          <w:rFonts w:cs="v5.0.0"/>
        </w:rPr>
        <w:t xml:space="preserve">For </w:t>
      </w:r>
      <w:r w:rsidRPr="0006458D">
        <w:rPr>
          <w:rFonts w:cs="v5.0.0"/>
          <w:i/>
        </w:rPr>
        <w:t>BS type 1-H</w:t>
      </w:r>
      <w:r w:rsidRPr="0006458D">
        <w:rPr>
          <w:rFonts w:cs="v5.0.0"/>
        </w:rPr>
        <w:t xml:space="preserve"> this requirement </w:t>
      </w:r>
      <w:r w:rsidR="00A90492" w:rsidRPr="0006458D">
        <w:rPr>
          <w:rFonts w:cs="v5.0.0"/>
        </w:rPr>
        <w:t>shall apply</w:t>
      </w:r>
      <w:r w:rsidRPr="0006458D">
        <w:rPr>
          <w:rFonts w:cs="v5.0.0"/>
        </w:rPr>
        <w:t xml:space="preserve">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668937F1" w14:textId="77777777" w:rsidR="000723CA" w:rsidRPr="0006458D" w:rsidRDefault="000723CA" w:rsidP="000723CA">
      <w:pPr>
        <w:pStyle w:val="Heading4"/>
      </w:pPr>
      <w:bookmarkStart w:id="543" w:name="_Toc13079620"/>
      <w:r w:rsidRPr="0006458D">
        <w:t>6.3.2.2</w:t>
      </w:r>
      <w:r w:rsidRPr="0006458D">
        <w:tab/>
        <w:t xml:space="preserve">Minimum requirement for </w:t>
      </w:r>
      <w:r w:rsidRPr="0006458D">
        <w:rPr>
          <w:i/>
        </w:rPr>
        <w:t>BS type 1-C</w:t>
      </w:r>
      <w:r w:rsidRPr="0006458D">
        <w:t xml:space="preserve"> and </w:t>
      </w:r>
      <w:r w:rsidRPr="0006458D">
        <w:rPr>
          <w:i/>
        </w:rPr>
        <w:t>BS type 1-H</w:t>
      </w:r>
      <w:bookmarkEnd w:id="543"/>
    </w:p>
    <w:p w14:paraId="393410E3" w14:textId="77777777" w:rsidR="000723CA" w:rsidRPr="0006458D" w:rsidRDefault="000723CA" w:rsidP="000723CA">
      <w:r w:rsidRPr="0006458D">
        <w:t>RE power control dynamic range:</w:t>
      </w:r>
    </w:p>
    <w:p w14:paraId="1D78A35E" w14:textId="77777777" w:rsidR="000723CA" w:rsidRPr="0006458D" w:rsidRDefault="000723CA" w:rsidP="00854B6F">
      <w:pPr>
        <w:pStyle w:val="TH"/>
      </w:pPr>
      <w:r w:rsidRPr="0006458D">
        <w:lastRenderedPageBreak/>
        <w:t>Table 6.3.</w:t>
      </w:r>
      <w:r w:rsidRPr="0006458D">
        <w:rPr>
          <w:lang w:eastAsia="zh-CN"/>
        </w:rPr>
        <w:t>2</w:t>
      </w:r>
      <w:r w:rsidRPr="0006458D">
        <w:t>.</w:t>
      </w:r>
      <w:r w:rsidRPr="0006458D">
        <w:rPr>
          <w:lang w:eastAsia="zh-CN"/>
        </w:rPr>
        <w:t>2</w:t>
      </w:r>
      <w:r w:rsidRPr="0006458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06458D" w:rsidRPr="0006458D" w14:paraId="2279D586" w14:textId="77777777" w:rsidTr="00FA6718">
        <w:trPr>
          <w:trHeight w:val="321"/>
          <w:jc w:val="center"/>
        </w:trPr>
        <w:tc>
          <w:tcPr>
            <w:tcW w:w="1980" w:type="dxa"/>
            <w:vMerge w:val="restart"/>
          </w:tcPr>
          <w:p w14:paraId="38200AE4" w14:textId="77777777" w:rsidR="000723CA" w:rsidRPr="0006458D" w:rsidRDefault="000723CA" w:rsidP="00FA6718">
            <w:pPr>
              <w:pStyle w:val="TAH"/>
              <w:rPr>
                <w:rFonts w:cs="v5.0.0"/>
              </w:rPr>
            </w:pPr>
            <w:r w:rsidRPr="0006458D">
              <w:rPr>
                <w:rFonts w:cs="v5.0.0"/>
              </w:rPr>
              <w:t>Modulation scheme used on the RE</w:t>
            </w:r>
          </w:p>
        </w:tc>
        <w:tc>
          <w:tcPr>
            <w:tcW w:w="3240" w:type="dxa"/>
            <w:gridSpan w:val="2"/>
          </w:tcPr>
          <w:p w14:paraId="404E9A14" w14:textId="77777777" w:rsidR="000723CA" w:rsidRPr="0006458D" w:rsidRDefault="000723CA" w:rsidP="00FA6718">
            <w:pPr>
              <w:pStyle w:val="TAH"/>
              <w:rPr>
                <w:rFonts w:cs="v5.0.0"/>
              </w:rPr>
            </w:pPr>
            <w:r w:rsidRPr="0006458D">
              <w:rPr>
                <w:rFonts w:cs="v5.0.0"/>
              </w:rPr>
              <w:t xml:space="preserve">RE power control dynamic range </w:t>
            </w:r>
            <w:r w:rsidR="00ED325A" w:rsidRPr="0006458D">
              <w:rPr>
                <w:rFonts w:cs="v5.0.0"/>
              </w:rPr>
              <w:t>(dB)</w:t>
            </w:r>
          </w:p>
        </w:tc>
      </w:tr>
      <w:tr w:rsidR="0006458D" w:rsidRPr="0006458D" w14:paraId="58AFED08" w14:textId="77777777" w:rsidTr="00FA6718">
        <w:trPr>
          <w:trHeight w:val="61"/>
          <w:jc w:val="center"/>
        </w:trPr>
        <w:tc>
          <w:tcPr>
            <w:tcW w:w="1980" w:type="dxa"/>
            <w:vMerge/>
          </w:tcPr>
          <w:p w14:paraId="37012A81" w14:textId="77777777" w:rsidR="000723CA" w:rsidRPr="0006458D" w:rsidRDefault="000723CA" w:rsidP="00FA6718">
            <w:pPr>
              <w:pStyle w:val="TAH"/>
              <w:rPr>
                <w:rFonts w:cs="v5.0.0"/>
              </w:rPr>
            </w:pPr>
          </w:p>
        </w:tc>
        <w:tc>
          <w:tcPr>
            <w:tcW w:w="1569" w:type="dxa"/>
          </w:tcPr>
          <w:p w14:paraId="42C872E0" w14:textId="77777777" w:rsidR="000723CA" w:rsidRPr="0006458D" w:rsidRDefault="000723CA" w:rsidP="00FA6718">
            <w:pPr>
              <w:pStyle w:val="TAH"/>
              <w:rPr>
                <w:rFonts w:cs="v5.0.0"/>
              </w:rPr>
            </w:pPr>
            <w:r w:rsidRPr="0006458D">
              <w:rPr>
                <w:rFonts w:cs="v5.0.0"/>
              </w:rPr>
              <w:t xml:space="preserve"> (down)</w:t>
            </w:r>
          </w:p>
        </w:tc>
        <w:tc>
          <w:tcPr>
            <w:tcW w:w="1671" w:type="dxa"/>
          </w:tcPr>
          <w:p w14:paraId="1EEBD750" w14:textId="77777777" w:rsidR="000723CA" w:rsidRPr="0006458D" w:rsidRDefault="000723CA" w:rsidP="00FA6718">
            <w:pPr>
              <w:pStyle w:val="TAH"/>
              <w:rPr>
                <w:rFonts w:cs="v5.0.0"/>
              </w:rPr>
            </w:pPr>
            <w:r w:rsidRPr="0006458D">
              <w:rPr>
                <w:rFonts w:cs="v5.0.0"/>
              </w:rPr>
              <w:t xml:space="preserve"> (up)</w:t>
            </w:r>
          </w:p>
        </w:tc>
      </w:tr>
      <w:tr w:rsidR="0006458D" w:rsidRPr="0006458D" w14:paraId="7BD60E4D" w14:textId="77777777" w:rsidTr="00FA6718">
        <w:trPr>
          <w:trHeight w:val="61"/>
          <w:jc w:val="center"/>
        </w:trPr>
        <w:tc>
          <w:tcPr>
            <w:tcW w:w="1980" w:type="dxa"/>
          </w:tcPr>
          <w:p w14:paraId="702524FE" w14:textId="77777777" w:rsidR="000723CA" w:rsidRPr="0006458D" w:rsidRDefault="000723CA" w:rsidP="00FA6718">
            <w:pPr>
              <w:pStyle w:val="TAC"/>
              <w:rPr>
                <w:rFonts w:cs="v5.0.0"/>
              </w:rPr>
            </w:pPr>
            <w:r w:rsidRPr="0006458D">
              <w:rPr>
                <w:rFonts w:cs="v5.0.0"/>
              </w:rPr>
              <w:t>QPSK (PDCCH)</w:t>
            </w:r>
          </w:p>
        </w:tc>
        <w:tc>
          <w:tcPr>
            <w:tcW w:w="1569" w:type="dxa"/>
          </w:tcPr>
          <w:p w14:paraId="5C09235A" w14:textId="77777777" w:rsidR="000723CA" w:rsidRPr="0006458D" w:rsidRDefault="000723CA" w:rsidP="00FA6718">
            <w:pPr>
              <w:pStyle w:val="TAC"/>
              <w:rPr>
                <w:rFonts w:cs="v5.0.0"/>
                <w:lang w:eastAsia="zh-CN"/>
              </w:rPr>
            </w:pPr>
            <w:r w:rsidRPr="0006458D">
              <w:rPr>
                <w:rFonts w:cs="v5.0.0"/>
              </w:rPr>
              <w:t>-6</w:t>
            </w:r>
          </w:p>
        </w:tc>
        <w:tc>
          <w:tcPr>
            <w:tcW w:w="1671" w:type="dxa"/>
          </w:tcPr>
          <w:p w14:paraId="659E0FEE" w14:textId="77777777" w:rsidR="000723CA" w:rsidRPr="0006458D" w:rsidRDefault="000723CA" w:rsidP="00FA6718">
            <w:pPr>
              <w:pStyle w:val="TAC"/>
              <w:rPr>
                <w:rFonts w:cs="v5.0.0"/>
              </w:rPr>
            </w:pPr>
            <w:r w:rsidRPr="0006458D">
              <w:rPr>
                <w:rFonts w:cs="v5.0.0"/>
              </w:rPr>
              <w:t>+4</w:t>
            </w:r>
          </w:p>
        </w:tc>
      </w:tr>
      <w:tr w:rsidR="0006458D" w:rsidRPr="0006458D" w14:paraId="79CBDFBB" w14:textId="77777777" w:rsidTr="00FA6718">
        <w:trPr>
          <w:trHeight w:val="61"/>
          <w:jc w:val="center"/>
        </w:trPr>
        <w:tc>
          <w:tcPr>
            <w:tcW w:w="1980" w:type="dxa"/>
          </w:tcPr>
          <w:p w14:paraId="5DEF8EF1" w14:textId="77777777" w:rsidR="000723CA" w:rsidRPr="0006458D" w:rsidRDefault="000723CA" w:rsidP="00FA6718">
            <w:pPr>
              <w:pStyle w:val="TAC"/>
              <w:rPr>
                <w:rFonts w:cs="v5.0.0"/>
              </w:rPr>
            </w:pPr>
            <w:r w:rsidRPr="0006458D">
              <w:rPr>
                <w:rFonts w:cs="v5.0.0"/>
              </w:rPr>
              <w:t>QPSK (PDSCH)</w:t>
            </w:r>
          </w:p>
        </w:tc>
        <w:tc>
          <w:tcPr>
            <w:tcW w:w="1569" w:type="dxa"/>
          </w:tcPr>
          <w:p w14:paraId="4A4B8DD7" w14:textId="77777777" w:rsidR="000723CA" w:rsidRPr="0006458D" w:rsidRDefault="000723CA" w:rsidP="00FA6718">
            <w:pPr>
              <w:pStyle w:val="TAC"/>
              <w:rPr>
                <w:rFonts w:cs="v5.0.0"/>
                <w:lang w:eastAsia="zh-CN"/>
              </w:rPr>
            </w:pPr>
            <w:r w:rsidRPr="0006458D">
              <w:rPr>
                <w:rFonts w:cs="v5.0.0"/>
              </w:rPr>
              <w:t>-6</w:t>
            </w:r>
          </w:p>
        </w:tc>
        <w:tc>
          <w:tcPr>
            <w:tcW w:w="1671" w:type="dxa"/>
          </w:tcPr>
          <w:p w14:paraId="4F8D4639" w14:textId="77777777" w:rsidR="000723CA" w:rsidRPr="0006458D" w:rsidRDefault="000723CA" w:rsidP="00FA6718">
            <w:pPr>
              <w:pStyle w:val="TAC"/>
              <w:rPr>
                <w:rFonts w:cs="v5.0.0"/>
              </w:rPr>
            </w:pPr>
            <w:r w:rsidRPr="0006458D">
              <w:rPr>
                <w:rFonts w:cs="v5.0.0"/>
              </w:rPr>
              <w:t>+3</w:t>
            </w:r>
          </w:p>
        </w:tc>
      </w:tr>
      <w:tr w:rsidR="0006458D" w:rsidRPr="0006458D" w14:paraId="34126BB8" w14:textId="77777777" w:rsidTr="00FA6718">
        <w:trPr>
          <w:trHeight w:val="61"/>
          <w:jc w:val="center"/>
        </w:trPr>
        <w:tc>
          <w:tcPr>
            <w:tcW w:w="1980" w:type="dxa"/>
          </w:tcPr>
          <w:p w14:paraId="1D52FFC6" w14:textId="77777777" w:rsidR="000723CA" w:rsidRPr="0006458D" w:rsidRDefault="000723CA" w:rsidP="00FA6718">
            <w:pPr>
              <w:pStyle w:val="TAC"/>
              <w:rPr>
                <w:rFonts w:cs="v5.0.0"/>
              </w:rPr>
            </w:pPr>
            <w:r w:rsidRPr="0006458D">
              <w:rPr>
                <w:rFonts w:cs="v5.0.0"/>
              </w:rPr>
              <w:t>16QAM (PDSCH)</w:t>
            </w:r>
          </w:p>
        </w:tc>
        <w:tc>
          <w:tcPr>
            <w:tcW w:w="1569" w:type="dxa"/>
          </w:tcPr>
          <w:p w14:paraId="142B05B5" w14:textId="77777777" w:rsidR="000723CA" w:rsidRPr="0006458D" w:rsidRDefault="000723CA" w:rsidP="00FA6718">
            <w:pPr>
              <w:pStyle w:val="TAC"/>
              <w:rPr>
                <w:rFonts w:cs="v5.0.0"/>
                <w:lang w:eastAsia="zh-CN"/>
              </w:rPr>
            </w:pPr>
            <w:r w:rsidRPr="0006458D">
              <w:rPr>
                <w:rFonts w:cs="v5.0.0"/>
              </w:rPr>
              <w:t>-3</w:t>
            </w:r>
          </w:p>
        </w:tc>
        <w:tc>
          <w:tcPr>
            <w:tcW w:w="1671" w:type="dxa"/>
          </w:tcPr>
          <w:p w14:paraId="51869BC3" w14:textId="77777777" w:rsidR="000723CA" w:rsidRPr="0006458D" w:rsidRDefault="000723CA" w:rsidP="00FA6718">
            <w:pPr>
              <w:pStyle w:val="TAC"/>
              <w:rPr>
                <w:rFonts w:cs="v5.0.0"/>
              </w:rPr>
            </w:pPr>
            <w:r w:rsidRPr="0006458D">
              <w:rPr>
                <w:rFonts w:cs="v5.0.0"/>
              </w:rPr>
              <w:t>+3</w:t>
            </w:r>
          </w:p>
        </w:tc>
      </w:tr>
      <w:tr w:rsidR="0006458D" w:rsidRPr="0006458D" w14:paraId="5D93CB32" w14:textId="77777777" w:rsidTr="00FA6718">
        <w:trPr>
          <w:trHeight w:val="61"/>
          <w:jc w:val="center"/>
        </w:trPr>
        <w:tc>
          <w:tcPr>
            <w:tcW w:w="1980" w:type="dxa"/>
          </w:tcPr>
          <w:p w14:paraId="41BB508E" w14:textId="77777777" w:rsidR="000723CA" w:rsidRPr="0006458D" w:rsidRDefault="000723CA" w:rsidP="00FA6718">
            <w:pPr>
              <w:pStyle w:val="TAC"/>
              <w:rPr>
                <w:rFonts w:cs="v5.0.0"/>
              </w:rPr>
            </w:pPr>
            <w:r w:rsidRPr="0006458D">
              <w:rPr>
                <w:rFonts w:cs="v5.0.0"/>
              </w:rPr>
              <w:t>64QAM (PDSCH)</w:t>
            </w:r>
          </w:p>
        </w:tc>
        <w:tc>
          <w:tcPr>
            <w:tcW w:w="1569" w:type="dxa"/>
          </w:tcPr>
          <w:p w14:paraId="4A0E21D7" w14:textId="77777777" w:rsidR="000723CA" w:rsidRPr="0006458D" w:rsidRDefault="000723CA" w:rsidP="00FA6718">
            <w:pPr>
              <w:pStyle w:val="TAC"/>
              <w:rPr>
                <w:rFonts w:cs="v5.0.0"/>
                <w:lang w:eastAsia="zh-CN"/>
              </w:rPr>
            </w:pPr>
            <w:r w:rsidRPr="0006458D">
              <w:rPr>
                <w:rFonts w:cs="v5.0.0"/>
              </w:rPr>
              <w:t>0</w:t>
            </w:r>
          </w:p>
        </w:tc>
        <w:tc>
          <w:tcPr>
            <w:tcW w:w="1671" w:type="dxa"/>
          </w:tcPr>
          <w:p w14:paraId="1B350F2C" w14:textId="77777777" w:rsidR="000723CA" w:rsidRPr="0006458D" w:rsidRDefault="000723CA" w:rsidP="00FA6718">
            <w:pPr>
              <w:pStyle w:val="TAC"/>
              <w:rPr>
                <w:rFonts w:cs="v5.0.0"/>
              </w:rPr>
            </w:pPr>
            <w:r w:rsidRPr="0006458D">
              <w:rPr>
                <w:rFonts w:cs="v5.0.0"/>
              </w:rPr>
              <w:t>0</w:t>
            </w:r>
          </w:p>
        </w:tc>
      </w:tr>
      <w:tr w:rsidR="0006458D" w:rsidRPr="0006458D" w14:paraId="78234BC3" w14:textId="77777777" w:rsidTr="00FA6718">
        <w:trPr>
          <w:trHeight w:val="61"/>
          <w:jc w:val="center"/>
        </w:trPr>
        <w:tc>
          <w:tcPr>
            <w:tcW w:w="1980" w:type="dxa"/>
          </w:tcPr>
          <w:p w14:paraId="09E7308F" w14:textId="77777777" w:rsidR="000723CA" w:rsidRPr="0006458D" w:rsidRDefault="000723CA" w:rsidP="00FA6718">
            <w:pPr>
              <w:pStyle w:val="TAC"/>
              <w:rPr>
                <w:rFonts w:cs="v5.0.0"/>
              </w:rPr>
            </w:pPr>
            <w:r w:rsidRPr="0006458D">
              <w:rPr>
                <w:rFonts w:cs="v5.0.0"/>
              </w:rPr>
              <w:t>256QAM (PDSCH)</w:t>
            </w:r>
          </w:p>
        </w:tc>
        <w:tc>
          <w:tcPr>
            <w:tcW w:w="1569" w:type="dxa"/>
          </w:tcPr>
          <w:p w14:paraId="053E86F0" w14:textId="77777777" w:rsidR="000723CA" w:rsidRPr="0006458D" w:rsidRDefault="000723CA" w:rsidP="00FA6718">
            <w:pPr>
              <w:pStyle w:val="TAC"/>
              <w:rPr>
                <w:rFonts w:cs="v5.0.0"/>
                <w:lang w:eastAsia="zh-CN"/>
              </w:rPr>
            </w:pPr>
            <w:r w:rsidRPr="0006458D">
              <w:rPr>
                <w:rFonts w:cs="v5.0.0"/>
              </w:rPr>
              <w:t>0</w:t>
            </w:r>
          </w:p>
        </w:tc>
        <w:tc>
          <w:tcPr>
            <w:tcW w:w="1671" w:type="dxa"/>
          </w:tcPr>
          <w:p w14:paraId="4ACB6660" w14:textId="77777777" w:rsidR="000723CA" w:rsidRPr="0006458D" w:rsidRDefault="000723CA" w:rsidP="00FA6718">
            <w:pPr>
              <w:pStyle w:val="TAC"/>
              <w:rPr>
                <w:rFonts w:cs="v5.0.0"/>
              </w:rPr>
            </w:pPr>
            <w:r w:rsidRPr="0006458D">
              <w:rPr>
                <w:rFonts w:cs="v5.0.0"/>
              </w:rPr>
              <w:t>0</w:t>
            </w:r>
          </w:p>
        </w:tc>
      </w:tr>
      <w:tr w:rsidR="000723CA" w:rsidRPr="0006458D" w14:paraId="11161C08" w14:textId="77777777" w:rsidTr="00FA6718">
        <w:trPr>
          <w:trHeight w:val="61"/>
          <w:jc w:val="center"/>
        </w:trPr>
        <w:tc>
          <w:tcPr>
            <w:tcW w:w="5220" w:type="dxa"/>
            <w:gridSpan w:val="3"/>
          </w:tcPr>
          <w:p w14:paraId="7D1E5E57" w14:textId="77777777" w:rsidR="000723CA" w:rsidRPr="0006458D" w:rsidRDefault="000723CA" w:rsidP="00FA6718">
            <w:pPr>
              <w:pStyle w:val="TAN"/>
              <w:rPr>
                <w:rFonts w:cs="Arial"/>
              </w:rPr>
            </w:pPr>
            <w:r w:rsidRPr="0006458D">
              <w:rPr>
                <w:rFonts w:cs="Arial"/>
              </w:rPr>
              <w:t>NOTE:</w:t>
            </w:r>
            <w:r w:rsidR="001318F4" w:rsidRPr="0006458D">
              <w:rPr>
                <w:rFonts w:cs="Arial"/>
              </w:rPr>
              <w:tab/>
            </w:r>
            <w:r w:rsidRPr="0006458D">
              <w:rPr>
                <w:rFonts w:cs="Arial"/>
              </w:rPr>
              <w:t xml:space="preserve">The </w:t>
            </w:r>
            <w:r w:rsidRPr="0006458D">
              <w:rPr>
                <w:rFonts w:cs="v5.0.0"/>
                <w:snapToGrid w:val="0"/>
              </w:rPr>
              <w:t>output power</w:t>
            </w:r>
            <w:r w:rsidRPr="0006458D">
              <w:rPr>
                <w:rFonts w:cs="Arial"/>
              </w:rPr>
              <w:t xml:space="preserve"> per carrier shall always be less or equal to the maximum</w:t>
            </w:r>
            <w:r w:rsidRPr="0006458D">
              <w:rPr>
                <w:rFonts w:cs="v5.0.0"/>
                <w:snapToGrid w:val="0"/>
              </w:rPr>
              <w:t xml:space="preserve"> output power of the base station</w:t>
            </w:r>
            <w:r w:rsidRPr="0006458D">
              <w:rPr>
                <w:rFonts w:cs="Arial"/>
              </w:rPr>
              <w:t>.</w:t>
            </w:r>
          </w:p>
        </w:tc>
      </w:tr>
    </w:tbl>
    <w:p w14:paraId="183E0C17" w14:textId="77777777" w:rsidR="000723CA" w:rsidRPr="0006458D" w:rsidRDefault="000723CA" w:rsidP="000723CA">
      <w:pPr>
        <w:overflowPunct w:val="0"/>
        <w:autoSpaceDE w:val="0"/>
        <w:autoSpaceDN w:val="0"/>
        <w:adjustRightInd w:val="0"/>
        <w:textAlignment w:val="baseline"/>
      </w:pPr>
    </w:p>
    <w:p w14:paraId="1F629624" w14:textId="77777777" w:rsidR="000723CA" w:rsidRPr="0006458D" w:rsidRDefault="000723CA" w:rsidP="000723CA">
      <w:pPr>
        <w:pStyle w:val="Heading3"/>
        <w:rPr>
          <w:lang w:eastAsia="zh-CN"/>
        </w:rPr>
      </w:pPr>
      <w:bookmarkStart w:id="544" w:name="_Toc13079621"/>
      <w:r w:rsidRPr="0006458D">
        <w:t>6.3.3</w:t>
      </w:r>
      <w:r w:rsidRPr="0006458D">
        <w:tab/>
        <w:t>Total power dynamic range</w:t>
      </w:r>
      <w:bookmarkEnd w:id="544"/>
    </w:p>
    <w:p w14:paraId="24269701" w14:textId="77777777" w:rsidR="000723CA" w:rsidRPr="0006458D" w:rsidRDefault="000723CA" w:rsidP="000723CA">
      <w:pPr>
        <w:pStyle w:val="Heading4"/>
      </w:pPr>
      <w:bookmarkStart w:id="545" w:name="_Toc13079622"/>
      <w:r w:rsidRPr="0006458D">
        <w:t>6.3.3.1</w:t>
      </w:r>
      <w:r w:rsidRPr="0006458D">
        <w:tab/>
        <w:t>General</w:t>
      </w:r>
      <w:bookmarkEnd w:id="545"/>
    </w:p>
    <w:p w14:paraId="777BD67B" w14:textId="77777777" w:rsidR="000723CA" w:rsidRPr="0006458D" w:rsidRDefault="000723CA" w:rsidP="000723CA">
      <w:r w:rsidRPr="0006458D">
        <w:t>The BS total power dynamic range is the difference between the maximum and the minimum transmit power of an OFDM symbol for a specified reference condition.</w:t>
      </w:r>
    </w:p>
    <w:p w14:paraId="64E013B5" w14:textId="77777777" w:rsidR="000723CA" w:rsidRPr="0006458D" w:rsidRDefault="000723CA" w:rsidP="000723CA">
      <w:pPr>
        <w:rPr>
          <w:rFonts w:cs="v5.0.0"/>
        </w:rPr>
      </w:pPr>
      <w:r w:rsidRPr="0006458D">
        <w:rPr>
          <w:rFonts w:cs="v5.0.0"/>
        </w:rPr>
        <w:t xml:space="preserve">For </w:t>
      </w:r>
      <w:r w:rsidRPr="0006458D">
        <w:rPr>
          <w:rFonts w:cs="v5.0.0"/>
          <w:i/>
        </w:rPr>
        <w:t>BS type 1-C</w:t>
      </w:r>
      <w:r w:rsidRPr="0006458D">
        <w:rPr>
          <w:rFonts w:cs="v5.0.0"/>
        </w:rPr>
        <w:t xml:space="preserve"> this requirement </w:t>
      </w:r>
      <w:r w:rsidR="00A90492" w:rsidRPr="0006458D">
        <w:rPr>
          <w:rFonts w:cs="v5.0.0"/>
        </w:rPr>
        <w:t>shall apply</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0360FDAB" w14:textId="77777777" w:rsidR="000723CA" w:rsidRPr="0006458D" w:rsidRDefault="000723CA" w:rsidP="000723CA">
      <w:pPr>
        <w:rPr>
          <w:rFonts w:cs="v5.0.0"/>
        </w:rPr>
      </w:pPr>
      <w:r w:rsidRPr="0006458D">
        <w:rPr>
          <w:rFonts w:cs="v5.0.0"/>
        </w:rPr>
        <w:t xml:space="preserve">For </w:t>
      </w:r>
      <w:r w:rsidRPr="0006458D">
        <w:rPr>
          <w:rFonts w:cs="v5.0.0"/>
          <w:i/>
        </w:rPr>
        <w:t>BS type 1-H</w:t>
      </w:r>
      <w:r w:rsidRPr="0006458D">
        <w:rPr>
          <w:rFonts w:cs="v5.0.0"/>
        </w:rPr>
        <w:t xml:space="preserve"> this requirement </w:t>
      </w:r>
      <w:r w:rsidR="00A90492" w:rsidRPr="0006458D">
        <w:rPr>
          <w:rFonts w:cs="v5.0.0"/>
        </w:rPr>
        <w:t>shall apply</w:t>
      </w:r>
      <w:r w:rsidRPr="0006458D">
        <w:rPr>
          <w:rFonts w:cs="v5.0.0"/>
        </w:rPr>
        <w:t xml:space="preserve">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3AF046B6" w14:textId="77777777" w:rsidR="000723CA" w:rsidRPr="0006458D" w:rsidRDefault="000723CA" w:rsidP="000723CA">
      <w:pPr>
        <w:pStyle w:val="NO"/>
        <w:rPr>
          <w:lang w:eastAsia="zh-CN"/>
        </w:rPr>
      </w:pPr>
      <w:r w:rsidRPr="0006458D">
        <w:t>NOTE:</w:t>
      </w:r>
      <w:r w:rsidRPr="0006458D">
        <w:tab/>
        <w:t xml:space="preserve">The upper limit of the dynamic range is the OFDM symbol power for a BS </w:t>
      </w:r>
      <w:r w:rsidR="00E6011E" w:rsidRPr="0006458D">
        <w:t xml:space="preserve">when transmitting on all RBs </w:t>
      </w:r>
      <w:r w:rsidRPr="0006458D">
        <w:t>at maximum output power. The lower limit of the total power dynamic range is the average power for single RB transmission.</w:t>
      </w:r>
      <w:r w:rsidRPr="0006458D">
        <w:rPr>
          <w:lang w:eastAsia="zh-CN"/>
        </w:rPr>
        <w:t xml:space="preserve"> </w:t>
      </w:r>
      <w:r w:rsidRPr="0006458D">
        <w:t>The OFDM symbol shall carry PDSCH and not contain RS</w:t>
      </w:r>
      <w:r w:rsidR="00E6011E" w:rsidRPr="0006458D">
        <w:t xml:space="preserve"> or SSB</w:t>
      </w:r>
      <w:r w:rsidRPr="0006458D">
        <w:t>.</w:t>
      </w:r>
    </w:p>
    <w:p w14:paraId="2ED599CC" w14:textId="77777777" w:rsidR="000723CA" w:rsidRPr="0006458D" w:rsidRDefault="000723CA" w:rsidP="000723CA">
      <w:pPr>
        <w:pStyle w:val="Heading4"/>
      </w:pPr>
      <w:bookmarkStart w:id="546" w:name="_Toc13079623"/>
      <w:r w:rsidRPr="0006458D">
        <w:t>6.3.3.2</w:t>
      </w:r>
      <w:r w:rsidRPr="0006458D">
        <w:tab/>
        <w:t xml:space="preserve">Minimum requirement for </w:t>
      </w:r>
      <w:r w:rsidRPr="0006458D">
        <w:rPr>
          <w:i/>
        </w:rPr>
        <w:t>BS type 1-C</w:t>
      </w:r>
      <w:r w:rsidRPr="0006458D">
        <w:t xml:space="preserve"> and </w:t>
      </w:r>
      <w:r w:rsidRPr="0006458D">
        <w:rPr>
          <w:i/>
        </w:rPr>
        <w:t>BS type 1-H</w:t>
      </w:r>
      <w:bookmarkEnd w:id="546"/>
    </w:p>
    <w:p w14:paraId="5379ED3E" w14:textId="77777777" w:rsidR="000723CA" w:rsidRPr="0006458D" w:rsidRDefault="000723CA" w:rsidP="000723CA">
      <w:r w:rsidRPr="0006458D">
        <w:t>The downlink (DL) total power dynamic range for each NR carrier shall be larger than or equal to the level in table 6.3.</w:t>
      </w:r>
      <w:r w:rsidRPr="0006458D">
        <w:rPr>
          <w:lang w:eastAsia="zh-CN"/>
        </w:rPr>
        <w:t>3</w:t>
      </w:r>
      <w:r w:rsidRPr="0006458D">
        <w:t>.</w:t>
      </w:r>
      <w:r w:rsidRPr="0006458D">
        <w:rPr>
          <w:lang w:eastAsia="zh-CN"/>
        </w:rPr>
        <w:t>2</w:t>
      </w:r>
      <w:r w:rsidRPr="0006458D">
        <w:t>-1.</w:t>
      </w:r>
    </w:p>
    <w:p w14:paraId="078F3DF7" w14:textId="77777777" w:rsidR="000723CA" w:rsidRPr="0006458D" w:rsidRDefault="000723CA" w:rsidP="00854B6F">
      <w:pPr>
        <w:pStyle w:val="TH"/>
      </w:pPr>
      <w:r w:rsidRPr="0006458D">
        <w:t>Table 6.3.</w:t>
      </w:r>
      <w:r w:rsidRPr="0006458D">
        <w:rPr>
          <w:lang w:eastAsia="zh-CN"/>
        </w:rPr>
        <w:t>3</w:t>
      </w:r>
      <w:r w:rsidRPr="0006458D">
        <w:t>.</w:t>
      </w:r>
      <w:r w:rsidRPr="0006458D">
        <w:rPr>
          <w:lang w:eastAsia="zh-CN"/>
        </w:rPr>
        <w:t>2</w:t>
      </w:r>
      <w:r w:rsidRPr="0006458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06458D" w:rsidRPr="0006458D" w14:paraId="351C8D94" w14:textId="77777777" w:rsidTr="00FA6718">
        <w:trPr>
          <w:cantSplit/>
          <w:jc w:val="center"/>
        </w:trPr>
        <w:tc>
          <w:tcPr>
            <w:tcW w:w="1701" w:type="dxa"/>
            <w:vMerge w:val="restart"/>
          </w:tcPr>
          <w:p w14:paraId="1D48E96D" w14:textId="77777777" w:rsidR="000723CA" w:rsidRPr="0006458D" w:rsidRDefault="00601F80" w:rsidP="00FA6718">
            <w:pPr>
              <w:pStyle w:val="TAH"/>
              <w:rPr>
                <w:rFonts w:cs="v5.0.0"/>
              </w:rPr>
            </w:pPr>
            <w:r w:rsidRPr="0006458D">
              <w:rPr>
                <w:rFonts w:cs="v5.0.0"/>
                <w:i/>
                <w:lang w:eastAsia="zh-CN"/>
              </w:rPr>
              <w:t>BS channel bandwidth</w:t>
            </w:r>
            <w:r w:rsidR="000723CA" w:rsidRPr="0006458D">
              <w:rPr>
                <w:rFonts w:cs="v5.0.0"/>
              </w:rPr>
              <w:t xml:space="preserve"> </w:t>
            </w:r>
            <w:r w:rsidR="00C47990" w:rsidRPr="0006458D">
              <w:rPr>
                <w:rFonts w:cs="v5.0.0"/>
              </w:rPr>
              <w:t>(MHz)</w:t>
            </w:r>
          </w:p>
        </w:tc>
        <w:tc>
          <w:tcPr>
            <w:tcW w:w="3791" w:type="dxa"/>
            <w:gridSpan w:val="3"/>
            <w:vAlign w:val="center"/>
          </w:tcPr>
          <w:p w14:paraId="112FB306" w14:textId="77777777" w:rsidR="000723CA" w:rsidRPr="0006458D" w:rsidRDefault="000723CA" w:rsidP="00FA6718">
            <w:pPr>
              <w:pStyle w:val="TAH"/>
              <w:rPr>
                <w:rFonts w:cs="v5.0.0"/>
                <w:lang w:eastAsia="zh-CN"/>
              </w:rPr>
            </w:pPr>
            <w:r w:rsidRPr="0006458D">
              <w:rPr>
                <w:rFonts w:cs="v5.0.0"/>
              </w:rPr>
              <w:t>Total power dynamic range</w:t>
            </w:r>
          </w:p>
          <w:p w14:paraId="6DF39809" w14:textId="77777777" w:rsidR="000723CA" w:rsidRPr="0006458D" w:rsidRDefault="00ED325A" w:rsidP="00FA6718">
            <w:pPr>
              <w:pStyle w:val="TAH"/>
              <w:rPr>
                <w:rFonts w:cs="v5.0.0"/>
              </w:rPr>
            </w:pPr>
            <w:r w:rsidRPr="0006458D">
              <w:rPr>
                <w:rFonts w:cs="v5.0.0"/>
              </w:rPr>
              <w:t>(dB)</w:t>
            </w:r>
          </w:p>
        </w:tc>
      </w:tr>
      <w:tr w:rsidR="0006458D" w:rsidRPr="0006458D" w14:paraId="6EBCBE41" w14:textId="77777777" w:rsidTr="00FA6718">
        <w:trPr>
          <w:cantSplit/>
          <w:jc w:val="center"/>
        </w:trPr>
        <w:tc>
          <w:tcPr>
            <w:tcW w:w="1701" w:type="dxa"/>
            <w:vMerge/>
          </w:tcPr>
          <w:p w14:paraId="2370276E" w14:textId="77777777" w:rsidR="000723CA" w:rsidRPr="0006458D" w:rsidRDefault="000723CA" w:rsidP="00FA6718">
            <w:pPr>
              <w:pStyle w:val="TAH"/>
              <w:rPr>
                <w:rFonts w:cs="v5.0.0"/>
              </w:rPr>
            </w:pPr>
          </w:p>
        </w:tc>
        <w:tc>
          <w:tcPr>
            <w:tcW w:w="1263" w:type="dxa"/>
            <w:vAlign w:val="center"/>
          </w:tcPr>
          <w:p w14:paraId="20A57770" w14:textId="77777777" w:rsidR="000723CA" w:rsidRPr="0006458D" w:rsidRDefault="000723CA" w:rsidP="00FA6718">
            <w:pPr>
              <w:pStyle w:val="TAH"/>
              <w:rPr>
                <w:rFonts w:cs="v5.0.0"/>
              </w:rPr>
            </w:pPr>
            <w:r w:rsidRPr="0006458D">
              <w:rPr>
                <w:rFonts w:cs="v5.0.0"/>
              </w:rPr>
              <w:t>15</w:t>
            </w:r>
            <w:r w:rsidRPr="0006458D">
              <w:rPr>
                <w:rFonts w:cs="v5.0.0"/>
                <w:lang w:eastAsia="zh-CN"/>
              </w:rPr>
              <w:t xml:space="preserve"> </w:t>
            </w:r>
            <w:r w:rsidRPr="0006458D">
              <w:rPr>
                <w:rFonts w:cs="v5.0.0"/>
              </w:rPr>
              <w:t>kHz SCS</w:t>
            </w:r>
          </w:p>
        </w:tc>
        <w:tc>
          <w:tcPr>
            <w:tcW w:w="1264" w:type="dxa"/>
            <w:vAlign w:val="center"/>
          </w:tcPr>
          <w:p w14:paraId="06E3BA50" w14:textId="77777777" w:rsidR="000723CA" w:rsidRPr="0006458D" w:rsidRDefault="000723CA" w:rsidP="00FA6718">
            <w:pPr>
              <w:pStyle w:val="TAH"/>
              <w:rPr>
                <w:rFonts w:cs="v5.0.0"/>
              </w:rPr>
            </w:pPr>
            <w:r w:rsidRPr="0006458D">
              <w:rPr>
                <w:rFonts w:cs="v5.0.0"/>
              </w:rPr>
              <w:t>30</w:t>
            </w:r>
            <w:r w:rsidRPr="0006458D">
              <w:rPr>
                <w:rFonts w:cs="v5.0.0"/>
                <w:lang w:eastAsia="zh-CN"/>
              </w:rPr>
              <w:t xml:space="preserve"> </w:t>
            </w:r>
            <w:r w:rsidRPr="0006458D">
              <w:rPr>
                <w:rFonts w:cs="v5.0.0"/>
              </w:rPr>
              <w:t>kHz SCS</w:t>
            </w:r>
          </w:p>
        </w:tc>
        <w:tc>
          <w:tcPr>
            <w:tcW w:w="1264" w:type="dxa"/>
            <w:vAlign w:val="center"/>
          </w:tcPr>
          <w:p w14:paraId="696F527F" w14:textId="77777777" w:rsidR="000723CA" w:rsidRPr="0006458D" w:rsidRDefault="000723CA" w:rsidP="00FA6718">
            <w:pPr>
              <w:pStyle w:val="TAH"/>
              <w:rPr>
                <w:rFonts w:cs="v5.0.0"/>
              </w:rPr>
            </w:pPr>
            <w:r w:rsidRPr="0006458D">
              <w:rPr>
                <w:rFonts w:cs="v5.0.0"/>
              </w:rPr>
              <w:t>60</w:t>
            </w:r>
            <w:r w:rsidRPr="0006458D">
              <w:rPr>
                <w:rFonts w:cs="v5.0.0"/>
                <w:lang w:eastAsia="zh-CN"/>
              </w:rPr>
              <w:t xml:space="preserve"> </w:t>
            </w:r>
            <w:r w:rsidRPr="0006458D">
              <w:rPr>
                <w:rFonts w:cs="v5.0.0"/>
              </w:rPr>
              <w:t>kHz SCS</w:t>
            </w:r>
          </w:p>
        </w:tc>
      </w:tr>
      <w:tr w:rsidR="0006458D" w:rsidRPr="0006458D" w14:paraId="564F2907" w14:textId="77777777" w:rsidTr="00FA6718">
        <w:trPr>
          <w:cantSplit/>
          <w:jc w:val="center"/>
        </w:trPr>
        <w:tc>
          <w:tcPr>
            <w:tcW w:w="1701" w:type="dxa"/>
          </w:tcPr>
          <w:p w14:paraId="59DBC7EF" w14:textId="77777777" w:rsidR="000723CA" w:rsidRPr="0006458D" w:rsidRDefault="000723CA" w:rsidP="00FA6718">
            <w:pPr>
              <w:pStyle w:val="TAL"/>
              <w:jc w:val="center"/>
            </w:pPr>
            <w:r w:rsidRPr="0006458D">
              <w:t>5</w:t>
            </w:r>
          </w:p>
        </w:tc>
        <w:tc>
          <w:tcPr>
            <w:tcW w:w="1263" w:type="dxa"/>
            <w:vAlign w:val="center"/>
          </w:tcPr>
          <w:p w14:paraId="5F9213A2" w14:textId="77777777" w:rsidR="000723CA" w:rsidRPr="0006458D" w:rsidRDefault="000723CA" w:rsidP="00FA6718">
            <w:pPr>
              <w:pStyle w:val="TAL"/>
              <w:jc w:val="center"/>
            </w:pPr>
            <w:r w:rsidRPr="0006458D">
              <w:t>13.9</w:t>
            </w:r>
          </w:p>
        </w:tc>
        <w:tc>
          <w:tcPr>
            <w:tcW w:w="1264" w:type="dxa"/>
            <w:vAlign w:val="center"/>
          </w:tcPr>
          <w:p w14:paraId="020818B4" w14:textId="77777777" w:rsidR="000723CA" w:rsidRPr="0006458D" w:rsidRDefault="000723CA" w:rsidP="00FA6718">
            <w:pPr>
              <w:pStyle w:val="TAL"/>
              <w:jc w:val="center"/>
            </w:pPr>
            <w:r w:rsidRPr="0006458D">
              <w:t>10.4</w:t>
            </w:r>
          </w:p>
        </w:tc>
        <w:tc>
          <w:tcPr>
            <w:tcW w:w="1264" w:type="dxa"/>
            <w:vAlign w:val="center"/>
          </w:tcPr>
          <w:p w14:paraId="0BA8659F" w14:textId="77777777" w:rsidR="000723CA" w:rsidRPr="0006458D" w:rsidRDefault="000723CA" w:rsidP="00FA6718">
            <w:pPr>
              <w:pStyle w:val="TAL"/>
              <w:jc w:val="center"/>
            </w:pPr>
            <w:r w:rsidRPr="0006458D">
              <w:t>N/A</w:t>
            </w:r>
          </w:p>
        </w:tc>
      </w:tr>
      <w:tr w:rsidR="0006458D" w:rsidRPr="0006458D" w14:paraId="603050C1" w14:textId="77777777" w:rsidTr="00FA6718">
        <w:trPr>
          <w:cantSplit/>
          <w:jc w:val="center"/>
        </w:trPr>
        <w:tc>
          <w:tcPr>
            <w:tcW w:w="1701" w:type="dxa"/>
          </w:tcPr>
          <w:p w14:paraId="35E5DF14" w14:textId="77777777" w:rsidR="000723CA" w:rsidRPr="0006458D" w:rsidRDefault="000723CA" w:rsidP="00FA6718">
            <w:pPr>
              <w:pStyle w:val="TAL"/>
              <w:jc w:val="center"/>
            </w:pPr>
            <w:r w:rsidRPr="0006458D">
              <w:t>10</w:t>
            </w:r>
          </w:p>
        </w:tc>
        <w:tc>
          <w:tcPr>
            <w:tcW w:w="1263" w:type="dxa"/>
          </w:tcPr>
          <w:p w14:paraId="4EABE240" w14:textId="77777777" w:rsidR="000723CA" w:rsidRPr="0006458D" w:rsidRDefault="000723CA" w:rsidP="00FA6718">
            <w:pPr>
              <w:pStyle w:val="TAL"/>
              <w:jc w:val="center"/>
            </w:pPr>
            <w:r w:rsidRPr="0006458D">
              <w:t>17.1</w:t>
            </w:r>
          </w:p>
        </w:tc>
        <w:tc>
          <w:tcPr>
            <w:tcW w:w="1264" w:type="dxa"/>
            <w:vAlign w:val="center"/>
          </w:tcPr>
          <w:p w14:paraId="33137EE0" w14:textId="77777777" w:rsidR="000723CA" w:rsidRPr="0006458D" w:rsidRDefault="000723CA" w:rsidP="00FA6718">
            <w:pPr>
              <w:pStyle w:val="TAL"/>
              <w:jc w:val="center"/>
            </w:pPr>
            <w:r w:rsidRPr="0006458D">
              <w:t>13.8</w:t>
            </w:r>
          </w:p>
        </w:tc>
        <w:tc>
          <w:tcPr>
            <w:tcW w:w="1264" w:type="dxa"/>
            <w:vAlign w:val="center"/>
          </w:tcPr>
          <w:p w14:paraId="0DF7381C" w14:textId="77777777" w:rsidR="000723CA" w:rsidRPr="0006458D" w:rsidRDefault="000723CA" w:rsidP="00FA6718">
            <w:pPr>
              <w:pStyle w:val="TAL"/>
              <w:jc w:val="center"/>
            </w:pPr>
            <w:r w:rsidRPr="0006458D">
              <w:t>10.4</w:t>
            </w:r>
          </w:p>
        </w:tc>
      </w:tr>
      <w:tr w:rsidR="0006458D" w:rsidRPr="0006458D" w14:paraId="01FB94D5" w14:textId="77777777" w:rsidTr="00FA6718">
        <w:trPr>
          <w:cantSplit/>
          <w:jc w:val="center"/>
        </w:trPr>
        <w:tc>
          <w:tcPr>
            <w:tcW w:w="1701" w:type="dxa"/>
          </w:tcPr>
          <w:p w14:paraId="3896DA00" w14:textId="77777777" w:rsidR="000723CA" w:rsidRPr="0006458D" w:rsidRDefault="000723CA" w:rsidP="00FA6718">
            <w:pPr>
              <w:pStyle w:val="TAL"/>
              <w:jc w:val="center"/>
            </w:pPr>
            <w:r w:rsidRPr="0006458D">
              <w:t>15</w:t>
            </w:r>
          </w:p>
        </w:tc>
        <w:tc>
          <w:tcPr>
            <w:tcW w:w="1263" w:type="dxa"/>
          </w:tcPr>
          <w:p w14:paraId="0E35FC55" w14:textId="77777777" w:rsidR="000723CA" w:rsidRPr="0006458D" w:rsidRDefault="000723CA" w:rsidP="00FA6718">
            <w:pPr>
              <w:pStyle w:val="TAL"/>
              <w:jc w:val="center"/>
            </w:pPr>
            <w:r w:rsidRPr="0006458D">
              <w:t>18.9</w:t>
            </w:r>
          </w:p>
        </w:tc>
        <w:tc>
          <w:tcPr>
            <w:tcW w:w="1264" w:type="dxa"/>
            <w:vAlign w:val="center"/>
          </w:tcPr>
          <w:p w14:paraId="481E038C" w14:textId="77777777" w:rsidR="000723CA" w:rsidRPr="0006458D" w:rsidRDefault="000723CA" w:rsidP="00FA6718">
            <w:pPr>
              <w:pStyle w:val="TAL"/>
              <w:jc w:val="center"/>
            </w:pPr>
            <w:r w:rsidRPr="0006458D">
              <w:t>15.7</w:t>
            </w:r>
          </w:p>
        </w:tc>
        <w:tc>
          <w:tcPr>
            <w:tcW w:w="1264" w:type="dxa"/>
            <w:vAlign w:val="center"/>
          </w:tcPr>
          <w:p w14:paraId="427AF451" w14:textId="77777777" w:rsidR="000723CA" w:rsidRPr="0006458D" w:rsidRDefault="000723CA" w:rsidP="00FA6718">
            <w:pPr>
              <w:pStyle w:val="TAL"/>
              <w:jc w:val="center"/>
            </w:pPr>
            <w:r w:rsidRPr="0006458D">
              <w:t>12.5</w:t>
            </w:r>
          </w:p>
        </w:tc>
      </w:tr>
      <w:tr w:rsidR="0006458D" w:rsidRPr="0006458D" w14:paraId="2A17CAED" w14:textId="77777777" w:rsidTr="00FA6718">
        <w:trPr>
          <w:cantSplit/>
          <w:jc w:val="center"/>
        </w:trPr>
        <w:tc>
          <w:tcPr>
            <w:tcW w:w="1701" w:type="dxa"/>
          </w:tcPr>
          <w:p w14:paraId="2B8954D8" w14:textId="77777777" w:rsidR="000723CA" w:rsidRPr="0006458D" w:rsidRDefault="000723CA" w:rsidP="00FA6718">
            <w:pPr>
              <w:pStyle w:val="TAL"/>
              <w:jc w:val="center"/>
            </w:pPr>
            <w:r w:rsidRPr="0006458D">
              <w:t>20</w:t>
            </w:r>
          </w:p>
        </w:tc>
        <w:tc>
          <w:tcPr>
            <w:tcW w:w="1263" w:type="dxa"/>
          </w:tcPr>
          <w:p w14:paraId="4E88B56B" w14:textId="77777777" w:rsidR="000723CA" w:rsidRPr="0006458D" w:rsidRDefault="000723CA" w:rsidP="00FA6718">
            <w:pPr>
              <w:pStyle w:val="TAL"/>
              <w:jc w:val="center"/>
            </w:pPr>
            <w:r w:rsidRPr="0006458D">
              <w:t>20.2</w:t>
            </w:r>
          </w:p>
        </w:tc>
        <w:tc>
          <w:tcPr>
            <w:tcW w:w="1264" w:type="dxa"/>
            <w:vAlign w:val="center"/>
          </w:tcPr>
          <w:p w14:paraId="6DA49745" w14:textId="77777777" w:rsidR="000723CA" w:rsidRPr="0006458D" w:rsidRDefault="000723CA" w:rsidP="00FA6718">
            <w:pPr>
              <w:pStyle w:val="TAL"/>
              <w:jc w:val="center"/>
            </w:pPr>
            <w:r w:rsidRPr="0006458D">
              <w:t>17</w:t>
            </w:r>
          </w:p>
        </w:tc>
        <w:tc>
          <w:tcPr>
            <w:tcW w:w="1264" w:type="dxa"/>
            <w:vAlign w:val="center"/>
          </w:tcPr>
          <w:p w14:paraId="5E4C2441" w14:textId="77777777" w:rsidR="000723CA" w:rsidRPr="0006458D" w:rsidRDefault="000723CA" w:rsidP="00FA6718">
            <w:pPr>
              <w:pStyle w:val="TAL"/>
              <w:jc w:val="center"/>
            </w:pPr>
            <w:r w:rsidRPr="0006458D">
              <w:t>13.8</w:t>
            </w:r>
          </w:p>
        </w:tc>
      </w:tr>
      <w:tr w:rsidR="0006458D" w:rsidRPr="0006458D" w14:paraId="6A15EDDC" w14:textId="77777777" w:rsidTr="00FA6718">
        <w:trPr>
          <w:cantSplit/>
          <w:jc w:val="center"/>
        </w:trPr>
        <w:tc>
          <w:tcPr>
            <w:tcW w:w="1701" w:type="dxa"/>
          </w:tcPr>
          <w:p w14:paraId="6DD09C7E" w14:textId="77777777" w:rsidR="000723CA" w:rsidRPr="0006458D" w:rsidRDefault="000723CA" w:rsidP="00FA6718">
            <w:pPr>
              <w:pStyle w:val="TAL"/>
              <w:jc w:val="center"/>
            </w:pPr>
            <w:r w:rsidRPr="0006458D">
              <w:t>25</w:t>
            </w:r>
          </w:p>
        </w:tc>
        <w:tc>
          <w:tcPr>
            <w:tcW w:w="1263" w:type="dxa"/>
          </w:tcPr>
          <w:p w14:paraId="77108907" w14:textId="77777777" w:rsidR="000723CA" w:rsidRPr="0006458D" w:rsidRDefault="000723CA" w:rsidP="00FA6718">
            <w:pPr>
              <w:pStyle w:val="TAL"/>
              <w:jc w:val="center"/>
            </w:pPr>
            <w:r w:rsidRPr="0006458D">
              <w:t>21.2</w:t>
            </w:r>
          </w:p>
        </w:tc>
        <w:tc>
          <w:tcPr>
            <w:tcW w:w="1264" w:type="dxa"/>
            <w:vAlign w:val="center"/>
          </w:tcPr>
          <w:p w14:paraId="5065CA1A" w14:textId="77777777" w:rsidR="000723CA" w:rsidRPr="0006458D" w:rsidRDefault="000723CA" w:rsidP="00FA6718">
            <w:pPr>
              <w:pStyle w:val="TAL"/>
              <w:jc w:val="center"/>
            </w:pPr>
            <w:r w:rsidRPr="0006458D">
              <w:t>18.1</w:t>
            </w:r>
          </w:p>
        </w:tc>
        <w:tc>
          <w:tcPr>
            <w:tcW w:w="1264" w:type="dxa"/>
            <w:vAlign w:val="center"/>
          </w:tcPr>
          <w:p w14:paraId="6C072B53" w14:textId="77777777" w:rsidR="000723CA" w:rsidRPr="0006458D" w:rsidRDefault="000723CA" w:rsidP="00FA6718">
            <w:pPr>
              <w:pStyle w:val="TAL"/>
              <w:jc w:val="center"/>
            </w:pPr>
            <w:r w:rsidRPr="0006458D">
              <w:t>14.9</w:t>
            </w:r>
          </w:p>
        </w:tc>
      </w:tr>
      <w:tr w:rsidR="0006458D" w:rsidRPr="0006458D" w14:paraId="675A2D12" w14:textId="77777777" w:rsidTr="00FA6718">
        <w:trPr>
          <w:cantSplit/>
          <w:jc w:val="center"/>
        </w:trPr>
        <w:tc>
          <w:tcPr>
            <w:tcW w:w="1701" w:type="dxa"/>
          </w:tcPr>
          <w:p w14:paraId="66530189" w14:textId="77777777" w:rsidR="000723CA" w:rsidRPr="0006458D" w:rsidRDefault="000723CA" w:rsidP="00FA6718">
            <w:pPr>
              <w:pStyle w:val="TAL"/>
              <w:jc w:val="center"/>
            </w:pPr>
            <w:r w:rsidRPr="0006458D">
              <w:t>30</w:t>
            </w:r>
          </w:p>
        </w:tc>
        <w:tc>
          <w:tcPr>
            <w:tcW w:w="1263" w:type="dxa"/>
          </w:tcPr>
          <w:p w14:paraId="196EE533" w14:textId="77777777" w:rsidR="000723CA" w:rsidRPr="0006458D" w:rsidRDefault="000723CA" w:rsidP="00FA6718">
            <w:pPr>
              <w:pStyle w:val="TAL"/>
              <w:jc w:val="center"/>
            </w:pPr>
            <w:r w:rsidRPr="0006458D">
              <w:t>22</w:t>
            </w:r>
          </w:p>
        </w:tc>
        <w:tc>
          <w:tcPr>
            <w:tcW w:w="1264" w:type="dxa"/>
            <w:vAlign w:val="center"/>
          </w:tcPr>
          <w:p w14:paraId="4E5B95BE" w14:textId="77777777" w:rsidR="000723CA" w:rsidRPr="0006458D" w:rsidRDefault="000723CA" w:rsidP="00FA6718">
            <w:pPr>
              <w:pStyle w:val="TAL"/>
              <w:jc w:val="center"/>
            </w:pPr>
            <w:r w:rsidRPr="0006458D">
              <w:t>18.9</w:t>
            </w:r>
          </w:p>
        </w:tc>
        <w:tc>
          <w:tcPr>
            <w:tcW w:w="1264" w:type="dxa"/>
            <w:vAlign w:val="center"/>
          </w:tcPr>
          <w:p w14:paraId="2A8C670D" w14:textId="77777777" w:rsidR="000723CA" w:rsidRPr="0006458D" w:rsidRDefault="000723CA" w:rsidP="00FA6718">
            <w:pPr>
              <w:pStyle w:val="TAL"/>
              <w:jc w:val="center"/>
            </w:pPr>
            <w:r w:rsidRPr="0006458D">
              <w:t>15.7</w:t>
            </w:r>
          </w:p>
        </w:tc>
      </w:tr>
      <w:tr w:rsidR="0006458D" w:rsidRPr="0006458D" w14:paraId="08A28E6B" w14:textId="77777777" w:rsidTr="00FA6718">
        <w:trPr>
          <w:cantSplit/>
          <w:jc w:val="center"/>
        </w:trPr>
        <w:tc>
          <w:tcPr>
            <w:tcW w:w="1701" w:type="dxa"/>
          </w:tcPr>
          <w:p w14:paraId="097FF318" w14:textId="77777777" w:rsidR="000723CA" w:rsidRPr="0006458D" w:rsidRDefault="000723CA" w:rsidP="00FA6718">
            <w:pPr>
              <w:pStyle w:val="TAL"/>
              <w:jc w:val="center"/>
            </w:pPr>
            <w:r w:rsidRPr="0006458D">
              <w:t>40</w:t>
            </w:r>
          </w:p>
        </w:tc>
        <w:tc>
          <w:tcPr>
            <w:tcW w:w="1263" w:type="dxa"/>
          </w:tcPr>
          <w:p w14:paraId="0C9D943F" w14:textId="77777777" w:rsidR="000723CA" w:rsidRPr="0006458D" w:rsidRDefault="000723CA" w:rsidP="00FA6718">
            <w:pPr>
              <w:pStyle w:val="TAL"/>
              <w:jc w:val="center"/>
            </w:pPr>
            <w:r w:rsidRPr="0006458D">
              <w:t>23.3</w:t>
            </w:r>
          </w:p>
        </w:tc>
        <w:tc>
          <w:tcPr>
            <w:tcW w:w="1264" w:type="dxa"/>
            <w:vAlign w:val="center"/>
          </w:tcPr>
          <w:p w14:paraId="144CF507" w14:textId="77777777" w:rsidR="000723CA" w:rsidRPr="0006458D" w:rsidRDefault="000723CA" w:rsidP="00FA6718">
            <w:pPr>
              <w:pStyle w:val="TAL"/>
              <w:jc w:val="center"/>
            </w:pPr>
            <w:r w:rsidRPr="0006458D">
              <w:t>20.2</w:t>
            </w:r>
          </w:p>
        </w:tc>
        <w:tc>
          <w:tcPr>
            <w:tcW w:w="1264" w:type="dxa"/>
            <w:vAlign w:val="center"/>
          </w:tcPr>
          <w:p w14:paraId="6760D399" w14:textId="77777777" w:rsidR="000723CA" w:rsidRPr="0006458D" w:rsidRDefault="000723CA" w:rsidP="00FA6718">
            <w:pPr>
              <w:pStyle w:val="TAL"/>
              <w:jc w:val="center"/>
            </w:pPr>
            <w:r w:rsidRPr="0006458D">
              <w:t>17</w:t>
            </w:r>
          </w:p>
        </w:tc>
      </w:tr>
      <w:tr w:rsidR="0006458D" w:rsidRPr="0006458D" w14:paraId="60CFF7FC" w14:textId="77777777" w:rsidTr="00FA6718">
        <w:trPr>
          <w:cantSplit/>
          <w:jc w:val="center"/>
        </w:trPr>
        <w:tc>
          <w:tcPr>
            <w:tcW w:w="1701" w:type="dxa"/>
          </w:tcPr>
          <w:p w14:paraId="5F3E5FAF" w14:textId="77777777" w:rsidR="000723CA" w:rsidRPr="0006458D" w:rsidRDefault="000723CA" w:rsidP="00FA6718">
            <w:pPr>
              <w:pStyle w:val="TAL"/>
              <w:jc w:val="center"/>
            </w:pPr>
            <w:r w:rsidRPr="0006458D">
              <w:t>50</w:t>
            </w:r>
          </w:p>
        </w:tc>
        <w:tc>
          <w:tcPr>
            <w:tcW w:w="1263" w:type="dxa"/>
          </w:tcPr>
          <w:p w14:paraId="76E99AFB" w14:textId="77777777" w:rsidR="000723CA" w:rsidRPr="0006458D" w:rsidRDefault="000723CA" w:rsidP="00FA6718">
            <w:pPr>
              <w:pStyle w:val="TAL"/>
              <w:jc w:val="center"/>
            </w:pPr>
            <w:r w:rsidRPr="0006458D">
              <w:t>24.3</w:t>
            </w:r>
          </w:p>
        </w:tc>
        <w:tc>
          <w:tcPr>
            <w:tcW w:w="1264" w:type="dxa"/>
            <w:vAlign w:val="center"/>
          </w:tcPr>
          <w:p w14:paraId="7AEB8A4A" w14:textId="77777777" w:rsidR="000723CA" w:rsidRPr="0006458D" w:rsidRDefault="000723CA" w:rsidP="00FA6718">
            <w:pPr>
              <w:pStyle w:val="TAL"/>
              <w:jc w:val="center"/>
            </w:pPr>
            <w:r w:rsidRPr="0006458D">
              <w:t>21.2</w:t>
            </w:r>
          </w:p>
        </w:tc>
        <w:tc>
          <w:tcPr>
            <w:tcW w:w="1264" w:type="dxa"/>
            <w:vAlign w:val="center"/>
          </w:tcPr>
          <w:p w14:paraId="39252382" w14:textId="77777777" w:rsidR="000723CA" w:rsidRPr="0006458D" w:rsidRDefault="000723CA" w:rsidP="00FA6718">
            <w:pPr>
              <w:pStyle w:val="TAL"/>
              <w:jc w:val="center"/>
            </w:pPr>
            <w:r w:rsidRPr="0006458D">
              <w:t>18.1</w:t>
            </w:r>
          </w:p>
        </w:tc>
      </w:tr>
      <w:tr w:rsidR="0006458D" w:rsidRPr="0006458D" w14:paraId="005391D2" w14:textId="77777777" w:rsidTr="00FA6718">
        <w:trPr>
          <w:cantSplit/>
          <w:jc w:val="center"/>
        </w:trPr>
        <w:tc>
          <w:tcPr>
            <w:tcW w:w="1701" w:type="dxa"/>
          </w:tcPr>
          <w:p w14:paraId="25695C82" w14:textId="77777777" w:rsidR="000723CA" w:rsidRPr="0006458D" w:rsidRDefault="000723CA" w:rsidP="00FA6718">
            <w:pPr>
              <w:pStyle w:val="TAL"/>
              <w:jc w:val="center"/>
            </w:pPr>
            <w:r w:rsidRPr="0006458D">
              <w:t>60</w:t>
            </w:r>
          </w:p>
        </w:tc>
        <w:tc>
          <w:tcPr>
            <w:tcW w:w="1263" w:type="dxa"/>
          </w:tcPr>
          <w:p w14:paraId="560EB886" w14:textId="77777777" w:rsidR="000723CA" w:rsidRPr="0006458D" w:rsidRDefault="000723CA" w:rsidP="00FA6718">
            <w:pPr>
              <w:pStyle w:val="TAL"/>
              <w:jc w:val="center"/>
            </w:pPr>
            <w:r w:rsidRPr="0006458D">
              <w:t>N/A</w:t>
            </w:r>
          </w:p>
        </w:tc>
        <w:tc>
          <w:tcPr>
            <w:tcW w:w="1264" w:type="dxa"/>
            <w:vAlign w:val="center"/>
          </w:tcPr>
          <w:p w14:paraId="0DC9C998" w14:textId="77777777" w:rsidR="000723CA" w:rsidRPr="0006458D" w:rsidRDefault="000723CA" w:rsidP="00FA6718">
            <w:pPr>
              <w:pStyle w:val="TAL"/>
              <w:jc w:val="center"/>
            </w:pPr>
            <w:r w:rsidRPr="0006458D">
              <w:t>22</w:t>
            </w:r>
          </w:p>
        </w:tc>
        <w:tc>
          <w:tcPr>
            <w:tcW w:w="1264" w:type="dxa"/>
            <w:vAlign w:val="center"/>
          </w:tcPr>
          <w:p w14:paraId="114788B0" w14:textId="77777777" w:rsidR="000723CA" w:rsidRPr="0006458D" w:rsidRDefault="000723CA" w:rsidP="00FA6718">
            <w:pPr>
              <w:pStyle w:val="TAL"/>
              <w:jc w:val="center"/>
            </w:pPr>
            <w:r w:rsidRPr="0006458D">
              <w:t>18.9</w:t>
            </w:r>
          </w:p>
        </w:tc>
      </w:tr>
      <w:tr w:rsidR="0006458D" w:rsidRPr="0006458D" w14:paraId="09929E2D" w14:textId="77777777" w:rsidTr="00FA6718">
        <w:trPr>
          <w:cantSplit/>
          <w:jc w:val="center"/>
        </w:trPr>
        <w:tc>
          <w:tcPr>
            <w:tcW w:w="1701" w:type="dxa"/>
          </w:tcPr>
          <w:p w14:paraId="210DDC83" w14:textId="77777777" w:rsidR="000723CA" w:rsidRPr="0006458D" w:rsidRDefault="000723CA" w:rsidP="00FA6718">
            <w:pPr>
              <w:pStyle w:val="TAL"/>
              <w:jc w:val="center"/>
            </w:pPr>
            <w:r w:rsidRPr="0006458D">
              <w:t>70</w:t>
            </w:r>
          </w:p>
        </w:tc>
        <w:tc>
          <w:tcPr>
            <w:tcW w:w="1263" w:type="dxa"/>
          </w:tcPr>
          <w:p w14:paraId="2BD16269" w14:textId="77777777" w:rsidR="000723CA" w:rsidRPr="0006458D" w:rsidRDefault="000723CA" w:rsidP="00FA6718">
            <w:pPr>
              <w:pStyle w:val="TAL"/>
              <w:jc w:val="center"/>
            </w:pPr>
            <w:r w:rsidRPr="0006458D">
              <w:t>N/A</w:t>
            </w:r>
          </w:p>
        </w:tc>
        <w:tc>
          <w:tcPr>
            <w:tcW w:w="1264" w:type="dxa"/>
            <w:vAlign w:val="center"/>
          </w:tcPr>
          <w:p w14:paraId="1AB92FB0" w14:textId="77777777" w:rsidR="000723CA" w:rsidRPr="0006458D" w:rsidRDefault="000723CA" w:rsidP="00FA6718">
            <w:pPr>
              <w:pStyle w:val="TAL"/>
              <w:jc w:val="center"/>
            </w:pPr>
            <w:r w:rsidRPr="0006458D">
              <w:t>22.7</w:t>
            </w:r>
          </w:p>
        </w:tc>
        <w:tc>
          <w:tcPr>
            <w:tcW w:w="1264" w:type="dxa"/>
            <w:vAlign w:val="center"/>
          </w:tcPr>
          <w:p w14:paraId="4D6728BC" w14:textId="77777777" w:rsidR="000723CA" w:rsidRPr="0006458D" w:rsidRDefault="000723CA" w:rsidP="00FA6718">
            <w:pPr>
              <w:pStyle w:val="TAL"/>
              <w:jc w:val="center"/>
            </w:pPr>
            <w:r w:rsidRPr="0006458D">
              <w:t>19.6</w:t>
            </w:r>
          </w:p>
        </w:tc>
      </w:tr>
      <w:tr w:rsidR="0006458D" w:rsidRPr="0006458D" w14:paraId="5EB6ED20" w14:textId="77777777" w:rsidTr="00FA6718">
        <w:trPr>
          <w:cantSplit/>
          <w:jc w:val="center"/>
        </w:trPr>
        <w:tc>
          <w:tcPr>
            <w:tcW w:w="1701" w:type="dxa"/>
          </w:tcPr>
          <w:p w14:paraId="58CACAB6" w14:textId="77777777" w:rsidR="000723CA" w:rsidRPr="0006458D" w:rsidRDefault="000723CA" w:rsidP="00FA6718">
            <w:pPr>
              <w:pStyle w:val="TAL"/>
              <w:jc w:val="center"/>
            </w:pPr>
            <w:r w:rsidRPr="0006458D">
              <w:t>80</w:t>
            </w:r>
          </w:p>
        </w:tc>
        <w:tc>
          <w:tcPr>
            <w:tcW w:w="1263" w:type="dxa"/>
          </w:tcPr>
          <w:p w14:paraId="76CF81F4" w14:textId="77777777" w:rsidR="000723CA" w:rsidRPr="0006458D" w:rsidRDefault="000723CA" w:rsidP="00FA6718">
            <w:pPr>
              <w:pStyle w:val="TAL"/>
              <w:jc w:val="center"/>
            </w:pPr>
            <w:r w:rsidRPr="0006458D">
              <w:t>N/A</w:t>
            </w:r>
          </w:p>
        </w:tc>
        <w:tc>
          <w:tcPr>
            <w:tcW w:w="1264" w:type="dxa"/>
            <w:vAlign w:val="center"/>
          </w:tcPr>
          <w:p w14:paraId="11B965AE" w14:textId="77777777" w:rsidR="000723CA" w:rsidRPr="0006458D" w:rsidRDefault="000723CA" w:rsidP="00FA6718">
            <w:pPr>
              <w:pStyle w:val="TAL"/>
              <w:jc w:val="center"/>
            </w:pPr>
            <w:r w:rsidRPr="0006458D">
              <w:t>23.3</w:t>
            </w:r>
          </w:p>
        </w:tc>
        <w:tc>
          <w:tcPr>
            <w:tcW w:w="1264" w:type="dxa"/>
            <w:vAlign w:val="center"/>
          </w:tcPr>
          <w:p w14:paraId="107E7764" w14:textId="77777777" w:rsidR="000723CA" w:rsidRPr="0006458D" w:rsidRDefault="000723CA" w:rsidP="00FA6718">
            <w:pPr>
              <w:pStyle w:val="TAL"/>
              <w:jc w:val="center"/>
            </w:pPr>
            <w:r w:rsidRPr="0006458D">
              <w:t>20.2</w:t>
            </w:r>
          </w:p>
        </w:tc>
      </w:tr>
      <w:tr w:rsidR="0006458D" w:rsidRPr="0006458D" w14:paraId="0B88B7D2" w14:textId="77777777" w:rsidTr="00FA6718">
        <w:trPr>
          <w:cantSplit/>
          <w:jc w:val="center"/>
        </w:trPr>
        <w:tc>
          <w:tcPr>
            <w:tcW w:w="1701" w:type="dxa"/>
          </w:tcPr>
          <w:p w14:paraId="2AB3CE80" w14:textId="77777777" w:rsidR="000723CA" w:rsidRPr="0006458D" w:rsidRDefault="000723CA" w:rsidP="00FA6718">
            <w:pPr>
              <w:pStyle w:val="TAL"/>
              <w:jc w:val="center"/>
            </w:pPr>
            <w:r w:rsidRPr="0006458D">
              <w:t>90</w:t>
            </w:r>
          </w:p>
        </w:tc>
        <w:tc>
          <w:tcPr>
            <w:tcW w:w="1263" w:type="dxa"/>
          </w:tcPr>
          <w:p w14:paraId="4F05D13A" w14:textId="77777777" w:rsidR="000723CA" w:rsidRPr="0006458D" w:rsidRDefault="000723CA" w:rsidP="00FA6718">
            <w:pPr>
              <w:pStyle w:val="TAL"/>
              <w:jc w:val="center"/>
            </w:pPr>
            <w:r w:rsidRPr="0006458D">
              <w:t>N/A</w:t>
            </w:r>
          </w:p>
        </w:tc>
        <w:tc>
          <w:tcPr>
            <w:tcW w:w="1264" w:type="dxa"/>
            <w:vAlign w:val="center"/>
          </w:tcPr>
          <w:p w14:paraId="2D3877E9" w14:textId="77777777" w:rsidR="000723CA" w:rsidRPr="0006458D" w:rsidRDefault="000723CA" w:rsidP="00FA6718">
            <w:pPr>
              <w:pStyle w:val="TAL"/>
              <w:jc w:val="center"/>
            </w:pPr>
            <w:r w:rsidRPr="0006458D">
              <w:t>23.8</w:t>
            </w:r>
          </w:p>
        </w:tc>
        <w:tc>
          <w:tcPr>
            <w:tcW w:w="1264" w:type="dxa"/>
            <w:vAlign w:val="center"/>
          </w:tcPr>
          <w:p w14:paraId="6A5CF750" w14:textId="77777777" w:rsidR="000723CA" w:rsidRPr="0006458D" w:rsidRDefault="000723CA" w:rsidP="00FA6718">
            <w:pPr>
              <w:pStyle w:val="TAL"/>
              <w:jc w:val="center"/>
            </w:pPr>
            <w:r w:rsidRPr="0006458D">
              <w:t>20.8</w:t>
            </w:r>
          </w:p>
        </w:tc>
      </w:tr>
      <w:tr w:rsidR="000723CA" w:rsidRPr="0006458D" w14:paraId="4212EA85" w14:textId="77777777" w:rsidTr="00FA6718">
        <w:trPr>
          <w:cantSplit/>
          <w:jc w:val="center"/>
        </w:trPr>
        <w:tc>
          <w:tcPr>
            <w:tcW w:w="1701" w:type="dxa"/>
          </w:tcPr>
          <w:p w14:paraId="17009B27" w14:textId="77777777" w:rsidR="000723CA" w:rsidRPr="0006458D" w:rsidRDefault="000723CA" w:rsidP="00FA6718">
            <w:pPr>
              <w:pStyle w:val="TAL"/>
              <w:jc w:val="center"/>
            </w:pPr>
            <w:r w:rsidRPr="0006458D">
              <w:t>100</w:t>
            </w:r>
          </w:p>
        </w:tc>
        <w:tc>
          <w:tcPr>
            <w:tcW w:w="1263" w:type="dxa"/>
          </w:tcPr>
          <w:p w14:paraId="0D4CF2ED" w14:textId="77777777" w:rsidR="000723CA" w:rsidRPr="0006458D" w:rsidRDefault="000723CA" w:rsidP="00FA6718">
            <w:pPr>
              <w:pStyle w:val="TAL"/>
              <w:jc w:val="center"/>
            </w:pPr>
            <w:r w:rsidRPr="0006458D">
              <w:t>N/A</w:t>
            </w:r>
          </w:p>
        </w:tc>
        <w:tc>
          <w:tcPr>
            <w:tcW w:w="1264" w:type="dxa"/>
            <w:vAlign w:val="center"/>
          </w:tcPr>
          <w:p w14:paraId="5C1013B6" w14:textId="77777777" w:rsidR="000723CA" w:rsidRPr="0006458D" w:rsidRDefault="000723CA" w:rsidP="00FA6718">
            <w:pPr>
              <w:pStyle w:val="TAL"/>
              <w:jc w:val="center"/>
            </w:pPr>
            <w:r w:rsidRPr="0006458D">
              <w:t>24.3</w:t>
            </w:r>
          </w:p>
        </w:tc>
        <w:tc>
          <w:tcPr>
            <w:tcW w:w="1264" w:type="dxa"/>
            <w:vAlign w:val="center"/>
          </w:tcPr>
          <w:p w14:paraId="6FD10DFF" w14:textId="77777777" w:rsidR="000723CA" w:rsidRPr="0006458D" w:rsidRDefault="000723CA" w:rsidP="00FA6718">
            <w:pPr>
              <w:pStyle w:val="TAL"/>
              <w:jc w:val="center"/>
            </w:pPr>
            <w:r w:rsidRPr="0006458D">
              <w:t>21.3</w:t>
            </w:r>
          </w:p>
        </w:tc>
      </w:tr>
      <w:bookmarkEnd w:id="537"/>
    </w:tbl>
    <w:p w14:paraId="6ABBC5F5" w14:textId="77777777" w:rsidR="000723CA" w:rsidRPr="0006458D" w:rsidRDefault="000723CA" w:rsidP="000723CA">
      <w:pPr>
        <w:rPr>
          <w:lang w:eastAsia="zh-CN"/>
        </w:rPr>
      </w:pPr>
    </w:p>
    <w:p w14:paraId="40A63972" w14:textId="77777777" w:rsidR="000723CA" w:rsidRPr="0006458D" w:rsidRDefault="000723CA" w:rsidP="000723CA">
      <w:pPr>
        <w:pStyle w:val="Heading2"/>
      </w:pPr>
      <w:bookmarkStart w:id="547" w:name="_Toc13079624"/>
      <w:bookmarkStart w:id="548" w:name="_Hlk497658738"/>
      <w:bookmarkEnd w:id="538"/>
      <w:r w:rsidRPr="0006458D">
        <w:lastRenderedPageBreak/>
        <w:t>6.4</w:t>
      </w:r>
      <w:r w:rsidRPr="0006458D">
        <w:tab/>
        <w:t>Transmit ON/OFF power</w:t>
      </w:r>
      <w:bookmarkEnd w:id="547"/>
    </w:p>
    <w:p w14:paraId="43F6A467" w14:textId="77777777" w:rsidR="000723CA" w:rsidRPr="0006458D" w:rsidRDefault="000723CA" w:rsidP="000723CA">
      <w:pPr>
        <w:pStyle w:val="Heading3"/>
      </w:pPr>
      <w:bookmarkStart w:id="549" w:name="_Toc13079625"/>
      <w:r w:rsidRPr="0006458D">
        <w:t>6.4.1</w:t>
      </w:r>
      <w:r w:rsidRPr="0006458D">
        <w:tab/>
        <w:t>Transmitter OFF power</w:t>
      </w:r>
      <w:bookmarkEnd w:id="549"/>
    </w:p>
    <w:p w14:paraId="680DE306" w14:textId="77777777" w:rsidR="000723CA" w:rsidRPr="0006458D" w:rsidRDefault="000723CA" w:rsidP="000723CA">
      <w:pPr>
        <w:pStyle w:val="Heading4"/>
      </w:pPr>
      <w:bookmarkStart w:id="550" w:name="_Toc13079626"/>
      <w:r w:rsidRPr="0006458D">
        <w:t>6.4.1.1</w:t>
      </w:r>
      <w:r w:rsidRPr="0006458D">
        <w:tab/>
        <w:t>General</w:t>
      </w:r>
      <w:bookmarkEnd w:id="550"/>
    </w:p>
    <w:p w14:paraId="77CB54B0" w14:textId="77777777" w:rsidR="00DE3980" w:rsidRPr="0006458D" w:rsidRDefault="00DE3980" w:rsidP="000723CA">
      <w:r w:rsidRPr="0006458D">
        <w:t>Transmit OFF power requirements apply only to TDD operation of NR BS.</w:t>
      </w:r>
    </w:p>
    <w:p w14:paraId="4E7CD946" w14:textId="77777777" w:rsidR="000723CA" w:rsidRPr="0006458D" w:rsidRDefault="000723CA" w:rsidP="000723CA">
      <w:r w:rsidRPr="0006458D">
        <w:t>Transmitter OFF power is defined as the mean power measured over 70/N us filtered with a square filter of bandwidth equal to the transmission bandwidth configuration of the BS (BW</w:t>
      </w:r>
      <w:r w:rsidRPr="0006458D">
        <w:rPr>
          <w:vertAlign w:val="subscript"/>
        </w:rPr>
        <w:t>Config</w:t>
      </w:r>
      <w:r w:rsidRPr="0006458D">
        <w:t xml:space="preserve">) centred on the assigned channel frequency during the </w:t>
      </w:r>
      <w:r w:rsidRPr="0006458D">
        <w:rPr>
          <w:i/>
        </w:rPr>
        <w:t>transmitter OFF period</w:t>
      </w:r>
      <w:r w:rsidRPr="0006458D">
        <w:t>. N = SCS/15, where SCS is Sub Carrier Spacing in kHz.</w:t>
      </w:r>
    </w:p>
    <w:p w14:paraId="26A83DA7" w14:textId="77777777" w:rsidR="00E51CAC" w:rsidRPr="0006458D" w:rsidRDefault="00E51CAC" w:rsidP="00E51CAC">
      <w:r w:rsidRPr="0006458D">
        <w:t xml:space="preserve">For </w:t>
      </w:r>
      <w:r w:rsidRPr="0006458D">
        <w:rPr>
          <w:i/>
        </w:rPr>
        <w:t>multi-band connectors</w:t>
      </w:r>
      <w:r w:rsidR="00E6011E" w:rsidRPr="0006458D">
        <w:t xml:space="preserve"> and for </w:t>
      </w:r>
      <w:r w:rsidR="00E6011E" w:rsidRPr="0006458D">
        <w:rPr>
          <w:i/>
        </w:rPr>
        <w:t xml:space="preserve">single band connectors </w:t>
      </w:r>
      <w:r w:rsidR="00E6011E" w:rsidRPr="0006458D">
        <w:t xml:space="preserve">supporting transmission in multiple </w:t>
      </w:r>
      <w:r w:rsidR="00C529F7" w:rsidRPr="0006458D">
        <w:rPr>
          <w:i/>
        </w:rPr>
        <w:t>operating bands</w:t>
      </w:r>
      <w:r w:rsidRPr="0006458D">
        <w:t xml:space="preserve">, the requirement is only applicable during the </w:t>
      </w:r>
      <w:r w:rsidRPr="0006458D">
        <w:rPr>
          <w:i/>
        </w:rPr>
        <w:t>transmitter OFF period</w:t>
      </w:r>
      <w:r w:rsidRPr="0006458D">
        <w:t xml:space="preserve"> in all supported </w:t>
      </w:r>
      <w:r w:rsidR="00C529F7" w:rsidRPr="0006458D">
        <w:rPr>
          <w:i/>
        </w:rPr>
        <w:t>operating bands</w:t>
      </w:r>
      <w:r w:rsidRPr="0006458D">
        <w:t>.</w:t>
      </w:r>
    </w:p>
    <w:p w14:paraId="1F5206BD" w14:textId="77777777" w:rsidR="00697C9C" w:rsidRPr="0006458D" w:rsidRDefault="00697C9C" w:rsidP="00697C9C">
      <w:r w:rsidRPr="0006458D" w:rsidDel="00E51CAC">
        <w:t xml:space="preserve"> </w:t>
      </w:r>
      <w:bookmarkStart w:id="551" w:name="_Hlk497658476"/>
      <w:r w:rsidRPr="0006458D">
        <w:rPr>
          <w:rFonts w:eastAsia="SimSun"/>
        </w:rPr>
        <w:t xml:space="preserve">For BS supporting </w:t>
      </w:r>
      <w:r w:rsidRPr="0006458D">
        <w:t xml:space="preserve">intra-band </w:t>
      </w:r>
      <w:r w:rsidRPr="0006458D">
        <w:rPr>
          <w:rFonts w:eastAsia="SimSun"/>
        </w:rPr>
        <w:t>contiguous CA, the 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w:t>
      </w:r>
      <w:r w:rsidR="00916057" w:rsidRPr="0006458D">
        <w:rPr>
          <w:rFonts w:eastAsia="SimSun"/>
          <w:bCs/>
          <w:vertAlign w:val="subscript"/>
        </w:rPr>
        <w:t>,high</w:t>
      </w:r>
      <w:r w:rsidRPr="0006458D">
        <w:rPr>
          <w:rFonts w:eastAsia="SimSun"/>
          <w:bCs/>
        </w:rPr>
        <w:t>+F</w:t>
      </w:r>
      <w:r w:rsidRPr="0006458D">
        <w:rPr>
          <w:rFonts w:eastAsia="SimSun"/>
          <w:bCs/>
          <w:vertAlign w:val="subscript"/>
        </w:rPr>
        <w:t>edge</w:t>
      </w:r>
      <w:r w:rsidR="00916057" w:rsidRPr="0006458D">
        <w:rPr>
          <w:rFonts w:eastAsia="SimSun"/>
          <w:bCs/>
          <w:vertAlign w:val="subscript"/>
        </w:rPr>
        <w:t>,low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00516622" w:rsidRPr="0006458D">
        <w:rPr>
          <w:lang w:val="en-US" w:eastAsia="zh-CN"/>
        </w:rPr>
        <w:t xml:space="preserve">the smallest supported </w:t>
      </w:r>
      <w:r w:rsidRPr="0006458D">
        <w:t>Sub Carrier Spacing in kHz</w:t>
      </w:r>
      <w:r w:rsidR="00516622" w:rsidRPr="0006458D">
        <w:rPr>
          <w:lang w:val="en-US" w:eastAsia="zh-CN"/>
        </w:rPr>
        <w:t xml:space="preserve"> in the </w:t>
      </w:r>
      <w:r w:rsidR="00516622" w:rsidRPr="0006458D">
        <w:rPr>
          <w:rFonts w:eastAsia="SimSun"/>
          <w:i/>
          <w:iCs/>
        </w:rPr>
        <w:t xml:space="preserve">Aggregated </w:t>
      </w:r>
      <w:r w:rsidR="00516622" w:rsidRPr="0006458D">
        <w:rPr>
          <w:rFonts w:eastAsia="SimSun"/>
          <w:i/>
          <w:iCs/>
          <w:lang w:val="en-US" w:eastAsia="zh-CN"/>
        </w:rPr>
        <w:t xml:space="preserve">BS </w:t>
      </w:r>
      <w:r w:rsidR="00516622" w:rsidRPr="0006458D">
        <w:rPr>
          <w:rFonts w:eastAsia="SimSun"/>
          <w:i/>
          <w:iCs/>
        </w:rPr>
        <w:t>Channel Bandwidth</w:t>
      </w:r>
      <w:r w:rsidRPr="0006458D">
        <w:t>.</w:t>
      </w:r>
    </w:p>
    <w:p w14:paraId="28D936AF" w14:textId="77777777" w:rsidR="000723CA" w:rsidRPr="0006458D" w:rsidRDefault="000723CA" w:rsidP="000723CA">
      <w:pPr>
        <w:pStyle w:val="Heading4"/>
        <w:rPr>
          <w:lang w:eastAsia="zh-CN"/>
        </w:rPr>
      </w:pPr>
      <w:bookmarkStart w:id="552" w:name="_Toc13079627"/>
      <w:r w:rsidRPr="0006458D">
        <w:t>6.4.1.2</w:t>
      </w:r>
      <w:r w:rsidRPr="0006458D">
        <w:tab/>
      </w:r>
      <w:r w:rsidRPr="0006458D">
        <w:rPr>
          <w:lang w:eastAsia="zh-CN"/>
        </w:rPr>
        <w:t>Minimum requirement for BS type 1-C</w:t>
      </w:r>
      <w:bookmarkEnd w:id="552"/>
    </w:p>
    <w:p w14:paraId="3013AFFE" w14:textId="77777777" w:rsidR="000723CA" w:rsidRPr="0006458D" w:rsidRDefault="000723CA" w:rsidP="000723CA">
      <w:r w:rsidRPr="0006458D">
        <w:t xml:space="preserve">For </w:t>
      </w:r>
      <w:r w:rsidRPr="0006458D">
        <w:rPr>
          <w:i/>
        </w:rPr>
        <w:t>BS type 1-C</w:t>
      </w:r>
      <w:r w:rsidRPr="0006458D">
        <w:t xml:space="preserve">, the requirements for transmitter OFF power spectral density shall be less than -85 dBm/MHz per </w:t>
      </w:r>
      <w:r w:rsidRPr="0006458D">
        <w:rPr>
          <w:i/>
        </w:rPr>
        <w:t>antenna connector</w:t>
      </w:r>
      <w:r w:rsidRPr="0006458D">
        <w:t>.</w:t>
      </w:r>
    </w:p>
    <w:p w14:paraId="7E5363A2" w14:textId="77777777" w:rsidR="000723CA" w:rsidRPr="0006458D" w:rsidRDefault="000723CA" w:rsidP="000723CA">
      <w:pPr>
        <w:pStyle w:val="Heading4"/>
      </w:pPr>
      <w:bookmarkStart w:id="553" w:name="_Toc13079628"/>
      <w:r w:rsidRPr="0006458D">
        <w:t>6.4.1.3</w:t>
      </w:r>
      <w:r w:rsidRPr="0006458D">
        <w:tab/>
        <w:t>Minimum requirement for BS type 1-H</w:t>
      </w:r>
      <w:bookmarkEnd w:id="553"/>
    </w:p>
    <w:p w14:paraId="60223F2D" w14:textId="77777777" w:rsidR="000723CA" w:rsidRPr="0006458D" w:rsidRDefault="000723CA" w:rsidP="000723CA">
      <w:r w:rsidRPr="0006458D">
        <w:t xml:space="preserve">For </w:t>
      </w:r>
      <w:r w:rsidRPr="0006458D">
        <w:rPr>
          <w:i/>
        </w:rPr>
        <w:t>BS type 1-H</w:t>
      </w:r>
      <w:r w:rsidRPr="0006458D">
        <w:t xml:space="preserve">, the requirements for transmitter OFF power spectral density shall be less than -85 dBm/MHz per </w:t>
      </w:r>
      <w:r w:rsidRPr="0006458D">
        <w:rPr>
          <w:i/>
        </w:rPr>
        <w:t>TAB connector</w:t>
      </w:r>
      <w:r w:rsidRPr="0006458D">
        <w:t>.</w:t>
      </w:r>
    </w:p>
    <w:p w14:paraId="1CDE8EF8" w14:textId="77777777" w:rsidR="000723CA" w:rsidRPr="0006458D" w:rsidRDefault="000723CA" w:rsidP="000723CA">
      <w:pPr>
        <w:pStyle w:val="Heading3"/>
      </w:pPr>
      <w:bookmarkStart w:id="554" w:name="_Toc13079629"/>
      <w:bookmarkEnd w:id="548"/>
      <w:r w:rsidRPr="0006458D">
        <w:t>6.4.2</w:t>
      </w:r>
      <w:r w:rsidRPr="0006458D">
        <w:tab/>
        <w:t>Transmitter transient period</w:t>
      </w:r>
      <w:bookmarkEnd w:id="554"/>
    </w:p>
    <w:p w14:paraId="211F8FF8" w14:textId="77777777" w:rsidR="000723CA" w:rsidRPr="0006458D" w:rsidRDefault="000723CA" w:rsidP="000723CA">
      <w:pPr>
        <w:pStyle w:val="Heading4"/>
      </w:pPr>
      <w:bookmarkStart w:id="555" w:name="_Toc13079630"/>
      <w:r w:rsidRPr="0006458D">
        <w:t>6.4.2.1</w:t>
      </w:r>
      <w:r w:rsidRPr="0006458D">
        <w:tab/>
        <w:t>General</w:t>
      </w:r>
      <w:bookmarkEnd w:id="555"/>
    </w:p>
    <w:p w14:paraId="52E2E8B2" w14:textId="77777777" w:rsidR="00BB04A1" w:rsidRPr="0006458D" w:rsidRDefault="00DE3980">
      <w:r w:rsidRPr="0006458D">
        <w:rPr>
          <w:i/>
          <w:lang w:eastAsia="zh-CN"/>
        </w:rPr>
        <w:t>T</w:t>
      </w:r>
      <w:r w:rsidRPr="0006458D">
        <w:rPr>
          <w:i/>
        </w:rPr>
        <w:t>ransmitter transient period</w:t>
      </w:r>
      <w:r w:rsidRPr="0006458D">
        <w:t xml:space="preserve"> </w:t>
      </w:r>
      <w:r w:rsidRPr="0006458D">
        <w:rPr>
          <w:lang w:eastAsia="zh-CN"/>
        </w:rPr>
        <w:t>requirements</w:t>
      </w:r>
      <w:r w:rsidR="00EF2D09" w:rsidRPr="0006458D">
        <w:t xml:space="preserve"> apply only to TDD operation of NR BS.</w:t>
      </w:r>
    </w:p>
    <w:p w14:paraId="6605D911" w14:textId="77777777" w:rsidR="000723CA" w:rsidRPr="0006458D" w:rsidRDefault="000723CA" w:rsidP="000723CA">
      <w:r w:rsidRPr="0006458D">
        <w:t xml:space="preserve">The </w:t>
      </w:r>
      <w:r w:rsidRPr="0006458D">
        <w:rPr>
          <w:i/>
        </w:rPr>
        <w:t>transmitter transient period</w:t>
      </w:r>
      <w:r w:rsidRPr="0006458D">
        <w:t xml:space="preserve"> is the time period during which the transmitter is changing from the </w:t>
      </w:r>
      <w:r w:rsidR="00513F94" w:rsidRPr="0006458D">
        <w:rPr>
          <w:i/>
        </w:rPr>
        <w:t xml:space="preserve">transmitter </w:t>
      </w:r>
      <w:r w:rsidRPr="0006458D">
        <w:rPr>
          <w:i/>
        </w:rPr>
        <w:t xml:space="preserve">OFF period </w:t>
      </w:r>
      <w:r w:rsidRPr="0006458D">
        <w:t xml:space="preserve">to the </w:t>
      </w:r>
      <w:r w:rsidR="00513F94" w:rsidRPr="0006458D">
        <w:rPr>
          <w:i/>
        </w:rPr>
        <w:t xml:space="preserve">transmitter </w:t>
      </w:r>
      <w:r w:rsidRPr="0006458D">
        <w:rPr>
          <w:i/>
        </w:rPr>
        <w:t>ON period</w:t>
      </w:r>
      <w:r w:rsidRPr="0006458D">
        <w:t xml:space="preserve"> or vice versa. The </w:t>
      </w:r>
      <w:r w:rsidRPr="0006458D">
        <w:rPr>
          <w:i/>
        </w:rPr>
        <w:t>transmitter transient period</w:t>
      </w:r>
      <w:r w:rsidRPr="0006458D">
        <w:t xml:space="preserve"> is illustrated in figure 6.4.2.1-1.</w:t>
      </w:r>
    </w:p>
    <w:p w14:paraId="09654A4E" w14:textId="77777777" w:rsidR="00BB04A1" w:rsidRPr="0006458D" w:rsidRDefault="00F2782C">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6A57E6" w:rsidRDefault="006A57E6"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6A57E6" w:rsidRDefault="006A57E6"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6A57E6" w:rsidRDefault="006A57E6"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6A57E6" w:rsidRDefault="006A57E6"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6A57E6" w:rsidRDefault="006A57E6"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6A57E6" w:rsidRDefault="006A57E6"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6A57E6" w:rsidRDefault="006A57E6"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6A57E6" w:rsidRDefault="006A57E6"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6A57E6" w:rsidRDefault="006A57E6"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6A57E6" w:rsidRDefault="006A57E6"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6A57E6" w:rsidRDefault="006A57E6"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6A57E6" w:rsidRDefault="006A57E6"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6A57E6" w:rsidRDefault="006A57E6"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6A57E6" w:rsidRDefault="006A57E6"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6A57E6" w:rsidRDefault="006A57E6"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6A57E6" w:rsidRDefault="006A57E6"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6A57E6" w:rsidRDefault="006A57E6"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6A57E6" w:rsidRDefault="006A57E6"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6"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6"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6A57E6" w:rsidRDefault="006A57E6"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6A57E6" w:rsidRDefault="006A57E6"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6A57E6" w:rsidRDefault="006A57E6"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6A57E6" w:rsidRDefault="006A57E6"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6A57E6" w:rsidRDefault="006A57E6"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6A57E6" w:rsidRDefault="006A57E6"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6A57E6" w:rsidRDefault="006A57E6"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6A57E6" w:rsidRDefault="006A57E6"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6A57E6" w:rsidRDefault="006A57E6"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6A57E6" w:rsidRDefault="006A57E6"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6A57E6" w:rsidRDefault="006A57E6"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6A57E6" w:rsidRDefault="006A57E6"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6A57E6" w:rsidRDefault="006A57E6"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06458D" w:rsidRDefault="000723CA" w:rsidP="000723CA">
      <w:pPr>
        <w:pStyle w:val="TF"/>
      </w:pPr>
      <w:r w:rsidRPr="0006458D">
        <w:t xml:space="preserve">Figure 6.4.2.1-1: </w:t>
      </w:r>
      <w:r w:rsidR="00333122" w:rsidRPr="0006458D">
        <w:t xml:space="preserve">Example of </w:t>
      </w:r>
      <w:r w:rsidRPr="0006458D">
        <w:t xml:space="preserve">relations </w:t>
      </w:r>
      <w:r w:rsidR="00B60A01" w:rsidRPr="0006458D">
        <w:t>between</w:t>
      </w:r>
      <w:r w:rsidR="00333122" w:rsidRPr="0006458D">
        <w:t xml:space="preserve"> </w:t>
      </w:r>
      <w:r w:rsidRPr="0006458D">
        <w:t xml:space="preserve">transmitter ON period, transmitter OFF period and </w:t>
      </w:r>
      <w:r w:rsidRPr="0006458D">
        <w:rPr>
          <w:i/>
        </w:rPr>
        <w:t>transmitter transient period</w:t>
      </w:r>
    </w:p>
    <w:bookmarkEnd w:id="551"/>
    <w:p w14:paraId="378D1FF9" w14:textId="77777777" w:rsidR="009544A4" w:rsidRPr="0006458D" w:rsidRDefault="009544A4" w:rsidP="009544A4">
      <w:pPr>
        <w:rPr>
          <w:rFonts w:cs="v5.0.0"/>
        </w:rPr>
      </w:pPr>
      <w:r w:rsidRPr="0006458D">
        <w:rPr>
          <w:rFonts w:cs="v5.0.0"/>
        </w:rPr>
        <w:t xml:space="preserve">For </w:t>
      </w:r>
      <w:r w:rsidRPr="0006458D">
        <w:rPr>
          <w:rFonts w:cs="v5.0.0"/>
          <w:i/>
          <w:iCs/>
        </w:rPr>
        <w:t xml:space="preserve">BS type 1-C </w:t>
      </w:r>
      <w:r w:rsidRPr="0006458D">
        <w:rPr>
          <w:rFonts w:cs="v5.0.0"/>
        </w:rPr>
        <w:t>this requirement</w:t>
      </w:r>
      <w:r w:rsidRPr="0006458D">
        <w:rPr>
          <w:rFonts w:eastAsia="SimSun" w:cs="v5.0.0"/>
          <w:lang w:val="en-US" w:eastAsia="zh-CN"/>
        </w:rPr>
        <w:t xml:space="preserve"> shall be applied</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3C105385" w14:textId="77777777" w:rsidR="009544A4" w:rsidRPr="0006458D" w:rsidRDefault="009544A4" w:rsidP="009544A4">
      <w:pPr>
        <w:rPr>
          <w:i/>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5960FAC5" w14:textId="77777777" w:rsidR="000723CA" w:rsidRPr="0006458D" w:rsidRDefault="000723CA" w:rsidP="000723CA">
      <w:pPr>
        <w:pStyle w:val="Heading4"/>
        <w:rPr>
          <w:lang w:eastAsia="zh-CN"/>
        </w:rPr>
      </w:pPr>
      <w:bookmarkStart w:id="556" w:name="_Toc13079631"/>
      <w:r w:rsidRPr="0006458D">
        <w:t>6.4.2.2</w:t>
      </w:r>
      <w:r w:rsidRPr="0006458D">
        <w:tab/>
      </w:r>
      <w:r w:rsidRPr="0006458D">
        <w:rPr>
          <w:lang w:eastAsia="zh-CN"/>
        </w:rPr>
        <w:t>Minimum requirement for BS type 1-C and BS type 1-H</w:t>
      </w:r>
      <w:bookmarkEnd w:id="556"/>
    </w:p>
    <w:p w14:paraId="78812F28" w14:textId="77777777" w:rsidR="00333122" w:rsidRPr="0006458D" w:rsidRDefault="00333122" w:rsidP="00333122">
      <w:bookmarkStart w:id="557" w:name="_Hlk505635830"/>
      <w:r w:rsidRPr="0006458D">
        <w:t xml:space="preserve">For </w:t>
      </w:r>
      <w:r w:rsidRPr="0006458D">
        <w:rPr>
          <w:i/>
        </w:rPr>
        <w:t>BS type 1-C</w:t>
      </w:r>
      <w:r w:rsidRPr="0006458D">
        <w:t xml:space="preserve"> and </w:t>
      </w:r>
      <w:r w:rsidRPr="0006458D">
        <w:rPr>
          <w:i/>
        </w:rPr>
        <w:t>BS type 1-H</w:t>
      </w:r>
      <w:r w:rsidRPr="0006458D">
        <w:t xml:space="preserve">, the </w:t>
      </w:r>
      <w:r w:rsidRPr="0006458D">
        <w:rPr>
          <w:i/>
        </w:rPr>
        <w:t>transmitter transient period</w:t>
      </w:r>
      <w:r w:rsidRPr="0006458D">
        <w:t xml:space="preserve"> shall be shorter than the values listed in </w:t>
      </w:r>
      <w:r w:rsidRPr="0006458D">
        <w:rPr>
          <w:lang w:eastAsia="zh-CN"/>
        </w:rPr>
        <w:t xml:space="preserve">the minimum requirement </w:t>
      </w:r>
      <w:r w:rsidRPr="0006458D">
        <w:t>table 6.4.2.2-1.</w:t>
      </w:r>
    </w:p>
    <w:bookmarkEnd w:id="557"/>
    <w:p w14:paraId="0EFAF856" w14:textId="77777777" w:rsidR="000723CA" w:rsidRPr="0006458D" w:rsidRDefault="000723CA" w:rsidP="00854B6F">
      <w:pPr>
        <w:pStyle w:val="TH"/>
        <w:rPr>
          <w:lang w:eastAsia="zh-CN"/>
        </w:rPr>
      </w:pPr>
      <w:r w:rsidRPr="0006458D">
        <w:t xml:space="preserve">Table 6.4.2.2-1: </w:t>
      </w:r>
      <w:r w:rsidRPr="0006458D">
        <w:rPr>
          <w:lang w:eastAsia="zh-CN"/>
        </w:rPr>
        <w:t>Minimum requirement</w:t>
      </w:r>
      <w:r w:rsidRPr="0006458D">
        <w:t xml:space="preserve"> for the </w:t>
      </w:r>
      <w:r w:rsidRPr="0006458D">
        <w:rPr>
          <w:i/>
        </w:rPr>
        <w:t>transmitter transient period</w:t>
      </w:r>
      <w:r w:rsidRPr="0006458D">
        <w:rPr>
          <w:lang w:eastAsia="zh-CN"/>
        </w:rPr>
        <w:t xml:space="preserve"> </w:t>
      </w:r>
      <w:r w:rsidR="00333122" w:rsidRPr="0006458D">
        <w:rPr>
          <w:lang w:eastAsia="zh-CN"/>
        </w:rPr>
        <w:t xml:space="preserve">for </w:t>
      </w:r>
      <w:r w:rsidR="00333122" w:rsidRPr="0006458D">
        <w:rPr>
          <w:i/>
          <w:lang w:eastAsia="zh-CN"/>
        </w:rPr>
        <w:t>BS type 1-C</w:t>
      </w:r>
      <w:r w:rsidR="00333122" w:rsidRPr="0006458D">
        <w:rPr>
          <w:lang w:eastAsia="zh-CN"/>
        </w:rPr>
        <w:t xml:space="preserve"> and </w:t>
      </w:r>
      <w:r w:rsidR="00333122" w:rsidRPr="0006458D">
        <w:rPr>
          <w:i/>
          <w:lang w:eastAsia="zh-CN"/>
        </w:rPr>
        <w:t>BS</w:t>
      </w:r>
      <w:r w:rsidR="008F3FEB" w:rsidRPr="0006458D">
        <w:rPr>
          <w:i/>
          <w:lang w:eastAsia="zh-CN"/>
        </w:rPr>
        <w:t> </w:t>
      </w:r>
      <w:r w:rsidR="00333122" w:rsidRPr="0006458D">
        <w:rPr>
          <w:i/>
          <w:lang w:eastAsia="zh-CN"/>
        </w:rPr>
        <w:t>type</w:t>
      </w:r>
      <w:r w:rsidR="008F3FEB" w:rsidRPr="0006458D">
        <w:rPr>
          <w:i/>
          <w:lang w:eastAsia="zh-CN"/>
        </w:rPr>
        <w:t> </w:t>
      </w:r>
      <w:r w:rsidR="00333122" w:rsidRPr="0006458D">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6458D" w:rsidRPr="0006458D"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06458D" w:rsidRDefault="000723CA" w:rsidP="00FA6718">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06458D" w:rsidRDefault="000723CA" w:rsidP="00FA6718">
            <w:pPr>
              <w:pStyle w:val="TAH"/>
            </w:pPr>
            <w:r w:rsidRPr="0006458D">
              <w:t xml:space="preserve">Transient period length </w:t>
            </w:r>
            <w:r w:rsidR="00ED325A" w:rsidRPr="0006458D">
              <w:t>(µs)</w:t>
            </w:r>
          </w:p>
        </w:tc>
      </w:tr>
      <w:tr w:rsidR="0006458D" w:rsidRPr="0006458D"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06458D" w:rsidRDefault="000723CA" w:rsidP="00FA6718">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06458D" w:rsidRDefault="000723CA" w:rsidP="00FA6718">
            <w:pPr>
              <w:pStyle w:val="TAC"/>
            </w:pPr>
            <w:r w:rsidRPr="0006458D">
              <w:t>10</w:t>
            </w:r>
          </w:p>
        </w:tc>
      </w:tr>
      <w:tr w:rsidR="000723CA" w:rsidRPr="0006458D"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06458D" w:rsidRDefault="000723CA" w:rsidP="00FA6718">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06458D" w:rsidRDefault="000723CA" w:rsidP="00FA6718">
            <w:pPr>
              <w:pStyle w:val="TAC"/>
            </w:pPr>
            <w:r w:rsidRPr="0006458D">
              <w:t>10</w:t>
            </w:r>
          </w:p>
        </w:tc>
      </w:tr>
    </w:tbl>
    <w:p w14:paraId="561427DD" w14:textId="77777777" w:rsidR="000723CA" w:rsidRPr="0006458D" w:rsidRDefault="000723CA" w:rsidP="000723CA">
      <w:pPr>
        <w:rPr>
          <w:lang w:eastAsia="zh-CN"/>
        </w:rPr>
      </w:pPr>
    </w:p>
    <w:p w14:paraId="5E4A28F8" w14:textId="77777777" w:rsidR="007A7819" w:rsidRPr="0006458D" w:rsidRDefault="007A7819" w:rsidP="000723CA">
      <w:pPr>
        <w:pStyle w:val="Heading4"/>
      </w:pPr>
      <w:bookmarkStart w:id="558" w:name="_Toc13079632"/>
      <w:r w:rsidRPr="0006458D">
        <w:t>6.4.2.3</w:t>
      </w:r>
      <w:r w:rsidRPr="0006458D">
        <w:tab/>
        <w:t>Void</w:t>
      </w:r>
      <w:bookmarkEnd w:id="558"/>
    </w:p>
    <w:p w14:paraId="5E1295AC" w14:textId="77777777" w:rsidR="000723CA" w:rsidRPr="0006458D" w:rsidRDefault="000723CA" w:rsidP="000723CA">
      <w:pPr>
        <w:pStyle w:val="Heading2"/>
      </w:pPr>
      <w:bookmarkStart w:id="559" w:name="_Toc13079633"/>
      <w:r w:rsidRPr="0006458D">
        <w:t>6.5</w:t>
      </w:r>
      <w:r w:rsidRPr="0006458D">
        <w:tab/>
        <w:t>Transmitted signal quality</w:t>
      </w:r>
      <w:bookmarkEnd w:id="559"/>
    </w:p>
    <w:p w14:paraId="0A04D0B0" w14:textId="77777777" w:rsidR="000723CA" w:rsidRPr="0006458D" w:rsidRDefault="000723CA" w:rsidP="000723CA">
      <w:pPr>
        <w:pStyle w:val="Heading3"/>
      </w:pPr>
      <w:bookmarkStart w:id="560" w:name="_Toc13079634"/>
      <w:r w:rsidRPr="0006458D">
        <w:t>6.5.1</w:t>
      </w:r>
      <w:r w:rsidRPr="0006458D">
        <w:tab/>
        <w:t>Frequency error</w:t>
      </w:r>
      <w:bookmarkEnd w:id="560"/>
    </w:p>
    <w:p w14:paraId="75C6A44F" w14:textId="77777777" w:rsidR="000723CA" w:rsidRPr="0006458D" w:rsidRDefault="000723CA" w:rsidP="000723CA">
      <w:pPr>
        <w:pStyle w:val="Heading4"/>
        <w:rPr>
          <w:lang w:eastAsia="zh-CN"/>
        </w:rPr>
      </w:pPr>
      <w:bookmarkStart w:id="561" w:name="_Toc13079635"/>
      <w:r w:rsidRPr="0006458D">
        <w:t>6.5.1.1</w:t>
      </w:r>
      <w:r w:rsidRPr="0006458D">
        <w:tab/>
      </w:r>
      <w:r w:rsidRPr="0006458D">
        <w:rPr>
          <w:lang w:eastAsia="zh-CN"/>
        </w:rPr>
        <w:t>General</w:t>
      </w:r>
      <w:bookmarkEnd w:id="561"/>
    </w:p>
    <w:p w14:paraId="609A69A0" w14:textId="77777777" w:rsidR="000723CA" w:rsidRPr="0006458D" w:rsidRDefault="000723CA" w:rsidP="000723CA">
      <w:pPr>
        <w:rPr>
          <w:lang w:eastAsia="zh-CN"/>
        </w:rPr>
      </w:pPr>
      <w:r w:rsidRPr="0006458D">
        <w:t>The requirements in subclause 6.5</w:t>
      </w:r>
      <w:r w:rsidRPr="0006458D">
        <w:rPr>
          <w:lang w:eastAsia="zh-CN"/>
        </w:rPr>
        <w:t>.1</w:t>
      </w:r>
      <w:r w:rsidRPr="0006458D">
        <w:t xml:space="preserve"> apply to the transmitter ON period.</w:t>
      </w:r>
    </w:p>
    <w:p w14:paraId="1ED313F1" w14:textId="77777777" w:rsidR="000723CA" w:rsidRPr="0006458D" w:rsidRDefault="000723CA" w:rsidP="000723CA">
      <w:pPr>
        <w:rPr>
          <w:rFonts w:cs="v5.0.0"/>
        </w:rPr>
      </w:pPr>
      <w:r w:rsidRPr="0006458D">
        <w:t xml:space="preserve">Frequency error is the measure of the difference between the actual BS transmit frequency and the assigned frequency. </w:t>
      </w:r>
      <w:r w:rsidRPr="0006458D">
        <w:rPr>
          <w:rFonts w:cs="v5.0.0"/>
        </w:rPr>
        <w:t>The same source shall be used for RF frequency and data clock generation.</w:t>
      </w:r>
    </w:p>
    <w:p w14:paraId="22B0BED9" w14:textId="77777777" w:rsidR="009544A4" w:rsidRPr="0006458D" w:rsidRDefault="009544A4" w:rsidP="009544A4">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71964A72" w14:textId="77777777" w:rsidR="009544A4" w:rsidRPr="0006458D" w:rsidRDefault="009544A4" w:rsidP="009544A4">
      <w:pPr>
        <w:rPr>
          <w:rFonts w:cs="v5.0.0"/>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2DB2D96C" w14:textId="77777777" w:rsidR="000723CA" w:rsidRPr="0006458D" w:rsidRDefault="000723CA" w:rsidP="000723CA">
      <w:pPr>
        <w:pStyle w:val="Heading4"/>
        <w:rPr>
          <w:lang w:eastAsia="zh-CN"/>
        </w:rPr>
      </w:pPr>
      <w:bookmarkStart w:id="562" w:name="_Toc13079636"/>
      <w:r w:rsidRPr="0006458D">
        <w:lastRenderedPageBreak/>
        <w:t>6.5.1.</w:t>
      </w:r>
      <w:r w:rsidRPr="0006458D">
        <w:rPr>
          <w:lang w:eastAsia="zh-CN"/>
        </w:rPr>
        <w:t>2</w:t>
      </w:r>
      <w:r w:rsidRPr="0006458D">
        <w:tab/>
        <w:t>Minimum requirement</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bookmarkEnd w:id="562"/>
    </w:p>
    <w:p w14:paraId="414BCE30" w14:textId="77777777" w:rsidR="000723CA" w:rsidRPr="0006458D" w:rsidRDefault="000723CA" w:rsidP="000723CA">
      <w:r w:rsidRPr="0006458D">
        <w:t>For</w:t>
      </w:r>
      <w:r w:rsidRPr="0006458D">
        <w:rPr>
          <w:lang w:eastAsia="zh-CN"/>
        </w:rPr>
        <w:t xml:space="preserve"> </w:t>
      </w:r>
      <w:r w:rsidRPr="0006458D">
        <w:rPr>
          <w:i/>
          <w:lang w:eastAsia="zh-CN"/>
        </w:rPr>
        <w:t>BS type 1-C</w:t>
      </w:r>
      <w:r w:rsidRPr="0006458D">
        <w:rPr>
          <w:lang w:eastAsia="zh-CN"/>
        </w:rPr>
        <w:t xml:space="preserve"> and 1-H</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observed over 1 ms.</w:t>
      </w:r>
    </w:p>
    <w:p w14:paraId="1431EBFF" w14:textId="77777777" w:rsidR="000723CA" w:rsidRPr="0006458D" w:rsidRDefault="000723CA" w:rsidP="00854B6F">
      <w:pPr>
        <w:pStyle w:val="TH"/>
        <w:rPr>
          <w:lang w:eastAsia="zh-CN"/>
        </w:rPr>
      </w:pPr>
      <w:r w:rsidRPr="0006458D">
        <w:t>Table 6.5.1</w:t>
      </w:r>
      <w:r w:rsidRPr="0006458D">
        <w:rPr>
          <w:lang w:eastAsia="zh-CN"/>
        </w:rPr>
        <w:t>.2</w:t>
      </w:r>
      <w:r w:rsidRPr="0006458D">
        <w:t xml:space="preserve">-1: </w:t>
      </w:r>
      <w:r w:rsidRPr="0006458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6458D" w:rsidRPr="0006458D" w14:paraId="0C4BE6FC" w14:textId="77777777" w:rsidTr="00FA6718">
        <w:trPr>
          <w:jc w:val="center"/>
        </w:trPr>
        <w:tc>
          <w:tcPr>
            <w:tcW w:w="2518" w:type="dxa"/>
          </w:tcPr>
          <w:p w14:paraId="5A373FF8" w14:textId="77777777" w:rsidR="000723CA" w:rsidRPr="0006458D" w:rsidRDefault="000723CA" w:rsidP="00FA6718">
            <w:pPr>
              <w:pStyle w:val="TAH"/>
            </w:pPr>
            <w:r w:rsidRPr="0006458D">
              <w:t>BS class</w:t>
            </w:r>
          </w:p>
        </w:tc>
        <w:tc>
          <w:tcPr>
            <w:tcW w:w="1559" w:type="dxa"/>
          </w:tcPr>
          <w:p w14:paraId="149DFEFD" w14:textId="77777777" w:rsidR="000723CA" w:rsidRPr="0006458D" w:rsidRDefault="000723CA" w:rsidP="00FA6718">
            <w:pPr>
              <w:pStyle w:val="TAH"/>
            </w:pPr>
            <w:r w:rsidRPr="0006458D">
              <w:t>Accuracy</w:t>
            </w:r>
          </w:p>
        </w:tc>
      </w:tr>
      <w:tr w:rsidR="0006458D" w:rsidRPr="0006458D" w14:paraId="0A360E45" w14:textId="77777777" w:rsidTr="00FA6718">
        <w:trPr>
          <w:jc w:val="center"/>
        </w:trPr>
        <w:tc>
          <w:tcPr>
            <w:tcW w:w="2518" w:type="dxa"/>
          </w:tcPr>
          <w:p w14:paraId="56E9186E" w14:textId="77777777" w:rsidR="000723CA" w:rsidRPr="0006458D" w:rsidRDefault="000723CA" w:rsidP="00FA6718">
            <w:pPr>
              <w:pStyle w:val="TAC"/>
            </w:pPr>
            <w:r w:rsidRPr="0006458D">
              <w:t>Wide Area BS</w:t>
            </w:r>
          </w:p>
        </w:tc>
        <w:tc>
          <w:tcPr>
            <w:tcW w:w="1559" w:type="dxa"/>
          </w:tcPr>
          <w:p w14:paraId="475B075B" w14:textId="77777777" w:rsidR="000723CA" w:rsidRPr="0006458D" w:rsidRDefault="000723CA" w:rsidP="00FA6718">
            <w:pPr>
              <w:pStyle w:val="TAC"/>
            </w:pPr>
            <w:r w:rsidRPr="0006458D">
              <w:t>±0.05 ppm</w:t>
            </w:r>
          </w:p>
        </w:tc>
      </w:tr>
      <w:tr w:rsidR="0006458D" w:rsidRPr="0006458D"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06458D" w:rsidRDefault="000723CA" w:rsidP="00FA6718">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06458D" w:rsidRDefault="000723CA" w:rsidP="00FA6718">
            <w:pPr>
              <w:pStyle w:val="TAC"/>
            </w:pPr>
            <w:r w:rsidRPr="0006458D">
              <w:t>±0.1 ppm</w:t>
            </w:r>
          </w:p>
        </w:tc>
      </w:tr>
      <w:tr w:rsidR="000723CA" w:rsidRPr="0006458D" w14:paraId="51E67AD6" w14:textId="77777777" w:rsidTr="00FA6718">
        <w:trPr>
          <w:jc w:val="center"/>
        </w:trPr>
        <w:tc>
          <w:tcPr>
            <w:tcW w:w="2518" w:type="dxa"/>
          </w:tcPr>
          <w:p w14:paraId="66C5CDD5" w14:textId="77777777" w:rsidR="000723CA" w:rsidRPr="0006458D" w:rsidRDefault="000723CA" w:rsidP="00FA6718">
            <w:pPr>
              <w:pStyle w:val="TAC"/>
            </w:pPr>
            <w:r w:rsidRPr="0006458D">
              <w:t>Local Area BS</w:t>
            </w:r>
          </w:p>
        </w:tc>
        <w:tc>
          <w:tcPr>
            <w:tcW w:w="1559" w:type="dxa"/>
          </w:tcPr>
          <w:p w14:paraId="4D7663FB" w14:textId="77777777" w:rsidR="000723CA" w:rsidRPr="0006458D" w:rsidRDefault="000723CA" w:rsidP="00FA6718">
            <w:pPr>
              <w:pStyle w:val="TAC"/>
            </w:pPr>
            <w:r w:rsidRPr="0006458D">
              <w:t>±0.1 ppm</w:t>
            </w:r>
          </w:p>
        </w:tc>
      </w:tr>
    </w:tbl>
    <w:p w14:paraId="120337BD" w14:textId="77777777" w:rsidR="000723CA" w:rsidRPr="0006458D" w:rsidRDefault="000723CA" w:rsidP="000723CA"/>
    <w:p w14:paraId="207E18E4" w14:textId="77777777" w:rsidR="000723CA" w:rsidRPr="0006458D" w:rsidRDefault="000723CA" w:rsidP="000723CA">
      <w:pPr>
        <w:pStyle w:val="Heading3"/>
      </w:pPr>
      <w:bookmarkStart w:id="563" w:name="_Toc13079637"/>
      <w:r w:rsidRPr="0006458D">
        <w:t>6.5.2</w:t>
      </w:r>
      <w:r w:rsidRPr="0006458D">
        <w:tab/>
        <w:t>Modulation quality</w:t>
      </w:r>
      <w:bookmarkEnd w:id="563"/>
    </w:p>
    <w:p w14:paraId="208DA465" w14:textId="77777777" w:rsidR="000723CA" w:rsidRPr="0006458D" w:rsidRDefault="000723CA" w:rsidP="000723CA">
      <w:pPr>
        <w:pStyle w:val="Heading4"/>
      </w:pPr>
      <w:bookmarkStart w:id="564" w:name="_Toc13079638"/>
      <w:r w:rsidRPr="0006458D">
        <w:t>6.5.2.1</w:t>
      </w:r>
      <w:r w:rsidRPr="0006458D">
        <w:tab/>
        <w:t>General</w:t>
      </w:r>
      <w:bookmarkEnd w:id="564"/>
    </w:p>
    <w:p w14:paraId="74E867B1" w14:textId="0753EC4D" w:rsidR="000723CA" w:rsidRPr="0006458D" w:rsidRDefault="000723CA" w:rsidP="000723CA">
      <w:r w:rsidRPr="0006458D">
        <w:t>Modulation quality is defined by the difference between the measured carrier signal and a</w:t>
      </w:r>
      <w:r w:rsidR="00BC5E0F" w:rsidRPr="0006458D">
        <w:t>n ideal</w:t>
      </w:r>
      <w:r w:rsidRPr="0006458D">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06458D">
        <w:t xml:space="preserve"> Details about how the EVM is determined are specified in Annex B.</w:t>
      </w:r>
    </w:p>
    <w:p w14:paraId="12DEE990" w14:textId="77777777" w:rsidR="00365064" w:rsidRPr="0006458D" w:rsidRDefault="00365064" w:rsidP="00365064">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0CB30152" w14:textId="77777777" w:rsidR="00365064" w:rsidRPr="0006458D" w:rsidRDefault="00365064" w:rsidP="00365064">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A466F9E" w14:textId="77777777" w:rsidR="000723CA" w:rsidRPr="0006458D" w:rsidRDefault="000723CA" w:rsidP="000723CA">
      <w:pPr>
        <w:pStyle w:val="Heading4"/>
      </w:pPr>
      <w:bookmarkStart w:id="565" w:name="_Toc13079639"/>
      <w:r w:rsidRPr="0006458D">
        <w:t>6.5.2.2</w:t>
      </w:r>
      <w:r w:rsidRPr="0006458D">
        <w:tab/>
        <w:t xml:space="preserve">Minimum Requirement for </w:t>
      </w:r>
      <w:r w:rsidRPr="0006458D">
        <w:rPr>
          <w:i/>
        </w:rPr>
        <w:t>BS type 1-C</w:t>
      </w:r>
      <w:r w:rsidRPr="0006458D">
        <w:t xml:space="preserve"> and </w:t>
      </w:r>
      <w:r w:rsidRPr="0006458D">
        <w:rPr>
          <w:i/>
        </w:rPr>
        <w:t>BS type 1-H</w:t>
      </w:r>
      <w:bookmarkEnd w:id="565"/>
    </w:p>
    <w:p w14:paraId="0B34EF85" w14:textId="77777777" w:rsidR="000723CA" w:rsidRPr="0006458D" w:rsidRDefault="00EF23BB" w:rsidP="000723CA">
      <w:r w:rsidRPr="0006458D">
        <w:rPr>
          <w:lang w:val="en-US" w:eastAsia="zh-CN"/>
        </w:rPr>
        <w:t xml:space="preserve">For </w:t>
      </w:r>
      <w:r w:rsidRPr="0006458D">
        <w:rPr>
          <w:i/>
          <w:iCs/>
          <w:lang w:val="en-US" w:eastAsia="zh-CN"/>
        </w:rPr>
        <w:t xml:space="preserve">BS type 1-C </w:t>
      </w:r>
      <w:r w:rsidRPr="0006458D">
        <w:rPr>
          <w:lang w:val="en-US" w:eastAsia="zh-CN"/>
        </w:rPr>
        <w:t>and</w:t>
      </w:r>
      <w:r w:rsidRPr="0006458D">
        <w:rPr>
          <w:i/>
          <w:iCs/>
          <w:lang w:val="en-US" w:eastAsia="zh-CN"/>
        </w:rPr>
        <w:t xml:space="preserve"> 1-H</w:t>
      </w:r>
      <w:r w:rsidRPr="0006458D">
        <w:rPr>
          <w:lang w:val="en-US" w:eastAsia="zh-CN"/>
        </w:rPr>
        <w:t xml:space="preserve">, </w:t>
      </w:r>
      <w:r w:rsidRPr="0006458D">
        <w:t>t</w:t>
      </w:r>
      <w:r w:rsidR="000723CA" w:rsidRPr="0006458D">
        <w:t xml:space="preserve">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000723CA" w:rsidRPr="0006458D">
        <w:t xml:space="preserve">outlined in table 6.5.2.2-1 shall be met using the </w:t>
      </w:r>
      <w:r w:rsidR="00E6011E" w:rsidRPr="0006458D">
        <w:t>frame structure described in subclause 6.5.2.3</w:t>
      </w:r>
      <w:r w:rsidR="000723CA" w:rsidRPr="0006458D">
        <w:t>.</w:t>
      </w:r>
    </w:p>
    <w:p w14:paraId="08D5831B" w14:textId="77777777" w:rsidR="000723CA" w:rsidRPr="0006458D" w:rsidRDefault="000723CA" w:rsidP="00854B6F">
      <w:pPr>
        <w:pStyle w:val="TH"/>
      </w:pPr>
      <w:r w:rsidRPr="0006458D">
        <w:t xml:space="preserve">Table 6.5.2.2-1: EVM requirements for </w:t>
      </w:r>
      <w:r w:rsidRPr="0006458D">
        <w:rPr>
          <w:i/>
        </w:rPr>
        <w:t>BS type 1-C</w:t>
      </w:r>
      <w:r w:rsidRPr="0006458D">
        <w:t xml:space="preserve"> and </w:t>
      </w:r>
      <w:r w:rsidRPr="0006458D">
        <w:rPr>
          <w:i/>
        </w:rPr>
        <w:t>BS type 1-H</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6458D" w:rsidRPr="0006458D" w14:paraId="02D7F24D" w14:textId="77777777" w:rsidTr="00FA6718">
        <w:trPr>
          <w:jc w:val="center"/>
        </w:trPr>
        <w:tc>
          <w:tcPr>
            <w:tcW w:w="3214" w:type="dxa"/>
          </w:tcPr>
          <w:p w14:paraId="021368B9" w14:textId="77777777" w:rsidR="000723CA" w:rsidRPr="0006458D" w:rsidRDefault="000723CA" w:rsidP="00FA6718">
            <w:pPr>
              <w:pStyle w:val="TAH"/>
              <w:rPr>
                <w:rFonts w:cs="Arial"/>
              </w:rPr>
            </w:pPr>
            <w:r w:rsidRPr="0006458D">
              <w:rPr>
                <w:rFonts w:cs="Arial"/>
              </w:rPr>
              <w:t>Modulation scheme for PDSCH</w:t>
            </w:r>
          </w:p>
        </w:tc>
        <w:tc>
          <w:tcPr>
            <w:tcW w:w="2583" w:type="dxa"/>
          </w:tcPr>
          <w:p w14:paraId="3DA52061" w14:textId="77777777" w:rsidR="000723CA" w:rsidRPr="0006458D" w:rsidRDefault="000723CA" w:rsidP="00FA6718">
            <w:pPr>
              <w:pStyle w:val="TAH"/>
              <w:rPr>
                <w:rFonts w:cs="Arial"/>
              </w:rPr>
            </w:pPr>
            <w:r w:rsidRPr="0006458D">
              <w:rPr>
                <w:rFonts w:cs="Arial"/>
              </w:rPr>
              <w:t>Required EVM</w:t>
            </w:r>
          </w:p>
        </w:tc>
      </w:tr>
      <w:tr w:rsidR="0006458D" w:rsidRPr="0006458D" w14:paraId="7BF3D101" w14:textId="77777777" w:rsidTr="00FA6718">
        <w:trPr>
          <w:jc w:val="center"/>
        </w:trPr>
        <w:tc>
          <w:tcPr>
            <w:tcW w:w="3214" w:type="dxa"/>
          </w:tcPr>
          <w:p w14:paraId="31771BE9" w14:textId="77777777" w:rsidR="000723CA" w:rsidRPr="0006458D" w:rsidRDefault="000723CA" w:rsidP="00FA6718">
            <w:pPr>
              <w:pStyle w:val="TAC"/>
              <w:rPr>
                <w:rFonts w:cs="Arial"/>
              </w:rPr>
            </w:pPr>
            <w:r w:rsidRPr="0006458D">
              <w:rPr>
                <w:rFonts w:cs="Arial"/>
              </w:rPr>
              <w:t>QPSK</w:t>
            </w:r>
          </w:p>
        </w:tc>
        <w:tc>
          <w:tcPr>
            <w:tcW w:w="2583" w:type="dxa"/>
          </w:tcPr>
          <w:p w14:paraId="41768C5E" w14:textId="77777777" w:rsidR="000723CA" w:rsidRPr="0006458D" w:rsidRDefault="000723CA" w:rsidP="00FA6718">
            <w:pPr>
              <w:pStyle w:val="TAC"/>
              <w:rPr>
                <w:rFonts w:cs="Arial"/>
              </w:rPr>
            </w:pPr>
            <w:r w:rsidRPr="0006458D">
              <w:rPr>
                <w:rFonts w:cs="Arial"/>
              </w:rPr>
              <w:t>17.5 %</w:t>
            </w:r>
          </w:p>
        </w:tc>
      </w:tr>
      <w:tr w:rsidR="0006458D" w:rsidRPr="0006458D" w14:paraId="13D0BD00" w14:textId="77777777" w:rsidTr="00FA6718">
        <w:trPr>
          <w:jc w:val="center"/>
        </w:trPr>
        <w:tc>
          <w:tcPr>
            <w:tcW w:w="3214" w:type="dxa"/>
          </w:tcPr>
          <w:p w14:paraId="53A611EB" w14:textId="77777777" w:rsidR="000723CA" w:rsidRPr="0006458D" w:rsidRDefault="000723CA" w:rsidP="00FA6718">
            <w:pPr>
              <w:pStyle w:val="TAC"/>
              <w:rPr>
                <w:rFonts w:cs="Arial"/>
              </w:rPr>
            </w:pPr>
            <w:r w:rsidRPr="0006458D">
              <w:rPr>
                <w:rFonts w:cs="Arial"/>
              </w:rPr>
              <w:t>16QAM</w:t>
            </w:r>
          </w:p>
        </w:tc>
        <w:tc>
          <w:tcPr>
            <w:tcW w:w="2583" w:type="dxa"/>
          </w:tcPr>
          <w:p w14:paraId="250A3645" w14:textId="77777777" w:rsidR="000723CA" w:rsidRPr="0006458D" w:rsidRDefault="000723CA" w:rsidP="00FA6718">
            <w:pPr>
              <w:pStyle w:val="TAC"/>
              <w:rPr>
                <w:rFonts w:cs="Arial"/>
              </w:rPr>
            </w:pPr>
            <w:r w:rsidRPr="0006458D">
              <w:rPr>
                <w:rFonts w:cs="Arial"/>
              </w:rPr>
              <w:t>12.5 %</w:t>
            </w:r>
          </w:p>
        </w:tc>
      </w:tr>
      <w:tr w:rsidR="0006458D" w:rsidRPr="0006458D" w14:paraId="2FDFA5AC" w14:textId="77777777" w:rsidTr="00FA6718">
        <w:trPr>
          <w:jc w:val="center"/>
        </w:trPr>
        <w:tc>
          <w:tcPr>
            <w:tcW w:w="3214" w:type="dxa"/>
          </w:tcPr>
          <w:p w14:paraId="49EF6ADD" w14:textId="77777777" w:rsidR="000723CA" w:rsidRPr="0006458D" w:rsidRDefault="000723CA" w:rsidP="00FA6718">
            <w:pPr>
              <w:pStyle w:val="TAC"/>
              <w:rPr>
                <w:rFonts w:cs="Arial"/>
              </w:rPr>
            </w:pPr>
            <w:r w:rsidRPr="0006458D">
              <w:rPr>
                <w:rFonts w:cs="Arial"/>
              </w:rPr>
              <w:t>64QAM</w:t>
            </w:r>
          </w:p>
        </w:tc>
        <w:tc>
          <w:tcPr>
            <w:tcW w:w="2583" w:type="dxa"/>
          </w:tcPr>
          <w:p w14:paraId="00E36D2A" w14:textId="77777777" w:rsidR="000723CA" w:rsidRPr="0006458D" w:rsidRDefault="000723CA" w:rsidP="00FA6718">
            <w:pPr>
              <w:pStyle w:val="TAC"/>
              <w:rPr>
                <w:rFonts w:cs="Arial"/>
              </w:rPr>
            </w:pPr>
            <w:r w:rsidRPr="0006458D">
              <w:rPr>
                <w:rFonts w:cs="Arial"/>
              </w:rPr>
              <w:t>8 %</w:t>
            </w:r>
          </w:p>
        </w:tc>
      </w:tr>
      <w:tr w:rsidR="000723CA" w:rsidRPr="0006458D" w14:paraId="3B359423" w14:textId="77777777" w:rsidTr="00FA6718">
        <w:trPr>
          <w:jc w:val="center"/>
        </w:trPr>
        <w:tc>
          <w:tcPr>
            <w:tcW w:w="3214" w:type="dxa"/>
          </w:tcPr>
          <w:p w14:paraId="31E380EB" w14:textId="77777777" w:rsidR="000723CA" w:rsidRPr="0006458D" w:rsidRDefault="000723CA" w:rsidP="00FA6718">
            <w:pPr>
              <w:pStyle w:val="TAC"/>
              <w:rPr>
                <w:rFonts w:cs="Arial"/>
              </w:rPr>
            </w:pPr>
            <w:r w:rsidRPr="0006458D">
              <w:rPr>
                <w:rFonts w:cs="Arial"/>
              </w:rPr>
              <w:t>256QAM</w:t>
            </w:r>
          </w:p>
        </w:tc>
        <w:tc>
          <w:tcPr>
            <w:tcW w:w="2583" w:type="dxa"/>
          </w:tcPr>
          <w:p w14:paraId="7FD576A5" w14:textId="77777777" w:rsidR="000723CA" w:rsidRPr="0006458D" w:rsidRDefault="000723CA" w:rsidP="00FA6718">
            <w:pPr>
              <w:pStyle w:val="TAC"/>
              <w:rPr>
                <w:rFonts w:cs="Arial"/>
              </w:rPr>
            </w:pPr>
            <w:r w:rsidRPr="0006458D">
              <w:rPr>
                <w:rFonts w:cs="Arial"/>
              </w:rPr>
              <w:t>3.5 %</w:t>
            </w:r>
          </w:p>
        </w:tc>
      </w:tr>
    </w:tbl>
    <w:p w14:paraId="1180CC13" w14:textId="77777777" w:rsidR="000723CA" w:rsidRPr="0006458D" w:rsidRDefault="000723CA" w:rsidP="000723CA"/>
    <w:p w14:paraId="1521A1B6" w14:textId="77777777" w:rsidR="000723CA" w:rsidRPr="0006458D" w:rsidRDefault="000723CA" w:rsidP="000723CA">
      <w:pPr>
        <w:pStyle w:val="Heading4"/>
      </w:pPr>
      <w:bookmarkStart w:id="566" w:name="_Toc13079640"/>
      <w:r w:rsidRPr="0006458D">
        <w:t>6.5.2.3</w:t>
      </w:r>
      <w:r w:rsidRPr="0006458D">
        <w:tab/>
        <w:t>EVM frame structure for measurement</w:t>
      </w:r>
      <w:bookmarkEnd w:id="566"/>
    </w:p>
    <w:p w14:paraId="46458E6C" w14:textId="77777777" w:rsidR="000723CA" w:rsidRPr="0006458D" w:rsidRDefault="000723CA" w:rsidP="000723CA">
      <w:r w:rsidRPr="0006458D">
        <w:t>EVM shall be evaluated for each NR carrier over all allocated resource blocks and downlink subframes. Different modulation schemes listed in table 6.5.2.2-1 shall be considered for rank 1.</w:t>
      </w:r>
    </w:p>
    <w:p w14:paraId="75758DC3" w14:textId="77777777" w:rsidR="000723CA" w:rsidRPr="0006458D" w:rsidRDefault="000723CA" w:rsidP="000723CA">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7242ED1F" w14:textId="77777777" w:rsidR="000723CA" w:rsidRPr="0006458D" w:rsidRDefault="000723CA" w:rsidP="000723CA">
      <w:pPr>
        <w:pStyle w:val="Heading3"/>
      </w:pPr>
      <w:bookmarkStart w:id="567" w:name="_Toc13079641"/>
      <w:r w:rsidRPr="0006458D">
        <w:t>6.5.3</w:t>
      </w:r>
      <w:r w:rsidRPr="0006458D">
        <w:tab/>
        <w:t>Time alignment error</w:t>
      </w:r>
      <w:bookmarkEnd w:id="567"/>
    </w:p>
    <w:p w14:paraId="0C8FB002" w14:textId="77777777" w:rsidR="000723CA" w:rsidRPr="0006458D" w:rsidRDefault="000723CA" w:rsidP="000723CA">
      <w:pPr>
        <w:pStyle w:val="Heading4"/>
      </w:pPr>
      <w:bookmarkStart w:id="568" w:name="_Toc13079642"/>
      <w:r w:rsidRPr="0006458D">
        <w:t>6.5.3.1</w:t>
      </w:r>
      <w:r w:rsidRPr="0006458D">
        <w:tab/>
        <w:t>General</w:t>
      </w:r>
      <w:bookmarkEnd w:id="568"/>
    </w:p>
    <w:p w14:paraId="7F5FE602" w14:textId="1F507F52" w:rsidR="000723CA" w:rsidRPr="0006458D" w:rsidRDefault="000723CA" w:rsidP="000723CA">
      <w:r w:rsidRPr="0006458D">
        <w:t xml:space="preserve">This requirement </w:t>
      </w:r>
      <w:r w:rsidR="00A90492" w:rsidRPr="0006458D">
        <w:t>shall apply</w:t>
      </w:r>
      <w:r w:rsidRPr="0006458D">
        <w:t xml:space="preserve"> to frame timing in MIMO transmission, carrier aggregation and their combinations.</w:t>
      </w:r>
    </w:p>
    <w:p w14:paraId="1D07DE27" w14:textId="77777777" w:rsidR="000723CA" w:rsidRPr="0006458D" w:rsidRDefault="000723CA" w:rsidP="000723CA">
      <w:r w:rsidRPr="0006458D">
        <w:t xml:space="preserve">Frames of the NR signals present at the BS transmitter </w:t>
      </w:r>
      <w:r w:rsidRPr="0006458D">
        <w:rPr>
          <w:i/>
        </w:rPr>
        <w:t>antenna connectors</w:t>
      </w:r>
      <w:r w:rsidRPr="0006458D">
        <w:t xml:space="preserve"> or </w:t>
      </w:r>
      <w:r w:rsidRPr="0006458D">
        <w:rPr>
          <w:i/>
        </w:rPr>
        <w:t>TAB connectors</w:t>
      </w:r>
      <w:r w:rsidRPr="0006458D">
        <w:t xml:space="preserve"> are not perfectly aligned in time. The RF signals present at the BS transmitter </w:t>
      </w:r>
      <w:r w:rsidRPr="0006458D">
        <w:rPr>
          <w:i/>
        </w:rPr>
        <w:t>antenna connectors</w:t>
      </w:r>
      <w:r w:rsidRPr="0006458D">
        <w:t xml:space="preserve"> or</w:t>
      </w:r>
      <w:r w:rsidRPr="0006458D">
        <w:rPr>
          <w:i/>
        </w:rPr>
        <w:t xml:space="preserve"> transceiver array boundary</w:t>
      </w:r>
      <w:r w:rsidRPr="0006458D">
        <w:t xml:space="preserve"> may experience certain timing differences in relation to each other.</w:t>
      </w:r>
    </w:p>
    <w:p w14:paraId="51E248B9" w14:textId="77777777" w:rsidR="000723CA" w:rsidRPr="0006458D" w:rsidRDefault="000723CA" w:rsidP="000723CA">
      <w:r w:rsidRPr="0006458D">
        <w:t>The TAE is specified for a specific set of signals/transmitter configuration/transmission mode.</w:t>
      </w:r>
    </w:p>
    <w:p w14:paraId="710CB0C7" w14:textId="77777777" w:rsidR="000723CA" w:rsidRPr="0006458D" w:rsidRDefault="000723CA" w:rsidP="000723CA">
      <w:r w:rsidRPr="0006458D">
        <w:lastRenderedPageBreak/>
        <w:t xml:space="preserve">For </w:t>
      </w:r>
      <w:r w:rsidRPr="0006458D">
        <w:rPr>
          <w:i/>
        </w:rPr>
        <w:t>BS type 1-C</w:t>
      </w:r>
      <w:r w:rsidRPr="0006458D">
        <w:t xml:space="preserve">, the TAE is defined as the largest timing difference between any two signals belonging to different </w:t>
      </w:r>
      <w:r w:rsidRPr="0006458D">
        <w:rPr>
          <w:i/>
        </w:rPr>
        <w:t>antenna connectors</w:t>
      </w:r>
      <w:r w:rsidRPr="0006458D">
        <w:t xml:space="preserve"> for a specific set of signals/transmitter configuration/transmission mode.</w:t>
      </w:r>
    </w:p>
    <w:p w14:paraId="0EE6BEC1" w14:textId="6E312D26" w:rsidR="000723CA" w:rsidRPr="0006458D" w:rsidRDefault="000723CA" w:rsidP="000723CA">
      <w:r w:rsidRPr="0006458D">
        <w:t xml:space="preserve">For </w:t>
      </w:r>
      <w:r w:rsidRPr="0006458D">
        <w:rPr>
          <w:i/>
        </w:rPr>
        <w:t>BS type 1-H</w:t>
      </w:r>
      <w:r w:rsidRPr="0006458D">
        <w:t xml:space="preserve">, the TAE is defined as the largest timing difference between any two signals belonging to </w:t>
      </w:r>
      <w:r w:rsidRPr="0006458D">
        <w:rPr>
          <w:i/>
        </w:rPr>
        <w:t>TAB connectors</w:t>
      </w:r>
      <w:r w:rsidRPr="0006458D">
        <w:t xml:space="preserve"> belonging to different transmitter groups at the </w:t>
      </w:r>
      <w:r w:rsidRPr="0006458D">
        <w:rPr>
          <w:i/>
        </w:rPr>
        <w:t>transceiver array boundary</w:t>
      </w:r>
      <w:r w:rsidRPr="0006458D">
        <w:t xml:space="preserve">, where transmitter groups are associated with the </w:t>
      </w:r>
      <w:r w:rsidRPr="0006458D">
        <w:rPr>
          <w:i/>
        </w:rPr>
        <w:t>TAB connectors</w:t>
      </w:r>
      <w:r w:rsidRPr="0006458D">
        <w:t xml:space="preserve"> in the transceiver unit array corresponding to MIMO transmission, </w:t>
      </w:r>
      <w:r w:rsidRPr="0006458D">
        <w:rPr>
          <w:i/>
        </w:rPr>
        <w:t>carrier aggregation</w:t>
      </w:r>
      <w:r w:rsidRPr="0006458D">
        <w:t xml:space="preserve"> for a specific set of signals/transmitter configuration/transmission mode.</w:t>
      </w:r>
    </w:p>
    <w:p w14:paraId="45309A5A" w14:textId="77777777" w:rsidR="000723CA" w:rsidRPr="0006458D" w:rsidRDefault="000723CA" w:rsidP="000723CA">
      <w:pPr>
        <w:pStyle w:val="Heading4"/>
      </w:pPr>
      <w:bookmarkStart w:id="569" w:name="_Toc13079643"/>
      <w:r w:rsidRPr="0006458D">
        <w:t>6.5.3.2</w:t>
      </w:r>
      <w:r w:rsidRPr="0006458D">
        <w:tab/>
        <w:t>Minimum requirement</w:t>
      </w:r>
      <w:r w:rsidRPr="0006458D">
        <w:rPr>
          <w:lang w:eastAsia="ja-JP"/>
        </w:rPr>
        <w:t xml:space="preserve"> for </w:t>
      </w:r>
      <w:r w:rsidRPr="0006458D">
        <w:rPr>
          <w:i/>
          <w:lang w:eastAsia="ja-JP"/>
        </w:rPr>
        <w:t>BS type 1-C</w:t>
      </w:r>
      <w:r w:rsidRPr="0006458D">
        <w:rPr>
          <w:lang w:eastAsia="ja-JP"/>
        </w:rPr>
        <w:t xml:space="preserve"> and 1-H</w:t>
      </w:r>
      <w:bookmarkEnd w:id="569"/>
    </w:p>
    <w:p w14:paraId="749E36EC" w14:textId="1D443B9C" w:rsidR="000723CA" w:rsidRPr="0006458D" w:rsidRDefault="000723CA" w:rsidP="000723CA">
      <w:r w:rsidRPr="0006458D">
        <w:t>For MIMO transmission, at each carrier frequency, TAE shall not exceed 65 ns.</w:t>
      </w:r>
    </w:p>
    <w:p w14:paraId="74ADFFD4" w14:textId="5DAF9F9E" w:rsidR="000723CA" w:rsidRPr="0006458D" w:rsidRDefault="000723CA" w:rsidP="000723CA">
      <w:r w:rsidRPr="0006458D">
        <w:t>For intra-band contiguous carrier aggregation, with or without MIMO, TAE shall not exceed</w:t>
      </w:r>
      <w:r w:rsidR="00432189" w:rsidRPr="0006458D">
        <w:rPr>
          <w:lang w:eastAsia="zh-CN"/>
        </w:rPr>
        <w:t xml:space="preserve"> 260ns</w:t>
      </w:r>
      <w:r w:rsidRPr="0006458D">
        <w:t>.</w:t>
      </w:r>
    </w:p>
    <w:p w14:paraId="523C7135" w14:textId="358B6955" w:rsidR="000723CA" w:rsidRPr="0006458D" w:rsidRDefault="000723CA" w:rsidP="000723CA">
      <w:r w:rsidRPr="0006458D">
        <w:t xml:space="preserve">For intra-band non-contiguous carrier aggregation, with or without MIMO, TAE shall not exceed </w:t>
      </w:r>
      <w:r w:rsidR="00635D2D" w:rsidRPr="0006458D">
        <w:rPr>
          <w:lang w:eastAsia="zh-CN"/>
        </w:rPr>
        <w:t>3</w:t>
      </w:r>
      <w:bookmarkStart w:id="570" w:name="OLE_LINK264"/>
      <w:bookmarkStart w:id="571" w:name="OLE_LINK265"/>
      <w:r w:rsidR="00635D2D" w:rsidRPr="0006458D">
        <w:rPr>
          <w:rFonts w:cs="Arial"/>
        </w:rPr>
        <w:t>µs</w:t>
      </w:r>
      <w:bookmarkEnd w:id="570"/>
      <w:bookmarkEnd w:id="571"/>
      <w:r w:rsidRPr="0006458D">
        <w:t>.</w:t>
      </w:r>
    </w:p>
    <w:p w14:paraId="73CFEE92" w14:textId="0EA98866" w:rsidR="000723CA" w:rsidRPr="0006458D" w:rsidRDefault="000723CA" w:rsidP="000723CA">
      <w:r w:rsidRPr="0006458D">
        <w:t xml:space="preserve">For inter-band carrier aggregation, with or without MIMO , TAE shall not exceed </w:t>
      </w:r>
      <w:r w:rsidR="00635D2D" w:rsidRPr="0006458D">
        <w:rPr>
          <w:lang w:eastAsia="zh-CN"/>
        </w:rPr>
        <w:t>3</w:t>
      </w:r>
      <w:r w:rsidR="00635D2D" w:rsidRPr="0006458D">
        <w:rPr>
          <w:rFonts w:cs="Arial"/>
        </w:rPr>
        <w:t>µs</w:t>
      </w:r>
      <w:r w:rsidRPr="0006458D">
        <w:t>.</w:t>
      </w:r>
    </w:p>
    <w:p w14:paraId="0B003B99" w14:textId="77777777" w:rsidR="003028B3" w:rsidRPr="0006458D" w:rsidRDefault="003028B3" w:rsidP="00EC3825">
      <w:pPr>
        <w:pStyle w:val="TH"/>
      </w:pPr>
      <w:r w:rsidRPr="0006458D">
        <w:t>Table 6.5.3.2-1: Void</w:t>
      </w:r>
    </w:p>
    <w:p w14:paraId="22FB0712" w14:textId="77777777" w:rsidR="003028B3" w:rsidRPr="0006458D" w:rsidRDefault="003028B3" w:rsidP="00EC3825">
      <w:pPr>
        <w:pStyle w:val="TH"/>
      </w:pPr>
      <w:r w:rsidRPr="0006458D">
        <w:t>Table 6.5.3.2-2: Void</w:t>
      </w:r>
    </w:p>
    <w:p w14:paraId="134AF0A5" w14:textId="77777777" w:rsidR="006A17D8" w:rsidRPr="0006458D" w:rsidRDefault="003028B3" w:rsidP="00EC3825">
      <w:pPr>
        <w:pStyle w:val="TH"/>
      </w:pPr>
      <w:r w:rsidRPr="0006458D">
        <w:t>Table 6.5.3.2-3: Void</w:t>
      </w:r>
    </w:p>
    <w:p w14:paraId="3CFE98C6" w14:textId="77777777" w:rsidR="000723CA" w:rsidRPr="0006458D" w:rsidRDefault="000723CA" w:rsidP="000723CA"/>
    <w:p w14:paraId="0E37AB91" w14:textId="77777777" w:rsidR="000723CA" w:rsidRPr="0006458D" w:rsidRDefault="000723CA" w:rsidP="000723CA">
      <w:pPr>
        <w:pStyle w:val="Heading2"/>
      </w:pPr>
      <w:bookmarkStart w:id="572" w:name="_Toc13079644"/>
      <w:r w:rsidRPr="0006458D">
        <w:t>6.6</w:t>
      </w:r>
      <w:r w:rsidRPr="0006458D">
        <w:tab/>
        <w:t>Unwanted emissions</w:t>
      </w:r>
      <w:bookmarkEnd w:id="572"/>
    </w:p>
    <w:p w14:paraId="08BD7FAB" w14:textId="77777777" w:rsidR="000723CA" w:rsidRPr="0006458D" w:rsidRDefault="000723CA" w:rsidP="000723CA">
      <w:pPr>
        <w:pStyle w:val="Heading3"/>
      </w:pPr>
      <w:bookmarkStart w:id="573" w:name="_Toc13079645"/>
      <w:r w:rsidRPr="0006458D">
        <w:t>6.6.1</w:t>
      </w:r>
      <w:r w:rsidRPr="0006458D">
        <w:tab/>
        <w:t>General</w:t>
      </w:r>
      <w:bookmarkEnd w:id="573"/>
    </w:p>
    <w:p w14:paraId="68D77A1E" w14:textId="77777777" w:rsidR="000723CA" w:rsidRPr="0006458D" w:rsidRDefault="000723CA" w:rsidP="000723CA">
      <w:pPr>
        <w:rPr>
          <w:rFonts w:cs="v5.0.0"/>
        </w:rPr>
      </w:pPr>
      <w:r w:rsidRPr="0006458D">
        <w:rPr>
          <w:rFonts w:cs="v5.0.0"/>
        </w:rPr>
        <w:t xml:space="preserve">Unwanted emissions consist of out-of-band emissions and spurious emissions </w:t>
      </w:r>
      <w:r w:rsidRPr="0006458D">
        <w:t xml:space="preserve">according to ITU definitions </w:t>
      </w:r>
      <w:r w:rsidRPr="0006458D">
        <w:rPr>
          <w:rFonts w:cs="v5.0.0"/>
        </w:rPr>
        <w:t xml:space="preserve">[2]. </w:t>
      </w:r>
      <w:r w:rsidRPr="0006458D">
        <w:t>In ITU terminology, o</w:t>
      </w:r>
      <w:r w:rsidRPr="0006458D">
        <w:rPr>
          <w:rFonts w:cs="v5.0.0"/>
        </w:rPr>
        <w:t xml:space="preserve">ut of band emissions are unwanted emissions immediately outside the </w:t>
      </w:r>
      <w:r w:rsidR="00601F80" w:rsidRPr="0006458D">
        <w:rPr>
          <w:rFonts w:cs="v5.0.0"/>
          <w:i/>
        </w:rPr>
        <w:t>BS channel bandwidth</w:t>
      </w:r>
      <w:r w:rsidRPr="0006458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06458D" w:rsidRDefault="000723CA" w:rsidP="008B3652">
      <w:pPr>
        <w:rPr>
          <w:rFonts w:cs="v5.0.0"/>
          <w:lang w:eastAsia="zh-CN"/>
        </w:rPr>
      </w:pPr>
      <w:r w:rsidRPr="0006458D">
        <w:rPr>
          <w:rFonts w:cs="v5.0.0"/>
        </w:rPr>
        <w:t xml:space="preserve">The out-of-band emissions requirement for the BS transmitter is specified both in terms of </w:t>
      </w:r>
      <w:bookmarkStart w:id="574" w:name="_Hlk497217795"/>
      <w:r w:rsidRPr="0006458D">
        <w:rPr>
          <w:rFonts w:cs="v5.0.0"/>
        </w:rPr>
        <w:t xml:space="preserve">Adjacent Channel Leakage power Ratio </w:t>
      </w:r>
      <w:bookmarkEnd w:id="574"/>
      <w:r w:rsidRPr="0006458D">
        <w:rPr>
          <w:rFonts w:cs="v5.0.0"/>
        </w:rPr>
        <w:t xml:space="preserve">(ACLR) and </w:t>
      </w:r>
      <w:r w:rsidR="00C529F7" w:rsidRPr="0006458D">
        <w:rPr>
          <w:rFonts w:cs="v5.0.0"/>
          <w:i/>
        </w:rPr>
        <w:t>operating band</w:t>
      </w:r>
      <w:r w:rsidRPr="0006458D">
        <w:rPr>
          <w:rFonts w:cs="v5.0.0"/>
        </w:rPr>
        <w:t xml:space="preserve"> unwanted emissions (OBUE).</w:t>
      </w:r>
    </w:p>
    <w:p w14:paraId="71A410DC" w14:textId="77777777" w:rsidR="000723CA" w:rsidRPr="0006458D" w:rsidRDefault="008B3652" w:rsidP="008B3652">
      <w:pPr>
        <w:rPr>
          <w:rFonts w:cs="v5.0.0"/>
        </w:rPr>
      </w:pPr>
      <w:r w:rsidRPr="0006458D">
        <w:rPr>
          <w:rFonts w:cs="v5.0.0"/>
        </w:rPr>
        <w:t xml:space="preserve">The maximum offset of the </w:t>
      </w:r>
      <w:r w:rsidR="00C529F7" w:rsidRPr="0006458D">
        <w:rPr>
          <w:rFonts w:cs="v5.0.0"/>
          <w:i/>
        </w:rPr>
        <w:t>operating band</w:t>
      </w:r>
      <w:r w:rsidRPr="0006458D">
        <w:rPr>
          <w:rFonts w:cs="v5.0.0"/>
        </w:rPr>
        <w:t xml:space="preserve"> unwanted emissions mask from the </w:t>
      </w:r>
      <w:r w:rsidR="00C529F7"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w:t>
      </w:r>
      <w:r w:rsidR="000723CA" w:rsidRPr="0006458D">
        <w:rPr>
          <w:rFonts w:cs="v5.0.0"/>
        </w:rPr>
        <w:t xml:space="preserve">The Operating band unwanted emissions define all unwanted emissions in each supported downlink </w:t>
      </w:r>
      <w:r w:rsidR="000723CA" w:rsidRPr="0006458D">
        <w:rPr>
          <w:rFonts w:cs="v5.0.0"/>
          <w:i/>
        </w:rPr>
        <w:t>operating band</w:t>
      </w:r>
      <w:r w:rsidR="000723CA" w:rsidRPr="0006458D">
        <w:rPr>
          <w:rFonts w:cs="v5.0.0"/>
        </w:rPr>
        <w:t xml:space="preserve"> plus the frequency ranges </w:t>
      </w:r>
      <w:r w:rsidR="000723CA" w:rsidRPr="0006458D">
        <w:t>Δf</w:t>
      </w:r>
      <w:r w:rsidR="000723CA" w:rsidRPr="0006458D">
        <w:rPr>
          <w:vertAlign w:val="subscript"/>
        </w:rPr>
        <w:t>OBUE</w:t>
      </w:r>
      <w:r w:rsidR="000723CA" w:rsidRPr="0006458D">
        <w:rPr>
          <w:rFonts w:cs="v5.0.0"/>
        </w:rPr>
        <w:t xml:space="preserve"> above and </w:t>
      </w:r>
      <w:r w:rsidR="000723CA" w:rsidRPr="0006458D">
        <w:t>Δf</w:t>
      </w:r>
      <w:r w:rsidR="000723CA" w:rsidRPr="0006458D">
        <w:rPr>
          <w:vertAlign w:val="subscript"/>
        </w:rPr>
        <w:t>OBUE</w:t>
      </w:r>
      <w:r w:rsidR="000723CA" w:rsidRPr="0006458D">
        <w:rPr>
          <w:rFonts w:cs="v5.0.0"/>
        </w:rPr>
        <w:t xml:space="preserve"> below each band. Unwanted emissions outside of this frequency range are limited by a spurious emissions requirement.</w:t>
      </w:r>
    </w:p>
    <w:p w14:paraId="3E27CE1E" w14:textId="77777777" w:rsidR="000723CA" w:rsidRPr="0006458D" w:rsidRDefault="000723CA" w:rsidP="000723CA">
      <w:pPr>
        <w:rPr>
          <w:rFonts w:cs="v5.0.0"/>
        </w:rPr>
      </w:pPr>
      <w:r w:rsidRPr="0006458D">
        <w:rPr>
          <w:rFonts w:cs="v5.0.0"/>
        </w:rPr>
        <w:t>The value</w:t>
      </w:r>
      <w:r w:rsidR="008B3652" w:rsidRPr="0006458D">
        <w:rPr>
          <w:rFonts w:cs="v5.0.0"/>
        </w:rPr>
        <w:t>s</w:t>
      </w:r>
      <w:r w:rsidRPr="0006458D">
        <w:rPr>
          <w:rFonts w:cs="v5.0.0"/>
        </w:rPr>
        <w:t xml:space="preserve"> of </w:t>
      </w:r>
      <w:r w:rsidRPr="0006458D">
        <w:t>Δf</w:t>
      </w:r>
      <w:r w:rsidRPr="0006458D">
        <w:rPr>
          <w:vertAlign w:val="subscript"/>
        </w:rPr>
        <w:t>OBUE</w:t>
      </w:r>
      <w:r w:rsidRPr="0006458D">
        <w:rPr>
          <w:rFonts w:cs="v5.0.0"/>
        </w:rPr>
        <w:t xml:space="preserve"> </w:t>
      </w:r>
      <w:r w:rsidR="008B3652" w:rsidRPr="0006458D">
        <w:rPr>
          <w:rFonts w:cs="v5.0.0"/>
        </w:rPr>
        <w:t xml:space="preserve">are </w:t>
      </w:r>
      <w:r w:rsidRPr="0006458D">
        <w:rPr>
          <w:rFonts w:cs="v5.0.0"/>
        </w:rPr>
        <w:t xml:space="preserve">defined in table 6.6.1-1 for the NR </w:t>
      </w:r>
      <w:r w:rsidRPr="0006458D">
        <w:rPr>
          <w:rFonts w:cs="v5.0.0"/>
          <w:i/>
        </w:rPr>
        <w:t>operating bands</w:t>
      </w:r>
      <w:r w:rsidRPr="0006458D">
        <w:rPr>
          <w:rFonts w:cs="v5.0.0"/>
        </w:rPr>
        <w:t>.</w:t>
      </w:r>
    </w:p>
    <w:p w14:paraId="181B3B07" w14:textId="77777777" w:rsidR="000723CA" w:rsidRPr="0006458D" w:rsidRDefault="000723CA" w:rsidP="00854B6F">
      <w:pPr>
        <w:pStyle w:val="TH"/>
      </w:pPr>
      <w:r w:rsidRPr="0006458D">
        <w:t xml:space="preserve">Table 6.6.1-1: Maximum offset of OBUE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06458D" w:rsidRPr="0006458D" w14:paraId="6B7D7A83" w14:textId="77777777" w:rsidTr="008B3652">
        <w:trPr>
          <w:jc w:val="center"/>
        </w:trPr>
        <w:tc>
          <w:tcPr>
            <w:tcW w:w="0" w:type="auto"/>
          </w:tcPr>
          <w:p w14:paraId="67B4451F" w14:textId="77777777" w:rsidR="008B3652" w:rsidRPr="0006458D" w:rsidRDefault="008B3652" w:rsidP="00FA6718">
            <w:pPr>
              <w:pStyle w:val="TAH"/>
              <w:rPr>
                <w:lang w:eastAsia="zh-CN"/>
              </w:rPr>
            </w:pPr>
            <w:bookmarkStart w:id="575" w:name="OLE_LINK95"/>
            <w:bookmarkStart w:id="576" w:name="OLE_LINK96"/>
            <w:r w:rsidRPr="0006458D">
              <w:rPr>
                <w:lang w:eastAsia="zh-CN"/>
              </w:rPr>
              <w:t>BS type</w:t>
            </w:r>
          </w:p>
        </w:tc>
        <w:tc>
          <w:tcPr>
            <w:tcW w:w="0" w:type="auto"/>
            <w:shd w:val="clear" w:color="auto" w:fill="auto"/>
          </w:tcPr>
          <w:p w14:paraId="09CC9E57" w14:textId="77777777" w:rsidR="008B3652" w:rsidRPr="0006458D" w:rsidRDefault="00C529F7" w:rsidP="00FA6718">
            <w:pPr>
              <w:pStyle w:val="TAH"/>
            </w:pPr>
            <w:r w:rsidRPr="0006458D">
              <w:rPr>
                <w:i/>
              </w:rPr>
              <w:t>Operating band</w:t>
            </w:r>
            <w:r w:rsidR="008B3652" w:rsidRPr="0006458D">
              <w:t xml:space="preserve"> characteristics</w:t>
            </w:r>
          </w:p>
        </w:tc>
        <w:tc>
          <w:tcPr>
            <w:tcW w:w="0" w:type="auto"/>
            <w:shd w:val="clear" w:color="auto" w:fill="auto"/>
          </w:tcPr>
          <w:p w14:paraId="09E32E8D" w14:textId="77777777" w:rsidR="008B3652" w:rsidRPr="0006458D" w:rsidRDefault="008B3652" w:rsidP="00FA6718">
            <w:pPr>
              <w:pStyle w:val="TAH"/>
            </w:pPr>
            <w:r w:rsidRPr="0006458D">
              <w:t>Δf</w:t>
            </w:r>
            <w:r w:rsidRPr="0006458D">
              <w:rPr>
                <w:vertAlign w:val="subscript"/>
              </w:rPr>
              <w:t>OBUE</w:t>
            </w:r>
            <w:r w:rsidRPr="0006458D">
              <w:t xml:space="preserve"> </w:t>
            </w:r>
            <w:r w:rsidR="00C47990" w:rsidRPr="0006458D">
              <w:t>(MHz)</w:t>
            </w:r>
          </w:p>
        </w:tc>
      </w:tr>
      <w:tr w:rsidR="0006458D" w:rsidRPr="0006458D" w14:paraId="2157ABEA" w14:textId="77777777" w:rsidTr="008B3652">
        <w:trPr>
          <w:jc w:val="center"/>
        </w:trPr>
        <w:tc>
          <w:tcPr>
            <w:tcW w:w="0" w:type="auto"/>
            <w:vMerge w:val="restart"/>
            <w:vAlign w:val="center"/>
          </w:tcPr>
          <w:p w14:paraId="47D1E2A2" w14:textId="77777777" w:rsidR="008B3652" w:rsidRPr="0006458D" w:rsidRDefault="008B3652" w:rsidP="00FA6718">
            <w:pPr>
              <w:pStyle w:val="TAL"/>
              <w:rPr>
                <w:i/>
                <w:lang w:eastAsia="zh-CN"/>
              </w:rPr>
            </w:pPr>
            <w:bookmarkStart w:id="577" w:name="_Hlk502677945"/>
            <w:r w:rsidRPr="0006458D">
              <w:rPr>
                <w:i/>
                <w:lang w:eastAsia="zh-CN"/>
              </w:rPr>
              <w:t>BS type 1-H</w:t>
            </w:r>
          </w:p>
        </w:tc>
        <w:tc>
          <w:tcPr>
            <w:tcW w:w="0" w:type="auto"/>
            <w:shd w:val="clear" w:color="auto" w:fill="auto"/>
          </w:tcPr>
          <w:p w14:paraId="59F0422F" w14:textId="77777777" w:rsidR="008B3652" w:rsidRPr="0006458D" w:rsidRDefault="008B3652" w:rsidP="008B3652">
            <w:pPr>
              <w:pStyle w:val="TAC"/>
            </w:pPr>
            <w:bookmarkStart w:id="578" w:name="OLE_LINK66"/>
            <w:bookmarkStart w:id="579" w:name="OLE_LINK69"/>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w:t>
            </w:r>
            <w:bookmarkStart w:id="580" w:name="OLE_LINK21"/>
            <w:r w:rsidRPr="0006458D">
              <w:t xml:space="preserve">&lt; </w:t>
            </w:r>
            <w:bookmarkEnd w:id="580"/>
            <w:r w:rsidRPr="0006458D">
              <w:t xml:space="preserve">100 MHz  </w:t>
            </w:r>
            <w:bookmarkEnd w:id="578"/>
            <w:bookmarkEnd w:id="579"/>
          </w:p>
        </w:tc>
        <w:tc>
          <w:tcPr>
            <w:tcW w:w="0" w:type="auto"/>
            <w:shd w:val="clear" w:color="auto" w:fill="auto"/>
          </w:tcPr>
          <w:p w14:paraId="7127DD0A" w14:textId="77777777" w:rsidR="008B3652" w:rsidRPr="0006458D" w:rsidRDefault="008B3652" w:rsidP="00FA6718">
            <w:pPr>
              <w:pStyle w:val="TAC"/>
            </w:pPr>
            <w:bookmarkStart w:id="581" w:name="OLE_LINK64"/>
            <w:bookmarkStart w:id="582" w:name="OLE_LINK65"/>
            <w:r w:rsidRPr="0006458D">
              <w:t xml:space="preserve">10 </w:t>
            </w:r>
            <w:bookmarkEnd w:id="581"/>
            <w:bookmarkEnd w:id="582"/>
          </w:p>
        </w:tc>
      </w:tr>
      <w:tr w:rsidR="0006458D" w:rsidRPr="0006458D" w14:paraId="4554F32E" w14:textId="77777777" w:rsidTr="008B3652">
        <w:trPr>
          <w:jc w:val="center"/>
        </w:trPr>
        <w:tc>
          <w:tcPr>
            <w:tcW w:w="0" w:type="auto"/>
            <w:vMerge/>
            <w:vAlign w:val="center"/>
          </w:tcPr>
          <w:p w14:paraId="3B6AFD69" w14:textId="77777777" w:rsidR="008B3652" w:rsidRPr="0006458D" w:rsidRDefault="008B3652" w:rsidP="00FA6718">
            <w:pPr>
              <w:pStyle w:val="TAL"/>
              <w:rPr>
                <w:i/>
              </w:rPr>
            </w:pPr>
          </w:p>
        </w:tc>
        <w:tc>
          <w:tcPr>
            <w:tcW w:w="0" w:type="auto"/>
            <w:shd w:val="clear" w:color="auto" w:fill="auto"/>
          </w:tcPr>
          <w:p w14:paraId="128870FA" w14:textId="77777777" w:rsidR="008B3652" w:rsidRPr="0006458D" w:rsidRDefault="008B3652" w:rsidP="008B3652">
            <w:pPr>
              <w:pStyle w:val="TAC"/>
              <w:rPr>
                <w:b/>
              </w:rPr>
            </w:pPr>
            <w:r w:rsidRPr="0006458D">
              <w:rPr>
                <w:lang w:eastAsia="zh-CN"/>
              </w:rPr>
              <w:t>100 MHz</w:t>
            </w:r>
            <w:r w:rsidRPr="0006458D">
              <w:t xml:space="preserve"> </w:t>
            </w:r>
            <w:r w:rsidRPr="0006458D">
              <w:sym w:font="Symbol" w:char="00A3"/>
            </w:r>
            <w:r w:rsidRPr="0006458D">
              <w:rPr>
                <w:rFonts w:hint="eastAsia"/>
                <w:lang w:eastAsia="zh-CN"/>
              </w:rPr>
              <w:t xml:space="preserve"> </w:t>
            </w:r>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w:t>
            </w:r>
            <w:r w:rsidRPr="0006458D">
              <w:sym w:font="Symbol" w:char="00A3"/>
            </w:r>
            <w:r w:rsidRPr="0006458D">
              <w:rPr>
                <w:lang w:eastAsia="zh-CN"/>
              </w:rPr>
              <w:t xml:space="preserve"> 9</w:t>
            </w:r>
            <w:r w:rsidRPr="0006458D">
              <w:t>00 MHz</w:t>
            </w:r>
          </w:p>
        </w:tc>
        <w:tc>
          <w:tcPr>
            <w:tcW w:w="0" w:type="auto"/>
            <w:shd w:val="clear" w:color="auto" w:fill="auto"/>
          </w:tcPr>
          <w:p w14:paraId="1762D368" w14:textId="77777777" w:rsidR="008B3652" w:rsidRPr="0006458D" w:rsidRDefault="008B3652" w:rsidP="00FA6718">
            <w:pPr>
              <w:pStyle w:val="TAC"/>
            </w:pPr>
            <w:r w:rsidRPr="0006458D">
              <w:t xml:space="preserve">40 </w:t>
            </w:r>
          </w:p>
        </w:tc>
      </w:tr>
      <w:bookmarkEnd w:id="577"/>
      <w:tr w:rsidR="0006458D" w:rsidRPr="0006458D" w14:paraId="4317D1F9" w14:textId="77777777" w:rsidTr="008B3652">
        <w:trPr>
          <w:jc w:val="center"/>
        </w:trPr>
        <w:tc>
          <w:tcPr>
            <w:tcW w:w="0" w:type="auto"/>
            <w:vMerge w:val="restart"/>
            <w:vAlign w:val="center"/>
          </w:tcPr>
          <w:p w14:paraId="6702009A" w14:textId="77777777" w:rsidR="008B3652" w:rsidRPr="0006458D" w:rsidRDefault="008B3652" w:rsidP="00FA6718">
            <w:pPr>
              <w:pStyle w:val="TAL"/>
              <w:rPr>
                <w:i/>
              </w:rPr>
            </w:pPr>
            <w:r w:rsidRPr="0006458D">
              <w:rPr>
                <w:i/>
                <w:lang w:eastAsia="zh-CN"/>
              </w:rPr>
              <w:t>BS type 1-C</w:t>
            </w:r>
          </w:p>
        </w:tc>
        <w:tc>
          <w:tcPr>
            <w:tcW w:w="0" w:type="auto"/>
            <w:shd w:val="clear" w:color="auto" w:fill="auto"/>
          </w:tcPr>
          <w:p w14:paraId="52DE0C6E" w14:textId="77777777" w:rsidR="008B3652" w:rsidRPr="0006458D" w:rsidRDefault="008B3652" w:rsidP="008B3652">
            <w:pPr>
              <w:pStyle w:val="TAC"/>
            </w:pPr>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w:t>
            </w:r>
            <w:bookmarkStart w:id="583" w:name="OLE_LINK27"/>
            <w:bookmarkStart w:id="584" w:name="OLE_LINK28"/>
            <w:r w:rsidRPr="0006458D">
              <w:sym w:font="Symbol" w:char="00A3"/>
            </w:r>
            <w:bookmarkEnd w:id="583"/>
            <w:bookmarkEnd w:id="584"/>
            <w:r w:rsidRPr="0006458D">
              <w:rPr>
                <w:lang w:eastAsia="zh-CN"/>
              </w:rPr>
              <w:t xml:space="preserve"> 2</w:t>
            </w:r>
            <w:r w:rsidRPr="0006458D">
              <w:t>00 MHz</w:t>
            </w:r>
          </w:p>
        </w:tc>
        <w:tc>
          <w:tcPr>
            <w:tcW w:w="0" w:type="auto"/>
            <w:shd w:val="clear" w:color="auto" w:fill="auto"/>
          </w:tcPr>
          <w:p w14:paraId="2B8FB4CC" w14:textId="77777777" w:rsidR="008B3652" w:rsidRPr="0006458D" w:rsidRDefault="008B3652" w:rsidP="00FA6718">
            <w:pPr>
              <w:pStyle w:val="TAC"/>
            </w:pPr>
            <w:r w:rsidRPr="0006458D">
              <w:t xml:space="preserve">10 </w:t>
            </w:r>
          </w:p>
        </w:tc>
      </w:tr>
      <w:tr w:rsidR="005A07C7" w:rsidRPr="0006458D" w14:paraId="6E46900B" w14:textId="77777777" w:rsidTr="008B3652">
        <w:trPr>
          <w:jc w:val="center"/>
        </w:trPr>
        <w:tc>
          <w:tcPr>
            <w:tcW w:w="0" w:type="auto"/>
            <w:vMerge/>
          </w:tcPr>
          <w:p w14:paraId="03DF0B76" w14:textId="77777777" w:rsidR="008B3652" w:rsidRPr="0006458D" w:rsidRDefault="008B3652" w:rsidP="00FA6718">
            <w:pPr>
              <w:pStyle w:val="TAL"/>
            </w:pPr>
          </w:p>
        </w:tc>
        <w:tc>
          <w:tcPr>
            <w:tcW w:w="0" w:type="auto"/>
            <w:shd w:val="clear" w:color="auto" w:fill="auto"/>
          </w:tcPr>
          <w:p w14:paraId="1EC764B8" w14:textId="77777777" w:rsidR="008B3652" w:rsidRPr="0006458D" w:rsidRDefault="008B3652" w:rsidP="008B3652">
            <w:pPr>
              <w:pStyle w:val="TAC"/>
            </w:pPr>
            <w:r w:rsidRPr="0006458D">
              <w:rPr>
                <w:lang w:eastAsia="zh-CN"/>
              </w:rPr>
              <w:t>200 MHz</w:t>
            </w:r>
            <w:r w:rsidRPr="0006458D">
              <w:t xml:space="preserve"> &lt; </w:t>
            </w:r>
            <w:bookmarkStart w:id="585" w:name="OLE_LINK25"/>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w:t>
            </w:r>
            <w:r w:rsidRPr="0006458D">
              <w:sym w:font="Symbol" w:char="00A3"/>
            </w:r>
            <w:r w:rsidRPr="0006458D">
              <w:rPr>
                <w:lang w:eastAsia="zh-CN"/>
              </w:rPr>
              <w:t xml:space="preserve"> 9</w:t>
            </w:r>
            <w:r w:rsidRPr="0006458D">
              <w:t>00 MHz</w:t>
            </w:r>
            <w:bookmarkEnd w:id="585"/>
          </w:p>
        </w:tc>
        <w:tc>
          <w:tcPr>
            <w:tcW w:w="0" w:type="auto"/>
            <w:shd w:val="clear" w:color="auto" w:fill="auto"/>
          </w:tcPr>
          <w:p w14:paraId="626F98D2" w14:textId="77777777" w:rsidR="008B3652" w:rsidRPr="0006458D" w:rsidRDefault="008B3652" w:rsidP="00FA6718">
            <w:pPr>
              <w:pStyle w:val="TAC"/>
            </w:pPr>
            <w:r w:rsidRPr="0006458D">
              <w:t xml:space="preserve">40 </w:t>
            </w:r>
          </w:p>
        </w:tc>
      </w:tr>
      <w:bookmarkEnd w:id="575"/>
      <w:bookmarkEnd w:id="576"/>
    </w:tbl>
    <w:p w14:paraId="2410FB72" w14:textId="77777777" w:rsidR="008B3652" w:rsidRPr="0006458D" w:rsidRDefault="008B3652" w:rsidP="000723CA"/>
    <w:p w14:paraId="3A8B0B39" w14:textId="77777777" w:rsidR="000723CA" w:rsidRPr="0006458D" w:rsidRDefault="000723CA" w:rsidP="000723CA">
      <w:r w:rsidRPr="0006458D">
        <w:t xml:space="preserve">For </w:t>
      </w:r>
      <w:r w:rsidRPr="0006458D">
        <w:rPr>
          <w:i/>
        </w:rPr>
        <w:t>BS type 1-H</w:t>
      </w:r>
      <w:r w:rsidRPr="0006458D">
        <w:t xml:space="preserve"> the unwanted emission requirements are applied per the </w:t>
      </w:r>
      <w:r w:rsidRPr="0006458D">
        <w:rPr>
          <w:i/>
        </w:rPr>
        <w:t xml:space="preserve">TAB connector TX min cell groups </w:t>
      </w:r>
      <w:r w:rsidRPr="0006458D">
        <w:t xml:space="preserve">for all the configurations supported by the BS. The </w:t>
      </w:r>
      <w:r w:rsidRPr="0006458D">
        <w:rPr>
          <w:i/>
        </w:rPr>
        <w:t>basic limits</w:t>
      </w:r>
      <w:r w:rsidRPr="0006458D">
        <w:t xml:space="preserve"> and corresponding emissions scaling are defined in each relevant subclause.</w:t>
      </w:r>
    </w:p>
    <w:p w14:paraId="033A5623" w14:textId="77777777" w:rsidR="000723CA" w:rsidRPr="0006458D" w:rsidRDefault="000723CA" w:rsidP="000723CA">
      <w:pPr>
        <w:rPr>
          <w:rFonts w:cs="v5.0.0"/>
        </w:rPr>
      </w:pPr>
      <w:r w:rsidRPr="0006458D">
        <w:rPr>
          <w:rFonts w:cs="v5.0.0"/>
        </w:rPr>
        <w:t>There is in addition a requirement for occupied bandwidth.</w:t>
      </w:r>
    </w:p>
    <w:p w14:paraId="70073AAE" w14:textId="77777777" w:rsidR="000723CA" w:rsidRPr="0006458D" w:rsidRDefault="000723CA" w:rsidP="000723CA">
      <w:pPr>
        <w:pStyle w:val="Heading3"/>
      </w:pPr>
      <w:bookmarkStart w:id="586" w:name="_Toc13079646"/>
      <w:r w:rsidRPr="0006458D">
        <w:lastRenderedPageBreak/>
        <w:t>6.6.2</w:t>
      </w:r>
      <w:r w:rsidRPr="0006458D">
        <w:tab/>
        <w:t>Occupied bandwidth</w:t>
      </w:r>
      <w:bookmarkEnd w:id="586"/>
    </w:p>
    <w:p w14:paraId="6063075E" w14:textId="77777777" w:rsidR="000723CA" w:rsidRPr="0006458D" w:rsidRDefault="000723CA" w:rsidP="000723CA">
      <w:pPr>
        <w:pStyle w:val="Heading4"/>
      </w:pPr>
      <w:bookmarkStart w:id="587" w:name="_Toc13079647"/>
      <w:r w:rsidRPr="0006458D">
        <w:t>6.6.2.1</w:t>
      </w:r>
      <w:r w:rsidRPr="0006458D">
        <w:tab/>
        <w:t>General</w:t>
      </w:r>
      <w:bookmarkEnd w:id="587"/>
    </w:p>
    <w:p w14:paraId="521E901E" w14:textId="77777777" w:rsidR="000723CA" w:rsidRPr="0006458D" w:rsidRDefault="000723CA" w:rsidP="000723CA">
      <w:pPr>
        <w:overflowPunct w:val="0"/>
        <w:autoSpaceDE w:val="0"/>
        <w:autoSpaceDN w:val="0"/>
        <w:adjustRightInd w:val="0"/>
        <w:textAlignment w:val="baseline"/>
      </w:pPr>
      <w:r w:rsidRPr="0006458D">
        <w:t xml:space="preserve">The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[3].</w:t>
      </w:r>
    </w:p>
    <w:p w14:paraId="798BA91C" w14:textId="77777777" w:rsidR="000723CA" w:rsidRPr="0006458D" w:rsidRDefault="000723CA" w:rsidP="000723CA">
      <w:pPr>
        <w:overflowPunct w:val="0"/>
        <w:autoSpaceDE w:val="0"/>
        <w:autoSpaceDN w:val="0"/>
        <w:adjustRightInd w:val="0"/>
        <w:textAlignment w:val="baseline"/>
      </w:pPr>
      <w:r w:rsidRPr="0006458D">
        <w:t xml:space="preserve">The value of </w:t>
      </w:r>
      <w:r w:rsidRPr="0006458D">
        <w:rPr>
          <w:rFonts w:ascii="Symbol" w:hAnsi="Symbol" w:cs="v4.2.0"/>
        </w:rPr>
        <w:t></w:t>
      </w:r>
      <w:r w:rsidRPr="0006458D">
        <w:t>/2 shall be taken as 0.5%.</w:t>
      </w:r>
    </w:p>
    <w:p w14:paraId="7DE38BAF" w14:textId="77777777" w:rsidR="000723CA" w:rsidRPr="0006458D" w:rsidRDefault="000723CA" w:rsidP="000723CA">
      <w:pPr>
        <w:overflowPunct w:val="0"/>
        <w:autoSpaceDE w:val="0"/>
        <w:autoSpaceDN w:val="0"/>
        <w:adjustRightInd w:val="0"/>
        <w:textAlignment w:val="baseline"/>
      </w:pPr>
      <w:r w:rsidRPr="0006458D">
        <w:t xml:space="preserve">The occupied bandwidth requirement </w:t>
      </w:r>
      <w:r w:rsidR="00A90492" w:rsidRPr="0006458D">
        <w:t>shall apply</w:t>
      </w:r>
      <w:r w:rsidRPr="0006458D">
        <w:t xml:space="preserve"> during the </w:t>
      </w:r>
      <w:r w:rsidRPr="0006458D">
        <w:rPr>
          <w:i/>
        </w:rPr>
        <w:t>transmitter ON period</w:t>
      </w:r>
      <w:r w:rsidRPr="0006458D">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06458D" w:rsidRDefault="009544A4" w:rsidP="009544A4">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5202A040" w14:textId="77777777" w:rsidR="009544A4" w:rsidRPr="0006458D" w:rsidRDefault="009544A4" w:rsidP="009544A4">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shall be applied</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9CA9A9B" w14:textId="77777777" w:rsidR="000723CA" w:rsidRPr="0006458D" w:rsidRDefault="000723CA" w:rsidP="000723CA">
      <w:pPr>
        <w:pStyle w:val="Heading4"/>
      </w:pPr>
      <w:bookmarkStart w:id="588" w:name="_Toc13079648"/>
      <w:r w:rsidRPr="0006458D">
        <w:t>6.6.2.2</w:t>
      </w:r>
      <w:r w:rsidRPr="0006458D">
        <w:tab/>
        <w:t xml:space="preserve">Minimum requirement for </w:t>
      </w:r>
      <w:r w:rsidRPr="0006458D">
        <w:rPr>
          <w:i/>
        </w:rPr>
        <w:t>BS type 1-C</w:t>
      </w:r>
      <w:r w:rsidRPr="0006458D">
        <w:t xml:space="preserve"> and </w:t>
      </w:r>
      <w:r w:rsidR="009544A4" w:rsidRPr="0006458D">
        <w:rPr>
          <w:rFonts w:eastAsia="SimSun"/>
          <w:i/>
          <w:iCs/>
          <w:lang w:val="en-US" w:eastAsia="zh-CN"/>
        </w:rPr>
        <w:t xml:space="preserve">BS type </w:t>
      </w:r>
      <w:r w:rsidRPr="0006458D">
        <w:rPr>
          <w:i/>
        </w:rPr>
        <w:t>1-H</w:t>
      </w:r>
      <w:bookmarkEnd w:id="588"/>
    </w:p>
    <w:p w14:paraId="7C9A0099" w14:textId="77777777" w:rsidR="000723CA" w:rsidRPr="0006458D" w:rsidRDefault="000723CA" w:rsidP="000723CA">
      <w:r w:rsidRPr="0006458D">
        <w:t xml:space="preserve">The occupied bandwidth for each NR carrier shall be less than the </w:t>
      </w:r>
      <w:r w:rsidR="00601F80" w:rsidRPr="0006458D">
        <w:rPr>
          <w:i/>
        </w:rPr>
        <w:t>BS channel bandwidth</w:t>
      </w:r>
      <w:r w:rsidRPr="0006458D">
        <w:t>.</w:t>
      </w:r>
      <w:r w:rsidR="00697C9C" w:rsidRPr="0006458D">
        <w:rPr>
          <w:snapToGrid w:val="0"/>
        </w:rPr>
        <w:t xml:space="preserve"> For </w:t>
      </w:r>
      <w:r w:rsidR="00697C9C" w:rsidRPr="0006458D">
        <w:rPr>
          <w:snapToGrid w:val="0"/>
          <w:lang w:val="en-US" w:eastAsia="zh-CN"/>
        </w:rPr>
        <w:t xml:space="preserve">intra-band </w:t>
      </w:r>
      <w:r w:rsidR="00697C9C" w:rsidRPr="0006458D">
        <w:rPr>
          <w:snapToGrid w:val="0"/>
        </w:rPr>
        <w:t>contiguous CA, t</w:t>
      </w:r>
      <w:r w:rsidR="00697C9C" w:rsidRPr="0006458D">
        <w:rPr>
          <w:bCs/>
        </w:rPr>
        <w:t xml:space="preserve">he occupied bandwidth shall be less than or equal the </w:t>
      </w:r>
      <w:r w:rsidR="00697C9C" w:rsidRPr="0006458D">
        <w:rPr>
          <w:bCs/>
          <w:i/>
          <w:iCs/>
        </w:rPr>
        <w:t xml:space="preserve">Aggregated </w:t>
      </w:r>
      <w:r w:rsidR="00697C9C" w:rsidRPr="0006458D">
        <w:rPr>
          <w:bCs/>
          <w:i/>
          <w:iCs/>
          <w:lang w:val="en-US" w:eastAsia="zh-CN"/>
        </w:rPr>
        <w:t xml:space="preserve">BS </w:t>
      </w:r>
      <w:r w:rsidR="00697C9C" w:rsidRPr="0006458D">
        <w:rPr>
          <w:bCs/>
          <w:i/>
          <w:iCs/>
        </w:rPr>
        <w:t>Channel Bandwidth</w:t>
      </w:r>
      <w:r w:rsidR="00697C9C" w:rsidRPr="0006458D">
        <w:rPr>
          <w:rFonts w:eastAsia="SimSun"/>
          <w:bCs/>
          <w:lang w:val="en-US" w:eastAsia="zh-CN"/>
        </w:rPr>
        <w:t>.</w:t>
      </w:r>
    </w:p>
    <w:p w14:paraId="3B15FB0C" w14:textId="77777777" w:rsidR="000723CA" w:rsidRPr="0006458D" w:rsidRDefault="000723CA" w:rsidP="000723CA">
      <w:pPr>
        <w:pStyle w:val="Heading3"/>
      </w:pPr>
      <w:bookmarkStart w:id="589" w:name="_Toc13079649"/>
      <w:r w:rsidRPr="0006458D">
        <w:t>6.6.3</w:t>
      </w:r>
      <w:r w:rsidRPr="0006458D">
        <w:tab/>
        <w:t>Adjacent Channel Leakage Power Ratio</w:t>
      </w:r>
      <w:bookmarkEnd w:id="589"/>
    </w:p>
    <w:p w14:paraId="554CD2CD" w14:textId="77777777" w:rsidR="000723CA" w:rsidRPr="0006458D" w:rsidRDefault="000723CA" w:rsidP="000723CA">
      <w:pPr>
        <w:pStyle w:val="Heading4"/>
      </w:pPr>
      <w:bookmarkStart w:id="590" w:name="_Toc13079650"/>
      <w:r w:rsidRPr="0006458D">
        <w:t>6.6.3.1</w:t>
      </w:r>
      <w:r w:rsidRPr="0006458D">
        <w:tab/>
        <w:t>General</w:t>
      </w:r>
      <w:bookmarkEnd w:id="590"/>
    </w:p>
    <w:p w14:paraId="7F3FDB56" w14:textId="77777777" w:rsidR="000723CA" w:rsidRPr="0006458D" w:rsidRDefault="000723CA" w:rsidP="000723CA">
      <w:r w:rsidRPr="0006458D">
        <w:t>Adjacent Channel Leakage power Ratio (ACLR) is the ratio of the filtered mean power centred on the assigned channel frequency to the filtered mean power centred on an adjacent channel frequency.</w:t>
      </w:r>
    </w:p>
    <w:p w14:paraId="4FCE5C6A" w14:textId="77777777" w:rsidR="000723CA" w:rsidRPr="0006458D" w:rsidRDefault="000723CA" w:rsidP="000723CA">
      <w:r w:rsidRPr="0006458D">
        <w:t xml:space="preserve">The requirements shall apply </w:t>
      </w:r>
      <w:r w:rsidRPr="0006458D">
        <w:rPr>
          <w:lang w:eastAsia="zh-CN"/>
        </w:rPr>
        <w:t xml:space="preserve">outside the Base Station RF Bandwidth or Radio Bandwidth </w:t>
      </w:r>
      <w:r w:rsidRPr="0006458D">
        <w:t>whatever the type of transmitter considered (single carrier or multi-carrier) and for all transmission modes foreseen by the manufacturer’s specification.</w:t>
      </w:r>
    </w:p>
    <w:p w14:paraId="3ABC372F" w14:textId="25CD9AD1" w:rsidR="00275042" w:rsidRPr="0006458D" w:rsidRDefault="00275042" w:rsidP="00275042">
      <w:pPr>
        <w:overflowPunct w:val="0"/>
        <w:autoSpaceDE w:val="0"/>
        <w:autoSpaceDN w:val="0"/>
        <w:adjustRightInd w:val="0"/>
        <w:textAlignment w:val="baseline"/>
        <w:rPr>
          <w:lang w:eastAsia="ko-KR"/>
        </w:rPr>
      </w:pPr>
      <w:bookmarkStart w:id="591" w:name="_Hlk508123083"/>
      <w:r w:rsidRPr="0006458D">
        <w:rPr>
          <w:lang w:eastAsia="ko-KR"/>
        </w:rPr>
        <w:t xml:space="preserve">For a </w:t>
      </w:r>
      <w:r w:rsidRPr="0006458D">
        <w:rPr>
          <w:rFonts w:cs="v5.0.0"/>
          <w:lang w:eastAsia="ko-KR"/>
        </w:rPr>
        <w:t>BS</w:t>
      </w:r>
      <w:r w:rsidRPr="0006458D">
        <w:rPr>
          <w:lang w:eastAsia="ko-KR"/>
        </w:rPr>
        <w:t xml:space="preserve"> operating in non-contiguous spectrum, the ACLR requirement in subclause 6.6.3.2 shall apply in </w:t>
      </w:r>
      <w:del w:id="592" w:author="Rapporteur" w:date="2019-09-07T22:39:00Z">
        <w:r w:rsidRPr="0006458D" w:rsidDel="005F6A74">
          <w:rPr>
            <w:i/>
            <w:lang w:eastAsia="ko-KR"/>
          </w:rPr>
          <w:delText>sub block</w:delText>
        </w:r>
      </w:del>
      <w:ins w:id="593" w:author="Rapporteur" w:date="2019-09-07T22:39:00Z">
        <w:r w:rsidR="005F6A74">
          <w:rPr>
            <w:i/>
            <w:lang w:eastAsia="ko-KR"/>
          </w:rPr>
          <w:t>sub-block</w:t>
        </w:r>
      </w:ins>
      <w:r w:rsidRPr="0006458D">
        <w:rPr>
          <w:i/>
          <w:lang w:eastAsia="ko-KR"/>
        </w:rPr>
        <w:t xml:space="preserve"> gaps</w:t>
      </w:r>
      <w:r w:rsidRPr="0006458D">
        <w:rPr>
          <w:lang w:eastAsia="ko-KR"/>
        </w:rPr>
        <w:t xml:space="preserve"> for the frequency ranges defined in table 6.6.3.2-2a, while the CACLR requirement in subclause 6.6.3.2 shall apply in </w:t>
      </w:r>
      <w:del w:id="594" w:author="Rapporteur" w:date="2019-09-07T22:39:00Z">
        <w:r w:rsidRPr="0006458D" w:rsidDel="005F6A74">
          <w:rPr>
            <w:i/>
            <w:lang w:eastAsia="ko-KR"/>
          </w:rPr>
          <w:delText>sub block</w:delText>
        </w:r>
      </w:del>
      <w:ins w:id="595" w:author="Rapporteur" w:date="2019-09-07T22:39:00Z">
        <w:r w:rsidR="005F6A74">
          <w:rPr>
            <w:i/>
            <w:lang w:eastAsia="ko-KR"/>
          </w:rPr>
          <w:t>sub-block</w:t>
        </w:r>
      </w:ins>
      <w:r w:rsidRPr="0006458D">
        <w:rPr>
          <w:i/>
          <w:lang w:eastAsia="ko-KR"/>
        </w:rPr>
        <w:t xml:space="preserve"> gaps</w:t>
      </w:r>
      <w:r w:rsidRPr="0006458D">
        <w:rPr>
          <w:lang w:eastAsia="ko-KR"/>
        </w:rPr>
        <w:t xml:space="preserve"> for the frequency ranges defined in table 6.6.3.2-3.</w:t>
      </w:r>
    </w:p>
    <w:p w14:paraId="619DD665" w14:textId="77777777" w:rsidR="00275042" w:rsidRPr="0006458D" w:rsidRDefault="00275042" w:rsidP="00275042">
      <w:pPr>
        <w:overflowPunct w:val="0"/>
        <w:autoSpaceDE w:val="0"/>
        <w:autoSpaceDN w:val="0"/>
        <w:adjustRightInd w:val="0"/>
        <w:textAlignment w:val="baseline"/>
        <w:rPr>
          <w:lang w:eastAsia="zh-CN"/>
        </w:rPr>
      </w:pPr>
      <w:bookmarkStart w:id="596" w:name="_Hlk508123095"/>
      <w:bookmarkEnd w:id="591"/>
      <w:r w:rsidRPr="0006458D">
        <w:rPr>
          <w:lang w:eastAsia="zh-CN"/>
        </w:rPr>
        <w:t>F</w:t>
      </w:r>
      <w:r w:rsidRPr="0006458D">
        <w:rPr>
          <w:lang w:eastAsia="ko-KR"/>
        </w:rPr>
        <w:t>or a</w:t>
      </w:r>
      <w:r w:rsidR="00E9727E" w:rsidRPr="0006458D">
        <w:rPr>
          <w:lang w:eastAsia="zh-CN"/>
        </w:rPr>
        <w:t xml:space="preserve"> </w:t>
      </w:r>
      <w:r w:rsidR="00E9727E" w:rsidRPr="0006458D">
        <w:rPr>
          <w:i/>
          <w:lang w:eastAsia="zh-CN"/>
        </w:rPr>
        <w:t>multi-band connector</w:t>
      </w:r>
      <w:r w:rsidRPr="0006458D">
        <w:rPr>
          <w:lang w:eastAsia="ko-KR"/>
        </w:rPr>
        <w:t xml:space="preserve">, the ACLR </w:t>
      </w:r>
      <w:r w:rsidRPr="0006458D">
        <w:rPr>
          <w:lang w:eastAsia="zh-CN"/>
        </w:rPr>
        <w:t xml:space="preserve">requirement in subclause 6.6.3.2 shall apply in </w:t>
      </w:r>
      <w:r w:rsidRPr="0006458D">
        <w:rPr>
          <w:i/>
          <w:lang w:eastAsia="ko-KR"/>
        </w:rPr>
        <w:t>Inter RF Bandwidth</w:t>
      </w:r>
      <w:r w:rsidRPr="0006458D">
        <w:rPr>
          <w:i/>
          <w:lang w:eastAsia="zh-CN"/>
        </w:rPr>
        <w:t xml:space="preserve"> gaps</w:t>
      </w:r>
      <w:r w:rsidRPr="0006458D">
        <w:rPr>
          <w:lang w:eastAsia="zh-CN"/>
        </w:rPr>
        <w:t xml:space="preserve"> for the frequency ranges defined in table 6.6.3.2-2a, while the </w:t>
      </w:r>
      <w:r w:rsidRPr="0006458D">
        <w:rPr>
          <w:lang w:eastAsia="ko-KR"/>
        </w:rPr>
        <w:t xml:space="preserve">CACLR requirement in subclause 6.6.3.2 shall apply in </w:t>
      </w:r>
      <w:r w:rsidRPr="0006458D">
        <w:rPr>
          <w:i/>
          <w:lang w:eastAsia="ko-KR"/>
        </w:rPr>
        <w:t>Inter RF Bandwidth gaps</w:t>
      </w:r>
      <w:r w:rsidRPr="0006458D">
        <w:rPr>
          <w:lang w:eastAsia="ko-KR"/>
        </w:rPr>
        <w:t xml:space="preserve"> for the frequency ranges defined in table 6.6.3.2-3.</w:t>
      </w:r>
    </w:p>
    <w:bookmarkEnd w:id="596"/>
    <w:p w14:paraId="7F36D61A" w14:textId="77777777" w:rsidR="000723CA" w:rsidRPr="0006458D" w:rsidRDefault="000723CA" w:rsidP="000723CA">
      <w:r w:rsidRPr="0006458D">
        <w:t xml:space="preserve">The requirement </w:t>
      </w:r>
      <w:r w:rsidR="00A90492" w:rsidRPr="0006458D">
        <w:t>shall apply</w:t>
      </w:r>
      <w:r w:rsidRPr="0006458D">
        <w:t xml:space="preserve"> during the </w:t>
      </w:r>
      <w:r w:rsidRPr="0006458D">
        <w:rPr>
          <w:i/>
        </w:rPr>
        <w:t>transmitter ON period</w:t>
      </w:r>
      <w:r w:rsidRPr="0006458D">
        <w:t>.</w:t>
      </w:r>
    </w:p>
    <w:p w14:paraId="75C0957C" w14:textId="77777777" w:rsidR="000723CA" w:rsidRPr="0006458D" w:rsidRDefault="000723CA" w:rsidP="000723CA">
      <w:pPr>
        <w:pStyle w:val="Heading4"/>
      </w:pPr>
      <w:bookmarkStart w:id="597" w:name="_Toc13079651"/>
      <w:r w:rsidRPr="0006458D">
        <w:t>6.6.3.2</w:t>
      </w:r>
      <w:r w:rsidRPr="0006458D">
        <w:tab/>
      </w:r>
      <w:r w:rsidR="00A63CD1" w:rsidRPr="0006458D">
        <w:rPr>
          <w:lang w:val="en-US" w:eastAsia="zh-CN"/>
        </w:rPr>
        <w:t xml:space="preserve">Limits and </w:t>
      </w:r>
      <w:r w:rsidRPr="0006458D">
        <w:t>Basic limits</w:t>
      </w:r>
      <w:bookmarkEnd w:id="597"/>
    </w:p>
    <w:p w14:paraId="7833A191" w14:textId="77777777" w:rsidR="000723CA" w:rsidRPr="0006458D" w:rsidRDefault="000723CA" w:rsidP="000723CA">
      <w:pPr>
        <w:rPr>
          <w:rFonts w:cs="v5.0.0"/>
        </w:rPr>
      </w:pPr>
      <w:r w:rsidRPr="0006458D">
        <w:t>The ACLR is defined with a square filter of bandwidth equal to the transmission bandwidth configuration of the transmitted signal (BW</w:t>
      </w:r>
      <w:r w:rsidRPr="0006458D">
        <w:rPr>
          <w:vertAlign w:val="subscript"/>
        </w:rPr>
        <w:t>Config</w:t>
      </w:r>
      <w:r w:rsidRPr="0006458D">
        <w:rPr>
          <w:rFonts w:cs="v5.0.0"/>
        </w:rPr>
        <w:t>) centred on the assigned channel frequency and a filter centred on the adjacent channel frequency according to the tables below.</w:t>
      </w:r>
    </w:p>
    <w:p w14:paraId="6FCA2AB0" w14:textId="77777777" w:rsidR="000723CA" w:rsidRPr="0006458D" w:rsidRDefault="000723CA" w:rsidP="000723CA">
      <w:pPr>
        <w:rPr>
          <w:rFonts w:cs="v5.0.0"/>
        </w:rPr>
      </w:pPr>
      <w:r w:rsidRPr="0006458D">
        <w:rPr>
          <w:rFonts w:cs="v5.0.0"/>
        </w:rPr>
        <w:t xml:space="preserve">For operation in paired and </w:t>
      </w:r>
      <w:r w:rsidRPr="0006458D">
        <w:rPr>
          <w:rFonts w:eastAsia="SimSun" w:cs="v5.0.0"/>
          <w:lang w:eastAsia="zh-CN"/>
        </w:rPr>
        <w:t xml:space="preserve">unpaired </w:t>
      </w:r>
      <w:r w:rsidRPr="0006458D">
        <w:rPr>
          <w:rFonts w:cs="v5.0.0"/>
        </w:rPr>
        <w:t>spectrum, the ACLR shall be higher than the value specified in table 6.6.</w:t>
      </w:r>
      <w:r w:rsidRPr="0006458D">
        <w:rPr>
          <w:rFonts w:eastAsia="SimSun" w:cs="v5.0.0"/>
          <w:lang w:eastAsia="zh-CN"/>
        </w:rPr>
        <w:t>3</w:t>
      </w:r>
      <w:r w:rsidRPr="0006458D">
        <w:rPr>
          <w:rFonts w:cs="v5.0.0"/>
        </w:rPr>
        <w:t>.2</w:t>
      </w:r>
      <w:r w:rsidRPr="0006458D">
        <w:rPr>
          <w:rFonts w:cs="v5.0.0"/>
        </w:rPr>
        <w:noBreakHyphen/>
        <w:t>1.</w:t>
      </w:r>
    </w:p>
    <w:p w14:paraId="39D49B3F" w14:textId="77777777" w:rsidR="000723CA" w:rsidRPr="0006458D" w:rsidRDefault="000723CA" w:rsidP="00854B6F">
      <w:pPr>
        <w:pStyle w:val="TH"/>
        <w:rPr>
          <w:rFonts w:eastAsia="SimSun"/>
          <w:lang w:eastAsia="zh-CN"/>
        </w:rPr>
      </w:pPr>
      <w:r w:rsidRPr="0006458D">
        <w:lastRenderedPageBreak/>
        <w:t>Table 6.6.</w:t>
      </w:r>
      <w:r w:rsidRPr="0006458D">
        <w:rPr>
          <w:rFonts w:eastAsia="SimSun"/>
          <w:lang w:eastAsia="zh-CN"/>
        </w:rPr>
        <w:t>3</w:t>
      </w:r>
      <w:r w:rsidRPr="0006458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06458D" w:rsidRPr="0006458D" w14:paraId="0EF95276" w14:textId="77777777" w:rsidTr="00FA6718">
        <w:trPr>
          <w:cantSplit/>
          <w:jc w:val="center"/>
        </w:trPr>
        <w:tc>
          <w:tcPr>
            <w:tcW w:w="2202" w:type="dxa"/>
          </w:tcPr>
          <w:p w14:paraId="2C549CB9" w14:textId="77777777" w:rsidR="000723CA" w:rsidRPr="0006458D" w:rsidRDefault="00601F80" w:rsidP="00FA6718">
            <w:pPr>
              <w:pStyle w:val="TAH"/>
              <w:rPr>
                <w:rFonts w:cs="v5.0.0"/>
              </w:rPr>
            </w:pPr>
            <w:r w:rsidRPr="0006458D">
              <w:rPr>
                <w:rFonts w:eastAsia="SimSun" w:cs="v5.0.0"/>
                <w:i/>
              </w:rPr>
              <w:t>BS channel bandwidth</w:t>
            </w:r>
            <w:r w:rsidR="000723CA" w:rsidRPr="0006458D">
              <w:rPr>
                <w:rFonts w:cs="v5.0.0"/>
              </w:rPr>
              <w:t xml:space="preserve"> </w:t>
            </w:r>
            <w:r w:rsidR="000723CA" w:rsidRPr="0006458D">
              <w:rPr>
                <w:rFonts w:eastAsia="SimSun" w:cs="v5.0.0"/>
              </w:rPr>
              <w:t>of l</w:t>
            </w:r>
            <w:r w:rsidR="000723CA" w:rsidRPr="0006458D">
              <w:rPr>
                <w:rFonts w:eastAsia="SimSun" w:cs="Arial"/>
              </w:rPr>
              <w:t xml:space="preserve">owest/highest </w:t>
            </w:r>
            <w:r w:rsidR="00C32C1A" w:rsidRPr="0006458D">
              <w:rPr>
                <w:rFonts w:eastAsia="SimSun" w:cs="Arial"/>
              </w:rPr>
              <w:t xml:space="preserve">NR </w:t>
            </w:r>
            <w:r w:rsidR="000723CA" w:rsidRPr="0006458D">
              <w:rPr>
                <w:rFonts w:eastAsia="SimSun" w:cs="Arial"/>
              </w:rPr>
              <w:t>carrier</w:t>
            </w:r>
            <w:r w:rsidR="000723CA" w:rsidRPr="0006458D">
              <w:rPr>
                <w:rFonts w:cs="v5.0.0"/>
              </w:rPr>
              <w:t xml:space="preserve"> transmitted </w:t>
            </w:r>
            <w:r w:rsidR="000723CA" w:rsidRPr="0006458D">
              <w:rPr>
                <w:rFonts w:cs="Arial"/>
              </w:rPr>
              <w:t>BW</w:t>
            </w:r>
            <w:r w:rsidR="000723CA" w:rsidRPr="0006458D">
              <w:rPr>
                <w:rFonts w:cs="Arial"/>
                <w:vertAlign w:val="subscript"/>
              </w:rPr>
              <w:t>Channel</w:t>
            </w:r>
            <w:r w:rsidR="000723CA" w:rsidRPr="0006458D">
              <w:rPr>
                <w:rFonts w:cs="v5.0.0"/>
              </w:rPr>
              <w:t xml:space="preserve"> </w:t>
            </w:r>
            <w:r w:rsidR="00C47990" w:rsidRPr="0006458D">
              <w:rPr>
                <w:rFonts w:cs="v5.0.0"/>
              </w:rPr>
              <w:t>(MHz)</w:t>
            </w:r>
            <w:r w:rsidR="000723CA" w:rsidRPr="0006458D">
              <w:rPr>
                <w:rFonts w:cs="v5.0.0"/>
              </w:rPr>
              <w:t xml:space="preserve"> </w:t>
            </w:r>
          </w:p>
        </w:tc>
        <w:tc>
          <w:tcPr>
            <w:tcW w:w="2191" w:type="dxa"/>
          </w:tcPr>
          <w:p w14:paraId="450D4112" w14:textId="77777777" w:rsidR="000723CA" w:rsidRPr="0006458D" w:rsidRDefault="000723CA" w:rsidP="00FA6718">
            <w:pPr>
              <w:pStyle w:val="TAH"/>
              <w:rPr>
                <w:rFonts w:cs="v5.0.0"/>
              </w:rPr>
            </w:pPr>
            <w:r w:rsidRPr="0006458D">
              <w:rPr>
                <w:rFonts w:cs="v5.0.0"/>
              </w:rPr>
              <w:t xml:space="preserve">BS adjacent channel centre frequency offset below the </w:t>
            </w:r>
            <w:r w:rsidRPr="0006458D">
              <w:rPr>
                <w:rFonts w:eastAsia="SimSun" w:cs="v5.0.0"/>
              </w:rPr>
              <w:t>lowest</w:t>
            </w:r>
            <w:r w:rsidRPr="0006458D">
              <w:rPr>
                <w:rFonts w:cs="v5.0.0"/>
              </w:rPr>
              <w:t xml:space="preserve"> or above the </w:t>
            </w:r>
            <w:r w:rsidRPr="0006458D">
              <w:rPr>
                <w:rFonts w:eastAsia="SimSun" w:cs="v5.0.0"/>
              </w:rPr>
              <w:t>highest</w:t>
            </w:r>
            <w:r w:rsidRPr="0006458D">
              <w:rPr>
                <w:rFonts w:cs="v5.0.0"/>
              </w:rPr>
              <w:t xml:space="preserve"> carrier centre frequency transmitted</w:t>
            </w:r>
          </w:p>
        </w:tc>
        <w:tc>
          <w:tcPr>
            <w:tcW w:w="1949" w:type="dxa"/>
          </w:tcPr>
          <w:p w14:paraId="28861D8B" w14:textId="77777777" w:rsidR="000723CA" w:rsidRPr="0006458D" w:rsidRDefault="000723CA" w:rsidP="00FA6718">
            <w:pPr>
              <w:pStyle w:val="TAH"/>
              <w:rPr>
                <w:rFonts w:cs="v5.0.0"/>
              </w:rPr>
            </w:pPr>
            <w:r w:rsidRPr="0006458D">
              <w:rPr>
                <w:rFonts w:cs="v5.0.0"/>
              </w:rPr>
              <w:t>Assumed adjacent channel carrier (informative)</w:t>
            </w:r>
          </w:p>
        </w:tc>
        <w:tc>
          <w:tcPr>
            <w:tcW w:w="2059" w:type="dxa"/>
          </w:tcPr>
          <w:p w14:paraId="3C281458" w14:textId="77777777" w:rsidR="000723CA" w:rsidRPr="0006458D" w:rsidRDefault="000723CA" w:rsidP="00FA6718">
            <w:pPr>
              <w:pStyle w:val="TAH"/>
              <w:rPr>
                <w:rFonts w:cs="v5.0.0"/>
              </w:rPr>
            </w:pPr>
            <w:r w:rsidRPr="0006458D">
              <w:rPr>
                <w:rFonts w:cs="v5.0.0"/>
              </w:rPr>
              <w:t>Filter on the adjacent channel frequency and corresponding filter bandwidth</w:t>
            </w:r>
          </w:p>
        </w:tc>
        <w:tc>
          <w:tcPr>
            <w:tcW w:w="1032" w:type="dxa"/>
          </w:tcPr>
          <w:p w14:paraId="68A14C4F" w14:textId="77777777" w:rsidR="000723CA" w:rsidRPr="0006458D" w:rsidRDefault="000723CA" w:rsidP="00FA6718">
            <w:pPr>
              <w:pStyle w:val="TAH"/>
              <w:rPr>
                <w:rFonts w:cs="v5.0.0"/>
              </w:rPr>
            </w:pPr>
            <w:r w:rsidRPr="0006458D">
              <w:rPr>
                <w:rFonts w:cs="v5.0.0"/>
              </w:rPr>
              <w:t>ACLR limit</w:t>
            </w:r>
          </w:p>
        </w:tc>
      </w:tr>
      <w:tr w:rsidR="0006458D" w:rsidRPr="0006458D" w14:paraId="55BE37C2" w14:textId="77777777" w:rsidTr="00FA6718">
        <w:trPr>
          <w:cantSplit/>
          <w:jc w:val="center"/>
        </w:trPr>
        <w:tc>
          <w:tcPr>
            <w:tcW w:w="2202" w:type="dxa"/>
            <w:vMerge w:val="restart"/>
          </w:tcPr>
          <w:p w14:paraId="0DDD3197" w14:textId="77777777" w:rsidR="000723CA" w:rsidRPr="0006458D" w:rsidRDefault="000723CA" w:rsidP="00FA6718">
            <w:pPr>
              <w:pStyle w:val="TAC"/>
              <w:rPr>
                <w:rFonts w:eastAsia="SimSun" w:cs="v5.0.0"/>
                <w:lang w:eastAsia="zh-CN"/>
              </w:rPr>
            </w:pPr>
            <w:r w:rsidRPr="0006458D">
              <w:rPr>
                <w:rFonts w:cs="v5.0.0"/>
              </w:rPr>
              <w:t>5, 10, 15, 20</w:t>
            </w:r>
            <w:r w:rsidRPr="0006458D">
              <w:rPr>
                <w:rFonts w:eastAsia="SimSun" w:cs="v5.0.0"/>
                <w:lang w:eastAsia="zh-CN"/>
              </w:rPr>
              <w:t>, 25, 30, 40, 50, 60, 70, 80,</w:t>
            </w:r>
            <w:r w:rsidR="00B544FF" w:rsidRPr="0006458D">
              <w:rPr>
                <w:rFonts w:eastAsia="SimSun" w:cs="v5.0.0"/>
                <w:lang w:eastAsia="zh-CN"/>
              </w:rPr>
              <w:t xml:space="preserve"> </w:t>
            </w:r>
            <w:r w:rsidRPr="0006458D">
              <w:rPr>
                <w:rFonts w:eastAsia="SimSun" w:cs="v5.0.0"/>
                <w:lang w:eastAsia="zh-CN"/>
              </w:rPr>
              <w:t>90,100</w:t>
            </w:r>
            <w:r w:rsidRPr="0006458D" w:rsidDel="006E53BE">
              <w:rPr>
                <w:rFonts w:eastAsia="SimSun" w:cs="v5.0.0"/>
                <w:lang w:eastAsia="zh-CN"/>
              </w:rPr>
              <w:t xml:space="preserve"> </w:t>
            </w:r>
          </w:p>
        </w:tc>
        <w:tc>
          <w:tcPr>
            <w:tcW w:w="2191" w:type="dxa"/>
          </w:tcPr>
          <w:p w14:paraId="79C43496" w14:textId="77777777" w:rsidR="000723CA" w:rsidRPr="0006458D" w:rsidRDefault="000723CA" w:rsidP="00FA6718">
            <w:pPr>
              <w:pStyle w:val="TAC"/>
              <w:rPr>
                <w:rFonts w:cs="v5.0.0"/>
              </w:rPr>
            </w:pPr>
            <w:r w:rsidRPr="0006458D">
              <w:rPr>
                <w:rFonts w:cs="Arial"/>
              </w:rPr>
              <w:t>BW</w:t>
            </w:r>
            <w:r w:rsidRPr="0006458D">
              <w:rPr>
                <w:rFonts w:cs="Arial"/>
                <w:vertAlign w:val="subscript"/>
              </w:rPr>
              <w:t>Channel</w:t>
            </w:r>
          </w:p>
        </w:tc>
        <w:tc>
          <w:tcPr>
            <w:tcW w:w="1949" w:type="dxa"/>
          </w:tcPr>
          <w:p w14:paraId="77224A50" w14:textId="77777777" w:rsidR="000723CA" w:rsidRPr="0006458D" w:rsidRDefault="000723CA" w:rsidP="00FA6718">
            <w:pPr>
              <w:pStyle w:val="TAC"/>
              <w:rPr>
                <w:rFonts w:cs="v5.0.0"/>
              </w:rPr>
            </w:pPr>
            <w:r w:rsidRPr="0006458D">
              <w:t xml:space="preserve">NR of same BW </w:t>
            </w:r>
            <w:r w:rsidR="00C32C1A" w:rsidRPr="0006458D">
              <w:rPr>
                <w:rFonts w:cs="v5.0.0"/>
              </w:rPr>
              <w:t>(Note 2)</w:t>
            </w:r>
          </w:p>
        </w:tc>
        <w:tc>
          <w:tcPr>
            <w:tcW w:w="2059" w:type="dxa"/>
          </w:tcPr>
          <w:p w14:paraId="7989C796" w14:textId="77777777" w:rsidR="000723CA" w:rsidRPr="0006458D" w:rsidRDefault="000723CA" w:rsidP="00FA6718">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35BAAE51" w14:textId="77777777" w:rsidR="000723CA" w:rsidRPr="0006458D" w:rsidRDefault="000723CA" w:rsidP="00FA6718">
            <w:pPr>
              <w:pStyle w:val="TAC"/>
              <w:rPr>
                <w:rFonts w:cs="v5.0.0"/>
              </w:rPr>
            </w:pPr>
            <w:r w:rsidRPr="0006458D">
              <w:rPr>
                <w:rFonts w:cs="v5.0.0"/>
              </w:rPr>
              <w:t>45 dB</w:t>
            </w:r>
          </w:p>
        </w:tc>
      </w:tr>
      <w:tr w:rsidR="0006458D" w:rsidRPr="0006458D" w14:paraId="45B28A87" w14:textId="77777777" w:rsidTr="00FA6718">
        <w:trPr>
          <w:cantSplit/>
          <w:jc w:val="center"/>
        </w:trPr>
        <w:tc>
          <w:tcPr>
            <w:tcW w:w="2202" w:type="dxa"/>
            <w:vMerge/>
          </w:tcPr>
          <w:p w14:paraId="7D6E019D" w14:textId="77777777" w:rsidR="000723CA" w:rsidRPr="0006458D" w:rsidRDefault="000723CA" w:rsidP="00FA6718">
            <w:pPr>
              <w:pStyle w:val="TAC"/>
              <w:rPr>
                <w:rFonts w:cs="v5.0.0"/>
              </w:rPr>
            </w:pPr>
          </w:p>
        </w:tc>
        <w:tc>
          <w:tcPr>
            <w:tcW w:w="2191" w:type="dxa"/>
          </w:tcPr>
          <w:p w14:paraId="0040D2B5" w14:textId="77777777" w:rsidR="000723CA" w:rsidRPr="0006458D" w:rsidRDefault="000723CA" w:rsidP="00FA6718">
            <w:pPr>
              <w:pStyle w:val="TAC"/>
              <w:rPr>
                <w:rFonts w:cs="v5.0.0"/>
              </w:rPr>
            </w:pPr>
            <w:r w:rsidRPr="0006458D">
              <w:rPr>
                <w:rFonts w:cs="v5.0.0"/>
              </w:rPr>
              <w:t xml:space="preserve">2 x </w:t>
            </w:r>
            <w:r w:rsidRPr="0006458D">
              <w:rPr>
                <w:rFonts w:cs="Arial"/>
              </w:rPr>
              <w:t>BW</w:t>
            </w:r>
            <w:r w:rsidRPr="0006458D">
              <w:rPr>
                <w:rFonts w:cs="Arial"/>
                <w:vertAlign w:val="subscript"/>
              </w:rPr>
              <w:t>Channel</w:t>
            </w:r>
          </w:p>
        </w:tc>
        <w:tc>
          <w:tcPr>
            <w:tcW w:w="1949" w:type="dxa"/>
          </w:tcPr>
          <w:p w14:paraId="51E0282B" w14:textId="77777777" w:rsidR="000723CA" w:rsidRPr="0006458D" w:rsidRDefault="000723CA" w:rsidP="00FA6718">
            <w:pPr>
              <w:pStyle w:val="TAC"/>
              <w:rPr>
                <w:rFonts w:cs="v5.0.0"/>
              </w:rPr>
            </w:pPr>
            <w:r w:rsidRPr="0006458D">
              <w:t xml:space="preserve">NR of same BW </w:t>
            </w:r>
            <w:r w:rsidR="00C32C1A" w:rsidRPr="0006458D">
              <w:rPr>
                <w:rFonts w:cs="v5.0.0"/>
              </w:rPr>
              <w:t>(Note 2)</w:t>
            </w:r>
          </w:p>
        </w:tc>
        <w:tc>
          <w:tcPr>
            <w:tcW w:w="2059" w:type="dxa"/>
          </w:tcPr>
          <w:p w14:paraId="1F71DF3A" w14:textId="77777777" w:rsidR="000723CA" w:rsidRPr="0006458D" w:rsidRDefault="000723CA" w:rsidP="00FA6718">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6E8D819E" w14:textId="77777777" w:rsidR="000723CA" w:rsidRPr="0006458D" w:rsidRDefault="000723CA" w:rsidP="00FA6718">
            <w:pPr>
              <w:pStyle w:val="TAC"/>
              <w:rPr>
                <w:rFonts w:cs="v5.0.0"/>
              </w:rPr>
            </w:pPr>
            <w:r w:rsidRPr="0006458D">
              <w:rPr>
                <w:rFonts w:cs="v5.0.0"/>
              </w:rPr>
              <w:t>45 dB</w:t>
            </w:r>
          </w:p>
        </w:tc>
      </w:tr>
      <w:tr w:rsidR="0006458D" w:rsidRPr="0006458D" w14:paraId="6137D72A" w14:textId="77777777" w:rsidTr="00FA6718">
        <w:trPr>
          <w:cantSplit/>
          <w:jc w:val="center"/>
        </w:trPr>
        <w:tc>
          <w:tcPr>
            <w:tcW w:w="2202" w:type="dxa"/>
            <w:vMerge/>
          </w:tcPr>
          <w:p w14:paraId="6D7927E5" w14:textId="77777777" w:rsidR="000723CA" w:rsidRPr="0006458D" w:rsidRDefault="000723CA" w:rsidP="00FA6718">
            <w:pPr>
              <w:pStyle w:val="TAC"/>
              <w:rPr>
                <w:rFonts w:cs="v5.0.0"/>
              </w:rPr>
            </w:pPr>
          </w:p>
        </w:tc>
        <w:tc>
          <w:tcPr>
            <w:tcW w:w="2191" w:type="dxa"/>
          </w:tcPr>
          <w:p w14:paraId="5BFC67A3" w14:textId="77777777" w:rsidR="000723CA" w:rsidRPr="0006458D" w:rsidRDefault="000723CA" w:rsidP="00FA6718">
            <w:pPr>
              <w:pStyle w:val="TAC"/>
              <w:rPr>
                <w:rFonts w:cs="Arial"/>
              </w:rPr>
            </w:pPr>
            <w:r w:rsidRPr="0006458D">
              <w:rPr>
                <w:rFonts w:cs="Arial"/>
              </w:rPr>
              <w:t>BW</w:t>
            </w:r>
            <w:r w:rsidRPr="0006458D">
              <w:rPr>
                <w:rFonts w:cs="Arial"/>
                <w:vertAlign w:val="subscript"/>
              </w:rPr>
              <w:t xml:space="preserve">Channel </w:t>
            </w:r>
            <w:r w:rsidRPr="0006458D">
              <w:rPr>
                <w:rFonts w:cs="Arial"/>
              </w:rPr>
              <w:t>/2 + 2.5 MHz</w:t>
            </w:r>
          </w:p>
        </w:tc>
        <w:tc>
          <w:tcPr>
            <w:tcW w:w="1949" w:type="dxa"/>
          </w:tcPr>
          <w:p w14:paraId="7D20C455" w14:textId="77777777" w:rsidR="000723CA" w:rsidRPr="0006458D" w:rsidRDefault="000723CA" w:rsidP="00FA6718">
            <w:pPr>
              <w:pStyle w:val="TAC"/>
              <w:rPr>
                <w:rFonts w:eastAsia="SimSun" w:cs="v5.0.0"/>
                <w:lang w:eastAsia="zh-CN"/>
              </w:rPr>
            </w:pPr>
            <w:r w:rsidRPr="0006458D">
              <w:rPr>
                <w:rFonts w:eastAsia="SimSun" w:cs="v5.0.0"/>
                <w:lang w:eastAsia="zh-CN"/>
              </w:rPr>
              <w:t>5 MHz E-UTRA</w:t>
            </w:r>
          </w:p>
        </w:tc>
        <w:tc>
          <w:tcPr>
            <w:tcW w:w="2059" w:type="dxa"/>
          </w:tcPr>
          <w:p w14:paraId="6D18F533" w14:textId="77777777" w:rsidR="000723CA" w:rsidRPr="0006458D" w:rsidRDefault="000723CA" w:rsidP="00FA6718">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71839D56" w14:textId="77777777" w:rsidR="000723CA" w:rsidRPr="0006458D" w:rsidRDefault="000723CA" w:rsidP="00FA6718">
            <w:pPr>
              <w:pStyle w:val="TAC"/>
              <w:rPr>
                <w:rFonts w:cs="v5.0.0"/>
              </w:rPr>
            </w:pPr>
            <w:r w:rsidRPr="0006458D">
              <w:rPr>
                <w:rFonts w:cs="v5.0.0"/>
              </w:rPr>
              <w:t>45 dB (</w:t>
            </w:r>
            <w:r w:rsidR="00B05894" w:rsidRPr="0006458D">
              <w:rPr>
                <w:rFonts w:cs="v5.0.0"/>
              </w:rPr>
              <w:t>Note</w:t>
            </w:r>
            <w:r w:rsidRPr="0006458D">
              <w:rPr>
                <w:rFonts w:cs="v5.0.0"/>
              </w:rPr>
              <w:t xml:space="preserve"> </w:t>
            </w:r>
            <w:r w:rsidR="00C32C1A" w:rsidRPr="0006458D">
              <w:rPr>
                <w:rFonts w:cs="v5.0.0"/>
              </w:rPr>
              <w:t>3</w:t>
            </w:r>
            <w:r w:rsidRPr="0006458D">
              <w:rPr>
                <w:rFonts w:cs="v5.0.0"/>
              </w:rPr>
              <w:t>)</w:t>
            </w:r>
          </w:p>
        </w:tc>
      </w:tr>
      <w:tr w:rsidR="0006458D" w:rsidRPr="0006458D" w14:paraId="0700D66C" w14:textId="77777777" w:rsidTr="00FA6718">
        <w:trPr>
          <w:cantSplit/>
          <w:jc w:val="center"/>
        </w:trPr>
        <w:tc>
          <w:tcPr>
            <w:tcW w:w="2202" w:type="dxa"/>
            <w:vMerge/>
          </w:tcPr>
          <w:p w14:paraId="364647E4" w14:textId="77777777" w:rsidR="000723CA" w:rsidRPr="0006458D" w:rsidRDefault="000723CA" w:rsidP="00FA6718">
            <w:pPr>
              <w:pStyle w:val="TAC"/>
              <w:rPr>
                <w:rFonts w:cs="v5.0.0"/>
              </w:rPr>
            </w:pPr>
          </w:p>
        </w:tc>
        <w:tc>
          <w:tcPr>
            <w:tcW w:w="2191" w:type="dxa"/>
          </w:tcPr>
          <w:p w14:paraId="4140C34E" w14:textId="77777777" w:rsidR="000723CA" w:rsidRPr="0006458D" w:rsidRDefault="000723CA" w:rsidP="00FA6718">
            <w:pPr>
              <w:pStyle w:val="TAC"/>
              <w:rPr>
                <w:rFonts w:cs="Arial"/>
              </w:rPr>
            </w:pPr>
            <w:r w:rsidRPr="0006458D">
              <w:rPr>
                <w:rFonts w:cs="Arial"/>
              </w:rPr>
              <w:t>BW</w:t>
            </w:r>
            <w:r w:rsidRPr="0006458D">
              <w:rPr>
                <w:rFonts w:cs="Arial"/>
                <w:vertAlign w:val="subscript"/>
              </w:rPr>
              <w:t xml:space="preserve">Channel </w:t>
            </w:r>
            <w:r w:rsidRPr="0006458D">
              <w:rPr>
                <w:rFonts w:cs="Arial"/>
              </w:rPr>
              <w:t>/2 + 7.5 MHz</w:t>
            </w:r>
          </w:p>
        </w:tc>
        <w:tc>
          <w:tcPr>
            <w:tcW w:w="1949" w:type="dxa"/>
          </w:tcPr>
          <w:p w14:paraId="6C915A21" w14:textId="77777777" w:rsidR="000723CA" w:rsidRPr="0006458D" w:rsidRDefault="000723CA" w:rsidP="00FA6718">
            <w:pPr>
              <w:pStyle w:val="TAC"/>
              <w:rPr>
                <w:rFonts w:cs="v5.0.0"/>
              </w:rPr>
            </w:pPr>
            <w:r w:rsidRPr="0006458D">
              <w:rPr>
                <w:rFonts w:eastAsia="SimSun" w:cs="v5.0.0"/>
                <w:lang w:eastAsia="zh-CN"/>
              </w:rPr>
              <w:t>5 MHz E-UTRA</w:t>
            </w:r>
          </w:p>
        </w:tc>
        <w:tc>
          <w:tcPr>
            <w:tcW w:w="2059" w:type="dxa"/>
          </w:tcPr>
          <w:p w14:paraId="1F3B992E" w14:textId="77777777" w:rsidR="000723CA" w:rsidRPr="0006458D" w:rsidRDefault="000723CA" w:rsidP="00FA6718">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4C70307C" w14:textId="77777777" w:rsidR="000723CA" w:rsidRPr="0006458D" w:rsidRDefault="000723CA" w:rsidP="00FA6718">
            <w:pPr>
              <w:pStyle w:val="TAC"/>
              <w:rPr>
                <w:rFonts w:cs="v5.0.0"/>
              </w:rPr>
            </w:pPr>
            <w:r w:rsidRPr="0006458D">
              <w:rPr>
                <w:rFonts w:cs="v5.0.0"/>
              </w:rPr>
              <w:t>45 dB</w:t>
            </w:r>
            <w:r w:rsidRPr="0006458D">
              <w:rPr>
                <w:rFonts w:eastAsia="SimSun" w:cs="v5.0.0"/>
                <w:lang w:eastAsia="zh-CN"/>
              </w:rPr>
              <w:t xml:space="preserve"> </w:t>
            </w:r>
            <w:r w:rsidRPr="0006458D">
              <w:rPr>
                <w:rFonts w:cs="v5.0.0"/>
              </w:rPr>
              <w:t>(</w:t>
            </w:r>
            <w:r w:rsidR="00B05894" w:rsidRPr="0006458D">
              <w:rPr>
                <w:rFonts w:cs="v5.0.0"/>
              </w:rPr>
              <w:t>Note</w:t>
            </w:r>
            <w:r w:rsidRPr="0006458D">
              <w:rPr>
                <w:rFonts w:cs="v5.0.0"/>
              </w:rPr>
              <w:t xml:space="preserve"> </w:t>
            </w:r>
            <w:r w:rsidR="00C32C1A" w:rsidRPr="0006458D">
              <w:rPr>
                <w:rFonts w:cs="v5.0.0"/>
              </w:rPr>
              <w:t>3</w:t>
            </w:r>
            <w:r w:rsidRPr="0006458D">
              <w:rPr>
                <w:rFonts w:cs="v5.0.0"/>
              </w:rPr>
              <w:t>)</w:t>
            </w:r>
          </w:p>
        </w:tc>
      </w:tr>
      <w:tr w:rsidR="000723CA" w:rsidRPr="0006458D" w14:paraId="5A988A53" w14:textId="77777777" w:rsidTr="00FA6718">
        <w:trPr>
          <w:cantSplit/>
          <w:jc w:val="center"/>
        </w:trPr>
        <w:tc>
          <w:tcPr>
            <w:tcW w:w="9433" w:type="dxa"/>
            <w:gridSpan w:val="5"/>
          </w:tcPr>
          <w:p w14:paraId="462EAAC0" w14:textId="77777777" w:rsidR="000723CA" w:rsidRPr="0006458D" w:rsidRDefault="000723CA" w:rsidP="00FA6718">
            <w:pPr>
              <w:pStyle w:val="TAN"/>
              <w:rPr>
                <w:rFonts w:cs="Arial"/>
              </w:rPr>
            </w:pPr>
            <w:r w:rsidRPr="0006458D">
              <w:rPr>
                <w:rFonts w:cs="Arial"/>
              </w:rPr>
              <w:t>NOTE 1:</w:t>
            </w:r>
            <w:r w:rsidRPr="0006458D">
              <w:rPr>
                <w:rFonts w:cs="Arial"/>
              </w:rPr>
              <w:tab/>
              <w:t>BW</w:t>
            </w:r>
            <w:r w:rsidRPr="0006458D">
              <w:rPr>
                <w:rFonts w:cs="Arial"/>
                <w:vertAlign w:val="subscript"/>
              </w:rPr>
              <w:t>Channel</w:t>
            </w:r>
            <w:r w:rsidRPr="0006458D">
              <w:rPr>
                <w:rFonts w:cs="Arial"/>
              </w:rPr>
              <w:t xml:space="preserve"> and BW</w:t>
            </w:r>
            <w:r w:rsidRPr="0006458D">
              <w:rPr>
                <w:rFonts w:cs="Arial"/>
                <w:vertAlign w:val="subscript"/>
              </w:rPr>
              <w:t>Config</w:t>
            </w:r>
            <w:r w:rsidRPr="0006458D">
              <w:rPr>
                <w:rFonts w:cs="Arial"/>
              </w:rPr>
              <w:t xml:space="preserve"> are the </w:t>
            </w:r>
            <w:r w:rsidR="00601F80" w:rsidRPr="0006458D">
              <w:rPr>
                <w:rFonts w:cs="Arial"/>
                <w:i/>
              </w:rPr>
              <w:t>BS channel bandwidth</w:t>
            </w:r>
            <w:r w:rsidRPr="0006458D">
              <w:rPr>
                <w:rFonts w:cs="Arial"/>
              </w:rPr>
              <w:t xml:space="preserve"> and transmission bandwidth configuration of the </w:t>
            </w:r>
            <w:r w:rsidRPr="0006458D">
              <w:rPr>
                <w:rFonts w:eastAsia="SimSun" w:cs="Arial"/>
              </w:rPr>
              <w:t xml:space="preserve">lowest/highest </w:t>
            </w:r>
            <w:r w:rsidR="00C32C1A" w:rsidRPr="0006458D">
              <w:rPr>
                <w:rFonts w:eastAsia="SimSun" w:cs="Arial"/>
                <w:lang w:eastAsia="zh-CN"/>
              </w:rPr>
              <w:t>NR</w:t>
            </w:r>
            <w:r w:rsidR="00C32C1A" w:rsidRPr="0006458D">
              <w:rPr>
                <w:rFonts w:cs="Arial"/>
              </w:rPr>
              <w:t xml:space="preserve"> </w:t>
            </w:r>
            <w:r w:rsidRPr="0006458D">
              <w:rPr>
                <w:rFonts w:eastAsia="SimSun" w:cs="Arial"/>
              </w:rPr>
              <w:t>carrier</w:t>
            </w:r>
            <w:r w:rsidRPr="0006458D">
              <w:rPr>
                <w:rFonts w:cs="Arial"/>
              </w:rPr>
              <w:t xml:space="preserve"> transmitted on the assigned channel frequency.</w:t>
            </w:r>
          </w:p>
          <w:p w14:paraId="07596677" w14:textId="77777777" w:rsidR="00C32C1A" w:rsidRPr="0006458D" w:rsidRDefault="00C32C1A" w:rsidP="009E2E11">
            <w:pPr>
              <w:pStyle w:val="TAN"/>
            </w:pPr>
            <w:r w:rsidRPr="0006458D">
              <w:t>NOTE 2:</w:t>
            </w:r>
            <w:r w:rsidRPr="0006458D">
              <w:tab/>
              <w:t>With SCS that provides largest transmission bandwidth configuration (BW</w:t>
            </w:r>
            <w:r w:rsidRPr="0006458D">
              <w:rPr>
                <w:vertAlign w:val="subscript"/>
              </w:rPr>
              <w:t>Config</w:t>
            </w:r>
            <w:r w:rsidRPr="0006458D">
              <w:rPr>
                <w:rFonts w:cs="v5.0.0"/>
              </w:rPr>
              <w:t>)</w:t>
            </w:r>
            <w:r w:rsidRPr="0006458D">
              <w:t>.</w:t>
            </w:r>
          </w:p>
          <w:p w14:paraId="0BBC8720" w14:textId="77777777" w:rsidR="000723CA" w:rsidRPr="0006458D" w:rsidRDefault="000723CA" w:rsidP="00FA6718">
            <w:pPr>
              <w:pStyle w:val="TAN"/>
              <w:rPr>
                <w:rFonts w:eastAsia="SimSun" w:cs="Arial"/>
                <w:lang w:eastAsia="zh-CN"/>
              </w:rPr>
            </w:pPr>
            <w:r w:rsidRPr="0006458D">
              <w:rPr>
                <w:rFonts w:cs="Arial"/>
              </w:rPr>
              <w:t xml:space="preserve">NOTE </w:t>
            </w:r>
            <w:r w:rsidR="00C32C1A" w:rsidRPr="0006458D">
              <w:rPr>
                <w:rFonts w:cs="Arial"/>
              </w:rPr>
              <w:t>3</w:t>
            </w:r>
            <w:r w:rsidRPr="0006458D">
              <w:rPr>
                <w:rFonts w:cs="Arial"/>
              </w:rPr>
              <w:t>:</w:t>
            </w:r>
            <w:r w:rsidRPr="0006458D">
              <w:rPr>
                <w:rFonts w:cs="Arial"/>
              </w:rPr>
              <w:tab/>
            </w:r>
            <w:r w:rsidRPr="0006458D">
              <w:rPr>
                <w:rFonts w:eastAsia="SimSun" w:cs="Arial"/>
                <w:lang w:eastAsia="zh-CN"/>
              </w:rPr>
              <w:t>The requirements are applicable when the band is also defined for E-UTRA or UTRA</w:t>
            </w:r>
            <w:r w:rsidRPr="0006458D">
              <w:rPr>
                <w:rFonts w:cs="Arial"/>
              </w:rPr>
              <w:t>.</w:t>
            </w:r>
          </w:p>
        </w:tc>
      </w:tr>
    </w:tbl>
    <w:p w14:paraId="28FF78BB" w14:textId="77777777" w:rsidR="000723CA" w:rsidRPr="0006458D" w:rsidRDefault="000723CA" w:rsidP="000723CA">
      <w:pPr>
        <w:rPr>
          <w:rFonts w:eastAsia="SimSun"/>
        </w:rPr>
      </w:pPr>
    </w:p>
    <w:p w14:paraId="6BC76AF5" w14:textId="77777777" w:rsidR="000723CA" w:rsidRPr="0006458D" w:rsidRDefault="000723CA" w:rsidP="000723CA">
      <w:pPr>
        <w:rPr>
          <w:rFonts w:cs="v5.0.0"/>
        </w:rPr>
      </w:pPr>
      <w:r w:rsidRPr="0006458D">
        <w:rPr>
          <w:rFonts w:cs="v5.0.0"/>
        </w:rPr>
        <w:t xml:space="preserve">The ACLR absolute </w:t>
      </w:r>
      <w:bookmarkStart w:id="598" w:name="_Hlk508123340"/>
      <w:r w:rsidR="00C2100B" w:rsidRPr="0006458D">
        <w:rPr>
          <w:rFonts w:cs="v5.0.0"/>
          <w:i/>
          <w:iCs/>
          <w:lang w:val="en-US" w:eastAsia="zh-CN"/>
        </w:rPr>
        <w:t xml:space="preserve">basic </w:t>
      </w:r>
      <w:r w:rsidR="00EF2D09" w:rsidRPr="0006458D">
        <w:rPr>
          <w:rFonts w:cs="v5.0.0"/>
          <w:i/>
        </w:rPr>
        <w:t>limit</w:t>
      </w:r>
      <w:r w:rsidR="00C32C1A" w:rsidRPr="0006458D">
        <w:rPr>
          <w:rFonts w:cs="v5.0.0"/>
        </w:rPr>
        <w:t xml:space="preserve"> is</w:t>
      </w:r>
      <w:bookmarkEnd w:id="598"/>
      <w:r w:rsidR="00C32C1A" w:rsidRPr="0006458D">
        <w:rPr>
          <w:rFonts w:cs="v5.0.0"/>
        </w:rPr>
        <w:t xml:space="preserve"> </w:t>
      </w:r>
      <w:r w:rsidRPr="0006458D">
        <w:rPr>
          <w:rFonts w:cs="v5.0.0"/>
        </w:rPr>
        <w:t>specified in table 6.6.</w:t>
      </w:r>
      <w:r w:rsidRPr="0006458D">
        <w:rPr>
          <w:rFonts w:eastAsia="SimSun" w:cs="v5.0.0"/>
          <w:lang w:eastAsia="zh-CN"/>
        </w:rPr>
        <w:t>3</w:t>
      </w:r>
      <w:r w:rsidRPr="0006458D">
        <w:rPr>
          <w:rFonts w:cs="v5.0.0"/>
        </w:rPr>
        <w:t>.2</w:t>
      </w:r>
      <w:r w:rsidRPr="0006458D">
        <w:rPr>
          <w:rFonts w:cs="v5.0.0"/>
        </w:rPr>
        <w:noBreakHyphen/>
        <w:t>2.</w:t>
      </w:r>
    </w:p>
    <w:p w14:paraId="5C5F2EB7" w14:textId="77777777" w:rsidR="000723CA" w:rsidRPr="0006458D" w:rsidRDefault="000723CA" w:rsidP="00854B6F">
      <w:pPr>
        <w:pStyle w:val="TH"/>
        <w:rPr>
          <w:rFonts w:eastAsia="SimSun"/>
          <w:lang w:eastAsia="zh-CN"/>
        </w:rPr>
      </w:pPr>
      <w:r w:rsidRPr="0006458D">
        <w:t>Table 6.6.</w:t>
      </w:r>
      <w:r w:rsidRPr="0006458D">
        <w:rPr>
          <w:rFonts w:eastAsia="SimSun"/>
          <w:lang w:eastAsia="zh-CN"/>
        </w:rPr>
        <w:t>3</w:t>
      </w:r>
      <w:r w:rsidRPr="0006458D">
        <w:t xml:space="preserve">.2-2: Base station ACLR absolute </w:t>
      </w:r>
      <w:r w:rsidR="00C2100B" w:rsidRPr="0006458D">
        <w:rPr>
          <w:rFonts w:cs="v5.0.0"/>
          <w:i/>
          <w:iCs/>
          <w:lang w:val="en-US" w:eastAsia="zh-CN"/>
        </w:rPr>
        <w:t xml:space="preserve">basic </w:t>
      </w:r>
      <w:r w:rsidR="00EF2D09" w:rsidRPr="0006458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06458D" w:rsidRPr="0006458D" w14:paraId="4BF44F23" w14:textId="77777777" w:rsidTr="00FA6718">
        <w:trPr>
          <w:cantSplit/>
          <w:jc w:val="center"/>
        </w:trPr>
        <w:tc>
          <w:tcPr>
            <w:tcW w:w="2792" w:type="dxa"/>
          </w:tcPr>
          <w:p w14:paraId="4A900A1B" w14:textId="77777777" w:rsidR="000723CA" w:rsidRPr="0006458D" w:rsidRDefault="000723CA" w:rsidP="00FA6718">
            <w:pPr>
              <w:pStyle w:val="TAH"/>
              <w:rPr>
                <w:rFonts w:cs="v5.0.0"/>
              </w:rPr>
            </w:pPr>
            <w:r w:rsidRPr="0006458D">
              <w:rPr>
                <w:rFonts w:eastAsia="SimSun" w:cs="v5.0.0"/>
              </w:rPr>
              <w:t>BS category / BS class</w:t>
            </w:r>
          </w:p>
        </w:tc>
        <w:tc>
          <w:tcPr>
            <w:tcW w:w="3361" w:type="dxa"/>
          </w:tcPr>
          <w:p w14:paraId="12E08FAB" w14:textId="77777777" w:rsidR="000723CA" w:rsidRPr="0006458D" w:rsidRDefault="000723CA" w:rsidP="00FA6718">
            <w:pPr>
              <w:pStyle w:val="TAH"/>
              <w:rPr>
                <w:rFonts w:cs="v5.0.0"/>
              </w:rPr>
            </w:pPr>
            <w:r w:rsidRPr="0006458D">
              <w:rPr>
                <w:rFonts w:cs="v5.0.0"/>
              </w:rPr>
              <w:t xml:space="preserve">ACLR absolute </w:t>
            </w:r>
            <w:r w:rsidR="00C2100B" w:rsidRPr="0006458D">
              <w:rPr>
                <w:rFonts w:cs="v5.0.0"/>
                <w:i/>
                <w:iCs/>
                <w:lang w:val="en-US" w:eastAsia="zh-CN"/>
              </w:rPr>
              <w:t xml:space="preserve">basic </w:t>
            </w:r>
            <w:r w:rsidR="00EF2D09" w:rsidRPr="0006458D">
              <w:rPr>
                <w:rFonts w:cs="v5.0.0"/>
                <w:i/>
              </w:rPr>
              <w:t>limit</w:t>
            </w:r>
          </w:p>
        </w:tc>
      </w:tr>
      <w:tr w:rsidR="0006458D" w:rsidRPr="0006458D" w14:paraId="7D30DBC6" w14:textId="77777777" w:rsidTr="00FA6718">
        <w:trPr>
          <w:cantSplit/>
          <w:jc w:val="center"/>
        </w:trPr>
        <w:tc>
          <w:tcPr>
            <w:tcW w:w="2792" w:type="dxa"/>
          </w:tcPr>
          <w:p w14:paraId="768CDE82" w14:textId="77777777" w:rsidR="000723CA" w:rsidRPr="0006458D" w:rsidRDefault="000723CA" w:rsidP="00FA6718">
            <w:pPr>
              <w:pStyle w:val="TAC"/>
              <w:rPr>
                <w:rFonts w:eastAsia="SimSun" w:cs="v5.0.0"/>
                <w:lang w:eastAsia="zh-CN"/>
              </w:rPr>
            </w:pPr>
            <w:r w:rsidRPr="0006458D">
              <w:rPr>
                <w:rFonts w:cs="v5.0.0"/>
              </w:rPr>
              <w:t>Category A Wide Area BS</w:t>
            </w:r>
          </w:p>
        </w:tc>
        <w:tc>
          <w:tcPr>
            <w:tcW w:w="3361" w:type="dxa"/>
          </w:tcPr>
          <w:p w14:paraId="1541178B" w14:textId="77777777" w:rsidR="000723CA" w:rsidRPr="0006458D" w:rsidRDefault="000723CA" w:rsidP="00FA6718">
            <w:pPr>
              <w:pStyle w:val="TAC"/>
              <w:rPr>
                <w:rFonts w:cs="v5.0.0"/>
              </w:rPr>
            </w:pPr>
            <w:r w:rsidRPr="0006458D">
              <w:rPr>
                <w:rFonts w:cs="v5.0.0"/>
              </w:rPr>
              <w:t>-13 dBm/MHz</w:t>
            </w:r>
          </w:p>
        </w:tc>
      </w:tr>
      <w:tr w:rsidR="0006458D" w:rsidRPr="0006458D" w14:paraId="7C16DEBC" w14:textId="77777777" w:rsidTr="00FA6718">
        <w:trPr>
          <w:cantSplit/>
          <w:jc w:val="center"/>
        </w:trPr>
        <w:tc>
          <w:tcPr>
            <w:tcW w:w="2792" w:type="dxa"/>
          </w:tcPr>
          <w:p w14:paraId="566C488B" w14:textId="77777777" w:rsidR="000723CA" w:rsidRPr="0006458D" w:rsidRDefault="000723CA" w:rsidP="00FA6718">
            <w:pPr>
              <w:pStyle w:val="TAC"/>
              <w:rPr>
                <w:rFonts w:cs="v5.0.0"/>
                <w:lang w:eastAsia="ja-JP"/>
              </w:rPr>
            </w:pPr>
            <w:r w:rsidRPr="0006458D">
              <w:rPr>
                <w:rFonts w:cs="v5.0.0"/>
                <w:lang w:eastAsia="ja-JP"/>
              </w:rPr>
              <w:t>Category B Wide Area BS</w:t>
            </w:r>
          </w:p>
        </w:tc>
        <w:tc>
          <w:tcPr>
            <w:tcW w:w="3361" w:type="dxa"/>
          </w:tcPr>
          <w:p w14:paraId="1327E207" w14:textId="77777777" w:rsidR="000723CA" w:rsidRPr="0006458D" w:rsidRDefault="000723CA" w:rsidP="00FA6718">
            <w:pPr>
              <w:pStyle w:val="TAC"/>
              <w:rPr>
                <w:rFonts w:cs="v5.0.0"/>
                <w:lang w:eastAsia="ja-JP"/>
              </w:rPr>
            </w:pPr>
            <w:r w:rsidRPr="0006458D">
              <w:rPr>
                <w:rFonts w:cs="v5.0.0"/>
                <w:lang w:eastAsia="ja-JP"/>
              </w:rPr>
              <w:t>-15 dBm/MHz</w:t>
            </w:r>
          </w:p>
        </w:tc>
      </w:tr>
      <w:tr w:rsidR="0006458D" w:rsidRPr="0006458D" w14:paraId="5ADD0257" w14:textId="77777777" w:rsidTr="00FA6718">
        <w:trPr>
          <w:cantSplit/>
          <w:jc w:val="center"/>
        </w:trPr>
        <w:tc>
          <w:tcPr>
            <w:tcW w:w="2792" w:type="dxa"/>
          </w:tcPr>
          <w:p w14:paraId="146BDB58" w14:textId="77777777" w:rsidR="000723CA" w:rsidRPr="0006458D" w:rsidRDefault="000723CA" w:rsidP="00FA6718">
            <w:pPr>
              <w:pStyle w:val="TAC"/>
              <w:rPr>
                <w:rFonts w:cs="v5.0.0"/>
              </w:rPr>
            </w:pPr>
            <w:r w:rsidRPr="0006458D">
              <w:rPr>
                <w:rFonts w:cs="v5.0.0"/>
              </w:rPr>
              <w:t>Medium Range BS</w:t>
            </w:r>
          </w:p>
        </w:tc>
        <w:tc>
          <w:tcPr>
            <w:tcW w:w="3361" w:type="dxa"/>
          </w:tcPr>
          <w:p w14:paraId="08CA7AFD" w14:textId="77777777" w:rsidR="000723CA" w:rsidRPr="0006458D" w:rsidRDefault="000723CA" w:rsidP="00FA6718">
            <w:pPr>
              <w:pStyle w:val="TAC"/>
              <w:rPr>
                <w:rFonts w:cs="v5.0.0"/>
                <w:lang w:eastAsia="ja-JP"/>
              </w:rPr>
            </w:pPr>
            <w:r w:rsidRPr="0006458D">
              <w:rPr>
                <w:rFonts w:cs="v5.0.0"/>
                <w:lang w:eastAsia="ja-JP"/>
              </w:rPr>
              <w:t>-25 dBm/MHz</w:t>
            </w:r>
          </w:p>
        </w:tc>
      </w:tr>
      <w:tr w:rsidR="000723CA" w:rsidRPr="0006458D" w14:paraId="6C8783FB" w14:textId="77777777" w:rsidTr="00FA6718">
        <w:trPr>
          <w:cantSplit/>
          <w:jc w:val="center"/>
        </w:trPr>
        <w:tc>
          <w:tcPr>
            <w:tcW w:w="2792" w:type="dxa"/>
          </w:tcPr>
          <w:p w14:paraId="6BAFB9EA" w14:textId="77777777" w:rsidR="000723CA" w:rsidRPr="0006458D" w:rsidRDefault="000723CA" w:rsidP="00FA6718">
            <w:pPr>
              <w:pStyle w:val="TAC"/>
              <w:rPr>
                <w:rFonts w:cs="v5.0.0"/>
                <w:lang w:eastAsia="ja-JP"/>
              </w:rPr>
            </w:pPr>
            <w:r w:rsidRPr="0006458D">
              <w:rPr>
                <w:rFonts w:cs="v5.0.0"/>
                <w:lang w:eastAsia="ja-JP"/>
              </w:rPr>
              <w:t>Local Area BS</w:t>
            </w:r>
          </w:p>
        </w:tc>
        <w:tc>
          <w:tcPr>
            <w:tcW w:w="3361" w:type="dxa"/>
          </w:tcPr>
          <w:p w14:paraId="4F7C3EF1" w14:textId="77777777" w:rsidR="000723CA" w:rsidRPr="0006458D" w:rsidRDefault="000723CA" w:rsidP="00FA6718">
            <w:pPr>
              <w:pStyle w:val="TAC"/>
              <w:rPr>
                <w:rFonts w:cs="v5.0.0"/>
                <w:lang w:eastAsia="ja-JP"/>
              </w:rPr>
            </w:pPr>
            <w:r w:rsidRPr="0006458D">
              <w:rPr>
                <w:rFonts w:cs="v5.0.0"/>
                <w:lang w:eastAsia="ja-JP"/>
              </w:rPr>
              <w:t>-32 dBm/MHz</w:t>
            </w:r>
          </w:p>
        </w:tc>
      </w:tr>
    </w:tbl>
    <w:p w14:paraId="25DF2B9F" w14:textId="77777777" w:rsidR="000723CA" w:rsidRPr="0006458D" w:rsidRDefault="000723CA" w:rsidP="000723CA">
      <w:pPr>
        <w:overflowPunct w:val="0"/>
        <w:autoSpaceDE w:val="0"/>
        <w:autoSpaceDN w:val="0"/>
        <w:adjustRightInd w:val="0"/>
        <w:textAlignment w:val="baseline"/>
        <w:rPr>
          <w:lang w:eastAsia="ko-KR"/>
        </w:rPr>
      </w:pPr>
    </w:p>
    <w:p w14:paraId="7D993AEA" w14:textId="77777777" w:rsidR="00C32C1A" w:rsidRPr="0006458D" w:rsidRDefault="00C32C1A" w:rsidP="00C32C1A">
      <w:pPr>
        <w:overflowPunct w:val="0"/>
        <w:autoSpaceDE w:val="0"/>
        <w:autoSpaceDN w:val="0"/>
        <w:adjustRightInd w:val="0"/>
        <w:textAlignment w:val="baseline"/>
        <w:rPr>
          <w:rFonts w:cs="v5.0.0"/>
          <w:lang w:eastAsia="ko-KR"/>
        </w:rPr>
      </w:pPr>
      <w:bookmarkStart w:id="599" w:name="_Hlk508123610"/>
      <w:r w:rsidRPr="0006458D">
        <w:rPr>
          <w:rFonts w:cs="v5.0.0"/>
          <w:lang w:eastAsia="ko-KR"/>
        </w:rPr>
        <w:t xml:space="preserve">For operation in non-contiguous spectrum or multiple bands, the ACLR </w:t>
      </w:r>
      <w:r w:rsidRPr="0006458D">
        <w:rPr>
          <w:rFonts w:cs="v5.0.0"/>
        </w:rPr>
        <w:t xml:space="preserve">shall be higher than the value </w:t>
      </w:r>
      <w:r w:rsidRPr="0006458D">
        <w:rPr>
          <w:rFonts w:cs="v5.0.0"/>
          <w:lang w:eastAsia="ko-KR"/>
        </w:rPr>
        <w:t>specified in Table 6.6.3.2</w:t>
      </w:r>
      <w:r w:rsidRPr="0006458D">
        <w:rPr>
          <w:rFonts w:cs="v5.0.0"/>
          <w:lang w:eastAsia="ko-KR"/>
        </w:rPr>
        <w:noBreakHyphen/>
        <w:t>2a.</w:t>
      </w:r>
    </w:p>
    <w:p w14:paraId="7A762023" w14:textId="77777777" w:rsidR="00C32C1A" w:rsidRPr="0006458D" w:rsidRDefault="00C32C1A" w:rsidP="00C32C1A">
      <w:pPr>
        <w:pStyle w:val="TH"/>
        <w:rPr>
          <w:lang w:val="en-US"/>
        </w:rPr>
      </w:pPr>
      <w:r w:rsidRPr="0006458D">
        <w:rPr>
          <w:lang w:val="en-US"/>
        </w:rPr>
        <w:lastRenderedPageBreak/>
        <w:t xml:space="preserve">Table 6.6.3.2-2a: Base Station </w:t>
      </w:r>
      <w:r w:rsidRPr="0006458D">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6"/>
        <w:gridCol w:w="1799"/>
        <w:gridCol w:w="2091"/>
        <w:gridCol w:w="1231"/>
        <w:gridCol w:w="1982"/>
        <w:gridCol w:w="756"/>
      </w:tblGrid>
      <w:tr w:rsidR="0006458D" w:rsidRPr="0006458D"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06458D" w:rsidRDefault="00C32C1A" w:rsidP="004F249E">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of l</w:t>
            </w:r>
            <w:r w:rsidRPr="0006458D">
              <w:rPr>
                <w:rFonts w:eastAsia="SimSun" w:cs="Arial"/>
                <w:lang w:eastAsia="zh-CN"/>
              </w:rPr>
              <w:t xml:space="preserve">owest/highest </w:t>
            </w:r>
            <w:r w:rsidRPr="0006458D">
              <w:rPr>
                <w:rFonts w:eastAsia="SimSun"/>
                <w:lang w:eastAsia="zh-CN"/>
              </w:rPr>
              <w:t>NR</w:t>
            </w:r>
            <w:r w:rsidRPr="0006458D">
              <w:rPr>
                <w:lang w:eastAsia="zh-CN"/>
              </w:rPr>
              <w:t xml:space="preserve"> </w:t>
            </w:r>
            <w:r w:rsidRPr="0006458D">
              <w:rPr>
                <w:rFonts w:eastAsia="SimSun" w:cs="Arial"/>
                <w:lang w:eastAsia="zh-CN"/>
              </w:rPr>
              <w:t>carrier</w:t>
            </w:r>
            <w:r w:rsidRPr="0006458D">
              <w:rPr>
                <w:lang w:eastAsia="zh-CN"/>
              </w:rPr>
              <w:t xml:space="preserve"> transmitted </w:t>
            </w:r>
            <w:r w:rsidRPr="0006458D">
              <w:rPr>
                <w:rFonts w:cs="Arial"/>
                <w:lang w:eastAsia="zh-CN"/>
              </w:rPr>
              <w:t>BW</w:t>
            </w:r>
            <w:r w:rsidRPr="0006458D">
              <w:rPr>
                <w:rFonts w:cs="Arial"/>
                <w:vertAlign w:val="subscript"/>
                <w:lang w:eastAsia="zh-CN"/>
              </w:rPr>
              <w:t>Channel</w:t>
            </w:r>
            <w:r w:rsidRPr="0006458D">
              <w:rPr>
                <w:lang w:eastAsia="zh-CN"/>
              </w:rPr>
              <w:t xml:space="preserve"> </w:t>
            </w:r>
            <w:r w:rsidR="00C47990" w:rsidRPr="0006458D">
              <w:rPr>
                <w:lang w:eastAsia="zh-CN"/>
              </w:rPr>
              <w:t>(MHz)</w:t>
            </w:r>
            <w:r w:rsidRPr="0006458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0B5B7828" w:rsidR="00C32C1A" w:rsidRPr="0006458D" w:rsidRDefault="00C32C1A" w:rsidP="004F249E">
            <w:pPr>
              <w:pStyle w:val="TAH"/>
              <w:rPr>
                <w:rFonts w:cs="Arial"/>
                <w:szCs w:val="18"/>
                <w:lang w:eastAsia="zh-CN"/>
              </w:rPr>
            </w:pPr>
            <w:r w:rsidRPr="0006458D">
              <w:rPr>
                <w:rFonts w:cs="Arial"/>
                <w:szCs w:val="18"/>
                <w:lang w:eastAsia="zh-CN"/>
              </w:rPr>
              <w:t>Sub-block or Inter RF Bandwidth gap size (</w:t>
            </w:r>
            <w:ins w:id="600" w:author="R4-1909309 Text corrections Rel-15" w:date="2019-09-04T21:58:00Z">
              <w:r w:rsidR="000B1CCB" w:rsidRPr="0006458D">
                <w:rPr>
                  <w:rFonts w:cs="Arial"/>
                  <w:szCs w:val="18"/>
                  <w:lang w:eastAsia="zh-CN"/>
                </w:rPr>
                <w:t>W</w:t>
              </w:r>
              <w:r w:rsidR="000B1CCB" w:rsidRPr="009E599E">
                <w:rPr>
                  <w:rFonts w:cs="Arial"/>
                  <w:szCs w:val="18"/>
                  <w:vertAlign w:val="subscript"/>
                  <w:lang w:eastAsia="zh-CN"/>
                </w:rPr>
                <w:t>gap</w:t>
              </w:r>
            </w:ins>
            <w:del w:id="601" w:author="R4-1909309 Text corrections Rel-15" w:date="2019-09-04T21:58:00Z">
              <w:r w:rsidRPr="0006458D" w:rsidDel="000B1CCB">
                <w:rPr>
                  <w:rFonts w:cs="Arial"/>
                  <w:szCs w:val="18"/>
                  <w:lang w:eastAsia="zh-CN"/>
                </w:rPr>
                <w:delText>Wgap</w:delText>
              </w:r>
            </w:del>
            <w:r w:rsidRPr="0006458D">
              <w:rPr>
                <w:rFonts w:cs="Arial"/>
                <w:szCs w:val="18"/>
                <w:lang w:eastAsia="zh-CN"/>
              </w:rPr>
              <w:t xml:space="preserve">) where the limit applies </w:t>
            </w:r>
            <w:r w:rsidR="00C47990" w:rsidRPr="0006458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06458D" w:rsidRDefault="00C32C1A" w:rsidP="004F249E">
            <w:pPr>
              <w:pStyle w:val="TAH"/>
              <w:rPr>
                <w:lang w:eastAsia="zh-CN"/>
              </w:rPr>
            </w:pPr>
            <w:r w:rsidRPr="0006458D">
              <w:rPr>
                <w:lang w:eastAsia="zh-CN"/>
              </w:rPr>
              <w:t xml:space="preserve">BS adjacent channel centre frequency offset below or above the </w:t>
            </w:r>
            <w:r w:rsidRPr="0006458D">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06458D" w:rsidRDefault="00C32C1A" w:rsidP="004F249E">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06458D" w:rsidRDefault="00C32C1A" w:rsidP="004F249E">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06458D" w:rsidRDefault="00C32C1A" w:rsidP="004F249E">
            <w:pPr>
              <w:pStyle w:val="TAH"/>
              <w:rPr>
                <w:lang w:eastAsia="zh-CN"/>
              </w:rPr>
            </w:pPr>
            <w:r w:rsidRPr="0006458D">
              <w:rPr>
                <w:lang w:eastAsia="zh-CN"/>
              </w:rPr>
              <w:t>ACLR limit</w:t>
            </w:r>
          </w:p>
        </w:tc>
      </w:tr>
      <w:tr w:rsidR="0006458D" w:rsidRPr="0006458D"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06458D" w:rsidRDefault="00C32C1A" w:rsidP="004F249E">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06458D" w:rsidRDefault="00C32C1A" w:rsidP="004F249E">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15 (Note 3)</w:t>
            </w:r>
          </w:p>
          <w:p w14:paraId="556F3B7B" w14:textId="77777777" w:rsidR="00C32C1A" w:rsidRPr="0006458D" w:rsidRDefault="00C32C1A" w:rsidP="004F249E">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06458D" w:rsidRDefault="00C32C1A" w:rsidP="004F249E">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06458D" w:rsidRDefault="00C32C1A" w:rsidP="004F249E">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06458D" w:rsidRDefault="00C32C1A" w:rsidP="004F249E">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06458D" w:rsidRDefault="00C32C1A" w:rsidP="004F249E">
            <w:pPr>
              <w:pStyle w:val="TAC"/>
              <w:rPr>
                <w:lang w:eastAsia="zh-CN"/>
              </w:rPr>
            </w:pPr>
            <w:r w:rsidRPr="0006458D">
              <w:rPr>
                <w:lang w:eastAsia="zh-CN"/>
              </w:rPr>
              <w:t>45 dB</w:t>
            </w:r>
          </w:p>
        </w:tc>
      </w:tr>
      <w:tr w:rsidR="0006458D" w:rsidRPr="0006458D"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06458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70D93514" w:rsidR="00C32C1A" w:rsidRPr="0006458D" w:rsidRDefault="00347A0D" w:rsidP="004F249E">
            <w:pPr>
              <w:pStyle w:val="TAC"/>
              <w:rPr>
                <w:rFonts w:cs="Arial"/>
                <w:szCs w:val="18"/>
                <w:lang w:eastAsia="zh-CN"/>
              </w:rPr>
            </w:pPr>
            <w:ins w:id="602" w:author="R4-1909309 Text corrections Rel-15" w:date="2019-09-04T21:58:00Z">
              <w:r w:rsidRPr="0006458D">
                <w:rPr>
                  <w:rFonts w:cs="Arial"/>
                  <w:szCs w:val="18"/>
                  <w:lang w:eastAsia="zh-CN"/>
                </w:rPr>
                <w:t>W</w:t>
              </w:r>
              <w:r w:rsidRPr="009E599E">
                <w:rPr>
                  <w:rFonts w:cs="Arial"/>
                  <w:szCs w:val="18"/>
                  <w:vertAlign w:val="subscript"/>
                  <w:lang w:eastAsia="zh-CN"/>
                </w:rPr>
                <w:t>gap</w:t>
              </w:r>
            </w:ins>
            <w:del w:id="603" w:author="R4-1909309 Text corrections Rel-15" w:date="2019-09-04T21:58:00Z">
              <w:r w:rsidR="00C32C1A" w:rsidRPr="0006458D" w:rsidDel="00347A0D">
                <w:rPr>
                  <w:rFonts w:cs="Arial"/>
                  <w:szCs w:val="18"/>
                  <w:lang w:eastAsia="zh-CN"/>
                </w:rPr>
                <w:delText>Wgap</w:delText>
              </w:r>
            </w:del>
            <w:r w:rsidR="00C32C1A" w:rsidRPr="0006458D">
              <w:rPr>
                <w:rFonts w:cs="Arial"/>
                <w:szCs w:val="18"/>
                <w:lang w:eastAsia="zh-CN"/>
              </w:rPr>
              <w:t xml:space="preserve"> </w:t>
            </w:r>
            <w:r w:rsidR="00C32C1A" w:rsidRPr="0006458D">
              <w:rPr>
                <w:rFonts w:cs="Arial" w:hint="eastAsia"/>
                <w:szCs w:val="18"/>
                <w:lang w:eastAsia="zh-CN"/>
              </w:rPr>
              <w:t>≥</w:t>
            </w:r>
            <w:r w:rsidR="00C32C1A" w:rsidRPr="0006458D">
              <w:rPr>
                <w:rFonts w:cs="Arial"/>
                <w:szCs w:val="18"/>
                <w:lang w:eastAsia="zh-CN"/>
              </w:rPr>
              <w:t xml:space="preserve"> 20 (Note 3)</w:t>
            </w:r>
          </w:p>
          <w:p w14:paraId="37E29EB9" w14:textId="2D689D10" w:rsidR="00C32C1A" w:rsidRPr="0006458D" w:rsidRDefault="00347A0D" w:rsidP="004F249E">
            <w:pPr>
              <w:pStyle w:val="TAC"/>
              <w:rPr>
                <w:rFonts w:cs="Arial"/>
                <w:szCs w:val="18"/>
                <w:lang w:eastAsia="zh-CN"/>
              </w:rPr>
            </w:pPr>
            <w:ins w:id="604" w:author="R4-1909309 Text corrections Rel-15" w:date="2019-09-04T21:58:00Z">
              <w:r w:rsidRPr="0006458D">
                <w:rPr>
                  <w:rFonts w:cs="Arial"/>
                  <w:szCs w:val="18"/>
                  <w:lang w:eastAsia="zh-CN"/>
                </w:rPr>
                <w:t>W</w:t>
              </w:r>
              <w:r w:rsidRPr="009E599E">
                <w:rPr>
                  <w:rFonts w:cs="Arial"/>
                  <w:szCs w:val="18"/>
                  <w:vertAlign w:val="subscript"/>
                  <w:lang w:eastAsia="zh-CN"/>
                </w:rPr>
                <w:t>gap</w:t>
              </w:r>
              <w:r w:rsidRPr="0006458D" w:rsidDel="00347A0D">
                <w:rPr>
                  <w:rFonts w:cs="Arial"/>
                  <w:szCs w:val="18"/>
                  <w:lang w:eastAsia="zh-CN"/>
                </w:rPr>
                <w:t xml:space="preserve"> </w:t>
              </w:r>
            </w:ins>
            <w:del w:id="605" w:author="R4-1909309 Text corrections Rel-15" w:date="2019-09-04T21:58:00Z">
              <w:r w:rsidR="00C32C1A" w:rsidRPr="0006458D" w:rsidDel="00347A0D">
                <w:rPr>
                  <w:rFonts w:cs="Arial"/>
                  <w:szCs w:val="18"/>
                  <w:lang w:eastAsia="zh-CN"/>
                </w:rPr>
                <w:delText xml:space="preserve">Wgap </w:delText>
              </w:r>
            </w:del>
            <w:r w:rsidR="00C32C1A" w:rsidRPr="0006458D">
              <w:rPr>
                <w:rFonts w:cs="Arial" w:hint="eastAsia"/>
                <w:szCs w:val="18"/>
                <w:lang w:eastAsia="zh-CN"/>
              </w:rPr>
              <w:t>≥</w:t>
            </w:r>
            <w:r w:rsidR="00C32C1A" w:rsidRPr="0006458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06458D" w:rsidRDefault="00C32C1A" w:rsidP="004F249E">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06458D" w:rsidRDefault="00C32C1A" w:rsidP="004F249E">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06458D" w:rsidRDefault="00C32C1A" w:rsidP="004F249E">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06458D" w:rsidRDefault="00C32C1A" w:rsidP="004F249E">
            <w:pPr>
              <w:pStyle w:val="TAC"/>
              <w:rPr>
                <w:lang w:eastAsia="zh-CN"/>
              </w:rPr>
            </w:pPr>
            <w:r w:rsidRPr="0006458D">
              <w:rPr>
                <w:lang w:eastAsia="zh-CN"/>
              </w:rPr>
              <w:t>45 dB</w:t>
            </w:r>
          </w:p>
        </w:tc>
      </w:tr>
      <w:tr w:rsidR="0006458D" w:rsidRPr="0006458D"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06458D" w:rsidRDefault="00C32C1A" w:rsidP="004F249E">
            <w:pPr>
              <w:pStyle w:val="TAC"/>
              <w:rPr>
                <w:rFonts w:eastAsia="SimSun"/>
                <w:lang w:eastAsia="zh-CN"/>
              </w:rPr>
            </w:pPr>
            <w:r w:rsidRPr="0006458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4C6551F4" w:rsidR="00C32C1A" w:rsidRPr="0006458D" w:rsidRDefault="00347A0D" w:rsidP="004F249E">
            <w:pPr>
              <w:pStyle w:val="TAC"/>
              <w:rPr>
                <w:rFonts w:cs="Arial"/>
                <w:lang w:eastAsia="zh-CN"/>
              </w:rPr>
            </w:pPr>
            <w:ins w:id="606" w:author="R4-1909309 Text corrections Rel-15" w:date="2019-09-04T21:58:00Z">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ins>
            <w:del w:id="607" w:author="R4-1909309 Text corrections Rel-15" w:date="2019-09-04T21:58:00Z">
              <w:r w:rsidR="00C32C1A" w:rsidRPr="0006458D" w:rsidDel="00347A0D">
                <w:rPr>
                  <w:rFonts w:cs="Arial"/>
                  <w:lang w:eastAsia="zh-CN"/>
                </w:rPr>
                <w:delText xml:space="preserve">Wgap </w:delText>
              </w:r>
            </w:del>
            <w:r w:rsidR="00C32C1A" w:rsidRPr="0006458D">
              <w:rPr>
                <w:rFonts w:cs="Arial" w:hint="eastAsia"/>
                <w:lang w:eastAsia="zh-CN"/>
              </w:rPr>
              <w:t>≥</w:t>
            </w:r>
            <w:r w:rsidR="00C32C1A" w:rsidRPr="0006458D">
              <w:rPr>
                <w:rFonts w:cs="Arial"/>
                <w:lang w:eastAsia="zh-CN"/>
              </w:rPr>
              <w:t xml:space="preserve"> 60 (Note 4)</w:t>
            </w:r>
          </w:p>
          <w:p w14:paraId="3D945EC6" w14:textId="5CC79D48" w:rsidR="00C32C1A" w:rsidRPr="0006458D" w:rsidRDefault="00347A0D" w:rsidP="004F249E">
            <w:pPr>
              <w:pStyle w:val="TAC"/>
              <w:rPr>
                <w:rFonts w:cs="Arial"/>
                <w:lang w:eastAsia="zh-CN"/>
              </w:rPr>
            </w:pPr>
            <w:ins w:id="608" w:author="R4-1909309 Text corrections Rel-15" w:date="2019-09-04T21:58:00Z">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ins>
            <w:del w:id="609" w:author="R4-1909309 Text corrections Rel-15" w:date="2019-09-04T21:58:00Z">
              <w:r w:rsidR="00C32C1A" w:rsidRPr="0006458D" w:rsidDel="00347A0D">
                <w:rPr>
                  <w:rFonts w:cs="Arial"/>
                  <w:lang w:eastAsia="zh-CN"/>
                </w:rPr>
                <w:delText xml:space="preserve">Wgap </w:delText>
              </w:r>
            </w:del>
            <w:r w:rsidR="00C32C1A" w:rsidRPr="0006458D">
              <w:rPr>
                <w:rFonts w:cs="Arial" w:hint="eastAsia"/>
                <w:lang w:eastAsia="zh-CN"/>
              </w:rPr>
              <w:t>≥</w:t>
            </w:r>
            <w:r w:rsidR="00C32C1A" w:rsidRPr="0006458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06458D" w:rsidRDefault="00C32C1A" w:rsidP="004F249E">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06458D" w:rsidRDefault="00C32C1A" w:rsidP="004F249E">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06458D" w:rsidRDefault="00C32C1A" w:rsidP="004F249E">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06458D" w:rsidRDefault="00C32C1A" w:rsidP="004F249E">
            <w:pPr>
              <w:pStyle w:val="TAC"/>
              <w:rPr>
                <w:lang w:eastAsia="zh-CN"/>
              </w:rPr>
            </w:pPr>
            <w:r w:rsidRPr="0006458D">
              <w:rPr>
                <w:lang w:eastAsia="zh-CN"/>
              </w:rPr>
              <w:t>45 dB</w:t>
            </w:r>
          </w:p>
        </w:tc>
      </w:tr>
      <w:tr w:rsidR="0006458D" w:rsidRPr="0006458D"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06458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2438D772" w:rsidR="00C32C1A" w:rsidRPr="0006458D" w:rsidRDefault="00347A0D" w:rsidP="004F249E">
            <w:pPr>
              <w:pStyle w:val="TAC"/>
              <w:rPr>
                <w:rFonts w:cs="Arial"/>
                <w:lang w:eastAsia="zh-CN"/>
              </w:rPr>
            </w:pPr>
            <w:ins w:id="610" w:author="R4-1909309 Text corrections Rel-15" w:date="2019-09-04T21:58:00Z">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ins>
            <w:del w:id="611" w:author="R4-1909309 Text corrections Rel-15" w:date="2019-09-04T21:58:00Z">
              <w:r w:rsidR="00C32C1A" w:rsidRPr="0006458D" w:rsidDel="00347A0D">
                <w:rPr>
                  <w:rFonts w:cs="Arial"/>
                  <w:lang w:eastAsia="zh-CN"/>
                </w:rPr>
                <w:delText xml:space="preserve">Wgap </w:delText>
              </w:r>
            </w:del>
            <w:r w:rsidR="00C32C1A" w:rsidRPr="0006458D">
              <w:rPr>
                <w:rFonts w:cs="Arial" w:hint="eastAsia"/>
                <w:lang w:eastAsia="zh-CN"/>
              </w:rPr>
              <w:t>≥</w:t>
            </w:r>
            <w:r w:rsidR="00C32C1A" w:rsidRPr="0006458D">
              <w:rPr>
                <w:rFonts w:cs="Arial"/>
                <w:lang w:eastAsia="zh-CN"/>
              </w:rPr>
              <w:t xml:space="preserve"> 80 (Note 4)</w:t>
            </w:r>
          </w:p>
          <w:p w14:paraId="6C88024A" w14:textId="674C2E92" w:rsidR="00C32C1A" w:rsidRPr="0006458D" w:rsidRDefault="00347A0D" w:rsidP="004F249E">
            <w:pPr>
              <w:pStyle w:val="TAC"/>
              <w:rPr>
                <w:rFonts w:cs="Arial"/>
                <w:lang w:eastAsia="zh-CN"/>
              </w:rPr>
            </w:pPr>
            <w:ins w:id="612" w:author="R4-1909309 Text corrections Rel-15" w:date="2019-09-04T21:59:00Z">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ins>
            <w:del w:id="613" w:author="R4-1909309 Text corrections Rel-15" w:date="2019-09-04T21:59:00Z">
              <w:r w:rsidR="00C32C1A" w:rsidRPr="0006458D" w:rsidDel="00347A0D">
                <w:rPr>
                  <w:rFonts w:cs="Arial"/>
                  <w:lang w:eastAsia="zh-CN"/>
                </w:rPr>
                <w:delText xml:space="preserve">Wgap </w:delText>
              </w:r>
            </w:del>
            <w:r w:rsidR="00C32C1A" w:rsidRPr="0006458D">
              <w:rPr>
                <w:rFonts w:cs="Arial" w:hint="eastAsia"/>
                <w:lang w:eastAsia="zh-CN"/>
              </w:rPr>
              <w:t>≥</w:t>
            </w:r>
            <w:r w:rsidR="00C32C1A" w:rsidRPr="0006458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06458D" w:rsidRDefault="00C32C1A" w:rsidP="004F249E">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06458D" w:rsidRDefault="00C32C1A" w:rsidP="004F249E">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06458D" w:rsidRDefault="00C32C1A" w:rsidP="004F249E">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06458D" w:rsidRDefault="00C32C1A" w:rsidP="004F249E">
            <w:pPr>
              <w:pStyle w:val="TAC"/>
              <w:rPr>
                <w:lang w:eastAsia="zh-CN"/>
              </w:rPr>
            </w:pPr>
            <w:r w:rsidRPr="0006458D">
              <w:rPr>
                <w:lang w:eastAsia="zh-CN"/>
              </w:rPr>
              <w:t>45 dB</w:t>
            </w:r>
          </w:p>
        </w:tc>
      </w:tr>
      <w:tr w:rsidR="00C32C1A" w:rsidRPr="0006458D"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06458D" w:rsidRDefault="00C32C1A" w:rsidP="004F249E">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2DE9FE7D" w14:textId="77777777" w:rsidR="00C32C1A" w:rsidRPr="0006458D" w:rsidRDefault="00C32C1A" w:rsidP="004F249E">
            <w:pPr>
              <w:pStyle w:val="TAN"/>
              <w:rPr>
                <w:rFonts w:cs="Arial"/>
              </w:rPr>
            </w:pPr>
            <w:r w:rsidRPr="0006458D">
              <w:rPr>
                <w:rFonts w:cs="Arial"/>
              </w:rPr>
              <w:t>NOTE 2:</w:t>
            </w:r>
            <w:r w:rsidRPr="0006458D">
              <w:rPr>
                <w:rFonts w:cs="Arial"/>
              </w:rPr>
              <w:tab/>
            </w:r>
            <w:r w:rsidRPr="0006458D">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r w:rsidRPr="0006458D">
              <w:rPr>
                <w:rFonts w:cs="Arial"/>
              </w:rPr>
              <w:t>.</w:t>
            </w:r>
          </w:p>
          <w:p w14:paraId="04D4C2D4" w14:textId="77777777" w:rsidR="00C32C1A" w:rsidRPr="0006458D" w:rsidRDefault="00C32C1A" w:rsidP="004F249E">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7142E214" w14:textId="77777777" w:rsidR="00C32C1A" w:rsidRPr="0006458D" w:rsidRDefault="00C32C1A" w:rsidP="004F249E">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cs="Arial"/>
              </w:rPr>
              <w:t xml:space="preserve"> </w:t>
            </w:r>
            <w:r w:rsidRPr="0006458D">
              <w:rPr>
                <w:rFonts w:eastAsia="SimSun"/>
                <w:lang w:eastAsia="zh-CN"/>
              </w:rPr>
              <w:t>of the NR carrier transmitted at the other edge of the gap is 25, 30, 40, 50, 60, 70, 80, 90, 100 MHz.</w:t>
            </w:r>
          </w:p>
        </w:tc>
      </w:tr>
      <w:bookmarkEnd w:id="599"/>
    </w:tbl>
    <w:p w14:paraId="3C3161D3" w14:textId="77777777" w:rsidR="00C32C1A" w:rsidRPr="0006458D" w:rsidRDefault="00C32C1A" w:rsidP="00C32C1A">
      <w:pPr>
        <w:rPr>
          <w:szCs w:val="24"/>
        </w:rPr>
      </w:pPr>
    </w:p>
    <w:p w14:paraId="4D82AB87" w14:textId="77777777" w:rsidR="000723CA" w:rsidRPr="0006458D" w:rsidRDefault="000723CA" w:rsidP="00C32C1A">
      <w:pPr>
        <w:overflowPunct w:val="0"/>
        <w:autoSpaceDE w:val="0"/>
        <w:autoSpaceDN w:val="0"/>
        <w:adjustRightInd w:val="0"/>
        <w:textAlignment w:val="baseline"/>
        <w:rPr>
          <w:lang w:eastAsia="ko-KR"/>
        </w:rPr>
      </w:pPr>
      <w:r w:rsidRPr="0006458D">
        <w:rPr>
          <w:lang w:eastAsia="ko-KR"/>
        </w:rPr>
        <w:t xml:space="preserve">The Cumulative Adjacent Channel Leakage power Ratio (CACLR) in a sub-block gap or the </w:t>
      </w:r>
      <w:r w:rsidRPr="002E7B0A">
        <w:rPr>
          <w:i/>
          <w:lang w:eastAsia="ko-KR"/>
          <w:rPrChange w:id="614" w:author="R4-1909309 Text corrections Rel-15" w:date="2019-09-04T22:04:00Z">
            <w:rPr>
              <w:lang w:eastAsia="ko-KR"/>
            </w:rPr>
          </w:rPrChange>
        </w:rPr>
        <w:t>Inter RF Bandwidth</w:t>
      </w:r>
      <w:r w:rsidRPr="0006458D">
        <w:rPr>
          <w:lang w:eastAsia="ko-KR"/>
        </w:rPr>
        <w:t xml:space="preserve"> gap is the ratio of:</w:t>
      </w:r>
    </w:p>
    <w:p w14:paraId="28FB25A6" w14:textId="77777777" w:rsidR="000723CA" w:rsidRPr="0006458D" w:rsidRDefault="000723CA" w:rsidP="000723CA">
      <w:pPr>
        <w:pStyle w:val="B1"/>
      </w:pPr>
      <w:r w:rsidRPr="0006458D">
        <w:t>a)</w:t>
      </w:r>
      <w:r w:rsidRPr="0006458D">
        <w:tab/>
        <w:t xml:space="preserve">the sum of the filtered mean power centred on the assigned channel frequencies for the two carriers adjacent to each side of the </w:t>
      </w:r>
      <w:r w:rsidRPr="00D860DD">
        <w:rPr>
          <w:i/>
          <w:rPrChange w:id="615" w:author="R4-1909309 Text corrections Rel-15" w:date="2019-09-04T22:05:00Z">
            <w:rPr/>
          </w:rPrChange>
        </w:rPr>
        <w:t>sub-block gap</w:t>
      </w:r>
      <w:r w:rsidRPr="0006458D">
        <w:t xml:space="preserve"> or the Inter RF Bandwidth gap, and</w:t>
      </w:r>
    </w:p>
    <w:p w14:paraId="45E00F58" w14:textId="77777777" w:rsidR="000723CA" w:rsidRPr="0006458D" w:rsidRDefault="000723CA" w:rsidP="000723CA">
      <w:pPr>
        <w:pStyle w:val="B1"/>
      </w:pPr>
      <w:r w:rsidRPr="0006458D">
        <w:t>b)</w:t>
      </w:r>
      <w:r w:rsidRPr="0006458D">
        <w:tab/>
        <w:t xml:space="preserve">the filtered mean power centred on a frequency channel adjacent to one of the respective </w:t>
      </w:r>
      <w:r w:rsidRPr="00D860DD">
        <w:rPr>
          <w:i/>
          <w:rPrChange w:id="616" w:author="R4-1909309 Text corrections Rel-15" w:date="2019-09-04T22:05:00Z">
            <w:rPr/>
          </w:rPrChange>
        </w:rPr>
        <w:t xml:space="preserve">sub-block </w:t>
      </w:r>
      <w:r w:rsidRPr="001A1DA8">
        <w:t>edges</w:t>
      </w:r>
      <w:r w:rsidRPr="0006458D">
        <w:t xml:space="preserve"> or </w:t>
      </w:r>
      <w:r w:rsidRPr="00D860DD">
        <w:rPr>
          <w:rFonts w:cs="v5.0.0"/>
          <w:i/>
          <w:rPrChange w:id="617" w:author="R4-1909309 Text corrections Rel-15" w:date="2019-09-04T22:05:00Z">
            <w:rPr>
              <w:rFonts w:cs="v5.0.0"/>
            </w:rPr>
          </w:rPrChange>
        </w:rPr>
        <w:t>Base Station</w:t>
      </w:r>
      <w:r w:rsidRPr="00D860DD">
        <w:rPr>
          <w:i/>
          <w:rPrChange w:id="618" w:author="R4-1909309 Text corrections Rel-15" w:date="2019-09-04T22:05:00Z">
            <w:rPr/>
          </w:rPrChange>
        </w:rPr>
        <w:t xml:space="preserve"> RF Bandwidth edges</w:t>
      </w:r>
      <w:r w:rsidRPr="0006458D">
        <w:t>.</w:t>
      </w:r>
    </w:p>
    <w:p w14:paraId="3FB98C18"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The assumed filter for the adjacent channel frequency is defined in table 6.6.3.2-3 and the filters on the assigned channels are defined in table 6.6.3.2-</w:t>
      </w:r>
      <w:r w:rsidRPr="0006458D">
        <w:rPr>
          <w:rFonts w:eastAsia="SimSun"/>
          <w:lang w:eastAsia="zh-CN"/>
        </w:rPr>
        <w:t>4</w:t>
      </w:r>
      <w:r w:rsidRPr="0006458D">
        <w:rPr>
          <w:lang w:eastAsia="ko-KR"/>
        </w:rPr>
        <w:t>.</w:t>
      </w:r>
    </w:p>
    <w:p w14:paraId="4C40487D" w14:textId="77777777" w:rsidR="000723CA" w:rsidRPr="0006458D" w:rsidRDefault="000723CA" w:rsidP="000723CA">
      <w:pPr>
        <w:overflowPunct w:val="0"/>
        <w:autoSpaceDE w:val="0"/>
        <w:autoSpaceDN w:val="0"/>
        <w:adjustRightInd w:val="0"/>
        <w:textAlignment w:val="baseline"/>
        <w:rPr>
          <w:rFonts w:eastAsia="SimSun"/>
        </w:rPr>
      </w:pPr>
      <w:r w:rsidRPr="0006458D">
        <w:rPr>
          <w:rFonts w:cs="v5.0.0"/>
          <w:lang w:eastAsia="ko-KR"/>
        </w:rPr>
        <w:t xml:space="preserve">For operation in non-contiguous spectrum or multiple bands, the CACLR for NR carriers located on either side of the </w:t>
      </w:r>
      <w:r w:rsidRPr="0074449C">
        <w:rPr>
          <w:rFonts w:cs="v5.0.0"/>
          <w:i/>
          <w:lang w:eastAsia="ko-KR"/>
          <w:rPrChange w:id="619" w:author="R4-1909309 Text corrections Rel-15" w:date="2019-09-04T22:06:00Z">
            <w:rPr>
              <w:rFonts w:cs="v5.0.0"/>
              <w:lang w:eastAsia="ko-KR"/>
            </w:rPr>
          </w:rPrChange>
        </w:rPr>
        <w:t>sub-block</w:t>
      </w:r>
      <w:r w:rsidRPr="0006458D">
        <w:rPr>
          <w:rFonts w:cs="v5.0.0"/>
          <w:lang w:eastAsia="ko-KR"/>
        </w:rPr>
        <w:t xml:space="preserve"> gap or the </w:t>
      </w:r>
      <w:r w:rsidRPr="0074449C">
        <w:rPr>
          <w:rFonts w:cs="v5.0.0"/>
          <w:i/>
          <w:lang w:eastAsia="ko-KR"/>
          <w:rPrChange w:id="620" w:author="R4-1909309 Text corrections Rel-15" w:date="2019-09-04T22:06:00Z">
            <w:rPr>
              <w:rFonts w:cs="v5.0.0"/>
              <w:lang w:eastAsia="ko-KR"/>
            </w:rPr>
          </w:rPrChange>
        </w:rPr>
        <w:t>Inter RF Bandwidth gap</w:t>
      </w:r>
      <w:r w:rsidRPr="0006458D">
        <w:rPr>
          <w:rFonts w:cs="v5.0.0"/>
          <w:lang w:eastAsia="ko-KR"/>
        </w:rPr>
        <w:t xml:space="preserve"> shall be higher than the value specified in table 6.6.3.2-3.</w:t>
      </w:r>
    </w:p>
    <w:p w14:paraId="5929C018" w14:textId="77777777" w:rsidR="000723CA" w:rsidRPr="0006458D" w:rsidRDefault="000723CA" w:rsidP="00854B6F">
      <w:pPr>
        <w:pStyle w:val="TH"/>
        <w:rPr>
          <w:rFonts w:eastAsia="SimSun"/>
          <w:lang w:eastAsia="zh-CN"/>
        </w:rPr>
      </w:pPr>
      <w:r w:rsidRPr="0006458D">
        <w:lastRenderedPageBreak/>
        <w:t xml:space="preserve">Table </w:t>
      </w:r>
      <w:r w:rsidRPr="0006458D">
        <w:rPr>
          <w:rFonts w:eastAsia="SimSun"/>
          <w:lang w:eastAsia="zh-CN"/>
        </w:rPr>
        <w:t>6.6.3.2-3</w:t>
      </w:r>
      <w:r w:rsidRPr="0006458D">
        <w:t xml:space="preserve">: Base Station CACLR </w:t>
      </w:r>
      <w:r w:rsidR="00C32C1A" w:rsidRPr="0006458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2"/>
        <w:gridCol w:w="1772"/>
        <w:gridCol w:w="2047"/>
        <w:gridCol w:w="1221"/>
        <w:gridCol w:w="1959"/>
        <w:gridCol w:w="884"/>
      </w:tblGrid>
      <w:tr w:rsidR="0006458D" w:rsidRPr="0006458D"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06458D" w:rsidRDefault="00601F80" w:rsidP="00FA6718">
            <w:pPr>
              <w:pStyle w:val="TAH"/>
              <w:rPr>
                <w:lang w:eastAsia="zh-CN"/>
              </w:rPr>
            </w:pPr>
            <w:r w:rsidRPr="0006458D">
              <w:rPr>
                <w:rFonts w:eastAsia="SimSun"/>
                <w:i/>
                <w:lang w:eastAsia="zh-CN"/>
              </w:rPr>
              <w:t>BS channel bandwidth</w:t>
            </w:r>
            <w:r w:rsidR="000723CA" w:rsidRPr="0006458D">
              <w:rPr>
                <w:lang w:eastAsia="zh-CN"/>
              </w:rPr>
              <w:t xml:space="preserve"> </w:t>
            </w:r>
            <w:r w:rsidR="000723CA" w:rsidRPr="0006458D">
              <w:rPr>
                <w:rFonts w:eastAsia="SimSun"/>
                <w:lang w:eastAsia="zh-CN"/>
              </w:rPr>
              <w:t>of l</w:t>
            </w:r>
            <w:r w:rsidR="000723CA" w:rsidRPr="0006458D">
              <w:rPr>
                <w:rFonts w:eastAsia="SimSun" w:cs="Arial"/>
                <w:lang w:eastAsia="zh-CN"/>
              </w:rPr>
              <w:t xml:space="preserve">owest/highest </w:t>
            </w:r>
            <w:r w:rsidR="00C32C1A" w:rsidRPr="0006458D">
              <w:rPr>
                <w:rFonts w:eastAsia="SimSun"/>
                <w:lang w:eastAsia="zh-CN"/>
              </w:rPr>
              <w:t>NR</w:t>
            </w:r>
            <w:r w:rsidR="00C32C1A" w:rsidRPr="0006458D">
              <w:rPr>
                <w:lang w:eastAsia="zh-CN"/>
              </w:rPr>
              <w:t xml:space="preserve"> </w:t>
            </w:r>
            <w:r w:rsidR="000723CA" w:rsidRPr="0006458D">
              <w:rPr>
                <w:rFonts w:eastAsia="SimSun" w:cs="Arial"/>
                <w:lang w:eastAsia="zh-CN"/>
              </w:rPr>
              <w:t>carrier</w:t>
            </w:r>
            <w:r w:rsidR="000723CA" w:rsidRPr="0006458D">
              <w:rPr>
                <w:lang w:eastAsia="zh-CN"/>
              </w:rPr>
              <w:t xml:space="preserve"> transmitted </w:t>
            </w:r>
            <w:r w:rsidR="000723CA" w:rsidRPr="0006458D">
              <w:rPr>
                <w:rFonts w:cs="Arial"/>
                <w:lang w:eastAsia="zh-CN"/>
              </w:rPr>
              <w:t>BW</w:t>
            </w:r>
            <w:r w:rsidR="000723CA" w:rsidRPr="0006458D">
              <w:rPr>
                <w:rFonts w:cs="Arial"/>
                <w:vertAlign w:val="subscript"/>
                <w:lang w:eastAsia="zh-CN"/>
              </w:rPr>
              <w:t>Channel</w:t>
            </w:r>
            <w:r w:rsidR="000723CA" w:rsidRPr="0006458D">
              <w:rPr>
                <w:lang w:eastAsia="zh-CN"/>
              </w:rPr>
              <w:t xml:space="preserve"> </w:t>
            </w:r>
            <w:r w:rsidR="00C47990" w:rsidRPr="0006458D">
              <w:rPr>
                <w:lang w:eastAsia="zh-CN"/>
              </w:rPr>
              <w:t>(MHz)</w:t>
            </w:r>
            <w:r w:rsidR="000723CA" w:rsidRPr="0006458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300C4E9F" w:rsidR="000723CA" w:rsidRPr="0006458D" w:rsidRDefault="000723CA" w:rsidP="00FA6718">
            <w:pPr>
              <w:pStyle w:val="TAH"/>
              <w:rPr>
                <w:rFonts w:cs="Arial"/>
                <w:szCs w:val="18"/>
                <w:lang w:eastAsia="zh-CN"/>
              </w:rPr>
            </w:pPr>
            <w:r w:rsidRPr="0006458D">
              <w:rPr>
                <w:rFonts w:cs="Arial"/>
                <w:szCs w:val="18"/>
                <w:lang w:eastAsia="zh-CN"/>
              </w:rPr>
              <w:t>Sub-block or Inter RF Bandwidth gap size (</w:t>
            </w:r>
            <w:ins w:id="621" w:author="R4-1909309 Text corrections Rel-15" w:date="2019-09-04T22:06:00Z">
              <w:r w:rsidR="00C8171D" w:rsidRPr="0006458D">
                <w:rPr>
                  <w:rFonts w:cs="Arial"/>
                  <w:szCs w:val="18"/>
                  <w:lang w:eastAsia="zh-CN"/>
                </w:rPr>
                <w:t>W</w:t>
              </w:r>
              <w:r w:rsidR="00C8171D" w:rsidRPr="009E599E">
                <w:rPr>
                  <w:rFonts w:cs="Arial"/>
                  <w:szCs w:val="18"/>
                  <w:vertAlign w:val="subscript"/>
                  <w:lang w:eastAsia="zh-CN"/>
                </w:rPr>
                <w:t>gap</w:t>
              </w:r>
            </w:ins>
            <w:del w:id="622" w:author="R4-1909309 Text corrections Rel-15" w:date="2019-09-04T22:06:00Z">
              <w:r w:rsidRPr="0006458D" w:rsidDel="00C8171D">
                <w:rPr>
                  <w:rFonts w:cs="Arial"/>
                  <w:szCs w:val="18"/>
                  <w:lang w:eastAsia="zh-CN"/>
                </w:rPr>
                <w:delText>Wgap</w:delText>
              </w:r>
            </w:del>
            <w:r w:rsidRPr="0006458D">
              <w:rPr>
                <w:rFonts w:cs="Arial"/>
                <w:szCs w:val="18"/>
                <w:lang w:eastAsia="zh-CN"/>
              </w:rPr>
              <w:t>) where the limit applies</w:t>
            </w:r>
            <w:r w:rsidR="00C32C1A" w:rsidRPr="0006458D">
              <w:rPr>
                <w:rFonts w:cs="Arial"/>
                <w:szCs w:val="18"/>
                <w:lang w:eastAsia="zh-CN"/>
              </w:rPr>
              <w:t xml:space="preserve"> </w:t>
            </w:r>
            <w:r w:rsidR="00C47990" w:rsidRPr="0006458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06458D" w:rsidRDefault="000723CA" w:rsidP="00FA6718">
            <w:pPr>
              <w:pStyle w:val="TAH"/>
              <w:rPr>
                <w:lang w:eastAsia="zh-CN"/>
              </w:rPr>
            </w:pPr>
            <w:r w:rsidRPr="0006458D">
              <w:rPr>
                <w:lang w:eastAsia="zh-CN"/>
              </w:rPr>
              <w:t xml:space="preserve">BS adjacent channel centre frequency offset below or above the </w:t>
            </w:r>
            <w:r w:rsidRPr="0006458D">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06458D" w:rsidRDefault="000723CA" w:rsidP="00FA6718">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06458D" w:rsidRDefault="000723CA" w:rsidP="00FA6718">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06458D" w:rsidRDefault="00796735" w:rsidP="00FA6718">
            <w:pPr>
              <w:pStyle w:val="TAH"/>
              <w:rPr>
                <w:lang w:eastAsia="zh-CN"/>
              </w:rPr>
            </w:pPr>
            <w:r w:rsidRPr="0006458D">
              <w:rPr>
                <w:lang w:eastAsia="zh-CN"/>
              </w:rPr>
              <w:t>C</w:t>
            </w:r>
            <w:r w:rsidR="000723CA" w:rsidRPr="0006458D">
              <w:rPr>
                <w:lang w:eastAsia="zh-CN"/>
              </w:rPr>
              <w:t>ACLR limit</w:t>
            </w:r>
          </w:p>
        </w:tc>
      </w:tr>
      <w:tr w:rsidR="0006458D" w:rsidRPr="0006458D"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06458D" w:rsidRDefault="000723CA" w:rsidP="00FA6718">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102FEE2C" w:rsidR="00796735" w:rsidRPr="0006458D" w:rsidRDefault="000723CA" w:rsidP="00796735">
            <w:pPr>
              <w:pStyle w:val="TAC"/>
              <w:rPr>
                <w:rFonts w:cs="Arial"/>
                <w:szCs w:val="18"/>
                <w:lang w:val="en-US"/>
              </w:rPr>
            </w:pPr>
            <w:r w:rsidRPr="0006458D">
              <w:rPr>
                <w:rFonts w:cs="Arial" w:hint="eastAsia"/>
                <w:szCs w:val="18"/>
                <w:lang w:eastAsia="zh-CN"/>
              </w:rPr>
              <w:t xml:space="preserve">5 </w:t>
            </w:r>
            <w:r w:rsidRPr="0006458D">
              <w:rPr>
                <w:rFonts w:cs="Arial" w:hint="eastAsia"/>
                <w:szCs w:val="18"/>
                <w:lang w:eastAsia="zh-CN"/>
              </w:rPr>
              <w:t>≤</w:t>
            </w:r>
            <w:ins w:id="623" w:author="R4-1909309 Text corrections Rel-15" w:date="2019-09-04T22:06:00Z">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hint="eastAsia"/>
                  <w:szCs w:val="18"/>
                  <w:lang w:eastAsia="zh-CN"/>
                </w:rPr>
                <w:t xml:space="preserve"> </w:t>
              </w:r>
            </w:ins>
            <w:del w:id="624" w:author="R4-1909309 Text corrections Rel-15" w:date="2019-09-04T22:06:00Z">
              <w:r w:rsidRPr="0006458D" w:rsidDel="00C8171D">
                <w:rPr>
                  <w:rFonts w:cs="Arial" w:hint="eastAsia"/>
                  <w:szCs w:val="18"/>
                  <w:lang w:eastAsia="zh-CN"/>
                </w:rPr>
                <w:delText xml:space="preserve"> Wgap </w:delText>
              </w:r>
            </w:del>
            <w:r w:rsidRPr="0006458D">
              <w:rPr>
                <w:rFonts w:cs="Arial" w:hint="eastAsia"/>
                <w:szCs w:val="18"/>
                <w:lang w:eastAsia="zh-CN"/>
              </w:rPr>
              <w:t xml:space="preserve">&lt; 15 </w:t>
            </w:r>
            <w:r w:rsidR="00796735" w:rsidRPr="0006458D">
              <w:rPr>
                <w:rFonts w:cs="Arial"/>
                <w:szCs w:val="18"/>
                <w:lang w:val="en-US"/>
              </w:rPr>
              <w:t>(Note 3)</w:t>
            </w:r>
          </w:p>
          <w:p w14:paraId="00700F5F" w14:textId="62881A6E" w:rsidR="000723CA" w:rsidRPr="0006458D" w:rsidRDefault="00796735" w:rsidP="00796735">
            <w:pPr>
              <w:pStyle w:val="TAC"/>
              <w:rPr>
                <w:rFonts w:cs="Arial"/>
                <w:szCs w:val="18"/>
                <w:lang w:eastAsia="zh-CN"/>
              </w:rPr>
            </w:pPr>
            <w:r w:rsidRPr="0006458D">
              <w:rPr>
                <w:rFonts w:cs="Arial"/>
                <w:szCs w:val="18"/>
                <w:lang w:eastAsia="zh-CN"/>
              </w:rPr>
              <w:t xml:space="preserve">5 </w:t>
            </w:r>
            <w:r w:rsidRPr="0006458D">
              <w:rPr>
                <w:rFonts w:cs="Arial" w:hint="eastAsia"/>
                <w:szCs w:val="18"/>
                <w:lang w:eastAsia="zh-CN"/>
              </w:rPr>
              <w:t>≤</w:t>
            </w:r>
            <w:ins w:id="625" w:author="R4-1909309 Text corrections Rel-15" w:date="2019-09-04T22:06:00Z">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szCs w:val="18"/>
                  <w:lang w:eastAsia="zh-CN"/>
                </w:rPr>
                <w:t xml:space="preserve"> </w:t>
              </w:r>
            </w:ins>
            <w:del w:id="626" w:author="R4-1909309 Text corrections Rel-15" w:date="2019-09-04T22:06:00Z">
              <w:r w:rsidRPr="0006458D" w:rsidDel="00C8171D">
                <w:rPr>
                  <w:rFonts w:cs="Arial"/>
                  <w:szCs w:val="18"/>
                  <w:lang w:eastAsia="zh-CN"/>
                </w:rPr>
                <w:delText xml:space="preserve"> Wgap </w:delText>
              </w:r>
            </w:del>
            <w:r w:rsidRPr="0006458D">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06458D" w:rsidRDefault="000723CA" w:rsidP="00FA6718">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06458D" w:rsidRDefault="000723CA" w:rsidP="00FA6718">
            <w:pPr>
              <w:pStyle w:val="TAC"/>
              <w:rPr>
                <w:lang w:eastAsia="zh-CN"/>
              </w:rPr>
            </w:pPr>
            <w:r w:rsidRPr="0006458D">
              <w:rPr>
                <w:rFonts w:eastAsia="SimSun"/>
                <w:lang w:eastAsia="zh-CN"/>
              </w:rPr>
              <w:t xml:space="preserve">5 MHz </w:t>
            </w:r>
            <w:r w:rsidRPr="0006458D">
              <w:rPr>
                <w:lang w:eastAsia="zh-CN"/>
              </w:rPr>
              <w:t xml:space="preserve">NR </w:t>
            </w:r>
            <w:r w:rsidR="00C32C1A"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06458D" w:rsidRDefault="000723CA" w:rsidP="00FA6718">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06458D" w:rsidRDefault="000723CA" w:rsidP="00FA6718">
            <w:pPr>
              <w:pStyle w:val="TAC"/>
              <w:rPr>
                <w:lang w:eastAsia="zh-CN"/>
              </w:rPr>
            </w:pPr>
            <w:r w:rsidRPr="0006458D">
              <w:rPr>
                <w:lang w:eastAsia="zh-CN"/>
              </w:rPr>
              <w:t>45 dB</w:t>
            </w:r>
          </w:p>
        </w:tc>
      </w:tr>
      <w:tr w:rsidR="0006458D" w:rsidRPr="0006458D"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06458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3FA6A639" w:rsidR="00796735" w:rsidRPr="0006458D" w:rsidRDefault="000723CA" w:rsidP="00796735">
            <w:pPr>
              <w:pStyle w:val="TAC"/>
              <w:rPr>
                <w:rFonts w:cs="Arial"/>
                <w:szCs w:val="18"/>
                <w:lang w:val="en-US"/>
              </w:rPr>
            </w:pPr>
            <w:r w:rsidRPr="0006458D">
              <w:rPr>
                <w:rFonts w:cs="Arial"/>
                <w:szCs w:val="18"/>
                <w:lang w:eastAsia="zh-CN"/>
              </w:rPr>
              <w:t xml:space="preserve">10 &lt; </w:t>
            </w:r>
            <w:ins w:id="627" w:author="R4-1909309 Text corrections Rel-15" w:date="2019-09-04T22:06:00Z">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szCs w:val="18"/>
                  <w:lang w:eastAsia="zh-CN"/>
                </w:rPr>
                <w:t xml:space="preserve"> </w:t>
              </w:r>
            </w:ins>
            <w:del w:id="628" w:author="R4-1909309 Text corrections Rel-15" w:date="2019-09-04T22:06:00Z">
              <w:r w:rsidRPr="0006458D" w:rsidDel="00C8171D">
                <w:rPr>
                  <w:rFonts w:cs="Arial"/>
                  <w:szCs w:val="18"/>
                  <w:lang w:eastAsia="zh-CN"/>
                </w:rPr>
                <w:delText xml:space="preserve">Wgap </w:delText>
              </w:r>
            </w:del>
            <w:r w:rsidRPr="0006458D">
              <w:rPr>
                <w:rFonts w:cs="Arial"/>
                <w:szCs w:val="18"/>
                <w:lang w:eastAsia="zh-CN"/>
              </w:rPr>
              <w:t xml:space="preserve">&lt; 20 </w:t>
            </w:r>
            <w:r w:rsidR="00796735" w:rsidRPr="0006458D">
              <w:rPr>
                <w:rFonts w:cs="Arial"/>
                <w:szCs w:val="18"/>
                <w:lang w:eastAsia="zh-CN"/>
              </w:rPr>
              <w:t xml:space="preserve"> </w:t>
            </w:r>
            <w:r w:rsidR="00796735" w:rsidRPr="0006458D">
              <w:rPr>
                <w:rFonts w:cs="Arial"/>
                <w:szCs w:val="18"/>
                <w:lang w:val="en-US"/>
              </w:rPr>
              <w:t>(Note 3)</w:t>
            </w:r>
          </w:p>
          <w:p w14:paraId="57F4429D" w14:textId="0C2FDCA3" w:rsidR="000723CA" w:rsidRPr="0006458D" w:rsidRDefault="00796735" w:rsidP="00796735">
            <w:pPr>
              <w:pStyle w:val="TAC"/>
              <w:rPr>
                <w:rFonts w:cs="Arial"/>
                <w:szCs w:val="18"/>
                <w:lang w:eastAsia="zh-CN"/>
              </w:rPr>
            </w:pPr>
            <w:r w:rsidRPr="0006458D">
              <w:rPr>
                <w:rFonts w:cs="Arial"/>
                <w:szCs w:val="18"/>
                <w:lang w:eastAsia="zh-CN"/>
              </w:rPr>
              <w:t xml:space="preserve">10 </w:t>
            </w:r>
            <w:r w:rsidRPr="0006458D">
              <w:rPr>
                <w:rFonts w:cs="Arial" w:hint="eastAsia"/>
                <w:szCs w:val="18"/>
                <w:lang w:eastAsia="zh-CN"/>
              </w:rPr>
              <w:t>≤</w:t>
            </w:r>
            <w:ins w:id="629" w:author="R4-1909309 Text corrections Rel-15" w:date="2019-09-04T22:06:00Z">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szCs w:val="18"/>
                  <w:lang w:eastAsia="zh-CN"/>
                </w:rPr>
                <w:t xml:space="preserve"> </w:t>
              </w:r>
            </w:ins>
            <w:del w:id="630" w:author="R4-1909309 Text corrections Rel-15" w:date="2019-09-04T22:06:00Z">
              <w:r w:rsidRPr="0006458D" w:rsidDel="00C8171D">
                <w:rPr>
                  <w:rFonts w:cs="Arial"/>
                  <w:szCs w:val="18"/>
                  <w:lang w:eastAsia="zh-CN"/>
                </w:rPr>
                <w:delText xml:space="preserve"> Wgap </w:delText>
              </w:r>
            </w:del>
            <w:r w:rsidRPr="0006458D">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06458D" w:rsidRDefault="000723CA" w:rsidP="00FA6718">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06458D" w:rsidRDefault="000723CA" w:rsidP="00FA6718">
            <w:pPr>
              <w:pStyle w:val="TAC"/>
              <w:rPr>
                <w:lang w:eastAsia="zh-CN"/>
              </w:rPr>
            </w:pPr>
            <w:r w:rsidRPr="0006458D">
              <w:rPr>
                <w:rFonts w:eastAsia="SimSun"/>
                <w:lang w:eastAsia="zh-CN"/>
              </w:rPr>
              <w:t>5 MHz NR</w:t>
            </w:r>
            <w:r w:rsidRPr="0006458D">
              <w:rPr>
                <w:lang w:eastAsia="zh-CN"/>
              </w:rPr>
              <w:t xml:space="preserve"> </w:t>
            </w:r>
            <w:r w:rsidR="00796735"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06458D" w:rsidRDefault="000723CA" w:rsidP="00FA6718">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06458D" w:rsidRDefault="000723CA" w:rsidP="00FA6718">
            <w:pPr>
              <w:pStyle w:val="TAC"/>
              <w:rPr>
                <w:lang w:eastAsia="zh-CN"/>
              </w:rPr>
            </w:pPr>
            <w:r w:rsidRPr="0006458D">
              <w:rPr>
                <w:lang w:eastAsia="zh-CN"/>
              </w:rPr>
              <w:t>45 dB</w:t>
            </w:r>
          </w:p>
        </w:tc>
      </w:tr>
      <w:tr w:rsidR="0006458D" w:rsidRPr="0006458D"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06458D" w:rsidRDefault="000723CA" w:rsidP="00FA6718">
            <w:pPr>
              <w:pStyle w:val="TAC"/>
              <w:rPr>
                <w:rFonts w:eastAsia="SimSun"/>
                <w:lang w:eastAsia="zh-CN"/>
              </w:rPr>
            </w:pPr>
            <w:r w:rsidRPr="0006458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26393809" w:rsidR="00796735" w:rsidRPr="0006458D" w:rsidRDefault="000723CA" w:rsidP="00796735">
            <w:pPr>
              <w:pStyle w:val="TAC"/>
              <w:rPr>
                <w:rFonts w:cs="Arial"/>
                <w:lang w:val="en-US"/>
              </w:rPr>
            </w:pPr>
            <w:r w:rsidRPr="0006458D">
              <w:rPr>
                <w:rFonts w:cs="Arial" w:hint="eastAsia"/>
                <w:lang w:eastAsia="zh-CN"/>
              </w:rPr>
              <w:t xml:space="preserve">20 </w:t>
            </w:r>
            <w:r w:rsidRPr="0006458D">
              <w:rPr>
                <w:rFonts w:cs="Arial" w:hint="eastAsia"/>
                <w:lang w:eastAsia="zh-CN"/>
              </w:rPr>
              <w:t>≤</w:t>
            </w:r>
            <w:ins w:id="631" w:author="R4-1909309 Text corrections Rel-15" w:date="2019-09-04T22:06:00Z">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hint="eastAsia"/>
                  <w:lang w:eastAsia="zh-CN"/>
                </w:rPr>
                <w:t xml:space="preserve"> </w:t>
              </w:r>
            </w:ins>
            <w:del w:id="632" w:author="R4-1909309 Text corrections Rel-15" w:date="2019-09-04T22:06:00Z">
              <w:r w:rsidRPr="0006458D" w:rsidDel="00C8171D">
                <w:rPr>
                  <w:rFonts w:cs="Arial" w:hint="eastAsia"/>
                  <w:lang w:eastAsia="zh-CN"/>
                </w:rPr>
                <w:delText xml:space="preserve"> Wgap </w:delText>
              </w:r>
            </w:del>
            <w:r w:rsidRPr="0006458D">
              <w:rPr>
                <w:rFonts w:cs="Arial" w:hint="eastAsia"/>
                <w:lang w:eastAsia="zh-CN"/>
              </w:rPr>
              <w:t xml:space="preserve">&lt; 60 </w:t>
            </w:r>
            <w:r w:rsidR="00796735" w:rsidRPr="0006458D">
              <w:rPr>
                <w:rFonts w:cs="Arial"/>
                <w:lang w:eastAsia="zh-CN"/>
              </w:rPr>
              <w:t xml:space="preserve"> </w:t>
            </w:r>
            <w:r w:rsidR="00796735" w:rsidRPr="0006458D">
              <w:rPr>
                <w:rFonts w:cs="Arial"/>
                <w:lang w:val="en-US"/>
              </w:rPr>
              <w:t>(Note 4)</w:t>
            </w:r>
          </w:p>
          <w:p w14:paraId="754779FF" w14:textId="301A9FFB" w:rsidR="000723CA" w:rsidRPr="0006458D" w:rsidRDefault="00796735" w:rsidP="00796735">
            <w:pPr>
              <w:pStyle w:val="TAC"/>
              <w:rPr>
                <w:rFonts w:cs="Arial"/>
                <w:lang w:eastAsia="zh-CN"/>
              </w:rPr>
            </w:pPr>
            <w:r w:rsidRPr="0006458D">
              <w:rPr>
                <w:rFonts w:cs="Arial"/>
                <w:lang w:eastAsia="zh-CN"/>
              </w:rPr>
              <w:t xml:space="preserve">20 </w:t>
            </w:r>
            <w:r w:rsidRPr="0006458D">
              <w:rPr>
                <w:rFonts w:cs="Arial" w:hint="eastAsia"/>
                <w:lang w:eastAsia="zh-CN"/>
              </w:rPr>
              <w:t>≤</w:t>
            </w:r>
            <w:ins w:id="633" w:author="R4-1909309 Text corrections Rel-15" w:date="2019-09-04T22:07:00Z">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lang w:eastAsia="zh-CN"/>
                </w:rPr>
                <w:t xml:space="preserve"> </w:t>
              </w:r>
            </w:ins>
            <w:del w:id="634" w:author="R4-1909309 Text corrections Rel-15" w:date="2019-09-04T22:07:00Z">
              <w:r w:rsidRPr="0006458D" w:rsidDel="00C8171D">
                <w:rPr>
                  <w:rFonts w:cs="Arial"/>
                  <w:lang w:eastAsia="zh-CN"/>
                </w:rPr>
                <w:delText xml:space="preserve"> Wgap </w:delText>
              </w:r>
            </w:del>
            <w:r w:rsidRPr="0006458D">
              <w:rPr>
                <w:rFonts w:cs="Arial"/>
                <w:lang w:eastAsia="zh-CN"/>
              </w:rPr>
              <w:t>&lt; 30 (Note 3)</w:t>
            </w:r>
          </w:p>
          <w:p w14:paraId="52201B5B" w14:textId="77777777" w:rsidR="000723CA" w:rsidRPr="0006458D"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06458D" w:rsidRDefault="000723CA" w:rsidP="00FA6718">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06458D" w:rsidRDefault="000723CA" w:rsidP="00FA6718">
            <w:pPr>
              <w:pStyle w:val="TAC"/>
              <w:rPr>
                <w:lang w:eastAsia="zh-CN"/>
              </w:rPr>
            </w:pPr>
            <w:r w:rsidRPr="0006458D">
              <w:rPr>
                <w:lang w:eastAsia="zh-CN"/>
              </w:rPr>
              <w:t xml:space="preserve">20 MHz NR </w:t>
            </w:r>
            <w:r w:rsidR="00796735"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06458D" w:rsidRDefault="000723CA" w:rsidP="00FA6718">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06458D" w:rsidRDefault="000723CA" w:rsidP="00FA6718">
            <w:pPr>
              <w:pStyle w:val="TAC"/>
              <w:rPr>
                <w:lang w:eastAsia="zh-CN"/>
              </w:rPr>
            </w:pPr>
            <w:r w:rsidRPr="0006458D">
              <w:rPr>
                <w:lang w:eastAsia="zh-CN"/>
              </w:rPr>
              <w:t>45 dB</w:t>
            </w:r>
          </w:p>
        </w:tc>
      </w:tr>
      <w:tr w:rsidR="0006458D" w:rsidRPr="0006458D"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06458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16CF3942" w:rsidR="00796735" w:rsidRPr="0006458D" w:rsidRDefault="000723CA" w:rsidP="00796735">
            <w:pPr>
              <w:pStyle w:val="TAC"/>
              <w:rPr>
                <w:rFonts w:cs="Arial"/>
                <w:lang w:val="en-US"/>
              </w:rPr>
            </w:pPr>
            <w:r w:rsidRPr="0006458D">
              <w:rPr>
                <w:rFonts w:cs="Arial"/>
                <w:lang w:eastAsia="zh-CN"/>
              </w:rPr>
              <w:t xml:space="preserve">40 &lt; </w:t>
            </w:r>
            <w:ins w:id="635" w:author="R4-1909309 Text corrections Rel-15" w:date="2019-09-04T22:07:00Z">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lang w:eastAsia="zh-CN"/>
                </w:rPr>
                <w:t xml:space="preserve"> </w:t>
              </w:r>
            </w:ins>
            <w:del w:id="636" w:author="R4-1909309 Text corrections Rel-15" w:date="2019-09-04T22:07:00Z">
              <w:r w:rsidRPr="0006458D" w:rsidDel="00C8171D">
                <w:rPr>
                  <w:rFonts w:cs="Arial"/>
                  <w:lang w:eastAsia="zh-CN"/>
                </w:rPr>
                <w:delText xml:space="preserve">Wgap </w:delText>
              </w:r>
            </w:del>
            <w:r w:rsidRPr="0006458D">
              <w:rPr>
                <w:rFonts w:cs="Arial"/>
                <w:lang w:eastAsia="zh-CN"/>
              </w:rPr>
              <w:t xml:space="preserve">&lt; 80 </w:t>
            </w:r>
            <w:r w:rsidR="00796735" w:rsidRPr="0006458D">
              <w:rPr>
                <w:rFonts w:cs="Arial"/>
                <w:lang w:eastAsia="zh-CN"/>
              </w:rPr>
              <w:t xml:space="preserve"> </w:t>
            </w:r>
            <w:r w:rsidR="00796735" w:rsidRPr="0006458D">
              <w:rPr>
                <w:rFonts w:cs="Arial"/>
                <w:lang w:val="en-US"/>
              </w:rPr>
              <w:t>(Note 4)</w:t>
            </w:r>
          </w:p>
          <w:p w14:paraId="49835A15" w14:textId="1D0BDA22" w:rsidR="000723CA" w:rsidRPr="0006458D" w:rsidRDefault="00796735" w:rsidP="00796735">
            <w:pPr>
              <w:pStyle w:val="TAC"/>
              <w:rPr>
                <w:lang w:eastAsia="zh-CN"/>
              </w:rPr>
            </w:pPr>
            <w:r w:rsidRPr="0006458D">
              <w:rPr>
                <w:rFonts w:cs="Arial"/>
                <w:lang w:eastAsia="zh-CN"/>
              </w:rPr>
              <w:t xml:space="preserve">40 </w:t>
            </w:r>
            <w:r w:rsidRPr="0006458D">
              <w:rPr>
                <w:rFonts w:cs="Arial" w:hint="eastAsia"/>
                <w:lang w:eastAsia="zh-CN"/>
              </w:rPr>
              <w:t>≤</w:t>
            </w:r>
            <w:ins w:id="637" w:author="R4-1909309 Text corrections Rel-15" w:date="2019-09-04T22:07:00Z">
              <w:r w:rsidR="00C8171D" w:rsidRPr="0006458D">
                <w:rPr>
                  <w:rFonts w:cs="Arial"/>
                  <w:szCs w:val="18"/>
                  <w:lang w:eastAsia="zh-CN"/>
                </w:rPr>
                <w:t>W</w:t>
              </w:r>
              <w:r w:rsidR="00C8171D" w:rsidRPr="009E599E">
                <w:rPr>
                  <w:rFonts w:cs="Arial"/>
                  <w:szCs w:val="18"/>
                  <w:vertAlign w:val="subscript"/>
                  <w:lang w:eastAsia="zh-CN"/>
                </w:rPr>
                <w:t>gap</w:t>
              </w:r>
              <w:r w:rsidR="00C8171D" w:rsidRPr="0006458D" w:rsidDel="00C8171D">
                <w:rPr>
                  <w:rFonts w:cs="Arial"/>
                  <w:lang w:eastAsia="zh-CN"/>
                </w:rPr>
                <w:t xml:space="preserve"> </w:t>
              </w:r>
            </w:ins>
            <w:del w:id="638" w:author="R4-1909309 Text corrections Rel-15" w:date="2019-09-04T22:07:00Z">
              <w:r w:rsidRPr="0006458D" w:rsidDel="00C8171D">
                <w:rPr>
                  <w:rFonts w:cs="Arial"/>
                  <w:lang w:eastAsia="zh-CN"/>
                </w:rPr>
                <w:delText xml:space="preserve"> Wgap </w:delText>
              </w:r>
            </w:del>
            <w:r w:rsidRPr="0006458D">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06458D" w:rsidRDefault="000723CA" w:rsidP="00FA6718">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06458D" w:rsidRDefault="000723CA" w:rsidP="00FA6718">
            <w:pPr>
              <w:pStyle w:val="TAC"/>
              <w:rPr>
                <w:lang w:eastAsia="zh-CN"/>
              </w:rPr>
            </w:pPr>
            <w:r w:rsidRPr="0006458D">
              <w:rPr>
                <w:rFonts w:eastAsia="SimSun"/>
                <w:lang w:eastAsia="zh-CN"/>
              </w:rPr>
              <w:t>20 MHz NR</w:t>
            </w:r>
            <w:r w:rsidRPr="0006458D">
              <w:rPr>
                <w:lang w:eastAsia="zh-CN"/>
              </w:rPr>
              <w:t xml:space="preserve"> </w:t>
            </w:r>
            <w:r w:rsidR="00796735"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06458D" w:rsidRDefault="000723CA" w:rsidP="00FA6718">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06458D" w:rsidRDefault="000723CA" w:rsidP="00FA6718">
            <w:pPr>
              <w:pStyle w:val="TAC"/>
              <w:rPr>
                <w:lang w:eastAsia="zh-CN"/>
              </w:rPr>
            </w:pPr>
            <w:r w:rsidRPr="0006458D">
              <w:rPr>
                <w:lang w:eastAsia="zh-CN"/>
              </w:rPr>
              <w:t>45 dB</w:t>
            </w:r>
          </w:p>
        </w:tc>
      </w:tr>
      <w:tr w:rsidR="000723CA" w:rsidRPr="0006458D"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06458D" w:rsidRDefault="000723CA" w:rsidP="00796735">
            <w:pPr>
              <w:pStyle w:val="TAN"/>
              <w:rPr>
                <w:lang w:eastAsia="zh-CN"/>
              </w:rPr>
            </w:pPr>
            <w:r w:rsidRPr="0006458D">
              <w:rPr>
                <w:lang w:eastAsia="zh-CN"/>
              </w:rPr>
              <w:t>NOTE</w:t>
            </w:r>
            <w:r w:rsidR="00796735" w:rsidRPr="0006458D">
              <w:rPr>
                <w:lang w:eastAsia="zh-CN"/>
              </w:rPr>
              <w:t xml:space="preserve"> 1</w:t>
            </w:r>
            <w:r w:rsidRPr="0006458D">
              <w:rPr>
                <w:lang w:eastAsia="zh-CN"/>
              </w:rPr>
              <w:t>:</w:t>
            </w:r>
            <w:r w:rsidRPr="0006458D">
              <w:rPr>
                <w:lang w:eastAsia="zh-CN"/>
              </w:rPr>
              <w:tab/>
              <w:t>BW</w:t>
            </w:r>
            <w:r w:rsidRPr="0006458D">
              <w:rPr>
                <w:vertAlign w:val="subscript"/>
                <w:lang w:eastAsia="zh-CN"/>
              </w:rPr>
              <w:t>Config</w:t>
            </w:r>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3DEDBC6D" w14:textId="77777777" w:rsidR="00796735" w:rsidRPr="0006458D" w:rsidRDefault="00796735" w:rsidP="00796735">
            <w:pPr>
              <w:pStyle w:val="TAN"/>
              <w:rPr>
                <w:rFonts w:cs="Arial"/>
              </w:rPr>
            </w:pPr>
            <w:r w:rsidRPr="0006458D">
              <w:rPr>
                <w:rFonts w:cs="Arial"/>
              </w:rPr>
              <w:t>NOTE 2:</w:t>
            </w:r>
            <w:r w:rsidRPr="0006458D">
              <w:rPr>
                <w:rFonts w:cs="Arial"/>
              </w:rPr>
              <w:tab/>
            </w:r>
            <w:r w:rsidRPr="0006458D">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r w:rsidRPr="0006458D">
              <w:rPr>
                <w:rFonts w:cs="Arial"/>
              </w:rPr>
              <w:t>.</w:t>
            </w:r>
          </w:p>
          <w:p w14:paraId="64626B1A" w14:textId="77777777" w:rsidR="00796735" w:rsidRPr="0006458D" w:rsidRDefault="00796735" w:rsidP="00796735">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2EB3A58E" w14:textId="77777777" w:rsidR="000723CA" w:rsidRPr="0006458D" w:rsidRDefault="00796735" w:rsidP="00796735">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25, 30, 40, 50, 60, 70, 80, 90, 100 MHz.</w:t>
            </w:r>
          </w:p>
        </w:tc>
      </w:tr>
    </w:tbl>
    <w:p w14:paraId="6ADCD895" w14:textId="77777777" w:rsidR="00C2100B" w:rsidRPr="0006458D" w:rsidRDefault="00C2100B" w:rsidP="00C2100B">
      <w:pPr>
        <w:rPr>
          <w:rFonts w:cs="v5.0.0"/>
        </w:rPr>
      </w:pPr>
    </w:p>
    <w:p w14:paraId="356DBEB2" w14:textId="77777777" w:rsidR="00C2100B" w:rsidRPr="0006458D" w:rsidRDefault="00C2100B" w:rsidP="00C2100B">
      <w:pPr>
        <w:rPr>
          <w:rFonts w:cs="v5.0.0"/>
        </w:rPr>
      </w:pPr>
      <w:r w:rsidRPr="0006458D">
        <w:rPr>
          <w:rFonts w:cs="v5.0.0"/>
        </w:rPr>
        <w:t xml:space="preserve">The </w:t>
      </w:r>
      <w:r w:rsidRPr="0006458D">
        <w:rPr>
          <w:rFonts w:eastAsia="SimSun" w:cs="v5.0.0"/>
          <w:lang w:val="en-US" w:eastAsia="zh-CN"/>
        </w:rPr>
        <w:t>C</w:t>
      </w:r>
      <w:r w:rsidRPr="0006458D">
        <w:rPr>
          <w:rFonts w:cs="v5.0.0"/>
        </w:rPr>
        <w:t>ACLR absolute</w:t>
      </w:r>
      <w:r w:rsidRPr="0006458D">
        <w:rPr>
          <w:rFonts w:cs="v5.0.0"/>
          <w:lang w:val="en-US" w:eastAsia="zh-CN"/>
        </w:rPr>
        <w:t xml:space="preserve"> </w:t>
      </w:r>
      <w:r w:rsidRPr="0006458D">
        <w:rPr>
          <w:rFonts w:cs="v5.0.0"/>
          <w:i/>
          <w:iCs/>
          <w:lang w:val="en-US" w:eastAsia="zh-CN"/>
        </w:rPr>
        <w:t>basic</w:t>
      </w:r>
      <w:r w:rsidRPr="0006458D">
        <w:rPr>
          <w:rFonts w:cs="v5.0.0"/>
          <w:i/>
          <w:iCs/>
        </w:rPr>
        <w:t xml:space="preserve"> limit</w:t>
      </w:r>
      <w:r w:rsidRPr="0006458D">
        <w:rPr>
          <w:rFonts w:cs="v5.0.0"/>
          <w:lang w:val="en-US" w:eastAsia="zh-CN"/>
        </w:rPr>
        <w:t xml:space="preserve"> is</w:t>
      </w:r>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r>
      <w:r w:rsidR="004C6AED" w:rsidRPr="0006458D">
        <w:rPr>
          <w:rFonts w:cs="v5.0.0"/>
        </w:rPr>
        <w:t>3</w:t>
      </w:r>
      <w:r w:rsidRPr="0006458D">
        <w:rPr>
          <w:rFonts w:eastAsia="SimSun" w:cs="v5.0.0"/>
          <w:lang w:val="en-US" w:eastAsia="zh-CN"/>
        </w:rPr>
        <w:t>a</w:t>
      </w:r>
      <w:r w:rsidRPr="0006458D">
        <w:rPr>
          <w:rFonts w:cs="v5.0.0"/>
        </w:rPr>
        <w:t>.</w:t>
      </w:r>
    </w:p>
    <w:p w14:paraId="4E39822A" w14:textId="77777777" w:rsidR="00C2100B" w:rsidRPr="0006458D" w:rsidRDefault="00C2100B" w:rsidP="00C2100B">
      <w:pPr>
        <w:pStyle w:val="TH"/>
        <w:rPr>
          <w:rFonts w:eastAsia="SimSun"/>
          <w:lang w:eastAsia="zh-CN"/>
        </w:rPr>
      </w:pPr>
      <w:r w:rsidRPr="0006458D">
        <w:t>Table 6.6.</w:t>
      </w:r>
      <w:r w:rsidRPr="0006458D">
        <w:rPr>
          <w:rFonts w:eastAsia="SimSun"/>
          <w:lang w:eastAsia="zh-CN"/>
        </w:rPr>
        <w:t>3</w:t>
      </w:r>
      <w:r w:rsidRPr="0006458D">
        <w:t>.2-</w:t>
      </w:r>
      <w:r w:rsidR="004C6AED" w:rsidRPr="0006458D">
        <w:t>3</w:t>
      </w:r>
      <w:r w:rsidRPr="0006458D">
        <w:rPr>
          <w:rFonts w:eastAsia="SimSun"/>
          <w:lang w:val="en-US" w:eastAsia="zh-CN"/>
        </w:rPr>
        <w:t>a</w:t>
      </w:r>
      <w:r w:rsidRPr="0006458D">
        <w:t xml:space="preserve">: Base station </w:t>
      </w:r>
      <w:r w:rsidRPr="0006458D">
        <w:rPr>
          <w:rFonts w:eastAsia="SimSun"/>
          <w:lang w:val="en-US" w:eastAsia="zh-CN"/>
        </w:rPr>
        <w:t>C</w:t>
      </w:r>
      <w:r w:rsidRPr="0006458D">
        <w:t xml:space="preserve">ACLR absolute </w:t>
      </w:r>
      <w:r w:rsidRPr="0006458D">
        <w:rPr>
          <w:i/>
          <w:iCs/>
          <w:lang w:val="en-US" w:eastAsia="zh-CN"/>
        </w:rPr>
        <w:t xml:space="preserve">basic </w:t>
      </w:r>
      <w:r w:rsidRPr="0006458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06458D" w:rsidRPr="0006458D" w14:paraId="66418623" w14:textId="77777777" w:rsidTr="00780955">
        <w:trPr>
          <w:cantSplit/>
          <w:jc w:val="center"/>
        </w:trPr>
        <w:tc>
          <w:tcPr>
            <w:tcW w:w="2792" w:type="dxa"/>
          </w:tcPr>
          <w:p w14:paraId="0F435463" w14:textId="77777777" w:rsidR="00C2100B" w:rsidRPr="0006458D" w:rsidRDefault="00C2100B" w:rsidP="00780955">
            <w:pPr>
              <w:pStyle w:val="TAH"/>
              <w:rPr>
                <w:rFonts w:cs="v5.0.0"/>
              </w:rPr>
            </w:pPr>
            <w:r w:rsidRPr="0006458D">
              <w:rPr>
                <w:rFonts w:eastAsia="SimSun" w:cs="v5.0.0"/>
              </w:rPr>
              <w:t>BS category / BS class</w:t>
            </w:r>
          </w:p>
        </w:tc>
        <w:tc>
          <w:tcPr>
            <w:tcW w:w="3361" w:type="dxa"/>
          </w:tcPr>
          <w:p w14:paraId="25090640" w14:textId="77777777" w:rsidR="00C2100B" w:rsidRPr="0006458D" w:rsidRDefault="00C2100B" w:rsidP="00780955">
            <w:pPr>
              <w:pStyle w:val="TAH"/>
              <w:rPr>
                <w:rFonts w:cs="v5.0.0"/>
              </w:rPr>
            </w:pPr>
            <w:r w:rsidRPr="0006458D">
              <w:rPr>
                <w:rFonts w:eastAsia="SimSun" w:cs="v5.0.0"/>
                <w:lang w:val="en-US" w:eastAsia="zh-CN"/>
              </w:rPr>
              <w:t>C</w:t>
            </w:r>
            <w:r w:rsidRPr="0006458D">
              <w:rPr>
                <w:rFonts w:cs="v5.0.0"/>
              </w:rPr>
              <w:t xml:space="preserve">ACLR absolute </w:t>
            </w:r>
            <w:r w:rsidRPr="0006458D">
              <w:rPr>
                <w:rFonts w:cs="v5.0.0"/>
                <w:i/>
                <w:iCs/>
                <w:lang w:val="en-US" w:eastAsia="zh-CN"/>
              </w:rPr>
              <w:t xml:space="preserve">basic </w:t>
            </w:r>
            <w:r w:rsidRPr="0006458D">
              <w:rPr>
                <w:rFonts w:cs="v5.0.0"/>
                <w:i/>
                <w:iCs/>
              </w:rPr>
              <w:t>limit</w:t>
            </w:r>
          </w:p>
        </w:tc>
      </w:tr>
      <w:tr w:rsidR="0006458D" w:rsidRPr="0006458D" w14:paraId="036FFB88" w14:textId="77777777" w:rsidTr="00780955">
        <w:trPr>
          <w:cantSplit/>
          <w:jc w:val="center"/>
        </w:trPr>
        <w:tc>
          <w:tcPr>
            <w:tcW w:w="2792" w:type="dxa"/>
          </w:tcPr>
          <w:p w14:paraId="7AC3D217" w14:textId="77777777" w:rsidR="00C2100B" w:rsidRPr="0006458D" w:rsidRDefault="00C2100B" w:rsidP="00780955">
            <w:pPr>
              <w:pStyle w:val="TAC"/>
              <w:rPr>
                <w:rFonts w:eastAsia="SimSun" w:cs="v5.0.0"/>
                <w:lang w:eastAsia="zh-CN"/>
              </w:rPr>
            </w:pPr>
            <w:r w:rsidRPr="0006458D">
              <w:rPr>
                <w:rFonts w:cs="v5.0.0"/>
              </w:rPr>
              <w:t>Category A Wide Area BS</w:t>
            </w:r>
          </w:p>
        </w:tc>
        <w:tc>
          <w:tcPr>
            <w:tcW w:w="3361" w:type="dxa"/>
          </w:tcPr>
          <w:p w14:paraId="455FB357" w14:textId="77777777" w:rsidR="00C2100B" w:rsidRPr="0006458D" w:rsidRDefault="00C2100B" w:rsidP="00780955">
            <w:pPr>
              <w:pStyle w:val="TAC"/>
              <w:rPr>
                <w:rFonts w:cs="v5.0.0"/>
              </w:rPr>
            </w:pPr>
            <w:r w:rsidRPr="0006458D">
              <w:rPr>
                <w:rFonts w:cs="v5.0.0"/>
              </w:rPr>
              <w:t>-13 dBm/MHz</w:t>
            </w:r>
          </w:p>
        </w:tc>
      </w:tr>
      <w:tr w:rsidR="0006458D" w:rsidRPr="0006458D" w14:paraId="5A734E22" w14:textId="77777777" w:rsidTr="00780955">
        <w:trPr>
          <w:cantSplit/>
          <w:jc w:val="center"/>
        </w:trPr>
        <w:tc>
          <w:tcPr>
            <w:tcW w:w="2792" w:type="dxa"/>
          </w:tcPr>
          <w:p w14:paraId="7A114B99" w14:textId="77777777" w:rsidR="00C2100B" w:rsidRPr="0006458D" w:rsidRDefault="00C2100B" w:rsidP="00780955">
            <w:pPr>
              <w:pStyle w:val="TAC"/>
              <w:rPr>
                <w:rFonts w:cs="v5.0.0"/>
                <w:lang w:eastAsia="ja-JP"/>
              </w:rPr>
            </w:pPr>
            <w:r w:rsidRPr="0006458D">
              <w:rPr>
                <w:rFonts w:cs="v5.0.0"/>
                <w:lang w:eastAsia="ja-JP"/>
              </w:rPr>
              <w:t>Category B Wide Area BS</w:t>
            </w:r>
          </w:p>
        </w:tc>
        <w:tc>
          <w:tcPr>
            <w:tcW w:w="3361" w:type="dxa"/>
          </w:tcPr>
          <w:p w14:paraId="048E1975" w14:textId="77777777" w:rsidR="00C2100B" w:rsidRPr="0006458D" w:rsidRDefault="00C2100B" w:rsidP="00780955">
            <w:pPr>
              <w:pStyle w:val="TAC"/>
              <w:rPr>
                <w:rFonts w:cs="v5.0.0"/>
                <w:lang w:eastAsia="ja-JP"/>
              </w:rPr>
            </w:pPr>
            <w:r w:rsidRPr="0006458D">
              <w:rPr>
                <w:rFonts w:cs="v5.0.0"/>
                <w:lang w:eastAsia="ja-JP"/>
              </w:rPr>
              <w:t>-15 dBm/MHz</w:t>
            </w:r>
          </w:p>
        </w:tc>
      </w:tr>
      <w:tr w:rsidR="0006458D" w:rsidRPr="0006458D" w14:paraId="373F00CC" w14:textId="77777777" w:rsidTr="00780955">
        <w:trPr>
          <w:cantSplit/>
          <w:jc w:val="center"/>
        </w:trPr>
        <w:tc>
          <w:tcPr>
            <w:tcW w:w="2792" w:type="dxa"/>
          </w:tcPr>
          <w:p w14:paraId="148943C6" w14:textId="77777777" w:rsidR="00C2100B" w:rsidRPr="0006458D" w:rsidRDefault="00C2100B" w:rsidP="00780955">
            <w:pPr>
              <w:pStyle w:val="TAC"/>
              <w:rPr>
                <w:rFonts w:cs="v5.0.0"/>
              </w:rPr>
            </w:pPr>
            <w:r w:rsidRPr="0006458D">
              <w:rPr>
                <w:rFonts w:cs="v5.0.0"/>
              </w:rPr>
              <w:t>Medium Range BS</w:t>
            </w:r>
          </w:p>
        </w:tc>
        <w:tc>
          <w:tcPr>
            <w:tcW w:w="3361" w:type="dxa"/>
          </w:tcPr>
          <w:p w14:paraId="70F9B91A" w14:textId="77777777" w:rsidR="00C2100B" w:rsidRPr="0006458D" w:rsidRDefault="00C2100B" w:rsidP="00780955">
            <w:pPr>
              <w:pStyle w:val="TAC"/>
              <w:rPr>
                <w:rFonts w:cs="v5.0.0"/>
                <w:lang w:eastAsia="ja-JP"/>
              </w:rPr>
            </w:pPr>
            <w:r w:rsidRPr="0006458D">
              <w:rPr>
                <w:rFonts w:cs="v5.0.0"/>
                <w:lang w:eastAsia="ja-JP"/>
              </w:rPr>
              <w:t>-25 dBm/MHz</w:t>
            </w:r>
          </w:p>
        </w:tc>
      </w:tr>
      <w:tr w:rsidR="00C2100B" w:rsidRPr="0006458D" w14:paraId="60C12EAB" w14:textId="77777777" w:rsidTr="00780955">
        <w:trPr>
          <w:cantSplit/>
          <w:jc w:val="center"/>
        </w:trPr>
        <w:tc>
          <w:tcPr>
            <w:tcW w:w="2792" w:type="dxa"/>
          </w:tcPr>
          <w:p w14:paraId="070E70BF" w14:textId="77777777" w:rsidR="00C2100B" w:rsidRPr="0006458D" w:rsidRDefault="00C2100B" w:rsidP="00780955">
            <w:pPr>
              <w:pStyle w:val="TAC"/>
              <w:rPr>
                <w:rFonts w:cs="v5.0.0"/>
                <w:lang w:eastAsia="ja-JP"/>
              </w:rPr>
            </w:pPr>
            <w:r w:rsidRPr="0006458D">
              <w:rPr>
                <w:rFonts w:cs="v5.0.0"/>
                <w:lang w:eastAsia="ja-JP"/>
              </w:rPr>
              <w:t>Local Area BS</w:t>
            </w:r>
          </w:p>
        </w:tc>
        <w:tc>
          <w:tcPr>
            <w:tcW w:w="3361" w:type="dxa"/>
          </w:tcPr>
          <w:p w14:paraId="500812AC" w14:textId="77777777" w:rsidR="00C2100B" w:rsidRPr="0006458D" w:rsidRDefault="00C2100B" w:rsidP="00780955">
            <w:pPr>
              <w:pStyle w:val="TAC"/>
              <w:rPr>
                <w:rFonts w:cs="v5.0.0"/>
                <w:lang w:eastAsia="ja-JP"/>
              </w:rPr>
            </w:pPr>
            <w:r w:rsidRPr="0006458D">
              <w:rPr>
                <w:rFonts w:cs="v5.0.0"/>
                <w:lang w:eastAsia="ja-JP"/>
              </w:rPr>
              <w:t>-32 dBm/MHz</w:t>
            </w:r>
          </w:p>
        </w:tc>
      </w:tr>
    </w:tbl>
    <w:p w14:paraId="6E283C52" w14:textId="77777777" w:rsidR="000723CA" w:rsidRPr="0006458D" w:rsidRDefault="000723CA" w:rsidP="000723CA">
      <w:pPr>
        <w:rPr>
          <w:szCs w:val="24"/>
        </w:rPr>
      </w:pPr>
    </w:p>
    <w:p w14:paraId="189F0CB4" w14:textId="77777777" w:rsidR="000723CA" w:rsidRPr="0006458D" w:rsidRDefault="000723CA" w:rsidP="00854B6F">
      <w:pPr>
        <w:pStyle w:val="TH"/>
      </w:pPr>
      <w:r w:rsidRPr="0006458D">
        <w:t>Table 6.6.3.2-</w:t>
      </w:r>
      <w:r w:rsidRPr="0006458D">
        <w:rPr>
          <w:rFonts w:eastAsia="SimSun"/>
          <w:lang w:eastAsia="zh-CN"/>
        </w:rPr>
        <w:t>4</w:t>
      </w:r>
      <w:r w:rsidRPr="0006458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06458D" w:rsidRPr="0006458D"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06458D" w:rsidRDefault="000723CA" w:rsidP="00FA6718">
            <w:pPr>
              <w:pStyle w:val="TAH"/>
              <w:rPr>
                <w:rFonts w:eastAsia="SimSun" w:cs="v5.0.0"/>
              </w:rPr>
            </w:pPr>
            <w:r w:rsidRPr="0006458D">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06458D" w:rsidRDefault="000723CA" w:rsidP="00FA6718">
            <w:pPr>
              <w:pStyle w:val="TAH"/>
              <w:rPr>
                <w:rFonts w:cs="v5.0.0"/>
              </w:rPr>
            </w:pPr>
            <w:r w:rsidRPr="0006458D">
              <w:rPr>
                <w:rFonts w:cs="v5.0.0"/>
              </w:rPr>
              <w:t>Filter on the assigned channel frequency and corresponding filter bandwidth</w:t>
            </w:r>
          </w:p>
        </w:tc>
      </w:tr>
      <w:tr w:rsidR="000723CA" w:rsidRPr="0006458D"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06458D" w:rsidRDefault="000723CA" w:rsidP="00FA6718">
            <w:pPr>
              <w:pStyle w:val="TAC"/>
              <w:rPr>
                <w:rFonts w:eastAsia="SimSun" w:cs="Arial"/>
              </w:rPr>
            </w:pPr>
            <w:r w:rsidRPr="0006458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06458D" w:rsidRDefault="000723CA" w:rsidP="00FA6718">
            <w:pPr>
              <w:pStyle w:val="TAC"/>
              <w:rPr>
                <w:rFonts w:cs="Arial"/>
              </w:rPr>
            </w:pPr>
            <w:r w:rsidRPr="0006458D">
              <w:t xml:space="preserve">NR of same BW with SCS that provides largest </w:t>
            </w:r>
            <w:r w:rsidRPr="0006458D">
              <w:rPr>
                <w:rFonts w:cs="Arial"/>
              </w:rPr>
              <w:t>transmission bandwidth configuration</w:t>
            </w:r>
          </w:p>
        </w:tc>
      </w:tr>
    </w:tbl>
    <w:p w14:paraId="43435AEE" w14:textId="77777777" w:rsidR="000723CA" w:rsidRPr="0006458D" w:rsidRDefault="000723CA" w:rsidP="000723CA">
      <w:pPr>
        <w:rPr>
          <w:rFonts w:eastAsia="SimSun"/>
        </w:rPr>
      </w:pPr>
    </w:p>
    <w:p w14:paraId="0A04472A" w14:textId="77777777" w:rsidR="000723CA" w:rsidRPr="0006458D" w:rsidRDefault="000723CA" w:rsidP="000723CA">
      <w:pPr>
        <w:pStyle w:val="Heading4"/>
      </w:pPr>
      <w:bookmarkStart w:id="639" w:name="_Toc13079652"/>
      <w:r w:rsidRPr="0006458D">
        <w:t>6.6.3.3</w:t>
      </w:r>
      <w:r w:rsidRPr="0006458D">
        <w:tab/>
        <w:t xml:space="preserve">Minimum requirement for </w:t>
      </w:r>
      <w:r w:rsidRPr="0006458D">
        <w:rPr>
          <w:i/>
        </w:rPr>
        <w:t>BS type 1-C</w:t>
      </w:r>
      <w:bookmarkEnd w:id="639"/>
    </w:p>
    <w:p w14:paraId="612ABC8B" w14:textId="77777777" w:rsidR="00796735" w:rsidRPr="0006458D" w:rsidRDefault="00796735" w:rsidP="00796735">
      <w:bookmarkStart w:id="640" w:name="_Hlk508124711"/>
      <w:r w:rsidRPr="0006458D">
        <w:t xml:space="preserve">The ACLR </w:t>
      </w:r>
      <w:r w:rsidR="00C2100B" w:rsidRPr="0006458D">
        <w:rPr>
          <w:rFonts w:eastAsia="SimSun"/>
          <w:lang w:val="en-US" w:eastAsia="zh-CN"/>
        </w:rPr>
        <w:t xml:space="preserve">(CACLR) </w:t>
      </w:r>
      <w:r w:rsidRPr="0006458D">
        <w:t xml:space="preserve">absolute </w:t>
      </w:r>
      <w:r w:rsidRPr="0006458D">
        <w:rPr>
          <w:i/>
        </w:rPr>
        <w:t>basic limit</w:t>
      </w:r>
      <w:r w:rsidR="00C2100B" w:rsidRPr="0006458D">
        <w:rPr>
          <w:i/>
        </w:rPr>
        <w:t>s</w:t>
      </w:r>
      <w:r w:rsidRPr="0006458D">
        <w:t xml:space="preserve"> in table 6.6.3.2-2</w:t>
      </w:r>
      <w:r w:rsidR="00C2100B" w:rsidRPr="0006458D">
        <w:rPr>
          <w:rFonts w:eastAsia="SimSun"/>
          <w:lang w:val="en-US" w:eastAsia="zh-CN"/>
        </w:rPr>
        <w:t xml:space="preserve">, </w:t>
      </w:r>
      <w:r w:rsidR="00C2100B" w:rsidRPr="0006458D">
        <w:t>6.6.3.2-</w:t>
      </w:r>
      <w:r w:rsidR="004C6AED" w:rsidRPr="0006458D">
        <w:t>3</w:t>
      </w:r>
      <w:r w:rsidR="00C2100B" w:rsidRPr="0006458D">
        <w:rPr>
          <w:rFonts w:eastAsia="SimSun"/>
          <w:lang w:val="en-US" w:eastAsia="zh-CN"/>
        </w:rPr>
        <w:t>a</w:t>
      </w:r>
      <w:r w:rsidRPr="0006458D">
        <w:t xml:space="preserve"> or the ACLR (CACLR) </w:t>
      </w:r>
      <w:r w:rsidRPr="0006458D">
        <w:rPr>
          <w:i/>
        </w:rPr>
        <w:t>limit</w:t>
      </w:r>
      <w:r w:rsidR="00C2100B" w:rsidRPr="0006458D">
        <w:rPr>
          <w:i/>
        </w:rPr>
        <w:t>s</w:t>
      </w:r>
      <w:r w:rsidRPr="0006458D">
        <w:t xml:space="preserve"> in table 6.6.3.2-1, 6.6.3.2-2a or 6.6.3.2-3, whichever is less stringent, shall apply</w:t>
      </w:r>
      <w:r w:rsidR="009544A4" w:rsidRPr="0006458D">
        <w:rPr>
          <w:rFonts w:eastAsia="SimSun"/>
          <w:lang w:val="en-US" w:eastAsia="zh-CN"/>
        </w:rPr>
        <w:t xml:space="preserve"> for each </w:t>
      </w:r>
      <w:r w:rsidR="009544A4" w:rsidRPr="0006458D">
        <w:rPr>
          <w:rFonts w:eastAsia="SimSun"/>
          <w:i/>
          <w:iCs/>
          <w:lang w:val="en-US" w:eastAsia="zh-CN"/>
        </w:rPr>
        <w:t>antenna connector</w:t>
      </w:r>
      <w:r w:rsidRPr="0006458D">
        <w:t>.</w:t>
      </w:r>
    </w:p>
    <w:p w14:paraId="3F9019BB" w14:textId="77777777" w:rsidR="000723CA" w:rsidRPr="0006458D" w:rsidRDefault="000723CA" w:rsidP="000723CA">
      <w:pPr>
        <w:pStyle w:val="Heading4"/>
      </w:pPr>
      <w:bookmarkStart w:id="641" w:name="_Toc13079653"/>
      <w:bookmarkEnd w:id="640"/>
      <w:r w:rsidRPr="0006458D">
        <w:lastRenderedPageBreak/>
        <w:t>6.6.3.4</w:t>
      </w:r>
      <w:r w:rsidRPr="0006458D">
        <w:tab/>
        <w:t xml:space="preserve">Minimum requirement for </w:t>
      </w:r>
      <w:r w:rsidRPr="0006458D">
        <w:rPr>
          <w:i/>
        </w:rPr>
        <w:t>BS type 1-H</w:t>
      </w:r>
      <w:bookmarkEnd w:id="641"/>
    </w:p>
    <w:p w14:paraId="1637F0BB" w14:textId="3EA22A3B" w:rsidR="00796735" w:rsidRPr="0006458D" w:rsidRDefault="00796735" w:rsidP="00796735">
      <w:bookmarkStart w:id="642" w:name="_Hlk508124720"/>
      <w:r w:rsidRPr="0006458D">
        <w:t xml:space="preserve">The ACLR </w:t>
      </w:r>
      <w:r w:rsidR="00C2100B" w:rsidRPr="0006458D">
        <w:rPr>
          <w:rFonts w:eastAsia="SimSun"/>
          <w:lang w:val="en-US" w:eastAsia="zh-CN"/>
        </w:rPr>
        <w:t xml:space="preserve">(CACLR) </w:t>
      </w:r>
      <w:r w:rsidRPr="0006458D">
        <w:t xml:space="preserve">absolute </w:t>
      </w:r>
      <w:r w:rsidRPr="0006458D">
        <w:rPr>
          <w:i/>
        </w:rPr>
        <w:t>basic limit</w:t>
      </w:r>
      <w:r w:rsidR="00C2100B" w:rsidRPr="0006458D">
        <w:rPr>
          <w:i/>
        </w:rPr>
        <w:t>s</w:t>
      </w:r>
      <w:r w:rsidRPr="0006458D">
        <w:t xml:space="preserve"> in table 6.6.3.2-2 + X</w:t>
      </w:r>
      <w:r w:rsidR="00C2100B" w:rsidRPr="0006458D">
        <w:rPr>
          <w:rFonts w:eastAsia="SimSun"/>
          <w:lang w:val="en-US" w:eastAsia="zh-CN"/>
        </w:rPr>
        <w:t xml:space="preserve">, </w:t>
      </w:r>
      <w:r w:rsidR="00C2100B" w:rsidRPr="0006458D">
        <w:t>6.6.3.2-</w:t>
      </w:r>
      <w:r w:rsidR="004C6AED" w:rsidRPr="0006458D">
        <w:t>3</w:t>
      </w:r>
      <w:r w:rsidR="00C2100B" w:rsidRPr="0006458D">
        <w:rPr>
          <w:rFonts w:eastAsia="SimSun"/>
          <w:lang w:val="en-US" w:eastAsia="zh-CN"/>
        </w:rPr>
        <w:t>a</w:t>
      </w:r>
      <w:r w:rsidR="00C2100B" w:rsidRPr="0006458D">
        <w:t xml:space="preserve"> + X</w:t>
      </w:r>
      <w:r w:rsidRPr="0006458D">
        <w:t xml:space="preserve"> (where X = 10log</w:t>
      </w:r>
      <w:r w:rsidRPr="0006458D">
        <w:rPr>
          <w:vertAlign w:val="subscript"/>
        </w:rPr>
        <w:t>10</w:t>
      </w:r>
      <w:r w:rsidRPr="0006458D">
        <w:t>(N</w:t>
      </w:r>
      <w:r w:rsidRPr="0006458D">
        <w:rPr>
          <w:vertAlign w:val="subscript"/>
        </w:rPr>
        <w:t>TXU,countedpercell</w:t>
      </w:r>
      <w:r w:rsidRPr="0006458D">
        <w:t xml:space="preserve">)) or the ACLR (CACLR) </w:t>
      </w:r>
      <w:r w:rsidRPr="0006458D">
        <w:rPr>
          <w:i/>
        </w:rPr>
        <w:t>limit</w:t>
      </w:r>
      <w:r w:rsidR="00C2100B" w:rsidRPr="0006458D">
        <w:rPr>
          <w:i/>
        </w:rPr>
        <w:t>s</w:t>
      </w:r>
      <w:r w:rsidRPr="0006458D">
        <w:t xml:space="preserve"> in table 6.6.3.2-1, 6.6.3.2-2a or 6.6.3.2-3, whichever is less stringent, shall apply</w:t>
      </w:r>
      <w:r w:rsidR="009544A4" w:rsidRPr="0006458D">
        <w:t xml:space="preserve"> for each </w:t>
      </w:r>
      <w:r w:rsidR="009544A4" w:rsidRPr="0006458D">
        <w:rPr>
          <w:i/>
        </w:rPr>
        <w:t>TAB connector</w:t>
      </w:r>
      <w:r w:rsidR="00293B7E" w:rsidRPr="0006458D">
        <w:rPr>
          <w:i/>
          <w:lang w:eastAsia="zh-CN"/>
        </w:rPr>
        <w:t xml:space="preserve"> TX min cell group</w:t>
      </w:r>
      <w:r w:rsidRPr="0006458D">
        <w:t>.</w:t>
      </w:r>
    </w:p>
    <w:bookmarkEnd w:id="642"/>
    <w:p w14:paraId="7B1AE895" w14:textId="77777777" w:rsidR="000723CA" w:rsidRPr="0006458D" w:rsidRDefault="000723CA" w:rsidP="000723CA">
      <w:pPr>
        <w:pStyle w:val="NO"/>
        <w:keepNext/>
      </w:pPr>
      <w:r w:rsidRPr="0006458D">
        <w:t>NOTE:</w:t>
      </w:r>
      <w:r w:rsidRPr="0006458D">
        <w:tab/>
        <w:t xml:space="preserve">Conformance to the </w:t>
      </w:r>
      <w:r w:rsidRPr="0006458D">
        <w:rPr>
          <w:i/>
        </w:rPr>
        <w:t>BS type 1-H</w:t>
      </w:r>
      <w:r w:rsidRPr="0006458D">
        <w:t xml:space="preserve"> ACLR requirement can be demonstrated by meeting at least one of the following criteria as determined by the manufacturer:</w:t>
      </w:r>
    </w:p>
    <w:p w14:paraId="5259943D" w14:textId="77777777" w:rsidR="000723CA" w:rsidRPr="0006458D" w:rsidRDefault="000723CA" w:rsidP="000723CA">
      <w:pPr>
        <w:pStyle w:val="B4"/>
      </w:pPr>
      <w:r w:rsidRPr="0006458D">
        <w:t>1)</w:t>
      </w:r>
      <w:r w:rsidRPr="0006458D">
        <w:tab/>
        <w:t xml:space="preserve">The ratio of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assigned channel frequency to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greater than or equal to the ACLR </w:t>
      </w:r>
      <w:r w:rsidRPr="0006458D">
        <w:rPr>
          <w:i/>
        </w:rPr>
        <w:t>basic limit</w:t>
      </w:r>
      <w:r w:rsidRPr="0006458D">
        <w:t xml:space="preserve"> of the BS. This </w:t>
      </w:r>
      <w:r w:rsidR="00A90492" w:rsidRPr="0006458D">
        <w:t>shall apply</w:t>
      </w:r>
      <w:r w:rsidRPr="0006458D">
        <w:t xml:space="preserve"> for each </w:t>
      </w:r>
      <w:r w:rsidRPr="0006458D">
        <w:rPr>
          <w:i/>
        </w:rPr>
        <w:t>TAB connector TX min cell group</w:t>
      </w:r>
      <w:r w:rsidRPr="0006458D">
        <w:t>.</w:t>
      </w:r>
    </w:p>
    <w:p w14:paraId="5198C898" w14:textId="77777777" w:rsidR="000723CA" w:rsidRPr="0006458D" w:rsidRDefault="000723CA" w:rsidP="000723CA">
      <w:pPr>
        <w:pStyle w:val="B4"/>
      </w:pPr>
      <w:r w:rsidRPr="0006458D">
        <w:t>Or</w:t>
      </w:r>
    </w:p>
    <w:p w14:paraId="6D54404A" w14:textId="77777777" w:rsidR="000723CA" w:rsidRPr="0006458D" w:rsidRDefault="000723CA" w:rsidP="000723CA">
      <w:pPr>
        <w:pStyle w:val="B4"/>
      </w:pPr>
      <w:r w:rsidRPr="0006458D">
        <w:t>2)</w:t>
      </w:r>
      <w:r w:rsidRPr="0006458D">
        <w:tab/>
        <w:t xml:space="preserve">The ratio of the filtered mean power at the </w:t>
      </w:r>
      <w:r w:rsidRPr="0006458D">
        <w:rPr>
          <w:i/>
        </w:rPr>
        <w:t>TAB connector</w:t>
      </w:r>
      <w:r w:rsidRPr="0006458D">
        <w:t xml:space="preserve"> centred on the assigned channel frequency to the filtered mean power at this </w:t>
      </w:r>
      <w:r w:rsidRPr="0006458D">
        <w:rPr>
          <w:i/>
        </w:rPr>
        <w:t>TAB connector</w:t>
      </w:r>
      <w:r w:rsidRPr="0006458D">
        <w:t xml:space="preserve"> centred on the adjacent channel frequency shall be greater than or equal to the ACLR </w:t>
      </w:r>
      <w:r w:rsidRPr="0006458D">
        <w:rPr>
          <w:i/>
        </w:rPr>
        <w:t>basic limit</w:t>
      </w:r>
      <w:r w:rsidRPr="0006458D">
        <w:t xml:space="preserve"> of the BS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w:t>
      </w:r>
    </w:p>
    <w:p w14:paraId="54334540" w14:textId="77777777" w:rsidR="000723CA" w:rsidRPr="0006458D" w:rsidRDefault="000723CA" w:rsidP="000723CA">
      <w:pPr>
        <w:pStyle w:val="B3"/>
      </w:pPr>
      <w:r w:rsidRPr="0006458D">
        <w:tab/>
        <w:t>In case the ACLR</w:t>
      </w:r>
      <w:r w:rsidR="00C2100B" w:rsidRPr="0006458D">
        <w:rPr>
          <w:lang w:val="en-US" w:eastAsia="zh-CN"/>
        </w:rPr>
        <w:t xml:space="preserve"> (CACLR)</w:t>
      </w:r>
      <w:r w:rsidRPr="0006458D">
        <w:t xml:space="preserve"> absolute </w:t>
      </w:r>
      <w:r w:rsidR="00EF2D09" w:rsidRPr="0006458D">
        <w:rPr>
          <w:i/>
        </w:rPr>
        <w:t>basic limit</w:t>
      </w:r>
      <w:r w:rsidRPr="0006458D">
        <w:t xml:space="preserve"> of </w:t>
      </w:r>
      <w:r w:rsidRPr="0006458D">
        <w:rPr>
          <w:i/>
        </w:rPr>
        <w:t>BS type 1-H</w:t>
      </w:r>
      <w:r w:rsidRPr="0006458D">
        <w:t xml:space="preserve"> </w:t>
      </w:r>
      <w:r w:rsidR="00C2100B" w:rsidRPr="0006458D">
        <w:t xml:space="preserve">are </w:t>
      </w:r>
      <w:r w:rsidRPr="0006458D">
        <w:t>applied, the conformance can be demonstrated by meeting at least one of the following criteria as determined by the manufacturer:</w:t>
      </w:r>
    </w:p>
    <w:p w14:paraId="4DF49785" w14:textId="77777777" w:rsidR="000723CA" w:rsidRPr="0006458D" w:rsidRDefault="000723CA" w:rsidP="000723CA">
      <w:pPr>
        <w:pStyle w:val="B4"/>
      </w:pPr>
      <w:r w:rsidRPr="0006458D">
        <w:t>1)</w:t>
      </w:r>
      <w:r w:rsidRPr="0006458D">
        <w:tab/>
        <w:t xml:space="preserve">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less than or equal to the ACLR </w:t>
      </w:r>
      <w:r w:rsidR="00C2100B" w:rsidRPr="0006458D">
        <w:rPr>
          <w:rFonts w:eastAsia="SimSun"/>
          <w:lang w:val="en-US" w:eastAsia="zh-CN"/>
        </w:rPr>
        <w:t xml:space="preserve">(CACLR) </w:t>
      </w:r>
      <w:r w:rsidRPr="0006458D">
        <w:t>absolute ba</w:t>
      </w:r>
      <w:r w:rsidRPr="0006458D">
        <w:rPr>
          <w:i/>
        </w:rPr>
        <w:t>sic limit</w:t>
      </w:r>
      <w:r w:rsidRPr="0006458D">
        <w:t xml:space="preserve"> </w:t>
      </w:r>
      <w:r w:rsidR="00796735" w:rsidRPr="0006458D">
        <w:t xml:space="preserve">+ X </w:t>
      </w:r>
      <w:r w:rsidRPr="0006458D">
        <w:t xml:space="preserve">of the BS. This </w:t>
      </w:r>
      <w:r w:rsidR="00A90492" w:rsidRPr="0006458D">
        <w:t>shall apply</w:t>
      </w:r>
      <w:r w:rsidRPr="0006458D">
        <w:t xml:space="preserve"> to each </w:t>
      </w:r>
      <w:r w:rsidRPr="0006458D">
        <w:rPr>
          <w:i/>
        </w:rPr>
        <w:t xml:space="preserve">TAB </w:t>
      </w:r>
      <w:r w:rsidRPr="0006458D">
        <w:t>connector</w:t>
      </w:r>
      <w:r w:rsidRPr="0006458D">
        <w:rPr>
          <w:i/>
        </w:rPr>
        <w:t xml:space="preserve"> TX min cell group.</w:t>
      </w:r>
    </w:p>
    <w:p w14:paraId="3B65990A" w14:textId="77777777" w:rsidR="000723CA" w:rsidRPr="0006458D" w:rsidRDefault="000723CA" w:rsidP="000723CA">
      <w:pPr>
        <w:pStyle w:val="B4"/>
      </w:pPr>
      <w:r w:rsidRPr="0006458D">
        <w:t>Or</w:t>
      </w:r>
    </w:p>
    <w:p w14:paraId="43ACF8AA" w14:textId="77777777" w:rsidR="000723CA" w:rsidRPr="0006458D" w:rsidRDefault="000723CA" w:rsidP="000723CA">
      <w:pPr>
        <w:pStyle w:val="B4"/>
      </w:pPr>
      <w:r w:rsidRPr="0006458D">
        <w:t>2)</w:t>
      </w:r>
      <w:r w:rsidRPr="0006458D">
        <w:tab/>
        <w:t xml:space="preserve">The filtered mean power at each </w:t>
      </w:r>
      <w:r w:rsidRPr="0006458D">
        <w:rPr>
          <w:i/>
        </w:rPr>
        <w:t>TAB connector</w:t>
      </w:r>
      <w:r w:rsidRPr="0006458D">
        <w:t xml:space="preserve"> centred on the adjacent channel frequency shall be less than or equal to the ACLR </w:t>
      </w:r>
      <w:r w:rsidR="00C2100B" w:rsidRPr="0006458D">
        <w:rPr>
          <w:rFonts w:eastAsia="SimSun"/>
          <w:lang w:val="en-US" w:eastAsia="zh-CN"/>
        </w:rPr>
        <w:t xml:space="preserve">(CACLR) </w:t>
      </w:r>
      <w:r w:rsidRPr="0006458D">
        <w:t xml:space="preserve">absolute </w:t>
      </w:r>
      <w:r w:rsidRPr="0006458D">
        <w:rPr>
          <w:i/>
        </w:rPr>
        <w:t>basic limit</w:t>
      </w:r>
      <w:r w:rsidRPr="0006458D">
        <w:t xml:space="preserve"> of the BS scaled by </w:t>
      </w:r>
      <w:r w:rsidR="00796735" w:rsidRPr="0006458D">
        <w:t xml:space="preserve">X </w:t>
      </w:r>
      <w:r w:rsidRPr="0006458D">
        <w:t>-10log</w:t>
      </w:r>
      <w:r w:rsidRPr="0006458D">
        <w:rPr>
          <w:vertAlign w:val="subscript"/>
        </w:rPr>
        <w:t>10</w:t>
      </w:r>
      <w:r w:rsidRPr="0006458D">
        <w:t>(</w:t>
      </w:r>
      <w:r w:rsidRPr="0006458D">
        <w:rPr>
          <w:i/>
        </w:rPr>
        <w:t>n</w:t>
      </w:r>
      <w:r w:rsidRPr="0006458D">
        <w:t xml:space="preserve">)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 xml:space="preserve">, where </w:t>
      </w:r>
      <w:r w:rsidRPr="0006458D">
        <w:rPr>
          <w:i/>
        </w:rPr>
        <w:t>n</w:t>
      </w:r>
      <w:r w:rsidRPr="0006458D">
        <w:t xml:space="preserve"> is the number of </w:t>
      </w:r>
      <w:r w:rsidRPr="0006458D">
        <w:rPr>
          <w:i/>
        </w:rPr>
        <w:t xml:space="preserve">TAB connectors </w:t>
      </w:r>
      <w:r w:rsidRPr="0006458D">
        <w:t xml:space="preserve">in the </w:t>
      </w:r>
      <w:r w:rsidRPr="0006458D">
        <w:rPr>
          <w:i/>
        </w:rPr>
        <w:t>TAB connector TX min cell group.</w:t>
      </w:r>
    </w:p>
    <w:p w14:paraId="5DCC580A" w14:textId="77777777" w:rsidR="000723CA" w:rsidRPr="0006458D" w:rsidRDefault="000723CA" w:rsidP="000723CA">
      <w:pPr>
        <w:pStyle w:val="Heading3"/>
      </w:pPr>
      <w:bookmarkStart w:id="643" w:name="_Toc13079654"/>
      <w:r w:rsidRPr="0006458D">
        <w:t>6.6.4</w:t>
      </w:r>
      <w:r w:rsidRPr="0006458D">
        <w:tab/>
        <w:t>Operating band unwanted emissions</w:t>
      </w:r>
      <w:bookmarkEnd w:id="643"/>
      <w:r w:rsidRPr="0006458D">
        <w:tab/>
      </w:r>
    </w:p>
    <w:p w14:paraId="035A6003" w14:textId="77777777" w:rsidR="000723CA" w:rsidRPr="0006458D" w:rsidRDefault="000723CA" w:rsidP="000723CA">
      <w:pPr>
        <w:pStyle w:val="Heading4"/>
      </w:pPr>
      <w:bookmarkStart w:id="644" w:name="_Toc13079655"/>
      <w:r w:rsidRPr="0006458D">
        <w:t>6.6.4.1</w:t>
      </w:r>
      <w:r w:rsidRPr="0006458D">
        <w:tab/>
        <w:t>General</w:t>
      </w:r>
      <w:bookmarkEnd w:id="644"/>
    </w:p>
    <w:p w14:paraId="3D22078A" w14:textId="77777777" w:rsidR="000723CA" w:rsidRPr="0006458D" w:rsidRDefault="000723CA" w:rsidP="000723CA">
      <w:pPr>
        <w:rPr>
          <w:rFonts w:eastAsia="SimSun"/>
          <w:lang w:eastAsia="zh-CN"/>
        </w:rPr>
      </w:pPr>
      <w:r w:rsidRPr="0006458D">
        <w:t xml:space="preserve">Unless otherwise stated, the </w:t>
      </w:r>
      <w:r w:rsidRPr="0006458D">
        <w:rPr>
          <w:rFonts w:eastAsia="SimSun"/>
          <w:lang w:eastAsia="zh-CN"/>
        </w:rPr>
        <w:t>o</w:t>
      </w:r>
      <w:r w:rsidRPr="0006458D">
        <w:t>perating band unwanted emission (OBUE)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008B3652" w:rsidRPr="0006458D">
        <w:rPr>
          <w:rFonts w:cs="v5.0.0"/>
        </w:rPr>
        <w:t xml:space="preserve"> The value</w:t>
      </w:r>
      <w:r w:rsidR="008B3652" w:rsidRPr="0006458D">
        <w:rPr>
          <w:rFonts w:cs="v5.0.0"/>
          <w:lang w:eastAsia="zh-CN"/>
        </w:rPr>
        <w:t>s</w:t>
      </w:r>
      <w:r w:rsidR="008B3652" w:rsidRPr="0006458D">
        <w:rPr>
          <w:rFonts w:cs="v5.0.0"/>
        </w:rPr>
        <w:t xml:space="preserve"> of </w:t>
      </w:r>
      <w:r w:rsidR="008B3652" w:rsidRPr="0006458D">
        <w:t>Δf</w:t>
      </w:r>
      <w:r w:rsidR="008B3652" w:rsidRPr="0006458D">
        <w:rPr>
          <w:vertAlign w:val="subscript"/>
        </w:rPr>
        <w:t>OBUE</w:t>
      </w:r>
      <w:r w:rsidR="008B3652" w:rsidRPr="0006458D">
        <w:rPr>
          <w:rFonts w:cs="v5.0.0"/>
        </w:rPr>
        <w:t xml:space="preserve"> </w:t>
      </w:r>
      <w:r w:rsidR="008B3652" w:rsidRPr="0006458D">
        <w:rPr>
          <w:rFonts w:cs="v5.0.0"/>
          <w:lang w:eastAsia="zh-CN"/>
        </w:rPr>
        <w:t>are</w:t>
      </w:r>
      <w:r w:rsidR="008B3652" w:rsidRPr="0006458D">
        <w:rPr>
          <w:rFonts w:cs="v5.0.0"/>
        </w:rPr>
        <w:t xml:space="preserve"> defined in table 6.6.1</w:t>
      </w:r>
      <w:r w:rsidR="008B3652" w:rsidRPr="0006458D">
        <w:rPr>
          <w:rFonts w:cs="v5.0.0"/>
        </w:rPr>
        <w:noBreakHyphen/>
        <w:t xml:space="preserve">1 for the NR </w:t>
      </w:r>
      <w:r w:rsidR="00C529F7" w:rsidRPr="0006458D">
        <w:rPr>
          <w:rFonts w:cs="v5.0.0"/>
          <w:i/>
        </w:rPr>
        <w:t>operating bands</w:t>
      </w:r>
      <w:r w:rsidR="008B3652" w:rsidRPr="0006458D">
        <w:rPr>
          <w:rFonts w:cs="v5.0.0"/>
        </w:rPr>
        <w:t>.</w:t>
      </w:r>
    </w:p>
    <w:p w14:paraId="5D8818AA" w14:textId="77777777" w:rsidR="000723CA" w:rsidRPr="0006458D" w:rsidRDefault="000723CA" w:rsidP="000723CA">
      <w:pPr>
        <w:rPr>
          <w:rFonts w:cs="v5.0.0"/>
        </w:rPr>
      </w:pPr>
      <w:r w:rsidRPr="0006458D">
        <w:t>The requirements shall apply whatever the type of transmitter considered and for all transmission modes foreseen by the manufacturer’s specification</w:t>
      </w:r>
      <w:r w:rsidRPr="0006458D">
        <w:rPr>
          <w:rFonts w:cs="v5.0.0"/>
        </w:rPr>
        <w:t xml:space="preserve">. In addition, for a BS operating in non-contiguous spectrum, the requirements apply inside any </w:t>
      </w:r>
      <w:r w:rsidRPr="009E2331">
        <w:rPr>
          <w:rFonts w:cs="v5.0.0"/>
          <w:i/>
          <w:rPrChange w:id="645" w:author="R4-1909309 Text corrections Rel-15" w:date="2019-09-04T22:07:00Z">
            <w:rPr>
              <w:rFonts w:cs="v5.0.0"/>
            </w:rPr>
          </w:rPrChange>
        </w:rPr>
        <w:t>sub-block gap</w:t>
      </w:r>
      <w:r w:rsidRPr="0006458D">
        <w:rPr>
          <w:rFonts w:cs="v5.0.0"/>
        </w:rPr>
        <w:t xml:space="preserve">. </w:t>
      </w:r>
      <w:r w:rsidRPr="0006458D">
        <w:rPr>
          <w:rFonts w:cs="v5.0.0"/>
          <w:lang w:eastAsia="zh-CN"/>
        </w:rPr>
        <w:t>In addition, for</w:t>
      </w:r>
      <w:r w:rsidRPr="0006458D">
        <w:rPr>
          <w:rFonts w:cs="v5.0.0"/>
        </w:rPr>
        <w:t xml:space="preserve"> a BS operating in </w:t>
      </w:r>
      <w:r w:rsidRPr="0006458D">
        <w:rPr>
          <w:rFonts w:cs="v5.0.0"/>
          <w:lang w:eastAsia="zh-CN"/>
        </w:rPr>
        <w:t>multiple bands</w:t>
      </w:r>
      <w:r w:rsidRPr="0006458D">
        <w:rPr>
          <w:rFonts w:cs="v5.0.0"/>
        </w:rPr>
        <w:t xml:space="preserve">, the requirements apply inside any </w:t>
      </w:r>
      <w:r w:rsidRPr="009E2331">
        <w:rPr>
          <w:rFonts w:cs="v5.0.0"/>
          <w:i/>
          <w:lang w:eastAsia="zh-CN"/>
          <w:rPrChange w:id="646" w:author="R4-1909309 Text corrections Rel-15" w:date="2019-09-04T22:07:00Z">
            <w:rPr>
              <w:rFonts w:cs="v5.0.0"/>
              <w:lang w:eastAsia="zh-CN"/>
            </w:rPr>
          </w:rPrChange>
        </w:rPr>
        <w:t>Inter RF Bandwidth</w:t>
      </w:r>
      <w:r w:rsidRPr="009E2331">
        <w:rPr>
          <w:rFonts w:cs="v5.0.0"/>
          <w:i/>
          <w:rPrChange w:id="647" w:author="R4-1909309 Text corrections Rel-15" w:date="2019-09-04T22:07:00Z">
            <w:rPr>
              <w:rFonts w:cs="v5.0.0"/>
            </w:rPr>
          </w:rPrChange>
        </w:rPr>
        <w:t xml:space="preserve"> gap</w:t>
      </w:r>
      <w:r w:rsidRPr="0006458D">
        <w:rPr>
          <w:rFonts w:cs="v5.0.0"/>
        </w:rPr>
        <w:t>.</w:t>
      </w:r>
    </w:p>
    <w:p w14:paraId="4927224D" w14:textId="77777777" w:rsidR="000723CA" w:rsidRPr="0006458D" w:rsidRDefault="00E6011E" w:rsidP="000723CA">
      <w:r w:rsidRPr="0006458D">
        <w:rPr>
          <w:i/>
        </w:rPr>
        <w:t>B</w:t>
      </w:r>
      <w:r w:rsidR="00947BD0" w:rsidRPr="0006458D">
        <w:rPr>
          <w:i/>
        </w:rPr>
        <w:t>asic limits</w:t>
      </w:r>
      <w:r w:rsidR="00947BD0" w:rsidRPr="0006458D">
        <w:t xml:space="preserve"> </w:t>
      </w:r>
      <w:r w:rsidRPr="0006458D">
        <w:t xml:space="preserve">are specified </w:t>
      </w:r>
      <w:r w:rsidR="000723CA" w:rsidRPr="0006458D">
        <w:t>in the tables below, where:</w:t>
      </w:r>
    </w:p>
    <w:p w14:paraId="7D5BB711" w14:textId="77777777" w:rsidR="000723CA" w:rsidRPr="0006458D" w:rsidRDefault="000723CA" w:rsidP="000723CA">
      <w:pPr>
        <w:pStyle w:val="B1"/>
        <w:keepNext/>
        <w:rPr>
          <w:rFonts w:cs="v5.0.0"/>
        </w:rPr>
      </w:pPr>
      <w:r w:rsidRPr="0006458D">
        <w:rPr>
          <w:rFonts w:cs="v5.0.0"/>
        </w:rPr>
        <w:t>-</w:t>
      </w:r>
      <w:r w:rsidRPr="0006458D">
        <w:rPr>
          <w:rFonts w:cs="v5.0.0"/>
        </w:rPr>
        <w:tab/>
      </w:r>
      <w:bookmarkStart w:id="648" w:name="_Hlk497218315"/>
      <w:r w:rsidRPr="0006458D">
        <w:rPr>
          <w:rFonts w:cs="v5.0.0"/>
        </w:rPr>
        <w:sym w:font="Symbol" w:char="F044"/>
      </w:r>
      <w:r w:rsidRPr="0006458D">
        <w:rPr>
          <w:rFonts w:cs="v5.0.0"/>
        </w:rPr>
        <w:t>f</w:t>
      </w:r>
      <w:bookmarkEnd w:id="648"/>
      <w:r w:rsidRPr="0006458D">
        <w:rPr>
          <w:rFonts w:cs="v5.0.0"/>
        </w:rPr>
        <w:t xml:space="preserve"> is the </w:t>
      </w:r>
      <w:bookmarkStart w:id="649" w:name="_Hlk497218330"/>
      <w:r w:rsidRPr="0006458D">
        <w:rPr>
          <w:rFonts w:cs="v5.0.0"/>
        </w:rPr>
        <w:t>separation between the channel edge</w:t>
      </w:r>
      <w:r w:rsidRPr="0006458D">
        <w:t xml:space="preserve"> </w:t>
      </w:r>
      <w:r w:rsidRPr="0006458D">
        <w:rPr>
          <w:rFonts w:cs="v5.0.0"/>
        </w:rPr>
        <w:t>frequency and the nominal -3dB point of the measuring filter closest to the carrier frequency</w:t>
      </w:r>
      <w:bookmarkEnd w:id="649"/>
      <w:r w:rsidRPr="0006458D">
        <w:rPr>
          <w:rFonts w:cs="v5.0.0"/>
        </w:rPr>
        <w:t>.</w:t>
      </w:r>
    </w:p>
    <w:p w14:paraId="428AF1E0" w14:textId="77777777" w:rsidR="000723CA" w:rsidRPr="0006458D" w:rsidRDefault="000723CA" w:rsidP="000723CA">
      <w:pPr>
        <w:pStyle w:val="B1"/>
        <w:keepNext/>
        <w:rPr>
          <w:rFonts w:cs="v5.0.0"/>
        </w:rPr>
      </w:pPr>
      <w:r w:rsidRPr="0006458D">
        <w:rPr>
          <w:rFonts w:cs="v5.0.0"/>
        </w:rPr>
        <w:t>-</w:t>
      </w:r>
      <w:r w:rsidRPr="0006458D">
        <w:rPr>
          <w:rFonts w:cs="v5.0.0"/>
        </w:rPr>
        <w:tab/>
      </w:r>
      <w:bookmarkStart w:id="650" w:name="_Hlk497218343"/>
      <w:r w:rsidRPr="0006458D">
        <w:rPr>
          <w:rFonts w:cs="v5.0.0"/>
        </w:rPr>
        <w:t xml:space="preserve">f_offset </w:t>
      </w:r>
      <w:bookmarkEnd w:id="650"/>
      <w:r w:rsidRPr="0006458D">
        <w:rPr>
          <w:rFonts w:cs="v5.0.0"/>
        </w:rPr>
        <w:t xml:space="preserve">is the </w:t>
      </w:r>
      <w:bookmarkStart w:id="651" w:name="_Hlk497218356"/>
      <w:r w:rsidRPr="0006458D">
        <w:rPr>
          <w:rFonts w:cs="v5.0.0"/>
        </w:rPr>
        <w:t>separation between the channel edge</w:t>
      </w:r>
      <w:r w:rsidRPr="0006458D">
        <w:t xml:space="preserve"> </w:t>
      </w:r>
      <w:r w:rsidRPr="0006458D">
        <w:rPr>
          <w:rFonts w:cs="v5.0.0"/>
        </w:rPr>
        <w:t>frequency and the centre of the measuring filter</w:t>
      </w:r>
      <w:bookmarkEnd w:id="651"/>
      <w:r w:rsidRPr="0006458D">
        <w:rPr>
          <w:rFonts w:cs="v5.0.0"/>
        </w:rPr>
        <w:t>.</w:t>
      </w:r>
    </w:p>
    <w:p w14:paraId="676DEB06" w14:textId="77777777" w:rsidR="000723CA" w:rsidRPr="0006458D" w:rsidRDefault="000723CA" w:rsidP="000723CA">
      <w:pPr>
        <w:pStyle w:val="B1"/>
        <w:keepNext/>
        <w:rPr>
          <w:rFonts w:cs="v5.0.0"/>
        </w:rPr>
      </w:pPr>
      <w:r w:rsidRPr="0006458D">
        <w:rPr>
          <w:rFonts w:cs="v5.0.0"/>
        </w:rPr>
        <w:t>-</w:t>
      </w:r>
      <w:r w:rsidRPr="0006458D">
        <w:rPr>
          <w:rFonts w:cs="v5.0.0"/>
        </w:rPr>
        <w:tab/>
      </w:r>
      <w:bookmarkStart w:id="652" w:name="_Hlk497218367"/>
      <w:r w:rsidRPr="0006458D">
        <w:rPr>
          <w:rFonts w:cs="v5.0.0"/>
        </w:rPr>
        <w:t>f_offset</w:t>
      </w:r>
      <w:r w:rsidRPr="0006458D">
        <w:rPr>
          <w:rFonts w:cs="v5.0.0"/>
          <w:vertAlign w:val="subscript"/>
        </w:rPr>
        <w:t>max</w:t>
      </w:r>
      <w:bookmarkEnd w:id="652"/>
      <w:r w:rsidRPr="0006458D">
        <w:rPr>
          <w:rFonts w:cs="v5.0.0"/>
        </w:rPr>
        <w:t xml:space="preserve"> is </w:t>
      </w:r>
      <w:bookmarkStart w:id="653" w:name="_Hlk497218384"/>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bookmarkEnd w:id="653"/>
      <w:r w:rsidRPr="0006458D">
        <w:rPr>
          <w:rFonts w:cs="v5.0.0"/>
          <w:i/>
        </w:rPr>
        <w:t>operating band</w:t>
      </w:r>
      <w:r w:rsidRPr="0006458D">
        <w:rPr>
          <w:rFonts w:cs="v5.0.0"/>
        </w:rPr>
        <w:t xml:space="preserve">, where </w:t>
      </w:r>
      <w:r w:rsidRPr="0006458D">
        <w:t>Δf</w:t>
      </w:r>
      <w:r w:rsidRPr="0006458D">
        <w:rPr>
          <w:vertAlign w:val="subscript"/>
        </w:rPr>
        <w:t>OBUE</w:t>
      </w:r>
      <w:r w:rsidRPr="0006458D">
        <w:rPr>
          <w:rFonts w:cs="v5.0.0"/>
        </w:rPr>
        <w:t xml:space="preserve"> is defined in table 6.6.1-1.</w:t>
      </w:r>
    </w:p>
    <w:p w14:paraId="7EDE3E69" w14:textId="77777777" w:rsidR="000723CA" w:rsidRPr="0006458D" w:rsidRDefault="000723CA" w:rsidP="000723CA">
      <w:pPr>
        <w:pStyle w:val="B1"/>
        <w:rPr>
          <w:rFonts w:cs="v5.0.0"/>
        </w:rPr>
      </w:pPr>
      <w:r w:rsidRPr="0006458D">
        <w:rPr>
          <w:rFonts w:cs="v5.0.0"/>
        </w:rPr>
        <w:t>-</w:t>
      </w:r>
      <w:r w:rsidRPr="0006458D">
        <w:rPr>
          <w:rFonts w:cs="v5.0.0"/>
        </w:rPr>
        <w:tab/>
      </w:r>
      <w:bookmarkStart w:id="654" w:name="_Hlk497218410"/>
      <w:r w:rsidRPr="0006458D">
        <w:rPr>
          <w:rFonts w:cs="v5.0.0"/>
        </w:rPr>
        <w:sym w:font="Symbol" w:char="F044"/>
      </w:r>
      <w:r w:rsidRPr="0006458D">
        <w:rPr>
          <w:rFonts w:cs="v5.0.0"/>
        </w:rPr>
        <w:t>f</w:t>
      </w:r>
      <w:r w:rsidRPr="0006458D">
        <w:rPr>
          <w:rFonts w:cs="v5.0.0"/>
          <w:vertAlign w:val="subscript"/>
        </w:rPr>
        <w:t>max</w:t>
      </w:r>
      <w:r w:rsidRPr="0006458D">
        <w:rPr>
          <w:rFonts w:cs="v5.0.0"/>
        </w:rPr>
        <w:t xml:space="preserve"> is equal to f_offset</w:t>
      </w:r>
      <w:r w:rsidRPr="0006458D">
        <w:rPr>
          <w:rFonts w:cs="v5.0.0"/>
          <w:vertAlign w:val="subscript"/>
        </w:rPr>
        <w:t>max</w:t>
      </w:r>
      <w:r w:rsidRPr="0006458D">
        <w:rPr>
          <w:rFonts w:cs="v5.0.0"/>
        </w:rPr>
        <w:t xml:space="preserve"> minus half of the bandwidth of the measuring filter</w:t>
      </w:r>
      <w:bookmarkEnd w:id="654"/>
      <w:r w:rsidRPr="0006458D">
        <w:rPr>
          <w:rFonts w:cs="v5.0.0"/>
        </w:rPr>
        <w:t>.</w:t>
      </w:r>
    </w:p>
    <w:p w14:paraId="2F0D3E4D" w14:textId="113A1C1A" w:rsidR="00947BD0" w:rsidRPr="0006458D" w:rsidRDefault="00947BD0" w:rsidP="00947BD0">
      <w:r w:rsidRPr="0006458D">
        <w:t xml:space="preserve">For a </w:t>
      </w:r>
      <w:r w:rsidRPr="0006458D">
        <w:rPr>
          <w:i/>
        </w:rPr>
        <w:t>multi-band connector</w:t>
      </w:r>
      <w:r w:rsidRPr="0006458D">
        <w:t xml:space="preserve"> inside any </w:t>
      </w:r>
      <w:r w:rsidRPr="0006458D">
        <w:rPr>
          <w:i/>
        </w:rPr>
        <w:t>Inter RF Bandwidth gaps</w:t>
      </w:r>
      <w:r w:rsidRPr="0006458D">
        <w:t xml:space="preserve"> with W</w:t>
      </w:r>
      <w:r w:rsidRPr="0006458D">
        <w:rPr>
          <w:vertAlign w:val="subscript"/>
        </w:rPr>
        <w:t>gap</w:t>
      </w:r>
      <w:r w:rsidRPr="0006458D">
        <w:t xml:space="preserve"> &lt; </w:t>
      </w:r>
      <w:r w:rsidR="00442251" w:rsidRPr="0006458D">
        <w:t>2*Δf</w:t>
      </w:r>
      <w:r w:rsidR="00442251" w:rsidRPr="0006458D">
        <w:rPr>
          <w:vertAlign w:val="subscript"/>
        </w:rPr>
        <w:t>OBUE</w:t>
      </w:r>
      <w:r w:rsidRPr="0006458D">
        <w:t xml:space="preserve">, </w:t>
      </w:r>
      <w:r w:rsidR="00E6011E" w:rsidRPr="0006458D">
        <w:t xml:space="preserve">a combined </w:t>
      </w:r>
      <w:r w:rsidR="00E6011E" w:rsidRPr="0006458D">
        <w:rPr>
          <w:i/>
        </w:rPr>
        <w:t xml:space="preserve">basic </w:t>
      </w:r>
      <w:r w:rsidR="00E6011E" w:rsidRPr="0006458D">
        <w:t xml:space="preserve">limit shall be applied which is the cumulative sum of </w:t>
      </w:r>
      <w:r w:rsidRPr="0006458D">
        <w:t xml:space="preserve">the </w:t>
      </w:r>
      <w:r w:rsidRPr="0006458D">
        <w:rPr>
          <w:i/>
        </w:rPr>
        <w:t>basic limit</w:t>
      </w:r>
      <w:r w:rsidRPr="0006458D">
        <w:t xml:space="preserve">s specified at the </w:t>
      </w:r>
      <w:r w:rsidRPr="0006458D">
        <w:rPr>
          <w:i/>
        </w:rPr>
        <w:t>Base Station RF Bandwidth edges</w:t>
      </w:r>
      <w:r w:rsidRPr="0006458D">
        <w:t xml:space="preserve"> on each side </w:t>
      </w:r>
      <w:r w:rsidRPr="0006458D">
        <w:lastRenderedPageBreak/>
        <w:t xml:space="preserve">of the </w:t>
      </w:r>
      <w:r w:rsidRPr="0006458D">
        <w:rPr>
          <w:i/>
        </w:rPr>
        <w:t>Inter RF Bandwidth gap</w:t>
      </w:r>
      <w:r w:rsidRPr="0006458D">
        <w:t xml:space="preserve">. The </w:t>
      </w:r>
      <w:r w:rsidRPr="0006458D">
        <w:rPr>
          <w:i/>
        </w:rPr>
        <w:t>basic limit</w:t>
      </w:r>
      <w:r w:rsidRPr="0006458D">
        <w:t xml:space="preserve"> for </w:t>
      </w:r>
      <w:r w:rsidRPr="0006458D">
        <w:rPr>
          <w:i/>
        </w:rPr>
        <w:t>Base Station RF Bandwidth edge</w:t>
      </w:r>
      <w:r w:rsidRPr="0006458D">
        <w:t xml:space="preserve"> is specified in subclaus</w:t>
      </w:r>
      <w:r w:rsidR="005D52E8" w:rsidRPr="0006458D">
        <w:t>es</w:t>
      </w:r>
      <w:r w:rsidRPr="0006458D">
        <w:t xml:space="preserve">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2A1BE910" w14:textId="77777777" w:rsidR="00947BD0" w:rsidRPr="0006458D" w:rsidRDefault="00947BD0" w:rsidP="00947BD0">
      <w:pPr>
        <w:pStyle w:val="B1"/>
      </w:pPr>
      <w:r w:rsidRPr="0006458D">
        <w:t>-</w:t>
      </w:r>
      <w:r w:rsidRPr="0006458D">
        <w:tab/>
      </w:r>
      <w:r w:rsidRPr="0006458D">
        <w:sym w:font="Symbol" w:char="F044"/>
      </w:r>
      <w:r w:rsidRPr="0006458D">
        <w:t xml:space="preserve">f is the separation between the </w:t>
      </w:r>
      <w:r w:rsidRPr="0006458D">
        <w:rPr>
          <w:i/>
        </w:rPr>
        <w:t>Base Station RF Bandwidth edge</w:t>
      </w:r>
      <w:r w:rsidRPr="0006458D">
        <w:t xml:space="preserve"> frequency and the nominal -3 dB point of the measuring filter closest to the </w:t>
      </w:r>
      <w:r w:rsidRPr="0006458D">
        <w:rPr>
          <w:i/>
        </w:rPr>
        <w:t>Base Station RF Bandwidth edge</w:t>
      </w:r>
      <w:r w:rsidRPr="0006458D">
        <w:t>.</w:t>
      </w:r>
    </w:p>
    <w:p w14:paraId="0BC8E388" w14:textId="77777777" w:rsidR="00947BD0" w:rsidRPr="0006458D" w:rsidRDefault="00947BD0" w:rsidP="00947BD0">
      <w:pPr>
        <w:pStyle w:val="B1"/>
      </w:pPr>
      <w:r w:rsidRPr="0006458D">
        <w:t>-</w:t>
      </w:r>
      <w:r w:rsidRPr="0006458D">
        <w:tab/>
        <w:t xml:space="preserve">f_offset is the separation between the </w:t>
      </w:r>
      <w:r w:rsidRPr="0006458D">
        <w:rPr>
          <w:i/>
        </w:rPr>
        <w:t>Base Station RF Bandwidth edge</w:t>
      </w:r>
      <w:r w:rsidRPr="0006458D">
        <w:t xml:space="preserve"> frequency and the centre of the measuring filter.</w:t>
      </w:r>
    </w:p>
    <w:p w14:paraId="34CD8E48" w14:textId="77777777" w:rsidR="00947BD0" w:rsidRPr="0006458D" w:rsidRDefault="00947BD0" w:rsidP="00947BD0">
      <w:pPr>
        <w:pStyle w:val="B1"/>
      </w:pPr>
      <w:r w:rsidRPr="0006458D">
        <w:t>-</w:t>
      </w:r>
      <w:r w:rsidRPr="0006458D">
        <w:tab/>
        <w:t>f_offset</w:t>
      </w:r>
      <w:r w:rsidRPr="0006458D">
        <w:rPr>
          <w:vertAlign w:val="subscript"/>
        </w:rPr>
        <w:t>max</w:t>
      </w:r>
      <w:r w:rsidRPr="0006458D">
        <w:t xml:space="preserve"> is equal to the </w:t>
      </w:r>
      <w:r w:rsidRPr="0006458D">
        <w:rPr>
          <w:i/>
        </w:rPr>
        <w:t>Inter RF Bandwidth gap</w:t>
      </w:r>
      <w:r w:rsidRPr="0006458D">
        <w:t xml:space="preserve"> minus half of the bandwidth of the measuring filter.</w:t>
      </w:r>
    </w:p>
    <w:p w14:paraId="4CD82AA2" w14:textId="77777777" w:rsidR="00947BD0" w:rsidRPr="0006458D" w:rsidRDefault="00947BD0" w:rsidP="00947BD0">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1BE877D3" w14:textId="77777777" w:rsidR="00947BD0" w:rsidRPr="0006458D" w:rsidRDefault="00947BD0" w:rsidP="00947BD0">
      <w:r w:rsidRPr="0006458D">
        <w:t xml:space="preserve">For </w:t>
      </w:r>
      <w:r w:rsidR="00E9727E" w:rsidRPr="0006458D">
        <w:t xml:space="preserve">a </w:t>
      </w:r>
      <w:r w:rsidRPr="0006458D">
        <w:rPr>
          <w:i/>
        </w:rPr>
        <w:t>multi-band connector</w:t>
      </w:r>
      <w:r w:rsidRPr="0006458D">
        <w:t xml:space="preserve">, the operating band unwanted emission limits apply also in a supported </w:t>
      </w:r>
      <w:r w:rsidR="00C529F7" w:rsidRPr="0006458D">
        <w:rPr>
          <w:i/>
        </w:rPr>
        <w:t>operating band</w:t>
      </w:r>
      <w:r w:rsidRPr="0006458D">
        <w:t xml:space="preserve"> without any carrier transmitted, in the case where there are carrier(s) transmitted in another supported </w:t>
      </w:r>
      <w:r w:rsidR="00C529F7" w:rsidRPr="0006458D">
        <w:rPr>
          <w:i/>
        </w:rPr>
        <w:t>operating band</w:t>
      </w:r>
      <w:r w:rsidRPr="0006458D">
        <w:t xml:space="preserve">. In this case, no cumulative </w:t>
      </w:r>
      <w:r w:rsidR="00E6011E" w:rsidRPr="0006458D">
        <w:rPr>
          <w:i/>
        </w:rPr>
        <w:t xml:space="preserve">basic </w:t>
      </w:r>
      <w:r w:rsidRPr="0006458D">
        <w:rPr>
          <w:i/>
        </w:rPr>
        <w:t>limit</w:t>
      </w:r>
      <w:r w:rsidRPr="0006458D">
        <w:t xml:space="preserve"> is applied in the </w:t>
      </w:r>
      <w:r w:rsidRPr="0006458D">
        <w:rPr>
          <w:i/>
        </w:rPr>
        <w:t>inter-band gap</w:t>
      </w:r>
      <w:r w:rsidRPr="0006458D">
        <w:t xml:space="preserve"> between a supported downlink </w:t>
      </w:r>
      <w:r w:rsidR="00C529F7" w:rsidRPr="0006458D">
        <w:rPr>
          <w:i/>
        </w:rPr>
        <w:t>operating band</w:t>
      </w:r>
      <w:r w:rsidRPr="0006458D">
        <w:t xml:space="preserve"> with carrier(s) transmitted and a supported downlink </w:t>
      </w:r>
      <w:r w:rsidR="00C529F7" w:rsidRPr="0006458D">
        <w:rPr>
          <w:i/>
        </w:rPr>
        <w:t>operating band</w:t>
      </w:r>
      <w:r w:rsidRPr="0006458D">
        <w:t xml:space="preserve"> without any carrier transmitted and</w:t>
      </w:r>
    </w:p>
    <w:p w14:paraId="40498D81" w14:textId="77777777" w:rsidR="00947BD0" w:rsidRPr="0006458D" w:rsidRDefault="00947BD0" w:rsidP="00947BD0">
      <w:pPr>
        <w:pStyle w:val="B1"/>
        <w:rPr>
          <w:lang w:eastAsia="zh-CN"/>
        </w:rPr>
      </w:pPr>
      <w:r w:rsidRPr="0006458D">
        <w:rPr>
          <w:lang w:eastAsia="zh-CN"/>
        </w:rPr>
        <w:t>-</w:t>
      </w:r>
      <w:r w:rsidRPr="0006458D">
        <w:rPr>
          <w:lang w:eastAsia="zh-CN"/>
        </w:rPr>
        <w:tab/>
        <w:t xml:space="preserve">In case the </w:t>
      </w:r>
      <w:r w:rsidRPr="0006458D">
        <w:rPr>
          <w:i/>
          <w:lang w:eastAsia="zh-CN"/>
        </w:rPr>
        <w:t>inter-band gap</w:t>
      </w:r>
      <w:r w:rsidRPr="0006458D">
        <w:rPr>
          <w:lang w:eastAsia="zh-CN"/>
        </w:rPr>
        <w:t xml:space="preserve"> between a supported downlink </w:t>
      </w:r>
      <w:r w:rsidR="00C529F7" w:rsidRPr="0006458D">
        <w:rPr>
          <w:i/>
          <w:lang w:eastAsia="zh-CN"/>
        </w:rPr>
        <w:t>operating band</w:t>
      </w:r>
      <w:r w:rsidRPr="0006458D">
        <w:rPr>
          <w:lang w:eastAsia="zh-CN"/>
        </w:rPr>
        <w:t xml:space="preserve"> with carrier(s) transmitted and a supported downlink </w:t>
      </w:r>
      <w:r w:rsidR="00C529F7" w:rsidRPr="0006458D">
        <w:rPr>
          <w:i/>
          <w:lang w:eastAsia="zh-CN"/>
        </w:rPr>
        <w:t>operating band</w:t>
      </w:r>
      <w:r w:rsidRPr="0006458D">
        <w:rPr>
          <w:lang w:eastAsia="zh-CN"/>
        </w:rPr>
        <w:t xml:space="preserve"> without any carrier transmitted is less than </w:t>
      </w:r>
      <w:r w:rsidR="00442251" w:rsidRPr="0006458D">
        <w:t>2*Δf</w:t>
      </w:r>
      <w:r w:rsidR="00442251" w:rsidRPr="0006458D">
        <w:rPr>
          <w:vertAlign w:val="subscript"/>
        </w:rPr>
        <w:t>OBUE</w:t>
      </w:r>
      <w:r w:rsidRPr="0006458D">
        <w:rPr>
          <w:lang w:eastAsia="zh-CN"/>
        </w:rPr>
        <w:t xml:space="preserve">, </w:t>
      </w:r>
      <w:r w:rsidRPr="0006458D">
        <w:t>f_offset</w:t>
      </w:r>
      <w:r w:rsidRPr="0006458D">
        <w:rPr>
          <w:vertAlign w:val="subscript"/>
        </w:rPr>
        <w:t>max</w:t>
      </w:r>
      <w:r w:rsidRPr="0006458D">
        <w:rPr>
          <w:lang w:eastAsia="zh-CN"/>
        </w:rPr>
        <w:t xml:space="preserve"> shall be the offset to the frequency </w:t>
      </w:r>
      <w:r w:rsidRPr="0006458D">
        <w:t>Δf</w:t>
      </w:r>
      <w:r w:rsidRPr="0006458D">
        <w:rPr>
          <w:vertAlign w:val="subscript"/>
        </w:rPr>
        <w:t>OBUE</w:t>
      </w:r>
      <w:r w:rsidRPr="0006458D">
        <w:t xml:space="preserve"> MHz outside the </w:t>
      </w:r>
      <w:r w:rsidRPr="0006458D">
        <w:rPr>
          <w:lang w:eastAsia="zh-CN"/>
        </w:rPr>
        <w:t xml:space="preserve">outermost edges of the two supported </w:t>
      </w:r>
      <w:r w:rsidRPr="0006458D">
        <w:t xml:space="preserve">downlink </w:t>
      </w:r>
      <w:r w:rsidR="00C529F7" w:rsidRPr="0006458D">
        <w:rPr>
          <w:i/>
        </w:rPr>
        <w:t>operating bands</w:t>
      </w:r>
      <w:r w:rsidRPr="0006458D">
        <w:rPr>
          <w:lang w:eastAsia="zh-CN"/>
        </w:rPr>
        <w:t xml:space="preserve"> and the operating band unwanted emission </w:t>
      </w:r>
      <w:r w:rsidR="00E6011E" w:rsidRPr="0006458D">
        <w:rPr>
          <w:i/>
          <w:lang w:eastAsia="zh-CN"/>
        </w:rPr>
        <w:t xml:space="preserve">basic </w:t>
      </w:r>
      <w:r w:rsidRPr="0006458D">
        <w:rPr>
          <w:i/>
          <w:lang w:eastAsia="zh-CN"/>
        </w:rPr>
        <w:t>limit</w:t>
      </w:r>
      <w:r w:rsidR="00E6011E" w:rsidRPr="0006458D">
        <w:rPr>
          <w:i/>
          <w:lang w:eastAsia="zh-CN"/>
        </w:rPr>
        <w: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shall apply across both downlink bands.</w:t>
      </w:r>
    </w:p>
    <w:p w14:paraId="60C65C03" w14:textId="77777777" w:rsidR="00947BD0" w:rsidRPr="0006458D" w:rsidRDefault="00947BD0" w:rsidP="00947BD0">
      <w:pPr>
        <w:pStyle w:val="B1"/>
        <w:rPr>
          <w:lang w:eastAsia="zh-CN"/>
        </w:rPr>
      </w:pPr>
      <w:r w:rsidRPr="0006458D">
        <w:rPr>
          <w:lang w:eastAsia="zh-CN"/>
        </w:rPr>
        <w:t>-</w:t>
      </w:r>
      <w:r w:rsidRPr="0006458D">
        <w:rPr>
          <w:lang w:eastAsia="zh-CN"/>
        </w:rPr>
        <w:tab/>
        <w:t xml:space="preserve">In other cases, the operating band unwanted emission </w:t>
      </w:r>
      <w:r w:rsidR="00E6011E" w:rsidRPr="0006458D">
        <w:rPr>
          <w:i/>
          <w:lang w:eastAsia="zh-CN"/>
        </w:rPr>
        <w:t xml:space="preserve">basic </w:t>
      </w:r>
      <w:r w:rsidRPr="0006458D">
        <w:rPr>
          <w:i/>
          <w:lang w:eastAsia="zh-CN"/>
        </w:rPr>
        <w:t>limit</w:t>
      </w:r>
      <w:r w:rsidR="00E6011E" w:rsidRPr="0006458D">
        <w:rPr>
          <w:i/>
          <w:lang w:eastAsia="zh-CN"/>
        </w:rPr>
        <w:t>s</w:t>
      </w:r>
      <w:r w:rsidRPr="0006458D">
        <w:rPr>
          <w:lang w:eastAsia="zh-CN"/>
        </w:rPr>
        <w:t xml:space="preserve"> </w:t>
      </w:r>
      <w:r w:rsidRPr="0006458D">
        <w:t xml:space="preserve">of the band where there are carriers transmitted, as </w:t>
      </w:r>
      <w:r w:rsidRPr="0006458D">
        <w:rPr>
          <w:lang w:eastAsia="zh-CN"/>
        </w:rPr>
        <w:t>defined in the tables of the present subclause for the largest frequency offset (</w:t>
      </w:r>
      <w:r w:rsidRPr="0006458D">
        <w:sym w:font="Symbol" w:char="F044"/>
      </w:r>
      <w:r w:rsidRPr="0006458D">
        <w:t>f</w:t>
      </w:r>
      <w:r w:rsidRPr="0006458D">
        <w:rPr>
          <w:vertAlign w:val="subscript"/>
        </w:rPr>
        <w:t>max</w:t>
      </w:r>
      <w:r w:rsidRPr="0006458D">
        <w:rPr>
          <w:lang w:eastAsia="zh-CN"/>
        </w:rPr>
        <w:t xml:space="preserve">), shall apply from </w:t>
      </w:r>
      <w:r w:rsidRPr="0006458D">
        <w:t>Δf</w:t>
      </w:r>
      <w:r w:rsidRPr="0006458D">
        <w:rPr>
          <w:vertAlign w:val="subscript"/>
        </w:rPr>
        <w:t>OBUE</w:t>
      </w:r>
      <w:r w:rsidRPr="0006458D">
        <w:rPr>
          <w:lang w:eastAsia="zh-CN"/>
        </w:rPr>
        <w:t xml:space="preserve"> MHz below the lowest frequency, up to </w:t>
      </w:r>
      <w:r w:rsidRPr="0006458D">
        <w:t>Δf</w:t>
      </w:r>
      <w:r w:rsidRPr="0006458D">
        <w:rPr>
          <w:vertAlign w:val="subscript"/>
        </w:rPr>
        <w:t>OBUE</w:t>
      </w:r>
      <w:r w:rsidRPr="0006458D">
        <w:rPr>
          <w:vertAlign w:val="subscript"/>
          <w:lang w:val="en-US" w:eastAsia="zh-CN"/>
        </w:rPr>
        <w:t xml:space="preserve"> </w:t>
      </w:r>
      <w:r w:rsidRPr="0006458D">
        <w:rPr>
          <w:lang w:eastAsia="zh-CN"/>
        </w:rPr>
        <w:t xml:space="preserve">MHz above the highest frequency of the supported downlink </w:t>
      </w:r>
      <w:r w:rsidR="00C529F7" w:rsidRPr="0006458D">
        <w:rPr>
          <w:i/>
          <w:lang w:eastAsia="zh-CN"/>
        </w:rPr>
        <w:t>operating band</w:t>
      </w:r>
      <w:r w:rsidRPr="0006458D">
        <w:rPr>
          <w:lang w:eastAsia="zh-CN"/>
        </w:rPr>
        <w:t xml:space="preserve"> without any carrier transmitted.</w:t>
      </w:r>
    </w:p>
    <w:p w14:paraId="34C4CA3D" w14:textId="77777777" w:rsidR="00947BD0" w:rsidRPr="0006458D" w:rsidRDefault="00947BD0" w:rsidP="00947BD0">
      <w:pPr>
        <w:keepNext/>
      </w:pPr>
      <w:r w:rsidRPr="0006458D">
        <w:t xml:space="preserve">For a multicarrier </w:t>
      </w:r>
      <w:r w:rsidR="00C84DDA" w:rsidRPr="0006458D">
        <w:rPr>
          <w:i/>
          <w:iCs/>
          <w:lang w:val="en-US" w:eastAsia="zh-CN"/>
        </w:rPr>
        <w:t xml:space="preserve">single-band </w:t>
      </w:r>
      <w:r w:rsidRPr="0006458D">
        <w:rPr>
          <w:i/>
        </w:rPr>
        <w:t>connector</w:t>
      </w:r>
      <w:r w:rsidRPr="0006458D">
        <w:t xml:space="preserve"> </w:t>
      </w:r>
      <w:r w:rsidRPr="0006458D">
        <w:rPr>
          <w:rFonts w:eastAsia="SimSun"/>
        </w:rPr>
        <w:t xml:space="preserve">or a </w:t>
      </w:r>
      <w:r w:rsidR="00C84DDA" w:rsidRPr="0006458D">
        <w:rPr>
          <w:i/>
          <w:iCs/>
          <w:lang w:val="en-US" w:eastAsia="zh-CN"/>
        </w:rPr>
        <w:t xml:space="preserve">single-band </w:t>
      </w:r>
      <w:r w:rsidRPr="0006458D">
        <w:rPr>
          <w:rFonts w:eastAsia="SimSun"/>
          <w:i/>
        </w:rPr>
        <w:t>connector</w:t>
      </w:r>
      <w:r w:rsidRPr="0006458D">
        <w:rPr>
          <w:rFonts w:eastAsia="SimSun"/>
        </w:rPr>
        <w:t xml:space="preserve"> configured for </w:t>
      </w:r>
      <w:r w:rsidRPr="0006458D">
        <w:t xml:space="preserve">intra-band </w:t>
      </w:r>
      <w:r w:rsidRPr="0006458D">
        <w:rPr>
          <w:rFonts w:eastAsia="SimSun"/>
        </w:rPr>
        <w:t xml:space="preserve">contiguous </w:t>
      </w:r>
      <w:r w:rsidRPr="0006458D">
        <w:rPr>
          <w:lang w:eastAsia="zh-CN"/>
        </w:rPr>
        <w:t>or non-contiguous</w:t>
      </w:r>
      <w:r w:rsidRPr="0006458D">
        <w:rPr>
          <w:rFonts w:eastAsia="SimSun"/>
        </w:rPr>
        <w:t xml:space="preserve"> carrier aggregation</w:t>
      </w:r>
      <w:r w:rsidRPr="0006458D">
        <w:t xml:space="preserve"> the definitions above apply to the lower edge of the carrier transmitted at the lowest carrier frequency and the upper edge of the carrier transmitted at the highest carrier frequency </w:t>
      </w:r>
      <w:r w:rsidRPr="0006458D">
        <w:rPr>
          <w:rFonts w:eastAsia="SimSun"/>
        </w:rPr>
        <w:t>within a specified frequency band</w:t>
      </w:r>
      <w:r w:rsidRPr="0006458D">
        <w:t>.</w:t>
      </w:r>
    </w:p>
    <w:p w14:paraId="7C8F5641" w14:textId="4C569730" w:rsidR="00947BD0" w:rsidRPr="0006458D" w:rsidRDefault="00947BD0" w:rsidP="00947BD0">
      <w:r w:rsidRPr="0006458D">
        <w:t xml:space="preserve">In addition inside any </w:t>
      </w:r>
      <w:r w:rsidRPr="00DA075E">
        <w:rPr>
          <w:i/>
          <w:rPrChange w:id="655" w:author="R4-1909309 Text corrections Rel-15" w:date="2019-09-04T22:08:00Z">
            <w:rPr/>
          </w:rPrChange>
        </w:rPr>
        <w:t>sub-block gap</w:t>
      </w:r>
      <w:r w:rsidRPr="0006458D">
        <w:t xml:space="preserve"> for a </w:t>
      </w:r>
      <w:r w:rsidR="00C84DDA" w:rsidRPr="0006458D">
        <w:rPr>
          <w:i/>
          <w:iCs/>
          <w:lang w:val="en-US" w:eastAsia="zh-CN"/>
        </w:rPr>
        <w:t xml:space="preserve">single-band </w:t>
      </w:r>
      <w:r w:rsidRPr="0006458D">
        <w:rPr>
          <w:i/>
        </w:rPr>
        <w:t>connector</w:t>
      </w:r>
      <w:r w:rsidRPr="0006458D">
        <w:rPr>
          <w:i/>
          <w:iCs/>
          <w:lang w:val="en-US" w:eastAsia="zh-CN"/>
        </w:rPr>
        <w:t xml:space="preserve"> </w:t>
      </w:r>
      <w:r w:rsidRPr="0006458D">
        <w:t xml:space="preserve">operating in non-contiguous spectrum, </w:t>
      </w:r>
      <w:r w:rsidR="00E6011E" w:rsidRPr="0006458D">
        <w:t xml:space="preserve">a combined </w:t>
      </w:r>
      <w:r w:rsidR="00E6011E" w:rsidRPr="0006458D">
        <w:rPr>
          <w:i/>
        </w:rPr>
        <w:t xml:space="preserve">basic </w:t>
      </w:r>
      <w:r w:rsidR="00E6011E" w:rsidRPr="0006458D">
        <w:t xml:space="preserve">limit shall be applied which is the cumulative sum of </w:t>
      </w:r>
      <w:r w:rsidRPr="0006458D">
        <w:t xml:space="preserve">the </w:t>
      </w:r>
      <w:r w:rsidRPr="0006458D">
        <w:rPr>
          <w:i/>
        </w:rPr>
        <w:t>basic limit</w:t>
      </w:r>
      <w:r w:rsidRPr="0006458D">
        <w:t xml:space="preserve">s specified for the adjacent </w:t>
      </w:r>
      <w:del w:id="656" w:author="Rapporteur" w:date="2019-09-07T22:39:00Z">
        <w:r w:rsidRPr="0006458D" w:rsidDel="005F6A74">
          <w:delText>sub block</w:delText>
        </w:r>
      </w:del>
      <w:ins w:id="657" w:author="Rapporteur" w:date="2019-09-07T22:39:00Z">
        <w:r w:rsidR="005F6A74">
          <w:t>sub-block</w:t>
        </w:r>
      </w:ins>
      <w:r w:rsidRPr="0006458D">
        <w:t xml:space="preserve">s on each side of the </w:t>
      </w:r>
      <w:del w:id="658" w:author="R4-1909309 Text corrections Rel-15" w:date="2019-09-04T22:08:00Z">
        <w:r w:rsidRPr="0006458D" w:rsidDel="00A11477">
          <w:delText xml:space="preserve">sub </w:delText>
        </w:r>
      </w:del>
      <w:ins w:id="659" w:author="R4-1909309 Text corrections Rel-15" w:date="2019-09-04T22:08:00Z">
        <w:r w:rsidR="00A11477" w:rsidRPr="00A11477">
          <w:rPr>
            <w:i/>
            <w:rPrChange w:id="660" w:author="R4-1909309 Text corrections Rel-15" w:date="2019-09-04T22:08:00Z">
              <w:rPr/>
            </w:rPrChange>
          </w:rPr>
          <w:t>sub-</w:t>
        </w:r>
      </w:ins>
      <w:r w:rsidRPr="00A11477">
        <w:rPr>
          <w:i/>
          <w:rPrChange w:id="661" w:author="R4-1909309 Text corrections Rel-15" w:date="2019-09-04T22:08:00Z">
            <w:rPr/>
          </w:rPrChange>
        </w:rPr>
        <w:t>block gap</w:t>
      </w:r>
      <w:r w:rsidRPr="0006458D">
        <w:t xml:space="preserve">. The </w:t>
      </w:r>
      <w:r w:rsidRPr="0006458D">
        <w:rPr>
          <w:i/>
        </w:rPr>
        <w:t>basic limit</w:t>
      </w:r>
      <w:r w:rsidRPr="0006458D">
        <w:t xml:space="preserve"> for each </w:t>
      </w:r>
      <w:del w:id="662" w:author="Rapporteur" w:date="2019-09-07T22:39:00Z">
        <w:r w:rsidRPr="0006458D" w:rsidDel="005F6A74">
          <w:delText>sub block</w:delText>
        </w:r>
      </w:del>
      <w:ins w:id="663" w:author="Rapporteur" w:date="2019-09-07T22:39:00Z">
        <w:r w:rsidR="005F6A74">
          <w:t>sub-block</w:t>
        </w:r>
      </w:ins>
      <w:r w:rsidRPr="0006458D">
        <w:t xml:space="preserve"> is specified in </w:t>
      </w:r>
      <w:r w:rsidR="00BF5A4F" w:rsidRPr="0006458D">
        <w:t xml:space="preserve">subclauses </w:t>
      </w:r>
      <w:r w:rsidRPr="0006458D">
        <w:t>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21ED027D" w14:textId="04097E49" w:rsidR="00947BD0" w:rsidRPr="0006458D" w:rsidRDefault="00947BD0" w:rsidP="00947BD0">
      <w:pPr>
        <w:pStyle w:val="B1"/>
      </w:pPr>
      <w:r w:rsidRPr="0006458D">
        <w:t>-</w:t>
      </w:r>
      <w:r w:rsidRPr="0006458D">
        <w:tab/>
      </w:r>
      <w:r w:rsidRPr="0006458D">
        <w:sym w:font="Symbol" w:char="F044"/>
      </w:r>
      <w:r w:rsidRPr="0006458D">
        <w:t xml:space="preserve">f is the separation between the </w:t>
      </w:r>
      <w:del w:id="664" w:author="Rapporteur" w:date="2019-09-07T22:39:00Z">
        <w:r w:rsidRPr="0006458D" w:rsidDel="005F6A74">
          <w:delText>sub block</w:delText>
        </w:r>
      </w:del>
      <w:ins w:id="665" w:author="Rapporteur" w:date="2019-09-07T22:39:00Z">
        <w:r w:rsidR="005F6A74">
          <w:t>sub-block</w:t>
        </w:r>
      </w:ins>
      <w:r w:rsidRPr="0006458D">
        <w:t xml:space="preserve"> edge frequency and the nominal -3 dB point of the measuring filter closest to the </w:t>
      </w:r>
      <w:del w:id="666" w:author="Rapporteur" w:date="2019-09-07T22:39:00Z">
        <w:r w:rsidRPr="0006458D" w:rsidDel="005F6A74">
          <w:delText>sub block</w:delText>
        </w:r>
      </w:del>
      <w:ins w:id="667" w:author="Rapporteur" w:date="2019-09-07T22:39:00Z">
        <w:r w:rsidR="005F6A74">
          <w:t>sub-block</w:t>
        </w:r>
      </w:ins>
      <w:r w:rsidRPr="0006458D">
        <w:t xml:space="preserve"> edge.</w:t>
      </w:r>
    </w:p>
    <w:p w14:paraId="1C852717" w14:textId="5AA382D3" w:rsidR="00947BD0" w:rsidRPr="0006458D" w:rsidRDefault="00947BD0" w:rsidP="00947BD0">
      <w:pPr>
        <w:pStyle w:val="B1"/>
      </w:pPr>
      <w:r w:rsidRPr="0006458D">
        <w:t>-</w:t>
      </w:r>
      <w:r w:rsidRPr="0006458D">
        <w:tab/>
        <w:t xml:space="preserve">f_offset is the separation between the </w:t>
      </w:r>
      <w:del w:id="668" w:author="Rapporteur" w:date="2019-09-07T22:39:00Z">
        <w:r w:rsidRPr="0006458D" w:rsidDel="005F6A74">
          <w:delText>sub block</w:delText>
        </w:r>
      </w:del>
      <w:ins w:id="669" w:author="Rapporteur" w:date="2019-09-07T22:39:00Z">
        <w:r w:rsidR="005F6A74">
          <w:t>sub-block</w:t>
        </w:r>
      </w:ins>
      <w:r w:rsidRPr="0006458D">
        <w:t xml:space="preserve"> edge frequency and the centre of the measuring filter.</w:t>
      </w:r>
    </w:p>
    <w:p w14:paraId="3B39613E" w14:textId="72B38AF6" w:rsidR="00947BD0" w:rsidRPr="0006458D" w:rsidRDefault="00947BD0" w:rsidP="00947BD0">
      <w:pPr>
        <w:pStyle w:val="B1"/>
      </w:pPr>
      <w:r w:rsidRPr="0006458D">
        <w:t>-</w:t>
      </w:r>
      <w:r w:rsidRPr="0006458D">
        <w:tab/>
        <w:t>f_offset</w:t>
      </w:r>
      <w:r w:rsidRPr="0006458D">
        <w:rPr>
          <w:vertAlign w:val="subscript"/>
        </w:rPr>
        <w:t>max</w:t>
      </w:r>
      <w:r w:rsidRPr="0006458D">
        <w:t xml:space="preserve"> is equal to the </w:t>
      </w:r>
      <w:del w:id="670" w:author="Rapporteur" w:date="2019-09-07T22:39:00Z">
        <w:r w:rsidRPr="0006458D" w:rsidDel="005F6A74">
          <w:delText>sub block</w:delText>
        </w:r>
      </w:del>
      <w:ins w:id="671" w:author="Rapporteur" w:date="2019-09-07T22:39:00Z">
        <w:r w:rsidR="005F6A74">
          <w:t>sub-block</w:t>
        </w:r>
      </w:ins>
      <w:r w:rsidRPr="0006458D">
        <w:t xml:space="preserve"> gap bandwidth minus half of the bandwidth of the measuring filter.</w:t>
      </w:r>
    </w:p>
    <w:p w14:paraId="235450BB" w14:textId="77777777" w:rsidR="00947BD0" w:rsidRPr="0006458D" w:rsidRDefault="00947BD0" w:rsidP="00947BD0">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74A9DB2A" w14:textId="77777777" w:rsidR="000723CA" w:rsidRPr="0006458D" w:rsidRDefault="000723CA" w:rsidP="000723CA">
      <w:pPr>
        <w:rPr>
          <w:rFonts w:cs="v5.0.0"/>
          <w:lang w:eastAsia="zh-CN"/>
        </w:rPr>
      </w:pPr>
      <w:r w:rsidRPr="0006458D">
        <w:rPr>
          <w:rFonts w:cs="v5.0.0"/>
          <w:lang w:eastAsia="zh-CN"/>
        </w:rPr>
        <w:t>For Wide Area BS, t</w:t>
      </w:r>
      <w:r w:rsidRPr="0006458D">
        <w:rPr>
          <w:rFonts w:cs="v5.0.0"/>
        </w:rPr>
        <w:t>he requirements of either subclause 6.6.4.2.1 (Category A limits) or subclause 6.6.4.2.2 (Category B limits) shall apply.</w:t>
      </w:r>
    </w:p>
    <w:p w14:paraId="3349D42B" w14:textId="77777777" w:rsidR="000723CA" w:rsidRPr="0006458D" w:rsidRDefault="000723CA" w:rsidP="000723CA">
      <w:pPr>
        <w:rPr>
          <w:rFonts w:cs="v5.0.0"/>
          <w:lang w:eastAsia="zh-CN"/>
        </w:rPr>
      </w:pPr>
      <w:r w:rsidRPr="0006458D">
        <w:rPr>
          <w:rFonts w:cs="v5.0.0"/>
        </w:rPr>
        <w:t>For Medium Range BS, the requirements in subclause 6.6.4.2.3 shall apply (Category A and B)</w:t>
      </w:r>
      <w:r w:rsidRPr="0006458D">
        <w:rPr>
          <w:rFonts w:cs="v5.0.0"/>
          <w:lang w:eastAsia="zh-CN"/>
        </w:rPr>
        <w:t>.</w:t>
      </w:r>
    </w:p>
    <w:p w14:paraId="325D3D7A" w14:textId="77777777" w:rsidR="000723CA" w:rsidRPr="0006458D" w:rsidRDefault="000723CA" w:rsidP="000723CA">
      <w:pPr>
        <w:rPr>
          <w:rFonts w:cs="v5.0.0"/>
        </w:rPr>
      </w:pPr>
      <w:r w:rsidRPr="0006458D">
        <w:rPr>
          <w:rFonts w:cs="v5.0.0"/>
        </w:rPr>
        <w:t>For Local Area BS, the requirements of subclause 6.6.4.2.4 shall apply (Category A and B).</w:t>
      </w:r>
    </w:p>
    <w:p w14:paraId="3E0C5294" w14:textId="77777777" w:rsidR="000723CA" w:rsidRPr="0006458D" w:rsidRDefault="000723CA" w:rsidP="000723CA">
      <w:pPr>
        <w:rPr>
          <w:rFonts w:cs="v5.0.0"/>
        </w:rPr>
      </w:pPr>
      <w:r w:rsidRPr="0006458D">
        <w:rPr>
          <w:rFonts w:cs="v5.0.0"/>
        </w:rPr>
        <w:t xml:space="preserve">The application of either Category A or Category B </w:t>
      </w:r>
      <w:r w:rsidR="00E6011E" w:rsidRPr="0006458D">
        <w:rPr>
          <w:rFonts w:cs="v5.0.0"/>
          <w:i/>
        </w:rPr>
        <w:t xml:space="preserve">basic </w:t>
      </w:r>
      <w:r w:rsidRPr="0006458D">
        <w:rPr>
          <w:rFonts w:cs="v5.0.0"/>
          <w:i/>
        </w:rPr>
        <w:t>limits</w:t>
      </w:r>
      <w:r w:rsidRPr="0006458D">
        <w:rPr>
          <w:rFonts w:cs="v5.0.0"/>
        </w:rPr>
        <w:t xml:space="preserve"> shall be the same as for Transmitter spurious emissions in subclause 6.6.5.</w:t>
      </w:r>
    </w:p>
    <w:p w14:paraId="79C8C8C3" w14:textId="77777777" w:rsidR="000723CA" w:rsidRPr="0006458D" w:rsidRDefault="000723CA" w:rsidP="000723CA">
      <w:pPr>
        <w:pStyle w:val="Heading4"/>
      </w:pPr>
      <w:bookmarkStart w:id="672" w:name="_Toc13079656"/>
      <w:r w:rsidRPr="0006458D">
        <w:lastRenderedPageBreak/>
        <w:t>6.6.4.2</w:t>
      </w:r>
      <w:r w:rsidRPr="0006458D">
        <w:tab/>
        <w:t>Basic limits</w:t>
      </w:r>
      <w:bookmarkEnd w:id="672"/>
    </w:p>
    <w:p w14:paraId="26CAC83E" w14:textId="77777777" w:rsidR="000723CA" w:rsidRPr="0006458D" w:rsidRDefault="000723CA" w:rsidP="000723CA">
      <w:pPr>
        <w:pStyle w:val="Heading5"/>
      </w:pPr>
      <w:bookmarkStart w:id="673" w:name="_Toc13079657"/>
      <w:r w:rsidRPr="0006458D">
        <w:t>6.6.4.2.1</w:t>
      </w:r>
      <w:r w:rsidRPr="0006458D">
        <w:tab/>
        <w:t xml:space="preserve">Basic limits </w:t>
      </w:r>
      <w:r w:rsidRPr="0006458D">
        <w:rPr>
          <w:lang w:eastAsia="zh-CN"/>
        </w:rPr>
        <w:t>for Wide Area BS (Category A)</w:t>
      </w:r>
      <w:bookmarkEnd w:id="673"/>
    </w:p>
    <w:p w14:paraId="4C70BF79" w14:textId="77777777" w:rsidR="000723CA" w:rsidRPr="0006458D" w:rsidRDefault="000723CA" w:rsidP="000723CA">
      <w:pPr>
        <w:keepNext/>
      </w:pPr>
      <w:r w:rsidRPr="0006458D">
        <w:rPr>
          <w:rFonts w:cs="v5.0.0"/>
        </w:rPr>
        <w:t xml:space="preserve">For BS operating in Bands </w:t>
      </w:r>
      <w:r w:rsidR="00E130C4" w:rsidRPr="0006458D">
        <w:rPr>
          <w:rFonts w:cs="v5.0.0"/>
        </w:rPr>
        <w:t>n5, n8,</w:t>
      </w:r>
      <w:r w:rsidR="00200FBC" w:rsidRPr="0006458D">
        <w:rPr>
          <w:rFonts w:cs="v5.0.0"/>
        </w:rPr>
        <w:t xml:space="preserve"> n12,</w:t>
      </w:r>
      <w:r w:rsidR="00E130C4" w:rsidRPr="0006458D">
        <w:rPr>
          <w:rFonts w:cs="v5.0.0"/>
        </w:rPr>
        <w:t xml:space="preserve"> n28, n71</w:t>
      </w:r>
      <w:r w:rsidR="00F862B6" w:rsidRPr="0006458D">
        <w:rPr>
          <w:rFonts w:cs="v5.0.0"/>
        </w:rPr>
        <w:t>,</w:t>
      </w:r>
      <w:r w:rsidRPr="0006458D">
        <w:rPr>
          <w:rFonts w:cs="v5.0.0"/>
        </w:rPr>
        <w:t xml:space="preserve"> </w:t>
      </w:r>
      <w:r w:rsidR="00EF2D09" w:rsidRPr="0006458D">
        <w:rPr>
          <w:rFonts w:cs="v5.0.0"/>
          <w:i/>
          <w:lang w:eastAsia="zh-CN"/>
        </w:rPr>
        <w:t>basic limits</w:t>
      </w:r>
      <w:r w:rsidR="00B004F1" w:rsidRPr="0006458D">
        <w:rPr>
          <w:rFonts w:cs="v5.0.0"/>
          <w:lang w:eastAsia="zh-CN"/>
        </w:rPr>
        <w:t xml:space="preserve"> </w:t>
      </w:r>
      <w:r w:rsidR="00E6011E" w:rsidRPr="0006458D">
        <w:rPr>
          <w:rFonts w:cs="v5.0.0"/>
          <w:lang w:eastAsia="zh-CN"/>
        </w:rPr>
        <w:t xml:space="preserve">are </w:t>
      </w:r>
      <w:r w:rsidRPr="0006458D">
        <w:rPr>
          <w:rFonts w:cs="v5.0.0"/>
        </w:rPr>
        <w:t>specified in table 6.6.4.2.1</w:t>
      </w:r>
      <w:r w:rsidRPr="0006458D">
        <w:rPr>
          <w:rFonts w:cs="v5.0.0"/>
        </w:rPr>
        <w:noBreakHyphen/>
        <w:t>1.</w:t>
      </w:r>
    </w:p>
    <w:p w14:paraId="1C6E73B4" w14:textId="77777777" w:rsidR="000723CA" w:rsidRPr="0006458D" w:rsidRDefault="000723CA" w:rsidP="000723CA">
      <w:pPr>
        <w:pStyle w:val="TH"/>
        <w:rPr>
          <w:rFonts w:cs="v5.0.0"/>
        </w:rPr>
      </w:pPr>
      <w:r w:rsidRPr="0006458D">
        <w:t xml:space="preserve">Table 6.6.4.2.1-1: Wide Area BS operating band unwanted emission limits </w:t>
      </w:r>
      <w:r w:rsidRPr="0006458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5F4272C2" w14:textId="77777777" w:rsidTr="00FA6718">
        <w:trPr>
          <w:cantSplit/>
          <w:jc w:val="center"/>
        </w:trPr>
        <w:tc>
          <w:tcPr>
            <w:tcW w:w="1953" w:type="dxa"/>
          </w:tcPr>
          <w:p w14:paraId="545985B3"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096AFE8B"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68B3DE27" w14:textId="77777777" w:rsidR="000723CA" w:rsidRPr="0006458D" w:rsidRDefault="00B004F1" w:rsidP="00FA6718">
            <w:pPr>
              <w:pStyle w:val="TAH"/>
              <w:rPr>
                <w:rFonts w:cs="v5.0.0"/>
              </w:rPr>
            </w:pPr>
            <w:r w:rsidRPr="0006458D">
              <w:rPr>
                <w:rFonts w:cs="v5.0.0"/>
                <w:i/>
                <w:lang w:eastAsia="zh-CN"/>
              </w:rPr>
              <w:t>Basic limit</w:t>
            </w:r>
            <w:r w:rsidR="00E6011E"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575E7F32" w14:textId="77777777" w:rsidR="000723CA" w:rsidRPr="0006458D" w:rsidRDefault="000723CA" w:rsidP="00FA6718">
            <w:pPr>
              <w:pStyle w:val="TAH"/>
              <w:rPr>
                <w:rFonts w:cs="v5.0.0"/>
              </w:rPr>
            </w:pPr>
            <w:r w:rsidRPr="0006458D">
              <w:rPr>
                <w:rFonts w:cs="v5.0.0"/>
              </w:rPr>
              <w:t>Measurement bandwidth</w:t>
            </w:r>
          </w:p>
        </w:tc>
      </w:tr>
      <w:tr w:rsidR="0006458D" w:rsidRPr="0006458D" w14:paraId="1FF9D139" w14:textId="77777777" w:rsidTr="00FA6718">
        <w:trPr>
          <w:cantSplit/>
          <w:jc w:val="center"/>
        </w:trPr>
        <w:tc>
          <w:tcPr>
            <w:tcW w:w="1953" w:type="dxa"/>
          </w:tcPr>
          <w:p w14:paraId="13397544"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1E545DB0"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259AF451" w14:textId="77777777" w:rsidR="000723CA" w:rsidRPr="0006458D" w:rsidRDefault="00C262FD" w:rsidP="00FA6718">
            <w:pPr>
              <w:pStyle w:val="TAC"/>
              <w:rPr>
                <w:rFonts w:cs="Arial"/>
              </w:rPr>
            </w:pPr>
            <w:r w:rsidRPr="0006458D">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06458D" w:rsidRDefault="000723CA" w:rsidP="00FA6718">
            <w:pPr>
              <w:pStyle w:val="TAC"/>
              <w:rPr>
                <w:rFonts w:cs="Arial"/>
              </w:rPr>
            </w:pPr>
            <w:r w:rsidRPr="0006458D">
              <w:rPr>
                <w:rFonts w:cs="Arial"/>
              </w:rPr>
              <w:t xml:space="preserve">100 kHz </w:t>
            </w:r>
          </w:p>
        </w:tc>
      </w:tr>
      <w:tr w:rsidR="0006458D" w:rsidRPr="0006458D" w14:paraId="0E8CB03E" w14:textId="77777777" w:rsidTr="00FA6718">
        <w:trPr>
          <w:cantSplit/>
          <w:jc w:val="center"/>
        </w:trPr>
        <w:tc>
          <w:tcPr>
            <w:tcW w:w="1953" w:type="dxa"/>
          </w:tcPr>
          <w:p w14:paraId="4DDC4A5A"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171D45F3" w14:textId="77777777" w:rsidR="000723CA" w:rsidRPr="0006458D" w:rsidRDefault="000723CA" w:rsidP="00FA6718">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59113A4A"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04F61FDF" w14:textId="77777777" w:rsidR="000723CA" w:rsidRPr="0006458D" w:rsidRDefault="000723CA" w:rsidP="00FA6718">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71317292" w14:textId="77777777" w:rsidR="000723CA" w:rsidRPr="0006458D" w:rsidRDefault="000723CA" w:rsidP="00FA6718">
            <w:pPr>
              <w:pStyle w:val="TAC"/>
              <w:rPr>
                <w:rFonts w:cs="Arial"/>
              </w:rPr>
            </w:pPr>
            <w:r w:rsidRPr="0006458D">
              <w:rPr>
                <w:rFonts w:cs="Arial"/>
              </w:rPr>
              <w:t>-14 dBm</w:t>
            </w:r>
          </w:p>
        </w:tc>
        <w:tc>
          <w:tcPr>
            <w:tcW w:w="1430" w:type="dxa"/>
          </w:tcPr>
          <w:p w14:paraId="11052C99" w14:textId="77777777" w:rsidR="000723CA" w:rsidRPr="0006458D" w:rsidRDefault="000723CA" w:rsidP="00FA6718">
            <w:pPr>
              <w:pStyle w:val="TAC"/>
              <w:rPr>
                <w:rFonts w:cs="Arial"/>
              </w:rPr>
            </w:pPr>
            <w:r w:rsidRPr="0006458D">
              <w:rPr>
                <w:rFonts w:cs="Arial"/>
              </w:rPr>
              <w:t xml:space="preserve">100 kHz </w:t>
            </w:r>
          </w:p>
        </w:tc>
      </w:tr>
      <w:tr w:rsidR="0006458D" w:rsidRPr="0006458D" w14:paraId="0E554805" w14:textId="77777777" w:rsidTr="00FA6718">
        <w:trPr>
          <w:cantSplit/>
          <w:jc w:val="center"/>
        </w:trPr>
        <w:tc>
          <w:tcPr>
            <w:tcW w:w="1953" w:type="dxa"/>
          </w:tcPr>
          <w:p w14:paraId="4651F903"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51CAD4A9"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6D4D38CD" w14:textId="77777777" w:rsidR="000723CA" w:rsidRPr="0006458D" w:rsidRDefault="000723CA" w:rsidP="00FA6718">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4688EF68" w14:textId="77777777" w:rsidR="000723CA" w:rsidRPr="0006458D" w:rsidRDefault="000723CA" w:rsidP="00FA6718">
            <w:pPr>
              <w:pStyle w:val="TAC"/>
              <w:rPr>
                <w:rFonts w:cs="Arial"/>
              </w:rPr>
            </w:pPr>
            <w:r w:rsidRPr="0006458D">
              <w:rPr>
                <w:rFonts w:cs="Arial"/>
              </w:rPr>
              <w:t xml:space="preserve">100 kHz </w:t>
            </w:r>
          </w:p>
        </w:tc>
      </w:tr>
      <w:tr w:rsidR="000723CA" w:rsidRPr="0006458D" w14:paraId="0A5D1DF3" w14:textId="77777777" w:rsidTr="00FA6718">
        <w:trPr>
          <w:cantSplit/>
          <w:jc w:val="center"/>
        </w:trPr>
        <w:tc>
          <w:tcPr>
            <w:tcW w:w="9814" w:type="dxa"/>
            <w:gridSpan w:val="4"/>
          </w:tcPr>
          <w:p w14:paraId="78B8961E" w14:textId="1C262502" w:rsidR="000723CA" w:rsidRPr="0006458D" w:rsidRDefault="000723CA" w:rsidP="00FA6718">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del w:id="674" w:author="Rapporteur" w:date="2019-09-07T22:39:00Z">
              <w:r w:rsidRPr="0006458D" w:rsidDel="005F6A74">
                <w:rPr>
                  <w:rFonts w:cs="v5.0.0"/>
                </w:rPr>
                <w:delText>sub block</w:delText>
              </w:r>
            </w:del>
            <w:ins w:id="675" w:author="Rapporteur" w:date="2019-09-07T22:39:00Z">
              <w:r w:rsidR="005F6A74">
                <w:rPr>
                  <w:rFonts w:cs="v5.0.0"/>
                </w:rPr>
                <w:t>sub-block</w:t>
              </w:r>
            </w:ins>
            <w:r w:rsidRPr="0006458D">
              <w:rPr>
                <w:rFonts w:cs="v5.0.0"/>
              </w:rPr>
              <w:t xml:space="preserve">s on each side of the </w:t>
            </w:r>
            <w:del w:id="676" w:author="Rapporteur" w:date="2019-09-07T22:39:00Z">
              <w:r w:rsidRPr="0006458D" w:rsidDel="005F6A74">
                <w:rPr>
                  <w:rFonts w:cs="v5.0.0"/>
                </w:rPr>
                <w:delText>sub block</w:delText>
              </w:r>
            </w:del>
            <w:ins w:id="677" w:author="Rapporteur" w:date="2019-09-07T22:39:00Z">
              <w:r w:rsidR="005F6A74">
                <w:rPr>
                  <w:rFonts w:cs="v5.0.0"/>
                </w:rPr>
                <w:t>sub-block</w:t>
              </w:r>
            </w:ins>
            <w:r w:rsidRPr="0006458D">
              <w:rPr>
                <w:rFonts w:cs="v5.0.0"/>
              </w:rPr>
              <w:t xml:space="preserve">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del w:id="678" w:author="Rapporteur" w:date="2019-09-07T22:39:00Z">
              <w:r w:rsidRPr="0006458D" w:rsidDel="005F6A74">
                <w:rPr>
                  <w:rFonts w:cs="Arial"/>
                </w:rPr>
                <w:delText>sub block</w:delText>
              </w:r>
            </w:del>
            <w:ins w:id="679" w:author="Rapporteur" w:date="2019-09-07T22:39:00Z">
              <w:r w:rsidR="005F6A74">
                <w:rPr>
                  <w:rFonts w:cs="Arial"/>
                </w:rPr>
                <w:t>sub-block</w:t>
              </w:r>
            </w:ins>
            <w:r w:rsidRPr="0006458D">
              <w:rPr>
                <w:rFonts w:cs="Arial"/>
              </w:rPr>
              <w:t>s on each side of the sub-block gap, where the emission limits within sub-block gaps shall be -13 dBm/100 kHz.</w:t>
            </w:r>
          </w:p>
          <w:p w14:paraId="5C6406D7"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 xml:space="preserve">multi-band connector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3152A15C" w14:textId="77777777" w:rsidR="000723CA" w:rsidRPr="0006458D" w:rsidRDefault="000723CA" w:rsidP="000723CA"/>
    <w:p w14:paraId="4A051519" w14:textId="18E25AF1" w:rsidR="000723CA" w:rsidRPr="0006458D" w:rsidRDefault="000723CA" w:rsidP="000723CA">
      <w:r w:rsidRPr="0006458D">
        <w:t xml:space="preserve">For BS operating in Bands </w:t>
      </w:r>
      <w:r w:rsidR="00F862B6" w:rsidRPr="0006458D">
        <w:rPr>
          <w:rFonts w:cs="v5.0.0"/>
        </w:rPr>
        <w:t xml:space="preserve">n1, n2, n3, n7, </w:t>
      </w:r>
      <w:r w:rsidR="00C1339D" w:rsidRPr="0006458D">
        <w:rPr>
          <w:rFonts w:cs="v5.0.0"/>
        </w:rPr>
        <w:t xml:space="preserve">n25, </w:t>
      </w:r>
      <w:r w:rsidR="00AC4DB5" w:rsidRPr="0006458D">
        <w:rPr>
          <w:rFonts w:cs="v5.0.0"/>
        </w:rPr>
        <w:t xml:space="preserve">n34, </w:t>
      </w:r>
      <w:r w:rsidR="00F862B6" w:rsidRPr="0006458D">
        <w:rPr>
          <w:rFonts w:cs="v5.0.0"/>
        </w:rPr>
        <w:t xml:space="preserve">n38, </w:t>
      </w:r>
      <w:r w:rsidR="00AC4DB5" w:rsidRPr="0006458D">
        <w:rPr>
          <w:rFonts w:cs="v5.0.0"/>
        </w:rPr>
        <w:t xml:space="preserve">n39, </w:t>
      </w:r>
      <w:r w:rsidR="0071791D" w:rsidRPr="0006458D">
        <w:rPr>
          <w:rFonts w:cs="v5.0.0"/>
        </w:rPr>
        <w:t xml:space="preserve">n40, </w:t>
      </w:r>
      <w:r w:rsidR="00F862B6" w:rsidRPr="0006458D">
        <w:rPr>
          <w:rFonts w:cs="v5.0.0"/>
        </w:rPr>
        <w:t>n41</w:t>
      </w:r>
      <w:r w:rsidR="00D37110" w:rsidRPr="0006458D">
        <w:rPr>
          <w:rFonts w:cs="v5.0.0"/>
        </w:rPr>
        <w:t>, n50</w:t>
      </w:r>
      <w:r w:rsidR="00F862B6" w:rsidRPr="0006458D">
        <w:rPr>
          <w:rFonts w:cs="v5.0.0"/>
        </w:rPr>
        <w:t xml:space="preserve">, n66, n70, </w:t>
      </w:r>
      <w:r w:rsidR="006A1AA6" w:rsidRPr="0006458D">
        <w:rPr>
          <w:rFonts w:cs="v5.0.0"/>
          <w:lang w:eastAsia="ja-JP"/>
        </w:rPr>
        <w:t xml:space="preserve">n74, </w:t>
      </w:r>
      <w:r w:rsidR="00F862B6" w:rsidRPr="0006458D">
        <w:rPr>
          <w:rFonts w:cs="v5.0.0"/>
        </w:rPr>
        <w:t xml:space="preserve">n75, n77, n78, </w:t>
      </w:r>
      <w:r w:rsidR="00F862B6" w:rsidRPr="0006458D">
        <w:t>n79</w:t>
      </w:r>
      <w:r w:rsidRPr="0006458D">
        <w:t xml:space="preserve">, </w:t>
      </w:r>
      <w:r w:rsidR="00530849" w:rsidRPr="0006458D">
        <w:rPr>
          <w:rFonts w:cs="v5.0.0"/>
          <w:i/>
          <w:lang w:eastAsia="zh-CN"/>
        </w:rPr>
        <w:t>basic limits</w:t>
      </w:r>
      <w:r w:rsidR="00530849" w:rsidRPr="0006458D">
        <w:rPr>
          <w:rFonts w:cs="v5.0.0"/>
          <w:lang w:eastAsia="zh-CN"/>
        </w:rPr>
        <w:t xml:space="preserve"> </w:t>
      </w:r>
      <w:r w:rsidR="00D235F5" w:rsidRPr="0006458D">
        <w:rPr>
          <w:rFonts w:cs="v5.0.0"/>
          <w:lang w:eastAsia="zh-CN"/>
        </w:rPr>
        <w:t xml:space="preserve">are </w:t>
      </w:r>
      <w:r w:rsidRPr="0006458D">
        <w:t>specified in table 6.6.4.2.1-2:</w:t>
      </w:r>
    </w:p>
    <w:p w14:paraId="40072F48" w14:textId="77777777" w:rsidR="000723CA" w:rsidRPr="0006458D" w:rsidRDefault="000723CA" w:rsidP="000723CA">
      <w:pPr>
        <w:pStyle w:val="TH"/>
        <w:rPr>
          <w:rFonts w:cs="v5.0.0"/>
        </w:rPr>
      </w:pPr>
      <w:r w:rsidRPr="0006458D">
        <w:t xml:space="preserve">Table 6.6.4.2.1-2: Wide Area BS </w:t>
      </w:r>
      <w:r w:rsidRPr="0006458D">
        <w:rPr>
          <w:i/>
        </w:rPr>
        <w:t>operating band</w:t>
      </w:r>
      <w:r w:rsidRPr="0006458D">
        <w:t xml:space="preserve"> unwanted emission limits </w:t>
      </w:r>
      <w:r w:rsidRPr="0006458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028B31AB" w14:textId="77777777" w:rsidTr="00FA6718">
        <w:trPr>
          <w:cantSplit/>
          <w:jc w:val="center"/>
        </w:trPr>
        <w:tc>
          <w:tcPr>
            <w:tcW w:w="1953" w:type="dxa"/>
          </w:tcPr>
          <w:p w14:paraId="6EADB6C5"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194986B3"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34C1407E" w14:textId="77777777" w:rsidR="000723CA" w:rsidRPr="0006458D" w:rsidRDefault="00530849" w:rsidP="00FA6718">
            <w:pPr>
              <w:pStyle w:val="TAH"/>
              <w:rPr>
                <w:rFonts w:cs="v5.0.0"/>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74D3F5D7" w14:textId="77777777" w:rsidR="000723CA" w:rsidRPr="0006458D" w:rsidRDefault="000723CA" w:rsidP="00FA6718">
            <w:pPr>
              <w:pStyle w:val="TAH"/>
              <w:rPr>
                <w:rFonts w:cs="v5.0.0"/>
              </w:rPr>
            </w:pPr>
            <w:r w:rsidRPr="0006458D">
              <w:rPr>
                <w:rFonts w:cs="v5.0.0"/>
              </w:rPr>
              <w:t>Measurement bandwidth</w:t>
            </w:r>
          </w:p>
        </w:tc>
      </w:tr>
      <w:tr w:rsidR="0006458D" w:rsidRPr="0006458D" w14:paraId="6560F23A" w14:textId="77777777" w:rsidTr="00FA6718">
        <w:trPr>
          <w:cantSplit/>
          <w:jc w:val="center"/>
        </w:trPr>
        <w:tc>
          <w:tcPr>
            <w:tcW w:w="1953" w:type="dxa"/>
          </w:tcPr>
          <w:p w14:paraId="30FD2AA3"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7B598DEC"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35A69E5B" w14:textId="77777777" w:rsidR="000723CA" w:rsidRPr="0006458D" w:rsidRDefault="00C262FD" w:rsidP="00FA6718">
            <w:pPr>
              <w:pStyle w:val="TAC"/>
              <w:rPr>
                <w:rFonts w:cs="Arial"/>
              </w:rPr>
            </w:pPr>
            <w:r w:rsidRPr="0006458D">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06458D" w:rsidRDefault="000723CA" w:rsidP="00FA6718">
            <w:pPr>
              <w:pStyle w:val="TAC"/>
              <w:rPr>
                <w:rFonts w:cs="Arial"/>
              </w:rPr>
            </w:pPr>
            <w:r w:rsidRPr="0006458D">
              <w:rPr>
                <w:rFonts w:cs="Arial"/>
              </w:rPr>
              <w:t xml:space="preserve">100 kHz </w:t>
            </w:r>
          </w:p>
        </w:tc>
      </w:tr>
      <w:tr w:rsidR="0006458D" w:rsidRPr="0006458D" w14:paraId="55AB3A4E" w14:textId="77777777" w:rsidTr="00FA6718">
        <w:trPr>
          <w:cantSplit/>
          <w:jc w:val="center"/>
        </w:trPr>
        <w:tc>
          <w:tcPr>
            <w:tcW w:w="1953" w:type="dxa"/>
          </w:tcPr>
          <w:p w14:paraId="53398624"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60DC0292" w14:textId="77777777" w:rsidR="000723CA" w:rsidRPr="0006458D" w:rsidRDefault="000723CA" w:rsidP="00FA6718">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735B7FAA"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183D9ACA" w14:textId="77777777" w:rsidR="000723CA" w:rsidRPr="0006458D" w:rsidRDefault="000723CA" w:rsidP="00FA6718">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0E67FEF1" w14:textId="77777777" w:rsidR="000723CA" w:rsidRPr="0006458D" w:rsidRDefault="000723CA" w:rsidP="00FA6718">
            <w:pPr>
              <w:pStyle w:val="TAC"/>
              <w:rPr>
                <w:rFonts w:cs="Arial"/>
              </w:rPr>
            </w:pPr>
            <w:r w:rsidRPr="0006458D">
              <w:rPr>
                <w:rFonts w:cs="Arial"/>
              </w:rPr>
              <w:t>-14 dBm</w:t>
            </w:r>
          </w:p>
        </w:tc>
        <w:tc>
          <w:tcPr>
            <w:tcW w:w="1430" w:type="dxa"/>
          </w:tcPr>
          <w:p w14:paraId="46AC28EF" w14:textId="77777777" w:rsidR="000723CA" w:rsidRPr="0006458D" w:rsidRDefault="000723CA" w:rsidP="00FA6718">
            <w:pPr>
              <w:pStyle w:val="TAC"/>
              <w:rPr>
                <w:rFonts w:cs="Arial"/>
              </w:rPr>
            </w:pPr>
            <w:r w:rsidRPr="0006458D">
              <w:rPr>
                <w:rFonts w:cs="Arial"/>
              </w:rPr>
              <w:t xml:space="preserve">100 kHz </w:t>
            </w:r>
          </w:p>
        </w:tc>
      </w:tr>
      <w:tr w:rsidR="0006458D" w:rsidRPr="0006458D" w14:paraId="58595CD8" w14:textId="77777777" w:rsidTr="00FA6718">
        <w:trPr>
          <w:cantSplit/>
          <w:jc w:val="center"/>
        </w:trPr>
        <w:tc>
          <w:tcPr>
            <w:tcW w:w="1953" w:type="dxa"/>
          </w:tcPr>
          <w:p w14:paraId="24E8A83E"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C8B0734" w14:textId="77777777" w:rsidR="000723CA" w:rsidRPr="0006458D" w:rsidRDefault="000723CA" w:rsidP="00FA6718">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4C9FFD9A" w14:textId="77777777" w:rsidR="000723CA" w:rsidRPr="0006458D" w:rsidRDefault="000723CA" w:rsidP="00FA6718">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30D0E120" w14:textId="77777777" w:rsidR="000723CA" w:rsidRPr="0006458D" w:rsidRDefault="000723CA" w:rsidP="00FA6718">
            <w:pPr>
              <w:pStyle w:val="TAC"/>
              <w:rPr>
                <w:rFonts w:cs="Arial"/>
              </w:rPr>
            </w:pPr>
            <w:r w:rsidRPr="0006458D">
              <w:rPr>
                <w:rFonts w:cs="Arial"/>
              </w:rPr>
              <w:t xml:space="preserve">1MHz </w:t>
            </w:r>
          </w:p>
        </w:tc>
      </w:tr>
      <w:tr w:rsidR="000723CA" w:rsidRPr="0006458D" w14:paraId="793239EA" w14:textId="77777777" w:rsidTr="00FA6718">
        <w:trPr>
          <w:cantSplit/>
          <w:jc w:val="center"/>
        </w:trPr>
        <w:tc>
          <w:tcPr>
            <w:tcW w:w="9814" w:type="dxa"/>
            <w:gridSpan w:val="4"/>
          </w:tcPr>
          <w:p w14:paraId="774BAA99" w14:textId="0236B043" w:rsidR="000723CA" w:rsidRPr="0006458D" w:rsidRDefault="000723CA" w:rsidP="00FA6718">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del w:id="680" w:author="Rapporteur" w:date="2019-09-07T22:40:00Z">
              <w:r w:rsidRPr="0006458D" w:rsidDel="005F6A74">
                <w:rPr>
                  <w:rFonts w:cs="v5.0.0"/>
                </w:rPr>
                <w:delText>sub block</w:delText>
              </w:r>
            </w:del>
            <w:ins w:id="681" w:author="Rapporteur" w:date="2019-09-07T22:40:00Z">
              <w:r w:rsidR="005F6A74">
                <w:rPr>
                  <w:rFonts w:cs="v5.0.0"/>
                </w:rPr>
                <w:t>sub-block</w:t>
              </w:r>
            </w:ins>
            <w:r w:rsidRPr="0006458D">
              <w:rPr>
                <w:rFonts w:cs="v5.0.0"/>
              </w:rPr>
              <w:t xml:space="preserve">s on each side of the </w:t>
            </w:r>
            <w:del w:id="682" w:author="Rapporteur" w:date="2019-09-07T22:40:00Z">
              <w:r w:rsidRPr="0006458D" w:rsidDel="005F6A74">
                <w:rPr>
                  <w:rFonts w:cs="v5.0.0"/>
                </w:rPr>
                <w:delText>sub block</w:delText>
              </w:r>
            </w:del>
            <w:ins w:id="683" w:author="Rapporteur" w:date="2019-09-07T22:40:00Z">
              <w:r w:rsidR="005F6A74">
                <w:rPr>
                  <w:rFonts w:cs="v5.0.0"/>
                </w:rPr>
                <w:t>sub-block</w:t>
              </w:r>
            </w:ins>
            <w:r w:rsidRPr="0006458D">
              <w:rPr>
                <w:rFonts w:cs="v5.0.0"/>
              </w:rPr>
              <w:t xml:space="preserve"> gap, where the contribution from the far-end sub-block shall be scaled according to the measurement bandwidth of the near-end sub-block.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del w:id="684" w:author="Rapporteur" w:date="2019-09-07T22:40:00Z">
              <w:r w:rsidRPr="0006458D" w:rsidDel="005F6A74">
                <w:rPr>
                  <w:rFonts w:cs="Arial" w:hint="eastAsia"/>
                </w:rPr>
                <w:delText>sub block</w:delText>
              </w:r>
            </w:del>
            <w:ins w:id="685" w:author="Rapporteur" w:date="2019-09-07T22:40:00Z">
              <w:r w:rsidR="005F6A74">
                <w:rPr>
                  <w:rFonts w:cs="Arial" w:hint="eastAsia"/>
                </w:rPr>
                <w:t>sub-block</w:t>
              </w:r>
            </w:ins>
            <w:r w:rsidRPr="0006458D">
              <w:rPr>
                <w:rFonts w:cs="Arial" w:hint="eastAsia"/>
              </w:rPr>
              <w:t xml:space="preserve">s on each side of the sub-block gap, where the emission limits within sub-block gaps shall be </w:t>
            </w:r>
            <w:r w:rsidRPr="0006458D">
              <w:rPr>
                <w:rFonts w:cs="Arial"/>
              </w:rPr>
              <w:noBreakHyphen/>
              <w:t>13 dBm/1 MHz.</w:t>
            </w:r>
          </w:p>
          <w:p w14:paraId="2CDCB182"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6E4BAF9" w14:textId="77777777" w:rsidR="000723CA" w:rsidRPr="0006458D" w:rsidRDefault="000723CA" w:rsidP="000723CA"/>
    <w:p w14:paraId="5FE5AAC3" w14:textId="77777777" w:rsidR="000723CA" w:rsidRPr="0006458D" w:rsidRDefault="000723CA" w:rsidP="000723CA">
      <w:pPr>
        <w:pStyle w:val="Heading5"/>
      </w:pPr>
      <w:bookmarkStart w:id="686" w:name="_Toc13079658"/>
      <w:r w:rsidRPr="0006458D">
        <w:lastRenderedPageBreak/>
        <w:t>6.6.4.2.2</w:t>
      </w:r>
      <w:r w:rsidRPr="0006458D">
        <w:tab/>
        <w:t xml:space="preserve">Basic limits </w:t>
      </w:r>
      <w:r w:rsidRPr="0006458D">
        <w:rPr>
          <w:lang w:eastAsia="zh-CN"/>
        </w:rPr>
        <w:t>for Wide Area BS</w:t>
      </w:r>
      <w:r w:rsidRPr="0006458D">
        <w:t xml:space="preserve"> (Category B)</w:t>
      </w:r>
      <w:bookmarkEnd w:id="686"/>
    </w:p>
    <w:p w14:paraId="08D4DF8C" w14:textId="77777777" w:rsidR="00AC1E5A" w:rsidRPr="0006458D" w:rsidRDefault="00AC1E5A" w:rsidP="00AC1E5A">
      <w:pPr>
        <w:keepNext/>
        <w:rPr>
          <w:rFonts w:cs="v5.0.0"/>
        </w:rPr>
      </w:pPr>
      <w:r w:rsidRPr="0006458D">
        <w:rPr>
          <w:rFonts w:cs="v5.0.0"/>
        </w:rPr>
        <w:t xml:space="preserve">For Category B Operating band unwanted emissions, there are two options for the </w:t>
      </w:r>
      <w:r w:rsidR="00D235F5" w:rsidRPr="0006458D">
        <w:rPr>
          <w:rFonts w:cs="v5.0.0"/>
          <w:i/>
        </w:rPr>
        <w:t xml:space="preserve">basic </w:t>
      </w:r>
      <w:r w:rsidRPr="0006458D">
        <w:rPr>
          <w:rFonts w:cs="v5.0.0"/>
          <w:i/>
        </w:rPr>
        <w:t>limits</w:t>
      </w:r>
      <w:r w:rsidRPr="0006458D">
        <w:rPr>
          <w:rFonts w:cs="v5.0.0"/>
        </w:rPr>
        <w:t xml:space="preserve"> that may be applied regionally. Either the </w:t>
      </w:r>
      <w:r w:rsidR="00D235F5" w:rsidRPr="0006458D">
        <w:rPr>
          <w:rFonts w:cs="v5.0.0"/>
          <w:i/>
        </w:rPr>
        <w:t xml:space="preserve">basic </w:t>
      </w:r>
      <w:r w:rsidRPr="0006458D">
        <w:rPr>
          <w:rFonts w:cs="v5.0.0"/>
          <w:i/>
        </w:rPr>
        <w:t>limits</w:t>
      </w:r>
      <w:r w:rsidRPr="0006458D">
        <w:rPr>
          <w:rFonts w:cs="v5.0.0"/>
        </w:rPr>
        <w:t xml:space="preserve"> in subclause 6.6.4.2.2.1 or subclause 6.6.4.2.2.2 shall be applied.</w:t>
      </w:r>
    </w:p>
    <w:p w14:paraId="6990B621" w14:textId="77777777" w:rsidR="00AC1E5A" w:rsidRPr="0006458D" w:rsidRDefault="00AC1E5A" w:rsidP="00AC1E5A">
      <w:pPr>
        <w:pStyle w:val="Heading6"/>
      </w:pPr>
      <w:bookmarkStart w:id="687" w:name="_Toc13079659"/>
      <w:r w:rsidRPr="0006458D">
        <w:t>6.6.4.2.2.1</w:t>
      </w:r>
      <w:r w:rsidRPr="0006458D">
        <w:tab/>
        <w:t>Category B</w:t>
      </w:r>
      <w:r w:rsidRPr="0006458D">
        <w:rPr>
          <w:lang w:eastAsia="zh-CN"/>
        </w:rPr>
        <w:t xml:space="preserve"> requirements (Option 1)</w:t>
      </w:r>
      <w:bookmarkEnd w:id="687"/>
    </w:p>
    <w:p w14:paraId="6FA7F9A2" w14:textId="77777777" w:rsidR="000723CA" w:rsidRPr="0006458D" w:rsidRDefault="000723CA" w:rsidP="000723CA">
      <w:r w:rsidRPr="0006458D">
        <w:t xml:space="preserve">For BS operating in Bands </w:t>
      </w:r>
      <w:r w:rsidR="00F862B6" w:rsidRPr="0006458D">
        <w:t xml:space="preserve">n5, n8, </w:t>
      </w:r>
      <w:r w:rsidR="00200FBC" w:rsidRPr="0006458D">
        <w:rPr>
          <w:rFonts w:cs="v5.0.0"/>
        </w:rPr>
        <w:t xml:space="preserve">n12, </w:t>
      </w:r>
      <w:r w:rsidR="00F862B6" w:rsidRPr="0006458D">
        <w:t>n20, n28, n71,</w:t>
      </w:r>
      <w:r w:rsidRPr="0006458D">
        <w:t xml:space="preserve"> the </w:t>
      </w:r>
      <w:r w:rsidR="00530849" w:rsidRPr="0006458D">
        <w:rPr>
          <w:rFonts w:cs="v5.0.0"/>
          <w:i/>
          <w:lang w:eastAsia="zh-CN"/>
        </w:rPr>
        <w:t>basic limits</w:t>
      </w:r>
      <w:r w:rsidR="00530849" w:rsidRPr="0006458D">
        <w:rPr>
          <w:rFonts w:cs="v5.0.0"/>
          <w:lang w:eastAsia="zh-CN"/>
        </w:rPr>
        <w:t xml:space="preserve"> </w:t>
      </w:r>
      <w:r w:rsidR="00D235F5" w:rsidRPr="0006458D">
        <w:rPr>
          <w:rFonts w:cs="v5.0.0"/>
          <w:lang w:eastAsia="zh-CN"/>
        </w:rPr>
        <w:t xml:space="preserve">are </w:t>
      </w:r>
      <w:r w:rsidRPr="0006458D">
        <w:t>specified in table 6.6.4.2.2</w:t>
      </w:r>
      <w:r w:rsidR="00AC1E5A" w:rsidRPr="0006458D">
        <w:t>.1</w:t>
      </w:r>
      <w:r w:rsidRPr="0006458D">
        <w:t>-1:</w:t>
      </w:r>
    </w:p>
    <w:p w14:paraId="1A20C067" w14:textId="77777777" w:rsidR="000723CA" w:rsidRPr="0006458D" w:rsidRDefault="000723CA" w:rsidP="000723CA">
      <w:pPr>
        <w:pStyle w:val="TH"/>
        <w:rPr>
          <w:rFonts w:cs="v5.0.0"/>
        </w:rPr>
      </w:pPr>
      <w:r w:rsidRPr="0006458D">
        <w:t>Table 6.6.4.2.2</w:t>
      </w:r>
      <w:r w:rsidR="00AC1E5A" w:rsidRPr="0006458D">
        <w:t>.1</w:t>
      </w:r>
      <w:r w:rsidRPr="0006458D">
        <w:t xml:space="preserve">-1: Wide Area BS operating band unwanted emission limits </w:t>
      </w:r>
      <w:r w:rsidRPr="0006458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651455E8" w14:textId="77777777" w:rsidTr="00FA6718">
        <w:trPr>
          <w:cantSplit/>
          <w:jc w:val="center"/>
        </w:trPr>
        <w:tc>
          <w:tcPr>
            <w:tcW w:w="1953" w:type="dxa"/>
          </w:tcPr>
          <w:p w14:paraId="7581EF54"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14C76766"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40D66D86" w14:textId="77777777" w:rsidR="000723CA" w:rsidRPr="0006458D" w:rsidRDefault="00530849" w:rsidP="00FA6718">
            <w:pPr>
              <w:pStyle w:val="TAH"/>
              <w:rPr>
                <w:rFonts w:cs="v5.0.0"/>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7D3493BB" w14:textId="77777777" w:rsidR="000723CA" w:rsidRPr="0006458D" w:rsidRDefault="000723CA" w:rsidP="00FA6718">
            <w:pPr>
              <w:pStyle w:val="TAH"/>
              <w:rPr>
                <w:rFonts w:cs="v5.0.0"/>
              </w:rPr>
            </w:pPr>
            <w:r w:rsidRPr="0006458D">
              <w:rPr>
                <w:rFonts w:cs="v5.0.0"/>
              </w:rPr>
              <w:t>Measurement bandwidth</w:t>
            </w:r>
          </w:p>
        </w:tc>
      </w:tr>
      <w:tr w:rsidR="0006458D" w:rsidRPr="0006458D" w14:paraId="5D0084C7" w14:textId="77777777" w:rsidTr="00FA6718">
        <w:trPr>
          <w:cantSplit/>
          <w:jc w:val="center"/>
        </w:trPr>
        <w:tc>
          <w:tcPr>
            <w:tcW w:w="1953" w:type="dxa"/>
          </w:tcPr>
          <w:p w14:paraId="5830918D"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5A4CBA1E"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4C8D0051" w14:textId="77777777" w:rsidR="000723CA" w:rsidRPr="0006458D" w:rsidRDefault="00C262FD" w:rsidP="00FA6718">
            <w:pPr>
              <w:pStyle w:val="TAC"/>
              <w:rPr>
                <w:rFonts w:cs="Arial"/>
              </w:rPr>
            </w:pPr>
            <w:r w:rsidRPr="0006458D">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06458D" w:rsidRDefault="000723CA" w:rsidP="00FA6718">
            <w:pPr>
              <w:pStyle w:val="TAC"/>
              <w:rPr>
                <w:rFonts w:cs="Arial"/>
              </w:rPr>
            </w:pPr>
            <w:r w:rsidRPr="0006458D">
              <w:rPr>
                <w:rFonts w:cs="Arial"/>
              </w:rPr>
              <w:t xml:space="preserve">100 kHz </w:t>
            </w:r>
          </w:p>
        </w:tc>
      </w:tr>
      <w:tr w:rsidR="0006458D" w:rsidRPr="0006458D" w14:paraId="51130B3F" w14:textId="77777777" w:rsidTr="00FA6718">
        <w:trPr>
          <w:cantSplit/>
          <w:jc w:val="center"/>
        </w:trPr>
        <w:tc>
          <w:tcPr>
            <w:tcW w:w="1953" w:type="dxa"/>
          </w:tcPr>
          <w:p w14:paraId="77F2B3AF"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4E44845" w14:textId="77777777" w:rsidR="000723CA" w:rsidRPr="0006458D" w:rsidRDefault="000723CA" w:rsidP="00FA6718">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34B5571C"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2BDB910F" w14:textId="77777777" w:rsidR="000723CA" w:rsidRPr="0006458D" w:rsidRDefault="000723CA" w:rsidP="00FA6718">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2158B5A8" w14:textId="77777777" w:rsidR="000723CA" w:rsidRPr="0006458D" w:rsidRDefault="000723CA" w:rsidP="00FA6718">
            <w:pPr>
              <w:pStyle w:val="TAC"/>
              <w:rPr>
                <w:rFonts w:cs="Arial"/>
              </w:rPr>
            </w:pPr>
            <w:r w:rsidRPr="0006458D">
              <w:rPr>
                <w:rFonts w:cs="Arial"/>
              </w:rPr>
              <w:t>-14 dBm</w:t>
            </w:r>
          </w:p>
        </w:tc>
        <w:tc>
          <w:tcPr>
            <w:tcW w:w="1430" w:type="dxa"/>
          </w:tcPr>
          <w:p w14:paraId="633DB343" w14:textId="77777777" w:rsidR="000723CA" w:rsidRPr="0006458D" w:rsidRDefault="000723CA" w:rsidP="00FA6718">
            <w:pPr>
              <w:pStyle w:val="TAC"/>
              <w:rPr>
                <w:rFonts w:cs="Arial"/>
              </w:rPr>
            </w:pPr>
            <w:r w:rsidRPr="0006458D">
              <w:rPr>
                <w:rFonts w:cs="Arial"/>
              </w:rPr>
              <w:t xml:space="preserve">100 kHz </w:t>
            </w:r>
          </w:p>
        </w:tc>
      </w:tr>
      <w:tr w:rsidR="0006458D" w:rsidRPr="0006458D" w14:paraId="62D1528C" w14:textId="77777777" w:rsidTr="00FA6718">
        <w:trPr>
          <w:cantSplit/>
          <w:jc w:val="center"/>
        </w:trPr>
        <w:tc>
          <w:tcPr>
            <w:tcW w:w="1953" w:type="dxa"/>
          </w:tcPr>
          <w:p w14:paraId="62A35E08"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305B3332"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35C7DA49" w14:textId="77777777" w:rsidR="000723CA" w:rsidRPr="0006458D" w:rsidRDefault="000723CA" w:rsidP="00FA6718">
            <w:pPr>
              <w:pStyle w:val="TAC"/>
              <w:rPr>
                <w:rFonts w:cs="Arial"/>
              </w:rPr>
            </w:pPr>
            <w:r w:rsidRPr="0006458D">
              <w:rPr>
                <w:rFonts w:cs="Arial"/>
              </w:rPr>
              <w:t xml:space="preserve">-16 dBm (Note </w:t>
            </w:r>
            <w:r w:rsidRPr="0006458D">
              <w:rPr>
                <w:rFonts w:cs="Arial"/>
                <w:lang w:eastAsia="zh-CN"/>
              </w:rPr>
              <w:t>3</w:t>
            </w:r>
            <w:r w:rsidRPr="0006458D">
              <w:rPr>
                <w:rFonts w:cs="Arial"/>
              </w:rPr>
              <w:t>)</w:t>
            </w:r>
          </w:p>
        </w:tc>
        <w:tc>
          <w:tcPr>
            <w:tcW w:w="1430" w:type="dxa"/>
          </w:tcPr>
          <w:p w14:paraId="4F0DE32F" w14:textId="77777777" w:rsidR="000723CA" w:rsidRPr="0006458D" w:rsidRDefault="000723CA" w:rsidP="00FA6718">
            <w:pPr>
              <w:pStyle w:val="TAC"/>
              <w:rPr>
                <w:rFonts w:cs="Arial"/>
              </w:rPr>
            </w:pPr>
            <w:r w:rsidRPr="0006458D">
              <w:rPr>
                <w:rFonts w:cs="Arial"/>
              </w:rPr>
              <w:t xml:space="preserve">100 kHz </w:t>
            </w:r>
          </w:p>
        </w:tc>
      </w:tr>
      <w:tr w:rsidR="000723CA" w:rsidRPr="0006458D" w14:paraId="2EF2559D" w14:textId="77777777" w:rsidTr="00FA6718">
        <w:trPr>
          <w:cantSplit/>
          <w:jc w:val="center"/>
        </w:trPr>
        <w:tc>
          <w:tcPr>
            <w:tcW w:w="9814" w:type="dxa"/>
            <w:gridSpan w:val="4"/>
          </w:tcPr>
          <w:p w14:paraId="1358A1D9" w14:textId="1B9A1056" w:rsidR="000723CA" w:rsidRPr="0006458D" w:rsidRDefault="000723CA" w:rsidP="00FA6718">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del w:id="688" w:author="Rapporteur" w:date="2019-09-07T22:40:00Z">
              <w:r w:rsidRPr="0006458D" w:rsidDel="005F6A74">
                <w:rPr>
                  <w:rFonts w:cs="v5.0.0"/>
                </w:rPr>
                <w:delText>sub block</w:delText>
              </w:r>
            </w:del>
            <w:ins w:id="689" w:author="Rapporteur" w:date="2019-09-07T22:40:00Z">
              <w:r w:rsidR="005F6A74">
                <w:rPr>
                  <w:rFonts w:cs="v5.0.0"/>
                </w:rPr>
                <w:t>sub-block</w:t>
              </w:r>
            </w:ins>
            <w:r w:rsidRPr="0006458D">
              <w:rPr>
                <w:rFonts w:cs="v5.0.0"/>
              </w:rPr>
              <w:t xml:space="preserve">s on each side of the </w:t>
            </w:r>
            <w:del w:id="690" w:author="Rapporteur" w:date="2019-09-07T22:40:00Z">
              <w:r w:rsidRPr="0006458D" w:rsidDel="005F6A74">
                <w:rPr>
                  <w:rFonts w:cs="v5.0.0"/>
                </w:rPr>
                <w:delText>sub block</w:delText>
              </w:r>
            </w:del>
            <w:ins w:id="691" w:author="Rapporteur" w:date="2019-09-07T22:40:00Z">
              <w:r w:rsidR="005F6A74">
                <w:rPr>
                  <w:rFonts w:cs="v5.0.0"/>
                </w:rPr>
                <w:t>sub-block</w:t>
              </w:r>
            </w:ins>
            <w:r w:rsidRPr="0006458D">
              <w:rPr>
                <w:rFonts w:cs="v5.0.0"/>
              </w:rPr>
              <w:t xml:space="preserve"> gap, where the contribution from the far-end sub-block shall be scaled according to the measurement bandwidth of the near-end sub-block.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del w:id="692" w:author="Rapporteur" w:date="2019-09-07T22:40:00Z">
              <w:r w:rsidRPr="0006458D" w:rsidDel="005F6A74">
                <w:rPr>
                  <w:rFonts w:cs="Arial" w:hint="eastAsia"/>
                </w:rPr>
                <w:delText>sub block</w:delText>
              </w:r>
            </w:del>
            <w:ins w:id="693" w:author="Rapporteur" w:date="2019-09-07T22:40:00Z">
              <w:r w:rsidR="005F6A74">
                <w:rPr>
                  <w:rFonts w:cs="Arial" w:hint="eastAsia"/>
                </w:rPr>
                <w:t>sub-block</w:t>
              </w:r>
            </w:ins>
            <w:r w:rsidRPr="0006458D">
              <w:rPr>
                <w:rFonts w:cs="Arial" w:hint="eastAsia"/>
              </w:rPr>
              <w:t xml:space="preserve">s on each side of the sub-block gap, where the emission limits within sub-block gaps shall be </w:t>
            </w:r>
            <w:r w:rsidRPr="0006458D">
              <w:rPr>
                <w:rFonts w:cs="Arial"/>
              </w:rPr>
              <w:noBreakHyphen/>
              <w:t>16 dBm/100 kHz.</w:t>
            </w:r>
          </w:p>
          <w:p w14:paraId="4A45C544"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21CB397C" w14:textId="77777777" w:rsidR="000723CA" w:rsidRPr="0006458D" w:rsidRDefault="000723CA" w:rsidP="000723CA"/>
    <w:p w14:paraId="0C690E89" w14:textId="3EC797A2" w:rsidR="000723CA" w:rsidRPr="0006458D" w:rsidRDefault="000723CA" w:rsidP="000723CA">
      <w:pPr>
        <w:keepNext/>
        <w:rPr>
          <w:rFonts w:cs="v5.0.0"/>
        </w:rPr>
      </w:pPr>
      <w:r w:rsidRPr="0006458D">
        <w:rPr>
          <w:rFonts w:cs="v5.0.0"/>
        </w:rPr>
        <w:t xml:space="preserve">For BS operating in Bands </w:t>
      </w:r>
      <w:r w:rsidR="00F862B6" w:rsidRPr="0006458D">
        <w:rPr>
          <w:rFonts w:cs="v5.0.0"/>
        </w:rPr>
        <w:t xml:space="preserve">n1, n2, n3, n7, </w:t>
      </w:r>
      <w:r w:rsidR="00C1339D" w:rsidRPr="0006458D">
        <w:rPr>
          <w:rFonts w:cs="v5.0.0"/>
        </w:rPr>
        <w:t xml:space="preserve">n25, </w:t>
      </w:r>
      <w:r w:rsidR="00AC4DB5" w:rsidRPr="0006458D">
        <w:rPr>
          <w:rFonts w:cs="v5.0.0"/>
        </w:rPr>
        <w:t xml:space="preserve">n34, </w:t>
      </w:r>
      <w:r w:rsidR="00F862B6" w:rsidRPr="0006458D">
        <w:rPr>
          <w:rFonts w:cs="v5.0.0"/>
        </w:rPr>
        <w:t xml:space="preserve">n38, </w:t>
      </w:r>
      <w:r w:rsidR="00AC4DB5" w:rsidRPr="0006458D">
        <w:rPr>
          <w:rFonts w:cs="v5.0.0"/>
        </w:rPr>
        <w:t xml:space="preserve">n39, </w:t>
      </w:r>
      <w:r w:rsidR="0071791D" w:rsidRPr="0006458D">
        <w:rPr>
          <w:rFonts w:cs="v5.0.0"/>
        </w:rPr>
        <w:t xml:space="preserve">n40, </w:t>
      </w:r>
      <w:r w:rsidR="00F862B6" w:rsidRPr="0006458D">
        <w:rPr>
          <w:rFonts w:cs="v5.0.0"/>
        </w:rPr>
        <w:t>n41</w:t>
      </w:r>
      <w:r w:rsidR="00D37110" w:rsidRPr="0006458D">
        <w:rPr>
          <w:rFonts w:cs="v5.0.0"/>
        </w:rPr>
        <w:t>, n50</w:t>
      </w:r>
      <w:r w:rsidR="00F862B6" w:rsidRPr="0006458D">
        <w:rPr>
          <w:rFonts w:cs="v5.0.0"/>
        </w:rPr>
        <w:t>, n66, n70, n75, n77, n78</w:t>
      </w:r>
      <w:r w:rsidRPr="0006458D">
        <w:rPr>
          <w:rFonts w:cs="v5.0.0"/>
        </w:rPr>
        <w:t>,</w:t>
      </w:r>
      <w:r w:rsidR="005C510B" w:rsidRPr="0006458D">
        <w:rPr>
          <w:rFonts w:cs="v5.0.0"/>
        </w:rPr>
        <w:t xml:space="preserve"> n79,</w:t>
      </w:r>
      <w:r w:rsidRPr="0006458D">
        <w:rPr>
          <w:rFonts w:cs="v5.0.0"/>
        </w:rPr>
        <w:t xml:space="preserve"> </w:t>
      </w:r>
      <w:r w:rsidR="00530849" w:rsidRPr="0006458D">
        <w:rPr>
          <w:rFonts w:cs="v5.0.0"/>
          <w:i/>
          <w:lang w:eastAsia="zh-CN"/>
        </w:rPr>
        <w:t>basic limits</w:t>
      </w:r>
      <w:r w:rsidR="00530849" w:rsidRPr="0006458D">
        <w:rPr>
          <w:rFonts w:cs="v5.0.0"/>
          <w:lang w:eastAsia="zh-CN"/>
        </w:rPr>
        <w:t xml:space="preserve"> </w:t>
      </w:r>
      <w:r w:rsidR="00D235F5" w:rsidRPr="0006458D">
        <w:rPr>
          <w:rFonts w:cs="v5.0.0"/>
          <w:lang w:eastAsia="zh-CN"/>
        </w:rPr>
        <w:t xml:space="preserve">are </w:t>
      </w:r>
      <w:r w:rsidRPr="0006458D">
        <w:rPr>
          <w:rFonts w:cs="v5.0.0"/>
        </w:rPr>
        <w:t>specified in tables 6.6.4.2.2</w:t>
      </w:r>
      <w:r w:rsidR="0082773F" w:rsidRPr="0006458D">
        <w:rPr>
          <w:rFonts w:cs="v5.0.0"/>
        </w:rPr>
        <w:t>.1</w:t>
      </w:r>
      <w:r w:rsidRPr="0006458D">
        <w:rPr>
          <w:rFonts w:cs="v5.0.0"/>
        </w:rPr>
        <w:t>-2:</w:t>
      </w:r>
    </w:p>
    <w:p w14:paraId="355F51FF" w14:textId="77777777" w:rsidR="000723CA" w:rsidRPr="0006458D" w:rsidRDefault="000723CA" w:rsidP="000723CA">
      <w:pPr>
        <w:pStyle w:val="TH"/>
        <w:rPr>
          <w:rFonts w:cs="v5.0.0"/>
        </w:rPr>
      </w:pPr>
      <w:r w:rsidRPr="0006458D">
        <w:t>Table 6.6.4.2.2</w:t>
      </w:r>
      <w:r w:rsidR="00AC1E5A" w:rsidRPr="0006458D">
        <w:t>.1</w:t>
      </w:r>
      <w:r w:rsidRPr="0006458D">
        <w:t xml:space="preserve">-2: Wide Area BS operating band unwanted emission limits </w:t>
      </w:r>
      <w:r w:rsidRPr="0006458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52150D64" w14:textId="77777777" w:rsidTr="00FA6718">
        <w:trPr>
          <w:cantSplit/>
          <w:jc w:val="center"/>
        </w:trPr>
        <w:tc>
          <w:tcPr>
            <w:tcW w:w="1953" w:type="dxa"/>
          </w:tcPr>
          <w:p w14:paraId="24D96E44"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4467FD3F"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646B2BDB" w14:textId="77777777" w:rsidR="000723CA" w:rsidRPr="0006458D" w:rsidRDefault="00530849" w:rsidP="00FA6718">
            <w:pPr>
              <w:pStyle w:val="TAH"/>
              <w:rPr>
                <w:rFonts w:cs="v5.0.0"/>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7E7E65D1" w14:textId="77777777" w:rsidR="000723CA" w:rsidRPr="0006458D" w:rsidRDefault="000723CA" w:rsidP="00FA6718">
            <w:pPr>
              <w:pStyle w:val="TAH"/>
              <w:rPr>
                <w:rFonts w:cs="v5.0.0"/>
              </w:rPr>
            </w:pPr>
            <w:r w:rsidRPr="0006458D">
              <w:rPr>
                <w:rFonts w:cs="v5.0.0"/>
              </w:rPr>
              <w:t>Measurement bandwidth</w:t>
            </w:r>
          </w:p>
        </w:tc>
      </w:tr>
      <w:tr w:rsidR="0006458D" w:rsidRPr="0006458D" w14:paraId="0943E4BE" w14:textId="77777777" w:rsidTr="00FA6718">
        <w:trPr>
          <w:cantSplit/>
          <w:jc w:val="center"/>
        </w:trPr>
        <w:tc>
          <w:tcPr>
            <w:tcW w:w="1953" w:type="dxa"/>
          </w:tcPr>
          <w:p w14:paraId="0CAFA8F2"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49F109CE"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3F11FF06" w14:textId="77777777" w:rsidR="000723CA" w:rsidRPr="0006458D" w:rsidRDefault="00C262FD" w:rsidP="00FA6718">
            <w:pPr>
              <w:pStyle w:val="TAC"/>
              <w:rPr>
                <w:rFonts w:cs="Arial"/>
              </w:rPr>
            </w:pPr>
            <w:r w:rsidRPr="0006458D">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06458D" w:rsidRDefault="000723CA" w:rsidP="00FA6718">
            <w:pPr>
              <w:pStyle w:val="TAC"/>
              <w:rPr>
                <w:rFonts w:cs="Arial"/>
              </w:rPr>
            </w:pPr>
            <w:r w:rsidRPr="0006458D">
              <w:rPr>
                <w:rFonts w:cs="Arial"/>
              </w:rPr>
              <w:t xml:space="preserve">100 kHz </w:t>
            </w:r>
          </w:p>
        </w:tc>
      </w:tr>
      <w:tr w:rsidR="0006458D" w:rsidRPr="0006458D" w14:paraId="5B294AB4" w14:textId="77777777" w:rsidTr="00FA6718">
        <w:trPr>
          <w:cantSplit/>
          <w:jc w:val="center"/>
        </w:trPr>
        <w:tc>
          <w:tcPr>
            <w:tcW w:w="1953" w:type="dxa"/>
          </w:tcPr>
          <w:p w14:paraId="0CAAFBA2"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16842895" w14:textId="77777777" w:rsidR="000723CA" w:rsidRPr="0006458D" w:rsidRDefault="000723CA" w:rsidP="00FA6718">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67158E7B"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4107E0EC" w14:textId="77777777" w:rsidR="000723CA" w:rsidRPr="0006458D" w:rsidRDefault="000723CA" w:rsidP="00FA6718">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664C8836" w14:textId="77777777" w:rsidR="000723CA" w:rsidRPr="0006458D" w:rsidRDefault="000723CA" w:rsidP="00FA6718">
            <w:pPr>
              <w:pStyle w:val="TAC"/>
              <w:rPr>
                <w:rFonts w:cs="Arial"/>
              </w:rPr>
            </w:pPr>
            <w:r w:rsidRPr="0006458D">
              <w:rPr>
                <w:rFonts w:cs="Arial"/>
              </w:rPr>
              <w:t>-14 dBm</w:t>
            </w:r>
          </w:p>
        </w:tc>
        <w:tc>
          <w:tcPr>
            <w:tcW w:w="1430" w:type="dxa"/>
          </w:tcPr>
          <w:p w14:paraId="21126E97" w14:textId="77777777" w:rsidR="000723CA" w:rsidRPr="0006458D" w:rsidRDefault="000723CA" w:rsidP="00FA6718">
            <w:pPr>
              <w:pStyle w:val="TAC"/>
              <w:rPr>
                <w:rFonts w:cs="Arial"/>
              </w:rPr>
            </w:pPr>
            <w:r w:rsidRPr="0006458D">
              <w:rPr>
                <w:rFonts w:cs="Arial"/>
              </w:rPr>
              <w:t xml:space="preserve">100 kHz </w:t>
            </w:r>
          </w:p>
        </w:tc>
      </w:tr>
      <w:tr w:rsidR="0006458D" w:rsidRPr="0006458D" w14:paraId="19F1803B" w14:textId="77777777" w:rsidTr="00FA6718">
        <w:trPr>
          <w:cantSplit/>
          <w:jc w:val="center"/>
        </w:trPr>
        <w:tc>
          <w:tcPr>
            <w:tcW w:w="1953" w:type="dxa"/>
          </w:tcPr>
          <w:p w14:paraId="5A23CFE7"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2AEBBC11" w14:textId="77777777" w:rsidR="000723CA" w:rsidRPr="0006458D" w:rsidRDefault="000723CA" w:rsidP="00FA6718">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309AA847" w14:textId="77777777" w:rsidR="000723CA" w:rsidRPr="0006458D" w:rsidRDefault="000723CA" w:rsidP="00FA6718">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383665F0" w14:textId="77777777" w:rsidR="000723CA" w:rsidRPr="0006458D" w:rsidRDefault="000723CA" w:rsidP="00FA6718">
            <w:pPr>
              <w:pStyle w:val="TAC"/>
              <w:rPr>
                <w:rFonts w:cs="Arial"/>
              </w:rPr>
            </w:pPr>
            <w:r w:rsidRPr="0006458D">
              <w:rPr>
                <w:rFonts w:cs="Arial"/>
              </w:rPr>
              <w:t xml:space="preserve">1MHz </w:t>
            </w:r>
          </w:p>
        </w:tc>
      </w:tr>
      <w:tr w:rsidR="000723CA" w:rsidRPr="0006458D" w14:paraId="471C168F" w14:textId="77777777" w:rsidTr="00FA6718">
        <w:trPr>
          <w:cantSplit/>
          <w:jc w:val="center"/>
        </w:trPr>
        <w:tc>
          <w:tcPr>
            <w:tcW w:w="9814" w:type="dxa"/>
            <w:gridSpan w:val="4"/>
          </w:tcPr>
          <w:p w14:paraId="60D11B51" w14:textId="162A0D24" w:rsidR="000723CA" w:rsidRPr="0006458D" w:rsidRDefault="000723CA" w:rsidP="00FA6718">
            <w:pPr>
              <w:pStyle w:val="TAN"/>
              <w:rPr>
                <w:rFonts w:cs="Arial"/>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del w:id="694" w:author="Rapporteur" w:date="2019-09-07T22:40:00Z">
              <w:r w:rsidRPr="0006458D" w:rsidDel="005F6A74">
                <w:rPr>
                  <w:rFonts w:cs="v5.0.0"/>
                </w:rPr>
                <w:delText>sub block</w:delText>
              </w:r>
            </w:del>
            <w:ins w:id="695" w:author="Rapporteur" w:date="2019-09-07T22:40:00Z">
              <w:r w:rsidR="005F6A74">
                <w:rPr>
                  <w:rFonts w:cs="v5.0.0"/>
                </w:rPr>
                <w:t>sub-block</w:t>
              </w:r>
            </w:ins>
            <w:r w:rsidRPr="0006458D">
              <w:rPr>
                <w:rFonts w:cs="v5.0.0"/>
              </w:rPr>
              <w:t xml:space="preserve">s on each side of the </w:t>
            </w:r>
            <w:del w:id="696" w:author="Rapporteur" w:date="2019-09-07T22:40:00Z">
              <w:r w:rsidRPr="0006458D" w:rsidDel="005F6A74">
                <w:rPr>
                  <w:rFonts w:cs="v5.0.0"/>
                </w:rPr>
                <w:delText>sub block</w:delText>
              </w:r>
            </w:del>
            <w:ins w:id="697" w:author="Rapporteur" w:date="2019-09-07T22:40:00Z">
              <w:r w:rsidR="005F6A74">
                <w:rPr>
                  <w:rFonts w:cs="v5.0.0"/>
                </w:rPr>
                <w:t>sub-block</w:t>
              </w:r>
            </w:ins>
            <w:r w:rsidRPr="0006458D">
              <w:rPr>
                <w:rFonts w:cs="v5.0.0"/>
              </w:rPr>
              <w:t xml:space="preserve"> gap, where the contribution from the far-end sub-block shall be scaled according to the measurement bandwidth of the near-end sub-block.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del w:id="698" w:author="Rapporteur" w:date="2019-09-07T22:40:00Z">
              <w:r w:rsidRPr="0006458D" w:rsidDel="005F6A74">
                <w:rPr>
                  <w:rFonts w:cs="Arial" w:hint="eastAsia"/>
                </w:rPr>
                <w:delText>sub block</w:delText>
              </w:r>
            </w:del>
            <w:ins w:id="699" w:author="Rapporteur" w:date="2019-09-07T22:40:00Z">
              <w:r w:rsidR="005F6A74">
                <w:rPr>
                  <w:rFonts w:cs="Arial" w:hint="eastAsia"/>
                </w:rPr>
                <w:t>sub-block</w:t>
              </w:r>
            </w:ins>
            <w:r w:rsidRPr="0006458D">
              <w:rPr>
                <w:rFonts w:cs="Arial" w:hint="eastAsia"/>
              </w:rPr>
              <w:t xml:space="preserve">s on each side of the sub-block gap, where the emission limits within sub-block gaps shall be </w:t>
            </w:r>
            <w:r w:rsidRPr="0006458D">
              <w:rPr>
                <w:rFonts w:cs="Arial"/>
              </w:rPr>
              <w:noBreakHyphen/>
              <w:t>15 dBm/1 MHz.</w:t>
            </w:r>
          </w:p>
          <w:p w14:paraId="5111E1FE"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B9A33BC" w14:textId="77777777" w:rsidR="000723CA" w:rsidRPr="0006458D" w:rsidRDefault="000723CA" w:rsidP="000723CA">
      <w:pPr>
        <w:rPr>
          <w:lang w:eastAsia="zh-CN"/>
        </w:rPr>
      </w:pPr>
    </w:p>
    <w:p w14:paraId="05BF673A" w14:textId="77777777" w:rsidR="00AC1E5A" w:rsidRPr="0006458D" w:rsidRDefault="00AC1E5A" w:rsidP="00AC1E5A">
      <w:pPr>
        <w:pStyle w:val="Heading6"/>
      </w:pPr>
      <w:bookmarkStart w:id="700" w:name="_Toc13079660"/>
      <w:r w:rsidRPr="0006458D">
        <w:lastRenderedPageBreak/>
        <w:t>6.6.4.2.2.2</w:t>
      </w:r>
      <w:r w:rsidRPr="0006458D">
        <w:tab/>
        <w:t>Category B</w:t>
      </w:r>
      <w:r w:rsidRPr="0006458D">
        <w:rPr>
          <w:lang w:eastAsia="zh-CN"/>
        </w:rPr>
        <w:t xml:space="preserve"> requirements (Option 2)</w:t>
      </w:r>
      <w:bookmarkEnd w:id="700"/>
    </w:p>
    <w:p w14:paraId="1AE7CAD4" w14:textId="0A10F1A7" w:rsidR="00AC1E5A" w:rsidRPr="0006458D" w:rsidRDefault="00AC1E5A" w:rsidP="00AC1E5A">
      <w:pPr>
        <w:keepNext/>
        <w:rPr>
          <w:rFonts w:cs="v5.0.0"/>
        </w:rPr>
      </w:pPr>
      <w:r w:rsidRPr="0006458D">
        <w:rPr>
          <w:rFonts w:cs="v5.0.0"/>
        </w:rPr>
        <w:t xml:space="preserve">The limits in this subclause are intended for Europe and may be applied regionally for BS operating in bands n1, n3, </w:t>
      </w:r>
      <w:r w:rsidR="00DC692E" w:rsidRPr="0006458D">
        <w:rPr>
          <w:rFonts w:cs="v5.0.0"/>
        </w:rPr>
        <w:t xml:space="preserve">n7, </w:t>
      </w:r>
      <w:r w:rsidRPr="0006458D">
        <w:rPr>
          <w:rFonts w:cs="v5.0.0"/>
        </w:rPr>
        <w:t>n8</w:t>
      </w:r>
      <w:r w:rsidR="007C09BB" w:rsidRPr="0006458D">
        <w:rPr>
          <w:rFonts w:cs="v5.0.0"/>
        </w:rPr>
        <w:t>, n38</w:t>
      </w:r>
      <w:r w:rsidRPr="0006458D">
        <w:rPr>
          <w:rFonts w:cs="v5.0.0"/>
        </w:rPr>
        <w:t>.</w:t>
      </w:r>
    </w:p>
    <w:p w14:paraId="495CE7AE" w14:textId="4713584D" w:rsidR="00AC1E5A" w:rsidRPr="0006458D" w:rsidRDefault="00AC1E5A" w:rsidP="00AC1E5A">
      <w:pPr>
        <w:keepNext/>
        <w:rPr>
          <w:rFonts w:cs="v5.0.0"/>
        </w:rPr>
      </w:pPr>
      <w:r w:rsidRPr="0006458D">
        <w:rPr>
          <w:rFonts w:cs="v5.0.0"/>
        </w:rPr>
        <w:t xml:space="preserve">For a BS operating in bands n1, n3, n8 </w:t>
      </w:r>
      <w:r w:rsidR="004D4B9C" w:rsidRPr="0006458D">
        <w:rPr>
          <w:rFonts w:cs="v5.0.0"/>
        </w:rPr>
        <w:t xml:space="preserve">or </w:t>
      </w:r>
      <w:r w:rsidR="004D4B9C" w:rsidRPr="0006458D">
        <w:rPr>
          <w:rFonts w:cs="v5.0.0"/>
          <w:i/>
        </w:rPr>
        <w:t>BS type 1-C</w:t>
      </w:r>
      <w:r w:rsidR="004D4B9C" w:rsidRPr="0006458D">
        <w:rPr>
          <w:rFonts w:cs="v5.0.0"/>
        </w:rPr>
        <w:t xml:space="preserve"> operating in bands n7 or n38</w:t>
      </w:r>
      <w:r w:rsidR="008472E8" w:rsidRPr="0006458D">
        <w:rPr>
          <w:rFonts w:cs="v5.0.0"/>
        </w:rPr>
        <w:t>,</w:t>
      </w:r>
      <w:r w:rsidR="004D4B9C" w:rsidRPr="0006458D">
        <w:rPr>
          <w:rFonts w:cs="v5.0.0"/>
        </w:rPr>
        <w:t xml:space="preserve"> </w:t>
      </w:r>
      <w:r w:rsidR="00D235F5" w:rsidRPr="0006458D">
        <w:rPr>
          <w:rFonts w:cs="v5.0.0"/>
          <w:i/>
        </w:rPr>
        <w:t>basic limits</w:t>
      </w:r>
      <w:r w:rsidR="00D235F5" w:rsidRPr="0006458D">
        <w:rPr>
          <w:rFonts w:cs="v5.0.0"/>
        </w:rPr>
        <w:t xml:space="preserve"> are </w:t>
      </w:r>
      <w:r w:rsidRPr="0006458D">
        <w:rPr>
          <w:rFonts w:cs="v5.0.0"/>
        </w:rPr>
        <w:t>specified in Table </w:t>
      </w:r>
      <w:r w:rsidRPr="0006458D">
        <w:t>6.6.4.2.2.2</w:t>
      </w:r>
      <w:r w:rsidRPr="0006458D">
        <w:rPr>
          <w:rFonts w:cs="v5.0.0"/>
        </w:rPr>
        <w:t>-1:</w:t>
      </w:r>
    </w:p>
    <w:p w14:paraId="0C30CEB0" w14:textId="77777777" w:rsidR="00AC1E5A" w:rsidRPr="0006458D" w:rsidRDefault="00AC1E5A" w:rsidP="00AC1E5A">
      <w:pPr>
        <w:pStyle w:val="TH"/>
        <w:rPr>
          <w:rFonts w:cs="v5.0.0"/>
        </w:rPr>
      </w:pPr>
      <w:r w:rsidRPr="0006458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6458D" w:rsidRPr="0006458D" w14:paraId="5124D9BC" w14:textId="77777777" w:rsidTr="00313E12">
        <w:trPr>
          <w:cantSplit/>
          <w:jc w:val="center"/>
        </w:trPr>
        <w:tc>
          <w:tcPr>
            <w:tcW w:w="2127" w:type="dxa"/>
          </w:tcPr>
          <w:p w14:paraId="4775EC8F" w14:textId="77777777" w:rsidR="00AC1E5A" w:rsidRPr="0006458D" w:rsidRDefault="00AC1E5A" w:rsidP="00313E12">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Pr>
          <w:p w14:paraId="120113C0" w14:textId="77777777" w:rsidR="00AC1E5A" w:rsidRPr="0006458D" w:rsidRDefault="00AC1E5A" w:rsidP="00313E12">
            <w:pPr>
              <w:pStyle w:val="TAH"/>
              <w:rPr>
                <w:rFonts w:cs="Arial"/>
              </w:rPr>
            </w:pPr>
            <w:r w:rsidRPr="0006458D">
              <w:rPr>
                <w:rFonts w:cs="Arial"/>
              </w:rPr>
              <w:t>Frequency offset of measurement filter centre frequency, f_offset</w:t>
            </w:r>
          </w:p>
        </w:tc>
        <w:tc>
          <w:tcPr>
            <w:tcW w:w="3455" w:type="dxa"/>
          </w:tcPr>
          <w:p w14:paraId="4E5F7282" w14:textId="77777777" w:rsidR="00AC1E5A" w:rsidRPr="0006458D" w:rsidRDefault="00AC1E5A" w:rsidP="00313E12">
            <w:pPr>
              <w:pStyle w:val="TAH"/>
              <w:rPr>
                <w:rFonts w:cs="Arial"/>
              </w:rPr>
            </w:pPr>
            <w:r w:rsidRPr="0006458D">
              <w:rPr>
                <w:rFonts w:cs="v5.0.0"/>
                <w:i/>
                <w:lang w:eastAsia="zh-CN"/>
              </w:rPr>
              <w:t>Basic limit</w:t>
            </w:r>
            <w:r w:rsidR="00D235F5" w:rsidRPr="0006458D">
              <w:rPr>
                <w:rFonts w:cs="v5.0.0"/>
                <w:i/>
                <w:lang w:eastAsia="zh-CN"/>
              </w:rPr>
              <w:t>s</w:t>
            </w:r>
            <w:r w:rsidRPr="0006458D">
              <w:rPr>
                <w:rFonts w:cs="Arial"/>
              </w:rPr>
              <w:t xml:space="preserve"> (Note 1, 2)</w:t>
            </w:r>
          </w:p>
        </w:tc>
        <w:tc>
          <w:tcPr>
            <w:tcW w:w="1430" w:type="dxa"/>
          </w:tcPr>
          <w:p w14:paraId="3EB8C330" w14:textId="77777777" w:rsidR="00AC1E5A" w:rsidRPr="0006458D" w:rsidRDefault="00AC1E5A" w:rsidP="00313E12">
            <w:pPr>
              <w:pStyle w:val="TAH"/>
              <w:rPr>
                <w:rFonts w:cs="Arial"/>
              </w:rPr>
            </w:pPr>
            <w:r w:rsidRPr="0006458D">
              <w:rPr>
                <w:rFonts w:cs="Arial"/>
              </w:rPr>
              <w:t>Measurement bandwidth</w:t>
            </w:r>
          </w:p>
        </w:tc>
      </w:tr>
      <w:tr w:rsidR="0006458D" w:rsidRPr="0006458D" w14:paraId="2865C967" w14:textId="77777777" w:rsidTr="00313E12">
        <w:trPr>
          <w:cantSplit/>
          <w:jc w:val="center"/>
        </w:trPr>
        <w:tc>
          <w:tcPr>
            <w:tcW w:w="2127" w:type="dxa"/>
          </w:tcPr>
          <w:p w14:paraId="0DC1DE36" w14:textId="77777777" w:rsidR="00AC1E5A" w:rsidRPr="0006458D" w:rsidRDefault="00AC1E5A" w:rsidP="00313E12">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0.2 MHz</w:t>
            </w:r>
          </w:p>
        </w:tc>
        <w:tc>
          <w:tcPr>
            <w:tcW w:w="2976" w:type="dxa"/>
          </w:tcPr>
          <w:p w14:paraId="61767A15" w14:textId="77777777" w:rsidR="00AC1E5A" w:rsidRPr="0006458D" w:rsidRDefault="00AC1E5A" w:rsidP="00313E12">
            <w:pPr>
              <w:pStyle w:val="TAC"/>
              <w:rPr>
                <w:rFonts w:cs="v5.0.0"/>
              </w:rPr>
            </w:pPr>
            <w:r w:rsidRPr="0006458D">
              <w:rPr>
                <w:rFonts w:cs="v5.0.0"/>
              </w:rPr>
              <w:t>0.015</w:t>
            </w:r>
            <w:r w:rsidR="00D12BD7" w:rsidRPr="0006458D">
              <w:rPr>
                <w:rFonts w:cs="v5.0.0"/>
              </w:rPr>
              <w:t> </w:t>
            </w:r>
            <w:r w:rsidRPr="0006458D">
              <w:rPr>
                <w:rFonts w:cs="v5.0.0"/>
              </w:rPr>
              <w:t xml:space="preserve">MHz </w:t>
            </w:r>
            <w:r w:rsidRPr="0006458D">
              <w:rPr>
                <w:rFonts w:cs="v5.0.0"/>
              </w:rPr>
              <w:sym w:font="Symbol" w:char="F0A3"/>
            </w:r>
            <w:r w:rsidRPr="0006458D">
              <w:rPr>
                <w:rFonts w:cs="v5.0.0"/>
              </w:rPr>
              <w:t xml:space="preserve"> f_offset &lt; 0.215</w:t>
            </w:r>
            <w:r w:rsidR="00D12BD7" w:rsidRPr="0006458D">
              <w:rPr>
                <w:rFonts w:cs="v5.0.0"/>
              </w:rPr>
              <w:t> </w:t>
            </w:r>
            <w:r w:rsidRPr="0006458D">
              <w:rPr>
                <w:rFonts w:cs="v5.0.0"/>
              </w:rPr>
              <w:t xml:space="preserve">MHz </w:t>
            </w:r>
          </w:p>
        </w:tc>
        <w:tc>
          <w:tcPr>
            <w:tcW w:w="3455" w:type="dxa"/>
          </w:tcPr>
          <w:p w14:paraId="193667E0" w14:textId="77777777" w:rsidR="00AC1E5A" w:rsidRPr="0006458D" w:rsidRDefault="00AC1E5A" w:rsidP="00313E12">
            <w:pPr>
              <w:pStyle w:val="TAC"/>
              <w:rPr>
                <w:rFonts w:cs="Arial"/>
              </w:rPr>
            </w:pPr>
            <w:r w:rsidRPr="0006458D">
              <w:rPr>
                <w:rFonts w:cs="Arial"/>
              </w:rPr>
              <w:t>-14 dBm</w:t>
            </w:r>
          </w:p>
        </w:tc>
        <w:tc>
          <w:tcPr>
            <w:tcW w:w="1430" w:type="dxa"/>
          </w:tcPr>
          <w:p w14:paraId="573BB399" w14:textId="77777777" w:rsidR="00AC1E5A" w:rsidRPr="0006458D" w:rsidRDefault="00AC1E5A" w:rsidP="00313E12">
            <w:pPr>
              <w:pStyle w:val="TAC"/>
              <w:rPr>
                <w:rFonts w:cs="Arial"/>
              </w:rPr>
            </w:pPr>
            <w:r w:rsidRPr="0006458D">
              <w:rPr>
                <w:rFonts w:cs="Arial"/>
              </w:rPr>
              <w:t xml:space="preserve">30 kHz </w:t>
            </w:r>
          </w:p>
        </w:tc>
      </w:tr>
      <w:tr w:rsidR="0006458D" w:rsidRPr="0006458D" w14:paraId="2BAC235B" w14:textId="77777777" w:rsidTr="00313E12">
        <w:trPr>
          <w:cantSplit/>
          <w:jc w:val="center"/>
        </w:trPr>
        <w:tc>
          <w:tcPr>
            <w:tcW w:w="2127" w:type="dxa"/>
          </w:tcPr>
          <w:p w14:paraId="63EC3F92" w14:textId="77777777" w:rsidR="00AC1E5A" w:rsidRPr="0006458D" w:rsidRDefault="00AC1E5A" w:rsidP="00313E12">
            <w:pPr>
              <w:pStyle w:val="TAC"/>
              <w:rPr>
                <w:rFonts w:cs="v5.0.0"/>
              </w:rPr>
            </w:pPr>
            <w:r w:rsidRPr="0006458D">
              <w:rPr>
                <w:rFonts w:cs="v5.0.0"/>
              </w:rPr>
              <w:t xml:space="preserve">0.2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1 MHz</w:t>
            </w:r>
          </w:p>
        </w:tc>
        <w:tc>
          <w:tcPr>
            <w:tcW w:w="2976" w:type="dxa"/>
          </w:tcPr>
          <w:p w14:paraId="794FA4FE" w14:textId="77777777" w:rsidR="00AC1E5A" w:rsidRPr="0006458D" w:rsidRDefault="00AC1E5A" w:rsidP="00313E12">
            <w:pPr>
              <w:pStyle w:val="TAC"/>
              <w:rPr>
                <w:rFonts w:cs="v5.0.0"/>
              </w:rPr>
            </w:pPr>
            <w:r w:rsidRPr="0006458D">
              <w:rPr>
                <w:rFonts w:cs="v5.0.0"/>
              </w:rPr>
              <w:t>0.215</w:t>
            </w:r>
            <w:r w:rsidR="00D12BD7" w:rsidRPr="0006458D">
              <w:rPr>
                <w:rFonts w:cs="v5.0.0"/>
              </w:rPr>
              <w:t> </w:t>
            </w:r>
            <w:r w:rsidRPr="0006458D">
              <w:rPr>
                <w:rFonts w:cs="v5.0.0"/>
              </w:rPr>
              <w:t xml:space="preserve">MHz </w:t>
            </w:r>
            <w:r w:rsidRPr="0006458D">
              <w:rPr>
                <w:rFonts w:cs="v5.0.0"/>
              </w:rPr>
              <w:sym w:font="Symbol" w:char="F0A3"/>
            </w:r>
            <w:r w:rsidRPr="0006458D">
              <w:rPr>
                <w:rFonts w:cs="v5.0.0"/>
              </w:rPr>
              <w:t xml:space="preserve"> f_offset &lt; 1.015</w:t>
            </w:r>
            <w:r w:rsidR="00D12BD7" w:rsidRPr="0006458D">
              <w:rPr>
                <w:rFonts w:cs="v5.0.0"/>
              </w:rPr>
              <w:t> </w:t>
            </w:r>
            <w:r w:rsidRPr="0006458D">
              <w:rPr>
                <w:rFonts w:cs="v5.0.0"/>
              </w:rPr>
              <w:t>MHz</w:t>
            </w:r>
          </w:p>
        </w:tc>
        <w:tc>
          <w:tcPr>
            <w:tcW w:w="3455" w:type="dxa"/>
          </w:tcPr>
          <w:p w14:paraId="7F79A61F" w14:textId="77777777" w:rsidR="00AC1E5A" w:rsidRPr="0006458D" w:rsidRDefault="00AC1E5A" w:rsidP="00313E12">
            <w:pPr>
              <w:pStyle w:val="TAC"/>
              <w:rPr>
                <w:rFonts w:cs="Arial"/>
              </w:rPr>
            </w:pPr>
            <w:r w:rsidRPr="0006458D">
              <w:rPr>
                <w:rFonts w:cs="Arial"/>
                <w:position w:val="-30"/>
              </w:rPr>
              <w:object w:dxaOrig="3660" w:dyaOrig="720" w14:anchorId="7D367EA1">
                <v:shape id="_x0000_i1049" type="#_x0000_t75" style="width:152.15pt;height:28.8pt" o:ole="" fillcolor="window">
                  <v:imagedata r:id="rId58" o:title=""/>
                </v:shape>
                <o:OLEObject Type="Embed" ProgID="Equation.3" ShapeID="_x0000_i1049" DrawAspect="Content" ObjectID="_1629542198" r:id="rId59"/>
              </w:object>
            </w:r>
          </w:p>
        </w:tc>
        <w:tc>
          <w:tcPr>
            <w:tcW w:w="1430" w:type="dxa"/>
          </w:tcPr>
          <w:p w14:paraId="6378C861" w14:textId="77777777" w:rsidR="00AC1E5A" w:rsidRPr="0006458D" w:rsidRDefault="00AC1E5A" w:rsidP="00313E12">
            <w:pPr>
              <w:pStyle w:val="TAC"/>
              <w:rPr>
                <w:rFonts w:cs="Arial"/>
              </w:rPr>
            </w:pPr>
            <w:r w:rsidRPr="0006458D">
              <w:rPr>
                <w:rFonts w:cs="Arial"/>
              </w:rPr>
              <w:t xml:space="preserve">30 kHz </w:t>
            </w:r>
          </w:p>
        </w:tc>
      </w:tr>
      <w:tr w:rsidR="0006458D" w:rsidRPr="0006458D" w14:paraId="60C99435" w14:textId="77777777" w:rsidTr="00313E12">
        <w:trPr>
          <w:cantSplit/>
          <w:jc w:val="center"/>
        </w:trPr>
        <w:tc>
          <w:tcPr>
            <w:tcW w:w="2127" w:type="dxa"/>
          </w:tcPr>
          <w:p w14:paraId="05D5260A" w14:textId="77777777" w:rsidR="00AC1E5A" w:rsidRPr="0006458D" w:rsidRDefault="00AC1E5A" w:rsidP="00313E12">
            <w:pPr>
              <w:pStyle w:val="TAC"/>
              <w:rPr>
                <w:rFonts w:cs="v5.0.0"/>
              </w:rPr>
            </w:pPr>
            <w:r w:rsidRPr="0006458D">
              <w:rPr>
                <w:rFonts w:cs="v5.0.0"/>
              </w:rPr>
              <w:t>(Note 4)</w:t>
            </w:r>
          </w:p>
        </w:tc>
        <w:tc>
          <w:tcPr>
            <w:tcW w:w="2976" w:type="dxa"/>
          </w:tcPr>
          <w:p w14:paraId="5D210826" w14:textId="77777777" w:rsidR="00AC1E5A" w:rsidRPr="0006458D" w:rsidRDefault="00AC1E5A" w:rsidP="00313E12">
            <w:pPr>
              <w:pStyle w:val="TAC"/>
              <w:rPr>
                <w:rFonts w:cs="v5.0.0"/>
              </w:rPr>
            </w:pPr>
            <w:r w:rsidRPr="0006458D">
              <w:rPr>
                <w:rFonts w:cs="v5.0.0"/>
              </w:rPr>
              <w:t>1.015</w:t>
            </w:r>
            <w:r w:rsidR="00D12BD7" w:rsidRPr="0006458D">
              <w:rPr>
                <w:rFonts w:cs="v5.0.0"/>
              </w:rPr>
              <w:t> </w:t>
            </w:r>
            <w:r w:rsidRPr="0006458D">
              <w:rPr>
                <w:rFonts w:cs="v5.0.0"/>
              </w:rPr>
              <w:t xml:space="preserve">MHz </w:t>
            </w:r>
            <w:r w:rsidRPr="0006458D">
              <w:rPr>
                <w:rFonts w:cs="v5.0.0"/>
              </w:rPr>
              <w:sym w:font="Symbol" w:char="F0A3"/>
            </w:r>
            <w:r w:rsidRPr="0006458D">
              <w:rPr>
                <w:rFonts w:cs="v5.0.0"/>
              </w:rPr>
              <w:t xml:space="preserve"> f_offset &lt; 1.5 MHz </w:t>
            </w:r>
          </w:p>
        </w:tc>
        <w:tc>
          <w:tcPr>
            <w:tcW w:w="3455" w:type="dxa"/>
          </w:tcPr>
          <w:p w14:paraId="574294B0" w14:textId="77777777" w:rsidR="00AC1E5A" w:rsidRPr="0006458D" w:rsidRDefault="00AC1E5A" w:rsidP="00313E12">
            <w:pPr>
              <w:pStyle w:val="TAC"/>
              <w:rPr>
                <w:rFonts w:cs="Arial"/>
              </w:rPr>
            </w:pPr>
            <w:r w:rsidRPr="0006458D">
              <w:rPr>
                <w:rFonts w:cs="Arial"/>
              </w:rPr>
              <w:t>-26 dBm</w:t>
            </w:r>
          </w:p>
        </w:tc>
        <w:tc>
          <w:tcPr>
            <w:tcW w:w="1430" w:type="dxa"/>
          </w:tcPr>
          <w:p w14:paraId="304EF995" w14:textId="77777777" w:rsidR="00AC1E5A" w:rsidRPr="0006458D" w:rsidRDefault="00AC1E5A" w:rsidP="00313E12">
            <w:pPr>
              <w:pStyle w:val="TAC"/>
              <w:rPr>
                <w:rFonts w:cs="Arial"/>
              </w:rPr>
            </w:pPr>
            <w:r w:rsidRPr="0006458D">
              <w:rPr>
                <w:rFonts w:cs="Arial"/>
              </w:rPr>
              <w:t xml:space="preserve">30 kHz </w:t>
            </w:r>
          </w:p>
        </w:tc>
      </w:tr>
      <w:tr w:rsidR="0006458D" w:rsidRPr="0006458D" w14:paraId="74B501E5" w14:textId="77777777" w:rsidTr="00313E12">
        <w:trPr>
          <w:cantSplit/>
          <w:jc w:val="center"/>
        </w:trPr>
        <w:tc>
          <w:tcPr>
            <w:tcW w:w="2127" w:type="dxa"/>
          </w:tcPr>
          <w:p w14:paraId="30478F3E" w14:textId="77777777" w:rsidR="00AC1E5A" w:rsidRPr="0006458D" w:rsidRDefault="00AC1E5A" w:rsidP="00313E12">
            <w:pPr>
              <w:pStyle w:val="TAC"/>
              <w:rPr>
                <w:rFonts w:cs="Arial"/>
                <w:lang w:val="fr-FR"/>
              </w:rPr>
            </w:pPr>
            <w:r w:rsidRPr="0006458D">
              <w:rPr>
                <w:rFonts w:cs="v5.0.0"/>
                <w:lang w:val="fr-FR"/>
              </w:rPr>
              <w:t xml:space="preserve">1 MHz </w:t>
            </w:r>
            <w:r w:rsidRPr="0006458D">
              <w:rPr>
                <w:rFonts w:cs="v5.0.0"/>
              </w:rPr>
              <w:sym w:font="Symbol" w:char="F0A3"/>
            </w:r>
            <w:r w:rsidRPr="0006458D">
              <w:rPr>
                <w:rFonts w:cs="v5.0.0"/>
                <w:lang w:val="fr-FR"/>
              </w:rPr>
              <w:t xml:space="preserve"> </w:t>
            </w:r>
            <w:r w:rsidRPr="0006458D">
              <w:rPr>
                <w:rFonts w:cs="v5.0.0"/>
              </w:rPr>
              <w:sym w:font="Symbol" w:char="F044"/>
            </w:r>
            <w:r w:rsidRPr="0006458D">
              <w:rPr>
                <w:rFonts w:cs="v5.0.0"/>
                <w:lang w:val="fr-FR"/>
              </w:rPr>
              <w:t xml:space="preserve">f </w:t>
            </w:r>
            <w:r w:rsidRPr="0006458D">
              <w:rPr>
                <w:rFonts w:cs="Arial"/>
              </w:rPr>
              <w:sym w:font="Symbol" w:char="F0A3"/>
            </w:r>
          </w:p>
          <w:p w14:paraId="444F1D22" w14:textId="77777777" w:rsidR="00AC1E5A" w:rsidRPr="0006458D" w:rsidRDefault="00AC1E5A" w:rsidP="00313E12">
            <w:pPr>
              <w:pStyle w:val="TAC"/>
              <w:rPr>
                <w:rFonts w:cs="v5.0.0"/>
                <w:lang w:val="fr-FR"/>
              </w:rPr>
            </w:pPr>
            <w:r w:rsidRPr="0006458D">
              <w:rPr>
                <w:rFonts w:cs="Arial"/>
                <w:lang w:val="fr-FR"/>
              </w:rPr>
              <w:t xml:space="preserve">min( 10 MHz, </w:t>
            </w:r>
            <w:r w:rsidRPr="0006458D">
              <w:rPr>
                <w:rFonts w:cs="Arial"/>
              </w:rPr>
              <w:sym w:font="Symbol" w:char="F044"/>
            </w:r>
            <w:r w:rsidRPr="0006458D">
              <w:rPr>
                <w:rFonts w:cs="Arial"/>
                <w:lang w:val="fr-FR"/>
              </w:rPr>
              <w:t>f</w:t>
            </w:r>
            <w:r w:rsidRPr="0006458D">
              <w:rPr>
                <w:rFonts w:cs="Arial"/>
                <w:vertAlign w:val="subscript"/>
                <w:lang w:val="fr-FR"/>
              </w:rPr>
              <w:t>max</w:t>
            </w:r>
            <w:r w:rsidRPr="0006458D">
              <w:rPr>
                <w:rFonts w:cs="Arial"/>
                <w:lang w:val="fr-FR"/>
              </w:rPr>
              <w:t xml:space="preserve">) </w:t>
            </w:r>
          </w:p>
        </w:tc>
        <w:tc>
          <w:tcPr>
            <w:tcW w:w="2976" w:type="dxa"/>
          </w:tcPr>
          <w:p w14:paraId="2A1D7280" w14:textId="77777777" w:rsidR="00AC1E5A" w:rsidRPr="0006458D" w:rsidRDefault="00AC1E5A" w:rsidP="00313E12">
            <w:pPr>
              <w:pStyle w:val="TAC"/>
              <w:rPr>
                <w:rFonts w:cs="v5.0.0"/>
                <w:lang w:val="sv-SE"/>
              </w:rPr>
            </w:pPr>
            <w:r w:rsidRPr="0006458D">
              <w:rPr>
                <w:rFonts w:cs="v5.0.0"/>
                <w:lang w:val="sv-SE"/>
              </w:rPr>
              <w:t xml:space="preserve">1.5 MHz </w:t>
            </w:r>
            <w:r w:rsidRPr="0006458D">
              <w:rPr>
                <w:rFonts w:cs="v5.0.0"/>
              </w:rPr>
              <w:sym w:font="Symbol" w:char="F0A3"/>
            </w:r>
            <w:r w:rsidRPr="0006458D">
              <w:rPr>
                <w:rFonts w:cs="v5.0.0"/>
                <w:lang w:val="sv-SE"/>
              </w:rPr>
              <w:t xml:space="preserve"> f_offset &lt;</w:t>
            </w:r>
          </w:p>
          <w:p w14:paraId="46BE6779" w14:textId="77777777" w:rsidR="00AC1E5A" w:rsidRPr="0006458D" w:rsidRDefault="00AC1E5A" w:rsidP="00313E12">
            <w:pPr>
              <w:pStyle w:val="TAC"/>
              <w:rPr>
                <w:rFonts w:cs="v5.0.0"/>
                <w:lang w:val="sv-SE"/>
              </w:rPr>
            </w:pPr>
            <w:r w:rsidRPr="0006458D">
              <w:rPr>
                <w:rFonts w:cs="v5.0.0"/>
                <w:lang w:val="sv-SE"/>
              </w:rPr>
              <w:t>min(10.5 MHz, f_offset</w:t>
            </w:r>
            <w:r w:rsidRPr="0006458D">
              <w:rPr>
                <w:rFonts w:cs="v5.0.0"/>
                <w:vertAlign w:val="subscript"/>
                <w:lang w:val="sv-SE"/>
              </w:rPr>
              <w:t>max</w:t>
            </w:r>
            <w:r w:rsidRPr="0006458D">
              <w:rPr>
                <w:rFonts w:cs="v5.0.0"/>
                <w:lang w:val="sv-SE"/>
              </w:rPr>
              <w:t>)</w:t>
            </w:r>
          </w:p>
        </w:tc>
        <w:tc>
          <w:tcPr>
            <w:tcW w:w="3455" w:type="dxa"/>
          </w:tcPr>
          <w:p w14:paraId="11947808" w14:textId="77777777" w:rsidR="00AC1E5A" w:rsidRPr="0006458D" w:rsidRDefault="00AC1E5A" w:rsidP="00313E12">
            <w:pPr>
              <w:pStyle w:val="TAC"/>
              <w:rPr>
                <w:rFonts w:cs="Arial"/>
              </w:rPr>
            </w:pPr>
            <w:r w:rsidRPr="0006458D">
              <w:rPr>
                <w:rFonts w:cs="Arial"/>
              </w:rPr>
              <w:t>-13 dBm</w:t>
            </w:r>
          </w:p>
        </w:tc>
        <w:tc>
          <w:tcPr>
            <w:tcW w:w="1430" w:type="dxa"/>
          </w:tcPr>
          <w:p w14:paraId="07CD940A" w14:textId="77777777" w:rsidR="00AC1E5A" w:rsidRPr="0006458D" w:rsidRDefault="00AC1E5A" w:rsidP="00313E12">
            <w:pPr>
              <w:pStyle w:val="TAC"/>
              <w:rPr>
                <w:rFonts w:cs="Arial"/>
              </w:rPr>
            </w:pPr>
            <w:r w:rsidRPr="0006458D">
              <w:rPr>
                <w:rFonts w:cs="Arial"/>
              </w:rPr>
              <w:t xml:space="preserve">1 MHz </w:t>
            </w:r>
          </w:p>
        </w:tc>
      </w:tr>
      <w:tr w:rsidR="0006458D" w:rsidRPr="0006458D" w14:paraId="1F838CDD" w14:textId="77777777" w:rsidTr="00313E12">
        <w:trPr>
          <w:cantSplit/>
          <w:jc w:val="center"/>
        </w:trPr>
        <w:tc>
          <w:tcPr>
            <w:tcW w:w="2127" w:type="dxa"/>
          </w:tcPr>
          <w:p w14:paraId="5F16AC38" w14:textId="77777777" w:rsidR="00AC1E5A" w:rsidRPr="0006458D" w:rsidRDefault="00AC1E5A" w:rsidP="00313E12">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3D9CE44" w14:textId="77777777" w:rsidR="00AC1E5A" w:rsidRPr="0006458D" w:rsidRDefault="00AC1E5A" w:rsidP="00313E12">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55CACC16" w14:textId="77777777" w:rsidR="00AC1E5A" w:rsidRPr="0006458D" w:rsidRDefault="00AC1E5A" w:rsidP="00313E12">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60044979" w14:textId="77777777" w:rsidR="00AC1E5A" w:rsidRPr="0006458D" w:rsidRDefault="00AC1E5A" w:rsidP="00313E12">
            <w:pPr>
              <w:pStyle w:val="TAC"/>
              <w:rPr>
                <w:rFonts w:cs="Arial"/>
              </w:rPr>
            </w:pPr>
            <w:r w:rsidRPr="0006458D">
              <w:rPr>
                <w:rFonts w:cs="Arial"/>
              </w:rPr>
              <w:t xml:space="preserve">1 MHz </w:t>
            </w:r>
          </w:p>
        </w:tc>
      </w:tr>
      <w:tr w:rsidR="00AC1E5A" w:rsidRPr="0006458D" w14:paraId="7BA815CC" w14:textId="77777777" w:rsidTr="00313E12">
        <w:trPr>
          <w:cantSplit/>
          <w:jc w:val="center"/>
        </w:trPr>
        <w:tc>
          <w:tcPr>
            <w:tcW w:w="9988" w:type="dxa"/>
            <w:gridSpan w:val="4"/>
          </w:tcPr>
          <w:p w14:paraId="14BFAEF6" w14:textId="08153EC2" w:rsidR="00AC1E5A" w:rsidRPr="0006458D" w:rsidRDefault="00AC1E5A" w:rsidP="00313E12">
            <w:pPr>
              <w:pStyle w:val="TAN"/>
              <w:rPr>
                <w:rFonts w:cs="Arial"/>
              </w:rPr>
            </w:pPr>
            <w:r w:rsidRPr="0006458D">
              <w:rPr>
                <w:rFonts w:cs="Arial"/>
              </w:rPr>
              <w:t>NOTE 1:</w:t>
            </w:r>
            <w:r w:rsidRPr="0006458D">
              <w:rPr>
                <w:rFonts w:cs="Arial"/>
              </w:rPr>
              <w:tab/>
              <w:t xml:space="preserve">For a BS supporting non-contiguous spectrum operation within any </w:t>
            </w:r>
            <w:r w:rsidR="00C529F7" w:rsidRPr="0006458D">
              <w:rPr>
                <w:rFonts w:cs="Arial"/>
                <w:i/>
              </w:rPr>
              <w:t>operating band</w:t>
            </w:r>
            <w:r w:rsidRPr="0006458D">
              <w:rPr>
                <w:rFonts w:cs="Arial"/>
              </w:rPr>
              <w:t xml:space="preserve">, the minimum requirement within sub-block gaps is calculated as a cumulative sum of contributions from adjacent </w:t>
            </w:r>
            <w:del w:id="701" w:author="Rapporteur" w:date="2019-09-07T22:40:00Z">
              <w:r w:rsidRPr="0006458D" w:rsidDel="005F6A74">
                <w:rPr>
                  <w:rFonts w:cs="v5.0.0"/>
                </w:rPr>
                <w:delText>sub block</w:delText>
              </w:r>
            </w:del>
            <w:ins w:id="702" w:author="Rapporteur" w:date="2019-09-07T22:40:00Z">
              <w:r w:rsidR="005F6A74">
                <w:rPr>
                  <w:rFonts w:cs="v5.0.0"/>
                </w:rPr>
                <w:t>sub-block</w:t>
              </w:r>
            </w:ins>
            <w:r w:rsidRPr="0006458D">
              <w:rPr>
                <w:rFonts w:cs="v5.0.0"/>
              </w:rPr>
              <w:t xml:space="preserve">s on each side of the </w:t>
            </w:r>
            <w:del w:id="703" w:author="Rapporteur" w:date="2019-09-07T22:40:00Z">
              <w:r w:rsidRPr="0006458D" w:rsidDel="005F6A74">
                <w:rPr>
                  <w:rFonts w:cs="v5.0.0"/>
                </w:rPr>
                <w:delText>sub block</w:delText>
              </w:r>
            </w:del>
            <w:ins w:id="704" w:author="Rapporteur" w:date="2019-09-07T22:40:00Z">
              <w:r w:rsidR="005F6A74">
                <w:rPr>
                  <w:rFonts w:cs="v5.0.0"/>
                </w:rPr>
                <w:t>sub-block</w:t>
              </w:r>
            </w:ins>
            <w:r w:rsidRPr="0006458D">
              <w:rPr>
                <w:rFonts w:cs="v5.0.0"/>
              </w:rPr>
              <w:t xml:space="preserve"> gap, where the contribution from the far-end sub-block shall be scaled according to the measurement bandwidth of the near-end sub-block</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del w:id="705" w:author="Rapporteur" w:date="2019-09-07T22:40:00Z">
              <w:r w:rsidRPr="0006458D" w:rsidDel="005F6A74">
                <w:rPr>
                  <w:rFonts w:cs="Arial"/>
                </w:rPr>
                <w:delText>sub block</w:delText>
              </w:r>
            </w:del>
            <w:ins w:id="706" w:author="Rapporteur" w:date="2019-09-07T22:40:00Z">
              <w:r w:rsidR="005F6A74">
                <w:rPr>
                  <w:rFonts w:cs="Arial"/>
                </w:rPr>
                <w:t>sub-block</w:t>
              </w:r>
            </w:ins>
            <w:r w:rsidRPr="0006458D">
              <w:rPr>
                <w:rFonts w:cs="Arial"/>
              </w:rPr>
              <w:t>s on each side of the sub-block gap, where the minimum requirement within sub-block gaps shall be -15dBm/1MHz.</w:t>
            </w:r>
          </w:p>
          <w:p w14:paraId="18A7E172" w14:textId="77777777" w:rsidR="00AC1E5A" w:rsidRPr="0006458D" w:rsidRDefault="00AC1E5A" w:rsidP="00313E12">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Inter RF Bandwidth gap &lt; </w:t>
            </w:r>
            <w:r w:rsidR="00C84DDA" w:rsidRPr="0006458D">
              <w:t>2*Δf</w:t>
            </w:r>
            <w:r w:rsidR="00C84DDA" w:rsidRPr="0006458D">
              <w:rPr>
                <w:vertAlign w:val="subscript"/>
              </w:rPr>
              <w:t>OBUE</w:t>
            </w:r>
            <w:r w:rsidRPr="0006458D">
              <w:rPr>
                <w:rFonts w:cs="Arial"/>
              </w:rPr>
              <w:t xml:space="preserve"> the minimum requirement within the Inter RF Bandwidth gaps is calculated as a cumulative sum of contributions from adjacent sub-blocks or RF Bandwidth on each side of the Inter RF Bandwidth gap</w:t>
            </w:r>
            <w:r w:rsidRPr="0006458D">
              <w:rPr>
                <w:rFonts w:cs="v5.0.0"/>
              </w:rPr>
              <w:t xml:space="preserve">, where the contribution from the far-end sub-block </w:t>
            </w:r>
            <w:r w:rsidRPr="0006458D">
              <w:rPr>
                <w:rFonts w:cs="Arial"/>
              </w:rPr>
              <w:t xml:space="preserve">or RF Bandwidth </w:t>
            </w:r>
            <w:r w:rsidRPr="0006458D">
              <w:rPr>
                <w:rFonts w:cs="v5.0.0"/>
              </w:rPr>
              <w:t>shall be scaled according to the measurement bandwidth of the near-end sub-block</w:t>
            </w:r>
            <w:r w:rsidRPr="0006458D">
              <w:rPr>
                <w:rFonts w:cs="Arial"/>
              </w:rPr>
              <w:t xml:space="preserve"> or RF Bandwidth.</w:t>
            </w:r>
          </w:p>
          <w:p w14:paraId="7B80903A" w14:textId="77777777" w:rsidR="00AC1E5A" w:rsidRPr="0006458D" w:rsidRDefault="00AC1E5A" w:rsidP="00313E12">
            <w:pPr>
              <w:pStyle w:val="TAN"/>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p w14:paraId="0E29FBA8" w14:textId="77777777" w:rsidR="00AC1E5A" w:rsidRPr="0006458D" w:rsidRDefault="00AC1E5A" w:rsidP="00313E12">
            <w:pPr>
              <w:pStyle w:val="NO"/>
              <w:ind w:left="0" w:firstLine="0"/>
              <w:rPr>
                <w:rFonts w:cs="Arial"/>
              </w:rPr>
            </w:pPr>
            <w:r w:rsidRPr="0006458D">
              <w:rPr>
                <w:rFonts w:ascii="Arial" w:hAnsi="Arial"/>
                <w:sz w:val="18"/>
              </w:rPr>
              <w:t>NOTE 4:</w:t>
            </w:r>
            <w:r w:rsidRPr="0006458D">
              <w:tab/>
            </w:r>
            <w:r w:rsidRPr="0006458D">
              <w:rPr>
                <w:rFonts w:ascii="Arial" w:hAnsi="Arial"/>
                <w:sz w:val="18"/>
              </w:rPr>
              <w:t xml:space="preserve">This frequency range ensures that the range of values of </w:t>
            </w:r>
            <w:r w:rsidRPr="0006458D">
              <w:t xml:space="preserve">f_offset </w:t>
            </w:r>
            <w:r w:rsidRPr="0006458D">
              <w:rPr>
                <w:rFonts w:ascii="Arial" w:hAnsi="Arial"/>
                <w:sz w:val="18"/>
              </w:rPr>
              <w:t>is continuous.</w:t>
            </w:r>
          </w:p>
        </w:tc>
      </w:tr>
    </w:tbl>
    <w:p w14:paraId="7A593508" w14:textId="77777777" w:rsidR="00AC1E5A" w:rsidRPr="0006458D" w:rsidRDefault="00AC1E5A" w:rsidP="00AC1E5A"/>
    <w:p w14:paraId="4B5472E9" w14:textId="77777777" w:rsidR="000723CA" w:rsidRPr="0006458D" w:rsidRDefault="000723CA" w:rsidP="000723CA">
      <w:pPr>
        <w:pStyle w:val="Heading5"/>
      </w:pPr>
      <w:bookmarkStart w:id="707" w:name="_Toc13079661"/>
      <w:r w:rsidRPr="0006458D">
        <w:lastRenderedPageBreak/>
        <w:t>6.6.4.2.3</w:t>
      </w:r>
      <w:r w:rsidRPr="0006458D">
        <w:tab/>
        <w:t>Basic limits for Medium Range BS (Category A and B)</w:t>
      </w:r>
      <w:bookmarkEnd w:id="707"/>
    </w:p>
    <w:p w14:paraId="01C929FE" w14:textId="77777777" w:rsidR="000723CA" w:rsidRPr="0006458D" w:rsidRDefault="000723CA" w:rsidP="000723CA">
      <w:pPr>
        <w:keepNext/>
        <w:rPr>
          <w:rFonts w:cs="v5.0.0"/>
        </w:rPr>
      </w:pPr>
      <w:r w:rsidRPr="0006458D">
        <w:rPr>
          <w:rFonts w:cs="v5.0.0"/>
        </w:rPr>
        <w:t xml:space="preserve">For Medium Range BS, </w:t>
      </w:r>
      <w:r w:rsidR="00530849" w:rsidRPr="0006458D">
        <w:rPr>
          <w:rFonts w:cs="v5.0.0"/>
          <w:i/>
          <w:lang w:eastAsia="zh-CN"/>
        </w:rPr>
        <w:t>basic limits</w:t>
      </w:r>
      <w:r w:rsidR="00530849" w:rsidRPr="0006458D">
        <w:rPr>
          <w:rFonts w:cs="v5.0.0"/>
          <w:lang w:eastAsia="zh-CN"/>
        </w:rPr>
        <w:t xml:space="preserve"> </w:t>
      </w:r>
      <w:r w:rsidR="00D235F5" w:rsidRPr="0006458D">
        <w:rPr>
          <w:rFonts w:cs="v5.0.0"/>
          <w:lang w:eastAsia="zh-CN"/>
        </w:rPr>
        <w:t xml:space="preserve">are </w:t>
      </w:r>
      <w:r w:rsidRPr="0006458D">
        <w:rPr>
          <w:rFonts w:cs="v5.0.0"/>
        </w:rPr>
        <w:t>specified in table 6.6.4.2.3-1</w:t>
      </w:r>
      <w:r w:rsidRPr="0006458D">
        <w:rPr>
          <w:rFonts w:eastAsia="SimSun" w:cs="v5.0.0"/>
          <w:lang w:eastAsia="zh-CN"/>
        </w:rPr>
        <w:t xml:space="preserve"> and </w:t>
      </w:r>
      <w:r w:rsidRPr="0006458D">
        <w:rPr>
          <w:rFonts w:cs="v5.0.0"/>
        </w:rPr>
        <w:t>table 6.6.4.2.3-</w:t>
      </w:r>
      <w:r w:rsidRPr="0006458D">
        <w:rPr>
          <w:rFonts w:eastAsia="SimSun" w:cs="v5.0.0"/>
          <w:lang w:eastAsia="zh-CN"/>
        </w:rPr>
        <w:t>2</w:t>
      </w:r>
      <w:r w:rsidRPr="0006458D">
        <w:rPr>
          <w:rFonts w:cs="v5.0.0"/>
        </w:rPr>
        <w:t>.</w:t>
      </w:r>
    </w:p>
    <w:p w14:paraId="1D5CA47B" w14:textId="77777777" w:rsidR="003E577A" w:rsidRPr="0006458D" w:rsidRDefault="003E577A" w:rsidP="003E577A">
      <w:pPr>
        <w:keepNext/>
        <w:rPr>
          <w:rFonts w:cs="v5.0.0"/>
          <w:lang w:eastAsia="zh-CN"/>
        </w:rPr>
      </w:pPr>
      <w:r w:rsidRPr="0006458D">
        <w:rPr>
          <w:lang w:eastAsia="zh-CN"/>
        </w:rPr>
        <w:t xml:space="preserve">For the tables in this </w:t>
      </w:r>
      <w:r w:rsidR="003817D6" w:rsidRPr="0006458D">
        <w:rPr>
          <w:lang w:eastAsia="zh-CN"/>
        </w:rPr>
        <w:t>subclause</w:t>
      </w:r>
      <w:r w:rsidRPr="0006458D">
        <w:rPr>
          <w:lang w:eastAsia="zh-CN"/>
        </w:rPr>
        <w:t xml:space="preserve"> f</w:t>
      </w:r>
      <w:r w:rsidRPr="0006458D">
        <w:t xml:space="preserve">or </w:t>
      </w:r>
      <w:r w:rsidRPr="0006458D">
        <w:rPr>
          <w:i/>
        </w:rPr>
        <w:t>BS type 1-C</w:t>
      </w:r>
      <w:r w:rsidRPr="0006458D">
        <w:t xml:space="preserve"> </w:t>
      </w:r>
      <w:bookmarkStart w:id="708" w:name="_Hlk515785994"/>
      <w:r w:rsidR="00E130E2" w:rsidRPr="0006458D">
        <w:t>P</w:t>
      </w:r>
      <w:r w:rsidR="00E130E2" w:rsidRPr="0006458D">
        <w:rPr>
          <w:vertAlign w:val="subscript"/>
        </w:rPr>
        <w:t>rated,x</w:t>
      </w:r>
      <w:r w:rsidR="00E130E2" w:rsidRPr="0006458D">
        <w:t xml:space="preserve"> = P</w:t>
      </w:r>
      <w:r w:rsidR="00E130E2" w:rsidRPr="0006458D">
        <w:rPr>
          <w:vertAlign w:val="subscript"/>
        </w:rPr>
        <w:t>rated,c,AC</w:t>
      </w:r>
      <w:bookmarkEnd w:id="708"/>
      <w:r w:rsidRPr="0006458D">
        <w:t xml:space="preserve">, </w:t>
      </w:r>
      <w:r w:rsidRPr="0006458D">
        <w:rPr>
          <w:lang w:eastAsia="zh-CN"/>
        </w:rPr>
        <w:t xml:space="preserve">and </w:t>
      </w:r>
      <w:r w:rsidRPr="0006458D">
        <w:t xml:space="preserve">for </w:t>
      </w:r>
      <w:r w:rsidRPr="0006458D">
        <w:rPr>
          <w:i/>
        </w:rPr>
        <w:t>BS type 1-H</w:t>
      </w:r>
      <w:r w:rsidRPr="0006458D">
        <w:t xml:space="preserve"> </w:t>
      </w:r>
      <w:r w:rsidR="00E130E2" w:rsidRPr="0006458D">
        <w:t>P</w:t>
      </w:r>
      <w:r w:rsidR="00E130E2" w:rsidRPr="0006458D">
        <w:rPr>
          <w:vertAlign w:val="subscript"/>
        </w:rPr>
        <w:t>rated,x</w:t>
      </w:r>
      <w:r w:rsidR="00E130E2" w:rsidRPr="0006458D">
        <w:t xml:space="preserve"> = P</w:t>
      </w:r>
      <w:r w:rsidR="00E130E2" w:rsidRPr="0006458D">
        <w:rPr>
          <w:vertAlign w:val="subscript"/>
        </w:rPr>
        <w:t>rated,c,cell</w:t>
      </w:r>
      <w:r w:rsidRPr="0006458D">
        <w:rPr>
          <w:rFonts w:cs="v4.2.0"/>
        </w:rPr>
        <w:t xml:space="preserve"> – 10*log</w:t>
      </w:r>
      <w:r w:rsidRPr="0006458D">
        <w:rPr>
          <w:rFonts w:cs="v4.2.0"/>
          <w:vertAlign w:val="subscript"/>
        </w:rPr>
        <w:t>10</w:t>
      </w:r>
      <w:r w:rsidRPr="0006458D">
        <w:rPr>
          <w:rFonts w:cs="v4.2.0"/>
        </w:rPr>
        <w:t>(</w:t>
      </w:r>
      <w:r w:rsidRPr="0006458D">
        <w:t>N</w:t>
      </w:r>
      <w:r w:rsidRPr="0006458D">
        <w:rPr>
          <w:vertAlign w:val="subscript"/>
        </w:rPr>
        <w:t>TXU,countedpercell</w:t>
      </w:r>
      <w:r w:rsidRPr="0006458D">
        <w:rPr>
          <w:rFonts w:cs="v4.2.0"/>
        </w:rPr>
        <w:t>)</w:t>
      </w:r>
      <w:r w:rsidRPr="0006458D">
        <w:rPr>
          <w:rFonts w:cs="v4.2.0"/>
          <w:lang w:eastAsia="zh-CN"/>
        </w:rPr>
        <w:t xml:space="preserve">, and for </w:t>
      </w:r>
      <w:r w:rsidRPr="0006458D">
        <w:rPr>
          <w:i/>
        </w:rPr>
        <w:t>BS type 1-O</w:t>
      </w:r>
      <w:r w:rsidRPr="0006458D">
        <w:rPr>
          <w:i/>
          <w:lang w:eastAsia="zh-CN"/>
        </w:rPr>
        <w:t xml:space="preserve"> </w:t>
      </w:r>
      <w:r w:rsidR="00E130E2" w:rsidRPr="0006458D">
        <w:t>P</w:t>
      </w:r>
      <w:r w:rsidR="00E130E2" w:rsidRPr="0006458D">
        <w:rPr>
          <w:vertAlign w:val="subscript"/>
        </w:rPr>
        <w:t>rated,x</w:t>
      </w:r>
      <w:r w:rsidR="00E130E2" w:rsidRPr="0006458D">
        <w:t xml:space="preserve"> = </w:t>
      </w:r>
      <w:r w:rsidR="00E130E2" w:rsidRPr="0006458D">
        <w:rPr>
          <w:bCs/>
        </w:rPr>
        <w:t>P</w:t>
      </w:r>
      <w:r w:rsidR="00E130E2" w:rsidRPr="0006458D">
        <w:rPr>
          <w:bCs/>
          <w:vertAlign w:val="subscript"/>
        </w:rPr>
        <w:t>rated,c,TRP</w:t>
      </w:r>
      <w:r w:rsidRPr="0006458D">
        <w:rPr>
          <w:rFonts w:cs="v4.2.0"/>
        </w:rPr>
        <w:t xml:space="preserve"> –</w:t>
      </w:r>
      <w:r w:rsidRPr="0006458D">
        <w:rPr>
          <w:rFonts w:cs="v4.2.0"/>
          <w:lang w:eastAsia="zh-CN"/>
        </w:rPr>
        <w:t xml:space="preserve"> 9 dB.</w:t>
      </w:r>
    </w:p>
    <w:p w14:paraId="061EC6CD" w14:textId="77777777" w:rsidR="000723CA" w:rsidRPr="0006458D" w:rsidRDefault="000723CA" w:rsidP="00854B6F">
      <w:pPr>
        <w:pStyle w:val="TH"/>
      </w:pPr>
      <w:r w:rsidRPr="0006458D">
        <w:t>Table 6.6.4.2.3-</w:t>
      </w:r>
      <w:r w:rsidRPr="0006458D">
        <w:rPr>
          <w:rFonts w:eastAsia="SimSun"/>
          <w:lang w:eastAsia="zh-CN"/>
        </w:rPr>
        <w:t>1</w:t>
      </w:r>
      <w:r w:rsidRPr="0006458D">
        <w:t xml:space="preserve">: Medium Range BS </w:t>
      </w:r>
      <w:r w:rsidRPr="0006458D">
        <w:rPr>
          <w:i/>
        </w:rPr>
        <w:t>operating band</w:t>
      </w:r>
      <w:r w:rsidRPr="0006458D">
        <w:t xml:space="preserve"> unwanted emission limits</w:t>
      </w:r>
      <w:r w:rsidRPr="0006458D">
        <w:rPr>
          <w:lang w:eastAsia="zh-CN"/>
        </w:rPr>
        <w:t xml:space="preserve">, </w:t>
      </w:r>
      <w:r w:rsidRPr="0006458D">
        <w:rPr>
          <w:rFonts w:cs="v5.0.0"/>
          <w:lang w:eastAsia="zh-CN"/>
        </w:rPr>
        <w:t>31</w:t>
      </w:r>
      <w:r w:rsidRPr="0006458D">
        <w:rPr>
          <w:rFonts w:cs="v5.0.0"/>
        </w:rPr>
        <w:t xml:space="preserve">&lt; </w:t>
      </w:r>
      <w:r w:rsidR="00E130E2" w:rsidRPr="0006458D">
        <w:rPr>
          <w:rFonts w:cs="v5.0.0"/>
          <w:bCs/>
        </w:rPr>
        <w:t>P</w:t>
      </w:r>
      <w:r w:rsidR="00E130E2"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6458D" w:rsidRPr="0006458D"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06458D" w:rsidRDefault="000723CA" w:rsidP="00FA6718">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06458D" w:rsidRDefault="000723CA" w:rsidP="00FA6718">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06458D" w:rsidRDefault="00530849" w:rsidP="00FA6718">
            <w:pPr>
              <w:pStyle w:val="TAH"/>
              <w:rPr>
                <w:rFonts w:cs="Arial"/>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06458D" w:rsidRDefault="000723CA" w:rsidP="00FA6718">
            <w:pPr>
              <w:pStyle w:val="TAH"/>
              <w:rPr>
                <w:rFonts w:eastAsia="SimSun" w:cs="Arial"/>
                <w:lang w:eastAsia="zh-CN"/>
              </w:rPr>
            </w:pPr>
            <w:r w:rsidRPr="0006458D">
              <w:rPr>
                <w:rFonts w:cs="Arial"/>
              </w:rPr>
              <w:t xml:space="preserve">Measurement bandwidth </w:t>
            </w:r>
          </w:p>
        </w:tc>
      </w:tr>
      <w:tr w:rsidR="0006458D" w:rsidRPr="0006458D"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06458D" w:rsidRDefault="000723CA" w:rsidP="00FA6718">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06458D" w:rsidRDefault="00C262FD" w:rsidP="00C262FD">
            <w:pPr>
              <w:pStyle w:val="TAC"/>
              <w:rPr>
                <w:rFonts w:cs="Arial"/>
                <w:lang w:eastAsia="ja-JP"/>
              </w:rPr>
            </w:pPr>
            <w:r w:rsidRPr="0006458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06458D"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06458D" w:rsidRDefault="000723CA" w:rsidP="00FA6718">
            <w:pPr>
              <w:pStyle w:val="TAC"/>
              <w:rPr>
                <w:rFonts w:cs="v5.0.0"/>
              </w:rPr>
            </w:pPr>
            <w:r w:rsidRPr="0006458D">
              <w:rPr>
                <w:rFonts w:cs="v5.0.0"/>
              </w:rPr>
              <w:t xml:space="preserve">100 kHz </w:t>
            </w:r>
          </w:p>
        </w:tc>
      </w:tr>
      <w:tr w:rsidR="0006458D" w:rsidRPr="0006458D"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06458D" w:rsidRDefault="000723CA" w:rsidP="00FA6718">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Arial"/>
                <w:lang w:val="sv-SE"/>
              </w:rPr>
              <w:t>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06458D" w:rsidRDefault="00C262FD" w:rsidP="00FA6718">
            <w:pPr>
              <w:pStyle w:val="TAC"/>
              <w:rPr>
                <w:rFonts w:cs="v5.0.0"/>
              </w:rPr>
            </w:pPr>
            <w:r w:rsidRPr="0006458D">
              <w:rPr>
                <w:rFonts w:cs="Arial"/>
                <w:lang w:eastAsia="zh-CN"/>
              </w:rPr>
              <w:t>P</w:t>
            </w:r>
            <w:r w:rsidRPr="0006458D">
              <w:rPr>
                <w:rFonts w:cs="Arial"/>
                <w:vertAlign w:val="subscript"/>
                <w:lang w:eastAsia="zh-CN"/>
              </w:rPr>
              <w:t>rated,x</w:t>
            </w:r>
            <w:r w:rsidRPr="0006458D" w:rsidDel="00C262FD">
              <w:rPr>
                <w:rFonts w:cs="Arial"/>
                <w:lang w:eastAsia="zh-CN"/>
              </w:rPr>
              <w:t xml:space="preserve"> </w:t>
            </w:r>
            <w:r w:rsidRPr="0006458D">
              <w:rPr>
                <w:rFonts w:cs="Arial"/>
                <w:vertAlign w:val="subscript"/>
                <w:lang w:eastAsia="zh-CN"/>
              </w:rPr>
              <w:t xml:space="preserve"> </w:t>
            </w:r>
            <w:r w:rsidR="000723CA" w:rsidRPr="0006458D">
              <w:rPr>
                <w:rFonts w:cs="Arial"/>
                <w:lang w:eastAsia="zh-CN"/>
              </w:rPr>
              <w:t>-</w:t>
            </w:r>
            <w:r w:rsidRPr="0006458D">
              <w:rPr>
                <w:rFonts w:cs="Arial"/>
                <w:lang w:eastAsia="zh-CN"/>
              </w:rPr>
              <w:t xml:space="preserve"> </w:t>
            </w:r>
            <w:r w:rsidR="000723CA" w:rsidRPr="0006458D">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06458D" w:rsidRDefault="000723CA" w:rsidP="00FA6718">
            <w:pPr>
              <w:pStyle w:val="TAC"/>
              <w:rPr>
                <w:rFonts w:cs="v5.0.0"/>
              </w:rPr>
            </w:pPr>
            <w:r w:rsidRPr="0006458D">
              <w:rPr>
                <w:rFonts w:cs="v5.0.0"/>
              </w:rPr>
              <w:t xml:space="preserve">100 kHz </w:t>
            </w:r>
          </w:p>
        </w:tc>
      </w:tr>
      <w:tr w:rsidR="0006458D" w:rsidRPr="0006458D"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06458D" w:rsidRDefault="000723CA" w:rsidP="00FA6718">
            <w:pPr>
              <w:pStyle w:val="TAC"/>
              <w:rPr>
                <w:rFonts w:cs="v5.0.0"/>
              </w:rPr>
            </w:pPr>
            <w:r w:rsidRPr="0006458D">
              <w:rPr>
                <w:rFonts w:cs="Arial"/>
                <w:lang w:eastAsia="zh-CN"/>
              </w:rPr>
              <w:t>Min(</w:t>
            </w:r>
            <w:r w:rsidR="00C262FD" w:rsidRPr="0006458D">
              <w:t>P</w:t>
            </w:r>
            <w:r w:rsidR="00C262FD" w:rsidRPr="0006458D">
              <w:rPr>
                <w:vertAlign w:val="subscript"/>
              </w:rPr>
              <w:t>rated,x</w:t>
            </w:r>
            <w:r w:rsidR="00C262FD" w:rsidRPr="0006458D" w:rsidDel="00C262FD">
              <w:rPr>
                <w:rFonts w:cs="Arial"/>
                <w:lang w:eastAsia="zh-CN"/>
              </w:rPr>
              <w:t xml:space="preserve"> </w:t>
            </w:r>
            <w:r w:rsidR="00C262FD" w:rsidRPr="0006458D">
              <w:rPr>
                <w:rFonts w:cs="Arial"/>
                <w:vertAlign w:val="subscript"/>
                <w:lang w:eastAsia="zh-CN"/>
              </w:rPr>
              <w:t xml:space="preserve"> </w:t>
            </w:r>
            <w:r w:rsidRPr="0006458D">
              <w:rPr>
                <w:rFonts w:cs="Arial"/>
                <w:lang w:eastAsia="zh-CN"/>
              </w:rPr>
              <w:t>-</w:t>
            </w:r>
            <w:r w:rsidR="00C262FD" w:rsidRPr="0006458D">
              <w:rPr>
                <w:rFonts w:cs="Arial"/>
                <w:lang w:eastAsia="zh-CN"/>
              </w:rPr>
              <w:t xml:space="preserve"> </w:t>
            </w:r>
            <w:r w:rsidRPr="0006458D">
              <w:rPr>
                <w:rFonts w:cs="Arial"/>
                <w:lang w:eastAsia="zh-CN"/>
              </w:rPr>
              <w:t xml:space="preserve">60dB, -25dBm)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06458D" w:rsidRDefault="000723CA" w:rsidP="00FA6718">
            <w:pPr>
              <w:pStyle w:val="TAC"/>
              <w:pBdr>
                <w:top w:val="single" w:sz="12" w:space="3" w:color="auto"/>
              </w:pBdr>
              <w:rPr>
                <w:rFonts w:cs="v5.0.0"/>
              </w:rPr>
            </w:pPr>
            <w:r w:rsidRPr="0006458D">
              <w:rPr>
                <w:rFonts w:cs="v5.0.0"/>
              </w:rPr>
              <w:t>100 kHz</w:t>
            </w:r>
          </w:p>
        </w:tc>
      </w:tr>
      <w:tr w:rsidR="000723CA" w:rsidRPr="0006458D" w14:paraId="208DBF15" w14:textId="77777777" w:rsidTr="00FA6718">
        <w:trPr>
          <w:cantSplit/>
          <w:jc w:val="center"/>
        </w:trPr>
        <w:tc>
          <w:tcPr>
            <w:tcW w:w="9988" w:type="dxa"/>
            <w:gridSpan w:val="4"/>
          </w:tcPr>
          <w:p w14:paraId="45E0B2AE" w14:textId="6861F891" w:rsidR="000723CA" w:rsidRPr="0006458D" w:rsidRDefault="000723CA" w:rsidP="00FA6718">
            <w:pPr>
              <w:pStyle w:val="TAN"/>
              <w:rPr>
                <w:rFonts w:eastAsia="SimSun" w:cs="Arial"/>
                <w:lang w:eastAsia="zh-CN"/>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del w:id="709" w:author="Rapporteur" w:date="2019-09-07T22:40:00Z">
              <w:r w:rsidRPr="0006458D" w:rsidDel="005F6A74">
                <w:rPr>
                  <w:rFonts w:cs="v5.0.0"/>
                </w:rPr>
                <w:delText>sub block</w:delText>
              </w:r>
            </w:del>
            <w:ins w:id="710" w:author="Rapporteur" w:date="2019-09-07T22:40:00Z">
              <w:r w:rsidR="005F6A74">
                <w:rPr>
                  <w:rFonts w:cs="v5.0.0"/>
                </w:rPr>
                <w:t>sub-block</w:t>
              </w:r>
            </w:ins>
            <w:r w:rsidRPr="0006458D">
              <w:rPr>
                <w:rFonts w:cs="v5.0.0"/>
              </w:rPr>
              <w:t xml:space="preserve">s on each side of the </w:t>
            </w:r>
            <w:del w:id="711" w:author="Rapporteur" w:date="2019-09-07T22:40:00Z">
              <w:r w:rsidRPr="0006458D" w:rsidDel="005F6A74">
                <w:rPr>
                  <w:rFonts w:cs="v5.0.0"/>
                </w:rPr>
                <w:delText>sub block</w:delText>
              </w:r>
            </w:del>
            <w:ins w:id="712" w:author="Rapporteur" w:date="2019-09-07T22:40:00Z">
              <w:r w:rsidR="005F6A74">
                <w:rPr>
                  <w:rFonts w:cs="v5.0.0"/>
                </w:rPr>
                <w:t>sub-block</w:t>
              </w:r>
            </w:ins>
            <w:r w:rsidRPr="0006458D">
              <w:rPr>
                <w:rFonts w:cs="v5.0.0"/>
              </w:rPr>
              <w:t xml:space="preserve"> gap</w:t>
            </w:r>
            <w:r w:rsidRPr="0006458D">
              <w:rPr>
                <w:rFonts w:cs="Arial"/>
              </w:rPr>
              <w:t xml:space="preserve">. 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del w:id="713" w:author="Rapporteur" w:date="2019-09-07T22:40:00Z">
              <w:r w:rsidRPr="0006458D" w:rsidDel="005F6A74">
                <w:rPr>
                  <w:rFonts w:cs="Arial" w:hint="eastAsia"/>
                </w:rPr>
                <w:delText>sub block</w:delText>
              </w:r>
            </w:del>
            <w:ins w:id="714" w:author="Rapporteur" w:date="2019-09-07T22:40:00Z">
              <w:r w:rsidR="005F6A74">
                <w:rPr>
                  <w:rFonts w:cs="Arial" w:hint="eastAsia"/>
                </w:rPr>
                <w:t>sub-block</w:t>
              </w:r>
            </w:ins>
            <w:r w:rsidRPr="0006458D">
              <w:rPr>
                <w:rFonts w:cs="Arial" w:hint="eastAsia"/>
              </w:rPr>
              <w:t xml:space="preserve">s on each side of the sub-block gap, where the emission limits within sub-block gaps shall be </w:t>
            </w:r>
            <w:r w:rsidRPr="0006458D">
              <w:rPr>
                <w:rFonts w:cs="Arial"/>
                <w:lang w:eastAsia="zh-CN"/>
              </w:rPr>
              <w:t>Min(</w:t>
            </w:r>
            <w:r w:rsidR="00C262FD" w:rsidRPr="0006458D">
              <w:rPr>
                <w:rFonts w:cs="Arial"/>
                <w:lang w:eastAsia="zh-CN"/>
              </w:rPr>
              <w:t>P</w:t>
            </w:r>
            <w:r w:rsidR="00C262FD" w:rsidRPr="0006458D">
              <w:rPr>
                <w:rFonts w:cs="Arial"/>
                <w:vertAlign w:val="subscript"/>
                <w:lang w:eastAsia="zh-CN"/>
              </w:rPr>
              <w:t>rated,x</w:t>
            </w:r>
            <w:r w:rsidR="00C262FD" w:rsidRPr="0006458D" w:rsidDel="00C262FD">
              <w:rPr>
                <w:rFonts w:cs="Arial"/>
                <w:lang w:eastAsia="zh-CN"/>
              </w:rPr>
              <w:t xml:space="preserve"> </w:t>
            </w:r>
            <w:r w:rsidRPr="0006458D">
              <w:rPr>
                <w:rFonts w:cs="Arial"/>
                <w:lang w:eastAsia="zh-CN"/>
              </w:rPr>
              <w:t xml:space="preserve">-60dB, </w:t>
            </w:r>
            <w:r w:rsidR="003E577A" w:rsidRPr="0006458D">
              <w:rPr>
                <w:rFonts w:cs="Arial"/>
                <w:lang w:eastAsia="zh-CN"/>
              </w:rPr>
              <w:noBreakHyphen/>
            </w:r>
            <w:r w:rsidRPr="0006458D">
              <w:rPr>
                <w:rFonts w:cs="Arial"/>
                <w:lang w:eastAsia="zh-CN"/>
              </w:rPr>
              <w:t>25dBm)</w:t>
            </w:r>
            <w:r w:rsidRPr="0006458D">
              <w:rPr>
                <w:rFonts w:cs="Arial"/>
              </w:rPr>
              <w:t>/1</w:t>
            </w:r>
            <w:r w:rsidRPr="0006458D">
              <w:rPr>
                <w:rFonts w:cs="Arial"/>
                <w:lang w:eastAsia="zh-CN"/>
              </w:rPr>
              <w:t>00k</w:t>
            </w:r>
            <w:r w:rsidRPr="0006458D">
              <w:rPr>
                <w:rFonts w:cs="Arial"/>
              </w:rPr>
              <w:t>Hz.</w:t>
            </w:r>
          </w:p>
          <w:p w14:paraId="5833970C"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78E856DA" w14:textId="77777777" w:rsidR="000723CA" w:rsidRPr="0006458D" w:rsidRDefault="000723CA" w:rsidP="000723CA">
      <w:pPr>
        <w:rPr>
          <w:lang w:eastAsia="zh-CN"/>
        </w:rPr>
      </w:pPr>
    </w:p>
    <w:p w14:paraId="0458DB51" w14:textId="77777777" w:rsidR="000723CA" w:rsidRPr="0006458D" w:rsidRDefault="000723CA" w:rsidP="00854B6F">
      <w:pPr>
        <w:pStyle w:val="TH"/>
      </w:pPr>
      <w:r w:rsidRPr="0006458D">
        <w:t>Table 6.6.4.2.3-</w:t>
      </w:r>
      <w:r w:rsidRPr="0006458D">
        <w:rPr>
          <w:rFonts w:eastAsia="SimSun"/>
          <w:lang w:eastAsia="zh-CN"/>
        </w:rPr>
        <w:t>2</w:t>
      </w:r>
      <w:r w:rsidRPr="0006458D">
        <w:t>: Medium Range BS operating band unwanted emission limits</w:t>
      </w:r>
      <w:r w:rsidRPr="0006458D">
        <w:rPr>
          <w:lang w:eastAsia="zh-CN"/>
        </w:rPr>
        <w:t xml:space="preserve">, </w:t>
      </w:r>
      <w:r w:rsidR="00C262FD" w:rsidRPr="0006458D">
        <w:rPr>
          <w:rFonts w:cs="v5.0.0"/>
          <w:bCs/>
        </w:rPr>
        <w:t>P</w:t>
      </w:r>
      <w:r w:rsidR="00C262FD"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w:t>
      </w:r>
      <w:r w:rsidRPr="0006458D">
        <w:rPr>
          <w:rFonts w:cs="v5.0.0"/>
          <w:lang w:eastAsia="zh-CN"/>
        </w:rPr>
        <w:t>31</w:t>
      </w:r>
      <w:r w:rsidRPr="0006458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6458D" w:rsidRPr="0006458D"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06458D" w:rsidRDefault="000723CA" w:rsidP="00FA6718">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06458D" w:rsidRDefault="000723CA" w:rsidP="00FA6718">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06458D" w:rsidRDefault="00530849" w:rsidP="00FA6718">
            <w:pPr>
              <w:pStyle w:val="TAH"/>
              <w:rPr>
                <w:rFonts w:cs="Arial"/>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06458D" w:rsidRDefault="000723CA" w:rsidP="00FA6718">
            <w:pPr>
              <w:pStyle w:val="TAH"/>
              <w:rPr>
                <w:rFonts w:eastAsia="SimSun" w:cs="Arial"/>
                <w:lang w:eastAsia="zh-CN"/>
              </w:rPr>
            </w:pPr>
            <w:r w:rsidRPr="0006458D">
              <w:rPr>
                <w:rFonts w:cs="Arial"/>
              </w:rPr>
              <w:t xml:space="preserve">Measurement bandwidth </w:t>
            </w:r>
          </w:p>
        </w:tc>
      </w:tr>
      <w:tr w:rsidR="0006458D" w:rsidRPr="0006458D"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06458D" w:rsidRDefault="000723CA" w:rsidP="00FA6718">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06458D" w:rsidRDefault="000723CA" w:rsidP="00FA6718">
            <w:pPr>
              <w:pStyle w:val="TAC"/>
              <w:rPr>
                <w:rFonts w:cs="v5.0.0"/>
              </w:rPr>
            </w:pPr>
            <w:r w:rsidRPr="0006458D">
              <w:rPr>
                <w:rFonts w:cs="Arial"/>
                <w:position w:val="-28"/>
              </w:rPr>
              <w:object w:dxaOrig="3440" w:dyaOrig="680" w14:anchorId="333601A8">
                <v:shape id="_x0000_i1050" type="#_x0000_t75" style="width:136.5pt;height:28.8pt" o:ole="">
                  <v:imagedata r:id="rId60" o:title=""/>
                </v:shape>
                <o:OLEObject Type="Embed" ProgID="Equation.3" ShapeID="_x0000_i1050" DrawAspect="Content" ObjectID="_1629542199" r:id="rId61"/>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06458D" w:rsidRDefault="000723CA" w:rsidP="00FA6718">
            <w:pPr>
              <w:pStyle w:val="TAC"/>
              <w:rPr>
                <w:rFonts w:cs="v5.0.0"/>
              </w:rPr>
            </w:pPr>
            <w:r w:rsidRPr="0006458D">
              <w:rPr>
                <w:rFonts w:cs="v5.0.0"/>
              </w:rPr>
              <w:t xml:space="preserve">100 kHz </w:t>
            </w:r>
          </w:p>
        </w:tc>
      </w:tr>
      <w:tr w:rsidR="0006458D" w:rsidRPr="0006458D"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06458D" w:rsidRDefault="000723CA" w:rsidP="00FA6718">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06458D" w:rsidRDefault="000723CA" w:rsidP="00FA6718">
            <w:pPr>
              <w:pStyle w:val="TAC"/>
              <w:rPr>
                <w:rFonts w:cs="v5.0.0"/>
              </w:rPr>
            </w:pPr>
            <w:r w:rsidRPr="0006458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06458D" w:rsidRDefault="000723CA" w:rsidP="00FA6718">
            <w:pPr>
              <w:pStyle w:val="TAC"/>
              <w:rPr>
                <w:rFonts w:cs="v5.0.0"/>
              </w:rPr>
            </w:pPr>
            <w:r w:rsidRPr="0006458D">
              <w:rPr>
                <w:rFonts w:cs="v5.0.0"/>
              </w:rPr>
              <w:t xml:space="preserve">100 kHz </w:t>
            </w:r>
          </w:p>
        </w:tc>
      </w:tr>
      <w:tr w:rsidR="0006458D" w:rsidRPr="0006458D"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06458D" w:rsidRDefault="000723CA" w:rsidP="00FA6718">
            <w:pPr>
              <w:pStyle w:val="TAC"/>
              <w:rPr>
                <w:rFonts w:cs="v5.0.0"/>
              </w:rPr>
            </w:pPr>
            <w:r w:rsidRPr="0006458D">
              <w:rPr>
                <w:rFonts w:cs="Arial"/>
                <w:lang w:eastAsia="zh-CN"/>
              </w:rPr>
              <w:t xml:space="preserve">-29 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06458D" w:rsidRDefault="000723CA" w:rsidP="00FA6718">
            <w:pPr>
              <w:pStyle w:val="TAC"/>
              <w:pBdr>
                <w:top w:val="single" w:sz="12" w:space="3" w:color="auto"/>
              </w:pBdr>
              <w:rPr>
                <w:rFonts w:cs="v5.0.0"/>
                <w:lang w:eastAsia="zh-CN"/>
              </w:rPr>
            </w:pPr>
            <w:r w:rsidRPr="0006458D">
              <w:rPr>
                <w:rFonts w:cs="v5.0.0"/>
              </w:rPr>
              <w:t>100 kHz</w:t>
            </w:r>
          </w:p>
        </w:tc>
      </w:tr>
      <w:tr w:rsidR="000723CA" w:rsidRPr="0006458D" w14:paraId="68C2205A" w14:textId="77777777" w:rsidTr="00FA6718">
        <w:trPr>
          <w:cantSplit/>
          <w:jc w:val="center"/>
        </w:trPr>
        <w:tc>
          <w:tcPr>
            <w:tcW w:w="9988" w:type="dxa"/>
            <w:gridSpan w:val="4"/>
          </w:tcPr>
          <w:p w14:paraId="0216672D" w14:textId="4B1BF6AD" w:rsidR="000723CA" w:rsidRPr="0006458D" w:rsidRDefault="000723CA" w:rsidP="00FA6718">
            <w:pPr>
              <w:pStyle w:val="TAN"/>
              <w:rPr>
                <w:rFonts w:eastAsia="SimSun" w:cs="Arial"/>
                <w:lang w:eastAsia="zh-CN"/>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del w:id="715" w:author="Rapporteur" w:date="2019-09-07T22:40:00Z">
              <w:r w:rsidRPr="0006458D" w:rsidDel="005F6A74">
                <w:rPr>
                  <w:rFonts w:cs="v5.0.0"/>
                </w:rPr>
                <w:delText>sub block</w:delText>
              </w:r>
            </w:del>
            <w:ins w:id="716" w:author="Rapporteur" w:date="2019-09-07T22:40:00Z">
              <w:r w:rsidR="005F6A74">
                <w:rPr>
                  <w:rFonts w:cs="v5.0.0"/>
                </w:rPr>
                <w:t>sub-block</w:t>
              </w:r>
            </w:ins>
            <w:r w:rsidRPr="0006458D">
              <w:rPr>
                <w:rFonts w:cs="v5.0.0"/>
              </w:rPr>
              <w:t xml:space="preserve">s on each side of the </w:t>
            </w:r>
            <w:del w:id="717" w:author="Rapporteur" w:date="2019-09-07T22:40:00Z">
              <w:r w:rsidRPr="0006458D" w:rsidDel="005F6A74">
                <w:rPr>
                  <w:rFonts w:cs="v5.0.0"/>
                </w:rPr>
                <w:delText>sub block</w:delText>
              </w:r>
            </w:del>
            <w:ins w:id="718" w:author="Rapporteur" w:date="2019-09-07T22:40:00Z">
              <w:r w:rsidR="005F6A74">
                <w:rPr>
                  <w:rFonts w:cs="v5.0.0"/>
                </w:rPr>
                <w:t>sub-block</w:t>
              </w:r>
            </w:ins>
            <w:r w:rsidRPr="0006458D">
              <w:rPr>
                <w:rFonts w:cs="v5.0.0"/>
              </w:rPr>
              <w:t xml:space="preserve">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del w:id="719" w:author="Rapporteur" w:date="2019-09-07T22:40:00Z">
              <w:r w:rsidRPr="0006458D" w:rsidDel="005F6A74">
                <w:rPr>
                  <w:rFonts w:cs="Arial"/>
                </w:rPr>
                <w:delText>sub block</w:delText>
              </w:r>
            </w:del>
            <w:ins w:id="720" w:author="Rapporteur" w:date="2019-09-07T22:40:00Z">
              <w:r w:rsidR="005F6A74">
                <w:rPr>
                  <w:rFonts w:cs="Arial"/>
                </w:rPr>
                <w:t>sub-block</w:t>
              </w:r>
            </w:ins>
            <w:r w:rsidRPr="0006458D">
              <w:rPr>
                <w:rFonts w:cs="Arial"/>
              </w:rPr>
              <w:t>s on each side of the sub-block gap, where the emission limits within sub-block gaps shall be -</w:t>
            </w:r>
            <w:r w:rsidRPr="0006458D">
              <w:rPr>
                <w:rFonts w:cs="Arial"/>
                <w:lang w:eastAsia="zh-CN"/>
              </w:rPr>
              <w:t>29</w:t>
            </w:r>
            <w:r w:rsidRPr="0006458D">
              <w:rPr>
                <w:rFonts w:cs="Arial"/>
              </w:rPr>
              <w:t>dBm/1</w:t>
            </w:r>
            <w:r w:rsidRPr="0006458D">
              <w:rPr>
                <w:rFonts w:cs="Arial"/>
                <w:lang w:eastAsia="zh-CN"/>
              </w:rPr>
              <w:t>00k</w:t>
            </w:r>
            <w:r w:rsidRPr="0006458D">
              <w:rPr>
                <w:rFonts w:cs="Arial"/>
              </w:rPr>
              <w:t>Hz.</w:t>
            </w:r>
          </w:p>
          <w:p w14:paraId="3080D4BB" w14:textId="77777777" w:rsidR="000723CA" w:rsidRPr="0006458D" w:rsidRDefault="000723CA" w:rsidP="00FA6718">
            <w:pPr>
              <w:pStyle w:val="TAN"/>
              <w:rPr>
                <w:rFonts w:eastAsia="SimSun" w:cs="Arial"/>
                <w:lang w:eastAsia="zh-CN"/>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7A60061E" w14:textId="77777777" w:rsidR="000723CA" w:rsidRPr="0006458D" w:rsidRDefault="000723CA" w:rsidP="000723CA"/>
    <w:p w14:paraId="50D79C8A" w14:textId="77777777" w:rsidR="000723CA" w:rsidRPr="0006458D" w:rsidRDefault="000723CA" w:rsidP="000723CA">
      <w:pPr>
        <w:pStyle w:val="Heading5"/>
      </w:pPr>
      <w:bookmarkStart w:id="721" w:name="_Toc13079662"/>
      <w:r w:rsidRPr="0006458D">
        <w:t>6.6.4.2.4</w:t>
      </w:r>
      <w:r w:rsidRPr="0006458D">
        <w:tab/>
        <w:t xml:space="preserve">Basic limits </w:t>
      </w:r>
      <w:r w:rsidRPr="0006458D">
        <w:rPr>
          <w:lang w:eastAsia="zh-CN"/>
        </w:rPr>
        <w:t>for Local Area BS (Category A and B)</w:t>
      </w:r>
      <w:bookmarkEnd w:id="721"/>
    </w:p>
    <w:p w14:paraId="7A9D4CD8" w14:textId="77777777" w:rsidR="000723CA" w:rsidRPr="0006458D" w:rsidRDefault="000723CA" w:rsidP="000723CA">
      <w:r w:rsidRPr="0006458D">
        <w:t xml:space="preserve">For </w:t>
      </w:r>
      <w:r w:rsidRPr="0006458D">
        <w:rPr>
          <w:lang w:eastAsia="zh-CN"/>
        </w:rPr>
        <w:t>Local Area</w:t>
      </w:r>
      <w:r w:rsidRPr="0006458D">
        <w:t xml:space="preserve"> </w:t>
      </w:r>
      <w:r w:rsidRPr="0006458D">
        <w:rPr>
          <w:lang w:eastAsia="zh-CN"/>
        </w:rPr>
        <w:t xml:space="preserve">BS, </w:t>
      </w:r>
      <w:r w:rsidR="00D235F5" w:rsidRPr="0006458D">
        <w:rPr>
          <w:i/>
        </w:rPr>
        <w:t>basic limits</w:t>
      </w:r>
      <w:r w:rsidR="00D235F5" w:rsidRPr="0006458D">
        <w:t xml:space="preserve"> are </w:t>
      </w:r>
      <w:r w:rsidRPr="0006458D">
        <w:t>specified in table 6.6.4.2.4</w:t>
      </w:r>
      <w:r w:rsidRPr="0006458D">
        <w:rPr>
          <w:lang w:eastAsia="zh-CN"/>
        </w:rPr>
        <w:t>-</w:t>
      </w:r>
      <w:r w:rsidRPr="0006458D">
        <w:t>1.</w:t>
      </w:r>
    </w:p>
    <w:p w14:paraId="7F99FE30" w14:textId="77777777" w:rsidR="000723CA" w:rsidRPr="0006458D" w:rsidRDefault="000723CA" w:rsidP="00854B6F">
      <w:pPr>
        <w:pStyle w:val="TH"/>
        <w:rPr>
          <w:rFonts w:cs="v5.0.0"/>
        </w:rPr>
      </w:pPr>
      <w:r w:rsidRPr="0006458D">
        <w:lastRenderedPageBreak/>
        <w:t xml:space="preserve">Table </w:t>
      </w:r>
      <w:r w:rsidRPr="0006458D">
        <w:rPr>
          <w:rFonts w:cs="v5.0.0"/>
        </w:rPr>
        <w:t>6.6.4.2.4</w:t>
      </w:r>
      <w:r w:rsidRPr="0006458D">
        <w:rPr>
          <w:rFonts w:cs="v5.0.0"/>
          <w:lang w:eastAsia="zh-CN"/>
        </w:rPr>
        <w:t>-</w:t>
      </w:r>
      <w:r w:rsidRPr="0006458D">
        <w:rPr>
          <w:rFonts w:eastAsia="SimSun"/>
          <w:lang w:eastAsia="zh-CN"/>
        </w:rPr>
        <w:t>1</w:t>
      </w:r>
      <w:r w:rsidRPr="0006458D">
        <w:t>: Local Area B</w:t>
      </w:r>
      <w:r w:rsidRPr="0006458D">
        <w:rPr>
          <w:lang w:eastAsia="zh-CN"/>
        </w:rPr>
        <w:t>S</w:t>
      </w:r>
      <w:r w:rsidRPr="0006458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6458D" w:rsidRPr="0006458D" w14:paraId="7B3B9DC7" w14:textId="77777777" w:rsidTr="00FA6718">
        <w:trPr>
          <w:cantSplit/>
          <w:jc w:val="center"/>
        </w:trPr>
        <w:tc>
          <w:tcPr>
            <w:tcW w:w="1953" w:type="dxa"/>
          </w:tcPr>
          <w:p w14:paraId="51B9843A" w14:textId="77777777" w:rsidR="000723CA" w:rsidRPr="0006458D" w:rsidRDefault="000723CA" w:rsidP="00FA6718">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55128A99" w14:textId="77777777" w:rsidR="000723CA" w:rsidRPr="0006458D" w:rsidRDefault="000723CA" w:rsidP="00FA6718">
            <w:pPr>
              <w:pStyle w:val="TAH"/>
              <w:rPr>
                <w:rFonts w:cs="v5.0.0"/>
              </w:rPr>
            </w:pPr>
            <w:r w:rsidRPr="0006458D">
              <w:rPr>
                <w:rFonts w:cs="v5.0.0"/>
              </w:rPr>
              <w:t>Frequency offset of measurement filter centre frequency, f_offset</w:t>
            </w:r>
          </w:p>
        </w:tc>
        <w:tc>
          <w:tcPr>
            <w:tcW w:w="3455" w:type="dxa"/>
          </w:tcPr>
          <w:p w14:paraId="435BEE24" w14:textId="77777777" w:rsidR="000723CA" w:rsidRPr="0006458D" w:rsidRDefault="00530849" w:rsidP="00FA6718">
            <w:pPr>
              <w:pStyle w:val="TAH"/>
              <w:rPr>
                <w:rFonts w:cs="v5.0.0"/>
              </w:rPr>
            </w:pPr>
            <w:r w:rsidRPr="0006458D">
              <w:rPr>
                <w:rFonts w:cs="v5.0.0"/>
                <w:i/>
                <w:lang w:eastAsia="zh-CN"/>
              </w:rPr>
              <w:t>Basic limit</w:t>
            </w:r>
            <w:r w:rsidR="00D235F5" w:rsidRPr="0006458D">
              <w:rPr>
                <w:rFonts w:cs="v5.0.0"/>
                <w:i/>
                <w:lang w:eastAsia="zh-CN"/>
              </w:rPr>
              <w:t>s</w:t>
            </w:r>
            <w:r w:rsidRPr="0006458D" w:rsidDel="00B004F1">
              <w:rPr>
                <w:rFonts w:cs="v5.0.0"/>
              </w:rPr>
              <w:t xml:space="preserve"> </w:t>
            </w:r>
            <w:r w:rsidR="000723CA" w:rsidRPr="0006458D">
              <w:rPr>
                <w:rFonts w:cs="v5.0.0"/>
              </w:rPr>
              <w:t>(Note 1</w:t>
            </w:r>
            <w:r w:rsidR="000723CA" w:rsidRPr="0006458D">
              <w:rPr>
                <w:rFonts w:cs="Arial"/>
              </w:rPr>
              <w:t>, 2</w:t>
            </w:r>
            <w:r w:rsidR="000723CA" w:rsidRPr="0006458D">
              <w:rPr>
                <w:rFonts w:cs="v5.0.0"/>
              </w:rPr>
              <w:t>)</w:t>
            </w:r>
          </w:p>
        </w:tc>
        <w:tc>
          <w:tcPr>
            <w:tcW w:w="1430" w:type="dxa"/>
          </w:tcPr>
          <w:p w14:paraId="38CBBDC2" w14:textId="77777777" w:rsidR="000723CA" w:rsidRPr="0006458D" w:rsidRDefault="000723CA" w:rsidP="00FA6718">
            <w:pPr>
              <w:pStyle w:val="TAH"/>
              <w:rPr>
                <w:rFonts w:eastAsia="SimSun" w:cs="v5.0.0"/>
                <w:lang w:eastAsia="zh-CN"/>
              </w:rPr>
            </w:pPr>
            <w:r w:rsidRPr="0006458D">
              <w:rPr>
                <w:rFonts w:cs="v5.0.0"/>
              </w:rPr>
              <w:t xml:space="preserve">Measurement bandwidth </w:t>
            </w:r>
          </w:p>
        </w:tc>
      </w:tr>
      <w:tr w:rsidR="0006458D" w:rsidRPr="0006458D" w14:paraId="28BF33AD" w14:textId="77777777" w:rsidTr="00FA6718">
        <w:trPr>
          <w:cantSplit/>
          <w:jc w:val="center"/>
        </w:trPr>
        <w:tc>
          <w:tcPr>
            <w:tcW w:w="1953" w:type="dxa"/>
          </w:tcPr>
          <w:p w14:paraId="3920E77C" w14:textId="77777777" w:rsidR="000723CA" w:rsidRPr="0006458D" w:rsidRDefault="000723CA" w:rsidP="00FA6718">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3E5D5431" w14:textId="77777777" w:rsidR="000723CA" w:rsidRPr="0006458D" w:rsidRDefault="000723CA" w:rsidP="00FA6718">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1D73B4F8" w14:textId="77777777" w:rsidR="000723CA" w:rsidRPr="0006458D" w:rsidRDefault="000723CA" w:rsidP="00FA6718">
            <w:pPr>
              <w:pStyle w:val="TAC"/>
              <w:rPr>
                <w:rFonts w:cs="Arial"/>
              </w:rPr>
            </w:pPr>
            <w:r w:rsidRPr="0006458D">
              <w:rPr>
                <w:rFonts w:cs="Arial"/>
                <w:position w:val="-28"/>
              </w:rPr>
              <w:object w:dxaOrig="3379" w:dyaOrig="680" w14:anchorId="75BC1D90">
                <v:shape id="_x0000_i1051" type="#_x0000_t75" style="width:152.15pt;height:28.8pt" o:ole="">
                  <v:imagedata r:id="rId62" o:title=""/>
                </v:shape>
                <o:OLEObject Type="Embed" ProgID="Equation.3" ShapeID="_x0000_i1051" DrawAspect="Content" ObjectID="_1629542200" r:id="rId63"/>
              </w:object>
            </w:r>
          </w:p>
        </w:tc>
        <w:tc>
          <w:tcPr>
            <w:tcW w:w="1430" w:type="dxa"/>
          </w:tcPr>
          <w:p w14:paraId="64B90344" w14:textId="77777777" w:rsidR="000723CA" w:rsidRPr="0006458D" w:rsidRDefault="000723CA" w:rsidP="00FA6718">
            <w:pPr>
              <w:pStyle w:val="TAC"/>
              <w:rPr>
                <w:rFonts w:cs="Arial"/>
              </w:rPr>
            </w:pPr>
            <w:r w:rsidRPr="0006458D">
              <w:rPr>
                <w:rFonts w:cs="Arial"/>
              </w:rPr>
              <w:t xml:space="preserve">100 kHz </w:t>
            </w:r>
          </w:p>
        </w:tc>
      </w:tr>
      <w:tr w:rsidR="0006458D" w:rsidRPr="0006458D" w14:paraId="7B1B15C9" w14:textId="77777777" w:rsidTr="00FA6718">
        <w:trPr>
          <w:cantSplit/>
          <w:jc w:val="center"/>
        </w:trPr>
        <w:tc>
          <w:tcPr>
            <w:tcW w:w="1953" w:type="dxa"/>
          </w:tcPr>
          <w:p w14:paraId="4A2E43DF" w14:textId="77777777" w:rsidR="000723CA" w:rsidRPr="0006458D" w:rsidRDefault="000723CA" w:rsidP="00FA6718">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v5.0.0"/>
                <w:lang w:val="sv-SE" w:eastAsia="zh-CN"/>
              </w:rPr>
              <w:t>min(</w:t>
            </w:r>
            <w:r w:rsidRPr="0006458D">
              <w:rPr>
                <w:rFonts w:cs="v5.0.0"/>
                <w:lang w:val="sv-SE"/>
              </w:rPr>
              <w:t>10 MHz</w:t>
            </w:r>
            <w:r w:rsidRPr="0006458D">
              <w:rPr>
                <w:rFonts w:cs="v5.0.0"/>
                <w:lang w:val="sv-SE" w:eastAsia="zh-CN"/>
              </w:rPr>
              <w:t xml:space="preserve">, </w:t>
            </w:r>
            <w:r w:rsidRPr="0006458D">
              <w:rPr>
                <w:rFonts w:cs="v5.0.0"/>
                <w:lang w:eastAsia="zh-CN"/>
              </w:rPr>
              <w:t>Δ</w:t>
            </w:r>
            <w:r w:rsidRPr="0006458D">
              <w:rPr>
                <w:rFonts w:cs="v5.0.0"/>
                <w:lang w:val="sv-SE" w:eastAsia="zh-CN"/>
              </w:rPr>
              <w:t>f</w:t>
            </w:r>
            <w:r w:rsidRPr="0006458D">
              <w:rPr>
                <w:rFonts w:cs="v5.0.0"/>
                <w:vertAlign w:val="subscript"/>
                <w:lang w:val="sv-SE" w:eastAsia="zh-CN"/>
              </w:rPr>
              <w:t>max</w:t>
            </w:r>
            <w:r w:rsidRPr="0006458D">
              <w:rPr>
                <w:rFonts w:cs="v5.0.0"/>
                <w:lang w:val="sv-SE" w:eastAsia="zh-CN"/>
              </w:rPr>
              <w:t>)</w:t>
            </w:r>
          </w:p>
        </w:tc>
        <w:tc>
          <w:tcPr>
            <w:tcW w:w="2976" w:type="dxa"/>
          </w:tcPr>
          <w:p w14:paraId="6BEE9B8C" w14:textId="77777777" w:rsidR="000723CA" w:rsidRPr="0006458D" w:rsidRDefault="000723CA" w:rsidP="00FA6718">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v5.0.0"/>
                <w:lang w:val="sv-SE" w:eastAsia="zh-CN"/>
              </w:rPr>
              <w:t>min(</w:t>
            </w:r>
            <w:r w:rsidRPr="0006458D">
              <w:rPr>
                <w:rFonts w:cs="v5.0.0"/>
                <w:lang w:val="sv-SE"/>
              </w:rPr>
              <w:t>10.05 MHz</w:t>
            </w:r>
            <w:r w:rsidRPr="0006458D">
              <w:rPr>
                <w:rFonts w:cs="v5.0.0"/>
                <w:lang w:val="sv-SE" w:eastAsia="zh-CN"/>
              </w:rPr>
              <w:t>, f_offset</w:t>
            </w:r>
            <w:r w:rsidRPr="0006458D">
              <w:rPr>
                <w:rFonts w:cs="v5.0.0"/>
                <w:vertAlign w:val="subscript"/>
                <w:lang w:val="sv-SE" w:eastAsia="zh-CN"/>
              </w:rPr>
              <w:t>max</w:t>
            </w:r>
            <w:r w:rsidRPr="0006458D">
              <w:rPr>
                <w:rFonts w:cs="v5.0.0"/>
                <w:lang w:val="sv-SE" w:eastAsia="zh-CN"/>
              </w:rPr>
              <w:t>)</w:t>
            </w:r>
          </w:p>
        </w:tc>
        <w:tc>
          <w:tcPr>
            <w:tcW w:w="3455" w:type="dxa"/>
          </w:tcPr>
          <w:p w14:paraId="3BD24C63" w14:textId="77777777" w:rsidR="000723CA" w:rsidRPr="0006458D" w:rsidRDefault="000723CA" w:rsidP="00FA6718">
            <w:pPr>
              <w:pStyle w:val="TAC"/>
              <w:rPr>
                <w:rFonts w:cs="Arial"/>
              </w:rPr>
            </w:pPr>
            <w:r w:rsidRPr="0006458D">
              <w:rPr>
                <w:rFonts w:cs="Arial"/>
              </w:rPr>
              <w:t>-</w:t>
            </w:r>
            <w:r w:rsidRPr="0006458D">
              <w:rPr>
                <w:rFonts w:cs="Arial"/>
                <w:lang w:eastAsia="zh-CN"/>
              </w:rPr>
              <w:t>37</w:t>
            </w:r>
            <w:r w:rsidRPr="0006458D">
              <w:rPr>
                <w:rFonts w:cs="Arial"/>
              </w:rPr>
              <w:t xml:space="preserve"> dBm</w:t>
            </w:r>
          </w:p>
        </w:tc>
        <w:tc>
          <w:tcPr>
            <w:tcW w:w="1430" w:type="dxa"/>
          </w:tcPr>
          <w:p w14:paraId="0DC935A1" w14:textId="77777777" w:rsidR="000723CA" w:rsidRPr="0006458D" w:rsidRDefault="000723CA" w:rsidP="00FA6718">
            <w:pPr>
              <w:pStyle w:val="TAC"/>
              <w:rPr>
                <w:rFonts w:cs="Arial"/>
              </w:rPr>
            </w:pPr>
            <w:r w:rsidRPr="0006458D">
              <w:rPr>
                <w:rFonts w:cs="Arial"/>
              </w:rPr>
              <w:t xml:space="preserve">100 kHz </w:t>
            </w:r>
          </w:p>
        </w:tc>
      </w:tr>
      <w:tr w:rsidR="0006458D" w:rsidRPr="0006458D" w14:paraId="4F66F1D8" w14:textId="77777777" w:rsidTr="00FA6718">
        <w:trPr>
          <w:cantSplit/>
          <w:jc w:val="center"/>
        </w:trPr>
        <w:tc>
          <w:tcPr>
            <w:tcW w:w="1953" w:type="dxa"/>
          </w:tcPr>
          <w:p w14:paraId="591FB7FB" w14:textId="77777777" w:rsidR="000723CA" w:rsidRPr="0006458D" w:rsidRDefault="000723CA" w:rsidP="00FA6718">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30E1EAAE" w14:textId="77777777" w:rsidR="000723CA" w:rsidRPr="0006458D" w:rsidRDefault="000723CA" w:rsidP="00FA6718">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65F4EE86" w14:textId="77777777" w:rsidR="000723CA" w:rsidRPr="0006458D" w:rsidRDefault="000723CA" w:rsidP="00FA6718">
            <w:pPr>
              <w:pStyle w:val="TAC"/>
              <w:rPr>
                <w:rFonts w:cs="Arial"/>
              </w:rPr>
            </w:pPr>
            <w:r w:rsidRPr="0006458D">
              <w:rPr>
                <w:rFonts w:cs="Arial"/>
              </w:rPr>
              <w:t>-</w:t>
            </w:r>
            <w:r w:rsidRPr="0006458D">
              <w:rPr>
                <w:rFonts w:cs="Arial"/>
                <w:lang w:eastAsia="zh-CN"/>
              </w:rPr>
              <w:t>37</w:t>
            </w:r>
            <w:r w:rsidRPr="0006458D">
              <w:rPr>
                <w:rFonts w:cs="Arial"/>
              </w:rPr>
              <w:t xml:space="preserve"> dBm </w:t>
            </w:r>
            <w:r w:rsidRPr="0006458D">
              <w:rPr>
                <w:rFonts w:cs="Arial"/>
                <w:lang w:eastAsia="zh-CN"/>
              </w:rPr>
              <w:t>(Note 10)</w:t>
            </w:r>
          </w:p>
        </w:tc>
        <w:tc>
          <w:tcPr>
            <w:tcW w:w="1430" w:type="dxa"/>
          </w:tcPr>
          <w:p w14:paraId="006F784E" w14:textId="77777777" w:rsidR="000723CA" w:rsidRPr="0006458D" w:rsidRDefault="000723CA" w:rsidP="00FA6718">
            <w:pPr>
              <w:pStyle w:val="TAC"/>
              <w:rPr>
                <w:rFonts w:cs="Arial"/>
              </w:rPr>
            </w:pPr>
            <w:r w:rsidRPr="0006458D">
              <w:rPr>
                <w:rFonts w:cs="Arial"/>
              </w:rPr>
              <w:t xml:space="preserve">100 kHz </w:t>
            </w:r>
          </w:p>
        </w:tc>
      </w:tr>
      <w:tr w:rsidR="000723CA" w:rsidRPr="0006458D" w14:paraId="3B3DF8B5" w14:textId="77777777" w:rsidTr="00FA6718">
        <w:trPr>
          <w:cantSplit/>
          <w:jc w:val="center"/>
        </w:trPr>
        <w:tc>
          <w:tcPr>
            <w:tcW w:w="9814" w:type="dxa"/>
            <w:gridSpan w:val="4"/>
          </w:tcPr>
          <w:p w14:paraId="3B58DD70" w14:textId="2E756C73" w:rsidR="000723CA" w:rsidRPr="0006458D" w:rsidRDefault="000723CA" w:rsidP="00FA6718">
            <w:pPr>
              <w:pStyle w:val="TAN"/>
              <w:rPr>
                <w:rFonts w:eastAsia="SimSun" w:cs="Arial"/>
                <w:lang w:eastAsia="zh-CN"/>
              </w:rPr>
            </w:pPr>
            <w:r w:rsidRPr="0006458D">
              <w:rPr>
                <w:rFonts w:cs="Arial"/>
              </w:rPr>
              <w:t>NOTE 1:</w:t>
            </w:r>
            <w:r w:rsidRPr="0006458D">
              <w:rPr>
                <w:rFonts w:cs="Arial"/>
              </w:rPr>
              <w:tab/>
              <w:t xml:space="preserve">For a BS supporting non-contiguous spectrum operation within any </w:t>
            </w:r>
            <w:r w:rsidRPr="0006458D">
              <w:rPr>
                <w:rFonts w:cs="Arial"/>
                <w:i/>
              </w:rPr>
              <w:t>operating band</w:t>
            </w:r>
            <w:r w:rsidRPr="0006458D">
              <w:rPr>
                <w:rFonts w:cs="Arial"/>
              </w:rPr>
              <w:t xml:space="preserve"> the emission limits within sub-block gaps is calculated as a cumulative sum of contributions from adjacent </w:t>
            </w:r>
            <w:del w:id="722" w:author="Rapporteur" w:date="2019-09-07T22:40:00Z">
              <w:r w:rsidRPr="0006458D" w:rsidDel="005F6A74">
                <w:rPr>
                  <w:rFonts w:cs="v5.0.0"/>
                </w:rPr>
                <w:delText>sub block</w:delText>
              </w:r>
            </w:del>
            <w:ins w:id="723" w:author="Rapporteur" w:date="2019-09-07T22:40:00Z">
              <w:r w:rsidR="005F6A74">
                <w:rPr>
                  <w:rFonts w:cs="v5.0.0"/>
                </w:rPr>
                <w:t>sub-block</w:t>
              </w:r>
            </w:ins>
            <w:r w:rsidRPr="0006458D">
              <w:rPr>
                <w:rFonts w:cs="v5.0.0"/>
              </w:rPr>
              <w:t xml:space="preserve">s on each side of the </w:t>
            </w:r>
            <w:del w:id="724" w:author="Rapporteur" w:date="2019-09-07T22:40:00Z">
              <w:r w:rsidRPr="0006458D" w:rsidDel="005F6A74">
                <w:rPr>
                  <w:rFonts w:cs="v5.0.0"/>
                </w:rPr>
                <w:delText>sub block</w:delText>
              </w:r>
            </w:del>
            <w:ins w:id="725" w:author="Rapporteur" w:date="2019-09-07T22:40:00Z">
              <w:r w:rsidR="005F6A74">
                <w:rPr>
                  <w:rFonts w:cs="v5.0.0"/>
                </w:rPr>
                <w:t>sub-block</w:t>
              </w:r>
            </w:ins>
            <w:r w:rsidRPr="0006458D">
              <w:rPr>
                <w:rFonts w:cs="v5.0.0"/>
              </w:rPr>
              <w:t xml:space="preserve">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del w:id="726" w:author="Rapporteur" w:date="2019-09-07T22:40:00Z">
              <w:r w:rsidRPr="0006458D" w:rsidDel="005F6A74">
                <w:rPr>
                  <w:rFonts w:cs="Arial"/>
                </w:rPr>
                <w:delText>sub block</w:delText>
              </w:r>
            </w:del>
            <w:ins w:id="727" w:author="Rapporteur" w:date="2019-09-07T22:40:00Z">
              <w:r w:rsidR="005F6A74">
                <w:rPr>
                  <w:rFonts w:cs="Arial"/>
                </w:rPr>
                <w:t>sub-block</w:t>
              </w:r>
            </w:ins>
            <w:r w:rsidRPr="0006458D">
              <w:rPr>
                <w:rFonts w:cs="Arial"/>
              </w:rPr>
              <w:t>s on each side of the sub-block gap, where the emission limits within sub-block gaps shall be -37dBm/100kHz.</w:t>
            </w:r>
          </w:p>
          <w:p w14:paraId="5B33DB31" w14:textId="77777777" w:rsidR="000723CA" w:rsidRPr="0006458D" w:rsidRDefault="000723CA" w:rsidP="00FA6718">
            <w:pPr>
              <w:pStyle w:val="TAN"/>
              <w:rPr>
                <w:rFonts w:cs="Arial"/>
              </w:rPr>
            </w:pPr>
            <w:r w:rsidRPr="0006458D">
              <w:rPr>
                <w:rFonts w:cs="Arial"/>
              </w:rPr>
              <w:t>NOTE 2:</w:t>
            </w:r>
            <w:r w:rsidRPr="0006458D">
              <w:rPr>
                <w:rFonts w:cs="Arial"/>
              </w:rPr>
              <w:tab/>
              <w:t xml:space="preserve">For </w:t>
            </w:r>
            <w:r w:rsidR="00E51CAC" w:rsidRPr="0006458D">
              <w:rPr>
                <w:rFonts w:cs="Arial"/>
              </w:rPr>
              <w:t xml:space="preserve">a </w:t>
            </w:r>
            <w:r w:rsidR="00E51CAC" w:rsidRPr="0006458D">
              <w:rPr>
                <w:rFonts w:cs="Arial"/>
                <w:i/>
              </w:rPr>
              <w:t>multi-band connector</w:t>
            </w:r>
            <w:r w:rsidR="00E51CAC" w:rsidRPr="0006458D">
              <w:rPr>
                <w:rFonts w:cs="Arial"/>
              </w:rPr>
              <w:t xml:space="preserve"> </w:t>
            </w:r>
            <w:r w:rsidRPr="0006458D">
              <w:rPr>
                <w:rFonts w:cs="Arial"/>
              </w:rPr>
              <w:t xml:space="preserve">with Inter RF Bandwidth gap &lt; </w:t>
            </w:r>
            <w:r w:rsidR="00C84DDA" w:rsidRPr="0006458D">
              <w:t>2*Δf</w:t>
            </w:r>
            <w:r w:rsidR="00C84DDA" w:rsidRPr="0006458D">
              <w:rPr>
                <w:vertAlign w:val="subscript"/>
              </w:rPr>
              <w:t>OBUE</w:t>
            </w:r>
            <w:r w:rsidRPr="0006458D">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06458D" w:rsidRDefault="000723CA" w:rsidP="00FA6718">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537B011C" w14:textId="77777777" w:rsidR="000723CA" w:rsidRPr="0006458D" w:rsidRDefault="000723CA" w:rsidP="000723CA"/>
    <w:p w14:paraId="30E66258" w14:textId="77777777" w:rsidR="000723CA" w:rsidRPr="0006458D" w:rsidRDefault="000723CA" w:rsidP="000723CA">
      <w:pPr>
        <w:pStyle w:val="Heading5"/>
      </w:pPr>
      <w:bookmarkStart w:id="728" w:name="_Toc13079663"/>
      <w:r w:rsidRPr="0006458D">
        <w:t>6.6.4.2.5</w:t>
      </w:r>
      <w:r w:rsidRPr="0006458D">
        <w:tab/>
        <w:t>Basic limits for additional requirements</w:t>
      </w:r>
      <w:bookmarkEnd w:id="728"/>
    </w:p>
    <w:p w14:paraId="11579546" w14:textId="77777777" w:rsidR="000723CA" w:rsidRPr="0006458D" w:rsidRDefault="000723CA" w:rsidP="000723CA">
      <w:pPr>
        <w:pStyle w:val="Heading6"/>
      </w:pPr>
      <w:bookmarkStart w:id="729" w:name="_Toc13079664"/>
      <w:r w:rsidRPr="0006458D">
        <w:t>6.6.4.2.5.1</w:t>
      </w:r>
      <w:r w:rsidRPr="0006458D">
        <w:tab/>
        <w:t>Limits in FCC Title 47</w:t>
      </w:r>
      <w:bookmarkEnd w:id="729"/>
    </w:p>
    <w:p w14:paraId="680666F5"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06458D" w:rsidRDefault="00866EEA" w:rsidP="00866EEA">
      <w:pPr>
        <w:pStyle w:val="Heading6"/>
      </w:pPr>
      <w:bookmarkStart w:id="730" w:name="_Toc13079665"/>
      <w:r w:rsidRPr="0006458D">
        <w:t>6.6.4.2.5.2</w:t>
      </w:r>
      <w:r w:rsidRPr="0006458D">
        <w:tab/>
        <w:t>Protection of DTT</w:t>
      </w:r>
      <w:bookmarkEnd w:id="730"/>
    </w:p>
    <w:p w14:paraId="5CA55F4E" w14:textId="77777777" w:rsidR="00866EEA" w:rsidRPr="0006458D" w:rsidRDefault="00866EEA" w:rsidP="00866EEA">
      <w:r w:rsidRPr="0006458D">
        <w:rPr>
          <w:rFonts w:cs="v5.0.0"/>
        </w:rPr>
        <w:t xml:space="preserve">In certain regions the following requirement may apply for protection of DTT. For </w:t>
      </w:r>
      <w:r w:rsidRPr="0006458D">
        <w:rPr>
          <w:rFonts w:cs="v5.0.0"/>
          <w:i/>
        </w:rPr>
        <w:t>BS type 1-C</w:t>
      </w:r>
      <w:r w:rsidRPr="0006458D">
        <w:rPr>
          <w:rFonts w:cs="v5.0.0"/>
        </w:rPr>
        <w:t xml:space="preserve"> or </w:t>
      </w:r>
      <w:r w:rsidRPr="0006458D">
        <w:rPr>
          <w:rFonts w:cs="v5.0.0"/>
          <w:i/>
        </w:rPr>
        <w:t>BS type 1-H</w:t>
      </w:r>
      <w:r w:rsidRPr="0006458D">
        <w:rPr>
          <w:rFonts w:cs="v5.0.0"/>
        </w:rPr>
        <w:t xml:space="preserve"> operating in Band n20, the </w:t>
      </w:r>
      <w:r w:rsidRPr="0006458D">
        <w:t>level of emissions in the band 470-790 MHz, measured in an 8 MHz filter bandwidth on centre frequencies F</w:t>
      </w:r>
      <w:r w:rsidRPr="0006458D">
        <w:rPr>
          <w:vertAlign w:val="subscript"/>
        </w:rPr>
        <w:t>filter</w:t>
      </w:r>
      <w:r w:rsidRPr="0006458D">
        <w:t xml:space="preserve"> according to table 6.6.4.2.5.2-1, </w:t>
      </w:r>
      <w:r w:rsidR="00D235F5" w:rsidRPr="0006458D">
        <w:t xml:space="preserve">a </w:t>
      </w:r>
      <w:r w:rsidR="00D235F5" w:rsidRPr="0006458D">
        <w:rPr>
          <w:i/>
        </w:rPr>
        <w:t xml:space="preserve">basic limits </w:t>
      </w:r>
      <w:r w:rsidRPr="0006458D">
        <w:t>P</w:t>
      </w:r>
      <w:r w:rsidRPr="0006458D">
        <w:rPr>
          <w:vertAlign w:val="subscript"/>
        </w:rPr>
        <w:t>EM,N</w:t>
      </w:r>
      <w:r w:rsidRPr="0006458D">
        <w:t xml:space="preserve"> </w:t>
      </w:r>
      <w:r w:rsidR="00D235F5" w:rsidRPr="0006458D">
        <w:t xml:space="preserve">is </w:t>
      </w:r>
      <w:r w:rsidRPr="0006458D">
        <w:t>declared by the manufacturer. This requirement applies in the frequency range 470-790 MHz even though part of the range falls in the spurious domain.</w:t>
      </w:r>
    </w:p>
    <w:p w14:paraId="4F461E1C" w14:textId="77777777" w:rsidR="00866EEA" w:rsidRPr="0006458D" w:rsidRDefault="00866EEA" w:rsidP="00866EEA">
      <w:pPr>
        <w:pStyle w:val="TH"/>
      </w:pPr>
      <w:r w:rsidRPr="0006458D">
        <w:t xml:space="preserve">Table 6.6.4.2.5.2-1: Declared emissions </w:t>
      </w:r>
      <w:r w:rsidR="00D235F5" w:rsidRPr="0006458D">
        <w:rPr>
          <w:i/>
        </w:rPr>
        <w:t>basic limit</w:t>
      </w:r>
      <w:r w:rsidR="00D235F5" w:rsidRPr="0006458D">
        <w:t xml:space="preserve"> </w:t>
      </w:r>
      <w:r w:rsidRPr="0006458D">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06458D" w:rsidRPr="0006458D" w14:paraId="55F04CD4" w14:textId="77777777" w:rsidTr="00866EEA">
        <w:trPr>
          <w:jc w:val="center"/>
        </w:trPr>
        <w:tc>
          <w:tcPr>
            <w:tcW w:w="2410" w:type="dxa"/>
          </w:tcPr>
          <w:p w14:paraId="4FFDEBCB" w14:textId="77777777" w:rsidR="00866EEA" w:rsidRPr="0006458D" w:rsidRDefault="00866EEA" w:rsidP="00866EEA">
            <w:pPr>
              <w:pStyle w:val="TAH"/>
              <w:rPr>
                <w:rFonts w:cs="Arial"/>
              </w:rPr>
            </w:pPr>
            <w:r w:rsidRPr="0006458D">
              <w:rPr>
                <w:rFonts w:cs="Arial"/>
              </w:rPr>
              <w:t xml:space="preserve">Filter </w:t>
            </w:r>
            <w:r w:rsidRPr="0006458D">
              <w:rPr>
                <w:rFonts w:cs="v5.0.0"/>
              </w:rPr>
              <w:t xml:space="preserve">centre frequency, </w:t>
            </w:r>
            <w:r w:rsidRPr="0006458D">
              <w:rPr>
                <w:rFonts w:cs="Arial"/>
              </w:rPr>
              <w:t>F</w:t>
            </w:r>
            <w:r w:rsidRPr="0006458D">
              <w:rPr>
                <w:rFonts w:cs="Arial"/>
                <w:vertAlign w:val="subscript"/>
              </w:rPr>
              <w:t>filter</w:t>
            </w:r>
          </w:p>
        </w:tc>
        <w:tc>
          <w:tcPr>
            <w:tcW w:w="2268" w:type="dxa"/>
          </w:tcPr>
          <w:p w14:paraId="5B4B997F" w14:textId="77777777" w:rsidR="00866EEA" w:rsidRPr="0006458D" w:rsidRDefault="00866EEA" w:rsidP="00866EEA">
            <w:pPr>
              <w:pStyle w:val="TAH"/>
              <w:rPr>
                <w:rFonts w:cs="Arial"/>
              </w:rPr>
            </w:pPr>
            <w:r w:rsidRPr="0006458D">
              <w:rPr>
                <w:rFonts w:cs="Arial"/>
              </w:rPr>
              <w:t>Measurement bandwidth</w:t>
            </w:r>
          </w:p>
        </w:tc>
        <w:tc>
          <w:tcPr>
            <w:tcW w:w="2268" w:type="dxa"/>
          </w:tcPr>
          <w:p w14:paraId="7E4C734D" w14:textId="77777777" w:rsidR="00866EEA" w:rsidRPr="0006458D" w:rsidRDefault="00866EEA" w:rsidP="00866EEA">
            <w:pPr>
              <w:pStyle w:val="TAH"/>
              <w:rPr>
                <w:rFonts w:cs="Arial"/>
              </w:rPr>
            </w:pPr>
            <w:r w:rsidRPr="0006458D">
              <w:rPr>
                <w:rFonts w:cs="Arial"/>
              </w:rPr>
              <w:t xml:space="preserve">Declared emission </w:t>
            </w:r>
            <w:r w:rsidR="00D235F5" w:rsidRPr="0006458D">
              <w:rPr>
                <w:rFonts w:cs="Arial"/>
                <w:i/>
              </w:rPr>
              <w:t>basic limit</w:t>
            </w:r>
            <w:r w:rsidR="00D235F5" w:rsidRPr="0006458D">
              <w:rPr>
                <w:rFonts w:cs="Arial"/>
              </w:rPr>
              <w:t xml:space="preserve"> </w:t>
            </w:r>
            <w:r w:rsidRPr="0006458D">
              <w:rPr>
                <w:rFonts w:cs="Arial"/>
              </w:rPr>
              <w:t>(dBm)</w:t>
            </w:r>
          </w:p>
        </w:tc>
      </w:tr>
      <w:tr w:rsidR="00866EEA" w:rsidRPr="0006458D" w14:paraId="712B343C" w14:textId="77777777" w:rsidTr="00866EEA">
        <w:trPr>
          <w:jc w:val="center"/>
        </w:trPr>
        <w:tc>
          <w:tcPr>
            <w:tcW w:w="2410" w:type="dxa"/>
          </w:tcPr>
          <w:p w14:paraId="7EC04498" w14:textId="77777777" w:rsidR="00866EEA" w:rsidRPr="0006458D" w:rsidRDefault="00866EEA" w:rsidP="00866EEA">
            <w:pPr>
              <w:pStyle w:val="TAC"/>
              <w:rPr>
                <w:rFonts w:cs="Arial"/>
              </w:rPr>
            </w:pPr>
            <w:r w:rsidRPr="0006458D">
              <w:rPr>
                <w:rFonts w:cs="Arial"/>
              </w:rPr>
              <w:t>F</w:t>
            </w:r>
            <w:r w:rsidRPr="0006458D">
              <w:rPr>
                <w:rFonts w:cs="Arial"/>
                <w:vertAlign w:val="subscript"/>
              </w:rPr>
              <w:t>filter</w:t>
            </w:r>
            <w:r w:rsidRPr="0006458D">
              <w:rPr>
                <w:rFonts w:cs="Arial"/>
              </w:rPr>
              <w:t xml:space="preserve"> = 8*N + 306 (MHz); </w:t>
            </w:r>
            <w:r w:rsidRPr="0006458D">
              <w:rPr>
                <w:rFonts w:cs="Arial"/>
              </w:rPr>
              <w:br/>
              <w:t xml:space="preserve">21 </w:t>
            </w:r>
            <w:r w:rsidRPr="0006458D">
              <w:rPr>
                <w:rFonts w:cs="Arial" w:hint="eastAsia"/>
              </w:rPr>
              <w:t>≤</w:t>
            </w:r>
            <w:r w:rsidRPr="0006458D">
              <w:rPr>
                <w:rFonts w:cs="Arial"/>
              </w:rPr>
              <w:t xml:space="preserve"> N </w:t>
            </w:r>
            <w:r w:rsidRPr="0006458D">
              <w:rPr>
                <w:rFonts w:cs="Arial" w:hint="eastAsia"/>
              </w:rPr>
              <w:t>≤</w:t>
            </w:r>
            <w:r w:rsidRPr="0006458D">
              <w:rPr>
                <w:rFonts w:cs="Arial"/>
              </w:rPr>
              <w:t xml:space="preserve"> 60</w:t>
            </w:r>
          </w:p>
        </w:tc>
        <w:tc>
          <w:tcPr>
            <w:tcW w:w="2268" w:type="dxa"/>
          </w:tcPr>
          <w:p w14:paraId="3114646B" w14:textId="77777777" w:rsidR="00866EEA" w:rsidRPr="0006458D" w:rsidRDefault="00866EEA" w:rsidP="00866EEA">
            <w:pPr>
              <w:pStyle w:val="TAC"/>
              <w:rPr>
                <w:rFonts w:cs="Arial"/>
              </w:rPr>
            </w:pPr>
            <w:r w:rsidRPr="0006458D">
              <w:rPr>
                <w:rFonts w:cs="Arial"/>
              </w:rPr>
              <w:t>8 MHz</w:t>
            </w:r>
          </w:p>
        </w:tc>
        <w:tc>
          <w:tcPr>
            <w:tcW w:w="2268" w:type="dxa"/>
          </w:tcPr>
          <w:p w14:paraId="765D379B" w14:textId="77777777" w:rsidR="00866EEA" w:rsidRPr="0006458D" w:rsidRDefault="00866EEA" w:rsidP="00866EEA">
            <w:pPr>
              <w:pStyle w:val="TAC"/>
              <w:rPr>
                <w:rFonts w:cs="Arial"/>
              </w:rPr>
            </w:pPr>
            <w:r w:rsidRPr="0006458D">
              <w:rPr>
                <w:rFonts w:cs="Arial"/>
              </w:rPr>
              <w:t>P</w:t>
            </w:r>
            <w:r w:rsidRPr="0006458D">
              <w:rPr>
                <w:rFonts w:cs="Arial"/>
                <w:vertAlign w:val="subscript"/>
              </w:rPr>
              <w:t>EM,N</w:t>
            </w:r>
          </w:p>
        </w:tc>
      </w:tr>
    </w:tbl>
    <w:p w14:paraId="217FD69D" w14:textId="77777777" w:rsidR="00866EEA" w:rsidRPr="0006458D" w:rsidRDefault="00866EEA" w:rsidP="00866EEA"/>
    <w:p w14:paraId="4058FF68" w14:textId="2726C6C6" w:rsidR="00866EEA" w:rsidRPr="0006458D" w:rsidRDefault="00866EEA" w:rsidP="00866EEA">
      <w:pPr>
        <w:pStyle w:val="NO"/>
        <w:rPr>
          <w:lang w:eastAsia="ko-KR"/>
        </w:rPr>
      </w:pPr>
      <w:r w:rsidRPr="0006458D">
        <w:t>Note:</w:t>
      </w:r>
      <w:r w:rsidRPr="0006458D">
        <w:tab/>
        <w:t>The regional requirement is defined in terms of EIRP (effective isotropic radiated power), which is dependent on both the BS</w:t>
      </w:r>
      <w:r w:rsidRPr="0006458D">
        <w:rPr>
          <w:rFonts w:cs="v5.0.0"/>
        </w:rPr>
        <w:t xml:space="preserve"> </w:t>
      </w:r>
      <w:r w:rsidRPr="0006458D">
        <w:t xml:space="preserve">emissions at the </w:t>
      </w:r>
      <w:r w:rsidRPr="0006458D">
        <w:rPr>
          <w:i/>
        </w:rPr>
        <w:t>antenna connector</w:t>
      </w:r>
      <w:r w:rsidRPr="0006458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del w:id="731" w:author="R4-1909416 Reference to Annex F" w:date="2019-09-05T20:36:00Z">
        <w:r w:rsidRPr="0006458D" w:rsidDel="00284AD3">
          <w:delText>G</w:delText>
        </w:r>
      </w:del>
      <w:ins w:id="732" w:author="R4-1909416 Reference to Annex F" w:date="2019-09-05T20:36:00Z">
        <w:r w:rsidR="00284AD3">
          <w:t>F</w:t>
        </w:r>
      </w:ins>
      <w:r w:rsidRPr="0006458D">
        <w:t>.</w:t>
      </w:r>
    </w:p>
    <w:p w14:paraId="314AFF5D" w14:textId="77777777" w:rsidR="000723CA" w:rsidRPr="0006458D" w:rsidRDefault="000723CA" w:rsidP="000723CA">
      <w:pPr>
        <w:pStyle w:val="Heading4"/>
      </w:pPr>
      <w:bookmarkStart w:id="733" w:name="_Toc13079666"/>
      <w:r w:rsidRPr="0006458D">
        <w:t>6.6.4.3</w:t>
      </w:r>
      <w:r w:rsidRPr="0006458D">
        <w:tab/>
        <w:t xml:space="preserve">Minimum requirements for </w:t>
      </w:r>
      <w:r w:rsidRPr="0006458D">
        <w:rPr>
          <w:i/>
        </w:rPr>
        <w:t>BS type 1-C</w:t>
      </w:r>
      <w:bookmarkEnd w:id="733"/>
    </w:p>
    <w:p w14:paraId="253370AC" w14:textId="77777777" w:rsidR="000723CA" w:rsidRPr="0006458D" w:rsidRDefault="000723CA" w:rsidP="000723CA">
      <w:r w:rsidRPr="0006458D">
        <w:t xml:space="preserve">The </w:t>
      </w:r>
      <w:r w:rsidR="00947BD0" w:rsidRPr="0006458D">
        <w:t xml:space="preserve">operating band unwanted emissions for </w:t>
      </w:r>
      <w:r w:rsidR="00947BD0" w:rsidRPr="0006458D">
        <w:rPr>
          <w:i/>
        </w:rPr>
        <w:t>BS type 1-C</w:t>
      </w:r>
      <w:r w:rsidR="00947BD0" w:rsidRPr="0006458D">
        <w:t xml:space="preserve"> for each </w:t>
      </w:r>
      <w:r w:rsidR="00947BD0" w:rsidRPr="0006458D">
        <w:rPr>
          <w:i/>
        </w:rPr>
        <w:t xml:space="preserve">antenna connector </w:t>
      </w:r>
      <w:r w:rsidRPr="0006458D">
        <w:t xml:space="preserve">shall be below the </w:t>
      </w:r>
      <w:r w:rsidR="00947BD0" w:rsidRPr="0006458D">
        <w:rPr>
          <w:lang w:val="en-US" w:eastAsia="zh-CN"/>
        </w:rPr>
        <w:t xml:space="preserve">applicable </w:t>
      </w:r>
      <w:r w:rsidR="00947BD0" w:rsidRPr="0006458D">
        <w:rPr>
          <w:i/>
          <w:iCs/>
          <w:lang w:val="en-US" w:eastAsia="zh-CN"/>
        </w:rPr>
        <w:t>basic</w:t>
      </w:r>
      <w:r w:rsidRPr="0006458D">
        <w:rPr>
          <w:i/>
        </w:rPr>
        <w:t xml:space="preserve"> limits</w:t>
      </w:r>
      <w:r w:rsidRPr="0006458D">
        <w:t xml:space="preserve"> defined in subclause 6.6.4.2.</w:t>
      </w:r>
    </w:p>
    <w:p w14:paraId="417640D0" w14:textId="77777777" w:rsidR="000723CA" w:rsidRPr="0006458D" w:rsidRDefault="000723CA" w:rsidP="000723CA">
      <w:pPr>
        <w:pStyle w:val="Heading4"/>
      </w:pPr>
      <w:bookmarkStart w:id="734" w:name="_Toc13079667"/>
      <w:r w:rsidRPr="0006458D">
        <w:t>6.6.4.4</w:t>
      </w:r>
      <w:r w:rsidRPr="0006458D">
        <w:tab/>
        <w:t xml:space="preserve">Minimum requirements for </w:t>
      </w:r>
      <w:r w:rsidRPr="0006458D">
        <w:rPr>
          <w:i/>
        </w:rPr>
        <w:t>BS type 1-H</w:t>
      </w:r>
      <w:bookmarkEnd w:id="734"/>
    </w:p>
    <w:p w14:paraId="70A14C98" w14:textId="34E104FA" w:rsidR="000723CA" w:rsidRPr="0006458D" w:rsidRDefault="000723CA" w:rsidP="000723CA">
      <w:r w:rsidRPr="0006458D">
        <w:t xml:space="preserve">The operating band unwanted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6.6.4.2,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w:t>
      </w:r>
      <w:r w:rsidR="00947BD0" w:rsidRPr="0006458D">
        <w:rPr>
          <w:lang w:val="en-US" w:eastAsia="zh-CN"/>
        </w:rPr>
        <w:t>a BS</w:t>
      </w:r>
      <w:r w:rsidRPr="0006458D">
        <w:t xml:space="preserve">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w:t>
      </w:r>
    </w:p>
    <w:p w14:paraId="770445AC" w14:textId="77777777" w:rsidR="000723CA" w:rsidRPr="0006458D" w:rsidRDefault="000723CA" w:rsidP="000723CA">
      <w:pPr>
        <w:pStyle w:val="NO"/>
      </w:pPr>
      <w:r w:rsidRPr="0006458D">
        <w:lastRenderedPageBreak/>
        <w:t>NOTE:</w:t>
      </w:r>
      <w:r w:rsidRPr="0006458D">
        <w:tab/>
        <w:t xml:space="preserve">Conformance to the </w:t>
      </w:r>
      <w:r w:rsidRPr="0006458D">
        <w:rPr>
          <w:i/>
        </w:rPr>
        <w:t>BS type 1-H</w:t>
      </w:r>
      <w:r w:rsidRPr="0006458D" w:rsidDel="004B63AB">
        <w:t xml:space="preserve"> </w:t>
      </w:r>
      <w:r w:rsidRPr="0006458D">
        <w:t>spurious emission requirement can be demonstrated by meeting at least one of the following criteria as determined by the manufacturer:</w:t>
      </w:r>
    </w:p>
    <w:p w14:paraId="79F1CB65" w14:textId="77777777" w:rsidR="000723CA" w:rsidRPr="0006458D" w:rsidRDefault="000723CA" w:rsidP="000723CA">
      <w:pPr>
        <w:pStyle w:val="NO"/>
      </w:pPr>
      <w:r w:rsidRPr="0006458D">
        <w:tab/>
        <w:t>1)</w:t>
      </w:r>
      <w:r w:rsidRPr="0006458D">
        <w:tab/>
        <w:t xml:space="preserve">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4C14E1E5" w14:textId="77777777" w:rsidR="000723CA" w:rsidRPr="0006458D" w:rsidRDefault="000723CA" w:rsidP="000723CA">
      <w:pPr>
        <w:pStyle w:val="NO"/>
      </w:pPr>
      <w:r w:rsidRPr="0006458D">
        <w:tab/>
        <w:t>Or</w:t>
      </w:r>
    </w:p>
    <w:p w14:paraId="582ADFF0" w14:textId="77777777" w:rsidR="000723CA" w:rsidRPr="0006458D" w:rsidRDefault="000723CA" w:rsidP="000723CA">
      <w:pPr>
        <w:pStyle w:val="NO"/>
      </w:pPr>
      <w:r w:rsidRPr="0006458D">
        <w:tab/>
        <w:t>2)</w:t>
      </w:r>
      <w:r w:rsidRPr="0006458D">
        <w:tab/>
        <w:t xml:space="preserve">The unwanted emissions power at each </w:t>
      </w:r>
      <w:r w:rsidRPr="0006458D">
        <w:rPr>
          <w:i/>
        </w:rPr>
        <w:t>TAB connector</w:t>
      </w:r>
      <w:r w:rsidRPr="0006458D">
        <w:t xml:space="preserve"> shall be less than or equal to the </w:t>
      </w:r>
      <w:r w:rsidRPr="0006458D">
        <w:rPr>
          <w:i/>
        </w:rPr>
        <w:t>BS type 1-H</w:t>
      </w:r>
      <w:r w:rsidRPr="0006458D" w:rsidDel="004B63AB">
        <w:t xml:space="preserve"> </w:t>
      </w:r>
      <w:r w:rsidRPr="0006458D">
        <w:t>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7FDDDA8B" w14:textId="77777777" w:rsidR="000723CA" w:rsidRPr="0006458D" w:rsidRDefault="000723CA" w:rsidP="000723CA">
      <w:pPr>
        <w:pStyle w:val="Heading3"/>
      </w:pPr>
      <w:bookmarkStart w:id="735" w:name="_Toc13079668"/>
      <w:bookmarkStart w:id="736" w:name="_Hlk497677198"/>
      <w:r w:rsidRPr="0006458D">
        <w:t>6.6.5</w:t>
      </w:r>
      <w:r w:rsidRPr="0006458D">
        <w:tab/>
        <w:t>Transmitter spurious emissions</w:t>
      </w:r>
      <w:bookmarkEnd w:id="735"/>
    </w:p>
    <w:p w14:paraId="7D15F6F6" w14:textId="77777777" w:rsidR="000723CA" w:rsidRPr="0006458D" w:rsidRDefault="000723CA" w:rsidP="000723CA">
      <w:pPr>
        <w:pStyle w:val="Heading4"/>
      </w:pPr>
      <w:bookmarkStart w:id="737" w:name="_Toc13079669"/>
      <w:r w:rsidRPr="0006458D">
        <w:t>6.6.5.1</w:t>
      </w:r>
      <w:r w:rsidRPr="0006458D">
        <w:tab/>
        <w:t>General</w:t>
      </w:r>
      <w:bookmarkEnd w:id="737"/>
    </w:p>
    <w:p w14:paraId="4EB02DEF" w14:textId="77777777" w:rsidR="000723CA" w:rsidRPr="0006458D" w:rsidRDefault="000723CA" w:rsidP="000723CA">
      <w:r w:rsidRPr="0006458D">
        <w:t xml:space="preserve">The transmitter spurious emission limits shall apply from 9 kHz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w:t>
      </w:r>
      <w:r w:rsidR="00FC3AB3" w:rsidRPr="0006458D">
        <w:rPr>
          <w:rFonts w:cs="v5.0.0"/>
        </w:rPr>
        <w:t>table 6.6.1</w:t>
      </w:r>
      <w:r w:rsidR="003817D6" w:rsidRPr="0006458D">
        <w:rPr>
          <w:rFonts w:cs="v5.0.0"/>
        </w:rPr>
        <w:t>-1</w:t>
      </w:r>
      <w:r w:rsidRPr="0006458D">
        <w:t xml:space="preserve">. For some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57DEF952" w14:textId="77777777" w:rsidR="000723CA" w:rsidRPr="0006458D" w:rsidRDefault="000723CA" w:rsidP="000723CA">
      <w:r w:rsidRPr="0006458D">
        <w:t xml:space="preserve">For </w:t>
      </w:r>
      <w:r w:rsidR="00251AAA" w:rsidRPr="0006458D">
        <w:t xml:space="preserve">a </w:t>
      </w:r>
      <w:r w:rsidR="00251AAA" w:rsidRPr="0006458D">
        <w:rPr>
          <w:i/>
        </w:rPr>
        <w:t>multi-band connector</w:t>
      </w:r>
      <w:r w:rsidRPr="0006458D">
        <w:t xml:space="preserve">, for each supported </w:t>
      </w:r>
      <w:r w:rsidRPr="0006458D">
        <w:rPr>
          <w:i/>
        </w:rPr>
        <w:t>operating band</w:t>
      </w:r>
      <w:r w:rsidR="00D235F5" w:rsidRPr="0006458D">
        <w:rPr>
          <w:i/>
        </w:rPr>
        <w:t xml:space="preserve"> </w:t>
      </w:r>
      <w:r w:rsidR="00D235F5" w:rsidRPr="0006458D">
        <w:t xml:space="preserve">together with </w:t>
      </w:r>
      <w:r w:rsidR="00D235F5" w:rsidRPr="0006458D">
        <w:rPr>
          <w:rFonts w:cs="v5.0.0"/>
        </w:rPr>
        <w:t>Δf</w:t>
      </w:r>
      <w:r w:rsidR="00D235F5" w:rsidRPr="0006458D">
        <w:rPr>
          <w:rFonts w:cs="v5.0.0"/>
          <w:vertAlign w:val="subscript"/>
        </w:rPr>
        <w:t>OBUE</w:t>
      </w:r>
      <w:r w:rsidR="00D235F5" w:rsidRPr="0006458D">
        <w:rPr>
          <w:rFonts w:cs="v5.0.0"/>
        </w:rPr>
        <w:t xml:space="preserve"> around the band is excluded from the transmitter spurious emissions requirement</w:t>
      </w:r>
      <w:r w:rsidRPr="0006458D">
        <w:t>.</w:t>
      </w:r>
    </w:p>
    <w:p w14:paraId="200FB447" w14:textId="77777777" w:rsidR="000723CA" w:rsidRPr="0006458D" w:rsidRDefault="000723CA" w:rsidP="000723CA">
      <w:pPr>
        <w:rPr>
          <w:rFonts w:cs="v5.0.0"/>
        </w:rPr>
      </w:pPr>
      <w:r w:rsidRPr="0006458D">
        <w:rPr>
          <w:rFonts w:cs="v4.2.0"/>
        </w:rPr>
        <w:t>The requirements shall apply whatever the type of transmitter considered (single carrier or multi-carrier). It applies for all transmission modes foreseen by the manufacturer’s specification.</w:t>
      </w:r>
    </w:p>
    <w:p w14:paraId="1583DA71" w14:textId="77777777" w:rsidR="000723CA" w:rsidRPr="0006458D" w:rsidRDefault="000723CA" w:rsidP="000723CA">
      <w:pPr>
        <w:rPr>
          <w:rFonts w:cs="v5.0.0"/>
        </w:rPr>
      </w:pPr>
      <w:r w:rsidRPr="0006458D">
        <w:rPr>
          <w:rFonts w:cs="v5.0.0"/>
        </w:rPr>
        <w:t>Unless otherwise stated, all requirements are measured as mean power (RMS).</w:t>
      </w:r>
    </w:p>
    <w:p w14:paraId="7E5FE1EF" w14:textId="77777777" w:rsidR="000723CA" w:rsidRPr="0006458D" w:rsidRDefault="000723CA" w:rsidP="000723CA">
      <w:pPr>
        <w:pStyle w:val="Heading4"/>
      </w:pPr>
      <w:bookmarkStart w:id="738" w:name="_Toc13079670"/>
      <w:r w:rsidRPr="0006458D">
        <w:t>6.6.5.2</w:t>
      </w:r>
      <w:r w:rsidRPr="0006458D">
        <w:tab/>
        <w:t>Basic limits</w:t>
      </w:r>
      <w:bookmarkEnd w:id="738"/>
    </w:p>
    <w:p w14:paraId="3F6B9991" w14:textId="77777777" w:rsidR="000723CA" w:rsidRPr="0006458D" w:rsidRDefault="000723CA" w:rsidP="000723CA">
      <w:pPr>
        <w:pStyle w:val="Heading5"/>
      </w:pPr>
      <w:bookmarkStart w:id="739" w:name="_Toc13079671"/>
      <w:r w:rsidRPr="0006458D">
        <w:t>6.6.5.2.1</w:t>
      </w:r>
      <w:r w:rsidRPr="0006458D">
        <w:tab/>
      </w:r>
      <w:r w:rsidR="008A079F" w:rsidRPr="0006458D">
        <w:t>General transmitter spurious emissions requirements</w:t>
      </w:r>
      <w:bookmarkEnd w:id="739"/>
    </w:p>
    <w:p w14:paraId="1DEF2060" w14:textId="77777777" w:rsidR="000723CA" w:rsidRPr="0006458D" w:rsidRDefault="000723CA" w:rsidP="000723CA">
      <w:pPr>
        <w:keepNext/>
        <w:rPr>
          <w:rFonts w:cs="v5.0.0"/>
        </w:rPr>
      </w:pPr>
      <w:r w:rsidRPr="0006458D">
        <w:rPr>
          <w:rFonts w:cs="v5.0.0"/>
        </w:rPr>
        <w:t xml:space="preserve">The </w:t>
      </w:r>
      <w:r w:rsidR="00EF2D09" w:rsidRPr="0006458D">
        <w:rPr>
          <w:rFonts w:cs="v5.0.0"/>
          <w:i/>
        </w:rPr>
        <w:t>basic limits</w:t>
      </w:r>
      <w:r w:rsidRPr="0006458D">
        <w:rPr>
          <w:rFonts w:cs="v5.0.0"/>
        </w:rPr>
        <w:t xml:space="preserve"> of either table 6.6.5.2.1-1 (Category A limits) or table 6.6.5.</w:t>
      </w:r>
      <w:r w:rsidRPr="0006458D" w:rsidDel="003F0872">
        <w:rPr>
          <w:rFonts w:cs="v5.0.0"/>
        </w:rPr>
        <w:t xml:space="preserve"> </w:t>
      </w:r>
      <w:r w:rsidRPr="0006458D">
        <w:rPr>
          <w:rFonts w:cs="v5.0.0"/>
        </w:rPr>
        <w:t xml:space="preserve">2.1-2 (Category B limits) shall apply. The application of either Category A or Category B limits shall be the same as for </w:t>
      </w:r>
      <w:r w:rsidR="002808E6" w:rsidRPr="0006458D">
        <w:rPr>
          <w:rFonts w:cs="v5.0.0"/>
        </w:rPr>
        <w:t xml:space="preserve">operating </w:t>
      </w:r>
      <w:r w:rsidRPr="0006458D">
        <w:rPr>
          <w:rFonts w:cs="v5.0.0"/>
        </w:rPr>
        <w:t>band unwanted emissions in subclause 6.6.4.</w:t>
      </w:r>
    </w:p>
    <w:p w14:paraId="79B9CE66" w14:textId="77777777" w:rsidR="000723CA" w:rsidRPr="0006458D" w:rsidRDefault="000723CA" w:rsidP="00854B6F">
      <w:pPr>
        <w:pStyle w:val="TH"/>
      </w:pPr>
      <w:r w:rsidRPr="0006458D">
        <w:t xml:space="preserve">Table 6.6.5.2.1-1: </w:t>
      </w:r>
      <w:r w:rsidR="002808E6" w:rsidRPr="0006458D">
        <w:t xml:space="preserve">General </w:t>
      </w:r>
      <w:r w:rsidRPr="0006458D">
        <w:t xml:space="preserve">BS </w:t>
      </w:r>
      <w:r w:rsidR="002808E6" w:rsidRPr="0006458D">
        <w:t xml:space="preserve">transmitter </w:t>
      </w:r>
      <w:r w:rsidRPr="0006458D">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6458D" w:rsidRPr="0006458D"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06458D" w:rsidRDefault="000723CA" w:rsidP="00FA6718">
            <w:pPr>
              <w:pStyle w:val="TAH"/>
              <w:rPr>
                <w:rFonts w:cs="Arial"/>
              </w:rPr>
            </w:pPr>
            <w:r w:rsidRPr="0006458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06458D" w:rsidRDefault="000723CA" w:rsidP="00FA6718">
            <w:pPr>
              <w:pStyle w:val="TAH"/>
              <w:ind w:left="454" w:hanging="454"/>
              <w:rPr>
                <w:rFonts w:cs="Arial"/>
                <w:i/>
              </w:rPr>
            </w:pPr>
            <w:r w:rsidRPr="0006458D">
              <w:t xml:space="preserve"> </w:t>
            </w:r>
            <w:r w:rsidR="00EF2D09" w:rsidRPr="0006458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06458D" w:rsidRDefault="000723CA" w:rsidP="00FA6718">
            <w:pPr>
              <w:pStyle w:val="TAH"/>
              <w:rPr>
                <w:rFonts w:cs="Arial"/>
              </w:rPr>
            </w:pPr>
            <w:r w:rsidRPr="0006458D">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06458D" w:rsidRDefault="000723CA" w:rsidP="00FA6718">
            <w:pPr>
              <w:pStyle w:val="TAH"/>
              <w:rPr>
                <w:rFonts w:cs="Arial"/>
              </w:rPr>
            </w:pPr>
            <w:r w:rsidRPr="0006458D">
              <w:t>Notes</w:t>
            </w:r>
          </w:p>
        </w:tc>
      </w:tr>
      <w:tr w:rsidR="0006458D" w:rsidRPr="0006458D"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06458D" w:rsidRDefault="000723CA" w:rsidP="00FA6718">
            <w:pPr>
              <w:pStyle w:val="TAC"/>
              <w:rPr>
                <w:rFonts w:cs="v5.0.0"/>
              </w:rPr>
            </w:pPr>
            <w:r w:rsidRPr="0006458D">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06458D" w:rsidRDefault="000723CA" w:rsidP="00FA6718">
            <w:pPr>
              <w:pStyle w:val="TAC"/>
              <w:rPr>
                <w:rFonts w:cs="Arial"/>
              </w:rPr>
            </w:pPr>
            <w:r w:rsidRPr="0006458D">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06458D" w:rsidRDefault="000723CA" w:rsidP="00FA6718">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06458D" w:rsidRDefault="000723CA" w:rsidP="00FA6718">
            <w:pPr>
              <w:pStyle w:val="TAC"/>
              <w:rPr>
                <w:rFonts w:cs="Arial"/>
              </w:rPr>
            </w:pPr>
            <w:r w:rsidRPr="0006458D">
              <w:t>Note 1</w:t>
            </w:r>
            <w:r w:rsidR="00B25C53" w:rsidRPr="0006458D">
              <w:t>, Note 4</w:t>
            </w:r>
          </w:p>
        </w:tc>
      </w:tr>
      <w:tr w:rsidR="0006458D" w:rsidRPr="0006458D"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06458D" w:rsidRDefault="000723CA" w:rsidP="00FA6718">
            <w:pPr>
              <w:pStyle w:val="TAC"/>
              <w:rPr>
                <w:rFonts w:cs="Arial"/>
              </w:rPr>
            </w:pPr>
            <w:r w:rsidRPr="0006458D">
              <w:t>150 kHz – 30 MHz</w:t>
            </w:r>
          </w:p>
        </w:tc>
        <w:tc>
          <w:tcPr>
            <w:tcW w:w="1276" w:type="dxa"/>
            <w:vMerge/>
            <w:tcBorders>
              <w:left w:val="single" w:sz="6" w:space="0" w:color="000000"/>
              <w:right w:val="single" w:sz="6" w:space="0" w:color="000000"/>
            </w:tcBorders>
          </w:tcPr>
          <w:p w14:paraId="027F630D"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06458D" w:rsidRDefault="000723CA" w:rsidP="00FA6718">
            <w:pPr>
              <w:pStyle w:val="TAC"/>
              <w:rPr>
                <w:rFonts w:cs="Arial"/>
              </w:rPr>
            </w:pPr>
            <w:r w:rsidRPr="0006458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06458D" w:rsidRDefault="000723CA" w:rsidP="00FA6718">
            <w:pPr>
              <w:pStyle w:val="TAC"/>
              <w:rPr>
                <w:rFonts w:cs="Arial"/>
              </w:rPr>
            </w:pPr>
            <w:r w:rsidRPr="0006458D">
              <w:t>Note 1</w:t>
            </w:r>
            <w:r w:rsidR="00B25C53" w:rsidRPr="0006458D">
              <w:t>, Note 4</w:t>
            </w:r>
          </w:p>
        </w:tc>
      </w:tr>
      <w:tr w:rsidR="0006458D" w:rsidRPr="0006458D"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06458D" w:rsidRDefault="000723CA" w:rsidP="00FA6718">
            <w:pPr>
              <w:pStyle w:val="TAC"/>
              <w:rPr>
                <w:rFonts w:cs="Arial"/>
              </w:rPr>
            </w:pPr>
            <w:r w:rsidRPr="0006458D">
              <w:t>30 MHz – 1 GHz</w:t>
            </w:r>
          </w:p>
        </w:tc>
        <w:tc>
          <w:tcPr>
            <w:tcW w:w="1276" w:type="dxa"/>
            <w:vMerge/>
            <w:tcBorders>
              <w:left w:val="single" w:sz="6" w:space="0" w:color="000000"/>
              <w:right w:val="single" w:sz="6" w:space="0" w:color="000000"/>
            </w:tcBorders>
          </w:tcPr>
          <w:p w14:paraId="02547D51"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06458D" w:rsidRDefault="000723CA" w:rsidP="00FA6718">
            <w:pPr>
              <w:pStyle w:val="TAC"/>
              <w:rPr>
                <w:rFonts w:cs="Arial"/>
              </w:rPr>
            </w:pPr>
            <w:r w:rsidRPr="0006458D">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06458D" w:rsidRDefault="000723CA" w:rsidP="00FA6718">
            <w:pPr>
              <w:pStyle w:val="TAC"/>
              <w:rPr>
                <w:rFonts w:cs="Arial"/>
              </w:rPr>
            </w:pPr>
            <w:r w:rsidRPr="0006458D">
              <w:t>Note 1</w:t>
            </w:r>
          </w:p>
        </w:tc>
      </w:tr>
      <w:tr w:rsidR="0006458D" w:rsidRPr="0006458D"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06458D" w:rsidRDefault="000723CA" w:rsidP="00FA6718">
            <w:pPr>
              <w:pStyle w:val="TAC"/>
              <w:rPr>
                <w:rFonts w:cs="Arial"/>
              </w:rPr>
            </w:pPr>
            <w:r w:rsidRPr="0006458D">
              <w:t>1 GHz   12.75 GHz</w:t>
            </w:r>
          </w:p>
        </w:tc>
        <w:tc>
          <w:tcPr>
            <w:tcW w:w="1276" w:type="dxa"/>
            <w:vMerge/>
            <w:tcBorders>
              <w:left w:val="single" w:sz="6" w:space="0" w:color="000000"/>
              <w:right w:val="single" w:sz="6" w:space="0" w:color="000000"/>
            </w:tcBorders>
          </w:tcPr>
          <w:p w14:paraId="43BAD925"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06458D" w:rsidRDefault="000723CA" w:rsidP="00FA6718">
            <w:pPr>
              <w:pStyle w:val="TAC"/>
              <w:rPr>
                <w:rFonts w:cs="Arial"/>
              </w:rPr>
            </w:pPr>
            <w:r w:rsidRPr="0006458D">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06458D" w:rsidRDefault="000723CA" w:rsidP="00FA6718">
            <w:pPr>
              <w:pStyle w:val="TAC"/>
              <w:rPr>
                <w:rFonts w:cs="Arial"/>
              </w:rPr>
            </w:pPr>
            <w:r w:rsidRPr="0006458D">
              <w:t>Note 1, Note 2</w:t>
            </w:r>
          </w:p>
        </w:tc>
      </w:tr>
      <w:tr w:rsidR="0006458D" w:rsidRPr="0006458D"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06458D" w:rsidRDefault="000723CA" w:rsidP="00FA6718">
            <w:pPr>
              <w:pStyle w:val="TAC"/>
              <w:rPr>
                <w:rFonts w:cs="Arial"/>
              </w:rPr>
            </w:pPr>
            <w:r w:rsidRPr="0006458D">
              <w:t>12.75 GHz – 5</w:t>
            </w:r>
            <w:r w:rsidRPr="0006458D">
              <w:rPr>
                <w:vertAlign w:val="superscript"/>
              </w:rPr>
              <w:t>th</w:t>
            </w:r>
            <w:r w:rsidRPr="0006458D">
              <w:t xml:space="preserve"> harmonic of the upper frequency edge of the </w:t>
            </w:r>
            <w:r w:rsidR="003D1C3F" w:rsidRPr="0006458D">
              <w:t xml:space="preserve">DL </w:t>
            </w:r>
            <w:r w:rsidRPr="0006458D">
              <w:rPr>
                <w:i/>
              </w:rPr>
              <w:t>operating band</w:t>
            </w:r>
            <w:r w:rsidRPr="0006458D">
              <w:t xml:space="preserve"> in GHz</w:t>
            </w:r>
          </w:p>
        </w:tc>
        <w:tc>
          <w:tcPr>
            <w:tcW w:w="1276" w:type="dxa"/>
            <w:vMerge/>
            <w:tcBorders>
              <w:left w:val="single" w:sz="6" w:space="0" w:color="000000"/>
              <w:right w:val="single" w:sz="6" w:space="0" w:color="000000"/>
            </w:tcBorders>
          </w:tcPr>
          <w:p w14:paraId="1344CA7E" w14:textId="77777777" w:rsidR="000723CA" w:rsidRPr="0006458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06458D" w:rsidRDefault="000723CA" w:rsidP="00FA6718">
            <w:pPr>
              <w:pStyle w:val="TAC"/>
              <w:rPr>
                <w:rFonts w:cs="Arial"/>
              </w:rPr>
            </w:pPr>
            <w:r w:rsidRPr="0006458D">
              <w:t>1 MHz</w:t>
            </w:r>
          </w:p>
        </w:tc>
        <w:tc>
          <w:tcPr>
            <w:tcW w:w="2519" w:type="dxa"/>
            <w:tcBorders>
              <w:top w:val="single" w:sz="6" w:space="0" w:color="000000"/>
              <w:left w:val="single" w:sz="6" w:space="0" w:color="000000"/>
              <w:right w:val="single" w:sz="6" w:space="0" w:color="000000"/>
            </w:tcBorders>
          </w:tcPr>
          <w:p w14:paraId="48110A0E" w14:textId="77777777" w:rsidR="000723CA" w:rsidRPr="0006458D" w:rsidRDefault="000723CA" w:rsidP="00FA6718">
            <w:pPr>
              <w:pStyle w:val="TAC"/>
              <w:rPr>
                <w:rFonts w:cs="Arial"/>
              </w:rPr>
            </w:pPr>
            <w:r w:rsidRPr="0006458D">
              <w:t>Note 1, Note 2, Note 3</w:t>
            </w:r>
          </w:p>
        </w:tc>
      </w:tr>
      <w:tr w:rsidR="000723CA" w:rsidRPr="0006458D"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06458D" w:rsidRDefault="000723CA" w:rsidP="00FA6718">
            <w:pPr>
              <w:pStyle w:val="TAN"/>
              <w:rPr>
                <w:rFonts w:cs="Arial"/>
              </w:rPr>
            </w:pPr>
            <w:r w:rsidRPr="0006458D">
              <w:rPr>
                <w:rFonts w:cs="Arial"/>
              </w:rPr>
              <w:t>NOTE 1:</w:t>
            </w:r>
            <w:r w:rsidRPr="0006458D">
              <w:rPr>
                <w:rFonts w:cs="Arial"/>
              </w:rPr>
              <w:tab/>
              <w:t>Measurement bandwidths as in ITU-R SM.329 [2], s4.1.</w:t>
            </w:r>
          </w:p>
          <w:p w14:paraId="16D92BC0" w14:textId="77777777" w:rsidR="000723CA" w:rsidRPr="0006458D" w:rsidRDefault="000723CA" w:rsidP="00FA6718">
            <w:pPr>
              <w:pStyle w:val="TAN"/>
              <w:rPr>
                <w:rFonts w:cs="Arial"/>
              </w:rPr>
            </w:pPr>
            <w:r w:rsidRPr="0006458D">
              <w:rPr>
                <w:rFonts w:cs="Arial"/>
              </w:rPr>
              <w:t>NOTE 2:</w:t>
            </w:r>
            <w:r w:rsidRPr="0006458D">
              <w:rPr>
                <w:rFonts w:cs="Arial"/>
              </w:rPr>
              <w:tab/>
              <w:t>Upper frequency as in ITU-R SM.329 [2], s2.5 table 1.</w:t>
            </w:r>
          </w:p>
          <w:p w14:paraId="2470208B" w14:textId="0FBAF29D" w:rsidR="00B25C53" w:rsidRPr="0006458D" w:rsidRDefault="000723CA" w:rsidP="00B25C53">
            <w:pPr>
              <w:pStyle w:val="TAN"/>
              <w:rPr>
                <w:rFonts w:cs="Arial"/>
              </w:rPr>
            </w:pPr>
            <w:r w:rsidRPr="0006458D">
              <w:rPr>
                <w:rFonts w:cs="Arial"/>
              </w:rPr>
              <w:t>NOTE 3:</w:t>
            </w:r>
            <w:r w:rsidR="001318F4" w:rsidRPr="0006458D">
              <w:rPr>
                <w:rFonts w:cs="Arial"/>
              </w:rPr>
              <w:tab/>
            </w:r>
            <w:r w:rsidR="003D1C3F" w:rsidRPr="0006458D">
              <w:rPr>
                <w:rFonts w:cs="Arial"/>
              </w:rPr>
              <w:t>This spurious frequency range applies</w:t>
            </w:r>
            <w:r w:rsidR="003D1C3F"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w:t>
            </w:r>
            <w:r w:rsidR="00907EBA" w:rsidRPr="0006458D">
              <w:rPr>
                <w:rFonts w:cs="Arial"/>
              </w:rPr>
              <w:t>the 5</w:t>
            </w:r>
            <w:r w:rsidR="00907EBA" w:rsidRPr="0006458D">
              <w:rPr>
                <w:rFonts w:cs="Arial"/>
                <w:vertAlign w:val="superscript"/>
              </w:rPr>
              <w:t>th</w:t>
            </w:r>
            <w:r w:rsidR="00907EBA" w:rsidRPr="0006458D">
              <w:rPr>
                <w:rFonts w:cs="Arial"/>
              </w:rPr>
              <w:t xml:space="preserve"> harmonic of </w:t>
            </w:r>
            <w:r w:rsidRPr="0006458D">
              <w:rPr>
                <w:rFonts w:cs="Arial"/>
              </w:rPr>
              <w:t xml:space="preserve">of the upper frequency edge </w:t>
            </w:r>
            <w:r w:rsidR="003D1C3F" w:rsidRPr="0006458D">
              <w:t xml:space="preserve">of the DL </w:t>
            </w:r>
            <w:r w:rsidR="003D1C3F" w:rsidRPr="0006458D">
              <w:rPr>
                <w:i/>
              </w:rPr>
              <w:t>operating band</w:t>
            </w:r>
            <w:r w:rsidR="003D1C3F" w:rsidRPr="0006458D">
              <w:rPr>
                <w:rFonts w:cs="Arial"/>
              </w:rPr>
              <w:t xml:space="preserve"> </w:t>
            </w:r>
            <w:r w:rsidRPr="0006458D">
              <w:rPr>
                <w:rFonts w:cs="Arial"/>
              </w:rPr>
              <w:t xml:space="preserve">is </w:t>
            </w:r>
            <w:r w:rsidR="00FA0FE6" w:rsidRPr="0006458D">
              <w:rPr>
                <w:rFonts w:cs="Arial"/>
              </w:rPr>
              <w:t xml:space="preserve">reaching beyond </w:t>
            </w:r>
            <w:r w:rsidR="00FA31FC" w:rsidRPr="0006458D">
              <w:rPr>
                <w:rFonts w:cs="Arial"/>
              </w:rPr>
              <w:t xml:space="preserve">12.75 </w:t>
            </w:r>
            <w:r w:rsidRPr="0006458D">
              <w:rPr>
                <w:rFonts w:cs="Arial"/>
              </w:rPr>
              <w:t>GHz.</w:t>
            </w:r>
          </w:p>
          <w:p w14:paraId="7C9D4C62" w14:textId="77777777" w:rsidR="000723CA" w:rsidRPr="0006458D" w:rsidRDefault="00B25C53" w:rsidP="00B25C53">
            <w:pPr>
              <w:pStyle w:val="TAN"/>
              <w:rPr>
                <w:rFonts w:cs="Arial"/>
              </w:rPr>
            </w:pPr>
            <w:r w:rsidRPr="0006458D">
              <w:rPr>
                <w:rFonts w:cs="Arial"/>
              </w:rPr>
              <w:t>NOTE 4:</w:t>
            </w:r>
            <w:r w:rsidR="004F767E" w:rsidRPr="0006458D">
              <w:rPr>
                <w:rFonts w:cs="Arial"/>
              </w:rPr>
              <w:tab/>
            </w:r>
            <w:r w:rsidRPr="0006458D">
              <w:rPr>
                <w:rFonts w:cs="Arial"/>
              </w:rPr>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3D2FCB3E" w14:textId="77777777" w:rsidR="000723CA" w:rsidRPr="0006458D" w:rsidRDefault="000723CA" w:rsidP="000723CA"/>
    <w:p w14:paraId="6D94CE01" w14:textId="77777777" w:rsidR="000723CA" w:rsidRPr="0006458D" w:rsidRDefault="000723CA" w:rsidP="00854B6F">
      <w:pPr>
        <w:pStyle w:val="TH"/>
      </w:pPr>
      <w:r w:rsidRPr="0006458D">
        <w:lastRenderedPageBreak/>
        <w:t xml:space="preserve">Table 6.6.5.2.1-2: </w:t>
      </w:r>
      <w:r w:rsidR="003D1C3F" w:rsidRPr="0006458D">
        <w:t xml:space="preserve">General </w:t>
      </w:r>
      <w:r w:rsidRPr="0006458D">
        <w:t xml:space="preserve">BS </w:t>
      </w:r>
      <w:r w:rsidR="003D1C3F" w:rsidRPr="0006458D">
        <w:t xml:space="preserve">transmitter </w:t>
      </w:r>
      <w:r w:rsidRPr="0006458D">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6458D" w:rsidRPr="0006458D"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06458D" w:rsidRDefault="000723CA" w:rsidP="00FA6718">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06458D" w:rsidRDefault="00EF2D09" w:rsidP="00FA6718">
            <w:pPr>
              <w:pStyle w:val="TAH"/>
              <w:ind w:left="454" w:hanging="454"/>
              <w:rPr>
                <w:rFonts w:cs="Arial"/>
                <w:i/>
              </w:rPr>
            </w:pPr>
            <w:r w:rsidRPr="0006458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06458D" w:rsidRDefault="000723CA" w:rsidP="00FA6718">
            <w:pPr>
              <w:pStyle w:val="TAH"/>
              <w:rPr>
                <w:rFonts w:cs="Arial"/>
              </w:rPr>
            </w:pPr>
            <w:r w:rsidRPr="0006458D">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06458D" w:rsidRDefault="000723CA" w:rsidP="00FA6718">
            <w:pPr>
              <w:pStyle w:val="TAH"/>
              <w:rPr>
                <w:rFonts w:cs="Arial"/>
              </w:rPr>
            </w:pPr>
            <w:r w:rsidRPr="0006458D">
              <w:rPr>
                <w:rFonts w:cs="v5.0.0"/>
              </w:rPr>
              <w:t>Notes</w:t>
            </w:r>
          </w:p>
        </w:tc>
      </w:tr>
      <w:tr w:rsidR="0006458D" w:rsidRPr="0006458D"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06458D" w:rsidRDefault="000723CA" w:rsidP="00FA6718">
            <w:pPr>
              <w:pStyle w:val="TAC"/>
              <w:rPr>
                <w:rFonts w:cs="v5.0.0"/>
              </w:rPr>
            </w:pPr>
            <w:r w:rsidRPr="0006458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06458D" w:rsidRDefault="000723CA" w:rsidP="00FA6718">
            <w:pPr>
              <w:pStyle w:val="TAC"/>
              <w:rPr>
                <w:rFonts w:cs="Arial"/>
              </w:rPr>
            </w:pPr>
            <w:r w:rsidRPr="0006458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06458D" w:rsidRDefault="000723CA" w:rsidP="00FA6718">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06458D" w:rsidRDefault="000723CA" w:rsidP="00FA6718">
            <w:pPr>
              <w:pStyle w:val="TAC"/>
              <w:rPr>
                <w:rFonts w:cs="Arial"/>
              </w:rPr>
            </w:pPr>
            <w:r w:rsidRPr="0006458D">
              <w:rPr>
                <w:rFonts w:cs="Arial"/>
              </w:rPr>
              <w:t>Note 1</w:t>
            </w:r>
            <w:r w:rsidR="00B25C53" w:rsidRPr="0006458D">
              <w:t>, Note 4</w:t>
            </w:r>
          </w:p>
        </w:tc>
      </w:tr>
      <w:tr w:rsidR="0006458D" w:rsidRPr="0006458D"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06458D" w:rsidRDefault="000723CA" w:rsidP="00FA6718">
            <w:pPr>
              <w:pStyle w:val="TAC"/>
              <w:rPr>
                <w:rFonts w:cs="Arial"/>
              </w:rPr>
            </w:pPr>
            <w:r w:rsidRPr="0006458D">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06458D" w:rsidRDefault="000723CA" w:rsidP="00FA6718">
            <w:pPr>
              <w:pStyle w:val="TAC"/>
              <w:rPr>
                <w:rFonts w:cs="Arial"/>
              </w:rPr>
            </w:pPr>
            <w:r w:rsidRPr="0006458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06458D" w:rsidRDefault="000723CA" w:rsidP="00FA6718">
            <w:pPr>
              <w:pStyle w:val="TAC"/>
              <w:rPr>
                <w:rFonts w:cs="Arial"/>
              </w:rPr>
            </w:pPr>
            <w:r w:rsidRPr="0006458D">
              <w:rPr>
                <w:rFonts w:cs="Arial"/>
              </w:rPr>
              <w:t>Note 1</w:t>
            </w:r>
            <w:r w:rsidR="00B25C53" w:rsidRPr="0006458D">
              <w:t>, Note 4</w:t>
            </w:r>
          </w:p>
        </w:tc>
      </w:tr>
      <w:tr w:rsidR="0006458D" w:rsidRPr="0006458D"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06458D" w:rsidRDefault="000723CA" w:rsidP="00FA6718">
            <w:pPr>
              <w:pStyle w:val="TAC"/>
              <w:rPr>
                <w:rFonts w:cs="Arial"/>
              </w:rPr>
            </w:pPr>
            <w:r w:rsidRPr="0006458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06458D" w:rsidRDefault="000723CA" w:rsidP="00FA6718">
            <w:pPr>
              <w:pStyle w:val="TAC"/>
              <w:rPr>
                <w:rFonts w:cs="Arial"/>
              </w:rPr>
            </w:pPr>
            <w:r w:rsidRPr="0006458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06458D" w:rsidRDefault="000723CA" w:rsidP="00FA6718">
            <w:pPr>
              <w:pStyle w:val="TAC"/>
              <w:rPr>
                <w:rFonts w:cs="Arial"/>
              </w:rPr>
            </w:pPr>
            <w:r w:rsidRPr="0006458D">
              <w:rPr>
                <w:rFonts w:cs="Arial"/>
              </w:rPr>
              <w:t>Note 1</w:t>
            </w:r>
          </w:p>
        </w:tc>
      </w:tr>
      <w:tr w:rsidR="0006458D" w:rsidRPr="0006458D"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06458D" w:rsidRDefault="000723CA" w:rsidP="00FA6718">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06458D" w:rsidRDefault="000723CA" w:rsidP="00FA6718">
            <w:pPr>
              <w:pStyle w:val="TAC"/>
              <w:rPr>
                <w:rFonts w:cs="Arial"/>
              </w:rPr>
            </w:pPr>
            <w:r w:rsidRPr="0006458D">
              <w:rPr>
                <w:rFonts w:cs="Arial"/>
              </w:rPr>
              <w:t>-30 dBm</w:t>
            </w:r>
          </w:p>
          <w:p w14:paraId="08575AE2" w14:textId="77777777" w:rsidR="000723CA" w:rsidRPr="0006458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06458D" w:rsidRDefault="000723CA" w:rsidP="00FA6718">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06458D" w:rsidRDefault="000723CA" w:rsidP="00FA6718">
            <w:pPr>
              <w:pStyle w:val="TAC"/>
              <w:rPr>
                <w:rFonts w:cs="Arial"/>
              </w:rPr>
            </w:pPr>
            <w:r w:rsidRPr="0006458D">
              <w:rPr>
                <w:rFonts w:cs="Arial"/>
              </w:rPr>
              <w:t>Note 1, Note 2</w:t>
            </w:r>
          </w:p>
        </w:tc>
      </w:tr>
      <w:tr w:rsidR="0006458D" w:rsidRPr="0006458D"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06458D" w:rsidRDefault="000723CA" w:rsidP="00FA6718">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w:t>
            </w:r>
            <w:r w:rsidR="0015490A" w:rsidRPr="0006458D">
              <w:rPr>
                <w:rFonts w:cs="Arial"/>
              </w:rPr>
              <w:t xml:space="preserve">DL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06458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06458D" w:rsidRDefault="000723CA" w:rsidP="00FA6718">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06458D" w:rsidRDefault="000723CA" w:rsidP="00FA6718">
            <w:pPr>
              <w:pStyle w:val="TAC"/>
              <w:rPr>
                <w:rFonts w:cs="Arial"/>
              </w:rPr>
            </w:pPr>
            <w:r w:rsidRPr="0006458D">
              <w:rPr>
                <w:rFonts w:cs="Arial"/>
              </w:rPr>
              <w:t>Note 1, Note 2, Note 3</w:t>
            </w:r>
          </w:p>
        </w:tc>
      </w:tr>
      <w:tr w:rsidR="000723CA" w:rsidRPr="0006458D"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06458D" w:rsidRDefault="000723CA" w:rsidP="00FA6718">
            <w:pPr>
              <w:pStyle w:val="TAN"/>
              <w:rPr>
                <w:rFonts w:cs="Arial"/>
              </w:rPr>
            </w:pPr>
            <w:r w:rsidRPr="0006458D">
              <w:rPr>
                <w:rFonts w:cs="Arial"/>
              </w:rPr>
              <w:t>NOTE 1:</w:t>
            </w:r>
            <w:r w:rsidRPr="0006458D">
              <w:rPr>
                <w:rFonts w:cs="Arial"/>
              </w:rPr>
              <w:tab/>
              <w:t>Measurement bandwidths as in ITU-R SM.329 [2], s4.1.</w:t>
            </w:r>
          </w:p>
          <w:p w14:paraId="05BFFF53" w14:textId="77777777" w:rsidR="000723CA" w:rsidRPr="0006458D" w:rsidRDefault="000723CA" w:rsidP="00FA6718">
            <w:pPr>
              <w:pStyle w:val="TAN"/>
              <w:rPr>
                <w:rFonts w:cs="Arial"/>
              </w:rPr>
            </w:pPr>
            <w:r w:rsidRPr="0006458D">
              <w:rPr>
                <w:rFonts w:cs="Arial"/>
              </w:rPr>
              <w:t>NOTE 2:</w:t>
            </w:r>
            <w:r w:rsidRPr="0006458D">
              <w:rPr>
                <w:rFonts w:cs="Arial"/>
              </w:rPr>
              <w:tab/>
              <w:t>Upper frequency as in ITU-R SM.329 [2], s2.5 table 1.</w:t>
            </w:r>
          </w:p>
          <w:p w14:paraId="31B2CAFA" w14:textId="1F086CFA" w:rsidR="00B25C53" w:rsidRPr="0006458D" w:rsidRDefault="000723CA" w:rsidP="00B25C53">
            <w:pPr>
              <w:pStyle w:val="TAN"/>
              <w:rPr>
                <w:rFonts w:cs="Arial"/>
              </w:rPr>
            </w:pPr>
            <w:r w:rsidRPr="0006458D">
              <w:rPr>
                <w:rFonts w:cs="Arial"/>
              </w:rPr>
              <w:t>NOTE 3:</w:t>
            </w:r>
            <w:r w:rsidR="001318F4" w:rsidRPr="0006458D">
              <w:rPr>
                <w:rFonts w:cs="Arial"/>
              </w:rPr>
              <w:tab/>
            </w:r>
            <w:r w:rsidR="003D1C3F" w:rsidRPr="0006458D">
              <w:rPr>
                <w:rFonts w:cs="Arial"/>
              </w:rPr>
              <w:t>This spurious frequency range applies</w:t>
            </w:r>
            <w:r w:rsidR="003D1C3F"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w:t>
            </w:r>
            <w:r w:rsidR="00462967" w:rsidRPr="0006458D">
              <w:rPr>
                <w:rFonts w:cs="Arial"/>
              </w:rPr>
              <w:t>the 5</w:t>
            </w:r>
            <w:r w:rsidR="00462967" w:rsidRPr="0006458D">
              <w:rPr>
                <w:rFonts w:cs="Arial"/>
                <w:vertAlign w:val="superscript"/>
              </w:rPr>
              <w:t>th</w:t>
            </w:r>
            <w:r w:rsidR="00462967" w:rsidRPr="0006458D">
              <w:rPr>
                <w:rFonts w:cs="Arial"/>
              </w:rPr>
              <w:t xml:space="preserve"> harmonic of </w:t>
            </w:r>
            <w:r w:rsidRPr="0006458D">
              <w:rPr>
                <w:rFonts w:cs="Arial"/>
              </w:rPr>
              <w:t xml:space="preserve">the upper frequency edge </w:t>
            </w:r>
            <w:r w:rsidR="00E71879" w:rsidRPr="0006458D">
              <w:t xml:space="preserve">of the DL </w:t>
            </w:r>
            <w:r w:rsidR="00E71879" w:rsidRPr="0006458D">
              <w:rPr>
                <w:i/>
              </w:rPr>
              <w:t>operating band</w:t>
            </w:r>
            <w:r w:rsidR="00E71879" w:rsidRPr="0006458D">
              <w:rPr>
                <w:rFonts w:cs="Arial"/>
              </w:rPr>
              <w:t xml:space="preserve"> </w:t>
            </w:r>
            <w:r w:rsidRPr="0006458D">
              <w:rPr>
                <w:rFonts w:cs="Arial"/>
              </w:rPr>
              <w:t xml:space="preserve">is </w:t>
            </w:r>
            <w:r w:rsidR="00942581" w:rsidRPr="0006458D">
              <w:rPr>
                <w:rFonts w:cs="Arial"/>
              </w:rPr>
              <w:t xml:space="preserve">reaching beyond 12.75 </w:t>
            </w:r>
            <w:r w:rsidRPr="0006458D">
              <w:rPr>
                <w:rFonts w:cs="Arial"/>
              </w:rPr>
              <w:t>GHz.</w:t>
            </w:r>
          </w:p>
          <w:p w14:paraId="332198A9" w14:textId="77777777" w:rsidR="000723CA" w:rsidRPr="0006458D" w:rsidRDefault="00B25C53" w:rsidP="00B25C53">
            <w:pPr>
              <w:pStyle w:val="TAN"/>
              <w:rPr>
                <w:rFonts w:cs="Arial"/>
              </w:rPr>
            </w:pPr>
            <w:r w:rsidRPr="0006458D">
              <w:rPr>
                <w:rFonts w:cs="Arial"/>
              </w:rPr>
              <w:t>NOTE 4:</w:t>
            </w:r>
            <w:r w:rsidR="004F767E" w:rsidRPr="0006458D">
              <w:rPr>
                <w:rFonts w:cs="Arial"/>
              </w:rPr>
              <w:tab/>
            </w:r>
            <w:r w:rsidRPr="0006458D">
              <w:rPr>
                <w:rFonts w:cs="Arial"/>
              </w:rPr>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7BD61080" w14:textId="77777777" w:rsidR="000723CA" w:rsidRPr="0006458D" w:rsidRDefault="000723CA" w:rsidP="000723CA"/>
    <w:p w14:paraId="5E440A8A" w14:textId="77777777" w:rsidR="000723CA" w:rsidRPr="0006458D" w:rsidRDefault="000723CA" w:rsidP="000723CA">
      <w:pPr>
        <w:pStyle w:val="Heading5"/>
      </w:pPr>
      <w:bookmarkStart w:id="740" w:name="_Toc13079672"/>
      <w:r w:rsidRPr="0006458D">
        <w:t>6.6.5.2.2</w:t>
      </w:r>
      <w:r w:rsidRPr="0006458D">
        <w:tab/>
        <w:t>Protection of the BS receiver of own or different BS</w:t>
      </w:r>
      <w:bookmarkEnd w:id="740"/>
    </w:p>
    <w:p w14:paraId="73553CB3" w14:textId="77777777" w:rsidR="000723CA" w:rsidRPr="0006458D" w:rsidRDefault="000723CA" w:rsidP="000723CA">
      <w:pPr>
        <w:rPr>
          <w:rFonts w:cs="v5.0.0"/>
        </w:rPr>
      </w:pPr>
      <w:r w:rsidRPr="0006458D">
        <w:rPr>
          <w:rFonts w:cs="v5.0.0"/>
        </w:rPr>
        <w:t xml:space="preserve">This requirement shall be applied for NR FDD operation in order to prevent the receivers of the BSs being desensitised by emissions from a BS transmitter. It is measured at the transmit </w:t>
      </w:r>
      <w:r w:rsidRPr="0006458D">
        <w:rPr>
          <w:rFonts w:cs="v5.0.0"/>
          <w:i/>
        </w:rPr>
        <w:t>antenna connector</w:t>
      </w:r>
      <w:r w:rsidRPr="0006458D">
        <w:rPr>
          <w:rFonts w:cs="v5.0.0"/>
        </w:rPr>
        <w:t xml:space="preserve"> for </w:t>
      </w:r>
      <w:r w:rsidRPr="0006458D">
        <w:rPr>
          <w:rFonts w:cs="v5.0.0"/>
          <w:i/>
        </w:rPr>
        <w:t>BS type 1-C</w:t>
      </w:r>
      <w:r w:rsidRPr="0006458D">
        <w:rPr>
          <w:rFonts w:cs="v5.0.0"/>
        </w:rPr>
        <w:t xml:space="preserve"> or at the </w:t>
      </w:r>
      <w:r w:rsidRPr="0006458D">
        <w:rPr>
          <w:rFonts w:cs="v5.0.0"/>
          <w:i/>
        </w:rPr>
        <w:t>TAB connector</w:t>
      </w:r>
      <w:r w:rsidRPr="0006458D">
        <w:rPr>
          <w:rFonts w:cs="v5.0.0"/>
        </w:rPr>
        <w:t xml:space="preserve"> for </w:t>
      </w:r>
      <w:r w:rsidRPr="0006458D">
        <w:rPr>
          <w:rFonts w:cs="v5.0.0"/>
          <w:i/>
        </w:rPr>
        <w:t>BS type 1-H</w:t>
      </w:r>
      <w:r w:rsidRPr="0006458D">
        <w:rPr>
          <w:rFonts w:cs="v5.0.0"/>
        </w:rPr>
        <w:t xml:space="preserve"> for any type of BS which has common or separate Tx/Rx </w:t>
      </w:r>
      <w:r w:rsidRPr="0006458D">
        <w:rPr>
          <w:rFonts w:cs="v5.0.0"/>
          <w:i/>
        </w:rPr>
        <w:t>antenna</w:t>
      </w:r>
      <w:r w:rsidRPr="0006458D">
        <w:rPr>
          <w:rFonts w:cs="v5.0.0"/>
        </w:rPr>
        <w:t xml:space="preserve"> </w:t>
      </w:r>
      <w:r w:rsidRPr="0006458D">
        <w:rPr>
          <w:rFonts w:cs="v5.0.0"/>
          <w:i/>
        </w:rPr>
        <w:t>connectors</w:t>
      </w:r>
      <w:r w:rsidRPr="0006458D">
        <w:rPr>
          <w:rFonts w:cs="v5.0.0"/>
        </w:rPr>
        <w:t xml:space="preserve"> / </w:t>
      </w:r>
      <w:r w:rsidRPr="0006458D">
        <w:rPr>
          <w:rFonts w:cs="v5.0.0"/>
          <w:i/>
        </w:rPr>
        <w:t>TAB connectors</w:t>
      </w:r>
      <w:r w:rsidRPr="0006458D">
        <w:rPr>
          <w:rFonts w:cs="v5.0.0"/>
        </w:rPr>
        <w:t>.</w:t>
      </w:r>
    </w:p>
    <w:p w14:paraId="2806A6CD" w14:textId="77777777" w:rsidR="000723CA" w:rsidRPr="0006458D" w:rsidRDefault="000723CA" w:rsidP="000723CA">
      <w:pPr>
        <w:keepNext/>
        <w:rPr>
          <w:rFonts w:cs="v5.0.0"/>
        </w:rPr>
      </w:pPr>
      <w:r w:rsidRPr="0006458D">
        <w:rPr>
          <w:rFonts w:cs="v5.0.0"/>
        </w:rPr>
        <w:t xml:space="preserve">The spurious emission </w:t>
      </w:r>
      <w:r w:rsidRPr="0006458D">
        <w:rPr>
          <w:rFonts w:cs="v5.0.0"/>
          <w:i/>
        </w:rPr>
        <w:t>basic limits</w:t>
      </w:r>
      <w:r w:rsidRPr="0006458D">
        <w:rPr>
          <w:rFonts w:cs="v5.0.0"/>
        </w:rPr>
        <w:t xml:space="preserve"> </w:t>
      </w:r>
      <w:r w:rsidR="00D235F5" w:rsidRPr="0006458D">
        <w:rPr>
          <w:rFonts w:cs="v5.0.0"/>
        </w:rPr>
        <w:t xml:space="preserve">are provided </w:t>
      </w:r>
      <w:r w:rsidRPr="0006458D">
        <w:rPr>
          <w:rFonts w:cs="v5.0.0"/>
        </w:rPr>
        <w:t>in table 6.6.5.2.2-1.</w:t>
      </w:r>
    </w:p>
    <w:p w14:paraId="2239BF0C" w14:textId="77777777" w:rsidR="000723CA" w:rsidRPr="0006458D" w:rsidRDefault="000723CA" w:rsidP="00854B6F">
      <w:pPr>
        <w:pStyle w:val="TH"/>
      </w:pPr>
      <w:r w:rsidRPr="0006458D">
        <w:t xml:space="preserve">Table 6.6.5.2.2-1: BS spurious emissions </w:t>
      </w:r>
      <w:r w:rsidR="00D235F5" w:rsidRPr="0006458D">
        <w:rPr>
          <w:i/>
        </w:rPr>
        <w:t xml:space="preserve">basic </w:t>
      </w:r>
      <w:r w:rsidRPr="0006458D">
        <w:rPr>
          <w:i/>
        </w:rPr>
        <w:t>limits</w:t>
      </w:r>
      <w:r w:rsidRPr="0006458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06458D" w:rsidRPr="0006458D" w14:paraId="5B4DAB7A" w14:textId="77777777" w:rsidTr="00FA6718">
        <w:trPr>
          <w:cantSplit/>
          <w:jc w:val="center"/>
        </w:trPr>
        <w:tc>
          <w:tcPr>
            <w:tcW w:w="1846" w:type="dxa"/>
          </w:tcPr>
          <w:p w14:paraId="1C62E828" w14:textId="77777777" w:rsidR="000723CA" w:rsidRPr="0006458D" w:rsidRDefault="000723CA" w:rsidP="00FA6718">
            <w:pPr>
              <w:pStyle w:val="TAH"/>
              <w:rPr>
                <w:rFonts w:cs="Arial"/>
              </w:rPr>
            </w:pPr>
            <w:r w:rsidRPr="0006458D">
              <w:rPr>
                <w:rFonts w:cs="Arial"/>
              </w:rPr>
              <w:t>BS class</w:t>
            </w:r>
          </w:p>
        </w:tc>
        <w:tc>
          <w:tcPr>
            <w:tcW w:w="1577" w:type="dxa"/>
          </w:tcPr>
          <w:p w14:paraId="1971143C" w14:textId="77777777" w:rsidR="000723CA" w:rsidRPr="0006458D" w:rsidRDefault="000723CA" w:rsidP="00FA6718">
            <w:pPr>
              <w:pStyle w:val="TAH"/>
              <w:rPr>
                <w:rFonts w:cs="Arial"/>
              </w:rPr>
            </w:pPr>
            <w:r w:rsidRPr="0006458D">
              <w:rPr>
                <w:rFonts w:cs="Arial"/>
              </w:rPr>
              <w:t>Frequency range</w:t>
            </w:r>
          </w:p>
        </w:tc>
        <w:tc>
          <w:tcPr>
            <w:tcW w:w="1276" w:type="dxa"/>
          </w:tcPr>
          <w:p w14:paraId="22220323" w14:textId="77777777" w:rsidR="000723CA" w:rsidRPr="0006458D" w:rsidRDefault="000723CA" w:rsidP="00FA6718">
            <w:pPr>
              <w:pStyle w:val="TAH"/>
              <w:rPr>
                <w:rFonts w:cs="Arial"/>
                <w:i/>
              </w:rPr>
            </w:pPr>
            <w:r w:rsidRPr="0006458D">
              <w:rPr>
                <w:rFonts w:cs="Arial"/>
                <w:i/>
              </w:rPr>
              <w:t>Basic limit</w:t>
            </w:r>
            <w:r w:rsidR="00D235F5" w:rsidRPr="0006458D">
              <w:rPr>
                <w:rFonts w:cs="Arial"/>
                <w:i/>
              </w:rPr>
              <w:t>s</w:t>
            </w:r>
          </w:p>
        </w:tc>
        <w:tc>
          <w:tcPr>
            <w:tcW w:w="1418" w:type="dxa"/>
          </w:tcPr>
          <w:p w14:paraId="0DDF182E" w14:textId="77777777" w:rsidR="000723CA" w:rsidRPr="0006458D" w:rsidRDefault="000723CA" w:rsidP="00FA6718">
            <w:pPr>
              <w:pStyle w:val="TAH"/>
              <w:rPr>
                <w:rFonts w:cs="Arial"/>
              </w:rPr>
            </w:pPr>
            <w:r w:rsidRPr="0006458D">
              <w:rPr>
                <w:rFonts w:cs="Arial"/>
              </w:rPr>
              <w:t>Measurement bandwidth</w:t>
            </w:r>
          </w:p>
        </w:tc>
        <w:tc>
          <w:tcPr>
            <w:tcW w:w="1956" w:type="dxa"/>
          </w:tcPr>
          <w:p w14:paraId="42AF549C" w14:textId="77777777" w:rsidR="000723CA" w:rsidRPr="0006458D" w:rsidRDefault="000723CA" w:rsidP="00FA6718">
            <w:pPr>
              <w:pStyle w:val="TAH"/>
              <w:rPr>
                <w:rFonts w:cs="Arial"/>
              </w:rPr>
            </w:pPr>
            <w:r w:rsidRPr="0006458D">
              <w:rPr>
                <w:rFonts w:cs="Arial"/>
              </w:rPr>
              <w:t>Note</w:t>
            </w:r>
          </w:p>
        </w:tc>
      </w:tr>
      <w:tr w:rsidR="0006458D" w:rsidRPr="0006458D" w14:paraId="00AD6BD0" w14:textId="77777777" w:rsidTr="00FA6718">
        <w:trPr>
          <w:cantSplit/>
          <w:jc w:val="center"/>
        </w:trPr>
        <w:tc>
          <w:tcPr>
            <w:tcW w:w="1846" w:type="dxa"/>
          </w:tcPr>
          <w:p w14:paraId="4DB85A1C" w14:textId="77777777" w:rsidR="000723CA" w:rsidRPr="0006458D" w:rsidRDefault="000723CA" w:rsidP="00FA6718">
            <w:pPr>
              <w:pStyle w:val="TAC"/>
              <w:rPr>
                <w:rFonts w:cs="Arial"/>
              </w:rPr>
            </w:pPr>
            <w:r w:rsidRPr="0006458D">
              <w:rPr>
                <w:rFonts w:cs="Arial"/>
                <w:lang w:eastAsia="zh-CN"/>
              </w:rPr>
              <w:t>Wide Area BS</w:t>
            </w:r>
          </w:p>
        </w:tc>
        <w:tc>
          <w:tcPr>
            <w:tcW w:w="1577" w:type="dxa"/>
          </w:tcPr>
          <w:p w14:paraId="3465C880" w14:textId="77777777" w:rsidR="000723CA" w:rsidRPr="0006458D" w:rsidRDefault="000723CA" w:rsidP="00FA6718">
            <w:pPr>
              <w:pStyle w:val="TAC"/>
              <w:rPr>
                <w:rFonts w:cs="Arial"/>
              </w:rPr>
            </w:pP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F</w:t>
            </w:r>
            <w:r w:rsidRPr="0006458D">
              <w:rPr>
                <w:rFonts w:cs="Arial"/>
                <w:vertAlign w:val="subscript"/>
              </w:rPr>
              <w:t>UL</w:t>
            </w:r>
            <w:r w:rsidR="00916057" w:rsidRPr="0006458D">
              <w:rPr>
                <w:rFonts w:cs="Arial"/>
                <w:vertAlign w:val="subscript"/>
              </w:rPr>
              <w:t>,high</w:t>
            </w:r>
          </w:p>
        </w:tc>
        <w:tc>
          <w:tcPr>
            <w:tcW w:w="1276" w:type="dxa"/>
          </w:tcPr>
          <w:p w14:paraId="3FC9B8A8" w14:textId="77777777" w:rsidR="000723CA" w:rsidRPr="0006458D" w:rsidRDefault="000723CA" w:rsidP="00FA6718">
            <w:pPr>
              <w:pStyle w:val="TAC"/>
              <w:rPr>
                <w:rFonts w:cs="Arial"/>
              </w:rPr>
            </w:pPr>
            <w:r w:rsidRPr="0006458D">
              <w:rPr>
                <w:rFonts w:cs="Arial"/>
              </w:rPr>
              <w:t>-96 dBm</w:t>
            </w:r>
          </w:p>
        </w:tc>
        <w:tc>
          <w:tcPr>
            <w:tcW w:w="1418" w:type="dxa"/>
          </w:tcPr>
          <w:p w14:paraId="38BDDCEC" w14:textId="77777777" w:rsidR="000723CA" w:rsidRPr="0006458D" w:rsidRDefault="000723CA" w:rsidP="00FA6718">
            <w:pPr>
              <w:pStyle w:val="TAC"/>
              <w:rPr>
                <w:rFonts w:cs="Arial"/>
              </w:rPr>
            </w:pPr>
            <w:r w:rsidRPr="0006458D">
              <w:rPr>
                <w:rFonts w:cs="Arial"/>
              </w:rPr>
              <w:t>100 kHz</w:t>
            </w:r>
          </w:p>
        </w:tc>
        <w:tc>
          <w:tcPr>
            <w:tcW w:w="1956" w:type="dxa"/>
          </w:tcPr>
          <w:p w14:paraId="66D1260B" w14:textId="77777777" w:rsidR="000723CA" w:rsidRPr="0006458D" w:rsidRDefault="000723CA" w:rsidP="00FA6718">
            <w:pPr>
              <w:pStyle w:val="TAC"/>
              <w:rPr>
                <w:rFonts w:cs="Arial"/>
              </w:rPr>
            </w:pPr>
          </w:p>
        </w:tc>
      </w:tr>
      <w:tr w:rsidR="0006458D" w:rsidRPr="0006458D"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06458D" w:rsidRDefault="000723CA" w:rsidP="00FA6718">
            <w:pPr>
              <w:pStyle w:val="TAC"/>
              <w:rPr>
                <w:rFonts w:cs="Arial"/>
                <w:lang w:eastAsia="zh-CN"/>
              </w:rPr>
            </w:pPr>
            <w:r w:rsidRPr="0006458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06458D" w:rsidRDefault="000723CA" w:rsidP="00FA6718">
            <w:pPr>
              <w:pStyle w:val="TAC"/>
              <w:rPr>
                <w:rFonts w:cs="Arial"/>
              </w:rPr>
            </w:pP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F</w:t>
            </w:r>
            <w:r w:rsidRPr="0006458D">
              <w:rPr>
                <w:rFonts w:cs="Arial"/>
                <w:vertAlign w:val="subscript"/>
              </w:rPr>
              <w:t>UL</w:t>
            </w:r>
            <w:r w:rsidR="00916057" w:rsidRPr="0006458D">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06458D" w:rsidRDefault="000723CA" w:rsidP="00FA6718">
            <w:pPr>
              <w:pStyle w:val="TAC"/>
              <w:rPr>
                <w:rFonts w:cs="Arial"/>
              </w:rPr>
            </w:pPr>
            <w:r w:rsidRPr="0006458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06458D" w:rsidRDefault="000723CA" w:rsidP="00FA6718">
            <w:pPr>
              <w:pStyle w:val="TAC"/>
              <w:rPr>
                <w:rFonts w:cs="Arial"/>
              </w:rPr>
            </w:pPr>
            <w:r w:rsidRPr="0006458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06458D" w:rsidRDefault="000723CA" w:rsidP="00FA6718">
            <w:pPr>
              <w:pStyle w:val="TAC"/>
              <w:rPr>
                <w:rFonts w:cs="Arial"/>
              </w:rPr>
            </w:pPr>
          </w:p>
        </w:tc>
      </w:tr>
      <w:tr w:rsidR="000723CA" w:rsidRPr="0006458D" w14:paraId="6ABBBD41" w14:textId="77777777" w:rsidTr="00FA6718">
        <w:trPr>
          <w:cantSplit/>
          <w:jc w:val="center"/>
        </w:trPr>
        <w:tc>
          <w:tcPr>
            <w:tcW w:w="1846" w:type="dxa"/>
          </w:tcPr>
          <w:p w14:paraId="1478A61D" w14:textId="77777777" w:rsidR="000723CA" w:rsidRPr="0006458D" w:rsidRDefault="000723CA" w:rsidP="00FA6718">
            <w:pPr>
              <w:pStyle w:val="TAC"/>
              <w:rPr>
                <w:rFonts w:cs="Arial"/>
                <w:lang w:eastAsia="zh-CN"/>
              </w:rPr>
            </w:pPr>
            <w:r w:rsidRPr="0006458D">
              <w:rPr>
                <w:rFonts w:cs="Arial"/>
                <w:lang w:eastAsia="zh-CN"/>
              </w:rPr>
              <w:t>Local Area BS</w:t>
            </w:r>
          </w:p>
        </w:tc>
        <w:tc>
          <w:tcPr>
            <w:tcW w:w="1577" w:type="dxa"/>
          </w:tcPr>
          <w:p w14:paraId="7389737C" w14:textId="77777777" w:rsidR="000723CA" w:rsidRPr="0006458D" w:rsidRDefault="000723CA" w:rsidP="00FA6718">
            <w:pPr>
              <w:pStyle w:val="TAC"/>
              <w:rPr>
                <w:rFonts w:cs="Arial"/>
              </w:rPr>
            </w:pP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F</w:t>
            </w:r>
            <w:r w:rsidRPr="0006458D">
              <w:rPr>
                <w:rFonts w:cs="Arial"/>
                <w:vertAlign w:val="subscript"/>
              </w:rPr>
              <w:t>UL</w:t>
            </w:r>
            <w:r w:rsidR="00916057" w:rsidRPr="0006458D">
              <w:rPr>
                <w:rFonts w:cs="Arial"/>
                <w:vertAlign w:val="subscript"/>
              </w:rPr>
              <w:t>,high</w:t>
            </w:r>
          </w:p>
        </w:tc>
        <w:tc>
          <w:tcPr>
            <w:tcW w:w="1276" w:type="dxa"/>
          </w:tcPr>
          <w:p w14:paraId="7B204ACA" w14:textId="77777777" w:rsidR="000723CA" w:rsidRPr="0006458D" w:rsidRDefault="000723CA" w:rsidP="00FA6718">
            <w:pPr>
              <w:pStyle w:val="TAC"/>
              <w:rPr>
                <w:rFonts w:cs="Arial"/>
              </w:rPr>
            </w:pPr>
            <w:r w:rsidRPr="0006458D">
              <w:rPr>
                <w:rFonts w:cs="Arial"/>
              </w:rPr>
              <w:t>-88 dBm</w:t>
            </w:r>
          </w:p>
        </w:tc>
        <w:tc>
          <w:tcPr>
            <w:tcW w:w="1418" w:type="dxa"/>
          </w:tcPr>
          <w:p w14:paraId="20E21335" w14:textId="77777777" w:rsidR="000723CA" w:rsidRPr="0006458D" w:rsidRDefault="000723CA" w:rsidP="00FA6718">
            <w:pPr>
              <w:pStyle w:val="TAC"/>
              <w:rPr>
                <w:rFonts w:cs="Arial"/>
              </w:rPr>
            </w:pPr>
            <w:r w:rsidRPr="0006458D">
              <w:rPr>
                <w:rFonts w:cs="Arial"/>
              </w:rPr>
              <w:t>100 kHz</w:t>
            </w:r>
          </w:p>
        </w:tc>
        <w:tc>
          <w:tcPr>
            <w:tcW w:w="1956" w:type="dxa"/>
          </w:tcPr>
          <w:p w14:paraId="1C079A6B" w14:textId="77777777" w:rsidR="000723CA" w:rsidRPr="0006458D" w:rsidRDefault="000723CA" w:rsidP="00FA6718">
            <w:pPr>
              <w:pStyle w:val="TAC"/>
              <w:rPr>
                <w:rFonts w:cs="Arial"/>
              </w:rPr>
            </w:pPr>
          </w:p>
        </w:tc>
      </w:tr>
    </w:tbl>
    <w:p w14:paraId="3F586445" w14:textId="77777777" w:rsidR="000723CA" w:rsidRPr="0006458D" w:rsidRDefault="000723CA" w:rsidP="000723CA"/>
    <w:p w14:paraId="3D0B75FF" w14:textId="77777777" w:rsidR="000723CA" w:rsidRPr="0006458D" w:rsidRDefault="000723CA" w:rsidP="000723CA">
      <w:pPr>
        <w:pStyle w:val="Heading5"/>
      </w:pPr>
      <w:bookmarkStart w:id="741" w:name="_Toc13079673"/>
      <w:r w:rsidRPr="0006458D">
        <w:t>6.6.5.2.3</w:t>
      </w:r>
      <w:r w:rsidRPr="0006458D">
        <w:tab/>
        <w:t>Additional spurious emissions requirements</w:t>
      </w:r>
      <w:bookmarkEnd w:id="741"/>
    </w:p>
    <w:p w14:paraId="7BBA83B0" w14:textId="77777777" w:rsidR="000723CA" w:rsidRPr="0006458D" w:rsidRDefault="000723CA" w:rsidP="000723CA">
      <w:r w:rsidRPr="0006458D">
        <w:t xml:space="preserve">These requirements may be applied for the protection of system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06458D" w:rsidRDefault="000723CA" w:rsidP="000723CA">
      <w:r w:rsidRPr="0006458D">
        <w:t xml:space="preserve">Some requirements may apply for the protection of specific equipment (UE, MS and/or BS) or equipment operating in specific systems (GSM, CDMA, UTRA, E-UTRA, </w:t>
      </w:r>
      <w:r w:rsidR="009D7650" w:rsidRPr="0006458D">
        <w:t xml:space="preserve">NR, </w:t>
      </w:r>
      <w:r w:rsidRPr="0006458D">
        <w:t>etc.) as listed below.</w:t>
      </w:r>
    </w:p>
    <w:p w14:paraId="6221BBEE" w14:textId="77777777" w:rsidR="000723CA" w:rsidRPr="0006458D" w:rsidRDefault="000723CA" w:rsidP="000723CA">
      <w:pPr>
        <w:keepNext/>
      </w:pPr>
      <w:r w:rsidRPr="0006458D">
        <w:lastRenderedPageBreak/>
        <w:t xml:space="preserve">The spurious emission </w:t>
      </w:r>
      <w:r w:rsidR="00EF2D09" w:rsidRPr="0006458D">
        <w:rPr>
          <w:i/>
        </w:rPr>
        <w:t>basic limits</w:t>
      </w:r>
      <w:r w:rsidRPr="0006458D">
        <w:t xml:space="preserve"> </w:t>
      </w:r>
      <w:r w:rsidR="00D235F5" w:rsidRPr="0006458D">
        <w:t xml:space="preserve">are provided in </w:t>
      </w:r>
      <w:r w:rsidRPr="0006458D">
        <w:t>table 6.6.5.2.3</w:t>
      </w:r>
      <w:r w:rsidRPr="0006458D" w:rsidDel="003F0872">
        <w:t xml:space="preserve"> </w:t>
      </w:r>
      <w:r w:rsidRPr="0006458D">
        <w:t xml:space="preserve">-1 for a BS where requirements for co-existence with the system listed in the first column apply. For </w:t>
      </w:r>
      <w:r w:rsidR="00E51CAC" w:rsidRPr="0006458D">
        <w:rPr>
          <w:rFonts w:cs="Arial"/>
        </w:rPr>
        <w:t xml:space="preserve">a </w:t>
      </w:r>
      <w:r w:rsidR="00E51CAC" w:rsidRPr="0006458D">
        <w:rPr>
          <w:rFonts w:cs="Arial"/>
          <w:i/>
        </w:rPr>
        <w:t>multi-band connector</w:t>
      </w:r>
      <w:r w:rsidRPr="0006458D">
        <w:t>, the exclusions and conditions in the Note column of table 6.6.5.2.3</w:t>
      </w:r>
      <w:r w:rsidRPr="0006458D" w:rsidDel="003F0872">
        <w:t xml:space="preserve"> </w:t>
      </w:r>
      <w:r w:rsidRPr="0006458D">
        <w:t xml:space="preserve">-1 apply for each supported </w:t>
      </w:r>
      <w:r w:rsidRPr="0006458D">
        <w:rPr>
          <w:i/>
        </w:rPr>
        <w:t>operating band</w:t>
      </w:r>
      <w:r w:rsidRPr="0006458D">
        <w:t>.</w:t>
      </w:r>
    </w:p>
    <w:p w14:paraId="43337D6A" w14:textId="77777777" w:rsidR="000723CA" w:rsidRPr="0006458D" w:rsidRDefault="000723CA" w:rsidP="000723CA">
      <w:pPr>
        <w:pStyle w:val="TH"/>
      </w:pPr>
      <w:r w:rsidRPr="0006458D">
        <w:t xml:space="preserve">Table 6.6.5.2.3-1: BS spurious emissions </w:t>
      </w:r>
      <w:r w:rsidR="00D235F5" w:rsidRPr="0006458D">
        <w:rPr>
          <w:i/>
        </w:rPr>
        <w:t>basic</w:t>
      </w:r>
      <w:r w:rsidR="00D235F5" w:rsidRPr="0006458D">
        <w:t xml:space="preserve"> </w:t>
      </w:r>
      <w:r w:rsidRPr="0006458D">
        <w:rPr>
          <w:i/>
        </w:rPr>
        <w:t>limits</w:t>
      </w:r>
      <w:r w:rsidRPr="0006458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06458D" w:rsidRPr="0006458D"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736"/>
          <w:p w14:paraId="295F3130" w14:textId="77777777" w:rsidR="000723CA" w:rsidRPr="0006458D" w:rsidRDefault="000723CA" w:rsidP="00FA6718">
            <w:pPr>
              <w:pStyle w:val="TAH"/>
              <w:rPr>
                <w:rFonts w:cs="Arial"/>
              </w:rPr>
            </w:pPr>
            <w:r w:rsidRPr="0006458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06458D" w:rsidRDefault="000723CA" w:rsidP="00FA6718">
            <w:pPr>
              <w:pStyle w:val="TAH"/>
              <w:rPr>
                <w:rFonts w:cs="Arial"/>
              </w:rPr>
            </w:pPr>
            <w:r w:rsidRPr="0006458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06458D" w:rsidRDefault="000723CA" w:rsidP="00FA6718">
            <w:pPr>
              <w:pStyle w:val="TAH"/>
              <w:rPr>
                <w:rFonts w:cs="Arial"/>
                <w:i/>
              </w:rPr>
            </w:pPr>
            <w:r w:rsidRPr="0006458D">
              <w:rPr>
                <w:rFonts w:cs="v5.0.0"/>
                <w:i/>
              </w:rPr>
              <w:t>Basic limit</w:t>
            </w:r>
            <w:r w:rsidR="00D235F5" w:rsidRPr="0006458D">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06458D" w:rsidRDefault="000723CA" w:rsidP="00FA6718">
            <w:pPr>
              <w:pStyle w:val="TAH"/>
              <w:rPr>
                <w:rFonts w:cs="Arial"/>
              </w:rPr>
            </w:pPr>
            <w:r w:rsidRPr="0006458D">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06458D" w:rsidRDefault="000723CA" w:rsidP="00FA6718">
            <w:pPr>
              <w:pStyle w:val="TAH"/>
              <w:rPr>
                <w:rFonts w:cs="Arial"/>
              </w:rPr>
            </w:pPr>
            <w:r w:rsidRPr="0006458D">
              <w:rPr>
                <w:rFonts w:cs="Arial"/>
              </w:rPr>
              <w:t>Note</w:t>
            </w:r>
          </w:p>
        </w:tc>
      </w:tr>
      <w:tr w:rsidR="0006458D" w:rsidRPr="0006458D"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06458D" w:rsidRDefault="000723CA" w:rsidP="00FA6718">
            <w:pPr>
              <w:pStyle w:val="TAC"/>
              <w:rPr>
                <w:rFonts w:cs="Arial"/>
              </w:rPr>
            </w:pPr>
            <w:r w:rsidRPr="0006458D">
              <w:t>GSM900</w:t>
            </w:r>
          </w:p>
          <w:p w14:paraId="4ABAB851"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06458D" w:rsidRDefault="000723CA" w:rsidP="00FA6718">
            <w:pPr>
              <w:pStyle w:val="TAC"/>
              <w:rPr>
                <w:rFonts w:cs="Arial"/>
              </w:rPr>
            </w:pPr>
            <w:r w:rsidRPr="0006458D">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06458D" w:rsidRDefault="000723CA" w:rsidP="00FA6718">
            <w:pPr>
              <w:pStyle w:val="TAC"/>
              <w:rPr>
                <w:rFonts w:cs="v5.0.0"/>
              </w:rPr>
            </w:pPr>
            <w:r w:rsidRPr="0006458D">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06458D" w:rsidRDefault="000723CA" w:rsidP="00FA6718">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06458D" w:rsidRDefault="000723CA" w:rsidP="00FA6718">
            <w:pPr>
              <w:pStyle w:val="TAL"/>
              <w:rPr>
                <w:rFonts w:cs="Arial"/>
              </w:rPr>
            </w:pPr>
            <w:r w:rsidRPr="0006458D">
              <w:t>This requirement does not apply to BS operating in band n8</w:t>
            </w:r>
          </w:p>
        </w:tc>
      </w:tr>
      <w:tr w:rsidR="0006458D" w:rsidRPr="0006458D"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06458D" w:rsidRDefault="000723CA" w:rsidP="00FA6718">
            <w:pPr>
              <w:pStyle w:val="TAC"/>
              <w:rPr>
                <w:rFonts w:cs="Arial"/>
              </w:rPr>
            </w:pPr>
            <w:r w:rsidRPr="0006458D">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06458D" w:rsidRDefault="000723CA" w:rsidP="00FA6718">
            <w:pPr>
              <w:pStyle w:val="TAC"/>
              <w:rPr>
                <w:rFonts w:cs="v5.0.0"/>
              </w:rPr>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06458D" w:rsidRDefault="000723CA" w:rsidP="00FA6718">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06458D" w:rsidRDefault="000723CA" w:rsidP="00FA6718">
            <w:pPr>
              <w:pStyle w:val="TAL"/>
              <w:rPr>
                <w:rFonts w:cs="Arial"/>
              </w:rPr>
            </w:pPr>
            <w:r w:rsidRPr="0006458D">
              <w:t xml:space="preserve">For the frequency range 880-915 MHz, this requirement does not apply to BS operating in band n8, since it is already covered by the requirement in subclause </w:t>
            </w:r>
            <w:r w:rsidR="009D7650" w:rsidRPr="0006458D">
              <w:t>6.6.5.2.2</w:t>
            </w:r>
            <w:r w:rsidRPr="0006458D">
              <w:t>.</w:t>
            </w:r>
          </w:p>
        </w:tc>
      </w:tr>
      <w:tr w:rsidR="0006458D" w:rsidRPr="0006458D"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06458D" w:rsidRDefault="000723CA" w:rsidP="00FA6718">
            <w:pPr>
              <w:pStyle w:val="TAC"/>
              <w:rPr>
                <w:rFonts w:cs="Arial"/>
              </w:rPr>
            </w:pPr>
            <w:r w:rsidRPr="0006458D">
              <w:t>DCS1800</w:t>
            </w:r>
          </w:p>
          <w:p w14:paraId="76598E3B"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06458D" w:rsidRDefault="000723CA" w:rsidP="00FA6718">
            <w:pPr>
              <w:pStyle w:val="TAC"/>
            </w:pPr>
            <w:r w:rsidRPr="0006458D">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06458D" w:rsidRDefault="000723CA" w:rsidP="00FA6718">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06458D" w:rsidRDefault="000723CA" w:rsidP="00FA6718">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06458D" w:rsidRDefault="000723CA" w:rsidP="00FA6718">
            <w:pPr>
              <w:pStyle w:val="TAL"/>
            </w:pPr>
            <w:r w:rsidRPr="0006458D">
              <w:t xml:space="preserve">This requirement does not apply to BS operating in band n3. </w:t>
            </w:r>
          </w:p>
        </w:tc>
      </w:tr>
      <w:tr w:rsidR="0006458D" w:rsidRPr="0006458D"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06458D" w:rsidRDefault="000723CA" w:rsidP="00FA6718">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06458D" w:rsidRDefault="000723CA" w:rsidP="00FA6718">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06458D" w:rsidRDefault="000723CA" w:rsidP="00FA6718">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06458D" w:rsidRDefault="000723CA" w:rsidP="00FA6718">
            <w:pPr>
              <w:pStyle w:val="TAL"/>
            </w:pPr>
            <w:r w:rsidRPr="0006458D">
              <w:t xml:space="preserve">This requirement does not apply to BS operating in band n3, since it is already covered by the requirement in subclause </w:t>
            </w:r>
            <w:r w:rsidR="009D7650" w:rsidRPr="0006458D">
              <w:t>6.6.5.2.2</w:t>
            </w:r>
            <w:r w:rsidRPr="0006458D">
              <w:t>.</w:t>
            </w:r>
          </w:p>
        </w:tc>
      </w:tr>
      <w:tr w:rsidR="0006458D" w:rsidRPr="0006458D"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06458D" w:rsidRDefault="000723CA" w:rsidP="00FA6718">
            <w:pPr>
              <w:pStyle w:val="TAC"/>
              <w:rPr>
                <w:rFonts w:cs="Arial"/>
              </w:rPr>
            </w:pPr>
            <w:r w:rsidRPr="0006458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06458D" w:rsidRDefault="000723CA" w:rsidP="00FA6718">
            <w:pPr>
              <w:pStyle w:val="TAC"/>
            </w:pPr>
            <w:r w:rsidRPr="0006458D">
              <w:t xml:space="preserve">1930 </w:t>
            </w:r>
            <w:r w:rsidR="00D27458" w:rsidRPr="0006458D">
              <w:t>–</w:t>
            </w:r>
            <w:r w:rsidRPr="0006458D">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06458D" w:rsidRDefault="000723CA" w:rsidP="00FA6718">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06458D" w:rsidRDefault="000723CA" w:rsidP="00FA6718">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06458D" w:rsidRDefault="000723CA" w:rsidP="00FA6718">
            <w:pPr>
              <w:pStyle w:val="TAL"/>
            </w:pPr>
            <w:r w:rsidRPr="0006458D">
              <w:t>This requirement does not apply to BS operating in band n2</w:t>
            </w:r>
            <w:r w:rsidR="00C1339D" w:rsidRPr="0006458D">
              <w:t>, n25</w:t>
            </w:r>
            <w:r w:rsidRPr="0006458D">
              <w:t xml:space="preserve"> or band n70.  </w:t>
            </w:r>
          </w:p>
        </w:tc>
      </w:tr>
      <w:tr w:rsidR="0006458D" w:rsidRPr="0006458D"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06458D" w:rsidRDefault="000723CA" w:rsidP="00FA6718">
            <w:pPr>
              <w:pStyle w:val="TAC"/>
              <w:rPr>
                <w:rFonts w:cs="v5.0.0"/>
                <w:lang w:eastAsia="zh-CN"/>
              </w:rPr>
            </w:pPr>
            <w:r w:rsidRPr="0006458D">
              <w:rPr>
                <w:rFonts w:cs="v5.0.0"/>
              </w:rPr>
              <w:t>1850 – 1910 MHz</w:t>
            </w:r>
          </w:p>
          <w:p w14:paraId="342244B9"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06458D" w:rsidRDefault="000723CA" w:rsidP="00FA6718">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06458D" w:rsidRDefault="000723CA" w:rsidP="00FA6718">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06458D" w:rsidRDefault="000723CA" w:rsidP="00FA6718">
            <w:pPr>
              <w:pStyle w:val="TAL"/>
            </w:pPr>
            <w:r w:rsidRPr="0006458D">
              <w:t>This requirement does not apply to BS operating in band n2</w:t>
            </w:r>
            <w:r w:rsidR="00C1339D" w:rsidRPr="0006458D">
              <w:t xml:space="preserve"> or n25</w:t>
            </w:r>
            <w:r w:rsidRPr="0006458D">
              <w:t xml:space="preserve"> since it is already covered by the requirement in subclause </w:t>
            </w:r>
            <w:r w:rsidR="009D7650" w:rsidRPr="0006458D">
              <w:t>6.6.5.2.2</w:t>
            </w:r>
            <w:r w:rsidRPr="0006458D">
              <w:t xml:space="preserve">.  </w:t>
            </w:r>
          </w:p>
        </w:tc>
      </w:tr>
      <w:tr w:rsidR="0006458D" w:rsidRPr="0006458D"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06458D" w:rsidRDefault="000723CA" w:rsidP="00FA6718">
            <w:pPr>
              <w:pStyle w:val="TAC"/>
              <w:rPr>
                <w:rFonts w:cs="Arial"/>
              </w:rPr>
            </w:pPr>
            <w:r w:rsidRPr="0006458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06458D" w:rsidRDefault="000723CA" w:rsidP="00FA6718">
            <w:pPr>
              <w:pStyle w:val="TAC"/>
              <w:rPr>
                <w:rFonts w:cs="v5.0.0"/>
              </w:rPr>
            </w:pPr>
            <w:r w:rsidRPr="0006458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06458D" w:rsidRDefault="000723CA" w:rsidP="00FA6718">
            <w:pPr>
              <w:pStyle w:val="TAC"/>
            </w:pPr>
            <w:r w:rsidRPr="0006458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06458D" w:rsidRDefault="000723CA" w:rsidP="00FA6718">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06458D" w:rsidRDefault="000723CA" w:rsidP="00FA6718">
            <w:pPr>
              <w:pStyle w:val="TAL"/>
            </w:pPr>
            <w:r w:rsidRPr="0006458D">
              <w:rPr>
                <w:rFonts w:cs="v5.0.0"/>
              </w:rPr>
              <w:t xml:space="preserve">This requirement does not apply to BS operating in band n5. </w:t>
            </w:r>
          </w:p>
        </w:tc>
      </w:tr>
      <w:tr w:rsidR="0006458D" w:rsidRPr="0006458D"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06458D" w:rsidRDefault="000723CA" w:rsidP="00FA6718">
            <w:pPr>
              <w:pStyle w:val="TAC"/>
              <w:rPr>
                <w:rFonts w:cs="v5.0.0"/>
              </w:rPr>
            </w:pPr>
            <w:r w:rsidRPr="0006458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06458D" w:rsidRDefault="000723CA" w:rsidP="00FA6718">
            <w:pPr>
              <w:pStyle w:val="TAC"/>
            </w:pPr>
            <w:r w:rsidRPr="0006458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06458D" w:rsidRDefault="000723CA" w:rsidP="00FA6718">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06458D" w:rsidRDefault="000723CA" w:rsidP="00FA6718">
            <w:pPr>
              <w:pStyle w:val="TAL"/>
            </w:pPr>
            <w:r w:rsidRPr="0006458D">
              <w:rPr>
                <w:rFonts w:cs="v5.0.0"/>
              </w:rPr>
              <w:t xml:space="preserve">This requirement does not apply to BS operating in band n5, since it is already covered by the requirement in subclause </w:t>
            </w:r>
            <w:r w:rsidR="009D7650" w:rsidRPr="0006458D">
              <w:rPr>
                <w:rFonts w:cs="v5.0.0"/>
              </w:rPr>
              <w:t>6.6.5.2.2</w:t>
            </w:r>
            <w:r w:rsidRPr="0006458D">
              <w:rPr>
                <w:rFonts w:cs="v5.0.0"/>
              </w:rPr>
              <w:t>.</w:t>
            </w:r>
          </w:p>
        </w:tc>
      </w:tr>
      <w:tr w:rsidR="0006458D" w:rsidRPr="0006458D"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06458D" w:rsidRDefault="000723CA" w:rsidP="00FA6718">
            <w:pPr>
              <w:pStyle w:val="TAC"/>
              <w:rPr>
                <w:rFonts w:cs="Arial"/>
              </w:rPr>
            </w:pPr>
            <w:r w:rsidRPr="0006458D">
              <w:rPr>
                <w:rFonts w:cs="Arial"/>
              </w:rPr>
              <w:t>UTRA FDD Band I or</w:t>
            </w:r>
          </w:p>
          <w:p w14:paraId="36819893" w14:textId="77777777" w:rsidR="000723CA" w:rsidRPr="0006458D" w:rsidRDefault="000723CA" w:rsidP="00FA6718">
            <w:pPr>
              <w:pStyle w:val="TAC"/>
              <w:rPr>
                <w:rFonts w:cs="Arial"/>
              </w:rPr>
            </w:pPr>
            <w:r w:rsidRPr="0006458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06458D" w:rsidRDefault="000723CA" w:rsidP="00FA6718">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7681A73B" w:rsidR="000723CA" w:rsidRPr="0006458D" w:rsidRDefault="000723CA" w:rsidP="00FA6718">
            <w:pPr>
              <w:pStyle w:val="TAL"/>
            </w:pPr>
            <w:r w:rsidRPr="0006458D">
              <w:rPr>
                <w:rFonts w:cs="Arial"/>
              </w:rPr>
              <w:t>This requirement does not apply to BS operating in band n1</w:t>
            </w:r>
          </w:p>
        </w:tc>
      </w:tr>
      <w:tr w:rsidR="0006458D" w:rsidRPr="0006458D"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06458D" w:rsidRDefault="000723CA" w:rsidP="00FA6718">
            <w:pPr>
              <w:pStyle w:val="TAC"/>
              <w:rPr>
                <w:rFonts w:cs="Arial"/>
                <w:lang w:eastAsia="zh-CN"/>
              </w:rPr>
            </w:pPr>
            <w:r w:rsidRPr="0006458D">
              <w:rPr>
                <w:rFonts w:cs="Arial"/>
              </w:rPr>
              <w:t>1920 – 1980 MHz</w:t>
            </w:r>
          </w:p>
          <w:p w14:paraId="26D1C546"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66F96ABB" w:rsidR="000723CA" w:rsidRPr="0006458D" w:rsidRDefault="000723CA" w:rsidP="00FA6718">
            <w:pPr>
              <w:pStyle w:val="TAL"/>
            </w:pPr>
            <w:r w:rsidRPr="0006458D">
              <w:rPr>
                <w:rFonts w:cs="Arial"/>
              </w:rPr>
              <w:t>This requirement does not apply to BS operating in band n1,</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06458D" w:rsidRDefault="000723CA" w:rsidP="00FA6718">
            <w:pPr>
              <w:pStyle w:val="TAC"/>
              <w:rPr>
                <w:rFonts w:cs="Arial"/>
              </w:rPr>
            </w:pPr>
            <w:r w:rsidRPr="0006458D">
              <w:rPr>
                <w:rFonts w:cs="Arial"/>
              </w:rPr>
              <w:t>UTRA FDD Band II or</w:t>
            </w:r>
          </w:p>
          <w:p w14:paraId="511F4040" w14:textId="77777777" w:rsidR="000723CA" w:rsidRPr="0006458D" w:rsidRDefault="000723CA" w:rsidP="00FA6718">
            <w:pPr>
              <w:pStyle w:val="TAC"/>
              <w:rPr>
                <w:rFonts w:cs="Arial"/>
              </w:rPr>
            </w:pPr>
            <w:r w:rsidRPr="0006458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06458D" w:rsidRDefault="000723CA" w:rsidP="00FA6718">
            <w:pPr>
              <w:pStyle w:val="TAC"/>
              <w:rPr>
                <w:rFonts w:cs="Arial"/>
                <w:lang w:eastAsia="zh-CN"/>
              </w:rPr>
            </w:pPr>
            <w:r w:rsidRPr="0006458D">
              <w:rPr>
                <w:rFonts w:cs="Arial"/>
              </w:rPr>
              <w:t>1930 – 1990 MHz</w:t>
            </w:r>
          </w:p>
          <w:p w14:paraId="4D3934D5"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06458D" w:rsidRDefault="000723CA" w:rsidP="00FA6718">
            <w:pPr>
              <w:pStyle w:val="TAL"/>
            </w:pPr>
            <w:r w:rsidRPr="0006458D">
              <w:rPr>
                <w:rFonts w:cs="Arial"/>
              </w:rPr>
              <w:t xml:space="preserve">This requirement does not apply to BS operating in band n2 or n70.  </w:t>
            </w:r>
          </w:p>
        </w:tc>
      </w:tr>
      <w:tr w:rsidR="0006458D" w:rsidRPr="0006458D"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06458D" w:rsidRDefault="000723CA" w:rsidP="00FA6718">
            <w:pPr>
              <w:pStyle w:val="TAC"/>
              <w:rPr>
                <w:rFonts w:cs="Arial"/>
                <w:lang w:eastAsia="zh-CN"/>
              </w:rPr>
            </w:pPr>
            <w:r w:rsidRPr="0006458D">
              <w:rPr>
                <w:rFonts w:cs="Arial"/>
              </w:rPr>
              <w:t>1850 – 1910 MHz</w:t>
            </w:r>
          </w:p>
          <w:p w14:paraId="29F03BD1"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06458D" w:rsidRDefault="000723CA" w:rsidP="00FA6718">
            <w:pPr>
              <w:pStyle w:val="TAL"/>
            </w:pPr>
            <w:r w:rsidRPr="0006458D">
              <w:rPr>
                <w:rFonts w:cs="Arial"/>
              </w:rPr>
              <w:t xml:space="preserve">This requirement does not apply to BS operating in band n2,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06458D" w:rsidRDefault="000723CA" w:rsidP="00FA6718">
            <w:pPr>
              <w:pStyle w:val="TAC"/>
              <w:rPr>
                <w:rFonts w:cs="Arial"/>
              </w:rPr>
            </w:pPr>
            <w:r w:rsidRPr="0006458D">
              <w:rPr>
                <w:rFonts w:cs="Arial"/>
              </w:rPr>
              <w:t>UTRA FDD Band III or</w:t>
            </w:r>
          </w:p>
          <w:p w14:paraId="23A9E63C" w14:textId="77777777" w:rsidR="000723CA" w:rsidRPr="0006458D" w:rsidRDefault="000723CA" w:rsidP="00FA6718">
            <w:pPr>
              <w:pStyle w:val="TAC"/>
              <w:rPr>
                <w:rFonts w:cs="Arial"/>
              </w:rPr>
            </w:pPr>
            <w:r w:rsidRPr="0006458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06458D" w:rsidRDefault="000723CA" w:rsidP="00FA6718">
            <w:pPr>
              <w:pStyle w:val="TAC"/>
              <w:rPr>
                <w:rFonts w:cs="Arial"/>
                <w:lang w:eastAsia="zh-CN"/>
              </w:rPr>
            </w:pPr>
            <w:r w:rsidRPr="0006458D">
              <w:rPr>
                <w:rFonts w:cs="Arial"/>
              </w:rPr>
              <w:t>1805 – 1880 MHz</w:t>
            </w:r>
          </w:p>
          <w:p w14:paraId="337AD1B7"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06458D" w:rsidRDefault="000723CA" w:rsidP="00FA6718">
            <w:pPr>
              <w:pStyle w:val="TAL"/>
            </w:pPr>
            <w:r w:rsidRPr="0006458D">
              <w:rPr>
                <w:rFonts w:cs="Arial"/>
              </w:rPr>
              <w:t>This requirement does not apply to BS operating in band n3.</w:t>
            </w:r>
          </w:p>
        </w:tc>
      </w:tr>
      <w:tr w:rsidR="0006458D" w:rsidRPr="0006458D"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06458D" w:rsidRDefault="000723CA" w:rsidP="00FA6718">
            <w:pPr>
              <w:pStyle w:val="TAC"/>
            </w:pPr>
            <w:r w:rsidRPr="0006458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06458D" w:rsidRDefault="000723CA" w:rsidP="00FA6718">
            <w:pPr>
              <w:pStyle w:val="TAL"/>
            </w:pPr>
            <w:r w:rsidRPr="0006458D">
              <w:rPr>
                <w:rFonts w:cs="Arial"/>
              </w:rPr>
              <w:t xml:space="preserve">This requirement does not apply to BS operating in band n3, </w:t>
            </w:r>
            <w:r w:rsidRPr="0006458D">
              <w:rPr>
                <w:rFonts w:cs="v5.0.0"/>
              </w:rPr>
              <w:t xml:space="preserve">since it is already covered by the requirement in subclause </w:t>
            </w:r>
            <w:r w:rsidR="009D7650" w:rsidRPr="0006458D">
              <w:rPr>
                <w:rFonts w:cs="v5.0.0"/>
              </w:rPr>
              <w:t>6.6.5.2.2</w:t>
            </w:r>
            <w:r w:rsidRPr="0006458D">
              <w:rPr>
                <w:rFonts w:cs="v5.0.0"/>
              </w:rPr>
              <w:t xml:space="preserve">. </w:t>
            </w:r>
          </w:p>
        </w:tc>
      </w:tr>
      <w:tr w:rsidR="0006458D" w:rsidRPr="0006458D"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06458D" w:rsidRDefault="000723CA" w:rsidP="00FA6718">
            <w:pPr>
              <w:pStyle w:val="TAC"/>
              <w:rPr>
                <w:rFonts w:cs="Arial"/>
                <w:lang w:val="sv-SE"/>
              </w:rPr>
            </w:pPr>
            <w:r w:rsidRPr="0006458D">
              <w:rPr>
                <w:rFonts w:cs="Arial"/>
                <w:lang w:val="sv-SE"/>
              </w:rPr>
              <w:t>UTRA FDD Band IV or</w:t>
            </w:r>
          </w:p>
          <w:p w14:paraId="48824EB9" w14:textId="77777777" w:rsidR="000723CA" w:rsidRPr="0006458D" w:rsidRDefault="000723CA" w:rsidP="00FA6718">
            <w:pPr>
              <w:pStyle w:val="TAC"/>
              <w:rPr>
                <w:rFonts w:cs="Arial"/>
                <w:lang w:val="sv-SE"/>
              </w:rPr>
            </w:pPr>
            <w:r w:rsidRPr="0006458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06458D" w:rsidRDefault="000723CA" w:rsidP="00FA6718">
            <w:pPr>
              <w:pStyle w:val="TAC"/>
            </w:pPr>
            <w:r w:rsidRPr="0006458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06458D" w:rsidRDefault="000723CA" w:rsidP="00FA6718">
            <w:pPr>
              <w:pStyle w:val="TAL"/>
            </w:pPr>
            <w:r w:rsidRPr="0006458D">
              <w:rPr>
                <w:rFonts w:cs="Arial"/>
              </w:rPr>
              <w:t>This requirement does not apply to BS operating in band n66</w:t>
            </w:r>
          </w:p>
        </w:tc>
      </w:tr>
      <w:tr w:rsidR="0006458D" w:rsidRPr="0006458D"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06458D" w:rsidRDefault="000723CA" w:rsidP="00FA6718">
            <w:pPr>
              <w:pStyle w:val="TAC"/>
            </w:pPr>
            <w:r w:rsidRPr="0006458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06458D" w:rsidRDefault="000723CA" w:rsidP="00FA6718">
            <w:pPr>
              <w:pStyle w:val="TAL"/>
            </w:pPr>
            <w:r w:rsidRPr="0006458D">
              <w:rPr>
                <w:rFonts w:cs="Arial"/>
              </w:rPr>
              <w:t xml:space="preserve">This requirement does not apply to BS operating in band n66,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06458D" w:rsidRDefault="000723CA" w:rsidP="00FA6718">
            <w:pPr>
              <w:pStyle w:val="TAC"/>
              <w:rPr>
                <w:rFonts w:cs="Arial"/>
              </w:rPr>
            </w:pPr>
            <w:r w:rsidRPr="0006458D">
              <w:rPr>
                <w:rFonts w:cs="Arial"/>
              </w:rPr>
              <w:t>UTRA FDD Band V or</w:t>
            </w:r>
          </w:p>
          <w:p w14:paraId="52F81666" w14:textId="77777777" w:rsidR="000723CA" w:rsidRPr="0006458D" w:rsidRDefault="000723CA" w:rsidP="00FA6718">
            <w:pPr>
              <w:pStyle w:val="TAC"/>
              <w:rPr>
                <w:rFonts w:cs="Arial"/>
              </w:rPr>
            </w:pPr>
            <w:r w:rsidRPr="0006458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06458D" w:rsidRDefault="000723CA" w:rsidP="00FA6718">
            <w:pPr>
              <w:pStyle w:val="TAC"/>
            </w:pPr>
            <w:r w:rsidRPr="0006458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06458D" w:rsidRDefault="000723CA" w:rsidP="00FA6718">
            <w:pPr>
              <w:pStyle w:val="TAL"/>
            </w:pPr>
            <w:r w:rsidRPr="0006458D">
              <w:rPr>
                <w:rFonts w:cs="Arial"/>
              </w:rPr>
              <w:t xml:space="preserve">This requirement does not apply to BS operating in band n5. </w:t>
            </w:r>
          </w:p>
        </w:tc>
      </w:tr>
      <w:tr w:rsidR="0006458D" w:rsidRPr="0006458D"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06458D" w:rsidRDefault="000723CA" w:rsidP="00FA6718">
            <w:pPr>
              <w:pStyle w:val="TAC"/>
            </w:pPr>
            <w:r w:rsidRPr="0006458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06458D" w:rsidRDefault="000723CA" w:rsidP="00FA6718">
            <w:pPr>
              <w:pStyle w:val="TAL"/>
            </w:pPr>
            <w:r w:rsidRPr="0006458D">
              <w:rPr>
                <w:rFonts w:cs="Arial"/>
              </w:rPr>
              <w:t xml:space="preserve">This requirement does not apply to BS operating in band n5,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0723CA" w:rsidRPr="0006458D" w:rsidRDefault="000723CA" w:rsidP="00FA6718">
            <w:pPr>
              <w:pStyle w:val="TAC"/>
              <w:rPr>
                <w:rFonts w:cs="Arial"/>
                <w:lang w:val="sv-SE"/>
              </w:rPr>
            </w:pPr>
            <w:r w:rsidRPr="0006458D">
              <w:rPr>
                <w:rFonts w:cs="Arial"/>
                <w:lang w:val="sv-SE"/>
              </w:rPr>
              <w:t>UTRA FDD Band VI, XIX or</w:t>
            </w:r>
          </w:p>
          <w:p w14:paraId="5B8759EF" w14:textId="77777777" w:rsidR="000723CA" w:rsidRPr="0006458D" w:rsidRDefault="000723CA" w:rsidP="00FA6718">
            <w:pPr>
              <w:pStyle w:val="TAC"/>
              <w:rPr>
                <w:rFonts w:cs="Arial"/>
              </w:rPr>
            </w:pPr>
            <w:r w:rsidRPr="0006458D">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0723CA" w:rsidRPr="0006458D" w:rsidRDefault="000723CA" w:rsidP="00FA6718">
            <w:pPr>
              <w:pStyle w:val="TAC"/>
            </w:pPr>
            <w:r w:rsidRPr="0006458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77777777" w:rsidR="000723CA" w:rsidRPr="0006458D" w:rsidRDefault="000723CA" w:rsidP="00FA6718">
            <w:pPr>
              <w:pStyle w:val="TAL"/>
            </w:pPr>
          </w:p>
        </w:tc>
      </w:tr>
      <w:tr w:rsidR="0006458D" w:rsidRPr="0006458D"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0723CA" w:rsidRPr="0006458D" w:rsidRDefault="000723CA" w:rsidP="00FA6718">
            <w:pPr>
              <w:pStyle w:val="TAC"/>
            </w:pPr>
            <w:r w:rsidRPr="0006458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77777777" w:rsidR="000723CA" w:rsidRPr="0006458D" w:rsidRDefault="000723CA" w:rsidP="00FA6718">
            <w:pPr>
              <w:pStyle w:val="TAL"/>
            </w:pPr>
          </w:p>
        </w:tc>
      </w:tr>
      <w:tr w:rsidR="0006458D" w:rsidRPr="0006458D"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0723CA" w:rsidRPr="0006458D" w:rsidRDefault="000723CA" w:rsidP="00FA6718">
            <w:pPr>
              <w:pStyle w:val="TAC"/>
              <w:rPr>
                <w:rFonts w:cs="Arial"/>
              </w:rPr>
            </w:pPr>
            <w:r w:rsidRPr="0006458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0723CA" w:rsidRPr="0006458D" w:rsidRDefault="000723CA" w:rsidP="00FA6718">
            <w:pPr>
              <w:pStyle w:val="TAC"/>
              <w:rPr>
                <w:rFonts w:cs="Arial"/>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0723CA" w:rsidRPr="0006458D" w:rsidRDefault="000723CA" w:rsidP="00FA6718">
            <w:pPr>
              <w:pStyle w:val="TAC"/>
              <w:rPr>
                <w:rFonts w:cs="Arial"/>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0723CA" w:rsidRPr="0006458D" w:rsidRDefault="000723CA" w:rsidP="00FA6718">
            <w:pPr>
              <w:pStyle w:val="TAL"/>
            </w:pPr>
          </w:p>
        </w:tc>
      </w:tr>
      <w:tr w:rsidR="0006458D" w:rsidRPr="0006458D"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D40F3DD" w14:textId="77777777" w:rsidR="000723CA" w:rsidRPr="0006458D" w:rsidRDefault="000723CA" w:rsidP="00FA6718">
            <w:pPr>
              <w:pStyle w:val="TAC"/>
              <w:rPr>
                <w:rFonts w:cs="Arial"/>
              </w:rPr>
            </w:pPr>
          </w:p>
          <w:p w14:paraId="3FD854DB" w14:textId="77777777" w:rsidR="000723CA" w:rsidRPr="0006458D" w:rsidRDefault="000723CA" w:rsidP="00FA6718">
            <w:pPr>
              <w:pStyle w:val="TAC"/>
              <w:rPr>
                <w:rFonts w:cs="Arial"/>
              </w:rPr>
            </w:pPr>
            <w:r w:rsidRPr="0006458D">
              <w:rPr>
                <w:rFonts w:cs="Arial"/>
              </w:rPr>
              <w:t>UTRA FDD Band VII or</w:t>
            </w:r>
          </w:p>
          <w:p w14:paraId="693C1ADD" w14:textId="77777777" w:rsidR="000723CA" w:rsidRPr="0006458D" w:rsidRDefault="000723CA" w:rsidP="00FA6718">
            <w:pPr>
              <w:pStyle w:val="TAC"/>
              <w:rPr>
                <w:rFonts w:cs="Arial"/>
              </w:rPr>
            </w:pPr>
            <w:r w:rsidRPr="0006458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0723CA" w:rsidRPr="0006458D" w:rsidRDefault="000723CA" w:rsidP="00FA6718">
            <w:pPr>
              <w:pStyle w:val="TAC"/>
            </w:pPr>
            <w:r w:rsidRPr="0006458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0723CA" w:rsidRPr="0006458D" w:rsidRDefault="000723CA" w:rsidP="00FA6718">
            <w:pPr>
              <w:pStyle w:val="TAL"/>
            </w:pPr>
            <w:r w:rsidRPr="0006458D">
              <w:rPr>
                <w:rFonts w:cs="Arial"/>
              </w:rPr>
              <w:t>This requirement does not apply to BS operating in band n7.</w:t>
            </w:r>
          </w:p>
        </w:tc>
      </w:tr>
      <w:tr w:rsidR="0006458D" w:rsidRPr="0006458D"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0723CA" w:rsidRPr="0006458D" w:rsidRDefault="000723CA" w:rsidP="00FA6718">
            <w:pPr>
              <w:pStyle w:val="TAC"/>
            </w:pPr>
            <w:r w:rsidRPr="0006458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0723CA" w:rsidRPr="0006458D" w:rsidRDefault="000723CA" w:rsidP="00FA6718">
            <w:pPr>
              <w:pStyle w:val="TAL"/>
            </w:pPr>
            <w:r w:rsidRPr="0006458D">
              <w:rPr>
                <w:rFonts w:cs="Arial"/>
              </w:rPr>
              <w:t>This requirement does not apply to BS operating in band n7,</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304846" w14:textId="77777777" w:rsidR="000723CA" w:rsidRPr="0006458D" w:rsidRDefault="000723CA" w:rsidP="00FA6718">
            <w:pPr>
              <w:pStyle w:val="TAC"/>
              <w:rPr>
                <w:rFonts w:cs="Arial"/>
              </w:rPr>
            </w:pPr>
          </w:p>
          <w:p w14:paraId="5351760D" w14:textId="77777777" w:rsidR="000723CA" w:rsidRPr="0006458D" w:rsidRDefault="000723CA" w:rsidP="00FA6718">
            <w:pPr>
              <w:pStyle w:val="TAC"/>
              <w:rPr>
                <w:rFonts w:cs="Arial"/>
              </w:rPr>
            </w:pPr>
            <w:r w:rsidRPr="0006458D">
              <w:rPr>
                <w:rFonts w:cs="Arial"/>
              </w:rPr>
              <w:t>UTRA FDD Band VIII or</w:t>
            </w:r>
          </w:p>
          <w:p w14:paraId="772ABBA4" w14:textId="77777777" w:rsidR="000723CA" w:rsidRPr="0006458D" w:rsidRDefault="000723CA" w:rsidP="00FA6718">
            <w:pPr>
              <w:pStyle w:val="TAC"/>
              <w:rPr>
                <w:rFonts w:cs="Arial"/>
              </w:rPr>
            </w:pPr>
            <w:r w:rsidRPr="0006458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0723CA" w:rsidRPr="0006458D" w:rsidRDefault="000723CA" w:rsidP="00FA6718">
            <w:pPr>
              <w:pStyle w:val="TAC"/>
            </w:pPr>
            <w:r w:rsidRPr="0006458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0723CA" w:rsidRPr="0006458D" w:rsidRDefault="000723CA" w:rsidP="00FA6718">
            <w:pPr>
              <w:pStyle w:val="TAL"/>
            </w:pPr>
            <w:r w:rsidRPr="0006458D">
              <w:rPr>
                <w:rFonts w:cs="Arial"/>
              </w:rPr>
              <w:t>This requirement does not apply to BS operating in band n8.</w:t>
            </w:r>
          </w:p>
        </w:tc>
      </w:tr>
      <w:tr w:rsidR="0006458D" w:rsidRPr="0006458D"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0723CA" w:rsidRPr="0006458D" w:rsidRDefault="000723CA" w:rsidP="00FA6718">
            <w:pPr>
              <w:pStyle w:val="TAC"/>
            </w:pPr>
            <w:r w:rsidRPr="0006458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0723CA" w:rsidRPr="0006458D" w:rsidRDefault="000723CA" w:rsidP="00FA6718">
            <w:pPr>
              <w:pStyle w:val="TAL"/>
            </w:pPr>
            <w:r w:rsidRPr="0006458D">
              <w:rPr>
                <w:rFonts w:cs="Arial"/>
              </w:rPr>
              <w:t>This requirement does not apply to BS operating in band n8,</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7F76A32" w14:textId="77777777" w:rsidR="000723CA" w:rsidRPr="0006458D" w:rsidRDefault="000723CA" w:rsidP="00FA6718">
            <w:pPr>
              <w:pStyle w:val="TAC"/>
              <w:rPr>
                <w:rFonts w:cs="Arial"/>
              </w:rPr>
            </w:pPr>
          </w:p>
          <w:p w14:paraId="19B1EBFD" w14:textId="77777777" w:rsidR="000723CA" w:rsidRPr="0006458D" w:rsidRDefault="000723CA" w:rsidP="00FA6718">
            <w:pPr>
              <w:pStyle w:val="TAC"/>
              <w:rPr>
                <w:rFonts w:cs="Arial"/>
                <w:lang w:val="sv-SE"/>
              </w:rPr>
            </w:pPr>
            <w:r w:rsidRPr="0006458D">
              <w:rPr>
                <w:rFonts w:cs="Arial"/>
                <w:lang w:val="sv-SE"/>
              </w:rPr>
              <w:t>UTRA FDD Band IX or</w:t>
            </w:r>
          </w:p>
          <w:p w14:paraId="59B70AFF" w14:textId="77777777" w:rsidR="000723CA" w:rsidRPr="0006458D" w:rsidRDefault="000723CA" w:rsidP="00FA6718">
            <w:pPr>
              <w:pStyle w:val="TAC"/>
              <w:rPr>
                <w:rFonts w:cs="Arial"/>
                <w:lang w:val="sv-SE"/>
              </w:rPr>
            </w:pPr>
            <w:r w:rsidRPr="0006458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0723CA" w:rsidRPr="0006458D" w:rsidRDefault="000723CA" w:rsidP="00FA6718">
            <w:pPr>
              <w:pStyle w:val="TAC"/>
              <w:rPr>
                <w:rFonts w:cs="Arial"/>
                <w:lang w:eastAsia="zh-CN"/>
              </w:rPr>
            </w:pPr>
            <w:r w:rsidRPr="0006458D">
              <w:rPr>
                <w:rFonts w:cs="Arial"/>
              </w:rPr>
              <w:t>1844.9 – 1879.9 MHz</w:t>
            </w:r>
          </w:p>
          <w:p w14:paraId="1B557649"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0723CA" w:rsidRPr="0006458D" w:rsidRDefault="000723CA" w:rsidP="00FA6718">
            <w:pPr>
              <w:pStyle w:val="TAL"/>
            </w:pPr>
            <w:r w:rsidRPr="0006458D">
              <w:rPr>
                <w:rFonts w:cs="Arial"/>
              </w:rPr>
              <w:t>This requirement does not apply to BS operating in band n3.</w:t>
            </w:r>
          </w:p>
        </w:tc>
      </w:tr>
      <w:tr w:rsidR="0006458D" w:rsidRPr="0006458D"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0723CA" w:rsidRPr="0006458D" w:rsidRDefault="000723CA" w:rsidP="00FA6718">
            <w:pPr>
              <w:pStyle w:val="TAC"/>
            </w:pPr>
            <w:r w:rsidRPr="0006458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0723CA" w:rsidRPr="0006458D" w:rsidRDefault="000723CA" w:rsidP="00FA6718">
            <w:pPr>
              <w:pStyle w:val="TAL"/>
            </w:pPr>
            <w:r w:rsidRPr="0006458D">
              <w:rPr>
                <w:rFonts w:cs="Arial"/>
              </w:rPr>
              <w:t>This requirement does not apply to BS operating in band n3,</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0723CA" w:rsidRPr="0006458D" w:rsidRDefault="000723CA" w:rsidP="00FA6718">
            <w:pPr>
              <w:pStyle w:val="TAC"/>
              <w:rPr>
                <w:rFonts w:cs="Arial"/>
                <w:lang w:val="sv-SE"/>
              </w:rPr>
            </w:pPr>
            <w:r w:rsidRPr="0006458D">
              <w:rPr>
                <w:rFonts w:cs="Arial"/>
                <w:lang w:val="sv-SE"/>
              </w:rPr>
              <w:t>UTRA FDD Band X or</w:t>
            </w:r>
          </w:p>
          <w:p w14:paraId="5E176FEC" w14:textId="77777777" w:rsidR="000723CA" w:rsidRPr="0006458D" w:rsidRDefault="000723CA" w:rsidP="00FA6718">
            <w:pPr>
              <w:pStyle w:val="TAC"/>
              <w:rPr>
                <w:rFonts w:cs="Arial"/>
                <w:lang w:val="sv-SE"/>
              </w:rPr>
            </w:pPr>
            <w:r w:rsidRPr="0006458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0723CA" w:rsidRPr="0006458D" w:rsidRDefault="000723CA" w:rsidP="00FA6718">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0723CA" w:rsidRPr="0006458D" w:rsidRDefault="000723CA" w:rsidP="00FA6718">
            <w:pPr>
              <w:pStyle w:val="TAL"/>
            </w:pPr>
            <w:r w:rsidRPr="0006458D">
              <w:rPr>
                <w:rFonts w:cs="Arial"/>
              </w:rPr>
              <w:t>This requirement does not apply to BS operating in band n66</w:t>
            </w:r>
          </w:p>
        </w:tc>
      </w:tr>
      <w:tr w:rsidR="0006458D" w:rsidRPr="0006458D"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0723CA" w:rsidRPr="0006458D" w:rsidRDefault="000723CA" w:rsidP="00FA6718">
            <w:pPr>
              <w:pStyle w:val="TAC"/>
            </w:pPr>
            <w:r w:rsidRPr="0006458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0723CA" w:rsidRPr="0006458D" w:rsidRDefault="000723CA" w:rsidP="00FA6718">
            <w:pPr>
              <w:pStyle w:val="TAL"/>
            </w:pPr>
            <w:r w:rsidRPr="0006458D">
              <w:rPr>
                <w:rFonts w:cs="Arial"/>
              </w:rPr>
              <w:t xml:space="preserve">This requirement does not apply to BS operating in band n66,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0723CA" w:rsidRPr="0006458D" w:rsidRDefault="000723CA" w:rsidP="00FA6718">
            <w:pPr>
              <w:pStyle w:val="TAC"/>
              <w:rPr>
                <w:rFonts w:cs="Arial"/>
              </w:rPr>
            </w:pPr>
            <w:r w:rsidRPr="0006458D">
              <w:rPr>
                <w:rFonts w:cs="Arial"/>
              </w:rPr>
              <w:t>UTRA FDD Band XI or XXI or</w:t>
            </w:r>
          </w:p>
          <w:p w14:paraId="69974D07" w14:textId="77777777" w:rsidR="000723CA" w:rsidRPr="0006458D" w:rsidRDefault="000723CA" w:rsidP="00FA6718">
            <w:pPr>
              <w:pStyle w:val="TAC"/>
              <w:rPr>
                <w:rFonts w:cs="Arial"/>
              </w:rPr>
            </w:pPr>
            <w:r w:rsidRPr="0006458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0723CA" w:rsidRPr="0006458D" w:rsidRDefault="000723CA" w:rsidP="00FA6718">
            <w:pPr>
              <w:pStyle w:val="TAC"/>
            </w:pPr>
            <w:r w:rsidRPr="0006458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0723CA" w:rsidRPr="0006458D" w:rsidRDefault="000723CA" w:rsidP="00FA6718">
            <w:pPr>
              <w:pStyle w:val="TAL"/>
            </w:pPr>
            <w:r w:rsidRPr="0006458D">
              <w:rPr>
                <w:rFonts w:cs="Arial"/>
              </w:rPr>
              <w:t xml:space="preserve">This requirement does not apply to BS operating in band </w:t>
            </w:r>
            <w:r w:rsidR="005A1942" w:rsidRPr="0006458D">
              <w:rPr>
                <w:rFonts w:cs="Arial"/>
              </w:rPr>
              <w:t xml:space="preserve">n50, </w:t>
            </w:r>
            <w:r w:rsidR="0065385A" w:rsidRPr="0006458D">
              <w:rPr>
                <w:rFonts w:cs="Arial"/>
                <w:lang w:eastAsia="ja-JP"/>
              </w:rPr>
              <w:t xml:space="preserve">n74 or </w:t>
            </w:r>
            <w:r w:rsidRPr="0006458D">
              <w:rPr>
                <w:rFonts w:cs="Arial"/>
                <w:lang w:eastAsia="ko-KR"/>
              </w:rPr>
              <w:t>n75.</w:t>
            </w:r>
          </w:p>
        </w:tc>
      </w:tr>
      <w:tr w:rsidR="0006458D" w:rsidRPr="0006458D"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0723CA" w:rsidRPr="0006458D" w:rsidRDefault="000723CA" w:rsidP="00FA6718">
            <w:pPr>
              <w:pStyle w:val="TAC"/>
            </w:pPr>
            <w:r w:rsidRPr="0006458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0723CA" w:rsidRPr="0006458D" w:rsidRDefault="000723CA" w:rsidP="00FA6718">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 xml:space="preserve">BS operating in band </w:t>
            </w:r>
            <w:r w:rsidR="005A1942" w:rsidRPr="0006458D">
              <w:rPr>
                <w:rFonts w:cs="Arial"/>
                <w:lang w:eastAsia="ko-KR"/>
              </w:rPr>
              <w:t xml:space="preserve">n50, </w:t>
            </w:r>
            <w:r w:rsidRPr="0006458D">
              <w:rPr>
                <w:rFonts w:cs="Arial"/>
                <w:lang w:eastAsia="ko-KR"/>
              </w:rPr>
              <w:t>n51,</w:t>
            </w:r>
            <w:r w:rsidR="0065385A" w:rsidRPr="0006458D">
              <w:rPr>
                <w:rFonts w:cs="Arial"/>
                <w:lang w:eastAsia="ja-JP"/>
              </w:rPr>
              <w:t xml:space="preserve"> n74,</w:t>
            </w:r>
            <w:r w:rsidRPr="0006458D">
              <w:rPr>
                <w:rFonts w:cs="Arial"/>
                <w:lang w:eastAsia="ko-KR"/>
              </w:rPr>
              <w:t xml:space="preserve"> n75 or n76</w:t>
            </w:r>
            <w:r w:rsidRPr="0006458D">
              <w:rPr>
                <w:rFonts w:cs="v5.0.0"/>
                <w:lang w:eastAsia="ja-JP"/>
              </w:rPr>
              <w:t>.</w:t>
            </w:r>
          </w:p>
        </w:tc>
      </w:tr>
      <w:tr w:rsidR="0006458D" w:rsidRPr="0006458D"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0723CA" w:rsidRPr="0006458D" w:rsidRDefault="000723CA" w:rsidP="00FA6718">
            <w:pPr>
              <w:pStyle w:val="TAC"/>
            </w:pPr>
            <w:r w:rsidRPr="0006458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0723CA" w:rsidRPr="0006458D" w:rsidRDefault="000723CA" w:rsidP="00FA6718">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 xml:space="preserve">BS operating in band </w:t>
            </w:r>
            <w:r w:rsidR="005A1942" w:rsidRPr="0006458D">
              <w:rPr>
                <w:rFonts w:cs="Arial"/>
                <w:lang w:eastAsia="ko-KR"/>
              </w:rPr>
              <w:t xml:space="preserve">n50, </w:t>
            </w:r>
            <w:r w:rsidR="0065385A" w:rsidRPr="0006458D">
              <w:rPr>
                <w:rFonts w:cs="Arial"/>
                <w:lang w:eastAsia="ja-JP"/>
              </w:rPr>
              <w:t xml:space="preserve">n74 or </w:t>
            </w:r>
            <w:r w:rsidRPr="0006458D">
              <w:rPr>
                <w:rFonts w:cs="Arial"/>
                <w:lang w:eastAsia="ko-KR"/>
              </w:rPr>
              <w:t>n75</w:t>
            </w:r>
            <w:r w:rsidRPr="0006458D">
              <w:rPr>
                <w:rFonts w:cs="v5.0.0"/>
                <w:lang w:eastAsia="ja-JP"/>
              </w:rPr>
              <w:t>.</w:t>
            </w:r>
          </w:p>
        </w:tc>
      </w:tr>
      <w:tr w:rsidR="0006458D" w:rsidRPr="0006458D"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200FBC" w:rsidRPr="0006458D" w:rsidRDefault="00200FBC" w:rsidP="00200FBC">
            <w:pPr>
              <w:pStyle w:val="TAC"/>
              <w:rPr>
                <w:rFonts w:cs="Arial"/>
                <w:lang w:val="sv-SE"/>
              </w:rPr>
            </w:pPr>
            <w:r w:rsidRPr="0006458D">
              <w:rPr>
                <w:rFonts w:cs="Arial"/>
                <w:lang w:val="sv-SE"/>
              </w:rPr>
              <w:t>UTRA FDD Band XII or</w:t>
            </w:r>
          </w:p>
          <w:p w14:paraId="284FC31D" w14:textId="77777777" w:rsidR="00200FBC" w:rsidRPr="0006458D" w:rsidRDefault="00200FBC" w:rsidP="00200FBC">
            <w:pPr>
              <w:pStyle w:val="TAC"/>
              <w:rPr>
                <w:rFonts w:cs="Arial"/>
                <w:lang w:val="sv-SE"/>
              </w:rPr>
            </w:pPr>
            <w:r w:rsidRPr="0006458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200FBC" w:rsidRPr="0006458D" w:rsidRDefault="00200FBC" w:rsidP="00200FBC">
            <w:pPr>
              <w:pStyle w:val="TAC"/>
            </w:pPr>
            <w:r w:rsidRPr="0006458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200FBC" w:rsidRPr="0006458D" w:rsidRDefault="00200FBC" w:rsidP="00200FBC">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200FBC" w:rsidRPr="0006458D" w:rsidRDefault="00200FBC" w:rsidP="00200FBC">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200FBC" w:rsidRPr="0006458D" w:rsidRDefault="00200FBC" w:rsidP="00200FBC">
            <w:pPr>
              <w:pStyle w:val="TAL"/>
            </w:pPr>
            <w:r w:rsidRPr="0006458D">
              <w:rPr>
                <w:rFonts w:cs="Arial"/>
              </w:rPr>
              <w:t>This requirement does not apply to BS operating in band n12.</w:t>
            </w:r>
          </w:p>
        </w:tc>
      </w:tr>
      <w:tr w:rsidR="0006458D" w:rsidRPr="0006458D"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200FBC" w:rsidRPr="0006458D"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200FBC" w:rsidRPr="0006458D" w:rsidRDefault="00200FBC" w:rsidP="00200FBC">
            <w:pPr>
              <w:pStyle w:val="TAC"/>
            </w:pPr>
            <w:r w:rsidRPr="0006458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200FBC" w:rsidRPr="0006458D" w:rsidRDefault="00200FBC" w:rsidP="00200FBC">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200FBC" w:rsidRPr="0006458D" w:rsidRDefault="00200FBC" w:rsidP="00200FBC">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FABBBB" w14:textId="77777777" w:rsidR="00200FBC" w:rsidRPr="0006458D" w:rsidRDefault="00200FBC" w:rsidP="00200FBC">
            <w:pPr>
              <w:pStyle w:val="TAL"/>
            </w:pPr>
            <w:r w:rsidRPr="0006458D">
              <w:rPr>
                <w:rFonts w:cs="Arial"/>
              </w:rPr>
              <w:t>This requirement does not apply to BS operating in band n12,</w:t>
            </w:r>
            <w:r w:rsidRPr="0006458D">
              <w:rPr>
                <w:rFonts w:cs="v5.0.0"/>
              </w:rPr>
              <w:t xml:space="preserve"> since it is already covered by the requirement in </w:t>
            </w:r>
            <w:r w:rsidR="003817D6" w:rsidRPr="0006458D">
              <w:rPr>
                <w:rFonts w:cs="v5.0.0"/>
              </w:rPr>
              <w:t>subclause</w:t>
            </w:r>
            <w:r w:rsidRPr="0006458D">
              <w:rPr>
                <w:rFonts w:cs="v5.0.0"/>
              </w:rPr>
              <w:t xml:space="preserve"> </w:t>
            </w:r>
            <w:r w:rsidR="009D7650" w:rsidRPr="0006458D">
              <w:rPr>
                <w:rFonts w:cs="v5.0.0"/>
              </w:rPr>
              <w:t>6.6.5.2.2</w:t>
            </w:r>
            <w:r w:rsidRPr="0006458D">
              <w:rPr>
                <w:rFonts w:cs="v5.0.0"/>
              </w:rPr>
              <w:t>.</w:t>
            </w:r>
          </w:p>
        </w:tc>
      </w:tr>
      <w:tr w:rsidR="0006458D" w:rsidRPr="0006458D"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0723CA" w:rsidRPr="0006458D" w:rsidRDefault="000723CA" w:rsidP="00FA6718">
            <w:pPr>
              <w:pStyle w:val="TAC"/>
              <w:rPr>
                <w:rFonts w:cs="Arial"/>
                <w:lang w:val="sv-SE"/>
              </w:rPr>
            </w:pPr>
            <w:r w:rsidRPr="0006458D">
              <w:rPr>
                <w:rFonts w:cs="Arial"/>
                <w:lang w:val="sv-SE"/>
              </w:rPr>
              <w:t>UTRA FDD Band XIII or</w:t>
            </w:r>
          </w:p>
          <w:p w14:paraId="452C0AEA" w14:textId="77777777" w:rsidR="000723CA" w:rsidRPr="0006458D" w:rsidRDefault="000723CA" w:rsidP="00FA6718">
            <w:pPr>
              <w:pStyle w:val="TAC"/>
              <w:rPr>
                <w:rFonts w:cs="Arial"/>
                <w:lang w:val="sv-SE"/>
              </w:rPr>
            </w:pPr>
            <w:r w:rsidRPr="0006458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0723CA" w:rsidRPr="0006458D" w:rsidRDefault="000723CA" w:rsidP="00FA6718">
            <w:pPr>
              <w:pStyle w:val="TAC"/>
            </w:pPr>
            <w:r w:rsidRPr="0006458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0723CA" w:rsidRPr="0006458D" w:rsidRDefault="000723CA" w:rsidP="00FA6718">
            <w:pPr>
              <w:pStyle w:val="TAL"/>
            </w:pPr>
          </w:p>
        </w:tc>
      </w:tr>
      <w:tr w:rsidR="0006458D" w:rsidRPr="0006458D"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0723CA" w:rsidRPr="0006458D" w:rsidRDefault="000723CA" w:rsidP="00FA6718">
            <w:pPr>
              <w:pStyle w:val="TAC"/>
            </w:pPr>
            <w:r w:rsidRPr="0006458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0723CA" w:rsidRPr="0006458D" w:rsidRDefault="000723CA" w:rsidP="00FA6718">
            <w:pPr>
              <w:pStyle w:val="TAL"/>
            </w:pPr>
          </w:p>
        </w:tc>
      </w:tr>
      <w:tr w:rsidR="0006458D" w:rsidRPr="0006458D"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0723CA" w:rsidRPr="0006458D" w:rsidRDefault="000723CA" w:rsidP="00FA6718">
            <w:pPr>
              <w:pStyle w:val="TAC"/>
              <w:rPr>
                <w:rFonts w:cs="Arial"/>
                <w:lang w:val="sv-SE"/>
              </w:rPr>
            </w:pPr>
            <w:r w:rsidRPr="0006458D">
              <w:rPr>
                <w:rFonts w:cs="Arial"/>
                <w:lang w:val="sv-SE"/>
              </w:rPr>
              <w:t>UTRA FDD Band XIV or</w:t>
            </w:r>
          </w:p>
          <w:p w14:paraId="513EBD82" w14:textId="77777777" w:rsidR="000723CA" w:rsidRPr="0006458D" w:rsidRDefault="000723CA" w:rsidP="00FA6718">
            <w:pPr>
              <w:pStyle w:val="TAC"/>
              <w:rPr>
                <w:rFonts w:cs="Arial"/>
                <w:lang w:val="sv-SE"/>
              </w:rPr>
            </w:pPr>
            <w:r w:rsidRPr="0006458D">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0723CA" w:rsidRPr="0006458D" w:rsidRDefault="000723CA" w:rsidP="00FA6718">
            <w:pPr>
              <w:pStyle w:val="TAC"/>
            </w:pPr>
            <w:r w:rsidRPr="0006458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7777777" w:rsidR="000723CA" w:rsidRPr="0006458D" w:rsidRDefault="000723CA" w:rsidP="00FA6718">
            <w:pPr>
              <w:pStyle w:val="TAL"/>
            </w:pPr>
          </w:p>
        </w:tc>
      </w:tr>
      <w:tr w:rsidR="0006458D" w:rsidRPr="0006458D"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0723CA" w:rsidRPr="0006458D" w:rsidRDefault="000723CA" w:rsidP="00FA6718">
            <w:pPr>
              <w:pStyle w:val="TAC"/>
            </w:pPr>
            <w:r w:rsidRPr="0006458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77777777" w:rsidR="000723CA" w:rsidRPr="0006458D" w:rsidRDefault="000723CA" w:rsidP="00FA6718">
            <w:pPr>
              <w:pStyle w:val="TAL"/>
            </w:pPr>
          </w:p>
        </w:tc>
      </w:tr>
      <w:tr w:rsidR="0006458D" w:rsidRPr="0006458D"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0723CA" w:rsidRPr="0006458D" w:rsidRDefault="000723CA" w:rsidP="00FA6718">
            <w:pPr>
              <w:pStyle w:val="TAC"/>
              <w:rPr>
                <w:rFonts w:cs="Arial"/>
              </w:rPr>
            </w:pPr>
            <w:r w:rsidRPr="0006458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0723CA" w:rsidRPr="0006458D" w:rsidRDefault="000723CA" w:rsidP="00FA6718">
            <w:pPr>
              <w:pStyle w:val="TAC"/>
            </w:pPr>
            <w:r w:rsidRPr="0006458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0723CA" w:rsidRPr="0006458D" w:rsidRDefault="000723CA" w:rsidP="00FA6718">
            <w:pPr>
              <w:pStyle w:val="TAL"/>
            </w:pPr>
          </w:p>
        </w:tc>
      </w:tr>
      <w:tr w:rsidR="0006458D" w:rsidRPr="0006458D"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0723CA" w:rsidRPr="0006458D" w:rsidRDefault="000723CA" w:rsidP="00FA6718">
            <w:pPr>
              <w:pStyle w:val="TAC"/>
            </w:pPr>
            <w:r w:rsidRPr="0006458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77777777" w:rsidR="000723CA" w:rsidRPr="0006458D" w:rsidRDefault="000723CA" w:rsidP="00FA6718">
            <w:pPr>
              <w:pStyle w:val="TAL"/>
            </w:pPr>
          </w:p>
        </w:tc>
      </w:tr>
      <w:tr w:rsidR="0006458D" w:rsidRPr="0006458D"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0723CA" w:rsidRPr="0006458D" w:rsidRDefault="000723CA" w:rsidP="00FA6718">
            <w:pPr>
              <w:pStyle w:val="TAC"/>
              <w:rPr>
                <w:rFonts w:cs="Arial"/>
              </w:rPr>
            </w:pPr>
            <w:r w:rsidRPr="0006458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0723CA" w:rsidRPr="0006458D" w:rsidRDefault="000723CA" w:rsidP="00FA6718">
            <w:pPr>
              <w:pStyle w:val="TAC"/>
            </w:pPr>
            <w:r w:rsidRPr="0006458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0723CA" w:rsidRPr="0006458D" w:rsidRDefault="000723CA" w:rsidP="00FA6718">
            <w:pPr>
              <w:pStyle w:val="TAL"/>
            </w:pPr>
            <w:r w:rsidRPr="0006458D">
              <w:rPr>
                <w:rFonts w:cs="Arial"/>
              </w:rPr>
              <w:t>This requirement does not apply to BS operating in band n20 or n28.</w:t>
            </w:r>
          </w:p>
        </w:tc>
      </w:tr>
      <w:tr w:rsidR="0006458D" w:rsidRPr="0006458D"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0723CA" w:rsidRPr="0006458D" w:rsidRDefault="000723CA" w:rsidP="00FA6718">
            <w:pPr>
              <w:pStyle w:val="TAC"/>
            </w:pPr>
            <w:r w:rsidRPr="0006458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0723CA" w:rsidRPr="0006458D" w:rsidRDefault="000723CA" w:rsidP="00FA6718">
            <w:pPr>
              <w:pStyle w:val="TAL"/>
            </w:pPr>
            <w:r w:rsidRPr="0006458D">
              <w:rPr>
                <w:rFonts w:cs="Arial"/>
              </w:rPr>
              <w:t>This requirement does not apply to BS operating in band n20,</w:t>
            </w:r>
            <w:r w:rsidRPr="0006458D">
              <w:rPr>
                <w:rFonts w:cs="v5.0.0"/>
              </w:rPr>
              <w:t xml:space="preserve"> since it is already covered by the requirement in subclause </w:t>
            </w:r>
            <w:r w:rsidR="009D7650" w:rsidRPr="0006458D">
              <w:rPr>
                <w:rFonts w:cs="v5.0.0"/>
              </w:rPr>
              <w:t>6.6.5.2.2</w:t>
            </w:r>
            <w:r w:rsidRPr="0006458D">
              <w:rPr>
                <w:rFonts w:cs="v5.0.0"/>
              </w:rPr>
              <w:t>.</w:t>
            </w:r>
          </w:p>
        </w:tc>
      </w:tr>
      <w:tr w:rsidR="0006458D" w:rsidRPr="0006458D"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941289" w:rsidRPr="0006458D" w:rsidRDefault="00941289" w:rsidP="00941289">
            <w:pPr>
              <w:pStyle w:val="TAC"/>
              <w:rPr>
                <w:rFonts w:cs="Arial"/>
                <w:lang w:val="sv-SE"/>
              </w:rPr>
            </w:pPr>
            <w:r w:rsidRPr="0006458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941289" w:rsidRPr="0006458D" w:rsidRDefault="00941289" w:rsidP="00941289">
            <w:pPr>
              <w:pStyle w:val="TAC"/>
            </w:pPr>
            <w:r w:rsidRPr="0006458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941289" w:rsidRPr="0006458D" w:rsidRDefault="00941289" w:rsidP="00941289">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941289" w:rsidRPr="0006458D" w:rsidRDefault="00941289" w:rsidP="00941289">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69E97479" w:rsidR="00941289" w:rsidRPr="0006458D" w:rsidRDefault="00941289" w:rsidP="00941289">
            <w:pPr>
              <w:pStyle w:val="TAL"/>
            </w:pPr>
            <w:r w:rsidRPr="0006458D">
              <w:rPr>
                <w:rFonts w:cs="Arial"/>
              </w:rPr>
              <w:t>This requirement does not apply to BS operating in band n77 or n78.</w:t>
            </w:r>
          </w:p>
        </w:tc>
      </w:tr>
      <w:tr w:rsidR="0006458D" w:rsidRPr="0006458D"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941289" w:rsidRPr="0006458D" w:rsidRDefault="00941289" w:rsidP="0094128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941289" w:rsidRPr="0006458D" w:rsidRDefault="00941289" w:rsidP="00941289">
            <w:pPr>
              <w:pStyle w:val="TAC"/>
            </w:pPr>
            <w:r w:rsidRPr="0006458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941289" w:rsidRPr="0006458D" w:rsidRDefault="00941289" w:rsidP="00941289">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941289" w:rsidRPr="0006458D" w:rsidRDefault="00941289" w:rsidP="00941289">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941289" w:rsidRPr="0006458D" w:rsidRDefault="00941289" w:rsidP="00941289">
            <w:pPr>
              <w:pStyle w:val="TAL"/>
            </w:pPr>
            <w:r w:rsidRPr="0006458D">
              <w:rPr>
                <w:rFonts w:cs="Arial"/>
              </w:rPr>
              <w:t>This requirement does not apply to BS operating in band n77 or n78.</w:t>
            </w:r>
          </w:p>
        </w:tc>
      </w:tr>
      <w:tr w:rsidR="0006458D" w:rsidRPr="0006458D"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0723CA" w:rsidRPr="0006458D" w:rsidRDefault="000723CA" w:rsidP="00FA6718">
            <w:pPr>
              <w:pStyle w:val="TAC"/>
              <w:rPr>
                <w:rFonts w:cs="Arial"/>
              </w:rPr>
            </w:pPr>
            <w:r w:rsidRPr="0006458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0723CA" w:rsidRPr="0006458D" w:rsidRDefault="000723CA" w:rsidP="00FA6718">
            <w:pPr>
              <w:pStyle w:val="TAC"/>
            </w:pPr>
            <w:r w:rsidRPr="0006458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0723CA" w:rsidRPr="0006458D" w:rsidRDefault="000723CA" w:rsidP="00FA6718">
            <w:pPr>
              <w:pStyle w:val="TAL"/>
            </w:pPr>
          </w:p>
        </w:tc>
      </w:tr>
      <w:tr w:rsidR="0006458D" w:rsidRPr="0006458D"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0723CA" w:rsidRPr="0006458D" w:rsidRDefault="000723CA" w:rsidP="00FA6718">
            <w:pPr>
              <w:pStyle w:val="TAC"/>
            </w:pPr>
            <w:r w:rsidRPr="0006458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0723CA" w:rsidRPr="0006458D" w:rsidRDefault="000723CA" w:rsidP="00FA6718">
            <w:pPr>
              <w:pStyle w:val="TAL"/>
            </w:pPr>
          </w:p>
        </w:tc>
      </w:tr>
      <w:tr w:rsidR="0006458D" w:rsidRPr="0006458D"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0723CA" w:rsidRPr="0006458D" w:rsidRDefault="000723CA" w:rsidP="00FA6718">
            <w:pPr>
              <w:pStyle w:val="TAC"/>
              <w:rPr>
                <w:rFonts w:cs="Arial"/>
                <w:lang w:val="sv-SE"/>
              </w:rPr>
            </w:pPr>
            <w:r w:rsidRPr="0006458D">
              <w:rPr>
                <w:rFonts w:cs="Arial"/>
                <w:lang w:val="sv-SE"/>
              </w:rPr>
              <w:t>UTRA FDD Band XXV or</w:t>
            </w:r>
          </w:p>
          <w:p w14:paraId="075A4835" w14:textId="77777777" w:rsidR="000723CA" w:rsidRPr="0006458D" w:rsidRDefault="000723CA" w:rsidP="00FA6718">
            <w:pPr>
              <w:pStyle w:val="TAC"/>
              <w:rPr>
                <w:rFonts w:cs="Arial"/>
                <w:lang w:val="sv-SE"/>
              </w:rPr>
            </w:pPr>
            <w:r w:rsidRPr="0006458D">
              <w:rPr>
                <w:rFonts w:cs="Arial"/>
                <w:lang w:val="sv-SE"/>
              </w:rPr>
              <w:t>E-UTRA Band 25</w:t>
            </w:r>
            <w:r w:rsidR="00C1339D" w:rsidRPr="0006458D">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0723CA" w:rsidRPr="0006458D" w:rsidRDefault="000723CA" w:rsidP="00FA6718">
            <w:pPr>
              <w:pStyle w:val="TAC"/>
            </w:pPr>
            <w:r w:rsidRPr="0006458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0723CA" w:rsidRPr="0006458D" w:rsidRDefault="000723CA" w:rsidP="00FA6718">
            <w:pPr>
              <w:pStyle w:val="TAL"/>
            </w:pPr>
            <w:r w:rsidRPr="0006458D">
              <w:rPr>
                <w:rFonts w:cs="Arial"/>
              </w:rPr>
              <w:t>This requirement does not apply to BS operating in band n2</w:t>
            </w:r>
            <w:r w:rsidR="00C1339D" w:rsidRPr="0006458D">
              <w:rPr>
                <w:rFonts w:cs="Arial"/>
              </w:rPr>
              <w:t>, n25</w:t>
            </w:r>
            <w:r w:rsidRPr="0006458D">
              <w:rPr>
                <w:rFonts w:cs="Arial"/>
              </w:rPr>
              <w:t xml:space="preserve"> or n70.</w:t>
            </w:r>
          </w:p>
        </w:tc>
      </w:tr>
      <w:tr w:rsidR="0006458D" w:rsidRPr="0006458D"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0723CA" w:rsidRPr="0006458D" w:rsidRDefault="000723CA" w:rsidP="00FA6718">
            <w:pPr>
              <w:pStyle w:val="TAC"/>
            </w:pPr>
            <w:r w:rsidRPr="0006458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0723CA" w:rsidRPr="0006458D" w:rsidRDefault="00C1339D" w:rsidP="00FA6718">
            <w:pPr>
              <w:pStyle w:val="TAL"/>
            </w:pPr>
            <w:r w:rsidRPr="0006458D">
              <w:rPr>
                <w:rFonts w:cs="Arial"/>
              </w:rPr>
              <w:t xml:space="preserve">This requirement does not apply to BS operating in band n25 since it is already covered by the requirement in subclause </w:t>
            </w:r>
            <w:r w:rsidR="009D7650" w:rsidRPr="0006458D">
              <w:rPr>
                <w:rFonts w:cs="Arial"/>
              </w:rPr>
              <w:t>6.6.5.2.2</w:t>
            </w:r>
            <w:r w:rsidRPr="0006458D">
              <w:rPr>
                <w:rFonts w:cs="Arial"/>
              </w:rPr>
              <w:t xml:space="preserve">. </w:t>
            </w:r>
            <w:r w:rsidR="000723CA" w:rsidRPr="0006458D">
              <w:rPr>
                <w:rFonts w:cs="Arial"/>
              </w:rPr>
              <w:t xml:space="preserve">For BS operating in Band n2, it applies for 1910 MHz to 1915 MHz, while the rest is covered in subclause </w:t>
            </w:r>
            <w:r w:rsidR="009D7650" w:rsidRPr="0006458D">
              <w:rPr>
                <w:rFonts w:cs="Arial"/>
              </w:rPr>
              <w:t>6.6.5.2.2</w:t>
            </w:r>
            <w:r w:rsidR="000723CA" w:rsidRPr="0006458D">
              <w:rPr>
                <w:rFonts w:cs="v5.0.0"/>
              </w:rPr>
              <w:t>.</w:t>
            </w:r>
          </w:p>
        </w:tc>
      </w:tr>
      <w:tr w:rsidR="0006458D" w:rsidRPr="0006458D"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0723CA" w:rsidRPr="0006458D" w:rsidRDefault="000723CA" w:rsidP="00FA6718">
            <w:pPr>
              <w:pStyle w:val="TAC"/>
              <w:rPr>
                <w:rFonts w:cs="Arial"/>
                <w:lang w:val="sv-SE"/>
              </w:rPr>
            </w:pPr>
            <w:r w:rsidRPr="0006458D">
              <w:rPr>
                <w:rFonts w:cs="Arial"/>
                <w:lang w:val="sv-SE"/>
              </w:rPr>
              <w:t>UTRA FDD Band XXVI or</w:t>
            </w:r>
          </w:p>
          <w:p w14:paraId="0C77377F" w14:textId="77777777" w:rsidR="000723CA" w:rsidRPr="0006458D" w:rsidRDefault="000723CA" w:rsidP="00FA6718">
            <w:pPr>
              <w:pStyle w:val="TAC"/>
              <w:rPr>
                <w:rFonts w:cs="Arial"/>
                <w:lang w:val="sv-SE"/>
              </w:rPr>
            </w:pPr>
            <w:r w:rsidRPr="0006458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0723CA" w:rsidRPr="0006458D" w:rsidRDefault="000723CA" w:rsidP="00FA6718">
            <w:pPr>
              <w:pStyle w:val="TAC"/>
            </w:pPr>
            <w:r w:rsidRPr="0006458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0723CA" w:rsidRPr="0006458D" w:rsidRDefault="000723CA" w:rsidP="00FA6718">
            <w:pPr>
              <w:pStyle w:val="TAL"/>
            </w:pPr>
            <w:r w:rsidRPr="0006458D">
              <w:rPr>
                <w:rFonts w:cs="Arial"/>
              </w:rPr>
              <w:t xml:space="preserve">This requirement does not apply to BS operating in band n5. </w:t>
            </w:r>
          </w:p>
        </w:tc>
      </w:tr>
      <w:tr w:rsidR="0006458D" w:rsidRPr="0006458D"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0723CA" w:rsidRPr="0006458D" w:rsidRDefault="000723CA" w:rsidP="00FA6718">
            <w:pPr>
              <w:pStyle w:val="TAC"/>
            </w:pPr>
            <w:r w:rsidRPr="0006458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0723CA" w:rsidRPr="0006458D" w:rsidRDefault="000723CA" w:rsidP="00FA6718">
            <w:pPr>
              <w:pStyle w:val="TAL"/>
            </w:pPr>
            <w:r w:rsidRPr="0006458D">
              <w:rPr>
                <w:rFonts w:cs="Arial"/>
              </w:rPr>
              <w:t xml:space="preserve">For BS operating in Band n5, it applies for 814 MHz to 824 MHz, while the rest is covered in subclause </w:t>
            </w:r>
            <w:r w:rsidR="009D7650" w:rsidRPr="0006458D">
              <w:rPr>
                <w:rFonts w:cs="Arial"/>
              </w:rPr>
              <w:t>6.6.5.2.2</w:t>
            </w:r>
            <w:r w:rsidRPr="0006458D">
              <w:rPr>
                <w:rFonts w:cs="v5.0.0"/>
              </w:rPr>
              <w:t>.</w:t>
            </w:r>
          </w:p>
        </w:tc>
      </w:tr>
      <w:tr w:rsidR="0006458D" w:rsidRPr="0006458D"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0723CA" w:rsidRPr="0006458D" w:rsidRDefault="000723CA" w:rsidP="00FA6718">
            <w:pPr>
              <w:pStyle w:val="TAC"/>
              <w:rPr>
                <w:rFonts w:cs="Arial"/>
              </w:rPr>
            </w:pPr>
            <w:r w:rsidRPr="0006458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0723CA" w:rsidRPr="0006458D" w:rsidRDefault="000723CA" w:rsidP="00FA6718">
            <w:pPr>
              <w:pStyle w:val="TAC"/>
            </w:pPr>
            <w:r w:rsidRPr="0006458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0723CA" w:rsidRPr="0006458D" w:rsidRDefault="000723CA" w:rsidP="00FA6718">
            <w:pPr>
              <w:pStyle w:val="TAL"/>
            </w:pPr>
            <w:r w:rsidRPr="0006458D">
              <w:rPr>
                <w:rFonts w:cs="Arial"/>
              </w:rPr>
              <w:t>This requirement does not apply to BS operating in Band n5.</w:t>
            </w:r>
          </w:p>
        </w:tc>
      </w:tr>
      <w:tr w:rsidR="0006458D" w:rsidRPr="0006458D"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0723CA" w:rsidRPr="0006458D" w:rsidRDefault="000723CA" w:rsidP="00FA6718">
            <w:pPr>
              <w:pStyle w:val="TAC"/>
            </w:pPr>
            <w:r w:rsidRPr="0006458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0723CA" w:rsidRPr="0006458D" w:rsidRDefault="000723CA" w:rsidP="00FA6718">
            <w:pPr>
              <w:pStyle w:val="TAL"/>
            </w:pPr>
            <w:r w:rsidRPr="0006458D">
              <w:rPr>
                <w:rFonts w:cs="Arial"/>
              </w:rPr>
              <w:t xml:space="preserve">This requirement also applies to BS operating in Band n28, starting 4 MHz above the Band n28 downlink </w:t>
            </w:r>
            <w:r w:rsidRPr="0006458D">
              <w:rPr>
                <w:rFonts w:cs="Arial"/>
                <w:i/>
              </w:rPr>
              <w:t>operating band</w:t>
            </w:r>
            <w:r w:rsidRPr="0006458D">
              <w:rPr>
                <w:rFonts w:cs="Arial"/>
              </w:rPr>
              <w:t xml:space="preserve"> (Note 5).</w:t>
            </w:r>
          </w:p>
        </w:tc>
      </w:tr>
      <w:tr w:rsidR="0006458D" w:rsidRPr="0006458D"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0723CA" w:rsidRPr="0006458D" w:rsidRDefault="000723CA" w:rsidP="00FA6718">
            <w:pPr>
              <w:pStyle w:val="TAC"/>
              <w:rPr>
                <w:rFonts w:cs="Arial"/>
              </w:rPr>
            </w:pPr>
            <w:r w:rsidRPr="0006458D">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0723CA" w:rsidRPr="0006458D" w:rsidRDefault="000723CA" w:rsidP="00FA6718">
            <w:pPr>
              <w:pStyle w:val="TAC"/>
            </w:pPr>
            <w:r w:rsidRPr="0006458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0723CA" w:rsidRPr="0006458D" w:rsidRDefault="000723CA" w:rsidP="00FA6718">
            <w:pPr>
              <w:pStyle w:val="TAL"/>
            </w:pPr>
            <w:r w:rsidRPr="0006458D">
              <w:rPr>
                <w:rFonts w:cs="Arial"/>
              </w:rPr>
              <w:t>This requirement does not apply to BS operating in band n20 or n28.</w:t>
            </w:r>
          </w:p>
        </w:tc>
      </w:tr>
      <w:tr w:rsidR="0006458D" w:rsidRPr="0006458D"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0723CA" w:rsidRPr="0006458D" w:rsidRDefault="000723CA" w:rsidP="00FA6718">
            <w:pPr>
              <w:pStyle w:val="TAC"/>
            </w:pPr>
            <w:r w:rsidRPr="0006458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0723CA" w:rsidRPr="0006458D" w:rsidRDefault="000723CA" w:rsidP="00FA6718">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0723CA" w:rsidRPr="0006458D" w:rsidRDefault="000723CA" w:rsidP="00FA6718">
            <w:pPr>
              <w:pStyle w:val="TAL"/>
            </w:pPr>
            <w:r w:rsidRPr="0006458D">
              <w:rPr>
                <w:rFonts w:cs="Arial"/>
              </w:rPr>
              <w:t>This requirement does not apply to BS operating in band n28,</w:t>
            </w:r>
            <w:r w:rsidRPr="0006458D">
              <w:rPr>
                <w:rFonts w:cs="v5.0.0"/>
              </w:rPr>
              <w:t xml:space="preserve"> since it is already covered by the requirement in subclause </w:t>
            </w:r>
            <w:r w:rsidR="009D7650" w:rsidRPr="0006458D">
              <w:rPr>
                <w:rFonts w:cs="v5.0.0"/>
              </w:rPr>
              <w:t>6.6.5.2.2</w:t>
            </w:r>
            <w:r w:rsidRPr="0006458D">
              <w:rPr>
                <w:rFonts w:cs="v5.0.0"/>
              </w:rPr>
              <w:t xml:space="preserve">. </w:t>
            </w:r>
          </w:p>
        </w:tc>
      </w:tr>
      <w:tr w:rsidR="0006458D" w:rsidRPr="0006458D"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77777777" w:rsidR="000723CA" w:rsidRPr="0006458D" w:rsidRDefault="000723CA" w:rsidP="00FA6718">
            <w:pPr>
              <w:pStyle w:val="TAC"/>
              <w:rPr>
                <w:rFonts w:cs="Arial"/>
              </w:rPr>
            </w:pPr>
            <w:r w:rsidRPr="0006458D">
              <w:t>E-UTRA Band 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0723CA" w:rsidRPr="0006458D" w:rsidRDefault="000723CA" w:rsidP="00FA6718">
            <w:pPr>
              <w:pStyle w:val="TAC"/>
            </w:pPr>
            <w:r w:rsidRPr="0006458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77777777" w:rsidR="000723CA" w:rsidRPr="0006458D" w:rsidRDefault="000723CA" w:rsidP="00FA6718">
            <w:pPr>
              <w:pStyle w:val="TAL"/>
            </w:pPr>
          </w:p>
        </w:tc>
      </w:tr>
      <w:tr w:rsidR="0006458D" w:rsidRPr="0006458D"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77777777" w:rsidR="000723CA" w:rsidRPr="0006458D" w:rsidRDefault="000723CA" w:rsidP="00FA6718">
            <w:pPr>
              <w:pStyle w:val="TAC"/>
              <w:rPr>
                <w:rFonts w:cs="Arial"/>
              </w:rPr>
            </w:pPr>
            <w:r w:rsidRPr="0006458D">
              <w:t>E-UTRA Band 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0723CA" w:rsidRPr="0006458D" w:rsidRDefault="000723CA" w:rsidP="00FA6718">
            <w:pPr>
              <w:pStyle w:val="TAC"/>
            </w:pPr>
            <w:r w:rsidRPr="0006458D">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0723CA" w:rsidRPr="0006458D" w:rsidRDefault="000723CA" w:rsidP="00FA6718">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0723CA" w:rsidRPr="0006458D" w:rsidRDefault="000723CA" w:rsidP="00FA6718">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5E863283" w14:textId="77777777" w:rsidR="000723CA" w:rsidRPr="0006458D" w:rsidRDefault="000723CA" w:rsidP="00FA6718">
            <w:pPr>
              <w:pStyle w:val="TAL"/>
            </w:pPr>
          </w:p>
        </w:tc>
      </w:tr>
      <w:tr w:rsidR="0006458D" w:rsidRPr="0006458D"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0723CA" w:rsidRPr="0006458D" w:rsidRDefault="000723CA" w:rsidP="00FA6718">
            <w:pPr>
              <w:pStyle w:val="TAC"/>
            </w:pPr>
            <w:r w:rsidRPr="0006458D">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0723CA" w:rsidRPr="0006458D" w:rsidRDefault="000723CA" w:rsidP="00FA6718">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0723CA" w:rsidRPr="0006458D" w:rsidRDefault="000723CA" w:rsidP="00FA6718">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26379775" w14:textId="77777777" w:rsidR="000723CA" w:rsidRPr="0006458D" w:rsidRDefault="000723CA" w:rsidP="00FA6718">
            <w:pPr>
              <w:pStyle w:val="TAL"/>
            </w:pPr>
          </w:p>
        </w:tc>
      </w:tr>
      <w:tr w:rsidR="0006458D" w:rsidRPr="0006458D"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0723CA" w:rsidRPr="0006458D" w:rsidRDefault="000723CA" w:rsidP="00FA6718">
            <w:pPr>
              <w:pStyle w:val="TAC"/>
              <w:rPr>
                <w:rFonts w:cs="Arial"/>
              </w:rPr>
            </w:pPr>
            <w:r w:rsidRPr="0006458D">
              <w:rPr>
                <w:rFonts w:cs="Arial"/>
              </w:rPr>
              <w:t xml:space="preserve">E-UTRA Band </w:t>
            </w:r>
            <w:r w:rsidRPr="0006458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0723CA" w:rsidRPr="0006458D" w:rsidRDefault="000723CA" w:rsidP="00FA6718">
            <w:pPr>
              <w:pStyle w:val="TAC"/>
            </w:pPr>
            <w:r w:rsidRPr="0006458D">
              <w:t xml:space="preserve">462.5 </w:t>
            </w:r>
            <w:r w:rsidR="00D27458" w:rsidRPr="0006458D">
              <w:t xml:space="preserve">– </w:t>
            </w:r>
            <w:r w:rsidRPr="0006458D">
              <w:t>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0723CA" w:rsidRPr="0006458D" w:rsidRDefault="000723CA" w:rsidP="00FA6718">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0723CA" w:rsidRPr="0006458D" w:rsidRDefault="000723CA" w:rsidP="00FA6718">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0723CA" w:rsidRPr="0006458D" w:rsidRDefault="000723CA" w:rsidP="00FA6718">
            <w:pPr>
              <w:pStyle w:val="TAL"/>
            </w:pPr>
          </w:p>
        </w:tc>
      </w:tr>
      <w:tr w:rsidR="0006458D" w:rsidRPr="0006458D"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0723CA" w:rsidRPr="0006458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0723CA" w:rsidRPr="0006458D" w:rsidRDefault="000723CA" w:rsidP="00FA6718">
            <w:pPr>
              <w:pStyle w:val="TAC"/>
            </w:pPr>
            <w:r w:rsidRPr="0006458D">
              <w:t xml:space="preserve">452.5 </w:t>
            </w:r>
            <w:r w:rsidR="00D27458" w:rsidRPr="0006458D">
              <w:t xml:space="preserve">– </w:t>
            </w:r>
            <w:r w:rsidRPr="0006458D">
              <w:t>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0723CA" w:rsidRPr="0006458D" w:rsidRDefault="000723CA" w:rsidP="00FA6718">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0723CA" w:rsidRPr="0006458D" w:rsidRDefault="000723CA" w:rsidP="00FA6718">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0723CA" w:rsidRPr="0006458D" w:rsidRDefault="000723CA" w:rsidP="00FA6718">
            <w:pPr>
              <w:pStyle w:val="TAL"/>
            </w:pPr>
          </w:p>
        </w:tc>
      </w:tr>
      <w:tr w:rsidR="0006458D" w:rsidRPr="0006458D"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0723CA" w:rsidRPr="0006458D" w:rsidRDefault="000723CA" w:rsidP="00FA6718">
            <w:pPr>
              <w:pStyle w:val="TAC"/>
              <w:rPr>
                <w:rFonts w:cs="Arial"/>
                <w:lang w:val="sv-SE"/>
              </w:rPr>
            </w:pPr>
            <w:r w:rsidRPr="0006458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0723CA" w:rsidRPr="0006458D" w:rsidRDefault="000723CA" w:rsidP="00FA6718">
            <w:pPr>
              <w:pStyle w:val="TAC"/>
            </w:pPr>
            <w:r w:rsidRPr="0006458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0723CA" w:rsidRPr="0006458D" w:rsidRDefault="000723CA" w:rsidP="00FA6718">
            <w:pPr>
              <w:pStyle w:val="TAC"/>
            </w:pPr>
            <w:r w:rsidRPr="0006458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0723CA" w:rsidRPr="0006458D" w:rsidRDefault="000723CA" w:rsidP="00FA6718">
            <w:pPr>
              <w:pStyle w:val="TAC"/>
            </w:pPr>
            <w:r w:rsidRPr="0006458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0723CA" w:rsidRPr="0006458D" w:rsidRDefault="000723CA" w:rsidP="00FA6718">
            <w:pPr>
              <w:pStyle w:val="TAL"/>
            </w:pPr>
            <w:r w:rsidRPr="0006458D">
              <w:rPr>
                <w:rFonts w:cs="Arial"/>
                <w:lang w:eastAsia="en-GB"/>
              </w:rPr>
              <w:t xml:space="preserve">This requirement does not apply to BS operating in band </w:t>
            </w:r>
            <w:r w:rsidR="005A1942" w:rsidRPr="0006458D">
              <w:rPr>
                <w:rFonts w:cs="Arial"/>
                <w:lang w:eastAsia="en-GB"/>
              </w:rPr>
              <w:t xml:space="preserve">n50, </w:t>
            </w:r>
            <w:r w:rsidR="0065385A" w:rsidRPr="0006458D">
              <w:rPr>
                <w:rFonts w:cs="Arial"/>
                <w:lang w:eastAsia="ja-JP"/>
              </w:rPr>
              <w:t xml:space="preserve">n74 or </w:t>
            </w:r>
            <w:r w:rsidRPr="0006458D">
              <w:rPr>
                <w:rFonts w:cs="Arial"/>
                <w:lang w:eastAsia="en-GB"/>
              </w:rPr>
              <w:t>n75.</w:t>
            </w:r>
          </w:p>
        </w:tc>
      </w:tr>
      <w:tr w:rsidR="0006458D" w:rsidRPr="0006458D"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0723CA" w:rsidRPr="0006458D" w:rsidRDefault="000723CA" w:rsidP="00FA6718">
            <w:pPr>
              <w:pStyle w:val="TAC"/>
              <w:rPr>
                <w:rFonts w:cs="Arial"/>
              </w:rPr>
            </w:pPr>
            <w:r w:rsidRPr="0006458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0723CA" w:rsidRPr="0006458D" w:rsidRDefault="000723CA" w:rsidP="00FA6718">
            <w:pPr>
              <w:pStyle w:val="TAC"/>
              <w:rPr>
                <w:rFonts w:cs="Arial"/>
                <w:lang w:eastAsia="zh-CN"/>
              </w:rPr>
            </w:pPr>
            <w:r w:rsidRPr="0006458D">
              <w:rPr>
                <w:rFonts w:cs="Arial"/>
              </w:rPr>
              <w:t>1900 – 1920 MHz</w:t>
            </w:r>
          </w:p>
          <w:p w14:paraId="153E08EF"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0723CA" w:rsidRPr="0006458D" w:rsidRDefault="000723CA" w:rsidP="00FA6718">
            <w:pPr>
              <w:pStyle w:val="TAL"/>
            </w:pPr>
          </w:p>
        </w:tc>
      </w:tr>
      <w:tr w:rsidR="0006458D" w:rsidRPr="0006458D"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0723CA" w:rsidRPr="0006458D" w:rsidRDefault="000723CA" w:rsidP="00FA6718">
            <w:pPr>
              <w:pStyle w:val="TAC"/>
              <w:rPr>
                <w:rFonts w:cs="Arial"/>
              </w:rPr>
            </w:pPr>
            <w:r w:rsidRPr="0006458D">
              <w:rPr>
                <w:rFonts w:cs="Arial"/>
              </w:rPr>
              <w:t>UTRA TDD Band a) or E-UTRA Band 34</w:t>
            </w:r>
            <w:r w:rsidR="00AC4DB5" w:rsidRPr="0006458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0723CA" w:rsidRPr="0006458D" w:rsidRDefault="000723CA" w:rsidP="00FA6718">
            <w:pPr>
              <w:pStyle w:val="TAC"/>
            </w:pPr>
            <w:r w:rsidRPr="0006458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0723CA" w:rsidRPr="0006458D" w:rsidRDefault="00692450" w:rsidP="00FA6718">
            <w:pPr>
              <w:pStyle w:val="TAL"/>
            </w:pPr>
            <w:r w:rsidRPr="0006458D">
              <w:rPr>
                <w:rFonts w:cs="Arial"/>
              </w:rPr>
              <w:t>This requirement does not apply to BS operating in Band</w:t>
            </w:r>
            <w:r w:rsidRPr="0006458D">
              <w:rPr>
                <w:rFonts w:cs="Arial"/>
                <w:lang w:val="en-US" w:eastAsia="zh-CN"/>
              </w:rPr>
              <w:t xml:space="preserve"> n34</w:t>
            </w:r>
            <w:r w:rsidRPr="0006458D">
              <w:rPr>
                <w:rFonts w:cs="Arial"/>
              </w:rPr>
              <w:t>.</w:t>
            </w:r>
          </w:p>
        </w:tc>
      </w:tr>
      <w:tr w:rsidR="0006458D" w:rsidRPr="0006458D"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0723CA" w:rsidRPr="0006458D" w:rsidRDefault="000723CA" w:rsidP="00FA6718">
            <w:pPr>
              <w:pStyle w:val="TAC"/>
              <w:rPr>
                <w:rFonts w:cs="Arial"/>
                <w:lang w:val="sv-SE"/>
              </w:rPr>
            </w:pPr>
            <w:r w:rsidRPr="0006458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0723CA" w:rsidRPr="0006458D" w:rsidRDefault="000723CA" w:rsidP="00FA6718">
            <w:pPr>
              <w:pStyle w:val="TAC"/>
              <w:rPr>
                <w:rFonts w:cs="Arial"/>
                <w:lang w:eastAsia="zh-CN"/>
              </w:rPr>
            </w:pPr>
            <w:r w:rsidRPr="0006458D">
              <w:rPr>
                <w:rFonts w:cs="Arial"/>
              </w:rPr>
              <w:t>1850 – 1910 MHz</w:t>
            </w:r>
          </w:p>
          <w:p w14:paraId="68C1BB0D" w14:textId="77777777" w:rsidR="000723CA" w:rsidRPr="0006458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0723CA" w:rsidRPr="0006458D" w:rsidRDefault="000723CA" w:rsidP="00FA6718">
            <w:pPr>
              <w:pStyle w:val="TAL"/>
            </w:pPr>
          </w:p>
        </w:tc>
      </w:tr>
      <w:tr w:rsidR="0006458D" w:rsidRPr="0006458D"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0723CA" w:rsidRPr="0006458D" w:rsidRDefault="000723CA" w:rsidP="00FA6718">
            <w:pPr>
              <w:pStyle w:val="TAC"/>
              <w:rPr>
                <w:rFonts w:cs="Arial"/>
                <w:lang w:val="sv-SE"/>
              </w:rPr>
            </w:pPr>
            <w:r w:rsidRPr="0006458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0723CA" w:rsidRPr="0006458D" w:rsidRDefault="000723CA" w:rsidP="00FA6718">
            <w:pPr>
              <w:pStyle w:val="TAC"/>
            </w:pPr>
            <w:r w:rsidRPr="0006458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0723CA" w:rsidRPr="0006458D" w:rsidRDefault="000723CA" w:rsidP="00FA6718">
            <w:pPr>
              <w:pStyle w:val="TAL"/>
            </w:pPr>
            <w:r w:rsidRPr="0006458D">
              <w:rPr>
                <w:rFonts w:cs="Arial"/>
              </w:rPr>
              <w:t>This requirement does not apply to BS operating in Band n2</w:t>
            </w:r>
            <w:r w:rsidR="00C1339D" w:rsidRPr="0006458D">
              <w:rPr>
                <w:rFonts w:cs="Arial"/>
              </w:rPr>
              <w:t xml:space="preserve"> or n25</w:t>
            </w:r>
            <w:r w:rsidRPr="0006458D">
              <w:rPr>
                <w:rFonts w:cs="Arial"/>
              </w:rPr>
              <w:t>.</w:t>
            </w:r>
          </w:p>
        </w:tc>
      </w:tr>
      <w:tr w:rsidR="0006458D" w:rsidRPr="0006458D"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0723CA" w:rsidRPr="0006458D" w:rsidRDefault="000723CA" w:rsidP="00FA6718">
            <w:pPr>
              <w:pStyle w:val="TAC"/>
              <w:rPr>
                <w:rFonts w:cs="Arial"/>
                <w:lang w:val="sv-SE"/>
              </w:rPr>
            </w:pPr>
            <w:r w:rsidRPr="0006458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0723CA" w:rsidRPr="0006458D" w:rsidRDefault="000723CA" w:rsidP="00FA6718">
            <w:pPr>
              <w:pStyle w:val="TAC"/>
            </w:pPr>
            <w:r w:rsidRPr="0006458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0723CA" w:rsidRPr="0006458D" w:rsidRDefault="000723CA" w:rsidP="00FA6718">
            <w:pPr>
              <w:pStyle w:val="TAL"/>
            </w:pPr>
          </w:p>
        </w:tc>
      </w:tr>
      <w:tr w:rsidR="0006458D" w:rsidRPr="0006458D"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0723CA" w:rsidRPr="0006458D" w:rsidRDefault="000723CA" w:rsidP="00FA6718">
            <w:pPr>
              <w:pStyle w:val="TAC"/>
              <w:rPr>
                <w:rFonts w:cs="Arial"/>
              </w:rPr>
            </w:pPr>
            <w:r w:rsidRPr="0006458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0723CA" w:rsidRPr="0006458D" w:rsidRDefault="000723CA" w:rsidP="00FA6718">
            <w:pPr>
              <w:pStyle w:val="TAC"/>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0723CA" w:rsidRPr="0006458D" w:rsidRDefault="000723CA" w:rsidP="00FA6718">
            <w:pPr>
              <w:pStyle w:val="TAL"/>
            </w:pPr>
            <w:r w:rsidRPr="0006458D">
              <w:rPr>
                <w:rFonts w:cs="Arial"/>
              </w:rPr>
              <w:t xml:space="preserve">This requirement does not apply to BS operating in Band n38. </w:t>
            </w:r>
          </w:p>
        </w:tc>
      </w:tr>
      <w:tr w:rsidR="0006458D" w:rsidRPr="0006458D"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0723CA" w:rsidRPr="0006458D" w:rsidRDefault="000723CA" w:rsidP="00FA6718">
            <w:pPr>
              <w:pStyle w:val="TAC"/>
              <w:rPr>
                <w:rFonts w:cs="Arial"/>
                <w:lang w:val="sv-SE"/>
              </w:rPr>
            </w:pPr>
            <w:r w:rsidRPr="0006458D">
              <w:rPr>
                <w:rFonts w:cs="Arial"/>
                <w:lang w:val="sv-SE"/>
              </w:rPr>
              <w:t>UTRA TDD Band f) or E-UTRA Band 3</w:t>
            </w:r>
            <w:r w:rsidRPr="0006458D">
              <w:rPr>
                <w:rFonts w:cs="Arial"/>
                <w:lang w:val="sv-SE" w:eastAsia="zh-CN"/>
              </w:rPr>
              <w:t>9</w:t>
            </w:r>
            <w:r w:rsidR="00692450" w:rsidRPr="0006458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0723CA" w:rsidRPr="0006458D" w:rsidRDefault="000723CA" w:rsidP="00FA6718">
            <w:pPr>
              <w:pStyle w:val="TAC"/>
            </w:pPr>
            <w:r w:rsidRPr="0006458D">
              <w:rPr>
                <w:rFonts w:cs="Arial"/>
                <w:lang w:eastAsia="zh-CN"/>
              </w:rPr>
              <w:t>1880</w:t>
            </w:r>
            <w:r w:rsidRPr="0006458D">
              <w:rPr>
                <w:rFonts w:cs="Arial"/>
              </w:rPr>
              <w:t xml:space="preserve"> – </w:t>
            </w:r>
            <w:r w:rsidRPr="0006458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0723CA" w:rsidRPr="0006458D" w:rsidRDefault="00692450" w:rsidP="00FA6718">
            <w:pPr>
              <w:pStyle w:val="TAL"/>
            </w:pPr>
            <w:r w:rsidRPr="0006458D">
              <w:rPr>
                <w:rFonts w:cs="Arial"/>
              </w:rPr>
              <w:t>This requirement does not apply to BS operating in Band</w:t>
            </w:r>
            <w:r w:rsidRPr="0006458D">
              <w:rPr>
                <w:rFonts w:cs="Arial"/>
                <w:lang w:val="en-US" w:eastAsia="zh-CN"/>
              </w:rPr>
              <w:t xml:space="preserve"> n39</w:t>
            </w:r>
            <w:r w:rsidRPr="0006458D">
              <w:rPr>
                <w:rFonts w:cs="Arial"/>
              </w:rPr>
              <w:t>.</w:t>
            </w:r>
          </w:p>
        </w:tc>
      </w:tr>
      <w:tr w:rsidR="0006458D" w:rsidRPr="0006458D"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0723CA" w:rsidRPr="0006458D" w:rsidRDefault="000723CA" w:rsidP="00FA6718">
            <w:pPr>
              <w:pStyle w:val="TAC"/>
              <w:rPr>
                <w:rFonts w:cs="Arial"/>
                <w:lang w:val="sv-SE"/>
              </w:rPr>
            </w:pPr>
            <w:r w:rsidRPr="0006458D">
              <w:rPr>
                <w:rFonts w:cs="Arial"/>
                <w:lang w:val="sv-SE"/>
              </w:rPr>
              <w:t xml:space="preserve">UTRA TDD Band e) or E-UTRA Band </w:t>
            </w:r>
            <w:r w:rsidRPr="0006458D">
              <w:rPr>
                <w:rFonts w:cs="Arial"/>
                <w:lang w:val="sv-SE" w:eastAsia="zh-CN"/>
              </w:rPr>
              <w:t>40</w:t>
            </w:r>
            <w:r w:rsidR="0071791D" w:rsidRPr="0006458D">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0723CA" w:rsidRPr="0006458D" w:rsidRDefault="000723CA" w:rsidP="00FA6718">
            <w:pPr>
              <w:pStyle w:val="TAC"/>
            </w:pPr>
            <w:r w:rsidRPr="0006458D">
              <w:rPr>
                <w:rFonts w:cs="Arial"/>
                <w:lang w:eastAsia="zh-CN"/>
              </w:rPr>
              <w:t xml:space="preserve">2300 </w:t>
            </w:r>
            <w:r w:rsidRPr="0006458D">
              <w:rPr>
                <w:rFonts w:cs="Arial"/>
              </w:rPr>
              <w:t xml:space="preserve">– </w:t>
            </w:r>
            <w:r w:rsidRPr="0006458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77777777" w:rsidR="000723CA" w:rsidRPr="0006458D" w:rsidRDefault="0071791D" w:rsidP="00FA6718">
            <w:pPr>
              <w:pStyle w:val="TAL"/>
            </w:pPr>
            <w:r w:rsidRPr="0006458D">
              <w:rPr>
                <w:rFonts w:cs="Arial"/>
              </w:rPr>
              <w:t>This requirement does not apply to BS operating in Band n40.</w:t>
            </w:r>
          </w:p>
        </w:tc>
      </w:tr>
      <w:tr w:rsidR="0006458D" w:rsidRPr="0006458D"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77777777" w:rsidR="000723CA" w:rsidRPr="0006458D" w:rsidRDefault="000723CA" w:rsidP="00FA6718">
            <w:pPr>
              <w:pStyle w:val="TAC"/>
              <w:rPr>
                <w:rFonts w:cs="Arial"/>
              </w:rPr>
            </w:pPr>
            <w:r w:rsidRPr="0006458D">
              <w:rPr>
                <w:rFonts w:cs="Arial"/>
              </w:rPr>
              <w:t xml:space="preserve">E-UTRA Band </w:t>
            </w:r>
            <w:r w:rsidRPr="0006458D">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0723CA" w:rsidRPr="0006458D" w:rsidRDefault="000723CA" w:rsidP="00FA6718">
            <w:pPr>
              <w:pStyle w:val="TAC"/>
            </w:pPr>
            <w:r w:rsidRPr="0006458D">
              <w:rPr>
                <w:rFonts w:cs="Arial"/>
                <w:lang w:eastAsia="zh-CN"/>
              </w:rPr>
              <w:t>2496</w:t>
            </w:r>
            <w:r w:rsidRPr="0006458D">
              <w:rPr>
                <w:rFonts w:cs="Arial"/>
              </w:rPr>
              <w:t xml:space="preserve"> – </w:t>
            </w:r>
            <w:r w:rsidRPr="0006458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77777777" w:rsidR="000723CA" w:rsidRPr="0006458D" w:rsidRDefault="000723CA" w:rsidP="00FA6718">
            <w:pPr>
              <w:pStyle w:val="TAL"/>
            </w:pPr>
            <w:r w:rsidRPr="0006458D">
              <w:rPr>
                <w:rFonts w:cs="Arial"/>
              </w:rPr>
              <w:t>This is not applicable to BS operating in Band n</w:t>
            </w:r>
            <w:r w:rsidRPr="0006458D">
              <w:rPr>
                <w:rFonts w:cs="Arial"/>
                <w:lang w:eastAsia="zh-CN"/>
              </w:rPr>
              <w:t>41.</w:t>
            </w:r>
          </w:p>
        </w:tc>
      </w:tr>
      <w:tr w:rsidR="0006458D" w:rsidRPr="0006458D"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9D7650" w:rsidRPr="0006458D" w:rsidRDefault="009D7650" w:rsidP="009D7650">
            <w:pPr>
              <w:pStyle w:val="TAC"/>
              <w:rPr>
                <w:rFonts w:cs="Arial"/>
              </w:rPr>
            </w:pPr>
            <w:r w:rsidRPr="0006458D">
              <w:rPr>
                <w:rFonts w:cs="Arial"/>
              </w:rPr>
              <w:t xml:space="preserve">E-UTRA Band </w:t>
            </w:r>
            <w:r w:rsidRPr="0006458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9D7650" w:rsidRPr="0006458D" w:rsidRDefault="009D7650" w:rsidP="009D7650">
            <w:pPr>
              <w:pStyle w:val="TAC"/>
            </w:pPr>
            <w:r w:rsidRPr="0006458D">
              <w:rPr>
                <w:rFonts w:cs="Arial"/>
                <w:lang w:eastAsia="zh-CN"/>
              </w:rPr>
              <w:t>3400</w:t>
            </w:r>
            <w:r w:rsidRPr="0006458D">
              <w:rPr>
                <w:rFonts w:cs="Arial"/>
              </w:rPr>
              <w:t xml:space="preserve"> – 360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9D7650" w:rsidRPr="0006458D" w:rsidRDefault="009D7650" w:rsidP="009D7650">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9D7650" w:rsidRPr="0006458D" w:rsidRDefault="009D7650" w:rsidP="009D7650">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3788BC7E" w:rsidR="009D7650" w:rsidRPr="0006458D" w:rsidRDefault="009D7650" w:rsidP="009D7650">
            <w:pPr>
              <w:pStyle w:val="TAL"/>
            </w:pPr>
            <w:r w:rsidRPr="0006458D">
              <w:rPr>
                <w:rFonts w:cs="Arial"/>
              </w:rPr>
              <w:t>This is not applicable to BS operating in Band n</w:t>
            </w:r>
            <w:r w:rsidRPr="0006458D">
              <w:rPr>
                <w:rFonts w:cs="Arial"/>
                <w:lang w:eastAsia="zh-CN"/>
              </w:rPr>
              <w:t>77</w:t>
            </w:r>
            <w:r w:rsidRPr="0006458D">
              <w:rPr>
                <w:rFonts w:cs="Arial"/>
              </w:rPr>
              <w:t xml:space="preserve"> </w:t>
            </w:r>
            <w:r w:rsidR="00930998" w:rsidRPr="0006458D">
              <w:rPr>
                <w:rFonts w:cs="Arial"/>
              </w:rPr>
              <w:t xml:space="preserve">or </w:t>
            </w:r>
            <w:r w:rsidRPr="0006458D">
              <w:rPr>
                <w:rFonts w:cs="Arial"/>
              </w:rPr>
              <w:t>n78.</w:t>
            </w:r>
          </w:p>
        </w:tc>
      </w:tr>
      <w:tr w:rsidR="0006458D" w:rsidRPr="0006458D"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9D7650" w:rsidRPr="0006458D" w:rsidRDefault="009D7650" w:rsidP="009D7650">
            <w:pPr>
              <w:pStyle w:val="TAC"/>
              <w:rPr>
                <w:rFonts w:cs="Arial"/>
              </w:rPr>
            </w:pPr>
            <w:r w:rsidRPr="0006458D">
              <w:rPr>
                <w:rFonts w:cs="Arial"/>
              </w:rPr>
              <w:t xml:space="preserve">E-UTRA Band </w:t>
            </w:r>
            <w:r w:rsidRPr="0006458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9D7650" w:rsidRPr="0006458D" w:rsidRDefault="009D7650" w:rsidP="009D7650">
            <w:pPr>
              <w:pStyle w:val="TAC"/>
            </w:pPr>
            <w:r w:rsidRPr="0006458D">
              <w:rPr>
                <w:rFonts w:cs="Arial"/>
                <w:lang w:eastAsia="zh-CN"/>
              </w:rPr>
              <w:t>3600</w:t>
            </w:r>
            <w:r w:rsidRPr="0006458D">
              <w:rPr>
                <w:rFonts w:cs="Arial"/>
              </w:rPr>
              <w:t xml:space="preserve"> – 380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9D7650" w:rsidRPr="0006458D" w:rsidRDefault="009D7650" w:rsidP="009D7650">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9D7650" w:rsidRPr="0006458D" w:rsidRDefault="009D7650" w:rsidP="009D7650">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13B4072A" w:rsidR="009D7650" w:rsidRPr="0006458D" w:rsidRDefault="009D7650" w:rsidP="009D7650">
            <w:pPr>
              <w:pStyle w:val="TAL"/>
            </w:pPr>
            <w:r w:rsidRPr="0006458D">
              <w:rPr>
                <w:rFonts w:cs="Arial"/>
              </w:rPr>
              <w:t>This is not applicable to BS operating in Band n</w:t>
            </w:r>
            <w:r w:rsidRPr="0006458D">
              <w:rPr>
                <w:rFonts w:cs="Arial"/>
                <w:lang w:eastAsia="zh-CN"/>
              </w:rPr>
              <w:t>77</w:t>
            </w:r>
            <w:r w:rsidRPr="0006458D">
              <w:rPr>
                <w:rFonts w:cs="Arial"/>
              </w:rPr>
              <w:t xml:space="preserve"> </w:t>
            </w:r>
            <w:r w:rsidR="00930998" w:rsidRPr="0006458D">
              <w:rPr>
                <w:rFonts w:cs="Arial"/>
              </w:rPr>
              <w:t xml:space="preserve">or </w:t>
            </w:r>
            <w:r w:rsidRPr="0006458D">
              <w:rPr>
                <w:rFonts w:cs="Arial"/>
              </w:rPr>
              <w:t>n78.</w:t>
            </w:r>
          </w:p>
        </w:tc>
      </w:tr>
      <w:tr w:rsidR="0006458D" w:rsidRPr="0006458D"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0723CA" w:rsidRPr="0006458D" w:rsidRDefault="000723CA" w:rsidP="00FA6718">
            <w:pPr>
              <w:pStyle w:val="TAC"/>
              <w:rPr>
                <w:rFonts w:cs="Arial"/>
              </w:rPr>
            </w:pPr>
            <w:r w:rsidRPr="0006458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0723CA" w:rsidRPr="0006458D" w:rsidRDefault="000723CA" w:rsidP="00FA6718">
            <w:pPr>
              <w:pStyle w:val="TAC"/>
            </w:pPr>
            <w:r w:rsidRPr="0006458D">
              <w:rPr>
                <w:rFonts w:cs="Arial"/>
                <w:lang w:eastAsia="zh-CN"/>
              </w:rPr>
              <w:t>703</w:t>
            </w:r>
            <w:r w:rsidRPr="0006458D">
              <w:rPr>
                <w:rFonts w:cs="Arial"/>
              </w:rPr>
              <w:t xml:space="preserve"> – 80</w:t>
            </w:r>
            <w:r w:rsidRPr="0006458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0723CA" w:rsidRPr="0006458D" w:rsidRDefault="000723CA" w:rsidP="00FA6718">
            <w:pPr>
              <w:pStyle w:val="TAL"/>
            </w:pPr>
            <w:r w:rsidRPr="0006458D">
              <w:rPr>
                <w:rFonts w:cs="Arial"/>
              </w:rPr>
              <w:t>This is not applicable to BS operating in Band n28.</w:t>
            </w:r>
          </w:p>
        </w:tc>
      </w:tr>
      <w:tr w:rsidR="0006458D" w:rsidRPr="0006458D"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0723CA" w:rsidRPr="0006458D" w:rsidRDefault="000723CA" w:rsidP="00FA6718">
            <w:pPr>
              <w:pStyle w:val="TAC"/>
              <w:rPr>
                <w:rFonts w:cs="Arial"/>
              </w:rPr>
            </w:pPr>
            <w:r w:rsidRPr="0006458D">
              <w:rPr>
                <w:rFonts w:cs="Arial"/>
                <w:szCs w:val="18"/>
              </w:rPr>
              <w:t>E-UTRA Band 4</w:t>
            </w:r>
            <w:r w:rsidRPr="0006458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0723CA" w:rsidRPr="0006458D" w:rsidRDefault="000723CA" w:rsidP="00FA6718">
            <w:pPr>
              <w:pStyle w:val="TAC"/>
            </w:pPr>
            <w:r w:rsidRPr="0006458D">
              <w:rPr>
                <w:rFonts w:cs="Arial"/>
                <w:szCs w:val="18"/>
                <w:lang w:eastAsia="zh-CN"/>
              </w:rPr>
              <w:t>1447</w:t>
            </w:r>
            <w:r w:rsidRPr="0006458D">
              <w:rPr>
                <w:rFonts w:cs="Arial"/>
                <w:szCs w:val="18"/>
              </w:rPr>
              <w:t xml:space="preserve"> – </w:t>
            </w:r>
            <w:r w:rsidRPr="0006458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0723CA" w:rsidRPr="0006458D" w:rsidRDefault="000723CA" w:rsidP="00FA6718">
            <w:pPr>
              <w:pStyle w:val="TAC"/>
            </w:pPr>
            <w:r w:rsidRPr="0006458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0723CA" w:rsidRPr="0006458D" w:rsidRDefault="000723CA" w:rsidP="00FA6718">
            <w:pPr>
              <w:pStyle w:val="TAC"/>
            </w:pPr>
            <w:r w:rsidRPr="0006458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0723CA" w:rsidRPr="0006458D" w:rsidRDefault="000723CA" w:rsidP="00FA6718">
            <w:pPr>
              <w:pStyle w:val="TAL"/>
            </w:pPr>
          </w:p>
        </w:tc>
      </w:tr>
      <w:tr w:rsidR="0006458D" w:rsidRPr="0006458D"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0723CA" w:rsidRPr="0006458D" w:rsidRDefault="000723CA" w:rsidP="00FA6718">
            <w:pPr>
              <w:pStyle w:val="TAC"/>
              <w:rPr>
                <w:rFonts w:cs="Arial"/>
              </w:rPr>
            </w:pPr>
            <w:r w:rsidRPr="0006458D">
              <w:rPr>
                <w:rFonts w:cs="Arial"/>
              </w:rPr>
              <w:t>E-UTRA Band 4</w:t>
            </w:r>
            <w:r w:rsidRPr="0006458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0723CA" w:rsidRPr="0006458D" w:rsidRDefault="000723CA" w:rsidP="00FA6718">
            <w:pPr>
              <w:pStyle w:val="TAC"/>
            </w:pPr>
            <w:r w:rsidRPr="0006458D">
              <w:rPr>
                <w:rFonts w:cs="Arial"/>
                <w:lang w:eastAsia="zh-CN"/>
              </w:rPr>
              <w:t>5150</w:t>
            </w:r>
            <w:r w:rsidRPr="0006458D">
              <w:rPr>
                <w:rFonts w:cs="Arial"/>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0723CA" w:rsidRPr="0006458D" w:rsidRDefault="000723CA" w:rsidP="00FA6718">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0723CA" w:rsidRPr="0006458D" w:rsidRDefault="000723CA" w:rsidP="00FA6718">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0723CA" w:rsidRPr="0006458D" w:rsidRDefault="000723CA" w:rsidP="00FA6718">
            <w:pPr>
              <w:pStyle w:val="TAL"/>
            </w:pPr>
          </w:p>
        </w:tc>
      </w:tr>
      <w:tr w:rsidR="0006458D" w:rsidRPr="0006458D"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0723CA" w:rsidRPr="0006458D" w:rsidRDefault="000723CA" w:rsidP="00FA6718">
            <w:pPr>
              <w:pStyle w:val="TAC"/>
              <w:rPr>
                <w:rFonts w:cs="Arial"/>
              </w:rPr>
            </w:pPr>
            <w:r w:rsidRPr="0006458D">
              <w:rPr>
                <w:rFonts w:cs="Arial"/>
                <w:lang w:eastAsia="ko-KR"/>
              </w:rPr>
              <w:t>E-UTRA Band 4</w:t>
            </w:r>
            <w:r w:rsidRPr="0006458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0723CA" w:rsidRPr="0006458D" w:rsidRDefault="000723CA" w:rsidP="00FA6718">
            <w:pPr>
              <w:pStyle w:val="TAC"/>
            </w:pPr>
            <w:r w:rsidRPr="0006458D">
              <w:rPr>
                <w:rFonts w:cs="Arial"/>
                <w:lang w:eastAsia="zh-CN"/>
              </w:rPr>
              <w:t>5855</w:t>
            </w:r>
            <w:r w:rsidRPr="0006458D">
              <w:rPr>
                <w:rFonts w:cs="Arial"/>
                <w:lang w:eastAsia="ko-KR"/>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0723CA" w:rsidRPr="0006458D" w:rsidRDefault="000723CA" w:rsidP="00FA6718">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0723CA" w:rsidRPr="0006458D" w:rsidRDefault="000723CA" w:rsidP="00FA6718">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0723CA" w:rsidRPr="0006458D" w:rsidRDefault="000723CA" w:rsidP="00FA6718">
            <w:pPr>
              <w:pStyle w:val="TAL"/>
            </w:pPr>
          </w:p>
        </w:tc>
      </w:tr>
      <w:tr w:rsidR="0006458D" w:rsidRPr="0006458D"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77777777" w:rsidR="000723CA" w:rsidRPr="0006458D" w:rsidRDefault="000723CA" w:rsidP="00FA6718">
            <w:pPr>
              <w:pStyle w:val="TAC"/>
              <w:rPr>
                <w:rFonts w:cs="Arial"/>
              </w:rPr>
            </w:pPr>
            <w:r w:rsidRPr="0006458D">
              <w:rPr>
                <w:rFonts w:cs="Arial"/>
                <w:lang w:eastAsia="ja-JP"/>
              </w:rPr>
              <w:t xml:space="preserve">E-UTRA Band </w:t>
            </w:r>
            <w:r w:rsidRPr="0006458D">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0723CA" w:rsidRPr="0006458D" w:rsidRDefault="000723CA" w:rsidP="00FA6718">
            <w:pPr>
              <w:pStyle w:val="TAC"/>
            </w:pPr>
            <w:r w:rsidRPr="0006458D">
              <w:rPr>
                <w:rFonts w:cs="Arial"/>
                <w:lang w:eastAsia="zh-CN"/>
              </w:rPr>
              <w:t>3550</w:t>
            </w:r>
            <w:r w:rsidRPr="0006458D">
              <w:rPr>
                <w:rFonts w:cs="Arial"/>
                <w:lang w:eastAsia="ja-JP"/>
              </w:rPr>
              <w:t xml:space="preserve"> – </w:t>
            </w:r>
            <w:r w:rsidRPr="0006458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0723CA" w:rsidRPr="0006458D" w:rsidRDefault="000723CA" w:rsidP="00FA6718">
            <w:pPr>
              <w:pStyle w:val="TAC"/>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0723CA" w:rsidRPr="0006458D" w:rsidRDefault="000723CA" w:rsidP="00FA6718">
            <w:pPr>
              <w:pStyle w:val="TAC"/>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546F1760" w:rsidR="000723CA" w:rsidRPr="0006458D" w:rsidRDefault="00380CB8" w:rsidP="00FA6718">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06458D" w:rsidRPr="0006458D"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0723CA" w:rsidRPr="0006458D" w:rsidRDefault="000723CA" w:rsidP="00FA6718">
            <w:pPr>
              <w:pStyle w:val="TAC"/>
              <w:rPr>
                <w:rFonts w:cs="Arial"/>
              </w:rPr>
            </w:pPr>
            <w:r w:rsidRPr="0006458D">
              <w:rPr>
                <w:rFonts w:cs="Arial"/>
                <w:lang w:eastAsia="ko-KR"/>
              </w:rPr>
              <w:t>E-UTRA Band 50</w:t>
            </w:r>
            <w:r w:rsidR="005A1942" w:rsidRPr="0006458D">
              <w:rPr>
                <w:rFonts w:cs="Arial"/>
                <w:lang w:eastAsia="ko-KR"/>
              </w:rPr>
              <w:t xml:space="preserve"> or NR band n50</w:t>
            </w:r>
            <w:r w:rsidRPr="0006458D">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0723CA" w:rsidRPr="0006458D" w:rsidRDefault="000723CA" w:rsidP="00FA6718">
            <w:pPr>
              <w:pStyle w:val="TAC"/>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0723CA" w:rsidRPr="0006458D" w:rsidRDefault="000723CA" w:rsidP="00FA6718">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0723CA" w:rsidRPr="0006458D" w:rsidRDefault="000723CA" w:rsidP="00FA6718">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0723CA" w:rsidRPr="0006458D" w:rsidRDefault="000723CA" w:rsidP="00FA6718">
            <w:pPr>
              <w:pStyle w:val="TAL"/>
            </w:pPr>
            <w:r w:rsidRPr="0006458D">
              <w:rPr>
                <w:rFonts w:cs="Arial"/>
                <w:lang w:eastAsia="ko-KR"/>
              </w:rPr>
              <w:t xml:space="preserve">This requirement does not apply to BS operating in Band </w:t>
            </w:r>
            <w:r w:rsidR="005A1942" w:rsidRPr="0006458D">
              <w:rPr>
                <w:rFonts w:cs="Arial"/>
                <w:lang w:eastAsia="ko-KR"/>
              </w:rPr>
              <w:t xml:space="preserve">n50, </w:t>
            </w:r>
            <w:r w:rsidRPr="0006458D">
              <w:rPr>
                <w:rFonts w:cs="Arial"/>
                <w:lang w:eastAsia="ko-KR"/>
              </w:rPr>
              <w:t xml:space="preserve">n51, </w:t>
            </w:r>
            <w:r w:rsidR="0065385A" w:rsidRPr="0006458D">
              <w:rPr>
                <w:rFonts w:cs="Arial"/>
                <w:lang w:eastAsia="ja-JP"/>
              </w:rPr>
              <w:t xml:space="preserve">n74, </w:t>
            </w:r>
            <w:r w:rsidRPr="0006458D">
              <w:rPr>
                <w:rFonts w:cs="Arial"/>
                <w:lang w:eastAsia="ko-KR"/>
              </w:rPr>
              <w:t>n75 or n76.</w:t>
            </w:r>
          </w:p>
        </w:tc>
      </w:tr>
      <w:tr w:rsidR="0006458D" w:rsidRPr="0006458D"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0723CA" w:rsidRPr="0006458D" w:rsidRDefault="000723CA" w:rsidP="00FA6718">
            <w:pPr>
              <w:pStyle w:val="TAC"/>
              <w:rPr>
                <w:rFonts w:cs="Arial"/>
              </w:rPr>
            </w:pPr>
            <w:r w:rsidRPr="0006458D">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0723CA" w:rsidRPr="0006458D" w:rsidRDefault="000723CA" w:rsidP="00FA6718">
            <w:pPr>
              <w:pStyle w:val="TAC"/>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0723CA" w:rsidRPr="0006458D" w:rsidRDefault="000723CA" w:rsidP="00FA6718">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0723CA" w:rsidRPr="0006458D" w:rsidRDefault="000723CA" w:rsidP="00FA6718">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0723CA" w:rsidRPr="0006458D" w:rsidRDefault="000723CA" w:rsidP="00FA6718">
            <w:pPr>
              <w:pStyle w:val="TAL"/>
            </w:pPr>
            <w:r w:rsidRPr="0006458D">
              <w:rPr>
                <w:rFonts w:cs="Arial"/>
                <w:lang w:eastAsia="ko-KR"/>
              </w:rPr>
              <w:t xml:space="preserve">This requirement does not apply to BS operating in Band </w:t>
            </w:r>
            <w:r w:rsidR="005A1942" w:rsidRPr="0006458D">
              <w:rPr>
                <w:rFonts w:cs="Arial"/>
                <w:lang w:eastAsia="ko-KR"/>
              </w:rPr>
              <w:t xml:space="preserve">n50, </w:t>
            </w:r>
            <w:r w:rsidRPr="0006458D">
              <w:rPr>
                <w:rFonts w:cs="Arial"/>
                <w:lang w:eastAsia="ko-KR"/>
              </w:rPr>
              <w:t>n51, n75 or n76.</w:t>
            </w:r>
          </w:p>
        </w:tc>
      </w:tr>
      <w:tr w:rsidR="0006458D" w:rsidRPr="0006458D"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09808225" w:rsidR="000723CA" w:rsidRPr="0006458D" w:rsidRDefault="000723CA" w:rsidP="00FA6718">
            <w:pPr>
              <w:pStyle w:val="TAC"/>
              <w:rPr>
                <w:rFonts w:cs="Arial"/>
                <w:lang w:eastAsia="ko-KR"/>
              </w:rPr>
            </w:pPr>
            <w:r w:rsidRPr="0006458D">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0723CA" w:rsidRPr="0006458D" w:rsidRDefault="000723CA" w:rsidP="00FA6718">
            <w:pPr>
              <w:pStyle w:val="TAC"/>
              <w:rPr>
                <w:rFonts w:cs="Arial"/>
                <w:lang w:eastAsia="ko-KR"/>
              </w:rPr>
            </w:pPr>
            <w:r w:rsidRPr="0006458D">
              <w:rPr>
                <w:rFonts w:cs="Arial"/>
              </w:rPr>
              <w:t>2110 – 2</w:t>
            </w:r>
            <w:r w:rsidRPr="0006458D">
              <w:rPr>
                <w:rFonts w:cs="Arial"/>
                <w:lang w:eastAsia="ja-JP"/>
              </w:rPr>
              <w:t>20</w:t>
            </w:r>
            <w:r w:rsidRPr="0006458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220D82BC" w:rsidR="000723CA" w:rsidRPr="0006458D" w:rsidRDefault="000723CA" w:rsidP="00FA6718">
            <w:pPr>
              <w:pStyle w:val="TAL"/>
              <w:rPr>
                <w:rFonts w:cs="Arial"/>
                <w:lang w:eastAsia="ko-KR"/>
              </w:rPr>
            </w:pPr>
            <w:r w:rsidRPr="0006458D">
              <w:rPr>
                <w:rFonts w:cs="Arial"/>
              </w:rPr>
              <w:t>This requirement does not apply to BS operating in band n1</w:t>
            </w:r>
            <w:r w:rsidR="00C42B4E" w:rsidRPr="0006458D">
              <w:rPr>
                <w:rFonts w:cs="Arial"/>
              </w:rPr>
              <w:t>.</w:t>
            </w:r>
            <w:r w:rsidRPr="0006458D">
              <w:rPr>
                <w:rFonts w:cs="Arial"/>
              </w:rPr>
              <w:t xml:space="preserve"> </w:t>
            </w:r>
          </w:p>
        </w:tc>
      </w:tr>
      <w:tr w:rsidR="0006458D" w:rsidRPr="0006458D"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0723CA" w:rsidRPr="0006458D" w:rsidRDefault="000723CA" w:rsidP="00FA6718">
            <w:pPr>
              <w:pStyle w:val="TAC"/>
              <w:rPr>
                <w:rFonts w:cs="Arial"/>
                <w:lang w:eastAsia="ko-KR"/>
              </w:rPr>
            </w:pPr>
            <w:r w:rsidRPr="0006458D">
              <w:rPr>
                <w:rFonts w:cs="Arial"/>
              </w:rPr>
              <w:t xml:space="preserve">1920 – </w:t>
            </w:r>
            <w:r w:rsidRPr="0006458D">
              <w:rPr>
                <w:rFonts w:cs="Arial"/>
                <w:lang w:eastAsia="ja-JP"/>
              </w:rPr>
              <w:t>2010</w:t>
            </w:r>
            <w:r w:rsidRPr="0006458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0723CA" w:rsidRPr="0006458D" w:rsidRDefault="000723CA" w:rsidP="00FA6718">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D59BB" w14:textId="64A63AC0" w:rsidR="000723CA" w:rsidRPr="0006458D" w:rsidRDefault="000723CA">
            <w:pPr>
              <w:pStyle w:val="TAL"/>
              <w:rPr>
                <w:rFonts w:cs="Arial"/>
                <w:lang w:eastAsia="ko-KR"/>
              </w:rPr>
            </w:pPr>
            <w:r w:rsidRPr="0006458D">
              <w:rPr>
                <w:rFonts w:cs="Arial"/>
                <w:lang w:eastAsia="ja-JP"/>
              </w:rPr>
              <w:t xml:space="preserve">For BS operating in Band n1, it applies for 1980 MHz to 2010 MHz, while the rest is covered in subclause </w:t>
            </w:r>
            <w:r w:rsidR="009D7650" w:rsidRPr="0006458D">
              <w:rPr>
                <w:rFonts w:cs="Arial"/>
                <w:lang w:eastAsia="ja-JP"/>
              </w:rPr>
              <w:t>6.6.5.2.2</w:t>
            </w:r>
            <w:r w:rsidRPr="0006458D">
              <w:rPr>
                <w:rFonts w:cs="v5.0.0"/>
              </w:rPr>
              <w:t>.</w:t>
            </w:r>
            <w:r w:rsidR="000A7D5D" w:rsidRPr="0006458D" w:rsidDel="000A7D5D">
              <w:rPr>
                <w:rFonts w:cs="v5.0.0"/>
              </w:rPr>
              <w:t xml:space="preserve"> </w:t>
            </w:r>
          </w:p>
        </w:tc>
      </w:tr>
      <w:tr w:rsidR="0006458D" w:rsidRPr="0006458D"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0723CA" w:rsidRPr="0006458D" w:rsidRDefault="000723CA" w:rsidP="00FA6718">
            <w:pPr>
              <w:pStyle w:val="TAC"/>
              <w:rPr>
                <w:rFonts w:cs="Arial"/>
                <w:lang w:eastAsia="ko-KR"/>
              </w:rPr>
            </w:pPr>
            <w:r w:rsidRPr="0006458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0723CA" w:rsidRPr="0006458D" w:rsidRDefault="000723CA" w:rsidP="00FA6718">
            <w:pPr>
              <w:pStyle w:val="TAC"/>
              <w:rPr>
                <w:rFonts w:cs="Arial"/>
                <w:lang w:eastAsia="ko-KR"/>
              </w:rPr>
            </w:pPr>
            <w:r w:rsidRPr="0006458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0723CA" w:rsidRPr="0006458D" w:rsidRDefault="000723CA" w:rsidP="00FA6718">
            <w:pPr>
              <w:pStyle w:val="TAL"/>
              <w:rPr>
                <w:rFonts w:cs="Arial"/>
                <w:lang w:eastAsia="ko-KR"/>
              </w:rPr>
            </w:pPr>
            <w:r w:rsidRPr="0006458D">
              <w:rPr>
                <w:rFonts w:cs="Arial"/>
              </w:rPr>
              <w:t>This requirement does not apply to BS operating in band n66.</w:t>
            </w:r>
          </w:p>
        </w:tc>
      </w:tr>
      <w:tr w:rsidR="0006458D" w:rsidRPr="0006458D"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0723CA" w:rsidRPr="0006458D" w:rsidRDefault="000723CA" w:rsidP="00FA6718">
            <w:pPr>
              <w:pStyle w:val="TAC"/>
              <w:rPr>
                <w:rFonts w:cs="Arial"/>
                <w:lang w:eastAsia="ko-KR"/>
              </w:rPr>
            </w:pPr>
            <w:r w:rsidRPr="0006458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0723CA" w:rsidRPr="0006458D" w:rsidRDefault="000723CA" w:rsidP="00FA6718">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0723CA" w:rsidRPr="0006458D" w:rsidRDefault="000723CA" w:rsidP="00FA6718">
            <w:pPr>
              <w:pStyle w:val="TAL"/>
              <w:rPr>
                <w:rFonts w:cs="Arial"/>
                <w:lang w:eastAsia="ko-KR"/>
              </w:rPr>
            </w:pPr>
            <w:r w:rsidRPr="0006458D">
              <w:rPr>
                <w:rFonts w:cs="Arial"/>
              </w:rPr>
              <w:t xml:space="preserve">This requirement does not apply to BS operating in band n66, </w:t>
            </w:r>
            <w:r w:rsidRPr="0006458D">
              <w:rPr>
                <w:rFonts w:cs="v5.0.0"/>
              </w:rPr>
              <w:t xml:space="preserve">since it is already covered by the requirement in subclause </w:t>
            </w:r>
            <w:r w:rsidR="009D7650" w:rsidRPr="0006458D">
              <w:rPr>
                <w:rFonts w:cs="v5.0.0"/>
              </w:rPr>
              <w:t>6.6.5.2.2</w:t>
            </w:r>
            <w:r w:rsidRPr="0006458D">
              <w:rPr>
                <w:rFonts w:cs="v5.0.0"/>
              </w:rPr>
              <w:t>.</w:t>
            </w:r>
          </w:p>
        </w:tc>
      </w:tr>
      <w:tr w:rsidR="0006458D" w:rsidRPr="0006458D"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0723CA" w:rsidRPr="0006458D" w:rsidRDefault="000723CA" w:rsidP="00FA6718">
            <w:pPr>
              <w:pStyle w:val="TAC"/>
              <w:rPr>
                <w:rFonts w:cs="Arial"/>
                <w:lang w:eastAsia="ko-KR"/>
              </w:rPr>
            </w:pPr>
            <w:r w:rsidRPr="0006458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0723CA" w:rsidRPr="0006458D" w:rsidRDefault="000723CA" w:rsidP="00FA6718">
            <w:pPr>
              <w:pStyle w:val="TAC"/>
              <w:rPr>
                <w:rFonts w:cs="Arial"/>
                <w:lang w:eastAsia="ko-KR"/>
              </w:rPr>
            </w:pPr>
            <w:r w:rsidRPr="0006458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0723CA" w:rsidRPr="0006458D" w:rsidRDefault="000723CA" w:rsidP="00FA6718">
            <w:pPr>
              <w:pStyle w:val="TAL"/>
              <w:rPr>
                <w:rFonts w:cs="Arial"/>
                <w:lang w:eastAsia="ko-KR"/>
              </w:rPr>
            </w:pPr>
            <w:r w:rsidRPr="0006458D">
              <w:rPr>
                <w:rFonts w:cs="Arial"/>
              </w:rPr>
              <w:t>This requirement does not apply to BS operating in Band n28.</w:t>
            </w:r>
          </w:p>
        </w:tc>
      </w:tr>
      <w:tr w:rsidR="0006458D" w:rsidRPr="0006458D"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0723CA" w:rsidRPr="0006458D" w:rsidRDefault="000723CA" w:rsidP="00FA6718">
            <w:pPr>
              <w:pStyle w:val="TAC"/>
              <w:rPr>
                <w:rFonts w:cs="Arial"/>
                <w:lang w:eastAsia="ko-KR"/>
              </w:rPr>
            </w:pPr>
            <w:r w:rsidRPr="0006458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0723CA" w:rsidRPr="0006458D" w:rsidRDefault="000723CA" w:rsidP="00FA6718">
            <w:pPr>
              <w:pStyle w:val="TAC"/>
              <w:rPr>
                <w:rFonts w:cs="Arial"/>
                <w:lang w:eastAsia="ko-KR"/>
              </w:rPr>
            </w:pPr>
            <w:r w:rsidRPr="0006458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0723CA" w:rsidRPr="0006458D" w:rsidRDefault="000723CA" w:rsidP="00FA6718">
            <w:pPr>
              <w:pStyle w:val="TAL"/>
              <w:rPr>
                <w:rFonts w:cs="Arial"/>
                <w:lang w:eastAsia="ko-KR"/>
              </w:rPr>
            </w:pPr>
            <w:r w:rsidRPr="0006458D">
              <w:rPr>
                <w:rFonts w:cs="Arial"/>
              </w:rPr>
              <w:t>This requirement does not apply to BS operating in band n28.</w:t>
            </w:r>
          </w:p>
        </w:tc>
      </w:tr>
      <w:tr w:rsidR="0006458D" w:rsidRPr="0006458D"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0723CA" w:rsidRPr="0006458D" w:rsidRDefault="000723CA" w:rsidP="00FA6718">
            <w:pPr>
              <w:pStyle w:val="TAC"/>
              <w:rPr>
                <w:rFonts w:cs="Arial"/>
                <w:lang w:eastAsia="ko-KR"/>
              </w:rPr>
            </w:pPr>
            <w:r w:rsidRPr="0006458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0723CA" w:rsidRPr="0006458D" w:rsidRDefault="000723CA" w:rsidP="00FA6718">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0723CA" w:rsidRPr="0006458D" w:rsidRDefault="000723CA" w:rsidP="00FA6718">
            <w:pPr>
              <w:pStyle w:val="TAL"/>
              <w:rPr>
                <w:rFonts w:cs="Arial"/>
                <w:lang w:eastAsia="ko-KR"/>
              </w:rPr>
            </w:pPr>
            <w:r w:rsidRPr="0006458D">
              <w:rPr>
                <w:rFonts w:cs="Arial"/>
              </w:rPr>
              <w:t xml:space="preserve">For BS operating in Band n28, this requirement applies between 698 MHz and 703 MHz, while the rest is covered in subclause </w:t>
            </w:r>
            <w:r w:rsidR="009D7650" w:rsidRPr="0006458D">
              <w:rPr>
                <w:rFonts w:cs="Arial"/>
              </w:rPr>
              <w:t>6.6.5.2.2</w:t>
            </w:r>
            <w:r w:rsidRPr="0006458D">
              <w:rPr>
                <w:rFonts w:cs="v5.0.0"/>
              </w:rPr>
              <w:t>.</w:t>
            </w:r>
          </w:p>
        </w:tc>
      </w:tr>
      <w:tr w:rsidR="0006458D" w:rsidRPr="0006458D"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0723CA" w:rsidRPr="0006458D" w:rsidRDefault="000723CA" w:rsidP="00FA6718">
            <w:pPr>
              <w:pStyle w:val="TAC"/>
              <w:rPr>
                <w:rFonts w:cs="Arial"/>
                <w:lang w:eastAsia="ko-KR"/>
              </w:rPr>
            </w:pPr>
            <w:r w:rsidRPr="0006458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0723CA" w:rsidRPr="0006458D" w:rsidRDefault="000723CA" w:rsidP="00FA6718">
            <w:pPr>
              <w:pStyle w:val="TAC"/>
              <w:rPr>
                <w:rFonts w:cs="Arial"/>
                <w:lang w:eastAsia="ko-KR"/>
              </w:rPr>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0723CA" w:rsidRPr="0006458D" w:rsidRDefault="000723CA" w:rsidP="00FA6718">
            <w:pPr>
              <w:pStyle w:val="TAL"/>
              <w:rPr>
                <w:rFonts w:cs="Arial"/>
                <w:lang w:eastAsia="ko-KR"/>
              </w:rPr>
            </w:pPr>
            <w:r w:rsidRPr="0006458D">
              <w:rPr>
                <w:rFonts w:cs="Arial"/>
              </w:rPr>
              <w:t>This requirement does not apply to BS operating in Band n38.</w:t>
            </w:r>
          </w:p>
        </w:tc>
      </w:tr>
      <w:tr w:rsidR="0006458D" w:rsidRPr="0006458D"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0723CA" w:rsidRPr="0006458D" w:rsidRDefault="000723CA" w:rsidP="00FA6718">
            <w:pPr>
              <w:pStyle w:val="TAC"/>
              <w:rPr>
                <w:rFonts w:cs="Arial"/>
                <w:lang w:eastAsia="ko-KR"/>
              </w:rPr>
            </w:pPr>
            <w:r w:rsidRPr="0006458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0723CA" w:rsidRPr="0006458D" w:rsidRDefault="000723CA" w:rsidP="00FA6718">
            <w:pPr>
              <w:pStyle w:val="TAC"/>
            </w:pPr>
            <w:r w:rsidRPr="0006458D">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0723CA" w:rsidRPr="0006458D" w:rsidRDefault="000723CA" w:rsidP="00FA6718">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0723CA" w:rsidRPr="0006458D" w:rsidRDefault="000723CA" w:rsidP="00FA6718">
            <w:pPr>
              <w:pStyle w:val="TAL"/>
              <w:rPr>
                <w:rFonts w:cs="Arial"/>
                <w:lang w:eastAsia="ko-KR"/>
              </w:rPr>
            </w:pPr>
            <w:r w:rsidRPr="0006458D">
              <w:rPr>
                <w:rFonts w:cs="Arial"/>
              </w:rPr>
              <w:t>This requirement does not apply to BS operating in band n2</w:t>
            </w:r>
            <w:r w:rsidR="00C1339D" w:rsidRPr="0006458D">
              <w:rPr>
                <w:rFonts w:cs="Arial"/>
              </w:rPr>
              <w:t>, n25</w:t>
            </w:r>
            <w:r w:rsidRPr="0006458D">
              <w:rPr>
                <w:rFonts w:cs="Arial"/>
              </w:rPr>
              <w:t xml:space="preserve"> or n70</w:t>
            </w:r>
          </w:p>
        </w:tc>
      </w:tr>
      <w:tr w:rsidR="0006458D" w:rsidRPr="0006458D"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0723CA" w:rsidRPr="0006458D" w:rsidRDefault="000723CA" w:rsidP="00FA6718">
            <w:pPr>
              <w:pStyle w:val="TAC"/>
            </w:pPr>
            <w:r w:rsidRPr="0006458D">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0723CA" w:rsidRPr="0006458D" w:rsidRDefault="000723CA" w:rsidP="00FA6718">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0723CA" w:rsidRPr="0006458D" w:rsidRDefault="000723CA" w:rsidP="00FA6718">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0723CA" w:rsidRPr="0006458D" w:rsidRDefault="000723CA" w:rsidP="00FA6718">
            <w:pPr>
              <w:pStyle w:val="TAL"/>
              <w:rPr>
                <w:rFonts w:cs="Arial"/>
                <w:lang w:eastAsia="ko-KR"/>
              </w:rPr>
            </w:pPr>
            <w:r w:rsidRPr="0006458D">
              <w:rPr>
                <w:rFonts w:cs="Arial"/>
              </w:rPr>
              <w:t xml:space="preserve">This requirement does not apply to BS operating in band n70, since it is already covered by the requirement in subclause </w:t>
            </w:r>
            <w:r w:rsidR="009D7650" w:rsidRPr="0006458D">
              <w:rPr>
                <w:rFonts w:cs="Arial"/>
              </w:rPr>
              <w:t>6.6.5.2.2</w:t>
            </w:r>
            <w:r w:rsidRPr="0006458D">
              <w:rPr>
                <w:rFonts w:cs="v5.0.0"/>
              </w:rPr>
              <w:t>.</w:t>
            </w:r>
          </w:p>
        </w:tc>
      </w:tr>
      <w:tr w:rsidR="0006458D" w:rsidRPr="0006458D"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0723CA" w:rsidRPr="0006458D" w:rsidRDefault="000723CA" w:rsidP="00FA6718">
            <w:pPr>
              <w:pStyle w:val="TAC"/>
              <w:rPr>
                <w:rFonts w:cs="Arial"/>
                <w:lang w:eastAsia="ko-KR"/>
              </w:rPr>
            </w:pPr>
            <w:r w:rsidRPr="0006458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0723CA" w:rsidRPr="0006458D" w:rsidRDefault="000723CA" w:rsidP="00FA6718">
            <w:pPr>
              <w:pStyle w:val="TAC"/>
            </w:pPr>
            <w:r w:rsidRPr="0006458D">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0723CA" w:rsidRPr="0006458D" w:rsidRDefault="000723CA" w:rsidP="00FA6718">
            <w:pPr>
              <w:pStyle w:val="TAL"/>
              <w:rPr>
                <w:rFonts w:cs="Arial"/>
                <w:lang w:eastAsia="ko-KR"/>
              </w:rPr>
            </w:pPr>
            <w:r w:rsidRPr="0006458D">
              <w:rPr>
                <w:rFonts w:cs="Arial"/>
                <w:lang w:eastAsia="ko-KR"/>
              </w:rPr>
              <w:t>This requirement does not apply to BS operating in band n71</w:t>
            </w:r>
          </w:p>
        </w:tc>
      </w:tr>
      <w:tr w:rsidR="0006458D" w:rsidRPr="0006458D"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0723CA" w:rsidRPr="0006458D" w:rsidRDefault="000723CA" w:rsidP="00FA6718">
            <w:pPr>
              <w:pStyle w:val="TAC"/>
            </w:pPr>
            <w:r w:rsidRPr="0006458D">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0723CA" w:rsidRPr="0006458D" w:rsidRDefault="000723CA" w:rsidP="00FA6718">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n71, since it is already covered by the requirement in subclause </w:t>
            </w:r>
            <w:r w:rsidR="009D7650" w:rsidRPr="0006458D">
              <w:rPr>
                <w:rFonts w:cs="Arial"/>
                <w:lang w:eastAsia="ko-KR"/>
              </w:rPr>
              <w:t>6.6.5.2.2</w:t>
            </w:r>
            <w:r w:rsidRPr="0006458D">
              <w:rPr>
                <w:rFonts w:cs="v5.0.0"/>
              </w:rPr>
              <w:t>.</w:t>
            </w:r>
          </w:p>
        </w:tc>
      </w:tr>
      <w:tr w:rsidR="0006458D" w:rsidRPr="0006458D"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0723CA" w:rsidRPr="0006458D" w:rsidRDefault="000723CA" w:rsidP="00FA6718">
            <w:pPr>
              <w:pStyle w:val="TAC"/>
              <w:rPr>
                <w:rFonts w:cs="Arial"/>
                <w:lang w:eastAsia="ko-KR"/>
              </w:rPr>
            </w:pPr>
            <w:r w:rsidRPr="0006458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0723CA" w:rsidRPr="0006458D" w:rsidRDefault="000723CA" w:rsidP="00FA6718">
            <w:pPr>
              <w:pStyle w:val="TAC"/>
              <w:rPr>
                <w:rFonts w:cs="Arial"/>
                <w:lang w:eastAsia="ko-KR"/>
              </w:rPr>
            </w:pPr>
            <w:r w:rsidRPr="0006458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0723CA" w:rsidRPr="0006458D" w:rsidRDefault="000723CA" w:rsidP="00FA6718">
            <w:pPr>
              <w:pStyle w:val="TAC"/>
              <w:rPr>
                <w:rFonts w:cs="Arial"/>
                <w:lang w:eastAsia="ko-KR"/>
              </w:rPr>
            </w:pPr>
            <w:r w:rsidRPr="0006458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0723CA" w:rsidRPr="0006458D" w:rsidRDefault="000723CA" w:rsidP="00FA6718">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0723CA" w:rsidRPr="0006458D" w:rsidRDefault="000723CA" w:rsidP="00FA6718">
            <w:pPr>
              <w:pStyle w:val="TAL"/>
              <w:rPr>
                <w:rFonts w:cs="Arial"/>
                <w:lang w:eastAsia="ko-KR"/>
              </w:rPr>
            </w:pPr>
          </w:p>
        </w:tc>
      </w:tr>
      <w:tr w:rsidR="0006458D" w:rsidRPr="0006458D"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0723CA" w:rsidRPr="0006458D"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0723CA" w:rsidRPr="0006458D" w:rsidRDefault="000723CA" w:rsidP="00FA6718">
            <w:pPr>
              <w:pStyle w:val="TAC"/>
              <w:rPr>
                <w:rFonts w:cs="Arial"/>
                <w:lang w:eastAsia="ko-KR"/>
              </w:rPr>
            </w:pPr>
            <w:r w:rsidRPr="0006458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0723CA" w:rsidRPr="0006458D" w:rsidRDefault="000723CA" w:rsidP="00FA6718">
            <w:pPr>
              <w:pStyle w:val="TAC"/>
              <w:rPr>
                <w:rFonts w:cs="Arial"/>
                <w:lang w:eastAsia="ko-KR"/>
              </w:rPr>
            </w:pPr>
            <w:r w:rsidRPr="0006458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0723CA" w:rsidRPr="0006458D" w:rsidRDefault="000723CA" w:rsidP="00FA6718">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0723CA" w:rsidRPr="0006458D" w:rsidRDefault="000723CA" w:rsidP="00FA6718">
            <w:pPr>
              <w:pStyle w:val="TAL"/>
              <w:rPr>
                <w:rFonts w:cs="Arial"/>
                <w:lang w:eastAsia="ko-KR"/>
              </w:rPr>
            </w:pPr>
          </w:p>
        </w:tc>
      </w:tr>
      <w:tr w:rsidR="0006458D" w:rsidRPr="0006458D"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0723CA" w:rsidRPr="0006458D" w:rsidRDefault="000723CA" w:rsidP="00FA6718">
            <w:pPr>
              <w:pStyle w:val="TAC"/>
              <w:rPr>
                <w:rFonts w:cs="Arial"/>
                <w:lang w:eastAsia="ko-KR"/>
              </w:rPr>
            </w:pPr>
            <w:r w:rsidRPr="0006458D">
              <w:rPr>
                <w:rFonts w:cs="Arial"/>
                <w:lang w:eastAsia="ko-KR"/>
              </w:rPr>
              <w:t>E-UTRA</w:t>
            </w:r>
            <w:r w:rsidRPr="0006458D">
              <w:rPr>
                <w:rFonts w:cs="Arial"/>
                <w:lang w:eastAsia="ja-JP"/>
              </w:rPr>
              <w:t xml:space="preserve"> Band 74 </w:t>
            </w:r>
            <w:r w:rsidR="0065385A" w:rsidRPr="0006458D">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0723CA" w:rsidRPr="0006458D" w:rsidRDefault="000723CA" w:rsidP="00FA6718">
            <w:pPr>
              <w:pStyle w:val="TAC"/>
              <w:rPr>
                <w:rFonts w:cs="Arial"/>
                <w:lang w:eastAsia="ko-KR"/>
              </w:rPr>
            </w:pPr>
            <w:r w:rsidRPr="0006458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0723CA" w:rsidRPr="0006458D" w:rsidRDefault="000723CA" w:rsidP="00FA6718">
            <w:pPr>
              <w:pStyle w:val="TAC"/>
              <w:rPr>
                <w:rFonts w:cs="Arial"/>
                <w:lang w:eastAsia="ko-KR"/>
              </w:rPr>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0723CA" w:rsidRPr="0006458D" w:rsidRDefault="000723CA" w:rsidP="00FA6718">
            <w:pPr>
              <w:pStyle w:val="TAC"/>
              <w:rPr>
                <w:rFonts w:cs="Arial"/>
                <w:lang w:eastAsia="ko-KR"/>
              </w:rPr>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w:t>
            </w:r>
            <w:r w:rsidR="005A1942" w:rsidRPr="0006458D">
              <w:rPr>
                <w:rFonts w:cs="Arial"/>
                <w:lang w:eastAsia="ko-KR"/>
              </w:rPr>
              <w:t xml:space="preserve">n50, </w:t>
            </w:r>
            <w:r w:rsidR="0065385A" w:rsidRPr="0006458D">
              <w:rPr>
                <w:rFonts w:cs="Arial"/>
                <w:lang w:eastAsia="ko-KR"/>
              </w:rPr>
              <w:t xml:space="preserve">n74 or </w:t>
            </w:r>
            <w:r w:rsidRPr="0006458D">
              <w:rPr>
                <w:rFonts w:cs="Arial"/>
                <w:lang w:eastAsia="ja-JP"/>
              </w:rPr>
              <w:t>n75.</w:t>
            </w:r>
          </w:p>
        </w:tc>
      </w:tr>
      <w:tr w:rsidR="0006458D" w:rsidRPr="0006458D"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0723CA" w:rsidRPr="0006458D"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0723CA" w:rsidRPr="0006458D" w:rsidRDefault="000723CA" w:rsidP="00FA6718">
            <w:pPr>
              <w:pStyle w:val="TAC"/>
              <w:rPr>
                <w:rFonts w:cs="Arial"/>
                <w:lang w:eastAsia="ko-KR"/>
              </w:rPr>
            </w:pPr>
            <w:r w:rsidRPr="0006458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0723CA" w:rsidRPr="0006458D" w:rsidRDefault="000723CA" w:rsidP="00FA6718">
            <w:pPr>
              <w:pStyle w:val="TAC"/>
              <w:rPr>
                <w:rFonts w:cs="Arial"/>
                <w:lang w:eastAsia="ko-KR"/>
              </w:rPr>
            </w:pPr>
            <w:r w:rsidRPr="0006458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0723CA" w:rsidRPr="0006458D" w:rsidRDefault="000723CA" w:rsidP="00FA6718">
            <w:pPr>
              <w:pStyle w:val="TAC"/>
              <w:rPr>
                <w:rFonts w:cs="Arial"/>
                <w:lang w:eastAsia="ko-KR"/>
              </w:rPr>
            </w:pPr>
            <w:r w:rsidRPr="0006458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0723CA" w:rsidRPr="0006458D" w:rsidRDefault="000723CA" w:rsidP="00FA6718">
            <w:pPr>
              <w:pStyle w:val="TAL"/>
              <w:rPr>
                <w:rFonts w:cs="Arial"/>
                <w:lang w:eastAsia="ko-KR"/>
              </w:rPr>
            </w:pPr>
            <w:r w:rsidRPr="0006458D">
              <w:rPr>
                <w:rFonts w:cs="v5.0.0"/>
                <w:lang w:eastAsia="ko-KR"/>
              </w:rPr>
              <w:t xml:space="preserve">This requirement does not apply to BS operating in band </w:t>
            </w:r>
            <w:r w:rsidR="005A1942" w:rsidRPr="0006458D">
              <w:rPr>
                <w:rFonts w:cs="v5.0.0"/>
                <w:lang w:eastAsia="ko-KR"/>
              </w:rPr>
              <w:t xml:space="preserve">n50, </w:t>
            </w:r>
            <w:r w:rsidRPr="0006458D">
              <w:rPr>
                <w:rFonts w:cs="v5.0.0"/>
                <w:lang w:eastAsia="ko-KR"/>
              </w:rPr>
              <w:t xml:space="preserve">n51, </w:t>
            </w:r>
            <w:r w:rsidR="0065385A" w:rsidRPr="0006458D">
              <w:rPr>
                <w:rFonts w:cs="v5.0.0"/>
                <w:lang w:eastAsia="ko-KR"/>
              </w:rPr>
              <w:t xml:space="preserve">n74, </w:t>
            </w:r>
            <w:r w:rsidRPr="0006458D">
              <w:rPr>
                <w:rFonts w:cs="v5.0.0"/>
                <w:lang w:eastAsia="ko-KR"/>
              </w:rPr>
              <w:t>n75 or n76.</w:t>
            </w:r>
          </w:p>
        </w:tc>
      </w:tr>
      <w:tr w:rsidR="0006458D" w:rsidRPr="0006458D"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0723CA" w:rsidRPr="0006458D" w:rsidRDefault="000723CA" w:rsidP="00FA6718">
            <w:pPr>
              <w:pStyle w:val="TAC"/>
              <w:rPr>
                <w:rFonts w:cs="Arial"/>
                <w:lang w:eastAsia="ko-KR"/>
              </w:rPr>
            </w:pPr>
            <w:r w:rsidRPr="0006458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0723CA" w:rsidRPr="0006458D" w:rsidRDefault="000723CA" w:rsidP="00FA6718">
            <w:pPr>
              <w:pStyle w:val="TAC"/>
              <w:rPr>
                <w:rFonts w:cs="Arial"/>
                <w:lang w:eastAsia="ko-KR"/>
              </w:rPr>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w:t>
            </w:r>
            <w:r w:rsidR="005A1942" w:rsidRPr="0006458D">
              <w:rPr>
                <w:rFonts w:cs="Arial"/>
                <w:lang w:eastAsia="ko-KR"/>
              </w:rPr>
              <w:t xml:space="preserve">n50, </w:t>
            </w:r>
            <w:r w:rsidRPr="0006458D">
              <w:rPr>
                <w:rFonts w:cs="Arial"/>
                <w:lang w:eastAsia="ko-KR"/>
              </w:rPr>
              <w:t xml:space="preserve">n51, </w:t>
            </w:r>
            <w:r w:rsidR="0065385A" w:rsidRPr="0006458D">
              <w:rPr>
                <w:rFonts w:cs="Arial"/>
                <w:lang w:eastAsia="ko-KR"/>
              </w:rPr>
              <w:t xml:space="preserve">n74, </w:t>
            </w:r>
            <w:r w:rsidRPr="0006458D">
              <w:rPr>
                <w:rFonts w:cs="Arial"/>
                <w:lang w:eastAsia="ko-KR"/>
              </w:rPr>
              <w:t>n75 or n76.</w:t>
            </w:r>
          </w:p>
        </w:tc>
      </w:tr>
      <w:tr w:rsidR="0006458D" w:rsidRPr="0006458D"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0723CA" w:rsidRPr="0006458D" w:rsidRDefault="000723CA" w:rsidP="00FA6718">
            <w:pPr>
              <w:pStyle w:val="TAC"/>
              <w:rPr>
                <w:rFonts w:cs="Arial"/>
                <w:lang w:eastAsia="ko-KR"/>
              </w:rPr>
            </w:pPr>
            <w:r w:rsidRPr="0006458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0723CA" w:rsidRPr="0006458D" w:rsidRDefault="000723CA" w:rsidP="00FA6718">
            <w:pPr>
              <w:pStyle w:val="TAC"/>
              <w:rPr>
                <w:rFonts w:cs="Arial"/>
                <w:lang w:eastAsia="ko-KR"/>
              </w:rPr>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w:t>
            </w:r>
            <w:r w:rsidR="005A1942" w:rsidRPr="0006458D">
              <w:rPr>
                <w:rFonts w:cs="Arial"/>
                <w:lang w:eastAsia="ko-KR"/>
              </w:rPr>
              <w:t xml:space="preserve">n50, </w:t>
            </w:r>
            <w:r w:rsidRPr="0006458D">
              <w:rPr>
                <w:rFonts w:cs="Arial"/>
                <w:lang w:eastAsia="ko-KR"/>
              </w:rPr>
              <w:t>n51, n75 or n76.</w:t>
            </w:r>
          </w:p>
        </w:tc>
      </w:tr>
      <w:tr w:rsidR="0006458D" w:rsidRPr="0006458D"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0723CA" w:rsidRPr="0006458D" w:rsidRDefault="000723CA" w:rsidP="00FA6718">
            <w:pPr>
              <w:pStyle w:val="TAC"/>
              <w:rPr>
                <w:rFonts w:cs="Arial"/>
                <w:lang w:eastAsia="ko-KR"/>
              </w:rPr>
            </w:pPr>
            <w:r w:rsidRPr="0006458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0723CA" w:rsidRPr="0006458D" w:rsidRDefault="000723CA" w:rsidP="00FA6718">
            <w:pPr>
              <w:pStyle w:val="TAC"/>
              <w:rPr>
                <w:rFonts w:cs="Arial"/>
                <w:lang w:eastAsia="ko-KR"/>
              </w:rPr>
            </w:pPr>
            <w:r w:rsidRPr="0006458D">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6149F4CC"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n77 </w:t>
            </w:r>
            <w:r w:rsidR="006F4B11" w:rsidRPr="0006458D">
              <w:rPr>
                <w:rFonts w:cs="Arial"/>
                <w:lang w:eastAsia="ko-KR"/>
              </w:rPr>
              <w:t xml:space="preserve">or </w:t>
            </w:r>
            <w:r w:rsidRPr="0006458D">
              <w:rPr>
                <w:rFonts w:cs="Arial"/>
                <w:lang w:eastAsia="ko-KR"/>
              </w:rPr>
              <w:t>n78</w:t>
            </w:r>
          </w:p>
        </w:tc>
      </w:tr>
      <w:tr w:rsidR="0006458D" w:rsidRPr="0006458D"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0723CA" w:rsidRPr="0006458D" w:rsidRDefault="000723CA" w:rsidP="00FA6718">
            <w:pPr>
              <w:pStyle w:val="TAC"/>
              <w:rPr>
                <w:rFonts w:cs="Arial"/>
                <w:lang w:eastAsia="ko-KR"/>
              </w:rPr>
            </w:pPr>
            <w:r w:rsidRPr="0006458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0723CA" w:rsidRPr="0006458D" w:rsidRDefault="000723CA" w:rsidP="00FA6718">
            <w:pPr>
              <w:pStyle w:val="TAC"/>
              <w:rPr>
                <w:rFonts w:cs="Arial"/>
                <w:lang w:eastAsia="ko-KR"/>
              </w:rPr>
            </w:pPr>
            <w:r w:rsidRPr="0006458D">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6D412886" w:rsidR="000723CA" w:rsidRPr="0006458D" w:rsidRDefault="000723CA" w:rsidP="00FA6718">
            <w:pPr>
              <w:pStyle w:val="TAL"/>
              <w:rPr>
                <w:rFonts w:cs="Arial"/>
                <w:lang w:eastAsia="ko-KR"/>
              </w:rPr>
            </w:pPr>
            <w:r w:rsidRPr="0006458D">
              <w:rPr>
                <w:rFonts w:cs="Arial"/>
                <w:lang w:eastAsia="ko-KR"/>
              </w:rPr>
              <w:t xml:space="preserve">This requirement does not apply to BS operating in Band n77 </w:t>
            </w:r>
            <w:r w:rsidR="006F4B11" w:rsidRPr="0006458D">
              <w:rPr>
                <w:rFonts w:cs="Arial"/>
                <w:lang w:eastAsia="ko-KR"/>
              </w:rPr>
              <w:t xml:space="preserve">or </w:t>
            </w:r>
            <w:r w:rsidRPr="0006458D">
              <w:rPr>
                <w:rFonts w:cs="Arial"/>
                <w:lang w:eastAsia="ko-KR"/>
              </w:rPr>
              <w:t>n78</w:t>
            </w:r>
          </w:p>
        </w:tc>
      </w:tr>
      <w:tr w:rsidR="0006458D" w:rsidRPr="0006458D"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0723CA" w:rsidRPr="0006458D" w:rsidRDefault="000723CA" w:rsidP="00FA6718">
            <w:pPr>
              <w:pStyle w:val="TAC"/>
              <w:rPr>
                <w:rFonts w:cs="Arial"/>
                <w:lang w:eastAsia="ko-KR"/>
              </w:rPr>
            </w:pPr>
            <w:r w:rsidRPr="0006458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0723CA" w:rsidRPr="0006458D" w:rsidRDefault="000723CA" w:rsidP="00FA6718">
            <w:pPr>
              <w:pStyle w:val="TAC"/>
              <w:rPr>
                <w:rFonts w:cs="Arial"/>
                <w:lang w:eastAsia="ko-KR"/>
              </w:rPr>
            </w:pPr>
            <w:r w:rsidRPr="0006458D">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0723CA" w:rsidRPr="0006458D" w:rsidRDefault="000723CA" w:rsidP="00FA6718">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0723CA" w:rsidRPr="0006458D" w:rsidRDefault="000723CA" w:rsidP="00FA6718">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0723CA" w:rsidRPr="0006458D" w:rsidRDefault="000723CA" w:rsidP="00FA6718">
            <w:pPr>
              <w:pStyle w:val="TAL"/>
              <w:rPr>
                <w:rFonts w:cs="Arial"/>
                <w:lang w:eastAsia="ko-KR"/>
              </w:rPr>
            </w:pPr>
            <w:r w:rsidRPr="0006458D">
              <w:rPr>
                <w:rFonts w:cs="Arial"/>
                <w:lang w:eastAsia="ko-KR"/>
              </w:rPr>
              <w:t>This requirement does not apply to BS operating in Band n79</w:t>
            </w:r>
          </w:p>
        </w:tc>
      </w:tr>
      <w:tr w:rsidR="0006458D" w:rsidRPr="0006458D"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9D7650" w:rsidRPr="0006458D" w:rsidRDefault="009D7650" w:rsidP="005A1942">
            <w:pPr>
              <w:pStyle w:val="TAC"/>
              <w:rPr>
                <w:rFonts w:cs="Arial"/>
                <w:lang w:eastAsia="ko-KR"/>
              </w:rPr>
            </w:pPr>
            <w:r w:rsidRPr="0006458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9D7650" w:rsidRPr="0006458D" w:rsidRDefault="009D7650" w:rsidP="005A1942">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n3, since it is already covered by the requirement in subclause 6.6.5.2.2.</w:t>
            </w:r>
          </w:p>
        </w:tc>
      </w:tr>
      <w:tr w:rsidR="0006458D" w:rsidRPr="0006458D"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9D7650" w:rsidRPr="0006458D" w:rsidRDefault="009D7650" w:rsidP="005A1942">
            <w:pPr>
              <w:pStyle w:val="TAC"/>
              <w:rPr>
                <w:rFonts w:cs="Arial"/>
                <w:lang w:eastAsia="ko-KR"/>
              </w:rPr>
            </w:pPr>
            <w:r w:rsidRPr="0006458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9D7650" w:rsidRPr="0006458D" w:rsidRDefault="009D7650" w:rsidP="005A1942">
            <w:pPr>
              <w:pStyle w:val="TAC"/>
            </w:pPr>
            <w:r w:rsidRPr="0006458D">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n8, since it is already covered by the requirement in subclause 6.6.5.2.2.</w:t>
            </w:r>
          </w:p>
        </w:tc>
      </w:tr>
      <w:tr w:rsidR="0006458D" w:rsidRPr="0006458D"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9D7650" w:rsidRPr="0006458D" w:rsidRDefault="009D7650" w:rsidP="005A1942">
            <w:pPr>
              <w:pStyle w:val="TAC"/>
              <w:rPr>
                <w:rFonts w:cs="Arial"/>
                <w:lang w:eastAsia="ko-KR"/>
              </w:rPr>
            </w:pPr>
            <w:r w:rsidRPr="0006458D">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9D7650" w:rsidRPr="0006458D" w:rsidRDefault="009D7650" w:rsidP="005A1942">
            <w:pPr>
              <w:pStyle w:val="TAC"/>
            </w:pPr>
            <w:r w:rsidRPr="0006458D">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n20, since it is already covered by the requirement in subclause 6.6.5.2.2.</w:t>
            </w:r>
          </w:p>
        </w:tc>
      </w:tr>
      <w:tr w:rsidR="0006458D" w:rsidRPr="0006458D"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9D7650" w:rsidRPr="0006458D" w:rsidRDefault="009D7650" w:rsidP="005A1942">
            <w:pPr>
              <w:pStyle w:val="TAC"/>
              <w:rPr>
                <w:rFonts w:cs="Arial"/>
                <w:lang w:eastAsia="ko-KR"/>
              </w:rPr>
            </w:pPr>
            <w:r w:rsidRPr="0006458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9D7650" w:rsidRPr="0006458D" w:rsidRDefault="009D7650" w:rsidP="005A1942">
            <w:pPr>
              <w:pStyle w:val="TAC"/>
            </w:pPr>
            <w:r w:rsidRPr="0006458D">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9D7650" w:rsidRPr="0006458D" w:rsidRDefault="009D7650" w:rsidP="005A1942">
            <w:pPr>
              <w:pStyle w:val="TAL"/>
              <w:rPr>
                <w:rFonts w:cs="Arial"/>
                <w:lang w:eastAsia="ko-KR"/>
              </w:rPr>
            </w:pPr>
            <w:r w:rsidRPr="0006458D">
              <w:rPr>
                <w:rFonts w:cs="Arial"/>
                <w:lang w:eastAsia="ko-KR"/>
              </w:rPr>
              <w:t xml:space="preserve">This requirement does not apply to BS operating in band n28, since it is already covered by the requirement in subclause 6.6.5.2.2. </w:t>
            </w:r>
          </w:p>
        </w:tc>
      </w:tr>
      <w:tr w:rsidR="0006458D" w:rsidRPr="0006458D"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9D7650" w:rsidRPr="0006458D" w:rsidRDefault="009D7650" w:rsidP="005A1942">
            <w:pPr>
              <w:pStyle w:val="TAC"/>
              <w:rPr>
                <w:rFonts w:cs="Arial"/>
                <w:lang w:eastAsia="ko-KR"/>
              </w:rPr>
            </w:pPr>
            <w:r w:rsidRPr="0006458D">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9D7650" w:rsidRPr="0006458D" w:rsidRDefault="009D7650" w:rsidP="005A1942">
            <w:pPr>
              <w:pStyle w:val="TAC"/>
            </w:pPr>
            <w:r w:rsidRPr="0006458D">
              <w:t>1920 – 1980 MHz</w:t>
            </w:r>
          </w:p>
          <w:p w14:paraId="3FFC50BD" w14:textId="77777777" w:rsidR="009D7650" w:rsidRPr="0006458D"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n1, since it is already covered by the requirement in subclause 6.6.5.2.2.</w:t>
            </w:r>
          </w:p>
        </w:tc>
      </w:tr>
      <w:tr w:rsidR="0006458D" w:rsidRPr="0006458D" w14:paraId="61EEC7A6"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82C488" w14:textId="77777777" w:rsidR="009D7650" w:rsidRPr="0006458D" w:rsidRDefault="009D7650" w:rsidP="005A1942">
            <w:pPr>
              <w:pStyle w:val="TAC"/>
              <w:rPr>
                <w:rFonts w:cs="Arial"/>
                <w:lang w:eastAsia="ko-KR"/>
              </w:rPr>
            </w:pPr>
            <w:r w:rsidRPr="0006458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9D7650" w:rsidRPr="0006458D" w:rsidRDefault="009D7650" w:rsidP="005A1942">
            <w:pPr>
              <w:pStyle w:val="TAC"/>
            </w:pPr>
            <w:r w:rsidRPr="0006458D">
              <w:t xml:space="preserve">728 </w:t>
            </w:r>
            <w:r w:rsidR="00D27458" w:rsidRPr="0006458D">
              <w:t>–</w:t>
            </w:r>
            <w:r w:rsidRPr="0006458D">
              <w:t xml:space="preserve">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9D7650" w:rsidRPr="0006458D" w:rsidRDefault="009D7650" w:rsidP="005A1942">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80B00E"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n12.</w:t>
            </w:r>
          </w:p>
        </w:tc>
      </w:tr>
      <w:tr w:rsidR="0006458D" w:rsidRPr="0006458D" w14:paraId="142789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6E1ED9" w14:textId="77777777" w:rsidR="009D7650" w:rsidRPr="0006458D"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9D7650" w:rsidRPr="0006458D" w:rsidRDefault="009D7650" w:rsidP="005A1942">
            <w:pPr>
              <w:pStyle w:val="TAC"/>
            </w:pPr>
            <w:r w:rsidRPr="0006458D">
              <w:t xml:space="preserve">698 </w:t>
            </w:r>
            <w:r w:rsidR="00D27458" w:rsidRPr="0006458D">
              <w:t>–</w:t>
            </w:r>
            <w:r w:rsidRPr="0006458D">
              <w:t xml:space="preserve">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n12, since it is already covered by the requirement in subclause 6.6.5.2.2.</w:t>
            </w:r>
          </w:p>
        </w:tc>
      </w:tr>
      <w:tr w:rsidR="009D7650" w:rsidRPr="0006458D"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9D7650" w:rsidRPr="0006458D" w:rsidRDefault="009D7650" w:rsidP="005A1942">
            <w:pPr>
              <w:pStyle w:val="TAC"/>
              <w:rPr>
                <w:rFonts w:cs="Arial"/>
                <w:lang w:eastAsia="ko-KR"/>
              </w:rPr>
            </w:pPr>
            <w:r w:rsidRPr="0006458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9D7650" w:rsidRPr="0006458D" w:rsidRDefault="009D7650" w:rsidP="005A1942">
            <w:pPr>
              <w:pStyle w:val="TAC"/>
            </w:pPr>
            <w:r w:rsidRPr="0006458D">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9D7650" w:rsidRPr="0006458D" w:rsidRDefault="009D7650" w:rsidP="005A1942">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9D7650" w:rsidRPr="0006458D" w:rsidRDefault="009D7650" w:rsidP="005A1942">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9D7650" w:rsidRPr="0006458D" w:rsidRDefault="009D7650" w:rsidP="005A1942">
            <w:pPr>
              <w:pStyle w:val="TAL"/>
              <w:rPr>
                <w:rFonts w:cs="Arial"/>
                <w:lang w:eastAsia="ko-KR"/>
              </w:rPr>
            </w:pPr>
            <w:r w:rsidRPr="0006458D">
              <w:rPr>
                <w:rFonts w:cs="Arial"/>
                <w:lang w:eastAsia="ko-KR"/>
              </w:rPr>
              <w:t>This requirement does not apply to BS operating in band n66, since it is already covered by the requirement in subclause 6.6.5.2.2.</w:t>
            </w:r>
          </w:p>
        </w:tc>
      </w:tr>
    </w:tbl>
    <w:p w14:paraId="18A3D24D" w14:textId="77777777" w:rsidR="000723CA" w:rsidRPr="0006458D" w:rsidRDefault="000723CA" w:rsidP="000723CA"/>
    <w:p w14:paraId="5FC79A1B" w14:textId="77777777" w:rsidR="000723CA" w:rsidRPr="0006458D" w:rsidRDefault="000723CA" w:rsidP="000723CA">
      <w:pPr>
        <w:pStyle w:val="NO"/>
      </w:pPr>
      <w:bookmarkStart w:id="742" w:name="_Hlk497677260"/>
      <w:r w:rsidRPr="0006458D">
        <w:t>NOTE 1:</w:t>
      </w:r>
      <w:r w:rsidRPr="0006458D">
        <w:tab/>
        <w:t xml:space="preserve">As defined in the scope for spurious emissions in this clause, except for </w:t>
      </w:r>
      <w:r w:rsidRPr="0006458D">
        <w:rPr>
          <w:rFonts w:eastAsia="MS Mincho"/>
        </w:rPr>
        <w:t xml:space="preserve">the cases where the noted requirements apply to a BS operating in </w:t>
      </w:r>
      <w:r w:rsidRPr="0006458D">
        <w:t>Band n28, the co-existence requirements in table 6.6.5.2.3</w:t>
      </w:r>
      <w:r w:rsidRPr="0006458D" w:rsidDel="003F0872">
        <w:t xml:space="preserve"> </w:t>
      </w:r>
      <w:r w:rsidRPr="0006458D">
        <w:t xml:space="preserve">-1 do not apply for the </w:t>
      </w:r>
      <w:r w:rsidR="002808E6" w:rsidRPr="0006458D">
        <w:t>Δf</w:t>
      </w:r>
      <w:r w:rsidR="002808E6" w:rsidRPr="0006458D">
        <w:rPr>
          <w:vertAlign w:val="subscript"/>
        </w:rPr>
        <w:t>OBUE</w:t>
      </w:r>
      <w:r w:rsidR="002808E6" w:rsidRPr="0006458D" w:rsidDel="000C48A4">
        <w:t xml:space="preserve"> </w:t>
      </w:r>
      <w:r w:rsidRPr="0006458D">
        <w:t>frequency range immediately outside the downlink</w:t>
      </w:r>
      <w:r w:rsidRPr="0006458D" w:rsidDel="00B62512">
        <w:t xml:space="preserve"> </w:t>
      </w:r>
      <w:r w:rsidRPr="0006458D">
        <w:rPr>
          <w:i/>
        </w:rPr>
        <w:t>operating band</w:t>
      </w:r>
      <w:r w:rsidRPr="0006458D">
        <w:t xml:space="preserve"> (see table 5.2-1). Emission limits for this excluded frequency range may be covered by local or regional requirements.</w:t>
      </w:r>
    </w:p>
    <w:p w14:paraId="076FE3C1" w14:textId="77777777" w:rsidR="000723CA" w:rsidRPr="0006458D" w:rsidRDefault="000723CA" w:rsidP="000723CA">
      <w:pPr>
        <w:pStyle w:val="NO"/>
      </w:pPr>
      <w:r w:rsidRPr="0006458D">
        <w:t>NOTE 2:</w:t>
      </w:r>
      <w:r w:rsidRPr="0006458D">
        <w:tab/>
        <w:t>Table 6.6.5.2.3</w:t>
      </w:r>
      <w:r w:rsidRPr="0006458D" w:rsidDel="000D5474">
        <w:t xml:space="preserve"> </w:t>
      </w:r>
      <w:r w:rsidRPr="0006458D">
        <w:t xml:space="preserve">-1 assumes that two </w:t>
      </w:r>
      <w:r w:rsidRPr="0006458D">
        <w:rPr>
          <w:i/>
        </w:rPr>
        <w:t>operating bands</w:t>
      </w:r>
      <w:r w:rsidRPr="0006458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06458D" w:rsidRDefault="000723CA" w:rsidP="000723CA">
      <w:pPr>
        <w:pStyle w:val="NO"/>
      </w:pPr>
      <w:r w:rsidRPr="0006458D">
        <w:t>NOTE 3:</w:t>
      </w:r>
      <w:r w:rsidRPr="0006458D">
        <w:tab/>
        <w:t xml:space="preserve">TDD base stations deployed in the same geographical area, that are synchronized and use the same or adjacent </w:t>
      </w:r>
      <w:r w:rsidRPr="0006458D">
        <w:rPr>
          <w:i/>
        </w:rPr>
        <w:t>operating bands</w:t>
      </w:r>
      <w:r w:rsidRPr="0006458D">
        <w:t xml:space="preserve"> can transmit without additional co-existence requirements. For unsynchronized base stations, special co-existence requirements may apply that are not covered by the 3GPP specifications.</w:t>
      </w:r>
    </w:p>
    <w:p w14:paraId="7321A97C" w14:textId="2B0C09C2" w:rsidR="000723CA" w:rsidRPr="0006458D" w:rsidRDefault="000723CA" w:rsidP="000723CA">
      <w:pPr>
        <w:pStyle w:val="NO"/>
      </w:pPr>
      <w:r w:rsidRPr="0006458D">
        <w:t>NOTE</w:t>
      </w:r>
      <w:r w:rsidR="00E2301F" w:rsidRPr="0006458D">
        <w:t xml:space="preserve"> 4</w:t>
      </w:r>
      <w:r w:rsidRPr="0006458D">
        <w:t>:</w:t>
      </w:r>
      <w:r w:rsidRPr="0006458D">
        <w:tab/>
        <w:t xml:space="preserve">For NR Band n28 BS, specific solutions may be required to fulfil the spurious emissions limits for BS for co-existence with E-UTRA Band 27 UL </w:t>
      </w:r>
      <w:r w:rsidRPr="0006458D">
        <w:rPr>
          <w:i/>
        </w:rPr>
        <w:t>operating band</w:t>
      </w:r>
      <w:r w:rsidRPr="0006458D">
        <w:t>.</w:t>
      </w:r>
    </w:p>
    <w:p w14:paraId="6D6FEF88" w14:textId="77777777" w:rsidR="000723CA" w:rsidRPr="0006458D" w:rsidRDefault="000723CA" w:rsidP="000723CA">
      <w:pPr>
        <w:rPr>
          <w:rFonts w:cs="v3.8.0"/>
          <w:lang w:eastAsia="zh-CN"/>
        </w:rPr>
      </w:pPr>
      <w:r w:rsidRPr="0006458D">
        <w:t>The following requirement may be applied for the protection of PHS.</w:t>
      </w:r>
      <w:r w:rsidRPr="0006458D">
        <w:rPr>
          <w:rFonts w:cs="v3.8.0"/>
        </w:rPr>
        <w:t xml:space="preserve"> This requirement is also applicable at specified frequencies falling between </w:t>
      </w:r>
      <w:r w:rsidR="009677A1" w:rsidRPr="0006458D">
        <w:t>Δf</w:t>
      </w:r>
      <w:r w:rsidR="009677A1" w:rsidRPr="0006458D">
        <w:rPr>
          <w:rFonts w:cs="v5.0.0"/>
          <w:vertAlign w:val="subscript"/>
        </w:rPr>
        <w:t>OBUE</w:t>
      </w:r>
      <w:r w:rsidR="009677A1" w:rsidRPr="0006458D">
        <w:t xml:space="preserve"> </w:t>
      </w:r>
      <w:r w:rsidRPr="0006458D">
        <w:rPr>
          <w:rFonts w:cs="v3.8.0"/>
        </w:rPr>
        <w:t xml:space="preserve">below the </w:t>
      </w:r>
      <w:r w:rsidRPr="0006458D">
        <w:t xml:space="preserve">lowest BS transmitter frequency of the downlink </w:t>
      </w:r>
      <w:r w:rsidRPr="0006458D">
        <w:rPr>
          <w:i/>
        </w:rPr>
        <w:t>operating band</w:t>
      </w:r>
      <w:r w:rsidRPr="0006458D">
        <w:t xml:space="preserve"> and </w:t>
      </w:r>
      <w:r w:rsidR="009677A1" w:rsidRPr="0006458D">
        <w:t>Δf</w:t>
      </w:r>
      <w:r w:rsidR="009677A1" w:rsidRPr="0006458D">
        <w:rPr>
          <w:rFonts w:cs="v5.0.0"/>
          <w:vertAlign w:val="subscript"/>
        </w:rPr>
        <w:t>OBUE</w:t>
      </w:r>
      <w:r w:rsidR="009677A1" w:rsidRPr="0006458D">
        <w:t xml:space="preserve"> </w:t>
      </w:r>
      <w:r w:rsidRPr="0006458D">
        <w:t xml:space="preserve">above the highest BS transmitter frequency of the downlink </w:t>
      </w:r>
      <w:r w:rsidRPr="0006458D">
        <w:rPr>
          <w:i/>
        </w:rPr>
        <w:t>operating band</w:t>
      </w:r>
      <w:r w:rsidRPr="0006458D">
        <w:t>.</w:t>
      </w:r>
      <w:r w:rsidR="009677A1" w:rsidRPr="0006458D">
        <w:t xml:space="preserve"> Δf</w:t>
      </w:r>
      <w:r w:rsidR="009677A1" w:rsidRPr="0006458D">
        <w:rPr>
          <w:vertAlign w:val="subscript"/>
        </w:rPr>
        <w:t>OBUE</w:t>
      </w:r>
      <w:r w:rsidR="009677A1" w:rsidRPr="0006458D">
        <w:rPr>
          <w:rFonts w:cs="v5.0.0"/>
        </w:rPr>
        <w:t xml:space="preserve"> </w:t>
      </w:r>
      <w:r w:rsidR="009677A1" w:rsidRPr="0006458D">
        <w:rPr>
          <w:rFonts w:cs="v5.0.0"/>
          <w:lang w:eastAsia="zh-CN"/>
        </w:rPr>
        <w:t xml:space="preserve">is </w:t>
      </w:r>
      <w:r w:rsidR="009677A1" w:rsidRPr="0006458D">
        <w:rPr>
          <w:rFonts w:cs="v5.0.0"/>
        </w:rPr>
        <w:t>defined in subclause 6.6.1.</w:t>
      </w:r>
    </w:p>
    <w:p w14:paraId="7A452D6A" w14:textId="77777777" w:rsidR="000723CA" w:rsidRPr="0006458D" w:rsidRDefault="000723CA" w:rsidP="000723CA">
      <w:r w:rsidRPr="0006458D">
        <w:t>The spurious emission</w:t>
      </w:r>
      <w:r w:rsidR="00437675" w:rsidRPr="0006458D">
        <w:t xml:space="preserve"> </w:t>
      </w:r>
      <w:r w:rsidR="00437675" w:rsidRPr="0006458D">
        <w:rPr>
          <w:i/>
        </w:rPr>
        <w:t>basic limit</w:t>
      </w:r>
      <w:r w:rsidR="00437675" w:rsidRPr="0006458D">
        <w:t xml:space="preserve"> for this requirement is</w:t>
      </w:r>
      <w:r w:rsidRPr="0006458D">
        <w:t>:</w:t>
      </w:r>
    </w:p>
    <w:p w14:paraId="4AEC22D5" w14:textId="77777777" w:rsidR="000723CA" w:rsidRPr="0006458D" w:rsidRDefault="000723CA" w:rsidP="00854B6F">
      <w:pPr>
        <w:pStyle w:val="TH"/>
      </w:pPr>
      <w:r w:rsidRPr="0006458D">
        <w:t xml:space="preserve">Table 6.6.5.2.3-2: BS spurious emissions </w:t>
      </w:r>
      <w:r w:rsidR="00437675" w:rsidRPr="0006458D">
        <w:rPr>
          <w:i/>
        </w:rPr>
        <w:t xml:space="preserve">basic </w:t>
      </w:r>
      <w:r w:rsidRPr="0006458D">
        <w:rPr>
          <w:i/>
        </w:rPr>
        <w:t>limits</w:t>
      </w:r>
      <w:r w:rsidRPr="0006458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06458D" w:rsidRPr="0006458D" w14:paraId="239EF6EE" w14:textId="77777777" w:rsidTr="00FA6718">
        <w:trPr>
          <w:cantSplit/>
          <w:jc w:val="center"/>
        </w:trPr>
        <w:tc>
          <w:tcPr>
            <w:tcW w:w="2538" w:type="dxa"/>
          </w:tcPr>
          <w:p w14:paraId="600131CC" w14:textId="77777777" w:rsidR="000723CA" w:rsidRPr="0006458D" w:rsidRDefault="000723CA" w:rsidP="00FA6718">
            <w:pPr>
              <w:pStyle w:val="TAH"/>
              <w:rPr>
                <w:rFonts w:cs="Arial"/>
              </w:rPr>
            </w:pPr>
            <w:r w:rsidRPr="0006458D">
              <w:rPr>
                <w:rFonts w:cs="Arial"/>
              </w:rPr>
              <w:t>Frequency range</w:t>
            </w:r>
          </w:p>
        </w:tc>
        <w:tc>
          <w:tcPr>
            <w:tcW w:w="1276" w:type="dxa"/>
          </w:tcPr>
          <w:p w14:paraId="28E058F2" w14:textId="77777777" w:rsidR="000723CA" w:rsidRPr="0006458D" w:rsidRDefault="00C529F7" w:rsidP="00FA6718">
            <w:pPr>
              <w:pStyle w:val="TAH"/>
              <w:rPr>
                <w:rFonts w:cs="Arial"/>
              </w:rPr>
            </w:pPr>
            <w:r w:rsidRPr="0006458D">
              <w:rPr>
                <w:rFonts w:cs="v5.0.0"/>
                <w:i/>
              </w:rPr>
              <w:t>Basic limit</w:t>
            </w:r>
          </w:p>
        </w:tc>
        <w:tc>
          <w:tcPr>
            <w:tcW w:w="1418" w:type="dxa"/>
          </w:tcPr>
          <w:p w14:paraId="41C0FCBA" w14:textId="77777777" w:rsidR="000723CA" w:rsidRPr="0006458D" w:rsidRDefault="000723CA" w:rsidP="00FA6718">
            <w:pPr>
              <w:pStyle w:val="TAH"/>
              <w:rPr>
                <w:rFonts w:cs="Arial"/>
              </w:rPr>
            </w:pPr>
            <w:r w:rsidRPr="0006458D">
              <w:rPr>
                <w:rFonts w:cs="Arial"/>
              </w:rPr>
              <w:t>Measurement Bandwidth</w:t>
            </w:r>
          </w:p>
        </w:tc>
        <w:tc>
          <w:tcPr>
            <w:tcW w:w="3617" w:type="dxa"/>
          </w:tcPr>
          <w:p w14:paraId="23AC49FB" w14:textId="77777777" w:rsidR="000723CA" w:rsidRPr="0006458D" w:rsidRDefault="000723CA" w:rsidP="00FA6718">
            <w:pPr>
              <w:pStyle w:val="TAH"/>
              <w:rPr>
                <w:rFonts w:cs="Arial"/>
              </w:rPr>
            </w:pPr>
            <w:r w:rsidRPr="0006458D">
              <w:rPr>
                <w:rFonts w:cs="Arial"/>
              </w:rPr>
              <w:t>Note</w:t>
            </w:r>
          </w:p>
        </w:tc>
      </w:tr>
      <w:tr w:rsidR="000723CA" w:rsidRPr="0006458D" w14:paraId="2F89E8EC" w14:textId="77777777" w:rsidTr="00FA6718">
        <w:trPr>
          <w:cantSplit/>
          <w:trHeight w:val="163"/>
          <w:jc w:val="center"/>
        </w:trPr>
        <w:tc>
          <w:tcPr>
            <w:tcW w:w="2538" w:type="dxa"/>
            <w:tcBorders>
              <w:top w:val="single" w:sz="4" w:space="0" w:color="auto"/>
            </w:tcBorders>
          </w:tcPr>
          <w:p w14:paraId="2473CCA6" w14:textId="77777777" w:rsidR="000723CA" w:rsidRPr="0006458D" w:rsidRDefault="000723CA" w:rsidP="00FA6718">
            <w:pPr>
              <w:pStyle w:val="TAC"/>
              <w:rPr>
                <w:rFonts w:cs="Arial"/>
              </w:rPr>
            </w:pPr>
            <w:r w:rsidRPr="0006458D">
              <w:rPr>
                <w:rFonts w:cs="Arial"/>
              </w:rPr>
              <w:t>1884.5 – 1915.7 MHz</w:t>
            </w:r>
          </w:p>
        </w:tc>
        <w:tc>
          <w:tcPr>
            <w:tcW w:w="1276" w:type="dxa"/>
            <w:tcBorders>
              <w:top w:val="single" w:sz="4" w:space="0" w:color="auto"/>
            </w:tcBorders>
          </w:tcPr>
          <w:p w14:paraId="097EBB06" w14:textId="77777777" w:rsidR="000723CA" w:rsidRPr="0006458D" w:rsidRDefault="000723CA" w:rsidP="00FA6718">
            <w:pPr>
              <w:pStyle w:val="TAC"/>
              <w:rPr>
                <w:rFonts w:cs="Arial"/>
              </w:rPr>
            </w:pPr>
            <w:r w:rsidRPr="0006458D">
              <w:rPr>
                <w:rFonts w:cs="Arial"/>
              </w:rPr>
              <w:t>-41 dBm</w:t>
            </w:r>
          </w:p>
        </w:tc>
        <w:tc>
          <w:tcPr>
            <w:tcW w:w="1418" w:type="dxa"/>
            <w:tcBorders>
              <w:top w:val="single" w:sz="4" w:space="0" w:color="auto"/>
            </w:tcBorders>
          </w:tcPr>
          <w:p w14:paraId="5DD989ED" w14:textId="77777777" w:rsidR="000723CA" w:rsidRPr="0006458D" w:rsidRDefault="000723CA" w:rsidP="00FA6718">
            <w:pPr>
              <w:pStyle w:val="TAC"/>
              <w:rPr>
                <w:rFonts w:cs="Arial"/>
              </w:rPr>
            </w:pPr>
            <w:r w:rsidRPr="0006458D">
              <w:rPr>
                <w:rFonts w:cs="Arial"/>
              </w:rPr>
              <w:t>300 kHz</w:t>
            </w:r>
          </w:p>
        </w:tc>
        <w:tc>
          <w:tcPr>
            <w:tcW w:w="3617" w:type="dxa"/>
            <w:tcBorders>
              <w:top w:val="single" w:sz="4" w:space="0" w:color="auto"/>
            </w:tcBorders>
          </w:tcPr>
          <w:p w14:paraId="7D8D4480" w14:textId="77777777" w:rsidR="000723CA" w:rsidRPr="0006458D" w:rsidRDefault="000723CA" w:rsidP="00FA6718">
            <w:pPr>
              <w:pStyle w:val="TAC"/>
              <w:rPr>
                <w:rFonts w:cs="Arial"/>
              </w:rPr>
            </w:pPr>
            <w:r w:rsidRPr="0006458D">
              <w:rPr>
                <w:rFonts w:cs="Arial"/>
              </w:rPr>
              <w:t xml:space="preserve">Applicable when co-existence with PHS system operating in 1884.5 </w:t>
            </w:r>
            <w:r w:rsidR="009677A1" w:rsidRPr="0006458D">
              <w:t>–</w:t>
            </w:r>
            <w:r w:rsidRPr="0006458D">
              <w:rPr>
                <w:rFonts w:cs="Arial"/>
              </w:rPr>
              <w:t xml:space="preserve"> 1915.7</w:t>
            </w:r>
            <w:r w:rsidR="009677A1" w:rsidRPr="0006458D">
              <w:rPr>
                <w:rFonts w:cs="Arial"/>
              </w:rPr>
              <w:t xml:space="preserve"> </w:t>
            </w:r>
            <w:r w:rsidRPr="0006458D">
              <w:rPr>
                <w:rFonts w:cs="Arial"/>
              </w:rPr>
              <w:t xml:space="preserve">MHz </w:t>
            </w:r>
          </w:p>
        </w:tc>
      </w:tr>
    </w:tbl>
    <w:p w14:paraId="58B97A7A" w14:textId="77777777" w:rsidR="000723CA" w:rsidRPr="0006458D" w:rsidRDefault="000723CA" w:rsidP="000723CA"/>
    <w:p w14:paraId="5E9C84DE" w14:textId="77777777" w:rsidR="000723CA" w:rsidRPr="0006458D" w:rsidRDefault="000723CA" w:rsidP="00854B6F">
      <w:pPr>
        <w:pStyle w:val="TH"/>
        <w:rPr>
          <w:rFonts w:cs="v5.0.0"/>
        </w:rPr>
      </w:pPr>
      <w:r w:rsidRPr="0006458D">
        <w:rPr>
          <w:rFonts w:cs="v5.0.0"/>
        </w:rPr>
        <w:t xml:space="preserve">Table 6.6.5.2.3-3: </w:t>
      </w:r>
      <w:r w:rsidR="009677A1" w:rsidRPr="0006458D">
        <w:rPr>
          <w:rFonts w:cs="v5.0.0"/>
        </w:rPr>
        <w:t>Void</w:t>
      </w:r>
    </w:p>
    <w:p w14:paraId="35A21DBA" w14:textId="77777777" w:rsidR="00CC738B" w:rsidRPr="0006458D" w:rsidRDefault="00CC738B" w:rsidP="00CC738B">
      <w:pPr>
        <w:rPr>
          <w:lang w:val="en-US"/>
        </w:rPr>
      </w:pPr>
      <w:r w:rsidRPr="0006458D">
        <w:rPr>
          <w:lang w:val="en-US"/>
        </w:rPr>
        <w:t xml:space="preserve">In certain regions, the following requirement may apply to NR BS operating in Band </w:t>
      </w:r>
      <w:r w:rsidR="005A1942" w:rsidRPr="0006458D">
        <w:rPr>
          <w:lang w:val="en-US"/>
        </w:rPr>
        <w:t xml:space="preserve">n50 </w:t>
      </w:r>
      <w:r w:rsidR="00037105" w:rsidRPr="0006458D">
        <w:rPr>
          <w:lang w:val="en-US"/>
        </w:rPr>
        <w:t>and n75</w:t>
      </w:r>
      <w:r w:rsidR="00C30BE6" w:rsidRPr="0006458D">
        <w:rPr>
          <w:lang w:val="en-US"/>
        </w:rPr>
        <w:t xml:space="preserve"> </w:t>
      </w:r>
      <w:r w:rsidR="005A1942" w:rsidRPr="0006458D">
        <w:rPr>
          <w:lang w:val="en-US"/>
        </w:rPr>
        <w:t>within the 1432 – 1452 MHz</w:t>
      </w:r>
      <w:r w:rsidR="00037105" w:rsidRPr="0006458D">
        <w:rPr>
          <w:lang w:val="en-US"/>
        </w:rPr>
        <w:t>, and in Band n51 and Band n76</w:t>
      </w:r>
      <w:r w:rsidRPr="0006458D">
        <w:rPr>
          <w:lang w:val="en-US"/>
        </w:rPr>
        <w:t xml:space="preserve">. </w:t>
      </w:r>
      <w:r w:rsidR="00D235F5" w:rsidRPr="0006458D">
        <w:rPr>
          <w:lang w:val="en-US"/>
        </w:rPr>
        <w:t xml:space="preserve">The </w:t>
      </w:r>
      <w:r w:rsidR="00D235F5" w:rsidRPr="0006458D">
        <w:rPr>
          <w:i/>
          <w:lang w:val="en-US"/>
        </w:rPr>
        <w:t>basic limit is</w:t>
      </w:r>
      <w:r w:rsidR="00D235F5" w:rsidRPr="0006458D">
        <w:rPr>
          <w:lang w:val="en-US"/>
        </w:rPr>
        <w:t xml:space="preserve"> </w:t>
      </w:r>
      <w:r w:rsidRPr="0006458D">
        <w:rPr>
          <w:lang w:val="en-US"/>
        </w:rPr>
        <w:t>specified in Table 6.6.5.2.3-4.</w:t>
      </w:r>
      <w:r w:rsidR="00037105" w:rsidRPr="0006458D">
        <w:rPr>
          <w:rFonts w:cs="v3.8.0"/>
        </w:rPr>
        <w:t xml:space="preserve"> This requirement is also applicable at</w:t>
      </w:r>
      <w:r w:rsidR="00037105" w:rsidRPr="0006458D">
        <w:t xml:space="preserve"> </w:t>
      </w:r>
      <w:r w:rsidR="00037105" w:rsidRPr="0006458D">
        <w:rPr>
          <w:rFonts w:cs="v3.8.0"/>
        </w:rPr>
        <w:t xml:space="preserve">the frequency range from </w:t>
      </w:r>
      <w:r w:rsidR="00037105" w:rsidRPr="0006458D">
        <w:t>Δf</w:t>
      </w:r>
      <w:r w:rsidR="00037105" w:rsidRPr="0006458D">
        <w:rPr>
          <w:vertAlign w:val="subscript"/>
        </w:rPr>
        <w:t>OBUE</w:t>
      </w:r>
      <w:r w:rsidR="00037105" w:rsidRPr="0006458D" w:rsidDel="003E640A">
        <w:rPr>
          <w:rFonts w:cs="v3.8.0"/>
        </w:rPr>
        <w:t xml:space="preserve"> </w:t>
      </w:r>
      <w:r w:rsidR="00037105" w:rsidRPr="0006458D">
        <w:rPr>
          <w:rFonts w:cs="v3.8.0"/>
        </w:rPr>
        <w:t xml:space="preserve">below the lowest frequency of the BS downlink </w:t>
      </w:r>
      <w:r w:rsidR="00037105" w:rsidRPr="0006458D">
        <w:rPr>
          <w:rFonts w:cs="v3.8.0"/>
          <w:i/>
        </w:rPr>
        <w:t>operating band</w:t>
      </w:r>
      <w:r w:rsidR="00037105" w:rsidRPr="0006458D">
        <w:rPr>
          <w:rFonts w:cs="v3.8.0"/>
        </w:rPr>
        <w:t xml:space="preserve"> up to </w:t>
      </w:r>
      <w:r w:rsidR="00037105" w:rsidRPr="0006458D">
        <w:t>Δf</w:t>
      </w:r>
      <w:r w:rsidR="00037105" w:rsidRPr="0006458D">
        <w:rPr>
          <w:vertAlign w:val="subscript"/>
        </w:rPr>
        <w:t>OBUE</w:t>
      </w:r>
      <w:r w:rsidR="00037105" w:rsidRPr="0006458D" w:rsidDel="003E640A">
        <w:rPr>
          <w:rFonts w:cs="v3.8.0"/>
        </w:rPr>
        <w:t xml:space="preserve"> </w:t>
      </w:r>
      <w:r w:rsidR="00037105" w:rsidRPr="0006458D">
        <w:rPr>
          <w:rFonts w:cs="v3.8.0"/>
        </w:rPr>
        <w:t xml:space="preserve">above the highest frequency of the BS downlink </w:t>
      </w:r>
      <w:r w:rsidR="00037105" w:rsidRPr="0006458D">
        <w:rPr>
          <w:rFonts w:cs="v3.8.0"/>
          <w:i/>
        </w:rPr>
        <w:t>operating band</w:t>
      </w:r>
      <w:r w:rsidR="00037105" w:rsidRPr="0006458D">
        <w:rPr>
          <w:rFonts w:cs="v3.8.0"/>
        </w:rPr>
        <w:t>.</w:t>
      </w:r>
    </w:p>
    <w:p w14:paraId="275B43AF" w14:textId="77777777" w:rsidR="00CC738B" w:rsidRPr="0006458D" w:rsidRDefault="00CC738B" w:rsidP="0018293D">
      <w:pPr>
        <w:pStyle w:val="TH"/>
        <w:rPr>
          <w:lang w:val="en-US" w:eastAsia="zh-CN"/>
        </w:rPr>
      </w:pPr>
      <w:r w:rsidRPr="0006458D">
        <w:t xml:space="preserve">Table </w:t>
      </w:r>
      <w:r w:rsidRPr="0006458D">
        <w:rPr>
          <w:lang w:val="en-US"/>
        </w:rPr>
        <w:t>6.6.5.2.3-4</w:t>
      </w:r>
      <w:r w:rsidRPr="0006458D">
        <w:t xml:space="preserve">: Additional operating band unwanted emission </w:t>
      </w:r>
      <w:r w:rsidR="00D235F5" w:rsidRPr="0006458D">
        <w:rPr>
          <w:i/>
        </w:rPr>
        <w:t xml:space="preserve">basic </w:t>
      </w:r>
      <w:r w:rsidRPr="0006458D">
        <w:rPr>
          <w:i/>
        </w:rPr>
        <w:t>limit</w:t>
      </w:r>
      <w:r w:rsidRPr="0006458D">
        <w:t xml:space="preserve"> for NR BS operating in </w:t>
      </w:r>
      <w:r w:rsidRPr="0006458D">
        <w:rPr>
          <w:lang w:val="en-US" w:eastAsia="zh-CN"/>
        </w:rPr>
        <w:t>Band</w:t>
      </w:r>
      <w:r w:rsidR="005A1942" w:rsidRPr="0006458D">
        <w:rPr>
          <w:lang w:val="en-US" w:eastAsia="zh-CN"/>
        </w:rPr>
        <w:t> n50</w:t>
      </w:r>
      <w:r w:rsidR="00037105" w:rsidRPr="0006458D">
        <w:rPr>
          <w:lang w:val="en-US" w:eastAsia="zh-CN"/>
        </w:rPr>
        <w:t xml:space="preserve"> and n75</w:t>
      </w:r>
      <w:r w:rsidR="005A1942" w:rsidRPr="0006458D">
        <w:rPr>
          <w:lang w:val="en-US" w:eastAsia="zh-CN"/>
        </w:rPr>
        <w:t xml:space="preserve"> within 1432 – 1452 MHz</w:t>
      </w:r>
      <w:r w:rsidR="00037105" w:rsidRPr="0006458D">
        <w:t>,</w:t>
      </w:r>
      <w:r w:rsidR="00037105" w:rsidRPr="0006458D">
        <w:rPr>
          <w:lang w:val="en-US" w:eastAsia="zh-CN"/>
        </w:rPr>
        <w:t xml:space="preserve"> and in Band </w:t>
      </w:r>
      <w:r w:rsidR="0015490A" w:rsidRPr="0006458D">
        <w:rPr>
          <w:lang w:val="en-US" w:eastAsia="zh-CN"/>
        </w:rPr>
        <w:t>n</w:t>
      </w:r>
      <w:r w:rsidR="00037105" w:rsidRPr="0006458D">
        <w:rPr>
          <w:lang w:val="en-US" w:eastAsia="zh-CN"/>
        </w:rPr>
        <w:t xml:space="preserve">51 and </w:t>
      </w:r>
      <w:r w:rsidR="0015490A" w:rsidRPr="0006458D">
        <w:rPr>
          <w:lang w:val="en-US" w:eastAsia="zh-CN"/>
        </w:rPr>
        <w:t>n</w:t>
      </w:r>
      <w:r w:rsidR="00037105" w:rsidRPr="0006458D">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6458D" w:rsidRPr="0006458D"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06458D" w:rsidRDefault="00CC738B" w:rsidP="005A7DDE">
            <w:pPr>
              <w:pStyle w:val="TAH"/>
            </w:pPr>
            <w:r w:rsidRPr="0006458D">
              <w:t>Filter centre frequency, F</w:t>
            </w:r>
            <w:r w:rsidR="00230249" w:rsidRPr="0006458D">
              <w:rPr>
                <w:vertAlign w:val="subscript"/>
              </w:rPr>
              <w:t>f</w:t>
            </w:r>
            <w:r w:rsidRPr="0006458D">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06458D" w:rsidRDefault="000308FB" w:rsidP="005A7DDE">
            <w:pPr>
              <w:pStyle w:val="TAH"/>
              <w:rPr>
                <w:i/>
              </w:rPr>
            </w:pPr>
            <w:r w:rsidRPr="0006458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06458D" w:rsidRDefault="00CC738B" w:rsidP="005A7DDE">
            <w:pPr>
              <w:pStyle w:val="TAH"/>
            </w:pPr>
            <w:r w:rsidRPr="0006458D">
              <w:t>Measurement Bandwidth</w:t>
            </w:r>
          </w:p>
        </w:tc>
      </w:tr>
      <w:tr w:rsidR="00CC738B" w:rsidRPr="0006458D"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06458D" w:rsidRDefault="00CC738B" w:rsidP="005A7DDE">
            <w:pPr>
              <w:pStyle w:val="TAC"/>
            </w:pPr>
            <w:r w:rsidRPr="0006458D">
              <w:t>F</w:t>
            </w:r>
            <w:r w:rsidRPr="0006458D">
              <w:rPr>
                <w:vertAlign w:val="subscript"/>
              </w:rPr>
              <w:t>filter</w:t>
            </w:r>
            <w:r w:rsidRPr="0006458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06458D" w:rsidRDefault="00CC738B" w:rsidP="005A7DDE">
            <w:pPr>
              <w:pStyle w:val="TAC"/>
            </w:pPr>
            <w:r w:rsidRPr="0006458D">
              <w:t>-42</w:t>
            </w:r>
            <w:r w:rsidR="000308FB" w:rsidRPr="0006458D">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06458D" w:rsidRDefault="00CC738B" w:rsidP="005A7DDE">
            <w:pPr>
              <w:pStyle w:val="TAC"/>
            </w:pPr>
            <w:r w:rsidRPr="0006458D">
              <w:t>27 MHz</w:t>
            </w:r>
          </w:p>
        </w:tc>
      </w:tr>
    </w:tbl>
    <w:p w14:paraId="77212E55" w14:textId="77777777" w:rsidR="00CC738B" w:rsidRPr="0006458D" w:rsidRDefault="00CC738B" w:rsidP="00CC738B"/>
    <w:p w14:paraId="4EFB75DA" w14:textId="77777777" w:rsidR="005A1942" w:rsidRPr="0006458D" w:rsidRDefault="005A1942" w:rsidP="005A1942">
      <w:r w:rsidRPr="0006458D">
        <w:t xml:space="preserve">In certain regions, the following requirement may apply to BS operating in NR Band n50 </w:t>
      </w:r>
      <w:r w:rsidR="00037105" w:rsidRPr="0006458D">
        <w:t>and n75</w:t>
      </w:r>
      <w:r w:rsidR="00C30BE6" w:rsidRPr="0006458D">
        <w:t xml:space="preserve"> </w:t>
      </w:r>
      <w:r w:rsidRPr="0006458D">
        <w:t>within 1492-1517 MHz</w:t>
      </w:r>
      <w:r w:rsidR="00037105" w:rsidRPr="0006458D">
        <w:t xml:space="preserve"> and in Band n74 within 1492-1518 MHz</w:t>
      </w:r>
      <w:r w:rsidRPr="0006458D">
        <w:t>.</w:t>
      </w:r>
      <w:r w:rsidRPr="0006458D">
        <w:rPr>
          <w:rFonts w:cs="v5.0.0"/>
        </w:rPr>
        <w:t xml:space="preserve"> The </w:t>
      </w:r>
      <w:r w:rsidR="00D235F5" w:rsidRPr="0006458D">
        <w:rPr>
          <w:rFonts w:cs="v5.0.0"/>
        </w:rPr>
        <w:t xml:space="preserve">maximum </w:t>
      </w:r>
      <w:r w:rsidRPr="0006458D">
        <w:t>level of emissions, measured on centre frequencies F</w:t>
      </w:r>
      <w:r w:rsidRPr="0006458D">
        <w:rPr>
          <w:vertAlign w:val="subscript"/>
        </w:rPr>
        <w:t>filter</w:t>
      </w:r>
      <w:r w:rsidRPr="0006458D">
        <w:t xml:space="preserve"> with filter bandwidth according to Table </w:t>
      </w:r>
      <w:r w:rsidRPr="0006458D">
        <w:rPr>
          <w:lang w:val="en-US"/>
        </w:rPr>
        <w:t>6.6.5.2.3-5</w:t>
      </w:r>
      <w:r w:rsidRPr="0006458D">
        <w:t xml:space="preserve">, shall </w:t>
      </w:r>
      <w:r w:rsidR="00D235F5" w:rsidRPr="0006458D">
        <w:t xml:space="preserve">be defined according to the </w:t>
      </w:r>
      <w:r w:rsidR="00D235F5" w:rsidRPr="0006458D">
        <w:rPr>
          <w:i/>
        </w:rPr>
        <w:t>basic limits</w:t>
      </w:r>
      <w:r w:rsidR="00D235F5" w:rsidRPr="0006458D">
        <w:t xml:space="preserve"> </w:t>
      </w:r>
      <w:r w:rsidRPr="0006458D">
        <w:t>P</w:t>
      </w:r>
      <w:r w:rsidRPr="0006458D">
        <w:rPr>
          <w:vertAlign w:val="subscript"/>
        </w:rPr>
        <w:t>EM,n50</w:t>
      </w:r>
      <w:r w:rsidR="00C30BE6" w:rsidRPr="0006458D">
        <w:rPr>
          <w:vertAlign w:val="subscript"/>
        </w:rPr>
        <w:t>/n75</w:t>
      </w:r>
      <w:r w:rsidRPr="0006458D">
        <w:rPr>
          <w:vertAlign w:val="subscript"/>
        </w:rPr>
        <w:t xml:space="preserve">,a </w:t>
      </w:r>
      <w:r w:rsidRPr="0006458D">
        <w:t>nor P</w:t>
      </w:r>
      <w:r w:rsidRPr="0006458D">
        <w:rPr>
          <w:vertAlign w:val="subscript"/>
        </w:rPr>
        <w:t>EM,</w:t>
      </w:r>
      <w:r w:rsidR="00C30BE6" w:rsidRPr="0006458D">
        <w:rPr>
          <w:vertAlign w:val="subscript"/>
        </w:rPr>
        <w:t>n</w:t>
      </w:r>
      <w:r w:rsidRPr="0006458D">
        <w:rPr>
          <w:vertAlign w:val="subscript"/>
        </w:rPr>
        <w:t>50</w:t>
      </w:r>
      <w:r w:rsidR="00C30BE6" w:rsidRPr="0006458D">
        <w:rPr>
          <w:vertAlign w:val="subscript"/>
        </w:rPr>
        <w:t>/n75</w:t>
      </w:r>
      <w:r w:rsidRPr="0006458D">
        <w:rPr>
          <w:vertAlign w:val="subscript"/>
        </w:rPr>
        <w:t xml:space="preserve">,b </w:t>
      </w:r>
      <w:r w:rsidRPr="0006458D">
        <w:t>declared by the manufacturer.</w:t>
      </w:r>
    </w:p>
    <w:p w14:paraId="1FE51985" w14:textId="77777777" w:rsidR="005A1942" w:rsidRPr="0006458D" w:rsidRDefault="005A1942" w:rsidP="005A1942">
      <w:pPr>
        <w:pStyle w:val="TH"/>
      </w:pPr>
      <w:r w:rsidRPr="0006458D">
        <w:lastRenderedPageBreak/>
        <w:t xml:space="preserve">Table </w:t>
      </w:r>
      <w:r w:rsidRPr="0006458D">
        <w:rPr>
          <w:lang w:val="en-US"/>
        </w:rPr>
        <w:t>6.6.5.2.3-</w:t>
      </w:r>
      <w:r w:rsidRPr="0006458D">
        <w:t xml:space="preserve">5: </w:t>
      </w:r>
      <w:r w:rsidR="00C529F7" w:rsidRPr="0006458D">
        <w:rPr>
          <w:i/>
        </w:rPr>
        <w:t>Operating band</w:t>
      </w:r>
      <w:r w:rsidRPr="0006458D">
        <w:t xml:space="preserve"> n50</w:t>
      </w:r>
      <w:r w:rsidR="00037105" w:rsidRPr="0006458D">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6458D" w:rsidRPr="0006458D" w14:paraId="28B696FC" w14:textId="77777777" w:rsidTr="005A1942">
        <w:trPr>
          <w:jc w:val="center"/>
        </w:trPr>
        <w:tc>
          <w:tcPr>
            <w:tcW w:w="3023" w:type="dxa"/>
          </w:tcPr>
          <w:p w14:paraId="3310B751" w14:textId="77777777" w:rsidR="005A1942" w:rsidRPr="0006458D" w:rsidRDefault="005A1942" w:rsidP="005A1942">
            <w:pPr>
              <w:pStyle w:val="TAH"/>
            </w:pPr>
            <w:r w:rsidRPr="0006458D">
              <w:t>Filter centre frequency, F</w:t>
            </w:r>
            <w:r w:rsidRPr="0006458D">
              <w:rPr>
                <w:vertAlign w:val="subscript"/>
              </w:rPr>
              <w:t>filter</w:t>
            </w:r>
          </w:p>
        </w:tc>
        <w:tc>
          <w:tcPr>
            <w:tcW w:w="1939" w:type="dxa"/>
          </w:tcPr>
          <w:p w14:paraId="23557A84" w14:textId="77777777" w:rsidR="005A1942" w:rsidRPr="0006458D" w:rsidRDefault="005A1942" w:rsidP="005A1942">
            <w:pPr>
              <w:pStyle w:val="TAH"/>
            </w:pPr>
            <w:r w:rsidRPr="0006458D">
              <w:t xml:space="preserve">Declared </w:t>
            </w:r>
            <w:r w:rsidR="00D235F5" w:rsidRPr="0006458D">
              <w:rPr>
                <w:i/>
              </w:rPr>
              <w:t>basic limits</w:t>
            </w:r>
            <w:r w:rsidRPr="0006458D">
              <w:t xml:space="preserve"> (dBm)</w:t>
            </w:r>
          </w:p>
        </w:tc>
        <w:tc>
          <w:tcPr>
            <w:tcW w:w="1939" w:type="dxa"/>
          </w:tcPr>
          <w:p w14:paraId="2149D67F" w14:textId="77777777" w:rsidR="005A1942" w:rsidRPr="0006458D" w:rsidRDefault="005A1942" w:rsidP="005A1942">
            <w:pPr>
              <w:pStyle w:val="TAH"/>
            </w:pPr>
            <w:r w:rsidRPr="0006458D">
              <w:t>Measurement bandwidth</w:t>
            </w:r>
          </w:p>
        </w:tc>
      </w:tr>
      <w:tr w:rsidR="0006458D" w:rsidRPr="0006458D" w14:paraId="28A86B64" w14:textId="77777777" w:rsidTr="005A1942">
        <w:trPr>
          <w:jc w:val="center"/>
        </w:trPr>
        <w:tc>
          <w:tcPr>
            <w:tcW w:w="3023" w:type="dxa"/>
          </w:tcPr>
          <w:p w14:paraId="7FCB1B02" w14:textId="77777777" w:rsidR="005A1942" w:rsidRPr="0006458D" w:rsidRDefault="005A1942" w:rsidP="005A1942">
            <w:pPr>
              <w:pStyle w:val="TAC"/>
              <w:rPr>
                <w:rFonts w:cs="Arial"/>
                <w:szCs w:val="18"/>
                <w:lang w:eastAsia="en-GB"/>
              </w:rPr>
            </w:pPr>
            <w:r w:rsidRPr="0006458D">
              <w:rPr>
                <w:rFonts w:cs="Arial"/>
                <w:szCs w:val="18"/>
                <w:lang w:eastAsia="en-GB"/>
              </w:rPr>
              <w:t xml:space="preserve">1518.5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1519.5 MHz</w:t>
            </w:r>
          </w:p>
        </w:tc>
        <w:tc>
          <w:tcPr>
            <w:tcW w:w="1939" w:type="dxa"/>
          </w:tcPr>
          <w:p w14:paraId="2DD81749" w14:textId="77777777" w:rsidR="005A1942" w:rsidRPr="0006458D" w:rsidRDefault="005A1942" w:rsidP="005A1942">
            <w:pPr>
              <w:pStyle w:val="TAC"/>
              <w:rPr>
                <w:rFonts w:cs="Arial"/>
                <w:szCs w:val="18"/>
                <w:lang w:eastAsia="en-GB"/>
              </w:rPr>
            </w:pPr>
            <w:r w:rsidRPr="0006458D">
              <w:rPr>
                <w:rFonts w:cs="Arial"/>
                <w:szCs w:val="18"/>
                <w:lang w:eastAsia="en-GB"/>
              </w:rPr>
              <w:t>P</w:t>
            </w:r>
            <w:r w:rsidRPr="0006458D">
              <w:rPr>
                <w:rFonts w:cs="Arial"/>
                <w:szCs w:val="18"/>
                <w:vertAlign w:val="subscript"/>
                <w:lang w:eastAsia="en-GB"/>
              </w:rPr>
              <w:t>EM, n50</w:t>
            </w:r>
            <w:r w:rsidR="00C30BE6" w:rsidRPr="0006458D">
              <w:rPr>
                <w:vertAlign w:val="subscript"/>
              </w:rPr>
              <w:t>/n75</w:t>
            </w:r>
            <w:r w:rsidRPr="0006458D">
              <w:rPr>
                <w:rFonts w:cs="Arial"/>
                <w:szCs w:val="18"/>
                <w:vertAlign w:val="subscript"/>
                <w:lang w:eastAsia="ja-JP"/>
              </w:rPr>
              <w:t>,</w:t>
            </w:r>
            <w:r w:rsidRPr="0006458D">
              <w:rPr>
                <w:rFonts w:cs="Arial"/>
                <w:szCs w:val="18"/>
                <w:vertAlign w:val="subscript"/>
                <w:lang w:eastAsia="en-GB"/>
              </w:rPr>
              <w:t>a</w:t>
            </w:r>
          </w:p>
        </w:tc>
        <w:tc>
          <w:tcPr>
            <w:tcW w:w="1939" w:type="dxa"/>
          </w:tcPr>
          <w:p w14:paraId="5602133A" w14:textId="77777777" w:rsidR="005A1942" w:rsidRPr="0006458D" w:rsidRDefault="005A1942" w:rsidP="005A1942">
            <w:pPr>
              <w:pStyle w:val="TAC"/>
              <w:rPr>
                <w:rFonts w:cs="Arial"/>
                <w:szCs w:val="18"/>
                <w:lang w:eastAsia="en-GB"/>
              </w:rPr>
            </w:pPr>
            <w:r w:rsidRPr="0006458D">
              <w:rPr>
                <w:rFonts w:cs="Arial"/>
                <w:szCs w:val="18"/>
                <w:lang w:eastAsia="en-GB"/>
              </w:rPr>
              <w:t>1 MHz</w:t>
            </w:r>
          </w:p>
        </w:tc>
      </w:tr>
      <w:tr w:rsidR="005A1942" w:rsidRPr="0006458D" w14:paraId="60A4DBD1" w14:textId="77777777" w:rsidTr="005A1942">
        <w:trPr>
          <w:jc w:val="center"/>
        </w:trPr>
        <w:tc>
          <w:tcPr>
            <w:tcW w:w="3023" w:type="dxa"/>
          </w:tcPr>
          <w:p w14:paraId="602CB491" w14:textId="77777777" w:rsidR="005A1942" w:rsidRPr="0006458D" w:rsidRDefault="005A1942" w:rsidP="005A1942">
            <w:pPr>
              <w:pStyle w:val="TAC"/>
              <w:rPr>
                <w:rFonts w:cs="Arial"/>
                <w:szCs w:val="18"/>
                <w:lang w:eastAsia="en-GB"/>
              </w:rPr>
            </w:pPr>
            <w:r w:rsidRPr="0006458D">
              <w:rPr>
                <w:rFonts w:cs="Arial"/>
                <w:szCs w:val="18"/>
                <w:lang w:eastAsia="en-GB"/>
              </w:rPr>
              <w:t xml:space="preserve">1520.5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1558.5 MHz</w:t>
            </w:r>
          </w:p>
        </w:tc>
        <w:tc>
          <w:tcPr>
            <w:tcW w:w="1939" w:type="dxa"/>
          </w:tcPr>
          <w:p w14:paraId="2E180554" w14:textId="77777777" w:rsidR="005A1942" w:rsidRPr="0006458D" w:rsidRDefault="005A1942" w:rsidP="005A1942">
            <w:pPr>
              <w:pStyle w:val="TAC"/>
              <w:rPr>
                <w:rFonts w:cs="Arial"/>
                <w:szCs w:val="18"/>
                <w:lang w:eastAsia="ja-JP"/>
              </w:rPr>
            </w:pPr>
            <w:r w:rsidRPr="0006458D">
              <w:rPr>
                <w:rFonts w:cs="Arial"/>
                <w:szCs w:val="18"/>
                <w:lang w:eastAsia="en-GB"/>
              </w:rPr>
              <w:t>P</w:t>
            </w:r>
            <w:r w:rsidRPr="0006458D">
              <w:rPr>
                <w:rFonts w:cs="Arial"/>
                <w:szCs w:val="18"/>
                <w:vertAlign w:val="subscript"/>
                <w:lang w:eastAsia="en-GB"/>
              </w:rPr>
              <w:t>EM</w:t>
            </w:r>
            <w:r w:rsidRPr="0006458D">
              <w:rPr>
                <w:rFonts w:cs="Arial"/>
                <w:szCs w:val="18"/>
                <w:vertAlign w:val="subscript"/>
                <w:lang w:eastAsia="ja-JP"/>
              </w:rPr>
              <w:t>,</w:t>
            </w:r>
            <w:r w:rsidRPr="0006458D">
              <w:rPr>
                <w:rFonts w:cs="Arial"/>
                <w:szCs w:val="18"/>
                <w:vertAlign w:val="subscript"/>
                <w:lang w:eastAsia="en-GB"/>
              </w:rPr>
              <w:t>n50</w:t>
            </w:r>
            <w:r w:rsidR="00C30BE6" w:rsidRPr="0006458D">
              <w:rPr>
                <w:vertAlign w:val="subscript"/>
              </w:rPr>
              <w:t>/n75</w:t>
            </w:r>
            <w:r w:rsidRPr="0006458D">
              <w:rPr>
                <w:rFonts w:cs="Arial"/>
                <w:szCs w:val="18"/>
                <w:vertAlign w:val="subscript"/>
                <w:lang w:eastAsia="en-GB"/>
              </w:rPr>
              <w:t>,b</w:t>
            </w:r>
          </w:p>
        </w:tc>
        <w:tc>
          <w:tcPr>
            <w:tcW w:w="1939" w:type="dxa"/>
          </w:tcPr>
          <w:p w14:paraId="6A913B82" w14:textId="77777777" w:rsidR="005A1942" w:rsidRPr="0006458D" w:rsidRDefault="005A1942" w:rsidP="005A1942">
            <w:pPr>
              <w:pStyle w:val="TAC"/>
              <w:rPr>
                <w:rFonts w:cs="Arial"/>
                <w:szCs w:val="18"/>
                <w:lang w:eastAsia="en-GB"/>
              </w:rPr>
            </w:pPr>
            <w:r w:rsidRPr="0006458D">
              <w:rPr>
                <w:rFonts w:cs="Arial"/>
                <w:szCs w:val="18"/>
                <w:lang w:eastAsia="en-GB"/>
              </w:rPr>
              <w:t>1 MHz</w:t>
            </w:r>
          </w:p>
        </w:tc>
      </w:tr>
    </w:tbl>
    <w:p w14:paraId="2F91C8DA" w14:textId="77777777" w:rsidR="005A1942" w:rsidRPr="0006458D" w:rsidRDefault="005A1942" w:rsidP="007D45E9"/>
    <w:p w14:paraId="06D32A91" w14:textId="139E494E" w:rsidR="005A1942" w:rsidRPr="0006458D" w:rsidRDefault="005A1942" w:rsidP="005A1942">
      <w:pPr>
        <w:pStyle w:val="NO"/>
      </w:pPr>
      <w:r w:rsidRPr="0006458D">
        <w:t>NOTE:</w:t>
      </w:r>
      <w:r w:rsidRPr="0006458D">
        <w:tab/>
        <w:t xml:space="preserve">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del w:id="743" w:author="R4-1909416 Reference to Annex F" w:date="2019-09-05T20:36:00Z">
        <w:r w:rsidRPr="0006458D" w:rsidDel="00786EC0">
          <w:delText>E</w:delText>
        </w:r>
      </w:del>
      <w:ins w:id="744" w:author="R4-1909416 Reference to Annex F" w:date="2019-09-05T20:36:00Z">
        <w:r w:rsidR="00786EC0">
          <w:t>F</w:t>
        </w:r>
      </w:ins>
      <w:r w:rsidRPr="0006458D">
        <w:t>.</w:t>
      </w:r>
    </w:p>
    <w:p w14:paraId="6E14A835" w14:textId="77777777" w:rsidR="000723CA" w:rsidRPr="0006458D" w:rsidRDefault="000723CA" w:rsidP="000723CA"/>
    <w:p w14:paraId="2985E78D" w14:textId="77777777" w:rsidR="000723CA" w:rsidRPr="0006458D" w:rsidRDefault="000723CA" w:rsidP="000723CA">
      <w:pPr>
        <w:pStyle w:val="Heading5"/>
      </w:pPr>
      <w:bookmarkStart w:id="745" w:name="_Toc13079674"/>
      <w:r w:rsidRPr="0006458D">
        <w:t>6.6.5.2.4</w:t>
      </w:r>
      <w:r w:rsidRPr="0006458D">
        <w:tab/>
        <w:t>Co-location with other base stations</w:t>
      </w:r>
      <w:bookmarkEnd w:id="745"/>
    </w:p>
    <w:p w14:paraId="1110CE16" w14:textId="77777777" w:rsidR="000723CA" w:rsidRPr="0006458D" w:rsidRDefault="000723CA" w:rsidP="000723CA">
      <w:pPr>
        <w:rPr>
          <w:rFonts w:cs="v5.0.0"/>
        </w:rPr>
      </w:pPr>
      <w:r w:rsidRPr="0006458D">
        <w:rPr>
          <w:rFonts w:cs="v5.0.0"/>
        </w:rPr>
        <w:t>These requirements may be applied for the protection of other BS receivers when GSM900, DCS1800, PCS1900, GSM850, CDMA850, UTRA FDD, UTRA TDD</w:t>
      </w:r>
      <w:r w:rsidR="00F40225" w:rsidRPr="0006458D">
        <w:rPr>
          <w:rFonts w:cs="v5.0.0"/>
        </w:rPr>
        <w:t>,</w:t>
      </w:r>
      <w:r w:rsidRPr="0006458D">
        <w:rPr>
          <w:rFonts w:cs="v5.0.0"/>
        </w:rPr>
        <w:t xml:space="preserve"> E-UTRA </w:t>
      </w:r>
      <w:r w:rsidR="00F40225" w:rsidRPr="0006458D">
        <w:rPr>
          <w:rFonts w:cs="v5.0.0"/>
        </w:rPr>
        <w:t xml:space="preserve">and/or NR </w:t>
      </w:r>
      <w:r w:rsidRPr="0006458D">
        <w:rPr>
          <w:rFonts w:cs="v5.0.0"/>
        </w:rPr>
        <w:t>BS are co-located with a BS.</w:t>
      </w:r>
    </w:p>
    <w:p w14:paraId="4CBEEEDE" w14:textId="77777777" w:rsidR="000723CA" w:rsidRPr="0006458D" w:rsidRDefault="000723CA" w:rsidP="000723CA">
      <w:r w:rsidRPr="0006458D">
        <w:rPr>
          <w:rFonts w:cs="v5.0.0"/>
        </w:rPr>
        <w:t>The requirements assume a 30 dB coupling loss between transmitter and receiver</w:t>
      </w:r>
      <w:r w:rsidRPr="0006458D">
        <w:rPr>
          <w:rFonts w:cs="v5.0.0"/>
          <w:lang w:eastAsia="zh-CN"/>
        </w:rPr>
        <w:t xml:space="preserve"> </w:t>
      </w:r>
      <w:r w:rsidRPr="0006458D">
        <w:rPr>
          <w:lang w:eastAsia="zh-CN"/>
        </w:rPr>
        <w:t xml:space="preserve">and are based on co-location with </w:t>
      </w:r>
      <w:r w:rsidRPr="0006458D">
        <w:t>base stations of the same class</w:t>
      </w:r>
      <w:r w:rsidRPr="0006458D">
        <w:rPr>
          <w:rFonts w:cs="v5.0.0"/>
        </w:rPr>
        <w:t>.</w:t>
      </w:r>
    </w:p>
    <w:p w14:paraId="53DEA26C" w14:textId="77777777" w:rsidR="000723CA" w:rsidRPr="0006458D" w:rsidRDefault="000723CA" w:rsidP="000723CA">
      <w:pPr>
        <w:keepNext/>
      </w:pPr>
      <w:r w:rsidRPr="0006458D">
        <w:lastRenderedPageBreak/>
        <w:t xml:space="preserve">The </w:t>
      </w:r>
      <w:r w:rsidR="00EF2D09" w:rsidRPr="0006458D">
        <w:rPr>
          <w:i/>
        </w:rPr>
        <w:t>basic limits</w:t>
      </w:r>
      <w:r w:rsidRPr="0006458D">
        <w:t xml:space="preserve"> </w:t>
      </w:r>
      <w:r w:rsidR="00025478" w:rsidRPr="0006458D">
        <w:t xml:space="preserve">are in </w:t>
      </w:r>
      <w:r w:rsidRPr="0006458D">
        <w:t>table 6.6.5.2.4-1 for a BS where requirements for co-location with a BS type listed in the first column apply, depending on the declared Base Station class.</w:t>
      </w:r>
      <w:r w:rsidRPr="0006458D">
        <w:rPr>
          <w:rFonts w:cs="v5.0.0"/>
        </w:rPr>
        <w:t xml:space="preserve"> For </w:t>
      </w:r>
      <w:r w:rsidR="00E51CAC" w:rsidRPr="0006458D">
        <w:rPr>
          <w:rFonts w:cs="Arial"/>
        </w:rPr>
        <w:t xml:space="preserve">a </w:t>
      </w:r>
      <w:r w:rsidR="00E51CAC" w:rsidRPr="0006458D">
        <w:rPr>
          <w:rFonts w:cs="Arial"/>
          <w:i/>
        </w:rPr>
        <w:t>multi-band connector</w:t>
      </w:r>
      <w:r w:rsidRPr="0006458D">
        <w:rPr>
          <w:rFonts w:cs="v5.0.0"/>
        </w:rPr>
        <w:t xml:space="preserve">, the exclusions and conditions in the Note column of table 6.6.5.2.4-1 shall apply for each supported </w:t>
      </w:r>
      <w:r w:rsidRPr="0006458D">
        <w:rPr>
          <w:rFonts w:cs="v5.0.0"/>
          <w:i/>
        </w:rPr>
        <w:t>operating band</w:t>
      </w:r>
      <w:r w:rsidRPr="0006458D">
        <w:rPr>
          <w:rFonts w:cs="v5.0.0"/>
        </w:rPr>
        <w:t>.</w:t>
      </w:r>
    </w:p>
    <w:p w14:paraId="1F09F908" w14:textId="77777777" w:rsidR="000723CA" w:rsidRPr="0006458D" w:rsidRDefault="000723CA" w:rsidP="00854B6F">
      <w:pPr>
        <w:pStyle w:val="TH"/>
      </w:pPr>
      <w:r w:rsidRPr="0006458D">
        <w:t xml:space="preserve">Table 6.6.5.2.4-1: BS spurious emissions </w:t>
      </w:r>
      <w:r w:rsidR="00025478" w:rsidRPr="0006458D">
        <w:rPr>
          <w:i/>
        </w:rPr>
        <w:t>basic</w:t>
      </w:r>
      <w:r w:rsidR="00025478" w:rsidRPr="0006458D">
        <w:t xml:space="preserve"> </w:t>
      </w:r>
      <w:r w:rsidRPr="0006458D">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06458D" w:rsidRPr="0006458D"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742"/>
          <w:p w14:paraId="5CA35BAE" w14:textId="77777777" w:rsidR="000723CA" w:rsidRPr="0006458D" w:rsidRDefault="000723CA" w:rsidP="00FA6718">
            <w:pPr>
              <w:pStyle w:val="TAH"/>
              <w:rPr>
                <w:rFonts w:cs="Arial"/>
              </w:rPr>
            </w:pPr>
            <w:r w:rsidRPr="0006458D">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06458D" w:rsidRDefault="000723CA" w:rsidP="00FA6718">
            <w:pPr>
              <w:pStyle w:val="TAH"/>
              <w:rPr>
                <w:rFonts w:cs="Arial"/>
              </w:rPr>
            </w:pPr>
            <w:r w:rsidRPr="0006458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06458D" w:rsidRDefault="000723CA" w:rsidP="00FA6718">
            <w:pPr>
              <w:pStyle w:val="TAH"/>
              <w:rPr>
                <w:rFonts w:cs="Arial"/>
                <w:i/>
              </w:rPr>
            </w:pPr>
            <w:r w:rsidRPr="0006458D">
              <w:rPr>
                <w:rFonts w:cs="v5.0.0"/>
                <w:i/>
              </w:rPr>
              <w:t>Basic limit</w:t>
            </w:r>
            <w:r w:rsidR="00025478" w:rsidRPr="0006458D">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06458D" w:rsidRDefault="000723CA" w:rsidP="00FA6718">
            <w:pPr>
              <w:pStyle w:val="TAH"/>
              <w:rPr>
                <w:rFonts w:cs="Arial"/>
              </w:rPr>
            </w:pPr>
            <w:r w:rsidRPr="0006458D">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06458D" w:rsidRDefault="000723CA" w:rsidP="00FA6718">
            <w:pPr>
              <w:pStyle w:val="TAH"/>
              <w:rPr>
                <w:rFonts w:cs="Arial"/>
              </w:rPr>
            </w:pPr>
            <w:r w:rsidRPr="0006458D">
              <w:rPr>
                <w:rFonts w:cs="Arial"/>
              </w:rPr>
              <w:t>Note</w:t>
            </w:r>
          </w:p>
        </w:tc>
      </w:tr>
      <w:tr w:rsidR="0006458D" w:rsidRPr="0006458D"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06458D"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06458D"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06458D" w:rsidRDefault="000723CA" w:rsidP="00FA6718">
            <w:pPr>
              <w:pStyle w:val="TAH"/>
              <w:rPr>
                <w:rFonts w:cs="v5.0.0"/>
              </w:rPr>
            </w:pPr>
            <w:r w:rsidRPr="0006458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06458D" w:rsidRDefault="000723CA" w:rsidP="00FA6718">
            <w:pPr>
              <w:pStyle w:val="TAH"/>
              <w:rPr>
                <w:rFonts w:cs="Arial"/>
              </w:rPr>
            </w:pPr>
            <w:r w:rsidRPr="0006458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06458D" w:rsidRDefault="000723CA" w:rsidP="00FA6718">
            <w:pPr>
              <w:pStyle w:val="TAH"/>
              <w:rPr>
                <w:rFonts w:cs="Arial"/>
              </w:rPr>
            </w:pPr>
            <w:r w:rsidRPr="0006458D">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06458D"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06458D" w:rsidRDefault="000723CA" w:rsidP="00FA6718">
            <w:pPr>
              <w:pStyle w:val="TAH"/>
              <w:rPr>
                <w:rFonts w:cs="Arial"/>
              </w:rPr>
            </w:pPr>
          </w:p>
        </w:tc>
      </w:tr>
      <w:tr w:rsidR="0006458D" w:rsidRPr="0006458D"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06458D" w:rsidRDefault="000723CA" w:rsidP="00FA6718">
            <w:pPr>
              <w:pStyle w:val="TAC"/>
              <w:rPr>
                <w:rFonts w:cs="Arial"/>
              </w:rPr>
            </w:pPr>
            <w:r w:rsidRPr="0006458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06458D" w:rsidRDefault="000723CA" w:rsidP="00FA6718">
            <w:pPr>
              <w:pStyle w:val="TAC"/>
              <w:rPr>
                <w:rFonts w:cs="Arial"/>
              </w:rPr>
            </w:pPr>
            <w:r w:rsidRPr="0006458D">
              <w:rPr>
                <w:rFonts w:cs="v5.0.0"/>
              </w:rPr>
              <w:t>876</w:t>
            </w:r>
            <w:r w:rsidR="00D27458" w:rsidRPr="0006458D">
              <w:rPr>
                <w:rFonts w:cs="v5.0.0"/>
              </w:rPr>
              <w:t xml:space="preserve"> </w:t>
            </w:r>
            <w:r w:rsidR="00D27458" w:rsidRPr="0006458D">
              <w:t>–</w:t>
            </w:r>
            <w:r w:rsidR="00D27458" w:rsidRPr="0006458D">
              <w:rPr>
                <w:rFonts w:cs="v5.0.0"/>
              </w:rPr>
              <w:t xml:space="preserve"> </w:t>
            </w:r>
            <w:r w:rsidRPr="0006458D">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06458D" w:rsidRDefault="000723CA" w:rsidP="00FA6718">
            <w:pPr>
              <w:pStyle w:val="TAC"/>
              <w:rPr>
                <w:rFonts w:cs="Arial"/>
              </w:rPr>
            </w:pPr>
            <w:r w:rsidRPr="0006458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06458D" w:rsidRDefault="000723CA" w:rsidP="00FA6718">
            <w:pPr>
              <w:pStyle w:val="TAC"/>
              <w:rPr>
                <w:rFonts w:cs="v5.0.0"/>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06458D" w:rsidRDefault="000723CA" w:rsidP="00FA6718">
            <w:pPr>
              <w:pStyle w:val="TAC"/>
              <w:rPr>
                <w:rFonts w:cs="v5.0.0"/>
              </w:rPr>
            </w:pPr>
            <w:r w:rsidRPr="0006458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06458D" w:rsidRDefault="000723CA" w:rsidP="00FA6718">
            <w:pPr>
              <w:pStyle w:val="TAC"/>
              <w:rPr>
                <w:rFonts w:cs="Arial"/>
              </w:rPr>
            </w:pPr>
            <w:r w:rsidRPr="0006458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06458D" w:rsidRDefault="000723CA" w:rsidP="00FA6718">
            <w:pPr>
              <w:pStyle w:val="TAC"/>
              <w:rPr>
                <w:rFonts w:cs="Arial"/>
              </w:rPr>
            </w:pPr>
          </w:p>
        </w:tc>
      </w:tr>
      <w:tr w:rsidR="0006458D" w:rsidRPr="0006458D"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06458D" w:rsidRDefault="000723CA" w:rsidP="00FA6718">
            <w:pPr>
              <w:pStyle w:val="TAC"/>
              <w:rPr>
                <w:rFonts w:cs="v5.0.0"/>
                <w:lang w:eastAsia="zh-CN"/>
              </w:rPr>
            </w:pPr>
            <w:r w:rsidRPr="0006458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06458D" w:rsidRDefault="000723CA" w:rsidP="00FA6718">
            <w:pPr>
              <w:pStyle w:val="TAC"/>
              <w:rPr>
                <w:rFonts w:cs="v5.0.0"/>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06458D" w:rsidRDefault="000723CA" w:rsidP="00FA6718">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06458D" w:rsidRDefault="000723CA" w:rsidP="00FA6718">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06458D" w:rsidRDefault="000723CA" w:rsidP="00FA6718">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06458D" w:rsidRDefault="000723CA" w:rsidP="00FA6718">
            <w:pPr>
              <w:pStyle w:val="TAC"/>
              <w:rPr>
                <w:rFonts w:cs="Arial"/>
              </w:rPr>
            </w:pPr>
          </w:p>
        </w:tc>
      </w:tr>
      <w:tr w:rsidR="0006458D" w:rsidRPr="0006458D"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06458D" w:rsidRDefault="000723CA" w:rsidP="00FA6718">
            <w:pPr>
              <w:pStyle w:val="TAC"/>
              <w:rPr>
                <w:rFonts w:cs="v5.0.0"/>
                <w:lang w:eastAsia="zh-CN"/>
              </w:rPr>
            </w:pPr>
            <w:r w:rsidRPr="0006458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06458D" w:rsidRDefault="000723CA" w:rsidP="00FA6718">
            <w:pPr>
              <w:pStyle w:val="TAC"/>
              <w:rPr>
                <w:rFonts w:cs="v5.0.0"/>
              </w:rPr>
            </w:pPr>
            <w:r w:rsidRPr="0006458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06458D" w:rsidRDefault="000723CA" w:rsidP="00FA6718">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06458D" w:rsidRDefault="000723CA" w:rsidP="00FA6718">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06458D" w:rsidRDefault="000723CA" w:rsidP="00FA6718">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06458D" w:rsidRDefault="000723CA" w:rsidP="00FA6718">
            <w:pPr>
              <w:pStyle w:val="TAC"/>
              <w:rPr>
                <w:rFonts w:cs="Arial"/>
              </w:rPr>
            </w:pPr>
          </w:p>
        </w:tc>
      </w:tr>
      <w:tr w:rsidR="0006458D" w:rsidRPr="0006458D"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06458D" w:rsidRDefault="000723CA" w:rsidP="00FA6718">
            <w:pPr>
              <w:pStyle w:val="TAC"/>
              <w:rPr>
                <w:rFonts w:cs="v5.0.0"/>
                <w:lang w:eastAsia="zh-CN"/>
              </w:rPr>
            </w:pPr>
            <w:r w:rsidRPr="0006458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06458D" w:rsidRDefault="000723CA" w:rsidP="00FA6718">
            <w:pPr>
              <w:pStyle w:val="TAC"/>
              <w:rPr>
                <w:rFonts w:cs="v5.0.0"/>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06458D" w:rsidRDefault="000723CA" w:rsidP="00FA6718">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06458D" w:rsidRDefault="000723CA" w:rsidP="00FA6718">
            <w:pPr>
              <w:pStyle w:val="TAC"/>
              <w:rPr>
                <w:rFonts w:cs="Arial"/>
              </w:rPr>
            </w:pPr>
            <w:r w:rsidRPr="0006458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06458D" w:rsidRDefault="000723CA" w:rsidP="00FA6718">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06458D" w:rsidRDefault="000723CA" w:rsidP="00FA6718">
            <w:pPr>
              <w:pStyle w:val="TAC"/>
              <w:rPr>
                <w:rFonts w:cs="Arial"/>
              </w:rPr>
            </w:pPr>
          </w:p>
        </w:tc>
      </w:tr>
      <w:tr w:rsidR="0006458D" w:rsidRPr="0006458D"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06458D" w:rsidRDefault="000723CA" w:rsidP="00FA6718">
            <w:pPr>
              <w:pStyle w:val="TAC"/>
              <w:rPr>
                <w:rFonts w:cs="v5.0.0"/>
                <w:lang w:val="sv-SE" w:eastAsia="zh-CN"/>
              </w:rPr>
            </w:pPr>
            <w:r w:rsidRPr="0006458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06458D" w:rsidRDefault="000723CA" w:rsidP="00FA6718">
            <w:pPr>
              <w:pStyle w:val="TAC"/>
              <w:rPr>
                <w:rFonts w:cs="Arial"/>
                <w:lang w:eastAsia="zh-CN"/>
              </w:rPr>
            </w:pPr>
            <w:r w:rsidRPr="0006458D">
              <w:rPr>
                <w:rFonts w:cs="Arial"/>
              </w:rPr>
              <w:t>1920 – 1980 MHz</w:t>
            </w:r>
          </w:p>
          <w:p w14:paraId="3BF7A663" w14:textId="77777777" w:rsidR="000723CA" w:rsidRPr="0006458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06458D" w:rsidRDefault="000723CA" w:rsidP="00FA6718">
            <w:pPr>
              <w:pStyle w:val="TAC"/>
              <w:rPr>
                <w:rFonts w:cs="Arial"/>
              </w:rPr>
            </w:pPr>
          </w:p>
        </w:tc>
      </w:tr>
      <w:tr w:rsidR="0006458D" w:rsidRPr="0006458D"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06458D" w:rsidRDefault="000723CA" w:rsidP="00FA6718">
            <w:pPr>
              <w:pStyle w:val="TAC"/>
              <w:rPr>
                <w:rFonts w:cs="v5.0.0"/>
                <w:lang w:eastAsia="zh-CN"/>
              </w:rPr>
            </w:pPr>
            <w:r w:rsidRPr="0006458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06458D" w:rsidRDefault="000723CA" w:rsidP="00FA6718">
            <w:pPr>
              <w:pStyle w:val="TAC"/>
              <w:rPr>
                <w:rFonts w:cs="Arial"/>
                <w:lang w:eastAsia="zh-CN"/>
              </w:rPr>
            </w:pPr>
            <w:r w:rsidRPr="0006458D">
              <w:rPr>
                <w:rFonts w:cs="Arial"/>
              </w:rPr>
              <w:t>1850 – 1910 MHz</w:t>
            </w:r>
          </w:p>
          <w:p w14:paraId="6B0863CD" w14:textId="77777777" w:rsidR="000723CA" w:rsidRPr="0006458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06458D" w:rsidRDefault="000723CA" w:rsidP="00FA6718">
            <w:pPr>
              <w:pStyle w:val="TAC"/>
              <w:rPr>
                <w:rFonts w:cs="Arial"/>
              </w:rPr>
            </w:pPr>
          </w:p>
        </w:tc>
      </w:tr>
      <w:tr w:rsidR="0006458D" w:rsidRPr="0006458D"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06458D" w:rsidRDefault="000723CA" w:rsidP="00FA6718">
            <w:pPr>
              <w:pStyle w:val="TAC"/>
              <w:rPr>
                <w:rFonts w:cs="v5.0.0"/>
                <w:lang w:eastAsia="zh-CN"/>
              </w:rPr>
            </w:pPr>
            <w:r w:rsidRPr="0006458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06458D" w:rsidRDefault="000723CA" w:rsidP="00FA6718">
            <w:pPr>
              <w:pStyle w:val="TAC"/>
              <w:rPr>
                <w:rFonts w:cs="Arial"/>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06458D" w:rsidRDefault="000723CA" w:rsidP="00FA6718">
            <w:pPr>
              <w:pStyle w:val="TAC"/>
              <w:rPr>
                <w:rFonts w:cs="Arial"/>
              </w:rPr>
            </w:pPr>
          </w:p>
        </w:tc>
      </w:tr>
      <w:tr w:rsidR="0006458D" w:rsidRPr="0006458D"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06458D" w:rsidRDefault="000723CA" w:rsidP="00FA6718">
            <w:pPr>
              <w:pStyle w:val="TAC"/>
              <w:rPr>
                <w:rFonts w:cs="v5.0.0"/>
                <w:lang w:val="sv-SE" w:eastAsia="zh-CN"/>
              </w:rPr>
            </w:pPr>
            <w:r w:rsidRPr="0006458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06458D" w:rsidRDefault="000723CA" w:rsidP="00FA6718">
            <w:pPr>
              <w:pStyle w:val="TAC"/>
              <w:rPr>
                <w:rFonts w:cs="Arial"/>
              </w:rPr>
            </w:pPr>
            <w:r w:rsidRPr="0006458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06458D" w:rsidRDefault="000723CA" w:rsidP="00FA6718">
            <w:pPr>
              <w:pStyle w:val="TAC"/>
              <w:rPr>
                <w:rFonts w:cs="Arial"/>
              </w:rPr>
            </w:pPr>
          </w:p>
        </w:tc>
      </w:tr>
      <w:tr w:rsidR="0006458D" w:rsidRPr="0006458D"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06458D" w:rsidRDefault="000723CA" w:rsidP="00FA6718">
            <w:pPr>
              <w:pStyle w:val="TAC"/>
              <w:rPr>
                <w:rFonts w:cs="v5.0.0"/>
                <w:lang w:eastAsia="zh-CN"/>
              </w:rPr>
            </w:pPr>
            <w:r w:rsidRPr="0006458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06458D" w:rsidRDefault="000723CA" w:rsidP="00FA6718">
            <w:pPr>
              <w:pStyle w:val="TAC"/>
              <w:rPr>
                <w:rFonts w:cs="Arial"/>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06458D" w:rsidRDefault="000723CA" w:rsidP="00FA6718">
            <w:pPr>
              <w:pStyle w:val="TAC"/>
              <w:rPr>
                <w:rFonts w:cs="Arial"/>
              </w:rPr>
            </w:pPr>
          </w:p>
        </w:tc>
      </w:tr>
      <w:tr w:rsidR="0006458D" w:rsidRPr="0006458D"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06458D" w:rsidRDefault="000723CA" w:rsidP="00FA6718">
            <w:pPr>
              <w:pStyle w:val="TAC"/>
              <w:rPr>
                <w:rFonts w:cs="v5.0.0"/>
                <w:lang w:val="sv-SE" w:eastAsia="zh-CN"/>
              </w:rPr>
            </w:pPr>
            <w:r w:rsidRPr="0006458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06458D" w:rsidRDefault="000723CA" w:rsidP="00FA6718">
            <w:pPr>
              <w:pStyle w:val="TAC"/>
              <w:rPr>
                <w:rFonts w:cs="Arial"/>
              </w:rPr>
            </w:pPr>
            <w:r w:rsidRPr="0006458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06458D" w:rsidRDefault="000723CA" w:rsidP="00FA6718">
            <w:pPr>
              <w:pStyle w:val="TAC"/>
              <w:rPr>
                <w:rFonts w:cs="Arial"/>
              </w:rPr>
            </w:pPr>
          </w:p>
        </w:tc>
      </w:tr>
      <w:tr w:rsidR="0006458D" w:rsidRPr="0006458D"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06458D" w:rsidRDefault="000723CA" w:rsidP="00FA6718">
            <w:pPr>
              <w:pStyle w:val="TAC"/>
              <w:rPr>
                <w:rFonts w:cs="v5.0.0"/>
                <w:lang w:eastAsia="zh-CN"/>
              </w:rPr>
            </w:pPr>
            <w:r w:rsidRPr="0006458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06458D" w:rsidRDefault="000723CA" w:rsidP="00FA6718">
            <w:pPr>
              <w:pStyle w:val="TAC"/>
              <w:rPr>
                <w:rFonts w:cs="Arial"/>
              </w:rPr>
            </w:pPr>
            <w:r w:rsidRPr="0006458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06458D" w:rsidRDefault="000723CA" w:rsidP="00FA6718">
            <w:pPr>
              <w:pStyle w:val="TAC"/>
              <w:rPr>
                <w:rFonts w:cs="Arial"/>
              </w:rPr>
            </w:pPr>
          </w:p>
        </w:tc>
      </w:tr>
      <w:tr w:rsidR="0006458D" w:rsidRPr="0006458D"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06458D" w:rsidRDefault="000723CA" w:rsidP="00FA6718">
            <w:pPr>
              <w:pStyle w:val="TAC"/>
              <w:rPr>
                <w:rFonts w:cs="v5.0.0"/>
                <w:lang w:eastAsia="zh-CN"/>
              </w:rPr>
            </w:pPr>
            <w:r w:rsidRPr="0006458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06458D" w:rsidRDefault="000723CA" w:rsidP="00FA6718">
            <w:pPr>
              <w:pStyle w:val="TAC"/>
              <w:rPr>
                <w:rFonts w:cs="Arial"/>
              </w:rPr>
            </w:pPr>
            <w:r w:rsidRPr="0006458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06458D" w:rsidRDefault="000723CA" w:rsidP="00FA6718">
            <w:pPr>
              <w:pStyle w:val="TAC"/>
              <w:rPr>
                <w:rFonts w:cs="Arial"/>
              </w:rPr>
            </w:pPr>
          </w:p>
        </w:tc>
      </w:tr>
      <w:tr w:rsidR="0006458D" w:rsidRPr="0006458D"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06458D" w:rsidRDefault="000723CA" w:rsidP="00FA6718">
            <w:pPr>
              <w:pStyle w:val="TAC"/>
              <w:rPr>
                <w:rFonts w:cs="v5.0.0"/>
                <w:lang w:val="sv-SE" w:eastAsia="zh-CN"/>
              </w:rPr>
            </w:pPr>
            <w:r w:rsidRPr="0006458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06458D" w:rsidRDefault="000723CA" w:rsidP="00FA6718">
            <w:pPr>
              <w:pStyle w:val="TAC"/>
              <w:rPr>
                <w:rFonts w:cs="Arial"/>
              </w:rPr>
            </w:pPr>
            <w:r w:rsidRPr="0006458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06458D" w:rsidRDefault="000723CA" w:rsidP="00FA6718">
            <w:pPr>
              <w:pStyle w:val="TAC"/>
              <w:rPr>
                <w:rFonts w:cs="Arial"/>
              </w:rPr>
            </w:pPr>
          </w:p>
        </w:tc>
      </w:tr>
      <w:tr w:rsidR="0006458D" w:rsidRPr="0006458D"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06458D" w:rsidRDefault="000723CA" w:rsidP="00FA6718">
            <w:pPr>
              <w:pStyle w:val="TAC"/>
              <w:rPr>
                <w:rFonts w:cs="v5.0.0"/>
                <w:lang w:val="sv-SE" w:eastAsia="zh-CN"/>
              </w:rPr>
            </w:pPr>
            <w:r w:rsidRPr="0006458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06458D" w:rsidRDefault="000723CA" w:rsidP="00FA6718">
            <w:pPr>
              <w:pStyle w:val="TAC"/>
              <w:rPr>
                <w:rFonts w:cs="Arial"/>
              </w:rPr>
            </w:pPr>
            <w:r w:rsidRPr="0006458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06458D" w:rsidRDefault="000723CA" w:rsidP="00FA6718">
            <w:pPr>
              <w:pStyle w:val="TAC"/>
              <w:rPr>
                <w:rFonts w:cs="Arial"/>
              </w:rPr>
            </w:pPr>
          </w:p>
        </w:tc>
      </w:tr>
      <w:tr w:rsidR="0006458D" w:rsidRPr="0006458D"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06458D" w:rsidRDefault="000723CA" w:rsidP="00FA6718">
            <w:pPr>
              <w:pStyle w:val="TAC"/>
              <w:rPr>
                <w:rFonts w:cs="v5.0.0"/>
                <w:lang w:val="sv-SE" w:eastAsia="zh-CN"/>
              </w:rPr>
            </w:pPr>
            <w:r w:rsidRPr="0006458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06458D" w:rsidRDefault="000723CA" w:rsidP="00FA6718">
            <w:pPr>
              <w:pStyle w:val="TAC"/>
              <w:rPr>
                <w:rFonts w:cs="Arial"/>
              </w:rPr>
            </w:pPr>
            <w:r w:rsidRPr="0006458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06458D" w:rsidRDefault="000723CA" w:rsidP="00FA6718">
            <w:pPr>
              <w:pStyle w:val="TAC"/>
              <w:rPr>
                <w:rFonts w:cs="Arial"/>
              </w:rPr>
            </w:pPr>
            <w:r w:rsidRPr="0006458D">
              <w:rPr>
                <w:rFonts w:cs="v5.0.0"/>
                <w:lang w:eastAsia="ja-JP"/>
              </w:rPr>
              <w:t>This is not applicable to BS operating in Band</w:t>
            </w:r>
            <w:r w:rsidR="005A1942" w:rsidRPr="0006458D">
              <w:rPr>
                <w:rFonts w:cs="v5.0.0"/>
                <w:lang w:eastAsia="ja-JP"/>
              </w:rPr>
              <w:t xml:space="preserve"> n50 or</w:t>
            </w:r>
            <w:r w:rsidRPr="0006458D">
              <w:rPr>
                <w:rFonts w:cs="v5.0.0"/>
                <w:lang w:eastAsia="ja-JP"/>
              </w:rPr>
              <w:t xml:space="preserve"> n75</w:t>
            </w:r>
          </w:p>
        </w:tc>
      </w:tr>
      <w:tr w:rsidR="0006458D" w:rsidRPr="0006458D"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06458D" w:rsidRDefault="000723CA" w:rsidP="00FA6718">
            <w:pPr>
              <w:pStyle w:val="TAC"/>
              <w:rPr>
                <w:rFonts w:cs="Arial"/>
                <w:lang w:val="sv-SE"/>
              </w:rPr>
            </w:pPr>
            <w:r w:rsidRPr="0006458D">
              <w:rPr>
                <w:rFonts w:cs="Arial"/>
                <w:lang w:val="sv-SE"/>
              </w:rPr>
              <w:t>UTRA FDD Band XII or</w:t>
            </w:r>
          </w:p>
          <w:p w14:paraId="7EAF3B9B" w14:textId="77777777" w:rsidR="000723CA" w:rsidRPr="0006458D" w:rsidRDefault="000723CA" w:rsidP="00FA6718">
            <w:pPr>
              <w:pStyle w:val="TAC"/>
              <w:rPr>
                <w:rFonts w:cs="v5.0.0"/>
                <w:lang w:val="sv-SE" w:eastAsia="zh-CN"/>
              </w:rPr>
            </w:pPr>
            <w:r w:rsidRPr="0006458D">
              <w:rPr>
                <w:rFonts w:cs="Arial"/>
                <w:lang w:val="sv-SE"/>
              </w:rPr>
              <w:t>E-UTRA Band 12</w:t>
            </w:r>
            <w:r w:rsidR="00200FBC" w:rsidRPr="0006458D">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06458D" w:rsidRDefault="000723CA" w:rsidP="00FA6718">
            <w:pPr>
              <w:pStyle w:val="TAC"/>
              <w:rPr>
                <w:rFonts w:cs="Arial"/>
              </w:rPr>
            </w:pPr>
            <w:r w:rsidRPr="0006458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06458D" w:rsidRDefault="000723CA" w:rsidP="00FA6718">
            <w:pPr>
              <w:pStyle w:val="TAC"/>
              <w:rPr>
                <w:rFonts w:cs="Arial"/>
              </w:rPr>
            </w:pPr>
          </w:p>
        </w:tc>
      </w:tr>
      <w:tr w:rsidR="0006458D" w:rsidRPr="0006458D"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06458D" w:rsidRDefault="000723CA" w:rsidP="00FA6718">
            <w:pPr>
              <w:pStyle w:val="TAC"/>
              <w:rPr>
                <w:rFonts w:cs="Arial"/>
                <w:lang w:val="sv-SE"/>
              </w:rPr>
            </w:pPr>
            <w:r w:rsidRPr="0006458D">
              <w:rPr>
                <w:rFonts w:cs="Arial"/>
                <w:lang w:val="sv-SE"/>
              </w:rPr>
              <w:t>UTRA FDD Band XIII or</w:t>
            </w:r>
          </w:p>
          <w:p w14:paraId="52D9EBE7" w14:textId="77777777" w:rsidR="000723CA" w:rsidRPr="0006458D" w:rsidRDefault="000723CA" w:rsidP="00FA6718">
            <w:pPr>
              <w:pStyle w:val="TAC"/>
              <w:rPr>
                <w:rFonts w:cs="v5.0.0"/>
                <w:lang w:val="sv-SE" w:eastAsia="zh-CN"/>
              </w:rPr>
            </w:pPr>
            <w:r w:rsidRPr="0006458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06458D" w:rsidRDefault="000723CA" w:rsidP="00FA6718">
            <w:pPr>
              <w:pStyle w:val="TAC"/>
              <w:rPr>
                <w:rFonts w:cs="Arial"/>
              </w:rPr>
            </w:pPr>
            <w:r w:rsidRPr="0006458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06458D" w:rsidRDefault="000723CA" w:rsidP="00FA6718">
            <w:pPr>
              <w:pStyle w:val="TAC"/>
              <w:rPr>
                <w:rFonts w:cs="Arial"/>
              </w:rPr>
            </w:pPr>
          </w:p>
        </w:tc>
      </w:tr>
      <w:tr w:rsidR="0006458D" w:rsidRPr="0006458D"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06458D" w:rsidRDefault="000723CA" w:rsidP="00FA6718">
            <w:pPr>
              <w:pStyle w:val="TAC"/>
              <w:rPr>
                <w:rFonts w:cs="Arial"/>
                <w:lang w:val="sv-SE"/>
              </w:rPr>
            </w:pPr>
            <w:r w:rsidRPr="0006458D">
              <w:rPr>
                <w:rFonts w:cs="Arial"/>
                <w:lang w:val="sv-SE"/>
              </w:rPr>
              <w:t>UTRA FDD Band XIV or</w:t>
            </w:r>
          </w:p>
          <w:p w14:paraId="3B296218" w14:textId="77777777" w:rsidR="000723CA" w:rsidRPr="0006458D" w:rsidRDefault="000723CA" w:rsidP="00FA6718">
            <w:pPr>
              <w:pStyle w:val="TAC"/>
              <w:rPr>
                <w:rFonts w:cs="v5.0.0"/>
                <w:lang w:val="sv-SE" w:eastAsia="zh-CN"/>
              </w:rPr>
            </w:pPr>
            <w:r w:rsidRPr="0006458D">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06458D" w:rsidRDefault="000723CA" w:rsidP="00FA6718">
            <w:pPr>
              <w:pStyle w:val="TAC"/>
              <w:rPr>
                <w:rFonts w:cs="Arial"/>
              </w:rPr>
            </w:pPr>
            <w:r w:rsidRPr="0006458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06458D" w:rsidRDefault="000723CA" w:rsidP="00FA6718">
            <w:pPr>
              <w:pStyle w:val="TAC"/>
              <w:rPr>
                <w:rFonts w:cs="Arial"/>
              </w:rPr>
            </w:pPr>
          </w:p>
        </w:tc>
      </w:tr>
      <w:tr w:rsidR="0006458D" w:rsidRPr="0006458D"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06458D" w:rsidRDefault="000723CA" w:rsidP="00FA6718">
            <w:pPr>
              <w:pStyle w:val="TAC"/>
              <w:rPr>
                <w:rFonts w:cs="v5.0.0"/>
                <w:lang w:eastAsia="zh-CN"/>
              </w:rPr>
            </w:pPr>
            <w:r w:rsidRPr="0006458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06458D" w:rsidRDefault="000723CA" w:rsidP="00FA6718">
            <w:pPr>
              <w:pStyle w:val="TAC"/>
              <w:rPr>
                <w:rFonts w:cs="Arial"/>
              </w:rPr>
            </w:pPr>
            <w:r w:rsidRPr="0006458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06458D" w:rsidRDefault="000723CA" w:rsidP="00FA6718">
            <w:pPr>
              <w:pStyle w:val="TAC"/>
              <w:rPr>
                <w:rFonts w:cs="Arial"/>
              </w:rPr>
            </w:pPr>
          </w:p>
        </w:tc>
      </w:tr>
      <w:tr w:rsidR="0006458D" w:rsidRPr="0006458D"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77777777" w:rsidR="000723CA" w:rsidRPr="0006458D" w:rsidRDefault="000723CA" w:rsidP="00FA6718">
            <w:pPr>
              <w:pStyle w:val="TAC"/>
              <w:rPr>
                <w:rFonts w:cs="v5.0.0"/>
                <w:lang w:eastAsia="zh-CN"/>
              </w:rPr>
            </w:pPr>
            <w:r w:rsidRPr="0006458D">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06458D" w:rsidRDefault="000723CA" w:rsidP="00FA6718">
            <w:pPr>
              <w:pStyle w:val="TAC"/>
              <w:rPr>
                <w:rFonts w:cs="Arial"/>
              </w:rPr>
            </w:pPr>
            <w:r w:rsidRPr="0006458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06458D" w:rsidRDefault="000723CA" w:rsidP="00FA6718">
            <w:pPr>
              <w:pStyle w:val="TAC"/>
              <w:rPr>
                <w:rFonts w:cs="Arial"/>
              </w:rPr>
            </w:pPr>
          </w:p>
        </w:tc>
      </w:tr>
      <w:tr w:rsidR="0006458D" w:rsidRPr="0006458D"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06458D" w:rsidRDefault="000723CA" w:rsidP="00FA6718">
            <w:pPr>
              <w:pStyle w:val="TAC"/>
              <w:rPr>
                <w:rFonts w:cs="v5.0.0"/>
                <w:lang w:eastAsia="zh-CN"/>
              </w:rPr>
            </w:pPr>
            <w:r w:rsidRPr="0006458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06458D" w:rsidRDefault="000723CA" w:rsidP="00FA6718">
            <w:pPr>
              <w:pStyle w:val="TAC"/>
              <w:rPr>
                <w:rFonts w:cs="Arial"/>
              </w:rPr>
            </w:pPr>
            <w:r w:rsidRPr="0006458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06458D" w:rsidRDefault="000723CA" w:rsidP="00FA6718">
            <w:pPr>
              <w:pStyle w:val="TAC"/>
              <w:rPr>
                <w:rFonts w:cs="Arial"/>
              </w:rPr>
            </w:pPr>
          </w:p>
        </w:tc>
      </w:tr>
      <w:tr w:rsidR="0006458D" w:rsidRPr="0006458D"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06458D" w:rsidRDefault="000723CA" w:rsidP="00FA6718">
            <w:pPr>
              <w:pStyle w:val="TAC"/>
              <w:rPr>
                <w:rFonts w:cs="v5.0.0"/>
                <w:lang w:val="sv-SE" w:eastAsia="zh-CN"/>
              </w:rPr>
            </w:pPr>
            <w:r w:rsidRPr="0006458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06458D" w:rsidRDefault="000723CA" w:rsidP="00FA6718">
            <w:pPr>
              <w:pStyle w:val="TAC"/>
              <w:rPr>
                <w:rFonts w:cs="Arial"/>
              </w:rPr>
            </w:pPr>
            <w:r w:rsidRPr="0006458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06458D" w:rsidRDefault="000723CA" w:rsidP="00FA6718">
            <w:pPr>
              <w:pStyle w:val="TAC"/>
              <w:rPr>
                <w:rFonts w:cs="Arial"/>
              </w:rPr>
            </w:pPr>
            <w:r w:rsidRPr="0006458D">
              <w:rPr>
                <w:rFonts w:cs="v5.0.0"/>
                <w:lang w:eastAsia="ja-JP"/>
              </w:rPr>
              <w:t>This is not applicable to BS operating in Band</w:t>
            </w:r>
            <w:r w:rsidR="005A1942" w:rsidRPr="0006458D">
              <w:rPr>
                <w:rFonts w:cs="v5.0.0"/>
                <w:lang w:eastAsia="ja-JP"/>
              </w:rPr>
              <w:t xml:space="preserve"> n50 or</w:t>
            </w:r>
            <w:r w:rsidRPr="0006458D">
              <w:rPr>
                <w:rFonts w:cs="v5.0.0"/>
                <w:lang w:eastAsia="ja-JP"/>
              </w:rPr>
              <w:t xml:space="preserve"> n75</w:t>
            </w:r>
          </w:p>
        </w:tc>
      </w:tr>
      <w:tr w:rsidR="0006458D" w:rsidRPr="0006458D"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06458D" w:rsidRDefault="000723CA" w:rsidP="00FA6718">
            <w:pPr>
              <w:pStyle w:val="TAC"/>
              <w:rPr>
                <w:rFonts w:cs="v5.0.0"/>
                <w:lang w:val="sv-SE" w:eastAsia="zh-CN"/>
              </w:rPr>
            </w:pPr>
            <w:r w:rsidRPr="0006458D">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06458D" w:rsidRDefault="000723CA" w:rsidP="00FA6718">
            <w:pPr>
              <w:pStyle w:val="TAC"/>
              <w:rPr>
                <w:rFonts w:cs="Arial"/>
              </w:rPr>
            </w:pPr>
            <w:r w:rsidRPr="0006458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097D7CA9" w:rsidR="000723CA" w:rsidRPr="0006458D" w:rsidRDefault="004479C3" w:rsidP="00FA6718">
            <w:pPr>
              <w:pStyle w:val="TAC"/>
              <w:rPr>
                <w:rFonts w:cs="Arial"/>
              </w:rPr>
            </w:pPr>
            <w:r w:rsidRPr="0006458D">
              <w:rPr>
                <w:rFonts w:cs="Arial"/>
              </w:rPr>
              <w:t>This is not applicable to BS operating in Band n77 or n78</w:t>
            </w:r>
          </w:p>
        </w:tc>
      </w:tr>
      <w:tr w:rsidR="0006458D" w:rsidRPr="0006458D"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06458D" w:rsidRDefault="000723CA" w:rsidP="00FA6718">
            <w:pPr>
              <w:pStyle w:val="TAC"/>
              <w:rPr>
                <w:rFonts w:cs="v5.0.0"/>
                <w:lang w:eastAsia="zh-CN"/>
              </w:rPr>
            </w:pPr>
            <w:r w:rsidRPr="0006458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06458D" w:rsidRDefault="000723CA" w:rsidP="00FA6718">
            <w:pPr>
              <w:pStyle w:val="TAC"/>
              <w:rPr>
                <w:rFonts w:cs="Arial"/>
              </w:rPr>
            </w:pPr>
            <w:r w:rsidRPr="0006458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06458D" w:rsidRDefault="000723CA" w:rsidP="00FA6718">
            <w:pPr>
              <w:pStyle w:val="TAC"/>
              <w:rPr>
                <w:rFonts w:cs="Arial"/>
              </w:rPr>
            </w:pPr>
          </w:p>
        </w:tc>
      </w:tr>
      <w:tr w:rsidR="0006458D" w:rsidRPr="0006458D"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06458D" w:rsidRDefault="000723CA" w:rsidP="00FA6718">
            <w:pPr>
              <w:pStyle w:val="TAC"/>
              <w:rPr>
                <w:rFonts w:cs="v5.0.0"/>
                <w:lang w:eastAsia="zh-CN"/>
              </w:rPr>
            </w:pPr>
            <w:r w:rsidRPr="0006458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06458D" w:rsidRDefault="000723CA" w:rsidP="00FA6718">
            <w:pPr>
              <w:pStyle w:val="TAC"/>
              <w:rPr>
                <w:rFonts w:cs="Arial"/>
              </w:rPr>
            </w:pPr>
            <w:r w:rsidRPr="0006458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06458D" w:rsidRDefault="000723CA" w:rsidP="00FA6718">
            <w:pPr>
              <w:pStyle w:val="TAC"/>
              <w:rPr>
                <w:rFonts w:cs="Arial"/>
              </w:rPr>
            </w:pPr>
          </w:p>
        </w:tc>
      </w:tr>
      <w:tr w:rsidR="0006458D" w:rsidRPr="0006458D"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06458D" w:rsidRDefault="000723CA" w:rsidP="00FA6718">
            <w:pPr>
              <w:pStyle w:val="TAC"/>
              <w:rPr>
                <w:rFonts w:cs="Arial"/>
                <w:lang w:val="sv-SE"/>
              </w:rPr>
            </w:pPr>
            <w:r w:rsidRPr="0006458D">
              <w:rPr>
                <w:rFonts w:cs="Arial"/>
                <w:lang w:val="sv-SE"/>
              </w:rPr>
              <w:t>UTRA FDD Band XXV or</w:t>
            </w:r>
          </w:p>
          <w:p w14:paraId="5AE33D67" w14:textId="77777777" w:rsidR="000723CA" w:rsidRPr="0006458D" w:rsidRDefault="000723CA" w:rsidP="00FA6718">
            <w:pPr>
              <w:pStyle w:val="TAC"/>
              <w:rPr>
                <w:rFonts w:cs="v5.0.0"/>
                <w:lang w:val="sv-SE" w:eastAsia="zh-CN"/>
              </w:rPr>
            </w:pPr>
            <w:r w:rsidRPr="0006458D">
              <w:rPr>
                <w:rFonts w:cs="Arial"/>
                <w:lang w:val="sv-SE"/>
              </w:rPr>
              <w:t>E-UTRA Band 25</w:t>
            </w:r>
            <w:r w:rsidR="00C1339D" w:rsidRPr="0006458D">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06458D" w:rsidRDefault="000723CA" w:rsidP="00FA6718">
            <w:pPr>
              <w:pStyle w:val="TAC"/>
              <w:rPr>
                <w:rFonts w:cs="Arial"/>
              </w:rPr>
            </w:pPr>
            <w:r w:rsidRPr="0006458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06458D" w:rsidRDefault="000723CA" w:rsidP="00FA6718">
            <w:pPr>
              <w:pStyle w:val="TAC"/>
              <w:rPr>
                <w:rFonts w:cs="Arial"/>
              </w:rPr>
            </w:pPr>
          </w:p>
        </w:tc>
      </w:tr>
      <w:tr w:rsidR="0006458D" w:rsidRPr="0006458D"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06458D" w:rsidRDefault="000723CA" w:rsidP="00FA6718">
            <w:pPr>
              <w:pStyle w:val="TAC"/>
              <w:rPr>
                <w:rFonts w:cs="Arial"/>
                <w:lang w:val="sv-SE"/>
              </w:rPr>
            </w:pPr>
            <w:r w:rsidRPr="0006458D">
              <w:rPr>
                <w:rFonts w:cs="Arial"/>
                <w:lang w:val="sv-SE"/>
              </w:rPr>
              <w:t>UTRA FDD Band XXVI or</w:t>
            </w:r>
          </w:p>
          <w:p w14:paraId="254E6F90" w14:textId="77777777" w:rsidR="000723CA" w:rsidRPr="0006458D" w:rsidRDefault="000723CA" w:rsidP="00FA6718">
            <w:pPr>
              <w:pStyle w:val="TAC"/>
              <w:rPr>
                <w:rFonts w:cs="v5.0.0"/>
                <w:lang w:val="sv-SE" w:eastAsia="zh-CN"/>
              </w:rPr>
            </w:pPr>
            <w:r w:rsidRPr="0006458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06458D" w:rsidRDefault="000723CA" w:rsidP="00FA6718">
            <w:pPr>
              <w:pStyle w:val="TAC"/>
              <w:rPr>
                <w:rFonts w:cs="Arial"/>
              </w:rPr>
            </w:pPr>
            <w:r w:rsidRPr="0006458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06458D" w:rsidRDefault="000723CA" w:rsidP="00FA6718">
            <w:pPr>
              <w:pStyle w:val="TAC"/>
              <w:rPr>
                <w:rFonts w:cs="Arial"/>
              </w:rPr>
            </w:pPr>
          </w:p>
        </w:tc>
      </w:tr>
      <w:tr w:rsidR="0006458D" w:rsidRPr="0006458D"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06458D" w:rsidRDefault="000723CA" w:rsidP="00FA6718">
            <w:pPr>
              <w:pStyle w:val="TAC"/>
              <w:rPr>
                <w:rFonts w:cs="v5.0.0"/>
                <w:lang w:eastAsia="zh-CN"/>
              </w:rPr>
            </w:pPr>
            <w:r w:rsidRPr="0006458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06458D" w:rsidRDefault="000723CA" w:rsidP="00FA6718">
            <w:pPr>
              <w:pStyle w:val="TAC"/>
              <w:rPr>
                <w:rFonts w:cs="Arial"/>
              </w:rPr>
            </w:pPr>
            <w:r w:rsidRPr="0006458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06458D" w:rsidRDefault="000723CA" w:rsidP="00FA6718">
            <w:pPr>
              <w:pStyle w:val="TAC"/>
              <w:rPr>
                <w:rFonts w:cs="Arial"/>
              </w:rPr>
            </w:pPr>
          </w:p>
        </w:tc>
      </w:tr>
      <w:tr w:rsidR="0006458D" w:rsidRPr="0006458D"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06458D" w:rsidRDefault="000723CA" w:rsidP="00FA6718">
            <w:pPr>
              <w:pStyle w:val="TAC"/>
              <w:rPr>
                <w:rFonts w:cs="v5.0.0"/>
                <w:lang w:eastAsia="zh-CN"/>
              </w:rPr>
            </w:pPr>
            <w:r w:rsidRPr="0006458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06458D" w:rsidRDefault="000723CA" w:rsidP="00FA6718">
            <w:pPr>
              <w:pStyle w:val="TAC"/>
              <w:rPr>
                <w:rFonts w:cs="Arial"/>
              </w:rPr>
            </w:pPr>
            <w:r w:rsidRPr="0006458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06458D" w:rsidRDefault="000723CA" w:rsidP="00FA6718">
            <w:pPr>
              <w:pStyle w:val="TAC"/>
              <w:rPr>
                <w:rFonts w:cs="Arial"/>
              </w:rPr>
            </w:pPr>
          </w:p>
        </w:tc>
      </w:tr>
      <w:tr w:rsidR="0006458D" w:rsidRPr="0006458D"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77777777" w:rsidR="000723CA" w:rsidRPr="0006458D" w:rsidRDefault="000723CA" w:rsidP="00FA6718">
            <w:pPr>
              <w:pStyle w:val="TAC"/>
              <w:rPr>
                <w:rFonts w:cs="v5.0.0"/>
                <w:lang w:eastAsia="zh-CN"/>
              </w:rPr>
            </w:pPr>
            <w:r w:rsidRPr="0006458D">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06458D" w:rsidRDefault="000723CA" w:rsidP="00FA6718">
            <w:pPr>
              <w:pStyle w:val="TAC"/>
              <w:rPr>
                <w:rFonts w:cs="Arial"/>
              </w:rPr>
            </w:pPr>
            <w:r w:rsidRPr="0006458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06458D" w:rsidRDefault="000723CA" w:rsidP="00FA6718">
            <w:pPr>
              <w:pStyle w:val="TAC"/>
              <w:rPr>
                <w:rFonts w:cs="Arial"/>
              </w:rPr>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06458D" w:rsidRDefault="000723CA" w:rsidP="00FA6718">
            <w:pPr>
              <w:pStyle w:val="TAC"/>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06458D" w:rsidRDefault="000723CA" w:rsidP="00FA6718">
            <w:pPr>
              <w:pStyle w:val="TAC"/>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06458D" w:rsidRDefault="000723CA" w:rsidP="00FA6718">
            <w:pPr>
              <w:pStyle w:val="TAC"/>
              <w:rPr>
                <w:rFonts w:cs="Arial"/>
              </w:rPr>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06458D" w:rsidRDefault="000723CA" w:rsidP="00FA6718">
            <w:pPr>
              <w:pStyle w:val="TAC"/>
              <w:rPr>
                <w:rFonts w:cs="Arial"/>
              </w:rPr>
            </w:pPr>
          </w:p>
        </w:tc>
      </w:tr>
      <w:tr w:rsidR="0006458D" w:rsidRPr="0006458D"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06458D" w:rsidRDefault="000723CA" w:rsidP="00FA6718">
            <w:pPr>
              <w:pStyle w:val="TAC"/>
              <w:rPr>
                <w:rFonts w:cs="v5.0.0"/>
                <w:lang w:eastAsia="zh-CN"/>
              </w:rPr>
            </w:pPr>
            <w:r w:rsidRPr="0006458D">
              <w:rPr>
                <w:rFonts w:cs="Arial"/>
              </w:rPr>
              <w:t xml:space="preserve">E-UTRA Band </w:t>
            </w:r>
            <w:r w:rsidRPr="0006458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06458D" w:rsidRDefault="000723CA" w:rsidP="00FA6718">
            <w:pPr>
              <w:pStyle w:val="TAC"/>
              <w:rPr>
                <w:rFonts w:cs="Arial"/>
              </w:rPr>
            </w:pPr>
            <w:r w:rsidRPr="0006458D">
              <w:rPr>
                <w:rFonts w:cs="Arial"/>
                <w:lang w:eastAsia="zh-CN"/>
              </w:rPr>
              <w:t xml:space="preserve">452.5 </w:t>
            </w:r>
            <w:r w:rsidR="00D27458" w:rsidRPr="0006458D">
              <w:t>–</w:t>
            </w:r>
            <w:r w:rsidR="00D27458" w:rsidRPr="0006458D">
              <w:rPr>
                <w:rFonts w:cs="Arial"/>
                <w:lang w:eastAsia="zh-CN"/>
              </w:rPr>
              <w:t xml:space="preserve"> </w:t>
            </w:r>
            <w:r w:rsidRPr="0006458D">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06458D" w:rsidRDefault="000723CA" w:rsidP="00FA6718">
            <w:pPr>
              <w:pStyle w:val="TAC"/>
              <w:rPr>
                <w:rFonts w:cs="Arial"/>
              </w:rPr>
            </w:pPr>
          </w:p>
        </w:tc>
      </w:tr>
      <w:tr w:rsidR="0006458D" w:rsidRPr="0006458D"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06458D" w:rsidRDefault="000723CA" w:rsidP="00FA6718">
            <w:pPr>
              <w:pStyle w:val="TAC"/>
              <w:rPr>
                <w:rFonts w:cs="v5.0.0"/>
                <w:lang w:eastAsia="zh-CN"/>
              </w:rPr>
            </w:pPr>
            <w:r w:rsidRPr="0006458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06458D" w:rsidRDefault="000723CA" w:rsidP="00FA6718">
            <w:pPr>
              <w:pStyle w:val="TAC"/>
              <w:rPr>
                <w:rFonts w:cs="Arial"/>
                <w:lang w:eastAsia="zh-CN"/>
              </w:rPr>
            </w:pPr>
            <w:r w:rsidRPr="0006458D">
              <w:rPr>
                <w:rFonts w:cs="Arial"/>
              </w:rPr>
              <w:t>1900 – 1920 MHz</w:t>
            </w:r>
          </w:p>
          <w:p w14:paraId="3620606F" w14:textId="77777777" w:rsidR="000723CA" w:rsidRPr="0006458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06458D" w:rsidRDefault="000723CA" w:rsidP="00FA6718">
            <w:pPr>
              <w:pStyle w:val="TAC"/>
              <w:rPr>
                <w:rFonts w:cs="Arial"/>
              </w:rPr>
            </w:pPr>
          </w:p>
        </w:tc>
      </w:tr>
      <w:tr w:rsidR="0006458D" w:rsidRPr="0006458D"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06458D" w:rsidRDefault="000723CA" w:rsidP="00FA6718">
            <w:pPr>
              <w:pStyle w:val="TAC"/>
              <w:rPr>
                <w:rFonts w:cs="v5.0.0"/>
                <w:lang w:eastAsia="zh-CN"/>
              </w:rPr>
            </w:pPr>
            <w:r w:rsidRPr="0006458D">
              <w:rPr>
                <w:rFonts w:cs="v5.0.0"/>
              </w:rPr>
              <w:t>UTRA TDD Band a) or E-UTRA Band 34</w:t>
            </w:r>
            <w:r w:rsidR="00692450" w:rsidRPr="0006458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06458D" w:rsidRDefault="000723CA" w:rsidP="00FA6718">
            <w:pPr>
              <w:pStyle w:val="TAC"/>
              <w:rPr>
                <w:rFonts w:cs="Arial"/>
              </w:rPr>
            </w:pPr>
            <w:r w:rsidRPr="0006458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06458D" w:rsidRDefault="00692450" w:rsidP="00FA6718">
            <w:pPr>
              <w:pStyle w:val="TAC"/>
              <w:rPr>
                <w:rFonts w:cs="Arial"/>
              </w:rPr>
            </w:pPr>
            <w:r w:rsidRPr="0006458D">
              <w:rPr>
                <w:rFonts w:cs="Arial"/>
              </w:rPr>
              <w:t>This is not applicable to BS operating in Band n</w:t>
            </w:r>
            <w:r w:rsidRPr="0006458D">
              <w:rPr>
                <w:rFonts w:cs="Arial"/>
                <w:lang w:val="en-US" w:eastAsia="zh-CN"/>
              </w:rPr>
              <w:t>34</w:t>
            </w:r>
          </w:p>
        </w:tc>
      </w:tr>
      <w:tr w:rsidR="0006458D" w:rsidRPr="0006458D"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06458D" w:rsidRDefault="000723CA" w:rsidP="00FA6718">
            <w:pPr>
              <w:pStyle w:val="TAC"/>
              <w:rPr>
                <w:rFonts w:cs="v5.0.0"/>
                <w:lang w:val="sv-SE" w:eastAsia="zh-CN"/>
              </w:rPr>
            </w:pPr>
            <w:r w:rsidRPr="0006458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06458D" w:rsidRDefault="000723CA" w:rsidP="00FA6718">
            <w:pPr>
              <w:pStyle w:val="TAC"/>
              <w:rPr>
                <w:rFonts w:cs="Arial"/>
                <w:lang w:eastAsia="zh-CN"/>
              </w:rPr>
            </w:pPr>
            <w:r w:rsidRPr="0006458D">
              <w:rPr>
                <w:rFonts w:cs="Arial"/>
              </w:rPr>
              <w:t>1850 – 1910 MHz</w:t>
            </w:r>
          </w:p>
          <w:p w14:paraId="0C2ACE35" w14:textId="77777777" w:rsidR="000723CA" w:rsidRPr="0006458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06458D" w:rsidRDefault="000723CA" w:rsidP="00FA6718">
            <w:pPr>
              <w:pStyle w:val="TAC"/>
              <w:rPr>
                <w:rFonts w:cs="Arial"/>
              </w:rPr>
            </w:pPr>
          </w:p>
        </w:tc>
      </w:tr>
      <w:tr w:rsidR="0006458D" w:rsidRPr="0006458D"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06458D" w:rsidRDefault="000723CA" w:rsidP="00FA6718">
            <w:pPr>
              <w:pStyle w:val="TAC"/>
              <w:rPr>
                <w:rFonts w:cs="v5.0.0"/>
                <w:lang w:val="sv-SE" w:eastAsia="zh-CN"/>
              </w:rPr>
            </w:pPr>
            <w:r w:rsidRPr="0006458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06458D" w:rsidRDefault="000723CA" w:rsidP="00FA6718">
            <w:pPr>
              <w:pStyle w:val="TAC"/>
              <w:rPr>
                <w:rFonts w:cs="Arial"/>
              </w:rPr>
            </w:pPr>
            <w:r w:rsidRPr="0006458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06458D" w:rsidRDefault="000723CA" w:rsidP="00FA6718">
            <w:pPr>
              <w:pStyle w:val="TAC"/>
              <w:rPr>
                <w:rFonts w:cs="Arial"/>
              </w:rPr>
            </w:pPr>
            <w:r w:rsidRPr="0006458D">
              <w:rPr>
                <w:rFonts w:cs="Arial"/>
              </w:rPr>
              <w:t>This is not applicable to BS operating in Band n2</w:t>
            </w:r>
            <w:r w:rsidR="00C1339D" w:rsidRPr="0006458D">
              <w:rPr>
                <w:rFonts w:cs="Arial"/>
              </w:rPr>
              <w:t xml:space="preserve"> or band n25</w:t>
            </w:r>
          </w:p>
        </w:tc>
      </w:tr>
      <w:tr w:rsidR="0006458D" w:rsidRPr="0006458D"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06458D" w:rsidRDefault="000723CA" w:rsidP="00FA6718">
            <w:pPr>
              <w:pStyle w:val="TAC"/>
              <w:rPr>
                <w:rFonts w:cs="v5.0.0"/>
                <w:lang w:val="sv-SE" w:eastAsia="zh-CN"/>
              </w:rPr>
            </w:pPr>
            <w:r w:rsidRPr="0006458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06458D" w:rsidRDefault="000723CA" w:rsidP="00FA6718">
            <w:pPr>
              <w:pStyle w:val="TAC"/>
              <w:rPr>
                <w:rFonts w:cs="Arial"/>
              </w:rPr>
            </w:pPr>
            <w:r w:rsidRPr="0006458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06458D" w:rsidRDefault="000723CA" w:rsidP="00FA6718">
            <w:pPr>
              <w:pStyle w:val="TAC"/>
              <w:rPr>
                <w:rFonts w:cs="Arial"/>
              </w:rPr>
            </w:pPr>
          </w:p>
        </w:tc>
      </w:tr>
      <w:tr w:rsidR="0006458D" w:rsidRPr="0006458D"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06458D" w:rsidRDefault="000723CA" w:rsidP="00FA6718">
            <w:pPr>
              <w:pStyle w:val="TAC"/>
              <w:rPr>
                <w:rFonts w:cs="v5.0.0"/>
                <w:lang w:eastAsia="zh-CN"/>
              </w:rPr>
            </w:pPr>
            <w:r w:rsidRPr="0006458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06458D" w:rsidRDefault="000723CA" w:rsidP="00FA6718">
            <w:pPr>
              <w:pStyle w:val="TAC"/>
              <w:rPr>
                <w:rFonts w:cs="Arial"/>
              </w:rPr>
            </w:pPr>
            <w:r w:rsidRPr="0006458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06458D" w:rsidRDefault="000723CA" w:rsidP="00FA6718">
            <w:pPr>
              <w:pStyle w:val="TAC"/>
              <w:rPr>
                <w:rFonts w:cs="Arial"/>
              </w:rPr>
            </w:pPr>
            <w:r w:rsidRPr="0006458D">
              <w:rPr>
                <w:rFonts w:cs="Arial"/>
              </w:rPr>
              <w:t xml:space="preserve">This is not applicable to BS operating in Band n38.  </w:t>
            </w:r>
          </w:p>
        </w:tc>
      </w:tr>
      <w:tr w:rsidR="0006458D" w:rsidRPr="0006458D"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06458D" w:rsidRDefault="000723CA" w:rsidP="00FA6718">
            <w:pPr>
              <w:pStyle w:val="TAC"/>
              <w:rPr>
                <w:rFonts w:cs="v5.0.0"/>
                <w:lang w:val="sv-SE" w:eastAsia="zh-CN"/>
              </w:rPr>
            </w:pPr>
            <w:r w:rsidRPr="0006458D">
              <w:rPr>
                <w:rFonts w:cs="v5.0.0"/>
                <w:lang w:val="sv-SE"/>
              </w:rPr>
              <w:t>UTRA TDD Band f) or</w:t>
            </w:r>
            <w:r w:rsidRPr="0006458D">
              <w:rPr>
                <w:rFonts w:cs="Arial"/>
                <w:lang w:val="sv-SE"/>
              </w:rPr>
              <w:t xml:space="preserve"> E-UTRA Band 3</w:t>
            </w:r>
            <w:r w:rsidRPr="0006458D">
              <w:rPr>
                <w:rFonts w:cs="Arial"/>
                <w:lang w:val="sv-SE" w:eastAsia="zh-CN"/>
              </w:rPr>
              <w:t>9</w:t>
            </w:r>
            <w:r w:rsidR="00692450" w:rsidRPr="0006458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06458D" w:rsidRDefault="000723CA" w:rsidP="00FA6718">
            <w:pPr>
              <w:pStyle w:val="TAC"/>
              <w:rPr>
                <w:rFonts w:cs="Arial"/>
              </w:rPr>
            </w:pPr>
            <w:r w:rsidRPr="0006458D">
              <w:rPr>
                <w:rFonts w:cs="Arial"/>
                <w:lang w:eastAsia="zh-CN"/>
              </w:rPr>
              <w:t>1880</w:t>
            </w:r>
            <w:r w:rsidRPr="0006458D">
              <w:rPr>
                <w:rFonts w:cs="Arial"/>
              </w:rPr>
              <w:t xml:space="preserve"> – </w:t>
            </w:r>
            <w:r w:rsidRPr="0006458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06458D" w:rsidRDefault="000723CA" w:rsidP="00FA6718">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06458D" w:rsidRDefault="000723CA" w:rsidP="00FA6718">
            <w:pPr>
              <w:pStyle w:val="TAC"/>
              <w:rPr>
                <w:rFonts w:cs="Arial"/>
              </w:rPr>
            </w:pPr>
            <w:r w:rsidRPr="0006458D">
              <w:rPr>
                <w:rFonts w:cs="Arial"/>
              </w:rPr>
              <w:t>1</w:t>
            </w:r>
            <w:r w:rsidRPr="0006458D">
              <w:rPr>
                <w:rFonts w:cs="Arial"/>
                <w:lang w:eastAsia="zh-CN"/>
              </w:rPr>
              <w:t>00 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06458D" w:rsidRDefault="00692450" w:rsidP="00FA6718">
            <w:pPr>
              <w:pStyle w:val="TAC"/>
              <w:rPr>
                <w:rFonts w:cs="Arial"/>
              </w:rPr>
            </w:pPr>
            <w:r w:rsidRPr="0006458D">
              <w:rPr>
                <w:rFonts w:cs="Arial"/>
              </w:rPr>
              <w:t>This is not applicable to BS operating in Band n</w:t>
            </w:r>
            <w:r w:rsidRPr="0006458D">
              <w:rPr>
                <w:rFonts w:cs="Arial"/>
                <w:lang w:val="en-US" w:eastAsia="zh-CN"/>
              </w:rPr>
              <w:t>39</w:t>
            </w:r>
          </w:p>
        </w:tc>
      </w:tr>
      <w:tr w:rsidR="0006458D" w:rsidRPr="0006458D"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06458D" w:rsidRDefault="000723CA" w:rsidP="00FA6718">
            <w:pPr>
              <w:pStyle w:val="TAC"/>
              <w:rPr>
                <w:rFonts w:cs="v5.0.0"/>
                <w:lang w:val="sv-SE" w:eastAsia="zh-CN"/>
              </w:rPr>
            </w:pPr>
            <w:r w:rsidRPr="0006458D">
              <w:rPr>
                <w:rFonts w:cs="v5.0.0"/>
                <w:lang w:val="sv-SE"/>
              </w:rPr>
              <w:t>UTRA TDD Band e) or</w:t>
            </w:r>
            <w:r w:rsidRPr="0006458D">
              <w:rPr>
                <w:rFonts w:cs="Arial"/>
                <w:lang w:val="sv-SE"/>
              </w:rPr>
              <w:t xml:space="preserve"> E-UTRA Band </w:t>
            </w:r>
            <w:r w:rsidRPr="0006458D">
              <w:rPr>
                <w:rFonts w:cs="Arial"/>
                <w:lang w:val="sv-SE" w:eastAsia="zh-CN"/>
              </w:rPr>
              <w:t>40</w:t>
            </w:r>
            <w:r w:rsidR="0071791D" w:rsidRPr="0006458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06458D" w:rsidRDefault="000723CA" w:rsidP="00FA6718">
            <w:pPr>
              <w:pStyle w:val="TAC"/>
              <w:rPr>
                <w:rFonts w:cs="Arial"/>
              </w:rPr>
            </w:pPr>
            <w:r w:rsidRPr="0006458D">
              <w:rPr>
                <w:rFonts w:cs="Arial"/>
                <w:lang w:eastAsia="zh-CN"/>
              </w:rPr>
              <w:t>2300</w:t>
            </w:r>
            <w:r w:rsidRPr="0006458D">
              <w:rPr>
                <w:rFonts w:cs="Arial"/>
              </w:rPr>
              <w:t xml:space="preserve"> – </w:t>
            </w:r>
            <w:r w:rsidRPr="0006458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06458D" w:rsidRDefault="000723CA" w:rsidP="00FA6718">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06458D" w:rsidRDefault="000723CA" w:rsidP="00FA6718">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77777777" w:rsidR="000723CA" w:rsidRPr="0006458D" w:rsidRDefault="0071791D" w:rsidP="00FA6718">
            <w:pPr>
              <w:pStyle w:val="TAC"/>
              <w:rPr>
                <w:rFonts w:cs="Arial"/>
              </w:rPr>
            </w:pPr>
            <w:r w:rsidRPr="0006458D">
              <w:rPr>
                <w:rFonts w:cs="Arial"/>
              </w:rPr>
              <w:t xml:space="preserve">This is not applicable to BS operating in Band n40.  </w:t>
            </w:r>
          </w:p>
        </w:tc>
      </w:tr>
      <w:tr w:rsidR="0006458D" w:rsidRPr="0006458D"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77777777" w:rsidR="000723CA" w:rsidRPr="0006458D" w:rsidRDefault="000723CA" w:rsidP="00FA6718">
            <w:pPr>
              <w:pStyle w:val="TAC"/>
              <w:rPr>
                <w:rFonts w:cs="Arial"/>
                <w:lang w:eastAsia="zh-CN"/>
              </w:rPr>
            </w:pPr>
            <w:r w:rsidRPr="0006458D">
              <w:rPr>
                <w:rFonts w:cs="Arial"/>
              </w:rPr>
              <w:t xml:space="preserve">E-UTRA Band </w:t>
            </w:r>
            <w:r w:rsidRPr="0006458D">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06458D" w:rsidRDefault="000723CA" w:rsidP="00FA6718">
            <w:pPr>
              <w:pStyle w:val="TAC"/>
              <w:rPr>
                <w:rFonts w:cs="Arial"/>
                <w:lang w:eastAsia="zh-CN"/>
              </w:rPr>
            </w:pPr>
            <w:r w:rsidRPr="0006458D">
              <w:rPr>
                <w:rFonts w:cs="Arial"/>
                <w:lang w:eastAsia="zh-CN"/>
              </w:rPr>
              <w:t xml:space="preserve">2496 </w:t>
            </w:r>
            <w:r w:rsidRPr="0006458D">
              <w:rPr>
                <w:rFonts w:cs="Arial"/>
              </w:rPr>
              <w:t xml:space="preserve">– </w:t>
            </w:r>
            <w:r w:rsidRPr="0006458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06458D" w:rsidRDefault="000723CA" w:rsidP="00FA6718">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06458D" w:rsidRDefault="000723CA" w:rsidP="00FA6718">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77777777" w:rsidR="000723CA" w:rsidRPr="0006458D" w:rsidRDefault="000723CA" w:rsidP="00FA6718">
            <w:pPr>
              <w:pStyle w:val="TAC"/>
              <w:rPr>
                <w:rFonts w:cs="Arial"/>
              </w:rPr>
            </w:pPr>
            <w:r w:rsidRPr="0006458D">
              <w:rPr>
                <w:rFonts w:cs="Arial"/>
              </w:rPr>
              <w:t>This is not applicable to BS operating in Band n</w:t>
            </w:r>
            <w:r w:rsidRPr="0006458D">
              <w:rPr>
                <w:rFonts w:cs="Arial"/>
                <w:lang w:eastAsia="zh-CN"/>
              </w:rPr>
              <w:t>41</w:t>
            </w:r>
          </w:p>
        </w:tc>
      </w:tr>
      <w:tr w:rsidR="0006458D" w:rsidRPr="0006458D"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06458D" w:rsidRDefault="00BE7E5C" w:rsidP="00BE7E5C">
            <w:pPr>
              <w:pStyle w:val="TAC"/>
              <w:rPr>
                <w:rFonts w:cs="Arial"/>
                <w:lang w:eastAsia="zh-CN"/>
              </w:rPr>
            </w:pPr>
            <w:r w:rsidRPr="0006458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06458D" w:rsidRDefault="00BE7E5C" w:rsidP="00BE7E5C">
            <w:pPr>
              <w:pStyle w:val="TAC"/>
              <w:rPr>
                <w:rFonts w:cs="Arial"/>
                <w:lang w:eastAsia="zh-CN"/>
              </w:rPr>
            </w:pPr>
            <w:r w:rsidRPr="0006458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06458D" w:rsidRDefault="00BE7E5C" w:rsidP="00BE7E5C">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06458D" w:rsidRDefault="00BE7E5C" w:rsidP="00BE7E5C">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06458D" w:rsidRDefault="00BE7E5C" w:rsidP="00BE7E5C">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06458D" w:rsidRDefault="00BE7E5C" w:rsidP="00BE7E5C">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283F7551" w:rsidR="00BE7E5C" w:rsidRPr="0006458D" w:rsidRDefault="00BE7E5C" w:rsidP="00BE7E5C">
            <w:pPr>
              <w:pStyle w:val="TAC"/>
              <w:rPr>
                <w:rFonts w:cs="Arial"/>
              </w:rPr>
            </w:pPr>
            <w:r w:rsidRPr="0006458D">
              <w:rPr>
                <w:rFonts w:cs="Arial"/>
              </w:rPr>
              <w:t>This is not applicable to BS operating in Band n77 or n78</w:t>
            </w:r>
          </w:p>
        </w:tc>
      </w:tr>
      <w:tr w:rsidR="0006458D" w:rsidRPr="0006458D"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06458D" w:rsidRDefault="00BE7E5C" w:rsidP="00BE7E5C">
            <w:pPr>
              <w:pStyle w:val="TAC"/>
              <w:rPr>
                <w:rFonts w:cs="Arial"/>
                <w:lang w:eastAsia="zh-CN"/>
              </w:rPr>
            </w:pPr>
            <w:r w:rsidRPr="0006458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06458D" w:rsidRDefault="00BE7E5C" w:rsidP="00BE7E5C">
            <w:pPr>
              <w:pStyle w:val="TAC"/>
              <w:rPr>
                <w:rFonts w:cs="Arial"/>
                <w:lang w:eastAsia="zh-CN"/>
              </w:rPr>
            </w:pPr>
            <w:r w:rsidRPr="0006458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06458D" w:rsidRDefault="00BE7E5C" w:rsidP="00BE7E5C">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06458D" w:rsidRDefault="00BE7E5C" w:rsidP="00BE7E5C">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06458D" w:rsidRDefault="00BE7E5C" w:rsidP="00BE7E5C">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06458D" w:rsidRDefault="00BE7E5C" w:rsidP="00BE7E5C">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258477F9" w:rsidR="00BE7E5C" w:rsidRPr="0006458D" w:rsidRDefault="00BE7E5C" w:rsidP="00BE7E5C">
            <w:pPr>
              <w:pStyle w:val="TAC"/>
              <w:rPr>
                <w:rFonts w:cs="Arial"/>
              </w:rPr>
            </w:pPr>
            <w:r w:rsidRPr="0006458D">
              <w:rPr>
                <w:rFonts w:cs="Arial"/>
              </w:rPr>
              <w:t>This is not applicable to BS operating in Band n77 or n78</w:t>
            </w:r>
          </w:p>
        </w:tc>
      </w:tr>
      <w:tr w:rsidR="0006458D" w:rsidRPr="0006458D"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06458D" w:rsidRDefault="000723CA" w:rsidP="00FA6718">
            <w:pPr>
              <w:pStyle w:val="TAC"/>
              <w:rPr>
                <w:rFonts w:cs="Arial"/>
                <w:lang w:eastAsia="zh-CN"/>
              </w:rPr>
            </w:pPr>
            <w:r w:rsidRPr="0006458D">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06458D" w:rsidRDefault="000723CA" w:rsidP="00FA6718">
            <w:pPr>
              <w:pStyle w:val="TAC"/>
              <w:rPr>
                <w:rFonts w:cs="Arial"/>
                <w:lang w:eastAsia="zh-CN"/>
              </w:rPr>
            </w:pPr>
            <w:r w:rsidRPr="0006458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06458D" w:rsidRDefault="000723CA" w:rsidP="00FA6718">
            <w:pPr>
              <w:pStyle w:val="TAC"/>
              <w:rPr>
                <w:rFonts w:cs="Arial"/>
              </w:rPr>
            </w:pPr>
            <w:r w:rsidRPr="0006458D">
              <w:rPr>
                <w:rFonts w:cs="Arial"/>
              </w:rPr>
              <w:t>This is not applicable to BS operating in Band n28</w:t>
            </w:r>
          </w:p>
        </w:tc>
      </w:tr>
      <w:tr w:rsidR="0006458D" w:rsidRPr="0006458D"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06458D" w:rsidRDefault="000723CA" w:rsidP="00FA6718">
            <w:pPr>
              <w:pStyle w:val="TAC"/>
              <w:rPr>
                <w:rFonts w:cs="Arial"/>
                <w:lang w:eastAsia="zh-CN"/>
              </w:rPr>
            </w:pPr>
            <w:r w:rsidRPr="0006458D">
              <w:rPr>
                <w:lang w:eastAsia="ja-JP"/>
              </w:rPr>
              <w:t>E-UTRA Band 4</w:t>
            </w:r>
            <w:r w:rsidRPr="0006458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06458D" w:rsidRDefault="000723CA" w:rsidP="00FA6718">
            <w:pPr>
              <w:pStyle w:val="TAC"/>
              <w:rPr>
                <w:rFonts w:cs="Arial"/>
                <w:lang w:eastAsia="zh-CN"/>
              </w:rPr>
            </w:pPr>
            <w:r w:rsidRPr="0006458D">
              <w:rPr>
                <w:rFonts w:cs="Arial"/>
                <w:lang w:eastAsia="zh-CN"/>
              </w:rPr>
              <w:t>1447</w:t>
            </w:r>
            <w:r w:rsidRPr="0006458D">
              <w:rPr>
                <w:rFonts w:cs="Arial"/>
                <w:lang w:eastAsia="ja-JP"/>
              </w:rPr>
              <w:t xml:space="preserve"> – </w:t>
            </w:r>
            <w:r w:rsidRPr="0006458D">
              <w:rPr>
                <w:rFonts w:cs="Arial"/>
                <w:lang w:eastAsia="zh-CN"/>
              </w:rPr>
              <w:t>1467</w:t>
            </w:r>
            <w:r w:rsidRPr="0006458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06458D" w:rsidRDefault="000723CA" w:rsidP="00FA6718">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06458D" w:rsidRDefault="000723CA" w:rsidP="00FA6718">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06458D" w:rsidRDefault="000723CA" w:rsidP="00FA6718">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06458D" w:rsidRDefault="000723CA" w:rsidP="00FA6718">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06458D" w:rsidRDefault="000723CA" w:rsidP="00FA6718">
            <w:pPr>
              <w:pStyle w:val="TAC"/>
              <w:rPr>
                <w:rFonts w:cs="Arial"/>
              </w:rPr>
            </w:pPr>
          </w:p>
        </w:tc>
      </w:tr>
      <w:tr w:rsidR="0006458D" w:rsidRPr="0006458D"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06458D" w:rsidRDefault="000723CA" w:rsidP="00FA6718">
            <w:pPr>
              <w:pStyle w:val="TAC"/>
              <w:rPr>
                <w:lang w:eastAsia="ja-JP"/>
              </w:rPr>
            </w:pPr>
            <w:r w:rsidRPr="0006458D">
              <w:rPr>
                <w:rFonts w:cs="v5.0.0"/>
                <w:szCs w:val="18"/>
                <w:lang w:eastAsia="ko-KR"/>
              </w:rPr>
              <w:lastRenderedPageBreak/>
              <w:t>E-UTRA Band 4</w:t>
            </w:r>
            <w:r w:rsidRPr="0006458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06458D" w:rsidRDefault="000723CA" w:rsidP="00FA6718">
            <w:pPr>
              <w:pStyle w:val="TAC"/>
              <w:rPr>
                <w:rFonts w:cs="Arial"/>
                <w:lang w:eastAsia="zh-CN"/>
              </w:rPr>
            </w:pPr>
            <w:r w:rsidRPr="0006458D">
              <w:rPr>
                <w:rFonts w:cs="Arial"/>
                <w:szCs w:val="18"/>
                <w:lang w:eastAsia="zh-CN"/>
              </w:rPr>
              <w:t>5150</w:t>
            </w:r>
            <w:r w:rsidRPr="0006458D">
              <w:rPr>
                <w:rFonts w:cs="Arial"/>
                <w:szCs w:val="18"/>
                <w:lang w:eastAsia="ko-KR"/>
              </w:rPr>
              <w:t xml:space="preserve"> – </w:t>
            </w:r>
            <w:r w:rsidRPr="0006458D">
              <w:rPr>
                <w:rFonts w:cs="Arial"/>
                <w:szCs w:val="18"/>
                <w:lang w:eastAsia="zh-CN"/>
              </w:rPr>
              <w:t>5925</w:t>
            </w:r>
            <w:r w:rsidRPr="0006458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06458D" w:rsidRDefault="000723CA" w:rsidP="00FA6718">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06458D" w:rsidRDefault="000723CA" w:rsidP="00FA6718">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06458D" w:rsidRDefault="000723CA" w:rsidP="00FA6718">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06458D" w:rsidRDefault="000723CA" w:rsidP="00FA6718">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06458D" w:rsidRDefault="000723CA" w:rsidP="00FA6718">
            <w:pPr>
              <w:pStyle w:val="TAC"/>
              <w:rPr>
                <w:rFonts w:cs="Arial"/>
              </w:rPr>
            </w:pPr>
          </w:p>
        </w:tc>
      </w:tr>
      <w:tr w:rsidR="0006458D" w:rsidRPr="0006458D"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77777777" w:rsidR="000723CA" w:rsidRPr="0006458D" w:rsidRDefault="000723CA" w:rsidP="00FA6718">
            <w:pPr>
              <w:pStyle w:val="TAC"/>
              <w:rPr>
                <w:rFonts w:cs="Arial"/>
                <w:lang w:eastAsia="zh-CN"/>
              </w:rPr>
            </w:pPr>
            <w:r w:rsidRPr="0006458D">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06458D" w:rsidRDefault="000723CA" w:rsidP="00FA6718">
            <w:pPr>
              <w:pStyle w:val="TAC"/>
              <w:rPr>
                <w:rFonts w:cs="Arial"/>
                <w:lang w:eastAsia="zh-CN"/>
              </w:rPr>
            </w:pPr>
            <w:r w:rsidRPr="0006458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06458D" w:rsidRDefault="000723CA" w:rsidP="00FA6718">
            <w:pPr>
              <w:pStyle w:val="TAC"/>
              <w:rPr>
                <w:rFonts w:cs="Arial"/>
              </w:rPr>
            </w:pPr>
            <w:r w:rsidRPr="0006458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06458D" w:rsidRDefault="000723CA" w:rsidP="00FA6718">
            <w:pPr>
              <w:pStyle w:val="TAC"/>
              <w:rPr>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06458D" w:rsidRDefault="000723CA" w:rsidP="00FA6718">
            <w:pPr>
              <w:pStyle w:val="TAC"/>
              <w:rPr>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06458D" w:rsidRDefault="000723CA" w:rsidP="00FA6718">
            <w:pPr>
              <w:pStyle w:val="TAC"/>
              <w:rPr>
                <w:rFonts w:cs="Arial"/>
              </w:rPr>
            </w:pPr>
            <w:r w:rsidRPr="0006458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12AB8C12" w:rsidR="000723CA" w:rsidRPr="0006458D" w:rsidRDefault="003A0491" w:rsidP="00FA6718">
            <w:pPr>
              <w:pStyle w:val="TAC"/>
              <w:rPr>
                <w:rFonts w:cs="Arial"/>
              </w:rPr>
            </w:pPr>
            <w:r w:rsidRPr="0006458D">
              <w:rPr>
                <w:rFonts w:cs="Arial"/>
              </w:rPr>
              <w:t>This is not applicable to BS operating in Band n77 or n78</w:t>
            </w:r>
          </w:p>
        </w:tc>
      </w:tr>
      <w:tr w:rsidR="0006458D" w:rsidRPr="0006458D"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06458D" w:rsidRDefault="000723CA" w:rsidP="00FA6718">
            <w:pPr>
              <w:pStyle w:val="TAC"/>
              <w:rPr>
                <w:rFonts w:cs="Arial"/>
                <w:lang w:eastAsia="zh-CN"/>
              </w:rPr>
            </w:pPr>
            <w:r w:rsidRPr="0006458D">
              <w:rPr>
                <w:rFonts w:cs="v5.0.0"/>
                <w:lang w:eastAsia="ja-JP"/>
              </w:rPr>
              <w:t>E-UTRA Band 50</w:t>
            </w:r>
            <w:r w:rsidR="005A1942" w:rsidRPr="0006458D">
              <w:rPr>
                <w:rFonts w:cs="v5.0.0"/>
                <w:lang w:eastAsia="ja-JP"/>
              </w:rPr>
              <w:t xml:space="preserve"> or NR Band n50</w:t>
            </w:r>
            <w:r w:rsidRPr="0006458D">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06458D" w:rsidRDefault="000723CA" w:rsidP="00FA6718">
            <w:pPr>
              <w:pStyle w:val="TAC"/>
              <w:rPr>
                <w:rFonts w:cs="Arial"/>
                <w:lang w:eastAsia="zh-CN"/>
              </w:rPr>
            </w:pPr>
            <w:r w:rsidRPr="0006458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06458D" w:rsidRDefault="000723CA" w:rsidP="00FA6718">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06458D" w:rsidRDefault="000723CA" w:rsidP="00FA6718">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06458D" w:rsidRDefault="000723CA" w:rsidP="00FA6718">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06458D" w:rsidRDefault="000723CA" w:rsidP="00FA6718">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06458D" w:rsidRDefault="000723CA" w:rsidP="00FA6718">
            <w:pPr>
              <w:pStyle w:val="TAC"/>
              <w:rPr>
                <w:rFonts w:cs="Arial"/>
              </w:rPr>
            </w:pPr>
            <w:r w:rsidRPr="0006458D">
              <w:rPr>
                <w:lang w:eastAsia="ja-JP"/>
              </w:rPr>
              <w:t xml:space="preserve">This is not applicable to BS operating in Band </w:t>
            </w:r>
            <w:r w:rsidR="00C42E91" w:rsidRPr="0006458D">
              <w:rPr>
                <w:lang w:eastAsia="ja-JP"/>
              </w:rPr>
              <w:t xml:space="preserve">n51, </w:t>
            </w:r>
            <w:r w:rsidR="0065385A" w:rsidRPr="0006458D">
              <w:rPr>
                <w:lang w:eastAsia="ja-JP"/>
              </w:rPr>
              <w:t xml:space="preserve">n74 or </w:t>
            </w:r>
            <w:r w:rsidRPr="0006458D">
              <w:rPr>
                <w:lang w:eastAsia="ja-JP"/>
              </w:rPr>
              <w:t>n75</w:t>
            </w:r>
          </w:p>
        </w:tc>
      </w:tr>
      <w:tr w:rsidR="0006458D" w:rsidRPr="0006458D"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06458D" w:rsidRDefault="000723CA" w:rsidP="00FA6718">
            <w:pPr>
              <w:pStyle w:val="TAC"/>
              <w:rPr>
                <w:rFonts w:cs="v5.0.0"/>
                <w:lang w:eastAsia="ja-JP"/>
              </w:rPr>
            </w:pPr>
            <w:r w:rsidRPr="0006458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06458D" w:rsidRDefault="000723CA" w:rsidP="00FA6718">
            <w:pPr>
              <w:pStyle w:val="TAC"/>
              <w:rPr>
                <w:rFonts w:cs="Arial"/>
                <w:lang w:eastAsia="ja-JP"/>
              </w:rPr>
            </w:pPr>
            <w:r w:rsidRPr="0006458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06458D" w:rsidRDefault="000723CA" w:rsidP="00FA6718">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06458D" w:rsidRDefault="000723CA" w:rsidP="00FA6718">
            <w:pPr>
              <w:pStyle w:val="TAC"/>
              <w:rPr>
                <w:rFonts w:cs="Arial"/>
                <w:lang w:eastAsia="ja-JP"/>
              </w:rPr>
            </w:pPr>
            <w:r w:rsidRPr="0006458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06458D" w:rsidRDefault="000723CA" w:rsidP="00FA6718">
            <w:pPr>
              <w:pStyle w:val="TAC"/>
              <w:rPr>
                <w:rFonts w:cs="Arial"/>
                <w:lang w:eastAsia="ja-JP"/>
              </w:rPr>
            </w:pPr>
            <w:r w:rsidRPr="0006458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06458D" w:rsidRDefault="000723CA" w:rsidP="00FA6718">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06458D" w:rsidRDefault="000723CA" w:rsidP="00FA6718">
            <w:pPr>
              <w:pStyle w:val="TAC"/>
              <w:rPr>
                <w:lang w:eastAsia="ja-JP"/>
              </w:rPr>
            </w:pPr>
            <w:r w:rsidRPr="0006458D">
              <w:rPr>
                <w:lang w:eastAsia="ja-JP"/>
              </w:rPr>
              <w:t>This is not applicable to BS operating in Band</w:t>
            </w:r>
            <w:r w:rsidR="00CC738B" w:rsidRPr="0006458D">
              <w:rPr>
                <w:lang w:eastAsia="ja-JP"/>
              </w:rPr>
              <w:t xml:space="preserve"> </w:t>
            </w:r>
            <w:r w:rsidR="00C42E91" w:rsidRPr="0006458D">
              <w:rPr>
                <w:lang w:eastAsia="ja-JP"/>
              </w:rPr>
              <w:t xml:space="preserve">n50, </w:t>
            </w:r>
            <w:r w:rsidR="0065385A" w:rsidRPr="0006458D">
              <w:rPr>
                <w:lang w:eastAsia="ja-JP"/>
              </w:rPr>
              <w:t xml:space="preserve">n74, </w:t>
            </w:r>
            <w:r w:rsidRPr="0006458D">
              <w:rPr>
                <w:lang w:eastAsia="ja-JP"/>
              </w:rPr>
              <w:t>n75 or n76</w:t>
            </w:r>
          </w:p>
        </w:tc>
      </w:tr>
      <w:tr w:rsidR="0006458D" w:rsidRPr="0006458D"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5828C8E4" w:rsidR="000723CA" w:rsidRPr="0006458D" w:rsidRDefault="000723CA" w:rsidP="00FA6718">
            <w:pPr>
              <w:pStyle w:val="TAC"/>
              <w:rPr>
                <w:rFonts w:cs="Arial"/>
                <w:lang w:eastAsia="zh-CN"/>
              </w:rPr>
            </w:pPr>
            <w:r w:rsidRPr="0006458D">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06458D" w:rsidRDefault="000723CA" w:rsidP="00FA6718">
            <w:pPr>
              <w:pStyle w:val="TAC"/>
              <w:rPr>
                <w:rFonts w:cs="Arial"/>
                <w:lang w:eastAsia="zh-CN"/>
              </w:rPr>
            </w:pPr>
            <w:r w:rsidRPr="0006458D">
              <w:rPr>
                <w:rFonts w:cs="Arial"/>
              </w:rPr>
              <w:t xml:space="preserve">1920 – </w:t>
            </w:r>
            <w:r w:rsidRPr="0006458D">
              <w:rPr>
                <w:rFonts w:cs="Arial"/>
                <w:lang w:eastAsia="ja-JP"/>
              </w:rPr>
              <w:t>2010</w:t>
            </w:r>
            <w:r w:rsidRPr="0006458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06458D" w:rsidRDefault="000723CA" w:rsidP="00FA6718">
            <w:pPr>
              <w:pStyle w:val="TAC"/>
              <w:rPr>
                <w:rFonts w:cs="Arial"/>
              </w:rPr>
            </w:pPr>
          </w:p>
        </w:tc>
      </w:tr>
      <w:tr w:rsidR="0006458D" w:rsidRPr="0006458D"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06458D" w:rsidRDefault="000723CA" w:rsidP="00FA6718">
            <w:pPr>
              <w:pStyle w:val="TAC"/>
              <w:rPr>
                <w:rFonts w:cs="Arial"/>
                <w:lang w:eastAsia="zh-CN"/>
              </w:rPr>
            </w:pPr>
            <w:r w:rsidRPr="0006458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06458D" w:rsidRDefault="000723CA" w:rsidP="00FA6718">
            <w:pPr>
              <w:pStyle w:val="TAC"/>
              <w:rPr>
                <w:rFonts w:cs="Arial"/>
                <w:lang w:eastAsia="zh-CN"/>
              </w:rPr>
            </w:pPr>
            <w:r w:rsidRPr="0006458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06458D" w:rsidRDefault="000723CA" w:rsidP="00FA6718">
            <w:pPr>
              <w:pStyle w:val="TAC"/>
              <w:rPr>
                <w:rFonts w:cs="Arial"/>
              </w:rPr>
            </w:pPr>
          </w:p>
        </w:tc>
      </w:tr>
      <w:tr w:rsidR="0006458D" w:rsidRPr="0006458D"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06458D" w:rsidRDefault="000723CA" w:rsidP="00FA6718">
            <w:pPr>
              <w:pStyle w:val="TAC"/>
              <w:rPr>
                <w:rFonts w:cs="Arial"/>
                <w:lang w:eastAsia="zh-CN"/>
              </w:rPr>
            </w:pPr>
            <w:r w:rsidRPr="0006458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06458D" w:rsidRDefault="000723CA" w:rsidP="00FA6718">
            <w:pPr>
              <w:pStyle w:val="TAC"/>
              <w:rPr>
                <w:rFonts w:cs="Arial"/>
                <w:lang w:eastAsia="zh-CN"/>
              </w:rPr>
            </w:pPr>
            <w:r w:rsidRPr="0006458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06458D" w:rsidRDefault="000723CA" w:rsidP="00FA6718">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06458D" w:rsidRDefault="000723CA" w:rsidP="00FA6718">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06458D" w:rsidRDefault="000723CA" w:rsidP="00FA6718">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06458D" w:rsidRDefault="000723CA" w:rsidP="00FA6718">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06458D" w:rsidRDefault="000723CA" w:rsidP="00FA6718">
            <w:pPr>
              <w:pStyle w:val="TAC"/>
              <w:rPr>
                <w:rFonts w:cs="Arial"/>
              </w:rPr>
            </w:pPr>
          </w:p>
        </w:tc>
      </w:tr>
      <w:tr w:rsidR="0006458D" w:rsidRPr="0006458D"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06458D" w:rsidRDefault="000723CA" w:rsidP="00FA6718">
            <w:pPr>
              <w:pStyle w:val="TAC"/>
            </w:pPr>
            <w:r w:rsidRPr="0006458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06458D" w:rsidRDefault="000723CA" w:rsidP="00FA6718">
            <w:pPr>
              <w:pStyle w:val="TAC"/>
            </w:pPr>
            <w:r w:rsidRPr="0006458D">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06458D" w:rsidRDefault="000723CA" w:rsidP="00FA6718">
            <w:pPr>
              <w:pStyle w:val="TAC"/>
              <w:rPr>
                <w:rFonts w:cs="Arial"/>
              </w:rPr>
            </w:pPr>
          </w:p>
        </w:tc>
      </w:tr>
      <w:tr w:rsidR="0006458D" w:rsidRPr="0006458D"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06458D" w:rsidRDefault="000723CA" w:rsidP="00FA6718">
            <w:pPr>
              <w:pStyle w:val="TAC"/>
            </w:pPr>
            <w:r w:rsidRPr="0006458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06458D" w:rsidRDefault="000723CA" w:rsidP="00FA6718">
            <w:pPr>
              <w:pStyle w:val="TAC"/>
            </w:pPr>
            <w:r w:rsidRPr="0006458D">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06458D" w:rsidRDefault="000723CA" w:rsidP="00FA6718">
            <w:pPr>
              <w:pStyle w:val="TAC"/>
              <w:rPr>
                <w:rFonts w:cs="Arial"/>
              </w:rPr>
            </w:pPr>
          </w:p>
        </w:tc>
      </w:tr>
      <w:tr w:rsidR="0006458D" w:rsidRPr="0006458D"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06458D" w:rsidRDefault="000723CA" w:rsidP="00FA6718">
            <w:pPr>
              <w:pStyle w:val="TAC"/>
            </w:pPr>
            <w:r w:rsidRPr="0006458D">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06458D" w:rsidRDefault="000723CA" w:rsidP="00FA6718">
            <w:pPr>
              <w:pStyle w:val="TAC"/>
            </w:pPr>
            <w:r w:rsidRPr="0006458D">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06458D" w:rsidRDefault="000723CA" w:rsidP="00FA6718">
            <w:pPr>
              <w:pStyle w:val="TAC"/>
              <w:rPr>
                <w:rFonts w:cs="Arial"/>
              </w:rPr>
            </w:pPr>
          </w:p>
        </w:tc>
      </w:tr>
      <w:tr w:rsidR="0006458D" w:rsidRPr="0006458D"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06458D" w:rsidRDefault="000723CA" w:rsidP="00FA6718">
            <w:pPr>
              <w:pStyle w:val="TAC"/>
            </w:pPr>
            <w:r w:rsidRPr="0006458D">
              <w:t>E-UTRA Band 74</w:t>
            </w:r>
            <w:r w:rsidR="0065385A" w:rsidRPr="0006458D">
              <w:rPr>
                <w:lang w:eastAsia="ja-JP"/>
              </w:rPr>
              <w:t xml:space="preserve"> or NR Band n74</w:t>
            </w:r>
            <w:r w:rsidRPr="0006458D">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06458D" w:rsidRDefault="000723CA" w:rsidP="00FA6718">
            <w:pPr>
              <w:pStyle w:val="TAC"/>
            </w:pPr>
            <w:r w:rsidRPr="0006458D">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06458D" w:rsidRDefault="000723CA" w:rsidP="00FA6718">
            <w:pPr>
              <w:pStyle w:val="TAC"/>
              <w:rPr>
                <w:rFonts w:cs="Arial"/>
              </w:rPr>
            </w:pPr>
            <w:r w:rsidRPr="0006458D">
              <w:rPr>
                <w:rFonts w:cs="Arial"/>
              </w:rPr>
              <w:t xml:space="preserve">This is not applicable to BS operating in Band </w:t>
            </w:r>
            <w:r w:rsidR="00C42E91" w:rsidRPr="0006458D">
              <w:rPr>
                <w:rFonts w:cs="Arial"/>
              </w:rPr>
              <w:t xml:space="preserve">n50 or </w:t>
            </w:r>
            <w:r w:rsidR="00CC738B" w:rsidRPr="0006458D">
              <w:rPr>
                <w:rFonts w:cs="Arial"/>
              </w:rPr>
              <w:t>n51</w:t>
            </w:r>
          </w:p>
        </w:tc>
      </w:tr>
      <w:tr w:rsidR="0006458D" w:rsidRPr="0006458D"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06458D" w:rsidRDefault="002F40F7" w:rsidP="002F40F7">
            <w:pPr>
              <w:pStyle w:val="TAC"/>
            </w:pPr>
            <w:r w:rsidRPr="0006458D">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06458D" w:rsidRDefault="002F40F7" w:rsidP="002F40F7">
            <w:pPr>
              <w:pStyle w:val="TAC"/>
            </w:pPr>
            <w:r w:rsidRPr="0006458D">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06458D" w:rsidRDefault="002F40F7" w:rsidP="002F40F7">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06458D" w:rsidRDefault="002F40F7" w:rsidP="002F40F7">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06458D" w:rsidRDefault="002F40F7" w:rsidP="002F40F7">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06458D" w:rsidRDefault="002F40F7" w:rsidP="002F40F7">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58D1EB9E" w14:textId="4B8DB346" w:rsidR="002F40F7" w:rsidRPr="0006458D" w:rsidRDefault="002F40F7" w:rsidP="002F40F7">
            <w:pPr>
              <w:pStyle w:val="TAC"/>
              <w:rPr>
                <w:rFonts w:cs="Arial"/>
              </w:rPr>
            </w:pPr>
            <w:r w:rsidRPr="0006458D">
              <w:rPr>
                <w:rFonts w:cs="Arial"/>
              </w:rPr>
              <w:t>This is not applicable to BS operating in Band n77 or n78</w:t>
            </w:r>
          </w:p>
        </w:tc>
      </w:tr>
      <w:tr w:rsidR="0006458D" w:rsidRPr="0006458D"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06458D" w:rsidRDefault="002F40F7" w:rsidP="002F40F7">
            <w:pPr>
              <w:pStyle w:val="TAC"/>
            </w:pPr>
            <w:r w:rsidRPr="0006458D">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06458D" w:rsidRDefault="002F40F7" w:rsidP="002F40F7">
            <w:pPr>
              <w:pStyle w:val="TAC"/>
            </w:pPr>
            <w:r w:rsidRPr="0006458D">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06458D" w:rsidRDefault="002F40F7" w:rsidP="002F40F7">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06458D" w:rsidRDefault="002F40F7" w:rsidP="002F40F7">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06458D" w:rsidRDefault="002F40F7" w:rsidP="002F40F7">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06458D" w:rsidRDefault="002F40F7" w:rsidP="002F40F7">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070EEFB7" w14:textId="16236F21" w:rsidR="002F40F7" w:rsidRPr="0006458D" w:rsidRDefault="002F40F7" w:rsidP="002F40F7">
            <w:pPr>
              <w:pStyle w:val="TAC"/>
              <w:rPr>
                <w:rFonts w:cs="Arial"/>
              </w:rPr>
            </w:pPr>
            <w:r w:rsidRPr="0006458D">
              <w:rPr>
                <w:rFonts w:cs="Arial"/>
              </w:rPr>
              <w:t>This is not applicable to BS operating in Band n77 or n78</w:t>
            </w:r>
          </w:p>
        </w:tc>
      </w:tr>
      <w:tr w:rsidR="0006458D" w:rsidRPr="0006458D"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06458D" w:rsidRDefault="000723CA" w:rsidP="00FA6718">
            <w:pPr>
              <w:pStyle w:val="TAC"/>
            </w:pPr>
            <w:r w:rsidRPr="0006458D">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06458D" w:rsidRDefault="000723CA" w:rsidP="00FA6718">
            <w:pPr>
              <w:pStyle w:val="TAC"/>
            </w:pPr>
            <w:r w:rsidRPr="0006458D">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06458D" w:rsidRDefault="000723CA" w:rsidP="00FA6718">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06458D" w:rsidRDefault="000723CA" w:rsidP="00FA6718">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06458D" w:rsidRDefault="000723CA" w:rsidP="00FA6718">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06458D" w:rsidRDefault="000723CA" w:rsidP="00FA6718">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06458D" w:rsidRDefault="000723CA" w:rsidP="00FA6718">
            <w:pPr>
              <w:pStyle w:val="TAC"/>
              <w:rPr>
                <w:rFonts w:cs="Arial"/>
              </w:rPr>
            </w:pPr>
          </w:p>
        </w:tc>
      </w:tr>
      <w:tr w:rsidR="0006458D" w:rsidRPr="0006458D"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06458D" w:rsidDel="00715995" w:rsidRDefault="00B10C7E" w:rsidP="005A1942">
            <w:pPr>
              <w:pStyle w:val="TAC"/>
            </w:pPr>
            <w:r w:rsidRPr="0006458D">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06458D" w:rsidRDefault="00B10C7E" w:rsidP="00B10C7E">
            <w:pPr>
              <w:pStyle w:val="TAC"/>
            </w:pPr>
            <w:r w:rsidRPr="0006458D">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06458D" w:rsidRDefault="00B10C7E" w:rsidP="005A1942">
            <w:pPr>
              <w:pStyle w:val="TAC"/>
              <w:rPr>
                <w:rFonts w:cs="Arial"/>
              </w:rPr>
            </w:pPr>
          </w:p>
        </w:tc>
      </w:tr>
      <w:tr w:rsidR="0006458D" w:rsidRPr="0006458D"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06458D" w:rsidDel="00715995" w:rsidRDefault="00B10C7E" w:rsidP="005A1942">
            <w:pPr>
              <w:pStyle w:val="TAC"/>
            </w:pPr>
            <w:r w:rsidRPr="0006458D">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06458D" w:rsidRDefault="00B10C7E" w:rsidP="005A1942">
            <w:pPr>
              <w:pStyle w:val="TAC"/>
            </w:pPr>
            <w:r w:rsidRPr="0006458D">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06458D" w:rsidRDefault="00B10C7E" w:rsidP="005A1942">
            <w:pPr>
              <w:pStyle w:val="TAC"/>
              <w:rPr>
                <w:rFonts w:cs="Arial"/>
              </w:rPr>
            </w:pPr>
          </w:p>
        </w:tc>
      </w:tr>
      <w:tr w:rsidR="0006458D" w:rsidRPr="0006458D"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06458D" w:rsidDel="00715995" w:rsidRDefault="00B10C7E" w:rsidP="005A1942">
            <w:pPr>
              <w:pStyle w:val="TAC"/>
            </w:pPr>
            <w:r w:rsidRPr="0006458D">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06458D" w:rsidRDefault="00B10C7E" w:rsidP="005A1942">
            <w:pPr>
              <w:pStyle w:val="TAC"/>
            </w:pPr>
            <w:r w:rsidRPr="0006458D">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06458D" w:rsidRDefault="00B10C7E" w:rsidP="005A1942">
            <w:pPr>
              <w:pStyle w:val="TAC"/>
              <w:rPr>
                <w:rFonts w:cs="Arial"/>
              </w:rPr>
            </w:pPr>
          </w:p>
        </w:tc>
      </w:tr>
      <w:tr w:rsidR="0006458D" w:rsidRPr="0006458D"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06458D" w:rsidDel="00715995" w:rsidRDefault="00B10C7E" w:rsidP="005A1942">
            <w:pPr>
              <w:pStyle w:val="TAC"/>
            </w:pPr>
            <w:r w:rsidRPr="0006458D">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06458D" w:rsidRDefault="00B10C7E" w:rsidP="005A1942">
            <w:pPr>
              <w:pStyle w:val="TAC"/>
            </w:pPr>
            <w:r w:rsidRPr="0006458D">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06458D" w:rsidRDefault="00B10C7E" w:rsidP="005A1942">
            <w:pPr>
              <w:pStyle w:val="TAC"/>
              <w:rPr>
                <w:rFonts w:cs="Arial"/>
              </w:rPr>
            </w:pPr>
          </w:p>
        </w:tc>
      </w:tr>
      <w:tr w:rsidR="0006458D" w:rsidRPr="0006458D"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06458D" w:rsidDel="00715995" w:rsidRDefault="00B10C7E" w:rsidP="005A1942">
            <w:pPr>
              <w:pStyle w:val="TAC"/>
            </w:pPr>
            <w:r w:rsidRPr="0006458D">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06458D" w:rsidRDefault="00B10C7E" w:rsidP="005A1942">
            <w:pPr>
              <w:pStyle w:val="TAC"/>
            </w:pPr>
            <w:r w:rsidRPr="0006458D">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06458D" w:rsidRDefault="00B10C7E" w:rsidP="005A1942">
            <w:pPr>
              <w:pStyle w:val="TAC"/>
              <w:rPr>
                <w:rFonts w:cs="Arial"/>
              </w:rPr>
            </w:pPr>
          </w:p>
        </w:tc>
      </w:tr>
      <w:tr w:rsidR="0006458D" w:rsidRPr="0006458D"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06458D" w:rsidDel="00715995" w:rsidRDefault="00B10C7E" w:rsidP="005A1942">
            <w:pPr>
              <w:pStyle w:val="TAC"/>
            </w:pPr>
            <w:r w:rsidRPr="0006458D">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06458D" w:rsidRDefault="00B10C7E" w:rsidP="005A1942">
            <w:pPr>
              <w:pStyle w:val="TAC"/>
            </w:pPr>
            <w:r w:rsidRPr="0006458D">
              <w:t xml:space="preserve">698 </w:t>
            </w:r>
            <w:r w:rsidR="00D27458" w:rsidRPr="0006458D">
              <w:t>–</w:t>
            </w:r>
            <w:r w:rsidRPr="0006458D">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06458D" w:rsidRDefault="00B10C7E" w:rsidP="005A1942">
            <w:pPr>
              <w:pStyle w:val="TAC"/>
              <w:rPr>
                <w:rFonts w:cs="Arial"/>
              </w:rPr>
            </w:pPr>
          </w:p>
        </w:tc>
      </w:tr>
      <w:tr w:rsidR="00B10C7E" w:rsidRPr="0006458D"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06458D" w:rsidRDefault="00B10C7E" w:rsidP="005A1942">
            <w:pPr>
              <w:pStyle w:val="TAC"/>
            </w:pPr>
            <w:r w:rsidRPr="0006458D">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06458D" w:rsidRDefault="00B10C7E" w:rsidP="005A1942">
            <w:pPr>
              <w:pStyle w:val="TAC"/>
            </w:pPr>
            <w:r w:rsidRPr="0006458D">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06458D" w:rsidRDefault="00B10C7E" w:rsidP="005A1942">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06458D" w:rsidRDefault="00B10C7E" w:rsidP="005A1942">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06458D" w:rsidRDefault="00B10C7E" w:rsidP="005A1942">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06458D" w:rsidRDefault="00B10C7E" w:rsidP="005A1942">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06458D" w:rsidRDefault="00B10C7E" w:rsidP="005A1942">
            <w:pPr>
              <w:pStyle w:val="TAC"/>
              <w:rPr>
                <w:rFonts w:cs="Arial"/>
              </w:rPr>
            </w:pPr>
          </w:p>
        </w:tc>
      </w:tr>
    </w:tbl>
    <w:p w14:paraId="680A336C" w14:textId="77777777" w:rsidR="000723CA" w:rsidRPr="0006458D" w:rsidRDefault="000723CA" w:rsidP="000723CA"/>
    <w:p w14:paraId="6A63AE6B" w14:textId="77777777" w:rsidR="000723CA" w:rsidRPr="0006458D" w:rsidRDefault="000723CA" w:rsidP="000723CA">
      <w:pPr>
        <w:pStyle w:val="NO"/>
      </w:pPr>
      <w:r w:rsidRPr="0006458D">
        <w:t>NOTE 1:</w:t>
      </w:r>
      <w:r w:rsidRPr="0006458D">
        <w:tab/>
        <w:t xml:space="preserve">As defined in the scope for spurious emissions in this clause, the co-location requirements in table 6.6.5.2.4-1 do not apply for the frequency range </w:t>
      </w:r>
      <w:r w:rsidR="00183095" w:rsidRPr="0006458D">
        <w:t>extending Δf</w:t>
      </w:r>
      <w:r w:rsidR="00183095" w:rsidRPr="0006458D">
        <w:rPr>
          <w:vertAlign w:val="subscript"/>
        </w:rPr>
        <w:t>OBUE</w:t>
      </w:r>
      <w:r w:rsidR="00183095" w:rsidRPr="0006458D">
        <w:t xml:space="preserve"> </w:t>
      </w:r>
      <w:r w:rsidRPr="0006458D">
        <w:t xml:space="preserve">immediately outside the BS transmit frequency range of a downlink </w:t>
      </w:r>
      <w:r w:rsidRPr="0006458D">
        <w:rPr>
          <w:i/>
        </w:rPr>
        <w:t>operating band</w:t>
      </w:r>
      <w:r w:rsidRPr="0006458D">
        <w:t xml:space="preserve"> (see table 5.2-1). The current state-of-the-art technology does not allow a single generic solution for co-location with </w:t>
      </w:r>
      <w:r w:rsidRPr="0006458D">
        <w:rPr>
          <w:lang w:eastAsia="zh-CN"/>
        </w:rPr>
        <w:t>other system</w:t>
      </w:r>
      <w:r w:rsidRPr="0006458D">
        <w:t xml:space="preserve"> on adjacent frequencies for 30dB BS-BS minimum coupling loss. However, there are certain site-engineering solutions that can be used. These techniques are addressed in TR 25.942 [4].</w:t>
      </w:r>
    </w:p>
    <w:p w14:paraId="0D272633" w14:textId="77777777" w:rsidR="000723CA" w:rsidRPr="0006458D" w:rsidRDefault="000723CA" w:rsidP="000723CA">
      <w:pPr>
        <w:pStyle w:val="NO"/>
      </w:pPr>
      <w:r w:rsidRPr="0006458D">
        <w:lastRenderedPageBreak/>
        <w:t>NOTE 2:</w:t>
      </w:r>
      <w:r w:rsidRPr="0006458D">
        <w:tab/>
        <w:t xml:space="preserve">Table 6.6.5.2.4-1 assumes that two </w:t>
      </w:r>
      <w:r w:rsidRPr="0006458D">
        <w:rPr>
          <w:i/>
        </w:rPr>
        <w:t>operating bands</w:t>
      </w:r>
      <w:r w:rsidRPr="0006458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06458D" w:rsidRDefault="000723CA" w:rsidP="000723CA">
      <w:pPr>
        <w:pStyle w:val="NO"/>
      </w:pPr>
      <w:r w:rsidRPr="0006458D">
        <w:t>NOTE 3:</w:t>
      </w:r>
      <w:r w:rsidRPr="0006458D">
        <w:tab/>
        <w:t xml:space="preserve">Co-located TDD base stations that are synchronized and using the same or adjacent </w:t>
      </w:r>
      <w:r w:rsidRPr="0006458D">
        <w:rPr>
          <w:i/>
        </w:rPr>
        <w:t>operating band</w:t>
      </w:r>
      <w:r w:rsidRPr="0006458D">
        <w:t xml:space="preserve"> can transmit without special co-locations requirements. For unsynchronized base stations, special co-location requirements may apply that are not covered by the 3GPP specifications.</w:t>
      </w:r>
    </w:p>
    <w:p w14:paraId="0E11C618" w14:textId="77777777" w:rsidR="000723CA" w:rsidRPr="0006458D" w:rsidRDefault="000723CA" w:rsidP="000723CA">
      <w:pPr>
        <w:pStyle w:val="Heading4"/>
      </w:pPr>
      <w:bookmarkStart w:id="746" w:name="_Toc13079675"/>
      <w:r w:rsidRPr="0006458D">
        <w:t>6.6.5.3</w:t>
      </w:r>
      <w:r w:rsidRPr="0006458D">
        <w:tab/>
        <w:t xml:space="preserve">Minimum requirements for </w:t>
      </w:r>
      <w:r w:rsidRPr="0006458D">
        <w:rPr>
          <w:i/>
        </w:rPr>
        <w:t>BS type 1-C</w:t>
      </w:r>
      <w:bookmarkEnd w:id="746"/>
    </w:p>
    <w:p w14:paraId="5AE94BA7" w14:textId="77777777" w:rsidR="000723CA" w:rsidRPr="0006458D" w:rsidRDefault="000723CA" w:rsidP="000723CA">
      <w:pPr>
        <w:rPr>
          <w:rFonts w:cs="v3.8.0"/>
        </w:rPr>
      </w:pPr>
      <w:r w:rsidRPr="0006458D">
        <w:t xml:space="preserve">The Tx spurious emissions </w:t>
      </w:r>
      <w:r w:rsidR="009544A4" w:rsidRPr="0006458D">
        <w:rPr>
          <w:rFonts w:eastAsia="SimSun"/>
          <w:lang w:val="en-US" w:eastAsia="zh-CN"/>
        </w:rPr>
        <w:t xml:space="preserve">for </w:t>
      </w:r>
      <w:r w:rsidR="009544A4" w:rsidRPr="0006458D">
        <w:rPr>
          <w:rFonts w:eastAsia="SimSun"/>
          <w:i/>
          <w:iCs/>
          <w:lang w:val="en-US" w:eastAsia="zh-CN"/>
        </w:rPr>
        <w:t>BS type 1-C</w:t>
      </w:r>
      <w:r w:rsidR="009544A4" w:rsidRPr="0006458D">
        <w:rPr>
          <w:rFonts w:eastAsia="SimSun"/>
          <w:lang w:val="en-US" w:eastAsia="zh-CN"/>
        </w:rPr>
        <w:t xml:space="preserve"> for each </w:t>
      </w:r>
      <w:r w:rsidR="009544A4" w:rsidRPr="0006458D">
        <w:rPr>
          <w:rFonts w:eastAsia="SimSun"/>
          <w:i/>
          <w:iCs/>
          <w:lang w:val="en-US" w:eastAsia="zh-CN"/>
        </w:rPr>
        <w:t xml:space="preserve">antenna connector </w:t>
      </w:r>
      <w:r w:rsidRPr="0006458D">
        <w:t xml:space="preserve">shall not exceed the </w:t>
      </w:r>
      <w:r w:rsidRPr="0006458D">
        <w:rPr>
          <w:i/>
        </w:rPr>
        <w:t>basic limits</w:t>
      </w:r>
      <w:r w:rsidRPr="0006458D">
        <w:t xml:space="preserve"> specified in subclause 6.6.5.2.</w:t>
      </w:r>
    </w:p>
    <w:p w14:paraId="430823B4" w14:textId="77777777" w:rsidR="000723CA" w:rsidRPr="0006458D" w:rsidRDefault="000723CA" w:rsidP="000723CA">
      <w:pPr>
        <w:pStyle w:val="Heading4"/>
      </w:pPr>
      <w:bookmarkStart w:id="747" w:name="_Toc13079676"/>
      <w:r w:rsidRPr="0006458D">
        <w:t>6.6.5.4</w:t>
      </w:r>
      <w:r w:rsidRPr="0006458D">
        <w:tab/>
        <w:t xml:space="preserve">Minimum requirements for </w:t>
      </w:r>
      <w:r w:rsidRPr="0006458D">
        <w:rPr>
          <w:i/>
        </w:rPr>
        <w:t>BS type 1-H</w:t>
      </w:r>
      <w:bookmarkEnd w:id="747"/>
    </w:p>
    <w:p w14:paraId="2A4E88A8" w14:textId="77777777" w:rsidR="000723CA" w:rsidRPr="0006458D" w:rsidRDefault="000723CA" w:rsidP="000723CA">
      <w:r w:rsidRPr="0006458D">
        <w:t xml:space="preserve">The Tx spurious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subclause 6.6.5.2,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an OTA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 unless stated differently in regional regulation.</w:t>
      </w:r>
    </w:p>
    <w:p w14:paraId="21DD6DD3" w14:textId="77777777" w:rsidR="000723CA" w:rsidRPr="0006458D" w:rsidRDefault="000723CA" w:rsidP="000723CA">
      <w:pPr>
        <w:pStyle w:val="NO"/>
      </w:pPr>
      <w:r w:rsidRPr="0006458D">
        <w:t>NOTE:</w:t>
      </w:r>
      <w:r w:rsidRPr="0006458D">
        <w:tab/>
        <w:t xml:space="preserve">Conformance to the </w:t>
      </w:r>
      <w:r w:rsidRPr="0006458D">
        <w:rPr>
          <w:i/>
        </w:rPr>
        <w:t xml:space="preserve">BS type 1-H </w:t>
      </w:r>
      <w:r w:rsidRPr="0006458D">
        <w:t>spurious emission requirement can be demonstrated by meeting at least one of the following criteria as determined by the manufacturer:</w:t>
      </w:r>
    </w:p>
    <w:p w14:paraId="46CAF47E" w14:textId="77777777" w:rsidR="000723CA" w:rsidRPr="0006458D" w:rsidRDefault="000723CA" w:rsidP="000723CA">
      <w:pPr>
        <w:pStyle w:val="NO"/>
      </w:pPr>
      <w:r w:rsidRPr="0006458D">
        <w:tab/>
        <w:t xml:space="preserve">1)   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subclause for the respective frequency span.</w:t>
      </w:r>
    </w:p>
    <w:p w14:paraId="7312727E" w14:textId="77777777" w:rsidR="000723CA" w:rsidRPr="0006458D" w:rsidRDefault="000723CA" w:rsidP="000723CA">
      <w:pPr>
        <w:pStyle w:val="NO"/>
      </w:pPr>
      <w:r w:rsidRPr="0006458D">
        <w:tab/>
        <w:t>Or</w:t>
      </w:r>
    </w:p>
    <w:p w14:paraId="25BF3B1E" w14:textId="77777777" w:rsidR="000723CA" w:rsidRPr="0006458D" w:rsidRDefault="000723CA" w:rsidP="000723CA">
      <w:pPr>
        <w:pStyle w:val="NO"/>
      </w:pPr>
      <w:r w:rsidRPr="0006458D">
        <w:tab/>
        <w:t xml:space="preserve">2)   The unwanted emissions power at each </w:t>
      </w:r>
      <w:r w:rsidRPr="0006458D">
        <w:rPr>
          <w:i/>
        </w:rPr>
        <w:t>TAB connector</w:t>
      </w:r>
      <w:r w:rsidRPr="0006458D">
        <w:t xml:space="preserve"> shall be less than or equal to the </w:t>
      </w:r>
      <w:r w:rsidRPr="0006458D">
        <w:rPr>
          <w:i/>
        </w:rPr>
        <w:t>BS type 1-H</w:t>
      </w:r>
      <w:r w:rsidRPr="0006458D">
        <w:t xml:space="preserve"> limit as defined in this subclause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344BC4BE" w14:textId="77777777" w:rsidR="000723CA" w:rsidRPr="0006458D" w:rsidRDefault="000723CA" w:rsidP="000723CA">
      <w:pPr>
        <w:pStyle w:val="Heading2"/>
      </w:pPr>
      <w:bookmarkStart w:id="748" w:name="_Toc13079677"/>
      <w:r w:rsidRPr="0006458D">
        <w:t>6.7</w:t>
      </w:r>
      <w:r w:rsidRPr="0006458D">
        <w:tab/>
        <w:t>Transmitter intermodulation</w:t>
      </w:r>
      <w:bookmarkEnd w:id="748"/>
    </w:p>
    <w:p w14:paraId="59C77481" w14:textId="77777777" w:rsidR="000723CA" w:rsidRPr="0006458D" w:rsidRDefault="000723CA" w:rsidP="000723CA">
      <w:pPr>
        <w:pStyle w:val="Heading3"/>
        <w:rPr>
          <w:rFonts w:eastAsia="SimSun"/>
          <w:lang w:eastAsia="zh-CN"/>
        </w:rPr>
      </w:pPr>
      <w:bookmarkStart w:id="749" w:name="_Toc13079678"/>
      <w:bookmarkStart w:id="750" w:name="_Hlk496081977"/>
      <w:r w:rsidRPr="0006458D">
        <w:rPr>
          <w:rFonts w:eastAsia="SimSun"/>
        </w:rPr>
        <w:t>6.7.1</w:t>
      </w:r>
      <w:r w:rsidRPr="0006458D">
        <w:rPr>
          <w:rFonts w:eastAsia="SimSun"/>
        </w:rPr>
        <w:tab/>
      </w:r>
      <w:r w:rsidRPr="0006458D">
        <w:rPr>
          <w:rFonts w:eastAsia="SimSun"/>
          <w:lang w:eastAsia="zh-CN"/>
        </w:rPr>
        <w:t>General</w:t>
      </w:r>
      <w:bookmarkEnd w:id="749"/>
    </w:p>
    <w:p w14:paraId="53CD5DA4" w14:textId="77777777" w:rsidR="000723CA" w:rsidRPr="0006458D" w:rsidRDefault="000723CA" w:rsidP="000723CA">
      <w:pPr>
        <w:overflowPunct w:val="0"/>
        <w:autoSpaceDE w:val="0"/>
        <w:autoSpaceDN w:val="0"/>
        <w:adjustRightInd w:val="0"/>
        <w:textAlignment w:val="baseline"/>
        <w:rPr>
          <w:rFonts w:eastAsia="SimSun"/>
          <w:lang w:eastAsia="zh-CN"/>
        </w:rPr>
      </w:pPr>
      <w:r w:rsidRPr="0006458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6458D">
        <w:rPr>
          <w:rFonts w:eastAsia="SimSun"/>
          <w:lang w:eastAsia="zh-CN"/>
        </w:rPr>
        <w:t xml:space="preserve">antenna, </w:t>
      </w:r>
      <w:r w:rsidRPr="0006458D">
        <w:t xml:space="preserve">RDN and antenna array. The requirement </w:t>
      </w:r>
      <w:r w:rsidR="00A90492" w:rsidRPr="0006458D">
        <w:t>shall apply</w:t>
      </w:r>
      <w:r w:rsidRPr="0006458D">
        <w:t xml:space="preserve"> during the transmitter ON period and the </w:t>
      </w:r>
      <w:r w:rsidRPr="0006458D">
        <w:rPr>
          <w:i/>
        </w:rPr>
        <w:t>transmitter transient period</w:t>
      </w:r>
      <w:r w:rsidRPr="0006458D">
        <w:t>.</w:t>
      </w:r>
    </w:p>
    <w:p w14:paraId="088E422F" w14:textId="77777777" w:rsidR="000723CA" w:rsidRPr="0006458D" w:rsidRDefault="000723CA" w:rsidP="000723CA">
      <w:r w:rsidRPr="0006458D">
        <w:rPr>
          <w:rFonts w:eastAsia="SimSun"/>
          <w:lang w:eastAsia="zh-CN"/>
        </w:rPr>
        <w:t xml:space="preserve">For </w:t>
      </w:r>
      <w:r w:rsidRPr="0006458D">
        <w:rPr>
          <w:rFonts w:eastAsia="SimSun"/>
          <w:i/>
          <w:lang w:eastAsia="zh-CN"/>
        </w:rPr>
        <w:t>BS type 1-C</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antenna connector</w:t>
      </w:r>
      <w:r w:rsidRPr="0006458D">
        <w:t>.</w:t>
      </w:r>
    </w:p>
    <w:p w14:paraId="548DC43D" w14:textId="77777777" w:rsidR="000723CA" w:rsidRPr="0006458D" w:rsidRDefault="000723CA" w:rsidP="000723CA">
      <w:pPr>
        <w:overflowPunct w:val="0"/>
        <w:autoSpaceDE w:val="0"/>
        <w:autoSpaceDN w:val="0"/>
        <w:adjustRightInd w:val="0"/>
        <w:textAlignment w:val="baseline"/>
      </w:pPr>
      <w:r w:rsidRPr="0006458D">
        <w:rPr>
          <w:rFonts w:eastAsia="SimSun"/>
          <w:lang w:eastAsia="zh-CN"/>
        </w:rPr>
        <w:t xml:space="preserve">For </w:t>
      </w:r>
      <w:r w:rsidRPr="0006458D">
        <w:rPr>
          <w:rFonts w:eastAsia="SimSun"/>
          <w:i/>
          <w:lang w:eastAsia="zh-CN"/>
        </w:rPr>
        <w:t>BS type 1-H</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TAB connector</w:t>
      </w:r>
      <w:r w:rsidRPr="0006458D">
        <w:t>.</w:t>
      </w:r>
    </w:p>
    <w:p w14:paraId="5DAE36B8" w14:textId="77777777" w:rsidR="000723CA" w:rsidRPr="0006458D" w:rsidRDefault="000723CA" w:rsidP="000723CA">
      <w:pPr>
        <w:overflowPunct w:val="0"/>
        <w:autoSpaceDE w:val="0"/>
        <w:autoSpaceDN w:val="0"/>
        <w:adjustRightInd w:val="0"/>
        <w:textAlignment w:val="baseline"/>
        <w:rPr>
          <w:rFonts w:eastAsia="SimSun"/>
          <w:lang w:eastAsia="zh-CN"/>
        </w:rPr>
      </w:pPr>
      <w:r w:rsidRPr="0006458D">
        <w:t xml:space="preserve">For </w:t>
      </w:r>
      <w:r w:rsidRPr="0006458D">
        <w:rPr>
          <w:i/>
        </w:rPr>
        <w:t>BS type 1-H</w:t>
      </w:r>
      <w:r w:rsidRPr="0006458D">
        <w:t>, there are two types of transmitter intermodulation cases captured by the transmitter intermodulation requirement:</w:t>
      </w:r>
    </w:p>
    <w:p w14:paraId="7F761385" w14:textId="77777777" w:rsidR="000723CA" w:rsidRPr="0006458D" w:rsidRDefault="000723CA" w:rsidP="000723CA">
      <w:pPr>
        <w:pStyle w:val="B1"/>
      </w:pPr>
      <w:r w:rsidRPr="0006458D">
        <w:t>1)</w:t>
      </w:r>
      <w:r w:rsidRPr="0006458D">
        <w:tab/>
        <w:t>Co-location transmitter intermodulation in which the interfering signal is from a co-located base station.</w:t>
      </w:r>
    </w:p>
    <w:p w14:paraId="6FD7DDFC" w14:textId="77777777" w:rsidR="000723CA" w:rsidRPr="0006458D" w:rsidRDefault="000723CA" w:rsidP="000723CA">
      <w:pPr>
        <w:pStyle w:val="B1"/>
      </w:pPr>
      <w:r w:rsidRPr="0006458D">
        <w:t>2)</w:t>
      </w:r>
      <w:r w:rsidRPr="0006458D">
        <w:tab/>
        <w:t xml:space="preserve">Intra-system transmitter intermodulation in which the interfering signal is from other transmitter units within the </w:t>
      </w:r>
      <w:r w:rsidRPr="0006458D">
        <w:rPr>
          <w:i/>
        </w:rPr>
        <w:t>BS type 1-H</w:t>
      </w:r>
      <w:r w:rsidRPr="0006458D">
        <w:t>.</w:t>
      </w:r>
    </w:p>
    <w:p w14:paraId="476BF260" w14:textId="77777777" w:rsidR="000723CA" w:rsidRPr="0006458D" w:rsidRDefault="000723CA" w:rsidP="000723CA">
      <w:pPr>
        <w:rPr>
          <w:rFonts w:eastAsia="SimSun"/>
          <w:lang w:eastAsia="zh-CN"/>
        </w:rPr>
      </w:pPr>
      <w:r w:rsidRPr="0006458D">
        <w:t xml:space="preserve">For </w:t>
      </w:r>
      <w:r w:rsidRPr="0006458D">
        <w:rPr>
          <w:i/>
        </w:rPr>
        <w:t>BS type 1-H</w:t>
      </w:r>
      <w:r w:rsidRPr="0006458D">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06458D" w:rsidRDefault="000723CA" w:rsidP="000723CA">
      <w:pPr>
        <w:pStyle w:val="Heading3"/>
        <w:rPr>
          <w:lang w:eastAsia="zh-CN"/>
        </w:rPr>
      </w:pPr>
      <w:bookmarkStart w:id="751" w:name="_Toc13079679"/>
      <w:r w:rsidRPr="0006458D">
        <w:lastRenderedPageBreak/>
        <w:t>6.7.2</w:t>
      </w:r>
      <w:r w:rsidRPr="0006458D">
        <w:tab/>
      </w:r>
      <w:r w:rsidRPr="0006458D">
        <w:rPr>
          <w:lang w:eastAsia="zh-CN"/>
        </w:rPr>
        <w:t xml:space="preserve">Minimum requirements for BS </w:t>
      </w:r>
      <w:r w:rsidRPr="0006458D">
        <w:t>type 1-C</w:t>
      </w:r>
      <w:bookmarkEnd w:id="751"/>
    </w:p>
    <w:p w14:paraId="518595FB" w14:textId="77777777" w:rsidR="000723CA" w:rsidRPr="0006458D" w:rsidRDefault="000723CA" w:rsidP="000723CA">
      <w:pPr>
        <w:pStyle w:val="Heading4"/>
        <w:rPr>
          <w:rFonts w:eastAsia="SimSun"/>
        </w:rPr>
      </w:pPr>
      <w:bookmarkStart w:id="752" w:name="_Toc13079680"/>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752"/>
    </w:p>
    <w:p w14:paraId="0CD79DDF" w14:textId="77777777" w:rsidR="000723CA" w:rsidRPr="0006458D" w:rsidRDefault="000723CA" w:rsidP="000723CA">
      <w:r w:rsidRPr="0006458D">
        <w:t xml:space="preserve">For </w:t>
      </w:r>
      <w:r w:rsidRPr="0006458D">
        <w:rPr>
          <w:i/>
          <w:lang w:eastAsia="zh-CN"/>
        </w:rPr>
        <w:t>BS type 1-C</w:t>
      </w:r>
      <w:r w:rsidRPr="0006458D">
        <w:rPr>
          <w:lang w:eastAsia="zh-CN"/>
        </w:rPr>
        <w:t>,</w:t>
      </w:r>
      <w:r w:rsidRPr="0006458D">
        <w:rPr>
          <w:rFonts w:cs="v5.0.0"/>
        </w:rPr>
        <w:t xml:space="preserve"> </w:t>
      </w:r>
      <w:r w:rsidRPr="0006458D">
        <w:rPr>
          <w:lang w:eastAsia="zh-CN"/>
        </w:rPr>
        <w:t>t</w:t>
      </w:r>
      <w:r w:rsidRPr="0006458D">
        <w:t>he wanted signal and interfering signal centre frequency is specified in table 6.7</w:t>
      </w:r>
      <w:r w:rsidRPr="0006458D">
        <w:rPr>
          <w:lang w:eastAsia="zh-CN"/>
        </w:rPr>
        <w:t>.2.1</w:t>
      </w:r>
      <w:r w:rsidRPr="0006458D">
        <w:noBreakHyphen/>
        <w:t>1</w:t>
      </w:r>
      <w:r w:rsidRPr="0006458D">
        <w:rPr>
          <w:lang w:eastAsia="zh-CN"/>
        </w:rPr>
        <w:t xml:space="preserve">, where interfering signal level is </w:t>
      </w:r>
      <w:r w:rsidRPr="0006458D">
        <w:t>Rated total output power</w:t>
      </w:r>
      <w:r w:rsidRPr="0006458D">
        <w:rPr>
          <w:lang w:eastAsia="zh-CN"/>
        </w:rPr>
        <w:t xml:space="preserve"> </w:t>
      </w:r>
      <w:r w:rsidR="00815EC3" w:rsidRPr="0006458D">
        <w:rPr>
          <w:lang w:eastAsia="zh-CN"/>
        </w:rPr>
        <w:t>(P</w:t>
      </w:r>
      <w:r w:rsidR="00815EC3" w:rsidRPr="0006458D">
        <w:rPr>
          <w:vertAlign w:val="subscript"/>
          <w:lang w:eastAsia="zh-CN"/>
        </w:rPr>
        <w:t>rated,t,AC</w:t>
      </w:r>
      <w:r w:rsidR="00815EC3" w:rsidRPr="0006458D">
        <w:rPr>
          <w:lang w:eastAsia="zh-CN"/>
        </w:rPr>
        <w:t xml:space="preserve">) </w:t>
      </w:r>
      <w:r w:rsidRPr="0006458D">
        <w:rPr>
          <w:lang w:eastAsia="zh-CN"/>
        </w:rPr>
        <w:t xml:space="preserve">at </w:t>
      </w:r>
      <w:r w:rsidRPr="0006458D">
        <w:rPr>
          <w:i/>
          <w:lang w:eastAsia="zh-CN"/>
        </w:rPr>
        <w:t>antenna connector</w:t>
      </w:r>
      <w:r w:rsidRPr="0006458D">
        <w:rPr>
          <w:lang w:eastAsia="zh-CN"/>
        </w:rPr>
        <w:t xml:space="preserve"> </w:t>
      </w:r>
      <w:r w:rsidRPr="0006458D">
        <w:t xml:space="preserve">in the </w:t>
      </w:r>
      <w:r w:rsidRPr="0006458D">
        <w:rPr>
          <w:i/>
        </w:rPr>
        <w:t>operating band</w:t>
      </w:r>
      <w:r w:rsidRPr="0006458D">
        <w:t xml:space="preserve"> – 30 dB.</w:t>
      </w:r>
    </w:p>
    <w:p w14:paraId="46D025C4" w14:textId="77777777" w:rsidR="000723CA" w:rsidRPr="0006458D" w:rsidRDefault="000723CA" w:rsidP="000723CA">
      <w:pPr>
        <w:rPr>
          <w:lang w:eastAsia="zh-CN"/>
        </w:rPr>
      </w:pPr>
      <w:r w:rsidRPr="0006458D">
        <w:t xml:space="preserve">The requirement is applicable outside the </w:t>
      </w:r>
      <w:r w:rsidRPr="006D7481">
        <w:rPr>
          <w:i/>
          <w:lang w:eastAsia="zh-CN"/>
          <w:rPrChange w:id="753" w:author="R4-1909309 Text corrections Rel-15" w:date="2019-09-04T22:09:00Z">
            <w:rPr>
              <w:lang w:eastAsia="zh-CN"/>
            </w:rPr>
          </w:rPrChange>
        </w:rPr>
        <w:t xml:space="preserve">Base Station </w:t>
      </w:r>
      <w:r w:rsidRPr="006D7481">
        <w:rPr>
          <w:i/>
          <w:rPrChange w:id="754" w:author="R4-1909309 Text corrections Rel-15" w:date="2019-09-04T22:09:00Z">
            <w:rPr/>
          </w:rPrChange>
        </w:rPr>
        <w:t>RF Bandwidth</w:t>
      </w:r>
      <w:r w:rsidRPr="0006458D">
        <w:rPr>
          <w:rFonts w:eastAsia="SimSun"/>
          <w:lang w:val="en-US" w:eastAsia="zh-CN"/>
        </w:rPr>
        <w:t xml:space="preserve"> or </w:t>
      </w:r>
      <w:r w:rsidRPr="006D7481">
        <w:rPr>
          <w:rFonts w:eastAsia="SimSun"/>
          <w:i/>
          <w:lang w:val="en-US" w:eastAsia="zh-CN"/>
          <w:rPrChange w:id="755" w:author="R4-1909309 Text corrections Rel-15" w:date="2019-09-04T22:09:00Z">
            <w:rPr>
              <w:rFonts w:eastAsia="SimSun"/>
              <w:lang w:val="en-US" w:eastAsia="zh-CN"/>
            </w:rPr>
          </w:rPrChange>
        </w:rPr>
        <w:t>Radio Bandwidth</w:t>
      </w:r>
      <w:r w:rsidRPr="0006458D">
        <w:t xml:space="preserve">. The interfering signal offset is defined relative to the </w:t>
      </w:r>
      <w:r w:rsidRPr="006D7481">
        <w:rPr>
          <w:i/>
          <w:rPrChange w:id="756" w:author="R4-1909309 Text corrections Rel-15" w:date="2019-09-04T22:09:00Z">
            <w:rPr/>
          </w:rPrChange>
        </w:rPr>
        <w:t>Base Station RF Bandwidth</w:t>
      </w:r>
      <w:r w:rsidRPr="0006458D">
        <w:t xml:space="preserve"> </w:t>
      </w:r>
      <w:r w:rsidRPr="006D7481">
        <w:rPr>
          <w:i/>
          <w:rPrChange w:id="757" w:author="R4-1909309 Text corrections Rel-15" w:date="2019-09-04T22:09:00Z">
            <w:rPr/>
          </w:rPrChange>
        </w:rPr>
        <w:t>edges</w:t>
      </w:r>
      <w:r w:rsidRPr="0006458D">
        <w:rPr>
          <w:rFonts w:eastAsia="SimSun"/>
          <w:lang w:val="en-US" w:eastAsia="zh-CN"/>
        </w:rPr>
        <w:t xml:space="preserve"> or </w:t>
      </w:r>
      <w:r w:rsidRPr="006D7481">
        <w:rPr>
          <w:rFonts w:eastAsia="SimSun"/>
          <w:i/>
          <w:lang w:val="en-US" w:eastAsia="zh-CN"/>
          <w:rPrChange w:id="758" w:author="R4-1909309 Text corrections Rel-15" w:date="2019-09-04T22:09:00Z">
            <w:rPr>
              <w:rFonts w:eastAsia="SimSun"/>
              <w:lang w:val="en-US" w:eastAsia="zh-CN"/>
            </w:rPr>
          </w:rPrChange>
        </w:rPr>
        <w:t>Radio Bandwidth</w:t>
      </w:r>
      <w:r w:rsidRPr="0006458D">
        <w:rPr>
          <w:rFonts w:eastAsia="SimSun"/>
          <w:lang w:val="en-US" w:eastAsia="zh-CN"/>
        </w:rPr>
        <w:t xml:space="preserve"> edges</w:t>
      </w:r>
      <w:r w:rsidRPr="0006458D">
        <w:t>.</w:t>
      </w:r>
    </w:p>
    <w:p w14:paraId="3A459B0F" w14:textId="77777777" w:rsidR="000723CA" w:rsidRPr="0006458D" w:rsidRDefault="000723CA" w:rsidP="000723CA">
      <w:r w:rsidRPr="0006458D">
        <w:t xml:space="preserve">For a BS operating in non-contiguous spectrum, the requirement is also applicable inside a </w:t>
      </w:r>
      <w:r w:rsidRPr="00FF5246">
        <w:rPr>
          <w:i/>
          <w:rPrChange w:id="759" w:author="R4-1909309 Text corrections Rel-15" w:date="2019-09-04T22:10:00Z">
            <w:rPr/>
          </w:rPrChange>
        </w:rPr>
        <w:t>sub-block gap</w:t>
      </w:r>
      <w:r w:rsidRPr="0006458D">
        <w:t xml:space="preserve"> for interfering signal offsets where the interfering signal falls completely within the </w:t>
      </w:r>
      <w:r w:rsidRPr="00FF5246">
        <w:rPr>
          <w:i/>
          <w:rPrChange w:id="760" w:author="R4-1909309 Text corrections Rel-15" w:date="2019-09-04T22:10:00Z">
            <w:rPr/>
          </w:rPrChange>
        </w:rPr>
        <w:t>sub-block gap</w:t>
      </w:r>
      <w:r w:rsidRPr="0006458D">
        <w:t xml:space="preserve">. The interfering signal offset is defined relative to the </w:t>
      </w:r>
      <w:r w:rsidRPr="00FF5246">
        <w:rPr>
          <w:i/>
          <w:rPrChange w:id="761" w:author="R4-1909309 Text corrections Rel-15" w:date="2019-09-04T22:10:00Z">
            <w:rPr/>
          </w:rPrChange>
        </w:rPr>
        <w:t>sub-block</w:t>
      </w:r>
      <w:r w:rsidRPr="0006458D">
        <w:t xml:space="preserve"> edges.</w:t>
      </w:r>
    </w:p>
    <w:p w14:paraId="1B5A5389" w14:textId="77777777" w:rsidR="000723CA" w:rsidRPr="0006458D" w:rsidRDefault="000723CA" w:rsidP="000723CA">
      <w:pPr>
        <w:rPr>
          <w:rFonts w:eastAsia="SimSun"/>
          <w:lang w:val="en-US" w:eastAsia="zh-CN"/>
        </w:rPr>
      </w:pPr>
      <w:r w:rsidRPr="0006458D">
        <w:t xml:space="preserve">For a </w:t>
      </w:r>
      <w:r w:rsidR="00251AAA" w:rsidRPr="0006458D">
        <w:rPr>
          <w:i/>
        </w:rPr>
        <w:t>multi-band connector</w:t>
      </w:r>
      <w:r w:rsidRPr="0006458D">
        <w:t xml:space="preserve">, the requirement </w:t>
      </w:r>
      <w:r w:rsidR="00A90492" w:rsidRPr="0006458D">
        <w:t>shall apply</w:t>
      </w:r>
      <w:r w:rsidRPr="0006458D">
        <w:t xml:space="preserve"> relative to the Base Station RF Bandwidth edges of each supported </w:t>
      </w:r>
      <w:r w:rsidR="00C529F7"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0066668B" w:rsidRPr="0006458D">
        <w:rPr>
          <w:lang w:val="en-US" w:eastAsia="zh-CN"/>
        </w:rPr>
        <w:t>BW</w:t>
      </w:r>
      <w:r w:rsidR="0066668B" w:rsidRPr="0006458D">
        <w:rPr>
          <w:vertAlign w:val="subscript"/>
          <w:lang w:val="en-US" w:eastAsia="zh-CN"/>
        </w:rPr>
        <w:t>Channel</w:t>
      </w:r>
      <w:r w:rsidRPr="0006458D">
        <w:t xml:space="preserve"> </w:t>
      </w:r>
      <w:r w:rsidRPr="0006458D">
        <w:rPr>
          <w:rFonts w:eastAsia="SimSun"/>
          <w:lang w:val="en-US" w:eastAsia="zh-CN"/>
        </w:rPr>
        <w:t xml:space="preserve">(where </w:t>
      </w:r>
      <w:r w:rsidR="0066668B" w:rsidRPr="0006458D">
        <w:rPr>
          <w:lang w:val="en-US" w:eastAsia="zh-CN"/>
        </w:rPr>
        <w:t>BW</w:t>
      </w:r>
      <w:r w:rsidR="0066668B" w:rsidRPr="0006458D">
        <w:rPr>
          <w:vertAlign w:val="subscript"/>
          <w:lang w:val="en-US" w:eastAsia="zh-CN"/>
        </w:rPr>
        <w:t>Channel</w:t>
      </w:r>
      <w:r w:rsidR="00E33690" w:rsidRPr="0006458D">
        <w:rPr>
          <w:lang w:val="en-US" w:eastAsia="zh-CN"/>
        </w:rPr>
        <w:t xml:space="preserve"> </w:t>
      </w:r>
      <w:r w:rsidRPr="0006458D">
        <w:rPr>
          <w:rFonts w:eastAsia="SimSun"/>
          <w:lang w:val="en-US" w:eastAsia="zh-CN"/>
        </w:rPr>
        <w:t xml:space="preserve">is the minimal </w:t>
      </w:r>
      <w:r w:rsidR="00601F80"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w:t>
      </w:r>
      <w:r w:rsidR="00A90492" w:rsidRPr="0006458D">
        <w:t>shall apply</w:t>
      </w:r>
      <w:r w:rsidRPr="0006458D">
        <w:t xml:space="preserve"> only for interfering signal offsets where the interfering signal falls completely within the </w:t>
      </w:r>
      <w:r w:rsidRPr="00A32AE5">
        <w:rPr>
          <w:i/>
          <w:rPrChange w:id="762" w:author="R4-1909309 Text corrections Rel-15" w:date="2019-09-04T22:10:00Z">
            <w:rPr/>
          </w:rPrChange>
        </w:rPr>
        <w:t>Inter RF Bandwidth gap</w:t>
      </w:r>
      <w:r w:rsidRPr="0006458D">
        <w:t>.</w:t>
      </w:r>
    </w:p>
    <w:p w14:paraId="73437460" w14:textId="77777777" w:rsidR="000723CA" w:rsidRPr="0006458D" w:rsidRDefault="000723CA" w:rsidP="000723CA">
      <w:pPr>
        <w:rPr>
          <w:rFonts w:eastAsia="SimSun"/>
          <w:lang w:eastAsia="zh-CN"/>
        </w:rPr>
      </w:pPr>
      <w:r w:rsidRPr="0006458D">
        <w:t>The transmitter intermodulation level shall not exceed the unwanted emission limits in subclauses 6.6.</w:t>
      </w:r>
      <w:r w:rsidRPr="0006458D">
        <w:rPr>
          <w:rFonts w:eastAsia="SimSun"/>
          <w:lang w:eastAsia="zh-CN"/>
        </w:rPr>
        <w:t>3</w:t>
      </w:r>
      <w:r w:rsidRPr="0006458D">
        <w:t>, 6.6.</w:t>
      </w:r>
      <w:r w:rsidRPr="0006458D">
        <w:rPr>
          <w:rFonts w:eastAsia="SimSun"/>
          <w:lang w:eastAsia="zh-CN"/>
        </w:rPr>
        <w:t>4</w:t>
      </w:r>
      <w:r w:rsidRPr="0006458D">
        <w:t xml:space="preserve"> and 6.6.</w:t>
      </w:r>
      <w:r w:rsidRPr="0006458D">
        <w:rPr>
          <w:rFonts w:eastAsia="SimSun"/>
          <w:lang w:eastAsia="zh-CN"/>
        </w:rPr>
        <w:t>5</w:t>
      </w:r>
      <w:r w:rsidRPr="0006458D">
        <w:t xml:space="preserve"> in the presence of an</w:t>
      </w:r>
      <w:r w:rsidRPr="0006458D">
        <w:rPr>
          <w:rFonts w:eastAsia="SimSun"/>
          <w:lang w:eastAsia="zh-CN"/>
        </w:rPr>
        <w:t xml:space="preserve"> NR</w:t>
      </w:r>
      <w:r w:rsidRPr="0006458D">
        <w:t xml:space="preserve"> interfering signal according to table 6.7.</w:t>
      </w:r>
      <w:r w:rsidRPr="0006458D">
        <w:rPr>
          <w:rFonts w:eastAsia="SimSun"/>
          <w:lang w:eastAsia="zh-CN"/>
        </w:rPr>
        <w:t>2.1</w:t>
      </w:r>
      <w:r w:rsidRPr="0006458D">
        <w:t>-1.</w:t>
      </w:r>
    </w:p>
    <w:p w14:paraId="7DD47D42" w14:textId="77777777" w:rsidR="000723CA" w:rsidRPr="0006458D" w:rsidRDefault="000723CA" w:rsidP="000723CA">
      <w:pPr>
        <w:pStyle w:val="TH"/>
        <w:rPr>
          <w:rFonts w:eastAsia="SimSun"/>
          <w:lang w:eastAsia="zh-CN"/>
        </w:rPr>
      </w:pPr>
      <w:r w:rsidRPr="0006458D">
        <w:t xml:space="preserve">Table </w:t>
      </w:r>
      <w:r w:rsidRPr="0006458D">
        <w:rPr>
          <w:rFonts w:eastAsia="SimSun"/>
          <w:lang w:eastAsia="zh-CN"/>
        </w:rPr>
        <w:t>6.7.2.1-1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Change w:id="763" w:author="R4-1909309 Text corrections Rel-15" w:date="2019-09-04T22: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4629"/>
        <w:gridCol w:w="3639"/>
        <w:tblGridChange w:id="764">
          <w:tblGrid>
            <w:gridCol w:w="4629"/>
            <w:gridCol w:w="3402"/>
          </w:tblGrid>
        </w:tblGridChange>
      </w:tblGrid>
      <w:tr w:rsidR="0006458D" w:rsidRPr="0006458D" w14:paraId="6A4D544C" w14:textId="77777777" w:rsidTr="00723F67">
        <w:trPr>
          <w:tblHeader/>
          <w:jc w:val="center"/>
          <w:trPrChange w:id="765" w:author="R4-1909309 Text corrections Rel-15" w:date="2019-09-04T22:10:00Z">
            <w:trPr>
              <w:tblHeader/>
              <w:jc w:val="center"/>
            </w:trPr>
          </w:trPrChange>
        </w:trPr>
        <w:tc>
          <w:tcPr>
            <w:tcW w:w="4629" w:type="dxa"/>
            <w:shd w:val="clear" w:color="auto" w:fill="auto"/>
            <w:tcPrChange w:id="766" w:author="R4-1909309 Text corrections Rel-15" w:date="2019-09-04T22:10:00Z">
              <w:tcPr>
                <w:tcW w:w="4629" w:type="dxa"/>
                <w:shd w:val="clear" w:color="auto" w:fill="auto"/>
              </w:tcPr>
            </w:tcPrChange>
          </w:tcPr>
          <w:p w14:paraId="5BD64CE1" w14:textId="77777777" w:rsidR="000723CA" w:rsidRPr="0006458D" w:rsidRDefault="000723CA" w:rsidP="00FA6718">
            <w:pPr>
              <w:pStyle w:val="TAH"/>
            </w:pPr>
            <w:r w:rsidRPr="0006458D">
              <w:t>Parameter</w:t>
            </w:r>
          </w:p>
        </w:tc>
        <w:tc>
          <w:tcPr>
            <w:tcW w:w="3639" w:type="dxa"/>
            <w:shd w:val="clear" w:color="auto" w:fill="auto"/>
            <w:tcPrChange w:id="767" w:author="R4-1909309 Text corrections Rel-15" w:date="2019-09-04T22:10:00Z">
              <w:tcPr>
                <w:tcW w:w="3402" w:type="dxa"/>
                <w:shd w:val="clear" w:color="auto" w:fill="auto"/>
              </w:tcPr>
            </w:tcPrChange>
          </w:tcPr>
          <w:p w14:paraId="47502FFA" w14:textId="77777777" w:rsidR="000723CA" w:rsidRPr="0006458D" w:rsidRDefault="000723CA" w:rsidP="00FA6718">
            <w:pPr>
              <w:pStyle w:val="TAH"/>
            </w:pPr>
            <w:r w:rsidRPr="0006458D">
              <w:t>Value</w:t>
            </w:r>
          </w:p>
        </w:tc>
      </w:tr>
      <w:tr w:rsidR="0006458D" w:rsidRPr="0006458D" w14:paraId="4BBAFC55" w14:textId="77777777" w:rsidTr="00723F67">
        <w:trPr>
          <w:jc w:val="center"/>
          <w:trPrChange w:id="768" w:author="R4-1909309 Text corrections Rel-15" w:date="2019-09-04T22:10:00Z">
            <w:trPr>
              <w:jc w:val="center"/>
            </w:trPr>
          </w:trPrChange>
        </w:trPr>
        <w:tc>
          <w:tcPr>
            <w:tcW w:w="4629" w:type="dxa"/>
            <w:shd w:val="clear" w:color="auto" w:fill="auto"/>
            <w:tcPrChange w:id="769" w:author="R4-1909309 Text corrections Rel-15" w:date="2019-09-04T22:10:00Z">
              <w:tcPr>
                <w:tcW w:w="4629" w:type="dxa"/>
                <w:shd w:val="clear" w:color="auto" w:fill="auto"/>
              </w:tcPr>
            </w:tcPrChange>
          </w:tcPr>
          <w:p w14:paraId="33A7D694" w14:textId="77777777" w:rsidR="000723CA" w:rsidRPr="0006458D" w:rsidRDefault="000723CA" w:rsidP="00FA6718">
            <w:pPr>
              <w:pStyle w:val="TAL"/>
              <w:rPr>
                <w:szCs w:val="18"/>
              </w:rPr>
            </w:pPr>
            <w:r w:rsidRPr="0006458D">
              <w:rPr>
                <w:szCs w:val="18"/>
              </w:rPr>
              <w:t>Wanted signal type</w:t>
            </w:r>
          </w:p>
        </w:tc>
        <w:tc>
          <w:tcPr>
            <w:tcW w:w="3639" w:type="dxa"/>
            <w:shd w:val="clear" w:color="auto" w:fill="auto"/>
            <w:tcPrChange w:id="770" w:author="R4-1909309 Text corrections Rel-15" w:date="2019-09-04T22:10:00Z">
              <w:tcPr>
                <w:tcW w:w="3402" w:type="dxa"/>
                <w:shd w:val="clear" w:color="auto" w:fill="auto"/>
              </w:tcPr>
            </w:tcPrChange>
          </w:tcPr>
          <w:p w14:paraId="48DFC5FB" w14:textId="77777777" w:rsidR="000723CA" w:rsidRPr="0006458D" w:rsidRDefault="000723CA" w:rsidP="00FA6718">
            <w:pPr>
              <w:pStyle w:val="TAL"/>
              <w:rPr>
                <w:szCs w:val="18"/>
                <w:lang w:eastAsia="zh-CN"/>
              </w:rPr>
            </w:pPr>
            <w:r w:rsidRPr="0006458D">
              <w:rPr>
                <w:szCs w:val="18"/>
                <w:lang w:eastAsia="zh-CN"/>
              </w:rPr>
              <w:t>NR single carrier</w:t>
            </w:r>
            <w:r w:rsidRPr="0006458D">
              <w:rPr>
                <w:lang w:val="en-US" w:eastAsia="zh-CN"/>
              </w:rPr>
              <w:t>,</w:t>
            </w:r>
            <w:r w:rsidR="00697C9C" w:rsidRPr="0006458D">
              <w:rPr>
                <w:lang w:val="en-US" w:eastAsia="zh-CN"/>
              </w:rPr>
              <w:t xml:space="preserve"> </w:t>
            </w:r>
            <w:r w:rsidRPr="0006458D">
              <w:rPr>
                <w:rFonts w:cs="Arial"/>
              </w:rPr>
              <w:t>or multi-carrier, or multiple intra-band contiguously or non-contiguously aggregated carriers</w:t>
            </w:r>
          </w:p>
        </w:tc>
      </w:tr>
      <w:tr w:rsidR="0006458D" w:rsidRPr="0006458D" w14:paraId="518A3416" w14:textId="77777777" w:rsidTr="00723F67">
        <w:trPr>
          <w:jc w:val="center"/>
          <w:trPrChange w:id="771" w:author="R4-1909309 Text corrections Rel-15" w:date="2019-09-04T22:10:00Z">
            <w:trPr>
              <w:jc w:val="center"/>
            </w:trPr>
          </w:trPrChange>
        </w:trPr>
        <w:tc>
          <w:tcPr>
            <w:tcW w:w="4629" w:type="dxa"/>
            <w:shd w:val="clear" w:color="auto" w:fill="auto"/>
            <w:tcPrChange w:id="772" w:author="R4-1909309 Text corrections Rel-15" w:date="2019-09-04T22:10:00Z">
              <w:tcPr>
                <w:tcW w:w="4629" w:type="dxa"/>
                <w:shd w:val="clear" w:color="auto" w:fill="auto"/>
              </w:tcPr>
            </w:tcPrChange>
          </w:tcPr>
          <w:p w14:paraId="5F6F3406" w14:textId="77777777" w:rsidR="000723CA" w:rsidRPr="0006458D" w:rsidRDefault="000723CA" w:rsidP="00FA6718">
            <w:pPr>
              <w:pStyle w:val="TAL"/>
              <w:rPr>
                <w:szCs w:val="18"/>
                <w:lang w:eastAsia="zh-CN"/>
              </w:rPr>
            </w:pPr>
            <w:r w:rsidRPr="0006458D">
              <w:rPr>
                <w:szCs w:val="18"/>
              </w:rPr>
              <w:t>Interfering signal type</w:t>
            </w:r>
          </w:p>
        </w:tc>
        <w:tc>
          <w:tcPr>
            <w:tcW w:w="3639" w:type="dxa"/>
            <w:shd w:val="clear" w:color="auto" w:fill="auto"/>
            <w:tcPrChange w:id="773" w:author="R4-1909309 Text corrections Rel-15" w:date="2019-09-04T22:10:00Z">
              <w:tcPr>
                <w:tcW w:w="3402" w:type="dxa"/>
                <w:shd w:val="clear" w:color="auto" w:fill="auto"/>
              </w:tcPr>
            </w:tcPrChange>
          </w:tcPr>
          <w:p w14:paraId="482BC0A4" w14:textId="2FAFB74F" w:rsidR="000723CA" w:rsidRPr="0006458D" w:rsidRDefault="000723CA" w:rsidP="00FA6718">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00601F80" w:rsidRPr="0006458D">
              <w:rPr>
                <w:i/>
                <w:szCs w:val="18"/>
                <w:lang w:eastAsia="zh-CN"/>
              </w:rPr>
              <w:t>BS channel bandwidth</w:t>
            </w:r>
            <w:r w:rsidRPr="0006458D">
              <w:rPr>
                <w:szCs w:val="18"/>
                <w:lang w:eastAsia="zh-CN"/>
              </w:rPr>
              <w:t xml:space="preserve"> (</w:t>
            </w:r>
            <w:r w:rsidR="00815EC3" w:rsidRPr="0006458D">
              <w:rPr>
                <w:szCs w:val="18"/>
                <w:lang w:eastAsia="zh-CN"/>
              </w:rPr>
              <w:t>BW</w:t>
            </w:r>
            <w:r w:rsidR="00815EC3"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the band</w:t>
            </w:r>
            <w:r w:rsidR="00CB5CE5" w:rsidRPr="0006458D">
              <w:rPr>
                <w:szCs w:val="18"/>
                <w:lang w:eastAsia="zh-CN"/>
              </w:rPr>
              <w:t xml:space="preserve"> defined in subclause 5.3.5.  </w:t>
            </w:r>
          </w:p>
        </w:tc>
      </w:tr>
      <w:tr w:rsidR="0006458D" w:rsidRPr="0006458D" w14:paraId="7A1498BC" w14:textId="77777777" w:rsidTr="00723F67">
        <w:trPr>
          <w:jc w:val="center"/>
          <w:trPrChange w:id="774" w:author="R4-1909309 Text corrections Rel-15" w:date="2019-09-04T22:10:00Z">
            <w:trPr>
              <w:jc w:val="center"/>
            </w:trPr>
          </w:trPrChange>
        </w:trPr>
        <w:tc>
          <w:tcPr>
            <w:tcW w:w="4629" w:type="dxa"/>
            <w:shd w:val="clear" w:color="auto" w:fill="auto"/>
            <w:tcPrChange w:id="775" w:author="R4-1909309 Text corrections Rel-15" w:date="2019-09-04T22:10:00Z">
              <w:tcPr>
                <w:tcW w:w="4629" w:type="dxa"/>
                <w:shd w:val="clear" w:color="auto" w:fill="auto"/>
              </w:tcPr>
            </w:tcPrChange>
          </w:tcPr>
          <w:p w14:paraId="3DFD0809" w14:textId="77777777" w:rsidR="000723CA" w:rsidRPr="0006458D" w:rsidRDefault="000723CA" w:rsidP="00FA6718">
            <w:pPr>
              <w:pStyle w:val="TAL"/>
              <w:rPr>
                <w:szCs w:val="18"/>
              </w:rPr>
            </w:pPr>
            <w:r w:rsidRPr="0006458D">
              <w:rPr>
                <w:szCs w:val="18"/>
              </w:rPr>
              <w:t>Interfering signal level</w:t>
            </w:r>
          </w:p>
        </w:tc>
        <w:tc>
          <w:tcPr>
            <w:tcW w:w="3639" w:type="dxa"/>
            <w:shd w:val="clear" w:color="auto" w:fill="auto"/>
            <w:tcPrChange w:id="776" w:author="R4-1909309 Text corrections Rel-15" w:date="2019-09-04T22:10:00Z">
              <w:tcPr>
                <w:tcW w:w="3402" w:type="dxa"/>
                <w:shd w:val="clear" w:color="auto" w:fill="auto"/>
              </w:tcPr>
            </w:tcPrChange>
          </w:tcPr>
          <w:p w14:paraId="2F2A0528" w14:textId="77777777" w:rsidR="000723CA" w:rsidRPr="0006458D" w:rsidRDefault="000723CA" w:rsidP="00FA6718">
            <w:pPr>
              <w:pStyle w:val="TAL"/>
              <w:rPr>
                <w:szCs w:val="18"/>
              </w:rPr>
            </w:pPr>
            <w:r w:rsidRPr="0006458D">
              <w:t xml:space="preserve">Rated total output power </w:t>
            </w:r>
            <w:r w:rsidR="00195F02" w:rsidRPr="0006458D">
              <w:t>(</w:t>
            </w:r>
            <w:r w:rsidR="00195F02" w:rsidRPr="0006458D">
              <w:rPr>
                <w:lang w:eastAsia="zh-CN"/>
              </w:rPr>
              <w:t>P</w:t>
            </w:r>
            <w:r w:rsidR="00195F02" w:rsidRPr="0006458D">
              <w:rPr>
                <w:vertAlign w:val="subscript"/>
                <w:lang w:eastAsia="zh-CN"/>
              </w:rPr>
              <w:t>rated,t,AC</w:t>
            </w:r>
            <w:r w:rsidR="00195F02" w:rsidRPr="0006458D">
              <w:t xml:space="preserve">) </w:t>
            </w:r>
            <w:r w:rsidRPr="0006458D">
              <w:t xml:space="preserve">in the </w:t>
            </w:r>
            <w:r w:rsidRPr="0006458D">
              <w:rPr>
                <w:i/>
              </w:rPr>
              <w:t>operating band</w:t>
            </w:r>
            <w:r w:rsidRPr="0006458D">
              <w:t xml:space="preserve"> – 30 dB</w:t>
            </w:r>
          </w:p>
        </w:tc>
      </w:tr>
      <w:tr w:rsidR="0006458D" w:rsidRPr="0006458D" w14:paraId="0879AB6B" w14:textId="77777777" w:rsidTr="00723F67">
        <w:trPr>
          <w:jc w:val="center"/>
          <w:trPrChange w:id="777" w:author="R4-1909309 Text corrections Rel-15" w:date="2019-09-04T22:10:00Z">
            <w:trPr>
              <w:jc w:val="center"/>
            </w:trPr>
          </w:trPrChange>
        </w:trPr>
        <w:tc>
          <w:tcPr>
            <w:tcW w:w="4629" w:type="dxa"/>
            <w:shd w:val="clear" w:color="auto" w:fill="auto"/>
            <w:tcPrChange w:id="778" w:author="R4-1909309 Text corrections Rel-15" w:date="2019-09-04T22:10:00Z">
              <w:tcPr>
                <w:tcW w:w="4629" w:type="dxa"/>
                <w:shd w:val="clear" w:color="auto" w:fill="auto"/>
              </w:tcPr>
            </w:tcPrChange>
          </w:tcPr>
          <w:p w14:paraId="03344FE6" w14:textId="77777777" w:rsidR="000723CA" w:rsidRPr="0006458D" w:rsidRDefault="000723CA" w:rsidP="00FA6718">
            <w:pPr>
              <w:pStyle w:val="TAL"/>
              <w:rPr>
                <w:szCs w:val="18"/>
                <w:lang w:eastAsia="zh-CN"/>
              </w:rPr>
            </w:pPr>
            <w:r w:rsidRPr="0006458D">
              <w:rPr>
                <w:szCs w:val="18"/>
              </w:rPr>
              <w:t xml:space="preserve">Interfering signal centre frequency offset from </w:t>
            </w:r>
            <w:r w:rsidRPr="0006458D">
              <w:rPr>
                <w:szCs w:val="18"/>
                <w:lang w:eastAsia="zh-CN"/>
              </w:rPr>
              <w:t xml:space="preserve">the </w:t>
            </w:r>
            <w:r w:rsidRPr="0006458D">
              <w:rPr>
                <w:szCs w:val="18"/>
              </w:rPr>
              <w:t>lower/upper edge of the wanted signal</w:t>
            </w:r>
            <w:r w:rsidRPr="0006458D">
              <w:rPr>
                <w:rFonts w:cs="Arial"/>
              </w:rPr>
              <w:t xml:space="preserve"> or edge of </w:t>
            </w:r>
            <w:r w:rsidRPr="00AB18DF">
              <w:rPr>
                <w:rFonts w:cs="Arial"/>
                <w:i/>
                <w:rPrChange w:id="779" w:author="R4-1909309 Text corrections Rel-15" w:date="2019-09-04T22:10:00Z">
                  <w:rPr>
                    <w:rFonts w:cs="Arial"/>
                  </w:rPr>
                </w:rPrChange>
              </w:rPr>
              <w:t>sub-block</w:t>
            </w:r>
            <w:r w:rsidRPr="0006458D">
              <w:rPr>
                <w:rFonts w:cs="Arial"/>
              </w:rPr>
              <w:t xml:space="preserve"> inside a </w:t>
            </w:r>
            <w:r w:rsidRPr="00AB18DF">
              <w:rPr>
                <w:rFonts w:cs="Arial"/>
                <w:i/>
                <w:rPrChange w:id="780" w:author="R4-1909309 Text corrections Rel-15" w:date="2019-09-04T22:10:00Z">
                  <w:rPr>
                    <w:rFonts w:cs="Arial"/>
                  </w:rPr>
                </w:rPrChange>
              </w:rPr>
              <w:t>sub-block gap</w:t>
            </w:r>
          </w:p>
        </w:tc>
        <w:tc>
          <w:tcPr>
            <w:tcW w:w="3639" w:type="dxa"/>
            <w:shd w:val="clear" w:color="auto" w:fill="auto"/>
            <w:tcPrChange w:id="781" w:author="R4-1909309 Text corrections Rel-15" w:date="2019-09-04T22:10:00Z">
              <w:tcPr>
                <w:tcW w:w="3402" w:type="dxa"/>
                <w:shd w:val="clear" w:color="auto" w:fill="auto"/>
              </w:tcPr>
            </w:tcPrChange>
          </w:tcPr>
          <w:p w14:paraId="08E9D7BD" w14:textId="77777777" w:rsidR="000723CA" w:rsidRPr="0006458D" w:rsidRDefault="00815EC3" w:rsidP="003F1AFD">
            <w:pPr>
              <w:pStyle w:val="TAL"/>
              <w:rPr>
                <w:szCs w:val="18"/>
                <w:lang w:eastAsia="zh-CN"/>
              </w:rPr>
            </w:pPr>
            <w:r w:rsidRPr="0006458D">
              <w:rPr>
                <w:position w:val="-28"/>
              </w:rPr>
              <w:object w:dxaOrig="2500" w:dyaOrig="680" w14:anchorId="3E0A03C8">
                <v:shape id="_x0000_i1052" type="#_x0000_t75" style="width:101.45pt;height:28.8pt" o:ole="">
                  <v:imagedata r:id="rId64" o:title=""/>
                </v:shape>
                <o:OLEObject Type="Embed" ProgID="Equation.3" ShapeID="_x0000_i1052" DrawAspect="Content" ObjectID="_1629542201" r:id="rId65"/>
              </w:object>
            </w:r>
            <w:r w:rsidRPr="0006458D">
              <w:t>, for n=1, 2 and 3</w:t>
            </w:r>
            <w:r w:rsidRPr="0006458D">
              <w:rPr>
                <w:szCs w:val="18"/>
              </w:rPr>
              <w:t xml:space="preserve"> </w:t>
            </w:r>
          </w:p>
        </w:tc>
      </w:tr>
      <w:tr w:rsidR="000723CA" w:rsidRPr="0006458D" w14:paraId="48E0DF70" w14:textId="77777777" w:rsidTr="00723F67">
        <w:trPr>
          <w:jc w:val="center"/>
          <w:trPrChange w:id="782" w:author="R4-1909309 Text corrections Rel-15" w:date="2019-09-04T22:10:00Z">
            <w:trPr>
              <w:jc w:val="center"/>
            </w:trPr>
          </w:trPrChange>
        </w:trPr>
        <w:tc>
          <w:tcPr>
            <w:tcW w:w="8268" w:type="dxa"/>
            <w:gridSpan w:val="2"/>
            <w:shd w:val="clear" w:color="auto" w:fill="auto"/>
            <w:tcPrChange w:id="783" w:author="R4-1909309 Text corrections Rel-15" w:date="2019-09-04T22:10:00Z">
              <w:tcPr>
                <w:tcW w:w="8031" w:type="dxa"/>
                <w:gridSpan w:val="2"/>
                <w:shd w:val="clear" w:color="auto" w:fill="auto"/>
              </w:tcPr>
            </w:tcPrChange>
          </w:tcPr>
          <w:p w14:paraId="424A6197" w14:textId="0FD3BD38" w:rsidR="00E71879" w:rsidRPr="0006458D" w:rsidRDefault="000723CA" w:rsidP="00E71879">
            <w:pPr>
              <w:pStyle w:val="TAN"/>
              <w:rPr>
                <w:lang w:eastAsia="ja-JP"/>
              </w:rPr>
            </w:pPr>
            <w:r w:rsidRPr="0006458D">
              <w:t>NOTE</w:t>
            </w:r>
            <w:r w:rsidR="00E71879" w:rsidRPr="0006458D">
              <w:t xml:space="preserv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base station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00E71879" w:rsidRPr="0006458D">
              <w:rPr>
                <w:lang w:eastAsia="ja-JP"/>
              </w:rPr>
              <w:t xml:space="preserve"> </w:t>
            </w:r>
          </w:p>
          <w:p w14:paraId="3EB1DFBB" w14:textId="3A8EB573" w:rsidR="000723CA" w:rsidRPr="0006458D" w:rsidRDefault="00E71879" w:rsidP="00E71879">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75E8AD64" w14:textId="77777777" w:rsidR="000723CA" w:rsidRPr="0006458D" w:rsidRDefault="000723CA" w:rsidP="000723CA">
      <w:pPr>
        <w:rPr>
          <w:rFonts w:eastAsia="SimSun"/>
          <w:lang w:eastAsia="zh-CN"/>
        </w:rPr>
      </w:pPr>
    </w:p>
    <w:p w14:paraId="7A50D022" w14:textId="77777777" w:rsidR="000723CA" w:rsidRPr="0006458D" w:rsidRDefault="000723CA" w:rsidP="000723CA">
      <w:pPr>
        <w:pStyle w:val="Heading4"/>
        <w:rPr>
          <w:rFonts w:eastAsia="SimSun"/>
          <w:lang w:eastAsia="zh-CN"/>
        </w:rPr>
      </w:pPr>
      <w:bookmarkStart w:id="784" w:name="_Toc13079681"/>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2</w:t>
      </w:r>
      <w:r w:rsidRPr="0006458D">
        <w:rPr>
          <w:rFonts w:eastAsia="SimSun"/>
        </w:rPr>
        <w:tab/>
        <w:t>A</w:t>
      </w:r>
      <w:r w:rsidRPr="0006458D">
        <w:rPr>
          <w:rFonts w:eastAsia="SimSun"/>
          <w:lang w:eastAsia="zh-CN"/>
        </w:rPr>
        <w:t>dditional</w:t>
      </w:r>
      <w:r w:rsidRPr="0006458D">
        <w:rPr>
          <w:rFonts w:eastAsia="SimSun"/>
        </w:rPr>
        <w:t xml:space="preserve"> requirement</w:t>
      </w:r>
      <w:r w:rsidRPr="0006458D">
        <w:rPr>
          <w:rFonts w:eastAsia="SimSun"/>
          <w:lang w:eastAsia="zh-CN"/>
        </w:rPr>
        <w:t>s</w:t>
      </w:r>
      <w:bookmarkEnd w:id="784"/>
    </w:p>
    <w:p w14:paraId="094D9D78" w14:textId="77777777" w:rsidR="000723CA" w:rsidRPr="0006458D" w:rsidRDefault="000723CA" w:rsidP="000723CA">
      <w:pPr>
        <w:pStyle w:val="Guidance"/>
        <w:rPr>
          <w:rFonts w:eastAsia="SimSun"/>
          <w:color w:val="auto"/>
          <w:lang w:eastAsia="zh-CN"/>
        </w:rPr>
      </w:pPr>
      <w:r w:rsidRPr="0006458D">
        <w:rPr>
          <w:rFonts w:eastAsia="SimSun"/>
          <w:color w:val="auto"/>
          <w:lang w:eastAsia="zh-CN"/>
        </w:rPr>
        <w:t>TBD</w:t>
      </w:r>
    </w:p>
    <w:p w14:paraId="019EB47A" w14:textId="77777777" w:rsidR="000723CA" w:rsidRPr="0006458D" w:rsidRDefault="000723CA" w:rsidP="000723CA">
      <w:pPr>
        <w:pStyle w:val="Heading3"/>
        <w:rPr>
          <w:lang w:eastAsia="zh-CN"/>
        </w:rPr>
      </w:pPr>
      <w:bookmarkStart w:id="785" w:name="_Toc13079682"/>
      <w:r w:rsidRPr="0006458D">
        <w:t>6.7.</w:t>
      </w:r>
      <w:r w:rsidRPr="0006458D">
        <w:rPr>
          <w:lang w:eastAsia="zh-CN"/>
        </w:rPr>
        <w:t>3</w:t>
      </w:r>
      <w:r w:rsidRPr="0006458D">
        <w:tab/>
      </w:r>
      <w:r w:rsidRPr="0006458D">
        <w:rPr>
          <w:lang w:eastAsia="zh-CN"/>
        </w:rPr>
        <w:t xml:space="preserve">Minimum requirements for BS </w:t>
      </w:r>
      <w:r w:rsidRPr="0006458D">
        <w:t>type 1-H</w:t>
      </w:r>
      <w:bookmarkEnd w:id="785"/>
    </w:p>
    <w:p w14:paraId="407E626B" w14:textId="77777777" w:rsidR="000723CA" w:rsidRPr="0006458D" w:rsidRDefault="000723CA" w:rsidP="000723CA">
      <w:pPr>
        <w:pStyle w:val="Heading4"/>
        <w:rPr>
          <w:rFonts w:eastAsia="SimSun"/>
          <w:lang w:eastAsia="zh-CN"/>
        </w:rPr>
      </w:pPr>
      <w:bookmarkStart w:id="786" w:name="_Toc13079683"/>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786"/>
    </w:p>
    <w:p w14:paraId="4B928241" w14:textId="77777777" w:rsidR="000723CA" w:rsidRPr="0006458D" w:rsidRDefault="000723CA" w:rsidP="000723CA">
      <w:pPr>
        <w:rPr>
          <w:lang w:eastAsia="zh-CN"/>
        </w:rPr>
      </w:pPr>
      <w:r w:rsidRPr="0006458D">
        <w:t xml:space="preserve">The transmitter intermodulation level shall not exceed the unwanted emission limits in subclauses 6.6.3, 6.6.4 and 6.6.5 in the presence of an NR interfering signal according to </w:t>
      </w:r>
      <w:r w:rsidRPr="0006458D">
        <w:rPr>
          <w:rFonts w:eastAsia="SimSun"/>
          <w:lang w:eastAsia="zh-CN"/>
        </w:rPr>
        <w:t>table 6.7.3.1-1</w:t>
      </w:r>
    </w:p>
    <w:p w14:paraId="4E9BE5AF" w14:textId="77777777" w:rsidR="000723CA" w:rsidRPr="0006458D" w:rsidRDefault="000723CA" w:rsidP="000723CA">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4DC73DE5" w14:textId="77777777" w:rsidR="000723CA" w:rsidRPr="0006458D" w:rsidRDefault="000723CA" w:rsidP="000723CA">
      <w:r w:rsidRPr="0006458D">
        <w:t xml:space="preserve">For </w:t>
      </w:r>
      <w:r w:rsidRPr="0006458D">
        <w:rPr>
          <w:i/>
        </w:rPr>
        <w:t>TAB connectors</w:t>
      </w:r>
      <w:r w:rsidRPr="0006458D">
        <w:t xml:space="preserve">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6F9E536E" w14:textId="77777777" w:rsidR="000723CA" w:rsidRPr="0006458D" w:rsidRDefault="000723CA" w:rsidP="000723CA">
      <w:r w:rsidRPr="0006458D">
        <w:lastRenderedPageBreak/>
        <w:t xml:space="preserve">For </w:t>
      </w:r>
      <w:r w:rsidR="00A53D3E" w:rsidRPr="0006458D">
        <w:rPr>
          <w:i/>
        </w:rPr>
        <w:t>multi-band connector</w:t>
      </w:r>
      <w:r w:rsidRPr="0006458D">
        <w:t xml:space="preserve">, the requirement </w:t>
      </w:r>
      <w:r w:rsidR="00A90492" w:rsidRPr="0006458D">
        <w:t>shall apply</w:t>
      </w:r>
      <w:r w:rsidRPr="0006458D">
        <w:t xml:space="preserve"> relative to the </w:t>
      </w:r>
      <w:r w:rsidRPr="0006458D">
        <w:rPr>
          <w:i/>
        </w:rPr>
        <w:t>Base Station RF Bandwidth</w:t>
      </w:r>
      <w:r w:rsidRPr="0006458D">
        <w:t xml:space="preserve"> </w:t>
      </w:r>
      <w:r w:rsidRPr="0006458D">
        <w:rPr>
          <w:i/>
        </w:rPr>
        <w:t>edges</w:t>
      </w:r>
      <w:r w:rsidRPr="0006458D">
        <w:t xml:space="preserve"> of each </w:t>
      </w:r>
      <w:r w:rsidR="00C529F7"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003505ED" w:rsidRPr="0006458D">
        <w:rPr>
          <w:lang w:eastAsia="zh-CN"/>
        </w:rPr>
        <w:t>BW</w:t>
      </w:r>
      <w:r w:rsidR="003505ED" w:rsidRPr="0006458D">
        <w:rPr>
          <w:vertAlign w:val="subscript"/>
          <w:lang w:eastAsia="zh-CN"/>
        </w:rPr>
        <w:t>Channel</w:t>
      </w:r>
      <w:r w:rsidRPr="0006458D">
        <w:t xml:space="preserve"> </w:t>
      </w:r>
      <w:r w:rsidRPr="0006458D">
        <w:rPr>
          <w:rFonts w:eastAsia="SimSun"/>
          <w:lang w:val="en-US" w:eastAsia="zh-CN"/>
        </w:rPr>
        <w:t xml:space="preserve">(where </w:t>
      </w:r>
      <w:r w:rsidR="003505ED" w:rsidRPr="0006458D">
        <w:rPr>
          <w:lang w:eastAsia="zh-CN"/>
        </w:rPr>
        <w:t>BW</w:t>
      </w:r>
      <w:r w:rsidR="003505ED" w:rsidRPr="0006458D">
        <w:rPr>
          <w:vertAlign w:val="subscript"/>
          <w:lang w:eastAsia="zh-CN"/>
        </w:rPr>
        <w:t>Channel</w:t>
      </w:r>
      <w:r w:rsidRPr="0006458D">
        <w:rPr>
          <w:rFonts w:eastAsia="SimSun"/>
          <w:lang w:val="en-US" w:eastAsia="zh-CN"/>
        </w:rPr>
        <w:t xml:space="preserve"> is the minimal </w:t>
      </w:r>
      <w:r w:rsidR="00601F80"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w:t>
      </w:r>
      <w:r w:rsidR="00A90492" w:rsidRPr="0006458D">
        <w:t>shall apply</w:t>
      </w:r>
      <w:r w:rsidRPr="0006458D">
        <w:t xml:space="preserve"> only for interfering signal offsets where the interfering signal falls completely within the </w:t>
      </w:r>
      <w:r w:rsidRPr="0006458D">
        <w:rPr>
          <w:i/>
        </w:rPr>
        <w:t>inter RF Bandwidth gap</w:t>
      </w:r>
      <w:r w:rsidRPr="0006458D">
        <w:t>.</w:t>
      </w:r>
    </w:p>
    <w:p w14:paraId="27F3899D" w14:textId="77777777" w:rsidR="000723CA" w:rsidRPr="0006458D" w:rsidRDefault="000723CA" w:rsidP="000723CA">
      <w:pPr>
        <w:rPr>
          <w:rFonts w:eastAsia="SimSun"/>
          <w:lang w:eastAsia="zh-CN"/>
        </w:rPr>
      </w:pPr>
    </w:p>
    <w:p w14:paraId="44F3202E" w14:textId="77777777" w:rsidR="000723CA" w:rsidRPr="0006458D" w:rsidRDefault="000723CA" w:rsidP="000723CA">
      <w:pPr>
        <w:pStyle w:val="TH"/>
        <w:rPr>
          <w:rFonts w:eastAsia="SimSun"/>
          <w:lang w:eastAsia="zh-CN"/>
        </w:rPr>
      </w:pPr>
      <w:r w:rsidRPr="0006458D">
        <w:t xml:space="preserve">Table </w:t>
      </w:r>
      <w:r w:rsidRPr="0006458D">
        <w:rPr>
          <w:rFonts w:eastAsia="SimSun"/>
          <w:lang w:eastAsia="zh-CN"/>
        </w:rPr>
        <w:t>6.7.3.1-1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6458D" w:rsidRPr="0006458D" w14:paraId="617C2990" w14:textId="77777777" w:rsidTr="00FA6718">
        <w:trPr>
          <w:tblHeader/>
          <w:jc w:val="center"/>
        </w:trPr>
        <w:tc>
          <w:tcPr>
            <w:tcW w:w="4629" w:type="dxa"/>
            <w:shd w:val="clear" w:color="auto" w:fill="auto"/>
          </w:tcPr>
          <w:p w14:paraId="3E265DE0" w14:textId="77777777" w:rsidR="000723CA" w:rsidRPr="0006458D" w:rsidRDefault="000723CA" w:rsidP="00FA6718">
            <w:pPr>
              <w:pStyle w:val="TAH"/>
            </w:pPr>
            <w:r w:rsidRPr="0006458D">
              <w:t>Parameter</w:t>
            </w:r>
          </w:p>
        </w:tc>
        <w:tc>
          <w:tcPr>
            <w:tcW w:w="3402" w:type="dxa"/>
            <w:shd w:val="clear" w:color="auto" w:fill="auto"/>
          </w:tcPr>
          <w:p w14:paraId="60EC3A0F" w14:textId="77777777" w:rsidR="000723CA" w:rsidRPr="0006458D" w:rsidRDefault="000723CA" w:rsidP="00FA6718">
            <w:pPr>
              <w:pStyle w:val="TAH"/>
            </w:pPr>
            <w:r w:rsidRPr="0006458D">
              <w:t>Value</w:t>
            </w:r>
          </w:p>
        </w:tc>
      </w:tr>
      <w:tr w:rsidR="0006458D" w:rsidRPr="0006458D" w14:paraId="198EAF89" w14:textId="77777777" w:rsidTr="00FA6718">
        <w:trPr>
          <w:jc w:val="center"/>
        </w:trPr>
        <w:tc>
          <w:tcPr>
            <w:tcW w:w="4629" w:type="dxa"/>
            <w:shd w:val="clear" w:color="auto" w:fill="auto"/>
          </w:tcPr>
          <w:p w14:paraId="73536A87" w14:textId="77777777" w:rsidR="000723CA" w:rsidRPr="0006458D" w:rsidRDefault="000723CA" w:rsidP="00FA6718">
            <w:pPr>
              <w:pStyle w:val="TAL"/>
              <w:rPr>
                <w:szCs w:val="18"/>
              </w:rPr>
            </w:pPr>
            <w:r w:rsidRPr="0006458D">
              <w:rPr>
                <w:szCs w:val="18"/>
              </w:rPr>
              <w:t>Wanted signal type</w:t>
            </w:r>
          </w:p>
        </w:tc>
        <w:tc>
          <w:tcPr>
            <w:tcW w:w="3402" w:type="dxa"/>
            <w:shd w:val="clear" w:color="auto" w:fill="auto"/>
          </w:tcPr>
          <w:p w14:paraId="622AA87D" w14:textId="77777777" w:rsidR="000723CA" w:rsidRPr="0006458D" w:rsidRDefault="000723CA" w:rsidP="00FA6718">
            <w:pPr>
              <w:pStyle w:val="TAL"/>
              <w:rPr>
                <w:szCs w:val="18"/>
                <w:lang w:eastAsia="zh-CN"/>
              </w:rPr>
            </w:pPr>
            <w:r w:rsidRPr="0006458D">
              <w:rPr>
                <w:szCs w:val="18"/>
                <w:lang w:eastAsia="zh-CN"/>
              </w:rPr>
              <w:t>NR single carrier</w:t>
            </w:r>
            <w:r w:rsidRPr="0006458D">
              <w:rPr>
                <w:rFonts w:cs="Arial"/>
                <w:lang w:val="en-US" w:eastAsia="zh-CN"/>
              </w:rPr>
              <w:t xml:space="preserve">, </w:t>
            </w:r>
            <w:r w:rsidRPr="0006458D">
              <w:rPr>
                <w:rFonts w:cs="Arial"/>
              </w:rPr>
              <w:t>or multi-carrier, or multiple intra-band contiguously or non-contiguously aggregated carriers</w:t>
            </w:r>
          </w:p>
        </w:tc>
      </w:tr>
      <w:tr w:rsidR="0006458D" w:rsidRPr="0006458D" w14:paraId="014CBF54" w14:textId="77777777" w:rsidTr="00FA6718">
        <w:trPr>
          <w:jc w:val="center"/>
        </w:trPr>
        <w:tc>
          <w:tcPr>
            <w:tcW w:w="4629" w:type="dxa"/>
            <w:shd w:val="clear" w:color="auto" w:fill="auto"/>
          </w:tcPr>
          <w:p w14:paraId="11F0D25F" w14:textId="77777777" w:rsidR="000723CA" w:rsidRPr="0006458D" w:rsidRDefault="000723CA" w:rsidP="00FA6718">
            <w:pPr>
              <w:pStyle w:val="TAL"/>
              <w:rPr>
                <w:szCs w:val="18"/>
                <w:lang w:eastAsia="zh-CN"/>
              </w:rPr>
            </w:pPr>
            <w:r w:rsidRPr="0006458D">
              <w:rPr>
                <w:szCs w:val="18"/>
              </w:rPr>
              <w:t>Interfering signal type</w:t>
            </w:r>
          </w:p>
        </w:tc>
        <w:tc>
          <w:tcPr>
            <w:tcW w:w="3402" w:type="dxa"/>
            <w:shd w:val="clear" w:color="auto" w:fill="auto"/>
          </w:tcPr>
          <w:p w14:paraId="5EC33172" w14:textId="03181B6F" w:rsidR="000723CA" w:rsidRPr="0006458D" w:rsidRDefault="000723CA" w:rsidP="00FA6718">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00601F80" w:rsidRPr="0006458D">
              <w:rPr>
                <w:i/>
                <w:szCs w:val="18"/>
                <w:lang w:eastAsia="zh-CN"/>
              </w:rPr>
              <w:t>BS channel bandwidth</w:t>
            </w:r>
            <w:r w:rsidRPr="0006458D">
              <w:rPr>
                <w:szCs w:val="18"/>
                <w:lang w:eastAsia="zh-CN"/>
              </w:rPr>
              <w:t xml:space="preserve"> (B</w:t>
            </w:r>
            <w:r w:rsidR="00815EC3" w:rsidRPr="0006458D">
              <w:rPr>
                <w:szCs w:val="18"/>
                <w:lang w:eastAsia="zh-CN"/>
              </w:rPr>
              <w:t>W</w:t>
            </w:r>
            <w:r w:rsidR="00815EC3"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the band</w:t>
            </w:r>
            <w:r w:rsidR="00CB5CE5" w:rsidRPr="0006458D">
              <w:rPr>
                <w:szCs w:val="18"/>
                <w:lang w:eastAsia="zh-CN"/>
              </w:rPr>
              <w:t xml:space="preserve"> defined in subclause 5.3.5.</w:t>
            </w:r>
          </w:p>
        </w:tc>
      </w:tr>
      <w:tr w:rsidR="0006458D" w:rsidRPr="0006458D" w14:paraId="0C8B94BA" w14:textId="77777777" w:rsidTr="00FA6718">
        <w:trPr>
          <w:jc w:val="center"/>
        </w:trPr>
        <w:tc>
          <w:tcPr>
            <w:tcW w:w="4629" w:type="dxa"/>
            <w:shd w:val="clear" w:color="auto" w:fill="auto"/>
          </w:tcPr>
          <w:p w14:paraId="7854B5FB" w14:textId="77777777" w:rsidR="000723CA" w:rsidRPr="0006458D" w:rsidRDefault="000723CA" w:rsidP="00FA6718">
            <w:pPr>
              <w:pStyle w:val="TAL"/>
              <w:rPr>
                <w:szCs w:val="18"/>
              </w:rPr>
            </w:pPr>
            <w:r w:rsidRPr="0006458D">
              <w:rPr>
                <w:szCs w:val="18"/>
              </w:rPr>
              <w:t>Interfering signal level</w:t>
            </w:r>
          </w:p>
        </w:tc>
        <w:tc>
          <w:tcPr>
            <w:tcW w:w="3402" w:type="dxa"/>
            <w:shd w:val="clear" w:color="auto" w:fill="auto"/>
          </w:tcPr>
          <w:p w14:paraId="64D64E6D" w14:textId="77777777" w:rsidR="000723CA" w:rsidRPr="0006458D" w:rsidRDefault="000723CA" w:rsidP="00FA6718">
            <w:pPr>
              <w:pStyle w:val="TAL"/>
              <w:rPr>
                <w:szCs w:val="18"/>
              </w:rPr>
            </w:pPr>
            <w:r w:rsidRPr="0006458D">
              <w:t xml:space="preserve">Rated total output power per </w:t>
            </w:r>
            <w:r w:rsidRPr="0006458D">
              <w:rPr>
                <w:i/>
              </w:rPr>
              <w:t xml:space="preserve">TAB connector </w:t>
            </w:r>
            <w:r w:rsidR="00815EC3" w:rsidRPr="0006458D">
              <w:t>(P</w:t>
            </w:r>
            <w:r w:rsidR="00815EC3" w:rsidRPr="0006458D">
              <w:rPr>
                <w:vertAlign w:val="subscript"/>
              </w:rPr>
              <w:t>rated,t,TABC</w:t>
            </w:r>
            <w:r w:rsidR="00815EC3" w:rsidRPr="0006458D">
              <w:t xml:space="preserve">) </w:t>
            </w:r>
            <w:r w:rsidRPr="0006458D">
              <w:t xml:space="preserve">in the </w:t>
            </w:r>
            <w:r w:rsidRPr="0006458D">
              <w:rPr>
                <w:i/>
              </w:rPr>
              <w:t>operating band</w:t>
            </w:r>
            <w:r w:rsidRPr="0006458D">
              <w:t xml:space="preserve"> – 30 dB</w:t>
            </w:r>
          </w:p>
        </w:tc>
      </w:tr>
      <w:tr w:rsidR="0006458D" w:rsidRPr="0006458D" w14:paraId="699A0F90" w14:textId="77777777" w:rsidTr="00FA6718">
        <w:trPr>
          <w:jc w:val="center"/>
        </w:trPr>
        <w:tc>
          <w:tcPr>
            <w:tcW w:w="4629" w:type="dxa"/>
            <w:shd w:val="clear" w:color="auto" w:fill="auto"/>
          </w:tcPr>
          <w:p w14:paraId="61D550FA" w14:textId="77777777" w:rsidR="000723CA" w:rsidRPr="0006458D" w:rsidRDefault="000723CA" w:rsidP="00FA6718">
            <w:pPr>
              <w:pStyle w:val="TAL"/>
              <w:rPr>
                <w:szCs w:val="18"/>
              </w:rPr>
            </w:pPr>
            <w:r w:rsidRPr="0006458D">
              <w:rPr>
                <w:szCs w:val="18"/>
              </w:rPr>
              <w:t>Interfering signal centre frequency offset from the lower/upper edge of the wanted signal</w:t>
            </w:r>
            <w:r w:rsidRPr="0006458D">
              <w:rPr>
                <w:rFonts w:cs="Arial"/>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3402" w:type="dxa"/>
            <w:shd w:val="clear" w:color="auto" w:fill="auto"/>
          </w:tcPr>
          <w:p w14:paraId="4F906382" w14:textId="77777777" w:rsidR="000723CA" w:rsidRPr="0006458D" w:rsidRDefault="00815EC3" w:rsidP="003F1AFD">
            <w:pPr>
              <w:pStyle w:val="TAL"/>
              <w:rPr>
                <w:szCs w:val="18"/>
                <w:lang w:eastAsia="zh-CN"/>
              </w:rPr>
            </w:pPr>
            <w:r w:rsidRPr="0006458D">
              <w:rPr>
                <w:position w:val="-28"/>
              </w:rPr>
              <w:object w:dxaOrig="2480" w:dyaOrig="680" w14:anchorId="7CB39B04">
                <v:shape id="_x0000_i1053" type="#_x0000_t75" style="width:100.8pt;height:28.8pt" o:ole="">
                  <v:imagedata r:id="rId66" o:title=""/>
                </v:shape>
                <o:OLEObject Type="Embed" ProgID="Equation.3" ShapeID="_x0000_i1053" DrawAspect="Content" ObjectID="_1629542202" r:id="rId67"/>
              </w:object>
            </w:r>
            <w:r w:rsidRPr="0006458D">
              <w:t>, for n=1, 2 and 3</w:t>
            </w:r>
          </w:p>
        </w:tc>
      </w:tr>
      <w:tr w:rsidR="000723CA" w:rsidRPr="0006458D" w14:paraId="6BA39ED2" w14:textId="77777777" w:rsidTr="00FA6718">
        <w:trPr>
          <w:jc w:val="center"/>
        </w:trPr>
        <w:tc>
          <w:tcPr>
            <w:tcW w:w="8031" w:type="dxa"/>
            <w:gridSpan w:val="2"/>
            <w:shd w:val="clear" w:color="auto" w:fill="auto"/>
          </w:tcPr>
          <w:p w14:paraId="2B4DD458" w14:textId="6F99F245" w:rsidR="00E71879" w:rsidRPr="0006458D" w:rsidRDefault="000723CA" w:rsidP="00E71879">
            <w:pPr>
              <w:pStyle w:val="TAN"/>
              <w:rPr>
                <w:lang w:eastAsia="ja-JP"/>
              </w:rPr>
            </w:pPr>
            <w:r w:rsidRPr="0006458D">
              <w:t>NOTE</w:t>
            </w:r>
            <w:r w:rsidR="00E71879" w:rsidRPr="0006458D">
              <w:t xml:space="preserv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TAB connector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00E71879" w:rsidRPr="0006458D">
              <w:rPr>
                <w:lang w:eastAsia="ja-JP"/>
              </w:rPr>
              <w:t xml:space="preserve"> </w:t>
            </w:r>
          </w:p>
          <w:p w14:paraId="5653E5CC" w14:textId="63D7F9E0" w:rsidR="000723CA" w:rsidRPr="0006458D" w:rsidRDefault="00E71879" w:rsidP="00E71879">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7F10C4B6" w14:textId="77777777" w:rsidR="000723CA" w:rsidRPr="0006458D" w:rsidRDefault="000723CA" w:rsidP="000723CA">
      <w:pPr>
        <w:overflowPunct w:val="0"/>
        <w:autoSpaceDE w:val="0"/>
        <w:autoSpaceDN w:val="0"/>
        <w:adjustRightInd w:val="0"/>
        <w:textAlignment w:val="baseline"/>
        <w:rPr>
          <w:rFonts w:eastAsia="SimSun"/>
          <w:lang w:eastAsia="zh-CN"/>
        </w:rPr>
      </w:pPr>
    </w:p>
    <w:p w14:paraId="41578602" w14:textId="77777777" w:rsidR="000723CA" w:rsidRPr="0006458D" w:rsidRDefault="000723CA" w:rsidP="000723CA">
      <w:pPr>
        <w:pStyle w:val="Heading4"/>
        <w:rPr>
          <w:rFonts w:eastAsia="SimSun"/>
        </w:rPr>
      </w:pPr>
      <w:bookmarkStart w:id="787" w:name="_Toc13079684"/>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2</w:t>
      </w:r>
      <w:r w:rsidRPr="0006458D">
        <w:rPr>
          <w:rFonts w:eastAsia="SimSun"/>
        </w:rPr>
        <w:tab/>
      </w:r>
      <w:r w:rsidRPr="0006458D">
        <w:rPr>
          <w:rFonts w:eastAsia="SimSun"/>
          <w:lang w:eastAsia="zh-CN"/>
        </w:rPr>
        <w:t>Intra-system m</w:t>
      </w:r>
      <w:r w:rsidRPr="0006458D">
        <w:rPr>
          <w:rFonts w:eastAsia="SimSun"/>
        </w:rPr>
        <w:t>inimum requirements</w:t>
      </w:r>
      <w:bookmarkEnd w:id="787"/>
    </w:p>
    <w:p w14:paraId="55BCD95C" w14:textId="77777777" w:rsidR="000723CA" w:rsidRPr="0006458D" w:rsidRDefault="000723CA" w:rsidP="000723CA">
      <w:pPr>
        <w:rPr>
          <w:rFonts w:eastAsia="SimSun"/>
          <w:lang w:eastAsia="zh-CN"/>
        </w:rPr>
      </w:pPr>
      <w:r w:rsidRPr="0006458D">
        <w:t>The transmitter intermodulation level shall not exceed the unwanted emission limits in subclauses 6.6.3</w:t>
      </w:r>
      <w:r w:rsidR="00195F02" w:rsidRPr="0006458D">
        <w:t xml:space="preserve"> and</w:t>
      </w:r>
      <w:r w:rsidRPr="0006458D">
        <w:t xml:space="preserve"> 6.6.4 in the presence of an NR interfering signal according to </w:t>
      </w:r>
      <w:r w:rsidRPr="0006458D">
        <w:rPr>
          <w:rFonts w:eastAsia="SimSun"/>
          <w:lang w:eastAsia="zh-CN"/>
        </w:rPr>
        <w:t>table 6.7.3.2-1.</w:t>
      </w:r>
    </w:p>
    <w:p w14:paraId="48EB8812" w14:textId="77777777" w:rsidR="000723CA" w:rsidRPr="0006458D" w:rsidRDefault="000723CA" w:rsidP="000723CA">
      <w:pPr>
        <w:pStyle w:val="TH"/>
      </w:pPr>
      <w:r w:rsidRPr="0006458D">
        <w:t>Table</w:t>
      </w:r>
      <w:r w:rsidRPr="0006458D">
        <w:rPr>
          <w:rFonts w:eastAsia="SimSun"/>
          <w:lang w:eastAsia="zh-CN"/>
        </w:rPr>
        <w:t xml:space="preserve"> 6.7.3.2-1</w:t>
      </w:r>
      <w:r w:rsidRPr="0006458D">
        <w:t>: Interfering and wanted signals for</w:t>
      </w:r>
      <w:r w:rsidRPr="0006458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06458D" w:rsidRPr="0006458D" w14:paraId="33DA07B2" w14:textId="77777777" w:rsidTr="00FA6718">
        <w:trPr>
          <w:tblHeader/>
          <w:jc w:val="center"/>
        </w:trPr>
        <w:tc>
          <w:tcPr>
            <w:tcW w:w="4708" w:type="dxa"/>
            <w:shd w:val="clear" w:color="auto" w:fill="auto"/>
          </w:tcPr>
          <w:p w14:paraId="0ECFF8BA" w14:textId="77777777" w:rsidR="000723CA" w:rsidRPr="0006458D" w:rsidRDefault="000723CA" w:rsidP="00FA6718">
            <w:pPr>
              <w:pStyle w:val="TAH"/>
            </w:pPr>
            <w:r w:rsidRPr="0006458D">
              <w:t>Parameter</w:t>
            </w:r>
          </w:p>
        </w:tc>
        <w:tc>
          <w:tcPr>
            <w:tcW w:w="3514" w:type="dxa"/>
            <w:shd w:val="clear" w:color="auto" w:fill="auto"/>
          </w:tcPr>
          <w:p w14:paraId="5B85B768" w14:textId="77777777" w:rsidR="000723CA" w:rsidRPr="0006458D" w:rsidRDefault="000723CA" w:rsidP="00FA6718">
            <w:pPr>
              <w:pStyle w:val="TAH"/>
            </w:pPr>
            <w:r w:rsidRPr="0006458D">
              <w:t>Value</w:t>
            </w:r>
          </w:p>
        </w:tc>
      </w:tr>
      <w:tr w:rsidR="0006458D" w:rsidRPr="0006458D" w14:paraId="6D719760" w14:textId="77777777" w:rsidTr="00FA6718">
        <w:trPr>
          <w:jc w:val="center"/>
        </w:trPr>
        <w:tc>
          <w:tcPr>
            <w:tcW w:w="4708" w:type="dxa"/>
            <w:shd w:val="clear" w:color="auto" w:fill="auto"/>
          </w:tcPr>
          <w:p w14:paraId="4E65F541" w14:textId="77777777" w:rsidR="000723CA" w:rsidRPr="0006458D" w:rsidRDefault="000723CA" w:rsidP="00FA6718">
            <w:pPr>
              <w:pStyle w:val="TAL"/>
              <w:rPr>
                <w:szCs w:val="18"/>
              </w:rPr>
            </w:pPr>
            <w:r w:rsidRPr="0006458D">
              <w:rPr>
                <w:szCs w:val="18"/>
              </w:rPr>
              <w:t>Wanted signal type</w:t>
            </w:r>
          </w:p>
        </w:tc>
        <w:tc>
          <w:tcPr>
            <w:tcW w:w="3514" w:type="dxa"/>
            <w:shd w:val="clear" w:color="auto" w:fill="auto"/>
          </w:tcPr>
          <w:p w14:paraId="387EA44B" w14:textId="77777777" w:rsidR="000723CA" w:rsidRPr="0006458D" w:rsidRDefault="000723CA" w:rsidP="00FA6718">
            <w:pPr>
              <w:pStyle w:val="TAL"/>
              <w:rPr>
                <w:szCs w:val="18"/>
                <w:lang w:eastAsia="zh-CN"/>
              </w:rPr>
            </w:pPr>
            <w:r w:rsidRPr="0006458D">
              <w:rPr>
                <w:szCs w:val="18"/>
                <w:lang w:eastAsia="zh-CN"/>
              </w:rPr>
              <w:t>NR signal</w:t>
            </w:r>
          </w:p>
        </w:tc>
      </w:tr>
      <w:tr w:rsidR="0006458D" w:rsidRPr="0006458D" w14:paraId="6ECD3D92" w14:textId="77777777" w:rsidTr="00FA6718">
        <w:trPr>
          <w:jc w:val="center"/>
        </w:trPr>
        <w:tc>
          <w:tcPr>
            <w:tcW w:w="4708" w:type="dxa"/>
            <w:shd w:val="clear" w:color="auto" w:fill="auto"/>
          </w:tcPr>
          <w:p w14:paraId="39C93EAD" w14:textId="77777777" w:rsidR="000723CA" w:rsidRPr="0006458D" w:rsidRDefault="000723CA" w:rsidP="00FA6718">
            <w:pPr>
              <w:pStyle w:val="TAL"/>
            </w:pPr>
            <w:r w:rsidRPr="0006458D">
              <w:t>Interfering signal type</w:t>
            </w:r>
          </w:p>
        </w:tc>
        <w:tc>
          <w:tcPr>
            <w:tcW w:w="3514" w:type="dxa"/>
            <w:shd w:val="clear" w:color="auto" w:fill="auto"/>
          </w:tcPr>
          <w:p w14:paraId="787655FA" w14:textId="77777777" w:rsidR="000723CA" w:rsidRPr="0006458D" w:rsidRDefault="000723CA" w:rsidP="00FA6718">
            <w:pPr>
              <w:pStyle w:val="TAL"/>
            </w:pPr>
            <w:r w:rsidRPr="0006458D">
              <w:rPr>
                <w:lang w:eastAsia="zh-CN"/>
              </w:rPr>
              <w:t xml:space="preserve">NR </w:t>
            </w:r>
            <w:r w:rsidRPr="0006458D">
              <w:t xml:space="preserve">signal of the same </w:t>
            </w:r>
            <w:r w:rsidR="00601F80" w:rsidRPr="0006458D">
              <w:rPr>
                <w:i/>
              </w:rPr>
              <w:t>BS channel bandwidth</w:t>
            </w:r>
            <w:r w:rsidRPr="0006458D">
              <w:t xml:space="preserve"> and SCS as the wanted signal (</w:t>
            </w:r>
            <w:r w:rsidR="00195F02" w:rsidRPr="0006458D">
              <w:t xml:space="preserve">Note </w:t>
            </w:r>
            <w:r w:rsidRPr="0006458D">
              <w:t>1).</w:t>
            </w:r>
          </w:p>
        </w:tc>
      </w:tr>
      <w:tr w:rsidR="0006458D" w:rsidRPr="0006458D" w14:paraId="123BBFCC" w14:textId="77777777" w:rsidTr="00FA6718">
        <w:trPr>
          <w:jc w:val="center"/>
        </w:trPr>
        <w:tc>
          <w:tcPr>
            <w:tcW w:w="4708" w:type="dxa"/>
            <w:shd w:val="clear" w:color="auto" w:fill="auto"/>
          </w:tcPr>
          <w:p w14:paraId="52BFFDA7" w14:textId="77777777" w:rsidR="000723CA" w:rsidRPr="0006458D" w:rsidRDefault="000723CA" w:rsidP="00FA6718">
            <w:pPr>
              <w:pStyle w:val="TAL"/>
            </w:pPr>
            <w:r w:rsidRPr="0006458D">
              <w:t>Interfering signal level</w:t>
            </w:r>
          </w:p>
        </w:tc>
        <w:tc>
          <w:tcPr>
            <w:tcW w:w="3514" w:type="dxa"/>
            <w:shd w:val="clear" w:color="auto" w:fill="auto"/>
          </w:tcPr>
          <w:p w14:paraId="2A72D400" w14:textId="77777777" w:rsidR="000723CA" w:rsidRPr="0006458D" w:rsidRDefault="000723CA" w:rsidP="00FA6718">
            <w:pPr>
              <w:pStyle w:val="TAL"/>
            </w:pPr>
            <w:r w:rsidRPr="0006458D">
              <w:t>Power level declared by the base station manufacturer (</w:t>
            </w:r>
            <w:r w:rsidR="00195F02" w:rsidRPr="0006458D">
              <w:t>Note</w:t>
            </w:r>
            <w:r w:rsidR="00195F02" w:rsidRPr="0006458D">
              <w:rPr>
                <w:lang w:eastAsia="ja-JP"/>
              </w:rPr>
              <w:t xml:space="preserve"> </w:t>
            </w:r>
            <w:r w:rsidRPr="0006458D">
              <w:t>2).</w:t>
            </w:r>
          </w:p>
        </w:tc>
      </w:tr>
      <w:tr w:rsidR="0006458D" w:rsidRPr="0006458D" w14:paraId="3853E77E" w14:textId="77777777" w:rsidTr="00FA6718">
        <w:trPr>
          <w:jc w:val="center"/>
        </w:trPr>
        <w:tc>
          <w:tcPr>
            <w:tcW w:w="4708" w:type="dxa"/>
            <w:shd w:val="clear" w:color="auto" w:fill="auto"/>
          </w:tcPr>
          <w:p w14:paraId="1939A6A4" w14:textId="77777777" w:rsidR="000723CA" w:rsidRPr="0006458D" w:rsidRDefault="000723CA" w:rsidP="00FA6718">
            <w:pPr>
              <w:pStyle w:val="TAL"/>
            </w:pPr>
            <w:r w:rsidRPr="0006458D">
              <w:t>Frequency offset between interfering signal and wanted signal</w:t>
            </w:r>
          </w:p>
        </w:tc>
        <w:tc>
          <w:tcPr>
            <w:tcW w:w="3514" w:type="dxa"/>
            <w:shd w:val="clear" w:color="auto" w:fill="auto"/>
          </w:tcPr>
          <w:p w14:paraId="53BA9787" w14:textId="77777777" w:rsidR="000723CA" w:rsidRPr="0006458D" w:rsidRDefault="000723CA" w:rsidP="00FA6718">
            <w:pPr>
              <w:pStyle w:val="TAL"/>
            </w:pPr>
            <w:r w:rsidRPr="0006458D">
              <w:t>0 MHz</w:t>
            </w:r>
          </w:p>
        </w:tc>
      </w:tr>
      <w:tr w:rsidR="000723CA" w:rsidRPr="0006458D" w14:paraId="611C644D" w14:textId="77777777" w:rsidTr="00FA6718">
        <w:trPr>
          <w:jc w:val="center"/>
        </w:trPr>
        <w:tc>
          <w:tcPr>
            <w:tcW w:w="8222" w:type="dxa"/>
            <w:gridSpan w:val="2"/>
            <w:shd w:val="clear" w:color="auto" w:fill="auto"/>
          </w:tcPr>
          <w:p w14:paraId="05E49143" w14:textId="77777777" w:rsidR="000723CA" w:rsidRPr="0006458D" w:rsidRDefault="000723CA" w:rsidP="00FA6718">
            <w:pPr>
              <w:pStyle w:val="TAN"/>
            </w:pPr>
            <w:r w:rsidRPr="0006458D">
              <w:t>NOTE 1:</w:t>
            </w:r>
            <w:r w:rsidRPr="0006458D">
              <w:rPr>
                <w:lang w:eastAsia="ja-JP"/>
              </w:rPr>
              <w:tab/>
            </w:r>
            <w:r w:rsidRPr="0006458D">
              <w:t>The interfering signal shall be incoherent with the wanted signal.</w:t>
            </w:r>
          </w:p>
          <w:p w14:paraId="2CA56B91" w14:textId="77777777" w:rsidR="000723CA" w:rsidRPr="0006458D" w:rsidRDefault="000723CA" w:rsidP="00FA6718">
            <w:pPr>
              <w:pStyle w:val="TAN"/>
            </w:pPr>
            <w:r w:rsidRPr="0006458D">
              <w:t>NOTE 2:</w:t>
            </w:r>
            <w:r w:rsidRPr="0006458D">
              <w:rPr>
                <w:lang w:eastAsia="ja-JP"/>
              </w:rPr>
              <w:tab/>
            </w:r>
            <w:r w:rsidRPr="0006458D">
              <w:rPr>
                <w:szCs w:val="18"/>
              </w:rPr>
              <w:t xml:space="preserve">The declared interfering signal power level at each </w:t>
            </w:r>
            <w:r w:rsidRPr="0006458D">
              <w:rPr>
                <w:i/>
                <w:szCs w:val="18"/>
              </w:rPr>
              <w:t>TAB connector</w:t>
            </w:r>
            <w:r w:rsidRPr="0006458D">
              <w:rPr>
                <w:szCs w:val="18"/>
              </w:rPr>
              <w:t xml:space="preserve"> is the sum of the co-channel leakage power coupled via the combined RDN and Antenna Array from all the other </w:t>
            </w:r>
            <w:r w:rsidRPr="0006458D">
              <w:rPr>
                <w:i/>
                <w:szCs w:val="18"/>
              </w:rPr>
              <w:t>TAB connectors</w:t>
            </w:r>
            <w:r w:rsidRPr="0006458D">
              <w:rPr>
                <w:szCs w:val="18"/>
              </w:rPr>
              <w:t xml:space="preserve">, but does not comprise power radiated from the Antenna Array and reflected back from the environment. </w:t>
            </w:r>
            <w:r w:rsidRPr="0006458D">
              <w:t xml:space="preserve">The power at each of the interfering </w:t>
            </w:r>
            <w:r w:rsidRPr="0006458D">
              <w:rPr>
                <w:i/>
              </w:rPr>
              <w:t>TAB connectors</w:t>
            </w:r>
            <w:r w:rsidRPr="0006458D">
              <w:t xml:space="preserve"> is </w:t>
            </w:r>
            <w:r w:rsidR="00195F02" w:rsidRPr="0006458D">
              <w:t>P</w:t>
            </w:r>
            <w:r w:rsidR="00195F02" w:rsidRPr="0006458D">
              <w:rPr>
                <w:vertAlign w:val="subscript"/>
              </w:rPr>
              <w:t>rated</w:t>
            </w:r>
            <w:r w:rsidRPr="0006458D">
              <w:rPr>
                <w:vertAlign w:val="subscript"/>
              </w:rPr>
              <w:t>,c,TABC</w:t>
            </w:r>
            <w:r w:rsidRPr="0006458D">
              <w:t>.</w:t>
            </w:r>
          </w:p>
        </w:tc>
      </w:tr>
    </w:tbl>
    <w:p w14:paraId="1940DAE1" w14:textId="77777777" w:rsidR="000723CA" w:rsidRPr="0006458D" w:rsidRDefault="000723CA" w:rsidP="000723CA">
      <w:pPr>
        <w:rPr>
          <w:rFonts w:eastAsia="SimSun"/>
          <w:lang w:eastAsia="zh-CN"/>
        </w:rPr>
      </w:pPr>
    </w:p>
    <w:p w14:paraId="6819BBB5" w14:textId="77777777" w:rsidR="000723CA" w:rsidRPr="0006458D" w:rsidRDefault="000723CA" w:rsidP="000723CA">
      <w:pPr>
        <w:pStyle w:val="Heading4"/>
        <w:rPr>
          <w:rFonts w:eastAsia="SimSun"/>
        </w:rPr>
      </w:pPr>
      <w:bookmarkStart w:id="788" w:name="_Toc13079685"/>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3</w:t>
      </w:r>
      <w:r w:rsidRPr="0006458D">
        <w:rPr>
          <w:rFonts w:eastAsia="SimSun"/>
        </w:rPr>
        <w:tab/>
      </w:r>
      <w:r w:rsidRPr="0006458D">
        <w:rPr>
          <w:rFonts w:eastAsia="SimSun"/>
          <w:lang w:eastAsia="zh-CN"/>
        </w:rPr>
        <w:t>Additional r</w:t>
      </w:r>
      <w:r w:rsidRPr="0006458D">
        <w:rPr>
          <w:rFonts w:eastAsia="SimSun"/>
        </w:rPr>
        <w:t>equirements</w:t>
      </w:r>
      <w:bookmarkEnd w:id="788"/>
    </w:p>
    <w:p w14:paraId="3E430404" w14:textId="77777777" w:rsidR="000723CA" w:rsidRPr="0006458D" w:rsidRDefault="000723CA" w:rsidP="000723CA">
      <w:pPr>
        <w:pStyle w:val="Guidance"/>
        <w:rPr>
          <w:color w:val="auto"/>
        </w:rPr>
      </w:pPr>
      <w:bookmarkStart w:id="789" w:name="OLE_LINK80"/>
      <w:bookmarkStart w:id="790" w:name="OLE_LINK81"/>
      <w:r w:rsidRPr="0006458D">
        <w:rPr>
          <w:rFonts w:eastAsia="SimSun"/>
          <w:color w:val="auto"/>
          <w:lang w:eastAsia="zh-CN"/>
        </w:rPr>
        <w:t>TBD</w:t>
      </w:r>
    </w:p>
    <w:bookmarkEnd w:id="750"/>
    <w:bookmarkEnd w:id="789"/>
    <w:bookmarkEnd w:id="790"/>
    <w:p w14:paraId="2BFDF18F" w14:textId="77777777" w:rsidR="000723CA" w:rsidRPr="0006458D" w:rsidRDefault="000723CA" w:rsidP="000723CA">
      <w:pPr>
        <w:pStyle w:val="Heading1"/>
      </w:pPr>
      <w:r w:rsidRPr="0006458D">
        <w:br w:type="page"/>
      </w:r>
      <w:bookmarkStart w:id="791" w:name="_Toc13079686"/>
      <w:r w:rsidRPr="0006458D">
        <w:lastRenderedPageBreak/>
        <w:t>7</w:t>
      </w:r>
      <w:r w:rsidRPr="0006458D">
        <w:tab/>
        <w:t>Conducted receiver characteristics</w:t>
      </w:r>
      <w:bookmarkEnd w:id="791"/>
    </w:p>
    <w:p w14:paraId="4828C833" w14:textId="77777777" w:rsidR="000723CA" w:rsidRPr="0006458D" w:rsidRDefault="000723CA" w:rsidP="000723CA">
      <w:pPr>
        <w:pStyle w:val="Heading2"/>
      </w:pPr>
      <w:bookmarkStart w:id="792" w:name="_Toc13079687"/>
      <w:r w:rsidRPr="0006458D">
        <w:t>7.1</w:t>
      </w:r>
      <w:r w:rsidRPr="0006458D">
        <w:tab/>
        <w:t>General</w:t>
      </w:r>
      <w:bookmarkEnd w:id="792"/>
    </w:p>
    <w:p w14:paraId="5F9530C8" w14:textId="77777777" w:rsidR="00A0600A" w:rsidRPr="0006458D" w:rsidRDefault="00A0600A" w:rsidP="00A0600A">
      <w:pPr>
        <w:rPr>
          <w:lang w:eastAsia="zh-CN"/>
        </w:rPr>
      </w:pPr>
      <w:r w:rsidRPr="0006458D">
        <w:rPr>
          <w:lang w:eastAsia="zh-CN"/>
        </w:rPr>
        <w:t xml:space="preserve">Conducted receiver characteristics are specified 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with full complement of transceivers for the configuration in normal operating condition.</w:t>
      </w:r>
    </w:p>
    <w:p w14:paraId="797D43D7" w14:textId="77777777" w:rsidR="00A0600A" w:rsidRPr="0006458D" w:rsidRDefault="00A0600A" w:rsidP="00A0600A">
      <w:pPr>
        <w:rPr>
          <w:lang w:eastAsia="zh-CN"/>
        </w:rPr>
      </w:pPr>
      <w:r w:rsidRPr="0006458D">
        <w:rPr>
          <w:rFonts w:cs="v5.0.0"/>
        </w:rPr>
        <w:t>Unless otherwise stated, t</w:t>
      </w:r>
      <w:r w:rsidRPr="0006458D">
        <w:rPr>
          <w:lang w:eastAsia="zh-CN"/>
        </w:rPr>
        <w:t>he following arrangements apply for conducted receiver characteristics requirements in clause 7:</w:t>
      </w:r>
    </w:p>
    <w:p w14:paraId="55A0917B" w14:textId="77777777" w:rsidR="00A0600A" w:rsidRPr="0006458D" w:rsidRDefault="00A0600A" w:rsidP="00A0600A">
      <w:pPr>
        <w:pStyle w:val="B1"/>
        <w:rPr>
          <w:lang w:eastAsia="zh-CN"/>
        </w:rPr>
      </w:pPr>
      <w:r w:rsidRPr="0006458D">
        <w:rPr>
          <w:lang w:eastAsia="zh-CN"/>
        </w:rPr>
        <w:t>-</w:t>
      </w:r>
      <w:r w:rsidRPr="0006458D">
        <w:rPr>
          <w:lang w:eastAsia="zh-CN"/>
        </w:rPr>
        <w:tab/>
        <w:t>Requirements apply during the BS receive period.</w:t>
      </w:r>
    </w:p>
    <w:p w14:paraId="0BF9F7A0" w14:textId="77777777" w:rsidR="00A0600A" w:rsidRPr="0006458D" w:rsidRDefault="00A0600A" w:rsidP="00A0600A">
      <w:pPr>
        <w:pStyle w:val="B1"/>
        <w:rPr>
          <w:lang w:eastAsia="zh-CN"/>
        </w:rPr>
      </w:pPr>
      <w:r w:rsidRPr="0006458D">
        <w:rPr>
          <w:lang w:eastAsia="zh-CN"/>
        </w:rPr>
        <w:t>-</w:t>
      </w:r>
      <w:r w:rsidRPr="0006458D">
        <w:rPr>
          <w:lang w:eastAsia="zh-CN"/>
        </w:rPr>
        <w:tab/>
        <w:t>Requirements shall be met for any transmitter setting.</w:t>
      </w:r>
    </w:p>
    <w:p w14:paraId="0F9D63BC" w14:textId="77777777" w:rsidR="00A0600A" w:rsidRPr="0006458D" w:rsidRDefault="00A0600A" w:rsidP="00A0600A">
      <w:pPr>
        <w:pStyle w:val="B1"/>
        <w:rPr>
          <w:lang w:eastAsia="zh-CN"/>
        </w:rPr>
      </w:pPr>
      <w:r w:rsidRPr="0006458D">
        <w:rPr>
          <w:lang w:eastAsia="zh-CN"/>
        </w:rPr>
        <w:t>-</w:t>
      </w:r>
      <w:r w:rsidRPr="0006458D">
        <w:rPr>
          <w:lang w:eastAsia="zh-CN"/>
        </w:rPr>
        <w:tab/>
        <w:t>For FDD operation the requirements shall be met with the transmitter unit(s) ON.</w:t>
      </w:r>
    </w:p>
    <w:p w14:paraId="2407D606" w14:textId="77777777" w:rsidR="00A0600A" w:rsidRPr="0006458D" w:rsidRDefault="00A0600A" w:rsidP="00A0600A">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5BAA7CE5" w14:textId="77777777" w:rsidR="00A0600A" w:rsidRPr="0006458D" w:rsidRDefault="00A0600A" w:rsidP="00A0600A">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3686396E" w14:textId="7931F852" w:rsidR="00BB04A1" w:rsidRPr="0006458D" w:rsidRDefault="00697C9C">
      <w:pPr>
        <w:pStyle w:val="B1"/>
      </w:pPr>
      <w:r w:rsidRPr="0006458D">
        <w:rPr>
          <w:lang w:val="en-US" w:eastAsia="zh-CN"/>
        </w:rPr>
        <w:t>-</w:t>
      </w:r>
      <w:r w:rsidR="00C872FE" w:rsidRPr="0006458D">
        <w:rPr>
          <w:lang w:eastAsia="zh-CN"/>
        </w:rPr>
        <w:tab/>
      </w:r>
      <w:r w:rsidRPr="0006458D">
        <w:rPr>
          <w:lang w:val="en-US" w:eastAsia="zh-CN"/>
        </w:rPr>
        <w:t>F</w:t>
      </w:r>
      <w:r w:rsidRPr="0006458D">
        <w:t xml:space="preserve">or ACS, blocking and intermodulation characteristics, the negative offsets of the interfering signal apply relative to the lower </w:t>
      </w:r>
      <w:r w:rsidR="00AE5842" w:rsidRPr="0006458D">
        <w:rPr>
          <w:rFonts w:cs="Arial"/>
          <w:i/>
        </w:rPr>
        <w:t>Base Station RF Bandwidth</w:t>
      </w:r>
      <w:r w:rsidR="00AE5842" w:rsidRPr="0006458D">
        <w:rPr>
          <w:rFonts w:cs="Arial"/>
        </w:rPr>
        <w:t xml:space="preserve"> </w:t>
      </w:r>
      <w:r w:rsidRPr="0006458D">
        <w:t xml:space="preserve">edge </w:t>
      </w:r>
      <w:r w:rsidR="00AE5842" w:rsidRPr="0006458D">
        <w:rPr>
          <w:rFonts w:cs="Arial"/>
        </w:rPr>
        <w:t xml:space="preserve">or </w:t>
      </w:r>
      <w:r w:rsidR="00AE5842" w:rsidRPr="0006458D">
        <w:rPr>
          <w:rFonts w:cs="Arial"/>
          <w:i/>
        </w:rPr>
        <w:t>sub-block</w:t>
      </w:r>
      <w:r w:rsidR="00AE5842" w:rsidRPr="0006458D">
        <w:rPr>
          <w:rFonts w:cs="Arial"/>
        </w:rPr>
        <w:t xml:space="preserve"> edge inside a </w:t>
      </w:r>
      <w:r w:rsidR="00AE5842" w:rsidRPr="0006458D">
        <w:rPr>
          <w:rFonts w:cs="Arial"/>
          <w:i/>
        </w:rPr>
        <w:t>sub-block gap</w:t>
      </w:r>
      <w:r w:rsidR="00AE5842" w:rsidRPr="0006458D">
        <w:rPr>
          <w:rFonts w:cs="Arial"/>
        </w:rPr>
        <w:t>,</w:t>
      </w:r>
      <w:r w:rsidR="00AE5842" w:rsidRPr="0006458D">
        <w:t xml:space="preserve"> </w:t>
      </w:r>
      <w:r w:rsidRPr="0006458D">
        <w:t xml:space="preserve">and </w:t>
      </w:r>
      <w:r w:rsidR="00AE5842" w:rsidRPr="0006458D">
        <w:t xml:space="preserve">the </w:t>
      </w:r>
      <w:r w:rsidRPr="0006458D">
        <w:t xml:space="preserve">positive offsets of the interfering signal apply relative to the </w:t>
      </w:r>
      <w:r w:rsidR="00AE5842" w:rsidRPr="0006458D">
        <w:t>upp</w:t>
      </w:r>
      <w:r w:rsidRPr="0006458D">
        <w:t xml:space="preserve">er </w:t>
      </w:r>
      <w:r w:rsidR="00AE5842" w:rsidRPr="0006458D">
        <w:rPr>
          <w:rFonts w:cs="Arial"/>
          <w:i/>
        </w:rPr>
        <w:t>Base Station RF Bandwidth</w:t>
      </w:r>
      <w:r w:rsidR="00AE5842" w:rsidRPr="0006458D">
        <w:rPr>
          <w:rFonts w:cs="Arial"/>
        </w:rPr>
        <w:t xml:space="preserve"> </w:t>
      </w:r>
      <w:r w:rsidRPr="0006458D">
        <w:t>edge</w:t>
      </w:r>
      <w:r w:rsidR="00AE5842" w:rsidRPr="0006458D">
        <w:rPr>
          <w:rFonts w:cs="Arial"/>
        </w:rPr>
        <w:t xml:space="preserve"> or </w:t>
      </w:r>
      <w:r w:rsidR="00AE5842" w:rsidRPr="0006458D">
        <w:rPr>
          <w:rFonts w:cs="Arial"/>
          <w:i/>
        </w:rPr>
        <w:t>sub-block</w:t>
      </w:r>
      <w:r w:rsidR="00AE5842" w:rsidRPr="0006458D">
        <w:rPr>
          <w:rFonts w:cs="Arial"/>
        </w:rPr>
        <w:t xml:space="preserve"> edge inside a </w:t>
      </w:r>
      <w:r w:rsidR="00AE5842" w:rsidRPr="0006458D">
        <w:rPr>
          <w:rFonts w:cs="Arial"/>
          <w:i/>
        </w:rPr>
        <w:t>sub-block gap</w:t>
      </w:r>
      <w:r w:rsidRPr="0006458D">
        <w:t>.</w:t>
      </w:r>
    </w:p>
    <w:p w14:paraId="5655FB70" w14:textId="77777777" w:rsidR="00A0600A" w:rsidRPr="0006458D" w:rsidRDefault="00A0600A" w:rsidP="00A0600A">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3B9BE6A8" w14:textId="77777777" w:rsidR="00A0600A" w:rsidRPr="0006458D" w:rsidRDefault="00A0600A" w:rsidP="00A0600A">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66EC953E" w14:textId="77777777" w:rsidR="000723CA" w:rsidRPr="0006458D" w:rsidRDefault="000723CA" w:rsidP="000723CA">
      <w:pPr>
        <w:pStyle w:val="Heading2"/>
      </w:pPr>
      <w:bookmarkStart w:id="793" w:name="_Toc13079688"/>
      <w:r w:rsidRPr="0006458D">
        <w:t>7.2</w:t>
      </w:r>
      <w:r w:rsidRPr="0006458D">
        <w:tab/>
        <w:t>Reference sensitivity level</w:t>
      </w:r>
      <w:bookmarkEnd w:id="793"/>
    </w:p>
    <w:p w14:paraId="1D26600A" w14:textId="77777777" w:rsidR="000723CA" w:rsidRPr="0006458D" w:rsidRDefault="000723CA" w:rsidP="000723CA">
      <w:pPr>
        <w:pStyle w:val="Heading3"/>
      </w:pPr>
      <w:bookmarkStart w:id="794" w:name="_Toc13079689"/>
      <w:r w:rsidRPr="0006458D">
        <w:t>7.2.1</w:t>
      </w:r>
      <w:r w:rsidRPr="0006458D">
        <w:tab/>
        <w:t>General</w:t>
      </w:r>
      <w:bookmarkEnd w:id="794"/>
    </w:p>
    <w:p w14:paraId="643F246A" w14:textId="77777777" w:rsidR="000723CA" w:rsidRPr="0006458D" w:rsidRDefault="000723CA" w:rsidP="000723CA">
      <w:pPr>
        <w:keepLines/>
        <w:rPr>
          <w:rFonts w:eastAsia="MS PGothic" w:cs="v4.2.0"/>
        </w:rPr>
      </w:pPr>
      <w:r w:rsidRPr="0006458D">
        <w:t>The reference sensitivity power level P</w:t>
      </w:r>
      <w:r w:rsidRPr="0006458D">
        <w:rPr>
          <w:vertAlign w:val="subscript"/>
        </w:rPr>
        <w:t>REFSENS</w:t>
      </w:r>
      <w:r w:rsidRPr="0006458D">
        <w:t xml:space="preserve"> is the minimum mean power received at the </w:t>
      </w:r>
      <w:r w:rsidRPr="0006458D">
        <w:rPr>
          <w:i/>
        </w:rPr>
        <w:t>antenna connector</w:t>
      </w:r>
      <w:r w:rsidRPr="0006458D">
        <w:t xml:space="preserve"> </w:t>
      </w:r>
      <w:bookmarkStart w:id="795" w:name="_Hlk508114944"/>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bookmarkEnd w:id="795"/>
      <w:r w:rsidR="00E710A7" w:rsidRPr="0006458D">
        <w:rPr>
          <w:rFonts w:eastAsia="SimSun"/>
          <w:i/>
          <w:lang w:val="en-US" w:eastAsia="zh-CN"/>
        </w:rPr>
        <w:t xml:space="preserve"> </w:t>
      </w:r>
      <w:r w:rsidRPr="0006458D">
        <w:t>at which a throughput requirement shall be met for a specified reference measurement channel.</w:t>
      </w:r>
    </w:p>
    <w:p w14:paraId="6564ECF8" w14:textId="77777777" w:rsidR="000723CA" w:rsidRPr="0006458D" w:rsidRDefault="000723CA" w:rsidP="000723CA">
      <w:pPr>
        <w:pStyle w:val="Heading3"/>
      </w:pPr>
      <w:bookmarkStart w:id="796" w:name="_Toc13079690"/>
      <w:r w:rsidRPr="0006458D">
        <w:t>7.2.2</w:t>
      </w:r>
      <w:r w:rsidRPr="0006458D">
        <w:tab/>
        <w:t xml:space="preserve">Minimum requirements for </w:t>
      </w:r>
      <w:r w:rsidRPr="0006458D">
        <w:rPr>
          <w:i/>
        </w:rPr>
        <w:t>BS type 1-C</w:t>
      </w:r>
      <w:r w:rsidRPr="0006458D">
        <w:t xml:space="preserve"> and </w:t>
      </w:r>
      <w:r w:rsidRPr="0006458D">
        <w:rPr>
          <w:i/>
        </w:rPr>
        <w:t>BS type 1-H</w:t>
      </w:r>
      <w:bookmarkEnd w:id="796"/>
    </w:p>
    <w:p w14:paraId="6BE3C699" w14:textId="58192148" w:rsidR="000723CA" w:rsidRPr="0006458D" w:rsidRDefault="00A31F4D" w:rsidP="000723CA">
      <w:r w:rsidRPr="0006458D">
        <w:t>T</w:t>
      </w:r>
      <w:r w:rsidR="000723CA" w:rsidRPr="0006458D">
        <w:rPr>
          <w:rFonts w:hint="eastAsia"/>
        </w:rPr>
        <w:t xml:space="preserve">he throughput shall be </w:t>
      </w:r>
      <w:r w:rsidR="000723CA" w:rsidRPr="0006458D">
        <w:rPr>
          <w:rFonts w:hint="eastAsia"/>
        </w:rPr>
        <w:t>≥</w:t>
      </w:r>
      <w:r w:rsidR="000723CA" w:rsidRPr="0006458D">
        <w:rPr>
          <w:rFonts w:hint="eastAsia"/>
        </w:rPr>
        <w:t xml:space="preserve"> 95% of the maximum throughput of the reference measurement channel as specified in </w:t>
      </w:r>
      <w:r w:rsidRPr="0006458D">
        <w:t>a</w:t>
      </w:r>
      <w:r w:rsidR="000723CA" w:rsidRPr="0006458D">
        <w:t>nnex A</w:t>
      </w:r>
      <w:r w:rsidRPr="0006458D">
        <w:t>.1</w:t>
      </w:r>
      <w:r w:rsidR="000723CA" w:rsidRPr="0006458D" w:rsidDel="00B462E4">
        <w:t xml:space="preserve"> </w:t>
      </w:r>
      <w:r w:rsidR="000723CA" w:rsidRPr="0006458D">
        <w:t>with parameters specified in table 7.2.2-1</w:t>
      </w:r>
      <w:r w:rsidR="000723CA" w:rsidRPr="0006458D">
        <w:rPr>
          <w:lang w:eastAsia="zh-CN"/>
        </w:rPr>
        <w:t xml:space="preserve"> for Wide Area BS, in table 7.2.2-2 for Medium Range BS</w:t>
      </w:r>
      <w:r w:rsidR="000723CA" w:rsidRPr="0006458D">
        <w:rPr>
          <w:rFonts w:cs="v5.0.0"/>
          <w:lang w:eastAsia="zh-CN"/>
        </w:rPr>
        <w:t xml:space="preserve"> and in table 7.2.2-3 for Local Area BS</w:t>
      </w:r>
      <w:r w:rsidR="000723CA" w:rsidRPr="0006458D">
        <w:t>.</w:t>
      </w:r>
    </w:p>
    <w:p w14:paraId="1C46D9FD" w14:textId="77777777" w:rsidR="000723CA" w:rsidRPr="0006458D" w:rsidRDefault="000723CA" w:rsidP="00854B6F">
      <w:pPr>
        <w:pStyle w:val="TH"/>
      </w:pPr>
      <w:r w:rsidRPr="0006458D">
        <w:lastRenderedPageBreak/>
        <w:t xml:space="preserve">Table 7.2.2-1: NR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097C57D7" w14:textId="77777777" w:rsidTr="00FA6718">
        <w:trPr>
          <w:jc w:val="center"/>
        </w:trPr>
        <w:tc>
          <w:tcPr>
            <w:tcW w:w="2235" w:type="dxa"/>
            <w:shd w:val="clear" w:color="auto" w:fill="auto"/>
            <w:vAlign w:val="center"/>
          </w:tcPr>
          <w:p w14:paraId="652582DE"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C47990" w:rsidRPr="0006458D">
              <w:rPr>
                <w:rFonts w:cs="Arial"/>
              </w:rPr>
              <w:t>(MHz)</w:t>
            </w:r>
            <w:r w:rsidR="000723CA" w:rsidRPr="0006458D">
              <w:rPr>
                <w:rFonts w:cs="Arial"/>
              </w:rPr>
              <w:t xml:space="preserve"> </w:t>
            </w:r>
          </w:p>
        </w:tc>
        <w:tc>
          <w:tcPr>
            <w:tcW w:w="1842" w:type="dxa"/>
          </w:tcPr>
          <w:p w14:paraId="6B1A752F"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710E738C"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5273BC37" w14:textId="77777777" w:rsidR="000723CA" w:rsidRPr="0006458D" w:rsidRDefault="000723CA" w:rsidP="00FA6718">
            <w:pPr>
              <w:pStyle w:val="TAH"/>
              <w:rPr>
                <w:rFonts w:cs="Arial"/>
              </w:rPr>
            </w:pPr>
            <w:r w:rsidRPr="0006458D">
              <w:rPr>
                <w:rFonts w:cs="Arial"/>
              </w:rPr>
              <w:t xml:space="preserve"> Reference sensitivity power level, </w:t>
            </w:r>
            <w:r w:rsidRPr="0006458D">
              <w:t>P</w:t>
            </w:r>
            <w:r w:rsidRPr="0006458D">
              <w:rPr>
                <w:vertAlign w:val="subscript"/>
              </w:rPr>
              <w:t>REFSENS</w:t>
            </w:r>
          </w:p>
          <w:p w14:paraId="3D087BA6" w14:textId="77777777" w:rsidR="000723CA" w:rsidRPr="0006458D" w:rsidRDefault="000723CA" w:rsidP="00FA6718">
            <w:pPr>
              <w:pStyle w:val="TAH"/>
              <w:rPr>
                <w:rFonts w:cs="Arial"/>
              </w:rPr>
            </w:pPr>
            <w:r w:rsidRPr="0006458D">
              <w:rPr>
                <w:rFonts w:cs="Arial"/>
              </w:rPr>
              <w:t xml:space="preserve"> </w:t>
            </w:r>
            <w:r w:rsidR="002E41CA" w:rsidRPr="0006458D">
              <w:rPr>
                <w:rFonts w:cs="Arial"/>
              </w:rPr>
              <w:t>(dBm)</w:t>
            </w:r>
          </w:p>
        </w:tc>
      </w:tr>
      <w:tr w:rsidR="00EF0A2D" w:rsidRPr="0006458D" w14:paraId="0E12912C" w14:textId="77777777" w:rsidTr="00FA6718">
        <w:trPr>
          <w:trHeight w:val="279"/>
          <w:jc w:val="center"/>
        </w:trPr>
        <w:tc>
          <w:tcPr>
            <w:tcW w:w="2235" w:type="dxa"/>
            <w:vAlign w:val="center"/>
          </w:tcPr>
          <w:p w14:paraId="02427FFE" w14:textId="77777777" w:rsidR="00EF0A2D" w:rsidRPr="0006458D" w:rsidRDefault="00EF0A2D" w:rsidP="00EF0A2D">
            <w:pPr>
              <w:pStyle w:val="TAC"/>
              <w:rPr>
                <w:rFonts w:cs="Arial"/>
              </w:rPr>
            </w:pPr>
            <w:r w:rsidRPr="0006458D">
              <w:rPr>
                <w:rFonts w:cs="Arial"/>
              </w:rPr>
              <w:t xml:space="preserve">5, 10, 15 </w:t>
            </w:r>
          </w:p>
        </w:tc>
        <w:tc>
          <w:tcPr>
            <w:tcW w:w="1842" w:type="dxa"/>
          </w:tcPr>
          <w:p w14:paraId="4C34DF2E" w14:textId="77777777" w:rsidR="00EF0A2D" w:rsidRPr="0006458D" w:rsidDel="00D6552F" w:rsidRDefault="00EF0A2D" w:rsidP="00EF0A2D">
            <w:pPr>
              <w:pStyle w:val="TAC"/>
              <w:rPr>
                <w:rFonts w:cs="Arial"/>
                <w:lang w:eastAsia="zh-CN"/>
              </w:rPr>
            </w:pPr>
            <w:r w:rsidRPr="0006458D">
              <w:rPr>
                <w:rFonts w:cs="Arial"/>
                <w:lang w:eastAsia="zh-CN"/>
              </w:rPr>
              <w:t>15</w:t>
            </w:r>
          </w:p>
        </w:tc>
        <w:tc>
          <w:tcPr>
            <w:tcW w:w="3119" w:type="dxa"/>
            <w:vAlign w:val="center"/>
          </w:tcPr>
          <w:p w14:paraId="2362D27D" w14:textId="2F3875B1" w:rsidR="00EF0A2D" w:rsidRPr="0006458D" w:rsidRDefault="00EF0A2D" w:rsidP="00EF0A2D">
            <w:pPr>
              <w:pStyle w:val="TAC"/>
              <w:rPr>
                <w:rFonts w:cs="Arial"/>
              </w:rPr>
            </w:pPr>
            <w:ins w:id="797" w:author="R4-1908387 Reference measurement channel" w:date="2019-09-05T15:50:00Z">
              <w:r>
                <w:rPr>
                  <w:rFonts w:cs="Arial"/>
                  <w:lang w:eastAsia="zh-CN"/>
                </w:rPr>
                <w:t>G-</w:t>
              </w:r>
              <w:r w:rsidRPr="0006458D">
                <w:rPr>
                  <w:rFonts w:cs="Arial"/>
                  <w:lang w:eastAsia="zh-CN"/>
                </w:rPr>
                <w:t>FR1-A1-2</w:t>
              </w:r>
            </w:ins>
            <w:del w:id="798" w:author="R4-1908387 Reference measurement channel" w:date="2019-09-05T15:50:00Z">
              <w:r w:rsidRPr="0006458D" w:rsidDel="002D5412">
                <w:rPr>
                  <w:rFonts w:cs="Arial"/>
                  <w:lang w:eastAsia="zh-CN"/>
                </w:rPr>
                <w:delText>G-FR1-A1-1</w:delText>
              </w:r>
            </w:del>
          </w:p>
        </w:tc>
        <w:tc>
          <w:tcPr>
            <w:tcW w:w="2659" w:type="dxa"/>
            <w:vAlign w:val="center"/>
          </w:tcPr>
          <w:p w14:paraId="2131C9AC" w14:textId="77777777" w:rsidR="00EF0A2D" w:rsidRPr="0006458D" w:rsidRDefault="00EF0A2D" w:rsidP="00EF0A2D">
            <w:pPr>
              <w:pStyle w:val="TAC"/>
              <w:rPr>
                <w:rFonts w:cs="Arial"/>
              </w:rPr>
            </w:pPr>
            <w:r w:rsidRPr="0006458D">
              <w:rPr>
                <w:rFonts w:cs="Arial"/>
                <w:lang w:eastAsia="zh-CN"/>
              </w:rPr>
              <w:t xml:space="preserve"> -101.7</w:t>
            </w:r>
          </w:p>
        </w:tc>
      </w:tr>
      <w:tr w:rsidR="00EF0A2D" w:rsidRPr="0006458D" w14:paraId="73FDA902" w14:textId="77777777" w:rsidTr="00FA6718">
        <w:trPr>
          <w:trHeight w:val="279"/>
          <w:jc w:val="center"/>
        </w:trPr>
        <w:tc>
          <w:tcPr>
            <w:tcW w:w="2235" w:type="dxa"/>
            <w:vAlign w:val="center"/>
          </w:tcPr>
          <w:p w14:paraId="7957F59C" w14:textId="77777777" w:rsidR="00EF0A2D" w:rsidRPr="0006458D" w:rsidRDefault="00EF0A2D" w:rsidP="00EF0A2D">
            <w:pPr>
              <w:pStyle w:val="TAC"/>
              <w:rPr>
                <w:rFonts w:cs="Arial"/>
              </w:rPr>
            </w:pPr>
            <w:r w:rsidRPr="0006458D">
              <w:rPr>
                <w:rFonts w:cs="Arial"/>
              </w:rPr>
              <w:t xml:space="preserve">10, 15 </w:t>
            </w:r>
          </w:p>
        </w:tc>
        <w:tc>
          <w:tcPr>
            <w:tcW w:w="1842" w:type="dxa"/>
          </w:tcPr>
          <w:p w14:paraId="3E765D74" w14:textId="77777777" w:rsidR="00EF0A2D" w:rsidRPr="0006458D" w:rsidRDefault="00EF0A2D" w:rsidP="00EF0A2D">
            <w:pPr>
              <w:pStyle w:val="TAC"/>
              <w:rPr>
                <w:rFonts w:cs="Arial"/>
                <w:lang w:eastAsia="zh-CN"/>
              </w:rPr>
            </w:pPr>
            <w:r w:rsidRPr="0006458D">
              <w:rPr>
                <w:rFonts w:cs="Arial"/>
                <w:lang w:eastAsia="zh-CN"/>
              </w:rPr>
              <w:t>30</w:t>
            </w:r>
          </w:p>
        </w:tc>
        <w:tc>
          <w:tcPr>
            <w:tcW w:w="3119" w:type="dxa"/>
            <w:vAlign w:val="center"/>
          </w:tcPr>
          <w:p w14:paraId="5DEC07AD" w14:textId="13321955" w:rsidR="00EF0A2D" w:rsidRPr="0006458D" w:rsidRDefault="00EF0A2D" w:rsidP="00EF0A2D">
            <w:pPr>
              <w:pStyle w:val="TAC"/>
              <w:rPr>
                <w:rFonts w:cs="Arial"/>
                <w:lang w:eastAsia="zh-CN"/>
              </w:rPr>
            </w:pPr>
            <w:ins w:id="799" w:author="R4-1908387 Reference measurement channel" w:date="2019-09-05T15:50:00Z">
              <w:r>
                <w:rPr>
                  <w:rFonts w:cs="Arial"/>
                  <w:lang w:eastAsia="zh-CN"/>
                </w:rPr>
                <w:t>G-</w:t>
              </w:r>
              <w:r w:rsidRPr="0006458D">
                <w:rPr>
                  <w:rFonts w:cs="Arial"/>
                  <w:lang w:eastAsia="zh-CN"/>
                </w:rPr>
                <w:t>FR1-A1-</w:t>
              </w:r>
              <w:r>
                <w:rPr>
                  <w:rFonts w:eastAsia="DengXian" w:cs="Arial" w:hint="eastAsia"/>
                  <w:lang w:eastAsia="zh-CN"/>
                </w:rPr>
                <w:t>3</w:t>
              </w:r>
            </w:ins>
            <w:del w:id="800" w:author="R4-1908387 Reference measurement channel" w:date="2019-09-05T15:50:00Z">
              <w:r w:rsidRPr="0006458D" w:rsidDel="002D5412">
                <w:rPr>
                  <w:rFonts w:cs="Arial"/>
                  <w:lang w:eastAsia="zh-CN"/>
                </w:rPr>
                <w:delText>G- FR1-A1-2</w:delText>
              </w:r>
            </w:del>
          </w:p>
        </w:tc>
        <w:tc>
          <w:tcPr>
            <w:tcW w:w="2659" w:type="dxa"/>
            <w:vAlign w:val="center"/>
          </w:tcPr>
          <w:p w14:paraId="42EF5E33" w14:textId="77777777" w:rsidR="00EF0A2D" w:rsidRPr="0006458D" w:rsidRDefault="00EF0A2D" w:rsidP="00EF0A2D">
            <w:pPr>
              <w:pStyle w:val="TAC"/>
              <w:rPr>
                <w:rFonts w:cs="Arial"/>
                <w:lang w:eastAsia="zh-CN"/>
              </w:rPr>
            </w:pPr>
            <w:r w:rsidRPr="0006458D">
              <w:rPr>
                <w:rFonts w:cs="Arial"/>
                <w:lang w:eastAsia="zh-CN"/>
              </w:rPr>
              <w:t xml:space="preserve"> -101.8</w:t>
            </w:r>
          </w:p>
        </w:tc>
      </w:tr>
      <w:tr w:rsidR="00EF0A2D" w:rsidRPr="0006458D" w14:paraId="228A5C4E" w14:textId="77777777" w:rsidTr="00FA6718">
        <w:trPr>
          <w:trHeight w:val="279"/>
          <w:jc w:val="center"/>
        </w:trPr>
        <w:tc>
          <w:tcPr>
            <w:tcW w:w="2235" w:type="dxa"/>
            <w:vAlign w:val="center"/>
          </w:tcPr>
          <w:p w14:paraId="6549B3CD" w14:textId="77777777" w:rsidR="00EF0A2D" w:rsidRPr="0006458D" w:rsidRDefault="00EF0A2D" w:rsidP="00EF0A2D">
            <w:pPr>
              <w:pStyle w:val="TAC"/>
              <w:rPr>
                <w:rFonts w:cs="Arial"/>
              </w:rPr>
            </w:pPr>
            <w:r w:rsidRPr="0006458D">
              <w:rPr>
                <w:rFonts w:cs="Arial"/>
              </w:rPr>
              <w:t>10, 15</w:t>
            </w:r>
          </w:p>
        </w:tc>
        <w:tc>
          <w:tcPr>
            <w:tcW w:w="1842" w:type="dxa"/>
          </w:tcPr>
          <w:p w14:paraId="5783A5E6" w14:textId="77777777" w:rsidR="00EF0A2D" w:rsidRPr="0006458D" w:rsidRDefault="00EF0A2D" w:rsidP="00EF0A2D">
            <w:pPr>
              <w:pStyle w:val="TAC"/>
              <w:rPr>
                <w:rFonts w:cs="Arial"/>
                <w:lang w:eastAsia="zh-CN"/>
              </w:rPr>
            </w:pPr>
            <w:r w:rsidRPr="0006458D">
              <w:rPr>
                <w:rFonts w:cs="Arial"/>
                <w:lang w:eastAsia="zh-CN"/>
              </w:rPr>
              <w:t>60</w:t>
            </w:r>
          </w:p>
        </w:tc>
        <w:tc>
          <w:tcPr>
            <w:tcW w:w="3119" w:type="dxa"/>
            <w:vAlign w:val="center"/>
          </w:tcPr>
          <w:p w14:paraId="70804E01" w14:textId="707D9D52" w:rsidR="00EF0A2D" w:rsidRPr="0006458D" w:rsidRDefault="00EF0A2D" w:rsidP="00EF0A2D">
            <w:pPr>
              <w:pStyle w:val="TAC"/>
              <w:rPr>
                <w:rFonts w:cs="Arial"/>
                <w:lang w:eastAsia="zh-CN"/>
              </w:rPr>
            </w:pPr>
            <w:ins w:id="801" w:author="R4-1908387 Reference measurement channel" w:date="2019-09-05T15:50:00Z">
              <w:r>
                <w:rPr>
                  <w:rFonts w:cs="Arial"/>
                  <w:lang w:eastAsia="zh-CN"/>
                </w:rPr>
                <w:t>G-</w:t>
              </w:r>
              <w:r w:rsidRPr="0006458D">
                <w:rPr>
                  <w:rFonts w:cs="Arial"/>
                  <w:lang w:eastAsia="zh-CN"/>
                </w:rPr>
                <w:t>FR1-A1-</w:t>
              </w:r>
              <w:r>
                <w:rPr>
                  <w:rFonts w:eastAsia="DengXian" w:cs="Arial" w:hint="eastAsia"/>
                  <w:lang w:eastAsia="zh-CN"/>
                </w:rPr>
                <w:t>4</w:t>
              </w:r>
            </w:ins>
            <w:del w:id="802" w:author="R4-1908387 Reference measurement channel" w:date="2019-09-05T15:50:00Z">
              <w:r w:rsidRPr="0006458D" w:rsidDel="002D5412">
                <w:rPr>
                  <w:rFonts w:cs="Arial"/>
                  <w:lang w:eastAsia="zh-CN"/>
                </w:rPr>
                <w:delText>G- FR1-A1-3</w:delText>
              </w:r>
            </w:del>
          </w:p>
        </w:tc>
        <w:tc>
          <w:tcPr>
            <w:tcW w:w="2659" w:type="dxa"/>
            <w:vAlign w:val="center"/>
          </w:tcPr>
          <w:p w14:paraId="053D7A52" w14:textId="77777777" w:rsidR="00EF0A2D" w:rsidRPr="0006458D" w:rsidRDefault="00EF0A2D" w:rsidP="00EF0A2D">
            <w:pPr>
              <w:pStyle w:val="TAC"/>
              <w:rPr>
                <w:rFonts w:cs="Arial"/>
                <w:lang w:eastAsia="zh-CN"/>
              </w:rPr>
            </w:pPr>
            <w:r w:rsidRPr="0006458D">
              <w:rPr>
                <w:rFonts w:cs="Arial"/>
                <w:lang w:eastAsia="zh-CN"/>
              </w:rPr>
              <w:t xml:space="preserve"> -98.9</w:t>
            </w:r>
          </w:p>
        </w:tc>
      </w:tr>
      <w:tr w:rsidR="00EF0A2D" w:rsidRPr="0006458D" w14:paraId="435C806B" w14:textId="77777777" w:rsidTr="00FA6718">
        <w:trPr>
          <w:trHeight w:val="279"/>
          <w:jc w:val="center"/>
        </w:trPr>
        <w:tc>
          <w:tcPr>
            <w:tcW w:w="2235" w:type="dxa"/>
            <w:vAlign w:val="center"/>
          </w:tcPr>
          <w:p w14:paraId="3103DEE0" w14:textId="77777777" w:rsidR="00EF0A2D" w:rsidRPr="0006458D" w:rsidRDefault="00EF0A2D" w:rsidP="00EF0A2D">
            <w:pPr>
              <w:pStyle w:val="TAC"/>
              <w:rPr>
                <w:rFonts w:cs="Arial"/>
              </w:rPr>
            </w:pPr>
            <w:r w:rsidRPr="0006458D">
              <w:rPr>
                <w:rFonts w:cs="Arial"/>
              </w:rPr>
              <w:t xml:space="preserve">20, 25, 30, 40, 50 </w:t>
            </w:r>
          </w:p>
        </w:tc>
        <w:tc>
          <w:tcPr>
            <w:tcW w:w="1842" w:type="dxa"/>
          </w:tcPr>
          <w:p w14:paraId="7C89F63D" w14:textId="77777777" w:rsidR="00EF0A2D" w:rsidRPr="0006458D" w:rsidRDefault="00EF0A2D" w:rsidP="00EF0A2D">
            <w:pPr>
              <w:pStyle w:val="TAC"/>
              <w:rPr>
                <w:rFonts w:cs="Arial"/>
                <w:lang w:eastAsia="zh-CN"/>
              </w:rPr>
            </w:pPr>
            <w:r w:rsidRPr="0006458D">
              <w:rPr>
                <w:rFonts w:cs="Arial"/>
                <w:lang w:eastAsia="zh-CN"/>
              </w:rPr>
              <w:t>15</w:t>
            </w:r>
          </w:p>
        </w:tc>
        <w:tc>
          <w:tcPr>
            <w:tcW w:w="3119" w:type="dxa"/>
            <w:vAlign w:val="center"/>
          </w:tcPr>
          <w:p w14:paraId="53B86B35" w14:textId="66CA4BB5" w:rsidR="00EF0A2D" w:rsidRPr="0006458D" w:rsidRDefault="00EF0A2D" w:rsidP="00EF0A2D">
            <w:pPr>
              <w:pStyle w:val="TAC"/>
              <w:rPr>
                <w:rFonts w:cs="Arial"/>
                <w:lang w:eastAsia="zh-CN"/>
              </w:rPr>
            </w:pPr>
            <w:ins w:id="803" w:author="R4-1908387 Reference measurement channel" w:date="2019-09-05T15:50:00Z">
              <w:r>
                <w:rPr>
                  <w:rFonts w:cs="Arial"/>
                  <w:lang w:eastAsia="zh-CN"/>
                </w:rPr>
                <w:t>G-</w:t>
              </w:r>
              <w:r w:rsidRPr="0006458D">
                <w:rPr>
                  <w:rFonts w:cs="Arial"/>
                  <w:lang w:eastAsia="zh-CN"/>
                </w:rPr>
                <w:t>FR1-A1-</w:t>
              </w:r>
              <w:r>
                <w:rPr>
                  <w:rFonts w:eastAsia="DengXian" w:cs="Arial" w:hint="eastAsia"/>
                  <w:lang w:eastAsia="zh-CN"/>
                </w:rPr>
                <w:t>5</w:t>
              </w:r>
            </w:ins>
            <w:del w:id="804" w:author="R4-1908387 Reference measurement channel" w:date="2019-09-05T15:50:00Z">
              <w:r w:rsidRPr="0006458D" w:rsidDel="002D5412">
                <w:rPr>
                  <w:rFonts w:cs="Arial"/>
                  <w:lang w:eastAsia="zh-CN"/>
                </w:rPr>
                <w:delText>G- FR1-A1-4</w:delText>
              </w:r>
            </w:del>
          </w:p>
        </w:tc>
        <w:tc>
          <w:tcPr>
            <w:tcW w:w="2659" w:type="dxa"/>
            <w:vAlign w:val="center"/>
          </w:tcPr>
          <w:p w14:paraId="64F5C391" w14:textId="77777777" w:rsidR="00EF0A2D" w:rsidRPr="0006458D" w:rsidRDefault="00EF0A2D" w:rsidP="00EF0A2D">
            <w:pPr>
              <w:pStyle w:val="TAC"/>
              <w:rPr>
                <w:rFonts w:cs="Arial"/>
                <w:lang w:eastAsia="zh-CN"/>
              </w:rPr>
            </w:pPr>
            <w:r w:rsidRPr="0006458D">
              <w:rPr>
                <w:rFonts w:cs="Arial"/>
                <w:lang w:eastAsia="zh-CN"/>
              </w:rPr>
              <w:t xml:space="preserve"> -95.3</w:t>
            </w:r>
          </w:p>
        </w:tc>
      </w:tr>
      <w:tr w:rsidR="00EF0A2D" w:rsidRPr="0006458D" w14:paraId="180E38FA" w14:textId="77777777" w:rsidTr="00FA6718">
        <w:trPr>
          <w:trHeight w:val="279"/>
          <w:jc w:val="center"/>
        </w:trPr>
        <w:tc>
          <w:tcPr>
            <w:tcW w:w="2235" w:type="dxa"/>
            <w:vAlign w:val="center"/>
          </w:tcPr>
          <w:p w14:paraId="4EB7748B" w14:textId="77777777" w:rsidR="00EF0A2D" w:rsidRPr="0006458D" w:rsidRDefault="00EF0A2D" w:rsidP="00EF0A2D">
            <w:pPr>
              <w:pStyle w:val="TAC"/>
              <w:rPr>
                <w:rFonts w:cs="Arial"/>
              </w:rPr>
            </w:pPr>
            <w:r w:rsidRPr="0006458D">
              <w:rPr>
                <w:rFonts w:cs="Arial"/>
              </w:rPr>
              <w:t xml:space="preserve">20, 25, 30, 40, 50, 60, 70, 80, 90, 100 </w:t>
            </w:r>
          </w:p>
        </w:tc>
        <w:tc>
          <w:tcPr>
            <w:tcW w:w="1842" w:type="dxa"/>
          </w:tcPr>
          <w:p w14:paraId="6EFED302" w14:textId="77777777" w:rsidR="00EF0A2D" w:rsidRPr="0006458D" w:rsidRDefault="00EF0A2D" w:rsidP="00EF0A2D">
            <w:pPr>
              <w:pStyle w:val="TAC"/>
              <w:rPr>
                <w:rFonts w:cs="Arial"/>
                <w:lang w:eastAsia="zh-CN"/>
              </w:rPr>
            </w:pPr>
            <w:r w:rsidRPr="0006458D">
              <w:rPr>
                <w:rFonts w:cs="Arial"/>
                <w:lang w:eastAsia="zh-CN"/>
              </w:rPr>
              <w:t>30</w:t>
            </w:r>
          </w:p>
        </w:tc>
        <w:tc>
          <w:tcPr>
            <w:tcW w:w="3119" w:type="dxa"/>
            <w:vAlign w:val="center"/>
          </w:tcPr>
          <w:p w14:paraId="40F1DDC0" w14:textId="6AFE0EF3" w:rsidR="00EF0A2D" w:rsidRPr="0006458D" w:rsidRDefault="00EF0A2D" w:rsidP="00EF0A2D">
            <w:pPr>
              <w:pStyle w:val="TAC"/>
              <w:rPr>
                <w:rFonts w:cs="Arial"/>
                <w:lang w:eastAsia="zh-CN"/>
              </w:rPr>
            </w:pPr>
            <w:ins w:id="805" w:author="R4-1908387 Reference measurement channel" w:date="2019-09-05T15:50:00Z">
              <w:r>
                <w:rPr>
                  <w:rFonts w:cs="Arial"/>
                  <w:lang w:eastAsia="zh-CN"/>
                </w:rPr>
                <w:t>G-</w:t>
              </w:r>
              <w:r w:rsidRPr="0006458D">
                <w:rPr>
                  <w:rFonts w:cs="Arial"/>
                  <w:lang w:eastAsia="zh-CN"/>
                </w:rPr>
                <w:t>FR1-A1-</w:t>
              </w:r>
              <w:r>
                <w:rPr>
                  <w:rFonts w:eastAsia="DengXian" w:cs="Arial" w:hint="eastAsia"/>
                  <w:lang w:eastAsia="zh-CN"/>
                </w:rPr>
                <w:t>6</w:t>
              </w:r>
            </w:ins>
            <w:del w:id="806" w:author="R4-1908387 Reference measurement channel" w:date="2019-09-05T15:50:00Z">
              <w:r w:rsidRPr="0006458D" w:rsidDel="002D5412">
                <w:rPr>
                  <w:rFonts w:cs="Arial"/>
                  <w:lang w:eastAsia="zh-CN"/>
                </w:rPr>
                <w:delText>G- FR1-A1-5</w:delText>
              </w:r>
            </w:del>
          </w:p>
        </w:tc>
        <w:tc>
          <w:tcPr>
            <w:tcW w:w="2659" w:type="dxa"/>
            <w:vAlign w:val="center"/>
          </w:tcPr>
          <w:p w14:paraId="19D4E97E" w14:textId="77777777" w:rsidR="00EF0A2D" w:rsidRPr="0006458D" w:rsidRDefault="00EF0A2D" w:rsidP="00EF0A2D">
            <w:pPr>
              <w:pStyle w:val="TAC"/>
              <w:rPr>
                <w:rFonts w:cs="Arial"/>
                <w:lang w:eastAsia="zh-CN"/>
              </w:rPr>
            </w:pPr>
            <w:r w:rsidRPr="0006458D">
              <w:rPr>
                <w:rFonts w:cs="Arial"/>
                <w:lang w:eastAsia="zh-CN"/>
              </w:rPr>
              <w:t xml:space="preserve"> -95.6</w:t>
            </w:r>
          </w:p>
        </w:tc>
      </w:tr>
      <w:tr w:rsidR="00EF0A2D" w:rsidRPr="0006458D" w14:paraId="1E0470D9" w14:textId="77777777" w:rsidTr="00FA6718">
        <w:trPr>
          <w:trHeight w:val="279"/>
          <w:jc w:val="center"/>
        </w:trPr>
        <w:tc>
          <w:tcPr>
            <w:tcW w:w="2235" w:type="dxa"/>
            <w:vAlign w:val="center"/>
          </w:tcPr>
          <w:p w14:paraId="74AC9D1E" w14:textId="77777777" w:rsidR="00EF0A2D" w:rsidRPr="0006458D" w:rsidRDefault="00EF0A2D" w:rsidP="00EF0A2D">
            <w:pPr>
              <w:pStyle w:val="TAC"/>
              <w:rPr>
                <w:rFonts w:cs="Arial"/>
              </w:rPr>
            </w:pPr>
            <w:r w:rsidRPr="0006458D">
              <w:rPr>
                <w:rFonts w:cs="Arial"/>
              </w:rPr>
              <w:t xml:space="preserve">20, 25, 30, 40, 50, 60, 70, 80, 90, 100 </w:t>
            </w:r>
          </w:p>
        </w:tc>
        <w:tc>
          <w:tcPr>
            <w:tcW w:w="1842" w:type="dxa"/>
          </w:tcPr>
          <w:p w14:paraId="1D1480FC" w14:textId="77777777" w:rsidR="00EF0A2D" w:rsidRPr="0006458D" w:rsidRDefault="00EF0A2D" w:rsidP="00EF0A2D">
            <w:pPr>
              <w:pStyle w:val="TAC"/>
              <w:rPr>
                <w:rFonts w:cs="Arial"/>
                <w:lang w:eastAsia="zh-CN"/>
              </w:rPr>
            </w:pPr>
            <w:r w:rsidRPr="0006458D">
              <w:rPr>
                <w:rFonts w:cs="Arial"/>
                <w:lang w:eastAsia="zh-CN"/>
              </w:rPr>
              <w:t>60</w:t>
            </w:r>
          </w:p>
        </w:tc>
        <w:tc>
          <w:tcPr>
            <w:tcW w:w="3119" w:type="dxa"/>
            <w:vAlign w:val="center"/>
          </w:tcPr>
          <w:p w14:paraId="36A50B67" w14:textId="520BA98E" w:rsidR="00EF0A2D" w:rsidRPr="0006458D" w:rsidRDefault="00EF0A2D" w:rsidP="00EF0A2D">
            <w:pPr>
              <w:pStyle w:val="TAC"/>
              <w:rPr>
                <w:rFonts w:cs="Arial"/>
                <w:lang w:eastAsia="zh-CN"/>
              </w:rPr>
            </w:pPr>
            <w:ins w:id="807" w:author="R4-1908387 Reference measurement channel" w:date="2019-09-05T15:50:00Z">
              <w:r>
                <w:rPr>
                  <w:rFonts w:cs="Arial"/>
                  <w:lang w:eastAsia="zh-CN"/>
                </w:rPr>
                <w:t>G-</w:t>
              </w:r>
              <w:r w:rsidRPr="0006458D">
                <w:rPr>
                  <w:rFonts w:cs="Arial"/>
                  <w:lang w:eastAsia="zh-CN"/>
                </w:rPr>
                <w:t>FR1-A1-2</w:t>
              </w:r>
            </w:ins>
            <w:del w:id="808" w:author="R4-1908387 Reference measurement channel" w:date="2019-09-05T15:50:00Z">
              <w:r w:rsidRPr="0006458D" w:rsidDel="002D5412">
                <w:rPr>
                  <w:rFonts w:cs="Arial"/>
                  <w:lang w:eastAsia="zh-CN"/>
                </w:rPr>
                <w:delText>G- FR1-A1-6</w:delText>
              </w:r>
            </w:del>
          </w:p>
        </w:tc>
        <w:tc>
          <w:tcPr>
            <w:tcW w:w="2659" w:type="dxa"/>
            <w:vAlign w:val="center"/>
          </w:tcPr>
          <w:p w14:paraId="74B34FAC" w14:textId="77777777" w:rsidR="00EF0A2D" w:rsidRPr="0006458D" w:rsidRDefault="00EF0A2D" w:rsidP="00EF0A2D">
            <w:pPr>
              <w:pStyle w:val="TAC"/>
              <w:rPr>
                <w:rFonts w:cs="Arial"/>
                <w:lang w:eastAsia="zh-CN"/>
              </w:rPr>
            </w:pPr>
            <w:r w:rsidRPr="0006458D">
              <w:rPr>
                <w:rFonts w:cs="Arial"/>
                <w:lang w:eastAsia="zh-CN"/>
              </w:rPr>
              <w:t xml:space="preserve"> -95.7</w:t>
            </w:r>
          </w:p>
        </w:tc>
      </w:tr>
      <w:tr w:rsidR="000723CA" w:rsidRPr="0006458D" w14:paraId="1B0D18D6" w14:textId="77777777" w:rsidTr="00FA6718">
        <w:trPr>
          <w:trHeight w:val="279"/>
          <w:jc w:val="center"/>
        </w:trPr>
        <w:tc>
          <w:tcPr>
            <w:tcW w:w="9855" w:type="dxa"/>
            <w:gridSpan w:val="4"/>
            <w:vAlign w:val="center"/>
          </w:tcPr>
          <w:p w14:paraId="2B69F5F2" w14:textId="77777777" w:rsidR="000723CA" w:rsidRPr="0006458D" w:rsidRDefault="000723CA" w:rsidP="00FA6718">
            <w:pPr>
              <w:pStyle w:val="TAN"/>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00601F80" w:rsidRPr="0006458D">
              <w:rPr>
                <w:rFonts w:cs="Arial"/>
                <w:i/>
                <w:lang w:eastAsia="ko-KR"/>
              </w:rPr>
              <w:t>BS channel bandwidth</w:t>
            </w:r>
            <w:r w:rsidRPr="0006458D">
              <w:rPr>
                <w:rFonts w:cs="Arial"/>
                <w:lang w:eastAsia="ko-KR"/>
              </w:rPr>
              <w:t>.</w:t>
            </w:r>
          </w:p>
        </w:tc>
      </w:tr>
    </w:tbl>
    <w:p w14:paraId="607E8E00" w14:textId="77777777" w:rsidR="000723CA" w:rsidRPr="0006458D" w:rsidRDefault="000723CA" w:rsidP="000723CA"/>
    <w:p w14:paraId="721A820B" w14:textId="77777777" w:rsidR="000723CA" w:rsidRPr="0006458D" w:rsidRDefault="000723CA" w:rsidP="00854B6F">
      <w:pPr>
        <w:pStyle w:val="TH"/>
      </w:pPr>
      <w:r w:rsidRPr="0006458D">
        <w:t xml:space="preserve">Table 7.2.2-2: NR </w:t>
      </w:r>
      <w:r w:rsidRPr="0006458D">
        <w:rPr>
          <w:lang w:eastAsia="zh-CN"/>
        </w:rPr>
        <w:t xml:space="preserve">Medium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18993159" w14:textId="77777777" w:rsidTr="00FA6718">
        <w:trPr>
          <w:jc w:val="center"/>
        </w:trPr>
        <w:tc>
          <w:tcPr>
            <w:tcW w:w="2235" w:type="dxa"/>
            <w:shd w:val="clear" w:color="auto" w:fill="auto"/>
            <w:vAlign w:val="center"/>
          </w:tcPr>
          <w:p w14:paraId="7DFBDD59"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C47990" w:rsidRPr="0006458D">
              <w:rPr>
                <w:rFonts w:cs="Arial"/>
              </w:rPr>
              <w:t>(MHz)</w:t>
            </w:r>
          </w:p>
        </w:tc>
        <w:tc>
          <w:tcPr>
            <w:tcW w:w="1842" w:type="dxa"/>
          </w:tcPr>
          <w:p w14:paraId="42679B30"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1BB96405"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323ED6A7" w14:textId="77777777" w:rsidR="000723CA" w:rsidRPr="0006458D" w:rsidRDefault="000723CA" w:rsidP="00FA6718">
            <w:pPr>
              <w:pStyle w:val="TAH"/>
              <w:rPr>
                <w:rFonts w:cs="Arial"/>
              </w:rPr>
            </w:pPr>
            <w:r w:rsidRPr="0006458D">
              <w:rPr>
                <w:rFonts w:cs="Arial"/>
              </w:rPr>
              <w:t xml:space="preserve"> Reference sensitivity power level, </w:t>
            </w:r>
            <w:r w:rsidRPr="0006458D">
              <w:t>P</w:t>
            </w:r>
            <w:r w:rsidRPr="0006458D">
              <w:rPr>
                <w:vertAlign w:val="subscript"/>
              </w:rPr>
              <w:t>REFSENS</w:t>
            </w:r>
          </w:p>
          <w:p w14:paraId="2FBD9F68" w14:textId="77777777" w:rsidR="000723CA" w:rsidRPr="0006458D" w:rsidRDefault="000723CA" w:rsidP="00FA6718">
            <w:pPr>
              <w:pStyle w:val="TAH"/>
              <w:rPr>
                <w:rFonts w:cs="Arial"/>
              </w:rPr>
            </w:pPr>
            <w:r w:rsidRPr="0006458D">
              <w:rPr>
                <w:rFonts w:cs="Arial"/>
              </w:rPr>
              <w:t xml:space="preserve"> </w:t>
            </w:r>
            <w:r w:rsidR="002E41CA" w:rsidRPr="0006458D">
              <w:rPr>
                <w:rFonts w:cs="Arial"/>
              </w:rPr>
              <w:t>(dBm)</w:t>
            </w:r>
          </w:p>
        </w:tc>
      </w:tr>
      <w:tr w:rsidR="004C6E46" w:rsidRPr="0006458D" w14:paraId="1CA424F2" w14:textId="77777777" w:rsidTr="00FA6718">
        <w:trPr>
          <w:trHeight w:val="279"/>
          <w:jc w:val="center"/>
        </w:trPr>
        <w:tc>
          <w:tcPr>
            <w:tcW w:w="2235" w:type="dxa"/>
            <w:vAlign w:val="center"/>
          </w:tcPr>
          <w:p w14:paraId="4806F1A2" w14:textId="77777777" w:rsidR="004C6E46" w:rsidRPr="0006458D" w:rsidRDefault="004C6E46" w:rsidP="004C6E46">
            <w:pPr>
              <w:pStyle w:val="TAC"/>
              <w:rPr>
                <w:rFonts w:cs="Arial"/>
              </w:rPr>
            </w:pPr>
            <w:r w:rsidRPr="0006458D">
              <w:rPr>
                <w:rFonts w:cs="Arial"/>
              </w:rPr>
              <w:t>5, 10, 15</w:t>
            </w:r>
          </w:p>
        </w:tc>
        <w:tc>
          <w:tcPr>
            <w:tcW w:w="1842" w:type="dxa"/>
          </w:tcPr>
          <w:p w14:paraId="4D70A692" w14:textId="77777777" w:rsidR="004C6E46" w:rsidRPr="0006458D" w:rsidRDefault="004C6E46" w:rsidP="004C6E46">
            <w:pPr>
              <w:pStyle w:val="TAC"/>
              <w:rPr>
                <w:rFonts w:cs="Arial"/>
                <w:lang w:eastAsia="zh-CN"/>
              </w:rPr>
            </w:pPr>
            <w:r w:rsidRPr="0006458D">
              <w:rPr>
                <w:rFonts w:cs="Arial"/>
                <w:lang w:eastAsia="zh-CN"/>
              </w:rPr>
              <w:t>15</w:t>
            </w:r>
          </w:p>
        </w:tc>
        <w:tc>
          <w:tcPr>
            <w:tcW w:w="3119" w:type="dxa"/>
            <w:vAlign w:val="center"/>
          </w:tcPr>
          <w:p w14:paraId="75B31D41" w14:textId="122AB092" w:rsidR="004C6E46" w:rsidRPr="0006458D" w:rsidRDefault="004C6E46" w:rsidP="004C6E46">
            <w:pPr>
              <w:pStyle w:val="TAC"/>
              <w:rPr>
                <w:rFonts w:cs="Arial"/>
              </w:rPr>
            </w:pPr>
            <w:ins w:id="809" w:author="R4-1908387 Reference measurement channel" w:date="2019-09-05T15:51:00Z">
              <w:r w:rsidRPr="0006458D">
                <w:rPr>
                  <w:rFonts w:cs="Arial"/>
                  <w:lang w:eastAsia="zh-CN"/>
                </w:rPr>
                <w:t>G-FR1-A1-1</w:t>
              </w:r>
            </w:ins>
            <w:del w:id="810" w:author="R4-1908387 Reference measurement channel" w:date="2019-09-05T15:51:00Z">
              <w:r w:rsidRPr="0006458D" w:rsidDel="00682B50">
                <w:rPr>
                  <w:rFonts w:cs="Arial"/>
                  <w:lang w:eastAsia="zh-CN"/>
                </w:rPr>
                <w:delText>G- FR1-A1-1</w:delText>
              </w:r>
            </w:del>
          </w:p>
        </w:tc>
        <w:tc>
          <w:tcPr>
            <w:tcW w:w="2659" w:type="dxa"/>
            <w:vAlign w:val="center"/>
          </w:tcPr>
          <w:p w14:paraId="73764E3B" w14:textId="77777777" w:rsidR="004C6E46" w:rsidRPr="0006458D" w:rsidRDefault="004C6E46" w:rsidP="004C6E46">
            <w:pPr>
              <w:pStyle w:val="TAC"/>
              <w:rPr>
                <w:rFonts w:cs="Arial"/>
              </w:rPr>
            </w:pPr>
            <w:r w:rsidRPr="0006458D">
              <w:rPr>
                <w:rFonts w:cs="Arial"/>
                <w:lang w:eastAsia="zh-CN"/>
              </w:rPr>
              <w:t xml:space="preserve"> -96.7</w:t>
            </w:r>
          </w:p>
        </w:tc>
      </w:tr>
      <w:tr w:rsidR="004C6E46" w:rsidRPr="0006458D" w14:paraId="12F26F22" w14:textId="77777777" w:rsidTr="00FA6718">
        <w:trPr>
          <w:trHeight w:val="284"/>
          <w:jc w:val="center"/>
        </w:trPr>
        <w:tc>
          <w:tcPr>
            <w:tcW w:w="2235" w:type="dxa"/>
            <w:vAlign w:val="center"/>
          </w:tcPr>
          <w:p w14:paraId="602A26F6" w14:textId="77777777" w:rsidR="004C6E46" w:rsidRPr="0006458D" w:rsidRDefault="004C6E46" w:rsidP="004C6E46">
            <w:pPr>
              <w:pStyle w:val="TAC"/>
              <w:rPr>
                <w:rFonts w:cs="Arial"/>
              </w:rPr>
            </w:pPr>
            <w:r w:rsidRPr="0006458D">
              <w:rPr>
                <w:rFonts w:cs="Arial"/>
              </w:rPr>
              <w:t xml:space="preserve">10, 15 </w:t>
            </w:r>
          </w:p>
        </w:tc>
        <w:tc>
          <w:tcPr>
            <w:tcW w:w="1842" w:type="dxa"/>
          </w:tcPr>
          <w:p w14:paraId="4C259D68" w14:textId="77777777" w:rsidR="004C6E46" w:rsidRPr="0006458D" w:rsidRDefault="004C6E46" w:rsidP="004C6E46">
            <w:pPr>
              <w:pStyle w:val="TAC"/>
              <w:rPr>
                <w:rFonts w:cs="Arial"/>
                <w:lang w:eastAsia="zh-CN"/>
              </w:rPr>
            </w:pPr>
            <w:r w:rsidRPr="0006458D">
              <w:rPr>
                <w:rFonts w:cs="Arial"/>
                <w:lang w:eastAsia="zh-CN"/>
              </w:rPr>
              <w:t>30</w:t>
            </w:r>
          </w:p>
        </w:tc>
        <w:tc>
          <w:tcPr>
            <w:tcW w:w="3119" w:type="dxa"/>
            <w:vAlign w:val="center"/>
          </w:tcPr>
          <w:p w14:paraId="5A148A27" w14:textId="2F421774" w:rsidR="004C6E46" w:rsidRPr="0006458D" w:rsidRDefault="004C6E46" w:rsidP="004C6E46">
            <w:pPr>
              <w:pStyle w:val="TAC"/>
              <w:rPr>
                <w:rFonts w:cs="Arial"/>
              </w:rPr>
            </w:pPr>
            <w:ins w:id="811" w:author="R4-1908387 Reference measurement channel" w:date="2019-09-05T15:51:00Z">
              <w:r>
                <w:rPr>
                  <w:rFonts w:cs="Arial"/>
                  <w:lang w:eastAsia="zh-CN"/>
                </w:rPr>
                <w:t>G-</w:t>
              </w:r>
              <w:r w:rsidRPr="0006458D">
                <w:rPr>
                  <w:rFonts w:cs="Arial"/>
                  <w:lang w:eastAsia="zh-CN"/>
                </w:rPr>
                <w:t>FR1-A1-2</w:t>
              </w:r>
            </w:ins>
            <w:del w:id="812" w:author="R4-1908387 Reference measurement channel" w:date="2019-09-05T15:51:00Z">
              <w:r w:rsidRPr="0006458D" w:rsidDel="00682B50">
                <w:rPr>
                  <w:rFonts w:cs="Arial"/>
                  <w:lang w:eastAsia="zh-CN"/>
                </w:rPr>
                <w:delText>G- FR1-A1-2</w:delText>
              </w:r>
            </w:del>
          </w:p>
        </w:tc>
        <w:tc>
          <w:tcPr>
            <w:tcW w:w="2659" w:type="dxa"/>
            <w:vAlign w:val="center"/>
          </w:tcPr>
          <w:p w14:paraId="6104DF2B" w14:textId="77777777" w:rsidR="004C6E46" w:rsidRPr="0006458D" w:rsidRDefault="004C6E46" w:rsidP="004C6E46">
            <w:pPr>
              <w:pStyle w:val="TAC"/>
              <w:rPr>
                <w:rFonts w:cs="Arial"/>
              </w:rPr>
            </w:pPr>
            <w:r w:rsidRPr="0006458D">
              <w:rPr>
                <w:rFonts w:cs="Arial"/>
                <w:lang w:eastAsia="zh-CN"/>
              </w:rPr>
              <w:t xml:space="preserve"> -96.8</w:t>
            </w:r>
          </w:p>
        </w:tc>
      </w:tr>
      <w:tr w:rsidR="004C6E46" w:rsidRPr="0006458D" w14:paraId="5FF19D58" w14:textId="77777777" w:rsidTr="00FA6718">
        <w:trPr>
          <w:trHeight w:val="284"/>
          <w:jc w:val="center"/>
        </w:trPr>
        <w:tc>
          <w:tcPr>
            <w:tcW w:w="2235" w:type="dxa"/>
            <w:vAlign w:val="center"/>
          </w:tcPr>
          <w:p w14:paraId="799E1E26" w14:textId="77777777" w:rsidR="004C6E46" w:rsidRPr="0006458D" w:rsidRDefault="004C6E46" w:rsidP="004C6E46">
            <w:pPr>
              <w:pStyle w:val="TAC"/>
              <w:rPr>
                <w:rFonts w:cs="Arial"/>
                <w:lang w:eastAsia="zh-CN"/>
              </w:rPr>
            </w:pPr>
            <w:r w:rsidRPr="0006458D">
              <w:rPr>
                <w:rFonts w:cs="Arial"/>
              </w:rPr>
              <w:t>10, 15</w:t>
            </w:r>
          </w:p>
        </w:tc>
        <w:tc>
          <w:tcPr>
            <w:tcW w:w="1842" w:type="dxa"/>
          </w:tcPr>
          <w:p w14:paraId="41F79DDA" w14:textId="77777777" w:rsidR="004C6E46" w:rsidRPr="0006458D" w:rsidRDefault="004C6E46" w:rsidP="004C6E46">
            <w:pPr>
              <w:pStyle w:val="TAC"/>
              <w:rPr>
                <w:rFonts w:cs="Arial"/>
                <w:lang w:eastAsia="zh-CN"/>
              </w:rPr>
            </w:pPr>
            <w:r w:rsidRPr="0006458D">
              <w:rPr>
                <w:rFonts w:cs="Arial"/>
                <w:lang w:eastAsia="zh-CN"/>
              </w:rPr>
              <w:t>60</w:t>
            </w:r>
          </w:p>
        </w:tc>
        <w:tc>
          <w:tcPr>
            <w:tcW w:w="3119" w:type="dxa"/>
            <w:vAlign w:val="center"/>
          </w:tcPr>
          <w:p w14:paraId="536F8C63" w14:textId="01AF22C6" w:rsidR="004C6E46" w:rsidRPr="0006458D" w:rsidRDefault="004C6E46" w:rsidP="004C6E46">
            <w:pPr>
              <w:pStyle w:val="TAC"/>
              <w:rPr>
                <w:rFonts w:cs="Arial"/>
                <w:lang w:eastAsia="zh-CN"/>
              </w:rPr>
            </w:pPr>
            <w:ins w:id="813" w:author="R4-1908387 Reference measurement channel" w:date="2019-09-05T15:51:00Z">
              <w:r>
                <w:rPr>
                  <w:rFonts w:cs="Arial"/>
                  <w:lang w:eastAsia="zh-CN"/>
                </w:rPr>
                <w:t>G-</w:t>
              </w:r>
              <w:r w:rsidRPr="0006458D">
                <w:rPr>
                  <w:rFonts w:cs="Arial"/>
                  <w:lang w:eastAsia="zh-CN"/>
                </w:rPr>
                <w:t>FR1-A1-</w:t>
              </w:r>
              <w:r>
                <w:rPr>
                  <w:rFonts w:eastAsia="DengXian" w:cs="Arial" w:hint="eastAsia"/>
                  <w:lang w:eastAsia="zh-CN"/>
                </w:rPr>
                <w:t>3</w:t>
              </w:r>
            </w:ins>
            <w:del w:id="814" w:author="R4-1908387 Reference measurement channel" w:date="2019-09-05T15:51:00Z">
              <w:r w:rsidRPr="0006458D" w:rsidDel="00682B50">
                <w:rPr>
                  <w:rFonts w:cs="Arial"/>
                  <w:lang w:eastAsia="zh-CN"/>
                </w:rPr>
                <w:delText>G- FR1-A1-3</w:delText>
              </w:r>
            </w:del>
          </w:p>
        </w:tc>
        <w:tc>
          <w:tcPr>
            <w:tcW w:w="2659" w:type="dxa"/>
            <w:vAlign w:val="center"/>
          </w:tcPr>
          <w:p w14:paraId="796983C9" w14:textId="77777777" w:rsidR="004C6E46" w:rsidRPr="0006458D" w:rsidRDefault="004C6E46" w:rsidP="004C6E46">
            <w:pPr>
              <w:pStyle w:val="TAC"/>
              <w:rPr>
                <w:rFonts w:cs="Arial"/>
                <w:lang w:eastAsia="zh-CN"/>
              </w:rPr>
            </w:pPr>
            <w:r w:rsidRPr="0006458D">
              <w:rPr>
                <w:rFonts w:cs="Arial"/>
                <w:lang w:eastAsia="zh-CN"/>
              </w:rPr>
              <w:t xml:space="preserve"> -93.9</w:t>
            </w:r>
          </w:p>
        </w:tc>
      </w:tr>
      <w:tr w:rsidR="004C6E46" w:rsidRPr="0006458D" w14:paraId="27B39635" w14:textId="77777777" w:rsidTr="00FA6718">
        <w:trPr>
          <w:trHeight w:val="284"/>
          <w:jc w:val="center"/>
        </w:trPr>
        <w:tc>
          <w:tcPr>
            <w:tcW w:w="2235" w:type="dxa"/>
            <w:vAlign w:val="center"/>
          </w:tcPr>
          <w:p w14:paraId="532E2564" w14:textId="77777777" w:rsidR="004C6E46" w:rsidRPr="0006458D" w:rsidRDefault="004C6E46" w:rsidP="004C6E46">
            <w:pPr>
              <w:pStyle w:val="TAC"/>
              <w:rPr>
                <w:rFonts w:cs="Arial"/>
                <w:lang w:eastAsia="zh-CN"/>
              </w:rPr>
            </w:pPr>
            <w:r w:rsidRPr="0006458D">
              <w:rPr>
                <w:rFonts w:cs="Arial"/>
              </w:rPr>
              <w:t xml:space="preserve">20, 25, 30, 40, 50 </w:t>
            </w:r>
          </w:p>
        </w:tc>
        <w:tc>
          <w:tcPr>
            <w:tcW w:w="1842" w:type="dxa"/>
          </w:tcPr>
          <w:p w14:paraId="2C5D40CD" w14:textId="77777777" w:rsidR="004C6E46" w:rsidRPr="0006458D" w:rsidRDefault="004C6E46" w:rsidP="004C6E46">
            <w:pPr>
              <w:pStyle w:val="TAC"/>
              <w:rPr>
                <w:rFonts w:cs="Arial"/>
                <w:lang w:eastAsia="zh-CN"/>
              </w:rPr>
            </w:pPr>
            <w:r w:rsidRPr="0006458D">
              <w:rPr>
                <w:rFonts w:cs="Arial"/>
                <w:lang w:eastAsia="zh-CN"/>
              </w:rPr>
              <w:t>15</w:t>
            </w:r>
          </w:p>
        </w:tc>
        <w:tc>
          <w:tcPr>
            <w:tcW w:w="3119" w:type="dxa"/>
            <w:vAlign w:val="center"/>
          </w:tcPr>
          <w:p w14:paraId="108BB94A" w14:textId="3DF7B652" w:rsidR="004C6E46" w:rsidRPr="0006458D" w:rsidRDefault="004C6E46" w:rsidP="004C6E46">
            <w:pPr>
              <w:pStyle w:val="TAC"/>
              <w:rPr>
                <w:rFonts w:cs="Arial"/>
                <w:lang w:eastAsia="zh-CN"/>
              </w:rPr>
            </w:pPr>
            <w:ins w:id="815" w:author="R4-1908387 Reference measurement channel" w:date="2019-09-05T15:51:00Z">
              <w:r>
                <w:rPr>
                  <w:rFonts w:cs="Arial"/>
                  <w:lang w:eastAsia="zh-CN"/>
                </w:rPr>
                <w:t>G-</w:t>
              </w:r>
              <w:r w:rsidRPr="0006458D">
                <w:rPr>
                  <w:rFonts w:cs="Arial"/>
                  <w:lang w:eastAsia="zh-CN"/>
                </w:rPr>
                <w:t>FR1-A1-</w:t>
              </w:r>
              <w:r>
                <w:rPr>
                  <w:rFonts w:eastAsia="DengXian" w:cs="Arial" w:hint="eastAsia"/>
                  <w:lang w:eastAsia="zh-CN"/>
                </w:rPr>
                <w:t>4</w:t>
              </w:r>
            </w:ins>
            <w:del w:id="816" w:author="R4-1908387 Reference measurement channel" w:date="2019-09-05T15:51:00Z">
              <w:r w:rsidRPr="0006458D" w:rsidDel="00682B50">
                <w:rPr>
                  <w:rFonts w:cs="Arial"/>
                  <w:lang w:eastAsia="zh-CN"/>
                </w:rPr>
                <w:delText>G- FR1-A1-4</w:delText>
              </w:r>
            </w:del>
          </w:p>
        </w:tc>
        <w:tc>
          <w:tcPr>
            <w:tcW w:w="2659" w:type="dxa"/>
            <w:vAlign w:val="center"/>
          </w:tcPr>
          <w:p w14:paraId="5B5003EE" w14:textId="77777777" w:rsidR="004C6E46" w:rsidRPr="0006458D" w:rsidRDefault="004C6E46" w:rsidP="004C6E46">
            <w:pPr>
              <w:pStyle w:val="TAC"/>
              <w:rPr>
                <w:rFonts w:cs="Arial"/>
                <w:lang w:eastAsia="zh-CN"/>
              </w:rPr>
            </w:pPr>
            <w:r w:rsidRPr="0006458D">
              <w:rPr>
                <w:rFonts w:cs="Arial"/>
                <w:lang w:eastAsia="zh-CN"/>
              </w:rPr>
              <w:t xml:space="preserve"> -90.3</w:t>
            </w:r>
          </w:p>
        </w:tc>
      </w:tr>
      <w:tr w:rsidR="004C6E46" w:rsidRPr="0006458D" w14:paraId="64DB81A6" w14:textId="77777777" w:rsidTr="00FA6718">
        <w:trPr>
          <w:trHeight w:val="284"/>
          <w:jc w:val="center"/>
        </w:trPr>
        <w:tc>
          <w:tcPr>
            <w:tcW w:w="2235" w:type="dxa"/>
            <w:vAlign w:val="center"/>
          </w:tcPr>
          <w:p w14:paraId="2F963371" w14:textId="77777777" w:rsidR="004C6E46" w:rsidRPr="0006458D" w:rsidRDefault="004C6E46" w:rsidP="004C6E46">
            <w:pPr>
              <w:pStyle w:val="TAC"/>
              <w:rPr>
                <w:rFonts w:cs="Arial"/>
                <w:lang w:eastAsia="zh-CN"/>
              </w:rPr>
            </w:pPr>
            <w:r w:rsidRPr="0006458D">
              <w:rPr>
                <w:rFonts w:cs="Arial"/>
              </w:rPr>
              <w:t xml:space="preserve">20, 25, 30, 40, 50, 60, 70, 80, 90, 100 </w:t>
            </w:r>
          </w:p>
        </w:tc>
        <w:tc>
          <w:tcPr>
            <w:tcW w:w="1842" w:type="dxa"/>
          </w:tcPr>
          <w:p w14:paraId="304034C4" w14:textId="77777777" w:rsidR="004C6E46" w:rsidRPr="0006458D" w:rsidRDefault="004C6E46" w:rsidP="004C6E46">
            <w:pPr>
              <w:pStyle w:val="TAC"/>
              <w:rPr>
                <w:rFonts w:cs="Arial"/>
                <w:lang w:eastAsia="zh-CN"/>
              </w:rPr>
            </w:pPr>
            <w:r w:rsidRPr="0006458D">
              <w:rPr>
                <w:rFonts w:cs="Arial"/>
                <w:lang w:eastAsia="zh-CN"/>
              </w:rPr>
              <w:t>30</w:t>
            </w:r>
          </w:p>
        </w:tc>
        <w:tc>
          <w:tcPr>
            <w:tcW w:w="3119" w:type="dxa"/>
            <w:vAlign w:val="center"/>
          </w:tcPr>
          <w:p w14:paraId="2A351E51" w14:textId="01BEEA61" w:rsidR="004C6E46" w:rsidRPr="0006458D" w:rsidRDefault="004C6E46" w:rsidP="004C6E46">
            <w:pPr>
              <w:pStyle w:val="TAC"/>
              <w:rPr>
                <w:rFonts w:cs="Arial"/>
                <w:lang w:eastAsia="zh-CN"/>
              </w:rPr>
            </w:pPr>
            <w:ins w:id="817" w:author="R4-1908387 Reference measurement channel" w:date="2019-09-05T15:51:00Z">
              <w:r>
                <w:rPr>
                  <w:rFonts w:cs="Arial"/>
                  <w:lang w:eastAsia="zh-CN"/>
                </w:rPr>
                <w:t>G-</w:t>
              </w:r>
              <w:r w:rsidRPr="0006458D">
                <w:rPr>
                  <w:rFonts w:cs="Arial"/>
                  <w:lang w:eastAsia="zh-CN"/>
                </w:rPr>
                <w:t>FR1-A1-</w:t>
              </w:r>
              <w:r>
                <w:rPr>
                  <w:rFonts w:eastAsia="DengXian" w:cs="Arial" w:hint="eastAsia"/>
                  <w:lang w:eastAsia="zh-CN"/>
                </w:rPr>
                <w:t>5</w:t>
              </w:r>
            </w:ins>
            <w:del w:id="818" w:author="R4-1908387 Reference measurement channel" w:date="2019-09-05T15:51:00Z">
              <w:r w:rsidRPr="0006458D" w:rsidDel="00682B50">
                <w:rPr>
                  <w:rFonts w:cs="Arial"/>
                  <w:lang w:eastAsia="zh-CN"/>
                </w:rPr>
                <w:delText>G- FR1-A1-5</w:delText>
              </w:r>
            </w:del>
          </w:p>
        </w:tc>
        <w:tc>
          <w:tcPr>
            <w:tcW w:w="2659" w:type="dxa"/>
            <w:vAlign w:val="center"/>
          </w:tcPr>
          <w:p w14:paraId="52D8DE78" w14:textId="77777777" w:rsidR="004C6E46" w:rsidRPr="0006458D" w:rsidRDefault="004C6E46" w:rsidP="004C6E46">
            <w:pPr>
              <w:pStyle w:val="TAC"/>
              <w:rPr>
                <w:rFonts w:cs="Arial"/>
                <w:lang w:eastAsia="zh-CN"/>
              </w:rPr>
            </w:pPr>
            <w:r w:rsidRPr="0006458D">
              <w:rPr>
                <w:rFonts w:cs="Arial"/>
                <w:lang w:eastAsia="zh-CN"/>
              </w:rPr>
              <w:t xml:space="preserve"> -90.6</w:t>
            </w:r>
          </w:p>
        </w:tc>
      </w:tr>
      <w:tr w:rsidR="004C6E46" w:rsidRPr="0006458D" w14:paraId="78CC6FFF" w14:textId="77777777" w:rsidTr="00FA6718">
        <w:trPr>
          <w:trHeight w:val="284"/>
          <w:jc w:val="center"/>
        </w:trPr>
        <w:tc>
          <w:tcPr>
            <w:tcW w:w="2235" w:type="dxa"/>
            <w:vAlign w:val="center"/>
          </w:tcPr>
          <w:p w14:paraId="5409B843" w14:textId="77777777" w:rsidR="004C6E46" w:rsidRPr="0006458D" w:rsidRDefault="004C6E46" w:rsidP="004C6E46">
            <w:pPr>
              <w:pStyle w:val="TAC"/>
              <w:rPr>
                <w:rFonts w:cs="Arial"/>
                <w:lang w:eastAsia="zh-CN"/>
              </w:rPr>
            </w:pPr>
            <w:r w:rsidRPr="0006458D">
              <w:rPr>
                <w:rFonts w:cs="Arial"/>
              </w:rPr>
              <w:t xml:space="preserve">20, 25, 30, 40, 50, 60, 70, 80, 90, 100 </w:t>
            </w:r>
          </w:p>
        </w:tc>
        <w:tc>
          <w:tcPr>
            <w:tcW w:w="1842" w:type="dxa"/>
          </w:tcPr>
          <w:p w14:paraId="13EEBEF4" w14:textId="77777777" w:rsidR="004C6E46" w:rsidRPr="0006458D" w:rsidRDefault="004C6E46" w:rsidP="004C6E46">
            <w:pPr>
              <w:pStyle w:val="TAC"/>
              <w:rPr>
                <w:rFonts w:cs="Arial"/>
                <w:lang w:eastAsia="zh-CN"/>
              </w:rPr>
            </w:pPr>
            <w:r w:rsidRPr="0006458D">
              <w:rPr>
                <w:rFonts w:cs="Arial"/>
                <w:lang w:eastAsia="zh-CN"/>
              </w:rPr>
              <w:t>60</w:t>
            </w:r>
          </w:p>
        </w:tc>
        <w:tc>
          <w:tcPr>
            <w:tcW w:w="3119" w:type="dxa"/>
            <w:vAlign w:val="center"/>
          </w:tcPr>
          <w:p w14:paraId="49205D99" w14:textId="66B0E33F" w:rsidR="004C6E46" w:rsidRPr="0006458D" w:rsidRDefault="004C6E46" w:rsidP="004C6E46">
            <w:pPr>
              <w:pStyle w:val="TAC"/>
              <w:rPr>
                <w:rFonts w:cs="Arial"/>
                <w:lang w:eastAsia="zh-CN"/>
              </w:rPr>
            </w:pPr>
            <w:ins w:id="819" w:author="R4-1908387 Reference measurement channel" w:date="2019-09-05T15:51:00Z">
              <w:r>
                <w:rPr>
                  <w:rFonts w:cs="Arial"/>
                  <w:lang w:eastAsia="zh-CN"/>
                </w:rPr>
                <w:t>G-</w:t>
              </w:r>
              <w:r w:rsidRPr="0006458D">
                <w:rPr>
                  <w:rFonts w:cs="Arial"/>
                  <w:lang w:eastAsia="zh-CN"/>
                </w:rPr>
                <w:t>FR1-A1-</w:t>
              </w:r>
              <w:r>
                <w:rPr>
                  <w:rFonts w:eastAsia="DengXian" w:cs="Arial" w:hint="eastAsia"/>
                  <w:lang w:eastAsia="zh-CN"/>
                </w:rPr>
                <w:t>6</w:t>
              </w:r>
            </w:ins>
            <w:del w:id="820" w:author="R4-1908387 Reference measurement channel" w:date="2019-09-05T15:51:00Z">
              <w:r w:rsidRPr="0006458D" w:rsidDel="00682B50">
                <w:rPr>
                  <w:rFonts w:cs="Arial"/>
                  <w:lang w:eastAsia="zh-CN"/>
                </w:rPr>
                <w:delText>G- FR1-A1-6</w:delText>
              </w:r>
            </w:del>
          </w:p>
        </w:tc>
        <w:tc>
          <w:tcPr>
            <w:tcW w:w="2659" w:type="dxa"/>
            <w:vAlign w:val="center"/>
          </w:tcPr>
          <w:p w14:paraId="79B390F1" w14:textId="77777777" w:rsidR="004C6E46" w:rsidRPr="0006458D" w:rsidRDefault="004C6E46" w:rsidP="004C6E46">
            <w:pPr>
              <w:pStyle w:val="TAC"/>
              <w:rPr>
                <w:rFonts w:cs="Arial"/>
                <w:lang w:eastAsia="zh-CN"/>
              </w:rPr>
            </w:pPr>
            <w:r w:rsidRPr="0006458D">
              <w:rPr>
                <w:rFonts w:cs="Arial"/>
                <w:lang w:eastAsia="zh-CN"/>
              </w:rPr>
              <w:t xml:space="preserve"> -90.7</w:t>
            </w:r>
          </w:p>
        </w:tc>
      </w:tr>
      <w:tr w:rsidR="000723CA" w:rsidRPr="0006458D" w14:paraId="2FA07F13" w14:textId="77777777" w:rsidTr="00FA6718">
        <w:trPr>
          <w:trHeight w:val="284"/>
          <w:jc w:val="center"/>
        </w:trPr>
        <w:tc>
          <w:tcPr>
            <w:tcW w:w="9855" w:type="dxa"/>
            <w:gridSpan w:val="4"/>
            <w:vAlign w:val="center"/>
          </w:tcPr>
          <w:p w14:paraId="55F192FB" w14:textId="77777777" w:rsidR="000723CA" w:rsidRPr="0006458D" w:rsidRDefault="000723CA" w:rsidP="00FA6718">
            <w:pPr>
              <w:pStyle w:val="TAC"/>
              <w:ind w:left="851" w:hanging="851"/>
              <w:jc w:val="left"/>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00601F80" w:rsidRPr="0006458D">
              <w:rPr>
                <w:rFonts w:cs="Arial"/>
                <w:i/>
                <w:lang w:eastAsia="ko-KR"/>
              </w:rPr>
              <w:t>BS channel bandwidth</w:t>
            </w:r>
            <w:r w:rsidRPr="0006458D">
              <w:rPr>
                <w:rFonts w:cs="Arial"/>
                <w:lang w:eastAsia="ko-KR"/>
              </w:rPr>
              <w:t>.</w:t>
            </w:r>
          </w:p>
        </w:tc>
      </w:tr>
    </w:tbl>
    <w:p w14:paraId="3B37D837" w14:textId="77777777" w:rsidR="000723CA" w:rsidRPr="0006458D" w:rsidRDefault="000723CA" w:rsidP="000723CA"/>
    <w:p w14:paraId="686E876D" w14:textId="77777777" w:rsidR="000723CA" w:rsidRPr="0006458D" w:rsidRDefault="000723CA" w:rsidP="00854B6F">
      <w:pPr>
        <w:pStyle w:val="TH"/>
      </w:pPr>
      <w:r w:rsidRPr="0006458D">
        <w:t xml:space="preserve">Table 7.2.2-3: NR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6DCBF2A8" w14:textId="77777777" w:rsidTr="00FA6718">
        <w:trPr>
          <w:jc w:val="center"/>
        </w:trPr>
        <w:tc>
          <w:tcPr>
            <w:tcW w:w="2235" w:type="dxa"/>
            <w:shd w:val="clear" w:color="auto" w:fill="auto"/>
            <w:vAlign w:val="center"/>
          </w:tcPr>
          <w:p w14:paraId="734E4B71"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C47990" w:rsidRPr="0006458D">
              <w:rPr>
                <w:rFonts w:cs="Arial"/>
              </w:rPr>
              <w:t>(MHz)</w:t>
            </w:r>
          </w:p>
        </w:tc>
        <w:tc>
          <w:tcPr>
            <w:tcW w:w="1842" w:type="dxa"/>
          </w:tcPr>
          <w:p w14:paraId="1DB12F01"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31650411"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0B59DDB1" w14:textId="77777777" w:rsidR="000723CA" w:rsidRPr="0006458D" w:rsidRDefault="000723CA" w:rsidP="00FA6718">
            <w:pPr>
              <w:pStyle w:val="TAH"/>
              <w:rPr>
                <w:rFonts w:cs="Arial"/>
              </w:rPr>
            </w:pPr>
            <w:r w:rsidRPr="0006458D">
              <w:rPr>
                <w:rFonts w:cs="Arial"/>
              </w:rPr>
              <w:t xml:space="preserve"> Reference sensitivity power level, </w:t>
            </w:r>
            <w:r w:rsidRPr="0006458D">
              <w:t>P</w:t>
            </w:r>
            <w:r w:rsidRPr="0006458D">
              <w:rPr>
                <w:vertAlign w:val="subscript"/>
              </w:rPr>
              <w:t>REFSENS</w:t>
            </w:r>
          </w:p>
          <w:p w14:paraId="119A76CB" w14:textId="77777777" w:rsidR="000723CA" w:rsidRPr="0006458D" w:rsidRDefault="000723CA" w:rsidP="00FA6718">
            <w:pPr>
              <w:pStyle w:val="TAH"/>
              <w:rPr>
                <w:rFonts w:cs="Arial"/>
              </w:rPr>
            </w:pPr>
            <w:r w:rsidRPr="0006458D">
              <w:rPr>
                <w:rFonts w:cs="Arial"/>
              </w:rPr>
              <w:t xml:space="preserve"> </w:t>
            </w:r>
            <w:r w:rsidR="002E41CA" w:rsidRPr="0006458D">
              <w:rPr>
                <w:rFonts w:cs="Arial"/>
              </w:rPr>
              <w:t>(dBm)</w:t>
            </w:r>
          </w:p>
        </w:tc>
      </w:tr>
      <w:tr w:rsidR="004B3F25" w:rsidRPr="0006458D" w14:paraId="09E2B52C" w14:textId="77777777" w:rsidTr="00FA6718">
        <w:trPr>
          <w:trHeight w:val="279"/>
          <w:jc w:val="center"/>
        </w:trPr>
        <w:tc>
          <w:tcPr>
            <w:tcW w:w="2235" w:type="dxa"/>
            <w:vAlign w:val="center"/>
          </w:tcPr>
          <w:p w14:paraId="4428F79D" w14:textId="77777777" w:rsidR="004B3F25" w:rsidRPr="0006458D" w:rsidRDefault="004B3F25" w:rsidP="004B3F25">
            <w:pPr>
              <w:pStyle w:val="TAC"/>
              <w:rPr>
                <w:rFonts w:cs="Arial"/>
              </w:rPr>
            </w:pPr>
            <w:r w:rsidRPr="0006458D">
              <w:rPr>
                <w:rFonts w:cs="Arial"/>
              </w:rPr>
              <w:t>5, 10, 15</w:t>
            </w:r>
          </w:p>
        </w:tc>
        <w:tc>
          <w:tcPr>
            <w:tcW w:w="1842" w:type="dxa"/>
          </w:tcPr>
          <w:p w14:paraId="72B0211E" w14:textId="77777777" w:rsidR="004B3F25" w:rsidRPr="0006458D" w:rsidRDefault="004B3F25" w:rsidP="004B3F25">
            <w:pPr>
              <w:pStyle w:val="TAC"/>
              <w:rPr>
                <w:rFonts w:cs="Arial"/>
                <w:lang w:eastAsia="zh-CN"/>
              </w:rPr>
            </w:pPr>
            <w:r w:rsidRPr="0006458D">
              <w:rPr>
                <w:rFonts w:cs="Arial"/>
                <w:lang w:eastAsia="zh-CN"/>
              </w:rPr>
              <w:t>15</w:t>
            </w:r>
          </w:p>
        </w:tc>
        <w:tc>
          <w:tcPr>
            <w:tcW w:w="3119" w:type="dxa"/>
            <w:vAlign w:val="center"/>
          </w:tcPr>
          <w:p w14:paraId="69F368FE" w14:textId="1DE692BE" w:rsidR="004B3F25" w:rsidRPr="0006458D" w:rsidRDefault="004B3F25" w:rsidP="004B3F25">
            <w:pPr>
              <w:pStyle w:val="TAC"/>
              <w:rPr>
                <w:rFonts w:cs="Arial"/>
              </w:rPr>
            </w:pPr>
            <w:ins w:id="821" w:author="R4-1908387 Reference measurement channel" w:date="2019-09-05T15:51:00Z">
              <w:r w:rsidRPr="0006458D">
                <w:rPr>
                  <w:rFonts w:cs="Arial"/>
                  <w:lang w:eastAsia="zh-CN"/>
                </w:rPr>
                <w:t>G-FR1-A1-1</w:t>
              </w:r>
            </w:ins>
            <w:del w:id="822" w:author="R4-1908387 Reference measurement channel" w:date="2019-09-05T15:51:00Z">
              <w:r w:rsidRPr="0006458D" w:rsidDel="00B37DA4">
                <w:rPr>
                  <w:rFonts w:cs="Arial"/>
                  <w:lang w:eastAsia="zh-CN"/>
                </w:rPr>
                <w:delText>G- FR1-A1-1</w:delText>
              </w:r>
            </w:del>
          </w:p>
        </w:tc>
        <w:tc>
          <w:tcPr>
            <w:tcW w:w="2659" w:type="dxa"/>
            <w:vAlign w:val="center"/>
          </w:tcPr>
          <w:p w14:paraId="3A0FC419" w14:textId="77777777" w:rsidR="004B3F25" w:rsidRPr="0006458D" w:rsidRDefault="004B3F25" w:rsidP="004B3F25">
            <w:pPr>
              <w:pStyle w:val="TAC"/>
              <w:rPr>
                <w:rFonts w:cs="Arial"/>
              </w:rPr>
            </w:pPr>
            <w:r w:rsidRPr="0006458D">
              <w:rPr>
                <w:rFonts w:cs="Arial"/>
                <w:lang w:eastAsia="zh-CN"/>
              </w:rPr>
              <w:t xml:space="preserve"> -93.7</w:t>
            </w:r>
          </w:p>
        </w:tc>
      </w:tr>
      <w:tr w:rsidR="004B3F25" w:rsidRPr="0006458D" w14:paraId="209B0205" w14:textId="77777777" w:rsidTr="00FA6718">
        <w:trPr>
          <w:trHeight w:val="284"/>
          <w:jc w:val="center"/>
        </w:trPr>
        <w:tc>
          <w:tcPr>
            <w:tcW w:w="2235" w:type="dxa"/>
            <w:vAlign w:val="center"/>
          </w:tcPr>
          <w:p w14:paraId="594D1467" w14:textId="77777777" w:rsidR="004B3F25" w:rsidRPr="0006458D" w:rsidRDefault="004B3F25" w:rsidP="004B3F25">
            <w:pPr>
              <w:pStyle w:val="TAC"/>
              <w:rPr>
                <w:rFonts w:cs="Arial"/>
              </w:rPr>
            </w:pPr>
            <w:r w:rsidRPr="0006458D">
              <w:rPr>
                <w:rFonts w:cs="Arial"/>
              </w:rPr>
              <w:t xml:space="preserve">10, 15 </w:t>
            </w:r>
          </w:p>
        </w:tc>
        <w:tc>
          <w:tcPr>
            <w:tcW w:w="1842" w:type="dxa"/>
          </w:tcPr>
          <w:p w14:paraId="7D148ED4" w14:textId="77777777" w:rsidR="004B3F25" w:rsidRPr="0006458D" w:rsidRDefault="004B3F25" w:rsidP="004B3F25">
            <w:pPr>
              <w:pStyle w:val="TAC"/>
              <w:rPr>
                <w:rFonts w:cs="Arial"/>
                <w:lang w:eastAsia="zh-CN"/>
              </w:rPr>
            </w:pPr>
            <w:r w:rsidRPr="0006458D">
              <w:rPr>
                <w:rFonts w:cs="Arial"/>
                <w:lang w:eastAsia="zh-CN"/>
              </w:rPr>
              <w:t>30</w:t>
            </w:r>
          </w:p>
        </w:tc>
        <w:tc>
          <w:tcPr>
            <w:tcW w:w="3119" w:type="dxa"/>
            <w:vAlign w:val="center"/>
          </w:tcPr>
          <w:p w14:paraId="18B84BEF" w14:textId="3A4C9D32" w:rsidR="004B3F25" w:rsidRPr="0006458D" w:rsidRDefault="004B3F25" w:rsidP="004B3F25">
            <w:pPr>
              <w:pStyle w:val="TAC"/>
              <w:rPr>
                <w:rFonts w:cs="Arial"/>
              </w:rPr>
            </w:pPr>
            <w:ins w:id="823" w:author="R4-1908387 Reference measurement channel" w:date="2019-09-05T15:51:00Z">
              <w:r>
                <w:rPr>
                  <w:rFonts w:cs="Arial"/>
                  <w:lang w:eastAsia="zh-CN"/>
                </w:rPr>
                <w:t>G-</w:t>
              </w:r>
              <w:r w:rsidRPr="0006458D">
                <w:rPr>
                  <w:rFonts w:cs="Arial"/>
                  <w:lang w:eastAsia="zh-CN"/>
                </w:rPr>
                <w:t>FR1-A1-2</w:t>
              </w:r>
            </w:ins>
            <w:del w:id="824" w:author="R4-1908387 Reference measurement channel" w:date="2019-09-05T15:51:00Z">
              <w:r w:rsidRPr="0006458D" w:rsidDel="00B37DA4">
                <w:rPr>
                  <w:rFonts w:cs="Arial"/>
                  <w:lang w:eastAsia="zh-CN"/>
                </w:rPr>
                <w:delText>G- FR1-A1-2</w:delText>
              </w:r>
            </w:del>
          </w:p>
        </w:tc>
        <w:tc>
          <w:tcPr>
            <w:tcW w:w="2659" w:type="dxa"/>
            <w:vAlign w:val="center"/>
          </w:tcPr>
          <w:p w14:paraId="7145DF78" w14:textId="77777777" w:rsidR="004B3F25" w:rsidRPr="0006458D" w:rsidRDefault="004B3F25" w:rsidP="004B3F25">
            <w:pPr>
              <w:pStyle w:val="TAC"/>
              <w:rPr>
                <w:rFonts w:cs="Arial"/>
              </w:rPr>
            </w:pPr>
            <w:r w:rsidRPr="0006458D">
              <w:rPr>
                <w:rFonts w:cs="Arial"/>
                <w:lang w:eastAsia="zh-CN"/>
              </w:rPr>
              <w:t xml:space="preserve"> -93.8</w:t>
            </w:r>
          </w:p>
        </w:tc>
      </w:tr>
      <w:tr w:rsidR="004B3F25" w:rsidRPr="0006458D" w14:paraId="6D9E473A" w14:textId="77777777" w:rsidTr="00FA6718">
        <w:trPr>
          <w:trHeight w:val="284"/>
          <w:jc w:val="center"/>
        </w:trPr>
        <w:tc>
          <w:tcPr>
            <w:tcW w:w="2235" w:type="dxa"/>
            <w:vAlign w:val="center"/>
          </w:tcPr>
          <w:p w14:paraId="75A9445E" w14:textId="77777777" w:rsidR="004B3F25" w:rsidRPr="0006458D" w:rsidRDefault="004B3F25" w:rsidP="004B3F25">
            <w:pPr>
              <w:pStyle w:val="TAC"/>
              <w:rPr>
                <w:rFonts w:cs="Arial"/>
                <w:lang w:eastAsia="zh-CN"/>
              </w:rPr>
            </w:pPr>
            <w:r w:rsidRPr="0006458D">
              <w:rPr>
                <w:rFonts w:cs="Arial"/>
              </w:rPr>
              <w:t>10, 15</w:t>
            </w:r>
          </w:p>
        </w:tc>
        <w:tc>
          <w:tcPr>
            <w:tcW w:w="1842" w:type="dxa"/>
          </w:tcPr>
          <w:p w14:paraId="79B0C015" w14:textId="77777777" w:rsidR="004B3F25" w:rsidRPr="0006458D" w:rsidRDefault="004B3F25" w:rsidP="004B3F25">
            <w:pPr>
              <w:pStyle w:val="TAC"/>
              <w:rPr>
                <w:rFonts w:cs="Arial"/>
                <w:lang w:eastAsia="zh-CN"/>
              </w:rPr>
            </w:pPr>
            <w:r w:rsidRPr="0006458D">
              <w:rPr>
                <w:rFonts w:cs="Arial"/>
                <w:lang w:eastAsia="zh-CN"/>
              </w:rPr>
              <w:t>60</w:t>
            </w:r>
          </w:p>
        </w:tc>
        <w:tc>
          <w:tcPr>
            <w:tcW w:w="3119" w:type="dxa"/>
            <w:vAlign w:val="center"/>
          </w:tcPr>
          <w:p w14:paraId="0CC5E23D" w14:textId="6D3E2FCE" w:rsidR="004B3F25" w:rsidRPr="0006458D" w:rsidRDefault="004B3F25" w:rsidP="004B3F25">
            <w:pPr>
              <w:pStyle w:val="TAC"/>
              <w:rPr>
                <w:rFonts w:cs="Arial"/>
                <w:lang w:eastAsia="zh-CN"/>
              </w:rPr>
            </w:pPr>
            <w:ins w:id="825" w:author="R4-1908387 Reference measurement channel" w:date="2019-09-05T15:51:00Z">
              <w:r>
                <w:rPr>
                  <w:rFonts w:cs="Arial"/>
                  <w:lang w:eastAsia="zh-CN"/>
                </w:rPr>
                <w:t>G-</w:t>
              </w:r>
              <w:r w:rsidRPr="0006458D">
                <w:rPr>
                  <w:rFonts w:cs="Arial"/>
                  <w:lang w:eastAsia="zh-CN"/>
                </w:rPr>
                <w:t>FR1-A1-</w:t>
              </w:r>
              <w:r>
                <w:rPr>
                  <w:rFonts w:eastAsia="DengXian" w:cs="Arial" w:hint="eastAsia"/>
                  <w:lang w:eastAsia="zh-CN"/>
                </w:rPr>
                <w:t>3</w:t>
              </w:r>
            </w:ins>
            <w:del w:id="826" w:author="R4-1908387 Reference measurement channel" w:date="2019-09-05T15:51:00Z">
              <w:r w:rsidRPr="0006458D" w:rsidDel="00B37DA4">
                <w:rPr>
                  <w:rFonts w:cs="Arial"/>
                  <w:lang w:eastAsia="zh-CN"/>
                </w:rPr>
                <w:delText>G- FR1-A1-3</w:delText>
              </w:r>
            </w:del>
          </w:p>
        </w:tc>
        <w:tc>
          <w:tcPr>
            <w:tcW w:w="2659" w:type="dxa"/>
            <w:vAlign w:val="center"/>
          </w:tcPr>
          <w:p w14:paraId="1E84F456" w14:textId="77777777" w:rsidR="004B3F25" w:rsidRPr="0006458D" w:rsidRDefault="004B3F25" w:rsidP="004B3F25">
            <w:pPr>
              <w:pStyle w:val="TAC"/>
              <w:rPr>
                <w:rFonts w:cs="Arial"/>
                <w:lang w:eastAsia="zh-CN"/>
              </w:rPr>
            </w:pPr>
            <w:r w:rsidRPr="0006458D">
              <w:rPr>
                <w:rFonts w:cs="Arial"/>
                <w:lang w:eastAsia="zh-CN"/>
              </w:rPr>
              <w:t xml:space="preserve"> -90.9</w:t>
            </w:r>
          </w:p>
        </w:tc>
      </w:tr>
      <w:tr w:rsidR="004B3F25" w:rsidRPr="0006458D" w14:paraId="594FD0D1" w14:textId="77777777" w:rsidTr="00FA6718">
        <w:trPr>
          <w:trHeight w:val="284"/>
          <w:jc w:val="center"/>
        </w:trPr>
        <w:tc>
          <w:tcPr>
            <w:tcW w:w="2235" w:type="dxa"/>
            <w:vAlign w:val="center"/>
          </w:tcPr>
          <w:p w14:paraId="6C1F80EA" w14:textId="77777777" w:rsidR="004B3F25" w:rsidRPr="0006458D" w:rsidRDefault="004B3F25" w:rsidP="004B3F25">
            <w:pPr>
              <w:pStyle w:val="TAC"/>
              <w:rPr>
                <w:rFonts w:cs="Arial"/>
                <w:lang w:eastAsia="zh-CN"/>
              </w:rPr>
            </w:pPr>
            <w:r w:rsidRPr="0006458D">
              <w:rPr>
                <w:rFonts w:cs="Arial"/>
              </w:rPr>
              <w:t xml:space="preserve">20, 25, 30, 40, 50 </w:t>
            </w:r>
          </w:p>
        </w:tc>
        <w:tc>
          <w:tcPr>
            <w:tcW w:w="1842" w:type="dxa"/>
          </w:tcPr>
          <w:p w14:paraId="0FA19329" w14:textId="77777777" w:rsidR="004B3F25" w:rsidRPr="0006458D" w:rsidRDefault="004B3F25" w:rsidP="004B3F25">
            <w:pPr>
              <w:pStyle w:val="TAC"/>
              <w:rPr>
                <w:rFonts w:cs="Arial"/>
                <w:lang w:eastAsia="zh-CN"/>
              </w:rPr>
            </w:pPr>
            <w:r w:rsidRPr="0006458D">
              <w:rPr>
                <w:rFonts w:cs="Arial"/>
                <w:lang w:eastAsia="zh-CN"/>
              </w:rPr>
              <w:t>15</w:t>
            </w:r>
          </w:p>
        </w:tc>
        <w:tc>
          <w:tcPr>
            <w:tcW w:w="3119" w:type="dxa"/>
            <w:vAlign w:val="center"/>
          </w:tcPr>
          <w:p w14:paraId="44975300" w14:textId="38290ECC" w:rsidR="004B3F25" w:rsidRPr="0006458D" w:rsidRDefault="004B3F25" w:rsidP="004B3F25">
            <w:pPr>
              <w:pStyle w:val="TAC"/>
              <w:rPr>
                <w:rFonts w:cs="Arial"/>
                <w:lang w:eastAsia="zh-CN"/>
              </w:rPr>
            </w:pPr>
            <w:ins w:id="827" w:author="R4-1908387 Reference measurement channel" w:date="2019-09-05T15:51:00Z">
              <w:r>
                <w:rPr>
                  <w:rFonts w:cs="Arial"/>
                  <w:lang w:eastAsia="zh-CN"/>
                </w:rPr>
                <w:t>G-</w:t>
              </w:r>
              <w:r w:rsidRPr="0006458D">
                <w:rPr>
                  <w:rFonts w:cs="Arial"/>
                  <w:lang w:eastAsia="zh-CN"/>
                </w:rPr>
                <w:t>FR1-A1-</w:t>
              </w:r>
              <w:r>
                <w:rPr>
                  <w:rFonts w:eastAsia="DengXian" w:cs="Arial" w:hint="eastAsia"/>
                  <w:lang w:eastAsia="zh-CN"/>
                </w:rPr>
                <w:t>4</w:t>
              </w:r>
            </w:ins>
            <w:del w:id="828" w:author="R4-1908387 Reference measurement channel" w:date="2019-09-05T15:51:00Z">
              <w:r w:rsidRPr="0006458D" w:rsidDel="00B37DA4">
                <w:rPr>
                  <w:rFonts w:cs="Arial"/>
                  <w:lang w:eastAsia="zh-CN"/>
                </w:rPr>
                <w:delText>G- FR1-A1-4</w:delText>
              </w:r>
            </w:del>
          </w:p>
        </w:tc>
        <w:tc>
          <w:tcPr>
            <w:tcW w:w="2659" w:type="dxa"/>
            <w:vAlign w:val="center"/>
          </w:tcPr>
          <w:p w14:paraId="7C580F4C" w14:textId="77777777" w:rsidR="004B3F25" w:rsidRPr="0006458D" w:rsidRDefault="004B3F25" w:rsidP="004B3F25">
            <w:pPr>
              <w:pStyle w:val="TAC"/>
              <w:rPr>
                <w:rFonts w:cs="Arial"/>
                <w:lang w:eastAsia="zh-CN"/>
              </w:rPr>
            </w:pPr>
            <w:r w:rsidRPr="0006458D">
              <w:rPr>
                <w:rFonts w:cs="Arial"/>
                <w:lang w:eastAsia="zh-CN"/>
              </w:rPr>
              <w:t xml:space="preserve"> -87.3</w:t>
            </w:r>
          </w:p>
        </w:tc>
      </w:tr>
      <w:tr w:rsidR="004B3F25" w:rsidRPr="0006458D" w14:paraId="6612826B" w14:textId="77777777" w:rsidTr="00FA6718">
        <w:trPr>
          <w:trHeight w:val="284"/>
          <w:jc w:val="center"/>
        </w:trPr>
        <w:tc>
          <w:tcPr>
            <w:tcW w:w="2235" w:type="dxa"/>
            <w:vAlign w:val="center"/>
          </w:tcPr>
          <w:p w14:paraId="660AC5A7" w14:textId="77777777" w:rsidR="004B3F25" w:rsidRPr="0006458D" w:rsidRDefault="004B3F25" w:rsidP="004B3F25">
            <w:pPr>
              <w:pStyle w:val="TAC"/>
              <w:rPr>
                <w:rFonts w:cs="Arial"/>
                <w:lang w:eastAsia="zh-CN"/>
              </w:rPr>
            </w:pPr>
            <w:r w:rsidRPr="0006458D">
              <w:rPr>
                <w:rFonts w:cs="Arial"/>
              </w:rPr>
              <w:t xml:space="preserve">20, 25, 30, 40, 50, 60, 70, 80, 90, 100 </w:t>
            </w:r>
          </w:p>
        </w:tc>
        <w:tc>
          <w:tcPr>
            <w:tcW w:w="1842" w:type="dxa"/>
          </w:tcPr>
          <w:p w14:paraId="464D8ECE" w14:textId="77777777" w:rsidR="004B3F25" w:rsidRPr="0006458D" w:rsidRDefault="004B3F25" w:rsidP="004B3F25">
            <w:pPr>
              <w:pStyle w:val="TAC"/>
              <w:rPr>
                <w:rFonts w:cs="Arial"/>
                <w:lang w:eastAsia="zh-CN"/>
              </w:rPr>
            </w:pPr>
            <w:r w:rsidRPr="0006458D">
              <w:rPr>
                <w:rFonts w:cs="Arial"/>
                <w:lang w:eastAsia="zh-CN"/>
              </w:rPr>
              <w:t>30</w:t>
            </w:r>
          </w:p>
        </w:tc>
        <w:tc>
          <w:tcPr>
            <w:tcW w:w="3119" w:type="dxa"/>
            <w:vAlign w:val="center"/>
          </w:tcPr>
          <w:p w14:paraId="286C4755" w14:textId="45683914" w:rsidR="004B3F25" w:rsidRPr="0006458D" w:rsidRDefault="004B3F25" w:rsidP="004B3F25">
            <w:pPr>
              <w:pStyle w:val="TAC"/>
              <w:rPr>
                <w:rFonts w:cs="Arial"/>
                <w:lang w:eastAsia="zh-CN"/>
              </w:rPr>
            </w:pPr>
            <w:ins w:id="829" w:author="R4-1908387 Reference measurement channel" w:date="2019-09-05T15:51:00Z">
              <w:r>
                <w:rPr>
                  <w:rFonts w:cs="Arial"/>
                  <w:lang w:eastAsia="zh-CN"/>
                </w:rPr>
                <w:t>G-</w:t>
              </w:r>
              <w:r w:rsidRPr="0006458D">
                <w:rPr>
                  <w:rFonts w:cs="Arial"/>
                  <w:lang w:eastAsia="zh-CN"/>
                </w:rPr>
                <w:t>FR1-A1-</w:t>
              </w:r>
              <w:r>
                <w:rPr>
                  <w:rFonts w:eastAsia="DengXian" w:cs="Arial" w:hint="eastAsia"/>
                  <w:lang w:eastAsia="zh-CN"/>
                </w:rPr>
                <w:t>5</w:t>
              </w:r>
            </w:ins>
            <w:del w:id="830" w:author="R4-1908387 Reference measurement channel" w:date="2019-09-05T15:51:00Z">
              <w:r w:rsidRPr="0006458D" w:rsidDel="00B37DA4">
                <w:rPr>
                  <w:rFonts w:cs="Arial"/>
                  <w:lang w:eastAsia="zh-CN"/>
                </w:rPr>
                <w:delText>G- FR1-A1-5</w:delText>
              </w:r>
            </w:del>
          </w:p>
        </w:tc>
        <w:tc>
          <w:tcPr>
            <w:tcW w:w="2659" w:type="dxa"/>
            <w:vAlign w:val="center"/>
          </w:tcPr>
          <w:p w14:paraId="5CF96131" w14:textId="77777777" w:rsidR="004B3F25" w:rsidRPr="0006458D" w:rsidRDefault="004B3F25" w:rsidP="004B3F25">
            <w:pPr>
              <w:pStyle w:val="TAC"/>
              <w:rPr>
                <w:rFonts w:cs="Arial"/>
                <w:lang w:eastAsia="zh-CN"/>
              </w:rPr>
            </w:pPr>
            <w:r w:rsidRPr="0006458D">
              <w:rPr>
                <w:rFonts w:cs="Arial"/>
                <w:lang w:eastAsia="zh-CN"/>
              </w:rPr>
              <w:t xml:space="preserve"> -87.6</w:t>
            </w:r>
          </w:p>
        </w:tc>
      </w:tr>
      <w:tr w:rsidR="004B3F25" w:rsidRPr="0006458D" w14:paraId="54E03C06" w14:textId="77777777" w:rsidTr="00FA6718">
        <w:trPr>
          <w:trHeight w:val="284"/>
          <w:jc w:val="center"/>
        </w:trPr>
        <w:tc>
          <w:tcPr>
            <w:tcW w:w="2235" w:type="dxa"/>
            <w:vAlign w:val="center"/>
          </w:tcPr>
          <w:p w14:paraId="6F22391B" w14:textId="77777777" w:rsidR="004B3F25" w:rsidRPr="0006458D" w:rsidRDefault="004B3F25" w:rsidP="004B3F25">
            <w:pPr>
              <w:pStyle w:val="TAC"/>
              <w:rPr>
                <w:rFonts w:cs="Arial"/>
                <w:lang w:eastAsia="zh-CN"/>
              </w:rPr>
            </w:pPr>
            <w:r w:rsidRPr="0006458D">
              <w:rPr>
                <w:rFonts w:cs="Arial"/>
              </w:rPr>
              <w:t xml:space="preserve">20, 25, 30, 40, 50, 60, 70, 80, 90, 100 </w:t>
            </w:r>
          </w:p>
        </w:tc>
        <w:tc>
          <w:tcPr>
            <w:tcW w:w="1842" w:type="dxa"/>
          </w:tcPr>
          <w:p w14:paraId="0EF5B2C7" w14:textId="77777777" w:rsidR="004B3F25" w:rsidRPr="0006458D" w:rsidRDefault="004B3F25" w:rsidP="004B3F25">
            <w:pPr>
              <w:pStyle w:val="TAC"/>
              <w:rPr>
                <w:rFonts w:cs="Arial"/>
                <w:lang w:eastAsia="zh-CN"/>
              </w:rPr>
            </w:pPr>
            <w:r w:rsidRPr="0006458D">
              <w:rPr>
                <w:rFonts w:cs="Arial"/>
                <w:lang w:eastAsia="zh-CN"/>
              </w:rPr>
              <w:t>60</w:t>
            </w:r>
          </w:p>
        </w:tc>
        <w:tc>
          <w:tcPr>
            <w:tcW w:w="3119" w:type="dxa"/>
            <w:vAlign w:val="center"/>
          </w:tcPr>
          <w:p w14:paraId="02D83A6A" w14:textId="427F4D25" w:rsidR="004B3F25" w:rsidRPr="0006458D" w:rsidRDefault="004B3F25" w:rsidP="004B3F25">
            <w:pPr>
              <w:pStyle w:val="TAC"/>
              <w:rPr>
                <w:rFonts w:cs="Arial"/>
                <w:lang w:eastAsia="zh-CN"/>
              </w:rPr>
            </w:pPr>
            <w:ins w:id="831" w:author="R4-1908387 Reference measurement channel" w:date="2019-09-05T15:51:00Z">
              <w:r>
                <w:rPr>
                  <w:rFonts w:cs="Arial"/>
                  <w:lang w:eastAsia="zh-CN"/>
                </w:rPr>
                <w:t>G-</w:t>
              </w:r>
              <w:r w:rsidRPr="0006458D">
                <w:rPr>
                  <w:rFonts w:cs="Arial"/>
                  <w:lang w:eastAsia="zh-CN"/>
                </w:rPr>
                <w:t>FR1-A1-</w:t>
              </w:r>
              <w:r>
                <w:rPr>
                  <w:rFonts w:eastAsia="DengXian" w:cs="Arial" w:hint="eastAsia"/>
                  <w:lang w:eastAsia="zh-CN"/>
                </w:rPr>
                <w:t>6</w:t>
              </w:r>
            </w:ins>
            <w:del w:id="832" w:author="R4-1908387 Reference measurement channel" w:date="2019-09-05T15:51:00Z">
              <w:r w:rsidRPr="0006458D" w:rsidDel="00B37DA4">
                <w:rPr>
                  <w:rFonts w:cs="Arial"/>
                  <w:lang w:eastAsia="zh-CN"/>
                </w:rPr>
                <w:delText>G- FR1-A1-6</w:delText>
              </w:r>
            </w:del>
          </w:p>
        </w:tc>
        <w:tc>
          <w:tcPr>
            <w:tcW w:w="2659" w:type="dxa"/>
            <w:vAlign w:val="center"/>
          </w:tcPr>
          <w:p w14:paraId="3C4597E0" w14:textId="77777777" w:rsidR="004B3F25" w:rsidRPr="0006458D" w:rsidRDefault="004B3F25" w:rsidP="004B3F25">
            <w:pPr>
              <w:pStyle w:val="TAC"/>
              <w:rPr>
                <w:rFonts w:cs="Arial"/>
                <w:lang w:eastAsia="zh-CN"/>
              </w:rPr>
            </w:pPr>
            <w:r w:rsidRPr="0006458D">
              <w:rPr>
                <w:rFonts w:cs="Arial"/>
                <w:lang w:eastAsia="zh-CN"/>
              </w:rPr>
              <w:t xml:space="preserve"> -87.7</w:t>
            </w:r>
          </w:p>
        </w:tc>
      </w:tr>
      <w:tr w:rsidR="000723CA" w:rsidRPr="0006458D" w14:paraId="71D58039" w14:textId="77777777" w:rsidTr="00FA6718">
        <w:trPr>
          <w:trHeight w:val="284"/>
          <w:jc w:val="center"/>
        </w:trPr>
        <w:tc>
          <w:tcPr>
            <w:tcW w:w="9855" w:type="dxa"/>
            <w:gridSpan w:val="4"/>
            <w:vAlign w:val="center"/>
          </w:tcPr>
          <w:p w14:paraId="396BA63F" w14:textId="77777777" w:rsidR="000723CA" w:rsidRPr="0006458D" w:rsidRDefault="00B05894" w:rsidP="006A17D8">
            <w:pPr>
              <w:pStyle w:val="TAN"/>
              <w:rPr>
                <w:lang w:eastAsia="zh-CN"/>
              </w:rPr>
            </w:pPr>
            <w:r w:rsidRPr="0006458D">
              <w:t>NOTE</w:t>
            </w:r>
            <w:r w:rsidR="000723CA" w:rsidRPr="0006458D">
              <w:t>:</w:t>
            </w:r>
            <w:r w:rsidR="000723CA" w:rsidRPr="0006458D">
              <w:tab/>
              <w:t>P</w:t>
            </w:r>
            <w:r w:rsidR="000723CA" w:rsidRPr="0006458D">
              <w:rPr>
                <w:vertAlign w:val="subscript"/>
              </w:rPr>
              <w:t>REFSENS</w:t>
            </w:r>
            <w:r w:rsidR="000723CA"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06458D">
              <w:rPr>
                <w:lang w:eastAsia="ko-KR"/>
              </w:rPr>
              <w:t xml:space="preserve">, except for one instance that might overlap one other instance to cover the full </w:t>
            </w:r>
            <w:r w:rsidR="00601F80" w:rsidRPr="0006458D">
              <w:rPr>
                <w:i/>
                <w:lang w:eastAsia="ko-KR"/>
              </w:rPr>
              <w:t>BS channel bandwidth</w:t>
            </w:r>
            <w:r w:rsidR="000723CA" w:rsidRPr="0006458D">
              <w:rPr>
                <w:lang w:eastAsia="ko-KR"/>
              </w:rPr>
              <w:t>.</w:t>
            </w:r>
          </w:p>
        </w:tc>
      </w:tr>
    </w:tbl>
    <w:p w14:paraId="26A4F389" w14:textId="77777777" w:rsidR="000723CA" w:rsidRPr="0006458D" w:rsidRDefault="000723CA" w:rsidP="000723CA"/>
    <w:p w14:paraId="211F86BE" w14:textId="77777777" w:rsidR="000723CA" w:rsidRPr="0006458D" w:rsidRDefault="000723CA" w:rsidP="000723CA">
      <w:pPr>
        <w:pStyle w:val="Heading2"/>
      </w:pPr>
      <w:bookmarkStart w:id="833" w:name="_Toc13079691"/>
      <w:r w:rsidRPr="0006458D">
        <w:lastRenderedPageBreak/>
        <w:t>7.3</w:t>
      </w:r>
      <w:r w:rsidRPr="0006458D">
        <w:tab/>
        <w:t>Dynamic range</w:t>
      </w:r>
      <w:bookmarkEnd w:id="833"/>
    </w:p>
    <w:p w14:paraId="5180F4CC" w14:textId="77777777" w:rsidR="000723CA" w:rsidRPr="0006458D" w:rsidRDefault="000723CA" w:rsidP="000723CA">
      <w:pPr>
        <w:pStyle w:val="Heading3"/>
      </w:pPr>
      <w:bookmarkStart w:id="834" w:name="_Toc13079692"/>
      <w:r w:rsidRPr="0006458D">
        <w:t>7.3.1</w:t>
      </w:r>
      <w:r w:rsidRPr="0006458D">
        <w:tab/>
        <w:t>General</w:t>
      </w:r>
      <w:bookmarkEnd w:id="834"/>
    </w:p>
    <w:p w14:paraId="5B3C24C7" w14:textId="77777777" w:rsidR="000723CA" w:rsidRPr="0006458D" w:rsidRDefault="000723CA" w:rsidP="000723CA">
      <w:r w:rsidRPr="0006458D">
        <w:t xml:space="preserve">The dynamic range is specified as a measure of the capability of the receiver to receive a wanted signal in the presence of an interfering signal </w:t>
      </w:r>
      <w:bookmarkStart w:id="835" w:name="_Hlk508114964"/>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bookmarkEnd w:id="835"/>
      <w:r w:rsidR="00E710A7" w:rsidRPr="0006458D">
        <w:rPr>
          <w:rFonts w:eastAsia="SimSun"/>
          <w:i/>
          <w:lang w:val="en-US" w:eastAsia="zh-CN"/>
        </w:rPr>
        <w:t xml:space="preserve"> </w:t>
      </w:r>
      <w:r w:rsidRPr="0006458D">
        <w:t xml:space="preserve">inside the received </w:t>
      </w:r>
      <w:r w:rsidR="00601F80" w:rsidRPr="0006458D">
        <w:rPr>
          <w:i/>
        </w:rPr>
        <w:t>BS channel bandwidth</w:t>
      </w:r>
      <w:r w:rsidRPr="0006458D">
        <w:t>. In this condition, a throughput requirement shall be met for a specified reference measurement channel. The interfering signal for the dynamic range requirement is an AWGN signal.</w:t>
      </w:r>
    </w:p>
    <w:p w14:paraId="2D5BCB00" w14:textId="77777777" w:rsidR="000723CA" w:rsidRPr="0006458D" w:rsidRDefault="000723CA" w:rsidP="000723CA">
      <w:pPr>
        <w:pStyle w:val="Heading3"/>
      </w:pPr>
      <w:bookmarkStart w:id="836" w:name="_Toc13079693"/>
      <w:r w:rsidRPr="0006458D">
        <w:t>7.3.2</w:t>
      </w:r>
      <w:r w:rsidRPr="0006458D">
        <w:tab/>
        <w:t xml:space="preserve">Minimum requirement for </w:t>
      </w:r>
      <w:r w:rsidRPr="0006458D">
        <w:rPr>
          <w:i/>
        </w:rPr>
        <w:t>BS type 1-C</w:t>
      </w:r>
      <w:r w:rsidRPr="0006458D">
        <w:t xml:space="preserve"> and </w:t>
      </w:r>
      <w:r w:rsidRPr="0006458D">
        <w:rPr>
          <w:i/>
        </w:rPr>
        <w:t>BS type 1-H</w:t>
      </w:r>
      <w:bookmarkEnd w:id="836"/>
    </w:p>
    <w:p w14:paraId="35877746" w14:textId="4E15DCAB" w:rsidR="000723CA" w:rsidRPr="0006458D" w:rsidRDefault="00A31F4D" w:rsidP="000723CA">
      <w:r w:rsidRPr="0006458D">
        <w:t>T</w:t>
      </w:r>
      <w:r w:rsidR="000723CA" w:rsidRPr="0006458D">
        <w:rPr>
          <w:rFonts w:hint="eastAsia"/>
        </w:rPr>
        <w:t xml:space="preserve">he throughput shall be </w:t>
      </w:r>
      <w:r w:rsidR="000723CA" w:rsidRPr="0006458D">
        <w:rPr>
          <w:rFonts w:hint="eastAsia"/>
        </w:rPr>
        <w:t>≥</w:t>
      </w:r>
      <w:r w:rsidR="000723CA" w:rsidRPr="0006458D">
        <w:rPr>
          <w:rFonts w:hint="eastAsia"/>
        </w:rPr>
        <w:t xml:space="preserve"> 95% of the maximum throughput of the reference measurement channel as specified in </w:t>
      </w:r>
      <w:r w:rsidRPr="0006458D">
        <w:t>a</w:t>
      </w:r>
      <w:r w:rsidR="000723CA" w:rsidRPr="0006458D">
        <w:t>nnex A</w:t>
      </w:r>
      <w:r w:rsidRPr="0006458D">
        <w:t>.2</w:t>
      </w:r>
      <w:r w:rsidR="000723CA" w:rsidRPr="0006458D">
        <w:t xml:space="preserve"> with parameters specified in table 7.3.2-1 for Wide Area BS, in table 7.3.2-2 for Medium Range BS and in table 7.3.2-3 for Local Area BS.</w:t>
      </w:r>
    </w:p>
    <w:p w14:paraId="28F77BB8" w14:textId="77777777" w:rsidR="000723CA" w:rsidRPr="0006458D" w:rsidRDefault="000723CA" w:rsidP="00854B6F">
      <w:pPr>
        <w:pStyle w:val="TH"/>
      </w:pPr>
      <w:r w:rsidRPr="0006458D">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6458D" w:rsidRPr="0006458D" w14:paraId="2B836914" w14:textId="77777777" w:rsidTr="00FA6718">
        <w:trPr>
          <w:cantSplit/>
          <w:jc w:val="center"/>
        </w:trPr>
        <w:tc>
          <w:tcPr>
            <w:tcW w:w="1417" w:type="dxa"/>
            <w:vAlign w:val="center"/>
          </w:tcPr>
          <w:p w14:paraId="3951F9AB" w14:textId="77777777" w:rsidR="000723CA" w:rsidRPr="0006458D" w:rsidRDefault="000723CA" w:rsidP="00FA6718">
            <w:pPr>
              <w:pStyle w:val="TAH"/>
              <w:rPr>
                <w:rFonts w:cs="v5.0.0"/>
              </w:rPr>
            </w:pPr>
          </w:p>
          <w:p w14:paraId="18E3D4F6" w14:textId="77777777" w:rsidR="000723CA" w:rsidRPr="0006458D" w:rsidRDefault="00601F80" w:rsidP="00FA6718">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776DB1E9"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464F41F6" w14:textId="77777777" w:rsidR="000723CA" w:rsidRPr="0006458D" w:rsidRDefault="000723CA" w:rsidP="00FA6718">
            <w:pPr>
              <w:pStyle w:val="TAH"/>
              <w:rPr>
                <w:rFonts w:cs="v5.0.0"/>
              </w:rPr>
            </w:pPr>
            <w:r w:rsidRPr="0006458D">
              <w:rPr>
                <w:rFonts w:cs="v5.0.0"/>
              </w:rPr>
              <w:t>Reference measurement channel</w:t>
            </w:r>
          </w:p>
        </w:tc>
        <w:tc>
          <w:tcPr>
            <w:tcW w:w="1417" w:type="dxa"/>
          </w:tcPr>
          <w:p w14:paraId="69A26031"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417" w:type="dxa"/>
          </w:tcPr>
          <w:p w14:paraId="1551323D"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29682F" w:rsidRPr="0006458D">
              <w:rPr>
                <w:rFonts w:cs="v5.0.0"/>
              </w:rPr>
              <w:t xml:space="preserve"> / </w:t>
            </w:r>
            <w:r w:rsidR="0029682F" w:rsidRPr="0006458D">
              <w:t>BW</w:t>
            </w:r>
            <w:r w:rsidR="0029682F" w:rsidRPr="0006458D">
              <w:rPr>
                <w:vertAlign w:val="subscript"/>
              </w:rPr>
              <w:t>Config</w:t>
            </w:r>
          </w:p>
        </w:tc>
        <w:tc>
          <w:tcPr>
            <w:tcW w:w="1417" w:type="dxa"/>
          </w:tcPr>
          <w:p w14:paraId="6700F9FE" w14:textId="77777777" w:rsidR="000723CA" w:rsidRPr="0006458D" w:rsidRDefault="000723CA" w:rsidP="00FA6718">
            <w:pPr>
              <w:pStyle w:val="TAH"/>
              <w:rPr>
                <w:rFonts w:cs="v5.0.0"/>
              </w:rPr>
            </w:pPr>
            <w:r w:rsidRPr="0006458D">
              <w:rPr>
                <w:rFonts w:cs="v5.0.0"/>
              </w:rPr>
              <w:t>Type of interfering signal</w:t>
            </w:r>
          </w:p>
        </w:tc>
      </w:tr>
      <w:tr w:rsidR="003B2C41" w:rsidRPr="0006458D" w14:paraId="35F7734C" w14:textId="77777777" w:rsidTr="002153AA">
        <w:trPr>
          <w:cantSplit/>
          <w:jc w:val="center"/>
        </w:trPr>
        <w:tc>
          <w:tcPr>
            <w:tcW w:w="1417" w:type="dxa"/>
            <w:vMerge w:val="restart"/>
            <w:vAlign w:val="center"/>
          </w:tcPr>
          <w:p w14:paraId="6B62FC01" w14:textId="77777777" w:rsidR="003B2C41" w:rsidRPr="0006458D" w:rsidRDefault="003B2C41" w:rsidP="003B2C41">
            <w:pPr>
              <w:pStyle w:val="TAC"/>
              <w:rPr>
                <w:rFonts w:cs="v5.0.0"/>
                <w:lang w:eastAsia="zh-CN"/>
              </w:rPr>
            </w:pPr>
            <w:r w:rsidRPr="0006458D">
              <w:rPr>
                <w:rFonts w:cs="v5.0.0"/>
                <w:lang w:eastAsia="zh-CN"/>
              </w:rPr>
              <w:t>5</w:t>
            </w:r>
          </w:p>
        </w:tc>
        <w:tc>
          <w:tcPr>
            <w:tcW w:w="1417" w:type="dxa"/>
          </w:tcPr>
          <w:p w14:paraId="4F6AA71A" w14:textId="77777777" w:rsidR="003B2C41" w:rsidRPr="0006458D" w:rsidRDefault="003B2C41" w:rsidP="003B2C41">
            <w:pPr>
              <w:pStyle w:val="TAC"/>
              <w:rPr>
                <w:rFonts w:cs="v5.0.0"/>
                <w:lang w:eastAsia="zh-CN"/>
              </w:rPr>
            </w:pPr>
            <w:r w:rsidRPr="0006458D">
              <w:rPr>
                <w:rFonts w:cs="v5.0.0"/>
                <w:lang w:eastAsia="zh-CN"/>
              </w:rPr>
              <w:t>15</w:t>
            </w:r>
          </w:p>
        </w:tc>
        <w:tc>
          <w:tcPr>
            <w:tcW w:w="1417" w:type="dxa"/>
            <w:vAlign w:val="center"/>
          </w:tcPr>
          <w:p w14:paraId="49996A49" w14:textId="20E391D4" w:rsidR="003B2C41" w:rsidRPr="0006458D" w:rsidRDefault="003B2C41" w:rsidP="003B2C41">
            <w:pPr>
              <w:pStyle w:val="TAC"/>
              <w:rPr>
                <w:rFonts w:cs="v5.0.0"/>
              </w:rPr>
            </w:pPr>
            <w:r w:rsidRPr="0006458D">
              <w:t>G-FR1-A2-1</w:t>
            </w:r>
          </w:p>
        </w:tc>
        <w:tc>
          <w:tcPr>
            <w:tcW w:w="1417" w:type="dxa"/>
            <w:vAlign w:val="center"/>
          </w:tcPr>
          <w:p w14:paraId="1D8F4432" w14:textId="77777777" w:rsidR="003B2C41" w:rsidRPr="0006458D" w:rsidRDefault="003B2C41" w:rsidP="003B2C41">
            <w:pPr>
              <w:pStyle w:val="TAC"/>
              <w:rPr>
                <w:rFonts w:cs="v5.0.0"/>
                <w:vertAlign w:val="subscript"/>
                <w:lang w:eastAsia="zh-CN"/>
              </w:rPr>
            </w:pPr>
            <w:r w:rsidRPr="0006458D">
              <w:t>-70.7</w:t>
            </w:r>
          </w:p>
        </w:tc>
        <w:tc>
          <w:tcPr>
            <w:tcW w:w="1417" w:type="dxa"/>
            <w:vMerge w:val="restart"/>
            <w:vAlign w:val="center"/>
          </w:tcPr>
          <w:p w14:paraId="1C37E531" w14:textId="77777777" w:rsidR="003B2C41" w:rsidRPr="0006458D" w:rsidRDefault="003B2C41" w:rsidP="003B2C41">
            <w:pPr>
              <w:pStyle w:val="TAC"/>
              <w:rPr>
                <w:rFonts w:cs="v5.0.0"/>
                <w:lang w:eastAsia="zh-CN"/>
              </w:rPr>
            </w:pPr>
            <w:r w:rsidRPr="0006458D">
              <w:rPr>
                <w:rFonts w:cs="v5.0.0"/>
                <w:lang w:eastAsia="zh-CN"/>
              </w:rPr>
              <w:t>-82.5</w:t>
            </w:r>
          </w:p>
        </w:tc>
        <w:tc>
          <w:tcPr>
            <w:tcW w:w="1417" w:type="dxa"/>
            <w:vMerge w:val="restart"/>
            <w:vAlign w:val="center"/>
          </w:tcPr>
          <w:p w14:paraId="27605707"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724BC223" w14:textId="77777777" w:rsidTr="002153AA">
        <w:trPr>
          <w:cantSplit/>
          <w:jc w:val="center"/>
        </w:trPr>
        <w:tc>
          <w:tcPr>
            <w:tcW w:w="1417" w:type="dxa"/>
            <w:vMerge/>
            <w:vAlign w:val="center"/>
          </w:tcPr>
          <w:p w14:paraId="710EF696" w14:textId="77777777" w:rsidR="003B2C41" w:rsidRPr="0006458D" w:rsidRDefault="003B2C41" w:rsidP="003B2C41">
            <w:pPr>
              <w:pStyle w:val="TAC"/>
              <w:rPr>
                <w:rFonts w:cs="v5.0.0"/>
                <w:lang w:eastAsia="zh-CN"/>
              </w:rPr>
            </w:pPr>
          </w:p>
        </w:tc>
        <w:tc>
          <w:tcPr>
            <w:tcW w:w="1417" w:type="dxa"/>
          </w:tcPr>
          <w:p w14:paraId="6616B95F" w14:textId="77777777" w:rsidR="003B2C41" w:rsidRPr="0006458D" w:rsidRDefault="003B2C41" w:rsidP="003B2C41">
            <w:pPr>
              <w:pStyle w:val="TAC"/>
              <w:rPr>
                <w:rFonts w:cs="v5.0.0"/>
                <w:lang w:eastAsia="zh-CN"/>
              </w:rPr>
            </w:pPr>
            <w:r w:rsidRPr="0006458D">
              <w:rPr>
                <w:rFonts w:cs="v5.0.0"/>
                <w:lang w:eastAsia="zh-CN"/>
              </w:rPr>
              <w:t>30</w:t>
            </w:r>
          </w:p>
        </w:tc>
        <w:tc>
          <w:tcPr>
            <w:tcW w:w="1417" w:type="dxa"/>
            <w:vAlign w:val="center"/>
          </w:tcPr>
          <w:p w14:paraId="10D26C79" w14:textId="79D639FD" w:rsidR="003B2C41" w:rsidRPr="0006458D" w:rsidRDefault="003B2C41" w:rsidP="003B2C41">
            <w:pPr>
              <w:pStyle w:val="TAC"/>
              <w:rPr>
                <w:rFonts w:cs="v5.0.0"/>
              </w:rPr>
            </w:pPr>
            <w:ins w:id="837" w:author="R4-1908387 Reference measurement channel" w:date="2019-09-05T15:52:00Z">
              <w:r>
                <w:t>G-</w:t>
              </w:r>
              <w:r w:rsidRPr="0006458D">
                <w:t xml:space="preserve">FR1-A2-2 </w:t>
              </w:r>
            </w:ins>
            <w:del w:id="838" w:author="R4-1908387 Reference measurement channel" w:date="2019-09-05T15:52:00Z">
              <w:r w:rsidRPr="0006458D" w:rsidDel="00136B63">
                <w:delText>G- FR1-A2-2</w:delText>
              </w:r>
            </w:del>
          </w:p>
        </w:tc>
        <w:tc>
          <w:tcPr>
            <w:tcW w:w="1417" w:type="dxa"/>
            <w:vAlign w:val="center"/>
          </w:tcPr>
          <w:p w14:paraId="73981434" w14:textId="77777777" w:rsidR="003B2C41" w:rsidRPr="0006458D" w:rsidRDefault="003B2C41" w:rsidP="003B2C41">
            <w:pPr>
              <w:pStyle w:val="TAC"/>
              <w:rPr>
                <w:rFonts w:cs="v5.0.0"/>
                <w:vertAlign w:val="subscript"/>
                <w:lang w:eastAsia="zh-CN"/>
              </w:rPr>
            </w:pPr>
            <w:r w:rsidRPr="0006458D">
              <w:t>-71.4</w:t>
            </w:r>
          </w:p>
        </w:tc>
        <w:tc>
          <w:tcPr>
            <w:tcW w:w="1417" w:type="dxa"/>
            <w:vMerge/>
            <w:vAlign w:val="center"/>
          </w:tcPr>
          <w:p w14:paraId="2C4BFC36" w14:textId="77777777" w:rsidR="003B2C41" w:rsidRPr="0006458D" w:rsidRDefault="003B2C41" w:rsidP="003B2C41">
            <w:pPr>
              <w:pStyle w:val="TAC"/>
              <w:rPr>
                <w:rFonts w:cs="v5.0.0"/>
              </w:rPr>
            </w:pPr>
          </w:p>
        </w:tc>
        <w:tc>
          <w:tcPr>
            <w:tcW w:w="1417" w:type="dxa"/>
            <w:vMerge/>
            <w:vAlign w:val="center"/>
          </w:tcPr>
          <w:p w14:paraId="7A177E0D" w14:textId="77777777" w:rsidR="003B2C41" w:rsidRPr="0006458D" w:rsidRDefault="003B2C41" w:rsidP="003B2C41">
            <w:pPr>
              <w:pStyle w:val="TAC"/>
              <w:rPr>
                <w:rFonts w:cs="v5.0.0"/>
                <w:lang w:eastAsia="zh-CN"/>
              </w:rPr>
            </w:pPr>
          </w:p>
        </w:tc>
      </w:tr>
      <w:tr w:rsidR="003B2C41" w:rsidRPr="0006458D" w14:paraId="52CF549B" w14:textId="77777777" w:rsidTr="002153AA">
        <w:trPr>
          <w:cantSplit/>
          <w:jc w:val="center"/>
        </w:trPr>
        <w:tc>
          <w:tcPr>
            <w:tcW w:w="1417" w:type="dxa"/>
            <w:vMerge w:val="restart"/>
            <w:vAlign w:val="center"/>
          </w:tcPr>
          <w:p w14:paraId="5F63BE03" w14:textId="77777777" w:rsidR="003B2C41" w:rsidRPr="0006458D" w:rsidRDefault="003B2C41" w:rsidP="003B2C41">
            <w:pPr>
              <w:pStyle w:val="TAC"/>
              <w:rPr>
                <w:rFonts w:cs="v5.0.0"/>
                <w:lang w:eastAsia="zh-CN"/>
              </w:rPr>
            </w:pPr>
            <w:r w:rsidRPr="0006458D">
              <w:rPr>
                <w:rFonts w:cs="v5.0.0"/>
                <w:lang w:eastAsia="zh-CN"/>
              </w:rPr>
              <w:t>10</w:t>
            </w:r>
          </w:p>
        </w:tc>
        <w:tc>
          <w:tcPr>
            <w:tcW w:w="1417" w:type="dxa"/>
          </w:tcPr>
          <w:p w14:paraId="107D5854" w14:textId="77777777" w:rsidR="003B2C41" w:rsidRPr="0006458D" w:rsidRDefault="003B2C41" w:rsidP="003B2C41">
            <w:pPr>
              <w:pStyle w:val="TAC"/>
              <w:rPr>
                <w:rFonts w:cs="v5.0.0"/>
                <w:lang w:eastAsia="zh-CN"/>
              </w:rPr>
            </w:pPr>
            <w:r w:rsidRPr="0006458D">
              <w:rPr>
                <w:rFonts w:cs="v5.0.0"/>
                <w:lang w:eastAsia="zh-CN"/>
              </w:rPr>
              <w:t>15</w:t>
            </w:r>
          </w:p>
        </w:tc>
        <w:tc>
          <w:tcPr>
            <w:tcW w:w="1417" w:type="dxa"/>
            <w:vAlign w:val="center"/>
          </w:tcPr>
          <w:p w14:paraId="33B23CD3" w14:textId="7B6A0A18" w:rsidR="003B2C41" w:rsidRPr="0006458D" w:rsidRDefault="003B2C41" w:rsidP="003B2C41">
            <w:pPr>
              <w:pStyle w:val="TAC"/>
              <w:rPr>
                <w:rFonts w:cs="v5.0.0"/>
              </w:rPr>
            </w:pPr>
            <w:r w:rsidRPr="0006458D">
              <w:t>G-FR1-A2-1</w:t>
            </w:r>
          </w:p>
        </w:tc>
        <w:tc>
          <w:tcPr>
            <w:tcW w:w="1417" w:type="dxa"/>
            <w:vAlign w:val="center"/>
          </w:tcPr>
          <w:p w14:paraId="57D427DE" w14:textId="77777777" w:rsidR="003B2C41" w:rsidRPr="0006458D" w:rsidRDefault="003B2C41" w:rsidP="003B2C41">
            <w:pPr>
              <w:pStyle w:val="TAC"/>
              <w:rPr>
                <w:rFonts w:cs="v5.0.0"/>
              </w:rPr>
            </w:pPr>
            <w:r w:rsidRPr="0006458D">
              <w:t>-70.7</w:t>
            </w:r>
          </w:p>
        </w:tc>
        <w:tc>
          <w:tcPr>
            <w:tcW w:w="1417" w:type="dxa"/>
            <w:vMerge w:val="restart"/>
            <w:vAlign w:val="center"/>
          </w:tcPr>
          <w:p w14:paraId="010A58DA" w14:textId="77777777" w:rsidR="003B2C41" w:rsidRPr="0006458D" w:rsidRDefault="003B2C41" w:rsidP="003B2C41">
            <w:pPr>
              <w:pStyle w:val="TAC"/>
              <w:rPr>
                <w:rFonts w:cs="v5.0.0"/>
                <w:lang w:eastAsia="zh-CN"/>
              </w:rPr>
            </w:pPr>
            <w:r w:rsidRPr="0006458D">
              <w:rPr>
                <w:rFonts w:cs="v5.0.0"/>
                <w:lang w:eastAsia="zh-CN"/>
              </w:rPr>
              <w:t>-79.3</w:t>
            </w:r>
          </w:p>
        </w:tc>
        <w:tc>
          <w:tcPr>
            <w:tcW w:w="1417" w:type="dxa"/>
            <w:vMerge w:val="restart"/>
            <w:vAlign w:val="center"/>
          </w:tcPr>
          <w:p w14:paraId="04FF5793" w14:textId="77777777" w:rsidR="003B2C41" w:rsidRPr="0006458D" w:rsidRDefault="003B2C41" w:rsidP="003B2C41">
            <w:pPr>
              <w:pStyle w:val="TAC"/>
              <w:rPr>
                <w:rFonts w:cs="v5.0.0"/>
              </w:rPr>
            </w:pPr>
            <w:r w:rsidRPr="0006458D">
              <w:rPr>
                <w:rFonts w:cs="v5.0.0"/>
                <w:lang w:eastAsia="zh-CN"/>
              </w:rPr>
              <w:t>AWGN</w:t>
            </w:r>
          </w:p>
        </w:tc>
      </w:tr>
      <w:tr w:rsidR="003B2C41" w:rsidRPr="0006458D" w14:paraId="770C9B62" w14:textId="77777777" w:rsidTr="002153AA">
        <w:trPr>
          <w:cantSplit/>
          <w:jc w:val="center"/>
        </w:trPr>
        <w:tc>
          <w:tcPr>
            <w:tcW w:w="1417" w:type="dxa"/>
            <w:vMerge/>
            <w:vAlign w:val="center"/>
          </w:tcPr>
          <w:p w14:paraId="76ED981A" w14:textId="77777777" w:rsidR="003B2C41" w:rsidRPr="0006458D" w:rsidRDefault="003B2C41" w:rsidP="003B2C41">
            <w:pPr>
              <w:pStyle w:val="TAC"/>
              <w:rPr>
                <w:rFonts w:cs="v5.0.0"/>
                <w:lang w:eastAsia="zh-CN"/>
              </w:rPr>
            </w:pPr>
          </w:p>
        </w:tc>
        <w:tc>
          <w:tcPr>
            <w:tcW w:w="1417" w:type="dxa"/>
          </w:tcPr>
          <w:p w14:paraId="13F11D93" w14:textId="77777777" w:rsidR="003B2C41" w:rsidRPr="0006458D" w:rsidRDefault="003B2C41" w:rsidP="003B2C41">
            <w:pPr>
              <w:pStyle w:val="TAC"/>
              <w:rPr>
                <w:rFonts w:cs="v5.0.0"/>
                <w:lang w:eastAsia="zh-CN"/>
              </w:rPr>
            </w:pPr>
            <w:r w:rsidRPr="0006458D">
              <w:rPr>
                <w:rFonts w:cs="v5.0.0"/>
                <w:lang w:eastAsia="zh-CN"/>
              </w:rPr>
              <w:t>30</w:t>
            </w:r>
          </w:p>
        </w:tc>
        <w:tc>
          <w:tcPr>
            <w:tcW w:w="1417" w:type="dxa"/>
            <w:vAlign w:val="center"/>
          </w:tcPr>
          <w:p w14:paraId="24085B42" w14:textId="59BEEC43" w:rsidR="003B2C41" w:rsidRPr="0006458D" w:rsidRDefault="003B2C41" w:rsidP="003B2C41">
            <w:pPr>
              <w:pStyle w:val="TAC"/>
              <w:rPr>
                <w:rFonts w:cs="v5.0.0"/>
              </w:rPr>
            </w:pPr>
            <w:ins w:id="839" w:author="R4-1908387 Reference measurement channel" w:date="2019-09-05T15:52:00Z">
              <w:r>
                <w:t>G-</w:t>
              </w:r>
              <w:r w:rsidRPr="0006458D">
                <w:t xml:space="preserve">FR1-A2-2 </w:t>
              </w:r>
            </w:ins>
            <w:del w:id="840" w:author="R4-1908387 Reference measurement channel" w:date="2019-09-05T15:52:00Z">
              <w:r w:rsidRPr="0006458D" w:rsidDel="00136B63">
                <w:delText>G- FR1-A2-2</w:delText>
              </w:r>
            </w:del>
          </w:p>
        </w:tc>
        <w:tc>
          <w:tcPr>
            <w:tcW w:w="1417" w:type="dxa"/>
            <w:vAlign w:val="center"/>
          </w:tcPr>
          <w:p w14:paraId="6FA1B80F" w14:textId="77777777" w:rsidR="003B2C41" w:rsidRPr="0006458D" w:rsidRDefault="003B2C41" w:rsidP="003B2C41">
            <w:pPr>
              <w:pStyle w:val="TAC"/>
              <w:rPr>
                <w:rFonts w:cs="v5.0.0"/>
              </w:rPr>
            </w:pPr>
            <w:r w:rsidRPr="0006458D">
              <w:t>-71.4</w:t>
            </w:r>
          </w:p>
        </w:tc>
        <w:tc>
          <w:tcPr>
            <w:tcW w:w="1417" w:type="dxa"/>
            <w:vMerge/>
            <w:vAlign w:val="center"/>
          </w:tcPr>
          <w:p w14:paraId="2A1F036C" w14:textId="77777777" w:rsidR="003B2C41" w:rsidRPr="0006458D" w:rsidRDefault="003B2C41" w:rsidP="003B2C41">
            <w:pPr>
              <w:pStyle w:val="TAC"/>
              <w:rPr>
                <w:rFonts w:cs="v5.0.0"/>
              </w:rPr>
            </w:pPr>
          </w:p>
        </w:tc>
        <w:tc>
          <w:tcPr>
            <w:tcW w:w="1417" w:type="dxa"/>
            <w:vMerge/>
            <w:vAlign w:val="center"/>
          </w:tcPr>
          <w:p w14:paraId="02D31656" w14:textId="77777777" w:rsidR="003B2C41" w:rsidRPr="0006458D" w:rsidRDefault="003B2C41" w:rsidP="003B2C41">
            <w:pPr>
              <w:pStyle w:val="TAC"/>
              <w:rPr>
                <w:rFonts w:cs="v5.0.0"/>
                <w:lang w:eastAsia="zh-CN"/>
              </w:rPr>
            </w:pPr>
          </w:p>
        </w:tc>
      </w:tr>
      <w:tr w:rsidR="003B2C41" w:rsidRPr="0006458D" w14:paraId="3EF282EF" w14:textId="77777777" w:rsidTr="002153AA">
        <w:trPr>
          <w:cantSplit/>
          <w:jc w:val="center"/>
        </w:trPr>
        <w:tc>
          <w:tcPr>
            <w:tcW w:w="1417" w:type="dxa"/>
            <w:vMerge/>
            <w:vAlign w:val="center"/>
          </w:tcPr>
          <w:p w14:paraId="39B1FD02" w14:textId="77777777" w:rsidR="003B2C41" w:rsidRPr="0006458D" w:rsidRDefault="003B2C41" w:rsidP="003B2C41">
            <w:pPr>
              <w:pStyle w:val="TAC"/>
              <w:rPr>
                <w:rFonts w:cs="v5.0.0"/>
                <w:lang w:eastAsia="zh-CN"/>
              </w:rPr>
            </w:pPr>
          </w:p>
        </w:tc>
        <w:tc>
          <w:tcPr>
            <w:tcW w:w="1417" w:type="dxa"/>
          </w:tcPr>
          <w:p w14:paraId="7C44109C" w14:textId="77777777" w:rsidR="003B2C41" w:rsidRPr="0006458D" w:rsidRDefault="003B2C41" w:rsidP="003B2C41">
            <w:pPr>
              <w:pStyle w:val="TAC"/>
              <w:rPr>
                <w:rFonts w:cs="v5.0.0"/>
                <w:lang w:eastAsia="zh-CN"/>
              </w:rPr>
            </w:pPr>
            <w:r w:rsidRPr="0006458D">
              <w:rPr>
                <w:rFonts w:cs="v5.0.0"/>
                <w:lang w:eastAsia="zh-CN"/>
              </w:rPr>
              <w:t>60</w:t>
            </w:r>
          </w:p>
        </w:tc>
        <w:tc>
          <w:tcPr>
            <w:tcW w:w="1417" w:type="dxa"/>
            <w:vAlign w:val="center"/>
          </w:tcPr>
          <w:p w14:paraId="5A3E3D89" w14:textId="5B454981" w:rsidR="003B2C41" w:rsidRPr="0006458D" w:rsidRDefault="003B2C41" w:rsidP="003B2C41">
            <w:pPr>
              <w:pStyle w:val="TAC"/>
              <w:rPr>
                <w:rFonts w:cs="v5.0.0"/>
              </w:rPr>
            </w:pPr>
            <w:ins w:id="841" w:author="R4-1908387 Reference measurement channel" w:date="2019-09-05T15:52:00Z">
              <w:r>
                <w:t>G-</w:t>
              </w:r>
              <w:r w:rsidRPr="0006458D">
                <w:t>FR1-A2-3</w:t>
              </w:r>
              <w:r>
                <w:rPr>
                  <w:rFonts w:eastAsia="DengXian" w:hint="eastAsia"/>
                  <w:lang w:eastAsia="zh-CN"/>
                </w:rPr>
                <w:t xml:space="preserve"> </w:t>
              </w:r>
            </w:ins>
            <w:del w:id="842" w:author="R4-1908387 Reference measurement channel" w:date="2019-09-05T15:52:00Z">
              <w:r w:rsidRPr="0006458D" w:rsidDel="00136B63">
                <w:delText>G- FR1-A2-3</w:delText>
              </w:r>
            </w:del>
          </w:p>
        </w:tc>
        <w:tc>
          <w:tcPr>
            <w:tcW w:w="1417" w:type="dxa"/>
            <w:vAlign w:val="center"/>
          </w:tcPr>
          <w:p w14:paraId="20CB9D31" w14:textId="77777777" w:rsidR="003B2C41" w:rsidRPr="0006458D" w:rsidRDefault="003B2C41" w:rsidP="003B2C41">
            <w:pPr>
              <w:pStyle w:val="TAC"/>
              <w:rPr>
                <w:rFonts w:cs="v5.0.0"/>
              </w:rPr>
            </w:pPr>
            <w:r w:rsidRPr="0006458D">
              <w:t>-68.4</w:t>
            </w:r>
          </w:p>
        </w:tc>
        <w:tc>
          <w:tcPr>
            <w:tcW w:w="1417" w:type="dxa"/>
            <w:vMerge/>
            <w:vAlign w:val="center"/>
          </w:tcPr>
          <w:p w14:paraId="3E5A3445" w14:textId="77777777" w:rsidR="003B2C41" w:rsidRPr="0006458D" w:rsidRDefault="003B2C41" w:rsidP="003B2C41">
            <w:pPr>
              <w:pStyle w:val="TAC"/>
              <w:rPr>
                <w:rFonts w:cs="v5.0.0"/>
              </w:rPr>
            </w:pPr>
          </w:p>
        </w:tc>
        <w:tc>
          <w:tcPr>
            <w:tcW w:w="1417" w:type="dxa"/>
            <w:vMerge/>
            <w:vAlign w:val="center"/>
          </w:tcPr>
          <w:p w14:paraId="2594223F" w14:textId="77777777" w:rsidR="003B2C41" w:rsidRPr="0006458D" w:rsidRDefault="003B2C41" w:rsidP="003B2C41">
            <w:pPr>
              <w:pStyle w:val="TAC"/>
              <w:rPr>
                <w:rFonts w:cs="v5.0.0"/>
                <w:lang w:eastAsia="zh-CN"/>
              </w:rPr>
            </w:pPr>
          </w:p>
        </w:tc>
      </w:tr>
      <w:tr w:rsidR="003B2C41" w:rsidRPr="0006458D" w14:paraId="5C512115" w14:textId="77777777" w:rsidTr="002153AA">
        <w:trPr>
          <w:cantSplit/>
          <w:jc w:val="center"/>
        </w:trPr>
        <w:tc>
          <w:tcPr>
            <w:tcW w:w="1417" w:type="dxa"/>
            <w:vMerge w:val="restart"/>
            <w:vAlign w:val="center"/>
          </w:tcPr>
          <w:p w14:paraId="7895DF91" w14:textId="77777777" w:rsidR="003B2C41" w:rsidRPr="0006458D" w:rsidRDefault="003B2C41" w:rsidP="003B2C41">
            <w:pPr>
              <w:pStyle w:val="TAC"/>
              <w:rPr>
                <w:rFonts w:cs="v5.0.0"/>
                <w:lang w:eastAsia="zh-CN"/>
              </w:rPr>
            </w:pPr>
            <w:r w:rsidRPr="0006458D">
              <w:rPr>
                <w:rFonts w:cs="v5.0.0"/>
                <w:lang w:eastAsia="zh-CN"/>
              </w:rPr>
              <w:t>15</w:t>
            </w:r>
          </w:p>
        </w:tc>
        <w:tc>
          <w:tcPr>
            <w:tcW w:w="1417" w:type="dxa"/>
          </w:tcPr>
          <w:p w14:paraId="28AEA83A" w14:textId="77777777" w:rsidR="003B2C41" w:rsidRPr="0006458D" w:rsidRDefault="003B2C41" w:rsidP="003B2C41">
            <w:pPr>
              <w:pStyle w:val="TAC"/>
              <w:rPr>
                <w:rFonts w:cs="v5.0.0"/>
                <w:lang w:eastAsia="zh-CN"/>
              </w:rPr>
            </w:pPr>
            <w:r w:rsidRPr="0006458D">
              <w:rPr>
                <w:rFonts w:cs="v5.0.0"/>
                <w:lang w:eastAsia="zh-CN"/>
              </w:rPr>
              <w:t>15</w:t>
            </w:r>
          </w:p>
        </w:tc>
        <w:tc>
          <w:tcPr>
            <w:tcW w:w="1417" w:type="dxa"/>
            <w:vAlign w:val="center"/>
          </w:tcPr>
          <w:p w14:paraId="4F7877EF" w14:textId="747F6428" w:rsidR="003B2C41" w:rsidRPr="0006458D" w:rsidRDefault="003B2C41" w:rsidP="003B2C41">
            <w:pPr>
              <w:pStyle w:val="TAC"/>
              <w:rPr>
                <w:rFonts w:cs="v5.0.0"/>
              </w:rPr>
            </w:pPr>
            <w:r w:rsidRPr="0006458D">
              <w:t>G-FR1-A2-1</w:t>
            </w:r>
          </w:p>
        </w:tc>
        <w:tc>
          <w:tcPr>
            <w:tcW w:w="1417" w:type="dxa"/>
            <w:vAlign w:val="center"/>
          </w:tcPr>
          <w:p w14:paraId="5B9DF4DF" w14:textId="77777777" w:rsidR="003B2C41" w:rsidRPr="0006458D" w:rsidRDefault="003B2C41" w:rsidP="003B2C41">
            <w:pPr>
              <w:pStyle w:val="TAC"/>
              <w:rPr>
                <w:rFonts w:cs="v5.0.0"/>
              </w:rPr>
            </w:pPr>
            <w:r w:rsidRPr="0006458D">
              <w:t>-70.7</w:t>
            </w:r>
          </w:p>
        </w:tc>
        <w:tc>
          <w:tcPr>
            <w:tcW w:w="1417" w:type="dxa"/>
            <w:vMerge w:val="restart"/>
            <w:vAlign w:val="center"/>
          </w:tcPr>
          <w:p w14:paraId="55C8022D" w14:textId="77777777" w:rsidR="003B2C41" w:rsidRPr="0006458D" w:rsidRDefault="003B2C41" w:rsidP="003B2C41">
            <w:pPr>
              <w:pStyle w:val="TAC"/>
              <w:rPr>
                <w:rFonts w:cs="v5.0.0"/>
                <w:lang w:eastAsia="zh-CN"/>
              </w:rPr>
            </w:pPr>
            <w:r w:rsidRPr="0006458D">
              <w:rPr>
                <w:rFonts w:cs="v5.0.0"/>
                <w:lang w:eastAsia="zh-CN"/>
              </w:rPr>
              <w:t>-77.5</w:t>
            </w:r>
          </w:p>
        </w:tc>
        <w:tc>
          <w:tcPr>
            <w:tcW w:w="1417" w:type="dxa"/>
            <w:vMerge w:val="restart"/>
            <w:vAlign w:val="center"/>
          </w:tcPr>
          <w:p w14:paraId="75085927" w14:textId="77777777" w:rsidR="003B2C41" w:rsidRPr="0006458D" w:rsidRDefault="003B2C41" w:rsidP="003B2C41">
            <w:pPr>
              <w:pStyle w:val="TAC"/>
              <w:rPr>
                <w:rFonts w:cs="v5.0.0"/>
              </w:rPr>
            </w:pPr>
            <w:r w:rsidRPr="0006458D">
              <w:rPr>
                <w:rFonts w:cs="v5.0.0"/>
                <w:lang w:eastAsia="zh-CN"/>
              </w:rPr>
              <w:t>AWGN</w:t>
            </w:r>
          </w:p>
        </w:tc>
      </w:tr>
      <w:tr w:rsidR="003B2C41" w:rsidRPr="0006458D" w14:paraId="45232FF7" w14:textId="77777777" w:rsidTr="002153AA">
        <w:trPr>
          <w:cantSplit/>
          <w:jc w:val="center"/>
        </w:trPr>
        <w:tc>
          <w:tcPr>
            <w:tcW w:w="1417" w:type="dxa"/>
            <w:vMerge/>
            <w:vAlign w:val="center"/>
          </w:tcPr>
          <w:p w14:paraId="2F6EFC78" w14:textId="77777777" w:rsidR="003B2C41" w:rsidRPr="0006458D" w:rsidRDefault="003B2C41" w:rsidP="003B2C41">
            <w:pPr>
              <w:pStyle w:val="TAC"/>
              <w:rPr>
                <w:rFonts w:cs="v5.0.0"/>
                <w:lang w:eastAsia="zh-CN"/>
              </w:rPr>
            </w:pPr>
          </w:p>
        </w:tc>
        <w:tc>
          <w:tcPr>
            <w:tcW w:w="1417" w:type="dxa"/>
          </w:tcPr>
          <w:p w14:paraId="4FD85944" w14:textId="77777777" w:rsidR="003B2C41" w:rsidRPr="0006458D" w:rsidRDefault="003B2C41" w:rsidP="003B2C41">
            <w:pPr>
              <w:pStyle w:val="TAC"/>
              <w:rPr>
                <w:rFonts w:cs="v5.0.0"/>
                <w:lang w:eastAsia="zh-CN"/>
              </w:rPr>
            </w:pPr>
            <w:r w:rsidRPr="0006458D">
              <w:rPr>
                <w:rFonts w:cs="v5.0.0"/>
                <w:lang w:eastAsia="zh-CN"/>
              </w:rPr>
              <w:t>30</w:t>
            </w:r>
          </w:p>
        </w:tc>
        <w:tc>
          <w:tcPr>
            <w:tcW w:w="1417" w:type="dxa"/>
            <w:vAlign w:val="center"/>
          </w:tcPr>
          <w:p w14:paraId="39E55F18" w14:textId="2864B821" w:rsidR="003B2C41" w:rsidRPr="0006458D" w:rsidRDefault="003B2C41" w:rsidP="003B2C41">
            <w:pPr>
              <w:pStyle w:val="TAC"/>
              <w:rPr>
                <w:rFonts w:cs="v5.0.0"/>
              </w:rPr>
            </w:pPr>
            <w:ins w:id="843" w:author="R4-1908387 Reference measurement channel" w:date="2019-09-05T15:52:00Z">
              <w:r>
                <w:t>G-F</w:t>
              </w:r>
              <w:r w:rsidRPr="0006458D">
                <w:t xml:space="preserve">R1-A2-2 </w:t>
              </w:r>
            </w:ins>
            <w:del w:id="844" w:author="R4-1908387 Reference measurement channel" w:date="2019-09-05T15:52:00Z">
              <w:r w:rsidRPr="0006458D" w:rsidDel="00136B63">
                <w:delText>G- FR1-A2-2</w:delText>
              </w:r>
            </w:del>
          </w:p>
        </w:tc>
        <w:tc>
          <w:tcPr>
            <w:tcW w:w="1417" w:type="dxa"/>
            <w:vAlign w:val="center"/>
          </w:tcPr>
          <w:p w14:paraId="2F7DE9F2" w14:textId="77777777" w:rsidR="003B2C41" w:rsidRPr="0006458D" w:rsidRDefault="003B2C41" w:rsidP="003B2C41">
            <w:pPr>
              <w:pStyle w:val="TAC"/>
              <w:rPr>
                <w:rFonts w:cs="v5.0.0"/>
              </w:rPr>
            </w:pPr>
            <w:r w:rsidRPr="0006458D">
              <w:t>-71.4</w:t>
            </w:r>
          </w:p>
        </w:tc>
        <w:tc>
          <w:tcPr>
            <w:tcW w:w="1417" w:type="dxa"/>
            <w:vMerge/>
            <w:vAlign w:val="center"/>
          </w:tcPr>
          <w:p w14:paraId="0C84B4AC" w14:textId="77777777" w:rsidR="003B2C41" w:rsidRPr="0006458D" w:rsidRDefault="003B2C41" w:rsidP="003B2C41">
            <w:pPr>
              <w:pStyle w:val="TAC"/>
              <w:rPr>
                <w:rFonts w:cs="v5.0.0"/>
              </w:rPr>
            </w:pPr>
          </w:p>
        </w:tc>
        <w:tc>
          <w:tcPr>
            <w:tcW w:w="1417" w:type="dxa"/>
            <w:vMerge/>
            <w:vAlign w:val="center"/>
          </w:tcPr>
          <w:p w14:paraId="5A13D019" w14:textId="77777777" w:rsidR="003B2C41" w:rsidRPr="0006458D" w:rsidRDefault="003B2C41" w:rsidP="003B2C41">
            <w:pPr>
              <w:pStyle w:val="TAC"/>
              <w:rPr>
                <w:rFonts w:cs="v5.0.0"/>
                <w:lang w:eastAsia="zh-CN"/>
              </w:rPr>
            </w:pPr>
          </w:p>
        </w:tc>
      </w:tr>
      <w:tr w:rsidR="003B2C41" w:rsidRPr="0006458D" w14:paraId="37D5B2E8" w14:textId="77777777" w:rsidTr="002153AA">
        <w:trPr>
          <w:cantSplit/>
          <w:jc w:val="center"/>
        </w:trPr>
        <w:tc>
          <w:tcPr>
            <w:tcW w:w="1417" w:type="dxa"/>
            <w:vMerge/>
            <w:vAlign w:val="center"/>
          </w:tcPr>
          <w:p w14:paraId="71F3EB3F" w14:textId="77777777" w:rsidR="003B2C41" w:rsidRPr="0006458D" w:rsidRDefault="003B2C41" w:rsidP="003B2C41">
            <w:pPr>
              <w:pStyle w:val="TAC"/>
              <w:rPr>
                <w:rFonts w:cs="v5.0.0"/>
                <w:lang w:eastAsia="zh-CN"/>
              </w:rPr>
            </w:pPr>
          </w:p>
        </w:tc>
        <w:tc>
          <w:tcPr>
            <w:tcW w:w="1417" w:type="dxa"/>
          </w:tcPr>
          <w:p w14:paraId="3594CBE5" w14:textId="77777777" w:rsidR="003B2C41" w:rsidRPr="0006458D" w:rsidRDefault="003B2C41" w:rsidP="003B2C41">
            <w:pPr>
              <w:pStyle w:val="TAC"/>
              <w:rPr>
                <w:rFonts w:cs="v5.0.0"/>
                <w:lang w:eastAsia="zh-CN"/>
              </w:rPr>
            </w:pPr>
            <w:r w:rsidRPr="0006458D">
              <w:rPr>
                <w:rFonts w:cs="v5.0.0"/>
                <w:lang w:eastAsia="zh-CN"/>
              </w:rPr>
              <w:t>60</w:t>
            </w:r>
          </w:p>
        </w:tc>
        <w:tc>
          <w:tcPr>
            <w:tcW w:w="1417" w:type="dxa"/>
            <w:vAlign w:val="center"/>
          </w:tcPr>
          <w:p w14:paraId="285EDB59" w14:textId="6AACE77E" w:rsidR="003B2C41" w:rsidRPr="0006458D" w:rsidRDefault="003B2C41" w:rsidP="003B2C41">
            <w:pPr>
              <w:pStyle w:val="TAC"/>
              <w:rPr>
                <w:rFonts w:cs="v5.0.0"/>
              </w:rPr>
            </w:pPr>
            <w:ins w:id="845" w:author="R4-1908387 Reference measurement channel" w:date="2019-09-05T15:52:00Z">
              <w:r>
                <w:t>G-</w:t>
              </w:r>
              <w:r w:rsidRPr="0006458D">
                <w:t>FR1-A2-3</w:t>
              </w:r>
            </w:ins>
            <w:del w:id="846" w:author="R4-1908387 Reference measurement channel" w:date="2019-09-05T15:52:00Z">
              <w:r w:rsidRPr="0006458D" w:rsidDel="00136B63">
                <w:delText>G- FR1-A2-3</w:delText>
              </w:r>
            </w:del>
          </w:p>
        </w:tc>
        <w:tc>
          <w:tcPr>
            <w:tcW w:w="1417" w:type="dxa"/>
            <w:vAlign w:val="center"/>
          </w:tcPr>
          <w:p w14:paraId="5A119FED" w14:textId="77777777" w:rsidR="003B2C41" w:rsidRPr="0006458D" w:rsidRDefault="003B2C41" w:rsidP="003B2C41">
            <w:pPr>
              <w:pStyle w:val="TAC"/>
              <w:rPr>
                <w:rFonts w:cs="v5.0.0"/>
              </w:rPr>
            </w:pPr>
            <w:r w:rsidRPr="0006458D">
              <w:t>-68.4</w:t>
            </w:r>
          </w:p>
        </w:tc>
        <w:tc>
          <w:tcPr>
            <w:tcW w:w="1417" w:type="dxa"/>
            <w:vMerge/>
            <w:vAlign w:val="center"/>
          </w:tcPr>
          <w:p w14:paraId="71312295" w14:textId="77777777" w:rsidR="003B2C41" w:rsidRPr="0006458D" w:rsidRDefault="003B2C41" w:rsidP="003B2C41">
            <w:pPr>
              <w:pStyle w:val="TAC"/>
              <w:rPr>
                <w:rFonts w:cs="v5.0.0"/>
              </w:rPr>
            </w:pPr>
          </w:p>
        </w:tc>
        <w:tc>
          <w:tcPr>
            <w:tcW w:w="1417" w:type="dxa"/>
            <w:vMerge/>
            <w:vAlign w:val="center"/>
          </w:tcPr>
          <w:p w14:paraId="0508A605" w14:textId="77777777" w:rsidR="003B2C41" w:rsidRPr="0006458D" w:rsidRDefault="003B2C41" w:rsidP="003B2C41">
            <w:pPr>
              <w:pStyle w:val="TAC"/>
              <w:rPr>
                <w:rFonts w:cs="v5.0.0"/>
                <w:lang w:eastAsia="zh-CN"/>
              </w:rPr>
            </w:pPr>
          </w:p>
        </w:tc>
      </w:tr>
      <w:tr w:rsidR="003B2C41" w:rsidRPr="0006458D" w14:paraId="41DD7C53" w14:textId="77777777" w:rsidTr="002153AA">
        <w:trPr>
          <w:cantSplit/>
          <w:jc w:val="center"/>
        </w:trPr>
        <w:tc>
          <w:tcPr>
            <w:tcW w:w="1417" w:type="dxa"/>
            <w:vMerge w:val="restart"/>
            <w:vAlign w:val="center"/>
          </w:tcPr>
          <w:p w14:paraId="1C3D44C0" w14:textId="77777777" w:rsidR="003B2C41" w:rsidRPr="0006458D" w:rsidRDefault="003B2C41" w:rsidP="003B2C41">
            <w:pPr>
              <w:pStyle w:val="TAC"/>
              <w:rPr>
                <w:rFonts w:cs="v5.0.0"/>
                <w:lang w:eastAsia="zh-CN"/>
              </w:rPr>
            </w:pPr>
            <w:r w:rsidRPr="0006458D">
              <w:rPr>
                <w:rFonts w:cs="v5.0.0"/>
                <w:lang w:eastAsia="zh-CN"/>
              </w:rPr>
              <w:t>20</w:t>
            </w:r>
          </w:p>
        </w:tc>
        <w:tc>
          <w:tcPr>
            <w:tcW w:w="1417" w:type="dxa"/>
          </w:tcPr>
          <w:p w14:paraId="758344C0" w14:textId="77777777" w:rsidR="003B2C41" w:rsidRPr="0006458D" w:rsidRDefault="003B2C41" w:rsidP="003B2C41">
            <w:pPr>
              <w:pStyle w:val="TAC"/>
              <w:rPr>
                <w:rFonts w:cs="v5.0.0"/>
              </w:rPr>
            </w:pPr>
            <w:r w:rsidRPr="0006458D">
              <w:rPr>
                <w:rFonts w:cs="v5.0.0"/>
                <w:lang w:eastAsia="zh-CN"/>
              </w:rPr>
              <w:t>15</w:t>
            </w:r>
          </w:p>
        </w:tc>
        <w:tc>
          <w:tcPr>
            <w:tcW w:w="1417" w:type="dxa"/>
            <w:vAlign w:val="center"/>
          </w:tcPr>
          <w:p w14:paraId="47F17322" w14:textId="7282041A" w:rsidR="003B2C41" w:rsidRPr="0006458D" w:rsidRDefault="003B2C41" w:rsidP="003B2C41">
            <w:pPr>
              <w:pStyle w:val="TAC"/>
            </w:pPr>
            <w:ins w:id="847" w:author="R4-1908387 Reference measurement channel" w:date="2019-09-05T15:52:00Z">
              <w:r>
                <w:t>G-</w:t>
              </w:r>
              <w:r w:rsidRPr="0006458D">
                <w:t>FR1-A2-4</w:t>
              </w:r>
            </w:ins>
            <w:del w:id="848" w:author="R4-1908387 Reference measurement channel" w:date="2019-09-05T15:52:00Z">
              <w:r w:rsidRPr="0006458D" w:rsidDel="00136B63">
                <w:delText>G- FR1-A2-4</w:delText>
              </w:r>
            </w:del>
          </w:p>
        </w:tc>
        <w:tc>
          <w:tcPr>
            <w:tcW w:w="1417" w:type="dxa"/>
            <w:vAlign w:val="center"/>
          </w:tcPr>
          <w:p w14:paraId="14DAC316" w14:textId="77777777" w:rsidR="003B2C41" w:rsidRPr="0006458D" w:rsidRDefault="003B2C41" w:rsidP="003B2C41">
            <w:pPr>
              <w:pStyle w:val="TAC"/>
              <w:rPr>
                <w:rFonts w:cs="v5.0.0"/>
              </w:rPr>
            </w:pPr>
            <w:r w:rsidRPr="0006458D">
              <w:t>-64.5</w:t>
            </w:r>
          </w:p>
        </w:tc>
        <w:tc>
          <w:tcPr>
            <w:tcW w:w="1417" w:type="dxa"/>
            <w:vMerge w:val="restart"/>
            <w:vAlign w:val="center"/>
          </w:tcPr>
          <w:p w14:paraId="277ACD67" w14:textId="77777777" w:rsidR="003B2C41" w:rsidRPr="0006458D" w:rsidRDefault="003B2C41" w:rsidP="003B2C41">
            <w:pPr>
              <w:pStyle w:val="TAC"/>
              <w:rPr>
                <w:rFonts w:cs="v5.0.0"/>
                <w:lang w:eastAsia="zh-CN"/>
              </w:rPr>
            </w:pPr>
            <w:r w:rsidRPr="0006458D">
              <w:rPr>
                <w:rFonts w:cs="v5.0.0"/>
                <w:lang w:eastAsia="zh-CN"/>
              </w:rPr>
              <w:t>-76.2</w:t>
            </w:r>
          </w:p>
        </w:tc>
        <w:tc>
          <w:tcPr>
            <w:tcW w:w="1417" w:type="dxa"/>
            <w:vMerge w:val="restart"/>
            <w:vAlign w:val="center"/>
          </w:tcPr>
          <w:p w14:paraId="2D26BAEA" w14:textId="77777777" w:rsidR="003B2C41" w:rsidRPr="0006458D" w:rsidRDefault="003B2C41" w:rsidP="003B2C41">
            <w:pPr>
              <w:pStyle w:val="TAC"/>
              <w:rPr>
                <w:rFonts w:cs="v5.0.0"/>
              </w:rPr>
            </w:pPr>
            <w:r w:rsidRPr="0006458D">
              <w:rPr>
                <w:rFonts w:cs="v5.0.0"/>
                <w:lang w:eastAsia="zh-CN"/>
              </w:rPr>
              <w:t>AWGN</w:t>
            </w:r>
          </w:p>
        </w:tc>
      </w:tr>
      <w:tr w:rsidR="003B2C41" w:rsidRPr="0006458D" w14:paraId="3E00F806" w14:textId="77777777" w:rsidTr="002153AA">
        <w:trPr>
          <w:cantSplit/>
          <w:jc w:val="center"/>
        </w:trPr>
        <w:tc>
          <w:tcPr>
            <w:tcW w:w="1417" w:type="dxa"/>
            <w:vMerge/>
            <w:vAlign w:val="center"/>
          </w:tcPr>
          <w:p w14:paraId="68F74368" w14:textId="77777777" w:rsidR="003B2C41" w:rsidRPr="0006458D" w:rsidRDefault="003B2C41" w:rsidP="003B2C41">
            <w:pPr>
              <w:pStyle w:val="TAC"/>
              <w:rPr>
                <w:rFonts w:cs="v5.0.0"/>
                <w:lang w:eastAsia="zh-CN"/>
              </w:rPr>
            </w:pPr>
          </w:p>
        </w:tc>
        <w:tc>
          <w:tcPr>
            <w:tcW w:w="1417" w:type="dxa"/>
          </w:tcPr>
          <w:p w14:paraId="70E1E304"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24CF026C" w14:textId="51647D17" w:rsidR="003B2C41" w:rsidRPr="0006458D" w:rsidRDefault="003B2C41" w:rsidP="003B2C41">
            <w:pPr>
              <w:pStyle w:val="TAC"/>
            </w:pPr>
            <w:ins w:id="849" w:author="R4-1908387 Reference measurement channel" w:date="2019-09-05T15:52:00Z">
              <w:r>
                <w:t>G-F</w:t>
              </w:r>
              <w:r w:rsidRPr="0006458D">
                <w:t>R1-A2-5</w:t>
              </w:r>
            </w:ins>
            <w:del w:id="850" w:author="R4-1908387 Reference measurement channel" w:date="2019-09-05T15:52:00Z">
              <w:r w:rsidRPr="0006458D" w:rsidDel="00136B63">
                <w:delText>G- FR1-A2-5</w:delText>
              </w:r>
            </w:del>
          </w:p>
        </w:tc>
        <w:tc>
          <w:tcPr>
            <w:tcW w:w="1417" w:type="dxa"/>
            <w:vAlign w:val="center"/>
          </w:tcPr>
          <w:p w14:paraId="349CA75A" w14:textId="77777777" w:rsidR="003B2C41" w:rsidRPr="0006458D" w:rsidRDefault="003B2C41" w:rsidP="003B2C41">
            <w:pPr>
              <w:pStyle w:val="TAC"/>
              <w:rPr>
                <w:rFonts w:cs="v5.0.0"/>
              </w:rPr>
            </w:pPr>
            <w:r w:rsidRPr="0006458D">
              <w:t>-64.5</w:t>
            </w:r>
          </w:p>
        </w:tc>
        <w:tc>
          <w:tcPr>
            <w:tcW w:w="1417" w:type="dxa"/>
            <w:vMerge/>
            <w:vAlign w:val="center"/>
          </w:tcPr>
          <w:p w14:paraId="78CCF16C" w14:textId="77777777" w:rsidR="003B2C41" w:rsidRPr="0006458D" w:rsidRDefault="003B2C41" w:rsidP="003B2C41">
            <w:pPr>
              <w:pStyle w:val="TAC"/>
              <w:rPr>
                <w:rFonts w:cs="v5.0.0"/>
              </w:rPr>
            </w:pPr>
          </w:p>
        </w:tc>
        <w:tc>
          <w:tcPr>
            <w:tcW w:w="1417" w:type="dxa"/>
            <w:vMerge/>
            <w:vAlign w:val="center"/>
          </w:tcPr>
          <w:p w14:paraId="6956B23F" w14:textId="77777777" w:rsidR="003B2C41" w:rsidRPr="0006458D" w:rsidRDefault="003B2C41" w:rsidP="003B2C41">
            <w:pPr>
              <w:pStyle w:val="TAC"/>
              <w:rPr>
                <w:rFonts w:cs="v5.0.0"/>
                <w:lang w:eastAsia="zh-CN"/>
              </w:rPr>
            </w:pPr>
          </w:p>
        </w:tc>
      </w:tr>
      <w:tr w:rsidR="003B2C41" w:rsidRPr="0006458D" w14:paraId="493B5F5B" w14:textId="77777777" w:rsidTr="002153AA">
        <w:trPr>
          <w:cantSplit/>
          <w:jc w:val="center"/>
        </w:trPr>
        <w:tc>
          <w:tcPr>
            <w:tcW w:w="1417" w:type="dxa"/>
            <w:vMerge/>
            <w:vAlign w:val="center"/>
          </w:tcPr>
          <w:p w14:paraId="4637CF8D" w14:textId="77777777" w:rsidR="003B2C41" w:rsidRPr="0006458D" w:rsidRDefault="003B2C41" w:rsidP="003B2C41">
            <w:pPr>
              <w:pStyle w:val="TAC"/>
              <w:rPr>
                <w:rFonts w:cs="v5.0.0"/>
                <w:lang w:eastAsia="zh-CN"/>
              </w:rPr>
            </w:pPr>
          </w:p>
        </w:tc>
        <w:tc>
          <w:tcPr>
            <w:tcW w:w="1417" w:type="dxa"/>
          </w:tcPr>
          <w:p w14:paraId="6622381A"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49CF1C28" w14:textId="388524A2" w:rsidR="003B2C41" w:rsidRPr="0006458D" w:rsidRDefault="003B2C41" w:rsidP="003B2C41">
            <w:pPr>
              <w:pStyle w:val="TAC"/>
            </w:pPr>
            <w:ins w:id="851" w:author="R4-1908387 Reference measurement channel" w:date="2019-09-05T15:52:00Z">
              <w:r>
                <w:t>G-F</w:t>
              </w:r>
              <w:r w:rsidRPr="0006458D">
                <w:t>R1-A2-6</w:t>
              </w:r>
            </w:ins>
            <w:del w:id="852" w:author="R4-1908387 Reference measurement channel" w:date="2019-09-05T15:52:00Z">
              <w:r w:rsidRPr="0006458D" w:rsidDel="00136B63">
                <w:delText>G- FR1-A2-6</w:delText>
              </w:r>
            </w:del>
          </w:p>
        </w:tc>
        <w:tc>
          <w:tcPr>
            <w:tcW w:w="1417" w:type="dxa"/>
            <w:vAlign w:val="center"/>
          </w:tcPr>
          <w:p w14:paraId="2977F4C9" w14:textId="77777777" w:rsidR="003B2C41" w:rsidRPr="0006458D" w:rsidRDefault="003B2C41" w:rsidP="003B2C41">
            <w:pPr>
              <w:pStyle w:val="TAC"/>
              <w:rPr>
                <w:rFonts w:cs="v5.0.0"/>
              </w:rPr>
            </w:pPr>
            <w:r w:rsidRPr="0006458D">
              <w:t>-64.8</w:t>
            </w:r>
          </w:p>
        </w:tc>
        <w:tc>
          <w:tcPr>
            <w:tcW w:w="1417" w:type="dxa"/>
            <w:vMerge/>
            <w:vAlign w:val="center"/>
          </w:tcPr>
          <w:p w14:paraId="79F69D15" w14:textId="77777777" w:rsidR="003B2C41" w:rsidRPr="0006458D" w:rsidRDefault="003B2C41" w:rsidP="003B2C41">
            <w:pPr>
              <w:pStyle w:val="TAC"/>
              <w:rPr>
                <w:rFonts w:cs="v5.0.0"/>
              </w:rPr>
            </w:pPr>
          </w:p>
        </w:tc>
        <w:tc>
          <w:tcPr>
            <w:tcW w:w="1417" w:type="dxa"/>
            <w:vMerge/>
            <w:vAlign w:val="center"/>
          </w:tcPr>
          <w:p w14:paraId="04F51536" w14:textId="77777777" w:rsidR="003B2C41" w:rsidRPr="0006458D" w:rsidRDefault="003B2C41" w:rsidP="003B2C41">
            <w:pPr>
              <w:pStyle w:val="TAC"/>
              <w:rPr>
                <w:rFonts w:cs="v5.0.0"/>
                <w:lang w:eastAsia="zh-CN"/>
              </w:rPr>
            </w:pPr>
          </w:p>
        </w:tc>
      </w:tr>
      <w:tr w:rsidR="003B2C41" w:rsidRPr="0006458D" w14:paraId="3DC29E73" w14:textId="77777777" w:rsidTr="002153AA">
        <w:trPr>
          <w:cantSplit/>
          <w:jc w:val="center"/>
        </w:trPr>
        <w:tc>
          <w:tcPr>
            <w:tcW w:w="1417" w:type="dxa"/>
            <w:vMerge w:val="restart"/>
            <w:vAlign w:val="center"/>
          </w:tcPr>
          <w:p w14:paraId="05C5FC61" w14:textId="77777777" w:rsidR="003B2C41" w:rsidRPr="0006458D" w:rsidRDefault="003B2C41" w:rsidP="003B2C41">
            <w:pPr>
              <w:pStyle w:val="TAC"/>
              <w:rPr>
                <w:rFonts w:cs="v5.0.0"/>
                <w:lang w:eastAsia="zh-CN"/>
              </w:rPr>
            </w:pPr>
            <w:r w:rsidRPr="0006458D">
              <w:rPr>
                <w:rFonts w:cs="v5.0.0"/>
                <w:lang w:eastAsia="zh-CN"/>
              </w:rPr>
              <w:t>25</w:t>
            </w:r>
          </w:p>
        </w:tc>
        <w:tc>
          <w:tcPr>
            <w:tcW w:w="1417" w:type="dxa"/>
          </w:tcPr>
          <w:p w14:paraId="176FD24F" w14:textId="77777777" w:rsidR="003B2C41" w:rsidRPr="0006458D" w:rsidRDefault="003B2C41" w:rsidP="003B2C41">
            <w:pPr>
              <w:pStyle w:val="TAC"/>
              <w:rPr>
                <w:rFonts w:cs="v5.0.0"/>
              </w:rPr>
            </w:pPr>
            <w:r w:rsidRPr="0006458D">
              <w:rPr>
                <w:rFonts w:cs="v5.0.0"/>
                <w:lang w:eastAsia="zh-CN"/>
              </w:rPr>
              <w:t>15</w:t>
            </w:r>
          </w:p>
        </w:tc>
        <w:tc>
          <w:tcPr>
            <w:tcW w:w="1417" w:type="dxa"/>
            <w:vAlign w:val="center"/>
          </w:tcPr>
          <w:p w14:paraId="37E3D599" w14:textId="033373F5" w:rsidR="003B2C41" w:rsidRPr="0006458D" w:rsidRDefault="003B2C41" w:rsidP="003B2C41">
            <w:pPr>
              <w:pStyle w:val="TAC"/>
            </w:pPr>
            <w:ins w:id="853" w:author="R4-1908387 Reference measurement channel" w:date="2019-09-05T15:52:00Z">
              <w:r>
                <w:t>G-</w:t>
              </w:r>
              <w:r w:rsidRPr="0006458D">
                <w:t>FR1-A2-4</w:t>
              </w:r>
            </w:ins>
            <w:del w:id="854" w:author="R4-1908387 Reference measurement channel" w:date="2019-09-05T15:52:00Z">
              <w:r w:rsidRPr="0006458D" w:rsidDel="00136B63">
                <w:delText>G- FR1-A2-4</w:delText>
              </w:r>
            </w:del>
          </w:p>
        </w:tc>
        <w:tc>
          <w:tcPr>
            <w:tcW w:w="1417" w:type="dxa"/>
            <w:vAlign w:val="center"/>
          </w:tcPr>
          <w:p w14:paraId="3A863190" w14:textId="77777777" w:rsidR="003B2C41" w:rsidRPr="0006458D" w:rsidRDefault="003B2C41" w:rsidP="003B2C41">
            <w:pPr>
              <w:pStyle w:val="TAC"/>
              <w:rPr>
                <w:rFonts w:cs="v5.0.0"/>
              </w:rPr>
            </w:pPr>
            <w:r w:rsidRPr="0006458D">
              <w:t>-64.5</w:t>
            </w:r>
          </w:p>
        </w:tc>
        <w:tc>
          <w:tcPr>
            <w:tcW w:w="1417" w:type="dxa"/>
            <w:vMerge w:val="restart"/>
            <w:vAlign w:val="center"/>
          </w:tcPr>
          <w:p w14:paraId="49283921" w14:textId="77777777" w:rsidR="003B2C41" w:rsidRPr="0006458D" w:rsidRDefault="003B2C41" w:rsidP="003B2C41">
            <w:pPr>
              <w:pStyle w:val="TAC"/>
              <w:rPr>
                <w:rFonts w:cs="v5.0.0"/>
                <w:lang w:eastAsia="zh-CN"/>
              </w:rPr>
            </w:pPr>
            <w:r w:rsidRPr="0006458D">
              <w:rPr>
                <w:rFonts w:cs="v5.0.0"/>
                <w:lang w:eastAsia="zh-CN"/>
              </w:rPr>
              <w:t>-75.2</w:t>
            </w:r>
          </w:p>
        </w:tc>
        <w:tc>
          <w:tcPr>
            <w:tcW w:w="1417" w:type="dxa"/>
            <w:vMerge w:val="restart"/>
            <w:vAlign w:val="center"/>
          </w:tcPr>
          <w:p w14:paraId="27247C55" w14:textId="77777777" w:rsidR="003B2C41" w:rsidRPr="0006458D" w:rsidRDefault="003B2C41" w:rsidP="003B2C41">
            <w:pPr>
              <w:pStyle w:val="TAC"/>
              <w:rPr>
                <w:rFonts w:cs="v5.0.0"/>
              </w:rPr>
            </w:pPr>
            <w:r w:rsidRPr="0006458D">
              <w:rPr>
                <w:rFonts w:cs="v5.0.0"/>
                <w:lang w:eastAsia="zh-CN"/>
              </w:rPr>
              <w:t>AWGN</w:t>
            </w:r>
          </w:p>
        </w:tc>
      </w:tr>
      <w:tr w:rsidR="003B2C41" w:rsidRPr="0006458D" w14:paraId="1BED1E17" w14:textId="77777777" w:rsidTr="002153AA">
        <w:trPr>
          <w:cantSplit/>
          <w:jc w:val="center"/>
        </w:trPr>
        <w:tc>
          <w:tcPr>
            <w:tcW w:w="1417" w:type="dxa"/>
            <w:vMerge/>
            <w:vAlign w:val="center"/>
          </w:tcPr>
          <w:p w14:paraId="6E4565E2" w14:textId="77777777" w:rsidR="003B2C41" w:rsidRPr="0006458D" w:rsidRDefault="003B2C41" w:rsidP="003B2C41">
            <w:pPr>
              <w:pStyle w:val="TAC"/>
              <w:rPr>
                <w:rFonts w:cs="v5.0.0"/>
                <w:lang w:eastAsia="zh-CN"/>
              </w:rPr>
            </w:pPr>
          </w:p>
        </w:tc>
        <w:tc>
          <w:tcPr>
            <w:tcW w:w="1417" w:type="dxa"/>
          </w:tcPr>
          <w:p w14:paraId="77629392"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1BC44DA4" w14:textId="1FFDF7A2" w:rsidR="003B2C41" w:rsidRPr="0006458D" w:rsidRDefault="003B2C41" w:rsidP="003B2C41">
            <w:pPr>
              <w:pStyle w:val="TAC"/>
            </w:pPr>
            <w:ins w:id="855" w:author="R4-1908387 Reference measurement channel" w:date="2019-09-05T15:52:00Z">
              <w:r>
                <w:t>G-FR</w:t>
              </w:r>
              <w:r w:rsidRPr="0006458D">
                <w:t>1-A2-5</w:t>
              </w:r>
            </w:ins>
            <w:del w:id="856" w:author="R4-1908387 Reference measurement channel" w:date="2019-09-05T15:52:00Z">
              <w:r w:rsidRPr="0006458D" w:rsidDel="00136B63">
                <w:delText>G- FR1-A2-5</w:delText>
              </w:r>
            </w:del>
          </w:p>
        </w:tc>
        <w:tc>
          <w:tcPr>
            <w:tcW w:w="1417" w:type="dxa"/>
            <w:vAlign w:val="center"/>
          </w:tcPr>
          <w:p w14:paraId="54E33AF5" w14:textId="77777777" w:rsidR="003B2C41" w:rsidRPr="0006458D" w:rsidRDefault="003B2C41" w:rsidP="003B2C41">
            <w:pPr>
              <w:pStyle w:val="TAC"/>
              <w:rPr>
                <w:rFonts w:cs="v5.0.0"/>
              </w:rPr>
            </w:pPr>
            <w:r w:rsidRPr="0006458D">
              <w:t>-64.5</w:t>
            </w:r>
          </w:p>
        </w:tc>
        <w:tc>
          <w:tcPr>
            <w:tcW w:w="1417" w:type="dxa"/>
            <w:vMerge/>
            <w:vAlign w:val="center"/>
          </w:tcPr>
          <w:p w14:paraId="2C59B38E" w14:textId="77777777" w:rsidR="003B2C41" w:rsidRPr="0006458D" w:rsidRDefault="003B2C41" w:rsidP="003B2C41">
            <w:pPr>
              <w:pStyle w:val="TAC"/>
              <w:rPr>
                <w:rFonts w:cs="v5.0.0"/>
              </w:rPr>
            </w:pPr>
          </w:p>
        </w:tc>
        <w:tc>
          <w:tcPr>
            <w:tcW w:w="1417" w:type="dxa"/>
            <w:vMerge/>
            <w:vAlign w:val="center"/>
          </w:tcPr>
          <w:p w14:paraId="084A0D4E" w14:textId="77777777" w:rsidR="003B2C41" w:rsidRPr="0006458D" w:rsidRDefault="003B2C41" w:rsidP="003B2C41">
            <w:pPr>
              <w:pStyle w:val="TAC"/>
              <w:rPr>
                <w:rFonts w:cs="v5.0.0"/>
                <w:lang w:eastAsia="zh-CN"/>
              </w:rPr>
            </w:pPr>
          </w:p>
        </w:tc>
      </w:tr>
      <w:tr w:rsidR="003B2C41" w:rsidRPr="0006458D" w14:paraId="1193E4E7" w14:textId="77777777" w:rsidTr="002153AA">
        <w:trPr>
          <w:cantSplit/>
          <w:jc w:val="center"/>
        </w:trPr>
        <w:tc>
          <w:tcPr>
            <w:tcW w:w="1417" w:type="dxa"/>
            <w:vMerge/>
            <w:vAlign w:val="center"/>
          </w:tcPr>
          <w:p w14:paraId="72A80708" w14:textId="77777777" w:rsidR="003B2C41" w:rsidRPr="0006458D" w:rsidRDefault="003B2C41" w:rsidP="003B2C41">
            <w:pPr>
              <w:pStyle w:val="TAC"/>
              <w:rPr>
                <w:rFonts w:cs="v5.0.0"/>
                <w:lang w:eastAsia="zh-CN"/>
              </w:rPr>
            </w:pPr>
          </w:p>
        </w:tc>
        <w:tc>
          <w:tcPr>
            <w:tcW w:w="1417" w:type="dxa"/>
          </w:tcPr>
          <w:p w14:paraId="3322C454"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57D29F42" w14:textId="5E82655D" w:rsidR="003B2C41" w:rsidRPr="0006458D" w:rsidRDefault="003B2C41" w:rsidP="003B2C41">
            <w:pPr>
              <w:pStyle w:val="TAC"/>
            </w:pPr>
            <w:ins w:id="857" w:author="R4-1908387 Reference measurement channel" w:date="2019-09-05T15:52:00Z">
              <w:r>
                <w:t>G-FR</w:t>
              </w:r>
              <w:r w:rsidRPr="0006458D">
                <w:t>1-A2-6</w:t>
              </w:r>
            </w:ins>
            <w:del w:id="858" w:author="R4-1908387 Reference measurement channel" w:date="2019-09-05T15:52:00Z">
              <w:r w:rsidRPr="0006458D" w:rsidDel="00136B63">
                <w:delText>G- FR1-A2-6</w:delText>
              </w:r>
            </w:del>
          </w:p>
        </w:tc>
        <w:tc>
          <w:tcPr>
            <w:tcW w:w="1417" w:type="dxa"/>
            <w:vAlign w:val="center"/>
          </w:tcPr>
          <w:p w14:paraId="46349186" w14:textId="77777777" w:rsidR="003B2C41" w:rsidRPr="0006458D" w:rsidRDefault="003B2C41" w:rsidP="003B2C41">
            <w:pPr>
              <w:pStyle w:val="TAC"/>
              <w:rPr>
                <w:rFonts w:cs="v5.0.0"/>
              </w:rPr>
            </w:pPr>
            <w:r w:rsidRPr="0006458D">
              <w:t>-64.8</w:t>
            </w:r>
          </w:p>
        </w:tc>
        <w:tc>
          <w:tcPr>
            <w:tcW w:w="1417" w:type="dxa"/>
            <w:vMerge/>
            <w:vAlign w:val="center"/>
          </w:tcPr>
          <w:p w14:paraId="69BFA6C1" w14:textId="77777777" w:rsidR="003B2C41" w:rsidRPr="0006458D" w:rsidRDefault="003B2C41" w:rsidP="003B2C41">
            <w:pPr>
              <w:pStyle w:val="TAC"/>
              <w:rPr>
                <w:rFonts w:cs="v5.0.0"/>
              </w:rPr>
            </w:pPr>
          </w:p>
        </w:tc>
        <w:tc>
          <w:tcPr>
            <w:tcW w:w="1417" w:type="dxa"/>
            <w:vMerge/>
            <w:vAlign w:val="center"/>
          </w:tcPr>
          <w:p w14:paraId="786D3B96" w14:textId="77777777" w:rsidR="003B2C41" w:rsidRPr="0006458D" w:rsidRDefault="003B2C41" w:rsidP="003B2C41">
            <w:pPr>
              <w:pStyle w:val="TAC"/>
              <w:rPr>
                <w:rFonts w:cs="v5.0.0"/>
                <w:lang w:eastAsia="zh-CN"/>
              </w:rPr>
            </w:pPr>
          </w:p>
        </w:tc>
      </w:tr>
      <w:tr w:rsidR="003B2C41" w:rsidRPr="0006458D" w14:paraId="0F9B7AD3" w14:textId="77777777" w:rsidTr="002153AA">
        <w:trPr>
          <w:cantSplit/>
          <w:jc w:val="center"/>
        </w:trPr>
        <w:tc>
          <w:tcPr>
            <w:tcW w:w="1417" w:type="dxa"/>
            <w:vMerge w:val="restart"/>
            <w:vAlign w:val="center"/>
          </w:tcPr>
          <w:p w14:paraId="71C12BAF" w14:textId="77777777" w:rsidR="003B2C41" w:rsidRPr="0006458D" w:rsidRDefault="003B2C41" w:rsidP="003B2C41">
            <w:pPr>
              <w:pStyle w:val="TAC"/>
              <w:rPr>
                <w:rFonts w:cs="v5.0.0"/>
                <w:lang w:eastAsia="zh-CN"/>
              </w:rPr>
            </w:pPr>
            <w:r w:rsidRPr="0006458D">
              <w:rPr>
                <w:rFonts w:cs="v5.0.0"/>
                <w:lang w:eastAsia="zh-CN"/>
              </w:rPr>
              <w:t>30</w:t>
            </w:r>
          </w:p>
        </w:tc>
        <w:tc>
          <w:tcPr>
            <w:tcW w:w="1417" w:type="dxa"/>
          </w:tcPr>
          <w:p w14:paraId="1AB5DA81" w14:textId="77777777" w:rsidR="003B2C41" w:rsidRPr="0006458D" w:rsidRDefault="003B2C41" w:rsidP="003B2C41">
            <w:pPr>
              <w:pStyle w:val="TAC"/>
              <w:rPr>
                <w:rFonts w:cs="v5.0.0"/>
              </w:rPr>
            </w:pPr>
            <w:r w:rsidRPr="0006458D">
              <w:rPr>
                <w:rFonts w:cs="v5.0.0"/>
                <w:lang w:eastAsia="zh-CN"/>
              </w:rPr>
              <w:t>15</w:t>
            </w:r>
          </w:p>
        </w:tc>
        <w:tc>
          <w:tcPr>
            <w:tcW w:w="1417" w:type="dxa"/>
            <w:vAlign w:val="center"/>
          </w:tcPr>
          <w:p w14:paraId="4D8C3924" w14:textId="43010E47" w:rsidR="003B2C41" w:rsidRPr="0006458D" w:rsidRDefault="003B2C41" w:rsidP="003B2C41">
            <w:pPr>
              <w:pStyle w:val="TAC"/>
            </w:pPr>
            <w:ins w:id="859" w:author="R4-1908387 Reference measurement channel" w:date="2019-09-05T15:52:00Z">
              <w:r>
                <w:t>G-</w:t>
              </w:r>
              <w:r w:rsidRPr="0006458D">
                <w:t>FR1-A2-4</w:t>
              </w:r>
            </w:ins>
            <w:del w:id="860" w:author="R4-1908387 Reference measurement channel" w:date="2019-09-05T15:52:00Z">
              <w:r w:rsidRPr="0006458D" w:rsidDel="00136B63">
                <w:delText>G- FR1-A2-4</w:delText>
              </w:r>
            </w:del>
          </w:p>
        </w:tc>
        <w:tc>
          <w:tcPr>
            <w:tcW w:w="1417" w:type="dxa"/>
            <w:vAlign w:val="center"/>
          </w:tcPr>
          <w:p w14:paraId="1778EF59" w14:textId="77777777" w:rsidR="003B2C41" w:rsidRPr="0006458D" w:rsidRDefault="003B2C41" w:rsidP="003B2C41">
            <w:pPr>
              <w:pStyle w:val="TAC"/>
              <w:rPr>
                <w:rFonts w:cs="v5.0.0"/>
              </w:rPr>
            </w:pPr>
            <w:r w:rsidRPr="0006458D">
              <w:t>-64.5</w:t>
            </w:r>
          </w:p>
        </w:tc>
        <w:tc>
          <w:tcPr>
            <w:tcW w:w="1417" w:type="dxa"/>
            <w:vMerge w:val="restart"/>
            <w:vAlign w:val="center"/>
          </w:tcPr>
          <w:p w14:paraId="1582F7EF" w14:textId="77777777" w:rsidR="003B2C41" w:rsidRPr="0006458D" w:rsidRDefault="003B2C41" w:rsidP="003B2C41">
            <w:pPr>
              <w:pStyle w:val="TAC"/>
              <w:rPr>
                <w:rFonts w:cs="v5.0.0"/>
                <w:lang w:eastAsia="zh-CN"/>
              </w:rPr>
            </w:pPr>
            <w:r w:rsidRPr="0006458D">
              <w:rPr>
                <w:rFonts w:cs="v5.0.0"/>
                <w:lang w:eastAsia="zh-CN"/>
              </w:rPr>
              <w:t>-74.4</w:t>
            </w:r>
          </w:p>
        </w:tc>
        <w:tc>
          <w:tcPr>
            <w:tcW w:w="1417" w:type="dxa"/>
            <w:vMerge w:val="restart"/>
            <w:vAlign w:val="center"/>
          </w:tcPr>
          <w:p w14:paraId="5C6E540E" w14:textId="77777777" w:rsidR="003B2C41" w:rsidRPr="0006458D" w:rsidRDefault="003B2C41" w:rsidP="003B2C41">
            <w:pPr>
              <w:pStyle w:val="TAC"/>
              <w:rPr>
                <w:rFonts w:cs="v5.0.0"/>
              </w:rPr>
            </w:pPr>
            <w:r w:rsidRPr="0006458D">
              <w:rPr>
                <w:rFonts w:cs="v5.0.0"/>
                <w:lang w:eastAsia="zh-CN"/>
              </w:rPr>
              <w:t>AWGN</w:t>
            </w:r>
          </w:p>
        </w:tc>
      </w:tr>
      <w:tr w:rsidR="003B2C41" w:rsidRPr="0006458D" w14:paraId="461331D9" w14:textId="77777777" w:rsidTr="002153AA">
        <w:trPr>
          <w:cantSplit/>
          <w:jc w:val="center"/>
        </w:trPr>
        <w:tc>
          <w:tcPr>
            <w:tcW w:w="1417" w:type="dxa"/>
            <w:vMerge/>
            <w:vAlign w:val="center"/>
          </w:tcPr>
          <w:p w14:paraId="5AC3AD0B" w14:textId="77777777" w:rsidR="003B2C41" w:rsidRPr="0006458D" w:rsidRDefault="003B2C41" w:rsidP="003B2C41">
            <w:pPr>
              <w:pStyle w:val="TAC"/>
              <w:rPr>
                <w:rFonts w:cs="v5.0.0"/>
                <w:lang w:eastAsia="zh-CN"/>
              </w:rPr>
            </w:pPr>
          </w:p>
        </w:tc>
        <w:tc>
          <w:tcPr>
            <w:tcW w:w="1417" w:type="dxa"/>
          </w:tcPr>
          <w:p w14:paraId="1FD26846"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65F700C5" w14:textId="44F5390F" w:rsidR="003B2C41" w:rsidRPr="0006458D" w:rsidRDefault="003B2C41" w:rsidP="003B2C41">
            <w:pPr>
              <w:pStyle w:val="TAC"/>
            </w:pPr>
            <w:ins w:id="861" w:author="R4-1908387 Reference measurement channel" w:date="2019-09-05T15:52:00Z">
              <w:r>
                <w:t>G-FR</w:t>
              </w:r>
              <w:r w:rsidRPr="0006458D">
                <w:t>1-A2-5</w:t>
              </w:r>
            </w:ins>
            <w:del w:id="862" w:author="R4-1908387 Reference measurement channel" w:date="2019-09-05T15:52:00Z">
              <w:r w:rsidRPr="0006458D" w:rsidDel="00136B63">
                <w:delText>G- FR1-A2-5</w:delText>
              </w:r>
            </w:del>
          </w:p>
        </w:tc>
        <w:tc>
          <w:tcPr>
            <w:tcW w:w="1417" w:type="dxa"/>
            <w:vAlign w:val="center"/>
          </w:tcPr>
          <w:p w14:paraId="4FE58060" w14:textId="77777777" w:rsidR="003B2C41" w:rsidRPr="0006458D" w:rsidRDefault="003B2C41" w:rsidP="003B2C41">
            <w:pPr>
              <w:pStyle w:val="TAC"/>
              <w:rPr>
                <w:rFonts w:cs="v5.0.0"/>
              </w:rPr>
            </w:pPr>
            <w:r w:rsidRPr="0006458D">
              <w:t>-64.5</w:t>
            </w:r>
          </w:p>
        </w:tc>
        <w:tc>
          <w:tcPr>
            <w:tcW w:w="1417" w:type="dxa"/>
            <w:vMerge/>
            <w:vAlign w:val="center"/>
          </w:tcPr>
          <w:p w14:paraId="327AB18D" w14:textId="77777777" w:rsidR="003B2C41" w:rsidRPr="0006458D" w:rsidRDefault="003B2C41" w:rsidP="003B2C41">
            <w:pPr>
              <w:pStyle w:val="TAC"/>
              <w:rPr>
                <w:rFonts w:cs="v5.0.0"/>
              </w:rPr>
            </w:pPr>
          </w:p>
        </w:tc>
        <w:tc>
          <w:tcPr>
            <w:tcW w:w="1417" w:type="dxa"/>
            <w:vMerge/>
            <w:vAlign w:val="center"/>
          </w:tcPr>
          <w:p w14:paraId="27FA3D6C" w14:textId="77777777" w:rsidR="003B2C41" w:rsidRPr="0006458D" w:rsidRDefault="003B2C41" w:rsidP="003B2C41">
            <w:pPr>
              <w:pStyle w:val="TAC"/>
              <w:rPr>
                <w:rFonts w:cs="v5.0.0"/>
                <w:lang w:eastAsia="zh-CN"/>
              </w:rPr>
            </w:pPr>
          </w:p>
        </w:tc>
      </w:tr>
      <w:tr w:rsidR="003B2C41" w:rsidRPr="0006458D" w14:paraId="3C946F66" w14:textId="77777777" w:rsidTr="002153AA">
        <w:trPr>
          <w:cantSplit/>
          <w:jc w:val="center"/>
        </w:trPr>
        <w:tc>
          <w:tcPr>
            <w:tcW w:w="1417" w:type="dxa"/>
            <w:vMerge/>
            <w:vAlign w:val="center"/>
          </w:tcPr>
          <w:p w14:paraId="696C34F6" w14:textId="77777777" w:rsidR="003B2C41" w:rsidRPr="0006458D" w:rsidRDefault="003B2C41" w:rsidP="003B2C41">
            <w:pPr>
              <w:pStyle w:val="TAC"/>
              <w:rPr>
                <w:rFonts w:cs="v5.0.0"/>
                <w:lang w:eastAsia="zh-CN"/>
              </w:rPr>
            </w:pPr>
          </w:p>
        </w:tc>
        <w:tc>
          <w:tcPr>
            <w:tcW w:w="1417" w:type="dxa"/>
          </w:tcPr>
          <w:p w14:paraId="7738A71E"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53701D5D" w14:textId="61B557E7" w:rsidR="003B2C41" w:rsidRPr="0006458D" w:rsidRDefault="003B2C41" w:rsidP="003B2C41">
            <w:pPr>
              <w:pStyle w:val="TAC"/>
            </w:pPr>
            <w:ins w:id="863" w:author="R4-1908387 Reference measurement channel" w:date="2019-09-05T15:52:00Z">
              <w:r>
                <w:t>G-FR</w:t>
              </w:r>
              <w:r w:rsidRPr="0006458D">
                <w:t>1-A2-6</w:t>
              </w:r>
            </w:ins>
            <w:del w:id="864" w:author="R4-1908387 Reference measurement channel" w:date="2019-09-05T15:52:00Z">
              <w:r w:rsidRPr="0006458D" w:rsidDel="00136B63">
                <w:delText>G- FR1-A2-6</w:delText>
              </w:r>
            </w:del>
          </w:p>
        </w:tc>
        <w:tc>
          <w:tcPr>
            <w:tcW w:w="1417" w:type="dxa"/>
            <w:vAlign w:val="center"/>
          </w:tcPr>
          <w:p w14:paraId="0F234F2E" w14:textId="77777777" w:rsidR="003B2C41" w:rsidRPr="0006458D" w:rsidRDefault="003B2C41" w:rsidP="003B2C41">
            <w:pPr>
              <w:pStyle w:val="TAC"/>
              <w:rPr>
                <w:rFonts w:cs="v5.0.0"/>
              </w:rPr>
            </w:pPr>
            <w:r w:rsidRPr="0006458D">
              <w:t>-64.8</w:t>
            </w:r>
          </w:p>
        </w:tc>
        <w:tc>
          <w:tcPr>
            <w:tcW w:w="1417" w:type="dxa"/>
            <w:vMerge/>
            <w:vAlign w:val="center"/>
          </w:tcPr>
          <w:p w14:paraId="58A15BBF" w14:textId="77777777" w:rsidR="003B2C41" w:rsidRPr="0006458D" w:rsidRDefault="003B2C41" w:rsidP="003B2C41">
            <w:pPr>
              <w:pStyle w:val="TAC"/>
              <w:rPr>
                <w:rFonts w:cs="v5.0.0"/>
              </w:rPr>
            </w:pPr>
          </w:p>
        </w:tc>
        <w:tc>
          <w:tcPr>
            <w:tcW w:w="1417" w:type="dxa"/>
            <w:vMerge/>
            <w:vAlign w:val="center"/>
          </w:tcPr>
          <w:p w14:paraId="41498587" w14:textId="77777777" w:rsidR="003B2C41" w:rsidRPr="0006458D" w:rsidRDefault="003B2C41" w:rsidP="003B2C41">
            <w:pPr>
              <w:pStyle w:val="TAC"/>
              <w:rPr>
                <w:rFonts w:cs="v5.0.0"/>
                <w:lang w:eastAsia="zh-CN"/>
              </w:rPr>
            </w:pPr>
          </w:p>
        </w:tc>
      </w:tr>
      <w:tr w:rsidR="003B2C41" w:rsidRPr="0006458D" w14:paraId="7D56F01F" w14:textId="77777777" w:rsidTr="002153AA">
        <w:trPr>
          <w:cantSplit/>
          <w:jc w:val="center"/>
        </w:trPr>
        <w:tc>
          <w:tcPr>
            <w:tcW w:w="1417" w:type="dxa"/>
            <w:vMerge w:val="restart"/>
            <w:vAlign w:val="center"/>
          </w:tcPr>
          <w:p w14:paraId="2582705A" w14:textId="77777777" w:rsidR="003B2C41" w:rsidRPr="0006458D" w:rsidRDefault="003B2C41" w:rsidP="003B2C41">
            <w:pPr>
              <w:pStyle w:val="TAC"/>
              <w:rPr>
                <w:rFonts w:cs="v5.0.0"/>
                <w:lang w:eastAsia="zh-CN"/>
              </w:rPr>
            </w:pPr>
            <w:r w:rsidRPr="0006458D">
              <w:rPr>
                <w:rFonts w:cs="v5.0.0"/>
                <w:lang w:eastAsia="zh-CN"/>
              </w:rPr>
              <w:t>40</w:t>
            </w:r>
          </w:p>
        </w:tc>
        <w:tc>
          <w:tcPr>
            <w:tcW w:w="1417" w:type="dxa"/>
          </w:tcPr>
          <w:p w14:paraId="181CED70" w14:textId="77777777" w:rsidR="003B2C41" w:rsidRPr="0006458D" w:rsidRDefault="003B2C41" w:rsidP="003B2C41">
            <w:pPr>
              <w:pStyle w:val="TAC"/>
              <w:rPr>
                <w:rFonts w:cs="v5.0.0"/>
              </w:rPr>
            </w:pPr>
            <w:r w:rsidRPr="0006458D">
              <w:rPr>
                <w:rFonts w:cs="v5.0.0"/>
                <w:lang w:eastAsia="zh-CN"/>
              </w:rPr>
              <w:t>15</w:t>
            </w:r>
          </w:p>
        </w:tc>
        <w:tc>
          <w:tcPr>
            <w:tcW w:w="1417" w:type="dxa"/>
            <w:vAlign w:val="center"/>
          </w:tcPr>
          <w:p w14:paraId="28CD92C4" w14:textId="08EDAB4F" w:rsidR="003B2C41" w:rsidRPr="0006458D" w:rsidRDefault="003B2C41" w:rsidP="003B2C41">
            <w:pPr>
              <w:pStyle w:val="TAC"/>
            </w:pPr>
            <w:ins w:id="865" w:author="R4-1908387 Reference measurement channel" w:date="2019-09-05T15:52:00Z">
              <w:r>
                <w:t>G-</w:t>
              </w:r>
              <w:r w:rsidRPr="0006458D">
                <w:t>FR1-A2-4</w:t>
              </w:r>
            </w:ins>
            <w:del w:id="866" w:author="R4-1908387 Reference measurement channel" w:date="2019-09-05T15:52:00Z">
              <w:r w:rsidRPr="0006458D" w:rsidDel="00136B63">
                <w:delText>G- FR1-A2-4</w:delText>
              </w:r>
            </w:del>
          </w:p>
        </w:tc>
        <w:tc>
          <w:tcPr>
            <w:tcW w:w="1417" w:type="dxa"/>
            <w:vAlign w:val="center"/>
          </w:tcPr>
          <w:p w14:paraId="71844211" w14:textId="77777777" w:rsidR="003B2C41" w:rsidRPr="0006458D" w:rsidRDefault="003B2C41" w:rsidP="003B2C41">
            <w:pPr>
              <w:pStyle w:val="TAC"/>
              <w:rPr>
                <w:rFonts w:cs="v5.0.0"/>
              </w:rPr>
            </w:pPr>
            <w:r w:rsidRPr="0006458D">
              <w:t>-64.5</w:t>
            </w:r>
          </w:p>
        </w:tc>
        <w:tc>
          <w:tcPr>
            <w:tcW w:w="1417" w:type="dxa"/>
            <w:vMerge w:val="restart"/>
            <w:vAlign w:val="center"/>
          </w:tcPr>
          <w:p w14:paraId="79E77059" w14:textId="77777777" w:rsidR="003B2C41" w:rsidRPr="0006458D" w:rsidRDefault="003B2C41" w:rsidP="003B2C41">
            <w:pPr>
              <w:pStyle w:val="TAC"/>
              <w:rPr>
                <w:rFonts w:cs="v5.0.0"/>
                <w:lang w:eastAsia="zh-CN"/>
              </w:rPr>
            </w:pPr>
            <w:r w:rsidRPr="0006458D">
              <w:rPr>
                <w:rFonts w:cs="v5.0.0"/>
                <w:lang w:eastAsia="zh-CN"/>
              </w:rPr>
              <w:t>-73.1</w:t>
            </w:r>
          </w:p>
        </w:tc>
        <w:tc>
          <w:tcPr>
            <w:tcW w:w="1417" w:type="dxa"/>
            <w:vMerge w:val="restart"/>
            <w:vAlign w:val="center"/>
          </w:tcPr>
          <w:p w14:paraId="3ECDEF02" w14:textId="77777777" w:rsidR="003B2C41" w:rsidRPr="0006458D" w:rsidRDefault="003B2C41" w:rsidP="003B2C41">
            <w:pPr>
              <w:pStyle w:val="TAC"/>
              <w:rPr>
                <w:rFonts w:cs="v5.0.0"/>
              </w:rPr>
            </w:pPr>
            <w:r w:rsidRPr="0006458D">
              <w:rPr>
                <w:rFonts w:cs="v5.0.0"/>
                <w:lang w:eastAsia="zh-CN"/>
              </w:rPr>
              <w:t>AWGN</w:t>
            </w:r>
          </w:p>
        </w:tc>
      </w:tr>
      <w:tr w:rsidR="003B2C41" w:rsidRPr="0006458D" w14:paraId="08DF48FE" w14:textId="77777777" w:rsidTr="002153AA">
        <w:trPr>
          <w:cantSplit/>
          <w:jc w:val="center"/>
        </w:trPr>
        <w:tc>
          <w:tcPr>
            <w:tcW w:w="1417" w:type="dxa"/>
            <w:vMerge/>
            <w:vAlign w:val="center"/>
          </w:tcPr>
          <w:p w14:paraId="0B46D1A5" w14:textId="77777777" w:rsidR="003B2C41" w:rsidRPr="0006458D" w:rsidRDefault="003B2C41" w:rsidP="003B2C41">
            <w:pPr>
              <w:pStyle w:val="TAC"/>
              <w:rPr>
                <w:rFonts w:cs="v5.0.0"/>
                <w:lang w:eastAsia="zh-CN"/>
              </w:rPr>
            </w:pPr>
          </w:p>
        </w:tc>
        <w:tc>
          <w:tcPr>
            <w:tcW w:w="1417" w:type="dxa"/>
          </w:tcPr>
          <w:p w14:paraId="36E56E80"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1ACCE9E3" w14:textId="242C0DDA" w:rsidR="003B2C41" w:rsidRPr="0006458D" w:rsidRDefault="003B2C41" w:rsidP="003B2C41">
            <w:pPr>
              <w:pStyle w:val="TAC"/>
            </w:pPr>
            <w:ins w:id="867" w:author="R4-1908387 Reference measurement channel" w:date="2019-09-05T15:52:00Z">
              <w:r>
                <w:t>G-FR</w:t>
              </w:r>
              <w:r w:rsidRPr="0006458D">
                <w:t>1-A2-5</w:t>
              </w:r>
            </w:ins>
            <w:del w:id="868" w:author="R4-1908387 Reference measurement channel" w:date="2019-09-05T15:52:00Z">
              <w:r w:rsidRPr="0006458D" w:rsidDel="00136B63">
                <w:delText>G- FR1-A2-5</w:delText>
              </w:r>
            </w:del>
          </w:p>
        </w:tc>
        <w:tc>
          <w:tcPr>
            <w:tcW w:w="1417" w:type="dxa"/>
            <w:vAlign w:val="center"/>
          </w:tcPr>
          <w:p w14:paraId="42356495" w14:textId="77777777" w:rsidR="003B2C41" w:rsidRPr="0006458D" w:rsidRDefault="003B2C41" w:rsidP="003B2C41">
            <w:pPr>
              <w:pStyle w:val="TAC"/>
              <w:rPr>
                <w:rFonts w:cs="v5.0.0"/>
              </w:rPr>
            </w:pPr>
            <w:r w:rsidRPr="0006458D">
              <w:t>-64.5</w:t>
            </w:r>
          </w:p>
        </w:tc>
        <w:tc>
          <w:tcPr>
            <w:tcW w:w="1417" w:type="dxa"/>
            <w:vMerge/>
            <w:vAlign w:val="center"/>
          </w:tcPr>
          <w:p w14:paraId="15608E09" w14:textId="77777777" w:rsidR="003B2C41" w:rsidRPr="0006458D" w:rsidRDefault="003B2C41" w:rsidP="003B2C41">
            <w:pPr>
              <w:pStyle w:val="TAC"/>
              <w:rPr>
                <w:rFonts w:cs="v5.0.0"/>
              </w:rPr>
            </w:pPr>
          </w:p>
        </w:tc>
        <w:tc>
          <w:tcPr>
            <w:tcW w:w="1417" w:type="dxa"/>
            <w:vMerge/>
            <w:vAlign w:val="center"/>
          </w:tcPr>
          <w:p w14:paraId="3435A3F2" w14:textId="77777777" w:rsidR="003B2C41" w:rsidRPr="0006458D" w:rsidRDefault="003B2C41" w:rsidP="003B2C41">
            <w:pPr>
              <w:pStyle w:val="TAC"/>
              <w:rPr>
                <w:rFonts w:cs="v5.0.0"/>
                <w:lang w:eastAsia="zh-CN"/>
              </w:rPr>
            </w:pPr>
          </w:p>
        </w:tc>
      </w:tr>
      <w:tr w:rsidR="003B2C41" w:rsidRPr="0006458D" w14:paraId="404CA350" w14:textId="77777777" w:rsidTr="002153AA">
        <w:trPr>
          <w:cantSplit/>
          <w:jc w:val="center"/>
        </w:trPr>
        <w:tc>
          <w:tcPr>
            <w:tcW w:w="1417" w:type="dxa"/>
            <w:vMerge/>
            <w:vAlign w:val="center"/>
          </w:tcPr>
          <w:p w14:paraId="78FFF616" w14:textId="77777777" w:rsidR="003B2C41" w:rsidRPr="0006458D" w:rsidRDefault="003B2C41" w:rsidP="003B2C41">
            <w:pPr>
              <w:pStyle w:val="TAC"/>
              <w:rPr>
                <w:rFonts w:cs="v5.0.0"/>
                <w:lang w:eastAsia="zh-CN"/>
              </w:rPr>
            </w:pPr>
          </w:p>
        </w:tc>
        <w:tc>
          <w:tcPr>
            <w:tcW w:w="1417" w:type="dxa"/>
          </w:tcPr>
          <w:p w14:paraId="0E90A494"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5E067B89" w14:textId="594B8A8C" w:rsidR="003B2C41" w:rsidRPr="0006458D" w:rsidRDefault="003B2C41" w:rsidP="003B2C41">
            <w:pPr>
              <w:pStyle w:val="TAC"/>
            </w:pPr>
            <w:ins w:id="869" w:author="R4-1908387 Reference measurement channel" w:date="2019-09-05T15:52:00Z">
              <w:r>
                <w:t>G-FR</w:t>
              </w:r>
              <w:r w:rsidRPr="0006458D">
                <w:t>1-A2-6</w:t>
              </w:r>
            </w:ins>
            <w:del w:id="870" w:author="R4-1908387 Reference measurement channel" w:date="2019-09-05T15:52:00Z">
              <w:r w:rsidRPr="0006458D" w:rsidDel="00136B63">
                <w:delText>G- FR1-A2-6</w:delText>
              </w:r>
            </w:del>
          </w:p>
        </w:tc>
        <w:tc>
          <w:tcPr>
            <w:tcW w:w="1417" w:type="dxa"/>
            <w:vAlign w:val="center"/>
          </w:tcPr>
          <w:p w14:paraId="39BE1255" w14:textId="77777777" w:rsidR="003B2C41" w:rsidRPr="0006458D" w:rsidRDefault="003B2C41" w:rsidP="003B2C41">
            <w:pPr>
              <w:pStyle w:val="TAC"/>
              <w:rPr>
                <w:rFonts w:cs="v5.0.0"/>
              </w:rPr>
            </w:pPr>
            <w:r w:rsidRPr="0006458D">
              <w:t>-64.8</w:t>
            </w:r>
          </w:p>
        </w:tc>
        <w:tc>
          <w:tcPr>
            <w:tcW w:w="1417" w:type="dxa"/>
            <w:vMerge/>
            <w:vAlign w:val="center"/>
          </w:tcPr>
          <w:p w14:paraId="4BD21F5E" w14:textId="77777777" w:rsidR="003B2C41" w:rsidRPr="0006458D" w:rsidRDefault="003B2C41" w:rsidP="003B2C41">
            <w:pPr>
              <w:pStyle w:val="TAC"/>
              <w:rPr>
                <w:rFonts w:cs="v5.0.0"/>
              </w:rPr>
            </w:pPr>
          </w:p>
        </w:tc>
        <w:tc>
          <w:tcPr>
            <w:tcW w:w="1417" w:type="dxa"/>
            <w:vMerge/>
            <w:vAlign w:val="center"/>
          </w:tcPr>
          <w:p w14:paraId="570A46D8" w14:textId="77777777" w:rsidR="003B2C41" w:rsidRPr="0006458D" w:rsidRDefault="003B2C41" w:rsidP="003B2C41">
            <w:pPr>
              <w:pStyle w:val="TAC"/>
              <w:rPr>
                <w:rFonts w:cs="v5.0.0"/>
                <w:lang w:eastAsia="zh-CN"/>
              </w:rPr>
            </w:pPr>
          </w:p>
        </w:tc>
      </w:tr>
      <w:tr w:rsidR="003B2C41" w:rsidRPr="0006458D" w14:paraId="5B992E09" w14:textId="77777777" w:rsidTr="002153AA">
        <w:trPr>
          <w:cantSplit/>
          <w:jc w:val="center"/>
        </w:trPr>
        <w:tc>
          <w:tcPr>
            <w:tcW w:w="1417" w:type="dxa"/>
            <w:vMerge w:val="restart"/>
            <w:vAlign w:val="center"/>
          </w:tcPr>
          <w:p w14:paraId="5721FB8B" w14:textId="77777777" w:rsidR="003B2C41" w:rsidRPr="0006458D" w:rsidRDefault="003B2C41" w:rsidP="003B2C41">
            <w:pPr>
              <w:pStyle w:val="TAC"/>
              <w:rPr>
                <w:rFonts w:cs="v5.0.0"/>
                <w:lang w:eastAsia="zh-CN"/>
              </w:rPr>
            </w:pPr>
            <w:r w:rsidRPr="0006458D">
              <w:rPr>
                <w:rFonts w:cs="v5.0.0"/>
                <w:lang w:eastAsia="zh-CN"/>
              </w:rPr>
              <w:t>50</w:t>
            </w:r>
          </w:p>
        </w:tc>
        <w:tc>
          <w:tcPr>
            <w:tcW w:w="1417" w:type="dxa"/>
          </w:tcPr>
          <w:p w14:paraId="4DBBE846" w14:textId="77777777" w:rsidR="003B2C41" w:rsidRPr="0006458D" w:rsidRDefault="003B2C41" w:rsidP="003B2C41">
            <w:pPr>
              <w:pStyle w:val="TAC"/>
              <w:rPr>
                <w:rFonts w:cs="v5.0.0"/>
              </w:rPr>
            </w:pPr>
            <w:r w:rsidRPr="0006458D">
              <w:rPr>
                <w:rFonts w:cs="v5.0.0"/>
                <w:lang w:eastAsia="zh-CN"/>
              </w:rPr>
              <w:t>15</w:t>
            </w:r>
          </w:p>
        </w:tc>
        <w:tc>
          <w:tcPr>
            <w:tcW w:w="1417" w:type="dxa"/>
            <w:vAlign w:val="center"/>
          </w:tcPr>
          <w:p w14:paraId="3CCAAB08" w14:textId="549671A1" w:rsidR="003B2C41" w:rsidRPr="0006458D" w:rsidRDefault="003B2C41" w:rsidP="003B2C41">
            <w:pPr>
              <w:pStyle w:val="TAC"/>
            </w:pPr>
            <w:ins w:id="871" w:author="R4-1908387 Reference measurement channel" w:date="2019-09-05T15:52:00Z">
              <w:r>
                <w:t>G-</w:t>
              </w:r>
              <w:r w:rsidRPr="0006458D">
                <w:t>FR1-A2-4</w:t>
              </w:r>
            </w:ins>
            <w:del w:id="872" w:author="R4-1908387 Reference measurement channel" w:date="2019-09-05T15:52:00Z">
              <w:r w:rsidRPr="0006458D" w:rsidDel="00136B63">
                <w:delText>G- FR1-A2-4</w:delText>
              </w:r>
            </w:del>
          </w:p>
        </w:tc>
        <w:tc>
          <w:tcPr>
            <w:tcW w:w="1417" w:type="dxa"/>
            <w:vAlign w:val="center"/>
          </w:tcPr>
          <w:p w14:paraId="4610376F" w14:textId="77777777" w:rsidR="003B2C41" w:rsidRPr="0006458D" w:rsidRDefault="003B2C41" w:rsidP="003B2C41">
            <w:pPr>
              <w:pStyle w:val="TAC"/>
              <w:rPr>
                <w:rFonts w:cs="v5.0.0"/>
              </w:rPr>
            </w:pPr>
            <w:r w:rsidRPr="0006458D">
              <w:t>-64.5</w:t>
            </w:r>
          </w:p>
        </w:tc>
        <w:tc>
          <w:tcPr>
            <w:tcW w:w="1417" w:type="dxa"/>
            <w:vMerge w:val="restart"/>
            <w:vAlign w:val="center"/>
          </w:tcPr>
          <w:p w14:paraId="772B7BE1" w14:textId="77777777" w:rsidR="003B2C41" w:rsidRPr="0006458D" w:rsidRDefault="003B2C41" w:rsidP="003B2C41">
            <w:pPr>
              <w:pStyle w:val="TAC"/>
              <w:rPr>
                <w:rFonts w:cs="v5.0.0"/>
                <w:lang w:eastAsia="zh-CN"/>
              </w:rPr>
            </w:pPr>
            <w:r w:rsidRPr="0006458D">
              <w:rPr>
                <w:rFonts w:cs="v5.0.0"/>
                <w:lang w:eastAsia="zh-CN"/>
              </w:rPr>
              <w:t>-72.2</w:t>
            </w:r>
          </w:p>
        </w:tc>
        <w:tc>
          <w:tcPr>
            <w:tcW w:w="1417" w:type="dxa"/>
            <w:vMerge w:val="restart"/>
            <w:vAlign w:val="center"/>
          </w:tcPr>
          <w:p w14:paraId="5A3C6FC8" w14:textId="77777777" w:rsidR="003B2C41" w:rsidRPr="0006458D" w:rsidRDefault="003B2C41" w:rsidP="003B2C41">
            <w:pPr>
              <w:pStyle w:val="TAC"/>
              <w:rPr>
                <w:rFonts w:cs="v5.0.0"/>
              </w:rPr>
            </w:pPr>
            <w:r w:rsidRPr="0006458D">
              <w:rPr>
                <w:rFonts w:cs="v5.0.0"/>
                <w:lang w:eastAsia="zh-CN"/>
              </w:rPr>
              <w:t>AWGN</w:t>
            </w:r>
          </w:p>
        </w:tc>
      </w:tr>
      <w:tr w:rsidR="003B2C41" w:rsidRPr="0006458D" w14:paraId="238D730F" w14:textId="77777777" w:rsidTr="002153AA">
        <w:trPr>
          <w:cantSplit/>
          <w:jc w:val="center"/>
        </w:trPr>
        <w:tc>
          <w:tcPr>
            <w:tcW w:w="1417" w:type="dxa"/>
            <w:vMerge/>
            <w:vAlign w:val="center"/>
          </w:tcPr>
          <w:p w14:paraId="1E87FC11" w14:textId="77777777" w:rsidR="003B2C41" w:rsidRPr="0006458D" w:rsidRDefault="003B2C41" w:rsidP="003B2C41">
            <w:pPr>
              <w:pStyle w:val="TAC"/>
              <w:rPr>
                <w:rFonts w:cs="v5.0.0"/>
                <w:lang w:eastAsia="zh-CN"/>
              </w:rPr>
            </w:pPr>
          </w:p>
        </w:tc>
        <w:tc>
          <w:tcPr>
            <w:tcW w:w="1417" w:type="dxa"/>
          </w:tcPr>
          <w:p w14:paraId="61DDE81F"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191EE633" w14:textId="3E163FDD" w:rsidR="003B2C41" w:rsidRPr="0006458D" w:rsidRDefault="003B2C41" w:rsidP="003B2C41">
            <w:pPr>
              <w:pStyle w:val="TAC"/>
            </w:pPr>
            <w:ins w:id="873" w:author="R4-1908387 Reference measurement channel" w:date="2019-09-05T15:52:00Z">
              <w:r>
                <w:t>G-FR</w:t>
              </w:r>
              <w:r w:rsidRPr="0006458D">
                <w:t>1-A2-5</w:t>
              </w:r>
            </w:ins>
            <w:del w:id="874" w:author="R4-1908387 Reference measurement channel" w:date="2019-09-05T15:52:00Z">
              <w:r w:rsidRPr="0006458D" w:rsidDel="00136B63">
                <w:delText>G- FR1-A2-5</w:delText>
              </w:r>
            </w:del>
          </w:p>
        </w:tc>
        <w:tc>
          <w:tcPr>
            <w:tcW w:w="1417" w:type="dxa"/>
            <w:vAlign w:val="center"/>
          </w:tcPr>
          <w:p w14:paraId="5171EC72" w14:textId="77777777" w:rsidR="003B2C41" w:rsidRPr="0006458D" w:rsidRDefault="003B2C41" w:rsidP="003B2C41">
            <w:pPr>
              <w:pStyle w:val="TAC"/>
              <w:rPr>
                <w:rFonts w:cs="v5.0.0"/>
              </w:rPr>
            </w:pPr>
            <w:r w:rsidRPr="0006458D">
              <w:t>-64.5</w:t>
            </w:r>
          </w:p>
        </w:tc>
        <w:tc>
          <w:tcPr>
            <w:tcW w:w="1417" w:type="dxa"/>
            <w:vMerge/>
            <w:vAlign w:val="center"/>
          </w:tcPr>
          <w:p w14:paraId="1A88BAEA" w14:textId="77777777" w:rsidR="003B2C41" w:rsidRPr="0006458D" w:rsidRDefault="003B2C41" w:rsidP="003B2C41">
            <w:pPr>
              <w:pStyle w:val="TAC"/>
              <w:rPr>
                <w:rFonts w:cs="v5.0.0"/>
              </w:rPr>
            </w:pPr>
          </w:p>
        </w:tc>
        <w:tc>
          <w:tcPr>
            <w:tcW w:w="1417" w:type="dxa"/>
            <w:vMerge/>
            <w:vAlign w:val="center"/>
          </w:tcPr>
          <w:p w14:paraId="0A777342" w14:textId="77777777" w:rsidR="003B2C41" w:rsidRPr="0006458D" w:rsidRDefault="003B2C41" w:rsidP="003B2C41">
            <w:pPr>
              <w:pStyle w:val="TAC"/>
              <w:rPr>
                <w:rFonts w:cs="v5.0.0"/>
                <w:lang w:eastAsia="zh-CN"/>
              </w:rPr>
            </w:pPr>
          </w:p>
        </w:tc>
      </w:tr>
      <w:tr w:rsidR="003B2C41" w:rsidRPr="0006458D" w14:paraId="54857AC6" w14:textId="77777777" w:rsidTr="002153AA">
        <w:trPr>
          <w:cantSplit/>
          <w:jc w:val="center"/>
        </w:trPr>
        <w:tc>
          <w:tcPr>
            <w:tcW w:w="1417" w:type="dxa"/>
            <w:vMerge/>
            <w:vAlign w:val="center"/>
          </w:tcPr>
          <w:p w14:paraId="0483D640" w14:textId="77777777" w:rsidR="003B2C41" w:rsidRPr="0006458D" w:rsidRDefault="003B2C41" w:rsidP="003B2C41">
            <w:pPr>
              <w:pStyle w:val="TAC"/>
              <w:rPr>
                <w:rFonts w:cs="v5.0.0"/>
                <w:lang w:eastAsia="zh-CN"/>
              </w:rPr>
            </w:pPr>
          </w:p>
        </w:tc>
        <w:tc>
          <w:tcPr>
            <w:tcW w:w="1417" w:type="dxa"/>
          </w:tcPr>
          <w:p w14:paraId="50BF19E2"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4E50DBA0" w14:textId="77C64C5E" w:rsidR="003B2C41" w:rsidRPr="0006458D" w:rsidRDefault="003B2C41" w:rsidP="003B2C41">
            <w:pPr>
              <w:pStyle w:val="TAC"/>
            </w:pPr>
            <w:ins w:id="875" w:author="R4-1908387 Reference measurement channel" w:date="2019-09-05T15:52:00Z">
              <w:r>
                <w:t>G-FR</w:t>
              </w:r>
              <w:r w:rsidRPr="0006458D">
                <w:t>1-A2-6</w:t>
              </w:r>
            </w:ins>
            <w:del w:id="876" w:author="R4-1908387 Reference measurement channel" w:date="2019-09-05T15:52:00Z">
              <w:r w:rsidRPr="0006458D" w:rsidDel="00136B63">
                <w:delText>G- FR1-A2-6</w:delText>
              </w:r>
            </w:del>
          </w:p>
        </w:tc>
        <w:tc>
          <w:tcPr>
            <w:tcW w:w="1417" w:type="dxa"/>
            <w:vAlign w:val="center"/>
          </w:tcPr>
          <w:p w14:paraId="0F0671E1" w14:textId="77777777" w:rsidR="003B2C41" w:rsidRPr="0006458D" w:rsidRDefault="003B2C41" w:rsidP="003B2C41">
            <w:pPr>
              <w:pStyle w:val="TAC"/>
              <w:rPr>
                <w:rFonts w:cs="v5.0.0"/>
              </w:rPr>
            </w:pPr>
            <w:r w:rsidRPr="0006458D">
              <w:t>-64.8</w:t>
            </w:r>
          </w:p>
        </w:tc>
        <w:tc>
          <w:tcPr>
            <w:tcW w:w="1417" w:type="dxa"/>
            <w:vMerge/>
            <w:vAlign w:val="center"/>
          </w:tcPr>
          <w:p w14:paraId="054B75AC" w14:textId="77777777" w:rsidR="003B2C41" w:rsidRPr="0006458D" w:rsidRDefault="003B2C41" w:rsidP="003B2C41">
            <w:pPr>
              <w:pStyle w:val="TAC"/>
              <w:rPr>
                <w:rFonts w:cs="v5.0.0"/>
              </w:rPr>
            </w:pPr>
          </w:p>
        </w:tc>
        <w:tc>
          <w:tcPr>
            <w:tcW w:w="1417" w:type="dxa"/>
            <w:vMerge/>
            <w:vAlign w:val="center"/>
          </w:tcPr>
          <w:p w14:paraId="3AEDEC0D" w14:textId="77777777" w:rsidR="003B2C41" w:rsidRPr="0006458D" w:rsidRDefault="003B2C41" w:rsidP="003B2C41">
            <w:pPr>
              <w:pStyle w:val="TAC"/>
              <w:rPr>
                <w:rFonts w:cs="v5.0.0"/>
                <w:lang w:eastAsia="zh-CN"/>
              </w:rPr>
            </w:pPr>
          </w:p>
        </w:tc>
      </w:tr>
      <w:tr w:rsidR="003B2C41" w:rsidRPr="0006458D" w14:paraId="62CA471B" w14:textId="77777777" w:rsidTr="002153AA">
        <w:trPr>
          <w:cantSplit/>
          <w:jc w:val="center"/>
        </w:trPr>
        <w:tc>
          <w:tcPr>
            <w:tcW w:w="1417" w:type="dxa"/>
            <w:vMerge w:val="restart"/>
            <w:vAlign w:val="center"/>
          </w:tcPr>
          <w:p w14:paraId="1FC3E5C8" w14:textId="77777777" w:rsidR="003B2C41" w:rsidRPr="0006458D" w:rsidRDefault="003B2C41" w:rsidP="003B2C41">
            <w:pPr>
              <w:pStyle w:val="TAC"/>
              <w:rPr>
                <w:rFonts w:cs="v5.0.0"/>
                <w:lang w:eastAsia="zh-CN"/>
              </w:rPr>
            </w:pPr>
            <w:r w:rsidRPr="0006458D">
              <w:rPr>
                <w:rFonts w:cs="v5.0.0"/>
                <w:lang w:eastAsia="zh-CN"/>
              </w:rPr>
              <w:t>60</w:t>
            </w:r>
          </w:p>
        </w:tc>
        <w:tc>
          <w:tcPr>
            <w:tcW w:w="1417" w:type="dxa"/>
          </w:tcPr>
          <w:p w14:paraId="3952FA0E"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3F4FC11B" w14:textId="1BE690C2" w:rsidR="003B2C41" w:rsidRPr="0006458D" w:rsidRDefault="003B2C41" w:rsidP="003B2C41">
            <w:pPr>
              <w:pStyle w:val="TAC"/>
            </w:pPr>
            <w:ins w:id="877" w:author="R4-1908387 Reference measurement channel" w:date="2019-09-05T15:52:00Z">
              <w:r>
                <w:t>G-FR</w:t>
              </w:r>
              <w:r w:rsidRPr="0006458D">
                <w:t>1-A2-5</w:t>
              </w:r>
            </w:ins>
            <w:del w:id="878" w:author="R4-1908387 Reference measurement channel" w:date="2019-09-05T15:52:00Z">
              <w:r w:rsidRPr="0006458D" w:rsidDel="00136B63">
                <w:delText>G- FR1-A2-5</w:delText>
              </w:r>
            </w:del>
          </w:p>
        </w:tc>
        <w:tc>
          <w:tcPr>
            <w:tcW w:w="1417" w:type="dxa"/>
            <w:vAlign w:val="center"/>
          </w:tcPr>
          <w:p w14:paraId="71AFF05D" w14:textId="77777777" w:rsidR="003B2C41" w:rsidRPr="0006458D" w:rsidRDefault="003B2C41" w:rsidP="003B2C41">
            <w:pPr>
              <w:pStyle w:val="TAC"/>
              <w:rPr>
                <w:rFonts w:cs="v5.0.0"/>
              </w:rPr>
            </w:pPr>
            <w:r w:rsidRPr="0006458D">
              <w:t>-64.5</w:t>
            </w:r>
          </w:p>
        </w:tc>
        <w:tc>
          <w:tcPr>
            <w:tcW w:w="1417" w:type="dxa"/>
            <w:vMerge w:val="restart"/>
            <w:vAlign w:val="center"/>
          </w:tcPr>
          <w:p w14:paraId="05A50B89" w14:textId="77777777" w:rsidR="003B2C41" w:rsidRPr="0006458D" w:rsidRDefault="003B2C41" w:rsidP="003B2C41">
            <w:pPr>
              <w:pStyle w:val="TAC"/>
              <w:rPr>
                <w:rFonts w:cs="v5.0.0"/>
                <w:lang w:eastAsia="zh-CN"/>
              </w:rPr>
            </w:pPr>
            <w:r w:rsidRPr="0006458D">
              <w:rPr>
                <w:rFonts w:cs="v5.0.0"/>
                <w:lang w:eastAsia="zh-CN"/>
              </w:rPr>
              <w:t>-71.4</w:t>
            </w:r>
          </w:p>
        </w:tc>
        <w:tc>
          <w:tcPr>
            <w:tcW w:w="1417" w:type="dxa"/>
            <w:vMerge w:val="restart"/>
            <w:vAlign w:val="center"/>
          </w:tcPr>
          <w:p w14:paraId="27B8420A"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20B3C8E4" w14:textId="77777777" w:rsidTr="002153AA">
        <w:trPr>
          <w:cantSplit/>
          <w:jc w:val="center"/>
        </w:trPr>
        <w:tc>
          <w:tcPr>
            <w:tcW w:w="1417" w:type="dxa"/>
            <w:vMerge/>
            <w:vAlign w:val="center"/>
          </w:tcPr>
          <w:p w14:paraId="0516CFF9" w14:textId="77777777" w:rsidR="003B2C41" w:rsidRPr="0006458D" w:rsidRDefault="003B2C41" w:rsidP="003B2C41">
            <w:pPr>
              <w:pStyle w:val="TAC"/>
              <w:rPr>
                <w:rFonts w:cs="v5.0.0"/>
                <w:lang w:eastAsia="zh-CN"/>
              </w:rPr>
            </w:pPr>
          </w:p>
        </w:tc>
        <w:tc>
          <w:tcPr>
            <w:tcW w:w="1417" w:type="dxa"/>
          </w:tcPr>
          <w:p w14:paraId="57352BEB"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2DE2B382" w14:textId="3F0C8B21" w:rsidR="003B2C41" w:rsidRPr="0006458D" w:rsidRDefault="003B2C41" w:rsidP="003B2C41">
            <w:pPr>
              <w:pStyle w:val="TAC"/>
            </w:pPr>
            <w:ins w:id="879" w:author="R4-1908387 Reference measurement channel" w:date="2019-09-05T15:52:00Z">
              <w:r>
                <w:t>G-FR</w:t>
              </w:r>
              <w:r w:rsidRPr="0006458D">
                <w:t>1-A2-6</w:t>
              </w:r>
            </w:ins>
            <w:del w:id="880" w:author="R4-1908387 Reference measurement channel" w:date="2019-09-05T15:52:00Z">
              <w:r w:rsidRPr="0006458D" w:rsidDel="00136B63">
                <w:delText>G- FR1-A2-6</w:delText>
              </w:r>
            </w:del>
          </w:p>
        </w:tc>
        <w:tc>
          <w:tcPr>
            <w:tcW w:w="1417" w:type="dxa"/>
            <w:vAlign w:val="center"/>
          </w:tcPr>
          <w:p w14:paraId="6D0D5399" w14:textId="77777777" w:rsidR="003B2C41" w:rsidRPr="0006458D" w:rsidRDefault="003B2C41" w:rsidP="003B2C41">
            <w:pPr>
              <w:pStyle w:val="TAC"/>
              <w:rPr>
                <w:rFonts w:cs="v5.0.0"/>
              </w:rPr>
            </w:pPr>
            <w:r w:rsidRPr="0006458D">
              <w:t>-64.8</w:t>
            </w:r>
          </w:p>
        </w:tc>
        <w:tc>
          <w:tcPr>
            <w:tcW w:w="1417" w:type="dxa"/>
            <w:vMerge/>
            <w:vAlign w:val="center"/>
          </w:tcPr>
          <w:p w14:paraId="334CF876" w14:textId="77777777" w:rsidR="003B2C41" w:rsidRPr="0006458D" w:rsidRDefault="003B2C41" w:rsidP="003B2C41">
            <w:pPr>
              <w:pStyle w:val="TAC"/>
              <w:rPr>
                <w:rFonts w:cs="v5.0.0"/>
              </w:rPr>
            </w:pPr>
          </w:p>
        </w:tc>
        <w:tc>
          <w:tcPr>
            <w:tcW w:w="1417" w:type="dxa"/>
            <w:vMerge/>
            <w:vAlign w:val="center"/>
          </w:tcPr>
          <w:p w14:paraId="2AE4A5A7" w14:textId="77777777" w:rsidR="003B2C41" w:rsidRPr="0006458D" w:rsidRDefault="003B2C41" w:rsidP="003B2C41">
            <w:pPr>
              <w:pStyle w:val="TAC"/>
              <w:rPr>
                <w:rFonts w:cs="v5.0.0"/>
                <w:lang w:eastAsia="zh-CN"/>
              </w:rPr>
            </w:pPr>
          </w:p>
        </w:tc>
      </w:tr>
      <w:tr w:rsidR="003B2C41" w:rsidRPr="0006458D" w14:paraId="614CCCE9" w14:textId="77777777" w:rsidTr="002153AA">
        <w:trPr>
          <w:cantSplit/>
          <w:jc w:val="center"/>
        </w:trPr>
        <w:tc>
          <w:tcPr>
            <w:tcW w:w="1417" w:type="dxa"/>
            <w:vMerge w:val="restart"/>
            <w:vAlign w:val="center"/>
          </w:tcPr>
          <w:p w14:paraId="2C2EA8C6" w14:textId="77777777" w:rsidR="003B2C41" w:rsidRPr="0006458D" w:rsidRDefault="003B2C41" w:rsidP="003B2C41">
            <w:pPr>
              <w:pStyle w:val="TAC"/>
              <w:rPr>
                <w:rFonts w:cs="v5.0.0"/>
                <w:lang w:eastAsia="zh-CN"/>
              </w:rPr>
            </w:pPr>
            <w:r w:rsidRPr="0006458D">
              <w:rPr>
                <w:rFonts w:cs="v5.0.0"/>
                <w:lang w:eastAsia="zh-CN"/>
              </w:rPr>
              <w:t>70</w:t>
            </w:r>
          </w:p>
        </w:tc>
        <w:tc>
          <w:tcPr>
            <w:tcW w:w="1417" w:type="dxa"/>
          </w:tcPr>
          <w:p w14:paraId="150D7485"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403BDBD2" w14:textId="0CADBF28" w:rsidR="003B2C41" w:rsidRPr="0006458D" w:rsidRDefault="003B2C41" w:rsidP="003B2C41">
            <w:pPr>
              <w:pStyle w:val="TAC"/>
            </w:pPr>
            <w:ins w:id="881" w:author="R4-1908387 Reference measurement channel" w:date="2019-09-05T15:52:00Z">
              <w:r>
                <w:t>G-FR</w:t>
              </w:r>
              <w:r w:rsidRPr="0006458D">
                <w:t>1-A2-5</w:t>
              </w:r>
            </w:ins>
            <w:del w:id="882" w:author="R4-1908387 Reference measurement channel" w:date="2019-09-05T15:52:00Z">
              <w:r w:rsidRPr="0006458D" w:rsidDel="00136B63">
                <w:delText>G- FR1-A2-5</w:delText>
              </w:r>
            </w:del>
          </w:p>
        </w:tc>
        <w:tc>
          <w:tcPr>
            <w:tcW w:w="1417" w:type="dxa"/>
            <w:vAlign w:val="center"/>
          </w:tcPr>
          <w:p w14:paraId="536CE865" w14:textId="77777777" w:rsidR="003B2C41" w:rsidRPr="0006458D" w:rsidRDefault="003B2C41" w:rsidP="003B2C41">
            <w:pPr>
              <w:pStyle w:val="TAC"/>
              <w:rPr>
                <w:rFonts w:cs="v5.0.0"/>
              </w:rPr>
            </w:pPr>
            <w:r w:rsidRPr="0006458D">
              <w:t>-64.5</w:t>
            </w:r>
          </w:p>
        </w:tc>
        <w:tc>
          <w:tcPr>
            <w:tcW w:w="1417" w:type="dxa"/>
            <w:vMerge w:val="restart"/>
            <w:vAlign w:val="center"/>
          </w:tcPr>
          <w:p w14:paraId="141C541E" w14:textId="77777777" w:rsidR="003B2C41" w:rsidRPr="0006458D" w:rsidRDefault="003B2C41" w:rsidP="003B2C41">
            <w:pPr>
              <w:pStyle w:val="TAC"/>
              <w:rPr>
                <w:rFonts w:cs="v5.0.0"/>
                <w:lang w:eastAsia="zh-CN"/>
              </w:rPr>
            </w:pPr>
            <w:r w:rsidRPr="0006458D">
              <w:rPr>
                <w:rFonts w:cs="v5.0.0"/>
                <w:lang w:eastAsia="zh-CN"/>
              </w:rPr>
              <w:t>-70.8</w:t>
            </w:r>
          </w:p>
        </w:tc>
        <w:tc>
          <w:tcPr>
            <w:tcW w:w="1417" w:type="dxa"/>
            <w:vMerge w:val="restart"/>
            <w:vAlign w:val="center"/>
          </w:tcPr>
          <w:p w14:paraId="1DD3CC2E"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0B0AADF9" w14:textId="77777777" w:rsidTr="002153AA">
        <w:trPr>
          <w:cantSplit/>
          <w:jc w:val="center"/>
        </w:trPr>
        <w:tc>
          <w:tcPr>
            <w:tcW w:w="1417" w:type="dxa"/>
            <w:vMerge/>
            <w:vAlign w:val="center"/>
          </w:tcPr>
          <w:p w14:paraId="5A5DFC6E" w14:textId="77777777" w:rsidR="003B2C41" w:rsidRPr="0006458D" w:rsidRDefault="003B2C41" w:rsidP="003B2C41">
            <w:pPr>
              <w:pStyle w:val="TAC"/>
              <w:rPr>
                <w:rFonts w:cs="v5.0.0"/>
                <w:lang w:eastAsia="zh-CN"/>
              </w:rPr>
            </w:pPr>
          </w:p>
        </w:tc>
        <w:tc>
          <w:tcPr>
            <w:tcW w:w="1417" w:type="dxa"/>
          </w:tcPr>
          <w:p w14:paraId="62A9F67A"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2D61A374" w14:textId="74C2A799" w:rsidR="003B2C41" w:rsidRPr="0006458D" w:rsidRDefault="003B2C41" w:rsidP="003B2C41">
            <w:pPr>
              <w:pStyle w:val="TAC"/>
            </w:pPr>
            <w:ins w:id="883" w:author="R4-1908387 Reference measurement channel" w:date="2019-09-05T15:52:00Z">
              <w:r>
                <w:t>G-FR</w:t>
              </w:r>
              <w:r w:rsidRPr="0006458D">
                <w:t>1-A2-6</w:t>
              </w:r>
            </w:ins>
            <w:del w:id="884" w:author="R4-1908387 Reference measurement channel" w:date="2019-09-05T15:52:00Z">
              <w:r w:rsidRPr="0006458D" w:rsidDel="00136B63">
                <w:delText>G- FR1-A2-6</w:delText>
              </w:r>
            </w:del>
          </w:p>
        </w:tc>
        <w:tc>
          <w:tcPr>
            <w:tcW w:w="1417" w:type="dxa"/>
            <w:vAlign w:val="center"/>
          </w:tcPr>
          <w:p w14:paraId="15C859A8" w14:textId="77777777" w:rsidR="003B2C41" w:rsidRPr="0006458D" w:rsidRDefault="003B2C41" w:rsidP="003B2C41">
            <w:pPr>
              <w:pStyle w:val="TAC"/>
              <w:rPr>
                <w:rFonts w:cs="v5.0.0"/>
              </w:rPr>
            </w:pPr>
            <w:r w:rsidRPr="0006458D">
              <w:t>-64.8</w:t>
            </w:r>
          </w:p>
        </w:tc>
        <w:tc>
          <w:tcPr>
            <w:tcW w:w="1417" w:type="dxa"/>
            <w:vMerge/>
            <w:vAlign w:val="center"/>
          </w:tcPr>
          <w:p w14:paraId="42244491" w14:textId="77777777" w:rsidR="003B2C41" w:rsidRPr="0006458D" w:rsidRDefault="003B2C41" w:rsidP="003B2C41">
            <w:pPr>
              <w:pStyle w:val="TAC"/>
              <w:rPr>
                <w:rFonts w:cs="v5.0.0"/>
              </w:rPr>
            </w:pPr>
          </w:p>
        </w:tc>
        <w:tc>
          <w:tcPr>
            <w:tcW w:w="1417" w:type="dxa"/>
            <w:vMerge/>
            <w:vAlign w:val="center"/>
          </w:tcPr>
          <w:p w14:paraId="046753E8" w14:textId="77777777" w:rsidR="003B2C41" w:rsidRPr="0006458D" w:rsidRDefault="003B2C41" w:rsidP="003B2C41">
            <w:pPr>
              <w:pStyle w:val="TAC"/>
              <w:rPr>
                <w:rFonts w:cs="v5.0.0"/>
                <w:lang w:eastAsia="zh-CN"/>
              </w:rPr>
            </w:pPr>
          </w:p>
        </w:tc>
      </w:tr>
      <w:tr w:rsidR="003B2C41" w:rsidRPr="0006458D" w14:paraId="013B30B7" w14:textId="77777777" w:rsidTr="002153AA">
        <w:trPr>
          <w:cantSplit/>
          <w:jc w:val="center"/>
        </w:trPr>
        <w:tc>
          <w:tcPr>
            <w:tcW w:w="1417" w:type="dxa"/>
            <w:vMerge w:val="restart"/>
            <w:vAlign w:val="center"/>
          </w:tcPr>
          <w:p w14:paraId="33C0CFE5" w14:textId="77777777" w:rsidR="003B2C41" w:rsidRPr="0006458D" w:rsidRDefault="003B2C41" w:rsidP="003B2C41">
            <w:pPr>
              <w:pStyle w:val="TAC"/>
              <w:rPr>
                <w:rFonts w:cs="v5.0.0"/>
                <w:lang w:eastAsia="zh-CN"/>
              </w:rPr>
            </w:pPr>
            <w:r w:rsidRPr="0006458D">
              <w:rPr>
                <w:rFonts w:cs="v5.0.0"/>
                <w:lang w:eastAsia="zh-CN"/>
              </w:rPr>
              <w:t>80</w:t>
            </w:r>
          </w:p>
        </w:tc>
        <w:tc>
          <w:tcPr>
            <w:tcW w:w="1417" w:type="dxa"/>
          </w:tcPr>
          <w:p w14:paraId="06F46501"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68D37E8C" w14:textId="48CDE590" w:rsidR="003B2C41" w:rsidRPr="0006458D" w:rsidRDefault="003B2C41" w:rsidP="003B2C41">
            <w:pPr>
              <w:pStyle w:val="TAC"/>
            </w:pPr>
            <w:ins w:id="885" w:author="R4-1908387 Reference measurement channel" w:date="2019-09-05T15:52:00Z">
              <w:r>
                <w:t>G-FR</w:t>
              </w:r>
              <w:r w:rsidRPr="0006458D">
                <w:t>1-A2-5</w:t>
              </w:r>
            </w:ins>
            <w:del w:id="886" w:author="R4-1908387 Reference measurement channel" w:date="2019-09-05T15:52:00Z">
              <w:r w:rsidRPr="0006458D" w:rsidDel="00136B63">
                <w:delText>G- FR1-A2-5</w:delText>
              </w:r>
            </w:del>
          </w:p>
        </w:tc>
        <w:tc>
          <w:tcPr>
            <w:tcW w:w="1417" w:type="dxa"/>
            <w:vAlign w:val="center"/>
          </w:tcPr>
          <w:p w14:paraId="14AAC0FD" w14:textId="77777777" w:rsidR="003B2C41" w:rsidRPr="0006458D" w:rsidRDefault="003B2C41" w:rsidP="003B2C41">
            <w:pPr>
              <w:pStyle w:val="TAC"/>
              <w:rPr>
                <w:rFonts w:cs="v5.0.0"/>
              </w:rPr>
            </w:pPr>
            <w:r w:rsidRPr="0006458D">
              <w:t>-64.5</w:t>
            </w:r>
          </w:p>
        </w:tc>
        <w:tc>
          <w:tcPr>
            <w:tcW w:w="1417" w:type="dxa"/>
            <w:vMerge w:val="restart"/>
            <w:vAlign w:val="center"/>
          </w:tcPr>
          <w:p w14:paraId="75BA749C" w14:textId="77777777" w:rsidR="003B2C41" w:rsidRPr="0006458D" w:rsidRDefault="003B2C41" w:rsidP="003B2C41">
            <w:pPr>
              <w:pStyle w:val="TAC"/>
              <w:rPr>
                <w:rFonts w:cs="v5.0.0"/>
                <w:lang w:eastAsia="zh-CN"/>
              </w:rPr>
            </w:pPr>
            <w:r w:rsidRPr="0006458D">
              <w:rPr>
                <w:rFonts w:cs="v5.0.0"/>
                <w:lang w:eastAsia="zh-CN"/>
              </w:rPr>
              <w:t>-70.1</w:t>
            </w:r>
          </w:p>
        </w:tc>
        <w:tc>
          <w:tcPr>
            <w:tcW w:w="1417" w:type="dxa"/>
            <w:vMerge w:val="restart"/>
            <w:vAlign w:val="center"/>
          </w:tcPr>
          <w:p w14:paraId="0D18888D"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4C5C08D9" w14:textId="77777777" w:rsidTr="002153AA">
        <w:trPr>
          <w:cantSplit/>
          <w:jc w:val="center"/>
        </w:trPr>
        <w:tc>
          <w:tcPr>
            <w:tcW w:w="1417" w:type="dxa"/>
            <w:vMerge/>
            <w:vAlign w:val="center"/>
          </w:tcPr>
          <w:p w14:paraId="56C88564" w14:textId="77777777" w:rsidR="003B2C41" w:rsidRPr="0006458D" w:rsidRDefault="003B2C41" w:rsidP="003B2C41">
            <w:pPr>
              <w:pStyle w:val="TAC"/>
              <w:rPr>
                <w:rFonts w:cs="v5.0.0"/>
                <w:lang w:eastAsia="zh-CN"/>
              </w:rPr>
            </w:pPr>
          </w:p>
        </w:tc>
        <w:tc>
          <w:tcPr>
            <w:tcW w:w="1417" w:type="dxa"/>
          </w:tcPr>
          <w:p w14:paraId="65B22DE9"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7F982E1D" w14:textId="190A13B2" w:rsidR="003B2C41" w:rsidRPr="0006458D" w:rsidRDefault="003B2C41" w:rsidP="003B2C41">
            <w:pPr>
              <w:pStyle w:val="TAC"/>
            </w:pPr>
            <w:ins w:id="887" w:author="R4-1908387 Reference measurement channel" w:date="2019-09-05T15:52:00Z">
              <w:r>
                <w:t>G-FR</w:t>
              </w:r>
              <w:r w:rsidRPr="0006458D">
                <w:t>1-A2-6</w:t>
              </w:r>
            </w:ins>
            <w:del w:id="888" w:author="R4-1908387 Reference measurement channel" w:date="2019-09-05T15:52:00Z">
              <w:r w:rsidRPr="0006458D" w:rsidDel="00136B63">
                <w:delText>G- FR1-A2-6</w:delText>
              </w:r>
            </w:del>
          </w:p>
        </w:tc>
        <w:tc>
          <w:tcPr>
            <w:tcW w:w="1417" w:type="dxa"/>
            <w:vAlign w:val="center"/>
          </w:tcPr>
          <w:p w14:paraId="0C2E1303" w14:textId="77777777" w:rsidR="003B2C41" w:rsidRPr="0006458D" w:rsidRDefault="003B2C41" w:rsidP="003B2C41">
            <w:pPr>
              <w:pStyle w:val="TAC"/>
              <w:rPr>
                <w:rFonts w:cs="v5.0.0"/>
              </w:rPr>
            </w:pPr>
            <w:r w:rsidRPr="0006458D">
              <w:t>-64.8</w:t>
            </w:r>
          </w:p>
        </w:tc>
        <w:tc>
          <w:tcPr>
            <w:tcW w:w="1417" w:type="dxa"/>
            <w:vMerge/>
            <w:vAlign w:val="center"/>
          </w:tcPr>
          <w:p w14:paraId="5E9C12F5" w14:textId="77777777" w:rsidR="003B2C41" w:rsidRPr="0006458D" w:rsidRDefault="003B2C41" w:rsidP="003B2C41">
            <w:pPr>
              <w:pStyle w:val="TAC"/>
              <w:rPr>
                <w:rFonts w:cs="v5.0.0"/>
              </w:rPr>
            </w:pPr>
          </w:p>
        </w:tc>
        <w:tc>
          <w:tcPr>
            <w:tcW w:w="1417" w:type="dxa"/>
            <w:vMerge/>
            <w:vAlign w:val="center"/>
          </w:tcPr>
          <w:p w14:paraId="24903C0A" w14:textId="77777777" w:rsidR="003B2C41" w:rsidRPr="0006458D" w:rsidRDefault="003B2C41" w:rsidP="003B2C41">
            <w:pPr>
              <w:pStyle w:val="TAC"/>
              <w:rPr>
                <w:rFonts w:cs="v5.0.0"/>
                <w:lang w:eastAsia="zh-CN"/>
              </w:rPr>
            </w:pPr>
          </w:p>
        </w:tc>
      </w:tr>
      <w:tr w:rsidR="003B2C41" w:rsidRPr="0006458D" w14:paraId="1DAFBCF5" w14:textId="77777777" w:rsidTr="002153AA">
        <w:trPr>
          <w:cantSplit/>
          <w:jc w:val="center"/>
        </w:trPr>
        <w:tc>
          <w:tcPr>
            <w:tcW w:w="1417" w:type="dxa"/>
            <w:vMerge w:val="restart"/>
            <w:vAlign w:val="center"/>
          </w:tcPr>
          <w:p w14:paraId="01CC5609" w14:textId="77777777" w:rsidR="003B2C41" w:rsidRPr="0006458D" w:rsidRDefault="003B2C41" w:rsidP="003B2C41">
            <w:pPr>
              <w:pStyle w:val="TAC"/>
              <w:rPr>
                <w:rFonts w:cs="v5.0.0"/>
                <w:lang w:eastAsia="zh-CN"/>
              </w:rPr>
            </w:pPr>
            <w:r w:rsidRPr="0006458D">
              <w:rPr>
                <w:rFonts w:cs="v5.0.0"/>
                <w:lang w:eastAsia="zh-CN"/>
              </w:rPr>
              <w:t>90</w:t>
            </w:r>
          </w:p>
        </w:tc>
        <w:tc>
          <w:tcPr>
            <w:tcW w:w="1417" w:type="dxa"/>
          </w:tcPr>
          <w:p w14:paraId="170D4BA6"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741BD182" w14:textId="1A7B349E" w:rsidR="003B2C41" w:rsidRPr="0006458D" w:rsidRDefault="003B2C41" w:rsidP="003B2C41">
            <w:pPr>
              <w:pStyle w:val="TAC"/>
            </w:pPr>
            <w:ins w:id="889" w:author="R4-1908387 Reference measurement channel" w:date="2019-09-05T15:52:00Z">
              <w:r>
                <w:t>G-FR</w:t>
              </w:r>
              <w:r w:rsidRPr="0006458D">
                <w:t>1-A2-5</w:t>
              </w:r>
            </w:ins>
            <w:del w:id="890" w:author="R4-1908387 Reference measurement channel" w:date="2019-09-05T15:52:00Z">
              <w:r w:rsidRPr="0006458D" w:rsidDel="00136B63">
                <w:delText>G- FR1-A2-5</w:delText>
              </w:r>
            </w:del>
          </w:p>
        </w:tc>
        <w:tc>
          <w:tcPr>
            <w:tcW w:w="1417" w:type="dxa"/>
            <w:vAlign w:val="center"/>
          </w:tcPr>
          <w:p w14:paraId="6A414D87" w14:textId="77777777" w:rsidR="003B2C41" w:rsidRPr="0006458D" w:rsidRDefault="003B2C41" w:rsidP="003B2C41">
            <w:pPr>
              <w:pStyle w:val="TAC"/>
              <w:rPr>
                <w:rFonts w:cs="v5.0.0"/>
              </w:rPr>
            </w:pPr>
            <w:r w:rsidRPr="0006458D">
              <w:t>-64.5</w:t>
            </w:r>
          </w:p>
        </w:tc>
        <w:tc>
          <w:tcPr>
            <w:tcW w:w="1417" w:type="dxa"/>
            <w:vMerge w:val="restart"/>
            <w:vAlign w:val="center"/>
          </w:tcPr>
          <w:p w14:paraId="6648240F" w14:textId="77777777" w:rsidR="003B2C41" w:rsidRPr="0006458D" w:rsidRDefault="003B2C41" w:rsidP="003B2C41">
            <w:pPr>
              <w:pStyle w:val="TAC"/>
              <w:rPr>
                <w:rFonts w:cs="v5.0.0"/>
                <w:lang w:eastAsia="zh-CN"/>
              </w:rPr>
            </w:pPr>
            <w:r w:rsidRPr="0006458D">
              <w:rPr>
                <w:rFonts w:cs="v5.0.0"/>
                <w:lang w:eastAsia="zh-CN"/>
              </w:rPr>
              <w:t>-69.6</w:t>
            </w:r>
          </w:p>
        </w:tc>
        <w:tc>
          <w:tcPr>
            <w:tcW w:w="1417" w:type="dxa"/>
            <w:vMerge w:val="restart"/>
            <w:vAlign w:val="center"/>
          </w:tcPr>
          <w:p w14:paraId="789C427D"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09874CD7" w14:textId="77777777" w:rsidTr="002153AA">
        <w:trPr>
          <w:cantSplit/>
          <w:jc w:val="center"/>
        </w:trPr>
        <w:tc>
          <w:tcPr>
            <w:tcW w:w="1417" w:type="dxa"/>
            <w:vMerge/>
            <w:vAlign w:val="center"/>
          </w:tcPr>
          <w:p w14:paraId="79F0CD1B" w14:textId="77777777" w:rsidR="003B2C41" w:rsidRPr="0006458D" w:rsidRDefault="003B2C41" w:rsidP="003B2C41">
            <w:pPr>
              <w:pStyle w:val="TAC"/>
              <w:rPr>
                <w:rFonts w:cs="v5.0.0"/>
                <w:lang w:eastAsia="zh-CN"/>
              </w:rPr>
            </w:pPr>
          </w:p>
        </w:tc>
        <w:tc>
          <w:tcPr>
            <w:tcW w:w="1417" w:type="dxa"/>
          </w:tcPr>
          <w:p w14:paraId="25F9774D" w14:textId="77777777" w:rsidR="003B2C41" w:rsidRPr="0006458D" w:rsidRDefault="003B2C41" w:rsidP="003B2C41">
            <w:pPr>
              <w:pStyle w:val="TAC"/>
              <w:rPr>
                <w:rFonts w:cs="v5.0.0"/>
              </w:rPr>
            </w:pPr>
            <w:r w:rsidRPr="0006458D">
              <w:rPr>
                <w:rFonts w:cs="v5.0.0"/>
                <w:lang w:eastAsia="zh-CN"/>
              </w:rPr>
              <w:t>60</w:t>
            </w:r>
          </w:p>
        </w:tc>
        <w:tc>
          <w:tcPr>
            <w:tcW w:w="1417" w:type="dxa"/>
            <w:vAlign w:val="center"/>
          </w:tcPr>
          <w:p w14:paraId="6E628D6D" w14:textId="6CA21611" w:rsidR="003B2C41" w:rsidRPr="0006458D" w:rsidRDefault="003B2C41" w:rsidP="003B2C41">
            <w:pPr>
              <w:pStyle w:val="TAC"/>
            </w:pPr>
            <w:ins w:id="891" w:author="R4-1908387 Reference measurement channel" w:date="2019-09-05T15:52:00Z">
              <w:r>
                <w:t>G-FR</w:t>
              </w:r>
              <w:r w:rsidRPr="0006458D">
                <w:t>1-A2-6</w:t>
              </w:r>
            </w:ins>
            <w:del w:id="892" w:author="R4-1908387 Reference measurement channel" w:date="2019-09-05T15:52:00Z">
              <w:r w:rsidRPr="0006458D" w:rsidDel="00136B63">
                <w:delText>G- FR1-A2-6</w:delText>
              </w:r>
            </w:del>
          </w:p>
        </w:tc>
        <w:tc>
          <w:tcPr>
            <w:tcW w:w="1417" w:type="dxa"/>
            <w:vAlign w:val="center"/>
          </w:tcPr>
          <w:p w14:paraId="55D8813D" w14:textId="77777777" w:rsidR="003B2C41" w:rsidRPr="0006458D" w:rsidRDefault="003B2C41" w:rsidP="003B2C41">
            <w:pPr>
              <w:pStyle w:val="TAC"/>
              <w:rPr>
                <w:rFonts w:cs="v5.0.0"/>
              </w:rPr>
            </w:pPr>
            <w:r w:rsidRPr="0006458D">
              <w:t>-64.8</w:t>
            </w:r>
          </w:p>
        </w:tc>
        <w:tc>
          <w:tcPr>
            <w:tcW w:w="1417" w:type="dxa"/>
            <w:vMerge/>
            <w:vAlign w:val="center"/>
          </w:tcPr>
          <w:p w14:paraId="6DE2D7B3" w14:textId="77777777" w:rsidR="003B2C41" w:rsidRPr="0006458D" w:rsidRDefault="003B2C41" w:rsidP="003B2C41">
            <w:pPr>
              <w:pStyle w:val="TAC"/>
              <w:rPr>
                <w:rFonts w:cs="v5.0.0"/>
              </w:rPr>
            </w:pPr>
          </w:p>
        </w:tc>
        <w:tc>
          <w:tcPr>
            <w:tcW w:w="1417" w:type="dxa"/>
            <w:vMerge/>
            <w:vAlign w:val="center"/>
          </w:tcPr>
          <w:p w14:paraId="3279E65D" w14:textId="77777777" w:rsidR="003B2C41" w:rsidRPr="0006458D" w:rsidRDefault="003B2C41" w:rsidP="003B2C41">
            <w:pPr>
              <w:pStyle w:val="TAC"/>
              <w:rPr>
                <w:rFonts w:cs="v5.0.0"/>
                <w:lang w:eastAsia="zh-CN"/>
              </w:rPr>
            </w:pPr>
          </w:p>
        </w:tc>
      </w:tr>
      <w:tr w:rsidR="003B2C41" w:rsidRPr="0006458D" w14:paraId="1D43789B" w14:textId="77777777" w:rsidTr="002153AA">
        <w:trPr>
          <w:cantSplit/>
          <w:jc w:val="center"/>
        </w:trPr>
        <w:tc>
          <w:tcPr>
            <w:tcW w:w="1417" w:type="dxa"/>
            <w:vMerge w:val="restart"/>
            <w:vAlign w:val="center"/>
          </w:tcPr>
          <w:p w14:paraId="269B796C" w14:textId="77777777" w:rsidR="003B2C41" w:rsidRPr="0006458D" w:rsidRDefault="003B2C41" w:rsidP="003B2C41">
            <w:pPr>
              <w:pStyle w:val="TAC"/>
              <w:rPr>
                <w:rFonts w:cs="v5.0.0"/>
                <w:lang w:eastAsia="zh-CN"/>
              </w:rPr>
            </w:pPr>
            <w:r w:rsidRPr="0006458D">
              <w:rPr>
                <w:rFonts w:cs="v5.0.0"/>
                <w:lang w:eastAsia="zh-CN"/>
              </w:rPr>
              <w:t>100</w:t>
            </w:r>
          </w:p>
        </w:tc>
        <w:tc>
          <w:tcPr>
            <w:tcW w:w="1417" w:type="dxa"/>
          </w:tcPr>
          <w:p w14:paraId="358DE93F" w14:textId="77777777" w:rsidR="003B2C41" w:rsidRPr="0006458D" w:rsidRDefault="003B2C41" w:rsidP="003B2C41">
            <w:pPr>
              <w:pStyle w:val="TAC"/>
              <w:rPr>
                <w:rFonts w:cs="v5.0.0"/>
              </w:rPr>
            </w:pPr>
            <w:r w:rsidRPr="0006458D">
              <w:rPr>
                <w:rFonts w:cs="v5.0.0"/>
                <w:lang w:eastAsia="zh-CN"/>
              </w:rPr>
              <w:t>30</w:t>
            </w:r>
          </w:p>
        </w:tc>
        <w:tc>
          <w:tcPr>
            <w:tcW w:w="1417" w:type="dxa"/>
            <w:vAlign w:val="center"/>
          </w:tcPr>
          <w:p w14:paraId="2039D487" w14:textId="1BB777AF" w:rsidR="003B2C41" w:rsidRPr="0006458D" w:rsidRDefault="003B2C41" w:rsidP="003B2C41">
            <w:pPr>
              <w:pStyle w:val="TAC"/>
            </w:pPr>
            <w:ins w:id="893" w:author="R4-1908387 Reference measurement channel" w:date="2019-09-05T15:52:00Z">
              <w:r>
                <w:t>G-FR</w:t>
              </w:r>
              <w:r w:rsidRPr="0006458D">
                <w:t>1-A2-5</w:t>
              </w:r>
            </w:ins>
            <w:del w:id="894" w:author="R4-1908387 Reference measurement channel" w:date="2019-09-05T15:52:00Z">
              <w:r w:rsidRPr="0006458D" w:rsidDel="00136B63">
                <w:delText>G- FR1-A2-5</w:delText>
              </w:r>
            </w:del>
          </w:p>
        </w:tc>
        <w:tc>
          <w:tcPr>
            <w:tcW w:w="1417" w:type="dxa"/>
            <w:vAlign w:val="center"/>
          </w:tcPr>
          <w:p w14:paraId="659B132F" w14:textId="77777777" w:rsidR="003B2C41" w:rsidRPr="0006458D" w:rsidRDefault="003B2C41" w:rsidP="003B2C41">
            <w:pPr>
              <w:pStyle w:val="TAC"/>
              <w:rPr>
                <w:rFonts w:cs="v5.0.0"/>
              </w:rPr>
            </w:pPr>
            <w:r w:rsidRPr="0006458D">
              <w:t>-64.5</w:t>
            </w:r>
          </w:p>
        </w:tc>
        <w:tc>
          <w:tcPr>
            <w:tcW w:w="1417" w:type="dxa"/>
            <w:vMerge w:val="restart"/>
            <w:vAlign w:val="center"/>
          </w:tcPr>
          <w:p w14:paraId="093BF19B" w14:textId="77777777" w:rsidR="003B2C41" w:rsidRPr="0006458D" w:rsidRDefault="003B2C41" w:rsidP="003B2C41">
            <w:pPr>
              <w:pStyle w:val="TAC"/>
              <w:rPr>
                <w:rFonts w:cs="v5.0.0"/>
                <w:lang w:eastAsia="zh-CN"/>
              </w:rPr>
            </w:pPr>
            <w:r w:rsidRPr="0006458D">
              <w:rPr>
                <w:rFonts w:cs="v5.0.0"/>
                <w:lang w:eastAsia="zh-CN"/>
              </w:rPr>
              <w:t>-69.1</w:t>
            </w:r>
          </w:p>
        </w:tc>
        <w:tc>
          <w:tcPr>
            <w:tcW w:w="1417" w:type="dxa"/>
            <w:vMerge w:val="restart"/>
            <w:vAlign w:val="center"/>
          </w:tcPr>
          <w:p w14:paraId="5BB080A1" w14:textId="77777777" w:rsidR="003B2C41" w:rsidRPr="0006458D" w:rsidRDefault="003B2C41" w:rsidP="003B2C41">
            <w:pPr>
              <w:pStyle w:val="TAC"/>
              <w:rPr>
                <w:rFonts w:cs="v5.0.0"/>
                <w:lang w:eastAsia="zh-CN"/>
              </w:rPr>
            </w:pPr>
            <w:r w:rsidRPr="0006458D">
              <w:rPr>
                <w:rFonts w:cs="v5.0.0"/>
                <w:lang w:eastAsia="zh-CN"/>
              </w:rPr>
              <w:t>AWGN</w:t>
            </w:r>
          </w:p>
        </w:tc>
      </w:tr>
      <w:tr w:rsidR="003B2C41" w:rsidRPr="0006458D" w14:paraId="72D09936" w14:textId="77777777" w:rsidTr="00D32A5D">
        <w:trPr>
          <w:cantSplit/>
          <w:jc w:val="center"/>
        </w:trPr>
        <w:tc>
          <w:tcPr>
            <w:tcW w:w="1417" w:type="dxa"/>
            <w:vMerge/>
            <w:vAlign w:val="center"/>
          </w:tcPr>
          <w:p w14:paraId="40769D2A" w14:textId="77777777" w:rsidR="003B2C41" w:rsidRPr="0006458D" w:rsidRDefault="003B2C41" w:rsidP="003B2C41">
            <w:pPr>
              <w:pStyle w:val="TAC"/>
              <w:rPr>
                <w:rFonts w:cs="v5.0.0"/>
                <w:lang w:eastAsia="zh-CN"/>
              </w:rPr>
            </w:pPr>
          </w:p>
        </w:tc>
        <w:tc>
          <w:tcPr>
            <w:tcW w:w="1417" w:type="dxa"/>
          </w:tcPr>
          <w:p w14:paraId="21781958" w14:textId="77777777" w:rsidR="003B2C41" w:rsidRPr="0006458D" w:rsidRDefault="003B2C41" w:rsidP="003B2C41">
            <w:pPr>
              <w:pStyle w:val="TAC"/>
              <w:rPr>
                <w:rFonts w:cs="v5.0.0"/>
                <w:lang w:eastAsia="zh-CN"/>
              </w:rPr>
            </w:pPr>
            <w:r w:rsidRPr="0006458D">
              <w:rPr>
                <w:rFonts w:cs="v5.0.0"/>
                <w:lang w:eastAsia="zh-CN"/>
              </w:rPr>
              <w:t>60</w:t>
            </w:r>
          </w:p>
        </w:tc>
        <w:tc>
          <w:tcPr>
            <w:tcW w:w="1417" w:type="dxa"/>
            <w:vAlign w:val="center"/>
          </w:tcPr>
          <w:p w14:paraId="17710A94" w14:textId="3F92DD86" w:rsidR="003B2C41" w:rsidRPr="0006458D" w:rsidRDefault="003B2C41" w:rsidP="003B2C41">
            <w:pPr>
              <w:pStyle w:val="TAC"/>
            </w:pPr>
            <w:ins w:id="895" w:author="R4-1908387 Reference measurement channel" w:date="2019-09-05T15:52:00Z">
              <w:r>
                <w:t>G-FR</w:t>
              </w:r>
              <w:r w:rsidRPr="0006458D">
                <w:t>1-A2-6</w:t>
              </w:r>
            </w:ins>
            <w:del w:id="896" w:author="R4-1908387 Reference measurement channel" w:date="2019-09-05T15:52:00Z">
              <w:r w:rsidRPr="0006458D" w:rsidDel="00136B63">
                <w:delText>G- FR1-A2-6</w:delText>
              </w:r>
            </w:del>
          </w:p>
        </w:tc>
        <w:tc>
          <w:tcPr>
            <w:tcW w:w="1417" w:type="dxa"/>
            <w:vAlign w:val="center"/>
          </w:tcPr>
          <w:p w14:paraId="66AF9FC9" w14:textId="77777777" w:rsidR="003B2C41" w:rsidRPr="0006458D" w:rsidRDefault="003B2C41" w:rsidP="003B2C41">
            <w:pPr>
              <w:pStyle w:val="TAC"/>
            </w:pPr>
            <w:r w:rsidRPr="0006458D">
              <w:t>-64.8</w:t>
            </w:r>
          </w:p>
        </w:tc>
        <w:tc>
          <w:tcPr>
            <w:tcW w:w="1417" w:type="dxa"/>
            <w:vMerge/>
          </w:tcPr>
          <w:p w14:paraId="7A91E1EB" w14:textId="77777777" w:rsidR="003B2C41" w:rsidRPr="0006458D" w:rsidRDefault="003B2C41" w:rsidP="003B2C41">
            <w:pPr>
              <w:pStyle w:val="TAC"/>
              <w:rPr>
                <w:rFonts w:cs="v5.0.0"/>
                <w:lang w:eastAsia="zh-CN"/>
              </w:rPr>
            </w:pPr>
          </w:p>
        </w:tc>
        <w:tc>
          <w:tcPr>
            <w:tcW w:w="1417" w:type="dxa"/>
            <w:vMerge/>
          </w:tcPr>
          <w:p w14:paraId="4994F6E5" w14:textId="77777777" w:rsidR="003B2C41" w:rsidRPr="0006458D" w:rsidRDefault="003B2C41" w:rsidP="003B2C41">
            <w:pPr>
              <w:pStyle w:val="TAC"/>
              <w:rPr>
                <w:rFonts w:cs="v5.0.0"/>
                <w:lang w:eastAsia="zh-CN"/>
              </w:rPr>
            </w:pPr>
          </w:p>
        </w:tc>
      </w:tr>
      <w:tr w:rsidR="00E5320D" w:rsidRPr="0006458D" w14:paraId="611C64B0" w14:textId="77777777" w:rsidTr="00123857">
        <w:trPr>
          <w:cantSplit/>
          <w:jc w:val="center"/>
        </w:trPr>
        <w:tc>
          <w:tcPr>
            <w:tcW w:w="8502" w:type="dxa"/>
            <w:gridSpan w:val="6"/>
            <w:vAlign w:val="center"/>
          </w:tcPr>
          <w:p w14:paraId="4792ADA5" w14:textId="77777777" w:rsidR="00BB04A1" w:rsidRPr="0006458D" w:rsidRDefault="002153AA">
            <w:pPr>
              <w:pStyle w:val="TAN"/>
            </w:pPr>
            <w:r w:rsidRPr="0006458D">
              <w:t>NOTE</w:t>
            </w:r>
            <w:r w:rsidR="00E5320D" w:rsidRPr="0006458D">
              <w:t>:</w:t>
            </w:r>
            <w:r w:rsidR="00E5320D" w:rsidRPr="0006458D">
              <w:tab/>
              <w:t xml:space="preserve">The wanted signal mean power is the power level of a single instance of the corresponding reference measurement channel. </w:t>
            </w:r>
            <w:r w:rsidR="00E5320D"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06458D">
              <w:rPr>
                <w:rFonts w:cs="Arial"/>
                <w:lang w:eastAsia="ko-KR"/>
              </w:rPr>
              <w:t xml:space="preserve">, except for one instance that might overlap one other instance to cover the full </w:t>
            </w:r>
            <w:r w:rsidR="00E5320D" w:rsidRPr="0006458D">
              <w:rPr>
                <w:rFonts w:cs="Arial"/>
                <w:i/>
                <w:lang w:eastAsia="ko-KR"/>
              </w:rPr>
              <w:t>BS channel bandwidth</w:t>
            </w:r>
            <w:r w:rsidR="00E5320D" w:rsidRPr="0006458D">
              <w:rPr>
                <w:rFonts w:cs="Arial"/>
                <w:lang w:eastAsia="ko-KR"/>
              </w:rPr>
              <w:t>.</w:t>
            </w:r>
          </w:p>
        </w:tc>
      </w:tr>
    </w:tbl>
    <w:p w14:paraId="194F944C" w14:textId="77777777" w:rsidR="000723CA" w:rsidRPr="0006458D" w:rsidRDefault="000723CA" w:rsidP="000723CA"/>
    <w:p w14:paraId="1CF8F1B7" w14:textId="77777777" w:rsidR="000723CA" w:rsidRPr="0006458D" w:rsidRDefault="000723CA" w:rsidP="00854B6F">
      <w:pPr>
        <w:pStyle w:val="TH"/>
      </w:pPr>
      <w:r w:rsidRPr="0006458D">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6458D" w:rsidRPr="0006458D" w14:paraId="2373EEFD" w14:textId="77777777" w:rsidTr="00FA6718">
        <w:trPr>
          <w:cantSplit/>
          <w:jc w:val="center"/>
        </w:trPr>
        <w:tc>
          <w:tcPr>
            <w:tcW w:w="1417" w:type="dxa"/>
            <w:vAlign w:val="center"/>
          </w:tcPr>
          <w:p w14:paraId="155DC59C" w14:textId="77777777" w:rsidR="000723CA" w:rsidRPr="0006458D" w:rsidRDefault="00601F80" w:rsidP="00FA6718">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4972BA21"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515B5044" w14:textId="77777777" w:rsidR="000723CA" w:rsidRPr="0006458D" w:rsidRDefault="000723CA" w:rsidP="00FA6718">
            <w:pPr>
              <w:pStyle w:val="TAH"/>
              <w:rPr>
                <w:rFonts w:cs="v5.0.0"/>
              </w:rPr>
            </w:pPr>
            <w:r w:rsidRPr="0006458D">
              <w:rPr>
                <w:rFonts w:cs="v5.0.0"/>
              </w:rPr>
              <w:t>Reference measurement channel</w:t>
            </w:r>
          </w:p>
        </w:tc>
        <w:tc>
          <w:tcPr>
            <w:tcW w:w="1417" w:type="dxa"/>
          </w:tcPr>
          <w:p w14:paraId="37231719"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417" w:type="dxa"/>
          </w:tcPr>
          <w:p w14:paraId="5839DE1E"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CC1E18" w:rsidRPr="0006458D">
              <w:rPr>
                <w:rFonts w:cs="v5.0.0"/>
              </w:rPr>
              <w:t xml:space="preserve"> / </w:t>
            </w:r>
            <w:r w:rsidR="00CC1E18" w:rsidRPr="0006458D">
              <w:t>BW</w:t>
            </w:r>
            <w:r w:rsidR="00CC1E18" w:rsidRPr="0006458D">
              <w:rPr>
                <w:vertAlign w:val="subscript"/>
              </w:rPr>
              <w:t>Config</w:t>
            </w:r>
          </w:p>
        </w:tc>
        <w:tc>
          <w:tcPr>
            <w:tcW w:w="1417" w:type="dxa"/>
          </w:tcPr>
          <w:p w14:paraId="3F0AFC0A" w14:textId="77777777" w:rsidR="000723CA" w:rsidRPr="0006458D" w:rsidRDefault="000723CA" w:rsidP="00FA6718">
            <w:pPr>
              <w:pStyle w:val="TAH"/>
              <w:rPr>
                <w:rFonts w:cs="v5.0.0"/>
              </w:rPr>
            </w:pPr>
            <w:r w:rsidRPr="0006458D">
              <w:rPr>
                <w:rFonts w:cs="v5.0.0"/>
              </w:rPr>
              <w:t>Type of interfering signal</w:t>
            </w:r>
          </w:p>
        </w:tc>
      </w:tr>
      <w:tr w:rsidR="0006458D" w:rsidRPr="0006458D" w14:paraId="60892090" w14:textId="77777777" w:rsidTr="002153AA">
        <w:trPr>
          <w:cantSplit/>
          <w:jc w:val="center"/>
        </w:trPr>
        <w:tc>
          <w:tcPr>
            <w:tcW w:w="1417" w:type="dxa"/>
            <w:vMerge w:val="restart"/>
            <w:vAlign w:val="center"/>
          </w:tcPr>
          <w:p w14:paraId="31A43435" w14:textId="77777777" w:rsidR="00E469F0" w:rsidRPr="0006458D" w:rsidRDefault="00E469F0" w:rsidP="00E469F0">
            <w:pPr>
              <w:pStyle w:val="TAC"/>
              <w:rPr>
                <w:rFonts w:cs="v5.0.0"/>
                <w:lang w:eastAsia="zh-CN"/>
              </w:rPr>
            </w:pPr>
            <w:r w:rsidRPr="0006458D">
              <w:rPr>
                <w:rFonts w:cs="v5.0.0"/>
                <w:lang w:eastAsia="zh-CN"/>
              </w:rPr>
              <w:t>5</w:t>
            </w:r>
          </w:p>
        </w:tc>
        <w:tc>
          <w:tcPr>
            <w:tcW w:w="1417" w:type="dxa"/>
          </w:tcPr>
          <w:p w14:paraId="037395FF" w14:textId="77777777" w:rsidR="00E469F0" w:rsidRPr="0006458D" w:rsidRDefault="00E469F0" w:rsidP="00E469F0">
            <w:pPr>
              <w:pStyle w:val="TAC"/>
              <w:rPr>
                <w:rFonts w:cs="v5.0.0"/>
                <w:lang w:eastAsia="zh-CN"/>
              </w:rPr>
            </w:pPr>
            <w:r w:rsidRPr="0006458D">
              <w:rPr>
                <w:rFonts w:cs="v5.0.0"/>
                <w:lang w:eastAsia="zh-CN"/>
              </w:rPr>
              <w:t>15</w:t>
            </w:r>
          </w:p>
        </w:tc>
        <w:tc>
          <w:tcPr>
            <w:tcW w:w="1417" w:type="dxa"/>
            <w:vAlign w:val="center"/>
          </w:tcPr>
          <w:p w14:paraId="044E08B8" w14:textId="77777777" w:rsidR="00E469F0" w:rsidRPr="0006458D" w:rsidRDefault="00E469F0" w:rsidP="00E469F0">
            <w:pPr>
              <w:pStyle w:val="TAC"/>
              <w:rPr>
                <w:rFonts w:cs="v5.0.0"/>
              </w:rPr>
            </w:pPr>
            <w:r w:rsidRPr="0006458D">
              <w:t>G-FR1-A2-1</w:t>
            </w:r>
          </w:p>
        </w:tc>
        <w:tc>
          <w:tcPr>
            <w:tcW w:w="1417" w:type="dxa"/>
            <w:vAlign w:val="center"/>
          </w:tcPr>
          <w:p w14:paraId="40B12D59" w14:textId="77777777" w:rsidR="00E469F0" w:rsidRPr="0006458D" w:rsidRDefault="00E469F0" w:rsidP="00E469F0">
            <w:pPr>
              <w:pStyle w:val="TAC"/>
              <w:rPr>
                <w:rFonts w:cs="v5.0.0"/>
                <w:vertAlign w:val="subscript"/>
                <w:lang w:eastAsia="zh-CN"/>
              </w:rPr>
            </w:pPr>
            <w:r w:rsidRPr="0006458D">
              <w:t>-65.7</w:t>
            </w:r>
          </w:p>
        </w:tc>
        <w:tc>
          <w:tcPr>
            <w:tcW w:w="1417" w:type="dxa"/>
            <w:vMerge w:val="restart"/>
            <w:vAlign w:val="center"/>
          </w:tcPr>
          <w:p w14:paraId="68257324" w14:textId="77777777" w:rsidR="00E469F0" w:rsidRPr="0006458D" w:rsidRDefault="00E469F0" w:rsidP="001C49FB">
            <w:pPr>
              <w:pStyle w:val="TAC"/>
              <w:rPr>
                <w:rFonts w:cs="v5.0.0"/>
                <w:lang w:eastAsia="zh-CN"/>
              </w:rPr>
            </w:pPr>
            <w:r w:rsidRPr="0006458D">
              <w:rPr>
                <w:rFonts w:cs="v5.0.0"/>
                <w:lang w:eastAsia="zh-CN"/>
              </w:rPr>
              <w:t>-77.5</w:t>
            </w:r>
          </w:p>
        </w:tc>
        <w:tc>
          <w:tcPr>
            <w:tcW w:w="1417" w:type="dxa"/>
            <w:vMerge w:val="restart"/>
            <w:vAlign w:val="center"/>
          </w:tcPr>
          <w:p w14:paraId="7FBF14AD" w14:textId="77777777" w:rsidR="00E469F0" w:rsidRPr="0006458D" w:rsidRDefault="00E469F0" w:rsidP="001C49FB">
            <w:pPr>
              <w:pStyle w:val="TAC"/>
              <w:rPr>
                <w:rFonts w:cs="v5.0.0"/>
                <w:lang w:eastAsia="zh-CN"/>
              </w:rPr>
            </w:pPr>
            <w:r w:rsidRPr="0006458D">
              <w:rPr>
                <w:rFonts w:cs="v5.0.0"/>
                <w:lang w:eastAsia="zh-CN"/>
              </w:rPr>
              <w:t>AWGN</w:t>
            </w:r>
          </w:p>
        </w:tc>
      </w:tr>
      <w:tr w:rsidR="00555C07" w:rsidRPr="0006458D" w14:paraId="33BCABD3" w14:textId="77777777" w:rsidTr="002153AA">
        <w:trPr>
          <w:cantSplit/>
          <w:jc w:val="center"/>
        </w:trPr>
        <w:tc>
          <w:tcPr>
            <w:tcW w:w="1417" w:type="dxa"/>
            <w:vMerge/>
            <w:vAlign w:val="center"/>
          </w:tcPr>
          <w:p w14:paraId="07B32DED" w14:textId="77777777" w:rsidR="00555C07" w:rsidRPr="0006458D" w:rsidRDefault="00555C07" w:rsidP="00555C07">
            <w:pPr>
              <w:pStyle w:val="TAC"/>
              <w:rPr>
                <w:rFonts w:cs="v5.0.0"/>
                <w:lang w:eastAsia="zh-CN"/>
              </w:rPr>
            </w:pPr>
          </w:p>
        </w:tc>
        <w:tc>
          <w:tcPr>
            <w:tcW w:w="1417" w:type="dxa"/>
          </w:tcPr>
          <w:p w14:paraId="7FF58901" w14:textId="77777777" w:rsidR="00555C07" w:rsidRPr="0006458D" w:rsidRDefault="00555C07" w:rsidP="00555C07">
            <w:pPr>
              <w:pStyle w:val="TAC"/>
              <w:rPr>
                <w:rFonts w:cs="v5.0.0"/>
                <w:lang w:eastAsia="zh-CN"/>
              </w:rPr>
            </w:pPr>
            <w:r w:rsidRPr="0006458D">
              <w:rPr>
                <w:rFonts w:cs="v5.0.0"/>
                <w:lang w:eastAsia="zh-CN"/>
              </w:rPr>
              <w:t>30</w:t>
            </w:r>
          </w:p>
        </w:tc>
        <w:tc>
          <w:tcPr>
            <w:tcW w:w="1417" w:type="dxa"/>
            <w:vAlign w:val="center"/>
          </w:tcPr>
          <w:p w14:paraId="0995D624" w14:textId="71EBF6DD" w:rsidR="00555C07" w:rsidRPr="0006458D" w:rsidRDefault="00555C07" w:rsidP="00555C07">
            <w:pPr>
              <w:pStyle w:val="TAC"/>
              <w:rPr>
                <w:rFonts w:cs="v5.0.0"/>
              </w:rPr>
            </w:pPr>
            <w:ins w:id="897" w:author="R4-1908387 Reference measurement channel" w:date="2019-09-05T15:54:00Z">
              <w:r>
                <w:t>G-</w:t>
              </w:r>
              <w:r w:rsidRPr="0006458D">
                <w:t xml:space="preserve">FR1-A2-2 </w:t>
              </w:r>
            </w:ins>
            <w:del w:id="898" w:author="R4-1908387 Reference measurement channel" w:date="2019-09-05T15:54:00Z">
              <w:r w:rsidRPr="0006458D" w:rsidDel="006511A6">
                <w:delText>G- FR1-A2-2</w:delText>
              </w:r>
            </w:del>
          </w:p>
        </w:tc>
        <w:tc>
          <w:tcPr>
            <w:tcW w:w="1417" w:type="dxa"/>
            <w:vAlign w:val="center"/>
          </w:tcPr>
          <w:p w14:paraId="5444D069" w14:textId="77777777" w:rsidR="00555C07" w:rsidRPr="0006458D" w:rsidRDefault="00555C07" w:rsidP="00555C07">
            <w:pPr>
              <w:pStyle w:val="TAC"/>
              <w:rPr>
                <w:rFonts w:cs="v5.0.0"/>
                <w:vertAlign w:val="subscript"/>
                <w:lang w:eastAsia="zh-CN"/>
              </w:rPr>
            </w:pPr>
            <w:r w:rsidRPr="0006458D">
              <w:t>-66.4</w:t>
            </w:r>
          </w:p>
        </w:tc>
        <w:tc>
          <w:tcPr>
            <w:tcW w:w="1417" w:type="dxa"/>
            <w:vMerge/>
            <w:vAlign w:val="center"/>
          </w:tcPr>
          <w:p w14:paraId="6EFC21DC" w14:textId="77777777" w:rsidR="00555C07" w:rsidRPr="0006458D" w:rsidRDefault="00555C07" w:rsidP="00555C07">
            <w:pPr>
              <w:pStyle w:val="TAC"/>
              <w:rPr>
                <w:rFonts w:cs="v5.0.0"/>
              </w:rPr>
            </w:pPr>
          </w:p>
        </w:tc>
        <w:tc>
          <w:tcPr>
            <w:tcW w:w="1417" w:type="dxa"/>
            <w:vMerge/>
            <w:vAlign w:val="center"/>
          </w:tcPr>
          <w:p w14:paraId="59ABED55" w14:textId="77777777" w:rsidR="00555C07" w:rsidRPr="0006458D" w:rsidRDefault="00555C07" w:rsidP="00555C07">
            <w:pPr>
              <w:pStyle w:val="TAC"/>
              <w:rPr>
                <w:rFonts w:cs="v5.0.0"/>
                <w:lang w:eastAsia="zh-CN"/>
              </w:rPr>
            </w:pPr>
          </w:p>
        </w:tc>
      </w:tr>
      <w:tr w:rsidR="00555C07" w:rsidRPr="0006458D" w14:paraId="67755680" w14:textId="77777777" w:rsidTr="002153AA">
        <w:trPr>
          <w:cantSplit/>
          <w:jc w:val="center"/>
        </w:trPr>
        <w:tc>
          <w:tcPr>
            <w:tcW w:w="1417" w:type="dxa"/>
            <w:vMerge w:val="restart"/>
            <w:vAlign w:val="center"/>
          </w:tcPr>
          <w:p w14:paraId="68187E3D" w14:textId="77777777" w:rsidR="00555C07" w:rsidRPr="0006458D" w:rsidRDefault="00555C07" w:rsidP="00555C07">
            <w:pPr>
              <w:pStyle w:val="TAC"/>
              <w:rPr>
                <w:rFonts w:cs="v5.0.0"/>
                <w:lang w:eastAsia="zh-CN"/>
              </w:rPr>
            </w:pPr>
            <w:r w:rsidRPr="0006458D">
              <w:rPr>
                <w:rFonts w:cs="v5.0.0"/>
                <w:lang w:eastAsia="zh-CN"/>
              </w:rPr>
              <w:t>10</w:t>
            </w:r>
          </w:p>
        </w:tc>
        <w:tc>
          <w:tcPr>
            <w:tcW w:w="1417" w:type="dxa"/>
          </w:tcPr>
          <w:p w14:paraId="0EAFDA08" w14:textId="77777777" w:rsidR="00555C07" w:rsidRPr="0006458D" w:rsidRDefault="00555C07" w:rsidP="00555C07">
            <w:pPr>
              <w:pStyle w:val="TAC"/>
              <w:rPr>
                <w:rFonts w:cs="v5.0.0"/>
                <w:lang w:eastAsia="zh-CN"/>
              </w:rPr>
            </w:pPr>
            <w:r w:rsidRPr="0006458D">
              <w:rPr>
                <w:rFonts w:cs="v5.0.0"/>
                <w:lang w:eastAsia="zh-CN"/>
              </w:rPr>
              <w:t>15</w:t>
            </w:r>
          </w:p>
        </w:tc>
        <w:tc>
          <w:tcPr>
            <w:tcW w:w="1417" w:type="dxa"/>
            <w:vAlign w:val="center"/>
          </w:tcPr>
          <w:p w14:paraId="0B4C1FA7" w14:textId="4CD0D40B" w:rsidR="00555C07" w:rsidRPr="0006458D" w:rsidRDefault="00555C07" w:rsidP="00555C07">
            <w:pPr>
              <w:pStyle w:val="TAC"/>
              <w:rPr>
                <w:rFonts w:cs="v5.0.0"/>
              </w:rPr>
            </w:pPr>
            <w:r w:rsidRPr="0006458D">
              <w:t>G-FR1-A2-1</w:t>
            </w:r>
          </w:p>
        </w:tc>
        <w:tc>
          <w:tcPr>
            <w:tcW w:w="1417" w:type="dxa"/>
            <w:vAlign w:val="center"/>
          </w:tcPr>
          <w:p w14:paraId="02670CBC" w14:textId="77777777" w:rsidR="00555C07" w:rsidRPr="0006458D" w:rsidRDefault="00555C07" w:rsidP="00555C07">
            <w:pPr>
              <w:pStyle w:val="TAC"/>
              <w:rPr>
                <w:rFonts w:cs="v5.0.0"/>
              </w:rPr>
            </w:pPr>
            <w:r w:rsidRPr="0006458D">
              <w:t>-65.7</w:t>
            </w:r>
          </w:p>
        </w:tc>
        <w:tc>
          <w:tcPr>
            <w:tcW w:w="1417" w:type="dxa"/>
            <w:vMerge w:val="restart"/>
            <w:vAlign w:val="center"/>
          </w:tcPr>
          <w:p w14:paraId="46602B37" w14:textId="77777777" w:rsidR="00555C07" w:rsidRPr="0006458D" w:rsidRDefault="00555C07" w:rsidP="00555C07">
            <w:pPr>
              <w:pStyle w:val="TAC"/>
              <w:rPr>
                <w:rFonts w:cs="v5.0.0"/>
                <w:lang w:eastAsia="zh-CN"/>
              </w:rPr>
            </w:pPr>
            <w:r w:rsidRPr="0006458D">
              <w:rPr>
                <w:rFonts w:cs="v5.0.0"/>
                <w:lang w:eastAsia="zh-CN"/>
              </w:rPr>
              <w:t>-74.3</w:t>
            </w:r>
          </w:p>
        </w:tc>
        <w:tc>
          <w:tcPr>
            <w:tcW w:w="1417" w:type="dxa"/>
            <w:vMerge w:val="restart"/>
            <w:vAlign w:val="center"/>
          </w:tcPr>
          <w:p w14:paraId="7266A92F" w14:textId="77777777" w:rsidR="00555C07" w:rsidRPr="0006458D" w:rsidRDefault="00555C07" w:rsidP="00555C07">
            <w:pPr>
              <w:pStyle w:val="TAC"/>
              <w:rPr>
                <w:rFonts w:cs="v5.0.0"/>
              </w:rPr>
            </w:pPr>
            <w:r w:rsidRPr="0006458D">
              <w:rPr>
                <w:rFonts w:cs="v5.0.0"/>
                <w:lang w:eastAsia="zh-CN"/>
              </w:rPr>
              <w:t>AWGN</w:t>
            </w:r>
          </w:p>
        </w:tc>
      </w:tr>
      <w:tr w:rsidR="00555C07" w:rsidRPr="0006458D" w14:paraId="34BCAEFD" w14:textId="77777777" w:rsidTr="002153AA">
        <w:trPr>
          <w:cantSplit/>
          <w:jc w:val="center"/>
        </w:trPr>
        <w:tc>
          <w:tcPr>
            <w:tcW w:w="1417" w:type="dxa"/>
            <w:vMerge/>
            <w:vAlign w:val="center"/>
          </w:tcPr>
          <w:p w14:paraId="1B845208" w14:textId="77777777" w:rsidR="00555C07" w:rsidRPr="0006458D" w:rsidRDefault="00555C07" w:rsidP="00555C07">
            <w:pPr>
              <w:pStyle w:val="TAC"/>
              <w:rPr>
                <w:rFonts w:cs="v5.0.0"/>
                <w:lang w:eastAsia="zh-CN"/>
              </w:rPr>
            </w:pPr>
          </w:p>
        </w:tc>
        <w:tc>
          <w:tcPr>
            <w:tcW w:w="1417" w:type="dxa"/>
          </w:tcPr>
          <w:p w14:paraId="3E4BB51A" w14:textId="77777777" w:rsidR="00555C07" w:rsidRPr="0006458D" w:rsidRDefault="00555C07" w:rsidP="00555C07">
            <w:pPr>
              <w:pStyle w:val="TAC"/>
              <w:rPr>
                <w:rFonts w:cs="v5.0.0"/>
                <w:lang w:eastAsia="zh-CN"/>
              </w:rPr>
            </w:pPr>
            <w:r w:rsidRPr="0006458D">
              <w:rPr>
                <w:rFonts w:cs="v5.0.0"/>
                <w:lang w:eastAsia="zh-CN"/>
              </w:rPr>
              <w:t>30</w:t>
            </w:r>
          </w:p>
        </w:tc>
        <w:tc>
          <w:tcPr>
            <w:tcW w:w="1417" w:type="dxa"/>
            <w:vAlign w:val="center"/>
          </w:tcPr>
          <w:p w14:paraId="796F891F" w14:textId="2BD026D9" w:rsidR="00555C07" w:rsidRPr="0006458D" w:rsidRDefault="00555C07" w:rsidP="00555C07">
            <w:pPr>
              <w:pStyle w:val="TAC"/>
              <w:rPr>
                <w:rFonts w:cs="v5.0.0"/>
              </w:rPr>
            </w:pPr>
            <w:ins w:id="899" w:author="R4-1908387 Reference measurement channel" w:date="2019-09-05T15:54:00Z">
              <w:r>
                <w:t>G-</w:t>
              </w:r>
              <w:r w:rsidRPr="0006458D">
                <w:t xml:space="preserve">FR1-A2-2 </w:t>
              </w:r>
            </w:ins>
            <w:del w:id="900" w:author="R4-1908387 Reference measurement channel" w:date="2019-09-05T15:54:00Z">
              <w:r w:rsidRPr="0006458D" w:rsidDel="006511A6">
                <w:delText>G- FR1-A2-2</w:delText>
              </w:r>
            </w:del>
          </w:p>
        </w:tc>
        <w:tc>
          <w:tcPr>
            <w:tcW w:w="1417" w:type="dxa"/>
            <w:vAlign w:val="center"/>
          </w:tcPr>
          <w:p w14:paraId="46EC72EE" w14:textId="77777777" w:rsidR="00555C07" w:rsidRPr="0006458D" w:rsidRDefault="00555C07" w:rsidP="00555C07">
            <w:pPr>
              <w:pStyle w:val="TAC"/>
              <w:rPr>
                <w:rFonts w:cs="v5.0.0"/>
              </w:rPr>
            </w:pPr>
            <w:r w:rsidRPr="0006458D">
              <w:t>-66.4</w:t>
            </w:r>
          </w:p>
        </w:tc>
        <w:tc>
          <w:tcPr>
            <w:tcW w:w="1417" w:type="dxa"/>
            <w:vMerge/>
            <w:vAlign w:val="center"/>
          </w:tcPr>
          <w:p w14:paraId="7801FA49" w14:textId="77777777" w:rsidR="00555C07" w:rsidRPr="0006458D" w:rsidRDefault="00555C07" w:rsidP="00555C07">
            <w:pPr>
              <w:pStyle w:val="TAC"/>
              <w:rPr>
                <w:rFonts w:cs="v5.0.0"/>
              </w:rPr>
            </w:pPr>
          </w:p>
        </w:tc>
        <w:tc>
          <w:tcPr>
            <w:tcW w:w="1417" w:type="dxa"/>
            <w:vMerge/>
            <w:vAlign w:val="center"/>
          </w:tcPr>
          <w:p w14:paraId="7EEBBCF3" w14:textId="77777777" w:rsidR="00555C07" w:rsidRPr="0006458D" w:rsidRDefault="00555C07" w:rsidP="00555C07">
            <w:pPr>
              <w:pStyle w:val="TAC"/>
              <w:rPr>
                <w:rFonts w:cs="v5.0.0"/>
                <w:lang w:eastAsia="zh-CN"/>
              </w:rPr>
            </w:pPr>
          </w:p>
        </w:tc>
      </w:tr>
      <w:tr w:rsidR="00555C07" w:rsidRPr="0006458D" w14:paraId="03304E58" w14:textId="77777777" w:rsidTr="002153AA">
        <w:trPr>
          <w:cantSplit/>
          <w:jc w:val="center"/>
        </w:trPr>
        <w:tc>
          <w:tcPr>
            <w:tcW w:w="1417" w:type="dxa"/>
            <w:vMerge/>
            <w:vAlign w:val="center"/>
          </w:tcPr>
          <w:p w14:paraId="4591EB5D" w14:textId="77777777" w:rsidR="00555C07" w:rsidRPr="0006458D" w:rsidRDefault="00555C07" w:rsidP="00555C07">
            <w:pPr>
              <w:pStyle w:val="TAC"/>
              <w:rPr>
                <w:rFonts w:cs="v5.0.0"/>
                <w:lang w:eastAsia="zh-CN"/>
              </w:rPr>
            </w:pPr>
          </w:p>
        </w:tc>
        <w:tc>
          <w:tcPr>
            <w:tcW w:w="1417" w:type="dxa"/>
          </w:tcPr>
          <w:p w14:paraId="09FF2542" w14:textId="77777777" w:rsidR="00555C07" w:rsidRPr="0006458D" w:rsidRDefault="00555C07" w:rsidP="00555C07">
            <w:pPr>
              <w:pStyle w:val="TAC"/>
              <w:rPr>
                <w:rFonts w:cs="v5.0.0"/>
                <w:lang w:eastAsia="zh-CN"/>
              </w:rPr>
            </w:pPr>
            <w:r w:rsidRPr="0006458D">
              <w:rPr>
                <w:rFonts w:cs="v5.0.0"/>
                <w:lang w:eastAsia="zh-CN"/>
              </w:rPr>
              <w:t>60</w:t>
            </w:r>
          </w:p>
        </w:tc>
        <w:tc>
          <w:tcPr>
            <w:tcW w:w="1417" w:type="dxa"/>
            <w:vAlign w:val="center"/>
          </w:tcPr>
          <w:p w14:paraId="1C44F99E" w14:textId="21DB2220" w:rsidR="00555C07" w:rsidRPr="0006458D" w:rsidRDefault="00555C07" w:rsidP="00555C07">
            <w:pPr>
              <w:pStyle w:val="TAC"/>
              <w:rPr>
                <w:rFonts w:cs="v5.0.0"/>
              </w:rPr>
            </w:pPr>
            <w:ins w:id="901" w:author="R4-1908387 Reference measurement channel" w:date="2019-09-05T15:54:00Z">
              <w:r>
                <w:t>G-</w:t>
              </w:r>
              <w:r w:rsidRPr="0006458D">
                <w:t>FR1-A2-3</w:t>
              </w:r>
              <w:r>
                <w:rPr>
                  <w:rFonts w:eastAsia="DengXian" w:hint="eastAsia"/>
                  <w:lang w:eastAsia="zh-CN"/>
                </w:rPr>
                <w:t xml:space="preserve"> </w:t>
              </w:r>
            </w:ins>
            <w:del w:id="902" w:author="R4-1908387 Reference measurement channel" w:date="2019-09-05T15:54:00Z">
              <w:r w:rsidRPr="0006458D" w:rsidDel="006511A6">
                <w:delText>G- FR1-A2-3</w:delText>
              </w:r>
            </w:del>
          </w:p>
        </w:tc>
        <w:tc>
          <w:tcPr>
            <w:tcW w:w="1417" w:type="dxa"/>
            <w:vAlign w:val="center"/>
          </w:tcPr>
          <w:p w14:paraId="1D28F56C" w14:textId="77777777" w:rsidR="00555C07" w:rsidRPr="0006458D" w:rsidRDefault="00555C07" w:rsidP="00555C07">
            <w:pPr>
              <w:pStyle w:val="TAC"/>
              <w:rPr>
                <w:rFonts w:cs="v5.0.0"/>
              </w:rPr>
            </w:pPr>
            <w:r w:rsidRPr="0006458D">
              <w:t>-63.4</w:t>
            </w:r>
          </w:p>
        </w:tc>
        <w:tc>
          <w:tcPr>
            <w:tcW w:w="1417" w:type="dxa"/>
            <w:vMerge/>
            <w:vAlign w:val="center"/>
          </w:tcPr>
          <w:p w14:paraId="475BED9A" w14:textId="77777777" w:rsidR="00555C07" w:rsidRPr="0006458D" w:rsidRDefault="00555C07" w:rsidP="00555C07">
            <w:pPr>
              <w:pStyle w:val="TAC"/>
              <w:rPr>
                <w:rFonts w:cs="v5.0.0"/>
              </w:rPr>
            </w:pPr>
          </w:p>
        </w:tc>
        <w:tc>
          <w:tcPr>
            <w:tcW w:w="1417" w:type="dxa"/>
            <w:vMerge/>
            <w:vAlign w:val="center"/>
          </w:tcPr>
          <w:p w14:paraId="2CB6FDB8" w14:textId="77777777" w:rsidR="00555C07" w:rsidRPr="0006458D" w:rsidRDefault="00555C07" w:rsidP="00555C07">
            <w:pPr>
              <w:pStyle w:val="TAC"/>
              <w:rPr>
                <w:rFonts w:cs="v5.0.0"/>
                <w:lang w:eastAsia="zh-CN"/>
              </w:rPr>
            </w:pPr>
          </w:p>
        </w:tc>
      </w:tr>
      <w:tr w:rsidR="00555C07" w:rsidRPr="0006458D" w14:paraId="1CBA4995" w14:textId="77777777" w:rsidTr="002153AA">
        <w:trPr>
          <w:cantSplit/>
          <w:jc w:val="center"/>
        </w:trPr>
        <w:tc>
          <w:tcPr>
            <w:tcW w:w="1417" w:type="dxa"/>
            <w:vMerge w:val="restart"/>
            <w:vAlign w:val="center"/>
          </w:tcPr>
          <w:p w14:paraId="6F3A38EB" w14:textId="77777777" w:rsidR="00555C07" w:rsidRPr="0006458D" w:rsidRDefault="00555C07" w:rsidP="00555C07">
            <w:pPr>
              <w:pStyle w:val="TAC"/>
              <w:rPr>
                <w:rFonts w:cs="v5.0.0"/>
                <w:lang w:eastAsia="zh-CN"/>
              </w:rPr>
            </w:pPr>
            <w:r w:rsidRPr="0006458D">
              <w:rPr>
                <w:rFonts w:cs="v5.0.0"/>
                <w:lang w:eastAsia="zh-CN"/>
              </w:rPr>
              <w:t>15</w:t>
            </w:r>
          </w:p>
        </w:tc>
        <w:tc>
          <w:tcPr>
            <w:tcW w:w="1417" w:type="dxa"/>
          </w:tcPr>
          <w:p w14:paraId="27A67CFF" w14:textId="77777777" w:rsidR="00555C07" w:rsidRPr="0006458D" w:rsidRDefault="00555C07" w:rsidP="00555C07">
            <w:pPr>
              <w:pStyle w:val="TAC"/>
              <w:rPr>
                <w:rFonts w:cs="v5.0.0"/>
                <w:lang w:eastAsia="zh-CN"/>
              </w:rPr>
            </w:pPr>
            <w:r w:rsidRPr="0006458D">
              <w:rPr>
                <w:rFonts w:cs="v5.0.0"/>
                <w:lang w:eastAsia="zh-CN"/>
              </w:rPr>
              <w:t>15</w:t>
            </w:r>
          </w:p>
        </w:tc>
        <w:tc>
          <w:tcPr>
            <w:tcW w:w="1417" w:type="dxa"/>
            <w:vAlign w:val="center"/>
          </w:tcPr>
          <w:p w14:paraId="39160327" w14:textId="5DA24ED3" w:rsidR="00555C07" w:rsidRPr="0006458D" w:rsidRDefault="00555C07" w:rsidP="00555C07">
            <w:pPr>
              <w:pStyle w:val="TAC"/>
              <w:rPr>
                <w:rFonts w:cs="v5.0.0"/>
              </w:rPr>
            </w:pPr>
            <w:r w:rsidRPr="0006458D">
              <w:t>G-FR1-A2-1</w:t>
            </w:r>
          </w:p>
        </w:tc>
        <w:tc>
          <w:tcPr>
            <w:tcW w:w="1417" w:type="dxa"/>
            <w:vAlign w:val="center"/>
          </w:tcPr>
          <w:p w14:paraId="1C83B1B5" w14:textId="77777777" w:rsidR="00555C07" w:rsidRPr="0006458D" w:rsidRDefault="00555C07" w:rsidP="00555C07">
            <w:pPr>
              <w:pStyle w:val="TAC"/>
              <w:rPr>
                <w:rFonts w:cs="v5.0.0"/>
              </w:rPr>
            </w:pPr>
            <w:r w:rsidRPr="0006458D">
              <w:t>-65.7</w:t>
            </w:r>
          </w:p>
        </w:tc>
        <w:tc>
          <w:tcPr>
            <w:tcW w:w="1417" w:type="dxa"/>
            <w:vMerge w:val="restart"/>
            <w:vAlign w:val="center"/>
          </w:tcPr>
          <w:p w14:paraId="03452B9F" w14:textId="77777777" w:rsidR="00555C07" w:rsidRPr="0006458D" w:rsidRDefault="00555C07" w:rsidP="00555C07">
            <w:pPr>
              <w:pStyle w:val="TAC"/>
              <w:rPr>
                <w:rFonts w:cs="v5.0.0"/>
                <w:lang w:eastAsia="zh-CN"/>
              </w:rPr>
            </w:pPr>
            <w:r w:rsidRPr="0006458D">
              <w:rPr>
                <w:rFonts w:cs="v5.0.0"/>
                <w:lang w:eastAsia="zh-CN"/>
              </w:rPr>
              <w:t>-72.5</w:t>
            </w:r>
          </w:p>
        </w:tc>
        <w:tc>
          <w:tcPr>
            <w:tcW w:w="1417" w:type="dxa"/>
            <w:vMerge w:val="restart"/>
            <w:vAlign w:val="center"/>
          </w:tcPr>
          <w:p w14:paraId="0FA73574" w14:textId="77777777" w:rsidR="00555C07" w:rsidRPr="0006458D" w:rsidRDefault="00555C07" w:rsidP="00555C07">
            <w:pPr>
              <w:pStyle w:val="TAC"/>
              <w:rPr>
                <w:rFonts w:cs="v5.0.0"/>
              </w:rPr>
            </w:pPr>
            <w:r w:rsidRPr="0006458D">
              <w:rPr>
                <w:rFonts w:cs="v5.0.0"/>
                <w:lang w:eastAsia="zh-CN"/>
              </w:rPr>
              <w:t>AWGN</w:t>
            </w:r>
          </w:p>
        </w:tc>
      </w:tr>
      <w:tr w:rsidR="00555C07" w:rsidRPr="0006458D" w14:paraId="6831D109" w14:textId="77777777" w:rsidTr="002153AA">
        <w:trPr>
          <w:cantSplit/>
          <w:jc w:val="center"/>
        </w:trPr>
        <w:tc>
          <w:tcPr>
            <w:tcW w:w="1417" w:type="dxa"/>
            <w:vMerge/>
            <w:vAlign w:val="center"/>
          </w:tcPr>
          <w:p w14:paraId="31A5AA94" w14:textId="77777777" w:rsidR="00555C07" w:rsidRPr="0006458D" w:rsidRDefault="00555C07" w:rsidP="00555C07">
            <w:pPr>
              <w:pStyle w:val="TAC"/>
              <w:rPr>
                <w:rFonts w:cs="v5.0.0"/>
                <w:lang w:eastAsia="zh-CN"/>
              </w:rPr>
            </w:pPr>
          </w:p>
        </w:tc>
        <w:tc>
          <w:tcPr>
            <w:tcW w:w="1417" w:type="dxa"/>
          </w:tcPr>
          <w:p w14:paraId="3B8DB440" w14:textId="77777777" w:rsidR="00555C07" w:rsidRPr="0006458D" w:rsidRDefault="00555C07" w:rsidP="00555C07">
            <w:pPr>
              <w:pStyle w:val="TAC"/>
              <w:rPr>
                <w:rFonts w:cs="v5.0.0"/>
                <w:lang w:eastAsia="zh-CN"/>
              </w:rPr>
            </w:pPr>
            <w:r w:rsidRPr="0006458D">
              <w:rPr>
                <w:rFonts w:cs="v5.0.0"/>
                <w:lang w:eastAsia="zh-CN"/>
              </w:rPr>
              <w:t>30</w:t>
            </w:r>
          </w:p>
        </w:tc>
        <w:tc>
          <w:tcPr>
            <w:tcW w:w="1417" w:type="dxa"/>
            <w:vAlign w:val="center"/>
          </w:tcPr>
          <w:p w14:paraId="4648D5D7" w14:textId="7C78C67D" w:rsidR="00555C07" w:rsidRPr="0006458D" w:rsidRDefault="00555C07" w:rsidP="00555C07">
            <w:pPr>
              <w:pStyle w:val="TAC"/>
              <w:rPr>
                <w:rFonts w:cs="v5.0.0"/>
              </w:rPr>
            </w:pPr>
            <w:ins w:id="903" w:author="R4-1908387 Reference measurement channel" w:date="2019-09-05T15:54:00Z">
              <w:r>
                <w:t>G-F</w:t>
              </w:r>
              <w:r w:rsidRPr="0006458D">
                <w:t xml:space="preserve">R1-A2-2 </w:t>
              </w:r>
            </w:ins>
            <w:del w:id="904" w:author="R4-1908387 Reference measurement channel" w:date="2019-09-05T15:54:00Z">
              <w:r w:rsidRPr="0006458D" w:rsidDel="006511A6">
                <w:delText>G- FR1-A2-2</w:delText>
              </w:r>
            </w:del>
          </w:p>
        </w:tc>
        <w:tc>
          <w:tcPr>
            <w:tcW w:w="1417" w:type="dxa"/>
            <w:vAlign w:val="center"/>
          </w:tcPr>
          <w:p w14:paraId="734063BB" w14:textId="77777777" w:rsidR="00555C07" w:rsidRPr="0006458D" w:rsidRDefault="00555C07" w:rsidP="00555C07">
            <w:pPr>
              <w:pStyle w:val="TAC"/>
              <w:rPr>
                <w:rFonts w:cs="v5.0.0"/>
              </w:rPr>
            </w:pPr>
            <w:r w:rsidRPr="0006458D">
              <w:t>-66.4</w:t>
            </w:r>
          </w:p>
        </w:tc>
        <w:tc>
          <w:tcPr>
            <w:tcW w:w="1417" w:type="dxa"/>
            <w:vMerge/>
            <w:vAlign w:val="center"/>
          </w:tcPr>
          <w:p w14:paraId="083EF9D8" w14:textId="77777777" w:rsidR="00555C07" w:rsidRPr="0006458D" w:rsidRDefault="00555C07" w:rsidP="00555C07">
            <w:pPr>
              <w:pStyle w:val="TAC"/>
              <w:rPr>
                <w:rFonts w:cs="v5.0.0"/>
              </w:rPr>
            </w:pPr>
          </w:p>
        </w:tc>
        <w:tc>
          <w:tcPr>
            <w:tcW w:w="1417" w:type="dxa"/>
            <w:vMerge/>
            <w:vAlign w:val="center"/>
          </w:tcPr>
          <w:p w14:paraId="73037F26" w14:textId="77777777" w:rsidR="00555C07" w:rsidRPr="0006458D" w:rsidRDefault="00555C07" w:rsidP="00555C07">
            <w:pPr>
              <w:pStyle w:val="TAC"/>
              <w:rPr>
                <w:rFonts w:cs="v5.0.0"/>
                <w:lang w:eastAsia="zh-CN"/>
              </w:rPr>
            </w:pPr>
          </w:p>
        </w:tc>
      </w:tr>
      <w:tr w:rsidR="00555C07" w:rsidRPr="0006458D" w14:paraId="05ACF7F5" w14:textId="77777777" w:rsidTr="002153AA">
        <w:trPr>
          <w:cantSplit/>
          <w:jc w:val="center"/>
        </w:trPr>
        <w:tc>
          <w:tcPr>
            <w:tcW w:w="1417" w:type="dxa"/>
            <w:vMerge/>
            <w:vAlign w:val="center"/>
          </w:tcPr>
          <w:p w14:paraId="5A2D2667" w14:textId="77777777" w:rsidR="00555C07" w:rsidRPr="0006458D" w:rsidRDefault="00555C07" w:rsidP="00555C07">
            <w:pPr>
              <w:pStyle w:val="TAC"/>
              <w:rPr>
                <w:rFonts w:cs="v5.0.0"/>
                <w:lang w:eastAsia="zh-CN"/>
              </w:rPr>
            </w:pPr>
          </w:p>
        </w:tc>
        <w:tc>
          <w:tcPr>
            <w:tcW w:w="1417" w:type="dxa"/>
          </w:tcPr>
          <w:p w14:paraId="112718FC" w14:textId="77777777" w:rsidR="00555C07" w:rsidRPr="0006458D" w:rsidRDefault="00555C07" w:rsidP="00555C07">
            <w:pPr>
              <w:pStyle w:val="TAC"/>
              <w:rPr>
                <w:rFonts w:cs="v5.0.0"/>
                <w:lang w:eastAsia="zh-CN"/>
              </w:rPr>
            </w:pPr>
            <w:r w:rsidRPr="0006458D">
              <w:rPr>
                <w:rFonts w:cs="v5.0.0"/>
                <w:lang w:eastAsia="zh-CN"/>
              </w:rPr>
              <w:t>60</w:t>
            </w:r>
          </w:p>
        </w:tc>
        <w:tc>
          <w:tcPr>
            <w:tcW w:w="1417" w:type="dxa"/>
            <w:vAlign w:val="center"/>
          </w:tcPr>
          <w:p w14:paraId="23F62DAD" w14:textId="47A01E1D" w:rsidR="00555C07" w:rsidRPr="0006458D" w:rsidRDefault="00555C07" w:rsidP="00555C07">
            <w:pPr>
              <w:pStyle w:val="TAC"/>
              <w:rPr>
                <w:rFonts w:cs="v5.0.0"/>
              </w:rPr>
            </w:pPr>
            <w:ins w:id="905" w:author="R4-1908387 Reference measurement channel" w:date="2019-09-05T15:54:00Z">
              <w:r>
                <w:t>G-</w:t>
              </w:r>
              <w:r w:rsidRPr="0006458D">
                <w:t>FR1-A2-3</w:t>
              </w:r>
            </w:ins>
            <w:del w:id="906" w:author="R4-1908387 Reference measurement channel" w:date="2019-09-05T15:54:00Z">
              <w:r w:rsidRPr="0006458D" w:rsidDel="006511A6">
                <w:delText>G- FR1-A2-3</w:delText>
              </w:r>
            </w:del>
          </w:p>
        </w:tc>
        <w:tc>
          <w:tcPr>
            <w:tcW w:w="1417" w:type="dxa"/>
            <w:vAlign w:val="center"/>
          </w:tcPr>
          <w:p w14:paraId="36430D2E" w14:textId="77777777" w:rsidR="00555C07" w:rsidRPr="0006458D" w:rsidRDefault="00555C07" w:rsidP="00555C07">
            <w:pPr>
              <w:pStyle w:val="TAC"/>
              <w:rPr>
                <w:rFonts w:cs="v5.0.0"/>
              </w:rPr>
            </w:pPr>
            <w:r w:rsidRPr="0006458D">
              <w:t>-63.4</w:t>
            </w:r>
          </w:p>
        </w:tc>
        <w:tc>
          <w:tcPr>
            <w:tcW w:w="1417" w:type="dxa"/>
            <w:vMerge/>
            <w:vAlign w:val="center"/>
          </w:tcPr>
          <w:p w14:paraId="455D748E" w14:textId="77777777" w:rsidR="00555C07" w:rsidRPr="0006458D" w:rsidRDefault="00555C07" w:rsidP="00555C07">
            <w:pPr>
              <w:pStyle w:val="TAC"/>
              <w:rPr>
                <w:rFonts w:cs="v5.0.0"/>
              </w:rPr>
            </w:pPr>
          </w:p>
        </w:tc>
        <w:tc>
          <w:tcPr>
            <w:tcW w:w="1417" w:type="dxa"/>
            <w:vMerge/>
            <w:vAlign w:val="center"/>
          </w:tcPr>
          <w:p w14:paraId="2D4D3312" w14:textId="77777777" w:rsidR="00555C07" w:rsidRPr="0006458D" w:rsidRDefault="00555C07" w:rsidP="00555C07">
            <w:pPr>
              <w:pStyle w:val="TAC"/>
              <w:rPr>
                <w:rFonts w:cs="v5.0.0"/>
                <w:lang w:eastAsia="zh-CN"/>
              </w:rPr>
            </w:pPr>
          </w:p>
        </w:tc>
      </w:tr>
      <w:tr w:rsidR="00555C07" w:rsidRPr="0006458D" w14:paraId="117AE367" w14:textId="77777777" w:rsidTr="002153AA">
        <w:trPr>
          <w:cantSplit/>
          <w:jc w:val="center"/>
        </w:trPr>
        <w:tc>
          <w:tcPr>
            <w:tcW w:w="1417" w:type="dxa"/>
            <w:vMerge w:val="restart"/>
            <w:vAlign w:val="center"/>
          </w:tcPr>
          <w:p w14:paraId="57B1313E" w14:textId="77777777" w:rsidR="00555C07" w:rsidRPr="0006458D" w:rsidRDefault="00555C07" w:rsidP="00555C07">
            <w:pPr>
              <w:pStyle w:val="TAC"/>
              <w:rPr>
                <w:rFonts w:cs="v5.0.0"/>
                <w:lang w:eastAsia="zh-CN"/>
              </w:rPr>
            </w:pPr>
            <w:r w:rsidRPr="0006458D">
              <w:rPr>
                <w:rFonts w:cs="v5.0.0"/>
                <w:lang w:eastAsia="zh-CN"/>
              </w:rPr>
              <w:t>20</w:t>
            </w:r>
          </w:p>
        </w:tc>
        <w:tc>
          <w:tcPr>
            <w:tcW w:w="1417" w:type="dxa"/>
          </w:tcPr>
          <w:p w14:paraId="43BAFD0D" w14:textId="77777777" w:rsidR="00555C07" w:rsidRPr="0006458D" w:rsidRDefault="00555C07" w:rsidP="00555C07">
            <w:pPr>
              <w:pStyle w:val="TAC"/>
              <w:rPr>
                <w:rFonts w:cs="v5.0.0"/>
              </w:rPr>
            </w:pPr>
            <w:r w:rsidRPr="0006458D">
              <w:rPr>
                <w:rFonts w:cs="v5.0.0"/>
                <w:lang w:eastAsia="zh-CN"/>
              </w:rPr>
              <w:t>15</w:t>
            </w:r>
          </w:p>
        </w:tc>
        <w:tc>
          <w:tcPr>
            <w:tcW w:w="1417" w:type="dxa"/>
            <w:vAlign w:val="center"/>
          </w:tcPr>
          <w:p w14:paraId="778ABA47" w14:textId="52C94ADD" w:rsidR="00555C07" w:rsidRPr="0006458D" w:rsidRDefault="00555C07" w:rsidP="00555C07">
            <w:pPr>
              <w:pStyle w:val="TAC"/>
            </w:pPr>
            <w:ins w:id="907" w:author="R4-1908387 Reference measurement channel" w:date="2019-09-05T15:54:00Z">
              <w:r>
                <w:t>G-</w:t>
              </w:r>
              <w:r w:rsidRPr="0006458D">
                <w:t>FR1-A2-4</w:t>
              </w:r>
            </w:ins>
            <w:del w:id="908" w:author="R4-1908387 Reference measurement channel" w:date="2019-09-05T15:54:00Z">
              <w:r w:rsidRPr="0006458D" w:rsidDel="006511A6">
                <w:delText>G- FR1-A2-4</w:delText>
              </w:r>
            </w:del>
          </w:p>
        </w:tc>
        <w:tc>
          <w:tcPr>
            <w:tcW w:w="1417" w:type="dxa"/>
            <w:vAlign w:val="center"/>
          </w:tcPr>
          <w:p w14:paraId="20193ED7" w14:textId="77777777" w:rsidR="00555C07" w:rsidRPr="0006458D" w:rsidRDefault="00555C07" w:rsidP="00555C07">
            <w:pPr>
              <w:pStyle w:val="TAC"/>
              <w:rPr>
                <w:rFonts w:cs="v5.0.0"/>
              </w:rPr>
            </w:pPr>
            <w:r w:rsidRPr="0006458D">
              <w:t>-59.5</w:t>
            </w:r>
          </w:p>
        </w:tc>
        <w:tc>
          <w:tcPr>
            <w:tcW w:w="1417" w:type="dxa"/>
            <w:vMerge w:val="restart"/>
            <w:vAlign w:val="center"/>
          </w:tcPr>
          <w:p w14:paraId="038C7A21" w14:textId="77777777" w:rsidR="00555C07" w:rsidRPr="0006458D" w:rsidRDefault="00555C07" w:rsidP="00555C07">
            <w:pPr>
              <w:pStyle w:val="TAC"/>
              <w:rPr>
                <w:rFonts w:cs="v5.0.0"/>
                <w:lang w:eastAsia="zh-CN"/>
              </w:rPr>
            </w:pPr>
            <w:r w:rsidRPr="0006458D">
              <w:rPr>
                <w:rFonts w:cs="v5.0.0"/>
                <w:lang w:eastAsia="zh-CN"/>
              </w:rPr>
              <w:t>-71.2</w:t>
            </w:r>
          </w:p>
        </w:tc>
        <w:tc>
          <w:tcPr>
            <w:tcW w:w="1417" w:type="dxa"/>
            <w:vMerge w:val="restart"/>
            <w:vAlign w:val="center"/>
          </w:tcPr>
          <w:p w14:paraId="3F35E40F" w14:textId="77777777" w:rsidR="00555C07" w:rsidRPr="0006458D" w:rsidRDefault="00555C07" w:rsidP="00555C07">
            <w:pPr>
              <w:pStyle w:val="TAC"/>
              <w:rPr>
                <w:rFonts w:cs="v5.0.0"/>
              </w:rPr>
            </w:pPr>
            <w:r w:rsidRPr="0006458D">
              <w:rPr>
                <w:rFonts w:cs="v5.0.0"/>
                <w:lang w:eastAsia="zh-CN"/>
              </w:rPr>
              <w:t>AWGN</w:t>
            </w:r>
          </w:p>
        </w:tc>
      </w:tr>
      <w:tr w:rsidR="00555C07" w:rsidRPr="0006458D" w14:paraId="032A50A1" w14:textId="77777777" w:rsidTr="002153AA">
        <w:trPr>
          <w:cantSplit/>
          <w:jc w:val="center"/>
        </w:trPr>
        <w:tc>
          <w:tcPr>
            <w:tcW w:w="1417" w:type="dxa"/>
            <w:vMerge/>
            <w:vAlign w:val="center"/>
          </w:tcPr>
          <w:p w14:paraId="327292A0" w14:textId="77777777" w:rsidR="00555C07" w:rsidRPr="0006458D" w:rsidRDefault="00555C07" w:rsidP="00555C07">
            <w:pPr>
              <w:pStyle w:val="TAC"/>
              <w:rPr>
                <w:rFonts w:cs="v5.0.0"/>
                <w:lang w:eastAsia="zh-CN"/>
              </w:rPr>
            </w:pPr>
          </w:p>
        </w:tc>
        <w:tc>
          <w:tcPr>
            <w:tcW w:w="1417" w:type="dxa"/>
          </w:tcPr>
          <w:p w14:paraId="706FE468"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0F9A5349" w14:textId="22A8C81D" w:rsidR="00555C07" w:rsidRPr="0006458D" w:rsidRDefault="00555C07" w:rsidP="00555C07">
            <w:pPr>
              <w:pStyle w:val="TAC"/>
            </w:pPr>
            <w:ins w:id="909" w:author="R4-1908387 Reference measurement channel" w:date="2019-09-05T15:54:00Z">
              <w:r>
                <w:t>G-F</w:t>
              </w:r>
              <w:r w:rsidRPr="0006458D">
                <w:t>R1-A2-5</w:t>
              </w:r>
            </w:ins>
            <w:del w:id="910" w:author="R4-1908387 Reference measurement channel" w:date="2019-09-05T15:54:00Z">
              <w:r w:rsidRPr="0006458D" w:rsidDel="006511A6">
                <w:delText>G- FR1-A2-5</w:delText>
              </w:r>
            </w:del>
          </w:p>
        </w:tc>
        <w:tc>
          <w:tcPr>
            <w:tcW w:w="1417" w:type="dxa"/>
            <w:vAlign w:val="center"/>
          </w:tcPr>
          <w:p w14:paraId="2E79C168" w14:textId="77777777" w:rsidR="00555C07" w:rsidRPr="0006458D" w:rsidRDefault="00555C07" w:rsidP="00555C07">
            <w:pPr>
              <w:pStyle w:val="TAC"/>
              <w:rPr>
                <w:rFonts w:cs="v5.0.0"/>
              </w:rPr>
            </w:pPr>
            <w:r w:rsidRPr="0006458D">
              <w:t>-59.5</w:t>
            </w:r>
          </w:p>
        </w:tc>
        <w:tc>
          <w:tcPr>
            <w:tcW w:w="1417" w:type="dxa"/>
            <w:vMerge/>
            <w:vAlign w:val="center"/>
          </w:tcPr>
          <w:p w14:paraId="0FFD7ADE" w14:textId="77777777" w:rsidR="00555C07" w:rsidRPr="0006458D" w:rsidRDefault="00555C07" w:rsidP="00555C07">
            <w:pPr>
              <w:pStyle w:val="TAC"/>
              <w:rPr>
                <w:rFonts w:cs="v5.0.0"/>
              </w:rPr>
            </w:pPr>
          </w:p>
        </w:tc>
        <w:tc>
          <w:tcPr>
            <w:tcW w:w="1417" w:type="dxa"/>
            <w:vMerge/>
            <w:vAlign w:val="center"/>
          </w:tcPr>
          <w:p w14:paraId="0A5F4016" w14:textId="77777777" w:rsidR="00555C07" w:rsidRPr="0006458D" w:rsidRDefault="00555C07" w:rsidP="00555C07">
            <w:pPr>
              <w:pStyle w:val="TAC"/>
              <w:rPr>
                <w:rFonts w:cs="v5.0.0"/>
                <w:lang w:eastAsia="zh-CN"/>
              </w:rPr>
            </w:pPr>
          </w:p>
        </w:tc>
      </w:tr>
      <w:tr w:rsidR="00555C07" w:rsidRPr="0006458D" w14:paraId="5FD4A6EC" w14:textId="77777777" w:rsidTr="002153AA">
        <w:trPr>
          <w:cantSplit/>
          <w:jc w:val="center"/>
        </w:trPr>
        <w:tc>
          <w:tcPr>
            <w:tcW w:w="1417" w:type="dxa"/>
            <w:vMerge/>
            <w:vAlign w:val="center"/>
          </w:tcPr>
          <w:p w14:paraId="0963F2A7" w14:textId="77777777" w:rsidR="00555C07" w:rsidRPr="0006458D" w:rsidRDefault="00555C07" w:rsidP="00555C07">
            <w:pPr>
              <w:pStyle w:val="TAC"/>
              <w:rPr>
                <w:rFonts w:cs="v5.0.0"/>
                <w:lang w:eastAsia="zh-CN"/>
              </w:rPr>
            </w:pPr>
          </w:p>
        </w:tc>
        <w:tc>
          <w:tcPr>
            <w:tcW w:w="1417" w:type="dxa"/>
          </w:tcPr>
          <w:p w14:paraId="5A60B30E"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4AC20E5F" w14:textId="04BA6BAB" w:rsidR="00555C07" w:rsidRPr="0006458D" w:rsidRDefault="00555C07" w:rsidP="00555C07">
            <w:pPr>
              <w:pStyle w:val="TAC"/>
            </w:pPr>
            <w:ins w:id="911" w:author="R4-1908387 Reference measurement channel" w:date="2019-09-05T15:54:00Z">
              <w:r>
                <w:t>G-F</w:t>
              </w:r>
              <w:r w:rsidRPr="0006458D">
                <w:t>R1-A2-6</w:t>
              </w:r>
            </w:ins>
            <w:del w:id="912" w:author="R4-1908387 Reference measurement channel" w:date="2019-09-05T15:54:00Z">
              <w:r w:rsidRPr="0006458D" w:rsidDel="006511A6">
                <w:delText>G- FR1-A2-6</w:delText>
              </w:r>
            </w:del>
          </w:p>
        </w:tc>
        <w:tc>
          <w:tcPr>
            <w:tcW w:w="1417" w:type="dxa"/>
            <w:vAlign w:val="center"/>
          </w:tcPr>
          <w:p w14:paraId="11AE2B74" w14:textId="77777777" w:rsidR="00555C07" w:rsidRPr="0006458D" w:rsidRDefault="00555C07" w:rsidP="00555C07">
            <w:pPr>
              <w:pStyle w:val="TAC"/>
              <w:rPr>
                <w:rFonts w:cs="v5.0.0"/>
              </w:rPr>
            </w:pPr>
            <w:r w:rsidRPr="0006458D">
              <w:t>-59.8</w:t>
            </w:r>
          </w:p>
        </w:tc>
        <w:tc>
          <w:tcPr>
            <w:tcW w:w="1417" w:type="dxa"/>
            <w:vMerge/>
            <w:vAlign w:val="center"/>
          </w:tcPr>
          <w:p w14:paraId="61C5CBEB" w14:textId="77777777" w:rsidR="00555C07" w:rsidRPr="0006458D" w:rsidRDefault="00555C07" w:rsidP="00555C07">
            <w:pPr>
              <w:pStyle w:val="TAC"/>
              <w:rPr>
                <w:rFonts w:cs="v5.0.0"/>
              </w:rPr>
            </w:pPr>
          </w:p>
        </w:tc>
        <w:tc>
          <w:tcPr>
            <w:tcW w:w="1417" w:type="dxa"/>
            <w:vMerge/>
            <w:vAlign w:val="center"/>
          </w:tcPr>
          <w:p w14:paraId="7C2CDAD9" w14:textId="77777777" w:rsidR="00555C07" w:rsidRPr="0006458D" w:rsidRDefault="00555C07" w:rsidP="00555C07">
            <w:pPr>
              <w:pStyle w:val="TAC"/>
              <w:rPr>
                <w:rFonts w:cs="v5.0.0"/>
                <w:lang w:eastAsia="zh-CN"/>
              </w:rPr>
            </w:pPr>
          </w:p>
        </w:tc>
      </w:tr>
      <w:tr w:rsidR="00555C07" w:rsidRPr="0006458D" w14:paraId="53766C6A" w14:textId="77777777" w:rsidTr="002153AA">
        <w:trPr>
          <w:cantSplit/>
          <w:jc w:val="center"/>
        </w:trPr>
        <w:tc>
          <w:tcPr>
            <w:tcW w:w="1417" w:type="dxa"/>
            <w:vMerge w:val="restart"/>
            <w:vAlign w:val="center"/>
          </w:tcPr>
          <w:p w14:paraId="7C14A1BE" w14:textId="77777777" w:rsidR="00555C07" w:rsidRPr="0006458D" w:rsidRDefault="00555C07" w:rsidP="00555C07">
            <w:pPr>
              <w:pStyle w:val="TAC"/>
              <w:rPr>
                <w:rFonts w:cs="v5.0.0"/>
                <w:lang w:eastAsia="zh-CN"/>
              </w:rPr>
            </w:pPr>
            <w:r w:rsidRPr="0006458D">
              <w:rPr>
                <w:rFonts w:cs="v5.0.0"/>
                <w:lang w:eastAsia="zh-CN"/>
              </w:rPr>
              <w:t>25</w:t>
            </w:r>
          </w:p>
        </w:tc>
        <w:tc>
          <w:tcPr>
            <w:tcW w:w="1417" w:type="dxa"/>
          </w:tcPr>
          <w:p w14:paraId="3E8DF973" w14:textId="77777777" w:rsidR="00555C07" w:rsidRPr="0006458D" w:rsidRDefault="00555C07" w:rsidP="00555C07">
            <w:pPr>
              <w:pStyle w:val="TAC"/>
              <w:rPr>
                <w:rFonts w:cs="v5.0.0"/>
              </w:rPr>
            </w:pPr>
            <w:r w:rsidRPr="0006458D">
              <w:rPr>
                <w:rFonts w:cs="v5.0.0"/>
                <w:lang w:eastAsia="zh-CN"/>
              </w:rPr>
              <w:t>15</w:t>
            </w:r>
          </w:p>
        </w:tc>
        <w:tc>
          <w:tcPr>
            <w:tcW w:w="1417" w:type="dxa"/>
            <w:vAlign w:val="center"/>
          </w:tcPr>
          <w:p w14:paraId="67A77B54" w14:textId="53B39548" w:rsidR="00555C07" w:rsidRPr="0006458D" w:rsidRDefault="00555C07" w:rsidP="00555C07">
            <w:pPr>
              <w:pStyle w:val="TAC"/>
            </w:pPr>
            <w:ins w:id="913" w:author="R4-1908387 Reference measurement channel" w:date="2019-09-05T15:54:00Z">
              <w:r>
                <w:t>G-</w:t>
              </w:r>
              <w:r w:rsidRPr="0006458D">
                <w:t>FR1-A2-4</w:t>
              </w:r>
            </w:ins>
            <w:del w:id="914" w:author="R4-1908387 Reference measurement channel" w:date="2019-09-05T15:54:00Z">
              <w:r w:rsidRPr="0006458D" w:rsidDel="006511A6">
                <w:delText>G- FR1-A2-4</w:delText>
              </w:r>
            </w:del>
          </w:p>
        </w:tc>
        <w:tc>
          <w:tcPr>
            <w:tcW w:w="1417" w:type="dxa"/>
            <w:vAlign w:val="center"/>
          </w:tcPr>
          <w:p w14:paraId="1F333B75" w14:textId="77777777" w:rsidR="00555C07" w:rsidRPr="0006458D" w:rsidRDefault="00555C07" w:rsidP="00555C07">
            <w:pPr>
              <w:pStyle w:val="TAC"/>
              <w:rPr>
                <w:rFonts w:cs="v5.0.0"/>
              </w:rPr>
            </w:pPr>
            <w:r w:rsidRPr="0006458D">
              <w:t>-59.5</w:t>
            </w:r>
          </w:p>
        </w:tc>
        <w:tc>
          <w:tcPr>
            <w:tcW w:w="1417" w:type="dxa"/>
            <w:vMerge w:val="restart"/>
            <w:vAlign w:val="center"/>
          </w:tcPr>
          <w:p w14:paraId="0B7CA73D" w14:textId="77777777" w:rsidR="00555C07" w:rsidRPr="0006458D" w:rsidRDefault="00555C07" w:rsidP="00555C07">
            <w:pPr>
              <w:pStyle w:val="TAC"/>
              <w:rPr>
                <w:rFonts w:cs="v5.0.0"/>
                <w:lang w:eastAsia="zh-CN"/>
              </w:rPr>
            </w:pPr>
            <w:r w:rsidRPr="0006458D">
              <w:rPr>
                <w:rFonts w:cs="v5.0.0"/>
                <w:lang w:eastAsia="zh-CN"/>
              </w:rPr>
              <w:t>-70.2</w:t>
            </w:r>
          </w:p>
        </w:tc>
        <w:tc>
          <w:tcPr>
            <w:tcW w:w="1417" w:type="dxa"/>
            <w:vMerge w:val="restart"/>
            <w:vAlign w:val="center"/>
          </w:tcPr>
          <w:p w14:paraId="48287752" w14:textId="77777777" w:rsidR="00555C07" w:rsidRPr="0006458D" w:rsidRDefault="00555C07" w:rsidP="00555C07">
            <w:pPr>
              <w:pStyle w:val="TAC"/>
              <w:rPr>
                <w:rFonts w:cs="v5.0.0"/>
              </w:rPr>
            </w:pPr>
            <w:r w:rsidRPr="0006458D">
              <w:rPr>
                <w:rFonts w:cs="v5.0.0"/>
                <w:lang w:eastAsia="zh-CN"/>
              </w:rPr>
              <w:t>AWGN</w:t>
            </w:r>
          </w:p>
        </w:tc>
      </w:tr>
      <w:tr w:rsidR="00555C07" w:rsidRPr="0006458D" w14:paraId="3F39D87D" w14:textId="77777777" w:rsidTr="002153AA">
        <w:trPr>
          <w:cantSplit/>
          <w:jc w:val="center"/>
        </w:trPr>
        <w:tc>
          <w:tcPr>
            <w:tcW w:w="1417" w:type="dxa"/>
            <w:vMerge/>
            <w:vAlign w:val="center"/>
          </w:tcPr>
          <w:p w14:paraId="012A005E" w14:textId="77777777" w:rsidR="00555C07" w:rsidRPr="0006458D" w:rsidRDefault="00555C07" w:rsidP="00555C07">
            <w:pPr>
              <w:pStyle w:val="TAC"/>
              <w:rPr>
                <w:rFonts w:cs="v5.0.0"/>
                <w:lang w:eastAsia="zh-CN"/>
              </w:rPr>
            </w:pPr>
          </w:p>
        </w:tc>
        <w:tc>
          <w:tcPr>
            <w:tcW w:w="1417" w:type="dxa"/>
          </w:tcPr>
          <w:p w14:paraId="435CD22B"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5AF7820E" w14:textId="6CDF7D99" w:rsidR="00555C07" w:rsidRPr="0006458D" w:rsidRDefault="00555C07" w:rsidP="00555C07">
            <w:pPr>
              <w:pStyle w:val="TAC"/>
            </w:pPr>
            <w:ins w:id="915" w:author="R4-1908387 Reference measurement channel" w:date="2019-09-05T15:54:00Z">
              <w:r>
                <w:t>G-FR</w:t>
              </w:r>
              <w:r w:rsidRPr="0006458D">
                <w:t>1-A2-5</w:t>
              </w:r>
            </w:ins>
            <w:del w:id="916" w:author="R4-1908387 Reference measurement channel" w:date="2019-09-05T15:54:00Z">
              <w:r w:rsidRPr="0006458D" w:rsidDel="006511A6">
                <w:delText>G- FR1-A2-5</w:delText>
              </w:r>
            </w:del>
          </w:p>
        </w:tc>
        <w:tc>
          <w:tcPr>
            <w:tcW w:w="1417" w:type="dxa"/>
            <w:vAlign w:val="center"/>
          </w:tcPr>
          <w:p w14:paraId="64452E7F" w14:textId="77777777" w:rsidR="00555C07" w:rsidRPr="0006458D" w:rsidRDefault="00555C07" w:rsidP="00555C07">
            <w:pPr>
              <w:pStyle w:val="TAC"/>
              <w:rPr>
                <w:rFonts w:cs="v5.0.0"/>
              </w:rPr>
            </w:pPr>
            <w:r w:rsidRPr="0006458D">
              <w:t>-59.5</w:t>
            </w:r>
          </w:p>
        </w:tc>
        <w:tc>
          <w:tcPr>
            <w:tcW w:w="1417" w:type="dxa"/>
            <w:vMerge/>
            <w:vAlign w:val="center"/>
          </w:tcPr>
          <w:p w14:paraId="4D15AF0E" w14:textId="77777777" w:rsidR="00555C07" w:rsidRPr="0006458D" w:rsidRDefault="00555C07" w:rsidP="00555C07">
            <w:pPr>
              <w:pStyle w:val="TAC"/>
              <w:rPr>
                <w:rFonts w:cs="v5.0.0"/>
              </w:rPr>
            </w:pPr>
          </w:p>
        </w:tc>
        <w:tc>
          <w:tcPr>
            <w:tcW w:w="1417" w:type="dxa"/>
            <w:vMerge/>
            <w:vAlign w:val="center"/>
          </w:tcPr>
          <w:p w14:paraId="53E97BA9" w14:textId="77777777" w:rsidR="00555C07" w:rsidRPr="0006458D" w:rsidRDefault="00555C07" w:rsidP="00555C07">
            <w:pPr>
              <w:pStyle w:val="TAC"/>
              <w:rPr>
                <w:rFonts w:cs="v5.0.0"/>
                <w:lang w:eastAsia="zh-CN"/>
              </w:rPr>
            </w:pPr>
          </w:p>
        </w:tc>
      </w:tr>
      <w:tr w:rsidR="00555C07" w:rsidRPr="0006458D" w14:paraId="63DC7473" w14:textId="77777777" w:rsidTr="002153AA">
        <w:trPr>
          <w:cantSplit/>
          <w:jc w:val="center"/>
        </w:trPr>
        <w:tc>
          <w:tcPr>
            <w:tcW w:w="1417" w:type="dxa"/>
            <w:vMerge/>
            <w:vAlign w:val="center"/>
          </w:tcPr>
          <w:p w14:paraId="293301F0" w14:textId="77777777" w:rsidR="00555C07" w:rsidRPr="0006458D" w:rsidRDefault="00555C07" w:rsidP="00555C07">
            <w:pPr>
              <w:pStyle w:val="TAC"/>
              <w:rPr>
                <w:rFonts w:cs="v5.0.0"/>
                <w:lang w:eastAsia="zh-CN"/>
              </w:rPr>
            </w:pPr>
          </w:p>
        </w:tc>
        <w:tc>
          <w:tcPr>
            <w:tcW w:w="1417" w:type="dxa"/>
          </w:tcPr>
          <w:p w14:paraId="24DE1574"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76E9BEA1" w14:textId="0A842AA2" w:rsidR="00555C07" w:rsidRPr="0006458D" w:rsidRDefault="00555C07" w:rsidP="00555C07">
            <w:pPr>
              <w:pStyle w:val="TAC"/>
            </w:pPr>
            <w:ins w:id="917" w:author="R4-1908387 Reference measurement channel" w:date="2019-09-05T15:54:00Z">
              <w:r>
                <w:t>G-FR</w:t>
              </w:r>
              <w:r w:rsidRPr="0006458D">
                <w:t>1-A2-6</w:t>
              </w:r>
            </w:ins>
            <w:del w:id="918" w:author="R4-1908387 Reference measurement channel" w:date="2019-09-05T15:54:00Z">
              <w:r w:rsidRPr="0006458D" w:rsidDel="006511A6">
                <w:delText>G- FR1-A2-6</w:delText>
              </w:r>
            </w:del>
          </w:p>
        </w:tc>
        <w:tc>
          <w:tcPr>
            <w:tcW w:w="1417" w:type="dxa"/>
            <w:vAlign w:val="center"/>
          </w:tcPr>
          <w:p w14:paraId="00432F3D" w14:textId="77777777" w:rsidR="00555C07" w:rsidRPr="0006458D" w:rsidRDefault="00555C07" w:rsidP="00555C07">
            <w:pPr>
              <w:pStyle w:val="TAC"/>
              <w:rPr>
                <w:rFonts w:cs="v5.0.0"/>
              </w:rPr>
            </w:pPr>
            <w:r w:rsidRPr="0006458D">
              <w:t>-59.8</w:t>
            </w:r>
          </w:p>
        </w:tc>
        <w:tc>
          <w:tcPr>
            <w:tcW w:w="1417" w:type="dxa"/>
            <w:vMerge/>
            <w:vAlign w:val="center"/>
          </w:tcPr>
          <w:p w14:paraId="2C77D74E" w14:textId="77777777" w:rsidR="00555C07" w:rsidRPr="0006458D" w:rsidRDefault="00555C07" w:rsidP="00555C07">
            <w:pPr>
              <w:pStyle w:val="TAC"/>
              <w:rPr>
                <w:rFonts w:cs="v5.0.0"/>
              </w:rPr>
            </w:pPr>
          </w:p>
        </w:tc>
        <w:tc>
          <w:tcPr>
            <w:tcW w:w="1417" w:type="dxa"/>
            <w:vMerge/>
            <w:vAlign w:val="center"/>
          </w:tcPr>
          <w:p w14:paraId="0C8BA242" w14:textId="77777777" w:rsidR="00555C07" w:rsidRPr="0006458D" w:rsidRDefault="00555C07" w:rsidP="00555C07">
            <w:pPr>
              <w:pStyle w:val="TAC"/>
              <w:rPr>
                <w:rFonts w:cs="v5.0.0"/>
                <w:lang w:eastAsia="zh-CN"/>
              </w:rPr>
            </w:pPr>
          </w:p>
        </w:tc>
      </w:tr>
      <w:tr w:rsidR="00555C07" w:rsidRPr="0006458D" w14:paraId="08C1B6BD" w14:textId="77777777" w:rsidTr="002153AA">
        <w:trPr>
          <w:cantSplit/>
          <w:jc w:val="center"/>
        </w:trPr>
        <w:tc>
          <w:tcPr>
            <w:tcW w:w="1417" w:type="dxa"/>
            <w:vMerge w:val="restart"/>
            <w:vAlign w:val="center"/>
          </w:tcPr>
          <w:p w14:paraId="1B6C3BA4" w14:textId="77777777" w:rsidR="00555C07" w:rsidRPr="0006458D" w:rsidRDefault="00555C07" w:rsidP="00555C07">
            <w:pPr>
              <w:pStyle w:val="TAC"/>
              <w:rPr>
                <w:rFonts w:cs="v5.0.0"/>
                <w:lang w:eastAsia="zh-CN"/>
              </w:rPr>
            </w:pPr>
            <w:r w:rsidRPr="0006458D">
              <w:rPr>
                <w:rFonts w:cs="v5.0.0"/>
                <w:lang w:eastAsia="zh-CN"/>
              </w:rPr>
              <w:t>30</w:t>
            </w:r>
          </w:p>
        </w:tc>
        <w:tc>
          <w:tcPr>
            <w:tcW w:w="1417" w:type="dxa"/>
          </w:tcPr>
          <w:p w14:paraId="2238D095" w14:textId="77777777" w:rsidR="00555C07" w:rsidRPr="0006458D" w:rsidRDefault="00555C07" w:rsidP="00555C07">
            <w:pPr>
              <w:pStyle w:val="TAC"/>
              <w:rPr>
                <w:rFonts w:cs="v5.0.0"/>
              </w:rPr>
            </w:pPr>
            <w:r w:rsidRPr="0006458D">
              <w:rPr>
                <w:rFonts w:cs="v5.0.0"/>
                <w:lang w:eastAsia="zh-CN"/>
              </w:rPr>
              <w:t>15</w:t>
            </w:r>
          </w:p>
        </w:tc>
        <w:tc>
          <w:tcPr>
            <w:tcW w:w="1417" w:type="dxa"/>
            <w:vAlign w:val="center"/>
          </w:tcPr>
          <w:p w14:paraId="78A69AF9" w14:textId="1DE165E8" w:rsidR="00555C07" w:rsidRPr="0006458D" w:rsidRDefault="00555C07" w:rsidP="00555C07">
            <w:pPr>
              <w:pStyle w:val="TAC"/>
            </w:pPr>
            <w:ins w:id="919" w:author="R4-1908387 Reference measurement channel" w:date="2019-09-05T15:54:00Z">
              <w:r>
                <w:t>G-</w:t>
              </w:r>
              <w:r w:rsidRPr="0006458D">
                <w:t>FR1-A2-4</w:t>
              </w:r>
            </w:ins>
            <w:del w:id="920" w:author="R4-1908387 Reference measurement channel" w:date="2019-09-05T15:54:00Z">
              <w:r w:rsidRPr="0006458D" w:rsidDel="006511A6">
                <w:delText>G- FR1-A2-4</w:delText>
              </w:r>
            </w:del>
          </w:p>
        </w:tc>
        <w:tc>
          <w:tcPr>
            <w:tcW w:w="1417" w:type="dxa"/>
            <w:vAlign w:val="center"/>
          </w:tcPr>
          <w:p w14:paraId="2A94412A" w14:textId="77777777" w:rsidR="00555C07" w:rsidRPr="0006458D" w:rsidRDefault="00555C07" w:rsidP="00555C07">
            <w:pPr>
              <w:pStyle w:val="TAC"/>
              <w:rPr>
                <w:rFonts w:cs="v5.0.0"/>
              </w:rPr>
            </w:pPr>
            <w:r w:rsidRPr="0006458D">
              <w:t>-59.5</w:t>
            </w:r>
          </w:p>
        </w:tc>
        <w:tc>
          <w:tcPr>
            <w:tcW w:w="1417" w:type="dxa"/>
            <w:vMerge w:val="restart"/>
            <w:vAlign w:val="center"/>
          </w:tcPr>
          <w:p w14:paraId="1494A1BB" w14:textId="77777777" w:rsidR="00555C07" w:rsidRPr="0006458D" w:rsidRDefault="00555C07" w:rsidP="00555C07">
            <w:pPr>
              <w:pStyle w:val="TAC"/>
              <w:rPr>
                <w:rFonts w:cs="v5.0.0"/>
                <w:lang w:eastAsia="zh-CN"/>
              </w:rPr>
            </w:pPr>
            <w:r w:rsidRPr="0006458D">
              <w:rPr>
                <w:rFonts w:cs="v5.0.0"/>
                <w:lang w:eastAsia="zh-CN"/>
              </w:rPr>
              <w:t>-69.4</w:t>
            </w:r>
          </w:p>
        </w:tc>
        <w:tc>
          <w:tcPr>
            <w:tcW w:w="1417" w:type="dxa"/>
            <w:vMerge w:val="restart"/>
            <w:vAlign w:val="center"/>
          </w:tcPr>
          <w:p w14:paraId="250D42A0" w14:textId="77777777" w:rsidR="00555C07" w:rsidRPr="0006458D" w:rsidRDefault="00555C07" w:rsidP="00555C07">
            <w:pPr>
              <w:pStyle w:val="TAC"/>
              <w:rPr>
                <w:rFonts w:cs="v5.0.0"/>
              </w:rPr>
            </w:pPr>
            <w:r w:rsidRPr="0006458D">
              <w:rPr>
                <w:rFonts w:cs="v5.0.0"/>
                <w:lang w:eastAsia="zh-CN"/>
              </w:rPr>
              <w:t>AWGN</w:t>
            </w:r>
          </w:p>
        </w:tc>
      </w:tr>
      <w:tr w:rsidR="00555C07" w:rsidRPr="0006458D" w14:paraId="05E9E582" w14:textId="77777777" w:rsidTr="002153AA">
        <w:trPr>
          <w:cantSplit/>
          <w:jc w:val="center"/>
        </w:trPr>
        <w:tc>
          <w:tcPr>
            <w:tcW w:w="1417" w:type="dxa"/>
            <w:vMerge/>
            <w:vAlign w:val="center"/>
          </w:tcPr>
          <w:p w14:paraId="0A8C367F" w14:textId="77777777" w:rsidR="00555C07" w:rsidRPr="0006458D" w:rsidRDefault="00555C07" w:rsidP="00555C07">
            <w:pPr>
              <w:pStyle w:val="TAC"/>
              <w:rPr>
                <w:rFonts w:cs="v5.0.0"/>
                <w:lang w:eastAsia="zh-CN"/>
              </w:rPr>
            </w:pPr>
          </w:p>
        </w:tc>
        <w:tc>
          <w:tcPr>
            <w:tcW w:w="1417" w:type="dxa"/>
          </w:tcPr>
          <w:p w14:paraId="401364B4"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430B1A91" w14:textId="43A91D76" w:rsidR="00555C07" w:rsidRPr="0006458D" w:rsidRDefault="00555C07" w:rsidP="00555C07">
            <w:pPr>
              <w:pStyle w:val="TAC"/>
            </w:pPr>
            <w:ins w:id="921" w:author="R4-1908387 Reference measurement channel" w:date="2019-09-05T15:54:00Z">
              <w:r>
                <w:t>G-FR</w:t>
              </w:r>
              <w:r w:rsidRPr="0006458D">
                <w:t>1-A2-5</w:t>
              </w:r>
            </w:ins>
            <w:del w:id="922" w:author="R4-1908387 Reference measurement channel" w:date="2019-09-05T15:54:00Z">
              <w:r w:rsidRPr="0006458D" w:rsidDel="006511A6">
                <w:delText>G- FR1-A2-5</w:delText>
              </w:r>
            </w:del>
          </w:p>
        </w:tc>
        <w:tc>
          <w:tcPr>
            <w:tcW w:w="1417" w:type="dxa"/>
            <w:vAlign w:val="center"/>
          </w:tcPr>
          <w:p w14:paraId="1C0709F7" w14:textId="77777777" w:rsidR="00555C07" w:rsidRPr="0006458D" w:rsidRDefault="00555C07" w:rsidP="00555C07">
            <w:pPr>
              <w:pStyle w:val="TAC"/>
              <w:rPr>
                <w:rFonts w:cs="v5.0.0"/>
              </w:rPr>
            </w:pPr>
            <w:r w:rsidRPr="0006458D">
              <w:t>-59.5</w:t>
            </w:r>
          </w:p>
        </w:tc>
        <w:tc>
          <w:tcPr>
            <w:tcW w:w="1417" w:type="dxa"/>
            <w:vMerge/>
            <w:vAlign w:val="center"/>
          </w:tcPr>
          <w:p w14:paraId="551601AD" w14:textId="77777777" w:rsidR="00555C07" w:rsidRPr="0006458D" w:rsidRDefault="00555C07" w:rsidP="00555C07">
            <w:pPr>
              <w:pStyle w:val="TAC"/>
              <w:rPr>
                <w:rFonts w:cs="v5.0.0"/>
              </w:rPr>
            </w:pPr>
          </w:p>
        </w:tc>
        <w:tc>
          <w:tcPr>
            <w:tcW w:w="1417" w:type="dxa"/>
            <w:vMerge/>
            <w:vAlign w:val="center"/>
          </w:tcPr>
          <w:p w14:paraId="484B257C" w14:textId="77777777" w:rsidR="00555C07" w:rsidRPr="0006458D" w:rsidRDefault="00555C07" w:rsidP="00555C07">
            <w:pPr>
              <w:pStyle w:val="TAC"/>
              <w:rPr>
                <w:rFonts w:cs="v5.0.0"/>
                <w:lang w:eastAsia="zh-CN"/>
              </w:rPr>
            </w:pPr>
          </w:p>
        </w:tc>
      </w:tr>
      <w:tr w:rsidR="00555C07" w:rsidRPr="0006458D" w14:paraId="4F9A9176" w14:textId="77777777" w:rsidTr="002153AA">
        <w:trPr>
          <w:cantSplit/>
          <w:jc w:val="center"/>
        </w:trPr>
        <w:tc>
          <w:tcPr>
            <w:tcW w:w="1417" w:type="dxa"/>
            <w:vMerge/>
            <w:vAlign w:val="center"/>
          </w:tcPr>
          <w:p w14:paraId="79166F6F" w14:textId="77777777" w:rsidR="00555C07" w:rsidRPr="0006458D" w:rsidRDefault="00555C07" w:rsidP="00555C07">
            <w:pPr>
              <w:pStyle w:val="TAC"/>
              <w:rPr>
                <w:rFonts w:cs="v5.0.0"/>
                <w:lang w:eastAsia="zh-CN"/>
              </w:rPr>
            </w:pPr>
          </w:p>
        </w:tc>
        <w:tc>
          <w:tcPr>
            <w:tcW w:w="1417" w:type="dxa"/>
          </w:tcPr>
          <w:p w14:paraId="6CBDF2E7"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4E1C723E" w14:textId="1BD69076" w:rsidR="00555C07" w:rsidRPr="0006458D" w:rsidRDefault="00555C07" w:rsidP="00555C07">
            <w:pPr>
              <w:pStyle w:val="TAC"/>
            </w:pPr>
            <w:ins w:id="923" w:author="R4-1908387 Reference measurement channel" w:date="2019-09-05T15:54:00Z">
              <w:r>
                <w:t>G-FR</w:t>
              </w:r>
              <w:r w:rsidRPr="0006458D">
                <w:t>1-A2-6</w:t>
              </w:r>
            </w:ins>
            <w:del w:id="924" w:author="R4-1908387 Reference measurement channel" w:date="2019-09-05T15:54:00Z">
              <w:r w:rsidRPr="0006458D" w:rsidDel="006511A6">
                <w:delText>G- FR1-A2-6</w:delText>
              </w:r>
            </w:del>
          </w:p>
        </w:tc>
        <w:tc>
          <w:tcPr>
            <w:tcW w:w="1417" w:type="dxa"/>
            <w:vAlign w:val="center"/>
          </w:tcPr>
          <w:p w14:paraId="345784C6" w14:textId="77777777" w:rsidR="00555C07" w:rsidRPr="0006458D" w:rsidRDefault="00555C07" w:rsidP="00555C07">
            <w:pPr>
              <w:pStyle w:val="TAC"/>
              <w:rPr>
                <w:rFonts w:cs="v5.0.0"/>
              </w:rPr>
            </w:pPr>
            <w:r w:rsidRPr="0006458D">
              <w:t>-59.8</w:t>
            </w:r>
          </w:p>
        </w:tc>
        <w:tc>
          <w:tcPr>
            <w:tcW w:w="1417" w:type="dxa"/>
            <w:vMerge/>
            <w:vAlign w:val="center"/>
          </w:tcPr>
          <w:p w14:paraId="1C8D6803" w14:textId="77777777" w:rsidR="00555C07" w:rsidRPr="0006458D" w:rsidRDefault="00555C07" w:rsidP="00555C07">
            <w:pPr>
              <w:pStyle w:val="TAC"/>
              <w:rPr>
                <w:rFonts w:cs="v5.0.0"/>
              </w:rPr>
            </w:pPr>
          </w:p>
        </w:tc>
        <w:tc>
          <w:tcPr>
            <w:tcW w:w="1417" w:type="dxa"/>
            <w:vMerge/>
            <w:vAlign w:val="center"/>
          </w:tcPr>
          <w:p w14:paraId="77DC0AE3" w14:textId="77777777" w:rsidR="00555C07" w:rsidRPr="0006458D" w:rsidRDefault="00555C07" w:rsidP="00555C07">
            <w:pPr>
              <w:pStyle w:val="TAC"/>
              <w:rPr>
                <w:rFonts w:cs="v5.0.0"/>
                <w:lang w:eastAsia="zh-CN"/>
              </w:rPr>
            </w:pPr>
          </w:p>
        </w:tc>
      </w:tr>
      <w:tr w:rsidR="00555C07" w:rsidRPr="0006458D" w14:paraId="4308F7B7" w14:textId="77777777" w:rsidTr="002153AA">
        <w:trPr>
          <w:cantSplit/>
          <w:jc w:val="center"/>
        </w:trPr>
        <w:tc>
          <w:tcPr>
            <w:tcW w:w="1417" w:type="dxa"/>
            <w:vMerge w:val="restart"/>
            <w:vAlign w:val="center"/>
          </w:tcPr>
          <w:p w14:paraId="77CB4464" w14:textId="77777777" w:rsidR="00555C07" w:rsidRPr="0006458D" w:rsidRDefault="00555C07" w:rsidP="00555C07">
            <w:pPr>
              <w:pStyle w:val="TAC"/>
              <w:rPr>
                <w:rFonts w:cs="v5.0.0"/>
                <w:lang w:eastAsia="zh-CN"/>
              </w:rPr>
            </w:pPr>
            <w:r w:rsidRPr="0006458D">
              <w:rPr>
                <w:rFonts w:cs="v5.0.0"/>
                <w:lang w:eastAsia="zh-CN"/>
              </w:rPr>
              <w:t>40</w:t>
            </w:r>
          </w:p>
        </w:tc>
        <w:tc>
          <w:tcPr>
            <w:tcW w:w="1417" w:type="dxa"/>
          </w:tcPr>
          <w:p w14:paraId="4C0B9914" w14:textId="77777777" w:rsidR="00555C07" w:rsidRPr="0006458D" w:rsidRDefault="00555C07" w:rsidP="00555C07">
            <w:pPr>
              <w:pStyle w:val="TAC"/>
              <w:rPr>
                <w:rFonts w:cs="v5.0.0"/>
              </w:rPr>
            </w:pPr>
            <w:r w:rsidRPr="0006458D">
              <w:rPr>
                <w:rFonts w:cs="v5.0.0"/>
                <w:lang w:eastAsia="zh-CN"/>
              </w:rPr>
              <w:t>15</w:t>
            </w:r>
          </w:p>
        </w:tc>
        <w:tc>
          <w:tcPr>
            <w:tcW w:w="1417" w:type="dxa"/>
            <w:vAlign w:val="center"/>
          </w:tcPr>
          <w:p w14:paraId="73FC6BB4" w14:textId="2DAFD209" w:rsidR="00555C07" w:rsidRPr="0006458D" w:rsidRDefault="00555C07" w:rsidP="00555C07">
            <w:pPr>
              <w:pStyle w:val="TAC"/>
            </w:pPr>
            <w:ins w:id="925" w:author="R4-1908387 Reference measurement channel" w:date="2019-09-05T15:54:00Z">
              <w:r>
                <w:t>G-</w:t>
              </w:r>
              <w:r w:rsidRPr="0006458D">
                <w:t>FR1-A2-4</w:t>
              </w:r>
            </w:ins>
            <w:del w:id="926" w:author="R4-1908387 Reference measurement channel" w:date="2019-09-05T15:54:00Z">
              <w:r w:rsidRPr="0006458D" w:rsidDel="006511A6">
                <w:delText>G- FR1-A2-4</w:delText>
              </w:r>
            </w:del>
          </w:p>
        </w:tc>
        <w:tc>
          <w:tcPr>
            <w:tcW w:w="1417" w:type="dxa"/>
            <w:vAlign w:val="center"/>
          </w:tcPr>
          <w:p w14:paraId="35BCD79F" w14:textId="77777777" w:rsidR="00555C07" w:rsidRPr="0006458D" w:rsidRDefault="00555C07" w:rsidP="00555C07">
            <w:pPr>
              <w:pStyle w:val="TAC"/>
              <w:rPr>
                <w:rFonts w:cs="v5.0.0"/>
              </w:rPr>
            </w:pPr>
            <w:r w:rsidRPr="0006458D">
              <w:t>-59.5</w:t>
            </w:r>
          </w:p>
        </w:tc>
        <w:tc>
          <w:tcPr>
            <w:tcW w:w="1417" w:type="dxa"/>
            <w:vMerge w:val="restart"/>
            <w:vAlign w:val="center"/>
          </w:tcPr>
          <w:p w14:paraId="28A8B2B9" w14:textId="77777777" w:rsidR="00555C07" w:rsidRPr="0006458D" w:rsidRDefault="00555C07" w:rsidP="00555C07">
            <w:pPr>
              <w:pStyle w:val="TAC"/>
              <w:rPr>
                <w:rFonts w:cs="v5.0.0"/>
                <w:lang w:eastAsia="zh-CN"/>
              </w:rPr>
            </w:pPr>
            <w:r w:rsidRPr="0006458D">
              <w:rPr>
                <w:rFonts w:cs="v5.0.0"/>
                <w:lang w:eastAsia="zh-CN"/>
              </w:rPr>
              <w:t>-68.1</w:t>
            </w:r>
          </w:p>
        </w:tc>
        <w:tc>
          <w:tcPr>
            <w:tcW w:w="1417" w:type="dxa"/>
            <w:vMerge w:val="restart"/>
            <w:vAlign w:val="center"/>
          </w:tcPr>
          <w:p w14:paraId="6ADD3361" w14:textId="77777777" w:rsidR="00555C07" w:rsidRPr="0006458D" w:rsidRDefault="00555C07" w:rsidP="00555C07">
            <w:pPr>
              <w:pStyle w:val="TAC"/>
              <w:rPr>
                <w:rFonts w:cs="v5.0.0"/>
              </w:rPr>
            </w:pPr>
            <w:r w:rsidRPr="0006458D">
              <w:rPr>
                <w:rFonts w:cs="v5.0.0"/>
                <w:lang w:eastAsia="zh-CN"/>
              </w:rPr>
              <w:t>AWGN</w:t>
            </w:r>
          </w:p>
        </w:tc>
      </w:tr>
      <w:tr w:rsidR="00555C07" w:rsidRPr="0006458D" w14:paraId="336D8D69" w14:textId="77777777" w:rsidTr="002153AA">
        <w:trPr>
          <w:cantSplit/>
          <w:jc w:val="center"/>
        </w:trPr>
        <w:tc>
          <w:tcPr>
            <w:tcW w:w="1417" w:type="dxa"/>
            <w:vMerge/>
            <w:vAlign w:val="center"/>
          </w:tcPr>
          <w:p w14:paraId="4A13FB7A" w14:textId="77777777" w:rsidR="00555C07" w:rsidRPr="0006458D" w:rsidRDefault="00555C07" w:rsidP="00555C07">
            <w:pPr>
              <w:pStyle w:val="TAC"/>
              <w:rPr>
                <w:rFonts w:cs="v5.0.0"/>
                <w:lang w:eastAsia="zh-CN"/>
              </w:rPr>
            </w:pPr>
          </w:p>
        </w:tc>
        <w:tc>
          <w:tcPr>
            <w:tcW w:w="1417" w:type="dxa"/>
          </w:tcPr>
          <w:p w14:paraId="7BA3428C"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413CDCC9" w14:textId="64437F77" w:rsidR="00555C07" w:rsidRPr="0006458D" w:rsidRDefault="00555C07" w:rsidP="00555C07">
            <w:pPr>
              <w:pStyle w:val="TAC"/>
            </w:pPr>
            <w:ins w:id="927" w:author="R4-1908387 Reference measurement channel" w:date="2019-09-05T15:54:00Z">
              <w:r>
                <w:t>G-FR</w:t>
              </w:r>
              <w:r w:rsidRPr="0006458D">
                <w:t>1-A2-5</w:t>
              </w:r>
            </w:ins>
            <w:del w:id="928" w:author="R4-1908387 Reference measurement channel" w:date="2019-09-05T15:54:00Z">
              <w:r w:rsidRPr="0006458D" w:rsidDel="006511A6">
                <w:delText>G- FR1-A2-5</w:delText>
              </w:r>
            </w:del>
          </w:p>
        </w:tc>
        <w:tc>
          <w:tcPr>
            <w:tcW w:w="1417" w:type="dxa"/>
            <w:vAlign w:val="center"/>
          </w:tcPr>
          <w:p w14:paraId="56EEE276" w14:textId="77777777" w:rsidR="00555C07" w:rsidRPr="0006458D" w:rsidRDefault="00555C07" w:rsidP="00555C07">
            <w:pPr>
              <w:pStyle w:val="TAC"/>
              <w:rPr>
                <w:rFonts w:cs="v5.0.0"/>
              </w:rPr>
            </w:pPr>
            <w:r w:rsidRPr="0006458D">
              <w:t>-59.5</w:t>
            </w:r>
          </w:p>
        </w:tc>
        <w:tc>
          <w:tcPr>
            <w:tcW w:w="1417" w:type="dxa"/>
            <w:vMerge/>
            <w:vAlign w:val="center"/>
          </w:tcPr>
          <w:p w14:paraId="2572A1BC" w14:textId="77777777" w:rsidR="00555C07" w:rsidRPr="0006458D" w:rsidRDefault="00555C07" w:rsidP="00555C07">
            <w:pPr>
              <w:pStyle w:val="TAC"/>
              <w:rPr>
                <w:rFonts w:cs="v5.0.0"/>
              </w:rPr>
            </w:pPr>
          </w:p>
        </w:tc>
        <w:tc>
          <w:tcPr>
            <w:tcW w:w="1417" w:type="dxa"/>
            <w:vMerge/>
            <w:vAlign w:val="center"/>
          </w:tcPr>
          <w:p w14:paraId="39B36D1C" w14:textId="77777777" w:rsidR="00555C07" w:rsidRPr="0006458D" w:rsidRDefault="00555C07" w:rsidP="00555C07">
            <w:pPr>
              <w:pStyle w:val="TAC"/>
              <w:rPr>
                <w:rFonts w:cs="v5.0.0"/>
                <w:lang w:eastAsia="zh-CN"/>
              </w:rPr>
            </w:pPr>
          </w:p>
        </w:tc>
      </w:tr>
      <w:tr w:rsidR="00555C07" w:rsidRPr="0006458D" w14:paraId="0813BCC0" w14:textId="77777777" w:rsidTr="002153AA">
        <w:trPr>
          <w:cantSplit/>
          <w:jc w:val="center"/>
        </w:trPr>
        <w:tc>
          <w:tcPr>
            <w:tcW w:w="1417" w:type="dxa"/>
            <w:vMerge/>
            <w:vAlign w:val="center"/>
          </w:tcPr>
          <w:p w14:paraId="0CD6BE81" w14:textId="77777777" w:rsidR="00555C07" w:rsidRPr="0006458D" w:rsidRDefault="00555C07" w:rsidP="00555C07">
            <w:pPr>
              <w:pStyle w:val="TAC"/>
              <w:rPr>
                <w:rFonts w:cs="v5.0.0"/>
                <w:lang w:eastAsia="zh-CN"/>
              </w:rPr>
            </w:pPr>
          </w:p>
        </w:tc>
        <w:tc>
          <w:tcPr>
            <w:tcW w:w="1417" w:type="dxa"/>
          </w:tcPr>
          <w:p w14:paraId="255707AC"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16CE1CCA" w14:textId="54916FF3" w:rsidR="00555C07" w:rsidRPr="0006458D" w:rsidRDefault="00555C07" w:rsidP="00555C07">
            <w:pPr>
              <w:pStyle w:val="TAC"/>
            </w:pPr>
            <w:ins w:id="929" w:author="R4-1908387 Reference measurement channel" w:date="2019-09-05T15:54:00Z">
              <w:r>
                <w:t>G-FR</w:t>
              </w:r>
              <w:r w:rsidRPr="0006458D">
                <w:t>1-A2-6</w:t>
              </w:r>
            </w:ins>
            <w:del w:id="930" w:author="R4-1908387 Reference measurement channel" w:date="2019-09-05T15:54:00Z">
              <w:r w:rsidRPr="0006458D" w:rsidDel="006511A6">
                <w:delText>G- FR1-A2-6</w:delText>
              </w:r>
            </w:del>
          </w:p>
        </w:tc>
        <w:tc>
          <w:tcPr>
            <w:tcW w:w="1417" w:type="dxa"/>
            <w:vAlign w:val="center"/>
          </w:tcPr>
          <w:p w14:paraId="7C3339E9" w14:textId="77777777" w:rsidR="00555C07" w:rsidRPr="0006458D" w:rsidRDefault="00555C07" w:rsidP="00555C07">
            <w:pPr>
              <w:pStyle w:val="TAC"/>
              <w:rPr>
                <w:rFonts w:cs="v5.0.0"/>
              </w:rPr>
            </w:pPr>
            <w:r w:rsidRPr="0006458D">
              <w:t>-59.8</w:t>
            </w:r>
          </w:p>
        </w:tc>
        <w:tc>
          <w:tcPr>
            <w:tcW w:w="1417" w:type="dxa"/>
            <w:vMerge/>
            <w:vAlign w:val="center"/>
          </w:tcPr>
          <w:p w14:paraId="54419941" w14:textId="77777777" w:rsidR="00555C07" w:rsidRPr="0006458D" w:rsidRDefault="00555C07" w:rsidP="00555C07">
            <w:pPr>
              <w:pStyle w:val="TAC"/>
              <w:rPr>
                <w:rFonts w:cs="v5.0.0"/>
              </w:rPr>
            </w:pPr>
          </w:p>
        </w:tc>
        <w:tc>
          <w:tcPr>
            <w:tcW w:w="1417" w:type="dxa"/>
            <w:vMerge/>
            <w:vAlign w:val="center"/>
          </w:tcPr>
          <w:p w14:paraId="73A124F5" w14:textId="77777777" w:rsidR="00555C07" w:rsidRPr="0006458D" w:rsidRDefault="00555C07" w:rsidP="00555C07">
            <w:pPr>
              <w:pStyle w:val="TAC"/>
              <w:rPr>
                <w:rFonts w:cs="v5.0.0"/>
                <w:lang w:eastAsia="zh-CN"/>
              </w:rPr>
            </w:pPr>
          </w:p>
        </w:tc>
      </w:tr>
      <w:tr w:rsidR="00555C07" w:rsidRPr="0006458D" w14:paraId="235F04A5" w14:textId="77777777" w:rsidTr="002153AA">
        <w:trPr>
          <w:cantSplit/>
          <w:jc w:val="center"/>
        </w:trPr>
        <w:tc>
          <w:tcPr>
            <w:tcW w:w="1417" w:type="dxa"/>
            <w:vMerge w:val="restart"/>
            <w:vAlign w:val="center"/>
          </w:tcPr>
          <w:p w14:paraId="783CBB08" w14:textId="77777777" w:rsidR="00555C07" w:rsidRPr="0006458D" w:rsidRDefault="00555C07" w:rsidP="00555C07">
            <w:pPr>
              <w:pStyle w:val="TAC"/>
              <w:rPr>
                <w:rFonts w:cs="v5.0.0"/>
                <w:lang w:eastAsia="zh-CN"/>
              </w:rPr>
            </w:pPr>
            <w:r w:rsidRPr="0006458D">
              <w:rPr>
                <w:rFonts w:cs="v5.0.0"/>
                <w:lang w:eastAsia="zh-CN"/>
              </w:rPr>
              <w:t>50</w:t>
            </w:r>
          </w:p>
        </w:tc>
        <w:tc>
          <w:tcPr>
            <w:tcW w:w="1417" w:type="dxa"/>
          </w:tcPr>
          <w:p w14:paraId="4CE02554" w14:textId="77777777" w:rsidR="00555C07" w:rsidRPr="0006458D" w:rsidRDefault="00555C07" w:rsidP="00555C07">
            <w:pPr>
              <w:pStyle w:val="TAC"/>
              <w:rPr>
                <w:rFonts w:cs="v5.0.0"/>
              </w:rPr>
            </w:pPr>
            <w:r w:rsidRPr="0006458D">
              <w:rPr>
                <w:rFonts w:cs="v5.0.0"/>
                <w:lang w:eastAsia="zh-CN"/>
              </w:rPr>
              <w:t>15</w:t>
            </w:r>
          </w:p>
        </w:tc>
        <w:tc>
          <w:tcPr>
            <w:tcW w:w="1417" w:type="dxa"/>
            <w:vAlign w:val="center"/>
          </w:tcPr>
          <w:p w14:paraId="4E04F86F" w14:textId="6157B566" w:rsidR="00555C07" w:rsidRPr="0006458D" w:rsidRDefault="00555C07" w:rsidP="00555C07">
            <w:pPr>
              <w:pStyle w:val="TAC"/>
            </w:pPr>
            <w:ins w:id="931" w:author="R4-1908387 Reference measurement channel" w:date="2019-09-05T15:54:00Z">
              <w:r>
                <w:t>G-</w:t>
              </w:r>
              <w:r w:rsidRPr="0006458D">
                <w:t>FR1-A2-4</w:t>
              </w:r>
            </w:ins>
            <w:del w:id="932" w:author="R4-1908387 Reference measurement channel" w:date="2019-09-05T15:54:00Z">
              <w:r w:rsidRPr="0006458D" w:rsidDel="006511A6">
                <w:delText>G- FR1-A2-4</w:delText>
              </w:r>
            </w:del>
          </w:p>
        </w:tc>
        <w:tc>
          <w:tcPr>
            <w:tcW w:w="1417" w:type="dxa"/>
            <w:vAlign w:val="center"/>
          </w:tcPr>
          <w:p w14:paraId="2FBB89E6" w14:textId="77777777" w:rsidR="00555C07" w:rsidRPr="0006458D" w:rsidRDefault="00555C07" w:rsidP="00555C07">
            <w:pPr>
              <w:pStyle w:val="TAC"/>
              <w:rPr>
                <w:rFonts w:cs="v5.0.0"/>
              </w:rPr>
            </w:pPr>
            <w:r w:rsidRPr="0006458D">
              <w:t>-59.5</w:t>
            </w:r>
          </w:p>
        </w:tc>
        <w:tc>
          <w:tcPr>
            <w:tcW w:w="1417" w:type="dxa"/>
            <w:vMerge w:val="restart"/>
            <w:vAlign w:val="center"/>
          </w:tcPr>
          <w:p w14:paraId="48A612A6" w14:textId="77777777" w:rsidR="00555C07" w:rsidRPr="0006458D" w:rsidRDefault="00555C07" w:rsidP="00555C07">
            <w:pPr>
              <w:pStyle w:val="TAC"/>
              <w:rPr>
                <w:rFonts w:cs="v5.0.0"/>
                <w:lang w:eastAsia="zh-CN"/>
              </w:rPr>
            </w:pPr>
            <w:r w:rsidRPr="0006458D">
              <w:rPr>
                <w:rFonts w:cs="v5.0.0"/>
                <w:lang w:eastAsia="zh-CN"/>
              </w:rPr>
              <w:t>-67.2</w:t>
            </w:r>
          </w:p>
        </w:tc>
        <w:tc>
          <w:tcPr>
            <w:tcW w:w="1417" w:type="dxa"/>
            <w:vMerge w:val="restart"/>
            <w:vAlign w:val="center"/>
          </w:tcPr>
          <w:p w14:paraId="262638D5" w14:textId="77777777" w:rsidR="00555C07" w:rsidRPr="0006458D" w:rsidRDefault="00555C07" w:rsidP="00555C07">
            <w:pPr>
              <w:pStyle w:val="TAC"/>
              <w:rPr>
                <w:rFonts w:cs="v5.0.0"/>
              </w:rPr>
            </w:pPr>
            <w:r w:rsidRPr="0006458D">
              <w:rPr>
                <w:rFonts w:cs="v5.0.0"/>
                <w:lang w:eastAsia="zh-CN"/>
              </w:rPr>
              <w:t>AWGN</w:t>
            </w:r>
          </w:p>
        </w:tc>
      </w:tr>
      <w:tr w:rsidR="00555C07" w:rsidRPr="0006458D" w14:paraId="02AC4C3A" w14:textId="77777777" w:rsidTr="002153AA">
        <w:trPr>
          <w:cantSplit/>
          <w:jc w:val="center"/>
        </w:trPr>
        <w:tc>
          <w:tcPr>
            <w:tcW w:w="1417" w:type="dxa"/>
            <w:vMerge/>
            <w:vAlign w:val="center"/>
          </w:tcPr>
          <w:p w14:paraId="0F41E970" w14:textId="77777777" w:rsidR="00555C07" w:rsidRPr="0006458D" w:rsidRDefault="00555C07" w:rsidP="00555C07">
            <w:pPr>
              <w:pStyle w:val="TAC"/>
              <w:rPr>
                <w:rFonts w:cs="v5.0.0"/>
                <w:lang w:eastAsia="zh-CN"/>
              </w:rPr>
            </w:pPr>
          </w:p>
        </w:tc>
        <w:tc>
          <w:tcPr>
            <w:tcW w:w="1417" w:type="dxa"/>
          </w:tcPr>
          <w:p w14:paraId="6EA529B4"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513DCB30" w14:textId="5BD1CFC6" w:rsidR="00555C07" w:rsidRPr="0006458D" w:rsidRDefault="00555C07" w:rsidP="00555C07">
            <w:pPr>
              <w:pStyle w:val="TAC"/>
            </w:pPr>
            <w:ins w:id="933" w:author="R4-1908387 Reference measurement channel" w:date="2019-09-05T15:54:00Z">
              <w:r>
                <w:t>G-FR</w:t>
              </w:r>
              <w:r w:rsidRPr="0006458D">
                <w:t>1-A2-5</w:t>
              </w:r>
            </w:ins>
            <w:del w:id="934" w:author="R4-1908387 Reference measurement channel" w:date="2019-09-05T15:54:00Z">
              <w:r w:rsidRPr="0006458D" w:rsidDel="006511A6">
                <w:delText>G- FR1-A2-5</w:delText>
              </w:r>
            </w:del>
          </w:p>
        </w:tc>
        <w:tc>
          <w:tcPr>
            <w:tcW w:w="1417" w:type="dxa"/>
            <w:vAlign w:val="center"/>
          </w:tcPr>
          <w:p w14:paraId="4AA8C063" w14:textId="77777777" w:rsidR="00555C07" w:rsidRPr="0006458D" w:rsidRDefault="00555C07" w:rsidP="00555C07">
            <w:pPr>
              <w:pStyle w:val="TAC"/>
              <w:rPr>
                <w:rFonts w:cs="v5.0.0"/>
              </w:rPr>
            </w:pPr>
            <w:r w:rsidRPr="0006458D">
              <w:t>--59.5</w:t>
            </w:r>
          </w:p>
        </w:tc>
        <w:tc>
          <w:tcPr>
            <w:tcW w:w="1417" w:type="dxa"/>
            <w:vMerge/>
            <w:vAlign w:val="center"/>
          </w:tcPr>
          <w:p w14:paraId="46E96889" w14:textId="77777777" w:rsidR="00555C07" w:rsidRPr="0006458D" w:rsidRDefault="00555C07" w:rsidP="00555C07">
            <w:pPr>
              <w:pStyle w:val="TAC"/>
              <w:rPr>
                <w:rFonts w:cs="v5.0.0"/>
              </w:rPr>
            </w:pPr>
          </w:p>
        </w:tc>
        <w:tc>
          <w:tcPr>
            <w:tcW w:w="1417" w:type="dxa"/>
            <w:vMerge/>
            <w:vAlign w:val="center"/>
          </w:tcPr>
          <w:p w14:paraId="035C300E" w14:textId="77777777" w:rsidR="00555C07" w:rsidRPr="0006458D" w:rsidRDefault="00555C07" w:rsidP="00555C07">
            <w:pPr>
              <w:pStyle w:val="TAC"/>
              <w:rPr>
                <w:rFonts w:cs="v5.0.0"/>
                <w:lang w:eastAsia="zh-CN"/>
              </w:rPr>
            </w:pPr>
          </w:p>
        </w:tc>
      </w:tr>
      <w:tr w:rsidR="00555C07" w:rsidRPr="0006458D" w14:paraId="4B70086E" w14:textId="77777777" w:rsidTr="002153AA">
        <w:trPr>
          <w:cantSplit/>
          <w:jc w:val="center"/>
        </w:trPr>
        <w:tc>
          <w:tcPr>
            <w:tcW w:w="1417" w:type="dxa"/>
            <w:vMerge/>
            <w:vAlign w:val="center"/>
          </w:tcPr>
          <w:p w14:paraId="26F4F6F5" w14:textId="77777777" w:rsidR="00555C07" w:rsidRPr="0006458D" w:rsidRDefault="00555C07" w:rsidP="00555C07">
            <w:pPr>
              <w:pStyle w:val="TAC"/>
              <w:rPr>
                <w:rFonts w:cs="v5.0.0"/>
                <w:lang w:eastAsia="zh-CN"/>
              </w:rPr>
            </w:pPr>
          </w:p>
        </w:tc>
        <w:tc>
          <w:tcPr>
            <w:tcW w:w="1417" w:type="dxa"/>
          </w:tcPr>
          <w:p w14:paraId="1EB2DD17"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4ED87BCB" w14:textId="3B6A06E4" w:rsidR="00555C07" w:rsidRPr="0006458D" w:rsidRDefault="00555C07" w:rsidP="00555C07">
            <w:pPr>
              <w:pStyle w:val="TAC"/>
            </w:pPr>
            <w:ins w:id="935" w:author="R4-1908387 Reference measurement channel" w:date="2019-09-05T15:54:00Z">
              <w:r>
                <w:t>G-FR</w:t>
              </w:r>
              <w:r w:rsidRPr="0006458D">
                <w:t>1-A2-6</w:t>
              </w:r>
            </w:ins>
            <w:del w:id="936" w:author="R4-1908387 Reference measurement channel" w:date="2019-09-05T15:54:00Z">
              <w:r w:rsidRPr="0006458D" w:rsidDel="006511A6">
                <w:delText>G- FR1-A2-6</w:delText>
              </w:r>
            </w:del>
          </w:p>
        </w:tc>
        <w:tc>
          <w:tcPr>
            <w:tcW w:w="1417" w:type="dxa"/>
            <w:vAlign w:val="center"/>
          </w:tcPr>
          <w:p w14:paraId="6211FCAD" w14:textId="77777777" w:rsidR="00555C07" w:rsidRPr="0006458D" w:rsidRDefault="00555C07" w:rsidP="00555C07">
            <w:pPr>
              <w:pStyle w:val="TAC"/>
              <w:rPr>
                <w:rFonts w:cs="v5.0.0"/>
              </w:rPr>
            </w:pPr>
            <w:r w:rsidRPr="0006458D">
              <w:t>-59.8</w:t>
            </w:r>
          </w:p>
        </w:tc>
        <w:tc>
          <w:tcPr>
            <w:tcW w:w="1417" w:type="dxa"/>
            <w:vMerge/>
            <w:vAlign w:val="center"/>
          </w:tcPr>
          <w:p w14:paraId="67176232" w14:textId="77777777" w:rsidR="00555C07" w:rsidRPr="0006458D" w:rsidRDefault="00555C07" w:rsidP="00555C07">
            <w:pPr>
              <w:pStyle w:val="TAC"/>
              <w:rPr>
                <w:rFonts w:cs="v5.0.0"/>
              </w:rPr>
            </w:pPr>
          </w:p>
        </w:tc>
        <w:tc>
          <w:tcPr>
            <w:tcW w:w="1417" w:type="dxa"/>
            <w:vMerge/>
            <w:vAlign w:val="center"/>
          </w:tcPr>
          <w:p w14:paraId="071F00D8" w14:textId="77777777" w:rsidR="00555C07" w:rsidRPr="0006458D" w:rsidRDefault="00555C07" w:rsidP="00555C07">
            <w:pPr>
              <w:pStyle w:val="TAC"/>
              <w:rPr>
                <w:rFonts w:cs="v5.0.0"/>
                <w:lang w:eastAsia="zh-CN"/>
              </w:rPr>
            </w:pPr>
          </w:p>
        </w:tc>
      </w:tr>
      <w:tr w:rsidR="00555C07" w:rsidRPr="0006458D" w14:paraId="1DE76AE5" w14:textId="77777777" w:rsidTr="002153AA">
        <w:trPr>
          <w:cantSplit/>
          <w:jc w:val="center"/>
        </w:trPr>
        <w:tc>
          <w:tcPr>
            <w:tcW w:w="1417" w:type="dxa"/>
            <w:vMerge w:val="restart"/>
            <w:vAlign w:val="center"/>
          </w:tcPr>
          <w:p w14:paraId="24003303" w14:textId="77777777" w:rsidR="00555C07" w:rsidRPr="0006458D" w:rsidRDefault="00555C07" w:rsidP="00555C07">
            <w:pPr>
              <w:pStyle w:val="TAC"/>
              <w:rPr>
                <w:rFonts w:cs="v5.0.0"/>
                <w:lang w:eastAsia="zh-CN"/>
              </w:rPr>
            </w:pPr>
            <w:r w:rsidRPr="0006458D">
              <w:rPr>
                <w:rFonts w:cs="v5.0.0"/>
                <w:lang w:eastAsia="zh-CN"/>
              </w:rPr>
              <w:t>60</w:t>
            </w:r>
          </w:p>
        </w:tc>
        <w:tc>
          <w:tcPr>
            <w:tcW w:w="1417" w:type="dxa"/>
          </w:tcPr>
          <w:p w14:paraId="36B1C5C5"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5CFCDB93" w14:textId="59777EB6" w:rsidR="00555C07" w:rsidRPr="0006458D" w:rsidRDefault="00555C07" w:rsidP="00555C07">
            <w:pPr>
              <w:pStyle w:val="TAC"/>
            </w:pPr>
            <w:ins w:id="937" w:author="R4-1908387 Reference measurement channel" w:date="2019-09-05T15:54:00Z">
              <w:r>
                <w:t>G-FR</w:t>
              </w:r>
              <w:r w:rsidRPr="0006458D">
                <w:t>1-A2-5</w:t>
              </w:r>
            </w:ins>
            <w:del w:id="938" w:author="R4-1908387 Reference measurement channel" w:date="2019-09-05T15:54:00Z">
              <w:r w:rsidRPr="0006458D" w:rsidDel="006511A6">
                <w:delText>G- FR1-A2-5</w:delText>
              </w:r>
            </w:del>
          </w:p>
        </w:tc>
        <w:tc>
          <w:tcPr>
            <w:tcW w:w="1417" w:type="dxa"/>
            <w:vAlign w:val="center"/>
          </w:tcPr>
          <w:p w14:paraId="6B807B67" w14:textId="77777777" w:rsidR="00555C07" w:rsidRPr="0006458D" w:rsidRDefault="00555C07" w:rsidP="00555C07">
            <w:pPr>
              <w:pStyle w:val="TAC"/>
              <w:rPr>
                <w:rFonts w:cs="v5.0.0"/>
              </w:rPr>
            </w:pPr>
            <w:r w:rsidRPr="0006458D">
              <w:t>-59.5</w:t>
            </w:r>
          </w:p>
        </w:tc>
        <w:tc>
          <w:tcPr>
            <w:tcW w:w="1417" w:type="dxa"/>
            <w:vMerge w:val="restart"/>
            <w:vAlign w:val="center"/>
          </w:tcPr>
          <w:p w14:paraId="3B0B18ED" w14:textId="77777777" w:rsidR="00555C07" w:rsidRPr="0006458D" w:rsidRDefault="00555C07" w:rsidP="00555C07">
            <w:pPr>
              <w:pStyle w:val="TAC"/>
              <w:rPr>
                <w:rFonts w:cs="v5.0.0"/>
                <w:lang w:eastAsia="zh-CN"/>
              </w:rPr>
            </w:pPr>
            <w:r w:rsidRPr="0006458D">
              <w:rPr>
                <w:rFonts w:cs="v5.0.0"/>
                <w:lang w:eastAsia="zh-CN"/>
              </w:rPr>
              <w:t>-66.4</w:t>
            </w:r>
          </w:p>
        </w:tc>
        <w:tc>
          <w:tcPr>
            <w:tcW w:w="1417" w:type="dxa"/>
            <w:vMerge w:val="restart"/>
            <w:vAlign w:val="center"/>
          </w:tcPr>
          <w:p w14:paraId="33C81557" w14:textId="77777777" w:rsidR="00555C07" w:rsidRPr="0006458D" w:rsidRDefault="00555C07" w:rsidP="00555C07">
            <w:pPr>
              <w:pStyle w:val="TAC"/>
              <w:rPr>
                <w:rFonts w:cs="v5.0.0"/>
                <w:lang w:eastAsia="zh-CN"/>
              </w:rPr>
            </w:pPr>
            <w:r w:rsidRPr="0006458D">
              <w:rPr>
                <w:rFonts w:cs="v5.0.0"/>
                <w:lang w:eastAsia="zh-CN"/>
              </w:rPr>
              <w:t>AWGN</w:t>
            </w:r>
          </w:p>
        </w:tc>
      </w:tr>
      <w:tr w:rsidR="00555C07" w:rsidRPr="0006458D" w14:paraId="3EEBE1FB" w14:textId="77777777" w:rsidTr="002153AA">
        <w:trPr>
          <w:cantSplit/>
          <w:jc w:val="center"/>
        </w:trPr>
        <w:tc>
          <w:tcPr>
            <w:tcW w:w="1417" w:type="dxa"/>
            <w:vMerge/>
            <w:vAlign w:val="center"/>
          </w:tcPr>
          <w:p w14:paraId="51FCA72F" w14:textId="77777777" w:rsidR="00555C07" w:rsidRPr="0006458D" w:rsidRDefault="00555C07" w:rsidP="00555C07">
            <w:pPr>
              <w:pStyle w:val="TAC"/>
              <w:rPr>
                <w:rFonts w:cs="v5.0.0"/>
                <w:lang w:eastAsia="zh-CN"/>
              </w:rPr>
            </w:pPr>
          </w:p>
        </w:tc>
        <w:tc>
          <w:tcPr>
            <w:tcW w:w="1417" w:type="dxa"/>
          </w:tcPr>
          <w:p w14:paraId="64A6A7AA"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687B0CAE" w14:textId="662B3A31" w:rsidR="00555C07" w:rsidRPr="0006458D" w:rsidRDefault="00555C07" w:rsidP="00555C07">
            <w:pPr>
              <w:pStyle w:val="TAC"/>
            </w:pPr>
            <w:ins w:id="939" w:author="R4-1908387 Reference measurement channel" w:date="2019-09-05T15:54:00Z">
              <w:r>
                <w:t>G-FR</w:t>
              </w:r>
              <w:r w:rsidRPr="0006458D">
                <w:t>1-A2-6</w:t>
              </w:r>
            </w:ins>
            <w:del w:id="940" w:author="R4-1908387 Reference measurement channel" w:date="2019-09-05T15:54:00Z">
              <w:r w:rsidRPr="0006458D" w:rsidDel="006511A6">
                <w:delText>G- FR1-A2-6</w:delText>
              </w:r>
            </w:del>
          </w:p>
        </w:tc>
        <w:tc>
          <w:tcPr>
            <w:tcW w:w="1417" w:type="dxa"/>
            <w:vAlign w:val="center"/>
          </w:tcPr>
          <w:p w14:paraId="53A26CF1" w14:textId="77777777" w:rsidR="00555C07" w:rsidRPr="0006458D" w:rsidRDefault="00555C07" w:rsidP="00555C07">
            <w:pPr>
              <w:pStyle w:val="TAC"/>
              <w:rPr>
                <w:rFonts w:cs="v5.0.0"/>
              </w:rPr>
            </w:pPr>
            <w:r w:rsidRPr="0006458D">
              <w:t>-59.8</w:t>
            </w:r>
          </w:p>
        </w:tc>
        <w:tc>
          <w:tcPr>
            <w:tcW w:w="1417" w:type="dxa"/>
            <w:vMerge/>
            <w:vAlign w:val="center"/>
          </w:tcPr>
          <w:p w14:paraId="193A2B73" w14:textId="77777777" w:rsidR="00555C07" w:rsidRPr="0006458D" w:rsidRDefault="00555C07" w:rsidP="00555C07">
            <w:pPr>
              <w:pStyle w:val="TAC"/>
              <w:rPr>
                <w:rFonts w:cs="v5.0.0"/>
              </w:rPr>
            </w:pPr>
          </w:p>
        </w:tc>
        <w:tc>
          <w:tcPr>
            <w:tcW w:w="1417" w:type="dxa"/>
            <w:vMerge/>
            <w:vAlign w:val="center"/>
          </w:tcPr>
          <w:p w14:paraId="67A1A2B5" w14:textId="77777777" w:rsidR="00555C07" w:rsidRPr="0006458D" w:rsidRDefault="00555C07" w:rsidP="00555C07">
            <w:pPr>
              <w:pStyle w:val="TAC"/>
              <w:rPr>
                <w:rFonts w:cs="v5.0.0"/>
                <w:lang w:eastAsia="zh-CN"/>
              </w:rPr>
            </w:pPr>
          </w:p>
        </w:tc>
      </w:tr>
      <w:tr w:rsidR="00555C07" w:rsidRPr="0006458D" w14:paraId="3FF6F9A1" w14:textId="77777777" w:rsidTr="002153AA">
        <w:trPr>
          <w:cantSplit/>
          <w:jc w:val="center"/>
        </w:trPr>
        <w:tc>
          <w:tcPr>
            <w:tcW w:w="1417" w:type="dxa"/>
            <w:vMerge w:val="restart"/>
            <w:vAlign w:val="center"/>
          </w:tcPr>
          <w:p w14:paraId="7A49270F" w14:textId="77777777" w:rsidR="00555C07" w:rsidRPr="0006458D" w:rsidRDefault="00555C07" w:rsidP="00555C07">
            <w:pPr>
              <w:pStyle w:val="TAC"/>
              <w:rPr>
                <w:rFonts w:cs="v5.0.0"/>
                <w:lang w:eastAsia="zh-CN"/>
              </w:rPr>
            </w:pPr>
            <w:r w:rsidRPr="0006458D">
              <w:rPr>
                <w:rFonts w:cs="v5.0.0"/>
                <w:lang w:eastAsia="zh-CN"/>
              </w:rPr>
              <w:t>70</w:t>
            </w:r>
          </w:p>
        </w:tc>
        <w:tc>
          <w:tcPr>
            <w:tcW w:w="1417" w:type="dxa"/>
          </w:tcPr>
          <w:p w14:paraId="636C5239"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4D9B4493" w14:textId="5AEAE093" w:rsidR="00555C07" w:rsidRPr="0006458D" w:rsidRDefault="00555C07" w:rsidP="00555C07">
            <w:pPr>
              <w:pStyle w:val="TAC"/>
            </w:pPr>
            <w:ins w:id="941" w:author="R4-1908387 Reference measurement channel" w:date="2019-09-05T15:54:00Z">
              <w:r>
                <w:t>G-FR</w:t>
              </w:r>
              <w:r w:rsidRPr="0006458D">
                <w:t>1-A2-5</w:t>
              </w:r>
            </w:ins>
            <w:del w:id="942" w:author="R4-1908387 Reference measurement channel" w:date="2019-09-05T15:54:00Z">
              <w:r w:rsidRPr="0006458D" w:rsidDel="006511A6">
                <w:delText>G- FR1-A2-5</w:delText>
              </w:r>
            </w:del>
          </w:p>
        </w:tc>
        <w:tc>
          <w:tcPr>
            <w:tcW w:w="1417" w:type="dxa"/>
            <w:vAlign w:val="center"/>
          </w:tcPr>
          <w:p w14:paraId="58A29C82" w14:textId="77777777" w:rsidR="00555C07" w:rsidRPr="0006458D" w:rsidRDefault="00555C07" w:rsidP="00555C07">
            <w:pPr>
              <w:pStyle w:val="TAC"/>
              <w:rPr>
                <w:rFonts w:cs="v5.0.0"/>
              </w:rPr>
            </w:pPr>
            <w:r w:rsidRPr="0006458D">
              <w:t>-59.5</w:t>
            </w:r>
          </w:p>
        </w:tc>
        <w:tc>
          <w:tcPr>
            <w:tcW w:w="1417" w:type="dxa"/>
            <w:vMerge w:val="restart"/>
            <w:vAlign w:val="center"/>
          </w:tcPr>
          <w:p w14:paraId="715B10A6" w14:textId="77777777" w:rsidR="00555C07" w:rsidRPr="0006458D" w:rsidRDefault="00555C07" w:rsidP="00555C07">
            <w:pPr>
              <w:pStyle w:val="TAC"/>
              <w:rPr>
                <w:rFonts w:cs="v5.0.0"/>
                <w:lang w:eastAsia="zh-CN"/>
              </w:rPr>
            </w:pPr>
            <w:r w:rsidRPr="0006458D">
              <w:rPr>
                <w:rFonts w:cs="v5.0.0"/>
                <w:lang w:eastAsia="zh-CN"/>
              </w:rPr>
              <w:t>-65.8</w:t>
            </w:r>
          </w:p>
        </w:tc>
        <w:tc>
          <w:tcPr>
            <w:tcW w:w="1417" w:type="dxa"/>
            <w:vMerge w:val="restart"/>
            <w:vAlign w:val="center"/>
          </w:tcPr>
          <w:p w14:paraId="4D9A9FF3" w14:textId="77777777" w:rsidR="00555C07" w:rsidRPr="0006458D" w:rsidRDefault="00555C07" w:rsidP="00555C07">
            <w:pPr>
              <w:pStyle w:val="TAC"/>
              <w:rPr>
                <w:rFonts w:cs="v5.0.0"/>
                <w:lang w:eastAsia="zh-CN"/>
              </w:rPr>
            </w:pPr>
            <w:r w:rsidRPr="0006458D">
              <w:rPr>
                <w:rFonts w:cs="v5.0.0"/>
                <w:lang w:eastAsia="zh-CN"/>
              </w:rPr>
              <w:t>AWGN</w:t>
            </w:r>
          </w:p>
        </w:tc>
      </w:tr>
      <w:tr w:rsidR="00555C07" w:rsidRPr="0006458D" w14:paraId="62FC5DBB" w14:textId="77777777" w:rsidTr="002153AA">
        <w:trPr>
          <w:cantSplit/>
          <w:jc w:val="center"/>
        </w:trPr>
        <w:tc>
          <w:tcPr>
            <w:tcW w:w="1417" w:type="dxa"/>
            <w:vMerge/>
            <w:vAlign w:val="center"/>
          </w:tcPr>
          <w:p w14:paraId="00D372DA" w14:textId="77777777" w:rsidR="00555C07" w:rsidRPr="0006458D" w:rsidRDefault="00555C07" w:rsidP="00555C07">
            <w:pPr>
              <w:pStyle w:val="TAC"/>
              <w:rPr>
                <w:rFonts w:cs="v5.0.0"/>
                <w:lang w:eastAsia="zh-CN"/>
              </w:rPr>
            </w:pPr>
          </w:p>
        </w:tc>
        <w:tc>
          <w:tcPr>
            <w:tcW w:w="1417" w:type="dxa"/>
          </w:tcPr>
          <w:p w14:paraId="4AE9D51C"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07A16AB1" w14:textId="0DF1B933" w:rsidR="00555C07" w:rsidRPr="0006458D" w:rsidRDefault="00555C07" w:rsidP="00555C07">
            <w:pPr>
              <w:pStyle w:val="TAC"/>
            </w:pPr>
            <w:ins w:id="943" w:author="R4-1908387 Reference measurement channel" w:date="2019-09-05T15:54:00Z">
              <w:r>
                <w:t>G-FR</w:t>
              </w:r>
              <w:r w:rsidRPr="0006458D">
                <w:t>1-A2-6</w:t>
              </w:r>
            </w:ins>
            <w:del w:id="944" w:author="R4-1908387 Reference measurement channel" w:date="2019-09-05T15:54:00Z">
              <w:r w:rsidRPr="0006458D" w:rsidDel="006511A6">
                <w:delText>G- FR1-A2-6</w:delText>
              </w:r>
            </w:del>
          </w:p>
        </w:tc>
        <w:tc>
          <w:tcPr>
            <w:tcW w:w="1417" w:type="dxa"/>
            <w:vAlign w:val="center"/>
          </w:tcPr>
          <w:p w14:paraId="5686CD3C" w14:textId="77777777" w:rsidR="00555C07" w:rsidRPr="0006458D" w:rsidRDefault="00555C07" w:rsidP="00555C07">
            <w:pPr>
              <w:pStyle w:val="TAC"/>
              <w:rPr>
                <w:rFonts w:cs="v5.0.0"/>
              </w:rPr>
            </w:pPr>
            <w:r w:rsidRPr="0006458D">
              <w:t>-59.8</w:t>
            </w:r>
          </w:p>
        </w:tc>
        <w:tc>
          <w:tcPr>
            <w:tcW w:w="1417" w:type="dxa"/>
            <w:vMerge/>
            <w:vAlign w:val="center"/>
          </w:tcPr>
          <w:p w14:paraId="0C7C54D6" w14:textId="77777777" w:rsidR="00555C07" w:rsidRPr="0006458D" w:rsidRDefault="00555C07" w:rsidP="00555C07">
            <w:pPr>
              <w:pStyle w:val="TAC"/>
              <w:rPr>
                <w:rFonts w:cs="v5.0.0"/>
              </w:rPr>
            </w:pPr>
          </w:p>
        </w:tc>
        <w:tc>
          <w:tcPr>
            <w:tcW w:w="1417" w:type="dxa"/>
            <w:vMerge/>
            <w:vAlign w:val="center"/>
          </w:tcPr>
          <w:p w14:paraId="18CF47A6" w14:textId="77777777" w:rsidR="00555C07" w:rsidRPr="0006458D" w:rsidRDefault="00555C07" w:rsidP="00555C07">
            <w:pPr>
              <w:pStyle w:val="TAC"/>
              <w:rPr>
                <w:rFonts w:cs="v5.0.0"/>
                <w:lang w:eastAsia="zh-CN"/>
              </w:rPr>
            </w:pPr>
          </w:p>
        </w:tc>
      </w:tr>
      <w:tr w:rsidR="00555C07" w:rsidRPr="0006458D" w14:paraId="31A0D74C" w14:textId="77777777" w:rsidTr="002153AA">
        <w:trPr>
          <w:cantSplit/>
          <w:jc w:val="center"/>
        </w:trPr>
        <w:tc>
          <w:tcPr>
            <w:tcW w:w="1417" w:type="dxa"/>
            <w:vMerge w:val="restart"/>
            <w:vAlign w:val="center"/>
          </w:tcPr>
          <w:p w14:paraId="06A4B224" w14:textId="77777777" w:rsidR="00555C07" w:rsidRPr="0006458D" w:rsidRDefault="00555C07" w:rsidP="00555C07">
            <w:pPr>
              <w:pStyle w:val="TAC"/>
              <w:rPr>
                <w:rFonts w:cs="v5.0.0"/>
                <w:lang w:eastAsia="zh-CN"/>
              </w:rPr>
            </w:pPr>
            <w:r w:rsidRPr="0006458D">
              <w:rPr>
                <w:rFonts w:cs="v5.0.0"/>
                <w:lang w:eastAsia="zh-CN"/>
              </w:rPr>
              <w:t>80</w:t>
            </w:r>
          </w:p>
        </w:tc>
        <w:tc>
          <w:tcPr>
            <w:tcW w:w="1417" w:type="dxa"/>
          </w:tcPr>
          <w:p w14:paraId="7752D56F"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3FD2F2AB" w14:textId="2BAC5819" w:rsidR="00555C07" w:rsidRPr="0006458D" w:rsidRDefault="00555C07" w:rsidP="00555C07">
            <w:pPr>
              <w:pStyle w:val="TAC"/>
            </w:pPr>
            <w:ins w:id="945" w:author="R4-1908387 Reference measurement channel" w:date="2019-09-05T15:54:00Z">
              <w:r>
                <w:t>G-FR</w:t>
              </w:r>
              <w:r w:rsidRPr="0006458D">
                <w:t>1-A2-5</w:t>
              </w:r>
            </w:ins>
            <w:del w:id="946" w:author="R4-1908387 Reference measurement channel" w:date="2019-09-05T15:54:00Z">
              <w:r w:rsidRPr="0006458D" w:rsidDel="006511A6">
                <w:delText>G- FR1-A2-5</w:delText>
              </w:r>
            </w:del>
          </w:p>
        </w:tc>
        <w:tc>
          <w:tcPr>
            <w:tcW w:w="1417" w:type="dxa"/>
            <w:vAlign w:val="center"/>
          </w:tcPr>
          <w:p w14:paraId="1AB460F7" w14:textId="77777777" w:rsidR="00555C07" w:rsidRPr="0006458D" w:rsidRDefault="00555C07" w:rsidP="00555C07">
            <w:pPr>
              <w:pStyle w:val="TAC"/>
              <w:rPr>
                <w:rFonts w:cs="v5.0.0"/>
              </w:rPr>
            </w:pPr>
            <w:r w:rsidRPr="0006458D">
              <w:t>-59.5</w:t>
            </w:r>
          </w:p>
        </w:tc>
        <w:tc>
          <w:tcPr>
            <w:tcW w:w="1417" w:type="dxa"/>
            <w:vMerge w:val="restart"/>
            <w:vAlign w:val="center"/>
          </w:tcPr>
          <w:p w14:paraId="14F8AB37" w14:textId="77777777" w:rsidR="00555C07" w:rsidRPr="0006458D" w:rsidRDefault="00555C07" w:rsidP="00555C07">
            <w:pPr>
              <w:pStyle w:val="TAC"/>
              <w:rPr>
                <w:rFonts w:cs="v5.0.0"/>
                <w:lang w:eastAsia="zh-CN"/>
              </w:rPr>
            </w:pPr>
            <w:r w:rsidRPr="0006458D">
              <w:rPr>
                <w:rFonts w:cs="v5.0.0"/>
                <w:lang w:eastAsia="zh-CN"/>
              </w:rPr>
              <w:t>-65.1</w:t>
            </w:r>
          </w:p>
        </w:tc>
        <w:tc>
          <w:tcPr>
            <w:tcW w:w="1417" w:type="dxa"/>
            <w:vMerge w:val="restart"/>
            <w:vAlign w:val="center"/>
          </w:tcPr>
          <w:p w14:paraId="22CD1B66" w14:textId="77777777" w:rsidR="00555C07" w:rsidRPr="0006458D" w:rsidRDefault="00555C07" w:rsidP="00555C07">
            <w:pPr>
              <w:pStyle w:val="TAC"/>
              <w:rPr>
                <w:rFonts w:cs="v5.0.0"/>
                <w:lang w:eastAsia="zh-CN"/>
              </w:rPr>
            </w:pPr>
            <w:r w:rsidRPr="0006458D">
              <w:rPr>
                <w:rFonts w:cs="v5.0.0"/>
                <w:lang w:eastAsia="zh-CN"/>
              </w:rPr>
              <w:t>AWGN</w:t>
            </w:r>
          </w:p>
        </w:tc>
      </w:tr>
      <w:tr w:rsidR="00555C07" w:rsidRPr="0006458D" w14:paraId="141112BE" w14:textId="77777777" w:rsidTr="002153AA">
        <w:trPr>
          <w:cantSplit/>
          <w:jc w:val="center"/>
        </w:trPr>
        <w:tc>
          <w:tcPr>
            <w:tcW w:w="1417" w:type="dxa"/>
            <w:vMerge/>
            <w:vAlign w:val="center"/>
          </w:tcPr>
          <w:p w14:paraId="02703DC7" w14:textId="77777777" w:rsidR="00555C07" w:rsidRPr="0006458D" w:rsidRDefault="00555C07" w:rsidP="00555C07">
            <w:pPr>
              <w:pStyle w:val="TAC"/>
              <w:rPr>
                <w:rFonts w:cs="v5.0.0"/>
                <w:lang w:eastAsia="zh-CN"/>
              </w:rPr>
            </w:pPr>
          </w:p>
        </w:tc>
        <w:tc>
          <w:tcPr>
            <w:tcW w:w="1417" w:type="dxa"/>
          </w:tcPr>
          <w:p w14:paraId="26FEB37E"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1438A519" w14:textId="1419760B" w:rsidR="00555C07" w:rsidRPr="0006458D" w:rsidRDefault="00555C07" w:rsidP="00555C07">
            <w:pPr>
              <w:pStyle w:val="TAC"/>
            </w:pPr>
            <w:ins w:id="947" w:author="R4-1908387 Reference measurement channel" w:date="2019-09-05T15:54:00Z">
              <w:r>
                <w:t>G-FR</w:t>
              </w:r>
              <w:r w:rsidRPr="0006458D">
                <w:t>1-A2-6</w:t>
              </w:r>
            </w:ins>
            <w:del w:id="948" w:author="R4-1908387 Reference measurement channel" w:date="2019-09-05T15:54:00Z">
              <w:r w:rsidRPr="0006458D" w:rsidDel="006511A6">
                <w:delText>G- FR1-A2-6</w:delText>
              </w:r>
            </w:del>
          </w:p>
        </w:tc>
        <w:tc>
          <w:tcPr>
            <w:tcW w:w="1417" w:type="dxa"/>
            <w:vAlign w:val="center"/>
          </w:tcPr>
          <w:p w14:paraId="5C225CAA" w14:textId="77777777" w:rsidR="00555C07" w:rsidRPr="0006458D" w:rsidRDefault="00555C07" w:rsidP="00555C07">
            <w:pPr>
              <w:pStyle w:val="TAC"/>
              <w:rPr>
                <w:rFonts w:cs="v5.0.0"/>
              </w:rPr>
            </w:pPr>
            <w:r w:rsidRPr="0006458D">
              <w:t>-59.8</w:t>
            </w:r>
          </w:p>
        </w:tc>
        <w:tc>
          <w:tcPr>
            <w:tcW w:w="1417" w:type="dxa"/>
            <w:vMerge/>
            <w:vAlign w:val="center"/>
          </w:tcPr>
          <w:p w14:paraId="2D49C285" w14:textId="77777777" w:rsidR="00555C07" w:rsidRPr="0006458D" w:rsidRDefault="00555C07" w:rsidP="00555C07">
            <w:pPr>
              <w:pStyle w:val="TAC"/>
              <w:rPr>
                <w:rFonts w:cs="v5.0.0"/>
              </w:rPr>
            </w:pPr>
          </w:p>
        </w:tc>
        <w:tc>
          <w:tcPr>
            <w:tcW w:w="1417" w:type="dxa"/>
            <w:vMerge/>
            <w:vAlign w:val="center"/>
          </w:tcPr>
          <w:p w14:paraId="01B83D37" w14:textId="77777777" w:rsidR="00555C07" w:rsidRPr="0006458D" w:rsidRDefault="00555C07" w:rsidP="00555C07">
            <w:pPr>
              <w:pStyle w:val="TAC"/>
              <w:rPr>
                <w:rFonts w:cs="v5.0.0"/>
                <w:lang w:eastAsia="zh-CN"/>
              </w:rPr>
            </w:pPr>
          </w:p>
        </w:tc>
      </w:tr>
      <w:tr w:rsidR="00555C07" w:rsidRPr="0006458D" w14:paraId="63F8D484" w14:textId="77777777" w:rsidTr="002153AA">
        <w:trPr>
          <w:cantSplit/>
          <w:jc w:val="center"/>
        </w:trPr>
        <w:tc>
          <w:tcPr>
            <w:tcW w:w="1417" w:type="dxa"/>
            <w:vMerge w:val="restart"/>
            <w:vAlign w:val="center"/>
          </w:tcPr>
          <w:p w14:paraId="6E08B97F" w14:textId="77777777" w:rsidR="00555C07" w:rsidRPr="0006458D" w:rsidRDefault="00555C07" w:rsidP="00555C07">
            <w:pPr>
              <w:pStyle w:val="TAC"/>
              <w:rPr>
                <w:rFonts w:cs="v5.0.0"/>
                <w:lang w:eastAsia="zh-CN"/>
              </w:rPr>
            </w:pPr>
            <w:r w:rsidRPr="0006458D">
              <w:rPr>
                <w:rFonts w:cs="v5.0.0"/>
                <w:lang w:eastAsia="zh-CN"/>
              </w:rPr>
              <w:t>90</w:t>
            </w:r>
          </w:p>
        </w:tc>
        <w:tc>
          <w:tcPr>
            <w:tcW w:w="1417" w:type="dxa"/>
          </w:tcPr>
          <w:p w14:paraId="5FC13000"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115B5B60" w14:textId="2D6D9CBA" w:rsidR="00555C07" w:rsidRPr="0006458D" w:rsidRDefault="00555C07" w:rsidP="00555C07">
            <w:pPr>
              <w:pStyle w:val="TAC"/>
            </w:pPr>
            <w:ins w:id="949" w:author="R4-1908387 Reference measurement channel" w:date="2019-09-05T15:54:00Z">
              <w:r>
                <w:t>G-FR</w:t>
              </w:r>
              <w:r w:rsidRPr="0006458D">
                <w:t>1-A2-5</w:t>
              </w:r>
            </w:ins>
            <w:del w:id="950" w:author="R4-1908387 Reference measurement channel" w:date="2019-09-05T15:54:00Z">
              <w:r w:rsidRPr="0006458D" w:rsidDel="006511A6">
                <w:delText>G- FR1-A2-5</w:delText>
              </w:r>
            </w:del>
          </w:p>
        </w:tc>
        <w:tc>
          <w:tcPr>
            <w:tcW w:w="1417" w:type="dxa"/>
            <w:vAlign w:val="center"/>
          </w:tcPr>
          <w:p w14:paraId="78CD3083" w14:textId="77777777" w:rsidR="00555C07" w:rsidRPr="0006458D" w:rsidRDefault="00555C07" w:rsidP="00555C07">
            <w:pPr>
              <w:pStyle w:val="TAC"/>
              <w:rPr>
                <w:rFonts w:cs="v5.0.0"/>
              </w:rPr>
            </w:pPr>
            <w:r w:rsidRPr="0006458D">
              <w:t>-59.5</w:t>
            </w:r>
          </w:p>
        </w:tc>
        <w:tc>
          <w:tcPr>
            <w:tcW w:w="1417" w:type="dxa"/>
            <w:vMerge w:val="restart"/>
            <w:vAlign w:val="center"/>
          </w:tcPr>
          <w:p w14:paraId="72CB0C18" w14:textId="77777777" w:rsidR="00555C07" w:rsidRPr="0006458D" w:rsidRDefault="00555C07" w:rsidP="00555C07">
            <w:pPr>
              <w:pStyle w:val="TAC"/>
              <w:rPr>
                <w:rFonts w:cs="v5.0.0"/>
                <w:lang w:eastAsia="zh-CN"/>
              </w:rPr>
            </w:pPr>
            <w:r w:rsidRPr="0006458D">
              <w:rPr>
                <w:rFonts w:cs="v5.0.0"/>
                <w:lang w:eastAsia="zh-CN"/>
              </w:rPr>
              <w:t>-64.6</w:t>
            </w:r>
          </w:p>
        </w:tc>
        <w:tc>
          <w:tcPr>
            <w:tcW w:w="1417" w:type="dxa"/>
            <w:vMerge w:val="restart"/>
            <w:vAlign w:val="center"/>
          </w:tcPr>
          <w:p w14:paraId="729BF452" w14:textId="77777777" w:rsidR="00555C07" w:rsidRPr="0006458D" w:rsidRDefault="00555C07" w:rsidP="00555C07">
            <w:pPr>
              <w:pStyle w:val="TAC"/>
              <w:rPr>
                <w:rFonts w:cs="v5.0.0"/>
                <w:lang w:eastAsia="zh-CN"/>
              </w:rPr>
            </w:pPr>
            <w:r w:rsidRPr="0006458D">
              <w:rPr>
                <w:rFonts w:cs="v5.0.0"/>
                <w:lang w:eastAsia="zh-CN"/>
              </w:rPr>
              <w:t>AWGN</w:t>
            </w:r>
          </w:p>
        </w:tc>
      </w:tr>
      <w:tr w:rsidR="00555C07" w:rsidRPr="0006458D" w14:paraId="56102B8A" w14:textId="77777777" w:rsidTr="002153AA">
        <w:trPr>
          <w:cantSplit/>
          <w:jc w:val="center"/>
        </w:trPr>
        <w:tc>
          <w:tcPr>
            <w:tcW w:w="1417" w:type="dxa"/>
            <w:vMerge/>
            <w:vAlign w:val="center"/>
          </w:tcPr>
          <w:p w14:paraId="5BFDA6FD" w14:textId="77777777" w:rsidR="00555C07" w:rsidRPr="0006458D" w:rsidRDefault="00555C07" w:rsidP="00555C07">
            <w:pPr>
              <w:pStyle w:val="TAC"/>
              <w:rPr>
                <w:rFonts w:cs="v5.0.0"/>
                <w:lang w:eastAsia="zh-CN"/>
              </w:rPr>
            </w:pPr>
          </w:p>
        </w:tc>
        <w:tc>
          <w:tcPr>
            <w:tcW w:w="1417" w:type="dxa"/>
          </w:tcPr>
          <w:p w14:paraId="2CFC2C5A" w14:textId="77777777" w:rsidR="00555C07" w:rsidRPr="0006458D" w:rsidRDefault="00555C07" w:rsidP="00555C07">
            <w:pPr>
              <w:pStyle w:val="TAC"/>
              <w:rPr>
                <w:rFonts w:cs="v5.0.0"/>
              </w:rPr>
            </w:pPr>
            <w:r w:rsidRPr="0006458D">
              <w:rPr>
                <w:rFonts w:cs="v5.0.0"/>
                <w:lang w:eastAsia="zh-CN"/>
              </w:rPr>
              <w:t>60</w:t>
            </w:r>
          </w:p>
        </w:tc>
        <w:tc>
          <w:tcPr>
            <w:tcW w:w="1417" w:type="dxa"/>
            <w:vAlign w:val="center"/>
          </w:tcPr>
          <w:p w14:paraId="613E3682" w14:textId="7DDBB2DC" w:rsidR="00555C07" w:rsidRPr="0006458D" w:rsidRDefault="00555C07" w:rsidP="00555C07">
            <w:pPr>
              <w:pStyle w:val="TAC"/>
            </w:pPr>
            <w:ins w:id="951" w:author="R4-1908387 Reference measurement channel" w:date="2019-09-05T15:54:00Z">
              <w:r>
                <w:t>G-FR</w:t>
              </w:r>
              <w:r w:rsidRPr="0006458D">
                <w:t>1-A2-6</w:t>
              </w:r>
            </w:ins>
            <w:del w:id="952" w:author="R4-1908387 Reference measurement channel" w:date="2019-09-05T15:54:00Z">
              <w:r w:rsidRPr="0006458D" w:rsidDel="006511A6">
                <w:delText>G- FR1-A2-6</w:delText>
              </w:r>
            </w:del>
          </w:p>
        </w:tc>
        <w:tc>
          <w:tcPr>
            <w:tcW w:w="1417" w:type="dxa"/>
            <w:vAlign w:val="center"/>
          </w:tcPr>
          <w:p w14:paraId="2ABE13D0" w14:textId="77777777" w:rsidR="00555C07" w:rsidRPr="0006458D" w:rsidRDefault="00555C07" w:rsidP="00555C07">
            <w:pPr>
              <w:pStyle w:val="TAC"/>
              <w:rPr>
                <w:rFonts w:cs="v5.0.0"/>
              </w:rPr>
            </w:pPr>
            <w:r w:rsidRPr="0006458D">
              <w:t>-59.8</w:t>
            </w:r>
          </w:p>
        </w:tc>
        <w:tc>
          <w:tcPr>
            <w:tcW w:w="1417" w:type="dxa"/>
            <w:vMerge/>
            <w:vAlign w:val="center"/>
          </w:tcPr>
          <w:p w14:paraId="590ACC55" w14:textId="77777777" w:rsidR="00555C07" w:rsidRPr="0006458D" w:rsidRDefault="00555C07" w:rsidP="00555C07">
            <w:pPr>
              <w:pStyle w:val="TAC"/>
              <w:rPr>
                <w:rFonts w:cs="v5.0.0"/>
              </w:rPr>
            </w:pPr>
          </w:p>
        </w:tc>
        <w:tc>
          <w:tcPr>
            <w:tcW w:w="1417" w:type="dxa"/>
            <w:vMerge/>
            <w:vAlign w:val="center"/>
          </w:tcPr>
          <w:p w14:paraId="0E4DB472" w14:textId="77777777" w:rsidR="00555C07" w:rsidRPr="0006458D" w:rsidRDefault="00555C07" w:rsidP="00555C07">
            <w:pPr>
              <w:pStyle w:val="TAC"/>
              <w:rPr>
                <w:rFonts w:cs="v5.0.0"/>
                <w:lang w:eastAsia="zh-CN"/>
              </w:rPr>
            </w:pPr>
          </w:p>
        </w:tc>
      </w:tr>
      <w:tr w:rsidR="00555C07" w:rsidRPr="0006458D" w14:paraId="16040F7F" w14:textId="77777777" w:rsidTr="002153AA">
        <w:trPr>
          <w:cantSplit/>
          <w:jc w:val="center"/>
        </w:trPr>
        <w:tc>
          <w:tcPr>
            <w:tcW w:w="1417" w:type="dxa"/>
            <w:vMerge w:val="restart"/>
            <w:vAlign w:val="center"/>
          </w:tcPr>
          <w:p w14:paraId="45633AD4" w14:textId="77777777" w:rsidR="00555C07" w:rsidRPr="0006458D" w:rsidRDefault="00555C07" w:rsidP="00555C07">
            <w:pPr>
              <w:pStyle w:val="TAC"/>
              <w:rPr>
                <w:rFonts w:cs="v5.0.0"/>
                <w:lang w:eastAsia="zh-CN"/>
              </w:rPr>
            </w:pPr>
            <w:r w:rsidRPr="0006458D">
              <w:rPr>
                <w:rFonts w:cs="v5.0.0"/>
                <w:lang w:eastAsia="zh-CN"/>
              </w:rPr>
              <w:t>100</w:t>
            </w:r>
          </w:p>
        </w:tc>
        <w:tc>
          <w:tcPr>
            <w:tcW w:w="1417" w:type="dxa"/>
          </w:tcPr>
          <w:p w14:paraId="0AD4ADDC" w14:textId="77777777" w:rsidR="00555C07" w:rsidRPr="0006458D" w:rsidRDefault="00555C07" w:rsidP="00555C07">
            <w:pPr>
              <w:pStyle w:val="TAC"/>
              <w:rPr>
                <w:rFonts w:cs="v5.0.0"/>
              </w:rPr>
            </w:pPr>
            <w:r w:rsidRPr="0006458D">
              <w:rPr>
                <w:rFonts w:cs="v5.0.0"/>
                <w:lang w:eastAsia="zh-CN"/>
              </w:rPr>
              <w:t>30</w:t>
            </w:r>
          </w:p>
        </w:tc>
        <w:tc>
          <w:tcPr>
            <w:tcW w:w="1417" w:type="dxa"/>
            <w:vAlign w:val="center"/>
          </w:tcPr>
          <w:p w14:paraId="1C1E9868" w14:textId="1D69AF60" w:rsidR="00555C07" w:rsidRPr="0006458D" w:rsidRDefault="00555C07" w:rsidP="00555C07">
            <w:pPr>
              <w:pStyle w:val="TAC"/>
            </w:pPr>
            <w:ins w:id="953" w:author="R4-1908387 Reference measurement channel" w:date="2019-09-05T15:54:00Z">
              <w:r>
                <w:t>G-FR</w:t>
              </w:r>
              <w:r w:rsidRPr="0006458D">
                <w:t>1-A2-5</w:t>
              </w:r>
            </w:ins>
            <w:del w:id="954" w:author="R4-1908387 Reference measurement channel" w:date="2019-09-05T15:54:00Z">
              <w:r w:rsidRPr="0006458D" w:rsidDel="006511A6">
                <w:delText>G- FR1-A2-5</w:delText>
              </w:r>
            </w:del>
          </w:p>
        </w:tc>
        <w:tc>
          <w:tcPr>
            <w:tcW w:w="1417" w:type="dxa"/>
            <w:vAlign w:val="center"/>
          </w:tcPr>
          <w:p w14:paraId="5CC98C32" w14:textId="77777777" w:rsidR="00555C07" w:rsidRPr="0006458D" w:rsidRDefault="00555C07" w:rsidP="00555C07">
            <w:pPr>
              <w:pStyle w:val="TAC"/>
              <w:rPr>
                <w:rFonts w:cs="v5.0.0"/>
              </w:rPr>
            </w:pPr>
            <w:r w:rsidRPr="0006458D">
              <w:t>-59.5</w:t>
            </w:r>
          </w:p>
        </w:tc>
        <w:tc>
          <w:tcPr>
            <w:tcW w:w="1417" w:type="dxa"/>
            <w:vMerge w:val="restart"/>
            <w:vAlign w:val="center"/>
          </w:tcPr>
          <w:p w14:paraId="3B143FC4" w14:textId="77777777" w:rsidR="00555C07" w:rsidRPr="0006458D" w:rsidRDefault="00555C07" w:rsidP="00555C07">
            <w:pPr>
              <w:pStyle w:val="TAC"/>
              <w:rPr>
                <w:rFonts w:cs="v5.0.0"/>
                <w:lang w:eastAsia="zh-CN"/>
              </w:rPr>
            </w:pPr>
            <w:r w:rsidRPr="0006458D">
              <w:rPr>
                <w:rFonts w:cs="v5.0.0"/>
                <w:lang w:eastAsia="zh-CN"/>
              </w:rPr>
              <w:t>-64.1</w:t>
            </w:r>
          </w:p>
        </w:tc>
        <w:tc>
          <w:tcPr>
            <w:tcW w:w="1417" w:type="dxa"/>
            <w:vMerge w:val="restart"/>
            <w:vAlign w:val="center"/>
          </w:tcPr>
          <w:p w14:paraId="12DF27BC" w14:textId="77777777" w:rsidR="00555C07" w:rsidRPr="0006458D" w:rsidRDefault="00555C07" w:rsidP="00555C07">
            <w:pPr>
              <w:pStyle w:val="TAC"/>
              <w:rPr>
                <w:rFonts w:cs="v5.0.0"/>
                <w:lang w:eastAsia="zh-CN"/>
              </w:rPr>
            </w:pPr>
            <w:r w:rsidRPr="0006458D">
              <w:rPr>
                <w:rFonts w:cs="v5.0.0"/>
                <w:lang w:eastAsia="zh-CN"/>
              </w:rPr>
              <w:t>AWGN</w:t>
            </w:r>
          </w:p>
        </w:tc>
      </w:tr>
      <w:tr w:rsidR="00555C07" w:rsidRPr="0006458D" w14:paraId="7973B7CD" w14:textId="77777777" w:rsidTr="00D32A5D">
        <w:trPr>
          <w:cantSplit/>
          <w:jc w:val="center"/>
        </w:trPr>
        <w:tc>
          <w:tcPr>
            <w:tcW w:w="1417" w:type="dxa"/>
            <w:vMerge/>
            <w:vAlign w:val="center"/>
          </w:tcPr>
          <w:p w14:paraId="34D33774" w14:textId="77777777" w:rsidR="00555C07" w:rsidRPr="0006458D" w:rsidRDefault="00555C07" w:rsidP="00555C07">
            <w:pPr>
              <w:pStyle w:val="TAC"/>
              <w:rPr>
                <w:rFonts w:cs="v5.0.0"/>
                <w:lang w:eastAsia="zh-CN"/>
              </w:rPr>
            </w:pPr>
          </w:p>
        </w:tc>
        <w:tc>
          <w:tcPr>
            <w:tcW w:w="1417" w:type="dxa"/>
          </w:tcPr>
          <w:p w14:paraId="26033F73" w14:textId="77777777" w:rsidR="00555C07" w:rsidRPr="0006458D" w:rsidRDefault="00555C07" w:rsidP="00555C07">
            <w:pPr>
              <w:pStyle w:val="TAC"/>
              <w:rPr>
                <w:rFonts w:cs="v5.0.0"/>
                <w:lang w:eastAsia="zh-CN"/>
              </w:rPr>
            </w:pPr>
            <w:r w:rsidRPr="0006458D">
              <w:rPr>
                <w:rFonts w:cs="v5.0.0"/>
                <w:lang w:eastAsia="zh-CN"/>
              </w:rPr>
              <w:t>60</w:t>
            </w:r>
          </w:p>
        </w:tc>
        <w:tc>
          <w:tcPr>
            <w:tcW w:w="1417" w:type="dxa"/>
            <w:vAlign w:val="center"/>
          </w:tcPr>
          <w:p w14:paraId="65A5DE3D" w14:textId="29B0245E" w:rsidR="00555C07" w:rsidRPr="0006458D" w:rsidRDefault="00555C07" w:rsidP="00555C07">
            <w:pPr>
              <w:pStyle w:val="TAC"/>
            </w:pPr>
            <w:ins w:id="955" w:author="R4-1908387 Reference measurement channel" w:date="2019-09-05T15:54:00Z">
              <w:r>
                <w:t>G-FR</w:t>
              </w:r>
              <w:r w:rsidRPr="0006458D">
                <w:t>1-A2-6</w:t>
              </w:r>
            </w:ins>
            <w:del w:id="956" w:author="R4-1908387 Reference measurement channel" w:date="2019-09-05T15:54:00Z">
              <w:r w:rsidRPr="0006458D" w:rsidDel="006511A6">
                <w:delText>G- FR1-A2-6</w:delText>
              </w:r>
            </w:del>
          </w:p>
        </w:tc>
        <w:tc>
          <w:tcPr>
            <w:tcW w:w="1417" w:type="dxa"/>
            <w:vAlign w:val="center"/>
          </w:tcPr>
          <w:p w14:paraId="274BC498" w14:textId="77777777" w:rsidR="00555C07" w:rsidRPr="0006458D" w:rsidRDefault="00555C07" w:rsidP="00555C07">
            <w:pPr>
              <w:pStyle w:val="TAC"/>
            </w:pPr>
            <w:r w:rsidRPr="0006458D">
              <w:t>-59.8</w:t>
            </w:r>
          </w:p>
        </w:tc>
        <w:tc>
          <w:tcPr>
            <w:tcW w:w="1417" w:type="dxa"/>
            <w:vMerge/>
          </w:tcPr>
          <w:p w14:paraId="20C1CD6B" w14:textId="77777777" w:rsidR="00555C07" w:rsidRPr="0006458D" w:rsidRDefault="00555C07" w:rsidP="00555C07">
            <w:pPr>
              <w:pStyle w:val="TAC"/>
              <w:rPr>
                <w:rFonts w:cs="v5.0.0"/>
                <w:lang w:eastAsia="zh-CN"/>
              </w:rPr>
            </w:pPr>
          </w:p>
        </w:tc>
        <w:tc>
          <w:tcPr>
            <w:tcW w:w="1417" w:type="dxa"/>
            <w:vMerge/>
          </w:tcPr>
          <w:p w14:paraId="45F23F50" w14:textId="77777777" w:rsidR="00555C07" w:rsidRPr="0006458D" w:rsidRDefault="00555C07" w:rsidP="00555C07">
            <w:pPr>
              <w:pStyle w:val="TAC"/>
              <w:rPr>
                <w:rFonts w:cs="v5.0.0"/>
                <w:lang w:eastAsia="zh-CN"/>
              </w:rPr>
            </w:pPr>
          </w:p>
        </w:tc>
      </w:tr>
      <w:tr w:rsidR="00E5320D" w:rsidRPr="0006458D" w14:paraId="48967975" w14:textId="77777777" w:rsidTr="00123857">
        <w:trPr>
          <w:cantSplit/>
          <w:jc w:val="center"/>
        </w:trPr>
        <w:tc>
          <w:tcPr>
            <w:tcW w:w="8502" w:type="dxa"/>
            <w:gridSpan w:val="6"/>
            <w:vAlign w:val="center"/>
          </w:tcPr>
          <w:p w14:paraId="675F2835" w14:textId="77777777" w:rsidR="00BB04A1" w:rsidRPr="0006458D" w:rsidRDefault="002153AA">
            <w:pPr>
              <w:pStyle w:val="TAN"/>
            </w:pPr>
            <w:r w:rsidRPr="0006458D">
              <w:t>NOTE</w:t>
            </w:r>
            <w:r w:rsidR="00E5320D" w:rsidRPr="0006458D">
              <w:t>:</w:t>
            </w:r>
            <w:r w:rsidR="00E5320D" w:rsidRPr="0006458D">
              <w:tab/>
              <w:t xml:space="preserve">The wanted signal mean power is the power level of a single instance of the corresponding reference measurement channel. </w:t>
            </w:r>
            <w:r w:rsidR="00E5320D"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06458D">
              <w:rPr>
                <w:rFonts w:cs="Arial"/>
                <w:lang w:eastAsia="ko-KR"/>
              </w:rPr>
              <w:t xml:space="preserve">, except for one instance that might overlap one other instance to cover the full </w:t>
            </w:r>
            <w:r w:rsidR="00E5320D" w:rsidRPr="0006458D">
              <w:rPr>
                <w:rFonts w:cs="Arial"/>
                <w:i/>
                <w:lang w:eastAsia="ko-KR"/>
              </w:rPr>
              <w:t>BS channel bandwidth</w:t>
            </w:r>
            <w:r w:rsidR="00E5320D" w:rsidRPr="0006458D">
              <w:rPr>
                <w:rFonts w:cs="Arial"/>
                <w:lang w:eastAsia="ko-KR"/>
              </w:rPr>
              <w:t>.</w:t>
            </w:r>
          </w:p>
        </w:tc>
      </w:tr>
    </w:tbl>
    <w:p w14:paraId="4FBE4F2D" w14:textId="77777777" w:rsidR="000723CA" w:rsidRPr="0006458D" w:rsidRDefault="000723CA" w:rsidP="000723CA"/>
    <w:p w14:paraId="52F04ABC" w14:textId="77777777" w:rsidR="000723CA" w:rsidRPr="0006458D" w:rsidRDefault="000723CA" w:rsidP="00854B6F">
      <w:pPr>
        <w:pStyle w:val="TH"/>
      </w:pPr>
      <w:r w:rsidRPr="0006458D">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6458D" w:rsidRPr="0006458D" w14:paraId="547C1ACE" w14:textId="77777777" w:rsidTr="00FA6718">
        <w:trPr>
          <w:cantSplit/>
          <w:jc w:val="center"/>
        </w:trPr>
        <w:tc>
          <w:tcPr>
            <w:tcW w:w="1417" w:type="dxa"/>
            <w:vAlign w:val="center"/>
          </w:tcPr>
          <w:p w14:paraId="677002E2" w14:textId="77777777" w:rsidR="000723CA" w:rsidRPr="0006458D" w:rsidRDefault="00601F80" w:rsidP="00FA6718">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4F2B8A37"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54625252" w14:textId="77777777" w:rsidR="000723CA" w:rsidRPr="0006458D" w:rsidRDefault="000723CA" w:rsidP="00FA6718">
            <w:pPr>
              <w:pStyle w:val="TAH"/>
              <w:rPr>
                <w:rFonts w:cs="v5.0.0"/>
              </w:rPr>
            </w:pPr>
            <w:r w:rsidRPr="0006458D">
              <w:rPr>
                <w:rFonts w:cs="v5.0.0"/>
              </w:rPr>
              <w:t>Reference measurement channel</w:t>
            </w:r>
          </w:p>
        </w:tc>
        <w:tc>
          <w:tcPr>
            <w:tcW w:w="1417" w:type="dxa"/>
          </w:tcPr>
          <w:p w14:paraId="5AFCF4AC"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417" w:type="dxa"/>
          </w:tcPr>
          <w:p w14:paraId="35433F01"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CC1E18" w:rsidRPr="0006458D">
              <w:rPr>
                <w:rFonts w:cs="v5.0.0"/>
              </w:rPr>
              <w:t xml:space="preserve"> / </w:t>
            </w:r>
            <w:r w:rsidR="00CC1E18" w:rsidRPr="0006458D">
              <w:t>BW</w:t>
            </w:r>
            <w:r w:rsidR="00CC1E18" w:rsidRPr="0006458D">
              <w:rPr>
                <w:vertAlign w:val="subscript"/>
              </w:rPr>
              <w:t>Config</w:t>
            </w:r>
          </w:p>
        </w:tc>
        <w:tc>
          <w:tcPr>
            <w:tcW w:w="1417" w:type="dxa"/>
          </w:tcPr>
          <w:p w14:paraId="6FD4DF01" w14:textId="77777777" w:rsidR="000723CA" w:rsidRPr="0006458D" w:rsidRDefault="000723CA" w:rsidP="00FA6718">
            <w:pPr>
              <w:pStyle w:val="TAH"/>
              <w:rPr>
                <w:rFonts w:cs="v5.0.0"/>
              </w:rPr>
            </w:pPr>
            <w:r w:rsidRPr="0006458D">
              <w:rPr>
                <w:rFonts w:cs="v5.0.0"/>
              </w:rPr>
              <w:t>Type of interfering signal</w:t>
            </w:r>
          </w:p>
        </w:tc>
      </w:tr>
      <w:tr w:rsidR="0006458D" w:rsidRPr="0006458D" w14:paraId="4D8CC3C2" w14:textId="77777777" w:rsidTr="002153AA">
        <w:trPr>
          <w:cantSplit/>
          <w:jc w:val="center"/>
        </w:trPr>
        <w:tc>
          <w:tcPr>
            <w:tcW w:w="1417" w:type="dxa"/>
            <w:vMerge w:val="restart"/>
            <w:vAlign w:val="center"/>
          </w:tcPr>
          <w:p w14:paraId="381D2AFA" w14:textId="77777777" w:rsidR="00E469F0" w:rsidRPr="0006458D" w:rsidRDefault="00E469F0" w:rsidP="00E469F0">
            <w:pPr>
              <w:pStyle w:val="TAC"/>
              <w:rPr>
                <w:rFonts w:cs="v5.0.0"/>
                <w:lang w:eastAsia="zh-CN"/>
              </w:rPr>
            </w:pPr>
            <w:r w:rsidRPr="0006458D">
              <w:rPr>
                <w:rFonts w:cs="v5.0.0"/>
                <w:lang w:eastAsia="zh-CN"/>
              </w:rPr>
              <w:t>5</w:t>
            </w:r>
          </w:p>
        </w:tc>
        <w:tc>
          <w:tcPr>
            <w:tcW w:w="1417" w:type="dxa"/>
          </w:tcPr>
          <w:p w14:paraId="52068000" w14:textId="77777777" w:rsidR="00E469F0" w:rsidRPr="0006458D" w:rsidRDefault="00E469F0" w:rsidP="00E469F0">
            <w:pPr>
              <w:pStyle w:val="TAC"/>
              <w:rPr>
                <w:rFonts w:cs="v5.0.0"/>
                <w:lang w:eastAsia="zh-CN"/>
              </w:rPr>
            </w:pPr>
            <w:r w:rsidRPr="0006458D">
              <w:rPr>
                <w:rFonts w:cs="v5.0.0"/>
                <w:lang w:eastAsia="zh-CN"/>
              </w:rPr>
              <w:t>15</w:t>
            </w:r>
          </w:p>
        </w:tc>
        <w:tc>
          <w:tcPr>
            <w:tcW w:w="1417" w:type="dxa"/>
            <w:vAlign w:val="center"/>
          </w:tcPr>
          <w:p w14:paraId="5E696F44" w14:textId="77777777" w:rsidR="00E469F0" w:rsidRPr="0006458D" w:rsidRDefault="00E469F0" w:rsidP="00E469F0">
            <w:pPr>
              <w:pStyle w:val="TAC"/>
              <w:rPr>
                <w:rFonts w:cs="v5.0.0"/>
              </w:rPr>
            </w:pPr>
            <w:r w:rsidRPr="0006458D">
              <w:t>G-FR1-A2-1</w:t>
            </w:r>
          </w:p>
        </w:tc>
        <w:tc>
          <w:tcPr>
            <w:tcW w:w="1417" w:type="dxa"/>
            <w:vAlign w:val="center"/>
          </w:tcPr>
          <w:p w14:paraId="0DDE79CB" w14:textId="77777777" w:rsidR="00E469F0" w:rsidRPr="0006458D" w:rsidRDefault="00E469F0" w:rsidP="00E469F0">
            <w:pPr>
              <w:pStyle w:val="TAC"/>
              <w:rPr>
                <w:rFonts w:cs="v5.0.0"/>
                <w:vertAlign w:val="subscript"/>
                <w:lang w:eastAsia="zh-CN"/>
              </w:rPr>
            </w:pPr>
            <w:r w:rsidRPr="0006458D">
              <w:t>-62.7</w:t>
            </w:r>
          </w:p>
        </w:tc>
        <w:tc>
          <w:tcPr>
            <w:tcW w:w="1417" w:type="dxa"/>
            <w:vMerge w:val="restart"/>
            <w:vAlign w:val="center"/>
          </w:tcPr>
          <w:p w14:paraId="2AF31E6A" w14:textId="77777777" w:rsidR="00E469F0" w:rsidRPr="0006458D" w:rsidRDefault="00E469F0" w:rsidP="001C49FB">
            <w:pPr>
              <w:pStyle w:val="TAC"/>
              <w:rPr>
                <w:rFonts w:cs="v5.0.0"/>
                <w:lang w:eastAsia="zh-CN"/>
              </w:rPr>
            </w:pPr>
            <w:r w:rsidRPr="0006458D">
              <w:rPr>
                <w:rFonts w:cs="v5.0.0"/>
                <w:lang w:eastAsia="zh-CN"/>
              </w:rPr>
              <w:t>-74.5</w:t>
            </w:r>
          </w:p>
        </w:tc>
        <w:tc>
          <w:tcPr>
            <w:tcW w:w="1417" w:type="dxa"/>
            <w:vMerge w:val="restart"/>
            <w:vAlign w:val="center"/>
          </w:tcPr>
          <w:p w14:paraId="4BE28ECA" w14:textId="77777777" w:rsidR="00E469F0" w:rsidRPr="0006458D" w:rsidRDefault="00E469F0" w:rsidP="001C49FB">
            <w:pPr>
              <w:pStyle w:val="TAC"/>
              <w:rPr>
                <w:rFonts w:cs="v5.0.0"/>
                <w:lang w:eastAsia="zh-CN"/>
              </w:rPr>
            </w:pPr>
            <w:r w:rsidRPr="0006458D">
              <w:rPr>
                <w:rFonts w:cs="v5.0.0"/>
                <w:lang w:eastAsia="zh-CN"/>
              </w:rPr>
              <w:t>AWGN</w:t>
            </w:r>
          </w:p>
        </w:tc>
      </w:tr>
      <w:tr w:rsidR="00D2112E" w:rsidRPr="0006458D" w14:paraId="48614D92" w14:textId="77777777" w:rsidTr="002153AA">
        <w:trPr>
          <w:cantSplit/>
          <w:jc w:val="center"/>
        </w:trPr>
        <w:tc>
          <w:tcPr>
            <w:tcW w:w="1417" w:type="dxa"/>
            <w:vMerge/>
            <w:vAlign w:val="center"/>
          </w:tcPr>
          <w:p w14:paraId="2C3EC44B" w14:textId="77777777" w:rsidR="00D2112E" w:rsidRPr="0006458D" w:rsidRDefault="00D2112E" w:rsidP="00D2112E">
            <w:pPr>
              <w:pStyle w:val="TAC"/>
              <w:rPr>
                <w:rFonts w:cs="v5.0.0"/>
                <w:lang w:eastAsia="zh-CN"/>
              </w:rPr>
            </w:pPr>
          </w:p>
        </w:tc>
        <w:tc>
          <w:tcPr>
            <w:tcW w:w="1417" w:type="dxa"/>
          </w:tcPr>
          <w:p w14:paraId="7EFD2A6A" w14:textId="77777777" w:rsidR="00D2112E" w:rsidRPr="0006458D" w:rsidRDefault="00D2112E" w:rsidP="00D2112E">
            <w:pPr>
              <w:pStyle w:val="TAC"/>
              <w:rPr>
                <w:rFonts w:cs="v5.0.0"/>
                <w:lang w:eastAsia="zh-CN"/>
              </w:rPr>
            </w:pPr>
            <w:r w:rsidRPr="0006458D">
              <w:rPr>
                <w:rFonts w:cs="v5.0.0"/>
                <w:lang w:eastAsia="zh-CN"/>
              </w:rPr>
              <w:t>30</w:t>
            </w:r>
          </w:p>
        </w:tc>
        <w:tc>
          <w:tcPr>
            <w:tcW w:w="1417" w:type="dxa"/>
            <w:vAlign w:val="center"/>
          </w:tcPr>
          <w:p w14:paraId="5151150D" w14:textId="259A6703" w:rsidR="00D2112E" w:rsidRPr="0006458D" w:rsidRDefault="00D2112E" w:rsidP="00D2112E">
            <w:pPr>
              <w:pStyle w:val="TAC"/>
              <w:rPr>
                <w:rFonts w:cs="v5.0.0"/>
              </w:rPr>
            </w:pPr>
            <w:ins w:id="957" w:author="R4-1908387 Reference measurement channel" w:date="2019-09-05T15:55:00Z">
              <w:r>
                <w:t>G-</w:t>
              </w:r>
              <w:r w:rsidRPr="0006458D">
                <w:t xml:space="preserve">FR1-A2-2 </w:t>
              </w:r>
            </w:ins>
            <w:del w:id="958" w:author="R4-1908387 Reference measurement channel" w:date="2019-09-05T15:55:00Z">
              <w:r w:rsidRPr="0006458D" w:rsidDel="009B72E4">
                <w:delText>G- FR1-A2-2</w:delText>
              </w:r>
            </w:del>
          </w:p>
        </w:tc>
        <w:tc>
          <w:tcPr>
            <w:tcW w:w="1417" w:type="dxa"/>
            <w:vAlign w:val="center"/>
          </w:tcPr>
          <w:p w14:paraId="2EA166F8" w14:textId="77777777" w:rsidR="00D2112E" w:rsidRPr="0006458D" w:rsidRDefault="00D2112E" w:rsidP="00D2112E">
            <w:pPr>
              <w:pStyle w:val="TAC"/>
              <w:rPr>
                <w:rFonts w:cs="v5.0.0"/>
                <w:vertAlign w:val="subscript"/>
                <w:lang w:eastAsia="zh-CN"/>
              </w:rPr>
            </w:pPr>
            <w:r w:rsidRPr="0006458D">
              <w:t>-63.4</w:t>
            </w:r>
          </w:p>
        </w:tc>
        <w:tc>
          <w:tcPr>
            <w:tcW w:w="1417" w:type="dxa"/>
            <w:vMerge/>
            <w:vAlign w:val="center"/>
          </w:tcPr>
          <w:p w14:paraId="00F80A5F" w14:textId="77777777" w:rsidR="00D2112E" w:rsidRPr="0006458D" w:rsidRDefault="00D2112E" w:rsidP="00D2112E">
            <w:pPr>
              <w:pStyle w:val="TAC"/>
              <w:rPr>
                <w:rFonts w:cs="v5.0.0"/>
              </w:rPr>
            </w:pPr>
          </w:p>
        </w:tc>
        <w:tc>
          <w:tcPr>
            <w:tcW w:w="1417" w:type="dxa"/>
            <w:vMerge/>
            <w:vAlign w:val="center"/>
          </w:tcPr>
          <w:p w14:paraId="46B27C8F" w14:textId="77777777" w:rsidR="00D2112E" w:rsidRPr="0006458D" w:rsidRDefault="00D2112E" w:rsidP="00D2112E">
            <w:pPr>
              <w:pStyle w:val="TAC"/>
              <w:rPr>
                <w:rFonts w:cs="v5.0.0"/>
                <w:lang w:eastAsia="zh-CN"/>
              </w:rPr>
            </w:pPr>
          </w:p>
        </w:tc>
      </w:tr>
      <w:tr w:rsidR="00D2112E" w:rsidRPr="0006458D" w14:paraId="4B19357E" w14:textId="77777777" w:rsidTr="002153AA">
        <w:trPr>
          <w:cantSplit/>
          <w:jc w:val="center"/>
        </w:trPr>
        <w:tc>
          <w:tcPr>
            <w:tcW w:w="1417" w:type="dxa"/>
            <w:vMerge w:val="restart"/>
            <w:vAlign w:val="center"/>
          </w:tcPr>
          <w:p w14:paraId="57E9B440" w14:textId="77777777" w:rsidR="00D2112E" w:rsidRPr="0006458D" w:rsidRDefault="00D2112E" w:rsidP="00D2112E">
            <w:pPr>
              <w:pStyle w:val="TAC"/>
              <w:rPr>
                <w:rFonts w:cs="v5.0.0"/>
                <w:lang w:eastAsia="zh-CN"/>
              </w:rPr>
            </w:pPr>
            <w:r w:rsidRPr="0006458D">
              <w:rPr>
                <w:rFonts w:cs="v5.0.0"/>
                <w:lang w:eastAsia="zh-CN"/>
              </w:rPr>
              <w:t>10</w:t>
            </w:r>
          </w:p>
        </w:tc>
        <w:tc>
          <w:tcPr>
            <w:tcW w:w="1417" w:type="dxa"/>
          </w:tcPr>
          <w:p w14:paraId="3BB4EFC4" w14:textId="77777777" w:rsidR="00D2112E" w:rsidRPr="0006458D" w:rsidRDefault="00D2112E" w:rsidP="00D2112E">
            <w:pPr>
              <w:pStyle w:val="TAC"/>
              <w:rPr>
                <w:rFonts w:cs="v5.0.0"/>
                <w:lang w:eastAsia="zh-CN"/>
              </w:rPr>
            </w:pPr>
            <w:r w:rsidRPr="0006458D">
              <w:rPr>
                <w:rFonts w:cs="v5.0.0"/>
                <w:lang w:eastAsia="zh-CN"/>
              </w:rPr>
              <w:t>15</w:t>
            </w:r>
          </w:p>
        </w:tc>
        <w:tc>
          <w:tcPr>
            <w:tcW w:w="1417" w:type="dxa"/>
            <w:vAlign w:val="center"/>
          </w:tcPr>
          <w:p w14:paraId="275EF6FD" w14:textId="2BCD9383" w:rsidR="00D2112E" w:rsidRPr="0006458D" w:rsidRDefault="00D2112E" w:rsidP="00D2112E">
            <w:pPr>
              <w:pStyle w:val="TAC"/>
              <w:rPr>
                <w:rFonts w:cs="v5.0.0"/>
              </w:rPr>
            </w:pPr>
            <w:r w:rsidRPr="0006458D">
              <w:t>G-FR1-A2-1</w:t>
            </w:r>
          </w:p>
        </w:tc>
        <w:tc>
          <w:tcPr>
            <w:tcW w:w="1417" w:type="dxa"/>
            <w:vAlign w:val="center"/>
          </w:tcPr>
          <w:p w14:paraId="01361803" w14:textId="77777777" w:rsidR="00D2112E" w:rsidRPr="0006458D" w:rsidRDefault="00D2112E" w:rsidP="00D2112E">
            <w:pPr>
              <w:pStyle w:val="TAC"/>
              <w:rPr>
                <w:rFonts w:cs="v5.0.0"/>
              </w:rPr>
            </w:pPr>
            <w:r w:rsidRPr="0006458D">
              <w:t>-62.7</w:t>
            </w:r>
          </w:p>
        </w:tc>
        <w:tc>
          <w:tcPr>
            <w:tcW w:w="1417" w:type="dxa"/>
            <w:vMerge w:val="restart"/>
            <w:vAlign w:val="center"/>
          </w:tcPr>
          <w:p w14:paraId="1343E53D" w14:textId="77777777" w:rsidR="00D2112E" w:rsidRPr="0006458D" w:rsidRDefault="00D2112E" w:rsidP="00D2112E">
            <w:pPr>
              <w:pStyle w:val="TAC"/>
              <w:rPr>
                <w:rFonts w:cs="v5.0.0"/>
                <w:lang w:eastAsia="zh-CN"/>
              </w:rPr>
            </w:pPr>
            <w:r w:rsidRPr="0006458D">
              <w:rPr>
                <w:rFonts w:cs="v5.0.0"/>
                <w:lang w:eastAsia="zh-CN"/>
              </w:rPr>
              <w:t>-71.3</w:t>
            </w:r>
          </w:p>
        </w:tc>
        <w:tc>
          <w:tcPr>
            <w:tcW w:w="1417" w:type="dxa"/>
            <w:vMerge w:val="restart"/>
            <w:vAlign w:val="center"/>
          </w:tcPr>
          <w:p w14:paraId="2EBE06D7" w14:textId="77777777" w:rsidR="00D2112E" w:rsidRPr="0006458D" w:rsidRDefault="00D2112E" w:rsidP="00D2112E">
            <w:pPr>
              <w:pStyle w:val="TAC"/>
              <w:rPr>
                <w:rFonts w:cs="v5.0.0"/>
              </w:rPr>
            </w:pPr>
            <w:r w:rsidRPr="0006458D">
              <w:rPr>
                <w:rFonts w:cs="v5.0.0"/>
                <w:lang w:eastAsia="zh-CN"/>
              </w:rPr>
              <w:t>AWGN</w:t>
            </w:r>
          </w:p>
        </w:tc>
      </w:tr>
      <w:tr w:rsidR="00D2112E" w:rsidRPr="0006458D" w14:paraId="05E680F1" w14:textId="77777777" w:rsidTr="002153AA">
        <w:trPr>
          <w:cantSplit/>
          <w:jc w:val="center"/>
        </w:trPr>
        <w:tc>
          <w:tcPr>
            <w:tcW w:w="1417" w:type="dxa"/>
            <w:vMerge/>
            <w:vAlign w:val="center"/>
          </w:tcPr>
          <w:p w14:paraId="2125FAA1" w14:textId="77777777" w:rsidR="00D2112E" w:rsidRPr="0006458D" w:rsidRDefault="00D2112E" w:rsidP="00D2112E">
            <w:pPr>
              <w:pStyle w:val="TAC"/>
              <w:rPr>
                <w:rFonts w:cs="v5.0.0"/>
                <w:lang w:eastAsia="zh-CN"/>
              </w:rPr>
            </w:pPr>
          </w:p>
        </w:tc>
        <w:tc>
          <w:tcPr>
            <w:tcW w:w="1417" w:type="dxa"/>
          </w:tcPr>
          <w:p w14:paraId="490CB82C" w14:textId="77777777" w:rsidR="00D2112E" w:rsidRPr="0006458D" w:rsidRDefault="00D2112E" w:rsidP="00D2112E">
            <w:pPr>
              <w:pStyle w:val="TAC"/>
              <w:rPr>
                <w:rFonts w:cs="v5.0.0"/>
                <w:lang w:eastAsia="zh-CN"/>
              </w:rPr>
            </w:pPr>
            <w:r w:rsidRPr="0006458D">
              <w:rPr>
                <w:rFonts w:cs="v5.0.0"/>
                <w:lang w:eastAsia="zh-CN"/>
              </w:rPr>
              <w:t>30</w:t>
            </w:r>
          </w:p>
        </w:tc>
        <w:tc>
          <w:tcPr>
            <w:tcW w:w="1417" w:type="dxa"/>
            <w:vAlign w:val="center"/>
          </w:tcPr>
          <w:p w14:paraId="080246FB" w14:textId="62976950" w:rsidR="00D2112E" w:rsidRPr="0006458D" w:rsidRDefault="00D2112E" w:rsidP="00D2112E">
            <w:pPr>
              <w:pStyle w:val="TAC"/>
              <w:rPr>
                <w:rFonts w:cs="v5.0.0"/>
              </w:rPr>
            </w:pPr>
            <w:ins w:id="959" w:author="R4-1908387 Reference measurement channel" w:date="2019-09-05T15:55:00Z">
              <w:r>
                <w:t>G-</w:t>
              </w:r>
              <w:r w:rsidRPr="0006458D">
                <w:t xml:space="preserve">FR1-A2-2 </w:t>
              </w:r>
            </w:ins>
            <w:del w:id="960" w:author="R4-1908387 Reference measurement channel" w:date="2019-09-05T15:55:00Z">
              <w:r w:rsidRPr="0006458D" w:rsidDel="009B72E4">
                <w:delText>G- FR1-A2-2</w:delText>
              </w:r>
            </w:del>
          </w:p>
        </w:tc>
        <w:tc>
          <w:tcPr>
            <w:tcW w:w="1417" w:type="dxa"/>
            <w:vAlign w:val="center"/>
          </w:tcPr>
          <w:p w14:paraId="5A69BA3D" w14:textId="77777777" w:rsidR="00D2112E" w:rsidRPr="0006458D" w:rsidRDefault="00D2112E" w:rsidP="00D2112E">
            <w:pPr>
              <w:pStyle w:val="TAC"/>
              <w:rPr>
                <w:rFonts w:cs="v5.0.0"/>
              </w:rPr>
            </w:pPr>
            <w:r w:rsidRPr="0006458D">
              <w:t>-63.4</w:t>
            </w:r>
          </w:p>
        </w:tc>
        <w:tc>
          <w:tcPr>
            <w:tcW w:w="1417" w:type="dxa"/>
            <w:vMerge/>
            <w:vAlign w:val="center"/>
          </w:tcPr>
          <w:p w14:paraId="251A92B3" w14:textId="77777777" w:rsidR="00D2112E" w:rsidRPr="0006458D" w:rsidRDefault="00D2112E" w:rsidP="00D2112E">
            <w:pPr>
              <w:pStyle w:val="TAC"/>
              <w:rPr>
                <w:rFonts w:cs="v5.0.0"/>
              </w:rPr>
            </w:pPr>
          </w:p>
        </w:tc>
        <w:tc>
          <w:tcPr>
            <w:tcW w:w="1417" w:type="dxa"/>
            <w:vMerge/>
            <w:vAlign w:val="center"/>
          </w:tcPr>
          <w:p w14:paraId="077A9D05" w14:textId="77777777" w:rsidR="00D2112E" w:rsidRPr="0006458D" w:rsidRDefault="00D2112E" w:rsidP="00D2112E">
            <w:pPr>
              <w:pStyle w:val="TAC"/>
              <w:rPr>
                <w:rFonts w:cs="v5.0.0"/>
                <w:lang w:eastAsia="zh-CN"/>
              </w:rPr>
            </w:pPr>
          </w:p>
        </w:tc>
      </w:tr>
      <w:tr w:rsidR="00D2112E" w:rsidRPr="0006458D" w14:paraId="53231D08" w14:textId="77777777" w:rsidTr="002153AA">
        <w:trPr>
          <w:cantSplit/>
          <w:jc w:val="center"/>
        </w:trPr>
        <w:tc>
          <w:tcPr>
            <w:tcW w:w="1417" w:type="dxa"/>
            <w:vMerge/>
            <w:vAlign w:val="center"/>
          </w:tcPr>
          <w:p w14:paraId="76ED52E6" w14:textId="77777777" w:rsidR="00D2112E" w:rsidRPr="0006458D" w:rsidRDefault="00D2112E" w:rsidP="00D2112E">
            <w:pPr>
              <w:pStyle w:val="TAC"/>
              <w:rPr>
                <w:rFonts w:cs="v5.0.0"/>
                <w:lang w:eastAsia="zh-CN"/>
              </w:rPr>
            </w:pPr>
          </w:p>
        </w:tc>
        <w:tc>
          <w:tcPr>
            <w:tcW w:w="1417" w:type="dxa"/>
          </w:tcPr>
          <w:p w14:paraId="099227FC" w14:textId="77777777" w:rsidR="00D2112E" w:rsidRPr="0006458D" w:rsidRDefault="00D2112E" w:rsidP="00D2112E">
            <w:pPr>
              <w:pStyle w:val="TAC"/>
              <w:rPr>
                <w:rFonts w:cs="v5.0.0"/>
                <w:lang w:eastAsia="zh-CN"/>
              </w:rPr>
            </w:pPr>
            <w:r w:rsidRPr="0006458D">
              <w:rPr>
                <w:rFonts w:cs="v5.0.0"/>
                <w:lang w:eastAsia="zh-CN"/>
              </w:rPr>
              <w:t>60</w:t>
            </w:r>
          </w:p>
        </w:tc>
        <w:tc>
          <w:tcPr>
            <w:tcW w:w="1417" w:type="dxa"/>
            <w:vAlign w:val="center"/>
          </w:tcPr>
          <w:p w14:paraId="4714ADB6" w14:textId="2C2035ED" w:rsidR="00D2112E" w:rsidRPr="0006458D" w:rsidRDefault="00D2112E" w:rsidP="00D2112E">
            <w:pPr>
              <w:pStyle w:val="TAC"/>
              <w:rPr>
                <w:rFonts w:cs="v5.0.0"/>
              </w:rPr>
            </w:pPr>
            <w:ins w:id="961" w:author="R4-1908387 Reference measurement channel" w:date="2019-09-05T15:55:00Z">
              <w:r>
                <w:t>G-</w:t>
              </w:r>
              <w:r w:rsidRPr="0006458D">
                <w:t>FR1-A2-3</w:t>
              </w:r>
              <w:r>
                <w:rPr>
                  <w:rFonts w:eastAsia="DengXian" w:hint="eastAsia"/>
                  <w:lang w:eastAsia="zh-CN"/>
                </w:rPr>
                <w:t xml:space="preserve"> </w:t>
              </w:r>
            </w:ins>
            <w:del w:id="962" w:author="R4-1908387 Reference measurement channel" w:date="2019-09-05T15:55:00Z">
              <w:r w:rsidRPr="0006458D" w:rsidDel="009B72E4">
                <w:delText>G- FR1-A2-3</w:delText>
              </w:r>
            </w:del>
          </w:p>
        </w:tc>
        <w:tc>
          <w:tcPr>
            <w:tcW w:w="1417" w:type="dxa"/>
            <w:vAlign w:val="center"/>
          </w:tcPr>
          <w:p w14:paraId="7F58FDAC" w14:textId="77777777" w:rsidR="00D2112E" w:rsidRPr="0006458D" w:rsidRDefault="00D2112E" w:rsidP="00D2112E">
            <w:pPr>
              <w:pStyle w:val="TAC"/>
              <w:rPr>
                <w:rFonts w:cs="v5.0.0"/>
              </w:rPr>
            </w:pPr>
            <w:r w:rsidRPr="0006458D">
              <w:t>-60.4</w:t>
            </w:r>
          </w:p>
        </w:tc>
        <w:tc>
          <w:tcPr>
            <w:tcW w:w="1417" w:type="dxa"/>
            <w:vMerge/>
            <w:vAlign w:val="center"/>
          </w:tcPr>
          <w:p w14:paraId="1408B888" w14:textId="77777777" w:rsidR="00D2112E" w:rsidRPr="0006458D" w:rsidRDefault="00D2112E" w:rsidP="00D2112E">
            <w:pPr>
              <w:pStyle w:val="TAC"/>
              <w:rPr>
                <w:rFonts w:cs="v5.0.0"/>
              </w:rPr>
            </w:pPr>
          </w:p>
        </w:tc>
        <w:tc>
          <w:tcPr>
            <w:tcW w:w="1417" w:type="dxa"/>
            <w:vMerge/>
            <w:vAlign w:val="center"/>
          </w:tcPr>
          <w:p w14:paraId="2D9BF56D" w14:textId="77777777" w:rsidR="00D2112E" w:rsidRPr="0006458D" w:rsidRDefault="00D2112E" w:rsidP="00D2112E">
            <w:pPr>
              <w:pStyle w:val="TAC"/>
              <w:rPr>
                <w:rFonts w:cs="v5.0.0"/>
                <w:lang w:eastAsia="zh-CN"/>
              </w:rPr>
            </w:pPr>
          </w:p>
        </w:tc>
      </w:tr>
      <w:tr w:rsidR="00D2112E" w:rsidRPr="0006458D" w14:paraId="3EE9C383" w14:textId="77777777" w:rsidTr="002153AA">
        <w:trPr>
          <w:cantSplit/>
          <w:jc w:val="center"/>
        </w:trPr>
        <w:tc>
          <w:tcPr>
            <w:tcW w:w="1417" w:type="dxa"/>
            <w:vMerge w:val="restart"/>
            <w:vAlign w:val="center"/>
          </w:tcPr>
          <w:p w14:paraId="051D8BDC" w14:textId="77777777" w:rsidR="00D2112E" w:rsidRPr="0006458D" w:rsidRDefault="00D2112E" w:rsidP="00D2112E">
            <w:pPr>
              <w:pStyle w:val="TAC"/>
              <w:rPr>
                <w:rFonts w:cs="v5.0.0"/>
                <w:lang w:eastAsia="zh-CN"/>
              </w:rPr>
            </w:pPr>
            <w:r w:rsidRPr="0006458D">
              <w:rPr>
                <w:rFonts w:cs="v5.0.0"/>
                <w:lang w:eastAsia="zh-CN"/>
              </w:rPr>
              <w:t>15</w:t>
            </w:r>
          </w:p>
        </w:tc>
        <w:tc>
          <w:tcPr>
            <w:tcW w:w="1417" w:type="dxa"/>
          </w:tcPr>
          <w:p w14:paraId="598B2321" w14:textId="77777777" w:rsidR="00D2112E" w:rsidRPr="0006458D" w:rsidRDefault="00D2112E" w:rsidP="00D2112E">
            <w:pPr>
              <w:pStyle w:val="TAC"/>
              <w:rPr>
                <w:rFonts w:cs="v5.0.0"/>
                <w:lang w:eastAsia="zh-CN"/>
              </w:rPr>
            </w:pPr>
            <w:r w:rsidRPr="0006458D">
              <w:rPr>
                <w:rFonts w:cs="v5.0.0"/>
                <w:lang w:eastAsia="zh-CN"/>
              </w:rPr>
              <w:t>15</w:t>
            </w:r>
          </w:p>
        </w:tc>
        <w:tc>
          <w:tcPr>
            <w:tcW w:w="1417" w:type="dxa"/>
            <w:vAlign w:val="center"/>
          </w:tcPr>
          <w:p w14:paraId="49CF8945" w14:textId="6CBBCA8A" w:rsidR="00D2112E" w:rsidRPr="0006458D" w:rsidRDefault="00D2112E" w:rsidP="00D2112E">
            <w:pPr>
              <w:pStyle w:val="TAC"/>
              <w:rPr>
                <w:rFonts w:cs="v5.0.0"/>
              </w:rPr>
            </w:pPr>
            <w:r w:rsidRPr="0006458D">
              <w:t>G-FR1-A2-1</w:t>
            </w:r>
          </w:p>
        </w:tc>
        <w:tc>
          <w:tcPr>
            <w:tcW w:w="1417" w:type="dxa"/>
            <w:vAlign w:val="center"/>
          </w:tcPr>
          <w:p w14:paraId="39D20591" w14:textId="77777777" w:rsidR="00D2112E" w:rsidRPr="0006458D" w:rsidRDefault="00D2112E" w:rsidP="00D2112E">
            <w:pPr>
              <w:pStyle w:val="TAC"/>
              <w:rPr>
                <w:rFonts w:cs="v5.0.0"/>
              </w:rPr>
            </w:pPr>
            <w:r w:rsidRPr="0006458D">
              <w:t>-62.7</w:t>
            </w:r>
          </w:p>
        </w:tc>
        <w:tc>
          <w:tcPr>
            <w:tcW w:w="1417" w:type="dxa"/>
            <w:vMerge w:val="restart"/>
            <w:vAlign w:val="center"/>
          </w:tcPr>
          <w:p w14:paraId="492C5BEC" w14:textId="77777777" w:rsidR="00D2112E" w:rsidRPr="0006458D" w:rsidRDefault="00D2112E" w:rsidP="00D2112E">
            <w:pPr>
              <w:pStyle w:val="TAC"/>
              <w:rPr>
                <w:rFonts w:cs="v5.0.0"/>
                <w:lang w:eastAsia="zh-CN"/>
              </w:rPr>
            </w:pPr>
            <w:r w:rsidRPr="0006458D">
              <w:rPr>
                <w:rFonts w:cs="v5.0.0"/>
                <w:lang w:eastAsia="zh-CN"/>
              </w:rPr>
              <w:t>-69.5</w:t>
            </w:r>
          </w:p>
        </w:tc>
        <w:tc>
          <w:tcPr>
            <w:tcW w:w="1417" w:type="dxa"/>
            <w:vMerge w:val="restart"/>
            <w:vAlign w:val="center"/>
          </w:tcPr>
          <w:p w14:paraId="45CF5B2E" w14:textId="77777777" w:rsidR="00D2112E" w:rsidRPr="0006458D" w:rsidRDefault="00D2112E" w:rsidP="00D2112E">
            <w:pPr>
              <w:pStyle w:val="TAC"/>
              <w:rPr>
                <w:rFonts w:cs="v5.0.0"/>
              </w:rPr>
            </w:pPr>
            <w:r w:rsidRPr="0006458D">
              <w:rPr>
                <w:rFonts w:cs="v5.0.0"/>
                <w:lang w:eastAsia="zh-CN"/>
              </w:rPr>
              <w:t>AWGN</w:t>
            </w:r>
          </w:p>
        </w:tc>
      </w:tr>
      <w:tr w:rsidR="00D2112E" w:rsidRPr="0006458D" w14:paraId="3AD8095A" w14:textId="77777777" w:rsidTr="002153AA">
        <w:trPr>
          <w:cantSplit/>
          <w:jc w:val="center"/>
        </w:trPr>
        <w:tc>
          <w:tcPr>
            <w:tcW w:w="1417" w:type="dxa"/>
            <w:vMerge/>
            <w:vAlign w:val="center"/>
          </w:tcPr>
          <w:p w14:paraId="28FE3D3A" w14:textId="77777777" w:rsidR="00D2112E" w:rsidRPr="0006458D" w:rsidRDefault="00D2112E" w:rsidP="00D2112E">
            <w:pPr>
              <w:pStyle w:val="TAC"/>
              <w:rPr>
                <w:rFonts w:cs="v5.0.0"/>
                <w:lang w:eastAsia="zh-CN"/>
              </w:rPr>
            </w:pPr>
          </w:p>
        </w:tc>
        <w:tc>
          <w:tcPr>
            <w:tcW w:w="1417" w:type="dxa"/>
          </w:tcPr>
          <w:p w14:paraId="3C7F9C3C" w14:textId="77777777" w:rsidR="00D2112E" w:rsidRPr="0006458D" w:rsidRDefault="00D2112E" w:rsidP="00D2112E">
            <w:pPr>
              <w:pStyle w:val="TAC"/>
              <w:rPr>
                <w:rFonts w:cs="v5.0.0"/>
                <w:lang w:eastAsia="zh-CN"/>
              </w:rPr>
            </w:pPr>
            <w:r w:rsidRPr="0006458D">
              <w:rPr>
                <w:rFonts w:cs="v5.0.0"/>
                <w:lang w:eastAsia="zh-CN"/>
              </w:rPr>
              <w:t>30</w:t>
            </w:r>
          </w:p>
        </w:tc>
        <w:tc>
          <w:tcPr>
            <w:tcW w:w="1417" w:type="dxa"/>
            <w:vAlign w:val="center"/>
          </w:tcPr>
          <w:p w14:paraId="06996C30" w14:textId="0F0B5098" w:rsidR="00D2112E" w:rsidRPr="0006458D" w:rsidRDefault="00D2112E" w:rsidP="00D2112E">
            <w:pPr>
              <w:pStyle w:val="TAC"/>
              <w:rPr>
                <w:rFonts w:cs="v5.0.0"/>
              </w:rPr>
            </w:pPr>
            <w:ins w:id="963" w:author="R4-1908387 Reference measurement channel" w:date="2019-09-05T15:55:00Z">
              <w:r>
                <w:t>G-F</w:t>
              </w:r>
              <w:r w:rsidRPr="0006458D">
                <w:t xml:space="preserve">R1-A2-2 </w:t>
              </w:r>
            </w:ins>
            <w:del w:id="964" w:author="R4-1908387 Reference measurement channel" w:date="2019-09-05T15:55:00Z">
              <w:r w:rsidRPr="0006458D" w:rsidDel="009B72E4">
                <w:delText>G- FR1-A2-2</w:delText>
              </w:r>
            </w:del>
          </w:p>
        </w:tc>
        <w:tc>
          <w:tcPr>
            <w:tcW w:w="1417" w:type="dxa"/>
            <w:vAlign w:val="center"/>
          </w:tcPr>
          <w:p w14:paraId="46D81E5E" w14:textId="77777777" w:rsidR="00D2112E" w:rsidRPr="0006458D" w:rsidRDefault="00D2112E" w:rsidP="00D2112E">
            <w:pPr>
              <w:pStyle w:val="TAC"/>
              <w:rPr>
                <w:rFonts w:cs="v5.0.0"/>
              </w:rPr>
            </w:pPr>
            <w:r w:rsidRPr="0006458D">
              <w:t>-63.4</w:t>
            </w:r>
          </w:p>
        </w:tc>
        <w:tc>
          <w:tcPr>
            <w:tcW w:w="1417" w:type="dxa"/>
            <w:vMerge/>
            <w:vAlign w:val="center"/>
          </w:tcPr>
          <w:p w14:paraId="6C11C713" w14:textId="77777777" w:rsidR="00D2112E" w:rsidRPr="0006458D" w:rsidRDefault="00D2112E" w:rsidP="00D2112E">
            <w:pPr>
              <w:pStyle w:val="TAC"/>
              <w:rPr>
                <w:rFonts w:cs="v5.0.0"/>
              </w:rPr>
            </w:pPr>
          </w:p>
        </w:tc>
        <w:tc>
          <w:tcPr>
            <w:tcW w:w="1417" w:type="dxa"/>
            <w:vMerge/>
            <w:vAlign w:val="center"/>
          </w:tcPr>
          <w:p w14:paraId="010F1652" w14:textId="77777777" w:rsidR="00D2112E" w:rsidRPr="0006458D" w:rsidRDefault="00D2112E" w:rsidP="00D2112E">
            <w:pPr>
              <w:pStyle w:val="TAC"/>
              <w:rPr>
                <w:rFonts w:cs="v5.0.0"/>
                <w:lang w:eastAsia="zh-CN"/>
              </w:rPr>
            </w:pPr>
          </w:p>
        </w:tc>
      </w:tr>
      <w:tr w:rsidR="00D2112E" w:rsidRPr="0006458D" w14:paraId="3ED2C037" w14:textId="77777777" w:rsidTr="002153AA">
        <w:trPr>
          <w:cantSplit/>
          <w:jc w:val="center"/>
        </w:trPr>
        <w:tc>
          <w:tcPr>
            <w:tcW w:w="1417" w:type="dxa"/>
            <w:vMerge/>
            <w:vAlign w:val="center"/>
          </w:tcPr>
          <w:p w14:paraId="0CEB9911" w14:textId="77777777" w:rsidR="00D2112E" w:rsidRPr="0006458D" w:rsidRDefault="00D2112E" w:rsidP="00D2112E">
            <w:pPr>
              <w:pStyle w:val="TAC"/>
              <w:rPr>
                <w:rFonts w:cs="v5.0.0"/>
                <w:lang w:eastAsia="zh-CN"/>
              </w:rPr>
            </w:pPr>
          </w:p>
        </w:tc>
        <w:tc>
          <w:tcPr>
            <w:tcW w:w="1417" w:type="dxa"/>
          </w:tcPr>
          <w:p w14:paraId="455BD82C" w14:textId="77777777" w:rsidR="00D2112E" w:rsidRPr="0006458D" w:rsidRDefault="00D2112E" w:rsidP="00D2112E">
            <w:pPr>
              <w:pStyle w:val="TAC"/>
              <w:rPr>
                <w:rFonts w:cs="v5.0.0"/>
                <w:lang w:eastAsia="zh-CN"/>
              </w:rPr>
            </w:pPr>
            <w:r w:rsidRPr="0006458D">
              <w:rPr>
                <w:rFonts w:cs="v5.0.0"/>
                <w:lang w:eastAsia="zh-CN"/>
              </w:rPr>
              <w:t>60</w:t>
            </w:r>
          </w:p>
        </w:tc>
        <w:tc>
          <w:tcPr>
            <w:tcW w:w="1417" w:type="dxa"/>
            <w:vAlign w:val="center"/>
          </w:tcPr>
          <w:p w14:paraId="6F80F642" w14:textId="17B66235" w:rsidR="00D2112E" w:rsidRPr="0006458D" w:rsidRDefault="00D2112E" w:rsidP="00D2112E">
            <w:pPr>
              <w:pStyle w:val="TAC"/>
              <w:rPr>
                <w:rFonts w:cs="v5.0.0"/>
              </w:rPr>
            </w:pPr>
            <w:ins w:id="965" w:author="R4-1908387 Reference measurement channel" w:date="2019-09-05T15:55:00Z">
              <w:r>
                <w:t>G-</w:t>
              </w:r>
              <w:r w:rsidRPr="0006458D">
                <w:t>FR1-A2-3</w:t>
              </w:r>
            </w:ins>
            <w:del w:id="966" w:author="R4-1908387 Reference measurement channel" w:date="2019-09-05T15:55:00Z">
              <w:r w:rsidRPr="0006458D" w:rsidDel="009B72E4">
                <w:delText>G- FR1-A2-3</w:delText>
              </w:r>
            </w:del>
          </w:p>
        </w:tc>
        <w:tc>
          <w:tcPr>
            <w:tcW w:w="1417" w:type="dxa"/>
            <w:vAlign w:val="center"/>
          </w:tcPr>
          <w:p w14:paraId="41743FDB" w14:textId="77777777" w:rsidR="00D2112E" w:rsidRPr="0006458D" w:rsidRDefault="00D2112E" w:rsidP="00D2112E">
            <w:pPr>
              <w:pStyle w:val="TAC"/>
              <w:rPr>
                <w:rFonts w:cs="v5.0.0"/>
              </w:rPr>
            </w:pPr>
            <w:r w:rsidRPr="0006458D">
              <w:t>-60.4</w:t>
            </w:r>
          </w:p>
        </w:tc>
        <w:tc>
          <w:tcPr>
            <w:tcW w:w="1417" w:type="dxa"/>
            <w:vMerge/>
            <w:vAlign w:val="center"/>
          </w:tcPr>
          <w:p w14:paraId="23C29465" w14:textId="77777777" w:rsidR="00D2112E" w:rsidRPr="0006458D" w:rsidRDefault="00D2112E" w:rsidP="00D2112E">
            <w:pPr>
              <w:pStyle w:val="TAC"/>
              <w:rPr>
                <w:rFonts w:cs="v5.0.0"/>
              </w:rPr>
            </w:pPr>
          </w:p>
        </w:tc>
        <w:tc>
          <w:tcPr>
            <w:tcW w:w="1417" w:type="dxa"/>
            <w:vMerge/>
            <w:vAlign w:val="center"/>
          </w:tcPr>
          <w:p w14:paraId="7AC3A661" w14:textId="77777777" w:rsidR="00D2112E" w:rsidRPr="0006458D" w:rsidRDefault="00D2112E" w:rsidP="00D2112E">
            <w:pPr>
              <w:pStyle w:val="TAC"/>
              <w:rPr>
                <w:rFonts w:cs="v5.0.0"/>
                <w:lang w:eastAsia="zh-CN"/>
              </w:rPr>
            </w:pPr>
          </w:p>
        </w:tc>
      </w:tr>
      <w:tr w:rsidR="00D2112E" w:rsidRPr="0006458D" w14:paraId="7953F289" w14:textId="77777777" w:rsidTr="002153AA">
        <w:trPr>
          <w:cantSplit/>
          <w:jc w:val="center"/>
        </w:trPr>
        <w:tc>
          <w:tcPr>
            <w:tcW w:w="1417" w:type="dxa"/>
            <w:vMerge w:val="restart"/>
            <w:vAlign w:val="center"/>
          </w:tcPr>
          <w:p w14:paraId="3624C3E4" w14:textId="77777777" w:rsidR="00D2112E" w:rsidRPr="0006458D" w:rsidRDefault="00D2112E" w:rsidP="00D2112E">
            <w:pPr>
              <w:pStyle w:val="TAC"/>
              <w:rPr>
                <w:rFonts w:cs="v5.0.0"/>
                <w:lang w:eastAsia="zh-CN"/>
              </w:rPr>
            </w:pPr>
            <w:r w:rsidRPr="0006458D">
              <w:rPr>
                <w:rFonts w:cs="v5.0.0"/>
                <w:lang w:eastAsia="zh-CN"/>
              </w:rPr>
              <w:t>20</w:t>
            </w:r>
          </w:p>
        </w:tc>
        <w:tc>
          <w:tcPr>
            <w:tcW w:w="1417" w:type="dxa"/>
          </w:tcPr>
          <w:p w14:paraId="3B7BC75D" w14:textId="77777777" w:rsidR="00D2112E" w:rsidRPr="0006458D" w:rsidRDefault="00D2112E" w:rsidP="00D2112E">
            <w:pPr>
              <w:pStyle w:val="TAC"/>
              <w:rPr>
                <w:rFonts w:cs="v5.0.0"/>
              </w:rPr>
            </w:pPr>
            <w:r w:rsidRPr="0006458D">
              <w:rPr>
                <w:rFonts w:cs="v5.0.0"/>
                <w:lang w:eastAsia="zh-CN"/>
              </w:rPr>
              <w:t>15</w:t>
            </w:r>
          </w:p>
        </w:tc>
        <w:tc>
          <w:tcPr>
            <w:tcW w:w="1417" w:type="dxa"/>
            <w:vAlign w:val="center"/>
          </w:tcPr>
          <w:p w14:paraId="169C03D8" w14:textId="64510052" w:rsidR="00D2112E" w:rsidRPr="0006458D" w:rsidRDefault="00D2112E" w:rsidP="00D2112E">
            <w:pPr>
              <w:pStyle w:val="TAC"/>
            </w:pPr>
            <w:ins w:id="967" w:author="R4-1908387 Reference measurement channel" w:date="2019-09-05T15:55:00Z">
              <w:r>
                <w:t>G-</w:t>
              </w:r>
              <w:r w:rsidRPr="0006458D">
                <w:t>FR1-A2-4</w:t>
              </w:r>
            </w:ins>
            <w:del w:id="968" w:author="R4-1908387 Reference measurement channel" w:date="2019-09-05T15:55:00Z">
              <w:r w:rsidRPr="0006458D" w:rsidDel="009B72E4">
                <w:delText>G- FR1-A2-4</w:delText>
              </w:r>
            </w:del>
          </w:p>
        </w:tc>
        <w:tc>
          <w:tcPr>
            <w:tcW w:w="1417" w:type="dxa"/>
            <w:vAlign w:val="center"/>
          </w:tcPr>
          <w:p w14:paraId="7A4C2CC3" w14:textId="77777777" w:rsidR="00D2112E" w:rsidRPr="0006458D" w:rsidRDefault="00D2112E" w:rsidP="00D2112E">
            <w:pPr>
              <w:pStyle w:val="TAC"/>
              <w:rPr>
                <w:rFonts w:cs="v5.0.0"/>
              </w:rPr>
            </w:pPr>
            <w:r w:rsidRPr="0006458D">
              <w:t>-56.5</w:t>
            </w:r>
          </w:p>
        </w:tc>
        <w:tc>
          <w:tcPr>
            <w:tcW w:w="1417" w:type="dxa"/>
            <w:vMerge w:val="restart"/>
            <w:vAlign w:val="center"/>
          </w:tcPr>
          <w:p w14:paraId="575E36FD" w14:textId="77777777" w:rsidR="00D2112E" w:rsidRPr="0006458D" w:rsidRDefault="00D2112E" w:rsidP="00D2112E">
            <w:pPr>
              <w:pStyle w:val="TAC"/>
              <w:rPr>
                <w:rFonts w:cs="v5.0.0"/>
                <w:lang w:eastAsia="zh-CN"/>
              </w:rPr>
            </w:pPr>
            <w:r w:rsidRPr="0006458D">
              <w:rPr>
                <w:rFonts w:cs="v5.0.0"/>
                <w:lang w:eastAsia="zh-CN"/>
              </w:rPr>
              <w:t>-68.2</w:t>
            </w:r>
          </w:p>
        </w:tc>
        <w:tc>
          <w:tcPr>
            <w:tcW w:w="1417" w:type="dxa"/>
            <w:vMerge w:val="restart"/>
            <w:vAlign w:val="center"/>
          </w:tcPr>
          <w:p w14:paraId="54707561" w14:textId="77777777" w:rsidR="00D2112E" w:rsidRPr="0006458D" w:rsidRDefault="00D2112E" w:rsidP="00D2112E">
            <w:pPr>
              <w:pStyle w:val="TAC"/>
              <w:rPr>
                <w:rFonts w:cs="v5.0.0"/>
              </w:rPr>
            </w:pPr>
            <w:r w:rsidRPr="0006458D">
              <w:rPr>
                <w:rFonts w:cs="v5.0.0"/>
                <w:lang w:eastAsia="zh-CN"/>
              </w:rPr>
              <w:t>AWGN</w:t>
            </w:r>
          </w:p>
        </w:tc>
      </w:tr>
      <w:tr w:rsidR="00D2112E" w:rsidRPr="0006458D" w14:paraId="4E6BB030" w14:textId="77777777" w:rsidTr="002153AA">
        <w:trPr>
          <w:cantSplit/>
          <w:jc w:val="center"/>
        </w:trPr>
        <w:tc>
          <w:tcPr>
            <w:tcW w:w="1417" w:type="dxa"/>
            <w:vMerge/>
            <w:vAlign w:val="center"/>
          </w:tcPr>
          <w:p w14:paraId="248C6BFB" w14:textId="77777777" w:rsidR="00D2112E" w:rsidRPr="0006458D" w:rsidRDefault="00D2112E" w:rsidP="00D2112E">
            <w:pPr>
              <w:pStyle w:val="TAC"/>
              <w:rPr>
                <w:rFonts w:cs="v5.0.0"/>
                <w:lang w:eastAsia="zh-CN"/>
              </w:rPr>
            </w:pPr>
          </w:p>
        </w:tc>
        <w:tc>
          <w:tcPr>
            <w:tcW w:w="1417" w:type="dxa"/>
          </w:tcPr>
          <w:p w14:paraId="3A17398D"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2807A6FF" w14:textId="4078F8FF" w:rsidR="00D2112E" w:rsidRPr="0006458D" w:rsidRDefault="00D2112E" w:rsidP="00D2112E">
            <w:pPr>
              <w:pStyle w:val="TAC"/>
            </w:pPr>
            <w:ins w:id="969" w:author="R4-1908387 Reference measurement channel" w:date="2019-09-05T15:55:00Z">
              <w:r>
                <w:t>G-F</w:t>
              </w:r>
              <w:r w:rsidRPr="0006458D">
                <w:t>R1-A2-5</w:t>
              </w:r>
            </w:ins>
            <w:del w:id="970" w:author="R4-1908387 Reference measurement channel" w:date="2019-09-05T15:55:00Z">
              <w:r w:rsidRPr="0006458D" w:rsidDel="009B72E4">
                <w:delText>G- FR1-A2-5</w:delText>
              </w:r>
            </w:del>
          </w:p>
        </w:tc>
        <w:tc>
          <w:tcPr>
            <w:tcW w:w="1417" w:type="dxa"/>
            <w:vAlign w:val="center"/>
          </w:tcPr>
          <w:p w14:paraId="489E5722" w14:textId="77777777" w:rsidR="00D2112E" w:rsidRPr="0006458D" w:rsidRDefault="00D2112E" w:rsidP="00D2112E">
            <w:pPr>
              <w:pStyle w:val="TAC"/>
              <w:rPr>
                <w:rFonts w:cs="v5.0.0"/>
              </w:rPr>
            </w:pPr>
            <w:r w:rsidRPr="0006458D">
              <w:t>-56.5</w:t>
            </w:r>
          </w:p>
        </w:tc>
        <w:tc>
          <w:tcPr>
            <w:tcW w:w="1417" w:type="dxa"/>
            <w:vMerge/>
            <w:vAlign w:val="center"/>
          </w:tcPr>
          <w:p w14:paraId="7D818CAA" w14:textId="77777777" w:rsidR="00D2112E" w:rsidRPr="0006458D" w:rsidRDefault="00D2112E" w:rsidP="00D2112E">
            <w:pPr>
              <w:pStyle w:val="TAC"/>
              <w:rPr>
                <w:rFonts w:cs="v5.0.0"/>
              </w:rPr>
            </w:pPr>
          </w:p>
        </w:tc>
        <w:tc>
          <w:tcPr>
            <w:tcW w:w="1417" w:type="dxa"/>
            <w:vMerge/>
            <w:vAlign w:val="center"/>
          </w:tcPr>
          <w:p w14:paraId="6DFE4360" w14:textId="77777777" w:rsidR="00D2112E" w:rsidRPr="0006458D" w:rsidRDefault="00D2112E" w:rsidP="00D2112E">
            <w:pPr>
              <w:pStyle w:val="TAC"/>
              <w:rPr>
                <w:rFonts w:cs="v5.0.0"/>
                <w:lang w:eastAsia="zh-CN"/>
              </w:rPr>
            </w:pPr>
          </w:p>
        </w:tc>
      </w:tr>
      <w:tr w:rsidR="00D2112E" w:rsidRPr="0006458D" w14:paraId="0C32335B" w14:textId="77777777" w:rsidTr="002153AA">
        <w:trPr>
          <w:cantSplit/>
          <w:jc w:val="center"/>
        </w:trPr>
        <w:tc>
          <w:tcPr>
            <w:tcW w:w="1417" w:type="dxa"/>
            <w:vMerge/>
            <w:vAlign w:val="center"/>
          </w:tcPr>
          <w:p w14:paraId="1452F416" w14:textId="77777777" w:rsidR="00D2112E" w:rsidRPr="0006458D" w:rsidRDefault="00D2112E" w:rsidP="00D2112E">
            <w:pPr>
              <w:pStyle w:val="TAC"/>
              <w:rPr>
                <w:rFonts w:cs="v5.0.0"/>
                <w:lang w:eastAsia="zh-CN"/>
              </w:rPr>
            </w:pPr>
          </w:p>
        </w:tc>
        <w:tc>
          <w:tcPr>
            <w:tcW w:w="1417" w:type="dxa"/>
          </w:tcPr>
          <w:p w14:paraId="4D6AB0E1"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11108D1F" w14:textId="0497DF18" w:rsidR="00D2112E" w:rsidRPr="0006458D" w:rsidRDefault="00D2112E" w:rsidP="00D2112E">
            <w:pPr>
              <w:pStyle w:val="TAC"/>
            </w:pPr>
            <w:ins w:id="971" w:author="R4-1908387 Reference measurement channel" w:date="2019-09-05T15:55:00Z">
              <w:r>
                <w:t>G-F</w:t>
              </w:r>
              <w:r w:rsidRPr="0006458D">
                <w:t>R1-A2-6</w:t>
              </w:r>
            </w:ins>
            <w:del w:id="972" w:author="R4-1908387 Reference measurement channel" w:date="2019-09-05T15:55:00Z">
              <w:r w:rsidRPr="0006458D" w:rsidDel="009B72E4">
                <w:delText>G- FR1-A2-6</w:delText>
              </w:r>
            </w:del>
          </w:p>
        </w:tc>
        <w:tc>
          <w:tcPr>
            <w:tcW w:w="1417" w:type="dxa"/>
            <w:vAlign w:val="center"/>
          </w:tcPr>
          <w:p w14:paraId="43028885" w14:textId="77777777" w:rsidR="00D2112E" w:rsidRPr="0006458D" w:rsidRDefault="00D2112E" w:rsidP="00D2112E">
            <w:pPr>
              <w:pStyle w:val="TAC"/>
              <w:rPr>
                <w:rFonts w:cs="v5.0.0"/>
              </w:rPr>
            </w:pPr>
            <w:r w:rsidRPr="0006458D">
              <w:t>-56.8</w:t>
            </w:r>
          </w:p>
        </w:tc>
        <w:tc>
          <w:tcPr>
            <w:tcW w:w="1417" w:type="dxa"/>
            <w:vMerge/>
            <w:vAlign w:val="center"/>
          </w:tcPr>
          <w:p w14:paraId="533C413D" w14:textId="77777777" w:rsidR="00D2112E" w:rsidRPr="0006458D" w:rsidRDefault="00D2112E" w:rsidP="00D2112E">
            <w:pPr>
              <w:pStyle w:val="TAC"/>
              <w:rPr>
                <w:rFonts w:cs="v5.0.0"/>
              </w:rPr>
            </w:pPr>
          </w:p>
        </w:tc>
        <w:tc>
          <w:tcPr>
            <w:tcW w:w="1417" w:type="dxa"/>
            <w:vMerge/>
            <w:vAlign w:val="center"/>
          </w:tcPr>
          <w:p w14:paraId="499FA2B7" w14:textId="77777777" w:rsidR="00D2112E" w:rsidRPr="0006458D" w:rsidRDefault="00D2112E" w:rsidP="00D2112E">
            <w:pPr>
              <w:pStyle w:val="TAC"/>
              <w:rPr>
                <w:rFonts w:cs="v5.0.0"/>
                <w:lang w:eastAsia="zh-CN"/>
              </w:rPr>
            </w:pPr>
          </w:p>
        </w:tc>
      </w:tr>
      <w:tr w:rsidR="00D2112E" w:rsidRPr="0006458D" w14:paraId="79C15FBF" w14:textId="77777777" w:rsidTr="002153AA">
        <w:trPr>
          <w:cantSplit/>
          <w:jc w:val="center"/>
        </w:trPr>
        <w:tc>
          <w:tcPr>
            <w:tcW w:w="1417" w:type="dxa"/>
            <w:vMerge w:val="restart"/>
            <w:vAlign w:val="center"/>
          </w:tcPr>
          <w:p w14:paraId="7CE8DA9C" w14:textId="77777777" w:rsidR="00D2112E" w:rsidRPr="0006458D" w:rsidRDefault="00D2112E" w:rsidP="00D2112E">
            <w:pPr>
              <w:pStyle w:val="TAC"/>
              <w:rPr>
                <w:rFonts w:cs="v5.0.0"/>
                <w:lang w:eastAsia="zh-CN"/>
              </w:rPr>
            </w:pPr>
            <w:r w:rsidRPr="0006458D">
              <w:rPr>
                <w:rFonts w:cs="v5.0.0"/>
                <w:lang w:eastAsia="zh-CN"/>
              </w:rPr>
              <w:t>25</w:t>
            </w:r>
          </w:p>
        </w:tc>
        <w:tc>
          <w:tcPr>
            <w:tcW w:w="1417" w:type="dxa"/>
          </w:tcPr>
          <w:p w14:paraId="0C17877D" w14:textId="77777777" w:rsidR="00D2112E" w:rsidRPr="0006458D" w:rsidRDefault="00D2112E" w:rsidP="00D2112E">
            <w:pPr>
              <w:pStyle w:val="TAC"/>
              <w:rPr>
                <w:rFonts w:cs="v5.0.0"/>
              </w:rPr>
            </w:pPr>
            <w:r w:rsidRPr="0006458D">
              <w:rPr>
                <w:rFonts w:cs="v5.0.0"/>
                <w:lang w:eastAsia="zh-CN"/>
              </w:rPr>
              <w:t>15</w:t>
            </w:r>
          </w:p>
        </w:tc>
        <w:tc>
          <w:tcPr>
            <w:tcW w:w="1417" w:type="dxa"/>
            <w:vAlign w:val="center"/>
          </w:tcPr>
          <w:p w14:paraId="7DB580C7" w14:textId="7814B83A" w:rsidR="00D2112E" w:rsidRPr="0006458D" w:rsidRDefault="00D2112E" w:rsidP="00D2112E">
            <w:pPr>
              <w:pStyle w:val="TAC"/>
            </w:pPr>
            <w:ins w:id="973" w:author="R4-1908387 Reference measurement channel" w:date="2019-09-05T15:55:00Z">
              <w:r>
                <w:t>G-</w:t>
              </w:r>
              <w:r w:rsidRPr="0006458D">
                <w:t>FR1-A2-4</w:t>
              </w:r>
            </w:ins>
            <w:del w:id="974" w:author="R4-1908387 Reference measurement channel" w:date="2019-09-05T15:55:00Z">
              <w:r w:rsidRPr="0006458D" w:rsidDel="009B72E4">
                <w:delText>G- FR1-A2-4</w:delText>
              </w:r>
            </w:del>
          </w:p>
        </w:tc>
        <w:tc>
          <w:tcPr>
            <w:tcW w:w="1417" w:type="dxa"/>
            <w:vAlign w:val="center"/>
          </w:tcPr>
          <w:p w14:paraId="371A3F3D" w14:textId="77777777" w:rsidR="00D2112E" w:rsidRPr="0006458D" w:rsidRDefault="00D2112E" w:rsidP="00D2112E">
            <w:pPr>
              <w:pStyle w:val="TAC"/>
              <w:rPr>
                <w:rFonts w:cs="v5.0.0"/>
              </w:rPr>
            </w:pPr>
            <w:r w:rsidRPr="0006458D">
              <w:t>-56.5</w:t>
            </w:r>
          </w:p>
        </w:tc>
        <w:tc>
          <w:tcPr>
            <w:tcW w:w="1417" w:type="dxa"/>
            <w:vMerge w:val="restart"/>
            <w:vAlign w:val="center"/>
          </w:tcPr>
          <w:p w14:paraId="04F8E533" w14:textId="77777777" w:rsidR="00D2112E" w:rsidRPr="0006458D" w:rsidRDefault="00D2112E" w:rsidP="00D2112E">
            <w:pPr>
              <w:pStyle w:val="TAC"/>
              <w:rPr>
                <w:rFonts w:cs="v5.0.0"/>
                <w:lang w:eastAsia="zh-CN"/>
              </w:rPr>
            </w:pPr>
            <w:r w:rsidRPr="0006458D">
              <w:rPr>
                <w:rFonts w:cs="v5.0.0"/>
                <w:lang w:eastAsia="zh-CN"/>
              </w:rPr>
              <w:t>-67.2</w:t>
            </w:r>
          </w:p>
        </w:tc>
        <w:tc>
          <w:tcPr>
            <w:tcW w:w="1417" w:type="dxa"/>
            <w:vMerge w:val="restart"/>
            <w:vAlign w:val="center"/>
          </w:tcPr>
          <w:p w14:paraId="5B7D876E" w14:textId="77777777" w:rsidR="00D2112E" w:rsidRPr="0006458D" w:rsidRDefault="00D2112E" w:rsidP="00D2112E">
            <w:pPr>
              <w:pStyle w:val="TAC"/>
              <w:rPr>
                <w:rFonts w:cs="v5.0.0"/>
              </w:rPr>
            </w:pPr>
            <w:r w:rsidRPr="0006458D">
              <w:rPr>
                <w:rFonts w:cs="v5.0.0"/>
                <w:lang w:eastAsia="zh-CN"/>
              </w:rPr>
              <w:t>AWGN</w:t>
            </w:r>
          </w:p>
        </w:tc>
      </w:tr>
      <w:tr w:rsidR="00D2112E" w:rsidRPr="0006458D" w14:paraId="260A2890" w14:textId="77777777" w:rsidTr="002153AA">
        <w:trPr>
          <w:cantSplit/>
          <w:jc w:val="center"/>
        </w:trPr>
        <w:tc>
          <w:tcPr>
            <w:tcW w:w="1417" w:type="dxa"/>
            <w:vMerge/>
            <w:vAlign w:val="center"/>
          </w:tcPr>
          <w:p w14:paraId="0A832BF5" w14:textId="77777777" w:rsidR="00D2112E" w:rsidRPr="0006458D" w:rsidRDefault="00D2112E" w:rsidP="00D2112E">
            <w:pPr>
              <w:pStyle w:val="TAC"/>
              <w:rPr>
                <w:rFonts w:cs="v5.0.0"/>
                <w:lang w:eastAsia="zh-CN"/>
              </w:rPr>
            </w:pPr>
          </w:p>
        </w:tc>
        <w:tc>
          <w:tcPr>
            <w:tcW w:w="1417" w:type="dxa"/>
          </w:tcPr>
          <w:p w14:paraId="653A1C5C"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015EE4C5" w14:textId="07638848" w:rsidR="00D2112E" w:rsidRPr="0006458D" w:rsidRDefault="00D2112E" w:rsidP="00D2112E">
            <w:pPr>
              <w:pStyle w:val="TAC"/>
            </w:pPr>
            <w:ins w:id="975" w:author="R4-1908387 Reference measurement channel" w:date="2019-09-05T15:55:00Z">
              <w:r>
                <w:t>G-FR</w:t>
              </w:r>
              <w:r w:rsidRPr="0006458D">
                <w:t>1-A2-5</w:t>
              </w:r>
            </w:ins>
            <w:del w:id="976" w:author="R4-1908387 Reference measurement channel" w:date="2019-09-05T15:55:00Z">
              <w:r w:rsidRPr="0006458D" w:rsidDel="009B72E4">
                <w:delText>G- FR1-A2-5</w:delText>
              </w:r>
            </w:del>
          </w:p>
        </w:tc>
        <w:tc>
          <w:tcPr>
            <w:tcW w:w="1417" w:type="dxa"/>
            <w:vAlign w:val="center"/>
          </w:tcPr>
          <w:p w14:paraId="307B09E5" w14:textId="77777777" w:rsidR="00D2112E" w:rsidRPr="0006458D" w:rsidRDefault="00D2112E" w:rsidP="00D2112E">
            <w:pPr>
              <w:pStyle w:val="TAC"/>
              <w:rPr>
                <w:rFonts w:cs="v5.0.0"/>
              </w:rPr>
            </w:pPr>
            <w:r w:rsidRPr="0006458D">
              <w:t>-56.5</w:t>
            </w:r>
          </w:p>
        </w:tc>
        <w:tc>
          <w:tcPr>
            <w:tcW w:w="1417" w:type="dxa"/>
            <w:vMerge/>
            <w:vAlign w:val="center"/>
          </w:tcPr>
          <w:p w14:paraId="7B377619" w14:textId="77777777" w:rsidR="00D2112E" w:rsidRPr="0006458D" w:rsidRDefault="00D2112E" w:rsidP="00D2112E">
            <w:pPr>
              <w:pStyle w:val="TAC"/>
              <w:rPr>
                <w:rFonts w:cs="v5.0.0"/>
              </w:rPr>
            </w:pPr>
          </w:p>
        </w:tc>
        <w:tc>
          <w:tcPr>
            <w:tcW w:w="1417" w:type="dxa"/>
            <w:vMerge/>
            <w:vAlign w:val="center"/>
          </w:tcPr>
          <w:p w14:paraId="19BA959B" w14:textId="77777777" w:rsidR="00D2112E" w:rsidRPr="0006458D" w:rsidRDefault="00D2112E" w:rsidP="00D2112E">
            <w:pPr>
              <w:pStyle w:val="TAC"/>
              <w:rPr>
                <w:rFonts w:cs="v5.0.0"/>
                <w:lang w:eastAsia="zh-CN"/>
              </w:rPr>
            </w:pPr>
          </w:p>
        </w:tc>
      </w:tr>
      <w:tr w:rsidR="00D2112E" w:rsidRPr="0006458D" w14:paraId="0C849FD0" w14:textId="77777777" w:rsidTr="002153AA">
        <w:trPr>
          <w:cantSplit/>
          <w:jc w:val="center"/>
        </w:trPr>
        <w:tc>
          <w:tcPr>
            <w:tcW w:w="1417" w:type="dxa"/>
            <w:vMerge/>
            <w:vAlign w:val="center"/>
          </w:tcPr>
          <w:p w14:paraId="6EC2DA33" w14:textId="77777777" w:rsidR="00D2112E" w:rsidRPr="0006458D" w:rsidRDefault="00D2112E" w:rsidP="00D2112E">
            <w:pPr>
              <w:pStyle w:val="TAC"/>
              <w:rPr>
                <w:rFonts w:cs="v5.0.0"/>
                <w:lang w:eastAsia="zh-CN"/>
              </w:rPr>
            </w:pPr>
          </w:p>
        </w:tc>
        <w:tc>
          <w:tcPr>
            <w:tcW w:w="1417" w:type="dxa"/>
          </w:tcPr>
          <w:p w14:paraId="4439D814"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7A235359" w14:textId="316FD684" w:rsidR="00D2112E" w:rsidRPr="0006458D" w:rsidRDefault="00D2112E" w:rsidP="00D2112E">
            <w:pPr>
              <w:pStyle w:val="TAC"/>
            </w:pPr>
            <w:ins w:id="977" w:author="R4-1908387 Reference measurement channel" w:date="2019-09-05T15:55:00Z">
              <w:r>
                <w:t>G-FR</w:t>
              </w:r>
              <w:r w:rsidRPr="0006458D">
                <w:t>1-A2-6</w:t>
              </w:r>
            </w:ins>
            <w:del w:id="978" w:author="R4-1908387 Reference measurement channel" w:date="2019-09-05T15:55:00Z">
              <w:r w:rsidRPr="0006458D" w:rsidDel="009B72E4">
                <w:delText>G- FR1-A2-6</w:delText>
              </w:r>
            </w:del>
          </w:p>
        </w:tc>
        <w:tc>
          <w:tcPr>
            <w:tcW w:w="1417" w:type="dxa"/>
            <w:vAlign w:val="center"/>
          </w:tcPr>
          <w:p w14:paraId="3841869A" w14:textId="77777777" w:rsidR="00D2112E" w:rsidRPr="0006458D" w:rsidRDefault="00D2112E" w:rsidP="00D2112E">
            <w:pPr>
              <w:pStyle w:val="TAC"/>
              <w:rPr>
                <w:rFonts w:cs="v5.0.0"/>
              </w:rPr>
            </w:pPr>
            <w:r w:rsidRPr="0006458D">
              <w:t>-56.8</w:t>
            </w:r>
          </w:p>
        </w:tc>
        <w:tc>
          <w:tcPr>
            <w:tcW w:w="1417" w:type="dxa"/>
            <w:vMerge/>
            <w:vAlign w:val="center"/>
          </w:tcPr>
          <w:p w14:paraId="44D592CB" w14:textId="77777777" w:rsidR="00D2112E" w:rsidRPr="0006458D" w:rsidRDefault="00D2112E" w:rsidP="00D2112E">
            <w:pPr>
              <w:pStyle w:val="TAC"/>
              <w:rPr>
                <w:rFonts w:cs="v5.0.0"/>
              </w:rPr>
            </w:pPr>
          </w:p>
        </w:tc>
        <w:tc>
          <w:tcPr>
            <w:tcW w:w="1417" w:type="dxa"/>
            <w:vMerge/>
            <w:vAlign w:val="center"/>
          </w:tcPr>
          <w:p w14:paraId="506D4F36" w14:textId="77777777" w:rsidR="00D2112E" w:rsidRPr="0006458D" w:rsidRDefault="00D2112E" w:rsidP="00D2112E">
            <w:pPr>
              <w:pStyle w:val="TAC"/>
              <w:rPr>
                <w:rFonts w:cs="v5.0.0"/>
                <w:lang w:eastAsia="zh-CN"/>
              </w:rPr>
            </w:pPr>
          </w:p>
        </w:tc>
      </w:tr>
      <w:tr w:rsidR="00D2112E" w:rsidRPr="0006458D" w14:paraId="078C4EAA" w14:textId="77777777" w:rsidTr="002153AA">
        <w:trPr>
          <w:cantSplit/>
          <w:jc w:val="center"/>
        </w:trPr>
        <w:tc>
          <w:tcPr>
            <w:tcW w:w="1417" w:type="dxa"/>
            <w:vMerge w:val="restart"/>
            <w:vAlign w:val="center"/>
          </w:tcPr>
          <w:p w14:paraId="56F3B631" w14:textId="77777777" w:rsidR="00D2112E" w:rsidRPr="0006458D" w:rsidRDefault="00D2112E" w:rsidP="00D2112E">
            <w:pPr>
              <w:pStyle w:val="TAC"/>
              <w:rPr>
                <w:rFonts w:cs="v5.0.0"/>
                <w:lang w:eastAsia="zh-CN"/>
              </w:rPr>
            </w:pPr>
            <w:r w:rsidRPr="0006458D">
              <w:rPr>
                <w:rFonts w:cs="v5.0.0"/>
                <w:lang w:eastAsia="zh-CN"/>
              </w:rPr>
              <w:t>30</w:t>
            </w:r>
          </w:p>
        </w:tc>
        <w:tc>
          <w:tcPr>
            <w:tcW w:w="1417" w:type="dxa"/>
          </w:tcPr>
          <w:p w14:paraId="5EA16884" w14:textId="77777777" w:rsidR="00D2112E" w:rsidRPr="0006458D" w:rsidRDefault="00D2112E" w:rsidP="00D2112E">
            <w:pPr>
              <w:pStyle w:val="TAC"/>
              <w:rPr>
                <w:rFonts w:cs="v5.0.0"/>
              </w:rPr>
            </w:pPr>
            <w:r w:rsidRPr="0006458D">
              <w:rPr>
                <w:rFonts w:cs="v5.0.0"/>
                <w:lang w:eastAsia="zh-CN"/>
              </w:rPr>
              <w:t>15</w:t>
            </w:r>
          </w:p>
        </w:tc>
        <w:tc>
          <w:tcPr>
            <w:tcW w:w="1417" w:type="dxa"/>
            <w:vAlign w:val="center"/>
          </w:tcPr>
          <w:p w14:paraId="71336D50" w14:textId="551B5592" w:rsidR="00D2112E" w:rsidRPr="0006458D" w:rsidRDefault="00D2112E" w:rsidP="00D2112E">
            <w:pPr>
              <w:pStyle w:val="TAC"/>
            </w:pPr>
            <w:ins w:id="979" w:author="R4-1908387 Reference measurement channel" w:date="2019-09-05T15:55:00Z">
              <w:r>
                <w:t>G-</w:t>
              </w:r>
              <w:r w:rsidRPr="0006458D">
                <w:t>FR1-A2-4</w:t>
              </w:r>
            </w:ins>
            <w:del w:id="980" w:author="R4-1908387 Reference measurement channel" w:date="2019-09-05T15:55:00Z">
              <w:r w:rsidRPr="0006458D" w:rsidDel="009B72E4">
                <w:delText>G- FR1-A2-4</w:delText>
              </w:r>
            </w:del>
          </w:p>
        </w:tc>
        <w:tc>
          <w:tcPr>
            <w:tcW w:w="1417" w:type="dxa"/>
            <w:vAlign w:val="center"/>
          </w:tcPr>
          <w:p w14:paraId="5CF57C57" w14:textId="77777777" w:rsidR="00D2112E" w:rsidRPr="0006458D" w:rsidRDefault="00D2112E" w:rsidP="00D2112E">
            <w:pPr>
              <w:pStyle w:val="TAC"/>
              <w:rPr>
                <w:rFonts w:cs="v5.0.0"/>
              </w:rPr>
            </w:pPr>
            <w:r w:rsidRPr="0006458D">
              <w:t>-56.5</w:t>
            </w:r>
          </w:p>
        </w:tc>
        <w:tc>
          <w:tcPr>
            <w:tcW w:w="1417" w:type="dxa"/>
            <w:vMerge w:val="restart"/>
            <w:vAlign w:val="center"/>
          </w:tcPr>
          <w:p w14:paraId="50AFED32" w14:textId="77777777" w:rsidR="00D2112E" w:rsidRPr="0006458D" w:rsidRDefault="00D2112E" w:rsidP="00D2112E">
            <w:pPr>
              <w:pStyle w:val="TAC"/>
              <w:rPr>
                <w:rFonts w:cs="v5.0.0"/>
                <w:lang w:eastAsia="zh-CN"/>
              </w:rPr>
            </w:pPr>
            <w:r w:rsidRPr="0006458D">
              <w:rPr>
                <w:rFonts w:cs="v5.0.0"/>
                <w:lang w:eastAsia="zh-CN"/>
              </w:rPr>
              <w:t>-66.4</w:t>
            </w:r>
          </w:p>
        </w:tc>
        <w:tc>
          <w:tcPr>
            <w:tcW w:w="1417" w:type="dxa"/>
            <w:vMerge w:val="restart"/>
            <w:vAlign w:val="center"/>
          </w:tcPr>
          <w:p w14:paraId="082B7DF8" w14:textId="77777777" w:rsidR="00D2112E" w:rsidRPr="0006458D" w:rsidRDefault="00D2112E" w:rsidP="00D2112E">
            <w:pPr>
              <w:pStyle w:val="TAC"/>
              <w:rPr>
                <w:rFonts w:cs="v5.0.0"/>
              </w:rPr>
            </w:pPr>
            <w:r w:rsidRPr="0006458D">
              <w:rPr>
                <w:rFonts w:cs="v5.0.0"/>
                <w:lang w:eastAsia="zh-CN"/>
              </w:rPr>
              <w:t>AWGN</w:t>
            </w:r>
          </w:p>
        </w:tc>
      </w:tr>
      <w:tr w:rsidR="00D2112E" w:rsidRPr="0006458D" w14:paraId="061C631F" w14:textId="77777777" w:rsidTr="002153AA">
        <w:trPr>
          <w:cantSplit/>
          <w:jc w:val="center"/>
        </w:trPr>
        <w:tc>
          <w:tcPr>
            <w:tcW w:w="1417" w:type="dxa"/>
            <w:vMerge/>
            <w:vAlign w:val="center"/>
          </w:tcPr>
          <w:p w14:paraId="2CB292BF" w14:textId="77777777" w:rsidR="00D2112E" w:rsidRPr="0006458D" w:rsidRDefault="00D2112E" w:rsidP="00D2112E">
            <w:pPr>
              <w:pStyle w:val="TAC"/>
              <w:rPr>
                <w:rFonts w:cs="v5.0.0"/>
                <w:lang w:eastAsia="zh-CN"/>
              </w:rPr>
            </w:pPr>
          </w:p>
        </w:tc>
        <w:tc>
          <w:tcPr>
            <w:tcW w:w="1417" w:type="dxa"/>
          </w:tcPr>
          <w:p w14:paraId="59B46BB2"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79948259" w14:textId="0A6AEF3B" w:rsidR="00D2112E" w:rsidRPr="0006458D" w:rsidRDefault="00D2112E" w:rsidP="00D2112E">
            <w:pPr>
              <w:pStyle w:val="TAC"/>
            </w:pPr>
            <w:ins w:id="981" w:author="R4-1908387 Reference measurement channel" w:date="2019-09-05T15:55:00Z">
              <w:r>
                <w:t>G-FR</w:t>
              </w:r>
              <w:r w:rsidRPr="0006458D">
                <w:t>1-A2-5</w:t>
              </w:r>
            </w:ins>
            <w:del w:id="982" w:author="R4-1908387 Reference measurement channel" w:date="2019-09-05T15:55:00Z">
              <w:r w:rsidRPr="0006458D" w:rsidDel="009B72E4">
                <w:delText>G- FR1-A2-5</w:delText>
              </w:r>
            </w:del>
          </w:p>
        </w:tc>
        <w:tc>
          <w:tcPr>
            <w:tcW w:w="1417" w:type="dxa"/>
            <w:vAlign w:val="center"/>
          </w:tcPr>
          <w:p w14:paraId="515985BE" w14:textId="77777777" w:rsidR="00D2112E" w:rsidRPr="0006458D" w:rsidRDefault="00D2112E" w:rsidP="00D2112E">
            <w:pPr>
              <w:pStyle w:val="TAC"/>
              <w:rPr>
                <w:rFonts w:cs="v5.0.0"/>
              </w:rPr>
            </w:pPr>
            <w:r w:rsidRPr="0006458D">
              <w:t>-56.5</w:t>
            </w:r>
          </w:p>
        </w:tc>
        <w:tc>
          <w:tcPr>
            <w:tcW w:w="1417" w:type="dxa"/>
            <w:vMerge/>
            <w:vAlign w:val="center"/>
          </w:tcPr>
          <w:p w14:paraId="726CBC23" w14:textId="77777777" w:rsidR="00D2112E" w:rsidRPr="0006458D" w:rsidRDefault="00D2112E" w:rsidP="00D2112E">
            <w:pPr>
              <w:pStyle w:val="TAC"/>
              <w:rPr>
                <w:rFonts w:cs="v5.0.0"/>
              </w:rPr>
            </w:pPr>
          </w:p>
        </w:tc>
        <w:tc>
          <w:tcPr>
            <w:tcW w:w="1417" w:type="dxa"/>
            <w:vMerge/>
            <w:vAlign w:val="center"/>
          </w:tcPr>
          <w:p w14:paraId="507A7D0E" w14:textId="77777777" w:rsidR="00D2112E" w:rsidRPr="0006458D" w:rsidRDefault="00D2112E" w:rsidP="00D2112E">
            <w:pPr>
              <w:pStyle w:val="TAC"/>
              <w:rPr>
                <w:rFonts w:cs="v5.0.0"/>
                <w:lang w:eastAsia="zh-CN"/>
              </w:rPr>
            </w:pPr>
          </w:p>
        </w:tc>
      </w:tr>
      <w:tr w:rsidR="00D2112E" w:rsidRPr="0006458D" w14:paraId="2C02B377" w14:textId="77777777" w:rsidTr="002153AA">
        <w:trPr>
          <w:cantSplit/>
          <w:jc w:val="center"/>
        </w:trPr>
        <w:tc>
          <w:tcPr>
            <w:tcW w:w="1417" w:type="dxa"/>
            <w:vMerge/>
            <w:vAlign w:val="center"/>
          </w:tcPr>
          <w:p w14:paraId="0A13585C" w14:textId="77777777" w:rsidR="00D2112E" w:rsidRPr="0006458D" w:rsidRDefault="00D2112E" w:rsidP="00D2112E">
            <w:pPr>
              <w:pStyle w:val="TAC"/>
              <w:rPr>
                <w:rFonts w:cs="v5.0.0"/>
                <w:lang w:eastAsia="zh-CN"/>
              </w:rPr>
            </w:pPr>
          </w:p>
        </w:tc>
        <w:tc>
          <w:tcPr>
            <w:tcW w:w="1417" w:type="dxa"/>
          </w:tcPr>
          <w:p w14:paraId="23316876"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398142B2" w14:textId="17FB4D65" w:rsidR="00D2112E" w:rsidRPr="0006458D" w:rsidRDefault="00D2112E" w:rsidP="00D2112E">
            <w:pPr>
              <w:pStyle w:val="TAC"/>
            </w:pPr>
            <w:ins w:id="983" w:author="R4-1908387 Reference measurement channel" w:date="2019-09-05T15:55:00Z">
              <w:r>
                <w:t>G-FR</w:t>
              </w:r>
              <w:r w:rsidRPr="0006458D">
                <w:t>1-A2-6</w:t>
              </w:r>
            </w:ins>
            <w:del w:id="984" w:author="R4-1908387 Reference measurement channel" w:date="2019-09-05T15:55:00Z">
              <w:r w:rsidRPr="0006458D" w:rsidDel="009B72E4">
                <w:delText>G- FR1-A2-6</w:delText>
              </w:r>
            </w:del>
          </w:p>
        </w:tc>
        <w:tc>
          <w:tcPr>
            <w:tcW w:w="1417" w:type="dxa"/>
            <w:vAlign w:val="center"/>
          </w:tcPr>
          <w:p w14:paraId="2EE8799C" w14:textId="77777777" w:rsidR="00D2112E" w:rsidRPr="0006458D" w:rsidRDefault="00D2112E" w:rsidP="00D2112E">
            <w:pPr>
              <w:pStyle w:val="TAC"/>
              <w:rPr>
                <w:rFonts w:cs="v5.0.0"/>
              </w:rPr>
            </w:pPr>
            <w:r w:rsidRPr="0006458D">
              <w:t>-56.8</w:t>
            </w:r>
          </w:p>
        </w:tc>
        <w:tc>
          <w:tcPr>
            <w:tcW w:w="1417" w:type="dxa"/>
            <w:vMerge/>
            <w:vAlign w:val="center"/>
          </w:tcPr>
          <w:p w14:paraId="278E326F" w14:textId="77777777" w:rsidR="00D2112E" w:rsidRPr="0006458D" w:rsidRDefault="00D2112E" w:rsidP="00D2112E">
            <w:pPr>
              <w:pStyle w:val="TAC"/>
              <w:rPr>
                <w:rFonts w:cs="v5.0.0"/>
              </w:rPr>
            </w:pPr>
          </w:p>
        </w:tc>
        <w:tc>
          <w:tcPr>
            <w:tcW w:w="1417" w:type="dxa"/>
            <w:vMerge/>
            <w:vAlign w:val="center"/>
          </w:tcPr>
          <w:p w14:paraId="1531A139" w14:textId="77777777" w:rsidR="00D2112E" w:rsidRPr="0006458D" w:rsidRDefault="00D2112E" w:rsidP="00D2112E">
            <w:pPr>
              <w:pStyle w:val="TAC"/>
              <w:rPr>
                <w:rFonts w:cs="v5.0.0"/>
                <w:lang w:eastAsia="zh-CN"/>
              </w:rPr>
            </w:pPr>
          </w:p>
        </w:tc>
      </w:tr>
      <w:tr w:rsidR="00D2112E" w:rsidRPr="0006458D" w14:paraId="22ECF8B5" w14:textId="77777777" w:rsidTr="002153AA">
        <w:trPr>
          <w:cantSplit/>
          <w:jc w:val="center"/>
        </w:trPr>
        <w:tc>
          <w:tcPr>
            <w:tcW w:w="1417" w:type="dxa"/>
            <w:vMerge w:val="restart"/>
            <w:vAlign w:val="center"/>
          </w:tcPr>
          <w:p w14:paraId="7EABB910" w14:textId="77777777" w:rsidR="00D2112E" w:rsidRPr="0006458D" w:rsidRDefault="00D2112E" w:rsidP="00D2112E">
            <w:pPr>
              <w:pStyle w:val="TAC"/>
              <w:rPr>
                <w:rFonts w:cs="v5.0.0"/>
                <w:lang w:eastAsia="zh-CN"/>
              </w:rPr>
            </w:pPr>
            <w:r w:rsidRPr="0006458D">
              <w:rPr>
                <w:rFonts w:cs="v5.0.0"/>
                <w:lang w:eastAsia="zh-CN"/>
              </w:rPr>
              <w:t>40</w:t>
            </w:r>
          </w:p>
        </w:tc>
        <w:tc>
          <w:tcPr>
            <w:tcW w:w="1417" w:type="dxa"/>
          </w:tcPr>
          <w:p w14:paraId="1CE79D0A" w14:textId="77777777" w:rsidR="00D2112E" w:rsidRPr="0006458D" w:rsidRDefault="00D2112E" w:rsidP="00D2112E">
            <w:pPr>
              <w:pStyle w:val="TAC"/>
              <w:rPr>
                <w:rFonts w:cs="v5.0.0"/>
              </w:rPr>
            </w:pPr>
            <w:r w:rsidRPr="0006458D">
              <w:rPr>
                <w:rFonts w:cs="v5.0.0"/>
                <w:lang w:eastAsia="zh-CN"/>
              </w:rPr>
              <w:t>15</w:t>
            </w:r>
          </w:p>
        </w:tc>
        <w:tc>
          <w:tcPr>
            <w:tcW w:w="1417" w:type="dxa"/>
            <w:vAlign w:val="center"/>
          </w:tcPr>
          <w:p w14:paraId="7C8056C8" w14:textId="65C60EA9" w:rsidR="00D2112E" w:rsidRPr="0006458D" w:rsidRDefault="00D2112E" w:rsidP="00D2112E">
            <w:pPr>
              <w:pStyle w:val="TAC"/>
            </w:pPr>
            <w:ins w:id="985" w:author="R4-1908387 Reference measurement channel" w:date="2019-09-05T15:55:00Z">
              <w:r>
                <w:t>G-</w:t>
              </w:r>
              <w:r w:rsidRPr="0006458D">
                <w:t>FR1-A2-4</w:t>
              </w:r>
            </w:ins>
            <w:del w:id="986" w:author="R4-1908387 Reference measurement channel" w:date="2019-09-05T15:55:00Z">
              <w:r w:rsidRPr="0006458D" w:rsidDel="009B72E4">
                <w:delText>G- FR1-A2-4</w:delText>
              </w:r>
            </w:del>
          </w:p>
        </w:tc>
        <w:tc>
          <w:tcPr>
            <w:tcW w:w="1417" w:type="dxa"/>
            <w:vAlign w:val="center"/>
          </w:tcPr>
          <w:p w14:paraId="628E21CD" w14:textId="77777777" w:rsidR="00D2112E" w:rsidRPr="0006458D" w:rsidRDefault="00D2112E" w:rsidP="00D2112E">
            <w:pPr>
              <w:pStyle w:val="TAC"/>
              <w:rPr>
                <w:rFonts w:cs="v5.0.0"/>
              </w:rPr>
            </w:pPr>
            <w:r w:rsidRPr="0006458D">
              <w:t>-56.5</w:t>
            </w:r>
          </w:p>
        </w:tc>
        <w:tc>
          <w:tcPr>
            <w:tcW w:w="1417" w:type="dxa"/>
            <w:vMerge w:val="restart"/>
            <w:vAlign w:val="center"/>
          </w:tcPr>
          <w:p w14:paraId="01B3AC17" w14:textId="77777777" w:rsidR="00D2112E" w:rsidRPr="0006458D" w:rsidRDefault="00D2112E" w:rsidP="00D2112E">
            <w:pPr>
              <w:pStyle w:val="TAC"/>
              <w:rPr>
                <w:rFonts w:cs="v5.0.0"/>
                <w:lang w:eastAsia="zh-CN"/>
              </w:rPr>
            </w:pPr>
            <w:r w:rsidRPr="0006458D">
              <w:rPr>
                <w:rFonts w:cs="v5.0.0"/>
                <w:lang w:eastAsia="zh-CN"/>
              </w:rPr>
              <w:t>-65.1</w:t>
            </w:r>
          </w:p>
        </w:tc>
        <w:tc>
          <w:tcPr>
            <w:tcW w:w="1417" w:type="dxa"/>
            <w:vMerge w:val="restart"/>
            <w:vAlign w:val="center"/>
          </w:tcPr>
          <w:p w14:paraId="64DD9012" w14:textId="77777777" w:rsidR="00D2112E" w:rsidRPr="0006458D" w:rsidRDefault="00D2112E" w:rsidP="00D2112E">
            <w:pPr>
              <w:pStyle w:val="TAC"/>
              <w:rPr>
                <w:rFonts w:cs="v5.0.0"/>
              </w:rPr>
            </w:pPr>
            <w:r w:rsidRPr="0006458D">
              <w:rPr>
                <w:rFonts w:cs="v5.0.0"/>
                <w:lang w:eastAsia="zh-CN"/>
              </w:rPr>
              <w:t>AWGN</w:t>
            </w:r>
          </w:p>
        </w:tc>
      </w:tr>
      <w:tr w:rsidR="00D2112E" w:rsidRPr="0006458D" w14:paraId="0529BA76" w14:textId="77777777" w:rsidTr="002153AA">
        <w:trPr>
          <w:cantSplit/>
          <w:jc w:val="center"/>
        </w:trPr>
        <w:tc>
          <w:tcPr>
            <w:tcW w:w="1417" w:type="dxa"/>
            <w:vMerge/>
            <w:vAlign w:val="center"/>
          </w:tcPr>
          <w:p w14:paraId="780DED06" w14:textId="77777777" w:rsidR="00D2112E" w:rsidRPr="0006458D" w:rsidRDefault="00D2112E" w:rsidP="00D2112E">
            <w:pPr>
              <w:pStyle w:val="TAC"/>
              <w:rPr>
                <w:rFonts w:cs="v5.0.0"/>
                <w:lang w:eastAsia="zh-CN"/>
              </w:rPr>
            </w:pPr>
          </w:p>
        </w:tc>
        <w:tc>
          <w:tcPr>
            <w:tcW w:w="1417" w:type="dxa"/>
          </w:tcPr>
          <w:p w14:paraId="494B0500"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5E0BBAB9" w14:textId="39365B67" w:rsidR="00D2112E" w:rsidRPr="0006458D" w:rsidRDefault="00D2112E" w:rsidP="00D2112E">
            <w:pPr>
              <w:pStyle w:val="TAC"/>
            </w:pPr>
            <w:ins w:id="987" w:author="R4-1908387 Reference measurement channel" w:date="2019-09-05T15:55:00Z">
              <w:r>
                <w:t>G-FR</w:t>
              </w:r>
              <w:r w:rsidRPr="0006458D">
                <w:t>1-A2-5</w:t>
              </w:r>
            </w:ins>
            <w:del w:id="988" w:author="R4-1908387 Reference measurement channel" w:date="2019-09-05T15:55:00Z">
              <w:r w:rsidRPr="0006458D" w:rsidDel="009B72E4">
                <w:delText>G- FR1-A2-5</w:delText>
              </w:r>
            </w:del>
          </w:p>
        </w:tc>
        <w:tc>
          <w:tcPr>
            <w:tcW w:w="1417" w:type="dxa"/>
            <w:vAlign w:val="center"/>
          </w:tcPr>
          <w:p w14:paraId="0307305D" w14:textId="77777777" w:rsidR="00D2112E" w:rsidRPr="0006458D" w:rsidRDefault="00D2112E" w:rsidP="00D2112E">
            <w:pPr>
              <w:pStyle w:val="TAC"/>
              <w:rPr>
                <w:rFonts w:cs="v5.0.0"/>
              </w:rPr>
            </w:pPr>
            <w:r w:rsidRPr="0006458D">
              <w:t>-56.5</w:t>
            </w:r>
          </w:p>
        </w:tc>
        <w:tc>
          <w:tcPr>
            <w:tcW w:w="1417" w:type="dxa"/>
            <w:vMerge/>
            <w:vAlign w:val="center"/>
          </w:tcPr>
          <w:p w14:paraId="45D71B81" w14:textId="77777777" w:rsidR="00D2112E" w:rsidRPr="0006458D" w:rsidRDefault="00D2112E" w:rsidP="00D2112E">
            <w:pPr>
              <w:pStyle w:val="TAC"/>
              <w:rPr>
                <w:rFonts w:cs="v5.0.0"/>
              </w:rPr>
            </w:pPr>
          </w:p>
        </w:tc>
        <w:tc>
          <w:tcPr>
            <w:tcW w:w="1417" w:type="dxa"/>
            <w:vMerge/>
            <w:vAlign w:val="center"/>
          </w:tcPr>
          <w:p w14:paraId="6846F4C9" w14:textId="77777777" w:rsidR="00D2112E" w:rsidRPr="0006458D" w:rsidRDefault="00D2112E" w:rsidP="00D2112E">
            <w:pPr>
              <w:pStyle w:val="TAC"/>
              <w:rPr>
                <w:rFonts w:cs="v5.0.0"/>
                <w:lang w:eastAsia="zh-CN"/>
              </w:rPr>
            </w:pPr>
          </w:p>
        </w:tc>
      </w:tr>
      <w:tr w:rsidR="00D2112E" w:rsidRPr="0006458D" w14:paraId="18F49FF4" w14:textId="77777777" w:rsidTr="002153AA">
        <w:trPr>
          <w:cantSplit/>
          <w:jc w:val="center"/>
        </w:trPr>
        <w:tc>
          <w:tcPr>
            <w:tcW w:w="1417" w:type="dxa"/>
            <w:vMerge/>
            <w:vAlign w:val="center"/>
          </w:tcPr>
          <w:p w14:paraId="2CE2E283" w14:textId="77777777" w:rsidR="00D2112E" w:rsidRPr="0006458D" w:rsidRDefault="00D2112E" w:rsidP="00D2112E">
            <w:pPr>
              <w:pStyle w:val="TAC"/>
              <w:rPr>
                <w:rFonts w:cs="v5.0.0"/>
                <w:lang w:eastAsia="zh-CN"/>
              </w:rPr>
            </w:pPr>
          </w:p>
        </w:tc>
        <w:tc>
          <w:tcPr>
            <w:tcW w:w="1417" w:type="dxa"/>
          </w:tcPr>
          <w:p w14:paraId="1718846C"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229CEBFE" w14:textId="1A519F2B" w:rsidR="00D2112E" w:rsidRPr="0006458D" w:rsidRDefault="00D2112E" w:rsidP="00D2112E">
            <w:pPr>
              <w:pStyle w:val="TAC"/>
            </w:pPr>
            <w:ins w:id="989" w:author="R4-1908387 Reference measurement channel" w:date="2019-09-05T15:55:00Z">
              <w:r>
                <w:t>G-FR</w:t>
              </w:r>
              <w:r w:rsidRPr="0006458D">
                <w:t>1-A2-6</w:t>
              </w:r>
            </w:ins>
            <w:del w:id="990" w:author="R4-1908387 Reference measurement channel" w:date="2019-09-05T15:55:00Z">
              <w:r w:rsidRPr="0006458D" w:rsidDel="009B72E4">
                <w:delText>G- FR1-A2-6</w:delText>
              </w:r>
            </w:del>
          </w:p>
        </w:tc>
        <w:tc>
          <w:tcPr>
            <w:tcW w:w="1417" w:type="dxa"/>
            <w:vAlign w:val="center"/>
          </w:tcPr>
          <w:p w14:paraId="7916310F" w14:textId="77777777" w:rsidR="00D2112E" w:rsidRPr="0006458D" w:rsidRDefault="00D2112E" w:rsidP="00D2112E">
            <w:pPr>
              <w:pStyle w:val="TAC"/>
              <w:rPr>
                <w:rFonts w:cs="v5.0.0"/>
              </w:rPr>
            </w:pPr>
            <w:r w:rsidRPr="0006458D">
              <w:t>-56.8</w:t>
            </w:r>
          </w:p>
        </w:tc>
        <w:tc>
          <w:tcPr>
            <w:tcW w:w="1417" w:type="dxa"/>
            <w:vMerge/>
            <w:vAlign w:val="center"/>
          </w:tcPr>
          <w:p w14:paraId="6364F8B8" w14:textId="77777777" w:rsidR="00D2112E" w:rsidRPr="0006458D" w:rsidRDefault="00D2112E" w:rsidP="00D2112E">
            <w:pPr>
              <w:pStyle w:val="TAC"/>
              <w:rPr>
                <w:rFonts w:cs="v5.0.0"/>
              </w:rPr>
            </w:pPr>
          </w:p>
        </w:tc>
        <w:tc>
          <w:tcPr>
            <w:tcW w:w="1417" w:type="dxa"/>
            <w:vMerge/>
            <w:vAlign w:val="center"/>
          </w:tcPr>
          <w:p w14:paraId="33A696D1" w14:textId="77777777" w:rsidR="00D2112E" w:rsidRPr="0006458D" w:rsidRDefault="00D2112E" w:rsidP="00D2112E">
            <w:pPr>
              <w:pStyle w:val="TAC"/>
              <w:rPr>
                <w:rFonts w:cs="v5.0.0"/>
                <w:lang w:eastAsia="zh-CN"/>
              </w:rPr>
            </w:pPr>
          </w:p>
        </w:tc>
      </w:tr>
      <w:tr w:rsidR="00D2112E" w:rsidRPr="0006458D" w14:paraId="50A1C84B" w14:textId="77777777" w:rsidTr="002153AA">
        <w:trPr>
          <w:cantSplit/>
          <w:jc w:val="center"/>
        </w:trPr>
        <w:tc>
          <w:tcPr>
            <w:tcW w:w="1417" w:type="dxa"/>
            <w:vMerge w:val="restart"/>
            <w:vAlign w:val="center"/>
          </w:tcPr>
          <w:p w14:paraId="7BA906D0" w14:textId="77777777" w:rsidR="00D2112E" w:rsidRPr="0006458D" w:rsidRDefault="00D2112E" w:rsidP="00D2112E">
            <w:pPr>
              <w:pStyle w:val="TAC"/>
              <w:rPr>
                <w:rFonts w:cs="v5.0.0"/>
                <w:lang w:eastAsia="zh-CN"/>
              </w:rPr>
            </w:pPr>
            <w:r w:rsidRPr="0006458D">
              <w:rPr>
                <w:rFonts w:cs="v5.0.0"/>
                <w:lang w:eastAsia="zh-CN"/>
              </w:rPr>
              <w:t>50</w:t>
            </w:r>
          </w:p>
        </w:tc>
        <w:tc>
          <w:tcPr>
            <w:tcW w:w="1417" w:type="dxa"/>
          </w:tcPr>
          <w:p w14:paraId="1E775C17" w14:textId="77777777" w:rsidR="00D2112E" w:rsidRPr="0006458D" w:rsidRDefault="00D2112E" w:rsidP="00D2112E">
            <w:pPr>
              <w:pStyle w:val="TAC"/>
              <w:rPr>
                <w:rFonts w:cs="v5.0.0"/>
              </w:rPr>
            </w:pPr>
            <w:r w:rsidRPr="0006458D">
              <w:rPr>
                <w:rFonts w:cs="v5.0.0"/>
                <w:lang w:eastAsia="zh-CN"/>
              </w:rPr>
              <w:t>15</w:t>
            </w:r>
          </w:p>
        </w:tc>
        <w:tc>
          <w:tcPr>
            <w:tcW w:w="1417" w:type="dxa"/>
            <w:vAlign w:val="center"/>
          </w:tcPr>
          <w:p w14:paraId="6414A204" w14:textId="55C25B57" w:rsidR="00D2112E" w:rsidRPr="0006458D" w:rsidRDefault="00D2112E" w:rsidP="00D2112E">
            <w:pPr>
              <w:pStyle w:val="TAC"/>
            </w:pPr>
            <w:ins w:id="991" w:author="R4-1908387 Reference measurement channel" w:date="2019-09-05T15:55:00Z">
              <w:r>
                <w:t>G-</w:t>
              </w:r>
              <w:r w:rsidRPr="0006458D">
                <w:t>FR1-A2-4</w:t>
              </w:r>
            </w:ins>
            <w:del w:id="992" w:author="R4-1908387 Reference measurement channel" w:date="2019-09-05T15:55:00Z">
              <w:r w:rsidRPr="0006458D" w:rsidDel="009B72E4">
                <w:delText>G- FR1-A2-4</w:delText>
              </w:r>
            </w:del>
          </w:p>
        </w:tc>
        <w:tc>
          <w:tcPr>
            <w:tcW w:w="1417" w:type="dxa"/>
            <w:vAlign w:val="center"/>
          </w:tcPr>
          <w:p w14:paraId="06984E1F" w14:textId="77777777" w:rsidR="00D2112E" w:rsidRPr="0006458D" w:rsidRDefault="00D2112E" w:rsidP="00D2112E">
            <w:pPr>
              <w:pStyle w:val="TAC"/>
              <w:rPr>
                <w:rFonts w:cs="v5.0.0"/>
              </w:rPr>
            </w:pPr>
            <w:r w:rsidRPr="0006458D">
              <w:t>-56.5</w:t>
            </w:r>
          </w:p>
        </w:tc>
        <w:tc>
          <w:tcPr>
            <w:tcW w:w="1417" w:type="dxa"/>
            <w:vMerge w:val="restart"/>
            <w:vAlign w:val="center"/>
          </w:tcPr>
          <w:p w14:paraId="1BF9A67F" w14:textId="77777777" w:rsidR="00D2112E" w:rsidRPr="0006458D" w:rsidRDefault="00D2112E" w:rsidP="00D2112E">
            <w:pPr>
              <w:pStyle w:val="TAC"/>
              <w:rPr>
                <w:rFonts w:cs="v5.0.0"/>
                <w:lang w:eastAsia="zh-CN"/>
              </w:rPr>
            </w:pPr>
            <w:r w:rsidRPr="0006458D">
              <w:rPr>
                <w:rFonts w:cs="v5.0.0"/>
                <w:lang w:eastAsia="zh-CN"/>
              </w:rPr>
              <w:t>-64.2</w:t>
            </w:r>
          </w:p>
        </w:tc>
        <w:tc>
          <w:tcPr>
            <w:tcW w:w="1417" w:type="dxa"/>
            <w:vMerge w:val="restart"/>
            <w:vAlign w:val="center"/>
          </w:tcPr>
          <w:p w14:paraId="5375288F" w14:textId="77777777" w:rsidR="00D2112E" w:rsidRPr="0006458D" w:rsidRDefault="00D2112E" w:rsidP="00D2112E">
            <w:pPr>
              <w:pStyle w:val="TAC"/>
              <w:rPr>
                <w:rFonts w:cs="v5.0.0"/>
              </w:rPr>
            </w:pPr>
            <w:r w:rsidRPr="0006458D">
              <w:rPr>
                <w:rFonts w:cs="v5.0.0"/>
                <w:lang w:eastAsia="zh-CN"/>
              </w:rPr>
              <w:t>AWGN</w:t>
            </w:r>
          </w:p>
        </w:tc>
      </w:tr>
      <w:tr w:rsidR="00D2112E" w:rsidRPr="0006458D" w14:paraId="3B4B4BF0" w14:textId="77777777" w:rsidTr="002153AA">
        <w:trPr>
          <w:cantSplit/>
          <w:jc w:val="center"/>
        </w:trPr>
        <w:tc>
          <w:tcPr>
            <w:tcW w:w="1417" w:type="dxa"/>
            <w:vMerge/>
            <w:vAlign w:val="center"/>
          </w:tcPr>
          <w:p w14:paraId="698DD6FC" w14:textId="77777777" w:rsidR="00D2112E" w:rsidRPr="0006458D" w:rsidRDefault="00D2112E" w:rsidP="00D2112E">
            <w:pPr>
              <w:pStyle w:val="TAC"/>
              <w:rPr>
                <w:rFonts w:cs="v5.0.0"/>
                <w:lang w:eastAsia="zh-CN"/>
              </w:rPr>
            </w:pPr>
          </w:p>
        </w:tc>
        <w:tc>
          <w:tcPr>
            <w:tcW w:w="1417" w:type="dxa"/>
          </w:tcPr>
          <w:p w14:paraId="017D776A"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455AC645" w14:textId="03C90809" w:rsidR="00D2112E" w:rsidRPr="0006458D" w:rsidRDefault="00D2112E" w:rsidP="00D2112E">
            <w:pPr>
              <w:pStyle w:val="TAC"/>
            </w:pPr>
            <w:ins w:id="993" w:author="R4-1908387 Reference measurement channel" w:date="2019-09-05T15:55:00Z">
              <w:r>
                <w:t>G-FR</w:t>
              </w:r>
              <w:r w:rsidRPr="0006458D">
                <w:t>1-A2-5</w:t>
              </w:r>
            </w:ins>
            <w:del w:id="994" w:author="R4-1908387 Reference measurement channel" w:date="2019-09-05T15:55:00Z">
              <w:r w:rsidRPr="0006458D" w:rsidDel="009B72E4">
                <w:delText>G- FR1-A2-5</w:delText>
              </w:r>
            </w:del>
          </w:p>
        </w:tc>
        <w:tc>
          <w:tcPr>
            <w:tcW w:w="1417" w:type="dxa"/>
            <w:vAlign w:val="center"/>
          </w:tcPr>
          <w:p w14:paraId="467517B7" w14:textId="77777777" w:rsidR="00D2112E" w:rsidRPr="0006458D" w:rsidRDefault="00D2112E" w:rsidP="00D2112E">
            <w:pPr>
              <w:pStyle w:val="TAC"/>
              <w:rPr>
                <w:rFonts w:cs="v5.0.0"/>
              </w:rPr>
            </w:pPr>
            <w:r w:rsidRPr="0006458D">
              <w:t>-56.5</w:t>
            </w:r>
          </w:p>
        </w:tc>
        <w:tc>
          <w:tcPr>
            <w:tcW w:w="1417" w:type="dxa"/>
            <w:vMerge/>
            <w:vAlign w:val="center"/>
          </w:tcPr>
          <w:p w14:paraId="151B93D6" w14:textId="77777777" w:rsidR="00D2112E" w:rsidRPr="0006458D" w:rsidRDefault="00D2112E" w:rsidP="00D2112E">
            <w:pPr>
              <w:pStyle w:val="TAC"/>
              <w:rPr>
                <w:rFonts w:cs="v5.0.0"/>
              </w:rPr>
            </w:pPr>
          </w:p>
        </w:tc>
        <w:tc>
          <w:tcPr>
            <w:tcW w:w="1417" w:type="dxa"/>
            <w:vMerge/>
            <w:vAlign w:val="center"/>
          </w:tcPr>
          <w:p w14:paraId="5E032FBD" w14:textId="77777777" w:rsidR="00D2112E" w:rsidRPr="0006458D" w:rsidRDefault="00D2112E" w:rsidP="00D2112E">
            <w:pPr>
              <w:pStyle w:val="TAC"/>
              <w:rPr>
                <w:rFonts w:cs="v5.0.0"/>
                <w:lang w:eastAsia="zh-CN"/>
              </w:rPr>
            </w:pPr>
          </w:p>
        </w:tc>
      </w:tr>
      <w:tr w:rsidR="00D2112E" w:rsidRPr="0006458D" w14:paraId="5BDF0424" w14:textId="77777777" w:rsidTr="002153AA">
        <w:trPr>
          <w:cantSplit/>
          <w:jc w:val="center"/>
        </w:trPr>
        <w:tc>
          <w:tcPr>
            <w:tcW w:w="1417" w:type="dxa"/>
            <w:vMerge/>
            <w:vAlign w:val="center"/>
          </w:tcPr>
          <w:p w14:paraId="52AD0DB4" w14:textId="77777777" w:rsidR="00D2112E" w:rsidRPr="0006458D" w:rsidRDefault="00D2112E" w:rsidP="00D2112E">
            <w:pPr>
              <w:pStyle w:val="TAC"/>
              <w:rPr>
                <w:rFonts w:cs="v5.0.0"/>
                <w:lang w:eastAsia="zh-CN"/>
              </w:rPr>
            </w:pPr>
          </w:p>
        </w:tc>
        <w:tc>
          <w:tcPr>
            <w:tcW w:w="1417" w:type="dxa"/>
          </w:tcPr>
          <w:p w14:paraId="53F39239"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423D7AC2" w14:textId="637CF605" w:rsidR="00D2112E" w:rsidRPr="0006458D" w:rsidRDefault="00D2112E" w:rsidP="00D2112E">
            <w:pPr>
              <w:pStyle w:val="TAC"/>
            </w:pPr>
            <w:ins w:id="995" w:author="R4-1908387 Reference measurement channel" w:date="2019-09-05T15:55:00Z">
              <w:r>
                <w:t>G-FR</w:t>
              </w:r>
              <w:r w:rsidRPr="0006458D">
                <w:t>1-A2-6</w:t>
              </w:r>
            </w:ins>
            <w:del w:id="996" w:author="R4-1908387 Reference measurement channel" w:date="2019-09-05T15:55:00Z">
              <w:r w:rsidRPr="0006458D" w:rsidDel="009B72E4">
                <w:delText>G- FR1-A2-6</w:delText>
              </w:r>
            </w:del>
          </w:p>
        </w:tc>
        <w:tc>
          <w:tcPr>
            <w:tcW w:w="1417" w:type="dxa"/>
            <w:vAlign w:val="center"/>
          </w:tcPr>
          <w:p w14:paraId="4B9B4D73" w14:textId="77777777" w:rsidR="00D2112E" w:rsidRPr="0006458D" w:rsidRDefault="00D2112E" w:rsidP="00D2112E">
            <w:pPr>
              <w:pStyle w:val="TAC"/>
              <w:rPr>
                <w:rFonts w:cs="v5.0.0"/>
              </w:rPr>
            </w:pPr>
            <w:r w:rsidRPr="0006458D">
              <w:t>-56.8</w:t>
            </w:r>
          </w:p>
        </w:tc>
        <w:tc>
          <w:tcPr>
            <w:tcW w:w="1417" w:type="dxa"/>
            <w:vMerge/>
            <w:vAlign w:val="center"/>
          </w:tcPr>
          <w:p w14:paraId="1FF720FA" w14:textId="77777777" w:rsidR="00D2112E" w:rsidRPr="0006458D" w:rsidRDefault="00D2112E" w:rsidP="00D2112E">
            <w:pPr>
              <w:pStyle w:val="TAC"/>
              <w:rPr>
                <w:rFonts w:cs="v5.0.0"/>
              </w:rPr>
            </w:pPr>
          </w:p>
        </w:tc>
        <w:tc>
          <w:tcPr>
            <w:tcW w:w="1417" w:type="dxa"/>
            <w:vMerge/>
            <w:vAlign w:val="center"/>
          </w:tcPr>
          <w:p w14:paraId="66B8D562" w14:textId="77777777" w:rsidR="00D2112E" w:rsidRPr="0006458D" w:rsidRDefault="00D2112E" w:rsidP="00D2112E">
            <w:pPr>
              <w:pStyle w:val="TAC"/>
              <w:rPr>
                <w:rFonts w:cs="v5.0.0"/>
                <w:lang w:eastAsia="zh-CN"/>
              </w:rPr>
            </w:pPr>
          </w:p>
        </w:tc>
      </w:tr>
      <w:tr w:rsidR="00D2112E" w:rsidRPr="0006458D" w14:paraId="1112F84E" w14:textId="77777777" w:rsidTr="002153AA">
        <w:trPr>
          <w:cantSplit/>
          <w:jc w:val="center"/>
        </w:trPr>
        <w:tc>
          <w:tcPr>
            <w:tcW w:w="1417" w:type="dxa"/>
            <w:vMerge w:val="restart"/>
            <w:vAlign w:val="center"/>
          </w:tcPr>
          <w:p w14:paraId="15AEB65E" w14:textId="77777777" w:rsidR="00D2112E" w:rsidRPr="0006458D" w:rsidRDefault="00D2112E" w:rsidP="00D2112E">
            <w:pPr>
              <w:pStyle w:val="TAC"/>
              <w:rPr>
                <w:rFonts w:cs="v5.0.0"/>
                <w:lang w:eastAsia="zh-CN"/>
              </w:rPr>
            </w:pPr>
            <w:r w:rsidRPr="0006458D">
              <w:rPr>
                <w:rFonts w:cs="v5.0.0"/>
                <w:lang w:eastAsia="zh-CN"/>
              </w:rPr>
              <w:t>60</w:t>
            </w:r>
          </w:p>
        </w:tc>
        <w:tc>
          <w:tcPr>
            <w:tcW w:w="1417" w:type="dxa"/>
          </w:tcPr>
          <w:p w14:paraId="6A96ED17"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3B128D5B" w14:textId="5DB86BFE" w:rsidR="00D2112E" w:rsidRPr="0006458D" w:rsidRDefault="00D2112E" w:rsidP="00D2112E">
            <w:pPr>
              <w:pStyle w:val="TAC"/>
            </w:pPr>
            <w:ins w:id="997" w:author="R4-1908387 Reference measurement channel" w:date="2019-09-05T15:55:00Z">
              <w:r>
                <w:t>G-FR</w:t>
              </w:r>
              <w:r w:rsidRPr="0006458D">
                <w:t>1-A2-5</w:t>
              </w:r>
            </w:ins>
            <w:del w:id="998" w:author="R4-1908387 Reference measurement channel" w:date="2019-09-05T15:55:00Z">
              <w:r w:rsidRPr="0006458D" w:rsidDel="009B72E4">
                <w:delText>G- FR1-A2-5</w:delText>
              </w:r>
            </w:del>
          </w:p>
        </w:tc>
        <w:tc>
          <w:tcPr>
            <w:tcW w:w="1417" w:type="dxa"/>
            <w:vAlign w:val="center"/>
          </w:tcPr>
          <w:p w14:paraId="51C5BB84" w14:textId="77777777" w:rsidR="00D2112E" w:rsidRPr="0006458D" w:rsidRDefault="00D2112E" w:rsidP="00D2112E">
            <w:pPr>
              <w:pStyle w:val="TAC"/>
              <w:rPr>
                <w:rFonts w:cs="v5.0.0"/>
              </w:rPr>
            </w:pPr>
            <w:r w:rsidRPr="0006458D">
              <w:t>-56.5</w:t>
            </w:r>
          </w:p>
        </w:tc>
        <w:tc>
          <w:tcPr>
            <w:tcW w:w="1417" w:type="dxa"/>
            <w:vMerge w:val="restart"/>
            <w:vAlign w:val="center"/>
          </w:tcPr>
          <w:p w14:paraId="29B7A087" w14:textId="77777777" w:rsidR="00D2112E" w:rsidRPr="0006458D" w:rsidRDefault="00D2112E" w:rsidP="00D2112E">
            <w:pPr>
              <w:pStyle w:val="TAC"/>
              <w:rPr>
                <w:rFonts w:cs="v5.0.0"/>
                <w:lang w:eastAsia="zh-CN"/>
              </w:rPr>
            </w:pPr>
            <w:r w:rsidRPr="0006458D">
              <w:rPr>
                <w:rFonts w:cs="v5.0.0"/>
                <w:lang w:eastAsia="zh-CN"/>
              </w:rPr>
              <w:t>-63.4</w:t>
            </w:r>
          </w:p>
        </w:tc>
        <w:tc>
          <w:tcPr>
            <w:tcW w:w="1417" w:type="dxa"/>
            <w:vMerge w:val="restart"/>
            <w:vAlign w:val="center"/>
          </w:tcPr>
          <w:p w14:paraId="04963243" w14:textId="77777777" w:rsidR="00D2112E" w:rsidRPr="0006458D" w:rsidRDefault="00D2112E" w:rsidP="00D2112E">
            <w:pPr>
              <w:pStyle w:val="TAC"/>
              <w:rPr>
                <w:rFonts w:cs="v5.0.0"/>
                <w:lang w:eastAsia="zh-CN"/>
              </w:rPr>
            </w:pPr>
            <w:r w:rsidRPr="0006458D">
              <w:rPr>
                <w:rFonts w:cs="v5.0.0"/>
                <w:lang w:eastAsia="zh-CN"/>
              </w:rPr>
              <w:t>AWGN</w:t>
            </w:r>
          </w:p>
        </w:tc>
      </w:tr>
      <w:tr w:rsidR="00D2112E" w:rsidRPr="0006458D" w14:paraId="183659EB" w14:textId="77777777" w:rsidTr="002153AA">
        <w:trPr>
          <w:cantSplit/>
          <w:jc w:val="center"/>
        </w:trPr>
        <w:tc>
          <w:tcPr>
            <w:tcW w:w="1417" w:type="dxa"/>
            <w:vMerge/>
            <w:vAlign w:val="center"/>
          </w:tcPr>
          <w:p w14:paraId="1FCC7226" w14:textId="77777777" w:rsidR="00D2112E" w:rsidRPr="0006458D" w:rsidRDefault="00D2112E" w:rsidP="00D2112E">
            <w:pPr>
              <w:pStyle w:val="TAC"/>
              <w:rPr>
                <w:rFonts w:cs="v5.0.0"/>
                <w:lang w:eastAsia="zh-CN"/>
              </w:rPr>
            </w:pPr>
          </w:p>
        </w:tc>
        <w:tc>
          <w:tcPr>
            <w:tcW w:w="1417" w:type="dxa"/>
          </w:tcPr>
          <w:p w14:paraId="0143DCEC"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237EF74B" w14:textId="208C8760" w:rsidR="00D2112E" w:rsidRPr="0006458D" w:rsidRDefault="00D2112E" w:rsidP="00D2112E">
            <w:pPr>
              <w:pStyle w:val="TAC"/>
            </w:pPr>
            <w:ins w:id="999" w:author="R4-1908387 Reference measurement channel" w:date="2019-09-05T15:55:00Z">
              <w:r>
                <w:t>G-FR</w:t>
              </w:r>
              <w:r w:rsidRPr="0006458D">
                <w:t>1-A2-6</w:t>
              </w:r>
            </w:ins>
            <w:del w:id="1000" w:author="R4-1908387 Reference measurement channel" w:date="2019-09-05T15:55:00Z">
              <w:r w:rsidRPr="0006458D" w:rsidDel="009B72E4">
                <w:delText>G- FR1-A2-6</w:delText>
              </w:r>
            </w:del>
          </w:p>
        </w:tc>
        <w:tc>
          <w:tcPr>
            <w:tcW w:w="1417" w:type="dxa"/>
            <w:vAlign w:val="center"/>
          </w:tcPr>
          <w:p w14:paraId="58E1BC81" w14:textId="77777777" w:rsidR="00D2112E" w:rsidRPr="0006458D" w:rsidRDefault="00D2112E" w:rsidP="00D2112E">
            <w:pPr>
              <w:pStyle w:val="TAC"/>
              <w:rPr>
                <w:rFonts w:cs="v5.0.0"/>
              </w:rPr>
            </w:pPr>
            <w:r w:rsidRPr="0006458D">
              <w:t>-56.8</w:t>
            </w:r>
          </w:p>
        </w:tc>
        <w:tc>
          <w:tcPr>
            <w:tcW w:w="1417" w:type="dxa"/>
            <w:vMerge/>
            <w:vAlign w:val="center"/>
          </w:tcPr>
          <w:p w14:paraId="67099869" w14:textId="77777777" w:rsidR="00D2112E" w:rsidRPr="0006458D" w:rsidRDefault="00D2112E" w:rsidP="00D2112E">
            <w:pPr>
              <w:pStyle w:val="TAC"/>
              <w:rPr>
                <w:rFonts w:cs="v5.0.0"/>
              </w:rPr>
            </w:pPr>
          </w:p>
        </w:tc>
        <w:tc>
          <w:tcPr>
            <w:tcW w:w="1417" w:type="dxa"/>
            <w:vMerge/>
            <w:vAlign w:val="center"/>
          </w:tcPr>
          <w:p w14:paraId="7628D9BF" w14:textId="77777777" w:rsidR="00D2112E" w:rsidRPr="0006458D" w:rsidRDefault="00D2112E" w:rsidP="00D2112E">
            <w:pPr>
              <w:pStyle w:val="TAC"/>
              <w:rPr>
                <w:rFonts w:cs="v5.0.0"/>
                <w:lang w:eastAsia="zh-CN"/>
              </w:rPr>
            </w:pPr>
          </w:p>
        </w:tc>
      </w:tr>
      <w:tr w:rsidR="00D2112E" w:rsidRPr="0006458D" w14:paraId="66D52219" w14:textId="77777777" w:rsidTr="002153AA">
        <w:trPr>
          <w:cantSplit/>
          <w:jc w:val="center"/>
        </w:trPr>
        <w:tc>
          <w:tcPr>
            <w:tcW w:w="1417" w:type="dxa"/>
            <w:vMerge w:val="restart"/>
            <w:vAlign w:val="center"/>
          </w:tcPr>
          <w:p w14:paraId="782444A4" w14:textId="77777777" w:rsidR="00D2112E" w:rsidRPr="0006458D" w:rsidRDefault="00D2112E" w:rsidP="00D2112E">
            <w:pPr>
              <w:pStyle w:val="TAC"/>
              <w:rPr>
                <w:rFonts w:cs="v5.0.0"/>
                <w:lang w:eastAsia="zh-CN"/>
              </w:rPr>
            </w:pPr>
            <w:r w:rsidRPr="0006458D">
              <w:rPr>
                <w:rFonts w:cs="v5.0.0"/>
                <w:lang w:eastAsia="zh-CN"/>
              </w:rPr>
              <w:t>70</w:t>
            </w:r>
          </w:p>
        </w:tc>
        <w:tc>
          <w:tcPr>
            <w:tcW w:w="1417" w:type="dxa"/>
          </w:tcPr>
          <w:p w14:paraId="226A313B"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5EEF5C67" w14:textId="05664F9F" w:rsidR="00D2112E" w:rsidRPr="0006458D" w:rsidRDefault="00D2112E" w:rsidP="00D2112E">
            <w:pPr>
              <w:pStyle w:val="TAC"/>
            </w:pPr>
            <w:ins w:id="1001" w:author="R4-1908387 Reference measurement channel" w:date="2019-09-05T15:55:00Z">
              <w:r>
                <w:t>G-FR</w:t>
              </w:r>
              <w:r w:rsidRPr="0006458D">
                <w:t>1-A2-5</w:t>
              </w:r>
            </w:ins>
            <w:del w:id="1002" w:author="R4-1908387 Reference measurement channel" w:date="2019-09-05T15:55:00Z">
              <w:r w:rsidRPr="0006458D" w:rsidDel="009B72E4">
                <w:delText>G- FR1-A2-5</w:delText>
              </w:r>
            </w:del>
          </w:p>
        </w:tc>
        <w:tc>
          <w:tcPr>
            <w:tcW w:w="1417" w:type="dxa"/>
            <w:vAlign w:val="center"/>
          </w:tcPr>
          <w:p w14:paraId="1FB8CF8F" w14:textId="77777777" w:rsidR="00D2112E" w:rsidRPr="0006458D" w:rsidRDefault="00D2112E" w:rsidP="00D2112E">
            <w:pPr>
              <w:pStyle w:val="TAC"/>
              <w:rPr>
                <w:rFonts w:cs="v5.0.0"/>
              </w:rPr>
            </w:pPr>
            <w:r w:rsidRPr="0006458D">
              <w:t>-56.5</w:t>
            </w:r>
          </w:p>
        </w:tc>
        <w:tc>
          <w:tcPr>
            <w:tcW w:w="1417" w:type="dxa"/>
            <w:vMerge w:val="restart"/>
            <w:vAlign w:val="center"/>
          </w:tcPr>
          <w:p w14:paraId="0FFF6942" w14:textId="77777777" w:rsidR="00D2112E" w:rsidRPr="0006458D" w:rsidRDefault="00D2112E" w:rsidP="00D2112E">
            <w:pPr>
              <w:pStyle w:val="TAC"/>
              <w:rPr>
                <w:rFonts w:cs="v5.0.0"/>
                <w:lang w:eastAsia="zh-CN"/>
              </w:rPr>
            </w:pPr>
            <w:r w:rsidRPr="0006458D">
              <w:rPr>
                <w:rFonts w:cs="v5.0.0"/>
                <w:lang w:eastAsia="zh-CN"/>
              </w:rPr>
              <w:t>-62.8</w:t>
            </w:r>
          </w:p>
          <w:p w14:paraId="5475C751" w14:textId="77777777" w:rsidR="00D2112E" w:rsidRPr="0006458D" w:rsidRDefault="00D2112E" w:rsidP="00D2112E">
            <w:pPr>
              <w:pStyle w:val="TAC"/>
              <w:rPr>
                <w:rFonts w:cs="v5.0.0"/>
              </w:rPr>
            </w:pPr>
          </w:p>
        </w:tc>
        <w:tc>
          <w:tcPr>
            <w:tcW w:w="1417" w:type="dxa"/>
            <w:vMerge w:val="restart"/>
            <w:vAlign w:val="center"/>
          </w:tcPr>
          <w:p w14:paraId="456C4D0F" w14:textId="77777777" w:rsidR="00D2112E" w:rsidRPr="0006458D" w:rsidRDefault="00D2112E" w:rsidP="00D2112E">
            <w:pPr>
              <w:pStyle w:val="TAC"/>
              <w:rPr>
                <w:rFonts w:cs="v5.0.0"/>
                <w:lang w:eastAsia="zh-CN"/>
              </w:rPr>
            </w:pPr>
            <w:r w:rsidRPr="0006458D">
              <w:rPr>
                <w:rFonts w:cs="v5.0.0"/>
                <w:lang w:eastAsia="zh-CN"/>
              </w:rPr>
              <w:t>AWGN</w:t>
            </w:r>
          </w:p>
        </w:tc>
      </w:tr>
      <w:tr w:rsidR="00D2112E" w:rsidRPr="0006458D" w14:paraId="66FB0A40" w14:textId="77777777" w:rsidTr="002153AA">
        <w:trPr>
          <w:cantSplit/>
          <w:jc w:val="center"/>
        </w:trPr>
        <w:tc>
          <w:tcPr>
            <w:tcW w:w="1417" w:type="dxa"/>
            <w:vMerge/>
            <w:vAlign w:val="center"/>
          </w:tcPr>
          <w:p w14:paraId="1989F745" w14:textId="77777777" w:rsidR="00D2112E" w:rsidRPr="0006458D" w:rsidRDefault="00D2112E" w:rsidP="00D2112E">
            <w:pPr>
              <w:pStyle w:val="TAC"/>
              <w:rPr>
                <w:rFonts w:cs="v5.0.0"/>
                <w:lang w:eastAsia="zh-CN"/>
              </w:rPr>
            </w:pPr>
          </w:p>
        </w:tc>
        <w:tc>
          <w:tcPr>
            <w:tcW w:w="1417" w:type="dxa"/>
          </w:tcPr>
          <w:p w14:paraId="5CDFD1E7"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118481D5" w14:textId="1C1CF00A" w:rsidR="00D2112E" w:rsidRPr="0006458D" w:rsidRDefault="00D2112E" w:rsidP="00D2112E">
            <w:pPr>
              <w:pStyle w:val="TAC"/>
            </w:pPr>
            <w:ins w:id="1003" w:author="R4-1908387 Reference measurement channel" w:date="2019-09-05T15:55:00Z">
              <w:r>
                <w:t>G-FR</w:t>
              </w:r>
              <w:r w:rsidRPr="0006458D">
                <w:t>1-A2-6</w:t>
              </w:r>
            </w:ins>
            <w:del w:id="1004" w:author="R4-1908387 Reference measurement channel" w:date="2019-09-05T15:55:00Z">
              <w:r w:rsidRPr="0006458D" w:rsidDel="009B72E4">
                <w:delText>G- FR1-A2-6</w:delText>
              </w:r>
            </w:del>
          </w:p>
        </w:tc>
        <w:tc>
          <w:tcPr>
            <w:tcW w:w="1417" w:type="dxa"/>
            <w:vAlign w:val="center"/>
          </w:tcPr>
          <w:p w14:paraId="237585F9" w14:textId="77777777" w:rsidR="00D2112E" w:rsidRPr="0006458D" w:rsidRDefault="00D2112E" w:rsidP="00D2112E">
            <w:pPr>
              <w:pStyle w:val="TAC"/>
              <w:rPr>
                <w:rFonts w:cs="v5.0.0"/>
              </w:rPr>
            </w:pPr>
            <w:r w:rsidRPr="0006458D">
              <w:t>-56.8</w:t>
            </w:r>
          </w:p>
        </w:tc>
        <w:tc>
          <w:tcPr>
            <w:tcW w:w="1417" w:type="dxa"/>
            <w:vMerge/>
            <w:vAlign w:val="center"/>
          </w:tcPr>
          <w:p w14:paraId="6EA160C5" w14:textId="77777777" w:rsidR="00D2112E" w:rsidRPr="0006458D" w:rsidRDefault="00D2112E" w:rsidP="00D2112E">
            <w:pPr>
              <w:pStyle w:val="TAC"/>
              <w:rPr>
                <w:rFonts w:cs="v5.0.0"/>
              </w:rPr>
            </w:pPr>
          </w:p>
        </w:tc>
        <w:tc>
          <w:tcPr>
            <w:tcW w:w="1417" w:type="dxa"/>
            <w:vMerge/>
            <w:vAlign w:val="center"/>
          </w:tcPr>
          <w:p w14:paraId="400A5210" w14:textId="77777777" w:rsidR="00D2112E" w:rsidRPr="0006458D" w:rsidRDefault="00D2112E" w:rsidP="00D2112E">
            <w:pPr>
              <w:pStyle w:val="TAC"/>
              <w:rPr>
                <w:rFonts w:cs="v5.0.0"/>
                <w:lang w:eastAsia="zh-CN"/>
              </w:rPr>
            </w:pPr>
          </w:p>
        </w:tc>
      </w:tr>
      <w:tr w:rsidR="00D2112E" w:rsidRPr="0006458D" w14:paraId="2F7FE87E" w14:textId="77777777" w:rsidTr="002153AA">
        <w:trPr>
          <w:cantSplit/>
          <w:jc w:val="center"/>
        </w:trPr>
        <w:tc>
          <w:tcPr>
            <w:tcW w:w="1417" w:type="dxa"/>
            <w:vMerge w:val="restart"/>
            <w:vAlign w:val="center"/>
          </w:tcPr>
          <w:p w14:paraId="47C51C4E" w14:textId="77777777" w:rsidR="00D2112E" w:rsidRPr="0006458D" w:rsidRDefault="00D2112E" w:rsidP="00D2112E">
            <w:pPr>
              <w:pStyle w:val="TAC"/>
              <w:rPr>
                <w:rFonts w:cs="v5.0.0"/>
                <w:lang w:eastAsia="zh-CN"/>
              </w:rPr>
            </w:pPr>
            <w:r w:rsidRPr="0006458D">
              <w:rPr>
                <w:rFonts w:cs="v5.0.0"/>
                <w:lang w:eastAsia="zh-CN"/>
              </w:rPr>
              <w:t>80</w:t>
            </w:r>
          </w:p>
        </w:tc>
        <w:tc>
          <w:tcPr>
            <w:tcW w:w="1417" w:type="dxa"/>
          </w:tcPr>
          <w:p w14:paraId="6FDBBB1E"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5BA6657C" w14:textId="51063165" w:rsidR="00D2112E" w:rsidRPr="0006458D" w:rsidRDefault="00D2112E" w:rsidP="00D2112E">
            <w:pPr>
              <w:pStyle w:val="TAC"/>
            </w:pPr>
            <w:ins w:id="1005" w:author="R4-1908387 Reference measurement channel" w:date="2019-09-05T15:55:00Z">
              <w:r>
                <w:t>G-FR</w:t>
              </w:r>
              <w:r w:rsidRPr="0006458D">
                <w:t>1-A2-5</w:t>
              </w:r>
            </w:ins>
            <w:del w:id="1006" w:author="R4-1908387 Reference measurement channel" w:date="2019-09-05T15:55:00Z">
              <w:r w:rsidRPr="0006458D" w:rsidDel="009B72E4">
                <w:delText>G- FR1-A2-5</w:delText>
              </w:r>
            </w:del>
          </w:p>
        </w:tc>
        <w:tc>
          <w:tcPr>
            <w:tcW w:w="1417" w:type="dxa"/>
            <w:vAlign w:val="center"/>
          </w:tcPr>
          <w:p w14:paraId="19901BFE" w14:textId="77777777" w:rsidR="00D2112E" w:rsidRPr="0006458D" w:rsidRDefault="00D2112E" w:rsidP="00D2112E">
            <w:pPr>
              <w:pStyle w:val="TAC"/>
              <w:rPr>
                <w:rFonts w:cs="v5.0.0"/>
              </w:rPr>
            </w:pPr>
            <w:r w:rsidRPr="0006458D">
              <w:t>-56.5</w:t>
            </w:r>
          </w:p>
        </w:tc>
        <w:tc>
          <w:tcPr>
            <w:tcW w:w="1417" w:type="dxa"/>
            <w:vMerge w:val="restart"/>
            <w:vAlign w:val="center"/>
          </w:tcPr>
          <w:p w14:paraId="488E9FDD" w14:textId="77777777" w:rsidR="00D2112E" w:rsidRPr="0006458D" w:rsidRDefault="00D2112E" w:rsidP="00D2112E">
            <w:pPr>
              <w:pStyle w:val="TAC"/>
              <w:rPr>
                <w:rFonts w:cs="v5.0.0"/>
              </w:rPr>
            </w:pPr>
            <w:r w:rsidRPr="0006458D">
              <w:rPr>
                <w:rFonts w:cs="v5.0.0"/>
                <w:lang w:eastAsia="zh-CN"/>
              </w:rPr>
              <w:t>-62.1</w:t>
            </w:r>
          </w:p>
        </w:tc>
        <w:tc>
          <w:tcPr>
            <w:tcW w:w="1417" w:type="dxa"/>
            <w:vMerge w:val="restart"/>
            <w:vAlign w:val="center"/>
          </w:tcPr>
          <w:p w14:paraId="2297AACB" w14:textId="77777777" w:rsidR="00D2112E" w:rsidRPr="0006458D" w:rsidRDefault="00D2112E" w:rsidP="00D2112E">
            <w:pPr>
              <w:pStyle w:val="TAC"/>
              <w:rPr>
                <w:rFonts w:cs="v5.0.0"/>
                <w:lang w:eastAsia="zh-CN"/>
              </w:rPr>
            </w:pPr>
            <w:r w:rsidRPr="0006458D">
              <w:rPr>
                <w:rFonts w:cs="v5.0.0"/>
                <w:lang w:eastAsia="zh-CN"/>
              </w:rPr>
              <w:t>AWGN</w:t>
            </w:r>
          </w:p>
        </w:tc>
      </w:tr>
      <w:tr w:rsidR="00D2112E" w:rsidRPr="0006458D" w14:paraId="67AB13D3" w14:textId="77777777" w:rsidTr="002153AA">
        <w:trPr>
          <w:cantSplit/>
          <w:jc w:val="center"/>
        </w:trPr>
        <w:tc>
          <w:tcPr>
            <w:tcW w:w="1417" w:type="dxa"/>
            <w:vMerge/>
            <w:vAlign w:val="center"/>
          </w:tcPr>
          <w:p w14:paraId="5906ECD5" w14:textId="77777777" w:rsidR="00D2112E" w:rsidRPr="0006458D" w:rsidRDefault="00D2112E" w:rsidP="00D2112E">
            <w:pPr>
              <w:pStyle w:val="TAC"/>
              <w:rPr>
                <w:rFonts w:cs="v5.0.0"/>
                <w:lang w:eastAsia="zh-CN"/>
              </w:rPr>
            </w:pPr>
          </w:p>
        </w:tc>
        <w:tc>
          <w:tcPr>
            <w:tcW w:w="1417" w:type="dxa"/>
          </w:tcPr>
          <w:p w14:paraId="79B89705"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39868D62" w14:textId="59A6649F" w:rsidR="00D2112E" w:rsidRPr="0006458D" w:rsidRDefault="00D2112E" w:rsidP="00D2112E">
            <w:pPr>
              <w:pStyle w:val="TAC"/>
            </w:pPr>
            <w:ins w:id="1007" w:author="R4-1908387 Reference measurement channel" w:date="2019-09-05T15:55:00Z">
              <w:r>
                <w:t>G-FR</w:t>
              </w:r>
              <w:r w:rsidRPr="0006458D">
                <w:t>1-A2-6</w:t>
              </w:r>
            </w:ins>
            <w:del w:id="1008" w:author="R4-1908387 Reference measurement channel" w:date="2019-09-05T15:55:00Z">
              <w:r w:rsidRPr="0006458D" w:rsidDel="009B72E4">
                <w:delText>G- FR1-A2-6</w:delText>
              </w:r>
            </w:del>
          </w:p>
        </w:tc>
        <w:tc>
          <w:tcPr>
            <w:tcW w:w="1417" w:type="dxa"/>
            <w:vAlign w:val="center"/>
          </w:tcPr>
          <w:p w14:paraId="79EAB819" w14:textId="77777777" w:rsidR="00D2112E" w:rsidRPr="0006458D" w:rsidRDefault="00D2112E" w:rsidP="00D2112E">
            <w:pPr>
              <w:pStyle w:val="TAC"/>
              <w:rPr>
                <w:rFonts w:cs="v5.0.0"/>
              </w:rPr>
            </w:pPr>
            <w:r w:rsidRPr="0006458D">
              <w:t>-56.8</w:t>
            </w:r>
          </w:p>
        </w:tc>
        <w:tc>
          <w:tcPr>
            <w:tcW w:w="1417" w:type="dxa"/>
            <w:vMerge/>
            <w:vAlign w:val="center"/>
          </w:tcPr>
          <w:p w14:paraId="3CA58C92" w14:textId="77777777" w:rsidR="00D2112E" w:rsidRPr="0006458D" w:rsidRDefault="00D2112E" w:rsidP="00D2112E">
            <w:pPr>
              <w:pStyle w:val="TAC"/>
              <w:rPr>
                <w:rFonts w:cs="v5.0.0"/>
              </w:rPr>
            </w:pPr>
          </w:p>
        </w:tc>
        <w:tc>
          <w:tcPr>
            <w:tcW w:w="1417" w:type="dxa"/>
            <w:vMerge/>
            <w:vAlign w:val="center"/>
          </w:tcPr>
          <w:p w14:paraId="360E8FB0" w14:textId="77777777" w:rsidR="00D2112E" w:rsidRPr="0006458D" w:rsidRDefault="00D2112E" w:rsidP="00D2112E">
            <w:pPr>
              <w:pStyle w:val="TAC"/>
              <w:rPr>
                <w:rFonts w:cs="v5.0.0"/>
                <w:lang w:eastAsia="zh-CN"/>
              </w:rPr>
            </w:pPr>
          </w:p>
        </w:tc>
      </w:tr>
      <w:tr w:rsidR="00D2112E" w:rsidRPr="0006458D" w14:paraId="5034A38A" w14:textId="77777777" w:rsidTr="002153AA">
        <w:trPr>
          <w:cantSplit/>
          <w:jc w:val="center"/>
        </w:trPr>
        <w:tc>
          <w:tcPr>
            <w:tcW w:w="1417" w:type="dxa"/>
            <w:vMerge w:val="restart"/>
            <w:vAlign w:val="center"/>
          </w:tcPr>
          <w:p w14:paraId="29246B08" w14:textId="77777777" w:rsidR="00D2112E" w:rsidRPr="0006458D" w:rsidRDefault="00D2112E" w:rsidP="00D2112E">
            <w:pPr>
              <w:pStyle w:val="TAC"/>
              <w:rPr>
                <w:rFonts w:cs="v5.0.0"/>
                <w:lang w:eastAsia="zh-CN"/>
              </w:rPr>
            </w:pPr>
            <w:r w:rsidRPr="0006458D">
              <w:rPr>
                <w:rFonts w:cs="v5.0.0"/>
                <w:lang w:eastAsia="zh-CN"/>
              </w:rPr>
              <w:t>90</w:t>
            </w:r>
          </w:p>
        </w:tc>
        <w:tc>
          <w:tcPr>
            <w:tcW w:w="1417" w:type="dxa"/>
          </w:tcPr>
          <w:p w14:paraId="752AE287"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09413FF8" w14:textId="42F8E775" w:rsidR="00D2112E" w:rsidRPr="0006458D" w:rsidRDefault="00D2112E" w:rsidP="00D2112E">
            <w:pPr>
              <w:pStyle w:val="TAC"/>
            </w:pPr>
            <w:ins w:id="1009" w:author="R4-1908387 Reference measurement channel" w:date="2019-09-05T15:55:00Z">
              <w:r>
                <w:t>G-FR</w:t>
              </w:r>
              <w:r w:rsidRPr="0006458D">
                <w:t>1-A2-5</w:t>
              </w:r>
            </w:ins>
            <w:del w:id="1010" w:author="R4-1908387 Reference measurement channel" w:date="2019-09-05T15:55:00Z">
              <w:r w:rsidRPr="0006458D" w:rsidDel="009B72E4">
                <w:delText>G- FR1-A2-5</w:delText>
              </w:r>
            </w:del>
          </w:p>
        </w:tc>
        <w:tc>
          <w:tcPr>
            <w:tcW w:w="1417" w:type="dxa"/>
            <w:vAlign w:val="center"/>
          </w:tcPr>
          <w:p w14:paraId="273FC85D" w14:textId="77777777" w:rsidR="00D2112E" w:rsidRPr="0006458D" w:rsidRDefault="00D2112E" w:rsidP="00D2112E">
            <w:pPr>
              <w:pStyle w:val="TAC"/>
              <w:rPr>
                <w:rFonts w:cs="v5.0.0"/>
              </w:rPr>
            </w:pPr>
            <w:r w:rsidRPr="0006458D">
              <w:t>-56.5</w:t>
            </w:r>
          </w:p>
        </w:tc>
        <w:tc>
          <w:tcPr>
            <w:tcW w:w="1417" w:type="dxa"/>
            <w:vMerge w:val="restart"/>
            <w:vAlign w:val="center"/>
          </w:tcPr>
          <w:p w14:paraId="54F66543" w14:textId="77777777" w:rsidR="00D2112E" w:rsidRPr="0006458D" w:rsidRDefault="00D2112E" w:rsidP="00D2112E">
            <w:pPr>
              <w:pStyle w:val="TAC"/>
              <w:rPr>
                <w:rFonts w:cs="v5.0.0"/>
                <w:lang w:eastAsia="zh-CN"/>
              </w:rPr>
            </w:pPr>
            <w:r w:rsidRPr="0006458D">
              <w:rPr>
                <w:rFonts w:cs="v5.0.0"/>
                <w:lang w:eastAsia="zh-CN"/>
              </w:rPr>
              <w:t>-61.6</w:t>
            </w:r>
          </w:p>
        </w:tc>
        <w:tc>
          <w:tcPr>
            <w:tcW w:w="1417" w:type="dxa"/>
            <w:vMerge w:val="restart"/>
            <w:vAlign w:val="center"/>
          </w:tcPr>
          <w:p w14:paraId="0B978E24" w14:textId="77777777" w:rsidR="00D2112E" w:rsidRPr="0006458D" w:rsidRDefault="00D2112E" w:rsidP="00D2112E">
            <w:pPr>
              <w:pStyle w:val="TAC"/>
              <w:rPr>
                <w:rFonts w:cs="v5.0.0"/>
                <w:lang w:eastAsia="zh-CN"/>
              </w:rPr>
            </w:pPr>
            <w:r w:rsidRPr="0006458D">
              <w:rPr>
                <w:rFonts w:cs="v5.0.0"/>
                <w:lang w:eastAsia="zh-CN"/>
              </w:rPr>
              <w:t>AWGN</w:t>
            </w:r>
          </w:p>
        </w:tc>
      </w:tr>
      <w:tr w:rsidR="00D2112E" w:rsidRPr="0006458D" w14:paraId="1B200583" w14:textId="77777777" w:rsidTr="002153AA">
        <w:trPr>
          <w:cantSplit/>
          <w:jc w:val="center"/>
        </w:trPr>
        <w:tc>
          <w:tcPr>
            <w:tcW w:w="1417" w:type="dxa"/>
            <w:vMerge/>
            <w:vAlign w:val="center"/>
          </w:tcPr>
          <w:p w14:paraId="0E72C246" w14:textId="77777777" w:rsidR="00D2112E" w:rsidRPr="0006458D" w:rsidRDefault="00D2112E" w:rsidP="00D2112E">
            <w:pPr>
              <w:pStyle w:val="TAC"/>
              <w:rPr>
                <w:rFonts w:cs="v5.0.0"/>
                <w:lang w:eastAsia="zh-CN"/>
              </w:rPr>
            </w:pPr>
          </w:p>
        </w:tc>
        <w:tc>
          <w:tcPr>
            <w:tcW w:w="1417" w:type="dxa"/>
          </w:tcPr>
          <w:p w14:paraId="6393A270" w14:textId="77777777" w:rsidR="00D2112E" w:rsidRPr="0006458D" w:rsidRDefault="00D2112E" w:rsidP="00D2112E">
            <w:pPr>
              <w:pStyle w:val="TAC"/>
              <w:rPr>
                <w:rFonts w:cs="v5.0.0"/>
              </w:rPr>
            </w:pPr>
            <w:r w:rsidRPr="0006458D">
              <w:rPr>
                <w:rFonts w:cs="v5.0.0"/>
                <w:lang w:eastAsia="zh-CN"/>
              </w:rPr>
              <w:t>60</w:t>
            </w:r>
          </w:p>
        </w:tc>
        <w:tc>
          <w:tcPr>
            <w:tcW w:w="1417" w:type="dxa"/>
            <w:vAlign w:val="center"/>
          </w:tcPr>
          <w:p w14:paraId="31CB8691" w14:textId="2B205E31" w:rsidR="00D2112E" w:rsidRPr="0006458D" w:rsidRDefault="00D2112E" w:rsidP="00D2112E">
            <w:pPr>
              <w:pStyle w:val="TAC"/>
            </w:pPr>
            <w:ins w:id="1011" w:author="R4-1908387 Reference measurement channel" w:date="2019-09-05T15:55:00Z">
              <w:r>
                <w:t>G-FR</w:t>
              </w:r>
              <w:r w:rsidRPr="0006458D">
                <w:t>1-A2-6</w:t>
              </w:r>
            </w:ins>
            <w:del w:id="1012" w:author="R4-1908387 Reference measurement channel" w:date="2019-09-05T15:55:00Z">
              <w:r w:rsidRPr="0006458D" w:rsidDel="009B72E4">
                <w:delText>G- FR1-A2-6</w:delText>
              </w:r>
            </w:del>
          </w:p>
        </w:tc>
        <w:tc>
          <w:tcPr>
            <w:tcW w:w="1417" w:type="dxa"/>
            <w:vAlign w:val="center"/>
          </w:tcPr>
          <w:p w14:paraId="67F64762" w14:textId="77777777" w:rsidR="00D2112E" w:rsidRPr="0006458D" w:rsidRDefault="00D2112E" w:rsidP="00D2112E">
            <w:pPr>
              <w:pStyle w:val="TAC"/>
              <w:rPr>
                <w:rFonts w:cs="v5.0.0"/>
              </w:rPr>
            </w:pPr>
            <w:r w:rsidRPr="0006458D">
              <w:t>-56.8</w:t>
            </w:r>
          </w:p>
        </w:tc>
        <w:tc>
          <w:tcPr>
            <w:tcW w:w="1417" w:type="dxa"/>
            <w:vMerge/>
            <w:vAlign w:val="center"/>
          </w:tcPr>
          <w:p w14:paraId="6E1D6B37" w14:textId="77777777" w:rsidR="00D2112E" w:rsidRPr="0006458D" w:rsidRDefault="00D2112E" w:rsidP="00D2112E">
            <w:pPr>
              <w:pStyle w:val="TAC"/>
              <w:rPr>
                <w:rFonts w:cs="v5.0.0"/>
              </w:rPr>
            </w:pPr>
          </w:p>
        </w:tc>
        <w:tc>
          <w:tcPr>
            <w:tcW w:w="1417" w:type="dxa"/>
            <w:vMerge/>
            <w:vAlign w:val="center"/>
          </w:tcPr>
          <w:p w14:paraId="79A71D68" w14:textId="77777777" w:rsidR="00D2112E" w:rsidRPr="0006458D" w:rsidRDefault="00D2112E" w:rsidP="00D2112E">
            <w:pPr>
              <w:pStyle w:val="TAC"/>
              <w:rPr>
                <w:rFonts w:cs="v5.0.0"/>
                <w:lang w:eastAsia="zh-CN"/>
              </w:rPr>
            </w:pPr>
          </w:p>
        </w:tc>
      </w:tr>
      <w:tr w:rsidR="00D2112E" w:rsidRPr="0006458D" w14:paraId="24B1E2A8" w14:textId="77777777" w:rsidTr="002153AA">
        <w:trPr>
          <w:cantSplit/>
          <w:jc w:val="center"/>
        </w:trPr>
        <w:tc>
          <w:tcPr>
            <w:tcW w:w="1417" w:type="dxa"/>
            <w:vMerge w:val="restart"/>
            <w:vAlign w:val="center"/>
          </w:tcPr>
          <w:p w14:paraId="36802744" w14:textId="77777777" w:rsidR="00D2112E" w:rsidRPr="0006458D" w:rsidRDefault="00D2112E" w:rsidP="00D2112E">
            <w:pPr>
              <w:pStyle w:val="TAC"/>
              <w:rPr>
                <w:rFonts w:cs="v5.0.0"/>
                <w:lang w:eastAsia="zh-CN"/>
              </w:rPr>
            </w:pPr>
            <w:r w:rsidRPr="0006458D">
              <w:rPr>
                <w:rFonts w:cs="v5.0.0"/>
                <w:lang w:eastAsia="zh-CN"/>
              </w:rPr>
              <w:t>100</w:t>
            </w:r>
          </w:p>
        </w:tc>
        <w:tc>
          <w:tcPr>
            <w:tcW w:w="1417" w:type="dxa"/>
          </w:tcPr>
          <w:p w14:paraId="6D6F29C7" w14:textId="77777777" w:rsidR="00D2112E" w:rsidRPr="0006458D" w:rsidRDefault="00D2112E" w:rsidP="00D2112E">
            <w:pPr>
              <w:pStyle w:val="TAC"/>
              <w:rPr>
                <w:rFonts w:cs="v5.0.0"/>
              </w:rPr>
            </w:pPr>
            <w:r w:rsidRPr="0006458D">
              <w:rPr>
                <w:rFonts w:cs="v5.0.0"/>
                <w:lang w:eastAsia="zh-CN"/>
              </w:rPr>
              <w:t>30</w:t>
            </w:r>
          </w:p>
        </w:tc>
        <w:tc>
          <w:tcPr>
            <w:tcW w:w="1417" w:type="dxa"/>
            <w:vAlign w:val="center"/>
          </w:tcPr>
          <w:p w14:paraId="5CA29B78" w14:textId="50DC6AED" w:rsidR="00D2112E" w:rsidRPr="0006458D" w:rsidRDefault="00D2112E" w:rsidP="00D2112E">
            <w:pPr>
              <w:pStyle w:val="TAC"/>
            </w:pPr>
            <w:ins w:id="1013" w:author="R4-1908387 Reference measurement channel" w:date="2019-09-05T15:55:00Z">
              <w:r>
                <w:t>G-FR</w:t>
              </w:r>
              <w:r w:rsidRPr="0006458D">
                <w:t>1-A2-5</w:t>
              </w:r>
            </w:ins>
            <w:del w:id="1014" w:author="R4-1908387 Reference measurement channel" w:date="2019-09-05T15:55:00Z">
              <w:r w:rsidRPr="0006458D" w:rsidDel="009B72E4">
                <w:delText>G- FR1-A2-5</w:delText>
              </w:r>
            </w:del>
          </w:p>
        </w:tc>
        <w:tc>
          <w:tcPr>
            <w:tcW w:w="1417" w:type="dxa"/>
            <w:vAlign w:val="center"/>
          </w:tcPr>
          <w:p w14:paraId="65334540" w14:textId="77777777" w:rsidR="00D2112E" w:rsidRPr="0006458D" w:rsidRDefault="00D2112E" w:rsidP="00D2112E">
            <w:pPr>
              <w:pStyle w:val="TAC"/>
              <w:rPr>
                <w:rFonts w:cs="v5.0.0"/>
              </w:rPr>
            </w:pPr>
            <w:r w:rsidRPr="0006458D">
              <w:t>-56.5</w:t>
            </w:r>
          </w:p>
        </w:tc>
        <w:tc>
          <w:tcPr>
            <w:tcW w:w="1417" w:type="dxa"/>
            <w:vMerge w:val="restart"/>
            <w:vAlign w:val="center"/>
          </w:tcPr>
          <w:p w14:paraId="7AF48F59" w14:textId="77777777" w:rsidR="00D2112E" w:rsidRPr="0006458D" w:rsidRDefault="00D2112E" w:rsidP="00D2112E">
            <w:pPr>
              <w:pStyle w:val="TAC"/>
              <w:rPr>
                <w:rFonts w:cs="v5.0.0"/>
                <w:lang w:eastAsia="zh-CN"/>
              </w:rPr>
            </w:pPr>
            <w:r w:rsidRPr="0006458D">
              <w:rPr>
                <w:rFonts w:cs="v5.0.0"/>
                <w:lang w:eastAsia="zh-CN"/>
              </w:rPr>
              <w:t>-61.1</w:t>
            </w:r>
          </w:p>
        </w:tc>
        <w:tc>
          <w:tcPr>
            <w:tcW w:w="1417" w:type="dxa"/>
            <w:vMerge w:val="restart"/>
            <w:vAlign w:val="center"/>
          </w:tcPr>
          <w:p w14:paraId="132C4724" w14:textId="77777777" w:rsidR="00D2112E" w:rsidRPr="0006458D" w:rsidRDefault="00D2112E" w:rsidP="00D2112E">
            <w:pPr>
              <w:pStyle w:val="TAC"/>
              <w:rPr>
                <w:rFonts w:cs="v5.0.0"/>
                <w:lang w:eastAsia="zh-CN"/>
              </w:rPr>
            </w:pPr>
            <w:r w:rsidRPr="0006458D">
              <w:rPr>
                <w:rFonts w:cs="v5.0.0"/>
                <w:lang w:eastAsia="zh-CN"/>
              </w:rPr>
              <w:t>AWGN</w:t>
            </w:r>
          </w:p>
        </w:tc>
      </w:tr>
      <w:tr w:rsidR="00D2112E" w:rsidRPr="0006458D" w14:paraId="42048EFA" w14:textId="77777777" w:rsidTr="00D32A5D">
        <w:trPr>
          <w:cantSplit/>
          <w:jc w:val="center"/>
        </w:trPr>
        <w:tc>
          <w:tcPr>
            <w:tcW w:w="1417" w:type="dxa"/>
            <w:vMerge/>
            <w:vAlign w:val="center"/>
          </w:tcPr>
          <w:p w14:paraId="575111CF" w14:textId="77777777" w:rsidR="00D2112E" w:rsidRPr="0006458D" w:rsidRDefault="00D2112E" w:rsidP="00D2112E">
            <w:pPr>
              <w:pStyle w:val="TAC"/>
              <w:rPr>
                <w:rFonts w:cs="v5.0.0"/>
                <w:lang w:eastAsia="zh-CN"/>
              </w:rPr>
            </w:pPr>
          </w:p>
        </w:tc>
        <w:tc>
          <w:tcPr>
            <w:tcW w:w="1417" w:type="dxa"/>
          </w:tcPr>
          <w:p w14:paraId="5C2516AD" w14:textId="77777777" w:rsidR="00D2112E" w:rsidRPr="0006458D" w:rsidRDefault="00D2112E" w:rsidP="00D2112E">
            <w:pPr>
              <w:pStyle w:val="TAC"/>
              <w:rPr>
                <w:rFonts w:cs="v5.0.0"/>
                <w:lang w:eastAsia="zh-CN"/>
              </w:rPr>
            </w:pPr>
            <w:r w:rsidRPr="0006458D">
              <w:rPr>
                <w:rFonts w:cs="v5.0.0"/>
                <w:lang w:eastAsia="zh-CN"/>
              </w:rPr>
              <w:t>60</w:t>
            </w:r>
          </w:p>
        </w:tc>
        <w:tc>
          <w:tcPr>
            <w:tcW w:w="1417" w:type="dxa"/>
            <w:vAlign w:val="center"/>
          </w:tcPr>
          <w:p w14:paraId="15E3DAF1" w14:textId="7965AEE3" w:rsidR="00D2112E" w:rsidRPr="0006458D" w:rsidRDefault="00D2112E" w:rsidP="00D2112E">
            <w:pPr>
              <w:pStyle w:val="TAC"/>
            </w:pPr>
            <w:ins w:id="1015" w:author="R4-1908387 Reference measurement channel" w:date="2019-09-05T15:55:00Z">
              <w:r>
                <w:t>G-FR</w:t>
              </w:r>
              <w:r w:rsidRPr="0006458D">
                <w:t>1-A2-6</w:t>
              </w:r>
            </w:ins>
            <w:del w:id="1016" w:author="R4-1908387 Reference measurement channel" w:date="2019-09-05T15:55:00Z">
              <w:r w:rsidRPr="0006458D" w:rsidDel="009B72E4">
                <w:delText>G- FR1-A2-6</w:delText>
              </w:r>
            </w:del>
          </w:p>
        </w:tc>
        <w:tc>
          <w:tcPr>
            <w:tcW w:w="1417" w:type="dxa"/>
            <w:vAlign w:val="center"/>
          </w:tcPr>
          <w:p w14:paraId="61531F33" w14:textId="77777777" w:rsidR="00D2112E" w:rsidRPr="0006458D" w:rsidRDefault="00D2112E" w:rsidP="00D2112E">
            <w:pPr>
              <w:pStyle w:val="TAC"/>
            </w:pPr>
            <w:r w:rsidRPr="0006458D">
              <w:t>-56.8</w:t>
            </w:r>
          </w:p>
        </w:tc>
        <w:tc>
          <w:tcPr>
            <w:tcW w:w="1417" w:type="dxa"/>
            <w:vMerge/>
          </w:tcPr>
          <w:p w14:paraId="4CE0C496" w14:textId="77777777" w:rsidR="00D2112E" w:rsidRPr="0006458D" w:rsidRDefault="00D2112E" w:rsidP="00D2112E">
            <w:pPr>
              <w:pStyle w:val="TAC"/>
              <w:rPr>
                <w:rFonts w:cs="v5.0.0"/>
                <w:lang w:eastAsia="zh-CN"/>
              </w:rPr>
            </w:pPr>
          </w:p>
        </w:tc>
        <w:tc>
          <w:tcPr>
            <w:tcW w:w="1417" w:type="dxa"/>
            <w:vMerge/>
          </w:tcPr>
          <w:p w14:paraId="65E29F42" w14:textId="77777777" w:rsidR="00D2112E" w:rsidRPr="0006458D" w:rsidRDefault="00D2112E" w:rsidP="00D2112E">
            <w:pPr>
              <w:pStyle w:val="TAC"/>
              <w:rPr>
                <w:rFonts w:cs="v5.0.0"/>
                <w:lang w:eastAsia="zh-CN"/>
              </w:rPr>
            </w:pPr>
          </w:p>
        </w:tc>
      </w:tr>
      <w:tr w:rsidR="00E5320D" w:rsidRPr="0006458D" w14:paraId="19632B4F" w14:textId="77777777" w:rsidTr="00123857">
        <w:trPr>
          <w:cantSplit/>
          <w:jc w:val="center"/>
        </w:trPr>
        <w:tc>
          <w:tcPr>
            <w:tcW w:w="8502" w:type="dxa"/>
            <w:gridSpan w:val="6"/>
            <w:vAlign w:val="center"/>
          </w:tcPr>
          <w:p w14:paraId="43EDEB28" w14:textId="77777777" w:rsidR="00BB04A1" w:rsidRPr="0006458D" w:rsidRDefault="002153AA">
            <w:pPr>
              <w:pStyle w:val="TAN"/>
            </w:pPr>
            <w:r w:rsidRPr="0006458D">
              <w:t>NOTE</w:t>
            </w:r>
            <w:r w:rsidR="00E5320D" w:rsidRPr="0006458D">
              <w:t>:</w:t>
            </w:r>
            <w:r w:rsidR="00E5320D" w:rsidRPr="0006458D">
              <w:tab/>
              <w:t xml:space="preserve">The wanted signal mean power is the power level of a single instance of the corresponding reference measurement channel. </w:t>
            </w:r>
            <w:r w:rsidR="00E5320D"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06458D">
              <w:rPr>
                <w:rFonts w:cs="Arial"/>
                <w:lang w:eastAsia="ko-KR"/>
              </w:rPr>
              <w:t xml:space="preserve">, except for one instance that might overlap one other instance to cover the full </w:t>
            </w:r>
            <w:r w:rsidR="00E5320D" w:rsidRPr="0006458D">
              <w:rPr>
                <w:rFonts w:cs="Arial"/>
                <w:i/>
                <w:lang w:eastAsia="ko-KR"/>
              </w:rPr>
              <w:t>BS channel bandwidth</w:t>
            </w:r>
            <w:r w:rsidR="00E5320D" w:rsidRPr="0006458D">
              <w:rPr>
                <w:rFonts w:cs="Arial"/>
                <w:lang w:eastAsia="ko-KR"/>
              </w:rPr>
              <w:t>.</w:t>
            </w:r>
          </w:p>
        </w:tc>
      </w:tr>
    </w:tbl>
    <w:p w14:paraId="0C813E02" w14:textId="77777777" w:rsidR="000723CA" w:rsidRPr="0006458D" w:rsidRDefault="000723CA" w:rsidP="000723CA"/>
    <w:p w14:paraId="55349111" w14:textId="77777777" w:rsidR="000723CA" w:rsidRPr="0006458D" w:rsidRDefault="000723CA" w:rsidP="000723CA">
      <w:pPr>
        <w:pStyle w:val="Heading2"/>
      </w:pPr>
      <w:bookmarkStart w:id="1017" w:name="_Toc13079694"/>
      <w:r w:rsidRPr="0006458D">
        <w:t>7.4</w:t>
      </w:r>
      <w:r w:rsidRPr="0006458D">
        <w:tab/>
        <w:t>In-band selectivity and blocking</w:t>
      </w:r>
      <w:bookmarkEnd w:id="1017"/>
    </w:p>
    <w:p w14:paraId="5CAE17CF" w14:textId="77777777" w:rsidR="000723CA" w:rsidRPr="0006458D" w:rsidRDefault="000723CA" w:rsidP="000723CA">
      <w:pPr>
        <w:pStyle w:val="Heading3"/>
      </w:pPr>
      <w:bookmarkStart w:id="1018" w:name="_Toc13079695"/>
      <w:r w:rsidRPr="0006458D">
        <w:t>7.4.1</w:t>
      </w:r>
      <w:r w:rsidRPr="0006458D">
        <w:tab/>
        <w:t>Adjacent Channel Selectivity (ACS)</w:t>
      </w:r>
      <w:bookmarkEnd w:id="1018"/>
    </w:p>
    <w:p w14:paraId="1DD449DA" w14:textId="77777777" w:rsidR="000723CA" w:rsidRPr="0006458D" w:rsidRDefault="000723CA" w:rsidP="000723CA">
      <w:pPr>
        <w:pStyle w:val="Heading4"/>
        <w:rPr>
          <w:rFonts w:eastAsia="SimSun"/>
        </w:rPr>
      </w:pPr>
      <w:bookmarkStart w:id="1019" w:name="_Toc13079696"/>
      <w:r w:rsidRPr="0006458D">
        <w:rPr>
          <w:rFonts w:eastAsia="SimSun"/>
        </w:rPr>
        <w:t>7.4.1.1</w:t>
      </w:r>
      <w:r w:rsidRPr="0006458D">
        <w:tab/>
        <w:t>General</w:t>
      </w:r>
      <w:bookmarkEnd w:id="1019"/>
    </w:p>
    <w:p w14:paraId="7421E804" w14:textId="77777777" w:rsidR="000723CA" w:rsidRPr="0006458D" w:rsidRDefault="000723CA" w:rsidP="000723CA">
      <w:pPr>
        <w:rPr>
          <w:lang w:eastAsia="ko-KR"/>
        </w:rPr>
      </w:pPr>
      <w:r w:rsidRPr="0006458D">
        <w:rPr>
          <w:lang w:eastAsia="ko-KR"/>
        </w:rPr>
        <w:t xml:space="preserve">Adjacent channel selectivity (ACS) is a measure of the receiver’s ability to receive a wanted signal at its assigned channel frequency </w:t>
      </w:r>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r w:rsidR="00E710A7" w:rsidRPr="0006458D">
        <w:t xml:space="preserve"> </w:t>
      </w:r>
      <w:r w:rsidRPr="0006458D">
        <w:rPr>
          <w:lang w:eastAsia="ko-KR"/>
        </w:rPr>
        <w:t>in the presence of an adjacent channel signal with a specified centre frequency offset of the interfering signal to the band edge of a victim system.</w:t>
      </w:r>
    </w:p>
    <w:p w14:paraId="53CEC7A8" w14:textId="77777777" w:rsidR="000723CA" w:rsidRPr="0006458D" w:rsidRDefault="000723CA" w:rsidP="000723CA">
      <w:pPr>
        <w:pStyle w:val="Heading4"/>
        <w:rPr>
          <w:rFonts w:eastAsia="SimSun"/>
        </w:rPr>
      </w:pPr>
      <w:bookmarkStart w:id="1020" w:name="_Toc13079697"/>
      <w:r w:rsidRPr="0006458D">
        <w:rPr>
          <w:rFonts w:eastAsia="SimSun"/>
        </w:rPr>
        <w:t>7.4.1.2</w:t>
      </w:r>
      <w:r w:rsidRPr="0006458D">
        <w:tab/>
        <w:t xml:space="preserve">Minimum requirement for </w:t>
      </w:r>
      <w:r w:rsidRPr="0006458D">
        <w:rPr>
          <w:i/>
        </w:rPr>
        <w:t>BS type 1-C</w:t>
      </w:r>
      <w:r w:rsidRPr="0006458D">
        <w:t xml:space="preserve"> and </w:t>
      </w:r>
      <w:r w:rsidRPr="0006458D">
        <w:rPr>
          <w:i/>
        </w:rPr>
        <w:t>BS type 1-H</w:t>
      </w:r>
      <w:bookmarkEnd w:id="1020"/>
    </w:p>
    <w:p w14:paraId="3ECE4894" w14:textId="77777777" w:rsidR="000723CA" w:rsidRPr="0006458D" w:rsidRDefault="000723CA" w:rsidP="000723CA">
      <w:pPr>
        <w:rPr>
          <w:lang w:eastAsia="zh-CN"/>
        </w:rPr>
      </w:pPr>
      <w:r w:rsidRPr="0006458D">
        <w:t xml:space="preserve">The throughput shall be </w:t>
      </w:r>
      <w:r w:rsidRPr="0006458D">
        <w:rPr>
          <w:rFonts w:hint="eastAsia"/>
        </w:rPr>
        <w:t>≥</w:t>
      </w:r>
      <w:r w:rsidRPr="0006458D">
        <w:t xml:space="preserve"> 95% of the maximum throughput of the reference measurement channel</w:t>
      </w:r>
      <w:r w:rsidRPr="0006458D">
        <w:rPr>
          <w:lang w:eastAsia="zh-CN"/>
        </w:rPr>
        <w:t>.</w:t>
      </w:r>
    </w:p>
    <w:p w14:paraId="0AC339B9" w14:textId="259C3430" w:rsidR="000723CA" w:rsidRPr="0006458D" w:rsidRDefault="000723CA" w:rsidP="000723CA">
      <w:pPr>
        <w:rPr>
          <w:rFonts w:eastAsia="Osaka"/>
        </w:rPr>
      </w:pPr>
      <w:r w:rsidRPr="0006458D">
        <w:rPr>
          <w:lang w:eastAsia="zh-CN"/>
        </w:rPr>
        <w:t xml:space="preserve">For BS, the </w:t>
      </w:r>
      <w:r w:rsidRPr="0006458D">
        <w:t xml:space="preserve">wanted and </w:t>
      </w:r>
      <w:r w:rsidRPr="0006458D">
        <w:rPr>
          <w:lang w:eastAsia="zh-CN"/>
        </w:rPr>
        <w:t>the</w:t>
      </w:r>
      <w:r w:rsidRPr="0006458D">
        <w:t xml:space="preserve"> interfering signal coupled to the </w:t>
      </w:r>
      <w:r w:rsidRPr="0006458D">
        <w:rPr>
          <w:i/>
        </w:rPr>
        <w:t>BS</w:t>
      </w:r>
      <w:r w:rsidRPr="0006458D">
        <w:t xml:space="preserve"> </w:t>
      </w:r>
      <w:r w:rsidRPr="0006458D">
        <w:rPr>
          <w:i/>
        </w:rPr>
        <w:t>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t xml:space="preserve">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7.4.1.2</w:t>
      </w:r>
      <w:r w:rsidRPr="0006458D">
        <w:rPr>
          <w:rFonts w:eastAsia="Osaka"/>
        </w:rPr>
        <w:t>-</w:t>
      </w:r>
      <w:r w:rsidRPr="0006458D">
        <w:rPr>
          <w:rFonts w:eastAsia="SimSun"/>
          <w:lang w:eastAsia="zh-CN"/>
        </w:rPr>
        <w:t>1</w:t>
      </w:r>
      <w:r w:rsidRPr="0006458D">
        <w:rPr>
          <w:rFonts w:eastAsia="Osaka"/>
        </w:rPr>
        <w:t xml:space="preserve"> </w:t>
      </w:r>
      <w:r w:rsidRPr="0006458D">
        <w:rPr>
          <w:rFonts w:eastAsia="SimSun"/>
          <w:lang w:eastAsia="zh-CN"/>
        </w:rPr>
        <w:t xml:space="preserve">and the frequency offset between the wanted and interfering signal in table 7.4.1.2-2 </w:t>
      </w:r>
      <w:r w:rsidRPr="0006458D">
        <w:rPr>
          <w:rFonts w:eastAsia="Osaka"/>
        </w:rPr>
        <w:t>for ACS. The reference measurement channel for the wanted signal is identified in table 7.2.2-1</w:t>
      </w:r>
      <w:r w:rsidR="00850456" w:rsidRPr="0006458D">
        <w:rPr>
          <w:rFonts w:eastAsia="Osaka"/>
        </w:rPr>
        <w:t>, 7.2.2-2 and 7.2.2-3</w:t>
      </w:r>
      <w:r w:rsidRPr="0006458D">
        <w:rPr>
          <w:rFonts w:eastAsia="Osaka"/>
        </w:rPr>
        <w:t xml:space="preserve"> for each </w:t>
      </w:r>
      <w:r w:rsidR="00601F80" w:rsidRPr="0006458D">
        <w:rPr>
          <w:rFonts w:eastAsia="Osaka"/>
          <w:i/>
        </w:rPr>
        <w:t>BS channel bandwidth</w:t>
      </w:r>
      <w:r w:rsidRPr="0006458D">
        <w:rPr>
          <w:rFonts w:eastAsia="Osaka"/>
        </w:rPr>
        <w:t xml:space="preserve"> and further specified in annex A</w:t>
      </w:r>
      <w:r w:rsidR="00A31F4D" w:rsidRPr="0006458D">
        <w:rPr>
          <w:rFonts w:eastAsia="Osaka"/>
        </w:rPr>
        <w:t>.1</w:t>
      </w:r>
      <w:r w:rsidRPr="0006458D">
        <w:rPr>
          <w:rFonts w:eastAsia="Osaka"/>
        </w:rPr>
        <w:t>.</w:t>
      </w:r>
      <w:r w:rsidR="00CC1E18" w:rsidRPr="0006458D">
        <w:rPr>
          <w:rFonts w:eastAsia="Osaka"/>
        </w:rPr>
        <w:t xml:space="preserve"> The characteristics of the interfering signal is further specified in annex D.</w:t>
      </w:r>
    </w:p>
    <w:p w14:paraId="7E8A2D85" w14:textId="77777777" w:rsidR="000723CA" w:rsidRPr="0006458D" w:rsidRDefault="000723CA" w:rsidP="000723CA">
      <w:pPr>
        <w:rPr>
          <w:rFonts w:eastAsia="Osaka"/>
        </w:rPr>
      </w:pPr>
      <w:r w:rsidRPr="0006458D">
        <w:rPr>
          <w:rFonts w:eastAsia="Osaka"/>
        </w:rPr>
        <w:t xml:space="preserve">The ACS requirement is applicable outside the </w:t>
      </w:r>
      <w:r w:rsidRPr="00FC1621">
        <w:rPr>
          <w:i/>
          <w:lang w:eastAsia="zh-CN"/>
          <w:rPrChange w:id="1021" w:author="R4-1909309 Text corrections Rel-15" w:date="2019-09-04T22:11:00Z">
            <w:rPr>
              <w:lang w:eastAsia="zh-CN"/>
            </w:rPr>
          </w:rPrChange>
        </w:rPr>
        <w:t xml:space="preserve">Base Station </w:t>
      </w:r>
      <w:r w:rsidRPr="00FC1621">
        <w:rPr>
          <w:rFonts w:eastAsia="Osaka"/>
          <w:i/>
          <w:rPrChange w:id="1022" w:author="R4-1909309 Text corrections Rel-15" w:date="2019-09-04T22:11:00Z">
            <w:rPr>
              <w:rFonts w:eastAsia="Osaka"/>
            </w:rPr>
          </w:rPrChange>
        </w:rPr>
        <w:t>RF Bandwidth</w:t>
      </w:r>
      <w:r w:rsidRPr="0006458D">
        <w:rPr>
          <w:lang w:eastAsia="zh-CN"/>
        </w:rPr>
        <w:t xml:space="preserve"> or </w:t>
      </w:r>
      <w:r w:rsidRPr="00FC1621">
        <w:rPr>
          <w:i/>
          <w:lang w:eastAsia="zh-CN"/>
          <w:rPrChange w:id="1023" w:author="R4-1909309 Text corrections Rel-15" w:date="2019-09-04T22:11:00Z">
            <w:rPr>
              <w:lang w:eastAsia="zh-CN"/>
            </w:rPr>
          </w:rPrChange>
        </w:rPr>
        <w:t>Radio Bandwidth</w:t>
      </w:r>
      <w:r w:rsidRPr="0006458D">
        <w:rPr>
          <w:rFonts w:eastAsia="Osaka"/>
        </w:rPr>
        <w:t>. The interfering signal offset is defined relative to the</w:t>
      </w:r>
      <w:r w:rsidRPr="0006458D">
        <w:t xml:space="preserve"> </w:t>
      </w:r>
      <w:r w:rsidRPr="00FC1621">
        <w:rPr>
          <w:rFonts w:eastAsia="Osaka"/>
          <w:i/>
          <w:rPrChange w:id="1024" w:author="R4-1909309 Text corrections Rel-15" w:date="2019-09-04T22:11:00Z">
            <w:rPr>
              <w:rFonts w:eastAsia="Osaka"/>
            </w:rPr>
          </w:rPrChange>
        </w:rPr>
        <w:t>Base station RF Bandwidth</w:t>
      </w:r>
      <w:r w:rsidRPr="0006458D">
        <w:rPr>
          <w:rFonts w:eastAsia="Osaka"/>
        </w:rPr>
        <w:t xml:space="preserve"> edges </w:t>
      </w:r>
      <w:r w:rsidRPr="0006458D">
        <w:rPr>
          <w:lang w:eastAsia="zh-CN"/>
        </w:rPr>
        <w:t xml:space="preserve">or </w:t>
      </w:r>
      <w:r w:rsidRPr="00FC1621">
        <w:rPr>
          <w:i/>
          <w:lang w:eastAsia="zh-CN"/>
          <w:rPrChange w:id="1025" w:author="R4-1909309 Text corrections Rel-15" w:date="2019-09-04T22:11:00Z">
            <w:rPr>
              <w:lang w:eastAsia="zh-CN"/>
            </w:rPr>
          </w:rPrChange>
        </w:rPr>
        <w:t>Radio Bandwidth</w:t>
      </w:r>
      <w:r w:rsidRPr="0006458D">
        <w:rPr>
          <w:lang w:eastAsia="zh-CN"/>
        </w:rPr>
        <w:t xml:space="preserve"> </w:t>
      </w:r>
      <w:r w:rsidRPr="0006458D">
        <w:rPr>
          <w:rFonts w:eastAsia="Osaka"/>
        </w:rPr>
        <w:t>edges.</w:t>
      </w:r>
    </w:p>
    <w:p w14:paraId="160133D1" w14:textId="77777777" w:rsidR="000723CA" w:rsidRPr="0006458D" w:rsidRDefault="000723CA" w:rsidP="000723CA">
      <w:pPr>
        <w:rPr>
          <w:rFonts w:eastAsia="SimSun"/>
          <w:lang w:eastAsia="zh-CN"/>
        </w:rPr>
      </w:pPr>
      <w:r w:rsidRPr="0006458D">
        <w:t xml:space="preserve">For a BS operating in non-contiguous spectrum within any </w:t>
      </w:r>
      <w:r w:rsidRPr="0006458D">
        <w:rPr>
          <w:i/>
        </w:rPr>
        <w:t>operating band</w:t>
      </w:r>
      <w:r w:rsidRPr="0006458D">
        <w:t xml:space="preserve">, the ACS requirement </w:t>
      </w:r>
      <w:r w:rsidR="00A90492" w:rsidRPr="0006458D">
        <w:t>shall apply</w:t>
      </w:r>
      <w:r w:rsidRPr="0006458D">
        <w:t xml:space="preserve"> in addition inside any </w:t>
      </w:r>
      <w:r w:rsidRPr="0004763C">
        <w:rPr>
          <w:i/>
          <w:rPrChange w:id="1026" w:author="R4-1909309 Text corrections Rel-15" w:date="2019-09-04T22:11:00Z">
            <w:rPr/>
          </w:rPrChange>
        </w:rPr>
        <w:t>sub-block gap</w:t>
      </w:r>
      <w:r w:rsidRPr="0006458D">
        <w:t xml:space="preserve">, in case the </w:t>
      </w:r>
      <w:r w:rsidRPr="0004763C">
        <w:rPr>
          <w:i/>
          <w:rPrChange w:id="1027" w:author="R4-1909309 Text corrections Rel-15" w:date="2019-09-04T22:11:00Z">
            <w:rPr/>
          </w:rPrChange>
        </w:rPr>
        <w:t>sub-block gap</w:t>
      </w:r>
      <w:r w:rsidRPr="0006458D">
        <w:t xml:space="preserve"> size is at least as wide as the NR interfering signal in table 7.4.1.2-</w:t>
      </w:r>
      <w:r w:rsidRPr="0006458D">
        <w:rPr>
          <w:rFonts w:eastAsia="SimSun"/>
          <w:lang w:eastAsia="zh-CN"/>
        </w:rPr>
        <w:t>1</w:t>
      </w:r>
      <w:r w:rsidRPr="0006458D">
        <w:t xml:space="preserve">. The interfering signal offset is defined relative to the </w:t>
      </w:r>
      <w:r w:rsidRPr="0004763C">
        <w:rPr>
          <w:i/>
          <w:rPrChange w:id="1028" w:author="R4-1909309 Text corrections Rel-15" w:date="2019-09-04T22:11:00Z">
            <w:rPr/>
          </w:rPrChange>
        </w:rPr>
        <w:t>sub-block</w:t>
      </w:r>
      <w:r w:rsidRPr="0006458D">
        <w:t xml:space="preserve"> edges inside the </w:t>
      </w:r>
      <w:r w:rsidRPr="0004763C">
        <w:rPr>
          <w:i/>
          <w:rPrChange w:id="1029" w:author="R4-1909309 Text corrections Rel-15" w:date="2019-09-04T22:12:00Z">
            <w:rPr/>
          </w:rPrChange>
        </w:rPr>
        <w:t>sub-block gap</w:t>
      </w:r>
      <w:r w:rsidRPr="0006458D">
        <w:t>.</w:t>
      </w:r>
    </w:p>
    <w:p w14:paraId="472D8D00" w14:textId="77777777" w:rsidR="000723CA" w:rsidRPr="0006458D" w:rsidRDefault="000723CA" w:rsidP="000723CA">
      <w:pPr>
        <w:rPr>
          <w:rFonts w:eastAsia="SimSun"/>
          <w:lang w:eastAsia="zh-CN"/>
        </w:rPr>
      </w:pPr>
      <w:r w:rsidRPr="0006458D">
        <w:t>For a</w:t>
      </w:r>
      <w:r w:rsidR="003A6E0C" w:rsidRPr="0006458D">
        <w:t xml:space="preserve"> </w:t>
      </w:r>
      <w:r w:rsidR="003A6E0C" w:rsidRPr="0006458D">
        <w:rPr>
          <w:i/>
        </w:rPr>
        <w:t>multi-band connector</w:t>
      </w:r>
      <w:r w:rsidRPr="0006458D">
        <w:t xml:space="preserve">, the ACS requirement </w:t>
      </w:r>
      <w:r w:rsidR="00A90492" w:rsidRPr="0006458D">
        <w:t>shall apply</w:t>
      </w:r>
      <w:r w:rsidRPr="0006458D">
        <w:t xml:space="preserve"> in addition inside any </w:t>
      </w:r>
      <w:r w:rsidRPr="00265911">
        <w:rPr>
          <w:i/>
          <w:rPrChange w:id="1030" w:author="R4-1909309 Text corrections Rel-15" w:date="2019-09-04T22:18:00Z">
            <w:rPr/>
          </w:rPrChange>
        </w:rPr>
        <w:t>Inter RF Bandwidth gap</w:t>
      </w:r>
      <w:r w:rsidRPr="0006458D">
        <w:t xml:space="preserve">, in case the </w:t>
      </w:r>
      <w:r w:rsidRPr="00265911">
        <w:rPr>
          <w:i/>
          <w:rPrChange w:id="1031" w:author="R4-1909309 Text corrections Rel-15" w:date="2019-09-04T22:18:00Z">
            <w:rPr/>
          </w:rPrChange>
        </w:rPr>
        <w:t>Inter RF Bandwidth gap</w:t>
      </w:r>
      <w:r w:rsidRPr="0006458D">
        <w:t xml:space="preserve"> size is at least as wide as the NR interfering signal in table 7.4.1.2</w:t>
      </w:r>
      <w:r w:rsidRPr="0006458D">
        <w:noBreakHyphen/>
        <w:t xml:space="preserve">2. The interfering signal offset is defined relative to the </w:t>
      </w:r>
      <w:r w:rsidRPr="00265911">
        <w:rPr>
          <w:i/>
          <w:rPrChange w:id="1032" w:author="R4-1909309 Text corrections Rel-15" w:date="2019-09-04T22:18:00Z">
            <w:rPr/>
          </w:rPrChange>
        </w:rPr>
        <w:t>Base Station RF Bandwidth edges</w:t>
      </w:r>
      <w:r w:rsidRPr="0006458D">
        <w:t xml:space="preserve"> inside the </w:t>
      </w:r>
      <w:r w:rsidRPr="00265911">
        <w:rPr>
          <w:i/>
          <w:rPrChange w:id="1033" w:author="R4-1909309 Text corrections Rel-15" w:date="2019-09-04T22:18:00Z">
            <w:rPr/>
          </w:rPrChange>
        </w:rPr>
        <w:t>Inter RF Bandwidth gap</w:t>
      </w:r>
      <w:r w:rsidRPr="0006458D">
        <w:t>.</w:t>
      </w:r>
    </w:p>
    <w:p w14:paraId="39871C0E" w14:textId="77777777" w:rsidR="000723CA" w:rsidRPr="0006458D" w:rsidRDefault="000723CA" w:rsidP="000723CA">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0F4C23E0"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7.4.1.2</w:t>
      </w:r>
      <w:r w:rsidRPr="0006458D">
        <w:t>-</w:t>
      </w:r>
      <w:r w:rsidRPr="0006458D">
        <w:rPr>
          <w:rFonts w:eastAsia="SimSun"/>
          <w:lang w:eastAsia="zh-CN"/>
        </w:rPr>
        <w:t>1</w:t>
      </w:r>
      <w:r w:rsidRPr="0006458D">
        <w:t>: Base station A</w:t>
      </w:r>
      <w:r w:rsidRPr="0006458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6458D" w:rsidRPr="0006458D"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06458D" w:rsidRDefault="000723CA" w:rsidP="00FA6718">
            <w:pPr>
              <w:pStyle w:val="TAH"/>
              <w:tabs>
                <w:tab w:val="left" w:pos="540"/>
                <w:tab w:val="left" w:pos="1260"/>
                <w:tab w:val="left" w:pos="1800"/>
              </w:tabs>
              <w:rPr>
                <w:lang w:eastAsia="ja-JP"/>
              </w:rPr>
            </w:pPr>
            <w:r w:rsidRPr="0006458D">
              <w:t xml:space="preserve">Wanted signal mean power </w:t>
            </w:r>
            <w:r w:rsidR="002E41CA" w:rsidRPr="0006458D">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r>
      <w:tr w:rsidR="0006458D" w:rsidRPr="0006458D"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 xml:space="preserve">5, 10, 15, 20, </w:t>
            </w:r>
            <w:r w:rsidR="00850456" w:rsidRPr="0006458D">
              <w:rPr>
                <w:rFonts w:eastAsia="SimSun"/>
                <w:lang w:eastAsia="zh-CN"/>
              </w:rPr>
              <w:br/>
            </w:r>
            <w:r w:rsidRPr="0006458D">
              <w:rPr>
                <w:rFonts w:eastAsia="SimSun"/>
                <w:lang w:eastAsia="zh-CN"/>
              </w:rPr>
              <w:t xml:space="preserve">25, 30, 40, 50, 60, 70, 80, 90, 100  </w:t>
            </w:r>
            <w:r w:rsidR="00850456" w:rsidRPr="0006458D">
              <w:rPr>
                <w:rFonts w:eastAsia="SimSun"/>
                <w:lang w:eastAsia="zh-CN"/>
              </w:rPr>
              <w:br/>
            </w:r>
            <w:r w:rsidRPr="0006458D">
              <w:rPr>
                <w:rFonts w:eastAsia="SimSun"/>
                <w:lang w:eastAsia="zh-CN"/>
              </w:rPr>
              <w:t>(</w:t>
            </w:r>
            <w:r w:rsidR="00B05894" w:rsidRPr="0006458D">
              <w:rPr>
                <w:rFonts w:eastAsia="SimSun"/>
                <w:lang w:eastAsia="zh-CN"/>
              </w:rPr>
              <w:t>Note</w:t>
            </w:r>
            <w:r w:rsidR="00850456" w:rsidRPr="0006458D">
              <w:rPr>
                <w:rFonts w:eastAsia="SimSun"/>
                <w:lang w:eastAsia="zh-CN"/>
              </w:rPr>
              <w:t xml:space="preserve"> 1</w:t>
            </w:r>
            <w:r w:rsidRPr="0006458D">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2FA880B9" w:rsidR="000723CA" w:rsidRPr="0006458D" w:rsidRDefault="000723CA" w:rsidP="00FA6718">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w:t>
            </w:r>
            <w:r w:rsidR="006C472D" w:rsidRPr="0006458D">
              <w:t> </w:t>
            </w:r>
            <w:r w:rsidRPr="0006458D">
              <w:t>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Wide Area: -52</w:t>
            </w:r>
          </w:p>
          <w:p w14:paraId="39071AEE"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-47</w:t>
            </w:r>
          </w:p>
          <w:p w14:paraId="60A0EE22"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-44</w:t>
            </w:r>
          </w:p>
        </w:tc>
      </w:tr>
      <w:tr w:rsidR="000723CA" w:rsidRPr="0006458D"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06458D" w:rsidRDefault="000723CA" w:rsidP="00850456">
            <w:pPr>
              <w:pStyle w:val="TAN"/>
              <w:rPr>
                <w:rFonts w:eastAsia="SimSun"/>
                <w:lang w:eastAsia="zh-CN"/>
              </w:rPr>
            </w:pPr>
            <w:r w:rsidRPr="0006458D">
              <w:rPr>
                <w:rFonts w:eastAsia="SimSun"/>
                <w:lang w:eastAsia="zh-CN"/>
              </w:rPr>
              <w:t>NOTE</w:t>
            </w:r>
            <w:r w:rsidR="00850456" w:rsidRPr="0006458D">
              <w:rPr>
                <w:rFonts w:eastAsia="SimSun"/>
                <w:lang w:eastAsia="zh-CN"/>
              </w:rPr>
              <w:t xml:space="preserve"> 1</w:t>
            </w:r>
            <w:r w:rsidRPr="0006458D">
              <w:rPr>
                <w:rFonts w:eastAsia="SimSun"/>
                <w:lang w:eastAsia="zh-CN"/>
              </w:rPr>
              <w:t>:</w:t>
            </w:r>
            <w:r w:rsidR="001318F4" w:rsidRPr="0006458D">
              <w:rPr>
                <w:rFonts w:eastAsia="SimSun"/>
                <w:lang w:eastAsia="zh-CN"/>
              </w:rPr>
              <w:tab/>
            </w:r>
            <w:r w:rsidRPr="0006458D">
              <w:rPr>
                <w:rFonts w:eastAsia="SimSun"/>
                <w:lang w:eastAsia="zh-CN"/>
              </w:rPr>
              <w:t>The SCS for the lowest/highest carrier received is the lowest SCS supported by the BS for that bandwidth.</w:t>
            </w:r>
          </w:p>
          <w:p w14:paraId="2FB70D01" w14:textId="77777777" w:rsidR="000723CA" w:rsidRPr="0006458D" w:rsidRDefault="00850456" w:rsidP="0085045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00601F80" w:rsidRPr="0006458D">
              <w:rPr>
                <w:rFonts w:eastAsia="SimSun"/>
                <w:i/>
                <w:lang w:eastAsia="zh-CN"/>
              </w:rPr>
              <w:t>BS channel bandwidth</w:t>
            </w:r>
            <w:r w:rsidRPr="0006458D">
              <w:rPr>
                <w:rFonts w:eastAsia="SimSun"/>
                <w:lang w:eastAsia="zh-CN"/>
              </w:rPr>
              <w:t xml:space="preserve"> as specified in tables 7.2.2-1, 7.2.2-2, 7.2.2-3</w:t>
            </w:r>
          </w:p>
        </w:tc>
      </w:tr>
    </w:tbl>
    <w:p w14:paraId="290C097D" w14:textId="77777777" w:rsidR="000723CA" w:rsidRPr="0006458D" w:rsidRDefault="000723CA" w:rsidP="000723CA">
      <w:pPr>
        <w:rPr>
          <w:rFonts w:eastAsia="SimSun"/>
          <w:lang w:eastAsia="zh-CN"/>
        </w:rPr>
      </w:pPr>
    </w:p>
    <w:p w14:paraId="4DD4D4EE" w14:textId="77777777" w:rsidR="000723CA" w:rsidRPr="0006458D" w:rsidRDefault="000723CA" w:rsidP="00854B6F">
      <w:pPr>
        <w:pStyle w:val="TH"/>
      </w:pPr>
      <w:r w:rsidRPr="0006458D">
        <w:lastRenderedPageBreak/>
        <w:t xml:space="preserve">Table </w:t>
      </w:r>
      <w:r w:rsidRPr="0006458D">
        <w:rPr>
          <w:rFonts w:eastAsia="SimSun"/>
          <w:lang w:eastAsia="zh-CN"/>
        </w:rPr>
        <w:t>7.4.1.2</w:t>
      </w:r>
      <w:r w:rsidRPr="0006458D">
        <w:t>-</w:t>
      </w:r>
      <w:r w:rsidRPr="0006458D">
        <w:rPr>
          <w:rFonts w:eastAsia="SimSun"/>
          <w:lang w:eastAsia="zh-CN"/>
        </w:rPr>
        <w:t>2</w:t>
      </w:r>
      <w:r w:rsidRPr="0006458D">
        <w:t>: Base Station A</w:t>
      </w:r>
      <w:r w:rsidRPr="0006458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6458D" w:rsidRPr="0006458D" w14:paraId="6054417D" w14:textId="77777777" w:rsidTr="00697C9C">
        <w:tc>
          <w:tcPr>
            <w:tcW w:w="1842" w:type="dxa"/>
            <w:shd w:val="clear" w:color="auto" w:fill="auto"/>
          </w:tcPr>
          <w:p w14:paraId="78F9841A" w14:textId="77777777" w:rsidR="00BB04A1" w:rsidRPr="0006458D" w:rsidRDefault="00601F80">
            <w:pPr>
              <w:pStyle w:val="TAH"/>
              <w:rPr>
                <w:rFonts w:eastAsia="SimSun"/>
                <w:lang w:eastAsia="zh-CN"/>
              </w:rPr>
            </w:pPr>
            <w:bookmarkStart w:id="1034" w:name="_Hlk499878305"/>
            <w:r w:rsidRPr="0006458D">
              <w:rPr>
                <w:i/>
              </w:rPr>
              <w:t>BS channel bandwidth</w:t>
            </w:r>
            <w:r w:rsidR="000723CA" w:rsidRPr="0006458D">
              <w:t xml:space="preserve"> of the lowest/highest carrier received </w:t>
            </w:r>
            <w:r w:rsidR="00C47990" w:rsidRPr="0006458D">
              <w:t>(MHz)</w:t>
            </w:r>
          </w:p>
        </w:tc>
        <w:tc>
          <w:tcPr>
            <w:tcW w:w="2646" w:type="dxa"/>
            <w:shd w:val="clear" w:color="auto" w:fill="auto"/>
          </w:tcPr>
          <w:p w14:paraId="174DCAE4" w14:textId="77777777" w:rsidR="00BB04A1" w:rsidRPr="0006458D" w:rsidRDefault="000723CA">
            <w:pPr>
              <w:pStyle w:val="TAH"/>
              <w:rPr>
                <w:rFonts w:eastAsia="SimSun"/>
                <w:lang w:eastAsia="zh-CN"/>
              </w:rPr>
            </w:pPr>
            <w:r w:rsidRPr="0006458D">
              <w:t xml:space="preserve">Interfering signal centre frequency offset </w:t>
            </w:r>
            <w:r w:rsidR="00697C9C" w:rsidRPr="0006458D">
              <w:rPr>
                <w:rFonts w:cs="Arial"/>
              </w:rPr>
              <w:t xml:space="preserve">from the lower/upper </w:t>
            </w:r>
            <w:r w:rsidR="00697C9C" w:rsidRPr="00AC6AE4">
              <w:rPr>
                <w:rFonts w:cs="Arial"/>
                <w:i/>
                <w:rPrChange w:id="1035" w:author="R4-1909309 Text corrections Rel-15" w:date="2019-09-04T22:18:00Z">
                  <w:rPr>
                    <w:rFonts w:cs="Arial"/>
                  </w:rPr>
                </w:rPrChange>
              </w:rPr>
              <w:t>Base Station RF Bandwidth edge</w:t>
            </w:r>
            <w:r w:rsidR="00697C9C" w:rsidRPr="0006458D">
              <w:rPr>
                <w:rFonts w:cs="Arial"/>
              </w:rPr>
              <w:t xml:space="preserve"> or </w:t>
            </w:r>
            <w:r w:rsidR="00697C9C" w:rsidRPr="00AC6AE4">
              <w:rPr>
                <w:rFonts w:cs="Arial"/>
                <w:i/>
                <w:rPrChange w:id="1036" w:author="R4-1909309 Text corrections Rel-15" w:date="2019-09-04T22:18:00Z">
                  <w:rPr>
                    <w:rFonts w:cs="Arial"/>
                  </w:rPr>
                </w:rPrChange>
              </w:rPr>
              <w:t>sub-block edge</w:t>
            </w:r>
            <w:r w:rsidR="00697C9C" w:rsidRPr="0006458D">
              <w:rPr>
                <w:rFonts w:cs="Arial"/>
              </w:rPr>
              <w:t xml:space="preserve"> inside a </w:t>
            </w:r>
            <w:r w:rsidR="00697C9C" w:rsidRPr="00AC6AE4">
              <w:rPr>
                <w:rFonts w:cs="Arial"/>
                <w:i/>
                <w:rPrChange w:id="1037" w:author="R4-1909309 Text corrections Rel-15" w:date="2019-09-04T22:18:00Z">
                  <w:rPr>
                    <w:rFonts w:cs="Arial"/>
                  </w:rPr>
                </w:rPrChange>
              </w:rPr>
              <w:t>sub-block</w:t>
            </w:r>
            <w:r w:rsidR="00697C9C" w:rsidRPr="0006458D">
              <w:rPr>
                <w:rFonts w:cs="Arial"/>
              </w:rPr>
              <w:t xml:space="preserve"> gap</w:t>
            </w:r>
            <w:r w:rsidRPr="0006458D">
              <w:t xml:space="preserve"> </w:t>
            </w:r>
            <w:r w:rsidR="00C47990" w:rsidRPr="0006458D">
              <w:t>(MHz)</w:t>
            </w:r>
          </w:p>
        </w:tc>
        <w:tc>
          <w:tcPr>
            <w:tcW w:w="2693" w:type="dxa"/>
            <w:shd w:val="clear" w:color="auto" w:fill="auto"/>
          </w:tcPr>
          <w:p w14:paraId="1E6D409B" w14:textId="77777777" w:rsidR="00BB04A1" w:rsidRPr="0006458D" w:rsidRDefault="000723CA">
            <w:pPr>
              <w:pStyle w:val="TAH"/>
              <w:rPr>
                <w:rFonts w:eastAsia="SimSun"/>
                <w:lang w:eastAsia="zh-CN"/>
              </w:rPr>
            </w:pPr>
            <w:r w:rsidRPr="0006458D">
              <w:t>Type of interfering signal</w:t>
            </w:r>
          </w:p>
        </w:tc>
      </w:tr>
      <w:tr w:rsidR="0006458D" w:rsidRPr="0006458D" w14:paraId="65999059" w14:textId="77777777" w:rsidTr="00697C9C">
        <w:tc>
          <w:tcPr>
            <w:tcW w:w="1842" w:type="dxa"/>
            <w:shd w:val="clear" w:color="auto" w:fill="auto"/>
          </w:tcPr>
          <w:p w14:paraId="1B6147AE" w14:textId="77777777" w:rsidR="000723CA" w:rsidRPr="0006458D" w:rsidRDefault="000723CA" w:rsidP="00FA6718">
            <w:pPr>
              <w:pStyle w:val="TAC"/>
              <w:rPr>
                <w:rFonts w:eastAsia="SimSun"/>
                <w:lang w:eastAsia="zh-CN"/>
              </w:rPr>
            </w:pPr>
            <w:r w:rsidRPr="0006458D">
              <w:rPr>
                <w:rFonts w:eastAsia="SimSun"/>
                <w:lang w:eastAsia="zh-CN"/>
              </w:rPr>
              <w:t>5</w:t>
            </w:r>
          </w:p>
        </w:tc>
        <w:tc>
          <w:tcPr>
            <w:tcW w:w="2646" w:type="dxa"/>
            <w:shd w:val="clear" w:color="auto" w:fill="auto"/>
          </w:tcPr>
          <w:p w14:paraId="7E07ADEE" w14:textId="77777777" w:rsidR="000723CA" w:rsidRPr="0006458D" w:rsidRDefault="00697C9C" w:rsidP="00FA6718">
            <w:pPr>
              <w:pStyle w:val="TAC"/>
              <w:rPr>
                <w:rFonts w:eastAsia="SimSun"/>
                <w:lang w:eastAsia="zh-CN"/>
              </w:rPr>
            </w:pPr>
            <w:r w:rsidRPr="0006458D">
              <w:rPr>
                <w:rFonts w:cs="Arial"/>
              </w:rPr>
              <w:t>±</w:t>
            </w:r>
            <w:r w:rsidR="000723CA" w:rsidRPr="0006458D">
              <w:rPr>
                <w:rFonts w:eastAsia="SimSun"/>
                <w:lang w:eastAsia="zh-CN"/>
              </w:rPr>
              <w:t>2.5025</w:t>
            </w:r>
          </w:p>
        </w:tc>
        <w:tc>
          <w:tcPr>
            <w:tcW w:w="2693" w:type="dxa"/>
            <w:vMerge w:val="restart"/>
            <w:shd w:val="clear" w:color="auto" w:fill="auto"/>
            <w:vAlign w:val="center"/>
          </w:tcPr>
          <w:p w14:paraId="07A88DDB" w14:textId="77777777" w:rsidR="000723CA" w:rsidRPr="0006458D" w:rsidRDefault="000723CA">
            <w:pPr>
              <w:pStyle w:val="TAC"/>
              <w:tabs>
                <w:tab w:val="left" w:pos="540"/>
                <w:tab w:val="left" w:pos="1260"/>
                <w:tab w:val="left" w:pos="1800"/>
              </w:tabs>
              <w:rPr>
                <w:lang w:val="en-US"/>
              </w:rPr>
            </w:pPr>
            <w:r w:rsidRPr="0006458D">
              <w:rPr>
                <w:lang w:val="en-US"/>
              </w:rPr>
              <w:t>5</w:t>
            </w:r>
            <w:r w:rsidR="00D12BD7" w:rsidRPr="0006458D">
              <w:rPr>
                <w:lang w:val="en-US"/>
              </w:rPr>
              <w:t> </w:t>
            </w:r>
            <w:r w:rsidRPr="0006458D">
              <w:rPr>
                <w:lang w:val="en-US"/>
              </w:rPr>
              <w:t>MHz</w:t>
            </w:r>
            <w:r w:rsidR="00540AA8" w:rsidRPr="0006458D">
              <w:t xml:space="preserve"> </w:t>
            </w:r>
            <w:r w:rsidR="00290F7D" w:rsidRPr="0006458D">
              <w:rPr>
                <w:lang w:val="en-US"/>
              </w:rPr>
              <w:t>DFT-s-OFDM</w:t>
            </w:r>
            <w:r w:rsidRPr="0006458D">
              <w:rPr>
                <w:lang w:val="en-US"/>
              </w:rPr>
              <w:t xml:space="preserve"> </w:t>
            </w:r>
            <w:r w:rsidRPr="0006458D">
              <w:rPr>
                <w:rFonts w:eastAsia="SimSun"/>
                <w:lang w:val="en-US" w:eastAsia="zh-CN"/>
              </w:rPr>
              <w:t>NR</w:t>
            </w:r>
            <w:r w:rsidRPr="0006458D">
              <w:rPr>
                <w:lang w:val="en-US"/>
              </w:rPr>
              <w:t xml:space="preserve"> signal</w:t>
            </w:r>
          </w:p>
          <w:p w14:paraId="6856D0EA" w14:textId="37BF7240" w:rsidR="000723CA" w:rsidRPr="0006458D" w:rsidRDefault="000723CA">
            <w:pPr>
              <w:pStyle w:val="TAC"/>
              <w:rPr>
                <w:rFonts w:eastAsia="SimSun"/>
                <w:lang w:val="sv-SE" w:eastAsia="zh-CN"/>
              </w:rPr>
            </w:pPr>
            <w:r w:rsidRPr="0006458D">
              <w:rPr>
                <w:lang w:val="sv-SE"/>
              </w:rPr>
              <w:t>15</w:t>
            </w:r>
            <w:r w:rsidR="002C3D16" w:rsidRPr="0006458D">
              <w:rPr>
                <w:lang w:val="sv-SE"/>
              </w:rPr>
              <w:t> </w:t>
            </w:r>
            <w:r w:rsidRPr="0006458D">
              <w:rPr>
                <w:lang w:val="sv-SE"/>
              </w:rPr>
              <w:t>kHz</w:t>
            </w:r>
            <w:r w:rsidR="002C3D16" w:rsidRPr="0006458D">
              <w:rPr>
                <w:lang w:val="sv-SE"/>
              </w:rPr>
              <w:t xml:space="preserve"> SCS</w:t>
            </w:r>
            <w:r w:rsidR="00CC1E18" w:rsidRPr="0006458D">
              <w:rPr>
                <w:lang w:val="sv-SE"/>
              </w:rPr>
              <w:t>, 25 RB</w:t>
            </w:r>
            <w:r w:rsidR="002C3D16" w:rsidRPr="0006458D">
              <w:rPr>
                <w:lang w:val="sv-SE"/>
              </w:rPr>
              <w:t>s</w:t>
            </w:r>
          </w:p>
        </w:tc>
      </w:tr>
      <w:tr w:rsidR="0006458D" w:rsidRPr="0006458D" w14:paraId="61005BD5" w14:textId="77777777" w:rsidTr="00697C9C">
        <w:tc>
          <w:tcPr>
            <w:tcW w:w="1842" w:type="dxa"/>
            <w:shd w:val="clear" w:color="auto" w:fill="auto"/>
          </w:tcPr>
          <w:p w14:paraId="4F43A363" w14:textId="77777777" w:rsidR="000723CA" w:rsidRPr="0006458D" w:rsidRDefault="000723CA" w:rsidP="00FA6718">
            <w:pPr>
              <w:pStyle w:val="TAC"/>
              <w:rPr>
                <w:rFonts w:eastAsia="SimSun"/>
                <w:lang w:eastAsia="zh-CN"/>
              </w:rPr>
            </w:pPr>
            <w:r w:rsidRPr="0006458D">
              <w:rPr>
                <w:rFonts w:eastAsia="SimSun"/>
                <w:lang w:eastAsia="zh-CN"/>
              </w:rPr>
              <w:t>10</w:t>
            </w:r>
          </w:p>
        </w:tc>
        <w:tc>
          <w:tcPr>
            <w:tcW w:w="2646" w:type="dxa"/>
            <w:shd w:val="clear" w:color="auto" w:fill="auto"/>
          </w:tcPr>
          <w:p w14:paraId="70DFECDF" w14:textId="77777777" w:rsidR="000723CA" w:rsidRPr="0006458D" w:rsidRDefault="00697C9C" w:rsidP="00FA6718">
            <w:pPr>
              <w:pStyle w:val="TAC"/>
              <w:rPr>
                <w:rFonts w:eastAsia="SimSun"/>
                <w:lang w:eastAsia="zh-CN"/>
              </w:rPr>
            </w:pPr>
            <w:r w:rsidRPr="0006458D">
              <w:rPr>
                <w:rFonts w:cs="Arial"/>
              </w:rPr>
              <w:t>±</w:t>
            </w:r>
            <w:r w:rsidR="000723CA" w:rsidRPr="0006458D">
              <w:rPr>
                <w:rFonts w:eastAsia="SimSun"/>
                <w:lang w:eastAsia="zh-CN"/>
              </w:rPr>
              <w:t>2.5075</w:t>
            </w:r>
          </w:p>
        </w:tc>
        <w:tc>
          <w:tcPr>
            <w:tcW w:w="2693" w:type="dxa"/>
            <w:vMerge/>
            <w:shd w:val="clear" w:color="auto" w:fill="auto"/>
            <w:vAlign w:val="center"/>
          </w:tcPr>
          <w:p w14:paraId="598F1408" w14:textId="77777777" w:rsidR="000723CA" w:rsidRPr="0006458D" w:rsidRDefault="000723CA">
            <w:pPr>
              <w:pStyle w:val="TAC"/>
              <w:rPr>
                <w:rFonts w:eastAsia="SimSun"/>
                <w:lang w:val="sv-SE" w:eastAsia="zh-CN"/>
              </w:rPr>
            </w:pPr>
          </w:p>
        </w:tc>
      </w:tr>
      <w:tr w:rsidR="0006458D" w:rsidRPr="0006458D" w14:paraId="266F963F" w14:textId="77777777" w:rsidTr="00697C9C">
        <w:tc>
          <w:tcPr>
            <w:tcW w:w="1842" w:type="dxa"/>
            <w:shd w:val="clear" w:color="auto" w:fill="auto"/>
          </w:tcPr>
          <w:p w14:paraId="65CFEDEB" w14:textId="77777777" w:rsidR="000723CA" w:rsidRPr="0006458D" w:rsidRDefault="000723CA" w:rsidP="00FA6718">
            <w:pPr>
              <w:pStyle w:val="TAC"/>
              <w:rPr>
                <w:rFonts w:eastAsia="SimSun"/>
                <w:lang w:eastAsia="zh-CN"/>
              </w:rPr>
            </w:pPr>
            <w:r w:rsidRPr="0006458D">
              <w:rPr>
                <w:rFonts w:eastAsia="SimSun"/>
                <w:lang w:eastAsia="zh-CN"/>
              </w:rPr>
              <w:t>15</w:t>
            </w:r>
          </w:p>
        </w:tc>
        <w:tc>
          <w:tcPr>
            <w:tcW w:w="2646" w:type="dxa"/>
            <w:shd w:val="clear" w:color="auto" w:fill="auto"/>
          </w:tcPr>
          <w:p w14:paraId="74E72DA7" w14:textId="77777777" w:rsidR="000723CA" w:rsidRPr="0006458D" w:rsidRDefault="00697C9C" w:rsidP="00FA6718">
            <w:pPr>
              <w:pStyle w:val="TAC"/>
              <w:rPr>
                <w:rFonts w:eastAsia="SimSun"/>
                <w:lang w:eastAsia="zh-CN"/>
              </w:rPr>
            </w:pPr>
            <w:r w:rsidRPr="0006458D">
              <w:rPr>
                <w:rFonts w:cs="Arial"/>
              </w:rPr>
              <w:t>±</w:t>
            </w:r>
            <w:r w:rsidR="000723CA" w:rsidRPr="0006458D">
              <w:rPr>
                <w:rFonts w:eastAsia="SimSun"/>
                <w:lang w:eastAsia="zh-CN"/>
              </w:rPr>
              <w:t>2.5125</w:t>
            </w:r>
          </w:p>
        </w:tc>
        <w:tc>
          <w:tcPr>
            <w:tcW w:w="2693" w:type="dxa"/>
            <w:vMerge/>
            <w:shd w:val="clear" w:color="auto" w:fill="auto"/>
            <w:vAlign w:val="center"/>
          </w:tcPr>
          <w:p w14:paraId="63CF6557" w14:textId="77777777" w:rsidR="000723CA" w:rsidRPr="0006458D" w:rsidRDefault="000723CA">
            <w:pPr>
              <w:pStyle w:val="TAC"/>
              <w:rPr>
                <w:rFonts w:eastAsia="SimSun"/>
                <w:lang w:val="sv-SE" w:eastAsia="zh-CN"/>
              </w:rPr>
            </w:pPr>
          </w:p>
        </w:tc>
      </w:tr>
      <w:tr w:rsidR="0006458D" w:rsidRPr="0006458D" w14:paraId="7C7A8E9F" w14:textId="77777777" w:rsidTr="00697C9C">
        <w:tc>
          <w:tcPr>
            <w:tcW w:w="1842" w:type="dxa"/>
            <w:shd w:val="clear" w:color="auto" w:fill="auto"/>
          </w:tcPr>
          <w:p w14:paraId="21E3A7FC" w14:textId="77777777" w:rsidR="000723CA" w:rsidRPr="0006458D" w:rsidRDefault="000723CA" w:rsidP="00FA6718">
            <w:pPr>
              <w:pStyle w:val="TAC"/>
              <w:rPr>
                <w:rFonts w:eastAsia="SimSun"/>
                <w:lang w:eastAsia="zh-CN"/>
              </w:rPr>
            </w:pPr>
            <w:r w:rsidRPr="0006458D">
              <w:rPr>
                <w:rFonts w:eastAsia="SimSun"/>
                <w:lang w:eastAsia="zh-CN"/>
              </w:rPr>
              <w:t>20</w:t>
            </w:r>
          </w:p>
        </w:tc>
        <w:tc>
          <w:tcPr>
            <w:tcW w:w="2646" w:type="dxa"/>
            <w:shd w:val="clear" w:color="auto" w:fill="auto"/>
          </w:tcPr>
          <w:p w14:paraId="35B031C2" w14:textId="77777777" w:rsidR="000723CA" w:rsidRPr="0006458D" w:rsidRDefault="00697C9C" w:rsidP="00FA6718">
            <w:pPr>
              <w:pStyle w:val="TAC"/>
              <w:rPr>
                <w:rFonts w:eastAsia="SimSun"/>
                <w:lang w:eastAsia="zh-CN"/>
              </w:rPr>
            </w:pPr>
            <w:r w:rsidRPr="0006458D">
              <w:rPr>
                <w:rFonts w:cs="Arial"/>
              </w:rPr>
              <w:t>±</w:t>
            </w:r>
            <w:r w:rsidR="000723CA" w:rsidRPr="0006458D">
              <w:rPr>
                <w:rFonts w:eastAsia="SimSun"/>
                <w:lang w:eastAsia="zh-CN"/>
              </w:rPr>
              <w:t>2.5025</w:t>
            </w:r>
          </w:p>
        </w:tc>
        <w:tc>
          <w:tcPr>
            <w:tcW w:w="2693" w:type="dxa"/>
            <w:vMerge/>
            <w:shd w:val="clear" w:color="auto" w:fill="auto"/>
            <w:vAlign w:val="center"/>
          </w:tcPr>
          <w:p w14:paraId="4371B6B1" w14:textId="77777777" w:rsidR="000723CA" w:rsidRPr="0006458D" w:rsidRDefault="000723CA">
            <w:pPr>
              <w:pStyle w:val="TAC"/>
              <w:rPr>
                <w:rFonts w:eastAsia="SimSun"/>
                <w:lang w:val="sv-SE" w:eastAsia="zh-CN"/>
              </w:rPr>
            </w:pPr>
          </w:p>
        </w:tc>
      </w:tr>
      <w:tr w:rsidR="00B92F13" w:rsidRPr="0006458D" w14:paraId="2E574C3B" w14:textId="77777777" w:rsidTr="00697C9C">
        <w:tc>
          <w:tcPr>
            <w:tcW w:w="1842" w:type="dxa"/>
            <w:shd w:val="clear" w:color="auto" w:fill="auto"/>
          </w:tcPr>
          <w:p w14:paraId="04BE604D" w14:textId="77777777" w:rsidR="00B92F13" w:rsidRPr="0006458D" w:rsidRDefault="00B92F13" w:rsidP="00B92F13">
            <w:pPr>
              <w:pStyle w:val="TAC"/>
              <w:rPr>
                <w:rFonts w:eastAsia="SimSun"/>
                <w:lang w:eastAsia="zh-CN"/>
              </w:rPr>
            </w:pPr>
            <w:r w:rsidRPr="0006458D">
              <w:rPr>
                <w:rFonts w:eastAsia="SimSun"/>
                <w:lang w:eastAsia="zh-CN"/>
              </w:rPr>
              <w:t>25</w:t>
            </w:r>
          </w:p>
        </w:tc>
        <w:tc>
          <w:tcPr>
            <w:tcW w:w="2646" w:type="dxa"/>
            <w:shd w:val="clear" w:color="auto" w:fill="auto"/>
          </w:tcPr>
          <w:p w14:paraId="16812B3D" w14:textId="6303145A" w:rsidR="00B92F13" w:rsidRPr="0006458D" w:rsidRDefault="00B92F13" w:rsidP="00B92F13">
            <w:pPr>
              <w:pStyle w:val="TAC"/>
              <w:rPr>
                <w:rFonts w:eastAsia="SimSun"/>
                <w:lang w:eastAsia="zh-CN"/>
              </w:rPr>
            </w:pPr>
            <w:ins w:id="1038" w:author="R4-1908619 Interference frequency offset ACS" w:date="2019-09-05T16:03:00Z">
              <w:r>
                <w:rPr>
                  <w:rFonts w:eastAsia="DengXian" w:cs="Arial"/>
                </w:rPr>
                <w:t>±</w:t>
              </w:r>
              <w:r>
                <w:rPr>
                  <w:rFonts w:eastAsia="DengXian" w:cs="Arial" w:hint="eastAsia"/>
                  <w:lang w:val="en-US" w:eastAsia="zh-CN"/>
                </w:rPr>
                <w:t>9.4675</w:t>
              </w:r>
              <w:r>
                <w:rPr>
                  <w:rFonts w:eastAsia="DengXian"/>
                </w:rPr>
                <w:t>9.535</w:t>
              </w:r>
            </w:ins>
            <w:del w:id="1039" w:author="R4-1908619 Interference frequency offset ACS" w:date="2019-09-05T16:03:00Z">
              <w:r w:rsidRPr="0006458D" w:rsidDel="00436FE9">
                <w:rPr>
                  <w:rFonts w:cs="Arial"/>
                </w:rPr>
                <w:delText>±</w:delText>
              </w:r>
              <w:r w:rsidRPr="0006458D" w:rsidDel="00436FE9">
                <w:delText>9.535</w:delText>
              </w:r>
            </w:del>
          </w:p>
        </w:tc>
        <w:tc>
          <w:tcPr>
            <w:tcW w:w="2693" w:type="dxa"/>
            <w:vMerge w:val="restart"/>
            <w:shd w:val="clear" w:color="auto" w:fill="auto"/>
            <w:vAlign w:val="center"/>
          </w:tcPr>
          <w:p w14:paraId="74647EA6" w14:textId="77777777" w:rsidR="00B92F13" w:rsidRPr="0006458D" w:rsidRDefault="00B92F13" w:rsidP="00B92F13">
            <w:pPr>
              <w:pStyle w:val="TAC"/>
              <w:tabs>
                <w:tab w:val="left" w:pos="540"/>
                <w:tab w:val="left" w:pos="1260"/>
                <w:tab w:val="left" w:pos="1800"/>
              </w:tabs>
              <w:rPr>
                <w:lang w:val="en-US"/>
              </w:rPr>
            </w:pPr>
            <w:r w:rsidRPr="0006458D">
              <w:rPr>
                <w:lang w:val="en-US"/>
              </w:rPr>
              <w:t>20 MHz DFT-s-OFDM</w:t>
            </w:r>
            <w:r w:rsidRPr="0006458D">
              <w:rPr>
                <w:rFonts w:eastAsia="SimSun"/>
                <w:lang w:val="en-US"/>
              </w:rPr>
              <w:t xml:space="preserve"> </w:t>
            </w:r>
            <w:r w:rsidRPr="0006458D">
              <w:rPr>
                <w:rFonts w:eastAsia="SimSun"/>
                <w:lang w:val="en-US" w:eastAsia="zh-CN"/>
              </w:rPr>
              <w:t>NR</w:t>
            </w:r>
            <w:r w:rsidRPr="0006458D">
              <w:rPr>
                <w:lang w:val="en-US"/>
              </w:rPr>
              <w:t xml:space="preserve"> signal</w:t>
            </w:r>
          </w:p>
          <w:p w14:paraId="4E5BAF0C" w14:textId="468ECAD4" w:rsidR="00B92F13" w:rsidRPr="0006458D" w:rsidRDefault="00B92F13" w:rsidP="00B92F13">
            <w:pPr>
              <w:pStyle w:val="TAC"/>
              <w:rPr>
                <w:rFonts w:eastAsia="SimSun"/>
                <w:lang w:val="sv-SE" w:eastAsia="zh-CN"/>
              </w:rPr>
            </w:pPr>
            <w:r w:rsidRPr="0006458D">
              <w:rPr>
                <w:lang w:val="sv-SE"/>
              </w:rPr>
              <w:t>15 kHz SCS, 100 RBs</w:t>
            </w:r>
          </w:p>
        </w:tc>
      </w:tr>
      <w:tr w:rsidR="00B92F13" w:rsidRPr="0006458D" w14:paraId="29033610" w14:textId="77777777" w:rsidTr="00697C9C">
        <w:tc>
          <w:tcPr>
            <w:tcW w:w="1842" w:type="dxa"/>
            <w:shd w:val="clear" w:color="auto" w:fill="auto"/>
          </w:tcPr>
          <w:p w14:paraId="66144A59" w14:textId="77777777" w:rsidR="00B92F13" w:rsidRPr="0006458D" w:rsidRDefault="00B92F13" w:rsidP="00B92F13">
            <w:pPr>
              <w:pStyle w:val="TAC"/>
              <w:rPr>
                <w:rFonts w:eastAsia="SimSun"/>
                <w:lang w:eastAsia="zh-CN"/>
              </w:rPr>
            </w:pPr>
            <w:r w:rsidRPr="0006458D">
              <w:rPr>
                <w:rFonts w:eastAsia="SimSun"/>
                <w:lang w:eastAsia="zh-CN"/>
              </w:rPr>
              <w:t>30</w:t>
            </w:r>
          </w:p>
        </w:tc>
        <w:tc>
          <w:tcPr>
            <w:tcW w:w="2646" w:type="dxa"/>
            <w:shd w:val="clear" w:color="auto" w:fill="auto"/>
          </w:tcPr>
          <w:p w14:paraId="33752D25" w14:textId="20783CDD" w:rsidR="00B92F13" w:rsidRPr="0006458D" w:rsidRDefault="00B92F13" w:rsidP="00B92F13">
            <w:pPr>
              <w:pStyle w:val="TAC"/>
              <w:rPr>
                <w:rFonts w:eastAsia="SimSun"/>
                <w:lang w:eastAsia="zh-CN"/>
              </w:rPr>
            </w:pPr>
            <w:ins w:id="1040" w:author="R4-1908619 Interference frequency offset ACS" w:date="2019-09-05T16:03:00Z">
              <w:r>
                <w:rPr>
                  <w:rFonts w:eastAsia="DengXian" w:cs="Arial"/>
                </w:rPr>
                <w:t>±</w:t>
              </w:r>
              <w:r>
                <w:rPr>
                  <w:rFonts w:eastAsia="DengXian" w:cs="Arial" w:hint="eastAsia"/>
                  <w:lang w:val="en-US" w:eastAsia="zh-CN"/>
                </w:rPr>
                <w:t>9.4725</w:t>
              </w:r>
              <w:r>
                <w:rPr>
                  <w:rFonts w:eastAsia="DengXian"/>
                </w:rPr>
                <w:t>9.585</w:t>
              </w:r>
            </w:ins>
            <w:del w:id="1041" w:author="R4-1908619 Interference frequency offset ACS" w:date="2019-09-05T16:03:00Z">
              <w:r w:rsidRPr="0006458D" w:rsidDel="00436FE9">
                <w:rPr>
                  <w:rFonts w:cs="Arial"/>
                </w:rPr>
                <w:delText>±</w:delText>
              </w:r>
              <w:r w:rsidRPr="0006458D" w:rsidDel="00436FE9">
                <w:delText>9.585</w:delText>
              </w:r>
            </w:del>
          </w:p>
        </w:tc>
        <w:tc>
          <w:tcPr>
            <w:tcW w:w="2693" w:type="dxa"/>
            <w:vMerge/>
            <w:shd w:val="clear" w:color="auto" w:fill="auto"/>
          </w:tcPr>
          <w:p w14:paraId="3151C51A" w14:textId="77777777" w:rsidR="00B92F13" w:rsidRPr="0006458D" w:rsidRDefault="00B92F13" w:rsidP="00B92F13">
            <w:pPr>
              <w:pStyle w:val="TAC"/>
              <w:rPr>
                <w:rFonts w:eastAsia="SimSun"/>
                <w:lang w:eastAsia="zh-CN"/>
              </w:rPr>
            </w:pPr>
          </w:p>
        </w:tc>
      </w:tr>
      <w:tr w:rsidR="00B92F13" w:rsidRPr="0006458D" w14:paraId="6712A604" w14:textId="77777777" w:rsidTr="00697C9C">
        <w:tc>
          <w:tcPr>
            <w:tcW w:w="1842" w:type="dxa"/>
            <w:shd w:val="clear" w:color="auto" w:fill="auto"/>
          </w:tcPr>
          <w:p w14:paraId="7B3DBF74" w14:textId="77777777" w:rsidR="00B92F13" w:rsidRPr="0006458D" w:rsidRDefault="00B92F13" w:rsidP="00B92F13">
            <w:pPr>
              <w:pStyle w:val="TAC"/>
              <w:rPr>
                <w:rFonts w:eastAsia="SimSun"/>
                <w:lang w:eastAsia="zh-CN"/>
              </w:rPr>
            </w:pPr>
            <w:r w:rsidRPr="0006458D">
              <w:rPr>
                <w:rFonts w:eastAsia="SimSun"/>
                <w:lang w:eastAsia="zh-CN"/>
              </w:rPr>
              <w:t>40</w:t>
            </w:r>
          </w:p>
        </w:tc>
        <w:tc>
          <w:tcPr>
            <w:tcW w:w="2646" w:type="dxa"/>
            <w:shd w:val="clear" w:color="auto" w:fill="auto"/>
          </w:tcPr>
          <w:p w14:paraId="0AE6B576" w14:textId="7020F7FA" w:rsidR="00B92F13" w:rsidRPr="0006458D" w:rsidRDefault="00B92F13" w:rsidP="00B92F13">
            <w:pPr>
              <w:pStyle w:val="TAC"/>
              <w:rPr>
                <w:rFonts w:eastAsia="SimSun"/>
                <w:lang w:eastAsia="zh-CN"/>
              </w:rPr>
            </w:pPr>
            <w:ins w:id="1042" w:author="R4-1908619 Interference frequency offset ACS" w:date="2019-09-05T16:03:00Z">
              <w:r>
                <w:rPr>
                  <w:rFonts w:eastAsia="DengXian" w:cs="Arial"/>
                </w:rPr>
                <w:t>±</w:t>
              </w:r>
              <w:r>
                <w:rPr>
                  <w:rFonts w:eastAsia="DengXian" w:cs="Arial" w:hint="eastAsia"/>
                  <w:lang w:val="en-US" w:eastAsia="zh-CN"/>
                </w:rPr>
                <w:t>9.4675</w:t>
              </w:r>
              <w:r>
                <w:rPr>
                  <w:rFonts w:eastAsia="DengXian"/>
                </w:rPr>
                <w:t>9.535</w:t>
              </w:r>
            </w:ins>
            <w:del w:id="1043" w:author="R4-1908619 Interference frequency offset ACS" w:date="2019-09-05T16:03:00Z">
              <w:r w:rsidRPr="0006458D" w:rsidDel="00436FE9">
                <w:rPr>
                  <w:rFonts w:cs="Arial"/>
                </w:rPr>
                <w:delText>±</w:delText>
              </w:r>
              <w:r w:rsidRPr="0006458D" w:rsidDel="00436FE9">
                <w:delText>9.535</w:delText>
              </w:r>
            </w:del>
          </w:p>
        </w:tc>
        <w:tc>
          <w:tcPr>
            <w:tcW w:w="2693" w:type="dxa"/>
            <w:vMerge/>
            <w:shd w:val="clear" w:color="auto" w:fill="auto"/>
          </w:tcPr>
          <w:p w14:paraId="4FCC2E22" w14:textId="77777777" w:rsidR="00B92F13" w:rsidRPr="0006458D" w:rsidRDefault="00B92F13" w:rsidP="00B92F13">
            <w:pPr>
              <w:pStyle w:val="TAC"/>
              <w:rPr>
                <w:rFonts w:eastAsia="SimSun"/>
                <w:lang w:eastAsia="zh-CN"/>
              </w:rPr>
            </w:pPr>
          </w:p>
        </w:tc>
      </w:tr>
      <w:tr w:rsidR="00B92F13" w:rsidRPr="0006458D" w14:paraId="3EA2F014" w14:textId="77777777" w:rsidTr="00697C9C">
        <w:tc>
          <w:tcPr>
            <w:tcW w:w="1842" w:type="dxa"/>
            <w:shd w:val="clear" w:color="auto" w:fill="auto"/>
          </w:tcPr>
          <w:p w14:paraId="5177D539" w14:textId="77777777" w:rsidR="00B92F13" w:rsidRPr="0006458D" w:rsidRDefault="00B92F13" w:rsidP="00B92F13">
            <w:pPr>
              <w:pStyle w:val="TAC"/>
              <w:rPr>
                <w:rFonts w:eastAsia="SimSun"/>
                <w:lang w:eastAsia="zh-CN"/>
              </w:rPr>
            </w:pPr>
            <w:r w:rsidRPr="0006458D">
              <w:rPr>
                <w:rFonts w:eastAsia="SimSun"/>
                <w:lang w:eastAsia="zh-CN"/>
              </w:rPr>
              <w:t>50</w:t>
            </w:r>
          </w:p>
        </w:tc>
        <w:tc>
          <w:tcPr>
            <w:tcW w:w="2646" w:type="dxa"/>
            <w:shd w:val="clear" w:color="auto" w:fill="auto"/>
          </w:tcPr>
          <w:p w14:paraId="7D3BC984" w14:textId="7239D254" w:rsidR="00B92F13" w:rsidRPr="0006458D" w:rsidRDefault="00B92F13" w:rsidP="00B92F13">
            <w:pPr>
              <w:pStyle w:val="TAC"/>
              <w:rPr>
                <w:rFonts w:eastAsia="SimSun"/>
                <w:lang w:eastAsia="zh-CN"/>
              </w:rPr>
            </w:pPr>
            <w:ins w:id="1044" w:author="R4-1908619 Interference frequency offset ACS" w:date="2019-09-05T16:03:00Z">
              <w:r>
                <w:rPr>
                  <w:rFonts w:eastAsia="DengXian" w:cs="Arial"/>
                </w:rPr>
                <w:t>±</w:t>
              </w:r>
              <w:r>
                <w:rPr>
                  <w:rFonts w:eastAsia="DengXian" w:cs="Arial" w:hint="eastAsia"/>
                  <w:lang w:val="en-US" w:eastAsia="zh-CN"/>
                </w:rPr>
                <w:t>9.4625</w:t>
              </w:r>
              <w:r>
                <w:rPr>
                  <w:rFonts w:eastAsia="DengXian"/>
                </w:rPr>
                <w:t>9.485</w:t>
              </w:r>
            </w:ins>
            <w:del w:id="1045" w:author="R4-1908619 Interference frequency offset ACS" w:date="2019-09-05T16:03:00Z">
              <w:r w:rsidRPr="0006458D" w:rsidDel="00436FE9">
                <w:rPr>
                  <w:rFonts w:cs="Arial"/>
                </w:rPr>
                <w:delText>±</w:delText>
              </w:r>
              <w:r w:rsidRPr="0006458D" w:rsidDel="00436FE9">
                <w:delText>9.485</w:delText>
              </w:r>
            </w:del>
          </w:p>
        </w:tc>
        <w:tc>
          <w:tcPr>
            <w:tcW w:w="2693" w:type="dxa"/>
            <w:vMerge/>
            <w:shd w:val="clear" w:color="auto" w:fill="auto"/>
          </w:tcPr>
          <w:p w14:paraId="79AEB6AC" w14:textId="77777777" w:rsidR="00B92F13" w:rsidRPr="0006458D" w:rsidRDefault="00B92F13" w:rsidP="00B92F13">
            <w:pPr>
              <w:pStyle w:val="TAC"/>
              <w:rPr>
                <w:rFonts w:eastAsia="SimSun"/>
                <w:lang w:eastAsia="zh-CN"/>
              </w:rPr>
            </w:pPr>
          </w:p>
        </w:tc>
      </w:tr>
      <w:tr w:rsidR="00B92F13" w:rsidRPr="0006458D" w14:paraId="2E2002AD" w14:textId="77777777" w:rsidTr="00697C9C">
        <w:tc>
          <w:tcPr>
            <w:tcW w:w="1842" w:type="dxa"/>
            <w:shd w:val="clear" w:color="auto" w:fill="auto"/>
          </w:tcPr>
          <w:p w14:paraId="0BE0F208" w14:textId="77777777" w:rsidR="00B92F13" w:rsidRPr="0006458D" w:rsidRDefault="00B92F13" w:rsidP="00B92F13">
            <w:pPr>
              <w:pStyle w:val="TAC"/>
              <w:rPr>
                <w:rFonts w:eastAsia="SimSun"/>
                <w:lang w:eastAsia="zh-CN"/>
              </w:rPr>
            </w:pPr>
            <w:r w:rsidRPr="0006458D">
              <w:rPr>
                <w:rFonts w:eastAsia="SimSun"/>
                <w:lang w:eastAsia="zh-CN"/>
              </w:rPr>
              <w:t>60</w:t>
            </w:r>
          </w:p>
        </w:tc>
        <w:tc>
          <w:tcPr>
            <w:tcW w:w="2646" w:type="dxa"/>
            <w:shd w:val="clear" w:color="auto" w:fill="auto"/>
          </w:tcPr>
          <w:p w14:paraId="4FB1CA50" w14:textId="58EA4C8C" w:rsidR="00B92F13" w:rsidRPr="0006458D" w:rsidRDefault="00B92F13" w:rsidP="00B92F13">
            <w:pPr>
              <w:pStyle w:val="TAC"/>
              <w:rPr>
                <w:rFonts w:eastAsia="SimSun"/>
                <w:lang w:eastAsia="zh-CN"/>
              </w:rPr>
            </w:pPr>
            <w:ins w:id="1046" w:author="R4-1908619 Interference frequency offset ACS" w:date="2019-09-05T16:03:00Z">
              <w:r>
                <w:rPr>
                  <w:rFonts w:eastAsia="DengXian" w:cs="Arial"/>
                </w:rPr>
                <w:t>±</w:t>
              </w:r>
              <w:r>
                <w:rPr>
                  <w:rFonts w:eastAsia="DengXian" w:cs="Arial" w:hint="eastAsia"/>
                  <w:lang w:val="en-US" w:eastAsia="zh-CN"/>
                </w:rPr>
                <w:t>9.4725</w:t>
              </w:r>
              <w:r>
                <w:rPr>
                  <w:rFonts w:eastAsia="DengXian"/>
                </w:rPr>
                <w:t>9.585</w:t>
              </w:r>
            </w:ins>
            <w:del w:id="1047" w:author="R4-1908619 Interference frequency offset ACS" w:date="2019-09-05T16:03:00Z">
              <w:r w:rsidRPr="0006458D" w:rsidDel="00436FE9">
                <w:rPr>
                  <w:rFonts w:cs="Arial"/>
                </w:rPr>
                <w:delText>±</w:delText>
              </w:r>
              <w:r w:rsidRPr="0006458D" w:rsidDel="00436FE9">
                <w:delText>9.585</w:delText>
              </w:r>
            </w:del>
          </w:p>
        </w:tc>
        <w:tc>
          <w:tcPr>
            <w:tcW w:w="2693" w:type="dxa"/>
            <w:vMerge/>
            <w:shd w:val="clear" w:color="auto" w:fill="auto"/>
          </w:tcPr>
          <w:p w14:paraId="72AB3BBF" w14:textId="77777777" w:rsidR="00B92F13" w:rsidRPr="0006458D" w:rsidRDefault="00B92F13" w:rsidP="00B92F13">
            <w:pPr>
              <w:pStyle w:val="TAC"/>
              <w:rPr>
                <w:rFonts w:eastAsia="SimSun"/>
                <w:lang w:eastAsia="zh-CN"/>
              </w:rPr>
            </w:pPr>
          </w:p>
        </w:tc>
      </w:tr>
      <w:tr w:rsidR="00B92F13" w:rsidRPr="0006458D" w14:paraId="56D9354E" w14:textId="77777777" w:rsidTr="00697C9C">
        <w:tc>
          <w:tcPr>
            <w:tcW w:w="1842" w:type="dxa"/>
            <w:shd w:val="clear" w:color="auto" w:fill="auto"/>
          </w:tcPr>
          <w:p w14:paraId="1D137D18" w14:textId="77777777" w:rsidR="00B92F13" w:rsidRPr="0006458D" w:rsidRDefault="00B92F13" w:rsidP="00B92F13">
            <w:pPr>
              <w:pStyle w:val="TAC"/>
              <w:rPr>
                <w:rFonts w:eastAsia="SimSun"/>
                <w:lang w:eastAsia="zh-CN"/>
              </w:rPr>
            </w:pPr>
            <w:r w:rsidRPr="0006458D">
              <w:rPr>
                <w:rFonts w:eastAsia="SimSun"/>
                <w:lang w:eastAsia="zh-CN"/>
              </w:rPr>
              <w:t>70</w:t>
            </w:r>
          </w:p>
        </w:tc>
        <w:tc>
          <w:tcPr>
            <w:tcW w:w="2646" w:type="dxa"/>
            <w:shd w:val="clear" w:color="auto" w:fill="auto"/>
          </w:tcPr>
          <w:p w14:paraId="0FB2B7D2" w14:textId="76D4A01B" w:rsidR="00B92F13" w:rsidRPr="0006458D" w:rsidRDefault="00B92F13" w:rsidP="00B92F13">
            <w:pPr>
              <w:pStyle w:val="TAC"/>
              <w:rPr>
                <w:rFonts w:eastAsia="SimSun"/>
                <w:lang w:eastAsia="zh-CN"/>
              </w:rPr>
            </w:pPr>
            <w:ins w:id="1048" w:author="R4-1908619 Interference frequency offset ACS" w:date="2019-09-05T16:03:00Z">
              <w:r>
                <w:rPr>
                  <w:rFonts w:eastAsia="DengXian" w:cs="Arial"/>
                </w:rPr>
                <w:t>±</w:t>
              </w:r>
              <w:r>
                <w:rPr>
                  <w:rFonts w:eastAsia="DengXian" w:cs="Arial" w:hint="eastAsia"/>
                  <w:lang w:val="en-US" w:eastAsia="zh-CN"/>
                </w:rPr>
                <w:t>9.4675</w:t>
              </w:r>
              <w:r>
                <w:rPr>
                  <w:rFonts w:eastAsia="DengXian"/>
                </w:rPr>
                <w:t>9.535</w:t>
              </w:r>
            </w:ins>
            <w:del w:id="1049" w:author="R4-1908619 Interference frequency offset ACS" w:date="2019-09-05T16:03:00Z">
              <w:r w:rsidRPr="0006458D" w:rsidDel="00436FE9">
                <w:rPr>
                  <w:rFonts w:cs="Arial"/>
                </w:rPr>
                <w:delText>±</w:delText>
              </w:r>
              <w:r w:rsidRPr="0006458D" w:rsidDel="00436FE9">
                <w:delText>9.535</w:delText>
              </w:r>
            </w:del>
          </w:p>
        </w:tc>
        <w:tc>
          <w:tcPr>
            <w:tcW w:w="2693" w:type="dxa"/>
            <w:vMerge/>
            <w:shd w:val="clear" w:color="auto" w:fill="auto"/>
          </w:tcPr>
          <w:p w14:paraId="5642AC4F" w14:textId="77777777" w:rsidR="00B92F13" w:rsidRPr="0006458D" w:rsidRDefault="00B92F13" w:rsidP="00B92F13">
            <w:pPr>
              <w:pStyle w:val="TAC"/>
              <w:rPr>
                <w:rFonts w:eastAsia="SimSun"/>
                <w:lang w:eastAsia="zh-CN"/>
              </w:rPr>
            </w:pPr>
          </w:p>
        </w:tc>
      </w:tr>
      <w:tr w:rsidR="00B92F13" w:rsidRPr="0006458D" w14:paraId="364F9F89" w14:textId="77777777" w:rsidTr="00697C9C">
        <w:tc>
          <w:tcPr>
            <w:tcW w:w="1842" w:type="dxa"/>
            <w:shd w:val="clear" w:color="auto" w:fill="auto"/>
          </w:tcPr>
          <w:p w14:paraId="65DECCAC" w14:textId="77777777" w:rsidR="00B92F13" w:rsidRPr="0006458D" w:rsidRDefault="00B92F13" w:rsidP="00B92F13">
            <w:pPr>
              <w:pStyle w:val="TAC"/>
              <w:rPr>
                <w:rFonts w:eastAsia="SimSun"/>
                <w:lang w:eastAsia="zh-CN"/>
              </w:rPr>
            </w:pPr>
            <w:r w:rsidRPr="0006458D">
              <w:rPr>
                <w:rFonts w:eastAsia="SimSun"/>
                <w:lang w:eastAsia="zh-CN"/>
              </w:rPr>
              <w:t>80</w:t>
            </w:r>
          </w:p>
        </w:tc>
        <w:tc>
          <w:tcPr>
            <w:tcW w:w="2646" w:type="dxa"/>
            <w:shd w:val="clear" w:color="auto" w:fill="auto"/>
          </w:tcPr>
          <w:p w14:paraId="2F5ECC6F" w14:textId="4DD1E55F" w:rsidR="00B92F13" w:rsidRPr="0006458D" w:rsidRDefault="00B92F13" w:rsidP="00B92F13">
            <w:pPr>
              <w:pStyle w:val="TAC"/>
              <w:rPr>
                <w:rFonts w:eastAsia="SimSun"/>
                <w:lang w:eastAsia="zh-CN"/>
              </w:rPr>
            </w:pPr>
            <w:ins w:id="1050" w:author="R4-1908619 Interference frequency offset ACS" w:date="2019-09-05T16:03:00Z">
              <w:r>
                <w:rPr>
                  <w:rFonts w:eastAsia="DengXian" w:cs="Arial"/>
                </w:rPr>
                <w:t>±</w:t>
              </w:r>
              <w:r>
                <w:rPr>
                  <w:rFonts w:eastAsia="DengXian" w:cs="Arial" w:hint="eastAsia"/>
                  <w:lang w:val="en-US" w:eastAsia="zh-CN"/>
                </w:rPr>
                <w:t>9.4625</w:t>
              </w:r>
              <w:r>
                <w:rPr>
                  <w:rFonts w:eastAsia="DengXian"/>
                </w:rPr>
                <w:t>9.485</w:t>
              </w:r>
            </w:ins>
            <w:del w:id="1051" w:author="R4-1908619 Interference frequency offset ACS" w:date="2019-09-05T16:03:00Z">
              <w:r w:rsidRPr="0006458D" w:rsidDel="00436FE9">
                <w:rPr>
                  <w:rFonts w:cs="Arial"/>
                </w:rPr>
                <w:delText>±</w:delText>
              </w:r>
              <w:r w:rsidRPr="0006458D" w:rsidDel="00436FE9">
                <w:delText>9.485</w:delText>
              </w:r>
            </w:del>
          </w:p>
        </w:tc>
        <w:tc>
          <w:tcPr>
            <w:tcW w:w="2693" w:type="dxa"/>
            <w:vMerge/>
            <w:shd w:val="clear" w:color="auto" w:fill="auto"/>
          </w:tcPr>
          <w:p w14:paraId="62D59204" w14:textId="77777777" w:rsidR="00B92F13" w:rsidRPr="0006458D" w:rsidRDefault="00B92F13" w:rsidP="00B92F13">
            <w:pPr>
              <w:pStyle w:val="TAC"/>
              <w:rPr>
                <w:rFonts w:eastAsia="SimSun"/>
                <w:lang w:eastAsia="zh-CN"/>
              </w:rPr>
            </w:pPr>
          </w:p>
        </w:tc>
      </w:tr>
      <w:tr w:rsidR="00B92F13" w:rsidRPr="0006458D" w14:paraId="1EA33DA3" w14:textId="77777777" w:rsidTr="00697C9C">
        <w:tc>
          <w:tcPr>
            <w:tcW w:w="1842" w:type="dxa"/>
            <w:shd w:val="clear" w:color="auto" w:fill="auto"/>
          </w:tcPr>
          <w:p w14:paraId="27A81CD1" w14:textId="77777777" w:rsidR="00B92F13" w:rsidRPr="0006458D" w:rsidRDefault="00B92F13" w:rsidP="00B92F13">
            <w:pPr>
              <w:pStyle w:val="TAC"/>
              <w:rPr>
                <w:rFonts w:eastAsia="SimSun"/>
                <w:lang w:eastAsia="zh-CN"/>
              </w:rPr>
            </w:pPr>
            <w:r w:rsidRPr="0006458D">
              <w:rPr>
                <w:rFonts w:eastAsia="SimSun"/>
                <w:lang w:eastAsia="zh-CN"/>
              </w:rPr>
              <w:t>90</w:t>
            </w:r>
          </w:p>
        </w:tc>
        <w:tc>
          <w:tcPr>
            <w:tcW w:w="2646" w:type="dxa"/>
            <w:shd w:val="clear" w:color="auto" w:fill="auto"/>
          </w:tcPr>
          <w:p w14:paraId="776653CA" w14:textId="7F25FFE8" w:rsidR="00B92F13" w:rsidRPr="0006458D" w:rsidRDefault="00B92F13" w:rsidP="00B92F13">
            <w:pPr>
              <w:pStyle w:val="TAC"/>
              <w:rPr>
                <w:rFonts w:eastAsia="SimSun"/>
                <w:lang w:eastAsia="zh-CN"/>
              </w:rPr>
            </w:pPr>
            <w:ins w:id="1052" w:author="R4-1908619 Interference frequency offset ACS" w:date="2019-09-05T16:03:00Z">
              <w:r>
                <w:rPr>
                  <w:rFonts w:eastAsia="DengXian" w:cs="Arial"/>
                </w:rPr>
                <w:t>±</w:t>
              </w:r>
              <w:r>
                <w:rPr>
                  <w:rFonts w:eastAsia="DengXian" w:cs="Arial" w:hint="eastAsia"/>
                  <w:lang w:val="en-US" w:eastAsia="zh-CN"/>
                </w:rPr>
                <w:t>9.4725</w:t>
              </w:r>
              <w:r>
                <w:rPr>
                  <w:rFonts w:eastAsia="DengXian"/>
                </w:rPr>
                <w:t>9.585</w:t>
              </w:r>
            </w:ins>
            <w:del w:id="1053" w:author="R4-1908619 Interference frequency offset ACS" w:date="2019-09-05T16:03:00Z">
              <w:r w:rsidRPr="0006458D" w:rsidDel="00436FE9">
                <w:rPr>
                  <w:rFonts w:cs="Arial"/>
                </w:rPr>
                <w:delText>±</w:delText>
              </w:r>
              <w:r w:rsidRPr="0006458D" w:rsidDel="00436FE9">
                <w:delText>9.585</w:delText>
              </w:r>
            </w:del>
          </w:p>
        </w:tc>
        <w:tc>
          <w:tcPr>
            <w:tcW w:w="2693" w:type="dxa"/>
            <w:vMerge/>
            <w:shd w:val="clear" w:color="auto" w:fill="auto"/>
          </w:tcPr>
          <w:p w14:paraId="2BA972BB" w14:textId="77777777" w:rsidR="00B92F13" w:rsidRPr="0006458D" w:rsidRDefault="00B92F13" w:rsidP="00B92F13">
            <w:pPr>
              <w:pStyle w:val="TAC"/>
              <w:rPr>
                <w:rFonts w:eastAsia="SimSun"/>
                <w:lang w:eastAsia="zh-CN"/>
              </w:rPr>
            </w:pPr>
          </w:p>
        </w:tc>
      </w:tr>
      <w:tr w:rsidR="00B92F13" w:rsidRPr="0006458D" w14:paraId="504CC970" w14:textId="77777777" w:rsidTr="00697C9C">
        <w:tc>
          <w:tcPr>
            <w:tcW w:w="1842" w:type="dxa"/>
            <w:shd w:val="clear" w:color="auto" w:fill="auto"/>
          </w:tcPr>
          <w:p w14:paraId="7780578D" w14:textId="77777777" w:rsidR="00B92F13" w:rsidRPr="0006458D" w:rsidRDefault="00B92F13" w:rsidP="00B92F13">
            <w:pPr>
              <w:pStyle w:val="TAC"/>
              <w:rPr>
                <w:rFonts w:eastAsia="SimSun"/>
                <w:lang w:eastAsia="zh-CN"/>
              </w:rPr>
            </w:pPr>
            <w:r w:rsidRPr="0006458D">
              <w:rPr>
                <w:rFonts w:eastAsia="SimSun"/>
                <w:lang w:eastAsia="zh-CN"/>
              </w:rPr>
              <w:t>100</w:t>
            </w:r>
          </w:p>
        </w:tc>
        <w:tc>
          <w:tcPr>
            <w:tcW w:w="2646" w:type="dxa"/>
            <w:shd w:val="clear" w:color="auto" w:fill="auto"/>
          </w:tcPr>
          <w:p w14:paraId="11ABA50D" w14:textId="1809ED22" w:rsidR="00B92F13" w:rsidRPr="0006458D" w:rsidRDefault="00B92F13" w:rsidP="00B92F13">
            <w:pPr>
              <w:pStyle w:val="TAC"/>
              <w:rPr>
                <w:rFonts w:eastAsia="SimSun"/>
                <w:lang w:eastAsia="zh-CN"/>
              </w:rPr>
            </w:pPr>
            <w:ins w:id="1054" w:author="R4-1908619 Interference frequency offset ACS" w:date="2019-09-05T16:03:00Z">
              <w:r>
                <w:rPr>
                  <w:rFonts w:eastAsia="DengXian" w:cs="Arial"/>
                </w:rPr>
                <w:t>±</w:t>
              </w:r>
              <w:r>
                <w:rPr>
                  <w:rFonts w:eastAsia="DengXian" w:cs="Arial" w:hint="eastAsia"/>
                  <w:lang w:val="en-US" w:eastAsia="zh-CN"/>
                </w:rPr>
                <w:t>9.4675</w:t>
              </w:r>
              <w:r>
                <w:rPr>
                  <w:rFonts w:eastAsia="DengXian"/>
                </w:rPr>
                <w:t>9.535</w:t>
              </w:r>
            </w:ins>
            <w:del w:id="1055" w:author="R4-1908619 Interference frequency offset ACS" w:date="2019-09-05T16:03:00Z">
              <w:r w:rsidRPr="0006458D" w:rsidDel="00436FE9">
                <w:rPr>
                  <w:rFonts w:cs="Arial"/>
                </w:rPr>
                <w:delText>±</w:delText>
              </w:r>
              <w:r w:rsidRPr="0006458D" w:rsidDel="00436FE9">
                <w:delText>9.535</w:delText>
              </w:r>
            </w:del>
          </w:p>
        </w:tc>
        <w:tc>
          <w:tcPr>
            <w:tcW w:w="2693" w:type="dxa"/>
            <w:vMerge/>
            <w:shd w:val="clear" w:color="auto" w:fill="auto"/>
          </w:tcPr>
          <w:p w14:paraId="00E79BB3" w14:textId="77777777" w:rsidR="00B92F13" w:rsidRPr="0006458D" w:rsidRDefault="00B92F13" w:rsidP="00B92F13">
            <w:pPr>
              <w:pStyle w:val="TAC"/>
              <w:rPr>
                <w:rFonts w:eastAsia="SimSun"/>
                <w:lang w:eastAsia="zh-CN"/>
              </w:rPr>
            </w:pPr>
          </w:p>
        </w:tc>
      </w:tr>
      <w:bookmarkEnd w:id="1034"/>
    </w:tbl>
    <w:p w14:paraId="2CD8BC5C" w14:textId="77777777" w:rsidR="000723CA" w:rsidRPr="0006458D" w:rsidRDefault="000723CA" w:rsidP="000723CA">
      <w:pPr>
        <w:rPr>
          <w:rFonts w:eastAsia="SimSun"/>
          <w:lang w:eastAsia="zh-CN"/>
        </w:rPr>
      </w:pPr>
    </w:p>
    <w:p w14:paraId="11BEDF3B" w14:textId="77777777" w:rsidR="000723CA" w:rsidRPr="0006458D" w:rsidRDefault="000723CA" w:rsidP="000723CA">
      <w:pPr>
        <w:pStyle w:val="Heading4"/>
        <w:rPr>
          <w:rFonts w:eastAsia="SimSun"/>
        </w:rPr>
      </w:pPr>
      <w:bookmarkStart w:id="1056" w:name="_Toc13079698"/>
      <w:r w:rsidRPr="0006458D">
        <w:rPr>
          <w:rFonts w:eastAsia="SimSun"/>
        </w:rPr>
        <w:t>7.4.1.3</w:t>
      </w:r>
      <w:r w:rsidRPr="0006458D">
        <w:tab/>
      </w:r>
      <w:r w:rsidR="00A80BDE" w:rsidRPr="0006458D">
        <w:t>Void</w:t>
      </w:r>
      <w:bookmarkEnd w:id="1056"/>
    </w:p>
    <w:p w14:paraId="62868AB0" w14:textId="77777777" w:rsidR="000723CA" w:rsidRPr="0006458D" w:rsidRDefault="000723CA" w:rsidP="000723CA">
      <w:pPr>
        <w:pStyle w:val="Heading4"/>
        <w:rPr>
          <w:rFonts w:eastAsia="SimSun"/>
        </w:rPr>
      </w:pPr>
      <w:bookmarkStart w:id="1057" w:name="_Toc13079699"/>
      <w:r w:rsidRPr="0006458D">
        <w:rPr>
          <w:rFonts w:eastAsia="SimSun"/>
        </w:rPr>
        <w:t>7.4.1.4</w:t>
      </w:r>
      <w:r w:rsidRPr="0006458D">
        <w:tab/>
      </w:r>
      <w:r w:rsidR="00A80BDE" w:rsidRPr="0006458D">
        <w:t>Void</w:t>
      </w:r>
      <w:bookmarkEnd w:id="1057"/>
    </w:p>
    <w:p w14:paraId="5E835AE0" w14:textId="77777777" w:rsidR="000723CA" w:rsidRPr="0006458D" w:rsidRDefault="000723CA" w:rsidP="000723CA">
      <w:pPr>
        <w:pStyle w:val="Heading3"/>
      </w:pPr>
      <w:bookmarkStart w:id="1058" w:name="_Toc13079700"/>
      <w:r w:rsidRPr="0006458D">
        <w:t>7.4.2</w:t>
      </w:r>
      <w:r w:rsidRPr="0006458D">
        <w:tab/>
        <w:t>In-band blocking</w:t>
      </w:r>
      <w:bookmarkEnd w:id="1058"/>
    </w:p>
    <w:p w14:paraId="70423484" w14:textId="77777777" w:rsidR="000723CA" w:rsidRPr="0006458D" w:rsidRDefault="000723CA" w:rsidP="000723CA">
      <w:pPr>
        <w:pStyle w:val="Heading4"/>
        <w:rPr>
          <w:rFonts w:eastAsia="SimSun"/>
        </w:rPr>
      </w:pPr>
      <w:bookmarkStart w:id="1059" w:name="_Toc13079701"/>
      <w:r w:rsidRPr="0006458D">
        <w:rPr>
          <w:rFonts w:eastAsia="SimSun"/>
        </w:rPr>
        <w:t>7.4.2.1</w:t>
      </w:r>
      <w:r w:rsidRPr="0006458D">
        <w:tab/>
        <w:t>General</w:t>
      </w:r>
      <w:bookmarkEnd w:id="1059"/>
    </w:p>
    <w:p w14:paraId="36E5906F" w14:textId="77777777" w:rsidR="000723CA" w:rsidRPr="0006458D" w:rsidRDefault="000723CA" w:rsidP="000723CA">
      <w:pPr>
        <w:rPr>
          <w:lang w:eastAsia="ko-KR"/>
        </w:rPr>
      </w:pPr>
      <w:r w:rsidRPr="0006458D">
        <w:rPr>
          <w:lang w:eastAsia="ko-KR"/>
        </w:rPr>
        <w:t>The in-band blocking characteristics is a measure of the receiver’s ability to receive a wanted signal at its assigned channel</w:t>
      </w:r>
      <w:r w:rsidR="00E710A7" w:rsidRPr="0006458D">
        <w:t xml:space="preserve"> 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r w:rsidRPr="0006458D">
        <w:rPr>
          <w:lang w:eastAsia="ko-KR"/>
        </w:rPr>
        <w:t xml:space="preserve"> in the presence of an unwanted interferer, which is an NR signal for general blocking or an NR signal with one resource block for narrowband blocking.</w:t>
      </w:r>
    </w:p>
    <w:p w14:paraId="1FE2BC22" w14:textId="77777777" w:rsidR="000723CA" w:rsidRPr="0006458D" w:rsidRDefault="000723CA" w:rsidP="000723CA">
      <w:pPr>
        <w:pStyle w:val="Heading4"/>
        <w:rPr>
          <w:rFonts w:eastAsia="SimSun"/>
        </w:rPr>
      </w:pPr>
      <w:bookmarkStart w:id="1060" w:name="_Toc13079702"/>
      <w:r w:rsidRPr="0006458D">
        <w:rPr>
          <w:rFonts w:eastAsia="SimSun"/>
        </w:rPr>
        <w:t>7.4.2.2</w:t>
      </w:r>
      <w:r w:rsidRPr="0006458D">
        <w:tab/>
      </w:r>
      <w:r w:rsidR="004E6375" w:rsidRPr="0006458D">
        <w:t xml:space="preserve">Minimum requirement for </w:t>
      </w:r>
      <w:r w:rsidR="004E6375" w:rsidRPr="0006458D">
        <w:rPr>
          <w:i/>
        </w:rPr>
        <w:t>BS type 1-C</w:t>
      </w:r>
      <w:r w:rsidR="004E6375" w:rsidRPr="0006458D">
        <w:t xml:space="preserve"> and </w:t>
      </w:r>
      <w:r w:rsidR="004E6375" w:rsidRPr="0006458D">
        <w:rPr>
          <w:i/>
        </w:rPr>
        <w:t>BS type 1-H</w:t>
      </w:r>
      <w:bookmarkEnd w:id="1060"/>
    </w:p>
    <w:p w14:paraId="5858149B" w14:textId="2E7D748E" w:rsidR="000723CA" w:rsidRPr="0006458D" w:rsidRDefault="000723CA" w:rsidP="003F1AFD">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004E6375" w:rsidRPr="0006458D">
        <w:rPr>
          <w:lang w:eastAsia="zh-CN"/>
        </w:rPr>
        <w:t xml:space="preserve">, with a </w:t>
      </w:r>
      <w:r w:rsidRPr="0006458D">
        <w:rPr>
          <w:lang w:eastAsia="zh-CN"/>
        </w:rPr>
        <w:t xml:space="preserve">wanted and </w:t>
      </w:r>
      <w:r w:rsidR="004E6375" w:rsidRPr="0006458D">
        <w:rPr>
          <w:lang w:eastAsia="zh-CN"/>
        </w:rPr>
        <w:t xml:space="preserve">an </w:t>
      </w:r>
      <w:r w:rsidRPr="0006458D">
        <w:rPr>
          <w:lang w:eastAsia="zh-CN"/>
        </w:rPr>
        <w:t xml:space="preserve">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w:t>
      </w:r>
      <w:r w:rsidRPr="0006458D">
        <w:rPr>
          <w:i/>
        </w:rPr>
        <w:noBreakHyphen/>
        <w:t>H</w:t>
      </w:r>
      <w:r w:rsidRPr="0006458D">
        <w:t xml:space="preserve"> </w:t>
      </w:r>
      <w:r w:rsidRPr="0006458D">
        <w:rPr>
          <w:i/>
        </w:rPr>
        <w:t xml:space="preserve">TAB connector </w:t>
      </w:r>
      <w:r w:rsidR="004E6375" w:rsidRPr="0006458D">
        <w:rPr>
          <w:rFonts w:cs="v5.0.0"/>
        </w:rPr>
        <w:t xml:space="preserve">using the parameters </w:t>
      </w:r>
      <w:r w:rsidRPr="0006458D">
        <w:rPr>
          <w:lang w:eastAsia="zh-CN"/>
        </w:rPr>
        <w:t xml:space="preserve">in tables 7.4.2.2-1, 7.4.2.2-2 and 7.4.2.2-3 for general </w:t>
      </w:r>
      <w:r w:rsidR="004E6375" w:rsidRPr="0006458D">
        <w:rPr>
          <w:lang w:eastAsia="zh-CN"/>
        </w:rPr>
        <w:t xml:space="preserve">blocking </w:t>
      </w:r>
      <w:r w:rsidRPr="0006458D">
        <w:rPr>
          <w:lang w:eastAsia="zh-CN"/>
        </w:rPr>
        <w:t xml:space="preserve">and narrowband blocking requirements. </w:t>
      </w:r>
      <w:r w:rsidRPr="0006458D">
        <w:rPr>
          <w:rFonts w:eastAsia="Osaka"/>
        </w:rPr>
        <w:t xml:space="preserve">The reference measurement channel for the wanted signal is identified in </w:t>
      </w:r>
      <w:r w:rsidR="004E6375" w:rsidRPr="0006458D">
        <w:rPr>
          <w:rFonts w:eastAsia="Osaka"/>
        </w:rPr>
        <w:t xml:space="preserve">subclause 7.2.2 </w:t>
      </w:r>
      <w:r w:rsidRPr="0006458D">
        <w:rPr>
          <w:rFonts w:eastAsia="Osaka"/>
        </w:rPr>
        <w:t xml:space="preserve">for each </w:t>
      </w:r>
      <w:r w:rsidR="00601F80" w:rsidRPr="0006458D">
        <w:rPr>
          <w:rFonts w:eastAsia="Osaka"/>
          <w:i/>
        </w:rPr>
        <w:t>BS channel bandwidth</w:t>
      </w:r>
      <w:r w:rsidRPr="0006458D">
        <w:rPr>
          <w:rFonts w:eastAsia="Osaka"/>
        </w:rPr>
        <w:t xml:space="preserve"> and further specified in </w:t>
      </w:r>
      <w:r w:rsidR="004E6375" w:rsidRPr="0006458D">
        <w:rPr>
          <w:rFonts w:eastAsia="Osaka"/>
        </w:rPr>
        <w:t xml:space="preserve">annex </w:t>
      </w:r>
      <w:r w:rsidRPr="0006458D">
        <w:rPr>
          <w:rFonts w:eastAsia="Osaka"/>
        </w:rPr>
        <w:t>A</w:t>
      </w:r>
      <w:r w:rsidR="00A31F4D" w:rsidRPr="0006458D">
        <w:rPr>
          <w:rFonts w:eastAsia="Osaka"/>
        </w:rPr>
        <w:t>.1</w:t>
      </w:r>
      <w:r w:rsidRPr="0006458D">
        <w:rPr>
          <w:rFonts w:eastAsia="Osaka"/>
        </w:rPr>
        <w:t>.</w:t>
      </w:r>
      <w:r w:rsidR="00CC1E18" w:rsidRPr="0006458D">
        <w:rPr>
          <w:rFonts w:eastAsia="Osaka"/>
        </w:rPr>
        <w:t xml:space="preserve"> The characteristics of the interfering signal is further specified in annex D.</w:t>
      </w:r>
    </w:p>
    <w:p w14:paraId="461B5740" w14:textId="77777777" w:rsidR="004E6375" w:rsidRPr="0006458D" w:rsidRDefault="000723CA" w:rsidP="004E6375">
      <w:pPr>
        <w:rPr>
          <w:rFonts w:cs="v3.8.0"/>
        </w:rPr>
      </w:pPr>
      <w:r w:rsidRPr="0006458D">
        <w:rPr>
          <w:lang w:eastAsia="zh-CN"/>
        </w:rPr>
        <w:t xml:space="preserve">The </w:t>
      </w:r>
      <w:r w:rsidR="004E6375" w:rsidRPr="0006458D">
        <w:rPr>
          <w:lang w:eastAsia="zh-CN"/>
        </w:rPr>
        <w:t xml:space="preserve">in-band </w:t>
      </w:r>
      <w:r w:rsidRPr="0006458D">
        <w:rPr>
          <w:lang w:eastAsia="zh-CN"/>
        </w:rPr>
        <w:t xml:space="preserve">blocking requirements </w:t>
      </w:r>
      <w:r w:rsidR="004E6375" w:rsidRPr="0006458D">
        <w:rPr>
          <w:lang w:eastAsia="zh-CN"/>
        </w:rPr>
        <w:t xml:space="preserve">apply </w:t>
      </w:r>
      <w:r w:rsidRPr="0006458D">
        <w:rPr>
          <w:lang w:eastAsia="zh-CN"/>
        </w:rPr>
        <w:t>outside the Base Station RF Bandwidth or Radio Bandwidth. The interfering signal offset is defined relative to the Base Station RF Bandwidth edges or Radio Bandwidth edges.</w:t>
      </w:r>
    </w:p>
    <w:p w14:paraId="21EEFD08" w14:textId="77777777" w:rsidR="000723CA" w:rsidRPr="0006458D" w:rsidRDefault="00012418" w:rsidP="004E6375">
      <w:pPr>
        <w:rPr>
          <w:lang w:eastAsia="zh-CN"/>
        </w:rPr>
      </w:pPr>
      <w:r w:rsidRPr="0006458D">
        <w:rPr>
          <w:rFonts w:cs="v3.8.0"/>
        </w:rPr>
        <w:t>T</w:t>
      </w:r>
      <w:r w:rsidR="004E6375" w:rsidRPr="0006458D">
        <w:rPr>
          <w:rFonts w:cs="v3.8.0"/>
        </w:rPr>
        <w:t xml:space="preserve">he in-band </w:t>
      </w:r>
      <w:r w:rsidR="000723CA" w:rsidRPr="0006458D">
        <w:rPr>
          <w:lang w:eastAsia="zh-CN"/>
        </w:rPr>
        <w:t>blocking requirement</w:t>
      </w:r>
      <w:r w:rsidR="004E6375" w:rsidRPr="0006458D">
        <w:rPr>
          <w:rFonts w:cs="v3.8.0"/>
        </w:rPr>
        <w:t xml:space="preserve"> </w:t>
      </w:r>
      <w:r w:rsidR="00A90492" w:rsidRPr="0006458D">
        <w:rPr>
          <w:rFonts w:cs="v3.8.0"/>
        </w:rPr>
        <w:t>shall apply</w:t>
      </w:r>
      <w:r w:rsidR="004E6375" w:rsidRPr="0006458D">
        <w:rPr>
          <w:lang w:eastAsia="zh-CN"/>
        </w:rPr>
        <w:t xml:space="preserve"> from </w:t>
      </w:r>
      <w:r w:rsidR="004E6375" w:rsidRPr="0006458D">
        <w:rPr>
          <w:rFonts w:cs="Arial"/>
        </w:rPr>
        <w:t>F</w:t>
      </w:r>
      <w:r w:rsidR="004E6375" w:rsidRPr="0006458D">
        <w:rPr>
          <w:rFonts w:cs="Arial"/>
          <w:vertAlign w:val="subscript"/>
        </w:rPr>
        <w:t>UL</w:t>
      </w:r>
      <w:r w:rsidR="00916057" w:rsidRPr="0006458D">
        <w:rPr>
          <w:rFonts w:cs="Arial"/>
          <w:vertAlign w:val="subscript"/>
        </w:rPr>
        <w:t>,low</w:t>
      </w:r>
      <w:r w:rsidR="004E6375" w:rsidRPr="0006458D">
        <w:rPr>
          <w:rFonts w:cs="Arial"/>
        </w:rPr>
        <w:t xml:space="preserve"> - </w:t>
      </w:r>
      <w:r w:rsidR="004E6375" w:rsidRPr="0006458D">
        <w:t>Δf</w:t>
      </w:r>
      <w:r w:rsidR="004E6375" w:rsidRPr="0006458D">
        <w:rPr>
          <w:vertAlign w:val="subscript"/>
        </w:rPr>
        <w:t>OOB</w:t>
      </w:r>
      <w:r w:rsidR="004E6375" w:rsidRPr="0006458D">
        <w:rPr>
          <w:rFonts w:cs="v5.0.0"/>
        </w:rPr>
        <w:t xml:space="preserve"> </w:t>
      </w:r>
      <w:r w:rsidR="004E6375" w:rsidRPr="0006458D">
        <w:t xml:space="preserve">to </w:t>
      </w:r>
      <w:r w:rsidR="004E6375" w:rsidRPr="0006458D">
        <w:rPr>
          <w:rFonts w:cs="Arial"/>
        </w:rPr>
        <w:t>F</w:t>
      </w:r>
      <w:r w:rsidR="004E6375" w:rsidRPr="0006458D">
        <w:rPr>
          <w:rFonts w:cs="Arial"/>
          <w:vertAlign w:val="subscript"/>
        </w:rPr>
        <w:t>UL</w:t>
      </w:r>
      <w:r w:rsidR="00916057" w:rsidRPr="0006458D">
        <w:rPr>
          <w:rFonts w:cs="Arial"/>
          <w:vertAlign w:val="subscript"/>
        </w:rPr>
        <w:t>,high</w:t>
      </w:r>
      <w:r w:rsidR="004E6375" w:rsidRPr="0006458D">
        <w:rPr>
          <w:rFonts w:cs="Arial"/>
        </w:rPr>
        <w:t xml:space="preserve"> + </w:t>
      </w:r>
      <w:r w:rsidR="004E6375" w:rsidRPr="0006458D">
        <w:t>Δf</w:t>
      </w:r>
      <w:r w:rsidR="004E6375" w:rsidRPr="0006458D">
        <w:rPr>
          <w:vertAlign w:val="subscript"/>
        </w:rPr>
        <w:t>OOB</w:t>
      </w:r>
      <w:r w:rsidR="000723CA" w:rsidRPr="0006458D">
        <w:rPr>
          <w:lang w:eastAsia="zh-CN"/>
        </w:rPr>
        <w:t xml:space="preserve">, </w:t>
      </w:r>
      <w:r w:rsidR="000723CA" w:rsidRPr="0006458D">
        <w:rPr>
          <w:rFonts w:cs="v3.8.0"/>
        </w:rPr>
        <w:t>exclu</w:t>
      </w:r>
      <w:r w:rsidRPr="0006458D">
        <w:rPr>
          <w:rFonts w:cs="v3.8.0"/>
        </w:rPr>
        <w:t>d</w:t>
      </w:r>
      <w:r w:rsidR="004E6375" w:rsidRPr="0006458D">
        <w:rPr>
          <w:rFonts w:cs="v3.8.0"/>
        </w:rPr>
        <w:t>ing</w:t>
      </w:r>
      <w:r w:rsidR="000723CA" w:rsidRPr="0006458D">
        <w:rPr>
          <w:rFonts w:cs="v3.8.0"/>
        </w:rPr>
        <w:t xml:space="preserve"> the downlink frequency range of the </w:t>
      </w:r>
      <w:r w:rsidR="00FC69EE" w:rsidRPr="0006458D">
        <w:rPr>
          <w:rFonts w:cs="v3.8.0"/>
        </w:rPr>
        <w:t>FDD</w:t>
      </w:r>
      <w:r w:rsidR="00FC69EE" w:rsidRPr="0006458D" w:rsidDel="007A382E">
        <w:rPr>
          <w:rFonts w:cs="v3.8.0"/>
        </w:rPr>
        <w:t xml:space="preserve"> </w:t>
      </w:r>
      <w:r w:rsidR="000723CA" w:rsidRPr="0006458D">
        <w:rPr>
          <w:rFonts w:cs="v3.8.0"/>
          <w:i/>
        </w:rPr>
        <w:t>operating band</w:t>
      </w:r>
      <w:r w:rsidR="000723CA" w:rsidRPr="0006458D">
        <w:rPr>
          <w:rFonts w:cs="v3.8.0"/>
        </w:rPr>
        <w:t>.</w:t>
      </w:r>
      <w:r w:rsidR="004E6375" w:rsidRPr="0006458D">
        <w:t xml:space="preserve"> </w:t>
      </w:r>
      <w:r w:rsidR="004E6375" w:rsidRPr="0006458D">
        <w:rPr>
          <w:rFonts w:cs="v5.0.0"/>
        </w:rPr>
        <w:t xml:space="preserve">The </w:t>
      </w:r>
      <w:r w:rsidR="004E6375" w:rsidRPr="0006458D">
        <w:t>Δf</w:t>
      </w:r>
      <w:r w:rsidR="004E6375" w:rsidRPr="0006458D">
        <w:rPr>
          <w:vertAlign w:val="subscript"/>
        </w:rPr>
        <w:t>OOB</w:t>
      </w:r>
      <w:r w:rsidR="004E6375" w:rsidRPr="0006458D">
        <w:rPr>
          <w:rFonts w:cs="v5.0.0"/>
        </w:rPr>
        <w:t xml:space="preserve"> for </w:t>
      </w:r>
      <w:r w:rsidR="004E6375" w:rsidRPr="0006458D">
        <w:rPr>
          <w:i/>
          <w:lang w:eastAsia="zh-CN"/>
        </w:rPr>
        <w:t>BS type 1-C</w:t>
      </w:r>
      <w:r w:rsidR="004E6375" w:rsidRPr="0006458D">
        <w:rPr>
          <w:rFonts w:cs="v5.0.0"/>
        </w:rPr>
        <w:t xml:space="preserve"> and </w:t>
      </w:r>
      <w:r w:rsidR="004E6375" w:rsidRPr="0006458D">
        <w:rPr>
          <w:i/>
          <w:lang w:eastAsia="zh-CN"/>
        </w:rPr>
        <w:t>BS type 1-H</w:t>
      </w:r>
      <w:r w:rsidR="004E6375" w:rsidRPr="0006458D">
        <w:rPr>
          <w:rFonts w:cs="v5.0.0"/>
        </w:rPr>
        <w:t xml:space="preserve"> is </w:t>
      </w:r>
      <w:r w:rsidR="004E6375" w:rsidRPr="0006458D">
        <w:t>defined in table 7.4.2.2-0.</w:t>
      </w:r>
    </w:p>
    <w:p w14:paraId="686DDA05" w14:textId="77777777" w:rsidR="004E6375" w:rsidRPr="0006458D" w:rsidRDefault="004E6375" w:rsidP="004E6375">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951E1E8" w14:textId="77777777" w:rsidR="004E6375" w:rsidRPr="0006458D" w:rsidRDefault="004E6375" w:rsidP="004E6375">
      <w:pPr>
        <w:pStyle w:val="TH"/>
      </w:pPr>
      <w:r w:rsidRPr="0006458D">
        <w:t>Table 7.4.2.2-0: Δf</w:t>
      </w:r>
      <w:r w:rsidRPr="0006458D">
        <w:rPr>
          <w:vertAlign w:val="subscript"/>
        </w:rPr>
        <w:t>OOB</w:t>
      </w:r>
      <w:r w:rsidRPr="0006458D">
        <w:t xml:space="preserve"> offset for NR </w:t>
      </w:r>
      <w:r w:rsidRPr="0006458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06458D" w:rsidRPr="0006458D" w14:paraId="2EA60772" w14:textId="77777777" w:rsidTr="00171ED1">
        <w:trPr>
          <w:jc w:val="center"/>
        </w:trPr>
        <w:tc>
          <w:tcPr>
            <w:tcW w:w="0" w:type="auto"/>
          </w:tcPr>
          <w:p w14:paraId="3554774B" w14:textId="77777777" w:rsidR="004E6375" w:rsidRPr="0006458D" w:rsidRDefault="004E6375" w:rsidP="00171ED1">
            <w:pPr>
              <w:pStyle w:val="TAH"/>
              <w:rPr>
                <w:lang w:eastAsia="zh-CN"/>
              </w:rPr>
            </w:pPr>
            <w:r w:rsidRPr="0006458D">
              <w:rPr>
                <w:lang w:eastAsia="zh-CN"/>
              </w:rPr>
              <w:t>BS type</w:t>
            </w:r>
          </w:p>
        </w:tc>
        <w:tc>
          <w:tcPr>
            <w:tcW w:w="3472" w:type="dxa"/>
            <w:shd w:val="clear" w:color="auto" w:fill="auto"/>
          </w:tcPr>
          <w:p w14:paraId="04715550" w14:textId="77777777" w:rsidR="004E6375" w:rsidRPr="0006458D" w:rsidRDefault="004E6375" w:rsidP="00171ED1">
            <w:pPr>
              <w:pStyle w:val="TAH"/>
            </w:pPr>
            <w:r w:rsidRPr="0006458D">
              <w:rPr>
                <w:i/>
              </w:rPr>
              <w:t>Operating band</w:t>
            </w:r>
            <w:r w:rsidRPr="0006458D">
              <w:t xml:space="preserve"> characteristics</w:t>
            </w:r>
          </w:p>
        </w:tc>
        <w:tc>
          <w:tcPr>
            <w:tcW w:w="0" w:type="auto"/>
            <w:shd w:val="clear" w:color="auto" w:fill="auto"/>
          </w:tcPr>
          <w:p w14:paraId="0AE2821B" w14:textId="77777777" w:rsidR="004E6375" w:rsidRPr="0006458D" w:rsidRDefault="004E6375" w:rsidP="00171ED1">
            <w:pPr>
              <w:pStyle w:val="TAH"/>
            </w:pPr>
            <w:r w:rsidRPr="0006458D">
              <w:t>Δf</w:t>
            </w:r>
            <w:r w:rsidRPr="0006458D">
              <w:rPr>
                <w:vertAlign w:val="subscript"/>
              </w:rPr>
              <w:t>OOB</w:t>
            </w:r>
            <w:r w:rsidRPr="0006458D">
              <w:t xml:space="preserve"> </w:t>
            </w:r>
            <w:r w:rsidR="00C47990" w:rsidRPr="0006458D">
              <w:t>(MHz)</w:t>
            </w:r>
          </w:p>
        </w:tc>
      </w:tr>
      <w:tr w:rsidR="0006458D" w:rsidRPr="0006458D" w14:paraId="0780330A" w14:textId="77777777" w:rsidTr="00171ED1">
        <w:trPr>
          <w:jc w:val="center"/>
        </w:trPr>
        <w:tc>
          <w:tcPr>
            <w:tcW w:w="0" w:type="auto"/>
            <w:vMerge w:val="restart"/>
            <w:vAlign w:val="center"/>
          </w:tcPr>
          <w:p w14:paraId="32787EC0" w14:textId="77777777" w:rsidR="004E6375" w:rsidRPr="0006458D" w:rsidRDefault="004E6375" w:rsidP="00171ED1">
            <w:pPr>
              <w:pStyle w:val="TAL"/>
              <w:rPr>
                <w:i/>
                <w:lang w:eastAsia="zh-CN"/>
              </w:rPr>
            </w:pPr>
            <w:r w:rsidRPr="0006458D">
              <w:rPr>
                <w:i/>
                <w:lang w:eastAsia="zh-CN"/>
              </w:rPr>
              <w:t>BS type 1-C</w:t>
            </w:r>
          </w:p>
        </w:tc>
        <w:tc>
          <w:tcPr>
            <w:tcW w:w="3472" w:type="dxa"/>
            <w:shd w:val="clear" w:color="auto" w:fill="auto"/>
          </w:tcPr>
          <w:p w14:paraId="53A35986" w14:textId="77777777" w:rsidR="004E6375" w:rsidRPr="0006458D" w:rsidRDefault="004E6375" w:rsidP="00171ED1">
            <w:pPr>
              <w:pStyle w:val="TAL"/>
            </w:pPr>
            <w:r w:rsidRPr="0006458D">
              <w:rPr>
                <w:rFonts w:cs="Arial"/>
              </w:rPr>
              <w:t>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w:t>
            </w:r>
            <w:r w:rsidR="00CC1E18" w:rsidRPr="0006458D">
              <w:rPr>
                <w:rFonts w:cs="Arial" w:hint="eastAsia"/>
              </w:rPr>
              <w:t>≤</w:t>
            </w:r>
            <w:r w:rsidR="00CC1E18" w:rsidRPr="0006458D">
              <w:rPr>
                <w:rFonts w:cs="Arial" w:hint="eastAsia"/>
              </w:rPr>
              <w:t xml:space="preserve"> </w:t>
            </w:r>
            <w:r w:rsidR="00CC1E18" w:rsidRPr="0006458D">
              <w:rPr>
                <w:rFonts w:cs="Arial"/>
                <w:lang w:eastAsia="zh-CN"/>
              </w:rPr>
              <w:t>200 MHz</w:t>
            </w:r>
          </w:p>
        </w:tc>
        <w:tc>
          <w:tcPr>
            <w:tcW w:w="0" w:type="auto"/>
            <w:shd w:val="clear" w:color="auto" w:fill="auto"/>
          </w:tcPr>
          <w:p w14:paraId="3CAE5859" w14:textId="77777777" w:rsidR="004E6375" w:rsidRPr="0006458D" w:rsidRDefault="004E6375" w:rsidP="00171ED1">
            <w:pPr>
              <w:pStyle w:val="TAC"/>
            </w:pPr>
            <w:r w:rsidRPr="0006458D">
              <w:t>20</w:t>
            </w:r>
          </w:p>
        </w:tc>
      </w:tr>
      <w:tr w:rsidR="0006458D" w:rsidRPr="0006458D" w14:paraId="4CB8CB20" w14:textId="77777777" w:rsidTr="00171ED1">
        <w:trPr>
          <w:jc w:val="center"/>
        </w:trPr>
        <w:tc>
          <w:tcPr>
            <w:tcW w:w="0" w:type="auto"/>
            <w:vMerge/>
            <w:vAlign w:val="center"/>
          </w:tcPr>
          <w:p w14:paraId="5C32BEE7" w14:textId="77777777" w:rsidR="004E6375" w:rsidRPr="0006458D" w:rsidRDefault="004E6375" w:rsidP="00171ED1">
            <w:pPr>
              <w:pStyle w:val="TAL"/>
              <w:rPr>
                <w:i/>
              </w:rPr>
            </w:pPr>
          </w:p>
        </w:tc>
        <w:tc>
          <w:tcPr>
            <w:tcW w:w="3472" w:type="dxa"/>
            <w:shd w:val="clear" w:color="auto" w:fill="auto"/>
          </w:tcPr>
          <w:p w14:paraId="21D28D92" w14:textId="77777777" w:rsidR="004E6375" w:rsidRPr="0006458D" w:rsidRDefault="004E6375" w:rsidP="00171ED1">
            <w:pPr>
              <w:pStyle w:val="TAL"/>
              <w:rPr>
                <w:b/>
              </w:rPr>
            </w:pPr>
            <w:r w:rsidRPr="0006458D">
              <w:rPr>
                <w:rFonts w:cs="Arial"/>
              </w:rPr>
              <w:t>200 MHz &lt; 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p>
        </w:tc>
        <w:tc>
          <w:tcPr>
            <w:tcW w:w="0" w:type="auto"/>
            <w:shd w:val="clear" w:color="auto" w:fill="auto"/>
          </w:tcPr>
          <w:p w14:paraId="258DD1DD" w14:textId="77777777" w:rsidR="004E6375" w:rsidRPr="0006458D" w:rsidRDefault="004E6375" w:rsidP="00171ED1">
            <w:pPr>
              <w:pStyle w:val="TAC"/>
            </w:pPr>
            <w:r w:rsidRPr="0006458D">
              <w:t>60</w:t>
            </w:r>
          </w:p>
        </w:tc>
      </w:tr>
      <w:tr w:rsidR="0006458D" w:rsidRPr="0006458D" w14:paraId="5F7350C8" w14:textId="77777777" w:rsidTr="00171ED1">
        <w:trPr>
          <w:jc w:val="center"/>
        </w:trPr>
        <w:tc>
          <w:tcPr>
            <w:tcW w:w="0" w:type="auto"/>
            <w:vMerge w:val="restart"/>
            <w:vAlign w:val="center"/>
          </w:tcPr>
          <w:p w14:paraId="68555B2C" w14:textId="77777777" w:rsidR="004E6375" w:rsidRPr="0006458D" w:rsidRDefault="004E6375" w:rsidP="00171ED1">
            <w:pPr>
              <w:pStyle w:val="TAL"/>
              <w:rPr>
                <w:i/>
              </w:rPr>
            </w:pPr>
            <w:r w:rsidRPr="0006458D">
              <w:rPr>
                <w:i/>
                <w:lang w:eastAsia="zh-CN"/>
              </w:rPr>
              <w:t>BS type 1-H</w:t>
            </w:r>
          </w:p>
        </w:tc>
        <w:tc>
          <w:tcPr>
            <w:tcW w:w="3472" w:type="dxa"/>
            <w:shd w:val="clear" w:color="auto" w:fill="auto"/>
          </w:tcPr>
          <w:p w14:paraId="2D978AF1" w14:textId="77777777" w:rsidR="004E6375" w:rsidRPr="0006458D" w:rsidRDefault="004E6375" w:rsidP="00171ED1">
            <w:pPr>
              <w:pStyle w:val="TAL"/>
            </w:pPr>
            <w:r w:rsidRPr="0006458D">
              <w:rPr>
                <w:rFonts w:cs="Arial"/>
              </w:rPr>
              <w:t>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00CC1E18" w:rsidRPr="0006458D">
              <w:rPr>
                <w:rFonts w:cs="Arial"/>
              </w:rPr>
              <w:t xml:space="preserve"> &lt; </w:t>
            </w:r>
            <w:r w:rsidR="00CC1E18" w:rsidRPr="0006458D">
              <w:rPr>
                <w:rFonts w:cs="Arial"/>
                <w:lang w:eastAsia="zh-CN"/>
              </w:rPr>
              <w:t>100 MHz</w:t>
            </w:r>
          </w:p>
        </w:tc>
        <w:tc>
          <w:tcPr>
            <w:tcW w:w="0" w:type="auto"/>
            <w:shd w:val="clear" w:color="auto" w:fill="auto"/>
          </w:tcPr>
          <w:p w14:paraId="29B9FEDE" w14:textId="77777777" w:rsidR="004E6375" w:rsidRPr="0006458D" w:rsidRDefault="004E6375" w:rsidP="00171ED1">
            <w:pPr>
              <w:pStyle w:val="TAC"/>
            </w:pPr>
            <w:r w:rsidRPr="0006458D">
              <w:t>20</w:t>
            </w:r>
          </w:p>
        </w:tc>
      </w:tr>
      <w:tr w:rsidR="004E6375" w:rsidRPr="0006458D" w14:paraId="31DA61B4" w14:textId="77777777" w:rsidTr="00171ED1">
        <w:trPr>
          <w:jc w:val="center"/>
        </w:trPr>
        <w:tc>
          <w:tcPr>
            <w:tcW w:w="0" w:type="auto"/>
            <w:vMerge/>
          </w:tcPr>
          <w:p w14:paraId="65EEE318" w14:textId="77777777" w:rsidR="004E6375" w:rsidRPr="0006458D" w:rsidRDefault="004E6375" w:rsidP="00171ED1">
            <w:pPr>
              <w:pStyle w:val="TAL"/>
            </w:pPr>
          </w:p>
        </w:tc>
        <w:tc>
          <w:tcPr>
            <w:tcW w:w="3472" w:type="dxa"/>
            <w:shd w:val="clear" w:color="auto" w:fill="auto"/>
          </w:tcPr>
          <w:p w14:paraId="188AF2C7" w14:textId="77777777" w:rsidR="004E6375" w:rsidRPr="0006458D" w:rsidRDefault="004E6375" w:rsidP="00171ED1">
            <w:pPr>
              <w:pStyle w:val="TAL"/>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259074B7" w14:textId="77777777" w:rsidR="004E6375" w:rsidRPr="0006458D" w:rsidRDefault="004E6375" w:rsidP="00171ED1">
            <w:pPr>
              <w:pStyle w:val="TAC"/>
            </w:pPr>
            <w:r w:rsidRPr="0006458D">
              <w:t>60</w:t>
            </w:r>
          </w:p>
        </w:tc>
      </w:tr>
    </w:tbl>
    <w:p w14:paraId="21E30C56" w14:textId="77777777" w:rsidR="004E6375" w:rsidRPr="0006458D" w:rsidRDefault="004E6375" w:rsidP="000723CA">
      <w:pPr>
        <w:rPr>
          <w:lang w:eastAsia="zh-CN"/>
        </w:rPr>
      </w:pPr>
    </w:p>
    <w:p w14:paraId="1E5CFFD5" w14:textId="77777777" w:rsidR="000723CA" w:rsidRPr="0006458D" w:rsidRDefault="000723CA" w:rsidP="000723CA">
      <w:pPr>
        <w:rPr>
          <w:lang w:eastAsia="zh-CN"/>
        </w:rPr>
      </w:pPr>
      <w:r w:rsidRPr="0006458D">
        <w:rPr>
          <w:lang w:eastAsia="zh-CN"/>
        </w:rPr>
        <w:lastRenderedPageBreak/>
        <w:t xml:space="preserve">For a BS operating in non-contiguous spectrum within any </w:t>
      </w:r>
      <w:r w:rsidRPr="0006458D">
        <w:rPr>
          <w:i/>
          <w:lang w:eastAsia="zh-CN"/>
        </w:rPr>
        <w:t>operating band</w:t>
      </w:r>
      <w:r w:rsidRPr="0006458D">
        <w:rPr>
          <w:lang w:eastAsia="zh-CN"/>
        </w:rPr>
        <w:t xml:space="preserve">, the </w:t>
      </w:r>
      <w:r w:rsidR="00B05894" w:rsidRPr="0006458D">
        <w:rPr>
          <w:lang w:eastAsia="zh-CN"/>
        </w:rPr>
        <w:t xml:space="preserve">in-band </w:t>
      </w:r>
      <w:r w:rsidRPr="0006458D">
        <w:rPr>
          <w:lang w:eastAsia="zh-CN"/>
        </w:rPr>
        <w:t xml:space="preserve">blocking requirements apply in addition inside any </w:t>
      </w:r>
      <w:r w:rsidRPr="00F71BBC">
        <w:rPr>
          <w:i/>
          <w:lang w:eastAsia="zh-CN"/>
          <w:rPrChange w:id="1061" w:author="R4-1909309 Text corrections Rel-15" w:date="2019-09-04T22:19:00Z">
            <w:rPr>
              <w:lang w:eastAsia="zh-CN"/>
            </w:rPr>
          </w:rPrChange>
        </w:rPr>
        <w:t>sub-block gap</w:t>
      </w:r>
      <w:r w:rsidRPr="0006458D">
        <w:rPr>
          <w:lang w:eastAsia="zh-CN"/>
        </w:rPr>
        <w:t xml:space="preserve">, in case the </w:t>
      </w:r>
      <w:r w:rsidRPr="00F71BBC">
        <w:rPr>
          <w:i/>
          <w:lang w:eastAsia="zh-CN"/>
          <w:rPrChange w:id="1062" w:author="R4-1909309 Text corrections Rel-15" w:date="2019-09-04T22:19:00Z">
            <w:rPr>
              <w:lang w:eastAsia="zh-CN"/>
            </w:rPr>
          </w:rPrChange>
        </w:rPr>
        <w:t>sub-block gap</w:t>
      </w:r>
      <w:r w:rsidRPr="0006458D">
        <w:rPr>
          <w:lang w:eastAsia="zh-CN"/>
        </w:rPr>
        <w:t xml:space="preserve"> size is at least as wide as twice the interfering signal minimum offset in tables 7.4.2.2-1. The interfering signal offset is defined relative to the </w:t>
      </w:r>
      <w:r w:rsidRPr="00F71BBC">
        <w:rPr>
          <w:i/>
          <w:lang w:eastAsia="zh-CN"/>
          <w:rPrChange w:id="1063" w:author="R4-1909309 Text corrections Rel-15" w:date="2019-09-04T22:19:00Z">
            <w:rPr>
              <w:lang w:eastAsia="zh-CN"/>
            </w:rPr>
          </w:rPrChange>
        </w:rPr>
        <w:t>sub-block</w:t>
      </w:r>
      <w:r w:rsidRPr="0006458D">
        <w:rPr>
          <w:lang w:eastAsia="zh-CN"/>
        </w:rPr>
        <w:t xml:space="preserve"> edges inside the </w:t>
      </w:r>
      <w:r w:rsidRPr="00F71BBC">
        <w:rPr>
          <w:i/>
          <w:lang w:eastAsia="zh-CN"/>
          <w:rPrChange w:id="1064" w:author="R4-1909309 Text corrections Rel-15" w:date="2019-09-04T22:19:00Z">
            <w:rPr>
              <w:lang w:eastAsia="zh-CN"/>
            </w:rPr>
          </w:rPrChange>
        </w:rPr>
        <w:t>sub-block gap</w:t>
      </w:r>
      <w:r w:rsidRPr="0006458D">
        <w:rPr>
          <w:lang w:eastAsia="zh-CN"/>
        </w:rPr>
        <w:t>.</w:t>
      </w:r>
    </w:p>
    <w:p w14:paraId="70CF57E2" w14:textId="77777777" w:rsidR="000723CA" w:rsidRPr="0006458D" w:rsidRDefault="000723CA" w:rsidP="000723CA">
      <w:pPr>
        <w:rPr>
          <w:lang w:eastAsia="zh-CN"/>
        </w:rPr>
      </w:pPr>
      <w:r w:rsidRPr="0006458D">
        <w:rPr>
          <w:lang w:eastAsia="zh-CN"/>
        </w:rPr>
        <w:t>For a</w:t>
      </w:r>
      <w:r w:rsidR="00012418" w:rsidRPr="0006458D">
        <w:rPr>
          <w:lang w:eastAsia="zh-CN"/>
        </w:rPr>
        <w:t xml:space="preserve"> </w:t>
      </w:r>
      <w:r w:rsidR="00012418" w:rsidRPr="0006458D">
        <w:rPr>
          <w:i/>
          <w:lang w:eastAsia="zh-CN"/>
        </w:rPr>
        <w:t>multi-band connector</w:t>
      </w:r>
      <w:r w:rsidRPr="0006458D">
        <w:rPr>
          <w:lang w:eastAsia="zh-CN"/>
        </w:rPr>
        <w:t xml:space="preserve">, the blocking requirements apply in the in-band blocking frequency ranges for each supported </w:t>
      </w:r>
      <w:r w:rsidRPr="0006458D">
        <w:rPr>
          <w:i/>
          <w:lang w:eastAsia="zh-CN"/>
        </w:rPr>
        <w:t>operating band</w:t>
      </w:r>
      <w:r w:rsidRPr="0006458D">
        <w:rPr>
          <w:lang w:eastAsia="zh-CN"/>
        </w:rPr>
        <w:t xml:space="preserve">. The requirement </w:t>
      </w:r>
      <w:r w:rsidR="00A90492" w:rsidRPr="0006458D">
        <w:rPr>
          <w:lang w:eastAsia="zh-CN"/>
        </w:rPr>
        <w:t>shall apply</w:t>
      </w:r>
      <w:r w:rsidRPr="0006458D">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06458D" w:rsidRDefault="00106A93" w:rsidP="00106A93">
      <w:r w:rsidRPr="0006458D">
        <w:t xml:space="preserve">For a BS operating in non-contiguous spectrum within any </w:t>
      </w:r>
      <w:r w:rsidR="00C529F7" w:rsidRPr="0006458D">
        <w:rPr>
          <w:i/>
        </w:rPr>
        <w:t>operating band</w:t>
      </w:r>
      <w:r w:rsidRPr="0006458D">
        <w:t xml:space="preserve">, the narrowband blocking requirement </w:t>
      </w:r>
      <w:r w:rsidR="00A90492" w:rsidRPr="0006458D">
        <w:t>shall apply</w:t>
      </w:r>
      <w:r w:rsidRPr="0006458D">
        <w:t xml:space="preserve"> in addition inside any </w:t>
      </w:r>
      <w:r w:rsidRPr="000F3C61">
        <w:rPr>
          <w:i/>
          <w:rPrChange w:id="1065" w:author="R4-1909309 Text corrections Rel-15" w:date="2019-09-04T22:20:00Z">
            <w:rPr/>
          </w:rPrChange>
        </w:rPr>
        <w:t>sub-block gap</w:t>
      </w:r>
      <w:r w:rsidRPr="0006458D">
        <w:t xml:space="preserve">, in case the </w:t>
      </w:r>
      <w:r w:rsidRPr="000F3C61">
        <w:rPr>
          <w:i/>
          <w:rPrChange w:id="1066" w:author="R4-1909309 Text corrections Rel-15" w:date="2019-09-04T22:20:00Z">
            <w:rPr/>
          </w:rPrChange>
        </w:rPr>
        <w:t>sub-block gap</w:t>
      </w:r>
      <w:r w:rsidRPr="0006458D">
        <w:t xml:space="preserve"> size is at least as wide as the </w:t>
      </w:r>
      <w:r w:rsidR="00601F80" w:rsidRPr="0006458D">
        <w:rPr>
          <w:i/>
        </w:rPr>
        <w:t>channel bandwidth</w:t>
      </w:r>
      <w:r w:rsidRPr="0006458D">
        <w:t xml:space="preserve"> of the </w:t>
      </w:r>
      <w:r w:rsidRPr="0006458D">
        <w:rPr>
          <w:lang w:val="en-US" w:eastAsia="zh-CN"/>
        </w:rPr>
        <w:t xml:space="preserve">NR </w:t>
      </w:r>
      <w:r w:rsidRPr="0006458D">
        <w:t>interfering signal in Table 7.</w:t>
      </w:r>
      <w:r w:rsidRPr="0006458D">
        <w:rPr>
          <w:lang w:val="en-US" w:eastAsia="zh-CN"/>
        </w:rPr>
        <w:t>4.2.2</w:t>
      </w:r>
      <w:r w:rsidRPr="0006458D">
        <w:t>-</w:t>
      </w:r>
      <w:r w:rsidRPr="0006458D">
        <w:rPr>
          <w:lang w:val="en-US" w:eastAsia="zh-CN"/>
        </w:rPr>
        <w:t>3</w:t>
      </w:r>
      <w:r w:rsidRPr="0006458D">
        <w:t xml:space="preserve">. The interfering signal offset is defined relative to the </w:t>
      </w:r>
      <w:r w:rsidRPr="000F3C61">
        <w:rPr>
          <w:i/>
          <w:rPrChange w:id="1067" w:author="R4-1909309 Text corrections Rel-15" w:date="2019-09-04T22:20:00Z">
            <w:rPr/>
          </w:rPrChange>
        </w:rPr>
        <w:t>sub-block</w:t>
      </w:r>
      <w:r w:rsidRPr="0006458D">
        <w:t xml:space="preserve"> edges inside the </w:t>
      </w:r>
      <w:r w:rsidRPr="000F3C61">
        <w:rPr>
          <w:i/>
          <w:rPrChange w:id="1068" w:author="R4-1909309 Text corrections Rel-15" w:date="2019-09-04T22:20:00Z">
            <w:rPr/>
          </w:rPrChange>
        </w:rPr>
        <w:t>sub-block gap</w:t>
      </w:r>
      <w:r w:rsidRPr="0006458D">
        <w:t>.</w:t>
      </w:r>
    </w:p>
    <w:p w14:paraId="7A708CAD" w14:textId="77777777" w:rsidR="00106A93" w:rsidRPr="0006458D" w:rsidRDefault="00106A93" w:rsidP="00106A93">
      <w:pPr>
        <w:rPr>
          <w:lang w:eastAsia="zh-CN"/>
        </w:rPr>
      </w:pPr>
      <w:r w:rsidRPr="0006458D">
        <w:rPr>
          <w:rFonts w:eastAsia="Osaka"/>
        </w:rPr>
        <w:t>For a</w:t>
      </w:r>
      <w:r w:rsidR="00012418" w:rsidRPr="0006458D">
        <w:rPr>
          <w:rFonts w:eastAsia="Osaka"/>
        </w:rPr>
        <w:t xml:space="preserve"> </w:t>
      </w:r>
      <w:r w:rsidR="00012418" w:rsidRPr="0006458D">
        <w:rPr>
          <w:i/>
          <w:lang w:eastAsia="zh-CN"/>
        </w:rPr>
        <w:t>multi-band</w:t>
      </w:r>
      <w:r w:rsidR="006A1CA0" w:rsidRPr="0006458D">
        <w:rPr>
          <w:i/>
        </w:rPr>
        <w:t xml:space="preserve"> </w:t>
      </w:r>
      <w:r w:rsidR="00012418" w:rsidRPr="0006458D">
        <w:rPr>
          <w:i/>
          <w:lang w:eastAsia="zh-CN"/>
        </w:rPr>
        <w:t>connector</w:t>
      </w:r>
      <w:r w:rsidRPr="0006458D">
        <w:rPr>
          <w:rFonts w:eastAsia="Osaka"/>
        </w:rPr>
        <w:t xml:space="preserve">, the narrowband blocking requirement </w:t>
      </w:r>
      <w:r w:rsidR="00A90492" w:rsidRPr="0006458D">
        <w:rPr>
          <w:rFonts w:eastAsia="Osaka"/>
        </w:rPr>
        <w:t>shall apply</w:t>
      </w:r>
      <w:r w:rsidRPr="0006458D">
        <w:rPr>
          <w:rFonts w:eastAsia="Osaka"/>
        </w:rPr>
        <w:t xml:space="preserve"> in addition inside any </w:t>
      </w:r>
      <w:r w:rsidRPr="000C280D">
        <w:rPr>
          <w:rFonts w:eastAsia="Osaka"/>
          <w:i/>
          <w:rPrChange w:id="1069" w:author="R4-1909309 Text corrections Rel-15" w:date="2019-09-06T13:33:00Z">
            <w:rPr>
              <w:rFonts w:eastAsia="Osaka"/>
            </w:rPr>
          </w:rPrChange>
        </w:rPr>
        <w:t>Inter RF Bandwidth gap</w:t>
      </w:r>
      <w:r w:rsidRPr="0006458D">
        <w:rPr>
          <w:rFonts w:eastAsia="Osaka"/>
        </w:rPr>
        <w:t xml:space="preserve">, in case the </w:t>
      </w:r>
      <w:r w:rsidRPr="000C280D">
        <w:rPr>
          <w:rFonts w:eastAsia="Osaka"/>
          <w:i/>
          <w:rPrChange w:id="1070" w:author="R4-1909309 Text corrections Rel-15" w:date="2019-09-06T13:33:00Z">
            <w:rPr>
              <w:rFonts w:eastAsia="Osaka"/>
            </w:rPr>
          </w:rPrChange>
        </w:rPr>
        <w:t>Inter RF Bandwidth gap</w:t>
      </w:r>
      <w:r w:rsidRPr="0006458D">
        <w:rPr>
          <w:rFonts w:eastAsia="Osaka"/>
        </w:rPr>
        <w:t xml:space="preserve"> size is at least as wide as the </w:t>
      </w:r>
      <w:r w:rsidRPr="0006458D">
        <w:rPr>
          <w:rFonts w:eastAsia="SimSun"/>
          <w:lang w:val="en-US" w:eastAsia="zh-CN"/>
        </w:rPr>
        <w:t xml:space="preserve">NR </w:t>
      </w:r>
      <w:r w:rsidRPr="0006458D">
        <w:rPr>
          <w:rFonts w:eastAsia="Osaka"/>
        </w:rPr>
        <w:t xml:space="preserve">interfering signal in Table </w:t>
      </w:r>
      <w:r w:rsidRPr="0006458D">
        <w:t>7.</w:t>
      </w:r>
      <w:r w:rsidRPr="0006458D">
        <w:rPr>
          <w:lang w:val="en-US" w:eastAsia="zh-CN"/>
        </w:rPr>
        <w:t>4.2.2</w:t>
      </w:r>
      <w:r w:rsidRPr="0006458D">
        <w:t>-</w:t>
      </w:r>
      <w:r w:rsidRPr="0006458D">
        <w:rPr>
          <w:lang w:val="en-US" w:eastAsia="zh-CN"/>
        </w:rPr>
        <w:t>3</w:t>
      </w:r>
      <w:r w:rsidRPr="0006458D">
        <w:rPr>
          <w:rFonts w:eastAsia="Osaka"/>
        </w:rPr>
        <w:t xml:space="preserve">. The interfering signal offset is defined relative to the </w:t>
      </w:r>
      <w:r w:rsidRPr="000C280D">
        <w:rPr>
          <w:i/>
          <w:rPrChange w:id="1071" w:author="R4-1909309 Text corrections Rel-15" w:date="2019-09-06T13:33:00Z">
            <w:rPr/>
          </w:rPrChange>
        </w:rPr>
        <w:t xml:space="preserve">Base Station </w:t>
      </w:r>
      <w:r w:rsidRPr="000C280D">
        <w:rPr>
          <w:rFonts w:eastAsia="Osaka"/>
          <w:i/>
          <w:rPrChange w:id="1072" w:author="R4-1909309 Text corrections Rel-15" w:date="2019-09-06T13:33:00Z">
            <w:rPr>
              <w:rFonts w:eastAsia="Osaka"/>
            </w:rPr>
          </w:rPrChange>
        </w:rPr>
        <w:t>RF Bandwidth</w:t>
      </w:r>
      <w:r w:rsidRPr="0006458D">
        <w:rPr>
          <w:rFonts w:eastAsia="Osaka"/>
        </w:rPr>
        <w:t xml:space="preserve"> edges inside the </w:t>
      </w:r>
      <w:r w:rsidRPr="000C280D">
        <w:rPr>
          <w:rFonts w:eastAsia="Osaka"/>
          <w:i/>
          <w:rPrChange w:id="1073" w:author="R4-1909309 Text corrections Rel-15" w:date="2019-09-06T13:33:00Z">
            <w:rPr>
              <w:rFonts w:eastAsia="Osaka"/>
            </w:rPr>
          </w:rPrChange>
        </w:rPr>
        <w:t>Inter RF Bandwidth gap</w:t>
      </w:r>
      <w:r w:rsidRPr="0006458D">
        <w:rPr>
          <w:rFonts w:eastAsia="Osaka"/>
        </w:rPr>
        <w:t>.</w:t>
      </w:r>
    </w:p>
    <w:p w14:paraId="4AD1B87E"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7.4.2.2</w:t>
      </w:r>
      <w:r w:rsidRPr="0006458D">
        <w:t>-</w:t>
      </w:r>
      <w:r w:rsidRPr="0006458D">
        <w:rPr>
          <w:rFonts w:eastAsia="SimSun"/>
          <w:lang w:eastAsia="zh-CN"/>
        </w:rPr>
        <w:t>1</w:t>
      </w:r>
      <w:r w:rsidRPr="0006458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6458D" w:rsidRPr="0006458D"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06458D" w:rsidRDefault="00601F80" w:rsidP="00106A93">
            <w:pPr>
              <w:pStyle w:val="TAH"/>
              <w:tabs>
                <w:tab w:val="left" w:pos="540"/>
                <w:tab w:val="left" w:pos="1260"/>
                <w:tab w:val="left" w:pos="1800"/>
              </w:tabs>
            </w:pPr>
            <w:r w:rsidRPr="0006458D">
              <w:rPr>
                <w:i/>
              </w:rPr>
              <w:t>BS channel bandwidth</w:t>
            </w:r>
            <w:r w:rsidR="00106A93"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06458D" w:rsidRDefault="00106A93" w:rsidP="00106A93">
            <w:pPr>
              <w:pStyle w:val="TAH"/>
              <w:tabs>
                <w:tab w:val="left" w:pos="540"/>
                <w:tab w:val="left" w:pos="1260"/>
                <w:tab w:val="left" w:pos="1800"/>
              </w:tabs>
              <w:rPr>
                <w:lang w:eastAsia="ja-JP"/>
              </w:rPr>
            </w:pPr>
            <w:r w:rsidRPr="0006458D">
              <w:t xml:space="preserve">Wanted signal mean power </w:t>
            </w:r>
            <w:r w:rsidR="002E41CA" w:rsidRPr="0006458D">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06458D" w:rsidRDefault="00106A93" w:rsidP="00106A93">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0F808FF4" w:rsidR="00106A93" w:rsidRPr="0006458D" w:rsidRDefault="00106A93" w:rsidP="00106A93">
            <w:pPr>
              <w:pStyle w:val="TAH"/>
              <w:tabs>
                <w:tab w:val="left" w:pos="540"/>
                <w:tab w:val="left" w:pos="1260"/>
                <w:tab w:val="left" w:pos="1800"/>
              </w:tabs>
              <w:rPr>
                <w:lang w:eastAsia="ja-JP"/>
              </w:rPr>
            </w:pPr>
            <w:r w:rsidRPr="0006458D">
              <w:rPr>
                <w:rFonts w:cs="Arial"/>
              </w:rPr>
              <w:t xml:space="preserve">Interfering signal centre frequency minimum offset from </w:t>
            </w:r>
            <w:del w:id="1074" w:author="R4-1909309 Text corrections Rel-15" w:date="2019-09-06T13:35:00Z">
              <w:r w:rsidRPr="0006458D" w:rsidDel="006931E4">
                <w:rPr>
                  <w:rFonts w:cs="Arial"/>
                </w:rPr>
                <w:delText xml:space="preserve"> </w:delText>
              </w:r>
            </w:del>
            <w:r w:rsidRPr="0006458D">
              <w:rPr>
                <w:rFonts w:cs="Arial"/>
              </w:rPr>
              <w:t xml:space="preserve">the lower/upper </w:t>
            </w:r>
            <w:r w:rsidRPr="00491693">
              <w:rPr>
                <w:rFonts w:cs="Arial"/>
                <w:i/>
                <w:rPrChange w:id="1075" w:author="R4-1909309 Text corrections Rel-15" w:date="2019-09-04T22:20:00Z">
                  <w:rPr>
                    <w:rFonts w:cs="Arial"/>
                  </w:rPr>
                </w:rPrChange>
              </w:rPr>
              <w:t>Base Station RF Bandwidth edge</w:t>
            </w:r>
            <w:r w:rsidRPr="0006458D">
              <w:rPr>
                <w:rFonts w:cs="Arial"/>
              </w:rPr>
              <w:t xml:space="preserve"> or </w:t>
            </w:r>
            <w:r w:rsidRPr="00491693">
              <w:rPr>
                <w:rFonts w:cs="Arial"/>
                <w:i/>
                <w:rPrChange w:id="1076" w:author="R4-1909309 Text corrections Rel-15" w:date="2019-09-04T22:20:00Z">
                  <w:rPr>
                    <w:rFonts w:cs="Arial"/>
                  </w:rPr>
                </w:rPrChange>
              </w:rPr>
              <w:t>sub-block</w:t>
            </w:r>
            <w:r w:rsidRPr="0006458D">
              <w:rPr>
                <w:rFonts w:cs="Arial"/>
              </w:rPr>
              <w:t xml:space="preserve"> edge inside a </w:t>
            </w:r>
            <w:r w:rsidRPr="00491693">
              <w:rPr>
                <w:rFonts w:cs="Arial"/>
                <w:i/>
                <w:rPrChange w:id="1077" w:author="R4-1909309 Text corrections Rel-15" w:date="2019-09-04T22:20:00Z">
                  <w:rPr>
                    <w:rFonts w:cs="Arial"/>
                  </w:rPr>
                </w:rPrChange>
              </w:rPr>
              <w:t>sub-block gap</w:t>
            </w:r>
            <w:r w:rsidRPr="0006458D">
              <w:t xml:space="preserve"> </w:t>
            </w:r>
            <w:r w:rsidR="00C47990" w:rsidRPr="0006458D">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06458D" w:rsidRDefault="00106A93" w:rsidP="00106A93">
            <w:pPr>
              <w:pStyle w:val="TAH"/>
              <w:tabs>
                <w:tab w:val="left" w:pos="540"/>
                <w:tab w:val="left" w:pos="1260"/>
                <w:tab w:val="left" w:pos="1800"/>
              </w:tabs>
              <w:rPr>
                <w:lang w:eastAsia="ja-JP"/>
              </w:rPr>
            </w:pPr>
            <w:r w:rsidRPr="0006458D">
              <w:t>Type of interfering signal</w:t>
            </w:r>
          </w:p>
        </w:tc>
      </w:tr>
      <w:tr w:rsidR="0006458D" w:rsidRPr="0006458D"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06458D" w:rsidRDefault="000723CA" w:rsidP="00FA6718">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w:t>
            </w:r>
            <w:r w:rsidR="00B05894" w:rsidRPr="0006458D">
              <w:t> </w:t>
            </w:r>
            <w:r w:rsidRPr="0006458D">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Wide Area: -43</w:t>
            </w:r>
          </w:p>
          <w:p w14:paraId="49A1DAC3"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-38</w:t>
            </w:r>
          </w:p>
          <w:p w14:paraId="61524820"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06458D" w:rsidRDefault="00106A93" w:rsidP="00FA6718">
            <w:pPr>
              <w:pStyle w:val="TAC"/>
              <w:tabs>
                <w:tab w:val="left" w:pos="540"/>
                <w:tab w:val="left" w:pos="1260"/>
                <w:tab w:val="left" w:pos="1800"/>
              </w:tabs>
              <w:rPr>
                <w:rFonts w:eastAsia="SimSun"/>
                <w:lang w:eastAsia="zh-CN"/>
              </w:rPr>
            </w:pPr>
            <w:r w:rsidRPr="0006458D">
              <w:rPr>
                <w:rFonts w:cs="Arial"/>
              </w:rPr>
              <w:t>±</w:t>
            </w:r>
            <w:r w:rsidR="000723CA"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06458D" w:rsidRDefault="000723CA" w:rsidP="0006458D">
            <w:pPr>
              <w:pStyle w:val="TAC"/>
            </w:pPr>
            <w:r w:rsidRPr="0006458D">
              <w:t>5</w:t>
            </w:r>
            <w:r w:rsidR="00B05894" w:rsidRPr="0006458D">
              <w:t> </w:t>
            </w:r>
            <w:r w:rsidRPr="0006458D">
              <w:t xml:space="preserve">MHz </w:t>
            </w:r>
            <w:r w:rsidR="00290F7D" w:rsidRPr="0006458D">
              <w:t>DFT-s-OFDM</w:t>
            </w:r>
            <w:r w:rsidR="00540AA8" w:rsidRPr="0006458D">
              <w:rPr>
                <w:rFonts w:eastAsia="SimSun"/>
              </w:rPr>
              <w:t xml:space="preserve"> </w:t>
            </w:r>
            <w:r w:rsidRPr="0006458D">
              <w:rPr>
                <w:rFonts w:eastAsia="SimSun"/>
                <w:lang w:eastAsia="zh-CN"/>
              </w:rPr>
              <w:t>NR</w:t>
            </w:r>
            <w:r w:rsidRPr="0006458D">
              <w:t xml:space="preserve"> signal</w:t>
            </w:r>
          </w:p>
          <w:p w14:paraId="5D90EC53" w14:textId="2D24DE68" w:rsidR="000723CA" w:rsidRPr="0006458D" w:rsidRDefault="000723CA" w:rsidP="00FA6718">
            <w:pPr>
              <w:pStyle w:val="TAC"/>
              <w:tabs>
                <w:tab w:val="left" w:pos="540"/>
                <w:tab w:val="left" w:pos="1260"/>
                <w:tab w:val="left" w:pos="1800"/>
              </w:tabs>
              <w:rPr>
                <w:lang w:eastAsia="ja-JP"/>
              </w:rPr>
            </w:pPr>
            <w:r w:rsidRPr="0006458D">
              <w:t>15</w:t>
            </w:r>
            <w:r w:rsidR="00B05894" w:rsidRPr="0006458D">
              <w:t> </w:t>
            </w:r>
            <w:r w:rsidRPr="0006458D">
              <w:t>kHz</w:t>
            </w:r>
            <w:r w:rsidR="00CD391B" w:rsidRPr="0006458D">
              <w:t xml:space="preserve"> SCS</w:t>
            </w:r>
            <w:r w:rsidR="00CC1E18" w:rsidRPr="0006458D">
              <w:rPr>
                <w:lang w:val="sv-SE"/>
              </w:rPr>
              <w:t>, 25 RB</w:t>
            </w:r>
            <w:r w:rsidR="00CD391B" w:rsidRPr="0006458D">
              <w:rPr>
                <w:lang w:val="sv-SE"/>
              </w:rPr>
              <w:t>s</w:t>
            </w:r>
          </w:p>
        </w:tc>
      </w:tr>
      <w:tr w:rsidR="0006458D" w:rsidRPr="0006458D"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25, 30, 40, 50, 60, 70, 80,</w:t>
            </w:r>
            <w:r w:rsidR="00012418" w:rsidRPr="0006458D">
              <w:rPr>
                <w:rFonts w:eastAsia="SimSun"/>
                <w:lang w:eastAsia="zh-CN"/>
              </w:rPr>
              <w:t xml:space="preserve"> </w:t>
            </w:r>
            <w:r w:rsidRPr="0006458D">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06458D" w:rsidRDefault="000723CA" w:rsidP="00FA6718">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w:t>
            </w:r>
            <w:r w:rsidR="00B05894" w:rsidRPr="0006458D">
              <w:t> </w:t>
            </w:r>
            <w:r w:rsidRPr="0006458D">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Wide Area: -43</w:t>
            </w:r>
          </w:p>
          <w:p w14:paraId="6D2BBF4A"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-38</w:t>
            </w:r>
          </w:p>
          <w:p w14:paraId="42567165"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06458D" w:rsidRDefault="00697C9C" w:rsidP="00FA6718">
            <w:pPr>
              <w:pStyle w:val="TAC"/>
              <w:tabs>
                <w:tab w:val="left" w:pos="540"/>
                <w:tab w:val="left" w:pos="1260"/>
                <w:tab w:val="left" w:pos="1800"/>
              </w:tabs>
              <w:rPr>
                <w:rFonts w:eastAsia="SimSun"/>
                <w:lang w:eastAsia="zh-CN"/>
              </w:rPr>
            </w:pPr>
            <w:r w:rsidRPr="0006458D">
              <w:rPr>
                <w:rFonts w:cs="Arial"/>
              </w:rPr>
              <w:t>±</w:t>
            </w:r>
            <w:r w:rsidR="000723CA" w:rsidRPr="0006458D">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06458D" w:rsidRDefault="000723CA" w:rsidP="00FA6718">
            <w:pPr>
              <w:pStyle w:val="TAC"/>
              <w:tabs>
                <w:tab w:val="left" w:pos="540"/>
                <w:tab w:val="left" w:pos="1260"/>
                <w:tab w:val="left" w:pos="1800"/>
              </w:tabs>
            </w:pPr>
            <w:r w:rsidRPr="0006458D">
              <w:rPr>
                <w:rFonts w:eastAsia="SimSun"/>
                <w:lang w:eastAsia="zh-CN"/>
              </w:rPr>
              <w:t>20</w:t>
            </w:r>
            <w:r w:rsidR="00B05894" w:rsidRPr="0006458D">
              <w:rPr>
                <w:rFonts w:eastAsia="SimSun"/>
                <w:lang w:eastAsia="zh-CN"/>
              </w:rPr>
              <w:t> </w:t>
            </w:r>
            <w:r w:rsidRPr="0006458D">
              <w:t xml:space="preserve">MHz </w:t>
            </w:r>
            <w:r w:rsidR="00290F7D" w:rsidRPr="0006458D">
              <w:t>DFT-s-OFDM</w:t>
            </w:r>
            <w:r w:rsidR="00540AA8" w:rsidRPr="0006458D">
              <w:rPr>
                <w:rFonts w:eastAsia="SimSun"/>
              </w:rPr>
              <w:t xml:space="preserve"> </w:t>
            </w:r>
            <w:r w:rsidRPr="0006458D">
              <w:rPr>
                <w:rFonts w:eastAsia="SimSun"/>
                <w:lang w:eastAsia="zh-CN"/>
              </w:rPr>
              <w:t xml:space="preserve">NR </w:t>
            </w:r>
            <w:r w:rsidRPr="0006458D">
              <w:t>signal</w:t>
            </w:r>
          </w:p>
          <w:p w14:paraId="4912E066" w14:textId="7A74F699" w:rsidR="000723CA" w:rsidRPr="0006458D" w:rsidRDefault="000723CA" w:rsidP="00FA6718">
            <w:pPr>
              <w:pStyle w:val="TAC"/>
              <w:tabs>
                <w:tab w:val="left" w:pos="540"/>
                <w:tab w:val="left" w:pos="1260"/>
                <w:tab w:val="left" w:pos="1800"/>
              </w:tabs>
              <w:rPr>
                <w:lang w:eastAsia="ja-JP"/>
              </w:rPr>
            </w:pPr>
            <w:r w:rsidRPr="0006458D">
              <w:t>15</w:t>
            </w:r>
            <w:r w:rsidR="00B05894" w:rsidRPr="0006458D">
              <w:t> </w:t>
            </w:r>
            <w:r w:rsidRPr="0006458D">
              <w:t>kHz</w:t>
            </w:r>
            <w:r w:rsidR="00CD391B" w:rsidRPr="0006458D">
              <w:t xml:space="preserve"> SCS</w:t>
            </w:r>
            <w:r w:rsidR="00CC1E18" w:rsidRPr="0006458D">
              <w:rPr>
                <w:lang w:val="sv-SE"/>
              </w:rPr>
              <w:t>, 100 RB</w:t>
            </w:r>
            <w:r w:rsidR="00CD391B" w:rsidRPr="0006458D">
              <w:rPr>
                <w:lang w:val="sv-SE"/>
              </w:rPr>
              <w:t>s</w:t>
            </w:r>
          </w:p>
        </w:tc>
      </w:tr>
      <w:tr w:rsidR="006A154B" w:rsidRPr="0006458D"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06458D" w:rsidRDefault="006A154B" w:rsidP="006A154B">
            <w:pPr>
              <w:pStyle w:val="TAN"/>
              <w:rPr>
                <w:rFonts w:eastAsia="SimSun"/>
                <w:lang w:eastAsia="zh-CN"/>
              </w:rPr>
            </w:pPr>
            <w:r w:rsidRPr="0006458D">
              <w:rPr>
                <w:rFonts w:eastAsia="SimSun"/>
                <w:lang w:eastAsia="zh-CN"/>
              </w:rPr>
              <w:t>NOTE:</w:t>
            </w:r>
            <w:r w:rsidR="001318F4" w:rsidRPr="0006458D">
              <w:rPr>
                <w:rFonts w:eastAsia="SimSun"/>
                <w:lang w:eastAsia="zh-CN"/>
              </w:rPr>
              <w:tab/>
            </w:r>
            <w:r w:rsidRPr="0006458D">
              <w:rPr>
                <w:rFonts w:eastAsia="SimSun"/>
                <w:lang w:eastAsia="zh-CN"/>
              </w:rPr>
              <w:t>P</w:t>
            </w:r>
            <w:r w:rsidRPr="0006458D">
              <w:rPr>
                <w:rFonts w:eastAsia="SimSun"/>
                <w:vertAlign w:val="subscript"/>
                <w:lang w:eastAsia="zh-CN"/>
              </w:rPr>
              <w:t>REFSENS</w:t>
            </w:r>
            <w:r w:rsidRPr="0006458D">
              <w:rPr>
                <w:rFonts w:eastAsia="SimSun"/>
                <w:lang w:eastAsia="zh-CN"/>
              </w:rPr>
              <w:t xml:space="preserve"> depends on the </w:t>
            </w:r>
            <w:r w:rsidR="00601F80" w:rsidRPr="0006458D">
              <w:rPr>
                <w:rFonts w:eastAsia="SimSun"/>
                <w:i/>
                <w:lang w:eastAsia="zh-CN"/>
              </w:rPr>
              <w:t>BS channel bandwidth</w:t>
            </w:r>
            <w:r w:rsidRPr="0006458D">
              <w:rPr>
                <w:rFonts w:eastAsia="SimSun"/>
                <w:lang w:eastAsia="zh-CN"/>
              </w:rPr>
              <w:t xml:space="preserve"> as specified in tables 7.2.2-1, 7.2.2-2 and 7.2.2-3.</w:t>
            </w:r>
          </w:p>
        </w:tc>
      </w:tr>
    </w:tbl>
    <w:p w14:paraId="03B24029" w14:textId="77777777" w:rsidR="000723CA" w:rsidRPr="0006458D" w:rsidRDefault="000723CA" w:rsidP="000723CA">
      <w:pPr>
        <w:rPr>
          <w:rFonts w:eastAsia="SimSun"/>
          <w:lang w:eastAsia="zh-CN"/>
        </w:rPr>
      </w:pPr>
    </w:p>
    <w:p w14:paraId="68541286"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7.4.2.2</w:t>
      </w:r>
      <w:r w:rsidRPr="0006458D">
        <w:t>-</w:t>
      </w:r>
      <w:r w:rsidRPr="0006458D">
        <w:rPr>
          <w:rFonts w:eastAsia="SimSun"/>
          <w:lang w:eastAsia="zh-CN"/>
        </w:rPr>
        <w:t>2</w:t>
      </w:r>
      <w:r w:rsidRPr="0006458D">
        <w:t xml:space="preserve">: Base </w:t>
      </w:r>
      <w:r w:rsidR="00B05894" w:rsidRPr="0006458D">
        <w:t xml:space="preserve">Station </w:t>
      </w:r>
      <w:r w:rsidRPr="0006458D">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6458D" w:rsidRPr="0006458D"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06458D" w:rsidRDefault="000723CA" w:rsidP="00FA6718">
            <w:pPr>
              <w:pStyle w:val="TAH"/>
              <w:tabs>
                <w:tab w:val="left" w:pos="540"/>
                <w:tab w:val="left" w:pos="1260"/>
                <w:tab w:val="left" w:pos="1800"/>
              </w:tabs>
              <w:rPr>
                <w:lang w:eastAsia="ja-JP"/>
              </w:rPr>
            </w:pPr>
            <w:r w:rsidRPr="0006458D">
              <w:t xml:space="preserve">Wanted signal mean power </w:t>
            </w:r>
            <w:r w:rsidR="002E41CA" w:rsidRPr="0006458D">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r>
      <w:tr w:rsidR="0006458D" w:rsidRPr="0006458D"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5, 10, 15, 20</w:t>
            </w:r>
            <w:r w:rsidR="00B05894" w:rsidRPr="0006458D">
              <w:rPr>
                <w:rFonts w:eastAsia="SimSun"/>
                <w:lang w:eastAsia="zh-CN"/>
              </w:rPr>
              <w:t>, 25, 30, 40, 50, 60, 70, 80,90, 100</w:t>
            </w:r>
            <w:r w:rsidRPr="0006458D">
              <w:rPr>
                <w:rFonts w:eastAsia="SimSun"/>
                <w:lang w:eastAsia="zh-CN"/>
              </w:rPr>
              <w:t xml:space="preserve"> (</w:t>
            </w:r>
            <w:r w:rsidR="00B05894" w:rsidRPr="0006458D">
              <w:rPr>
                <w:rFonts w:eastAsia="SimSun"/>
                <w:lang w:eastAsia="zh-CN"/>
              </w:rPr>
              <w:t>Note</w:t>
            </w:r>
            <w:r w:rsidR="006C7BDF" w:rsidRPr="0006458D">
              <w:rPr>
                <w:rFonts w:eastAsia="SimSun"/>
                <w:lang w:eastAsia="zh-CN"/>
              </w:rPr>
              <w:t xml:space="preserve"> 1</w:t>
            </w:r>
            <w:r w:rsidRPr="0006458D">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06458D" w:rsidRDefault="000723CA" w:rsidP="00FA6718">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w:t>
            </w:r>
            <w:r w:rsidR="00B05894" w:rsidRPr="0006458D">
              <w:t> </w:t>
            </w:r>
            <w:r w:rsidRPr="0006458D">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Wide Area: -49</w:t>
            </w:r>
          </w:p>
          <w:p w14:paraId="559D7ED8"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-44</w:t>
            </w:r>
          </w:p>
          <w:p w14:paraId="16181623"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-41</w:t>
            </w:r>
          </w:p>
        </w:tc>
      </w:tr>
      <w:tr w:rsidR="000723CA" w:rsidRPr="0006458D"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06458D" w:rsidRDefault="000723CA" w:rsidP="00FA6718">
            <w:pPr>
              <w:pStyle w:val="TAN"/>
              <w:rPr>
                <w:rFonts w:eastAsia="SimSun"/>
                <w:lang w:eastAsia="zh-CN"/>
              </w:rPr>
            </w:pPr>
            <w:r w:rsidRPr="0006458D">
              <w:rPr>
                <w:rFonts w:eastAsia="SimSun"/>
                <w:lang w:eastAsia="zh-CN"/>
              </w:rPr>
              <w:t>NOTE</w:t>
            </w:r>
            <w:r w:rsidR="006C7BDF" w:rsidRPr="0006458D">
              <w:rPr>
                <w:rFonts w:eastAsia="SimSun"/>
                <w:lang w:eastAsia="zh-CN"/>
              </w:rPr>
              <w:t xml:space="preserve"> 1</w:t>
            </w:r>
            <w:r w:rsidRPr="0006458D">
              <w:rPr>
                <w:rFonts w:eastAsia="SimSun"/>
                <w:lang w:eastAsia="zh-CN"/>
              </w:rPr>
              <w:t>:</w:t>
            </w:r>
            <w:r w:rsidR="001318F4" w:rsidRPr="0006458D">
              <w:rPr>
                <w:rFonts w:eastAsia="SimSun"/>
                <w:lang w:eastAsia="zh-CN"/>
              </w:rPr>
              <w:tab/>
            </w:r>
            <w:r w:rsidRPr="0006458D">
              <w:rPr>
                <w:rFonts w:eastAsia="SimSun"/>
                <w:lang w:eastAsia="zh-CN"/>
              </w:rPr>
              <w:t xml:space="preserve">The SCS for the lowest/highest carrier received is the lowest SCS supported by the BS for that </w:t>
            </w:r>
            <w:r w:rsidR="00601F80" w:rsidRPr="0006458D">
              <w:rPr>
                <w:rFonts w:eastAsia="SimSun"/>
                <w:i/>
                <w:lang w:eastAsia="zh-CN"/>
              </w:rPr>
              <w:t>BS channel bandwidth</w:t>
            </w:r>
          </w:p>
          <w:p w14:paraId="4354E98F" w14:textId="77777777" w:rsidR="00F47C67" w:rsidRPr="0006458D" w:rsidRDefault="006C7BDF" w:rsidP="00F47C67">
            <w:pPr>
              <w:pStyle w:val="TAN"/>
              <w:rPr>
                <w:rFonts w:eastAsia="SimSun"/>
                <w:lang w:eastAsia="zh-CN"/>
              </w:rPr>
            </w:pPr>
            <w:r w:rsidRPr="0006458D">
              <w:rPr>
                <w:rFonts w:eastAsia="SimSun"/>
                <w:lang w:eastAsia="zh-CN"/>
              </w:rPr>
              <w:t>NOTE 2:</w:t>
            </w:r>
            <w:r w:rsidR="001318F4" w:rsidRPr="0006458D">
              <w:rPr>
                <w:rFonts w:eastAsia="SimSun"/>
                <w:lang w:eastAsia="zh-CN"/>
              </w:rPr>
              <w:tab/>
            </w:r>
            <w:r w:rsidRPr="0006458D">
              <w:rPr>
                <w:rFonts w:eastAsia="SimSun"/>
                <w:lang w:eastAsia="zh-CN"/>
              </w:rPr>
              <w:t>P</w:t>
            </w:r>
            <w:r w:rsidRPr="0006458D">
              <w:rPr>
                <w:rFonts w:eastAsia="SimSun"/>
                <w:vertAlign w:val="subscript"/>
                <w:lang w:eastAsia="zh-CN"/>
              </w:rPr>
              <w:t>REFSENS</w:t>
            </w:r>
            <w:r w:rsidRPr="0006458D">
              <w:rPr>
                <w:rFonts w:eastAsia="SimSun"/>
                <w:lang w:eastAsia="zh-CN"/>
              </w:rPr>
              <w:t xml:space="preserve"> depends on the </w:t>
            </w:r>
            <w:r w:rsidR="00601F80" w:rsidRPr="0006458D">
              <w:rPr>
                <w:rFonts w:eastAsia="SimSun"/>
                <w:i/>
                <w:lang w:eastAsia="zh-CN"/>
              </w:rPr>
              <w:t>BS channel bandwidth</w:t>
            </w:r>
            <w:r w:rsidRPr="0006458D">
              <w:rPr>
                <w:rFonts w:eastAsia="SimSun"/>
                <w:lang w:eastAsia="zh-CN"/>
              </w:rPr>
              <w:t xml:space="preserve"> as specified in tables 7.2.2-1, 7.2.2-2 and 7.2.2-3.</w:t>
            </w:r>
            <w:r w:rsidR="00F47C67" w:rsidRPr="0006458D">
              <w:rPr>
                <w:rFonts w:eastAsia="SimSun"/>
                <w:lang w:eastAsia="zh-CN"/>
              </w:rPr>
              <w:t xml:space="preserve"> </w:t>
            </w:r>
          </w:p>
          <w:p w14:paraId="6B3B8B9F" w14:textId="537AAAFA" w:rsidR="006A154B" w:rsidRPr="0006458D" w:rsidRDefault="00F47C67" w:rsidP="00F47C67">
            <w:pPr>
              <w:pStyle w:val="TAN"/>
              <w:rPr>
                <w:rFonts w:eastAsia="SimSun"/>
                <w:lang w:eastAsia="zh-CN"/>
              </w:rPr>
            </w:pPr>
            <w:r w:rsidRPr="0006458D">
              <w:rPr>
                <w:lang w:eastAsia="zh-CN"/>
              </w:rPr>
              <w:t>NOTE 3:</w:t>
            </w:r>
            <w:r w:rsidR="00DF0FB6" w:rsidRPr="0006458D">
              <w:rPr>
                <w:rFonts w:eastAsia="SimSun"/>
                <w:lang w:eastAsia="zh-CN"/>
              </w:rPr>
              <w:tab/>
            </w:r>
            <w:r w:rsidRPr="0006458D">
              <w:rPr>
                <w:lang w:eastAsia="zh-CN"/>
              </w:rPr>
              <w:t>7.5 kHz shift is not applied to the wanted signal.</w:t>
            </w:r>
          </w:p>
        </w:tc>
      </w:tr>
    </w:tbl>
    <w:p w14:paraId="480D8477" w14:textId="77777777" w:rsidR="000723CA" w:rsidRPr="0006458D" w:rsidRDefault="000723CA" w:rsidP="000723CA">
      <w:pPr>
        <w:rPr>
          <w:rFonts w:eastAsia="SimSun"/>
          <w:lang w:eastAsia="zh-CN"/>
        </w:rPr>
      </w:pPr>
    </w:p>
    <w:p w14:paraId="499F9EF3" w14:textId="77777777" w:rsidR="000723CA" w:rsidRPr="0006458D" w:rsidRDefault="000723CA" w:rsidP="00854B6F">
      <w:pPr>
        <w:pStyle w:val="TH"/>
      </w:pPr>
      <w:r w:rsidRPr="0006458D">
        <w:lastRenderedPageBreak/>
        <w:t xml:space="preserve">Table </w:t>
      </w:r>
      <w:r w:rsidRPr="0006458D">
        <w:rPr>
          <w:rFonts w:eastAsia="SimSun"/>
          <w:lang w:eastAsia="zh-CN"/>
        </w:rPr>
        <w:t>7.4.2.2</w:t>
      </w:r>
      <w:r w:rsidRPr="0006458D">
        <w:t>-</w:t>
      </w:r>
      <w:r w:rsidRPr="0006458D">
        <w:rPr>
          <w:rFonts w:eastAsia="SimSun"/>
          <w:lang w:eastAsia="zh-CN"/>
        </w:rPr>
        <w:t>3</w:t>
      </w:r>
      <w:r w:rsidRPr="0006458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06458D" w:rsidRPr="0006458D" w14:paraId="24F6691A" w14:textId="77777777" w:rsidTr="00FA6718">
        <w:tc>
          <w:tcPr>
            <w:tcW w:w="1606" w:type="dxa"/>
            <w:shd w:val="clear" w:color="auto" w:fill="auto"/>
          </w:tcPr>
          <w:p w14:paraId="0BA1A254" w14:textId="77777777" w:rsidR="00BB04A1" w:rsidRPr="0006458D" w:rsidRDefault="00601F80">
            <w:pPr>
              <w:pStyle w:val="TAH"/>
              <w:rPr>
                <w:rFonts w:eastAsia="SimSun"/>
                <w:lang w:eastAsia="zh-CN"/>
              </w:rPr>
            </w:pPr>
            <w:bookmarkStart w:id="1078" w:name="_Hlk499878362"/>
            <w:r w:rsidRPr="0006458D">
              <w:rPr>
                <w:i/>
              </w:rPr>
              <w:t>BS channel bandwidth</w:t>
            </w:r>
            <w:r w:rsidR="00106A93" w:rsidRPr="0006458D">
              <w:t xml:space="preserve"> of the lowest/highest carrier received </w:t>
            </w:r>
            <w:r w:rsidR="00C47990" w:rsidRPr="0006458D">
              <w:t>(MHz)</w:t>
            </w:r>
          </w:p>
        </w:tc>
        <w:tc>
          <w:tcPr>
            <w:tcW w:w="2646" w:type="dxa"/>
            <w:shd w:val="clear" w:color="auto" w:fill="auto"/>
          </w:tcPr>
          <w:p w14:paraId="52DD2005" w14:textId="521F3E75" w:rsidR="00BB04A1" w:rsidRPr="0006458D" w:rsidRDefault="00106A93">
            <w:pPr>
              <w:pStyle w:val="TAH"/>
              <w:rPr>
                <w:rFonts w:eastAsia="SimSun"/>
                <w:lang w:eastAsia="zh-CN"/>
              </w:rPr>
            </w:pPr>
            <w:r w:rsidRPr="0006458D">
              <w:rPr>
                <w:rFonts w:cs="Arial"/>
              </w:rPr>
              <w:t>Interfering RB centre frequency offset to</w:t>
            </w:r>
            <w:del w:id="1079" w:author="R4-1909309 Text corrections Rel-15" w:date="2019-09-06T13:35:00Z">
              <w:r w:rsidRPr="0006458D" w:rsidDel="006931E4">
                <w:rPr>
                  <w:rFonts w:cs="Arial"/>
                </w:rPr>
                <w:delText xml:space="preserve"> </w:delText>
              </w:r>
            </w:del>
            <w:r w:rsidRPr="0006458D">
              <w:rPr>
                <w:rFonts w:cs="Arial"/>
              </w:rPr>
              <w:t xml:space="preserve"> the lower/upper </w:t>
            </w:r>
            <w:r w:rsidRPr="001E13CE">
              <w:rPr>
                <w:rFonts w:cs="Arial"/>
                <w:i/>
                <w:rPrChange w:id="1080" w:author="R4-1909309 Text corrections Rel-15" w:date="2019-09-04T22:20:00Z">
                  <w:rPr>
                    <w:rFonts w:cs="Arial"/>
                  </w:rPr>
                </w:rPrChange>
              </w:rPr>
              <w:t xml:space="preserve">Base Station RF </w:t>
            </w:r>
            <w:r w:rsidR="00CC1E18" w:rsidRPr="001E13CE">
              <w:rPr>
                <w:rFonts w:cs="Arial"/>
                <w:i/>
                <w:rPrChange w:id="1081" w:author="R4-1909309 Text corrections Rel-15" w:date="2019-09-04T22:20:00Z">
                  <w:rPr>
                    <w:rFonts w:cs="Arial"/>
                  </w:rPr>
                </w:rPrChange>
              </w:rPr>
              <w:t>Bandwidth</w:t>
            </w:r>
            <w:r w:rsidRPr="001E13CE">
              <w:rPr>
                <w:rFonts w:cs="Arial"/>
                <w:i/>
                <w:rPrChange w:id="1082" w:author="R4-1909309 Text corrections Rel-15" w:date="2019-09-04T22:20:00Z">
                  <w:rPr>
                    <w:rFonts w:cs="Arial"/>
                  </w:rPr>
                </w:rPrChange>
              </w:rPr>
              <w:t xml:space="preserve"> edge</w:t>
            </w:r>
            <w:r w:rsidRPr="0006458D">
              <w:rPr>
                <w:rFonts w:cs="Arial"/>
              </w:rPr>
              <w:t xml:space="preserve"> or </w:t>
            </w:r>
            <w:r w:rsidRPr="001E13CE">
              <w:rPr>
                <w:rFonts w:cs="Arial"/>
                <w:i/>
                <w:rPrChange w:id="1083" w:author="R4-1909309 Text corrections Rel-15" w:date="2019-09-04T22:20:00Z">
                  <w:rPr>
                    <w:rFonts w:cs="Arial"/>
                  </w:rPr>
                </w:rPrChange>
              </w:rPr>
              <w:t>sub-block</w:t>
            </w:r>
            <w:r w:rsidRPr="0006458D">
              <w:rPr>
                <w:rFonts w:cs="Arial"/>
              </w:rPr>
              <w:t xml:space="preserve"> edge inside a </w:t>
            </w:r>
            <w:r w:rsidRPr="001E13CE">
              <w:rPr>
                <w:rFonts w:cs="Arial"/>
                <w:i/>
                <w:rPrChange w:id="1084" w:author="R4-1909309 Text corrections Rel-15" w:date="2019-09-04T22:21:00Z">
                  <w:rPr>
                    <w:rFonts w:cs="Arial"/>
                  </w:rPr>
                </w:rPrChange>
              </w:rPr>
              <w:t>sub-block gap</w:t>
            </w:r>
            <w:r w:rsidRPr="0006458D">
              <w:rPr>
                <w:rFonts w:cs="Arial"/>
              </w:rPr>
              <w:t xml:space="preserve"> </w:t>
            </w:r>
            <w:r w:rsidR="002E41CA" w:rsidRPr="0006458D">
              <w:t>(kHz)</w:t>
            </w:r>
            <w:r w:rsidR="00F47C67" w:rsidRPr="0006458D">
              <w:t xml:space="preserve"> (Note 2)</w:t>
            </w:r>
          </w:p>
        </w:tc>
        <w:tc>
          <w:tcPr>
            <w:tcW w:w="2693" w:type="dxa"/>
            <w:shd w:val="clear" w:color="auto" w:fill="auto"/>
          </w:tcPr>
          <w:p w14:paraId="08223FCE" w14:textId="77777777" w:rsidR="00BB04A1" w:rsidRPr="0006458D" w:rsidRDefault="00106A93">
            <w:pPr>
              <w:pStyle w:val="TAH"/>
              <w:rPr>
                <w:rFonts w:eastAsia="SimSun"/>
                <w:lang w:eastAsia="zh-CN"/>
              </w:rPr>
            </w:pPr>
            <w:r w:rsidRPr="0006458D">
              <w:t>Type of interfering signal</w:t>
            </w:r>
          </w:p>
        </w:tc>
      </w:tr>
      <w:tr w:rsidR="0006458D" w:rsidRPr="0006458D" w14:paraId="5B8F23E1" w14:textId="77777777" w:rsidTr="00FA6718">
        <w:tc>
          <w:tcPr>
            <w:tcW w:w="1606" w:type="dxa"/>
            <w:shd w:val="clear" w:color="auto" w:fill="auto"/>
          </w:tcPr>
          <w:p w14:paraId="1C2AC4D1" w14:textId="77777777" w:rsidR="00B05894" w:rsidRPr="0006458D" w:rsidRDefault="00B05894" w:rsidP="00FA6718">
            <w:pPr>
              <w:pStyle w:val="TAC"/>
              <w:rPr>
                <w:rFonts w:eastAsia="SimSun"/>
                <w:lang w:eastAsia="zh-CN"/>
              </w:rPr>
            </w:pPr>
            <w:r w:rsidRPr="0006458D">
              <w:rPr>
                <w:rFonts w:eastAsia="SimSun"/>
                <w:lang w:eastAsia="zh-CN"/>
              </w:rPr>
              <w:t>5</w:t>
            </w:r>
          </w:p>
        </w:tc>
        <w:tc>
          <w:tcPr>
            <w:tcW w:w="2646" w:type="dxa"/>
            <w:shd w:val="clear" w:color="auto" w:fill="auto"/>
          </w:tcPr>
          <w:p w14:paraId="2FCD4C82" w14:textId="23FE2BD6"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350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71FCF51C" w14:textId="77777777" w:rsidR="00B05894" w:rsidRPr="0006458D" w:rsidRDefault="00B05894" w:rsidP="00FA6718">
            <w:pPr>
              <w:pStyle w:val="TAC"/>
              <w:rPr>
                <w:rFonts w:eastAsia="SimSun"/>
                <w:lang w:eastAsia="zh-CN"/>
              </w:rPr>
            </w:pPr>
            <w:r w:rsidRPr="0006458D">
              <w:rPr>
                <w:rFonts w:cs="Arial"/>
              </w:rPr>
              <w:t>m=0, 1, 2, 3, 4, 9, 14, 19, 24</w:t>
            </w:r>
          </w:p>
        </w:tc>
        <w:tc>
          <w:tcPr>
            <w:tcW w:w="2693" w:type="dxa"/>
            <w:vMerge w:val="restart"/>
            <w:shd w:val="clear" w:color="auto" w:fill="auto"/>
          </w:tcPr>
          <w:p w14:paraId="06F0B652" w14:textId="2199F3D5" w:rsidR="00B05894" w:rsidRPr="0006458D" w:rsidRDefault="00B05894" w:rsidP="0006458D">
            <w:pPr>
              <w:pStyle w:val="TAC"/>
              <w:tabs>
                <w:tab w:val="left" w:pos="540"/>
                <w:tab w:val="left" w:pos="1260"/>
                <w:tab w:val="left" w:pos="1800"/>
              </w:tabs>
              <w:rPr>
                <w:rFonts w:eastAsia="SimSun"/>
                <w:lang w:val="sv-SE" w:eastAsia="zh-CN"/>
              </w:rPr>
            </w:pPr>
            <w:r w:rsidRPr="0006458D">
              <w:t xml:space="preserve">5 MHz </w:t>
            </w:r>
            <w:r w:rsidR="00290F7D" w:rsidRPr="0006458D">
              <w:t>DFT-s-OFDM</w:t>
            </w:r>
            <w:r w:rsidR="00540AA8" w:rsidRPr="0006458D">
              <w:rPr>
                <w:rFonts w:eastAsia="SimSun"/>
              </w:rPr>
              <w:t xml:space="preserve"> </w:t>
            </w:r>
            <w:r w:rsidRPr="0006458D">
              <w:rPr>
                <w:rFonts w:eastAsia="SimSun"/>
                <w:lang w:eastAsia="zh-CN"/>
              </w:rPr>
              <w:t>NR</w:t>
            </w:r>
            <w:r w:rsidRPr="0006458D">
              <w:t xml:space="preserve"> signal, </w:t>
            </w:r>
            <w:r w:rsidR="0043025D" w:rsidRPr="0006458D">
              <w:t xml:space="preserve">15 kHz SCS, </w:t>
            </w:r>
            <w:r w:rsidRPr="0006458D">
              <w:t>1 RB</w:t>
            </w:r>
          </w:p>
        </w:tc>
      </w:tr>
      <w:tr w:rsidR="0006458D" w:rsidRPr="0006458D" w14:paraId="0B063134" w14:textId="77777777" w:rsidTr="00FA6718">
        <w:tc>
          <w:tcPr>
            <w:tcW w:w="1606" w:type="dxa"/>
            <w:shd w:val="clear" w:color="auto" w:fill="auto"/>
          </w:tcPr>
          <w:p w14:paraId="1D606281" w14:textId="77777777" w:rsidR="00B05894" w:rsidRPr="0006458D" w:rsidRDefault="00B05894" w:rsidP="00FA6718">
            <w:pPr>
              <w:pStyle w:val="TAC"/>
              <w:rPr>
                <w:rFonts w:eastAsia="SimSun"/>
                <w:lang w:eastAsia="zh-CN"/>
              </w:rPr>
            </w:pPr>
            <w:r w:rsidRPr="0006458D">
              <w:rPr>
                <w:rFonts w:eastAsia="SimSun"/>
                <w:lang w:eastAsia="zh-CN"/>
              </w:rPr>
              <w:t>10</w:t>
            </w:r>
          </w:p>
        </w:tc>
        <w:tc>
          <w:tcPr>
            <w:tcW w:w="2646" w:type="dxa"/>
            <w:shd w:val="clear" w:color="auto" w:fill="auto"/>
          </w:tcPr>
          <w:p w14:paraId="15AFBAB2" w14:textId="2A2BE508"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355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1199EB40" w14:textId="77777777" w:rsidR="00B05894" w:rsidRPr="0006458D" w:rsidRDefault="00B05894" w:rsidP="00FA6718">
            <w:pPr>
              <w:pStyle w:val="TAC"/>
              <w:rPr>
                <w:rFonts w:eastAsia="SimSun"/>
                <w:lang w:eastAsia="zh-CN"/>
              </w:rPr>
            </w:pPr>
            <w:r w:rsidRPr="0006458D">
              <w:rPr>
                <w:rFonts w:cs="Arial"/>
              </w:rPr>
              <w:t>m=0, 1, 2, 3, 4, 9, 14, 19, 24</w:t>
            </w:r>
          </w:p>
        </w:tc>
        <w:tc>
          <w:tcPr>
            <w:tcW w:w="2693" w:type="dxa"/>
            <w:vMerge/>
            <w:shd w:val="clear" w:color="auto" w:fill="auto"/>
          </w:tcPr>
          <w:p w14:paraId="58E2ACA6" w14:textId="77777777" w:rsidR="00B05894" w:rsidRPr="0006458D" w:rsidRDefault="00B05894" w:rsidP="00FA6718">
            <w:pPr>
              <w:pStyle w:val="TAC"/>
              <w:rPr>
                <w:rFonts w:eastAsia="SimSun"/>
                <w:lang w:val="sv-SE" w:eastAsia="zh-CN"/>
              </w:rPr>
            </w:pPr>
          </w:p>
        </w:tc>
      </w:tr>
      <w:tr w:rsidR="0006458D" w:rsidRPr="0006458D" w14:paraId="29A8016F" w14:textId="77777777" w:rsidTr="00FA6718">
        <w:tc>
          <w:tcPr>
            <w:tcW w:w="1606" w:type="dxa"/>
            <w:shd w:val="clear" w:color="auto" w:fill="auto"/>
          </w:tcPr>
          <w:p w14:paraId="079A43A7" w14:textId="77777777" w:rsidR="00B05894" w:rsidRPr="0006458D" w:rsidRDefault="00B05894" w:rsidP="00FA6718">
            <w:pPr>
              <w:pStyle w:val="TAC"/>
              <w:rPr>
                <w:rFonts w:eastAsia="SimSun"/>
                <w:lang w:eastAsia="zh-CN"/>
              </w:rPr>
            </w:pPr>
            <w:r w:rsidRPr="0006458D">
              <w:rPr>
                <w:rFonts w:eastAsia="SimSun"/>
                <w:lang w:eastAsia="zh-CN"/>
              </w:rPr>
              <w:t>15</w:t>
            </w:r>
          </w:p>
        </w:tc>
        <w:tc>
          <w:tcPr>
            <w:tcW w:w="2646" w:type="dxa"/>
            <w:shd w:val="clear" w:color="auto" w:fill="auto"/>
          </w:tcPr>
          <w:p w14:paraId="44221424" w14:textId="70FE35A6"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360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6A6B84F0" w14:textId="77777777" w:rsidR="00B05894" w:rsidRPr="0006458D" w:rsidRDefault="00B05894" w:rsidP="00FA6718">
            <w:pPr>
              <w:pStyle w:val="TAC"/>
              <w:rPr>
                <w:rFonts w:eastAsia="SimSun"/>
                <w:lang w:eastAsia="zh-CN"/>
              </w:rPr>
            </w:pPr>
            <w:r w:rsidRPr="0006458D">
              <w:rPr>
                <w:rFonts w:cs="Arial"/>
              </w:rPr>
              <w:t>m=0, 1, 2, 3, 4, 9, 14, 19, 24</w:t>
            </w:r>
          </w:p>
        </w:tc>
        <w:tc>
          <w:tcPr>
            <w:tcW w:w="2693" w:type="dxa"/>
            <w:vMerge/>
            <w:shd w:val="clear" w:color="auto" w:fill="auto"/>
          </w:tcPr>
          <w:p w14:paraId="39D7DF8D" w14:textId="77777777" w:rsidR="00B05894" w:rsidRPr="0006458D" w:rsidRDefault="00B05894" w:rsidP="00FA6718">
            <w:pPr>
              <w:pStyle w:val="TAC"/>
              <w:rPr>
                <w:rFonts w:eastAsia="SimSun"/>
                <w:lang w:val="sv-SE" w:eastAsia="zh-CN"/>
              </w:rPr>
            </w:pPr>
          </w:p>
        </w:tc>
      </w:tr>
      <w:tr w:rsidR="0006458D" w:rsidRPr="0006458D" w14:paraId="454FAC9B" w14:textId="77777777" w:rsidTr="00FA6718">
        <w:tc>
          <w:tcPr>
            <w:tcW w:w="1606" w:type="dxa"/>
            <w:shd w:val="clear" w:color="auto" w:fill="auto"/>
          </w:tcPr>
          <w:p w14:paraId="2D4BD7AB" w14:textId="77777777" w:rsidR="00B05894" w:rsidRPr="0006458D" w:rsidRDefault="00B05894" w:rsidP="00FA6718">
            <w:pPr>
              <w:pStyle w:val="TAC"/>
              <w:rPr>
                <w:rFonts w:eastAsia="SimSun"/>
                <w:lang w:eastAsia="zh-CN"/>
              </w:rPr>
            </w:pPr>
            <w:r w:rsidRPr="0006458D">
              <w:rPr>
                <w:rFonts w:eastAsia="SimSun"/>
                <w:lang w:eastAsia="zh-CN"/>
              </w:rPr>
              <w:t>20</w:t>
            </w:r>
          </w:p>
        </w:tc>
        <w:tc>
          <w:tcPr>
            <w:tcW w:w="2646" w:type="dxa"/>
            <w:shd w:val="clear" w:color="auto" w:fill="auto"/>
          </w:tcPr>
          <w:p w14:paraId="519D7484" w14:textId="635D2806"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350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208BCB0A" w14:textId="77777777" w:rsidR="00B05894" w:rsidRPr="0006458D" w:rsidRDefault="00B05894" w:rsidP="00FA6718">
            <w:pPr>
              <w:pStyle w:val="TAC"/>
              <w:rPr>
                <w:rFonts w:eastAsia="SimSun"/>
                <w:lang w:eastAsia="zh-CN"/>
              </w:rPr>
            </w:pPr>
            <w:r w:rsidRPr="0006458D">
              <w:rPr>
                <w:rFonts w:cs="Arial"/>
              </w:rPr>
              <w:t>m=0, 1, 2, 3, 4, 9, 14, 19, 24</w:t>
            </w:r>
          </w:p>
        </w:tc>
        <w:tc>
          <w:tcPr>
            <w:tcW w:w="2693" w:type="dxa"/>
            <w:vMerge/>
            <w:shd w:val="clear" w:color="auto" w:fill="auto"/>
          </w:tcPr>
          <w:p w14:paraId="2DF9055E" w14:textId="77777777" w:rsidR="00B05894" w:rsidRPr="0006458D" w:rsidRDefault="00B05894" w:rsidP="00FA6718">
            <w:pPr>
              <w:pStyle w:val="TAC"/>
              <w:rPr>
                <w:rFonts w:eastAsia="SimSun"/>
                <w:lang w:val="sv-SE" w:eastAsia="zh-CN"/>
              </w:rPr>
            </w:pPr>
          </w:p>
        </w:tc>
      </w:tr>
      <w:tr w:rsidR="0006458D" w:rsidRPr="0006458D" w14:paraId="56D226CF" w14:textId="77777777" w:rsidTr="00FA6718">
        <w:tc>
          <w:tcPr>
            <w:tcW w:w="1606" w:type="dxa"/>
            <w:shd w:val="clear" w:color="auto" w:fill="auto"/>
          </w:tcPr>
          <w:p w14:paraId="1C9D9EC3" w14:textId="77777777" w:rsidR="00B05894" w:rsidRPr="0006458D" w:rsidRDefault="00B05894" w:rsidP="00FA6718">
            <w:pPr>
              <w:pStyle w:val="TAC"/>
              <w:rPr>
                <w:rFonts w:eastAsia="SimSun"/>
                <w:lang w:eastAsia="zh-CN"/>
              </w:rPr>
            </w:pPr>
            <w:r w:rsidRPr="0006458D">
              <w:rPr>
                <w:rFonts w:eastAsia="SimSun"/>
                <w:lang w:eastAsia="zh-CN"/>
              </w:rPr>
              <w:t>25</w:t>
            </w:r>
          </w:p>
        </w:tc>
        <w:tc>
          <w:tcPr>
            <w:tcW w:w="2646" w:type="dxa"/>
            <w:shd w:val="clear" w:color="auto" w:fill="auto"/>
          </w:tcPr>
          <w:p w14:paraId="65E05A42" w14:textId="1FA2922D"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6AF37163" w14:textId="3ACE8890"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val="restart"/>
            <w:shd w:val="clear" w:color="auto" w:fill="auto"/>
          </w:tcPr>
          <w:p w14:paraId="163A54C1" w14:textId="2F8DDDF5" w:rsidR="00B05894" w:rsidRPr="0006458D" w:rsidRDefault="00B05894" w:rsidP="0006458D">
            <w:pPr>
              <w:pStyle w:val="TAC"/>
              <w:tabs>
                <w:tab w:val="left" w:pos="540"/>
                <w:tab w:val="left" w:pos="1260"/>
                <w:tab w:val="left" w:pos="1800"/>
              </w:tabs>
              <w:rPr>
                <w:rFonts w:eastAsia="SimSun"/>
                <w:lang w:val="sv-SE" w:eastAsia="zh-CN"/>
              </w:rPr>
            </w:pPr>
            <w:r w:rsidRPr="0006458D">
              <w:t xml:space="preserve">20 MHz </w:t>
            </w:r>
            <w:r w:rsidR="00290F7D" w:rsidRPr="0006458D">
              <w:t>DFT-s-OFDM</w:t>
            </w:r>
            <w:r w:rsidR="00540AA8" w:rsidRPr="0006458D">
              <w:rPr>
                <w:rFonts w:eastAsia="SimSun"/>
              </w:rPr>
              <w:t xml:space="preserve"> </w:t>
            </w:r>
            <w:r w:rsidRPr="0006458D">
              <w:rPr>
                <w:rFonts w:eastAsia="SimSun"/>
                <w:lang w:eastAsia="zh-CN"/>
              </w:rPr>
              <w:t>NR</w:t>
            </w:r>
            <w:r w:rsidRPr="0006458D">
              <w:t xml:space="preserve"> signal, </w:t>
            </w:r>
            <w:r w:rsidR="0043025D" w:rsidRPr="0006458D">
              <w:t xml:space="preserve">15 kHz SCS, </w:t>
            </w:r>
            <w:r w:rsidRPr="0006458D">
              <w:t>1 RB</w:t>
            </w:r>
          </w:p>
        </w:tc>
      </w:tr>
      <w:tr w:rsidR="0006458D" w:rsidRPr="0006458D" w14:paraId="40D908C6" w14:textId="77777777" w:rsidTr="00FA6718">
        <w:tc>
          <w:tcPr>
            <w:tcW w:w="1606" w:type="dxa"/>
            <w:shd w:val="clear" w:color="auto" w:fill="auto"/>
          </w:tcPr>
          <w:p w14:paraId="5727C3F7" w14:textId="77777777" w:rsidR="00B05894" w:rsidRPr="0006458D" w:rsidRDefault="00B05894" w:rsidP="00FA6718">
            <w:pPr>
              <w:pStyle w:val="TAC"/>
              <w:rPr>
                <w:rFonts w:eastAsia="SimSun"/>
                <w:lang w:eastAsia="zh-CN"/>
              </w:rPr>
            </w:pPr>
            <w:r w:rsidRPr="0006458D">
              <w:rPr>
                <w:rFonts w:eastAsia="SimSun"/>
                <w:lang w:eastAsia="zh-CN"/>
              </w:rPr>
              <w:t>30</w:t>
            </w:r>
          </w:p>
        </w:tc>
        <w:tc>
          <w:tcPr>
            <w:tcW w:w="2646" w:type="dxa"/>
            <w:shd w:val="clear" w:color="auto" w:fill="auto"/>
          </w:tcPr>
          <w:p w14:paraId="2B95C2BC" w14:textId="7088C130"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570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2B5C5E45" w14:textId="49684FB0"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11994AD8" w14:textId="77777777" w:rsidR="00B05894" w:rsidRPr="0006458D" w:rsidRDefault="00B05894" w:rsidP="00FA6718">
            <w:pPr>
              <w:pStyle w:val="TAC"/>
              <w:rPr>
                <w:rFonts w:eastAsia="SimSun"/>
                <w:lang w:eastAsia="zh-CN"/>
              </w:rPr>
            </w:pPr>
          </w:p>
        </w:tc>
      </w:tr>
      <w:tr w:rsidR="0006458D" w:rsidRPr="0006458D" w14:paraId="18E42C09" w14:textId="77777777" w:rsidTr="00FA6718">
        <w:tc>
          <w:tcPr>
            <w:tcW w:w="1606" w:type="dxa"/>
            <w:shd w:val="clear" w:color="auto" w:fill="auto"/>
          </w:tcPr>
          <w:p w14:paraId="613278A2" w14:textId="77777777" w:rsidR="00B05894" w:rsidRPr="0006458D" w:rsidRDefault="00B05894" w:rsidP="00FA6718">
            <w:pPr>
              <w:pStyle w:val="TAC"/>
              <w:rPr>
                <w:rFonts w:eastAsia="SimSun"/>
                <w:lang w:eastAsia="zh-CN"/>
              </w:rPr>
            </w:pPr>
            <w:r w:rsidRPr="0006458D">
              <w:rPr>
                <w:rFonts w:eastAsia="SimSun"/>
                <w:lang w:eastAsia="zh-CN"/>
              </w:rPr>
              <w:t>40</w:t>
            </w:r>
          </w:p>
        </w:tc>
        <w:tc>
          <w:tcPr>
            <w:tcW w:w="2646" w:type="dxa"/>
            <w:shd w:val="clear" w:color="auto" w:fill="auto"/>
          </w:tcPr>
          <w:p w14:paraId="684ABD7C" w14:textId="41C5F984"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165427B3" w14:textId="630209FA"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3583B5DA" w14:textId="77777777" w:rsidR="00B05894" w:rsidRPr="0006458D" w:rsidRDefault="00B05894" w:rsidP="00FA6718">
            <w:pPr>
              <w:pStyle w:val="TAC"/>
              <w:rPr>
                <w:rFonts w:eastAsia="SimSun"/>
                <w:lang w:eastAsia="zh-CN"/>
              </w:rPr>
            </w:pPr>
          </w:p>
        </w:tc>
      </w:tr>
      <w:tr w:rsidR="0006458D" w:rsidRPr="0006458D" w14:paraId="4CA0B6CD" w14:textId="77777777" w:rsidTr="00FA6718">
        <w:tc>
          <w:tcPr>
            <w:tcW w:w="1606" w:type="dxa"/>
            <w:shd w:val="clear" w:color="auto" w:fill="auto"/>
          </w:tcPr>
          <w:p w14:paraId="047A25D2" w14:textId="77777777" w:rsidR="00B05894" w:rsidRPr="0006458D" w:rsidRDefault="00B05894" w:rsidP="00FA6718">
            <w:pPr>
              <w:pStyle w:val="TAC"/>
              <w:rPr>
                <w:rFonts w:eastAsia="SimSun"/>
                <w:lang w:eastAsia="zh-CN"/>
              </w:rPr>
            </w:pPr>
            <w:r w:rsidRPr="0006458D">
              <w:rPr>
                <w:rFonts w:eastAsia="SimSun"/>
                <w:lang w:eastAsia="zh-CN"/>
              </w:rPr>
              <w:t>50</w:t>
            </w:r>
          </w:p>
        </w:tc>
        <w:tc>
          <w:tcPr>
            <w:tcW w:w="2646" w:type="dxa"/>
            <w:shd w:val="clear" w:color="auto" w:fill="auto"/>
          </w:tcPr>
          <w:p w14:paraId="5D09A6E1" w14:textId="6045B188"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5653EB6A" w14:textId="6CB895F4"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6C7B2E00" w14:textId="77777777" w:rsidR="00B05894" w:rsidRPr="0006458D" w:rsidRDefault="00B05894" w:rsidP="00FA6718">
            <w:pPr>
              <w:pStyle w:val="TAC"/>
              <w:rPr>
                <w:rFonts w:eastAsia="SimSun"/>
                <w:lang w:eastAsia="zh-CN"/>
              </w:rPr>
            </w:pPr>
          </w:p>
        </w:tc>
      </w:tr>
      <w:tr w:rsidR="0006458D" w:rsidRPr="0006458D" w14:paraId="291DC1C4" w14:textId="77777777" w:rsidTr="00FA6718">
        <w:tc>
          <w:tcPr>
            <w:tcW w:w="1606" w:type="dxa"/>
            <w:shd w:val="clear" w:color="auto" w:fill="auto"/>
          </w:tcPr>
          <w:p w14:paraId="4C91B99A" w14:textId="77777777" w:rsidR="00B05894" w:rsidRPr="0006458D" w:rsidRDefault="00B05894" w:rsidP="00FA6718">
            <w:pPr>
              <w:pStyle w:val="TAC"/>
              <w:rPr>
                <w:rFonts w:eastAsia="SimSun"/>
                <w:lang w:eastAsia="zh-CN"/>
              </w:rPr>
            </w:pPr>
            <w:r w:rsidRPr="0006458D">
              <w:rPr>
                <w:rFonts w:eastAsia="SimSun"/>
                <w:lang w:eastAsia="zh-CN"/>
              </w:rPr>
              <w:t>60</w:t>
            </w:r>
          </w:p>
        </w:tc>
        <w:tc>
          <w:tcPr>
            <w:tcW w:w="2646" w:type="dxa"/>
            <w:shd w:val="clear" w:color="auto" w:fill="auto"/>
          </w:tcPr>
          <w:p w14:paraId="0D8A2EB4" w14:textId="005DB2E5" w:rsidR="00B05894" w:rsidRPr="0006458D" w:rsidRDefault="00697C9C"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570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092E5622" w14:textId="25A4BB68"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51AB064E" w14:textId="77777777" w:rsidR="00B05894" w:rsidRPr="0006458D" w:rsidRDefault="00B05894" w:rsidP="00FA6718">
            <w:pPr>
              <w:pStyle w:val="TAC"/>
              <w:rPr>
                <w:rFonts w:eastAsia="SimSun"/>
                <w:lang w:eastAsia="zh-CN"/>
              </w:rPr>
            </w:pPr>
          </w:p>
        </w:tc>
      </w:tr>
      <w:tr w:rsidR="0006458D" w:rsidRPr="0006458D" w14:paraId="7E214086" w14:textId="77777777" w:rsidTr="00FA6718">
        <w:tc>
          <w:tcPr>
            <w:tcW w:w="1606" w:type="dxa"/>
            <w:shd w:val="clear" w:color="auto" w:fill="auto"/>
          </w:tcPr>
          <w:p w14:paraId="759F5776" w14:textId="77777777" w:rsidR="00B05894" w:rsidRPr="0006458D" w:rsidRDefault="00B05894" w:rsidP="00FA6718">
            <w:pPr>
              <w:pStyle w:val="TAC"/>
              <w:rPr>
                <w:rFonts w:eastAsia="SimSun"/>
                <w:lang w:eastAsia="zh-CN"/>
              </w:rPr>
            </w:pPr>
            <w:r w:rsidRPr="0006458D">
              <w:rPr>
                <w:rFonts w:eastAsia="SimSun"/>
                <w:lang w:eastAsia="zh-CN"/>
              </w:rPr>
              <w:t>70</w:t>
            </w:r>
          </w:p>
        </w:tc>
        <w:tc>
          <w:tcPr>
            <w:tcW w:w="2646" w:type="dxa"/>
            <w:shd w:val="clear" w:color="auto" w:fill="auto"/>
          </w:tcPr>
          <w:p w14:paraId="7CEB5335" w14:textId="3BB651CF" w:rsidR="00B05894"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6AE41681" w14:textId="5C6D4FEF"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4B40559D" w14:textId="77777777" w:rsidR="00B05894" w:rsidRPr="0006458D" w:rsidRDefault="00B05894" w:rsidP="00FA6718">
            <w:pPr>
              <w:pStyle w:val="TAC"/>
              <w:rPr>
                <w:rFonts w:eastAsia="SimSun"/>
                <w:lang w:eastAsia="zh-CN"/>
              </w:rPr>
            </w:pPr>
          </w:p>
        </w:tc>
      </w:tr>
      <w:tr w:rsidR="0006458D" w:rsidRPr="0006458D" w14:paraId="1D95BD11" w14:textId="77777777" w:rsidTr="00FA6718">
        <w:tc>
          <w:tcPr>
            <w:tcW w:w="1606" w:type="dxa"/>
            <w:shd w:val="clear" w:color="auto" w:fill="auto"/>
          </w:tcPr>
          <w:p w14:paraId="5CB54260" w14:textId="77777777" w:rsidR="00B05894" w:rsidRPr="0006458D" w:rsidRDefault="00B05894" w:rsidP="00FA6718">
            <w:pPr>
              <w:pStyle w:val="TAC"/>
              <w:rPr>
                <w:rFonts w:eastAsia="SimSun"/>
                <w:lang w:eastAsia="zh-CN"/>
              </w:rPr>
            </w:pPr>
            <w:r w:rsidRPr="0006458D">
              <w:rPr>
                <w:rFonts w:eastAsia="SimSun"/>
                <w:lang w:eastAsia="zh-CN"/>
              </w:rPr>
              <w:t>80</w:t>
            </w:r>
          </w:p>
        </w:tc>
        <w:tc>
          <w:tcPr>
            <w:tcW w:w="2646" w:type="dxa"/>
            <w:shd w:val="clear" w:color="auto" w:fill="auto"/>
          </w:tcPr>
          <w:p w14:paraId="30C033B8" w14:textId="68A06694" w:rsidR="00B05894"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588CE153" w14:textId="6C8C250A"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2FAD11EF" w14:textId="77777777" w:rsidR="00B05894" w:rsidRPr="0006458D" w:rsidRDefault="00B05894" w:rsidP="00FA6718">
            <w:pPr>
              <w:pStyle w:val="TAC"/>
              <w:rPr>
                <w:rFonts w:eastAsia="SimSun"/>
                <w:lang w:eastAsia="zh-CN"/>
              </w:rPr>
            </w:pPr>
          </w:p>
        </w:tc>
      </w:tr>
      <w:tr w:rsidR="0006458D" w:rsidRPr="0006458D" w14:paraId="25358D79" w14:textId="77777777" w:rsidTr="00FA6718">
        <w:tc>
          <w:tcPr>
            <w:tcW w:w="1606" w:type="dxa"/>
            <w:shd w:val="clear" w:color="auto" w:fill="auto"/>
          </w:tcPr>
          <w:p w14:paraId="1482F458" w14:textId="77777777" w:rsidR="00B05894" w:rsidRPr="0006458D" w:rsidRDefault="00B05894" w:rsidP="00FA6718">
            <w:pPr>
              <w:pStyle w:val="TAC"/>
              <w:rPr>
                <w:rFonts w:eastAsia="SimSun"/>
                <w:lang w:eastAsia="zh-CN"/>
              </w:rPr>
            </w:pPr>
            <w:r w:rsidRPr="0006458D">
              <w:rPr>
                <w:rFonts w:eastAsia="SimSun"/>
                <w:lang w:eastAsia="zh-CN"/>
              </w:rPr>
              <w:t>90</w:t>
            </w:r>
          </w:p>
        </w:tc>
        <w:tc>
          <w:tcPr>
            <w:tcW w:w="2646" w:type="dxa"/>
            <w:shd w:val="clear" w:color="auto" w:fill="auto"/>
          </w:tcPr>
          <w:p w14:paraId="7EE48C29" w14:textId="5775D257" w:rsidR="00B05894"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570</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20E209F1" w14:textId="5E13280C"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1AA41E92" w14:textId="77777777" w:rsidR="00B05894" w:rsidRPr="0006458D" w:rsidRDefault="00B05894" w:rsidP="00FA6718">
            <w:pPr>
              <w:pStyle w:val="TAC"/>
              <w:rPr>
                <w:rFonts w:eastAsia="SimSun"/>
                <w:lang w:eastAsia="zh-CN"/>
              </w:rPr>
            </w:pPr>
          </w:p>
        </w:tc>
      </w:tr>
      <w:tr w:rsidR="0006458D" w:rsidRPr="0006458D" w14:paraId="6C9F7EEC" w14:textId="77777777" w:rsidTr="00FA6718">
        <w:tc>
          <w:tcPr>
            <w:tcW w:w="1606" w:type="dxa"/>
            <w:shd w:val="clear" w:color="auto" w:fill="auto"/>
          </w:tcPr>
          <w:p w14:paraId="12812AE9" w14:textId="77777777" w:rsidR="00B05894" w:rsidRPr="0006458D" w:rsidRDefault="00B05894" w:rsidP="00FA6718">
            <w:pPr>
              <w:pStyle w:val="TAC"/>
              <w:rPr>
                <w:rFonts w:eastAsia="SimSun"/>
                <w:lang w:eastAsia="zh-CN"/>
              </w:rPr>
            </w:pPr>
            <w:r w:rsidRPr="0006458D">
              <w:rPr>
                <w:rFonts w:eastAsia="SimSun"/>
                <w:lang w:eastAsia="zh-CN"/>
              </w:rPr>
              <w:t>100</w:t>
            </w:r>
          </w:p>
        </w:tc>
        <w:tc>
          <w:tcPr>
            <w:tcW w:w="2646" w:type="dxa"/>
            <w:shd w:val="clear" w:color="auto" w:fill="auto"/>
          </w:tcPr>
          <w:p w14:paraId="0057D8DB" w14:textId="1FF44966" w:rsidR="00B05894"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B05894" w:rsidRPr="0006458D">
              <w:rPr>
                <w:rFonts w:eastAsia="SimSun"/>
                <w:lang w:eastAsia="zh-CN"/>
              </w:rPr>
              <w:t>[</w:t>
            </w:r>
            <w:r w:rsidR="00F47C67" w:rsidRPr="0006458D">
              <w:rPr>
                <w:rFonts w:eastAsia="SimSun"/>
                <w:lang w:eastAsia="zh-CN"/>
              </w:rPr>
              <w:t>565</w:t>
            </w:r>
            <w:r w:rsidR="00B05894" w:rsidRPr="0006458D">
              <w:rPr>
                <w:rFonts w:eastAsia="SimSun"/>
                <w:lang w:eastAsia="zh-CN"/>
              </w:rPr>
              <w:t>]</w:t>
            </w:r>
            <w:r w:rsidR="00B05894" w:rsidRPr="0006458D">
              <w:rPr>
                <w:rFonts w:cs="Arial"/>
              </w:rPr>
              <w:t>+m*180</w:t>
            </w:r>
            <w:r w:rsidRPr="0006458D">
              <w:rPr>
                <w:rFonts w:cs="Arial"/>
              </w:rPr>
              <w:t>)</w:t>
            </w:r>
            <w:r w:rsidR="00B05894" w:rsidRPr="0006458D">
              <w:rPr>
                <w:rFonts w:cs="Arial"/>
              </w:rPr>
              <w:t>,</w:t>
            </w:r>
          </w:p>
          <w:p w14:paraId="4527037A" w14:textId="79B09D40" w:rsidR="00B05894" w:rsidRPr="0006458D" w:rsidRDefault="00106A93" w:rsidP="00FA6718">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00F47C67" w:rsidRPr="0006458D">
              <w:rPr>
                <w:rFonts w:eastAsia="SimSun" w:cs="Arial"/>
                <w:lang w:val="en-US" w:eastAsia="zh-CN"/>
              </w:rPr>
              <w:t>99</w:t>
            </w:r>
          </w:p>
        </w:tc>
        <w:tc>
          <w:tcPr>
            <w:tcW w:w="2693" w:type="dxa"/>
            <w:vMerge/>
            <w:shd w:val="clear" w:color="auto" w:fill="auto"/>
          </w:tcPr>
          <w:p w14:paraId="04BD48D3" w14:textId="77777777" w:rsidR="00B05894" w:rsidRPr="0006458D" w:rsidRDefault="00B05894" w:rsidP="00FA6718">
            <w:pPr>
              <w:pStyle w:val="TAC"/>
              <w:rPr>
                <w:rFonts w:eastAsia="SimSun"/>
                <w:lang w:eastAsia="zh-CN"/>
              </w:rPr>
            </w:pPr>
          </w:p>
        </w:tc>
      </w:tr>
      <w:tr w:rsidR="00106A93" w:rsidRPr="0006458D" w14:paraId="316F46F0" w14:textId="77777777" w:rsidTr="007B1444">
        <w:tc>
          <w:tcPr>
            <w:tcW w:w="6945" w:type="dxa"/>
            <w:gridSpan w:val="3"/>
            <w:shd w:val="clear" w:color="auto" w:fill="auto"/>
          </w:tcPr>
          <w:p w14:paraId="798B6401" w14:textId="57374E63" w:rsidR="00F47C67" w:rsidRPr="0006458D" w:rsidRDefault="00DB201B" w:rsidP="00F47C67">
            <w:pPr>
              <w:pStyle w:val="TAN"/>
              <w:rPr>
                <w:rFonts w:eastAsia="SimSun"/>
              </w:rPr>
            </w:pPr>
            <w:r w:rsidRPr="0006458D">
              <w:t>NOTE</w:t>
            </w:r>
            <w:r w:rsidR="00F47C67" w:rsidRPr="0006458D">
              <w:t xml:space="preserve"> 1</w:t>
            </w:r>
            <w:r w:rsidR="00106A93" w:rsidRPr="0006458D">
              <w:t>:</w:t>
            </w:r>
            <w:r w:rsidR="00106A93" w:rsidRPr="0006458D">
              <w:tab/>
              <w:t xml:space="preserve">Interfering signal consisting of one resource block </w:t>
            </w:r>
            <w:r w:rsidR="00106A93" w:rsidRPr="0006458D">
              <w:rPr>
                <w:rFonts w:eastAsia="SimSun"/>
              </w:rPr>
              <w:t xml:space="preserve">positioned at the stated offset, the </w:t>
            </w:r>
            <w:r w:rsidR="00601F80" w:rsidRPr="0006458D">
              <w:rPr>
                <w:rFonts w:eastAsia="SimSun"/>
                <w:i/>
              </w:rPr>
              <w:t>channel bandwidth</w:t>
            </w:r>
            <w:r w:rsidR="00106A93" w:rsidRPr="0006458D">
              <w:rPr>
                <w:rFonts w:eastAsia="SimSun"/>
              </w:rPr>
              <w:t xml:space="preserve"> of the interfering signal is located</w:t>
            </w:r>
            <w:r w:rsidR="00106A93" w:rsidRPr="0006458D">
              <w:t xml:space="preserve"> adjacently to the </w:t>
            </w:r>
            <w:del w:id="1085" w:author="R4-1909309 Text corrections Rel-15" w:date="2019-09-04T22:21:00Z">
              <w:r w:rsidR="00106A93" w:rsidRPr="0006458D" w:rsidDel="003E3EBD">
                <w:rPr>
                  <w:rFonts w:eastAsia="SimSun"/>
                </w:rPr>
                <w:delText xml:space="preserve"> </w:delText>
              </w:r>
            </w:del>
            <w:r w:rsidR="00106A93" w:rsidRPr="0006458D">
              <w:rPr>
                <w:rFonts w:eastAsia="SimSun"/>
              </w:rPr>
              <w:t>lower/upper Base Station RF Bandwidth edge</w:t>
            </w:r>
            <w:r w:rsidR="00CC1E18" w:rsidRPr="0006458D">
              <w:rPr>
                <w:rFonts w:cs="Arial"/>
              </w:rPr>
              <w:t xml:space="preserve"> or sub-block edge inside a sub-block gap</w:t>
            </w:r>
            <w:r w:rsidR="00106A93" w:rsidRPr="0006458D">
              <w:rPr>
                <w:rFonts w:eastAsia="SimSun"/>
              </w:rPr>
              <w:t>.</w:t>
            </w:r>
            <w:r w:rsidR="00F47C67" w:rsidRPr="0006458D">
              <w:rPr>
                <w:rFonts w:eastAsia="SimSun"/>
              </w:rPr>
              <w:t xml:space="preserve"> </w:t>
            </w:r>
          </w:p>
          <w:p w14:paraId="3DD50D62" w14:textId="078DA03B" w:rsidR="00106A93" w:rsidRPr="0006458D" w:rsidRDefault="00F47C67" w:rsidP="00F47C67">
            <w:pPr>
              <w:pStyle w:val="TAN"/>
              <w:rPr>
                <w:rFonts w:eastAsia="SimSun"/>
                <w:lang w:eastAsia="zh-CN"/>
              </w:rPr>
            </w:pPr>
            <w:r w:rsidRPr="0006458D">
              <w:t>NOTE 2:</w:t>
            </w:r>
            <w:r w:rsidR="00DF0FB6" w:rsidRPr="0006458D">
              <w:rPr>
                <w:rFonts w:eastAsia="SimSun"/>
                <w:lang w:eastAsia="zh-CN"/>
              </w:rPr>
              <w:tab/>
            </w:r>
            <w:r w:rsidRPr="0006458D">
              <w:t>The centre of the interfering RB refers to the frequency location between the two central subcarriers.</w:t>
            </w:r>
          </w:p>
        </w:tc>
      </w:tr>
      <w:bookmarkEnd w:id="1078"/>
    </w:tbl>
    <w:p w14:paraId="150132F7" w14:textId="77777777" w:rsidR="000723CA" w:rsidRPr="0006458D" w:rsidRDefault="000723CA" w:rsidP="000723CA">
      <w:pPr>
        <w:rPr>
          <w:rFonts w:eastAsia="SimSun"/>
          <w:lang w:eastAsia="zh-CN"/>
        </w:rPr>
      </w:pPr>
    </w:p>
    <w:p w14:paraId="6A0CF609" w14:textId="77777777" w:rsidR="006A17D8" w:rsidRPr="0006458D" w:rsidRDefault="000723CA" w:rsidP="006A17D8">
      <w:pPr>
        <w:pStyle w:val="Heading4"/>
        <w:rPr>
          <w:rFonts w:eastAsia="SimSun"/>
        </w:rPr>
      </w:pPr>
      <w:bookmarkStart w:id="1086" w:name="_Toc13079703"/>
      <w:r w:rsidRPr="0006458D">
        <w:rPr>
          <w:rFonts w:eastAsia="SimSun"/>
        </w:rPr>
        <w:t>7.4.2.3</w:t>
      </w:r>
      <w:r w:rsidRPr="0006458D">
        <w:tab/>
      </w:r>
      <w:r w:rsidR="006A17D8" w:rsidRPr="0006458D">
        <w:t>Void</w:t>
      </w:r>
      <w:bookmarkEnd w:id="1086"/>
    </w:p>
    <w:p w14:paraId="0E479BFA" w14:textId="77777777" w:rsidR="006A17D8" w:rsidRPr="0006458D" w:rsidRDefault="000723CA" w:rsidP="006A17D8">
      <w:pPr>
        <w:pStyle w:val="Heading4"/>
        <w:rPr>
          <w:rFonts w:eastAsia="SimSun"/>
        </w:rPr>
      </w:pPr>
      <w:bookmarkStart w:id="1087" w:name="_Toc13079704"/>
      <w:r w:rsidRPr="0006458D">
        <w:rPr>
          <w:rFonts w:eastAsia="SimSun"/>
        </w:rPr>
        <w:t>7.4.2.4</w:t>
      </w:r>
      <w:r w:rsidRPr="0006458D">
        <w:tab/>
      </w:r>
      <w:r w:rsidR="006A17D8" w:rsidRPr="0006458D">
        <w:t>Void</w:t>
      </w:r>
      <w:bookmarkEnd w:id="1087"/>
    </w:p>
    <w:p w14:paraId="6C377E17" w14:textId="77777777" w:rsidR="000723CA" w:rsidRPr="0006458D" w:rsidRDefault="000723CA" w:rsidP="000723CA">
      <w:pPr>
        <w:pStyle w:val="Heading2"/>
      </w:pPr>
      <w:bookmarkStart w:id="1088" w:name="_Toc13079705"/>
      <w:r w:rsidRPr="0006458D">
        <w:t>7.5</w:t>
      </w:r>
      <w:r w:rsidRPr="0006458D">
        <w:tab/>
        <w:t>Out-of-band blocking</w:t>
      </w:r>
      <w:bookmarkEnd w:id="1088"/>
    </w:p>
    <w:p w14:paraId="27ED2202" w14:textId="77777777" w:rsidR="000723CA" w:rsidRPr="0006458D" w:rsidRDefault="000723CA" w:rsidP="000723CA">
      <w:pPr>
        <w:pStyle w:val="Heading3"/>
      </w:pPr>
      <w:bookmarkStart w:id="1089" w:name="_Toc13079706"/>
      <w:r w:rsidRPr="0006458D">
        <w:t>7.5.1</w:t>
      </w:r>
      <w:r w:rsidRPr="0006458D">
        <w:tab/>
        <w:t>General</w:t>
      </w:r>
      <w:bookmarkEnd w:id="1089"/>
    </w:p>
    <w:p w14:paraId="4F3E5EB3" w14:textId="77777777" w:rsidR="000723CA" w:rsidRPr="0006458D" w:rsidRDefault="000723CA" w:rsidP="000723CA">
      <w:r w:rsidRPr="0006458D">
        <w:t xml:space="preserve">The out-of-band blocking characteristics is a measure of the receiver ability to receive a wanted signal at its assigned channel </w:t>
      </w:r>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 xml:space="preserve">H </w:t>
      </w:r>
      <w:r w:rsidRPr="0006458D">
        <w:t xml:space="preserve">in the presence of an unwanted interferer out of the </w:t>
      </w:r>
      <w:r w:rsidRPr="0006458D">
        <w:rPr>
          <w:i/>
        </w:rPr>
        <w:t>operating band</w:t>
      </w:r>
      <w:r w:rsidRPr="0006458D">
        <w:t>, which is a CW signal for out-of-band blocking.</w:t>
      </w:r>
    </w:p>
    <w:p w14:paraId="26C3C6CE" w14:textId="77777777" w:rsidR="000723CA" w:rsidRPr="0006458D" w:rsidRDefault="000723CA" w:rsidP="000723CA">
      <w:pPr>
        <w:pStyle w:val="Heading3"/>
      </w:pPr>
      <w:bookmarkStart w:id="1090" w:name="_Toc13079707"/>
      <w:r w:rsidRPr="0006458D">
        <w:lastRenderedPageBreak/>
        <w:t>7.5.2</w:t>
      </w:r>
      <w:r w:rsidRPr="0006458D">
        <w:tab/>
      </w:r>
      <w:r w:rsidR="002E7E69" w:rsidRPr="0006458D">
        <w:t xml:space="preserve">Minimum requirement for </w:t>
      </w:r>
      <w:r w:rsidR="002E7E69" w:rsidRPr="0006458D">
        <w:rPr>
          <w:i/>
        </w:rPr>
        <w:t>BS type 1-C</w:t>
      </w:r>
      <w:r w:rsidR="002E7E69" w:rsidRPr="0006458D">
        <w:t xml:space="preserve"> and </w:t>
      </w:r>
      <w:r w:rsidR="002E7E69" w:rsidRPr="0006458D">
        <w:rPr>
          <w:i/>
        </w:rPr>
        <w:t>BS type 1-H</w:t>
      </w:r>
      <w:bookmarkEnd w:id="1090"/>
    </w:p>
    <w:p w14:paraId="3FAE9524" w14:textId="4DF6DDFD" w:rsidR="000723CA" w:rsidRPr="0006458D" w:rsidRDefault="002E7E69" w:rsidP="000723CA">
      <w:pPr>
        <w:keepNext/>
        <w:numPr>
          <w:ilvl w:val="12"/>
          <w:numId w:val="0"/>
        </w:numPr>
        <w:rPr>
          <w:rFonts w:eastAsia="Osaka" w:cs="v5.0.0"/>
        </w:rPr>
      </w:pPr>
      <w:r w:rsidRPr="0006458D">
        <w:t>T</w:t>
      </w:r>
      <w:r w:rsidR="000723CA" w:rsidRPr="0006458D">
        <w:t xml:space="preserve">he throughput shall be </w:t>
      </w:r>
      <w:r w:rsidR="000723CA" w:rsidRPr="0006458D">
        <w:rPr>
          <w:rFonts w:hint="eastAsia"/>
        </w:rPr>
        <w:t>≥</w:t>
      </w:r>
      <w:r w:rsidR="000723CA" w:rsidRPr="0006458D">
        <w:t xml:space="preserve"> 95% of the maximum throughput</w:t>
      </w:r>
      <w:r w:rsidR="000723CA" w:rsidRPr="0006458D" w:rsidDel="00BE584A">
        <w:t xml:space="preserve"> </w:t>
      </w:r>
      <w:r w:rsidR="000723CA" w:rsidRPr="0006458D">
        <w:rPr>
          <w:rFonts w:cs="v5.0.0"/>
        </w:rPr>
        <w:t>of the reference measurement channel,</w:t>
      </w:r>
      <w:r w:rsidR="000723CA" w:rsidRPr="0006458D">
        <w:t xml:space="preserve"> with</w:t>
      </w:r>
      <w:r w:rsidR="000723CA" w:rsidRPr="0006458D">
        <w:rPr>
          <w:rFonts w:cs="v5.0.0"/>
        </w:rPr>
        <w:t xml:space="preserve"> a wanted and an interfering signal coupled to </w:t>
      </w:r>
      <w:r w:rsidR="000723CA" w:rsidRPr="0006458D">
        <w:rPr>
          <w:i/>
        </w:rPr>
        <w:t>BS type 1-C</w:t>
      </w:r>
      <w:r w:rsidR="000723CA" w:rsidRPr="0006458D">
        <w:t xml:space="preserve"> </w:t>
      </w:r>
      <w:r w:rsidR="000723CA" w:rsidRPr="0006458D">
        <w:rPr>
          <w:i/>
        </w:rPr>
        <w:t>antenna connector</w:t>
      </w:r>
      <w:r w:rsidR="000723CA" w:rsidRPr="0006458D">
        <w:t xml:space="preserve"> or </w:t>
      </w:r>
      <w:r w:rsidR="000723CA" w:rsidRPr="0006458D">
        <w:rPr>
          <w:i/>
        </w:rPr>
        <w:t>BS type 1-H</w:t>
      </w:r>
      <w:r w:rsidR="000723CA" w:rsidRPr="0006458D">
        <w:t xml:space="preserve"> </w:t>
      </w:r>
      <w:r w:rsidR="000723CA" w:rsidRPr="0006458D">
        <w:rPr>
          <w:i/>
        </w:rPr>
        <w:t xml:space="preserve">TAB connector </w:t>
      </w:r>
      <w:r w:rsidR="000723CA" w:rsidRPr="0006458D">
        <w:rPr>
          <w:rFonts w:cs="v5.0.0"/>
        </w:rPr>
        <w:t xml:space="preserve">using the parameters in table 7.5.2-1. </w:t>
      </w:r>
      <w:r w:rsidR="000723CA" w:rsidRPr="0006458D">
        <w:rPr>
          <w:rFonts w:eastAsia="Osaka" w:cs="v5.0.0"/>
        </w:rPr>
        <w:t xml:space="preserve">The reference measurement channel for the wanted signal is identified </w:t>
      </w:r>
      <w:r w:rsidR="000723CA" w:rsidRPr="0006458D">
        <w:rPr>
          <w:rFonts w:cs="v5.0.0"/>
          <w:lang w:eastAsia="zh-CN"/>
        </w:rPr>
        <w:t xml:space="preserve">in </w:t>
      </w:r>
      <w:r w:rsidRPr="0006458D">
        <w:rPr>
          <w:rFonts w:eastAsia="Osaka" w:cs="v5.0.0"/>
        </w:rPr>
        <w:t>subclause 7.2.</w:t>
      </w:r>
      <w:r w:rsidRPr="0006458D">
        <w:rPr>
          <w:rFonts w:cs="v5.0.0"/>
          <w:lang w:eastAsia="zh-CN"/>
        </w:rPr>
        <w:t>2</w:t>
      </w:r>
      <w:r w:rsidR="000723CA" w:rsidRPr="0006458D">
        <w:rPr>
          <w:rFonts w:cs="v5.0.0"/>
          <w:lang w:eastAsia="zh-CN"/>
        </w:rPr>
        <w:t xml:space="preserve"> f</w:t>
      </w:r>
      <w:r w:rsidR="000723CA" w:rsidRPr="0006458D">
        <w:rPr>
          <w:rFonts w:eastAsia="Osaka" w:cs="v5.0.0"/>
        </w:rPr>
        <w:t xml:space="preserve">or each </w:t>
      </w:r>
      <w:r w:rsidR="00601F80" w:rsidRPr="0006458D">
        <w:rPr>
          <w:rFonts w:eastAsia="Osaka" w:cs="v5.0.0"/>
          <w:i/>
        </w:rPr>
        <w:t>BS channel bandwidth</w:t>
      </w:r>
      <w:r w:rsidR="000723CA" w:rsidRPr="0006458D">
        <w:rPr>
          <w:rFonts w:eastAsia="Osaka" w:cs="v5.0.0"/>
        </w:rPr>
        <w:t xml:space="preserve"> and further specified in </w:t>
      </w:r>
      <w:r w:rsidRPr="0006458D">
        <w:rPr>
          <w:rFonts w:eastAsia="Osaka" w:cs="v5.0.0"/>
        </w:rPr>
        <w:t xml:space="preserve">annex </w:t>
      </w:r>
      <w:r w:rsidR="000723CA" w:rsidRPr="0006458D">
        <w:rPr>
          <w:rFonts w:eastAsia="Osaka" w:cs="v5.0.0"/>
        </w:rPr>
        <w:t>A</w:t>
      </w:r>
      <w:r w:rsidR="00A31F4D" w:rsidRPr="0006458D">
        <w:rPr>
          <w:rFonts w:eastAsia="Osaka" w:cs="v5.0.0"/>
        </w:rPr>
        <w:t>.1</w:t>
      </w:r>
      <w:r w:rsidR="000723CA" w:rsidRPr="0006458D">
        <w:rPr>
          <w:rFonts w:eastAsia="Osaka" w:cs="v5.0.0"/>
        </w:rPr>
        <w:t>.</w:t>
      </w:r>
      <w:r w:rsidR="00CC1E18" w:rsidRPr="0006458D">
        <w:rPr>
          <w:rFonts w:eastAsia="Osaka"/>
        </w:rPr>
        <w:t xml:space="preserve"> The characteristics of the interfering signal is further specified in annex D.</w:t>
      </w:r>
    </w:p>
    <w:p w14:paraId="279C6AC9" w14:textId="73CA6208" w:rsidR="002E7E69" w:rsidRPr="0006458D" w:rsidRDefault="00012418" w:rsidP="002E7E69">
      <w:pPr>
        <w:rPr>
          <w:lang w:eastAsia="zh-CN"/>
        </w:rPr>
      </w:pPr>
      <w:r w:rsidRPr="0006458D">
        <w:rPr>
          <w:rFonts w:cs="v3.8.0"/>
        </w:rPr>
        <w:t>T</w:t>
      </w:r>
      <w:r w:rsidR="002E7E69" w:rsidRPr="0006458D">
        <w:rPr>
          <w:rFonts w:cs="v3.8.0"/>
        </w:rPr>
        <w:t xml:space="preserve">he </w:t>
      </w:r>
      <w:r w:rsidR="002E7E69" w:rsidRPr="0006458D">
        <w:t xml:space="preserve">out-of-band </w:t>
      </w:r>
      <w:r w:rsidR="002E7E69" w:rsidRPr="0006458D">
        <w:rPr>
          <w:lang w:eastAsia="zh-CN"/>
        </w:rPr>
        <w:t xml:space="preserve">blocking requirement </w:t>
      </w:r>
      <w:r w:rsidR="002E7E69" w:rsidRPr="0006458D">
        <w:rPr>
          <w:rFonts w:cs="v3.8.0"/>
        </w:rPr>
        <w:t xml:space="preserve">apply </w:t>
      </w:r>
      <w:r w:rsidR="002E7E69" w:rsidRPr="0006458D">
        <w:rPr>
          <w:lang w:eastAsia="zh-CN"/>
        </w:rPr>
        <w:t xml:space="preserve">from 1 MHz to </w:t>
      </w:r>
      <w:r w:rsidR="002E7E69" w:rsidRPr="0006458D">
        <w:rPr>
          <w:rFonts w:cs="Arial"/>
        </w:rPr>
        <w:t>F</w:t>
      </w:r>
      <w:r w:rsidR="002E7E69" w:rsidRPr="0006458D">
        <w:rPr>
          <w:rFonts w:cs="Arial"/>
          <w:vertAlign w:val="subscript"/>
        </w:rPr>
        <w:t>UL</w:t>
      </w:r>
      <w:r w:rsidR="00916057" w:rsidRPr="0006458D">
        <w:rPr>
          <w:rFonts w:cs="Arial"/>
          <w:vertAlign w:val="subscript"/>
        </w:rPr>
        <w:t>,low</w:t>
      </w:r>
      <w:r w:rsidR="002E7E69" w:rsidRPr="0006458D">
        <w:rPr>
          <w:rFonts w:cs="Arial"/>
        </w:rPr>
        <w:t xml:space="preserve"> - </w:t>
      </w:r>
      <w:r w:rsidR="002E7E69" w:rsidRPr="0006458D">
        <w:t>Δf</w:t>
      </w:r>
      <w:r w:rsidR="002E7E69" w:rsidRPr="0006458D">
        <w:rPr>
          <w:vertAlign w:val="subscript"/>
        </w:rPr>
        <w:t>OOB</w:t>
      </w:r>
      <w:r w:rsidR="002E7E69" w:rsidRPr="0006458D">
        <w:t xml:space="preserve"> and from </w:t>
      </w:r>
      <w:r w:rsidR="002E7E69" w:rsidRPr="0006458D">
        <w:rPr>
          <w:rFonts w:cs="Arial"/>
        </w:rPr>
        <w:t>F</w:t>
      </w:r>
      <w:r w:rsidR="002E7E69" w:rsidRPr="0006458D">
        <w:rPr>
          <w:rFonts w:cs="Arial"/>
          <w:vertAlign w:val="subscript"/>
        </w:rPr>
        <w:t>UL</w:t>
      </w:r>
      <w:r w:rsidR="00916057" w:rsidRPr="0006458D">
        <w:rPr>
          <w:rFonts w:cs="Arial"/>
          <w:vertAlign w:val="subscript"/>
        </w:rPr>
        <w:t>,high</w:t>
      </w:r>
      <w:r w:rsidR="002E7E69" w:rsidRPr="0006458D">
        <w:rPr>
          <w:rFonts w:cs="Arial"/>
        </w:rPr>
        <w:t xml:space="preserve"> + </w:t>
      </w:r>
      <w:r w:rsidR="002E7E69" w:rsidRPr="0006458D">
        <w:t>Δf</w:t>
      </w:r>
      <w:r w:rsidR="002E7E69" w:rsidRPr="0006458D">
        <w:rPr>
          <w:vertAlign w:val="subscript"/>
        </w:rPr>
        <w:t>OOB</w:t>
      </w:r>
      <w:r w:rsidR="002E7E69" w:rsidRPr="0006458D">
        <w:t xml:space="preserve"> up to 12750 MHz</w:t>
      </w:r>
      <w:r w:rsidR="002E7E69" w:rsidRPr="0006458D">
        <w:rPr>
          <w:rFonts w:cs="v3.8.0"/>
          <w:lang w:eastAsia="zh-CN"/>
        </w:rPr>
        <w:t>,</w:t>
      </w:r>
      <w:r w:rsidR="002E7E69" w:rsidRPr="0006458D">
        <w:t xml:space="preserve"> including the downlink frequency range of the </w:t>
      </w:r>
      <w:r w:rsidR="00FC69EE" w:rsidRPr="0006458D">
        <w:rPr>
          <w:rFonts w:cs="v3.8.0"/>
        </w:rPr>
        <w:t>FDD</w:t>
      </w:r>
      <w:r w:rsidR="00FC69EE" w:rsidRPr="0006458D">
        <w:rPr>
          <w:i/>
        </w:rPr>
        <w:t xml:space="preserve"> </w:t>
      </w:r>
      <w:r w:rsidR="002E7E69" w:rsidRPr="0006458D">
        <w:rPr>
          <w:i/>
        </w:rPr>
        <w:t>operating band</w:t>
      </w:r>
      <w:r w:rsidR="00AE5842" w:rsidRPr="0006458D">
        <w:t xml:space="preserve"> for BS supporting </w:t>
      </w:r>
      <w:r w:rsidR="00AE5842" w:rsidRPr="0006458D">
        <w:rPr>
          <w:rFonts w:cs="v3.8.0"/>
        </w:rPr>
        <w:t>FDD</w:t>
      </w:r>
      <w:r w:rsidR="002E7E69" w:rsidRPr="0006458D">
        <w:rPr>
          <w:lang w:eastAsia="zh-CN"/>
        </w:rPr>
        <w:t xml:space="preserve">. The </w:t>
      </w:r>
      <w:r w:rsidR="002E7E69" w:rsidRPr="0006458D">
        <w:t>Δf</w:t>
      </w:r>
      <w:r w:rsidR="002E7E69" w:rsidRPr="0006458D">
        <w:rPr>
          <w:vertAlign w:val="subscript"/>
        </w:rPr>
        <w:t>OOB</w:t>
      </w:r>
      <w:r w:rsidR="002E7E69" w:rsidRPr="0006458D">
        <w:rPr>
          <w:rFonts w:cs="v5.0.0"/>
        </w:rPr>
        <w:t xml:space="preserve"> for </w:t>
      </w:r>
      <w:r w:rsidR="002E7E69" w:rsidRPr="0006458D">
        <w:rPr>
          <w:i/>
          <w:lang w:eastAsia="zh-CN"/>
        </w:rPr>
        <w:t>BS type 1-C</w:t>
      </w:r>
      <w:r w:rsidR="002E7E69" w:rsidRPr="0006458D">
        <w:rPr>
          <w:rFonts w:cs="v5.0.0"/>
        </w:rPr>
        <w:t xml:space="preserve"> and </w:t>
      </w:r>
      <w:r w:rsidR="002E7E69" w:rsidRPr="0006458D">
        <w:rPr>
          <w:i/>
          <w:lang w:eastAsia="zh-CN"/>
        </w:rPr>
        <w:t>BS type 1-H</w:t>
      </w:r>
      <w:r w:rsidR="002E7E69" w:rsidRPr="0006458D">
        <w:rPr>
          <w:rFonts w:cs="v5.0.0"/>
        </w:rPr>
        <w:t xml:space="preserve"> is </w:t>
      </w:r>
      <w:r w:rsidR="002E7E69" w:rsidRPr="0006458D">
        <w:t>defined in table 7.4.2.2-0.</w:t>
      </w:r>
    </w:p>
    <w:p w14:paraId="36B9594B" w14:textId="77777777" w:rsidR="002E7E69" w:rsidRPr="0006458D" w:rsidRDefault="002E7E69" w:rsidP="002E7E69">
      <w:pPr>
        <w:rPr>
          <w:rFonts w:eastAsia="SimSun"/>
          <w:i/>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7FA35587" w14:textId="77777777" w:rsidR="000723CA" w:rsidRPr="0006458D" w:rsidRDefault="000723CA" w:rsidP="002E7E69">
      <w:pPr>
        <w:keepNext/>
        <w:numPr>
          <w:ilvl w:val="12"/>
          <w:numId w:val="0"/>
        </w:numPr>
        <w:rPr>
          <w:rFonts w:cs="v5.0.0"/>
        </w:rPr>
      </w:pPr>
      <w:r w:rsidRPr="0006458D">
        <w:rPr>
          <w:rFonts w:cs="v5.0.0"/>
        </w:rPr>
        <w:t>For a</w:t>
      </w:r>
      <w:r w:rsidR="00012418" w:rsidRPr="0006458D">
        <w:rPr>
          <w:rFonts w:cs="v5.0.0"/>
        </w:rPr>
        <w:t xml:space="preserve"> </w:t>
      </w:r>
      <w:r w:rsidR="00012418" w:rsidRPr="0006458D">
        <w:rPr>
          <w:rFonts w:cs="v5.0.0"/>
          <w:i/>
        </w:rPr>
        <w:t>multi-band</w:t>
      </w:r>
      <w:r w:rsidR="006A1CA0" w:rsidRPr="0006458D">
        <w:rPr>
          <w:i/>
        </w:rPr>
        <w:t xml:space="preserve"> </w:t>
      </w:r>
      <w:r w:rsidR="00012418" w:rsidRPr="0006458D">
        <w:rPr>
          <w:rFonts w:cs="v5.0.0"/>
          <w:i/>
        </w:rPr>
        <w:t>connector</w:t>
      </w:r>
      <w:r w:rsidRPr="0006458D">
        <w:rPr>
          <w:rFonts w:cs="v5.0.0"/>
        </w:rPr>
        <w:t xml:space="preserve">, the requirement in the out-of-band blocking frequency ranges apply for each </w:t>
      </w:r>
      <w:r w:rsidRPr="0006458D">
        <w:rPr>
          <w:rFonts w:cs="v5.0.0"/>
          <w:i/>
        </w:rPr>
        <w:t>operating band</w:t>
      </w:r>
      <w:r w:rsidRPr="0006458D">
        <w:rPr>
          <w:rFonts w:cs="v5.0.0"/>
        </w:rPr>
        <w:t xml:space="preserve">, with the exception that the in-band blocking frequency ranges of all supported </w:t>
      </w:r>
      <w:r w:rsidRPr="0006458D">
        <w:rPr>
          <w:rFonts w:cs="v5.0.0"/>
          <w:i/>
        </w:rPr>
        <w:t>operating bands</w:t>
      </w:r>
      <w:r w:rsidRPr="0006458D">
        <w:rPr>
          <w:rFonts w:cs="v5.0.0"/>
        </w:rPr>
        <w:t xml:space="preserve"> according to subclause 7.4.2.2 shall be excluded from the out-of-band blocking requirement.</w:t>
      </w:r>
    </w:p>
    <w:p w14:paraId="38152098" w14:textId="77777777" w:rsidR="000723CA" w:rsidRPr="0006458D" w:rsidRDefault="000723CA" w:rsidP="00854B6F">
      <w:pPr>
        <w:pStyle w:val="TH"/>
        <w:rPr>
          <w:lang w:eastAsia="zh-CN"/>
        </w:rPr>
      </w:pPr>
      <w:r w:rsidRPr="0006458D">
        <w:rPr>
          <w:rFonts w:eastAsia="Osaka"/>
        </w:rPr>
        <w:t>Table 7.</w:t>
      </w:r>
      <w:r w:rsidRPr="0006458D">
        <w:t>5</w:t>
      </w:r>
      <w:r w:rsidRPr="0006458D">
        <w:rPr>
          <w:rFonts w:eastAsia="Osaka"/>
        </w:rPr>
        <w:t>.</w:t>
      </w:r>
      <w:r w:rsidRPr="0006458D">
        <w:t>2</w:t>
      </w:r>
      <w:r w:rsidRPr="0006458D">
        <w:rPr>
          <w:rFonts w:eastAsia="Osaka"/>
        </w:rPr>
        <w:t xml:space="preserve">-1: </w:t>
      </w:r>
      <w:r w:rsidRPr="0006458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06458D" w:rsidRPr="0006458D" w14:paraId="7B0AD2BC" w14:textId="77777777" w:rsidTr="00FA6718">
        <w:trPr>
          <w:jc w:val="center"/>
        </w:trPr>
        <w:tc>
          <w:tcPr>
            <w:tcW w:w="1595" w:type="dxa"/>
          </w:tcPr>
          <w:p w14:paraId="1D902723" w14:textId="77777777" w:rsidR="00CC1E18" w:rsidRPr="0006458D" w:rsidRDefault="00CC1E18" w:rsidP="00CC1E18">
            <w:pPr>
              <w:pStyle w:val="TAH"/>
              <w:rPr>
                <w:rFonts w:cs="Arial"/>
              </w:rPr>
            </w:pPr>
            <w:r w:rsidRPr="0006458D">
              <w:rPr>
                <w:rFonts w:cs="Arial"/>
              </w:rPr>
              <w:t xml:space="preserve">Wanted Signal mean power </w:t>
            </w:r>
            <w:r w:rsidR="002E41CA" w:rsidRPr="0006458D">
              <w:rPr>
                <w:rFonts w:cs="Arial"/>
              </w:rPr>
              <w:t>(dBm)</w:t>
            </w:r>
          </w:p>
        </w:tc>
        <w:tc>
          <w:tcPr>
            <w:tcW w:w="1559" w:type="dxa"/>
          </w:tcPr>
          <w:p w14:paraId="3E3A1ADE" w14:textId="77777777" w:rsidR="00CC1E18" w:rsidRPr="0006458D" w:rsidRDefault="00CC1E18" w:rsidP="00CC1E18">
            <w:pPr>
              <w:pStyle w:val="TAH"/>
              <w:rPr>
                <w:rFonts w:cs="Arial"/>
              </w:rPr>
            </w:pPr>
            <w:r w:rsidRPr="0006458D">
              <w:rPr>
                <w:rFonts w:cs="Arial"/>
              </w:rPr>
              <w:t xml:space="preserve">Interfering Signal mean power </w:t>
            </w:r>
            <w:r w:rsidR="002E41CA" w:rsidRPr="0006458D">
              <w:rPr>
                <w:rFonts w:cs="Arial"/>
              </w:rPr>
              <w:t>(dBm)</w:t>
            </w:r>
          </w:p>
        </w:tc>
        <w:tc>
          <w:tcPr>
            <w:tcW w:w="2197" w:type="dxa"/>
          </w:tcPr>
          <w:p w14:paraId="5625967B" w14:textId="77777777" w:rsidR="00CC1E18" w:rsidRPr="0006458D" w:rsidRDefault="00CC1E18" w:rsidP="00CC1E18">
            <w:pPr>
              <w:pStyle w:val="TAH"/>
              <w:rPr>
                <w:rFonts w:cs="Arial"/>
              </w:rPr>
            </w:pPr>
            <w:r w:rsidRPr="0006458D">
              <w:rPr>
                <w:rFonts w:cs="Arial"/>
              </w:rPr>
              <w:t>Type of Interfering Signal</w:t>
            </w:r>
          </w:p>
        </w:tc>
      </w:tr>
      <w:tr w:rsidR="0006458D" w:rsidRPr="0006458D" w14:paraId="346FD722" w14:textId="77777777" w:rsidTr="00FA6718">
        <w:trPr>
          <w:cantSplit/>
          <w:jc w:val="center"/>
        </w:trPr>
        <w:tc>
          <w:tcPr>
            <w:tcW w:w="1595" w:type="dxa"/>
            <w:tcBorders>
              <w:left w:val="single" w:sz="4" w:space="0" w:color="auto"/>
            </w:tcBorders>
          </w:tcPr>
          <w:p w14:paraId="69435F45" w14:textId="77777777" w:rsidR="00CC1E18" w:rsidRPr="0006458D" w:rsidRDefault="00CC1E18" w:rsidP="00CC1E18">
            <w:pPr>
              <w:pStyle w:val="TAC"/>
              <w:rPr>
                <w:rFonts w:cs="Arial"/>
              </w:rPr>
            </w:pPr>
            <w:r w:rsidRPr="0006458D">
              <w:rPr>
                <w:rFonts w:cs="Arial"/>
              </w:rPr>
              <w:t>P</w:t>
            </w:r>
            <w:r w:rsidRPr="0006458D">
              <w:rPr>
                <w:rFonts w:cs="Arial"/>
                <w:vertAlign w:val="subscript"/>
              </w:rPr>
              <w:t>REFSENS</w:t>
            </w:r>
            <w:r w:rsidRPr="0006458D" w:rsidDel="00E01BA4">
              <w:rPr>
                <w:rFonts w:cs="Arial"/>
              </w:rPr>
              <w:t xml:space="preserve"> </w:t>
            </w:r>
            <w:r w:rsidRPr="0006458D">
              <w:rPr>
                <w:rFonts w:cs="Arial"/>
              </w:rPr>
              <w:t>+6 dB</w:t>
            </w:r>
            <w:r w:rsidRPr="0006458D">
              <w:rPr>
                <w:rFonts w:cs="Arial"/>
              </w:rPr>
              <w:br/>
              <w:t>(Note)</w:t>
            </w:r>
          </w:p>
        </w:tc>
        <w:tc>
          <w:tcPr>
            <w:tcW w:w="1559" w:type="dxa"/>
          </w:tcPr>
          <w:p w14:paraId="58AAC656" w14:textId="77777777" w:rsidR="00CC1E18" w:rsidRPr="0006458D" w:rsidRDefault="00CC1E18" w:rsidP="00CC1E18">
            <w:pPr>
              <w:pStyle w:val="TAC"/>
              <w:rPr>
                <w:rFonts w:cs="Arial"/>
              </w:rPr>
            </w:pPr>
            <w:r w:rsidRPr="0006458D">
              <w:rPr>
                <w:rFonts w:cs="Arial"/>
              </w:rPr>
              <w:t xml:space="preserve">-15 </w:t>
            </w:r>
          </w:p>
        </w:tc>
        <w:tc>
          <w:tcPr>
            <w:tcW w:w="2197" w:type="dxa"/>
          </w:tcPr>
          <w:p w14:paraId="2A87BD24" w14:textId="77777777" w:rsidR="00CC1E18" w:rsidRPr="0006458D" w:rsidRDefault="00CC1E18" w:rsidP="00CC1E18">
            <w:pPr>
              <w:pStyle w:val="TAL"/>
              <w:rPr>
                <w:rFonts w:cs="Arial"/>
              </w:rPr>
            </w:pPr>
            <w:r w:rsidRPr="0006458D">
              <w:rPr>
                <w:rFonts w:cs="Arial"/>
              </w:rPr>
              <w:t xml:space="preserve">CW carrier </w:t>
            </w:r>
          </w:p>
        </w:tc>
      </w:tr>
      <w:tr w:rsidR="000723CA" w:rsidRPr="0006458D" w14:paraId="41A27BE1" w14:textId="77777777" w:rsidTr="00FA6718">
        <w:trPr>
          <w:cantSplit/>
          <w:jc w:val="center"/>
        </w:trPr>
        <w:tc>
          <w:tcPr>
            <w:tcW w:w="5351" w:type="dxa"/>
            <w:gridSpan w:val="3"/>
            <w:tcBorders>
              <w:left w:val="single" w:sz="4" w:space="0" w:color="auto"/>
            </w:tcBorders>
          </w:tcPr>
          <w:p w14:paraId="419D1103" w14:textId="77777777" w:rsidR="00BB04A1" w:rsidRPr="0006458D" w:rsidRDefault="000723CA">
            <w:pPr>
              <w:pStyle w:val="TAN"/>
            </w:pPr>
            <w:r w:rsidRPr="0006458D">
              <w:t>NOTE:</w:t>
            </w:r>
            <w:r w:rsidR="001318F4" w:rsidRPr="0006458D">
              <w:tab/>
            </w:r>
            <w:r w:rsidRPr="0006458D">
              <w:t>P</w:t>
            </w:r>
            <w:r w:rsidRPr="0006458D">
              <w:rPr>
                <w:vertAlign w:val="subscript"/>
              </w:rPr>
              <w:t>REFSENS</w:t>
            </w:r>
            <w:r w:rsidRPr="0006458D" w:rsidDel="002B5177">
              <w:t xml:space="preserve"> </w:t>
            </w:r>
            <w:r w:rsidRPr="0006458D">
              <w:t xml:space="preserve">depends on the </w:t>
            </w:r>
            <w:r w:rsidR="00601F80"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tc>
      </w:tr>
    </w:tbl>
    <w:p w14:paraId="11772DC6" w14:textId="77777777" w:rsidR="000723CA" w:rsidRPr="0006458D" w:rsidRDefault="000723CA" w:rsidP="000723CA"/>
    <w:p w14:paraId="2423BFE6" w14:textId="77777777" w:rsidR="007B1444" w:rsidRPr="0006458D" w:rsidRDefault="0087278D" w:rsidP="007B1444">
      <w:pPr>
        <w:pStyle w:val="Heading3"/>
      </w:pPr>
      <w:bookmarkStart w:id="1091" w:name="_Toc13079708"/>
      <w:r w:rsidRPr="0006458D">
        <w:rPr>
          <w:lang w:val="en-US" w:eastAsia="zh-CN"/>
        </w:rPr>
        <w:t>7.5.3</w:t>
      </w:r>
      <w:r w:rsidR="007B1444" w:rsidRPr="0006458D">
        <w:rPr>
          <w:lang w:val="en-US" w:eastAsia="zh-CN"/>
        </w:rPr>
        <w:tab/>
      </w:r>
      <w:r w:rsidR="007B1444" w:rsidRPr="0006458D">
        <w:t xml:space="preserve">Co-location </w:t>
      </w:r>
      <w:r w:rsidR="007B1444" w:rsidRPr="0006458D">
        <w:rPr>
          <w:rFonts w:eastAsia="SimSun"/>
          <w:lang w:val="en-US" w:eastAsia="zh-CN"/>
        </w:rPr>
        <w:t>minimum requirements</w:t>
      </w:r>
      <w:r w:rsidR="00200D23" w:rsidRPr="0006458D">
        <w:t xml:space="preserve"> for </w:t>
      </w:r>
      <w:r w:rsidR="00200D23" w:rsidRPr="0006458D">
        <w:rPr>
          <w:i/>
        </w:rPr>
        <w:t>BS type 1-C</w:t>
      </w:r>
      <w:r w:rsidR="00200D23" w:rsidRPr="0006458D">
        <w:t xml:space="preserve"> and </w:t>
      </w:r>
      <w:r w:rsidR="00200D23" w:rsidRPr="0006458D">
        <w:rPr>
          <w:i/>
        </w:rPr>
        <w:t>BS type 1-H</w:t>
      </w:r>
      <w:bookmarkEnd w:id="1091"/>
    </w:p>
    <w:p w14:paraId="0A85B286" w14:textId="77777777" w:rsidR="007B1444" w:rsidRPr="0006458D" w:rsidRDefault="007B1444" w:rsidP="007B1444">
      <w:pPr>
        <w:rPr>
          <w:rFonts w:eastAsia="SimSun"/>
          <w:i/>
          <w:lang w:eastAsia="zh-CN"/>
        </w:rPr>
      </w:pPr>
      <w:r w:rsidRPr="0006458D">
        <w:t xml:space="preserve">This additional blocking requirement may be applied for the protection of </w:t>
      </w:r>
      <w:r w:rsidRPr="0006458D">
        <w:rPr>
          <w:rFonts w:eastAsia="SimSun"/>
          <w:lang w:val="en-US" w:eastAsia="zh-CN"/>
        </w:rPr>
        <w:t xml:space="preserve">NR </w:t>
      </w:r>
      <w:r w:rsidRPr="0006458D">
        <w:t>BS receivers when GSM, CDMA, UTRA</w:t>
      </w:r>
      <w:r w:rsidRPr="0006458D">
        <w:rPr>
          <w:rFonts w:eastAsia="SimSun"/>
          <w:lang w:val="en-US" w:eastAsia="zh-CN"/>
        </w:rPr>
        <w:t xml:space="preserve">, </w:t>
      </w:r>
      <w:r w:rsidRPr="0006458D">
        <w:t xml:space="preserve">E-UTRA </w:t>
      </w:r>
      <w:r w:rsidRPr="0006458D">
        <w:rPr>
          <w:rFonts w:eastAsia="SimSun"/>
          <w:lang w:val="en-US" w:eastAsia="zh-CN"/>
        </w:rPr>
        <w:t>or NR BS</w:t>
      </w:r>
      <w:r w:rsidRPr="0006458D">
        <w:t xml:space="preserve"> operating in a different frequency band are co-located with a</w:t>
      </w:r>
      <w:r w:rsidRPr="0006458D">
        <w:rPr>
          <w:rFonts w:eastAsia="SimSun"/>
          <w:lang w:val="en-US" w:eastAsia="zh-CN"/>
        </w:rPr>
        <w:t xml:space="preserve"> NR</w:t>
      </w:r>
      <w:r w:rsidRPr="0006458D">
        <w:t xml:space="preserve"> BS. The requirement is applicable to all </w:t>
      </w:r>
      <w:r w:rsidR="00601F80" w:rsidRPr="0006458D">
        <w:rPr>
          <w:i/>
        </w:rPr>
        <w:t>BS channel bandwidths</w:t>
      </w:r>
      <w:r w:rsidRPr="0006458D">
        <w:t xml:space="preserve"> supported by the </w:t>
      </w:r>
      <w:r w:rsidRPr="0006458D">
        <w:rPr>
          <w:rFonts w:eastAsia="SimSun"/>
          <w:lang w:val="en-US" w:eastAsia="zh-CN"/>
        </w:rPr>
        <w:t>NR</w:t>
      </w:r>
      <w:r w:rsidRPr="0006458D">
        <w:t xml:space="preserve"> BS.</w:t>
      </w:r>
    </w:p>
    <w:p w14:paraId="461E7B99" w14:textId="77777777" w:rsidR="007B1444" w:rsidRPr="0006458D" w:rsidRDefault="007B1444" w:rsidP="007B1444">
      <w:r w:rsidRPr="0006458D">
        <w:t xml:space="preserve">The requirements in this clause assume a 30 dB coupling loss between interfering transmitter and </w:t>
      </w:r>
      <w:r w:rsidRPr="0006458D">
        <w:rPr>
          <w:lang w:val="en-US" w:eastAsia="zh-CN"/>
        </w:rPr>
        <w:t>NR</w:t>
      </w:r>
      <w:r w:rsidRPr="0006458D">
        <w:t xml:space="preserve"> BS receiver</w:t>
      </w:r>
      <w:r w:rsidRPr="0006458D">
        <w:rPr>
          <w:lang w:eastAsia="zh-CN"/>
        </w:rPr>
        <w:t xml:space="preserve"> and are based on co-location with </w:t>
      </w:r>
      <w:r w:rsidRPr="0006458D">
        <w:t>base stations of the same class.</w:t>
      </w:r>
    </w:p>
    <w:p w14:paraId="1A7869E9" w14:textId="597E2B68" w:rsidR="007B1444" w:rsidRPr="0006458D" w:rsidRDefault="007B1444" w:rsidP="007B1444">
      <w:pPr>
        <w:rPr>
          <w:rFonts w:eastAsia="Osaka" w:cs="v5.0.0"/>
        </w:rPr>
      </w:pPr>
      <w:r w:rsidRPr="0006458D">
        <w:rPr>
          <w:rFonts w:hint="eastAsia"/>
        </w:rPr>
        <w:t xml:space="preserve">The throughput shall be </w:t>
      </w:r>
      <w:r w:rsidRPr="0006458D">
        <w:rPr>
          <w:rFonts w:hint="eastAsia"/>
        </w:rPr>
        <w:t>≥</w:t>
      </w:r>
      <w:r w:rsidRPr="0006458D">
        <w:rPr>
          <w:rFonts w:hint="eastAsia"/>
        </w:rPr>
        <w:t xml:space="preserve"> 95% of the maximum throughput </w:t>
      </w:r>
      <w:r w:rsidRPr="0006458D">
        <w:rPr>
          <w:rFonts w:cs="v5.0.0"/>
        </w:rPr>
        <w:t>of the reference measurement channel,</w:t>
      </w:r>
      <w:r w:rsidRPr="0006458D">
        <w:t xml:space="preserve"> with</w:t>
      </w:r>
      <w:r w:rsidRPr="0006458D">
        <w:rPr>
          <w:rFonts w:cs="v5.0.0"/>
        </w:rPr>
        <w:t xml:space="preserve"> a wanted and an interfering signal coupled to </w:t>
      </w:r>
      <w:r w:rsidR="005F3402" w:rsidRPr="0006458D">
        <w:rPr>
          <w:i/>
        </w:rPr>
        <w:t>BS type 1-C</w:t>
      </w:r>
      <w:r w:rsidR="005F3402" w:rsidRPr="0006458D">
        <w:t xml:space="preserve"> </w:t>
      </w:r>
      <w:r w:rsidR="005F3402" w:rsidRPr="0006458D">
        <w:rPr>
          <w:i/>
        </w:rPr>
        <w:t>antenna connector</w:t>
      </w:r>
      <w:r w:rsidR="005F3402" w:rsidRPr="0006458D">
        <w:t xml:space="preserve"> or </w:t>
      </w:r>
      <w:r w:rsidR="005F3402" w:rsidRPr="0006458D">
        <w:rPr>
          <w:i/>
        </w:rPr>
        <w:t>BS type 1-H</w:t>
      </w:r>
      <w:r w:rsidR="005F3402" w:rsidRPr="0006458D">
        <w:t xml:space="preserve"> </w:t>
      </w:r>
      <w:r w:rsidR="005F3402" w:rsidRPr="0006458D">
        <w:rPr>
          <w:i/>
        </w:rPr>
        <w:t>TAB connector</w:t>
      </w:r>
      <w:r w:rsidR="005F3402" w:rsidRPr="0006458D">
        <w:rPr>
          <w:rFonts w:cs="v5.0.0"/>
        </w:rPr>
        <w:t xml:space="preserve"> </w:t>
      </w:r>
      <w:r w:rsidRPr="0006458D">
        <w:rPr>
          <w:rFonts w:cs="v5.0.0"/>
        </w:rPr>
        <w:t xml:space="preserve">input using the parameters in </w:t>
      </w:r>
      <w:r w:rsidR="00A31F4D" w:rsidRPr="0006458D">
        <w:rPr>
          <w:rFonts w:cs="v5.0.0"/>
        </w:rPr>
        <w:t xml:space="preserve">table </w:t>
      </w:r>
      <w:r w:rsidRPr="0006458D">
        <w:rPr>
          <w:rFonts w:cs="v5.0.0"/>
        </w:rPr>
        <w:t>7.</w:t>
      </w:r>
      <w:r w:rsidRPr="0006458D">
        <w:rPr>
          <w:rFonts w:eastAsia="SimSun" w:cs="v5.0.0"/>
          <w:lang w:val="en-US" w:eastAsia="zh-CN"/>
        </w:rPr>
        <w:t>5</w:t>
      </w:r>
      <w:r w:rsidRPr="0006458D">
        <w:rPr>
          <w:rFonts w:cs="v5.0.0"/>
        </w:rPr>
        <w:t>.</w:t>
      </w:r>
      <w:r w:rsidR="0087278D" w:rsidRPr="0006458D">
        <w:rPr>
          <w:rFonts w:eastAsia="SimSun" w:cs="v5.0.0"/>
          <w:lang w:val="en-US" w:eastAsia="zh-CN"/>
        </w:rPr>
        <w:t>3</w:t>
      </w:r>
      <w:r w:rsidRPr="0006458D">
        <w:rPr>
          <w:rFonts w:cs="v5.0.0"/>
        </w:rPr>
        <w:t>-1</w:t>
      </w:r>
      <w:r w:rsidRPr="0006458D">
        <w:rPr>
          <w:rFonts w:cs="v5.0.0"/>
          <w:lang w:eastAsia="zh-CN"/>
        </w:rPr>
        <w:t xml:space="preserve"> for </w:t>
      </w:r>
      <w:r w:rsidRPr="0006458D">
        <w:rPr>
          <w:rFonts w:cs="v5.0.0"/>
          <w:lang w:val="en-US" w:eastAsia="zh-CN"/>
        </w:rPr>
        <w:t>all the BS classes</w:t>
      </w:r>
      <w:r w:rsidRPr="0006458D">
        <w:rPr>
          <w:rFonts w:cs="v5.0.0"/>
        </w:rPr>
        <w:t xml:space="preserve">. </w:t>
      </w:r>
      <w:r w:rsidRPr="0006458D">
        <w:rPr>
          <w:rFonts w:eastAsia="Osaka" w:cs="v5.0.0"/>
        </w:rPr>
        <w:t xml:space="preserve">The reference measurement channel for the wanted signal is identified in </w:t>
      </w:r>
      <w:r w:rsidR="00A31F4D" w:rsidRPr="0006458D">
        <w:rPr>
          <w:rFonts w:eastAsia="Osaka" w:cs="v5.0.0"/>
        </w:rPr>
        <w:t>tables </w:t>
      </w:r>
      <w:r w:rsidRPr="0006458D">
        <w:rPr>
          <w:rFonts w:eastAsia="Osaka" w:cs="v5.0.0"/>
        </w:rPr>
        <w:t>7.2.</w:t>
      </w:r>
      <w:r w:rsidRPr="0006458D">
        <w:rPr>
          <w:rFonts w:eastAsia="SimSun" w:cs="v5.0.0"/>
          <w:lang w:val="en-US" w:eastAsia="zh-CN"/>
        </w:rPr>
        <w:t>2</w:t>
      </w:r>
      <w:r w:rsidRPr="0006458D">
        <w:rPr>
          <w:rFonts w:eastAsia="Osaka" w:cs="v5.0.0"/>
        </w:rPr>
        <w:t>-1</w:t>
      </w:r>
      <w:r w:rsidRPr="0006458D">
        <w:rPr>
          <w:rFonts w:cs="v5.0.0"/>
          <w:lang w:eastAsia="zh-CN"/>
        </w:rPr>
        <w:t>, 7.2.</w:t>
      </w:r>
      <w:r w:rsidRPr="0006458D">
        <w:rPr>
          <w:rFonts w:cs="v5.0.0"/>
          <w:lang w:val="en-US" w:eastAsia="zh-CN"/>
        </w:rPr>
        <w:t>2</w:t>
      </w:r>
      <w:r w:rsidRPr="0006458D">
        <w:rPr>
          <w:rFonts w:cs="v5.0.0"/>
          <w:lang w:eastAsia="zh-CN"/>
        </w:rPr>
        <w:t>-2 and 7.2.</w:t>
      </w:r>
      <w:r w:rsidRPr="0006458D">
        <w:rPr>
          <w:rFonts w:cs="v5.0.0"/>
          <w:lang w:val="en-US" w:eastAsia="zh-CN"/>
        </w:rPr>
        <w:t>2</w:t>
      </w:r>
      <w:r w:rsidRPr="0006458D">
        <w:rPr>
          <w:rFonts w:cs="v5.0.0"/>
          <w:lang w:eastAsia="zh-CN"/>
        </w:rPr>
        <w:t>-</w:t>
      </w:r>
      <w:r w:rsidRPr="0006458D">
        <w:rPr>
          <w:rFonts w:cs="v5.0.0"/>
          <w:lang w:val="en-US" w:eastAsia="zh-CN"/>
        </w:rPr>
        <w:t>3</w:t>
      </w:r>
      <w:r w:rsidRPr="0006458D">
        <w:rPr>
          <w:rFonts w:eastAsia="Osaka" w:cs="v5.0.0"/>
        </w:rPr>
        <w:t xml:space="preserve"> for each </w:t>
      </w:r>
      <w:r w:rsidR="00601F80" w:rsidRPr="0006458D">
        <w:rPr>
          <w:rFonts w:eastAsia="Osaka" w:cs="v5.0.0"/>
          <w:i/>
        </w:rPr>
        <w:t>BS channel bandwidth</w:t>
      </w:r>
      <w:r w:rsidRPr="0006458D">
        <w:rPr>
          <w:rFonts w:eastAsia="Osaka" w:cs="v5.0.0"/>
        </w:rPr>
        <w:t xml:space="preserve"> and further specified in </w:t>
      </w:r>
      <w:r w:rsidR="00A31F4D" w:rsidRPr="0006458D">
        <w:rPr>
          <w:rFonts w:eastAsia="Osaka" w:cs="v5.0.0"/>
        </w:rPr>
        <w:t xml:space="preserve">annex </w:t>
      </w:r>
      <w:r w:rsidRPr="0006458D">
        <w:rPr>
          <w:rFonts w:eastAsia="Osaka" w:cs="v5.0.0"/>
        </w:rPr>
        <w:t>A</w:t>
      </w:r>
      <w:r w:rsidR="00A31F4D" w:rsidRPr="0006458D">
        <w:rPr>
          <w:rFonts w:eastAsia="Osaka" w:cs="v5.0.0"/>
        </w:rPr>
        <w:t>.1</w:t>
      </w:r>
      <w:r w:rsidRPr="0006458D">
        <w:rPr>
          <w:rFonts w:eastAsia="Osaka" w:cs="v5.0.0"/>
        </w:rPr>
        <w:t>.</w:t>
      </w:r>
      <w:r w:rsidR="00CC1E18" w:rsidRPr="0006458D">
        <w:rPr>
          <w:rFonts w:eastAsia="Osaka"/>
        </w:rPr>
        <w:t xml:space="preserve"> The characteristics of the interfering signal is further specified in annex D.</w:t>
      </w:r>
    </w:p>
    <w:p w14:paraId="1883D482" w14:textId="77777777" w:rsidR="007B1444" w:rsidRPr="0006458D" w:rsidRDefault="005F3402" w:rsidP="007B1444">
      <w:pPr>
        <w:rPr>
          <w:lang w:eastAsia="zh-CN"/>
        </w:rPr>
      </w:pPr>
      <w:r w:rsidRPr="0006458D">
        <w:rPr>
          <w:lang w:val="en-US" w:eastAsia="zh-CN"/>
        </w:rPr>
        <w:t xml:space="preserve">The </w:t>
      </w:r>
      <w:r w:rsidR="007B1444" w:rsidRPr="0006458D">
        <w:rPr>
          <w:lang w:val="en-US" w:eastAsia="zh-CN"/>
        </w:rPr>
        <w:t xml:space="preserve">blocking requirement for co-location with BS in other bands is applied for all </w:t>
      </w:r>
      <w:r w:rsidR="00C529F7" w:rsidRPr="0006458D">
        <w:rPr>
          <w:i/>
          <w:lang w:val="en-US" w:eastAsia="zh-CN"/>
        </w:rPr>
        <w:t>operating bands</w:t>
      </w:r>
      <w:r w:rsidR="007B1444" w:rsidRPr="0006458D">
        <w:rPr>
          <w:lang w:val="en-US" w:eastAsia="zh-CN"/>
        </w:rPr>
        <w:t xml:space="preserve"> for which co-location protection is provided.</w:t>
      </w:r>
    </w:p>
    <w:p w14:paraId="147C2FEF" w14:textId="77777777" w:rsidR="007B1444" w:rsidRPr="0006458D" w:rsidRDefault="007B1444" w:rsidP="007B1444">
      <w:pPr>
        <w:rPr>
          <w:rFonts w:eastAsia="SimSun"/>
          <w:i/>
          <w:lang w:val="en-US"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7B4799D8" w14:textId="77777777" w:rsidR="007B1444" w:rsidRPr="0006458D" w:rsidRDefault="007B1444" w:rsidP="003F1AFD">
      <w:pPr>
        <w:pStyle w:val="TH"/>
      </w:pPr>
      <w:r w:rsidRPr="0006458D">
        <w:rPr>
          <w:rFonts w:eastAsia="Osaka"/>
        </w:rPr>
        <w:lastRenderedPageBreak/>
        <w:t>Table 7.</w:t>
      </w:r>
      <w:r w:rsidR="0087278D" w:rsidRPr="0006458D">
        <w:rPr>
          <w:rFonts w:eastAsia="SimSun"/>
          <w:lang w:val="en-US" w:eastAsia="zh-CN"/>
        </w:rPr>
        <w:t>5.3</w:t>
      </w:r>
      <w:r w:rsidRPr="0006458D">
        <w:rPr>
          <w:rFonts w:eastAsia="Osaka"/>
        </w:rPr>
        <w:t xml:space="preserve">-1: </w:t>
      </w:r>
      <w:r w:rsidRPr="0006458D">
        <w:t xml:space="preserve">Blocking performance requirement for </w:t>
      </w:r>
      <w:r w:rsidRPr="0006458D">
        <w:rPr>
          <w:rFonts w:eastAsia="SimSun"/>
          <w:lang w:val="en-US" w:eastAsia="zh-CN"/>
        </w:rPr>
        <w:t>NR</w:t>
      </w:r>
      <w:r w:rsidRPr="0006458D">
        <w:rPr>
          <w:lang w:eastAsia="zh-CN"/>
        </w:rPr>
        <w:t xml:space="preserve"> </w:t>
      </w:r>
      <w:r w:rsidRPr="0006458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06458D" w:rsidRPr="0006458D" w14:paraId="705BBAFF" w14:textId="77777777" w:rsidTr="007B1444">
        <w:trPr>
          <w:tblHeader/>
          <w:jc w:val="center"/>
        </w:trPr>
        <w:tc>
          <w:tcPr>
            <w:tcW w:w="1810" w:type="dxa"/>
          </w:tcPr>
          <w:p w14:paraId="04E5F240" w14:textId="77777777" w:rsidR="007B1444" w:rsidRPr="0006458D" w:rsidRDefault="007B1444" w:rsidP="007B1444">
            <w:pPr>
              <w:pStyle w:val="TAH"/>
              <w:rPr>
                <w:lang w:eastAsia="ja-JP"/>
              </w:rPr>
            </w:pPr>
            <w:r w:rsidRPr="0006458D">
              <w:rPr>
                <w:lang w:eastAsia="ja-JP"/>
              </w:rPr>
              <w:t>Frequency range of interfering signal</w:t>
            </w:r>
          </w:p>
        </w:tc>
        <w:tc>
          <w:tcPr>
            <w:tcW w:w="1714" w:type="dxa"/>
          </w:tcPr>
          <w:p w14:paraId="048B419E" w14:textId="77777777" w:rsidR="007B1444" w:rsidRPr="0006458D" w:rsidRDefault="00CC1E18" w:rsidP="007B1444">
            <w:pPr>
              <w:pStyle w:val="TAH"/>
              <w:rPr>
                <w:lang w:eastAsia="ja-JP"/>
              </w:rPr>
            </w:pPr>
            <w:r w:rsidRPr="0006458D">
              <w:rPr>
                <w:lang w:eastAsia="ja-JP"/>
              </w:rPr>
              <w:t>Wanted</w:t>
            </w:r>
            <w:r w:rsidR="007B1444" w:rsidRPr="0006458D">
              <w:rPr>
                <w:lang w:eastAsia="ja-JP"/>
              </w:rPr>
              <w:t xml:space="preserve"> signal mean power for WA BS </w:t>
            </w:r>
            <w:r w:rsidR="002E41CA" w:rsidRPr="0006458D">
              <w:rPr>
                <w:lang w:eastAsia="ja-JP"/>
              </w:rPr>
              <w:t>(dBm)</w:t>
            </w:r>
          </w:p>
        </w:tc>
        <w:tc>
          <w:tcPr>
            <w:tcW w:w="1710" w:type="dxa"/>
          </w:tcPr>
          <w:p w14:paraId="6D60FEFF" w14:textId="77777777" w:rsidR="007B1444" w:rsidRPr="0006458D" w:rsidRDefault="007B1444" w:rsidP="007B1444">
            <w:pPr>
              <w:pStyle w:val="TAH"/>
              <w:rPr>
                <w:lang w:eastAsia="ja-JP"/>
              </w:rPr>
            </w:pPr>
            <w:r w:rsidRPr="0006458D">
              <w:rPr>
                <w:lang w:eastAsia="ja-JP"/>
              </w:rPr>
              <w:t xml:space="preserve">Interfering signal mean power for </w:t>
            </w:r>
            <w:r w:rsidR="00CC1E18" w:rsidRPr="0006458D">
              <w:rPr>
                <w:lang w:eastAsia="ja-JP"/>
              </w:rPr>
              <w:t xml:space="preserve">WA </w:t>
            </w:r>
            <w:r w:rsidRPr="0006458D">
              <w:rPr>
                <w:lang w:eastAsia="ja-JP"/>
              </w:rPr>
              <w:t xml:space="preserve">BS </w:t>
            </w:r>
            <w:r w:rsidR="002E41CA" w:rsidRPr="0006458D">
              <w:rPr>
                <w:lang w:eastAsia="ja-JP"/>
              </w:rPr>
              <w:t>(dBm)</w:t>
            </w:r>
          </w:p>
        </w:tc>
        <w:tc>
          <w:tcPr>
            <w:tcW w:w="1700" w:type="dxa"/>
          </w:tcPr>
          <w:p w14:paraId="3D236A1C" w14:textId="77777777" w:rsidR="007B1444" w:rsidRPr="0006458D" w:rsidRDefault="007B1444" w:rsidP="007B1444">
            <w:pPr>
              <w:pStyle w:val="TAH"/>
              <w:rPr>
                <w:lang w:eastAsia="ja-JP"/>
              </w:rPr>
            </w:pPr>
            <w:r w:rsidRPr="0006458D">
              <w:rPr>
                <w:lang w:eastAsia="ja-JP"/>
              </w:rPr>
              <w:t xml:space="preserve">Interfering signal mean power for </w:t>
            </w:r>
            <w:r w:rsidR="00CC1E18" w:rsidRPr="0006458D">
              <w:rPr>
                <w:lang w:eastAsia="ja-JP"/>
              </w:rPr>
              <w:t xml:space="preserve">MR </w:t>
            </w:r>
            <w:r w:rsidRPr="0006458D">
              <w:rPr>
                <w:lang w:eastAsia="ja-JP"/>
              </w:rPr>
              <w:t xml:space="preserve">BS </w:t>
            </w:r>
            <w:r w:rsidR="002E41CA" w:rsidRPr="0006458D">
              <w:rPr>
                <w:lang w:eastAsia="ja-JP"/>
              </w:rPr>
              <w:t>(dBm)</w:t>
            </w:r>
          </w:p>
        </w:tc>
        <w:tc>
          <w:tcPr>
            <w:tcW w:w="1396" w:type="dxa"/>
          </w:tcPr>
          <w:p w14:paraId="12AA7630" w14:textId="77777777" w:rsidR="007B1444" w:rsidRPr="0006458D" w:rsidRDefault="00CC1E18" w:rsidP="007B1444">
            <w:pPr>
              <w:pStyle w:val="TAH"/>
              <w:rPr>
                <w:lang w:eastAsia="ja-JP"/>
              </w:rPr>
            </w:pPr>
            <w:r w:rsidRPr="0006458D">
              <w:rPr>
                <w:lang w:eastAsia="ja-JP"/>
              </w:rPr>
              <w:t xml:space="preserve">Interfering signal mean power for LA BS </w:t>
            </w:r>
            <w:r w:rsidR="002E41CA" w:rsidRPr="0006458D">
              <w:rPr>
                <w:lang w:eastAsia="ja-JP"/>
              </w:rPr>
              <w:t>(dBm)</w:t>
            </w:r>
          </w:p>
        </w:tc>
        <w:tc>
          <w:tcPr>
            <w:tcW w:w="1299" w:type="dxa"/>
          </w:tcPr>
          <w:p w14:paraId="3084C3E3" w14:textId="77777777" w:rsidR="007B1444" w:rsidRPr="0006458D" w:rsidRDefault="007B1444" w:rsidP="007B1444">
            <w:pPr>
              <w:pStyle w:val="TAH"/>
              <w:rPr>
                <w:lang w:eastAsia="ja-JP"/>
              </w:rPr>
            </w:pPr>
            <w:r w:rsidRPr="0006458D">
              <w:rPr>
                <w:lang w:eastAsia="ja-JP"/>
              </w:rPr>
              <w:t>Type of interfering signal</w:t>
            </w:r>
          </w:p>
        </w:tc>
      </w:tr>
      <w:tr w:rsidR="0006458D" w:rsidRPr="0006458D" w14:paraId="5CDCFAC6" w14:textId="77777777" w:rsidTr="007B1444">
        <w:trPr>
          <w:jc w:val="center"/>
        </w:trPr>
        <w:tc>
          <w:tcPr>
            <w:tcW w:w="1810" w:type="dxa"/>
          </w:tcPr>
          <w:p w14:paraId="0A21B92F" w14:textId="77777777" w:rsidR="00CC1E18" w:rsidRPr="0006458D" w:rsidRDefault="00CC1E18" w:rsidP="00CC1E18">
            <w:pPr>
              <w:pStyle w:val="TAC"/>
              <w:rPr>
                <w:rFonts w:cs="Arial"/>
                <w:szCs w:val="18"/>
                <w:lang w:eastAsia="ja-JP"/>
              </w:rPr>
            </w:pPr>
            <w:r w:rsidRPr="0006458D">
              <w:rPr>
                <w:lang w:eastAsia="zh-CN"/>
              </w:rPr>
              <w:t xml:space="preserve">Frequency range of co-located downlink </w:t>
            </w:r>
            <w:r w:rsidR="00C529F7" w:rsidRPr="0006458D">
              <w:rPr>
                <w:i/>
                <w:lang w:eastAsia="zh-CN"/>
              </w:rPr>
              <w:t>operating band</w:t>
            </w:r>
          </w:p>
        </w:tc>
        <w:tc>
          <w:tcPr>
            <w:tcW w:w="1714" w:type="dxa"/>
            <w:vAlign w:val="center"/>
          </w:tcPr>
          <w:p w14:paraId="4AC9ECF5" w14:textId="77777777" w:rsidR="00CC1E18" w:rsidRPr="0006458D" w:rsidRDefault="00CC1E18" w:rsidP="00CC1E18">
            <w:pPr>
              <w:pStyle w:val="TAC"/>
              <w:rPr>
                <w:rFonts w:cs="Arial"/>
                <w:szCs w:val="18"/>
                <w:lang w:eastAsia="ja-JP"/>
              </w:rPr>
            </w:pPr>
            <w:r w:rsidRPr="0006458D">
              <w:t>P</w:t>
            </w:r>
            <w:r w:rsidRPr="0006458D">
              <w:rPr>
                <w:vertAlign w:val="subscript"/>
              </w:rPr>
              <w:t>REFSENS</w:t>
            </w:r>
            <w:r w:rsidRPr="0006458D">
              <w:t xml:space="preserve"> +6dB</w:t>
            </w:r>
            <w:r w:rsidRPr="0006458D">
              <w:br/>
              <w:t>(</w:t>
            </w:r>
            <w:r w:rsidRPr="0006458D">
              <w:rPr>
                <w:rFonts w:eastAsia="SimSun"/>
                <w:lang w:val="en-US" w:eastAsia="zh-CN"/>
              </w:rPr>
              <w:t>Note 1</w:t>
            </w:r>
            <w:r w:rsidRPr="0006458D">
              <w:t>)</w:t>
            </w:r>
          </w:p>
        </w:tc>
        <w:tc>
          <w:tcPr>
            <w:tcW w:w="1710" w:type="dxa"/>
            <w:vAlign w:val="center"/>
          </w:tcPr>
          <w:p w14:paraId="3F944547" w14:textId="77777777" w:rsidR="00CC1E18" w:rsidRPr="0006458D" w:rsidRDefault="00CC1E18" w:rsidP="00CC1E18">
            <w:pPr>
              <w:pStyle w:val="TAC"/>
              <w:rPr>
                <w:rFonts w:cs="Arial"/>
                <w:szCs w:val="18"/>
                <w:lang w:eastAsia="ja-JP"/>
              </w:rPr>
            </w:pPr>
            <w:r w:rsidRPr="0006458D">
              <w:rPr>
                <w:rFonts w:cs="Arial"/>
                <w:szCs w:val="18"/>
                <w:lang w:eastAsia="ja-JP"/>
              </w:rPr>
              <w:t>+</w:t>
            </w:r>
            <w:r w:rsidRPr="0006458D">
              <w:rPr>
                <w:rFonts w:eastAsia="SimSun" w:cs="Arial"/>
                <w:szCs w:val="18"/>
                <w:lang w:val="en-US" w:eastAsia="zh-CN"/>
              </w:rPr>
              <w:t>16</w:t>
            </w:r>
          </w:p>
        </w:tc>
        <w:tc>
          <w:tcPr>
            <w:tcW w:w="1700" w:type="dxa"/>
            <w:vAlign w:val="center"/>
          </w:tcPr>
          <w:p w14:paraId="36327934" w14:textId="77777777" w:rsidR="00CC1E18" w:rsidRPr="0006458D" w:rsidRDefault="00CC1E18" w:rsidP="00CC1E18">
            <w:pPr>
              <w:pStyle w:val="TAC"/>
              <w:rPr>
                <w:szCs w:val="18"/>
                <w:lang w:eastAsia="ja-JP"/>
              </w:rPr>
            </w:pPr>
            <w:r w:rsidRPr="0006458D">
              <w:rPr>
                <w:rFonts w:cs="Arial"/>
                <w:szCs w:val="18"/>
                <w:lang w:eastAsia="ja-JP"/>
              </w:rPr>
              <w:t>+</w:t>
            </w:r>
            <w:r w:rsidRPr="0006458D">
              <w:rPr>
                <w:rFonts w:eastAsia="SimSun" w:cs="Arial"/>
                <w:szCs w:val="18"/>
                <w:lang w:val="en-US" w:eastAsia="zh-CN"/>
              </w:rPr>
              <w:t>8</w:t>
            </w:r>
          </w:p>
        </w:tc>
        <w:tc>
          <w:tcPr>
            <w:tcW w:w="1396" w:type="dxa"/>
            <w:vAlign w:val="center"/>
          </w:tcPr>
          <w:p w14:paraId="49609383" w14:textId="77777777" w:rsidR="00CC1E18" w:rsidRPr="0006458D" w:rsidRDefault="00CC1E18" w:rsidP="00CC1E18">
            <w:pPr>
              <w:pStyle w:val="TAC"/>
              <w:rPr>
                <w:szCs w:val="18"/>
                <w:lang w:eastAsia="ja-JP"/>
              </w:rPr>
            </w:pPr>
            <w:r w:rsidRPr="0006458D">
              <w:rPr>
                <w:rFonts w:eastAsia="SimSun"/>
                <w:lang w:val="en-US" w:eastAsia="zh-CN"/>
              </w:rPr>
              <w:t>x (Note 2)</w:t>
            </w:r>
          </w:p>
        </w:tc>
        <w:tc>
          <w:tcPr>
            <w:tcW w:w="1299" w:type="dxa"/>
            <w:vAlign w:val="center"/>
          </w:tcPr>
          <w:p w14:paraId="1907D758" w14:textId="77777777" w:rsidR="00CC1E18" w:rsidRPr="0006458D" w:rsidRDefault="00CC1E18" w:rsidP="00CC1E18">
            <w:pPr>
              <w:pStyle w:val="TAC"/>
              <w:rPr>
                <w:lang w:eastAsia="ja-JP"/>
              </w:rPr>
            </w:pPr>
            <w:r w:rsidRPr="0006458D">
              <w:rPr>
                <w:lang w:eastAsia="ja-JP"/>
              </w:rPr>
              <w:t>CW carrier</w:t>
            </w:r>
          </w:p>
        </w:tc>
      </w:tr>
      <w:tr w:rsidR="007B1444" w:rsidRPr="0006458D" w14:paraId="4D96AEB0" w14:textId="77777777" w:rsidTr="007B1444">
        <w:trPr>
          <w:jc w:val="center"/>
        </w:trPr>
        <w:tc>
          <w:tcPr>
            <w:tcW w:w="9629" w:type="dxa"/>
            <w:gridSpan w:val="6"/>
          </w:tcPr>
          <w:p w14:paraId="248D536D" w14:textId="77777777" w:rsidR="007B1444" w:rsidRPr="0006458D" w:rsidRDefault="007B1444" w:rsidP="0087278D">
            <w:pPr>
              <w:pStyle w:val="TAN"/>
            </w:pPr>
            <w:r w:rsidRPr="0006458D">
              <w:t>N</w:t>
            </w:r>
            <w:r w:rsidR="0087278D" w:rsidRPr="0006458D">
              <w:rPr>
                <w:rFonts w:eastAsia="SimSun"/>
                <w:lang w:val="en-US" w:eastAsia="zh-CN"/>
              </w:rPr>
              <w:t xml:space="preserve">OTE </w:t>
            </w:r>
            <w:r w:rsidRPr="0006458D">
              <w:rPr>
                <w:rFonts w:eastAsia="SimSun"/>
                <w:lang w:val="en-US" w:eastAsia="zh-CN"/>
              </w:rPr>
              <w:t>1</w:t>
            </w:r>
            <w:r w:rsidR="0087278D" w:rsidRPr="0006458D">
              <w:t>:</w:t>
            </w:r>
            <w:r w:rsidR="0087278D" w:rsidRPr="0006458D">
              <w:tab/>
            </w:r>
            <w:r w:rsidRPr="0006458D">
              <w:t>P</w:t>
            </w:r>
            <w:r w:rsidRPr="0006458D">
              <w:rPr>
                <w:vertAlign w:val="subscript"/>
              </w:rPr>
              <w:t>REFSENS</w:t>
            </w:r>
            <w:r w:rsidRPr="0006458D">
              <w:t xml:space="preserve"> depends on the </w:t>
            </w:r>
            <w:r w:rsidR="00601F80"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p w14:paraId="5CC639BD" w14:textId="77777777" w:rsidR="00F40225" w:rsidRPr="0006458D" w:rsidRDefault="0087278D" w:rsidP="00F40225">
            <w:pPr>
              <w:pStyle w:val="TAN"/>
              <w:rPr>
                <w:rFonts w:eastAsia="SimSun"/>
                <w:lang w:val="en-US" w:eastAsia="zh-CN"/>
              </w:rPr>
            </w:pPr>
            <w:r w:rsidRPr="0006458D">
              <w:rPr>
                <w:rFonts w:eastAsia="SimSun"/>
                <w:lang w:val="en-US" w:eastAsia="zh-CN"/>
              </w:rPr>
              <w:t>NOTE 2:</w:t>
            </w:r>
            <w:r w:rsidRPr="0006458D">
              <w:rPr>
                <w:rFonts w:eastAsia="SimSun"/>
                <w:lang w:val="en-US" w:eastAsia="zh-CN"/>
              </w:rPr>
              <w:tab/>
            </w:r>
            <w:r w:rsidR="007B1444" w:rsidRPr="0006458D">
              <w:rPr>
                <w:rFonts w:eastAsia="SimSun"/>
                <w:lang w:val="en-US" w:eastAsia="zh-CN"/>
              </w:rPr>
              <w:t>x</w:t>
            </w:r>
            <w:r w:rsidRPr="0006458D">
              <w:rPr>
                <w:rFonts w:eastAsia="SimSun"/>
                <w:lang w:val="en-US" w:eastAsia="zh-CN"/>
              </w:rPr>
              <w:t xml:space="preserve"> </w:t>
            </w:r>
            <w:r w:rsidR="007B1444" w:rsidRPr="0006458D">
              <w:rPr>
                <w:rFonts w:eastAsia="SimSun"/>
                <w:lang w:val="en-US" w:eastAsia="zh-CN"/>
              </w:rPr>
              <w:t>= -7</w:t>
            </w:r>
            <w:r w:rsidRPr="0006458D">
              <w:rPr>
                <w:rFonts w:eastAsia="SimSun"/>
                <w:lang w:val="en-US" w:eastAsia="zh-CN"/>
              </w:rPr>
              <w:t> </w:t>
            </w:r>
            <w:r w:rsidR="007B1444" w:rsidRPr="0006458D">
              <w:rPr>
                <w:rFonts w:eastAsia="SimSun"/>
                <w:lang w:val="en-US" w:eastAsia="zh-CN"/>
              </w:rPr>
              <w:t>dBm for NR BS co-located with Pico GSM850 or Pico CDMA850</w:t>
            </w:r>
            <w:r w:rsidRPr="0006458D">
              <w:rPr>
                <w:rFonts w:eastAsia="SimSun"/>
                <w:lang w:val="en-US" w:eastAsia="zh-CN"/>
              </w:rPr>
              <w:br/>
            </w:r>
            <w:r w:rsidR="007B1444" w:rsidRPr="0006458D">
              <w:rPr>
                <w:rFonts w:eastAsia="SimSun"/>
                <w:lang w:val="en-US" w:eastAsia="zh-CN"/>
              </w:rPr>
              <w:t>x = -4</w:t>
            </w:r>
            <w:r w:rsidRPr="0006458D">
              <w:rPr>
                <w:rFonts w:eastAsia="SimSun"/>
                <w:lang w:val="en-US" w:eastAsia="zh-CN"/>
              </w:rPr>
              <w:t> </w:t>
            </w:r>
            <w:r w:rsidR="007B1444" w:rsidRPr="0006458D">
              <w:rPr>
                <w:rFonts w:eastAsia="SimSun"/>
                <w:lang w:val="en-US" w:eastAsia="zh-CN"/>
              </w:rPr>
              <w:t>dBm for NR BS co-located with Pico DCS1800 or Pico PCS1900</w:t>
            </w:r>
            <w:r w:rsidRPr="0006458D">
              <w:rPr>
                <w:rFonts w:eastAsia="SimSun"/>
                <w:lang w:val="en-US" w:eastAsia="zh-CN"/>
              </w:rPr>
              <w:br/>
            </w:r>
            <w:r w:rsidR="007B1444" w:rsidRPr="0006458D">
              <w:rPr>
                <w:rFonts w:eastAsia="SimSun"/>
                <w:lang w:val="en-US" w:eastAsia="zh-CN"/>
              </w:rPr>
              <w:t>x = -6</w:t>
            </w:r>
            <w:r w:rsidRPr="0006458D">
              <w:rPr>
                <w:rFonts w:eastAsia="SimSun"/>
                <w:lang w:val="en-US" w:eastAsia="zh-CN"/>
              </w:rPr>
              <w:t> </w:t>
            </w:r>
            <w:r w:rsidR="007B1444" w:rsidRPr="0006458D">
              <w:rPr>
                <w:rFonts w:eastAsia="SimSun"/>
                <w:lang w:val="en-US" w:eastAsia="zh-CN"/>
              </w:rPr>
              <w:t>dBm for NR BS co-located with UTRA bands or E-UTRA bands or NR bands</w:t>
            </w:r>
          </w:p>
          <w:p w14:paraId="3BA1E9E4" w14:textId="77777777" w:rsidR="007B1444" w:rsidRPr="0006458D" w:rsidRDefault="00F40225" w:rsidP="00F40225">
            <w:pPr>
              <w:pStyle w:val="TAN"/>
              <w:rPr>
                <w:rFonts w:eastAsia="SimSun"/>
                <w:lang w:val="en-US" w:eastAsia="zh-CN"/>
              </w:rPr>
            </w:pPr>
            <w:r w:rsidRPr="0006458D">
              <w:rPr>
                <w:lang w:eastAsia="ja-JP"/>
              </w:rPr>
              <w:t>NOTE 3:</w:t>
            </w:r>
            <w:r w:rsidRPr="0006458D">
              <w:rPr>
                <w:lang w:eastAsia="ja-JP"/>
              </w:rPr>
              <w:tab/>
              <w:t xml:space="preserve">The requirement does not apply when the interfering signal falls within any of the supported uplink </w:t>
            </w:r>
            <w:r w:rsidR="00C529F7" w:rsidRPr="0006458D">
              <w:rPr>
                <w:i/>
                <w:lang w:eastAsia="ja-JP"/>
              </w:rPr>
              <w:t>operating band</w:t>
            </w:r>
            <w:r w:rsidRPr="0006458D">
              <w:rPr>
                <w:i/>
                <w:lang w:eastAsia="ja-JP"/>
              </w:rPr>
              <w:t>(s)</w:t>
            </w:r>
            <w:r w:rsidRPr="0006458D">
              <w:rPr>
                <w:lang w:eastAsia="ja-JP"/>
              </w:rPr>
              <w:t xml:space="preserve"> or in </w:t>
            </w:r>
            <w:r w:rsidRPr="0006458D">
              <w:t>Δf</w:t>
            </w:r>
            <w:r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tbl>
    <w:p w14:paraId="28B86E21" w14:textId="77777777" w:rsidR="00A80BDE" w:rsidRPr="0006458D" w:rsidRDefault="00A80BDE" w:rsidP="00A80BDE"/>
    <w:p w14:paraId="4665B9CF" w14:textId="77777777" w:rsidR="000723CA" w:rsidRPr="0006458D" w:rsidRDefault="000723CA" w:rsidP="000723CA">
      <w:pPr>
        <w:pStyle w:val="Heading3"/>
      </w:pPr>
      <w:bookmarkStart w:id="1092" w:name="_Toc13079709"/>
      <w:r w:rsidRPr="0006458D">
        <w:t>7.5.4</w:t>
      </w:r>
      <w:r w:rsidRPr="0006458D">
        <w:tab/>
      </w:r>
      <w:r w:rsidR="00A80BDE" w:rsidRPr="0006458D">
        <w:t>Void</w:t>
      </w:r>
      <w:bookmarkEnd w:id="1092"/>
    </w:p>
    <w:p w14:paraId="47962186" w14:textId="77777777" w:rsidR="000723CA" w:rsidRPr="0006458D" w:rsidRDefault="000723CA" w:rsidP="000723CA">
      <w:pPr>
        <w:pStyle w:val="Heading2"/>
      </w:pPr>
      <w:bookmarkStart w:id="1093" w:name="_Toc13079710"/>
      <w:r w:rsidRPr="0006458D">
        <w:t>7.6</w:t>
      </w:r>
      <w:r w:rsidRPr="0006458D">
        <w:tab/>
        <w:t>Receiver spurious emissions</w:t>
      </w:r>
      <w:bookmarkEnd w:id="1093"/>
    </w:p>
    <w:p w14:paraId="6590FE06" w14:textId="77777777" w:rsidR="000723CA" w:rsidRPr="0006458D" w:rsidRDefault="000723CA" w:rsidP="000723CA">
      <w:pPr>
        <w:pStyle w:val="Heading3"/>
      </w:pPr>
      <w:bookmarkStart w:id="1094" w:name="_Toc13079711"/>
      <w:r w:rsidRPr="0006458D">
        <w:t>7.6.1</w:t>
      </w:r>
      <w:r w:rsidRPr="0006458D">
        <w:tab/>
        <w:t>General</w:t>
      </w:r>
      <w:bookmarkEnd w:id="1094"/>
    </w:p>
    <w:p w14:paraId="066E1F0C" w14:textId="77777777" w:rsidR="000723CA" w:rsidRPr="0006458D" w:rsidRDefault="000723CA" w:rsidP="000723CA">
      <w:r w:rsidRPr="0006458D">
        <w:rPr>
          <w:rFonts w:eastAsia="??"/>
        </w:rPr>
        <w:t xml:space="preserve">The receiver spurious emissions power is the power of emissions generated or amplified in a receiver unit that appear at the </w:t>
      </w:r>
      <w:r w:rsidRPr="0006458D">
        <w:rPr>
          <w:rFonts w:eastAsia="??"/>
          <w:i/>
        </w:rPr>
        <w:t>antenna connector</w:t>
      </w:r>
      <w:r w:rsidRPr="0006458D">
        <w:rPr>
          <w:rFonts w:eastAsia="??"/>
        </w:rPr>
        <w:t xml:space="preserve"> (for </w:t>
      </w:r>
      <w:r w:rsidRPr="0006458D">
        <w:rPr>
          <w:rFonts w:eastAsia="??"/>
          <w:i/>
        </w:rPr>
        <w:t>BS type 1-C</w:t>
      </w:r>
      <w:r w:rsidRPr="0006458D">
        <w:rPr>
          <w:rFonts w:eastAsia="??"/>
        </w:rPr>
        <w:t xml:space="preserve">) or at the </w:t>
      </w:r>
      <w:r w:rsidRPr="0006458D">
        <w:rPr>
          <w:rFonts w:eastAsia="??"/>
          <w:i/>
        </w:rPr>
        <w:t>TAB connector</w:t>
      </w:r>
      <w:r w:rsidRPr="0006458D">
        <w:rPr>
          <w:rFonts w:eastAsia="??"/>
        </w:rPr>
        <w:t xml:space="preserve"> (for </w:t>
      </w:r>
      <w:r w:rsidRPr="0006458D">
        <w:rPr>
          <w:rFonts w:eastAsia="??"/>
          <w:i/>
        </w:rPr>
        <w:t>BS type 1-H</w:t>
      </w:r>
      <w:r w:rsidRPr="0006458D">
        <w:rPr>
          <w:rFonts w:eastAsia="??"/>
        </w:rPr>
        <w:t xml:space="preserve">). </w:t>
      </w:r>
      <w:r w:rsidRPr="0006458D">
        <w:t xml:space="preserve">The requirements apply to all BS with separate RX and TX </w:t>
      </w:r>
      <w:r w:rsidRPr="0006458D">
        <w:rPr>
          <w:i/>
        </w:rPr>
        <w:t xml:space="preserve">antenna connectors </w:t>
      </w:r>
      <w:r w:rsidRPr="0006458D">
        <w:t xml:space="preserve">/ </w:t>
      </w:r>
      <w:r w:rsidRPr="0006458D">
        <w:rPr>
          <w:i/>
        </w:rPr>
        <w:t>TAB connectors</w:t>
      </w:r>
      <w:r w:rsidRPr="0006458D">
        <w:t>.</w:t>
      </w:r>
    </w:p>
    <w:p w14:paraId="49A9D44B" w14:textId="77777777" w:rsidR="000723CA" w:rsidRPr="0006458D" w:rsidRDefault="000723CA" w:rsidP="000723CA">
      <w:pPr>
        <w:pStyle w:val="NO"/>
      </w:pPr>
      <w:r w:rsidRPr="0006458D">
        <w:t>NOTE:</w:t>
      </w:r>
      <w:r w:rsidRPr="0006458D">
        <w:tab/>
        <w:t xml:space="preserve">In this case for FDD operation the test is performed when both TX and RX are ON, with the TX </w:t>
      </w:r>
      <w:r w:rsidRPr="0006458D">
        <w:rPr>
          <w:i/>
        </w:rPr>
        <w:t xml:space="preserve">antenna connectors </w:t>
      </w:r>
      <w:r w:rsidRPr="0006458D">
        <w:t xml:space="preserve">/ </w:t>
      </w:r>
      <w:r w:rsidRPr="0006458D">
        <w:rPr>
          <w:i/>
        </w:rPr>
        <w:t xml:space="preserve">TAB connectors </w:t>
      </w:r>
      <w:r w:rsidRPr="0006458D">
        <w:t>terminated.</w:t>
      </w:r>
    </w:p>
    <w:p w14:paraId="13421F49" w14:textId="77777777" w:rsidR="000723CA" w:rsidRPr="0006458D" w:rsidRDefault="000723CA" w:rsidP="000723CA">
      <w:r w:rsidRPr="0006458D">
        <w:t>For a</w:t>
      </w:r>
      <w:r w:rsidRPr="0006458D">
        <w:rPr>
          <w:i/>
        </w:rPr>
        <w:t xml:space="preserve">ntenna connectors </w:t>
      </w:r>
      <w:r w:rsidRPr="0006458D">
        <w:t xml:space="preserve">/ </w:t>
      </w:r>
      <w:r w:rsidRPr="0006458D">
        <w:rPr>
          <w:i/>
        </w:rPr>
        <w:t>TAB connectors</w:t>
      </w:r>
      <w:r w:rsidRPr="0006458D">
        <w:t xml:space="preserve"> supporting both RX and TX in TDD, the requirements apply during the </w:t>
      </w:r>
      <w:r w:rsidRPr="0006458D">
        <w:rPr>
          <w:i/>
        </w:rPr>
        <w:t>transmitter OFF period</w:t>
      </w:r>
      <w:r w:rsidRPr="0006458D">
        <w:t xml:space="preserve">. For </w:t>
      </w:r>
      <w:r w:rsidRPr="0006458D">
        <w:rPr>
          <w:i/>
        </w:rPr>
        <w:t xml:space="preserve">antenna connectors </w:t>
      </w:r>
      <w:r w:rsidRPr="0006458D">
        <w:t xml:space="preserve">/ </w:t>
      </w:r>
      <w:r w:rsidRPr="0006458D">
        <w:rPr>
          <w:i/>
        </w:rPr>
        <w:t>TAB connectors</w:t>
      </w:r>
      <w:r w:rsidRPr="0006458D">
        <w:t xml:space="preserve"> supporting both RX and TX in FDD, the RX spurious emissions requirements are superseded by the TX spurious emissions requirements, as specified in subclause 6.6.5.</w:t>
      </w:r>
    </w:p>
    <w:p w14:paraId="6AB6E56B" w14:textId="77777777" w:rsidR="000723CA" w:rsidRPr="0006458D" w:rsidRDefault="000723CA" w:rsidP="000723CA">
      <w:r w:rsidRPr="0006458D">
        <w:t xml:space="preserve">For RX-only </w:t>
      </w:r>
      <w:r w:rsidRPr="0006458D">
        <w:rPr>
          <w:i/>
        </w:rPr>
        <w:t>multi-band</w:t>
      </w:r>
      <w:r w:rsidRPr="0006458D">
        <w:t xml:space="preserve"> </w:t>
      </w:r>
      <w:r w:rsidRPr="0006458D">
        <w:rPr>
          <w:i/>
        </w:rPr>
        <w:t>connectors</w:t>
      </w:r>
      <w:r w:rsidRPr="0006458D">
        <w:t xml:space="preserve">, the spurious emissions requirements are subject to exclusion zones in each supported </w:t>
      </w:r>
      <w:r w:rsidRPr="0006458D">
        <w:rPr>
          <w:i/>
        </w:rPr>
        <w:t>operating band</w:t>
      </w:r>
      <w:r w:rsidRPr="0006458D">
        <w:t xml:space="preserve">. For </w:t>
      </w:r>
      <w:r w:rsidRPr="0006458D">
        <w:rPr>
          <w:i/>
        </w:rPr>
        <w:t>multi-band</w:t>
      </w:r>
      <w:r w:rsidRPr="0006458D">
        <w:t xml:space="preserve"> </w:t>
      </w:r>
      <w:r w:rsidRPr="0006458D">
        <w:rPr>
          <w:i/>
        </w:rPr>
        <w:t>connectors</w:t>
      </w:r>
      <w:r w:rsidRPr="0006458D">
        <w:t xml:space="preserve"> that both transmit and receive in </w:t>
      </w:r>
      <w:r w:rsidRPr="0006458D">
        <w:rPr>
          <w:i/>
        </w:rPr>
        <w:t>operating band</w:t>
      </w:r>
      <w:r w:rsidRPr="0006458D">
        <w:t xml:space="preserve"> supporting TDD, RX spurious emissions requirements are applicable during the </w:t>
      </w:r>
      <w:r w:rsidRPr="0006458D">
        <w:rPr>
          <w:i/>
        </w:rPr>
        <w:t>TX OFF period</w:t>
      </w:r>
      <w:r w:rsidRPr="0006458D">
        <w:t xml:space="preserve">, and are subject to exclusion zones in each supported </w:t>
      </w:r>
      <w:r w:rsidRPr="0006458D">
        <w:rPr>
          <w:i/>
        </w:rPr>
        <w:t>operating band</w:t>
      </w:r>
      <w:r w:rsidRPr="0006458D">
        <w:t>.</w:t>
      </w:r>
    </w:p>
    <w:p w14:paraId="058C3907" w14:textId="77777777" w:rsidR="000723CA" w:rsidRPr="0006458D" w:rsidRDefault="000723CA" w:rsidP="000723CA">
      <w:r w:rsidRPr="0006458D">
        <w:t xml:space="preserve">For </w:t>
      </w:r>
      <w:r w:rsidRPr="0006458D">
        <w:rPr>
          <w:i/>
        </w:rPr>
        <w:t>BS type 1-H</w:t>
      </w:r>
      <w:r w:rsidRPr="0006458D">
        <w:t xml:space="preserve"> manufacturer shall declare </w:t>
      </w:r>
      <w:r w:rsidRPr="0006458D">
        <w:rPr>
          <w:i/>
        </w:rPr>
        <w:t>TAB connector RX min cell groups</w:t>
      </w:r>
      <w:r w:rsidRPr="0006458D">
        <w:t xml:space="preserve">. Every </w:t>
      </w:r>
      <w:r w:rsidRPr="0006458D">
        <w:rPr>
          <w:i/>
        </w:rPr>
        <w:t>TAB connector</w:t>
      </w:r>
      <w:r w:rsidRPr="0006458D">
        <w:t xml:space="preserve"> of </w:t>
      </w:r>
      <w:r w:rsidRPr="0006458D">
        <w:rPr>
          <w:i/>
        </w:rPr>
        <w:t>BS type 1</w:t>
      </w:r>
      <w:r w:rsidRPr="0006458D">
        <w:rPr>
          <w:i/>
        </w:rPr>
        <w:noBreakHyphen/>
        <w:t>H</w:t>
      </w:r>
      <w:r w:rsidRPr="0006458D">
        <w:t xml:space="preserve"> supporting reception in an </w:t>
      </w:r>
      <w:r w:rsidRPr="0006458D">
        <w:rPr>
          <w:i/>
        </w:rPr>
        <w:t>operating band</w:t>
      </w:r>
      <w:r w:rsidRPr="0006458D">
        <w:t xml:space="preserve"> shall map to one </w:t>
      </w:r>
      <w:r w:rsidRPr="0006458D">
        <w:rPr>
          <w:i/>
        </w:rPr>
        <w:t>TAB connector RX min cell group</w:t>
      </w:r>
      <w:r w:rsidRPr="0006458D">
        <w:t xml:space="preserve">, where mapping of </w:t>
      </w:r>
      <w:r w:rsidRPr="0006458D">
        <w:rPr>
          <w:i/>
        </w:rPr>
        <w:t>TAB connectors</w:t>
      </w:r>
      <w:r w:rsidRPr="0006458D">
        <w:t xml:space="preserve"> to cells/beams is implementation dependent.</w:t>
      </w:r>
    </w:p>
    <w:p w14:paraId="6F747E62" w14:textId="77777777" w:rsidR="000723CA" w:rsidRPr="0006458D" w:rsidRDefault="000723CA" w:rsidP="000723CA">
      <w:r w:rsidRPr="0006458D">
        <w:t>The number of active receiver units that are considered when calculating the conducted RX spurious emission limits (N</w:t>
      </w:r>
      <w:r w:rsidRPr="0006458D">
        <w:rPr>
          <w:vertAlign w:val="subscript"/>
        </w:rPr>
        <w:t>RXU,counted</w:t>
      </w:r>
      <w:r w:rsidRPr="0006458D">
        <w:t xml:space="preserve">) for </w:t>
      </w:r>
      <w:r w:rsidRPr="0006458D">
        <w:rPr>
          <w:i/>
        </w:rPr>
        <w:t>BS type 1-H</w:t>
      </w:r>
      <w:r w:rsidRPr="0006458D">
        <w:t xml:space="preserve"> is calculated as follows:</w:t>
      </w:r>
    </w:p>
    <w:p w14:paraId="63216252" w14:textId="77777777" w:rsidR="000723CA" w:rsidRPr="0006458D" w:rsidRDefault="000723CA" w:rsidP="000723CA">
      <w:pPr>
        <w:pStyle w:val="B1"/>
      </w:pPr>
      <w:r w:rsidRPr="0006458D">
        <w:tab/>
        <w:t>N</w:t>
      </w:r>
      <w:r w:rsidRPr="0006458D">
        <w:rPr>
          <w:vertAlign w:val="subscript"/>
        </w:rPr>
        <w:t>RXU,counted</w:t>
      </w:r>
      <w:r w:rsidRPr="0006458D">
        <w:t xml:space="preserve"> = </w:t>
      </w:r>
      <w:r w:rsidRPr="0006458D">
        <w:rPr>
          <w:i/>
        </w:rPr>
        <w:t>min(N</w:t>
      </w:r>
      <w:r w:rsidRPr="0006458D">
        <w:rPr>
          <w:i/>
          <w:vertAlign w:val="subscript"/>
        </w:rPr>
        <w:t xml:space="preserve">RXU,active </w:t>
      </w:r>
      <w:r w:rsidRPr="0006458D">
        <w:rPr>
          <w:i/>
        </w:rPr>
        <w:t>, 8</w:t>
      </w:r>
      <w:r w:rsidRPr="0006458D">
        <w:t xml:space="preserve"> </w:t>
      </w:r>
      <w:r w:rsidRPr="0006458D">
        <w:rPr>
          <w:i/>
          <w:lang w:eastAsia="ja-JP"/>
        </w:rPr>
        <w:t xml:space="preserve">× </w:t>
      </w:r>
      <w:r w:rsidRPr="0006458D">
        <w:rPr>
          <w:i/>
        </w:rPr>
        <w:t>N</w:t>
      </w:r>
      <w:r w:rsidRPr="0006458D">
        <w:rPr>
          <w:i/>
          <w:vertAlign w:val="subscript"/>
        </w:rPr>
        <w:t>cells</w:t>
      </w:r>
      <w:r w:rsidRPr="0006458D">
        <w:rPr>
          <w:i/>
        </w:rPr>
        <w:t>)</w:t>
      </w:r>
    </w:p>
    <w:p w14:paraId="12C5D336" w14:textId="77777777" w:rsidR="000723CA" w:rsidRPr="0006458D" w:rsidRDefault="000723CA" w:rsidP="000723CA">
      <w:pPr>
        <w:rPr>
          <w:rFonts w:eastAsia="MS Mincho"/>
          <w:lang w:eastAsia="ja-JP"/>
        </w:rPr>
      </w:pPr>
      <w:r w:rsidRPr="0006458D">
        <w:t>N</w:t>
      </w:r>
      <w:r w:rsidRPr="0006458D">
        <w:rPr>
          <w:vertAlign w:val="subscript"/>
        </w:rPr>
        <w:t>RXU,countedpercell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RXU,countedpercell</w:t>
      </w:r>
      <w:r w:rsidRPr="0006458D">
        <w:rPr>
          <w:vertAlign w:val="subscript"/>
          <w:lang w:eastAsia="zh-CN"/>
        </w:rPr>
        <w:t xml:space="preserve"> </w:t>
      </w:r>
      <w:r w:rsidRPr="0006458D">
        <w:rPr>
          <w:lang w:eastAsia="zh-CN"/>
        </w:rPr>
        <w:t xml:space="preserve">= </w:t>
      </w:r>
      <w:r w:rsidRPr="0006458D">
        <w:rPr>
          <w:iCs/>
          <w:lang w:eastAsia="ja-JP"/>
        </w:rPr>
        <w:t>N</w:t>
      </w:r>
      <w:r w:rsidRPr="0006458D">
        <w:rPr>
          <w:iCs/>
          <w:vertAlign w:val="subscript"/>
          <w:lang w:eastAsia="ja-JP"/>
        </w:rPr>
        <w:t xml:space="preserve">RXU,counted </w:t>
      </w:r>
      <w:r w:rsidRPr="0006458D">
        <w:rPr>
          <w:iCs/>
          <w:lang w:eastAsia="ja-JP"/>
        </w:rPr>
        <w:t>/ N</w:t>
      </w:r>
      <w:r w:rsidRPr="0006458D">
        <w:rPr>
          <w:iCs/>
          <w:vertAlign w:val="subscript"/>
          <w:lang w:eastAsia="ja-JP"/>
        </w:rPr>
        <w:t>cells</w:t>
      </w:r>
      <w:r w:rsidRPr="0006458D">
        <w:rPr>
          <w:iCs/>
          <w:lang w:eastAsia="ja-JP"/>
        </w:rPr>
        <w:t>, where N</w:t>
      </w:r>
      <w:r w:rsidRPr="0006458D">
        <w:rPr>
          <w:iCs/>
          <w:vertAlign w:val="subscript"/>
          <w:lang w:eastAsia="ja-JP"/>
        </w:rPr>
        <w:t>cells</w:t>
      </w:r>
      <w:r w:rsidRPr="0006458D">
        <w:rPr>
          <w:iCs/>
          <w:lang w:eastAsia="ja-JP"/>
        </w:rPr>
        <w:t xml:space="preserve"> is defined in subclause 6.1.</w:t>
      </w:r>
    </w:p>
    <w:p w14:paraId="4A4475EA" w14:textId="77777777" w:rsidR="000723CA" w:rsidRPr="0006458D" w:rsidRDefault="000723CA" w:rsidP="000723CA">
      <w:pPr>
        <w:pStyle w:val="NO"/>
      </w:pPr>
      <w:r w:rsidRPr="0006458D">
        <w:t>NOTE:</w:t>
      </w:r>
      <w:r w:rsidRPr="0006458D">
        <w:tab/>
        <w:t>N</w:t>
      </w:r>
      <w:r w:rsidRPr="0006458D">
        <w:rPr>
          <w:vertAlign w:val="subscript"/>
        </w:rPr>
        <w:t>RXU,active</w:t>
      </w:r>
      <w:r w:rsidRPr="0006458D">
        <w:t xml:space="preserve"> is the number of actually active receiver units and is independent to the declaration of N</w:t>
      </w:r>
      <w:r w:rsidRPr="0006458D">
        <w:rPr>
          <w:vertAlign w:val="subscript"/>
        </w:rPr>
        <w:t>cells</w:t>
      </w:r>
      <w:r w:rsidRPr="0006458D">
        <w:t>.</w:t>
      </w:r>
    </w:p>
    <w:p w14:paraId="3F6C6DCC" w14:textId="77777777" w:rsidR="000723CA" w:rsidRPr="0006458D" w:rsidRDefault="000723CA" w:rsidP="000723CA">
      <w:pPr>
        <w:pStyle w:val="Heading3"/>
      </w:pPr>
      <w:bookmarkStart w:id="1095" w:name="_Toc13079712"/>
      <w:r w:rsidRPr="0006458D">
        <w:t>7.6.2</w:t>
      </w:r>
      <w:r w:rsidRPr="0006458D">
        <w:tab/>
        <w:t>Basic limits</w:t>
      </w:r>
      <w:bookmarkEnd w:id="1095"/>
    </w:p>
    <w:p w14:paraId="3DBCF224" w14:textId="77777777" w:rsidR="000723CA" w:rsidRPr="0006458D" w:rsidRDefault="000723CA" w:rsidP="000723CA">
      <w:pPr>
        <w:rPr>
          <w:rFonts w:eastAsia="??"/>
        </w:rPr>
      </w:pPr>
      <w:r w:rsidRPr="0006458D">
        <w:t xml:space="preserve">The receiver spurious emissions </w:t>
      </w:r>
      <w:r w:rsidR="00025478" w:rsidRPr="0006458D">
        <w:rPr>
          <w:i/>
        </w:rPr>
        <w:t xml:space="preserve">basic </w:t>
      </w:r>
      <w:r w:rsidRPr="0006458D">
        <w:rPr>
          <w:i/>
        </w:rPr>
        <w:t>limits</w:t>
      </w:r>
      <w:r w:rsidRPr="0006458D">
        <w:t xml:space="preserve"> are provided in table 7.6.2-1.</w:t>
      </w:r>
    </w:p>
    <w:p w14:paraId="14A2306A" w14:textId="77777777" w:rsidR="000723CA" w:rsidRPr="0006458D" w:rsidRDefault="000723CA" w:rsidP="00854B6F">
      <w:pPr>
        <w:pStyle w:val="TH"/>
      </w:pPr>
      <w:r w:rsidRPr="0006458D">
        <w:lastRenderedPageBreak/>
        <w:t xml:space="preserve">Table 7.6.2-1: General </w:t>
      </w:r>
      <w:r w:rsidR="003D1C3F" w:rsidRPr="0006458D">
        <w:t xml:space="preserve">BS receiver </w:t>
      </w:r>
      <w:r w:rsidRPr="0006458D">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6458D" w:rsidRPr="0006458D" w14:paraId="50348D48" w14:textId="77777777" w:rsidTr="00FA6718">
        <w:trPr>
          <w:tblHeader/>
          <w:jc w:val="center"/>
        </w:trPr>
        <w:tc>
          <w:tcPr>
            <w:tcW w:w="1897" w:type="dxa"/>
          </w:tcPr>
          <w:p w14:paraId="2D28041D" w14:textId="77777777" w:rsidR="000723CA" w:rsidRPr="0006458D" w:rsidRDefault="003D1C3F" w:rsidP="00FA6718">
            <w:pPr>
              <w:pStyle w:val="TAH"/>
            </w:pPr>
            <w:r w:rsidRPr="0006458D">
              <w:t xml:space="preserve">Spurious frequency </w:t>
            </w:r>
            <w:r w:rsidR="000723CA" w:rsidRPr="0006458D">
              <w:t>range</w:t>
            </w:r>
          </w:p>
        </w:tc>
        <w:tc>
          <w:tcPr>
            <w:tcW w:w="1276" w:type="dxa"/>
          </w:tcPr>
          <w:p w14:paraId="73328973" w14:textId="77777777" w:rsidR="000723CA" w:rsidRPr="0006458D" w:rsidRDefault="00C529F7" w:rsidP="00FA6718">
            <w:pPr>
              <w:pStyle w:val="TAH"/>
            </w:pPr>
            <w:r w:rsidRPr="0006458D">
              <w:rPr>
                <w:i/>
              </w:rPr>
              <w:t>Basic limits</w:t>
            </w:r>
          </w:p>
        </w:tc>
        <w:tc>
          <w:tcPr>
            <w:tcW w:w="1701" w:type="dxa"/>
          </w:tcPr>
          <w:p w14:paraId="74CFF477" w14:textId="77777777" w:rsidR="000723CA" w:rsidRPr="0006458D" w:rsidRDefault="000723CA" w:rsidP="00FA6718">
            <w:pPr>
              <w:pStyle w:val="TAH"/>
            </w:pPr>
            <w:r w:rsidRPr="0006458D">
              <w:t>Measurement bandwidth</w:t>
            </w:r>
          </w:p>
        </w:tc>
        <w:tc>
          <w:tcPr>
            <w:tcW w:w="3969" w:type="dxa"/>
          </w:tcPr>
          <w:p w14:paraId="68E26473" w14:textId="77777777" w:rsidR="000723CA" w:rsidRPr="0006458D" w:rsidRDefault="000723CA" w:rsidP="00FA6718">
            <w:pPr>
              <w:pStyle w:val="TAH"/>
            </w:pPr>
            <w:r w:rsidRPr="0006458D">
              <w:t>Note</w:t>
            </w:r>
          </w:p>
        </w:tc>
      </w:tr>
      <w:tr w:rsidR="0006458D" w:rsidRPr="0006458D" w14:paraId="20FA2BD2" w14:textId="77777777" w:rsidTr="00FA6718">
        <w:trPr>
          <w:jc w:val="center"/>
        </w:trPr>
        <w:tc>
          <w:tcPr>
            <w:tcW w:w="1897" w:type="dxa"/>
          </w:tcPr>
          <w:p w14:paraId="0B1CE684" w14:textId="77777777" w:rsidR="003D1C3F" w:rsidRPr="0006458D" w:rsidRDefault="003D1C3F" w:rsidP="003D1C3F">
            <w:pPr>
              <w:pStyle w:val="TAC"/>
            </w:pPr>
            <w:r w:rsidRPr="0006458D">
              <w:t>30 MHz – 1 GHz</w:t>
            </w:r>
          </w:p>
        </w:tc>
        <w:tc>
          <w:tcPr>
            <w:tcW w:w="1276" w:type="dxa"/>
          </w:tcPr>
          <w:p w14:paraId="6EC403E2" w14:textId="77777777" w:rsidR="003D1C3F" w:rsidRPr="0006458D" w:rsidRDefault="003D1C3F" w:rsidP="003D1C3F">
            <w:pPr>
              <w:pStyle w:val="TAC"/>
            </w:pPr>
            <w:r w:rsidRPr="0006458D">
              <w:t>-57 dBm</w:t>
            </w:r>
          </w:p>
        </w:tc>
        <w:tc>
          <w:tcPr>
            <w:tcW w:w="1701" w:type="dxa"/>
          </w:tcPr>
          <w:p w14:paraId="70D5DC33" w14:textId="77777777" w:rsidR="003D1C3F" w:rsidRPr="0006458D" w:rsidRDefault="003D1C3F" w:rsidP="003D1C3F">
            <w:pPr>
              <w:pStyle w:val="TAC"/>
            </w:pPr>
            <w:r w:rsidRPr="0006458D">
              <w:t>100 kHz</w:t>
            </w:r>
          </w:p>
        </w:tc>
        <w:tc>
          <w:tcPr>
            <w:tcW w:w="3969" w:type="dxa"/>
          </w:tcPr>
          <w:p w14:paraId="576D8E55" w14:textId="77777777" w:rsidR="003D1C3F" w:rsidRPr="0006458D" w:rsidRDefault="003D1C3F" w:rsidP="00FA3B41">
            <w:pPr>
              <w:pStyle w:val="TAC"/>
              <w:rPr>
                <w:szCs w:val="18"/>
              </w:rPr>
            </w:pPr>
            <w:r w:rsidRPr="0006458D">
              <w:t>Note 1</w:t>
            </w:r>
          </w:p>
        </w:tc>
      </w:tr>
      <w:tr w:rsidR="0006458D" w:rsidRPr="0006458D" w14:paraId="56135878" w14:textId="77777777" w:rsidTr="00FA6718">
        <w:trPr>
          <w:jc w:val="center"/>
        </w:trPr>
        <w:tc>
          <w:tcPr>
            <w:tcW w:w="1897" w:type="dxa"/>
          </w:tcPr>
          <w:p w14:paraId="386FE211" w14:textId="77777777" w:rsidR="003D1C3F" w:rsidRPr="0006458D" w:rsidRDefault="003D1C3F" w:rsidP="003D1C3F">
            <w:pPr>
              <w:pStyle w:val="TAC"/>
            </w:pPr>
            <w:r w:rsidRPr="0006458D">
              <w:t>1 GHz – 12.75 GHz</w:t>
            </w:r>
          </w:p>
        </w:tc>
        <w:tc>
          <w:tcPr>
            <w:tcW w:w="1276" w:type="dxa"/>
          </w:tcPr>
          <w:p w14:paraId="37408AA8" w14:textId="77777777" w:rsidR="003D1C3F" w:rsidRPr="0006458D" w:rsidRDefault="003D1C3F" w:rsidP="003D1C3F">
            <w:pPr>
              <w:pStyle w:val="TAC"/>
            </w:pPr>
            <w:r w:rsidRPr="0006458D">
              <w:t>-47 dBm</w:t>
            </w:r>
          </w:p>
        </w:tc>
        <w:tc>
          <w:tcPr>
            <w:tcW w:w="1701" w:type="dxa"/>
          </w:tcPr>
          <w:p w14:paraId="421418C3" w14:textId="77777777" w:rsidR="003D1C3F" w:rsidRPr="0006458D" w:rsidRDefault="003D1C3F" w:rsidP="003D1C3F">
            <w:pPr>
              <w:pStyle w:val="TAC"/>
            </w:pPr>
            <w:r w:rsidRPr="0006458D">
              <w:t>1 MHz</w:t>
            </w:r>
          </w:p>
        </w:tc>
        <w:tc>
          <w:tcPr>
            <w:tcW w:w="3969" w:type="dxa"/>
          </w:tcPr>
          <w:p w14:paraId="1806C07E" w14:textId="77777777" w:rsidR="003D1C3F" w:rsidRPr="0006458D" w:rsidRDefault="003D1C3F" w:rsidP="00FA3B41">
            <w:pPr>
              <w:pStyle w:val="TAC"/>
              <w:rPr>
                <w:szCs w:val="18"/>
              </w:rPr>
            </w:pPr>
            <w:r w:rsidRPr="0006458D">
              <w:t>Note 1, Note 2</w:t>
            </w:r>
          </w:p>
        </w:tc>
      </w:tr>
      <w:tr w:rsidR="0006458D" w:rsidRPr="0006458D" w14:paraId="1A8A1E62" w14:textId="77777777" w:rsidTr="00FA6718">
        <w:trPr>
          <w:jc w:val="center"/>
        </w:trPr>
        <w:tc>
          <w:tcPr>
            <w:tcW w:w="1897" w:type="dxa"/>
          </w:tcPr>
          <w:p w14:paraId="3F35E45C" w14:textId="77777777" w:rsidR="003D1C3F" w:rsidRPr="0006458D" w:rsidRDefault="003D1C3F" w:rsidP="003D1C3F">
            <w:pPr>
              <w:pStyle w:val="TAC"/>
            </w:pPr>
            <w:r w:rsidRPr="0006458D">
              <w:rPr>
                <w:rFonts w:cs="v5.0.0"/>
              </w:rPr>
              <w:t xml:space="preserve">12.75 GHz </w:t>
            </w:r>
            <w:r w:rsidRPr="0006458D">
              <w:t>– 5</w:t>
            </w:r>
            <w:r w:rsidRPr="0006458D">
              <w:rPr>
                <w:vertAlign w:val="superscript"/>
              </w:rPr>
              <w:t>th</w:t>
            </w:r>
            <w:r w:rsidRPr="0006458D">
              <w:t xml:space="preserve"> harmonic of the upper frequency edge of the UL </w:t>
            </w:r>
            <w:r w:rsidRPr="0006458D">
              <w:rPr>
                <w:i/>
              </w:rPr>
              <w:t>operating band</w:t>
            </w:r>
            <w:r w:rsidRPr="0006458D">
              <w:t xml:space="preserve"> in GHz</w:t>
            </w:r>
          </w:p>
        </w:tc>
        <w:tc>
          <w:tcPr>
            <w:tcW w:w="1276" w:type="dxa"/>
          </w:tcPr>
          <w:p w14:paraId="1186856D" w14:textId="77777777" w:rsidR="003D1C3F" w:rsidRPr="0006458D" w:rsidRDefault="003D1C3F" w:rsidP="003D1C3F">
            <w:pPr>
              <w:pStyle w:val="TAC"/>
            </w:pPr>
            <w:r w:rsidRPr="0006458D">
              <w:t>-47 dBm</w:t>
            </w:r>
          </w:p>
        </w:tc>
        <w:tc>
          <w:tcPr>
            <w:tcW w:w="1701" w:type="dxa"/>
          </w:tcPr>
          <w:p w14:paraId="70B95E91" w14:textId="77777777" w:rsidR="003D1C3F" w:rsidRPr="0006458D" w:rsidRDefault="003D1C3F" w:rsidP="003D1C3F">
            <w:pPr>
              <w:pStyle w:val="TAC"/>
            </w:pPr>
            <w:r w:rsidRPr="0006458D">
              <w:t>1 MHz</w:t>
            </w:r>
          </w:p>
        </w:tc>
        <w:tc>
          <w:tcPr>
            <w:tcW w:w="3969" w:type="dxa"/>
          </w:tcPr>
          <w:p w14:paraId="126DD4D1" w14:textId="77777777" w:rsidR="003D1C3F" w:rsidRPr="0006458D" w:rsidRDefault="003D1C3F" w:rsidP="00FA3B41">
            <w:pPr>
              <w:pStyle w:val="TAC"/>
              <w:rPr>
                <w:szCs w:val="18"/>
              </w:rPr>
            </w:pPr>
            <w:r w:rsidRPr="0006458D">
              <w:t>Note 1, Note 2, Note 3</w:t>
            </w:r>
          </w:p>
        </w:tc>
      </w:tr>
      <w:tr w:rsidR="000723CA" w:rsidRPr="0006458D" w14:paraId="61949B62" w14:textId="77777777" w:rsidTr="00FA6718">
        <w:trPr>
          <w:jc w:val="center"/>
        </w:trPr>
        <w:tc>
          <w:tcPr>
            <w:tcW w:w="8843" w:type="dxa"/>
            <w:gridSpan w:val="4"/>
          </w:tcPr>
          <w:p w14:paraId="3FBC61E1" w14:textId="03774C88" w:rsidR="000723CA" w:rsidRPr="0006458D" w:rsidRDefault="000723CA" w:rsidP="00FA6718">
            <w:pPr>
              <w:pStyle w:val="TAN"/>
            </w:pPr>
            <w:r w:rsidRPr="0006458D">
              <w:rPr>
                <w:rFonts w:eastAsia="??"/>
              </w:rPr>
              <w:t>NOTE 1:</w:t>
            </w:r>
            <w:r w:rsidRPr="0006458D">
              <w:rPr>
                <w:rFonts w:eastAsia="??"/>
              </w:rPr>
              <w:tab/>
            </w:r>
            <w:r w:rsidR="00E71879" w:rsidRPr="0006458D">
              <w:rPr>
                <w:rFonts w:cs="Arial"/>
              </w:rPr>
              <w:t>Measurement bandwidths as in ITU-R SM.329 [2], s4.1.</w:t>
            </w:r>
          </w:p>
          <w:p w14:paraId="6928DD66" w14:textId="66A4C421" w:rsidR="00E71879" w:rsidRPr="0006458D" w:rsidRDefault="000723CA" w:rsidP="00FA6718">
            <w:pPr>
              <w:pStyle w:val="TAN"/>
            </w:pPr>
            <w:r w:rsidRPr="0006458D">
              <w:rPr>
                <w:rFonts w:eastAsia="??"/>
              </w:rPr>
              <w:t>NOTE 2:</w:t>
            </w:r>
            <w:r w:rsidR="001318F4" w:rsidRPr="0006458D">
              <w:rPr>
                <w:rFonts w:eastAsia="??"/>
              </w:rPr>
              <w:tab/>
            </w:r>
            <w:r w:rsidR="00E71879" w:rsidRPr="0006458D">
              <w:rPr>
                <w:rFonts w:cs="Arial"/>
              </w:rPr>
              <w:t>Upper frequency as in ITU-R SM.329 [2], s2.5 table 1.</w:t>
            </w:r>
          </w:p>
          <w:p w14:paraId="154ECCCE" w14:textId="0A7846A2" w:rsidR="00E71879" w:rsidRPr="0006458D" w:rsidRDefault="00E71879" w:rsidP="00E71879">
            <w:pPr>
              <w:pStyle w:val="TAN"/>
              <w:rPr>
                <w:rFonts w:cs="Arial"/>
                <w:lang w:eastAsia="zh-CN"/>
              </w:rPr>
            </w:pPr>
            <w:r w:rsidRPr="0006458D">
              <w:rPr>
                <w:rFonts w:cs="Arial"/>
                <w:lang w:eastAsia="zh-CN"/>
              </w:rPr>
              <w:t>N</w:t>
            </w:r>
            <w:r w:rsidRPr="0006458D">
              <w:rPr>
                <w:rFonts w:cs="Arial"/>
              </w:rPr>
              <w:t>OTE 3:</w:t>
            </w:r>
            <w:r w:rsidRPr="0006458D">
              <w:rPr>
                <w:rFonts w:cs="Arial"/>
              </w:rPr>
              <w:tab/>
            </w:r>
            <w:r w:rsidR="00060A86" w:rsidRPr="0006458D">
              <w:rPr>
                <w:rFonts w:cs="Arial"/>
              </w:rPr>
              <w:t>This spurious frequency range applies</w:t>
            </w:r>
            <w:r w:rsidR="00060A86" w:rsidRPr="0006458D" w:rsidDel="00005173">
              <w:rPr>
                <w:rFonts w:cs="Arial"/>
              </w:rPr>
              <w:t xml:space="preserve"> </w:t>
            </w:r>
            <w:r w:rsidR="00060A86" w:rsidRPr="0006458D">
              <w:rPr>
                <w:rFonts w:cs="Arial"/>
              </w:rPr>
              <w:t xml:space="preserve">only for </w:t>
            </w:r>
            <w:r w:rsidR="00060A86" w:rsidRPr="0006458D">
              <w:rPr>
                <w:rFonts w:cs="Arial"/>
                <w:i/>
              </w:rPr>
              <w:t>operating bands</w:t>
            </w:r>
            <w:r w:rsidR="00060A86" w:rsidRPr="0006458D">
              <w:rPr>
                <w:rFonts w:cs="Arial"/>
              </w:rPr>
              <w:t xml:space="preserve"> for which the 5</w:t>
            </w:r>
            <w:r w:rsidR="00060A86" w:rsidRPr="0006458D">
              <w:rPr>
                <w:rFonts w:cs="Arial"/>
                <w:vertAlign w:val="superscript"/>
              </w:rPr>
              <w:t>th</w:t>
            </w:r>
            <w:r w:rsidR="00060A86" w:rsidRPr="0006458D">
              <w:rPr>
                <w:rFonts w:cs="Arial"/>
              </w:rPr>
              <w:t xml:space="preserve"> harmonic of the upper frequency edge </w:t>
            </w:r>
            <w:r w:rsidR="00060A86" w:rsidRPr="0006458D">
              <w:t xml:space="preserve">of the </w:t>
            </w:r>
            <w:del w:id="1096" w:author="R4-1909270 Rx spur frequency correction" w:date="2019-09-05T20:29:00Z">
              <w:r w:rsidR="00060A86" w:rsidRPr="0006458D" w:rsidDel="00BE02A3">
                <w:delText xml:space="preserve">DL </w:delText>
              </w:r>
            </w:del>
            <w:ins w:id="1097" w:author="R4-1909270 Rx spur frequency correction" w:date="2019-09-05T20:29:00Z">
              <w:r w:rsidR="00BE02A3">
                <w:t>UL</w:t>
              </w:r>
              <w:r w:rsidR="00BE02A3" w:rsidRPr="0006458D">
                <w:t xml:space="preserve"> </w:t>
              </w:r>
            </w:ins>
            <w:r w:rsidR="00060A86" w:rsidRPr="0006458D">
              <w:rPr>
                <w:i/>
              </w:rPr>
              <w:t>operating band</w:t>
            </w:r>
            <w:r w:rsidR="00060A86" w:rsidRPr="0006458D">
              <w:rPr>
                <w:rFonts w:cs="Arial"/>
              </w:rPr>
              <w:t xml:space="preserve"> is reaching beyond 12.75 GHz.</w:t>
            </w:r>
          </w:p>
          <w:p w14:paraId="3903CB22" w14:textId="0B13B0B7" w:rsidR="000723CA" w:rsidRPr="0006458D" w:rsidRDefault="00E71879" w:rsidP="00E71879">
            <w:pPr>
              <w:pStyle w:val="TAN"/>
              <w:rPr>
                <w:rFonts w:eastAsia="??"/>
              </w:rPr>
            </w:pPr>
            <w:r w:rsidRPr="0006458D">
              <w:rPr>
                <w:rFonts w:eastAsia="??"/>
              </w:rPr>
              <w:t>NOTE 4:</w:t>
            </w:r>
            <w:r w:rsidRPr="0006458D">
              <w:rPr>
                <w:rFonts w:eastAsia="??"/>
              </w:rPr>
              <w:tab/>
            </w:r>
            <w:r w:rsidRPr="0006458D">
              <w:t>The frequency range from Δf</w:t>
            </w:r>
            <w:r w:rsidRPr="0006458D">
              <w:rPr>
                <w:rFonts w:cs="v5.0.0"/>
                <w:vertAlign w:val="subscript"/>
              </w:rPr>
              <w:t>OBUE</w:t>
            </w:r>
            <w:r w:rsidRPr="0006458D">
              <w:t xml:space="preserve"> below the lowest frequency of the BS transmitter </w:t>
            </w:r>
            <w:r w:rsidRPr="0006458D">
              <w:rPr>
                <w:i/>
              </w:rPr>
              <w:t>operating band</w:t>
            </w:r>
            <w:r w:rsidRPr="0006458D">
              <w:t xml:space="preserve"> to Δf</w:t>
            </w:r>
            <w:r w:rsidRPr="0006458D">
              <w:rPr>
                <w:rFonts w:cs="v5.0.0"/>
                <w:vertAlign w:val="subscript"/>
              </w:rPr>
              <w:t>OBUE</w:t>
            </w:r>
            <w:r w:rsidRPr="0006458D">
              <w:t xml:space="preserve"> above the highest frequency of the BS transmitter </w:t>
            </w:r>
            <w:r w:rsidRPr="0006458D">
              <w:rPr>
                <w:i/>
              </w:rPr>
              <w:t>operating band</w:t>
            </w:r>
            <w:r w:rsidRPr="0006458D">
              <w:t xml:space="preserve"> may be excluded from the requirement. Δf</w:t>
            </w:r>
            <w:r w:rsidRPr="0006458D">
              <w:rPr>
                <w:rFonts w:cs="v5.0.0"/>
                <w:vertAlign w:val="subscript"/>
              </w:rPr>
              <w:t>OBUE</w:t>
            </w:r>
            <w:r w:rsidRPr="0006458D">
              <w:t xml:space="preserve"> is defined in subclause 6.6.1. For </w:t>
            </w:r>
            <w:r w:rsidRPr="0006458D">
              <w:rPr>
                <w:i/>
              </w:rPr>
              <w:t>multi-band</w:t>
            </w:r>
            <w:r w:rsidRPr="0006458D">
              <w:t xml:space="preserve"> </w:t>
            </w:r>
            <w:r w:rsidRPr="0006458D">
              <w:rPr>
                <w:i/>
              </w:rPr>
              <w:t>connectors</w:t>
            </w:r>
            <w:r w:rsidRPr="0006458D">
              <w:t xml:space="preserve">, the exclusion applies for all supported </w:t>
            </w:r>
            <w:r w:rsidRPr="0006458D">
              <w:rPr>
                <w:i/>
              </w:rPr>
              <w:t>operating bands</w:t>
            </w:r>
            <w:r w:rsidRPr="0006458D">
              <w:t>.</w:t>
            </w:r>
            <w:r w:rsidR="000723CA" w:rsidRPr="0006458D">
              <w:rPr>
                <w:rFonts w:cs="v3.8.0"/>
              </w:rPr>
              <w:t xml:space="preserve"> </w:t>
            </w:r>
          </w:p>
        </w:tc>
      </w:tr>
    </w:tbl>
    <w:p w14:paraId="1D19FC1C" w14:textId="77777777" w:rsidR="000723CA" w:rsidRPr="0006458D" w:rsidRDefault="000723CA" w:rsidP="000723CA"/>
    <w:p w14:paraId="08E97B2B" w14:textId="77777777" w:rsidR="000723CA" w:rsidRPr="0006458D" w:rsidRDefault="000723CA" w:rsidP="000723CA">
      <w:pPr>
        <w:pStyle w:val="Heading3"/>
      </w:pPr>
      <w:bookmarkStart w:id="1098" w:name="_Toc13079713"/>
      <w:r w:rsidRPr="0006458D">
        <w:t>7.6.3</w:t>
      </w:r>
      <w:r w:rsidRPr="0006458D">
        <w:tab/>
        <w:t xml:space="preserve">Minimum requirement for </w:t>
      </w:r>
      <w:r w:rsidRPr="0006458D">
        <w:rPr>
          <w:i/>
        </w:rPr>
        <w:t>BS type 1-C</w:t>
      </w:r>
      <w:bookmarkEnd w:id="1098"/>
    </w:p>
    <w:p w14:paraId="0026CE8E" w14:textId="77777777" w:rsidR="000723CA" w:rsidRPr="0006458D" w:rsidRDefault="000723CA" w:rsidP="000723CA">
      <w:r w:rsidRPr="0006458D">
        <w:t xml:space="preserve">The RX spurious emissions requirements for </w:t>
      </w:r>
      <w:r w:rsidRPr="0006458D">
        <w:rPr>
          <w:i/>
        </w:rPr>
        <w:t>BS type 1-C</w:t>
      </w:r>
      <w:r w:rsidRPr="0006458D">
        <w:t xml:space="preserve"> are that for each </w:t>
      </w:r>
      <w:r w:rsidRPr="0006458D">
        <w:rPr>
          <w:i/>
        </w:rPr>
        <w:t>antenna connector,</w:t>
      </w:r>
      <w:r w:rsidRPr="0006458D">
        <w:t xml:space="preserve"> the power of emissions shall not exceed </w:t>
      </w:r>
      <w:r w:rsidRPr="0006458D">
        <w:rPr>
          <w:i/>
        </w:rPr>
        <w:t>basic limits</w:t>
      </w:r>
      <w:r w:rsidRPr="0006458D">
        <w:t xml:space="preserve"> specified in table 7.6.2-1.</w:t>
      </w:r>
    </w:p>
    <w:p w14:paraId="6BCEDE52" w14:textId="77777777" w:rsidR="000723CA" w:rsidRPr="0006458D" w:rsidRDefault="000723CA" w:rsidP="000723CA">
      <w:pPr>
        <w:pStyle w:val="Heading3"/>
      </w:pPr>
      <w:bookmarkStart w:id="1099" w:name="_Toc13079714"/>
      <w:r w:rsidRPr="0006458D">
        <w:t>7.6.4</w:t>
      </w:r>
      <w:r w:rsidRPr="0006458D">
        <w:tab/>
        <w:t xml:space="preserve">Minimum requirement for </w:t>
      </w:r>
      <w:r w:rsidRPr="0006458D">
        <w:rPr>
          <w:i/>
        </w:rPr>
        <w:t>BS type 1-H</w:t>
      </w:r>
      <w:bookmarkEnd w:id="1099"/>
    </w:p>
    <w:p w14:paraId="7A33ED98" w14:textId="77777777" w:rsidR="000723CA" w:rsidRPr="0006458D" w:rsidRDefault="000723CA" w:rsidP="000723CA">
      <w:r w:rsidRPr="0006458D">
        <w:t xml:space="preserve">The RX spurious emissions requirements for </w:t>
      </w:r>
      <w:r w:rsidRPr="0006458D">
        <w:rPr>
          <w:i/>
        </w:rPr>
        <w:t>BS type 1-H</w:t>
      </w:r>
      <w:r w:rsidRPr="0006458D">
        <w:t xml:space="preserve"> are that for each applicable </w:t>
      </w:r>
      <w:r w:rsidRPr="0006458D">
        <w:rPr>
          <w:i/>
        </w:rPr>
        <w:t>basic limit</w:t>
      </w:r>
      <w:r w:rsidRPr="0006458D">
        <w:t xml:space="preserve"> specified in table 7.6.2-1 for each </w:t>
      </w:r>
      <w:r w:rsidRPr="0006458D">
        <w:rPr>
          <w:i/>
          <w:iCs/>
          <w:lang w:eastAsia="ja-JP"/>
        </w:rPr>
        <w:t>TAB connector RX min cell group</w:t>
      </w:r>
      <w:r w:rsidRPr="0006458D">
        <w:rPr>
          <w:i/>
        </w:rPr>
        <w:t>,</w:t>
      </w:r>
      <w:r w:rsidRPr="0006458D">
        <w:t xml:space="preserve"> the power sum of emissions at respective </w:t>
      </w:r>
      <w:r w:rsidRPr="0006458D">
        <w:rPr>
          <w:rFonts w:eastAsia="??"/>
          <w:i/>
        </w:rPr>
        <w:t>TAB connectors</w:t>
      </w:r>
      <w:r w:rsidRPr="0006458D">
        <w:rPr>
          <w:rFonts w:eastAsia="??"/>
        </w:rPr>
        <w:t xml:space="preserve"> </w:t>
      </w:r>
      <w:r w:rsidRPr="0006458D">
        <w:t xml:space="preserve">shall not exceed the BS limits specified as the </w:t>
      </w:r>
      <w:r w:rsidRPr="0006458D">
        <w:rPr>
          <w:i/>
        </w:rPr>
        <w:t>basic limit</w:t>
      </w:r>
      <w:r w:rsidRPr="0006458D">
        <w:t>s + X, where X = 10log</w:t>
      </w:r>
      <w:r w:rsidRPr="0006458D">
        <w:rPr>
          <w:vertAlign w:val="subscript"/>
        </w:rPr>
        <w:t>10</w:t>
      </w:r>
      <w:r w:rsidRPr="0006458D">
        <w:t>(N</w:t>
      </w:r>
      <w:r w:rsidRPr="0006458D">
        <w:rPr>
          <w:vertAlign w:val="subscript"/>
        </w:rPr>
        <w:t>RXU,countedpercell</w:t>
      </w:r>
      <w:r w:rsidRPr="0006458D">
        <w:t>), unless stated differently in regional regulation.</w:t>
      </w:r>
    </w:p>
    <w:p w14:paraId="352EC78C" w14:textId="77777777" w:rsidR="000723CA" w:rsidRPr="0006458D" w:rsidRDefault="000723CA" w:rsidP="000723CA">
      <w:r w:rsidRPr="0006458D">
        <w:t xml:space="preserve">The RX spurious emission requirements are applied per the </w:t>
      </w:r>
      <w:r w:rsidRPr="0006458D">
        <w:rPr>
          <w:i/>
          <w:iCs/>
          <w:lang w:eastAsia="ja-JP"/>
        </w:rPr>
        <w:t>TAB connector RX min cell group</w:t>
      </w:r>
      <w:r w:rsidRPr="0006458D">
        <w:rPr>
          <w:iCs/>
          <w:lang w:eastAsia="ja-JP"/>
        </w:rPr>
        <w:t xml:space="preserve"> for all the configurations supported by the BS.</w:t>
      </w:r>
    </w:p>
    <w:p w14:paraId="5EAA0BEA" w14:textId="77777777" w:rsidR="000723CA" w:rsidRPr="0006458D" w:rsidRDefault="000723CA" w:rsidP="000723CA">
      <w:pPr>
        <w:pStyle w:val="NO"/>
      </w:pPr>
      <w:r w:rsidRPr="0006458D">
        <w:t>NOTE:</w:t>
      </w:r>
      <w:r w:rsidRPr="0006458D">
        <w:tab/>
        <w:t>Conformance to the BS receiver spurious emissions requirement can be demonstrated by meeting at least one of the following criteria as determined by the manufacturer:</w:t>
      </w:r>
    </w:p>
    <w:p w14:paraId="3C9809D7" w14:textId="77777777" w:rsidR="000723CA" w:rsidRPr="0006458D" w:rsidRDefault="000723CA" w:rsidP="000723CA">
      <w:pPr>
        <w:pStyle w:val="B4"/>
      </w:pPr>
      <w:r w:rsidRPr="0006458D">
        <w:t>1)</w:t>
      </w:r>
      <w:r w:rsidRPr="0006458D">
        <w:tab/>
        <w:t xml:space="preserve">The sum of the spurious emissions power measured on each </w:t>
      </w:r>
      <w:r w:rsidRPr="0006458D">
        <w:rPr>
          <w:i/>
        </w:rPr>
        <w:t>TAB connector</w:t>
      </w:r>
      <w:r w:rsidRPr="0006458D">
        <w:t xml:space="preserve"> in the </w:t>
      </w:r>
      <w:r w:rsidRPr="0006458D">
        <w:rPr>
          <w:i/>
        </w:rPr>
        <w:t xml:space="preserve">TAB connector RX min cell group </w:t>
      </w:r>
      <w:r w:rsidRPr="0006458D">
        <w:t>shall be less than or equal to the BS limit above for the respective frequency span.</w:t>
      </w:r>
    </w:p>
    <w:p w14:paraId="2FBE6448" w14:textId="77777777" w:rsidR="000723CA" w:rsidRPr="0006458D" w:rsidRDefault="000723CA" w:rsidP="000723CA">
      <w:pPr>
        <w:pStyle w:val="B4"/>
      </w:pPr>
      <w:r w:rsidRPr="0006458D">
        <w:t>Or</w:t>
      </w:r>
    </w:p>
    <w:p w14:paraId="3619FC91" w14:textId="77777777" w:rsidR="000723CA" w:rsidRPr="0006458D" w:rsidRDefault="000723CA" w:rsidP="000723CA">
      <w:pPr>
        <w:pStyle w:val="B4"/>
      </w:pPr>
      <w:r w:rsidRPr="0006458D">
        <w:t>2)</w:t>
      </w:r>
      <w:r w:rsidRPr="0006458D">
        <w:tab/>
        <w:t xml:space="preserve">The spurious emissions power at each </w:t>
      </w:r>
      <w:r w:rsidRPr="0006458D">
        <w:rPr>
          <w:i/>
        </w:rPr>
        <w:t>TAB connector</w:t>
      </w:r>
      <w:r w:rsidRPr="0006458D">
        <w:t xml:space="preserve"> shall be less than or equal to the BS limit as defined above for the respective frequency span, scaled by -10log</w:t>
      </w:r>
      <w:r w:rsidRPr="0006458D">
        <w:rPr>
          <w:vertAlign w:val="subscript"/>
        </w:rPr>
        <w:t>10</w:t>
      </w:r>
      <w:r w:rsidRPr="0006458D">
        <w:t>(</w:t>
      </w:r>
      <w:r w:rsidRPr="0006458D">
        <w:rPr>
          <w:i/>
        </w:rPr>
        <w:t>n</w:t>
      </w:r>
      <w:r w:rsidRPr="0006458D">
        <w:t xml:space="preserve">), where </w:t>
      </w:r>
      <w:r w:rsidRPr="0006458D">
        <w:rPr>
          <w:i/>
        </w:rPr>
        <w:t>n</w:t>
      </w:r>
      <w:r w:rsidRPr="0006458D">
        <w:t xml:space="preserve"> is the number of </w:t>
      </w:r>
      <w:r w:rsidRPr="0006458D">
        <w:rPr>
          <w:i/>
        </w:rPr>
        <w:t>TAB connectors</w:t>
      </w:r>
      <w:r w:rsidRPr="0006458D">
        <w:t xml:space="preserve"> in the </w:t>
      </w:r>
      <w:r w:rsidRPr="0006458D">
        <w:rPr>
          <w:i/>
        </w:rPr>
        <w:t>TAB connector RX min cell group</w:t>
      </w:r>
      <w:r w:rsidRPr="0006458D">
        <w:t>.</w:t>
      </w:r>
    </w:p>
    <w:p w14:paraId="1DFB1B6C" w14:textId="77777777" w:rsidR="000723CA" w:rsidRPr="0006458D" w:rsidRDefault="000723CA" w:rsidP="000723CA">
      <w:pPr>
        <w:pStyle w:val="Heading2"/>
      </w:pPr>
      <w:bookmarkStart w:id="1100" w:name="_Toc13079715"/>
      <w:bookmarkStart w:id="1101" w:name="_Hlk497680045"/>
      <w:r w:rsidRPr="0006458D">
        <w:t>7.7</w:t>
      </w:r>
      <w:r w:rsidRPr="0006458D">
        <w:tab/>
        <w:t>Receiver intermodulation</w:t>
      </w:r>
      <w:bookmarkEnd w:id="1100"/>
    </w:p>
    <w:p w14:paraId="4557C26B" w14:textId="77777777" w:rsidR="000723CA" w:rsidRPr="0006458D" w:rsidRDefault="000723CA" w:rsidP="000723CA">
      <w:pPr>
        <w:pStyle w:val="Heading3"/>
      </w:pPr>
      <w:bookmarkStart w:id="1102" w:name="_Toc13079716"/>
      <w:r w:rsidRPr="0006458D">
        <w:t>7.7.1</w:t>
      </w:r>
      <w:r w:rsidRPr="0006458D">
        <w:tab/>
        <w:t>General</w:t>
      </w:r>
      <w:bookmarkEnd w:id="1102"/>
    </w:p>
    <w:p w14:paraId="52CA67F3" w14:textId="77777777" w:rsidR="000723CA" w:rsidRPr="0006458D" w:rsidRDefault="000723CA" w:rsidP="000723CA">
      <w:r w:rsidRPr="0006458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06458D">
        <w:rPr>
          <w:lang w:val="en-US" w:eastAsia="zh-CN"/>
        </w:rPr>
        <w:t xml:space="preserve"> </w:t>
      </w:r>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r w:rsidRPr="0006458D">
        <w:t xml:space="preserve"> in the presence of two interfering signals which have a specific frequency relationship to the wanted signal.</w:t>
      </w:r>
    </w:p>
    <w:p w14:paraId="3A02B064" w14:textId="77777777" w:rsidR="000723CA" w:rsidRPr="0006458D" w:rsidRDefault="000723CA" w:rsidP="000723CA">
      <w:pPr>
        <w:pStyle w:val="Heading3"/>
      </w:pPr>
      <w:bookmarkStart w:id="1103" w:name="_Toc13079717"/>
      <w:r w:rsidRPr="0006458D">
        <w:t>7.7.2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1103"/>
    </w:p>
    <w:p w14:paraId="1435C160" w14:textId="4D779199" w:rsidR="000723CA" w:rsidRPr="0006458D" w:rsidRDefault="00A31F4D" w:rsidP="000723CA">
      <w:pPr>
        <w:rPr>
          <w:rFonts w:eastAsia="Osaka"/>
        </w:rPr>
      </w:pPr>
      <w:r w:rsidRPr="0006458D">
        <w:t>T</w:t>
      </w:r>
      <w:r w:rsidR="000723CA" w:rsidRPr="0006458D">
        <w:t>he throughput</w:t>
      </w:r>
      <w:r w:rsidR="000723CA" w:rsidRPr="0006458D">
        <w:rPr>
          <w:vertAlign w:val="subscript"/>
        </w:rPr>
        <w:t xml:space="preserve"> </w:t>
      </w:r>
      <w:r w:rsidR="000723CA" w:rsidRPr="0006458D">
        <w:t xml:space="preserve">shall be </w:t>
      </w:r>
      <w:r w:rsidR="000723CA" w:rsidRPr="0006458D">
        <w:rPr>
          <w:rFonts w:hint="eastAsia"/>
        </w:rPr>
        <w:t>≥</w:t>
      </w:r>
      <w:r w:rsidR="000723CA" w:rsidRPr="0006458D">
        <w:t xml:space="preserve"> 95% of the maximum throughput</w:t>
      </w:r>
      <w:r w:rsidR="000723CA" w:rsidRPr="0006458D" w:rsidDel="00BE584A">
        <w:t xml:space="preserve"> </w:t>
      </w:r>
      <w:r w:rsidR="000723CA" w:rsidRPr="0006458D">
        <w:t xml:space="preserve">of the reference measurement channel, with a wanted signal at the assigned channel frequency and two interfering signals coupled to the </w:t>
      </w:r>
      <w:r w:rsidR="000723CA" w:rsidRPr="0006458D">
        <w:rPr>
          <w:i/>
        </w:rPr>
        <w:t>BS type 1-C antenna connector</w:t>
      </w:r>
      <w:r w:rsidR="000723CA" w:rsidRPr="0006458D">
        <w:t xml:space="preserve"> or </w:t>
      </w:r>
      <w:r w:rsidR="000723CA" w:rsidRPr="0006458D">
        <w:rPr>
          <w:i/>
        </w:rPr>
        <w:t xml:space="preserve">BS type </w:t>
      </w:r>
      <w:r w:rsidR="000723CA" w:rsidRPr="0006458D">
        <w:rPr>
          <w:i/>
        </w:rPr>
        <w:lastRenderedPageBreak/>
        <w:t>1-H</w:t>
      </w:r>
      <w:r w:rsidR="000723CA" w:rsidRPr="0006458D">
        <w:t xml:space="preserve"> </w:t>
      </w:r>
      <w:r w:rsidR="000723CA" w:rsidRPr="0006458D">
        <w:rPr>
          <w:i/>
        </w:rPr>
        <w:t>TAB connector</w:t>
      </w:r>
      <w:r w:rsidR="000723CA" w:rsidRPr="0006458D">
        <w:t>, with the conditions specified in tables 7.7.2-1 and 7.7.2-2 for intermodulation performance and in tables 7.7.2-3,</w:t>
      </w:r>
      <w:r w:rsidR="000723CA" w:rsidRPr="0006458D">
        <w:rPr>
          <w:lang w:eastAsia="zh-CN"/>
        </w:rPr>
        <w:t xml:space="preserve"> and 7.7.2-4 </w:t>
      </w:r>
      <w:r w:rsidR="000723CA" w:rsidRPr="0006458D">
        <w:t>for narrowband intermodulation performance.</w:t>
      </w:r>
      <w:r w:rsidR="000723CA" w:rsidRPr="0006458D">
        <w:rPr>
          <w:lang w:eastAsia="zh-CN"/>
        </w:rPr>
        <w:t xml:space="preserve"> </w:t>
      </w:r>
      <w:r w:rsidR="000723CA" w:rsidRPr="0006458D">
        <w:rPr>
          <w:rFonts w:eastAsia="Osaka"/>
        </w:rPr>
        <w:t>The reference measurement channel for the wanted signal is identified in table</w:t>
      </w:r>
      <w:r w:rsidR="005F3402" w:rsidRPr="0006458D">
        <w:rPr>
          <w:rFonts w:eastAsia="Osaka"/>
        </w:rPr>
        <w:t>s</w:t>
      </w:r>
      <w:r w:rsidR="000723CA" w:rsidRPr="0006458D">
        <w:rPr>
          <w:rFonts w:eastAsia="Osaka"/>
        </w:rPr>
        <w:t> 7.2.2-1</w:t>
      </w:r>
      <w:r w:rsidR="005F3402" w:rsidRPr="0006458D">
        <w:rPr>
          <w:rFonts w:eastAsia="Osaka"/>
        </w:rPr>
        <w:t>, 7.2.2-2</w:t>
      </w:r>
      <w:r w:rsidR="000723CA" w:rsidRPr="0006458D">
        <w:rPr>
          <w:lang w:eastAsia="zh-CN"/>
        </w:rPr>
        <w:t xml:space="preserve"> and 7.2.2-3 f</w:t>
      </w:r>
      <w:r w:rsidR="000723CA" w:rsidRPr="0006458D">
        <w:rPr>
          <w:rFonts w:eastAsia="Osaka"/>
        </w:rPr>
        <w:t xml:space="preserve">or each </w:t>
      </w:r>
      <w:r w:rsidR="00601F80" w:rsidRPr="0006458D">
        <w:rPr>
          <w:rFonts w:eastAsia="Osaka"/>
          <w:i/>
        </w:rPr>
        <w:t>BS channel bandwidth</w:t>
      </w:r>
      <w:r w:rsidR="000723CA" w:rsidRPr="0006458D">
        <w:rPr>
          <w:rFonts w:eastAsia="Osaka"/>
        </w:rPr>
        <w:t xml:space="preserve"> and further specified in annex A</w:t>
      </w:r>
      <w:r w:rsidRPr="0006458D">
        <w:rPr>
          <w:rFonts w:eastAsia="Osaka"/>
        </w:rPr>
        <w:t>.1</w:t>
      </w:r>
      <w:r w:rsidR="000723CA" w:rsidRPr="0006458D">
        <w:rPr>
          <w:rFonts w:eastAsia="Osaka"/>
        </w:rPr>
        <w:t>.</w:t>
      </w:r>
      <w:r w:rsidR="00CC1E18" w:rsidRPr="0006458D">
        <w:rPr>
          <w:rFonts w:eastAsia="Osaka"/>
        </w:rPr>
        <w:t xml:space="preserve"> The characteristics of the interfering signal is further specified in annex D.</w:t>
      </w:r>
    </w:p>
    <w:p w14:paraId="6D483991" w14:textId="77777777" w:rsidR="000723CA" w:rsidRPr="0006458D" w:rsidRDefault="000723CA" w:rsidP="000723CA">
      <w:pPr>
        <w:rPr>
          <w:rFonts w:eastAsia="Osaka"/>
        </w:rPr>
      </w:pPr>
      <w:r w:rsidRPr="0006458D">
        <w:rPr>
          <w:rFonts w:eastAsia="Osaka"/>
        </w:rPr>
        <w:t>The subcarrier spacing for the modulated interfering signal shall in general be the same as the subcarrier spacing for the wanted signal, except for the case of wanted signal subcarrier spacing 60</w:t>
      </w:r>
      <w:r w:rsidR="00850456" w:rsidRPr="0006458D">
        <w:rPr>
          <w:rFonts w:eastAsia="Osaka"/>
        </w:rPr>
        <w:t xml:space="preserve"> kHz </w:t>
      </w:r>
      <w:r w:rsidRPr="0006458D">
        <w:rPr>
          <w:rFonts w:eastAsia="Osaka"/>
        </w:rPr>
        <w:t xml:space="preserve">and </w:t>
      </w:r>
      <w:r w:rsidR="00601F80" w:rsidRPr="0006458D">
        <w:rPr>
          <w:rFonts w:eastAsia="Osaka"/>
          <w:i/>
        </w:rPr>
        <w:t>BS channel bandwidth</w:t>
      </w:r>
      <w:r w:rsidRPr="0006458D">
        <w:rPr>
          <w:rFonts w:eastAsia="Osaka"/>
        </w:rPr>
        <w:t xml:space="preserve"> &lt;=20MHz, for which the subcarrier spacing of the interfering signal </w:t>
      </w:r>
      <w:r w:rsidR="003817D6" w:rsidRPr="0006458D">
        <w:rPr>
          <w:rFonts w:eastAsia="Osaka"/>
        </w:rPr>
        <w:t xml:space="preserve">shall </w:t>
      </w:r>
      <w:r w:rsidRPr="0006458D">
        <w:rPr>
          <w:rFonts w:eastAsia="Osaka"/>
        </w:rPr>
        <w:t>be 30</w:t>
      </w:r>
      <w:r w:rsidR="00850456" w:rsidRPr="0006458D">
        <w:rPr>
          <w:rFonts w:eastAsia="Osaka"/>
        </w:rPr>
        <w:t> kHz</w:t>
      </w:r>
      <w:r w:rsidRPr="0006458D">
        <w:rPr>
          <w:rFonts w:eastAsia="Osaka"/>
        </w:rPr>
        <w:t>.</w:t>
      </w:r>
    </w:p>
    <w:p w14:paraId="06D56AA3" w14:textId="77777777" w:rsidR="000723CA" w:rsidRPr="0006458D" w:rsidRDefault="000723CA" w:rsidP="000723CA">
      <w:pPr>
        <w:rPr>
          <w:rFonts w:eastAsia="Osaka"/>
        </w:rPr>
      </w:pPr>
      <w:r w:rsidRPr="0006458D">
        <w:rPr>
          <w:rFonts w:eastAsia="Osaka"/>
        </w:rPr>
        <w:t xml:space="preserve">The receiver intermodulation requirement is applicable outside the </w:t>
      </w:r>
      <w:r w:rsidRPr="0006458D">
        <w:rPr>
          <w:lang w:eastAsia="zh-CN"/>
        </w:rPr>
        <w:t xml:space="preserve">Base Station </w:t>
      </w:r>
      <w:r w:rsidRPr="0006458D">
        <w:rPr>
          <w:rFonts w:eastAsia="Osaka"/>
        </w:rPr>
        <w:t>RF Bandwidth</w:t>
      </w:r>
      <w:r w:rsidRPr="0006458D">
        <w:rPr>
          <w:lang w:eastAsia="zh-CN"/>
        </w:rPr>
        <w:t xml:space="preserve"> or Radio Bandwidth edges</w:t>
      </w:r>
      <w:r w:rsidRPr="0006458D">
        <w:rPr>
          <w:rFonts w:eastAsia="Osaka"/>
        </w:rPr>
        <w:t xml:space="preserve">. The interfering signal offset is defined relative to the Base Station RF Bandwidth edges </w:t>
      </w:r>
      <w:r w:rsidRPr="0006458D">
        <w:rPr>
          <w:lang w:eastAsia="zh-CN"/>
        </w:rPr>
        <w:t xml:space="preserve">or Radio Bandwidth </w:t>
      </w:r>
      <w:r w:rsidRPr="0006458D">
        <w:rPr>
          <w:rFonts w:eastAsia="Osaka"/>
        </w:rPr>
        <w:t>edges.</w:t>
      </w:r>
    </w:p>
    <w:p w14:paraId="4468A58A" w14:textId="77777777" w:rsidR="000723CA" w:rsidRPr="0006458D" w:rsidRDefault="000723CA" w:rsidP="000723CA">
      <w:r w:rsidRPr="0006458D">
        <w:t xml:space="preserve">For a BS operating in non-contiguous spectrum within any </w:t>
      </w:r>
      <w:r w:rsidRPr="0006458D">
        <w:rPr>
          <w:i/>
        </w:rPr>
        <w:t>operating band</w:t>
      </w:r>
      <w:r w:rsidRPr="0006458D">
        <w:t xml:space="preserve">, the narrowband intermodulation requirement </w:t>
      </w:r>
      <w:r w:rsidR="00A90492" w:rsidRPr="0006458D">
        <w:t>shall apply</w:t>
      </w:r>
      <w:r w:rsidRPr="0006458D">
        <w:t xml:space="preserve"> in addition inside any </w:t>
      </w:r>
      <w:r w:rsidRPr="00B95D0F">
        <w:rPr>
          <w:i/>
          <w:rPrChange w:id="1104" w:author="R4-1909309 Text corrections Rel-15" w:date="2019-09-05T10:27:00Z">
            <w:rPr/>
          </w:rPrChange>
        </w:rPr>
        <w:t>sub-block gap</w:t>
      </w:r>
      <w:r w:rsidRPr="0006458D">
        <w:t xml:space="preserve"> in case the </w:t>
      </w:r>
      <w:r w:rsidRPr="00B95D0F">
        <w:rPr>
          <w:i/>
          <w:rPrChange w:id="1105" w:author="R4-1909309 Text corrections Rel-15" w:date="2019-09-05T10:27:00Z">
            <w:rPr/>
          </w:rPrChange>
        </w:rPr>
        <w:t>sub-block gap</w:t>
      </w:r>
      <w:r w:rsidRPr="0006458D">
        <w:t xml:space="preserve"> is at least as wide as the </w:t>
      </w:r>
      <w:r w:rsidR="00601F80" w:rsidRPr="0006458D">
        <w:rPr>
          <w:i/>
        </w:rPr>
        <w:t>channel bandwidth</w:t>
      </w:r>
      <w:r w:rsidRPr="0006458D">
        <w:t xml:space="preserve"> of the NR interfering signal in table 7.7.2-2 or 7.7.2-4. The interfering signal offset is defined relative to the </w:t>
      </w:r>
      <w:r w:rsidRPr="00B95D0F">
        <w:rPr>
          <w:i/>
          <w:rPrChange w:id="1106" w:author="R4-1909309 Text corrections Rel-15" w:date="2019-09-05T10:28:00Z">
            <w:rPr/>
          </w:rPrChange>
        </w:rPr>
        <w:t>sub-block</w:t>
      </w:r>
      <w:r w:rsidRPr="0006458D">
        <w:t xml:space="preserve"> edges inside the </w:t>
      </w:r>
      <w:r w:rsidRPr="00B95D0F">
        <w:rPr>
          <w:i/>
          <w:rPrChange w:id="1107" w:author="R4-1909309 Text corrections Rel-15" w:date="2019-09-05T10:28:00Z">
            <w:rPr/>
          </w:rPrChange>
        </w:rPr>
        <w:t>sub-block gap</w:t>
      </w:r>
      <w:r w:rsidRPr="0006458D">
        <w:t>.</w:t>
      </w:r>
    </w:p>
    <w:p w14:paraId="7DA36D0E" w14:textId="77777777" w:rsidR="000723CA" w:rsidRPr="0006458D" w:rsidRDefault="000723CA" w:rsidP="000723CA">
      <w:r w:rsidRPr="0006458D">
        <w:t xml:space="preserve">For a </w:t>
      </w:r>
      <w:r w:rsidR="005F3402" w:rsidRPr="0006458D">
        <w:rPr>
          <w:i/>
        </w:rPr>
        <w:t>multi-band connector</w:t>
      </w:r>
      <w:r w:rsidRPr="0006458D">
        <w:t xml:space="preserve">, the intermodulation requirement </w:t>
      </w:r>
      <w:r w:rsidR="00A90492" w:rsidRPr="0006458D">
        <w:t>shall apply</w:t>
      </w:r>
      <w:r w:rsidRPr="0006458D">
        <w:t xml:space="preserve"> in addition inside any Inter RF Bandwidth gap, in case the gap size is at least twice as wide as the NR interfering signal centre frequency offset from the Base Station RF Bandwidth edge.</w:t>
      </w:r>
    </w:p>
    <w:p w14:paraId="019BAEB2" w14:textId="77777777" w:rsidR="000723CA" w:rsidRPr="0006458D" w:rsidRDefault="000723CA" w:rsidP="000723CA">
      <w:r w:rsidRPr="0006458D">
        <w:t xml:space="preserve">For a </w:t>
      </w:r>
      <w:r w:rsidR="005F3402" w:rsidRPr="0006458D">
        <w:rPr>
          <w:i/>
        </w:rPr>
        <w:t>multi-band connector</w:t>
      </w:r>
      <w:r w:rsidRPr="0006458D">
        <w:t xml:space="preserve">, the narrowband intermodulation requirement </w:t>
      </w:r>
      <w:r w:rsidR="00A90492" w:rsidRPr="0006458D">
        <w:t>shall apply</w:t>
      </w:r>
      <w:r w:rsidRPr="0006458D">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06458D" w:rsidRDefault="000723CA" w:rsidP="00854B6F">
      <w:pPr>
        <w:pStyle w:val="TH"/>
      </w:pPr>
      <w:r w:rsidRPr="0006458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06458D" w:rsidRPr="0006458D" w14:paraId="1A73BBFE" w14:textId="77777777" w:rsidTr="00FA6718">
        <w:trPr>
          <w:jc w:val="center"/>
        </w:trPr>
        <w:tc>
          <w:tcPr>
            <w:tcW w:w="1737" w:type="dxa"/>
            <w:shd w:val="clear" w:color="auto" w:fill="auto"/>
          </w:tcPr>
          <w:p w14:paraId="55B93018" w14:textId="77777777" w:rsidR="00CC1E18" w:rsidRPr="0006458D" w:rsidRDefault="00CC1E18" w:rsidP="00CC1E18">
            <w:pPr>
              <w:pStyle w:val="TAH"/>
            </w:pPr>
            <w:r w:rsidRPr="0006458D">
              <w:t>Base Station Type</w:t>
            </w:r>
          </w:p>
        </w:tc>
        <w:tc>
          <w:tcPr>
            <w:tcW w:w="2376" w:type="dxa"/>
            <w:shd w:val="clear" w:color="auto" w:fill="auto"/>
          </w:tcPr>
          <w:p w14:paraId="3C76F2AB" w14:textId="77777777" w:rsidR="00CC1E18" w:rsidRPr="0006458D" w:rsidRDefault="00CC1E18" w:rsidP="00CC1E18">
            <w:pPr>
              <w:pStyle w:val="TAH"/>
            </w:pPr>
            <w:r w:rsidRPr="0006458D">
              <w:t xml:space="preserve">Wanted Signal mean power </w:t>
            </w:r>
            <w:r w:rsidR="002E41CA" w:rsidRPr="0006458D">
              <w:t>(dBm)</w:t>
            </w:r>
          </w:p>
        </w:tc>
        <w:tc>
          <w:tcPr>
            <w:tcW w:w="2216" w:type="dxa"/>
            <w:shd w:val="clear" w:color="auto" w:fill="auto"/>
          </w:tcPr>
          <w:p w14:paraId="3A485DD1" w14:textId="77777777" w:rsidR="00CC1E18" w:rsidRPr="0006458D" w:rsidRDefault="00CC1E18" w:rsidP="00CC1E18">
            <w:pPr>
              <w:pStyle w:val="TAH"/>
            </w:pPr>
            <w:r w:rsidRPr="0006458D">
              <w:t>Mean power of interfering signals</w:t>
            </w:r>
            <w:r w:rsidRPr="0006458D" w:rsidDel="00522C04">
              <w:t xml:space="preserve"> </w:t>
            </w:r>
            <w:r w:rsidR="002E41CA" w:rsidRPr="0006458D">
              <w:t>(dBm)</w:t>
            </w:r>
          </w:p>
        </w:tc>
        <w:tc>
          <w:tcPr>
            <w:tcW w:w="1973" w:type="dxa"/>
            <w:shd w:val="clear" w:color="auto" w:fill="auto"/>
          </w:tcPr>
          <w:p w14:paraId="0543F0A6" w14:textId="77777777" w:rsidR="00CC1E18" w:rsidRPr="0006458D" w:rsidRDefault="00CC1E18" w:rsidP="00CC1E18">
            <w:pPr>
              <w:pStyle w:val="TAH"/>
            </w:pPr>
            <w:r w:rsidRPr="0006458D">
              <w:t>Type of interfering signal</w:t>
            </w:r>
          </w:p>
        </w:tc>
      </w:tr>
      <w:tr w:rsidR="0006458D" w:rsidRPr="0006458D" w14:paraId="4EB3E6E4" w14:textId="77777777" w:rsidTr="00FA6718">
        <w:trPr>
          <w:jc w:val="center"/>
        </w:trPr>
        <w:tc>
          <w:tcPr>
            <w:tcW w:w="1737" w:type="dxa"/>
            <w:shd w:val="clear" w:color="auto" w:fill="auto"/>
          </w:tcPr>
          <w:p w14:paraId="64FFAEC7" w14:textId="77777777" w:rsidR="00CC1E18" w:rsidRPr="0006458D" w:rsidRDefault="00CC1E18" w:rsidP="00CC1E18">
            <w:pPr>
              <w:pStyle w:val="TAC"/>
            </w:pPr>
            <w:r w:rsidRPr="0006458D">
              <w:t>Wide Area BS</w:t>
            </w:r>
          </w:p>
        </w:tc>
        <w:tc>
          <w:tcPr>
            <w:tcW w:w="2376" w:type="dxa"/>
            <w:shd w:val="clear" w:color="auto" w:fill="auto"/>
          </w:tcPr>
          <w:p w14:paraId="3FE0E847" w14:textId="77777777" w:rsidR="00CC1E18" w:rsidRPr="0006458D" w:rsidRDefault="00CC1E18" w:rsidP="00CC1E18">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323BB96B" w14:textId="77777777" w:rsidR="00CC1E18" w:rsidRPr="0006458D" w:rsidRDefault="00CC1E18" w:rsidP="00CC1E18">
            <w:pPr>
              <w:pStyle w:val="TAC"/>
            </w:pPr>
            <w:r w:rsidRPr="0006458D">
              <w:t>-52</w:t>
            </w:r>
          </w:p>
        </w:tc>
        <w:tc>
          <w:tcPr>
            <w:tcW w:w="1973" w:type="dxa"/>
            <w:vMerge w:val="restart"/>
            <w:shd w:val="clear" w:color="auto" w:fill="auto"/>
            <w:vAlign w:val="center"/>
          </w:tcPr>
          <w:p w14:paraId="38451E9B" w14:textId="77777777" w:rsidR="00CC1E18" w:rsidRPr="0006458D" w:rsidRDefault="00CC1E18" w:rsidP="00CC1E18">
            <w:pPr>
              <w:pStyle w:val="TAC"/>
            </w:pPr>
            <w:r w:rsidRPr="0006458D">
              <w:t>See Table 7.7.2-2</w:t>
            </w:r>
          </w:p>
        </w:tc>
      </w:tr>
      <w:tr w:rsidR="0006458D" w:rsidRPr="0006458D" w14:paraId="62D9473A" w14:textId="77777777" w:rsidTr="00FA6718">
        <w:trPr>
          <w:jc w:val="center"/>
        </w:trPr>
        <w:tc>
          <w:tcPr>
            <w:tcW w:w="1737" w:type="dxa"/>
            <w:shd w:val="clear" w:color="auto" w:fill="auto"/>
          </w:tcPr>
          <w:p w14:paraId="66AD96B6" w14:textId="77777777" w:rsidR="00CC1E18" w:rsidRPr="0006458D" w:rsidRDefault="00CC1E18" w:rsidP="00CC1E18">
            <w:pPr>
              <w:pStyle w:val="TAC"/>
            </w:pPr>
            <w:r w:rsidRPr="0006458D">
              <w:t>Medium Range BS</w:t>
            </w:r>
          </w:p>
        </w:tc>
        <w:tc>
          <w:tcPr>
            <w:tcW w:w="2376" w:type="dxa"/>
            <w:shd w:val="clear" w:color="auto" w:fill="auto"/>
          </w:tcPr>
          <w:p w14:paraId="2C7BB4D0" w14:textId="77777777" w:rsidR="00CC1E18" w:rsidRPr="0006458D" w:rsidRDefault="00CC1E18" w:rsidP="00CC1E18">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20D44A3C" w14:textId="77777777" w:rsidR="00CC1E18" w:rsidRPr="0006458D" w:rsidRDefault="00CC1E18" w:rsidP="00CC1E18">
            <w:pPr>
              <w:pStyle w:val="TAC"/>
            </w:pPr>
            <w:r w:rsidRPr="0006458D">
              <w:t>-47</w:t>
            </w:r>
          </w:p>
        </w:tc>
        <w:tc>
          <w:tcPr>
            <w:tcW w:w="1973" w:type="dxa"/>
            <w:vMerge/>
            <w:shd w:val="clear" w:color="auto" w:fill="auto"/>
          </w:tcPr>
          <w:p w14:paraId="0B309BE5" w14:textId="77777777" w:rsidR="00CC1E18" w:rsidRPr="0006458D" w:rsidRDefault="00CC1E18" w:rsidP="00CC1E18">
            <w:pPr>
              <w:pStyle w:val="TAC"/>
            </w:pPr>
          </w:p>
        </w:tc>
      </w:tr>
      <w:tr w:rsidR="0006458D" w:rsidRPr="0006458D" w14:paraId="50EA9BD8" w14:textId="77777777" w:rsidTr="00FA6718">
        <w:trPr>
          <w:jc w:val="center"/>
        </w:trPr>
        <w:tc>
          <w:tcPr>
            <w:tcW w:w="1737" w:type="dxa"/>
            <w:shd w:val="clear" w:color="auto" w:fill="auto"/>
          </w:tcPr>
          <w:p w14:paraId="448E6E43" w14:textId="77777777" w:rsidR="00CC1E18" w:rsidRPr="0006458D" w:rsidRDefault="00CC1E18" w:rsidP="00CC1E18">
            <w:pPr>
              <w:pStyle w:val="TAC"/>
            </w:pPr>
            <w:r w:rsidRPr="0006458D">
              <w:t>Local Area BS</w:t>
            </w:r>
          </w:p>
        </w:tc>
        <w:tc>
          <w:tcPr>
            <w:tcW w:w="2376" w:type="dxa"/>
            <w:shd w:val="clear" w:color="auto" w:fill="auto"/>
          </w:tcPr>
          <w:p w14:paraId="2728D34A" w14:textId="77777777" w:rsidR="00CC1E18" w:rsidRPr="0006458D" w:rsidRDefault="00CC1E18" w:rsidP="00CC1E18">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643E7447" w14:textId="77777777" w:rsidR="00CC1E18" w:rsidRPr="0006458D" w:rsidRDefault="00CC1E18" w:rsidP="00CC1E18">
            <w:pPr>
              <w:pStyle w:val="TAC"/>
            </w:pPr>
            <w:r w:rsidRPr="0006458D">
              <w:t>-44</w:t>
            </w:r>
          </w:p>
        </w:tc>
        <w:tc>
          <w:tcPr>
            <w:tcW w:w="1973" w:type="dxa"/>
            <w:vMerge/>
            <w:shd w:val="clear" w:color="auto" w:fill="auto"/>
          </w:tcPr>
          <w:p w14:paraId="4AFFC30D" w14:textId="77777777" w:rsidR="00CC1E18" w:rsidRPr="0006458D" w:rsidRDefault="00CC1E18" w:rsidP="00CC1E18">
            <w:pPr>
              <w:pStyle w:val="TAC"/>
            </w:pPr>
          </w:p>
        </w:tc>
      </w:tr>
      <w:tr w:rsidR="000723CA" w:rsidRPr="0006458D" w14:paraId="7686A886" w14:textId="77777777" w:rsidTr="00FA6718">
        <w:trPr>
          <w:jc w:val="center"/>
        </w:trPr>
        <w:tc>
          <w:tcPr>
            <w:tcW w:w="8302" w:type="dxa"/>
            <w:gridSpan w:val="4"/>
            <w:shd w:val="clear" w:color="auto" w:fill="auto"/>
          </w:tcPr>
          <w:p w14:paraId="53698A4E" w14:textId="77777777" w:rsidR="000723CA" w:rsidRPr="0006458D" w:rsidRDefault="000723CA" w:rsidP="00FA6718">
            <w:pPr>
              <w:pStyle w:val="TAL"/>
            </w:pPr>
            <w:r w:rsidRPr="0006458D">
              <w:t>NOTE 1:</w:t>
            </w:r>
            <w:r w:rsidR="001318F4" w:rsidRPr="0006458D">
              <w:tab/>
            </w:r>
            <w:r w:rsidRPr="0006458D">
              <w:t>P</w:t>
            </w:r>
            <w:r w:rsidRPr="0006458D">
              <w:rPr>
                <w:vertAlign w:val="subscript"/>
              </w:rPr>
              <w:t>REFSENS</w:t>
            </w:r>
            <w:r w:rsidRPr="0006458D" w:rsidDel="00E01BA4">
              <w:t xml:space="preserve"> </w:t>
            </w:r>
            <w:r w:rsidRPr="0006458D">
              <w:t xml:space="preserve">depends on the BS class and on the </w:t>
            </w:r>
            <w:r w:rsidR="00601F80" w:rsidRPr="0006458D">
              <w:rPr>
                <w:i/>
              </w:rPr>
              <w:t>BS channel bandwidth</w:t>
            </w:r>
            <w:r w:rsidRPr="0006458D">
              <w:t>, see subclause 7.2.</w:t>
            </w:r>
          </w:p>
          <w:p w14:paraId="12EBAE33" w14:textId="77777777" w:rsidR="000723CA" w:rsidRPr="0006458D" w:rsidRDefault="000723CA" w:rsidP="00FA6718">
            <w:pPr>
              <w:pStyle w:val="TAN"/>
              <w:ind w:left="0" w:firstLine="0"/>
              <w:rPr>
                <w:rFonts w:cs="Arial"/>
              </w:rPr>
            </w:pPr>
          </w:p>
        </w:tc>
      </w:tr>
    </w:tbl>
    <w:p w14:paraId="26FC2041" w14:textId="77777777" w:rsidR="000723CA" w:rsidRPr="0006458D" w:rsidRDefault="000723CA" w:rsidP="000723CA"/>
    <w:p w14:paraId="316E35F4" w14:textId="77777777" w:rsidR="000723CA" w:rsidRPr="0006458D" w:rsidRDefault="000723CA" w:rsidP="00854B6F">
      <w:pPr>
        <w:pStyle w:val="TH"/>
      </w:pPr>
      <w:r w:rsidRPr="0006458D">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6458D" w:rsidRPr="0006458D" w14:paraId="7C3FAB27" w14:textId="77777777" w:rsidTr="00FA6718">
        <w:trPr>
          <w:jc w:val="center"/>
        </w:trPr>
        <w:tc>
          <w:tcPr>
            <w:tcW w:w="1467" w:type="dxa"/>
            <w:shd w:val="clear" w:color="auto" w:fill="auto"/>
            <w:vAlign w:val="center"/>
          </w:tcPr>
          <w:p w14:paraId="6C18B166" w14:textId="77777777" w:rsidR="000723CA" w:rsidRPr="0006458D" w:rsidRDefault="000723CA" w:rsidP="00FA6718">
            <w:pPr>
              <w:pStyle w:val="TAH"/>
              <w:rPr>
                <w:rFonts w:cs="Arial"/>
              </w:rPr>
            </w:pPr>
          </w:p>
          <w:p w14:paraId="0A5A7524"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0723CA" w:rsidRPr="0006458D">
              <w:rPr>
                <w:rFonts w:eastAsia="SimSun" w:cs="Arial"/>
              </w:rPr>
              <w:t>of the lowest/highest carrier received</w:t>
            </w:r>
            <w:r w:rsidR="000723CA" w:rsidRPr="0006458D">
              <w:rPr>
                <w:rFonts w:cs="Arial"/>
              </w:rPr>
              <w:t xml:space="preserve"> </w:t>
            </w:r>
            <w:r w:rsidR="00C47990" w:rsidRPr="0006458D">
              <w:rPr>
                <w:rFonts w:cs="Arial"/>
              </w:rPr>
              <w:t>(MHz)</w:t>
            </w:r>
          </w:p>
        </w:tc>
        <w:tc>
          <w:tcPr>
            <w:tcW w:w="1907" w:type="dxa"/>
            <w:vAlign w:val="center"/>
          </w:tcPr>
          <w:p w14:paraId="4B4CACE3" w14:textId="77777777" w:rsidR="000723CA" w:rsidRPr="0006458D" w:rsidRDefault="000723CA" w:rsidP="00FA6718">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6F3261">
              <w:rPr>
                <w:rFonts w:cs="Arial"/>
                <w:i/>
                <w:rPrChange w:id="1108" w:author="R4-1909309 Text corrections Rel-15" w:date="2019-09-05T10:28:00Z">
                  <w:rPr>
                    <w:rFonts w:cs="Arial"/>
                  </w:rPr>
                </w:rPrChange>
              </w:rPr>
              <w:t>Base Station RF Bandwidth</w:t>
            </w:r>
            <w:r w:rsidRPr="0006458D">
              <w:rPr>
                <w:rFonts w:cs="Arial"/>
              </w:rPr>
              <w:t xml:space="preserve"> edge </w:t>
            </w:r>
            <w:r w:rsidR="00C47990" w:rsidRPr="0006458D">
              <w:rPr>
                <w:rFonts w:cs="Arial"/>
              </w:rPr>
              <w:t>(MHz)</w:t>
            </w:r>
          </w:p>
        </w:tc>
        <w:tc>
          <w:tcPr>
            <w:tcW w:w="2503" w:type="dxa"/>
            <w:vAlign w:val="center"/>
          </w:tcPr>
          <w:p w14:paraId="57914CE4" w14:textId="77777777" w:rsidR="000723CA" w:rsidRPr="0006458D" w:rsidRDefault="000723CA" w:rsidP="00FA6718">
            <w:pPr>
              <w:pStyle w:val="TAH"/>
              <w:rPr>
                <w:rFonts w:cs="Arial"/>
              </w:rPr>
            </w:pPr>
            <w:r w:rsidRPr="0006458D">
              <w:rPr>
                <w:rFonts w:cs="Arial"/>
              </w:rPr>
              <w:t>Type of interfering signal</w:t>
            </w:r>
          </w:p>
        </w:tc>
      </w:tr>
      <w:tr w:rsidR="0006458D" w:rsidRPr="0006458D" w14:paraId="194DE2BF" w14:textId="77777777" w:rsidTr="00FA6718">
        <w:trPr>
          <w:jc w:val="center"/>
        </w:trPr>
        <w:tc>
          <w:tcPr>
            <w:tcW w:w="1467" w:type="dxa"/>
            <w:vMerge w:val="restart"/>
            <w:vAlign w:val="center"/>
          </w:tcPr>
          <w:p w14:paraId="3195FFB0" w14:textId="77777777" w:rsidR="000723CA" w:rsidRPr="0006458D" w:rsidRDefault="000723CA" w:rsidP="00FA6718">
            <w:pPr>
              <w:pStyle w:val="TAC"/>
              <w:rPr>
                <w:rFonts w:cs="Arial"/>
              </w:rPr>
            </w:pPr>
            <w:r w:rsidRPr="0006458D">
              <w:rPr>
                <w:rFonts w:cs="Arial"/>
              </w:rPr>
              <w:t>5</w:t>
            </w:r>
          </w:p>
        </w:tc>
        <w:tc>
          <w:tcPr>
            <w:tcW w:w="1907" w:type="dxa"/>
            <w:vAlign w:val="center"/>
          </w:tcPr>
          <w:p w14:paraId="627EDAFA" w14:textId="77777777" w:rsidR="000723CA" w:rsidRPr="0006458D" w:rsidRDefault="000723CA" w:rsidP="00FA6718">
            <w:pPr>
              <w:pStyle w:val="TAC"/>
              <w:rPr>
                <w:rFonts w:cs="Arial"/>
              </w:rPr>
            </w:pPr>
            <w:r w:rsidRPr="0006458D">
              <w:rPr>
                <w:rFonts w:cs="Arial"/>
              </w:rPr>
              <w:t>±7.5</w:t>
            </w:r>
          </w:p>
        </w:tc>
        <w:tc>
          <w:tcPr>
            <w:tcW w:w="2503" w:type="dxa"/>
            <w:shd w:val="clear" w:color="auto" w:fill="auto"/>
            <w:vAlign w:val="center"/>
          </w:tcPr>
          <w:p w14:paraId="37A39312" w14:textId="77777777" w:rsidR="000723CA" w:rsidRPr="0006458D" w:rsidRDefault="000723CA" w:rsidP="00FA6718">
            <w:pPr>
              <w:pStyle w:val="TAC"/>
              <w:rPr>
                <w:rFonts w:cs="Arial"/>
              </w:rPr>
            </w:pPr>
            <w:r w:rsidRPr="0006458D">
              <w:rPr>
                <w:rFonts w:cs="Arial"/>
              </w:rPr>
              <w:t>CW</w:t>
            </w:r>
          </w:p>
        </w:tc>
      </w:tr>
      <w:tr w:rsidR="0006458D" w:rsidRPr="0006458D" w14:paraId="1B0943FA" w14:textId="77777777" w:rsidTr="00FA6718">
        <w:trPr>
          <w:jc w:val="center"/>
        </w:trPr>
        <w:tc>
          <w:tcPr>
            <w:tcW w:w="1467" w:type="dxa"/>
            <w:vMerge/>
            <w:vAlign w:val="center"/>
          </w:tcPr>
          <w:p w14:paraId="5C007E9E" w14:textId="77777777" w:rsidR="000723CA" w:rsidRPr="0006458D" w:rsidRDefault="000723CA" w:rsidP="00FA6718">
            <w:pPr>
              <w:pStyle w:val="TAC"/>
              <w:rPr>
                <w:rFonts w:cs="Arial"/>
              </w:rPr>
            </w:pPr>
          </w:p>
        </w:tc>
        <w:tc>
          <w:tcPr>
            <w:tcW w:w="1907" w:type="dxa"/>
            <w:vAlign w:val="center"/>
          </w:tcPr>
          <w:p w14:paraId="1A066D4F" w14:textId="77777777" w:rsidR="000723CA" w:rsidRPr="0006458D" w:rsidRDefault="000723CA" w:rsidP="00FA6718">
            <w:pPr>
              <w:pStyle w:val="TAC"/>
              <w:rPr>
                <w:rFonts w:cs="Arial"/>
              </w:rPr>
            </w:pPr>
            <w:r w:rsidRPr="0006458D">
              <w:rPr>
                <w:rFonts w:cs="Arial"/>
              </w:rPr>
              <w:t>±17.5</w:t>
            </w:r>
          </w:p>
        </w:tc>
        <w:tc>
          <w:tcPr>
            <w:tcW w:w="2503" w:type="dxa"/>
            <w:shd w:val="clear" w:color="auto" w:fill="auto"/>
            <w:vAlign w:val="center"/>
          </w:tcPr>
          <w:p w14:paraId="039C377C" w14:textId="77777777" w:rsidR="000723CA" w:rsidRPr="0006458D" w:rsidRDefault="000723CA" w:rsidP="00FA6718">
            <w:pPr>
              <w:pStyle w:val="TAC"/>
              <w:rPr>
                <w:rFonts w:cs="Arial"/>
              </w:rPr>
            </w:pPr>
            <w:r w:rsidRPr="0006458D">
              <w:rPr>
                <w:rFonts w:cs="Arial"/>
              </w:rPr>
              <w:t>5</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1)</w:t>
            </w:r>
          </w:p>
        </w:tc>
      </w:tr>
      <w:tr w:rsidR="0006458D" w:rsidRPr="0006458D" w14:paraId="58946575" w14:textId="77777777" w:rsidTr="00FA6718">
        <w:trPr>
          <w:jc w:val="center"/>
        </w:trPr>
        <w:tc>
          <w:tcPr>
            <w:tcW w:w="1467" w:type="dxa"/>
            <w:vMerge w:val="restart"/>
            <w:vAlign w:val="center"/>
          </w:tcPr>
          <w:p w14:paraId="4D817C93" w14:textId="77777777" w:rsidR="000723CA" w:rsidRPr="0006458D" w:rsidRDefault="000723CA" w:rsidP="00FA6718">
            <w:pPr>
              <w:pStyle w:val="TAC"/>
              <w:rPr>
                <w:rFonts w:cs="Arial"/>
              </w:rPr>
            </w:pPr>
            <w:r w:rsidRPr="0006458D">
              <w:rPr>
                <w:rFonts w:cs="Arial"/>
              </w:rPr>
              <w:t>10</w:t>
            </w:r>
          </w:p>
        </w:tc>
        <w:tc>
          <w:tcPr>
            <w:tcW w:w="1907" w:type="dxa"/>
            <w:vAlign w:val="center"/>
          </w:tcPr>
          <w:p w14:paraId="7B94FA6D" w14:textId="77777777" w:rsidR="000723CA" w:rsidRPr="0006458D" w:rsidRDefault="000723CA" w:rsidP="00FA6718">
            <w:pPr>
              <w:pStyle w:val="TAC"/>
              <w:rPr>
                <w:rFonts w:cs="Arial"/>
              </w:rPr>
            </w:pPr>
            <w:r w:rsidRPr="0006458D">
              <w:rPr>
                <w:rFonts w:cs="Arial"/>
              </w:rPr>
              <w:t>±7.45</w:t>
            </w:r>
          </w:p>
        </w:tc>
        <w:tc>
          <w:tcPr>
            <w:tcW w:w="2503" w:type="dxa"/>
            <w:shd w:val="clear" w:color="auto" w:fill="auto"/>
            <w:vAlign w:val="center"/>
          </w:tcPr>
          <w:p w14:paraId="1D581E70" w14:textId="77777777" w:rsidR="000723CA" w:rsidRPr="0006458D" w:rsidRDefault="000723CA" w:rsidP="00FA6718">
            <w:pPr>
              <w:pStyle w:val="TAC"/>
              <w:rPr>
                <w:rFonts w:cs="Arial"/>
              </w:rPr>
            </w:pPr>
            <w:r w:rsidRPr="0006458D">
              <w:rPr>
                <w:rFonts w:cs="Arial"/>
              </w:rPr>
              <w:t>CW</w:t>
            </w:r>
          </w:p>
        </w:tc>
      </w:tr>
      <w:tr w:rsidR="0006458D" w:rsidRPr="0006458D" w14:paraId="12DC5D3A" w14:textId="77777777" w:rsidTr="00FA6718">
        <w:trPr>
          <w:jc w:val="center"/>
        </w:trPr>
        <w:tc>
          <w:tcPr>
            <w:tcW w:w="1467" w:type="dxa"/>
            <w:vMerge/>
            <w:vAlign w:val="center"/>
          </w:tcPr>
          <w:p w14:paraId="5005313D" w14:textId="77777777" w:rsidR="000723CA" w:rsidRPr="0006458D" w:rsidRDefault="000723CA" w:rsidP="00FA6718">
            <w:pPr>
              <w:pStyle w:val="TAC"/>
              <w:rPr>
                <w:rFonts w:cs="Arial"/>
              </w:rPr>
            </w:pPr>
          </w:p>
        </w:tc>
        <w:tc>
          <w:tcPr>
            <w:tcW w:w="1907" w:type="dxa"/>
            <w:vAlign w:val="center"/>
          </w:tcPr>
          <w:p w14:paraId="723ED509" w14:textId="77777777" w:rsidR="000723CA" w:rsidRPr="0006458D" w:rsidRDefault="000723CA" w:rsidP="00FA6718">
            <w:pPr>
              <w:pStyle w:val="TAC"/>
              <w:rPr>
                <w:rFonts w:cs="Arial"/>
              </w:rPr>
            </w:pPr>
            <w:r w:rsidRPr="0006458D">
              <w:rPr>
                <w:rFonts w:cs="Arial"/>
              </w:rPr>
              <w:t>±17.5</w:t>
            </w:r>
          </w:p>
        </w:tc>
        <w:tc>
          <w:tcPr>
            <w:tcW w:w="2503" w:type="dxa"/>
            <w:shd w:val="clear" w:color="auto" w:fill="auto"/>
            <w:vAlign w:val="center"/>
          </w:tcPr>
          <w:p w14:paraId="6F7FBF57" w14:textId="77777777" w:rsidR="000723CA" w:rsidRPr="0006458D" w:rsidRDefault="000723CA" w:rsidP="00FA6718">
            <w:pPr>
              <w:pStyle w:val="TAC"/>
              <w:rPr>
                <w:rFonts w:cs="Arial"/>
              </w:rPr>
            </w:pPr>
            <w:r w:rsidRPr="0006458D">
              <w:rPr>
                <w:rFonts w:cs="Arial"/>
              </w:rPr>
              <w:t>5</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1)</w:t>
            </w:r>
          </w:p>
        </w:tc>
      </w:tr>
      <w:tr w:rsidR="0006458D" w:rsidRPr="0006458D" w14:paraId="400DC026" w14:textId="77777777" w:rsidTr="00FA6718">
        <w:trPr>
          <w:jc w:val="center"/>
        </w:trPr>
        <w:tc>
          <w:tcPr>
            <w:tcW w:w="1467" w:type="dxa"/>
            <w:vMerge w:val="restart"/>
            <w:vAlign w:val="center"/>
          </w:tcPr>
          <w:p w14:paraId="2AF12DD9" w14:textId="77777777" w:rsidR="000723CA" w:rsidRPr="0006458D" w:rsidRDefault="000723CA" w:rsidP="00FA6718">
            <w:pPr>
              <w:pStyle w:val="TAC"/>
              <w:rPr>
                <w:rFonts w:cs="Arial"/>
              </w:rPr>
            </w:pPr>
            <w:r w:rsidRPr="0006458D">
              <w:rPr>
                <w:rFonts w:cs="Arial"/>
              </w:rPr>
              <w:t>15</w:t>
            </w:r>
          </w:p>
        </w:tc>
        <w:tc>
          <w:tcPr>
            <w:tcW w:w="1907" w:type="dxa"/>
            <w:vAlign w:val="center"/>
          </w:tcPr>
          <w:p w14:paraId="0178A505" w14:textId="77777777" w:rsidR="000723CA" w:rsidRPr="0006458D" w:rsidRDefault="000723CA" w:rsidP="00FA6718">
            <w:pPr>
              <w:pStyle w:val="TAC"/>
              <w:rPr>
                <w:rFonts w:cs="Arial"/>
              </w:rPr>
            </w:pPr>
            <w:r w:rsidRPr="0006458D">
              <w:rPr>
                <w:rFonts w:cs="Arial"/>
              </w:rPr>
              <w:t>±7.43</w:t>
            </w:r>
          </w:p>
        </w:tc>
        <w:tc>
          <w:tcPr>
            <w:tcW w:w="2503" w:type="dxa"/>
            <w:shd w:val="clear" w:color="auto" w:fill="auto"/>
            <w:vAlign w:val="center"/>
          </w:tcPr>
          <w:p w14:paraId="0C5F535D" w14:textId="77777777" w:rsidR="000723CA" w:rsidRPr="0006458D" w:rsidRDefault="000723CA" w:rsidP="00FA6718">
            <w:pPr>
              <w:pStyle w:val="TAC"/>
              <w:rPr>
                <w:rFonts w:cs="Arial"/>
              </w:rPr>
            </w:pPr>
            <w:r w:rsidRPr="0006458D">
              <w:rPr>
                <w:rFonts w:cs="Arial"/>
              </w:rPr>
              <w:t>CW</w:t>
            </w:r>
          </w:p>
        </w:tc>
      </w:tr>
      <w:tr w:rsidR="0006458D" w:rsidRPr="0006458D" w14:paraId="1C6B1DA8" w14:textId="77777777" w:rsidTr="00FA6718">
        <w:trPr>
          <w:jc w:val="center"/>
        </w:trPr>
        <w:tc>
          <w:tcPr>
            <w:tcW w:w="1467" w:type="dxa"/>
            <w:vMerge/>
            <w:vAlign w:val="center"/>
          </w:tcPr>
          <w:p w14:paraId="6A913AF8" w14:textId="77777777" w:rsidR="000723CA" w:rsidRPr="0006458D" w:rsidRDefault="000723CA" w:rsidP="00FA6718">
            <w:pPr>
              <w:pStyle w:val="TAC"/>
              <w:rPr>
                <w:rFonts w:cs="Arial"/>
              </w:rPr>
            </w:pPr>
          </w:p>
        </w:tc>
        <w:tc>
          <w:tcPr>
            <w:tcW w:w="1907" w:type="dxa"/>
            <w:vAlign w:val="center"/>
          </w:tcPr>
          <w:p w14:paraId="6090376D" w14:textId="77777777" w:rsidR="000723CA" w:rsidRPr="0006458D" w:rsidRDefault="000723CA" w:rsidP="00FA6718">
            <w:pPr>
              <w:pStyle w:val="TAC"/>
              <w:rPr>
                <w:rFonts w:cs="Arial"/>
              </w:rPr>
            </w:pPr>
            <w:r w:rsidRPr="0006458D">
              <w:rPr>
                <w:rFonts w:cs="Arial"/>
              </w:rPr>
              <w:t>±17.5</w:t>
            </w:r>
          </w:p>
        </w:tc>
        <w:tc>
          <w:tcPr>
            <w:tcW w:w="2503" w:type="dxa"/>
            <w:shd w:val="clear" w:color="auto" w:fill="auto"/>
            <w:vAlign w:val="center"/>
          </w:tcPr>
          <w:p w14:paraId="17AB29B1" w14:textId="77777777" w:rsidR="000723CA" w:rsidRPr="0006458D" w:rsidRDefault="000723CA" w:rsidP="00FA6718">
            <w:pPr>
              <w:pStyle w:val="TAC"/>
              <w:rPr>
                <w:rFonts w:cs="Arial"/>
              </w:rPr>
            </w:pPr>
            <w:r w:rsidRPr="0006458D">
              <w:rPr>
                <w:rFonts w:cs="Arial"/>
              </w:rPr>
              <w:t>5</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1)</w:t>
            </w:r>
          </w:p>
        </w:tc>
      </w:tr>
      <w:tr w:rsidR="0006458D" w:rsidRPr="0006458D" w14:paraId="6E1DE1A0" w14:textId="77777777" w:rsidTr="00FA6718">
        <w:trPr>
          <w:jc w:val="center"/>
        </w:trPr>
        <w:tc>
          <w:tcPr>
            <w:tcW w:w="1467" w:type="dxa"/>
            <w:vMerge w:val="restart"/>
            <w:vAlign w:val="center"/>
          </w:tcPr>
          <w:p w14:paraId="545D6BE7" w14:textId="77777777" w:rsidR="000723CA" w:rsidRPr="0006458D" w:rsidRDefault="000723CA" w:rsidP="00FA6718">
            <w:pPr>
              <w:pStyle w:val="TAC"/>
              <w:rPr>
                <w:rFonts w:cs="Arial"/>
              </w:rPr>
            </w:pPr>
            <w:r w:rsidRPr="0006458D">
              <w:rPr>
                <w:rFonts w:cs="Arial"/>
              </w:rPr>
              <w:t>20</w:t>
            </w:r>
          </w:p>
        </w:tc>
        <w:tc>
          <w:tcPr>
            <w:tcW w:w="1907" w:type="dxa"/>
            <w:vAlign w:val="center"/>
          </w:tcPr>
          <w:p w14:paraId="1F016DC3" w14:textId="77777777" w:rsidR="000723CA" w:rsidRPr="0006458D" w:rsidRDefault="000723CA" w:rsidP="00FA6718">
            <w:pPr>
              <w:pStyle w:val="TAC"/>
              <w:rPr>
                <w:rFonts w:cs="Arial"/>
              </w:rPr>
            </w:pPr>
            <w:r w:rsidRPr="0006458D">
              <w:rPr>
                <w:rFonts w:cs="Arial"/>
              </w:rPr>
              <w:t>±7.38</w:t>
            </w:r>
          </w:p>
        </w:tc>
        <w:tc>
          <w:tcPr>
            <w:tcW w:w="2503" w:type="dxa"/>
            <w:shd w:val="clear" w:color="auto" w:fill="auto"/>
            <w:vAlign w:val="center"/>
          </w:tcPr>
          <w:p w14:paraId="14DC9A73" w14:textId="77777777" w:rsidR="000723CA" w:rsidRPr="0006458D" w:rsidRDefault="000723CA" w:rsidP="00FA6718">
            <w:pPr>
              <w:pStyle w:val="TAC"/>
              <w:rPr>
                <w:rFonts w:cs="Arial"/>
              </w:rPr>
            </w:pPr>
            <w:r w:rsidRPr="0006458D">
              <w:rPr>
                <w:rFonts w:cs="Arial"/>
              </w:rPr>
              <w:t>CW</w:t>
            </w:r>
          </w:p>
        </w:tc>
      </w:tr>
      <w:tr w:rsidR="0006458D" w:rsidRPr="0006458D" w14:paraId="7C64FA7F" w14:textId="77777777" w:rsidTr="00FA6718">
        <w:trPr>
          <w:jc w:val="center"/>
        </w:trPr>
        <w:tc>
          <w:tcPr>
            <w:tcW w:w="1467" w:type="dxa"/>
            <w:vMerge/>
            <w:vAlign w:val="center"/>
          </w:tcPr>
          <w:p w14:paraId="0B65ABA4" w14:textId="77777777" w:rsidR="000723CA" w:rsidRPr="0006458D" w:rsidRDefault="000723CA" w:rsidP="00FA6718">
            <w:pPr>
              <w:pStyle w:val="TAC"/>
              <w:rPr>
                <w:rFonts w:cs="Arial"/>
              </w:rPr>
            </w:pPr>
          </w:p>
        </w:tc>
        <w:tc>
          <w:tcPr>
            <w:tcW w:w="1907" w:type="dxa"/>
            <w:vAlign w:val="center"/>
          </w:tcPr>
          <w:p w14:paraId="56767770" w14:textId="77777777" w:rsidR="000723CA" w:rsidRPr="0006458D" w:rsidRDefault="000723CA" w:rsidP="00FA6718">
            <w:pPr>
              <w:pStyle w:val="TAC"/>
              <w:rPr>
                <w:rFonts w:cs="Arial"/>
              </w:rPr>
            </w:pPr>
            <w:r w:rsidRPr="0006458D">
              <w:rPr>
                <w:rFonts w:cs="Arial"/>
              </w:rPr>
              <w:t>±17.5</w:t>
            </w:r>
          </w:p>
        </w:tc>
        <w:tc>
          <w:tcPr>
            <w:tcW w:w="2503" w:type="dxa"/>
            <w:shd w:val="clear" w:color="auto" w:fill="auto"/>
            <w:vAlign w:val="center"/>
          </w:tcPr>
          <w:p w14:paraId="19D0DAC2" w14:textId="77777777" w:rsidR="000723CA" w:rsidRPr="0006458D" w:rsidRDefault="000723CA" w:rsidP="00FA6718">
            <w:pPr>
              <w:pStyle w:val="TAC"/>
              <w:rPr>
                <w:rFonts w:cs="Arial"/>
              </w:rPr>
            </w:pPr>
            <w:r w:rsidRPr="0006458D">
              <w:rPr>
                <w:rFonts w:cs="Arial"/>
              </w:rPr>
              <w:t>5</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1)</w:t>
            </w:r>
          </w:p>
        </w:tc>
      </w:tr>
      <w:tr w:rsidR="0006458D" w:rsidRPr="0006458D" w14:paraId="0862839A" w14:textId="77777777" w:rsidTr="00FA6718">
        <w:trPr>
          <w:jc w:val="center"/>
        </w:trPr>
        <w:tc>
          <w:tcPr>
            <w:tcW w:w="1467" w:type="dxa"/>
            <w:vMerge w:val="restart"/>
            <w:vAlign w:val="center"/>
          </w:tcPr>
          <w:p w14:paraId="48EAD8EA" w14:textId="77777777" w:rsidR="00CC1E18" w:rsidRPr="0006458D" w:rsidRDefault="00CC1E18" w:rsidP="00CC1E18">
            <w:pPr>
              <w:pStyle w:val="TAC"/>
              <w:rPr>
                <w:rFonts w:cs="Arial"/>
              </w:rPr>
            </w:pPr>
            <w:r w:rsidRPr="0006458D">
              <w:rPr>
                <w:rFonts w:cs="Arial"/>
              </w:rPr>
              <w:t>25</w:t>
            </w:r>
          </w:p>
        </w:tc>
        <w:tc>
          <w:tcPr>
            <w:tcW w:w="1907" w:type="dxa"/>
            <w:vAlign w:val="center"/>
          </w:tcPr>
          <w:p w14:paraId="74906FBB" w14:textId="77777777" w:rsidR="00CC1E18" w:rsidRPr="0006458D" w:rsidRDefault="00CC1E18" w:rsidP="00CC1E18">
            <w:pPr>
              <w:pStyle w:val="TAC"/>
              <w:rPr>
                <w:rFonts w:cs="Arial"/>
              </w:rPr>
            </w:pPr>
            <w:r w:rsidRPr="0006458D">
              <w:rPr>
                <w:rFonts w:cs="Arial"/>
              </w:rPr>
              <w:t>±7.45</w:t>
            </w:r>
          </w:p>
        </w:tc>
        <w:tc>
          <w:tcPr>
            <w:tcW w:w="2503" w:type="dxa"/>
            <w:shd w:val="clear" w:color="auto" w:fill="auto"/>
            <w:vAlign w:val="center"/>
          </w:tcPr>
          <w:p w14:paraId="641B5A42" w14:textId="77777777" w:rsidR="00CC1E18" w:rsidRPr="0006458D" w:rsidRDefault="00CC1E18" w:rsidP="00CC1E18">
            <w:pPr>
              <w:pStyle w:val="TAC"/>
              <w:rPr>
                <w:rFonts w:cs="Arial"/>
              </w:rPr>
            </w:pPr>
            <w:r w:rsidRPr="0006458D">
              <w:rPr>
                <w:rFonts w:cs="Arial"/>
              </w:rPr>
              <w:t>CW</w:t>
            </w:r>
          </w:p>
        </w:tc>
      </w:tr>
      <w:tr w:rsidR="0006458D" w:rsidRPr="0006458D" w14:paraId="642CC8BD" w14:textId="77777777" w:rsidTr="00FA6718">
        <w:trPr>
          <w:jc w:val="center"/>
        </w:trPr>
        <w:tc>
          <w:tcPr>
            <w:tcW w:w="1467" w:type="dxa"/>
            <w:vMerge/>
            <w:vAlign w:val="center"/>
          </w:tcPr>
          <w:p w14:paraId="465F5475" w14:textId="77777777" w:rsidR="00CC1E18" w:rsidRPr="0006458D" w:rsidRDefault="00CC1E18" w:rsidP="00CC1E18">
            <w:pPr>
              <w:pStyle w:val="TAC"/>
              <w:rPr>
                <w:rFonts w:cs="Arial"/>
              </w:rPr>
            </w:pPr>
          </w:p>
        </w:tc>
        <w:tc>
          <w:tcPr>
            <w:tcW w:w="1907" w:type="dxa"/>
            <w:vAlign w:val="center"/>
          </w:tcPr>
          <w:p w14:paraId="5237D81B" w14:textId="77777777" w:rsidR="00CC1E18" w:rsidRPr="0006458D" w:rsidRDefault="00CC1E18" w:rsidP="00CC1E18">
            <w:pPr>
              <w:pStyle w:val="TAC"/>
              <w:rPr>
                <w:rFonts w:cs="Arial"/>
              </w:rPr>
            </w:pPr>
            <w:r w:rsidRPr="0006458D">
              <w:rPr>
                <w:rFonts w:cs="Arial"/>
              </w:rPr>
              <w:t>±25</w:t>
            </w:r>
          </w:p>
        </w:tc>
        <w:tc>
          <w:tcPr>
            <w:tcW w:w="2503" w:type="dxa"/>
            <w:shd w:val="clear" w:color="auto" w:fill="auto"/>
            <w:vAlign w:val="center"/>
          </w:tcPr>
          <w:p w14:paraId="436A6836" w14:textId="77777777" w:rsidR="00CC1E18" w:rsidRPr="0006458D" w:rsidRDefault="00603E11" w:rsidP="00CC1E18">
            <w:pPr>
              <w:pStyle w:val="TAC"/>
              <w:rPr>
                <w:rFonts w:cs="Arial"/>
              </w:rPr>
            </w:pPr>
            <w:r w:rsidRPr="0006458D">
              <w:rPr>
                <w:rFonts w:cs="Arial"/>
              </w:rPr>
              <w:t xml:space="preserve">20MHz </w:t>
            </w:r>
            <w:r w:rsidR="00CC1E18" w:rsidRPr="0006458D">
              <w:t>DFT-s-OFDM</w:t>
            </w:r>
            <w:r w:rsidR="00CC1E18" w:rsidRPr="0006458D">
              <w:rPr>
                <w:rFonts w:eastAsia="SimSun"/>
              </w:rPr>
              <w:t xml:space="preserve"> </w:t>
            </w:r>
            <w:r w:rsidR="00CC1E18" w:rsidRPr="0006458D">
              <w:rPr>
                <w:rFonts w:cs="Arial"/>
              </w:rPr>
              <w:t>NR signal</w:t>
            </w:r>
            <w:r w:rsidR="00C06EBE" w:rsidRPr="0006458D">
              <w:rPr>
                <w:rFonts w:cs="Arial"/>
              </w:rPr>
              <w:t xml:space="preserve"> (Note 2)</w:t>
            </w:r>
          </w:p>
        </w:tc>
      </w:tr>
      <w:tr w:rsidR="0006458D" w:rsidRPr="0006458D" w14:paraId="10C1697F" w14:textId="77777777" w:rsidTr="00FA6718">
        <w:trPr>
          <w:jc w:val="center"/>
        </w:trPr>
        <w:tc>
          <w:tcPr>
            <w:tcW w:w="1467" w:type="dxa"/>
            <w:vMerge w:val="restart"/>
            <w:vAlign w:val="center"/>
          </w:tcPr>
          <w:p w14:paraId="251DF4CC" w14:textId="77777777" w:rsidR="00CC1E18" w:rsidRPr="0006458D" w:rsidRDefault="00CC1E18" w:rsidP="00CC1E18">
            <w:pPr>
              <w:pStyle w:val="TAC"/>
              <w:rPr>
                <w:rFonts w:cs="Arial"/>
              </w:rPr>
            </w:pPr>
            <w:r w:rsidRPr="0006458D">
              <w:rPr>
                <w:rFonts w:cs="Arial"/>
              </w:rPr>
              <w:t>30</w:t>
            </w:r>
          </w:p>
        </w:tc>
        <w:tc>
          <w:tcPr>
            <w:tcW w:w="1907" w:type="dxa"/>
            <w:vAlign w:val="center"/>
          </w:tcPr>
          <w:p w14:paraId="0944EC70" w14:textId="77777777" w:rsidR="00CC1E18" w:rsidRPr="0006458D" w:rsidRDefault="00CC1E18" w:rsidP="00CC1E18">
            <w:pPr>
              <w:pStyle w:val="TAC"/>
              <w:rPr>
                <w:rFonts w:cs="Arial"/>
              </w:rPr>
            </w:pPr>
            <w:r w:rsidRPr="0006458D">
              <w:rPr>
                <w:rFonts w:cs="Arial"/>
              </w:rPr>
              <w:t>±7.43</w:t>
            </w:r>
          </w:p>
        </w:tc>
        <w:tc>
          <w:tcPr>
            <w:tcW w:w="2503" w:type="dxa"/>
            <w:shd w:val="clear" w:color="auto" w:fill="auto"/>
            <w:vAlign w:val="center"/>
          </w:tcPr>
          <w:p w14:paraId="342F2C40" w14:textId="77777777" w:rsidR="00CC1E18" w:rsidRPr="0006458D" w:rsidRDefault="00CC1E18" w:rsidP="00CC1E18">
            <w:pPr>
              <w:pStyle w:val="TAC"/>
              <w:rPr>
                <w:rFonts w:cs="Arial"/>
              </w:rPr>
            </w:pPr>
            <w:r w:rsidRPr="0006458D">
              <w:rPr>
                <w:rFonts w:cs="Arial"/>
              </w:rPr>
              <w:t>CW</w:t>
            </w:r>
          </w:p>
        </w:tc>
      </w:tr>
      <w:tr w:rsidR="0006458D" w:rsidRPr="0006458D" w14:paraId="395A3DC4" w14:textId="77777777" w:rsidTr="00FA6718">
        <w:trPr>
          <w:jc w:val="center"/>
        </w:trPr>
        <w:tc>
          <w:tcPr>
            <w:tcW w:w="1467" w:type="dxa"/>
            <w:vMerge/>
            <w:vAlign w:val="center"/>
          </w:tcPr>
          <w:p w14:paraId="66F8E33C" w14:textId="77777777" w:rsidR="00CC1E18" w:rsidRPr="0006458D" w:rsidRDefault="00CC1E18" w:rsidP="00CC1E18">
            <w:pPr>
              <w:pStyle w:val="TAC"/>
              <w:rPr>
                <w:rFonts w:cs="Arial"/>
              </w:rPr>
            </w:pPr>
          </w:p>
        </w:tc>
        <w:tc>
          <w:tcPr>
            <w:tcW w:w="1907" w:type="dxa"/>
            <w:vAlign w:val="center"/>
          </w:tcPr>
          <w:p w14:paraId="7532542D" w14:textId="77777777" w:rsidR="00CC1E18" w:rsidRPr="0006458D" w:rsidRDefault="00CC1E18" w:rsidP="00CC1E18">
            <w:pPr>
              <w:pStyle w:val="TAC"/>
              <w:rPr>
                <w:rFonts w:cs="Arial"/>
              </w:rPr>
            </w:pPr>
            <w:r w:rsidRPr="0006458D">
              <w:rPr>
                <w:rFonts w:cs="Arial"/>
              </w:rPr>
              <w:t>±25</w:t>
            </w:r>
          </w:p>
        </w:tc>
        <w:tc>
          <w:tcPr>
            <w:tcW w:w="2503" w:type="dxa"/>
            <w:shd w:val="clear" w:color="auto" w:fill="auto"/>
            <w:vAlign w:val="center"/>
          </w:tcPr>
          <w:p w14:paraId="26D44B52" w14:textId="77777777" w:rsidR="00CC1E18" w:rsidRPr="0006458D" w:rsidRDefault="00CC1E18" w:rsidP="00CC1E18">
            <w:pPr>
              <w:pStyle w:val="TAC"/>
              <w:rPr>
                <w:rFonts w:cs="Arial"/>
              </w:rPr>
            </w:pPr>
            <w:r w:rsidRPr="0006458D">
              <w:rPr>
                <w:rFonts w:cs="Arial"/>
              </w:rPr>
              <w:t>20</w:t>
            </w:r>
            <w:r w:rsidR="00603E11" w:rsidRPr="0006458D">
              <w:rPr>
                <w:rFonts w:cs="Arial"/>
              </w:rPr>
              <w:t> </w:t>
            </w:r>
            <w:r w:rsidRPr="0006458D">
              <w:rPr>
                <w:rFonts w:cs="Arial"/>
              </w:rPr>
              <w:t xml:space="preserve">MHz </w:t>
            </w:r>
            <w:r w:rsidRPr="0006458D">
              <w:t>DFT-s-OFDM</w:t>
            </w:r>
            <w:r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504FB198" w14:textId="77777777" w:rsidTr="00FA6718">
        <w:trPr>
          <w:jc w:val="center"/>
        </w:trPr>
        <w:tc>
          <w:tcPr>
            <w:tcW w:w="1467" w:type="dxa"/>
            <w:vMerge w:val="restart"/>
            <w:vAlign w:val="center"/>
          </w:tcPr>
          <w:p w14:paraId="56004BCA" w14:textId="77777777" w:rsidR="000723CA" w:rsidRPr="0006458D" w:rsidRDefault="000723CA" w:rsidP="00FA6718">
            <w:pPr>
              <w:pStyle w:val="TAC"/>
              <w:rPr>
                <w:rFonts w:cs="Arial"/>
              </w:rPr>
            </w:pPr>
            <w:r w:rsidRPr="0006458D">
              <w:rPr>
                <w:rFonts w:cs="Arial"/>
              </w:rPr>
              <w:t>40</w:t>
            </w:r>
          </w:p>
        </w:tc>
        <w:tc>
          <w:tcPr>
            <w:tcW w:w="1907" w:type="dxa"/>
            <w:vAlign w:val="center"/>
          </w:tcPr>
          <w:p w14:paraId="64685813" w14:textId="77777777" w:rsidR="000723CA" w:rsidRPr="0006458D" w:rsidRDefault="000723CA" w:rsidP="00FA6718">
            <w:pPr>
              <w:pStyle w:val="TAC"/>
              <w:rPr>
                <w:rFonts w:cs="Arial"/>
              </w:rPr>
            </w:pPr>
            <w:r w:rsidRPr="0006458D">
              <w:rPr>
                <w:rFonts w:cs="Arial"/>
              </w:rPr>
              <w:t>±7.45</w:t>
            </w:r>
          </w:p>
        </w:tc>
        <w:tc>
          <w:tcPr>
            <w:tcW w:w="2503" w:type="dxa"/>
            <w:shd w:val="clear" w:color="auto" w:fill="auto"/>
            <w:vAlign w:val="center"/>
          </w:tcPr>
          <w:p w14:paraId="1207CCFD" w14:textId="77777777" w:rsidR="000723CA" w:rsidRPr="0006458D" w:rsidRDefault="000723CA" w:rsidP="00FA6718">
            <w:pPr>
              <w:pStyle w:val="TAC"/>
              <w:rPr>
                <w:rFonts w:cs="Arial"/>
              </w:rPr>
            </w:pPr>
            <w:r w:rsidRPr="0006458D">
              <w:rPr>
                <w:rFonts w:cs="Arial"/>
              </w:rPr>
              <w:t>CW</w:t>
            </w:r>
          </w:p>
        </w:tc>
      </w:tr>
      <w:tr w:rsidR="0006458D" w:rsidRPr="0006458D" w14:paraId="3989FF26" w14:textId="77777777" w:rsidTr="00FA6718">
        <w:trPr>
          <w:jc w:val="center"/>
        </w:trPr>
        <w:tc>
          <w:tcPr>
            <w:tcW w:w="1467" w:type="dxa"/>
            <w:vMerge/>
            <w:vAlign w:val="center"/>
          </w:tcPr>
          <w:p w14:paraId="1C5CEA17" w14:textId="77777777" w:rsidR="000723CA" w:rsidRPr="0006458D" w:rsidRDefault="000723CA" w:rsidP="00FA6718">
            <w:pPr>
              <w:pStyle w:val="TAC"/>
              <w:rPr>
                <w:rFonts w:cs="Arial"/>
              </w:rPr>
            </w:pPr>
          </w:p>
        </w:tc>
        <w:tc>
          <w:tcPr>
            <w:tcW w:w="1907" w:type="dxa"/>
            <w:vAlign w:val="center"/>
          </w:tcPr>
          <w:p w14:paraId="338D2DFA"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4A299D72" w14:textId="77777777" w:rsidR="000723CA" w:rsidRPr="0006458D" w:rsidRDefault="000723CA" w:rsidP="00FA6718">
            <w:pPr>
              <w:pStyle w:val="TAC"/>
              <w:rPr>
                <w:rFonts w:cs="Arial"/>
              </w:rPr>
            </w:pPr>
            <w:r w:rsidRPr="0006458D">
              <w:rPr>
                <w:rFonts w:cs="Arial"/>
              </w:rPr>
              <w:t>20</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3F4A68A8" w14:textId="77777777" w:rsidTr="00FA6718">
        <w:trPr>
          <w:jc w:val="center"/>
        </w:trPr>
        <w:tc>
          <w:tcPr>
            <w:tcW w:w="1467" w:type="dxa"/>
            <w:vMerge w:val="restart"/>
            <w:vAlign w:val="center"/>
          </w:tcPr>
          <w:p w14:paraId="7E0E1B62" w14:textId="77777777" w:rsidR="000723CA" w:rsidRPr="0006458D" w:rsidRDefault="000723CA" w:rsidP="00FA6718">
            <w:pPr>
              <w:pStyle w:val="TAC"/>
              <w:rPr>
                <w:rFonts w:cs="Arial"/>
              </w:rPr>
            </w:pPr>
            <w:r w:rsidRPr="0006458D">
              <w:rPr>
                <w:rFonts w:cs="Arial"/>
              </w:rPr>
              <w:t>50</w:t>
            </w:r>
          </w:p>
        </w:tc>
        <w:tc>
          <w:tcPr>
            <w:tcW w:w="1907" w:type="dxa"/>
            <w:vAlign w:val="center"/>
          </w:tcPr>
          <w:p w14:paraId="7E3D82D9" w14:textId="77777777" w:rsidR="000723CA" w:rsidRPr="0006458D" w:rsidRDefault="000723CA" w:rsidP="00FA6718">
            <w:pPr>
              <w:pStyle w:val="TAC"/>
              <w:rPr>
                <w:rFonts w:cs="Arial"/>
              </w:rPr>
            </w:pPr>
            <w:r w:rsidRPr="0006458D">
              <w:rPr>
                <w:rFonts w:cs="Arial"/>
              </w:rPr>
              <w:t>±7.35</w:t>
            </w:r>
          </w:p>
        </w:tc>
        <w:tc>
          <w:tcPr>
            <w:tcW w:w="2503" w:type="dxa"/>
            <w:shd w:val="clear" w:color="auto" w:fill="auto"/>
            <w:vAlign w:val="center"/>
          </w:tcPr>
          <w:p w14:paraId="18D1AF9A" w14:textId="77777777" w:rsidR="000723CA" w:rsidRPr="0006458D" w:rsidRDefault="000723CA" w:rsidP="00FA6718">
            <w:pPr>
              <w:pStyle w:val="TAC"/>
              <w:rPr>
                <w:rFonts w:cs="Arial"/>
              </w:rPr>
            </w:pPr>
            <w:r w:rsidRPr="0006458D">
              <w:rPr>
                <w:rFonts w:cs="Arial"/>
              </w:rPr>
              <w:t>CW</w:t>
            </w:r>
          </w:p>
        </w:tc>
      </w:tr>
      <w:tr w:rsidR="0006458D" w:rsidRPr="0006458D" w14:paraId="45496CFB" w14:textId="77777777" w:rsidTr="00FA6718">
        <w:trPr>
          <w:jc w:val="center"/>
        </w:trPr>
        <w:tc>
          <w:tcPr>
            <w:tcW w:w="1467" w:type="dxa"/>
            <w:vMerge/>
            <w:vAlign w:val="center"/>
          </w:tcPr>
          <w:p w14:paraId="249DDA56" w14:textId="77777777" w:rsidR="000723CA" w:rsidRPr="0006458D" w:rsidRDefault="000723CA" w:rsidP="00FA6718">
            <w:pPr>
              <w:pStyle w:val="TAC"/>
              <w:rPr>
                <w:rFonts w:cs="Arial"/>
              </w:rPr>
            </w:pPr>
          </w:p>
        </w:tc>
        <w:tc>
          <w:tcPr>
            <w:tcW w:w="1907" w:type="dxa"/>
            <w:vAlign w:val="center"/>
          </w:tcPr>
          <w:p w14:paraId="56CDDEE5"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32ECE63C" w14:textId="77777777" w:rsidR="000723CA" w:rsidRPr="0006458D" w:rsidRDefault="000723CA" w:rsidP="00FA6718">
            <w:pPr>
              <w:pStyle w:val="TAC"/>
              <w:rPr>
                <w:rFonts w:cs="Arial"/>
              </w:rPr>
            </w:pPr>
            <w:r w:rsidRPr="0006458D">
              <w:rPr>
                <w:rFonts w:cs="Arial"/>
              </w:rPr>
              <w:t>20</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10974FF0" w14:textId="77777777" w:rsidTr="00FA6718">
        <w:trPr>
          <w:jc w:val="center"/>
        </w:trPr>
        <w:tc>
          <w:tcPr>
            <w:tcW w:w="1467" w:type="dxa"/>
            <w:vMerge w:val="restart"/>
            <w:vAlign w:val="center"/>
          </w:tcPr>
          <w:p w14:paraId="2CE6A337" w14:textId="77777777" w:rsidR="000723CA" w:rsidRPr="0006458D" w:rsidRDefault="000723CA" w:rsidP="00FA6718">
            <w:pPr>
              <w:pStyle w:val="TAC"/>
              <w:rPr>
                <w:rFonts w:cs="Arial"/>
              </w:rPr>
            </w:pPr>
            <w:r w:rsidRPr="0006458D">
              <w:rPr>
                <w:rFonts w:cs="Arial"/>
              </w:rPr>
              <w:t>60</w:t>
            </w:r>
          </w:p>
        </w:tc>
        <w:tc>
          <w:tcPr>
            <w:tcW w:w="1907" w:type="dxa"/>
            <w:vAlign w:val="center"/>
          </w:tcPr>
          <w:p w14:paraId="27103A24" w14:textId="77777777" w:rsidR="000723CA" w:rsidRPr="0006458D" w:rsidRDefault="000723CA" w:rsidP="00FA6718">
            <w:pPr>
              <w:pStyle w:val="TAC"/>
              <w:rPr>
                <w:rFonts w:cs="Arial"/>
              </w:rPr>
            </w:pPr>
            <w:r w:rsidRPr="0006458D">
              <w:rPr>
                <w:rFonts w:cs="Arial"/>
              </w:rPr>
              <w:t>±7.49</w:t>
            </w:r>
          </w:p>
        </w:tc>
        <w:tc>
          <w:tcPr>
            <w:tcW w:w="2503" w:type="dxa"/>
            <w:shd w:val="clear" w:color="auto" w:fill="auto"/>
            <w:vAlign w:val="center"/>
          </w:tcPr>
          <w:p w14:paraId="349343A8" w14:textId="77777777" w:rsidR="000723CA" w:rsidRPr="0006458D" w:rsidRDefault="000723CA" w:rsidP="00FA6718">
            <w:pPr>
              <w:pStyle w:val="TAC"/>
              <w:rPr>
                <w:rFonts w:cs="Arial"/>
              </w:rPr>
            </w:pPr>
            <w:r w:rsidRPr="0006458D">
              <w:rPr>
                <w:rFonts w:cs="Arial"/>
              </w:rPr>
              <w:t>CW</w:t>
            </w:r>
          </w:p>
        </w:tc>
      </w:tr>
      <w:tr w:rsidR="0006458D" w:rsidRPr="0006458D" w14:paraId="5530301F" w14:textId="77777777" w:rsidTr="00FA6718">
        <w:trPr>
          <w:jc w:val="center"/>
        </w:trPr>
        <w:tc>
          <w:tcPr>
            <w:tcW w:w="1467" w:type="dxa"/>
            <w:vMerge/>
            <w:vAlign w:val="center"/>
          </w:tcPr>
          <w:p w14:paraId="17E25DBE" w14:textId="77777777" w:rsidR="000723CA" w:rsidRPr="0006458D" w:rsidRDefault="000723CA" w:rsidP="00FA6718">
            <w:pPr>
              <w:pStyle w:val="TAC"/>
              <w:rPr>
                <w:rFonts w:cs="Arial"/>
              </w:rPr>
            </w:pPr>
          </w:p>
        </w:tc>
        <w:tc>
          <w:tcPr>
            <w:tcW w:w="1907" w:type="dxa"/>
            <w:vAlign w:val="center"/>
          </w:tcPr>
          <w:p w14:paraId="6232F44C"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57D3033D" w14:textId="77777777" w:rsidR="000723CA" w:rsidRPr="0006458D" w:rsidRDefault="000723CA" w:rsidP="00FA6718">
            <w:pPr>
              <w:pStyle w:val="TAC"/>
              <w:rPr>
                <w:rFonts w:cs="Arial"/>
              </w:rPr>
            </w:pPr>
            <w:r w:rsidRPr="0006458D">
              <w:rPr>
                <w:rFonts w:cs="Arial"/>
              </w:rPr>
              <w:t>20</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0478FF47" w14:textId="77777777" w:rsidTr="00FA6718">
        <w:trPr>
          <w:jc w:val="center"/>
        </w:trPr>
        <w:tc>
          <w:tcPr>
            <w:tcW w:w="1467" w:type="dxa"/>
            <w:vMerge w:val="restart"/>
            <w:vAlign w:val="center"/>
          </w:tcPr>
          <w:p w14:paraId="34B303DB" w14:textId="77777777" w:rsidR="000723CA" w:rsidRPr="0006458D" w:rsidRDefault="000723CA" w:rsidP="00FA6718">
            <w:pPr>
              <w:pStyle w:val="TAC"/>
              <w:rPr>
                <w:rFonts w:cs="Arial"/>
              </w:rPr>
            </w:pPr>
            <w:r w:rsidRPr="0006458D">
              <w:rPr>
                <w:rFonts w:cs="Arial"/>
              </w:rPr>
              <w:t>70</w:t>
            </w:r>
          </w:p>
        </w:tc>
        <w:tc>
          <w:tcPr>
            <w:tcW w:w="1907" w:type="dxa"/>
            <w:vAlign w:val="center"/>
          </w:tcPr>
          <w:p w14:paraId="52A7C64B" w14:textId="77777777" w:rsidR="000723CA" w:rsidRPr="0006458D" w:rsidRDefault="000723CA" w:rsidP="00FA6718">
            <w:pPr>
              <w:pStyle w:val="TAC"/>
              <w:rPr>
                <w:rFonts w:cs="Arial"/>
              </w:rPr>
            </w:pPr>
            <w:r w:rsidRPr="0006458D">
              <w:rPr>
                <w:rFonts w:cs="Arial"/>
              </w:rPr>
              <w:t>±7.42</w:t>
            </w:r>
          </w:p>
        </w:tc>
        <w:tc>
          <w:tcPr>
            <w:tcW w:w="2503" w:type="dxa"/>
            <w:shd w:val="clear" w:color="auto" w:fill="auto"/>
            <w:vAlign w:val="center"/>
          </w:tcPr>
          <w:p w14:paraId="096F0E01" w14:textId="77777777" w:rsidR="000723CA" w:rsidRPr="0006458D" w:rsidRDefault="000723CA" w:rsidP="00FA6718">
            <w:pPr>
              <w:pStyle w:val="TAC"/>
              <w:rPr>
                <w:rFonts w:cs="Arial"/>
              </w:rPr>
            </w:pPr>
            <w:r w:rsidRPr="0006458D">
              <w:rPr>
                <w:rFonts w:cs="Arial"/>
              </w:rPr>
              <w:t>CW</w:t>
            </w:r>
          </w:p>
        </w:tc>
      </w:tr>
      <w:tr w:rsidR="0006458D" w:rsidRPr="0006458D" w14:paraId="535CEC3D" w14:textId="77777777" w:rsidTr="00FA6718">
        <w:trPr>
          <w:jc w:val="center"/>
        </w:trPr>
        <w:tc>
          <w:tcPr>
            <w:tcW w:w="1467" w:type="dxa"/>
            <w:vMerge/>
            <w:vAlign w:val="center"/>
          </w:tcPr>
          <w:p w14:paraId="30E60223" w14:textId="77777777" w:rsidR="000723CA" w:rsidRPr="0006458D" w:rsidRDefault="000723CA" w:rsidP="00FA6718">
            <w:pPr>
              <w:pStyle w:val="TAC"/>
              <w:rPr>
                <w:rFonts w:cs="Arial"/>
              </w:rPr>
            </w:pPr>
          </w:p>
        </w:tc>
        <w:tc>
          <w:tcPr>
            <w:tcW w:w="1907" w:type="dxa"/>
            <w:vAlign w:val="center"/>
          </w:tcPr>
          <w:p w14:paraId="02ECCD2A"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51876C92" w14:textId="77777777" w:rsidR="000723CA" w:rsidRPr="0006458D" w:rsidRDefault="00603E11" w:rsidP="00FA6718">
            <w:pPr>
              <w:pStyle w:val="TAC"/>
              <w:rPr>
                <w:rFonts w:cs="Arial"/>
              </w:rPr>
            </w:pPr>
            <w:r w:rsidRPr="0006458D">
              <w:rPr>
                <w:rFonts w:cs="Arial"/>
              </w:rPr>
              <w:t>20 </w:t>
            </w:r>
            <w:r w:rsidR="000723CA" w:rsidRPr="0006458D">
              <w:rPr>
                <w:rFonts w:cs="Arial"/>
              </w:rPr>
              <w:t xml:space="preserve">MHz </w:t>
            </w:r>
            <w:r w:rsidR="00290F7D" w:rsidRPr="0006458D">
              <w:t>DFT-s-OFDM</w:t>
            </w:r>
            <w:r w:rsidR="00540AA8" w:rsidRPr="0006458D">
              <w:rPr>
                <w:rFonts w:eastAsia="SimSun"/>
              </w:rPr>
              <w:t xml:space="preserve"> </w:t>
            </w:r>
            <w:r w:rsidR="000723CA" w:rsidRPr="0006458D">
              <w:rPr>
                <w:rFonts w:cs="Arial"/>
              </w:rPr>
              <w:t>NR signal</w:t>
            </w:r>
            <w:r w:rsidR="00C06EBE" w:rsidRPr="0006458D">
              <w:rPr>
                <w:rFonts w:cs="Arial"/>
              </w:rPr>
              <w:t xml:space="preserve"> (Note 2)</w:t>
            </w:r>
          </w:p>
        </w:tc>
      </w:tr>
      <w:tr w:rsidR="0006458D" w:rsidRPr="0006458D" w14:paraId="427B1B3E" w14:textId="77777777" w:rsidTr="00FA6718">
        <w:trPr>
          <w:jc w:val="center"/>
        </w:trPr>
        <w:tc>
          <w:tcPr>
            <w:tcW w:w="1467" w:type="dxa"/>
            <w:vMerge w:val="restart"/>
            <w:vAlign w:val="center"/>
          </w:tcPr>
          <w:p w14:paraId="2EDFD0C7" w14:textId="77777777" w:rsidR="000723CA" w:rsidRPr="0006458D" w:rsidRDefault="000723CA" w:rsidP="00FA6718">
            <w:pPr>
              <w:pStyle w:val="TAC"/>
              <w:rPr>
                <w:rFonts w:cs="Arial"/>
              </w:rPr>
            </w:pPr>
            <w:r w:rsidRPr="0006458D">
              <w:rPr>
                <w:rFonts w:cs="Arial"/>
              </w:rPr>
              <w:t>80</w:t>
            </w:r>
          </w:p>
        </w:tc>
        <w:tc>
          <w:tcPr>
            <w:tcW w:w="1907" w:type="dxa"/>
            <w:vAlign w:val="center"/>
          </w:tcPr>
          <w:p w14:paraId="5B593C5B" w14:textId="77777777" w:rsidR="000723CA" w:rsidRPr="0006458D" w:rsidRDefault="000723CA" w:rsidP="00FA6718">
            <w:pPr>
              <w:pStyle w:val="TAC"/>
              <w:rPr>
                <w:rFonts w:cs="Arial"/>
              </w:rPr>
            </w:pPr>
            <w:r w:rsidRPr="0006458D">
              <w:rPr>
                <w:rFonts w:cs="Arial"/>
              </w:rPr>
              <w:t>±7.44</w:t>
            </w:r>
          </w:p>
        </w:tc>
        <w:tc>
          <w:tcPr>
            <w:tcW w:w="2503" w:type="dxa"/>
            <w:shd w:val="clear" w:color="auto" w:fill="auto"/>
            <w:vAlign w:val="center"/>
          </w:tcPr>
          <w:p w14:paraId="096D55A4" w14:textId="77777777" w:rsidR="000723CA" w:rsidRPr="0006458D" w:rsidRDefault="000723CA" w:rsidP="00FA6718">
            <w:pPr>
              <w:pStyle w:val="TAC"/>
              <w:rPr>
                <w:rFonts w:cs="Arial"/>
              </w:rPr>
            </w:pPr>
            <w:r w:rsidRPr="0006458D">
              <w:rPr>
                <w:rFonts w:cs="Arial"/>
              </w:rPr>
              <w:t>CW</w:t>
            </w:r>
          </w:p>
        </w:tc>
      </w:tr>
      <w:tr w:rsidR="0006458D" w:rsidRPr="0006458D" w14:paraId="5F4DC81A" w14:textId="77777777" w:rsidTr="00FA6718">
        <w:trPr>
          <w:jc w:val="center"/>
        </w:trPr>
        <w:tc>
          <w:tcPr>
            <w:tcW w:w="1467" w:type="dxa"/>
            <w:vMerge/>
            <w:vAlign w:val="center"/>
          </w:tcPr>
          <w:p w14:paraId="07D0E8E0" w14:textId="77777777" w:rsidR="000723CA" w:rsidRPr="0006458D" w:rsidRDefault="000723CA" w:rsidP="00FA6718">
            <w:pPr>
              <w:pStyle w:val="TAC"/>
              <w:rPr>
                <w:rFonts w:cs="Arial"/>
              </w:rPr>
            </w:pPr>
          </w:p>
        </w:tc>
        <w:tc>
          <w:tcPr>
            <w:tcW w:w="1907" w:type="dxa"/>
            <w:vAlign w:val="center"/>
          </w:tcPr>
          <w:p w14:paraId="74829A8F" w14:textId="77777777" w:rsidR="000723CA" w:rsidRPr="0006458D" w:rsidRDefault="000723CA" w:rsidP="00FA6718">
            <w:pPr>
              <w:pStyle w:val="TAC"/>
              <w:rPr>
                <w:rFonts w:cs="Arial"/>
              </w:rPr>
            </w:pPr>
            <w:r w:rsidRPr="0006458D">
              <w:rPr>
                <w:rFonts w:cs="Arial"/>
              </w:rPr>
              <w:t>±25</w:t>
            </w:r>
          </w:p>
        </w:tc>
        <w:tc>
          <w:tcPr>
            <w:tcW w:w="2503" w:type="dxa"/>
            <w:shd w:val="clear" w:color="auto" w:fill="auto"/>
            <w:vAlign w:val="center"/>
          </w:tcPr>
          <w:p w14:paraId="51706133" w14:textId="77777777" w:rsidR="000723CA" w:rsidRPr="0006458D" w:rsidRDefault="000723CA" w:rsidP="00FA6718">
            <w:pPr>
              <w:pStyle w:val="TAC"/>
              <w:rPr>
                <w:rFonts w:cs="Arial"/>
              </w:rPr>
            </w:pPr>
            <w:r w:rsidRPr="0006458D">
              <w:rPr>
                <w:rFonts w:cs="Arial"/>
              </w:rPr>
              <w:t>20</w:t>
            </w:r>
            <w:r w:rsidR="00603E11"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00C06EBE" w:rsidRPr="0006458D">
              <w:rPr>
                <w:rFonts w:cs="Arial"/>
              </w:rPr>
              <w:t xml:space="preserve"> (Note 2)</w:t>
            </w:r>
          </w:p>
        </w:tc>
      </w:tr>
      <w:tr w:rsidR="0006458D" w:rsidRPr="0006458D" w14:paraId="06BC1D2C" w14:textId="77777777" w:rsidTr="00FA6718">
        <w:trPr>
          <w:jc w:val="center"/>
        </w:trPr>
        <w:tc>
          <w:tcPr>
            <w:tcW w:w="1467" w:type="dxa"/>
            <w:vMerge w:val="restart"/>
            <w:vAlign w:val="center"/>
          </w:tcPr>
          <w:p w14:paraId="460280D6" w14:textId="77777777" w:rsidR="00FB5338" w:rsidRPr="0006458D" w:rsidRDefault="00FB5338" w:rsidP="00FB5338">
            <w:pPr>
              <w:pStyle w:val="TAC"/>
              <w:rPr>
                <w:rFonts w:cs="Arial"/>
              </w:rPr>
            </w:pPr>
            <w:bookmarkStart w:id="1109" w:name="_Hlk515811830"/>
            <w:r w:rsidRPr="0006458D">
              <w:rPr>
                <w:rFonts w:cs="Arial"/>
              </w:rPr>
              <w:t>90</w:t>
            </w:r>
          </w:p>
        </w:tc>
        <w:tc>
          <w:tcPr>
            <w:tcW w:w="1907" w:type="dxa"/>
            <w:vAlign w:val="center"/>
          </w:tcPr>
          <w:p w14:paraId="69156117" w14:textId="77777777" w:rsidR="00FB5338" w:rsidRPr="0006458D" w:rsidRDefault="00FB5338" w:rsidP="00FB5338">
            <w:pPr>
              <w:pStyle w:val="TAC"/>
              <w:rPr>
                <w:rFonts w:cs="Arial"/>
              </w:rPr>
            </w:pPr>
            <w:r w:rsidRPr="0006458D">
              <w:rPr>
                <w:rFonts w:cs="Arial"/>
              </w:rPr>
              <w:t>±7.43</w:t>
            </w:r>
          </w:p>
        </w:tc>
        <w:tc>
          <w:tcPr>
            <w:tcW w:w="2503" w:type="dxa"/>
            <w:shd w:val="clear" w:color="auto" w:fill="auto"/>
            <w:vAlign w:val="center"/>
          </w:tcPr>
          <w:p w14:paraId="743A96E7" w14:textId="77777777" w:rsidR="00FB5338" w:rsidRPr="0006458D" w:rsidRDefault="00FB5338" w:rsidP="00FB5338">
            <w:pPr>
              <w:pStyle w:val="TAC"/>
              <w:rPr>
                <w:rFonts w:cs="Arial"/>
              </w:rPr>
            </w:pPr>
            <w:r w:rsidRPr="0006458D">
              <w:rPr>
                <w:rFonts w:cs="Arial"/>
              </w:rPr>
              <w:t>CW</w:t>
            </w:r>
          </w:p>
        </w:tc>
      </w:tr>
      <w:tr w:rsidR="0006458D" w:rsidRPr="0006458D" w14:paraId="2AAFD460" w14:textId="77777777" w:rsidTr="00FA6718">
        <w:trPr>
          <w:jc w:val="center"/>
        </w:trPr>
        <w:tc>
          <w:tcPr>
            <w:tcW w:w="1467" w:type="dxa"/>
            <w:vMerge/>
            <w:vAlign w:val="center"/>
          </w:tcPr>
          <w:p w14:paraId="79B7E132" w14:textId="77777777" w:rsidR="00FB5338" w:rsidRPr="0006458D" w:rsidRDefault="00FB5338" w:rsidP="00FB5338">
            <w:pPr>
              <w:pStyle w:val="TAC"/>
              <w:rPr>
                <w:rFonts w:cs="Arial"/>
              </w:rPr>
            </w:pPr>
          </w:p>
        </w:tc>
        <w:tc>
          <w:tcPr>
            <w:tcW w:w="1907" w:type="dxa"/>
            <w:vAlign w:val="center"/>
          </w:tcPr>
          <w:p w14:paraId="1E472E8E" w14:textId="77777777" w:rsidR="00FB5338" w:rsidRPr="0006458D" w:rsidRDefault="00FB5338" w:rsidP="00FB5338">
            <w:pPr>
              <w:pStyle w:val="TAC"/>
              <w:rPr>
                <w:rFonts w:cs="Arial"/>
              </w:rPr>
            </w:pPr>
            <w:r w:rsidRPr="0006458D">
              <w:rPr>
                <w:rFonts w:cs="Arial"/>
              </w:rPr>
              <w:t>±25</w:t>
            </w:r>
          </w:p>
        </w:tc>
        <w:tc>
          <w:tcPr>
            <w:tcW w:w="2503" w:type="dxa"/>
            <w:shd w:val="clear" w:color="auto" w:fill="auto"/>
            <w:vAlign w:val="center"/>
          </w:tcPr>
          <w:p w14:paraId="2BD1CCF0" w14:textId="77777777" w:rsidR="00FB5338" w:rsidRPr="0006458D" w:rsidRDefault="00FB5338" w:rsidP="00FB5338">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00C06EBE" w:rsidRPr="0006458D">
              <w:rPr>
                <w:rFonts w:cs="Arial"/>
              </w:rPr>
              <w:t xml:space="preserve"> (Note 2)</w:t>
            </w:r>
          </w:p>
        </w:tc>
      </w:tr>
      <w:bookmarkEnd w:id="1109"/>
      <w:tr w:rsidR="0006458D" w:rsidRPr="0006458D" w14:paraId="09FDDA17" w14:textId="77777777" w:rsidTr="00FA6718">
        <w:trPr>
          <w:jc w:val="center"/>
        </w:trPr>
        <w:tc>
          <w:tcPr>
            <w:tcW w:w="1467" w:type="dxa"/>
            <w:vMerge w:val="restart"/>
            <w:vAlign w:val="center"/>
          </w:tcPr>
          <w:p w14:paraId="367341C4" w14:textId="77777777" w:rsidR="00FB5338" w:rsidRPr="0006458D" w:rsidRDefault="00FB5338" w:rsidP="00FB5338">
            <w:pPr>
              <w:pStyle w:val="TAC"/>
              <w:rPr>
                <w:rFonts w:cs="Arial"/>
              </w:rPr>
            </w:pPr>
            <w:r w:rsidRPr="0006458D">
              <w:rPr>
                <w:rFonts w:cs="Arial"/>
              </w:rPr>
              <w:t>100</w:t>
            </w:r>
          </w:p>
        </w:tc>
        <w:tc>
          <w:tcPr>
            <w:tcW w:w="1907" w:type="dxa"/>
            <w:vAlign w:val="center"/>
          </w:tcPr>
          <w:p w14:paraId="7EAEBC57" w14:textId="77777777" w:rsidR="00FB5338" w:rsidRPr="0006458D" w:rsidRDefault="00FB5338" w:rsidP="00FB5338">
            <w:pPr>
              <w:pStyle w:val="TAC"/>
              <w:rPr>
                <w:rFonts w:cs="Arial"/>
              </w:rPr>
            </w:pPr>
            <w:r w:rsidRPr="0006458D">
              <w:rPr>
                <w:rFonts w:cs="Arial"/>
              </w:rPr>
              <w:t>±7.45</w:t>
            </w:r>
          </w:p>
        </w:tc>
        <w:tc>
          <w:tcPr>
            <w:tcW w:w="2503" w:type="dxa"/>
            <w:shd w:val="clear" w:color="auto" w:fill="auto"/>
            <w:vAlign w:val="center"/>
          </w:tcPr>
          <w:p w14:paraId="107C4208" w14:textId="77777777" w:rsidR="00FB5338" w:rsidRPr="0006458D" w:rsidRDefault="00FB5338" w:rsidP="00FB5338">
            <w:pPr>
              <w:pStyle w:val="TAC"/>
              <w:rPr>
                <w:rFonts w:cs="Arial"/>
              </w:rPr>
            </w:pPr>
            <w:r w:rsidRPr="0006458D">
              <w:rPr>
                <w:rFonts w:cs="Arial"/>
              </w:rPr>
              <w:t>CW</w:t>
            </w:r>
          </w:p>
        </w:tc>
      </w:tr>
      <w:tr w:rsidR="0006458D" w:rsidRPr="0006458D" w14:paraId="2E5941B6" w14:textId="77777777" w:rsidTr="00FA6718">
        <w:trPr>
          <w:jc w:val="center"/>
        </w:trPr>
        <w:tc>
          <w:tcPr>
            <w:tcW w:w="1467" w:type="dxa"/>
            <w:vMerge/>
            <w:vAlign w:val="center"/>
          </w:tcPr>
          <w:p w14:paraId="6AA46C22" w14:textId="77777777" w:rsidR="00FB5338" w:rsidRPr="0006458D" w:rsidRDefault="00FB5338" w:rsidP="00FB5338">
            <w:pPr>
              <w:pStyle w:val="TAC"/>
              <w:rPr>
                <w:rFonts w:cs="Arial"/>
              </w:rPr>
            </w:pPr>
          </w:p>
        </w:tc>
        <w:tc>
          <w:tcPr>
            <w:tcW w:w="1907" w:type="dxa"/>
            <w:vAlign w:val="center"/>
          </w:tcPr>
          <w:p w14:paraId="40D55501" w14:textId="77777777" w:rsidR="00FB5338" w:rsidRPr="0006458D" w:rsidRDefault="00FB5338" w:rsidP="00FB5338">
            <w:pPr>
              <w:pStyle w:val="TAC"/>
              <w:rPr>
                <w:rFonts w:cs="Arial"/>
              </w:rPr>
            </w:pPr>
            <w:r w:rsidRPr="0006458D">
              <w:rPr>
                <w:rFonts w:cs="Arial"/>
              </w:rPr>
              <w:t>±25</w:t>
            </w:r>
          </w:p>
        </w:tc>
        <w:tc>
          <w:tcPr>
            <w:tcW w:w="2503" w:type="dxa"/>
            <w:shd w:val="clear" w:color="auto" w:fill="auto"/>
            <w:vAlign w:val="center"/>
          </w:tcPr>
          <w:p w14:paraId="532ADC7B" w14:textId="77777777" w:rsidR="00FB5338" w:rsidRPr="0006458D" w:rsidRDefault="00FB5338" w:rsidP="00FB5338">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00C06EBE" w:rsidRPr="0006458D">
              <w:rPr>
                <w:rFonts w:cs="Arial"/>
              </w:rPr>
              <w:t xml:space="preserve"> (Note 2)</w:t>
            </w:r>
          </w:p>
        </w:tc>
      </w:tr>
      <w:tr w:rsidR="005A07C7" w:rsidRPr="0006458D" w14:paraId="45DD15E7" w14:textId="77777777" w:rsidTr="00C1017B">
        <w:trPr>
          <w:jc w:val="center"/>
        </w:trPr>
        <w:tc>
          <w:tcPr>
            <w:tcW w:w="5877" w:type="dxa"/>
            <w:gridSpan w:val="3"/>
            <w:vAlign w:val="center"/>
          </w:tcPr>
          <w:p w14:paraId="313AB397" w14:textId="77777777" w:rsidR="00C06EBE" w:rsidRPr="0006458D" w:rsidRDefault="00C06EBE" w:rsidP="00C06EBE">
            <w:pPr>
              <w:pStyle w:val="TAN"/>
            </w:pPr>
            <w:r w:rsidRPr="0006458D">
              <w:t>NOTE 1:</w:t>
            </w:r>
            <w:r w:rsidRPr="0006458D">
              <w:tab/>
              <w:t xml:space="preserve">Number of RBs is 25 for 15 kHz </w:t>
            </w:r>
            <w:r w:rsidRPr="0006458D">
              <w:rPr>
                <w:rFonts w:eastAsia="Osaka"/>
              </w:rPr>
              <w:t xml:space="preserve">subcarrier spacing </w:t>
            </w:r>
            <w:r w:rsidRPr="0006458D">
              <w:t xml:space="preserve">and 10 for 30 kHz </w:t>
            </w:r>
            <w:r w:rsidRPr="0006458D">
              <w:rPr>
                <w:rFonts w:eastAsia="Osaka"/>
              </w:rPr>
              <w:t>subcarrier spacing</w:t>
            </w:r>
            <w:r w:rsidRPr="0006458D">
              <w:t>.</w:t>
            </w:r>
          </w:p>
          <w:p w14:paraId="340884D8" w14:textId="77777777" w:rsidR="00C06EBE" w:rsidRPr="0006458D" w:rsidRDefault="00C06EBE" w:rsidP="00FA3B41">
            <w:pPr>
              <w:pStyle w:val="TAN"/>
              <w:rPr>
                <w:rFonts w:cs="Arial"/>
              </w:rPr>
            </w:pPr>
            <w:r w:rsidRPr="0006458D">
              <w:t>NOTE 2:</w:t>
            </w:r>
            <w:r w:rsidRPr="0006458D">
              <w:tab/>
              <w:t xml:space="preserve">Number of RBs is 100 for 15 kHz </w:t>
            </w:r>
            <w:r w:rsidRPr="0006458D">
              <w:rPr>
                <w:rFonts w:eastAsia="Osaka"/>
              </w:rPr>
              <w:t>subcarrier spacing</w:t>
            </w:r>
            <w:r w:rsidRPr="0006458D">
              <w:t xml:space="preserve">, 50 for 30 kHz </w:t>
            </w:r>
            <w:r w:rsidRPr="0006458D">
              <w:rPr>
                <w:rFonts w:eastAsia="Osaka"/>
              </w:rPr>
              <w:t xml:space="preserve">subcarrier spacing </w:t>
            </w:r>
            <w:r w:rsidRPr="0006458D">
              <w:t xml:space="preserve">and 24 for 60 kHz </w:t>
            </w:r>
            <w:r w:rsidRPr="0006458D">
              <w:rPr>
                <w:rFonts w:eastAsia="Osaka"/>
              </w:rPr>
              <w:t>subcarrier spacing</w:t>
            </w:r>
            <w:r w:rsidRPr="0006458D">
              <w:t>.</w:t>
            </w:r>
          </w:p>
        </w:tc>
      </w:tr>
    </w:tbl>
    <w:p w14:paraId="4D9E2B0A" w14:textId="77777777" w:rsidR="000723CA" w:rsidRPr="0006458D" w:rsidRDefault="000723CA" w:rsidP="000723CA">
      <w:pPr>
        <w:rPr>
          <w:lang w:val="en-US"/>
        </w:rPr>
      </w:pPr>
    </w:p>
    <w:p w14:paraId="47E5FC98" w14:textId="77777777" w:rsidR="000723CA" w:rsidRPr="0006458D" w:rsidRDefault="000723CA" w:rsidP="00854B6F">
      <w:pPr>
        <w:pStyle w:val="TH"/>
        <w:rPr>
          <w:lang w:eastAsia="zh-CN"/>
        </w:rPr>
      </w:pPr>
      <w:r w:rsidRPr="0006458D">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6458D" w:rsidRPr="0006458D" w14:paraId="78F24FE1" w14:textId="77777777" w:rsidTr="00FA6718">
        <w:trPr>
          <w:jc w:val="center"/>
        </w:trPr>
        <w:tc>
          <w:tcPr>
            <w:tcW w:w="2049" w:type="dxa"/>
            <w:vAlign w:val="center"/>
          </w:tcPr>
          <w:p w14:paraId="5D182484" w14:textId="77777777" w:rsidR="000723CA" w:rsidRPr="0006458D" w:rsidRDefault="000723CA" w:rsidP="00FA6718">
            <w:pPr>
              <w:pStyle w:val="TAH"/>
              <w:rPr>
                <w:rFonts w:cs="Arial"/>
              </w:rPr>
            </w:pPr>
            <w:r w:rsidRPr="0006458D">
              <w:rPr>
                <w:rFonts w:cs="Arial"/>
                <w:lang w:eastAsia="zh-CN"/>
              </w:rPr>
              <w:t>BS type</w:t>
            </w:r>
          </w:p>
        </w:tc>
        <w:tc>
          <w:tcPr>
            <w:tcW w:w="1995" w:type="dxa"/>
            <w:vAlign w:val="center"/>
          </w:tcPr>
          <w:p w14:paraId="023DB8DE" w14:textId="77777777" w:rsidR="000723CA" w:rsidRPr="0006458D" w:rsidRDefault="000723CA" w:rsidP="00FA6718">
            <w:pPr>
              <w:pStyle w:val="TAH"/>
              <w:rPr>
                <w:rFonts w:cs="Arial"/>
              </w:rPr>
            </w:pPr>
            <w:r w:rsidRPr="0006458D">
              <w:rPr>
                <w:rFonts w:cs="Arial"/>
              </w:rPr>
              <w:t xml:space="preserve">Wanted signal mean power </w:t>
            </w:r>
            <w:r w:rsidR="002E41CA" w:rsidRPr="0006458D">
              <w:rPr>
                <w:rFonts w:cs="Arial"/>
              </w:rPr>
              <w:t>(dBm)</w:t>
            </w:r>
          </w:p>
        </w:tc>
        <w:tc>
          <w:tcPr>
            <w:tcW w:w="1985" w:type="dxa"/>
            <w:vAlign w:val="center"/>
          </w:tcPr>
          <w:p w14:paraId="14E9D91E" w14:textId="77777777" w:rsidR="000723CA" w:rsidRPr="0006458D" w:rsidRDefault="000723CA" w:rsidP="00FA6718">
            <w:pPr>
              <w:pStyle w:val="TAH"/>
              <w:rPr>
                <w:rFonts w:cs="Arial"/>
              </w:rPr>
            </w:pPr>
            <w:r w:rsidRPr="0006458D">
              <w:rPr>
                <w:rFonts w:cs="Arial"/>
              </w:rPr>
              <w:t xml:space="preserve">Interfering signal mean power </w:t>
            </w:r>
            <w:r w:rsidR="002E41CA" w:rsidRPr="0006458D">
              <w:rPr>
                <w:rFonts w:cs="Arial"/>
              </w:rPr>
              <w:t>(dBm)</w:t>
            </w:r>
          </w:p>
        </w:tc>
        <w:tc>
          <w:tcPr>
            <w:tcW w:w="2628" w:type="dxa"/>
            <w:vAlign w:val="center"/>
          </w:tcPr>
          <w:p w14:paraId="6A3B1DC7" w14:textId="77777777" w:rsidR="000723CA" w:rsidRPr="0006458D" w:rsidRDefault="000723CA" w:rsidP="00FA6718">
            <w:pPr>
              <w:pStyle w:val="TAH"/>
              <w:rPr>
                <w:rFonts w:cs="Arial"/>
              </w:rPr>
            </w:pPr>
            <w:r w:rsidRPr="0006458D">
              <w:rPr>
                <w:rFonts w:cs="Arial"/>
              </w:rPr>
              <w:t>Type of interfering signal</w:t>
            </w:r>
          </w:p>
        </w:tc>
      </w:tr>
      <w:tr w:rsidR="0006458D" w:rsidRPr="0006458D" w14:paraId="71123394" w14:textId="77777777" w:rsidTr="00FA6718">
        <w:trPr>
          <w:jc w:val="center"/>
        </w:trPr>
        <w:tc>
          <w:tcPr>
            <w:tcW w:w="2049" w:type="dxa"/>
            <w:vAlign w:val="center"/>
          </w:tcPr>
          <w:p w14:paraId="02EF5CDC" w14:textId="77777777" w:rsidR="000723CA" w:rsidRPr="0006458D" w:rsidRDefault="000723CA" w:rsidP="00FA6718">
            <w:pPr>
              <w:pStyle w:val="TAC"/>
              <w:rPr>
                <w:rFonts w:cs="Arial"/>
              </w:rPr>
            </w:pPr>
            <w:r w:rsidRPr="0006458D">
              <w:rPr>
                <w:rFonts w:cs="Arial"/>
                <w:lang w:eastAsia="zh-CN"/>
              </w:rPr>
              <w:t>Wide Area BS</w:t>
            </w:r>
          </w:p>
        </w:tc>
        <w:tc>
          <w:tcPr>
            <w:tcW w:w="1995" w:type="dxa"/>
            <w:vAlign w:val="center"/>
          </w:tcPr>
          <w:p w14:paraId="33CA099D" w14:textId="77777777" w:rsidR="000723CA" w:rsidRPr="0006458D" w:rsidRDefault="000723CA" w:rsidP="00FA6718">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00344963" w:rsidRPr="0006458D">
              <w:rPr>
                <w:rFonts w:cs="Arial"/>
              </w:rPr>
              <w:br/>
            </w:r>
            <w:r w:rsidRPr="0006458D">
              <w:rPr>
                <w:rFonts w:cs="Arial"/>
              </w:rPr>
              <w:t>(</w:t>
            </w:r>
            <w:r w:rsidR="00B05894" w:rsidRPr="0006458D">
              <w:rPr>
                <w:rFonts w:cs="Arial"/>
              </w:rPr>
              <w:t>Note</w:t>
            </w:r>
            <w:r w:rsidRPr="0006458D">
              <w:rPr>
                <w:rFonts w:cs="Arial"/>
              </w:rPr>
              <w:t xml:space="preserve"> 1)</w:t>
            </w:r>
          </w:p>
        </w:tc>
        <w:tc>
          <w:tcPr>
            <w:tcW w:w="1985" w:type="dxa"/>
            <w:vAlign w:val="center"/>
          </w:tcPr>
          <w:p w14:paraId="68DF8D86" w14:textId="77777777" w:rsidR="000723CA" w:rsidRPr="0006458D" w:rsidRDefault="000723CA" w:rsidP="00FA6718">
            <w:pPr>
              <w:pStyle w:val="TAC"/>
              <w:rPr>
                <w:rFonts w:cs="Arial"/>
              </w:rPr>
            </w:pPr>
            <w:r w:rsidRPr="0006458D">
              <w:rPr>
                <w:rFonts w:cs="Arial"/>
              </w:rPr>
              <w:t>-52</w:t>
            </w:r>
          </w:p>
        </w:tc>
        <w:tc>
          <w:tcPr>
            <w:tcW w:w="2628" w:type="dxa"/>
            <w:vMerge w:val="restart"/>
            <w:shd w:val="clear" w:color="auto" w:fill="auto"/>
            <w:vAlign w:val="center"/>
          </w:tcPr>
          <w:p w14:paraId="63453514" w14:textId="77777777" w:rsidR="000723CA" w:rsidRPr="0006458D" w:rsidRDefault="000723CA" w:rsidP="00FA6718">
            <w:pPr>
              <w:pStyle w:val="TAC"/>
              <w:rPr>
                <w:rFonts w:cs="Arial"/>
              </w:rPr>
            </w:pPr>
            <w:r w:rsidRPr="0006458D">
              <w:rPr>
                <w:rFonts w:cs="Arial"/>
              </w:rPr>
              <w:t>See Table 7.7.2-4</w:t>
            </w:r>
          </w:p>
        </w:tc>
      </w:tr>
      <w:tr w:rsidR="0006458D" w:rsidRPr="0006458D" w14:paraId="1E133057" w14:textId="77777777" w:rsidTr="00FA6718">
        <w:trPr>
          <w:jc w:val="center"/>
        </w:trPr>
        <w:tc>
          <w:tcPr>
            <w:tcW w:w="2049" w:type="dxa"/>
            <w:vAlign w:val="center"/>
          </w:tcPr>
          <w:p w14:paraId="6251A382" w14:textId="77777777" w:rsidR="000723CA" w:rsidRPr="0006458D" w:rsidRDefault="000723CA" w:rsidP="00FA6718">
            <w:pPr>
              <w:pStyle w:val="TAC"/>
              <w:rPr>
                <w:rFonts w:cs="Arial"/>
                <w:lang w:eastAsia="zh-CN"/>
              </w:rPr>
            </w:pPr>
            <w:r w:rsidRPr="0006458D">
              <w:rPr>
                <w:rFonts w:cs="Arial"/>
                <w:lang w:eastAsia="zh-CN"/>
              </w:rPr>
              <w:t>Medium Range BS</w:t>
            </w:r>
          </w:p>
        </w:tc>
        <w:tc>
          <w:tcPr>
            <w:tcW w:w="1995" w:type="dxa"/>
            <w:vAlign w:val="center"/>
          </w:tcPr>
          <w:p w14:paraId="70FA9E0C" w14:textId="77777777" w:rsidR="000723CA" w:rsidRPr="0006458D" w:rsidRDefault="000723CA" w:rsidP="00FA6718">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00344963" w:rsidRPr="0006458D">
              <w:rPr>
                <w:rFonts w:cs="Arial"/>
              </w:rPr>
              <w:br/>
            </w:r>
            <w:r w:rsidRPr="0006458D">
              <w:rPr>
                <w:rFonts w:cs="Arial"/>
              </w:rPr>
              <w:t>(</w:t>
            </w:r>
            <w:r w:rsidR="00B05894" w:rsidRPr="0006458D">
              <w:rPr>
                <w:rFonts w:cs="Arial"/>
              </w:rPr>
              <w:t>Note</w:t>
            </w:r>
            <w:r w:rsidRPr="0006458D">
              <w:rPr>
                <w:rFonts w:cs="Arial"/>
              </w:rPr>
              <w:t xml:space="preserve"> 2)</w:t>
            </w:r>
          </w:p>
        </w:tc>
        <w:tc>
          <w:tcPr>
            <w:tcW w:w="1985" w:type="dxa"/>
            <w:vAlign w:val="center"/>
          </w:tcPr>
          <w:p w14:paraId="598E1ACF" w14:textId="77777777" w:rsidR="000723CA" w:rsidRPr="0006458D" w:rsidRDefault="000723CA" w:rsidP="00FA6718">
            <w:pPr>
              <w:pStyle w:val="TAC"/>
              <w:rPr>
                <w:rFonts w:cs="Arial"/>
              </w:rPr>
            </w:pPr>
            <w:r w:rsidRPr="0006458D">
              <w:rPr>
                <w:rFonts w:cs="Arial"/>
                <w:lang w:eastAsia="zh-CN"/>
              </w:rPr>
              <w:t>-47</w:t>
            </w:r>
          </w:p>
        </w:tc>
        <w:tc>
          <w:tcPr>
            <w:tcW w:w="2628" w:type="dxa"/>
            <w:vMerge/>
            <w:shd w:val="clear" w:color="auto" w:fill="auto"/>
            <w:vAlign w:val="center"/>
          </w:tcPr>
          <w:p w14:paraId="3BA75922" w14:textId="77777777" w:rsidR="000723CA" w:rsidRPr="0006458D" w:rsidRDefault="000723CA" w:rsidP="00FA6718">
            <w:pPr>
              <w:pStyle w:val="TAC"/>
              <w:rPr>
                <w:rFonts w:cs="Arial"/>
              </w:rPr>
            </w:pPr>
          </w:p>
        </w:tc>
      </w:tr>
      <w:tr w:rsidR="0006458D" w:rsidRPr="0006458D" w14:paraId="6FF522E7" w14:textId="77777777" w:rsidTr="00FA6718">
        <w:trPr>
          <w:jc w:val="center"/>
        </w:trPr>
        <w:tc>
          <w:tcPr>
            <w:tcW w:w="2049" w:type="dxa"/>
            <w:vAlign w:val="center"/>
          </w:tcPr>
          <w:p w14:paraId="61323BEA" w14:textId="77777777" w:rsidR="000723CA" w:rsidRPr="0006458D" w:rsidRDefault="000723CA" w:rsidP="00FA6718">
            <w:pPr>
              <w:pStyle w:val="TAC"/>
              <w:rPr>
                <w:rFonts w:cs="Arial"/>
                <w:lang w:eastAsia="zh-CN"/>
              </w:rPr>
            </w:pPr>
            <w:r w:rsidRPr="0006458D">
              <w:rPr>
                <w:rFonts w:cs="Arial"/>
                <w:lang w:eastAsia="zh-CN"/>
              </w:rPr>
              <w:t>Local Area BS</w:t>
            </w:r>
          </w:p>
        </w:tc>
        <w:tc>
          <w:tcPr>
            <w:tcW w:w="1995" w:type="dxa"/>
            <w:vAlign w:val="center"/>
          </w:tcPr>
          <w:p w14:paraId="5F3176B1" w14:textId="77777777" w:rsidR="000723CA" w:rsidRPr="0006458D" w:rsidRDefault="000723CA" w:rsidP="00FA6718">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w:t>
            </w:r>
            <w:r w:rsidRPr="0006458D">
              <w:rPr>
                <w:rFonts w:cs="Arial"/>
              </w:rPr>
              <w:t xml:space="preserve">dB </w:t>
            </w:r>
            <w:r w:rsidR="00344963" w:rsidRPr="0006458D">
              <w:rPr>
                <w:rFonts w:cs="Arial"/>
              </w:rPr>
              <w:br/>
            </w:r>
            <w:r w:rsidRPr="0006458D">
              <w:rPr>
                <w:rFonts w:cs="Arial"/>
              </w:rPr>
              <w:t>(</w:t>
            </w:r>
            <w:r w:rsidR="00B05894" w:rsidRPr="0006458D">
              <w:rPr>
                <w:rFonts w:cs="Arial"/>
              </w:rPr>
              <w:t>Note</w:t>
            </w:r>
            <w:r w:rsidRPr="0006458D">
              <w:rPr>
                <w:rFonts w:cs="Arial"/>
              </w:rPr>
              <w:t xml:space="preserve"> 3)</w:t>
            </w:r>
          </w:p>
        </w:tc>
        <w:tc>
          <w:tcPr>
            <w:tcW w:w="1985" w:type="dxa"/>
            <w:vAlign w:val="center"/>
          </w:tcPr>
          <w:p w14:paraId="07A359B8" w14:textId="77777777" w:rsidR="000723CA" w:rsidRPr="0006458D" w:rsidRDefault="000723CA" w:rsidP="00FA6718">
            <w:pPr>
              <w:pStyle w:val="TAC"/>
              <w:rPr>
                <w:rFonts w:cs="Arial"/>
              </w:rPr>
            </w:pPr>
            <w:r w:rsidRPr="0006458D">
              <w:rPr>
                <w:rFonts w:cs="Arial"/>
                <w:lang w:eastAsia="zh-CN"/>
              </w:rPr>
              <w:t>-44</w:t>
            </w:r>
          </w:p>
        </w:tc>
        <w:tc>
          <w:tcPr>
            <w:tcW w:w="2628" w:type="dxa"/>
            <w:vMerge/>
            <w:shd w:val="clear" w:color="auto" w:fill="auto"/>
            <w:vAlign w:val="center"/>
          </w:tcPr>
          <w:p w14:paraId="20B58D29" w14:textId="77777777" w:rsidR="000723CA" w:rsidRPr="0006458D" w:rsidRDefault="000723CA" w:rsidP="00FA6718">
            <w:pPr>
              <w:pStyle w:val="TAC"/>
              <w:rPr>
                <w:rFonts w:cs="Arial"/>
              </w:rPr>
            </w:pPr>
          </w:p>
        </w:tc>
      </w:tr>
      <w:tr w:rsidR="000723CA" w:rsidRPr="0006458D" w14:paraId="73C99299" w14:textId="77777777" w:rsidTr="00FA6718">
        <w:trPr>
          <w:jc w:val="center"/>
        </w:trPr>
        <w:tc>
          <w:tcPr>
            <w:tcW w:w="8657" w:type="dxa"/>
            <w:gridSpan w:val="4"/>
            <w:vAlign w:val="center"/>
          </w:tcPr>
          <w:p w14:paraId="2A48DCEC" w14:textId="77777777" w:rsidR="000723CA" w:rsidRPr="0006458D" w:rsidRDefault="000723CA" w:rsidP="00FA6718">
            <w:pPr>
              <w:pStyle w:val="TAN"/>
              <w:rPr>
                <w:rFonts w:cs="v5.0.0"/>
                <w:lang w:eastAsia="zh-CN"/>
              </w:rPr>
            </w:pPr>
            <w:r w:rsidRPr="0006458D">
              <w:rPr>
                <w:rFonts w:cs="Arial"/>
              </w:rPr>
              <w:t>NOTE 1:</w:t>
            </w:r>
            <w:r w:rsidR="001318F4" w:rsidRPr="0006458D">
              <w:rPr>
                <w:rFonts w:cs="Arial"/>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00601F80" w:rsidRPr="0006458D">
              <w:rPr>
                <w:rFonts w:cs="Arial"/>
                <w:i/>
              </w:rPr>
              <w:t>BS channel bandwidth</w:t>
            </w:r>
            <w:r w:rsidRPr="0006458D">
              <w:rPr>
                <w:rFonts w:cs="Arial"/>
              </w:rPr>
              <w:t xml:space="preserve"> as specified in </w:t>
            </w:r>
            <w:r w:rsidRPr="0006458D">
              <w:rPr>
                <w:rFonts w:eastAsia="Osaka" w:cs="v5.0.0"/>
              </w:rPr>
              <w:t>table 7.2.2-1.</w:t>
            </w:r>
          </w:p>
          <w:p w14:paraId="48501DE1" w14:textId="77777777" w:rsidR="000723CA" w:rsidRPr="0006458D" w:rsidRDefault="000723CA" w:rsidP="00FA6718">
            <w:pPr>
              <w:pStyle w:val="TAN"/>
              <w:rPr>
                <w:rFonts w:eastAsia="SimSun" w:cs="v5.0.0"/>
                <w:lang w:eastAsia="zh-CN"/>
              </w:rPr>
            </w:pPr>
            <w:r w:rsidRPr="0006458D">
              <w:rPr>
                <w:rFonts w:cs="Arial"/>
              </w:rPr>
              <w:t>NOTE 2:</w:t>
            </w:r>
            <w:r w:rsidR="001318F4" w:rsidRPr="0006458D">
              <w:rPr>
                <w:rFonts w:cs="Arial"/>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00601F80" w:rsidRPr="0006458D">
              <w:rPr>
                <w:rFonts w:cs="Arial"/>
                <w:i/>
              </w:rPr>
              <w:t>BS channel bandwidth</w:t>
            </w:r>
            <w:r w:rsidRPr="0006458D">
              <w:rPr>
                <w:rFonts w:cs="Arial"/>
              </w:rPr>
              <w:t xml:space="preserve"> as specified in </w:t>
            </w:r>
            <w:r w:rsidRPr="0006458D">
              <w:rPr>
                <w:rFonts w:eastAsia="Osaka" w:cs="v5.0.0"/>
              </w:rPr>
              <w:t>table 7.2.2-2.</w:t>
            </w:r>
          </w:p>
          <w:p w14:paraId="449719E7" w14:textId="77777777" w:rsidR="000723CA" w:rsidRPr="0006458D" w:rsidRDefault="000723CA" w:rsidP="00FA6718">
            <w:pPr>
              <w:pStyle w:val="TAN"/>
              <w:rPr>
                <w:rFonts w:eastAsia="SimSun" w:cs="Arial"/>
                <w:lang w:eastAsia="zh-CN"/>
              </w:rPr>
            </w:pPr>
            <w:r w:rsidRPr="0006458D">
              <w:rPr>
                <w:rFonts w:cs="Arial"/>
                <w:lang w:eastAsia="zh-CN"/>
              </w:rPr>
              <w:t>NOTE 3:</w:t>
            </w:r>
            <w:r w:rsidR="001318F4" w:rsidRPr="0006458D">
              <w:rPr>
                <w:rFonts w:cs="Arial"/>
                <w:lang w:eastAsia="zh-CN"/>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00601F80" w:rsidRPr="0006458D">
              <w:rPr>
                <w:rFonts w:cs="Arial"/>
                <w:i/>
              </w:rPr>
              <w:t>BS channel bandwidth</w:t>
            </w:r>
            <w:r w:rsidRPr="0006458D">
              <w:rPr>
                <w:rFonts w:cs="Arial"/>
              </w:rPr>
              <w:t xml:space="preserve"> as specified in </w:t>
            </w:r>
            <w:r w:rsidRPr="0006458D">
              <w:rPr>
                <w:rFonts w:eastAsia="Osaka" w:cs="Arial"/>
              </w:rPr>
              <w:t>table 7.2.2-</w:t>
            </w:r>
            <w:r w:rsidRPr="0006458D">
              <w:rPr>
                <w:rFonts w:cs="Arial"/>
                <w:lang w:eastAsia="zh-CN"/>
              </w:rPr>
              <w:t>3</w:t>
            </w:r>
            <w:r w:rsidRPr="0006458D">
              <w:rPr>
                <w:rFonts w:eastAsia="Osaka" w:cs="Arial"/>
              </w:rPr>
              <w:t>.</w:t>
            </w:r>
          </w:p>
        </w:tc>
      </w:tr>
    </w:tbl>
    <w:p w14:paraId="1709F610" w14:textId="77777777" w:rsidR="000723CA" w:rsidRPr="0006458D" w:rsidRDefault="000723CA" w:rsidP="000723CA">
      <w:pPr>
        <w:rPr>
          <w:lang w:eastAsia="zh-CN"/>
        </w:rPr>
      </w:pPr>
    </w:p>
    <w:p w14:paraId="74318EAA" w14:textId="77777777" w:rsidR="000723CA" w:rsidRPr="0006458D" w:rsidRDefault="000723CA" w:rsidP="00854B6F">
      <w:pPr>
        <w:pStyle w:val="TH"/>
      </w:pPr>
      <w:r w:rsidRPr="0006458D">
        <w:rPr>
          <w:rFonts w:cs="v5.0.0"/>
        </w:rPr>
        <w:lastRenderedPageBreak/>
        <w:t xml:space="preserve">Table </w:t>
      </w:r>
      <w:r w:rsidRPr="0006458D">
        <w:rPr>
          <w:rFonts w:cs="v5.0.0"/>
          <w:lang w:eastAsia="zh-CN"/>
        </w:rPr>
        <w:t>7.7</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6458D" w:rsidRPr="0006458D" w14:paraId="5288C72B" w14:textId="77777777" w:rsidTr="00FA6718">
        <w:trPr>
          <w:jc w:val="center"/>
        </w:trPr>
        <w:tc>
          <w:tcPr>
            <w:tcW w:w="1467" w:type="dxa"/>
            <w:shd w:val="clear" w:color="auto" w:fill="auto"/>
            <w:vAlign w:val="center"/>
          </w:tcPr>
          <w:p w14:paraId="2C3AFB35" w14:textId="77777777" w:rsidR="000723CA" w:rsidRPr="0006458D" w:rsidRDefault="00601F80" w:rsidP="00FA6718">
            <w:pPr>
              <w:pStyle w:val="TAH"/>
              <w:rPr>
                <w:rFonts w:cs="Arial"/>
              </w:rPr>
            </w:pPr>
            <w:r w:rsidRPr="0006458D">
              <w:rPr>
                <w:rFonts w:cs="Arial"/>
                <w:i/>
              </w:rPr>
              <w:t>BS channel bandwidth</w:t>
            </w:r>
            <w:r w:rsidR="000723CA" w:rsidRPr="0006458D">
              <w:rPr>
                <w:rFonts w:cs="Arial"/>
              </w:rPr>
              <w:t xml:space="preserve"> </w:t>
            </w:r>
            <w:r w:rsidR="000723CA" w:rsidRPr="0006458D">
              <w:rPr>
                <w:rFonts w:eastAsia="SimSun" w:cs="Arial"/>
              </w:rPr>
              <w:t>of the lowest/highest carrier received</w:t>
            </w:r>
            <w:r w:rsidR="000723CA" w:rsidRPr="0006458D">
              <w:rPr>
                <w:rFonts w:cs="Arial"/>
              </w:rPr>
              <w:t xml:space="preserve"> </w:t>
            </w:r>
            <w:r w:rsidR="00C47990" w:rsidRPr="0006458D">
              <w:rPr>
                <w:rFonts w:cs="Arial"/>
              </w:rPr>
              <w:t>(MHz)</w:t>
            </w:r>
          </w:p>
        </w:tc>
        <w:tc>
          <w:tcPr>
            <w:tcW w:w="1907" w:type="dxa"/>
            <w:vAlign w:val="center"/>
          </w:tcPr>
          <w:p w14:paraId="6DC3E602" w14:textId="77777777" w:rsidR="000723CA" w:rsidRPr="0006458D" w:rsidRDefault="000723CA" w:rsidP="00FA6718">
            <w:pPr>
              <w:pStyle w:val="TAH"/>
              <w:rPr>
                <w:rFonts w:cs="Arial"/>
              </w:rPr>
            </w:pPr>
            <w:r w:rsidRPr="0006458D">
              <w:rPr>
                <w:rFonts w:cs="Arial"/>
              </w:rPr>
              <w:t xml:space="preserve">Interfering RB centre frequency offset from the lower/upper </w:t>
            </w:r>
            <w:r w:rsidRPr="00C718F8">
              <w:rPr>
                <w:rFonts w:cs="Arial"/>
                <w:i/>
                <w:rPrChange w:id="1110" w:author="R4-1909309 Text corrections Rel-15" w:date="2019-09-05T10:32:00Z">
                  <w:rPr>
                    <w:rFonts w:cs="Arial"/>
                  </w:rPr>
                </w:rPrChange>
              </w:rPr>
              <w:t>Base Station RF Bandwidth edge</w:t>
            </w:r>
            <w:r w:rsidRPr="0006458D">
              <w:rPr>
                <w:rFonts w:cs="Arial"/>
              </w:rPr>
              <w:t xml:space="preserve"> or </w:t>
            </w:r>
            <w:r w:rsidRPr="00C718F8">
              <w:rPr>
                <w:rFonts w:cs="Arial"/>
                <w:i/>
                <w:rPrChange w:id="1111" w:author="R4-1909309 Text corrections Rel-15" w:date="2019-09-05T10:32:00Z">
                  <w:rPr>
                    <w:rFonts w:cs="Arial"/>
                  </w:rPr>
                </w:rPrChange>
              </w:rPr>
              <w:t>sub-block</w:t>
            </w:r>
            <w:r w:rsidRPr="0006458D">
              <w:rPr>
                <w:rFonts w:cs="Arial"/>
              </w:rPr>
              <w:t xml:space="preserve"> edge inside a </w:t>
            </w:r>
            <w:r w:rsidRPr="00D363DD">
              <w:rPr>
                <w:rFonts w:cs="Arial"/>
                <w:i/>
                <w:rPrChange w:id="1112" w:author="R4-1909309 Text corrections Rel-15" w:date="2019-09-05T10:32:00Z">
                  <w:rPr>
                    <w:rFonts w:cs="Arial"/>
                  </w:rPr>
                </w:rPrChange>
              </w:rPr>
              <w:t>sub-block gap</w:t>
            </w:r>
            <w:r w:rsidRPr="0006458D">
              <w:rPr>
                <w:rFonts w:cs="Arial"/>
              </w:rPr>
              <w:t xml:space="preserve"> </w:t>
            </w:r>
            <w:r w:rsidR="002E41CA" w:rsidRPr="0006458D">
              <w:rPr>
                <w:rFonts w:cs="Arial"/>
              </w:rPr>
              <w:t>(kHz)</w:t>
            </w:r>
          </w:p>
        </w:tc>
        <w:tc>
          <w:tcPr>
            <w:tcW w:w="2503" w:type="dxa"/>
            <w:vAlign w:val="center"/>
          </w:tcPr>
          <w:p w14:paraId="0F5BDF0E" w14:textId="77777777" w:rsidR="000723CA" w:rsidRPr="0006458D" w:rsidRDefault="000723CA" w:rsidP="00FA6718">
            <w:pPr>
              <w:pStyle w:val="TAH"/>
              <w:rPr>
                <w:rFonts w:cs="Arial"/>
              </w:rPr>
            </w:pPr>
            <w:r w:rsidRPr="0006458D">
              <w:rPr>
                <w:rFonts w:cs="Arial"/>
              </w:rPr>
              <w:t>Type of interfering signal</w:t>
            </w:r>
          </w:p>
        </w:tc>
      </w:tr>
      <w:tr w:rsidR="0006458D" w:rsidRPr="0006458D" w14:paraId="612A79EE" w14:textId="77777777" w:rsidTr="00FA6718">
        <w:trPr>
          <w:jc w:val="center"/>
        </w:trPr>
        <w:tc>
          <w:tcPr>
            <w:tcW w:w="1467" w:type="dxa"/>
            <w:vMerge w:val="restart"/>
            <w:vAlign w:val="center"/>
          </w:tcPr>
          <w:p w14:paraId="644DA778" w14:textId="77777777" w:rsidR="000723CA" w:rsidRPr="0006458D" w:rsidRDefault="000723CA" w:rsidP="00FA6718">
            <w:pPr>
              <w:pStyle w:val="TAC"/>
              <w:rPr>
                <w:rFonts w:cs="Arial"/>
              </w:rPr>
            </w:pPr>
            <w:r w:rsidRPr="0006458D">
              <w:rPr>
                <w:rFonts w:cs="Arial"/>
              </w:rPr>
              <w:t>5</w:t>
            </w:r>
          </w:p>
        </w:tc>
        <w:tc>
          <w:tcPr>
            <w:tcW w:w="1907" w:type="dxa"/>
            <w:vAlign w:val="center"/>
          </w:tcPr>
          <w:p w14:paraId="121E812F" w14:textId="77777777" w:rsidR="000723CA" w:rsidRPr="0006458D" w:rsidRDefault="000723CA" w:rsidP="00FA6718">
            <w:pPr>
              <w:pStyle w:val="TAC"/>
              <w:rPr>
                <w:rFonts w:cs="Arial"/>
              </w:rPr>
            </w:pPr>
            <w:r w:rsidRPr="0006458D">
              <w:rPr>
                <w:rFonts w:cs="Arial"/>
              </w:rPr>
              <w:t>±360</w:t>
            </w:r>
          </w:p>
        </w:tc>
        <w:tc>
          <w:tcPr>
            <w:tcW w:w="2503" w:type="dxa"/>
            <w:shd w:val="clear" w:color="auto" w:fill="auto"/>
            <w:vAlign w:val="center"/>
          </w:tcPr>
          <w:p w14:paraId="374EB2B4" w14:textId="77777777" w:rsidR="000723CA" w:rsidRPr="0006458D" w:rsidRDefault="000723CA" w:rsidP="00FA6718">
            <w:pPr>
              <w:pStyle w:val="TAC"/>
              <w:rPr>
                <w:rFonts w:cs="Arial"/>
              </w:rPr>
            </w:pPr>
            <w:r w:rsidRPr="0006458D">
              <w:rPr>
                <w:rFonts w:cs="Arial"/>
              </w:rPr>
              <w:t>CW</w:t>
            </w:r>
          </w:p>
        </w:tc>
      </w:tr>
      <w:tr w:rsidR="0006458D" w:rsidRPr="0006458D" w14:paraId="35A244A2" w14:textId="77777777" w:rsidTr="00FA6718">
        <w:trPr>
          <w:jc w:val="center"/>
        </w:trPr>
        <w:tc>
          <w:tcPr>
            <w:tcW w:w="1467" w:type="dxa"/>
            <w:vMerge/>
            <w:vAlign w:val="center"/>
          </w:tcPr>
          <w:p w14:paraId="359497CC" w14:textId="77777777" w:rsidR="000723CA" w:rsidRPr="0006458D" w:rsidRDefault="000723CA" w:rsidP="00FA6718">
            <w:pPr>
              <w:pStyle w:val="TAC"/>
              <w:rPr>
                <w:rFonts w:cs="Arial"/>
              </w:rPr>
            </w:pPr>
          </w:p>
        </w:tc>
        <w:tc>
          <w:tcPr>
            <w:tcW w:w="1907" w:type="dxa"/>
            <w:vAlign w:val="center"/>
          </w:tcPr>
          <w:p w14:paraId="20903C03" w14:textId="77777777" w:rsidR="000723CA" w:rsidRPr="0006458D" w:rsidRDefault="000723CA" w:rsidP="00FA6718">
            <w:pPr>
              <w:pStyle w:val="TAC"/>
              <w:rPr>
                <w:rFonts w:cs="Arial"/>
              </w:rPr>
            </w:pPr>
            <w:r w:rsidRPr="0006458D">
              <w:rPr>
                <w:rFonts w:cs="Arial"/>
              </w:rPr>
              <w:t>±1420</w:t>
            </w:r>
          </w:p>
        </w:tc>
        <w:tc>
          <w:tcPr>
            <w:tcW w:w="2503" w:type="dxa"/>
            <w:shd w:val="clear" w:color="auto" w:fill="auto"/>
            <w:vAlign w:val="center"/>
          </w:tcPr>
          <w:p w14:paraId="585AFCD4" w14:textId="77777777" w:rsidR="000723CA" w:rsidRPr="0006458D" w:rsidRDefault="000723CA" w:rsidP="00FA6718">
            <w:pPr>
              <w:pStyle w:val="TAC"/>
              <w:rPr>
                <w:rFonts w:cs="Arial"/>
              </w:rPr>
            </w:pPr>
            <w:r w:rsidRPr="0006458D">
              <w:rPr>
                <w:rFonts w:cs="Arial"/>
              </w:rPr>
              <w:t>5</w:t>
            </w:r>
            <w:r w:rsidR="00D12BD7"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1 RB</w:t>
            </w:r>
            <w:r w:rsidRPr="0006458D">
              <w:rPr>
                <w:rFonts w:cs="Arial"/>
              </w:rPr>
              <w:t xml:space="preserve"> (</w:t>
            </w:r>
            <w:r w:rsidR="00B05894" w:rsidRPr="0006458D">
              <w:rPr>
                <w:rFonts w:cs="Arial"/>
              </w:rPr>
              <w:t>Note</w:t>
            </w:r>
            <w:r w:rsidRPr="0006458D">
              <w:rPr>
                <w:rFonts w:cs="Arial"/>
              </w:rPr>
              <w:t xml:space="preserve"> 1)</w:t>
            </w:r>
          </w:p>
        </w:tc>
      </w:tr>
      <w:tr w:rsidR="0006458D" w:rsidRPr="0006458D" w14:paraId="61F8CF6C" w14:textId="77777777" w:rsidTr="00FA6718">
        <w:trPr>
          <w:jc w:val="center"/>
        </w:trPr>
        <w:tc>
          <w:tcPr>
            <w:tcW w:w="1467" w:type="dxa"/>
            <w:vMerge w:val="restart"/>
            <w:vAlign w:val="center"/>
          </w:tcPr>
          <w:p w14:paraId="2D2FB8BE" w14:textId="77777777" w:rsidR="000723CA" w:rsidRPr="0006458D" w:rsidRDefault="000723CA" w:rsidP="00FA6718">
            <w:pPr>
              <w:pStyle w:val="TAC"/>
              <w:rPr>
                <w:rFonts w:cs="Arial"/>
              </w:rPr>
            </w:pPr>
            <w:r w:rsidRPr="0006458D">
              <w:rPr>
                <w:rFonts w:cs="Arial"/>
              </w:rPr>
              <w:t>10</w:t>
            </w:r>
          </w:p>
        </w:tc>
        <w:tc>
          <w:tcPr>
            <w:tcW w:w="1907" w:type="dxa"/>
            <w:vAlign w:val="center"/>
          </w:tcPr>
          <w:p w14:paraId="1ACF2C37" w14:textId="77777777" w:rsidR="000723CA" w:rsidRPr="0006458D" w:rsidRDefault="000723CA" w:rsidP="00FA6718">
            <w:pPr>
              <w:pStyle w:val="TAC"/>
              <w:rPr>
                <w:rFonts w:cs="Arial"/>
              </w:rPr>
            </w:pPr>
            <w:r w:rsidRPr="0006458D">
              <w:rPr>
                <w:rFonts w:cs="Arial"/>
              </w:rPr>
              <w:t>±325</w:t>
            </w:r>
          </w:p>
        </w:tc>
        <w:tc>
          <w:tcPr>
            <w:tcW w:w="2503" w:type="dxa"/>
            <w:shd w:val="clear" w:color="auto" w:fill="auto"/>
            <w:vAlign w:val="center"/>
          </w:tcPr>
          <w:p w14:paraId="18DFEFA2" w14:textId="77777777" w:rsidR="000723CA" w:rsidRPr="0006458D" w:rsidRDefault="000723CA" w:rsidP="00FA6718">
            <w:pPr>
              <w:pStyle w:val="TAC"/>
              <w:rPr>
                <w:rFonts w:cs="Arial"/>
              </w:rPr>
            </w:pPr>
            <w:r w:rsidRPr="0006458D">
              <w:rPr>
                <w:rFonts w:cs="Arial"/>
              </w:rPr>
              <w:t>CW</w:t>
            </w:r>
          </w:p>
        </w:tc>
      </w:tr>
      <w:tr w:rsidR="0006458D" w:rsidRPr="0006458D" w14:paraId="25284A9C" w14:textId="77777777" w:rsidTr="00FA6718">
        <w:trPr>
          <w:jc w:val="center"/>
        </w:trPr>
        <w:tc>
          <w:tcPr>
            <w:tcW w:w="1467" w:type="dxa"/>
            <w:vMerge/>
            <w:vAlign w:val="center"/>
          </w:tcPr>
          <w:p w14:paraId="213A5D92" w14:textId="77777777" w:rsidR="000723CA" w:rsidRPr="0006458D" w:rsidRDefault="000723CA" w:rsidP="00FA6718">
            <w:pPr>
              <w:pStyle w:val="TAC"/>
              <w:rPr>
                <w:rFonts w:cs="Arial"/>
              </w:rPr>
            </w:pPr>
          </w:p>
        </w:tc>
        <w:tc>
          <w:tcPr>
            <w:tcW w:w="1907" w:type="dxa"/>
            <w:vAlign w:val="center"/>
          </w:tcPr>
          <w:p w14:paraId="57245CC4" w14:textId="77777777" w:rsidR="000723CA" w:rsidRPr="0006458D" w:rsidRDefault="000723CA" w:rsidP="00FA6718">
            <w:pPr>
              <w:pStyle w:val="TAC"/>
              <w:rPr>
                <w:rFonts w:cs="Arial"/>
              </w:rPr>
            </w:pPr>
            <w:r w:rsidRPr="0006458D">
              <w:rPr>
                <w:rFonts w:cs="Arial"/>
              </w:rPr>
              <w:t>±1780</w:t>
            </w:r>
          </w:p>
        </w:tc>
        <w:tc>
          <w:tcPr>
            <w:tcW w:w="2503" w:type="dxa"/>
            <w:shd w:val="clear" w:color="auto" w:fill="auto"/>
            <w:vAlign w:val="center"/>
          </w:tcPr>
          <w:p w14:paraId="2907A3EC" w14:textId="77777777" w:rsidR="000723CA" w:rsidRPr="0006458D" w:rsidRDefault="000723CA" w:rsidP="00FA6718">
            <w:pPr>
              <w:pStyle w:val="TAC"/>
              <w:rPr>
                <w:rFonts w:cs="Arial"/>
              </w:rPr>
            </w:pPr>
            <w:r w:rsidRPr="0006458D">
              <w:rPr>
                <w:rFonts w:cs="Arial"/>
              </w:rPr>
              <w:t>5</w:t>
            </w:r>
            <w:r w:rsidR="00D12BD7" w:rsidRPr="0006458D">
              <w:rPr>
                <w:rFonts w:cs="Arial"/>
              </w:rPr>
              <w:t>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311FE898" w14:textId="77777777" w:rsidTr="00FA6718">
        <w:trPr>
          <w:jc w:val="center"/>
        </w:trPr>
        <w:tc>
          <w:tcPr>
            <w:tcW w:w="1467" w:type="dxa"/>
            <w:vMerge w:val="restart"/>
            <w:vAlign w:val="center"/>
          </w:tcPr>
          <w:p w14:paraId="15C30D27" w14:textId="77777777" w:rsidR="000723CA" w:rsidRPr="0006458D" w:rsidRDefault="000723CA" w:rsidP="00FA6718">
            <w:pPr>
              <w:pStyle w:val="TAC"/>
              <w:rPr>
                <w:rFonts w:cs="Arial"/>
              </w:rPr>
            </w:pPr>
            <w:r w:rsidRPr="0006458D">
              <w:rPr>
                <w:rFonts w:cs="Arial"/>
              </w:rPr>
              <w:t>15 (</w:t>
            </w:r>
            <w:r w:rsidR="00B05894" w:rsidRPr="0006458D">
              <w:rPr>
                <w:rFonts w:cs="Arial"/>
              </w:rPr>
              <w:t>Note</w:t>
            </w:r>
            <w:r w:rsidRPr="0006458D">
              <w:rPr>
                <w:rFonts w:cs="Arial"/>
              </w:rPr>
              <w:t xml:space="preserve"> 2)</w:t>
            </w:r>
          </w:p>
        </w:tc>
        <w:tc>
          <w:tcPr>
            <w:tcW w:w="1907" w:type="dxa"/>
            <w:vAlign w:val="center"/>
          </w:tcPr>
          <w:p w14:paraId="76DC59C5" w14:textId="77777777" w:rsidR="000723CA" w:rsidRPr="0006458D" w:rsidRDefault="000723CA" w:rsidP="00FA6718">
            <w:pPr>
              <w:pStyle w:val="TAC"/>
              <w:rPr>
                <w:rFonts w:cs="Arial"/>
              </w:rPr>
            </w:pPr>
            <w:r w:rsidRPr="0006458D">
              <w:rPr>
                <w:rFonts w:cs="Arial"/>
              </w:rPr>
              <w:t>±380</w:t>
            </w:r>
          </w:p>
        </w:tc>
        <w:tc>
          <w:tcPr>
            <w:tcW w:w="2503" w:type="dxa"/>
            <w:shd w:val="clear" w:color="auto" w:fill="auto"/>
            <w:vAlign w:val="center"/>
          </w:tcPr>
          <w:p w14:paraId="7E6CDB24" w14:textId="77777777" w:rsidR="000723CA" w:rsidRPr="0006458D" w:rsidRDefault="000723CA" w:rsidP="00FA6718">
            <w:pPr>
              <w:pStyle w:val="TAC"/>
              <w:rPr>
                <w:rFonts w:cs="Arial"/>
              </w:rPr>
            </w:pPr>
            <w:r w:rsidRPr="0006458D">
              <w:rPr>
                <w:rFonts w:cs="Arial"/>
              </w:rPr>
              <w:t>CW</w:t>
            </w:r>
          </w:p>
        </w:tc>
      </w:tr>
      <w:tr w:rsidR="0006458D" w:rsidRPr="0006458D" w14:paraId="7CFCC831" w14:textId="77777777" w:rsidTr="00FA6718">
        <w:trPr>
          <w:jc w:val="center"/>
        </w:trPr>
        <w:tc>
          <w:tcPr>
            <w:tcW w:w="1467" w:type="dxa"/>
            <w:vMerge/>
            <w:vAlign w:val="center"/>
          </w:tcPr>
          <w:p w14:paraId="302AD414" w14:textId="77777777" w:rsidR="000723CA" w:rsidRPr="0006458D" w:rsidRDefault="000723CA" w:rsidP="00FA6718">
            <w:pPr>
              <w:pStyle w:val="TAC"/>
              <w:rPr>
                <w:rFonts w:cs="Arial"/>
              </w:rPr>
            </w:pPr>
          </w:p>
        </w:tc>
        <w:tc>
          <w:tcPr>
            <w:tcW w:w="1907" w:type="dxa"/>
            <w:vAlign w:val="center"/>
          </w:tcPr>
          <w:p w14:paraId="7616DA54" w14:textId="77777777" w:rsidR="000723CA" w:rsidRPr="0006458D" w:rsidRDefault="000723CA" w:rsidP="00FA6718">
            <w:pPr>
              <w:pStyle w:val="TAC"/>
              <w:rPr>
                <w:rFonts w:cs="Arial"/>
              </w:rPr>
            </w:pPr>
            <w:r w:rsidRPr="0006458D">
              <w:rPr>
                <w:rFonts w:cs="Arial"/>
              </w:rPr>
              <w:t>±1600</w:t>
            </w:r>
          </w:p>
        </w:tc>
        <w:tc>
          <w:tcPr>
            <w:tcW w:w="2503" w:type="dxa"/>
            <w:shd w:val="clear" w:color="auto" w:fill="auto"/>
            <w:vAlign w:val="center"/>
          </w:tcPr>
          <w:p w14:paraId="65C2CB43" w14:textId="77777777" w:rsidR="000723CA" w:rsidRPr="0006458D" w:rsidRDefault="000723CA" w:rsidP="00FA671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675CA1AF" w14:textId="77777777" w:rsidTr="00FA6718">
        <w:trPr>
          <w:jc w:val="center"/>
        </w:trPr>
        <w:tc>
          <w:tcPr>
            <w:tcW w:w="1467" w:type="dxa"/>
            <w:vMerge w:val="restart"/>
            <w:vAlign w:val="center"/>
          </w:tcPr>
          <w:p w14:paraId="0898ED80" w14:textId="77777777" w:rsidR="000723CA" w:rsidRPr="0006458D" w:rsidRDefault="000723CA" w:rsidP="00FA6718">
            <w:pPr>
              <w:pStyle w:val="TAC"/>
              <w:rPr>
                <w:rFonts w:cs="Arial"/>
              </w:rPr>
            </w:pPr>
            <w:r w:rsidRPr="0006458D">
              <w:rPr>
                <w:rFonts w:cs="Arial"/>
              </w:rPr>
              <w:t>20 (</w:t>
            </w:r>
            <w:r w:rsidR="00B05894" w:rsidRPr="0006458D">
              <w:rPr>
                <w:rFonts w:cs="Arial"/>
              </w:rPr>
              <w:t>Note</w:t>
            </w:r>
            <w:r w:rsidRPr="0006458D">
              <w:rPr>
                <w:rFonts w:cs="Arial"/>
              </w:rPr>
              <w:t xml:space="preserve"> 2)</w:t>
            </w:r>
          </w:p>
        </w:tc>
        <w:tc>
          <w:tcPr>
            <w:tcW w:w="1907" w:type="dxa"/>
            <w:vAlign w:val="center"/>
          </w:tcPr>
          <w:p w14:paraId="6DDBF7FA" w14:textId="77777777" w:rsidR="000723CA" w:rsidRPr="0006458D" w:rsidRDefault="000723CA" w:rsidP="00FA6718">
            <w:pPr>
              <w:pStyle w:val="TAC"/>
              <w:rPr>
                <w:rFonts w:cs="Arial"/>
              </w:rPr>
            </w:pPr>
            <w:r w:rsidRPr="0006458D">
              <w:rPr>
                <w:rFonts w:cs="Arial"/>
              </w:rPr>
              <w:t>±345</w:t>
            </w:r>
          </w:p>
        </w:tc>
        <w:tc>
          <w:tcPr>
            <w:tcW w:w="2503" w:type="dxa"/>
            <w:shd w:val="clear" w:color="auto" w:fill="auto"/>
            <w:vAlign w:val="center"/>
          </w:tcPr>
          <w:p w14:paraId="2AC51FAB" w14:textId="77777777" w:rsidR="000723CA" w:rsidRPr="0006458D" w:rsidRDefault="000723CA" w:rsidP="00FA6718">
            <w:pPr>
              <w:pStyle w:val="TAC"/>
              <w:rPr>
                <w:rFonts w:cs="Arial"/>
              </w:rPr>
            </w:pPr>
            <w:r w:rsidRPr="0006458D">
              <w:rPr>
                <w:rFonts w:cs="Arial"/>
              </w:rPr>
              <w:t>CW</w:t>
            </w:r>
          </w:p>
        </w:tc>
      </w:tr>
      <w:tr w:rsidR="0006458D" w:rsidRPr="0006458D" w14:paraId="101F5339" w14:textId="77777777" w:rsidTr="00FA6718">
        <w:trPr>
          <w:jc w:val="center"/>
        </w:trPr>
        <w:tc>
          <w:tcPr>
            <w:tcW w:w="1467" w:type="dxa"/>
            <w:vMerge/>
            <w:vAlign w:val="center"/>
          </w:tcPr>
          <w:p w14:paraId="67B3AA1D" w14:textId="77777777" w:rsidR="000723CA" w:rsidRPr="0006458D" w:rsidRDefault="000723CA" w:rsidP="00FA6718">
            <w:pPr>
              <w:pStyle w:val="TAC"/>
              <w:rPr>
                <w:rFonts w:cs="Arial"/>
              </w:rPr>
            </w:pPr>
          </w:p>
        </w:tc>
        <w:tc>
          <w:tcPr>
            <w:tcW w:w="1907" w:type="dxa"/>
            <w:vAlign w:val="center"/>
          </w:tcPr>
          <w:p w14:paraId="7291F7D1" w14:textId="77777777" w:rsidR="000723CA" w:rsidRPr="0006458D" w:rsidRDefault="000723CA" w:rsidP="00FA6718">
            <w:pPr>
              <w:pStyle w:val="TAC"/>
              <w:rPr>
                <w:rFonts w:cs="Arial"/>
              </w:rPr>
            </w:pPr>
            <w:r w:rsidRPr="0006458D">
              <w:rPr>
                <w:rFonts w:cs="Arial"/>
              </w:rPr>
              <w:t>±1780</w:t>
            </w:r>
          </w:p>
        </w:tc>
        <w:tc>
          <w:tcPr>
            <w:tcW w:w="2503" w:type="dxa"/>
            <w:shd w:val="clear" w:color="auto" w:fill="auto"/>
            <w:vAlign w:val="center"/>
          </w:tcPr>
          <w:p w14:paraId="64DD1299" w14:textId="77777777" w:rsidR="000723CA" w:rsidRPr="0006458D" w:rsidRDefault="000723CA" w:rsidP="00FA671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063C6CBB" w14:textId="77777777" w:rsidTr="00FA6718">
        <w:trPr>
          <w:jc w:val="center"/>
        </w:trPr>
        <w:tc>
          <w:tcPr>
            <w:tcW w:w="1467" w:type="dxa"/>
            <w:vMerge w:val="restart"/>
            <w:vAlign w:val="center"/>
          </w:tcPr>
          <w:p w14:paraId="1CC86ACE" w14:textId="77777777" w:rsidR="000723CA" w:rsidRPr="0006458D" w:rsidRDefault="000723CA" w:rsidP="00FA6718">
            <w:pPr>
              <w:pStyle w:val="TAC"/>
              <w:rPr>
                <w:rFonts w:cs="Arial"/>
              </w:rPr>
            </w:pPr>
            <w:r w:rsidRPr="0006458D">
              <w:rPr>
                <w:rFonts w:cs="Arial"/>
              </w:rPr>
              <w:t>25 (</w:t>
            </w:r>
            <w:r w:rsidR="00B05894" w:rsidRPr="0006458D">
              <w:rPr>
                <w:rFonts w:cs="Arial"/>
              </w:rPr>
              <w:t>Note</w:t>
            </w:r>
            <w:r w:rsidRPr="0006458D">
              <w:rPr>
                <w:rFonts w:cs="Arial"/>
              </w:rPr>
              <w:t xml:space="preserve"> 2)</w:t>
            </w:r>
          </w:p>
        </w:tc>
        <w:tc>
          <w:tcPr>
            <w:tcW w:w="1907" w:type="dxa"/>
            <w:vAlign w:val="center"/>
          </w:tcPr>
          <w:p w14:paraId="4FB6240C" w14:textId="77777777" w:rsidR="000723CA" w:rsidRPr="0006458D" w:rsidRDefault="000723CA" w:rsidP="00FA6718">
            <w:pPr>
              <w:pStyle w:val="TAC"/>
              <w:rPr>
                <w:rFonts w:cs="Arial"/>
              </w:rPr>
            </w:pPr>
            <w:r w:rsidRPr="0006458D">
              <w:rPr>
                <w:rFonts w:cs="Arial"/>
              </w:rPr>
              <w:t>±325</w:t>
            </w:r>
          </w:p>
        </w:tc>
        <w:tc>
          <w:tcPr>
            <w:tcW w:w="2503" w:type="dxa"/>
            <w:shd w:val="clear" w:color="auto" w:fill="auto"/>
            <w:vAlign w:val="center"/>
          </w:tcPr>
          <w:p w14:paraId="1991B794" w14:textId="77777777" w:rsidR="000723CA" w:rsidRPr="0006458D" w:rsidRDefault="000723CA" w:rsidP="00FA6718">
            <w:pPr>
              <w:pStyle w:val="TAC"/>
              <w:rPr>
                <w:rFonts w:cs="Arial"/>
              </w:rPr>
            </w:pPr>
            <w:r w:rsidRPr="0006458D">
              <w:rPr>
                <w:rFonts w:cs="Arial"/>
              </w:rPr>
              <w:t>CW</w:t>
            </w:r>
          </w:p>
        </w:tc>
      </w:tr>
      <w:tr w:rsidR="0006458D" w:rsidRPr="0006458D" w14:paraId="29B1A47F" w14:textId="77777777" w:rsidTr="00FA6718">
        <w:trPr>
          <w:jc w:val="center"/>
        </w:trPr>
        <w:tc>
          <w:tcPr>
            <w:tcW w:w="1467" w:type="dxa"/>
            <w:vMerge/>
            <w:vAlign w:val="center"/>
          </w:tcPr>
          <w:p w14:paraId="5723EBBE" w14:textId="77777777" w:rsidR="000723CA" w:rsidRPr="0006458D" w:rsidRDefault="000723CA" w:rsidP="00FA6718">
            <w:pPr>
              <w:pStyle w:val="TAC"/>
              <w:rPr>
                <w:rFonts w:cs="Arial"/>
              </w:rPr>
            </w:pPr>
          </w:p>
        </w:tc>
        <w:tc>
          <w:tcPr>
            <w:tcW w:w="1907" w:type="dxa"/>
            <w:vAlign w:val="center"/>
          </w:tcPr>
          <w:p w14:paraId="1817BF81" w14:textId="77777777" w:rsidR="000723CA" w:rsidRPr="0006458D" w:rsidRDefault="000723CA" w:rsidP="00FA6718">
            <w:pPr>
              <w:pStyle w:val="TAC"/>
              <w:rPr>
                <w:rFonts w:cs="Arial"/>
              </w:rPr>
            </w:pPr>
            <w:r w:rsidRPr="0006458D">
              <w:rPr>
                <w:rFonts w:cs="Arial"/>
              </w:rPr>
              <w:t>±1990</w:t>
            </w:r>
          </w:p>
        </w:tc>
        <w:tc>
          <w:tcPr>
            <w:tcW w:w="2503" w:type="dxa"/>
            <w:shd w:val="clear" w:color="auto" w:fill="auto"/>
            <w:vAlign w:val="center"/>
          </w:tcPr>
          <w:p w14:paraId="621A656B"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4B3892F0" w14:textId="77777777" w:rsidTr="00FA6718">
        <w:trPr>
          <w:jc w:val="center"/>
        </w:trPr>
        <w:tc>
          <w:tcPr>
            <w:tcW w:w="1467" w:type="dxa"/>
            <w:vMerge w:val="restart"/>
            <w:vAlign w:val="center"/>
          </w:tcPr>
          <w:p w14:paraId="1F0061D3" w14:textId="77777777" w:rsidR="000723CA" w:rsidRPr="0006458D" w:rsidRDefault="000723CA" w:rsidP="00FA6718">
            <w:pPr>
              <w:pStyle w:val="TAC"/>
              <w:rPr>
                <w:rFonts w:cs="Arial"/>
              </w:rPr>
            </w:pPr>
            <w:r w:rsidRPr="0006458D">
              <w:rPr>
                <w:rFonts w:cs="Arial"/>
              </w:rPr>
              <w:t>30 (</w:t>
            </w:r>
            <w:r w:rsidR="00B05894" w:rsidRPr="0006458D">
              <w:rPr>
                <w:rFonts w:cs="Arial"/>
              </w:rPr>
              <w:t>Note</w:t>
            </w:r>
            <w:r w:rsidRPr="0006458D">
              <w:rPr>
                <w:rFonts w:cs="Arial"/>
              </w:rPr>
              <w:t xml:space="preserve"> 2)</w:t>
            </w:r>
          </w:p>
        </w:tc>
        <w:tc>
          <w:tcPr>
            <w:tcW w:w="1907" w:type="dxa"/>
            <w:vAlign w:val="center"/>
          </w:tcPr>
          <w:p w14:paraId="6CB58C47" w14:textId="77777777" w:rsidR="000723CA" w:rsidRPr="0006458D" w:rsidRDefault="000723CA" w:rsidP="00FA6718">
            <w:pPr>
              <w:pStyle w:val="TAC"/>
              <w:rPr>
                <w:rFonts w:cs="Arial"/>
              </w:rPr>
            </w:pPr>
            <w:r w:rsidRPr="0006458D">
              <w:rPr>
                <w:rFonts w:cs="Arial"/>
              </w:rPr>
              <w:t>±320</w:t>
            </w:r>
          </w:p>
        </w:tc>
        <w:tc>
          <w:tcPr>
            <w:tcW w:w="2503" w:type="dxa"/>
            <w:shd w:val="clear" w:color="auto" w:fill="auto"/>
            <w:vAlign w:val="center"/>
          </w:tcPr>
          <w:p w14:paraId="0BD37B94" w14:textId="77777777" w:rsidR="000723CA" w:rsidRPr="0006458D" w:rsidRDefault="000723CA" w:rsidP="00FA6718">
            <w:pPr>
              <w:pStyle w:val="TAC"/>
              <w:rPr>
                <w:rFonts w:cs="Arial"/>
              </w:rPr>
            </w:pPr>
            <w:r w:rsidRPr="0006458D">
              <w:rPr>
                <w:rFonts w:cs="Arial"/>
              </w:rPr>
              <w:t>CW</w:t>
            </w:r>
          </w:p>
        </w:tc>
      </w:tr>
      <w:tr w:rsidR="0006458D" w:rsidRPr="0006458D" w14:paraId="30E94C9A" w14:textId="77777777" w:rsidTr="00FA6718">
        <w:trPr>
          <w:jc w:val="center"/>
        </w:trPr>
        <w:tc>
          <w:tcPr>
            <w:tcW w:w="1467" w:type="dxa"/>
            <w:vMerge/>
            <w:vAlign w:val="center"/>
          </w:tcPr>
          <w:p w14:paraId="5469E78A" w14:textId="77777777" w:rsidR="000723CA" w:rsidRPr="0006458D" w:rsidRDefault="000723CA" w:rsidP="00FA6718">
            <w:pPr>
              <w:pStyle w:val="TAC"/>
              <w:rPr>
                <w:rFonts w:cs="Arial"/>
              </w:rPr>
            </w:pPr>
          </w:p>
        </w:tc>
        <w:tc>
          <w:tcPr>
            <w:tcW w:w="1907" w:type="dxa"/>
            <w:vAlign w:val="center"/>
          </w:tcPr>
          <w:p w14:paraId="7DE4779D" w14:textId="77777777" w:rsidR="000723CA" w:rsidRPr="0006458D" w:rsidRDefault="000723CA" w:rsidP="00FA6718">
            <w:pPr>
              <w:pStyle w:val="TAC"/>
              <w:rPr>
                <w:rFonts w:cs="Arial"/>
              </w:rPr>
            </w:pPr>
            <w:r w:rsidRPr="0006458D">
              <w:rPr>
                <w:rFonts w:cs="Arial"/>
              </w:rPr>
              <w:t>±1990</w:t>
            </w:r>
          </w:p>
        </w:tc>
        <w:tc>
          <w:tcPr>
            <w:tcW w:w="2503" w:type="dxa"/>
            <w:shd w:val="clear" w:color="auto" w:fill="auto"/>
            <w:vAlign w:val="center"/>
          </w:tcPr>
          <w:p w14:paraId="40CDC41C"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0AF027A5" w14:textId="77777777" w:rsidTr="00FA6718">
        <w:trPr>
          <w:jc w:val="center"/>
        </w:trPr>
        <w:tc>
          <w:tcPr>
            <w:tcW w:w="1467" w:type="dxa"/>
            <w:vMerge w:val="restart"/>
            <w:vAlign w:val="center"/>
          </w:tcPr>
          <w:p w14:paraId="012C6F0A" w14:textId="77777777" w:rsidR="000723CA" w:rsidRPr="0006458D" w:rsidRDefault="000723CA" w:rsidP="00FA6718">
            <w:pPr>
              <w:pStyle w:val="TAC"/>
              <w:rPr>
                <w:rFonts w:cs="Arial"/>
              </w:rPr>
            </w:pPr>
            <w:r w:rsidRPr="0006458D">
              <w:rPr>
                <w:rFonts w:cs="Arial"/>
              </w:rPr>
              <w:t>40 (</w:t>
            </w:r>
            <w:r w:rsidR="00B05894" w:rsidRPr="0006458D">
              <w:rPr>
                <w:rFonts w:cs="Arial"/>
              </w:rPr>
              <w:t>Note</w:t>
            </w:r>
            <w:r w:rsidRPr="0006458D">
              <w:rPr>
                <w:rFonts w:cs="Arial"/>
              </w:rPr>
              <w:t xml:space="preserve"> 2)</w:t>
            </w:r>
          </w:p>
        </w:tc>
        <w:tc>
          <w:tcPr>
            <w:tcW w:w="1907" w:type="dxa"/>
            <w:vAlign w:val="center"/>
          </w:tcPr>
          <w:p w14:paraId="20AC83DD" w14:textId="77777777" w:rsidR="000723CA" w:rsidRPr="0006458D" w:rsidRDefault="000723CA" w:rsidP="00FA6718">
            <w:pPr>
              <w:pStyle w:val="TAC"/>
              <w:rPr>
                <w:rFonts w:cs="Arial"/>
              </w:rPr>
            </w:pPr>
            <w:r w:rsidRPr="0006458D">
              <w:rPr>
                <w:rFonts w:cs="Arial"/>
              </w:rPr>
              <w:t>±310</w:t>
            </w:r>
          </w:p>
        </w:tc>
        <w:tc>
          <w:tcPr>
            <w:tcW w:w="2503" w:type="dxa"/>
            <w:shd w:val="clear" w:color="auto" w:fill="auto"/>
            <w:vAlign w:val="center"/>
          </w:tcPr>
          <w:p w14:paraId="154B75BA" w14:textId="77777777" w:rsidR="000723CA" w:rsidRPr="0006458D" w:rsidRDefault="000723CA" w:rsidP="00FA6718">
            <w:pPr>
              <w:pStyle w:val="TAC"/>
              <w:rPr>
                <w:rFonts w:cs="Arial"/>
              </w:rPr>
            </w:pPr>
            <w:r w:rsidRPr="0006458D">
              <w:rPr>
                <w:rFonts w:cs="Arial"/>
              </w:rPr>
              <w:t>CW</w:t>
            </w:r>
          </w:p>
        </w:tc>
      </w:tr>
      <w:tr w:rsidR="0006458D" w:rsidRPr="0006458D" w14:paraId="1332EF6D" w14:textId="77777777" w:rsidTr="00FA6718">
        <w:trPr>
          <w:jc w:val="center"/>
        </w:trPr>
        <w:tc>
          <w:tcPr>
            <w:tcW w:w="1467" w:type="dxa"/>
            <w:vMerge/>
            <w:vAlign w:val="center"/>
          </w:tcPr>
          <w:p w14:paraId="3A2D9037" w14:textId="77777777" w:rsidR="000723CA" w:rsidRPr="0006458D" w:rsidRDefault="000723CA" w:rsidP="00FA6718">
            <w:pPr>
              <w:pStyle w:val="TAC"/>
              <w:rPr>
                <w:rFonts w:cs="Arial"/>
              </w:rPr>
            </w:pPr>
          </w:p>
        </w:tc>
        <w:tc>
          <w:tcPr>
            <w:tcW w:w="1907" w:type="dxa"/>
            <w:vAlign w:val="center"/>
          </w:tcPr>
          <w:p w14:paraId="010250B5" w14:textId="77777777" w:rsidR="000723CA" w:rsidRPr="0006458D" w:rsidRDefault="000723CA" w:rsidP="00FA6718">
            <w:pPr>
              <w:pStyle w:val="TAC"/>
              <w:rPr>
                <w:rFonts w:cs="Arial"/>
              </w:rPr>
            </w:pPr>
            <w:r w:rsidRPr="0006458D">
              <w:rPr>
                <w:rFonts w:cs="Arial"/>
              </w:rPr>
              <w:t>±2710</w:t>
            </w:r>
          </w:p>
        </w:tc>
        <w:tc>
          <w:tcPr>
            <w:tcW w:w="2503" w:type="dxa"/>
            <w:shd w:val="clear" w:color="auto" w:fill="auto"/>
            <w:vAlign w:val="center"/>
          </w:tcPr>
          <w:p w14:paraId="50DEECE5"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4BD14C94" w14:textId="77777777" w:rsidTr="00FA6718">
        <w:trPr>
          <w:jc w:val="center"/>
        </w:trPr>
        <w:tc>
          <w:tcPr>
            <w:tcW w:w="1467" w:type="dxa"/>
            <w:vMerge w:val="restart"/>
            <w:vAlign w:val="center"/>
          </w:tcPr>
          <w:p w14:paraId="2417EC8F" w14:textId="77777777" w:rsidR="000723CA" w:rsidRPr="0006458D" w:rsidRDefault="000723CA" w:rsidP="00FA6718">
            <w:pPr>
              <w:pStyle w:val="TAC"/>
              <w:rPr>
                <w:rFonts w:cs="Arial"/>
              </w:rPr>
            </w:pPr>
            <w:r w:rsidRPr="0006458D">
              <w:rPr>
                <w:rFonts w:cs="Arial"/>
              </w:rPr>
              <w:t>50 (</w:t>
            </w:r>
            <w:r w:rsidR="00B05894" w:rsidRPr="0006458D">
              <w:rPr>
                <w:rFonts w:cs="Arial"/>
              </w:rPr>
              <w:t>Note</w:t>
            </w:r>
            <w:r w:rsidRPr="0006458D">
              <w:rPr>
                <w:rFonts w:cs="Arial"/>
              </w:rPr>
              <w:t xml:space="preserve"> 2)</w:t>
            </w:r>
          </w:p>
        </w:tc>
        <w:tc>
          <w:tcPr>
            <w:tcW w:w="1907" w:type="dxa"/>
            <w:vAlign w:val="center"/>
          </w:tcPr>
          <w:p w14:paraId="44DAFA1F" w14:textId="77777777" w:rsidR="000723CA" w:rsidRPr="0006458D" w:rsidRDefault="000723CA" w:rsidP="00FA6718">
            <w:pPr>
              <w:pStyle w:val="TAC"/>
              <w:rPr>
                <w:rFonts w:cs="Arial"/>
              </w:rPr>
            </w:pPr>
            <w:r w:rsidRPr="0006458D">
              <w:rPr>
                <w:rFonts w:cs="Arial"/>
              </w:rPr>
              <w:t>±330</w:t>
            </w:r>
          </w:p>
        </w:tc>
        <w:tc>
          <w:tcPr>
            <w:tcW w:w="2503" w:type="dxa"/>
            <w:shd w:val="clear" w:color="auto" w:fill="auto"/>
            <w:vAlign w:val="center"/>
          </w:tcPr>
          <w:p w14:paraId="1FBA5EBD" w14:textId="77777777" w:rsidR="000723CA" w:rsidRPr="0006458D" w:rsidRDefault="000723CA" w:rsidP="00FA6718">
            <w:pPr>
              <w:pStyle w:val="TAC"/>
              <w:rPr>
                <w:rFonts w:cs="Arial"/>
              </w:rPr>
            </w:pPr>
            <w:r w:rsidRPr="0006458D">
              <w:rPr>
                <w:rFonts w:cs="Arial"/>
              </w:rPr>
              <w:t>CW</w:t>
            </w:r>
          </w:p>
        </w:tc>
      </w:tr>
      <w:tr w:rsidR="0006458D" w:rsidRPr="0006458D" w14:paraId="42C7B31F" w14:textId="77777777" w:rsidTr="00FA6718">
        <w:trPr>
          <w:jc w:val="center"/>
        </w:trPr>
        <w:tc>
          <w:tcPr>
            <w:tcW w:w="1467" w:type="dxa"/>
            <w:vMerge/>
            <w:vAlign w:val="center"/>
          </w:tcPr>
          <w:p w14:paraId="3773B464" w14:textId="77777777" w:rsidR="000723CA" w:rsidRPr="0006458D" w:rsidRDefault="000723CA" w:rsidP="00FA6718">
            <w:pPr>
              <w:pStyle w:val="TAC"/>
              <w:rPr>
                <w:rFonts w:cs="Arial"/>
              </w:rPr>
            </w:pPr>
          </w:p>
        </w:tc>
        <w:tc>
          <w:tcPr>
            <w:tcW w:w="1907" w:type="dxa"/>
            <w:vAlign w:val="center"/>
          </w:tcPr>
          <w:p w14:paraId="6CDC2602" w14:textId="77777777" w:rsidR="000723CA" w:rsidRPr="0006458D" w:rsidRDefault="000723CA" w:rsidP="00FA6718">
            <w:pPr>
              <w:pStyle w:val="TAC"/>
              <w:rPr>
                <w:rFonts w:cs="Arial"/>
              </w:rPr>
            </w:pPr>
            <w:r w:rsidRPr="0006458D">
              <w:rPr>
                <w:rFonts w:cs="Arial"/>
              </w:rPr>
              <w:t>±3250</w:t>
            </w:r>
          </w:p>
        </w:tc>
        <w:tc>
          <w:tcPr>
            <w:tcW w:w="2503" w:type="dxa"/>
            <w:shd w:val="clear" w:color="auto" w:fill="auto"/>
            <w:vAlign w:val="center"/>
          </w:tcPr>
          <w:p w14:paraId="54AB1815"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6AC1AB57" w14:textId="77777777" w:rsidTr="00FA6718">
        <w:trPr>
          <w:jc w:val="center"/>
        </w:trPr>
        <w:tc>
          <w:tcPr>
            <w:tcW w:w="1467" w:type="dxa"/>
            <w:vMerge w:val="restart"/>
            <w:vAlign w:val="center"/>
          </w:tcPr>
          <w:p w14:paraId="022F8FC5" w14:textId="77777777" w:rsidR="000723CA" w:rsidRPr="0006458D" w:rsidRDefault="000723CA" w:rsidP="00FA6718">
            <w:pPr>
              <w:pStyle w:val="TAC"/>
              <w:rPr>
                <w:rFonts w:cs="Arial"/>
              </w:rPr>
            </w:pPr>
            <w:r w:rsidRPr="0006458D">
              <w:rPr>
                <w:rFonts w:cs="Arial"/>
              </w:rPr>
              <w:t>60 (</w:t>
            </w:r>
            <w:r w:rsidR="00B05894" w:rsidRPr="0006458D">
              <w:rPr>
                <w:rFonts w:cs="Arial"/>
              </w:rPr>
              <w:t>Note</w:t>
            </w:r>
            <w:r w:rsidRPr="0006458D">
              <w:rPr>
                <w:rFonts w:cs="Arial"/>
              </w:rPr>
              <w:t xml:space="preserve"> 2)</w:t>
            </w:r>
          </w:p>
        </w:tc>
        <w:tc>
          <w:tcPr>
            <w:tcW w:w="1907" w:type="dxa"/>
            <w:vAlign w:val="center"/>
          </w:tcPr>
          <w:p w14:paraId="75AB346E" w14:textId="77777777" w:rsidR="000723CA" w:rsidRPr="0006458D" w:rsidRDefault="000723CA" w:rsidP="00FA6718">
            <w:pPr>
              <w:pStyle w:val="TAC"/>
              <w:rPr>
                <w:rFonts w:cs="Arial"/>
              </w:rPr>
            </w:pPr>
            <w:r w:rsidRPr="0006458D">
              <w:rPr>
                <w:rFonts w:cs="Arial"/>
              </w:rPr>
              <w:t>±350</w:t>
            </w:r>
          </w:p>
        </w:tc>
        <w:tc>
          <w:tcPr>
            <w:tcW w:w="2503" w:type="dxa"/>
            <w:shd w:val="clear" w:color="auto" w:fill="auto"/>
            <w:vAlign w:val="center"/>
          </w:tcPr>
          <w:p w14:paraId="44076530" w14:textId="77777777" w:rsidR="000723CA" w:rsidRPr="0006458D" w:rsidRDefault="000723CA" w:rsidP="00FA6718">
            <w:pPr>
              <w:pStyle w:val="TAC"/>
              <w:rPr>
                <w:rFonts w:cs="Arial"/>
              </w:rPr>
            </w:pPr>
            <w:r w:rsidRPr="0006458D">
              <w:rPr>
                <w:rFonts w:cs="Arial"/>
              </w:rPr>
              <w:t>CW</w:t>
            </w:r>
          </w:p>
        </w:tc>
      </w:tr>
      <w:tr w:rsidR="0006458D" w:rsidRPr="0006458D" w14:paraId="35A17445" w14:textId="77777777" w:rsidTr="00FA6718">
        <w:trPr>
          <w:jc w:val="center"/>
        </w:trPr>
        <w:tc>
          <w:tcPr>
            <w:tcW w:w="1467" w:type="dxa"/>
            <w:vMerge/>
            <w:vAlign w:val="center"/>
          </w:tcPr>
          <w:p w14:paraId="22D71EB2" w14:textId="77777777" w:rsidR="000723CA" w:rsidRPr="0006458D" w:rsidRDefault="000723CA" w:rsidP="00FA6718">
            <w:pPr>
              <w:pStyle w:val="TAC"/>
              <w:rPr>
                <w:rFonts w:cs="Arial"/>
              </w:rPr>
            </w:pPr>
          </w:p>
        </w:tc>
        <w:tc>
          <w:tcPr>
            <w:tcW w:w="1907" w:type="dxa"/>
            <w:vAlign w:val="center"/>
          </w:tcPr>
          <w:p w14:paraId="31C15055" w14:textId="77777777" w:rsidR="000723CA" w:rsidRPr="0006458D" w:rsidRDefault="000723CA" w:rsidP="00FA6718">
            <w:pPr>
              <w:pStyle w:val="TAC"/>
              <w:rPr>
                <w:rFonts w:cs="Arial"/>
              </w:rPr>
            </w:pPr>
            <w:r w:rsidRPr="0006458D">
              <w:rPr>
                <w:rFonts w:cs="Arial"/>
              </w:rPr>
              <w:t>±3790</w:t>
            </w:r>
          </w:p>
        </w:tc>
        <w:tc>
          <w:tcPr>
            <w:tcW w:w="2503" w:type="dxa"/>
            <w:shd w:val="clear" w:color="auto" w:fill="auto"/>
            <w:vAlign w:val="center"/>
          </w:tcPr>
          <w:p w14:paraId="60339329"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146A36C5" w14:textId="77777777" w:rsidTr="00FA6718">
        <w:trPr>
          <w:jc w:val="center"/>
        </w:trPr>
        <w:tc>
          <w:tcPr>
            <w:tcW w:w="1467" w:type="dxa"/>
            <w:vMerge w:val="restart"/>
            <w:vAlign w:val="center"/>
          </w:tcPr>
          <w:p w14:paraId="0DF655E2" w14:textId="77777777" w:rsidR="000723CA" w:rsidRPr="0006458D" w:rsidRDefault="000723CA" w:rsidP="00FA6718">
            <w:pPr>
              <w:pStyle w:val="TAC"/>
              <w:rPr>
                <w:rFonts w:cs="Arial"/>
              </w:rPr>
            </w:pPr>
            <w:r w:rsidRPr="0006458D">
              <w:rPr>
                <w:rFonts w:cs="Arial"/>
              </w:rPr>
              <w:t>70 (</w:t>
            </w:r>
            <w:r w:rsidR="00B05894" w:rsidRPr="0006458D">
              <w:rPr>
                <w:rFonts w:cs="Arial"/>
              </w:rPr>
              <w:t>Note</w:t>
            </w:r>
            <w:r w:rsidRPr="0006458D">
              <w:rPr>
                <w:rFonts w:cs="Arial"/>
              </w:rPr>
              <w:t xml:space="preserve"> 2)</w:t>
            </w:r>
          </w:p>
        </w:tc>
        <w:tc>
          <w:tcPr>
            <w:tcW w:w="1907" w:type="dxa"/>
            <w:vAlign w:val="center"/>
          </w:tcPr>
          <w:p w14:paraId="3E497846" w14:textId="77777777" w:rsidR="000723CA" w:rsidRPr="0006458D" w:rsidRDefault="000723CA" w:rsidP="00FA6718">
            <w:pPr>
              <w:pStyle w:val="TAC"/>
              <w:rPr>
                <w:rFonts w:cs="Arial"/>
              </w:rPr>
            </w:pPr>
            <w:r w:rsidRPr="0006458D">
              <w:rPr>
                <w:rFonts w:cs="Arial"/>
              </w:rPr>
              <w:t>±400</w:t>
            </w:r>
          </w:p>
        </w:tc>
        <w:tc>
          <w:tcPr>
            <w:tcW w:w="2503" w:type="dxa"/>
            <w:shd w:val="clear" w:color="auto" w:fill="auto"/>
            <w:vAlign w:val="center"/>
          </w:tcPr>
          <w:p w14:paraId="2397DF9C" w14:textId="77777777" w:rsidR="000723CA" w:rsidRPr="0006458D" w:rsidRDefault="000723CA" w:rsidP="00FA6718">
            <w:pPr>
              <w:pStyle w:val="TAC"/>
              <w:rPr>
                <w:rFonts w:cs="Arial"/>
              </w:rPr>
            </w:pPr>
            <w:r w:rsidRPr="0006458D">
              <w:rPr>
                <w:rFonts w:cs="Arial"/>
              </w:rPr>
              <w:t>CW</w:t>
            </w:r>
          </w:p>
        </w:tc>
      </w:tr>
      <w:tr w:rsidR="0006458D" w:rsidRPr="0006458D" w14:paraId="6F248496" w14:textId="77777777" w:rsidTr="00FA6718">
        <w:trPr>
          <w:jc w:val="center"/>
        </w:trPr>
        <w:tc>
          <w:tcPr>
            <w:tcW w:w="1467" w:type="dxa"/>
            <w:vMerge/>
            <w:vAlign w:val="center"/>
          </w:tcPr>
          <w:p w14:paraId="49C3E7E7" w14:textId="77777777" w:rsidR="000723CA" w:rsidRPr="0006458D" w:rsidRDefault="000723CA" w:rsidP="00FA6718">
            <w:pPr>
              <w:pStyle w:val="TAC"/>
              <w:rPr>
                <w:rFonts w:cs="Arial"/>
              </w:rPr>
            </w:pPr>
          </w:p>
        </w:tc>
        <w:tc>
          <w:tcPr>
            <w:tcW w:w="1907" w:type="dxa"/>
            <w:vAlign w:val="center"/>
          </w:tcPr>
          <w:p w14:paraId="7BA45591" w14:textId="77777777" w:rsidR="000723CA" w:rsidRPr="0006458D" w:rsidRDefault="000723CA" w:rsidP="00FA6718">
            <w:pPr>
              <w:pStyle w:val="TAC"/>
              <w:rPr>
                <w:rFonts w:cs="Arial"/>
              </w:rPr>
            </w:pPr>
            <w:r w:rsidRPr="0006458D">
              <w:rPr>
                <w:rFonts w:cs="Arial"/>
              </w:rPr>
              <w:t>±4870</w:t>
            </w:r>
          </w:p>
        </w:tc>
        <w:tc>
          <w:tcPr>
            <w:tcW w:w="2503" w:type="dxa"/>
            <w:shd w:val="clear" w:color="auto" w:fill="auto"/>
            <w:vAlign w:val="center"/>
          </w:tcPr>
          <w:p w14:paraId="6A7394E8"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0172B4AE" w14:textId="77777777" w:rsidTr="00FA6718">
        <w:trPr>
          <w:jc w:val="center"/>
        </w:trPr>
        <w:tc>
          <w:tcPr>
            <w:tcW w:w="1467" w:type="dxa"/>
            <w:vMerge w:val="restart"/>
            <w:vAlign w:val="center"/>
          </w:tcPr>
          <w:p w14:paraId="66FF5571" w14:textId="77777777" w:rsidR="000723CA" w:rsidRPr="0006458D" w:rsidRDefault="000723CA" w:rsidP="00FA6718">
            <w:pPr>
              <w:pStyle w:val="TAC"/>
              <w:rPr>
                <w:rFonts w:cs="Arial"/>
              </w:rPr>
            </w:pPr>
            <w:r w:rsidRPr="0006458D">
              <w:rPr>
                <w:rFonts w:cs="Arial"/>
              </w:rPr>
              <w:t>80 (</w:t>
            </w:r>
            <w:r w:rsidR="00B05894" w:rsidRPr="0006458D">
              <w:rPr>
                <w:rFonts w:cs="Arial"/>
              </w:rPr>
              <w:t>Note</w:t>
            </w:r>
            <w:r w:rsidRPr="0006458D">
              <w:rPr>
                <w:rFonts w:cs="Arial"/>
              </w:rPr>
              <w:t xml:space="preserve"> 2)</w:t>
            </w:r>
          </w:p>
        </w:tc>
        <w:tc>
          <w:tcPr>
            <w:tcW w:w="1907" w:type="dxa"/>
            <w:vAlign w:val="center"/>
          </w:tcPr>
          <w:p w14:paraId="6C7DC011" w14:textId="77777777" w:rsidR="000723CA" w:rsidRPr="0006458D" w:rsidRDefault="000723CA" w:rsidP="00FA6718">
            <w:pPr>
              <w:pStyle w:val="TAC"/>
              <w:rPr>
                <w:rFonts w:cs="Arial"/>
              </w:rPr>
            </w:pPr>
            <w:r w:rsidRPr="0006458D">
              <w:rPr>
                <w:rFonts w:cs="Arial"/>
              </w:rPr>
              <w:t>±390</w:t>
            </w:r>
          </w:p>
        </w:tc>
        <w:tc>
          <w:tcPr>
            <w:tcW w:w="2503" w:type="dxa"/>
            <w:shd w:val="clear" w:color="auto" w:fill="auto"/>
            <w:vAlign w:val="center"/>
          </w:tcPr>
          <w:p w14:paraId="2F3E3B39" w14:textId="77777777" w:rsidR="000723CA" w:rsidRPr="0006458D" w:rsidRDefault="000723CA" w:rsidP="00FA6718">
            <w:pPr>
              <w:pStyle w:val="TAC"/>
              <w:rPr>
                <w:rFonts w:cs="Arial"/>
              </w:rPr>
            </w:pPr>
            <w:r w:rsidRPr="0006458D">
              <w:rPr>
                <w:rFonts w:cs="Arial"/>
              </w:rPr>
              <w:t>CW</w:t>
            </w:r>
          </w:p>
        </w:tc>
      </w:tr>
      <w:tr w:rsidR="0006458D" w:rsidRPr="0006458D" w14:paraId="308EF815" w14:textId="77777777" w:rsidTr="00FA6718">
        <w:trPr>
          <w:jc w:val="center"/>
        </w:trPr>
        <w:tc>
          <w:tcPr>
            <w:tcW w:w="1467" w:type="dxa"/>
            <w:vMerge/>
            <w:vAlign w:val="center"/>
          </w:tcPr>
          <w:p w14:paraId="288A28D1" w14:textId="77777777" w:rsidR="000723CA" w:rsidRPr="0006458D" w:rsidRDefault="000723CA" w:rsidP="00FA6718">
            <w:pPr>
              <w:pStyle w:val="TAC"/>
              <w:rPr>
                <w:rFonts w:cs="Arial"/>
              </w:rPr>
            </w:pPr>
          </w:p>
        </w:tc>
        <w:tc>
          <w:tcPr>
            <w:tcW w:w="1907" w:type="dxa"/>
            <w:vAlign w:val="center"/>
          </w:tcPr>
          <w:p w14:paraId="574C96D8" w14:textId="77777777" w:rsidR="000723CA" w:rsidRPr="0006458D" w:rsidRDefault="000723CA" w:rsidP="00FA6718">
            <w:pPr>
              <w:pStyle w:val="TAC"/>
              <w:rPr>
                <w:rFonts w:cs="Arial"/>
              </w:rPr>
            </w:pPr>
            <w:r w:rsidRPr="0006458D">
              <w:rPr>
                <w:rFonts w:cs="Arial"/>
              </w:rPr>
              <w:t>±4870</w:t>
            </w:r>
          </w:p>
        </w:tc>
        <w:tc>
          <w:tcPr>
            <w:tcW w:w="2503" w:type="dxa"/>
            <w:shd w:val="clear" w:color="auto" w:fill="auto"/>
            <w:vAlign w:val="center"/>
          </w:tcPr>
          <w:p w14:paraId="3043B54C"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69EACD38" w14:textId="77777777" w:rsidTr="00FA6718">
        <w:trPr>
          <w:jc w:val="center"/>
        </w:trPr>
        <w:tc>
          <w:tcPr>
            <w:tcW w:w="1467" w:type="dxa"/>
            <w:vMerge w:val="restart"/>
            <w:vAlign w:val="center"/>
          </w:tcPr>
          <w:p w14:paraId="77CFFE70" w14:textId="77777777" w:rsidR="000723CA" w:rsidRPr="0006458D" w:rsidRDefault="000723CA" w:rsidP="00FA6718">
            <w:pPr>
              <w:pStyle w:val="TAC"/>
              <w:rPr>
                <w:rFonts w:cs="Arial"/>
              </w:rPr>
            </w:pPr>
            <w:r w:rsidRPr="0006458D">
              <w:rPr>
                <w:rFonts w:cs="Arial"/>
              </w:rPr>
              <w:t>90 (</w:t>
            </w:r>
            <w:r w:rsidR="00B05894" w:rsidRPr="0006458D">
              <w:rPr>
                <w:rFonts w:cs="Arial"/>
              </w:rPr>
              <w:t>Note</w:t>
            </w:r>
            <w:r w:rsidRPr="0006458D">
              <w:rPr>
                <w:rFonts w:cs="Arial"/>
              </w:rPr>
              <w:t xml:space="preserve"> 2)</w:t>
            </w:r>
          </w:p>
        </w:tc>
        <w:tc>
          <w:tcPr>
            <w:tcW w:w="1907" w:type="dxa"/>
            <w:vAlign w:val="center"/>
          </w:tcPr>
          <w:p w14:paraId="01611377" w14:textId="77777777" w:rsidR="000723CA" w:rsidRPr="0006458D" w:rsidRDefault="000723CA" w:rsidP="00FA6718">
            <w:pPr>
              <w:pStyle w:val="TAC"/>
              <w:rPr>
                <w:rFonts w:cs="Arial"/>
              </w:rPr>
            </w:pPr>
            <w:r w:rsidRPr="0006458D">
              <w:rPr>
                <w:rFonts w:cs="Arial"/>
              </w:rPr>
              <w:t>±340</w:t>
            </w:r>
          </w:p>
        </w:tc>
        <w:tc>
          <w:tcPr>
            <w:tcW w:w="2503" w:type="dxa"/>
            <w:shd w:val="clear" w:color="auto" w:fill="auto"/>
            <w:vAlign w:val="center"/>
          </w:tcPr>
          <w:p w14:paraId="04346A9D" w14:textId="77777777" w:rsidR="000723CA" w:rsidRPr="0006458D" w:rsidRDefault="000723CA" w:rsidP="00FA6718">
            <w:pPr>
              <w:pStyle w:val="TAC"/>
              <w:rPr>
                <w:rFonts w:cs="Arial"/>
              </w:rPr>
            </w:pPr>
            <w:r w:rsidRPr="0006458D">
              <w:rPr>
                <w:rFonts w:cs="Arial"/>
              </w:rPr>
              <w:t>CW</w:t>
            </w:r>
          </w:p>
        </w:tc>
      </w:tr>
      <w:tr w:rsidR="0006458D" w:rsidRPr="0006458D" w14:paraId="5F5598E0" w14:textId="77777777" w:rsidTr="00FA6718">
        <w:trPr>
          <w:jc w:val="center"/>
        </w:trPr>
        <w:tc>
          <w:tcPr>
            <w:tcW w:w="1467" w:type="dxa"/>
            <w:vMerge/>
            <w:vAlign w:val="center"/>
          </w:tcPr>
          <w:p w14:paraId="6FCFCDEB" w14:textId="77777777" w:rsidR="000723CA" w:rsidRPr="0006458D" w:rsidRDefault="000723CA" w:rsidP="00FA6718">
            <w:pPr>
              <w:pStyle w:val="TAC"/>
              <w:rPr>
                <w:rFonts w:cs="Arial"/>
              </w:rPr>
            </w:pPr>
          </w:p>
        </w:tc>
        <w:tc>
          <w:tcPr>
            <w:tcW w:w="1907" w:type="dxa"/>
            <w:vAlign w:val="center"/>
          </w:tcPr>
          <w:p w14:paraId="121B9288" w14:textId="77777777" w:rsidR="000723CA" w:rsidRPr="0006458D" w:rsidRDefault="000723CA" w:rsidP="00FA6718">
            <w:pPr>
              <w:pStyle w:val="TAC"/>
              <w:rPr>
                <w:rFonts w:cs="Arial"/>
              </w:rPr>
            </w:pPr>
            <w:r w:rsidRPr="0006458D">
              <w:rPr>
                <w:rFonts w:cs="Arial"/>
              </w:rPr>
              <w:t>±5770</w:t>
            </w:r>
          </w:p>
        </w:tc>
        <w:tc>
          <w:tcPr>
            <w:tcW w:w="2503" w:type="dxa"/>
            <w:shd w:val="clear" w:color="auto" w:fill="auto"/>
            <w:vAlign w:val="center"/>
          </w:tcPr>
          <w:p w14:paraId="46D11D15"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6458D" w:rsidRPr="0006458D" w14:paraId="15A93E7B" w14:textId="77777777" w:rsidTr="00FA6718">
        <w:trPr>
          <w:jc w:val="center"/>
        </w:trPr>
        <w:tc>
          <w:tcPr>
            <w:tcW w:w="1467" w:type="dxa"/>
            <w:vMerge w:val="restart"/>
            <w:vAlign w:val="center"/>
          </w:tcPr>
          <w:p w14:paraId="71D6B8F1" w14:textId="77777777" w:rsidR="000723CA" w:rsidRPr="0006458D" w:rsidRDefault="000723CA" w:rsidP="00FA6718">
            <w:pPr>
              <w:pStyle w:val="TAC"/>
              <w:rPr>
                <w:rFonts w:cs="Arial"/>
              </w:rPr>
            </w:pPr>
            <w:r w:rsidRPr="0006458D">
              <w:rPr>
                <w:rFonts w:cs="Arial"/>
              </w:rPr>
              <w:t>100 (</w:t>
            </w:r>
            <w:r w:rsidR="00B05894" w:rsidRPr="0006458D">
              <w:rPr>
                <w:rFonts w:cs="Arial"/>
              </w:rPr>
              <w:t>Note</w:t>
            </w:r>
            <w:r w:rsidRPr="0006458D">
              <w:rPr>
                <w:rFonts w:cs="Arial"/>
              </w:rPr>
              <w:t xml:space="preserve"> 2)</w:t>
            </w:r>
          </w:p>
        </w:tc>
        <w:tc>
          <w:tcPr>
            <w:tcW w:w="1907" w:type="dxa"/>
            <w:vAlign w:val="center"/>
          </w:tcPr>
          <w:p w14:paraId="5581E126" w14:textId="77777777" w:rsidR="000723CA" w:rsidRPr="0006458D" w:rsidRDefault="000723CA" w:rsidP="00FA6718">
            <w:pPr>
              <w:pStyle w:val="TAC"/>
              <w:rPr>
                <w:rFonts w:cs="Arial"/>
              </w:rPr>
            </w:pPr>
            <w:r w:rsidRPr="0006458D">
              <w:rPr>
                <w:rFonts w:cs="Arial"/>
              </w:rPr>
              <w:t>±340</w:t>
            </w:r>
          </w:p>
        </w:tc>
        <w:tc>
          <w:tcPr>
            <w:tcW w:w="2503" w:type="dxa"/>
            <w:shd w:val="clear" w:color="auto" w:fill="auto"/>
            <w:vAlign w:val="center"/>
          </w:tcPr>
          <w:p w14:paraId="72A74259" w14:textId="77777777" w:rsidR="000723CA" w:rsidRPr="0006458D" w:rsidRDefault="000723CA" w:rsidP="00FA6718">
            <w:pPr>
              <w:pStyle w:val="TAC"/>
              <w:rPr>
                <w:rFonts w:cs="Arial"/>
              </w:rPr>
            </w:pPr>
            <w:r w:rsidRPr="0006458D">
              <w:rPr>
                <w:rFonts w:cs="Arial"/>
              </w:rPr>
              <w:t>CW</w:t>
            </w:r>
          </w:p>
        </w:tc>
      </w:tr>
      <w:tr w:rsidR="0006458D" w:rsidRPr="0006458D" w14:paraId="65C40E05" w14:textId="77777777" w:rsidTr="00FA6718">
        <w:trPr>
          <w:jc w:val="center"/>
        </w:trPr>
        <w:tc>
          <w:tcPr>
            <w:tcW w:w="1467" w:type="dxa"/>
            <w:vMerge/>
            <w:vAlign w:val="center"/>
          </w:tcPr>
          <w:p w14:paraId="18CEA8C3" w14:textId="77777777" w:rsidR="000723CA" w:rsidRPr="0006458D" w:rsidRDefault="000723CA" w:rsidP="00FA6718">
            <w:pPr>
              <w:pStyle w:val="TAC"/>
              <w:rPr>
                <w:rFonts w:cs="Arial"/>
              </w:rPr>
            </w:pPr>
          </w:p>
        </w:tc>
        <w:tc>
          <w:tcPr>
            <w:tcW w:w="1907" w:type="dxa"/>
            <w:vAlign w:val="center"/>
          </w:tcPr>
          <w:p w14:paraId="4B2CFD88" w14:textId="77777777" w:rsidR="000723CA" w:rsidRPr="0006458D" w:rsidRDefault="000723CA" w:rsidP="00FA6718">
            <w:pPr>
              <w:pStyle w:val="TAC"/>
              <w:rPr>
                <w:rFonts w:cs="Arial"/>
              </w:rPr>
            </w:pPr>
            <w:r w:rsidRPr="0006458D">
              <w:rPr>
                <w:rFonts w:cs="Arial"/>
              </w:rPr>
              <w:t>±5770</w:t>
            </w:r>
          </w:p>
        </w:tc>
        <w:tc>
          <w:tcPr>
            <w:tcW w:w="2503" w:type="dxa"/>
            <w:shd w:val="clear" w:color="auto" w:fill="auto"/>
            <w:vAlign w:val="center"/>
          </w:tcPr>
          <w:p w14:paraId="18072931"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t>DFT-s-OFDM</w:t>
            </w:r>
            <w:r w:rsidR="00540AA8"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w:t>
            </w:r>
            <w:r w:rsidR="00B05894" w:rsidRPr="0006458D">
              <w:rPr>
                <w:rFonts w:cs="Arial"/>
              </w:rPr>
              <w:t>Note</w:t>
            </w:r>
            <w:r w:rsidRPr="0006458D">
              <w:rPr>
                <w:rFonts w:cs="Arial"/>
              </w:rPr>
              <w:t xml:space="preserve"> 1)</w:t>
            </w:r>
          </w:p>
        </w:tc>
      </w:tr>
      <w:tr w:rsidR="000723CA" w:rsidRPr="0006458D" w14:paraId="6295C57C" w14:textId="77777777" w:rsidTr="00FA6718">
        <w:trPr>
          <w:jc w:val="center"/>
        </w:trPr>
        <w:tc>
          <w:tcPr>
            <w:tcW w:w="5877" w:type="dxa"/>
            <w:gridSpan w:val="3"/>
          </w:tcPr>
          <w:p w14:paraId="2D5AD220" w14:textId="77777777" w:rsidR="000723CA" w:rsidRPr="0006458D" w:rsidRDefault="000723CA" w:rsidP="00FA6718">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00601F80" w:rsidRPr="0006458D">
              <w:rPr>
                <w:rFonts w:cs="Arial"/>
                <w:i/>
              </w:rPr>
              <w:t>BS channel bandwidth</w:t>
            </w:r>
            <w:r w:rsidRPr="0006458D">
              <w:rPr>
                <w:rFonts w:cs="Arial"/>
              </w:rPr>
              <w:t xml:space="preserve"> of the interfering signal is located adjacently to the lower/upper </w:t>
            </w:r>
            <w:r w:rsidRPr="003E6DE8">
              <w:rPr>
                <w:rFonts w:cs="Arial"/>
                <w:i/>
                <w:rPrChange w:id="1113" w:author="R4-1909309 Text corrections Rel-15" w:date="2019-09-05T10:36:00Z">
                  <w:rPr>
                    <w:rFonts w:cs="Arial"/>
                  </w:rPr>
                </w:rPrChange>
              </w:rPr>
              <w:t>Base Station RF Bandwidth edge</w:t>
            </w:r>
            <w:r w:rsidR="00603E11" w:rsidRPr="0006458D">
              <w:rPr>
                <w:rFonts w:cs="Arial"/>
              </w:rPr>
              <w:t xml:space="preserve"> or </w:t>
            </w:r>
            <w:r w:rsidR="00603E11" w:rsidRPr="003E6DE8">
              <w:rPr>
                <w:rFonts w:cs="Arial"/>
                <w:i/>
                <w:rPrChange w:id="1114" w:author="R4-1909309 Text corrections Rel-15" w:date="2019-09-05T10:36:00Z">
                  <w:rPr>
                    <w:rFonts w:cs="Arial"/>
                  </w:rPr>
                </w:rPrChange>
              </w:rPr>
              <w:t>sub-block edge</w:t>
            </w:r>
            <w:r w:rsidR="00603E11" w:rsidRPr="0006458D">
              <w:rPr>
                <w:rFonts w:cs="Arial"/>
              </w:rPr>
              <w:t xml:space="preserve"> inside a </w:t>
            </w:r>
            <w:r w:rsidR="00603E11" w:rsidRPr="003E6DE8">
              <w:rPr>
                <w:rFonts w:cs="Arial"/>
                <w:i/>
                <w:rPrChange w:id="1115" w:author="R4-1909309 Text corrections Rel-15" w:date="2019-09-05T10:36:00Z">
                  <w:rPr>
                    <w:rFonts w:cs="Arial"/>
                  </w:rPr>
                </w:rPrChange>
              </w:rPr>
              <w:t>sub-block gap</w:t>
            </w:r>
            <w:r w:rsidRPr="0006458D">
              <w:rPr>
                <w:rFonts w:cs="Arial"/>
              </w:rPr>
              <w:t>.</w:t>
            </w:r>
          </w:p>
          <w:p w14:paraId="103BD637" w14:textId="77777777" w:rsidR="000723CA" w:rsidRPr="0006458D" w:rsidRDefault="000723CA" w:rsidP="00FA6718">
            <w:pPr>
              <w:pStyle w:val="TAN"/>
              <w:rPr>
                <w:rFonts w:cs="Arial"/>
              </w:rPr>
            </w:pPr>
            <w:r w:rsidRPr="0006458D">
              <w:rPr>
                <w:rFonts w:cs="Arial"/>
              </w:rPr>
              <w:t>NOTE 2:</w:t>
            </w:r>
            <w:r w:rsidRPr="0006458D">
              <w:rPr>
                <w:rFonts w:cs="Arial"/>
              </w:rPr>
              <w:tab/>
              <w:t>This requirement shall apply only for a G-FRC mapped to the frequency range at the channel edge adjacent to the interfering signals.</w:t>
            </w:r>
          </w:p>
        </w:tc>
      </w:tr>
    </w:tbl>
    <w:p w14:paraId="26C60728" w14:textId="77777777" w:rsidR="000723CA" w:rsidRPr="0006458D" w:rsidRDefault="000723CA" w:rsidP="000723CA"/>
    <w:p w14:paraId="160D4C98" w14:textId="77777777" w:rsidR="000723CA" w:rsidRPr="0006458D" w:rsidRDefault="000723CA" w:rsidP="000723CA">
      <w:pPr>
        <w:pStyle w:val="Heading2"/>
      </w:pPr>
      <w:bookmarkStart w:id="1116" w:name="_Toc13079718"/>
      <w:bookmarkStart w:id="1117" w:name="_Hlk497680119"/>
      <w:bookmarkEnd w:id="1101"/>
      <w:r w:rsidRPr="0006458D">
        <w:lastRenderedPageBreak/>
        <w:t>7.8</w:t>
      </w:r>
      <w:r w:rsidRPr="0006458D">
        <w:tab/>
        <w:t>In-channel selectivity</w:t>
      </w:r>
      <w:bookmarkEnd w:id="1116"/>
    </w:p>
    <w:p w14:paraId="17402C80" w14:textId="77777777" w:rsidR="000723CA" w:rsidRPr="0006458D" w:rsidRDefault="000723CA" w:rsidP="000723CA">
      <w:pPr>
        <w:pStyle w:val="Heading3"/>
      </w:pPr>
      <w:bookmarkStart w:id="1118" w:name="_Toc13079719"/>
      <w:r w:rsidRPr="0006458D">
        <w:t>7.</w:t>
      </w:r>
      <w:r w:rsidRPr="0006458D">
        <w:rPr>
          <w:lang w:eastAsia="zh-CN"/>
        </w:rPr>
        <w:t>8</w:t>
      </w:r>
      <w:r w:rsidRPr="0006458D">
        <w:t>.1</w:t>
      </w:r>
      <w:r w:rsidRPr="0006458D">
        <w:tab/>
        <w:t>General</w:t>
      </w:r>
      <w:bookmarkEnd w:id="1118"/>
    </w:p>
    <w:p w14:paraId="13F7F6B5" w14:textId="77777777" w:rsidR="000723CA" w:rsidRPr="0006458D" w:rsidRDefault="000723CA" w:rsidP="000723CA">
      <w:pPr>
        <w:rPr>
          <w:lang w:eastAsia="zh-CN"/>
        </w:rPr>
      </w:pPr>
      <w:r w:rsidRPr="0006458D">
        <w:t xml:space="preserve">In-channel selectivity (ICS) is a measure of the receiver ability to receive a wanted signal at its assigned resource block locations </w:t>
      </w:r>
      <w:r w:rsidR="00E710A7" w:rsidRPr="0006458D">
        <w:t xml:space="preserve">at the </w:t>
      </w:r>
      <w:r w:rsidR="00E710A7" w:rsidRPr="0006458D">
        <w:rPr>
          <w:i/>
          <w:iCs/>
        </w:rPr>
        <w:t>antenna connector</w:t>
      </w:r>
      <w:r w:rsidR="00E710A7" w:rsidRPr="0006458D">
        <w:rPr>
          <w:lang w:val="en-US" w:eastAsia="zh-CN"/>
        </w:rPr>
        <w:t xml:space="preserve"> </w:t>
      </w:r>
      <w:r w:rsidR="00E710A7" w:rsidRPr="0006458D">
        <w:rPr>
          <w:rFonts w:eastAsia="??"/>
        </w:rPr>
        <w:t xml:space="preserve">for </w:t>
      </w:r>
      <w:r w:rsidR="00E710A7" w:rsidRPr="0006458D">
        <w:rPr>
          <w:rFonts w:eastAsia="??"/>
          <w:i/>
        </w:rPr>
        <w:t>BS type 1-C</w:t>
      </w:r>
      <w:r w:rsidR="00E710A7" w:rsidRPr="0006458D">
        <w:rPr>
          <w:rFonts w:eastAsia="SimSun"/>
          <w:lang w:val="en-US" w:eastAsia="zh-CN"/>
        </w:rPr>
        <w:t xml:space="preserve"> </w:t>
      </w:r>
      <w:r w:rsidR="00E710A7" w:rsidRPr="0006458D">
        <w:rPr>
          <w:lang w:val="en-US" w:eastAsia="zh-CN"/>
        </w:rPr>
        <w:t xml:space="preserve">or </w:t>
      </w:r>
      <w:r w:rsidR="00E710A7" w:rsidRPr="0006458D">
        <w:rPr>
          <w:i/>
        </w:rPr>
        <w:t>TAB connector</w:t>
      </w:r>
      <w:r w:rsidR="00E710A7" w:rsidRPr="0006458D">
        <w:rPr>
          <w:i/>
          <w:lang w:val="en-US" w:eastAsia="zh-CN"/>
        </w:rPr>
        <w:t xml:space="preserve"> </w:t>
      </w:r>
      <w:r w:rsidR="00E710A7" w:rsidRPr="0006458D">
        <w:rPr>
          <w:rFonts w:eastAsia="??"/>
        </w:rPr>
        <w:t xml:space="preserve">for </w:t>
      </w:r>
      <w:r w:rsidR="00E710A7" w:rsidRPr="0006458D">
        <w:rPr>
          <w:rFonts w:eastAsia="??"/>
          <w:i/>
        </w:rPr>
        <w:t>BS type 1-</w:t>
      </w:r>
      <w:r w:rsidR="00E710A7" w:rsidRPr="0006458D">
        <w:rPr>
          <w:rFonts w:eastAsia="SimSun"/>
          <w:i/>
          <w:lang w:val="en-US" w:eastAsia="zh-CN"/>
        </w:rPr>
        <w:t>H</w:t>
      </w:r>
      <w:r w:rsidR="00E710A7" w:rsidRPr="0006458D">
        <w:t xml:space="preserve"> </w:t>
      </w:r>
      <w:r w:rsidRPr="0006458D">
        <w:t xml:space="preserve">in the presence of an interfering signal received at a larger power spectral density. In this condition a throughput requirement shall be met for a specified reference measurement channel.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w:t>
      </w:r>
      <w:r w:rsidR="00603E11" w:rsidRPr="0006458D">
        <w:rPr>
          <w:rFonts w:eastAsia="MS PGothic"/>
        </w:rPr>
        <w:t xml:space="preserve">which is </w:t>
      </w:r>
      <w:r w:rsidRPr="0006458D">
        <w:rPr>
          <w:rFonts w:eastAsia="MS PGothic"/>
        </w:rPr>
        <w:t>time aligned with the wanted signal</w:t>
      </w:r>
      <w:r w:rsidRPr="0006458D">
        <w:rPr>
          <w:rFonts w:eastAsia="MS PGothic" w:cs="v4.2.0"/>
        </w:rPr>
        <w:t>.</w:t>
      </w:r>
    </w:p>
    <w:p w14:paraId="2AC026D1" w14:textId="77777777" w:rsidR="000723CA" w:rsidRPr="0006458D" w:rsidRDefault="000723CA" w:rsidP="000723CA">
      <w:pPr>
        <w:pStyle w:val="Heading3"/>
      </w:pPr>
      <w:bookmarkStart w:id="1119" w:name="_Toc13079720"/>
      <w:r w:rsidRPr="0006458D">
        <w:t>7.</w:t>
      </w:r>
      <w:r w:rsidRPr="0006458D">
        <w:rPr>
          <w:lang w:eastAsia="zh-CN"/>
        </w:rPr>
        <w:t>8</w:t>
      </w:r>
      <w:r w:rsidRPr="0006458D">
        <w:t>.2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1119"/>
    </w:p>
    <w:bookmarkEnd w:id="1117"/>
    <w:p w14:paraId="289DE815" w14:textId="763F45DE" w:rsidR="000723CA" w:rsidRPr="0006458D" w:rsidRDefault="000723CA" w:rsidP="000723CA">
      <w:r w:rsidRPr="0006458D">
        <w:t xml:space="preserve">For </w:t>
      </w:r>
      <w:r w:rsidRPr="0006458D">
        <w:rPr>
          <w:i/>
        </w:rPr>
        <w:t>BS type 1-C</w:t>
      </w:r>
      <w:r w:rsidRPr="0006458D">
        <w:t xml:space="preserve"> and </w:t>
      </w:r>
      <w:r w:rsidR="00A31F4D" w:rsidRPr="0006458D">
        <w:rPr>
          <w:i/>
        </w:rPr>
        <w:t>BS type</w:t>
      </w:r>
      <w:r w:rsidR="00A31F4D" w:rsidRPr="0006458D">
        <w:t xml:space="preserve"> </w:t>
      </w:r>
      <w:r w:rsidRPr="0006458D">
        <w:rPr>
          <w:i/>
        </w:rPr>
        <w:t>1-H</w:t>
      </w:r>
      <w:r w:rsidRPr="0006458D">
        <w:t xml:space="preserve">, the throughput shall be </w:t>
      </w:r>
      <w:r w:rsidRPr="0006458D">
        <w:rPr>
          <w:rFonts w:hint="eastAsia"/>
        </w:rPr>
        <w:t>≥</w:t>
      </w:r>
      <w:r w:rsidRPr="0006458D">
        <w:t xml:space="preserve"> 95% of the maximum throughput of the reference measurement channel as specified in annex A</w:t>
      </w:r>
      <w:r w:rsidR="00A31F4D" w:rsidRPr="0006458D">
        <w:t>.1</w:t>
      </w:r>
      <w:r w:rsidRPr="0006458D">
        <w:t xml:space="preserve"> with parameters specified in </w:t>
      </w:r>
      <w:r w:rsidR="00A31F4D" w:rsidRPr="0006458D">
        <w:t>t</w:t>
      </w:r>
      <w:r w:rsidRPr="0006458D">
        <w:t xml:space="preserve">able 7.8.2-1 for Wide Area BS, in </w:t>
      </w:r>
      <w:r w:rsidR="00A31F4D" w:rsidRPr="0006458D">
        <w:t>t</w:t>
      </w:r>
      <w:r w:rsidRPr="0006458D">
        <w:t xml:space="preserve">able 7.8.2-2 for Medium Range BS and in </w:t>
      </w:r>
      <w:r w:rsidR="00A31F4D" w:rsidRPr="0006458D">
        <w:t>t</w:t>
      </w:r>
      <w:r w:rsidRPr="0006458D">
        <w:t>able</w:t>
      </w:r>
      <w:r w:rsidR="00A31F4D" w:rsidRPr="0006458D">
        <w:t xml:space="preserve"> </w:t>
      </w:r>
      <w:r w:rsidRPr="0006458D">
        <w:t>7.8.2-3 for Local Area BS.</w:t>
      </w:r>
      <w:r w:rsidR="00603E11" w:rsidRPr="0006458D">
        <w:rPr>
          <w:rFonts w:eastAsia="Osaka"/>
        </w:rPr>
        <w:t xml:space="preserve"> The characteristics of the interfering signal is further specified in annex D.</w:t>
      </w:r>
    </w:p>
    <w:p w14:paraId="4CDD4465" w14:textId="77777777" w:rsidR="000723CA" w:rsidRPr="0006458D" w:rsidRDefault="000723CA" w:rsidP="00854B6F">
      <w:pPr>
        <w:pStyle w:val="TH"/>
        <w:rPr>
          <w:lang w:val="en-US" w:eastAsia="zh-CN"/>
        </w:rPr>
      </w:pPr>
      <w:r w:rsidRPr="0006458D">
        <w:t>Table 7.</w:t>
      </w:r>
      <w:r w:rsidRPr="0006458D">
        <w:rPr>
          <w:lang w:eastAsia="zh-CN"/>
        </w:rPr>
        <w:t>8</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6458D" w:rsidRPr="0006458D"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06458D" w:rsidRDefault="00601F80">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06458D" w:rsidRDefault="000723CA">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06458D" w:rsidRDefault="000723CA">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06458D" w:rsidRDefault="000723CA">
            <w:pPr>
              <w:pStyle w:val="TAH"/>
            </w:pPr>
            <w:r w:rsidRPr="0006458D">
              <w:t xml:space="preserve">Wanted signal mean power </w:t>
            </w:r>
            <w:r w:rsidR="002E41CA" w:rsidRPr="0006458D">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06458D" w:rsidRDefault="000723CA">
            <w:pPr>
              <w:pStyle w:val="TAH"/>
            </w:pPr>
            <w:r w:rsidRPr="0006458D">
              <w:t xml:space="preserve">Interfering signal mean power </w:t>
            </w:r>
            <w:r w:rsidR="002E41CA" w:rsidRPr="0006458D">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06458D" w:rsidRDefault="000723CA">
            <w:pPr>
              <w:pStyle w:val="TAH"/>
            </w:pPr>
            <w:r w:rsidRPr="0006458D">
              <w:t>Type of interfering signal</w:t>
            </w:r>
          </w:p>
        </w:tc>
      </w:tr>
      <w:tr w:rsidR="0006458D" w:rsidRPr="0006458D"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06458D" w:rsidRDefault="004650AC" w:rsidP="004650AC">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06458D" w:rsidRDefault="004650AC" w:rsidP="004650AC">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06458D" w:rsidRDefault="004650AC" w:rsidP="004650AC">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06458D" w:rsidRDefault="004650AC" w:rsidP="004650AC">
            <w:pPr>
              <w:pStyle w:val="TAC"/>
              <w:rPr>
                <w:lang w:eastAsia="zh-CN"/>
              </w:rPr>
            </w:pPr>
            <w:r w:rsidRPr="0006458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06458D" w:rsidRDefault="004650AC" w:rsidP="004650AC">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74685E2A"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15 kHz</w:t>
            </w:r>
            <w:r w:rsidR="00DC7A29" w:rsidRPr="0006458D">
              <w:t xml:space="preserve"> SCS</w:t>
            </w:r>
            <w:r w:rsidRPr="0006458D">
              <w:rPr>
                <w:rFonts w:hint="eastAsia"/>
              </w:rPr>
              <w:t>,</w:t>
            </w:r>
          </w:p>
          <w:p w14:paraId="3FE52BD0" w14:textId="475FC03D" w:rsidR="004650AC" w:rsidRPr="0006458D" w:rsidRDefault="004650AC" w:rsidP="004650AC">
            <w:pPr>
              <w:pStyle w:val="TAC"/>
              <w:rPr>
                <w:lang w:eastAsia="zh-CN"/>
              </w:rPr>
            </w:pPr>
            <w:r w:rsidRPr="0006458D">
              <w:t xml:space="preserve">10 </w:t>
            </w:r>
            <w:r w:rsidR="0071472C" w:rsidRPr="0006458D">
              <w:rPr>
                <w:lang w:eastAsia="zh-CN"/>
              </w:rPr>
              <w:t>RB</w:t>
            </w:r>
            <w:r w:rsidR="00DC7A29" w:rsidRPr="0006458D">
              <w:rPr>
                <w:lang w:eastAsia="zh-CN"/>
              </w:rPr>
              <w:t>s</w:t>
            </w:r>
          </w:p>
        </w:tc>
      </w:tr>
      <w:tr w:rsidR="0006458D" w:rsidRPr="0006458D"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06458D" w:rsidRDefault="004650AC" w:rsidP="004650AC">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06458D" w:rsidRDefault="004650AC" w:rsidP="004650AC">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06458D" w:rsidRDefault="004650AC" w:rsidP="004650AC">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06458D" w:rsidRDefault="004650AC" w:rsidP="004650AC">
            <w:pPr>
              <w:pStyle w:val="TAC"/>
            </w:pPr>
            <w:r w:rsidRPr="0006458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06458D" w:rsidRDefault="004650AC" w:rsidP="004650AC">
            <w:pPr>
              <w:pStyle w:val="TAC"/>
            </w:pPr>
            <w:r w:rsidRPr="0006458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62F16FA9"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15 kHz</w:t>
            </w:r>
            <w:r w:rsidR="00DC7A29" w:rsidRPr="0006458D">
              <w:t xml:space="preserve"> SCS</w:t>
            </w:r>
            <w:r w:rsidRPr="0006458D">
              <w:rPr>
                <w:rFonts w:hint="eastAsia"/>
              </w:rPr>
              <w:t>,</w:t>
            </w:r>
          </w:p>
          <w:p w14:paraId="7D2829E7" w14:textId="3F5EADF7" w:rsidR="004650AC" w:rsidRPr="0006458D" w:rsidRDefault="004650AC" w:rsidP="004650AC">
            <w:pPr>
              <w:pStyle w:val="TAC"/>
            </w:pPr>
            <w:r w:rsidRPr="0006458D">
              <w:t xml:space="preserve">25 </w:t>
            </w:r>
            <w:r w:rsidR="0071472C" w:rsidRPr="0006458D">
              <w:rPr>
                <w:lang w:eastAsia="zh-CN"/>
              </w:rPr>
              <w:t>RB</w:t>
            </w:r>
            <w:r w:rsidR="00DC7A29" w:rsidRPr="0006458D">
              <w:rPr>
                <w:lang w:eastAsia="zh-CN"/>
              </w:rPr>
              <w:t>s</w:t>
            </w:r>
          </w:p>
        </w:tc>
      </w:tr>
      <w:tr w:rsidR="0006458D" w:rsidRPr="0006458D"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06458D" w:rsidRDefault="004650AC" w:rsidP="004650AC">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06458D" w:rsidRDefault="004650AC" w:rsidP="004650AC">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06458D" w:rsidRDefault="004650AC" w:rsidP="004650AC">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06458D" w:rsidRDefault="004650AC" w:rsidP="004650AC">
            <w:pPr>
              <w:pStyle w:val="TAC"/>
            </w:pPr>
            <w:r w:rsidRPr="0006458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06458D" w:rsidRDefault="00EA075E" w:rsidP="004650AC">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635590B7" w:rsidR="004650AC" w:rsidRPr="0006458D" w:rsidRDefault="00DC7A29" w:rsidP="004650AC">
            <w:pPr>
              <w:pStyle w:val="TAC"/>
            </w:pPr>
            <w:r w:rsidRPr="0006458D">
              <w:t>DFT-s-OFDM</w:t>
            </w:r>
            <w:r w:rsidRPr="0006458D">
              <w:rPr>
                <w:rFonts w:eastAsia="SimSun"/>
              </w:rPr>
              <w:t xml:space="preserve"> </w:t>
            </w:r>
            <w:r w:rsidR="004650AC" w:rsidRPr="0006458D">
              <w:t>NR signal, 15 kHz</w:t>
            </w:r>
            <w:r w:rsidRPr="0006458D">
              <w:t xml:space="preserve"> SCS</w:t>
            </w:r>
            <w:r w:rsidR="004650AC" w:rsidRPr="0006458D">
              <w:rPr>
                <w:rFonts w:hint="eastAsia"/>
              </w:rPr>
              <w:t xml:space="preserve">, </w:t>
            </w:r>
            <w:r w:rsidR="002B74C3" w:rsidRPr="0006458D">
              <w:br/>
            </w:r>
            <w:r w:rsidR="00EA075E" w:rsidRPr="0006458D">
              <w:t>100 </w:t>
            </w:r>
            <w:r w:rsidR="0071472C" w:rsidRPr="0006458D">
              <w:t>RB</w:t>
            </w:r>
            <w:r w:rsidRPr="0006458D">
              <w:t>s</w:t>
            </w:r>
          </w:p>
        </w:tc>
      </w:tr>
      <w:tr w:rsidR="0006458D" w:rsidRPr="0006458D"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06458D" w:rsidRDefault="004650AC" w:rsidP="004650AC">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06458D" w:rsidRDefault="004650AC" w:rsidP="004650AC">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06458D" w:rsidRDefault="004650AC" w:rsidP="004650AC">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06458D" w:rsidRDefault="004650AC" w:rsidP="004650AC">
            <w:pPr>
              <w:pStyle w:val="TAC"/>
              <w:rPr>
                <w:lang w:eastAsia="zh-CN"/>
              </w:rPr>
            </w:pPr>
            <w:r w:rsidRPr="0006458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06458D" w:rsidRDefault="004650AC" w:rsidP="004650AC">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649DB304"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30 kHz</w:t>
            </w:r>
            <w:r w:rsidR="00DC7A29" w:rsidRPr="0006458D">
              <w:t xml:space="preserve"> SCS</w:t>
            </w:r>
            <w:r w:rsidRPr="0006458D">
              <w:rPr>
                <w:rFonts w:hint="eastAsia"/>
              </w:rPr>
              <w:t>,</w:t>
            </w:r>
          </w:p>
          <w:p w14:paraId="6753FB07" w14:textId="1CA13646" w:rsidR="004650AC" w:rsidRPr="0006458D" w:rsidRDefault="004650AC" w:rsidP="004650AC">
            <w:pPr>
              <w:pStyle w:val="TAC"/>
            </w:pPr>
            <w:r w:rsidRPr="0006458D">
              <w:t xml:space="preserve">5 </w:t>
            </w:r>
            <w:r w:rsidR="0071472C" w:rsidRPr="0006458D">
              <w:t>RB</w:t>
            </w:r>
            <w:r w:rsidR="00DC7A29" w:rsidRPr="0006458D">
              <w:t>s</w:t>
            </w:r>
          </w:p>
        </w:tc>
      </w:tr>
      <w:tr w:rsidR="0006458D" w:rsidRPr="0006458D"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06458D" w:rsidRDefault="00472000" w:rsidP="00472000">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06458D" w:rsidRDefault="00472000" w:rsidP="00472000">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06458D" w:rsidRDefault="00472000" w:rsidP="00472000">
            <w:pPr>
              <w:pStyle w:val="TAC"/>
            </w:pPr>
            <w:r w:rsidRPr="0006458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06458D" w:rsidRDefault="00472000" w:rsidP="00472000">
            <w:pPr>
              <w:pStyle w:val="TAC"/>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10E987EF" w:rsidR="00472000" w:rsidRPr="0006458D" w:rsidRDefault="00472000" w:rsidP="00472000">
            <w:pPr>
              <w:pStyle w:val="TAC"/>
            </w:pPr>
            <w:r w:rsidRPr="0006458D">
              <w:t>DFT-s-OFDM</w:t>
            </w:r>
            <w:r w:rsidRPr="0006458D">
              <w:rPr>
                <w:rFonts w:eastAsia="SimSun"/>
              </w:rPr>
              <w:t xml:space="preserve"> </w:t>
            </w:r>
            <w:r w:rsidRPr="0006458D">
              <w:t>NR signal, 30 kHz</w:t>
            </w:r>
            <w:r w:rsidR="00DC7A29" w:rsidRPr="0006458D">
              <w:t xml:space="preserve"> SCS</w:t>
            </w:r>
            <w:r w:rsidRPr="0006458D">
              <w:rPr>
                <w:rFonts w:hint="eastAsia"/>
              </w:rPr>
              <w:t>,</w:t>
            </w:r>
          </w:p>
          <w:p w14:paraId="451E6DC2" w14:textId="6FABE635" w:rsidR="00472000" w:rsidRPr="0006458D" w:rsidRDefault="00472000" w:rsidP="00472000">
            <w:pPr>
              <w:pStyle w:val="TAC"/>
            </w:pPr>
            <w:r w:rsidRPr="0006458D">
              <w:t xml:space="preserve">10 </w:t>
            </w:r>
            <w:r w:rsidR="0071472C" w:rsidRPr="0006458D">
              <w:t>RB</w:t>
            </w:r>
            <w:r w:rsidR="00DC7A29" w:rsidRPr="0006458D">
              <w:t>s</w:t>
            </w:r>
          </w:p>
        </w:tc>
      </w:tr>
      <w:tr w:rsidR="0006458D" w:rsidRPr="0006458D"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06458D" w:rsidRDefault="00472000" w:rsidP="00472000">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06458D" w:rsidRDefault="00472000" w:rsidP="00472000">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06458D" w:rsidRDefault="00472000" w:rsidP="00472000">
            <w:pPr>
              <w:pStyle w:val="TAC"/>
              <w:rPr>
                <w:lang w:eastAsia="zh-CN"/>
              </w:rPr>
            </w:pPr>
            <w:r w:rsidRPr="0006458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06458D" w:rsidRDefault="00472000" w:rsidP="00472000">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6A108961" w:rsidR="00472000" w:rsidRPr="0006458D" w:rsidRDefault="00472000" w:rsidP="00472000">
            <w:pPr>
              <w:pStyle w:val="TAC"/>
            </w:pPr>
            <w:r w:rsidRPr="0006458D">
              <w:t>DFT-s-OFDM</w:t>
            </w:r>
            <w:r w:rsidRPr="0006458D">
              <w:rPr>
                <w:rFonts w:eastAsia="SimSun"/>
              </w:rPr>
              <w:t xml:space="preserve"> </w:t>
            </w:r>
            <w:r w:rsidRPr="0006458D">
              <w:t>NR signal, 30 kHz</w:t>
            </w:r>
            <w:r w:rsidR="00DC7A29" w:rsidRPr="0006458D">
              <w:t xml:space="preserve"> SCS</w:t>
            </w:r>
            <w:r w:rsidRPr="0006458D">
              <w:rPr>
                <w:rFonts w:hint="eastAsia"/>
              </w:rPr>
              <w:t>,</w:t>
            </w:r>
          </w:p>
          <w:p w14:paraId="19CE8A1C" w14:textId="30AB63BC" w:rsidR="00472000" w:rsidRPr="0006458D" w:rsidRDefault="00472000" w:rsidP="00472000">
            <w:pPr>
              <w:pStyle w:val="TAC"/>
            </w:pPr>
            <w:r w:rsidRPr="0006458D">
              <w:t xml:space="preserve">50 </w:t>
            </w:r>
            <w:r w:rsidR="0071472C" w:rsidRPr="0006458D">
              <w:t>RB</w:t>
            </w:r>
            <w:r w:rsidR="00DC7A29" w:rsidRPr="0006458D">
              <w:t>s</w:t>
            </w:r>
          </w:p>
        </w:tc>
      </w:tr>
      <w:tr w:rsidR="0006458D" w:rsidRPr="0006458D"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06458D" w:rsidRDefault="004650AC" w:rsidP="004650AC">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06458D" w:rsidRDefault="004650AC" w:rsidP="004650AC">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06458D" w:rsidRDefault="004650AC" w:rsidP="004650AC">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06458D" w:rsidRDefault="004650AC" w:rsidP="004650AC">
            <w:pPr>
              <w:pStyle w:val="TAC"/>
              <w:rPr>
                <w:lang w:eastAsia="zh-CN"/>
              </w:rPr>
            </w:pPr>
            <w:r w:rsidRPr="0006458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06458D" w:rsidRDefault="004650AC" w:rsidP="004650AC">
            <w:pPr>
              <w:pStyle w:val="TAC"/>
              <w:rPr>
                <w:lang w:eastAsia="zh-CN"/>
              </w:rPr>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77338DD"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60 kHz</w:t>
            </w:r>
            <w:r w:rsidR="00DC7A29" w:rsidRPr="0006458D">
              <w:t xml:space="preserve"> SCS</w:t>
            </w:r>
            <w:r w:rsidRPr="0006458D">
              <w:rPr>
                <w:rFonts w:hint="eastAsia"/>
              </w:rPr>
              <w:t>,</w:t>
            </w:r>
          </w:p>
          <w:p w14:paraId="11E1694D" w14:textId="3A1DED1A" w:rsidR="004650AC" w:rsidRPr="0006458D" w:rsidRDefault="004650AC" w:rsidP="004650AC">
            <w:pPr>
              <w:pStyle w:val="TAC"/>
            </w:pPr>
            <w:r w:rsidRPr="0006458D">
              <w:t xml:space="preserve">5 </w:t>
            </w:r>
            <w:r w:rsidR="0071472C" w:rsidRPr="0006458D">
              <w:t>RB</w:t>
            </w:r>
            <w:r w:rsidR="00DC7A29" w:rsidRPr="0006458D">
              <w:t>s</w:t>
            </w:r>
          </w:p>
        </w:tc>
      </w:tr>
      <w:tr w:rsidR="0006458D" w:rsidRPr="0006458D"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06458D" w:rsidRDefault="004650AC" w:rsidP="004650AC">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06458D" w:rsidRDefault="004650AC" w:rsidP="004650AC">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06458D" w:rsidRDefault="004650AC" w:rsidP="004650AC">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06458D" w:rsidRDefault="004650AC" w:rsidP="004650AC">
            <w:pPr>
              <w:pStyle w:val="TAC"/>
            </w:pPr>
            <w:r w:rsidRPr="0006458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06458D" w:rsidRDefault="004650AC" w:rsidP="004650AC">
            <w:pPr>
              <w:pStyle w:val="TAC"/>
            </w:pPr>
            <w:r w:rsidRPr="0006458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3A593BF8" w:rsidR="004650AC" w:rsidRPr="0006458D" w:rsidRDefault="004650AC" w:rsidP="004650AC">
            <w:pPr>
              <w:pStyle w:val="TAC"/>
            </w:pPr>
            <w:r w:rsidRPr="0006458D">
              <w:t>DFT-</w:t>
            </w:r>
            <w:r w:rsidR="00EA075E" w:rsidRPr="0006458D">
              <w:t>s-</w:t>
            </w:r>
            <w:r w:rsidRPr="0006458D">
              <w:t>OFDM</w:t>
            </w:r>
            <w:r w:rsidRPr="0006458D">
              <w:rPr>
                <w:rFonts w:eastAsia="SimSun"/>
              </w:rPr>
              <w:t xml:space="preserve"> </w:t>
            </w:r>
            <w:r w:rsidRPr="0006458D">
              <w:t>NR signal, 60 kHz</w:t>
            </w:r>
            <w:r w:rsidR="00DC7A29" w:rsidRPr="0006458D">
              <w:t xml:space="preserve"> SCS</w:t>
            </w:r>
            <w:r w:rsidRPr="0006458D">
              <w:rPr>
                <w:rFonts w:hint="eastAsia"/>
              </w:rPr>
              <w:t>,</w:t>
            </w:r>
          </w:p>
          <w:p w14:paraId="7A4F4968" w14:textId="291DD510" w:rsidR="004650AC" w:rsidRPr="0006458D" w:rsidRDefault="004650AC" w:rsidP="004650AC">
            <w:pPr>
              <w:pStyle w:val="TAC"/>
            </w:pPr>
            <w:r w:rsidRPr="0006458D">
              <w:t xml:space="preserve">24 </w:t>
            </w:r>
            <w:r w:rsidR="0071472C" w:rsidRPr="0006458D">
              <w:t>RB</w:t>
            </w:r>
            <w:r w:rsidR="00DC7A29" w:rsidRPr="0006458D">
              <w:t>s</w:t>
            </w:r>
          </w:p>
        </w:tc>
      </w:tr>
      <w:tr w:rsidR="000723CA" w:rsidRPr="0006458D"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06458D" w:rsidRDefault="000723CA" w:rsidP="00FA6718">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vertAlign w:val="subscript"/>
                <w:lang w:val="en-US" w:eastAsia="zh-CN"/>
              </w:rPr>
              <w:t>,</w:t>
            </w:r>
            <w:r w:rsidR="00EA075E" w:rsidRPr="0006458D">
              <w:rPr>
                <w:lang w:val="en-US" w:eastAsia="zh-CN"/>
              </w:rPr>
              <w:t xml:space="preserve"> where the F</w:t>
            </w:r>
            <w:r w:rsidR="00EF2D09" w:rsidRPr="0006458D">
              <w:rPr>
                <w:vertAlign w:val="subscript"/>
                <w:lang w:val="en-US" w:eastAsia="zh-CN"/>
              </w:rPr>
              <w:t>c</w:t>
            </w:r>
            <w:r w:rsidR="00EA075E" w:rsidRPr="0006458D">
              <w:rPr>
                <w:lang w:val="en-US" w:eastAsia="zh-CN"/>
              </w:rPr>
              <w:t xml:space="preserve"> is defined for </w:t>
            </w:r>
            <w:r w:rsidR="00EA075E" w:rsidRPr="0006458D">
              <w:rPr>
                <w:i/>
                <w:iCs/>
                <w:lang w:val="en-US" w:eastAsia="zh-CN"/>
              </w:rPr>
              <w:t xml:space="preserve">BS channel bandwidth </w:t>
            </w:r>
            <w:r w:rsidR="00EF2D09" w:rsidRPr="0006458D">
              <w:rPr>
                <w:lang w:val="en-US" w:eastAsia="zh-CN"/>
              </w:rPr>
              <w:t>of</w:t>
            </w:r>
            <w:r w:rsidR="00EA075E" w:rsidRPr="0006458D">
              <w:rPr>
                <w:i/>
                <w:iCs/>
                <w:lang w:val="en-US" w:eastAsia="zh-CN"/>
              </w:rPr>
              <w:t xml:space="preserve"> </w:t>
            </w:r>
            <w:r w:rsidR="00EA075E" w:rsidRPr="0006458D">
              <w:rPr>
                <w:lang w:val="en-US" w:eastAsia="zh-CN"/>
              </w:rPr>
              <w:t>the wanted signal</w:t>
            </w:r>
            <w:r w:rsidR="00EA075E" w:rsidRPr="0006458D">
              <w:rPr>
                <w:i/>
                <w:iCs/>
                <w:lang w:val="en-US" w:eastAsia="zh-CN"/>
              </w:rPr>
              <w:t xml:space="preserve"> </w:t>
            </w:r>
            <w:r w:rsidR="00EA075E" w:rsidRPr="0006458D">
              <w:rPr>
                <w:lang w:val="en-US" w:eastAsia="zh-CN"/>
              </w:rPr>
              <w:t>according to the table 5.4.2.2-1.</w:t>
            </w:r>
            <w:r w:rsidR="00603E11" w:rsidRPr="0006458D">
              <w:t xml:space="preserve"> The aggregated wanted and interferer signal shall be centred in the BS channel bandwidth of the wanted signal.</w:t>
            </w:r>
          </w:p>
        </w:tc>
      </w:tr>
    </w:tbl>
    <w:p w14:paraId="5A8712E6" w14:textId="77777777" w:rsidR="000723CA" w:rsidRPr="0006458D" w:rsidRDefault="000723CA" w:rsidP="000723CA">
      <w:pPr>
        <w:rPr>
          <w:lang w:eastAsia="zh-CN"/>
        </w:rPr>
      </w:pPr>
    </w:p>
    <w:p w14:paraId="0AECF672" w14:textId="77777777" w:rsidR="000723CA" w:rsidRPr="0006458D" w:rsidRDefault="000723CA" w:rsidP="00854B6F">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2</w:t>
      </w:r>
      <w:r w:rsidRPr="0006458D">
        <w:t>:</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6458D" w:rsidRPr="0006458D"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06458D" w:rsidRDefault="00601F80">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06458D" w:rsidRDefault="000723CA">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06458D" w:rsidRDefault="000723CA">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06458D" w:rsidRDefault="000723CA">
            <w:pPr>
              <w:pStyle w:val="TAH"/>
            </w:pPr>
            <w:r w:rsidRPr="0006458D">
              <w:t xml:space="preserve">Wanted signal mean power </w:t>
            </w:r>
            <w:r w:rsidR="002E41CA" w:rsidRPr="0006458D">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06458D" w:rsidRDefault="000723CA">
            <w:pPr>
              <w:pStyle w:val="TAH"/>
            </w:pPr>
            <w:r w:rsidRPr="0006458D">
              <w:t xml:space="preserve">Interfering signal mean power </w:t>
            </w:r>
            <w:r w:rsidR="002E41CA" w:rsidRPr="0006458D">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06458D" w:rsidRDefault="000723CA">
            <w:pPr>
              <w:pStyle w:val="TAH"/>
            </w:pPr>
            <w:r w:rsidRPr="0006458D">
              <w:t>Type of interfering signal</w:t>
            </w:r>
          </w:p>
        </w:tc>
      </w:tr>
      <w:tr w:rsidR="0006458D" w:rsidRPr="0006458D"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06458D" w:rsidRDefault="00B9031A" w:rsidP="00B9031A">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06458D" w:rsidRDefault="00B9031A" w:rsidP="00B9031A">
            <w:pPr>
              <w:pStyle w:val="TAC"/>
              <w:rPr>
                <w:lang w:eastAsia="zh-CN"/>
              </w:rPr>
            </w:pPr>
            <w:r w:rsidRPr="0006458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06458D" w:rsidRDefault="00B9031A" w:rsidP="00B9031A">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0C5E7017"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15 kHz</w:t>
            </w:r>
            <w:r w:rsidR="004F72DB" w:rsidRPr="0006458D">
              <w:t xml:space="preserve"> SCS</w:t>
            </w:r>
            <w:r w:rsidRPr="0006458D">
              <w:rPr>
                <w:rFonts w:hint="eastAsia"/>
              </w:rPr>
              <w:t>,</w:t>
            </w:r>
          </w:p>
          <w:p w14:paraId="3884FD42" w14:textId="3FFA5460" w:rsidR="00B9031A" w:rsidRPr="0006458D" w:rsidRDefault="00B9031A" w:rsidP="00B9031A">
            <w:pPr>
              <w:pStyle w:val="TAC"/>
              <w:rPr>
                <w:lang w:eastAsia="zh-CN"/>
              </w:rPr>
            </w:pPr>
            <w:r w:rsidRPr="0006458D">
              <w:t xml:space="preserve">10 </w:t>
            </w:r>
            <w:r w:rsidR="0071472C" w:rsidRPr="0006458D">
              <w:t>RB</w:t>
            </w:r>
            <w:r w:rsidR="004F72DB" w:rsidRPr="0006458D">
              <w:t>s</w:t>
            </w:r>
          </w:p>
        </w:tc>
      </w:tr>
      <w:tr w:rsidR="0006458D" w:rsidRPr="0006458D"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06458D" w:rsidRDefault="00B9031A" w:rsidP="00B9031A">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06458D" w:rsidRDefault="00B9031A" w:rsidP="00B9031A">
            <w:pPr>
              <w:pStyle w:val="TAC"/>
            </w:pPr>
            <w:r w:rsidRPr="0006458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06458D" w:rsidRDefault="00B9031A" w:rsidP="00B9031A">
            <w:pPr>
              <w:pStyle w:val="TAC"/>
            </w:pPr>
            <w:r w:rsidRPr="0006458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1DFED16A"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15 kHz</w:t>
            </w:r>
            <w:r w:rsidR="004F72DB" w:rsidRPr="0006458D">
              <w:t xml:space="preserve"> SCS</w:t>
            </w:r>
            <w:r w:rsidRPr="0006458D">
              <w:rPr>
                <w:rFonts w:hint="eastAsia"/>
              </w:rPr>
              <w:t>,</w:t>
            </w:r>
          </w:p>
          <w:p w14:paraId="76743E2A" w14:textId="6FD7516B" w:rsidR="00B9031A" w:rsidRPr="0006458D" w:rsidRDefault="00B9031A" w:rsidP="00B9031A">
            <w:pPr>
              <w:pStyle w:val="TAC"/>
            </w:pPr>
            <w:r w:rsidRPr="0006458D">
              <w:t xml:space="preserve">25 </w:t>
            </w:r>
            <w:r w:rsidR="0071472C" w:rsidRPr="0006458D">
              <w:t>RB</w:t>
            </w:r>
            <w:r w:rsidR="004F72DB" w:rsidRPr="0006458D">
              <w:t>s</w:t>
            </w:r>
          </w:p>
        </w:tc>
      </w:tr>
      <w:tr w:rsidR="0006458D" w:rsidRPr="0006458D"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06458D" w:rsidRDefault="00472000" w:rsidP="00472000">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06458D" w:rsidRDefault="00472000" w:rsidP="00472000">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06458D" w:rsidRDefault="00472000" w:rsidP="00472000">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06458D" w:rsidRDefault="00472000" w:rsidP="00472000">
            <w:pPr>
              <w:pStyle w:val="TAC"/>
            </w:pPr>
            <w:r w:rsidRPr="0006458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06458D" w:rsidRDefault="00472000" w:rsidP="00472000">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4F794A90" w:rsidR="00472000" w:rsidRPr="0006458D" w:rsidRDefault="00472000" w:rsidP="00472000">
            <w:pPr>
              <w:pStyle w:val="TAC"/>
            </w:pPr>
            <w:r w:rsidRPr="0006458D">
              <w:t>DFT-s-OFDM</w:t>
            </w:r>
            <w:r w:rsidRPr="0006458D">
              <w:rPr>
                <w:rFonts w:eastAsia="SimSun"/>
              </w:rPr>
              <w:t xml:space="preserve"> </w:t>
            </w:r>
            <w:r w:rsidRPr="0006458D">
              <w:t>NR signal, 15 kHz</w:t>
            </w:r>
            <w:r w:rsidR="004F72DB" w:rsidRPr="0006458D">
              <w:t xml:space="preserve"> SCS</w:t>
            </w:r>
            <w:r w:rsidRPr="0006458D">
              <w:rPr>
                <w:rFonts w:hint="eastAsia"/>
              </w:rPr>
              <w:t>,</w:t>
            </w:r>
            <w:r w:rsidR="004F72DB" w:rsidRPr="0006458D">
              <w:br/>
            </w:r>
            <w:r w:rsidRPr="0006458D">
              <w:t xml:space="preserve">100 </w:t>
            </w:r>
            <w:r w:rsidR="0071472C" w:rsidRPr="0006458D">
              <w:t>RB</w:t>
            </w:r>
            <w:r w:rsidR="004F72DB" w:rsidRPr="0006458D">
              <w:t>s</w:t>
            </w:r>
          </w:p>
        </w:tc>
      </w:tr>
      <w:tr w:rsidR="0006458D" w:rsidRPr="0006458D"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06458D" w:rsidRDefault="00B9031A" w:rsidP="00B9031A">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06458D" w:rsidRDefault="00B9031A" w:rsidP="00B9031A">
            <w:pPr>
              <w:pStyle w:val="TAC"/>
              <w:rPr>
                <w:lang w:eastAsia="zh-CN"/>
              </w:rPr>
            </w:pPr>
            <w:r w:rsidRPr="0006458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06458D" w:rsidRDefault="00B9031A" w:rsidP="00B9031A">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7B2E54CB"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30 kHz</w:t>
            </w:r>
            <w:r w:rsidR="004F72DB" w:rsidRPr="0006458D">
              <w:t xml:space="preserve"> SCS</w:t>
            </w:r>
            <w:r w:rsidRPr="0006458D">
              <w:rPr>
                <w:rFonts w:hint="eastAsia"/>
              </w:rPr>
              <w:t>,</w:t>
            </w:r>
          </w:p>
          <w:p w14:paraId="33F2000E" w14:textId="1935AF63" w:rsidR="00B9031A" w:rsidRPr="0006458D" w:rsidRDefault="00B9031A" w:rsidP="00B9031A">
            <w:pPr>
              <w:pStyle w:val="TAC"/>
            </w:pPr>
            <w:r w:rsidRPr="0006458D">
              <w:t xml:space="preserve">5 </w:t>
            </w:r>
            <w:r w:rsidR="0071472C" w:rsidRPr="0006458D">
              <w:t>RB</w:t>
            </w:r>
            <w:r w:rsidR="004F72DB" w:rsidRPr="0006458D">
              <w:t>s</w:t>
            </w:r>
          </w:p>
        </w:tc>
      </w:tr>
      <w:tr w:rsidR="0006458D" w:rsidRPr="0006458D"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06458D" w:rsidRDefault="00472000" w:rsidP="00472000">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06458D" w:rsidRDefault="00472000" w:rsidP="00472000">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06458D" w:rsidRDefault="00472000" w:rsidP="00472000">
            <w:pPr>
              <w:pStyle w:val="TAC"/>
            </w:pPr>
            <w:r w:rsidRPr="0006458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06458D" w:rsidRDefault="00472000" w:rsidP="00472000">
            <w:pPr>
              <w:pStyle w:val="TAC"/>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3B77F1D2" w:rsidR="00472000" w:rsidRPr="0006458D" w:rsidRDefault="00472000" w:rsidP="00472000">
            <w:pPr>
              <w:pStyle w:val="TAC"/>
            </w:pPr>
            <w:r w:rsidRPr="0006458D">
              <w:t>DFT-s-OFDM</w:t>
            </w:r>
            <w:r w:rsidRPr="0006458D">
              <w:rPr>
                <w:rFonts w:eastAsia="SimSun"/>
              </w:rPr>
              <w:t xml:space="preserve"> </w:t>
            </w:r>
            <w:r w:rsidRPr="0006458D">
              <w:t>NR signal, 30 kHz</w:t>
            </w:r>
            <w:r w:rsidR="004F72DB" w:rsidRPr="0006458D">
              <w:t xml:space="preserve"> SCS</w:t>
            </w:r>
            <w:r w:rsidRPr="0006458D">
              <w:rPr>
                <w:rFonts w:hint="eastAsia"/>
              </w:rPr>
              <w:t>,</w:t>
            </w:r>
          </w:p>
          <w:p w14:paraId="69F2B0EC" w14:textId="08F08381" w:rsidR="00472000" w:rsidRPr="0006458D" w:rsidRDefault="00472000" w:rsidP="00472000">
            <w:pPr>
              <w:pStyle w:val="TAC"/>
            </w:pPr>
            <w:r w:rsidRPr="0006458D">
              <w:t xml:space="preserve">10 </w:t>
            </w:r>
            <w:r w:rsidR="0071472C" w:rsidRPr="0006458D">
              <w:t>RB</w:t>
            </w:r>
            <w:r w:rsidR="004F72DB" w:rsidRPr="0006458D">
              <w:t>s</w:t>
            </w:r>
          </w:p>
        </w:tc>
      </w:tr>
      <w:tr w:rsidR="0006458D" w:rsidRPr="0006458D"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06458D" w:rsidRDefault="00472000" w:rsidP="00472000">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06458D" w:rsidRDefault="00472000" w:rsidP="00472000">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06458D" w:rsidRDefault="00472000" w:rsidP="00472000">
            <w:pPr>
              <w:pStyle w:val="TAC"/>
            </w:pPr>
            <w:r w:rsidRPr="0006458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06458D" w:rsidRDefault="00472000" w:rsidP="00472000">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0384EBB8" w:rsidR="00472000" w:rsidRPr="0006458D" w:rsidRDefault="00472000" w:rsidP="00472000">
            <w:pPr>
              <w:pStyle w:val="TAC"/>
            </w:pPr>
            <w:r w:rsidRPr="0006458D">
              <w:t>DFT-s-OFDM</w:t>
            </w:r>
            <w:r w:rsidRPr="0006458D">
              <w:rPr>
                <w:rFonts w:eastAsia="SimSun"/>
              </w:rPr>
              <w:t xml:space="preserve"> </w:t>
            </w:r>
            <w:r w:rsidRPr="0006458D">
              <w:t>NR signal, 30 kHz</w:t>
            </w:r>
            <w:r w:rsidR="004F72DB" w:rsidRPr="0006458D">
              <w:t xml:space="preserve"> SCS</w:t>
            </w:r>
            <w:r w:rsidRPr="0006458D">
              <w:rPr>
                <w:rFonts w:hint="eastAsia"/>
              </w:rPr>
              <w:t>,</w:t>
            </w:r>
          </w:p>
          <w:p w14:paraId="738BFCF1" w14:textId="4A6D1E70" w:rsidR="00472000" w:rsidRPr="0006458D" w:rsidRDefault="00472000" w:rsidP="00472000">
            <w:pPr>
              <w:pStyle w:val="TAC"/>
            </w:pPr>
            <w:r w:rsidRPr="0006458D">
              <w:t xml:space="preserve">50 </w:t>
            </w:r>
            <w:r w:rsidR="0071472C" w:rsidRPr="0006458D">
              <w:t>RB</w:t>
            </w:r>
            <w:r w:rsidR="004F72DB" w:rsidRPr="0006458D">
              <w:t>s</w:t>
            </w:r>
          </w:p>
        </w:tc>
      </w:tr>
      <w:tr w:rsidR="0006458D" w:rsidRPr="0006458D"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06458D" w:rsidRDefault="00B9031A" w:rsidP="00B9031A">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06458D" w:rsidRDefault="00B9031A" w:rsidP="00B9031A">
            <w:pPr>
              <w:pStyle w:val="TAC"/>
              <w:rPr>
                <w:lang w:eastAsia="zh-CN"/>
              </w:rPr>
            </w:pPr>
            <w:r w:rsidRPr="0006458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06458D" w:rsidRDefault="00B9031A" w:rsidP="00B9031A">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1D53B0F0"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60 kHz</w:t>
            </w:r>
            <w:r w:rsidR="004F72DB" w:rsidRPr="0006458D">
              <w:t xml:space="preserve"> SCS</w:t>
            </w:r>
            <w:r w:rsidRPr="0006458D">
              <w:rPr>
                <w:rFonts w:hint="eastAsia"/>
              </w:rPr>
              <w:t>,</w:t>
            </w:r>
          </w:p>
          <w:p w14:paraId="165F382A" w14:textId="099A244C" w:rsidR="00B9031A" w:rsidRPr="0006458D" w:rsidRDefault="00B9031A" w:rsidP="00B9031A">
            <w:pPr>
              <w:pStyle w:val="TAC"/>
            </w:pPr>
            <w:r w:rsidRPr="0006458D">
              <w:t xml:space="preserve">5 </w:t>
            </w:r>
            <w:r w:rsidR="0071472C" w:rsidRPr="0006458D">
              <w:t>RB</w:t>
            </w:r>
            <w:r w:rsidR="004F72DB" w:rsidRPr="0006458D">
              <w:t>s</w:t>
            </w:r>
          </w:p>
        </w:tc>
      </w:tr>
      <w:tr w:rsidR="0006458D" w:rsidRPr="0006458D"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06458D" w:rsidRDefault="00B9031A" w:rsidP="00B9031A">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06458D" w:rsidRDefault="00B9031A" w:rsidP="00B9031A">
            <w:pPr>
              <w:pStyle w:val="TAC"/>
            </w:pPr>
            <w:r w:rsidRPr="0006458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06458D" w:rsidRDefault="00B9031A" w:rsidP="00B9031A">
            <w:pPr>
              <w:pStyle w:val="TAC"/>
            </w:pPr>
            <w:r w:rsidRPr="0006458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2EB7986B"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60 kHz</w:t>
            </w:r>
            <w:r w:rsidR="004F72DB" w:rsidRPr="0006458D">
              <w:t xml:space="preserve"> SCS</w:t>
            </w:r>
            <w:r w:rsidRPr="0006458D">
              <w:rPr>
                <w:rFonts w:hint="eastAsia"/>
              </w:rPr>
              <w:t>,</w:t>
            </w:r>
          </w:p>
          <w:p w14:paraId="4B0CB5E1" w14:textId="25F601C3" w:rsidR="00B9031A" w:rsidRPr="0006458D" w:rsidRDefault="00B9031A" w:rsidP="00B9031A">
            <w:pPr>
              <w:pStyle w:val="TAC"/>
            </w:pPr>
            <w:r w:rsidRPr="0006458D">
              <w:t xml:space="preserve">24 </w:t>
            </w:r>
            <w:r w:rsidR="0071472C" w:rsidRPr="0006458D">
              <w:t>RB</w:t>
            </w:r>
            <w:r w:rsidR="004F72DB" w:rsidRPr="0006458D">
              <w:t>s</w:t>
            </w:r>
          </w:p>
        </w:tc>
      </w:tr>
      <w:tr w:rsidR="000723CA" w:rsidRPr="0006458D"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06458D" w:rsidRDefault="000723CA" w:rsidP="00EA075E">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lang w:val="en-US"/>
              </w:rPr>
              <w:t>, where the F</w:t>
            </w:r>
            <w:r w:rsidR="00EF2D09" w:rsidRPr="0006458D">
              <w:rPr>
                <w:vertAlign w:val="subscript"/>
                <w:lang w:val="en-US"/>
              </w:rPr>
              <w:t>c</w:t>
            </w:r>
            <w:r w:rsidR="00EA075E" w:rsidRPr="0006458D">
              <w:rPr>
                <w:lang w:val="en-US"/>
              </w:rPr>
              <w:t xml:space="preserve"> is defined for </w:t>
            </w:r>
            <w:r w:rsidR="00EA075E" w:rsidRPr="0006458D">
              <w:rPr>
                <w:i/>
                <w:iCs/>
                <w:lang w:val="en-US"/>
              </w:rPr>
              <w:t xml:space="preserve">BS channel bandwidth </w:t>
            </w:r>
            <w:r w:rsidR="00EF2D09" w:rsidRPr="0006458D">
              <w:rPr>
                <w:lang w:val="en-US"/>
              </w:rPr>
              <w:t>of the wanted signal</w:t>
            </w:r>
            <w:r w:rsidR="00EA075E" w:rsidRPr="0006458D">
              <w:rPr>
                <w:i/>
                <w:iCs/>
                <w:lang w:val="en-US"/>
              </w:rPr>
              <w:t xml:space="preserve"> </w:t>
            </w:r>
            <w:r w:rsidR="00EA075E" w:rsidRPr="0006458D">
              <w:rPr>
                <w:lang w:val="en-US"/>
              </w:rPr>
              <w:t>according to the table 5.4.2.2-1.</w:t>
            </w:r>
            <w:r w:rsidR="00603E11" w:rsidRPr="0006458D">
              <w:t xml:space="preserve"> The aggregated wanted and interferer signal shall be centred in the BS channel bandwidth of the wanted signal.</w:t>
            </w:r>
          </w:p>
        </w:tc>
      </w:tr>
    </w:tbl>
    <w:p w14:paraId="0881ED37" w14:textId="77777777" w:rsidR="000723CA" w:rsidRPr="0006458D" w:rsidRDefault="000723CA" w:rsidP="000723CA">
      <w:pPr>
        <w:rPr>
          <w:lang w:eastAsia="zh-CN"/>
        </w:rPr>
      </w:pPr>
    </w:p>
    <w:p w14:paraId="7B760176" w14:textId="77777777" w:rsidR="000723CA" w:rsidRPr="0006458D" w:rsidRDefault="000723CA" w:rsidP="00854B6F">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3</w:t>
      </w:r>
      <w:r w:rsidRPr="0006458D">
        <w:t>:</w:t>
      </w:r>
      <w:r w:rsidRPr="0006458D">
        <w:rPr>
          <w:lang w:eastAsia="zh-CN"/>
        </w:rPr>
        <w:t xml:space="preserve"> 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6458D" w:rsidRPr="0006458D"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06458D" w:rsidRDefault="00601F80">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06458D" w:rsidRDefault="000723CA">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06458D" w:rsidRDefault="000723CA">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06458D" w:rsidRDefault="000723CA">
            <w:pPr>
              <w:pStyle w:val="TAH"/>
            </w:pPr>
            <w:r w:rsidRPr="0006458D">
              <w:t xml:space="preserve">Wanted signal mean power </w:t>
            </w:r>
            <w:r w:rsidR="002E41CA" w:rsidRPr="0006458D">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06458D" w:rsidRDefault="000723CA">
            <w:pPr>
              <w:pStyle w:val="TAH"/>
            </w:pPr>
            <w:r w:rsidRPr="0006458D">
              <w:t xml:space="preserve">Interfering signal mean power </w:t>
            </w:r>
            <w:r w:rsidR="002E41CA" w:rsidRPr="0006458D">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06458D" w:rsidRDefault="000723CA">
            <w:pPr>
              <w:pStyle w:val="TAH"/>
            </w:pPr>
            <w:r w:rsidRPr="0006458D">
              <w:t>Type of interfering signal</w:t>
            </w:r>
          </w:p>
        </w:tc>
      </w:tr>
      <w:tr w:rsidR="0006458D" w:rsidRPr="0006458D"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06458D" w:rsidRDefault="00B9031A" w:rsidP="00B9031A">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06458D" w:rsidRDefault="00B9031A" w:rsidP="00B9031A">
            <w:pPr>
              <w:pStyle w:val="TAC"/>
              <w:rPr>
                <w:lang w:eastAsia="zh-CN"/>
              </w:rPr>
            </w:pPr>
            <w:r w:rsidRPr="0006458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06458D" w:rsidRDefault="00B9031A" w:rsidP="00B9031A">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545F014F"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15 kHz</w:t>
            </w:r>
            <w:r w:rsidR="004F72DB" w:rsidRPr="0006458D">
              <w:t xml:space="preserve"> SCS</w:t>
            </w:r>
            <w:r w:rsidRPr="0006458D">
              <w:rPr>
                <w:rFonts w:hint="eastAsia"/>
              </w:rPr>
              <w:t>,</w:t>
            </w:r>
          </w:p>
          <w:p w14:paraId="5E7627B5" w14:textId="23787F17" w:rsidR="00B9031A" w:rsidRPr="0006458D" w:rsidRDefault="00B9031A" w:rsidP="00B9031A">
            <w:pPr>
              <w:pStyle w:val="TAC"/>
              <w:rPr>
                <w:lang w:eastAsia="zh-CN"/>
              </w:rPr>
            </w:pPr>
            <w:r w:rsidRPr="0006458D">
              <w:t xml:space="preserve">10 </w:t>
            </w:r>
            <w:r w:rsidR="0071472C" w:rsidRPr="0006458D">
              <w:t>RB</w:t>
            </w:r>
            <w:r w:rsidR="004F72DB" w:rsidRPr="0006458D">
              <w:t>s</w:t>
            </w:r>
          </w:p>
        </w:tc>
      </w:tr>
      <w:tr w:rsidR="0006458D" w:rsidRPr="0006458D"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06458D" w:rsidRDefault="00B9031A" w:rsidP="00B9031A">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06458D" w:rsidRDefault="00B9031A" w:rsidP="00B9031A">
            <w:pPr>
              <w:pStyle w:val="TAC"/>
            </w:pPr>
            <w:r w:rsidRPr="0006458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06458D" w:rsidRDefault="00B9031A" w:rsidP="00B9031A">
            <w:pPr>
              <w:pStyle w:val="TAC"/>
            </w:pPr>
            <w:r w:rsidRPr="0006458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5BC215A1"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15 kHz</w:t>
            </w:r>
            <w:r w:rsidR="004F72DB" w:rsidRPr="0006458D">
              <w:t xml:space="preserve"> SCS</w:t>
            </w:r>
            <w:r w:rsidRPr="0006458D">
              <w:rPr>
                <w:rFonts w:hint="eastAsia"/>
              </w:rPr>
              <w:t>,</w:t>
            </w:r>
          </w:p>
          <w:p w14:paraId="3BFD809F" w14:textId="72958456" w:rsidR="00B9031A" w:rsidRPr="0006458D" w:rsidRDefault="00B9031A" w:rsidP="00B9031A">
            <w:pPr>
              <w:pStyle w:val="TAC"/>
            </w:pPr>
            <w:r w:rsidRPr="0006458D">
              <w:t xml:space="preserve">25 </w:t>
            </w:r>
            <w:r w:rsidR="0071472C" w:rsidRPr="0006458D">
              <w:t>RB</w:t>
            </w:r>
            <w:r w:rsidR="004F72DB" w:rsidRPr="0006458D">
              <w:t>s</w:t>
            </w:r>
          </w:p>
        </w:tc>
      </w:tr>
      <w:tr w:rsidR="0006458D" w:rsidRPr="0006458D"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06458D" w:rsidRDefault="00472000" w:rsidP="00472000">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06458D" w:rsidRDefault="00472000" w:rsidP="00472000">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06458D" w:rsidRDefault="00472000" w:rsidP="00472000">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06458D" w:rsidRDefault="00472000" w:rsidP="00472000">
            <w:pPr>
              <w:pStyle w:val="TAC"/>
            </w:pPr>
            <w:r w:rsidRPr="0006458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06458D" w:rsidRDefault="00472000" w:rsidP="00472000">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3FC4AAD6" w:rsidR="00472000" w:rsidRPr="0006458D" w:rsidRDefault="00472000" w:rsidP="00472000">
            <w:pPr>
              <w:pStyle w:val="TAC"/>
            </w:pPr>
            <w:r w:rsidRPr="0006458D">
              <w:t>DFT-s-OFDM</w:t>
            </w:r>
            <w:r w:rsidRPr="0006458D">
              <w:rPr>
                <w:rFonts w:eastAsia="SimSun"/>
              </w:rPr>
              <w:t xml:space="preserve"> </w:t>
            </w:r>
            <w:r w:rsidRPr="0006458D">
              <w:t>NR signal, 15 kHz</w:t>
            </w:r>
            <w:r w:rsidR="004F72DB" w:rsidRPr="0006458D">
              <w:t xml:space="preserve"> SCS</w:t>
            </w:r>
            <w:r w:rsidRPr="0006458D">
              <w:rPr>
                <w:rFonts w:hint="eastAsia"/>
              </w:rPr>
              <w:t xml:space="preserve">, </w:t>
            </w:r>
            <w:r w:rsidR="004F72DB" w:rsidRPr="0006458D">
              <w:br/>
            </w:r>
            <w:r w:rsidRPr="0006458D">
              <w:t xml:space="preserve">100 </w:t>
            </w:r>
            <w:r w:rsidR="0071472C" w:rsidRPr="0006458D">
              <w:t>RB</w:t>
            </w:r>
            <w:r w:rsidR="004F72DB" w:rsidRPr="0006458D">
              <w:t>s</w:t>
            </w:r>
          </w:p>
        </w:tc>
      </w:tr>
      <w:tr w:rsidR="0006458D" w:rsidRPr="0006458D"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06458D" w:rsidRDefault="00B9031A" w:rsidP="00B9031A">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06458D" w:rsidRDefault="00B9031A" w:rsidP="00B9031A">
            <w:pPr>
              <w:pStyle w:val="TAC"/>
              <w:rPr>
                <w:lang w:eastAsia="zh-CN"/>
              </w:rPr>
            </w:pPr>
            <w:r w:rsidRPr="0006458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06458D" w:rsidRDefault="00B9031A" w:rsidP="00B9031A">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6DABC6A"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30 kHz</w:t>
            </w:r>
            <w:r w:rsidR="004F72DB" w:rsidRPr="0006458D">
              <w:t xml:space="preserve"> SCS</w:t>
            </w:r>
            <w:r w:rsidRPr="0006458D">
              <w:rPr>
                <w:rFonts w:hint="eastAsia"/>
              </w:rPr>
              <w:t>,</w:t>
            </w:r>
          </w:p>
          <w:p w14:paraId="45F5CA4E" w14:textId="3F7BA67D" w:rsidR="00B9031A" w:rsidRPr="0006458D" w:rsidRDefault="00B9031A" w:rsidP="00B9031A">
            <w:pPr>
              <w:pStyle w:val="TAC"/>
            </w:pPr>
            <w:r w:rsidRPr="0006458D">
              <w:t xml:space="preserve">5 </w:t>
            </w:r>
            <w:r w:rsidR="0071472C" w:rsidRPr="0006458D">
              <w:t>RB</w:t>
            </w:r>
            <w:r w:rsidR="004F72DB" w:rsidRPr="0006458D">
              <w:t>s</w:t>
            </w:r>
          </w:p>
        </w:tc>
      </w:tr>
      <w:tr w:rsidR="0006458D" w:rsidRPr="0006458D"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06458D" w:rsidRDefault="00472000" w:rsidP="00472000">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06458D" w:rsidRDefault="00472000" w:rsidP="00472000">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06458D" w:rsidRDefault="00472000" w:rsidP="00472000">
            <w:pPr>
              <w:pStyle w:val="TAC"/>
            </w:pPr>
            <w:r w:rsidRPr="0006458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06458D" w:rsidRDefault="00472000" w:rsidP="00472000">
            <w:pPr>
              <w:pStyle w:val="TAC"/>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407B2532" w:rsidR="00472000" w:rsidRPr="0006458D" w:rsidRDefault="00472000" w:rsidP="00472000">
            <w:pPr>
              <w:pStyle w:val="TAC"/>
            </w:pPr>
            <w:r w:rsidRPr="0006458D">
              <w:t>DFT-s-OFDM</w:t>
            </w:r>
            <w:r w:rsidRPr="0006458D">
              <w:rPr>
                <w:rFonts w:eastAsia="SimSun"/>
              </w:rPr>
              <w:t xml:space="preserve"> </w:t>
            </w:r>
            <w:r w:rsidRPr="0006458D">
              <w:t>NR signal, 30 kHz</w:t>
            </w:r>
            <w:r w:rsidR="004F72DB" w:rsidRPr="0006458D">
              <w:t xml:space="preserve"> SCS</w:t>
            </w:r>
            <w:r w:rsidRPr="0006458D">
              <w:rPr>
                <w:rFonts w:hint="eastAsia"/>
              </w:rPr>
              <w:t>,</w:t>
            </w:r>
          </w:p>
          <w:p w14:paraId="67DEDDDF" w14:textId="3052F5E5" w:rsidR="00472000" w:rsidRPr="0006458D" w:rsidRDefault="00472000" w:rsidP="00472000">
            <w:pPr>
              <w:pStyle w:val="TAC"/>
            </w:pPr>
            <w:r w:rsidRPr="0006458D">
              <w:t xml:space="preserve">10 </w:t>
            </w:r>
            <w:r w:rsidR="0071472C" w:rsidRPr="0006458D">
              <w:t>RB</w:t>
            </w:r>
            <w:r w:rsidR="004F72DB" w:rsidRPr="0006458D">
              <w:t>s</w:t>
            </w:r>
          </w:p>
        </w:tc>
      </w:tr>
      <w:tr w:rsidR="0006458D" w:rsidRPr="0006458D"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06458D" w:rsidRDefault="00472000" w:rsidP="00472000">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06458D" w:rsidRDefault="00472000" w:rsidP="00472000">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06458D" w:rsidRDefault="00472000" w:rsidP="00472000">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06458D" w:rsidRDefault="00472000" w:rsidP="00472000">
            <w:pPr>
              <w:pStyle w:val="TAC"/>
            </w:pPr>
            <w:r w:rsidRPr="0006458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06458D" w:rsidRDefault="00472000" w:rsidP="00472000">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4F4EBE36" w:rsidR="00472000" w:rsidRPr="0006458D" w:rsidRDefault="00472000" w:rsidP="00472000">
            <w:pPr>
              <w:pStyle w:val="TAC"/>
            </w:pPr>
            <w:r w:rsidRPr="0006458D">
              <w:t>DFT-s-OFDM</w:t>
            </w:r>
            <w:r w:rsidRPr="0006458D">
              <w:rPr>
                <w:rFonts w:eastAsia="SimSun"/>
              </w:rPr>
              <w:t xml:space="preserve"> </w:t>
            </w:r>
            <w:r w:rsidRPr="0006458D">
              <w:t>NR signal, 30 kHz</w:t>
            </w:r>
            <w:r w:rsidR="004F72DB" w:rsidRPr="0006458D">
              <w:t xml:space="preserve"> SCS</w:t>
            </w:r>
            <w:r w:rsidRPr="0006458D">
              <w:rPr>
                <w:rFonts w:hint="eastAsia"/>
              </w:rPr>
              <w:t>,</w:t>
            </w:r>
          </w:p>
          <w:p w14:paraId="62DE19D0" w14:textId="194258BE" w:rsidR="00472000" w:rsidRPr="0006458D" w:rsidRDefault="00472000" w:rsidP="00472000">
            <w:pPr>
              <w:pStyle w:val="TAC"/>
            </w:pPr>
            <w:r w:rsidRPr="0006458D">
              <w:t xml:space="preserve">50 </w:t>
            </w:r>
            <w:r w:rsidR="0071472C" w:rsidRPr="0006458D">
              <w:t>RB</w:t>
            </w:r>
            <w:r w:rsidR="004F72DB" w:rsidRPr="0006458D">
              <w:t>s</w:t>
            </w:r>
          </w:p>
        </w:tc>
      </w:tr>
      <w:tr w:rsidR="0006458D" w:rsidRPr="0006458D"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06458D" w:rsidRDefault="00B9031A" w:rsidP="00B9031A">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06458D" w:rsidRDefault="00B9031A" w:rsidP="00B9031A">
            <w:pPr>
              <w:pStyle w:val="TAC"/>
              <w:rPr>
                <w:lang w:eastAsia="zh-CN"/>
              </w:rPr>
            </w:pPr>
            <w:r w:rsidRPr="0006458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06458D" w:rsidRDefault="00B9031A" w:rsidP="00B9031A">
            <w:pPr>
              <w:pStyle w:val="TAC"/>
              <w:rPr>
                <w:lang w:eastAsia="zh-CN"/>
              </w:rPr>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1AE40FA9"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60 kHz</w:t>
            </w:r>
            <w:r w:rsidR="004F72DB" w:rsidRPr="0006458D">
              <w:t xml:space="preserve"> SCS</w:t>
            </w:r>
            <w:r w:rsidRPr="0006458D">
              <w:rPr>
                <w:rFonts w:hint="eastAsia"/>
              </w:rPr>
              <w:t>,</w:t>
            </w:r>
          </w:p>
          <w:p w14:paraId="16856E73" w14:textId="7CBA393D" w:rsidR="00B9031A" w:rsidRPr="0006458D" w:rsidRDefault="00B9031A" w:rsidP="00B9031A">
            <w:pPr>
              <w:pStyle w:val="TAC"/>
            </w:pPr>
            <w:r w:rsidRPr="0006458D">
              <w:t xml:space="preserve">5 </w:t>
            </w:r>
            <w:r w:rsidR="0071472C" w:rsidRPr="0006458D">
              <w:t>RB</w:t>
            </w:r>
            <w:r w:rsidR="004F72DB" w:rsidRPr="0006458D">
              <w:t>s</w:t>
            </w:r>
          </w:p>
        </w:tc>
      </w:tr>
      <w:tr w:rsidR="0006458D" w:rsidRPr="0006458D"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06458D" w:rsidRDefault="00B9031A" w:rsidP="00B9031A">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06458D" w:rsidRDefault="00B9031A" w:rsidP="00B9031A">
            <w:pPr>
              <w:pStyle w:val="TAC"/>
            </w:pPr>
            <w:r w:rsidRPr="0006458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06458D" w:rsidRDefault="00B9031A" w:rsidP="00B9031A">
            <w:pPr>
              <w:pStyle w:val="TAC"/>
            </w:pPr>
            <w:r w:rsidRPr="0006458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3A398B67" w:rsidR="00B9031A" w:rsidRPr="0006458D" w:rsidRDefault="00B9031A" w:rsidP="00B9031A">
            <w:pPr>
              <w:pStyle w:val="TAC"/>
            </w:pPr>
            <w:r w:rsidRPr="0006458D">
              <w:t>DFT-</w:t>
            </w:r>
            <w:r w:rsidR="00EA075E" w:rsidRPr="0006458D">
              <w:t>s-</w:t>
            </w:r>
            <w:r w:rsidRPr="0006458D">
              <w:t>OFDM</w:t>
            </w:r>
            <w:r w:rsidRPr="0006458D">
              <w:rPr>
                <w:rFonts w:eastAsia="SimSun"/>
              </w:rPr>
              <w:t xml:space="preserve"> </w:t>
            </w:r>
            <w:r w:rsidRPr="0006458D">
              <w:t>NR signal, 60 kHz</w:t>
            </w:r>
            <w:r w:rsidR="004F72DB" w:rsidRPr="0006458D">
              <w:t xml:space="preserve"> SCS</w:t>
            </w:r>
            <w:r w:rsidRPr="0006458D">
              <w:rPr>
                <w:rFonts w:hint="eastAsia"/>
              </w:rPr>
              <w:t>,</w:t>
            </w:r>
          </w:p>
          <w:p w14:paraId="7AE19DE7" w14:textId="3BE3A983" w:rsidR="00B9031A" w:rsidRPr="0006458D" w:rsidRDefault="00B9031A" w:rsidP="00B9031A">
            <w:pPr>
              <w:pStyle w:val="TAC"/>
            </w:pPr>
            <w:r w:rsidRPr="0006458D">
              <w:t xml:space="preserve">24 </w:t>
            </w:r>
            <w:r w:rsidR="0071472C" w:rsidRPr="0006458D">
              <w:t>RB</w:t>
            </w:r>
            <w:r w:rsidR="004F72DB" w:rsidRPr="0006458D">
              <w:t>s</w:t>
            </w:r>
          </w:p>
        </w:tc>
      </w:tr>
      <w:tr w:rsidR="000723CA" w:rsidRPr="0006458D"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06458D" w:rsidRDefault="000723CA" w:rsidP="00FA6718">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lang w:val="en-US" w:eastAsia="zh-CN"/>
              </w:rPr>
              <w:t>, where the F</w:t>
            </w:r>
            <w:r w:rsidR="00EF2D09" w:rsidRPr="0006458D">
              <w:rPr>
                <w:vertAlign w:val="subscript"/>
                <w:lang w:val="en-US" w:eastAsia="zh-CN"/>
              </w:rPr>
              <w:t>c</w:t>
            </w:r>
            <w:r w:rsidR="00EA075E" w:rsidRPr="0006458D">
              <w:rPr>
                <w:lang w:val="en-US" w:eastAsia="zh-CN"/>
              </w:rPr>
              <w:t xml:space="preserve"> is defined for </w:t>
            </w:r>
            <w:r w:rsidR="00EA075E" w:rsidRPr="0006458D">
              <w:rPr>
                <w:i/>
                <w:iCs/>
                <w:lang w:val="en-US" w:eastAsia="zh-CN"/>
              </w:rPr>
              <w:t xml:space="preserve">BS channel bandwidth </w:t>
            </w:r>
            <w:r w:rsidR="00EA075E" w:rsidRPr="0006458D">
              <w:rPr>
                <w:lang w:val="en-US" w:eastAsia="zh-CN"/>
              </w:rPr>
              <w:t>of the wanted signal according to the table 5.4.2.2-1.</w:t>
            </w:r>
            <w:r w:rsidR="00603E11" w:rsidRPr="0006458D">
              <w:t xml:space="preserve"> The aggregated wanted and interferer signal shall be centred in the BS channel bandwidth of the wanted signal.</w:t>
            </w:r>
          </w:p>
        </w:tc>
      </w:tr>
    </w:tbl>
    <w:p w14:paraId="0526E6F8" w14:textId="77777777" w:rsidR="000723CA" w:rsidRPr="0006458D" w:rsidRDefault="000723CA" w:rsidP="000723CA">
      <w:pPr>
        <w:rPr>
          <w:lang w:eastAsia="zh-CN"/>
        </w:rPr>
      </w:pPr>
    </w:p>
    <w:p w14:paraId="40777469" w14:textId="77777777" w:rsidR="006645AA" w:rsidRPr="0006458D" w:rsidRDefault="000723CA" w:rsidP="006645AA">
      <w:pPr>
        <w:pStyle w:val="Heading1"/>
      </w:pPr>
      <w:r w:rsidRPr="0006458D">
        <w:br w:type="page"/>
      </w:r>
      <w:bookmarkStart w:id="1120" w:name="_Toc13079721"/>
      <w:r w:rsidR="006645AA" w:rsidRPr="0006458D">
        <w:lastRenderedPageBreak/>
        <w:t>8</w:t>
      </w:r>
      <w:r w:rsidR="006645AA" w:rsidRPr="0006458D">
        <w:tab/>
        <w:t>Conducted performance requirements</w:t>
      </w:r>
      <w:bookmarkEnd w:id="1120"/>
    </w:p>
    <w:p w14:paraId="41B9C273" w14:textId="77777777" w:rsidR="006645AA" w:rsidRPr="0006458D" w:rsidRDefault="006645AA" w:rsidP="006645AA">
      <w:pPr>
        <w:pStyle w:val="Heading2"/>
      </w:pPr>
      <w:bookmarkStart w:id="1121" w:name="_Toc13079722"/>
      <w:r w:rsidRPr="0006458D">
        <w:t>8.1</w:t>
      </w:r>
      <w:r w:rsidRPr="0006458D">
        <w:tab/>
        <w:t>General</w:t>
      </w:r>
      <w:bookmarkEnd w:id="1121"/>
    </w:p>
    <w:p w14:paraId="0E659B9C" w14:textId="77777777" w:rsidR="006645AA" w:rsidRPr="0006458D" w:rsidRDefault="006645AA" w:rsidP="006645AA">
      <w:pPr>
        <w:pStyle w:val="Heading3"/>
        <w:rPr>
          <w:lang w:eastAsia="ko-KR"/>
        </w:rPr>
      </w:pPr>
      <w:bookmarkStart w:id="1122" w:name="_Toc13079723"/>
      <w:r w:rsidRPr="0006458D">
        <w:rPr>
          <w:lang w:eastAsia="ko-KR"/>
        </w:rPr>
        <w:t>8.1.1</w:t>
      </w:r>
      <w:r w:rsidRPr="0006458D">
        <w:rPr>
          <w:lang w:eastAsia="ko-KR"/>
        </w:rPr>
        <w:tab/>
        <w:t>Scope and definitions</w:t>
      </w:r>
      <w:bookmarkEnd w:id="1122"/>
    </w:p>
    <w:p w14:paraId="6B0F5D60" w14:textId="77777777" w:rsidR="006645AA" w:rsidRPr="0006458D" w:rsidRDefault="006645AA" w:rsidP="006645AA">
      <w:r w:rsidRPr="0006458D">
        <w:rPr>
          <w:lang w:eastAsia="ko-KR"/>
        </w:rPr>
        <w:t xml:space="preserve">Conducted performance requirements specify the ability of the </w:t>
      </w:r>
      <w:r w:rsidRPr="0006458D">
        <w:rPr>
          <w:i/>
          <w:lang w:eastAsia="ko-KR"/>
        </w:rPr>
        <w:t>BS type 1-C</w:t>
      </w:r>
      <w:r w:rsidRPr="0006458D">
        <w:rPr>
          <w:lang w:eastAsia="ko-KR"/>
        </w:rPr>
        <w:t xml:space="preserve"> or </w:t>
      </w:r>
      <w:r w:rsidRPr="0006458D">
        <w:rPr>
          <w:i/>
          <w:lang w:eastAsia="ko-KR"/>
        </w:rPr>
        <w:t>BS type 1-H</w:t>
      </w:r>
      <w:r w:rsidRPr="0006458D">
        <w:rPr>
          <w:lang w:eastAsia="ko-KR"/>
        </w:rPr>
        <w:t xml:space="preserve"> to correctly demodulate signals in various conditions and configurations. Conducted performance requirements are specified at the </w:t>
      </w:r>
      <w:r w:rsidRPr="0006458D">
        <w:rPr>
          <w:i/>
          <w:iCs/>
        </w:rPr>
        <w:t>antenna connector(s)</w:t>
      </w:r>
      <w:r w:rsidRPr="0006458D">
        <w:t xml:space="preserve"> (for </w:t>
      </w:r>
      <w:r w:rsidRPr="0006458D">
        <w:rPr>
          <w:i/>
          <w:iCs/>
        </w:rPr>
        <w:t>BS type 1-C</w:t>
      </w:r>
      <w:r w:rsidRPr="0006458D">
        <w:t xml:space="preserve">) and at the </w:t>
      </w:r>
      <w:r w:rsidRPr="0006458D">
        <w:rPr>
          <w:i/>
          <w:iCs/>
        </w:rPr>
        <w:t>TAB connector(s)</w:t>
      </w:r>
      <w:r w:rsidRPr="0006458D">
        <w:t xml:space="preserve"> (for </w:t>
      </w:r>
      <w:r w:rsidRPr="0006458D">
        <w:rPr>
          <w:i/>
          <w:iCs/>
        </w:rPr>
        <w:t>BS type 1-H</w:t>
      </w:r>
      <w:r w:rsidRPr="0006458D">
        <w:t>).</w:t>
      </w:r>
    </w:p>
    <w:p w14:paraId="477E246F" w14:textId="77777777" w:rsidR="006645AA" w:rsidRPr="0006458D" w:rsidRDefault="006645AA" w:rsidP="006645AA">
      <w:r w:rsidRPr="0006458D">
        <w:t xml:space="preserve">Conducted performance requirements for the BS are specified for the fixed reference channels defined in annex A and the propagation conditions in annex </w:t>
      </w:r>
      <w:r w:rsidR="00DC461B" w:rsidRPr="0006458D">
        <w:t>G</w:t>
      </w:r>
      <w:r w:rsidRPr="0006458D">
        <w:t>. The requirements only apply to those FRCs that are supported by the base station.</w:t>
      </w:r>
    </w:p>
    <w:p w14:paraId="4D489A34" w14:textId="77777777" w:rsidR="006645AA" w:rsidRPr="0006458D" w:rsidRDefault="006645AA" w:rsidP="006645AA">
      <w:r w:rsidRPr="0006458D">
        <w:t>Unless stated otherwise, performance requirements apply for a single carrier only. Performance requirements for a BS supporting carrier aggregation are defined in terms of single carrier requirements.</w:t>
      </w:r>
    </w:p>
    <w:p w14:paraId="75509B99" w14:textId="77777777" w:rsidR="006645AA" w:rsidRPr="0006458D" w:rsidRDefault="006645AA" w:rsidP="006645AA">
      <w:r w:rsidRPr="0006458D">
        <w:t xml:space="preserve">For FDD operation the requirements in clause 8 shall be met with the transmitter units associated with </w:t>
      </w:r>
      <w:r w:rsidRPr="0006458D">
        <w:rPr>
          <w:i/>
          <w:iCs/>
        </w:rPr>
        <w:t>antenna connectors</w:t>
      </w:r>
      <w:r w:rsidRPr="0006458D">
        <w:t xml:space="preserve"> (for </w:t>
      </w:r>
      <w:r w:rsidRPr="0006458D">
        <w:rPr>
          <w:i/>
          <w:iCs/>
        </w:rPr>
        <w:t>BS type 1-C</w:t>
      </w:r>
      <w:r w:rsidRPr="0006458D">
        <w:t xml:space="preserve">) or </w:t>
      </w:r>
      <w:r w:rsidRPr="0006458D">
        <w:rPr>
          <w:i/>
          <w:iCs/>
        </w:rPr>
        <w:t>TAB connectors</w:t>
      </w:r>
      <w:r w:rsidRPr="0006458D">
        <w:t xml:space="preserve"> (for </w:t>
      </w:r>
      <w:r w:rsidRPr="0006458D">
        <w:rPr>
          <w:i/>
          <w:iCs/>
        </w:rPr>
        <w:t>BS type 1-H</w:t>
      </w:r>
      <w:r w:rsidRPr="0006458D">
        <w:t xml:space="preserve">) in the </w:t>
      </w:r>
      <w:r w:rsidRPr="0006458D">
        <w:rPr>
          <w:i/>
          <w:iCs/>
        </w:rPr>
        <w:t>operating</w:t>
      </w:r>
      <w:r w:rsidRPr="0006458D">
        <w:t xml:space="preserve"> </w:t>
      </w:r>
      <w:r w:rsidRPr="0006458D">
        <w:rPr>
          <w:i/>
          <w:iCs/>
        </w:rPr>
        <w:t>band</w:t>
      </w:r>
      <w:r w:rsidRPr="0006458D">
        <w:t xml:space="preserve"> turned ON.</w:t>
      </w:r>
    </w:p>
    <w:p w14:paraId="306E2D33" w14:textId="77777777" w:rsidR="006645AA" w:rsidRPr="0006458D" w:rsidRDefault="006645AA" w:rsidP="006645AA">
      <w:pPr>
        <w:pStyle w:val="NO"/>
      </w:pPr>
      <w:r w:rsidRPr="0006458D">
        <w:t>NOTE:</w:t>
      </w:r>
      <w:r w:rsidRPr="0006458D">
        <w:tab/>
        <w:t xml:space="preserve">In normal operating conditions, antenna connectors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in FDD operation are configured to transmit and receive at the same time. The associated transmitter unit(s) may be OFF for some of the tests as specified in TS 38.141-1 [5].</w:t>
      </w:r>
    </w:p>
    <w:p w14:paraId="0DC8D7AB" w14:textId="77777777" w:rsidR="006645AA" w:rsidRPr="0006458D" w:rsidRDefault="006645AA" w:rsidP="006645AA">
      <w:r w:rsidRPr="0006458D">
        <w:t xml:space="preserve">The SNR used in this clause is </w:t>
      </w:r>
      <w:r w:rsidRPr="0006458D">
        <w:rPr>
          <w:lang w:eastAsia="zh-CN"/>
        </w:rPr>
        <w:t xml:space="preserve">specified based on a single carrier and </w:t>
      </w:r>
      <w:r w:rsidRPr="0006458D">
        <w:t>defined as:</w:t>
      </w:r>
    </w:p>
    <w:p w14:paraId="6D06824D" w14:textId="77777777" w:rsidR="006645AA" w:rsidRPr="0006458D" w:rsidRDefault="006645AA" w:rsidP="006645AA">
      <w:pPr>
        <w:pStyle w:val="B1"/>
      </w:pPr>
      <w:r w:rsidRPr="0006458D">
        <w:t>SNR = S / N</w:t>
      </w:r>
    </w:p>
    <w:p w14:paraId="2DC1B33E" w14:textId="77777777" w:rsidR="006645AA" w:rsidRPr="0006458D" w:rsidRDefault="006645AA" w:rsidP="006645AA">
      <w:r w:rsidRPr="0006458D">
        <w:t>Where:</w:t>
      </w:r>
    </w:p>
    <w:p w14:paraId="7B062152" w14:textId="77777777" w:rsidR="006645AA" w:rsidRPr="0006458D" w:rsidRDefault="006645AA" w:rsidP="006645AA">
      <w:pPr>
        <w:pStyle w:val="B1"/>
      </w:pPr>
      <w:r w:rsidRPr="0006458D">
        <w:t>S</w:t>
      </w:r>
      <w:r w:rsidR="004F767E" w:rsidRPr="0006458D">
        <w:tab/>
      </w:r>
      <w:r w:rsidRPr="0006458D">
        <w:t xml:space="preserve">is the total signal energy in the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53931CA" w14:textId="77777777" w:rsidR="006645AA" w:rsidRPr="0006458D" w:rsidRDefault="006645AA" w:rsidP="006645AA">
      <w:pPr>
        <w:pStyle w:val="B1"/>
        <w:rPr>
          <w:lang w:eastAsia="zh-CN"/>
        </w:rPr>
      </w:pPr>
      <w:r w:rsidRPr="0006458D">
        <w:t>N</w:t>
      </w:r>
      <w:r w:rsidRPr="0006458D">
        <w:tab/>
        <w:t xml:space="preserve">is the noise energy in a bandwidth corresponding to the transmission bandwidth over the duration of a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6E37D48B" w14:textId="4CA5D36C" w:rsidR="006645AA" w:rsidRPr="0006458D" w:rsidRDefault="006645AA" w:rsidP="006645AA">
      <w:pPr>
        <w:pStyle w:val="Heading3"/>
      </w:pPr>
      <w:bookmarkStart w:id="1123" w:name="_Toc13079724"/>
      <w:r w:rsidRPr="0006458D">
        <w:t>8.</w:t>
      </w:r>
      <w:r w:rsidRPr="0006458D">
        <w:rPr>
          <w:rFonts w:eastAsia="DengXian"/>
          <w:lang w:eastAsia="zh-CN"/>
        </w:rPr>
        <w:t>1.</w:t>
      </w:r>
      <w:r w:rsidRPr="0006458D">
        <w:t>2</w:t>
      </w:r>
      <w:r w:rsidRPr="0006458D">
        <w:tab/>
      </w:r>
      <w:r w:rsidR="00724223" w:rsidRPr="0006458D">
        <w:t>Void</w:t>
      </w:r>
      <w:bookmarkEnd w:id="1123"/>
    </w:p>
    <w:p w14:paraId="65BF6553" w14:textId="77777777" w:rsidR="006645AA" w:rsidRPr="0006458D" w:rsidRDefault="006645AA" w:rsidP="006645AA">
      <w:pPr>
        <w:pStyle w:val="Heading2"/>
      </w:pPr>
      <w:bookmarkStart w:id="1124" w:name="_Toc13079725"/>
      <w:r w:rsidRPr="0006458D">
        <w:t>8.</w:t>
      </w:r>
      <w:r w:rsidRPr="0006458D">
        <w:rPr>
          <w:rFonts w:eastAsia="DengXian"/>
          <w:lang w:eastAsia="zh-CN"/>
        </w:rPr>
        <w:t>2</w:t>
      </w:r>
      <w:r w:rsidRPr="0006458D">
        <w:tab/>
        <w:t>Performance requirements for PUSCH</w:t>
      </w:r>
      <w:bookmarkEnd w:id="1124"/>
    </w:p>
    <w:p w14:paraId="7A9F2074" w14:textId="77777777" w:rsidR="006645AA" w:rsidRPr="0006458D" w:rsidRDefault="006645AA" w:rsidP="00FA3B41">
      <w:pPr>
        <w:pStyle w:val="Heading3"/>
      </w:pPr>
      <w:bookmarkStart w:id="1125" w:name="_Toc13079726"/>
      <w:r w:rsidRPr="0006458D">
        <w:t>8.2.1</w:t>
      </w:r>
      <w:r w:rsidRPr="0006458D">
        <w:tab/>
        <w:t>Requirements for PUSCH with transform precoding disabled</w:t>
      </w:r>
      <w:bookmarkEnd w:id="1125"/>
    </w:p>
    <w:p w14:paraId="45ACF348" w14:textId="77777777" w:rsidR="006645AA" w:rsidRPr="0006458D" w:rsidRDefault="006645AA" w:rsidP="006645AA">
      <w:pPr>
        <w:pStyle w:val="Heading4"/>
        <w:tabs>
          <w:tab w:val="left" w:pos="1134"/>
        </w:tabs>
        <w:rPr>
          <w:rFonts w:eastAsia="Malgun Gothic"/>
        </w:rPr>
      </w:pPr>
      <w:bookmarkStart w:id="1126" w:name="_Toc13079727"/>
      <w:r w:rsidRPr="0006458D">
        <w:rPr>
          <w:rFonts w:eastAsia="Malgun Gothic"/>
        </w:rPr>
        <w:t>8.2.1.1</w:t>
      </w:r>
      <w:r w:rsidRPr="0006458D">
        <w:rPr>
          <w:rFonts w:eastAsia="Malgun Gothic"/>
        </w:rPr>
        <w:tab/>
        <w:t>General</w:t>
      </w:r>
      <w:bookmarkEnd w:id="1126"/>
    </w:p>
    <w:p w14:paraId="16FDF5CA" w14:textId="77777777" w:rsidR="006645AA" w:rsidRPr="0006458D" w:rsidRDefault="006645AA" w:rsidP="006645AA">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06458D" w:rsidRDefault="006645AA" w:rsidP="006645AA">
      <w:pPr>
        <w:pStyle w:val="TH"/>
      </w:pPr>
      <w:r w:rsidRPr="0006458D">
        <w:lastRenderedPageBreak/>
        <w:t>Table: 8.2.1</w:t>
      </w:r>
      <w:r w:rsidRPr="0006458D">
        <w:rPr>
          <w:rFonts w:eastAsia="Times New Roman"/>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06458D" w:rsidRPr="0006458D" w14:paraId="1106E705" w14:textId="77777777" w:rsidTr="006645AA">
        <w:trPr>
          <w:jc w:val="center"/>
        </w:trPr>
        <w:tc>
          <w:tcPr>
            <w:tcW w:w="6941" w:type="dxa"/>
            <w:gridSpan w:val="2"/>
          </w:tcPr>
          <w:p w14:paraId="308CE258" w14:textId="77777777" w:rsidR="006645AA" w:rsidRPr="0006458D" w:rsidRDefault="006645AA" w:rsidP="006645AA">
            <w:pPr>
              <w:pStyle w:val="TAH"/>
              <w:rPr>
                <w:rFonts w:cs="Arial"/>
              </w:rPr>
            </w:pPr>
            <w:r w:rsidRPr="0006458D">
              <w:rPr>
                <w:rFonts w:cs="Arial"/>
              </w:rPr>
              <w:t>Parameter</w:t>
            </w:r>
          </w:p>
        </w:tc>
        <w:tc>
          <w:tcPr>
            <w:tcW w:w="2126" w:type="dxa"/>
          </w:tcPr>
          <w:p w14:paraId="27D427C8" w14:textId="77777777" w:rsidR="006645AA" w:rsidRPr="0006458D" w:rsidRDefault="006645AA" w:rsidP="006645AA">
            <w:pPr>
              <w:pStyle w:val="TAH"/>
              <w:rPr>
                <w:rFonts w:cs="Arial"/>
              </w:rPr>
            </w:pPr>
            <w:r w:rsidRPr="0006458D">
              <w:rPr>
                <w:rFonts w:cs="Arial"/>
              </w:rPr>
              <w:t>Value</w:t>
            </w:r>
          </w:p>
        </w:tc>
      </w:tr>
      <w:tr w:rsidR="0006458D" w:rsidRPr="0006458D" w14:paraId="279A6A41" w14:textId="77777777" w:rsidTr="006645AA">
        <w:trPr>
          <w:jc w:val="center"/>
        </w:trPr>
        <w:tc>
          <w:tcPr>
            <w:tcW w:w="6941" w:type="dxa"/>
            <w:gridSpan w:val="2"/>
          </w:tcPr>
          <w:p w14:paraId="50D9699B" w14:textId="77777777" w:rsidR="006645AA" w:rsidRPr="0006458D" w:rsidRDefault="006645AA" w:rsidP="006645AA">
            <w:pPr>
              <w:pStyle w:val="TAL"/>
            </w:pPr>
            <w:r w:rsidRPr="0006458D">
              <w:t>Transform precoding</w:t>
            </w:r>
          </w:p>
        </w:tc>
        <w:tc>
          <w:tcPr>
            <w:tcW w:w="2126" w:type="dxa"/>
          </w:tcPr>
          <w:p w14:paraId="3FB54164" w14:textId="77777777" w:rsidR="006645AA" w:rsidRPr="0006458D" w:rsidRDefault="006645AA" w:rsidP="006645AA">
            <w:pPr>
              <w:pStyle w:val="TAC"/>
              <w:rPr>
                <w:rFonts w:cs="Arial"/>
              </w:rPr>
            </w:pPr>
            <w:r w:rsidRPr="0006458D">
              <w:rPr>
                <w:rFonts w:cs="Arial"/>
              </w:rPr>
              <w:t>Disabled</w:t>
            </w:r>
          </w:p>
        </w:tc>
      </w:tr>
      <w:tr w:rsidR="0006458D" w:rsidRPr="0006458D" w14:paraId="58734EF4" w14:textId="77777777" w:rsidTr="006645AA">
        <w:trPr>
          <w:jc w:val="center"/>
        </w:trPr>
        <w:tc>
          <w:tcPr>
            <w:tcW w:w="6941" w:type="dxa"/>
            <w:gridSpan w:val="2"/>
          </w:tcPr>
          <w:p w14:paraId="69EAF9AE" w14:textId="77777777" w:rsidR="006645AA" w:rsidRPr="0006458D" w:rsidRDefault="006645AA" w:rsidP="006645AA">
            <w:pPr>
              <w:pStyle w:val="TAL"/>
            </w:pPr>
            <w:r w:rsidRPr="0006458D">
              <w:t>Uplink</w:t>
            </w:r>
            <w:r w:rsidRPr="0006458D">
              <w:rPr>
                <w:lang w:eastAsia="zh-CN"/>
              </w:rPr>
              <w:t>-</w:t>
            </w:r>
            <w:r w:rsidRPr="0006458D">
              <w:t>downlink allocation for TDD</w:t>
            </w:r>
          </w:p>
        </w:tc>
        <w:tc>
          <w:tcPr>
            <w:tcW w:w="2126" w:type="dxa"/>
          </w:tcPr>
          <w:p w14:paraId="76797FA5" w14:textId="77777777" w:rsidR="006645AA" w:rsidRPr="0006458D" w:rsidRDefault="006645AA" w:rsidP="006645AA">
            <w:pPr>
              <w:pStyle w:val="TAC"/>
              <w:rPr>
                <w:rFonts w:cs="Arial"/>
              </w:rPr>
            </w:pPr>
            <w:r w:rsidRPr="0006458D">
              <w:rPr>
                <w:rFonts w:cs="Arial"/>
              </w:rPr>
              <w:t>15 kHz SCS:</w:t>
            </w:r>
          </w:p>
          <w:p w14:paraId="2E22CB50" w14:textId="77777777" w:rsidR="006645AA" w:rsidRPr="0006458D" w:rsidRDefault="006645AA" w:rsidP="006645AA">
            <w:pPr>
              <w:pStyle w:val="TAC"/>
              <w:rPr>
                <w:rFonts w:cs="Arial"/>
              </w:rPr>
            </w:pPr>
            <w:r w:rsidRPr="0006458D">
              <w:rPr>
                <w:rFonts w:cs="Arial"/>
              </w:rPr>
              <w:t>3D1S1U, S=10D:2G:2U</w:t>
            </w:r>
          </w:p>
          <w:p w14:paraId="07DE84F9" w14:textId="77777777" w:rsidR="006645AA" w:rsidRPr="0006458D" w:rsidRDefault="006645AA" w:rsidP="006645AA">
            <w:pPr>
              <w:pStyle w:val="TAC"/>
              <w:rPr>
                <w:rFonts w:cs="Arial"/>
              </w:rPr>
            </w:pPr>
            <w:r w:rsidRPr="0006458D">
              <w:rPr>
                <w:rFonts w:cs="Arial"/>
              </w:rPr>
              <w:t>30 kHz SCS:</w:t>
            </w:r>
          </w:p>
          <w:p w14:paraId="7E9FEDD0" w14:textId="77777777" w:rsidR="006645AA" w:rsidRPr="0006458D" w:rsidRDefault="006645AA" w:rsidP="006645AA">
            <w:pPr>
              <w:pStyle w:val="TAC"/>
              <w:rPr>
                <w:rFonts w:cs="Arial"/>
              </w:rPr>
            </w:pPr>
            <w:r w:rsidRPr="0006458D">
              <w:rPr>
                <w:rFonts w:cs="Arial"/>
              </w:rPr>
              <w:t>7D1S2U, S=6D:4G:4U</w:t>
            </w:r>
          </w:p>
        </w:tc>
      </w:tr>
      <w:tr w:rsidR="0006458D" w:rsidRPr="0006458D" w14:paraId="1A59091A" w14:textId="77777777" w:rsidTr="006645AA">
        <w:trPr>
          <w:jc w:val="center"/>
        </w:trPr>
        <w:tc>
          <w:tcPr>
            <w:tcW w:w="1838" w:type="dxa"/>
            <w:vMerge w:val="restart"/>
          </w:tcPr>
          <w:p w14:paraId="5AA8D35C" w14:textId="77777777" w:rsidR="006645AA" w:rsidRPr="0006458D" w:rsidRDefault="006645AA" w:rsidP="006645AA">
            <w:pPr>
              <w:pStyle w:val="TAL"/>
            </w:pPr>
            <w:r w:rsidRPr="0006458D">
              <w:t>HARQ</w:t>
            </w:r>
          </w:p>
        </w:tc>
        <w:tc>
          <w:tcPr>
            <w:tcW w:w="5103" w:type="dxa"/>
          </w:tcPr>
          <w:p w14:paraId="19C15FC5" w14:textId="77777777" w:rsidR="006645AA" w:rsidRPr="0006458D" w:rsidRDefault="006645AA" w:rsidP="006645AA">
            <w:pPr>
              <w:pStyle w:val="TAL"/>
            </w:pPr>
            <w:r w:rsidRPr="0006458D">
              <w:t>Maximum number of HARQ transmissions</w:t>
            </w:r>
          </w:p>
        </w:tc>
        <w:tc>
          <w:tcPr>
            <w:tcW w:w="2126" w:type="dxa"/>
          </w:tcPr>
          <w:p w14:paraId="2A83B8E6" w14:textId="77777777" w:rsidR="006645AA" w:rsidRPr="0006458D" w:rsidRDefault="006645AA" w:rsidP="006645AA">
            <w:pPr>
              <w:pStyle w:val="TAC"/>
              <w:rPr>
                <w:rFonts w:cs="Arial"/>
              </w:rPr>
            </w:pPr>
            <w:r w:rsidRPr="0006458D">
              <w:rPr>
                <w:rFonts w:cs="Arial"/>
              </w:rPr>
              <w:t>4</w:t>
            </w:r>
          </w:p>
        </w:tc>
      </w:tr>
      <w:tr w:rsidR="0006458D" w:rsidRPr="0006458D" w14:paraId="311C251E" w14:textId="77777777" w:rsidTr="006645AA">
        <w:trPr>
          <w:jc w:val="center"/>
        </w:trPr>
        <w:tc>
          <w:tcPr>
            <w:tcW w:w="1838" w:type="dxa"/>
            <w:vMerge/>
          </w:tcPr>
          <w:p w14:paraId="64BEF11A" w14:textId="77777777" w:rsidR="006645AA" w:rsidRPr="0006458D" w:rsidRDefault="006645AA" w:rsidP="006645AA">
            <w:pPr>
              <w:pStyle w:val="TAL"/>
            </w:pPr>
          </w:p>
        </w:tc>
        <w:tc>
          <w:tcPr>
            <w:tcW w:w="5103" w:type="dxa"/>
          </w:tcPr>
          <w:p w14:paraId="0C34574D" w14:textId="77777777" w:rsidR="006645AA" w:rsidRPr="0006458D" w:rsidRDefault="006645AA" w:rsidP="006645AA">
            <w:pPr>
              <w:pStyle w:val="TAL"/>
            </w:pPr>
            <w:r w:rsidRPr="0006458D">
              <w:t>RV sequence</w:t>
            </w:r>
          </w:p>
        </w:tc>
        <w:tc>
          <w:tcPr>
            <w:tcW w:w="2126" w:type="dxa"/>
          </w:tcPr>
          <w:p w14:paraId="4F05EB2E" w14:textId="77777777" w:rsidR="006645AA" w:rsidRPr="0006458D" w:rsidRDefault="006645AA" w:rsidP="006645AA">
            <w:pPr>
              <w:pStyle w:val="TAC"/>
              <w:rPr>
                <w:rFonts w:cs="Arial"/>
              </w:rPr>
            </w:pPr>
            <w:r w:rsidRPr="0006458D">
              <w:rPr>
                <w:rFonts w:cs="Arial"/>
                <w:lang w:val="fr-FR"/>
              </w:rPr>
              <w:t>0, 2, 3, 1</w:t>
            </w:r>
          </w:p>
        </w:tc>
      </w:tr>
      <w:tr w:rsidR="0006458D" w:rsidRPr="0006458D" w14:paraId="55C12227" w14:textId="77777777" w:rsidTr="006645AA">
        <w:trPr>
          <w:jc w:val="center"/>
        </w:trPr>
        <w:tc>
          <w:tcPr>
            <w:tcW w:w="1838" w:type="dxa"/>
            <w:vMerge w:val="restart"/>
          </w:tcPr>
          <w:p w14:paraId="1FC8CED6" w14:textId="5BEF5AFC" w:rsidR="006645AA" w:rsidRPr="0006458D" w:rsidRDefault="00CE3216" w:rsidP="006645AA">
            <w:pPr>
              <w:pStyle w:val="TAL"/>
            </w:pPr>
            <w:r w:rsidRPr="0006458D">
              <w:t>DM-RS</w:t>
            </w:r>
          </w:p>
        </w:tc>
        <w:tc>
          <w:tcPr>
            <w:tcW w:w="5103" w:type="dxa"/>
            <w:vAlign w:val="center"/>
          </w:tcPr>
          <w:p w14:paraId="75B3A089" w14:textId="08824F64" w:rsidR="006645AA" w:rsidRPr="0006458D" w:rsidRDefault="00CE3216" w:rsidP="006645AA">
            <w:pPr>
              <w:pStyle w:val="TAL"/>
            </w:pPr>
            <w:r w:rsidRPr="0006458D">
              <w:t>DM-RS</w:t>
            </w:r>
            <w:r w:rsidR="006645AA" w:rsidRPr="0006458D">
              <w:t xml:space="preserve"> configuration type</w:t>
            </w:r>
          </w:p>
        </w:tc>
        <w:tc>
          <w:tcPr>
            <w:tcW w:w="2126" w:type="dxa"/>
          </w:tcPr>
          <w:p w14:paraId="07229BD6" w14:textId="77777777" w:rsidR="006645AA" w:rsidRPr="0006458D" w:rsidRDefault="006645AA" w:rsidP="006645AA">
            <w:pPr>
              <w:pStyle w:val="TAC"/>
              <w:rPr>
                <w:rFonts w:cs="Arial"/>
              </w:rPr>
            </w:pPr>
            <w:r w:rsidRPr="0006458D">
              <w:rPr>
                <w:rFonts w:cs="Arial"/>
              </w:rPr>
              <w:t>1</w:t>
            </w:r>
          </w:p>
        </w:tc>
      </w:tr>
      <w:tr w:rsidR="0006458D" w:rsidRPr="0006458D" w14:paraId="05F7B2ED" w14:textId="77777777" w:rsidTr="006645AA">
        <w:trPr>
          <w:jc w:val="center"/>
        </w:trPr>
        <w:tc>
          <w:tcPr>
            <w:tcW w:w="1838" w:type="dxa"/>
            <w:vMerge/>
          </w:tcPr>
          <w:p w14:paraId="6D4821F5" w14:textId="77777777" w:rsidR="0035482E" w:rsidRPr="0006458D" w:rsidRDefault="0035482E" w:rsidP="0035482E">
            <w:pPr>
              <w:pStyle w:val="TAL"/>
              <w:rPr>
                <w:lang w:eastAsia="zh-CN"/>
              </w:rPr>
            </w:pPr>
          </w:p>
        </w:tc>
        <w:tc>
          <w:tcPr>
            <w:tcW w:w="5103" w:type="dxa"/>
            <w:vAlign w:val="center"/>
          </w:tcPr>
          <w:p w14:paraId="034BB483" w14:textId="61572088" w:rsidR="0035482E" w:rsidRPr="0006458D" w:rsidRDefault="0035482E" w:rsidP="0035482E">
            <w:pPr>
              <w:pStyle w:val="TAL"/>
            </w:pPr>
            <w:r w:rsidRPr="0006458D">
              <w:t>DM-RS duration</w:t>
            </w:r>
          </w:p>
        </w:tc>
        <w:tc>
          <w:tcPr>
            <w:tcW w:w="2126" w:type="dxa"/>
          </w:tcPr>
          <w:p w14:paraId="0A58A67D" w14:textId="6687F385" w:rsidR="0035482E" w:rsidRPr="0006458D" w:rsidRDefault="0035482E" w:rsidP="0035482E">
            <w:pPr>
              <w:pStyle w:val="TAC"/>
              <w:rPr>
                <w:rFonts w:cs="Arial"/>
              </w:rPr>
            </w:pPr>
            <w:r w:rsidRPr="0006458D">
              <w:t>single-symbol DM-RS</w:t>
            </w:r>
          </w:p>
        </w:tc>
      </w:tr>
      <w:tr w:rsidR="0006458D" w:rsidRPr="0006458D" w14:paraId="34FF992C" w14:textId="77777777" w:rsidTr="006645AA">
        <w:trPr>
          <w:jc w:val="center"/>
        </w:trPr>
        <w:tc>
          <w:tcPr>
            <w:tcW w:w="1838" w:type="dxa"/>
            <w:vMerge/>
          </w:tcPr>
          <w:p w14:paraId="0A97EA56" w14:textId="77777777" w:rsidR="0035482E" w:rsidRPr="0006458D" w:rsidRDefault="0035482E" w:rsidP="0035482E">
            <w:pPr>
              <w:pStyle w:val="TAL"/>
              <w:rPr>
                <w:lang w:eastAsia="zh-CN"/>
              </w:rPr>
            </w:pPr>
          </w:p>
        </w:tc>
        <w:tc>
          <w:tcPr>
            <w:tcW w:w="5103" w:type="dxa"/>
            <w:vAlign w:val="center"/>
          </w:tcPr>
          <w:p w14:paraId="01058AF7" w14:textId="516539AF" w:rsidR="0035482E" w:rsidRPr="0006458D" w:rsidRDefault="0035482E" w:rsidP="0035482E">
            <w:pPr>
              <w:pStyle w:val="TAL"/>
            </w:pPr>
            <w:r w:rsidRPr="0006458D">
              <w:rPr>
                <w:lang w:eastAsia="zh-CN"/>
              </w:rPr>
              <w:t>Additional DM-RS position</w:t>
            </w:r>
          </w:p>
        </w:tc>
        <w:tc>
          <w:tcPr>
            <w:tcW w:w="2126" w:type="dxa"/>
          </w:tcPr>
          <w:p w14:paraId="4CB0C843" w14:textId="3362E004" w:rsidR="0035482E" w:rsidRPr="0006458D" w:rsidRDefault="0035482E" w:rsidP="0035482E">
            <w:pPr>
              <w:pStyle w:val="TAC"/>
              <w:rPr>
                <w:rFonts w:cs="Arial"/>
              </w:rPr>
            </w:pPr>
            <w:r w:rsidRPr="0006458D">
              <w:rPr>
                <w:rFonts w:cs="Arial"/>
              </w:rPr>
              <w:t>pos1</w:t>
            </w:r>
          </w:p>
        </w:tc>
      </w:tr>
      <w:tr w:rsidR="0006458D" w:rsidRPr="0006458D" w14:paraId="094F96E8" w14:textId="77777777" w:rsidTr="006645AA">
        <w:trPr>
          <w:jc w:val="center"/>
        </w:trPr>
        <w:tc>
          <w:tcPr>
            <w:tcW w:w="1838" w:type="dxa"/>
            <w:vMerge/>
          </w:tcPr>
          <w:p w14:paraId="4CA3FB6F" w14:textId="77777777" w:rsidR="006645AA" w:rsidRPr="0006458D" w:rsidRDefault="006645AA" w:rsidP="006645AA">
            <w:pPr>
              <w:pStyle w:val="TAL"/>
            </w:pPr>
          </w:p>
        </w:tc>
        <w:tc>
          <w:tcPr>
            <w:tcW w:w="5103" w:type="dxa"/>
            <w:vAlign w:val="center"/>
          </w:tcPr>
          <w:p w14:paraId="49F1B1FB" w14:textId="7338D370" w:rsidR="006645AA" w:rsidRPr="0006458D" w:rsidRDefault="006645AA" w:rsidP="006645AA">
            <w:pPr>
              <w:pStyle w:val="TAL"/>
            </w:pPr>
            <w:r w:rsidRPr="0006458D">
              <w:t xml:space="preserve">Number of </w:t>
            </w:r>
            <w:r w:rsidR="00CE3216" w:rsidRPr="0006458D">
              <w:t>DM-RS</w:t>
            </w:r>
            <w:r w:rsidRPr="0006458D">
              <w:t xml:space="preserve"> CDM group(s) without data</w:t>
            </w:r>
          </w:p>
        </w:tc>
        <w:tc>
          <w:tcPr>
            <w:tcW w:w="2126" w:type="dxa"/>
          </w:tcPr>
          <w:p w14:paraId="5845D029" w14:textId="77777777" w:rsidR="006645AA" w:rsidRPr="0006458D" w:rsidRDefault="006645AA" w:rsidP="006645AA">
            <w:pPr>
              <w:pStyle w:val="TAC"/>
              <w:rPr>
                <w:rFonts w:cs="Arial"/>
              </w:rPr>
            </w:pPr>
            <w:r w:rsidRPr="0006458D">
              <w:rPr>
                <w:rFonts w:cs="Arial"/>
              </w:rPr>
              <w:t>2</w:t>
            </w:r>
          </w:p>
        </w:tc>
      </w:tr>
      <w:tr w:rsidR="0006458D" w:rsidRPr="0006458D" w14:paraId="64B12D7A" w14:textId="77777777" w:rsidTr="006645AA">
        <w:trPr>
          <w:jc w:val="center"/>
        </w:trPr>
        <w:tc>
          <w:tcPr>
            <w:tcW w:w="1838" w:type="dxa"/>
            <w:vMerge/>
          </w:tcPr>
          <w:p w14:paraId="4D5CE5DF" w14:textId="77777777" w:rsidR="0035482E" w:rsidRPr="0006458D" w:rsidRDefault="0035482E" w:rsidP="0035482E">
            <w:pPr>
              <w:pStyle w:val="TAL"/>
            </w:pPr>
          </w:p>
        </w:tc>
        <w:tc>
          <w:tcPr>
            <w:tcW w:w="5103" w:type="dxa"/>
            <w:vAlign w:val="center"/>
          </w:tcPr>
          <w:p w14:paraId="7FEB8090" w14:textId="39F2A58B" w:rsidR="0035482E" w:rsidRPr="0006458D" w:rsidRDefault="0035482E" w:rsidP="0035482E">
            <w:pPr>
              <w:pStyle w:val="TAL"/>
            </w:pPr>
            <w:r w:rsidRPr="0006458D">
              <w:t>Ratio of PUSCH EPRE to DM-RS EPRE</w:t>
            </w:r>
          </w:p>
        </w:tc>
        <w:tc>
          <w:tcPr>
            <w:tcW w:w="2126" w:type="dxa"/>
          </w:tcPr>
          <w:p w14:paraId="08B00B61" w14:textId="77777777" w:rsidR="0035482E" w:rsidRPr="0006458D" w:rsidRDefault="0035482E" w:rsidP="0035482E">
            <w:pPr>
              <w:pStyle w:val="TAC"/>
              <w:rPr>
                <w:rFonts w:eastAsia="Times New Roman" w:cs="Arial"/>
                <w:lang w:eastAsia="zh-CN"/>
              </w:rPr>
            </w:pPr>
            <w:r w:rsidRPr="0006458D">
              <w:rPr>
                <w:rFonts w:eastAsia="Times New Roman" w:cs="Arial"/>
                <w:lang w:eastAsia="zh-CN"/>
              </w:rPr>
              <w:t>-3 dB</w:t>
            </w:r>
          </w:p>
        </w:tc>
      </w:tr>
      <w:tr w:rsidR="0006458D" w:rsidRPr="0006458D" w14:paraId="330FB7DD" w14:textId="77777777" w:rsidTr="006645AA">
        <w:trPr>
          <w:jc w:val="center"/>
        </w:trPr>
        <w:tc>
          <w:tcPr>
            <w:tcW w:w="1838" w:type="dxa"/>
            <w:vMerge/>
          </w:tcPr>
          <w:p w14:paraId="7C2A85B9" w14:textId="77777777" w:rsidR="006645AA" w:rsidRPr="0006458D" w:rsidRDefault="006645AA" w:rsidP="006645AA">
            <w:pPr>
              <w:pStyle w:val="TAL"/>
            </w:pPr>
          </w:p>
        </w:tc>
        <w:tc>
          <w:tcPr>
            <w:tcW w:w="5103" w:type="dxa"/>
            <w:vAlign w:val="center"/>
          </w:tcPr>
          <w:p w14:paraId="0658F356" w14:textId="2CC59479" w:rsidR="006645AA" w:rsidRPr="0006458D" w:rsidRDefault="00CE3216" w:rsidP="006645AA">
            <w:pPr>
              <w:pStyle w:val="TAL"/>
            </w:pPr>
            <w:r w:rsidRPr="0006458D">
              <w:t>DM-RS</w:t>
            </w:r>
            <w:r w:rsidR="006645AA" w:rsidRPr="0006458D">
              <w:t xml:space="preserve"> port</w:t>
            </w:r>
          </w:p>
        </w:tc>
        <w:tc>
          <w:tcPr>
            <w:tcW w:w="2126" w:type="dxa"/>
          </w:tcPr>
          <w:p w14:paraId="1D7BD7BA" w14:textId="77777777" w:rsidR="006645AA" w:rsidRPr="0006458D" w:rsidRDefault="006645AA" w:rsidP="006645AA">
            <w:pPr>
              <w:pStyle w:val="TAC"/>
              <w:rPr>
                <w:rFonts w:cs="Arial"/>
              </w:rPr>
            </w:pPr>
            <w:r w:rsidRPr="0006458D">
              <w:rPr>
                <w:rFonts w:cs="Arial"/>
              </w:rPr>
              <w:t>{0}, {0, 1}</w:t>
            </w:r>
          </w:p>
        </w:tc>
      </w:tr>
      <w:tr w:rsidR="0006458D" w:rsidRPr="0006458D" w14:paraId="6AF66FD5" w14:textId="77777777" w:rsidTr="006645AA">
        <w:trPr>
          <w:jc w:val="center"/>
        </w:trPr>
        <w:tc>
          <w:tcPr>
            <w:tcW w:w="1838" w:type="dxa"/>
            <w:vMerge/>
          </w:tcPr>
          <w:p w14:paraId="7D0D6316" w14:textId="77777777" w:rsidR="006645AA" w:rsidRPr="0006458D" w:rsidRDefault="006645AA" w:rsidP="006645AA">
            <w:pPr>
              <w:pStyle w:val="TAL"/>
            </w:pPr>
          </w:p>
        </w:tc>
        <w:tc>
          <w:tcPr>
            <w:tcW w:w="5103" w:type="dxa"/>
            <w:vAlign w:val="center"/>
          </w:tcPr>
          <w:p w14:paraId="059F3FFA" w14:textId="32DDAAAB" w:rsidR="006645AA" w:rsidRPr="0006458D" w:rsidRDefault="00CE3216" w:rsidP="006645AA">
            <w:pPr>
              <w:pStyle w:val="TAL"/>
            </w:pPr>
            <w:r w:rsidRPr="0006458D">
              <w:t>DM-RS</w:t>
            </w:r>
            <w:r w:rsidR="006645AA" w:rsidRPr="0006458D">
              <w:t xml:space="preserve"> sequence generation</w:t>
            </w:r>
          </w:p>
        </w:tc>
        <w:tc>
          <w:tcPr>
            <w:tcW w:w="2126" w:type="dxa"/>
          </w:tcPr>
          <w:p w14:paraId="49660C66" w14:textId="6FF010AC" w:rsidR="006645AA" w:rsidRPr="0006458D" w:rsidRDefault="006645AA" w:rsidP="006645AA">
            <w:pPr>
              <w:pStyle w:val="TAC"/>
              <w:rPr>
                <w:rFonts w:cs="Arial"/>
              </w:rPr>
            </w:pPr>
            <w:r w:rsidRPr="0006458D">
              <w:rPr>
                <w:rFonts w:cs="Arial"/>
              </w:rPr>
              <w:t>N</w:t>
            </w:r>
            <w:r w:rsidRPr="0006458D">
              <w:rPr>
                <w:rFonts w:cs="Arial"/>
                <w:vertAlign w:val="subscript"/>
              </w:rPr>
              <w:t>ID</w:t>
            </w:r>
            <w:ins w:id="1127" w:author="R4-1910075 PUSCH req with CP-OFDM and FR1" w:date="2019-09-05T22:11:00Z">
              <w:r w:rsidR="008C65F0">
                <w:rPr>
                  <w:rFonts w:cs="Arial"/>
                  <w:vertAlign w:val="superscript"/>
                </w:rPr>
                <w:t>0</w:t>
              </w:r>
            </w:ins>
            <w:r w:rsidRPr="0006458D">
              <w:rPr>
                <w:rFonts w:cs="Arial"/>
              </w:rPr>
              <w:t>=0, n</w:t>
            </w:r>
            <w:r w:rsidRPr="0006458D">
              <w:rPr>
                <w:rFonts w:cs="Arial"/>
                <w:vertAlign w:val="subscript"/>
              </w:rPr>
              <w:t>SCID</w:t>
            </w:r>
            <w:r w:rsidRPr="0006458D">
              <w:rPr>
                <w:rFonts w:cs="Arial"/>
              </w:rPr>
              <w:t xml:space="preserve"> =0</w:t>
            </w:r>
          </w:p>
        </w:tc>
      </w:tr>
      <w:tr w:rsidR="0006458D" w:rsidRPr="0006458D" w14:paraId="21BD5B61" w14:textId="77777777" w:rsidTr="006645AA">
        <w:trPr>
          <w:jc w:val="center"/>
        </w:trPr>
        <w:tc>
          <w:tcPr>
            <w:tcW w:w="1838" w:type="dxa"/>
            <w:vMerge w:val="restart"/>
          </w:tcPr>
          <w:p w14:paraId="0B2D22DC" w14:textId="04DBDE03" w:rsidR="006645AA" w:rsidRPr="0006458D" w:rsidRDefault="006645AA" w:rsidP="006645AA">
            <w:pPr>
              <w:pStyle w:val="TAL"/>
            </w:pPr>
            <w:r w:rsidRPr="0006458D">
              <w:t>Time domain resource</w:t>
            </w:r>
            <w:r w:rsidR="0035482E" w:rsidRPr="0006458D">
              <w:t xml:space="preserve"> assignment</w:t>
            </w:r>
          </w:p>
        </w:tc>
        <w:tc>
          <w:tcPr>
            <w:tcW w:w="5103" w:type="dxa"/>
          </w:tcPr>
          <w:p w14:paraId="5D9F1BBA" w14:textId="77777777" w:rsidR="006645AA" w:rsidRPr="0006458D" w:rsidRDefault="006645AA" w:rsidP="006645AA">
            <w:pPr>
              <w:pStyle w:val="TAL"/>
            </w:pPr>
            <w:r w:rsidRPr="0006458D">
              <w:rPr>
                <w:rFonts w:eastAsia="Batang"/>
              </w:rPr>
              <w:t>PUSCH mapping type</w:t>
            </w:r>
          </w:p>
        </w:tc>
        <w:tc>
          <w:tcPr>
            <w:tcW w:w="2126" w:type="dxa"/>
          </w:tcPr>
          <w:p w14:paraId="3BF78530" w14:textId="0CAB1E26" w:rsidR="006645AA" w:rsidRPr="0006458D" w:rsidRDefault="006645AA" w:rsidP="006645AA">
            <w:pPr>
              <w:pStyle w:val="TAC"/>
              <w:rPr>
                <w:rFonts w:cs="Arial"/>
              </w:rPr>
            </w:pPr>
            <w:r w:rsidRPr="0006458D">
              <w:rPr>
                <w:rFonts w:cs="Arial"/>
              </w:rPr>
              <w:t>A</w:t>
            </w:r>
            <w:r w:rsidR="00CE3216" w:rsidRPr="0006458D">
              <w:rPr>
                <w:rFonts w:cs="Arial"/>
              </w:rPr>
              <w:t>, B</w:t>
            </w:r>
          </w:p>
        </w:tc>
      </w:tr>
      <w:tr w:rsidR="0006458D" w:rsidRPr="0006458D" w14:paraId="60E5FD1B" w14:textId="77777777" w:rsidTr="006645AA">
        <w:trPr>
          <w:jc w:val="center"/>
        </w:trPr>
        <w:tc>
          <w:tcPr>
            <w:tcW w:w="1838" w:type="dxa"/>
            <w:vMerge/>
          </w:tcPr>
          <w:p w14:paraId="78676303" w14:textId="77777777" w:rsidR="0035482E" w:rsidRPr="0006458D" w:rsidRDefault="0035482E" w:rsidP="0035482E">
            <w:pPr>
              <w:pStyle w:val="TAL"/>
            </w:pPr>
          </w:p>
        </w:tc>
        <w:tc>
          <w:tcPr>
            <w:tcW w:w="5103" w:type="dxa"/>
          </w:tcPr>
          <w:p w14:paraId="314E74EF" w14:textId="182D1AE2" w:rsidR="0035482E" w:rsidRPr="0006458D" w:rsidRDefault="0035482E" w:rsidP="0035482E">
            <w:pPr>
              <w:pStyle w:val="TAL"/>
            </w:pPr>
            <w:r w:rsidRPr="0006458D">
              <w:t>Start symbol</w:t>
            </w:r>
          </w:p>
        </w:tc>
        <w:tc>
          <w:tcPr>
            <w:tcW w:w="2126" w:type="dxa"/>
          </w:tcPr>
          <w:p w14:paraId="29E8BEA1" w14:textId="77777777" w:rsidR="0035482E" w:rsidRPr="0006458D" w:rsidRDefault="0035482E" w:rsidP="0035482E">
            <w:pPr>
              <w:pStyle w:val="TAC"/>
              <w:rPr>
                <w:rFonts w:cs="Arial"/>
              </w:rPr>
            </w:pPr>
            <w:r w:rsidRPr="0006458D">
              <w:rPr>
                <w:rFonts w:cs="Arial"/>
              </w:rPr>
              <w:t xml:space="preserve">0 </w:t>
            </w:r>
          </w:p>
        </w:tc>
      </w:tr>
      <w:tr w:rsidR="0006458D" w:rsidRPr="0006458D" w14:paraId="3DBDF227" w14:textId="77777777" w:rsidTr="006645AA">
        <w:trPr>
          <w:jc w:val="center"/>
        </w:trPr>
        <w:tc>
          <w:tcPr>
            <w:tcW w:w="1838" w:type="dxa"/>
            <w:vMerge/>
          </w:tcPr>
          <w:p w14:paraId="722BCDBF" w14:textId="77777777" w:rsidR="0035482E" w:rsidRPr="0006458D" w:rsidRDefault="0035482E" w:rsidP="0035482E">
            <w:pPr>
              <w:pStyle w:val="TAL"/>
            </w:pPr>
          </w:p>
        </w:tc>
        <w:tc>
          <w:tcPr>
            <w:tcW w:w="5103" w:type="dxa"/>
          </w:tcPr>
          <w:p w14:paraId="15810988" w14:textId="156D017B" w:rsidR="0035482E" w:rsidRPr="0006458D" w:rsidRDefault="0035482E" w:rsidP="0035482E">
            <w:pPr>
              <w:pStyle w:val="TAL"/>
            </w:pPr>
            <w:r w:rsidRPr="0006458D">
              <w:t>Allocation length</w:t>
            </w:r>
          </w:p>
        </w:tc>
        <w:tc>
          <w:tcPr>
            <w:tcW w:w="2126" w:type="dxa"/>
          </w:tcPr>
          <w:p w14:paraId="125764AD" w14:textId="77777777" w:rsidR="0035482E" w:rsidRPr="0006458D" w:rsidRDefault="0035482E" w:rsidP="0035482E">
            <w:pPr>
              <w:pStyle w:val="TAC"/>
              <w:rPr>
                <w:rFonts w:cs="Arial"/>
              </w:rPr>
            </w:pPr>
            <w:r w:rsidRPr="0006458D">
              <w:rPr>
                <w:rFonts w:cs="Arial"/>
              </w:rPr>
              <w:t xml:space="preserve">14 </w:t>
            </w:r>
          </w:p>
        </w:tc>
      </w:tr>
      <w:tr w:rsidR="0006458D" w:rsidRPr="0006458D" w14:paraId="315DC5D6" w14:textId="77777777" w:rsidTr="006645AA">
        <w:trPr>
          <w:jc w:val="center"/>
        </w:trPr>
        <w:tc>
          <w:tcPr>
            <w:tcW w:w="1838" w:type="dxa"/>
            <w:vMerge w:val="restart"/>
          </w:tcPr>
          <w:p w14:paraId="3AFF8993" w14:textId="7100A586" w:rsidR="006645AA" w:rsidRPr="0006458D" w:rsidRDefault="006645AA" w:rsidP="006645AA">
            <w:pPr>
              <w:pStyle w:val="TAL"/>
            </w:pPr>
            <w:r w:rsidRPr="0006458D">
              <w:t>Frequency domain resource</w:t>
            </w:r>
            <w:r w:rsidR="0035482E" w:rsidRPr="0006458D">
              <w:t xml:space="preserve"> assignment</w:t>
            </w:r>
          </w:p>
        </w:tc>
        <w:tc>
          <w:tcPr>
            <w:tcW w:w="5103" w:type="dxa"/>
          </w:tcPr>
          <w:p w14:paraId="784DAA36" w14:textId="77777777" w:rsidR="006645AA" w:rsidRPr="0006458D" w:rsidRDefault="006645AA" w:rsidP="006645AA">
            <w:pPr>
              <w:pStyle w:val="TAL"/>
            </w:pPr>
            <w:r w:rsidRPr="0006458D">
              <w:t>RB assignment</w:t>
            </w:r>
          </w:p>
        </w:tc>
        <w:tc>
          <w:tcPr>
            <w:tcW w:w="2126" w:type="dxa"/>
          </w:tcPr>
          <w:p w14:paraId="5687C357" w14:textId="77777777" w:rsidR="006645AA" w:rsidRPr="0006458D" w:rsidRDefault="006645AA" w:rsidP="006645AA">
            <w:pPr>
              <w:pStyle w:val="TAC"/>
              <w:rPr>
                <w:rFonts w:cs="Arial"/>
              </w:rPr>
            </w:pPr>
            <w:r w:rsidRPr="0006458D">
              <w:rPr>
                <w:rFonts w:cs="Arial"/>
              </w:rPr>
              <w:t>Full applicable test bandwidth</w:t>
            </w:r>
          </w:p>
        </w:tc>
      </w:tr>
      <w:tr w:rsidR="0006458D" w:rsidRPr="0006458D" w14:paraId="4AA023BA" w14:textId="77777777" w:rsidTr="006645AA">
        <w:trPr>
          <w:jc w:val="center"/>
        </w:trPr>
        <w:tc>
          <w:tcPr>
            <w:tcW w:w="1838" w:type="dxa"/>
            <w:vMerge/>
          </w:tcPr>
          <w:p w14:paraId="757B656D" w14:textId="77777777" w:rsidR="006645AA" w:rsidRPr="0006458D" w:rsidRDefault="006645AA" w:rsidP="006645AA">
            <w:pPr>
              <w:pStyle w:val="TAL"/>
            </w:pPr>
          </w:p>
        </w:tc>
        <w:tc>
          <w:tcPr>
            <w:tcW w:w="5103" w:type="dxa"/>
          </w:tcPr>
          <w:p w14:paraId="19EEF9C4" w14:textId="77777777" w:rsidR="006645AA" w:rsidRPr="0006458D" w:rsidRDefault="006645AA" w:rsidP="006645AA">
            <w:pPr>
              <w:pStyle w:val="TAL"/>
            </w:pPr>
            <w:r w:rsidRPr="0006458D">
              <w:t>Frequency hopping</w:t>
            </w:r>
          </w:p>
        </w:tc>
        <w:tc>
          <w:tcPr>
            <w:tcW w:w="2126" w:type="dxa"/>
          </w:tcPr>
          <w:p w14:paraId="7FF08EB8" w14:textId="77777777" w:rsidR="006645AA" w:rsidRPr="0006458D" w:rsidRDefault="006645AA" w:rsidP="006645AA">
            <w:pPr>
              <w:pStyle w:val="TAC"/>
              <w:rPr>
                <w:rFonts w:cs="Arial"/>
              </w:rPr>
            </w:pPr>
            <w:r w:rsidRPr="0006458D">
              <w:rPr>
                <w:rFonts w:cs="Arial"/>
              </w:rPr>
              <w:t>Disabled</w:t>
            </w:r>
          </w:p>
        </w:tc>
      </w:tr>
      <w:tr w:rsidR="0006458D" w:rsidRPr="0006458D" w14:paraId="66192A96" w14:textId="77777777" w:rsidTr="006645AA">
        <w:trPr>
          <w:jc w:val="center"/>
        </w:trPr>
        <w:tc>
          <w:tcPr>
            <w:tcW w:w="6941" w:type="dxa"/>
            <w:gridSpan w:val="2"/>
            <w:vAlign w:val="center"/>
          </w:tcPr>
          <w:p w14:paraId="7C876C36" w14:textId="77777777" w:rsidR="006645AA" w:rsidRPr="0006458D" w:rsidRDefault="006645AA" w:rsidP="006645AA">
            <w:pPr>
              <w:pStyle w:val="TAL"/>
            </w:pPr>
            <w:r w:rsidRPr="0006458D">
              <w:rPr>
                <w:rFonts w:eastAsia="Batang"/>
              </w:rPr>
              <w:t>TPMI index</w:t>
            </w:r>
            <w:r w:rsidRPr="0006458D">
              <w:rPr>
                <w:rFonts w:eastAsia="Times New Roman"/>
                <w:lang w:eastAsia="zh-CN"/>
              </w:rPr>
              <w:t xml:space="preserve"> for </w:t>
            </w:r>
            <w:r w:rsidRPr="0006458D">
              <w:rPr>
                <w:lang w:eastAsia="zh-CN"/>
              </w:rPr>
              <w:t>2Tx two-layer spatial multiplexing transmission</w:t>
            </w:r>
            <w:r w:rsidRPr="0006458D">
              <w:rPr>
                <w:rFonts w:eastAsia="Times New Roman"/>
                <w:lang w:eastAsia="zh-CN"/>
              </w:rPr>
              <w:t xml:space="preserve"> </w:t>
            </w:r>
          </w:p>
        </w:tc>
        <w:tc>
          <w:tcPr>
            <w:tcW w:w="2126" w:type="dxa"/>
            <w:vAlign w:val="center"/>
          </w:tcPr>
          <w:p w14:paraId="724F450E" w14:textId="77777777" w:rsidR="006645AA" w:rsidRPr="0006458D" w:rsidRDefault="006645AA" w:rsidP="006645AA">
            <w:pPr>
              <w:pStyle w:val="TAC"/>
              <w:rPr>
                <w:rFonts w:cs="Arial"/>
              </w:rPr>
            </w:pPr>
            <w:r w:rsidRPr="0006458D">
              <w:rPr>
                <w:rFonts w:eastAsia="Times New Roman" w:cs="Arial"/>
                <w:lang w:eastAsia="zh-CN"/>
              </w:rPr>
              <w:t>0</w:t>
            </w:r>
          </w:p>
        </w:tc>
      </w:tr>
      <w:tr w:rsidR="006645AA" w:rsidRPr="0006458D" w14:paraId="4C2A89E6" w14:textId="77777777" w:rsidTr="006645AA">
        <w:trPr>
          <w:jc w:val="center"/>
        </w:trPr>
        <w:tc>
          <w:tcPr>
            <w:tcW w:w="6941" w:type="dxa"/>
            <w:gridSpan w:val="2"/>
            <w:vAlign w:val="center"/>
          </w:tcPr>
          <w:p w14:paraId="6E83AA1C" w14:textId="77777777" w:rsidR="006645AA" w:rsidRPr="0006458D" w:rsidRDefault="006645AA" w:rsidP="006645AA">
            <w:pPr>
              <w:pStyle w:val="TAL"/>
            </w:pPr>
            <w:r w:rsidRPr="0006458D">
              <w:t>Code block group based PUSCH transmission</w:t>
            </w:r>
          </w:p>
        </w:tc>
        <w:tc>
          <w:tcPr>
            <w:tcW w:w="2126" w:type="dxa"/>
            <w:vAlign w:val="center"/>
          </w:tcPr>
          <w:p w14:paraId="4C21EA69" w14:textId="77777777" w:rsidR="006645AA" w:rsidRPr="0006458D" w:rsidRDefault="006645AA" w:rsidP="006645AA">
            <w:pPr>
              <w:pStyle w:val="TAC"/>
              <w:rPr>
                <w:rFonts w:cs="Arial"/>
              </w:rPr>
            </w:pPr>
            <w:r w:rsidRPr="0006458D">
              <w:rPr>
                <w:rFonts w:cs="Arial"/>
              </w:rPr>
              <w:t>Disabled</w:t>
            </w:r>
          </w:p>
        </w:tc>
      </w:tr>
    </w:tbl>
    <w:p w14:paraId="16F90889" w14:textId="77777777" w:rsidR="006645AA" w:rsidRPr="0006458D" w:rsidRDefault="006645AA" w:rsidP="006645AA"/>
    <w:p w14:paraId="6AC92A49" w14:textId="77777777" w:rsidR="006645AA" w:rsidRPr="0006458D" w:rsidRDefault="006645AA" w:rsidP="006645AA">
      <w:pPr>
        <w:pStyle w:val="Heading4"/>
        <w:rPr>
          <w:rFonts w:eastAsia="Malgun Gothic"/>
        </w:rPr>
      </w:pPr>
      <w:bookmarkStart w:id="1128" w:name="_Toc13079728"/>
      <w:r w:rsidRPr="0006458D">
        <w:rPr>
          <w:rFonts w:eastAsia="Malgun Gothic"/>
        </w:rPr>
        <w:t>8.2.1</w:t>
      </w:r>
      <w:r w:rsidRPr="0006458D">
        <w:rPr>
          <w:rFonts w:eastAsia="Times New Roman"/>
          <w:lang w:eastAsia="zh-CN"/>
        </w:rPr>
        <w:t>.2</w:t>
      </w:r>
      <w:r w:rsidRPr="0006458D">
        <w:rPr>
          <w:rFonts w:eastAsia="Malgun Gothic"/>
        </w:rPr>
        <w:tab/>
        <w:t>Minimum requirements</w:t>
      </w:r>
      <w:bookmarkEnd w:id="1128"/>
    </w:p>
    <w:p w14:paraId="42682D67" w14:textId="11DE9A10" w:rsidR="006645AA" w:rsidRPr="0006458D" w:rsidRDefault="006645AA" w:rsidP="006645AA">
      <w:r w:rsidRPr="0006458D">
        <w:t>The throughput shall be equal to or larger than the fraction of maximum throughput for the FRCs stated in tables 8.2.1</w:t>
      </w:r>
      <w:r w:rsidRPr="0006458D">
        <w:rPr>
          <w:rFonts w:eastAsia="Times New Roman"/>
          <w:lang w:eastAsia="zh-CN"/>
        </w:rPr>
        <w:t>.2</w:t>
      </w:r>
      <w:r w:rsidRPr="0006458D">
        <w:t>-1 to 8.2.1</w:t>
      </w:r>
      <w:r w:rsidRPr="0006458D">
        <w:rPr>
          <w:rFonts w:eastAsia="Times New Roman"/>
          <w:lang w:eastAsia="zh-CN"/>
        </w:rPr>
        <w:t>.2</w:t>
      </w:r>
      <w:r w:rsidRPr="0006458D">
        <w:t>-</w:t>
      </w:r>
      <w:r w:rsidR="00CE3216" w:rsidRPr="0006458D">
        <w:t>14</w:t>
      </w:r>
      <w:r w:rsidRPr="0006458D">
        <w:t xml:space="preserve"> at the given SNR</w:t>
      </w:r>
      <w:r w:rsidRPr="0006458D">
        <w:rPr>
          <w:lang w:eastAsia="zh-CN"/>
        </w:rPr>
        <w:t xml:space="preserve"> for 1Tx or for 2Tx two-layer spatial multiplexing transmission</w:t>
      </w:r>
      <w:r w:rsidRPr="0006458D">
        <w:t>. FRCs are defined in annex A.</w:t>
      </w:r>
    </w:p>
    <w:p w14:paraId="3891C8F7" w14:textId="77777777" w:rsidR="00CE3216" w:rsidRPr="0006458D" w:rsidRDefault="00CE3216" w:rsidP="00CE3216">
      <w:pPr>
        <w:pStyle w:val="TH"/>
        <w:rPr>
          <w:rFonts w:eastAsia="Malgun Gothic"/>
          <w:lang w:eastAsia="zh-CN"/>
        </w:rPr>
      </w:pPr>
      <w:r w:rsidRPr="0006458D">
        <w:rPr>
          <w:rFonts w:eastAsia="Malgun Gothic"/>
        </w:rPr>
        <w:t>Table 8.2.1.2-1: Minimum requirements for PUSCH, Type A, 5 MHz channel bandwidth</w:t>
      </w:r>
      <w:r w:rsidRPr="0006458D">
        <w:rPr>
          <w:rFonts w:eastAsia="Malgun Gothic"/>
          <w:lang w:eastAsia="zh-CN"/>
        </w:rPr>
        <w:t>, 15 kHz SCS</w:t>
      </w:r>
    </w:p>
    <w:tbl>
      <w:tblPr>
        <w:tblStyle w:val="TableGrid7"/>
        <w:tblW w:w="10031" w:type="dxa"/>
        <w:tblLayout w:type="fixed"/>
        <w:tblLook w:val="04A0" w:firstRow="1" w:lastRow="0" w:firstColumn="1" w:lastColumn="0" w:noHBand="0" w:noVBand="1"/>
        <w:tblPrChange w:id="1129" w:author="R4-1910075 PUSCH req with CP-OFDM and FR1" w:date="2019-09-05T22:15:00Z">
          <w:tblPr>
            <w:tblStyle w:val="TableGrid7"/>
            <w:tblW w:w="10031" w:type="dxa"/>
            <w:tblLayout w:type="fixed"/>
            <w:tblLook w:val="04A0" w:firstRow="1" w:lastRow="0" w:firstColumn="1" w:lastColumn="0" w:noHBand="0" w:noVBand="1"/>
          </w:tblPr>
        </w:tblPrChange>
      </w:tblPr>
      <w:tblGrid>
        <w:gridCol w:w="1007"/>
        <w:gridCol w:w="1093"/>
        <w:gridCol w:w="985"/>
        <w:gridCol w:w="1985"/>
        <w:gridCol w:w="1275"/>
        <w:gridCol w:w="1418"/>
        <w:gridCol w:w="1417"/>
        <w:gridCol w:w="851"/>
        <w:tblGridChange w:id="1130">
          <w:tblGrid>
            <w:gridCol w:w="1007"/>
            <w:gridCol w:w="1093"/>
            <w:gridCol w:w="985"/>
            <w:gridCol w:w="1985"/>
            <w:gridCol w:w="1275"/>
            <w:gridCol w:w="1276"/>
            <w:gridCol w:w="1559"/>
            <w:gridCol w:w="851"/>
          </w:tblGrid>
        </w:tblGridChange>
      </w:tblGrid>
      <w:tr w:rsidR="0006458D" w:rsidRPr="0006458D" w14:paraId="203B5758" w14:textId="77777777" w:rsidTr="0051572A">
        <w:tc>
          <w:tcPr>
            <w:tcW w:w="1007" w:type="dxa"/>
            <w:tcPrChange w:id="1131" w:author="R4-1910075 PUSCH req with CP-OFDM and FR1" w:date="2019-09-05T22:15:00Z">
              <w:tcPr>
                <w:tcW w:w="1007" w:type="dxa"/>
              </w:tcPr>
            </w:tcPrChange>
          </w:tcPr>
          <w:p w14:paraId="4BD773A9"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Change w:id="1132" w:author="R4-1910075 PUSCH req with CP-OFDM and FR1" w:date="2019-09-05T22:15:00Z">
              <w:tcPr>
                <w:tcW w:w="1093" w:type="dxa"/>
              </w:tcPr>
            </w:tcPrChange>
          </w:tcPr>
          <w:p w14:paraId="237D029F" w14:textId="77777777" w:rsidR="0035482E" w:rsidRPr="0006458D" w:rsidRDefault="0035482E" w:rsidP="0035482E">
            <w:pPr>
              <w:pStyle w:val="TAH"/>
            </w:pPr>
            <w:r w:rsidRPr="0006458D">
              <w:t>Number of RX antennas</w:t>
            </w:r>
          </w:p>
        </w:tc>
        <w:tc>
          <w:tcPr>
            <w:tcW w:w="985" w:type="dxa"/>
            <w:tcPrChange w:id="1133" w:author="R4-1910075 PUSCH req with CP-OFDM and FR1" w:date="2019-09-05T22:15:00Z">
              <w:tcPr>
                <w:tcW w:w="985" w:type="dxa"/>
              </w:tcPr>
            </w:tcPrChange>
          </w:tcPr>
          <w:p w14:paraId="0DDA5AA4" w14:textId="77777777" w:rsidR="0035482E" w:rsidRPr="0006458D" w:rsidRDefault="0035482E" w:rsidP="0035482E">
            <w:pPr>
              <w:pStyle w:val="TAH"/>
            </w:pPr>
            <w:r w:rsidRPr="0006458D">
              <w:t>Cyclic prefix</w:t>
            </w:r>
          </w:p>
        </w:tc>
        <w:tc>
          <w:tcPr>
            <w:tcW w:w="1985" w:type="dxa"/>
            <w:tcPrChange w:id="1134" w:author="R4-1910075 PUSCH req with CP-OFDM and FR1" w:date="2019-09-05T22:15:00Z">
              <w:tcPr>
                <w:tcW w:w="1985" w:type="dxa"/>
              </w:tcPr>
            </w:tcPrChange>
          </w:tcPr>
          <w:p w14:paraId="0CD406FE"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75" w:type="dxa"/>
            <w:tcPrChange w:id="1135" w:author="R4-1910075 PUSCH req with CP-OFDM and FR1" w:date="2019-09-05T22:15:00Z">
              <w:tcPr>
                <w:tcW w:w="1275" w:type="dxa"/>
              </w:tcPr>
            </w:tcPrChange>
          </w:tcPr>
          <w:p w14:paraId="3D1D07B4" w14:textId="77777777" w:rsidR="0035482E" w:rsidRPr="0006458D" w:rsidRDefault="0035482E" w:rsidP="0035482E">
            <w:pPr>
              <w:pStyle w:val="TAH"/>
            </w:pPr>
            <w:r w:rsidRPr="0006458D">
              <w:t>Fraction of maximum throughput</w:t>
            </w:r>
          </w:p>
        </w:tc>
        <w:tc>
          <w:tcPr>
            <w:tcW w:w="1418" w:type="dxa"/>
            <w:tcPrChange w:id="1136" w:author="R4-1910075 PUSCH req with CP-OFDM and FR1" w:date="2019-09-05T22:15:00Z">
              <w:tcPr>
                <w:tcW w:w="1276" w:type="dxa"/>
              </w:tcPr>
            </w:tcPrChange>
          </w:tcPr>
          <w:p w14:paraId="1DBD5E88" w14:textId="77777777" w:rsidR="0035482E" w:rsidRPr="0006458D" w:rsidRDefault="0035482E" w:rsidP="0035482E">
            <w:pPr>
              <w:pStyle w:val="TAH"/>
            </w:pPr>
            <w:r w:rsidRPr="0006458D">
              <w:t>FRC</w:t>
            </w:r>
            <w:r w:rsidRPr="0006458D">
              <w:br/>
              <w:t>(Annex A)</w:t>
            </w:r>
          </w:p>
        </w:tc>
        <w:tc>
          <w:tcPr>
            <w:tcW w:w="1417" w:type="dxa"/>
            <w:tcPrChange w:id="1137" w:author="R4-1910075 PUSCH req with CP-OFDM and FR1" w:date="2019-09-05T22:15:00Z">
              <w:tcPr>
                <w:tcW w:w="1559" w:type="dxa"/>
              </w:tcPr>
            </w:tcPrChange>
          </w:tcPr>
          <w:p w14:paraId="04E04E98" w14:textId="1A0A1C88" w:rsidR="0035482E" w:rsidRPr="0006458D" w:rsidRDefault="0035482E" w:rsidP="0035482E">
            <w:pPr>
              <w:pStyle w:val="TAH"/>
            </w:pPr>
            <w:r w:rsidRPr="0006458D">
              <w:t>Additional DM-RS position</w:t>
            </w:r>
          </w:p>
        </w:tc>
        <w:tc>
          <w:tcPr>
            <w:tcW w:w="851" w:type="dxa"/>
            <w:tcPrChange w:id="1138" w:author="R4-1910075 PUSCH req with CP-OFDM and FR1" w:date="2019-09-05T22:15:00Z">
              <w:tcPr>
                <w:tcW w:w="851" w:type="dxa"/>
              </w:tcPr>
            </w:tcPrChange>
          </w:tcPr>
          <w:p w14:paraId="2C33BFC3" w14:textId="77777777" w:rsidR="0035482E" w:rsidRPr="0006458D" w:rsidRDefault="0035482E" w:rsidP="0035482E">
            <w:pPr>
              <w:pStyle w:val="TAH"/>
            </w:pPr>
            <w:r w:rsidRPr="0006458D">
              <w:t>SNR</w:t>
            </w:r>
          </w:p>
          <w:p w14:paraId="58506B90" w14:textId="77777777" w:rsidR="0035482E" w:rsidRPr="0006458D" w:rsidRDefault="0035482E" w:rsidP="0035482E">
            <w:pPr>
              <w:pStyle w:val="TAH"/>
            </w:pPr>
            <w:r w:rsidRPr="0006458D">
              <w:t>(dB)</w:t>
            </w:r>
          </w:p>
        </w:tc>
      </w:tr>
      <w:tr w:rsidR="00EB391E" w:rsidRPr="0006458D" w14:paraId="1134A0BF" w14:textId="77777777" w:rsidTr="0051572A">
        <w:trPr>
          <w:trHeight w:val="105"/>
          <w:trPrChange w:id="1139" w:author="R4-1910075 PUSCH req with CP-OFDM and FR1" w:date="2019-09-05T22:15:00Z">
            <w:trPr>
              <w:trHeight w:val="105"/>
            </w:trPr>
          </w:trPrChange>
        </w:trPr>
        <w:tc>
          <w:tcPr>
            <w:tcW w:w="1007" w:type="dxa"/>
            <w:vMerge w:val="restart"/>
            <w:vAlign w:val="center"/>
            <w:tcPrChange w:id="1140" w:author="R4-1910075 PUSCH req with CP-OFDM and FR1" w:date="2019-09-05T22:15:00Z">
              <w:tcPr>
                <w:tcW w:w="1007" w:type="dxa"/>
                <w:vMerge w:val="restart"/>
                <w:vAlign w:val="center"/>
              </w:tcPr>
            </w:tcPrChange>
          </w:tcPr>
          <w:p w14:paraId="1F929141" w14:textId="77777777" w:rsidR="00EB391E" w:rsidRPr="0006458D" w:rsidRDefault="00EB391E" w:rsidP="00EB391E">
            <w:pPr>
              <w:pStyle w:val="TAC"/>
            </w:pPr>
            <w:r w:rsidRPr="0006458D">
              <w:t>1</w:t>
            </w:r>
          </w:p>
        </w:tc>
        <w:tc>
          <w:tcPr>
            <w:tcW w:w="1093" w:type="dxa"/>
            <w:vMerge w:val="restart"/>
            <w:vAlign w:val="center"/>
            <w:tcPrChange w:id="1141" w:author="R4-1910075 PUSCH req with CP-OFDM and FR1" w:date="2019-09-05T22:15:00Z">
              <w:tcPr>
                <w:tcW w:w="1093" w:type="dxa"/>
                <w:vMerge w:val="restart"/>
                <w:vAlign w:val="center"/>
              </w:tcPr>
            </w:tcPrChange>
          </w:tcPr>
          <w:p w14:paraId="54DB2CA0" w14:textId="77777777" w:rsidR="00EB391E" w:rsidRPr="0006458D" w:rsidRDefault="00EB391E" w:rsidP="00EB391E">
            <w:pPr>
              <w:pStyle w:val="TAC"/>
            </w:pPr>
            <w:r w:rsidRPr="0006458D">
              <w:t>2</w:t>
            </w:r>
          </w:p>
        </w:tc>
        <w:tc>
          <w:tcPr>
            <w:tcW w:w="985" w:type="dxa"/>
            <w:vAlign w:val="center"/>
            <w:tcPrChange w:id="1142" w:author="R4-1910075 PUSCH req with CP-OFDM and FR1" w:date="2019-09-05T22:15:00Z">
              <w:tcPr>
                <w:tcW w:w="985" w:type="dxa"/>
                <w:vAlign w:val="center"/>
              </w:tcPr>
            </w:tcPrChange>
          </w:tcPr>
          <w:p w14:paraId="774BD0EF" w14:textId="77777777" w:rsidR="00EB391E" w:rsidRPr="0006458D" w:rsidRDefault="00EB391E" w:rsidP="00EB391E">
            <w:pPr>
              <w:pStyle w:val="TAC"/>
              <w:rPr>
                <w:rFonts w:cs="Arial"/>
              </w:rPr>
            </w:pPr>
            <w:r w:rsidRPr="0006458D">
              <w:rPr>
                <w:rFonts w:cs="Arial"/>
              </w:rPr>
              <w:t>Normal</w:t>
            </w:r>
          </w:p>
        </w:tc>
        <w:tc>
          <w:tcPr>
            <w:tcW w:w="1985" w:type="dxa"/>
            <w:vAlign w:val="center"/>
            <w:tcPrChange w:id="1143" w:author="R4-1910075 PUSCH req with CP-OFDM and FR1" w:date="2019-09-05T22:15:00Z">
              <w:tcPr>
                <w:tcW w:w="1985" w:type="dxa"/>
                <w:vAlign w:val="center"/>
              </w:tcPr>
            </w:tcPrChange>
          </w:tcPr>
          <w:p w14:paraId="329B66B9" w14:textId="77777777" w:rsidR="00EB391E" w:rsidRPr="0006458D" w:rsidRDefault="00EB391E" w:rsidP="00EB391E">
            <w:pPr>
              <w:pStyle w:val="TAC"/>
            </w:pPr>
            <w:r w:rsidRPr="0006458D">
              <w:t>TDLB100-400 Low</w:t>
            </w:r>
          </w:p>
        </w:tc>
        <w:tc>
          <w:tcPr>
            <w:tcW w:w="1275" w:type="dxa"/>
            <w:vAlign w:val="center"/>
            <w:tcPrChange w:id="1144" w:author="R4-1910075 PUSCH req with CP-OFDM and FR1" w:date="2019-09-05T22:15:00Z">
              <w:tcPr>
                <w:tcW w:w="1275" w:type="dxa"/>
                <w:vAlign w:val="center"/>
              </w:tcPr>
            </w:tcPrChange>
          </w:tcPr>
          <w:p w14:paraId="0EC09177" w14:textId="77777777" w:rsidR="00EB391E" w:rsidRPr="0006458D" w:rsidRDefault="00EB391E" w:rsidP="00EB391E">
            <w:pPr>
              <w:pStyle w:val="TAC"/>
            </w:pPr>
            <w:r w:rsidRPr="0006458D">
              <w:t>70 %</w:t>
            </w:r>
          </w:p>
        </w:tc>
        <w:tc>
          <w:tcPr>
            <w:tcW w:w="1418" w:type="dxa"/>
            <w:vAlign w:val="center"/>
            <w:tcPrChange w:id="1145" w:author="R4-1910075 PUSCH req with CP-OFDM and FR1" w:date="2019-09-05T22:15:00Z">
              <w:tcPr>
                <w:tcW w:w="1276" w:type="dxa"/>
                <w:vAlign w:val="center"/>
              </w:tcPr>
            </w:tcPrChange>
          </w:tcPr>
          <w:p w14:paraId="0C9935EF" w14:textId="77777777" w:rsidR="00EB391E" w:rsidRPr="0006458D" w:rsidRDefault="00EB391E" w:rsidP="00EB391E">
            <w:pPr>
              <w:pStyle w:val="TAC"/>
            </w:pPr>
            <w:r w:rsidRPr="0006458D">
              <w:t>G-FR1-A3-8</w:t>
            </w:r>
          </w:p>
        </w:tc>
        <w:tc>
          <w:tcPr>
            <w:tcW w:w="1417" w:type="dxa"/>
            <w:vAlign w:val="center"/>
            <w:tcPrChange w:id="1146" w:author="R4-1910075 PUSCH req with CP-OFDM and FR1" w:date="2019-09-05T22:15:00Z">
              <w:tcPr>
                <w:tcW w:w="1559" w:type="dxa"/>
                <w:vAlign w:val="center"/>
              </w:tcPr>
            </w:tcPrChange>
          </w:tcPr>
          <w:p w14:paraId="6CB6D209" w14:textId="10F55950" w:rsidR="00EB391E" w:rsidRPr="0006458D" w:rsidRDefault="00EB391E" w:rsidP="00EB391E">
            <w:pPr>
              <w:pStyle w:val="TAC"/>
            </w:pPr>
            <w:r w:rsidRPr="0006458D">
              <w:t>pos1</w:t>
            </w:r>
          </w:p>
        </w:tc>
        <w:tc>
          <w:tcPr>
            <w:tcW w:w="851" w:type="dxa"/>
            <w:vAlign w:val="bottom"/>
            <w:tcPrChange w:id="1147" w:author="R4-1910075 PUSCH req with CP-OFDM and FR1" w:date="2019-09-05T22:15:00Z">
              <w:tcPr>
                <w:tcW w:w="851" w:type="dxa"/>
                <w:vAlign w:val="bottom"/>
              </w:tcPr>
            </w:tcPrChange>
          </w:tcPr>
          <w:p w14:paraId="3CA496A9" w14:textId="5AC7A3F5" w:rsidR="00EB391E" w:rsidRPr="0006458D" w:rsidRDefault="00EB391E" w:rsidP="00EB391E">
            <w:pPr>
              <w:pStyle w:val="TAC"/>
            </w:pPr>
            <w:ins w:id="1148" w:author="R4-1910075 PUSCH req with CP-OFDM and FR1" w:date="2019-09-05T22:15:00Z">
              <w:r w:rsidRPr="0006458D">
                <w:rPr>
                  <w:rFonts w:cs="Arial"/>
                  <w:szCs w:val="18"/>
                </w:rPr>
                <w:t>[-2.</w:t>
              </w:r>
              <w:r>
                <w:rPr>
                  <w:rFonts w:cs="Arial"/>
                  <w:szCs w:val="18"/>
                </w:rPr>
                <w:t>2</w:t>
              </w:r>
              <w:r w:rsidRPr="0006458D">
                <w:rPr>
                  <w:rFonts w:cs="Arial"/>
                  <w:szCs w:val="18"/>
                </w:rPr>
                <w:t>]</w:t>
              </w:r>
            </w:ins>
            <w:del w:id="1149" w:author="R4-1910075 PUSCH req with CP-OFDM and FR1" w:date="2019-09-05T22:15:00Z">
              <w:r w:rsidRPr="0006458D" w:rsidDel="00E36C86">
                <w:rPr>
                  <w:rFonts w:cs="Arial"/>
                  <w:szCs w:val="18"/>
                </w:rPr>
                <w:delText>[-2.5]</w:delText>
              </w:r>
            </w:del>
          </w:p>
        </w:tc>
      </w:tr>
      <w:tr w:rsidR="0006458D" w:rsidRPr="0006458D" w14:paraId="460F6991" w14:textId="77777777" w:rsidTr="0051572A">
        <w:trPr>
          <w:trHeight w:val="105"/>
          <w:trPrChange w:id="1150" w:author="R4-1910075 PUSCH req with CP-OFDM and FR1" w:date="2019-09-05T22:15:00Z">
            <w:trPr>
              <w:trHeight w:val="105"/>
            </w:trPr>
          </w:trPrChange>
        </w:trPr>
        <w:tc>
          <w:tcPr>
            <w:tcW w:w="1007" w:type="dxa"/>
            <w:vMerge/>
            <w:vAlign w:val="center"/>
            <w:tcPrChange w:id="1151" w:author="R4-1910075 PUSCH req with CP-OFDM and FR1" w:date="2019-09-05T22:15:00Z">
              <w:tcPr>
                <w:tcW w:w="1007" w:type="dxa"/>
                <w:vMerge/>
                <w:vAlign w:val="center"/>
              </w:tcPr>
            </w:tcPrChange>
          </w:tcPr>
          <w:p w14:paraId="2B078093" w14:textId="77777777" w:rsidR="00BC5E0F" w:rsidRPr="0006458D" w:rsidRDefault="00BC5E0F" w:rsidP="0006458D">
            <w:pPr>
              <w:pStyle w:val="TAC"/>
            </w:pPr>
          </w:p>
        </w:tc>
        <w:tc>
          <w:tcPr>
            <w:tcW w:w="1093" w:type="dxa"/>
            <w:vMerge/>
            <w:vAlign w:val="center"/>
            <w:tcPrChange w:id="1152" w:author="R4-1910075 PUSCH req with CP-OFDM and FR1" w:date="2019-09-05T22:15:00Z">
              <w:tcPr>
                <w:tcW w:w="1093" w:type="dxa"/>
                <w:vMerge/>
                <w:vAlign w:val="center"/>
              </w:tcPr>
            </w:tcPrChange>
          </w:tcPr>
          <w:p w14:paraId="59DC624A" w14:textId="77777777" w:rsidR="00BC5E0F" w:rsidRPr="0006458D" w:rsidRDefault="00BC5E0F" w:rsidP="0006458D">
            <w:pPr>
              <w:pStyle w:val="TAC"/>
            </w:pPr>
          </w:p>
        </w:tc>
        <w:tc>
          <w:tcPr>
            <w:tcW w:w="985" w:type="dxa"/>
            <w:vAlign w:val="center"/>
            <w:tcPrChange w:id="1153" w:author="R4-1910075 PUSCH req with CP-OFDM and FR1" w:date="2019-09-05T22:15:00Z">
              <w:tcPr>
                <w:tcW w:w="985" w:type="dxa"/>
                <w:vAlign w:val="center"/>
              </w:tcPr>
            </w:tcPrChange>
          </w:tcPr>
          <w:p w14:paraId="76B39762" w14:textId="77777777" w:rsidR="00BC5E0F" w:rsidRPr="0006458D" w:rsidRDefault="00BC5E0F" w:rsidP="0006458D">
            <w:pPr>
              <w:pStyle w:val="TAC"/>
              <w:rPr>
                <w:rFonts w:cs="Arial"/>
              </w:rPr>
            </w:pPr>
            <w:r w:rsidRPr="0006458D">
              <w:rPr>
                <w:rFonts w:cs="Arial"/>
              </w:rPr>
              <w:t>Normal</w:t>
            </w:r>
          </w:p>
        </w:tc>
        <w:tc>
          <w:tcPr>
            <w:tcW w:w="1985" w:type="dxa"/>
            <w:vAlign w:val="center"/>
            <w:tcPrChange w:id="1154" w:author="R4-1910075 PUSCH req with CP-OFDM and FR1" w:date="2019-09-05T22:15:00Z">
              <w:tcPr>
                <w:tcW w:w="1985" w:type="dxa"/>
                <w:vAlign w:val="center"/>
              </w:tcPr>
            </w:tcPrChange>
          </w:tcPr>
          <w:p w14:paraId="62C37705" w14:textId="77777777" w:rsidR="00BC5E0F" w:rsidRPr="0006458D" w:rsidRDefault="00BC5E0F" w:rsidP="0006458D">
            <w:pPr>
              <w:pStyle w:val="TAC"/>
            </w:pPr>
            <w:r w:rsidRPr="0006458D">
              <w:t>TDLC300-100 Low</w:t>
            </w:r>
          </w:p>
        </w:tc>
        <w:tc>
          <w:tcPr>
            <w:tcW w:w="1275" w:type="dxa"/>
            <w:vAlign w:val="center"/>
            <w:tcPrChange w:id="1155" w:author="R4-1910075 PUSCH req with CP-OFDM and FR1" w:date="2019-09-05T22:15:00Z">
              <w:tcPr>
                <w:tcW w:w="1275" w:type="dxa"/>
                <w:vAlign w:val="center"/>
              </w:tcPr>
            </w:tcPrChange>
          </w:tcPr>
          <w:p w14:paraId="7FB9F4B9" w14:textId="77777777" w:rsidR="00BC5E0F" w:rsidRPr="0006458D" w:rsidRDefault="00BC5E0F" w:rsidP="0006458D">
            <w:pPr>
              <w:pStyle w:val="TAC"/>
            </w:pPr>
            <w:r w:rsidRPr="0006458D">
              <w:t>70 %</w:t>
            </w:r>
          </w:p>
        </w:tc>
        <w:tc>
          <w:tcPr>
            <w:tcW w:w="1418" w:type="dxa"/>
            <w:vAlign w:val="center"/>
            <w:tcPrChange w:id="1156" w:author="R4-1910075 PUSCH req with CP-OFDM and FR1" w:date="2019-09-05T22:15:00Z">
              <w:tcPr>
                <w:tcW w:w="1276" w:type="dxa"/>
                <w:vAlign w:val="center"/>
              </w:tcPr>
            </w:tcPrChange>
          </w:tcPr>
          <w:p w14:paraId="1BEE4B5B" w14:textId="77777777" w:rsidR="00BC5E0F" w:rsidRPr="0006458D" w:rsidRDefault="00BC5E0F" w:rsidP="0006458D">
            <w:pPr>
              <w:pStyle w:val="TAC"/>
            </w:pPr>
            <w:r w:rsidRPr="0006458D">
              <w:t>G-FR1-A4-8</w:t>
            </w:r>
          </w:p>
        </w:tc>
        <w:tc>
          <w:tcPr>
            <w:tcW w:w="1417" w:type="dxa"/>
            <w:tcPrChange w:id="1157" w:author="R4-1910075 PUSCH req with CP-OFDM and FR1" w:date="2019-09-05T22:15:00Z">
              <w:tcPr>
                <w:tcW w:w="1559" w:type="dxa"/>
              </w:tcPr>
            </w:tcPrChange>
          </w:tcPr>
          <w:p w14:paraId="1FCD9623" w14:textId="779430AC" w:rsidR="00BC5E0F" w:rsidRPr="0006458D" w:rsidRDefault="00BC5E0F" w:rsidP="0006458D">
            <w:pPr>
              <w:pStyle w:val="TAC"/>
            </w:pPr>
            <w:r w:rsidRPr="0006458D">
              <w:t>pos1</w:t>
            </w:r>
          </w:p>
        </w:tc>
        <w:tc>
          <w:tcPr>
            <w:tcW w:w="851" w:type="dxa"/>
            <w:vAlign w:val="bottom"/>
            <w:tcPrChange w:id="1158" w:author="R4-1910075 PUSCH req with CP-OFDM and FR1" w:date="2019-09-05T22:15:00Z">
              <w:tcPr>
                <w:tcW w:w="851" w:type="dxa"/>
                <w:vAlign w:val="bottom"/>
              </w:tcPr>
            </w:tcPrChange>
          </w:tcPr>
          <w:p w14:paraId="2D057969" w14:textId="0B1C321F" w:rsidR="00BC5E0F" w:rsidRPr="0006458D" w:rsidRDefault="00BC5E0F" w:rsidP="0006458D">
            <w:pPr>
              <w:pStyle w:val="TAC"/>
            </w:pPr>
            <w:r w:rsidRPr="0006458D">
              <w:rPr>
                <w:rFonts w:cs="Arial"/>
                <w:szCs w:val="18"/>
              </w:rPr>
              <w:t>[10.2]</w:t>
            </w:r>
          </w:p>
        </w:tc>
      </w:tr>
      <w:tr w:rsidR="0006458D" w:rsidRPr="0006458D" w14:paraId="7DC16D0E" w14:textId="77777777" w:rsidTr="0051572A">
        <w:trPr>
          <w:trHeight w:val="105"/>
          <w:trPrChange w:id="1159" w:author="R4-1910075 PUSCH req with CP-OFDM and FR1" w:date="2019-09-05T22:15:00Z">
            <w:trPr>
              <w:trHeight w:val="105"/>
            </w:trPr>
          </w:trPrChange>
        </w:trPr>
        <w:tc>
          <w:tcPr>
            <w:tcW w:w="1007" w:type="dxa"/>
            <w:vMerge/>
            <w:vAlign w:val="center"/>
            <w:tcPrChange w:id="1160" w:author="R4-1910075 PUSCH req with CP-OFDM and FR1" w:date="2019-09-05T22:15:00Z">
              <w:tcPr>
                <w:tcW w:w="1007" w:type="dxa"/>
                <w:vMerge/>
                <w:vAlign w:val="center"/>
              </w:tcPr>
            </w:tcPrChange>
          </w:tcPr>
          <w:p w14:paraId="5851B0E6" w14:textId="77777777" w:rsidR="00BC5E0F" w:rsidRPr="0006458D" w:rsidRDefault="00BC5E0F" w:rsidP="0006458D">
            <w:pPr>
              <w:pStyle w:val="TAC"/>
            </w:pPr>
          </w:p>
        </w:tc>
        <w:tc>
          <w:tcPr>
            <w:tcW w:w="1093" w:type="dxa"/>
            <w:vMerge/>
            <w:vAlign w:val="center"/>
            <w:tcPrChange w:id="1161" w:author="R4-1910075 PUSCH req with CP-OFDM and FR1" w:date="2019-09-05T22:15:00Z">
              <w:tcPr>
                <w:tcW w:w="1093" w:type="dxa"/>
                <w:vMerge/>
                <w:vAlign w:val="center"/>
              </w:tcPr>
            </w:tcPrChange>
          </w:tcPr>
          <w:p w14:paraId="50FC3D7F" w14:textId="77777777" w:rsidR="00BC5E0F" w:rsidRPr="0006458D" w:rsidRDefault="00BC5E0F" w:rsidP="0006458D">
            <w:pPr>
              <w:pStyle w:val="TAC"/>
            </w:pPr>
          </w:p>
        </w:tc>
        <w:tc>
          <w:tcPr>
            <w:tcW w:w="985" w:type="dxa"/>
            <w:vAlign w:val="center"/>
            <w:tcPrChange w:id="1162" w:author="R4-1910075 PUSCH req with CP-OFDM and FR1" w:date="2019-09-05T22:15:00Z">
              <w:tcPr>
                <w:tcW w:w="985" w:type="dxa"/>
                <w:vAlign w:val="center"/>
              </w:tcPr>
            </w:tcPrChange>
          </w:tcPr>
          <w:p w14:paraId="77D01816" w14:textId="77777777" w:rsidR="00BC5E0F" w:rsidRPr="0006458D" w:rsidRDefault="00BC5E0F" w:rsidP="0006458D">
            <w:pPr>
              <w:pStyle w:val="TAC"/>
              <w:rPr>
                <w:rFonts w:cs="Arial"/>
              </w:rPr>
            </w:pPr>
            <w:r w:rsidRPr="0006458D">
              <w:rPr>
                <w:rFonts w:cs="Arial"/>
              </w:rPr>
              <w:t>Normal</w:t>
            </w:r>
          </w:p>
        </w:tc>
        <w:tc>
          <w:tcPr>
            <w:tcW w:w="1985" w:type="dxa"/>
            <w:vAlign w:val="center"/>
            <w:tcPrChange w:id="1163" w:author="R4-1910075 PUSCH req with CP-OFDM and FR1" w:date="2019-09-05T22:15:00Z">
              <w:tcPr>
                <w:tcW w:w="1985" w:type="dxa"/>
                <w:vAlign w:val="center"/>
              </w:tcPr>
            </w:tcPrChange>
          </w:tcPr>
          <w:p w14:paraId="0538F3DD" w14:textId="77777777" w:rsidR="00BC5E0F" w:rsidRPr="0006458D" w:rsidRDefault="00BC5E0F" w:rsidP="0006458D">
            <w:pPr>
              <w:pStyle w:val="TAC"/>
            </w:pPr>
            <w:r w:rsidRPr="0006458D">
              <w:t>TDLA30-10 Low</w:t>
            </w:r>
          </w:p>
        </w:tc>
        <w:tc>
          <w:tcPr>
            <w:tcW w:w="1275" w:type="dxa"/>
            <w:vAlign w:val="center"/>
            <w:tcPrChange w:id="1164" w:author="R4-1910075 PUSCH req with CP-OFDM and FR1" w:date="2019-09-05T22:15:00Z">
              <w:tcPr>
                <w:tcW w:w="1275" w:type="dxa"/>
                <w:vAlign w:val="center"/>
              </w:tcPr>
            </w:tcPrChange>
          </w:tcPr>
          <w:p w14:paraId="74F0201A" w14:textId="77777777" w:rsidR="00BC5E0F" w:rsidRPr="0006458D" w:rsidRDefault="00BC5E0F" w:rsidP="0006458D">
            <w:pPr>
              <w:pStyle w:val="TAC"/>
            </w:pPr>
            <w:r w:rsidRPr="0006458D">
              <w:t>70 %</w:t>
            </w:r>
          </w:p>
        </w:tc>
        <w:tc>
          <w:tcPr>
            <w:tcW w:w="1418" w:type="dxa"/>
            <w:vAlign w:val="center"/>
            <w:tcPrChange w:id="1165" w:author="R4-1910075 PUSCH req with CP-OFDM and FR1" w:date="2019-09-05T22:15:00Z">
              <w:tcPr>
                <w:tcW w:w="1276" w:type="dxa"/>
                <w:vAlign w:val="center"/>
              </w:tcPr>
            </w:tcPrChange>
          </w:tcPr>
          <w:p w14:paraId="3B0C75D7" w14:textId="77777777" w:rsidR="00BC5E0F" w:rsidRPr="0006458D" w:rsidRDefault="00BC5E0F" w:rsidP="0006458D">
            <w:pPr>
              <w:pStyle w:val="TAC"/>
            </w:pPr>
            <w:r w:rsidRPr="0006458D">
              <w:t>G-FR1-A5-8</w:t>
            </w:r>
          </w:p>
        </w:tc>
        <w:tc>
          <w:tcPr>
            <w:tcW w:w="1417" w:type="dxa"/>
            <w:tcPrChange w:id="1166" w:author="R4-1910075 PUSCH req with CP-OFDM and FR1" w:date="2019-09-05T22:15:00Z">
              <w:tcPr>
                <w:tcW w:w="1559" w:type="dxa"/>
              </w:tcPr>
            </w:tcPrChange>
          </w:tcPr>
          <w:p w14:paraId="68117E43" w14:textId="53BB77A6" w:rsidR="00BC5E0F" w:rsidRPr="0006458D" w:rsidRDefault="00BC5E0F" w:rsidP="0006458D">
            <w:pPr>
              <w:pStyle w:val="TAC"/>
            </w:pPr>
            <w:r w:rsidRPr="0006458D">
              <w:t>pos1</w:t>
            </w:r>
          </w:p>
        </w:tc>
        <w:tc>
          <w:tcPr>
            <w:tcW w:w="851" w:type="dxa"/>
            <w:vAlign w:val="bottom"/>
            <w:tcPrChange w:id="1167" w:author="R4-1910075 PUSCH req with CP-OFDM and FR1" w:date="2019-09-05T22:15:00Z">
              <w:tcPr>
                <w:tcW w:w="851" w:type="dxa"/>
                <w:vAlign w:val="bottom"/>
              </w:tcPr>
            </w:tcPrChange>
          </w:tcPr>
          <w:p w14:paraId="0225C349" w14:textId="59E9F179" w:rsidR="00BC5E0F" w:rsidRPr="0006458D" w:rsidRDefault="00BC5E0F" w:rsidP="0006458D">
            <w:pPr>
              <w:pStyle w:val="TAC"/>
            </w:pPr>
            <w:r w:rsidRPr="0006458D">
              <w:rPr>
                <w:rFonts w:cs="Arial"/>
                <w:szCs w:val="18"/>
              </w:rPr>
              <w:t>[12.6]</w:t>
            </w:r>
          </w:p>
        </w:tc>
      </w:tr>
      <w:tr w:rsidR="0006458D" w:rsidRPr="0006458D" w14:paraId="73A490A4" w14:textId="77777777" w:rsidTr="0051572A">
        <w:trPr>
          <w:trHeight w:val="105"/>
          <w:trPrChange w:id="1168" w:author="R4-1910075 PUSCH req with CP-OFDM and FR1" w:date="2019-09-05T22:15:00Z">
            <w:trPr>
              <w:trHeight w:val="105"/>
            </w:trPr>
          </w:trPrChange>
        </w:trPr>
        <w:tc>
          <w:tcPr>
            <w:tcW w:w="1007" w:type="dxa"/>
            <w:vMerge/>
            <w:vAlign w:val="center"/>
            <w:tcPrChange w:id="1169" w:author="R4-1910075 PUSCH req with CP-OFDM and FR1" w:date="2019-09-05T22:15:00Z">
              <w:tcPr>
                <w:tcW w:w="1007" w:type="dxa"/>
                <w:vMerge/>
                <w:vAlign w:val="center"/>
              </w:tcPr>
            </w:tcPrChange>
          </w:tcPr>
          <w:p w14:paraId="0081B25F" w14:textId="77777777" w:rsidR="00BC5E0F" w:rsidRPr="0006458D" w:rsidRDefault="00BC5E0F" w:rsidP="0006458D">
            <w:pPr>
              <w:pStyle w:val="TAC"/>
            </w:pPr>
          </w:p>
        </w:tc>
        <w:tc>
          <w:tcPr>
            <w:tcW w:w="1093" w:type="dxa"/>
            <w:vMerge w:val="restart"/>
            <w:vAlign w:val="center"/>
            <w:tcPrChange w:id="1170" w:author="R4-1910075 PUSCH req with CP-OFDM and FR1" w:date="2019-09-05T22:15:00Z">
              <w:tcPr>
                <w:tcW w:w="1093" w:type="dxa"/>
                <w:vMerge w:val="restart"/>
                <w:vAlign w:val="center"/>
              </w:tcPr>
            </w:tcPrChange>
          </w:tcPr>
          <w:p w14:paraId="0AA48982" w14:textId="77777777" w:rsidR="00BC5E0F" w:rsidRPr="0006458D" w:rsidRDefault="00BC5E0F" w:rsidP="0006458D">
            <w:pPr>
              <w:pStyle w:val="TAC"/>
            </w:pPr>
            <w:r w:rsidRPr="0006458D">
              <w:t>4</w:t>
            </w:r>
          </w:p>
        </w:tc>
        <w:tc>
          <w:tcPr>
            <w:tcW w:w="985" w:type="dxa"/>
            <w:vAlign w:val="center"/>
            <w:tcPrChange w:id="1171" w:author="R4-1910075 PUSCH req with CP-OFDM and FR1" w:date="2019-09-05T22:15:00Z">
              <w:tcPr>
                <w:tcW w:w="985" w:type="dxa"/>
                <w:vAlign w:val="center"/>
              </w:tcPr>
            </w:tcPrChange>
          </w:tcPr>
          <w:p w14:paraId="653BED08" w14:textId="77777777" w:rsidR="00BC5E0F" w:rsidRPr="0006458D" w:rsidRDefault="00BC5E0F" w:rsidP="0006458D">
            <w:pPr>
              <w:pStyle w:val="TAC"/>
              <w:rPr>
                <w:rFonts w:cs="Arial"/>
              </w:rPr>
            </w:pPr>
            <w:r w:rsidRPr="0006458D">
              <w:rPr>
                <w:rFonts w:cs="Arial"/>
              </w:rPr>
              <w:t>Normal</w:t>
            </w:r>
          </w:p>
        </w:tc>
        <w:tc>
          <w:tcPr>
            <w:tcW w:w="1985" w:type="dxa"/>
            <w:vAlign w:val="center"/>
            <w:tcPrChange w:id="1172" w:author="R4-1910075 PUSCH req with CP-OFDM and FR1" w:date="2019-09-05T22:15:00Z">
              <w:tcPr>
                <w:tcW w:w="1985" w:type="dxa"/>
                <w:vAlign w:val="center"/>
              </w:tcPr>
            </w:tcPrChange>
          </w:tcPr>
          <w:p w14:paraId="47014913" w14:textId="77777777" w:rsidR="00BC5E0F" w:rsidRPr="0006458D" w:rsidRDefault="00BC5E0F" w:rsidP="0006458D">
            <w:pPr>
              <w:pStyle w:val="TAC"/>
            </w:pPr>
            <w:r w:rsidRPr="0006458D">
              <w:t>TDLB100-400 Low</w:t>
            </w:r>
          </w:p>
        </w:tc>
        <w:tc>
          <w:tcPr>
            <w:tcW w:w="1275" w:type="dxa"/>
            <w:vAlign w:val="center"/>
            <w:tcPrChange w:id="1173" w:author="R4-1910075 PUSCH req with CP-OFDM and FR1" w:date="2019-09-05T22:15:00Z">
              <w:tcPr>
                <w:tcW w:w="1275" w:type="dxa"/>
                <w:vAlign w:val="center"/>
              </w:tcPr>
            </w:tcPrChange>
          </w:tcPr>
          <w:p w14:paraId="175D351F" w14:textId="77777777" w:rsidR="00BC5E0F" w:rsidRPr="0006458D" w:rsidRDefault="00BC5E0F" w:rsidP="0006458D">
            <w:pPr>
              <w:pStyle w:val="TAC"/>
            </w:pPr>
            <w:r w:rsidRPr="0006458D">
              <w:t>70 %</w:t>
            </w:r>
          </w:p>
        </w:tc>
        <w:tc>
          <w:tcPr>
            <w:tcW w:w="1418" w:type="dxa"/>
            <w:vAlign w:val="center"/>
            <w:tcPrChange w:id="1174" w:author="R4-1910075 PUSCH req with CP-OFDM and FR1" w:date="2019-09-05T22:15:00Z">
              <w:tcPr>
                <w:tcW w:w="1276" w:type="dxa"/>
                <w:vAlign w:val="center"/>
              </w:tcPr>
            </w:tcPrChange>
          </w:tcPr>
          <w:p w14:paraId="6DCBAA38" w14:textId="77777777" w:rsidR="00BC5E0F" w:rsidRPr="0006458D" w:rsidRDefault="00BC5E0F" w:rsidP="0006458D">
            <w:pPr>
              <w:pStyle w:val="TAC"/>
            </w:pPr>
            <w:r w:rsidRPr="0006458D">
              <w:t>G-FR1-A3-8</w:t>
            </w:r>
          </w:p>
        </w:tc>
        <w:tc>
          <w:tcPr>
            <w:tcW w:w="1417" w:type="dxa"/>
            <w:tcPrChange w:id="1175" w:author="R4-1910075 PUSCH req with CP-OFDM and FR1" w:date="2019-09-05T22:15:00Z">
              <w:tcPr>
                <w:tcW w:w="1559" w:type="dxa"/>
              </w:tcPr>
            </w:tcPrChange>
          </w:tcPr>
          <w:p w14:paraId="394E1CE2" w14:textId="7EE18472" w:rsidR="00BC5E0F" w:rsidRPr="0006458D" w:rsidRDefault="00BC5E0F" w:rsidP="0006458D">
            <w:pPr>
              <w:pStyle w:val="TAC"/>
            </w:pPr>
            <w:r w:rsidRPr="0006458D">
              <w:t>pos1</w:t>
            </w:r>
          </w:p>
        </w:tc>
        <w:tc>
          <w:tcPr>
            <w:tcW w:w="851" w:type="dxa"/>
            <w:vAlign w:val="bottom"/>
            <w:tcPrChange w:id="1176" w:author="R4-1910075 PUSCH req with CP-OFDM and FR1" w:date="2019-09-05T22:15:00Z">
              <w:tcPr>
                <w:tcW w:w="851" w:type="dxa"/>
                <w:vAlign w:val="bottom"/>
              </w:tcPr>
            </w:tcPrChange>
          </w:tcPr>
          <w:p w14:paraId="04B6CB5E" w14:textId="2CA31349" w:rsidR="00BC5E0F" w:rsidRPr="0006458D" w:rsidRDefault="00BC5E0F" w:rsidP="0006458D">
            <w:pPr>
              <w:pStyle w:val="TAC"/>
            </w:pPr>
            <w:r w:rsidRPr="0006458D">
              <w:rPr>
                <w:rFonts w:cs="Arial"/>
                <w:szCs w:val="18"/>
              </w:rPr>
              <w:t>[-5.8]</w:t>
            </w:r>
          </w:p>
        </w:tc>
      </w:tr>
      <w:tr w:rsidR="0006458D" w:rsidRPr="0006458D" w14:paraId="15622E99" w14:textId="77777777" w:rsidTr="0051572A">
        <w:trPr>
          <w:trHeight w:val="105"/>
          <w:trPrChange w:id="1177" w:author="R4-1910075 PUSCH req with CP-OFDM and FR1" w:date="2019-09-05T22:15:00Z">
            <w:trPr>
              <w:trHeight w:val="105"/>
            </w:trPr>
          </w:trPrChange>
        </w:trPr>
        <w:tc>
          <w:tcPr>
            <w:tcW w:w="1007" w:type="dxa"/>
            <w:vMerge/>
            <w:vAlign w:val="center"/>
            <w:tcPrChange w:id="1178" w:author="R4-1910075 PUSCH req with CP-OFDM and FR1" w:date="2019-09-05T22:15:00Z">
              <w:tcPr>
                <w:tcW w:w="1007" w:type="dxa"/>
                <w:vMerge/>
                <w:vAlign w:val="center"/>
              </w:tcPr>
            </w:tcPrChange>
          </w:tcPr>
          <w:p w14:paraId="0B4DC5F6" w14:textId="77777777" w:rsidR="00BC5E0F" w:rsidRPr="0006458D" w:rsidRDefault="00BC5E0F" w:rsidP="0006458D">
            <w:pPr>
              <w:pStyle w:val="TAC"/>
            </w:pPr>
          </w:p>
        </w:tc>
        <w:tc>
          <w:tcPr>
            <w:tcW w:w="1093" w:type="dxa"/>
            <w:vMerge/>
            <w:vAlign w:val="center"/>
            <w:tcPrChange w:id="1179" w:author="R4-1910075 PUSCH req with CP-OFDM and FR1" w:date="2019-09-05T22:15:00Z">
              <w:tcPr>
                <w:tcW w:w="1093" w:type="dxa"/>
                <w:vMerge/>
                <w:vAlign w:val="center"/>
              </w:tcPr>
            </w:tcPrChange>
          </w:tcPr>
          <w:p w14:paraId="41B034E0" w14:textId="77777777" w:rsidR="00BC5E0F" w:rsidRPr="0006458D" w:rsidRDefault="00BC5E0F" w:rsidP="0006458D">
            <w:pPr>
              <w:pStyle w:val="TAC"/>
            </w:pPr>
          </w:p>
        </w:tc>
        <w:tc>
          <w:tcPr>
            <w:tcW w:w="985" w:type="dxa"/>
            <w:vAlign w:val="center"/>
            <w:tcPrChange w:id="1180" w:author="R4-1910075 PUSCH req with CP-OFDM and FR1" w:date="2019-09-05T22:15:00Z">
              <w:tcPr>
                <w:tcW w:w="985" w:type="dxa"/>
                <w:vAlign w:val="center"/>
              </w:tcPr>
            </w:tcPrChange>
          </w:tcPr>
          <w:p w14:paraId="1FE94C4B" w14:textId="77777777" w:rsidR="00BC5E0F" w:rsidRPr="0006458D" w:rsidRDefault="00BC5E0F" w:rsidP="0006458D">
            <w:pPr>
              <w:pStyle w:val="TAC"/>
              <w:rPr>
                <w:rFonts w:cs="Arial"/>
              </w:rPr>
            </w:pPr>
            <w:r w:rsidRPr="0006458D">
              <w:rPr>
                <w:rFonts w:cs="Arial"/>
              </w:rPr>
              <w:t>Normal</w:t>
            </w:r>
          </w:p>
        </w:tc>
        <w:tc>
          <w:tcPr>
            <w:tcW w:w="1985" w:type="dxa"/>
            <w:vAlign w:val="center"/>
            <w:tcPrChange w:id="1181" w:author="R4-1910075 PUSCH req with CP-OFDM and FR1" w:date="2019-09-05T22:15:00Z">
              <w:tcPr>
                <w:tcW w:w="1985" w:type="dxa"/>
                <w:vAlign w:val="center"/>
              </w:tcPr>
            </w:tcPrChange>
          </w:tcPr>
          <w:p w14:paraId="5420A7B2" w14:textId="77777777" w:rsidR="00BC5E0F" w:rsidRPr="0006458D" w:rsidRDefault="00BC5E0F" w:rsidP="0006458D">
            <w:pPr>
              <w:pStyle w:val="TAC"/>
            </w:pPr>
            <w:r w:rsidRPr="0006458D">
              <w:t>TDLC300-100 Low</w:t>
            </w:r>
          </w:p>
        </w:tc>
        <w:tc>
          <w:tcPr>
            <w:tcW w:w="1275" w:type="dxa"/>
            <w:vAlign w:val="center"/>
            <w:tcPrChange w:id="1182" w:author="R4-1910075 PUSCH req with CP-OFDM and FR1" w:date="2019-09-05T22:15:00Z">
              <w:tcPr>
                <w:tcW w:w="1275" w:type="dxa"/>
                <w:vAlign w:val="center"/>
              </w:tcPr>
            </w:tcPrChange>
          </w:tcPr>
          <w:p w14:paraId="03CE3853" w14:textId="77777777" w:rsidR="00BC5E0F" w:rsidRPr="0006458D" w:rsidRDefault="00BC5E0F" w:rsidP="0006458D">
            <w:pPr>
              <w:pStyle w:val="TAC"/>
            </w:pPr>
            <w:r w:rsidRPr="0006458D">
              <w:t>70 %</w:t>
            </w:r>
          </w:p>
        </w:tc>
        <w:tc>
          <w:tcPr>
            <w:tcW w:w="1418" w:type="dxa"/>
            <w:vAlign w:val="center"/>
            <w:tcPrChange w:id="1183" w:author="R4-1910075 PUSCH req with CP-OFDM and FR1" w:date="2019-09-05T22:15:00Z">
              <w:tcPr>
                <w:tcW w:w="1276" w:type="dxa"/>
                <w:vAlign w:val="center"/>
              </w:tcPr>
            </w:tcPrChange>
          </w:tcPr>
          <w:p w14:paraId="195387C5" w14:textId="77777777" w:rsidR="00BC5E0F" w:rsidRPr="0006458D" w:rsidRDefault="00BC5E0F" w:rsidP="0006458D">
            <w:pPr>
              <w:pStyle w:val="TAC"/>
            </w:pPr>
            <w:r w:rsidRPr="0006458D">
              <w:t>G-FR1-A4-8</w:t>
            </w:r>
          </w:p>
        </w:tc>
        <w:tc>
          <w:tcPr>
            <w:tcW w:w="1417" w:type="dxa"/>
            <w:tcPrChange w:id="1184" w:author="R4-1910075 PUSCH req with CP-OFDM and FR1" w:date="2019-09-05T22:15:00Z">
              <w:tcPr>
                <w:tcW w:w="1559" w:type="dxa"/>
              </w:tcPr>
            </w:tcPrChange>
          </w:tcPr>
          <w:p w14:paraId="348C4C36" w14:textId="07279364" w:rsidR="00BC5E0F" w:rsidRPr="0006458D" w:rsidRDefault="00BC5E0F" w:rsidP="0006458D">
            <w:pPr>
              <w:pStyle w:val="TAC"/>
            </w:pPr>
            <w:r w:rsidRPr="0006458D">
              <w:t>pos1</w:t>
            </w:r>
          </w:p>
        </w:tc>
        <w:tc>
          <w:tcPr>
            <w:tcW w:w="851" w:type="dxa"/>
            <w:vAlign w:val="bottom"/>
            <w:tcPrChange w:id="1185" w:author="R4-1910075 PUSCH req with CP-OFDM and FR1" w:date="2019-09-05T22:15:00Z">
              <w:tcPr>
                <w:tcW w:w="851" w:type="dxa"/>
                <w:vAlign w:val="bottom"/>
              </w:tcPr>
            </w:tcPrChange>
          </w:tcPr>
          <w:p w14:paraId="05547D93" w14:textId="144E1BD4" w:rsidR="00BC5E0F" w:rsidRPr="0006458D" w:rsidRDefault="00BC5E0F" w:rsidP="0006458D">
            <w:pPr>
              <w:pStyle w:val="TAC"/>
            </w:pPr>
            <w:r w:rsidRPr="0006458D">
              <w:rPr>
                <w:rFonts w:cs="Arial"/>
                <w:szCs w:val="18"/>
              </w:rPr>
              <w:t>[6.4]</w:t>
            </w:r>
          </w:p>
        </w:tc>
      </w:tr>
      <w:tr w:rsidR="0006458D" w:rsidRPr="0006458D" w14:paraId="7889A985" w14:textId="77777777" w:rsidTr="0051572A">
        <w:trPr>
          <w:trHeight w:val="105"/>
          <w:trPrChange w:id="1186" w:author="R4-1910075 PUSCH req with CP-OFDM and FR1" w:date="2019-09-05T22:15:00Z">
            <w:trPr>
              <w:trHeight w:val="105"/>
            </w:trPr>
          </w:trPrChange>
        </w:trPr>
        <w:tc>
          <w:tcPr>
            <w:tcW w:w="1007" w:type="dxa"/>
            <w:vMerge/>
            <w:vAlign w:val="center"/>
            <w:tcPrChange w:id="1187" w:author="R4-1910075 PUSCH req with CP-OFDM and FR1" w:date="2019-09-05T22:15:00Z">
              <w:tcPr>
                <w:tcW w:w="1007" w:type="dxa"/>
                <w:vMerge/>
                <w:vAlign w:val="center"/>
              </w:tcPr>
            </w:tcPrChange>
          </w:tcPr>
          <w:p w14:paraId="72A24DEA" w14:textId="77777777" w:rsidR="00BC5E0F" w:rsidRPr="0006458D" w:rsidRDefault="00BC5E0F" w:rsidP="0006458D">
            <w:pPr>
              <w:pStyle w:val="TAC"/>
            </w:pPr>
          </w:p>
        </w:tc>
        <w:tc>
          <w:tcPr>
            <w:tcW w:w="1093" w:type="dxa"/>
            <w:vMerge/>
            <w:vAlign w:val="center"/>
            <w:tcPrChange w:id="1188" w:author="R4-1910075 PUSCH req with CP-OFDM and FR1" w:date="2019-09-05T22:15:00Z">
              <w:tcPr>
                <w:tcW w:w="1093" w:type="dxa"/>
                <w:vMerge/>
                <w:vAlign w:val="center"/>
              </w:tcPr>
            </w:tcPrChange>
          </w:tcPr>
          <w:p w14:paraId="5793FBE6" w14:textId="77777777" w:rsidR="00BC5E0F" w:rsidRPr="0006458D" w:rsidRDefault="00BC5E0F" w:rsidP="0006458D">
            <w:pPr>
              <w:pStyle w:val="TAC"/>
            </w:pPr>
          </w:p>
        </w:tc>
        <w:tc>
          <w:tcPr>
            <w:tcW w:w="985" w:type="dxa"/>
            <w:vAlign w:val="center"/>
            <w:tcPrChange w:id="1189" w:author="R4-1910075 PUSCH req with CP-OFDM and FR1" w:date="2019-09-05T22:15:00Z">
              <w:tcPr>
                <w:tcW w:w="985" w:type="dxa"/>
                <w:vAlign w:val="center"/>
              </w:tcPr>
            </w:tcPrChange>
          </w:tcPr>
          <w:p w14:paraId="633383FD" w14:textId="77777777" w:rsidR="00BC5E0F" w:rsidRPr="0006458D" w:rsidRDefault="00BC5E0F" w:rsidP="0006458D">
            <w:pPr>
              <w:pStyle w:val="TAC"/>
              <w:rPr>
                <w:rFonts w:cs="Arial"/>
              </w:rPr>
            </w:pPr>
            <w:r w:rsidRPr="0006458D">
              <w:rPr>
                <w:rFonts w:cs="Arial"/>
              </w:rPr>
              <w:t>Normal</w:t>
            </w:r>
          </w:p>
        </w:tc>
        <w:tc>
          <w:tcPr>
            <w:tcW w:w="1985" w:type="dxa"/>
            <w:vAlign w:val="center"/>
            <w:tcPrChange w:id="1190" w:author="R4-1910075 PUSCH req with CP-OFDM and FR1" w:date="2019-09-05T22:15:00Z">
              <w:tcPr>
                <w:tcW w:w="1985" w:type="dxa"/>
                <w:vAlign w:val="center"/>
              </w:tcPr>
            </w:tcPrChange>
          </w:tcPr>
          <w:p w14:paraId="4A5B6E28" w14:textId="77777777" w:rsidR="00BC5E0F" w:rsidRPr="0006458D" w:rsidRDefault="00BC5E0F" w:rsidP="0006458D">
            <w:pPr>
              <w:pStyle w:val="TAC"/>
            </w:pPr>
            <w:r w:rsidRPr="0006458D">
              <w:t>TDLA30-10 Low</w:t>
            </w:r>
          </w:p>
        </w:tc>
        <w:tc>
          <w:tcPr>
            <w:tcW w:w="1275" w:type="dxa"/>
            <w:vAlign w:val="center"/>
            <w:tcPrChange w:id="1191" w:author="R4-1910075 PUSCH req with CP-OFDM and FR1" w:date="2019-09-05T22:15:00Z">
              <w:tcPr>
                <w:tcW w:w="1275" w:type="dxa"/>
                <w:vAlign w:val="center"/>
              </w:tcPr>
            </w:tcPrChange>
          </w:tcPr>
          <w:p w14:paraId="309DC7ED" w14:textId="77777777" w:rsidR="00BC5E0F" w:rsidRPr="0006458D" w:rsidRDefault="00BC5E0F" w:rsidP="0006458D">
            <w:pPr>
              <w:pStyle w:val="TAC"/>
            </w:pPr>
            <w:r w:rsidRPr="0006458D">
              <w:t>70 %</w:t>
            </w:r>
          </w:p>
        </w:tc>
        <w:tc>
          <w:tcPr>
            <w:tcW w:w="1418" w:type="dxa"/>
            <w:vAlign w:val="center"/>
            <w:tcPrChange w:id="1192" w:author="R4-1910075 PUSCH req with CP-OFDM and FR1" w:date="2019-09-05T22:15:00Z">
              <w:tcPr>
                <w:tcW w:w="1276" w:type="dxa"/>
                <w:vAlign w:val="center"/>
              </w:tcPr>
            </w:tcPrChange>
          </w:tcPr>
          <w:p w14:paraId="300BAF4F" w14:textId="77777777" w:rsidR="00BC5E0F" w:rsidRPr="0006458D" w:rsidRDefault="00BC5E0F" w:rsidP="0006458D">
            <w:pPr>
              <w:pStyle w:val="TAC"/>
            </w:pPr>
            <w:r w:rsidRPr="0006458D">
              <w:t>G-FR1-A5-8</w:t>
            </w:r>
          </w:p>
        </w:tc>
        <w:tc>
          <w:tcPr>
            <w:tcW w:w="1417" w:type="dxa"/>
            <w:tcPrChange w:id="1193" w:author="R4-1910075 PUSCH req with CP-OFDM and FR1" w:date="2019-09-05T22:15:00Z">
              <w:tcPr>
                <w:tcW w:w="1559" w:type="dxa"/>
              </w:tcPr>
            </w:tcPrChange>
          </w:tcPr>
          <w:p w14:paraId="4B5125DE" w14:textId="138E45D9" w:rsidR="00BC5E0F" w:rsidRPr="0006458D" w:rsidRDefault="00BC5E0F" w:rsidP="0006458D">
            <w:pPr>
              <w:pStyle w:val="TAC"/>
            </w:pPr>
            <w:r w:rsidRPr="0006458D">
              <w:t>pos1</w:t>
            </w:r>
          </w:p>
        </w:tc>
        <w:tc>
          <w:tcPr>
            <w:tcW w:w="851" w:type="dxa"/>
            <w:vAlign w:val="bottom"/>
            <w:tcPrChange w:id="1194" w:author="R4-1910075 PUSCH req with CP-OFDM and FR1" w:date="2019-09-05T22:15:00Z">
              <w:tcPr>
                <w:tcW w:w="851" w:type="dxa"/>
                <w:vAlign w:val="bottom"/>
              </w:tcPr>
            </w:tcPrChange>
          </w:tcPr>
          <w:p w14:paraId="03268A06" w14:textId="541A414A" w:rsidR="00BC5E0F" w:rsidRPr="0006458D" w:rsidRDefault="00BC5E0F" w:rsidP="0006458D">
            <w:pPr>
              <w:pStyle w:val="TAC"/>
            </w:pPr>
            <w:r w:rsidRPr="0006458D">
              <w:rPr>
                <w:rFonts w:cs="Arial"/>
                <w:szCs w:val="18"/>
              </w:rPr>
              <w:t>[9.0]</w:t>
            </w:r>
          </w:p>
        </w:tc>
      </w:tr>
      <w:tr w:rsidR="0006458D" w:rsidRPr="0006458D" w14:paraId="701776F9" w14:textId="77777777" w:rsidTr="0051572A">
        <w:trPr>
          <w:trHeight w:val="105"/>
          <w:trPrChange w:id="1195" w:author="R4-1910075 PUSCH req with CP-OFDM and FR1" w:date="2019-09-05T22:15:00Z">
            <w:trPr>
              <w:trHeight w:val="105"/>
            </w:trPr>
          </w:trPrChange>
        </w:trPr>
        <w:tc>
          <w:tcPr>
            <w:tcW w:w="1007" w:type="dxa"/>
            <w:vMerge/>
            <w:vAlign w:val="center"/>
            <w:tcPrChange w:id="1196" w:author="R4-1910075 PUSCH req with CP-OFDM and FR1" w:date="2019-09-05T22:15:00Z">
              <w:tcPr>
                <w:tcW w:w="1007" w:type="dxa"/>
                <w:vMerge/>
                <w:vAlign w:val="center"/>
              </w:tcPr>
            </w:tcPrChange>
          </w:tcPr>
          <w:p w14:paraId="54394D00" w14:textId="77777777" w:rsidR="00BC5E0F" w:rsidRPr="0006458D" w:rsidRDefault="00BC5E0F" w:rsidP="0006458D">
            <w:pPr>
              <w:pStyle w:val="TAC"/>
            </w:pPr>
          </w:p>
        </w:tc>
        <w:tc>
          <w:tcPr>
            <w:tcW w:w="1093" w:type="dxa"/>
            <w:vMerge w:val="restart"/>
            <w:vAlign w:val="center"/>
            <w:tcPrChange w:id="1197" w:author="R4-1910075 PUSCH req with CP-OFDM and FR1" w:date="2019-09-05T22:15:00Z">
              <w:tcPr>
                <w:tcW w:w="1093" w:type="dxa"/>
                <w:vMerge w:val="restart"/>
                <w:vAlign w:val="center"/>
              </w:tcPr>
            </w:tcPrChange>
          </w:tcPr>
          <w:p w14:paraId="354BE952" w14:textId="77777777" w:rsidR="00BC5E0F" w:rsidRPr="0006458D" w:rsidRDefault="00BC5E0F" w:rsidP="0006458D">
            <w:pPr>
              <w:pStyle w:val="TAC"/>
            </w:pPr>
            <w:r w:rsidRPr="0006458D">
              <w:t>8</w:t>
            </w:r>
          </w:p>
        </w:tc>
        <w:tc>
          <w:tcPr>
            <w:tcW w:w="985" w:type="dxa"/>
            <w:vAlign w:val="center"/>
            <w:tcPrChange w:id="1198" w:author="R4-1910075 PUSCH req with CP-OFDM and FR1" w:date="2019-09-05T22:15:00Z">
              <w:tcPr>
                <w:tcW w:w="985" w:type="dxa"/>
                <w:vAlign w:val="center"/>
              </w:tcPr>
            </w:tcPrChange>
          </w:tcPr>
          <w:p w14:paraId="3C42ACFB" w14:textId="77777777" w:rsidR="00BC5E0F" w:rsidRPr="0006458D" w:rsidRDefault="00BC5E0F" w:rsidP="0006458D">
            <w:pPr>
              <w:pStyle w:val="TAC"/>
              <w:rPr>
                <w:rFonts w:cs="Arial"/>
              </w:rPr>
            </w:pPr>
            <w:r w:rsidRPr="0006458D">
              <w:rPr>
                <w:rFonts w:cs="Arial"/>
              </w:rPr>
              <w:t>Normal</w:t>
            </w:r>
          </w:p>
        </w:tc>
        <w:tc>
          <w:tcPr>
            <w:tcW w:w="1985" w:type="dxa"/>
            <w:vAlign w:val="center"/>
            <w:tcPrChange w:id="1199" w:author="R4-1910075 PUSCH req with CP-OFDM and FR1" w:date="2019-09-05T22:15:00Z">
              <w:tcPr>
                <w:tcW w:w="1985" w:type="dxa"/>
                <w:vAlign w:val="center"/>
              </w:tcPr>
            </w:tcPrChange>
          </w:tcPr>
          <w:p w14:paraId="64F2E9E1" w14:textId="77777777" w:rsidR="00BC5E0F" w:rsidRPr="0006458D" w:rsidRDefault="00BC5E0F" w:rsidP="0006458D">
            <w:pPr>
              <w:pStyle w:val="TAC"/>
            </w:pPr>
            <w:r w:rsidRPr="0006458D">
              <w:t>TDLB100-400 Low</w:t>
            </w:r>
          </w:p>
        </w:tc>
        <w:tc>
          <w:tcPr>
            <w:tcW w:w="1275" w:type="dxa"/>
            <w:vAlign w:val="center"/>
            <w:tcPrChange w:id="1200" w:author="R4-1910075 PUSCH req with CP-OFDM and FR1" w:date="2019-09-05T22:15:00Z">
              <w:tcPr>
                <w:tcW w:w="1275" w:type="dxa"/>
                <w:vAlign w:val="center"/>
              </w:tcPr>
            </w:tcPrChange>
          </w:tcPr>
          <w:p w14:paraId="56034EA1" w14:textId="77777777" w:rsidR="00BC5E0F" w:rsidRPr="0006458D" w:rsidRDefault="00BC5E0F" w:rsidP="0006458D">
            <w:pPr>
              <w:pStyle w:val="TAC"/>
            </w:pPr>
            <w:r w:rsidRPr="0006458D">
              <w:t>70 %</w:t>
            </w:r>
          </w:p>
        </w:tc>
        <w:tc>
          <w:tcPr>
            <w:tcW w:w="1418" w:type="dxa"/>
            <w:vAlign w:val="center"/>
            <w:tcPrChange w:id="1201" w:author="R4-1910075 PUSCH req with CP-OFDM and FR1" w:date="2019-09-05T22:15:00Z">
              <w:tcPr>
                <w:tcW w:w="1276" w:type="dxa"/>
                <w:vAlign w:val="center"/>
              </w:tcPr>
            </w:tcPrChange>
          </w:tcPr>
          <w:p w14:paraId="57EC53EC" w14:textId="77777777" w:rsidR="00BC5E0F" w:rsidRPr="0006458D" w:rsidRDefault="00BC5E0F" w:rsidP="0006458D">
            <w:pPr>
              <w:pStyle w:val="TAC"/>
            </w:pPr>
            <w:r w:rsidRPr="0006458D">
              <w:t>G-FR1-A3-8</w:t>
            </w:r>
          </w:p>
        </w:tc>
        <w:tc>
          <w:tcPr>
            <w:tcW w:w="1417" w:type="dxa"/>
            <w:tcPrChange w:id="1202" w:author="R4-1910075 PUSCH req with CP-OFDM and FR1" w:date="2019-09-05T22:15:00Z">
              <w:tcPr>
                <w:tcW w:w="1559" w:type="dxa"/>
              </w:tcPr>
            </w:tcPrChange>
          </w:tcPr>
          <w:p w14:paraId="205C71FB" w14:textId="0E479B36" w:rsidR="00BC5E0F" w:rsidRPr="0006458D" w:rsidRDefault="00BC5E0F" w:rsidP="0006458D">
            <w:pPr>
              <w:pStyle w:val="TAC"/>
            </w:pPr>
            <w:r w:rsidRPr="0006458D">
              <w:t>pos1</w:t>
            </w:r>
          </w:p>
        </w:tc>
        <w:tc>
          <w:tcPr>
            <w:tcW w:w="851" w:type="dxa"/>
            <w:vAlign w:val="bottom"/>
            <w:tcPrChange w:id="1203" w:author="R4-1910075 PUSCH req with CP-OFDM and FR1" w:date="2019-09-05T22:15:00Z">
              <w:tcPr>
                <w:tcW w:w="851" w:type="dxa"/>
                <w:vAlign w:val="bottom"/>
              </w:tcPr>
            </w:tcPrChange>
          </w:tcPr>
          <w:p w14:paraId="158D7D95" w14:textId="6C1A2C99" w:rsidR="00BC5E0F" w:rsidRPr="0006458D" w:rsidRDefault="00BC5E0F" w:rsidP="0006458D">
            <w:pPr>
              <w:pStyle w:val="TAC"/>
            </w:pPr>
            <w:r w:rsidRPr="0006458D">
              <w:rPr>
                <w:rFonts w:cs="Arial"/>
                <w:szCs w:val="18"/>
              </w:rPr>
              <w:t>[-8.6]</w:t>
            </w:r>
          </w:p>
        </w:tc>
      </w:tr>
      <w:tr w:rsidR="0006458D" w:rsidRPr="0006458D" w14:paraId="49E417F1" w14:textId="77777777" w:rsidTr="0051572A">
        <w:trPr>
          <w:trHeight w:val="105"/>
          <w:trPrChange w:id="1204" w:author="R4-1910075 PUSCH req with CP-OFDM and FR1" w:date="2019-09-05T22:15:00Z">
            <w:trPr>
              <w:trHeight w:val="105"/>
            </w:trPr>
          </w:trPrChange>
        </w:trPr>
        <w:tc>
          <w:tcPr>
            <w:tcW w:w="1007" w:type="dxa"/>
            <w:vMerge/>
            <w:vAlign w:val="center"/>
            <w:tcPrChange w:id="1205" w:author="R4-1910075 PUSCH req with CP-OFDM and FR1" w:date="2019-09-05T22:15:00Z">
              <w:tcPr>
                <w:tcW w:w="1007" w:type="dxa"/>
                <w:vMerge/>
                <w:vAlign w:val="center"/>
              </w:tcPr>
            </w:tcPrChange>
          </w:tcPr>
          <w:p w14:paraId="4F3C10FD" w14:textId="77777777" w:rsidR="00BC5E0F" w:rsidRPr="0006458D" w:rsidRDefault="00BC5E0F" w:rsidP="0006458D">
            <w:pPr>
              <w:pStyle w:val="TAC"/>
            </w:pPr>
          </w:p>
        </w:tc>
        <w:tc>
          <w:tcPr>
            <w:tcW w:w="1093" w:type="dxa"/>
            <w:vMerge/>
            <w:vAlign w:val="center"/>
            <w:tcPrChange w:id="1206" w:author="R4-1910075 PUSCH req with CP-OFDM and FR1" w:date="2019-09-05T22:15:00Z">
              <w:tcPr>
                <w:tcW w:w="1093" w:type="dxa"/>
                <w:vMerge/>
                <w:vAlign w:val="center"/>
              </w:tcPr>
            </w:tcPrChange>
          </w:tcPr>
          <w:p w14:paraId="4E648E5B" w14:textId="77777777" w:rsidR="00BC5E0F" w:rsidRPr="0006458D" w:rsidRDefault="00BC5E0F" w:rsidP="0006458D">
            <w:pPr>
              <w:pStyle w:val="TAC"/>
            </w:pPr>
          </w:p>
        </w:tc>
        <w:tc>
          <w:tcPr>
            <w:tcW w:w="985" w:type="dxa"/>
            <w:vAlign w:val="center"/>
            <w:tcPrChange w:id="1207" w:author="R4-1910075 PUSCH req with CP-OFDM and FR1" w:date="2019-09-05T22:15:00Z">
              <w:tcPr>
                <w:tcW w:w="985" w:type="dxa"/>
                <w:vAlign w:val="center"/>
              </w:tcPr>
            </w:tcPrChange>
          </w:tcPr>
          <w:p w14:paraId="02B607BD" w14:textId="77777777" w:rsidR="00BC5E0F" w:rsidRPr="0006458D" w:rsidRDefault="00BC5E0F" w:rsidP="0006458D">
            <w:pPr>
              <w:pStyle w:val="TAC"/>
              <w:rPr>
                <w:rFonts w:cs="Arial"/>
              </w:rPr>
            </w:pPr>
            <w:r w:rsidRPr="0006458D">
              <w:rPr>
                <w:rFonts w:cs="Arial"/>
              </w:rPr>
              <w:t>Normal</w:t>
            </w:r>
          </w:p>
        </w:tc>
        <w:tc>
          <w:tcPr>
            <w:tcW w:w="1985" w:type="dxa"/>
            <w:vAlign w:val="center"/>
            <w:tcPrChange w:id="1208" w:author="R4-1910075 PUSCH req with CP-OFDM and FR1" w:date="2019-09-05T22:15:00Z">
              <w:tcPr>
                <w:tcW w:w="1985" w:type="dxa"/>
                <w:vAlign w:val="center"/>
              </w:tcPr>
            </w:tcPrChange>
          </w:tcPr>
          <w:p w14:paraId="1C538680" w14:textId="77777777" w:rsidR="00BC5E0F" w:rsidRPr="0006458D" w:rsidRDefault="00BC5E0F" w:rsidP="0006458D">
            <w:pPr>
              <w:pStyle w:val="TAC"/>
            </w:pPr>
            <w:r w:rsidRPr="0006458D">
              <w:t>TDLC300-100 Low</w:t>
            </w:r>
          </w:p>
        </w:tc>
        <w:tc>
          <w:tcPr>
            <w:tcW w:w="1275" w:type="dxa"/>
            <w:vAlign w:val="center"/>
            <w:tcPrChange w:id="1209" w:author="R4-1910075 PUSCH req with CP-OFDM and FR1" w:date="2019-09-05T22:15:00Z">
              <w:tcPr>
                <w:tcW w:w="1275" w:type="dxa"/>
                <w:vAlign w:val="center"/>
              </w:tcPr>
            </w:tcPrChange>
          </w:tcPr>
          <w:p w14:paraId="4B5B8FC1" w14:textId="77777777" w:rsidR="00BC5E0F" w:rsidRPr="0006458D" w:rsidRDefault="00BC5E0F" w:rsidP="0006458D">
            <w:pPr>
              <w:pStyle w:val="TAC"/>
            </w:pPr>
            <w:r w:rsidRPr="0006458D">
              <w:t>70 %</w:t>
            </w:r>
          </w:p>
        </w:tc>
        <w:tc>
          <w:tcPr>
            <w:tcW w:w="1418" w:type="dxa"/>
            <w:vAlign w:val="center"/>
            <w:tcPrChange w:id="1210" w:author="R4-1910075 PUSCH req with CP-OFDM and FR1" w:date="2019-09-05T22:15:00Z">
              <w:tcPr>
                <w:tcW w:w="1276" w:type="dxa"/>
                <w:vAlign w:val="center"/>
              </w:tcPr>
            </w:tcPrChange>
          </w:tcPr>
          <w:p w14:paraId="12A6B2E3" w14:textId="77777777" w:rsidR="00BC5E0F" w:rsidRPr="0006458D" w:rsidRDefault="00BC5E0F" w:rsidP="0006458D">
            <w:pPr>
              <w:pStyle w:val="TAC"/>
            </w:pPr>
            <w:r w:rsidRPr="0006458D">
              <w:t>G-FR1-A4-8</w:t>
            </w:r>
          </w:p>
        </w:tc>
        <w:tc>
          <w:tcPr>
            <w:tcW w:w="1417" w:type="dxa"/>
            <w:tcPrChange w:id="1211" w:author="R4-1910075 PUSCH req with CP-OFDM and FR1" w:date="2019-09-05T22:15:00Z">
              <w:tcPr>
                <w:tcW w:w="1559" w:type="dxa"/>
              </w:tcPr>
            </w:tcPrChange>
          </w:tcPr>
          <w:p w14:paraId="202964CA" w14:textId="432DDC72" w:rsidR="00BC5E0F" w:rsidRPr="0006458D" w:rsidRDefault="00BC5E0F" w:rsidP="0006458D">
            <w:pPr>
              <w:pStyle w:val="TAC"/>
            </w:pPr>
            <w:r w:rsidRPr="0006458D">
              <w:t>pos1</w:t>
            </w:r>
          </w:p>
        </w:tc>
        <w:tc>
          <w:tcPr>
            <w:tcW w:w="851" w:type="dxa"/>
            <w:vAlign w:val="bottom"/>
            <w:tcPrChange w:id="1212" w:author="R4-1910075 PUSCH req with CP-OFDM and FR1" w:date="2019-09-05T22:15:00Z">
              <w:tcPr>
                <w:tcW w:w="851" w:type="dxa"/>
                <w:vAlign w:val="bottom"/>
              </w:tcPr>
            </w:tcPrChange>
          </w:tcPr>
          <w:p w14:paraId="6F0C674E" w14:textId="516EECC9" w:rsidR="00BC5E0F" w:rsidRPr="0006458D" w:rsidRDefault="00BC5E0F" w:rsidP="0006458D">
            <w:pPr>
              <w:pStyle w:val="TAC"/>
            </w:pPr>
            <w:r w:rsidRPr="0006458D">
              <w:rPr>
                <w:rFonts w:cs="Arial"/>
                <w:szCs w:val="18"/>
              </w:rPr>
              <w:t>[3.1]</w:t>
            </w:r>
          </w:p>
        </w:tc>
      </w:tr>
      <w:tr w:rsidR="0006458D" w:rsidRPr="0006458D" w14:paraId="7EFB19D1" w14:textId="77777777" w:rsidTr="0051572A">
        <w:trPr>
          <w:trHeight w:val="105"/>
          <w:trPrChange w:id="1213" w:author="R4-1910075 PUSCH req with CP-OFDM and FR1" w:date="2019-09-05T22:15:00Z">
            <w:trPr>
              <w:trHeight w:val="105"/>
            </w:trPr>
          </w:trPrChange>
        </w:trPr>
        <w:tc>
          <w:tcPr>
            <w:tcW w:w="1007" w:type="dxa"/>
            <w:vMerge/>
            <w:vAlign w:val="center"/>
            <w:tcPrChange w:id="1214" w:author="R4-1910075 PUSCH req with CP-OFDM and FR1" w:date="2019-09-05T22:15:00Z">
              <w:tcPr>
                <w:tcW w:w="1007" w:type="dxa"/>
                <w:vMerge/>
                <w:vAlign w:val="center"/>
              </w:tcPr>
            </w:tcPrChange>
          </w:tcPr>
          <w:p w14:paraId="4E775516" w14:textId="77777777" w:rsidR="00BC5E0F" w:rsidRPr="0006458D" w:rsidRDefault="00BC5E0F" w:rsidP="0006458D">
            <w:pPr>
              <w:pStyle w:val="TAC"/>
            </w:pPr>
          </w:p>
        </w:tc>
        <w:tc>
          <w:tcPr>
            <w:tcW w:w="1093" w:type="dxa"/>
            <w:vMerge/>
            <w:vAlign w:val="center"/>
            <w:tcPrChange w:id="1215" w:author="R4-1910075 PUSCH req with CP-OFDM and FR1" w:date="2019-09-05T22:15:00Z">
              <w:tcPr>
                <w:tcW w:w="1093" w:type="dxa"/>
                <w:vMerge/>
                <w:vAlign w:val="center"/>
              </w:tcPr>
            </w:tcPrChange>
          </w:tcPr>
          <w:p w14:paraId="53081358" w14:textId="77777777" w:rsidR="00BC5E0F" w:rsidRPr="0006458D" w:rsidRDefault="00BC5E0F" w:rsidP="0006458D">
            <w:pPr>
              <w:pStyle w:val="TAC"/>
            </w:pPr>
          </w:p>
        </w:tc>
        <w:tc>
          <w:tcPr>
            <w:tcW w:w="985" w:type="dxa"/>
            <w:vAlign w:val="center"/>
            <w:tcPrChange w:id="1216" w:author="R4-1910075 PUSCH req with CP-OFDM and FR1" w:date="2019-09-05T22:15:00Z">
              <w:tcPr>
                <w:tcW w:w="985" w:type="dxa"/>
                <w:vAlign w:val="center"/>
              </w:tcPr>
            </w:tcPrChange>
          </w:tcPr>
          <w:p w14:paraId="77DAF573" w14:textId="77777777" w:rsidR="00BC5E0F" w:rsidRPr="0006458D" w:rsidRDefault="00BC5E0F" w:rsidP="0006458D">
            <w:pPr>
              <w:pStyle w:val="TAC"/>
              <w:rPr>
                <w:rFonts w:cs="Arial"/>
              </w:rPr>
            </w:pPr>
            <w:r w:rsidRPr="0006458D">
              <w:rPr>
                <w:rFonts w:cs="Arial"/>
              </w:rPr>
              <w:t>Normal</w:t>
            </w:r>
          </w:p>
        </w:tc>
        <w:tc>
          <w:tcPr>
            <w:tcW w:w="1985" w:type="dxa"/>
            <w:vAlign w:val="center"/>
            <w:tcPrChange w:id="1217" w:author="R4-1910075 PUSCH req with CP-OFDM and FR1" w:date="2019-09-05T22:15:00Z">
              <w:tcPr>
                <w:tcW w:w="1985" w:type="dxa"/>
                <w:vAlign w:val="center"/>
              </w:tcPr>
            </w:tcPrChange>
          </w:tcPr>
          <w:p w14:paraId="26073EDB" w14:textId="77777777" w:rsidR="00BC5E0F" w:rsidRPr="0006458D" w:rsidRDefault="00BC5E0F" w:rsidP="0006458D">
            <w:pPr>
              <w:pStyle w:val="TAC"/>
            </w:pPr>
            <w:r w:rsidRPr="0006458D">
              <w:t>TDLA30-10 Low</w:t>
            </w:r>
          </w:p>
        </w:tc>
        <w:tc>
          <w:tcPr>
            <w:tcW w:w="1275" w:type="dxa"/>
            <w:vAlign w:val="center"/>
            <w:tcPrChange w:id="1218" w:author="R4-1910075 PUSCH req with CP-OFDM and FR1" w:date="2019-09-05T22:15:00Z">
              <w:tcPr>
                <w:tcW w:w="1275" w:type="dxa"/>
                <w:vAlign w:val="center"/>
              </w:tcPr>
            </w:tcPrChange>
          </w:tcPr>
          <w:p w14:paraId="7F03179E" w14:textId="77777777" w:rsidR="00BC5E0F" w:rsidRPr="0006458D" w:rsidRDefault="00BC5E0F" w:rsidP="0006458D">
            <w:pPr>
              <w:pStyle w:val="TAC"/>
            </w:pPr>
            <w:r w:rsidRPr="0006458D">
              <w:t>70 %</w:t>
            </w:r>
          </w:p>
        </w:tc>
        <w:tc>
          <w:tcPr>
            <w:tcW w:w="1418" w:type="dxa"/>
            <w:vAlign w:val="center"/>
            <w:tcPrChange w:id="1219" w:author="R4-1910075 PUSCH req with CP-OFDM and FR1" w:date="2019-09-05T22:15:00Z">
              <w:tcPr>
                <w:tcW w:w="1276" w:type="dxa"/>
                <w:vAlign w:val="center"/>
              </w:tcPr>
            </w:tcPrChange>
          </w:tcPr>
          <w:p w14:paraId="34AE1437" w14:textId="77777777" w:rsidR="00BC5E0F" w:rsidRPr="0006458D" w:rsidRDefault="00BC5E0F" w:rsidP="0006458D">
            <w:pPr>
              <w:pStyle w:val="TAC"/>
            </w:pPr>
            <w:r w:rsidRPr="0006458D">
              <w:t>G-FR1-A5-8</w:t>
            </w:r>
          </w:p>
        </w:tc>
        <w:tc>
          <w:tcPr>
            <w:tcW w:w="1417" w:type="dxa"/>
            <w:tcPrChange w:id="1220" w:author="R4-1910075 PUSCH req with CP-OFDM and FR1" w:date="2019-09-05T22:15:00Z">
              <w:tcPr>
                <w:tcW w:w="1559" w:type="dxa"/>
              </w:tcPr>
            </w:tcPrChange>
          </w:tcPr>
          <w:p w14:paraId="154A59B9" w14:textId="277EC006" w:rsidR="00BC5E0F" w:rsidRPr="0006458D" w:rsidRDefault="00BC5E0F" w:rsidP="0006458D">
            <w:pPr>
              <w:pStyle w:val="TAC"/>
            </w:pPr>
            <w:r w:rsidRPr="0006458D">
              <w:t>pos1</w:t>
            </w:r>
          </w:p>
        </w:tc>
        <w:tc>
          <w:tcPr>
            <w:tcW w:w="851" w:type="dxa"/>
            <w:vAlign w:val="bottom"/>
            <w:tcPrChange w:id="1221" w:author="R4-1910075 PUSCH req with CP-OFDM and FR1" w:date="2019-09-05T22:15:00Z">
              <w:tcPr>
                <w:tcW w:w="851" w:type="dxa"/>
                <w:vAlign w:val="bottom"/>
              </w:tcPr>
            </w:tcPrChange>
          </w:tcPr>
          <w:p w14:paraId="6060DC95" w14:textId="44997A53" w:rsidR="00BC5E0F" w:rsidRPr="0006458D" w:rsidRDefault="00BC5E0F" w:rsidP="0006458D">
            <w:pPr>
              <w:pStyle w:val="TAC"/>
            </w:pPr>
            <w:r w:rsidRPr="0006458D">
              <w:rPr>
                <w:rFonts w:cs="Arial"/>
                <w:szCs w:val="18"/>
              </w:rPr>
              <w:t>[5.9]</w:t>
            </w:r>
          </w:p>
        </w:tc>
      </w:tr>
      <w:tr w:rsidR="00F30DA4" w:rsidRPr="0006458D" w14:paraId="20BAC5F8" w14:textId="77777777" w:rsidTr="0051572A">
        <w:trPr>
          <w:trHeight w:val="105"/>
          <w:trPrChange w:id="1222" w:author="R4-1910075 PUSCH req with CP-OFDM and FR1" w:date="2019-09-05T22:15:00Z">
            <w:trPr>
              <w:trHeight w:val="105"/>
            </w:trPr>
          </w:trPrChange>
        </w:trPr>
        <w:tc>
          <w:tcPr>
            <w:tcW w:w="1007" w:type="dxa"/>
            <w:vMerge w:val="restart"/>
            <w:vAlign w:val="center"/>
            <w:tcPrChange w:id="1223" w:author="R4-1910075 PUSCH req with CP-OFDM and FR1" w:date="2019-09-05T22:15:00Z">
              <w:tcPr>
                <w:tcW w:w="1007" w:type="dxa"/>
                <w:vMerge w:val="restart"/>
                <w:vAlign w:val="center"/>
              </w:tcPr>
            </w:tcPrChange>
          </w:tcPr>
          <w:p w14:paraId="021A5107" w14:textId="77777777" w:rsidR="00F30DA4" w:rsidRPr="0006458D" w:rsidRDefault="00F30DA4" w:rsidP="00F30DA4">
            <w:pPr>
              <w:pStyle w:val="TAC"/>
            </w:pPr>
            <w:r w:rsidRPr="0006458D">
              <w:t>2</w:t>
            </w:r>
          </w:p>
        </w:tc>
        <w:tc>
          <w:tcPr>
            <w:tcW w:w="1093" w:type="dxa"/>
            <w:vMerge w:val="restart"/>
            <w:vAlign w:val="center"/>
            <w:tcPrChange w:id="1224" w:author="R4-1910075 PUSCH req with CP-OFDM and FR1" w:date="2019-09-05T22:15:00Z">
              <w:tcPr>
                <w:tcW w:w="1093" w:type="dxa"/>
                <w:vMerge w:val="restart"/>
                <w:vAlign w:val="center"/>
              </w:tcPr>
            </w:tcPrChange>
          </w:tcPr>
          <w:p w14:paraId="46A334D0" w14:textId="77777777" w:rsidR="00F30DA4" w:rsidRPr="0006458D" w:rsidRDefault="00F30DA4" w:rsidP="00F30DA4">
            <w:pPr>
              <w:pStyle w:val="TAC"/>
            </w:pPr>
            <w:r w:rsidRPr="0006458D">
              <w:t>2</w:t>
            </w:r>
          </w:p>
        </w:tc>
        <w:tc>
          <w:tcPr>
            <w:tcW w:w="985" w:type="dxa"/>
            <w:vAlign w:val="center"/>
            <w:tcPrChange w:id="1225" w:author="R4-1910075 PUSCH req with CP-OFDM and FR1" w:date="2019-09-05T22:15:00Z">
              <w:tcPr>
                <w:tcW w:w="985" w:type="dxa"/>
                <w:vAlign w:val="center"/>
              </w:tcPr>
            </w:tcPrChange>
          </w:tcPr>
          <w:p w14:paraId="7E2DDD0A" w14:textId="77777777" w:rsidR="00F30DA4" w:rsidRPr="0006458D" w:rsidRDefault="00F30DA4" w:rsidP="00F30DA4">
            <w:pPr>
              <w:pStyle w:val="TAC"/>
              <w:rPr>
                <w:rFonts w:cs="Arial"/>
              </w:rPr>
            </w:pPr>
            <w:r w:rsidRPr="0006458D">
              <w:rPr>
                <w:rFonts w:cs="Arial"/>
              </w:rPr>
              <w:t>Normal</w:t>
            </w:r>
          </w:p>
        </w:tc>
        <w:tc>
          <w:tcPr>
            <w:tcW w:w="1985" w:type="dxa"/>
            <w:vAlign w:val="center"/>
            <w:tcPrChange w:id="1226" w:author="R4-1910075 PUSCH req with CP-OFDM and FR1" w:date="2019-09-05T22:15:00Z">
              <w:tcPr>
                <w:tcW w:w="1985" w:type="dxa"/>
                <w:vAlign w:val="center"/>
              </w:tcPr>
            </w:tcPrChange>
          </w:tcPr>
          <w:p w14:paraId="4085B26F" w14:textId="77777777" w:rsidR="00F30DA4" w:rsidRPr="0006458D" w:rsidRDefault="00F30DA4" w:rsidP="00F30DA4">
            <w:pPr>
              <w:pStyle w:val="TAC"/>
            </w:pPr>
            <w:r w:rsidRPr="0006458D">
              <w:t>TDLB100-400 Low</w:t>
            </w:r>
          </w:p>
        </w:tc>
        <w:tc>
          <w:tcPr>
            <w:tcW w:w="1275" w:type="dxa"/>
            <w:vAlign w:val="center"/>
            <w:tcPrChange w:id="1227" w:author="R4-1910075 PUSCH req with CP-OFDM and FR1" w:date="2019-09-05T22:15:00Z">
              <w:tcPr>
                <w:tcW w:w="1275" w:type="dxa"/>
                <w:vAlign w:val="center"/>
              </w:tcPr>
            </w:tcPrChange>
          </w:tcPr>
          <w:p w14:paraId="641B1215" w14:textId="77777777" w:rsidR="00F30DA4" w:rsidRPr="0006458D" w:rsidRDefault="00F30DA4" w:rsidP="00F30DA4">
            <w:pPr>
              <w:pStyle w:val="TAC"/>
            </w:pPr>
            <w:r w:rsidRPr="0006458D">
              <w:t>70 %</w:t>
            </w:r>
          </w:p>
        </w:tc>
        <w:tc>
          <w:tcPr>
            <w:tcW w:w="1418" w:type="dxa"/>
            <w:vAlign w:val="center"/>
            <w:tcPrChange w:id="1228" w:author="R4-1910075 PUSCH req with CP-OFDM and FR1" w:date="2019-09-05T22:15:00Z">
              <w:tcPr>
                <w:tcW w:w="1276" w:type="dxa"/>
                <w:vAlign w:val="center"/>
              </w:tcPr>
            </w:tcPrChange>
          </w:tcPr>
          <w:p w14:paraId="7D918D96" w14:textId="77777777" w:rsidR="00F30DA4" w:rsidRPr="0006458D" w:rsidRDefault="00F30DA4" w:rsidP="00F30DA4">
            <w:pPr>
              <w:pStyle w:val="TAC"/>
            </w:pPr>
            <w:r w:rsidRPr="0006458D">
              <w:rPr>
                <w:lang w:eastAsia="zh-CN"/>
              </w:rPr>
              <w:t>G-FR1-A3-22</w:t>
            </w:r>
          </w:p>
        </w:tc>
        <w:tc>
          <w:tcPr>
            <w:tcW w:w="1417" w:type="dxa"/>
            <w:tcPrChange w:id="1229" w:author="R4-1910075 PUSCH req with CP-OFDM and FR1" w:date="2019-09-05T22:15:00Z">
              <w:tcPr>
                <w:tcW w:w="1559" w:type="dxa"/>
              </w:tcPr>
            </w:tcPrChange>
          </w:tcPr>
          <w:p w14:paraId="53F1AB27" w14:textId="4EF69B51" w:rsidR="00F30DA4" w:rsidRPr="0006458D" w:rsidRDefault="00F30DA4" w:rsidP="00F30DA4">
            <w:pPr>
              <w:pStyle w:val="TAC"/>
            </w:pPr>
            <w:r w:rsidRPr="0006458D">
              <w:t>pos1</w:t>
            </w:r>
          </w:p>
        </w:tc>
        <w:tc>
          <w:tcPr>
            <w:tcW w:w="851" w:type="dxa"/>
            <w:vAlign w:val="bottom"/>
            <w:tcPrChange w:id="1230" w:author="R4-1910075 PUSCH req with CP-OFDM and FR1" w:date="2019-09-05T22:15:00Z">
              <w:tcPr>
                <w:tcW w:w="851" w:type="dxa"/>
                <w:vAlign w:val="bottom"/>
              </w:tcPr>
            </w:tcPrChange>
          </w:tcPr>
          <w:p w14:paraId="793FD427" w14:textId="1711125C" w:rsidR="00F30DA4" w:rsidRPr="0006458D" w:rsidRDefault="00F30DA4" w:rsidP="00F30DA4">
            <w:pPr>
              <w:pStyle w:val="TAC"/>
            </w:pPr>
            <w:ins w:id="1231" w:author="R4-1910075 PUSCH req with CP-OFDM and FR1" w:date="2019-09-05T22:17:00Z">
              <w:r w:rsidRPr="0006458D">
                <w:rPr>
                  <w:rFonts w:cs="Arial"/>
                  <w:szCs w:val="18"/>
                </w:rPr>
                <w:t>[0.</w:t>
              </w:r>
              <w:r>
                <w:rPr>
                  <w:rFonts w:cs="Arial"/>
                  <w:szCs w:val="18"/>
                </w:rPr>
                <w:t>6</w:t>
              </w:r>
              <w:r w:rsidRPr="0006458D">
                <w:rPr>
                  <w:rFonts w:cs="Arial"/>
                  <w:szCs w:val="18"/>
                </w:rPr>
                <w:t>]</w:t>
              </w:r>
            </w:ins>
            <w:del w:id="1232" w:author="R4-1910075 PUSCH req with CP-OFDM and FR1" w:date="2019-09-05T22:17:00Z">
              <w:r w:rsidRPr="0006458D" w:rsidDel="000D52DE">
                <w:rPr>
                  <w:rFonts w:cs="Arial"/>
                  <w:szCs w:val="18"/>
                </w:rPr>
                <w:delText>[0.3]</w:delText>
              </w:r>
            </w:del>
          </w:p>
        </w:tc>
      </w:tr>
      <w:tr w:rsidR="0006458D" w:rsidRPr="0006458D" w14:paraId="6937C7E5" w14:textId="77777777" w:rsidTr="0051572A">
        <w:trPr>
          <w:trHeight w:val="105"/>
          <w:trPrChange w:id="1233" w:author="R4-1910075 PUSCH req with CP-OFDM and FR1" w:date="2019-09-05T22:15:00Z">
            <w:trPr>
              <w:trHeight w:val="105"/>
            </w:trPr>
          </w:trPrChange>
        </w:trPr>
        <w:tc>
          <w:tcPr>
            <w:tcW w:w="1007" w:type="dxa"/>
            <w:vMerge/>
            <w:vAlign w:val="center"/>
            <w:tcPrChange w:id="1234" w:author="R4-1910075 PUSCH req with CP-OFDM and FR1" w:date="2019-09-05T22:15:00Z">
              <w:tcPr>
                <w:tcW w:w="1007" w:type="dxa"/>
                <w:vMerge/>
                <w:vAlign w:val="center"/>
              </w:tcPr>
            </w:tcPrChange>
          </w:tcPr>
          <w:p w14:paraId="384980DA" w14:textId="77777777" w:rsidR="00BC5E0F" w:rsidRPr="0006458D" w:rsidRDefault="00BC5E0F" w:rsidP="0006458D">
            <w:pPr>
              <w:pStyle w:val="TAC"/>
            </w:pPr>
          </w:p>
        </w:tc>
        <w:tc>
          <w:tcPr>
            <w:tcW w:w="1093" w:type="dxa"/>
            <w:vMerge/>
            <w:vAlign w:val="center"/>
            <w:tcPrChange w:id="1235" w:author="R4-1910075 PUSCH req with CP-OFDM and FR1" w:date="2019-09-05T22:15:00Z">
              <w:tcPr>
                <w:tcW w:w="1093" w:type="dxa"/>
                <w:vMerge/>
                <w:vAlign w:val="center"/>
              </w:tcPr>
            </w:tcPrChange>
          </w:tcPr>
          <w:p w14:paraId="76E10927" w14:textId="77777777" w:rsidR="00BC5E0F" w:rsidRPr="0006458D" w:rsidRDefault="00BC5E0F" w:rsidP="0006458D">
            <w:pPr>
              <w:pStyle w:val="TAC"/>
            </w:pPr>
          </w:p>
        </w:tc>
        <w:tc>
          <w:tcPr>
            <w:tcW w:w="985" w:type="dxa"/>
            <w:vAlign w:val="center"/>
            <w:tcPrChange w:id="1236" w:author="R4-1910075 PUSCH req with CP-OFDM and FR1" w:date="2019-09-05T22:15:00Z">
              <w:tcPr>
                <w:tcW w:w="985" w:type="dxa"/>
                <w:vAlign w:val="center"/>
              </w:tcPr>
            </w:tcPrChange>
          </w:tcPr>
          <w:p w14:paraId="322914D4" w14:textId="77777777" w:rsidR="00BC5E0F" w:rsidRPr="0006458D" w:rsidRDefault="00BC5E0F" w:rsidP="0006458D">
            <w:pPr>
              <w:pStyle w:val="TAC"/>
              <w:rPr>
                <w:rFonts w:cs="Arial"/>
              </w:rPr>
            </w:pPr>
            <w:r w:rsidRPr="0006458D">
              <w:rPr>
                <w:rFonts w:cs="Arial"/>
              </w:rPr>
              <w:t>Normal</w:t>
            </w:r>
          </w:p>
        </w:tc>
        <w:tc>
          <w:tcPr>
            <w:tcW w:w="1985" w:type="dxa"/>
            <w:vAlign w:val="center"/>
            <w:tcPrChange w:id="1237" w:author="R4-1910075 PUSCH req with CP-OFDM and FR1" w:date="2019-09-05T22:15:00Z">
              <w:tcPr>
                <w:tcW w:w="1985" w:type="dxa"/>
                <w:vAlign w:val="center"/>
              </w:tcPr>
            </w:tcPrChange>
          </w:tcPr>
          <w:p w14:paraId="6D10E600" w14:textId="77777777" w:rsidR="00BC5E0F" w:rsidRPr="0006458D" w:rsidRDefault="00BC5E0F" w:rsidP="0006458D">
            <w:pPr>
              <w:pStyle w:val="TAC"/>
            </w:pPr>
            <w:r w:rsidRPr="0006458D">
              <w:t>TDLC300-100 Low</w:t>
            </w:r>
          </w:p>
        </w:tc>
        <w:tc>
          <w:tcPr>
            <w:tcW w:w="1275" w:type="dxa"/>
            <w:vAlign w:val="center"/>
            <w:tcPrChange w:id="1238" w:author="R4-1910075 PUSCH req with CP-OFDM and FR1" w:date="2019-09-05T22:15:00Z">
              <w:tcPr>
                <w:tcW w:w="1275" w:type="dxa"/>
                <w:vAlign w:val="center"/>
              </w:tcPr>
            </w:tcPrChange>
          </w:tcPr>
          <w:p w14:paraId="3C5477CD" w14:textId="77777777" w:rsidR="00BC5E0F" w:rsidRPr="0006458D" w:rsidRDefault="00BC5E0F" w:rsidP="0006458D">
            <w:pPr>
              <w:pStyle w:val="TAC"/>
            </w:pPr>
            <w:r w:rsidRPr="0006458D">
              <w:t>70 %</w:t>
            </w:r>
          </w:p>
        </w:tc>
        <w:tc>
          <w:tcPr>
            <w:tcW w:w="1418" w:type="dxa"/>
            <w:vAlign w:val="center"/>
            <w:tcPrChange w:id="1239" w:author="R4-1910075 PUSCH req with CP-OFDM and FR1" w:date="2019-09-05T22:15:00Z">
              <w:tcPr>
                <w:tcW w:w="1276" w:type="dxa"/>
                <w:vAlign w:val="center"/>
              </w:tcPr>
            </w:tcPrChange>
          </w:tcPr>
          <w:p w14:paraId="0F84B93C" w14:textId="77777777" w:rsidR="00BC5E0F" w:rsidRPr="0006458D" w:rsidRDefault="00BC5E0F" w:rsidP="0006458D">
            <w:pPr>
              <w:pStyle w:val="TAC"/>
            </w:pPr>
            <w:r w:rsidRPr="0006458D">
              <w:rPr>
                <w:lang w:eastAsia="zh-CN"/>
              </w:rPr>
              <w:t>G-FR1-A4-22</w:t>
            </w:r>
          </w:p>
        </w:tc>
        <w:tc>
          <w:tcPr>
            <w:tcW w:w="1417" w:type="dxa"/>
            <w:tcPrChange w:id="1240" w:author="R4-1910075 PUSCH req with CP-OFDM and FR1" w:date="2019-09-05T22:15:00Z">
              <w:tcPr>
                <w:tcW w:w="1559" w:type="dxa"/>
              </w:tcPr>
            </w:tcPrChange>
          </w:tcPr>
          <w:p w14:paraId="71C2EA64" w14:textId="5EA7D449" w:rsidR="00BC5E0F" w:rsidRPr="0006458D" w:rsidRDefault="00BC5E0F" w:rsidP="0006458D">
            <w:pPr>
              <w:pStyle w:val="TAC"/>
            </w:pPr>
            <w:r w:rsidRPr="0006458D">
              <w:t>pos1</w:t>
            </w:r>
          </w:p>
        </w:tc>
        <w:tc>
          <w:tcPr>
            <w:tcW w:w="851" w:type="dxa"/>
            <w:vAlign w:val="bottom"/>
            <w:tcPrChange w:id="1241" w:author="R4-1910075 PUSCH req with CP-OFDM and FR1" w:date="2019-09-05T22:15:00Z">
              <w:tcPr>
                <w:tcW w:w="851" w:type="dxa"/>
                <w:vAlign w:val="bottom"/>
              </w:tcPr>
            </w:tcPrChange>
          </w:tcPr>
          <w:p w14:paraId="5DA6F5FD" w14:textId="6787E5BC" w:rsidR="00BC5E0F" w:rsidRPr="0006458D" w:rsidRDefault="00BC5E0F" w:rsidP="0006458D">
            <w:pPr>
              <w:pStyle w:val="TAC"/>
            </w:pPr>
            <w:r w:rsidRPr="0006458D">
              <w:rPr>
                <w:rFonts w:cs="Arial"/>
                <w:szCs w:val="18"/>
              </w:rPr>
              <w:t>[18.2]</w:t>
            </w:r>
          </w:p>
        </w:tc>
      </w:tr>
      <w:tr w:rsidR="003C11A1" w:rsidRPr="0006458D" w14:paraId="517AF264" w14:textId="77777777" w:rsidTr="0051572A">
        <w:trPr>
          <w:trHeight w:val="105"/>
          <w:trPrChange w:id="1242" w:author="R4-1910075 PUSCH req with CP-OFDM and FR1" w:date="2019-09-05T22:15:00Z">
            <w:trPr>
              <w:trHeight w:val="105"/>
            </w:trPr>
          </w:trPrChange>
        </w:trPr>
        <w:tc>
          <w:tcPr>
            <w:tcW w:w="1007" w:type="dxa"/>
            <w:vMerge/>
            <w:vAlign w:val="center"/>
            <w:tcPrChange w:id="1243" w:author="R4-1910075 PUSCH req with CP-OFDM and FR1" w:date="2019-09-05T22:15:00Z">
              <w:tcPr>
                <w:tcW w:w="1007" w:type="dxa"/>
                <w:vMerge/>
                <w:vAlign w:val="center"/>
              </w:tcPr>
            </w:tcPrChange>
          </w:tcPr>
          <w:p w14:paraId="1BFC85FE" w14:textId="77777777" w:rsidR="003C11A1" w:rsidRPr="0006458D" w:rsidRDefault="003C11A1" w:rsidP="003C11A1">
            <w:pPr>
              <w:pStyle w:val="TAC"/>
            </w:pPr>
          </w:p>
        </w:tc>
        <w:tc>
          <w:tcPr>
            <w:tcW w:w="1093" w:type="dxa"/>
            <w:vMerge w:val="restart"/>
            <w:vAlign w:val="center"/>
            <w:tcPrChange w:id="1244" w:author="R4-1910075 PUSCH req with CP-OFDM and FR1" w:date="2019-09-05T22:15:00Z">
              <w:tcPr>
                <w:tcW w:w="1093" w:type="dxa"/>
                <w:vMerge w:val="restart"/>
                <w:vAlign w:val="center"/>
              </w:tcPr>
            </w:tcPrChange>
          </w:tcPr>
          <w:p w14:paraId="41AD2708" w14:textId="77777777" w:rsidR="003C11A1" w:rsidRPr="0006458D" w:rsidRDefault="003C11A1" w:rsidP="003C11A1">
            <w:pPr>
              <w:pStyle w:val="TAC"/>
            </w:pPr>
            <w:r w:rsidRPr="0006458D">
              <w:t>4</w:t>
            </w:r>
          </w:p>
        </w:tc>
        <w:tc>
          <w:tcPr>
            <w:tcW w:w="985" w:type="dxa"/>
            <w:vAlign w:val="center"/>
            <w:tcPrChange w:id="1245" w:author="R4-1910075 PUSCH req with CP-OFDM and FR1" w:date="2019-09-05T22:15:00Z">
              <w:tcPr>
                <w:tcW w:w="985" w:type="dxa"/>
                <w:vAlign w:val="center"/>
              </w:tcPr>
            </w:tcPrChange>
          </w:tcPr>
          <w:p w14:paraId="2ABF3BDE" w14:textId="77777777" w:rsidR="003C11A1" w:rsidRPr="0006458D" w:rsidRDefault="003C11A1" w:rsidP="003C11A1">
            <w:pPr>
              <w:pStyle w:val="TAC"/>
              <w:rPr>
                <w:rFonts w:cs="Arial"/>
              </w:rPr>
            </w:pPr>
            <w:r w:rsidRPr="0006458D">
              <w:rPr>
                <w:rFonts w:cs="Arial"/>
              </w:rPr>
              <w:t>Normal</w:t>
            </w:r>
          </w:p>
        </w:tc>
        <w:tc>
          <w:tcPr>
            <w:tcW w:w="1985" w:type="dxa"/>
            <w:vAlign w:val="center"/>
            <w:tcPrChange w:id="1246" w:author="R4-1910075 PUSCH req with CP-OFDM and FR1" w:date="2019-09-05T22:15:00Z">
              <w:tcPr>
                <w:tcW w:w="1985" w:type="dxa"/>
                <w:vAlign w:val="center"/>
              </w:tcPr>
            </w:tcPrChange>
          </w:tcPr>
          <w:p w14:paraId="056884F3" w14:textId="77777777" w:rsidR="003C11A1" w:rsidRPr="0006458D" w:rsidRDefault="003C11A1" w:rsidP="003C11A1">
            <w:pPr>
              <w:pStyle w:val="TAC"/>
            </w:pPr>
            <w:r w:rsidRPr="0006458D">
              <w:t>TDLB100-400 Low</w:t>
            </w:r>
          </w:p>
        </w:tc>
        <w:tc>
          <w:tcPr>
            <w:tcW w:w="1275" w:type="dxa"/>
            <w:vAlign w:val="center"/>
            <w:tcPrChange w:id="1247" w:author="R4-1910075 PUSCH req with CP-OFDM and FR1" w:date="2019-09-05T22:15:00Z">
              <w:tcPr>
                <w:tcW w:w="1275" w:type="dxa"/>
                <w:vAlign w:val="center"/>
              </w:tcPr>
            </w:tcPrChange>
          </w:tcPr>
          <w:p w14:paraId="15C114D4" w14:textId="77777777" w:rsidR="003C11A1" w:rsidRPr="0006458D" w:rsidRDefault="003C11A1" w:rsidP="003C11A1">
            <w:pPr>
              <w:pStyle w:val="TAC"/>
            </w:pPr>
            <w:r w:rsidRPr="0006458D">
              <w:t>70 %</w:t>
            </w:r>
          </w:p>
        </w:tc>
        <w:tc>
          <w:tcPr>
            <w:tcW w:w="1418" w:type="dxa"/>
            <w:vAlign w:val="center"/>
            <w:tcPrChange w:id="1248" w:author="R4-1910075 PUSCH req with CP-OFDM and FR1" w:date="2019-09-05T22:15:00Z">
              <w:tcPr>
                <w:tcW w:w="1276" w:type="dxa"/>
                <w:vAlign w:val="center"/>
              </w:tcPr>
            </w:tcPrChange>
          </w:tcPr>
          <w:p w14:paraId="2B48C57C" w14:textId="77777777" w:rsidR="003C11A1" w:rsidRPr="0006458D" w:rsidRDefault="003C11A1" w:rsidP="003C11A1">
            <w:pPr>
              <w:pStyle w:val="TAC"/>
            </w:pPr>
            <w:r w:rsidRPr="0006458D">
              <w:rPr>
                <w:lang w:eastAsia="zh-CN"/>
              </w:rPr>
              <w:t>G-FR1-A3-22</w:t>
            </w:r>
          </w:p>
        </w:tc>
        <w:tc>
          <w:tcPr>
            <w:tcW w:w="1417" w:type="dxa"/>
            <w:tcPrChange w:id="1249" w:author="R4-1910075 PUSCH req with CP-OFDM and FR1" w:date="2019-09-05T22:15:00Z">
              <w:tcPr>
                <w:tcW w:w="1559" w:type="dxa"/>
              </w:tcPr>
            </w:tcPrChange>
          </w:tcPr>
          <w:p w14:paraId="21CCEFEE" w14:textId="638548BE" w:rsidR="003C11A1" w:rsidRPr="0006458D" w:rsidRDefault="003C11A1" w:rsidP="003C11A1">
            <w:pPr>
              <w:pStyle w:val="TAC"/>
            </w:pPr>
            <w:r w:rsidRPr="0006458D">
              <w:t>pos1</w:t>
            </w:r>
          </w:p>
        </w:tc>
        <w:tc>
          <w:tcPr>
            <w:tcW w:w="851" w:type="dxa"/>
            <w:vAlign w:val="bottom"/>
            <w:tcPrChange w:id="1250" w:author="R4-1910075 PUSCH req with CP-OFDM and FR1" w:date="2019-09-05T22:15:00Z">
              <w:tcPr>
                <w:tcW w:w="851" w:type="dxa"/>
                <w:vAlign w:val="bottom"/>
              </w:tcPr>
            </w:tcPrChange>
          </w:tcPr>
          <w:p w14:paraId="4E1D34AF" w14:textId="1C23E618" w:rsidR="003C11A1" w:rsidRPr="0006458D" w:rsidRDefault="003C11A1" w:rsidP="003C11A1">
            <w:pPr>
              <w:pStyle w:val="TAC"/>
            </w:pPr>
            <w:ins w:id="1251" w:author="R4-1910075 PUSCH req with CP-OFDM and FR1" w:date="2019-09-05T22:17:00Z">
              <w:r w:rsidRPr="0006458D">
                <w:rPr>
                  <w:rFonts w:cs="Arial"/>
                  <w:szCs w:val="18"/>
                </w:rPr>
                <w:t>[-</w:t>
              </w:r>
              <w:r>
                <w:rPr>
                  <w:rFonts w:cs="Arial"/>
                  <w:szCs w:val="18"/>
                </w:rPr>
                <w:t>2.7</w:t>
              </w:r>
              <w:r w:rsidRPr="0006458D">
                <w:rPr>
                  <w:rFonts w:cs="Arial"/>
                  <w:szCs w:val="18"/>
                </w:rPr>
                <w:t>]</w:t>
              </w:r>
            </w:ins>
            <w:del w:id="1252" w:author="R4-1910075 PUSCH req with CP-OFDM and FR1" w:date="2019-09-05T22:17:00Z">
              <w:r w:rsidRPr="0006458D" w:rsidDel="001C20FF">
                <w:rPr>
                  <w:rFonts w:cs="Arial"/>
                  <w:szCs w:val="18"/>
                </w:rPr>
                <w:delText>[-3.1]</w:delText>
              </w:r>
            </w:del>
          </w:p>
        </w:tc>
      </w:tr>
      <w:tr w:rsidR="0006458D" w:rsidRPr="0006458D" w14:paraId="5C0D6017" w14:textId="77777777" w:rsidTr="0051572A">
        <w:trPr>
          <w:trHeight w:val="105"/>
          <w:trPrChange w:id="1253" w:author="R4-1910075 PUSCH req with CP-OFDM and FR1" w:date="2019-09-05T22:15:00Z">
            <w:trPr>
              <w:trHeight w:val="105"/>
            </w:trPr>
          </w:trPrChange>
        </w:trPr>
        <w:tc>
          <w:tcPr>
            <w:tcW w:w="1007" w:type="dxa"/>
            <w:vMerge/>
            <w:vAlign w:val="center"/>
            <w:tcPrChange w:id="1254" w:author="R4-1910075 PUSCH req with CP-OFDM and FR1" w:date="2019-09-05T22:15:00Z">
              <w:tcPr>
                <w:tcW w:w="1007" w:type="dxa"/>
                <w:vMerge/>
                <w:vAlign w:val="center"/>
              </w:tcPr>
            </w:tcPrChange>
          </w:tcPr>
          <w:p w14:paraId="74B1D7D7" w14:textId="77777777" w:rsidR="00BC5E0F" w:rsidRPr="0006458D" w:rsidRDefault="00BC5E0F" w:rsidP="0006458D">
            <w:pPr>
              <w:pStyle w:val="TAC"/>
            </w:pPr>
          </w:p>
        </w:tc>
        <w:tc>
          <w:tcPr>
            <w:tcW w:w="1093" w:type="dxa"/>
            <w:vMerge/>
            <w:vAlign w:val="center"/>
            <w:tcPrChange w:id="1255" w:author="R4-1910075 PUSCH req with CP-OFDM and FR1" w:date="2019-09-05T22:15:00Z">
              <w:tcPr>
                <w:tcW w:w="1093" w:type="dxa"/>
                <w:vMerge/>
                <w:vAlign w:val="center"/>
              </w:tcPr>
            </w:tcPrChange>
          </w:tcPr>
          <w:p w14:paraId="65B25A6D" w14:textId="77777777" w:rsidR="00BC5E0F" w:rsidRPr="0006458D" w:rsidRDefault="00BC5E0F" w:rsidP="0006458D">
            <w:pPr>
              <w:pStyle w:val="TAC"/>
            </w:pPr>
          </w:p>
        </w:tc>
        <w:tc>
          <w:tcPr>
            <w:tcW w:w="985" w:type="dxa"/>
            <w:vAlign w:val="center"/>
            <w:tcPrChange w:id="1256" w:author="R4-1910075 PUSCH req with CP-OFDM and FR1" w:date="2019-09-05T22:15:00Z">
              <w:tcPr>
                <w:tcW w:w="985" w:type="dxa"/>
                <w:vAlign w:val="center"/>
              </w:tcPr>
            </w:tcPrChange>
          </w:tcPr>
          <w:p w14:paraId="0643E33D" w14:textId="77777777" w:rsidR="00BC5E0F" w:rsidRPr="0006458D" w:rsidRDefault="00BC5E0F" w:rsidP="0006458D">
            <w:pPr>
              <w:pStyle w:val="TAC"/>
              <w:rPr>
                <w:rFonts w:cs="Arial"/>
              </w:rPr>
            </w:pPr>
            <w:r w:rsidRPr="0006458D">
              <w:rPr>
                <w:rFonts w:cs="Arial"/>
              </w:rPr>
              <w:t>Normal</w:t>
            </w:r>
          </w:p>
        </w:tc>
        <w:tc>
          <w:tcPr>
            <w:tcW w:w="1985" w:type="dxa"/>
            <w:vAlign w:val="center"/>
            <w:tcPrChange w:id="1257" w:author="R4-1910075 PUSCH req with CP-OFDM and FR1" w:date="2019-09-05T22:15:00Z">
              <w:tcPr>
                <w:tcW w:w="1985" w:type="dxa"/>
                <w:vAlign w:val="center"/>
              </w:tcPr>
            </w:tcPrChange>
          </w:tcPr>
          <w:p w14:paraId="75715441" w14:textId="77777777" w:rsidR="00BC5E0F" w:rsidRPr="0006458D" w:rsidRDefault="00BC5E0F" w:rsidP="0006458D">
            <w:pPr>
              <w:pStyle w:val="TAC"/>
            </w:pPr>
            <w:r w:rsidRPr="0006458D">
              <w:t>TDLC300-100 Low</w:t>
            </w:r>
          </w:p>
        </w:tc>
        <w:tc>
          <w:tcPr>
            <w:tcW w:w="1275" w:type="dxa"/>
            <w:vAlign w:val="center"/>
            <w:tcPrChange w:id="1258" w:author="R4-1910075 PUSCH req with CP-OFDM and FR1" w:date="2019-09-05T22:15:00Z">
              <w:tcPr>
                <w:tcW w:w="1275" w:type="dxa"/>
                <w:vAlign w:val="center"/>
              </w:tcPr>
            </w:tcPrChange>
          </w:tcPr>
          <w:p w14:paraId="17BA2B31" w14:textId="77777777" w:rsidR="00BC5E0F" w:rsidRPr="0006458D" w:rsidRDefault="00BC5E0F" w:rsidP="0006458D">
            <w:pPr>
              <w:pStyle w:val="TAC"/>
            </w:pPr>
            <w:r w:rsidRPr="0006458D">
              <w:t>70 %</w:t>
            </w:r>
          </w:p>
        </w:tc>
        <w:tc>
          <w:tcPr>
            <w:tcW w:w="1418" w:type="dxa"/>
            <w:vAlign w:val="center"/>
            <w:tcPrChange w:id="1259" w:author="R4-1910075 PUSCH req with CP-OFDM and FR1" w:date="2019-09-05T22:15:00Z">
              <w:tcPr>
                <w:tcW w:w="1276" w:type="dxa"/>
                <w:vAlign w:val="center"/>
              </w:tcPr>
            </w:tcPrChange>
          </w:tcPr>
          <w:p w14:paraId="5C17A7BA" w14:textId="77777777" w:rsidR="00BC5E0F" w:rsidRPr="0006458D" w:rsidRDefault="00BC5E0F" w:rsidP="0006458D">
            <w:pPr>
              <w:pStyle w:val="TAC"/>
            </w:pPr>
            <w:r w:rsidRPr="0006458D">
              <w:rPr>
                <w:lang w:eastAsia="zh-CN"/>
              </w:rPr>
              <w:t>G-FR1-A4-22</w:t>
            </w:r>
          </w:p>
        </w:tc>
        <w:tc>
          <w:tcPr>
            <w:tcW w:w="1417" w:type="dxa"/>
            <w:tcPrChange w:id="1260" w:author="R4-1910075 PUSCH req with CP-OFDM and FR1" w:date="2019-09-05T22:15:00Z">
              <w:tcPr>
                <w:tcW w:w="1559" w:type="dxa"/>
              </w:tcPr>
            </w:tcPrChange>
          </w:tcPr>
          <w:p w14:paraId="128A7BDD" w14:textId="5FE1E2A9" w:rsidR="00BC5E0F" w:rsidRPr="0006458D" w:rsidRDefault="00BC5E0F" w:rsidP="0006458D">
            <w:pPr>
              <w:pStyle w:val="TAC"/>
            </w:pPr>
            <w:r w:rsidRPr="0006458D">
              <w:t>pos1</w:t>
            </w:r>
          </w:p>
        </w:tc>
        <w:tc>
          <w:tcPr>
            <w:tcW w:w="851" w:type="dxa"/>
            <w:vAlign w:val="bottom"/>
            <w:tcPrChange w:id="1261" w:author="R4-1910075 PUSCH req with CP-OFDM and FR1" w:date="2019-09-05T22:15:00Z">
              <w:tcPr>
                <w:tcW w:w="851" w:type="dxa"/>
                <w:vAlign w:val="bottom"/>
              </w:tcPr>
            </w:tcPrChange>
          </w:tcPr>
          <w:p w14:paraId="65BE9956" w14:textId="77C146EE" w:rsidR="00BC5E0F" w:rsidRPr="0006458D" w:rsidRDefault="00BC5E0F" w:rsidP="0006458D">
            <w:pPr>
              <w:pStyle w:val="TAC"/>
            </w:pPr>
            <w:r w:rsidRPr="0006458D">
              <w:rPr>
                <w:rFonts w:cs="Arial"/>
                <w:szCs w:val="18"/>
              </w:rPr>
              <w:t>[10.6]</w:t>
            </w:r>
          </w:p>
        </w:tc>
      </w:tr>
      <w:tr w:rsidR="003D375A" w:rsidRPr="0006458D" w14:paraId="7E913DD4" w14:textId="77777777" w:rsidTr="0051572A">
        <w:trPr>
          <w:trHeight w:val="105"/>
          <w:trPrChange w:id="1262" w:author="R4-1910075 PUSCH req with CP-OFDM and FR1" w:date="2019-09-05T22:15:00Z">
            <w:trPr>
              <w:trHeight w:val="105"/>
            </w:trPr>
          </w:trPrChange>
        </w:trPr>
        <w:tc>
          <w:tcPr>
            <w:tcW w:w="1007" w:type="dxa"/>
            <w:vMerge/>
            <w:vAlign w:val="center"/>
            <w:tcPrChange w:id="1263" w:author="R4-1910075 PUSCH req with CP-OFDM and FR1" w:date="2019-09-05T22:15:00Z">
              <w:tcPr>
                <w:tcW w:w="1007" w:type="dxa"/>
                <w:vMerge/>
                <w:vAlign w:val="center"/>
              </w:tcPr>
            </w:tcPrChange>
          </w:tcPr>
          <w:p w14:paraId="082C491F" w14:textId="77777777" w:rsidR="003D375A" w:rsidRPr="0006458D" w:rsidRDefault="003D375A" w:rsidP="003D375A">
            <w:pPr>
              <w:pStyle w:val="TAC"/>
            </w:pPr>
          </w:p>
        </w:tc>
        <w:tc>
          <w:tcPr>
            <w:tcW w:w="1093" w:type="dxa"/>
            <w:vMerge w:val="restart"/>
            <w:vAlign w:val="center"/>
            <w:tcPrChange w:id="1264" w:author="R4-1910075 PUSCH req with CP-OFDM and FR1" w:date="2019-09-05T22:15:00Z">
              <w:tcPr>
                <w:tcW w:w="1093" w:type="dxa"/>
                <w:vMerge w:val="restart"/>
                <w:vAlign w:val="center"/>
              </w:tcPr>
            </w:tcPrChange>
          </w:tcPr>
          <w:p w14:paraId="25FDD9EB" w14:textId="77777777" w:rsidR="003D375A" w:rsidRPr="0006458D" w:rsidRDefault="003D375A" w:rsidP="003D375A">
            <w:pPr>
              <w:pStyle w:val="TAC"/>
            </w:pPr>
            <w:r w:rsidRPr="0006458D">
              <w:t>8</w:t>
            </w:r>
          </w:p>
        </w:tc>
        <w:tc>
          <w:tcPr>
            <w:tcW w:w="985" w:type="dxa"/>
            <w:vAlign w:val="center"/>
            <w:tcPrChange w:id="1265" w:author="R4-1910075 PUSCH req with CP-OFDM and FR1" w:date="2019-09-05T22:15:00Z">
              <w:tcPr>
                <w:tcW w:w="985" w:type="dxa"/>
                <w:vAlign w:val="center"/>
              </w:tcPr>
            </w:tcPrChange>
          </w:tcPr>
          <w:p w14:paraId="169DD3EE" w14:textId="77777777" w:rsidR="003D375A" w:rsidRPr="0006458D" w:rsidRDefault="003D375A" w:rsidP="003D375A">
            <w:pPr>
              <w:pStyle w:val="TAC"/>
              <w:rPr>
                <w:rFonts w:cs="Arial"/>
              </w:rPr>
            </w:pPr>
            <w:r w:rsidRPr="0006458D">
              <w:rPr>
                <w:rFonts w:cs="Arial"/>
              </w:rPr>
              <w:t>Normal</w:t>
            </w:r>
          </w:p>
        </w:tc>
        <w:tc>
          <w:tcPr>
            <w:tcW w:w="1985" w:type="dxa"/>
            <w:vAlign w:val="center"/>
            <w:tcPrChange w:id="1266" w:author="R4-1910075 PUSCH req with CP-OFDM and FR1" w:date="2019-09-05T22:15:00Z">
              <w:tcPr>
                <w:tcW w:w="1985" w:type="dxa"/>
                <w:vAlign w:val="center"/>
              </w:tcPr>
            </w:tcPrChange>
          </w:tcPr>
          <w:p w14:paraId="3FD816D8" w14:textId="77777777" w:rsidR="003D375A" w:rsidRPr="0006458D" w:rsidRDefault="003D375A" w:rsidP="003D375A">
            <w:pPr>
              <w:pStyle w:val="TAC"/>
            </w:pPr>
            <w:r w:rsidRPr="0006458D">
              <w:t>TDLB100-400 Low</w:t>
            </w:r>
          </w:p>
        </w:tc>
        <w:tc>
          <w:tcPr>
            <w:tcW w:w="1275" w:type="dxa"/>
            <w:vAlign w:val="center"/>
            <w:tcPrChange w:id="1267" w:author="R4-1910075 PUSCH req with CP-OFDM and FR1" w:date="2019-09-05T22:15:00Z">
              <w:tcPr>
                <w:tcW w:w="1275" w:type="dxa"/>
                <w:vAlign w:val="center"/>
              </w:tcPr>
            </w:tcPrChange>
          </w:tcPr>
          <w:p w14:paraId="5FF13DF3" w14:textId="77777777" w:rsidR="003D375A" w:rsidRPr="0006458D" w:rsidRDefault="003D375A" w:rsidP="003D375A">
            <w:pPr>
              <w:pStyle w:val="TAC"/>
            </w:pPr>
            <w:r w:rsidRPr="0006458D">
              <w:t>70 %</w:t>
            </w:r>
          </w:p>
        </w:tc>
        <w:tc>
          <w:tcPr>
            <w:tcW w:w="1418" w:type="dxa"/>
            <w:vAlign w:val="center"/>
            <w:tcPrChange w:id="1268" w:author="R4-1910075 PUSCH req with CP-OFDM and FR1" w:date="2019-09-05T22:15:00Z">
              <w:tcPr>
                <w:tcW w:w="1276" w:type="dxa"/>
                <w:vAlign w:val="center"/>
              </w:tcPr>
            </w:tcPrChange>
          </w:tcPr>
          <w:p w14:paraId="44E2792E" w14:textId="77777777" w:rsidR="003D375A" w:rsidRPr="0006458D" w:rsidRDefault="003D375A" w:rsidP="003D375A">
            <w:pPr>
              <w:pStyle w:val="TAC"/>
            </w:pPr>
            <w:r w:rsidRPr="0006458D">
              <w:rPr>
                <w:lang w:eastAsia="zh-CN"/>
              </w:rPr>
              <w:t>G-FR1-A3-22</w:t>
            </w:r>
          </w:p>
        </w:tc>
        <w:tc>
          <w:tcPr>
            <w:tcW w:w="1417" w:type="dxa"/>
            <w:tcPrChange w:id="1269" w:author="R4-1910075 PUSCH req with CP-OFDM and FR1" w:date="2019-09-05T22:15:00Z">
              <w:tcPr>
                <w:tcW w:w="1559" w:type="dxa"/>
              </w:tcPr>
            </w:tcPrChange>
          </w:tcPr>
          <w:p w14:paraId="3F4FB4C0" w14:textId="4CCB1AFC" w:rsidR="003D375A" w:rsidRPr="0006458D" w:rsidRDefault="003D375A" w:rsidP="003D375A">
            <w:pPr>
              <w:pStyle w:val="TAC"/>
            </w:pPr>
            <w:r w:rsidRPr="0006458D">
              <w:t>pos1</w:t>
            </w:r>
          </w:p>
        </w:tc>
        <w:tc>
          <w:tcPr>
            <w:tcW w:w="851" w:type="dxa"/>
            <w:vAlign w:val="bottom"/>
            <w:tcPrChange w:id="1270" w:author="R4-1910075 PUSCH req with CP-OFDM and FR1" w:date="2019-09-05T22:15:00Z">
              <w:tcPr>
                <w:tcW w:w="851" w:type="dxa"/>
                <w:vAlign w:val="bottom"/>
              </w:tcPr>
            </w:tcPrChange>
          </w:tcPr>
          <w:p w14:paraId="6FD5F7D3" w14:textId="29F5CE90" w:rsidR="003D375A" w:rsidRPr="0006458D" w:rsidRDefault="003D375A" w:rsidP="003D375A">
            <w:pPr>
              <w:pStyle w:val="TAC"/>
            </w:pPr>
            <w:ins w:id="1271" w:author="R4-1910075 PUSCH req with CP-OFDM and FR1" w:date="2019-09-05T22:18:00Z">
              <w:r w:rsidRPr="0006458D">
                <w:rPr>
                  <w:rFonts w:cs="Arial"/>
                  <w:szCs w:val="18"/>
                </w:rPr>
                <w:t>[</w:t>
              </w:r>
              <w:r>
                <w:rPr>
                  <w:rFonts w:cs="Arial"/>
                  <w:szCs w:val="18"/>
                </w:rPr>
                <w:t>TBD</w:t>
              </w:r>
              <w:r w:rsidRPr="0006458D">
                <w:rPr>
                  <w:rFonts w:cs="Arial"/>
                  <w:szCs w:val="18"/>
                </w:rPr>
                <w:t>]</w:t>
              </w:r>
            </w:ins>
            <w:del w:id="1272" w:author="R4-1910075 PUSCH req with CP-OFDM and FR1" w:date="2019-09-05T22:18:00Z">
              <w:r w:rsidRPr="0006458D" w:rsidDel="00432B6C">
                <w:rPr>
                  <w:rFonts w:cs="Arial"/>
                  <w:szCs w:val="18"/>
                </w:rPr>
                <w:delText>[-6.2]</w:delText>
              </w:r>
            </w:del>
          </w:p>
        </w:tc>
      </w:tr>
      <w:tr w:rsidR="0006458D" w:rsidRPr="0006458D" w14:paraId="4C6A1587" w14:textId="77777777" w:rsidTr="0051572A">
        <w:trPr>
          <w:trHeight w:val="105"/>
          <w:trPrChange w:id="1273" w:author="R4-1910075 PUSCH req with CP-OFDM and FR1" w:date="2019-09-05T22:15:00Z">
            <w:trPr>
              <w:trHeight w:val="105"/>
            </w:trPr>
          </w:trPrChange>
        </w:trPr>
        <w:tc>
          <w:tcPr>
            <w:tcW w:w="1007" w:type="dxa"/>
            <w:vMerge/>
            <w:tcPrChange w:id="1274" w:author="R4-1910075 PUSCH req with CP-OFDM and FR1" w:date="2019-09-05T22:15:00Z">
              <w:tcPr>
                <w:tcW w:w="1007" w:type="dxa"/>
                <w:vMerge/>
              </w:tcPr>
            </w:tcPrChange>
          </w:tcPr>
          <w:p w14:paraId="24FDE8AD" w14:textId="77777777" w:rsidR="00BC5E0F" w:rsidRPr="0006458D" w:rsidRDefault="00BC5E0F" w:rsidP="0006458D">
            <w:pPr>
              <w:pStyle w:val="TAC"/>
            </w:pPr>
          </w:p>
        </w:tc>
        <w:tc>
          <w:tcPr>
            <w:tcW w:w="1093" w:type="dxa"/>
            <w:vMerge/>
            <w:vAlign w:val="center"/>
            <w:tcPrChange w:id="1275" w:author="R4-1910075 PUSCH req with CP-OFDM and FR1" w:date="2019-09-05T22:15:00Z">
              <w:tcPr>
                <w:tcW w:w="1093" w:type="dxa"/>
                <w:vMerge/>
                <w:vAlign w:val="center"/>
              </w:tcPr>
            </w:tcPrChange>
          </w:tcPr>
          <w:p w14:paraId="3BD3F5A9" w14:textId="77777777" w:rsidR="00BC5E0F" w:rsidRPr="0006458D" w:rsidRDefault="00BC5E0F" w:rsidP="0006458D">
            <w:pPr>
              <w:pStyle w:val="TAC"/>
            </w:pPr>
          </w:p>
        </w:tc>
        <w:tc>
          <w:tcPr>
            <w:tcW w:w="985" w:type="dxa"/>
            <w:vAlign w:val="center"/>
            <w:tcPrChange w:id="1276" w:author="R4-1910075 PUSCH req with CP-OFDM and FR1" w:date="2019-09-05T22:15:00Z">
              <w:tcPr>
                <w:tcW w:w="985" w:type="dxa"/>
                <w:vAlign w:val="center"/>
              </w:tcPr>
            </w:tcPrChange>
          </w:tcPr>
          <w:p w14:paraId="4D8432CE" w14:textId="77777777" w:rsidR="00BC5E0F" w:rsidRPr="0006458D" w:rsidRDefault="00BC5E0F" w:rsidP="0006458D">
            <w:pPr>
              <w:pStyle w:val="TAC"/>
              <w:rPr>
                <w:rFonts w:cs="Arial"/>
              </w:rPr>
            </w:pPr>
            <w:r w:rsidRPr="0006458D">
              <w:rPr>
                <w:rFonts w:cs="Arial"/>
              </w:rPr>
              <w:t>Normal</w:t>
            </w:r>
          </w:p>
        </w:tc>
        <w:tc>
          <w:tcPr>
            <w:tcW w:w="1985" w:type="dxa"/>
            <w:vAlign w:val="center"/>
            <w:tcPrChange w:id="1277" w:author="R4-1910075 PUSCH req with CP-OFDM and FR1" w:date="2019-09-05T22:15:00Z">
              <w:tcPr>
                <w:tcW w:w="1985" w:type="dxa"/>
                <w:vAlign w:val="center"/>
              </w:tcPr>
            </w:tcPrChange>
          </w:tcPr>
          <w:p w14:paraId="639DDD94" w14:textId="77777777" w:rsidR="00BC5E0F" w:rsidRPr="0006458D" w:rsidRDefault="00BC5E0F" w:rsidP="0006458D">
            <w:pPr>
              <w:pStyle w:val="TAC"/>
            </w:pPr>
            <w:r w:rsidRPr="0006458D">
              <w:t>TDLC300-100 Low</w:t>
            </w:r>
          </w:p>
        </w:tc>
        <w:tc>
          <w:tcPr>
            <w:tcW w:w="1275" w:type="dxa"/>
            <w:vAlign w:val="center"/>
            <w:tcPrChange w:id="1278" w:author="R4-1910075 PUSCH req with CP-OFDM and FR1" w:date="2019-09-05T22:15:00Z">
              <w:tcPr>
                <w:tcW w:w="1275" w:type="dxa"/>
                <w:vAlign w:val="center"/>
              </w:tcPr>
            </w:tcPrChange>
          </w:tcPr>
          <w:p w14:paraId="3A4A6150" w14:textId="77777777" w:rsidR="00BC5E0F" w:rsidRPr="0006458D" w:rsidRDefault="00BC5E0F" w:rsidP="0006458D">
            <w:pPr>
              <w:pStyle w:val="TAC"/>
            </w:pPr>
            <w:r w:rsidRPr="0006458D">
              <w:t>70 %</w:t>
            </w:r>
          </w:p>
        </w:tc>
        <w:tc>
          <w:tcPr>
            <w:tcW w:w="1418" w:type="dxa"/>
            <w:vAlign w:val="center"/>
            <w:tcPrChange w:id="1279" w:author="R4-1910075 PUSCH req with CP-OFDM and FR1" w:date="2019-09-05T22:15:00Z">
              <w:tcPr>
                <w:tcW w:w="1276" w:type="dxa"/>
                <w:vAlign w:val="center"/>
              </w:tcPr>
            </w:tcPrChange>
          </w:tcPr>
          <w:p w14:paraId="52841F24" w14:textId="77777777" w:rsidR="00BC5E0F" w:rsidRPr="0006458D" w:rsidRDefault="00BC5E0F" w:rsidP="0006458D">
            <w:pPr>
              <w:pStyle w:val="TAC"/>
            </w:pPr>
            <w:r w:rsidRPr="0006458D">
              <w:rPr>
                <w:lang w:eastAsia="zh-CN"/>
              </w:rPr>
              <w:t>G-FR1-A4-22</w:t>
            </w:r>
          </w:p>
        </w:tc>
        <w:tc>
          <w:tcPr>
            <w:tcW w:w="1417" w:type="dxa"/>
            <w:tcPrChange w:id="1280" w:author="R4-1910075 PUSCH req with CP-OFDM and FR1" w:date="2019-09-05T22:15:00Z">
              <w:tcPr>
                <w:tcW w:w="1559" w:type="dxa"/>
              </w:tcPr>
            </w:tcPrChange>
          </w:tcPr>
          <w:p w14:paraId="31AB8331" w14:textId="25E2FEB4" w:rsidR="00BC5E0F" w:rsidRPr="0006458D" w:rsidRDefault="00BC5E0F" w:rsidP="0006458D">
            <w:pPr>
              <w:pStyle w:val="TAC"/>
            </w:pPr>
            <w:r w:rsidRPr="0006458D">
              <w:t>pos1</w:t>
            </w:r>
          </w:p>
        </w:tc>
        <w:tc>
          <w:tcPr>
            <w:tcW w:w="851" w:type="dxa"/>
            <w:vAlign w:val="bottom"/>
            <w:tcPrChange w:id="1281" w:author="R4-1910075 PUSCH req with CP-OFDM and FR1" w:date="2019-09-05T22:15:00Z">
              <w:tcPr>
                <w:tcW w:w="851" w:type="dxa"/>
                <w:vAlign w:val="bottom"/>
              </w:tcPr>
            </w:tcPrChange>
          </w:tcPr>
          <w:p w14:paraId="1BD4C3D9" w14:textId="105210FE" w:rsidR="00BC5E0F" w:rsidRPr="0006458D" w:rsidRDefault="00BC5E0F" w:rsidP="0006458D">
            <w:pPr>
              <w:pStyle w:val="TAC"/>
            </w:pPr>
            <w:r w:rsidRPr="0006458D">
              <w:rPr>
                <w:rFonts w:cs="Arial"/>
                <w:szCs w:val="18"/>
              </w:rPr>
              <w:t>[6.4]</w:t>
            </w:r>
          </w:p>
        </w:tc>
      </w:tr>
    </w:tbl>
    <w:p w14:paraId="1CC8B0A4" w14:textId="77777777" w:rsidR="00CE3216" w:rsidRPr="0006458D" w:rsidRDefault="00CE3216" w:rsidP="00CE3216">
      <w:pPr>
        <w:rPr>
          <w:rFonts w:eastAsia="Malgun Gothic"/>
        </w:rPr>
      </w:pPr>
    </w:p>
    <w:p w14:paraId="5A2D39D3" w14:textId="77777777" w:rsidR="00CE3216" w:rsidRPr="0006458D" w:rsidRDefault="00CE3216" w:rsidP="00CE3216">
      <w:pPr>
        <w:pStyle w:val="TH"/>
        <w:rPr>
          <w:rFonts w:eastAsia="Malgun Gothic"/>
          <w:lang w:eastAsia="zh-CN"/>
        </w:rPr>
      </w:pPr>
      <w:r w:rsidRPr="0006458D">
        <w:rPr>
          <w:rFonts w:eastAsia="Malgun Gothic"/>
        </w:rPr>
        <w:t>Table 8.2.1.2-2: Minimum requirements for PUSCH, Type A,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31"/>
        <w:gridCol w:w="1102"/>
        <w:gridCol w:w="904"/>
        <w:gridCol w:w="1988"/>
        <w:gridCol w:w="1203"/>
        <w:gridCol w:w="1419"/>
        <w:gridCol w:w="1441"/>
        <w:gridCol w:w="917"/>
      </w:tblGrid>
      <w:tr w:rsidR="0006458D" w:rsidRPr="0006458D" w14:paraId="27C5A737" w14:textId="77777777" w:rsidTr="00E079D9">
        <w:tc>
          <w:tcPr>
            <w:tcW w:w="1031" w:type="dxa"/>
          </w:tcPr>
          <w:p w14:paraId="141040FA"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102" w:type="dxa"/>
          </w:tcPr>
          <w:p w14:paraId="4E996AD2" w14:textId="77777777" w:rsidR="0035482E" w:rsidRPr="0006458D" w:rsidRDefault="0035482E" w:rsidP="0035482E">
            <w:pPr>
              <w:pStyle w:val="TAH"/>
            </w:pPr>
            <w:r w:rsidRPr="0006458D">
              <w:t>Number of RX antennas</w:t>
            </w:r>
          </w:p>
        </w:tc>
        <w:tc>
          <w:tcPr>
            <w:tcW w:w="904" w:type="dxa"/>
          </w:tcPr>
          <w:p w14:paraId="6EA3D660" w14:textId="77777777" w:rsidR="0035482E" w:rsidRPr="0006458D" w:rsidRDefault="0035482E" w:rsidP="0035482E">
            <w:pPr>
              <w:pStyle w:val="TAH"/>
            </w:pPr>
            <w:r w:rsidRPr="0006458D">
              <w:t>Cyclic prefix</w:t>
            </w:r>
          </w:p>
        </w:tc>
        <w:tc>
          <w:tcPr>
            <w:tcW w:w="1988" w:type="dxa"/>
          </w:tcPr>
          <w:p w14:paraId="1E6403C8"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3" w:type="dxa"/>
          </w:tcPr>
          <w:p w14:paraId="7DF1E080" w14:textId="77777777" w:rsidR="0035482E" w:rsidRPr="0006458D" w:rsidRDefault="0035482E" w:rsidP="0035482E">
            <w:pPr>
              <w:pStyle w:val="TAH"/>
            </w:pPr>
            <w:r w:rsidRPr="0006458D">
              <w:t>Fraction of maximum throughput</w:t>
            </w:r>
          </w:p>
        </w:tc>
        <w:tc>
          <w:tcPr>
            <w:tcW w:w="1419" w:type="dxa"/>
          </w:tcPr>
          <w:p w14:paraId="433E8E54" w14:textId="77777777" w:rsidR="0035482E" w:rsidRPr="0006458D" w:rsidRDefault="0035482E" w:rsidP="0035482E">
            <w:pPr>
              <w:pStyle w:val="TAH"/>
            </w:pPr>
            <w:r w:rsidRPr="0006458D">
              <w:t>FRC</w:t>
            </w:r>
            <w:r w:rsidRPr="0006458D">
              <w:br/>
              <w:t>(Annex A)</w:t>
            </w:r>
          </w:p>
        </w:tc>
        <w:tc>
          <w:tcPr>
            <w:tcW w:w="1441" w:type="dxa"/>
          </w:tcPr>
          <w:p w14:paraId="51E701DC" w14:textId="5AAE6B39" w:rsidR="0035482E" w:rsidRPr="0006458D" w:rsidRDefault="0035482E" w:rsidP="0035482E">
            <w:pPr>
              <w:pStyle w:val="TAH"/>
            </w:pPr>
            <w:r w:rsidRPr="0006458D">
              <w:t>Additional DM-RS position</w:t>
            </w:r>
          </w:p>
        </w:tc>
        <w:tc>
          <w:tcPr>
            <w:tcW w:w="917" w:type="dxa"/>
          </w:tcPr>
          <w:p w14:paraId="263F2A7E" w14:textId="77777777" w:rsidR="0035482E" w:rsidRPr="0006458D" w:rsidRDefault="0035482E" w:rsidP="0035482E">
            <w:pPr>
              <w:pStyle w:val="TAH"/>
            </w:pPr>
            <w:r w:rsidRPr="0006458D">
              <w:t>SNR</w:t>
            </w:r>
          </w:p>
          <w:p w14:paraId="604DE7E2" w14:textId="77777777" w:rsidR="0035482E" w:rsidRPr="0006458D" w:rsidRDefault="0035482E" w:rsidP="0035482E">
            <w:pPr>
              <w:pStyle w:val="TAH"/>
            </w:pPr>
            <w:r w:rsidRPr="0006458D">
              <w:t>(dB)</w:t>
            </w:r>
          </w:p>
        </w:tc>
      </w:tr>
      <w:tr w:rsidR="002C5FAF" w:rsidRPr="0006458D" w14:paraId="4C698373" w14:textId="77777777" w:rsidTr="00E079D9">
        <w:trPr>
          <w:trHeight w:val="105"/>
        </w:trPr>
        <w:tc>
          <w:tcPr>
            <w:tcW w:w="1031" w:type="dxa"/>
            <w:vMerge w:val="restart"/>
            <w:vAlign w:val="center"/>
          </w:tcPr>
          <w:p w14:paraId="64ACA1D9" w14:textId="77777777" w:rsidR="002C5FAF" w:rsidRPr="0006458D" w:rsidRDefault="002C5FAF" w:rsidP="002C5FAF">
            <w:pPr>
              <w:pStyle w:val="TAC"/>
            </w:pPr>
            <w:r w:rsidRPr="0006458D">
              <w:t>1</w:t>
            </w:r>
          </w:p>
        </w:tc>
        <w:tc>
          <w:tcPr>
            <w:tcW w:w="1102" w:type="dxa"/>
            <w:vMerge w:val="restart"/>
            <w:vAlign w:val="center"/>
          </w:tcPr>
          <w:p w14:paraId="4DC9FCDD" w14:textId="77777777" w:rsidR="002C5FAF" w:rsidRPr="0006458D" w:rsidRDefault="002C5FAF" w:rsidP="002C5FAF">
            <w:pPr>
              <w:pStyle w:val="TAC"/>
            </w:pPr>
            <w:r w:rsidRPr="0006458D">
              <w:t>2</w:t>
            </w:r>
          </w:p>
        </w:tc>
        <w:tc>
          <w:tcPr>
            <w:tcW w:w="904" w:type="dxa"/>
            <w:vAlign w:val="center"/>
          </w:tcPr>
          <w:p w14:paraId="58F68DDD" w14:textId="77777777" w:rsidR="002C5FAF" w:rsidRPr="0006458D" w:rsidRDefault="002C5FAF" w:rsidP="002C5FAF">
            <w:pPr>
              <w:pStyle w:val="TAC"/>
            </w:pPr>
            <w:r w:rsidRPr="0006458D">
              <w:t>Normal</w:t>
            </w:r>
          </w:p>
        </w:tc>
        <w:tc>
          <w:tcPr>
            <w:tcW w:w="1988" w:type="dxa"/>
            <w:vAlign w:val="center"/>
          </w:tcPr>
          <w:p w14:paraId="05AD407D" w14:textId="77777777" w:rsidR="002C5FAF" w:rsidRPr="0006458D" w:rsidRDefault="002C5FAF" w:rsidP="002C5FAF">
            <w:pPr>
              <w:pStyle w:val="TAC"/>
            </w:pPr>
            <w:r w:rsidRPr="0006458D">
              <w:t>TDLB100-400 Low</w:t>
            </w:r>
          </w:p>
        </w:tc>
        <w:tc>
          <w:tcPr>
            <w:tcW w:w="1203" w:type="dxa"/>
            <w:vAlign w:val="center"/>
          </w:tcPr>
          <w:p w14:paraId="628FAFC9" w14:textId="77777777" w:rsidR="002C5FAF" w:rsidRPr="0006458D" w:rsidRDefault="002C5FAF" w:rsidP="002C5FAF">
            <w:pPr>
              <w:pStyle w:val="TAC"/>
            </w:pPr>
            <w:r w:rsidRPr="0006458D">
              <w:t>70 %</w:t>
            </w:r>
          </w:p>
        </w:tc>
        <w:tc>
          <w:tcPr>
            <w:tcW w:w="1419" w:type="dxa"/>
            <w:vAlign w:val="center"/>
          </w:tcPr>
          <w:p w14:paraId="3D578A96" w14:textId="77777777" w:rsidR="002C5FAF" w:rsidRPr="0006458D" w:rsidRDefault="002C5FAF" w:rsidP="002C5FAF">
            <w:pPr>
              <w:pStyle w:val="TAC"/>
            </w:pPr>
            <w:r w:rsidRPr="0006458D">
              <w:rPr>
                <w:lang w:eastAsia="zh-CN"/>
              </w:rPr>
              <w:t>G-FR1-A3-9</w:t>
            </w:r>
          </w:p>
        </w:tc>
        <w:tc>
          <w:tcPr>
            <w:tcW w:w="1441" w:type="dxa"/>
          </w:tcPr>
          <w:p w14:paraId="626C6ACA" w14:textId="70545B72" w:rsidR="002C5FAF" w:rsidRPr="0006458D" w:rsidRDefault="002C5FAF" w:rsidP="002C5FAF">
            <w:pPr>
              <w:pStyle w:val="TAC"/>
            </w:pPr>
            <w:r w:rsidRPr="0006458D">
              <w:t>pos1</w:t>
            </w:r>
          </w:p>
        </w:tc>
        <w:tc>
          <w:tcPr>
            <w:tcW w:w="917" w:type="dxa"/>
            <w:vAlign w:val="bottom"/>
          </w:tcPr>
          <w:p w14:paraId="7449C077" w14:textId="61C57390" w:rsidR="002C5FAF" w:rsidRPr="0006458D" w:rsidRDefault="002C5FAF" w:rsidP="002C5FAF">
            <w:pPr>
              <w:pStyle w:val="TAC"/>
            </w:pPr>
            <w:ins w:id="1282" w:author="R4-1910075 PUSCH req with CP-OFDM and FR1" w:date="2019-09-05T22:18:00Z">
              <w:r w:rsidRPr="0006458D">
                <w:rPr>
                  <w:rFonts w:cs="Arial"/>
                  <w:szCs w:val="18"/>
                </w:rPr>
                <w:t>[-2.</w:t>
              </w:r>
              <w:r>
                <w:rPr>
                  <w:rFonts w:cs="Arial"/>
                  <w:szCs w:val="18"/>
                </w:rPr>
                <w:t>4</w:t>
              </w:r>
              <w:r w:rsidRPr="0006458D">
                <w:rPr>
                  <w:rFonts w:cs="Arial"/>
                  <w:szCs w:val="18"/>
                </w:rPr>
                <w:t>]</w:t>
              </w:r>
            </w:ins>
            <w:del w:id="1283" w:author="R4-1910075 PUSCH req with CP-OFDM and FR1" w:date="2019-09-05T22:18:00Z">
              <w:r w:rsidRPr="0006458D" w:rsidDel="00D442E5">
                <w:rPr>
                  <w:rFonts w:cs="Arial"/>
                  <w:szCs w:val="18"/>
                </w:rPr>
                <w:delText>[-2.6]</w:delText>
              </w:r>
            </w:del>
          </w:p>
        </w:tc>
      </w:tr>
      <w:tr w:rsidR="0006458D" w:rsidRPr="0006458D" w14:paraId="5EB86793" w14:textId="77777777" w:rsidTr="00E079D9">
        <w:trPr>
          <w:trHeight w:val="105"/>
        </w:trPr>
        <w:tc>
          <w:tcPr>
            <w:tcW w:w="1031" w:type="dxa"/>
            <w:vMerge/>
            <w:vAlign w:val="center"/>
          </w:tcPr>
          <w:p w14:paraId="06E4B41D" w14:textId="77777777" w:rsidR="00BC5E0F" w:rsidRPr="0006458D" w:rsidRDefault="00BC5E0F" w:rsidP="0006458D">
            <w:pPr>
              <w:pStyle w:val="TAC"/>
            </w:pPr>
          </w:p>
        </w:tc>
        <w:tc>
          <w:tcPr>
            <w:tcW w:w="1102" w:type="dxa"/>
            <w:vMerge/>
            <w:vAlign w:val="center"/>
          </w:tcPr>
          <w:p w14:paraId="0EDE6E24" w14:textId="77777777" w:rsidR="00BC5E0F" w:rsidRPr="0006458D" w:rsidRDefault="00BC5E0F" w:rsidP="0006458D">
            <w:pPr>
              <w:pStyle w:val="TAC"/>
            </w:pPr>
          </w:p>
        </w:tc>
        <w:tc>
          <w:tcPr>
            <w:tcW w:w="904" w:type="dxa"/>
            <w:vAlign w:val="center"/>
          </w:tcPr>
          <w:p w14:paraId="06341800" w14:textId="77777777" w:rsidR="00BC5E0F" w:rsidRPr="0006458D" w:rsidRDefault="00BC5E0F" w:rsidP="0006458D">
            <w:pPr>
              <w:pStyle w:val="TAC"/>
            </w:pPr>
            <w:r w:rsidRPr="0006458D">
              <w:t>Normal</w:t>
            </w:r>
          </w:p>
        </w:tc>
        <w:tc>
          <w:tcPr>
            <w:tcW w:w="1988" w:type="dxa"/>
            <w:vAlign w:val="center"/>
          </w:tcPr>
          <w:p w14:paraId="17895EF7" w14:textId="77777777" w:rsidR="00BC5E0F" w:rsidRPr="0006458D" w:rsidRDefault="00BC5E0F" w:rsidP="0006458D">
            <w:pPr>
              <w:pStyle w:val="TAC"/>
            </w:pPr>
            <w:r w:rsidRPr="0006458D">
              <w:t>TDLC300-100 Low</w:t>
            </w:r>
          </w:p>
        </w:tc>
        <w:tc>
          <w:tcPr>
            <w:tcW w:w="1203" w:type="dxa"/>
            <w:vAlign w:val="center"/>
          </w:tcPr>
          <w:p w14:paraId="0C0CEE98" w14:textId="77777777" w:rsidR="00BC5E0F" w:rsidRPr="0006458D" w:rsidRDefault="00BC5E0F" w:rsidP="0006458D">
            <w:pPr>
              <w:pStyle w:val="TAC"/>
            </w:pPr>
            <w:r w:rsidRPr="0006458D">
              <w:t>70 %</w:t>
            </w:r>
          </w:p>
        </w:tc>
        <w:tc>
          <w:tcPr>
            <w:tcW w:w="1419" w:type="dxa"/>
            <w:vAlign w:val="center"/>
          </w:tcPr>
          <w:p w14:paraId="6729EDEC" w14:textId="77777777" w:rsidR="00BC5E0F" w:rsidRPr="0006458D" w:rsidRDefault="00BC5E0F" w:rsidP="0006458D">
            <w:pPr>
              <w:pStyle w:val="TAC"/>
            </w:pPr>
            <w:r w:rsidRPr="0006458D">
              <w:rPr>
                <w:lang w:eastAsia="zh-CN"/>
              </w:rPr>
              <w:t>G-FR1-A4-9</w:t>
            </w:r>
          </w:p>
        </w:tc>
        <w:tc>
          <w:tcPr>
            <w:tcW w:w="1441" w:type="dxa"/>
          </w:tcPr>
          <w:p w14:paraId="4E99531F" w14:textId="490DE4FE" w:rsidR="00BC5E0F" w:rsidRPr="0006458D" w:rsidRDefault="00BC5E0F" w:rsidP="0006458D">
            <w:pPr>
              <w:pStyle w:val="TAC"/>
            </w:pPr>
            <w:r w:rsidRPr="0006458D">
              <w:t>pos1</w:t>
            </w:r>
          </w:p>
        </w:tc>
        <w:tc>
          <w:tcPr>
            <w:tcW w:w="917" w:type="dxa"/>
            <w:vAlign w:val="bottom"/>
          </w:tcPr>
          <w:p w14:paraId="6B16A4AD" w14:textId="3516BDF7" w:rsidR="00BC5E0F" w:rsidRPr="0006458D" w:rsidRDefault="00BC5E0F" w:rsidP="0006458D">
            <w:pPr>
              <w:pStyle w:val="TAC"/>
            </w:pPr>
            <w:r w:rsidRPr="0006458D">
              <w:rPr>
                <w:rFonts w:cs="Arial"/>
                <w:szCs w:val="18"/>
              </w:rPr>
              <w:t>[10.4]</w:t>
            </w:r>
          </w:p>
        </w:tc>
      </w:tr>
      <w:tr w:rsidR="0006458D" w:rsidRPr="0006458D" w14:paraId="02C3BED0" w14:textId="77777777" w:rsidTr="00E079D9">
        <w:trPr>
          <w:trHeight w:val="105"/>
        </w:trPr>
        <w:tc>
          <w:tcPr>
            <w:tcW w:w="1031" w:type="dxa"/>
            <w:vMerge/>
            <w:vAlign w:val="center"/>
          </w:tcPr>
          <w:p w14:paraId="636A4D70" w14:textId="77777777" w:rsidR="00BC5E0F" w:rsidRPr="0006458D" w:rsidRDefault="00BC5E0F" w:rsidP="0006458D">
            <w:pPr>
              <w:pStyle w:val="TAC"/>
            </w:pPr>
          </w:p>
        </w:tc>
        <w:tc>
          <w:tcPr>
            <w:tcW w:w="1102" w:type="dxa"/>
            <w:vMerge/>
            <w:vAlign w:val="center"/>
          </w:tcPr>
          <w:p w14:paraId="0029B621" w14:textId="77777777" w:rsidR="00BC5E0F" w:rsidRPr="0006458D" w:rsidRDefault="00BC5E0F" w:rsidP="0006458D">
            <w:pPr>
              <w:pStyle w:val="TAC"/>
            </w:pPr>
          </w:p>
        </w:tc>
        <w:tc>
          <w:tcPr>
            <w:tcW w:w="904" w:type="dxa"/>
            <w:vAlign w:val="center"/>
          </w:tcPr>
          <w:p w14:paraId="5B3CCDCE" w14:textId="77777777" w:rsidR="00BC5E0F" w:rsidRPr="0006458D" w:rsidRDefault="00BC5E0F" w:rsidP="0006458D">
            <w:pPr>
              <w:pStyle w:val="TAC"/>
            </w:pPr>
            <w:r w:rsidRPr="0006458D">
              <w:t>Normal</w:t>
            </w:r>
          </w:p>
        </w:tc>
        <w:tc>
          <w:tcPr>
            <w:tcW w:w="1988" w:type="dxa"/>
            <w:vAlign w:val="center"/>
          </w:tcPr>
          <w:p w14:paraId="46B02C0F" w14:textId="77777777" w:rsidR="00BC5E0F" w:rsidRPr="0006458D" w:rsidRDefault="00BC5E0F" w:rsidP="0006458D">
            <w:pPr>
              <w:pStyle w:val="TAC"/>
            </w:pPr>
            <w:r w:rsidRPr="0006458D">
              <w:t>TDLA30-10 Low</w:t>
            </w:r>
          </w:p>
        </w:tc>
        <w:tc>
          <w:tcPr>
            <w:tcW w:w="1203" w:type="dxa"/>
            <w:vAlign w:val="center"/>
          </w:tcPr>
          <w:p w14:paraId="6F97039A" w14:textId="77777777" w:rsidR="00BC5E0F" w:rsidRPr="0006458D" w:rsidRDefault="00BC5E0F" w:rsidP="0006458D">
            <w:pPr>
              <w:pStyle w:val="TAC"/>
            </w:pPr>
            <w:r w:rsidRPr="0006458D">
              <w:t>70 %</w:t>
            </w:r>
          </w:p>
        </w:tc>
        <w:tc>
          <w:tcPr>
            <w:tcW w:w="1419" w:type="dxa"/>
            <w:vAlign w:val="center"/>
          </w:tcPr>
          <w:p w14:paraId="0F722814" w14:textId="77777777" w:rsidR="00BC5E0F" w:rsidRPr="0006458D" w:rsidRDefault="00BC5E0F" w:rsidP="0006458D">
            <w:pPr>
              <w:pStyle w:val="TAC"/>
            </w:pPr>
            <w:r w:rsidRPr="0006458D">
              <w:rPr>
                <w:lang w:eastAsia="zh-CN"/>
              </w:rPr>
              <w:t>G-FR1-A5-9</w:t>
            </w:r>
          </w:p>
        </w:tc>
        <w:tc>
          <w:tcPr>
            <w:tcW w:w="1441" w:type="dxa"/>
          </w:tcPr>
          <w:p w14:paraId="297847EE" w14:textId="44827077" w:rsidR="00BC5E0F" w:rsidRPr="0006458D" w:rsidRDefault="00BC5E0F" w:rsidP="0006458D">
            <w:pPr>
              <w:pStyle w:val="TAC"/>
            </w:pPr>
            <w:r w:rsidRPr="0006458D">
              <w:t>pos1</w:t>
            </w:r>
          </w:p>
        </w:tc>
        <w:tc>
          <w:tcPr>
            <w:tcW w:w="917" w:type="dxa"/>
            <w:vAlign w:val="bottom"/>
          </w:tcPr>
          <w:p w14:paraId="066C45F0" w14:textId="5B2166DC" w:rsidR="00BC5E0F" w:rsidRPr="0006458D" w:rsidRDefault="00BC5E0F" w:rsidP="0006458D">
            <w:pPr>
              <w:pStyle w:val="TAC"/>
            </w:pPr>
            <w:r w:rsidRPr="0006458D">
              <w:rPr>
                <w:rFonts w:cs="Arial"/>
                <w:szCs w:val="18"/>
              </w:rPr>
              <w:t>[12.6]</w:t>
            </w:r>
          </w:p>
        </w:tc>
      </w:tr>
      <w:tr w:rsidR="0006458D" w:rsidRPr="0006458D" w14:paraId="38EA5ABA" w14:textId="77777777" w:rsidTr="00E079D9">
        <w:trPr>
          <w:trHeight w:val="105"/>
        </w:trPr>
        <w:tc>
          <w:tcPr>
            <w:tcW w:w="1031" w:type="dxa"/>
            <w:vMerge/>
            <w:vAlign w:val="center"/>
          </w:tcPr>
          <w:p w14:paraId="2A7BF500" w14:textId="77777777" w:rsidR="00BC5E0F" w:rsidRPr="0006458D" w:rsidRDefault="00BC5E0F" w:rsidP="0006458D">
            <w:pPr>
              <w:pStyle w:val="TAC"/>
            </w:pPr>
          </w:p>
        </w:tc>
        <w:tc>
          <w:tcPr>
            <w:tcW w:w="1102" w:type="dxa"/>
            <w:vMerge w:val="restart"/>
            <w:vAlign w:val="center"/>
          </w:tcPr>
          <w:p w14:paraId="7072C6C2" w14:textId="77777777" w:rsidR="00BC5E0F" w:rsidRPr="0006458D" w:rsidRDefault="00BC5E0F" w:rsidP="0006458D">
            <w:pPr>
              <w:pStyle w:val="TAC"/>
            </w:pPr>
            <w:r w:rsidRPr="0006458D">
              <w:t>4</w:t>
            </w:r>
          </w:p>
        </w:tc>
        <w:tc>
          <w:tcPr>
            <w:tcW w:w="904" w:type="dxa"/>
            <w:vAlign w:val="center"/>
          </w:tcPr>
          <w:p w14:paraId="7E3FF570" w14:textId="77777777" w:rsidR="00BC5E0F" w:rsidRPr="0006458D" w:rsidRDefault="00BC5E0F" w:rsidP="0006458D">
            <w:pPr>
              <w:pStyle w:val="TAC"/>
            </w:pPr>
            <w:r w:rsidRPr="0006458D">
              <w:t>Normal</w:t>
            </w:r>
          </w:p>
        </w:tc>
        <w:tc>
          <w:tcPr>
            <w:tcW w:w="1988" w:type="dxa"/>
            <w:vAlign w:val="center"/>
          </w:tcPr>
          <w:p w14:paraId="76B7B85B" w14:textId="77777777" w:rsidR="00BC5E0F" w:rsidRPr="0006458D" w:rsidRDefault="00BC5E0F" w:rsidP="0006458D">
            <w:pPr>
              <w:pStyle w:val="TAC"/>
            </w:pPr>
            <w:r w:rsidRPr="0006458D">
              <w:t>TDLB100-400 Low</w:t>
            </w:r>
          </w:p>
        </w:tc>
        <w:tc>
          <w:tcPr>
            <w:tcW w:w="1203" w:type="dxa"/>
            <w:vAlign w:val="center"/>
          </w:tcPr>
          <w:p w14:paraId="01285FD7" w14:textId="77777777" w:rsidR="00BC5E0F" w:rsidRPr="0006458D" w:rsidRDefault="00BC5E0F" w:rsidP="0006458D">
            <w:pPr>
              <w:pStyle w:val="TAC"/>
            </w:pPr>
            <w:r w:rsidRPr="0006458D">
              <w:t>70 %</w:t>
            </w:r>
          </w:p>
        </w:tc>
        <w:tc>
          <w:tcPr>
            <w:tcW w:w="1419" w:type="dxa"/>
            <w:vAlign w:val="center"/>
          </w:tcPr>
          <w:p w14:paraId="04F17A6C" w14:textId="77777777" w:rsidR="00BC5E0F" w:rsidRPr="0006458D" w:rsidRDefault="00BC5E0F" w:rsidP="0006458D">
            <w:pPr>
              <w:pStyle w:val="TAC"/>
            </w:pPr>
            <w:r w:rsidRPr="0006458D">
              <w:rPr>
                <w:lang w:eastAsia="zh-CN"/>
              </w:rPr>
              <w:t>G-FR1-A3-9</w:t>
            </w:r>
          </w:p>
        </w:tc>
        <w:tc>
          <w:tcPr>
            <w:tcW w:w="1441" w:type="dxa"/>
          </w:tcPr>
          <w:p w14:paraId="3EF2475E" w14:textId="2B73F9C3" w:rsidR="00BC5E0F" w:rsidRPr="0006458D" w:rsidRDefault="00BC5E0F" w:rsidP="0006458D">
            <w:pPr>
              <w:pStyle w:val="TAC"/>
            </w:pPr>
            <w:r w:rsidRPr="0006458D">
              <w:t>pos1</w:t>
            </w:r>
          </w:p>
        </w:tc>
        <w:tc>
          <w:tcPr>
            <w:tcW w:w="917" w:type="dxa"/>
            <w:vAlign w:val="bottom"/>
          </w:tcPr>
          <w:p w14:paraId="6FA8C715" w14:textId="1B4180A3" w:rsidR="00BC5E0F" w:rsidRPr="0006458D" w:rsidRDefault="00BC5E0F" w:rsidP="0006458D">
            <w:pPr>
              <w:pStyle w:val="TAC"/>
            </w:pPr>
            <w:r w:rsidRPr="0006458D">
              <w:rPr>
                <w:rFonts w:cs="Arial"/>
                <w:szCs w:val="18"/>
              </w:rPr>
              <w:t>[-5.9]</w:t>
            </w:r>
          </w:p>
        </w:tc>
      </w:tr>
      <w:tr w:rsidR="0006458D" w:rsidRPr="0006458D" w14:paraId="3F34446F" w14:textId="77777777" w:rsidTr="00E079D9">
        <w:trPr>
          <w:trHeight w:val="105"/>
        </w:trPr>
        <w:tc>
          <w:tcPr>
            <w:tcW w:w="1031" w:type="dxa"/>
            <w:vMerge/>
            <w:vAlign w:val="center"/>
          </w:tcPr>
          <w:p w14:paraId="11A77334" w14:textId="77777777" w:rsidR="00BC5E0F" w:rsidRPr="0006458D" w:rsidRDefault="00BC5E0F" w:rsidP="0006458D">
            <w:pPr>
              <w:pStyle w:val="TAC"/>
            </w:pPr>
          </w:p>
        </w:tc>
        <w:tc>
          <w:tcPr>
            <w:tcW w:w="1102" w:type="dxa"/>
            <w:vMerge/>
            <w:vAlign w:val="center"/>
          </w:tcPr>
          <w:p w14:paraId="5FFB5F5D" w14:textId="77777777" w:rsidR="00BC5E0F" w:rsidRPr="0006458D" w:rsidRDefault="00BC5E0F" w:rsidP="0006458D">
            <w:pPr>
              <w:pStyle w:val="TAC"/>
            </w:pPr>
          </w:p>
        </w:tc>
        <w:tc>
          <w:tcPr>
            <w:tcW w:w="904" w:type="dxa"/>
            <w:vAlign w:val="center"/>
          </w:tcPr>
          <w:p w14:paraId="49866BF2" w14:textId="77777777" w:rsidR="00BC5E0F" w:rsidRPr="0006458D" w:rsidRDefault="00BC5E0F" w:rsidP="0006458D">
            <w:pPr>
              <w:pStyle w:val="TAC"/>
            </w:pPr>
            <w:r w:rsidRPr="0006458D">
              <w:t>Normal</w:t>
            </w:r>
          </w:p>
        </w:tc>
        <w:tc>
          <w:tcPr>
            <w:tcW w:w="1988" w:type="dxa"/>
            <w:vAlign w:val="center"/>
          </w:tcPr>
          <w:p w14:paraId="44E7F1BD" w14:textId="77777777" w:rsidR="00BC5E0F" w:rsidRPr="0006458D" w:rsidRDefault="00BC5E0F" w:rsidP="0006458D">
            <w:pPr>
              <w:pStyle w:val="TAC"/>
            </w:pPr>
            <w:r w:rsidRPr="0006458D">
              <w:t>TDLC300-100 Low</w:t>
            </w:r>
          </w:p>
        </w:tc>
        <w:tc>
          <w:tcPr>
            <w:tcW w:w="1203" w:type="dxa"/>
            <w:vAlign w:val="center"/>
          </w:tcPr>
          <w:p w14:paraId="1131BCCD" w14:textId="77777777" w:rsidR="00BC5E0F" w:rsidRPr="0006458D" w:rsidRDefault="00BC5E0F" w:rsidP="0006458D">
            <w:pPr>
              <w:pStyle w:val="TAC"/>
            </w:pPr>
            <w:r w:rsidRPr="0006458D">
              <w:t>70 %</w:t>
            </w:r>
          </w:p>
        </w:tc>
        <w:tc>
          <w:tcPr>
            <w:tcW w:w="1419" w:type="dxa"/>
            <w:vAlign w:val="center"/>
          </w:tcPr>
          <w:p w14:paraId="3C24AF7B" w14:textId="77777777" w:rsidR="00BC5E0F" w:rsidRPr="0006458D" w:rsidRDefault="00BC5E0F" w:rsidP="0006458D">
            <w:pPr>
              <w:pStyle w:val="TAC"/>
            </w:pPr>
            <w:r w:rsidRPr="0006458D">
              <w:rPr>
                <w:lang w:eastAsia="zh-CN"/>
              </w:rPr>
              <w:t>G-FR1-A4-9</w:t>
            </w:r>
          </w:p>
        </w:tc>
        <w:tc>
          <w:tcPr>
            <w:tcW w:w="1441" w:type="dxa"/>
          </w:tcPr>
          <w:p w14:paraId="666CE590" w14:textId="406AA8C5" w:rsidR="00BC5E0F" w:rsidRPr="0006458D" w:rsidRDefault="00BC5E0F" w:rsidP="0006458D">
            <w:pPr>
              <w:pStyle w:val="TAC"/>
            </w:pPr>
            <w:r w:rsidRPr="0006458D">
              <w:t>pos1</w:t>
            </w:r>
          </w:p>
        </w:tc>
        <w:tc>
          <w:tcPr>
            <w:tcW w:w="917" w:type="dxa"/>
            <w:vAlign w:val="bottom"/>
          </w:tcPr>
          <w:p w14:paraId="7AAFA405" w14:textId="56D95EF0" w:rsidR="00BC5E0F" w:rsidRPr="0006458D" w:rsidRDefault="00BC5E0F" w:rsidP="0006458D">
            <w:pPr>
              <w:pStyle w:val="TAC"/>
            </w:pPr>
            <w:r w:rsidRPr="0006458D">
              <w:rPr>
                <w:rFonts w:cs="Arial"/>
                <w:szCs w:val="18"/>
              </w:rPr>
              <w:t>[6.5]</w:t>
            </w:r>
          </w:p>
        </w:tc>
      </w:tr>
      <w:tr w:rsidR="0006458D" w:rsidRPr="0006458D" w14:paraId="4F4C1607" w14:textId="77777777" w:rsidTr="00E079D9">
        <w:trPr>
          <w:trHeight w:val="105"/>
        </w:trPr>
        <w:tc>
          <w:tcPr>
            <w:tcW w:w="1031" w:type="dxa"/>
            <w:vMerge/>
            <w:vAlign w:val="center"/>
          </w:tcPr>
          <w:p w14:paraId="53323076" w14:textId="77777777" w:rsidR="00BC5E0F" w:rsidRPr="0006458D" w:rsidRDefault="00BC5E0F" w:rsidP="0006458D">
            <w:pPr>
              <w:pStyle w:val="TAC"/>
            </w:pPr>
          </w:p>
        </w:tc>
        <w:tc>
          <w:tcPr>
            <w:tcW w:w="1102" w:type="dxa"/>
            <w:vMerge/>
            <w:vAlign w:val="center"/>
          </w:tcPr>
          <w:p w14:paraId="477A0C6A" w14:textId="77777777" w:rsidR="00BC5E0F" w:rsidRPr="0006458D" w:rsidRDefault="00BC5E0F" w:rsidP="0006458D">
            <w:pPr>
              <w:pStyle w:val="TAC"/>
            </w:pPr>
          </w:p>
        </w:tc>
        <w:tc>
          <w:tcPr>
            <w:tcW w:w="904" w:type="dxa"/>
            <w:vAlign w:val="center"/>
          </w:tcPr>
          <w:p w14:paraId="303B076A" w14:textId="77777777" w:rsidR="00BC5E0F" w:rsidRPr="0006458D" w:rsidRDefault="00BC5E0F" w:rsidP="0006458D">
            <w:pPr>
              <w:pStyle w:val="TAC"/>
            </w:pPr>
            <w:r w:rsidRPr="0006458D">
              <w:t>Normal</w:t>
            </w:r>
          </w:p>
        </w:tc>
        <w:tc>
          <w:tcPr>
            <w:tcW w:w="1988" w:type="dxa"/>
            <w:vAlign w:val="center"/>
          </w:tcPr>
          <w:p w14:paraId="63983D3B" w14:textId="77777777" w:rsidR="00BC5E0F" w:rsidRPr="0006458D" w:rsidRDefault="00BC5E0F" w:rsidP="0006458D">
            <w:pPr>
              <w:pStyle w:val="TAC"/>
            </w:pPr>
            <w:r w:rsidRPr="0006458D">
              <w:t>TDLA30-10 Low</w:t>
            </w:r>
          </w:p>
        </w:tc>
        <w:tc>
          <w:tcPr>
            <w:tcW w:w="1203" w:type="dxa"/>
            <w:vAlign w:val="center"/>
          </w:tcPr>
          <w:p w14:paraId="6271E476" w14:textId="77777777" w:rsidR="00BC5E0F" w:rsidRPr="0006458D" w:rsidRDefault="00BC5E0F" w:rsidP="0006458D">
            <w:pPr>
              <w:pStyle w:val="TAC"/>
            </w:pPr>
            <w:r w:rsidRPr="0006458D">
              <w:t>70 %</w:t>
            </w:r>
          </w:p>
        </w:tc>
        <w:tc>
          <w:tcPr>
            <w:tcW w:w="1419" w:type="dxa"/>
            <w:vAlign w:val="center"/>
          </w:tcPr>
          <w:p w14:paraId="46566F83" w14:textId="77777777" w:rsidR="00BC5E0F" w:rsidRPr="0006458D" w:rsidRDefault="00BC5E0F" w:rsidP="0006458D">
            <w:pPr>
              <w:pStyle w:val="TAC"/>
            </w:pPr>
            <w:r w:rsidRPr="0006458D">
              <w:rPr>
                <w:lang w:eastAsia="zh-CN"/>
              </w:rPr>
              <w:t>G-FR1-A5-9</w:t>
            </w:r>
          </w:p>
        </w:tc>
        <w:tc>
          <w:tcPr>
            <w:tcW w:w="1441" w:type="dxa"/>
          </w:tcPr>
          <w:p w14:paraId="7D00DCF6" w14:textId="6C1C0111" w:rsidR="00BC5E0F" w:rsidRPr="0006458D" w:rsidRDefault="00BC5E0F" w:rsidP="0006458D">
            <w:pPr>
              <w:pStyle w:val="TAC"/>
            </w:pPr>
            <w:r w:rsidRPr="0006458D">
              <w:t>pos1</w:t>
            </w:r>
          </w:p>
        </w:tc>
        <w:tc>
          <w:tcPr>
            <w:tcW w:w="917" w:type="dxa"/>
            <w:vAlign w:val="bottom"/>
          </w:tcPr>
          <w:p w14:paraId="2529CA8C" w14:textId="0961C7E4" w:rsidR="00BC5E0F" w:rsidRPr="0006458D" w:rsidRDefault="00BC5E0F" w:rsidP="0006458D">
            <w:pPr>
              <w:pStyle w:val="TAC"/>
            </w:pPr>
            <w:r w:rsidRPr="0006458D">
              <w:rPr>
                <w:rFonts w:cs="Arial"/>
                <w:szCs w:val="18"/>
              </w:rPr>
              <w:t>[8.8]</w:t>
            </w:r>
          </w:p>
        </w:tc>
      </w:tr>
      <w:tr w:rsidR="000E1906" w:rsidRPr="0006458D" w14:paraId="4F6812CC" w14:textId="77777777" w:rsidTr="00E079D9">
        <w:trPr>
          <w:trHeight w:val="105"/>
        </w:trPr>
        <w:tc>
          <w:tcPr>
            <w:tcW w:w="1031" w:type="dxa"/>
            <w:vMerge/>
            <w:vAlign w:val="center"/>
          </w:tcPr>
          <w:p w14:paraId="34F5FB16" w14:textId="77777777" w:rsidR="000E1906" w:rsidRPr="0006458D" w:rsidRDefault="000E1906" w:rsidP="000E1906">
            <w:pPr>
              <w:pStyle w:val="TAC"/>
            </w:pPr>
          </w:p>
        </w:tc>
        <w:tc>
          <w:tcPr>
            <w:tcW w:w="1102" w:type="dxa"/>
            <w:vMerge w:val="restart"/>
            <w:vAlign w:val="center"/>
          </w:tcPr>
          <w:p w14:paraId="5BAE4E16" w14:textId="77777777" w:rsidR="000E1906" w:rsidRPr="0006458D" w:rsidRDefault="000E1906" w:rsidP="000E1906">
            <w:pPr>
              <w:pStyle w:val="TAC"/>
            </w:pPr>
            <w:r w:rsidRPr="0006458D">
              <w:t>8</w:t>
            </w:r>
          </w:p>
        </w:tc>
        <w:tc>
          <w:tcPr>
            <w:tcW w:w="904" w:type="dxa"/>
            <w:vAlign w:val="center"/>
          </w:tcPr>
          <w:p w14:paraId="48F68CB1" w14:textId="77777777" w:rsidR="000E1906" w:rsidRPr="0006458D" w:rsidRDefault="000E1906" w:rsidP="000E1906">
            <w:pPr>
              <w:pStyle w:val="TAC"/>
            </w:pPr>
            <w:r w:rsidRPr="0006458D">
              <w:t>Normal</w:t>
            </w:r>
          </w:p>
        </w:tc>
        <w:tc>
          <w:tcPr>
            <w:tcW w:w="1988" w:type="dxa"/>
            <w:vAlign w:val="center"/>
          </w:tcPr>
          <w:p w14:paraId="35802EF4" w14:textId="77777777" w:rsidR="000E1906" w:rsidRPr="0006458D" w:rsidRDefault="000E1906" w:rsidP="000E1906">
            <w:pPr>
              <w:pStyle w:val="TAC"/>
            </w:pPr>
            <w:r w:rsidRPr="0006458D">
              <w:t>TDLB100-400 Low</w:t>
            </w:r>
          </w:p>
        </w:tc>
        <w:tc>
          <w:tcPr>
            <w:tcW w:w="1203" w:type="dxa"/>
            <w:vAlign w:val="center"/>
          </w:tcPr>
          <w:p w14:paraId="11961984" w14:textId="77777777" w:rsidR="000E1906" w:rsidRPr="0006458D" w:rsidRDefault="000E1906" w:rsidP="000E1906">
            <w:pPr>
              <w:pStyle w:val="TAC"/>
            </w:pPr>
            <w:r w:rsidRPr="0006458D">
              <w:t>70 %</w:t>
            </w:r>
          </w:p>
        </w:tc>
        <w:tc>
          <w:tcPr>
            <w:tcW w:w="1419" w:type="dxa"/>
            <w:vAlign w:val="center"/>
          </w:tcPr>
          <w:p w14:paraId="465D8C62" w14:textId="77777777" w:rsidR="000E1906" w:rsidRPr="0006458D" w:rsidRDefault="000E1906" w:rsidP="000E1906">
            <w:pPr>
              <w:pStyle w:val="TAC"/>
            </w:pPr>
            <w:r w:rsidRPr="0006458D">
              <w:rPr>
                <w:lang w:eastAsia="zh-CN"/>
              </w:rPr>
              <w:t>G-FR1-A3-9</w:t>
            </w:r>
          </w:p>
        </w:tc>
        <w:tc>
          <w:tcPr>
            <w:tcW w:w="1441" w:type="dxa"/>
          </w:tcPr>
          <w:p w14:paraId="0DDF649F" w14:textId="073E19B9" w:rsidR="000E1906" w:rsidRPr="0006458D" w:rsidRDefault="000E1906" w:rsidP="000E1906">
            <w:pPr>
              <w:pStyle w:val="TAC"/>
            </w:pPr>
            <w:r w:rsidRPr="0006458D">
              <w:t>pos1</w:t>
            </w:r>
          </w:p>
        </w:tc>
        <w:tc>
          <w:tcPr>
            <w:tcW w:w="917" w:type="dxa"/>
            <w:vAlign w:val="bottom"/>
          </w:tcPr>
          <w:p w14:paraId="4E23D325" w14:textId="01167AA6" w:rsidR="000E1906" w:rsidRPr="0006458D" w:rsidRDefault="000E1906" w:rsidP="000E1906">
            <w:pPr>
              <w:pStyle w:val="TAC"/>
            </w:pPr>
            <w:ins w:id="1284" w:author="R4-1910075 PUSCH req with CP-OFDM and FR1" w:date="2019-09-05T22:19:00Z">
              <w:r w:rsidRPr="0006458D">
                <w:rPr>
                  <w:rFonts w:cs="Arial"/>
                  <w:szCs w:val="18"/>
                </w:rPr>
                <w:t>[-8.</w:t>
              </w:r>
              <w:r>
                <w:rPr>
                  <w:rFonts w:cs="Arial"/>
                  <w:szCs w:val="18"/>
                </w:rPr>
                <w:t>7</w:t>
              </w:r>
              <w:r w:rsidRPr="0006458D">
                <w:rPr>
                  <w:rFonts w:cs="Arial"/>
                  <w:szCs w:val="18"/>
                </w:rPr>
                <w:t>]</w:t>
              </w:r>
            </w:ins>
            <w:del w:id="1285" w:author="R4-1910075 PUSCH req with CP-OFDM and FR1" w:date="2019-09-05T22:19:00Z">
              <w:r w:rsidRPr="0006458D" w:rsidDel="007A6BCD">
                <w:rPr>
                  <w:rFonts w:cs="Arial"/>
                  <w:szCs w:val="18"/>
                </w:rPr>
                <w:delText>[-8.8]</w:delText>
              </w:r>
            </w:del>
          </w:p>
        </w:tc>
      </w:tr>
      <w:tr w:rsidR="0006458D" w:rsidRPr="0006458D" w14:paraId="334DE166" w14:textId="77777777" w:rsidTr="00E079D9">
        <w:trPr>
          <w:trHeight w:val="105"/>
        </w:trPr>
        <w:tc>
          <w:tcPr>
            <w:tcW w:w="1031" w:type="dxa"/>
            <w:vMerge/>
            <w:vAlign w:val="center"/>
          </w:tcPr>
          <w:p w14:paraId="66A60C93" w14:textId="77777777" w:rsidR="00BC5E0F" w:rsidRPr="0006458D" w:rsidRDefault="00BC5E0F" w:rsidP="0006458D">
            <w:pPr>
              <w:pStyle w:val="TAC"/>
            </w:pPr>
          </w:p>
        </w:tc>
        <w:tc>
          <w:tcPr>
            <w:tcW w:w="1102" w:type="dxa"/>
            <w:vMerge/>
            <w:vAlign w:val="center"/>
          </w:tcPr>
          <w:p w14:paraId="0B3D55E5" w14:textId="77777777" w:rsidR="00BC5E0F" w:rsidRPr="0006458D" w:rsidRDefault="00BC5E0F" w:rsidP="0006458D">
            <w:pPr>
              <w:pStyle w:val="TAC"/>
            </w:pPr>
          </w:p>
        </w:tc>
        <w:tc>
          <w:tcPr>
            <w:tcW w:w="904" w:type="dxa"/>
            <w:vAlign w:val="center"/>
          </w:tcPr>
          <w:p w14:paraId="4B14FAA6" w14:textId="77777777" w:rsidR="00BC5E0F" w:rsidRPr="0006458D" w:rsidRDefault="00BC5E0F" w:rsidP="0006458D">
            <w:pPr>
              <w:pStyle w:val="TAC"/>
            </w:pPr>
            <w:r w:rsidRPr="0006458D">
              <w:t>Normal</w:t>
            </w:r>
          </w:p>
        </w:tc>
        <w:tc>
          <w:tcPr>
            <w:tcW w:w="1988" w:type="dxa"/>
            <w:vAlign w:val="center"/>
          </w:tcPr>
          <w:p w14:paraId="7EE07E94" w14:textId="77777777" w:rsidR="00BC5E0F" w:rsidRPr="0006458D" w:rsidRDefault="00BC5E0F" w:rsidP="0006458D">
            <w:pPr>
              <w:pStyle w:val="TAC"/>
            </w:pPr>
            <w:r w:rsidRPr="0006458D">
              <w:t>TDLC300-100 Low</w:t>
            </w:r>
          </w:p>
        </w:tc>
        <w:tc>
          <w:tcPr>
            <w:tcW w:w="1203" w:type="dxa"/>
            <w:vAlign w:val="center"/>
          </w:tcPr>
          <w:p w14:paraId="0564F086" w14:textId="77777777" w:rsidR="00BC5E0F" w:rsidRPr="0006458D" w:rsidRDefault="00BC5E0F" w:rsidP="0006458D">
            <w:pPr>
              <w:pStyle w:val="TAC"/>
            </w:pPr>
            <w:r w:rsidRPr="0006458D">
              <w:t>70 %</w:t>
            </w:r>
          </w:p>
        </w:tc>
        <w:tc>
          <w:tcPr>
            <w:tcW w:w="1419" w:type="dxa"/>
            <w:vAlign w:val="center"/>
          </w:tcPr>
          <w:p w14:paraId="0C6C08CB" w14:textId="77777777" w:rsidR="00BC5E0F" w:rsidRPr="0006458D" w:rsidRDefault="00BC5E0F" w:rsidP="0006458D">
            <w:pPr>
              <w:pStyle w:val="TAC"/>
            </w:pPr>
            <w:r w:rsidRPr="0006458D">
              <w:rPr>
                <w:lang w:eastAsia="zh-CN"/>
              </w:rPr>
              <w:t>G-FR1-A4-9</w:t>
            </w:r>
          </w:p>
        </w:tc>
        <w:tc>
          <w:tcPr>
            <w:tcW w:w="1441" w:type="dxa"/>
          </w:tcPr>
          <w:p w14:paraId="279A0B7F" w14:textId="281D87DC" w:rsidR="00BC5E0F" w:rsidRPr="0006458D" w:rsidRDefault="00BC5E0F" w:rsidP="0006458D">
            <w:pPr>
              <w:pStyle w:val="TAC"/>
            </w:pPr>
            <w:r w:rsidRPr="0006458D">
              <w:t>pos1</w:t>
            </w:r>
          </w:p>
        </w:tc>
        <w:tc>
          <w:tcPr>
            <w:tcW w:w="917" w:type="dxa"/>
            <w:vAlign w:val="bottom"/>
          </w:tcPr>
          <w:p w14:paraId="5BB7C002" w14:textId="0FF1D007" w:rsidR="00BC5E0F" w:rsidRPr="0006458D" w:rsidRDefault="00BC5E0F" w:rsidP="0006458D">
            <w:pPr>
              <w:pStyle w:val="TAC"/>
            </w:pPr>
            <w:r w:rsidRPr="0006458D">
              <w:rPr>
                <w:rFonts w:cs="Arial"/>
                <w:szCs w:val="18"/>
              </w:rPr>
              <w:t>[3.2]</w:t>
            </w:r>
          </w:p>
        </w:tc>
      </w:tr>
      <w:tr w:rsidR="0006458D" w:rsidRPr="0006458D" w14:paraId="6FCAE4AC" w14:textId="77777777" w:rsidTr="00E079D9">
        <w:trPr>
          <w:trHeight w:val="105"/>
        </w:trPr>
        <w:tc>
          <w:tcPr>
            <w:tcW w:w="1031" w:type="dxa"/>
            <w:vMerge/>
            <w:vAlign w:val="center"/>
          </w:tcPr>
          <w:p w14:paraId="4DCCC345" w14:textId="77777777" w:rsidR="00BC5E0F" w:rsidRPr="0006458D" w:rsidRDefault="00BC5E0F" w:rsidP="0006458D">
            <w:pPr>
              <w:pStyle w:val="TAC"/>
            </w:pPr>
          </w:p>
        </w:tc>
        <w:tc>
          <w:tcPr>
            <w:tcW w:w="1102" w:type="dxa"/>
            <w:vMerge/>
            <w:vAlign w:val="center"/>
          </w:tcPr>
          <w:p w14:paraId="436C1744" w14:textId="77777777" w:rsidR="00BC5E0F" w:rsidRPr="0006458D" w:rsidRDefault="00BC5E0F" w:rsidP="0006458D">
            <w:pPr>
              <w:pStyle w:val="TAC"/>
            </w:pPr>
          </w:p>
        </w:tc>
        <w:tc>
          <w:tcPr>
            <w:tcW w:w="904" w:type="dxa"/>
            <w:vAlign w:val="center"/>
          </w:tcPr>
          <w:p w14:paraId="24C56671" w14:textId="77777777" w:rsidR="00BC5E0F" w:rsidRPr="0006458D" w:rsidRDefault="00BC5E0F" w:rsidP="0006458D">
            <w:pPr>
              <w:pStyle w:val="TAC"/>
            </w:pPr>
            <w:r w:rsidRPr="0006458D">
              <w:t>Normal</w:t>
            </w:r>
          </w:p>
        </w:tc>
        <w:tc>
          <w:tcPr>
            <w:tcW w:w="1988" w:type="dxa"/>
            <w:vAlign w:val="center"/>
          </w:tcPr>
          <w:p w14:paraId="43F7D59E" w14:textId="77777777" w:rsidR="00BC5E0F" w:rsidRPr="0006458D" w:rsidRDefault="00BC5E0F" w:rsidP="0006458D">
            <w:pPr>
              <w:pStyle w:val="TAC"/>
            </w:pPr>
            <w:r w:rsidRPr="0006458D">
              <w:t>TDLA30-10 Low</w:t>
            </w:r>
          </w:p>
        </w:tc>
        <w:tc>
          <w:tcPr>
            <w:tcW w:w="1203" w:type="dxa"/>
            <w:vAlign w:val="center"/>
          </w:tcPr>
          <w:p w14:paraId="15CADCB4" w14:textId="77777777" w:rsidR="00BC5E0F" w:rsidRPr="0006458D" w:rsidRDefault="00BC5E0F" w:rsidP="0006458D">
            <w:pPr>
              <w:pStyle w:val="TAC"/>
            </w:pPr>
            <w:r w:rsidRPr="0006458D">
              <w:t>70 %</w:t>
            </w:r>
          </w:p>
        </w:tc>
        <w:tc>
          <w:tcPr>
            <w:tcW w:w="1419" w:type="dxa"/>
            <w:vAlign w:val="center"/>
          </w:tcPr>
          <w:p w14:paraId="228191C0" w14:textId="77777777" w:rsidR="00BC5E0F" w:rsidRPr="0006458D" w:rsidRDefault="00BC5E0F" w:rsidP="0006458D">
            <w:pPr>
              <w:pStyle w:val="TAC"/>
            </w:pPr>
            <w:r w:rsidRPr="0006458D">
              <w:rPr>
                <w:lang w:eastAsia="zh-CN"/>
              </w:rPr>
              <w:t>G-FR1-A5-9</w:t>
            </w:r>
          </w:p>
        </w:tc>
        <w:tc>
          <w:tcPr>
            <w:tcW w:w="1441" w:type="dxa"/>
          </w:tcPr>
          <w:p w14:paraId="5FC13A9B" w14:textId="4AC64C7F" w:rsidR="00BC5E0F" w:rsidRPr="0006458D" w:rsidRDefault="00BC5E0F" w:rsidP="0006458D">
            <w:pPr>
              <w:pStyle w:val="TAC"/>
            </w:pPr>
            <w:r w:rsidRPr="0006458D">
              <w:t>pos1</w:t>
            </w:r>
          </w:p>
        </w:tc>
        <w:tc>
          <w:tcPr>
            <w:tcW w:w="917" w:type="dxa"/>
            <w:vAlign w:val="bottom"/>
          </w:tcPr>
          <w:p w14:paraId="12F22D92" w14:textId="34718791" w:rsidR="00BC5E0F" w:rsidRPr="0006458D" w:rsidRDefault="00BC5E0F" w:rsidP="0006458D">
            <w:pPr>
              <w:pStyle w:val="TAC"/>
            </w:pPr>
            <w:r w:rsidRPr="0006458D">
              <w:rPr>
                <w:rFonts w:cs="Arial"/>
                <w:szCs w:val="18"/>
              </w:rPr>
              <w:t>[5.7]</w:t>
            </w:r>
          </w:p>
        </w:tc>
      </w:tr>
      <w:tr w:rsidR="0043491C" w:rsidRPr="0006458D" w14:paraId="7C374565" w14:textId="77777777" w:rsidTr="00E079D9">
        <w:trPr>
          <w:trHeight w:val="105"/>
        </w:trPr>
        <w:tc>
          <w:tcPr>
            <w:tcW w:w="1031" w:type="dxa"/>
            <w:vMerge w:val="restart"/>
            <w:vAlign w:val="center"/>
          </w:tcPr>
          <w:p w14:paraId="55B381E2" w14:textId="77777777" w:rsidR="0043491C" w:rsidRPr="0006458D" w:rsidRDefault="0043491C" w:rsidP="0043491C">
            <w:pPr>
              <w:pStyle w:val="TAC"/>
            </w:pPr>
            <w:r w:rsidRPr="0006458D">
              <w:t>2</w:t>
            </w:r>
          </w:p>
        </w:tc>
        <w:tc>
          <w:tcPr>
            <w:tcW w:w="1102" w:type="dxa"/>
            <w:vMerge w:val="restart"/>
            <w:vAlign w:val="center"/>
          </w:tcPr>
          <w:p w14:paraId="628AAE6A" w14:textId="77777777" w:rsidR="0043491C" w:rsidRPr="0006458D" w:rsidRDefault="0043491C" w:rsidP="0043491C">
            <w:pPr>
              <w:pStyle w:val="TAC"/>
            </w:pPr>
            <w:r w:rsidRPr="0006458D">
              <w:t>2</w:t>
            </w:r>
          </w:p>
        </w:tc>
        <w:tc>
          <w:tcPr>
            <w:tcW w:w="904" w:type="dxa"/>
            <w:vAlign w:val="center"/>
          </w:tcPr>
          <w:p w14:paraId="7D520740" w14:textId="77777777" w:rsidR="0043491C" w:rsidRPr="0006458D" w:rsidRDefault="0043491C" w:rsidP="0043491C">
            <w:pPr>
              <w:pStyle w:val="TAC"/>
            </w:pPr>
            <w:r w:rsidRPr="0006458D">
              <w:t>Normal</w:t>
            </w:r>
          </w:p>
        </w:tc>
        <w:tc>
          <w:tcPr>
            <w:tcW w:w="1988" w:type="dxa"/>
            <w:vAlign w:val="center"/>
          </w:tcPr>
          <w:p w14:paraId="4EED0DEC" w14:textId="77777777" w:rsidR="0043491C" w:rsidRPr="0006458D" w:rsidRDefault="0043491C" w:rsidP="0043491C">
            <w:pPr>
              <w:pStyle w:val="TAC"/>
            </w:pPr>
            <w:r w:rsidRPr="0006458D">
              <w:t>TDLB100-400 Low</w:t>
            </w:r>
          </w:p>
        </w:tc>
        <w:tc>
          <w:tcPr>
            <w:tcW w:w="1203" w:type="dxa"/>
            <w:vAlign w:val="center"/>
          </w:tcPr>
          <w:p w14:paraId="773BF152" w14:textId="77777777" w:rsidR="0043491C" w:rsidRPr="0006458D" w:rsidRDefault="0043491C" w:rsidP="0043491C">
            <w:pPr>
              <w:pStyle w:val="TAC"/>
            </w:pPr>
            <w:r w:rsidRPr="0006458D">
              <w:t>70 %</w:t>
            </w:r>
          </w:p>
        </w:tc>
        <w:tc>
          <w:tcPr>
            <w:tcW w:w="1419" w:type="dxa"/>
            <w:vAlign w:val="center"/>
          </w:tcPr>
          <w:p w14:paraId="51A5C7C8" w14:textId="77777777" w:rsidR="0043491C" w:rsidRPr="0006458D" w:rsidRDefault="0043491C" w:rsidP="0043491C">
            <w:pPr>
              <w:pStyle w:val="TAC"/>
            </w:pPr>
            <w:r w:rsidRPr="0006458D">
              <w:rPr>
                <w:lang w:eastAsia="zh-CN"/>
              </w:rPr>
              <w:t>G-FR1-A3-23</w:t>
            </w:r>
          </w:p>
        </w:tc>
        <w:tc>
          <w:tcPr>
            <w:tcW w:w="1441" w:type="dxa"/>
          </w:tcPr>
          <w:p w14:paraId="5FEE1A32" w14:textId="026AA0F1" w:rsidR="0043491C" w:rsidRPr="0006458D" w:rsidRDefault="0043491C" w:rsidP="0043491C">
            <w:pPr>
              <w:pStyle w:val="TAC"/>
            </w:pPr>
            <w:r w:rsidRPr="0006458D">
              <w:t>pos1</w:t>
            </w:r>
          </w:p>
        </w:tc>
        <w:tc>
          <w:tcPr>
            <w:tcW w:w="917" w:type="dxa"/>
            <w:vAlign w:val="bottom"/>
          </w:tcPr>
          <w:p w14:paraId="4C6FE880" w14:textId="684628C5" w:rsidR="0043491C" w:rsidRPr="0006458D" w:rsidRDefault="0043491C" w:rsidP="0043491C">
            <w:pPr>
              <w:pStyle w:val="TAC"/>
            </w:pPr>
            <w:ins w:id="1286" w:author="R4-1910075 PUSCH req with CP-OFDM and FR1" w:date="2019-09-05T22:19:00Z">
              <w:r w:rsidRPr="0006458D">
                <w:rPr>
                  <w:rFonts w:cs="Arial"/>
                  <w:szCs w:val="18"/>
                </w:rPr>
                <w:t>[1.</w:t>
              </w:r>
              <w:r>
                <w:rPr>
                  <w:rFonts w:cs="Arial"/>
                  <w:szCs w:val="18"/>
                </w:rPr>
                <w:t>3</w:t>
              </w:r>
              <w:r w:rsidRPr="0006458D">
                <w:rPr>
                  <w:rFonts w:cs="Arial"/>
                  <w:szCs w:val="18"/>
                </w:rPr>
                <w:t>]</w:t>
              </w:r>
            </w:ins>
            <w:del w:id="1287" w:author="R4-1910075 PUSCH req with CP-OFDM and FR1" w:date="2019-09-05T22:19:00Z">
              <w:r w:rsidRPr="0006458D" w:rsidDel="00217F9C">
                <w:rPr>
                  <w:rFonts w:cs="Arial"/>
                  <w:szCs w:val="18"/>
                </w:rPr>
                <w:delText>[1.0]</w:delText>
              </w:r>
            </w:del>
          </w:p>
        </w:tc>
      </w:tr>
      <w:tr w:rsidR="0006458D" w:rsidRPr="0006458D" w14:paraId="10F19CE3" w14:textId="77777777" w:rsidTr="00E079D9">
        <w:trPr>
          <w:trHeight w:val="105"/>
        </w:trPr>
        <w:tc>
          <w:tcPr>
            <w:tcW w:w="1031" w:type="dxa"/>
            <w:vMerge/>
            <w:vAlign w:val="center"/>
          </w:tcPr>
          <w:p w14:paraId="6F6E3E28" w14:textId="77777777" w:rsidR="00BC5E0F" w:rsidRPr="0006458D" w:rsidRDefault="00BC5E0F" w:rsidP="0006458D">
            <w:pPr>
              <w:pStyle w:val="TAC"/>
            </w:pPr>
          </w:p>
        </w:tc>
        <w:tc>
          <w:tcPr>
            <w:tcW w:w="1102" w:type="dxa"/>
            <w:vMerge/>
            <w:vAlign w:val="center"/>
          </w:tcPr>
          <w:p w14:paraId="73537825" w14:textId="77777777" w:rsidR="00BC5E0F" w:rsidRPr="0006458D" w:rsidRDefault="00BC5E0F" w:rsidP="0006458D">
            <w:pPr>
              <w:pStyle w:val="TAC"/>
            </w:pPr>
          </w:p>
        </w:tc>
        <w:tc>
          <w:tcPr>
            <w:tcW w:w="904" w:type="dxa"/>
            <w:vAlign w:val="center"/>
          </w:tcPr>
          <w:p w14:paraId="643507C5" w14:textId="77777777" w:rsidR="00BC5E0F" w:rsidRPr="0006458D" w:rsidRDefault="00BC5E0F" w:rsidP="0006458D">
            <w:pPr>
              <w:pStyle w:val="TAC"/>
            </w:pPr>
            <w:r w:rsidRPr="0006458D">
              <w:t>Normal</w:t>
            </w:r>
          </w:p>
        </w:tc>
        <w:tc>
          <w:tcPr>
            <w:tcW w:w="1988" w:type="dxa"/>
            <w:vAlign w:val="center"/>
          </w:tcPr>
          <w:p w14:paraId="6177F2CC" w14:textId="77777777" w:rsidR="00BC5E0F" w:rsidRPr="0006458D" w:rsidRDefault="00BC5E0F" w:rsidP="0006458D">
            <w:pPr>
              <w:pStyle w:val="TAC"/>
            </w:pPr>
            <w:r w:rsidRPr="0006458D">
              <w:t>TDLC300-100 Low</w:t>
            </w:r>
          </w:p>
        </w:tc>
        <w:tc>
          <w:tcPr>
            <w:tcW w:w="1203" w:type="dxa"/>
            <w:vAlign w:val="center"/>
          </w:tcPr>
          <w:p w14:paraId="51AA5AF8" w14:textId="77777777" w:rsidR="00BC5E0F" w:rsidRPr="0006458D" w:rsidRDefault="00BC5E0F" w:rsidP="0006458D">
            <w:pPr>
              <w:pStyle w:val="TAC"/>
            </w:pPr>
            <w:r w:rsidRPr="0006458D">
              <w:t>70 %</w:t>
            </w:r>
          </w:p>
        </w:tc>
        <w:tc>
          <w:tcPr>
            <w:tcW w:w="1419" w:type="dxa"/>
            <w:vAlign w:val="center"/>
          </w:tcPr>
          <w:p w14:paraId="0F70B44A" w14:textId="77777777" w:rsidR="00BC5E0F" w:rsidRPr="0006458D" w:rsidRDefault="00BC5E0F" w:rsidP="0006458D">
            <w:pPr>
              <w:pStyle w:val="TAC"/>
            </w:pPr>
            <w:r w:rsidRPr="0006458D">
              <w:rPr>
                <w:lang w:eastAsia="zh-CN"/>
              </w:rPr>
              <w:t>G-FR1-A4-23</w:t>
            </w:r>
          </w:p>
        </w:tc>
        <w:tc>
          <w:tcPr>
            <w:tcW w:w="1441" w:type="dxa"/>
          </w:tcPr>
          <w:p w14:paraId="71C12657" w14:textId="3A061B71" w:rsidR="00BC5E0F" w:rsidRPr="0006458D" w:rsidRDefault="00BC5E0F" w:rsidP="0006458D">
            <w:pPr>
              <w:pStyle w:val="TAC"/>
            </w:pPr>
            <w:r w:rsidRPr="0006458D">
              <w:t>pos1</w:t>
            </w:r>
          </w:p>
        </w:tc>
        <w:tc>
          <w:tcPr>
            <w:tcW w:w="917" w:type="dxa"/>
            <w:vAlign w:val="bottom"/>
          </w:tcPr>
          <w:p w14:paraId="19E8BEEF" w14:textId="17578409" w:rsidR="00BC5E0F" w:rsidRPr="0006458D" w:rsidRDefault="00BC5E0F" w:rsidP="0006458D">
            <w:pPr>
              <w:pStyle w:val="TAC"/>
            </w:pPr>
            <w:r w:rsidRPr="0006458D">
              <w:rPr>
                <w:rFonts w:cs="Arial"/>
                <w:szCs w:val="18"/>
              </w:rPr>
              <w:t>[18.5]</w:t>
            </w:r>
          </w:p>
        </w:tc>
      </w:tr>
      <w:tr w:rsidR="00E079D9" w:rsidRPr="0006458D" w14:paraId="6B29AA3F" w14:textId="77777777" w:rsidTr="00E079D9">
        <w:trPr>
          <w:trHeight w:val="105"/>
        </w:trPr>
        <w:tc>
          <w:tcPr>
            <w:tcW w:w="1031" w:type="dxa"/>
            <w:vMerge/>
            <w:vAlign w:val="center"/>
          </w:tcPr>
          <w:p w14:paraId="201C5D93" w14:textId="77777777" w:rsidR="00E079D9" w:rsidRPr="0006458D" w:rsidRDefault="00E079D9" w:rsidP="00E079D9">
            <w:pPr>
              <w:pStyle w:val="TAC"/>
            </w:pPr>
          </w:p>
        </w:tc>
        <w:tc>
          <w:tcPr>
            <w:tcW w:w="1102" w:type="dxa"/>
            <w:vMerge w:val="restart"/>
            <w:vAlign w:val="center"/>
          </w:tcPr>
          <w:p w14:paraId="7B3E9136" w14:textId="77777777" w:rsidR="00E079D9" w:rsidRPr="0006458D" w:rsidRDefault="00E079D9" w:rsidP="00E079D9">
            <w:pPr>
              <w:pStyle w:val="TAC"/>
            </w:pPr>
            <w:r w:rsidRPr="0006458D">
              <w:t>4</w:t>
            </w:r>
          </w:p>
        </w:tc>
        <w:tc>
          <w:tcPr>
            <w:tcW w:w="904" w:type="dxa"/>
            <w:vAlign w:val="center"/>
          </w:tcPr>
          <w:p w14:paraId="2A55C964" w14:textId="77777777" w:rsidR="00E079D9" w:rsidRPr="0006458D" w:rsidRDefault="00E079D9" w:rsidP="00E079D9">
            <w:pPr>
              <w:pStyle w:val="TAC"/>
            </w:pPr>
            <w:r w:rsidRPr="0006458D">
              <w:t>Normal</w:t>
            </w:r>
          </w:p>
        </w:tc>
        <w:tc>
          <w:tcPr>
            <w:tcW w:w="1988" w:type="dxa"/>
            <w:vAlign w:val="center"/>
          </w:tcPr>
          <w:p w14:paraId="381BD613" w14:textId="77777777" w:rsidR="00E079D9" w:rsidRPr="0006458D" w:rsidRDefault="00E079D9" w:rsidP="00E079D9">
            <w:pPr>
              <w:pStyle w:val="TAC"/>
            </w:pPr>
            <w:r w:rsidRPr="0006458D">
              <w:t>TDLB100-400 Low</w:t>
            </w:r>
          </w:p>
        </w:tc>
        <w:tc>
          <w:tcPr>
            <w:tcW w:w="1203" w:type="dxa"/>
            <w:vAlign w:val="center"/>
          </w:tcPr>
          <w:p w14:paraId="1EF05B17" w14:textId="77777777" w:rsidR="00E079D9" w:rsidRPr="0006458D" w:rsidRDefault="00E079D9" w:rsidP="00E079D9">
            <w:pPr>
              <w:pStyle w:val="TAC"/>
            </w:pPr>
            <w:r w:rsidRPr="0006458D">
              <w:t>70 %</w:t>
            </w:r>
          </w:p>
        </w:tc>
        <w:tc>
          <w:tcPr>
            <w:tcW w:w="1419" w:type="dxa"/>
            <w:vAlign w:val="center"/>
          </w:tcPr>
          <w:p w14:paraId="05E34013" w14:textId="77777777" w:rsidR="00E079D9" w:rsidRPr="0006458D" w:rsidRDefault="00E079D9" w:rsidP="00E079D9">
            <w:pPr>
              <w:pStyle w:val="TAC"/>
            </w:pPr>
            <w:r w:rsidRPr="0006458D">
              <w:rPr>
                <w:lang w:eastAsia="zh-CN"/>
              </w:rPr>
              <w:t>G-FR1-A3-23</w:t>
            </w:r>
          </w:p>
        </w:tc>
        <w:tc>
          <w:tcPr>
            <w:tcW w:w="1441" w:type="dxa"/>
          </w:tcPr>
          <w:p w14:paraId="7A1DCDA6" w14:textId="137119C6" w:rsidR="00E079D9" w:rsidRPr="0006458D" w:rsidRDefault="00E079D9" w:rsidP="00E079D9">
            <w:pPr>
              <w:pStyle w:val="TAC"/>
            </w:pPr>
            <w:r w:rsidRPr="0006458D">
              <w:t>pos1</w:t>
            </w:r>
          </w:p>
        </w:tc>
        <w:tc>
          <w:tcPr>
            <w:tcW w:w="917" w:type="dxa"/>
            <w:vAlign w:val="bottom"/>
          </w:tcPr>
          <w:p w14:paraId="646754B6" w14:textId="214D18CF" w:rsidR="00E079D9" w:rsidRPr="0006458D" w:rsidRDefault="00E079D9" w:rsidP="00E079D9">
            <w:pPr>
              <w:pStyle w:val="TAC"/>
            </w:pPr>
            <w:ins w:id="1288" w:author="R4-1910075 PUSCH req with CP-OFDM and FR1" w:date="2019-09-05T22:20:00Z">
              <w:r w:rsidRPr="0006458D">
                <w:rPr>
                  <w:rFonts w:cs="Arial"/>
                  <w:szCs w:val="18"/>
                </w:rPr>
                <w:t>[-</w:t>
              </w:r>
              <w:r>
                <w:rPr>
                  <w:rFonts w:cs="Arial"/>
                  <w:szCs w:val="18"/>
                </w:rPr>
                <w:t>1.8</w:t>
              </w:r>
              <w:r w:rsidRPr="0006458D">
                <w:rPr>
                  <w:rFonts w:cs="Arial"/>
                  <w:szCs w:val="18"/>
                </w:rPr>
                <w:t>]</w:t>
              </w:r>
            </w:ins>
            <w:del w:id="1289" w:author="R4-1910075 PUSCH req with CP-OFDM and FR1" w:date="2019-09-05T22:20:00Z">
              <w:r w:rsidRPr="0006458D" w:rsidDel="001562CE">
                <w:rPr>
                  <w:rFonts w:cs="Arial"/>
                  <w:szCs w:val="18"/>
                </w:rPr>
                <w:delText>[-2.9]</w:delText>
              </w:r>
            </w:del>
          </w:p>
        </w:tc>
      </w:tr>
      <w:tr w:rsidR="0006458D" w:rsidRPr="0006458D" w14:paraId="25524D16" w14:textId="77777777" w:rsidTr="00E079D9">
        <w:trPr>
          <w:trHeight w:val="105"/>
        </w:trPr>
        <w:tc>
          <w:tcPr>
            <w:tcW w:w="1031" w:type="dxa"/>
            <w:vMerge/>
            <w:vAlign w:val="center"/>
          </w:tcPr>
          <w:p w14:paraId="387534D0" w14:textId="77777777" w:rsidR="00BC5E0F" w:rsidRPr="0006458D" w:rsidRDefault="00BC5E0F" w:rsidP="0006458D">
            <w:pPr>
              <w:pStyle w:val="TAC"/>
            </w:pPr>
          </w:p>
        </w:tc>
        <w:tc>
          <w:tcPr>
            <w:tcW w:w="1102" w:type="dxa"/>
            <w:vMerge/>
            <w:vAlign w:val="center"/>
          </w:tcPr>
          <w:p w14:paraId="0377E835" w14:textId="77777777" w:rsidR="00BC5E0F" w:rsidRPr="0006458D" w:rsidRDefault="00BC5E0F" w:rsidP="0006458D">
            <w:pPr>
              <w:pStyle w:val="TAC"/>
            </w:pPr>
          </w:p>
        </w:tc>
        <w:tc>
          <w:tcPr>
            <w:tcW w:w="904" w:type="dxa"/>
            <w:vAlign w:val="center"/>
          </w:tcPr>
          <w:p w14:paraId="2A13E829" w14:textId="77777777" w:rsidR="00BC5E0F" w:rsidRPr="0006458D" w:rsidRDefault="00BC5E0F" w:rsidP="0006458D">
            <w:pPr>
              <w:pStyle w:val="TAC"/>
            </w:pPr>
            <w:r w:rsidRPr="0006458D">
              <w:t>Normal</w:t>
            </w:r>
          </w:p>
        </w:tc>
        <w:tc>
          <w:tcPr>
            <w:tcW w:w="1988" w:type="dxa"/>
            <w:vAlign w:val="center"/>
          </w:tcPr>
          <w:p w14:paraId="58BE3B7E" w14:textId="77777777" w:rsidR="00BC5E0F" w:rsidRPr="0006458D" w:rsidRDefault="00BC5E0F" w:rsidP="0006458D">
            <w:pPr>
              <w:pStyle w:val="TAC"/>
            </w:pPr>
            <w:r w:rsidRPr="0006458D">
              <w:t>TDLC300-100 Low</w:t>
            </w:r>
          </w:p>
        </w:tc>
        <w:tc>
          <w:tcPr>
            <w:tcW w:w="1203" w:type="dxa"/>
            <w:vAlign w:val="center"/>
          </w:tcPr>
          <w:p w14:paraId="14FD3F5F" w14:textId="77777777" w:rsidR="00BC5E0F" w:rsidRPr="0006458D" w:rsidRDefault="00BC5E0F" w:rsidP="0006458D">
            <w:pPr>
              <w:pStyle w:val="TAC"/>
            </w:pPr>
            <w:r w:rsidRPr="0006458D">
              <w:t>70 %</w:t>
            </w:r>
          </w:p>
        </w:tc>
        <w:tc>
          <w:tcPr>
            <w:tcW w:w="1419" w:type="dxa"/>
            <w:vAlign w:val="center"/>
          </w:tcPr>
          <w:p w14:paraId="5274D6E2" w14:textId="77777777" w:rsidR="00BC5E0F" w:rsidRPr="0006458D" w:rsidRDefault="00BC5E0F" w:rsidP="0006458D">
            <w:pPr>
              <w:pStyle w:val="TAC"/>
            </w:pPr>
            <w:r w:rsidRPr="0006458D">
              <w:rPr>
                <w:lang w:eastAsia="zh-CN"/>
              </w:rPr>
              <w:t>G-FR1-A4-23</w:t>
            </w:r>
          </w:p>
        </w:tc>
        <w:tc>
          <w:tcPr>
            <w:tcW w:w="1441" w:type="dxa"/>
          </w:tcPr>
          <w:p w14:paraId="67647EDB" w14:textId="307A4D52" w:rsidR="00BC5E0F" w:rsidRPr="0006458D" w:rsidRDefault="00BC5E0F" w:rsidP="0006458D">
            <w:pPr>
              <w:pStyle w:val="TAC"/>
            </w:pPr>
            <w:r w:rsidRPr="0006458D">
              <w:t>pos1</w:t>
            </w:r>
          </w:p>
        </w:tc>
        <w:tc>
          <w:tcPr>
            <w:tcW w:w="917" w:type="dxa"/>
            <w:vAlign w:val="bottom"/>
          </w:tcPr>
          <w:p w14:paraId="156380D6" w14:textId="7C1EA0BE" w:rsidR="00BC5E0F" w:rsidRPr="0006458D" w:rsidRDefault="00BC5E0F" w:rsidP="0006458D">
            <w:pPr>
              <w:pStyle w:val="TAC"/>
            </w:pPr>
            <w:r w:rsidRPr="0006458D">
              <w:rPr>
                <w:rFonts w:cs="Arial"/>
                <w:szCs w:val="18"/>
              </w:rPr>
              <w:t>[10.8]</w:t>
            </w:r>
          </w:p>
        </w:tc>
      </w:tr>
      <w:tr w:rsidR="0006458D" w:rsidRPr="0006458D" w14:paraId="543E8F24" w14:textId="77777777" w:rsidTr="00E079D9">
        <w:trPr>
          <w:trHeight w:val="105"/>
        </w:trPr>
        <w:tc>
          <w:tcPr>
            <w:tcW w:w="1031" w:type="dxa"/>
            <w:vMerge/>
            <w:vAlign w:val="center"/>
          </w:tcPr>
          <w:p w14:paraId="6164196F" w14:textId="77777777" w:rsidR="00BC5E0F" w:rsidRPr="0006458D" w:rsidRDefault="00BC5E0F" w:rsidP="0006458D">
            <w:pPr>
              <w:pStyle w:val="TAC"/>
            </w:pPr>
          </w:p>
        </w:tc>
        <w:tc>
          <w:tcPr>
            <w:tcW w:w="1102" w:type="dxa"/>
            <w:vMerge w:val="restart"/>
            <w:vAlign w:val="center"/>
          </w:tcPr>
          <w:p w14:paraId="5830AC5C" w14:textId="77777777" w:rsidR="00BC5E0F" w:rsidRPr="0006458D" w:rsidRDefault="00BC5E0F" w:rsidP="0006458D">
            <w:pPr>
              <w:pStyle w:val="TAC"/>
            </w:pPr>
            <w:r w:rsidRPr="0006458D">
              <w:t>8</w:t>
            </w:r>
          </w:p>
        </w:tc>
        <w:tc>
          <w:tcPr>
            <w:tcW w:w="904" w:type="dxa"/>
            <w:vAlign w:val="center"/>
          </w:tcPr>
          <w:p w14:paraId="5E513AFC" w14:textId="77777777" w:rsidR="00BC5E0F" w:rsidRPr="0006458D" w:rsidRDefault="00BC5E0F" w:rsidP="0006458D">
            <w:pPr>
              <w:pStyle w:val="TAC"/>
            </w:pPr>
            <w:r w:rsidRPr="0006458D">
              <w:t>Normal</w:t>
            </w:r>
          </w:p>
        </w:tc>
        <w:tc>
          <w:tcPr>
            <w:tcW w:w="1988" w:type="dxa"/>
            <w:vAlign w:val="center"/>
          </w:tcPr>
          <w:p w14:paraId="6D50AF29" w14:textId="77777777" w:rsidR="00BC5E0F" w:rsidRPr="0006458D" w:rsidRDefault="00BC5E0F" w:rsidP="0006458D">
            <w:pPr>
              <w:pStyle w:val="TAC"/>
            </w:pPr>
            <w:r w:rsidRPr="0006458D">
              <w:t>TDLB100-400 Low</w:t>
            </w:r>
          </w:p>
        </w:tc>
        <w:tc>
          <w:tcPr>
            <w:tcW w:w="1203" w:type="dxa"/>
            <w:vAlign w:val="center"/>
          </w:tcPr>
          <w:p w14:paraId="4B5C9B06" w14:textId="77777777" w:rsidR="00BC5E0F" w:rsidRPr="0006458D" w:rsidRDefault="00BC5E0F" w:rsidP="0006458D">
            <w:pPr>
              <w:pStyle w:val="TAC"/>
            </w:pPr>
            <w:r w:rsidRPr="0006458D">
              <w:t>70 %</w:t>
            </w:r>
          </w:p>
        </w:tc>
        <w:tc>
          <w:tcPr>
            <w:tcW w:w="1419" w:type="dxa"/>
            <w:vAlign w:val="center"/>
          </w:tcPr>
          <w:p w14:paraId="3AB41B02" w14:textId="77777777" w:rsidR="00BC5E0F" w:rsidRPr="0006458D" w:rsidRDefault="00BC5E0F" w:rsidP="0006458D">
            <w:pPr>
              <w:pStyle w:val="TAC"/>
            </w:pPr>
            <w:r w:rsidRPr="0006458D">
              <w:rPr>
                <w:lang w:eastAsia="zh-CN"/>
              </w:rPr>
              <w:t>G-FR1-A3-23</w:t>
            </w:r>
          </w:p>
        </w:tc>
        <w:tc>
          <w:tcPr>
            <w:tcW w:w="1441" w:type="dxa"/>
          </w:tcPr>
          <w:p w14:paraId="2A7CEFCC" w14:textId="3E099E79" w:rsidR="00BC5E0F" w:rsidRPr="0006458D" w:rsidRDefault="00BC5E0F" w:rsidP="0006458D">
            <w:pPr>
              <w:pStyle w:val="TAC"/>
            </w:pPr>
            <w:r w:rsidRPr="0006458D">
              <w:t>pos1</w:t>
            </w:r>
          </w:p>
        </w:tc>
        <w:tc>
          <w:tcPr>
            <w:tcW w:w="917" w:type="dxa"/>
            <w:vAlign w:val="bottom"/>
          </w:tcPr>
          <w:p w14:paraId="1608374F" w14:textId="12114EC4" w:rsidR="00BC5E0F" w:rsidRPr="0006458D" w:rsidRDefault="00BC5E0F" w:rsidP="0006458D">
            <w:pPr>
              <w:pStyle w:val="TAC"/>
            </w:pPr>
            <w:r w:rsidRPr="0006458D">
              <w:rPr>
                <w:rFonts w:cs="Arial"/>
                <w:szCs w:val="18"/>
              </w:rPr>
              <w:t>[-5.8]</w:t>
            </w:r>
          </w:p>
        </w:tc>
      </w:tr>
      <w:tr w:rsidR="0006458D" w:rsidRPr="0006458D" w14:paraId="2A0E1F64" w14:textId="77777777" w:rsidTr="00E079D9">
        <w:trPr>
          <w:trHeight w:val="105"/>
        </w:trPr>
        <w:tc>
          <w:tcPr>
            <w:tcW w:w="1031" w:type="dxa"/>
            <w:vMerge/>
            <w:vAlign w:val="center"/>
          </w:tcPr>
          <w:p w14:paraId="7F062FD1" w14:textId="77777777" w:rsidR="00BC5E0F" w:rsidRPr="0006458D" w:rsidRDefault="00BC5E0F" w:rsidP="0006458D">
            <w:pPr>
              <w:pStyle w:val="TAC"/>
            </w:pPr>
          </w:p>
        </w:tc>
        <w:tc>
          <w:tcPr>
            <w:tcW w:w="1102" w:type="dxa"/>
            <w:vMerge/>
            <w:vAlign w:val="center"/>
          </w:tcPr>
          <w:p w14:paraId="2B6559AA" w14:textId="77777777" w:rsidR="00BC5E0F" w:rsidRPr="0006458D" w:rsidRDefault="00BC5E0F" w:rsidP="0006458D">
            <w:pPr>
              <w:pStyle w:val="TAC"/>
            </w:pPr>
          </w:p>
        </w:tc>
        <w:tc>
          <w:tcPr>
            <w:tcW w:w="904" w:type="dxa"/>
            <w:vAlign w:val="center"/>
          </w:tcPr>
          <w:p w14:paraId="6A2DA898" w14:textId="77777777" w:rsidR="00BC5E0F" w:rsidRPr="0006458D" w:rsidRDefault="00BC5E0F" w:rsidP="0006458D">
            <w:pPr>
              <w:pStyle w:val="TAC"/>
            </w:pPr>
            <w:r w:rsidRPr="0006458D">
              <w:t>Normal</w:t>
            </w:r>
          </w:p>
        </w:tc>
        <w:tc>
          <w:tcPr>
            <w:tcW w:w="1988" w:type="dxa"/>
            <w:vAlign w:val="center"/>
          </w:tcPr>
          <w:p w14:paraId="74A9C740" w14:textId="77777777" w:rsidR="00BC5E0F" w:rsidRPr="0006458D" w:rsidRDefault="00BC5E0F" w:rsidP="0006458D">
            <w:pPr>
              <w:pStyle w:val="TAC"/>
            </w:pPr>
            <w:r w:rsidRPr="0006458D">
              <w:t>TDLC300-100 Low</w:t>
            </w:r>
          </w:p>
        </w:tc>
        <w:tc>
          <w:tcPr>
            <w:tcW w:w="1203" w:type="dxa"/>
            <w:vAlign w:val="center"/>
          </w:tcPr>
          <w:p w14:paraId="304DE201" w14:textId="77777777" w:rsidR="00BC5E0F" w:rsidRPr="0006458D" w:rsidRDefault="00BC5E0F" w:rsidP="0006458D">
            <w:pPr>
              <w:pStyle w:val="TAC"/>
            </w:pPr>
            <w:r w:rsidRPr="0006458D">
              <w:t>70 %</w:t>
            </w:r>
          </w:p>
        </w:tc>
        <w:tc>
          <w:tcPr>
            <w:tcW w:w="1419" w:type="dxa"/>
            <w:vAlign w:val="center"/>
          </w:tcPr>
          <w:p w14:paraId="36E40EAA" w14:textId="77777777" w:rsidR="00BC5E0F" w:rsidRPr="0006458D" w:rsidRDefault="00BC5E0F" w:rsidP="0006458D">
            <w:pPr>
              <w:pStyle w:val="TAC"/>
            </w:pPr>
            <w:r w:rsidRPr="0006458D">
              <w:rPr>
                <w:lang w:eastAsia="zh-CN"/>
              </w:rPr>
              <w:t>G-FR1-A4-23</w:t>
            </w:r>
          </w:p>
        </w:tc>
        <w:tc>
          <w:tcPr>
            <w:tcW w:w="1441" w:type="dxa"/>
          </w:tcPr>
          <w:p w14:paraId="6613627A" w14:textId="3D0781A1" w:rsidR="00BC5E0F" w:rsidRPr="0006458D" w:rsidRDefault="00BC5E0F" w:rsidP="0006458D">
            <w:pPr>
              <w:pStyle w:val="TAC"/>
            </w:pPr>
            <w:r w:rsidRPr="0006458D">
              <w:t>pos1</w:t>
            </w:r>
          </w:p>
        </w:tc>
        <w:tc>
          <w:tcPr>
            <w:tcW w:w="917" w:type="dxa"/>
            <w:vAlign w:val="bottom"/>
          </w:tcPr>
          <w:p w14:paraId="10B5D08B" w14:textId="6404E1D1" w:rsidR="00BC5E0F" w:rsidRPr="0006458D" w:rsidRDefault="00BC5E0F" w:rsidP="0006458D">
            <w:pPr>
              <w:pStyle w:val="TAC"/>
            </w:pPr>
            <w:r w:rsidRPr="0006458D">
              <w:rPr>
                <w:rFonts w:cs="Arial"/>
                <w:szCs w:val="18"/>
              </w:rPr>
              <w:t>[6.5]</w:t>
            </w:r>
          </w:p>
        </w:tc>
      </w:tr>
    </w:tbl>
    <w:p w14:paraId="7AD71053" w14:textId="77777777" w:rsidR="00CE3216" w:rsidRPr="0006458D" w:rsidRDefault="00CE3216" w:rsidP="00CE3216">
      <w:pPr>
        <w:rPr>
          <w:rFonts w:eastAsia="Malgun Gothic"/>
        </w:rPr>
      </w:pPr>
    </w:p>
    <w:p w14:paraId="279A278E" w14:textId="77777777" w:rsidR="00CE3216" w:rsidRPr="0006458D" w:rsidRDefault="00CE3216" w:rsidP="00CE3216">
      <w:pPr>
        <w:pStyle w:val="TH"/>
        <w:rPr>
          <w:rFonts w:eastAsia="Malgun Gothic"/>
          <w:lang w:eastAsia="zh-CN"/>
        </w:rPr>
      </w:pPr>
      <w:r w:rsidRPr="0006458D">
        <w:rPr>
          <w:rFonts w:eastAsia="Malgun Gothic"/>
        </w:rPr>
        <w:t>Table 8.2.1.2-3: Minimum requirements for PUSCH, Type A,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06458D" w:rsidRPr="0006458D" w14:paraId="19A1FC21" w14:textId="77777777" w:rsidTr="006D7A05">
        <w:tc>
          <w:tcPr>
            <w:tcW w:w="1008" w:type="dxa"/>
          </w:tcPr>
          <w:p w14:paraId="5FEC3F89"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64" w:type="dxa"/>
          </w:tcPr>
          <w:p w14:paraId="054E5984" w14:textId="77777777" w:rsidR="0035482E" w:rsidRPr="0006458D" w:rsidRDefault="0035482E" w:rsidP="0035482E">
            <w:pPr>
              <w:pStyle w:val="TAH"/>
            </w:pPr>
            <w:r w:rsidRPr="0006458D">
              <w:t>Number of RX antennas</w:t>
            </w:r>
          </w:p>
        </w:tc>
        <w:tc>
          <w:tcPr>
            <w:tcW w:w="900" w:type="dxa"/>
          </w:tcPr>
          <w:p w14:paraId="29CCE243" w14:textId="77777777" w:rsidR="0035482E" w:rsidRPr="0006458D" w:rsidRDefault="0035482E" w:rsidP="0035482E">
            <w:pPr>
              <w:pStyle w:val="TAH"/>
            </w:pPr>
            <w:r w:rsidRPr="0006458D">
              <w:t>Cyclic prefix</w:t>
            </w:r>
          </w:p>
        </w:tc>
        <w:tc>
          <w:tcPr>
            <w:tcW w:w="1961" w:type="dxa"/>
          </w:tcPr>
          <w:p w14:paraId="3410FEDB"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0B0DDB39" w14:textId="77777777" w:rsidR="0035482E" w:rsidRPr="0006458D" w:rsidRDefault="0035482E" w:rsidP="0035482E">
            <w:pPr>
              <w:pStyle w:val="TAH"/>
            </w:pPr>
            <w:r w:rsidRPr="0006458D">
              <w:t>Fraction of maximum throughput</w:t>
            </w:r>
          </w:p>
        </w:tc>
        <w:tc>
          <w:tcPr>
            <w:tcW w:w="1401" w:type="dxa"/>
          </w:tcPr>
          <w:p w14:paraId="2D9FCE02" w14:textId="77777777" w:rsidR="0035482E" w:rsidRPr="0006458D" w:rsidRDefault="0035482E" w:rsidP="0035482E">
            <w:pPr>
              <w:pStyle w:val="TAH"/>
            </w:pPr>
            <w:r w:rsidRPr="0006458D">
              <w:t>FRC</w:t>
            </w:r>
            <w:r w:rsidRPr="0006458D">
              <w:br/>
              <w:t>(Annex A)</w:t>
            </w:r>
          </w:p>
        </w:tc>
        <w:tc>
          <w:tcPr>
            <w:tcW w:w="1417" w:type="dxa"/>
          </w:tcPr>
          <w:p w14:paraId="66AEF452" w14:textId="0AC88A86" w:rsidR="0035482E" w:rsidRPr="0006458D" w:rsidRDefault="0035482E" w:rsidP="0035482E">
            <w:pPr>
              <w:pStyle w:val="TAH"/>
            </w:pPr>
            <w:r w:rsidRPr="0006458D">
              <w:t>Additional DM-RS position</w:t>
            </w:r>
          </w:p>
        </w:tc>
        <w:tc>
          <w:tcPr>
            <w:tcW w:w="820" w:type="dxa"/>
          </w:tcPr>
          <w:p w14:paraId="60DFE692" w14:textId="77777777" w:rsidR="0035482E" w:rsidRPr="0006458D" w:rsidRDefault="0035482E" w:rsidP="0035482E">
            <w:pPr>
              <w:pStyle w:val="TAH"/>
            </w:pPr>
            <w:r w:rsidRPr="0006458D">
              <w:t>SNR</w:t>
            </w:r>
          </w:p>
          <w:p w14:paraId="089D67C1" w14:textId="77777777" w:rsidR="0035482E" w:rsidRPr="0006458D" w:rsidRDefault="0035482E" w:rsidP="0035482E">
            <w:pPr>
              <w:pStyle w:val="TAH"/>
            </w:pPr>
            <w:r w:rsidRPr="0006458D">
              <w:t>(dB)</w:t>
            </w:r>
          </w:p>
        </w:tc>
      </w:tr>
      <w:tr w:rsidR="0006458D" w:rsidRPr="0006458D" w14:paraId="648F00A6" w14:textId="77777777" w:rsidTr="0006458D">
        <w:trPr>
          <w:trHeight w:val="105"/>
        </w:trPr>
        <w:tc>
          <w:tcPr>
            <w:tcW w:w="1008" w:type="dxa"/>
            <w:vMerge w:val="restart"/>
            <w:vAlign w:val="center"/>
          </w:tcPr>
          <w:p w14:paraId="76524D7C" w14:textId="77777777" w:rsidR="00BC5E0F" w:rsidRPr="0006458D" w:rsidRDefault="00BC5E0F" w:rsidP="00BC5E0F">
            <w:pPr>
              <w:pStyle w:val="TAC"/>
            </w:pPr>
            <w:r w:rsidRPr="0006458D">
              <w:t>1</w:t>
            </w:r>
          </w:p>
        </w:tc>
        <w:tc>
          <w:tcPr>
            <w:tcW w:w="1064" w:type="dxa"/>
            <w:vMerge w:val="restart"/>
            <w:vAlign w:val="center"/>
          </w:tcPr>
          <w:p w14:paraId="4E738389" w14:textId="77777777" w:rsidR="00BC5E0F" w:rsidRPr="0006458D" w:rsidRDefault="00BC5E0F" w:rsidP="00BC5E0F">
            <w:pPr>
              <w:pStyle w:val="TAC"/>
            </w:pPr>
            <w:r w:rsidRPr="0006458D">
              <w:t>2</w:t>
            </w:r>
          </w:p>
        </w:tc>
        <w:tc>
          <w:tcPr>
            <w:tcW w:w="900" w:type="dxa"/>
            <w:vAlign w:val="center"/>
          </w:tcPr>
          <w:p w14:paraId="4089F16A" w14:textId="77777777" w:rsidR="00BC5E0F" w:rsidRPr="0006458D" w:rsidRDefault="00BC5E0F" w:rsidP="00BC5E0F">
            <w:pPr>
              <w:pStyle w:val="TAC"/>
            </w:pPr>
            <w:r w:rsidRPr="0006458D">
              <w:t>Normal</w:t>
            </w:r>
          </w:p>
        </w:tc>
        <w:tc>
          <w:tcPr>
            <w:tcW w:w="1961" w:type="dxa"/>
            <w:vAlign w:val="center"/>
          </w:tcPr>
          <w:p w14:paraId="06FF56C3" w14:textId="77777777" w:rsidR="00BC5E0F" w:rsidRPr="0006458D" w:rsidRDefault="00BC5E0F" w:rsidP="00BC5E0F">
            <w:pPr>
              <w:pStyle w:val="TAC"/>
            </w:pPr>
            <w:r w:rsidRPr="0006458D">
              <w:t>TDLB100-400 Low</w:t>
            </w:r>
          </w:p>
        </w:tc>
        <w:tc>
          <w:tcPr>
            <w:tcW w:w="1176" w:type="dxa"/>
            <w:vAlign w:val="center"/>
          </w:tcPr>
          <w:p w14:paraId="0CB035DC" w14:textId="77777777" w:rsidR="00BC5E0F" w:rsidRPr="0006458D" w:rsidRDefault="00BC5E0F" w:rsidP="00BC5E0F">
            <w:pPr>
              <w:pStyle w:val="TAC"/>
            </w:pPr>
            <w:r w:rsidRPr="0006458D">
              <w:t>70 %</w:t>
            </w:r>
          </w:p>
        </w:tc>
        <w:tc>
          <w:tcPr>
            <w:tcW w:w="1401" w:type="dxa"/>
            <w:vAlign w:val="center"/>
          </w:tcPr>
          <w:p w14:paraId="5F0EE32E" w14:textId="77777777" w:rsidR="00BC5E0F" w:rsidRPr="0006458D" w:rsidRDefault="00BC5E0F" w:rsidP="00BC5E0F">
            <w:pPr>
              <w:pStyle w:val="TAC"/>
            </w:pPr>
            <w:r w:rsidRPr="0006458D">
              <w:rPr>
                <w:lang w:eastAsia="zh-CN"/>
              </w:rPr>
              <w:t>G-FR1-A3-10</w:t>
            </w:r>
          </w:p>
        </w:tc>
        <w:tc>
          <w:tcPr>
            <w:tcW w:w="1417" w:type="dxa"/>
          </w:tcPr>
          <w:p w14:paraId="592E46A2" w14:textId="4A76ECA1" w:rsidR="00BC5E0F" w:rsidRPr="0006458D" w:rsidRDefault="00BC5E0F" w:rsidP="00BC5E0F">
            <w:pPr>
              <w:pStyle w:val="TAC"/>
            </w:pPr>
            <w:r w:rsidRPr="0006458D">
              <w:t>pos1</w:t>
            </w:r>
          </w:p>
        </w:tc>
        <w:tc>
          <w:tcPr>
            <w:tcW w:w="820" w:type="dxa"/>
            <w:vAlign w:val="bottom"/>
          </w:tcPr>
          <w:p w14:paraId="5F589668" w14:textId="4F60ADEF" w:rsidR="00BC5E0F" w:rsidRPr="0006458D" w:rsidRDefault="00BC5E0F" w:rsidP="00BC5E0F">
            <w:pPr>
              <w:pStyle w:val="TAC"/>
            </w:pPr>
            <w:r w:rsidRPr="0006458D">
              <w:rPr>
                <w:rFonts w:cs="Arial"/>
                <w:szCs w:val="18"/>
              </w:rPr>
              <w:t>[-2.0]</w:t>
            </w:r>
          </w:p>
        </w:tc>
      </w:tr>
      <w:tr w:rsidR="0006458D" w:rsidRPr="0006458D" w14:paraId="0D28A425" w14:textId="77777777" w:rsidTr="0006458D">
        <w:trPr>
          <w:trHeight w:val="105"/>
        </w:trPr>
        <w:tc>
          <w:tcPr>
            <w:tcW w:w="1008" w:type="dxa"/>
            <w:vMerge/>
            <w:vAlign w:val="center"/>
          </w:tcPr>
          <w:p w14:paraId="5D18DD95" w14:textId="77777777" w:rsidR="00BC5E0F" w:rsidRPr="0006458D" w:rsidRDefault="00BC5E0F" w:rsidP="0006458D">
            <w:pPr>
              <w:pStyle w:val="TAC"/>
            </w:pPr>
          </w:p>
        </w:tc>
        <w:tc>
          <w:tcPr>
            <w:tcW w:w="1064" w:type="dxa"/>
            <w:vMerge/>
            <w:vAlign w:val="center"/>
          </w:tcPr>
          <w:p w14:paraId="1DF991F2" w14:textId="77777777" w:rsidR="00BC5E0F" w:rsidRPr="0006458D" w:rsidRDefault="00BC5E0F" w:rsidP="0006458D">
            <w:pPr>
              <w:pStyle w:val="TAC"/>
            </w:pPr>
          </w:p>
        </w:tc>
        <w:tc>
          <w:tcPr>
            <w:tcW w:w="900" w:type="dxa"/>
            <w:vAlign w:val="center"/>
          </w:tcPr>
          <w:p w14:paraId="0A60AB36" w14:textId="77777777" w:rsidR="00BC5E0F" w:rsidRPr="0006458D" w:rsidRDefault="00BC5E0F" w:rsidP="0006458D">
            <w:pPr>
              <w:pStyle w:val="TAC"/>
            </w:pPr>
            <w:r w:rsidRPr="0006458D">
              <w:t>Normal</w:t>
            </w:r>
          </w:p>
        </w:tc>
        <w:tc>
          <w:tcPr>
            <w:tcW w:w="1961" w:type="dxa"/>
            <w:vAlign w:val="center"/>
          </w:tcPr>
          <w:p w14:paraId="3994F63B" w14:textId="77777777" w:rsidR="00BC5E0F" w:rsidRPr="0006458D" w:rsidRDefault="00BC5E0F" w:rsidP="0006458D">
            <w:pPr>
              <w:pStyle w:val="TAC"/>
            </w:pPr>
            <w:r w:rsidRPr="0006458D">
              <w:t>TDLC300-100 Low</w:t>
            </w:r>
          </w:p>
        </w:tc>
        <w:tc>
          <w:tcPr>
            <w:tcW w:w="1176" w:type="dxa"/>
            <w:vAlign w:val="center"/>
          </w:tcPr>
          <w:p w14:paraId="22B71771" w14:textId="77777777" w:rsidR="00BC5E0F" w:rsidRPr="0006458D" w:rsidRDefault="00BC5E0F" w:rsidP="0006458D">
            <w:pPr>
              <w:pStyle w:val="TAC"/>
            </w:pPr>
            <w:r w:rsidRPr="0006458D">
              <w:t>70 %</w:t>
            </w:r>
          </w:p>
        </w:tc>
        <w:tc>
          <w:tcPr>
            <w:tcW w:w="1401" w:type="dxa"/>
            <w:vAlign w:val="center"/>
          </w:tcPr>
          <w:p w14:paraId="650B1401" w14:textId="77777777" w:rsidR="00BC5E0F" w:rsidRPr="0006458D" w:rsidRDefault="00BC5E0F" w:rsidP="0006458D">
            <w:pPr>
              <w:pStyle w:val="TAC"/>
            </w:pPr>
            <w:r w:rsidRPr="0006458D">
              <w:rPr>
                <w:lang w:eastAsia="zh-CN"/>
              </w:rPr>
              <w:t>G-FR1-A4-10</w:t>
            </w:r>
          </w:p>
        </w:tc>
        <w:tc>
          <w:tcPr>
            <w:tcW w:w="1417" w:type="dxa"/>
          </w:tcPr>
          <w:p w14:paraId="750B4EEA" w14:textId="4AFD94AC" w:rsidR="00BC5E0F" w:rsidRPr="0006458D" w:rsidRDefault="00BC5E0F" w:rsidP="0006458D">
            <w:pPr>
              <w:pStyle w:val="TAC"/>
            </w:pPr>
            <w:r w:rsidRPr="0006458D">
              <w:t>pos1</w:t>
            </w:r>
          </w:p>
        </w:tc>
        <w:tc>
          <w:tcPr>
            <w:tcW w:w="820" w:type="dxa"/>
            <w:vAlign w:val="bottom"/>
          </w:tcPr>
          <w:p w14:paraId="4DDF5E11" w14:textId="7D3D6512" w:rsidR="00BC5E0F" w:rsidRPr="0006458D" w:rsidRDefault="00BC5E0F" w:rsidP="0006458D">
            <w:pPr>
              <w:pStyle w:val="TAC"/>
            </w:pPr>
            <w:r w:rsidRPr="0006458D">
              <w:rPr>
                <w:rFonts w:cs="Arial"/>
                <w:szCs w:val="18"/>
              </w:rPr>
              <w:t>[10.3]</w:t>
            </w:r>
          </w:p>
        </w:tc>
      </w:tr>
      <w:tr w:rsidR="0006458D" w:rsidRPr="0006458D" w14:paraId="25711949" w14:textId="77777777" w:rsidTr="0006458D">
        <w:trPr>
          <w:trHeight w:val="105"/>
        </w:trPr>
        <w:tc>
          <w:tcPr>
            <w:tcW w:w="1008" w:type="dxa"/>
            <w:vMerge/>
            <w:vAlign w:val="center"/>
          </w:tcPr>
          <w:p w14:paraId="6B2DDD7B" w14:textId="77777777" w:rsidR="00BC5E0F" w:rsidRPr="0006458D" w:rsidRDefault="00BC5E0F" w:rsidP="0006458D">
            <w:pPr>
              <w:pStyle w:val="TAC"/>
            </w:pPr>
          </w:p>
        </w:tc>
        <w:tc>
          <w:tcPr>
            <w:tcW w:w="1064" w:type="dxa"/>
            <w:vMerge/>
            <w:vAlign w:val="center"/>
          </w:tcPr>
          <w:p w14:paraId="5996A0CF" w14:textId="77777777" w:rsidR="00BC5E0F" w:rsidRPr="0006458D" w:rsidRDefault="00BC5E0F" w:rsidP="0006458D">
            <w:pPr>
              <w:pStyle w:val="TAC"/>
            </w:pPr>
          </w:p>
        </w:tc>
        <w:tc>
          <w:tcPr>
            <w:tcW w:w="900" w:type="dxa"/>
            <w:vAlign w:val="center"/>
          </w:tcPr>
          <w:p w14:paraId="02A3F90C" w14:textId="77777777" w:rsidR="00BC5E0F" w:rsidRPr="0006458D" w:rsidRDefault="00BC5E0F" w:rsidP="0006458D">
            <w:pPr>
              <w:pStyle w:val="TAC"/>
            </w:pPr>
            <w:r w:rsidRPr="0006458D">
              <w:t>Normal</w:t>
            </w:r>
          </w:p>
        </w:tc>
        <w:tc>
          <w:tcPr>
            <w:tcW w:w="1961" w:type="dxa"/>
            <w:vAlign w:val="center"/>
          </w:tcPr>
          <w:p w14:paraId="6795FEA6" w14:textId="77777777" w:rsidR="00BC5E0F" w:rsidRPr="0006458D" w:rsidRDefault="00BC5E0F" w:rsidP="0006458D">
            <w:pPr>
              <w:pStyle w:val="TAC"/>
            </w:pPr>
            <w:r w:rsidRPr="0006458D">
              <w:t>TDLA30-10 Low</w:t>
            </w:r>
          </w:p>
        </w:tc>
        <w:tc>
          <w:tcPr>
            <w:tcW w:w="1176" w:type="dxa"/>
            <w:vAlign w:val="center"/>
          </w:tcPr>
          <w:p w14:paraId="0057167B" w14:textId="77777777" w:rsidR="00BC5E0F" w:rsidRPr="0006458D" w:rsidRDefault="00BC5E0F" w:rsidP="0006458D">
            <w:pPr>
              <w:pStyle w:val="TAC"/>
            </w:pPr>
            <w:r w:rsidRPr="0006458D">
              <w:t>70 %</w:t>
            </w:r>
          </w:p>
        </w:tc>
        <w:tc>
          <w:tcPr>
            <w:tcW w:w="1401" w:type="dxa"/>
            <w:vAlign w:val="center"/>
          </w:tcPr>
          <w:p w14:paraId="28060D94" w14:textId="77777777" w:rsidR="00BC5E0F" w:rsidRPr="0006458D" w:rsidRDefault="00BC5E0F" w:rsidP="0006458D">
            <w:pPr>
              <w:pStyle w:val="TAC"/>
            </w:pPr>
            <w:r w:rsidRPr="0006458D">
              <w:rPr>
                <w:lang w:eastAsia="zh-CN"/>
              </w:rPr>
              <w:t>G-FR1-A5-10</w:t>
            </w:r>
          </w:p>
        </w:tc>
        <w:tc>
          <w:tcPr>
            <w:tcW w:w="1417" w:type="dxa"/>
          </w:tcPr>
          <w:p w14:paraId="0B43B6A5" w14:textId="375B5488" w:rsidR="00BC5E0F" w:rsidRPr="0006458D" w:rsidRDefault="00BC5E0F" w:rsidP="0006458D">
            <w:pPr>
              <w:pStyle w:val="TAC"/>
            </w:pPr>
            <w:r w:rsidRPr="0006458D">
              <w:t>pos1</w:t>
            </w:r>
          </w:p>
        </w:tc>
        <w:tc>
          <w:tcPr>
            <w:tcW w:w="820" w:type="dxa"/>
            <w:vAlign w:val="bottom"/>
          </w:tcPr>
          <w:p w14:paraId="3FC28B91" w14:textId="45C6BBF3" w:rsidR="00BC5E0F" w:rsidRPr="0006458D" w:rsidRDefault="00BC5E0F" w:rsidP="0006458D">
            <w:pPr>
              <w:pStyle w:val="TAC"/>
            </w:pPr>
            <w:r w:rsidRPr="0006458D">
              <w:rPr>
                <w:rFonts w:cs="Arial"/>
                <w:szCs w:val="18"/>
              </w:rPr>
              <w:t>[12.7]</w:t>
            </w:r>
          </w:p>
        </w:tc>
      </w:tr>
      <w:tr w:rsidR="0006458D" w:rsidRPr="0006458D" w14:paraId="36DD3D0C" w14:textId="77777777" w:rsidTr="0006458D">
        <w:trPr>
          <w:trHeight w:val="105"/>
        </w:trPr>
        <w:tc>
          <w:tcPr>
            <w:tcW w:w="1008" w:type="dxa"/>
            <w:vMerge/>
            <w:vAlign w:val="center"/>
          </w:tcPr>
          <w:p w14:paraId="7EE3D6AA" w14:textId="77777777" w:rsidR="00BC5E0F" w:rsidRPr="0006458D" w:rsidRDefault="00BC5E0F" w:rsidP="0006458D">
            <w:pPr>
              <w:pStyle w:val="TAC"/>
            </w:pPr>
          </w:p>
        </w:tc>
        <w:tc>
          <w:tcPr>
            <w:tcW w:w="1064" w:type="dxa"/>
            <w:vMerge w:val="restart"/>
            <w:vAlign w:val="center"/>
          </w:tcPr>
          <w:p w14:paraId="05AF2D19" w14:textId="77777777" w:rsidR="00BC5E0F" w:rsidRPr="0006458D" w:rsidRDefault="00BC5E0F" w:rsidP="0006458D">
            <w:pPr>
              <w:pStyle w:val="TAC"/>
            </w:pPr>
            <w:r w:rsidRPr="0006458D">
              <w:t>4</w:t>
            </w:r>
          </w:p>
        </w:tc>
        <w:tc>
          <w:tcPr>
            <w:tcW w:w="900" w:type="dxa"/>
            <w:vAlign w:val="center"/>
          </w:tcPr>
          <w:p w14:paraId="2C61DCF1" w14:textId="77777777" w:rsidR="00BC5E0F" w:rsidRPr="0006458D" w:rsidRDefault="00BC5E0F" w:rsidP="0006458D">
            <w:pPr>
              <w:pStyle w:val="TAC"/>
            </w:pPr>
            <w:r w:rsidRPr="0006458D">
              <w:t>Normal</w:t>
            </w:r>
          </w:p>
        </w:tc>
        <w:tc>
          <w:tcPr>
            <w:tcW w:w="1961" w:type="dxa"/>
            <w:vAlign w:val="center"/>
          </w:tcPr>
          <w:p w14:paraId="4165E09E" w14:textId="77777777" w:rsidR="00BC5E0F" w:rsidRPr="0006458D" w:rsidRDefault="00BC5E0F" w:rsidP="0006458D">
            <w:pPr>
              <w:pStyle w:val="TAC"/>
            </w:pPr>
            <w:r w:rsidRPr="0006458D">
              <w:t>TDLB100-400 Low</w:t>
            </w:r>
          </w:p>
        </w:tc>
        <w:tc>
          <w:tcPr>
            <w:tcW w:w="1176" w:type="dxa"/>
            <w:vAlign w:val="center"/>
          </w:tcPr>
          <w:p w14:paraId="7C66E9C8" w14:textId="77777777" w:rsidR="00BC5E0F" w:rsidRPr="0006458D" w:rsidRDefault="00BC5E0F" w:rsidP="0006458D">
            <w:pPr>
              <w:pStyle w:val="TAC"/>
            </w:pPr>
            <w:r w:rsidRPr="0006458D">
              <w:t>70 %</w:t>
            </w:r>
          </w:p>
        </w:tc>
        <w:tc>
          <w:tcPr>
            <w:tcW w:w="1401" w:type="dxa"/>
            <w:vAlign w:val="center"/>
          </w:tcPr>
          <w:p w14:paraId="13239C70" w14:textId="77777777" w:rsidR="00BC5E0F" w:rsidRPr="0006458D" w:rsidRDefault="00BC5E0F" w:rsidP="0006458D">
            <w:pPr>
              <w:pStyle w:val="TAC"/>
            </w:pPr>
            <w:r w:rsidRPr="0006458D">
              <w:rPr>
                <w:lang w:eastAsia="zh-CN"/>
              </w:rPr>
              <w:t>G-FR1-A3-10</w:t>
            </w:r>
          </w:p>
        </w:tc>
        <w:tc>
          <w:tcPr>
            <w:tcW w:w="1417" w:type="dxa"/>
          </w:tcPr>
          <w:p w14:paraId="5835350D" w14:textId="74252B3F" w:rsidR="00BC5E0F" w:rsidRPr="0006458D" w:rsidRDefault="00BC5E0F" w:rsidP="0006458D">
            <w:pPr>
              <w:pStyle w:val="TAC"/>
            </w:pPr>
            <w:r w:rsidRPr="0006458D">
              <w:t>pos1</w:t>
            </w:r>
          </w:p>
        </w:tc>
        <w:tc>
          <w:tcPr>
            <w:tcW w:w="820" w:type="dxa"/>
            <w:vAlign w:val="bottom"/>
          </w:tcPr>
          <w:p w14:paraId="0C410EB0" w14:textId="50F90526" w:rsidR="00BC5E0F" w:rsidRPr="0006458D" w:rsidRDefault="00BC5E0F" w:rsidP="0006458D">
            <w:pPr>
              <w:pStyle w:val="TAC"/>
            </w:pPr>
            <w:r w:rsidRPr="0006458D">
              <w:rPr>
                <w:rFonts w:cs="Arial"/>
                <w:szCs w:val="18"/>
              </w:rPr>
              <w:t>[-5.5]</w:t>
            </w:r>
          </w:p>
        </w:tc>
      </w:tr>
      <w:tr w:rsidR="0006458D" w:rsidRPr="0006458D" w14:paraId="54C90B43" w14:textId="77777777" w:rsidTr="0006458D">
        <w:trPr>
          <w:trHeight w:val="105"/>
        </w:trPr>
        <w:tc>
          <w:tcPr>
            <w:tcW w:w="1008" w:type="dxa"/>
            <w:vMerge/>
            <w:vAlign w:val="center"/>
          </w:tcPr>
          <w:p w14:paraId="607BB74B" w14:textId="77777777" w:rsidR="00BC5E0F" w:rsidRPr="0006458D" w:rsidRDefault="00BC5E0F" w:rsidP="0006458D">
            <w:pPr>
              <w:pStyle w:val="TAC"/>
            </w:pPr>
          </w:p>
        </w:tc>
        <w:tc>
          <w:tcPr>
            <w:tcW w:w="1064" w:type="dxa"/>
            <w:vMerge/>
            <w:vAlign w:val="center"/>
          </w:tcPr>
          <w:p w14:paraId="0533B275" w14:textId="77777777" w:rsidR="00BC5E0F" w:rsidRPr="0006458D" w:rsidRDefault="00BC5E0F" w:rsidP="0006458D">
            <w:pPr>
              <w:pStyle w:val="TAC"/>
            </w:pPr>
          </w:p>
        </w:tc>
        <w:tc>
          <w:tcPr>
            <w:tcW w:w="900" w:type="dxa"/>
            <w:vAlign w:val="center"/>
          </w:tcPr>
          <w:p w14:paraId="2B51EFCC" w14:textId="77777777" w:rsidR="00BC5E0F" w:rsidRPr="0006458D" w:rsidRDefault="00BC5E0F" w:rsidP="0006458D">
            <w:pPr>
              <w:pStyle w:val="TAC"/>
            </w:pPr>
            <w:r w:rsidRPr="0006458D">
              <w:t>Normal</w:t>
            </w:r>
          </w:p>
        </w:tc>
        <w:tc>
          <w:tcPr>
            <w:tcW w:w="1961" w:type="dxa"/>
            <w:vAlign w:val="center"/>
          </w:tcPr>
          <w:p w14:paraId="01692EEB" w14:textId="77777777" w:rsidR="00BC5E0F" w:rsidRPr="0006458D" w:rsidRDefault="00BC5E0F" w:rsidP="0006458D">
            <w:pPr>
              <w:pStyle w:val="TAC"/>
            </w:pPr>
            <w:r w:rsidRPr="0006458D">
              <w:t>TDLC300-100 Low</w:t>
            </w:r>
          </w:p>
        </w:tc>
        <w:tc>
          <w:tcPr>
            <w:tcW w:w="1176" w:type="dxa"/>
            <w:vAlign w:val="center"/>
          </w:tcPr>
          <w:p w14:paraId="3B399DA0" w14:textId="77777777" w:rsidR="00BC5E0F" w:rsidRPr="0006458D" w:rsidRDefault="00BC5E0F" w:rsidP="0006458D">
            <w:pPr>
              <w:pStyle w:val="TAC"/>
            </w:pPr>
            <w:r w:rsidRPr="0006458D">
              <w:t>70 %</w:t>
            </w:r>
          </w:p>
        </w:tc>
        <w:tc>
          <w:tcPr>
            <w:tcW w:w="1401" w:type="dxa"/>
            <w:vAlign w:val="center"/>
          </w:tcPr>
          <w:p w14:paraId="2C60DC11" w14:textId="77777777" w:rsidR="00BC5E0F" w:rsidRPr="0006458D" w:rsidRDefault="00BC5E0F" w:rsidP="0006458D">
            <w:pPr>
              <w:pStyle w:val="TAC"/>
            </w:pPr>
            <w:r w:rsidRPr="0006458D">
              <w:rPr>
                <w:lang w:eastAsia="zh-CN"/>
              </w:rPr>
              <w:t>G-FR1-A4-10</w:t>
            </w:r>
          </w:p>
        </w:tc>
        <w:tc>
          <w:tcPr>
            <w:tcW w:w="1417" w:type="dxa"/>
          </w:tcPr>
          <w:p w14:paraId="1AE74E6C" w14:textId="7C4766FB" w:rsidR="00BC5E0F" w:rsidRPr="0006458D" w:rsidRDefault="00BC5E0F" w:rsidP="0006458D">
            <w:pPr>
              <w:pStyle w:val="TAC"/>
            </w:pPr>
            <w:r w:rsidRPr="0006458D">
              <w:t>pos1</w:t>
            </w:r>
          </w:p>
        </w:tc>
        <w:tc>
          <w:tcPr>
            <w:tcW w:w="820" w:type="dxa"/>
            <w:vAlign w:val="bottom"/>
          </w:tcPr>
          <w:p w14:paraId="36B83B55" w14:textId="5A46A5C4" w:rsidR="00BC5E0F" w:rsidRPr="0006458D" w:rsidRDefault="00BC5E0F" w:rsidP="0006458D">
            <w:pPr>
              <w:pStyle w:val="TAC"/>
            </w:pPr>
            <w:r w:rsidRPr="0006458D">
              <w:rPr>
                <w:rFonts w:cs="Arial"/>
                <w:szCs w:val="18"/>
              </w:rPr>
              <w:t>[6.5]</w:t>
            </w:r>
          </w:p>
        </w:tc>
      </w:tr>
      <w:tr w:rsidR="0006458D" w:rsidRPr="0006458D" w14:paraId="4E223A71" w14:textId="77777777" w:rsidTr="0006458D">
        <w:trPr>
          <w:trHeight w:val="105"/>
        </w:trPr>
        <w:tc>
          <w:tcPr>
            <w:tcW w:w="1008" w:type="dxa"/>
            <w:vMerge/>
            <w:vAlign w:val="center"/>
          </w:tcPr>
          <w:p w14:paraId="3FC1EBF2" w14:textId="77777777" w:rsidR="00BC5E0F" w:rsidRPr="0006458D" w:rsidRDefault="00BC5E0F" w:rsidP="0006458D">
            <w:pPr>
              <w:pStyle w:val="TAC"/>
            </w:pPr>
          </w:p>
        </w:tc>
        <w:tc>
          <w:tcPr>
            <w:tcW w:w="1064" w:type="dxa"/>
            <w:vMerge/>
            <w:vAlign w:val="center"/>
          </w:tcPr>
          <w:p w14:paraId="0D857E41" w14:textId="77777777" w:rsidR="00BC5E0F" w:rsidRPr="0006458D" w:rsidRDefault="00BC5E0F" w:rsidP="0006458D">
            <w:pPr>
              <w:pStyle w:val="TAC"/>
            </w:pPr>
          </w:p>
        </w:tc>
        <w:tc>
          <w:tcPr>
            <w:tcW w:w="900" w:type="dxa"/>
            <w:vAlign w:val="center"/>
          </w:tcPr>
          <w:p w14:paraId="55494733" w14:textId="77777777" w:rsidR="00BC5E0F" w:rsidRPr="0006458D" w:rsidRDefault="00BC5E0F" w:rsidP="0006458D">
            <w:pPr>
              <w:pStyle w:val="TAC"/>
            </w:pPr>
            <w:r w:rsidRPr="0006458D">
              <w:t>Normal</w:t>
            </w:r>
          </w:p>
        </w:tc>
        <w:tc>
          <w:tcPr>
            <w:tcW w:w="1961" w:type="dxa"/>
            <w:vAlign w:val="center"/>
          </w:tcPr>
          <w:p w14:paraId="773D4338" w14:textId="77777777" w:rsidR="00BC5E0F" w:rsidRPr="0006458D" w:rsidRDefault="00BC5E0F" w:rsidP="0006458D">
            <w:pPr>
              <w:pStyle w:val="TAC"/>
            </w:pPr>
            <w:r w:rsidRPr="0006458D">
              <w:t>TDLA30-10 Low</w:t>
            </w:r>
          </w:p>
        </w:tc>
        <w:tc>
          <w:tcPr>
            <w:tcW w:w="1176" w:type="dxa"/>
            <w:vAlign w:val="center"/>
          </w:tcPr>
          <w:p w14:paraId="0448B76E" w14:textId="77777777" w:rsidR="00BC5E0F" w:rsidRPr="0006458D" w:rsidRDefault="00BC5E0F" w:rsidP="0006458D">
            <w:pPr>
              <w:pStyle w:val="TAC"/>
            </w:pPr>
            <w:r w:rsidRPr="0006458D">
              <w:t>70 %</w:t>
            </w:r>
          </w:p>
        </w:tc>
        <w:tc>
          <w:tcPr>
            <w:tcW w:w="1401" w:type="dxa"/>
            <w:vAlign w:val="center"/>
          </w:tcPr>
          <w:p w14:paraId="74B1A2A4" w14:textId="77777777" w:rsidR="00BC5E0F" w:rsidRPr="0006458D" w:rsidRDefault="00BC5E0F" w:rsidP="0006458D">
            <w:pPr>
              <w:pStyle w:val="TAC"/>
            </w:pPr>
            <w:r w:rsidRPr="0006458D">
              <w:rPr>
                <w:lang w:eastAsia="zh-CN"/>
              </w:rPr>
              <w:t>G-FR1-A5-10</w:t>
            </w:r>
          </w:p>
        </w:tc>
        <w:tc>
          <w:tcPr>
            <w:tcW w:w="1417" w:type="dxa"/>
          </w:tcPr>
          <w:p w14:paraId="5DB969CF" w14:textId="63523056" w:rsidR="00BC5E0F" w:rsidRPr="0006458D" w:rsidRDefault="00BC5E0F" w:rsidP="0006458D">
            <w:pPr>
              <w:pStyle w:val="TAC"/>
            </w:pPr>
            <w:r w:rsidRPr="0006458D">
              <w:t>pos1</w:t>
            </w:r>
          </w:p>
        </w:tc>
        <w:tc>
          <w:tcPr>
            <w:tcW w:w="820" w:type="dxa"/>
            <w:vAlign w:val="bottom"/>
          </w:tcPr>
          <w:p w14:paraId="2D1D0A55" w14:textId="63152ECE" w:rsidR="00BC5E0F" w:rsidRPr="0006458D" w:rsidRDefault="00BC5E0F" w:rsidP="0006458D">
            <w:pPr>
              <w:pStyle w:val="TAC"/>
            </w:pPr>
            <w:r w:rsidRPr="0006458D">
              <w:rPr>
                <w:rFonts w:cs="Arial"/>
                <w:szCs w:val="18"/>
              </w:rPr>
              <w:t>[8.9]</w:t>
            </w:r>
          </w:p>
        </w:tc>
      </w:tr>
      <w:tr w:rsidR="007A16D5" w:rsidRPr="0006458D" w14:paraId="5474F5A8" w14:textId="77777777" w:rsidTr="0006458D">
        <w:trPr>
          <w:trHeight w:val="105"/>
        </w:trPr>
        <w:tc>
          <w:tcPr>
            <w:tcW w:w="1008" w:type="dxa"/>
            <w:vMerge/>
            <w:vAlign w:val="center"/>
          </w:tcPr>
          <w:p w14:paraId="1228D98B" w14:textId="77777777" w:rsidR="007A16D5" w:rsidRPr="0006458D" w:rsidRDefault="007A16D5" w:rsidP="007A16D5">
            <w:pPr>
              <w:pStyle w:val="TAC"/>
            </w:pPr>
          </w:p>
        </w:tc>
        <w:tc>
          <w:tcPr>
            <w:tcW w:w="1064" w:type="dxa"/>
            <w:vMerge w:val="restart"/>
            <w:vAlign w:val="center"/>
          </w:tcPr>
          <w:p w14:paraId="442E70D4" w14:textId="77777777" w:rsidR="007A16D5" w:rsidRPr="0006458D" w:rsidRDefault="007A16D5" w:rsidP="007A16D5">
            <w:pPr>
              <w:pStyle w:val="TAC"/>
            </w:pPr>
            <w:r w:rsidRPr="0006458D">
              <w:t>8</w:t>
            </w:r>
          </w:p>
        </w:tc>
        <w:tc>
          <w:tcPr>
            <w:tcW w:w="900" w:type="dxa"/>
            <w:vAlign w:val="center"/>
          </w:tcPr>
          <w:p w14:paraId="44AB4BDC" w14:textId="77777777" w:rsidR="007A16D5" w:rsidRPr="0006458D" w:rsidRDefault="007A16D5" w:rsidP="007A16D5">
            <w:pPr>
              <w:pStyle w:val="TAC"/>
            </w:pPr>
            <w:r w:rsidRPr="0006458D">
              <w:t>Normal</w:t>
            </w:r>
          </w:p>
        </w:tc>
        <w:tc>
          <w:tcPr>
            <w:tcW w:w="1961" w:type="dxa"/>
            <w:vAlign w:val="center"/>
          </w:tcPr>
          <w:p w14:paraId="7A89FE66" w14:textId="77777777" w:rsidR="007A16D5" w:rsidRPr="0006458D" w:rsidRDefault="007A16D5" w:rsidP="007A16D5">
            <w:pPr>
              <w:pStyle w:val="TAC"/>
            </w:pPr>
            <w:r w:rsidRPr="0006458D">
              <w:t>TDLB100-400 Low</w:t>
            </w:r>
          </w:p>
        </w:tc>
        <w:tc>
          <w:tcPr>
            <w:tcW w:w="1176" w:type="dxa"/>
            <w:vAlign w:val="center"/>
          </w:tcPr>
          <w:p w14:paraId="1AF19A33" w14:textId="77777777" w:rsidR="007A16D5" w:rsidRPr="0006458D" w:rsidRDefault="007A16D5" w:rsidP="007A16D5">
            <w:pPr>
              <w:pStyle w:val="TAC"/>
            </w:pPr>
            <w:r w:rsidRPr="0006458D">
              <w:t>70 %</w:t>
            </w:r>
          </w:p>
        </w:tc>
        <w:tc>
          <w:tcPr>
            <w:tcW w:w="1401" w:type="dxa"/>
            <w:vAlign w:val="center"/>
          </w:tcPr>
          <w:p w14:paraId="41B555D8" w14:textId="77777777" w:rsidR="007A16D5" w:rsidRPr="0006458D" w:rsidRDefault="007A16D5" w:rsidP="007A16D5">
            <w:pPr>
              <w:pStyle w:val="TAC"/>
            </w:pPr>
            <w:r w:rsidRPr="0006458D">
              <w:rPr>
                <w:lang w:eastAsia="zh-CN"/>
              </w:rPr>
              <w:t>G-FR1-A3-10</w:t>
            </w:r>
          </w:p>
        </w:tc>
        <w:tc>
          <w:tcPr>
            <w:tcW w:w="1417" w:type="dxa"/>
          </w:tcPr>
          <w:p w14:paraId="64AB059A" w14:textId="3EB16D54" w:rsidR="007A16D5" w:rsidRPr="0006458D" w:rsidRDefault="007A16D5" w:rsidP="007A16D5">
            <w:pPr>
              <w:pStyle w:val="TAC"/>
            </w:pPr>
            <w:r w:rsidRPr="0006458D">
              <w:t>pos1</w:t>
            </w:r>
          </w:p>
        </w:tc>
        <w:tc>
          <w:tcPr>
            <w:tcW w:w="820" w:type="dxa"/>
            <w:vAlign w:val="bottom"/>
          </w:tcPr>
          <w:p w14:paraId="1002BF63" w14:textId="149A54D5" w:rsidR="007A16D5" w:rsidRPr="0006458D" w:rsidRDefault="007A16D5" w:rsidP="007A16D5">
            <w:pPr>
              <w:pStyle w:val="TAC"/>
            </w:pPr>
            <w:ins w:id="1290" w:author="R4-1910075 PUSCH req with CP-OFDM and FR1" w:date="2019-09-05T22:21:00Z">
              <w:r w:rsidRPr="0006458D">
                <w:rPr>
                  <w:rFonts w:cs="Arial"/>
                  <w:szCs w:val="18"/>
                </w:rPr>
                <w:t>[-8.</w:t>
              </w:r>
              <w:r>
                <w:rPr>
                  <w:rFonts w:cs="Arial"/>
                  <w:szCs w:val="18"/>
                </w:rPr>
                <w:t>5</w:t>
              </w:r>
              <w:r w:rsidRPr="0006458D">
                <w:rPr>
                  <w:rFonts w:cs="Arial"/>
                  <w:szCs w:val="18"/>
                </w:rPr>
                <w:t>]</w:t>
              </w:r>
            </w:ins>
            <w:del w:id="1291" w:author="R4-1910075 PUSCH req with CP-OFDM and FR1" w:date="2019-09-05T22:21:00Z">
              <w:r w:rsidRPr="0006458D" w:rsidDel="007F1017">
                <w:rPr>
                  <w:rFonts w:cs="Arial"/>
                  <w:szCs w:val="18"/>
                </w:rPr>
                <w:delText>[-8.7]</w:delText>
              </w:r>
            </w:del>
          </w:p>
        </w:tc>
      </w:tr>
      <w:tr w:rsidR="0006458D" w:rsidRPr="0006458D" w14:paraId="38D1FE33" w14:textId="77777777" w:rsidTr="0006458D">
        <w:trPr>
          <w:trHeight w:val="105"/>
        </w:trPr>
        <w:tc>
          <w:tcPr>
            <w:tcW w:w="1008" w:type="dxa"/>
            <w:vMerge/>
            <w:vAlign w:val="center"/>
          </w:tcPr>
          <w:p w14:paraId="26010CD1" w14:textId="77777777" w:rsidR="00BC5E0F" w:rsidRPr="0006458D" w:rsidRDefault="00BC5E0F" w:rsidP="0006458D">
            <w:pPr>
              <w:pStyle w:val="TAC"/>
            </w:pPr>
          </w:p>
        </w:tc>
        <w:tc>
          <w:tcPr>
            <w:tcW w:w="1064" w:type="dxa"/>
            <w:vMerge/>
            <w:vAlign w:val="center"/>
          </w:tcPr>
          <w:p w14:paraId="11557F27" w14:textId="77777777" w:rsidR="00BC5E0F" w:rsidRPr="0006458D" w:rsidRDefault="00BC5E0F" w:rsidP="0006458D">
            <w:pPr>
              <w:pStyle w:val="TAC"/>
            </w:pPr>
          </w:p>
        </w:tc>
        <w:tc>
          <w:tcPr>
            <w:tcW w:w="900" w:type="dxa"/>
            <w:vAlign w:val="center"/>
          </w:tcPr>
          <w:p w14:paraId="17FBAAC0" w14:textId="77777777" w:rsidR="00BC5E0F" w:rsidRPr="0006458D" w:rsidRDefault="00BC5E0F" w:rsidP="0006458D">
            <w:pPr>
              <w:pStyle w:val="TAC"/>
            </w:pPr>
            <w:r w:rsidRPr="0006458D">
              <w:t>Normal</w:t>
            </w:r>
          </w:p>
        </w:tc>
        <w:tc>
          <w:tcPr>
            <w:tcW w:w="1961" w:type="dxa"/>
            <w:vAlign w:val="center"/>
          </w:tcPr>
          <w:p w14:paraId="2CD24857" w14:textId="77777777" w:rsidR="00BC5E0F" w:rsidRPr="0006458D" w:rsidRDefault="00BC5E0F" w:rsidP="0006458D">
            <w:pPr>
              <w:pStyle w:val="TAC"/>
            </w:pPr>
            <w:r w:rsidRPr="0006458D">
              <w:t>TDLC300-100 Low</w:t>
            </w:r>
          </w:p>
        </w:tc>
        <w:tc>
          <w:tcPr>
            <w:tcW w:w="1176" w:type="dxa"/>
            <w:vAlign w:val="center"/>
          </w:tcPr>
          <w:p w14:paraId="1A2DFB1D" w14:textId="77777777" w:rsidR="00BC5E0F" w:rsidRPr="0006458D" w:rsidRDefault="00BC5E0F" w:rsidP="0006458D">
            <w:pPr>
              <w:pStyle w:val="TAC"/>
            </w:pPr>
            <w:r w:rsidRPr="0006458D">
              <w:t>70 %</w:t>
            </w:r>
          </w:p>
        </w:tc>
        <w:tc>
          <w:tcPr>
            <w:tcW w:w="1401" w:type="dxa"/>
            <w:vAlign w:val="center"/>
          </w:tcPr>
          <w:p w14:paraId="71074247" w14:textId="77777777" w:rsidR="00BC5E0F" w:rsidRPr="0006458D" w:rsidRDefault="00BC5E0F" w:rsidP="0006458D">
            <w:pPr>
              <w:pStyle w:val="TAC"/>
            </w:pPr>
            <w:r w:rsidRPr="0006458D">
              <w:rPr>
                <w:lang w:eastAsia="zh-CN"/>
              </w:rPr>
              <w:t>G-FR1-A4-10</w:t>
            </w:r>
          </w:p>
        </w:tc>
        <w:tc>
          <w:tcPr>
            <w:tcW w:w="1417" w:type="dxa"/>
          </w:tcPr>
          <w:p w14:paraId="3E868738" w14:textId="40F9B9AD" w:rsidR="00BC5E0F" w:rsidRPr="0006458D" w:rsidRDefault="00BC5E0F" w:rsidP="0006458D">
            <w:pPr>
              <w:pStyle w:val="TAC"/>
            </w:pPr>
            <w:r w:rsidRPr="0006458D">
              <w:t>pos1</w:t>
            </w:r>
          </w:p>
        </w:tc>
        <w:tc>
          <w:tcPr>
            <w:tcW w:w="820" w:type="dxa"/>
            <w:vAlign w:val="bottom"/>
          </w:tcPr>
          <w:p w14:paraId="49FE38B3" w14:textId="4754E954" w:rsidR="00BC5E0F" w:rsidRPr="0006458D" w:rsidRDefault="00BC5E0F" w:rsidP="0006458D">
            <w:pPr>
              <w:pStyle w:val="TAC"/>
            </w:pPr>
            <w:r w:rsidRPr="0006458D">
              <w:rPr>
                <w:rFonts w:cs="Arial"/>
                <w:szCs w:val="18"/>
              </w:rPr>
              <w:t>[3.1]</w:t>
            </w:r>
          </w:p>
        </w:tc>
      </w:tr>
      <w:tr w:rsidR="0006458D" w:rsidRPr="0006458D" w14:paraId="722E7A39" w14:textId="77777777" w:rsidTr="0006458D">
        <w:trPr>
          <w:trHeight w:val="105"/>
        </w:trPr>
        <w:tc>
          <w:tcPr>
            <w:tcW w:w="1008" w:type="dxa"/>
            <w:vMerge/>
            <w:vAlign w:val="center"/>
          </w:tcPr>
          <w:p w14:paraId="6B11B5D4" w14:textId="77777777" w:rsidR="00BC5E0F" w:rsidRPr="0006458D" w:rsidRDefault="00BC5E0F" w:rsidP="0006458D">
            <w:pPr>
              <w:pStyle w:val="TAC"/>
            </w:pPr>
          </w:p>
        </w:tc>
        <w:tc>
          <w:tcPr>
            <w:tcW w:w="1064" w:type="dxa"/>
            <w:vMerge/>
            <w:vAlign w:val="center"/>
          </w:tcPr>
          <w:p w14:paraId="217974E9" w14:textId="77777777" w:rsidR="00BC5E0F" w:rsidRPr="0006458D" w:rsidRDefault="00BC5E0F" w:rsidP="0006458D">
            <w:pPr>
              <w:pStyle w:val="TAC"/>
            </w:pPr>
          </w:p>
        </w:tc>
        <w:tc>
          <w:tcPr>
            <w:tcW w:w="900" w:type="dxa"/>
            <w:vAlign w:val="center"/>
          </w:tcPr>
          <w:p w14:paraId="4B86E1E4" w14:textId="77777777" w:rsidR="00BC5E0F" w:rsidRPr="0006458D" w:rsidRDefault="00BC5E0F" w:rsidP="0006458D">
            <w:pPr>
              <w:pStyle w:val="TAC"/>
            </w:pPr>
            <w:r w:rsidRPr="0006458D">
              <w:t>Normal</w:t>
            </w:r>
          </w:p>
        </w:tc>
        <w:tc>
          <w:tcPr>
            <w:tcW w:w="1961" w:type="dxa"/>
            <w:vAlign w:val="center"/>
          </w:tcPr>
          <w:p w14:paraId="1094BA1A" w14:textId="77777777" w:rsidR="00BC5E0F" w:rsidRPr="0006458D" w:rsidRDefault="00BC5E0F" w:rsidP="0006458D">
            <w:pPr>
              <w:pStyle w:val="TAC"/>
            </w:pPr>
            <w:r w:rsidRPr="0006458D">
              <w:t>TDLA30-10 Low</w:t>
            </w:r>
          </w:p>
        </w:tc>
        <w:tc>
          <w:tcPr>
            <w:tcW w:w="1176" w:type="dxa"/>
            <w:vAlign w:val="center"/>
          </w:tcPr>
          <w:p w14:paraId="34B43BDB" w14:textId="77777777" w:rsidR="00BC5E0F" w:rsidRPr="0006458D" w:rsidRDefault="00BC5E0F" w:rsidP="0006458D">
            <w:pPr>
              <w:pStyle w:val="TAC"/>
            </w:pPr>
            <w:r w:rsidRPr="0006458D">
              <w:t>70 %</w:t>
            </w:r>
          </w:p>
        </w:tc>
        <w:tc>
          <w:tcPr>
            <w:tcW w:w="1401" w:type="dxa"/>
            <w:vAlign w:val="center"/>
          </w:tcPr>
          <w:p w14:paraId="0169142F" w14:textId="77777777" w:rsidR="00BC5E0F" w:rsidRPr="0006458D" w:rsidRDefault="00BC5E0F" w:rsidP="0006458D">
            <w:pPr>
              <w:pStyle w:val="TAC"/>
            </w:pPr>
            <w:r w:rsidRPr="0006458D">
              <w:rPr>
                <w:lang w:eastAsia="zh-CN"/>
              </w:rPr>
              <w:t>G-FR1-A5-10</w:t>
            </w:r>
          </w:p>
        </w:tc>
        <w:tc>
          <w:tcPr>
            <w:tcW w:w="1417" w:type="dxa"/>
          </w:tcPr>
          <w:p w14:paraId="3737F776" w14:textId="1F88204C" w:rsidR="00BC5E0F" w:rsidRPr="0006458D" w:rsidRDefault="00BC5E0F" w:rsidP="0006458D">
            <w:pPr>
              <w:pStyle w:val="TAC"/>
            </w:pPr>
            <w:r w:rsidRPr="0006458D">
              <w:t>pos1</w:t>
            </w:r>
          </w:p>
        </w:tc>
        <w:tc>
          <w:tcPr>
            <w:tcW w:w="820" w:type="dxa"/>
            <w:vAlign w:val="bottom"/>
          </w:tcPr>
          <w:p w14:paraId="791D4008" w14:textId="444BC2D9" w:rsidR="00BC5E0F" w:rsidRPr="0006458D" w:rsidRDefault="00BC5E0F" w:rsidP="0006458D">
            <w:pPr>
              <w:pStyle w:val="TAC"/>
            </w:pPr>
            <w:r w:rsidRPr="0006458D">
              <w:rPr>
                <w:rFonts w:cs="Arial"/>
                <w:szCs w:val="18"/>
              </w:rPr>
              <w:t>[5.7]</w:t>
            </w:r>
          </w:p>
        </w:tc>
      </w:tr>
      <w:tr w:rsidR="0006458D" w:rsidRPr="0006458D" w14:paraId="4BCB230E" w14:textId="77777777" w:rsidTr="0006458D">
        <w:trPr>
          <w:trHeight w:val="105"/>
        </w:trPr>
        <w:tc>
          <w:tcPr>
            <w:tcW w:w="1008" w:type="dxa"/>
            <w:vMerge w:val="restart"/>
            <w:vAlign w:val="center"/>
          </w:tcPr>
          <w:p w14:paraId="7C13DEB4" w14:textId="77777777" w:rsidR="00BC5E0F" w:rsidRPr="0006458D" w:rsidRDefault="00BC5E0F" w:rsidP="00BC5E0F">
            <w:pPr>
              <w:pStyle w:val="TAC"/>
            </w:pPr>
            <w:r w:rsidRPr="0006458D">
              <w:t>2</w:t>
            </w:r>
          </w:p>
        </w:tc>
        <w:tc>
          <w:tcPr>
            <w:tcW w:w="1064" w:type="dxa"/>
            <w:vMerge w:val="restart"/>
            <w:vAlign w:val="center"/>
          </w:tcPr>
          <w:p w14:paraId="2153A54A" w14:textId="77777777" w:rsidR="00BC5E0F" w:rsidRPr="0006458D" w:rsidRDefault="00BC5E0F" w:rsidP="00BC5E0F">
            <w:pPr>
              <w:pStyle w:val="TAC"/>
            </w:pPr>
            <w:r w:rsidRPr="0006458D">
              <w:t>2</w:t>
            </w:r>
          </w:p>
        </w:tc>
        <w:tc>
          <w:tcPr>
            <w:tcW w:w="900" w:type="dxa"/>
            <w:vAlign w:val="center"/>
          </w:tcPr>
          <w:p w14:paraId="20F8D224" w14:textId="77777777" w:rsidR="00BC5E0F" w:rsidRPr="0006458D" w:rsidRDefault="00BC5E0F" w:rsidP="00BC5E0F">
            <w:pPr>
              <w:pStyle w:val="TAC"/>
            </w:pPr>
            <w:r w:rsidRPr="0006458D">
              <w:t>Normal</w:t>
            </w:r>
          </w:p>
        </w:tc>
        <w:tc>
          <w:tcPr>
            <w:tcW w:w="1961" w:type="dxa"/>
            <w:vAlign w:val="center"/>
          </w:tcPr>
          <w:p w14:paraId="04A262C8" w14:textId="77777777" w:rsidR="00BC5E0F" w:rsidRPr="0006458D" w:rsidRDefault="00BC5E0F" w:rsidP="00BC5E0F">
            <w:pPr>
              <w:pStyle w:val="TAC"/>
            </w:pPr>
            <w:r w:rsidRPr="0006458D">
              <w:t>TDLB100-400 Low</w:t>
            </w:r>
          </w:p>
        </w:tc>
        <w:tc>
          <w:tcPr>
            <w:tcW w:w="1176" w:type="dxa"/>
            <w:vAlign w:val="center"/>
          </w:tcPr>
          <w:p w14:paraId="64B452DE" w14:textId="77777777" w:rsidR="00BC5E0F" w:rsidRPr="0006458D" w:rsidRDefault="00BC5E0F" w:rsidP="00BC5E0F">
            <w:pPr>
              <w:pStyle w:val="TAC"/>
            </w:pPr>
            <w:r w:rsidRPr="0006458D">
              <w:t>70 %</w:t>
            </w:r>
          </w:p>
        </w:tc>
        <w:tc>
          <w:tcPr>
            <w:tcW w:w="1401" w:type="dxa"/>
            <w:vAlign w:val="center"/>
          </w:tcPr>
          <w:p w14:paraId="74DC0209" w14:textId="77777777" w:rsidR="00BC5E0F" w:rsidRPr="0006458D" w:rsidRDefault="00BC5E0F" w:rsidP="00BC5E0F">
            <w:pPr>
              <w:pStyle w:val="TAC"/>
            </w:pPr>
            <w:r w:rsidRPr="0006458D">
              <w:rPr>
                <w:lang w:eastAsia="zh-CN"/>
              </w:rPr>
              <w:t>G-FR1-A3-24</w:t>
            </w:r>
          </w:p>
        </w:tc>
        <w:tc>
          <w:tcPr>
            <w:tcW w:w="1417" w:type="dxa"/>
          </w:tcPr>
          <w:p w14:paraId="374708FC" w14:textId="297EE45D" w:rsidR="00BC5E0F" w:rsidRPr="0006458D" w:rsidRDefault="00BC5E0F" w:rsidP="00BC5E0F">
            <w:pPr>
              <w:pStyle w:val="TAC"/>
            </w:pPr>
            <w:r w:rsidRPr="0006458D">
              <w:t>pos1</w:t>
            </w:r>
          </w:p>
        </w:tc>
        <w:tc>
          <w:tcPr>
            <w:tcW w:w="820" w:type="dxa"/>
            <w:vAlign w:val="bottom"/>
          </w:tcPr>
          <w:p w14:paraId="3B306CCF" w14:textId="040B7BFC" w:rsidR="00BC5E0F" w:rsidRPr="0006458D" w:rsidRDefault="00BC5E0F" w:rsidP="00BC5E0F">
            <w:pPr>
              <w:pStyle w:val="TAC"/>
            </w:pPr>
            <w:r w:rsidRPr="0006458D">
              <w:rPr>
                <w:rFonts w:cs="Arial"/>
                <w:szCs w:val="18"/>
              </w:rPr>
              <w:t>[1.7]</w:t>
            </w:r>
          </w:p>
        </w:tc>
      </w:tr>
      <w:tr w:rsidR="0006458D" w:rsidRPr="0006458D" w14:paraId="7024EF6D" w14:textId="77777777" w:rsidTr="0006458D">
        <w:trPr>
          <w:trHeight w:val="105"/>
        </w:trPr>
        <w:tc>
          <w:tcPr>
            <w:tcW w:w="1008" w:type="dxa"/>
            <w:vMerge/>
            <w:vAlign w:val="center"/>
          </w:tcPr>
          <w:p w14:paraId="4B0CB277" w14:textId="77777777" w:rsidR="00BC5E0F" w:rsidRPr="0006458D" w:rsidRDefault="00BC5E0F" w:rsidP="0006458D">
            <w:pPr>
              <w:pStyle w:val="TAC"/>
            </w:pPr>
          </w:p>
        </w:tc>
        <w:tc>
          <w:tcPr>
            <w:tcW w:w="1064" w:type="dxa"/>
            <w:vMerge/>
            <w:vAlign w:val="center"/>
          </w:tcPr>
          <w:p w14:paraId="41276C07" w14:textId="77777777" w:rsidR="00BC5E0F" w:rsidRPr="0006458D" w:rsidRDefault="00BC5E0F" w:rsidP="0006458D">
            <w:pPr>
              <w:pStyle w:val="TAC"/>
            </w:pPr>
          </w:p>
        </w:tc>
        <w:tc>
          <w:tcPr>
            <w:tcW w:w="900" w:type="dxa"/>
            <w:vAlign w:val="center"/>
          </w:tcPr>
          <w:p w14:paraId="2068187E" w14:textId="77777777" w:rsidR="00BC5E0F" w:rsidRPr="0006458D" w:rsidRDefault="00BC5E0F" w:rsidP="0006458D">
            <w:pPr>
              <w:pStyle w:val="TAC"/>
            </w:pPr>
            <w:r w:rsidRPr="0006458D">
              <w:t>Normal</w:t>
            </w:r>
          </w:p>
        </w:tc>
        <w:tc>
          <w:tcPr>
            <w:tcW w:w="1961" w:type="dxa"/>
            <w:vAlign w:val="center"/>
          </w:tcPr>
          <w:p w14:paraId="54806C58" w14:textId="77777777" w:rsidR="00BC5E0F" w:rsidRPr="0006458D" w:rsidRDefault="00BC5E0F" w:rsidP="0006458D">
            <w:pPr>
              <w:pStyle w:val="TAC"/>
            </w:pPr>
            <w:r w:rsidRPr="0006458D">
              <w:t>TDLC300-100 Low</w:t>
            </w:r>
          </w:p>
        </w:tc>
        <w:tc>
          <w:tcPr>
            <w:tcW w:w="1176" w:type="dxa"/>
            <w:vAlign w:val="center"/>
          </w:tcPr>
          <w:p w14:paraId="5DC94C40" w14:textId="77777777" w:rsidR="00BC5E0F" w:rsidRPr="0006458D" w:rsidRDefault="00BC5E0F" w:rsidP="0006458D">
            <w:pPr>
              <w:pStyle w:val="TAC"/>
            </w:pPr>
            <w:r w:rsidRPr="0006458D">
              <w:t>70 %</w:t>
            </w:r>
          </w:p>
        </w:tc>
        <w:tc>
          <w:tcPr>
            <w:tcW w:w="1401" w:type="dxa"/>
            <w:vAlign w:val="center"/>
          </w:tcPr>
          <w:p w14:paraId="0E7F1CC1" w14:textId="77777777" w:rsidR="00BC5E0F" w:rsidRPr="0006458D" w:rsidRDefault="00BC5E0F" w:rsidP="0006458D">
            <w:pPr>
              <w:pStyle w:val="TAC"/>
            </w:pPr>
            <w:r w:rsidRPr="0006458D">
              <w:rPr>
                <w:lang w:eastAsia="zh-CN"/>
              </w:rPr>
              <w:t>G-FR1-A4-24</w:t>
            </w:r>
          </w:p>
        </w:tc>
        <w:tc>
          <w:tcPr>
            <w:tcW w:w="1417" w:type="dxa"/>
          </w:tcPr>
          <w:p w14:paraId="3D7EC200" w14:textId="47A02EDD" w:rsidR="00BC5E0F" w:rsidRPr="0006458D" w:rsidRDefault="00BC5E0F" w:rsidP="0006458D">
            <w:pPr>
              <w:pStyle w:val="TAC"/>
            </w:pPr>
            <w:r w:rsidRPr="0006458D">
              <w:t>pos1</w:t>
            </w:r>
          </w:p>
        </w:tc>
        <w:tc>
          <w:tcPr>
            <w:tcW w:w="820" w:type="dxa"/>
            <w:vAlign w:val="bottom"/>
          </w:tcPr>
          <w:p w14:paraId="42E54215" w14:textId="6732B697" w:rsidR="00BC5E0F" w:rsidRPr="0006458D" w:rsidRDefault="00BC5E0F" w:rsidP="0006458D">
            <w:pPr>
              <w:pStyle w:val="TAC"/>
            </w:pPr>
            <w:r w:rsidRPr="0006458D">
              <w:rPr>
                <w:rFonts w:cs="Arial"/>
                <w:szCs w:val="18"/>
              </w:rPr>
              <w:t>[18.4]</w:t>
            </w:r>
          </w:p>
        </w:tc>
      </w:tr>
      <w:tr w:rsidR="0006458D" w:rsidRPr="0006458D" w14:paraId="1D608D88" w14:textId="77777777" w:rsidTr="0006458D">
        <w:trPr>
          <w:trHeight w:val="105"/>
        </w:trPr>
        <w:tc>
          <w:tcPr>
            <w:tcW w:w="1008" w:type="dxa"/>
            <w:vMerge/>
            <w:vAlign w:val="center"/>
          </w:tcPr>
          <w:p w14:paraId="54021398" w14:textId="77777777" w:rsidR="00BC5E0F" w:rsidRPr="0006458D" w:rsidRDefault="00BC5E0F" w:rsidP="0006458D">
            <w:pPr>
              <w:pStyle w:val="TAC"/>
            </w:pPr>
          </w:p>
        </w:tc>
        <w:tc>
          <w:tcPr>
            <w:tcW w:w="1064" w:type="dxa"/>
            <w:vMerge w:val="restart"/>
            <w:vAlign w:val="center"/>
          </w:tcPr>
          <w:p w14:paraId="6EB696BE" w14:textId="77777777" w:rsidR="00BC5E0F" w:rsidRPr="0006458D" w:rsidRDefault="00BC5E0F" w:rsidP="0006458D">
            <w:pPr>
              <w:pStyle w:val="TAC"/>
            </w:pPr>
            <w:r w:rsidRPr="0006458D">
              <w:t>4</w:t>
            </w:r>
          </w:p>
        </w:tc>
        <w:tc>
          <w:tcPr>
            <w:tcW w:w="900" w:type="dxa"/>
            <w:vAlign w:val="center"/>
          </w:tcPr>
          <w:p w14:paraId="6DC1DFC5" w14:textId="77777777" w:rsidR="00BC5E0F" w:rsidRPr="0006458D" w:rsidRDefault="00BC5E0F" w:rsidP="0006458D">
            <w:pPr>
              <w:pStyle w:val="TAC"/>
            </w:pPr>
            <w:r w:rsidRPr="0006458D">
              <w:t>Normal</w:t>
            </w:r>
          </w:p>
        </w:tc>
        <w:tc>
          <w:tcPr>
            <w:tcW w:w="1961" w:type="dxa"/>
            <w:vAlign w:val="center"/>
          </w:tcPr>
          <w:p w14:paraId="41B2865F" w14:textId="77777777" w:rsidR="00BC5E0F" w:rsidRPr="0006458D" w:rsidRDefault="00BC5E0F" w:rsidP="0006458D">
            <w:pPr>
              <w:pStyle w:val="TAC"/>
            </w:pPr>
            <w:r w:rsidRPr="0006458D">
              <w:t>TDLB100-400 Low</w:t>
            </w:r>
          </w:p>
        </w:tc>
        <w:tc>
          <w:tcPr>
            <w:tcW w:w="1176" w:type="dxa"/>
            <w:vAlign w:val="center"/>
          </w:tcPr>
          <w:p w14:paraId="78D9C373" w14:textId="77777777" w:rsidR="00BC5E0F" w:rsidRPr="0006458D" w:rsidRDefault="00BC5E0F" w:rsidP="0006458D">
            <w:pPr>
              <w:pStyle w:val="TAC"/>
            </w:pPr>
            <w:r w:rsidRPr="0006458D">
              <w:t>70 %</w:t>
            </w:r>
          </w:p>
        </w:tc>
        <w:tc>
          <w:tcPr>
            <w:tcW w:w="1401" w:type="dxa"/>
            <w:vAlign w:val="center"/>
          </w:tcPr>
          <w:p w14:paraId="552C03EB" w14:textId="77777777" w:rsidR="00BC5E0F" w:rsidRPr="0006458D" w:rsidRDefault="00BC5E0F" w:rsidP="0006458D">
            <w:pPr>
              <w:pStyle w:val="TAC"/>
            </w:pPr>
            <w:r w:rsidRPr="0006458D">
              <w:rPr>
                <w:lang w:eastAsia="zh-CN"/>
              </w:rPr>
              <w:t>G-FR1-A3-24</w:t>
            </w:r>
          </w:p>
        </w:tc>
        <w:tc>
          <w:tcPr>
            <w:tcW w:w="1417" w:type="dxa"/>
          </w:tcPr>
          <w:p w14:paraId="149F3301" w14:textId="1F93A4AF" w:rsidR="00BC5E0F" w:rsidRPr="0006458D" w:rsidRDefault="00BC5E0F" w:rsidP="0006458D">
            <w:pPr>
              <w:pStyle w:val="TAC"/>
            </w:pPr>
            <w:r w:rsidRPr="0006458D">
              <w:t>pos1</w:t>
            </w:r>
          </w:p>
        </w:tc>
        <w:tc>
          <w:tcPr>
            <w:tcW w:w="820" w:type="dxa"/>
            <w:vAlign w:val="bottom"/>
          </w:tcPr>
          <w:p w14:paraId="3A745EAB" w14:textId="7E21A1A4" w:rsidR="00BC5E0F" w:rsidRPr="0006458D" w:rsidRDefault="00BC5E0F" w:rsidP="0006458D">
            <w:pPr>
              <w:pStyle w:val="TAC"/>
            </w:pPr>
            <w:r w:rsidRPr="0006458D">
              <w:rPr>
                <w:rFonts w:cs="Arial"/>
                <w:szCs w:val="18"/>
              </w:rPr>
              <w:t>[-2.2]</w:t>
            </w:r>
          </w:p>
        </w:tc>
      </w:tr>
      <w:tr w:rsidR="0006458D" w:rsidRPr="0006458D" w14:paraId="1EEE88A8" w14:textId="77777777" w:rsidTr="0006458D">
        <w:trPr>
          <w:trHeight w:val="105"/>
        </w:trPr>
        <w:tc>
          <w:tcPr>
            <w:tcW w:w="1008" w:type="dxa"/>
            <w:vMerge/>
            <w:vAlign w:val="center"/>
          </w:tcPr>
          <w:p w14:paraId="1C2251DB" w14:textId="77777777" w:rsidR="00BC5E0F" w:rsidRPr="0006458D" w:rsidRDefault="00BC5E0F" w:rsidP="0006458D">
            <w:pPr>
              <w:pStyle w:val="TAC"/>
            </w:pPr>
          </w:p>
        </w:tc>
        <w:tc>
          <w:tcPr>
            <w:tcW w:w="1064" w:type="dxa"/>
            <w:vMerge/>
            <w:vAlign w:val="center"/>
          </w:tcPr>
          <w:p w14:paraId="6BAB01EB" w14:textId="77777777" w:rsidR="00BC5E0F" w:rsidRPr="0006458D" w:rsidRDefault="00BC5E0F" w:rsidP="0006458D">
            <w:pPr>
              <w:pStyle w:val="TAC"/>
            </w:pPr>
          </w:p>
        </w:tc>
        <w:tc>
          <w:tcPr>
            <w:tcW w:w="900" w:type="dxa"/>
            <w:vAlign w:val="center"/>
          </w:tcPr>
          <w:p w14:paraId="1A757987" w14:textId="77777777" w:rsidR="00BC5E0F" w:rsidRPr="0006458D" w:rsidRDefault="00BC5E0F" w:rsidP="0006458D">
            <w:pPr>
              <w:pStyle w:val="TAC"/>
            </w:pPr>
            <w:r w:rsidRPr="0006458D">
              <w:t>Normal</w:t>
            </w:r>
          </w:p>
        </w:tc>
        <w:tc>
          <w:tcPr>
            <w:tcW w:w="1961" w:type="dxa"/>
            <w:vAlign w:val="center"/>
          </w:tcPr>
          <w:p w14:paraId="27C3EBEA" w14:textId="77777777" w:rsidR="00BC5E0F" w:rsidRPr="0006458D" w:rsidRDefault="00BC5E0F" w:rsidP="0006458D">
            <w:pPr>
              <w:pStyle w:val="TAC"/>
            </w:pPr>
            <w:r w:rsidRPr="0006458D">
              <w:t>TDLC300-100 Low</w:t>
            </w:r>
          </w:p>
        </w:tc>
        <w:tc>
          <w:tcPr>
            <w:tcW w:w="1176" w:type="dxa"/>
            <w:vAlign w:val="center"/>
          </w:tcPr>
          <w:p w14:paraId="223E2882" w14:textId="77777777" w:rsidR="00BC5E0F" w:rsidRPr="0006458D" w:rsidRDefault="00BC5E0F" w:rsidP="0006458D">
            <w:pPr>
              <w:pStyle w:val="TAC"/>
            </w:pPr>
            <w:r w:rsidRPr="0006458D">
              <w:t>70 %</w:t>
            </w:r>
          </w:p>
        </w:tc>
        <w:tc>
          <w:tcPr>
            <w:tcW w:w="1401" w:type="dxa"/>
            <w:vAlign w:val="center"/>
          </w:tcPr>
          <w:p w14:paraId="45A4B50E" w14:textId="77777777" w:rsidR="00BC5E0F" w:rsidRPr="0006458D" w:rsidRDefault="00BC5E0F" w:rsidP="0006458D">
            <w:pPr>
              <w:pStyle w:val="TAC"/>
            </w:pPr>
            <w:r w:rsidRPr="0006458D">
              <w:rPr>
                <w:lang w:eastAsia="zh-CN"/>
              </w:rPr>
              <w:t>G-FR1-A4-24</w:t>
            </w:r>
          </w:p>
        </w:tc>
        <w:tc>
          <w:tcPr>
            <w:tcW w:w="1417" w:type="dxa"/>
          </w:tcPr>
          <w:p w14:paraId="5AC2ABE8" w14:textId="6B430923" w:rsidR="00BC5E0F" w:rsidRPr="0006458D" w:rsidRDefault="00BC5E0F" w:rsidP="0006458D">
            <w:pPr>
              <w:pStyle w:val="TAC"/>
            </w:pPr>
            <w:r w:rsidRPr="0006458D">
              <w:t>pos1</w:t>
            </w:r>
          </w:p>
        </w:tc>
        <w:tc>
          <w:tcPr>
            <w:tcW w:w="820" w:type="dxa"/>
            <w:vAlign w:val="bottom"/>
          </w:tcPr>
          <w:p w14:paraId="7949CA9B" w14:textId="05C26799" w:rsidR="00BC5E0F" w:rsidRPr="0006458D" w:rsidRDefault="00BC5E0F" w:rsidP="0006458D">
            <w:pPr>
              <w:pStyle w:val="TAC"/>
            </w:pPr>
            <w:r w:rsidRPr="0006458D">
              <w:rPr>
                <w:rFonts w:cs="Arial"/>
                <w:szCs w:val="18"/>
              </w:rPr>
              <w:t>[10.7]</w:t>
            </w:r>
          </w:p>
        </w:tc>
      </w:tr>
      <w:tr w:rsidR="0006458D" w:rsidRPr="0006458D" w14:paraId="1DA9C4AE" w14:textId="77777777" w:rsidTr="0006458D">
        <w:trPr>
          <w:trHeight w:val="105"/>
        </w:trPr>
        <w:tc>
          <w:tcPr>
            <w:tcW w:w="1008" w:type="dxa"/>
            <w:vMerge/>
            <w:vAlign w:val="center"/>
          </w:tcPr>
          <w:p w14:paraId="3FFD61AF" w14:textId="77777777" w:rsidR="00BC5E0F" w:rsidRPr="0006458D" w:rsidRDefault="00BC5E0F" w:rsidP="0006458D">
            <w:pPr>
              <w:pStyle w:val="TAC"/>
            </w:pPr>
          </w:p>
        </w:tc>
        <w:tc>
          <w:tcPr>
            <w:tcW w:w="1064" w:type="dxa"/>
            <w:vMerge w:val="restart"/>
            <w:vAlign w:val="center"/>
          </w:tcPr>
          <w:p w14:paraId="76994971" w14:textId="77777777" w:rsidR="00BC5E0F" w:rsidRPr="0006458D" w:rsidRDefault="00BC5E0F" w:rsidP="0006458D">
            <w:pPr>
              <w:pStyle w:val="TAC"/>
            </w:pPr>
            <w:r w:rsidRPr="0006458D">
              <w:t>8</w:t>
            </w:r>
          </w:p>
        </w:tc>
        <w:tc>
          <w:tcPr>
            <w:tcW w:w="900" w:type="dxa"/>
            <w:vAlign w:val="center"/>
          </w:tcPr>
          <w:p w14:paraId="71A37034" w14:textId="77777777" w:rsidR="00BC5E0F" w:rsidRPr="0006458D" w:rsidRDefault="00BC5E0F" w:rsidP="0006458D">
            <w:pPr>
              <w:pStyle w:val="TAC"/>
            </w:pPr>
            <w:r w:rsidRPr="0006458D">
              <w:t>Normal</w:t>
            </w:r>
          </w:p>
        </w:tc>
        <w:tc>
          <w:tcPr>
            <w:tcW w:w="1961" w:type="dxa"/>
            <w:vAlign w:val="center"/>
          </w:tcPr>
          <w:p w14:paraId="26147A58" w14:textId="77777777" w:rsidR="00BC5E0F" w:rsidRPr="0006458D" w:rsidRDefault="00BC5E0F" w:rsidP="0006458D">
            <w:pPr>
              <w:pStyle w:val="TAC"/>
            </w:pPr>
            <w:r w:rsidRPr="0006458D">
              <w:t>TDLB100-400 Low</w:t>
            </w:r>
          </w:p>
        </w:tc>
        <w:tc>
          <w:tcPr>
            <w:tcW w:w="1176" w:type="dxa"/>
            <w:vAlign w:val="center"/>
          </w:tcPr>
          <w:p w14:paraId="7AA65AC1" w14:textId="77777777" w:rsidR="00BC5E0F" w:rsidRPr="0006458D" w:rsidRDefault="00BC5E0F" w:rsidP="0006458D">
            <w:pPr>
              <w:pStyle w:val="TAC"/>
            </w:pPr>
            <w:r w:rsidRPr="0006458D">
              <w:t>70 %</w:t>
            </w:r>
          </w:p>
        </w:tc>
        <w:tc>
          <w:tcPr>
            <w:tcW w:w="1401" w:type="dxa"/>
            <w:vAlign w:val="center"/>
          </w:tcPr>
          <w:p w14:paraId="5AF4A7AE" w14:textId="77777777" w:rsidR="00BC5E0F" w:rsidRPr="0006458D" w:rsidRDefault="00BC5E0F" w:rsidP="0006458D">
            <w:pPr>
              <w:pStyle w:val="TAC"/>
            </w:pPr>
            <w:r w:rsidRPr="0006458D">
              <w:rPr>
                <w:lang w:eastAsia="zh-CN"/>
              </w:rPr>
              <w:t>G-FR1-A3-24</w:t>
            </w:r>
          </w:p>
        </w:tc>
        <w:tc>
          <w:tcPr>
            <w:tcW w:w="1417" w:type="dxa"/>
          </w:tcPr>
          <w:p w14:paraId="76D1AAEE" w14:textId="0E0D1102" w:rsidR="00BC5E0F" w:rsidRPr="0006458D" w:rsidRDefault="00BC5E0F" w:rsidP="0006458D">
            <w:pPr>
              <w:pStyle w:val="TAC"/>
            </w:pPr>
            <w:r w:rsidRPr="0006458D">
              <w:t>pos1</w:t>
            </w:r>
          </w:p>
        </w:tc>
        <w:tc>
          <w:tcPr>
            <w:tcW w:w="820" w:type="dxa"/>
            <w:vAlign w:val="bottom"/>
          </w:tcPr>
          <w:p w14:paraId="64975BCD" w14:textId="26522496" w:rsidR="00BC5E0F" w:rsidRPr="0006458D" w:rsidRDefault="00BC5E0F" w:rsidP="0006458D">
            <w:pPr>
              <w:pStyle w:val="TAC"/>
            </w:pPr>
            <w:r w:rsidRPr="0006458D">
              <w:rPr>
                <w:rFonts w:cs="Arial"/>
                <w:szCs w:val="18"/>
              </w:rPr>
              <w:t>[-5.7]</w:t>
            </w:r>
          </w:p>
        </w:tc>
      </w:tr>
      <w:tr w:rsidR="0006458D" w:rsidRPr="0006458D" w14:paraId="396A9935" w14:textId="77777777" w:rsidTr="0006458D">
        <w:trPr>
          <w:trHeight w:val="105"/>
        </w:trPr>
        <w:tc>
          <w:tcPr>
            <w:tcW w:w="1008" w:type="dxa"/>
            <w:vMerge/>
            <w:vAlign w:val="center"/>
          </w:tcPr>
          <w:p w14:paraId="14EB0EB2" w14:textId="77777777" w:rsidR="00BC5E0F" w:rsidRPr="0006458D" w:rsidRDefault="00BC5E0F" w:rsidP="0006458D">
            <w:pPr>
              <w:pStyle w:val="TAC"/>
            </w:pPr>
          </w:p>
        </w:tc>
        <w:tc>
          <w:tcPr>
            <w:tcW w:w="1064" w:type="dxa"/>
            <w:vMerge/>
            <w:vAlign w:val="center"/>
          </w:tcPr>
          <w:p w14:paraId="189F8115" w14:textId="77777777" w:rsidR="00BC5E0F" w:rsidRPr="0006458D" w:rsidRDefault="00BC5E0F" w:rsidP="0006458D">
            <w:pPr>
              <w:pStyle w:val="TAC"/>
            </w:pPr>
          </w:p>
        </w:tc>
        <w:tc>
          <w:tcPr>
            <w:tcW w:w="900" w:type="dxa"/>
            <w:vAlign w:val="center"/>
          </w:tcPr>
          <w:p w14:paraId="3A27C1DE" w14:textId="77777777" w:rsidR="00BC5E0F" w:rsidRPr="0006458D" w:rsidRDefault="00BC5E0F" w:rsidP="0006458D">
            <w:pPr>
              <w:pStyle w:val="TAC"/>
            </w:pPr>
            <w:r w:rsidRPr="0006458D">
              <w:t>Normal</w:t>
            </w:r>
          </w:p>
        </w:tc>
        <w:tc>
          <w:tcPr>
            <w:tcW w:w="1961" w:type="dxa"/>
            <w:vAlign w:val="center"/>
          </w:tcPr>
          <w:p w14:paraId="2245472E" w14:textId="77777777" w:rsidR="00BC5E0F" w:rsidRPr="0006458D" w:rsidRDefault="00BC5E0F" w:rsidP="0006458D">
            <w:pPr>
              <w:pStyle w:val="TAC"/>
            </w:pPr>
            <w:r w:rsidRPr="0006458D">
              <w:t>TDLC300-100 Low</w:t>
            </w:r>
          </w:p>
        </w:tc>
        <w:tc>
          <w:tcPr>
            <w:tcW w:w="1176" w:type="dxa"/>
            <w:vAlign w:val="center"/>
          </w:tcPr>
          <w:p w14:paraId="56C867E8" w14:textId="77777777" w:rsidR="00BC5E0F" w:rsidRPr="0006458D" w:rsidRDefault="00BC5E0F" w:rsidP="0006458D">
            <w:pPr>
              <w:pStyle w:val="TAC"/>
            </w:pPr>
            <w:r w:rsidRPr="0006458D">
              <w:t>70 %</w:t>
            </w:r>
          </w:p>
        </w:tc>
        <w:tc>
          <w:tcPr>
            <w:tcW w:w="1401" w:type="dxa"/>
            <w:vAlign w:val="center"/>
          </w:tcPr>
          <w:p w14:paraId="614711F6" w14:textId="77777777" w:rsidR="00BC5E0F" w:rsidRPr="0006458D" w:rsidRDefault="00BC5E0F" w:rsidP="0006458D">
            <w:pPr>
              <w:pStyle w:val="TAC"/>
            </w:pPr>
            <w:r w:rsidRPr="0006458D">
              <w:rPr>
                <w:lang w:eastAsia="zh-CN"/>
              </w:rPr>
              <w:t>G-FR1-A4-24</w:t>
            </w:r>
          </w:p>
        </w:tc>
        <w:tc>
          <w:tcPr>
            <w:tcW w:w="1417" w:type="dxa"/>
          </w:tcPr>
          <w:p w14:paraId="7E88ECAB" w14:textId="38526470" w:rsidR="00BC5E0F" w:rsidRPr="0006458D" w:rsidRDefault="00BC5E0F" w:rsidP="0006458D">
            <w:pPr>
              <w:pStyle w:val="TAC"/>
            </w:pPr>
            <w:r w:rsidRPr="0006458D">
              <w:t>pos1</w:t>
            </w:r>
          </w:p>
        </w:tc>
        <w:tc>
          <w:tcPr>
            <w:tcW w:w="820" w:type="dxa"/>
            <w:vAlign w:val="bottom"/>
          </w:tcPr>
          <w:p w14:paraId="65EC684F" w14:textId="4BE3DD46" w:rsidR="00BC5E0F" w:rsidRPr="0006458D" w:rsidRDefault="00BC5E0F" w:rsidP="0006458D">
            <w:pPr>
              <w:pStyle w:val="TAC"/>
            </w:pPr>
            <w:r w:rsidRPr="0006458D">
              <w:rPr>
                <w:rFonts w:cs="Arial"/>
                <w:szCs w:val="18"/>
              </w:rPr>
              <w:t>[6.5]</w:t>
            </w:r>
          </w:p>
        </w:tc>
      </w:tr>
    </w:tbl>
    <w:p w14:paraId="49845F6B" w14:textId="77777777" w:rsidR="00CE3216" w:rsidRPr="0006458D" w:rsidRDefault="00CE3216" w:rsidP="00CE3216">
      <w:pPr>
        <w:rPr>
          <w:rFonts w:eastAsia="Malgun Gothic"/>
        </w:rPr>
      </w:pPr>
    </w:p>
    <w:p w14:paraId="764D6B8D" w14:textId="77777777" w:rsidR="00CE3216" w:rsidRPr="0006458D" w:rsidRDefault="00CE3216" w:rsidP="00CE3216">
      <w:pPr>
        <w:pStyle w:val="TH"/>
        <w:rPr>
          <w:rFonts w:eastAsia="Malgun Gothic"/>
          <w:lang w:eastAsia="zh-CN"/>
        </w:rPr>
      </w:pPr>
      <w:r w:rsidRPr="0006458D">
        <w:rPr>
          <w:rFonts w:eastAsia="Malgun Gothic"/>
        </w:rPr>
        <w:t>Table 8.2.1.2-4: Minimum requirements for PUSCH, Type A,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06458D" w:rsidRPr="0006458D" w14:paraId="798BB6D7" w14:textId="77777777" w:rsidTr="006D7A05">
        <w:tc>
          <w:tcPr>
            <w:tcW w:w="1007" w:type="dxa"/>
          </w:tcPr>
          <w:p w14:paraId="1323FEB4"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4" w:type="dxa"/>
          </w:tcPr>
          <w:p w14:paraId="66EF0A3E" w14:textId="77777777" w:rsidR="0035482E" w:rsidRPr="0006458D" w:rsidRDefault="0035482E" w:rsidP="0035482E">
            <w:pPr>
              <w:pStyle w:val="TAH"/>
            </w:pPr>
            <w:r w:rsidRPr="0006458D">
              <w:t>Number of RX antennas</w:t>
            </w:r>
          </w:p>
        </w:tc>
        <w:tc>
          <w:tcPr>
            <w:tcW w:w="871" w:type="dxa"/>
          </w:tcPr>
          <w:p w14:paraId="7B68D7F8" w14:textId="77777777" w:rsidR="0035482E" w:rsidRPr="0006458D" w:rsidRDefault="0035482E" w:rsidP="0035482E">
            <w:pPr>
              <w:pStyle w:val="TAH"/>
            </w:pPr>
            <w:r w:rsidRPr="0006458D">
              <w:t>Cyclic prefix</w:t>
            </w:r>
          </w:p>
        </w:tc>
        <w:tc>
          <w:tcPr>
            <w:tcW w:w="1973" w:type="dxa"/>
          </w:tcPr>
          <w:p w14:paraId="00323112"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0912947" w14:textId="77777777" w:rsidR="0035482E" w:rsidRPr="0006458D" w:rsidRDefault="0035482E" w:rsidP="0035482E">
            <w:pPr>
              <w:pStyle w:val="TAH"/>
            </w:pPr>
            <w:r w:rsidRPr="0006458D">
              <w:t>Fraction of maximum throughput</w:t>
            </w:r>
          </w:p>
        </w:tc>
        <w:tc>
          <w:tcPr>
            <w:tcW w:w="1406" w:type="dxa"/>
          </w:tcPr>
          <w:p w14:paraId="7BE942EF" w14:textId="77777777" w:rsidR="0035482E" w:rsidRPr="0006458D" w:rsidRDefault="0035482E" w:rsidP="0035482E">
            <w:pPr>
              <w:pStyle w:val="TAH"/>
            </w:pPr>
            <w:r w:rsidRPr="0006458D">
              <w:t>FRC</w:t>
            </w:r>
            <w:r w:rsidRPr="0006458D">
              <w:br/>
              <w:t>(Annex A)</w:t>
            </w:r>
          </w:p>
        </w:tc>
        <w:tc>
          <w:tcPr>
            <w:tcW w:w="1400" w:type="dxa"/>
          </w:tcPr>
          <w:p w14:paraId="3EB9D79D" w14:textId="1FDA62B8" w:rsidR="0035482E" w:rsidRPr="0006458D" w:rsidRDefault="0035482E" w:rsidP="0035482E">
            <w:pPr>
              <w:pStyle w:val="TAH"/>
            </w:pPr>
            <w:r w:rsidRPr="0006458D">
              <w:t>Additional DM-RS position</w:t>
            </w:r>
          </w:p>
        </w:tc>
        <w:tc>
          <w:tcPr>
            <w:tcW w:w="850" w:type="dxa"/>
          </w:tcPr>
          <w:p w14:paraId="7A91878F" w14:textId="77777777" w:rsidR="0035482E" w:rsidRPr="0006458D" w:rsidRDefault="0035482E" w:rsidP="0035482E">
            <w:pPr>
              <w:pStyle w:val="TAH"/>
            </w:pPr>
            <w:r w:rsidRPr="0006458D">
              <w:t>SNR</w:t>
            </w:r>
          </w:p>
          <w:p w14:paraId="3C0A7DDF" w14:textId="77777777" w:rsidR="0035482E" w:rsidRPr="0006458D" w:rsidRDefault="0035482E" w:rsidP="0035482E">
            <w:pPr>
              <w:pStyle w:val="TAH"/>
            </w:pPr>
            <w:r w:rsidRPr="0006458D">
              <w:t>(dB)</w:t>
            </w:r>
          </w:p>
        </w:tc>
      </w:tr>
      <w:tr w:rsidR="00881925" w:rsidRPr="0006458D" w14:paraId="3CA59B2C" w14:textId="77777777" w:rsidTr="0006458D">
        <w:trPr>
          <w:trHeight w:val="105"/>
        </w:trPr>
        <w:tc>
          <w:tcPr>
            <w:tcW w:w="1007" w:type="dxa"/>
            <w:vMerge w:val="restart"/>
            <w:vAlign w:val="center"/>
          </w:tcPr>
          <w:p w14:paraId="7FF24658" w14:textId="77777777" w:rsidR="00881925" w:rsidRPr="0006458D" w:rsidRDefault="00881925" w:rsidP="00881925">
            <w:pPr>
              <w:pStyle w:val="TAC"/>
            </w:pPr>
            <w:r w:rsidRPr="0006458D">
              <w:t>1</w:t>
            </w:r>
          </w:p>
        </w:tc>
        <w:tc>
          <w:tcPr>
            <w:tcW w:w="1094" w:type="dxa"/>
            <w:vMerge w:val="restart"/>
            <w:vAlign w:val="center"/>
          </w:tcPr>
          <w:p w14:paraId="0C81A212" w14:textId="77777777" w:rsidR="00881925" w:rsidRPr="0006458D" w:rsidRDefault="00881925" w:rsidP="00881925">
            <w:pPr>
              <w:pStyle w:val="TAC"/>
            </w:pPr>
            <w:r w:rsidRPr="0006458D">
              <w:t>2</w:t>
            </w:r>
          </w:p>
        </w:tc>
        <w:tc>
          <w:tcPr>
            <w:tcW w:w="871" w:type="dxa"/>
            <w:vAlign w:val="center"/>
          </w:tcPr>
          <w:p w14:paraId="64334901" w14:textId="77777777" w:rsidR="00881925" w:rsidRPr="0006458D" w:rsidRDefault="00881925" w:rsidP="00881925">
            <w:pPr>
              <w:pStyle w:val="TAC"/>
            </w:pPr>
            <w:r w:rsidRPr="0006458D">
              <w:t>Normal</w:t>
            </w:r>
          </w:p>
        </w:tc>
        <w:tc>
          <w:tcPr>
            <w:tcW w:w="1973" w:type="dxa"/>
            <w:vAlign w:val="center"/>
          </w:tcPr>
          <w:p w14:paraId="1E849B9C" w14:textId="77777777" w:rsidR="00881925" w:rsidRPr="0006458D" w:rsidRDefault="00881925" w:rsidP="00881925">
            <w:pPr>
              <w:pStyle w:val="TAC"/>
            </w:pPr>
            <w:r w:rsidRPr="0006458D">
              <w:t>TDLB100-400 Low</w:t>
            </w:r>
          </w:p>
        </w:tc>
        <w:tc>
          <w:tcPr>
            <w:tcW w:w="1176" w:type="dxa"/>
            <w:vAlign w:val="center"/>
          </w:tcPr>
          <w:p w14:paraId="605266E4" w14:textId="77777777" w:rsidR="00881925" w:rsidRPr="0006458D" w:rsidRDefault="00881925" w:rsidP="00881925">
            <w:pPr>
              <w:pStyle w:val="TAC"/>
            </w:pPr>
            <w:r w:rsidRPr="0006458D">
              <w:t>70 %</w:t>
            </w:r>
          </w:p>
        </w:tc>
        <w:tc>
          <w:tcPr>
            <w:tcW w:w="1406" w:type="dxa"/>
            <w:vAlign w:val="center"/>
          </w:tcPr>
          <w:p w14:paraId="54423402" w14:textId="77777777" w:rsidR="00881925" w:rsidRPr="0006458D" w:rsidRDefault="00881925" w:rsidP="00881925">
            <w:pPr>
              <w:pStyle w:val="TAC"/>
            </w:pPr>
            <w:r w:rsidRPr="0006458D">
              <w:rPr>
                <w:lang w:eastAsia="zh-CN"/>
              </w:rPr>
              <w:t>G-FR1-A3-11</w:t>
            </w:r>
          </w:p>
        </w:tc>
        <w:tc>
          <w:tcPr>
            <w:tcW w:w="1400" w:type="dxa"/>
          </w:tcPr>
          <w:p w14:paraId="0AD2223F" w14:textId="1809EFE8" w:rsidR="00881925" w:rsidRPr="0006458D" w:rsidRDefault="00881925" w:rsidP="00881925">
            <w:pPr>
              <w:pStyle w:val="TAC"/>
            </w:pPr>
            <w:r w:rsidRPr="0006458D">
              <w:t>pos1</w:t>
            </w:r>
          </w:p>
        </w:tc>
        <w:tc>
          <w:tcPr>
            <w:tcW w:w="850" w:type="dxa"/>
            <w:vAlign w:val="bottom"/>
          </w:tcPr>
          <w:p w14:paraId="3A78857B" w14:textId="577788D9" w:rsidR="00881925" w:rsidRPr="0006458D" w:rsidRDefault="00881925" w:rsidP="00881925">
            <w:pPr>
              <w:pStyle w:val="TAC"/>
            </w:pPr>
            <w:ins w:id="1292" w:author="R4-1910075 PUSCH req with CP-OFDM and FR1" w:date="2019-09-05T22:22:00Z">
              <w:r w:rsidRPr="0006458D">
                <w:rPr>
                  <w:rFonts w:cs="Arial"/>
                  <w:szCs w:val="18"/>
                </w:rPr>
                <w:t>[-2.</w:t>
              </w:r>
              <w:r>
                <w:rPr>
                  <w:rFonts w:cs="Arial"/>
                  <w:szCs w:val="18"/>
                </w:rPr>
                <w:t>7</w:t>
              </w:r>
              <w:r w:rsidRPr="0006458D">
                <w:rPr>
                  <w:rFonts w:cs="Arial"/>
                  <w:szCs w:val="18"/>
                </w:rPr>
                <w:t>]</w:t>
              </w:r>
            </w:ins>
            <w:del w:id="1293" w:author="R4-1910075 PUSCH req with CP-OFDM and FR1" w:date="2019-09-05T22:22:00Z">
              <w:r w:rsidRPr="0006458D" w:rsidDel="00D07BF1">
                <w:rPr>
                  <w:rFonts w:cs="Arial"/>
                  <w:szCs w:val="18"/>
                </w:rPr>
                <w:delText>[-2.6]</w:delText>
              </w:r>
            </w:del>
          </w:p>
        </w:tc>
      </w:tr>
      <w:tr w:rsidR="0006458D" w:rsidRPr="0006458D" w14:paraId="4CE844EF" w14:textId="77777777" w:rsidTr="0006458D">
        <w:trPr>
          <w:trHeight w:val="105"/>
        </w:trPr>
        <w:tc>
          <w:tcPr>
            <w:tcW w:w="1007" w:type="dxa"/>
            <w:vMerge/>
            <w:vAlign w:val="center"/>
          </w:tcPr>
          <w:p w14:paraId="383EB882" w14:textId="77777777" w:rsidR="00BC5E0F" w:rsidRPr="0006458D" w:rsidRDefault="00BC5E0F" w:rsidP="0006458D">
            <w:pPr>
              <w:pStyle w:val="TAC"/>
            </w:pPr>
          </w:p>
        </w:tc>
        <w:tc>
          <w:tcPr>
            <w:tcW w:w="1094" w:type="dxa"/>
            <w:vMerge/>
            <w:vAlign w:val="center"/>
          </w:tcPr>
          <w:p w14:paraId="59391EAE" w14:textId="77777777" w:rsidR="00BC5E0F" w:rsidRPr="0006458D" w:rsidRDefault="00BC5E0F" w:rsidP="0006458D">
            <w:pPr>
              <w:pStyle w:val="TAC"/>
            </w:pPr>
          </w:p>
        </w:tc>
        <w:tc>
          <w:tcPr>
            <w:tcW w:w="871" w:type="dxa"/>
            <w:vAlign w:val="center"/>
          </w:tcPr>
          <w:p w14:paraId="7F5ACFAD" w14:textId="77777777" w:rsidR="00BC5E0F" w:rsidRPr="0006458D" w:rsidRDefault="00BC5E0F" w:rsidP="0006458D">
            <w:pPr>
              <w:pStyle w:val="TAC"/>
            </w:pPr>
            <w:r w:rsidRPr="0006458D">
              <w:t>Normal</w:t>
            </w:r>
          </w:p>
        </w:tc>
        <w:tc>
          <w:tcPr>
            <w:tcW w:w="1973" w:type="dxa"/>
            <w:vAlign w:val="center"/>
          </w:tcPr>
          <w:p w14:paraId="59DE1137" w14:textId="77777777" w:rsidR="00BC5E0F" w:rsidRPr="0006458D" w:rsidRDefault="00BC5E0F" w:rsidP="0006458D">
            <w:pPr>
              <w:pStyle w:val="TAC"/>
            </w:pPr>
            <w:r w:rsidRPr="0006458D">
              <w:t>TDLC300-100 Low</w:t>
            </w:r>
          </w:p>
        </w:tc>
        <w:tc>
          <w:tcPr>
            <w:tcW w:w="1176" w:type="dxa"/>
            <w:vAlign w:val="center"/>
          </w:tcPr>
          <w:p w14:paraId="37473E14" w14:textId="77777777" w:rsidR="00BC5E0F" w:rsidRPr="0006458D" w:rsidRDefault="00BC5E0F" w:rsidP="0006458D">
            <w:pPr>
              <w:pStyle w:val="TAC"/>
            </w:pPr>
            <w:r w:rsidRPr="0006458D">
              <w:t>70 %</w:t>
            </w:r>
          </w:p>
        </w:tc>
        <w:tc>
          <w:tcPr>
            <w:tcW w:w="1406" w:type="dxa"/>
            <w:vAlign w:val="center"/>
          </w:tcPr>
          <w:p w14:paraId="4325499A" w14:textId="77777777" w:rsidR="00BC5E0F" w:rsidRPr="0006458D" w:rsidRDefault="00BC5E0F" w:rsidP="0006458D">
            <w:pPr>
              <w:pStyle w:val="TAC"/>
            </w:pPr>
            <w:r w:rsidRPr="0006458D">
              <w:rPr>
                <w:lang w:eastAsia="zh-CN"/>
              </w:rPr>
              <w:t>G-FR1-A4-11</w:t>
            </w:r>
          </w:p>
        </w:tc>
        <w:tc>
          <w:tcPr>
            <w:tcW w:w="1400" w:type="dxa"/>
          </w:tcPr>
          <w:p w14:paraId="0885659A" w14:textId="10964085" w:rsidR="00BC5E0F" w:rsidRPr="0006458D" w:rsidRDefault="00BC5E0F" w:rsidP="0006458D">
            <w:pPr>
              <w:pStyle w:val="TAC"/>
            </w:pPr>
            <w:r w:rsidRPr="0006458D">
              <w:t>pos1</w:t>
            </w:r>
          </w:p>
        </w:tc>
        <w:tc>
          <w:tcPr>
            <w:tcW w:w="850" w:type="dxa"/>
            <w:vAlign w:val="bottom"/>
          </w:tcPr>
          <w:p w14:paraId="00977175" w14:textId="6F35D760" w:rsidR="00BC5E0F" w:rsidRPr="0006458D" w:rsidRDefault="00BC5E0F" w:rsidP="0006458D">
            <w:pPr>
              <w:pStyle w:val="TAC"/>
            </w:pPr>
            <w:r w:rsidRPr="0006458D">
              <w:rPr>
                <w:rFonts w:cs="Arial"/>
                <w:szCs w:val="18"/>
              </w:rPr>
              <w:t>[10.2]</w:t>
            </w:r>
          </w:p>
        </w:tc>
      </w:tr>
      <w:tr w:rsidR="0006458D" w:rsidRPr="0006458D" w14:paraId="34E936F3" w14:textId="77777777" w:rsidTr="0006458D">
        <w:trPr>
          <w:trHeight w:val="105"/>
        </w:trPr>
        <w:tc>
          <w:tcPr>
            <w:tcW w:w="1007" w:type="dxa"/>
            <w:vMerge/>
            <w:vAlign w:val="center"/>
          </w:tcPr>
          <w:p w14:paraId="05A95DD8" w14:textId="77777777" w:rsidR="00BC5E0F" w:rsidRPr="0006458D" w:rsidRDefault="00BC5E0F" w:rsidP="0006458D">
            <w:pPr>
              <w:pStyle w:val="TAC"/>
            </w:pPr>
          </w:p>
        </w:tc>
        <w:tc>
          <w:tcPr>
            <w:tcW w:w="1094" w:type="dxa"/>
            <w:vMerge/>
            <w:vAlign w:val="center"/>
          </w:tcPr>
          <w:p w14:paraId="4D81DE51" w14:textId="77777777" w:rsidR="00BC5E0F" w:rsidRPr="0006458D" w:rsidRDefault="00BC5E0F" w:rsidP="0006458D">
            <w:pPr>
              <w:pStyle w:val="TAC"/>
            </w:pPr>
          </w:p>
        </w:tc>
        <w:tc>
          <w:tcPr>
            <w:tcW w:w="871" w:type="dxa"/>
            <w:vAlign w:val="center"/>
          </w:tcPr>
          <w:p w14:paraId="0A3AA1C5" w14:textId="77777777" w:rsidR="00BC5E0F" w:rsidRPr="0006458D" w:rsidRDefault="00BC5E0F" w:rsidP="0006458D">
            <w:pPr>
              <w:pStyle w:val="TAC"/>
            </w:pPr>
            <w:r w:rsidRPr="0006458D">
              <w:t>Normal</w:t>
            </w:r>
          </w:p>
        </w:tc>
        <w:tc>
          <w:tcPr>
            <w:tcW w:w="1973" w:type="dxa"/>
            <w:vAlign w:val="center"/>
          </w:tcPr>
          <w:p w14:paraId="065CBBF7" w14:textId="77777777" w:rsidR="00BC5E0F" w:rsidRPr="0006458D" w:rsidRDefault="00BC5E0F" w:rsidP="0006458D">
            <w:pPr>
              <w:pStyle w:val="TAC"/>
            </w:pPr>
            <w:r w:rsidRPr="0006458D">
              <w:t>TDLA30-10 Low</w:t>
            </w:r>
          </w:p>
        </w:tc>
        <w:tc>
          <w:tcPr>
            <w:tcW w:w="1176" w:type="dxa"/>
            <w:vAlign w:val="center"/>
          </w:tcPr>
          <w:p w14:paraId="2EA3AB74" w14:textId="77777777" w:rsidR="00BC5E0F" w:rsidRPr="0006458D" w:rsidRDefault="00BC5E0F" w:rsidP="0006458D">
            <w:pPr>
              <w:pStyle w:val="TAC"/>
            </w:pPr>
            <w:r w:rsidRPr="0006458D">
              <w:t>70 %</w:t>
            </w:r>
          </w:p>
        </w:tc>
        <w:tc>
          <w:tcPr>
            <w:tcW w:w="1406" w:type="dxa"/>
            <w:vAlign w:val="center"/>
          </w:tcPr>
          <w:p w14:paraId="57F547DF" w14:textId="77777777" w:rsidR="00BC5E0F" w:rsidRPr="0006458D" w:rsidRDefault="00BC5E0F" w:rsidP="0006458D">
            <w:pPr>
              <w:pStyle w:val="TAC"/>
            </w:pPr>
            <w:r w:rsidRPr="0006458D">
              <w:rPr>
                <w:lang w:eastAsia="zh-CN"/>
              </w:rPr>
              <w:t>G-FR1-A5-11</w:t>
            </w:r>
          </w:p>
        </w:tc>
        <w:tc>
          <w:tcPr>
            <w:tcW w:w="1400" w:type="dxa"/>
          </w:tcPr>
          <w:p w14:paraId="77D321D5" w14:textId="7F946C64" w:rsidR="00BC5E0F" w:rsidRPr="0006458D" w:rsidRDefault="00BC5E0F" w:rsidP="0006458D">
            <w:pPr>
              <w:pStyle w:val="TAC"/>
            </w:pPr>
            <w:r w:rsidRPr="0006458D">
              <w:t>pos1</w:t>
            </w:r>
          </w:p>
        </w:tc>
        <w:tc>
          <w:tcPr>
            <w:tcW w:w="850" w:type="dxa"/>
            <w:vAlign w:val="bottom"/>
          </w:tcPr>
          <w:p w14:paraId="79C5D0D3" w14:textId="7C0F3588" w:rsidR="00BC5E0F" w:rsidRPr="0006458D" w:rsidRDefault="00BC5E0F" w:rsidP="0006458D">
            <w:pPr>
              <w:pStyle w:val="TAC"/>
            </w:pPr>
            <w:r w:rsidRPr="0006458D">
              <w:rPr>
                <w:rFonts w:cs="Arial"/>
                <w:szCs w:val="18"/>
              </w:rPr>
              <w:t>[12.1]</w:t>
            </w:r>
          </w:p>
        </w:tc>
      </w:tr>
      <w:tr w:rsidR="0006458D" w:rsidRPr="0006458D" w14:paraId="11B5E710" w14:textId="77777777" w:rsidTr="0006458D">
        <w:trPr>
          <w:trHeight w:val="105"/>
        </w:trPr>
        <w:tc>
          <w:tcPr>
            <w:tcW w:w="1007" w:type="dxa"/>
            <w:vMerge/>
            <w:vAlign w:val="center"/>
          </w:tcPr>
          <w:p w14:paraId="71EDCB56" w14:textId="77777777" w:rsidR="00BC5E0F" w:rsidRPr="0006458D" w:rsidRDefault="00BC5E0F" w:rsidP="0006458D">
            <w:pPr>
              <w:pStyle w:val="TAC"/>
            </w:pPr>
          </w:p>
        </w:tc>
        <w:tc>
          <w:tcPr>
            <w:tcW w:w="1094" w:type="dxa"/>
            <w:vMerge w:val="restart"/>
            <w:vAlign w:val="center"/>
          </w:tcPr>
          <w:p w14:paraId="4A9E91E3" w14:textId="77777777" w:rsidR="00BC5E0F" w:rsidRPr="0006458D" w:rsidRDefault="00BC5E0F" w:rsidP="0006458D">
            <w:pPr>
              <w:pStyle w:val="TAC"/>
            </w:pPr>
            <w:r w:rsidRPr="0006458D">
              <w:t>4</w:t>
            </w:r>
          </w:p>
        </w:tc>
        <w:tc>
          <w:tcPr>
            <w:tcW w:w="871" w:type="dxa"/>
            <w:vAlign w:val="center"/>
          </w:tcPr>
          <w:p w14:paraId="404F7DD1" w14:textId="77777777" w:rsidR="00BC5E0F" w:rsidRPr="0006458D" w:rsidRDefault="00BC5E0F" w:rsidP="0006458D">
            <w:pPr>
              <w:pStyle w:val="TAC"/>
            </w:pPr>
            <w:r w:rsidRPr="0006458D">
              <w:t>Normal</w:t>
            </w:r>
          </w:p>
        </w:tc>
        <w:tc>
          <w:tcPr>
            <w:tcW w:w="1973" w:type="dxa"/>
            <w:vAlign w:val="center"/>
          </w:tcPr>
          <w:p w14:paraId="449A9849" w14:textId="77777777" w:rsidR="00BC5E0F" w:rsidRPr="0006458D" w:rsidRDefault="00BC5E0F" w:rsidP="0006458D">
            <w:pPr>
              <w:pStyle w:val="TAC"/>
            </w:pPr>
            <w:r w:rsidRPr="0006458D">
              <w:t>TDLB100-400 Low</w:t>
            </w:r>
          </w:p>
        </w:tc>
        <w:tc>
          <w:tcPr>
            <w:tcW w:w="1176" w:type="dxa"/>
            <w:vAlign w:val="center"/>
          </w:tcPr>
          <w:p w14:paraId="79D10ECB" w14:textId="77777777" w:rsidR="00BC5E0F" w:rsidRPr="0006458D" w:rsidRDefault="00BC5E0F" w:rsidP="0006458D">
            <w:pPr>
              <w:pStyle w:val="TAC"/>
            </w:pPr>
            <w:r w:rsidRPr="0006458D">
              <w:t>70 %</w:t>
            </w:r>
          </w:p>
        </w:tc>
        <w:tc>
          <w:tcPr>
            <w:tcW w:w="1406" w:type="dxa"/>
            <w:vAlign w:val="center"/>
          </w:tcPr>
          <w:p w14:paraId="64317FA0" w14:textId="77777777" w:rsidR="00BC5E0F" w:rsidRPr="0006458D" w:rsidRDefault="00BC5E0F" w:rsidP="0006458D">
            <w:pPr>
              <w:pStyle w:val="TAC"/>
            </w:pPr>
            <w:r w:rsidRPr="0006458D">
              <w:rPr>
                <w:lang w:eastAsia="zh-CN"/>
              </w:rPr>
              <w:t>G-FR1-A3-11</w:t>
            </w:r>
          </w:p>
        </w:tc>
        <w:tc>
          <w:tcPr>
            <w:tcW w:w="1400" w:type="dxa"/>
          </w:tcPr>
          <w:p w14:paraId="59F9FCF5" w14:textId="6E859053" w:rsidR="00BC5E0F" w:rsidRPr="0006458D" w:rsidRDefault="00BC5E0F" w:rsidP="0006458D">
            <w:pPr>
              <w:pStyle w:val="TAC"/>
            </w:pPr>
            <w:r w:rsidRPr="0006458D">
              <w:t>pos1</w:t>
            </w:r>
          </w:p>
        </w:tc>
        <w:tc>
          <w:tcPr>
            <w:tcW w:w="850" w:type="dxa"/>
            <w:vAlign w:val="bottom"/>
          </w:tcPr>
          <w:p w14:paraId="666A290E" w14:textId="14FEABFA" w:rsidR="00BC5E0F" w:rsidRPr="0006458D" w:rsidRDefault="00BC5E0F" w:rsidP="0006458D">
            <w:pPr>
              <w:pStyle w:val="TAC"/>
            </w:pPr>
            <w:r w:rsidRPr="0006458D">
              <w:rPr>
                <w:rFonts w:cs="Arial"/>
                <w:szCs w:val="18"/>
              </w:rPr>
              <w:t>[-6.0]</w:t>
            </w:r>
          </w:p>
        </w:tc>
      </w:tr>
      <w:tr w:rsidR="0006458D" w:rsidRPr="0006458D" w14:paraId="1C1CAAF4" w14:textId="77777777" w:rsidTr="0006458D">
        <w:trPr>
          <w:trHeight w:val="105"/>
        </w:trPr>
        <w:tc>
          <w:tcPr>
            <w:tcW w:w="1007" w:type="dxa"/>
            <w:vMerge/>
            <w:vAlign w:val="center"/>
          </w:tcPr>
          <w:p w14:paraId="0A6E16A6" w14:textId="77777777" w:rsidR="00BC5E0F" w:rsidRPr="0006458D" w:rsidRDefault="00BC5E0F" w:rsidP="0006458D">
            <w:pPr>
              <w:pStyle w:val="TAC"/>
            </w:pPr>
          </w:p>
        </w:tc>
        <w:tc>
          <w:tcPr>
            <w:tcW w:w="1094" w:type="dxa"/>
            <w:vMerge/>
            <w:vAlign w:val="center"/>
          </w:tcPr>
          <w:p w14:paraId="3C679CDF" w14:textId="77777777" w:rsidR="00BC5E0F" w:rsidRPr="0006458D" w:rsidRDefault="00BC5E0F" w:rsidP="0006458D">
            <w:pPr>
              <w:pStyle w:val="TAC"/>
            </w:pPr>
          </w:p>
        </w:tc>
        <w:tc>
          <w:tcPr>
            <w:tcW w:w="871" w:type="dxa"/>
            <w:vAlign w:val="center"/>
          </w:tcPr>
          <w:p w14:paraId="6DF9E42F" w14:textId="77777777" w:rsidR="00BC5E0F" w:rsidRPr="0006458D" w:rsidRDefault="00BC5E0F" w:rsidP="0006458D">
            <w:pPr>
              <w:pStyle w:val="TAC"/>
            </w:pPr>
            <w:r w:rsidRPr="0006458D">
              <w:t>Normal</w:t>
            </w:r>
          </w:p>
        </w:tc>
        <w:tc>
          <w:tcPr>
            <w:tcW w:w="1973" w:type="dxa"/>
            <w:vAlign w:val="center"/>
          </w:tcPr>
          <w:p w14:paraId="26B3E2BA" w14:textId="77777777" w:rsidR="00BC5E0F" w:rsidRPr="0006458D" w:rsidRDefault="00BC5E0F" w:rsidP="0006458D">
            <w:pPr>
              <w:pStyle w:val="TAC"/>
            </w:pPr>
            <w:r w:rsidRPr="0006458D">
              <w:t>TDLC300-100 Low</w:t>
            </w:r>
          </w:p>
        </w:tc>
        <w:tc>
          <w:tcPr>
            <w:tcW w:w="1176" w:type="dxa"/>
            <w:vAlign w:val="center"/>
          </w:tcPr>
          <w:p w14:paraId="5E0DB297" w14:textId="77777777" w:rsidR="00BC5E0F" w:rsidRPr="0006458D" w:rsidRDefault="00BC5E0F" w:rsidP="0006458D">
            <w:pPr>
              <w:pStyle w:val="TAC"/>
            </w:pPr>
            <w:r w:rsidRPr="0006458D">
              <w:t>70 %</w:t>
            </w:r>
          </w:p>
        </w:tc>
        <w:tc>
          <w:tcPr>
            <w:tcW w:w="1406" w:type="dxa"/>
            <w:vAlign w:val="center"/>
          </w:tcPr>
          <w:p w14:paraId="4E892D76" w14:textId="77777777" w:rsidR="00BC5E0F" w:rsidRPr="0006458D" w:rsidRDefault="00BC5E0F" w:rsidP="0006458D">
            <w:pPr>
              <w:pStyle w:val="TAC"/>
            </w:pPr>
            <w:r w:rsidRPr="0006458D">
              <w:rPr>
                <w:lang w:eastAsia="zh-CN"/>
              </w:rPr>
              <w:t>G-FR1-A4-11</w:t>
            </w:r>
          </w:p>
        </w:tc>
        <w:tc>
          <w:tcPr>
            <w:tcW w:w="1400" w:type="dxa"/>
          </w:tcPr>
          <w:p w14:paraId="7FA1E334" w14:textId="091857FC" w:rsidR="00BC5E0F" w:rsidRPr="0006458D" w:rsidRDefault="00BC5E0F" w:rsidP="0006458D">
            <w:pPr>
              <w:pStyle w:val="TAC"/>
            </w:pPr>
            <w:r w:rsidRPr="0006458D">
              <w:t>pos1</w:t>
            </w:r>
          </w:p>
        </w:tc>
        <w:tc>
          <w:tcPr>
            <w:tcW w:w="850" w:type="dxa"/>
            <w:vAlign w:val="bottom"/>
          </w:tcPr>
          <w:p w14:paraId="00962BD8" w14:textId="05F420F0" w:rsidR="00BC5E0F" w:rsidRPr="0006458D" w:rsidRDefault="00BC5E0F" w:rsidP="0006458D">
            <w:pPr>
              <w:pStyle w:val="TAC"/>
            </w:pPr>
            <w:r w:rsidRPr="0006458D">
              <w:rPr>
                <w:rFonts w:cs="Arial"/>
                <w:szCs w:val="18"/>
              </w:rPr>
              <w:t>[6.1]</w:t>
            </w:r>
          </w:p>
        </w:tc>
      </w:tr>
      <w:tr w:rsidR="0006458D" w:rsidRPr="0006458D" w14:paraId="0F65E355" w14:textId="77777777" w:rsidTr="0006458D">
        <w:trPr>
          <w:trHeight w:val="105"/>
        </w:trPr>
        <w:tc>
          <w:tcPr>
            <w:tcW w:w="1007" w:type="dxa"/>
            <w:vMerge/>
            <w:vAlign w:val="center"/>
          </w:tcPr>
          <w:p w14:paraId="12D70FF0" w14:textId="77777777" w:rsidR="00BC5E0F" w:rsidRPr="0006458D" w:rsidRDefault="00BC5E0F" w:rsidP="0006458D">
            <w:pPr>
              <w:pStyle w:val="TAC"/>
            </w:pPr>
          </w:p>
        </w:tc>
        <w:tc>
          <w:tcPr>
            <w:tcW w:w="1094" w:type="dxa"/>
            <w:vMerge/>
            <w:vAlign w:val="center"/>
          </w:tcPr>
          <w:p w14:paraId="5F8B1921" w14:textId="77777777" w:rsidR="00BC5E0F" w:rsidRPr="0006458D" w:rsidRDefault="00BC5E0F" w:rsidP="0006458D">
            <w:pPr>
              <w:pStyle w:val="TAC"/>
            </w:pPr>
          </w:p>
        </w:tc>
        <w:tc>
          <w:tcPr>
            <w:tcW w:w="871" w:type="dxa"/>
            <w:vAlign w:val="center"/>
          </w:tcPr>
          <w:p w14:paraId="764FEC40" w14:textId="77777777" w:rsidR="00BC5E0F" w:rsidRPr="0006458D" w:rsidRDefault="00BC5E0F" w:rsidP="0006458D">
            <w:pPr>
              <w:pStyle w:val="TAC"/>
            </w:pPr>
            <w:r w:rsidRPr="0006458D">
              <w:t>Normal</w:t>
            </w:r>
          </w:p>
        </w:tc>
        <w:tc>
          <w:tcPr>
            <w:tcW w:w="1973" w:type="dxa"/>
            <w:vAlign w:val="center"/>
          </w:tcPr>
          <w:p w14:paraId="732752ED" w14:textId="77777777" w:rsidR="00BC5E0F" w:rsidRPr="0006458D" w:rsidRDefault="00BC5E0F" w:rsidP="0006458D">
            <w:pPr>
              <w:pStyle w:val="TAC"/>
            </w:pPr>
            <w:r w:rsidRPr="0006458D">
              <w:t>TDLA30-10 Low</w:t>
            </w:r>
          </w:p>
        </w:tc>
        <w:tc>
          <w:tcPr>
            <w:tcW w:w="1176" w:type="dxa"/>
            <w:vAlign w:val="center"/>
          </w:tcPr>
          <w:p w14:paraId="46A53BB8" w14:textId="77777777" w:rsidR="00BC5E0F" w:rsidRPr="0006458D" w:rsidRDefault="00BC5E0F" w:rsidP="0006458D">
            <w:pPr>
              <w:pStyle w:val="TAC"/>
            </w:pPr>
            <w:r w:rsidRPr="0006458D">
              <w:t>70 %</w:t>
            </w:r>
          </w:p>
        </w:tc>
        <w:tc>
          <w:tcPr>
            <w:tcW w:w="1406" w:type="dxa"/>
            <w:vAlign w:val="center"/>
          </w:tcPr>
          <w:p w14:paraId="4BF0D1CB" w14:textId="77777777" w:rsidR="00BC5E0F" w:rsidRPr="0006458D" w:rsidRDefault="00BC5E0F" w:rsidP="0006458D">
            <w:pPr>
              <w:pStyle w:val="TAC"/>
            </w:pPr>
            <w:r w:rsidRPr="0006458D">
              <w:rPr>
                <w:lang w:eastAsia="zh-CN"/>
              </w:rPr>
              <w:t>G-FR1-A5-11</w:t>
            </w:r>
          </w:p>
        </w:tc>
        <w:tc>
          <w:tcPr>
            <w:tcW w:w="1400" w:type="dxa"/>
          </w:tcPr>
          <w:p w14:paraId="70AD2B50" w14:textId="01A0481F" w:rsidR="00BC5E0F" w:rsidRPr="0006458D" w:rsidRDefault="00BC5E0F" w:rsidP="0006458D">
            <w:pPr>
              <w:pStyle w:val="TAC"/>
            </w:pPr>
            <w:r w:rsidRPr="0006458D">
              <w:t>pos1</w:t>
            </w:r>
          </w:p>
        </w:tc>
        <w:tc>
          <w:tcPr>
            <w:tcW w:w="850" w:type="dxa"/>
            <w:vAlign w:val="bottom"/>
          </w:tcPr>
          <w:p w14:paraId="3E63A2B6" w14:textId="7CFB71D3" w:rsidR="00BC5E0F" w:rsidRPr="0006458D" w:rsidRDefault="00BC5E0F" w:rsidP="0006458D">
            <w:pPr>
              <w:pStyle w:val="TAC"/>
            </w:pPr>
            <w:r w:rsidRPr="0006458D">
              <w:rPr>
                <w:rFonts w:cs="Arial"/>
                <w:szCs w:val="18"/>
              </w:rPr>
              <w:t>[8.3]</w:t>
            </w:r>
          </w:p>
        </w:tc>
      </w:tr>
      <w:tr w:rsidR="0006458D" w:rsidRPr="0006458D" w14:paraId="3AF258F9" w14:textId="77777777" w:rsidTr="0006458D">
        <w:trPr>
          <w:trHeight w:val="105"/>
        </w:trPr>
        <w:tc>
          <w:tcPr>
            <w:tcW w:w="1007" w:type="dxa"/>
            <w:vMerge/>
            <w:vAlign w:val="center"/>
          </w:tcPr>
          <w:p w14:paraId="52CEE4BB" w14:textId="77777777" w:rsidR="00BC5E0F" w:rsidRPr="0006458D" w:rsidRDefault="00BC5E0F" w:rsidP="0006458D">
            <w:pPr>
              <w:pStyle w:val="TAC"/>
            </w:pPr>
          </w:p>
        </w:tc>
        <w:tc>
          <w:tcPr>
            <w:tcW w:w="1094" w:type="dxa"/>
            <w:vMerge w:val="restart"/>
            <w:vAlign w:val="center"/>
          </w:tcPr>
          <w:p w14:paraId="6629C441" w14:textId="77777777" w:rsidR="00BC5E0F" w:rsidRPr="0006458D" w:rsidRDefault="00BC5E0F" w:rsidP="0006458D">
            <w:pPr>
              <w:pStyle w:val="TAC"/>
            </w:pPr>
            <w:r w:rsidRPr="0006458D">
              <w:t>8</w:t>
            </w:r>
          </w:p>
        </w:tc>
        <w:tc>
          <w:tcPr>
            <w:tcW w:w="871" w:type="dxa"/>
            <w:vAlign w:val="center"/>
          </w:tcPr>
          <w:p w14:paraId="6B5AE826" w14:textId="77777777" w:rsidR="00BC5E0F" w:rsidRPr="0006458D" w:rsidRDefault="00BC5E0F" w:rsidP="0006458D">
            <w:pPr>
              <w:pStyle w:val="TAC"/>
            </w:pPr>
            <w:r w:rsidRPr="0006458D">
              <w:t>Normal</w:t>
            </w:r>
          </w:p>
        </w:tc>
        <w:tc>
          <w:tcPr>
            <w:tcW w:w="1973" w:type="dxa"/>
            <w:vAlign w:val="center"/>
          </w:tcPr>
          <w:p w14:paraId="1988E149" w14:textId="77777777" w:rsidR="00BC5E0F" w:rsidRPr="0006458D" w:rsidRDefault="00BC5E0F" w:rsidP="0006458D">
            <w:pPr>
              <w:pStyle w:val="TAC"/>
            </w:pPr>
            <w:r w:rsidRPr="0006458D">
              <w:t>TDLB100-400 Low</w:t>
            </w:r>
          </w:p>
        </w:tc>
        <w:tc>
          <w:tcPr>
            <w:tcW w:w="1176" w:type="dxa"/>
            <w:vAlign w:val="center"/>
          </w:tcPr>
          <w:p w14:paraId="33375B27" w14:textId="77777777" w:rsidR="00BC5E0F" w:rsidRPr="0006458D" w:rsidRDefault="00BC5E0F" w:rsidP="0006458D">
            <w:pPr>
              <w:pStyle w:val="TAC"/>
            </w:pPr>
            <w:r w:rsidRPr="0006458D">
              <w:t>70 %</w:t>
            </w:r>
          </w:p>
        </w:tc>
        <w:tc>
          <w:tcPr>
            <w:tcW w:w="1406" w:type="dxa"/>
            <w:vAlign w:val="center"/>
          </w:tcPr>
          <w:p w14:paraId="6DB0B265" w14:textId="77777777" w:rsidR="00BC5E0F" w:rsidRPr="0006458D" w:rsidRDefault="00BC5E0F" w:rsidP="0006458D">
            <w:pPr>
              <w:pStyle w:val="TAC"/>
            </w:pPr>
            <w:r w:rsidRPr="0006458D">
              <w:rPr>
                <w:lang w:eastAsia="zh-CN"/>
              </w:rPr>
              <w:t>G-FR1-A3-11</w:t>
            </w:r>
          </w:p>
        </w:tc>
        <w:tc>
          <w:tcPr>
            <w:tcW w:w="1400" w:type="dxa"/>
          </w:tcPr>
          <w:p w14:paraId="2EB8B49E" w14:textId="554A9E11" w:rsidR="00BC5E0F" w:rsidRPr="0006458D" w:rsidRDefault="00BC5E0F" w:rsidP="0006458D">
            <w:pPr>
              <w:pStyle w:val="TAC"/>
            </w:pPr>
            <w:r w:rsidRPr="0006458D">
              <w:t>pos1</w:t>
            </w:r>
          </w:p>
        </w:tc>
        <w:tc>
          <w:tcPr>
            <w:tcW w:w="850" w:type="dxa"/>
            <w:vAlign w:val="bottom"/>
          </w:tcPr>
          <w:p w14:paraId="7EF5E8D6" w14:textId="2A9EE5A4" w:rsidR="00BC5E0F" w:rsidRPr="0006458D" w:rsidRDefault="00BC5E0F" w:rsidP="0006458D">
            <w:pPr>
              <w:pStyle w:val="TAC"/>
            </w:pPr>
            <w:r w:rsidRPr="0006458D">
              <w:rPr>
                <w:rFonts w:cs="Arial"/>
                <w:szCs w:val="18"/>
              </w:rPr>
              <w:t>[-8.9]</w:t>
            </w:r>
          </w:p>
        </w:tc>
      </w:tr>
      <w:tr w:rsidR="0006458D" w:rsidRPr="0006458D" w14:paraId="72BD884D" w14:textId="77777777" w:rsidTr="0006458D">
        <w:trPr>
          <w:trHeight w:val="105"/>
        </w:trPr>
        <w:tc>
          <w:tcPr>
            <w:tcW w:w="1007" w:type="dxa"/>
            <w:vMerge/>
            <w:vAlign w:val="center"/>
          </w:tcPr>
          <w:p w14:paraId="7E4C0C6A" w14:textId="77777777" w:rsidR="00BC5E0F" w:rsidRPr="0006458D" w:rsidRDefault="00BC5E0F" w:rsidP="0006458D">
            <w:pPr>
              <w:pStyle w:val="TAC"/>
            </w:pPr>
          </w:p>
        </w:tc>
        <w:tc>
          <w:tcPr>
            <w:tcW w:w="1094" w:type="dxa"/>
            <w:vMerge/>
            <w:vAlign w:val="center"/>
          </w:tcPr>
          <w:p w14:paraId="4685350B" w14:textId="77777777" w:rsidR="00BC5E0F" w:rsidRPr="0006458D" w:rsidRDefault="00BC5E0F" w:rsidP="0006458D">
            <w:pPr>
              <w:pStyle w:val="TAC"/>
            </w:pPr>
          </w:p>
        </w:tc>
        <w:tc>
          <w:tcPr>
            <w:tcW w:w="871" w:type="dxa"/>
            <w:vAlign w:val="center"/>
          </w:tcPr>
          <w:p w14:paraId="7F50CE9E" w14:textId="77777777" w:rsidR="00BC5E0F" w:rsidRPr="0006458D" w:rsidRDefault="00BC5E0F" w:rsidP="0006458D">
            <w:pPr>
              <w:pStyle w:val="TAC"/>
            </w:pPr>
            <w:r w:rsidRPr="0006458D">
              <w:t>Normal</w:t>
            </w:r>
          </w:p>
        </w:tc>
        <w:tc>
          <w:tcPr>
            <w:tcW w:w="1973" w:type="dxa"/>
            <w:vAlign w:val="center"/>
          </w:tcPr>
          <w:p w14:paraId="5A138B9E" w14:textId="77777777" w:rsidR="00BC5E0F" w:rsidRPr="0006458D" w:rsidRDefault="00BC5E0F" w:rsidP="0006458D">
            <w:pPr>
              <w:pStyle w:val="TAC"/>
            </w:pPr>
            <w:r w:rsidRPr="0006458D">
              <w:t>TDLC300-100 Low</w:t>
            </w:r>
          </w:p>
        </w:tc>
        <w:tc>
          <w:tcPr>
            <w:tcW w:w="1176" w:type="dxa"/>
            <w:vAlign w:val="center"/>
          </w:tcPr>
          <w:p w14:paraId="3AE00EEE" w14:textId="77777777" w:rsidR="00BC5E0F" w:rsidRPr="0006458D" w:rsidRDefault="00BC5E0F" w:rsidP="0006458D">
            <w:pPr>
              <w:pStyle w:val="TAC"/>
            </w:pPr>
            <w:r w:rsidRPr="0006458D">
              <w:t>70 %</w:t>
            </w:r>
          </w:p>
        </w:tc>
        <w:tc>
          <w:tcPr>
            <w:tcW w:w="1406" w:type="dxa"/>
            <w:vAlign w:val="center"/>
          </w:tcPr>
          <w:p w14:paraId="40A994D5" w14:textId="77777777" w:rsidR="00BC5E0F" w:rsidRPr="0006458D" w:rsidRDefault="00BC5E0F" w:rsidP="0006458D">
            <w:pPr>
              <w:pStyle w:val="TAC"/>
            </w:pPr>
            <w:r w:rsidRPr="0006458D">
              <w:rPr>
                <w:lang w:eastAsia="zh-CN"/>
              </w:rPr>
              <w:t>G-FR1-A4-11</w:t>
            </w:r>
          </w:p>
        </w:tc>
        <w:tc>
          <w:tcPr>
            <w:tcW w:w="1400" w:type="dxa"/>
          </w:tcPr>
          <w:p w14:paraId="44BF7716" w14:textId="2CDC9AE6" w:rsidR="00BC5E0F" w:rsidRPr="0006458D" w:rsidRDefault="00BC5E0F" w:rsidP="0006458D">
            <w:pPr>
              <w:pStyle w:val="TAC"/>
            </w:pPr>
            <w:r w:rsidRPr="0006458D">
              <w:t>pos1</w:t>
            </w:r>
          </w:p>
        </w:tc>
        <w:tc>
          <w:tcPr>
            <w:tcW w:w="850" w:type="dxa"/>
            <w:vAlign w:val="bottom"/>
          </w:tcPr>
          <w:p w14:paraId="00485A51" w14:textId="262F26A0" w:rsidR="00BC5E0F" w:rsidRPr="0006458D" w:rsidRDefault="00BC5E0F" w:rsidP="0006458D">
            <w:pPr>
              <w:pStyle w:val="TAC"/>
            </w:pPr>
            <w:r w:rsidRPr="0006458D">
              <w:rPr>
                <w:rFonts w:cs="Arial"/>
                <w:szCs w:val="18"/>
              </w:rPr>
              <w:t>[3.0]</w:t>
            </w:r>
          </w:p>
        </w:tc>
      </w:tr>
      <w:tr w:rsidR="0006458D" w:rsidRPr="0006458D" w14:paraId="6418630E" w14:textId="77777777" w:rsidTr="0006458D">
        <w:trPr>
          <w:trHeight w:val="105"/>
        </w:trPr>
        <w:tc>
          <w:tcPr>
            <w:tcW w:w="1007" w:type="dxa"/>
            <w:vMerge/>
            <w:vAlign w:val="center"/>
          </w:tcPr>
          <w:p w14:paraId="6C22D8A0" w14:textId="77777777" w:rsidR="00BC5E0F" w:rsidRPr="0006458D" w:rsidRDefault="00BC5E0F" w:rsidP="0006458D">
            <w:pPr>
              <w:pStyle w:val="TAC"/>
            </w:pPr>
          </w:p>
        </w:tc>
        <w:tc>
          <w:tcPr>
            <w:tcW w:w="1094" w:type="dxa"/>
            <w:vMerge/>
            <w:vAlign w:val="center"/>
          </w:tcPr>
          <w:p w14:paraId="0FDD5482" w14:textId="77777777" w:rsidR="00BC5E0F" w:rsidRPr="0006458D" w:rsidRDefault="00BC5E0F" w:rsidP="0006458D">
            <w:pPr>
              <w:pStyle w:val="TAC"/>
            </w:pPr>
          </w:p>
        </w:tc>
        <w:tc>
          <w:tcPr>
            <w:tcW w:w="871" w:type="dxa"/>
            <w:vAlign w:val="center"/>
          </w:tcPr>
          <w:p w14:paraId="38FFC5BC" w14:textId="77777777" w:rsidR="00BC5E0F" w:rsidRPr="0006458D" w:rsidRDefault="00BC5E0F" w:rsidP="0006458D">
            <w:pPr>
              <w:pStyle w:val="TAC"/>
            </w:pPr>
            <w:r w:rsidRPr="0006458D">
              <w:t>Normal</w:t>
            </w:r>
          </w:p>
        </w:tc>
        <w:tc>
          <w:tcPr>
            <w:tcW w:w="1973" w:type="dxa"/>
            <w:vAlign w:val="center"/>
          </w:tcPr>
          <w:p w14:paraId="47519437" w14:textId="77777777" w:rsidR="00BC5E0F" w:rsidRPr="0006458D" w:rsidRDefault="00BC5E0F" w:rsidP="0006458D">
            <w:pPr>
              <w:pStyle w:val="TAC"/>
            </w:pPr>
            <w:r w:rsidRPr="0006458D">
              <w:t>TDLA30-10 Low</w:t>
            </w:r>
          </w:p>
        </w:tc>
        <w:tc>
          <w:tcPr>
            <w:tcW w:w="1176" w:type="dxa"/>
            <w:vAlign w:val="center"/>
          </w:tcPr>
          <w:p w14:paraId="1FAFD06F" w14:textId="77777777" w:rsidR="00BC5E0F" w:rsidRPr="0006458D" w:rsidRDefault="00BC5E0F" w:rsidP="0006458D">
            <w:pPr>
              <w:pStyle w:val="TAC"/>
            </w:pPr>
            <w:r w:rsidRPr="0006458D">
              <w:t>70 %</w:t>
            </w:r>
          </w:p>
        </w:tc>
        <w:tc>
          <w:tcPr>
            <w:tcW w:w="1406" w:type="dxa"/>
            <w:vAlign w:val="center"/>
          </w:tcPr>
          <w:p w14:paraId="36DBEC9F" w14:textId="77777777" w:rsidR="00BC5E0F" w:rsidRPr="0006458D" w:rsidRDefault="00BC5E0F" w:rsidP="0006458D">
            <w:pPr>
              <w:pStyle w:val="TAC"/>
            </w:pPr>
            <w:r w:rsidRPr="0006458D">
              <w:rPr>
                <w:lang w:eastAsia="zh-CN"/>
              </w:rPr>
              <w:t>G-FR1-A5-11</w:t>
            </w:r>
          </w:p>
        </w:tc>
        <w:tc>
          <w:tcPr>
            <w:tcW w:w="1400" w:type="dxa"/>
          </w:tcPr>
          <w:p w14:paraId="2E114F61" w14:textId="79E97D05" w:rsidR="00BC5E0F" w:rsidRPr="0006458D" w:rsidRDefault="00BC5E0F" w:rsidP="0006458D">
            <w:pPr>
              <w:pStyle w:val="TAC"/>
            </w:pPr>
            <w:r w:rsidRPr="0006458D">
              <w:t>pos1</w:t>
            </w:r>
          </w:p>
        </w:tc>
        <w:tc>
          <w:tcPr>
            <w:tcW w:w="850" w:type="dxa"/>
            <w:vAlign w:val="bottom"/>
          </w:tcPr>
          <w:p w14:paraId="691EF7E1" w14:textId="0D6E322A" w:rsidR="00BC5E0F" w:rsidRPr="0006458D" w:rsidRDefault="00BC5E0F" w:rsidP="0006458D">
            <w:pPr>
              <w:pStyle w:val="TAC"/>
            </w:pPr>
            <w:r w:rsidRPr="0006458D">
              <w:rPr>
                <w:rFonts w:cs="Arial"/>
                <w:szCs w:val="18"/>
              </w:rPr>
              <w:t>[5.2]</w:t>
            </w:r>
          </w:p>
        </w:tc>
      </w:tr>
      <w:tr w:rsidR="0006458D" w:rsidRPr="0006458D" w14:paraId="2E633791" w14:textId="77777777" w:rsidTr="0006458D">
        <w:trPr>
          <w:trHeight w:val="105"/>
        </w:trPr>
        <w:tc>
          <w:tcPr>
            <w:tcW w:w="1007" w:type="dxa"/>
            <w:vMerge w:val="restart"/>
            <w:vAlign w:val="center"/>
          </w:tcPr>
          <w:p w14:paraId="169CF4A4" w14:textId="77777777" w:rsidR="00BC5E0F" w:rsidRPr="0006458D" w:rsidRDefault="00BC5E0F" w:rsidP="00BC5E0F">
            <w:pPr>
              <w:pStyle w:val="TAC"/>
            </w:pPr>
            <w:r w:rsidRPr="0006458D">
              <w:t>2</w:t>
            </w:r>
          </w:p>
        </w:tc>
        <w:tc>
          <w:tcPr>
            <w:tcW w:w="1094" w:type="dxa"/>
            <w:vMerge w:val="restart"/>
            <w:vAlign w:val="center"/>
          </w:tcPr>
          <w:p w14:paraId="1E620847" w14:textId="77777777" w:rsidR="00BC5E0F" w:rsidRPr="0006458D" w:rsidRDefault="00BC5E0F" w:rsidP="00BC5E0F">
            <w:pPr>
              <w:pStyle w:val="TAC"/>
            </w:pPr>
            <w:r w:rsidRPr="0006458D">
              <w:t>2</w:t>
            </w:r>
          </w:p>
        </w:tc>
        <w:tc>
          <w:tcPr>
            <w:tcW w:w="871" w:type="dxa"/>
            <w:vAlign w:val="center"/>
          </w:tcPr>
          <w:p w14:paraId="31E45752" w14:textId="77777777" w:rsidR="00BC5E0F" w:rsidRPr="0006458D" w:rsidRDefault="00BC5E0F" w:rsidP="00BC5E0F">
            <w:pPr>
              <w:pStyle w:val="TAC"/>
            </w:pPr>
            <w:r w:rsidRPr="0006458D">
              <w:t>Normal</w:t>
            </w:r>
          </w:p>
        </w:tc>
        <w:tc>
          <w:tcPr>
            <w:tcW w:w="1973" w:type="dxa"/>
            <w:vAlign w:val="center"/>
          </w:tcPr>
          <w:p w14:paraId="1FF6C23A" w14:textId="77777777" w:rsidR="00BC5E0F" w:rsidRPr="0006458D" w:rsidRDefault="00BC5E0F" w:rsidP="00BC5E0F">
            <w:pPr>
              <w:pStyle w:val="TAC"/>
            </w:pPr>
            <w:r w:rsidRPr="0006458D">
              <w:t>TDLB100-400 Low</w:t>
            </w:r>
          </w:p>
        </w:tc>
        <w:tc>
          <w:tcPr>
            <w:tcW w:w="1176" w:type="dxa"/>
            <w:vAlign w:val="center"/>
          </w:tcPr>
          <w:p w14:paraId="5885F1F4" w14:textId="77777777" w:rsidR="00BC5E0F" w:rsidRPr="0006458D" w:rsidRDefault="00BC5E0F" w:rsidP="00BC5E0F">
            <w:pPr>
              <w:pStyle w:val="TAC"/>
            </w:pPr>
            <w:r w:rsidRPr="0006458D">
              <w:t>70 %</w:t>
            </w:r>
          </w:p>
        </w:tc>
        <w:tc>
          <w:tcPr>
            <w:tcW w:w="1406" w:type="dxa"/>
            <w:vAlign w:val="center"/>
          </w:tcPr>
          <w:p w14:paraId="259FF10A" w14:textId="77777777" w:rsidR="00BC5E0F" w:rsidRPr="0006458D" w:rsidRDefault="00BC5E0F" w:rsidP="00BC5E0F">
            <w:pPr>
              <w:pStyle w:val="TAC"/>
            </w:pPr>
            <w:r w:rsidRPr="0006458D">
              <w:rPr>
                <w:lang w:eastAsia="zh-CN"/>
              </w:rPr>
              <w:t>G-FR1-A3-25</w:t>
            </w:r>
          </w:p>
        </w:tc>
        <w:tc>
          <w:tcPr>
            <w:tcW w:w="1400" w:type="dxa"/>
          </w:tcPr>
          <w:p w14:paraId="03EEC67B" w14:textId="578726C9" w:rsidR="00BC5E0F" w:rsidRPr="0006458D" w:rsidRDefault="00BC5E0F" w:rsidP="00BC5E0F">
            <w:pPr>
              <w:pStyle w:val="TAC"/>
            </w:pPr>
            <w:r w:rsidRPr="0006458D">
              <w:t>pos1</w:t>
            </w:r>
          </w:p>
        </w:tc>
        <w:tc>
          <w:tcPr>
            <w:tcW w:w="850" w:type="dxa"/>
            <w:vAlign w:val="bottom"/>
          </w:tcPr>
          <w:p w14:paraId="7A4118D9" w14:textId="76E7C954" w:rsidR="00BC5E0F" w:rsidRPr="0006458D" w:rsidRDefault="00BC5E0F" w:rsidP="00BC5E0F">
            <w:pPr>
              <w:pStyle w:val="TAC"/>
            </w:pPr>
            <w:r w:rsidRPr="0006458D">
              <w:rPr>
                <w:rFonts w:cs="Arial"/>
                <w:szCs w:val="18"/>
              </w:rPr>
              <w:t>[0.9]</w:t>
            </w:r>
          </w:p>
        </w:tc>
      </w:tr>
      <w:tr w:rsidR="0006458D" w:rsidRPr="0006458D" w14:paraId="1EFFF6F7" w14:textId="77777777" w:rsidTr="0006458D">
        <w:trPr>
          <w:trHeight w:val="105"/>
        </w:trPr>
        <w:tc>
          <w:tcPr>
            <w:tcW w:w="1007" w:type="dxa"/>
            <w:vMerge/>
            <w:vAlign w:val="center"/>
          </w:tcPr>
          <w:p w14:paraId="2F577D89" w14:textId="77777777" w:rsidR="00BC5E0F" w:rsidRPr="0006458D" w:rsidRDefault="00BC5E0F" w:rsidP="0006458D">
            <w:pPr>
              <w:pStyle w:val="TAC"/>
            </w:pPr>
          </w:p>
        </w:tc>
        <w:tc>
          <w:tcPr>
            <w:tcW w:w="1094" w:type="dxa"/>
            <w:vMerge/>
            <w:vAlign w:val="center"/>
          </w:tcPr>
          <w:p w14:paraId="4A77ABAA" w14:textId="77777777" w:rsidR="00BC5E0F" w:rsidRPr="0006458D" w:rsidRDefault="00BC5E0F" w:rsidP="0006458D">
            <w:pPr>
              <w:pStyle w:val="TAC"/>
            </w:pPr>
          </w:p>
        </w:tc>
        <w:tc>
          <w:tcPr>
            <w:tcW w:w="871" w:type="dxa"/>
            <w:vAlign w:val="center"/>
          </w:tcPr>
          <w:p w14:paraId="6C0169C1" w14:textId="77777777" w:rsidR="00BC5E0F" w:rsidRPr="0006458D" w:rsidRDefault="00BC5E0F" w:rsidP="0006458D">
            <w:pPr>
              <w:pStyle w:val="TAC"/>
            </w:pPr>
            <w:r w:rsidRPr="0006458D">
              <w:t>Normal</w:t>
            </w:r>
          </w:p>
        </w:tc>
        <w:tc>
          <w:tcPr>
            <w:tcW w:w="1973" w:type="dxa"/>
            <w:vAlign w:val="center"/>
          </w:tcPr>
          <w:p w14:paraId="0D42F885" w14:textId="77777777" w:rsidR="00BC5E0F" w:rsidRPr="0006458D" w:rsidRDefault="00BC5E0F" w:rsidP="0006458D">
            <w:pPr>
              <w:pStyle w:val="TAC"/>
            </w:pPr>
            <w:r w:rsidRPr="0006458D">
              <w:t>TDLC300-100 Low</w:t>
            </w:r>
          </w:p>
        </w:tc>
        <w:tc>
          <w:tcPr>
            <w:tcW w:w="1176" w:type="dxa"/>
            <w:vAlign w:val="center"/>
          </w:tcPr>
          <w:p w14:paraId="5D44ACE7" w14:textId="77777777" w:rsidR="00BC5E0F" w:rsidRPr="0006458D" w:rsidRDefault="00BC5E0F" w:rsidP="0006458D">
            <w:pPr>
              <w:pStyle w:val="TAC"/>
            </w:pPr>
            <w:r w:rsidRPr="0006458D">
              <w:t>70 %</w:t>
            </w:r>
          </w:p>
        </w:tc>
        <w:tc>
          <w:tcPr>
            <w:tcW w:w="1406" w:type="dxa"/>
            <w:vAlign w:val="center"/>
          </w:tcPr>
          <w:p w14:paraId="2EAA08AA" w14:textId="77777777" w:rsidR="00BC5E0F" w:rsidRPr="0006458D" w:rsidRDefault="00BC5E0F" w:rsidP="0006458D">
            <w:pPr>
              <w:pStyle w:val="TAC"/>
            </w:pPr>
            <w:r w:rsidRPr="0006458D">
              <w:rPr>
                <w:lang w:eastAsia="zh-CN"/>
              </w:rPr>
              <w:t>G-FR1-A4-25</w:t>
            </w:r>
          </w:p>
        </w:tc>
        <w:tc>
          <w:tcPr>
            <w:tcW w:w="1400" w:type="dxa"/>
          </w:tcPr>
          <w:p w14:paraId="4C1B2711" w14:textId="35239354" w:rsidR="00BC5E0F" w:rsidRPr="0006458D" w:rsidRDefault="00BC5E0F" w:rsidP="0006458D">
            <w:pPr>
              <w:pStyle w:val="TAC"/>
            </w:pPr>
            <w:r w:rsidRPr="0006458D">
              <w:t>pos1</w:t>
            </w:r>
          </w:p>
        </w:tc>
        <w:tc>
          <w:tcPr>
            <w:tcW w:w="850" w:type="dxa"/>
            <w:vAlign w:val="bottom"/>
          </w:tcPr>
          <w:p w14:paraId="48B691B0" w14:textId="30D7C214" w:rsidR="00BC5E0F" w:rsidRPr="0006458D" w:rsidRDefault="00BC5E0F" w:rsidP="0006458D">
            <w:pPr>
              <w:pStyle w:val="TAC"/>
            </w:pPr>
            <w:r w:rsidRPr="0006458D">
              <w:rPr>
                <w:rFonts w:cs="Arial"/>
                <w:szCs w:val="18"/>
              </w:rPr>
              <w:t>[18.0]</w:t>
            </w:r>
          </w:p>
        </w:tc>
      </w:tr>
      <w:tr w:rsidR="00CF36B9" w:rsidRPr="0006458D" w14:paraId="40A2FC5E" w14:textId="77777777" w:rsidTr="0006458D">
        <w:trPr>
          <w:trHeight w:val="105"/>
        </w:trPr>
        <w:tc>
          <w:tcPr>
            <w:tcW w:w="1007" w:type="dxa"/>
            <w:vMerge/>
            <w:vAlign w:val="center"/>
          </w:tcPr>
          <w:p w14:paraId="5CB21607" w14:textId="77777777" w:rsidR="00CF36B9" w:rsidRPr="0006458D" w:rsidRDefault="00CF36B9" w:rsidP="00CF36B9">
            <w:pPr>
              <w:pStyle w:val="TAC"/>
            </w:pPr>
          </w:p>
        </w:tc>
        <w:tc>
          <w:tcPr>
            <w:tcW w:w="1094" w:type="dxa"/>
            <w:vMerge w:val="restart"/>
            <w:vAlign w:val="center"/>
          </w:tcPr>
          <w:p w14:paraId="37040281" w14:textId="77777777" w:rsidR="00CF36B9" w:rsidRPr="0006458D" w:rsidRDefault="00CF36B9" w:rsidP="00CF36B9">
            <w:pPr>
              <w:pStyle w:val="TAC"/>
            </w:pPr>
            <w:r w:rsidRPr="0006458D">
              <w:t>4</w:t>
            </w:r>
          </w:p>
        </w:tc>
        <w:tc>
          <w:tcPr>
            <w:tcW w:w="871" w:type="dxa"/>
            <w:vAlign w:val="center"/>
          </w:tcPr>
          <w:p w14:paraId="2FE0E149" w14:textId="77777777" w:rsidR="00CF36B9" w:rsidRPr="0006458D" w:rsidRDefault="00CF36B9" w:rsidP="00CF36B9">
            <w:pPr>
              <w:pStyle w:val="TAC"/>
            </w:pPr>
            <w:r w:rsidRPr="0006458D">
              <w:t>Normal</w:t>
            </w:r>
          </w:p>
        </w:tc>
        <w:tc>
          <w:tcPr>
            <w:tcW w:w="1973" w:type="dxa"/>
            <w:vAlign w:val="center"/>
          </w:tcPr>
          <w:p w14:paraId="612F7FDD" w14:textId="77777777" w:rsidR="00CF36B9" w:rsidRPr="0006458D" w:rsidRDefault="00CF36B9" w:rsidP="00CF36B9">
            <w:pPr>
              <w:pStyle w:val="TAC"/>
            </w:pPr>
            <w:r w:rsidRPr="0006458D">
              <w:t>TDLB100-400 Low</w:t>
            </w:r>
          </w:p>
        </w:tc>
        <w:tc>
          <w:tcPr>
            <w:tcW w:w="1176" w:type="dxa"/>
            <w:vAlign w:val="center"/>
          </w:tcPr>
          <w:p w14:paraId="76493306" w14:textId="77777777" w:rsidR="00CF36B9" w:rsidRPr="0006458D" w:rsidRDefault="00CF36B9" w:rsidP="00CF36B9">
            <w:pPr>
              <w:pStyle w:val="TAC"/>
            </w:pPr>
            <w:r w:rsidRPr="0006458D">
              <w:t>70 %</w:t>
            </w:r>
          </w:p>
        </w:tc>
        <w:tc>
          <w:tcPr>
            <w:tcW w:w="1406" w:type="dxa"/>
            <w:vAlign w:val="center"/>
          </w:tcPr>
          <w:p w14:paraId="7137630A" w14:textId="77777777" w:rsidR="00CF36B9" w:rsidRPr="0006458D" w:rsidRDefault="00CF36B9" w:rsidP="00CF36B9">
            <w:pPr>
              <w:pStyle w:val="TAC"/>
            </w:pPr>
            <w:r w:rsidRPr="0006458D">
              <w:rPr>
                <w:lang w:eastAsia="zh-CN"/>
              </w:rPr>
              <w:t>G-FR1-A3-25</w:t>
            </w:r>
          </w:p>
        </w:tc>
        <w:tc>
          <w:tcPr>
            <w:tcW w:w="1400" w:type="dxa"/>
          </w:tcPr>
          <w:p w14:paraId="74DF6C31" w14:textId="603D3475" w:rsidR="00CF36B9" w:rsidRPr="0006458D" w:rsidRDefault="00CF36B9" w:rsidP="00CF36B9">
            <w:pPr>
              <w:pStyle w:val="TAC"/>
            </w:pPr>
            <w:r w:rsidRPr="0006458D">
              <w:t>pos1</w:t>
            </w:r>
          </w:p>
        </w:tc>
        <w:tc>
          <w:tcPr>
            <w:tcW w:w="850" w:type="dxa"/>
            <w:vAlign w:val="bottom"/>
          </w:tcPr>
          <w:p w14:paraId="3A4693DB" w14:textId="13CEC34B" w:rsidR="00CF36B9" w:rsidRPr="0006458D" w:rsidRDefault="00CF36B9" w:rsidP="00CF36B9">
            <w:pPr>
              <w:pStyle w:val="TAC"/>
            </w:pPr>
            <w:ins w:id="1294" w:author="R4-1910075 PUSCH req with CP-OFDM and FR1" w:date="2019-09-05T22:22:00Z">
              <w:r w:rsidRPr="0006458D">
                <w:rPr>
                  <w:rFonts w:cs="Arial"/>
                  <w:szCs w:val="18"/>
                </w:rPr>
                <w:t>[-2.</w:t>
              </w:r>
              <w:r>
                <w:rPr>
                  <w:rFonts w:cs="Arial"/>
                  <w:szCs w:val="18"/>
                </w:rPr>
                <w:t>6</w:t>
              </w:r>
              <w:r w:rsidRPr="0006458D">
                <w:rPr>
                  <w:rFonts w:cs="Arial"/>
                  <w:szCs w:val="18"/>
                </w:rPr>
                <w:t>]</w:t>
              </w:r>
            </w:ins>
            <w:del w:id="1295" w:author="R4-1910075 PUSCH req with CP-OFDM and FR1" w:date="2019-09-05T22:22:00Z">
              <w:r w:rsidRPr="0006458D" w:rsidDel="00F05CF7">
                <w:rPr>
                  <w:rFonts w:cs="Arial"/>
                  <w:szCs w:val="18"/>
                </w:rPr>
                <w:delText>[-2.9]</w:delText>
              </w:r>
            </w:del>
          </w:p>
        </w:tc>
      </w:tr>
      <w:tr w:rsidR="0006458D" w:rsidRPr="0006458D" w14:paraId="2F25CC74" w14:textId="77777777" w:rsidTr="0006458D">
        <w:trPr>
          <w:trHeight w:val="105"/>
        </w:trPr>
        <w:tc>
          <w:tcPr>
            <w:tcW w:w="1007" w:type="dxa"/>
            <w:vMerge/>
            <w:vAlign w:val="center"/>
          </w:tcPr>
          <w:p w14:paraId="47B88AC0" w14:textId="77777777" w:rsidR="00BC5E0F" w:rsidRPr="0006458D" w:rsidRDefault="00BC5E0F" w:rsidP="0006458D">
            <w:pPr>
              <w:pStyle w:val="TAC"/>
            </w:pPr>
          </w:p>
        </w:tc>
        <w:tc>
          <w:tcPr>
            <w:tcW w:w="1094" w:type="dxa"/>
            <w:vMerge/>
            <w:vAlign w:val="center"/>
          </w:tcPr>
          <w:p w14:paraId="0DAFB11C" w14:textId="77777777" w:rsidR="00BC5E0F" w:rsidRPr="0006458D" w:rsidRDefault="00BC5E0F" w:rsidP="0006458D">
            <w:pPr>
              <w:pStyle w:val="TAC"/>
            </w:pPr>
          </w:p>
        </w:tc>
        <w:tc>
          <w:tcPr>
            <w:tcW w:w="871" w:type="dxa"/>
            <w:vAlign w:val="center"/>
          </w:tcPr>
          <w:p w14:paraId="282A2BFB" w14:textId="77777777" w:rsidR="00BC5E0F" w:rsidRPr="0006458D" w:rsidRDefault="00BC5E0F" w:rsidP="0006458D">
            <w:pPr>
              <w:pStyle w:val="TAC"/>
            </w:pPr>
            <w:r w:rsidRPr="0006458D">
              <w:t>Normal</w:t>
            </w:r>
          </w:p>
        </w:tc>
        <w:tc>
          <w:tcPr>
            <w:tcW w:w="1973" w:type="dxa"/>
            <w:vAlign w:val="center"/>
          </w:tcPr>
          <w:p w14:paraId="74E6077C" w14:textId="77777777" w:rsidR="00BC5E0F" w:rsidRPr="0006458D" w:rsidRDefault="00BC5E0F" w:rsidP="0006458D">
            <w:pPr>
              <w:pStyle w:val="TAC"/>
            </w:pPr>
            <w:r w:rsidRPr="0006458D">
              <w:t>TDLC300-100 Low</w:t>
            </w:r>
          </w:p>
        </w:tc>
        <w:tc>
          <w:tcPr>
            <w:tcW w:w="1176" w:type="dxa"/>
            <w:vAlign w:val="center"/>
          </w:tcPr>
          <w:p w14:paraId="37BA0EF1" w14:textId="77777777" w:rsidR="00BC5E0F" w:rsidRPr="0006458D" w:rsidRDefault="00BC5E0F" w:rsidP="0006458D">
            <w:pPr>
              <w:pStyle w:val="TAC"/>
            </w:pPr>
            <w:r w:rsidRPr="0006458D">
              <w:t>70 %</w:t>
            </w:r>
          </w:p>
        </w:tc>
        <w:tc>
          <w:tcPr>
            <w:tcW w:w="1406" w:type="dxa"/>
            <w:vAlign w:val="center"/>
          </w:tcPr>
          <w:p w14:paraId="77DC06CB" w14:textId="77777777" w:rsidR="00BC5E0F" w:rsidRPr="0006458D" w:rsidRDefault="00BC5E0F" w:rsidP="0006458D">
            <w:pPr>
              <w:pStyle w:val="TAC"/>
            </w:pPr>
            <w:r w:rsidRPr="0006458D">
              <w:rPr>
                <w:lang w:eastAsia="zh-CN"/>
              </w:rPr>
              <w:t>G-FR1-A4-25</w:t>
            </w:r>
          </w:p>
        </w:tc>
        <w:tc>
          <w:tcPr>
            <w:tcW w:w="1400" w:type="dxa"/>
          </w:tcPr>
          <w:p w14:paraId="4EFD9261" w14:textId="05FB8ECC" w:rsidR="00BC5E0F" w:rsidRPr="0006458D" w:rsidRDefault="00BC5E0F" w:rsidP="0006458D">
            <w:pPr>
              <w:pStyle w:val="TAC"/>
            </w:pPr>
            <w:r w:rsidRPr="0006458D">
              <w:t>pos1</w:t>
            </w:r>
          </w:p>
        </w:tc>
        <w:tc>
          <w:tcPr>
            <w:tcW w:w="850" w:type="dxa"/>
            <w:vAlign w:val="bottom"/>
          </w:tcPr>
          <w:p w14:paraId="70E57E29" w14:textId="1EA1D033" w:rsidR="00BC5E0F" w:rsidRPr="0006458D" w:rsidRDefault="00BC5E0F" w:rsidP="0006458D">
            <w:pPr>
              <w:pStyle w:val="TAC"/>
            </w:pPr>
            <w:r w:rsidRPr="0006458D">
              <w:rPr>
                <w:rFonts w:cs="Arial"/>
                <w:szCs w:val="18"/>
              </w:rPr>
              <w:t>[10.8]</w:t>
            </w:r>
          </w:p>
        </w:tc>
      </w:tr>
      <w:tr w:rsidR="00AF6FEF" w:rsidRPr="0006458D" w14:paraId="1B9C150A" w14:textId="77777777" w:rsidTr="0006458D">
        <w:trPr>
          <w:trHeight w:val="105"/>
        </w:trPr>
        <w:tc>
          <w:tcPr>
            <w:tcW w:w="1007" w:type="dxa"/>
            <w:vMerge/>
            <w:vAlign w:val="center"/>
          </w:tcPr>
          <w:p w14:paraId="582144CC" w14:textId="77777777" w:rsidR="00AF6FEF" w:rsidRPr="0006458D" w:rsidRDefault="00AF6FEF" w:rsidP="00AF6FEF">
            <w:pPr>
              <w:pStyle w:val="TAC"/>
            </w:pPr>
          </w:p>
        </w:tc>
        <w:tc>
          <w:tcPr>
            <w:tcW w:w="1094" w:type="dxa"/>
            <w:vMerge w:val="restart"/>
            <w:vAlign w:val="center"/>
          </w:tcPr>
          <w:p w14:paraId="0F592AF7" w14:textId="77777777" w:rsidR="00AF6FEF" w:rsidRPr="0006458D" w:rsidRDefault="00AF6FEF" w:rsidP="00AF6FEF">
            <w:pPr>
              <w:pStyle w:val="TAC"/>
            </w:pPr>
            <w:r w:rsidRPr="0006458D">
              <w:t>8</w:t>
            </w:r>
          </w:p>
        </w:tc>
        <w:tc>
          <w:tcPr>
            <w:tcW w:w="871" w:type="dxa"/>
            <w:vAlign w:val="center"/>
          </w:tcPr>
          <w:p w14:paraId="6AD20BF0" w14:textId="77777777" w:rsidR="00AF6FEF" w:rsidRPr="0006458D" w:rsidRDefault="00AF6FEF" w:rsidP="00AF6FEF">
            <w:pPr>
              <w:pStyle w:val="TAC"/>
            </w:pPr>
            <w:r w:rsidRPr="0006458D">
              <w:t>Normal</w:t>
            </w:r>
          </w:p>
        </w:tc>
        <w:tc>
          <w:tcPr>
            <w:tcW w:w="1973" w:type="dxa"/>
            <w:vAlign w:val="center"/>
          </w:tcPr>
          <w:p w14:paraId="1720D799" w14:textId="77777777" w:rsidR="00AF6FEF" w:rsidRPr="0006458D" w:rsidRDefault="00AF6FEF" w:rsidP="00AF6FEF">
            <w:pPr>
              <w:pStyle w:val="TAC"/>
            </w:pPr>
            <w:r w:rsidRPr="0006458D">
              <w:t>TDLB100-400 Low</w:t>
            </w:r>
          </w:p>
        </w:tc>
        <w:tc>
          <w:tcPr>
            <w:tcW w:w="1176" w:type="dxa"/>
            <w:vAlign w:val="center"/>
          </w:tcPr>
          <w:p w14:paraId="61FBC127" w14:textId="77777777" w:rsidR="00AF6FEF" w:rsidRPr="0006458D" w:rsidRDefault="00AF6FEF" w:rsidP="00AF6FEF">
            <w:pPr>
              <w:pStyle w:val="TAC"/>
            </w:pPr>
            <w:r w:rsidRPr="0006458D">
              <w:t>70 %</w:t>
            </w:r>
          </w:p>
        </w:tc>
        <w:tc>
          <w:tcPr>
            <w:tcW w:w="1406" w:type="dxa"/>
            <w:vAlign w:val="center"/>
          </w:tcPr>
          <w:p w14:paraId="122DD454" w14:textId="77777777" w:rsidR="00AF6FEF" w:rsidRPr="0006458D" w:rsidRDefault="00AF6FEF" w:rsidP="00AF6FEF">
            <w:pPr>
              <w:pStyle w:val="TAC"/>
            </w:pPr>
            <w:r w:rsidRPr="0006458D">
              <w:rPr>
                <w:lang w:eastAsia="zh-CN"/>
              </w:rPr>
              <w:t>G-FR1-A3-25</w:t>
            </w:r>
          </w:p>
        </w:tc>
        <w:tc>
          <w:tcPr>
            <w:tcW w:w="1400" w:type="dxa"/>
          </w:tcPr>
          <w:p w14:paraId="03376838" w14:textId="40BCEED2" w:rsidR="00AF6FEF" w:rsidRPr="0006458D" w:rsidRDefault="00AF6FEF" w:rsidP="00AF6FEF">
            <w:pPr>
              <w:pStyle w:val="TAC"/>
            </w:pPr>
            <w:r w:rsidRPr="0006458D">
              <w:t>pos1</w:t>
            </w:r>
          </w:p>
        </w:tc>
        <w:tc>
          <w:tcPr>
            <w:tcW w:w="850" w:type="dxa"/>
            <w:vAlign w:val="bottom"/>
          </w:tcPr>
          <w:p w14:paraId="7FA5EDAD" w14:textId="72B07954" w:rsidR="00AF6FEF" w:rsidRPr="0006458D" w:rsidRDefault="00AF6FEF" w:rsidP="00AF6FEF">
            <w:pPr>
              <w:pStyle w:val="TAC"/>
            </w:pPr>
            <w:ins w:id="1296" w:author="R4-1910075 PUSCH req with CP-OFDM and FR1" w:date="2019-09-05T22:23:00Z">
              <w:r w:rsidRPr="0006458D">
                <w:rPr>
                  <w:rFonts w:cs="Arial"/>
                  <w:szCs w:val="18"/>
                </w:rPr>
                <w:t>[-5.</w:t>
              </w:r>
              <w:r>
                <w:rPr>
                  <w:rFonts w:cs="Arial"/>
                  <w:szCs w:val="18"/>
                </w:rPr>
                <w:t>6</w:t>
              </w:r>
              <w:r w:rsidRPr="0006458D">
                <w:rPr>
                  <w:rFonts w:cs="Arial"/>
                  <w:szCs w:val="18"/>
                </w:rPr>
                <w:t>]</w:t>
              </w:r>
            </w:ins>
            <w:del w:id="1297" w:author="R4-1910075 PUSCH req with CP-OFDM and FR1" w:date="2019-09-05T22:23:00Z">
              <w:r w:rsidRPr="0006458D" w:rsidDel="00753A88">
                <w:rPr>
                  <w:rFonts w:cs="Arial"/>
                  <w:szCs w:val="18"/>
                </w:rPr>
                <w:delText>[-5.9]</w:delText>
              </w:r>
            </w:del>
          </w:p>
        </w:tc>
      </w:tr>
      <w:tr w:rsidR="0006458D" w:rsidRPr="0006458D" w14:paraId="3953540A" w14:textId="77777777" w:rsidTr="0006458D">
        <w:trPr>
          <w:trHeight w:val="105"/>
        </w:trPr>
        <w:tc>
          <w:tcPr>
            <w:tcW w:w="1007" w:type="dxa"/>
            <w:vMerge/>
            <w:vAlign w:val="center"/>
          </w:tcPr>
          <w:p w14:paraId="4DDFEF88" w14:textId="77777777" w:rsidR="00BC5E0F" w:rsidRPr="0006458D" w:rsidRDefault="00BC5E0F" w:rsidP="0006458D">
            <w:pPr>
              <w:pStyle w:val="TAC"/>
            </w:pPr>
          </w:p>
        </w:tc>
        <w:tc>
          <w:tcPr>
            <w:tcW w:w="1094" w:type="dxa"/>
            <w:vMerge/>
            <w:vAlign w:val="center"/>
          </w:tcPr>
          <w:p w14:paraId="22F51883" w14:textId="77777777" w:rsidR="00BC5E0F" w:rsidRPr="0006458D" w:rsidRDefault="00BC5E0F" w:rsidP="0006458D">
            <w:pPr>
              <w:pStyle w:val="TAC"/>
            </w:pPr>
          </w:p>
        </w:tc>
        <w:tc>
          <w:tcPr>
            <w:tcW w:w="871" w:type="dxa"/>
            <w:vAlign w:val="center"/>
          </w:tcPr>
          <w:p w14:paraId="2FBA26D8" w14:textId="77777777" w:rsidR="00BC5E0F" w:rsidRPr="0006458D" w:rsidRDefault="00BC5E0F" w:rsidP="0006458D">
            <w:pPr>
              <w:pStyle w:val="TAC"/>
            </w:pPr>
            <w:r w:rsidRPr="0006458D">
              <w:t>Normal</w:t>
            </w:r>
          </w:p>
        </w:tc>
        <w:tc>
          <w:tcPr>
            <w:tcW w:w="1973" w:type="dxa"/>
            <w:vAlign w:val="center"/>
          </w:tcPr>
          <w:p w14:paraId="1370EA5D" w14:textId="77777777" w:rsidR="00BC5E0F" w:rsidRPr="0006458D" w:rsidRDefault="00BC5E0F" w:rsidP="0006458D">
            <w:pPr>
              <w:pStyle w:val="TAC"/>
            </w:pPr>
            <w:r w:rsidRPr="0006458D">
              <w:t>TDLC300-100 Low</w:t>
            </w:r>
          </w:p>
        </w:tc>
        <w:tc>
          <w:tcPr>
            <w:tcW w:w="1176" w:type="dxa"/>
            <w:vAlign w:val="center"/>
          </w:tcPr>
          <w:p w14:paraId="6DDBA69B" w14:textId="77777777" w:rsidR="00BC5E0F" w:rsidRPr="0006458D" w:rsidRDefault="00BC5E0F" w:rsidP="0006458D">
            <w:pPr>
              <w:pStyle w:val="TAC"/>
            </w:pPr>
            <w:r w:rsidRPr="0006458D">
              <w:t>70 %</w:t>
            </w:r>
          </w:p>
        </w:tc>
        <w:tc>
          <w:tcPr>
            <w:tcW w:w="1406" w:type="dxa"/>
            <w:vAlign w:val="center"/>
          </w:tcPr>
          <w:p w14:paraId="1E938AB0" w14:textId="77777777" w:rsidR="00BC5E0F" w:rsidRPr="0006458D" w:rsidRDefault="00BC5E0F" w:rsidP="0006458D">
            <w:pPr>
              <w:pStyle w:val="TAC"/>
            </w:pPr>
            <w:r w:rsidRPr="0006458D">
              <w:rPr>
                <w:lang w:eastAsia="zh-CN"/>
              </w:rPr>
              <w:t>G-FR1-A4-25</w:t>
            </w:r>
          </w:p>
        </w:tc>
        <w:tc>
          <w:tcPr>
            <w:tcW w:w="1400" w:type="dxa"/>
          </w:tcPr>
          <w:p w14:paraId="1D3C3784" w14:textId="723616B5" w:rsidR="00BC5E0F" w:rsidRPr="0006458D" w:rsidRDefault="00BC5E0F" w:rsidP="0006458D">
            <w:pPr>
              <w:pStyle w:val="TAC"/>
            </w:pPr>
            <w:r w:rsidRPr="0006458D">
              <w:t>pos1</w:t>
            </w:r>
          </w:p>
        </w:tc>
        <w:tc>
          <w:tcPr>
            <w:tcW w:w="850" w:type="dxa"/>
            <w:vAlign w:val="bottom"/>
          </w:tcPr>
          <w:p w14:paraId="2A2A718F" w14:textId="20120E13" w:rsidR="00BC5E0F" w:rsidRPr="0006458D" w:rsidRDefault="00BC5E0F" w:rsidP="0006458D">
            <w:pPr>
              <w:pStyle w:val="TAC"/>
            </w:pPr>
            <w:r w:rsidRPr="0006458D">
              <w:rPr>
                <w:rFonts w:cs="Arial"/>
                <w:szCs w:val="18"/>
              </w:rPr>
              <w:t>[6.6]</w:t>
            </w:r>
          </w:p>
        </w:tc>
      </w:tr>
    </w:tbl>
    <w:p w14:paraId="4CCBDC59" w14:textId="77777777" w:rsidR="00CE3216" w:rsidRPr="0006458D" w:rsidRDefault="00CE3216" w:rsidP="00CE3216">
      <w:pPr>
        <w:rPr>
          <w:rFonts w:eastAsia="Malgun Gothic"/>
        </w:rPr>
      </w:pPr>
    </w:p>
    <w:p w14:paraId="43D11E92" w14:textId="77777777" w:rsidR="00CE3216" w:rsidRPr="0006458D" w:rsidRDefault="00CE3216" w:rsidP="00CE3216">
      <w:pPr>
        <w:pStyle w:val="TH"/>
        <w:rPr>
          <w:rFonts w:eastAsia="Malgun Gothic"/>
          <w:lang w:eastAsia="zh-CN"/>
        </w:rPr>
      </w:pPr>
      <w:r w:rsidRPr="0006458D">
        <w:rPr>
          <w:rFonts w:eastAsia="Malgun Gothic"/>
        </w:rPr>
        <w:t>Table 8.2.1.2-5: Minimum requirements for PUSCH, Type A,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06458D" w:rsidRPr="0006458D" w14:paraId="3FB39CF3" w14:textId="77777777" w:rsidTr="006D7A05">
        <w:tc>
          <w:tcPr>
            <w:tcW w:w="1007" w:type="dxa"/>
          </w:tcPr>
          <w:p w14:paraId="488E9185"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
          <w:p w14:paraId="207163ED" w14:textId="77777777" w:rsidR="0035482E" w:rsidRPr="0006458D" w:rsidRDefault="0035482E" w:rsidP="0035482E">
            <w:pPr>
              <w:pStyle w:val="TAH"/>
            </w:pPr>
            <w:r w:rsidRPr="0006458D">
              <w:t>Number of RX antennas</w:t>
            </w:r>
          </w:p>
        </w:tc>
        <w:tc>
          <w:tcPr>
            <w:tcW w:w="872" w:type="dxa"/>
          </w:tcPr>
          <w:p w14:paraId="39132EF3" w14:textId="77777777" w:rsidR="0035482E" w:rsidRPr="0006458D" w:rsidRDefault="0035482E" w:rsidP="0035482E">
            <w:pPr>
              <w:pStyle w:val="TAH"/>
            </w:pPr>
            <w:r w:rsidRPr="0006458D">
              <w:t>Cyclic prefix</w:t>
            </w:r>
          </w:p>
        </w:tc>
        <w:tc>
          <w:tcPr>
            <w:tcW w:w="1961" w:type="dxa"/>
          </w:tcPr>
          <w:p w14:paraId="2FFCEE6E"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1553B6BF" w14:textId="77777777" w:rsidR="0035482E" w:rsidRPr="0006458D" w:rsidRDefault="0035482E" w:rsidP="0035482E">
            <w:pPr>
              <w:pStyle w:val="TAH"/>
            </w:pPr>
            <w:r w:rsidRPr="0006458D">
              <w:t>Fraction of maximum throughput</w:t>
            </w:r>
          </w:p>
        </w:tc>
        <w:tc>
          <w:tcPr>
            <w:tcW w:w="1402" w:type="dxa"/>
          </w:tcPr>
          <w:p w14:paraId="47968D7C" w14:textId="77777777" w:rsidR="0035482E" w:rsidRPr="0006458D" w:rsidRDefault="0035482E" w:rsidP="0035482E">
            <w:pPr>
              <w:pStyle w:val="TAH"/>
            </w:pPr>
            <w:r w:rsidRPr="0006458D">
              <w:t>FRC</w:t>
            </w:r>
            <w:r w:rsidRPr="0006458D">
              <w:br/>
              <w:t>(Annex A)</w:t>
            </w:r>
          </w:p>
        </w:tc>
        <w:tc>
          <w:tcPr>
            <w:tcW w:w="1417" w:type="dxa"/>
          </w:tcPr>
          <w:p w14:paraId="75BEAE8D" w14:textId="34AA224A" w:rsidR="0035482E" w:rsidRPr="0006458D" w:rsidRDefault="0035482E" w:rsidP="0035482E">
            <w:pPr>
              <w:pStyle w:val="TAH"/>
            </w:pPr>
            <w:r w:rsidRPr="0006458D">
              <w:t>Additional DM-RS position</w:t>
            </w:r>
          </w:p>
        </w:tc>
        <w:tc>
          <w:tcPr>
            <w:tcW w:w="849" w:type="dxa"/>
          </w:tcPr>
          <w:p w14:paraId="2F3B55A1" w14:textId="77777777" w:rsidR="0035482E" w:rsidRPr="0006458D" w:rsidRDefault="0035482E" w:rsidP="0035482E">
            <w:pPr>
              <w:pStyle w:val="TAH"/>
            </w:pPr>
            <w:r w:rsidRPr="0006458D">
              <w:t>SNR</w:t>
            </w:r>
          </w:p>
          <w:p w14:paraId="1250C574" w14:textId="77777777" w:rsidR="0035482E" w:rsidRPr="0006458D" w:rsidRDefault="0035482E" w:rsidP="0035482E">
            <w:pPr>
              <w:pStyle w:val="TAH"/>
            </w:pPr>
            <w:r w:rsidRPr="0006458D">
              <w:t>(dB)</w:t>
            </w:r>
          </w:p>
        </w:tc>
      </w:tr>
      <w:tr w:rsidR="0006458D" w:rsidRPr="0006458D" w14:paraId="6CAE04B0" w14:textId="77777777" w:rsidTr="0006458D">
        <w:trPr>
          <w:trHeight w:val="105"/>
        </w:trPr>
        <w:tc>
          <w:tcPr>
            <w:tcW w:w="1007" w:type="dxa"/>
            <w:vMerge w:val="restart"/>
            <w:vAlign w:val="center"/>
          </w:tcPr>
          <w:p w14:paraId="6898FDC0" w14:textId="77777777" w:rsidR="00BC5E0F" w:rsidRPr="0006458D" w:rsidRDefault="00BC5E0F" w:rsidP="00BC5E0F">
            <w:pPr>
              <w:pStyle w:val="TAC"/>
            </w:pPr>
            <w:r w:rsidRPr="0006458D">
              <w:t>1</w:t>
            </w:r>
          </w:p>
        </w:tc>
        <w:tc>
          <w:tcPr>
            <w:tcW w:w="1093" w:type="dxa"/>
            <w:vMerge w:val="restart"/>
            <w:vAlign w:val="center"/>
          </w:tcPr>
          <w:p w14:paraId="504BA908" w14:textId="77777777" w:rsidR="00BC5E0F" w:rsidRPr="0006458D" w:rsidRDefault="00BC5E0F" w:rsidP="00BC5E0F">
            <w:pPr>
              <w:pStyle w:val="TAC"/>
            </w:pPr>
            <w:r w:rsidRPr="0006458D">
              <w:t>2</w:t>
            </w:r>
          </w:p>
        </w:tc>
        <w:tc>
          <w:tcPr>
            <w:tcW w:w="872" w:type="dxa"/>
            <w:vAlign w:val="center"/>
          </w:tcPr>
          <w:p w14:paraId="01A08289" w14:textId="77777777" w:rsidR="00BC5E0F" w:rsidRPr="0006458D" w:rsidRDefault="00BC5E0F" w:rsidP="00BC5E0F">
            <w:pPr>
              <w:pStyle w:val="TAC"/>
            </w:pPr>
            <w:r w:rsidRPr="0006458D">
              <w:t>Normal</w:t>
            </w:r>
          </w:p>
        </w:tc>
        <w:tc>
          <w:tcPr>
            <w:tcW w:w="1961" w:type="dxa"/>
            <w:vAlign w:val="center"/>
          </w:tcPr>
          <w:p w14:paraId="05BC6118" w14:textId="77777777" w:rsidR="00BC5E0F" w:rsidRPr="0006458D" w:rsidRDefault="00BC5E0F" w:rsidP="00BC5E0F">
            <w:pPr>
              <w:pStyle w:val="TAC"/>
            </w:pPr>
            <w:r w:rsidRPr="0006458D">
              <w:t>TDLB100-400 Low</w:t>
            </w:r>
          </w:p>
        </w:tc>
        <w:tc>
          <w:tcPr>
            <w:tcW w:w="1176" w:type="dxa"/>
            <w:vAlign w:val="center"/>
          </w:tcPr>
          <w:p w14:paraId="26E5865A" w14:textId="77777777" w:rsidR="00BC5E0F" w:rsidRPr="0006458D" w:rsidRDefault="00BC5E0F" w:rsidP="00BC5E0F">
            <w:pPr>
              <w:pStyle w:val="TAC"/>
            </w:pPr>
            <w:r w:rsidRPr="0006458D">
              <w:t>70 %</w:t>
            </w:r>
          </w:p>
        </w:tc>
        <w:tc>
          <w:tcPr>
            <w:tcW w:w="1402" w:type="dxa"/>
            <w:vAlign w:val="center"/>
          </w:tcPr>
          <w:p w14:paraId="4E5FE53F" w14:textId="77777777" w:rsidR="00BC5E0F" w:rsidRPr="0006458D" w:rsidRDefault="00BC5E0F" w:rsidP="00BC5E0F">
            <w:pPr>
              <w:pStyle w:val="TAC"/>
            </w:pPr>
            <w:r w:rsidRPr="0006458D">
              <w:rPr>
                <w:lang w:eastAsia="zh-CN"/>
              </w:rPr>
              <w:t>G-FR1-A3-12</w:t>
            </w:r>
          </w:p>
        </w:tc>
        <w:tc>
          <w:tcPr>
            <w:tcW w:w="1417" w:type="dxa"/>
          </w:tcPr>
          <w:p w14:paraId="4FEA856E" w14:textId="7DF23870" w:rsidR="00BC5E0F" w:rsidRPr="0006458D" w:rsidRDefault="00BC5E0F" w:rsidP="00BC5E0F">
            <w:pPr>
              <w:pStyle w:val="TAC"/>
            </w:pPr>
            <w:r w:rsidRPr="0006458D">
              <w:t>pos1</w:t>
            </w:r>
          </w:p>
        </w:tc>
        <w:tc>
          <w:tcPr>
            <w:tcW w:w="849" w:type="dxa"/>
            <w:vAlign w:val="bottom"/>
          </w:tcPr>
          <w:p w14:paraId="730D9F87" w14:textId="506C0C6F" w:rsidR="00BC5E0F" w:rsidRPr="0006458D" w:rsidRDefault="00BC5E0F" w:rsidP="00BC5E0F">
            <w:pPr>
              <w:pStyle w:val="TAC"/>
            </w:pPr>
            <w:r w:rsidRPr="0006458D">
              <w:rPr>
                <w:rFonts w:cs="Arial"/>
                <w:szCs w:val="18"/>
              </w:rPr>
              <w:t>[-3.0]</w:t>
            </w:r>
          </w:p>
        </w:tc>
      </w:tr>
      <w:tr w:rsidR="0006458D" w:rsidRPr="0006458D" w14:paraId="1B55E533" w14:textId="77777777" w:rsidTr="0006458D">
        <w:trPr>
          <w:trHeight w:val="105"/>
        </w:trPr>
        <w:tc>
          <w:tcPr>
            <w:tcW w:w="1007" w:type="dxa"/>
            <w:vMerge/>
            <w:vAlign w:val="center"/>
          </w:tcPr>
          <w:p w14:paraId="6AF6BD82" w14:textId="77777777" w:rsidR="00BC5E0F" w:rsidRPr="0006458D" w:rsidRDefault="00BC5E0F" w:rsidP="0006458D">
            <w:pPr>
              <w:pStyle w:val="TAC"/>
            </w:pPr>
          </w:p>
        </w:tc>
        <w:tc>
          <w:tcPr>
            <w:tcW w:w="1093" w:type="dxa"/>
            <w:vMerge/>
            <w:vAlign w:val="center"/>
          </w:tcPr>
          <w:p w14:paraId="16D121E2" w14:textId="77777777" w:rsidR="00BC5E0F" w:rsidRPr="0006458D" w:rsidRDefault="00BC5E0F" w:rsidP="0006458D">
            <w:pPr>
              <w:pStyle w:val="TAC"/>
            </w:pPr>
          </w:p>
        </w:tc>
        <w:tc>
          <w:tcPr>
            <w:tcW w:w="872" w:type="dxa"/>
            <w:vAlign w:val="center"/>
          </w:tcPr>
          <w:p w14:paraId="700DA61A" w14:textId="77777777" w:rsidR="00BC5E0F" w:rsidRPr="0006458D" w:rsidRDefault="00BC5E0F" w:rsidP="0006458D">
            <w:pPr>
              <w:pStyle w:val="TAC"/>
            </w:pPr>
            <w:r w:rsidRPr="0006458D">
              <w:t>Normal</w:t>
            </w:r>
          </w:p>
        </w:tc>
        <w:tc>
          <w:tcPr>
            <w:tcW w:w="1961" w:type="dxa"/>
            <w:vAlign w:val="center"/>
          </w:tcPr>
          <w:p w14:paraId="56AA2CD4" w14:textId="77777777" w:rsidR="00BC5E0F" w:rsidRPr="0006458D" w:rsidRDefault="00BC5E0F" w:rsidP="0006458D">
            <w:pPr>
              <w:pStyle w:val="TAC"/>
            </w:pPr>
            <w:r w:rsidRPr="0006458D">
              <w:t>TDLC300-100 Low</w:t>
            </w:r>
          </w:p>
        </w:tc>
        <w:tc>
          <w:tcPr>
            <w:tcW w:w="1176" w:type="dxa"/>
            <w:vAlign w:val="center"/>
          </w:tcPr>
          <w:p w14:paraId="5986A4BE" w14:textId="77777777" w:rsidR="00BC5E0F" w:rsidRPr="0006458D" w:rsidRDefault="00BC5E0F" w:rsidP="0006458D">
            <w:pPr>
              <w:pStyle w:val="TAC"/>
            </w:pPr>
            <w:r w:rsidRPr="0006458D">
              <w:t>70 %</w:t>
            </w:r>
          </w:p>
        </w:tc>
        <w:tc>
          <w:tcPr>
            <w:tcW w:w="1402" w:type="dxa"/>
            <w:vAlign w:val="center"/>
          </w:tcPr>
          <w:p w14:paraId="1D6B0429" w14:textId="77777777" w:rsidR="00BC5E0F" w:rsidRPr="0006458D" w:rsidRDefault="00BC5E0F" w:rsidP="0006458D">
            <w:pPr>
              <w:pStyle w:val="TAC"/>
            </w:pPr>
            <w:r w:rsidRPr="0006458D">
              <w:rPr>
                <w:lang w:eastAsia="zh-CN"/>
              </w:rPr>
              <w:t>G-FR1-A4-12</w:t>
            </w:r>
          </w:p>
        </w:tc>
        <w:tc>
          <w:tcPr>
            <w:tcW w:w="1417" w:type="dxa"/>
          </w:tcPr>
          <w:p w14:paraId="2D8B6B64" w14:textId="5C25DFF4" w:rsidR="00BC5E0F" w:rsidRPr="0006458D" w:rsidRDefault="00BC5E0F" w:rsidP="0006458D">
            <w:pPr>
              <w:pStyle w:val="TAC"/>
            </w:pPr>
            <w:r w:rsidRPr="0006458D">
              <w:t>pos1</w:t>
            </w:r>
          </w:p>
        </w:tc>
        <w:tc>
          <w:tcPr>
            <w:tcW w:w="849" w:type="dxa"/>
            <w:vAlign w:val="bottom"/>
          </w:tcPr>
          <w:p w14:paraId="58A3B4A4" w14:textId="340D877B" w:rsidR="00BC5E0F" w:rsidRPr="0006458D" w:rsidRDefault="00BC5E0F" w:rsidP="0006458D">
            <w:pPr>
              <w:pStyle w:val="TAC"/>
            </w:pPr>
            <w:r w:rsidRPr="0006458D">
              <w:rPr>
                <w:rFonts w:cs="Arial"/>
                <w:szCs w:val="18"/>
              </w:rPr>
              <w:t>[10.1]</w:t>
            </w:r>
          </w:p>
        </w:tc>
      </w:tr>
      <w:tr w:rsidR="0006458D" w:rsidRPr="0006458D" w14:paraId="5F81D2CC" w14:textId="77777777" w:rsidTr="0006458D">
        <w:trPr>
          <w:trHeight w:val="105"/>
        </w:trPr>
        <w:tc>
          <w:tcPr>
            <w:tcW w:w="1007" w:type="dxa"/>
            <w:vMerge/>
            <w:vAlign w:val="center"/>
          </w:tcPr>
          <w:p w14:paraId="4946A567" w14:textId="77777777" w:rsidR="00BC5E0F" w:rsidRPr="0006458D" w:rsidRDefault="00BC5E0F" w:rsidP="0006458D">
            <w:pPr>
              <w:pStyle w:val="TAC"/>
            </w:pPr>
          </w:p>
        </w:tc>
        <w:tc>
          <w:tcPr>
            <w:tcW w:w="1093" w:type="dxa"/>
            <w:vMerge/>
            <w:vAlign w:val="center"/>
          </w:tcPr>
          <w:p w14:paraId="36442C06" w14:textId="77777777" w:rsidR="00BC5E0F" w:rsidRPr="0006458D" w:rsidRDefault="00BC5E0F" w:rsidP="0006458D">
            <w:pPr>
              <w:pStyle w:val="TAC"/>
            </w:pPr>
          </w:p>
        </w:tc>
        <w:tc>
          <w:tcPr>
            <w:tcW w:w="872" w:type="dxa"/>
            <w:vAlign w:val="center"/>
          </w:tcPr>
          <w:p w14:paraId="7059A038" w14:textId="77777777" w:rsidR="00BC5E0F" w:rsidRPr="0006458D" w:rsidRDefault="00BC5E0F" w:rsidP="0006458D">
            <w:pPr>
              <w:pStyle w:val="TAC"/>
            </w:pPr>
            <w:r w:rsidRPr="0006458D">
              <w:t>Normal</w:t>
            </w:r>
          </w:p>
        </w:tc>
        <w:tc>
          <w:tcPr>
            <w:tcW w:w="1961" w:type="dxa"/>
            <w:vAlign w:val="center"/>
          </w:tcPr>
          <w:p w14:paraId="39646D78" w14:textId="77777777" w:rsidR="00BC5E0F" w:rsidRPr="0006458D" w:rsidRDefault="00BC5E0F" w:rsidP="0006458D">
            <w:pPr>
              <w:pStyle w:val="TAC"/>
            </w:pPr>
            <w:r w:rsidRPr="0006458D">
              <w:t>TDLA30-10 Low</w:t>
            </w:r>
          </w:p>
        </w:tc>
        <w:tc>
          <w:tcPr>
            <w:tcW w:w="1176" w:type="dxa"/>
            <w:vAlign w:val="center"/>
          </w:tcPr>
          <w:p w14:paraId="5CC86870" w14:textId="77777777" w:rsidR="00BC5E0F" w:rsidRPr="0006458D" w:rsidRDefault="00BC5E0F" w:rsidP="0006458D">
            <w:pPr>
              <w:pStyle w:val="TAC"/>
            </w:pPr>
            <w:r w:rsidRPr="0006458D">
              <w:t>70 %</w:t>
            </w:r>
          </w:p>
        </w:tc>
        <w:tc>
          <w:tcPr>
            <w:tcW w:w="1402" w:type="dxa"/>
            <w:vAlign w:val="center"/>
          </w:tcPr>
          <w:p w14:paraId="0F5B7458" w14:textId="77777777" w:rsidR="00BC5E0F" w:rsidRPr="0006458D" w:rsidRDefault="00BC5E0F" w:rsidP="0006458D">
            <w:pPr>
              <w:pStyle w:val="TAC"/>
            </w:pPr>
            <w:r w:rsidRPr="0006458D">
              <w:rPr>
                <w:lang w:eastAsia="zh-CN"/>
              </w:rPr>
              <w:t>G-FR1-A5-12</w:t>
            </w:r>
          </w:p>
        </w:tc>
        <w:tc>
          <w:tcPr>
            <w:tcW w:w="1417" w:type="dxa"/>
          </w:tcPr>
          <w:p w14:paraId="428B1DC6" w14:textId="06134C7C" w:rsidR="00BC5E0F" w:rsidRPr="0006458D" w:rsidRDefault="00BC5E0F" w:rsidP="0006458D">
            <w:pPr>
              <w:pStyle w:val="TAC"/>
            </w:pPr>
            <w:r w:rsidRPr="0006458D">
              <w:t>pos1</w:t>
            </w:r>
          </w:p>
        </w:tc>
        <w:tc>
          <w:tcPr>
            <w:tcW w:w="849" w:type="dxa"/>
            <w:vAlign w:val="bottom"/>
          </w:tcPr>
          <w:p w14:paraId="6E020B8B" w14:textId="2D69D982" w:rsidR="00BC5E0F" w:rsidRPr="0006458D" w:rsidRDefault="00BC5E0F" w:rsidP="0006458D">
            <w:pPr>
              <w:pStyle w:val="TAC"/>
            </w:pPr>
            <w:r w:rsidRPr="0006458D">
              <w:rPr>
                <w:rFonts w:cs="Arial"/>
                <w:szCs w:val="18"/>
              </w:rPr>
              <w:t>[12.2]</w:t>
            </w:r>
          </w:p>
        </w:tc>
      </w:tr>
      <w:tr w:rsidR="0006458D" w:rsidRPr="0006458D" w14:paraId="529B8E14" w14:textId="77777777" w:rsidTr="0006458D">
        <w:trPr>
          <w:trHeight w:val="105"/>
        </w:trPr>
        <w:tc>
          <w:tcPr>
            <w:tcW w:w="1007" w:type="dxa"/>
            <w:vMerge/>
            <w:vAlign w:val="center"/>
          </w:tcPr>
          <w:p w14:paraId="1280CD54" w14:textId="77777777" w:rsidR="00BC5E0F" w:rsidRPr="0006458D" w:rsidRDefault="00BC5E0F" w:rsidP="0006458D">
            <w:pPr>
              <w:pStyle w:val="TAC"/>
            </w:pPr>
          </w:p>
        </w:tc>
        <w:tc>
          <w:tcPr>
            <w:tcW w:w="1093" w:type="dxa"/>
            <w:vMerge w:val="restart"/>
            <w:vAlign w:val="center"/>
          </w:tcPr>
          <w:p w14:paraId="7251D499" w14:textId="77777777" w:rsidR="00BC5E0F" w:rsidRPr="0006458D" w:rsidRDefault="00BC5E0F" w:rsidP="0006458D">
            <w:pPr>
              <w:pStyle w:val="TAC"/>
            </w:pPr>
            <w:r w:rsidRPr="0006458D">
              <w:t>4</w:t>
            </w:r>
          </w:p>
        </w:tc>
        <w:tc>
          <w:tcPr>
            <w:tcW w:w="872" w:type="dxa"/>
            <w:vAlign w:val="center"/>
          </w:tcPr>
          <w:p w14:paraId="4855DD8E" w14:textId="77777777" w:rsidR="00BC5E0F" w:rsidRPr="0006458D" w:rsidRDefault="00BC5E0F" w:rsidP="0006458D">
            <w:pPr>
              <w:pStyle w:val="TAC"/>
            </w:pPr>
            <w:r w:rsidRPr="0006458D">
              <w:t>Normal</w:t>
            </w:r>
          </w:p>
        </w:tc>
        <w:tc>
          <w:tcPr>
            <w:tcW w:w="1961" w:type="dxa"/>
            <w:vAlign w:val="center"/>
          </w:tcPr>
          <w:p w14:paraId="212160B0" w14:textId="77777777" w:rsidR="00BC5E0F" w:rsidRPr="0006458D" w:rsidRDefault="00BC5E0F" w:rsidP="0006458D">
            <w:pPr>
              <w:pStyle w:val="TAC"/>
            </w:pPr>
            <w:r w:rsidRPr="0006458D">
              <w:t>TDLB100-400 Low</w:t>
            </w:r>
          </w:p>
        </w:tc>
        <w:tc>
          <w:tcPr>
            <w:tcW w:w="1176" w:type="dxa"/>
            <w:vAlign w:val="center"/>
          </w:tcPr>
          <w:p w14:paraId="1886FA16" w14:textId="77777777" w:rsidR="00BC5E0F" w:rsidRPr="0006458D" w:rsidRDefault="00BC5E0F" w:rsidP="0006458D">
            <w:pPr>
              <w:pStyle w:val="TAC"/>
            </w:pPr>
            <w:r w:rsidRPr="0006458D">
              <w:t>70 %</w:t>
            </w:r>
          </w:p>
        </w:tc>
        <w:tc>
          <w:tcPr>
            <w:tcW w:w="1402" w:type="dxa"/>
            <w:vAlign w:val="center"/>
          </w:tcPr>
          <w:p w14:paraId="0D34CFAC" w14:textId="77777777" w:rsidR="00BC5E0F" w:rsidRPr="0006458D" w:rsidRDefault="00BC5E0F" w:rsidP="0006458D">
            <w:pPr>
              <w:pStyle w:val="TAC"/>
            </w:pPr>
            <w:r w:rsidRPr="0006458D">
              <w:rPr>
                <w:lang w:eastAsia="zh-CN"/>
              </w:rPr>
              <w:t>G-FR1-A3-12</w:t>
            </w:r>
          </w:p>
        </w:tc>
        <w:tc>
          <w:tcPr>
            <w:tcW w:w="1417" w:type="dxa"/>
          </w:tcPr>
          <w:p w14:paraId="3E0FBD5F" w14:textId="50CA2D5D" w:rsidR="00BC5E0F" w:rsidRPr="0006458D" w:rsidRDefault="00BC5E0F" w:rsidP="0006458D">
            <w:pPr>
              <w:pStyle w:val="TAC"/>
            </w:pPr>
            <w:r w:rsidRPr="0006458D">
              <w:t>pos1</w:t>
            </w:r>
          </w:p>
        </w:tc>
        <w:tc>
          <w:tcPr>
            <w:tcW w:w="849" w:type="dxa"/>
            <w:vAlign w:val="bottom"/>
          </w:tcPr>
          <w:p w14:paraId="7CE0AEB7" w14:textId="773B1A27" w:rsidR="00BC5E0F" w:rsidRPr="0006458D" w:rsidRDefault="00BC5E0F" w:rsidP="0006458D">
            <w:pPr>
              <w:pStyle w:val="TAC"/>
            </w:pPr>
            <w:r w:rsidRPr="0006458D">
              <w:rPr>
                <w:rFonts w:cs="Arial"/>
                <w:szCs w:val="18"/>
              </w:rPr>
              <w:t>[-6.3]</w:t>
            </w:r>
          </w:p>
        </w:tc>
      </w:tr>
      <w:tr w:rsidR="0006458D" w:rsidRPr="0006458D" w14:paraId="27C3484C" w14:textId="77777777" w:rsidTr="0006458D">
        <w:trPr>
          <w:trHeight w:val="105"/>
        </w:trPr>
        <w:tc>
          <w:tcPr>
            <w:tcW w:w="1007" w:type="dxa"/>
            <w:vMerge/>
            <w:vAlign w:val="center"/>
          </w:tcPr>
          <w:p w14:paraId="34A668D0" w14:textId="77777777" w:rsidR="00BC5E0F" w:rsidRPr="0006458D" w:rsidRDefault="00BC5E0F" w:rsidP="0006458D">
            <w:pPr>
              <w:pStyle w:val="TAC"/>
            </w:pPr>
          </w:p>
        </w:tc>
        <w:tc>
          <w:tcPr>
            <w:tcW w:w="1093" w:type="dxa"/>
            <w:vMerge/>
            <w:vAlign w:val="center"/>
          </w:tcPr>
          <w:p w14:paraId="6F0FBB57" w14:textId="77777777" w:rsidR="00BC5E0F" w:rsidRPr="0006458D" w:rsidRDefault="00BC5E0F" w:rsidP="0006458D">
            <w:pPr>
              <w:pStyle w:val="TAC"/>
            </w:pPr>
          </w:p>
        </w:tc>
        <w:tc>
          <w:tcPr>
            <w:tcW w:w="872" w:type="dxa"/>
            <w:vAlign w:val="center"/>
          </w:tcPr>
          <w:p w14:paraId="4992F942" w14:textId="77777777" w:rsidR="00BC5E0F" w:rsidRPr="0006458D" w:rsidRDefault="00BC5E0F" w:rsidP="0006458D">
            <w:pPr>
              <w:pStyle w:val="TAC"/>
            </w:pPr>
            <w:r w:rsidRPr="0006458D">
              <w:t>Normal</w:t>
            </w:r>
          </w:p>
        </w:tc>
        <w:tc>
          <w:tcPr>
            <w:tcW w:w="1961" w:type="dxa"/>
            <w:vAlign w:val="center"/>
          </w:tcPr>
          <w:p w14:paraId="26712E2C" w14:textId="77777777" w:rsidR="00BC5E0F" w:rsidRPr="0006458D" w:rsidRDefault="00BC5E0F" w:rsidP="0006458D">
            <w:pPr>
              <w:pStyle w:val="TAC"/>
            </w:pPr>
            <w:r w:rsidRPr="0006458D">
              <w:t>TDLC300-100 Low</w:t>
            </w:r>
          </w:p>
        </w:tc>
        <w:tc>
          <w:tcPr>
            <w:tcW w:w="1176" w:type="dxa"/>
            <w:vAlign w:val="center"/>
          </w:tcPr>
          <w:p w14:paraId="5F05159D" w14:textId="77777777" w:rsidR="00BC5E0F" w:rsidRPr="0006458D" w:rsidRDefault="00BC5E0F" w:rsidP="0006458D">
            <w:pPr>
              <w:pStyle w:val="TAC"/>
            </w:pPr>
            <w:r w:rsidRPr="0006458D">
              <w:t>70 %</w:t>
            </w:r>
          </w:p>
        </w:tc>
        <w:tc>
          <w:tcPr>
            <w:tcW w:w="1402" w:type="dxa"/>
            <w:vAlign w:val="center"/>
          </w:tcPr>
          <w:p w14:paraId="611B1AC0" w14:textId="77777777" w:rsidR="00BC5E0F" w:rsidRPr="0006458D" w:rsidRDefault="00BC5E0F" w:rsidP="0006458D">
            <w:pPr>
              <w:pStyle w:val="TAC"/>
            </w:pPr>
            <w:r w:rsidRPr="0006458D">
              <w:rPr>
                <w:lang w:eastAsia="zh-CN"/>
              </w:rPr>
              <w:t>G-FR1-A4-12</w:t>
            </w:r>
          </w:p>
        </w:tc>
        <w:tc>
          <w:tcPr>
            <w:tcW w:w="1417" w:type="dxa"/>
          </w:tcPr>
          <w:p w14:paraId="67DE151C" w14:textId="31675469" w:rsidR="00BC5E0F" w:rsidRPr="0006458D" w:rsidRDefault="00BC5E0F" w:rsidP="0006458D">
            <w:pPr>
              <w:pStyle w:val="TAC"/>
            </w:pPr>
            <w:r w:rsidRPr="0006458D">
              <w:t>pos1</w:t>
            </w:r>
          </w:p>
        </w:tc>
        <w:tc>
          <w:tcPr>
            <w:tcW w:w="849" w:type="dxa"/>
            <w:vAlign w:val="bottom"/>
          </w:tcPr>
          <w:p w14:paraId="4DDCB973" w14:textId="641E1EED" w:rsidR="00BC5E0F" w:rsidRPr="0006458D" w:rsidRDefault="00BC5E0F" w:rsidP="0006458D">
            <w:pPr>
              <w:pStyle w:val="TAC"/>
            </w:pPr>
            <w:r w:rsidRPr="0006458D">
              <w:rPr>
                <w:rFonts w:cs="Arial"/>
                <w:szCs w:val="18"/>
              </w:rPr>
              <w:t>[6.0]</w:t>
            </w:r>
          </w:p>
        </w:tc>
      </w:tr>
      <w:tr w:rsidR="0006458D" w:rsidRPr="0006458D" w14:paraId="0E76B0F6" w14:textId="77777777" w:rsidTr="0006458D">
        <w:trPr>
          <w:trHeight w:val="105"/>
        </w:trPr>
        <w:tc>
          <w:tcPr>
            <w:tcW w:w="1007" w:type="dxa"/>
            <w:vMerge/>
            <w:vAlign w:val="center"/>
          </w:tcPr>
          <w:p w14:paraId="09B94515" w14:textId="77777777" w:rsidR="00BC5E0F" w:rsidRPr="0006458D" w:rsidRDefault="00BC5E0F" w:rsidP="0006458D">
            <w:pPr>
              <w:pStyle w:val="TAC"/>
            </w:pPr>
          </w:p>
        </w:tc>
        <w:tc>
          <w:tcPr>
            <w:tcW w:w="1093" w:type="dxa"/>
            <w:vMerge/>
            <w:vAlign w:val="center"/>
          </w:tcPr>
          <w:p w14:paraId="239BF652" w14:textId="77777777" w:rsidR="00BC5E0F" w:rsidRPr="0006458D" w:rsidRDefault="00BC5E0F" w:rsidP="0006458D">
            <w:pPr>
              <w:pStyle w:val="TAC"/>
            </w:pPr>
          </w:p>
        </w:tc>
        <w:tc>
          <w:tcPr>
            <w:tcW w:w="872" w:type="dxa"/>
            <w:vAlign w:val="center"/>
          </w:tcPr>
          <w:p w14:paraId="31456A67" w14:textId="77777777" w:rsidR="00BC5E0F" w:rsidRPr="0006458D" w:rsidRDefault="00BC5E0F" w:rsidP="0006458D">
            <w:pPr>
              <w:pStyle w:val="TAC"/>
            </w:pPr>
            <w:r w:rsidRPr="0006458D">
              <w:t>Normal</w:t>
            </w:r>
          </w:p>
        </w:tc>
        <w:tc>
          <w:tcPr>
            <w:tcW w:w="1961" w:type="dxa"/>
            <w:vAlign w:val="center"/>
          </w:tcPr>
          <w:p w14:paraId="4F0FB740" w14:textId="77777777" w:rsidR="00BC5E0F" w:rsidRPr="0006458D" w:rsidRDefault="00BC5E0F" w:rsidP="0006458D">
            <w:pPr>
              <w:pStyle w:val="TAC"/>
            </w:pPr>
            <w:r w:rsidRPr="0006458D">
              <w:t>TDLA30-10 Low</w:t>
            </w:r>
          </w:p>
        </w:tc>
        <w:tc>
          <w:tcPr>
            <w:tcW w:w="1176" w:type="dxa"/>
            <w:vAlign w:val="center"/>
          </w:tcPr>
          <w:p w14:paraId="28F5F72E" w14:textId="77777777" w:rsidR="00BC5E0F" w:rsidRPr="0006458D" w:rsidRDefault="00BC5E0F" w:rsidP="0006458D">
            <w:pPr>
              <w:pStyle w:val="TAC"/>
            </w:pPr>
            <w:r w:rsidRPr="0006458D">
              <w:t>70 %</w:t>
            </w:r>
          </w:p>
        </w:tc>
        <w:tc>
          <w:tcPr>
            <w:tcW w:w="1402" w:type="dxa"/>
            <w:vAlign w:val="center"/>
          </w:tcPr>
          <w:p w14:paraId="7F186CE2" w14:textId="77777777" w:rsidR="00BC5E0F" w:rsidRPr="0006458D" w:rsidRDefault="00BC5E0F" w:rsidP="0006458D">
            <w:pPr>
              <w:pStyle w:val="TAC"/>
            </w:pPr>
            <w:r w:rsidRPr="0006458D">
              <w:rPr>
                <w:lang w:eastAsia="zh-CN"/>
              </w:rPr>
              <w:t>G-FR1-A5-12</w:t>
            </w:r>
          </w:p>
        </w:tc>
        <w:tc>
          <w:tcPr>
            <w:tcW w:w="1417" w:type="dxa"/>
          </w:tcPr>
          <w:p w14:paraId="67161DC0" w14:textId="729561AE" w:rsidR="00BC5E0F" w:rsidRPr="0006458D" w:rsidRDefault="00BC5E0F" w:rsidP="0006458D">
            <w:pPr>
              <w:pStyle w:val="TAC"/>
            </w:pPr>
            <w:r w:rsidRPr="0006458D">
              <w:t>pos1</w:t>
            </w:r>
          </w:p>
        </w:tc>
        <w:tc>
          <w:tcPr>
            <w:tcW w:w="849" w:type="dxa"/>
            <w:vAlign w:val="bottom"/>
          </w:tcPr>
          <w:p w14:paraId="56802E22" w14:textId="67D14C84" w:rsidR="00BC5E0F" w:rsidRPr="0006458D" w:rsidRDefault="00BC5E0F" w:rsidP="0006458D">
            <w:pPr>
              <w:pStyle w:val="TAC"/>
            </w:pPr>
            <w:r w:rsidRPr="0006458D">
              <w:rPr>
                <w:rFonts w:cs="Arial"/>
                <w:szCs w:val="18"/>
              </w:rPr>
              <w:t>[8.2]</w:t>
            </w:r>
          </w:p>
        </w:tc>
      </w:tr>
      <w:tr w:rsidR="0006458D" w:rsidRPr="0006458D" w14:paraId="56B0D0CF" w14:textId="77777777" w:rsidTr="0006458D">
        <w:trPr>
          <w:trHeight w:val="105"/>
        </w:trPr>
        <w:tc>
          <w:tcPr>
            <w:tcW w:w="1007" w:type="dxa"/>
            <w:vMerge/>
            <w:vAlign w:val="center"/>
          </w:tcPr>
          <w:p w14:paraId="7A6F8257" w14:textId="77777777" w:rsidR="00BC5E0F" w:rsidRPr="0006458D" w:rsidRDefault="00BC5E0F" w:rsidP="0006458D">
            <w:pPr>
              <w:pStyle w:val="TAC"/>
            </w:pPr>
          </w:p>
        </w:tc>
        <w:tc>
          <w:tcPr>
            <w:tcW w:w="1093" w:type="dxa"/>
            <w:vMerge w:val="restart"/>
            <w:vAlign w:val="center"/>
          </w:tcPr>
          <w:p w14:paraId="22E82D8E" w14:textId="77777777" w:rsidR="00BC5E0F" w:rsidRPr="0006458D" w:rsidRDefault="00BC5E0F" w:rsidP="0006458D">
            <w:pPr>
              <w:pStyle w:val="TAC"/>
            </w:pPr>
            <w:r w:rsidRPr="0006458D">
              <w:t>8</w:t>
            </w:r>
          </w:p>
        </w:tc>
        <w:tc>
          <w:tcPr>
            <w:tcW w:w="872" w:type="dxa"/>
            <w:vAlign w:val="center"/>
          </w:tcPr>
          <w:p w14:paraId="4028746E" w14:textId="77777777" w:rsidR="00BC5E0F" w:rsidRPr="0006458D" w:rsidRDefault="00BC5E0F" w:rsidP="0006458D">
            <w:pPr>
              <w:pStyle w:val="TAC"/>
            </w:pPr>
            <w:r w:rsidRPr="0006458D">
              <w:t>Normal</w:t>
            </w:r>
          </w:p>
        </w:tc>
        <w:tc>
          <w:tcPr>
            <w:tcW w:w="1961" w:type="dxa"/>
            <w:vAlign w:val="center"/>
          </w:tcPr>
          <w:p w14:paraId="6B07839D" w14:textId="77777777" w:rsidR="00BC5E0F" w:rsidRPr="0006458D" w:rsidRDefault="00BC5E0F" w:rsidP="0006458D">
            <w:pPr>
              <w:pStyle w:val="TAC"/>
            </w:pPr>
            <w:r w:rsidRPr="0006458D">
              <w:t>TDLB100-400 Low</w:t>
            </w:r>
          </w:p>
        </w:tc>
        <w:tc>
          <w:tcPr>
            <w:tcW w:w="1176" w:type="dxa"/>
            <w:vAlign w:val="center"/>
          </w:tcPr>
          <w:p w14:paraId="1A510E35" w14:textId="77777777" w:rsidR="00BC5E0F" w:rsidRPr="0006458D" w:rsidRDefault="00BC5E0F" w:rsidP="0006458D">
            <w:pPr>
              <w:pStyle w:val="TAC"/>
            </w:pPr>
            <w:r w:rsidRPr="0006458D">
              <w:t>70 %</w:t>
            </w:r>
          </w:p>
        </w:tc>
        <w:tc>
          <w:tcPr>
            <w:tcW w:w="1402" w:type="dxa"/>
            <w:vAlign w:val="center"/>
          </w:tcPr>
          <w:p w14:paraId="329AB795" w14:textId="77777777" w:rsidR="00BC5E0F" w:rsidRPr="0006458D" w:rsidRDefault="00BC5E0F" w:rsidP="0006458D">
            <w:pPr>
              <w:pStyle w:val="TAC"/>
            </w:pPr>
            <w:r w:rsidRPr="0006458D">
              <w:rPr>
                <w:lang w:eastAsia="zh-CN"/>
              </w:rPr>
              <w:t>G-FR1-A3-12</w:t>
            </w:r>
          </w:p>
        </w:tc>
        <w:tc>
          <w:tcPr>
            <w:tcW w:w="1417" w:type="dxa"/>
          </w:tcPr>
          <w:p w14:paraId="7481AF09" w14:textId="63714AFA" w:rsidR="00BC5E0F" w:rsidRPr="0006458D" w:rsidRDefault="00BC5E0F" w:rsidP="0006458D">
            <w:pPr>
              <w:pStyle w:val="TAC"/>
            </w:pPr>
            <w:r w:rsidRPr="0006458D">
              <w:t>pos1</w:t>
            </w:r>
          </w:p>
        </w:tc>
        <w:tc>
          <w:tcPr>
            <w:tcW w:w="849" w:type="dxa"/>
            <w:vAlign w:val="bottom"/>
          </w:tcPr>
          <w:p w14:paraId="2E24D94B" w14:textId="0C564FA9" w:rsidR="00BC5E0F" w:rsidRPr="0006458D" w:rsidRDefault="00BC5E0F" w:rsidP="0006458D">
            <w:pPr>
              <w:pStyle w:val="TAC"/>
            </w:pPr>
            <w:r w:rsidRPr="0006458D">
              <w:rPr>
                <w:rFonts w:cs="Arial"/>
                <w:szCs w:val="18"/>
              </w:rPr>
              <w:t>[-9.1]</w:t>
            </w:r>
          </w:p>
        </w:tc>
      </w:tr>
      <w:tr w:rsidR="0006458D" w:rsidRPr="0006458D" w14:paraId="2D99EE5F" w14:textId="77777777" w:rsidTr="0006458D">
        <w:trPr>
          <w:trHeight w:val="105"/>
        </w:trPr>
        <w:tc>
          <w:tcPr>
            <w:tcW w:w="1007" w:type="dxa"/>
            <w:vMerge/>
            <w:vAlign w:val="center"/>
          </w:tcPr>
          <w:p w14:paraId="584788BD" w14:textId="77777777" w:rsidR="00BC5E0F" w:rsidRPr="0006458D" w:rsidRDefault="00BC5E0F" w:rsidP="0006458D">
            <w:pPr>
              <w:pStyle w:val="TAC"/>
            </w:pPr>
          </w:p>
        </w:tc>
        <w:tc>
          <w:tcPr>
            <w:tcW w:w="1093" w:type="dxa"/>
            <w:vMerge/>
            <w:vAlign w:val="center"/>
          </w:tcPr>
          <w:p w14:paraId="4B5597F2" w14:textId="77777777" w:rsidR="00BC5E0F" w:rsidRPr="0006458D" w:rsidRDefault="00BC5E0F" w:rsidP="0006458D">
            <w:pPr>
              <w:pStyle w:val="TAC"/>
            </w:pPr>
          </w:p>
        </w:tc>
        <w:tc>
          <w:tcPr>
            <w:tcW w:w="872" w:type="dxa"/>
            <w:vAlign w:val="center"/>
          </w:tcPr>
          <w:p w14:paraId="2DB2FE39" w14:textId="77777777" w:rsidR="00BC5E0F" w:rsidRPr="0006458D" w:rsidRDefault="00BC5E0F" w:rsidP="0006458D">
            <w:pPr>
              <w:pStyle w:val="TAC"/>
            </w:pPr>
            <w:r w:rsidRPr="0006458D">
              <w:t>Normal</w:t>
            </w:r>
          </w:p>
        </w:tc>
        <w:tc>
          <w:tcPr>
            <w:tcW w:w="1961" w:type="dxa"/>
            <w:vAlign w:val="center"/>
          </w:tcPr>
          <w:p w14:paraId="46CFAC58" w14:textId="77777777" w:rsidR="00BC5E0F" w:rsidRPr="0006458D" w:rsidRDefault="00BC5E0F" w:rsidP="0006458D">
            <w:pPr>
              <w:pStyle w:val="TAC"/>
            </w:pPr>
            <w:r w:rsidRPr="0006458D">
              <w:t>TDLC300-100 Low</w:t>
            </w:r>
          </w:p>
        </w:tc>
        <w:tc>
          <w:tcPr>
            <w:tcW w:w="1176" w:type="dxa"/>
            <w:vAlign w:val="center"/>
          </w:tcPr>
          <w:p w14:paraId="28138B6E" w14:textId="77777777" w:rsidR="00BC5E0F" w:rsidRPr="0006458D" w:rsidRDefault="00BC5E0F" w:rsidP="0006458D">
            <w:pPr>
              <w:pStyle w:val="TAC"/>
            </w:pPr>
            <w:r w:rsidRPr="0006458D">
              <w:t>70 %</w:t>
            </w:r>
          </w:p>
        </w:tc>
        <w:tc>
          <w:tcPr>
            <w:tcW w:w="1402" w:type="dxa"/>
            <w:vAlign w:val="center"/>
          </w:tcPr>
          <w:p w14:paraId="10D8BE2D" w14:textId="77777777" w:rsidR="00BC5E0F" w:rsidRPr="0006458D" w:rsidRDefault="00BC5E0F" w:rsidP="0006458D">
            <w:pPr>
              <w:pStyle w:val="TAC"/>
            </w:pPr>
            <w:r w:rsidRPr="0006458D">
              <w:rPr>
                <w:lang w:eastAsia="zh-CN"/>
              </w:rPr>
              <w:t>G-FR1-A4-12</w:t>
            </w:r>
          </w:p>
        </w:tc>
        <w:tc>
          <w:tcPr>
            <w:tcW w:w="1417" w:type="dxa"/>
          </w:tcPr>
          <w:p w14:paraId="66047533" w14:textId="663ABD04" w:rsidR="00BC5E0F" w:rsidRPr="0006458D" w:rsidRDefault="00BC5E0F" w:rsidP="0006458D">
            <w:pPr>
              <w:pStyle w:val="TAC"/>
            </w:pPr>
            <w:r w:rsidRPr="0006458D">
              <w:t>pos1</w:t>
            </w:r>
          </w:p>
        </w:tc>
        <w:tc>
          <w:tcPr>
            <w:tcW w:w="849" w:type="dxa"/>
            <w:vAlign w:val="bottom"/>
          </w:tcPr>
          <w:p w14:paraId="54110FDA" w14:textId="76722C40" w:rsidR="00BC5E0F" w:rsidRPr="0006458D" w:rsidRDefault="00BC5E0F" w:rsidP="0006458D">
            <w:pPr>
              <w:pStyle w:val="TAC"/>
            </w:pPr>
            <w:r w:rsidRPr="0006458D">
              <w:rPr>
                <w:rFonts w:cs="Arial"/>
                <w:szCs w:val="18"/>
              </w:rPr>
              <w:t>[2.9]</w:t>
            </w:r>
          </w:p>
        </w:tc>
      </w:tr>
      <w:tr w:rsidR="0006458D" w:rsidRPr="0006458D" w14:paraId="445902A6" w14:textId="77777777" w:rsidTr="0006458D">
        <w:trPr>
          <w:trHeight w:val="105"/>
        </w:trPr>
        <w:tc>
          <w:tcPr>
            <w:tcW w:w="1007" w:type="dxa"/>
            <w:vMerge/>
            <w:vAlign w:val="center"/>
          </w:tcPr>
          <w:p w14:paraId="055A73A1" w14:textId="77777777" w:rsidR="00BC5E0F" w:rsidRPr="0006458D" w:rsidRDefault="00BC5E0F" w:rsidP="0006458D">
            <w:pPr>
              <w:pStyle w:val="TAC"/>
            </w:pPr>
          </w:p>
        </w:tc>
        <w:tc>
          <w:tcPr>
            <w:tcW w:w="1093" w:type="dxa"/>
            <w:vMerge/>
            <w:vAlign w:val="center"/>
          </w:tcPr>
          <w:p w14:paraId="7A12950B" w14:textId="77777777" w:rsidR="00BC5E0F" w:rsidRPr="0006458D" w:rsidRDefault="00BC5E0F" w:rsidP="0006458D">
            <w:pPr>
              <w:pStyle w:val="TAC"/>
            </w:pPr>
          </w:p>
        </w:tc>
        <w:tc>
          <w:tcPr>
            <w:tcW w:w="872" w:type="dxa"/>
            <w:vAlign w:val="center"/>
          </w:tcPr>
          <w:p w14:paraId="35ECB19F" w14:textId="77777777" w:rsidR="00BC5E0F" w:rsidRPr="0006458D" w:rsidRDefault="00BC5E0F" w:rsidP="0006458D">
            <w:pPr>
              <w:pStyle w:val="TAC"/>
            </w:pPr>
            <w:r w:rsidRPr="0006458D">
              <w:t>Normal</w:t>
            </w:r>
          </w:p>
        </w:tc>
        <w:tc>
          <w:tcPr>
            <w:tcW w:w="1961" w:type="dxa"/>
            <w:vAlign w:val="center"/>
          </w:tcPr>
          <w:p w14:paraId="5466E685" w14:textId="77777777" w:rsidR="00BC5E0F" w:rsidRPr="0006458D" w:rsidRDefault="00BC5E0F" w:rsidP="0006458D">
            <w:pPr>
              <w:pStyle w:val="TAC"/>
            </w:pPr>
            <w:r w:rsidRPr="0006458D">
              <w:t>TDLA30-10 Low</w:t>
            </w:r>
          </w:p>
        </w:tc>
        <w:tc>
          <w:tcPr>
            <w:tcW w:w="1176" w:type="dxa"/>
            <w:vAlign w:val="center"/>
          </w:tcPr>
          <w:p w14:paraId="0AA65A48" w14:textId="77777777" w:rsidR="00BC5E0F" w:rsidRPr="0006458D" w:rsidRDefault="00BC5E0F" w:rsidP="0006458D">
            <w:pPr>
              <w:pStyle w:val="TAC"/>
            </w:pPr>
            <w:r w:rsidRPr="0006458D">
              <w:t>70 %</w:t>
            </w:r>
          </w:p>
        </w:tc>
        <w:tc>
          <w:tcPr>
            <w:tcW w:w="1402" w:type="dxa"/>
            <w:vAlign w:val="center"/>
          </w:tcPr>
          <w:p w14:paraId="2AE22717" w14:textId="77777777" w:rsidR="00BC5E0F" w:rsidRPr="0006458D" w:rsidRDefault="00BC5E0F" w:rsidP="0006458D">
            <w:pPr>
              <w:pStyle w:val="TAC"/>
            </w:pPr>
            <w:r w:rsidRPr="0006458D">
              <w:rPr>
                <w:lang w:eastAsia="zh-CN"/>
              </w:rPr>
              <w:t>G-FR1-A5-12</w:t>
            </w:r>
          </w:p>
        </w:tc>
        <w:tc>
          <w:tcPr>
            <w:tcW w:w="1417" w:type="dxa"/>
          </w:tcPr>
          <w:p w14:paraId="41027A44" w14:textId="15187F60" w:rsidR="00BC5E0F" w:rsidRPr="0006458D" w:rsidRDefault="00BC5E0F" w:rsidP="0006458D">
            <w:pPr>
              <w:pStyle w:val="TAC"/>
            </w:pPr>
            <w:r w:rsidRPr="0006458D">
              <w:t>pos1</w:t>
            </w:r>
          </w:p>
        </w:tc>
        <w:tc>
          <w:tcPr>
            <w:tcW w:w="849" w:type="dxa"/>
            <w:vAlign w:val="bottom"/>
          </w:tcPr>
          <w:p w14:paraId="17196589" w14:textId="67DB3D8B" w:rsidR="00BC5E0F" w:rsidRPr="0006458D" w:rsidRDefault="00BC5E0F" w:rsidP="0006458D">
            <w:pPr>
              <w:pStyle w:val="TAC"/>
            </w:pPr>
            <w:r w:rsidRPr="0006458D">
              <w:rPr>
                <w:rFonts w:cs="Arial"/>
                <w:szCs w:val="18"/>
              </w:rPr>
              <w:t>[5.2]</w:t>
            </w:r>
          </w:p>
        </w:tc>
      </w:tr>
      <w:tr w:rsidR="0006458D" w:rsidRPr="0006458D" w14:paraId="00193AC7" w14:textId="77777777" w:rsidTr="0006458D">
        <w:trPr>
          <w:trHeight w:val="105"/>
        </w:trPr>
        <w:tc>
          <w:tcPr>
            <w:tcW w:w="1007" w:type="dxa"/>
            <w:vMerge w:val="restart"/>
            <w:vAlign w:val="center"/>
          </w:tcPr>
          <w:p w14:paraId="25C777E4" w14:textId="77777777" w:rsidR="00BC5E0F" w:rsidRPr="0006458D" w:rsidRDefault="00BC5E0F" w:rsidP="00BC5E0F">
            <w:pPr>
              <w:pStyle w:val="TAC"/>
            </w:pPr>
            <w:r w:rsidRPr="0006458D">
              <w:t>2</w:t>
            </w:r>
          </w:p>
        </w:tc>
        <w:tc>
          <w:tcPr>
            <w:tcW w:w="1093" w:type="dxa"/>
            <w:vMerge w:val="restart"/>
            <w:vAlign w:val="center"/>
          </w:tcPr>
          <w:p w14:paraId="704F3AA5" w14:textId="77777777" w:rsidR="00BC5E0F" w:rsidRPr="0006458D" w:rsidRDefault="00BC5E0F" w:rsidP="00BC5E0F">
            <w:pPr>
              <w:pStyle w:val="TAC"/>
            </w:pPr>
            <w:r w:rsidRPr="0006458D">
              <w:t>2</w:t>
            </w:r>
          </w:p>
        </w:tc>
        <w:tc>
          <w:tcPr>
            <w:tcW w:w="872" w:type="dxa"/>
            <w:vAlign w:val="center"/>
          </w:tcPr>
          <w:p w14:paraId="2A89BD76" w14:textId="77777777" w:rsidR="00BC5E0F" w:rsidRPr="0006458D" w:rsidRDefault="00BC5E0F" w:rsidP="00BC5E0F">
            <w:pPr>
              <w:pStyle w:val="TAC"/>
            </w:pPr>
            <w:r w:rsidRPr="0006458D">
              <w:t>Normal</w:t>
            </w:r>
          </w:p>
        </w:tc>
        <w:tc>
          <w:tcPr>
            <w:tcW w:w="1961" w:type="dxa"/>
            <w:vAlign w:val="center"/>
          </w:tcPr>
          <w:p w14:paraId="0136128A" w14:textId="77777777" w:rsidR="00BC5E0F" w:rsidRPr="0006458D" w:rsidRDefault="00BC5E0F" w:rsidP="00BC5E0F">
            <w:pPr>
              <w:pStyle w:val="TAC"/>
            </w:pPr>
            <w:r w:rsidRPr="0006458D">
              <w:t>TDLB100-400 Low</w:t>
            </w:r>
          </w:p>
        </w:tc>
        <w:tc>
          <w:tcPr>
            <w:tcW w:w="1176" w:type="dxa"/>
            <w:vAlign w:val="center"/>
          </w:tcPr>
          <w:p w14:paraId="1271F43A" w14:textId="77777777" w:rsidR="00BC5E0F" w:rsidRPr="0006458D" w:rsidRDefault="00BC5E0F" w:rsidP="00BC5E0F">
            <w:pPr>
              <w:pStyle w:val="TAC"/>
            </w:pPr>
            <w:r w:rsidRPr="0006458D">
              <w:t>70 %</w:t>
            </w:r>
          </w:p>
        </w:tc>
        <w:tc>
          <w:tcPr>
            <w:tcW w:w="1402" w:type="dxa"/>
            <w:vAlign w:val="center"/>
          </w:tcPr>
          <w:p w14:paraId="38B32279" w14:textId="77777777" w:rsidR="00BC5E0F" w:rsidRPr="0006458D" w:rsidRDefault="00BC5E0F" w:rsidP="00BC5E0F">
            <w:pPr>
              <w:pStyle w:val="TAC"/>
            </w:pPr>
            <w:r w:rsidRPr="0006458D">
              <w:rPr>
                <w:lang w:eastAsia="zh-CN"/>
              </w:rPr>
              <w:t>G-FR1-A3-26</w:t>
            </w:r>
          </w:p>
        </w:tc>
        <w:tc>
          <w:tcPr>
            <w:tcW w:w="1417" w:type="dxa"/>
          </w:tcPr>
          <w:p w14:paraId="4B3E5349" w14:textId="60D4FC20" w:rsidR="00BC5E0F" w:rsidRPr="0006458D" w:rsidRDefault="00BC5E0F" w:rsidP="00BC5E0F">
            <w:pPr>
              <w:pStyle w:val="TAC"/>
            </w:pPr>
            <w:r w:rsidRPr="0006458D">
              <w:t>pos1</w:t>
            </w:r>
          </w:p>
        </w:tc>
        <w:tc>
          <w:tcPr>
            <w:tcW w:w="849" w:type="dxa"/>
            <w:vAlign w:val="bottom"/>
          </w:tcPr>
          <w:p w14:paraId="310DF914" w14:textId="582335B6" w:rsidR="00BC5E0F" w:rsidRPr="0006458D" w:rsidRDefault="00BC5E0F" w:rsidP="00BC5E0F">
            <w:pPr>
              <w:pStyle w:val="TAC"/>
            </w:pPr>
            <w:r w:rsidRPr="0006458D">
              <w:rPr>
                <w:rFonts w:cs="Arial"/>
                <w:szCs w:val="18"/>
              </w:rPr>
              <w:t>[0.9]</w:t>
            </w:r>
          </w:p>
        </w:tc>
      </w:tr>
      <w:tr w:rsidR="0006458D" w:rsidRPr="0006458D" w14:paraId="171FE0B0" w14:textId="77777777" w:rsidTr="0006458D">
        <w:trPr>
          <w:trHeight w:val="105"/>
        </w:trPr>
        <w:tc>
          <w:tcPr>
            <w:tcW w:w="1007" w:type="dxa"/>
            <w:vMerge/>
            <w:vAlign w:val="center"/>
          </w:tcPr>
          <w:p w14:paraId="62F094D8" w14:textId="77777777" w:rsidR="00BC5E0F" w:rsidRPr="0006458D" w:rsidRDefault="00BC5E0F" w:rsidP="0006458D">
            <w:pPr>
              <w:pStyle w:val="TAC"/>
            </w:pPr>
          </w:p>
        </w:tc>
        <w:tc>
          <w:tcPr>
            <w:tcW w:w="1093" w:type="dxa"/>
            <w:vMerge/>
            <w:vAlign w:val="center"/>
          </w:tcPr>
          <w:p w14:paraId="428B1749" w14:textId="77777777" w:rsidR="00BC5E0F" w:rsidRPr="0006458D" w:rsidRDefault="00BC5E0F" w:rsidP="0006458D">
            <w:pPr>
              <w:pStyle w:val="TAC"/>
            </w:pPr>
          </w:p>
        </w:tc>
        <w:tc>
          <w:tcPr>
            <w:tcW w:w="872" w:type="dxa"/>
            <w:vAlign w:val="center"/>
          </w:tcPr>
          <w:p w14:paraId="6D091373" w14:textId="77777777" w:rsidR="00BC5E0F" w:rsidRPr="0006458D" w:rsidRDefault="00BC5E0F" w:rsidP="0006458D">
            <w:pPr>
              <w:pStyle w:val="TAC"/>
            </w:pPr>
            <w:r w:rsidRPr="0006458D">
              <w:t>Normal</w:t>
            </w:r>
          </w:p>
        </w:tc>
        <w:tc>
          <w:tcPr>
            <w:tcW w:w="1961" w:type="dxa"/>
            <w:vAlign w:val="center"/>
          </w:tcPr>
          <w:p w14:paraId="103C0B01" w14:textId="77777777" w:rsidR="00BC5E0F" w:rsidRPr="0006458D" w:rsidRDefault="00BC5E0F" w:rsidP="0006458D">
            <w:pPr>
              <w:pStyle w:val="TAC"/>
            </w:pPr>
            <w:r w:rsidRPr="0006458D">
              <w:t>TDLC300-100 Low</w:t>
            </w:r>
          </w:p>
        </w:tc>
        <w:tc>
          <w:tcPr>
            <w:tcW w:w="1176" w:type="dxa"/>
            <w:vAlign w:val="center"/>
          </w:tcPr>
          <w:p w14:paraId="6A7EF250" w14:textId="77777777" w:rsidR="00BC5E0F" w:rsidRPr="0006458D" w:rsidRDefault="00BC5E0F" w:rsidP="0006458D">
            <w:pPr>
              <w:pStyle w:val="TAC"/>
            </w:pPr>
            <w:r w:rsidRPr="0006458D">
              <w:t>70 %</w:t>
            </w:r>
          </w:p>
        </w:tc>
        <w:tc>
          <w:tcPr>
            <w:tcW w:w="1402" w:type="dxa"/>
            <w:vAlign w:val="center"/>
          </w:tcPr>
          <w:p w14:paraId="2322D5CF" w14:textId="77777777" w:rsidR="00BC5E0F" w:rsidRPr="0006458D" w:rsidRDefault="00BC5E0F" w:rsidP="0006458D">
            <w:pPr>
              <w:pStyle w:val="TAC"/>
            </w:pPr>
            <w:r w:rsidRPr="0006458D">
              <w:rPr>
                <w:lang w:eastAsia="zh-CN"/>
              </w:rPr>
              <w:t>G-FR1-A4-26</w:t>
            </w:r>
          </w:p>
        </w:tc>
        <w:tc>
          <w:tcPr>
            <w:tcW w:w="1417" w:type="dxa"/>
          </w:tcPr>
          <w:p w14:paraId="0A712B83" w14:textId="59D073D6" w:rsidR="00BC5E0F" w:rsidRPr="0006458D" w:rsidRDefault="00BC5E0F" w:rsidP="0006458D">
            <w:pPr>
              <w:pStyle w:val="TAC"/>
            </w:pPr>
            <w:r w:rsidRPr="0006458D">
              <w:t>pos1</w:t>
            </w:r>
          </w:p>
        </w:tc>
        <w:tc>
          <w:tcPr>
            <w:tcW w:w="849" w:type="dxa"/>
            <w:vAlign w:val="bottom"/>
          </w:tcPr>
          <w:p w14:paraId="329EF4BE" w14:textId="2CF8C816" w:rsidR="00BC5E0F" w:rsidRPr="0006458D" w:rsidRDefault="00BC5E0F" w:rsidP="0006458D">
            <w:pPr>
              <w:pStyle w:val="TAC"/>
            </w:pPr>
            <w:r w:rsidRPr="0006458D">
              <w:rPr>
                <w:rFonts w:cs="Arial"/>
                <w:szCs w:val="18"/>
              </w:rPr>
              <w:t>[18.1]</w:t>
            </w:r>
          </w:p>
        </w:tc>
      </w:tr>
      <w:tr w:rsidR="0006458D" w:rsidRPr="0006458D" w14:paraId="61B0F3A0" w14:textId="77777777" w:rsidTr="0006458D">
        <w:trPr>
          <w:trHeight w:val="105"/>
        </w:trPr>
        <w:tc>
          <w:tcPr>
            <w:tcW w:w="1007" w:type="dxa"/>
            <w:vMerge/>
            <w:vAlign w:val="center"/>
          </w:tcPr>
          <w:p w14:paraId="3CFB743D" w14:textId="77777777" w:rsidR="00BC5E0F" w:rsidRPr="0006458D" w:rsidRDefault="00BC5E0F" w:rsidP="0006458D">
            <w:pPr>
              <w:pStyle w:val="TAC"/>
            </w:pPr>
          </w:p>
        </w:tc>
        <w:tc>
          <w:tcPr>
            <w:tcW w:w="1093" w:type="dxa"/>
            <w:vMerge w:val="restart"/>
            <w:vAlign w:val="center"/>
          </w:tcPr>
          <w:p w14:paraId="15A719C3" w14:textId="77777777" w:rsidR="00BC5E0F" w:rsidRPr="0006458D" w:rsidRDefault="00BC5E0F" w:rsidP="0006458D">
            <w:pPr>
              <w:pStyle w:val="TAC"/>
            </w:pPr>
            <w:r w:rsidRPr="0006458D">
              <w:t>4</w:t>
            </w:r>
          </w:p>
        </w:tc>
        <w:tc>
          <w:tcPr>
            <w:tcW w:w="872" w:type="dxa"/>
            <w:vAlign w:val="center"/>
          </w:tcPr>
          <w:p w14:paraId="4693F9E6" w14:textId="77777777" w:rsidR="00BC5E0F" w:rsidRPr="0006458D" w:rsidRDefault="00BC5E0F" w:rsidP="0006458D">
            <w:pPr>
              <w:pStyle w:val="TAC"/>
            </w:pPr>
            <w:r w:rsidRPr="0006458D">
              <w:t>Normal</w:t>
            </w:r>
          </w:p>
        </w:tc>
        <w:tc>
          <w:tcPr>
            <w:tcW w:w="1961" w:type="dxa"/>
            <w:vAlign w:val="center"/>
          </w:tcPr>
          <w:p w14:paraId="35E6BEE7" w14:textId="77777777" w:rsidR="00BC5E0F" w:rsidRPr="0006458D" w:rsidRDefault="00BC5E0F" w:rsidP="0006458D">
            <w:pPr>
              <w:pStyle w:val="TAC"/>
            </w:pPr>
            <w:r w:rsidRPr="0006458D">
              <w:t>TDLB100-400 Low</w:t>
            </w:r>
          </w:p>
        </w:tc>
        <w:tc>
          <w:tcPr>
            <w:tcW w:w="1176" w:type="dxa"/>
            <w:vAlign w:val="center"/>
          </w:tcPr>
          <w:p w14:paraId="70366F4B" w14:textId="77777777" w:rsidR="00BC5E0F" w:rsidRPr="0006458D" w:rsidRDefault="00BC5E0F" w:rsidP="0006458D">
            <w:pPr>
              <w:pStyle w:val="TAC"/>
            </w:pPr>
            <w:r w:rsidRPr="0006458D">
              <w:t>70 %</w:t>
            </w:r>
          </w:p>
        </w:tc>
        <w:tc>
          <w:tcPr>
            <w:tcW w:w="1402" w:type="dxa"/>
            <w:vAlign w:val="center"/>
          </w:tcPr>
          <w:p w14:paraId="7358861B" w14:textId="77777777" w:rsidR="00BC5E0F" w:rsidRPr="0006458D" w:rsidRDefault="00BC5E0F" w:rsidP="0006458D">
            <w:pPr>
              <w:pStyle w:val="TAC"/>
            </w:pPr>
            <w:r w:rsidRPr="0006458D">
              <w:rPr>
                <w:lang w:eastAsia="zh-CN"/>
              </w:rPr>
              <w:t>G-FR1-A3-26</w:t>
            </w:r>
          </w:p>
        </w:tc>
        <w:tc>
          <w:tcPr>
            <w:tcW w:w="1417" w:type="dxa"/>
          </w:tcPr>
          <w:p w14:paraId="261DAF5F" w14:textId="5F20CAAF" w:rsidR="00BC5E0F" w:rsidRPr="0006458D" w:rsidRDefault="00BC5E0F" w:rsidP="0006458D">
            <w:pPr>
              <w:pStyle w:val="TAC"/>
            </w:pPr>
            <w:r w:rsidRPr="0006458D">
              <w:t>pos1</w:t>
            </w:r>
          </w:p>
        </w:tc>
        <w:tc>
          <w:tcPr>
            <w:tcW w:w="849" w:type="dxa"/>
            <w:vAlign w:val="bottom"/>
          </w:tcPr>
          <w:p w14:paraId="5BDDA933" w14:textId="080C7B7C" w:rsidR="00BC5E0F" w:rsidRPr="0006458D" w:rsidRDefault="00BC5E0F" w:rsidP="0006458D">
            <w:pPr>
              <w:pStyle w:val="TAC"/>
            </w:pPr>
            <w:r w:rsidRPr="0006458D">
              <w:rPr>
                <w:rFonts w:cs="Arial"/>
                <w:szCs w:val="18"/>
              </w:rPr>
              <w:t>[-2.6]</w:t>
            </w:r>
          </w:p>
        </w:tc>
      </w:tr>
      <w:tr w:rsidR="0006458D" w:rsidRPr="0006458D" w14:paraId="63E45085" w14:textId="77777777" w:rsidTr="0006458D">
        <w:trPr>
          <w:trHeight w:val="105"/>
        </w:trPr>
        <w:tc>
          <w:tcPr>
            <w:tcW w:w="1007" w:type="dxa"/>
            <w:vMerge/>
            <w:vAlign w:val="center"/>
          </w:tcPr>
          <w:p w14:paraId="5C7F22C1" w14:textId="77777777" w:rsidR="00BC5E0F" w:rsidRPr="0006458D" w:rsidRDefault="00BC5E0F" w:rsidP="0006458D">
            <w:pPr>
              <w:pStyle w:val="TAC"/>
            </w:pPr>
          </w:p>
        </w:tc>
        <w:tc>
          <w:tcPr>
            <w:tcW w:w="1093" w:type="dxa"/>
            <w:vMerge/>
            <w:vAlign w:val="center"/>
          </w:tcPr>
          <w:p w14:paraId="146539F5" w14:textId="77777777" w:rsidR="00BC5E0F" w:rsidRPr="0006458D" w:rsidRDefault="00BC5E0F" w:rsidP="0006458D">
            <w:pPr>
              <w:pStyle w:val="TAC"/>
            </w:pPr>
          </w:p>
        </w:tc>
        <w:tc>
          <w:tcPr>
            <w:tcW w:w="872" w:type="dxa"/>
            <w:vAlign w:val="center"/>
          </w:tcPr>
          <w:p w14:paraId="0A6D1871" w14:textId="77777777" w:rsidR="00BC5E0F" w:rsidRPr="0006458D" w:rsidRDefault="00BC5E0F" w:rsidP="0006458D">
            <w:pPr>
              <w:pStyle w:val="TAC"/>
            </w:pPr>
            <w:r w:rsidRPr="0006458D">
              <w:t>Normal</w:t>
            </w:r>
          </w:p>
        </w:tc>
        <w:tc>
          <w:tcPr>
            <w:tcW w:w="1961" w:type="dxa"/>
            <w:vAlign w:val="center"/>
          </w:tcPr>
          <w:p w14:paraId="164F4F84" w14:textId="77777777" w:rsidR="00BC5E0F" w:rsidRPr="0006458D" w:rsidRDefault="00BC5E0F" w:rsidP="0006458D">
            <w:pPr>
              <w:pStyle w:val="TAC"/>
            </w:pPr>
            <w:r w:rsidRPr="0006458D">
              <w:t>TDLC300-100 Low</w:t>
            </w:r>
          </w:p>
        </w:tc>
        <w:tc>
          <w:tcPr>
            <w:tcW w:w="1176" w:type="dxa"/>
            <w:vAlign w:val="center"/>
          </w:tcPr>
          <w:p w14:paraId="7BAA31B9" w14:textId="77777777" w:rsidR="00BC5E0F" w:rsidRPr="0006458D" w:rsidRDefault="00BC5E0F" w:rsidP="0006458D">
            <w:pPr>
              <w:pStyle w:val="TAC"/>
            </w:pPr>
            <w:r w:rsidRPr="0006458D">
              <w:t>70 %</w:t>
            </w:r>
          </w:p>
        </w:tc>
        <w:tc>
          <w:tcPr>
            <w:tcW w:w="1402" w:type="dxa"/>
            <w:vAlign w:val="center"/>
          </w:tcPr>
          <w:p w14:paraId="4B427DF1" w14:textId="77777777" w:rsidR="00BC5E0F" w:rsidRPr="0006458D" w:rsidRDefault="00BC5E0F" w:rsidP="0006458D">
            <w:pPr>
              <w:pStyle w:val="TAC"/>
            </w:pPr>
            <w:r w:rsidRPr="0006458D">
              <w:rPr>
                <w:lang w:eastAsia="zh-CN"/>
              </w:rPr>
              <w:t>G-FR1-A4-26</w:t>
            </w:r>
          </w:p>
        </w:tc>
        <w:tc>
          <w:tcPr>
            <w:tcW w:w="1417" w:type="dxa"/>
          </w:tcPr>
          <w:p w14:paraId="50E66A94" w14:textId="61EA0AB4" w:rsidR="00BC5E0F" w:rsidRPr="0006458D" w:rsidRDefault="00BC5E0F" w:rsidP="0006458D">
            <w:pPr>
              <w:pStyle w:val="TAC"/>
            </w:pPr>
            <w:r w:rsidRPr="0006458D">
              <w:t>pos1</w:t>
            </w:r>
          </w:p>
        </w:tc>
        <w:tc>
          <w:tcPr>
            <w:tcW w:w="849" w:type="dxa"/>
            <w:vAlign w:val="bottom"/>
          </w:tcPr>
          <w:p w14:paraId="32939C6A" w14:textId="6AA9803E" w:rsidR="00BC5E0F" w:rsidRPr="0006458D" w:rsidRDefault="00BC5E0F" w:rsidP="0006458D">
            <w:pPr>
              <w:pStyle w:val="TAC"/>
            </w:pPr>
            <w:r w:rsidRPr="0006458D">
              <w:rPr>
                <w:rFonts w:cs="Arial"/>
                <w:szCs w:val="18"/>
              </w:rPr>
              <w:t>[10.9]</w:t>
            </w:r>
          </w:p>
        </w:tc>
      </w:tr>
      <w:tr w:rsidR="0094036E" w:rsidRPr="0006458D" w14:paraId="0D45D869" w14:textId="77777777" w:rsidTr="0006458D">
        <w:trPr>
          <w:trHeight w:val="105"/>
        </w:trPr>
        <w:tc>
          <w:tcPr>
            <w:tcW w:w="1007" w:type="dxa"/>
            <w:vMerge/>
            <w:vAlign w:val="center"/>
          </w:tcPr>
          <w:p w14:paraId="48F1D921" w14:textId="77777777" w:rsidR="0094036E" w:rsidRPr="0006458D" w:rsidRDefault="0094036E" w:rsidP="0094036E">
            <w:pPr>
              <w:pStyle w:val="TAC"/>
            </w:pPr>
          </w:p>
        </w:tc>
        <w:tc>
          <w:tcPr>
            <w:tcW w:w="1093" w:type="dxa"/>
            <w:vMerge w:val="restart"/>
            <w:vAlign w:val="center"/>
          </w:tcPr>
          <w:p w14:paraId="0123A687" w14:textId="77777777" w:rsidR="0094036E" w:rsidRPr="0006458D" w:rsidRDefault="0094036E" w:rsidP="0094036E">
            <w:pPr>
              <w:pStyle w:val="TAC"/>
            </w:pPr>
            <w:r w:rsidRPr="0006458D">
              <w:t>8</w:t>
            </w:r>
          </w:p>
        </w:tc>
        <w:tc>
          <w:tcPr>
            <w:tcW w:w="872" w:type="dxa"/>
            <w:vAlign w:val="center"/>
          </w:tcPr>
          <w:p w14:paraId="4FB82CDC" w14:textId="77777777" w:rsidR="0094036E" w:rsidRPr="0006458D" w:rsidRDefault="0094036E" w:rsidP="0094036E">
            <w:pPr>
              <w:pStyle w:val="TAC"/>
            </w:pPr>
            <w:r w:rsidRPr="0006458D">
              <w:t>Normal</w:t>
            </w:r>
          </w:p>
        </w:tc>
        <w:tc>
          <w:tcPr>
            <w:tcW w:w="1961" w:type="dxa"/>
            <w:vAlign w:val="center"/>
          </w:tcPr>
          <w:p w14:paraId="679DC704" w14:textId="77777777" w:rsidR="0094036E" w:rsidRPr="0006458D" w:rsidRDefault="0094036E" w:rsidP="0094036E">
            <w:pPr>
              <w:pStyle w:val="TAC"/>
            </w:pPr>
            <w:r w:rsidRPr="0006458D">
              <w:t>TDLB100-400 Low</w:t>
            </w:r>
          </w:p>
        </w:tc>
        <w:tc>
          <w:tcPr>
            <w:tcW w:w="1176" w:type="dxa"/>
            <w:vAlign w:val="center"/>
          </w:tcPr>
          <w:p w14:paraId="2AE8DA9E" w14:textId="77777777" w:rsidR="0094036E" w:rsidRPr="0006458D" w:rsidRDefault="0094036E" w:rsidP="0094036E">
            <w:pPr>
              <w:pStyle w:val="TAC"/>
            </w:pPr>
            <w:r w:rsidRPr="0006458D">
              <w:t>70 %</w:t>
            </w:r>
          </w:p>
        </w:tc>
        <w:tc>
          <w:tcPr>
            <w:tcW w:w="1402" w:type="dxa"/>
            <w:vAlign w:val="center"/>
          </w:tcPr>
          <w:p w14:paraId="4217A408" w14:textId="77777777" w:rsidR="0094036E" w:rsidRPr="0006458D" w:rsidRDefault="0094036E" w:rsidP="0094036E">
            <w:pPr>
              <w:pStyle w:val="TAC"/>
            </w:pPr>
            <w:r w:rsidRPr="0006458D">
              <w:rPr>
                <w:lang w:eastAsia="zh-CN"/>
              </w:rPr>
              <w:t>G-FR1-A3-26</w:t>
            </w:r>
          </w:p>
        </w:tc>
        <w:tc>
          <w:tcPr>
            <w:tcW w:w="1417" w:type="dxa"/>
          </w:tcPr>
          <w:p w14:paraId="1FFCAF6F" w14:textId="03A9B719" w:rsidR="0094036E" w:rsidRPr="0006458D" w:rsidRDefault="0094036E" w:rsidP="0094036E">
            <w:pPr>
              <w:pStyle w:val="TAC"/>
            </w:pPr>
            <w:r w:rsidRPr="0006458D">
              <w:t>pos1</w:t>
            </w:r>
          </w:p>
        </w:tc>
        <w:tc>
          <w:tcPr>
            <w:tcW w:w="849" w:type="dxa"/>
            <w:vAlign w:val="bottom"/>
          </w:tcPr>
          <w:p w14:paraId="3BE2F7B6" w14:textId="700A97DB" w:rsidR="0094036E" w:rsidRPr="0006458D" w:rsidRDefault="0094036E" w:rsidP="0094036E">
            <w:pPr>
              <w:pStyle w:val="TAC"/>
            </w:pPr>
            <w:ins w:id="1298" w:author="R4-1910075 PUSCH req with CP-OFDM and FR1" w:date="2019-09-05T22:24:00Z">
              <w:r w:rsidRPr="0006458D">
                <w:rPr>
                  <w:rFonts w:cs="Arial"/>
                  <w:szCs w:val="18"/>
                </w:rPr>
                <w:t>[-</w:t>
              </w:r>
              <w:r>
                <w:rPr>
                  <w:rFonts w:cs="Arial"/>
                  <w:szCs w:val="18"/>
                </w:rPr>
                <w:t>5.7</w:t>
              </w:r>
              <w:r w:rsidRPr="0006458D">
                <w:rPr>
                  <w:rFonts w:cs="Arial"/>
                  <w:szCs w:val="18"/>
                </w:rPr>
                <w:t>]</w:t>
              </w:r>
            </w:ins>
            <w:del w:id="1299" w:author="R4-1910075 PUSCH req with CP-OFDM and FR1" w:date="2019-09-05T22:24:00Z">
              <w:r w:rsidRPr="0006458D" w:rsidDel="00745FFC">
                <w:rPr>
                  <w:rFonts w:cs="Arial"/>
                  <w:szCs w:val="18"/>
                </w:rPr>
                <w:delText>[-6.0]</w:delText>
              </w:r>
            </w:del>
          </w:p>
        </w:tc>
      </w:tr>
      <w:tr w:rsidR="0006458D" w:rsidRPr="0006458D" w14:paraId="7566D769" w14:textId="77777777" w:rsidTr="0006458D">
        <w:trPr>
          <w:trHeight w:val="105"/>
        </w:trPr>
        <w:tc>
          <w:tcPr>
            <w:tcW w:w="1007" w:type="dxa"/>
            <w:vMerge/>
            <w:vAlign w:val="center"/>
          </w:tcPr>
          <w:p w14:paraId="4B8BFF13" w14:textId="77777777" w:rsidR="00BC5E0F" w:rsidRPr="0006458D" w:rsidRDefault="00BC5E0F" w:rsidP="0006458D">
            <w:pPr>
              <w:pStyle w:val="TAC"/>
            </w:pPr>
          </w:p>
        </w:tc>
        <w:tc>
          <w:tcPr>
            <w:tcW w:w="1093" w:type="dxa"/>
            <w:vMerge/>
            <w:vAlign w:val="center"/>
          </w:tcPr>
          <w:p w14:paraId="54C547F4" w14:textId="77777777" w:rsidR="00BC5E0F" w:rsidRPr="0006458D" w:rsidRDefault="00BC5E0F" w:rsidP="0006458D">
            <w:pPr>
              <w:pStyle w:val="TAC"/>
            </w:pPr>
          </w:p>
        </w:tc>
        <w:tc>
          <w:tcPr>
            <w:tcW w:w="872" w:type="dxa"/>
            <w:vAlign w:val="center"/>
          </w:tcPr>
          <w:p w14:paraId="2F66437E" w14:textId="77777777" w:rsidR="00BC5E0F" w:rsidRPr="0006458D" w:rsidRDefault="00BC5E0F" w:rsidP="0006458D">
            <w:pPr>
              <w:pStyle w:val="TAC"/>
            </w:pPr>
            <w:r w:rsidRPr="0006458D">
              <w:t>Normal</w:t>
            </w:r>
          </w:p>
        </w:tc>
        <w:tc>
          <w:tcPr>
            <w:tcW w:w="1961" w:type="dxa"/>
            <w:vAlign w:val="center"/>
          </w:tcPr>
          <w:p w14:paraId="0138092D" w14:textId="77777777" w:rsidR="00BC5E0F" w:rsidRPr="0006458D" w:rsidRDefault="00BC5E0F" w:rsidP="0006458D">
            <w:pPr>
              <w:pStyle w:val="TAC"/>
            </w:pPr>
            <w:r w:rsidRPr="0006458D">
              <w:t>TDLC300-100 Low</w:t>
            </w:r>
          </w:p>
        </w:tc>
        <w:tc>
          <w:tcPr>
            <w:tcW w:w="1176" w:type="dxa"/>
            <w:vAlign w:val="center"/>
          </w:tcPr>
          <w:p w14:paraId="5DC4B300" w14:textId="77777777" w:rsidR="00BC5E0F" w:rsidRPr="0006458D" w:rsidRDefault="00BC5E0F" w:rsidP="0006458D">
            <w:pPr>
              <w:pStyle w:val="TAC"/>
            </w:pPr>
            <w:r w:rsidRPr="0006458D">
              <w:t>70 %</w:t>
            </w:r>
          </w:p>
        </w:tc>
        <w:tc>
          <w:tcPr>
            <w:tcW w:w="1402" w:type="dxa"/>
            <w:vAlign w:val="center"/>
          </w:tcPr>
          <w:p w14:paraId="5E13F4EB" w14:textId="77777777" w:rsidR="00BC5E0F" w:rsidRPr="0006458D" w:rsidRDefault="00BC5E0F" w:rsidP="0006458D">
            <w:pPr>
              <w:pStyle w:val="TAC"/>
            </w:pPr>
            <w:r w:rsidRPr="0006458D">
              <w:rPr>
                <w:lang w:eastAsia="zh-CN"/>
              </w:rPr>
              <w:t>G-FR1-A4-26</w:t>
            </w:r>
          </w:p>
        </w:tc>
        <w:tc>
          <w:tcPr>
            <w:tcW w:w="1417" w:type="dxa"/>
          </w:tcPr>
          <w:p w14:paraId="3EA7D295" w14:textId="7E136C1B" w:rsidR="00BC5E0F" w:rsidRPr="0006458D" w:rsidRDefault="00BC5E0F" w:rsidP="0006458D">
            <w:pPr>
              <w:pStyle w:val="TAC"/>
            </w:pPr>
            <w:r w:rsidRPr="0006458D">
              <w:t>pos1</w:t>
            </w:r>
          </w:p>
        </w:tc>
        <w:tc>
          <w:tcPr>
            <w:tcW w:w="849" w:type="dxa"/>
            <w:vAlign w:val="bottom"/>
          </w:tcPr>
          <w:p w14:paraId="47467798" w14:textId="4A273BDF" w:rsidR="00BC5E0F" w:rsidRPr="0006458D" w:rsidRDefault="00BC5E0F" w:rsidP="0006458D">
            <w:pPr>
              <w:pStyle w:val="TAC"/>
            </w:pPr>
            <w:r w:rsidRPr="0006458D">
              <w:rPr>
                <w:rFonts w:cs="Arial"/>
                <w:szCs w:val="18"/>
              </w:rPr>
              <w:t>[6.5]</w:t>
            </w:r>
          </w:p>
        </w:tc>
      </w:tr>
    </w:tbl>
    <w:p w14:paraId="0562C525" w14:textId="77777777" w:rsidR="00CE3216" w:rsidRPr="0006458D" w:rsidRDefault="00CE3216" w:rsidP="00CE3216">
      <w:pPr>
        <w:rPr>
          <w:rFonts w:eastAsia="Malgun Gothic"/>
        </w:rPr>
      </w:pPr>
    </w:p>
    <w:p w14:paraId="3931C26E" w14:textId="77777777" w:rsidR="00CE3216" w:rsidRPr="0006458D" w:rsidRDefault="00CE3216" w:rsidP="00CE3216">
      <w:pPr>
        <w:pStyle w:val="TH"/>
        <w:rPr>
          <w:rFonts w:eastAsia="Malgun Gothic"/>
          <w:lang w:eastAsia="zh-CN"/>
        </w:rPr>
      </w:pPr>
      <w:r w:rsidRPr="0006458D">
        <w:rPr>
          <w:rFonts w:eastAsia="Malgun Gothic"/>
        </w:rPr>
        <w:t>Table 8.2.1.2-6: Minimum requirements for PUSCH, Type A,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7"/>
        <w:gridCol w:w="1089"/>
        <w:gridCol w:w="870"/>
        <w:gridCol w:w="1916"/>
        <w:gridCol w:w="1183"/>
        <w:gridCol w:w="1399"/>
        <w:gridCol w:w="1395"/>
        <w:gridCol w:w="917"/>
      </w:tblGrid>
      <w:tr w:rsidR="0006458D" w:rsidRPr="0006458D" w14:paraId="38205B52" w14:textId="77777777" w:rsidTr="006D7A05">
        <w:tc>
          <w:tcPr>
            <w:tcW w:w="1008" w:type="dxa"/>
          </w:tcPr>
          <w:p w14:paraId="44FCD352"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2" w:type="dxa"/>
          </w:tcPr>
          <w:p w14:paraId="3243D711" w14:textId="77777777" w:rsidR="0035482E" w:rsidRPr="0006458D" w:rsidRDefault="0035482E" w:rsidP="0035482E">
            <w:pPr>
              <w:pStyle w:val="TAH"/>
            </w:pPr>
            <w:r w:rsidRPr="0006458D">
              <w:t>Number of RX antennas</w:t>
            </w:r>
          </w:p>
        </w:tc>
        <w:tc>
          <w:tcPr>
            <w:tcW w:w="872" w:type="dxa"/>
          </w:tcPr>
          <w:p w14:paraId="6F9E7EB0" w14:textId="77777777" w:rsidR="0035482E" w:rsidRPr="0006458D" w:rsidRDefault="0035482E" w:rsidP="0035482E">
            <w:pPr>
              <w:pStyle w:val="TAH"/>
            </w:pPr>
            <w:r w:rsidRPr="0006458D">
              <w:t>Cyclic prefix</w:t>
            </w:r>
          </w:p>
        </w:tc>
        <w:tc>
          <w:tcPr>
            <w:tcW w:w="1936" w:type="dxa"/>
          </w:tcPr>
          <w:p w14:paraId="2E6F2C23"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79FCFA7A" w14:textId="77777777" w:rsidR="0035482E" w:rsidRPr="0006458D" w:rsidRDefault="0035482E" w:rsidP="0035482E">
            <w:pPr>
              <w:pStyle w:val="TAH"/>
            </w:pPr>
            <w:r w:rsidRPr="0006458D">
              <w:t>Fraction of maximum throughput</w:t>
            </w:r>
          </w:p>
        </w:tc>
        <w:tc>
          <w:tcPr>
            <w:tcW w:w="1417" w:type="dxa"/>
          </w:tcPr>
          <w:p w14:paraId="79220A43" w14:textId="77777777" w:rsidR="0035482E" w:rsidRPr="0006458D" w:rsidRDefault="0035482E" w:rsidP="0035482E">
            <w:pPr>
              <w:pStyle w:val="TAH"/>
            </w:pPr>
            <w:r w:rsidRPr="0006458D">
              <w:t>FRC</w:t>
            </w:r>
            <w:r w:rsidRPr="0006458D">
              <w:br/>
              <w:t>(Annex A)</w:t>
            </w:r>
          </w:p>
        </w:tc>
        <w:tc>
          <w:tcPr>
            <w:tcW w:w="1404" w:type="dxa"/>
          </w:tcPr>
          <w:p w14:paraId="29F09491" w14:textId="0F872BD1" w:rsidR="0035482E" w:rsidRPr="0006458D" w:rsidRDefault="0035482E" w:rsidP="0035482E">
            <w:pPr>
              <w:pStyle w:val="TAH"/>
            </w:pPr>
            <w:r w:rsidRPr="0006458D">
              <w:t>Additional DM-RS position</w:t>
            </w:r>
          </w:p>
        </w:tc>
        <w:tc>
          <w:tcPr>
            <w:tcW w:w="864" w:type="dxa"/>
          </w:tcPr>
          <w:p w14:paraId="0D804BA1" w14:textId="77777777" w:rsidR="0035482E" w:rsidRPr="0006458D" w:rsidRDefault="0035482E" w:rsidP="0035482E">
            <w:pPr>
              <w:pStyle w:val="TAH"/>
            </w:pPr>
            <w:r w:rsidRPr="0006458D">
              <w:t>SNR</w:t>
            </w:r>
          </w:p>
          <w:p w14:paraId="0DE227DF" w14:textId="77777777" w:rsidR="0035482E" w:rsidRPr="0006458D" w:rsidRDefault="0035482E" w:rsidP="0035482E">
            <w:pPr>
              <w:pStyle w:val="TAH"/>
            </w:pPr>
            <w:r w:rsidRPr="0006458D">
              <w:t>(dB)</w:t>
            </w:r>
          </w:p>
        </w:tc>
      </w:tr>
      <w:tr w:rsidR="0006458D" w:rsidRPr="0006458D" w14:paraId="32FB87EF" w14:textId="77777777" w:rsidTr="0006458D">
        <w:trPr>
          <w:trHeight w:val="105"/>
        </w:trPr>
        <w:tc>
          <w:tcPr>
            <w:tcW w:w="1008" w:type="dxa"/>
            <w:vMerge w:val="restart"/>
            <w:vAlign w:val="center"/>
          </w:tcPr>
          <w:p w14:paraId="4C5C334D" w14:textId="77777777" w:rsidR="00BC5E0F" w:rsidRPr="0006458D" w:rsidRDefault="00BC5E0F" w:rsidP="00BC5E0F">
            <w:pPr>
              <w:pStyle w:val="TAC"/>
            </w:pPr>
            <w:r w:rsidRPr="0006458D">
              <w:t>1</w:t>
            </w:r>
          </w:p>
        </w:tc>
        <w:tc>
          <w:tcPr>
            <w:tcW w:w="1092" w:type="dxa"/>
            <w:vMerge w:val="restart"/>
            <w:vAlign w:val="center"/>
          </w:tcPr>
          <w:p w14:paraId="0828FB00" w14:textId="77777777" w:rsidR="00BC5E0F" w:rsidRPr="0006458D" w:rsidRDefault="00BC5E0F" w:rsidP="00BC5E0F">
            <w:pPr>
              <w:pStyle w:val="TAC"/>
            </w:pPr>
            <w:r w:rsidRPr="0006458D">
              <w:t>2</w:t>
            </w:r>
          </w:p>
        </w:tc>
        <w:tc>
          <w:tcPr>
            <w:tcW w:w="872" w:type="dxa"/>
            <w:vAlign w:val="center"/>
          </w:tcPr>
          <w:p w14:paraId="2731E34D" w14:textId="77777777" w:rsidR="00BC5E0F" w:rsidRPr="0006458D" w:rsidRDefault="00BC5E0F" w:rsidP="00BC5E0F">
            <w:pPr>
              <w:pStyle w:val="TAC"/>
            </w:pPr>
            <w:r w:rsidRPr="0006458D">
              <w:t>Normal</w:t>
            </w:r>
          </w:p>
        </w:tc>
        <w:tc>
          <w:tcPr>
            <w:tcW w:w="1936" w:type="dxa"/>
            <w:vAlign w:val="center"/>
          </w:tcPr>
          <w:p w14:paraId="3FE9D292" w14:textId="77777777" w:rsidR="00BC5E0F" w:rsidRPr="0006458D" w:rsidRDefault="00BC5E0F" w:rsidP="00BC5E0F">
            <w:pPr>
              <w:pStyle w:val="TAC"/>
            </w:pPr>
            <w:r w:rsidRPr="0006458D">
              <w:t>TDLB100-400 Low</w:t>
            </w:r>
          </w:p>
        </w:tc>
        <w:tc>
          <w:tcPr>
            <w:tcW w:w="1183" w:type="dxa"/>
            <w:vAlign w:val="center"/>
          </w:tcPr>
          <w:p w14:paraId="083FFD77" w14:textId="77777777" w:rsidR="00BC5E0F" w:rsidRPr="0006458D" w:rsidRDefault="00BC5E0F" w:rsidP="00BC5E0F">
            <w:pPr>
              <w:pStyle w:val="TAC"/>
            </w:pPr>
            <w:r w:rsidRPr="0006458D">
              <w:t>70 %</w:t>
            </w:r>
          </w:p>
        </w:tc>
        <w:tc>
          <w:tcPr>
            <w:tcW w:w="1417" w:type="dxa"/>
            <w:vAlign w:val="center"/>
          </w:tcPr>
          <w:p w14:paraId="19EB6A37" w14:textId="77777777" w:rsidR="00BC5E0F" w:rsidRPr="0006458D" w:rsidRDefault="00BC5E0F" w:rsidP="00BC5E0F">
            <w:pPr>
              <w:pStyle w:val="TAC"/>
            </w:pPr>
            <w:r w:rsidRPr="0006458D">
              <w:rPr>
                <w:lang w:eastAsia="zh-CN"/>
              </w:rPr>
              <w:t>G-FR1-A3-13</w:t>
            </w:r>
          </w:p>
        </w:tc>
        <w:tc>
          <w:tcPr>
            <w:tcW w:w="1404" w:type="dxa"/>
          </w:tcPr>
          <w:p w14:paraId="77568B5B" w14:textId="4FA8A4B3" w:rsidR="00BC5E0F" w:rsidRPr="0006458D" w:rsidRDefault="00BC5E0F" w:rsidP="00BC5E0F">
            <w:pPr>
              <w:pStyle w:val="TAC"/>
            </w:pPr>
            <w:r w:rsidRPr="0006458D">
              <w:t>pos1</w:t>
            </w:r>
          </w:p>
        </w:tc>
        <w:tc>
          <w:tcPr>
            <w:tcW w:w="864" w:type="dxa"/>
            <w:vAlign w:val="bottom"/>
          </w:tcPr>
          <w:p w14:paraId="4E2D17EC" w14:textId="13C35493" w:rsidR="00BC5E0F" w:rsidRPr="0006458D" w:rsidRDefault="00BC5E0F" w:rsidP="00BC5E0F">
            <w:pPr>
              <w:pStyle w:val="TAC"/>
            </w:pPr>
            <w:r w:rsidRPr="0006458D">
              <w:rPr>
                <w:rFonts w:cs="Arial"/>
                <w:szCs w:val="18"/>
              </w:rPr>
              <w:t>[-2.8]</w:t>
            </w:r>
          </w:p>
        </w:tc>
      </w:tr>
      <w:tr w:rsidR="0006458D" w:rsidRPr="0006458D" w14:paraId="7EB68319" w14:textId="77777777" w:rsidTr="0006458D">
        <w:trPr>
          <w:trHeight w:val="105"/>
        </w:trPr>
        <w:tc>
          <w:tcPr>
            <w:tcW w:w="1008" w:type="dxa"/>
            <w:vMerge/>
            <w:vAlign w:val="center"/>
          </w:tcPr>
          <w:p w14:paraId="769AB56F" w14:textId="77777777" w:rsidR="00BC5E0F" w:rsidRPr="0006458D" w:rsidRDefault="00BC5E0F" w:rsidP="0006458D">
            <w:pPr>
              <w:pStyle w:val="TAC"/>
            </w:pPr>
          </w:p>
        </w:tc>
        <w:tc>
          <w:tcPr>
            <w:tcW w:w="1092" w:type="dxa"/>
            <w:vMerge/>
            <w:vAlign w:val="center"/>
          </w:tcPr>
          <w:p w14:paraId="282F6CD2" w14:textId="77777777" w:rsidR="00BC5E0F" w:rsidRPr="0006458D" w:rsidRDefault="00BC5E0F" w:rsidP="0006458D">
            <w:pPr>
              <w:pStyle w:val="TAC"/>
            </w:pPr>
          </w:p>
        </w:tc>
        <w:tc>
          <w:tcPr>
            <w:tcW w:w="872" w:type="dxa"/>
            <w:vAlign w:val="center"/>
          </w:tcPr>
          <w:p w14:paraId="3E6E73C1" w14:textId="77777777" w:rsidR="00BC5E0F" w:rsidRPr="0006458D" w:rsidRDefault="00BC5E0F" w:rsidP="0006458D">
            <w:pPr>
              <w:pStyle w:val="TAC"/>
            </w:pPr>
            <w:r w:rsidRPr="0006458D">
              <w:t>Normal</w:t>
            </w:r>
          </w:p>
        </w:tc>
        <w:tc>
          <w:tcPr>
            <w:tcW w:w="1936" w:type="dxa"/>
            <w:vAlign w:val="center"/>
          </w:tcPr>
          <w:p w14:paraId="2E5B872F" w14:textId="77777777" w:rsidR="00BC5E0F" w:rsidRPr="0006458D" w:rsidRDefault="00BC5E0F" w:rsidP="0006458D">
            <w:pPr>
              <w:pStyle w:val="TAC"/>
            </w:pPr>
            <w:r w:rsidRPr="0006458D">
              <w:t>TDLC300-100 Low</w:t>
            </w:r>
          </w:p>
        </w:tc>
        <w:tc>
          <w:tcPr>
            <w:tcW w:w="1183" w:type="dxa"/>
            <w:vAlign w:val="center"/>
          </w:tcPr>
          <w:p w14:paraId="085DE846" w14:textId="77777777" w:rsidR="00BC5E0F" w:rsidRPr="0006458D" w:rsidRDefault="00BC5E0F" w:rsidP="0006458D">
            <w:pPr>
              <w:pStyle w:val="TAC"/>
            </w:pPr>
            <w:r w:rsidRPr="0006458D">
              <w:t>70 %</w:t>
            </w:r>
          </w:p>
        </w:tc>
        <w:tc>
          <w:tcPr>
            <w:tcW w:w="1417" w:type="dxa"/>
            <w:vAlign w:val="center"/>
          </w:tcPr>
          <w:p w14:paraId="15A482E0" w14:textId="77777777" w:rsidR="00BC5E0F" w:rsidRPr="0006458D" w:rsidRDefault="00BC5E0F" w:rsidP="0006458D">
            <w:pPr>
              <w:pStyle w:val="TAC"/>
            </w:pPr>
            <w:r w:rsidRPr="0006458D">
              <w:rPr>
                <w:lang w:eastAsia="zh-CN"/>
              </w:rPr>
              <w:t>G-FR1-A4-13</w:t>
            </w:r>
          </w:p>
        </w:tc>
        <w:tc>
          <w:tcPr>
            <w:tcW w:w="1404" w:type="dxa"/>
          </w:tcPr>
          <w:p w14:paraId="633D7CC0" w14:textId="4790544F" w:rsidR="00BC5E0F" w:rsidRPr="0006458D" w:rsidRDefault="00BC5E0F" w:rsidP="0006458D">
            <w:pPr>
              <w:pStyle w:val="TAC"/>
            </w:pPr>
            <w:r w:rsidRPr="0006458D">
              <w:t>pos1</w:t>
            </w:r>
          </w:p>
        </w:tc>
        <w:tc>
          <w:tcPr>
            <w:tcW w:w="864" w:type="dxa"/>
            <w:vAlign w:val="bottom"/>
          </w:tcPr>
          <w:p w14:paraId="48E7C67D" w14:textId="06FF2A6D" w:rsidR="00BC5E0F" w:rsidRPr="0006458D" w:rsidRDefault="00BC5E0F" w:rsidP="0006458D">
            <w:pPr>
              <w:pStyle w:val="TAC"/>
            </w:pPr>
            <w:r w:rsidRPr="0006458D">
              <w:rPr>
                <w:rFonts w:cs="Arial"/>
                <w:szCs w:val="18"/>
              </w:rPr>
              <w:t>[TBD]</w:t>
            </w:r>
          </w:p>
        </w:tc>
      </w:tr>
      <w:tr w:rsidR="0006458D" w:rsidRPr="0006458D" w14:paraId="7732D1F9" w14:textId="77777777" w:rsidTr="0006458D">
        <w:trPr>
          <w:trHeight w:val="105"/>
        </w:trPr>
        <w:tc>
          <w:tcPr>
            <w:tcW w:w="1008" w:type="dxa"/>
            <w:vMerge/>
            <w:vAlign w:val="center"/>
          </w:tcPr>
          <w:p w14:paraId="3AD0402E" w14:textId="77777777" w:rsidR="00BC5E0F" w:rsidRPr="0006458D" w:rsidRDefault="00BC5E0F" w:rsidP="0006458D">
            <w:pPr>
              <w:pStyle w:val="TAC"/>
            </w:pPr>
          </w:p>
        </w:tc>
        <w:tc>
          <w:tcPr>
            <w:tcW w:w="1092" w:type="dxa"/>
            <w:vMerge/>
            <w:vAlign w:val="center"/>
          </w:tcPr>
          <w:p w14:paraId="623B0657" w14:textId="77777777" w:rsidR="00BC5E0F" w:rsidRPr="0006458D" w:rsidRDefault="00BC5E0F" w:rsidP="0006458D">
            <w:pPr>
              <w:pStyle w:val="TAC"/>
            </w:pPr>
          </w:p>
        </w:tc>
        <w:tc>
          <w:tcPr>
            <w:tcW w:w="872" w:type="dxa"/>
            <w:vAlign w:val="center"/>
          </w:tcPr>
          <w:p w14:paraId="0D6F2B73" w14:textId="77777777" w:rsidR="00BC5E0F" w:rsidRPr="0006458D" w:rsidRDefault="00BC5E0F" w:rsidP="0006458D">
            <w:pPr>
              <w:pStyle w:val="TAC"/>
            </w:pPr>
            <w:r w:rsidRPr="0006458D">
              <w:t>Normal</w:t>
            </w:r>
          </w:p>
        </w:tc>
        <w:tc>
          <w:tcPr>
            <w:tcW w:w="1936" w:type="dxa"/>
            <w:vAlign w:val="center"/>
          </w:tcPr>
          <w:p w14:paraId="7CE28735" w14:textId="77777777" w:rsidR="00BC5E0F" w:rsidRPr="0006458D" w:rsidRDefault="00BC5E0F" w:rsidP="0006458D">
            <w:pPr>
              <w:pStyle w:val="TAC"/>
            </w:pPr>
            <w:r w:rsidRPr="0006458D">
              <w:t>TDLA30-10 Low</w:t>
            </w:r>
          </w:p>
        </w:tc>
        <w:tc>
          <w:tcPr>
            <w:tcW w:w="1183" w:type="dxa"/>
            <w:vAlign w:val="center"/>
          </w:tcPr>
          <w:p w14:paraId="1969F172" w14:textId="77777777" w:rsidR="00BC5E0F" w:rsidRPr="0006458D" w:rsidRDefault="00BC5E0F" w:rsidP="0006458D">
            <w:pPr>
              <w:pStyle w:val="TAC"/>
            </w:pPr>
            <w:r w:rsidRPr="0006458D">
              <w:t>70 %</w:t>
            </w:r>
          </w:p>
        </w:tc>
        <w:tc>
          <w:tcPr>
            <w:tcW w:w="1417" w:type="dxa"/>
            <w:vAlign w:val="center"/>
          </w:tcPr>
          <w:p w14:paraId="10605931" w14:textId="77777777" w:rsidR="00BC5E0F" w:rsidRPr="0006458D" w:rsidRDefault="00BC5E0F" w:rsidP="0006458D">
            <w:pPr>
              <w:pStyle w:val="TAC"/>
            </w:pPr>
            <w:r w:rsidRPr="0006458D">
              <w:rPr>
                <w:lang w:eastAsia="zh-CN"/>
              </w:rPr>
              <w:t>G-FR1-A5-13</w:t>
            </w:r>
          </w:p>
        </w:tc>
        <w:tc>
          <w:tcPr>
            <w:tcW w:w="1404" w:type="dxa"/>
          </w:tcPr>
          <w:p w14:paraId="5B4A57CF" w14:textId="060B5544" w:rsidR="00BC5E0F" w:rsidRPr="0006458D" w:rsidRDefault="00BC5E0F" w:rsidP="0006458D">
            <w:pPr>
              <w:pStyle w:val="TAC"/>
            </w:pPr>
            <w:r w:rsidRPr="0006458D">
              <w:t>pos1</w:t>
            </w:r>
          </w:p>
        </w:tc>
        <w:tc>
          <w:tcPr>
            <w:tcW w:w="864" w:type="dxa"/>
            <w:vAlign w:val="bottom"/>
          </w:tcPr>
          <w:p w14:paraId="4E178414" w14:textId="7BD2D7FC" w:rsidR="00BC5E0F" w:rsidRPr="0006458D" w:rsidRDefault="00BC5E0F" w:rsidP="0006458D">
            <w:pPr>
              <w:pStyle w:val="TAC"/>
            </w:pPr>
            <w:r w:rsidRPr="0006458D">
              <w:rPr>
                <w:rFonts w:cs="Arial"/>
                <w:szCs w:val="18"/>
              </w:rPr>
              <w:t>[11.7]</w:t>
            </w:r>
          </w:p>
        </w:tc>
      </w:tr>
      <w:tr w:rsidR="0006458D" w:rsidRPr="0006458D" w14:paraId="50FB4BFE" w14:textId="77777777" w:rsidTr="0006458D">
        <w:trPr>
          <w:trHeight w:val="105"/>
        </w:trPr>
        <w:tc>
          <w:tcPr>
            <w:tcW w:w="1008" w:type="dxa"/>
            <w:vMerge/>
            <w:vAlign w:val="center"/>
          </w:tcPr>
          <w:p w14:paraId="73AE2E12" w14:textId="77777777" w:rsidR="00BC5E0F" w:rsidRPr="0006458D" w:rsidRDefault="00BC5E0F" w:rsidP="0006458D">
            <w:pPr>
              <w:pStyle w:val="TAC"/>
            </w:pPr>
          </w:p>
        </w:tc>
        <w:tc>
          <w:tcPr>
            <w:tcW w:w="1092" w:type="dxa"/>
            <w:vMerge w:val="restart"/>
            <w:vAlign w:val="center"/>
          </w:tcPr>
          <w:p w14:paraId="7C2A690A" w14:textId="77777777" w:rsidR="00BC5E0F" w:rsidRPr="0006458D" w:rsidRDefault="00BC5E0F" w:rsidP="0006458D">
            <w:pPr>
              <w:pStyle w:val="TAC"/>
            </w:pPr>
            <w:r w:rsidRPr="0006458D">
              <w:t>4</w:t>
            </w:r>
          </w:p>
        </w:tc>
        <w:tc>
          <w:tcPr>
            <w:tcW w:w="872" w:type="dxa"/>
            <w:vAlign w:val="center"/>
          </w:tcPr>
          <w:p w14:paraId="020C9242" w14:textId="77777777" w:rsidR="00BC5E0F" w:rsidRPr="0006458D" w:rsidRDefault="00BC5E0F" w:rsidP="0006458D">
            <w:pPr>
              <w:pStyle w:val="TAC"/>
            </w:pPr>
            <w:r w:rsidRPr="0006458D">
              <w:t>Normal</w:t>
            </w:r>
          </w:p>
        </w:tc>
        <w:tc>
          <w:tcPr>
            <w:tcW w:w="1936" w:type="dxa"/>
            <w:vAlign w:val="center"/>
          </w:tcPr>
          <w:p w14:paraId="37539790" w14:textId="77777777" w:rsidR="00BC5E0F" w:rsidRPr="0006458D" w:rsidRDefault="00BC5E0F" w:rsidP="0006458D">
            <w:pPr>
              <w:pStyle w:val="TAC"/>
            </w:pPr>
            <w:r w:rsidRPr="0006458D">
              <w:t>TDLB100-400 Low</w:t>
            </w:r>
          </w:p>
        </w:tc>
        <w:tc>
          <w:tcPr>
            <w:tcW w:w="1183" w:type="dxa"/>
            <w:vAlign w:val="center"/>
          </w:tcPr>
          <w:p w14:paraId="1CEA41E3" w14:textId="77777777" w:rsidR="00BC5E0F" w:rsidRPr="0006458D" w:rsidRDefault="00BC5E0F" w:rsidP="0006458D">
            <w:pPr>
              <w:pStyle w:val="TAC"/>
            </w:pPr>
            <w:r w:rsidRPr="0006458D">
              <w:t>70 %</w:t>
            </w:r>
          </w:p>
        </w:tc>
        <w:tc>
          <w:tcPr>
            <w:tcW w:w="1417" w:type="dxa"/>
            <w:vAlign w:val="center"/>
          </w:tcPr>
          <w:p w14:paraId="61EE7263" w14:textId="77777777" w:rsidR="00BC5E0F" w:rsidRPr="0006458D" w:rsidRDefault="00BC5E0F" w:rsidP="0006458D">
            <w:pPr>
              <w:pStyle w:val="TAC"/>
            </w:pPr>
            <w:r w:rsidRPr="0006458D">
              <w:rPr>
                <w:lang w:eastAsia="zh-CN"/>
              </w:rPr>
              <w:t>G-FR1-A3-13</w:t>
            </w:r>
          </w:p>
        </w:tc>
        <w:tc>
          <w:tcPr>
            <w:tcW w:w="1404" w:type="dxa"/>
          </w:tcPr>
          <w:p w14:paraId="13A72067" w14:textId="62B4C6EC" w:rsidR="00BC5E0F" w:rsidRPr="0006458D" w:rsidRDefault="00BC5E0F" w:rsidP="0006458D">
            <w:pPr>
              <w:pStyle w:val="TAC"/>
            </w:pPr>
            <w:r w:rsidRPr="0006458D">
              <w:t>pos1</w:t>
            </w:r>
          </w:p>
        </w:tc>
        <w:tc>
          <w:tcPr>
            <w:tcW w:w="864" w:type="dxa"/>
            <w:vAlign w:val="bottom"/>
          </w:tcPr>
          <w:p w14:paraId="0D92BA21" w14:textId="4C40269F" w:rsidR="00BC5E0F" w:rsidRPr="0006458D" w:rsidRDefault="00BC5E0F" w:rsidP="0006458D">
            <w:pPr>
              <w:pStyle w:val="TAC"/>
            </w:pPr>
            <w:r w:rsidRPr="0006458D">
              <w:rPr>
                <w:rFonts w:cs="Arial"/>
                <w:szCs w:val="18"/>
              </w:rPr>
              <w:t>[-6.1]</w:t>
            </w:r>
          </w:p>
        </w:tc>
      </w:tr>
      <w:tr w:rsidR="0006458D" w:rsidRPr="0006458D" w14:paraId="35F0DB11" w14:textId="77777777" w:rsidTr="0006458D">
        <w:trPr>
          <w:trHeight w:val="105"/>
        </w:trPr>
        <w:tc>
          <w:tcPr>
            <w:tcW w:w="1008" w:type="dxa"/>
            <w:vMerge/>
            <w:vAlign w:val="center"/>
          </w:tcPr>
          <w:p w14:paraId="539F3E77" w14:textId="77777777" w:rsidR="00BC5E0F" w:rsidRPr="0006458D" w:rsidRDefault="00BC5E0F" w:rsidP="0006458D">
            <w:pPr>
              <w:pStyle w:val="TAC"/>
            </w:pPr>
          </w:p>
        </w:tc>
        <w:tc>
          <w:tcPr>
            <w:tcW w:w="1092" w:type="dxa"/>
            <w:vMerge/>
            <w:vAlign w:val="center"/>
          </w:tcPr>
          <w:p w14:paraId="1F2C4A5A" w14:textId="77777777" w:rsidR="00BC5E0F" w:rsidRPr="0006458D" w:rsidRDefault="00BC5E0F" w:rsidP="0006458D">
            <w:pPr>
              <w:pStyle w:val="TAC"/>
            </w:pPr>
          </w:p>
        </w:tc>
        <w:tc>
          <w:tcPr>
            <w:tcW w:w="872" w:type="dxa"/>
            <w:vAlign w:val="center"/>
          </w:tcPr>
          <w:p w14:paraId="012D207D" w14:textId="77777777" w:rsidR="00BC5E0F" w:rsidRPr="0006458D" w:rsidRDefault="00BC5E0F" w:rsidP="0006458D">
            <w:pPr>
              <w:pStyle w:val="TAC"/>
            </w:pPr>
            <w:r w:rsidRPr="0006458D">
              <w:t>Normal</w:t>
            </w:r>
          </w:p>
        </w:tc>
        <w:tc>
          <w:tcPr>
            <w:tcW w:w="1936" w:type="dxa"/>
            <w:vAlign w:val="center"/>
          </w:tcPr>
          <w:p w14:paraId="3B43FAF5" w14:textId="77777777" w:rsidR="00BC5E0F" w:rsidRPr="0006458D" w:rsidRDefault="00BC5E0F" w:rsidP="0006458D">
            <w:pPr>
              <w:pStyle w:val="TAC"/>
            </w:pPr>
            <w:r w:rsidRPr="0006458D">
              <w:t>TDLC300-100 Low</w:t>
            </w:r>
          </w:p>
        </w:tc>
        <w:tc>
          <w:tcPr>
            <w:tcW w:w="1183" w:type="dxa"/>
            <w:vAlign w:val="center"/>
          </w:tcPr>
          <w:p w14:paraId="39FF4E8A" w14:textId="77777777" w:rsidR="00BC5E0F" w:rsidRPr="0006458D" w:rsidRDefault="00BC5E0F" w:rsidP="0006458D">
            <w:pPr>
              <w:pStyle w:val="TAC"/>
            </w:pPr>
            <w:r w:rsidRPr="0006458D">
              <w:t>70 %</w:t>
            </w:r>
          </w:p>
        </w:tc>
        <w:tc>
          <w:tcPr>
            <w:tcW w:w="1417" w:type="dxa"/>
            <w:vAlign w:val="center"/>
          </w:tcPr>
          <w:p w14:paraId="1274D8A8" w14:textId="77777777" w:rsidR="00BC5E0F" w:rsidRPr="0006458D" w:rsidRDefault="00BC5E0F" w:rsidP="0006458D">
            <w:pPr>
              <w:pStyle w:val="TAC"/>
            </w:pPr>
            <w:r w:rsidRPr="0006458D">
              <w:rPr>
                <w:lang w:eastAsia="zh-CN"/>
              </w:rPr>
              <w:t>G-FR1-A4-13</w:t>
            </w:r>
          </w:p>
        </w:tc>
        <w:tc>
          <w:tcPr>
            <w:tcW w:w="1404" w:type="dxa"/>
          </w:tcPr>
          <w:p w14:paraId="27A85450" w14:textId="54168843" w:rsidR="00BC5E0F" w:rsidRPr="0006458D" w:rsidRDefault="00BC5E0F" w:rsidP="0006458D">
            <w:pPr>
              <w:pStyle w:val="TAC"/>
            </w:pPr>
            <w:r w:rsidRPr="0006458D">
              <w:t>pos1</w:t>
            </w:r>
          </w:p>
        </w:tc>
        <w:tc>
          <w:tcPr>
            <w:tcW w:w="864" w:type="dxa"/>
            <w:vAlign w:val="bottom"/>
          </w:tcPr>
          <w:p w14:paraId="7FB74C23" w14:textId="7F765EC2" w:rsidR="00BC5E0F" w:rsidRPr="0006458D" w:rsidRDefault="00BC5E0F" w:rsidP="0006458D">
            <w:pPr>
              <w:pStyle w:val="TAC"/>
            </w:pPr>
            <w:r w:rsidRPr="0006458D">
              <w:rPr>
                <w:rFonts w:cs="Arial"/>
                <w:szCs w:val="18"/>
              </w:rPr>
              <w:t>[6.0]</w:t>
            </w:r>
          </w:p>
        </w:tc>
      </w:tr>
      <w:tr w:rsidR="0006458D" w:rsidRPr="0006458D" w14:paraId="62B03F1C" w14:textId="77777777" w:rsidTr="0006458D">
        <w:trPr>
          <w:trHeight w:val="105"/>
        </w:trPr>
        <w:tc>
          <w:tcPr>
            <w:tcW w:w="1008" w:type="dxa"/>
            <w:vMerge/>
            <w:vAlign w:val="center"/>
          </w:tcPr>
          <w:p w14:paraId="7410FADB" w14:textId="77777777" w:rsidR="00BC5E0F" w:rsidRPr="0006458D" w:rsidRDefault="00BC5E0F" w:rsidP="0006458D">
            <w:pPr>
              <w:pStyle w:val="TAC"/>
            </w:pPr>
          </w:p>
        </w:tc>
        <w:tc>
          <w:tcPr>
            <w:tcW w:w="1092" w:type="dxa"/>
            <w:vMerge/>
            <w:vAlign w:val="center"/>
          </w:tcPr>
          <w:p w14:paraId="4A74A20A" w14:textId="77777777" w:rsidR="00BC5E0F" w:rsidRPr="0006458D" w:rsidRDefault="00BC5E0F" w:rsidP="0006458D">
            <w:pPr>
              <w:pStyle w:val="TAC"/>
            </w:pPr>
          </w:p>
        </w:tc>
        <w:tc>
          <w:tcPr>
            <w:tcW w:w="872" w:type="dxa"/>
            <w:vAlign w:val="center"/>
          </w:tcPr>
          <w:p w14:paraId="7779247C" w14:textId="77777777" w:rsidR="00BC5E0F" w:rsidRPr="0006458D" w:rsidRDefault="00BC5E0F" w:rsidP="0006458D">
            <w:pPr>
              <w:pStyle w:val="TAC"/>
            </w:pPr>
            <w:r w:rsidRPr="0006458D">
              <w:t>Normal</w:t>
            </w:r>
          </w:p>
        </w:tc>
        <w:tc>
          <w:tcPr>
            <w:tcW w:w="1936" w:type="dxa"/>
            <w:vAlign w:val="center"/>
          </w:tcPr>
          <w:p w14:paraId="7D79947E" w14:textId="77777777" w:rsidR="00BC5E0F" w:rsidRPr="0006458D" w:rsidRDefault="00BC5E0F" w:rsidP="0006458D">
            <w:pPr>
              <w:pStyle w:val="TAC"/>
            </w:pPr>
            <w:r w:rsidRPr="0006458D">
              <w:t>TDLA30-10 Low</w:t>
            </w:r>
          </w:p>
        </w:tc>
        <w:tc>
          <w:tcPr>
            <w:tcW w:w="1183" w:type="dxa"/>
            <w:vAlign w:val="center"/>
          </w:tcPr>
          <w:p w14:paraId="3C4291E5" w14:textId="77777777" w:rsidR="00BC5E0F" w:rsidRPr="0006458D" w:rsidRDefault="00BC5E0F" w:rsidP="0006458D">
            <w:pPr>
              <w:pStyle w:val="TAC"/>
            </w:pPr>
            <w:r w:rsidRPr="0006458D">
              <w:t>70 %</w:t>
            </w:r>
          </w:p>
        </w:tc>
        <w:tc>
          <w:tcPr>
            <w:tcW w:w="1417" w:type="dxa"/>
            <w:vAlign w:val="center"/>
          </w:tcPr>
          <w:p w14:paraId="60E3DC3A" w14:textId="77777777" w:rsidR="00BC5E0F" w:rsidRPr="0006458D" w:rsidRDefault="00BC5E0F" w:rsidP="0006458D">
            <w:pPr>
              <w:pStyle w:val="TAC"/>
            </w:pPr>
            <w:r w:rsidRPr="0006458D">
              <w:rPr>
                <w:lang w:eastAsia="zh-CN"/>
              </w:rPr>
              <w:t>G-FR1-A5-13</w:t>
            </w:r>
          </w:p>
        </w:tc>
        <w:tc>
          <w:tcPr>
            <w:tcW w:w="1404" w:type="dxa"/>
          </w:tcPr>
          <w:p w14:paraId="20847557" w14:textId="7B1E324F" w:rsidR="00BC5E0F" w:rsidRPr="0006458D" w:rsidRDefault="00BC5E0F" w:rsidP="0006458D">
            <w:pPr>
              <w:pStyle w:val="TAC"/>
            </w:pPr>
            <w:r w:rsidRPr="0006458D">
              <w:t>pos1</w:t>
            </w:r>
          </w:p>
        </w:tc>
        <w:tc>
          <w:tcPr>
            <w:tcW w:w="864" w:type="dxa"/>
            <w:vAlign w:val="bottom"/>
          </w:tcPr>
          <w:p w14:paraId="14963D09" w14:textId="507CE806" w:rsidR="00BC5E0F" w:rsidRPr="0006458D" w:rsidRDefault="00BC5E0F" w:rsidP="0006458D">
            <w:pPr>
              <w:pStyle w:val="TAC"/>
            </w:pPr>
            <w:r w:rsidRPr="0006458D">
              <w:rPr>
                <w:rFonts w:cs="Arial"/>
                <w:szCs w:val="18"/>
              </w:rPr>
              <w:t>[8.3]</w:t>
            </w:r>
          </w:p>
        </w:tc>
      </w:tr>
      <w:tr w:rsidR="0006458D" w:rsidRPr="0006458D" w14:paraId="294C4ABD" w14:textId="77777777" w:rsidTr="0006458D">
        <w:trPr>
          <w:trHeight w:val="105"/>
        </w:trPr>
        <w:tc>
          <w:tcPr>
            <w:tcW w:w="1008" w:type="dxa"/>
            <w:vMerge/>
            <w:vAlign w:val="center"/>
          </w:tcPr>
          <w:p w14:paraId="1E7201E5" w14:textId="77777777" w:rsidR="00BC5E0F" w:rsidRPr="0006458D" w:rsidRDefault="00BC5E0F" w:rsidP="0006458D">
            <w:pPr>
              <w:pStyle w:val="TAC"/>
            </w:pPr>
          </w:p>
        </w:tc>
        <w:tc>
          <w:tcPr>
            <w:tcW w:w="1092" w:type="dxa"/>
            <w:vMerge w:val="restart"/>
            <w:vAlign w:val="center"/>
          </w:tcPr>
          <w:p w14:paraId="16BF772D" w14:textId="77777777" w:rsidR="00BC5E0F" w:rsidRPr="0006458D" w:rsidRDefault="00BC5E0F" w:rsidP="0006458D">
            <w:pPr>
              <w:pStyle w:val="TAC"/>
            </w:pPr>
            <w:r w:rsidRPr="0006458D">
              <w:t>8</w:t>
            </w:r>
          </w:p>
        </w:tc>
        <w:tc>
          <w:tcPr>
            <w:tcW w:w="872" w:type="dxa"/>
            <w:vAlign w:val="center"/>
          </w:tcPr>
          <w:p w14:paraId="4A4BA9AD" w14:textId="77777777" w:rsidR="00BC5E0F" w:rsidRPr="0006458D" w:rsidRDefault="00BC5E0F" w:rsidP="0006458D">
            <w:pPr>
              <w:pStyle w:val="TAC"/>
            </w:pPr>
            <w:r w:rsidRPr="0006458D">
              <w:t>Normal</w:t>
            </w:r>
          </w:p>
        </w:tc>
        <w:tc>
          <w:tcPr>
            <w:tcW w:w="1936" w:type="dxa"/>
            <w:vAlign w:val="center"/>
          </w:tcPr>
          <w:p w14:paraId="53B931C1" w14:textId="77777777" w:rsidR="00BC5E0F" w:rsidRPr="0006458D" w:rsidRDefault="00BC5E0F" w:rsidP="0006458D">
            <w:pPr>
              <w:pStyle w:val="TAC"/>
            </w:pPr>
            <w:r w:rsidRPr="0006458D">
              <w:t>TDLB100-400 Low</w:t>
            </w:r>
          </w:p>
        </w:tc>
        <w:tc>
          <w:tcPr>
            <w:tcW w:w="1183" w:type="dxa"/>
            <w:vAlign w:val="center"/>
          </w:tcPr>
          <w:p w14:paraId="02B6A623" w14:textId="77777777" w:rsidR="00BC5E0F" w:rsidRPr="0006458D" w:rsidRDefault="00BC5E0F" w:rsidP="0006458D">
            <w:pPr>
              <w:pStyle w:val="TAC"/>
            </w:pPr>
            <w:r w:rsidRPr="0006458D">
              <w:t>70 %</w:t>
            </w:r>
          </w:p>
        </w:tc>
        <w:tc>
          <w:tcPr>
            <w:tcW w:w="1417" w:type="dxa"/>
            <w:vAlign w:val="center"/>
          </w:tcPr>
          <w:p w14:paraId="34104B35" w14:textId="77777777" w:rsidR="00BC5E0F" w:rsidRPr="0006458D" w:rsidRDefault="00BC5E0F" w:rsidP="0006458D">
            <w:pPr>
              <w:pStyle w:val="TAC"/>
            </w:pPr>
            <w:r w:rsidRPr="0006458D">
              <w:rPr>
                <w:lang w:eastAsia="zh-CN"/>
              </w:rPr>
              <w:t>G-FR1-A3-13</w:t>
            </w:r>
          </w:p>
        </w:tc>
        <w:tc>
          <w:tcPr>
            <w:tcW w:w="1404" w:type="dxa"/>
          </w:tcPr>
          <w:p w14:paraId="7021F676" w14:textId="62DE1A99" w:rsidR="00BC5E0F" w:rsidRPr="0006458D" w:rsidRDefault="00BC5E0F" w:rsidP="0006458D">
            <w:pPr>
              <w:pStyle w:val="TAC"/>
            </w:pPr>
            <w:r w:rsidRPr="0006458D">
              <w:t>pos1</w:t>
            </w:r>
          </w:p>
        </w:tc>
        <w:tc>
          <w:tcPr>
            <w:tcW w:w="864" w:type="dxa"/>
            <w:vAlign w:val="bottom"/>
          </w:tcPr>
          <w:p w14:paraId="61F90546" w14:textId="7DAF5969" w:rsidR="00BC5E0F" w:rsidRPr="0006458D" w:rsidRDefault="00BC5E0F" w:rsidP="0006458D">
            <w:pPr>
              <w:pStyle w:val="TAC"/>
            </w:pPr>
            <w:r w:rsidRPr="0006458D">
              <w:rPr>
                <w:rFonts w:cs="Arial"/>
                <w:szCs w:val="18"/>
              </w:rPr>
              <w:t>[-9.0]</w:t>
            </w:r>
          </w:p>
        </w:tc>
      </w:tr>
      <w:tr w:rsidR="0006458D" w:rsidRPr="0006458D" w14:paraId="2282F4FE" w14:textId="77777777" w:rsidTr="0006458D">
        <w:trPr>
          <w:trHeight w:val="105"/>
        </w:trPr>
        <w:tc>
          <w:tcPr>
            <w:tcW w:w="1008" w:type="dxa"/>
            <w:vMerge/>
            <w:vAlign w:val="center"/>
          </w:tcPr>
          <w:p w14:paraId="6EDBF53F" w14:textId="77777777" w:rsidR="00BC5E0F" w:rsidRPr="0006458D" w:rsidRDefault="00BC5E0F" w:rsidP="0006458D">
            <w:pPr>
              <w:pStyle w:val="TAC"/>
            </w:pPr>
          </w:p>
        </w:tc>
        <w:tc>
          <w:tcPr>
            <w:tcW w:w="1092" w:type="dxa"/>
            <w:vMerge/>
            <w:vAlign w:val="center"/>
          </w:tcPr>
          <w:p w14:paraId="075C61C2" w14:textId="77777777" w:rsidR="00BC5E0F" w:rsidRPr="0006458D" w:rsidRDefault="00BC5E0F" w:rsidP="0006458D">
            <w:pPr>
              <w:pStyle w:val="TAC"/>
            </w:pPr>
          </w:p>
        </w:tc>
        <w:tc>
          <w:tcPr>
            <w:tcW w:w="872" w:type="dxa"/>
            <w:vAlign w:val="center"/>
          </w:tcPr>
          <w:p w14:paraId="7E1F0A4B" w14:textId="77777777" w:rsidR="00BC5E0F" w:rsidRPr="0006458D" w:rsidRDefault="00BC5E0F" w:rsidP="0006458D">
            <w:pPr>
              <w:pStyle w:val="TAC"/>
            </w:pPr>
            <w:r w:rsidRPr="0006458D">
              <w:t>Normal</w:t>
            </w:r>
          </w:p>
        </w:tc>
        <w:tc>
          <w:tcPr>
            <w:tcW w:w="1936" w:type="dxa"/>
            <w:vAlign w:val="center"/>
          </w:tcPr>
          <w:p w14:paraId="07DACFA4" w14:textId="77777777" w:rsidR="00BC5E0F" w:rsidRPr="0006458D" w:rsidRDefault="00BC5E0F" w:rsidP="0006458D">
            <w:pPr>
              <w:pStyle w:val="TAC"/>
            </w:pPr>
            <w:r w:rsidRPr="0006458D">
              <w:t>TDLC300-100 Low</w:t>
            </w:r>
          </w:p>
        </w:tc>
        <w:tc>
          <w:tcPr>
            <w:tcW w:w="1183" w:type="dxa"/>
            <w:vAlign w:val="center"/>
          </w:tcPr>
          <w:p w14:paraId="705C8BBC" w14:textId="77777777" w:rsidR="00BC5E0F" w:rsidRPr="0006458D" w:rsidRDefault="00BC5E0F" w:rsidP="0006458D">
            <w:pPr>
              <w:pStyle w:val="TAC"/>
            </w:pPr>
            <w:r w:rsidRPr="0006458D">
              <w:t>70 %</w:t>
            </w:r>
          </w:p>
        </w:tc>
        <w:tc>
          <w:tcPr>
            <w:tcW w:w="1417" w:type="dxa"/>
            <w:vAlign w:val="center"/>
          </w:tcPr>
          <w:p w14:paraId="29699E3D" w14:textId="77777777" w:rsidR="00BC5E0F" w:rsidRPr="0006458D" w:rsidRDefault="00BC5E0F" w:rsidP="0006458D">
            <w:pPr>
              <w:pStyle w:val="TAC"/>
            </w:pPr>
            <w:r w:rsidRPr="0006458D">
              <w:rPr>
                <w:lang w:eastAsia="zh-CN"/>
              </w:rPr>
              <w:t>G-FR1-A4-13</w:t>
            </w:r>
          </w:p>
        </w:tc>
        <w:tc>
          <w:tcPr>
            <w:tcW w:w="1404" w:type="dxa"/>
          </w:tcPr>
          <w:p w14:paraId="53E85636" w14:textId="4B061EAF" w:rsidR="00BC5E0F" w:rsidRPr="0006458D" w:rsidRDefault="00BC5E0F" w:rsidP="0006458D">
            <w:pPr>
              <w:pStyle w:val="TAC"/>
            </w:pPr>
            <w:r w:rsidRPr="0006458D">
              <w:t>pos1</w:t>
            </w:r>
          </w:p>
        </w:tc>
        <w:tc>
          <w:tcPr>
            <w:tcW w:w="864" w:type="dxa"/>
            <w:vAlign w:val="bottom"/>
          </w:tcPr>
          <w:p w14:paraId="13403D79" w14:textId="44D3FE0F" w:rsidR="00BC5E0F" w:rsidRPr="0006458D" w:rsidRDefault="00BC5E0F" w:rsidP="0006458D">
            <w:pPr>
              <w:pStyle w:val="TAC"/>
            </w:pPr>
            <w:r w:rsidRPr="0006458D">
              <w:rPr>
                <w:rFonts w:cs="Arial"/>
                <w:szCs w:val="18"/>
              </w:rPr>
              <w:t>[2.8]</w:t>
            </w:r>
          </w:p>
        </w:tc>
      </w:tr>
      <w:tr w:rsidR="0006458D" w:rsidRPr="0006458D" w14:paraId="10433EDE" w14:textId="77777777" w:rsidTr="0006458D">
        <w:trPr>
          <w:trHeight w:val="105"/>
        </w:trPr>
        <w:tc>
          <w:tcPr>
            <w:tcW w:w="1008" w:type="dxa"/>
            <w:vMerge/>
            <w:vAlign w:val="center"/>
          </w:tcPr>
          <w:p w14:paraId="14FD8A4B" w14:textId="77777777" w:rsidR="00BC5E0F" w:rsidRPr="0006458D" w:rsidRDefault="00BC5E0F" w:rsidP="0006458D">
            <w:pPr>
              <w:pStyle w:val="TAC"/>
            </w:pPr>
          </w:p>
        </w:tc>
        <w:tc>
          <w:tcPr>
            <w:tcW w:w="1092" w:type="dxa"/>
            <w:vMerge/>
            <w:vAlign w:val="center"/>
          </w:tcPr>
          <w:p w14:paraId="5DAF26CD" w14:textId="77777777" w:rsidR="00BC5E0F" w:rsidRPr="0006458D" w:rsidRDefault="00BC5E0F" w:rsidP="0006458D">
            <w:pPr>
              <w:pStyle w:val="TAC"/>
            </w:pPr>
          </w:p>
        </w:tc>
        <w:tc>
          <w:tcPr>
            <w:tcW w:w="872" w:type="dxa"/>
            <w:vAlign w:val="center"/>
          </w:tcPr>
          <w:p w14:paraId="23707239" w14:textId="77777777" w:rsidR="00BC5E0F" w:rsidRPr="0006458D" w:rsidRDefault="00BC5E0F" w:rsidP="0006458D">
            <w:pPr>
              <w:pStyle w:val="TAC"/>
            </w:pPr>
            <w:r w:rsidRPr="0006458D">
              <w:t>Normal</w:t>
            </w:r>
          </w:p>
        </w:tc>
        <w:tc>
          <w:tcPr>
            <w:tcW w:w="1936" w:type="dxa"/>
            <w:vAlign w:val="center"/>
          </w:tcPr>
          <w:p w14:paraId="2BDAAFD4" w14:textId="77777777" w:rsidR="00BC5E0F" w:rsidRPr="0006458D" w:rsidRDefault="00BC5E0F" w:rsidP="0006458D">
            <w:pPr>
              <w:pStyle w:val="TAC"/>
            </w:pPr>
            <w:r w:rsidRPr="0006458D">
              <w:t>TDLA30-10 Low</w:t>
            </w:r>
          </w:p>
        </w:tc>
        <w:tc>
          <w:tcPr>
            <w:tcW w:w="1183" w:type="dxa"/>
            <w:vAlign w:val="center"/>
          </w:tcPr>
          <w:p w14:paraId="7F98178D" w14:textId="77777777" w:rsidR="00BC5E0F" w:rsidRPr="0006458D" w:rsidRDefault="00BC5E0F" w:rsidP="0006458D">
            <w:pPr>
              <w:pStyle w:val="TAC"/>
            </w:pPr>
            <w:r w:rsidRPr="0006458D">
              <w:t>70 %</w:t>
            </w:r>
          </w:p>
        </w:tc>
        <w:tc>
          <w:tcPr>
            <w:tcW w:w="1417" w:type="dxa"/>
            <w:vAlign w:val="center"/>
          </w:tcPr>
          <w:p w14:paraId="08CC7DA1" w14:textId="77777777" w:rsidR="00BC5E0F" w:rsidRPr="0006458D" w:rsidRDefault="00BC5E0F" w:rsidP="0006458D">
            <w:pPr>
              <w:pStyle w:val="TAC"/>
            </w:pPr>
            <w:r w:rsidRPr="0006458D">
              <w:rPr>
                <w:lang w:eastAsia="zh-CN"/>
              </w:rPr>
              <w:t>G-FR1-A5-13</w:t>
            </w:r>
          </w:p>
        </w:tc>
        <w:tc>
          <w:tcPr>
            <w:tcW w:w="1404" w:type="dxa"/>
          </w:tcPr>
          <w:p w14:paraId="27FC3147" w14:textId="13C6612A" w:rsidR="00BC5E0F" w:rsidRPr="0006458D" w:rsidRDefault="00BC5E0F" w:rsidP="0006458D">
            <w:pPr>
              <w:pStyle w:val="TAC"/>
            </w:pPr>
            <w:r w:rsidRPr="0006458D">
              <w:t>pos1</w:t>
            </w:r>
          </w:p>
        </w:tc>
        <w:tc>
          <w:tcPr>
            <w:tcW w:w="864" w:type="dxa"/>
            <w:vAlign w:val="bottom"/>
          </w:tcPr>
          <w:p w14:paraId="10FB3595" w14:textId="3C8A4852" w:rsidR="00BC5E0F" w:rsidRPr="0006458D" w:rsidRDefault="00BC5E0F" w:rsidP="0006458D">
            <w:pPr>
              <w:pStyle w:val="TAC"/>
            </w:pPr>
            <w:r w:rsidRPr="0006458D">
              <w:rPr>
                <w:rFonts w:cs="Arial"/>
                <w:szCs w:val="18"/>
              </w:rPr>
              <w:t>[5.1]</w:t>
            </w:r>
          </w:p>
        </w:tc>
      </w:tr>
      <w:tr w:rsidR="00CB0DFA" w:rsidRPr="0006458D" w14:paraId="35DAFDB1" w14:textId="77777777" w:rsidTr="0006458D">
        <w:trPr>
          <w:trHeight w:val="105"/>
        </w:trPr>
        <w:tc>
          <w:tcPr>
            <w:tcW w:w="1008" w:type="dxa"/>
            <w:vMerge w:val="restart"/>
            <w:vAlign w:val="center"/>
          </w:tcPr>
          <w:p w14:paraId="7ECF84CA" w14:textId="77777777" w:rsidR="00CB0DFA" w:rsidRPr="0006458D" w:rsidRDefault="00CB0DFA" w:rsidP="00CB0DFA">
            <w:pPr>
              <w:pStyle w:val="TAC"/>
            </w:pPr>
            <w:r w:rsidRPr="0006458D">
              <w:t>2</w:t>
            </w:r>
          </w:p>
        </w:tc>
        <w:tc>
          <w:tcPr>
            <w:tcW w:w="1092" w:type="dxa"/>
            <w:vMerge w:val="restart"/>
            <w:vAlign w:val="center"/>
          </w:tcPr>
          <w:p w14:paraId="7A2637C9" w14:textId="77777777" w:rsidR="00CB0DFA" w:rsidRPr="0006458D" w:rsidRDefault="00CB0DFA" w:rsidP="00CB0DFA">
            <w:pPr>
              <w:pStyle w:val="TAC"/>
            </w:pPr>
            <w:r w:rsidRPr="0006458D">
              <w:t>2</w:t>
            </w:r>
          </w:p>
        </w:tc>
        <w:tc>
          <w:tcPr>
            <w:tcW w:w="872" w:type="dxa"/>
            <w:vAlign w:val="center"/>
          </w:tcPr>
          <w:p w14:paraId="27370458" w14:textId="77777777" w:rsidR="00CB0DFA" w:rsidRPr="0006458D" w:rsidRDefault="00CB0DFA" w:rsidP="00CB0DFA">
            <w:pPr>
              <w:pStyle w:val="TAC"/>
            </w:pPr>
            <w:r w:rsidRPr="0006458D">
              <w:t>Normal</w:t>
            </w:r>
          </w:p>
        </w:tc>
        <w:tc>
          <w:tcPr>
            <w:tcW w:w="1936" w:type="dxa"/>
            <w:vAlign w:val="center"/>
          </w:tcPr>
          <w:p w14:paraId="04AE7439" w14:textId="77777777" w:rsidR="00CB0DFA" w:rsidRPr="0006458D" w:rsidRDefault="00CB0DFA" w:rsidP="00CB0DFA">
            <w:pPr>
              <w:pStyle w:val="TAC"/>
            </w:pPr>
            <w:r w:rsidRPr="0006458D">
              <w:t>TDLB100-400 Low</w:t>
            </w:r>
          </w:p>
        </w:tc>
        <w:tc>
          <w:tcPr>
            <w:tcW w:w="1183" w:type="dxa"/>
            <w:vAlign w:val="center"/>
          </w:tcPr>
          <w:p w14:paraId="33AD506D" w14:textId="77777777" w:rsidR="00CB0DFA" w:rsidRPr="0006458D" w:rsidRDefault="00CB0DFA" w:rsidP="00CB0DFA">
            <w:pPr>
              <w:pStyle w:val="TAC"/>
            </w:pPr>
            <w:r w:rsidRPr="0006458D">
              <w:t>70 %</w:t>
            </w:r>
          </w:p>
        </w:tc>
        <w:tc>
          <w:tcPr>
            <w:tcW w:w="1417" w:type="dxa"/>
            <w:vAlign w:val="center"/>
          </w:tcPr>
          <w:p w14:paraId="1AF33566" w14:textId="77777777" w:rsidR="00CB0DFA" w:rsidRPr="0006458D" w:rsidRDefault="00CB0DFA" w:rsidP="00CB0DFA">
            <w:pPr>
              <w:pStyle w:val="TAC"/>
            </w:pPr>
            <w:r w:rsidRPr="0006458D">
              <w:rPr>
                <w:lang w:eastAsia="zh-CN"/>
              </w:rPr>
              <w:t>G-FR1-A3-27</w:t>
            </w:r>
          </w:p>
        </w:tc>
        <w:tc>
          <w:tcPr>
            <w:tcW w:w="1404" w:type="dxa"/>
          </w:tcPr>
          <w:p w14:paraId="7F544EAF" w14:textId="2005573F" w:rsidR="00CB0DFA" w:rsidRPr="0006458D" w:rsidRDefault="00CB0DFA" w:rsidP="00CB0DFA">
            <w:pPr>
              <w:pStyle w:val="TAC"/>
            </w:pPr>
            <w:r w:rsidRPr="0006458D">
              <w:t>pos1</w:t>
            </w:r>
          </w:p>
        </w:tc>
        <w:tc>
          <w:tcPr>
            <w:tcW w:w="864" w:type="dxa"/>
            <w:vAlign w:val="bottom"/>
          </w:tcPr>
          <w:p w14:paraId="605B9E76" w14:textId="1933E3EE" w:rsidR="00CB0DFA" w:rsidRPr="0006458D" w:rsidRDefault="00CB0DFA" w:rsidP="00CB0DFA">
            <w:pPr>
              <w:pStyle w:val="TAC"/>
            </w:pPr>
            <w:ins w:id="1300" w:author="R4-1910075 PUSCH req with CP-OFDM and FR1" w:date="2019-09-05T22:24:00Z">
              <w:r w:rsidRPr="0006458D">
                <w:rPr>
                  <w:rFonts w:cs="Arial"/>
                  <w:szCs w:val="18"/>
                </w:rPr>
                <w:t>[</w:t>
              </w:r>
              <w:r>
                <w:rPr>
                  <w:rFonts w:cs="Arial"/>
                  <w:szCs w:val="18"/>
                </w:rPr>
                <w:t>0.6</w:t>
              </w:r>
              <w:r w:rsidRPr="0006458D">
                <w:rPr>
                  <w:rFonts w:cs="Arial"/>
                  <w:szCs w:val="18"/>
                </w:rPr>
                <w:t>]</w:t>
              </w:r>
            </w:ins>
            <w:del w:id="1301" w:author="R4-1910075 PUSCH req with CP-OFDM and FR1" w:date="2019-09-05T22:24:00Z">
              <w:r w:rsidRPr="0006458D" w:rsidDel="002104BE">
                <w:rPr>
                  <w:rFonts w:cs="Arial"/>
                  <w:szCs w:val="18"/>
                </w:rPr>
                <w:delText>[1.0]</w:delText>
              </w:r>
            </w:del>
          </w:p>
        </w:tc>
      </w:tr>
      <w:tr w:rsidR="0006458D" w:rsidRPr="0006458D" w14:paraId="11FF1A24" w14:textId="77777777" w:rsidTr="0006458D">
        <w:trPr>
          <w:trHeight w:val="105"/>
        </w:trPr>
        <w:tc>
          <w:tcPr>
            <w:tcW w:w="1008" w:type="dxa"/>
            <w:vMerge/>
            <w:vAlign w:val="center"/>
          </w:tcPr>
          <w:p w14:paraId="2D434D90" w14:textId="77777777" w:rsidR="00BC5E0F" w:rsidRPr="0006458D" w:rsidRDefault="00BC5E0F" w:rsidP="0006458D">
            <w:pPr>
              <w:pStyle w:val="TAC"/>
            </w:pPr>
          </w:p>
        </w:tc>
        <w:tc>
          <w:tcPr>
            <w:tcW w:w="1092" w:type="dxa"/>
            <w:vMerge/>
            <w:vAlign w:val="center"/>
          </w:tcPr>
          <w:p w14:paraId="0A035420" w14:textId="77777777" w:rsidR="00BC5E0F" w:rsidRPr="0006458D" w:rsidRDefault="00BC5E0F" w:rsidP="0006458D">
            <w:pPr>
              <w:pStyle w:val="TAC"/>
            </w:pPr>
          </w:p>
        </w:tc>
        <w:tc>
          <w:tcPr>
            <w:tcW w:w="872" w:type="dxa"/>
            <w:vAlign w:val="center"/>
          </w:tcPr>
          <w:p w14:paraId="3CBEF5B0" w14:textId="77777777" w:rsidR="00BC5E0F" w:rsidRPr="0006458D" w:rsidRDefault="00BC5E0F" w:rsidP="0006458D">
            <w:pPr>
              <w:pStyle w:val="TAC"/>
            </w:pPr>
            <w:r w:rsidRPr="0006458D">
              <w:t>Normal</w:t>
            </w:r>
          </w:p>
        </w:tc>
        <w:tc>
          <w:tcPr>
            <w:tcW w:w="1936" w:type="dxa"/>
            <w:vAlign w:val="center"/>
          </w:tcPr>
          <w:p w14:paraId="04E44545" w14:textId="77777777" w:rsidR="00BC5E0F" w:rsidRPr="0006458D" w:rsidRDefault="00BC5E0F" w:rsidP="0006458D">
            <w:pPr>
              <w:pStyle w:val="TAC"/>
            </w:pPr>
            <w:r w:rsidRPr="0006458D">
              <w:t>TDLC300-100 Low</w:t>
            </w:r>
          </w:p>
        </w:tc>
        <w:tc>
          <w:tcPr>
            <w:tcW w:w="1183" w:type="dxa"/>
            <w:vAlign w:val="center"/>
          </w:tcPr>
          <w:p w14:paraId="444223DC" w14:textId="77777777" w:rsidR="00BC5E0F" w:rsidRPr="0006458D" w:rsidRDefault="00BC5E0F" w:rsidP="0006458D">
            <w:pPr>
              <w:pStyle w:val="TAC"/>
            </w:pPr>
            <w:r w:rsidRPr="0006458D">
              <w:t>70 %</w:t>
            </w:r>
          </w:p>
        </w:tc>
        <w:tc>
          <w:tcPr>
            <w:tcW w:w="1417" w:type="dxa"/>
            <w:vAlign w:val="center"/>
          </w:tcPr>
          <w:p w14:paraId="386686D0" w14:textId="77777777" w:rsidR="00BC5E0F" w:rsidRPr="0006458D" w:rsidRDefault="00BC5E0F" w:rsidP="0006458D">
            <w:pPr>
              <w:pStyle w:val="TAC"/>
            </w:pPr>
            <w:r w:rsidRPr="0006458D">
              <w:rPr>
                <w:lang w:eastAsia="zh-CN"/>
              </w:rPr>
              <w:t>G-FR1-A4-27</w:t>
            </w:r>
          </w:p>
        </w:tc>
        <w:tc>
          <w:tcPr>
            <w:tcW w:w="1404" w:type="dxa"/>
          </w:tcPr>
          <w:p w14:paraId="504EB5E0" w14:textId="3993E856" w:rsidR="00BC5E0F" w:rsidRPr="0006458D" w:rsidRDefault="00BC5E0F" w:rsidP="0006458D">
            <w:pPr>
              <w:pStyle w:val="TAC"/>
            </w:pPr>
            <w:r w:rsidRPr="0006458D">
              <w:t>pos1</w:t>
            </w:r>
          </w:p>
        </w:tc>
        <w:tc>
          <w:tcPr>
            <w:tcW w:w="864" w:type="dxa"/>
            <w:vAlign w:val="bottom"/>
          </w:tcPr>
          <w:p w14:paraId="76A423D2" w14:textId="7A450D2C" w:rsidR="00BC5E0F" w:rsidRPr="0006458D" w:rsidRDefault="00BC5E0F" w:rsidP="0006458D">
            <w:pPr>
              <w:pStyle w:val="TAC"/>
            </w:pPr>
            <w:r w:rsidRPr="0006458D">
              <w:rPr>
                <w:rFonts w:cs="Arial"/>
                <w:szCs w:val="18"/>
              </w:rPr>
              <w:t>[18.1]</w:t>
            </w:r>
          </w:p>
        </w:tc>
      </w:tr>
      <w:tr w:rsidR="0006458D" w:rsidRPr="0006458D" w14:paraId="4A7EB994" w14:textId="77777777" w:rsidTr="0006458D">
        <w:trPr>
          <w:trHeight w:val="105"/>
        </w:trPr>
        <w:tc>
          <w:tcPr>
            <w:tcW w:w="1008" w:type="dxa"/>
            <w:vMerge/>
            <w:vAlign w:val="center"/>
          </w:tcPr>
          <w:p w14:paraId="029A8B75" w14:textId="77777777" w:rsidR="00BC5E0F" w:rsidRPr="0006458D" w:rsidRDefault="00BC5E0F" w:rsidP="0006458D">
            <w:pPr>
              <w:pStyle w:val="TAC"/>
            </w:pPr>
          </w:p>
        </w:tc>
        <w:tc>
          <w:tcPr>
            <w:tcW w:w="1092" w:type="dxa"/>
            <w:vMerge w:val="restart"/>
            <w:vAlign w:val="center"/>
          </w:tcPr>
          <w:p w14:paraId="7DE4B9B4" w14:textId="77777777" w:rsidR="00BC5E0F" w:rsidRPr="0006458D" w:rsidRDefault="00BC5E0F" w:rsidP="0006458D">
            <w:pPr>
              <w:pStyle w:val="TAC"/>
            </w:pPr>
            <w:r w:rsidRPr="0006458D">
              <w:t>4</w:t>
            </w:r>
          </w:p>
        </w:tc>
        <w:tc>
          <w:tcPr>
            <w:tcW w:w="872" w:type="dxa"/>
            <w:vAlign w:val="center"/>
          </w:tcPr>
          <w:p w14:paraId="4AB5230E" w14:textId="77777777" w:rsidR="00BC5E0F" w:rsidRPr="0006458D" w:rsidRDefault="00BC5E0F" w:rsidP="0006458D">
            <w:pPr>
              <w:pStyle w:val="TAC"/>
            </w:pPr>
            <w:r w:rsidRPr="0006458D">
              <w:t>Normal</w:t>
            </w:r>
          </w:p>
        </w:tc>
        <w:tc>
          <w:tcPr>
            <w:tcW w:w="1936" w:type="dxa"/>
            <w:vAlign w:val="center"/>
          </w:tcPr>
          <w:p w14:paraId="220EB9D0" w14:textId="77777777" w:rsidR="00BC5E0F" w:rsidRPr="0006458D" w:rsidRDefault="00BC5E0F" w:rsidP="0006458D">
            <w:pPr>
              <w:pStyle w:val="TAC"/>
            </w:pPr>
            <w:r w:rsidRPr="0006458D">
              <w:t>TDLB100-400 Low</w:t>
            </w:r>
          </w:p>
        </w:tc>
        <w:tc>
          <w:tcPr>
            <w:tcW w:w="1183" w:type="dxa"/>
            <w:vAlign w:val="center"/>
          </w:tcPr>
          <w:p w14:paraId="29FB1F5B" w14:textId="77777777" w:rsidR="00BC5E0F" w:rsidRPr="0006458D" w:rsidRDefault="00BC5E0F" w:rsidP="0006458D">
            <w:pPr>
              <w:pStyle w:val="TAC"/>
            </w:pPr>
            <w:r w:rsidRPr="0006458D">
              <w:t>70 %</w:t>
            </w:r>
          </w:p>
        </w:tc>
        <w:tc>
          <w:tcPr>
            <w:tcW w:w="1417" w:type="dxa"/>
            <w:vAlign w:val="center"/>
          </w:tcPr>
          <w:p w14:paraId="21EEA1C7" w14:textId="77777777" w:rsidR="00BC5E0F" w:rsidRPr="0006458D" w:rsidRDefault="00BC5E0F" w:rsidP="0006458D">
            <w:pPr>
              <w:pStyle w:val="TAC"/>
            </w:pPr>
            <w:r w:rsidRPr="0006458D">
              <w:rPr>
                <w:lang w:eastAsia="zh-CN"/>
              </w:rPr>
              <w:t>G-FR1-A3-27</w:t>
            </w:r>
          </w:p>
        </w:tc>
        <w:tc>
          <w:tcPr>
            <w:tcW w:w="1404" w:type="dxa"/>
          </w:tcPr>
          <w:p w14:paraId="5AC12037" w14:textId="46173A55" w:rsidR="00BC5E0F" w:rsidRPr="0006458D" w:rsidRDefault="00BC5E0F" w:rsidP="0006458D">
            <w:pPr>
              <w:pStyle w:val="TAC"/>
            </w:pPr>
            <w:r w:rsidRPr="0006458D">
              <w:t>pos1</w:t>
            </w:r>
          </w:p>
        </w:tc>
        <w:tc>
          <w:tcPr>
            <w:tcW w:w="864" w:type="dxa"/>
            <w:vAlign w:val="bottom"/>
          </w:tcPr>
          <w:p w14:paraId="3DFDBE6A" w14:textId="0425B7B5" w:rsidR="00BC5E0F" w:rsidRPr="0006458D" w:rsidRDefault="00BC5E0F" w:rsidP="0006458D">
            <w:pPr>
              <w:pStyle w:val="TAC"/>
            </w:pPr>
            <w:r w:rsidRPr="0006458D">
              <w:rPr>
                <w:rFonts w:cs="Arial"/>
                <w:szCs w:val="18"/>
              </w:rPr>
              <w:t>[-2.6]</w:t>
            </w:r>
          </w:p>
        </w:tc>
      </w:tr>
      <w:tr w:rsidR="0006458D" w:rsidRPr="0006458D" w14:paraId="5B869E82" w14:textId="77777777" w:rsidTr="0006458D">
        <w:trPr>
          <w:trHeight w:val="105"/>
        </w:trPr>
        <w:tc>
          <w:tcPr>
            <w:tcW w:w="1008" w:type="dxa"/>
            <w:vMerge/>
            <w:vAlign w:val="center"/>
          </w:tcPr>
          <w:p w14:paraId="7AA25122" w14:textId="77777777" w:rsidR="00BC5E0F" w:rsidRPr="0006458D" w:rsidRDefault="00BC5E0F" w:rsidP="0006458D">
            <w:pPr>
              <w:pStyle w:val="TAC"/>
            </w:pPr>
          </w:p>
        </w:tc>
        <w:tc>
          <w:tcPr>
            <w:tcW w:w="1092" w:type="dxa"/>
            <w:vMerge/>
            <w:vAlign w:val="center"/>
          </w:tcPr>
          <w:p w14:paraId="400F748C" w14:textId="77777777" w:rsidR="00BC5E0F" w:rsidRPr="0006458D" w:rsidRDefault="00BC5E0F" w:rsidP="0006458D">
            <w:pPr>
              <w:pStyle w:val="TAC"/>
            </w:pPr>
          </w:p>
        </w:tc>
        <w:tc>
          <w:tcPr>
            <w:tcW w:w="872" w:type="dxa"/>
            <w:vAlign w:val="center"/>
          </w:tcPr>
          <w:p w14:paraId="2BF6E79E" w14:textId="77777777" w:rsidR="00BC5E0F" w:rsidRPr="0006458D" w:rsidRDefault="00BC5E0F" w:rsidP="0006458D">
            <w:pPr>
              <w:pStyle w:val="TAC"/>
            </w:pPr>
            <w:r w:rsidRPr="0006458D">
              <w:t>Normal</w:t>
            </w:r>
          </w:p>
        </w:tc>
        <w:tc>
          <w:tcPr>
            <w:tcW w:w="1936" w:type="dxa"/>
            <w:vAlign w:val="center"/>
          </w:tcPr>
          <w:p w14:paraId="3A205A30" w14:textId="77777777" w:rsidR="00BC5E0F" w:rsidRPr="0006458D" w:rsidRDefault="00BC5E0F" w:rsidP="0006458D">
            <w:pPr>
              <w:pStyle w:val="TAC"/>
            </w:pPr>
            <w:r w:rsidRPr="0006458D">
              <w:t>TDLC300-100 Low</w:t>
            </w:r>
          </w:p>
        </w:tc>
        <w:tc>
          <w:tcPr>
            <w:tcW w:w="1183" w:type="dxa"/>
            <w:vAlign w:val="center"/>
          </w:tcPr>
          <w:p w14:paraId="0630A959" w14:textId="77777777" w:rsidR="00BC5E0F" w:rsidRPr="0006458D" w:rsidRDefault="00BC5E0F" w:rsidP="0006458D">
            <w:pPr>
              <w:pStyle w:val="TAC"/>
            </w:pPr>
            <w:r w:rsidRPr="0006458D">
              <w:t>70 %</w:t>
            </w:r>
          </w:p>
        </w:tc>
        <w:tc>
          <w:tcPr>
            <w:tcW w:w="1417" w:type="dxa"/>
            <w:vAlign w:val="center"/>
          </w:tcPr>
          <w:p w14:paraId="13DD80DE" w14:textId="77777777" w:rsidR="00BC5E0F" w:rsidRPr="0006458D" w:rsidRDefault="00BC5E0F" w:rsidP="0006458D">
            <w:pPr>
              <w:pStyle w:val="TAC"/>
            </w:pPr>
            <w:r w:rsidRPr="0006458D">
              <w:rPr>
                <w:lang w:eastAsia="zh-CN"/>
              </w:rPr>
              <w:t>G-FR1-A4-27</w:t>
            </w:r>
          </w:p>
        </w:tc>
        <w:tc>
          <w:tcPr>
            <w:tcW w:w="1404" w:type="dxa"/>
          </w:tcPr>
          <w:p w14:paraId="33A58DB4" w14:textId="360552A7" w:rsidR="00BC5E0F" w:rsidRPr="0006458D" w:rsidRDefault="00BC5E0F" w:rsidP="0006458D">
            <w:pPr>
              <w:pStyle w:val="TAC"/>
            </w:pPr>
            <w:r w:rsidRPr="0006458D">
              <w:t>pos1</w:t>
            </w:r>
          </w:p>
        </w:tc>
        <w:tc>
          <w:tcPr>
            <w:tcW w:w="864" w:type="dxa"/>
            <w:vAlign w:val="bottom"/>
          </w:tcPr>
          <w:p w14:paraId="713A100C" w14:textId="0540977B" w:rsidR="00BC5E0F" w:rsidRPr="0006458D" w:rsidRDefault="00BC5E0F" w:rsidP="0006458D">
            <w:pPr>
              <w:pStyle w:val="TAC"/>
            </w:pPr>
            <w:r w:rsidRPr="0006458D">
              <w:rPr>
                <w:rFonts w:cs="Arial"/>
                <w:szCs w:val="18"/>
              </w:rPr>
              <w:t>[10.9]</w:t>
            </w:r>
          </w:p>
        </w:tc>
      </w:tr>
      <w:tr w:rsidR="0006458D" w:rsidRPr="0006458D" w14:paraId="3EADF126" w14:textId="77777777" w:rsidTr="0006458D">
        <w:trPr>
          <w:trHeight w:val="105"/>
        </w:trPr>
        <w:tc>
          <w:tcPr>
            <w:tcW w:w="1008" w:type="dxa"/>
            <w:vMerge/>
            <w:vAlign w:val="center"/>
          </w:tcPr>
          <w:p w14:paraId="567BCEB2" w14:textId="77777777" w:rsidR="00BC5E0F" w:rsidRPr="0006458D" w:rsidRDefault="00BC5E0F" w:rsidP="0006458D">
            <w:pPr>
              <w:pStyle w:val="TAC"/>
            </w:pPr>
          </w:p>
        </w:tc>
        <w:tc>
          <w:tcPr>
            <w:tcW w:w="1092" w:type="dxa"/>
            <w:vMerge w:val="restart"/>
            <w:vAlign w:val="center"/>
          </w:tcPr>
          <w:p w14:paraId="66B56AF6" w14:textId="77777777" w:rsidR="00BC5E0F" w:rsidRPr="0006458D" w:rsidRDefault="00BC5E0F" w:rsidP="0006458D">
            <w:pPr>
              <w:pStyle w:val="TAC"/>
            </w:pPr>
            <w:r w:rsidRPr="0006458D">
              <w:t>8</w:t>
            </w:r>
          </w:p>
        </w:tc>
        <w:tc>
          <w:tcPr>
            <w:tcW w:w="872" w:type="dxa"/>
            <w:vAlign w:val="center"/>
          </w:tcPr>
          <w:p w14:paraId="58D55993" w14:textId="77777777" w:rsidR="00BC5E0F" w:rsidRPr="0006458D" w:rsidRDefault="00BC5E0F" w:rsidP="0006458D">
            <w:pPr>
              <w:pStyle w:val="TAC"/>
            </w:pPr>
            <w:r w:rsidRPr="0006458D">
              <w:t>Normal</w:t>
            </w:r>
          </w:p>
        </w:tc>
        <w:tc>
          <w:tcPr>
            <w:tcW w:w="1936" w:type="dxa"/>
            <w:vAlign w:val="center"/>
          </w:tcPr>
          <w:p w14:paraId="0BDA400F" w14:textId="77777777" w:rsidR="00BC5E0F" w:rsidRPr="0006458D" w:rsidRDefault="00BC5E0F" w:rsidP="0006458D">
            <w:pPr>
              <w:pStyle w:val="TAC"/>
            </w:pPr>
            <w:r w:rsidRPr="0006458D">
              <w:t>TDLB100-400 Low</w:t>
            </w:r>
          </w:p>
        </w:tc>
        <w:tc>
          <w:tcPr>
            <w:tcW w:w="1183" w:type="dxa"/>
            <w:vAlign w:val="center"/>
          </w:tcPr>
          <w:p w14:paraId="4ED84941" w14:textId="77777777" w:rsidR="00BC5E0F" w:rsidRPr="0006458D" w:rsidRDefault="00BC5E0F" w:rsidP="0006458D">
            <w:pPr>
              <w:pStyle w:val="TAC"/>
            </w:pPr>
            <w:r w:rsidRPr="0006458D">
              <w:t>70 %</w:t>
            </w:r>
          </w:p>
        </w:tc>
        <w:tc>
          <w:tcPr>
            <w:tcW w:w="1417" w:type="dxa"/>
            <w:vAlign w:val="center"/>
          </w:tcPr>
          <w:p w14:paraId="5A7F193B" w14:textId="77777777" w:rsidR="00BC5E0F" w:rsidRPr="0006458D" w:rsidRDefault="00BC5E0F" w:rsidP="0006458D">
            <w:pPr>
              <w:pStyle w:val="TAC"/>
            </w:pPr>
            <w:r w:rsidRPr="0006458D">
              <w:rPr>
                <w:lang w:eastAsia="zh-CN"/>
              </w:rPr>
              <w:t>G-FR1-A3-27</w:t>
            </w:r>
          </w:p>
        </w:tc>
        <w:tc>
          <w:tcPr>
            <w:tcW w:w="1404" w:type="dxa"/>
          </w:tcPr>
          <w:p w14:paraId="58F7C55F" w14:textId="19FFEFC0" w:rsidR="00BC5E0F" w:rsidRPr="0006458D" w:rsidRDefault="00BC5E0F" w:rsidP="0006458D">
            <w:pPr>
              <w:pStyle w:val="TAC"/>
            </w:pPr>
            <w:r w:rsidRPr="0006458D">
              <w:t>pos1</w:t>
            </w:r>
          </w:p>
        </w:tc>
        <w:tc>
          <w:tcPr>
            <w:tcW w:w="864" w:type="dxa"/>
            <w:vAlign w:val="bottom"/>
          </w:tcPr>
          <w:p w14:paraId="345BBEA8" w14:textId="0A9D56B8" w:rsidR="00BC5E0F" w:rsidRPr="0006458D" w:rsidRDefault="00BC5E0F" w:rsidP="0006458D">
            <w:pPr>
              <w:pStyle w:val="TAC"/>
            </w:pPr>
            <w:r w:rsidRPr="0006458D">
              <w:rPr>
                <w:rFonts w:cs="Arial"/>
                <w:szCs w:val="18"/>
              </w:rPr>
              <w:t>[-5.6]</w:t>
            </w:r>
          </w:p>
        </w:tc>
      </w:tr>
      <w:tr w:rsidR="0006458D" w:rsidRPr="0006458D" w14:paraId="172CE78E" w14:textId="77777777" w:rsidTr="0006458D">
        <w:trPr>
          <w:trHeight w:val="105"/>
        </w:trPr>
        <w:tc>
          <w:tcPr>
            <w:tcW w:w="1008" w:type="dxa"/>
            <w:vMerge/>
            <w:vAlign w:val="center"/>
          </w:tcPr>
          <w:p w14:paraId="32090889" w14:textId="77777777" w:rsidR="00BC5E0F" w:rsidRPr="0006458D" w:rsidRDefault="00BC5E0F" w:rsidP="0006458D">
            <w:pPr>
              <w:pStyle w:val="TAC"/>
            </w:pPr>
          </w:p>
        </w:tc>
        <w:tc>
          <w:tcPr>
            <w:tcW w:w="1092" w:type="dxa"/>
            <w:vMerge/>
            <w:vAlign w:val="center"/>
          </w:tcPr>
          <w:p w14:paraId="1F993F6C" w14:textId="77777777" w:rsidR="00BC5E0F" w:rsidRPr="0006458D" w:rsidRDefault="00BC5E0F" w:rsidP="0006458D">
            <w:pPr>
              <w:pStyle w:val="TAC"/>
            </w:pPr>
          </w:p>
        </w:tc>
        <w:tc>
          <w:tcPr>
            <w:tcW w:w="872" w:type="dxa"/>
            <w:vAlign w:val="center"/>
          </w:tcPr>
          <w:p w14:paraId="5522C8EE" w14:textId="77777777" w:rsidR="00BC5E0F" w:rsidRPr="0006458D" w:rsidRDefault="00BC5E0F" w:rsidP="0006458D">
            <w:pPr>
              <w:pStyle w:val="TAC"/>
            </w:pPr>
            <w:r w:rsidRPr="0006458D">
              <w:t>Normal</w:t>
            </w:r>
          </w:p>
        </w:tc>
        <w:tc>
          <w:tcPr>
            <w:tcW w:w="1936" w:type="dxa"/>
            <w:vAlign w:val="center"/>
          </w:tcPr>
          <w:p w14:paraId="3283433B" w14:textId="77777777" w:rsidR="00BC5E0F" w:rsidRPr="0006458D" w:rsidRDefault="00BC5E0F" w:rsidP="0006458D">
            <w:pPr>
              <w:pStyle w:val="TAC"/>
            </w:pPr>
            <w:r w:rsidRPr="0006458D">
              <w:t>TDLC300-100 Low</w:t>
            </w:r>
          </w:p>
        </w:tc>
        <w:tc>
          <w:tcPr>
            <w:tcW w:w="1183" w:type="dxa"/>
            <w:vAlign w:val="center"/>
          </w:tcPr>
          <w:p w14:paraId="70B6F011" w14:textId="77777777" w:rsidR="00BC5E0F" w:rsidRPr="0006458D" w:rsidRDefault="00BC5E0F" w:rsidP="0006458D">
            <w:pPr>
              <w:pStyle w:val="TAC"/>
            </w:pPr>
            <w:r w:rsidRPr="0006458D">
              <w:t>70 %</w:t>
            </w:r>
          </w:p>
        </w:tc>
        <w:tc>
          <w:tcPr>
            <w:tcW w:w="1417" w:type="dxa"/>
            <w:vAlign w:val="center"/>
          </w:tcPr>
          <w:p w14:paraId="3524C0E0" w14:textId="77777777" w:rsidR="00BC5E0F" w:rsidRPr="0006458D" w:rsidRDefault="00BC5E0F" w:rsidP="0006458D">
            <w:pPr>
              <w:pStyle w:val="TAC"/>
            </w:pPr>
            <w:r w:rsidRPr="0006458D">
              <w:rPr>
                <w:lang w:eastAsia="zh-CN"/>
              </w:rPr>
              <w:t>G-FR1-A4-27</w:t>
            </w:r>
          </w:p>
        </w:tc>
        <w:tc>
          <w:tcPr>
            <w:tcW w:w="1404" w:type="dxa"/>
          </w:tcPr>
          <w:p w14:paraId="5E081F39" w14:textId="51148CA3" w:rsidR="00BC5E0F" w:rsidRPr="0006458D" w:rsidRDefault="00BC5E0F" w:rsidP="0006458D">
            <w:pPr>
              <w:pStyle w:val="TAC"/>
            </w:pPr>
            <w:r w:rsidRPr="0006458D">
              <w:t>pos1</w:t>
            </w:r>
          </w:p>
        </w:tc>
        <w:tc>
          <w:tcPr>
            <w:tcW w:w="864" w:type="dxa"/>
            <w:vAlign w:val="bottom"/>
          </w:tcPr>
          <w:p w14:paraId="78A2C357" w14:textId="1C64211C" w:rsidR="00BC5E0F" w:rsidRPr="0006458D" w:rsidRDefault="00BC5E0F" w:rsidP="0006458D">
            <w:pPr>
              <w:pStyle w:val="TAC"/>
            </w:pPr>
            <w:r w:rsidRPr="0006458D">
              <w:rPr>
                <w:rFonts w:cs="Arial"/>
                <w:szCs w:val="18"/>
              </w:rPr>
              <w:t>[6.6]</w:t>
            </w:r>
          </w:p>
        </w:tc>
      </w:tr>
    </w:tbl>
    <w:p w14:paraId="30BBEB4F" w14:textId="77777777" w:rsidR="00CE3216" w:rsidRPr="0006458D" w:rsidRDefault="00CE3216" w:rsidP="00CE3216">
      <w:pPr>
        <w:rPr>
          <w:rFonts w:eastAsia="Malgun Gothic"/>
        </w:rPr>
      </w:pPr>
    </w:p>
    <w:p w14:paraId="343EFC6F" w14:textId="77777777" w:rsidR="00CE3216" w:rsidRPr="0006458D" w:rsidRDefault="00CE3216" w:rsidP="00CE3216">
      <w:pPr>
        <w:pStyle w:val="TH"/>
        <w:rPr>
          <w:rFonts w:eastAsia="Malgun Gothic"/>
          <w:lang w:eastAsia="zh-CN"/>
        </w:rPr>
      </w:pPr>
      <w:r w:rsidRPr="0006458D">
        <w:rPr>
          <w:rFonts w:eastAsia="Malgun Gothic"/>
        </w:rPr>
        <w:t>Table 8.2.1.2-7: Minimum requirements for PUSCH, Type A,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06458D" w:rsidRPr="0006458D" w14:paraId="7E70C39B" w14:textId="77777777" w:rsidTr="00856F9B">
        <w:tc>
          <w:tcPr>
            <w:tcW w:w="1008" w:type="dxa"/>
          </w:tcPr>
          <w:p w14:paraId="6F66F3C8"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80" w:type="dxa"/>
          </w:tcPr>
          <w:p w14:paraId="5BA3281B" w14:textId="77777777" w:rsidR="0035482E" w:rsidRPr="0006458D" w:rsidRDefault="0035482E" w:rsidP="0035482E">
            <w:pPr>
              <w:pStyle w:val="TAH"/>
            </w:pPr>
            <w:r w:rsidRPr="0006458D">
              <w:t>Number of RX antennas</w:t>
            </w:r>
          </w:p>
        </w:tc>
        <w:tc>
          <w:tcPr>
            <w:tcW w:w="860" w:type="dxa"/>
          </w:tcPr>
          <w:p w14:paraId="1D4675BE" w14:textId="77777777" w:rsidR="0035482E" w:rsidRPr="0006458D" w:rsidRDefault="0035482E" w:rsidP="0035482E">
            <w:pPr>
              <w:pStyle w:val="TAH"/>
            </w:pPr>
            <w:r w:rsidRPr="0006458D">
              <w:t>Cyclic prefix</w:t>
            </w:r>
          </w:p>
        </w:tc>
        <w:tc>
          <w:tcPr>
            <w:tcW w:w="1855" w:type="dxa"/>
          </w:tcPr>
          <w:p w14:paraId="331FBD03"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63A2DE66" w14:textId="77777777" w:rsidR="0035482E" w:rsidRPr="0006458D" w:rsidRDefault="0035482E" w:rsidP="0035482E">
            <w:pPr>
              <w:pStyle w:val="TAH"/>
            </w:pPr>
            <w:r w:rsidRPr="0006458D">
              <w:t>Fraction of maximum throughput</w:t>
            </w:r>
          </w:p>
        </w:tc>
        <w:tc>
          <w:tcPr>
            <w:tcW w:w="1289" w:type="dxa"/>
          </w:tcPr>
          <w:p w14:paraId="7A3AE5BD" w14:textId="77777777" w:rsidR="0035482E" w:rsidRPr="0006458D" w:rsidRDefault="0035482E" w:rsidP="0035482E">
            <w:pPr>
              <w:pStyle w:val="TAH"/>
            </w:pPr>
            <w:r w:rsidRPr="0006458D">
              <w:t>FRC</w:t>
            </w:r>
            <w:r w:rsidRPr="0006458D">
              <w:br/>
              <w:t>(Annex A)</w:t>
            </w:r>
          </w:p>
        </w:tc>
        <w:tc>
          <w:tcPr>
            <w:tcW w:w="1391" w:type="dxa"/>
          </w:tcPr>
          <w:p w14:paraId="408C7913" w14:textId="48A0A7B5" w:rsidR="0035482E" w:rsidRPr="0006458D" w:rsidRDefault="0035482E" w:rsidP="0035482E">
            <w:pPr>
              <w:pStyle w:val="TAH"/>
            </w:pPr>
            <w:r w:rsidRPr="0006458D">
              <w:t>Additional DM-RS position</w:t>
            </w:r>
          </w:p>
        </w:tc>
        <w:tc>
          <w:tcPr>
            <w:tcW w:w="1117" w:type="dxa"/>
          </w:tcPr>
          <w:p w14:paraId="680D99A7" w14:textId="77777777" w:rsidR="0035482E" w:rsidRPr="0006458D" w:rsidRDefault="0035482E" w:rsidP="0035482E">
            <w:pPr>
              <w:pStyle w:val="TAH"/>
            </w:pPr>
            <w:r w:rsidRPr="0006458D">
              <w:t>SNR</w:t>
            </w:r>
          </w:p>
          <w:p w14:paraId="6CCC8E02" w14:textId="77777777" w:rsidR="0035482E" w:rsidRPr="0006458D" w:rsidRDefault="0035482E" w:rsidP="0035482E">
            <w:pPr>
              <w:pStyle w:val="TAH"/>
            </w:pPr>
            <w:r w:rsidRPr="0006458D">
              <w:t>(dB)</w:t>
            </w:r>
          </w:p>
        </w:tc>
      </w:tr>
      <w:tr w:rsidR="0006458D" w:rsidRPr="0006458D" w14:paraId="393D26E3" w14:textId="77777777" w:rsidTr="00856F9B">
        <w:trPr>
          <w:trHeight w:val="105"/>
        </w:trPr>
        <w:tc>
          <w:tcPr>
            <w:tcW w:w="1008" w:type="dxa"/>
            <w:vMerge w:val="restart"/>
            <w:vAlign w:val="center"/>
          </w:tcPr>
          <w:p w14:paraId="470D0C44" w14:textId="77777777" w:rsidR="00BC5E0F" w:rsidRPr="0006458D" w:rsidRDefault="00BC5E0F" w:rsidP="00BC5E0F">
            <w:pPr>
              <w:pStyle w:val="TAC"/>
            </w:pPr>
            <w:r w:rsidRPr="0006458D">
              <w:t>1</w:t>
            </w:r>
          </w:p>
        </w:tc>
        <w:tc>
          <w:tcPr>
            <w:tcW w:w="1080" w:type="dxa"/>
            <w:vMerge w:val="restart"/>
            <w:vAlign w:val="center"/>
          </w:tcPr>
          <w:p w14:paraId="5A9C6963" w14:textId="77777777" w:rsidR="00BC5E0F" w:rsidRPr="0006458D" w:rsidRDefault="00BC5E0F" w:rsidP="00BC5E0F">
            <w:pPr>
              <w:pStyle w:val="TAC"/>
            </w:pPr>
            <w:r w:rsidRPr="0006458D">
              <w:t>2</w:t>
            </w:r>
          </w:p>
        </w:tc>
        <w:tc>
          <w:tcPr>
            <w:tcW w:w="860" w:type="dxa"/>
            <w:vAlign w:val="center"/>
          </w:tcPr>
          <w:p w14:paraId="3D83EF41" w14:textId="77777777" w:rsidR="00BC5E0F" w:rsidRPr="0006458D" w:rsidRDefault="00BC5E0F" w:rsidP="00BC5E0F">
            <w:pPr>
              <w:pStyle w:val="TAC"/>
            </w:pPr>
            <w:r w:rsidRPr="0006458D">
              <w:t>Normal</w:t>
            </w:r>
          </w:p>
        </w:tc>
        <w:tc>
          <w:tcPr>
            <w:tcW w:w="1855" w:type="dxa"/>
            <w:vAlign w:val="center"/>
          </w:tcPr>
          <w:p w14:paraId="097E66DC" w14:textId="77777777" w:rsidR="00BC5E0F" w:rsidRPr="0006458D" w:rsidRDefault="00BC5E0F" w:rsidP="00BC5E0F">
            <w:pPr>
              <w:pStyle w:val="TAC"/>
            </w:pPr>
            <w:r w:rsidRPr="0006458D">
              <w:t>TDLB100-400 Low</w:t>
            </w:r>
          </w:p>
        </w:tc>
        <w:tc>
          <w:tcPr>
            <w:tcW w:w="1176" w:type="dxa"/>
            <w:vAlign w:val="center"/>
          </w:tcPr>
          <w:p w14:paraId="513CBC05" w14:textId="77777777" w:rsidR="00BC5E0F" w:rsidRPr="0006458D" w:rsidRDefault="00BC5E0F" w:rsidP="00BC5E0F">
            <w:pPr>
              <w:pStyle w:val="TAC"/>
            </w:pPr>
            <w:r w:rsidRPr="0006458D">
              <w:t>70 %</w:t>
            </w:r>
          </w:p>
        </w:tc>
        <w:tc>
          <w:tcPr>
            <w:tcW w:w="1289" w:type="dxa"/>
            <w:vAlign w:val="center"/>
          </w:tcPr>
          <w:p w14:paraId="2205EB34" w14:textId="77777777" w:rsidR="00BC5E0F" w:rsidRPr="0006458D" w:rsidRDefault="00BC5E0F" w:rsidP="00BC5E0F">
            <w:pPr>
              <w:pStyle w:val="TAC"/>
            </w:pPr>
            <w:r w:rsidRPr="0006458D">
              <w:rPr>
                <w:lang w:eastAsia="zh-CN"/>
              </w:rPr>
              <w:t>G-FR1-A3-14</w:t>
            </w:r>
          </w:p>
        </w:tc>
        <w:tc>
          <w:tcPr>
            <w:tcW w:w="1391" w:type="dxa"/>
          </w:tcPr>
          <w:p w14:paraId="581CE622" w14:textId="564EB59A" w:rsidR="00BC5E0F" w:rsidRPr="0006458D" w:rsidRDefault="00BC5E0F" w:rsidP="00BC5E0F">
            <w:pPr>
              <w:pStyle w:val="TAC"/>
            </w:pPr>
            <w:r w:rsidRPr="0006458D">
              <w:t>pos1</w:t>
            </w:r>
          </w:p>
        </w:tc>
        <w:tc>
          <w:tcPr>
            <w:tcW w:w="1117" w:type="dxa"/>
            <w:vAlign w:val="bottom"/>
          </w:tcPr>
          <w:p w14:paraId="67B581B0" w14:textId="2499AF89" w:rsidR="00BC5E0F" w:rsidRPr="0006458D" w:rsidRDefault="00BC5E0F" w:rsidP="00BC5E0F">
            <w:pPr>
              <w:pStyle w:val="TAC"/>
            </w:pPr>
            <w:r w:rsidRPr="0006458D">
              <w:rPr>
                <w:rFonts w:cs="Arial"/>
                <w:szCs w:val="18"/>
              </w:rPr>
              <w:t>[-2.9]</w:t>
            </w:r>
          </w:p>
        </w:tc>
      </w:tr>
      <w:tr w:rsidR="0006458D" w:rsidRPr="0006458D" w14:paraId="62DE560E" w14:textId="77777777" w:rsidTr="00856F9B">
        <w:trPr>
          <w:trHeight w:val="105"/>
        </w:trPr>
        <w:tc>
          <w:tcPr>
            <w:tcW w:w="1008" w:type="dxa"/>
            <w:vMerge/>
            <w:vAlign w:val="center"/>
          </w:tcPr>
          <w:p w14:paraId="7A09A628" w14:textId="77777777" w:rsidR="00BC5E0F" w:rsidRPr="0006458D" w:rsidRDefault="00BC5E0F" w:rsidP="0006458D">
            <w:pPr>
              <w:pStyle w:val="TAC"/>
            </w:pPr>
          </w:p>
        </w:tc>
        <w:tc>
          <w:tcPr>
            <w:tcW w:w="1080" w:type="dxa"/>
            <w:vMerge/>
            <w:vAlign w:val="center"/>
          </w:tcPr>
          <w:p w14:paraId="5F38489C" w14:textId="77777777" w:rsidR="00BC5E0F" w:rsidRPr="0006458D" w:rsidRDefault="00BC5E0F" w:rsidP="0006458D">
            <w:pPr>
              <w:pStyle w:val="TAC"/>
            </w:pPr>
          </w:p>
        </w:tc>
        <w:tc>
          <w:tcPr>
            <w:tcW w:w="860" w:type="dxa"/>
            <w:vAlign w:val="center"/>
          </w:tcPr>
          <w:p w14:paraId="0D468116" w14:textId="77777777" w:rsidR="00BC5E0F" w:rsidRPr="0006458D" w:rsidRDefault="00BC5E0F" w:rsidP="0006458D">
            <w:pPr>
              <w:pStyle w:val="TAC"/>
            </w:pPr>
            <w:r w:rsidRPr="0006458D">
              <w:t>Normal</w:t>
            </w:r>
          </w:p>
        </w:tc>
        <w:tc>
          <w:tcPr>
            <w:tcW w:w="1855" w:type="dxa"/>
            <w:vAlign w:val="center"/>
          </w:tcPr>
          <w:p w14:paraId="64D2D87F" w14:textId="77777777" w:rsidR="00BC5E0F" w:rsidRPr="0006458D" w:rsidRDefault="00BC5E0F" w:rsidP="0006458D">
            <w:pPr>
              <w:pStyle w:val="TAC"/>
            </w:pPr>
            <w:r w:rsidRPr="0006458D">
              <w:t>TDLC300-100 Low</w:t>
            </w:r>
          </w:p>
        </w:tc>
        <w:tc>
          <w:tcPr>
            <w:tcW w:w="1176" w:type="dxa"/>
            <w:vAlign w:val="center"/>
          </w:tcPr>
          <w:p w14:paraId="07C86020" w14:textId="77777777" w:rsidR="00BC5E0F" w:rsidRPr="0006458D" w:rsidRDefault="00BC5E0F" w:rsidP="0006458D">
            <w:pPr>
              <w:pStyle w:val="TAC"/>
            </w:pPr>
            <w:r w:rsidRPr="0006458D">
              <w:t>70 %</w:t>
            </w:r>
          </w:p>
        </w:tc>
        <w:tc>
          <w:tcPr>
            <w:tcW w:w="1289" w:type="dxa"/>
            <w:vAlign w:val="center"/>
          </w:tcPr>
          <w:p w14:paraId="2D1C52E4" w14:textId="77777777" w:rsidR="00BC5E0F" w:rsidRPr="0006458D" w:rsidRDefault="00BC5E0F" w:rsidP="0006458D">
            <w:pPr>
              <w:pStyle w:val="TAC"/>
            </w:pPr>
            <w:r w:rsidRPr="0006458D">
              <w:rPr>
                <w:lang w:eastAsia="zh-CN"/>
              </w:rPr>
              <w:t>G-FR1-A4-14</w:t>
            </w:r>
          </w:p>
        </w:tc>
        <w:tc>
          <w:tcPr>
            <w:tcW w:w="1391" w:type="dxa"/>
          </w:tcPr>
          <w:p w14:paraId="32A4AF33" w14:textId="36EFE566" w:rsidR="00BC5E0F" w:rsidRPr="0006458D" w:rsidRDefault="00BC5E0F" w:rsidP="0006458D">
            <w:pPr>
              <w:pStyle w:val="TAC"/>
            </w:pPr>
            <w:r w:rsidRPr="0006458D">
              <w:t>pos1</w:t>
            </w:r>
          </w:p>
        </w:tc>
        <w:tc>
          <w:tcPr>
            <w:tcW w:w="1117" w:type="dxa"/>
            <w:vAlign w:val="bottom"/>
          </w:tcPr>
          <w:p w14:paraId="72E1FE1B" w14:textId="2C405099" w:rsidR="00BC5E0F" w:rsidRPr="0006458D" w:rsidRDefault="00BC5E0F" w:rsidP="0006458D">
            <w:pPr>
              <w:pStyle w:val="TAC"/>
            </w:pPr>
            <w:r w:rsidRPr="0006458D">
              <w:rPr>
                <w:rFonts w:cs="Arial"/>
                <w:szCs w:val="18"/>
              </w:rPr>
              <w:t>[10.2]</w:t>
            </w:r>
          </w:p>
        </w:tc>
      </w:tr>
      <w:tr w:rsidR="0006458D" w:rsidRPr="0006458D" w14:paraId="51792F9C" w14:textId="77777777" w:rsidTr="00856F9B">
        <w:trPr>
          <w:trHeight w:val="105"/>
        </w:trPr>
        <w:tc>
          <w:tcPr>
            <w:tcW w:w="1008" w:type="dxa"/>
            <w:vMerge/>
            <w:vAlign w:val="center"/>
          </w:tcPr>
          <w:p w14:paraId="069847DB" w14:textId="77777777" w:rsidR="00BC5E0F" w:rsidRPr="0006458D" w:rsidRDefault="00BC5E0F" w:rsidP="0006458D">
            <w:pPr>
              <w:pStyle w:val="TAC"/>
            </w:pPr>
          </w:p>
        </w:tc>
        <w:tc>
          <w:tcPr>
            <w:tcW w:w="1080" w:type="dxa"/>
            <w:vMerge/>
            <w:vAlign w:val="center"/>
          </w:tcPr>
          <w:p w14:paraId="1B095E33" w14:textId="77777777" w:rsidR="00BC5E0F" w:rsidRPr="0006458D" w:rsidRDefault="00BC5E0F" w:rsidP="0006458D">
            <w:pPr>
              <w:pStyle w:val="TAC"/>
            </w:pPr>
          </w:p>
        </w:tc>
        <w:tc>
          <w:tcPr>
            <w:tcW w:w="860" w:type="dxa"/>
            <w:vAlign w:val="center"/>
          </w:tcPr>
          <w:p w14:paraId="516F827F" w14:textId="77777777" w:rsidR="00BC5E0F" w:rsidRPr="0006458D" w:rsidRDefault="00BC5E0F" w:rsidP="0006458D">
            <w:pPr>
              <w:pStyle w:val="TAC"/>
            </w:pPr>
            <w:r w:rsidRPr="0006458D">
              <w:t>Normal</w:t>
            </w:r>
          </w:p>
        </w:tc>
        <w:tc>
          <w:tcPr>
            <w:tcW w:w="1855" w:type="dxa"/>
            <w:vAlign w:val="center"/>
          </w:tcPr>
          <w:p w14:paraId="3DEE3647" w14:textId="77777777" w:rsidR="00BC5E0F" w:rsidRPr="0006458D" w:rsidRDefault="00BC5E0F" w:rsidP="0006458D">
            <w:pPr>
              <w:pStyle w:val="TAC"/>
            </w:pPr>
            <w:r w:rsidRPr="0006458D">
              <w:t>TDLA30-10 Low</w:t>
            </w:r>
          </w:p>
        </w:tc>
        <w:tc>
          <w:tcPr>
            <w:tcW w:w="1176" w:type="dxa"/>
            <w:vAlign w:val="center"/>
          </w:tcPr>
          <w:p w14:paraId="76A50A19" w14:textId="77777777" w:rsidR="00BC5E0F" w:rsidRPr="0006458D" w:rsidRDefault="00BC5E0F" w:rsidP="0006458D">
            <w:pPr>
              <w:pStyle w:val="TAC"/>
            </w:pPr>
            <w:r w:rsidRPr="0006458D">
              <w:t>70 %</w:t>
            </w:r>
          </w:p>
        </w:tc>
        <w:tc>
          <w:tcPr>
            <w:tcW w:w="1289" w:type="dxa"/>
            <w:vAlign w:val="center"/>
          </w:tcPr>
          <w:p w14:paraId="348145C9" w14:textId="77777777" w:rsidR="00BC5E0F" w:rsidRPr="0006458D" w:rsidRDefault="00BC5E0F" w:rsidP="0006458D">
            <w:pPr>
              <w:pStyle w:val="TAC"/>
            </w:pPr>
            <w:r w:rsidRPr="0006458D">
              <w:rPr>
                <w:lang w:eastAsia="zh-CN"/>
              </w:rPr>
              <w:t>G-FR1-A5-14</w:t>
            </w:r>
          </w:p>
        </w:tc>
        <w:tc>
          <w:tcPr>
            <w:tcW w:w="1391" w:type="dxa"/>
          </w:tcPr>
          <w:p w14:paraId="5E5F0EA7" w14:textId="3A60CF8E" w:rsidR="00BC5E0F" w:rsidRPr="0006458D" w:rsidRDefault="00BC5E0F" w:rsidP="0006458D">
            <w:pPr>
              <w:pStyle w:val="TAC"/>
            </w:pPr>
            <w:r w:rsidRPr="0006458D">
              <w:t>pos1</w:t>
            </w:r>
          </w:p>
        </w:tc>
        <w:tc>
          <w:tcPr>
            <w:tcW w:w="1117" w:type="dxa"/>
            <w:vAlign w:val="bottom"/>
          </w:tcPr>
          <w:p w14:paraId="7FC20650" w14:textId="2F07497D" w:rsidR="00BC5E0F" w:rsidRPr="0006458D" w:rsidRDefault="00BC5E0F" w:rsidP="0006458D">
            <w:pPr>
              <w:pStyle w:val="TAC"/>
            </w:pPr>
            <w:r w:rsidRPr="0006458D">
              <w:rPr>
                <w:rFonts w:cs="Arial"/>
                <w:szCs w:val="18"/>
              </w:rPr>
              <w:t>[12.7]</w:t>
            </w:r>
          </w:p>
        </w:tc>
      </w:tr>
      <w:tr w:rsidR="0006458D" w:rsidRPr="0006458D" w14:paraId="130E0E67" w14:textId="77777777" w:rsidTr="00856F9B">
        <w:trPr>
          <w:trHeight w:val="105"/>
        </w:trPr>
        <w:tc>
          <w:tcPr>
            <w:tcW w:w="1008" w:type="dxa"/>
            <w:vMerge/>
            <w:vAlign w:val="center"/>
          </w:tcPr>
          <w:p w14:paraId="312459F3" w14:textId="77777777" w:rsidR="00BC5E0F" w:rsidRPr="0006458D" w:rsidRDefault="00BC5E0F" w:rsidP="0006458D">
            <w:pPr>
              <w:pStyle w:val="TAC"/>
            </w:pPr>
          </w:p>
        </w:tc>
        <w:tc>
          <w:tcPr>
            <w:tcW w:w="1080" w:type="dxa"/>
            <w:vMerge w:val="restart"/>
            <w:vAlign w:val="center"/>
          </w:tcPr>
          <w:p w14:paraId="5A9B96CB" w14:textId="77777777" w:rsidR="00BC5E0F" w:rsidRPr="0006458D" w:rsidRDefault="00BC5E0F" w:rsidP="0006458D">
            <w:pPr>
              <w:pStyle w:val="TAC"/>
            </w:pPr>
            <w:r w:rsidRPr="0006458D">
              <w:t>4</w:t>
            </w:r>
          </w:p>
        </w:tc>
        <w:tc>
          <w:tcPr>
            <w:tcW w:w="860" w:type="dxa"/>
            <w:vAlign w:val="center"/>
          </w:tcPr>
          <w:p w14:paraId="1DF4C995" w14:textId="77777777" w:rsidR="00BC5E0F" w:rsidRPr="0006458D" w:rsidRDefault="00BC5E0F" w:rsidP="0006458D">
            <w:pPr>
              <w:pStyle w:val="TAC"/>
            </w:pPr>
            <w:r w:rsidRPr="0006458D">
              <w:t>Normal</w:t>
            </w:r>
          </w:p>
        </w:tc>
        <w:tc>
          <w:tcPr>
            <w:tcW w:w="1855" w:type="dxa"/>
            <w:vAlign w:val="center"/>
          </w:tcPr>
          <w:p w14:paraId="52E618D1" w14:textId="77777777" w:rsidR="00BC5E0F" w:rsidRPr="0006458D" w:rsidRDefault="00BC5E0F" w:rsidP="0006458D">
            <w:pPr>
              <w:pStyle w:val="TAC"/>
            </w:pPr>
            <w:r w:rsidRPr="0006458D">
              <w:t>TDLB100-400 Low</w:t>
            </w:r>
          </w:p>
        </w:tc>
        <w:tc>
          <w:tcPr>
            <w:tcW w:w="1176" w:type="dxa"/>
            <w:vAlign w:val="center"/>
          </w:tcPr>
          <w:p w14:paraId="6052F2E6" w14:textId="77777777" w:rsidR="00BC5E0F" w:rsidRPr="0006458D" w:rsidRDefault="00BC5E0F" w:rsidP="0006458D">
            <w:pPr>
              <w:pStyle w:val="TAC"/>
            </w:pPr>
            <w:r w:rsidRPr="0006458D">
              <w:t>70 %</w:t>
            </w:r>
          </w:p>
        </w:tc>
        <w:tc>
          <w:tcPr>
            <w:tcW w:w="1289" w:type="dxa"/>
            <w:vAlign w:val="center"/>
          </w:tcPr>
          <w:p w14:paraId="693D4DC0" w14:textId="77777777" w:rsidR="00BC5E0F" w:rsidRPr="0006458D" w:rsidRDefault="00BC5E0F" w:rsidP="0006458D">
            <w:pPr>
              <w:pStyle w:val="TAC"/>
            </w:pPr>
            <w:r w:rsidRPr="0006458D">
              <w:rPr>
                <w:lang w:eastAsia="zh-CN"/>
              </w:rPr>
              <w:t>G-FR1-A3-14</w:t>
            </w:r>
          </w:p>
        </w:tc>
        <w:tc>
          <w:tcPr>
            <w:tcW w:w="1391" w:type="dxa"/>
          </w:tcPr>
          <w:p w14:paraId="6FDCA3AD" w14:textId="459AFE27" w:rsidR="00BC5E0F" w:rsidRPr="0006458D" w:rsidRDefault="00BC5E0F" w:rsidP="0006458D">
            <w:pPr>
              <w:pStyle w:val="TAC"/>
            </w:pPr>
            <w:r w:rsidRPr="0006458D">
              <w:t>pos1</w:t>
            </w:r>
          </w:p>
        </w:tc>
        <w:tc>
          <w:tcPr>
            <w:tcW w:w="1117" w:type="dxa"/>
            <w:vAlign w:val="bottom"/>
          </w:tcPr>
          <w:p w14:paraId="7E801762" w14:textId="6614EB6B" w:rsidR="00BC5E0F" w:rsidRPr="0006458D" w:rsidRDefault="00BC5E0F" w:rsidP="0006458D">
            <w:pPr>
              <w:pStyle w:val="TAC"/>
            </w:pPr>
            <w:r w:rsidRPr="0006458D">
              <w:rPr>
                <w:rFonts w:cs="Arial"/>
                <w:szCs w:val="18"/>
              </w:rPr>
              <w:t>[-6.0]</w:t>
            </w:r>
          </w:p>
        </w:tc>
      </w:tr>
      <w:tr w:rsidR="0006458D" w:rsidRPr="0006458D" w14:paraId="5BB77640" w14:textId="77777777" w:rsidTr="00856F9B">
        <w:trPr>
          <w:trHeight w:val="105"/>
        </w:trPr>
        <w:tc>
          <w:tcPr>
            <w:tcW w:w="1008" w:type="dxa"/>
            <w:vMerge/>
            <w:vAlign w:val="center"/>
          </w:tcPr>
          <w:p w14:paraId="1D4B4C61" w14:textId="77777777" w:rsidR="00BC5E0F" w:rsidRPr="0006458D" w:rsidRDefault="00BC5E0F" w:rsidP="0006458D">
            <w:pPr>
              <w:pStyle w:val="TAC"/>
            </w:pPr>
          </w:p>
        </w:tc>
        <w:tc>
          <w:tcPr>
            <w:tcW w:w="1080" w:type="dxa"/>
            <w:vMerge/>
            <w:vAlign w:val="center"/>
          </w:tcPr>
          <w:p w14:paraId="6CBDD93C" w14:textId="77777777" w:rsidR="00BC5E0F" w:rsidRPr="0006458D" w:rsidRDefault="00BC5E0F" w:rsidP="0006458D">
            <w:pPr>
              <w:pStyle w:val="TAC"/>
            </w:pPr>
          </w:p>
        </w:tc>
        <w:tc>
          <w:tcPr>
            <w:tcW w:w="860" w:type="dxa"/>
            <w:vAlign w:val="center"/>
          </w:tcPr>
          <w:p w14:paraId="4A43D53F" w14:textId="77777777" w:rsidR="00BC5E0F" w:rsidRPr="0006458D" w:rsidRDefault="00BC5E0F" w:rsidP="0006458D">
            <w:pPr>
              <w:pStyle w:val="TAC"/>
            </w:pPr>
            <w:r w:rsidRPr="0006458D">
              <w:t>Normal</w:t>
            </w:r>
          </w:p>
        </w:tc>
        <w:tc>
          <w:tcPr>
            <w:tcW w:w="1855" w:type="dxa"/>
            <w:vAlign w:val="center"/>
          </w:tcPr>
          <w:p w14:paraId="2758B4DE" w14:textId="77777777" w:rsidR="00BC5E0F" w:rsidRPr="0006458D" w:rsidRDefault="00BC5E0F" w:rsidP="0006458D">
            <w:pPr>
              <w:pStyle w:val="TAC"/>
            </w:pPr>
            <w:r w:rsidRPr="0006458D">
              <w:t>TDLC300-100 Low</w:t>
            </w:r>
          </w:p>
        </w:tc>
        <w:tc>
          <w:tcPr>
            <w:tcW w:w="1176" w:type="dxa"/>
            <w:vAlign w:val="center"/>
          </w:tcPr>
          <w:p w14:paraId="111F8078" w14:textId="77777777" w:rsidR="00BC5E0F" w:rsidRPr="0006458D" w:rsidRDefault="00BC5E0F" w:rsidP="0006458D">
            <w:pPr>
              <w:pStyle w:val="TAC"/>
            </w:pPr>
            <w:r w:rsidRPr="0006458D">
              <w:t>70 %</w:t>
            </w:r>
          </w:p>
        </w:tc>
        <w:tc>
          <w:tcPr>
            <w:tcW w:w="1289" w:type="dxa"/>
            <w:vAlign w:val="center"/>
          </w:tcPr>
          <w:p w14:paraId="00902A94" w14:textId="77777777" w:rsidR="00BC5E0F" w:rsidRPr="0006458D" w:rsidRDefault="00BC5E0F" w:rsidP="0006458D">
            <w:pPr>
              <w:pStyle w:val="TAC"/>
            </w:pPr>
            <w:r w:rsidRPr="0006458D">
              <w:rPr>
                <w:lang w:eastAsia="zh-CN"/>
              </w:rPr>
              <w:t>G-FR1-A4-14</w:t>
            </w:r>
          </w:p>
        </w:tc>
        <w:tc>
          <w:tcPr>
            <w:tcW w:w="1391" w:type="dxa"/>
          </w:tcPr>
          <w:p w14:paraId="35BE1EF9" w14:textId="4B984C20" w:rsidR="00BC5E0F" w:rsidRPr="0006458D" w:rsidRDefault="00BC5E0F" w:rsidP="0006458D">
            <w:pPr>
              <w:pStyle w:val="TAC"/>
            </w:pPr>
            <w:r w:rsidRPr="0006458D">
              <w:t>pos1</w:t>
            </w:r>
          </w:p>
        </w:tc>
        <w:tc>
          <w:tcPr>
            <w:tcW w:w="1117" w:type="dxa"/>
            <w:vAlign w:val="bottom"/>
          </w:tcPr>
          <w:p w14:paraId="59B6FA91" w14:textId="2CAD42D0" w:rsidR="00BC5E0F" w:rsidRPr="0006458D" w:rsidRDefault="00BC5E0F" w:rsidP="0006458D">
            <w:pPr>
              <w:pStyle w:val="TAC"/>
            </w:pPr>
            <w:r w:rsidRPr="0006458D">
              <w:rPr>
                <w:rFonts w:cs="Arial"/>
                <w:szCs w:val="18"/>
              </w:rPr>
              <w:t>[6.2]</w:t>
            </w:r>
          </w:p>
        </w:tc>
      </w:tr>
      <w:tr w:rsidR="0006458D" w:rsidRPr="0006458D" w14:paraId="74837F0A" w14:textId="77777777" w:rsidTr="00856F9B">
        <w:trPr>
          <w:trHeight w:val="105"/>
        </w:trPr>
        <w:tc>
          <w:tcPr>
            <w:tcW w:w="1008" w:type="dxa"/>
            <w:vMerge/>
            <w:vAlign w:val="center"/>
          </w:tcPr>
          <w:p w14:paraId="28404C78" w14:textId="77777777" w:rsidR="00BC5E0F" w:rsidRPr="0006458D" w:rsidRDefault="00BC5E0F" w:rsidP="0006458D">
            <w:pPr>
              <w:pStyle w:val="TAC"/>
            </w:pPr>
          </w:p>
        </w:tc>
        <w:tc>
          <w:tcPr>
            <w:tcW w:w="1080" w:type="dxa"/>
            <w:vMerge/>
            <w:vAlign w:val="center"/>
          </w:tcPr>
          <w:p w14:paraId="45C25B8E" w14:textId="77777777" w:rsidR="00BC5E0F" w:rsidRPr="0006458D" w:rsidRDefault="00BC5E0F" w:rsidP="0006458D">
            <w:pPr>
              <w:pStyle w:val="TAC"/>
            </w:pPr>
          </w:p>
        </w:tc>
        <w:tc>
          <w:tcPr>
            <w:tcW w:w="860" w:type="dxa"/>
            <w:vAlign w:val="center"/>
          </w:tcPr>
          <w:p w14:paraId="4C3F26C2" w14:textId="77777777" w:rsidR="00BC5E0F" w:rsidRPr="0006458D" w:rsidRDefault="00BC5E0F" w:rsidP="0006458D">
            <w:pPr>
              <w:pStyle w:val="TAC"/>
            </w:pPr>
            <w:r w:rsidRPr="0006458D">
              <w:t>Normal</w:t>
            </w:r>
          </w:p>
        </w:tc>
        <w:tc>
          <w:tcPr>
            <w:tcW w:w="1855" w:type="dxa"/>
            <w:vAlign w:val="center"/>
          </w:tcPr>
          <w:p w14:paraId="2DBEC7F4" w14:textId="77777777" w:rsidR="00BC5E0F" w:rsidRPr="0006458D" w:rsidRDefault="00BC5E0F" w:rsidP="0006458D">
            <w:pPr>
              <w:pStyle w:val="TAC"/>
            </w:pPr>
            <w:r w:rsidRPr="0006458D">
              <w:t>TDLA30-10 Low</w:t>
            </w:r>
          </w:p>
        </w:tc>
        <w:tc>
          <w:tcPr>
            <w:tcW w:w="1176" w:type="dxa"/>
            <w:vAlign w:val="center"/>
          </w:tcPr>
          <w:p w14:paraId="0B09AF90" w14:textId="77777777" w:rsidR="00BC5E0F" w:rsidRPr="0006458D" w:rsidRDefault="00BC5E0F" w:rsidP="0006458D">
            <w:pPr>
              <w:pStyle w:val="TAC"/>
            </w:pPr>
            <w:r w:rsidRPr="0006458D">
              <w:t>70 %</w:t>
            </w:r>
          </w:p>
        </w:tc>
        <w:tc>
          <w:tcPr>
            <w:tcW w:w="1289" w:type="dxa"/>
            <w:vAlign w:val="center"/>
          </w:tcPr>
          <w:p w14:paraId="0DA0EB93" w14:textId="77777777" w:rsidR="00BC5E0F" w:rsidRPr="0006458D" w:rsidRDefault="00BC5E0F" w:rsidP="0006458D">
            <w:pPr>
              <w:pStyle w:val="TAC"/>
            </w:pPr>
            <w:r w:rsidRPr="0006458D">
              <w:rPr>
                <w:lang w:eastAsia="zh-CN"/>
              </w:rPr>
              <w:t>G-FR1-A5-14</w:t>
            </w:r>
          </w:p>
        </w:tc>
        <w:tc>
          <w:tcPr>
            <w:tcW w:w="1391" w:type="dxa"/>
          </w:tcPr>
          <w:p w14:paraId="717A2C15" w14:textId="0DE90194" w:rsidR="00BC5E0F" w:rsidRPr="0006458D" w:rsidRDefault="00BC5E0F" w:rsidP="0006458D">
            <w:pPr>
              <w:pStyle w:val="TAC"/>
            </w:pPr>
            <w:r w:rsidRPr="0006458D">
              <w:t>pos1</w:t>
            </w:r>
          </w:p>
        </w:tc>
        <w:tc>
          <w:tcPr>
            <w:tcW w:w="1117" w:type="dxa"/>
            <w:vAlign w:val="bottom"/>
          </w:tcPr>
          <w:p w14:paraId="76FA1EFB" w14:textId="3EEE4057" w:rsidR="00BC5E0F" w:rsidRPr="0006458D" w:rsidRDefault="00BC5E0F" w:rsidP="0006458D">
            <w:pPr>
              <w:pStyle w:val="TAC"/>
            </w:pPr>
            <w:r w:rsidRPr="0006458D">
              <w:rPr>
                <w:rFonts w:cs="Arial"/>
                <w:szCs w:val="18"/>
              </w:rPr>
              <w:t>[8.7]</w:t>
            </w:r>
          </w:p>
        </w:tc>
      </w:tr>
      <w:tr w:rsidR="0006458D" w:rsidRPr="0006458D" w14:paraId="09A94C55" w14:textId="77777777" w:rsidTr="00856F9B">
        <w:trPr>
          <w:trHeight w:val="105"/>
        </w:trPr>
        <w:tc>
          <w:tcPr>
            <w:tcW w:w="1008" w:type="dxa"/>
            <w:vMerge/>
            <w:vAlign w:val="center"/>
          </w:tcPr>
          <w:p w14:paraId="73AD8636" w14:textId="77777777" w:rsidR="00BC5E0F" w:rsidRPr="0006458D" w:rsidRDefault="00BC5E0F" w:rsidP="0006458D">
            <w:pPr>
              <w:pStyle w:val="TAC"/>
            </w:pPr>
          </w:p>
        </w:tc>
        <w:tc>
          <w:tcPr>
            <w:tcW w:w="1080" w:type="dxa"/>
            <w:vMerge w:val="restart"/>
            <w:vAlign w:val="center"/>
          </w:tcPr>
          <w:p w14:paraId="6302AEE4" w14:textId="77777777" w:rsidR="00BC5E0F" w:rsidRPr="0006458D" w:rsidRDefault="00BC5E0F" w:rsidP="0006458D">
            <w:pPr>
              <w:pStyle w:val="TAC"/>
            </w:pPr>
            <w:r w:rsidRPr="0006458D">
              <w:t>8</w:t>
            </w:r>
          </w:p>
        </w:tc>
        <w:tc>
          <w:tcPr>
            <w:tcW w:w="860" w:type="dxa"/>
            <w:vAlign w:val="center"/>
          </w:tcPr>
          <w:p w14:paraId="78FC429B" w14:textId="77777777" w:rsidR="00BC5E0F" w:rsidRPr="0006458D" w:rsidRDefault="00BC5E0F" w:rsidP="0006458D">
            <w:pPr>
              <w:pStyle w:val="TAC"/>
            </w:pPr>
            <w:r w:rsidRPr="0006458D">
              <w:t>Normal</w:t>
            </w:r>
          </w:p>
        </w:tc>
        <w:tc>
          <w:tcPr>
            <w:tcW w:w="1855" w:type="dxa"/>
            <w:vAlign w:val="center"/>
          </w:tcPr>
          <w:p w14:paraId="00943617" w14:textId="77777777" w:rsidR="00BC5E0F" w:rsidRPr="0006458D" w:rsidRDefault="00BC5E0F" w:rsidP="0006458D">
            <w:pPr>
              <w:pStyle w:val="TAC"/>
            </w:pPr>
            <w:r w:rsidRPr="0006458D">
              <w:t>TDLB100-400 Low</w:t>
            </w:r>
          </w:p>
        </w:tc>
        <w:tc>
          <w:tcPr>
            <w:tcW w:w="1176" w:type="dxa"/>
            <w:vAlign w:val="center"/>
          </w:tcPr>
          <w:p w14:paraId="50EBB48C" w14:textId="77777777" w:rsidR="00BC5E0F" w:rsidRPr="0006458D" w:rsidRDefault="00BC5E0F" w:rsidP="0006458D">
            <w:pPr>
              <w:pStyle w:val="TAC"/>
            </w:pPr>
            <w:r w:rsidRPr="0006458D">
              <w:t>70 %</w:t>
            </w:r>
          </w:p>
        </w:tc>
        <w:tc>
          <w:tcPr>
            <w:tcW w:w="1289" w:type="dxa"/>
            <w:vAlign w:val="center"/>
          </w:tcPr>
          <w:p w14:paraId="7D7A2E6E" w14:textId="77777777" w:rsidR="00BC5E0F" w:rsidRPr="0006458D" w:rsidRDefault="00BC5E0F" w:rsidP="0006458D">
            <w:pPr>
              <w:pStyle w:val="TAC"/>
            </w:pPr>
            <w:r w:rsidRPr="0006458D">
              <w:rPr>
                <w:lang w:eastAsia="zh-CN"/>
              </w:rPr>
              <w:t>G-FR1-A3-14</w:t>
            </w:r>
          </w:p>
        </w:tc>
        <w:tc>
          <w:tcPr>
            <w:tcW w:w="1391" w:type="dxa"/>
          </w:tcPr>
          <w:p w14:paraId="535439E1" w14:textId="55271E93" w:rsidR="00BC5E0F" w:rsidRPr="0006458D" w:rsidRDefault="00BC5E0F" w:rsidP="0006458D">
            <w:pPr>
              <w:pStyle w:val="TAC"/>
            </w:pPr>
            <w:r w:rsidRPr="0006458D">
              <w:t>pos1</w:t>
            </w:r>
          </w:p>
        </w:tc>
        <w:tc>
          <w:tcPr>
            <w:tcW w:w="1117" w:type="dxa"/>
            <w:vAlign w:val="bottom"/>
          </w:tcPr>
          <w:p w14:paraId="613D59C2" w14:textId="58CCC67E" w:rsidR="00BC5E0F" w:rsidRPr="0006458D" w:rsidRDefault="00BC5E0F" w:rsidP="0006458D">
            <w:pPr>
              <w:pStyle w:val="TAC"/>
            </w:pPr>
            <w:r w:rsidRPr="0006458D">
              <w:rPr>
                <w:rFonts w:cs="Arial"/>
                <w:szCs w:val="18"/>
              </w:rPr>
              <w:t>[-9.0]</w:t>
            </w:r>
          </w:p>
        </w:tc>
      </w:tr>
      <w:tr w:rsidR="0006458D" w:rsidRPr="0006458D" w14:paraId="4FFCBB1C" w14:textId="77777777" w:rsidTr="00856F9B">
        <w:trPr>
          <w:trHeight w:val="105"/>
        </w:trPr>
        <w:tc>
          <w:tcPr>
            <w:tcW w:w="1008" w:type="dxa"/>
            <w:vMerge/>
            <w:vAlign w:val="center"/>
          </w:tcPr>
          <w:p w14:paraId="3EE21F16" w14:textId="77777777" w:rsidR="00BC5E0F" w:rsidRPr="0006458D" w:rsidRDefault="00BC5E0F" w:rsidP="0006458D">
            <w:pPr>
              <w:pStyle w:val="TAC"/>
            </w:pPr>
          </w:p>
        </w:tc>
        <w:tc>
          <w:tcPr>
            <w:tcW w:w="1080" w:type="dxa"/>
            <w:vMerge/>
            <w:vAlign w:val="center"/>
          </w:tcPr>
          <w:p w14:paraId="03CF7067" w14:textId="77777777" w:rsidR="00BC5E0F" w:rsidRPr="0006458D" w:rsidRDefault="00BC5E0F" w:rsidP="0006458D">
            <w:pPr>
              <w:pStyle w:val="TAC"/>
            </w:pPr>
          </w:p>
        </w:tc>
        <w:tc>
          <w:tcPr>
            <w:tcW w:w="860" w:type="dxa"/>
            <w:vAlign w:val="center"/>
          </w:tcPr>
          <w:p w14:paraId="4817D7FD" w14:textId="77777777" w:rsidR="00BC5E0F" w:rsidRPr="0006458D" w:rsidRDefault="00BC5E0F" w:rsidP="0006458D">
            <w:pPr>
              <w:pStyle w:val="TAC"/>
            </w:pPr>
            <w:r w:rsidRPr="0006458D">
              <w:t>Normal</w:t>
            </w:r>
          </w:p>
        </w:tc>
        <w:tc>
          <w:tcPr>
            <w:tcW w:w="1855" w:type="dxa"/>
            <w:vAlign w:val="center"/>
          </w:tcPr>
          <w:p w14:paraId="55C5E411" w14:textId="77777777" w:rsidR="00BC5E0F" w:rsidRPr="0006458D" w:rsidRDefault="00BC5E0F" w:rsidP="0006458D">
            <w:pPr>
              <w:pStyle w:val="TAC"/>
            </w:pPr>
            <w:r w:rsidRPr="0006458D">
              <w:t>TDLC300-100 Low</w:t>
            </w:r>
          </w:p>
        </w:tc>
        <w:tc>
          <w:tcPr>
            <w:tcW w:w="1176" w:type="dxa"/>
            <w:vAlign w:val="center"/>
          </w:tcPr>
          <w:p w14:paraId="23CB543E" w14:textId="77777777" w:rsidR="00BC5E0F" w:rsidRPr="0006458D" w:rsidRDefault="00BC5E0F" w:rsidP="0006458D">
            <w:pPr>
              <w:pStyle w:val="TAC"/>
            </w:pPr>
            <w:r w:rsidRPr="0006458D">
              <w:t>70 %</w:t>
            </w:r>
          </w:p>
        </w:tc>
        <w:tc>
          <w:tcPr>
            <w:tcW w:w="1289" w:type="dxa"/>
            <w:vAlign w:val="center"/>
          </w:tcPr>
          <w:p w14:paraId="4A6B8FDC" w14:textId="77777777" w:rsidR="00BC5E0F" w:rsidRPr="0006458D" w:rsidRDefault="00BC5E0F" w:rsidP="0006458D">
            <w:pPr>
              <w:pStyle w:val="TAC"/>
            </w:pPr>
            <w:r w:rsidRPr="0006458D">
              <w:rPr>
                <w:lang w:eastAsia="zh-CN"/>
              </w:rPr>
              <w:t>G-FR1-A4-14</w:t>
            </w:r>
          </w:p>
        </w:tc>
        <w:tc>
          <w:tcPr>
            <w:tcW w:w="1391" w:type="dxa"/>
          </w:tcPr>
          <w:p w14:paraId="1B7AD3C0" w14:textId="42E7A87D" w:rsidR="00BC5E0F" w:rsidRPr="0006458D" w:rsidRDefault="00BC5E0F" w:rsidP="0006458D">
            <w:pPr>
              <w:pStyle w:val="TAC"/>
            </w:pPr>
            <w:r w:rsidRPr="0006458D">
              <w:t>pos1</w:t>
            </w:r>
          </w:p>
        </w:tc>
        <w:tc>
          <w:tcPr>
            <w:tcW w:w="1117" w:type="dxa"/>
            <w:vAlign w:val="bottom"/>
          </w:tcPr>
          <w:p w14:paraId="521A24A5" w14:textId="4C379FA5" w:rsidR="00BC5E0F" w:rsidRPr="0006458D" w:rsidRDefault="00BC5E0F" w:rsidP="0006458D">
            <w:pPr>
              <w:pStyle w:val="TAC"/>
            </w:pPr>
            <w:r w:rsidRPr="0006458D">
              <w:rPr>
                <w:rFonts w:cs="Arial"/>
                <w:szCs w:val="18"/>
              </w:rPr>
              <w:t>[2.9]</w:t>
            </w:r>
          </w:p>
        </w:tc>
      </w:tr>
      <w:tr w:rsidR="0006458D" w:rsidRPr="0006458D" w14:paraId="7737140F" w14:textId="77777777" w:rsidTr="00856F9B">
        <w:trPr>
          <w:trHeight w:val="105"/>
        </w:trPr>
        <w:tc>
          <w:tcPr>
            <w:tcW w:w="1008" w:type="dxa"/>
            <w:vMerge/>
            <w:vAlign w:val="center"/>
          </w:tcPr>
          <w:p w14:paraId="2DA313F7" w14:textId="77777777" w:rsidR="00BC5E0F" w:rsidRPr="0006458D" w:rsidRDefault="00BC5E0F" w:rsidP="0006458D">
            <w:pPr>
              <w:pStyle w:val="TAC"/>
            </w:pPr>
          </w:p>
        </w:tc>
        <w:tc>
          <w:tcPr>
            <w:tcW w:w="1080" w:type="dxa"/>
            <w:vMerge/>
            <w:vAlign w:val="center"/>
          </w:tcPr>
          <w:p w14:paraId="6441A8B2" w14:textId="77777777" w:rsidR="00BC5E0F" w:rsidRPr="0006458D" w:rsidRDefault="00BC5E0F" w:rsidP="0006458D">
            <w:pPr>
              <w:pStyle w:val="TAC"/>
            </w:pPr>
          </w:p>
        </w:tc>
        <w:tc>
          <w:tcPr>
            <w:tcW w:w="860" w:type="dxa"/>
            <w:vAlign w:val="center"/>
          </w:tcPr>
          <w:p w14:paraId="45F196D2" w14:textId="77777777" w:rsidR="00BC5E0F" w:rsidRPr="0006458D" w:rsidRDefault="00BC5E0F" w:rsidP="0006458D">
            <w:pPr>
              <w:pStyle w:val="TAC"/>
            </w:pPr>
            <w:r w:rsidRPr="0006458D">
              <w:t>Normal</w:t>
            </w:r>
          </w:p>
        </w:tc>
        <w:tc>
          <w:tcPr>
            <w:tcW w:w="1855" w:type="dxa"/>
            <w:vAlign w:val="center"/>
          </w:tcPr>
          <w:p w14:paraId="6033CE2E" w14:textId="77777777" w:rsidR="00BC5E0F" w:rsidRPr="0006458D" w:rsidRDefault="00BC5E0F" w:rsidP="0006458D">
            <w:pPr>
              <w:pStyle w:val="TAC"/>
            </w:pPr>
            <w:r w:rsidRPr="0006458D">
              <w:t>TDLA30-10 Low</w:t>
            </w:r>
          </w:p>
        </w:tc>
        <w:tc>
          <w:tcPr>
            <w:tcW w:w="1176" w:type="dxa"/>
            <w:vAlign w:val="center"/>
          </w:tcPr>
          <w:p w14:paraId="3E799706" w14:textId="77777777" w:rsidR="00BC5E0F" w:rsidRPr="0006458D" w:rsidRDefault="00BC5E0F" w:rsidP="0006458D">
            <w:pPr>
              <w:pStyle w:val="TAC"/>
            </w:pPr>
            <w:r w:rsidRPr="0006458D">
              <w:t>70 %</w:t>
            </w:r>
          </w:p>
        </w:tc>
        <w:tc>
          <w:tcPr>
            <w:tcW w:w="1289" w:type="dxa"/>
            <w:vAlign w:val="center"/>
          </w:tcPr>
          <w:p w14:paraId="59A392A0" w14:textId="77777777" w:rsidR="00BC5E0F" w:rsidRPr="0006458D" w:rsidRDefault="00BC5E0F" w:rsidP="0006458D">
            <w:pPr>
              <w:pStyle w:val="TAC"/>
            </w:pPr>
            <w:r w:rsidRPr="0006458D">
              <w:rPr>
                <w:lang w:eastAsia="zh-CN"/>
              </w:rPr>
              <w:t>G-FR1-A5-14</w:t>
            </w:r>
          </w:p>
        </w:tc>
        <w:tc>
          <w:tcPr>
            <w:tcW w:w="1391" w:type="dxa"/>
          </w:tcPr>
          <w:p w14:paraId="733CEEF8" w14:textId="0CF46DC9" w:rsidR="00BC5E0F" w:rsidRPr="0006458D" w:rsidRDefault="00BC5E0F" w:rsidP="0006458D">
            <w:pPr>
              <w:pStyle w:val="TAC"/>
            </w:pPr>
            <w:r w:rsidRPr="0006458D">
              <w:t>pos1</w:t>
            </w:r>
          </w:p>
        </w:tc>
        <w:tc>
          <w:tcPr>
            <w:tcW w:w="1117" w:type="dxa"/>
            <w:vAlign w:val="bottom"/>
          </w:tcPr>
          <w:p w14:paraId="03A8A10D" w14:textId="182480A1" w:rsidR="00BC5E0F" w:rsidRPr="0006458D" w:rsidRDefault="00BC5E0F" w:rsidP="0006458D">
            <w:pPr>
              <w:pStyle w:val="TAC"/>
            </w:pPr>
            <w:r w:rsidRPr="0006458D">
              <w:rPr>
                <w:rFonts w:cs="Arial"/>
                <w:szCs w:val="18"/>
              </w:rPr>
              <w:t>[5.5]</w:t>
            </w:r>
          </w:p>
        </w:tc>
      </w:tr>
      <w:tr w:rsidR="0006458D" w:rsidRPr="0006458D" w14:paraId="083BBE4F" w14:textId="77777777" w:rsidTr="00856F9B">
        <w:trPr>
          <w:trHeight w:val="105"/>
        </w:trPr>
        <w:tc>
          <w:tcPr>
            <w:tcW w:w="1008" w:type="dxa"/>
            <w:vMerge w:val="restart"/>
            <w:vAlign w:val="center"/>
          </w:tcPr>
          <w:p w14:paraId="17098753" w14:textId="77777777" w:rsidR="00BC5E0F" w:rsidRPr="0006458D" w:rsidRDefault="00BC5E0F" w:rsidP="00BC5E0F">
            <w:pPr>
              <w:pStyle w:val="TAC"/>
            </w:pPr>
            <w:r w:rsidRPr="0006458D">
              <w:t>2</w:t>
            </w:r>
          </w:p>
        </w:tc>
        <w:tc>
          <w:tcPr>
            <w:tcW w:w="1080" w:type="dxa"/>
            <w:vMerge w:val="restart"/>
            <w:vAlign w:val="center"/>
          </w:tcPr>
          <w:p w14:paraId="63994900" w14:textId="77777777" w:rsidR="00BC5E0F" w:rsidRPr="0006458D" w:rsidRDefault="00BC5E0F" w:rsidP="00BC5E0F">
            <w:pPr>
              <w:pStyle w:val="TAC"/>
            </w:pPr>
            <w:r w:rsidRPr="0006458D">
              <w:t>2</w:t>
            </w:r>
          </w:p>
        </w:tc>
        <w:tc>
          <w:tcPr>
            <w:tcW w:w="860" w:type="dxa"/>
            <w:vAlign w:val="center"/>
          </w:tcPr>
          <w:p w14:paraId="0A927AA4" w14:textId="77777777" w:rsidR="00BC5E0F" w:rsidRPr="0006458D" w:rsidRDefault="00BC5E0F" w:rsidP="00BC5E0F">
            <w:pPr>
              <w:pStyle w:val="TAC"/>
            </w:pPr>
            <w:r w:rsidRPr="0006458D">
              <w:t>Normal</w:t>
            </w:r>
          </w:p>
        </w:tc>
        <w:tc>
          <w:tcPr>
            <w:tcW w:w="1855" w:type="dxa"/>
            <w:vAlign w:val="center"/>
          </w:tcPr>
          <w:p w14:paraId="30779FCC" w14:textId="77777777" w:rsidR="00BC5E0F" w:rsidRPr="0006458D" w:rsidRDefault="00BC5E0F" w:rsidP="00BC5E0F">
            <w:pPr>
              <w:pStyle w:val="TAC"/>
            </w:pPr>
            <w:r w:rsidRPr="0006458D">
              <w:t>TDLB100-400 Low</w:t>
            </w:r>
          </w:p>
        </w:tc>
        <w:tc>
          <w:tcPr>
            <w:tcW w:w="1176" w:type="dxa"/>
            <w:vAlign w:val="center"/>
          </w:tcPr>
          <w:p w14:paraId="783A341E" w14:textId="77777777" w:rsidR="00BC5E0F" w:rsidRPr="0006458D" w:rsidRDefault="00BC5E0F" w:rsidP="00BC5E0F">
            <w:pPr>
              <w:pStyle w:val="TAC"/>
            </w:pPr>
            <w:r w:rsidRPr="0006458D">
              <w:t>70 %</w:t>
            </w:r>
          </w:p>
        </w:tc>
        <w:tc>
          <w:tcPr>
            <w:tcW w:w="1289" w:type="dxa"/>
            <w:vAlign w:val="center"/>
          </w:tcPr>
          <w:p w14:paraId="6BEE4906" w14:textId="77777777" w:rsidR="00BC5E0F" w:rsidRPr="0006458D" w:rsidRDefault="00BC5E0F" w:rsidP="00BC5E0F">
            <w:pPr>
              <w:pStyle w:val="TAC"/>
            </w:pPr>
            <w:r w:rsidRPr="0006458D">
              <w:rPr>
                <w:lang w:eastAsia="zh-CN"/>
              </w:rPr>
              <w:t>G-FR1-A3-28</w:t>
            </w:r>
          </w:p>
        </w:tc>
        <w:tc>
          <w:tcPr>
            <w:tcW w:w="1391" w:type="dxa"/>
          </w:tcPr>
          <w:p w14:paraId="2F745B33" w14:textId="4B675457" w:rsidR="00BC5E0F" w:rsidRPr="0006458D" w:rsidRDefault="00BC5E0F" w:rsidP="00BC5E0F">
            <w:pPr>
              <w:pStyle w:val="TAC"/>
            </w:pPr>
            <w:r w:rsidRPr="0006458D">
              <w:t>pos1</w:t>
            </w:r>
          </w:p>
        </w:tc>
        <w:tc>
          <w:tcPr>
            <w:tcW w:w="1117" w:type="dxa"/>
            <w:vAlign w:val="bottom"/>
          </w:tcPr>
          <w:p w14:paraId="1DDB7C49" w14:textId="561B5BC1" w:rsidR="00BC5E0F" w:rsidRPr="0006458D" w:rsidRDefault="00BC5E0F" w:rsidP="00BC5E0F">
            <w:pPr>
              <w:pStyle w:val="TAC"/>
            </w:pPr>
            <w:r w:rsidRPr="0006458D">
              <w:rPr>
                <w:rFonts w:cs="Arial"/>
                <w:szCs w:val="18"/>
              </w:rPr>
              <w:t>[1.1]</w:t>
            </w:r>
          </w:p>
        </w:tc>
      </w:tr>
      <w:tr w:rsidR="003C2FBC" w:rsidRPr="0006458D" w14:paraId="035B7DE7" w14:textId="77777777" w:rsidTr="00856F9B">
        <w:trPr>
          <w:trHeight w:val="105"/>
        </w:trPr>
        <w:tc>
          <w:tcPr>
            <w:tcW w:w="1008" w:type="dxa"/>
            <w:vMerge/>
            <w:vAlign w:val="center"/>
          </w:tcPr>
          <w:p w14:paraId="7700A29B" w14:textId="77777777" w:rsidR="003C2FBC" w:rsidRPr="0006458D" w:rsidRDefault="003C2FBC" w:rsidP="003C2FBC">
            <w:pPr>
              <w:pStyle w:val="TAC"/>
            </w:pPr>
          </w:p>
        </w:tc>
        <w:tc>
          <w:tcPr>
            <w:tcW w:w="1080" w:type="dxa"/>
            <w:vMerge/>
            <w:vAlign w:val="center"/>
          </w:tcPr>
          <w:p w14:paraId="6E6B0034" w14:textId="77777777" w:rsidR="003C2FBC" w:rsidRPr="0006458D" w:rsidRDefault="003C2FBC" w:rsidP="003C2FBC">
            <w:pPr>
              <w:pStyle w:val="TAC"/>
            </w:pPr>
          </w:p>
        </w:tc>
        <w:tc>
          <w:tcPr>
            <w:tcW w:w="860" w:type="dxa"/>
            <w:vAlign w:val="center"/>
          </w:tcPr>
          <w:p w14:paraId="19F3BA50" w14:textId="77777777" w:rsidR="003C2FBC" w:rsidRPr="0006458D" w:rsidRDefault="003C2FBC" w:rsidP="003C2FBC">
            <w:pPr>
              <w:pStyle w:val="TAC"/>
            </w:pPr>
            <w:r w:rsidRPr="0006458D">
              <w:t>Normal</w:t>
            </w:r>
          </w:p>
        </w:tc>
        <w:tc>
          <w:tcPr>
            <w:tcW w:w="1855" w:type="dxa"/>
            <w:vAlign w:val="center"/>
          </w:tcPr>
          <w:p w14:paraId="363F466F" w14:textId="77777777" w:rsidR="003C2FBC" w:rsidRPr="0006458D" w:rsidRDefault="003C2FBC" w:rsidP="003C2FBC">
            <w:pPr>
              <w:pStyle w:val="TAC"/>
            </w:pPr>
            <w:r w:rsidRPr="0006458D">
              <w:t>TDLC300-100 Low</w:t>
            </w:r>
          </w:p>
        </w:tc>
        <w:tc>
          <w:tcPr>
            <w:tcW w:w="1176" w:type="dxa"/>
            <w:vAlign w:val="center"/>
          </w:tcPr>
          <w:p w14:paraId="347DF315" w14:textId="77777777" w:rsidR="003C2FBC" w:rsidRPr="0006458D" w:rsidRDefault="003C2FBC" w:rsidP="003C2FBC">
            <w:pPr>
              <w:pStyle w:val="TAC"/>
            </w:pPr>
            <w:r w:rsidRPr="0006458D">
              <w:t>70 %</w:t>
            </w:r>
          </w:p>
        </w:tc>
        <w:tc>
          <w:tcPr>
            <w:tcW w:w="1289" w:type="dxa"/>
            <w:vAlign w:val="center"/>
          </w:tcPr>
          <w:p w14:paraId="5EE32F8A" w14:textId="77777777" w:rsidR="003C2FBC" w:rsidRPr="0006458D" w:rsidRDefault="003C2FBC" w:rsidP="003C2FBC">
            <w:pPr>
              <w:pStyle w:val="TAC"/>
            </w:pPr>
            <w:r w:rsidRPr="0006458D">
              <w:rPr>
                <w:lang w:eastAsia="zh-CN"/>
              </w:rPr>
              <w:t>G-FR1-A4-28</w:t>
            </w:r>
          </w:p>
        </w:tc>
        <w:tc>
          <w:tcPr>
            <w:tcW w:w="1391" w:type="dxa"/>
          </w:tcPr>
          <w:p w14:paraId="4CA3A2D7" w14:textId="729BE642" w:rsidR="003C2FBC" w:rsidRPr="0006458D" w:rsidRDefault="003C2FBC" w:rsidP="003C2FBC">
            <w:pPr>
              <w:pStyle w:val="TAC"/>
            </w:pPr>
            <w:r w:rsidRPr="0006458D">
              <w:t>pos1</w:t>
            </w:r>
          </w:p>
        </w:tc>
        <w:tc>
          <w:tcPr>
            <w:tcW w:w="1117" w:type="dxa"/>
            <w:vAlign w:val="bottom"/>
          </w:tcPr>
          <w:p w14:paraId="3CAAE68D" w14:textId="11EDA48C" w:rsidR="003C2FBC" w:rsidRPr="0006458D" w:rsidRDefault="003C2FBC" w:rsidP="003C2FBC">
            <w:pPr>
              <w:pStyle w:val="TAC"/>
            </w:pPr>
            <w:ins w:id="1302" w:author="R4-1910075 PUSCH req with CP-OFDM and FR1" w:date="2019-09-05T22:25:00Z">
              <w:r w:rsidRPr="0006458D">
                <w:rPr>
                  <w:rFonts w:cs="Arial"/>
                  <w:szCs w:val="18"/>
                </w:rPr>
                <w:t>[18.</w:t>
              </w:r>
              <w:r>
                <w:rPr>
                  <w:rFonts w:cs="Arial"/>
                  <w:szCs w:val="18"/>
                </w:rPr>
                <w:t>8</w:t>
              </w:r>
              <w:r w:rsidRPr="0006458D">
                <w:rPr>
                  <w:rFonts w:cs="Arial"/>
                  <w:szCs w:val="18"/>
                </w:rPr>
                <w:t>]</w:t>
              </w:r>
            </w:ins>
            <w:del w:id="1303" w:author="R4-1910075 PUSCH req with CP-OFDM and FR1" w:date="2019-09-05T22:25:00Z">
              <w:r w:rsidRPr="0006458D" w:rsidDel="00773427">
                <w:rPr>
                  <w:rFonts w:cs="Arial"/>
                  <w:szCs w:val="18"/>
                </w:rPr>
                <w:delText>[18.6]</w:delText>
              </w:r>
            </w:del>
          </w:p>
        </w:tc>
      </w:tr>
      <w:tr w:rsidR="003C2FBC" w:rsidRPr="0006458D" w14:paraId="3C6F4AD5" w14:textId="77777777" w:rsidTr="00856F9B">
        <w:trPr>
          <w:trHeight w:val="105"/>
        </w:trPr>
        <w:tc>
          <w:tcPr>
            <w:tcW w:w="1008" w:type="dxa"/>
            <w:vMerge/>
            <w:vAlign w:val="center"/>
          </w:tcPr>
          <w:p w14:paraId="67F9AFC0" w14:textId="77777777" w:rsidR="003C2FBC" w:rsidRPr="0006458D" w:rsidRDefault="003C2FBC" w:rsidP="003C2FBC">
            <w:pPr>
              <w:pStyle w:val="TAC"/>
            </w:pPr>
          </w:p>
        </w:tc>
        <w:tc>
          <w:tcPr>
            <w:tcW w:w="1080" w:type="dxa"/>
            <w:vMerge w:val="restart"/>
            <w:vAlign w:val="center"/>
          </w:tcPr>
          <w:p w14:paraId="70D858BA" w14:textId="77777777" w:rsidR="003C2FBC" w:rsidRPr="0006458D" w:rsidRDefault="003C2FBC" w:rsidP="003C2FBC">
            <w:pPr>
              <w:pStyle w:val="TAC"/>
            </w:pPr>
            <w:r w:rsidRPr="0006458D">
              <w:t>4</w:t>
            </w:r>
          </w:p>
        </w:tc>
        <w:tc>
          <w:tcPr>
            <w:tcW w:w="860" w:type="dxa"/>
            <w:vAlign w:val="center"/>
          </w:tcPr>
          <w:p w14:paraId="36D0BAB4" w14:textId="77777777" w:rsidR="003C2FBC" w:rsidRPr="0006458D" w:rsidRDefault="003C2FBC" w:rsidP="003C2FBC">
            <w:pPr>
              <w:pStyle w:val="TAC"/>
            </w:pPr>
            <w:r w:rsidRPr="0006458D">
              <w:t>Normal</w:t>
            </w:r>
          </w:p>
        </w:tc>
        <w:tc>
          <w:tcPr>
            <w:tcW w:w="1855" w:type="dxa"/>
            <w:vAlign w:val="center"/>
          </w:tcPr>
          <w:p w14:paraId="00974ADC" w14:textId="77777777" w:rsidR="003C2FBC" w:rsidRPr="0006458D" w:rsidRDefault="003C2FBC" w:rsidP="003C2FBC">
            <w:pPr>
              <w:pStyle w:val="TAC"/>
            </w:pPr>
            <w:r w:rsidRPr="0006458D">
              <w:t>TDLB100-400 Low</w:t>
            </w:r>
          </w:p>
        </w:tc>
        <w:tc>
          <w:tcPr>
            <w:tcW w:w="1176" w:type="dxa"/>
            <w:vAlign w:val="center"/>
          </w:tcPr>
          <w:p w14:paraId="471F87A1" w14:textId="77777777" w:rsidR="003C2FBC" w:rsidRPr="0006458D" w:rsidRDefault="003C2FBC" w:rsidP="003C2FBC">
            <w:pPr>
              <w:pStyle w:val="TAC"/>
            </w:pPr>
            <w:r w:rsidRPr="0006458D">
              <w:t>70 %</w:t>
            </w:r>
          </w:p>
        </w:tc>
        <w:tc>
          <w:tcPr>
            <w:tcW w:w="1289" w:type="dxa"/>
            <w:vAlign w:val="center"/>
          </w:tcPr>
          <w:p w14:paraId="1FA2FDB0" w14:textId="77777777" w:rsidR="003C2FBC" w:rsidRPr="0006458D" w:rsidRDefault="003C2FBC" w:rsidP="003C2FBC">
            <w:pPr>
              <w:pStyle w:val="TAC"/>
            </w:pPr>
            <w:r w:rsidRPr="0006458D">
              <w:rPr>
                <w:lang w:eastAsia="zh-CN"/>
              </w:rPr>
              <w:t>G-FR1-A3-28</w:t>
            </w:r>
          </w:p>
        </w:tc>
        <w:tc>
          <w:tcPr>
            <w:tcW w:w="1391" w:type="dxa"/>
          </w:tcPr>
          <w:p w14:paraId="4AEB11D8" w14:textId="05FC7146" w:rsidR="003C2FBC" w:rsidRPr="0006458D" w:rsidRDefault="003C2FBC" w:rsidP="003C2FBC">
            <w:pPr>
              <w:pStyle w:val="TAC"/>
            </w:pPr>
            <w:r w:rsidRPr="0006458D">
              <w:t>pos1</w:t>
            </w:r>
          </w:p>
        </w:tc>
        <w:tc>
          <w:tcPr>
            <w:tcW w:w="1117" w:type="dxa"/>
            <w:vAlign w:val="bottom"/>
          </w:tcPr>
          <w:p w14:paraId="37185B31" w14:textId="5732B628" w:rsidR="003C2FBC" w:rsidRPr="0006458D" w:rsidRDefault="003C2FBC" w:rsidP="003C2FBC">
            <w:pPr>
              <w:pStyle w:val="TAC"/>
            </w:pPr>
            <w:ins w:id="1304" w:author="R4-1910075 PUSCH req with CP-OFDM and FR1" w:date="2019-09-05T22:25:00Z">
              <w:r w:rsidRPr="0006458D">
                <w:rPr>
                  <w:rFonts w:cs="Arial"/>
                  <w:szCs w:val="18"/>
                </w:rPr>
                <w:t>[-2.</w:t>
              </w:r>
              <w:r>
                <w:rPr>
                  <w:rFonts w:cs="Arial"/>
                  <w:szCs w:val="18"/>
                </w:rPr>
                <w:t>5</w:t>
              </w:r>
              <w:r w:rsidRPr="0006458D">
                <w:rPr>
                  <w:rFonts w:cs="Arial"/>
                  <w:szCs w:val="18"/>
                </w:rPr>
                <w:t>]</w:t>
              </w:r>
            </w:ins>
            <w:del w:id="1305" w:author="R4-1910075 PUSCH req with CP-OFDM and FR1" w:date="2019-09-05T22:25:00Z">
              <w:r w:rsidRPr="0006458D" w:rsidDel="00773427">
                <w:rPr>
                  <w:rFonts w:cs="Arial"/>
                  <w:szCs w:val="18"/>
                </w:rPr>
                <w:delText>[-2.6]</w:delText>
              </w:r>
            </w:del>
          </w:p>
        </w:tc>
      </w:tr>
      <w:tr w:rsidR="0006458D" w:rsidRPr="0006458D" w14:paraId="11A2E56A" w14:textId="77777777" w:rsidTr="00856F9B">
        <w:trPr>
          <w:trHeight w:val="105"/>
        </w:trPr>
        <w:tc>
          <w:tcPr>
            <w:tcW w:w="1008" w:type="dxa"/>
            <w:vMerge/>
            <w:vAlign w:val="center"/>
          </w:tcPr>
          <w:p w14:paraId="149693AA" w14:textId="77777777" w:rsidR="00BC5E0F" w:rsidRPr="0006458D" w:rsidRDefault="00BC5E0F" w:rsidP="0006458D">
            <w:pPr>
              <w:pStyle w:val="TAC"/>
            </w:pPr>
          </w:p>
        </w:tc>
        <w:tc>
          <w:tcPr>
            <w:tcW w:w="1080" w:type="dxa"/>
            <w:vMerge/>
            <w:vAlign w:val="center"/>
          </w:tcPr>
          <w:p w14:paraId="6FABA2C4" w14:textId="77777777" w:rsidR="00BC5E0F" w:rsidRPr="0006458D" w:rsidRDefault="00BC5E0F" w:rsidP="0006458D">
            <w:pPr>
              <w:pStyle w:val="TAC"/>
            </w:pPr>
          </w:p>
        </w:tc>
        <w:tc>
          <w:tcPr>
            <w:tcW w:w="860" w:type="dxa"/>
            <w:vAlign w:val="center"/>
          </w:tcPr>
          <w:p w14:paraId="26903A62" w14:textId="77777777" w:rsidR="00BC5E0F" w:rsidRPr="0006458D" w:rsidRDefault="00BC5E0F" w:rsidP="0006458D">
            <w:pPr>
              <w:pStyle w:val="TAC"/>
            </w:pPr>
            <w:r w:rsidRPr="0006458D">
              <w:t>Normal</w:t>
            </w:r>
          </w:p>
        </w:tc>
        <w:tc>
          <w:tcPr>
            <w:tcW w:w="1855" w:type="dxa"/>
            <w:vAlign w:val="center"/>
          </w:tcPr>
          <w:p w14:paraId="061C7AC7" w14:textId="77777777" w:rsidR="00BC5E0F" w:rsidRPr="0006458D" w:rsidRDefault="00BC5E0F" w:rsidP="0006458D">
            <w:pPr>
              <w:pStyle w:val="TAC"/>
            </w:pPr>
            <w:r w:rsidRPr="0006458D">
              <w:t>TDLC300-100 Low</w:t>
            </w:r>
          </w:p>
        </w:tc>
        <w:tc>
          <w:tcPr>
            <w:tcW w:w="1176" w:type="dxa"/>
            <w:vAlign w:val="center"/>
          </w:tcPr>
          <w:p w14:paraId="0D9EC81D" w14:textId="77777777" w:rsidR="00BC5E0F" w:rsidRPr="0006458D" w:rsidRDefault="00BC5E0F" w:rsidP="0006458D">
            <w:pPr>
              <w:pStyle w:val="TAC"/>
            </w:pPr>
            <w:r w:rsidRPr="0006458D">
              <w:t>70 %</w:t>
            </w:r>
          </w:p>
        </w:tc>
        <w:tc>
          <w:tcPr>
            <w:tcW w:w="1289" w:type="dxa"/>
            <w:vAlign w:val="center"/>
          </w:tcPr>
          <w:p w14:paraId="1F6FAD45" w14:textId="77777777" w:rsidR="00BC5E0F" w:rsidRPr="0006458D" w:rsidRDefault="00BC5E0F" w:rsidP="0006458D">
            <w:pPr>
              <w:pStyle w:val="TAC"/>
            </w:pPr>
            <w:r w:rsidRPr="0006458D">
              <w:rPr>
                <w:lang w:eastAsia="zh-CN"/>
              </w:rPr>
              <w:t>G-FR1-A4-28</w:t>
            </w:r>
          </w:p>
        </w:tc>
        <w:tc>
          <w:tcPr>
            <w:tcW w:w="1391" w:type="dxa"/>
          </w:tcPr>
          <w:p w14:paraId="1A56F467" w14:textId="46241608" w:rsidR="00BC5E0F" w:rsidRPr="0006458D" w:rsidRDefault="00BC5E0F" w:rsidP="0006458D">
            <w:pPr>
              <w:pStyle w:val="TAC"/>
            </w:pPr>
            <w:r w:rsidRPr="0006458D">
              <w:t>pos1</w:t>
            </w:r>
          </w:p>
        </w:tc>
        <w:tc>
          <w:tcPr>
            <w:tcW w:w="1117" w:type="dxa"/>
            <w:vAlign w:val="bottom"/>
          </w:tcPr>
          <w:p w14:paraId="14EAE013" w14:textId="716DFA7C" w:rsidR="00BC5E0F" w:rsidRPr="0006458D" w:rsidRDefault="00BC5E0F" w:rsidP="0006458D">
            <w:pPr>
              <w:pStyle w:val="TAC"/>
            </w:pPr>
            <w:r w:rsidRPr="0006458D">
              <w:rPr>
                <w:rFonts w:cs="Arial"/>
                <w:szCs w:val="18"/>
              </w:rPr>
              <w:t>[11.3]</w:t>
            </w:r>
          </w:p>
        </w:tc>
      </w:tr>
      <w:tr w:rsidR="00856F9B" w:rsidRPr="0006458D" w14:paraId="0D636008" w14:textId="77777777" w:rsidTr="00856F9B">
        <w:trPr>
          <w:trHeight w:val="105"/>
        </w:trPr>
        <w:tc>
          <w:tcPr>
            <w:tcW w:w="1008" w:type="dxa"/>
            <w:vMerge/>
            <w:vAlign w:val="center"/>
          </w:tcPr>
          <w:p w14:paraId="3147C2F0" w14:textId="77777777" w:rsidR="00856F9B" w:rsidRPr="0006458D" w:rsidRDefault="00856F9B" w:rsidP="00856F9B">
            <w:pPr>
              <w:pStyle w:val="TAC"/>
            </w:pPr>
          </w:p>
        </w:tc>
        <w:tc>
          <w:tcPr>
            <w:tcW w:w="1080" w:type="dxa"/>
            <w:vMerge w:val="restart"/>
            <w:vAlign w:val="center"/>
          </w:tcPr>
          <w:p w14:paraId="290E4A34" w14:textId="77777777" w:rsidR="00856F9B" w:rsidRPr="0006458D" w:rsidRDefault="00856F9B" w:rsidP="00856F9B">
            <w:pPr>
              <w:pStyle w:val="TAC"/>
            </w:pPr>
            <w:r w:rsidRPr="0006458D">
              <w:t>8</w:t>
            </w:r>
          </w:p>
        </w:tc>
        <w:tc>
          <w:tcPr>
            <w:tcW w:w="860" w:type="dxa"/>
            <w:vAlign w:val="center"/>
          </w:tcPr>
          <w:p w14:paraId="24417EA4" w14:textId="77777777" w:rsidR="00856F9B" w:rsidRPr="0006458D" w:rsidRDefault="00856F9B" w:rsidP="00856F9B">
            <w:pPr>
              <w:pStyle w:val="TAC"/>
            </w:pPr>
            <w:r w:rsidRPr="0006458D">
              <w:t>Normal</w:t>
            </w:r>
          </w:p>
        </w:tc>
        <w:tc>
          <w:tcPr>
            <w:tcW w:w="1855" w:type="dxa"/>
            <w:vAlign w:val="center"/>
          </w:tcPr>
          <w:p w14:paraId="7FA41392" w14:textId="77777777" w:rsidR="00856F9B" w:rsidRPr="0006458D" w:rsidRDefault="00856F9B" w:rsidP="00856F9B">
            <w:pPr>
              <w:pStyle w:val="TAC"/>
            </w:pPr>
            <w:r w:rsidRPr="0006458D">
              <w:t>TDLB100-400 Low</w:t>
            </w:r>
          </w:p>
        </w:tc>
        <w:tc>
          <w:tcPr>
            <w:tcW w:w="1176" w:type="dxa"/>
            <w:vAlign w:val="center"/>
          </w:tcPr>
          <w:p w14:paraId="548FB881" w14:textId="77777777" w:rsidR="00856F9B" w:rsidRPr="0006458D" w:rsidRDefault="00856F9B" w:rsidP="00856F9B">
            <w:pPr>
              <w:pStyle w:val="TAC"/>
            </w:pPr>
            <w:r w:rsidRPr="0006458D">
              <w:t>70 %</w:t>
            </w:r>
          </w:p>
        </w:tc>
        <w:tc>
          <w:tcPr>
            <w:tcW w:w="1289" w:type="dxa"/>
            <w:vAlign w:val="center"/>
          </w:tcPr>
          <w:p w14:paraId="28A61F6E" w14:textId="77777777" w:rsidR="00856F9B" w:rsidRPr="0006458D" w:rsidRDefault="00856F9B" w:rsidP="00856F9B">
            <w:pPr>
              <w:pStyle w:val="TAC"/>
            </w:pPr>
            <w:r w:rsidRPr="0006458D">
              <w:rPr>
                <w:lang w:eastAsia="zh-CN"/>
              </w:rPr>
              <w:t>G-FR1-A3-28</w:t>
            </w:r>
          </w:p>
        </w:tc>
        <w:tc>
          <w:tcPr>
            <w:tcW w:w="1391" w:type="dxa"/>
          </w:tcPr>
          <w:p w14:paraId="08108E63" w14:textId="232F4F20" w:rsidR="00856F9B" w:rsidRPr="0006458D" w:rsidRDefault="00856F9B" w:rsidP="00856F9B">
            <w:pPr>
              <w:pStyle w:val="TAC"/>
            </w:pPr>
            <w:r w:rsidRPr="0006458D">
              <w:t>pos1</w:t>
            </w:r>
          </w:p>
        </w:tc>
        <w:tc>
          <w:tcPr>
            <w:tcW w:w="1117" w:type="dxa"/>
            <w:vAlign w:val="bottom"/>
          </w:tcPr>
          <w:p w14:paraId="7E33341E" w14:textId="66F5C82F" w:rsidR="00856F9B" w:rsidRPr="0006458D" w:rsidRDefault="00856F9B" w:rsidP="00856F9B">
            <w:pPr>
              <w:pStyle w:val="TAC"/>
            </w:pPr>
            <w:ins w:id="1306" w:author="R4-1910075 PUSCH req with CP-OFDM and FR1" w:date="2019-09-05T22:25:00Z">
              <w:r w:rsidRPr="0006458D">
                <w:rPr>
                  <w:rFonts w:cs="Arial"/>
                  <w:szCs w:val="18"/>
                </w:rPr>
                <w:t>[-5.</w:t>
              </w:r>
              <w:r>
                <w:rPr>
                  <w:rFonts w:cs="Arial"/>
                  <w:szCs w:val="18"/>
                </w:rPr>
                <w:t>6</w:t>
              </w:r>
              <w:r w:rsidRPr="0006458D">
                <w:rPr>
                  <w:rFonts w:cs="Arial"/>
                  <w:szCs w:val="18"/>
                </w:rPr>
                <w:t>]</w:t>
              </w:r>
            </w:ins>
            <w:del w:id="1307" w:author="R4-1910075 PUSCH req with CP-OFDM and FR1" w:date="2019-09-05T22:25:00Z">
              <w:r w:rsidRPr="0006458D" w:rsidDel="00695849">
                <w:rPr>
                  <w:rFonts w:cs="Arial"/>
                  <w:szCs w:val="18"/>
                </w:rPr>
                <w:delText>[-5.7]</w:delText>
              </w:r>
            </w:del>
          </w:p>
        </w:tc>
      </w:tr>
      <w:tr w:rsidR="00856F9B" w:rsidRPr="0006458D" w14:paraId="06245221" w14:textId="77777777" w:rsidTr="00856F9B">
        <w:trPr>
          <w:trHeight w:val="105"/>
        </w:trPr>
        <w:tc>
          <w:tcPr>
            <w:tcW w:w="1008" w:type="dxa"/>
            <w:vMerge/>
            <w:vAlign w:val="center"/>
          </w:tcPr>
          <w:p w14:paraId="3867D392" w14:textId="77777777" w:rsidR="00856F9B" w:rsidRPr="0006458D" w:rsidRDefault="00856F9B" w:rsidP="00856F9B">
            <w:pPr>
              <w:pStyle w:val="TAC"/>
            </w:pPr>
          </w:p>
        </w:tc>
        <w:tc>
          <w:tcPr>
            <w:tcW w:w="1080" w:type="dxa"/>
            <w:vMerge/>
            <w:vAlign w:val="center"/>
          </w:tcPr>
          <w:p w14:paraId="022C5884" w14:textId="77777777" w:rsidR="00856F9B" w:rsidRPr="0006458D" w:rsidRDefault="00856F9B" w:rsidP="00856F9B">
            <w:pPr>
              <w:pStyle w:val="TAC"/>
            </w:pPr>
          </w:p>
        </w:tc>
        <w:tc>
          <w:tcPr>
            <w:tcW w:w="860" w:type="dxa"/>
            <w:vAlign w:val="center"/>
          </w:tcPr>
          <w:p w14:paraId="7A4C7693" w14:textId="77777777" w:rsidR="00856F9B" w:rsidRPr="0006458D" w:rsidRDefault="00856F9B" w:rsidP="00856F9B">
            <w:pPr>
              <w:pStyle w:val="TAC"/>
            </w:pPr>
            <w:r w:rsidRPr="0006458D">
              <w:t>Normal</w:t>
            </w:r>
          </w:p>
        </w:tc>
        <w:tc>
          <w:tcPr>
            <w:tcW w:w="1855" w:type="dxa"/>
            <w:vAlign w:val="center"/>
          </w:tcPr>
          <w:p w14:paraId="626DCF34" w14:textId="77777777" w:rsidR="00856F9B" w:rsidRPr="0006458D" w:rsidRDefault="00856F9B" w:rsidP="00856F9B">
            <w:pPr>
              <w:pStyle w:val="TAC"/>
            </w:pPr>
            <w:r w:rsidRPr="0006458D">
              <w:t>TDLC300-100 Low</w:t>
            </w:r>
          </w:p>
        </w:tc>
        <w:tc>
          <w:tcPr>
            <w:tcW w:w="1176" w:type="dxa"/>
            <w:vAlign w:val="center"/>
          </w:tcPr>
          <w:p w14:paraId="29B2DABA" w14:textId="77777777" w:rsidR="00856F9B" w:rsidRPr="0006458D" w:rsidRDefault="00856F9B" w:rsidP="00856F9B">
            <w:pPr>
              <w:pStyle w:val="TAC"/>
            </w:pPr>
            <w:r w:rsidRPr="0006458D">
              <w:t>70 %</w:t>
            </w:r>
          </w:p>
        </w:tc>
        <w:tc>
          <w:tcPr>
            <w:tcW w:w="1289" w:type="dxa"/>
            <w:vAlign w:val="center"/>
          </w:tcPr>
          <w:p w14:paraId="4D7DED6F" w14:textId="77777777" w:rsidR="00856F9B" w:rsidRPr="0006458D" w:rsidRDefault="00856F9B" w:rsidP="00856F9B">
            <w:pPr>
              <w:pStyle w:val="TAC"/>
            </w:pPr>
            <w:r w:rsidRPr="0006458D">
              <w:rPr>
                <w:lang w:eastAsia="zh-CN"/>
              </w:rPr>
              <w:t>G-FR1-A4-28</w:t>
            </w:r>
          </w:p>
        </w:tc>
        <w:tc>
          <w:tcPr>
            <w:tcW w:w="1391" w:type="dxa"/>
          </w:tcPr>
          <w:p w14:paraId="730A8952" w14:textId="09788D34" w:rsidR="00856F9B" w:rsidRPr="0006458D" w:rsidRDefault="00856F9B" w:rsidP="00856F9B">
            <w:pPr>
              <w:pStyle w:val="TAC"/>
            </w:pPr>
            <w:r w:rsidRPr="0006458D">
              <w:t>pos1</w:t>
            </w:r>
          </w:p>
        </w:tc>
        <w:tc>
          <w:tcPr>
            <w:tcW w:w="1117" w:type="dxa"/>
            <w:vAlign w:val="bottom"/>
          </w:tcPr>
          <w:p w14:paraId="7643125C" w14:textId="6BB53E37" w:rsidR="00856F9B" w:rsidRPr="0006458D" w:rsidRDefault="00856F9B" w:rsidP="00856F9B">
            <w:pPr>
              <w:pStyle w:val="TAC"/>
            </w:pPr>
            <w:ins w:id="1308" w:author="R4-1910075 PUSCH req with CP-OFDM and FR1" w:date="2019-09-05T22:25:00Z">
              <w:r w:rsidRPr="0006458D">
                <w:rPr>
                  <w:rFonts w:cs="Arial"/>
                  <w:szCs w:val="18"/>
                </w:rPr>
                <w:t>[6.</w:t>
              </w:r>
              <w:r>
                <w:rPr>
                  <w:rFonts w:cs="Arial"/>
                  <w:szCs w:val="18"/>
                </w:rPr>
                <w:t>8</w:t>
              </w:r>
              <w:r w:rsidRPr="0006458D">
                <w:rPr>
                  <w:rFonts w:cs="Arial"/>
                  <w:szCs w:val="18"/>
                </w:rPr>
                <w:t>]</w:t>
              </w:r>
            </w:ins>
            <w:del w:id="1309" w:author="R4-1910075 PUSCH req with CP-OFDM and FR1" w:date="2019-09-05T22:25:00Z">
              <w:r w:rsidRPr="0006458D" w:rsidDel="00695849">
                <w:rPr>
                  <w:rFonts w:cs="Arial"/>
                  <w:szCs w:val="18"/>
                </w:rPr>
                <w:delText>[6.7]</w:delText>
              </w:r>
            </w:del>
          </w:p>
        </w:tc>
      </w:tr>
    </w:tbl>
    <w:p w14:paraId="3A6F7575" w14:textId="77777777" w:rsidR="00CE3216" w:rsidRPr="0006458D" w:rsidRDefault="00CE3216" w:rsidP="00CE3216">
      <w:pPr>
        <w:rPr>
          <w:rFonts w:eastAsia="Malgun Gothic"/>
        </w:rPr>
      </w:pPr>
    </w:p>
    <w:p w14:paraId="60F9EF8E" w14:textId="77777777" w:rsidR="00CE3216" w:rsidRPr="0006458D" w:rsidRDefault="00CE3216" w:rsidP="00CE3216">
      <w:pPr>
        <w:pStyle w:val="TH"/>
        <w:rPr>
          <w:rFonts w:eastAsia="Malgun Gothic"/>
          <w:lang w:eastAsia="zh-CN"/>
        </w:rPr>
      </w:pPr>
      <w:r w:rsidRPr="0006458D">
        <w:rPr>
          <w:rFonts w:eastAsia="Malgun Gothic"/>
        </w:rPr>
        <w:t>Table 8.2.1.2-8: Minimum requirements for PUSCH, Type B, 5 MHz channel bandwidth</w:t>
      </w:r>
      <w:r w:rsidRPr="0006458D">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06458D" w:rsidRPr="0006458D" w14:paraId="2FE57DC0" w14:textId="77777777" w:rsidTr="001453B9">
        <w:tc>
          <w:tcPr>
            <w:tcW w:w="1007" w:type="dxa"/>
          </w:tcPr>
          <w:p w14:paraId="6F68038F"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89" w:type="dxa"/>
          </w:tcPr>
          <w:p w14:paraId="045D7126" w14:textId="77777777" w:rsidR="0035482E" w:rsidRPr="0006458D" w:rsidRDefault="0035482E" w:rsidP="0035482E">
            <w:pPr>
              <w:pStyle w:val="TAH"/>
            </w:pPr>
            <w:r w:rsidRPr="0006458D">
              <w:t>Number of RX antennas</w:t>
            </w:r>
          </w:p>
        </w:tc>
        <w:tc>
          <w:tcPr>
            <w:tcW w:w="864" w:type="dxa"/>
          </w:tcPr>
          <w:p w14:paraId="0FCA7D60" w14:textId="77777777" w:rsidR="0035482E" w:rsidRPr="0006458D" w:rsidRDefault="0035482E" w:rsidP="0035482E">
            <w:pPr>
              <w:pStyle w:val="TAH"/>
            </w:pPr>
            <w:r w:rsidRPr="0006458D">
              <w:t>Cyclic prefix</w:t>
            </w:r>
          </w:p>
        </w:tc>
        <w:tc>
          <w:tcPr>
            <w:tcW w:w="1939" w:type="dxa"/>
          </w:tcPr>
          <w:p w14:paraId="663872B0"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1E94A73A" w14:textId="77777777" w:rsidR="0035482E" w:rsidRPr="0006458D" w:rsidRDefault="0035482E" w:rsidP="0035482E">
            <w:pPr>
              <w:pStyle w:val="TAH"/>
            </w:pPr>
            <w:r w:rsidRPr="0006458D">
              <w:t>Fraction of maximum throughput</w:t>
            </w:r>
          </w:p>
        </w:tc>
        <w:tc>
          <w:tcPr>
            <w:tcW w:w="1380" w:type="dxa"/>
          </w:tcPr>
          <w:p w14:paraId="47E01504" w14:textId="77777777" w:rsidR="0035482E" w:rsidRPr="0006458D" w:rsidRDefault="0035482E" w:rsidP="0035482E">
            <w:pPr>
              <w:pStyle w:val="TAH"/>
            </w:pPr>
            <w:r w:rsidRPr="0006458D">
              <w:t>FRC</w:t>
            </w:r>
            <w:r w:rsidRPr="0006458D">
              <w:br/>
              <w:t>(Annex A)</w:t>
            </w:r>
          </w:p>
        </w:tc>
        <w:tc>
          <w:tcPr>
            <w:tcW w:w="1405" w:type="dxa"/>
          </w:tcPr>
          <w:p w14:paraId="7A931616" w14:textId="23923AE7" w:rsidR="0035482E" w:rsidRPr="0006458D" w:rsidRDefault="0035482E" w:rsidP="0035482E">
            <w:pPr>
              <w:pStyle w:val="TAH"/>
            </w:pPr>
            <w:r w:rsidRPr="0006458D">
              <w:t>Additional DM-RS position</w:t>
            </w:r>
          </w:p>
        </w:tc>
        <w:tc>
          <w:tcPr>
            <w:tcW w:w="917" w:type="dxa"/>
          </w:tcPr>
          <w:p w14:paraId="77C34FD0" w14:textId="77777777" w:rsidR="0035482E" w:rsidRPr="0006458D" w:rsidRDefault="0035482E" w:rsidP="0035482E">
            <w:pPr>
              <w:pStyle w:val="TAH"/>
            </w:pPr>
            <w:r w:rsidRPr="0006458D">
              <w:t>SNR</w:t>
            </w:r>
          </w:p>
          <w:p w14:paraId="1AD9C84A" w14:textId="77777777" w:rsidR="0035482E" w:rsidRPr="0006458D" w:rsidRDefault="0035482E" w:rsidP="0035482E">
            <w:pPr>
              <w:pStyle w:val="TAH"/>
            </w:pPr>
            <w:r w:rsidRPr="0006458D">
              <w:t>(dB)</w:t>
            </w:r>
          </w:p>
        </w:tc>
      </w:tr>
      <w:tr w:rsidR="00D96FDF" w:rsidRPr="0006458D" w14:paraId="428333DC" w14:textId="77777777" w:rsidTr="001453B9">
        <w:trPr>
          <w:trHeight w:val="105"/>
        </w:trPr>
        <w:tc>
          <w:tcPr>
            <w:tcW w:w="1007" w:type="dxa"/>
            <w:vMerge w:val="restart"/>
            <w:vAlign w:val="center"/>
          </w:tcPr>
          <w:p w14:paraId="1215F170" w14:textId="77777777" w:rsidR="00D96FDF" w:rsidRPr="0006458D" w:rsidRDefault="00D96FDF" w:rsidP="00D96FDF">
            <w:pPr>
              <w:pStyle w:val="TAC"/>
            </w:pPr>
            <w:r w:rsidRPr="0006458D">
              <w:t>1</w:t>
            </w:r>
          </w:p>
        </w:tc>
        <w:tc>
          <w:tcPr>
            <w:tcW w:w="1089" w:type="dxa"/>
            <w:vMerge w:val="restart"/>
            <w:vAlign w:val="center"/>
          </w:tcPr>
          <w:p w14:paraId="6EDC227D" w14:textId="77777777" w:rsidR="00D96FDF" w:rsidRPr="0006458D" w:rsidRDefault="00D96FDF" w:rsidP="00D96FDF">
            <w:pPr>
              <w:pStyle w:val="TAC"/>
            </w:pPr>
            <w:r w:rsidRPr="0006458D">
              <w:t>2</w:t>
            </w:r>
          </w:p>
        </w:tc>
        <w:tc>
          <w:tcPr>
            <w:tcW w:w="864" w:type="dxa"/>
            <w:vAlign w:val="center"/>
          </w:tcPr>
          <w:p w14:paraId="0E23F639" w14:textId="77777777" w:rsidR="00D96FDF" w:rsidRPr="0006458D" w:rsidRDefault="00D96FDF" w:rsidP="00D96FDF">
            <w:pPr>
              <w:pStyle w:val="TAC"/>
              <w:rPr>
                <w:rFonts w:cs="Arial"/>
              </w:rPr>
            </w:pPr>
            <w:r w:rsidRPr="0006458D">
              <w:rPr>
                <w:rFonts w:cs="Arial"/>
              </w:rPr>
              <w:t>Normal</w:t>
            </w:r>
          </w:p>
        </w:tc>
        <w:tc>
          <w:tcPr>
            <w:tcW w:w="1939" w:type="dxa"/>
            <w:vAlign w:val="center"/>
          </w:tcPr>
          <w:p w14:paraId="14A98FE6" w14:textId="77777777" w:rsidR="00D96FDF" w:rsidRPr="0006458D" w:rsidRDefault="00D96FDF" w:rsidP="00D96FDF">
            <w:pPr>
              <w:pStyle w:val="TAC"/>
            </w:pPr>
            <w:r w:rsidRPr="0006458D">
              <w:t>TDLB100-400 Low</w:t>
            </w:r>
          </w:p>
        </w:tc>
        <w:tc>
          <w:tcPr>
            <w:tcW w:w="1176" w:type="dxa"/>
            <w:vAlign w:val="center"/>
          </w:tcPr>
          <w:p w14:paraId="48021DF5" w14:textId="77777777" w:rsidR="00D96FDF" w:rsidRPr="0006458D" w:rsidRDefault="00D96FDF" w:rsidP="00D96FDF">
            <w:pPr>
              <w:pStyle w:val="TAC"/>
            </w:pPr>
            <w:r w:rsidRPr="0006458D">
              <w:t>70 %</w:t>
            </w:r>
          </w:p>
        </w:tc>
        <w:tc>
          <w:tcPr>
            <w:tcW w:w="1380" w:type="dxa"/>
            <w:vAlign w:val="center"/>
          </w:tcPr>
          <w:p w14:paraId="14440AB6" w14:textId="77777777" w:rsidR="00D96FDF" w:rsidRPr="0006458D" w:rsidRDefault="00D96FDF" w:rsidP="00D96FDF">
            <w:pPr>
              <w:pStyle w:val="TAC"/>
            </w:pPr>
            <w:r w:rsidRPr="0006458D">
              <w:t>G-FR1-A3-8</w:t>
            </w:r>
          </w:p>
        </w:tc>
        <w:tc>
          <w:tcPr>
            <w:tcW w:w="1405" w:type="dxa"/>
          </w:tcPr>
          <w:p w14:paraId="115B9F45" w14:textId="3BEA6E69" w:rsidR="00D96FDF" w:rsidRPr="0006458D" w:rsidRDefault="00D96FDF" w:rsidP="00D96FDF">
            <w:pPr>
              <w:pStyle w:val="TAC"/>
            </w:pPr>
            <w:r w:rsidRPr="0006458D">
              <w:t>pos1</w:t>
            </w:r>
          </w:p>
        </w:tc>
        <w:tc>
          <w:tcPr>
            <w:tcW w:w="917" w:type="dxa"/>
            <w:vAlign w:val="bottom"/>
          </w:tcPr>
          <w:p w14:paraId="02F9C18F" w14:textId="7F30669A" w:rsidR="00D96FDF" w:rsidRPr="0006458D" w:rsidRDefault="00D96FDF" w:rsidP="00D96FDF">
            <w:pPr>
              <w:pStyle w:val="TAC"/>
            </w:pPr>
            <w:ins w:id="1310" w:author="R4-1910075 PUSCH req with CP-OFDM and FR1" w:date="2019-09-05T22:26:00Z">
              <w:r w:rsidRPr="0006458D">
                <w:rPr>
                  <w:rFonts w:cs="Arial"/>
                  <w:szCs w:val="18"/>
                </w:rPr>
                <w:t>[-</w:t>
              </w:r>
              <w:r>
                <w:rPr>
                  <w:rFonts w:cs="Arial"/>
                  <w:szCs w:val="18"/>
                </w:rPr>
                <w:t>2.6</w:t>
              </w:r>
              <w:r w:rsidRPr="0006458D">
                <w:rPr>
                  <w:rFonts w:cs="Arial"/>
                  <w:szCs w:val="18"/>
                </w:rPr>
                <w:t>]</w:t>
              </w:r>
            </w:ins>
            <w:del w:id="1311" w:author="R4-1910075 PUSCH req with CP-OFDM and FR1" w:date="2019-09-05T22:26:00Z">
              <w:r w:rsidRPr="0006458D" w:rsidDel="0086459F">
                <w:rPr>
                  <w:rFonts w:cs="Arial"/>
                  <w:szCs w:val="18"/>
                </w:rPr>
                <w:delText>[-3.0]</w:delText>
              </w:r>
            </w:del>
          </w:p>
        </w:tc>
      </w:tr>
      <w:tr w:rsidR="0006458D" w:rsidRPr="0006458D" w14:paraId="39501DBD" w14:textId="77777777" w:rsidTr="001453B9">
        <w:trPr>
          <w:trHeight w:val="105"/>
        </w:trPr>
        <w:tc>
          <w:tcPr>
            <w:tcW w:w="1007" w:type="dxa"/>
            <w:vMerge/>
            <w:vAlign w:val="center"/>
          </w:tcPr>
          <w:p w14:paraId="3E695F82" w14:textId="77777777" w:rsidR="00BC5E0F" w:rsidRPr="0006458D" w:rsidRDefault="00BC5E0F" w:rsidP="00BC5E0F">
            <w:pPr>
              <w:pStyle w:val="TAC"/>
            </w:pPr>
          </w:p>
        </w:tc>
        <w:tc>
          <w:tcPr>
            <w:tcW w:w="1089" w:type="dxa"/>
            <w:vMerge/>
            <w:vAlign w:val="center"/>
          </w:tcPr>
          <w:p w14:paraId="6B81CDDF" w14:textId="77777777" w:rsidR="00BC5E0F" w:rsidRPr="0006458D" w:rsidRDefault="00BC5E0F" w:rsidP="00BC5E0F">
            <w:pPr>
              <w:pStyle w:val="TAC"/>
            </w:pPr>
          </w:p>
        </w:tc>
        <w:tc>
          <w:tcPr>
            <w:tcW w:w="864" w:type="dxa"/>
            <w:vAlign w:val="center"/>
          </w:tcPr>
          <w:p w14:paraId="6DC3E76F" w14:textId="77777777" w:rsidR="00BC5E0F" w:rsidRPr="0006458D" w:rsidRDefault="00BC5E0F" w:rsidP="00BC5E0F">
            <w:pPr>
              <w:pStyle w:val="TAC"/>
              <w:rPr>
                <w:rFonts w:cs="Arial"/>
              </w:rPr>
            </w:pPr>
            <w:r w:rsidRPr="0006458D">
              <w:rPr>
                <w:rFonts w:cs="Arial"/>
              </w:rPr>
              <w:t>Normal</w:t>
            </w:r>
          </w:p>
        </w:tc>
        <w:tc>
          <w:tcPr>
            <w:tcW w:w="1939" w:type="dxa"/>
            <w:vAlign w:val="center"/>
          </w:tcPr>
          <w:p w14:paraId="0F927E3F" w14:textId="77777777" w:rsidR="00BC5E0F" w:rsidRPr="0006458D" w:rsidRDefault="00BC5E0F" w:rsidP="00BC5E0F">
            <w:pPr>
              <w:pStyle w:val="TAC"/>
            </w:pPr>
            <w:r w:rsidRPr="0006458D">
              <w:t>TDLC300-100 Low</w:t>
            </w:r>
          </w:p>
        </w:tc>
        <w:tc>
          <w:tcPr>
            <w:tcW w:w="1176" w:type="dxa"/>
            <w:vAlign w:val="center"/>
          </w:tcPr>
          <w:p w14:paraId="0201E02D" w14:textId="77777777" w:rsidR="00BC5E0F" w:rsidRPr="0006458D" w:rsidRDefault="00BC5E0F" w:rsidP="00BC5E0F">
            <w:pPr>
              <w:pStyle w:val="TAC"/>
            </w:pPr>
            <w:r w:rsidRPr="0006458D">
              <w:t>70 %</w:t>
            </w:r>
          </w:p>
        </w:tc>
        <w:tc>
          <w:tcPr>
            <w:tcW w:w="1380" w:type="dxa"/>
            <w:vAlign w:val="center"/>
          </w:tcPr>
          <w:p w14:paraId="1D01D50C" w14:textId="77777777" w:rsidR="00BC5E0F" w:rsidRPr="0006458D" w:rsidRDefault="00BC5E0F" w:rsidP="00BC5E0F">
            <w:pPr>
              <w:pStyle w:val="TAC"/>
            </w:pPr>
            <w:r w:rsidRPr="0006458D">
              <w:t>G-FR1-A4-8</w:t>
            </w:r>
          </w:p>
        </w:tc>
        <w:tc>
          <w:tcPr>
            <w:tcW w:w="1405" w:type="dxa"/>
          </w:tcPr>
          <w:p w14:paraId="6A56F7C3" w14:textId="6007F61A" w:rsidR="00BC5E0F" w:rsidRPr="0006458D" w:rsidRDefault="00BC5E0F" w:rsidP="00BC5E0F">
            <w:pPr>
              <w:pStyle w:val="TAC"/>
            </w:pPr>
            <w:r w:rsidRPr="0006458D">
              <w:t>pos1</w:t>
            </w:r>
          </w:p>
        </w:tc>
        <w:tc>
          <w:tcPr>
            <w:tcW w:w="917" w:type="dxa"/>
            <w:vAlign w:val="bottom"/>
          </w:tcPr>
          <w:p w14:paraId="256BF2D8" w14:textId="2C792262" w:rsidR="00BC5E0F" w:rsidRPr="0006458D" w:rsidRDefault="00BC5E0F" w:rsidP="00BC5E0F">
            <w:pPr>
              <w:pStyle w:val="TAC"/>
            </w:pPr>
            <w:r w:rsidRPr="0006458D">
              <w:rPr>
                <w:rFonts w:cs="Arial"/>
                <w:szCs w:val="18"/>
              </w:rPr>
              <w:t>[9.9]</w:t>
            </w:r>
          </w:p>
        </w:tc>
      </w:tr>
      <w:tr w:rsidR="0006458D" w:rsidRPr="0006458D" w14:paraId="022F9475" w14:textId="77777777" w:rsidTr="001453B9">
        <w:trPr>
          <w:trHeight w:val="105"/>
        </w:trPr>
        <w:tc>
          <w:tcPr>
            <w:tcW w:w="1007" w:type="dxa"/>
            <w:vMerge/>
            <w:vAlign w:val="center"/>
          </w:tcPr>
          <w:p w14:paraId="5191AA42" w14:textId="77777777" w:rsidR="00BC5E0F" w:rsidRPr="0006458D" w:rsidRDefault="00BC5E0F" w:rsidP="00BC5E0F">
            <w:pPr>
              <w:pStyle w:val="TAC"/>
            </w:pPr>
          </w:p>
        </w:tc>
        <w:tc>
          <w:tcPr>
            <w:tcW w:w="1089" w:type="dxa"/>
            <w:vMerge/>
            <w:vAlign w:val="center"/>
          </w:tcPr>
          <w:p w14:paraId="5C3D9492" w14:textId="77777777" w:rsidR="00BC5E0F" w:rsidRPr="0006458D" w:rsidRDefault="00BC5E0F" w:rsidP="00BC5E0F">
            <w:pPr>
              <w:pStyle w:val="TAC"/>
            </w:pPr>
          </w:p>
        </w:tc>
        <w:tc>
          <w:tcPr>
            <w:tcW w:w="864" w:type="dxa"/>
            <w:vAlign w:val="center"/>
          </w:tcPr>
          <w:p w14:paraId="417982C6" w14:textId="77777777" w:rsidR="00BC5E0F" w:rsidRPr="0006458D" w:rsidRDefault="00BC5E0F" w:rsidP="00BC5E0F">
            <w:pPr>
              <w:pStyle w:val="TAC"/>
              <w:rPr>
                <w:rFonts w:cs="Arial"/>
              </w:rPr>
            </w:pPr>
            <w:r w:rsidRPr="0006458D">
              <w:rPr>
                <w:rFonts w:cs="Arial"/>
              </w:rPr>
              <w:t>Normal</w:t>
            </w:r>
          </w:p>
        </w:tc>
        <w:tc>
          <w:tcPr>
            <w:tcW w:w="1939" w:type="dxa"/>
            <w:vAlign w:val="center"/>
          </w:tcPr>
          <w:p w14:paraId="6D9AC8AF" w14:textId="77777777" w:rsidR="00BC5E0F" w:rsidRPr="0006458D" w:rsidRDefault="00BC5E0F" w:rsidP="00BC5E0F">
            <w:pPr>
              <w:pStyle w:val="TAC"/>
            </w:pPr>
            <w:r w:rsidRPr="0006458D">
              <w:t>TDLA30-10 Low</w:t>
            </w:r>
          </w:p>
        </w:tc>
        <w:tc>
          <w:tcPr>
            <w:tcW w:w="1176" w:type="dxa"/>
            <w:vAlign w:val="center"/>
          </w:tcPr>
          <w:p w14:paraId="6611CAD9" w14:textId="77777777" w:rsidR="00BC5E0F" w:rsidRPr="0006458D" w:rsidRDefault="00BC5E0F" w:rsidP="00BC5E0F">
            <w:pPr>
              <w:pStyle w:val="TAC"/>
            </w:pPr>
            <w:r w:rsidRPr="0006458D">
              <w:t>70 %</w:t>
            </w:r>
          </w:p>
        </w:tc>
        <w:tc>
          <w:tcPr>
            <w:tcW w:w="1380" w:type="dxa"/>
            <w:vAlign w:val="center"/>
          </w:tcPr>
          <w:p w14:paraId="539FC89D" w14:textId="77777777" w:rsidR="00BC5E0F" w:rsidRPr="0006458D" w:rsidRDefault="00BC5E0F" w:rsidP="00BC5E0F">
            <w:pPr>
              <w:pStyle w:val="TAC"/>
            </w:pPr>
            <w:r w:rsidRPr="0006458D">
              <w:t>G-FR1-A5-8</w:t>
            </w:r>
          </w:p>
        </w:tc>
        <w:tc>
          <w:tcPr>
            <w:tcW w:w="1405" w:type="dxa"/>
          </w:tcPr>
          <w:p w14:paraId="33E00A73" w14:textId="3E28C266" w:rsidR="00BC5E0F" w:rsidRPr="0006458D" w:rsidRDefault="00BC5E0F" w:rsidP="00BC5E0F">
            <w:pPr>
              <w:pStyle w:val="TAC"/>
            </w:pPr>
            <w:r w:rsidRPr="0006458D">
              <w:t>pos1</w:t>
            </w:r>
          </w:p>
        </w:tc>
        <w:tc>
          <w:tcPr>
            <w:tcW w:w="917" w:type="dxa"/>
            <w:vAlign w:val="bottom"/>
          </w:tcPr>
          <w:p w14:paraId="34FDA855" w14:textId="3CB690C1" w:rsidR="00BC5E0F" w:rsidRPr="0006458D" w:rsidRDefault="00BC5E0F" w:rsidP="00BC5E0F">
            <w:pPr>
              <w:pStyle w:val="TAC"/>
            </w:pPr>
            <w:r w:rsidRPr="0006458D">
              <w:rPr>
                <w:rFonts w:cs="Arial"/>
                <w:szCs w:val="18"/>
              </w:rPr>
              <w:t>[12.1]</w:t>
            </w:r>
          </w:p>
        </w:tc>
      </w:tr>
      <w:tr w:rsidR="006363A8" w:rsidRPr="0006458D" w14:paraId="4127272A" w14:textId="77777777" w:rsidTr="001453B9">
        <w:trPr>
          <w:trHeight w:val="105"/>
        </w:trPr>
        <w:tc>
          <w:tcPr>
            <w:tcW w:w="1007" w:type="dxa"/>
            <w:vMerge/>
            <w:vAlign w:val="center"/>
          </w:tcPr>
          <w:p w14:paraId="765EFC3B" w14:textId="77777777" w:rsidR="006363A8" w:rsidRPr="0006458D" w:rsidRDefault="006363A8" w:rsidP="006363A8">
            <w:pPr>
              <w:pStyle w:val="TAC"/>
            </w:pPr>
          </w:p>
        </w:tc>
        <w:tc>
          <w:tcPr>
            <w:tcW w:w="1089" w:type="dxa"/>
            <w:vMerge w:val="restart"/>
            <w:vAlign w:val="center"/>
          </w:tcPr>
          <w:p w14:paraId="34FF5853" w14:textId="77777777" w:rsidR="006363A8" w:rsidRPr="0006458D" w:rsidRDefault="006363A8" w:rsidP="006363A8">
            <w:pPr>
              <w:pStyle w:val="TAC"/>
            </w:pPr>
            <w:r w:rsidRPr="0006458D">
              <w:t>4</w:t>
            </w:r>
          </w:p>
        </w:tc>
        <w:tc>
          <w:tcPr>
            <w:tcW w:w="864" w:type="dxa"/>
            <w:vAlign w:val="center"/>
          </w:tcPr>
          <w:p w14:paraId="42EC407E" w14:textId="77777777" w:rsidR="006363A8" w:rsidRPr="0006458D" w:rsidRDefault="006363A8" w:rsidP="006363A8">
            <w:pPr>
              <w:pStyle w:val="TAC"/>
              <w:rPr>
                <w:rFonts w:cs="Arial"/>
              </w:rPr>
            </w:pPr>
            <w:r w:rsidRPr="0006458D">
              <w:rPr>
                <w:rFonts w:cs="Arial"/>
              </w:rPr>
              <w:t>Normal</w:t>
            </w:r>
          </w:p>
        </w:tc>
        <w:tc>
          <w:tcPr>
            <w:tcW w:w="1939" w:type="dxa"/>
            <w:vAlign w:val="center"/>
          </w:tcPr>
          <w:p w14:paraId="7C730187" w14:textId="77777777" w:rsidR="006363A8" w:rsidRPr="0006458D" w:rsidRDefault="006363A8" w:rsidP="006363A8">
            <w:pPr>
              <w:pStyle w:val="TAC"/>
            </w:pPr>
            <w:r w:rsidRPr="0006458D">
              <w:t>TDLB100-400 Low</w:t>
            </w:r>
          </w:p>
        </w:tc>
        <w:tc>
          <w:tcPr>
            <w:tcW w:w="1176" w:type="dxa"/>
            <w:vAlign w:val="center"/>
          </w:tcPr>
          <w:p w14:paraId="630E9D7D" w14:textId="77777777" w:rsidR="006363A8" w:rsidRPr="0006458D" w:rsidRDefault="006363A8" w:rsidP="006363A8">
            <w:pPr>
              <w:pStyle w:val="TAC"/>
            </w:pPr>
            <w:r w:rsidRPr="0006458D">
              <w:t>70 %</w:t>
            </w:r>
          </w:p>
        </w:tc>
        <w:tc>
          <w:tcPr>
            <w:tcW w:w="1380" w:type="dxa"/>
            <w:vAlign w:val="center"/>
          </w:tcPr>
          <w:p w14:paraId="42BCB195" w14:textId="77777777" w:rsidR="006363A8" w:rsidRPr="0006458D" w:rsidRDefault="006363A8" w:rsidP="006363A8">
            <w:pPr>
              <w:pStyle w:val="TAC"/>
            </w:pPr>
            <w:r w:rsidRPr="0006458D">
              <w:t>G-FR1-A3-8</w:t>
            </w:r>
          </w:p>
        </w:tc>
        <w:tc>
          <w:tcPr>
            <w:tcW w:w="1405" w:type="dxa"/>
          </w:tcPr>
          <w:p w14:paraId="5BF56D8E" w14:textId="42DC23D0" w:rsidR="006363A8" w:rsidRPr="0006458D" w:rsidRDefault="006363A8" w:rsidP="006363A8">
            <w:pPr>
              <w:pStyle w:val="TAC"/>
            </w:pPr>
            <w:r w:rsidRPr="0006458D">
              <w:t>pos1</w:t>
            </w:r>
          </w:p>
        </w:tc>
        <w:tc>
          <w:tcPr>
            <w:tcW w:w="917" w:type="dxa"/>
            <w:vAlign w:val="bottom"/>
          </w:tcPr>
          <w:p w14:paraId="7178C4EA" w14:textId="35C81835" w:rsidR="006363A8" w:rsidRPr="0006458D" w:rsidRDefault="006363A8" w:rsidP="006363A8">
            <w:pPr>
              <w:pStyle w:val="TAC"/>
            </w:pPr>
            <w:ins w:id="1312" w:author="R4-1910075 PUSCH req with CP-OFDM and FR1" w:date="2019-09-05T22:26:00Z">
              <w:r w:rsidRPr="0006458D">
                <w:rPr>
                  <w:rFonts w:cs="Arial"/>
                  <w:szCs w:val="18"/>
                </w:rPr>
                <w:t>[-6.</w:t>
              </w:r>
              <w:r>
                <w:rPr>
                  <w:rFonts w:cs="Arial"/>
                  <w:szCs w:val="18"/>
                </w:rPr>
                <w:t>0</w:t>
              </w:r>
              <w:r w:rsidRPr="0006458D">
                <w:rPr>
                  <w:rFonts w:cs="Arial"/>
                  <w:szCs w:val="18"/>
                </w:rPr>
                <w:t>]</w:t>
              </w:r>
            </w:ins>
            <w:del w:id="1313" w:author="R4-1910075 PUSCH req with CP-OFDM and FR1" w:date="2019-09-05T22:26:00Z">
              <w:r w:rsidRPr="0006458D" w:rsidDel="00007485">
                <w:rPr>
                  <w:rFonts w:cs="Arial"/>
                  <w:szCs w:val="18"/>
                </w:rPr>
                <w:delText>[-6.3]</w:delText>
              </w:r>
            </w:del>
          </w:p>
        </w:tc>
      </w:tr>
      <w:tr w:rsidR="0006458D" w:rsidRPr="0006458D" w14:paraId="73505DF1" w14:textId="77777777" w:rsidTr="001453B9">
        <w:trPr>
          <w:trHeight w:val="105"/>
        </w:trPr>
        <w:tc>
          <w:tcPr>
            <w:tcW w:w="1007" w:type="dxa"/>
            <w:vMerge/>
            <w:vAlign w:val="center"/>
          </w:tcPr>
          <w:p w14:paraId="16164E4D" w14:textId="77777777" w:rsidR="00BC5E0F" w:rsidRPr="0006458D" w:rsidRDefault="00BC5E0F" w:rsidP="00BC5E0F">
            <w:pPr>
              <w:pStyle w:val="TAC"/>
            </w:pPr>
          </w:p>
        </w:tc>
        <w:tc>
          <w:tcPr>
            <w:tcW w:w="1089" w:type="dxa"/>
            <w:vMerge/>
            <w:vAlign w:val="center"/>
          </w:tcPr>
          <w:p w14:paraId="70C6A3DB" w14:textId="77777777" w:rsidR="00BC5E0F" w:rsidRPr="0006458D" w:rsidRDefault="00BC5E0F" w:rsidP="00BC5E0F">
            <w:pPr>
              <w:pStyle w:val="TAC"/>
            </w:pPr>
          </w:p>
        </w:tc>
        <w:tc>
          <w:tcPr>
            <w:tcW w:w="864" w:type="dxa"/>
            <w:vAlign w:val="center"/>
          </w:tcPr>
          <w:p w14:paraId="0F88F821" w14:textId="77777777" w:rsidR="00BC5E0F" w:rsidRPr="0006458D" w:rsidRDefault="00BC5E0F" w:rsidP="00BC5E0F">
            <w:pPr>
              <w:pStyle w:val="TAC"/>
              <w:rPr>
                <w:rFonts w:cs="Arial"/>
              </w:rPr>
            </w:pPr>
            <w:r w:rsidRPr="0006458D">
              <w:rPr>
                <w:rFonts w:cs="Arial"/>
              </w:rPr>
              <w:t>Normal</w:t>
            </w:r>
          </w:p>
        </w:tc>
        <w:tc>
          <w:tcPr>
            <w:tcW w:w="1939" w:type="dxa"/>
            <w:vAlign w:val="center"/>
          </w:tcPr>
          <w:p w14:paraId="14A3CF4D" w14:textId="77777777" w:rsidR="00BC5E0F" w:rsidRPr="0006458D" w:rsidRDefault="00BC5E0F" w:rsidP="00BC5E0F">
            <w:pPr>
              <w:pStyle w:val="TAC"/>
            </w:pPr>
            <w:r w:rsidRPr="0006458D">
              <w:t>TDLC300-100 Low</w:t>
            </w:r>
          </w:p>
        </w:tc>
        <w:tc>
          <w:tcPr>
            <w:tcW w:w="1176" w:type="dxa"/>
            <w:vAlign w:val="center"/>
          </w:tcPr>
          <w:p w14:paraId="6B54711F" w14:textId="77777777" w:rsidR="00BC5E0F" w:rsidRPr="0006458D" w:rsidRDefault="00BC5E0F" w:rsidP="00BC5E0F">
            <w:pPr>
              <w:pStyle w:val="TAC"/>
            </w:pPr>
            <w:r w:rsidRPr="0006458D">
              <w:t>70 %</w:t>
            </w:r>
          </w:p>
        </w:tc>
        <w:tc>
          <w:tcPr>
            <w:tcW w:w="1380" w:type="dxa"/>
            <w:vAlign w:val="center"/>
          </w:tcPr>
          <w:p w14:paraId="21849C4A" w14:textId="77777777" w:rsidR="00BC5E0F" w:rsidRPr="0006458D" w:rsidRDefault="00BC5E0F" w:rsidP="00BC5E0F">
            <w:pPr>
              <w:pStyle w:val="TAC"/>
            </w:pPr>
            <w:r w:rsidRPr="0006458D">
              <w:t>G-FR1-A4-8</w:t>
            </w:r>
          </w:p>
        </w:tc>
        <w:tc>
          <w:tcPr>
            <w:tcW w:w="1405" w:type="dxa"/>
          </w:tcPr>
          <w:p w14:paraId="776C7741" w14:textId="26C5733A" w:rsidR="00BC5E0F" w:rsidRPr="0006458D" w:rsidRDefault="00BC5E0F" w:rsidP="00BC5E0F">
            <w:pPr>
              <w:pStyle w:val="TAC"/>
            </w:pPr>
            <w:r w:rsidRPr="0006458D">
              <w:t>pos1</w:t>
            </w:r>
          </w:p>
        </w:tc>
        <w:tc>
          <w:tcPr>
            <w:tcW w:w="917" w:type="dxa"/>
            <w:vAlign w:val="bottom"/>
          </w:tcPr>
          <w:p w14:paraId="1727F78B" w14:textId="7FE23EE0" w:rsidR="00BC5E0F" w:rsidRPr="0006458D" w:rsidRDefault="00BC5E0F" w:rsidP="00BC5E0F">
            <w:pPr>
              <w:pStyle w:val="TAC"/>
            </w:pPr>
            <w:r w:rsidRPr="0006458D">
              <w:rPr>
                <w:rFonts w:cs="Arial"/>
                <w:szCs w:val="18"/>
              </w:rPr>
              <w:t>[6.0]</w:t>
            </w:r>
          </w:p>
        </w:tc>
      </w:tr>
      <w:tr w:rsidR="0006458D" w:rsidRPr="0006458D" w14:paraId="321DEC9D" w14:textId="77777777" w:rsidTr="001453B9">
        <w:trPr>
          <w:trHeight w:val="105"/>
        </w:trPr>
        <w:tc>
          <w:tcPr>
            <w:tcW w:w="1007" w:type="dxa"/>
            <w:vMerge/>
            <w:vAlign w:val="center"/>
          </w:tcPr>
          <w:p w14:paraId="6D30ED92" w14:textId="77777777" w:rsidR="00BC5E0F" w:rsidRPr="0006458D" w:rsidRDefault="00BC5E0F" w:rsidP="00BC5E0F">
            <w:pPr>
              <w:pStyle w:val="TAC"/>
            </w:pPr>
          </w:p>
        </w:tc>
        <w:tc>
          <w:tcPr>
            <w:tcW w:w="1089" w:type="dxa"/>
            <w:vMerge/>
            <w:vAlign w:val="center"/>
          </w:tcPr>
          <w:p w14:paraId="0916E02C" w14:textId="77777777" w:rsidR="00BC5E0F" w:rsidRPr="0006458D" w:rsidRDefault="00BC5E0F" w:rsidP="00BC5E0F">
            <w:pPr>
              <w:pStyle w:val="TAC"/>
            </w:pPr>
          </w:p>
        </w:tc>
        <w:tc>
          <w:tcPr>
            <w:tcW w:w="864" w:type="dxa"/>
            <w:vAlign w:val="center"/>
          </w:tcPr>
          <w:p w14:paraId="4DA29B46" w14:textId="77777777" w:rsidR="00BC5E0F" w:rsidRPr="0006458D" w:rsidRDefault="00BC5E0F" w:rsidP="00BC5E0F">
            <w:pPr>
              <w:pStyle w:val="TAC"/>
              <w:rPr>
                <w:rFonts w:cs="Arial"/>
              </w:rPr>
            </w:pPr>
            <w:r w:rsidRPr="0006458D">
              <w:rPr>
                <w:rFonts w:cs="Arial"/>
              </w:rPr>
              <w:t>Normal</w:t>
            </w:r>
          </w:p>
        </w:tc>
        <w:tc>
          <w:tcPr>
            <w:tcW w:w="1939" w:type="dxa"/>
            <w:vAlign w:val="center"/>
          </w:tcPr>
          <w:p w14:paraId="722BBB78" w14:textId="77777777" w:rsidR="00BC5E0F" w:rsidRPr="0006458D" w:rsidRDefault="00BC5E0F" w:rsidP="00BC5E0F">
            <w:pPr>
              <w:pStyle w:val="TAC"/>
            </w:pPr>
            <w:r w:rsidRPr="0006458D">
              <w:t>TDLA30-10 Low</w:t>
            </w:r>
          </w:p>
        </w:tc>
        <w:tc>
          <w:tcPr>
            <w:tcW w:w="1176" w:type="dxa"/>
            <w:vAlign w:val="center"/>
          </w:tcPr>
          <w:p w14:paraId="12C3F224" w14:textId="77777777" w:rsidR="00BC5E0F" w:rsidRPr="0006458D" w:rsidRDefault="00BC5E0F" w:rsidP="00BC5E0F">
            <w:pPr>
              <w:pStyle w:val="TAC"/>
            </w:pPr>
            <w:r w:rsidRPr="0006458D">
              <w:t>70 %</w:t>
            </w:r>
          </w:p>
        </w:tc>
        <w:tc>
          <w:tcPr>
            <w:tcW w:w="1380" w:type="dxa"/>
            <w:vAlign w:val="center"/>
          </w:tcPr>
          <w:p w14:paraId="022D1930" w14:textId="77777777" w:rsidR="00BC5E0F" w:rsidRPr="0006458D" w:rsidRDefault="00BC5E0F" w:rsidP="00BC5E0F">
            <w:pPr>
              <w:pStyle w:val="TAC"/>
            </w:pPr>
            <w:r w:rsidRPr="0006458D">
              <w:t>G-FR1-A5-8</w:t>
            </w:r>
          </w:p>
        </w:tc>
        <w:tc>
          <w:tcPr>
            <w:tcW w:w="1405" w:type="dxa"/>
          </w:tcPr>
          <w:p w14:paraId="172BEC34" w14:textId="25930A2B" w:rsidR="00BC5E0F" w:rsidRPr="0006458D" w:rsidRDefault="00BC5E0F" w:rsidP="00BC5E0F">
            <w:pPr>
              <w:pStyle w:val="TAC"/>
            </w:pPr>
            <w:r w:rsidRPr="0006458D">
              <w:t>pos1</w:t>
            </w:r>
          </w:p>
        </w:tc>
        <w:tc>
          <w:tcPr>
            <w:tcW w:w="917" w:type="dxa"/>
            <w:vAlign w:val="bottom"/>
          </w:tcPr>
          <w:p w14:paraId="0B114F5A" w14:textId="14F9D197" w:rsidR="00BC5E0F" w:rsidRPr="0006458D" w:rsidRDefault="00BC5E0F" w:rsidP="00BC5E0F">
            <w:pPr>
              <w:pStyle w:val="TAC"/>
            </w:pPr>
            <w:r w:rsidRPr="0006458D">
              <w:rPr>
                <w:rFonts w:cs="Arial"/>
                <w:szCs w:val="18"/>
              </w:rPr>
              <w:t>[8.5]</w:t>
            </w:r>
          </w:p>
        </w:tc>
      </w:tr>
      <w:tr w:rsidR="00CE2374" w:rsidRPr="0006458D" w14:paraId="69F16EF3" w14:textId="77777777" w:rsidTr="001453B9">
        <w:trPr>
          <w:trHeight w:val="105"/>
        </w:trPr>
        <w:tc>
          <w:tcPr>
            <w:tcW w:w="1007" w:type="dxa"/>
            <w:vMerge/>
            <w:vAlign w:val="center"/>
          </w:tcPr>
          <w:p w14:paraId="410B105D" w14:textId="77777777" w:rsidR="00CE2374" w:rsidRPr="0006458D" w:rsidRDefault="00CE2374" w:rsidP="00CE2374">
            <w:pPr>
              <w:pStyle w:val="TAC"/>
            </w:pPr>
          </w:p>
        </w:tc>
        <w:tc>
          <w:tcPr>
            <w:tcW w:w="1089" w:type="dxa"/>
            <w:vMerge w:val="restart"/>
            <w:vAlign w:val="center"/>
          </w:tcPr>
          <w:p w14:paraId="607F84A5" w14:textId="77777777" w:rsidR="00CE2374" w:rsidRPr="0006458D" w:rsidRDefault="00CE2374" w:rsidP="00CE2374">
            <w:pPr>
              <w:pStyle w:val="TAC"/>
            </w:pPr>
            <w:r w:rsidRPr="0006458D">
              <w:t>8</w:t>
            </w:r>
          </w:p>
        </w:tc>
        <w:tc>
          <w:tcPr>
            <w:tcW w:w="864" w:type="dxa"/>
            <w:vAlign w:val="center"/>
          </w:tcPr>
          <w:p w14:paraId="17108503" w14:textId="77777777" w:rsidR="00CE2374" w:rsidRPr="0006458D" w:rsidRDefault="00CE2374" w:rsidP="00CE2374">
            <w:pPr>
              <w:pStyle w:val="TAC"/>
              <w:rPr>
                <w:rFonts w:cs="Arial"/>
              </w:rPr>
            </w:pPr>
            <w:r w:rsidRPr="0006458D">
              <w:rPr>
                <w:rFonts w:cs="Arial"/>
              </w:rPr>
              <w:t>Normal</w:t>
            </w:r>
          </w:p>
        </w:tc>
        <w:tc>
          <w:tcPr>
            <w:tcW w:w="1939" w:type="dxa"/>
            <w:vAlign w:val="center"/>
          </w:tcPr>
          <w:p w14:paraId="6FCB7A1C" w14:textId="77777777" w:rsidR="00CE2374" w:rsidRPr="0006458D" w:rsidRDefault="00CE2374" w:rsidP="00CE2374">
            <w:pPr>
              <w:pStyle w:val="TAC"/>
            </w:pPr>
            <w:r w:rsidRPr="0006458D">
              <w:t>TDLB100-400 Low</w:t>
            </w:r>
          </w:p>
        </w:tc>
        <w:tc>
          <w:tcPr>
            <w:tcW w:w="1176" w:type="dxa"/>
            <w:vAlign w:val="center"/>
          </w:tcPr>
          <w:p w14:paraId="6C1882F3" w14:textId="77777777" w:rsidR="00CE2374" w:rsidRPr="0006458D" w:rsidRDefault="00CE2374" w:rsidP="00CE2374">
            <w:pPr>
              <w:pStyle w:val="TAC"/>
            </w:pPr>
            <w:r w:rsidRPr="0006458D">
              <w:t>70 %</w:t>
            </w:r>
          </w:p>
        </w:tc>
        <w:tc>
          <w:tcPr>
            <w:tcW w:w="1380" w:type="dxa"/>
            <w:vAlign w:val="center"/>
          </w:tcPr>
          <w:p w14:paraId="03648B02" w14:textId="77777777" w:rsidR="00CE2374" w:rsidRPr="0006458D" w:rsidRDefault="00CE2374" w:rsidP="00CE2374">
            <w:pPr>
              <w:pStyle w:val="TAC"/>
            </w:pPr>
            <w:r w:rsidRPr="0006458D">
              <w:t>G-FR1-A3-8</w:t>
            </w:r>
          </w:p>
        </w:tc>
        <w:tc>
          <w:tcPr>
            <w:tcW w:w="1405" w:type="dxa"/>
          </w:tcPr>
          <w:p w14:paraId="43358067" w14:textId="4EEA49A6" w:rsidR="00CE2374" w:rsidRPr="0006458D" w:rsidRDefault="00CE2374" w:rsidP="00CE2374">
            <w:pPr>
              <w:pStyle w:val="TAC"/>
            </w:pPr>
            <w:r w:rsidRPr="0006458D">
              <w:t>pos1</w:t>
            </w:r>
          </w:p>
        </w:tc>
        <w:tc>
          <w:tcPr>
            <w:tcW w:w="917" w:type="dxa"/>
            <w:vAlign w:val="bottom"/>
          </w:tcPr>
          <w:p w14:paraId="768BBD7E" w14:textId="623EA335" w:rsidR="00CE2374" w:rsidRPr="0006458D" w:rsidRDefault="00CE2374" w:rsidP="00CE2374">
            <w:pPr>
              <w:pStyle w:val="TAC"/>
            </w:pPr>
            <w:ins w:id="1314" w:author="R4-1910075 PUSCH req with CP-OFDM and FR1" w:date="2019-09-05T22:26:00Z">
              <w:r w:rsidRPr="0006458D">
                <w:rPr>
                  <w:rFonts w:cs="Arial"/>
                  <w:szCs w:val="18"/>
                </w:rPr>
                <w:t>[-9.</w:t>
              </w:r>
              <w:r>
                <w:rPr>
                  <w:rFonts w:cs="Arial"/>
                  <w:szCs w:val="18"/>
                </w:rPr>
                <w:t>0</w:t>
              </w:r>
              <w:r w:rsidRPr="0006458D">
                <w:rPr>
                  <w:rFonts w:cs="Arial"/>
                  <w:szCs w:val="18"/>
                </w:rPr>
                <w:t>]</w:t>
              </w:r>
            </w:ins>
            <w:del w:id="1315" w:author="R4-1910075 PUSCH req with CP-OFDM and FR1" w:date="2019-09-05T22:26:00Z">
              <w:r w:rsidRPr="0006458D" w:rsidDel="008017B0">
                <w:rPr>
                  <w:rFonts w:cs="Arial"/>
                  <w:szCs w:val="18"/>
                </w:rPr>
                <w:delText>[-9.3]</w:delText>
              </w:r>
            </w:del>
          </w:p>
        </w:tc>
      </w:tr>
      <w:tr w:rsidR="0006458D" w:rsidRPr="0006458D" w14:paraId="779FCBAE" w14:textId="77777777" w:rsidTr="001453B9">
        <w:trPr>
          <w:trHeight w:val="105"/>
        </w:trPr>
        <w:tc>
          <w:tcPr>
            <w:tcW w:w="1007" w:type="dxa"/>
            <w:vMerge/>
            <w:vAlign w:val="center"/>
          </w:tcPr>
          <w:p w14:paraId="6E3A5AEF" w14:textId="77777777" w:rsidR="00BC5E0F" w:rsidRPr="0006458D" w:rsidRDefault="00BC5E0F" w:rsidP="00BC5E0F">
            <w:pPr>
              <w:pStyle w:val="TAC"/>
            </w:pPr>
          </w:p>
        </w:tc>
        <w:tc>
          <w:tcPr>
            <w:tcW w:w="1089" w:type="dxa"/>
            <w:vMerge/>
            <w:vAlign w:val="center"/>
          </w:tcPr>
          <w:p w14:paraId="4FBF69ED" w14:textId="77777777" w:rsidR="00BC5E0F" w:rsidRPr="0006458D" w:rsidRDefault="00BC5E0F" w:rsidP="00BC5E0F">
            <w:pPr>
              <w:pStyle w:val="TAC"/>
            </w:pPr>
          </w:p>
        </w:tc>
        <w:tc>
          <w:tcPr>
            <w:tcW w:w="864" w:type="dxa"/>
            <w:vAlign w:val="center"/>
          </w:tcPr>
          <w:p w14:paraId="7D4F8089" w14:textId="77777777" w:rsidR="00BC5E0F" w:rsidRPr="0006458D" w:rsidRDefault="00BC5E0F" w:rsidP="00BC5E0F">
            <w:pPr>
              <w:pStyle w:val="TAC"/>
              <w:rPr>
                <w:rFonts w:cs="Arial"/>
              </w:rPr>
            </w:pPr>
            <w:r w:rsidRPr="0006458D">
              <w:rPr>
                <w:rFonts w:cs="Arial"/>
              </w:rPr>
              <w:t>Normal</w:t>
            </w:r>
          </w:p>
        </w:tc>
        <w:tc>
          <w:tcPr>
            <w:tcW w:w="1939" w:type="dxa"/>
            <w:vAlign w:val="center"/>
          </w:tcPr>
          <w:p w14:paraId="6E0306FF" w14:textId="77777777" w:rsidR="00BC5E0F" w:rsidRPr="0006458D" w:rsidRDefault="00BC5E0F" w:rsidP="00BC5E0F">
            <w:pPr>
              <w:pStyle w:val="TAC"/>
            </w:pPr>
            <w:r w:rsidRPr="0006458D">
              <w:t>TDLC300-100 Low</w:t>
            </w:r>
          </w:p>
        </w:tc>
        <w:tc>
          <w:tcPr>
            <w:tcW w:w="1176" w:type="dxa"/>
            <w:vAlign w:val="center"/>
          </w:tcPr>
          <w:p w14:paraId="05304EF7" w14:textId="77777777" w:rsidR="00BC5E0F" w:rsidRPr="0006458D" w:rsidRDefault="00BC5E0F" w:rsidP="00BC5E0F">
            <w:pPr>
              <w:pStyle w:val="TAC"/>
            </w:pPr>
            <w:r w:rsidRPr="0006458D">
              <w:t>70 %</w:t>
            </w:r>
          </w:p>
        </w:tc>
        <w:tc>
          <w:tcPr>
            <w:tcW w:w="1380" w:type="dxa"/>
            <w:vAlign w:val="center"/>
          </w:tcPr>
          <w:p w14:paraId="2952039E" w14:textId="77777777" w:rsidR="00BC5E0F" w:rsidRPr="0006458D" w:rsidRDefault="00BC5E0F" w:rsidP="00BC5E0F">
            <w:pPr>
              <w:pStyle w:val="TAC"/>
            </w:pPr>
            <w:r w:rsidRPr="0006458D">
              <w:t>G-FR1-A4-8</w:t>
            </w:r>
          </w:p>
        </w:tc>
        <w:tc>
          <w:tcPr>
            <w:tcW w:w="1405" w:type="dxa"/>
          </w:tcPr>
          <w:p w14:paraId="4A618C7B" w14:textId="75F08379" w:rsidR="00BC5E0F" w:rsidRPr="0006458D" w:rsidRDefault="00BC5E0F" w:rsidP="00BC5E0F">
            <w:pPr>
              <w:pStyle w:val="TAC"/>
            </w:pPr>
            <w:r w:rsidRPr="0006458D">
              <w:t>pos1</w:t>
            </w:r>
          </w:p>
        </w:tc>
        <w:tc>
          <w:tcPr>
            <w:tcW w:w="917" w:type="dxa"/>
            <w:vAlign w:val="bottom"/>
          </w:tcPr>
          <w:p w14:paraId="1B571A7C" w14:textId="26F0B0C5" w:rsidR="00BC5E0F" w:rsidRPr="0006458D" w:rsidRDefault="00BC5E0F" w:rsidP="00BC5E0F">
            <w:pPr>
              <w:pStyle w:val="TAC"/>
            </w:pPr>
            <w:r w:rsidRPr="0006458D">
              <w:rPr>
                <w:rFonts w:cs="Arial"/>
                <w:szCs w:val="18"/>
              </w:rPr>
              <w:t>[2.6]</w:t>
            </w:r>
          </w:p>
        </w:tc>
      </w:tr>
      <w:tr w:rsidR="0006458D" w:rsidRPr="0006458D" w14:paraId="116F4524" w14:textId="77777777" w:rsidTr="001453B9">
        <w:trPr>
          <w:trHeight w:val="105"/>
        </w:trPr>
        <w:tc>
          <w:tcPr>
            <w:tcW w:w="1007" w:type="dxa"/>
            <w:vMerge/>
            <w:vAlign w:val="center"/>
          </w:tcPr>
          <w:p w14:paraId="4855BABC" w14:textId="77777777" w:rsidR="00BC5E0F" w:rsidRPr="0006458D" w:rsidRDefault="00BC5E0F" w:rsidP="00BC5E0F">
            <w:pPr>
              <w:pStyle w:val="TAC"/>
            </w:pPr>
          </w:p>
        </w:tc>
        <w:tc>
          <w:tcPr>
            <w:tcW w:w="1089" w:type="dxa"/>
            <w:vMerge/>
            <w:vAlign w:val="center"/>
          </w:tcPr>
          <w:p w14:paraId="1BE9A720" w14:textId="77777777" w:rsidR="00BC5E0F" w:rsidRPr="0006458D" w:rsidRDefault="00BC5E0F" w:rsidP="00BC5E0F">
            <w:pPr>
              <w:pStyle w:val="TAC"/>
            </w:pPr>
          </w:p>
        </w:tc>
        <w:tc>
          <w:tcPr>
            <w:tcW w:w="864" w:type="dxa"/>
            <w:vAlign w:val="center"/>
          </w:tcPr>
          <w:p w14:paraId="6DBD2E85" w14:textId="77777777" w:rsidR="00BC5E0F" w:rsidRPr="0006458D" w:rsidRDefault="00BC5E0F" w:rsidP="00BC5E0F">
            <w:pPr>
              <w:pStyle w:val="TAC"/>
              <w:rPr>
                <w:rFonts w:cs="Arial"/>
              </w:rPr>
            </w:pPr>
            <w:r w:rsidRPr="0006458D">
              <w:rPr>
                <w:rFonts w:cs="Arial"/>
              </w:rPr>
              <w:t>Normal</w:t>
            </w:r>
          </w:p>
        </w:tc>
        <w:tc>
          <w:tcPr>
            <w:tcW w:w="1939" w:type="dxa"/>
            <w:vAlign w:val="center"/>
          </w:tcPr>
          <w:p w14:paraId="0DAE917E" w14:textId="77777777" w:rsidR="00BC5E0F" w:rsidRPr="0006458D" w:rsidRDefault="00BC5E0F" w:rsidP="00BC5E0F">
            <w:pPr>
              <w:pStyle w:val="TAC"/>
            </w:pPr>
            <w:r w:rsidRPr="0006458D">
              <w:t>TDLA30-10 Low</w:t>
            </w:r>
          </w:p>
        </w:tc>
        <w:tc>
          <w:tcPr>
            <w:tcW w:w="1176" w:type="dxa"/>
            <w:vAlign w:val="center"/>
          </w:tcPr>
          <w:p w14:paraId="7D1034E9" w14:textId="77777777" w:rsidR="00BC5E0F" w:rsidRPr="0006458D" w:rsidRDefault="00BC5E0F" w:rsidP="00BC5E0F">
            <w:pPr>
              <w:pStyle w:val="TAC"/>
            </w:pPr>
            <w:r w:rsidRPr="0006458D">
              <w:t>70 %</w:t>
            </w:r>
          </w:p>
        </w:tc>
        <w:tc>
          <w:tcPr>
            <w:tcW w:w="1380" w:type="dxa"/>
            <w:vAlign w:val="center"/>
          </w:tcPr>
          <w:p w14:paraId="71CAB9F0" w14:textId="77777777" w:rsidR="00BC5E0F" w:rsidRPr="0006458D" w:rsidRDefault="00BC5E0F" w:rsidP="00BC5E0F">
            <w:pPr>
              <w:pStyle w:val="TAC"/>
            </w:pPr>
            <w:r w:rsidRPr="0006458D">
              <w:t>G-FR1-A5-8</w:t>
            </w:r>
          </w:p>
        </w:tc>
        <w:tc>
          <w:tcPr>
            <w:tcW w:w="1405" w:type="dxa"/>
          </w:tcPr>
          <w:p w14:paraId="094C3097" w14:textId="7ABA3A1F" w:rsidR="00BC5E0F" w:rsidRPr="0006458D" w:rsidRDefault="00BC5E0F" w:rsidP="00BC5E0F">
            <w:pPr>
              <w:pStyle w:val="TAC"/>
            </w:pPr>
            <w:r w:rsidRPr="0006458D">
              <w:t>pos1</w:t>
            </w:r>
          </w:p>
        </w:tc>
        <w:tc>
          <w:tcPr>
            <w:tcW w:w="917" w:type="dxa"/>
            <w:vAlign w:val="bottom"/>
          </w:tcPr>
          <w:p w14:paraId="4AF0C2D5" w14:textId="5554BF2E" w:rsidR="00BC5E0F" w:rsidRPr="0006458D" w:rsidRDefault="00BC5E0F" w:rsidP="00BC5E0F">
            <w:pPr>
              <w:pStyle w:val="TAC"/>
            </w:pPr>
            <w:r w:rsidRPr="0006458D">
              <w:rPr>
                <w:rFonts w:cs="Arial"/>
                <w:szCs w:val="18"/>
              </w:rPr>
              <w:t>[5.4]</w:t>
            </w:r>
          </w:p>
        </w:tc>
      </w:tr>
      <w:tr w:rsidR="00F3211C" w:rsidRPr="0006458D" w14:paraId="38346FE4" w14:textId="77777777" w:rsidTr="001453B9">
        <w:trPr>
          <w:trHeight w:val="105"/>
        </w:trPr>
        <w:tc>
          <w:tcPr>
            <w:tcW w:w="1007" w:type="dxa"/>
            <w:vMerge w:val="restart"/>
            <w:vAlign w:val="center"/>
          </w:tcPr>
          <w:p w14:paraId="74BC2ECC" w14:textId="77777777" w:rsidR="00F3211C" w:rsidRPr="0006458D" w:rsidRDefault="00F3211C" w:rsidP="00F3211C">
            <w:pPr>
              <w:pStyle w:val="TAC"/>
            </w:pPr>
            <w:r w:rsidRPr="0006458D">
              <w:t>2</w:t>
            </w:r>
          </w:p>
        </w:tc>
        <w:tc>
          <w:tcPr>
            <w:tcW w:w="1089" w:type="dxa"/>
            <w:vMerge w:val="restart"/>
            <w:vAlign w:val="center"/>
          </w:tcPr>
          <w:p w14:paraId="725C3534" w14:textId="77777777" w:rsidR="00F3211C" w:rsidRPr="0006458D" w:rsidRDefault="00F3211C" w:rsidP="00F3211C">
            <w:pPr>
              <w:pStyle w:val="TAC"/>
            </w:pPr>
            <w:r w:rsidRPr="0006458D">
              <w:t>2</w:t>
            </w:r>
          </w:p>
        </w:tc>
        <w:tc>
          <w:tcPr>
            <w:tcW w:w="864" w:type="dxa"/>
            <w:vAlign w:val="center"/>
          </w:tcPr>
          <w:p w14:paraId="5671F7B6" w14:textId="77777777" w:rsidR="00F3211C" w:rsidRPr="0006458D" w:rsidRDefault="00F3211C" w:rsidP="00F3211C">
            <w:pPr>
              <w:pStyle w:val="TAC"/>
              <w:rPr>
                <w:rFonts w:cs="Arial"/>
              </w:rPr>
            </w:pPr>
            <w:r w:rsidRPr="0006458D">
              <w:rPr>
                <w:rFonts w:cs="Arial"/>
              </w:rPr>
              <w:t>Normal</w:t>
            </w:r>
          </w:p>
        </w:tc>
        <w:tc>
          <w:tcPr>
            <w:tcW w:w="1939" w:type="dxa"/>
            <w:vAlign w:val="center"/>
          </w:tcPr>
          <w:p w14:paraId="6D38E9A4" w14:textId="77777777" w:rsidR="00F3211C" w:rsidRPr="0006458D" w:rsidRDefault="00F3211C" w:rsidP="00F3211C">
            <w:pPr>
              <w:pStyle w:val="TAC"/>
            </w:pPr>
            <w:r w:rsidRPr="0006458D">
              <w:t>TDLB100-400 Low</w:t>
            </w:r>
          </w:p>
        </w:tc>
        <w:tc>
          <w:tcPr>
            <w:tcW w:w="1176" w:type="dxa"/>
            <w:vAlign w:val="center"/>
          </w:tcPr>
          <w:p w14:paraId="3B682154" w14:textId="77777777" w:rsidR="00F3211C" w:rsidRPr="0006458D" w:rsidRDefault="00F3211C" w:rsidP="00F3211C">
            <w:pPr>
              <w:pStyle w:val="TAC"/>
            </w:pPr>
            <w:r w:rsidRPr="0006458D">
              <w:t>70 %</w:t>
            </w:r>
          </w:p>
        </w:tc>
        <w:tc>
          <w:tcPr>
            <w:tcW w:w="1380" w:type="dxa"/>
            <w:vAlign w:val="center"/>
          </w:tcPr>
          <w:p w14:paraId="24D36AF5" w14:textId="77777777" w:rsidR="00F3211C" w:rsidRPr="0006458D" w:rsidRDefault="00F3211C" w:rsidP="00F3211C">
            <w:pPr>
              <w:pStyle w:val="TAC"/>
            </w:pPr>
            <w:r w:rsidRPr="0006458D">
              <w:rPr>
                <w:lang w:eastAsia="zh-CN"/>
              </w:rPr>
              <w:t>G-FR1-A3-22</w:t>
            </w:r>
          </w:p>
        </w:tc>
        <w:tc>
          <w:tcPr>
            <w:tcW w:w="1405" w:type="dxa"/>
          </w:tcPr>
          <w:p w14:paraId="5DBB11DE" w14:textId="2F3734BC" w:rsidR="00F3211C" w:rsidRPr="0006458D" w:rsidRDefault="00F3211C" w:rsidP="00F3211C">
            <w:pPr>
              <w:pStyle w:val="TAC"/>
            </w:pPr>
            <w:r w:rsidRPr="0006458D">
              <w:t>pos1</w:t>
            </w:r>
          </w:p>
        </w:tc>
        <w:tc>
          <w:tcPr>
            <w:tcW w:w="917" w:type="dxa"/>
            <w:vAlign w:val="bottom"/>
          </w:tcPr>
          <w:p w14:paraId="6CA95BD2" w14:textId="0959A6A1" w:rsidR="00F3211C" w:rsidRPr="0006458D" w:rsidRDefault="00F3211C" w:rsidP="00F3211C">
            <w:pPr>
              <w:pStyle w:val="TAC"/>
            </w:pPr>
            <w:ins w:id="1316" w:author="R4-1910075 PUSCH req with CP-OFDM and FR1" w:date="2019-09-05T22:26:00Z">
              <w:r w:rsidRPr="0006458D">
                <w:rPr>
                  <w:rFonts w:cs="Arial"/>
                  <w:szCs w:val="18"/>
                </w:rPr>
                <w:t>[</w:t>
              </w:r>
              <w:r>
                <w:rPr>
                  <w:rFonts w:cs="Arial"/>
                  <w:szCs w:val="18"/>
                </w:rPr>
                <w:t>1.1</w:t>
              </w:r>
              <w:r w:rsidRPr="0006458D">
                <w:rPr>
                  <w:rFonts w:cs="Arial"/>
                  <w:szCs w:val="18"/>
                </w:rPr>
                <w:t>]</w:t>
              </w:r>
            </w:ins>
            <w:del w:id="1317" w:author="R4-1910075 PUSCH req with CP-OFDM and FR1" w:date="2019-09-05T22:26:00Z">
              <w:r w:rsidRPr="0006458D" w:rsidDel="003974B4">
                <w:rPr>
                  <w:rFonts w:cs="Arial"/>
                  <w:szCs w:val="18"/>
                </w:rPr>
                <w:delText>[0.7]</w:delText>
              </w:r>
            </w:del>
          </w:p>
        </w:tc>
      </w:tr>
      <w:tr w:rsidR="0006458D" w:rsidRPr="0006458D" w14:paraId="213F6D8A" w14:textId="77777777" w:rsidTr="001453B9">
        <w:trPr>
          <w:trHeight w:val="105"/>
        </w:trPr>
        <w:tc>
          <w:tcPr>
            <w:tcW w:w="1007" w:type="dxa"/>
            <w:vMerge/>
            <w:vAlign w:val="center"/>
          </w:tcPr>
          <w:p w14:paraId="4EB5472F" w14:textId="77777777" w:rsidR="00BC5E0F" w:rsidRPr="0006458D" w:rsidRDefault="00BC5E0F" w:rsidP="00BC5E0F">
            <w:pPr>
              <w:pStyle w:val="TAC"/>
            </w:pPr>
          </w:p>
        </w:tc>
        <w:tc>
          <w:tcPr>
            <w:tcW w:w="1089" w:type="dxa"/>
            <w:vMerge/>
            <w:vAlign w:val="center"/>
          </w:tcPr>
          <w:p w14:paraId="1B78A93F" w14:textId="77777777" w:rsidR="00BC5E0F" w:rsidRPr="0006458D" w:rsidRDefault="00BC5E0F" w:rsidP="00BC5E0F">
            <w:pPr>
              <w:pStyle w:val="TAC"/>
            </w:pPr>
          </w:p>
        </w:tc>
        <w:tc>
          <w:tcPr>
            <w:tcW w:w="864" w:type="dxa"/>
            <w:vAlign w:val="center"/>
          </w:tcPr>
          <w:p w14:paraId="7F01A130" w14:textId="77777777" w:rsidR="00BC5E0F" w:rsidRPr="0006458D" w:rsidRDefault="00BC5E0F" w:rsidP="00BC5E0F">
            <w:pPr>
              <w:pStyle w:val="TAC"/>
              <w:rPr>
                <w:rFonts w:cs="Arial"/>
              </w:rPr>
            </w:pPr>
            <w:r w:rsidRPr="0006458D">
              <w:rPr>
                <w:rFonts w:cs="Arial"/>
              </w:rPr>
              <w:t>Normal</w:t>
            </w:r>
          </w:p>
        </w:tc>
        <w:tc>
          <w:tcPr>
            <w:tcW w:w="1939" w:type="dxa"/>
            <w:vAlign w:val="center"/>
          </w:tcPr>
          <w:p w14:paraId="7C919D54" w14:textId="77777777" w:rsidR="00BC5E0F" w:rsidRPr="0006458D" w:rsidRDefault="00BC5E0F" w:rsidP="00BC5E0F">
            <w:pPr>
              <w:pStyle w:val="TAC"/>
            </w:pPr>
            <w:r w:rsidRPr="0006458D">
              <w:t>TDLC300-100 Low</w:t>
            </w:r>
          </w:p>
        </w:tc>
        <w:tc>
          <w:tcPr>
            <w:tcW w:w="1176" w:type="dxa"/>
            <w:vAlign w:val="center"/>
          </w:tcPr>
          <w:p w14:paraId="794D991F" w14:textId="77777777" w:rsidR="00BC5E0F" w:rsidRPr="0006458D" w:rsidRDefault="00BC5E0F" w:rsidP="00BC5E0F">
            <w:pPr>
              <w:pStyle w:val="TAC"/>
            </w:pPr>
            <w:r w:rsidRPr="0006458D">
              <w:t>70 %</w:t>
            </w:r>
          </w:p>
        </w:tc>
        <w:tc>
          <w:tcPr>
            <w:tcW w:w="1380" w:type="dxa"/>
            <w:vAlign w:val="center"/>
          </w:tcPr>
          <w:p w14:paraId="30F832F9" w14:textId="77777777" w:rsidR="00BC5E0F" w:rsidRPr="0006458D" w:rsidRDefault="00BC5E0F" w:rsidP="00BC5E0F">
            <w:pPr>
              <w:pStyle w:val="TAC"/>
            </w:pPr>
            <w:r w:rsidRPr="0006458D">
              <w:rPr>
                <w:lang w:eastAsia="zh-CN"/>
              </w:rPr>
              <w:t>G-FR1-A4-22</w:t>
            </w:r>
          </w:p>
        </w:tc>
        <w:tc>
          <w:tcPr>
            <w:tcW w:w="1405" w:type="dxa"/>
          </w:tcPr>
          <w:p w14:paraId="3CC845E9" w14:textId="2B7FE198" w:rsidR="00BC5E0F" w:rsidRPr="0006458D" w:rsidRDefault="00BC5E0F" w:rsidP="00BC5E0F">
            <w:pPr>
              <w:pStyle w:val="TAC"/>
            </w:pPr>
            <w:r w:rsidRPr="0006458D">
              <w:t>pos1</w:t>
            </w:r>
          </w:p>
        </w:tc>
        <w:tc>
          <w:tcPr>
            <w:tcW w:w="917" w:type="dxa"/>
            <w:vAlign w:val="bottom"/>
          </w:tcPr>
          <w:p w14:paraId="6A2ED21C" w14:textId="63FE3F56" w:rsidR="00BC5E0F" w:rsidRPr="0006458D" w:rsidRDefault="00BC5E0F" w:rsidP="00BC5E0F">
            <w:pPr>
              <w:pStyle w:val="TAC"/>
            </w:pPr>
            <w:r w:rsidRPr="0006458D">
              <w:rPr>
                <w:rFonts w:cs="Arial"/>
                <w:szCs w:val="18"/>
              </w:rPr>
              <w:t>[17.9]</w:t>
            </w:r>
          </w:p>
        </w:tc>
      </w:tr>
      <w:tr w:rsidR="001453B9" w:rsidRPr="0006458D" w14:paraId="601CA929" w14:textId="77777777" w:rsidTr="001453B9">
        <w:trPr>
          <w:trHeight w:val="105"/>
        </w:trPr>
        <w:tc>
          <w:tcPr>
            <w:tcW w:w="1007" w:type="dxa"/>
            <w:vMerge/>
            <w:vAlign w:val="center"/>
          </w:tcPr>
          <w:p w14:paraId="195A1A28" w14:textId="77777777" w:rsidR="001453B9" w:rsidRPr="0006458D" w:rsidRDefault="001453B9" w:rsidP="001453B9">
            <w:pPr>
              <w:pStyle w:val="TAC"/>
            </w:pPr>
          </w:p>
        </w:tc>
        <w:tc>
          <w:tcPr>
            <w:tcW w:w="1089" w:type="dxa"/>
            <w:vMerge w:val="restart"/>
            <w:vAlign w:val="center"/>
          </w:tcPr>
          <w:p w14:paraId="30AA2DE6" w14:textId="77777777" w:rsidR="001453B9" w:rsidRPr="0006458D" w:rsidRDefault="001453B9" w:rsidP="001453B9">
            <w:pPr>
              <w:pStyle w:val="TAC"/>
            </w:pPr>
            <w:r w:rsidRPr="0006458D">
              <w:t>4</w:t>
            </w:r>
          </w:p>
        </w:tc>
        <w:tc>
          <w:tcPr>
            <w:tcW w:w="864" w:type="dxa"/>
            <w:vAlign w:val="center"/>
          </w:tcPr>
          <w:p w14:paraId="0BAFA155" w14:textId="77777777" w:rsidR="001453B9" w:rsidRPr="0006458D" w:rsidRDefault="001453B9" w:rsidP="001453B9">
            <w:pPr>
              <w:pStyle w:val="TAC"/>
              <w:rPr>
                <w:rFonts w:cs="Arial"/>
              </w:rPr>
            </w:pPr>
            <w:r w:rsidRPr="0006458D">
              <w:rPr>
                <w:rFonts w:cs="Arial"/>
              </w:rPr>
              <w:t>Normal</w:t>
            </w:r>
          </w:p>
        </w:tc>
        <w:tc>
          <w:tcPr>
            <w:tcW w:w="1939" w:type="dxa"/>
            <w:vAlign w:val="center"/>
          </w:tcPr>
          <w:p w14:paraId="6BCCE602" w14:textId="77777777" w:rsidR="001453B9" w:rsidRPr="0006458D" w:rsidRDefault="001453B9" w:rsidP="001453B9">
            <w:pPr>
              <w:pStyle w:val="TAC"/>
            </w:pPr>
            <w:r w:rsidRPr="0006458D">
              <w:t>TDLB100-400 Low</w:t>
            </w:r>
          </w:p>
        </w:tc>
        <w:tc>
          <w:tcPr>
            <w:tcW w:w="1176" w:type="dxa"/>
            <w:vAlign w:val="center"/>
          </w:tcPr>
          <w:p w14:paraId="2EA0DA68" w14:textId="77777777" w:rsidR="001453B9" w:rsidRPr="0006458D" w:rsidRDefault="001453B9" w:rsidP="001453B9">
            <w:pPr>
              <w:pStyle w:val="TAC"/>
            </w:pPr>
            <w:r w:rsidRPr="0006458D">
              <w:t>70 %</w:t>
            </w:r>
          </w:p>
        </w:tc>
        <w:tc>
          <w:tcPr>
            <w:tcW w:w="1380" w:type="dxa"/>
            <w:vAlign w:val="center"/>
          </w:tcPr>
          <w:p w14:paraId="6BE78F09" w14:textId="77777777" w:rsidR="001453B9" w:rsidRPr="0006458D" w:rsidRDefault="001453B9" w:rsidP="001453B9">
            <w:pPr>
              <w:pStyle w:val="TAC"/>
            </w:pPr>
            <w:r w:rsidRPr="0006458D">
              <w:rPr>
                <w:lang w:eastAsia="zh-CN"/>
              </w:rPr>
              <w:t>G-FR1-A3-22</w:t>
            </w:r>
          </w:p>
        </w:tc>
        <w:tc>
          <w:tcPr>
            <w:tcW w:w="1405" w:type="dxa"/>
          </w:tcPr>
          <w:p w14:paraId="2D674282" w14:textId="2BD0AC25" w:rsidR="001453B9" w:rsidRPr="0006458D" w:rsidRDefault="001453B9" w:rsidP="001453B9">
            <w:pPr>
              <w:pStyle w:val="TAC"/>
            </w:pPr>
            <w:r w:rsidRPr="0006458D">
              <w:t>pos1</w:t>
            </w:r>
          </w:p>
        </w:tc>
        <w:tc>
          <w:tcPr>
            <w:tcW w:w="917" w:type="dxa"/>
            <w:vAlign w:val="bottom"/>
          </w:tcPr>
          <w:p w14:paraId="6D6F40FA" w14:textId="3FE05453" w:rsidR="001453B9" w:rsidRPr="0006458D" w:rsidRDefault="001453B9" w:rsidP="001453B9">
            <w:pPr>
              <w:pStyle w:val="TAC"/>
            </w:pPr>
            <w:ins w:id="1318" w:author="R4-1910075 PUSCH req with CP-OFDM and FR1" w:date="2019-09-05T22:27:00Z">
              <w:r w:rsidRPr="0006458D">
                <w:rPr>
                  <w:rFonts w:cs="Arial"/>
                  <w:szCs w:val="18"/>
                </w:rPr>
                <w:t>[-</w:t>
              </w:r>
              <w:r>
                <w:rPr>
                  <w:rFonts w:cs="Arial"/>
                  <w:szCs w:val="18"/>
                </w:rPr>
                <w:t>2.7</w:t>
              </w:r>
              <w:r w:rsidRPr="0006458D">
                <w:rPr>
                  <w:rFonts w:cs="Arial"/>
                  <w:szCs w:val="18"/>
                </w:rPr>
                <w:t>]</w:t>
              </w:r>
            </w:ins>
            <w:del w:id="1319" w:author="R4-1910075 PUSCH req with CP-OFDM and FR1" w:date="2019-09-05T22:27:00Z">
              <w:r w:rsidRPr="0006458D" w:rsidDel="00FF4F29">
                <w:rPr>
                  <w:rFonts w:cs="Arial"/>
                  <w:szCs w:val="18"/>
                </w:rPr>
                <w:delText>[-3.0]</w:delText>
              </w:r>
            </w:del>
          </w:p>
        </w:tc>
      </w:tr>
      <w:tr w:rsidR="0006458D" w:rsidRPr="0006458D" w14:paraId="2FDA8D28" w14:textId="77777777" w:rsidTr="001453B9">
        <w:trPr>
          <w:trHeight w:val="105"/>
        </w:trPr>
        <w:tc>
          <w:tcPr>
            <w:tcW w:w="1007" w:type="dxa"/>
            <w:vMerge/>
            <w:vAlign w:val="center"/>
          </w:tcPr>
          <w:p w14:paraId="46926AED" w14:textId="77777777" w:rsidR="00BC5E0F" w:rsidRPr="0006458D" w:rsidRDefault="00BC5E0F" w:rsidP="00BC5E0F">
            <w:pPr>
              <w:pStyle w:val="TAC"/>
            </w:pPr>
          </w:p>
        </w:tc>
        <w:tc>
          <w:tcPr>
            <w:tcW w:w="1089" w:type="dxa"/>
            <w:vMerge/>
            <w:vAlign w:val="center"/>
          </w:tcPr>
          <w:p w14:paraId="7A1CE88D" w14:textId="77777777" w:rsidR="00BC5E0F" w:rsidRPr="0006458D" w:rsidRDefault="00BC5E0F" w:rsidP="00BC5E0F">
            <w:pPr>
              <w:pStyle w:val="TAC"/>
            </w:pPr>
          </w:p>
        </w:tc>
        <w:tc>
          <w:tcPr>
            <w:tcW w:w="864" w:type="dxa"/>
            <w:vAlign w:val="center"/>
          </w:tcPr>
          <w:p w14:paraId="42125CFD" w14:textId="77777777" w:rsidR="00BC5E0F" w:rsidRPr="0006458D" w:rsidRDefault="00BC5E0F" w:rsidP="00BC5E0F">
            <w:pPr>
              <w:pStyle w:val="TAC"/>
              <w:rPr>
                <w:rFonts w:cs="Arial"/>
              </w:rPr>
            </w:pPr>
            <w:r w:rsidRPr="0006458D">
              <w:rPr>
                <w:rFonts w:cs="Arial"/>
              </w:rPr>
              <w:t>Normal</w:t>
            </w:r>
          </w:p>
        </w:tc>
        <w:tc>
          <w:tcPr>
            <w:tcW w:w="1939" w:type="dxa"/>
            <w:vAlign w:val="center"/>
          </w:tcPr>
          <w:p w14:paraId="558621D0" w14:textId="77777777" w:rsidR="00BC5E0F" w:rsidRPr="0006458D" w:rsidRDefault="00BC5E0F" w:rsidP="00BC5E0F">
            <w:pPr>
              <w:pStyle w:val="TAC"/>
            </w:pPr>
            <w:r w:rsidRPr="0006458D">
              <w:t>TDLC300-100 Low</w:t>
            </w:r>
          </w:p>
        </w:tc>
        <w:tc>
          <w:tcPr>
            <w:tcW w:w="1176" w:type="dxa"/>
            <w:vAlign w:val="center"/>
          </w:tcPr>
          <w:p w14:paraId="15CC027B" w14:textId="77777777" w:rsidR="00BC5E0F" w:rsidRPr="0006458D" w:rsidRDefault="00BC5E0F" w:rsidP="00BC5E0F">
            <w:pPr>
              <w:pStyle w:val="TAC"/>
            </w:pPr>
            <w:r w:rsidRPr="0006458D">
              <w:t>70 %</w:t>
            </w:r>
          </w:p>
        </w:tc>
        <w:tc>
          <w:tcPr>
            <w:tcW w:w="1380" w:type="dxa"/>
            <w:vAlign w:val="center"/>
          </w:tcPr>
          <w:p w14:paraId="4E87DAF6" w14:textId="77777777" w:rsidR="00BC5E0F" w:rsidRPr="0006458D" w:rsidRDefault="00BC5E0F" w:rsidP="00BC5E0F">
            <w:pPr>
              <w:pStyle w:val="TAC"/>
            </w:pPr>
            <w:r w:rsidRPr="0006458D">
              <w:rPr>
                <w:lang w:eastAsia="zh-CN"/>
              </w:rPr>
              <w:t>G-FR1-A4-22</w:t>
            </w:r>
          </w:p>
        </w:tc>
        <w:tc>
          <w:tcPr>
            <w:tcW w:w="1405" w:type="dxa"/>
          </w:tcPr>
          <w:p w14:paraId="4CE7E4A3" w14:textId="75C556C2" w:rsidR="00BC5E0F" w:rsidRPr="0006458D" w:rsidRDefault="00BC5E0F" w:rsidP="00BC5E0F">
            <w:pPr>
              <w:pStyle w:val="TAC"/>
            </w:pPr>
            <w:r w:rsidRPr="0006458D">
              <w:t>pos1</w:t>
            </w:r>
          </w:p>
        </w:tc>
        <w:tc>
          <w:tcPr>
            <w:tcW w:w="917" w:type="dxa"/>
            <w:vAlign w:val="bottom"/>
          </w:tcPr>
          <w:p w14:paraId="773B0FD0" w14:textId="2E9E34CF" w:rsidR="00BC5E0F" w:rsidRPr="0006458D" w:rsidRDefault="00BC5E0F" w:rsidP="00BC5E0F">
            <w:pPr>
              <w:pStyle w:val="TAC"/>
            </w:pPr>
            <w:r w:rsidRPr="0006458D">
              <w:rPr>
                <w:rFonts w:cs="Arial"/>
                <w:szCs w:val="18"/>
              </w:rPr>
              <w:t>[10.7]</w:t>
            </w:r>
          </w:p>
        </w:tc>
      </w:tr>
      <w:tr w:rsidR="00357FCA" w:rsidRPr="0006458D" w14:paraId="6EF306F7" w14:textId="77777777" w:rsidTr="001453B9">
        <w:trPr>
          <w:trHeight w:val="105"/>
        </w:trPr>
        <w:tc>
          <w:tcPr>
            <w:tcW w:w="1007" w:type="dxa"/>
            <w:vMerge/>
            <w:vAlign w:val="center"/>
          </w:tcPr>
          <w:p w14:paraId="6E661544" w14:textId="77777777" w:rsidR="00357FCA" w:rsidRPr="0006458D" w:rsidRDefault="00357FCA" w:rsidP="00357FCA">
            <w:pPr>
              <w:pStyle w:val="TAC"/>
            </w:pPr>
          </w:p>
        </w:tc>
        <w:tc>
          <w:tcPr>
            <w:tcW w:w="1089" w:type="dxa"/>
            <w:vMerge w:val="restart"/>
            <w:vAlign w:val="center"/>
          </w:tcPr>
          <w:p w14:paraId="5D4AB475" w14:textId="77777777" w:rsidR="00357FCA" w:rsidRPr="0006458D" w:rsidRDefault="00357FCA" w:rsidP="00357FCA">
            <w:pPr>
              <w:pStyle w:val="TAC"/>
            </w:pPr>
            <w:r w:rsidRPr="0006458D">
              <w:t>8</w:t>
            </w:r>
          </w:p>
        </w:tc>
        <w:tc>
          <w:tcPr>
            <w:tcW w:w="864" w:type="dxa"/>
            <w:vAlign w:val="center"/>
          </w:tcPr>
          <w:p w14:paraId="15F9D5EE" w14:textId="77777777" w:rsidR="00357FCA" w:rsidRPr="0006458D" w:rsidRDefault="00357FCA" w:rsidP="00357FCA">
            <w:pPr>
              <w:pStyle w:val="TAC"/>
              <w:rPr>
                <w:rFonts w:cs="Arial"/>
              </w:rPr>
            </w:pPr>
            <w:r w:rsidRPr="0006458D">
              <w:rPr>
                <w:rFonts w:cs="Arial"/>
              </w:rPr>
              <w:t>Normal</w:t>
            </w:r>
          </w:p>
        </w:tc>
        <w:tc>
          <w:tcPr>
            <w:tcW w:w="1939" w:type="dxa"/>
            <w:vAlign w:val="center"/>
          </w:tcPr>
          <w:p w14:paraId="2C90D4BE" w14:textId="77777777" w:rsidR="00357FCA" w:rsidRPr="0006458D" w:rsidRDefault="00357FCA" w:rsidP="00357FCA">
            <w:pPr>
              <w:pStyle w:val="TAC"/>
            </w:pPr>
            <w:r w:rsidRPr="0006458D">
              <w:t>TDLB100-400 Low</w:t>
            </w:r>
          </w:p>
        </w:tc>
        <w:tc>
          <w:tcPr>
            <w:tcW w:w="1176" w:type="dxa"/>
            <w:vAlign w:val="center"/>
          </w:tcPr>
          <w:p w14:paraId="4B3E493A" w14:textId="77777777" w:rsidR="00357FCA" w:rsidRPr="0006458D" w:rsidRDefault="00357FCA" w:rsidP="00357FCA">
            <w:pPr>
              <w:pStyle w:val="TAC"/>
            </w:pPr>
            <w:r w:rsidRPr="0006458D">
              <w:t>70 %</w:t>
            </w:r>
          </w:p>
        </w:tc>
        <w:tc>
          <w:tcPr>
            <w:tcW w:w="1380" w:type="dxa"/>
            <w:vAlign w:val="center"/>
          </w:tcPr>
          <w:p w14:paraId="2F8C057F" w14:textId="77777777" w:rsidR="00357FCA" w:rsidRPr="0006458D" w:rsidRDefault="00357FCA" w:rsidP="00357FCA">
            <w:pPr>
              <w:pStyle w:val="TAC"/>
            </w:pPr>
            <w:r w:rsidRPr="0006458D">
              <w:rPr>
                <w:lang w:eastAsia="zh-CN"/>
              </w:rPr>
              <w:t>G-FR1-A3-22</w:t>
            </w:r>
          </w:p>
        </w:tc>
        <w:tc>
          <w:tcPr>
            <w:tcW w:w="1405" w:type="dxa"/>
          </w:tcPr>
          <w:p w14:paraId="29BBA14B" w14:textId="065CA512" w:rsidR="00357FCA" w:rsidRPr="0006458D" w:rsidRDefault="00357FCA" w:rsidP="00357FCA">
            <w:pPr>
              <w:pStyle w:val="TAC"/>
            </w:pPr>
            <w:r w:rsidRPr="0006458D">
              <w:t>pos1</w:t>
            </w:r>
          </w:p>
        </w:tc>
        <w:tc>
          <w:tcPr>
            <w:tcW w:w="917" w:type="dxa"/>
            <w:vAlign w:val="bottom"/>
          </w:tcPr>
          <w:p w14:paraId="1E279104" w14:textId="69D6A5A6" w:rsidR="00357FCA" w:rsidRPr="0006458D" w:rsidRDefault="00357FCA" w:rsidP="00357FCA">
            <w:pPr>
              <w:pStyle w:val="TAC"/>
            </w:pPr>
            <w:ins w:id="1320" w:author="R4-1910075 PUSCH req with CP-OFDM and FR1" w:date="2019-09-05T22:27:00Z">
              <w:r w:rsidRPr="0006458D">
                <w:rPr>
                  <w:rFonts w:cs="Arial"/>
                  <w:szCs w:val="18"/>
                </w:rPr>
                <w:t>[-</w:t>
              </w:r>
              <w:r>
                <w:rPr>
                  <w:rFonts w:cs="Arial"/>
                  <w:szCs w:val="18"/>
                </w:rPr>
                <w:t>5.8</w:t>
              </w:r>
              <w:r w:rsidRPr="0006458D">
                <w:rPr>
                  <w:rFonts w:cs="Arial"/>
                  <w:szCs w:val="18"/>
                </w:rPr>
                <w:t>]</w:t>
              </w:r>
            </w:ins>
            <w:del w:id="1321" w:author="R4-1910075 PUSCH req with CP-OFDM and FR1" w:date="2019-09-05T22:27:00Z">
              <w:r w:rsidRPr="0006458D" w:rsidDel="00F812D2">
                <w:rPr>
                  <w:rFonts w:cs="Arial"/>
                  <w:szCs w:val="18"/>
                </w:rPr>
                <w:delText>[-6.1]</w:delText>
              </w:r>
            </w:del>
          </w:p>
        </w:tc>
      </w:tr>
      <w:tr w:rsidR="0006458D" w:rsidRPr="0006458D" w14:paraId="18EE22DC" w14:textId="77777777" w:rsidTr="001453B9">
        <w:trPr>
          <w:trHeight w:val="105"/>
        </w:trPr>
        <w:tc>
          <w:tcPr>
            <w:tcW w:w="1007" w:type="dxa"/>
            <w:vMerge/>
          </w:tcPr>
          <w:p w14:paraId="7C5F1AA0" w14:textId="77777777" w:rsidR="00BC5E0F" w:rsidRPr="0006458D" w:rsidRDefault="00BC5E0F" w:rsidP="00BC5E0F">
            <w:pPr>
              <w:pStyle w:val="TAC"/>
            </w:pPr>
          </w:p>
        </w:tc>
        <w:tc>
          <w:tcPr>
            <w:tcW w:w="1089" w:type="dxa"/>
            <w:vMerge/>
            <w:vAlign w:val="center"/>
          </w:tcPr>
          <w:p w14:paraId="678D77B7" w14:textId="77777777" w:rsidR="00BC5E0F" w:rsidRPr="0006458D" w:rsidRDefault="00BC5E0F" w:rsidP="00BC5E0F">
            <w:pPr>
              <w:pStyle w:val="TAC"/>
            </w:pPr>
          </w:p>
        </w:tc>
        <w:tc>
          <w:tcPr>
            <w:tcW w:w="864" w:type="dxa"/>
            <w:vAlign w:val="center"/>
          </w:tcPr>
          <w:p w14:paraId="3936909B" w14:textId="77777777" w:rsidR="00BC5E0F" w:rsidRPr="0006458D" w:rsidRDefault="00BC5E0F" w:rsidP="00BC5E0F">
            <w:pPr>
              <w:pStyle w:val="TAC"/>
              <w:rPr>
                <w:rFonts w:cs="Arial"/>
              </w:rPr>
            </w:pPr>
            <w:r w:rsidRPr="0006458D">
              <w:rPr>
                <w:rFonts w:cs="Arial"/>
              </w:rPr>
              <w:t>Normal</w:t>
            </w:r>
          </w:p>
        </w:tc>
        <w:tc>
          <w:tcPr>
            <w:tcW w:w="1939" w:type="dxa"/>
            <w:vAlign w:val="center"/>
          </w:tcPr>
          <w:p w14:paraId="7D565E13" w14:textId="77777777" w:rsidR="00BC5E0F" w:rsidRPr="0006458D" w:rsidRDefault="00BC5E0F" w:rsidP="00BC5E0F">
            <w:pPr>
              <w:pStyle w:val="TAC"/>
            </w:pPr>
            <w:r w:rsidRPr="0006458D">
              <w:t>TDLC300-100 Low</w:t>
            </w:r>
          </w:p>
        </w:tc>
        <w:tc>
          <w:tcPr>
            <w:tcW w:w="1176" w:type="dxa"/>
            <w:vAlign w:val="center"/>
          </w:tcPr>
          <w:p w14:paraId="756401F3" w14:textId="77777777" w:rsidR="00BC5E0F" w:rsidRPr="0006458D" w:rsidRDefault="00BC5E0F" w:rsidP="00BC5E0F">
            <w:pPr>
              <w:pStyle w:val="TAC"/>
            </w:pPr>
            <w:r w:rsidRPr="0006458D">
              <w:t>70 %</w:t>
            </w:r>
          </w:p>
        </w:tc>
        <w:tc>
          <w:tcPr>
            <w:tcW w:w="1380" w:type="dxa"/>
            <w:vAlign w:val="center"/>
          </w:tcPr>
          <w:p w14:paraId="18ABBBA5" w14:textId="77777777" w:rsidR="00BC5E0F" w:rsidRPr="0006458D" w:rsidRDefault="00BC5E0F" w:rsidP="00BC5E0F">
            <w:pPr>
              <w:pStyle w:val="TAC"/>
            </w:pPr>
            <w:r w:rsidRPr="0006458D">
              <w:rPr>
                <w:lang w:eastAsia="zh-CN"/>
              </w:rPr>
              <w:t>G-FR1-A4-22</w:t>
            </w:r>
          </w:p>
        </w:tc>
        <w:tc>
          <w:tcPr>
            <w:tcW w:w="1405" w:type="dxa"/>
          </w:tcPr>
          <w:p w14:paraId="0F4A5FDE" w14:textId="39189D76" w:rsidR="00BC5E0F" w:rsidRPr="0006458D" w:rsidRDefault="00BC5E0F" w:rsidP="00BC5E0F">
            <w:pPr>
              <w:pStyle w:val="TAC"/>
            </w:pPr>
            <w:r w:rsidRPr="0006458D">
              <w:t>pos1</w:t>
            </w:r>
          </w:p>
        </w:tc>
        <w:tc>
          <w:tcPr>
            <w:tcW w:w="917" w:type="dxa"/>
            <w:vAlign w:val="bottom"/>
          </w:tcPr>
          <w:p w14:paraId="334C8098" w14:textId="005D89B1" w:rsidR="00BC5E0F" w:rsidRPr="0006458D" w:rsidRDefault="00BC5E0F" w:rsidP="00BC5E0F">
            <w:pPr>
              <w:pStyle w:val="TAC"/>
            </w:pPr>
            <w:r w:rsidRPr="0006458D">
              <w:rPr>
                <w:rFonts w:cs="Arial"/>
                <w:szCs w:val="18"/>
              </w:rPr>
              <w:t>[6.4]</w:t>
            </w:r>
          </w:p>
        </w:tc>
      </w:tr>
    </w:tbl>
    <w:p w14:paraId="02BC0B05" w14:textId="77777777" w:rsidR="00CE3216" w:rsidRPr="0006458D" w:rsidRDefault="00CE3216" w:rsidP="00CE3216">
      <w:pPr>
        <w:rPr>
          <w:rFonts w:eastAsia="Malgun Gothic"/>
        </w:rPr>
      </w:pPr>
    </w:p>
    <w:p w14:paraId="02FF8208" w14:textId="77777777" w:rsidR="00CE3216" w:rsidRPr="0006458D" w:rsidRDefault="00CE3216" w:rsidP="00CE3216">
      <w:pPr>
        <w:pStyle w:val="TH"/>
        <w:rPr>
          <w:rFonts w:eastAsia="Malgun Gothic"/>
          <w:lang w:eastAsia="zh-CN"/>
        </w:rPr>
      </w:pPr>
      <w:r w:rsidRPr="0006458D">
        <w:rPr>
          <w:rFonts w:eastAsia="Malgun Gothic"/>
        </w:rPr>
        <w:t>Table 8.2.1.2-9: Minimum requirements for PUSCH, Type B,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29"/>
        <w:gridCol w:w="1096"/>
        <w:gridCol w:w="898"/>
        <w:gridCol w:w="1947"/>
        <w:gridCol w:w="1202"/>
        <w:gridCol w:w="1385"/>
        <w:gridCol w:w="1421"/>
        <w:gridCol w:w="1027"/>
      </w:tblGrid>
      <w:tr w:rsidR="0006458D" w:rsidRPr="0006458D" w14:paraId="6AB2A3ED" w14:textId="77777777" w:rsidTr="00F33926">
        <w:tc>
          <w:tcPr>
            <w:tcW w:w="1029" w:type="dxa"/>
          </w:tcPr>
          <w:p w14:paraId="1F2C1DC4"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6" w:type="dxa"/>
          </w:tcPr>
          <w:p w14:paraId="7A7E9CCB" w14:textId="77777777" w:rsidR="0035482E" w:rsidRPr="0006458D" w:rsidRDefault="0035482E" w:rsidP="0035482E">
            <w:pPr>
              <w:pStyle w:val="TAH"/>
            </w:pPr>
            <w:r w:rsidRPr="0006458D">
              <w:t>Number of RX antennas</w:t>
            </w:r>
          </w:p>
        </w:tc>
        <w:tc>
          <w:tcPr>
            <w:tcW w:w="898" w:type="dxa"/>
          </w:tcPr>
          <w:p w14:paraId="665223EF" w14:textId="77777777" w:rsidR="0035482E" w:rsidRPr="0006458D" w:rsidRDefault="0035482E" w:rsidP="0035482E">
            <w:pPr>
              <w:pStyle w:val="TAH"/>
            </w:pPr>
            <w:r w:rsidRPr="0006458D">
              <w:t>Cyclic prefix</w:t>
            </w:r>
          </w:p>
        </w:tc>
        <w:tc>
          <w:tcPr>
            <w:tcW w:w="1947" w:type="dxa"/>
          </w:tcPr>
          <w:p w14:paraId="78398254"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2" w:type="dxa"/>
          </w:tcPr>
          <w:p w14:paraId="5149D00B" w14:textId="77777777" w:rsidR="0035482E" w:rsidRPr="0006458D" w:rsidRDefault="0035482E" w:rsidP="0035482E">
            <w:pPr>
              <w:pStyle w:val="TAH"/>
            </w:pPr>
            <w:r w:rsidRPr="0006458D">
              <w:t>Fraction of maximum throughput</w:t>
            </w:r>
          </w:p>
        </w:tc>
        <w:tc>
          <w:tcPr>
            <w:tcW w:w="1385" w:type="dxa"/>
          </w:tcPr>
          <w:p w14:paraId="17BF15D5" w14:textId="77777777" w:rsidR="0035482E" w:rsidRPr="0006458D" w:rsidRDefault="0035482E" w:rsidP="0035482E">
            <w:pPr>
              <w:pStyle w:val="TAH"/>
            </w:pPr>
            <w:r w:rsidRPr="0006458D">
              <w:t>FRC</w:t>
            </w:r>
            <w:r w:rsidRPr="0006458D">
              <w:br/>
              <w:t>(Annex A)</w:t>
            </w:r>
          </w:p>
        </w:tc>
        <w:tc>
          <w:tcPr>
            <w:tcW w:w="1421" w:type="dxa"/>
          </w:tcPr>
          <w:p w14:paraId="18B54C12" w14:textId="5B7B52B0" w:rsidR="0035482E" w:rsidRPr="0006458D" w:rsidRDefault="0035482E" w:rsidP="0035482E">
            <w:pPr>
              <w:pStyle w:val="TAH"/>
            </w:pPr>
            <w:r w:rsidRPr="0006458D">
              <w:t>Additional DM-RS position</w:t>
            </w:r>
          </w:p>
        </w:tc>
        <w:tc>
          <w:tcPr>
            <w:tcW w:w="1027" w:type="dxa"/>
          </w:tcPr>
          <w:p w14:paraId="7E341126" w14:textId="77777777" w:rsidR="0035482E" w:rsidRPr="0006458D" w:rsidRDefault="0035482E" w:rsidP="0035482E">
            <w:pPr>
              <w:pStyle w:val="TAH"/>
            </w:pPr>
            <w:r w:rsidRPr="0006458D">
              <w:t>SNR</w:t>
            </w:r>
          </w:p>
          <w:p w14:paraId="2E82CB01" w14:textId="77777777" w:rsidR="0035482E" w:rsidRPr="0006458D" w:rsidRDefault="0035482E" w:rsidP="0035482E">
            <w:pPr>
              <w:pStyle w:val="TAH"/>
            </w:pPr>
            <w:r w:rsidRPr="0006458D">
              <w:t>(dB)</w:t>
            </w:r>
          </w:p>
        </w:tc>
      </w:tr>
      <w:tr w:rsidR="0006458D" w:rsidRPr="0006458D" w14:paraId="1EA1D418" w14:textId="77777777" w:rsidTr="00F33926">
        <w:trPr>
          <w:trHeight w:val="105"/>
        </w:trPr>
        <w:tc>
          <w:tcPr>
            <w:tcW w:w="1029" w:type="dxa"/>
            <w:vMerge w:val="restart"/>
            <w:vAlign w:val="center"/>
          </w:tcPr>
          <w:p w14:paraId="6247AEA3" w14:textId="77777777" w:rsidR="00BC5E0F" w:rsidRPr="0006458D" w:rsidRDefault="00BC5E0F" w:rsidP="00BC5E0F">
            <w:pPr>
              <w:pStyle w:val="TAC"/>
            </w:pPr>
            <w:r w:rsidRPr="0006458D">
              <w:t>1</w:t>
            </w:r>
          </w:p>
        </w:tc>
        <w:tc>
          <w:tcPr>
            <w:tcW w:w="1096" w:type="dxa"/>
            <w:vMerge w:val="restart"/>
            <w:vAlign w:val="center"/>
          </w:tcPr>
          <w:p w14:paraId="7303807F" w14:textId="77777777" w:rsidR="00BC5E0F" w:rsidRPr="0006458D" w:rsidRDefault="00BC5E0F" w:rsidP="00BC5E0F">
            <w:pPr>
              <w:pStyle w:val="TAC"/>
            </w:pPr>
            <w:r w:rsidRPr="0006458D">
              <w:t>2</w:t>
            </w:r>
          </w:p>
        </w:tc>
        <w:tc>
          <w:tcPr>
            <w:tcW w:w="898" w:type="dxa"/>
            <w:vAlign w:val="center"/>
          </w:tcPr>
          <w:p w14:paraId="68658DCF" w14:textId="77777777" w:rsidR="00BC5E0F" w:rsidRPr="0006458D" w:rsidRDefault="00BC5E0F" w:rsidP="00BC5E0F">
            <w:pPr>
              <w:pStyle w:val="TAC"/>
            </w:pPr>
            <w:r w:rsidRPr="0006458D">
              <w:t>Normal</w:t>
            </w:r>
          </w:p>
        </w:tc>
        <w:tc>
          <w:tcPr>
            <w:tcW w:w="1947" w:type="dxa"/>
            <w:vAlign w:val="center"/>
          </w:tcPr>
          <w:p w14:paraId="1AFE19D7" w14:textId="77777777" w:rsidR="00BC5E0F" w:rsidRPr="0006458D" w:rsidRDefault="00BC5E0F" w:rsidP="00BC5E0F">
            <w:pPr>
              <w:pStyle w:val="TAC"/>
            </w:pPr>
            <w:r w:rsidRPr="0006458D">
              <w:t>TDLB100-400 Low</w:t>
            </w:r>
          </w:p>
        </w:tc>
        <w:tc>
          <w:tcPr>
            <w:tcW w:w="1202" w:type="dxa"/>
            <w:vAlign w:val="center"/>
          </w:tcPr>
          <w:p w14:paraId="21320634" w14:textId="77777777" w:rsidR="00BC5E0F" w:rsidRPr="0006458D" w:rsidRDefault="00BC5E0F" w:rsidP="00BC5E0F">
            <w:pPr>
              <w:pStyle w:val="TAC"/>
            </w:pPr>
            <w:r w:rsidRPr="0006458D">
              <w:t>70 %</w:t>
            </w:r>
          </w:p>
        </w:tc>
        <w:tc>
          <w:tcPr>
            <w:tcW w:w="1385" w:type="dxa"/>
            <w:vAlign w:val="center"/>
          </w:tcPr>
          <w:p w14:paraId="1724BC1B" w14:textId="77777777" w:rsidR="00BC5E0F" w:rsidRPr="0006458D" w:rsidRDefault="00BC5E0F" w:rsidP="00BC5E0F">
            <w:pPr>
              <w:pStyle w:val="TAC"/>
            </w:pPr>
            <w:r w:rsidRPr="0006458D">
              <w:rPr>
                <w:lang w:eastAsia="zh-CN"/>
              </w:rPr>
              <w:t>G-FR1-A3-9</w:t>
            </w:r>
          </w:p>
        </w:tc>
        <w:tc>
          <w:tcPr>
            <w:tcW w:w="1421" w:type="dxa"/>
          </w:tcPr>
          <w:p w14:paraId="775108A9" w14:textId="252004D4" w:rsidR="00BC5E0F" w:rsidRPr="0006458D" w:rsidRDefault="00BC5E0F" w:rsidP="00BC5E0F">
            <w:pPr>
              <w:pStyle w:val="TAC"/>
            </w:pPr>
            <w:r w:rsidRPr="0006458D">
              <w:t>pos1</w:t>
            </w:r>
          </w:p>
        </w:tc>
        <w:tc>
          <w:tcPr>
            <w:tcW w:w="1027" w:type="dxa"/>
            <w:vAlign w:val="bottom"/>
          </w:tcPr>
          <w:p w14:paraId="7AC625B7" w14:textId="5865F927" w:rsidR="00BC5E0F" w:rsidRPr="0006458D" w:rsidRDefault="00BC5E0F" w:rsidP="00BC5E0F">
            <w:pPr>
              <w:pStyle w:val="TAC"/>
            </w:pPr>
            <w:r w:rsidRPr="0006458D">
              <w:rPr>
                <w:rFonts w:cs="Arial"/>
                <w:szCs w:val="18"/>
              </w:rPr>
              <w:t>[-2.6]</w:t>
            </w:r>
          </w:p>
        </w:tc>
      </w:tr>
      <w:tr w:rsidR="0006458D" w:rsidRPr="0006458D" w14:paraId="2D4F7446" w14:textId="77777777" w:rsidTr="00F33926">
        <w:trPr>
          <w:trHeight w:val="105"/>
        </w:trPr>
        <w:tc>
          <w:tcPr>
            <w:tcW w:w="1029" w:type="dxa"/>
            <w:vMerge/>
            <w:vAlign w:val="center"/>
          </w:tcPr>
          <w:p w14:paraId="415264E0" w14:textId="77777777" w:rsidR="00BC5E0F" w:rsidRPr="0006458D" w:rsidRDefault="00BC5E0F" w:rsidP="00BC5E0F">
            <w:pPr>
              <w:pStyle w:val="TAC"/>
            </w:pPr>
          </w:p>
        </w:tc>
        <w:tc>
          <w:tcPr>
            <w:tcW w:w="1096" w:type="dxa"/>
            <w:vMerge/>
            <w:vAlign w:val="center"/>
          </w:tcPr>
          <w:p w14:paraId="10F4BC25" w14:textId="77777777" w:rsidR="00BC5E0F" w:rsidRPr="0006458D" w:rsidRDefault="00BC5E0F" w:rsidP="00BC5E0F">
            <w:pPr>
              <w:pStyle w:val="TAC"/>
            </w:pPr>
          </w:p>
        </w:tc>
        <w:tc>
          <w:tcPr>
            <w:tcW w:w="898" w:type="dxa"/>
            <w:vAlign w:val="center"/>
          </w:tcPr>
          <w:p w14:paraId="17E297F5" w14:textId="77777777" w:rsidR="00BC5E0F" w:rsidRPr="0006458D" w:rsidRDefault="00BC5E0F" w:rsidP="00BC5E0F">
            <w:pPr>
              <w:pStyle w:val="TAC"/>
            </w:pPr>
            <w:r w:rsidRPr="0006458D">
              <w:t>Normal</w:t>
            </w:r>
          </w:p>
        </w:tc>
        <w:tc>
          <w:tcPr>
            <w:tcW w:w="1947" w:type="dxa"/>
            <w:vAlign w:val="center"/>
          </w:tcPr>
          <w:p w14:paraId="6AEC548A" w14:textId="77777777" w:rsidR="00BC5E0F" w:rsidRPr="0006458D" w:rsidRDefault="00BC5E0F" w:rsidP="00BC5E0F">
            <w:pPr>
              <w:pStyle w:val="TAC"/>
            </w:pPr>
            <w:r w:rsidRPr="0006458D">
              <w:t>TDLC300-100 Low</w:t>
            </w:r>
          </w:p>
        </w:tc>
        <w:tc>
          <w:tcPr>
            <w:tcW w:w="1202" w:type="dxa"/>
            <w:vAlign w:val="center"/>
          </w:tcPr>
          <w:p w14:paraId="0774175D" w14:textId="77777777" w:rsidR="00BC5E0F" w:rsidRPr="0006458D" w:rsidRDefault="00BC5E0F" w:rsidP="00BC5E0F">
            <w:pPr>
              <w:pStyle w:val="TAC"/>
            </w:pPr>
            <w:r w:rsidRPr="0006458D">
              <w:t>70 %</w:t>
            </w:r>
          </w:p>
        </w:tc>
        <w:tc>
          <w:tcPr>
            <w:tcW w:w="1385" w:type="dxa"/>
            <w:vAlign w:val="center"/>
          </w:tcPr>
          <w:p w14:paraId="0BB10D8D" w14:textId="77777777" w:rsidR="00BC5E0F" w:rsidRPr="0006458D" w:rsidRDefault="00BC5E0F" w:rsidP="00BC5E0F">
            <w:pPr>
              <w:pStyle w:val="TAC"/>
            </w:pPr>
            <w:r w:rsidRPr="0006458D">
              <w:rPr>
                <w:lang w:eastAsia="zh-CN"/>
              </w:rPr>
              <w:t>G-FR1-A4-9</w:t>
            </w:r>
          </w:p>
        </w:tc>
        <w:tc>
          <w:tcPr>
            <w:tcW w:w="1421" w:type="dxa"/>
          </w:tcPr>
          <w:p w14:paraId="226187A2" w14:textId="5B143996" w:rsidR="00BC5E0F" w:rsidRPr="0006458D" w:rsidRDefault="00BC5E0F" w:rsidP="00BC5E0F">
            <w:pPr>
              <w:pStyle w:val="TAC"/>
            </w:pPr>
            <w:r w:rsidRPr="0006458D">
              <w:t>pos1</w:t>
            </w:r>
          </w:p>
        </w:tc>
        <w:tc>
          <w:tcPr>
            <w:tcW w:w="1027" w:type="dxa"/>
            <w:vAlign w:val="bottom"/>
          </w:tcPr>
          <w:p w14:paraId="129D082D" w14:textId="31F22954" w:rsidR="00BC5E0F" w:rsidRPr="0006458D" w:rsidRDefault="00BC5E0F" w:rsidP="00BC5E0F">
            <w:pPr>
              <w:pStyle w:val="TAC"/>
            </w:pPr>
            <w:r w:rsidRPr="0006458D">
              <w:rPr>
                <w:rFonts w:cs="Arial"/>
                <w:szCs w:val="18"/>
              </w:rPr>
              <w:t>[10.1]</w:t>
            </w:r>
          </w:p>
        </w:tc>
      </w:tr>
      <w:tr w:rsidR="0006458D" w:rsidRPr="0006458D" w14:paraId="12986C87" w14:textId="77777777" w:rsidTr="00F33926">
        <w:trPr>
          <w:trHeight w:val="105"/>
        </w:trPr>
        <w:tc>
          <w:tcPr>
            <w:tcW w:w="1029" w:type="dxa"/>
            <w:vMerge/>
            <w:vAlign w:val="center"/>
          </w:tcPr>
          <w:p w14:paraId="5C2C77AC" w14:textId="77777777" w:rsidR="00BC5E0F" w:rsidRPr="0006458D" w:rsidRDefault="00BC5E0F" w:rsidP="00BC5E0F">
            <w:pPr>
              <w:pStyle w:val="TAC"/>
            </w:pPr>
          </w:p>
        </w:tc>
        <w:tc>
          <w:tcPr>
            <w:tcW w:w="1096" w:type="dxa"/>
            <w:vMerge/>
            <w:vAlign w:val="center"/>
          </w:tcPr>
          <w:p w14:paraId="30F7DDF2" w14:textId="77777777" w:rsidR="00BC5E0F" w:rsidRPr="0006458D" w:rsidRDefault="00BC5E0F" w:rsidP="00BC5E0F">
            <w:pPr>
              <w:pStyle w:val="TAC"/>
            </w:pPr>
          </w:p>
        </w:tc>
        <w:tc>
          <w:tcPr>
            <w:tcW w:w="898" w:type="dxa"/>
            <w:vAlign w:val="center"/>
          </w:tcPr>
          <w:p w14:paraId="300A6C4D" w14:textId="77777777" w:rsidR="00BC5E0F" w:rsidRPr="0006458D" w:rsidRDefault="00BC5E0F" w:rsidP="00BC5E0F">
            <w:pPr>
              <w:pStyle w:val="TAC"/>
            </w:pPr>
            <w:r w:rsidRPr="0006458D">
              <w:t>Normal</w:t>
            </w:r>
          </w:p>
        </w:tc>
        <w:tc>
          <w:tcPr>
            <w:tcW w:w="1947" w:type="dxa"/>
            <w:vAlign w:val="center"/>
          </w:tcPr>
          <w:p w14:paraId="1AE98238" w14:textId="77777777" w:rsidR="00BC5E0F" w:rsidRPr="0006458D" w:rsidRDefault="00BC5E0F" w:rsidP="00BC5E0F">
            <w:pPr>
              <w:pStyle w:val="TAC"/>
            </w:pPr>
            <w:r w:rsidRPr="0006458D">
              <w:t>TDLA30-10 Low</w:t>
            </w:r>
          </w:p>
        </w:tc>
        <w:tc>
          <w:tcPr>
            <w:tcW w:w="1202" w:type="dxa"/>
            <w:vAlign w:val="center"/>
          </w:tcPr>
          <w:p w14:paraId="0B355352" w14:textId="77777777" w:rsidR="00BC5E0F" w:rsidRPr="0006458D" w:rsidRDefault="00BC5E0F" w:rsidP="00BC5E0F">
            <w:pPr>
              <w:pStyle w:val="TAC"/>
            </w:pPr>
            <w:r w:rsidRPr="0006458D">
              <w:t>70 %</w:t>
            </w:r>
          </w:p>
        </w:tc>
        <w:tc>
          <w:tcPr>
            <w:tcW w:w="1385" w:type="dxa"/>
            <w:vAlign w:val="center"/>
          </w:tcPr>
          <w:p w14:paraId="17CA3461" w14:textId="77777777" w:rsidR="00BC5E0F" w:rsidRPr="0006458D" w:rsidRDefault="00BC5E0F" w:rsidP="00BC5E0F">
            <w:pPr>
              <w:pStyle w:val="TAC"/>
            </w:pPr>
            <w:r w:rsidRPr="0006458D">
              <w:rPr>
                <w:lang w:eastAsia="zh-CN"/>
              </w:rPr>
              <w:t>G-FR1-A5-9</w:t>
            </w:r>
          </w:p>
        </w:tc>
        <w:tc>
          <w:tcPr>
            <w:tcW w:w="1421" w:type="dxa"/>
          </w:tcPr>
          <w:p w14:paraId="43481A92" w14:textId="32283C54" w:rsidR="00BC5E0F" w:rsidRPr="0006458D" w:rsidRDefault="00BC5E0F" w:rsidP="00BC5E0F">
            <w:pPr>
              <w:pStyle w:val="TAC"/>
            </w:pPr>
            <w:r w:rsidRPr="0006458D">
              <w:t>pos1</w:t>
            </w:r>
          </w:p>
        </w:tc>
        <w:tc>
          <w:tcPr>
            <w:tcW w:w="1027" w:type="dxa"/>
            <w:vAlign w:val="bottom"/>
          </w:tcPr>
          <w:p w14:paraId="403028C2" w14:textId="4C9F40ED" w:rsidR="00BC5E0F" w:rsidRPr="0006458D" w:rsidRDefault="00BC5E0F" w:rsidP="00BC5E0F">
            <w:pPr>
              <w:pStyle w:val="TAC"/>
            </w:pPr>
            <w:r w:rsidRPr="0006458D">
              <w:rPr>
                <w:rFonts w:cs="Arial"/>
                <w:szCs w:val="18"/>
              </w:rPr>
              <w:t>[12.5]</w:t>
            </w:r>
          </w:p>
        </w:tc>
      </w:tr>
      <w:tr w:rsidR="00C7532B" w:rsidRPr="0006458D" w14:paraId="76A3E6EF" w14:textId="77777777" w:rsidTr="00F33926">
        <w:trPr>
          <w:trHeight w:val="105"/>
        </w:trPr>
        <w:tc>
          <w:tcPr>
            <w:tcW w:w="1029" w:type="dxa"/>
            <w:vMerge/>
            <w:vAlign w:val="center"/>
          </w:tcPr>
          <w:p w14:paraId="7C88268B" w14:textId="77777777" w:rsidR="00C7532B" w:rsidRPr="0006458D" w:rsidRDefault="00C7532B" w:rsidP="00C7532B">
            <w:pPr>
              <w:pStyle w:val="TAC"/>
            </w:pPr>
          </w:p>
        </w:tc>
        <w:tc>
          <w:tcPr>
            <w:tcW w:w="1096" w:type="dxa"/>
            <w:vMerge w:val="restart"/>
            <w:vAlign w:val="center"/>
          </w:tcPr>
          <w:p w14:paraId="0E3BA8D9" w14:textId="77777777" w:rsidR="00C7532B" w:rsidRPr="0006458D" w:rsidRDefault="00C7532B" w:rsidP="00C7532B">
            <w:pPr>
              <w:pStyle w:val="TAC"/>
            </w:pPr>
            <w:r w:rsidRPr="0006458D">
              <w:t>4</w:t>
            </w:r>
          </w:p>
        </w:tc>
        <w:tc>
          <w:tcPr>
            <w:tcW w:w="898" w:type="dxa"/>
            <w:vAlign w:val="center"/>
          </w:tcPr>
          <w:p w14:paraId="21C9342C" w14:textId="77777777" w:rsidR="00C7532B" w:rsidRPr="0006458D" w:rsidRDefault="00C7532B" w:rsidP="00C7532B">
            <w:pPr>
              <w:pStyle w:val="TAC"/>
            </w:pPr>
            <w:r w:rsidRPr="0006458D">
              <w:t>Normal</w:t>
            </w:r>
          </w:p>
        </w:tc>
        <w:tc>
          <w:tcPr>
            <w:tcW w:w="1947" w:type="dxa"/>
            <w:vAlign w:val="center"/>
          </w:tcPr>
          <w:p w14:paraId="3EE33D52" w14:textId="77777777" w:rsidR="00C7532B" w:rsidRPr="0006458D" w:rsidRDefault="00C7532B" w:rsidP="00C7532B">
            <w:pPr>
              <w:pStyle w:val="TAC"/>
            </w:pPr>
            <w:r w:rsidRPr="0006458D">
              <w:t>TDLB100-400 Low</w:t>
            </w:r>
          </w:p>
        </w:tc>
        <w:tc>
          <w:tcPr>
            <w:tcW w:w="1202" w:type="dxa"/>
            <w:vAlign w:val="center"/>
          </w:tcPr>
          <w:p w14:paraId="2EB45B9D" w14:textId="77777777" w:rsidR="00C7532B" w:rsidRPr="0006458D" w:rsidRDefault="00C7532B" w:rsidP="00C7532B">
            <w:pPr>
              <w:pStyle w:val="TAC"/>
            </w:pPr>
            <w:r w:rsidRPr="0006458D">
              <w:t>70 %</w:t>
            </w:r>
          </w:p>
        </w:tc>
        <w:tc>
          <w:tcPr>
            <w:tcW w:w="1385" w:type="dxa"/>
            <w:vAlign w:val="center"/>
          </w:tcPr>
          <w:p w14:paraId="582B744B" w14:textId="77777777" w:rsidR="00C7532B" w:rsidRPr="0006458D" w:rsidRDefault="00C7532B" w:rsidP="00C7532B">
            <w:pPr>
              <w:pStyle w:val="TAC"/>
            </w:pPr>
            <w:r w:rsidRPr="0006458D">
              <w:rPr>
                <w:lang w:eastAsia="zh-CN"/>
              </w:rPr>
              <w:t>G-FR1-A3-9</w:t>
            </w:r>
          </w:p>
        </w:tc>
        <w:tc>
          <w:tcPr>
            <w:tcW w:w="1421" w:type="dxa"/>
          </w:tcPr>
          <w:p w14:paraId="16194E6B" w14:textId="148A98D8" w:rsidR="00C7532B" w:rsidRPr="0006458D" w:rsidRDefault="00C7532B" w:rsidP="00C7532B">
            <w:pPr>
              <w:pStyle w:val="TAC"/>
            </w:pPr>
            <w:r w:rsidRPr="0006458D">
              <w:t>pos1</w:t>
            </w:r>
          </w:p>
        </w:tc>
        <w:tc>
          <w:tcPr>
            <w:tcW w:w="1027" w:type="dxa"/>
            <w:vAlign w:val="bottom"/>
          </w:tcPr>
          <w:p w14:paraId="63E22B4C" w14:textId="503AC399" w:rsidR="00C7532B" w:rsidRPr="0006458D" w:rsidRDefault="00C7532B" w:rsidP="00C7532B">
            <w:pPr>
              <w:pStyle w:val="TAC"/>
            </w:pPr>
            <w:ins w:id="1322" w:author="R4-1910075 PUSCH req with CP-OFDM and FR1" w:date="2019-09-05T22:27:00Z">
              <w:r w:rsidRPr="0006458D">
                <w:rPr>
                  <w:rFonts w:cs="Arial"/>
                  <w:szCs w:val="18"/>
                </w:rPr>
                <w:t>[-6.</w:t>
              </w:r>
              <w:r>
                <w:rPr>
                  <w:rFonts w:cs="Arial"/>
                  <w:szCs w:val="18"/>
                </w:rPr>
                <w:t>1</w:t>
              </w:r>
              <w:r w:rsidRPr="0006458D">
                <w:rPr>
                  <w:rFonts w:cs="Arial"/>
                  <w:szCs w:val="18"/>
                </w:rPr>
                <w:t>]</w:t>
              </w:r>
            </w:ins>
            <w:del w:id="1323" w:author="R4-1910075 PUSCH req with CP-OFDM and FR1" w:date="2019-09-05T22:27:00Z">
              <w:r w:rsidRPr="0006458D" w:rsidDel="00941E1A">
                <w:rPr>
                  <w:rFonts w:cs="Arial"/>
                  <w:szCs w:val="18"/>
                </w:rPr>
                <w:delText>[-6.4]</w:delText>
              </w:r>
            </w:del>
          </w:p>
        </w:tc>
      </w:tr>
      <w:tr w:rsidR="0006458D" w:rsidRPr="0006458D" w14:paraId="1AEE9387" w14:textId="77777777" w:rsidTr="00F33926">
        <w:trPr>
          <w:trHeight w:val="105"/>
        </w:trPr>
        <w:tc>
          <w:tcPr>
            <w:tcW w:w="1029" w:type="dxa"/>
            <w:vMerge/>
            <w:vAlign w:val="center"/>
          </w:tcPr>
          <w:p w14:paraId="08DF6759" w14:textId="77777777" w:rsidR="00BC5E0F" w:rsidRPr="0006458D" w:rsidRDefault="00BC5E0F" w:rsidP="00BC5E0F">
            <w:pPr>
              <w:pStyle w:val="TAC"/>
            </w:pPr>
          </w:p>
        </w:tc>
        <w:tc>
          <w:tcPr>
            <w:tcW w:w="1096" w:type="dxa"/>
            <w:vMerge/>
            <w:vAlign w:val="center"/>
          </w:tcPr>
          <w:p w14:paraId="7D8C7302" w14:textId="77777777" w:rsidR="00BC5E0F" w:rsidRPr="0006458D" w:rsidRDefault="00BC5E0F" w:rsidP="00BC5E0F">
            <w:pPr>
              <w:pStyle w:val="TAC"/>
            </w:pPr>
          </w:p>
        </w:tc>
        <w:tc>
          <w:tcPr>
            <w:tcW w:w="898" w:type="dxa"/>
            <w:vAlign w:val="center"/>
          </w:tcPr>
          <w:p w14:paraId="1024FDFA" w14:textId="77777777" w:rsidR="00BC5E0F" w:rsidRPr="0006458D" w:rsidRDefault="00BC5E0F" w:rsidP="00BC5E0F">
            <w:pPr>
              <w:pStyle w:val="TAC"/>
            </w:pPr>
            <w:r w:rsidRPr="0006458D">
              <w:t>Normal</w:t>
            </w:r>
          </w:p>
        </w:tc>
        <w:tc>
          <w:tcPr>
            <w:tcW w:w="1947" w:type="dxa"/>
            <w:vAlign w:val="center"/>
          </w:tcPr>
          <w:p w14:paraId="7630292C" w14:textId="77777777" w:rsidR="00BC5E0F" w:rsidRPr="0006458D" w:rsidRDefault="00BC5E0F" w:rsidP="00BC5E0F">
            <w:pPr>
              <w:pStyle w:val="TAC"/>
            </w:pPr>
            <w:r w:rsidRPr="0006458D">
              <w:t>TDLC300-100 Low</w:t>
            </w:r>
          </w:p>
        </w:tc>
        <w:tc>
          <w:tcPr>
            <w:tcW w:w="1202" w:type="dxa"/>
            <w:vAlign w:val="center"/>
          </w:tcPr>
          <w:p w14:paraId="30A87685" w14:textId="77777777" w:rsidR="00BC5E0F" w:rsidRPr="0006458D" w:rsidRDefault="00BC5E0F" w:rsidP="00BC5E0F">
            <w:pPr>
              <w:pStyle w:val="TAC"/>
            </w:pPr>
            <w:r w:rsidRPr="0006458D">
              <w:t>70 %</w:t>
            </w:r>
          </w:p>
        </w:tc>
        <w:tc>
          <w:tcPr>
            <w:tcW w:w="1385" w:type="dxa"/>
            <w:vAlign w:val="center"/>
          </w:tcPr>
          <w:p w14:paraId="49D797C5" w14:textId="77777777" w:rsidR="00BC5E0F" w:rsidRPr="0006458D" w:rsidRDefault="00BC5E0F" w:rsidP="00BC5E0F">
            <w:pPr>
              <w:pStyle w:val="TAC"/>
            </w:pPr>
            <w:r w:rsidRPr="0006458D">
              <w:rPr>
                <w:lang w:eastAsia="zh-CN"/>
              </w:rPr>
              <w:t>G-FR1-A4-9</w:t>
            </w:r>
          </w:p>
        </w:tc>
        <w:tc>
          <w:tcPr>
            <w:tcW w:w="1421" w:type="dxa"/>
          </w:tcPr>
          <w:p w14:paraId="6EE63708" w14:textId="08A09DC0" w:rsidR="00BC5E0F" w:rsidRPr="0006458D" w:rsidRDefault="00BC5E0F" w:rsidP="00BC5E0F">
            <w:pPr>
              <w:pStyle w:val="TAC"/>
            </w:pPr>
            <w:r w:rsidRPr="0006458D">
              <w:t>pos1</w:t>
            </w:r>
          </w:p>
        </w:tc>
        <w:tc>
          <w:tcPr>
            <w:tcW w:w="1027" w:type="dxa"/>
            <w:vAlign w:val="bottom"/>
          </w:tcPr>
          <w:p w14:paraId="10DA1F47" w14:textId="14D08381" w:rsidR="00BC5E0F" w:rsidRPr="0006458D" w:rsidRDefault="00BC5E0F" w:rsidP="00BC5E0F">
            <w:pPr>
              <w:pStyle w:val="TAC"/>
            </w:pPr>
            <w:r w:rsidRPr="0006458D">
              <w:rPr>
                <w:rFonts w:cs="Arial"/>
                <w:szCs w:val="18"/>
              </w:rPr>
              <w:t>[6.1]</w:t>
            </w:r>
          </w:p>
        </w:tc>
      </w:tr>
      <w:tr w:rsidR="0006458D" w:rsidRPr="0006458D" w14:paraId="1D4A951A" w14:textId="77777777" w:rsidTr="00F33926">
        <w:trPr>
          <w:trHeight w:val="105"/>
        </w:trPr>
        <w:tc>
          <w:tcPr>
            <w:tcW w:w="1029" w:type="dxa"/>
            <w:vMerge/>
            <w:vAlign w:val="center"/>
          </w:tcPr>
          <w:p w14:paraId="4D9E6661" w14:textId="77777777" w:rsidR="00BC5E0F" w:rsidRPr="0006458D" w:rsidRDefault="00BC5E0F" w:rsidP="00BC5E0F">
            <w:pPr>
              <w:pStyle w:val="TAC"/>
            </w:pPr>
          </w:p>
        </w:tc>
        <w:tc>
          <w:tcPr>
            <w:tcW w:w="1096" w:type="dxa"/>
            <w:vMerge/>
            <w:vAlign w:val="center"/>
          </w:tcPr>
          <w:p w14:paraId="50CA63E4" w14:textId="77777777" w:rsidR="00BC5E0F" w:rsidRPr="0006458D" w:rsidRDefault="00BC5E0F" w:rsidP="00BC5E0F">
            <w:pPr>
              <w:pStyle w:val="TAC"/>
            </w:pPr>
          </w:p>
        </w:tc>
        <w:tc>
          <w:tcPr>
            <w:tcW w:w="898" w:type="dxa"/>
            <w:vAlign w:val="center"/>
          </w:tcPr>
          <w:p w14:paraId="7F66F4B2" w14:textId="77777777" w:rsidR="00BC5E0F" w:rsidRPr="0006458D" w:rsidRDefault="00BC5E0F" w:rsidP="00BC5E0F">
            <w:pPr>
              <w:pStyle w:val="TAC"/>
            </w:pPr>
            <w:r w:rsidRPr="0006458D">
              <w:t>Normal</w:t>
            </w:r>
          </w:p>
        </w:tc>
        <w:tc>
          <w:tcPr>
            <w:tcW w:w="1947" w:type="dxa"/>
            <w:vAlign w:val="center"/>
          </w:tcPr>
          <w:p w14:paraId="2BC64CD2" w14:textId="77777777" w:rsidR="00BC5E0F" w:rsidRPr="0006458D" w:rsidRDefault="00BC5E0F" w:rsidP="00BC5E0F">
            <w:pPr>
              <w:pStyle w:val="TAC"/>
            </w:pPr>
            <w:r w:rsidRPr="0006458D">
              <w:t>TDLA30-10 Low</w:t>
            </w:r>
          </w:p>
        </w:tc>
        <w:tc>
          <w:tcPr>
            <w:tcW w:w="1202" w:type="dxa"/>
            <w:vAlign w:val="center"/>
          </w:tcPr>
          <w:p w14:paraId="717DED60" w14:textId="77777777" w:rsidR="00BC5E0F" w:rsidRPr="0006458D" w:rsidRDefault="00BC5E0F" w:rsidP="00BC5E0F">
            <w:pPr>
              <w:pStyle w:val="TAC"/>
            </w:pPr>
            <w:r w:rsidRPr="0006458D">
              <w:t>70 %</w:t>
            </w:r>
          </w:p>
        </w:tc>
        <w:tc>
          <w:tcPr>
            <w:tcW w:w="1385" w:type="dxa"/>
            <w:vAlign w:val="center"/>
          </w:tcPr>
          <w:p w14:paraId="07087AF5" w14:textId="77777777" w:rsidR="00BC5E0F" w:rsidRPr="0006458D" w:rsidRDefault="00BC5E0F" w:rsidP="00BC5E0F">
            <w:pPr>
              <w:pStyle w:val="TAC"/>
            </w:pPr>
            <w:r w:rsidRPr="0006458D">
              <w:rPr>
                <w:lang w:eastAsia="zh-CN"/>
              </w:rPr>
              <w:t>G-FR1-A5-9</w:t>
            </w:r>
          </w:p>
        </w:tc>
        <w:tc>
          <w:tcPr>
            <w:tcW w:w="1421" w:type="dxa"/>
          </w:tcPr>
          <w:p w14:paraId="6B61BEE0" w14:textId="1E519A8C" w:rsidR="00BC5E0F" w:rsidRPr="0006458D" w:rsidRDefault="00BC5E0F" w:rsidP="00BC5E0F">
            <w:pPr>
              <w:pStyle w:val="TAC"/>
            </w:pPr>
            <w:r w:rsidRPr="0006458D">
              <w:t>pos1</w:t>
            </w:r>
          </w:p>
        </w:tc>
        <w:tc>
          <w:tcPr>
            <w:tcW w:w="1027" w:type="dxa"/>
            <w:vAlign w:val="bottom"/>
          </w:tcPr>
          <w:p w14:paraId="1FE48838" w14:textId="3BA2A68E" w:rsidR="00BC5E0F" w:rsidRPr="0006458D" w:rsidRDefault="00BC5E0F" w:rsidP="00BC5E0F">
            <w:pPr>
              <w:pStyle w:val="TAC"/>
            </w:pPr>
            <w:r w:rsidRPr="0006458D">
              <w:rPr>
                <w:rFonts w:cs="Arial"/>
                <w:szCs w:val="18"/>
              </w:rPr>
              <w:t>[8.5]</w:t>
            </w:r>
          </w:p>
        </w:tc>
      </w:tr>
      <w:tr w:rsidR="0006458D" w:rsidRPr="0006458D" w14:paraId="26AD6CE1" w14:textId="77777777" w:rsidTr="00F33926">
        <w:trPr>
          <w:trHeight w:val="105"/>
        </w:trPr>
        <w:tc>
          <w:tcPr>
            <w:tcW w:w="1029" w:type="dxa"/>
            <w:vMerge/>
            <w:vAlign w:val="center"/>
          </w:tcPr>
          <w:p w14:paraId="5146C83B" w14:textId="77777777" w:rsidR="00BC5E0F" w:rsidRPr="0006458D" w:rsidRDefault="00BC5E0F" w:rsidP="00BC5E0F">
            <w:pPr>
              <w:pStyle w:val="TAC"/>
            </w:pPr>
          </w:p>
        </w:tc>
        <w:tc>
          <w:tcPr>
            <w:tcW w:w="1096" w:type="dxa"/>
            <w:vMerge w:val="restart"/>
            <w:vAlign w:val="center"/>
          </w:tcPr>
          <w:p w14:paraId="237C6BB5" w14:textId="77777777" w:rsidR="00BC5E0F" w:rsidRPr="0006458D" w:rsidRDefault="00BC5E0F" w:rsidP="00BC5E0F">
            <w:pPr>
              <w:pStyle w:val="TAC"/>
            </w:pPr>
            <w:r w:rsidRPr="0006458D">
              <w:t>8</w:t>
            </w:r>
          </w:p>
        </w:tc>
        <w:tc>
          <w:tcPr>
            <w:tcW w:w="898" w:type="dxa"/>
            <w:vAlign w:val="center"/>
          </w:tcPr>
          <w:p w14:paraId="773CC449" w14:textId="77777777" w:rsidR="00BC5E0F" w:rsidRPr="0006458D" w:rsidRDefault="00BC5E0F" w:rsidP="00BC5E0F">
            <w:pPr>
              <w:pStyle w:val="TAC"/>
            </w:pPr>
            <w:r w:rsidRPr="0006458D">
              <w:t>Normal</w:t>
            </w:r>
          </w:p>
        </w:tc>
        <w:tc>
          <w:tcPr>
            <w:tcW w:w="1947" w:type="dxa"/>
            <w:vAlign w:val="center"/>
          </w:tcPr>
          <w:p w14:paraId="714313EF" w14:textId="77777777" w:rsidR="00BC5E0F" w:rsidRPr="0006458D" w:rsidRDefault="00BC5E0F" w:rsidP="00BC5E0F">
            <w:pPr>
              <w:pStyle w:val="TAC"/>
            </w:pPr>
            <w:r w:rsidRPr="0006458D">
              <w:t>TDLB100-400 Low</w:t>
            </w:r>
          </w:p>
        </w:tc>
        <w:tc>
          <w:tcPr>
            <w:tcW w:w="1202" w:type="dxa"/>
            <w:vAlign w:val="center"/>
          </w:tcPr>
          <w:p w14:paraId="3560BBEC" w14:textId="77777777" w:rsidR="00BC5E0F" w:rsidRPr="0006458D" w:rsidRDefault="00BC5E0F" w:rsidP="00BC5E0F">
            <w:pPr>
              <w:pStyle w:val="TAC"/>
            </w:pPr>
            <w:r w:rsidRPr="0006458D">
              <w:t>70 %</w:t>
            </w:r>
          </w:p>
        </w:tc>
        <w:tc>
          <w:tcPr>
            <w:tcW w:w="1385" w:type="dxa"/>
            <w:vAlign w:val="center"/>
          </w:tcPr>
          <w:p w14:paraId="5B162F90" w14:textId="77777777" w:rsidR="00BC5E0F" w:rsidRPr="0006458D" w:rsidRDefault="00BC5E0F" w:rsidP="00BC5E0F">
            <w:pPr>
              <w:pStyle w:val="TAC"/>
            </w:pPr>
            <w:r w:rsidRPr="0006458D">
              <w:rPr>
                <w:lang w:eastAsia="zh-CN"/>
              </w:rPr>
              <w:t>G-FR1-A3-9</w:t>
            </w:r>
          </w:p>
        </w:tc>
        <w:tc>
          <w:tcPr>
            <w:tcW w:w="1421" w:type="dxa"/>
          </w:tcPr>
          <w:p w14:paraId="7D2B978D" w14:textId="69DC6A2E" w:rsidR="00BC5E0F" w:rsidRPr="0006458D" w:rsidRDefault="00BC5E0F" w:rsidP="00BC5E0F">
            <w:pPr>
              <w:pStyle w:val="TAC"/>
            </w:pPr>
            <w:r w:rsidRPr="0006458D">
              <w:t>pos1</w:t>
            </w:r>
          </w:p>
        </w:tc>
        <w:tc>
          <w:tcPr>
            <w:tcW w:w="1027" w:type="dxa"/>
            <w:vAlign w:val="bottom"/>
          </w:tcPr>
          <w:p w14:paraId="0C62002D" w14:textId="47E24352" w:rsidR="00BC5E0F" w:rsidRPr="0006458D" w:rsidRDefault="00BC5E0F" w:rsidP="00BC5E0F">
            <w:pPr>
              <w:pStyle w:val="TAC"/>
            </w:pPr>
            <w:r w:rsidRPr="0006458D">
              <w:rPr>
                <w:rFonts w:cs="Arial"/>
                <w:szCs w:val="18"/>
              </w:rPr>
              <w:t>[-9.4]</w:t>
            </w:r>
          </w:p>
        </w:tc>
      </w:tr>
      <w:tr w:rsidR="0006458D" w:rsidRPr="0006458D" w14:paraId="11AB50B3" w14:textId="77777777" w:rsidTr="00F33926">
        <w:trPr>
          <w:trHeight w:val="105"/>
        </w:trPr>
        <w:tc>
          <w:tcPr>
            <w:tcW w:w="1029" w:type="dxa"/>
            <w:vMerge/>
            <w:vAlign w:val="center"/>
          </w:tcPr>
          <w:p w14:paraId="6636C5DC" w14:textId="77777777" w:rsidR="00BC5E0F" w:rsidRPr="0006458D" w:rsidRDefault="00BC5E0F" w:rsidP="00BC5E0F">
            <w:pPr>
              <w:pStyle w:val="TAC"/>
            </w:pPr>
          </w:p>
        </w:tc>
        <w:tc>
          <w:tcPr>
            <w:tcW w:w="1096" w:type="dxa"/>
            <w:vMerge/>
            <w:vAlign w:val="center"/>
          </w:tcPr>
          <w:p w14:paraId="5E5165C2" w14:textId="77777777" w:rsidR="00BC5E0F" w:rsidRPr="0006458D" w:rsidRDefault="00BC5E0F" w:rsidP="00BC5E0F">
            <w:pPr>
              <w:pStyle w:val="TAC"/>
            </w:pPr>
          </w:p>
        </w:tc>
        <w:tc>
          <w:tcPr>
            <w:tcW w:w="898" w:type="dxa"/>
            <w:vAlign w:val="center"/>
          </w:tcPr>
          <w:p w14:paraId="73B99F56" w14:textId="77777777" w:rsidR="00BC5E0F" w:rsidRPr="0006458D" w:rsidRDefault="00BC5E0F" w:rsidP="00BC5E0F">
            <w:pPr>
              <w:pStyle w:val="TAC"/>
            </w:pPr>
            <w:r w:rsidRPr="0006458D">
              <w:t>Normal</w:t>
            </w:r>
          </w:p>
        </w:tc>
        <w:tc>
          <w:tcPr>
            <w:tcW w:w="1947" w:type="dxa"/>
            <w:vAlign w:val="center"/>
          </w:tcPr>
          <w:p w14:paraId="33229A9B" w14:textId="77777777" w:rsidR="00BC5E0F" w:rsidRPr="0006458D" w:rsidRDefault="00BC5E0F" w:rsidP="00BC5E0F">
            <w:pPr>
              <w:pStyle w:val="TAC"/>
            </w:pPr>
            <w:r w:rsidRPr="0006458D">
              <w:t>TDLC300-100 Low</w:t>
            </w:r>
          </w:p>
        </w:tc>
        <w:tc>
          <w:tcPr>
            <w:tcW w:w="1202" w:type="dxa"/>
            <w:vAlign w:val="center"/>
          </w:tcPr>
          <w:p w14:paraId="51920998" w14:textId="77777777" w:rsidR="00BC5E0F" w:rsidRPr="0006458D" w:rsidRDefault="00BC5E0F" w:rsidP="00BC5E0F">
            <w:pPr>
              <w:pStyle w:val="TAC"/>
            </w:pPr>
            <w:r w:rsidRPr="0006458D">
              <w:t>70 %</w:t>
            </w:r>
          </w:p>
        </w:tc>
        <w:tc>
          <w:tcPr>
            <w:tcW w:w="1385" w:type="dxa"/>
            <w:vAlign w:val="center"/>
          </w:tcPr>
          <w:p w14:paraId="6A86EB86" w14:textId="77777777" w:rsidR="00BC5E0F" w:rsidRPr="0006458D" w:rsidRDefault="00BC5E0F" w:rsidP="00BC5E0F">
            <w:pPr>
              <w:pStyle w:val="TAC"/>
            </w:pPr>
            <w:r w:rsidRPr="0006458D">
              <w:rPr>
                <w:lang w:eastAsia="zh-CN"/>
              </w:rPr>
              <w:t>G-FR1-A4-9</w:t>
            </w:r>
          </w:p>
        </w:tc>
        <w:tc>
          <w:tcPr>
            <w:tcW w:w="1421" w:type="dxa"/>
          </w:tcPr>
          <w:p w14:paraId="550675AE" w14:textId="4E3D8E1C" w:rsidR="00BC5E0F" w:rsidRPr="0006458D" w:rsidRDefault="00BC5E0F" w:rsidP="00BC5E0F">
            <w:pPr>
              <w:pStyle w:val="TAC"/>
            </w:pPr>
            <w:r w:rsidRPr="0006458D">
              <w:t>pos1</w:t>
            </w:r>
          </w:p>
        </w:tc>
        <w:tc>
          <w:tcPr>
            <w:tcW w:w="1027" w:type="dxa"/>
            <w:vAlign w:val="bottom"/>
          </w:tcPr>
          <w:p w14:paraId="73DD73AB" w14:textId="2A81A289" w:rsidR="00BC5E0F" w:rsidRPr="0006458D" w:rsidRDefault="00BC5E0F" w:rsidP="00BC5E0F">
            <w:pPr>
              <w:pStyle w:val="TAC"/>
            </w:pPr>
            <w:r w:rsidRPr="0006458D">
              <w:rPr>
                <w:rFonts w:cs="Arial"/>
                <w:szCs w:val="18"/>
              </w:rPr>
              <w:t>[2.9]</w:t>
            </w:r>
          </w:p>
        </w:tc>
      </w:tr>
      <w:tr w:rsidR="0006458D" w:rsidRPr="0006458D" w14:paraId="490BBE6D" w14:textId="77777777" w:rsidTr="00F33926">
        <w:trPr>
          <w:trHeight w:val="105"/>
        </w:trPr>
        <w:tc>
          <w:tcPr>
            <w:tcW w:w="1029" w:type="dxa"/>
            <w:vMerge/>
            <w:vAlign w:val="center"/>
          </w:tcPr>
          <w:p w14:paraId="744393F4" w14:textId="77777777" w:rsidR="00BC5E0F" w:rsidRPr="0006458D" w:rsidRDefault="00BC5E0F" w:rsidP="00BC5E0F">
            <w:pPr>
              <w:pStyle w:val="TAC"/>
            </w:pPr>
          </w:p>
        </w:tc>
        <w:tc>
          <w:tcPr>
            <w:tcW w:w="1096" w:type="dxa"/>
            <w:vMerge/>
            <w:vAlign w:val="center"/>
          </w:tcPr>
          <w:p w14:paraId="5F8FE8EE" w14:textId="77777777" w:rsidR="00BC5E0F" w:rsidRPr="0006458D" w:rsidRDefault="00BC5E0F" w:rsidP="00BC5E0F">
            <w:pPr>
              <w:pStyle w:val="TAC"/>
            </w:pPr>
          </w:p>
        </w:tc>
        <w:tc>
          <w:tcPr>
            <w:tcW w:w="898" w:type="dxa"/>
            <w:vAlign w:val="center"/>
          </w:tcPr>
          <w:p w14:paraId="2EE7E4E1" w14:textId="77777777" w:rsidR="00BC5E0F" w:rsidRPr="0006458D" w:rsidRDefault="00BC5E0F" w:rsidP="00BC5E0F">
            <w:pPr>
              <w:pStyle w:val="TAC"/>
            </w:pPr>
            <w:r w:rsidRPr="0006458D">
              <w:t>Normal</w:t>
            </w:r>
          </w:p>
        </w:tc>
        <w:tc>
          <w:tcPr>
            <w:tcW w:w="1947" w:type="dxa"/>
            <w:vAlign w:val="center"/>
          </w:tcPr>
          <w:p w14:paraId="11444D3B" w14:textId="77777777" w:rsidR="00BC5E0F" w:rsidRPr="0006458D" w:rsidRDefault="00BC5E0F" w:rsidP="00BC5E0F">
            <w:pPr>
              <w:pStyle w:val="TAC"/>
            </w:pPr>
            <w:r w:rsidRPr="0006458D">
              <w:t>TDLA30-10 Low</w:t>
            </w:r>
          </w:p>
        </w:tc>
        <w:tc>
          <w:tcPr>
            <w:tcW w:w="1202" w:type="dxa"/>
            <w:vAlign w:val="center"/>
          </w:tcPr>
          <w:p w14:paraId="04537A79" w14:textId="77777777" w:rsidR="00BC5E0F" w:rsidRPr="0006458D" w:rsidRDefault="00BC5E0F" w:rsidP="00BC5E0F">
            <w:pPr>
              <w:pStyle w:val="TAC"/>
            </w:pPr>
            <w:r w:rsidRPr="0006458D">
              <w:t>70 %</w:t>
            </w:r>
          </w:p>
        </w:tc>
        <w:tc>
          <w:tcPr>
            <w:tcW w:w="1385" w:type="dxa"/>
            <w:vAlign w:val="center"/>
          </w:tcPr>
          <w:p w14:paraId="118E239D" w14:textId="77777777" w:rsidR="00BC5E0F" w:rsidRPr="0006458D" w:rsidRDefault="00BC5E0F" w:rsidP="00BC5E0F">
            <w:pPr>
              <w:pStyle w:val="TAC"/>
            </w:pPr>
            <w:r w:rsidRPr="0006458D">
              <w:rPr>
                <w:lang w:eastAsia="zh-CN"/>
              </w:rPr>
              <w:t>G-FR1-A5-9</w:t>
            </w:r>
          </w:p>
        </w:tc>
        <w:tc>
          <w:tcPr>
            <w:tcW w:w="1421" w:type="dxa"/>
          </w:tcPr>
          <w:p w14:paraId="14F90598" w14:textId="4A453DDB" w:rsidR="00BC5E0F" w:rsidRPr="0006458D" w:rsidRDefault="00BC5E0F" w:rsidP="00BC5E0F">
            <w:pPr>
              <w:pStyle w:val="TAC"/>
            </w:pPr>
            <w:r w:rsidRPr="0006458D">
              <w:t>pos1</w:t>
            </w:r>
          </w:p>
        </w:tc>
        <w:tc>
          <w:tcPr>
            <w:tcW w:w="1027" w:type="dxa"/>
            <w:vAlign w:val="bottom"/>
          </w:tcPr>
          <w:p w14:paraId="30585D9B" w14:textId="5D62DD76" w:rsidR="00BC5E0F" w:rsidRPr="0006458D" w:rsidRDefault="00BC5E0F" w:rsidP="00BC5E0F">
            <w:pPr>
              <w:pStyle w:val="TAC"/>
            </w:pPr>
            <w:r w:rsidRPr="0006458D">
              <w:rPr>
                <w:rFonts w:cs="Arial"/>
                <w:szCs w:val="18"/>
              </w:rPr>
              <w:t>[5.5]</w:t>
            </w:r>
          </w:p>
        </w:tc>
      </w:tr>
      <w:tr w:rsidR="00FF6622" w:rsidRPr="0006458D" w14:paraId="495A2521" w14:textId="77777777" w:rsidTr="00F33926">
        <w:trPr>
          <w:trHeight w:val="105"/>
        </w:trPr>
        <w:tc>
          <w:tcPr>
            <w:tcW w:w="1029" w:type="dxa"/>
            <w:vMerge w:val="restart"/>
            <w:vAlign w:val="center"/>
          </w:tcPr>
          <w:p w14:paraId="62954180" w14:textId="77777777" w:rsidR="00FF6622" w:rsidRPr="0006458D" w:rsidRDefault="00FF6622" w:rsidP="00FF6622">
            <w:pPr>
              <w:pStyle w:val="TAC"/>
            </w:pPr>
            <w:r w:rsidRPr="0006458D">
              <w:t>2</w:t>
            </w:r>
          </w:p>
        </w:tc>
        <w:tc>
          <w:tcPr>
            <w:tcW w:w="1096" w:type="dxa"/>
            <w:vMerge w:val="restart"/>
            <w:vAlign w:val="center"/>
          </w:tcPr>
          <w:p w14:paraId="12FEA68A" w14:textId="77777777" w:rsidR="00FF6622" w:rsidRPr="0006458D" w:rsidRDefault="00FF6622" w:rsidP="00FF6622">
            <w:pPr>
              <w:pStyle w:val="TAC"/>
            </w:pPr>
            <w:r w:rsidRPr="0006458D">
              <w:t>2</w:t>
            </w:r>
          </w:p>
        </w:tc>
        <w:tc>
          <w:tcPr>
            <w:tcW w:w="898" w:type="dxa"/>
            <w:vAlign w:val="center"/>
          </w:tcPr>
          <w:p w14:paraId="4E47CA35" w14:textId="77777777" w:rsidR="00FF6622" w:rsidRPr="0006458D" w:rsidRDefault="00FF6622" w:rsidP="00FF6622">
            <w:pPr>
              <w:pStyle w:val="TAC"/>
            </w:pPr>
            <w:r w:rsidRPr="0006458D">
              <w:t>Normal</w:t>
            </w:r>
          </w:p>
        </w:tc>
        <w:tc>
          <w:tcPr>
            <w:tcW w:w="1947" w:type="dxa"/>
            <w:vAlign w:val="center"/>
          </w:tcPr>
          <w:p w14:paraId="3325376F" w14:textId="77777777" w:rsidR="00FF6622" w:rsidRPr="0006458D" w:rsidRDefault="00FF6622" w:rsidP="00FF6622">
            <w:pPr>
              <w:pStyle w:val="TAC"/>
            </w:pPr>
            <w:r w:rsidRPr="0006458D">
              <w:t>TDLB100-400 Low</w:t>
            </w:r>
          </w:p>
        </w:tc>
        <w:tc>
          <w:tcPr>
            <w:tcW w:w="1202" w:type="dxa"/>
            <w:vAlign w:val="center"/>
          </w:tcPr>
          <w:p w14:paraId="35CC718B" w14:textId="77777777" w:rsidR="00FF6622" w:rsidRPr="0006458D" w:rsidRDefault="00FF6622" w:rsidP="00FF6622">
            <w:pPr>
              <w:pStyle w:val="TAC"/>
            </w:pPr>
            <w:r w:rsidRPr="0006458D">
              <w:t>70 %</w:t>
            </w:r>
          </w:p>
        </w:tc>
        <w:tc>
          <w:tcPr>
            <w:tcW w:w="1385" w:type="dxa"/>
            <w:vAlign w:val="center"/>
          </w:tcPr>
          <w:p w14:paraId="7F2CC1A0" w14:textId="77777777" w:rsidR="00FF6622" w:rsidRPr="0006458D" w:rsidRDefault="00FF6622" w:rsidP="00FF6622">
            <w:pPr>
              <w:pStyle w:val="TAC"/>
            </w:pPr>
            <w:r w:rsidRPr="0006458D">
              <w:rPr>
                <w:lang w:eastAsia="zh-CN"/>
              </w:rPr>
              <w:t>G-FR1-A3-23</w:t>
            </w:r>
          </w:p>
        </w:tc>
        <w:tc>
          <w:tcPr>
            <w:tcW w:w="1421" w:type="dxa"/>
          </w:tcPr>
          <w:p w14:paraId="730D190C" w14:textId="34D6EF14" w:rsidR="00FF6622" w:rsidRPr="0006458D" w:rsidRDefault="00FF6622" w:rsidP="00FF6622">
            <w:pPr>
              <w:pStyle w:val="TAC"/>
            </w:pPr>
            <w:r w:rsidRPr="0006458D">
              <w:t>pos1</w:t>
            </w:r>
          </w:p>
        </w:tc>
        <w:tc>
          <w:tcPr>
            <w:tcW w:w="1027" w:type="dxa"/>
            <w:vAlign w:val="bottom"/>
          </w:tcPr>
          <w:p w14:paraId="5886E05D" w14:textId="2F3F0D21" w:rsidR="00FF6622" w:rsidRPr="0006458D" w:rsidRDefault="00FF6622" w:rsidP="00FF6622">
            <w:pPr>
              <w:pStyle w:val="TAC"/>
            </w:pPr>
            <w:ins w:id="1324" w:author="R4-1910075 PUSCH req with CP-OFDM and FR1" w:date="2019-09-05T22:27:00Z">
              <w:r w:rsidRPr="0006458D">
                <w:rPr>
                  <w:rFonts w:cs="Arial"/>
                  <w:szCs w:val="18"/>
                </w:rPr>
                <w:t>[</w:t>
              </w:r>
              <w:r>
                <w:rPr>
                  <w:rFonts w:cs="Arial"/>
                  <w:szCs w:val="18"/>
                </w:rPr>
                <w:t>TBD</w:t>
              </w:r>
              <w:r w:rsidRPr="0006458D">
                <w:rPr>
                  <w:rFonts w:cs="Arial"/>
                  <w:szCs w:val="18"/>
                </w:rPr>
                <w:t>]</w:t>
              </w:r>
            </w:ins>
            <w:del w:id="1325" w:author="R4-1910075 PUSCH req with CP-OFDM and FR1" w:date="2019-09-05T22:27:00Z">
              <w:r w:rsidRPr="0006458D" w:rsidDel="003B0D1D">
                <w:rPr>
                  <w:rFonts w:cs="Arial"/>
                  <w:szCs w:val="18"/>
                </w:rPr>
                <w:delText>[1.1]</w:delText>
              </w:r>
            </w:del>
          </w:p>
        </w:tc>
      </w:tr>
      <w:tr w:rsidR="0006458D" w:rsidRPr="0006458D" w14:paraId="307E252B" w14:textId="77777777" w:rsidTr="00F33926">
        <w:trPr>
          <w:trHeight w:val="105"/>
        </w:trPr>
        <w:tc>
          <w:tcPr>
            <w:tcW w:w="1029" w:type="dxa"/>
            <w:vMerge/>
            <w:vAlign w:val="center"/>
          </w:tcPr>
          <w:p w14:paraId="224F388F" w14:textId="77777777" w:rsidR="00BC5E0F" w:rsidRPr="0006458D" w:rsidRDefault="00BC5E0F" w:rsidP="00BC5E0F">
            <w:pPr>
              <w:pStyle w:val="TAC"/>
            </w:pPr>
          </w:p>
        </w:tc>
        <w:tc>
          <w:tcPr>
            <w:tcW w:w="1096" w:type="dxa"/>
            <w:vMerge/>
            <w:vAlign w:val="center"/>
          </w:tcPr>
          <w:p w14:paraId="54398A0F" w14:textId="77777777" w:rsidR="00BC5E0F" w:rsidRPr="0006458D" w:rsidRDefault="00BC5E0F" w:rsidP="00BC5E0F">
            <w:pPr>
              <w:pStyle w:val="TAC"/>
            </w:pPr>
          </w:p>
        </w:tc>
        <w:tc>
          <w:tcPr>
            <w:tcW w:w="898" w:type="dxa"/>
            <w:vAlign w:val="center"/>
          </w:tcPr>
          <w:p w14:paraId="3E723F8F" w14:textId="77777777" w:rsidR="00BC5E0F" w:rsidRPr="0006458D" w:rsidRDefault="00BC5E0F" w:rsidP="00BC5E0F">
            <w:pPr>
              <w:pStyle w:val="TAC"/>
            </w:pPr>
            <w:r w:rsidRPr="0006458D">
              <w:t>Normal</w:t>
            </w:r>
          </w:p>
        </w:tc>
        <w:tc>
          <w:tcPr>
            <w:tcW w:w="1947" w:type="dxa"/>
            <w:vAlign w:val="center"/>
          </w:tcPr>
          <w:p w14:paraId="3FFD302F" w14:textId="77777777" w:rsidR="00BC5E0F" w:rsidRPr="0006458D" w:rsidRDefault="00BC5E0F" w:rsidP="00BC5E0F">
            <w:pPr>
              <w:pStyle w:val="TAC"/>
            </w:pPr>
            <w:r w:rsidRPr="0006458D">
              <w:t>TDLC300-100 Low</w:t>
            </w:r>
          </w:p>
        </w:tc>
        <w:tc>
          <w:tcPr>
            <w:tcW w:w="1202" w:type="dxa"/>
            <w:vAlign w:val="center"/>
          </w:tcPr>
          <w:p w14:paraId="6F2E4FBE" w14:textId="77777777" w:rsidR="00BC5E0F" w:rsidRPr="0006458D" w:rsidRDefault="00BC5E0F" w:rsidP="00BC5E0F">
            <w:pPr>
              <w:pStyle w:val="TAC"/>
            </w:pPr>
            <w:r w:rsidRPr="0006458D">
              <w:t>70 %</w:t>
            </w:r>
          </w:p>
        </w:tc>
        <w:tc>
          <w:tcPr>
            <w:tcW w:w="1385" w:type="dxa"/>
            <w:vAlign w:val="center"/>
          </w:tcPr>
          <w:p w14:paraId="5EB60F9A" w14:textId="77777777" w:rsidR="00BC5E0F" w:rsidRPr="0006458D" w:rsidRDefault="00BC5E0F" w:rsidP="00BC5E0F">
            <w:pPr>
              <w:pStyle w:val="TAC"/>
            </w:pPr>
            <w:r w:rsidRPr="0006458D">
              <w:rPr>
                <w:lang w:eastAsia="zh-CN"/>
              </w:rPr>
              <w:t>G-FR1-A4-23</w:t>
            </w:r>
          </w:p>
        </w:tc>
        <w:tc>
          <w:tcPr>
            <w:tcW w:w="1421" w:type="dxa"/>
          </w:tcPr>
          <w:p w14:paraId="09817039" w14:textId="462EFA21" w:rsidR="00BC5E0F" w:rsidRPr="0006458D" w:rsidRDefault="00BC5E0F" w:rsidP="00BC5E0F">
            <w:pPr>
              <w:pStyle w:val="TAC"/>
            </w:pPr>
            <w:r w:rsidRPr="0006458D">
              <w:t>pos1</w:t>
            </w:r>
          </w:p>
        </w:tc>
        <w:tc>
          <w:tcPr>
            <w:tcW w:w="1027" w:type="dxa"/>
            <w:vAlign w:val="bottom"/>
          </w:tcPr>
          <w:p w14:paraId="45BAF60D" w14:textId="133E8B9F" w:rsidR="00BC5E0F" w:rsidRPr="0006458D" w:rsidRDefault="00BC5E0F" w:rsidP="00BC5E0F">
            <w:pPr>
              <w:pStyle w:val="TAC"/>
            </w:pPr>
            <w:r w:rsidRPr="0006458D">
              <w:rPr>
                <w:rFonts w:cs="Arial"/>
                <w:szCs w:val="18"/>
              </w:rPr>
              <w:t>[18.7]</w:t>
            </w:r>
          </w:p>
        </w:tc>
      </w:tr>
      <w:tr w:rsidR="0006458D" w:rsidRPr="0006458D" w14:paraId="56FEAEB2" w14:textId="77777777" w:rsidTr="00F33926">
        <w:trPr>
          <w:trHeight w:val="105"/>
        </w:trPr>
        <w:tc>
          <w:tcPr>
            <w:tcW w:w="1029" w:type="dxa"/>
            <w:vMerge/>
            <w:vAlign w:val="center"/>
          </w:tcPr>
          <w:p w14:paraId="7264B14B" w14:textId="77777777" w:rsidR="00BC5E0F" w:rsidRPr="0006458D" w:rsidRDefault="00BC5E0F" w:rsidP="00BC5E0F">
            <w:pPr>
              <w:pStyle w:val="TAC"/>
            </w:pPr>
          </w:p>
        </w:tc>
        <w:tc>
          <w:tcPr>
            <w:tcW w:w="1096" w:type="dxa"/>
            <w:vMerge w:val="restart"/>
            <w:vAlign w:val="center"/>
          </w:tcPr>
          <w:p w14:paraId="1BF27FD0" w14:textId="77777777" w:rsidR="00BC5E0F" w:rsidRPr="0006458D" w:rsidRDefault="00BC5E0F" w:rsidP="00BC5E0F">
            <w:pPr>
              <w:pStyle w:val="TAC"/>
            </w:pPr>
            <w:r w:rsidRPr="0006458D">
              <w:t>4</w:t>
            </w:r>
          </w:p>
        </w:tc>
        <w:tc>
          <w:tcPr>
            <w:tcW w:w="898" w:type="dxa"/>
            <w:vAlign w:val="center"/>
          </w:tcPr>
          <w:p w14:paraId="411E01E3" w14:textId="77777777" w:rsidR="00BC5E0F" w:rsidRPr="0006458D" w:rsidRDefault="00BC5E0F" w:rsidP="00BC5E0F">
            <w:pPr>
              <w:pStyle w:val="TAC"/>
            </w:pPr>
            <w:r w:rsidRPr="0006458D">
              <w:t>Normal</w:t>
            </w:r>
          </w:p>
        </w:tc>
        <w:tc>
          <w:tcPr>
            <w:tcW w:w="1947" w:type="dxa"/>
            <w:vAlign w:val="center"/>
          </w:tcPr>
          <w:p w14:paraId="373B4B90" w14:textId="77777777" w:rsidR="00BC5E0F" w:rsidRPr="0006458D" w:rsidRDefault="00BC5E0F" w:rsidP="00BC5E0F">
            <w:pPr>
              <w:pStyle w:val="TAC"/>
            </w:pPr>
            <w:r w:rsidRPr="0006458D">
              <w:t>TDLB100-400 Low</w:t>
            </w:r>
          </w:p>
        </w:tc>
        <w:tc>
          <w:tcPr>
            <w:tcW w:w="1202" w:type="dxa"/>
            <w:vAlign w:val="center"/>
          </w:tcPr>
          <w:p w14:paraId="78CEB4F1" w14:textId="77777777" w:rsidR="00BC5E0F" w:rsidRPr="0006458D" w:rsidRDefault="00BC5E0F" w:rsidP="00BC5E0F">
            <w:pPr>
              <w:pStyle w:val="TAC"/>
            </w:pPr>
            <w:r w:rsidRPr="0006458D">
              <w:t>70 %</w:t>
            </w:r>
          </w:p>
        </w:tc>
        <w:tc>
          <w:tcPr>
            <w:tcW w:w="1385" w:type="dxa"/>
            <w:vAlign w:val="center"/>
          </w:tcPr>
          <w:p w14:paraId="2D007564" w14:textId="77777777" w:rsidR="00BC5E0F" w:rsidRPr="0006458D" w:rsidRDefault="00BC5E0F" w:rsidP="00BC5E0F">
            <w:pPr>
              <w:pStyle w:val="TAC"/>
            </w:pPr>
            <w:r w:rsidRPr="0006458D">
              <w:rPr>
                <w:lang w:eastAsia="zh-CN"/>
              </w:rPr>
              <w:t>G-FR1-A3-23</w:t>
            </w:r>
          </w:p>
        </w:tc>
        <w:tc>
          <w:tcPr>
            <w:tcW w:w="1421" w:type="dxa"/>
          </w:tcPr>
          <w:p w14:paraId="05A45047" w14:textId="617F1F1D" w:rsidR="00BC5E0F" w:rsidRPr="0006458D" w:rsidRDefault="00BC5E0F" w:rsidP="00BC5E0F">
            <w:pPr>
              <w:pStyle w:val="TAC"/>
            </w:pPr>
            <w:r w:rsidRPr="0006458D">
              <w:t>pos1</w:t>
            </w:r>
          </w:p>
        </w:tc>
        <w:tc>
          <w:tcPr>
            <w:tcW w:w="1027" w:type="dxa"/>
            <w:vAlign w:val="bottom"/>
          </w:tcPr>
          <w:p w14:paraId="0BA86A32" w14:textId="64D978E5" w:rsidR="00BC5E0F" w:rsidRPr="0006458D" w:rsidRDefault="00BC5E0F" w:rsidP="00BC5E0F">
            <w:pPr>
              <w:pStyle w:val="TAC"/>
            </w:pPr>
            <w:r w:rsidRPr="0006458D">
              <w:rPr>
                <w:rFonts w:cs="Arial"/>
                <w:szCs w:val="18"/>
              </w:rPr>
              <w:t>[-2.7]</w:t>
            </w:r>
          </w:p>
        </w:tc>
      </w:tr>
      <w:tr w:rsidR="0006458D" w:rsidRPr="0006458D" w14:paraId="32F4118F" w14:textId="77777777" w:rsidTr="00F33926">
        <w:trPr>
          <w:trHeight w:val="105"/>
        </w:trPr>
        <w:tc>
          <w:tcPr>
            <w:tcW w:w="1029" w:type="dxa"/>
            <w:vMerge/>
            <w:vAlign w:val="center"/>
          </w:tcPr>
          <w:p w14:paraId="0380B4CA" w14:textId="77777777" w:rsidR="00BC5E0F" w:rsidRPr="0006458D" w:rsidRDefault="00BC5E0F" w:rsidP="00BC5E0F">
            <w:pPr>
              <w:pStyle w:val="TAC"/>
            </w:pPr>
          </w:p>
        </w:tc>
        <w:tc>
          <w:tcPr>
            <w:tcW w:w="1096" w:type="dxa"/>
            <w:vMerge/>
            <w:vAlign w:val="center"/>
          </w:tcPr>
          <w:p w14:paraId="7BA45FDA" w14:textId="77777777" w:rsidR="00BC5E0F" w:rsidRPr="0006458D" w:rsidRDefault="00BC5E0F" w:rsidP="00BC5E0F">
            <w:pPr>
              <w:pStyle w:val="TAC"/>
            </w:pPr>
          </w:p>
        </w:tc>
        <w:tc>
          <w:tcPr>
            <w:tcW w:w="898" w:type="dxa"/>
            <w:vAlign w:val="center"/>
          </w:tcPr>
          <w:p w14:paraId="6BFE306B" w14:textId="77777777" w:rsidR="00BC5E0F" w:rsidRPr="0006458D" w:rsidRDefault="00BC5E0F" w:rsidP="00BC5E0F">
            <w:pPr>
              <w:pStyle w:val="TAC"/>
            </w:pPr>
            <w:r w:rsidRPr="0006458D">
              <w:t>Normal</w:t>
            </w:r>
          </w:p>
        </w:tc>
        <w:tc>
          <w:tcPr>
            <w:tcW w:w="1947" w:type="dxa"/>
            <w:vAlign w:val="center"/>
          </w:tcPr>
          <w:p w14:paraId="11946D63" w14:textId="77777777" w:rsidR="00BC5E0F" w:rsidRPr="0006458D" w:rsidRDefault="00BC5E0F" w:rsidP="00BC5E0F">
            <w:pPr>
              <w:pStyle w:val="TAC"/>
            </w:pPr>
            <w:r w:rsidRPr="0006458D">
              <w:t>TDLC300-100 Low</w:t>
            </w:r>
          </w:p>
        </w:tc>
        <w:tc>
          <w:tcPr>
            <w:tcW w:w="1202" w:type="dxa"/>
            <w:vAlign w:val="center"/>
          </w:tcPr>
          <w:p w14:paraId="063533D4" w14:textId="77777777" w:rsidR="00BC5E0F" w:rsidRPr="0006458D" w:rsidRDefault="00BC5E0F" w:rsidP="00BC5E0F">
            <w:pPr>
              <w:pStyle w:val="TAC"/>
            </w:pPr>
            <w:r w:rsidRPr="0006458D">
              <w:t>70 %</w:t>
            </w:r>
          </w:p>
        </w:tc>
        <w:tc>
          <w:tcPr>
            <w:tcW w:w="1385" w:type="dxa"/>
            <w:vAlign w:val="center"/>
          </w:tcPr>
          <w:p w14:paraId="4211FCB8" w14:textId="77777777" w:rsidR="00BC5E0F" w:rsidRPr="0006458D" w:rsidRDefault="00BC5E0F" w:rsidP="00BC5E0F">
            <w:pPr>
              <w:pStyle w:val="TAC"/>
            </w:pPr>
            <w:r w:rsidRPr="0006458D">
              <w:rPr>
                <w:lang w:eastAsia="zh-CN"/>
              </w:rPr>
              <w:t>G-FR1-A4-23</w:t>
            </w:r>
          </w:p>
        </w:tc>
        <w:tc>
          <w:tcPr>
            <w:tcW w:w="1421" w:type="dxa"/>
          </w:tcPr>
          <w:p w14:paraId="4718FB3B" w14:textId="05FFCF79" w:rsidR="00BC5E0F" w:rsidRPr="0006458D" w:rsidRDefault="00BC5E0F" w:rsidP="00BC5E0F">
            <w:pPr>
              <w:pStyle w:val="TAC"/>
            </w:pPr>
            <w:r w:rsidRPr="0006458D">
              <w:t>pos1</w:t>
            </w:r>
          </w:p>
        </w:tc>
        <w:tc>
          <w:tcPr>
            <w:tcW w:w="1027" w:type="dxa"/>
            <w:vAlign w:val="bottom"/>
          </w:tcPr>
          <w:p w14:paraId="246ADEDA" w14:textId="41C7061C" w:rsidR="00BC5E0F" w:rsidRPr="0006458D" w:rsidRDefault="00BC5E0F" w:rsidP="00BC5E0F">
            <w:pPr>
              <w:pStyle w:val="TAC"/>
            </w:pPr>
            <w:r w:rsidRPr="0006458D">
              <w:rPr>
                <w:rFonts w:cs="Arial"/>
                <w:szCs w:val="18"/>
              </w:rPr>
              <w:t>[10.9]</w:t>
            </w:r>
          </w:p>
        </w:tc>
      </w:tr>
      <w:tr w:rsidR="00F33926" w:rsidRPr="0006458D" w14:paraId="0A1C1E6F" w14:textId="77777777" w:rsidTr="00F33926">
        <w:trPr>
          <w:trHeight w:val="105"/>
        </w:trPr>
        <w:tc>
          <w:tcPr>
            <w:tcW w:w="1029" w:type="dxa"/>
            <w:vMerge/>
            <w:vAlign w:val="center"/>
          </w:tcPr>
          <w:p w14:paraId="585275E9" w14:textId="77777777" w:rsidR="00F33926" w:rsidRPr="0006458D" w:rsidRDefault="00F33926" w:rsidP="00F33926">
            <w:pPr>
              <w:pStyle w:val="TAC"/>
            </w:pPr>
          </w:p>
        </w:tc>
        <w:tc>
          <w:tcPr>
            <w:tcW w:w="1096" w:type="dxa"/>
            <w:vMerge w:val="restart"/>
            <w:vAlign w:val="center"/>
          </w:tcPr>
          <w:p w14:paraId="6E82591D" w14:textId="77777777" w:rsidR="00F33926" w:rsidRPr="0006458D" w:rsidRDefault="00F33926" w:rsidP="00F33926">
            <w:pPr>
              <w:pStyle w:val="TAC"/>
            </w:pPr>
            <w:r w:rsidRPr="0006458D">
              <w:t>8</w:t>
            </w:r>
          </w:p>
        </w:tc>
        <w:tc>
          <w:tcPr>
            <w:tcW w:w="898" w:type="dxa"/>
            <w:vAlign w:val="center"/>
          </w:tcPr>
          <w:p w14:paraId="19A195D7" w14:textId="77777777" w:rsidR="00F33926" w:rsidRPr="0006458D" w:rsidRDefault="00F33926" w:rsidP="00F33926">
            <w:pPr>
              <w:pStyle w:val="TAC"/>
            </w:pPr>
            <w:r w:rsidRPr="0006458D">
              <w:t>Normal</w:t>
            </w:r>
          </w:p>
        </w:tc>
        <w:tc>
          <w:tcPr>
            <w:tcW w:w="1947" w:type="dxa"/>
            <w:vAlign w:val="center"/>
          </w:tcPr>
          <w:p w14:paraId="66FE0696" w14:textId="77777777" w:rsidR="00F33926" w:rsidRPr="0006458D" w:rsidRDefault="00F33926" w:rsidP="00F33926">
            <w:pPr>
              <w:pStyle w:val="TAC"/>
            </w:pPr>
            <w:r w:rsidRPr="0006458D">
              <w:t>TDLB100-400 Low</w:t>
            </w:r>
          </w:p>
        </w:tc>
        <w:tc>
          <w:tcPr>
            <w:tcW w:w="1202" w:type="dxa"/>
            <w:vAlign w:val="center"/>
          </w:tcPr>
          <w:p w14:paraId="3A4F8C26" w14:textId="77777777" w:rsidR="00F33926" w:rsidRPr="0006458D" w:rsidRDefault="00F33926" w:rsidP="00F33926">
            <w:pPr>
              <w:pStyle w:val="TAC"/>
            </w:pPr>
            <w:r w:rsidRPr="0006458D">
              <w:t>70 %</w:t>
            </w:r>
          </w:p>
        </w:tc>
        <w:tc>
          <w:tcPr>
            <w:tcW w:w="1385" w:type="dxa"/>
            <w:vAlign w:val="center"/>
          </w:tcPr>
          <w:p w14:paraId="18C0579D" w14:textId="77777777" w:rsidR="00F33926" w:rsidRPr="0006458D" w:rsidRDefault="00F33926" w:rsidP="00F33926">
            <w:pPr>
              <w:pStyle w:val="TAC"/>
            </w:pPr>
            <w:r w:rsidRPr="0006458D">
              <w:rPr>
                <w:lang w:eastAsia="zh-CN"/>
              </w:rPr>
              <w:t>G-FR1-A3-23</w:t>
            </w:r>
          </w:p>
        </w:tc>
        <w:tc>
          <w:tcPr>
            <w:tcW w:w="1421" w:type="dxa"/>
          </w:tcPr>
          <w:p w14:paraId="25EDD24A" w14:textId="0B424002" w:rsidR="00F33926" w:rsidRPr="0006458D" w:rsidRDefault="00F33926" w:rsidP="00F33926">
            <w:pPr>
              <w:pStyle w:val="TAC"/>
            </w:pPr>
            <w:r w:rsidRPr="0006458D">
              <w:t>pos1</w:t>
            </w:r>
          </w:p>
        </w:tc>
        <w:tc>
          <w:tcPr>
            <w:tcW w:w="1027" w:type="dxa"/>
            <w:vAlign w:val="bottom"/>
          </w:tcPr>
          <w:p w14:paraId="2FA939D3" w14:textId="24D37C3A" w:rsidR="00F33926" w:rsidRPr="0006458D" w:rsidRDefault="00F33926" w:rsidP="00F33926">
            <w:pPr>
              <w:pStyle w:val="TAC"/>
            </w:pPr>
            <w:ins w:id="1326" w:author="R4-1910075 PUSCH req with CP-OFDM and FR1" w:date="2019-09-05T22:28:00Z">
              <w:r w:rsidRPr="0006458D">
                <w:rPr>
                  <w:rFonts w:cs="Arial"/>
                  <w:szCs w:val="18"/>
                </w:rPr>
                <w:t>[</w:t>
              </w:r>
              <w:r>
                <w:rPr>
                  <w:rFonts w:cs="Arial"/>
                  <w:szCs w:val="18"/>
                </w:rPr>
                <w:t>TBD</w:t>
              </w:r>
              <w:r w:rsidRPr="0006458D">
                <w:rPr>
                  <w:rFonts w:cs="Arial"/>
                  <w:szCs w:val="18"/>
                </w:rPr>
                <w:t>]</w:t>
              </w:r>
            </w:ins>
            <w:del w:id="1327" w:author="R4-1910075 PUSCH req with CP-OFDM and FR1" w:date="2019-09-05T22:28:00Z">
              <w:r w:rsidRPr="0006458D" w:rsidDel="006E4883">
                <w:rPr>
                  <w:rFonts w:cs="Arial"/>
                  <w:szCs w:val="18"/>
                </w:rPr>
                <w:delText>[-6.1]</w:delText>
              </w:r>
            </w:del>
          </w:p>
        </w:tc>
      </w:tr>
      <w:tr w:rsidR="0006458D" w:rsidRPr="0006458D" w14:paraId="523CAF83" w14:textId="77777777" w:rsidTr="00F33926">
        <w:trPr>
          <w:trHeight w:val="105"/>
        </w:trPr>
        <w:tc>
          <w:tcPr>
            <w:tcW w:w="1029" w:type="dxa"/>
            <w:vMerge/>
            <w:vAlign w:val="center"/>
          </w:tcPr>
          <w:p w14:paraId="73C84670" w14:textId="77777777" w:rsidR="00BC5E0F" w:rsidRPr="0006458D" w:rsidRDefault="00BC5E0F" w:rsidP="00BC5E0F">
            <w:pPr>
              <w:pStyle w:val="TAC"/>
            </w:pPr>
          </w:p>
        </w:tc>
        <w:tc>
          <w:tcPr>
            <w:tcW w:w="1096" w:type="dxa"/>
            <w:vMerge/>
            <w:vAlign w:val="center"/>
          </w:tcPr>
          <w:p w14:paraId="654326C7" w14:textId="77777777" w:rsidR="00BC5E0F" w:rsidRPr="0006458D" w:rsidRDefault="00BC5E0F" w:rsidP="00BC5E0F">
            <w:pPr>
              <w:pStyle w:val="TAC"/>
            </w:pPr>
          </w:p>
        </w:tc>
        <w:tc>
          <w:tcPr>
            <w:tcW w:w="898" w:type="dxa"/>
            <w:vAlign w:val="center"/>
          </w:tcPr>
          <w:p w14:paraId="5C33964E" w14:textId="77777777" w:rsidR="00BC5E0F" w:rsidRPr="0006458D" w:rsidRDefault="00BC5E0F" w:rsidP="00BC5E0F">
            <w:pPr>
              <w:pStyle w:val="TAC"/>
            </w:pPr>
            <w:r w:rsidRPr="0006458D">
              <w:t>Normal</w:t>
            </w:r>
          </w:p>
        </w:tc>
        <w:tc>
          <w:tcPr>
            <w:tcW w:w="1947" w:type="dxa"/>
            <w:vAlign w:val="center"/>
          </w:tcPr>
          <w:p w14:paraId="421A0B66" w14:textId="77777777" w:rsidR="00BC5E0F" w:rsidRPr="0006458D" w:rsidRDefault="00BC5E0F" w:rsidP="00BC5E0F">
            <w:pPr>
              <w:pStyle w:val="TAC"/>
            </w:pPr>
            <w:r w:rsidRPr="0006458D">
              <w:t>TDLC300-100 Low</w:t>
            </w:r>
          </w:p>
        </w:tc>
        <w:tc>
          <w:tcPr>
            <w:tcW w:w="1202" w:type="dxa"/>
            <w:vAlign w:val="center"/>
          </w:tcPr>
          <w:p w14:paraId="7C341275" w14:textId="77777777" w:rsidR="00BC5E0F" w:rsidRPr="0006458D" w:rsidRDefault="00BC5E0F" w:rsidP="00BC5E0F">
            <w:pPr>
              <w:pStyle w:val="TAC"/>
            </w:pPr>
            <w:r w:rsidRPr="0006458D">
              <w:t>70 %</w:t>
            </w:r>
          </w:p>
        </w:tc>
        <w:tc>
          <w:tcPr>
            <w:tcW w:w="1385" w:type="dxa"/>
            <w:vAlign w:val="center"/>
          </w:tcPr>
          <w:p w14:paraId="74B4FA80" w14:textId="77777777" w:rsidR="00BC5E0F" w:rsidRPr="0006458D" w:rsidRDefault="00BC5E0F" w:rsidP="00BC5E0F">
            <w:pPr>
              <w:pStyle w:val="TAC"/>
            </w:pPr>
            <w:r w:rsidRPr="0006458D">
              <w:rPr>
                <w:lang w:eastAsia="zh-CN"/>
              </w:rPr>
              <w:t>G-FR1-A4-23</w:t>
            </w:r>
          </w:p>
        </w:tc>
        <w:tc>
          <w:tcPr>
            <w:tcW w:w="1421" w:type="dxa"/>
          </w:tcPr>
          <w:p w14:paraId="5DFB0532" w14:textId="5EE6677B" w:rsidR="00BC5E0F" w:rsidRPr="0006458D" w:rsidRDefault="00BC5E0F" w:rsidP="00BC5E0F">
            <w:pPr>
              <w:pStyle w:val="TAC"/>
            </w:pPr>
            <w:r w:rsidRPr="0006458D">
              <w:t>pos1</w:t>
            </w:r>
          </w:p>
        </w:tc>
        <w:tc>
          <w:tcPr>
            <w:tcW w:w="1027" w:type="dxa"/>
            <w:vAlign w:val="bottom"/>
          </w:tcPr>
          <w:p w14:paraId="02034362" w14:textId="481CC5E1" w:rsidR="00BC5E0F" w:rsidRPr="0006458D" w:rsidRDefault="00BC5E0F" w:rsidP="00BC5E0F">
            <w:pPr>
              <w:pStyle w:val="TAC"/>
            </w:pPr>
            <w:r w:rsidRPr="0006458D">
              <w:rPr>
                <w:rFonts w:cs="Arial"/>
                <w:szCs w:val="18"/>
              </w:rPr>
              <w:t>[6.6]</w:t>
            </w:r>
          </w:p>
        </w:tc>
      </w:tr>
    </w:tbl>
    <w:p w14:paraId="7D26152C" w14:textId="77777777" w:rsidR="00CE3216" w:rsidRPr="0006458D" w:rsidRDefault="00CE3216" w:rsidP="00CE3216">
      <w:pPr>
        <w:rPr>
          <w:rFonts w:eastAsia="Malgun Gothic"/>
        </w:rPr>
      </w:pPr>
    </w:p>
    <w:p w14:paraId="39072EFF" w14:textId="77777777" w:rsidR="00CE3216" w:rsidRPr="0006458D" w:rsidRDefault="00CE3216" w:rsidP="00CE3216">
      <w:pPr>
        <w:pStyle w:val="TH"/>
        <w:rPr>
          <w:rFonts w:eastAsia="Malgun Gothic"/>
          <w:lang w:eastAsia="zh-CN"/>
        </w:rPr>
      </w:pPr>
      <w:r w:rsidRPr="0006458D">
        <w:rPr>
          <w:rFonts w:eastAsia="Malgun Gothic"/>
        </w:rPr>
        <w:t>Table 8.2.1.2-10: Minimum requirements for PUSCH, Type B,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06458D" w:rsidRPr="0006458D" w14:paraId="2C0B9352" w14:textId="77777777" w:rsidTr="006D7A05">
        <w:tc>
          <w:tcPr>
            <w:tcW w:w="1008" w:type="dxa"/>
          </w:tcPr>
          <w:p w14:paraId="63A2C9C5"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64" w:type="dxa"/>
          </w:tcPr>
          <w:p w14:paraId="7723824C" w14:textId="77777777" w:rsidR="0035482E" w:rsidRPr="0006458D" w:rsidRDefault="0035482E" w:rsidP="0035482E">
            <w:pPr>
              <w:pStyle w:val="TAH"/>
            </w:pPr>
            <w:r w:rsidRPr="0006458D">
              <w:t>Number of RX antennas</w:t>
            </w:r>
          </w:p>
        </w:tc>
        <w:tc>
          <w:tcPr>
            <w:tcW w:w="900" w:type="dxa"/>
          </w:tcPr>
          <w:p w14:paraId="284AA7DB" w14:textId="77777777" w:rsidR="0035482E" w:rsidRPr="0006458D" w:rsidRDefault="0035482E" w:rsidP="0035482E">
            <w:pPr>
              <w:pStyle w:val="TAH"/>
            </w:pPr>
            <w:r w:rsidRPr="0006458D">
              <w:t>Cyclic prefix</w:t>
            </w:r>
          </w:p>
        </w:tc>
        <w:tc>
          <w:tcPr>
            <w:tcW w:w="1961" w:type="dxa"/>
          </w:tcPr>
          <w:p w14:paraId="531634FB"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15FB5269" w14:textId="77777777" w:rsidR="0035482E" w:rsidRPr="0006458D" w:rsidRDefault="0035482E" w:rsidP="0035482E">
            <w:pPr>
              <w:pStyle w:val="TAH"/>
            </w:pPr>
            <w:r w:rsidRPr="0006458D">
              <w:t>Fraction of maximum throughput</w:t>
            </w:r>
          </w:p>
        </w:tc>
        <w:tc>
          <w:tcPr>
            <w:tcW w:w="1401" w:type="dxa"/>
          </w:tcPr>
          <w:p w14:paraId="659535B9" w14:textId="77777777" w:rsidR="0035482E" w:rsidRPr="0006458D" w:rsidRDefault="0035482E" w:rsidP="0035482E">
            <w:pPr>
              <w:pStyle w:val="TAH"/>
            </w:pPr>
            <w:r w:rsidRPr="0006458D">
              <w:t>FRC</w:t>
            </w:r>
            <w:r w:rsidRPr="0006458D">
              <w:br/>
              <w:t>(Annex A)</w:t>
            </w:r>
          </w:p>
        </w:tc>
        <w:tc>
          <w:tcPr>
            <w:tcW w:w="1417" w:type="dxa"/>
          </w:tcPr>
          <w:p w14:paraId="283AE129" w14:textId="3D44C64C" w:rsidR="0035482E" w:rsidRPr="0006458D" w:rsidRDefault="0035482E" w:rsidP="0035482E">
            <w:pPr>
              <w:pStyle w:val="TAH"/>
            </w:pPr>
            <w:r w:rsidRPr="0006458D">
              <w:t>Additional DM-RS position</w:t>
            </w:r>
          </w:p>
        </w:tc>
        <w:tc>
          <w:tcPr>
            <w:tcW w:w="820" w:type="dxa"/>
          </w:tcPr>
          <w:p w14:paraId="75DCAB65" w14:textId="77777777" w:rsidR="0035482E" w:rsidRPr="0006458D" w:rsidRDefault="0035482E" w:rsidP="0035482E">
            <w:pPr>
              <w:pStyle w:val="TAH"/>
            </w:pPr>
            <w:r w:rsidRPr="0006458D">
              <w:t>SNR</w:t>
            </w:r>
          </w:p>
          <w:p w14:paraId="2DA8492A" w14:textId="77777777" w:rsidR="0035482E" w:rsidRPr="0006458D" w:rsidRDefault="0035482E" w:rsidP="0035482E">
            <w:pPr>
              <w:pStyle w:val="TAH"/>
            </w:pPr>
            <w:r w:rsidRPr="0006458D">
              <w:t>(dB)</w:t>
            </w:r>
          </w:p>
        </w:tc>
      </w:tr>
      <w:tr w:rsidR="00F52C8B" w:rsidRPr="0006458D" w14:paraId="7A9F6A6E" w14:textId="77777777" w:rsidTr="0006458D">
        <w:trPr>
          <w:trHeight w:val="105"/>
        </w:trPr>
        <w:tc>
          <w:tcPr>
            <w:tcW w:w="1008" w:type="dxa"/>
            <w:vMerge w:val="restart"/>
            <w:vAlign w:val="center"/>
          </w:tcPr>
          <w:p w14:paraId="531F7A11" w14:textId="77777777" w:rsidR="00F52C8B" w:rsidRPr="0006458D" w:rsidRDefault="00F52C8B" w:rsidP="00F52C8B">
            <w:pPr>
              <w:pStyle w:val="TAC"/>
            </w:pPr>
            <w:r w:rsidRPr="0006458D">
              <w:t>1</w:t>
            </w:r>
          </w:p>
        </w:tc>
        <w:tc>
          <w:tcPr>
            <w:tcW w:w="1064" w:type="dxa"/>
            <w:vMerge w:val="restart"/>
            <w:vAlign w:val="center"/>
          </w:tcPr>
          <w:p w14:paraId="799AD0BD" w14:textId="77777777" w:rsidR="00F52C8B" w:rsidRPr="0006458D" w:rsidRDefault="00F52C8B" w:rsidP="00F52C8B">
            <w:pPr>
              <w:pStyle w:val="TAC"/>
            </w:pPr>
            <w:r w:rsidRPr="0006458D">
              <w:t>2</w:t>
            </w:r>
          </w:p>
        </w:tc>
        <w:tc>
          <w:tcPr>
            <w:tcW w:w="900" w:type="dxa"/>
            <w:vAlign w:val="center"/>
          </w:tcPr>
          <w:p w14:paraId="4346D873" w14:textId="77777777" w:rsidR="00F52C8B" w:rsidRPr="0006458D" w:rsidRDefault="00F52C8B" w:rsidP="00F52C8B">
            <w:pPr>
              <w:pStyle w:val="TAC"/>
            </w:pPr>
            <w:r w:rsidRPr="0006458D">
              <w:t>Normal</w:t>
            </w:r>
          </w:p>
        </w:tc>
        <w:tc>
          <w:tcPr>
            <w:tcW w:w="1961" w:type="dxa"/>
            <w:vAlign w:val="center"/>
          </w:tcPr>
          <w:p w14:paraId="0FEA7BF0" w14:textId="77777777" w:rsidR="00F52C8B" w:rsidRPr="0006458D" w:rsidRDefault="00F52C8B" w:rsidP="00F52C8B">
            <w:pPr>
              <w:pStyle w:val="TAC"/>
            </w:pPr>
            <w:r w:rsidRPr="0006458D">
              <w:t>TDLB100-400 Low</w:t>
            </w:r>
          </w:p>
        </w:tc>
        <w:tc>
          <w:tcPr>
            <w:tcW w:w="1176" w:type="dxa"/>
            <w:vAlign w:val="center"/>
          </w:tcPr>
          <w:p w14:paraId="31A15698" w14:textId="77777777" w:rsidR="00F52C8B" w:rsidRPr="0006458D" w:rsidRDefault="00F52C8B" w:rsidP="00F52C8B">
            <w:pPr>
              <w:pStyle w:val="TAC"/>
            </w:pPr>
            <w:r w:rsidRPr="0006458D">
              <w:t>70 %</w:t>
            </w:r>
          </w:p>
        </w:tc>
        <w:tc>
          <w:tcPr>
            <w:tcW w:w="1401" w:type="dxa"/>
            <w:vAlign w:val="center"/>
          </w:tcPr>
          <w:p w14:paraId="1583C5BC" w14:textId="77777777" w:rsidR="00F52C8B" w:rsidRPr="0006458D" w:rsidRDefault="00F52C8B" w:rsidP="00F52C8B">
            <w:pPr>
              <w:pStyle w:val="TAC"/>
            </w:pPr>
            <w:r w:rsidRPr="0006458D">
              <w:rPr>
                <w:lang w:eastAsia="zh-CN"/>
              </w:rPr>
              <w:t>G-FR1-A3-10</w:t>
            </w:r>
          </w:p>
        </w:tc>
        <w:tc>
          <w:tcPr>
            <w:tcW w:w="1417" w:type="dxa"/>
          </w:tcPr>
          <w:p w14:paraId="7B457FD4" w14:textId="12782EE6" w:rsidR="00F52C8B" w:rsidRPr="0006458D" w:rsidRDefault="00F52C8B" w:rsidP="00F52C8B">
            <w:pPr>
              <w:pStyle w:val="TAC"/>
            </w:pPr>
            <w:r w:rsidRPr="0006458D">
              <w:t>pos1</w:t>
            </w:r>
          </w:p>
        </w:tc>
        <w:tc>
          <w:tcPr>
            <w:tcW w:w="820" w:type="dxa"/>
            <w:vAlign w:val="bottom"/>
          </w:tcPr>
          <w:p w14:paraId="3445F39C" w14:textId="176EE1D7" w:rsidR="00F52C8B" w:rsidRPr="0006458D" w:rsidRDefault="00F52C8B" w:rsidP="00F52C8B">
            <w:pPr>
              <w:pStyle w:val="TAC"/>
            </w:pPr>
            <w:ins w:id="1328" w:author="R4-1910075 PUSCH req with CP-OFDM and FR1" w:date="2019-09-05T22:28:00Z">
              <w:r w:rsidRPr="0006458D">
                <w:rPr>
                  <w:rFonts w:cs="Arial"/>
                  <w:szCs w:val="18"/>
                </w:rPr>
                <w:t>[-2.</w:t>
              </w:r>
              <w:r>
                <w:rPr>
                  <w:rFonts w:cs="Arial"/>
                  <w:szCs w:val="18"/>
                </w:rPr>
                <w:t>4</w:t>
              </w:r>
              <w:r w:rsidRPr="0006458D">
                <w:rPr>
                  <w:rFonts w:cs="Arial"/>
                  <w:szCs w:val="18"/>
                </w:rPr>
                <w:t>]</w:t>
              </w:r>
            </w:ins>
            <w:del w:id="1329" w:author="R4-1910075 PUSCH req with CP-OFDM and FR1" w:date="2019-09-05T22:28:00Z">
              <w:r w:rsidRPr="0006458D" w:rsidDel="005E06A3">
                <w:rPr>
                  <w:rFonts w:cs="Arial"/>
                  <w:szCs w:val="18"/>
                </w:rPr>
                <w:delText>[-2.7]</w:delText>
              </w:r>
            </w:del>
          </w:p>
        </w:tc>
      </w:tr>
      <w:tr w:rsidR="0006458D" w:rsidRPr="0006458D" w14:paraId="1274B110" w14:textId="77777777" w:rsidTr="0006458D">
        <w:trPr>
          <w:trHeight w:val="105"/>
        </w:trPr>
        <w:tc>
          <w:tcPr>
            <w:tcW w:w="1008" w:type="dxa"/>
            <w:vMerge/>
            <w:vAlign w:val="center"/>
          </w:tcPr>
          <w:p w14:paraId="50C2F818" w14:textId="77777777" w:rsidR="00BC5E0F" w:rsidRPr="0006458D" w:rsidRDefault="00BC5E0F" w:rsidP="00BC5E0F">
            <w:pPr>
              <w:pStyle w:val="TAC"/>
            </w:pPr>
          </w:p>
        </w:tc>
        <w:tc>
          <w:tcPr>
            <w:tcW w:w="1064" w:type="dxa"/>
            <w:vMerge/>
            <w:vAlign w:val="center"/>
          </w:tcPr>
          <w:p w14:paraId="62B48D8E" w14:textId="77777777" w:rsidR="00BC5E0F" w:rsidRPr="0006458D" w:rsidRDefault="00BC5E0F" w:rsidP="00BC5E0F">
            <w:pPr>
              <w:pStyle w:val="TAC"/>
            </w:pPr>
          </w:p>
        </w:tc>
        <w:tc>
          <w:tcPr>
            <w:tcW w:w="900" w:type="dxa"/>
            <w:vAlign w:val="center"/>
          </w:tcPr>
          <w:p w14:paraId="43A75C73" w14:textId="77777777" w:rsidR="00BC5E0F" w:rsidRPr="0006458D" w:rsidRDefault="00BC5E0F" w:rsidP="00BC5E0F">
            <w:pPr>
              <w:pStyle w:val="TAC"/>
            </w:pPr>
            <w:r w:rsidRPr="0006458D">
              <w:t>Normal</w:t>
            </w:r>
          </w:p>
        </w:tc>
        <w:tc>
          <w:tcPr>
            <w:tcW w:w="1961" w:type="dxa"/>
            <w:vAlign w:val="center"/>
          </w:tcPr>
          <w:p w14:paraId="069275C8" w14:textId="77777777" w:rsidR="00BC5E0F" w:rsidRPr="0006458D" w:rsidRDefault="00BC5E0F" w:rsidP="00BC5E0F">
            <w:pPr>
              <w:pStyle w:val="TAC"/>
            </w:pPr>
            <w:r w:rsidRPr="0006458D">
              <w:t>TDLC300-100 Low</w:t>
            </w:r>
          </w:p>
        </w:tc>
        <w:tc>
          <w:tcPr>
            <w:tcW w:w="1176" w:type="dxa"/>
            <w:vAlign w:val="center"/>
          </w:tcPr>
          <w:p w14:paraId="3BBD3081" w14:textId="77777777" w:rsidR="00BC5E0F" w:rsidRPr="0006458D" w:rsidRDefault="00BC5E0F" w:rsidP="00BC5E0F">
            <w:pPr>
              <w:pStyle w:val="TAC"/>
            </w:pPr>
            <w:r w:rsidRPr="0006458D">
              <w:t>70 %</w:t>
            </w:r>
          </w:p>
        </w:tc>
        <w:tc>
          <w:tcPr>
            <w:tcW w:w="1401" w:type="dxa"/>
            <w:vAlign w:val="center"/>
          </w:tcPr>
          <w:p w14:paraId="63FA9D34" w14:textId="77777777" w:rsidR="00BC5E0F" w:rsidRPr="0006458D" w:rsidRDefault="00BC5E0F" w:rsidP="00BC5E0F">
            <w:pPr>
              <w:pStyle w:val="TAC"/>
            </w:pPr>
            <w:r w:rsidRPr="0006458D">
              <w:rPr>
                <w:lang w:eastAsia="zh-CN"/>
              </w:rPr>
              <w:t>G-FR1-A4-10</w:t>
            </w:r>
          </w:p>
        </w:tc>
        <w:tc>
          <w:tcPr>
            <w:tcW w:w="1417" w:type="dxa"/>
          </w:tcPr>
          <w:p w14:paraId="206DB3A7" w14:textId="08B69824" w:rsidR="00BC5E0F" w:rsidRPr="0006458D" w:rsidRDefault="00BC5E0F" w:rsidP="00BC5E0F">
            <w:pPr>
              <w:pStyle w:val="TAC"/>
            </w:pPr>
            <w:r w:rsidRPr="0006458D">
              <w:t>pos1</w:t>
            </w:r>
          </w:p>
        </w:tc>
        <w:tc>
          <w:tcPr>
            <w:tcW w:w="820" w:type="dxa"/>
            <w:vAlign w:val="bottom"/>
          </w:tcPr>
          <w:p w14:paraId="2B91C664" w14:textId="5FF7562C" w:rsidR="00BC5E0F" w:rsidRPr="0006458D" w:rsidRDefault="00BC5E0F" w:rsidP="00BC5E0F">
            <w:pPr>
              <w:pStyle w:val="TAC"/>
            </w:pPr>
            <w:r w:rsidRPr="0006458D">
              <w:rPr>
                <w:rFonts w:cs="Arial"/>
                <w:szCs w:val="18"/>
              </w:rPr>
              <w:t>[10.1]</w:t>
            </w:r>
          </w:p>
        </w:tc>
      </w:tr>
      <w:tr w:rsidR="0006458D" w:rsidRPr="0006458D" w14:paraId="6EC6D84F" w14:textId="77777777" w:rsidTr="0006458D">
        <w:trPr>
          <w:trHeight w:val="105"/>
        </w:trPr>
        <w:tc>
          <w:tcPr>
            <w:tcW w:w="1008" w:type="dxa"/>
            <w:vMerge/>
            <w:vAlign w:val="center"/>
          </w:tcPr>
          <w:p w14:paraId="21B97846" w14:textId="77777777" w:rsidR="00BC5E0F" w:rsidRPr="0006458D" w:rsidRDefault="00BC5E0F" w:rsidP="00BC5E0F">
            <w:pPr>
              <w:pStyle w:val="TAC"/>
            </w:pPr>
          </w:p>
        </w:tc>
        <w:tc>
          <w:tcPr>
            <w:tcW w:w="1064" w:type="dxa"/>
            <w:vMerge/>
            <w:vAlign w:val="center"/>
          </w:tcPr>
          <w:p w14:paraId="6347D784" w14:textId="77777777" w:rsidR="00BC5E0F" w:rsidRPr="0006458D" w:rsidRDefault="00BC5E0F" w:rsidP="00BC5E0F">
            <w:pPr>
              <w:pStyle w:val="TAC"/>
            </w:pPr>
          </w:p>
        </w:tc>
        <w:tc>
          <w:tcPr>
            <w:tcW w:w="900" w:type="dxa"/>
            <w:vAlign w:val="center"/>
          </w:tcPr>
          <w:p w14:paraId="5623C4BC" w14:textId="77777777" w:rsidR="00BC5E0F" w:rsidRPr="0006458D" w:rsidRDefault="00BC5E0F" w:rsidP="00BC5E0F">
            <w:pPr>
              <w:pStyle w:val="TAC"/>
            </w:pPr>
            <w:r w:rsidRPr="0006458D">
              <w:t>Normal</w:t>
            </w:r>
          </w:p>
        </w:tc>
        <w:tc>
          <w:tcPr>
            <w:tcW w:w="1961" w:type="dxa"/>
            <w:vAlign w:val="center"/>
          </w:tcPr>
          <w:p w14:paraId="353F3BB6" w14:textId="77777777" w:rsidR="00BC5E0F" w:rsidRPr="0006458D" w:rsidRDefault="00BC5E0F" w:rsidP="00BC5E0F">
            <w:pPr>
              <w:pStyle w:val="TAC"/>
            </w:pPr>
            <w:r w:rsidRPr="0006458D">
              <w:t>TDLA30-10 Low</w:t>
            </w:r>
          </w:p>
        </w:tc>
        <w:tc>
          <w:tcPr>
            <w:tcW w:w="1176" w:type="dxa"/>
            <w:vAlign w:val="center"/>
          </w:tcPr>
          <w:p w14:paraId="55E27FAB" w14:textId="77777777" w:rsidR="00BC5E0F" w:rsidRPr="0006458D" w:rsidRDefault="00BC5E0F" w:rsidP="00BC5E0F">
            <w:pPr>
              <w:pStyle w:val="TAC"/>
            </w:pPr>
            <w:r w:rsidRPr="0006458D">
              <w:t>70 %</w:t>
            </w:r>
          </w:p>
        </w:tc>
        <w:tc>
          <w:tcPr>
            <w:tcW w:w="1401" w:type="dxa"/>
            <w:vAlign w:val="center"/>
          </w:tcPr>
          <w:p w14:paraId="6D48B90E" w14:textId="77777777" w:rsidR="00BC5E0F" w:rsidRPr="0006458D" w:rsidRDefault="00BC5E0F" w:rsidP="00BC5E0F">
            <w:pPr>
              <w:pStyle w:val="TAC"/>
            </w:pPr>
            <w:r w:rsidRPr="0006458D">
              <w:rPr>
                <w:lang w:eastAsia="zh-CN"/>
              </w:rPr>
              <w:t>G-FR1-A5-10</w:t>
            </w:r>
          </w:p>
        </w:tc>
        <w:tc>
          <w:tcPr>
            <w:tcW w:w="1417" w:type="dxa"/>
          </w:tcPr>
          <w:p w14:paraId="19F04A8B" w14:textId="2EB1BF8F" w:rsidR="00BC5E0F" w:rsidRPr="0006458D" w:rsidRDefault="00BC5E0F" w:rsidP="00BC5E0F">
            <w:pPr>
              <w:pStyle w:val="TAC"/>
            </w:pPr>
            <w:r w:rsidRPr="0006458D">
              <w:t>pos1</w:t>
            </w:r>
          </w:p>
        </w:tc>
        <w:tc>
          <w:tcPr>
            <w:tcW w:w="820" w:type="dxa"/>
            <w:vAlign w:val="bottom"/>
          </w:tcPr>
          <w:p w14:paraId="32688519" w14:textId="740EA82A" w:rsidR="00BC5E0F" w:rsidRPr="0006458D" w:rsidRDefault="00BC5E0F" w:rsidP="00BC5E0F">
            <w:pPr>
              <w:pStyle w:val="TAC"/>
            </w:pPr>
            <w:r w:rsidRPr="0006458D">
              <w:rPr>
                <w:rFonts w:cs="Arial"/>
                <w:szCs w:val="18"/>
              </w:rPr>
              <w:t>[12.2]</w:t>
            </w:r>
          </w:p>
        </w:tc>
      </w:tr>
      <w:tr w:rsidR="0006458D" w:rsidRPr="0006458D" w14:paraId="38D81027" w14:textId="77777777" w:rsidTr="0006458D">
        <w:trPr>
          <w:trHeight w:val="105"/>
        </w:trPr>
        <w:tc>
          <w:tcPr>
            <w:tcW w:w="1008" w:type="dxa"/>
            <w:vMerge/>
            <w:vAlign w:val="center"/>
          </w:tcPr>
          <w:p w14:paraId="5D6552CC" w14:textId="77777777" w:rsidR="00BC5E0F" w:rsidRPr="0006458D" w:rsidRDefault="00BC5E0F" w:rsidP="00BC5E0F">
            <w:pPr>
              <w:pStyle w:val="TAC"/>
            </w:pPr>
          </w:p>
        </w:tc>
        <w:tc>
          <w:tcPr>
            <w:tcW w:w="1064" w:type="dxa"/>
            <w:vMerge w:val="restart"/>
            <w:vAlign w:val="center"/>
          </w:tcPr>
          <w:p w14:paraId="13263EF1" w14:textId="77777777" w:rsidR="00BC5E0F" w:rsidRPr="0006458D" w:rsidRDefault="00BC5E0F" w:rsidP="00BC5E0F">
            <w:pPr>
              <w:pStyle w:val="TAC"/>
            </w:pPr>
            <w:r w:rsidRPr="0006458D">
              <w:t>4</w:t>
            </w:r>
          </w:p>
        </w:tc>
        <w:tc>
          <w:tcPr>
            <w:tcW w:w="900" w:type="dxa"/>
            <w:vAlign w:val="center"/>
          </w:tcPr>
          <w:p w14:paraId="3D496D6E" w14:textId="77777777" w:rsidR="00BC5E0F" w:rsidRPr="0006458D" w:rsidRDefault="00BC5E0F" w:rsidP="00BC5E0F">
            <w:pPr>
              <w:pStyle w:val="TAC"/>
            </w:pPr>
            <w:r w:rsidRPr="0006458D">
              <w:t>Normal</w:t>
            </w:r>
          </w:p>
        </w:tc>
        <w:tc>
          <w:tcPr>
            <w:tcW w:w="1961" w:type="dxa"/>
            <w:vAlign w:val="center"/>
          </w:tcPr>
          <w:p w14:paraId="44F7F28C" w14:textId="77777777" w:rsidR="00BC5E0F" w:rsidRPr="0006458D" w:rsidRDefault="00BC5E0F" w:rsidP="00BC5E0F">
            <w:pPr>
              <w:pStyle w:val="TAC"/>
            </w:pPr>
            <w:r w:rsidRPr="0006458D">
              <w:t>TDLB100-400 Low</w:t>
            </w:r>
          </w:p>
        </w:tc>
        <w:tc>
          <w:tcPr>
            <w:tcW w:w="1176" w:type="dxa"/>
            <w:vAlign w:val="center"/>
          </w:tcPr>
          <w:p w14:paraId="7720B9AD" w14:textId="77777777" w:rsidR="00BC5E0F" w:rsidRPr="0006458D" w:rsidRDefault="00BC5E0F" w:rsidP="00BC5E0F">
            <w:pPr>
              <w:pStyle w:val="TAC"/>
            </w:pPr>
            <w:r w:rsidRPr="0006458D">
              <w:t>70 %</w:t>
            </w:r>
          </w:p>
        </w:tc>
        <w:tc>
          <w:tcPr>
            <w:tcW w:w="1401" w:type="dxa"/>
            <w:vAlign w:val="center"/>
          </w:tcPr>
          <w:p w14:paraId="3D80135D" w14:textId="77777777" w:rsidR="00BC5E0F" w:rsidRPr="0006458D" w:rsidRDefault="00BC5E0F" w:rsidP="00BC5E0F">
            <w:pPr>
              <w:pStyle w:val="TAC"/>
            </w:pPr>
            <w:r w:rsidRPr="0006458D">
              <w:rPr>
                <w:lang w:eastAsia="zh-CN"/>
              </w:rPr>
              <w:t>G-FR1-A3-10</w:t>
            </w:r>
          </w:p>
        </w:tc>
        <w:tc>
          <w:tcPr>
            <w:tcW w:w="1417" w:type="dxa"/>
          </w:tcPr>
          <w:p w14:paraId="7573B7D0" w14:textId="71563D94" w:rsidR="00BC5E0F" w:rsidRPr="0006458D" w:rsidRDefault="00BC5E0F" w:rsidP="00BC5E0F">
            <w:pPr>
              <w:pStyle w:val="TAC"/>
            </w:pPr>
            <w:r w:rsidRPr="0006458D">
              <w:t>pos1</w:t>
            </w:r>
          </w:p>
        </w:tc>
        <w:tc>
          <w:tcPr>
            <w:tcW w:w="820" w:type="dxa"/>
            <w:vAlign w:val="bottom"/>
          </w:tcPr>
          <w:p w14:paraId="735FAF61" w14:textId="14854D61" w:rsidR="00BC5E0F" w:rsidRPr="0006458D" w:rsidRDefault="00BC5E0F" w:rsidP="00BC5E0F">
            <w:pPr>
              <w:pStyle w:val="TAC"/>
            </w:pPr>
            <w:r w:rsidRPr="0006458D">
              <w:rPr>
                <w:rFonts w:cs="Arial"/>
                <w:szCs w:val="18"/>
              </w:rPr>
              <w:t>[-6.1]</w:t>
            </w:r>
          </w:p>
        </w:tc>
      </w:tr>
      <w:tr w:rsidR="0006458D" w:rsidRPr="0006458D" w14:paraId="16B037AF" w14:textId="77777777" w:rsidTr="0006458D">
        <w:trPr>
          <w:trHeight w:val="105"/>
        </w:trPr>
        <w:tc>
          <w:tcPr>
            <w:tcW w:w="1008" w:type="dxa"/>
            <w:vMerge/>
            <w:vAlign w:val="center"/>
          </w:tcPr>
          <w:p w14:paraId="53F08202" w14:textId="77777777" w:rsidR="00BC5E0F" w:rsidRPr="0006458D" w:rsidRDefault="00BC5E0F" w:rsidP="00BC5E0F">
            <w:pPr>
              <w:pStyle w:val="TAC"/>
            </w:pPr>
          </w:p>
        </w:tc>
        <w:tc>
          <w:tcPr>
            <w:tcW w:w="1064" w:type="dxa"/>
            <w:vMerge/>
            <w:vAlign w:val="center"/>
          </w:tcPr>
          <w:p w14:paraId="4CB85866" w14:textId="77777777" w:rsidR="00BC5E0F" w:rsidRPr="0006458D" w:rsidRDefault="00BC5E0F" w:rsidP="00BC5E0F">
            <w:pPr>
              <w:pStyle w:val="TAC"/>
            </w:pPr>
          </w:p>
        </w:tc>
        <w:tc>
          <w:tcPr>
            <w:tcW w:w="900" w:type="dxa"/>
            <w:vAlign w:val="center"/>
          </w:tcPr>
          <w:p w14:paraId="57241A71" w14:textId="77777777" w:rsidR="00BC5E0F" w:rsidRPr="0006458D" w:rsidRDefault="00BC5E0F" w:rsidP="00BC5E0F">
            <w:pPr>
              <w:pStyle w:val="TAC"/>
            </w:pPr>
            <w:r w:rsidRPr="0006458D">
              <w:t>Normal</w:t>
            </w:r>
          </w:p>
        </w:tc>
        <w:tc>
          <w:tcPr>
            <w:tcW w:w="1961" w:type="dxa"/>
            <w:vAlign w:val="center"/>
          </w:tcPr>
          <w:p w14:paraId="1F1755A4" w14:textId="77777777" w:rsidR="00BC5E0F" w:rsidRPr="0006458D" w:rsidRDefault="00BC5E0F" w:rsidP="00BC5E0F">
            <w:pPr>
              <w:pStyle w:val="TAC"/>
            </w:pPr>
            <w:r w:rsidRPr="0006458D">
              <w:t>TDLC300-100 Low</w:t>
            </w:r>
          </w:p>
        </w:tc>
        <w:tc>
          <w:tcPr>
            <w:tcW w:w="1176" w:type="dxa"/>
            <w:vAlign w:val="center"/>
          </w:tcPr>
          <w:p w14:paraId="5D3D4054" w14:textId="77777777" w:rsidR="00BC5E0F" w:rsidRPr="0006458D" w:rsidRDefault="00BC5E0F" w:rsidP="00BC5E0F">
            <w:pPr>
              <w:pStyle w:val="TAC"/>
            </w:pPr>
            <w:r w:rsidRPr="0006458D">
              <w:t>70 %</w:t>
            </w:r>
          </w:p>
        </w:tc>
        <w:tc>
          <w:tcPr>
            <w:tcW w:w="1401" w:type="dxa"/>
            <w:vAlign w:val="center"/>
          </w:tcPr>
          <w:p w14:paraId="11D9C8DC" w14:textId="77777777" w:rsidR="00BC5E0F" w:rsidRPr="0006458D" w:rsidRDefault="00BC5E0F" w:rsidP="00BC5E0F">
            <w:pPr>
              <w:pStyle w:val="TAC"/>
            </w:pPr>
            <w:r w:rsidRPr="0006458D">
              <w:rPr>
                <w:lang w:eastAsia="zh-CN"/>
              </w:rPr>
              <w:t>G-FR1-A4-10</w:t>
            </w:r>
          </w:p>
        </w:tc>
        <w:tc>
          <w:tcPr>
            <w:tcW w:w="1417" w:type="dxa"/>
          </w:tcPr>
          <w:p w14:paraId="6AFB5A70" w14:textId="58F64A65" w:rsidR="00BC5E0F" w:rsidRPr="0006458D" w:rsidRDefault="00BC5E0F" w:rsidP="00BC5E0F">
            <w:pPr>
              <w:pStyle w:val="TAC"/>
            </w:pPr>
            <w:r w:rsidRPr="0006458D">
              <w:t>pos1</w:t>
            </w:r>
          </w:p>
        </w:tc>
        <w:tc>
          <w:tcPr>
            <w:tcW w:w="820" w:type="dxa"/>
            <w:vAlign w:val="bottom"/>
          </w:tcPr>
          <w:p w14:paraId="47C97592" w14:textId="7B90DB74" w:rsidR="00BC5E0F" w:rsidRPr="0006458D" w:rsidRDefault="00BC5E0F" w:rsidP="00BC5E0F">
            <w:pPr>
              <w:pStyle w:val="TAC"/>
            </w:pPr>
            <w:r w:rsidRPr="0006458D">
              <w:rPr>
                <w:rFonts w:cs="Arial"/>
                <w:szCs w:val="18"/>
              </w:rPr>
              <w:t>[6.0]</w:t>
            </w:r>
          </w:p>
        </w:tc>
      </w:tr>
      <w:tr w:rsidR="0006458D" w:rsidRPr="0006458D" w14:paraId="4283C200" w14:textId="77777777" w:rsidTr="0006458D">
        <w:trPr>
          <w:trHeight w:val="105"/>
        </w:trPr>
        <w:tc>
          <w:tcPr>
            <w:tcW w:w="1008" w:type="dxa"/>
            <w:vMerge/>
            <w:vAlign w:val="center"/>
          </w:tcPr>
          <w:p w14:paraId="0154FFA8" w14:textId="77777777" w:rsidR="00BC5E0F" w:rsidRPr="0006458D" w:rsidRDefault="00BC5E0F" w:rsidP="00BC5E0F">
            <w:pPr>
              <w:pStyle w:val="TAC"/>
            </w:pPr>
          </w:p>
        </w:tc>
        <w:tc>
          <w:tcPr>
            <w:tcW w:w="1064" w:type="dxa"/>
            <w:vMerge/>
            <w:vAlign w:val="center"/>
          </w:tcPr>
          <w:p w14:paraId="34E083A8" w14:textId="77777777" w:rsidR="00BC5E0F" w:rsidRPr="0006458D" w:rsidRDefault="00BC5E0F" w:rsidP="00BC5E0F">
            <w:pPr>
              <w:pStyle w:val="TAC"/>
            </w:pPr>
          </w:p>
        </w:tc>
        <w:tc>
          <w:tcPr>
            <w:tcW w:w="900" w:type="dxa"/>
            <w:vAlign w:val="center"/>
          </w:tcPr>
          <w:p w14:paraId="2427A3A5" w14:textId="77777777" w:rsidR="00BC5E0F" w:rsidRPr="0006458D" w:rsidRDefault="00BC5E0F" w:rsidP="00BC5E0F">
            <w:pPr>
              <w:pStyle w:val="TAC"/>
            </w:pPr>
            <w:r w:rsidRPr="0006458D">
              <w:t>Normal</w:t>
            </w:r>
          </w:p>
        </w:tc>
        <w:tc>
          <w:tcPr>
            <w:tcW w:w="1961" w:type="dxa"/>
            <w:vAlign w:val="center"/>
          </w:tcPr>
          <w:p w14:paraId="1FBDA73B" w14:textId="77777777" w:rsidR="00BC5E0F" w:rsidRPr="0006458D" w:rsidRDefault="00BC5E0F" w:rsidP="00BC5E0F">
            <w:pPr>
              <w:pStyle w:val="TAC"/>
            </w:pPr>
            <w:r w:rsidRPr="0006458D">
              <w:t>TDLA30-10 Low</w:t>
            </w:r>
          </w:p>
        </w:tc>
        <w:tc>
          <w:tcPr>
            <w:tcW w:w="1176" w:type="dxa"/>
            <w:vAlign w:val="center"/>
          </w:tcPr>
          <w:p w14:paraId="49C539B1" w14:textId="77777777" w:rsidR="00BC5E0F" w:rsidRPr="0006458D" w:rsidRDefault="00BC5E0F" w:rsidP="00BC5E0F">
            <w:pPr>
              <w:pStyle w:val="TAC"/>
            </w:pPr>
            <w:r w:rsidRPr="0006458D">
              <w:t>70 %</w:t>
            </w:r>
          </w:p>
        </w:tc>
        <w:tc>
          <w:tcPr>
            <w:tcW w:w="1401" w:type="dxa"/>
            <w:vAlign w:val="center"/>
          </w:tcPr>
          <w:p w14:paraId="2E4326C9" w14:textId="77777777" w:rsidR="00BC5E0F" w:rsidRPr="0006458D" w:rsidRDefault="00BC5E0F" w:rsidP="00BC5E0F">
            <w:pPr>
              <w:pStyle w:val="TAC"/>
            </w:pPr>
            <w:r w:rsidRPr="0006458D">
              <w:rPr>
                <w:lang w:eastAsia="zh-CN"/>
              </w:rPr>
              <w:t>G-FR1-A5-10</w:t>
            </w:r>
          </w:p>
        </w:tc>
        <w:tc>
          <w:tcPr>
            <w:tcW w:w="1417" w:type="dxa"/>
          </w:tcPr>
          <w:p w14:paraId="6133C954" w14:textId="7F3FFE60" w:rsidR="00BC5E0F" w:rsidRPr="0006458D" w:rsidRDefault="00BC5E0F" w:rsidP="00BC5E0F">
            <w:pPr>
              <w:pStyle w:val="TAC"/>
            </w:pPr>
            <w:r w:rsidRPr="0006458D">
              <w:t>pos1</w:t>
            </w:r>
          </w:p>
        </w:tc>
        <w:tc>
          <w:tcPr>
            <w:tcW w:w="820" w:type="dxa"/>
            <w:vAlign w:val="bottom"/>
          </w:tcPr>
          <w:p w14:paraId="1ABF9354" w14:textId="550EB836" w:rsidR="00BC5E0F" w:rsidRPr="0006458D" w:rsidRDefault="00BC5E0F" w:rsidP="00BC5E0F">
            <w:pPr>
              <w:pStyle w:val="TAC"/>
            </w:pPr>
            <w:r w:rsidRPr="0006458D">
              <w:rPr>
                <w:rFonts w:cs="Arial"/>
                <w:szCs w:val="18"/>
              </w:rPr>
              <w:t>[8.5]</w:t>
            </w:r>
          </w:p>
        </w:tc>
      </w:tr>
      <w:tr w:rsidR="00D1167B" w:rsidRPr="0006458D" w14:paraId="0CD2E09F" w14:textId="77777777" w:rsidTr="0006458D">
        <w:trPr>
          <w:trHeight w:val="105"/>
        </w:trPr>
        <w:tc>
          <w:tcPr>
            <w:tcW w:w="1008" w:type="dxa"/>
            <w:vMerge/>
            <w:vAlign w:val="center"/>
          </w:tcPr>
          <w:p w14:paraId="53B65496" w14:textId="77777777" w:rsidR="00D1167B" w:rsidRPr="0006458D" w:rsidRDefault="00D1167B" w:rsidP="00D1167B">
            <w:pPr>
              <w:pStyle w:val="TAC"/>
            </w:pPr>
          </w:p>
        </w:tc>
        <w:tc>
          <w:tcPr>
            <w:tcW w:w="1064" w:type="dxa"/>
            <w:vMerge w:val="restart"/>
            <w:vAlign w:val="center"/>
          </w:tcPr>
          <w:p w14:paraId="14D7EF7D" w14:textId="77777777" w:rsidR="00D1167B" w:rsidRPr="0006458D" w:rsidRDefault="00D1167B" w:rsidP="00D1167B">
            <w:pPr>
              <w:pStyle w:val="TAC"/>
            </w:pPr>
            <w:r w:rsidRPr="0006458D">
              <w:t>8</w:t>
            </w:r>
          </w:p>
        </w:tc>
        <w:tc>
          <w:tcPr>
            <w:tcW w:w="900" w:type="dxa"/>
            <w:vAlign w:val="center"/>
          </w:tcPr>
          <w:p w14:paraId="3B0B3E97" w14:textId="77777777" w:rsidR="00D1167B" w:rsidRPr="0006458D" w:rsidRDefault="00D1167B" w:rsidP="00D1167B">
            <w:pPr>
              <w:pStyle w:val="TAC"/>
            </w:pPr>
            <w:r w:rsidRPr="0006458D">
              <w:t>Normal</w:t>
            </w:r>
          </w:p>
        </w:tc>
        <w:tc>
          <w:tcPr>
            <w:tcW w:w="1961" w:type="dxa"/>
            <w:vAlign w:val="center"/>
          </w:tcPr>
          <w:p w14:paraId="396CF8D4" w14:textId="77777777" w:rsidR="00D1167B" w:rsidRPr="0006458D" w:rsidRDefault="00D1167B" w:rsidP="00D1167B">
            <w:pPr>
              <w:pStyle w:val="TAC"/>
            </w:pPr>
            <w:r w:rsidRPr="0006458D">
              <w:t>TDLB100-400 Low</w:t>
            </w:r>
          </w:p>
        </w:tc>
        <w:tc>
          <w:tcPr>
            <w:tcW w:w="1176" w:type="dxa"/>
            <w:vAlign w:val="center"/>
          </w:tcPr>
          <w:p w14:paraId="2492ABEB" w14:textId="77777777" w:rsidR="00D1167B" w:rsidRPr="0006458D" w:rsidRDefault="00D1167B" w:rsidP="00D1167B">
            <w:pPr>
              <w:pStyle w:val="TAC"/>
            </w:pPr>
            <w:r w:rsidRPr="0006458D">
              <w:t>70 %</w:t>
            </w:r>
          </w:p>
        </w:tc>
        <w:tc>
          <w:tcPr>
            <w:tcW w:w="1401" w:type="dxa"/>
            <w:vAlign w:val="center"/>
          </w:tcPr>
          <w:p w14:paraId="29DA141D" w14:textId="77777777" w:rsidR="00D1167B" w:rsidRPr="0006458D" w:rsidRDefault="00D1167B" w:rsidP="00D1167B">
            <w:pPr>
              <w:pStyle w:val="TAC"/>
            </w:pPr>
            <w:r w:rsidRPr="0006458D">
              <w:rPr>
                <w:lang w:eastAsia="zh-CN"/>
              </w:rPr>
              <w:t>G-FR1-A3-10</w:t>
            </w:r>
          </w:p>
        </w:tc>
        <w:tc>
          <w:tcPr>
            <w:tcW w:w="1417" w:type="dxa"/>
          </w:tcPr>
          <w:p w14:paraId="2E4269CA" w14:textId="30BDDBE4" w:rsidR="00D1167B" w:rsidRPr="0006458D" w:rsidRDefault="00D1167B" w:rsidP="00D1167B">
            <w:pPr>
              <w:pStyle w:val="TAC"/>
            </w:pPr>
            <w:r w:rsidRPr="0006458D">
              <w:t>pos1</w:t>
            </w:r>
          </w:p>
        </w:tc>
        <w:tc>
          <w:tcPr>
            <w:tcW w:w="820" w:type="dxa"/>
            <w:vAlign w:val="bottom"/>
          </w:tcPr>
          <w:p w14:paraId="44E12846" w14:textId="28E8050A" w:rsidR="00D1167B" w:rsidRPr="0006458D" w:rsidRDefault="00D1167B" w:rsidP="00D1167B">
            <w:pPr>
              <w:pStyle w:val="TAC"/>
            </w:pPr>
            <w:ins w:id="1330" w:author="R4-1910075 PUSCH req with CP-OFDM and FR1" w:date="2019-09-05T22:29:00Z">
              <w:r w:rsidRPr="0006458D">
                <w:rPr>
                  <w:rFonts w:cs="Arial"/>
                  <w:szCs w:val="18"/>
                </w:rPr>
                <w:t>[-</w:t>
              </w:r>
              <w:r>
                <w:rPr>
                  <w:rFonts w:cs="Arial"/>
                  <w:szCs w:val="18"/>
                </w:rPr>
                <w:t>8.8</w:t>
              </w:r>
              <w:r w:rsidRPr="0006458D">
                <w:rPr>
                  <w:rFonts w:cs="Arial"/>
                  <w:szCs w:val="18"/>
                </w:rPr>
                <w:t>]</w:t>
              </w:r>
            </w:ins>
            <w:del w:id="1331" w:author="R4-1910075 PUSCH req with CP-OFDM and FR1" w:date="2019-09-05T22:29:00Z">
              <w:r w:rsidRPr="0006458D" w:rsidDel="00AA45BE">
                <w:rPr>
                  <w:rFonts w:cs="Arial"/>
                  <w:szCs w:val="18"/>
                </w:rPr>
                <w:delText>[-9.1]</w:delText>
              </w:r>
            </w:del>
          </w:p>
        </w:tc>
      </w:tr>
      <w:tr w:rsidR="0006458D" w:rsidRPr="0006458D" w14:paraId="02181BF8" w14:textId="77777777" w:rsidTr="0006458D">
        <w:trPr>
          <w:trHeight w:val="105"/>
        </w:trPr>
        <w:tc>
          <w:tcPr>
            <w:tcW w:w="1008" w:type="dxa"/>
            <w:vMerge/>
            <w:vAlign w:val="center"/>
          </w:tcPr>
          <w:p w14:paraId="10FFE96A" w14:textId="77777777" w:rsidR="00BC5E0F" w:rsidRPr="0006458D" w:rsidRDefault="00BC5E0F" w:rsidP="00BC5E0F">
            <w:pPr>
              <w:pStyle w:val="TAC"/>
            </w:pPr>
          </w:p>
        </w:tc>
        <w:tc>
          <w:tcPr>
            <w:tcW w:w="1064" w:type="dxa"/>
            <w:vMerge/>
            <w:vAlign w:val="center"/>
          </w:tcPr>
          <w:p w14:paraId="44AA3D15" w14:textId="77777777" w:rsidR="00BC5E0F" w:rsidRPr="0006458D" w:rsidRDefault="00BC5E0F" w:rsidP="00BC5E0F">
            <w:pPr>
              <w:pStyle w:val="TAC"/>
            </w:pPr>
          </w:p>
        </w:tc>
        <w:tc>
          <w:tcPr>
            <w:tcW w:w="900" w:type="dxa"/>
            <w:vAlign w:val="center"/>
          </w:tcPr>
          <w:p w14:paraId="51F62399" w14:textId="77777777" w:rsidR="00BC5E0F" w:rsidRPr="0006458D" w:rsidRDefault="00BC5E0F" w:rsidP="00BC5E0F">
            <w:pPr>
              <w:pStyle w:val="TAC"/>
            </w:pPr>
            <w:r w:rsidRPr="0006458D">
              <w:t>Normal</w:t>
            </w:r>
          </w:p>
        </w:tc>
        <w:tc>
          <w:tcPr>
            <w:tcW w:w="1961" w:type="dxa"/>
            <w:vAlign w:val="center"/>
          </w:tcPr>
          <w:p w14:paraId="6AC07DAB" w14:textId="77777777" w:rsidR="00BC5E0F" w:rsidRPr="0006458D" w:rsidRDefault="00BC5E0F" w:rsidP="00BC5E0F">
            <w:pPr>
              <w:pStyle w:val="TAC"/>
            </w:pPr>
            <w:r w:rsidRPr="0006458D">
              <w:t>TDLC300-100 Low</w:t>
            </w:r>
          </w:p>
        </w:tc>
        <w:tc>
          <w:tcPr>
            <w:tcW w:w="1176" w:type="dxa"/>
            <w:vAlign w:val="center"/>
          </w:tcPr>
          <w:p w14:paraId="75A20832" w14:textId="77777777" w:rsidR="00BC5E0F" w:rsidRPr="0006458D" w:rsidRDefault="00BC5E0F" w:rsidP="00BC5E0F">
            <w:pPr>
              <w:pStyle w:val="TAC"/>
            </w:pPr>
            <w:r w:rsidRPr="0006458D">
              <w:t>70 %</w:t>
            </w:r>
          </w:p>
        </w:tc>
        <w:tc>
          <w:tcPr>
            <w:tcW w:w="1401" w:type="dxa"/>
            <w:vAlign w:val="center"/>
          </w:tcPr>
          <w:p w14:paraId="642168C3" w14:textId="77777777" w:rsidR="00BC5E0F" w:rsidRPr="0006458D" w:rsidRDefault="00BC5E0F" w:rsidP="00BC5E0F">
            <w:pPr>
              <w:pStyle w:val="TAC"/>
            </w:pPr>
            <w:r w:rsidRPr="0006458D">
              <w:rPr>
                <w:lang w:eastAsia="zh-CN"/>
              </w:rPr>
              <w:t>G-FR1-A4-10</w:t>
            </w:r>
          </w:p>
        </w:tc>
        <w:tc>
          <w:tcPr>
            <w:tcW w:w="1417" w:type="dxa"/>
          </w:tcPr>
          <w:p w14:paraId="70BCF1C1" w14:textId="4787DBD7" w:rsidR="00BC5E0F" w:rsidRPr="0006458D" w:rsidRDefault="00BC5E0F" w:rsidP="00BC5E0F">
            <w:pPr>
              <w:pStyle w:val="TAC"/>
            </w:pPr>
            <w:r w:rsidRPr="0006458D">
              <w:t>pos1</w:t>
            </w:r>
          </w:p>
        </w:tc>
        <w:tc>
          <w:tcPr>
            <w:tcW w:w="820" w:type="dxa"/>
            <w:vAlign w:val="bottom"/>
          </w:tcPr>
          <w:p w14:paraId="1B936F0E" w14:textId="4209A4D7" w:rsidR="00BC5E0F" w:rsidRPr="0006458D" w:rsidRDefault="00BC5E0F" w:rsidP="00BC5E0F">
            <w:pPr>
              <w:pStyle w:val="TAC"/>
            </w:pPr>
            <w:r w:rsidRPr="0006458D">
              <w:rPr>
                <w:rFonts w:cs="Arial"/>
                <w:szCs w:val="18"/>
              </w:rPr>
              <w:t>[2.7]</w:t>
            </w:r>
          </w:p>
        </w:tc>
      </w:tr>
      <w:tr w:rsidR="0006458D" w:rsidRPr="0006458D" w14:paraId="46E5997E" w14:textId="77777777" w:rsidTr="0006458D">
        <w:trPr>
          <w:trHeight w:val="105"/>
        </w:trPr>
        <w:tc>
          <w:tcPr>
            <w:tcW w:w="1008" w:type="dxa"/>
            <w:vMerge/>
            <w:vAlign w:val="center"/>
          </w:tcPr>
          <w:p w14:paraId="71F5AF30" w14:textId="77777777" w:rsidR="00BC5E0F" w:rsidRPr="0006458D" w:rsidRDefault="00BC5E0F" w:rsidP="00BC5E0F">
            <w:pPr>
              <w:pStyle w:val="TAC"/>
            </w:pPr>
          </w:p>
        </w:tc>
        <w:tc>
          <w:tcPr>
            <w:tcW w:w="1064" w:type="dxa"/>
            <w:vMerge/>
            <w:vAlign w:val="center"/>
          </w:tcPr>
          <w:p w14:paraId="794ECA2F" w14:textId="77777777" w:rsidR="00BC5E0F" w:rsidRPr="0006458D" w:rsidRDefault="00BC5E0F" w:rsidP="00BC5E0F">
            <w:pPr>
              <w:pStyle w:val="TAC"/>
            </w:pPr>
          </w:p>
        </w:tc>
        <w:tc>
          <w:tcPr>
            <w:tcW w:w="900" w:type="dxa"/>
            <w:vAlign w:val="center"/>
          </w:tcPr>
          <w:p w14:paraId="5EAF66AE" w14:textId="77777777" w:rsidR="00BC5E0F" w:rsidRPr="0006458D" w:rsidRDefault="00BC5E0F" w:rsidP="00BC5E0F">
            <w:pPr>
              <w:pStyle w:val="TAC"/>
            </w:pPr>
            <w:r w:rsidRPr="0006458D">
              <w:t>Normal</w:t>
            </w:r>
          </w:p>
        </w:tc>
        <w:tc>
          <w:tcPr>
            <w:tcW w:w="1961" w:type="dxa"/>
            <w:vAlign w:val="center"/>
          </w:tcPr>
          <w:p w14:paraId="0A0319ED" w14:textId="77777777" w:rsidR="00BC5E0F" w:rsidRPr="0006458D" w:rsidRDefault="00BC5E0F" w:rsidP="00BC5E0F">
            <w:pPr>
              <w:pStyle w:val="TAC"/>
            </w:pPr>
            <w:r w:rsidRPr="0006458D">
              <w:t>TDLA30-10 Low</w:t>
            </w:r>
          </w:p>
        </w:tc>
        <w:tc>
          <w:tcPr>
            <w:tcW w:w="1176" w:type="dxa"/>
            <w:vAlign w:val="center"/>
          </w:tcPr>
          <w:p w14:paraId="34063E1D" w14:textId="77777777" w:rsidR="00BC5E0F" w:rsidRPr="0006458D" w:rsidRDefault="00BC5E0F" w:rsidP="00BC5E0F">
            <w:pPr>
              <w:pStyle w:val="TAC"/>
            </w:pPr>
            <w:r w:rsidRPr="0006458D">
              <w:t>70 %</w:t>
            </w:r>
          </w:p>
        </w:tc>
        <w:tc>
          <w:tcPr>
            <w:tcW w:w="1401" w:type="dxa"/>
            <w:vAlign w:val="center"/>
          </w:tcPr>
          <w:p w14:paraId="6E89AE08" w14:textId="77777777" w:rsidR="00BC5E0F" w:rsidRPr="0006458D" w:rsidRDefault="00BC5E0F" w:rsidP="00BC5E0F">
            <w:pPr>
              <w:pStyle w:val="TAC"/>
            </w:pPr>
            <w:r w:rsidRPr="0006458D">
              <w:rPr>
                <w:lang w:eastAsia="zh-CN"/>
              </w:rPr>
              <w:t>G-FR1-A5-10</w:t>
            </w:r>
          </w:p>
        </w:tc>
        <w:tc>
          <w:tcPr>
            <w:tcW w:w="1417" w:type="dxa"/>
          </w:tcPr>
          <w:p w14:paraId="32E65E65" w14:textId="0705AEDD" w:rsidR="00BC5E0F" w:rsidRPr="0006458D" w:rsidRDefault="00BC5E0F" w:rsidP="00BC5E0F">
            <w:pPr>
              <w:pStyle w:val="TAC"/>
            </w:pPr>
            <w:r w:rsidRPr="0006458D">
              <w:t>pos1</w:t>
            </w:r>
          </w:p>
        </w:tc>
        <w:tc>
          <w:tcPr>
            <w:tcW w:w="820" w:type="dxa"/>
            <w:vAlign w:val="bottom"/>
          </w:tcPr>
          <w:p w14:paraId="4AC01B56" w14:textId="00121733" w:rsidR="00BC5E0F" w:rsidRPr="0006458D" w:rsidRDefault="00BC5E0F" w:rsidP="00BC5E0F">
            <w:pPr>
              <w:pStyle w:val="TAC"/>
            </w:pPr>
            <w:r w:rsidRPr="0006458D">
              <w:rPr>
                <w:rFonts w:cs="Arial"/>
                <w:szCs w:val="18"/>
              </w:rPr>
              <w:t>[5.3]</w:t>
            </w:r>
          </w:p>
        </w:tc>
      </w:tr>
      <w:tr w:rsidR="0006458D" w:rsidRPr="0006458D" w14:paraId="6458B2E0" w14:textId="77777777" w:rsidTr="0006458D">
        <w:trPr>
          <w:trHeight w:val="105"/>
        </w:trPr>
        <w:tc>
          <w:tcPr>
            <w:tcW w:w="1008" w:type="dxa"/>
            <w:vMerge w:val="restart"/>
            <w:vAlign w:val="center"/>
          </w:tcPr>
          <w:p w14:paraId="713E5C26" w14:textId="77777777" w:rsidR="00BC5E0F" w:rsidRPr="0006458D" w:rsidRDefault="00BC5E0F" w:rsidP="00BC5E0F">
            <w:pPr>
              <w:pStyle w:val="TAC"/>
            </w:pPr>
            <w:r w:rsidRPr="0006458D">
              <w:t>2</w:t>
            </w:r>
          </w:p>
        </w:tc>
        <w:tc>
          <w:tcPr>
            <w:tcW w:w="1064" w:type="dxa"/>
            <w:vMerge w:val="restart"/>
            <w:vAlign w:val="center"/>
          </w:tcPr>
          <w:p w14:paraId="006214CC" w14:textId="77777777" w:rsidR="00BC5E0F" w:rsidRPr="0006458D" w:rsidRDefault="00BC5E0F" w:rsidP="00BC5E0F">
            <w:pPr>
              <w:pStyle w:val="TAC"/>
            </w:pPr>
            <w:r w:rsidRPr="0006458D">
              <w:t>2</w:t>
            </w:r>
          </w:p>
        </w:tc>
        <w:tc>
          <w:tcPr>
            <w:tcW w:w="900" w:type="dxa"/>
            <w:vAlign w:val="center"/>
          </w:tcPr>
          <w:p w14:paraId="4DC4744E" w14:textId="77777777" w:rsidR="00BC5E0F" w:rsidRPr="0006458D" w:rsidRDefault="00BC5E0F" w:rsidP="00BC5E0F">
            <w:pPr>
              <w:pStyle w:val="TAC"/>
            </w:pPr>
            <w:r w:rsidRPr="0006458D">
              <w:t>Normal</w:t>
            </w:r>
          </w:p>
        </w:tc>
        <w:tc>
          <w:tcPr>
            <w:tcW w:w="1961" w:type="dxa"/>
            <w:vAlign w:val="center"/>
          </w:tcPr>
          <w:p w14:paraId="04AEB5E6" w14:textId="77777777" w:rsidR="00BC5E0F" w:rsidRPr="0006458D" w:rsidRDefault="00BC5E0F" w:rsidP="00BC5E0F">
            <w:pPr>
              <w:pStyle w:val="TAC"/>
            </w:pPr>
            <w:r w:rsidRPr="0006458D">
              <w:t>TDLB100-400 Low</w:t>
            </w:r>
          </w:p>
        </w:tc>
        <w:tc>
          <w:tcPr>
            <w:tcW w:w="1176" w:type="dxa"/>
            <w:vAlign w:val="center"/>
          </w:tcPr>
          <w:p w14:paraId="3D84E716" w14:textId="77777777" w:rsidR="00BC5E0F" w:rsidRPr="0006458D" w:rsidRDefault="00BC5E0F" w:rsidP="00BC5E0F">
            <w:pPr>
              <w:pStyle w:val="TAC"/>
            </w:pPr>
            <w:r w:rsidRPr="0006458D">
              <w:t>70 %</w:t>
            </w:r>
          </w:p>
        </w:tc>
        <w:tc>
          <w:tcPr>
            <w:tcW w:w="1401" w:type="dxa"/>
            <w:vAlign w:val="center"/>
          </w:tcPr>
          <w:p w14:paraId="2EA2091D" w14:textId="77777777" w:rsidR="00BC5E0F" w:rsidRPr="0006458D" w:rsidRDefault="00BC5E0F" w:rsidP="00BC5E0F">
            <w:pPr>
              <w:pStyle w:val="TAC"/>
            </w:pPr>
            <w:r w:rsidRPr="0006458D">
              <w:rPr>
                <w:lang w:eastAsia="zh-CN"/>
              </w:rPr>
              <w:t>G-FR1-A3-24</w:t>
            </w:r>
          </w:p>
        </w:tc>
        <w:tc>
          <w:tcPr>
            <w:tcW w:w="1417" w:type="dxa"/>
          </w:tcPr>
          <w:p w14:paraId="19447A60" w14:textId="5110BADF" w:rsidR="00BC5E0F" w:rsidRPr="0006458D" w:rsidRDefault="00BC5E0F" w:rsidP="00BC5E0F">
            <w:pPr>
              <w:pStyle w:val="TAC"/>
            </w:pPr>
            <w:r w:rsidRPr="0006458D">
              <w:t>pos1</w:t>
            </w:r>
          </w:p>
        </w:tc>
        <w:tc>
          <w:tcPr>
            <w:tcW w:w="820" w:type="dxa"/>
            <w:vAlign w:val="bottom"/>
          </w:tcPr>
          <w:p w14:paraId="73176A5F" w14:textId="09DDD176" w:rsidR="00BC5E0F" w:rsidRPr="0006458D" w:rsidRDefault="00BC5E0F" w:rsidP="00BC5E0F">
            <w:pPr>
              <w:pStyle w:val="TAC"/>
            </w:pPr>
            <w:r w:rsidRPr="0006458D">
              <w:rPr>
                <w:rFonts w:cs="Arial"/>
                <w:szCs w:val="18"/>
              </w:rPr>
              <w:t>[1.1]</w:t>
            </w:r>
          </w:p>
        </w:tc>
      </w:tr>
      <w:tr w:rsidR="0006458D" w:rsidRPr="0006458D" w14:paraId="17E811A0" w14:textId="77777777" w:rsidTr="0006458D">
        <w:trPr>
          <w:trHeight w:val="105"/>
        </w:trPr>
        <w:tc>
          <w:tcPr>
            <w:tcW w:w="1008" w:type="dxa"/>
            <w:vMerge/>
            <w:vAlign w:val="center"/>
          </w:tcPr>
          <w:p w14:paraId="39D318A9" w14:textId="77777777" w:rsidR="00BC5E0F" w:rsidRPr="0006458D" w:rsidRDefault="00BC5E0F" w:rsidP="00BC5E0F">
            <w:pPr>
              <w:pStyle w:val="TAC"/>
            </w:pPr>
          </w:p>
        </w:tc>
        <w:tc>
          <w:tcPr>
            <w:tcW w:w="1064" w:type="dxa"/>
            <w:vMerge/>
            <w:vAlign w:val="center"/>
          </w:tcPr>
          <w:p w14:paraId="7265EAB3" w14:textId="77777777" w:rsidR="00BC5E0F" w:rsidRPr="0006458D" w:rsidRDefault="00BC5E0F" w:rsidP="00BC5E0F">
            <w:pPr>
              <w:pStyle w:val="TAC"/>
            </w:pPr>
          </w:p>
        </w:tc>
        <w:tc>
          <w:tcPr>
            <w:tcW w:w="900" w:type="dxa"/>
            <w:vAlign w:val="center"/>
          </w:tcPr>
          <w:p w14:paraId="4AE9D707" w14:textId="77777777" w:rsidR="00BC5E0F" w:rsidRPr="0006458D" w:rsidRDefault="00BC5E0F" w:rsidP="00BC5E0F">
            <w:pPr>
              <w:pStyle w:val="TAC"/>
            </w:pPr>
            <w:r w:rsidRPr="0006458D">
              <w:t>Normal</w:t>
            </w:r>
          </w:p>
        </w:tc>
        <w:tc>
          <w:tcPr>
            <w:tcW w:w="1961" w:type="dxa"/>
            <w:vAlign w:val="center"/>
          </w:tcPr>
          <w:p w14:paraId="07EB0715" w14:textId="77777777" w:rsidR="00BC5E0F" w:rsidRPr="0006458D" w:rsidRDefault="00BC5E0F" w:rsidP="00BC5E0F">
            <w:pPr>
              <w:pStyle w:val="TAC"/>
            </w:pPr>
            <w:r w:rsidRPr="0006458D">
              <w:t>TDLC300-100 Low</w:t>
            </w:r>
          </w:p>
        </w:tc>
        <w:tc>
          <w:tcPr>
            <w:tcW w:w="1176" w:type="dxa"/>
            <w:vAlign w:val="center"/>
          </w:tcPr>
          <w:p w14:paraId="5E7B5471" w14:textId="77777777" w:rsidR="00BC5E0F" w:rsidRPr="0006458D" w:rsidRDefault="00BC5E0F" w:rsidP="00BC5E0F">
            <w:pPr>
              <w:pStyle w:val="TAC"/>
            </w:pPr>
            <w:r w:rsidRPr="0006458D">
              <w:t>70 %</w:t>
            </w:r>
          </w:p>
        </w:tc>
        <w:tc>
          <w:tcPr>
            <w:tcW w:w="1401" w:type="dxa"/>
            <w:vAlign w:val="center"/>
          </w:tcPr>
          <w:p w14:paraId="3C636C83" w14:textId="77777777" w:rsidR="00BC5E0F" w:rsidRPr="0006458D" w:rsidRDefault="00BC5E0F" w:rsidP="00BC5E0F">
            <w:pPr>
              <w:pStyle w:val="TAC"/>
            </w:pPr>
            <w:r w:rsidRPr="0006458D">
              <w:rPr>
                <w:lang w:eastAsia="zh-CN"/>
              </w:rPr>
              <w:t>G-FR1-A4-24</w:t>
            </w:r>
          </w:p>
        </w:tc>
        <w:tc>
          <w:tcPr>
            <w:tcW w:w="1417" w:type="dxa"/>
          </w:tcPr>
          <w:p w14:paraId="4D46A1ED" w14:textId="1DB951D1" w:rsidR="00BC5E0F" w:rsidRPr="0006458D" w:rsidRDefault="00BC5E0F" w:rsidP="00BC5E0F">
            <w:pPr>
              <w:pStyle w:val="TAC"/>
            </w:pPr>
            <w:r w:rsidRPr="0006458D">
              <w:t>pos1</w:t>
            </w:r>
          </w:p>
        </w:tc>
        <w:tc>
          <w:tcPr>
            <w:tcW w:w="820" w:type="dxa"/>
            <w:vAlign w:val="bottom"/>
          </w:tcPr>
          <w:p w14:paraId="29BECDC0" w14:textId="6984905F" w:rsidR="00BC5E0F" w:rsidRPr="0006458D" w:rsidRDefault="00BC5E0F" w:rsidP="00BC5E0F">
            <w:pPr>
              <w:pStyle w:val="TAC"/>
            </w:pPr>
            <w:r w:rsidRPr="0006458D">
              <w:rPr>
                <w:rFonts w:cs="Arial"/>
                <w:szCs w:val="18"/>
              </w:rPr>
              <w:t>[18.2]</w:t>
            </w:r>
          </w:p>
        </w:tc>
      </w:tr>
      <w:tr w:rsidR="0006458D" w:rsidRPr="0006458D" w14:paraId="40F29610" w14:textId="77777777" w:rsidTr="0006458D">
        <w:trPr>
          <w:trHeight w:val="105"/>
        </w:trPr>
        <w:tc>
          <w:tcPr>
            <w:tcW w:w="1008" w:type="dxa"/>
            <w:vMerge/>
            <w:vAlign w:val="center"/>
          </w:tcPr>
          <w:p w14:paraId="3CF8D68E" w14:textId="77777777" w:rsidR="00BC5E0F" w:rsidRPr="0006458D" w:rsidRDefault="00BC5E0F" w:rsidP="00BC5E0F">
            <w:pPr>
              <w:pStyle w:val="TAC"/>
            </w:pPr>
          </w:p>
        </w:tc>
        <w:tc>
          <w:tcPr>
            <w:tcW w:w="1064" w:type="dxa"/>
            <w:vMerge w:val="restart"/>
            <w:vAlign w:val="center"/>
          </w:tcPr>
          <w:p w14:paraId="314BDE9A" w14:textId="77777777" w:rsidR="00BC5E0F" w:rsidRPr="0006458D" w:rsidRDefault="00BC5E0F" w:rsidP="00BC5E0F">
            <w:pPr>
              <w:pStyle w:val="TAC"/>
            </w:pPr>
            <w:r w:rsidRPr="0006458D">
              <w:t>4</w:t>
            </w:r>
          </w:p>
        </w:tc>
        <w:tc>
          <w:tcPr>
            <w:tcW w:w="900" w:type="dxa"/>
            <w:vAlign w:val="center"/>
          </w:tcPr>
          <w:p w14:paraId="46A78BB1" w14:textId="77777777" w:rsidR="00BC5E0F" w:rsidRPr="0006458D" w:rsidRDefault="00BC5E0F" w:rsidP="00BC5E0F">
            <w:pPr>
              <w:pStyle w:val="TAC"/>
            </w:pPr>
            <w:r w:rsidRPr="0006458D">
              <w:t>Normal</w:t>
            </w:r>
          </w:p>
        </w:tc>
        <w:tc>
          <w:tcPr>
            <w:tcW w:w="1961" w:type="dxa"/>
            <w:vAlign w:val="center"/>
          </w:tcPr>
          <w:p w14:paraId="24A6E5A9" w14:textId="77777777" w:rsidR="00BC5E0F" w:rsidRPr="0006458D" w:rsidRDefault="00BC5E0F" w:rsidP="00BC5E0F">
            <w:pPr>
              <w:pStyle w:val="TAC"/>
            </w:pPr>
            <w:r w:rsidRPr="0006458D">
              <w:t>TDLB100-400 Low</w:t>
            </w:r>
          </w:p>
        </w:tc>
        <w:tc>
          <w:tcPr>
            <w:tcW w:w="1176" w:type="dxa"/>
            <w:vAlign w:val="center"/>
          </w:tcPr>
          <w:p w14:paraId="31C54E80" w14:textId="77777777" w:rsidR="00BC5E0F" w:rsidRPr="0006458D" w:rsidRDefault="00BC5E0F" w:rsidP="00BC5E0F">
            <w:pPr>
              <w:pStyle w:val="TAC"/>
            </w:pPr>
            <w:r w:rsidRPr="0006458D">
              <w:t>70 %</w:t>
            </w:r>
          </w:p>
        </w:tc>
        <w:tc>
          <w:tcPr>
            <w:tcW w:w="1401" w:type="dxa"/>
            <w:vAlign w:val="center"/>
          </w:tcPr>
          <w:p w14:paraId="796150A0" w14:textId="77777777" w:rsidR="00BC5E0F" w:rsidRPr="0006458D" w:rsidRDefault="00BC5E0F" w:rsidP="00BC5E0F">
            <w:pPr>
              <w:pStyle w:val="TAC"/>
            </w:pPr>
            <w:r w:rsidRPr="0006458D">
              <w:rPr>
                <w:lang w:eastAsia="zh-CN"/>
              </w:rPr>
              <w:t>G-FR1-A3-24</w:t>
            </w:r>
          </w:p>
        </w:tc>
        <w:tc>
          <w:tcPr>
            <w:tcW w:w="1417" w:type="dxa"/>
          </w:tcPr>
          <w:p w14:paraId="255EF8F2" w14:textId="1DA3775D" w:rsidR="00BC5E0F" w:rsidRPr="0006458D" w:rsidRDefault="00BC5E0F" w:rsidP="00BC5E0F">
            <w:pPr>
              <w:pStyle w:val="TAC"/>
            </w:pPr>
            <w:r w:rsidRPr="0006458D">
              <w:t>pos1</w:t>
            </w:r>
          </w:p>
        </w:tc>
        <w:tc>
          <w:tcPr>
            <w:tcW w:w="820" w:type="dxa"/>
            <w:vAlign w:val="bottom"/>
          </w:tcPr>
          <w:p w14:paraId="47812844" w14:textId="2326DF03" w:rsidR="00BC5E0F" w:rsidRPr="0006458D" w:rsidRDefault="00BC5E0F" w:rsidP="00BC5E0F">
            <w:pPr>
              <w:pStyle w:val="TAC"/>
            </w:pPr>
            <w:r w:rsidRPr="0006458D">
              <w:rPr>
                <w:rFonts w:cs="Arial"/>
                <w:szCs w:val="18"/>
              </w:rPr>
              <w:t>[-2.4]</w:t>
            </w:r>
          </w:p>
        </w:tc>
      </w:tr>
      <w:tr w:rsidR="0006458D" w:rsidRPr="0006458D" w14:paraId="2825F4E5" w14:textId="77777777" w:rsidTr="0006458D">
        <w:trPr>
          <w:trHeight w:val="105"/>
        </w:trPr>
        <w:tc>
          <w:tcPr>
            <w:tcW w:w="1008" w:type="dxa"/>
            <w:vMerge/>
            <w:vAlign w:val="center"/>
          </w:tcPr>
          <w:p w14:paraId="3573CA17" w14:textId="77777777" w:rsidR="00BC5E0F" w:rsidRPr="0006458D" w:rsidRDefault="00BC5E0F" w:rsidP="00BC5E0F">
            <w:pPr>
              <w:pStyle w:val="TAC"/>
            </w:pPr>
          </w:p>
        </w:tc>
        <w:tc>
          <w:tcPr>
            <w:tcW w:w="1064" w:type="dxa"/>
            <w:vMerge/>
            <w:vAlign w:val="center"/>
          </w:tcPr>
          <w:p w14:paraId="361CABDF" w14:textId="77777777" w:rsidR="00BC5E0F" w:rsidRPr="0006458D" w:rsidRDefault="00BC5E0F" w:rsidP="00BC5E0F">
            <w:pPr>
              <w:pStyle w:val="TAC"/>
            </w:pPr>
          </w:p>
        </w:tc>
        <w:tc>
          <w:tcPr>
            <w:tcW w:w="900" w:type="dxa"/>
            <w:vAlign w:val="center"/>
          </w:tcPr>
          <w:p w14:paraId="04FA69D9" w14:textId="77777777" w:rsidR="00BC5E0F" w:rsidRPr="0006458D" w:rsidRDefault="00BC5E0F" w:rsidP="00BC5E0F">
            <w:pPr>
              <w:pStyle w:val="TAC"/>
            </w:pPr>
            <w:r w:rsidRPr="0006458D">
              <w:t>Normal</w:t>
            </w:r>
          </w:p>
        </w:tc>
        <w:tc>
          <w:tcPr>
            <w:tcW w:w="1961" w:type="dxa"/>
            <w:vAlign w:val="center"/>
          </w:tcPr>
          <w:p w14:paraId="15BB6986" w14:textId="77777777" w:rsidR="00BC5E0F" w:rsidRPr="0006458D" w:rsidRDefault="00BC5E0F" w:rsidP="00BC5E0F">
            <w:pPr>
              <w:pStyle w:val="TAC"/>
            </w:pPr>
            <w:r w:rsidRPr="0006458D">
              <w:t>TDLC300-100 Low</w:t>
            </w:r>
          </w:p>
        </w:tc>
        <w:tc>
          <w:tcPr>
            <w:tcW w:w="1176" w:type="dxa"/>
            <w:vAlign w:val="center"/>
          </w:tcPr>
          <w:p w14:paraId="51CBFC4A" w14:textId="77777777" w:rsidR="00BC5E0F" w:rsidRPr="0006458D" w:rsidRDefault="00BC5E0F" w:rsidP="00BC5E0F">
            <w:pPr>
              <w:pStyle w:val="TAC"/>
            </w:pPr>
            <w:r w:rsidRPr="0006458D">
              <w:t>70 %</w:t>
            </w:r>
          </w:p>
        </w:tc>
        <w:tc>
          <w:tcPr>
            <w:tcW w:w="1401" w:type="dxa"/>
            <w:vAlign w:val="center"/>
          </w:tcPr>
          <w:p w14:paraId="199A8F15" w14:textId="77777777" w:rsidR="00BC5E0F" w:rsidRPr="0006458D" w:rsidRDefault="00BC5E0F" w:rsidP="00BC5E0F">
            <w:pPr>
              <w:pStyle w:val="TAC"/>
            </w:pPr>
            <w:r w:rsidRPr="0006458D">
              <w:rPr>
                <w:lang w:eastAsia="zh-CN"/>
              </w:rPr>
              <w:t>G-FR1-A4-24</w:t>
            </w:r>
          </w:p>
        </w:tc>
        <w:tc>
          <w:tcPr>
            <w:tcW w:w="1417" w:type="dxa"/>
          </w:tcPr>
          <w:p w14:paraId="596FD731" w14:textId="254640B8" w:rsidR="00BC5E0F" w:rsidRPr="0006458D" w:rsidRDefault="00BC5E0F" w:rsidP="00BC5E0F">
            <w:pPr>
              <w:pStyle w:val="TAC"/>
            </w:pPr>
            <w:r w:rsidRPr="0006458D">
              <w:t>pos1</w:t>
            </w:r>
          </w:p>
        </w:tc>
        <w:tc>
          <w:tcPr>
            <w:tcW w:w="820" w:type="dxa"/>
            <w:vAlign w:val="bottom"/>
          </w:tcPr>
          <w:p w14:paraId="329F6657" w14:textId="132DA964" w:rsidR="00BC5E0F" w:rsidRPr="0006458D" w:rsidRDefault="00BC5E0F" w:rsidP="00BC5E0F">
            <w:pPr>
              <w:pStyle w:val="TAC"/>
            </w:pPr>
            <w:r w:rsidRPr="0006458D">
              <w:rPr>
                <w:rFonts w:cs="Arial"/>
                <w:szCs w:val="18"/>
              </w:rPr>
              <w:t>[10.8]</w:t>
            </w:r>
          </w:p>
        </w:tc>
      </w:tr>
      <w:tr w:rsidR="0006458D" w:rsidRPr="0006458D" w14:paraId="072C111A" w14:textId="77777777" w:rsidTr="0006458D">
        <w:trPr>
          <w:trHeight w:val="105"/>
        </w:trPr>
        <w:tc>
          <w:tcPr>
            <w:tcW w:w="1008" w:type="dxa"/>
            <w:vMerge/>
            <w:vAlign w:val="center"/>
          </w:tcPr>
          <w:p w14:paraId="5330AE23" w14:textId="77777777" w:rsidR="00BC5E0F" w:rsidRPr="0006458D" w:rsidRDefault="00BC5E0F" w:rsidP="00BC5E0F">
            <w:pPr>
              <w:pStyle w:val="TAC"/>
            </w:pPr>
          </w:p>
        </w:tc>
        <w:tc>
          <w:tcPr>
            <w:tcW w:w="1064" w:type="dxa"/>
            <w:vMerge w:val="restart"/>
            <w:vAlign w:val="center"/>
          </w:tcPr>
          <w:p w14:paraId="0D95505B" w14:textId="77777777" w:rsidR="00BC5E0F" w:rsidRPr="0006458D" w:rsidRDefault="00BC5E0F" w:rsidP="00BC5E0F">
            <w:pPr>
              <w:pStyle w:val="TAC"/>
            </w:pPr>
            <w:r w:rsidRPr="0006458D">
              <w:t>8</w:t>
            </w:r>
          </w:p>
        </w:tc>
        <w:tc>
          <w:tcPr>
            <w:tcW w:w="900" w:type="dxa"/>
            <w:vAlign w:val="center"/>
          </w:tcPr>
          <w:p w14:paraId="34386C28" w14:textId="77777777" w:rsidR="00BC5E0F" w:rsidRPr="0006458D" w:rsidRDefault="00BC5E0F" w:rsidP="00BC5E0F">
            <w:pPr>
              <w:pStyle w:val="TAC"/>
            </w:pPr>
            <w:r w:rsidRPr="0006458D">
              <w:t>Normal</w:t>
            </w:r>
          </w:p>
        </w:tc>
        <w:tc>
          <w:tcPr>
            <w:tcW w:w="1961" w:type="dxa"/>
            <w:vAlign w:val="center"/>
          </w:tcPr>
          <w:p w14:paraId="7399FDBD" w14:textId="77777777" w:rsidR="00BC5E0F" w:rsidRPr="0006458D" w:rsidRDefault="00BC5E0F" w:rsidP="00BC5E0F">
            <w:pPr>
              <w:pStyle w:val="TAC"/>
            </w:pPr>
            <w:r w:rsidRPr="0006458D">
              <w:t>TDLB100-400 Low</w:t>
            </w:r>
          </w:p>
        </w:tc>
        <w:tc>
          <w:tcPr>
            <w:tcW w:w="1176" w:type="dxa"/>
            <w:vAlign w:val="center"/>
          </w:tcPr>
          <w:p w14:paraId="75A8393D" w14:textId="77777777" w:rsidR="00BC5E0F" w:rsidRPr="0006458D" w:rsidRDefault="00BC5E0F" w:rsidP="00BC5E0F">
            <w:pPr>
              <w:pStyle w:val="TAC"/>
            </w:pPr>
            <w:r w:rsidRPr="0006458D">
              <w:t>70 %</w:t>
            </w:r>
          </w:p>
        </w:tc>
        <w:tc>
          <w:tcPr>
            <w:tcW w:w="1401" w:type="dxa"/>
            <w:vAlign w:val="center"/>
          </w:tcPr>
          <w:p w14:paraId="51A8C37C" w14:textId="77777777" w:rsidR="00BC5E0F" w:rsidRPr="0006458D" w:rsidRDefault="00BC5E0F" w:rsidP="00BC5E0F">
            <w:pPr>
              <w:pStyle w:val="TAC"/>
            </w:pPr>
            <w:r w:rsidRPr="0006458D">
              <w:rPr>
                <w:lang w:eastAsia="zh-CN"/>
              </w:rPr>
              <w:t>G-FR1-A3-24</w:t>
            </w:r>
          </w:p>
        </w:tc>
        <w:tc>
          <w:tcPr>
            <w:tcW w:w="1417" w:type="dxa"/>
          </w:tcPr>
          <w:p w14:paraId="52603C4B" w14:textId="59C80CEF" w:rsidR="00BC5E0F" w:rsidRPr="0006458D" w:rsidRDefault="00BC5E0F" w:rsidP="00BC5E0F">
            <w:pPr>
              <w:pStyle w:val="TAC"/>
            </w:pPr>
            <w:r w:rsidRPr="0006458D">
              <w:t>pos1</w:t>
            </w:r>
          </w:p>
        </w:tc>
        <w:tc>
          <w:tcPr>
            <w:tcW w:w="820" w:type="dxa"/>
            <w:vAlign w:val="bottom"/>
          </w:tcPr>
          <w:p w14:paraId="50F5F7B1" w14:textId="6AA52216" w:rsidR="00BC5E0F" w:rsidRPr="0006458D" w:rsidRDefault="00BC5E0F" w:rsidP="00BC5E0F">
            <w:pPr>
              <w:pStyle w:val="TAC"/>
            </w:pPr>
            <w:r w:rsidRPr="0006458D">
              <w:rPr>
                <w:rFonts w:cs="Arial"/>
                <w:szCs w:val="18"/>
              </w:rPr>
              <w:t>[-5.7]</w:t>
            </w:r>
          </w:p>
        </w:tc>
      </w:tr>
      <w:tr w:rsidR="0006458D" w:rsidRPr="0006458D" w14:paraId="2343ED8D" w14:textId="77777777" w:rsidTr="0006458D">
        <w:trPr>
          <w:trHeight w:val="105"/>
        </w:trPr>
        <w:tc>
          <w:tcPr>
            <w:tcW w:w="1008" w:type="dxa"/>
            <w:vMerge/>
            <w:vAlign w:val="center"/>
          </w:tcPr>
          <w:p w14:paraId="4098D714" w14:textId="77777777" w:rsidR="00BC5E0F" w:rsidRPr="0006458D" w:rsidRDefault="00BC5E0F" w:rsidP="00BC5E0F">
            <w:pPr>
              <w:pStyle w:val="TAC"/>
            </w:pPr>
          </w:p>
        </w:tc>
        <w:tc>
          <w:tcPr>
            <w:tcW w:w="1064" w:type="dxa"/>
            <w:vMerge/>
            <w:vAlign w:val="center"/>
          </w:tcPr>
          <w:p w14:paraId="428002CA" w14:textId="77777777" w:rsidR="00BC5E0F" w:rsidRPr="0006458D" w:rsidRDefault="00BC5E0F" w:rsidP="00BC5E0F">
            <w:pPr>
              <w:pStyle w:val="TAC"/>
            </w:pPr>
          </w:p>
        </w:tc>
        <w:tc>
          <w:tcPr>
            <w:tcW w:w="900" w:type="dxa"/>
            <w:vAlign w:val="center"/>
          </w:tcPr>
          <w:p w14:paraId="43F7E822" w14:textId="77777777" w:rsidR="00BC5E0F" w:rsidRPr="0006458D" w:rsidRDefault="00BC5E0F" w:rsidP="00BC5E0F">
            <w:pPr>
              <w:pStyle w:val="TAC"/>
            </w:pPr>
            <w:r w:rsidRPr="0006458D">
              <w:t>Normal</w:t>
            </w:r>
          </w:p>
        </w:tc>
        <w:tc>
          <w:tcPr>
            <w:tcW w:w="1961" w:type="dxa"/>
            <w:vAlign w:val="center"/>
          </w:tcPr>
          <w:p w14:paraId="189137A5" w14:textId="77777777" w:rsidR="00BC5E0F" w:rsidRPr="0006458D" w:rsidRDefault="00BC5E0F" w:rsidP="00BC5E0F">
            <w:pPr>
              <w:pStyle w:val="TAC"/>
            </w:pPr>
            <w:r w:rsidRPr="0006458D">
              <w:t>TDLC300-100 Low</w:t>
            </w:r>
          </w:p>
        </w:tc>
        <w:tc>
          <w:tcPr>
            <w:tcW w:w="1176" w:type="dxa"/>
            <w:vAlign w:val="center"/>
          </w:tcPr>
          <w:p w14:paraId="16107FDF" w14:textId="77777777" w:rsidR="00BC5E0F" w:rsidRPr="0006458D" w:rsidRDefault="00BC5E0F" w:rsidP="00BC5E0F">
            <w:pPr>
              <w:pStyle w:val="TAC"/>
            </w:pPr>
            <w:r w:rsidRPr="0006458D">
              <w:t>70 %</w:t>
            </w:r>
          </w:p>
        </w:tc>
        <w:tc>
          <w:tcPr>
            <w:tcW w:w="1401" w:type="dxa"/>
            <w:vAlign w:val="center"/>
          </w:tcPr>
          <w:p w14:paraId="12065A11" w14:textId="77777777" w:rsidR="00BC5E0F" w:rsidRPr="0006458D" w:rsidRDefault="00BC5E0F" w:rsidP="00BC5E0F">
            <w:pPr>
              <w:pStyle w:val="TAC"/>
            </w:pPr>
            <w:r w:rsidRPr="0006458D">
              <w:rPr>
                <w:lang w:eastAsia="zh-CN"/>
              </w:rPr>
              <w:t>G-FR1-A4-24</w:t>
            </w:r>
          </w:p>
        </w:tc>
        <w:tc>
          <w:tcPr>
            <w:tcW w:w="1417" w:type="dxa"/>
          </w:tcPr>
          <w:p w14:paraId="18B9FFAA" w14:textId="5C198A18" w:rsidR="00BC5E0F" w:rsidRPr="0006458D" w:rsidRDefault="00BC5E0F" w:rsidP="00BC5E0F">
            <w:pPr>
              <w:pStyle w:val="TAC"/>
            </w:pPr>
            <w:r w:rsidRPr="0006458D">
              <w:t>pos1</w:t>
            </w:r>
          </w:p>
        </w:tc>
        <w:tc>
          <w:tcPr>
            <w:tcW w:w="820" w:type="dxa"/>
            <w:vAlign w:val="bottom"/>
          </w:tcPr>
          <w:p w14:paraId="3291ED28" w14:textId="5AD3AE55" w:rsidR="00BC5E0F" w:rsidRPr="0006458D" w:rsidRDefault="00BC5E0F" w:rsidP="00BC5E0F">
            <w:pPr>
              <w:pStyle w:val="TAC"/>
            </w:pPr>
            <w:r w:rsidRPr="0006458D">
              <w:rPr>
                <w:rFonts w:cs="Arial"/>
                <w:szCs w:val="18"/>
              </w:rPr>
              <w:t>[6.5]</w:t>
            </w:r>
          </w:p>
        </w:tc>
      </w:tr>
    </w:tbl>
    <w:p w14:paraId="7FFD01C7" w14:textId="77777777" w:rsidR="00CE3216" w:rsidRPr="0006458D" w:rsidRDefault="00CE3216" w:rsidP="00CE3216">
      <w:pPr>
        <w:rPr>
          <w:rFonts w:eastAsia="Malgun Gothic"/>
        </w:rPr>
      </w:pPr>
    </w:p>
    <w:p w14:paraId="283A1B0B" w14:textId="77777777" w:rsidR="00CE3216" w:rsidRPr="0006458D" w:rsidRDefault="00CE3216" w:rsidP="00CE3216">
      <w:pPr>
        <w:pStyle w:val="TH"/>
        <w:rPr>
          <w:rFonts w:eastAsia="Malgun Gothic"/>
          <w:lang w:eastAsia="zh-CN"/>
        </w:rPr>
      </w:pPr>
      <w:r w:rsidRPr="0006458D">
        <w:rPr>
          <w:rFonts w:eastAsia="Malgun Gothic"/>
        </w:rPr>
        <w:t>Table 8.2.1.2-11: Minimum requirements for PUSCH, Type B,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06458D" w:rsidRPr="0006458D" w14:paraId="1494D893" w14:textId="77777777" w:rsidTr="006D7A05">
        <w:tc>
          <w:tcPr>
            <w:tcW w:w="1007" w:type="dxa"/>
          </w:tcPr>
          <w:p w14:paraId="582C3043"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4" w:type="dxa"/>
          </w:tcPr>
          <w:p w14:paraId="32446E2E" w14:textId="77777777" w:rsidR="0035482E" w:rsidRPr="0006458D" w:rsidRDefault="0035482E" w:rsidP="0035482E">
            <w:pPr>
              <w:pStyle w:val="TAH"/>
            </w:pPr>
            <w:r w:rsidRPr="0006458D">
              <w:t>Number of RX antennas</w:t>
            </w:r>
          </w:p>
        </w:tc>
        <w:tc>
          <w:tcPr>
            <w:tcW w:w="871" w:type="dxa"/>
          </w:tcPr>
          <w:p w14:paraId="0643AD83" w14:textId="77777777" w:rsidR="0035482E" w:rsidRPr="0006458D" w:rsidRDefault="0035482E" w:rsidP="0035482E">
            <w:pPr>
              <w:pStyle w:val="TAH"/>
            </w:pPr>
            <w:r w:rsidRPr="0006458D">
              <w:t>Cyclic prefix</w:t>
            </w:r>
          </w:p>
        </w:tc>
        <w:tc>
          <w:tcPr>
            <w:tcW w:w="1973" w:type="dxa"/>
          </w:tcPr>
          <w:p w14:paraId="6D64230C"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5A186DC" w14:textId="77777777" w:rsidR="0035482E" w:rsidRPr="0006458D" w:rsidRDefault="0035482E" w:rsidP="0035482E">
            <w:pPr>
              <w:pStyle w:val="TAH"/>
            </w:pPr>
            <w:r w:rsidRPr="0006458D">
              <w:t>Fraction of maximum throughput</w:t>
            </w:r>
          </w:p>
        </w:tc>
        <w:tc>
          <w:tcPr>
            <w:tcW w:w="1406" w:type="dxa"/>
          </w:tcPr>
          <w:p w14:paraId="10BF775F" w14:textId="77777777" w:rsidR="0035482E" w:rsidRPr="0006458D" w:rsidRDefault="0035482E" w:rsidP="0035482E">
            <w:pPr>
              <w:pStyle w:val="TAH"/>
            </w:pPr>
            <w:r w:rsidRPr="0006458D">
              <w:t>FRC</w:t>
            </w:r>
            <w:r w:rsidRPr="0006458D">
              <w:br/>
              <w:t>(Annex A)</w:t>
            </w:r>
          </w:p>
        </w:tc>
        <w:tc>
          <w:tcPr>
            <w:tcW w:w="1400" w:type="dxa"/>
          </w:tcPr>
          <w:p w14:paraId="1C533C00" w14:textId="2AF10E8A" w:rsidR="0035482E" w:rsidRPr="0006458D" w:rsidRDefault="0035482E" w:rsidP="0035482E">
            <w:pPr>
              <w:pStyle w:val="TAH"/>
            </w:pPr>
            <w:r w:rsidRPr="0006458D">
              <w:t>Additional DM-RS position</w:t>
            </w:r>
          </w:p>
        </w:tc>
        <w:tc>
          <w:tcPr>
            <w:tcW w:w="850" w:type="dxa"/>
          </w:tcPr>
          <w:p w14:paraId="4031803A" w14:textId="77777777" w:rsidR="0035482E" w:rsidRPr="0006458D" w:rsidRDefault="0035482E" w:rsidP="0035482E">
            <w:pPr>
              <w:pStyle w:val="TAH"/>
            </w:pPr>
            <w:r w:rsidRPr="0006458D">
              <w:t>SNR</w:t>
            </w:r>
          </w:p>
          <w:p w14:paraId="4610FBB3" w14:textId="77777777" w:rsidR="0035482E" w:rsidRPr="0006458D" w:rsidRDefault="0035482E" w:rsidP="0035482E">
            <w:pPr>
              <w:pStyle w:val="TAH"/>
            </w:pPr>
            <w:r w:rsidRPr="0006458D">
              <w:t>(dB)</w:t>
            </w:r>
          </w:p>
        </w:tc>
      </w:tr>
      <w:tr w:rsidR="0006458D" w:rsidRPr="0006458D" w14:paraId="3A9C5B28" w14:textId="77777777" w:rsidTr="0006458D">
        <w:trPr>
          <w:trHeight w:val="105"/>
        </w:trPr>
        <w:tc>
          <w:tcPr>
            <w:tcW w:w="1007" w:type="dxa"/>
            <w:vMerge w:val="restart"/>
            <w:vAlign w:val="center"/>
          </w:tcPr>
          <w:p w14:paraId="2D452B03" w14:textId="77777777" w:rsidR="00BC5E0F" w:rsidRPr="0006458D" w:rsidRDefault="00BC5E0F" w:rsidP="00BC5E0F">
            <w:pPr>
              <w:pStyle w:val="TAC"/>
            </w:pPr>
            <w:r w:rsidRPr="0006458D">
              <w:t>1</w:t>
            </w:r>
          </w:p>
        </w:tc>
        <w:tc>
          <w:tcPr>
            <w:tcW w:w="1094" w:type="dxa"/>
            <w:vMerge w:val="restart"/>
            <w:vAlign w:val="center"/>
          </w:tcPr>
          <w:p w14:paraId="518FE0FD" w14:textId="77777777" w:rsidR="00BC5E0F" w:rsidRPr="0006458D" w:rsidRDefault="00BC5E0F" w:rsidP="00BC5E0F">
            <w:pPr>
              <w:pStyle w:val="TAC"/>
            </w:pPr>
            <w:r w:rsidRPr="0006458D">
              <w:t>2</w:t>
            </w:r>
          </w:p>
        </w:tc>
        <w:tc>
          <w:tcPr>
            <w:tcW w:w="871" w:type="dxa"/>
            <w:vAlign w:val="center"/>
          </w:tcPr>
          <w:p w14:paraId="17B72E04" w14:textId="77777777" w:rsidR="00BC5E0F" w:rsidRPr="0006458D" w:rsidRDefault="00BC5E0F" w:rsidP="00BC5E0F">
            <w:pPr>
              <w:pStyle w:val="TAC"/>
            </w:pPr>
            <w:r w:rsidRPr="0006458D">
              <w:t>Normal</w:t>
            </w:r>
          </w:p>
        </w:tc>
        <w:tc>
          <w:tcPr>
            <w:tcW w:w="1973" w:type="dxa"/>
            <w:vAlign w:val="center"/>
          </w:tcPr>
          <w:p w14:paraId="696D1CB4" w14:textId="77777777" w:rsidR="00BC5E0F" w:rsidRPr="0006458D" w:rsidRDefault="00BC5E0F" w:rsidP="00BC5E0F">
            <w:pPr>
              <w:pStyle w:val="TAC"/>
            </w:pPr>
            <w:r w:rsidRPr="0006458D">
              <w:t>TDLB100-400 Low</w:t>
            </w:r>
          </w:p>
        </w:tc>
        <w:tc>
          <w:tcPr>
            <w:tcW w:w="1176" w:type="dxa"/>
            <w:vAlign w:val="center"/>
          </w:tcPr>
          <w:p w14:paraId="19F309A6" w14:textId="77777777" w:rsidR="00BC5E0F" w:rsidRPr="0006458D" w:rsidRDefault="00BC5E0F" w:rsidP="00BC5E0F">
            <w:pPr>
              <w:pStyle w:val="TAC"/>
            </w:pPr>
            <w:r w:rsidRPr="0006458D">
              <w:t>70 %</w:t>
            </w:r>
          </w:p>
        </w:tc>
        <w:tc>
          <w:tcPr>
            <w:tcW w:w="1406" w:type="dxa"/>
            <w:vAlign w:val="center"/>
          </w:tcPr>
          <w:p w14:paraId="1BC5DA22" w14:textId="77777777" w:rsidR="00BC5E0F" w:rsidRPr="0006458D" w:rsidRDefault="00BC5E0F" w:rsidP="00BC5E0F">
            <w:pPr>
              <w:pStyle w:val="TAC"/>
            </w:pPr>
            <w:r w:rsidRPr="0006458D">
              <w:rPr>
                <w:lang w:eastAsia="zh-CN"/>
              </w:rPr>
              <w:t>G-FR1-A3-11</w:t>
            </w:r>
          </w:p>
        </w:tc>
        <w:tc>
          <w:tcPr>
            <w:tcW w:w="1400" w:type="dxa"/>
          </w:tcPr>
          <w:p w14:paraId="104E0001" w14:textId="7CC7A024" w:rsidR="00BC5E0F" w:rsidRPr="0006458D" w:rsidRDefault="00BC5E0F" w:rsidP="00BC5E0F">
            <w:pPr>
              <w:pStyle w:val="TAC"/>
            </w:pPr>
            <w:r w:rsidRPr="0006458D">
              <w:t>pos1</w:t>
            </w:r>
          </w:p>
        </w:tc>
        <w:tc>
          <w:tcPr>
            <w:tcW w:w="850" w:type="dxa"/>
            <w:vAlign w:val="bottom"/>
          </w:tcPr>
          <w:p w14:paraId="1B62DBF1" w14:textId="11578762" w:rsidR="00BC5E0F" w:rsidRPr="0006458D" w:rsidRDefault="00BC5E0F" w:rsidP="00BC5E0F">
            <w:pPr>
              <w:pStyle w:val="TAC"/>
            </w:pPr>
            <w:r w:rsidRPr="0006458D">
              <w:rPr>
                <w:rFonts w:cs="Arial"/>
                <w:szCs w:val="18"/>
              </w:rPr>
              <w:t>[-2.8]</w:t>
            </w:r>
          </w:p>
        </w:tc>
      </w:tr>
      <w:tr w:rsidR="0006458D" w:rsidRPr="0006458D" w14:paraId="3F3B7558" w14:textId="77777777" w:rsidTr="0006458D">
        <w:trPr>
          <w:trHeight w:val="105"/>
        </w:trPr>
        <w:tc>
          <w:tcPr>
            <w:tcW w:w="1007" w:type="dxa"/>
            <w:vMerge/>
            <w:vAlign w:val="center"/>
          </w:tcPr>
          <w:p w14:paraId="1B61E6A0" w14:textId="77777777" w:rsidR="00BC5E0F" w:rsidRPr="0006458D" w:rsidRDefault="00BC5E0F" w:rsidP="00BC5E0F">
            <w:pPr>
              <w:pStyle w:val="TAC"/>
            </w:pPr>
          </w:p>
        </w:tc>
        <w:tc>
          <w:tcPr>
            <w:tcW w:w="1094" w:type="dxa"/>
            <w:vMerge/>
            <w:vAlign w:val="center"/>
          </w:tcPr>
          <w:p w14:paraId="15D93A7B" w14:textId="77777777" w:rsidR="00BC5E0F" w:rsidRPr="0006458D" w:rsidRDefault="00BC5E0F" w:rsidP="00BC5E0F">
            <w:pPr>
              <w:pStyle w:val="TAC"/>
            </w:pPr>
          </w:p>
        </w:tc>
        <w:tc>
          <w:tcPr>
            <w:tcW w:w="871" w:type="dxa"/>
            <w:vAlign w:val="center"/>
          </w:tcPr>
          <w:p w14:paraId="49A5368F" w14:textId="77777777" w:rsidR="00BC5E0F" w:rsidRPr="0006458D" w:rsidRDefault="00BC5E0F" w:rsidP="00BC5E0F">
            <w:pPr>
              <w:pStyle w:val="TAC"/>
            </w:pPr>
            <w:r w:rsidRPr="0006458D">
              <w:t>Normal</w:t>
            </w:r>
          </w:p>
        </w:tc>
        <w:tc>
          <w:tcPr>
            <w:tcW w:w="1973" w:type="dxa"/>
            <w:vAlign w:val="center"/>
          </w:tcPr>
          <w:p w14:paraId="622AD66D" w14:textId="77777777" w:rsidR="00BC5E0F" w:rsidRPr="0006458D" w:rsidRDefault="00BC5E0F" w:rsidP="00BC5E0F">
            <w:pPr>
              <w:pStyle w:val="TAC"/>
            </w:pPr>
            <w:r w:rsidRPr="0006458D">
              <w:t>TDLC300-100 Low</w:t>
            </w:r>
          </w:p>
        </w:tc>
        <w:tc>
          <w:tcPr>
            <w:tcW w:w="1176" w:type="dxa"/>
            <w:vAlign w:val="center"/>
          </w:tcPr>
          <w:p w14:paraId="20710292" w14:textId="77777777" w:rsidR="00BC5E0F" w:rsidRPr="0006458D" w:rsidRDefault="00BC5E0F" w:rsidP="00BC5E0F">
            <w:pPr>
              <w:pStyle w:val="TAC"/>
            </w:pPr>
            <w:r w:rsidRPr="0006458D">
              <w:t>70 %</w:t>
            </w:r>
          </w:p>
        </w:tc>
        <w:tc>
          <w:tcPr>
            <w:tcW w:w="1406" w:type="dxa"/>
            <w:vAlign w:val="center"/>
          </w:tcPr>
          <w:p w14:paraId="2A7C4EE4" w14:textId="77777777" w:rsidR="00BC5E0F" w:rsidRPr="0006458D" w:rsidRDefault="00BC5E0F" w:rsidP="00BC5E0F">
            <w:pPr>
              <w:pStyle w:val="TAC"/>
            </w:pPr>
            <w:r w:rsidRPr="0006458D">
              <w:rPr>
                <w:lang w:eastAsia="zh-CN"/>
              </w:rPr>
              <w:t>G-FR1-A4-11</w:t>
            </w:r>
          </w:p>
        </w:tc>
        <w:tc>
          <w:tcPr>
            <w:tcW w:w="1400" w:type="dxa"/>
          </w:tcPr>
          <w:p w14:paraId="7DEB4EFA" w14:textId="65F16948" w:rsidR="00BC5E0F" w:rsidRPr="0006458D" w:rsidRDefault="00BC5E0F" w:rsidP="00BC5E0F">
            <w:pPr>
              <w:pStyle w:val="TAC"/>
            </w:pPr>
            <w:r w:rsidRPr="0006458D">
              <w:t>pos1</w:t>
            </w:r>
          </w:p>
        </w:tc>
        <w:tc>
          <w:tcPr>
            <w:tcW w:w="850" w:type="dxa"/>
            <w:vAlign w:val="bottom"/>
          </w:tcPr>
          <w:p w14:paraId="4741B7F8" w14:textId="7960CF36" w:rsidR="00BC5E0F" w:rsidRPr="0006458D" w:rsidRDefault="00BC5E0F" w:rsidP="00BC5E0F">
            <w:pPr>
              <w:pStyle w:val="TAC"/>
            </w:pPr>
            <w:r w:rsidRPr="0006458D">
              <w:rPr>
                <w:rFonts w:cs="Arial"/>
                <w:szCs w:val="18"/>
              </w:rPr>
              <w:t>[10.1]</w:t>
            </w:r>
          </w:p>
        </w:tc>
      </w:tr>
      <w:tr w:rsidR="0006458D" w:rsidRPr="0006458D" w14:paraId="5227FA86" w14:textId="77777777" w:rsidTr="0006458D">
        <w:trPr>
          <w:trHeight w:val="105"/>
        </w:trPr>
        <w:tc>
          <w:tcPr>
            <w:tcW w:w="1007" w:type="dxa"/>
            <w:vMerge/>
            <w:vAlign w:val="center"/>
          </w:tcPr>
          <w:p w14:paraId="6711790C" w14:textId="77777777" w:rsidR="00BC5E0F" w:rsidRPr="0006458D" w:rsidRDefault="00BC5E0F" w:rsidP="00BC5E0F">
            <w:pPr>
              <w:pStyle w:val="TAC"/>
            </w:pPr>
          </w:p>
        </w:tc>
        <w:tc>
          <w:tcPr>
            <w:tcW w:w="1094" w:type="dxa"/>
            <w:vMerge/>
            <w:vAlign w:val="center"/>
          </w:tcPr>
          <w:p w14:paraId="245DB786" w14:textId="77777777" w:rsidR="00BC5E0F" w:rsidRPr="0006458D" w:rsidRDefault="00BC5E0F" w:rsidP="00BC5E0F">
            <w:pPr>
              <w:pStyle w:val="TAC"/>
            </w:pPr>
          </w:p>
        </w:tc>
        <w:tc>
          <w:tcPr>
            <w:tcW w:w="871" w:type="dxa"/>
            <w:vAlign w:val="center"/>
          </w:tcPr>
          <w:p w14:paraId="3A565451" w14:textId="77777777" w:rsidR="00BC5E0F" w:rsidRPr="0006458D" w:rsidRDefault="00BC5E0F" w:rsidP="00BC5E0F">
            <w:pPr>
              <w:pStyle w:val="TAC"/>
            </w:pPr>
            <w:r w:rsidRPr="0006458D">
              <w:t>Normal</w:t>
            </w:r>
          </w:p>
        </w:tc>
        <w:tc>
          <w:tcPr>
            <w:tcW w:w="1973" w:type="dxa"/>
            <w:vAlign w:val="center"/>
          </w:tcPr>
          <w:p w14:paraId="1CED6997" w14:textId="77777777" w:rsidR="00BC5E0F" w:rsidRPr="0006458D" w:rsidRDefault="00BC5E0F" w:rsidP="00BC5E0F">
            <w:pPr>
              <w:pStyle w:val="TAC"/>
            </w:pPr>
            <w:r w:rsidRPr="0006458D">
              <w:t>TDLA30-10 Low</w:t>
            </w:r>
          </w:p>
        </w:tc>
        <w:tc>
          <w:tcPr>
            <w:tcW w:w="1176" w:type="dxa"/>
            <w:vAlign w:val="center"/>
          </w:tcPr>
          <w:p w14:paraId="5AF8883E" w14:textId="77777777" w:rsidR="00BC5E0F" w:rsidRPr="0006458D" w:rsidRDefault="00BC5E0F" w:rsidP="00BC5E0F">
            <w:pPr>
              <w:pStyle w:val="TAC"/>
            </w:pPr>
            <w:r w:rsidRPr="0006458D">
              <w:t>70 %</w:t>
            </w:r>
          </w:p>
        </w:tc>
        <w:tc>
          <w:tcPr>
            <w:tcW w:w="1406" w:type="dxa"/>
            <w:vAlign w:val="center"/>
          </w:tcPr>
          <w:p w14:paraId="0B8F89D2" w14:textId="77777777" w:rsidR="00BC5E0F" w:rsidRPr="0006458D" w:rsidRDefault="00BC5E0F" w:rsidP="00BC5E0F">
            <w:pPr>
              <w:pStyle w:val="TAC"/>
            </w:pPr>
            <w:r w:rsidRPr="0006458D">
              <w:rPr>
                <w:lang w:eastAsia="zh-CN"/>
              </w:rPr>
              <w:t>G-FR1-A5-11</w:t>
            </w:r>
          </w:p>
        </w:tc>
        <w:tc>
          <w:tcPr>
            <w:tcW w:w="1400" w:type="dxa"/>
          </w:tcPr>
          <w:p w14:paraId="1CA6E1DB" w14:textId="11FA4594" w:rsidR="00BC5E0F" w:rsidRPr="0006458D" w:rsidRDefault="00BC5E0F" w:rsidP="00BC5E0F">
            <w:pPr>
              <w:pStyle w:val="TAC"/>
            </w:pPr>
            <w:r w:rsidRPr="0006458D">
              <w:t>pos1</w:t>
            </w:r>
          </w:p>
        </w:tc>
        <w:tc>
          <w:tcPr>
            <w:tcW w:w="850" w:type="dxa"/>
            <w:vAlign w:val="bottom"/>
          </w:tcPr>
          <w:p w14:paraId="49335A9C" w14:textId="494BF517" w:rsidR="00BC5E0F" w:rsidRPr="0006458D" w:rsidRDefault="00BC5E0F" w:rsidP="00BC5E0F">
            <w:pPr>
              <w:pStyle w:val="TAC"/>
            </w:pPr>
            <w:r w:rsidRPr="0006458D">
              <w:rPr>
                <w:rFonts w:cs="Arial"/>
                <w:szCs w:val="18"/>
              </w:rPr>
              <w:t>[12.1]</w:t>
            </w:r>
          </w:p>
        </w:tc>
      </w:tr>
      <w:tr w:rsidR="0006458D" w:rsidRPr="0006458D" w14:paraId="6879F5B1" w14:textId="77777777" w:rsidTr="0006458D">
        <w:trPr>
          <w:trHeight w:val="105"/>
        </w:trPr>
        <w:tc>
          <w:tcPr>
            <w:tcW w:w="1007" w:type="dxa"/>
            <w:vMerge/>
            <w:vAlign w:val="center"/>
          </w:tcPr>
          <w:p w14:paraId="62C2B713" w14:textId="77777777" w:rsidR="00BC5E0F" w:rsidRPr="0006458D" w:rsidRDefault="00BC5E0F" w:rsidP="00BC5E0F">
            <w:pPr>
              <w:pStyle w:val="TAC"/>
            </w:pPr>
          </w:p>
        </w:tc>
        <w:tc>
          <w:tcPr>
            <w:tcW w:w="1094" w:type="dxa"/>
            <w:vMerge w:val="restart"/>
            <w:vAlign w:val="center"/>
          </w:tcPr>
          <w:p w14:paraId="62F65048" w14:textId="77777777" w:rsidR="00BC5E0F" w:rsidRPr="0006458D" w:rsidRDefault="00BC5E0F" w:rsidP="00BC5E0F">
            <w:pPr>
              <w:pStyle w:val="TAC"/>
            </w:pPr>
            <w:r w:rsidRPr="0006458D">
              <w:t>4</w:t>
            </w:r>
          </w:p>
        </w:tc>
        <w:tc>
          <w:tcPr>
            <w:tcW w:w="871" w:type="dxa"/>
            <w:vAlign w:val="center"/>
          </w:tcPr>
          <w:p w14:paraId="1E72C814" w14:textId="77777777" w:rsidR="00BC5E0F" w:rsidRPr="0006458D" w:rsidRDefault="00BC5E0F" w:rsidP="00BC5E0F">
            <w:pPr>
              <w:pStyle w:val="TAC"/>
            </w:pPr>
            <w:r w:rsidRPr="0006458D">
              <w:t>Normal</w:t>
            </w:r>
          </w:p>
        </w:tc>
        <w:tc>
          <w:tcPr>
            <w:tcW w:w="1973" w:type="dxa"/>
            <w:vAlign w:val="center"/>
          </w:tcPr>
          <w:p w14:paraId="34726CA6" w14:textId="77777777" w:rsidR="00BC5E0F" w:rsidRPr="0006458D" w:rsidRDefault="00BC5E0F" w:rsidP="00BC5E0F">
            <w:pPr>
              <w:pStyle w:val="TAC"/>
            </w:pPr>
            <w:r w:rsidRPr="0006458D">
              <w:t>TDLB100-400 Low</w:t>
            </w:r>
          </w:p>
        </w:tc>
        <w:tc>
          <w:tcPr>
            <w:tcW w:w="1176" w:type="dxa"/>
            <w:vAlign w:val="center"/>
          </w:tcPr>
          <w:p w14:paraId="24BEFDCA" w14:textId="77777777" w:rsidR="00BC5E0F" w:rsidRPr="0006458D" w:rsidRDefault="00BC5E0F" w:rsidP="00BC5E0F">
            <w:pPr>
              <w:pStyle w:val="TAC"/>
            </w:pPr>
            <w:r w:rsidRPr="0006458D">
              <w:t>70 %</w:t>
            </w:r>
          </w:p>
        </w:tc>
        <w:tc>
          <w:tcPr>
            <w:tcW w:w="1406" w:type="dxa"/>
            <w:vAlign w:val="center"/>
          </w:tcPr>
          <w:p w14:paraId="4E1AEDEC" w14:textId="77777777" w:rsidR="00BC5E0F" w:rsidRPr="0006458D" w:rsidRDefault="00BC5E0F" w:rsidP="00BC5E0F">
            <w:pPr>
              <w:pStyle w:val="TAC"/>
            </w:pPr>
            <w:r w:rsidRPr="0006458D">
              <w:rPr>
                <w:lang w:eastAsia="zh-CN"/>
              </w:rPr>
              <w:t>G-FR1-A3-11</w:t>
            </w:r>
          </w:p>
        </w:tc>
        <w:tc>
          <w:tcPr>
            <w:tcW w:w="1400" w:type="dxa"/>
          </w:tcPr>
          <w:p w14:paraId="7A2651C5" w14:textId="02064149" w:rsidR="00BC5E0F" w:rsidRPr="0006458D" w:rsidRDefault="00BC5E0F" w:rsidP="00BC5E0F">
            <w:pPr>
              <w:pStyle w:val="TAC"/>
            </w:pPr>
            <w:r w:rsidRPr="0006458D">
              <w:t>pos1</w:t>
            </w:r>
          </w:p>
        </w:tc>
        <w:tc>
          <w:tcPr>
            <w:tcW w:w="850" w:type="dxa"/>
            <w:vAlign w:val="bottom"/>
          </w:tcPr>
          <w:p w14:paraId="2B1BE702" w14:textId="45033D66" w:rsidR="00BC5E0F" w:rsidRPr="0006458D" w:rsidRDefault="00BC5E0F" w:rsidP="00BC5E0F">
            <w:pPr>
              <w:pStyle w:val="TAC"/>
            </w:pPr>
            <w:r w:rsidRPr="0006458D">
              <w:rPr>
                <w:rFonts w:cs="Arial"/>
                <w:szCs w:val="18"/>
              </w:rPr>
              <w:t>[-6.1]</w:t>
            </w:r>
          </w:p>
        </w:tc>
      </w:tr>
      <w:tr w:rsidR="0006458D" w:rsidRPr="0006458D" w14:paraId="4E558007" w14:textId="77777777" w:rsidTr="0006458D">
        <w:trPr>
          <w:trHeight w:val="105"/>
        </w:trPr>
        <w:tc>
          <w:tcPr>
            <w:tcW w:w="1007" w:type="dxa"/>
            <w:vMerge/>
            <w:vAlign w:val="center"/>
          </w:tcPr>
          <w:p w14:paraId="29D36975" w14:textId="77777777" w:rsidR="00BC5E0F" w:rsidRPr="0006458D" w:rsidRDefault="00BC5E0F" w:rsidP="00BC5E0F">
            <w:pPr>
              <w:pStyle w:val="TAC"/>
            </w:pPr>
          </w:p>
        </w:tc>
        <w:tc>
          <w:tcPr>
            <w:tcW w:w="1094" w:type="dxa"/>
            <w:vMerge/>
            <w:vAlign w:val="center"/>
          </w:tcPr>
          <w:p w14:paraId="2E818565" w14:textId="77777777" w:rsidR="00BC5E0F" w:rsidRPr="0006458D" w:rsidRDefault="00BC5E0F" w:rsidP="00BC5E0F">
            <w:pPr>
              <w:pStyle w:val="TAC"/>
            </w:pPr>
          </w:p>
        </w:tc>
        <w:tc>
          <w:tcPr>
            <w:tcW w:w="871" w:type="dxa"/>
            <w:vAlign w:val="center"/>
          </w:tcPr>
          <w:p w14:paraId="39E75001" w14:textId="77777777" w:rsidR="00BC5E0F" w:rsidRPr="0006458D" w:rsidRDefault="00BC5E0F" w:rsidP="00BC5E0F">
            <w:pPr>
              <w:pStyle w:val="TAC"/>
            </w:pPr>
            <w:r w:rsidRPr="0006458D">
              <w:t>Normal</w:t>
            </w:r>
          </w:p>
        </w:tc>
        <w:tc>
          <w:tcPr>
            <w:tcW w:w="1973" w:type="dxa"/>
            <w:vAlign w:val="center"/>
          </w:tcPr>
          <w:p w14:paraId="79F507CF" w14:textId="77777777" w:rsidR="00BC5E0F" w:rsidRPr="0006458D" w:rsidRDefault="00BC5E0F" w:rsidP="00BC5E0F">
            <w:pPr>
              <w:pStyle w:val="TAC"/>
            </w:pPr>
            <w:r w:rsidRPr="0006458D">
              <w:t>TDLC300-100 Low</w:t>
            </w:r>
          </w:p>
        </w:tc>
        <w:tc>
          <w:tcPr>
            <w:tcW w:w="1176" w:type="dxa"/>
            <w:vAlign w:val="center"/>
          </w:tcPr>
          <w:p w14:paraId="48397B0C" w14:textId="77777777" w:rsidR="00BC5E0F" w:rsidRPr="0006458D" w:rsidRDefault="00BC5E0F" w:rsidP="00BC5E0F">
            <w:pPr>
              <w:pStyle w:val="TAC"/>
            </w:pPr>
            <w:r w:rsidRPr="0006458D">
              <w:t>70 %</w:t>
            </w:r>
          </w:p>
        </w:tc>
        <w:tc>
          <w:tcPr>
            <w:tcW w:w="1406" w:type="dxa"/>
            <w:vAlign w:val="center"/>
          </w:tcPr>
          <w:p w14:paraId="60325619" w14:textId="77777777" w:rsidR="00BC5E0F" w:rsidRPr="0006458D" w:rsidRDefault="00BC5E0F" w:rsidP="00BC5E0F">
            <w:pPr>
              <w:pStyle w:val="TAC"/>
            </w:pPr>
            <w:r w:rsidRPr="0006458D">
              <w:rPr>
                <w:lang w:eastAsia="zh-CN"/>
              </w:rPr>
              <w:t>G-FR1-A4-11</w:t>
            </w:r>
          </w:p>
        </w:tc>
        <w:tc>
          <w:tcPr>
            <w:tcW w:w="1400" w:type="dxa"/>
          </w:tcPr>
          <w:p w14:paraId="061DD5A7" w14:textId="28574E85" w:rsidR="00BC5E0F" w:rsidRPr="0006458D" w:rsidRDefault="00BC5E0F" w:rsidP="00BC5E0F">
            <w:pPr>
              <w:pStyle w:val="TAC"/>
            </w:pPr>
            <w:r w:rsidRPr="0006458D">
              <w:t>pos1</w:t>
            </w:r>
          </w:p>
        </w:tc>
        <w:tc>
          <w:tcPr>
            <w:tcW w:w="850" w:type="dxa"/>
            <w:vAlign w:val="bottom"/>
          </w:tcPr>
          <w:p w14:paraId="419A0F9B" w14:textId="386C1457" w:rsidR="00BC5E0F" w:rsidRPr="0006458D" w:rsidRDefault="00BC5E0F" w:rsidP="00BC5E0F">
            <w:pPr>
              <w:pStyle w:val="TAC"/>
            </w:pPr>
            <w:r w:rsidRPr="0006458D">
              <w:rPr>
                <w:rFonts w:cs="Arial"/>
                <w:szCs w:val="18"/>
              </w:rPr>
              <w:t>[6.0]</w:t>
            </w:r>
          </w:p>
        </w:tc>
      </w:tr>
      <w:tr w:rsidR="0006458D" w:rsidRPr="0006458D" w14:paraId="08B10112" w14:textId="77777777" w:rsidTr="0006458D">
        <w:trPr>
          <w:trHeight w:val="105"/>
        </w:trPr>
        <w:tc>
          <w:tcPr>
            <w:tcW w:w="1007" w:type="dxa"/>
            <w:vMerge/>
            <w:vAlign w:val="center"/>
          </w:tcPr>
          <w:p w14:paraId="411D7AC3" w14:textId="77777777" w:rsidR="00BC5E0F" w:rsidRPr="0006458D" w:rsidRDefault="00BC5E0F" w:rsidP="00BC5E0F">
            <w:pPr>
              <w:pStyle w:val="TAC"/>
            </w:pPr>
          </w:p>
        </w:tc>
        <w:tc>
          <w:tcPr>
            <w:tcW w:w="1094" w:type="dxa"/>
            <w:vMerge/>
            <w:vAlign w:val="center"/>
          </w:tcPr>
          <w:p w14:paraId="22FB6C19" w14:textId="77777777" w:rsidR="00BC5E0F" w:rsidRPr="0006458D" w:rsidRDefault="00BC5E0F" w:rsidP="00BC5E0F">
            <w:pPr>
              <w:pStyle w:val="TAC"/>
            </w:pPr>
          </w:p>
        </w:tc>
        <w:tc>
          <w:tcPr>
            <w:tcW w:w="871" w:type="dxa"/>
            <w:vAlign w:val="center"/>
          </w:tcPr>
          <w:p w14:paraId="226ECC15" w14:textId="77777777" w:rsidR="00BC5E0F" w:rsidRPr="0006458D" w:rsidRDefault="00BC5E0F" w:rsidP="00BC5E0F">
            <w:pPr>
              <w:pStyle w:val="TAC"/>
            </w:pPr>
            <w:r w:rsidRPr="0006458D">
              <w:t>Normal</w:t>
            </w:r>
          </w:p>
        </w:tc>
        <w:tc>
          <w:tcPr>
            <w:tcW w:w="1973" w:type="dxa"/>
            <w:vAlign w:val="center"/>
          </w:tcPr>
          <w:p w14:paraId="0F9802AC" w14:textId="77777777" w:rsidR="00BC5E0F" w:rsidRPr="0006458D" w:rsidRDefault="00BC5E0F" w:rsidP="00BC5E0F">
            <w:pPr>
              <w:pStyle w:val="TAC"/>
            </w:pPr>
            <w:r w:rsidRPr="0006458D">
              <w:t>TDLA30-10 Low</w:t>
            </w:r>
          </w:p>
        </w:tc>
        <w:tc>
          <w:tcPr>
            <w:tcW w:w="1176" w:type="dxa"/>
            <w:vAlign w:val="center"/>
          </w:tcPr>
          <w:p w14:paraId="55AB2712" w14:textId="77777777" w:rsidR="00BC5E0F" w:rsidRPr="0006458D" w:rsidRDefault="00BC5E0F" w:rsidP="00BC5E0F">
            <w:pPr>
              <w:pStyle w:val="TAC"/>
            </w:pPr>
            <w:r w:rsidRPr="0006458D">
              <w:t>70 %</w:t>
            </w:r>
          </w:p>
        </w:tc>
        <w:tc>
          <w:tcPr>
            <w:tcW w:w="1406" w:type="dxa"/>
            <w:vAlign w:val="center"/>
          </w:tcPr>
          <w:p w14:paraId="2206CC49" w14:textId="77777777" w:rsidR="00BC5E0F" w:rsidRPr="0006458D" w:rsidRDefault="00BC5E0F" w:rsidP="00BC5E0F">
            <w:pPr>
              <w:pStyle w:val="TAC"/>
            </w:pPr>
            <w:r w:rsidRPr="0006458D">
              <w:rPr>
                <w:lang w:eastAsia="zh-CN"/>
              </w:rPr>
              <w:t>G-FR1-A5-11</w:t>
            </w:r>
          </w:p>
        </w:tc>
        <w:tc>
          <w:tcPr>
            <w:tcW w:w="1400" w:type="dxa"/>
          </w:tcPr>
          <w:p w14:paraId="79D7D1D3" w14:textId="25552726" w:rsidR="00BC5E0F" w:rsidRPr="0006458D" w:rsidRDefault="00BC5E0F" w:rsidP="00BC5E0F">
            <w:pPr>
              <w:pStyle w:val="TAC"/>
            </w:pPr>
            <w:r w:rsidRPr="0006458D">
              <w:t>pos1</w:t>
            </w:r>
          </w:p>
        </w:tc>
        <w:tc>
          <w:tcPr>
            <w:tcW w:w="850" w:type="dxa"/>
            <w:vAlign w:val="bottom"/>
          </w:tcPr>
          <w:p w14:paraId="67998C87" w14:textId="4ECB929A" w:rsidR="00BC5E0F" w:rsidRPr="0006458D" w:rsidRDefault="00BC5E0F" w:rsidP="00BC5E0F">
            <w:pPr>
              <w:pStyle w:val="TAC"/>
            </w:pPr>
            <w:r w:rsidRPr="0006458D">
              <w:rPr>
                <w:rFonts w:cs="Arial"/>
                <w:szCs w:val="18"/>
              </w:rPr>
              <w:t>[8.3]</w:t>
            </w:r>
          </w:p>
        </w:tc>
      </w:tr>
      <w:tr w:rsidR="0006458D" w:rsidRPr="0006458D" w14:paraId="1234A9B8" w14:textId="77777777" w:rsidTr="0006458D">
        <w:trPr>
          <w:trHeight w:val="105"/>
        </w:trPr>
        <w:tc>
          <w:tcPr>
            <w:tcW w:w="1007" w:type="dxa"/>
            <w:vMerge/>
            <w:vAlign w:val="center"/>
          </w:tcPr>
          <w:p w14:paraId="0982C3D8" w14:textId="77777777" w:rsidR="00BC5E0F" w:rsidRPr="0006458D" w:rsidRDefault="00BC5E0F" w:rsidP="00BC5E0F">
            <w:pPr>
              <w:pStyle w:val="TAC"/>
            </w:pPr>
          </w:p>
        </w:tc>
        <w:tc>
          <w:tcPr>
            <w:tcW w:w="1094" w:type="dxa"/>
            <w:vMerge w:val="restart"/>
            <w:vAlign w:val="center"/>
          </w:tcPr>
          <w:p w14:paraId="789FE0B3" w14:textId="77777777" w:rsidR="00BC5E0F" w:rsidRPr="0006458D" w:rsidRDefault="00BC5E0F" w:rsidP="00BC5E0F">
            <w:pPr>
              <w:pStyle w:val="TAC"/>
            </w:pPr>
            <w:r w:rsidRPr="0006458D">
              <w:t>8</w:t>
            </w:r>
          </w:p>
        </w:tc>
        <w:tc>
          <w:tcPr>
            <w:tcW w:w="871" w:type="dxa"/>
            <w:vAlign w:val="center"/>
          </w:tcPr>
          <w:p w14:paraId="287C2BD0" w14:textId="77777777" w:rsidR="00BC5E0F" w:rsidRPr="0006458D" w:rsidRDefault="00BC5E0F" w:rsidP="00BC5E0F">
            <w:pPr>
              <w:pStyle w:val="TAC"/>
            </w:pPr>
            <w:r w:rsidRPr="0006458D">
              <w:t>Normal</w:t>
            </w:r>
          </w:p>
        </w:tc>
        <w:tc>
          <w:tcPr>
            <w:tcW w:w="1973" w:type="dxa"/>
            <w:vAlign w:val="center"/>
          </w:tcPr>
          <w:p w14:paraId="3EA99CE9" w14:textId="77777777" w:rsidR="00BC5E0F" w:rsidRPr="0006458D" w:rsidRDefault="00BC5E0F" w:rsidP="00BC5E0F">
            <w:pPr>
              <w:pStyle w:val="TAC"/>
            </w:pPr>
            <w:r w:rsidRPr="0006458D">
              <w:t>TDLB100-400 Low</w:t>
            </w:r>
          </w:p>
        </w:tc>
        <w:tc>
          <w:tcPr>
            <w:tcW w:w="1176" w:type="dxa"/>
            <w:vAlign w:val="center"/>
          </w:tcPr>
          <w:p w14:paraId="0BF56207" w14:textId="77777777" w:rsidR="00BC5E0F" w:rsidRPr="0006458D" w:rsidRDefault="00BC5E0F" w:rsidP="00BC5E0F">
            <w:pPr>
              <w:pStyle w:val="TAC"/>
            </w:pPr>
            <w:r w:rsidRPr="0006458D">
              <w:t>70 %</w:t>
            </w:r>
          </w:p>
        </w:tc>
        <w:tc>
          <w:tcPr>
            <w:tcW w:w="1406" w:type="dxa"/>
            <w:vAlign w:val="center"/>
          </w:tcPr>
          <w:p w14:paraId="5FBE4FAD" w14:textId="77777777" w:rsidR="00BC5E0F" w:rsidRPr="0006458D" w:rsidRDefault="00BC5E0F" w:rsidP="00BC5E0F">
            <w:pPr>
              <w:pStyle w:val="TAC"/>
            </w:pPr>
            <w:r w:rsidRPr="0006458D">
              <w:rPr>
                <w:lang w:eastAsia="zh-CN"/>
              </w:rPr>
              <w:t>G-FR1-A3-11</w:t>
            </w:r>
          </w:p>
        </w:tc>
        <w:tc>
          <w:tcPr>
            <w:tcW w:w="1400" w:type="dxa"/>
          </w:tcPr>
          <w:p w14:paraId="23039556" w14:textId="72C407D1" w:rsidR="00BC5E0F" w:rsidRPr="0006458D" w:rsidRDefault="00BC5E0F" w:rsidP="00BC5E0F">
            <w:pPr>
              <w:pStyle w:val="TAC"/>
            </w:pPr>
            <w:r w:rsidRPr="0006458D">
              <w:t>pos1</w:t>
            </w:r>
          </w:p>
        </w:tc>
        <w:tc>
          <w:tcPr>
            <w:tcW w:w="850" w:type="dxa"/>
            <w:vAlign w:val="bottom"/>
          </w:tcPr>
          <w:p w14:paraId="5B84D6E3" w14:textId="656CD004" w:rsidR="00BC5E0F" w:rsidRPr="0006458D" w:rsidRDefault="00BC5E0F" w:rsidP="00BC5E0F">
            <w:pPr>
              <w:pStyle w:val="TAC"/>
            </w:pPr>
            <w:r w:rsidRPr="0006458D">
              <w:rPr>
                <w:rFonts w:cs="Arial"/>
                <w:szCs w:val="18"/>
              </w:rPr>
              <w:t>[-9.1]</w:t>
            </w:r>
          </w:p>
        </w:tc>
      </w:tr>
      <w:tr w:rsidR="0006458D" w:rsidRPr="0006458D" w14:paraId="3126EFDD" w14:textId="77777777" w:rsidTr="0006458D">
        <w:trPr>
          <w:trHeight w:val="105"/>
        </w:trPr>
        <w:tc>
          <w:tcPr>
            <w:tcW w:w="1007" w:type="dxa"/>
            <w:vMerge/>
            <w:vAlign w:val="center"/>
          </w:tcPr>
          <w:p w14:paraId="095FB6DD" w14:textId="77777777" w:rsidR="00BC5E0F" w:rsidRPr="0006458D" w:rsidRDefault="00BC5E0F" w:rsidP="00BC5E0F">
            <w:pPr>
              <w:pStyle w:val="TAC"/>
            </w:pPr>
          </w:p>
        </w:tc>
        <w:tc>
          <w:tcPr>
            <w:tcW w:w="1094" w:type="dxa"/>
            <w:vMerge/>
            <w:vAlign w:val="center"/>
          </w:tcPr>
          <w:p w14:paraId="37F6E68C" w14:textId="77777777" w:rsidR="00BC5E0F" w:rsidRPr="0006458D" w:rsidRDefault="00BC5E0F" w:rsidP="00BC5E0F">
            <w:pPr>
              <w:pStyle w:val="TAC"/>
            </w:pPr>
          </w:p>
        </w:tc>
        <w:tc>
          <w:tcPr>
            <w:tcW w:w="871" w:type="dxa"/>
            <w:vAlign w:val="center"/>
          </w:tcPr>
          <w:p w14:paraId="15F74D6C" w14:textId="77777777" w:rsidR="00BC5E0F" w:rsidRPr="0006458D" w:rsidRDefault="00BC5E0F" w:rsidP="00BC5E0F">
            <w:pPr>
              <w:pStyle w:val="TAC"/>
            </w:pPr>
            <w:r w:rsidRPr="0006458D">
              <w:t>Normal</w:t>
            </w:r>
          </w:p>
        </w:tc>
        <w:tc>
          <w:tcPr>
            <w:tcW w:w="1973" w:type="dxa"/>
            <w:vAlign w:val="center"/>
          </w:tcPr>
          <w:p w14:paraId="4B61E36D" w14:textId="77777777" w:rsidR="00BC5E0F" w:rsidRPr="0006458D" w:rsidRDefault="00BC5E0F" w:rsidP="00BC5E0F">
            <w:pPr>
              <w:pStyle w:val="TAC"/>
            </w:pPr>
            <w:r w:rsidRPr="0006458D">
              <w:t>TDLC300-100 Low</w:t>
            </w:r>
          </w:p>
        </w:tc>
        <w:tc>
          <w:tcPr>
            <w:tcW w:w="1176" w:type="dxa"/>
            <w:vAlign w:val="center"/>
          </w:tcPr>
          <w:p w14:paraId="055EB979" w14:textId="77777777" w:rsidR="00BC5E0F" w:rsidRPr="0006458D" w:rsidRDefault="00BC5E0F" w:rsidP="00BC5E0F">
            <w:pPr>
              <w:pStyle w:val="TAC"/>
            </w:pPr>
            <w:r w:rsidRPr="0006458D">
              <w:t>70 %</w:t>
            </w:r>
          </w:p>
        </w:tc>
        <w:tc>
          <w:tcPr>
            <w:tcW w:w="1406" w:type="dxa"/>
            <w:vAlign w:val="center"/>
          </w:tcPr>
          <w:p w14:paraId="1DFE0783" w14:textId="77777777" w:rsidR="00BC5E0F" w:rsidRPr="0006458D" w:rsidRDefault="00BC5E0F" w:rsidP="00BC5E0F">
            <w:pPr>
              <w:pStyle w:val="TAC"/>
            </w:pPr>
            <w:r w:rsidRPr="0006458D">
              <w:rPr>
                <w:lang w:eastAsia="zh-CN"/>
              </w:rPr>
              <w:t>G-FR1-A4-11</w:t>
            </w:r>
          </w:p>
        </w:tc>
        <w:tc>
          <w:tcPr>
            <w:tcW w:w="1400" w:type="dxa"/>
          </w:tcPr>
          <w:p w14:paraId="3572FB0A" w14:textId="1A75034B" w:rsidR="00BC5E0F" w:rsidRPr="0006458D" w:rsidRDefault="00BC5E0F" w:rsidP="00BC5E0F">
            <w:pPr>
              <w:pStyle w:val="TAC"/>
            </w:pPr>
            <w:r w:rsidRPr="0006458D">
              <w:t>pos1</w:t>
            </w:r>
          </w:p>
        </w:tc>
        <w:tc>
          <w:tcPr>
            <w:tcW w:w="850" w:type="dxa"/>
            <w:vAlign w:val="bottom"/>
          </w:tcPr>
          <w:p w14:paraId="17158F4B" w14:textId="160C25EC" w:rsidR="00BC5E0F" w:rsidRPr="0006458D" w:rsidRDefault="00BC5E0F" w:rsidP="00BC5E0F">
            <w:pPr>
              <w:pStyle w:val="TAC"/>
            </w:pPr>
            <w:r w:rsidRPr="0006458D">
              <w:rPr>
                <w:rFonts w:cs="Arial"/>
                <w:szCs w:val="18"/>
              </w:rPr>
              <w:t>[2.9]</w:t>
            </w:r>
          </w:p>
        </w:tc>
      </w:tr>
      <w:tr w:rsidR="0006458D" w:rsidRPr="0006458D" w14:paraId="3A2EB2BB" w14:textId="77777777" w:rsidTr="0006458D">
        <w:trPr>
          <w:trHeight w:val="105"/>
        </w:trPr>
        <w:tc>
          <w:tcPr>
            <w:tcW w:w="1007" w:type="dxa"/>
            <w:vMerge/>
            <w:vAlign w:val="center"/>
          </w:tcPr>
          <w:p w14:paraId="3DCCACEE" w14:textId="77777777" w:rsidR="00BC5E0F" w:rsidRPr="0006458D" w:rsidRDefault="00BC5E0F" w:rsidP="00BC5E0F">
            <w:pPr>
              <w:pStyle w:val="TAC"/>
            </w:pPr>
          </w:p>
        </w:tc>
        <w:tc>
          <w:tcPr>
            <w:tcW w:w="1094" w:type="dxa"/>
            <w:vMerge/>
            <w:vAlign w:val="center"/>
          </w:tcPr>
          <w:p w14:paraId="7012F06A" w14:textId="77777777" w:rsidR="00BC5E0F" w:rsidRPr="0006458D" w:rsidRDefault="00BC5E0F" w:rsidP="00BC5E0F">
            <w:pPr>
              <w:pStyle w:val="TAC"/>
            </w:pPr>
          </w:p>
        </w:tc>
        <w:tc>
          <w:tcPr>
            <w:tcW w:w="871" w:type="dxa"/>
            <w:vAlign w:val="center"/>
          </w:tcPr>
          <w:p w14:paraId="219DF710" w14:textId="77777777" w:rsidR="00BC5E0F" w:rsidRPr="0006458D" w:rsidRDefault="00BC5E0F" w:rsidP="00BC5E0F">
            <w:pPr>
              <w:pStyle w:val="TAC"/>
            </w:pPr>
            <w:r w:rsidRPr="0006458D">
              <w:t>Normal</w:t>
            </w:r>
          </w:p>
        </w:tc>
        <w:tc>
          <w:tcPr>
            <w:tcW w:w="1973" w:type="dxa"/>
            <w:vAlign w:val="center"/>
          </w:tcPr>
          <w:p w14:paraId="441BF1A9" w14:textId="77777777" w:rsidR="00BC5E0F" w:rsidRPr="0006458D" w:rsidRDefault="00BC5E0F" w:rsidP="00BC5E0F">
            <w:pPr>
              <w:pStyle w:val="TAC"/>
            </w:pPr>
            <w:r w:rsidRPr="0006458D">
              <w:t>TDLA30-10 Low</w:t>
            </w:r>
          </w:p>
        </w:tc>
        <w:tc>
          <w:tcPr>
            <w:tcW w:w="1176" w:type="dxa"/>
            <w:vAlign w:val="center"/>
          </w:tcPr>
          <w:p w14:paraId="7F12B9DB" w14:textId="77777777" w:rsidR="00BC5E0F" w:rsidRPr="0006458D" w:rsidRDefault="00BC5E0F" w:rsidP="00BC5E0F">
            <w:pPr>
              <w:pStyle w:val="TAC"/>
            </w:pPr>
            <w:r w:rsidRPr="0006458D">
              <w:t>70 %</w:t>
            </w:r>
          </w:p>
        </w:tc>
        <w:tc>
          <w:tcPr>
            <w:tcW w:w="1406" w:type="dxa"/>
            <w:vAlign w:val="center"/>
          </w:tcPr>
          <w:p w14:paraId="0C71021E" w14:textId="77777777" w:rsidR="00BC5E0F" w:rsidRPr="0006458D" w:rsidRDefault="00BC5E0F" w:rsidP="00BC5E0F">
            <w:pPr>
              <w:pStyle w:val="TAC"/>
            </w:pPr>
            <w:r w:rsidRPr="0006458D">
              <w:rPr>
                <w:lang w:eastAsia="zh-CN"/>
              </w:rPr>
              <w:t>G-FR1-A5-11</w:t>
            </w:r>
          </w:p>
        </w:tc>
        <w:tc>
          <w:tcPr>
            <w:tcW w:w="1400" w:type="dxa"/>
          </w:tcPr>
          <w:p w14:paraId="666B009A" w14:textId="6B1781C2" w:rsidR="00BC5E0F" w:rsidRPr="0006458D" w:rsidRDefault="00BC5E0F" w:rsidP="00BC5E0F">
            <w:pPr>
              <w:pStyle w:val="TAC"/>
            </w:pPr>
            <w:r w:rsidRPr="0006458D">
              <w:t>pos1</w:t>
            </w:r>
          </w:p>
        </w:tc>
        <w:tc>
          <w:tcPr>
            <w:tcW w:w="850" w:type="dxa"/>
            <w:vAlign w:val="bottom"/>
          </w:tcPr>
          <w:p w14:paraId="32030DA1" w14:textId="7FD9E410" w:rsidR="00BC5E0F" w:rsidRPr="0006458D" w:rsidRDefault="00BC5E0F" w:rsidP="00BC5E0F">
            <w:pPr>
              <w:pStyle w:val="TAC"/>
            </w:pPr>
            <w:r w:rsidRPr="0006458D">
              <w:rPr>
                <w:rFonts w:cs="Arial"/>
                <w:szCs w:val="18"/>
              </w:rPr>
              <w:t>[5.3]</w:t>
            </w:r>
          </w:p>
        </w:tc>
      </w:tr>
      <w:tr w:rsidR="0006458D" w:rsidRPr="0006458D" w14:paraId="0869CAC8" w14:textId="77777777" w:rsidTr="0006458D">
        <w:trPr>
          <w:trHeight w:val="105"/>
        </w:trPr>
        <w:tc>
          <w:tcPr>
            <w:tcW w:w="1007" w:type="dxa"/>
            <w:vMerge w:val="restart"/>
            <w:vAlign w:val="center"/>
          </w:tcPr>
          <w:p w14:paraId="2C8B7039" w14:textId="77777777" w:rsidR="00BC5E0F" w:rsidRPr="0006458D" w:rsidRDefault="00BC5E0F" w:rsidP="00BC5E0F">
            <w:pPr>
              <w:pStyle w:val="TAC"/>
            </w:pPr>
            <w:r w:rsidRPr="0006458D">
              <w:t>2</w:t>
            </w:r>
          </w:p>
        </w:tc>
        <w:tc>
          <w:tcPr>
            <w:tcW w:w="1094" w:type="dxa"/>
            <w:vMerge w:val="restart"/>
            <w:vAlign w:val="center"/>
          </w:tcPr>
          <w:p w14:paraId="7C5D0EB3" w14:textId="77777777" w:rsidR="00BC5E0F" w:rsidRPr="0006458D" w:rsidRDefault="00BC5E0F" w:rsidP="00BC5E0F">
            <w:pPr>
              <w:pStyle w:val="TAC"/>
            </w:pPr>
            <w:r w:rsidRPr="0006458D">
              <w:t>2</w:t>
            </w:r>
          </w:p>
        </w:tc>
        <w:tc>
          <w:tcPr>
            <w:tcW w:w="871" w:type="dxa"/>
            <w:vAlign w:val="center"/>
          </w:tcPr>
          <w:p w14:paraId="1909DA9F" w14:textId="77777777" w:rsidR="00BC5E0F" w:rsidRPr="0006458D" w:rsidRDefault="00BC5E0F" w:rsidP="00BC5E0F">
            <w:pPr>
              <w:pStyle w:val="TAC"/>
            </w:pPr>
            <w:r w:rsidRPr="0006458D">
              <w:t>Normal</w:t>
            </w:r>
          </w:p>
        </w:tc>
        <w:tc>
          <w:tcPr>
            <w:tcW w:w="1973" w:type="dxa"/>
            <w:vAlign w:val="center"/>
          </w:tcPr>
          <w:p w14:paraId="2A14C753" w14:textId="77777777" w:rsidR="00BC5E0F" w:rsidRPr="0006458D" w:rsidRDefault="00BC5E0F" w:rsidP="00BC5E0F">
            <w:pPr>
              <w:pStyle w:val="TAC"/>
            </w:pPr>
            <w:r w:rsidRPr="0006458D">
              <w:t>TDLB100-400 Low</w:t>
            </w:r>
          </w:p>
        </w:tc>
        <w:tc>
          <w:tcPr>
            <w:tcW w:w="1176" w:type="dxa"/>
            <w:vAlign w:val="center"/>
          </w:tcPr>
          <w:p w14:paraId="7A2F9284" w14:textId="77777777" w:rsidR="00BC5E0F" w:rsidRPr="0006458D" w:rsidRDefault="00BC5E0F" w:rsidP="00BC5E0F">
            <w:pPr>
              <w:pStyle w:val="TAC"/>
            </w:pPr>
            <w:r w:rsidRPr="0006458D">
              <w:t>70 %</w:t>
            </w:r>
          </w:p>
        </w:tc>
        <w:tc>
          <w:tcPr>
            <w:tcW w:w="1406" w:type="dxa"/>
            <w:vAlign w:val="center"/>
          </w:tcPr>
          <w:p w14:paraId="0E14CA37" w14:textId="77777777" w:rsidR="00BC5E0F" w:rsidRPr="0006458D" w:rsidRDefault="00BC5E0F" w:rsidP="00BC5E0F">
            <w:pPr>
              <w:pStyle w:val="TAC"/>
            </w:pPr>
            <w:r w:rsidRPr="0006458D">
              <w:rPr>
                <w:lang w:eastAsia="zh-CN"/>
              </w:rPr>
              <w:t>G-FR1-A3-25</w:t>
            </w:r>
          </w:p>
        </w:tc>
        <w:tc>
          <w:tcPr>
            <w:tcW w:w="1400" w:type="dxa"/>
          </w:tcPr>
          <w:p w14:paraId="4E9E67FC" w14:textId="650F2BED" w:rsidR="00BC5E0F" w:rsidRPr="0006458D" w:rsidRDefault="00BC5E0F" w:rsidP="00BC5E0F">
            <w:pPr>
              <w:pStyle w:val="TAC"/>
            </w:pPr>
            <w:r w:rsidRPr="0006458D">
              <w:t>pos1</w:t>
            </w:r>
          </w:p>
        </w:tc>
        <w:tc>
          <w:tcPr>
            <w:tcW w:w="850" w:type="dxa"/>
            <w:vAlign w:val="bottom"/>
          </w:tcPr>
          <w:p w14:paraId="2E081DBE" w14:textId="12151584" w:rsidR="00BC5E0F" w:rsidRPr="0006458D" w:rsidRDefault="00BC5E0F" w:rsidP="00BC5E0F">
            <w:pPr>
              <w:pStyle w:val="TAC"/>
            </w:pPr>
            <w:r w:rsidRPr="0006458D">
              <w:rPr>
                <w:rFonts w:cs="Arial"/>
                <w:szCs w:val="18"/>
              </w:rPr>
              <w:t>[0.7]</w:t>
            </w:r>
          </w:p>
        </w:tc>
      </w:tr>
      <w:tr w:rsidR="0006458D" w:rsidRPr="0006458D" w14:paraId="301D3516" w14:textId="77777777" w:rsidTr="0006458D">
        <w:trPr>
          <w:trHeight w:val="105"/>
        </w:trPr>
        <w:tc>
          <w:tcPr>
            <w:tcW w:w="1007" w:type="dxa"/>
            <w:vMerge/>
            <w:vAlign w:val="center"/>
          </w:tcPr>
          <w:p w14:paraId="5D951C71" w14:textId="77777777" w:rsidR="00BC5E0F" w:rsidRPr="0006458D" w:rsidRDefault="00BC5E0F" w:rsidP="00BC5E0F">
            <w:pPr>
              <w:pStyle w:val="TAC"/>
            </w:pPr>
          </w:p>
        </w:tc>
        <w:tc>
          <w:tcPr>
            <w:tcW w:w="1094" w:type="dxa"/>
            <w:vMerge/>
            <w:vAlign w:val="center"/>
          </w:tcPr>
          <w:p w14:paraId="3C710753" w14:textId="77777777" w:rsidR="00BC5E0F" w:rsidRPr="0006458D" w:rsidRDefault="00BC5E0F" w:rsidP="00BC5E0F">
            <w:pPr>
              <w:pStyle w:val="TAC"/>
            </w:pPr>
          </w:p>
        </w:tc>
        <w:tc>
          <w:tcPr>
            <w:tcW w:w="871" w:type="dxa"/>
            <w:vAlign w:val="center"/>
          </w:tcPr>
          <w:p w14:paraId="5732C0AF" w14:textId="77777777" w:rsidR="00BC5E0F" w:rsidRPr="0006458D" w:rsidRDefault="00BC5E0F" w:rsidP="00BC5E0F">
            <w:pPr>
              <w:pStyle w:val="TAC"/>
            </w:pPr>
            <w:r w:rsidRPr="0006458D">
              <w:t>Normal</w:t>
            </w:r>
          </w:p>
        </w:tc>
        <w:tc>
          <w:tcPr>
            <w:tcW w:w="1973" w:type="dxa"/>
            <w:vAlign w:val="center"/>
          </w:tcPr>
          <w:p w14:paraId="5116E8FE" w14:textId="77777777" w:rsidR="00BC5E0F" w:rsidRPr="0006458D" w:rsidRDefault="00BC5E0F" w:rsidP="00BC5E0F">
            <w:pPr>
              <w:pStyle w:val="TAC"/>
            </w:pPr>
            <w:r w:rsidRPr="0006458D">
              <w:t>TDLC300-100 Low</w:t>
            </w:r>
          </w:p>
        </w:tc>
        <w:tc>
          <w:tcPr>
            <w:tcW w:w="1176" w:type="dxa"/>
            <w:vAlign w:val="center"/>
          </w:tcPr>
          <w:p w14:paraId="76F535EE" w14:textId="77777777" w:rsidR="00BC5E0F" w:rsidRPr="0006458D" w:rsidRDefault="00BC5E0F" w:rsidP="00BC5E0F">
            <w:pPr>
              <w:pStyle w:val="TAC"/>
            </w:pPr>
            <w:r w:rsidRPr="0006458D">
              <w:t>70 %</w:t>
            </w:r>
          </w:p>
        </w:tc>
        <w:tc>
          <w:tcPr>
            <w:tcW w:w="1406" w:type="dxa"/>
            <w:vAlign w:val="center"/>
          </w:tcPr>
          <w:p w14:paraId="3822ED9D" w14:textId="77777777" w:rsidR="00BC5E0F" w:rsidRPr="0006458D" w:rsidRDefault="00BC5E0F" w:rsidP="00BC5E0F">
            <w:pPr>
              <w:pStyle w:val="TAC"/>
            </w:pPr>
            <w:r w:rsidRPr="0006458D">
              <w:rPr>
                <w:lang w:eastAsia="zh-CN"/>
              </w:rPr>
              <w:t>G-FR1-A4-25</w:t>
            </w:r>
          </w:p>
        </w:tc>
        <w:tc>
          <w:tcPr>
            <w:tcW w:w="1400" w:type="dxa"/>
          </w:tcPr>
          <w:p w14:paraId="2F026725" w14:textId="4DE72A71" w:rsidR="00BC5E0F" w:rsidRPr="0006458D" w:rsidRDefault="00BC5E0F" w:rsidP="00BC5E0F">
            <w:pPr>
              <w:pStyle w:val="TAC"/>
            </w:pPr>
            <w:r w:rsidRPr="0006458D">
              <w:t>pos1</w:t>
            </w:r>
          </w:p>
        </w:tc>
        <w:tc>
          <w:tcPr>
            <w:tcW w:w="850" w:type="dxa"/>
            <w:vAlign w:val="bottom"/>
          </w:tcPr>
          <w:p w14:paraId="0A3BB862" w14:textId="38540173" w:rsidR="00BC5E0F" w:rsidRPr="0006458D" w:rsidRDefault="00BC5E0F" w:rsidP="00BC5E0F">
            <w:pPr>
              <w:pStyle w:val="TAC"/>
            </w:pPr>
            <w:r w:rsidRPr="0006458D">
              <w:rPr>
                <w:rFonts w:cs="Arial"/>
                <w:szCs w:val="18"/>
              </w:rPr>
              <w:t>[18.1]</w:t>
            </w:r>
          </w:p>
        </w:tc>
      </w:tr>
      <w:tr w:rsidR="0006458D" w:rsidRPr="0006458D" w14:paraId="1AB8E791" w14:textId="77777777" w:rsidTr="0006458D">
        <w:trPr>
          <w:trHeight w:val="105"/>
        </w:trPr>
        <w:tc>
          <w:tcPr>
            <w:tcW w:w="1007" w:type="dxa"/>
            <w:vMerge/>
            <w:vAlign w:val="center"/>
          </w:tcPr>
          <w:p w14:paraId="6B8A4A48" w14:textId="77777777" w:rsidR="00BC5E0F" w:rsidRPr="0006458D" w:rsidRDefault="00BC5E0F" w:rsidP="00BC5E0F">
            <w:pPr>
              <w:pStyle w:val="TAC"/>
            </w:pPr>
          </w:p>
        </w:tc>
        <w:tc>
          <w:tcPr>
            <w:tcW w:w="1094" w:type="dxa"/>
            <w:vMerge w:val="restart"/>
            <w:vAlign w:val="center"/>
          </w:tcPr>
          <w:p w14:paraId="33509C53" w14:textId="77777777" w:rsidR="00BC5E0F" w:rsidRPr="0006458D" w:rsidRDefault="00BC5E0F" w:rsidP="00BC5E0F">
            <w:pPr>
              <w:pStyle w:val="TAC"/>
            </w:pPr>
            <w:r w:rsidRPr="0006458D">
              <w:t>4</w:t>
            </w:r>
          </w:p>
        </w:tc>
        <w:tc>
          <w:tcPr>
            <w:tcW w:w="871" w:type="dxa"/>
            <w:vAlign w:val="center"/>
          </w:tcPr>
          <w:p w14:paraId="3689F2D8" w14:textId="77777777" w:rsidR="00BC5E0F" w:rsidRPr="0006458D" w:rsidRDefault="00BC5E0F" w:rsidP="00BC5E0F">
            <w:pPr>
              <w:pStyle w:val="TAC"/>
            </w:pPr>
            <w:r w:rsidRPr="0006458D">
              <w:t>Normal</w:t>
            </w:r>
          </w:p>
        </w:tc>
        <w:tc>
          <w:tcPr>
            <w:tcW w:w="1973" w:type="dxa"/>
            <w:vAlign w:val="center"/>
          </w:tcPr>
          <w:p w14:paraId="65362860" w14:textId="77777777" w:rsidR="00BC5E0F" w:rsidRPr="0006458D" w:rsidRDefault="00BC5E0F" w:rsidP="00BC5E0F">
            <w:pPr>
              <w:pStyle w:val="TAC"/>
            </w:pPr>
            <w:r w:rsidRPr="0006458D">
              <w:t>TDLB100-400 Low</w:t>
            </w:r>
          </w:p>
        </w:tc>
        <w:tc>
          <w:tcPr>
            <w:tcW w:w="1176" w:type="dxa"/>
            <w:vAlign w:val="center"/>
          </w:tcPr>
          <w:p w14:paraId="69B7D7E5" w14:textId="77777777" w:rsidR="00BC5E0F" w:rsidRPr="0006458D" w:rsidRDefault="00BC5E0F" w:rsidP="00BC5E0F">
            <w:pPr>
              <w:pStyle w:val="TAC"/>
            </w:pPr>
            <w:r w:rsidRPr="0006458D">
              <w:t>70 %</w:t>
            </w:r>
          </w:p>
        </w:tc>
        <w:tc>
          <w:tcPr>
            <w:tcW w:w="1406" w:type="dxa"/>
            <w:vAlign w:val="center"/>
          </w:tcPr>
          <w:p w14:paraId="4CE2510B" w14:textId="77777777" w:rsidR="00BC5E0F" w:rsidRPr="0006458D" w:rsidRDefault="00BC5E0F" w:rsidP="00BC5E0F">
            <w:pPr>
              <w:pStyle w:val="TAC"/>
            </w:pPr>
            <w:r w:rsidRPr="0006458D">
              <w:rPr>
                <w:lang w:eastAsia="zh-CN"/>
              </w:rPr>
              <w:t>G-FR1-A3-25</w:t>
            </w:r>
          </w:p>
        </w:tc>
        <w:tc>
          <w:tcPr>
            <w:tcW w:w="1400" w:type="dxa"/>
          </w:tcPr>
          <w:p w14:paraId="214BFF92" w14:textId="09C86ECC" w:rsidR="00BC5E0F" w:rsidRPr="0006458D" w:rsidRDefault="00BC5E0F" w:rsidP="00BC5E0F">
            <w:pPr>
              <w:pStyle w:val="TAC"/>
            </w:pPr>
            <w:r w:rsidRPr="0006458D">
              <w:t>pos1</w:t>
            </w:r>
          </w:p>
        </w:tc>
        <w:tc>
          <w:tcPr>
            <w:tcW w:w="850" w:type="dxa"/>
            <w:vAlign w:val="bottom"/>
          </w:tcPr>
          <w:p w14:paraId="7B983F14" w14:textId="694F4FAA" w:rsidR="00BC5E0F" w:rsidRPr="0006458D" w:rsidRDefault="00BC5E0F" w:rsidP="00BC5E0F">
            <w:pPr>
              <w:pStyle w:val="TAC"/>
            </w:pPr>
            <w:r w:rsidRPr="0006458D">
              <w:rPr>
                <w:rFonts w:cs="Arial"/>
                <w:szCs w:val="18"/>
              </w:rPr>
              <w:t>[-2.9]</w:t>
            </w:r>
          </w:p>
        </w:tc>
      </w:tr>
      <w:tr w:rsidR="0006458D" w:rsidRPr="0006458D" w14:paraId="6CC35F65" w14:textId="77777777" w:rsidTr="0006458D">
        <w:trPr>
          <w:trHeight w:val="105"/>
        </w:trPr>
        <w:tc>
          <w:tcPr>
            <w:tcW w:w="1007" w:type="dxa"/>
            <w:vMerge/>
            <w:vAlign w:val="center"/>
          </w:tcPr>
          <w:p w14:paraId="42985E8C" w14:textId="77777777" w:rsidR="00BC5E0F" w:rsidRPr="0006458D" w:rsidRDefault="00BC5E0F" w:rsidP="00BC5E0F">
            <w:pPr>
              <w:pStyle w:val="TAC"/>
            </w:pPr>
          </w:p>
        </w:tc>
        <w:tc>
          <w:tcPr>
            <w:tcW w:w="1094" w:type="dxa"/>
            <w:vMerge/>
            <w:vAlign w:val="center"/>
          </w:tcPr>
          <w:p w14:paraId="6A6FF587" w14:textId="77777777" w:rsidR="00BC5E0F" w:rsidRPr="0006458D" w:rsidRDefault="00BC5E0F" w:rsidP="00BC5E0F">
            <w:pPr>
              <w:pStyle w:val="TAC"/>
            </w:pPr>
          </w:p>
        </w:tc>
        <w:tc>
          <w:tcPr>
            <w:tcW w:w="871" w:type="dxa"/>
            <w:vAlign w:val="center"/>
          </w:tcPr>
          <w:p w14:paraId="642B1F9F" w14:textId="77777777" w:rsidR="00BC5E0F" w:rsidRPr="0006458D" w:rsidRDefault="00BC5E0F" w:rsidP="00BC5E0F">
            <w:pPr>
              <w:pStyle w:val="TAC"/>
            </w:pPr>
            <w:r w:rsidRPr="0006458D">
              <w:t>Normal</w:t>
            </w:r>
          </w:p>
        </w:tc>
        <w:tc>
          <w:tcPr>
            <w:tcW w:w="1973" w:type="dxa"/>
            <w:vAlign w:val="center"/>
          </w:tcPr>
          <w:p w14:paraId="6568FFF6" w14:textId="77777777" w:rsidR="00BC5E0F" w:rsidRPr="0006458D" w:rsidRDefault="00BC5E0F" w:rsidP="00BC5E0F">
            <w:pPr>
              <w:pStyle w:val="TAC"/>
            </w:pPr>
            <w:r w:rsidRPr="0006458D">
              <w:t>TDLC300-100 Low</w:t>
            </w:r>
          </w:p>
        </w:tc>
        <w:tc>
          <w:tcPr>
            <w:tcW w:w="1176" w:type="dxa"/>
            <w:vAlign w:val="center"/>
          </w:tcPr>
          <w:p w14:paraId="08305B1C" w14:textId="77777777" w:rsidR="00BC5E0F" w:rsidRPr="0006458D" w:rsidRDefault="00BC5E0F" w:rsidP="00BC5E0F">
            <w:pPr>
              <w:pStyle w:val="TAC"/>
            </w:pPr>
            <w:r w:rsidRPr="0006458D">
              <w:t>70 %</w:t>
            </w:r>
          </w:p>
        </w:tc>
        <w:tc>
          <w:tcPr>
            <w:tcW w:w="1406" w:type="dxa"/>
            <w:vAlign w:val="center"/>
          </w:tcPr>
          <w:p w14:paraId="4223F360" w14:textId="77777777" w:rsidR="00BC5E0F" w:rsidRPr="0006458D" w:rsidRDefault="00BC5E0F" w:rsidP="00BC5E0F">
            <w:pPr>
              <w:pStyle w:val="TAC"/>
            </w:pPr>
            <w:r w:rsidRPr="0006458D">
              <w:rPr>
                <w:lang w:eastAsia="zh-CN"/>
              </w:rPr>
              <w:t>G-FR1-A4-25</w:t>
            </w:r>
          </w:p>
        </w:tc>
        <w:tc>
          <w:tcPr>
            <w:tcW w:w="1400" w:type="dxa"/>
          </w:tcPr>
          <w:p w14:paraId="783C782C" w14:textId="22B01882" w:rsidR="00BC5E0F" w:rsidRPr="0006458D" w:rsidRDefault="00BC5E0F" w:rsidP="00BC5E0F">
            <w:pPr>
              <w:pStyle w:val="TAC"/>
            </w:pPr>
            <w:r w:rsidRPr="0006458D">
              <w:t>pos1</w:t>
            </w:r>
          </w:p>
        </w:tc>
        <w:tc>
          <w:tcPr>
            <w:tcW w:w="850" w:type="dxa"/>
            <w:vAlign w:val="bottom"/>
          </w:tcPr>
          <w:p w14:paraId="42DB2912" w14:textId="58A8EE58" w:rsidR="00BC5E0F" w:rsidRPr="0006458D" w:rsidRDefault="00BC5E0F" w:rsidP="00BC5E0F">
            <w:pPr>
              <w:pStyle w:val="TAC"/>
            </w:pPr>
            <w:r w:rsidRPr="0006458D">
              <w:rPr>
                <w:rFonts w:cs="Arial"/>
                <w:szCs w:val="18"/>
              </w:rPr>
              <w:t>[10.9]</w:t>
            </w:r>
          </w:p>
        </w:tc>
      </w:tr>
      <w:tr w:rsidR="0006458D" w:rsidRPr="0006458D" w14:paraId="3C223A8D" w14:textId="77777777" w:rsidTr="0006458D">
        <w:trPr>
          <w:trHeight w:val="105"/>
        </w:trPr>
        <w:tc>
          <w:tcPr>
            <w:tcW w:w="1007" w:type="dxa"/>
            <w:vMerge/>
            <w:vAlign w:val="center"/>
          </w:tcPr>
          <w:p w14:paraId="1E2F86F3" w14:textId="77777777" w:rsidR="00BC5E0F" w:rsidRPr="0006458D" w:rsidRDefault="00BC5E0F" w:rsidP="00BC5E0F">
            <w:pPr>
              <w:pStyle w:val="TAC"/>
            </w:pPr>
          </w:p>
        </w:tc>
        <w:tc>
          <w:tcPr>
            <w:tcW w:w="1094" w:type="dxa"/>
            <w:vMerge w:val="restart"/>
            <w:vAlign w:val="center"/>
          </w:tcPr>
          <w:p w14:paraId="2058E96D" w14:textId="77777777" w:rsidR="00BC5E0F" w:rsidRPr="0006458D" w:rsidRDefault="00BC5E0F" w:rsidP="00BC5E0F">
            <w:pPr>
              <w:pStyle w:val="TAC"/>
            </w:pPr>
            <w:r w:rsidRPr="0006458D">
              <w:t>8</w:t>
            </w:r>
          </w:p>
        </w:tc>
        <w:tc>
          <w:tcPr>
            <w:tcW w:w="871" w:type="dxa"/>
            <w:vAlign w:val="center"/>
          </w:tcPr>
          <w:p w14:paraId="0DFFC993" w14:textId="77777777" w:rsidR="00BC5E0F" w:rsidRPr="0006458D" w:rsidRDefault="00BC5E0F" w:rsidP="00BC5E0F">
            <w:pPr>
              <w:pStyle w:val="TAC"/>
            </w:pPr>
            <w:r w:rsidRPr="0006458D">
              <w:t>Normal</w:t>
            </w:r>
          </w:p>
        </w:tc>
        <w:tc>
          <w:tcPr>
            <w:tcW w:w="1973" w:type="dxa"/>
            <w:vAlign w:val="center"/>
          </w:tcPr>
          <w:p w14:paraId="28E4D11D" w14:textId="77777777" w:rsidR="00BC5E0F" w:rsidRPr="0006458D" w:rsidRDefault="00BC5E0F" w:rsidP="00BC5E0F">
            <w:pPr>
              <w:pStyle w:val="TAC"/>
            </w:pPr>
            <w:r w:rsidRPr="0006458D">
              <w:t>TDLB100-400 Low</w:t>
            </w:r>
          </w:p>
        </w:tc>
        <w:tc>
          <w:tcPr>
            <w:tcW w:w="1176" w:type="dxa"/>
            <w:vAlign w:val="center"/>
          </w:tcPr>
          <w:p w14:paraId="6D370EAA" w14:textId="77777777" w:rsidR="00BC5E0F" w:rsidRPr="0006458D" w:rsidRDefault="00BC5E0F" w:rsidP="00BC5E0F">
            <w:pPr>
              <w:pStyle w:val="TAC"/>
            </w:pPr>
            <w:r w:rsidRPr="0006458D">
              <w:t>70 %</w:t>
            </w:r>
          </w:p>
        </w:tc>
        <w:tc>
          <w:tcPr>
            <w:tcW w:w="1406" w:type="dxa"/>
            <w:vAlign w:val="center"/>
          </w:tcPr>
          <w:p w14:paraId="743A7462" w14:textId="77777777" w:rsidR="00BC5E0F" w:rsidRPr="0006458D" w:rsidRDefault="00BC5E0F" w:rsidP="00BC5E0F">
            <w:pPr>
              <w:pStyle w:val="TAC"/>
            </w:pPr>
            <w:r w:rsidRPr="0006458D">
              <w:rPr>
                <w:lang w:eastAsia="zh-CN"/>
              </w:rPr>
              <w:t>G-FR1-A3-25</w:t>
            </w:r>
          </w:p>
        </w:tc>
        <w:tc>
          <w:tcPr>
            <w:tcW w:w="1400" w:type="dxa"/>
          </w:tcPr>
          <w:p w14:paraId="018FD1B6" w14:textId="63CC8BDF" w:rsidR="00BC5E0F" w:rsidRPr="0006458D" w:rsidRDefault="00BC5E0F" w:rsidP="00BC5E0F">
            <w:pPr>
              <w:pStyle w:val="TAC"/>
            </w:pPr>
            <w:r w:rsidRPr="0006458D">
              <w:t>pos1</w:t>
            </w:r>
          </w:p>
        </w:tc>
        <w:tc>
          <w:tcPr>
            <w:tcW w:w="850" w:type="dxa"/>
            <w:vAlign w:val="bottom"/>
          </w:tcPr>
          <w:p w14:paraId="056CDB35" w14:textId="391EC50D" w:rsidR="00BC5E0F" w:rsidRPr="0006458D" w:rsidRDefault="00BC5E0F" w:rsidP="00BC5E0F">
            <w:pPr>
              <w:pStyle w:val="TAC"/>
            </w:pPr>
            <w:r w:rsidRPr="0006458D">
              <w:rPr>
                <w:rFonts w:cs="Arial"/>
                <w:szCs w:val="18"/>
              </w:rPr>
              <w:t>[-6.0]</w:t>
            </w:r>
          </w:p>
        </w:tc>
      </w:tr>
      <w:tr w:rsidR="0006458D" w:rsidRPr="0006458D" w14:paraId="3A963B64" w14:textId="77777777" w:rsidTr="0006458D">
        <w:trPr>
          <w:trHeight w:val="105"/>
        </w:trPr>
        <w:tc>
          <w:tcPr>
            <w:tcW w:w="1007" w:type="dxa"/>
            <w:vMerge/>
            <w:vAlign w:val="center"/>
          </w:tcPr>
          <w:p w14:paraId="082CFE56" w14:textId="77777777" w:rsidR="00BC5E0F" w:rsidRPr="0006458D" w:rsidRDefault="00BC5E0F" w:rsidP="00BC5E0F">
            <w:pPr>
              <w:pStyle w:val="TAC"/>
            </w:pPr>
          </w:p>
        </w:tc>
        <w:tc>
          <w:tcPr>
            <w:tcW w:w="1094" w:type="dxa"/>
            <w:vMerge/>
            <w:vAlign w:val="center"/>
          </w:tcPr>
          <w:p w14:paraId="4125EBEE" w14:textId="77777777" w:rsidR="00BC5E0F" w:rsidRPr="0006458D" w:rsidRDefault="00BC5E0F" w:rsidP="00BC5E0F">
            <w:pPr>
              <w:pStyle w:val="TAC"/>
            </w:pPr>
          </w:p>
        </w:tc>
        <w:tc>
          <w:tcPr>
            <w:tcW w:w="871" w:type="dxa"/>
            <w:vAlign w:val="center"/>
          </w:tcPr>
          <w:p w14:paraId="66D8D643" w14:textId="77777777" w:rsidR="00BC5E0F" w:rsidRPr="0006458D" w:rsidRDefault="00BC5E0F" w:rsidP="00BC5E0F">
            <w:pPr>
              <w:pStyle w:val="TAC"/>
            </w:pPr>
            <w:r w:rsidRPr="0006458D">
              <w:t>Normal</w:t>
            </w:r>
          </w:p>
        </w:tc>
        <w:tc>
          <w:tcPr>
            <w:tcW w:w="1973" w:type="dxa"/>
            <w:vAlign w:val="center"/>
          </w:tcPr>
          <w:p w14:paraId="27A0A926" w14:textId="77777777" w:rsidR="00BC5E0F" w:rsidRPr="0006458D" w:rsidRDefault="00BC5E0F" w:rsidP="00BC5E0F">
            <w:pPr>
              <w:pStyle w:val="TAC"/>
            </w:pPr>
            <w:r w:rsidRPr="0006458D">
              <w:t>TDLC300-100 Low</w:t>
            </w:r>
          </w:p>
        </w:tc>
        <w:tc>
          <w:tcPr>
            <w:tcW w:w="1176" w:type="dxa"/>
            <w:vAlign w:val="center"/>
          </w:tcPr>
          <w:p w14:paraId="5985E45B" w14:textId="77777777" w:rsidR="00BC5E0F" w:rsidRPr="0006458D" w:rsidRDefault="00BC5E0F" w:rsidP="00BC5E0F">
            <w:pPr>
              <w:pStyle w:val="TAC"/>
            </w:pPr>
            <w:r w:rsidRPr="0006458D">
              <w:t>70 %</w:t>
            </w:r>
          </w:p>
        </w:tc>
        <w:tc>
          <w:tcPr>
            <w:tcW w:w="1406" w:type="dxa"/>
            <w:vAlign w:val="center"/>
          </w:tcPr>
          <w:p w14:paraId="009650D4" w14:textId="77777777" w:rsidR="00BC5E0F" w:rsidRPr="0006458D" w:rsidRDefault="00BC5E0F" w:rsidP="00BC5E0F">
            <w:pPr>
              <w:pStyle w:val="TAC"/>
            </w:pPr>
            <w:r w:rsidRPr="0006458D">
              <w:rPr>
                <w:lang w:eastAsia="zh-CN"/>
              </w:rPr>
              <w:t>G-FR1-A4-25</w:t>
            </w:r>
          </w:p>
        </w:tc>
        <w:tc>
          <w:tcPr>
            <w:tcW w:w="1400" w:type="dxa"/>
          </w:tcPr>
          <w:p w14:paraId="21A7795C" w14:textId="6C7A51CC" w:rsidR="00BC5E0F" w:rsidRPr="0006458D" w:rsidRDefault="00BC5E0F" w:rsidP="00BC5E0F">
            <w:pPr>
              <w:pStyle w:val="TAC"/>
            </w:pPr>
            <w:r w:rsidRPr="0006458D">
              <w:t>pos1</w:t>
            </w:r>
          </w:p>
        </w:tc>
        <w:tc>
          <w:tcPr>
            <w:tcW w:w="850" w:type="dxa"/>
            <w:vAlign w:val="bottom"/>
          </w:tcPr>
          <w:p w14:paraId="30E77592" w14:textId="2BA0E34A" w:rsidR="00BC5E0F" w:rsidRPr="0006458D" w:rsidRDefault="00BC5E0F" w:rsidP="00BC5E0F">
            <w:pPr>
              <w:pStyle w:val="TAC"/>
            </w:pPr>
            <w:r w:rsidRPr="0006458D">
              <w:rPr>
                <w:rFonts w:cs="Arial"/>
                <w:szCs w:val="18"/>
              </w:rPr>
              <w:t>[6.6]</w:t>
            </w:r>
          </w:p>
        </w:tc>
      </w:tr>
    </w:tbl>
    <w:p w14:paraId="30714941" w14:textId="77777777" w:rsidR="00CE3216" w:rsidRPr="0006458D" w:rsidRDefault="00CE3216" w:rsidP="00CE3216">
      <w:pPr>
        <w:rPr>
          <w:rFonts w:eastAsia="Malgun Gothic"/>
        </w:rPr>
      </w:pPr>
    </w:p>
    <w:p w14:paraId="0513FD36" w14:textId="77777777" w:rsidR="00CE3216" w:rsidRPr="0006458D" w:rsidRDefault="00CE3216" w:rsidP="00CE3216">
      <w:pPr>
        <w:pStyle w:val="TH"/>
        <w:rPr>
          <w:rFonts w:eastAsia="Malgun Gothic"/>
          <w:lang w:eastAsia="zh-CN"/>
        </w:rPr>
      </w:pPr>
      <w:r w:rsidRPr="0006458D">
        <w:rPr>
          <w:rFonts w:eastAsia="Malgun Gothic"/>
        </w:rPr>
        <w:t>Table 8.2.1.2-12: Minimum requirements for PUSCH, Type B,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06458D" w:rsidRPr="0006458D" w14:paraId="7F212DDA" w14:textId="77777777" w:rsidTr="006D7A05">
        <w:tc>
          <w:tcPr>
            <w:tcW w:w="1007" w:type="dxa"/>
          </w:tcPr>
          <w:p w14:paraId="6AE5B5BD"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
          <w:p w14:paraId="097A0B8D" w14:textId="77777777" w:rsidR="0035482E" w:rsidRPr="0006458D" w:rsidRDefault="0035482E" w:rsidP="0035482E">
            <w:pPr>
              <w:pStyle w:val="TAH"/>
            </w:pPr>
            <w:r w:rsidRPr="0006458D">
              <w:t>Number of RX antennas</w:t>
            </w:r>
          </w:p>
        </w:tc>
        <w:tc>
          <w:tcPr>
            <w:tcW w:w="872" w:type="dxa"/>
          </w:tcPr>
          <w:p w14:paraId="2A19C550" w14:textId="77777777" w:rsidR="0035482E" w:rsidRPr="0006458D" w:rsidRDefault="0035482E" w:rsidP="0035482E">
            <w:pPr>
              <w:pStyle w:val="TAH"/>
            </w:pPr>
            <w:r w:rsidRPr="0006458D">
              <w:t>Cyclic prefix</w:t>
            </w:r>
          </w:p>
        </w:tc>
        <w:tc>
          <w:tcPr>
            <w:tcW w:w="1961" w:type="dxa"/>
          </w:tcPr>
          <w:p w14:paraId="39B36488"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2248069" w14:textId="77777777" w:rsidR="0035482E" w:rsidRPr="0006458D" w:rsidRDefault="0035482E" w:rsidP="0035482E">
            <w:pPr>
              <w:pStyle w:val="TAH"/>
            </w:pPr>
            <w:r w:rsidRPr="0006458D">
              <w:t>Fraction of maximum throughput</w:t>
            </w:r>
          </w:p>
        </w:tc>
        <w:tc>
          <w:tcPr>
            <w:tcW w:w="1402" w:type="dxa"/>
          </w:tcPr>
          <w:p w14:paraId="3D5F0F2A" w14:textId="77777777" w:rsidR="0035482E" w:rsidRPr="0006458D" w:rsidRDefault="0035482E" w:rsidP="0035482E">
            <w:pPr>
              <w:pStyle w:val="TAH"/>
            </w:pPr>
            <w:r w:rsidRPr="0006458D">
              <w:t>FRC</w:t>
            </w:r>
            <w:r w:rsidRPr="0006458D">
              <w:br/>
              <w:t>(Annex A)</w:t>
            </w:r>
          </w:p>
        </w:tc>
        <w:tc>
          <w:tcPr>
            <w:tcW w:w="1417" w:type="dxa"/>
          </w:tcPr>
          <w:p w14:paraId="02D5A1FE" w14:textId="658F3F72" w:rsidR="0035482E" w:rsidRPr="0006458D" w:rsidRDefault="0035482E" w:rsidP="0035482E">
            <w:pPr>
              <w:pStyle w:val="TAH"/>
            </w:pPr>
            <w:r w:rsidRPr="0006458D">
              <w:t>Additional DM-RS position</w:t>
            </w:r>
          </w:p>
        </w:tc>
        <w:tc>
          <w:tcPr>
            <w:tcW w:w="849" w:type="dxa"/>
          </w:tcPr>
          <w:p w14:paraId="58B437AF" w14:textId="77777777" w:rsidR="0035482E" w:rsidRPr="0006458D" w:rsidRDefault="0035482E" w:rsidP="0035482E">
            <w:pPr>
              <w:pStyle w:val="TAH"/>
            </w:pPr>
            <w:r w:rsidRPr="0006458D">
              <w:t>SNR</w:t>
            </w:r>
          </w:p>
          <w:p w14:paraId="14C90713" w14:textId="77777777" w:rsidR="0035482E" w:rsidRPr="0006458D" w:rsidRDefault="0035482E" w:rsidP="0035482E">
            <w:pPr>
              <w:pStyle w:val="TAH"/>
            </w:pPr>
            <w:r w:rsidRPr="0006458D">
              <w:t>(dB)</w:t>
            </w:r>
          </w:p>
        </w:tc>
      </w:tr>
      <w:tr w:rsidR="0006458D" w:rsidRPr="0006458D" w14:paraId="25C64F83" w14:textId="77777777" w:rsidTr="0006458D">
        <w:trPr>
          <w:trHeight w:val="105"/>
        </w:trPr>
        <w:tc>
          <w:tcPr>
            <w:tcW w:w="1007" w:type="dxa"/>
            <w:vMerge w:val="restart"/>
            <w:vAlign w:val="center"/>
          </w:tcPr>
          <w:p w14:paraId="36E90F1D" w14:textId="77777777" w:rsidR="00BC5E0F" w:rsidRPr="0006458D" w:rsidRDefault="00BC5E0F" w:rsidP="00BC5E0F">
            <w:pPr>
              <w:pStyle w:val="TAC"/>
            </w:pPr>
            <w:r w:rsidRPr="0006458D">
              <w:t>1</w:t>
            </w:r>
          </w:p>
        </w:tc>
        <w:tc>
          <w:tcPr>
            <w:tcW w:w="1093" w:type="dxa"/>
            <w:vMerge w:val="restart"/>
            <w:vAlign w:val="center"/>
          </w:tcPr>
          <w:p w14:paraId="25F59C62" w14:textId="77777777" w:rsidR="00BC5E0F" w:rsidRPr="0006458D" w:rsidRDefault="00BC5E0F" w:rsidP="00BC5E0F">
            <w:pPr>
              <w:pStyle w:val="TAC"/>
            </w:pPr>
            <w:r w:rsidRPr="0006458D">
              <w:t>2</w:t>
            </w:r>
          </w:p>
        </w:tc>
        <w:tc>
          <w:tcPr>
            <w:tcW w:w="872" w:type="dxa"/>
            <w:vAlign w:val="center"/>
          </w:tcPr>
          <w:p w14:paraId="5A7D3511" w14:textId="77777777" w:rsidR="00BC5E0F" w:rsidRPr="0006458D" w:rsidRDefault="00BC5E0F" w:rsidP="00BC5E0F">
            <w:pPr>
              <w:pStyle w:val="TAC"/>
            </w:pPr>
            <w:r w:rsidRPr="0006458D">
              <w:t>Normal</w:t>
            </w:r>
          </w:p>
        </w:tc>
        <w:tc>
          <w:tcPr>
            <w:tcW w:w="1961" w:type="dxa"/>
            <w:vAlign w:val="center"/>
          </w:tcPr>
          <w:p w14:paraId="1069A25F" w14:textId="77777777" w:rsidR="00BC5E0F" w:rsidRPr="0006458D" w:rsidRDefault="00BC5E0F" w:rsidP="00BC5E0F">
            <w:pPr>
              <w:pStyle w:val="TAC"/>
            </w:pPr>
            <w:r w:rsidRPr="0006458D">
              <w:t>TDLB100-400 Low</w:t>
            </w:r>
          </w:p>
        </w:tc>
        <w:tc>
          <w:tcPr>
            <w:tcW w:w="1176" w:type="dxa"/>
            <w:vAlign w:val="center"/>
          </w:tcPr>
          <w:p w14:paraId="3F86DE25" w14:textId="77777777" w:rsidR="00BC5E0F" w:rsidRPr="0006458D" w:rsidRDefault="00BC5E0F" w:rsidP="00BC5E0F">
            <w:pPr>
              <w:pStyle w:val="TAC"/>
            </w:pPr>
            <w:r w:rsidRPr="0006458D">
              <w:t>70 %</w:t>
            </w:r>
          </w:p>
        </w:tc>
        <w:tc>
          <w:tcPr>
            <w:tcW w:w="1402" w:type="dxa"/>
            <w:vAlign w:val="center"/>
          </w:tcPr>
          <w:p w14:paraId="3404FDCB" w14:textId="77777777" w:rsidR="00BC5E0F" w:rsidRPr="0006458D" w:rsidRDefault="00BC5E0F" w:rsidP="00BC5E0F">
            <w:pPr>
              <w:pStyle w:val="TAC"/>
            </w:pPr>
            <w:r w:rsidRPr="0006458D">
              <w:rPr>
                <w:lang w:eastAsia="zh-CN"/>
              </w:rPr>
              <w:t>G-FR1-A3-12</w:t>
            </w:r>
          </w:p>
        </w:tc>
        <w:tc>
          <w:tcPr>
            <w:tcW w:w="1417" w:type="dxa"/>
          </w:tcPr>
          <w:p w14:paraId="3E89321B" w14:textId="4381F638" w:rsidR="00BC5E0F" w:rsidRPr="0006458D" w:rsidRDefault="00BC5E0F" w:rsidP="00BC5E0F">
            <w:pPr>
              <w:pStyle w:val="TAC"/>
            </w:pPr>
            <w:r w:rsidRPr="0006458D">
              <w:t>pos1</w:t>
            </w:r>
          </w:p>
        </w:tc>
        <w:tc>
          <w:tcPr>
            <w:tcW w:w="849" w:type="dxa"/>
            <w:vAlign w:val="bottom"/>
          </w:tcPr>
          <w:p w14:paraId="30541C16" w14:textId="6BCF9B35" w:rsidR="00BC5E0F" w:rsidRPr="0006458D" w:rsidRDefault="00BC5E0F" w:rsidP="00BC5E0F">
            <w:pPr>
              <w:pStyle w:val="TAC"/>
            </w:pPr>
            <w:r w:rsidRPr="0006458D">
              <w:rPr>
                <w:rFonts w:cs="Arial"/>
                <w:szCs w:val="18"/>
              </w:rPr>
              <w:t>[-3.0]</w:t>
            </w:r>
          </w:p>
        </w:tc>
      </w:tr>
      <w:tr w:rsidR="0006458D" w:rsidRPr="0006458D" w14:paraId="59D3FEF1" w14:textId="77777777" w:rsidTr="0006458D">
        <w:trPr>
          <w:trHeight w:val="105"/>
        </w:trPr>
        <w:tc>
          <w:tcPr>
            <w:tcW w:w="1007" w:type="dxa"/>
            <w:vMerge/>
            <w:vAlign w:val="center"/>
          </w:tcPr>
          <w:p w14:paraId="43E50E0F" w14:textId="77777777" w:rsidR="00BC5E0F" w:rsidRPr="0006458D" w:rsidRDefault="00BC5E0F" w:rsidP="00BC5E0F">
            <w:pPr>
              <w:pStyle w:val="TAC"/>
            </w:pPr>
          </w:p>
        </w:tc>
        <w:tc>
          <w:tcPr>
            <w:tcW w:w="1093" w:type="dxa"/>
            <w:vMerge/>
            <w:vAlign w:val="center"/>
          </w:tcPr>
          <w:p w14:paraId="45593B80" w14:textId="77777777" w:rsidR="00BC5E0F" w:rsidRPr="0006458D" w:rsidRDefault="00BC5E0F" w:rsidP="00BC5E0F">
            <w:pPr>
              <w:pStyle w:val="TAC"/>
            </w:pPr>
          </w:p>
        </w:tc>
        <w:tc>
          <w:tcPr>
            <w:tcW w:w="872" w:type="dxa"/>
            <w:vAlign w:val="center"/>
          </w:tcPr>
          <w:p w14:paraId="0B4C867A" w14:textId="77777777" w:rsidR="00BC5E0F" w:rsidRPr="0006458D" w:rsidRDefault="00BC5E0F" w:rsidP="00BC5E0F">
            <w:pPr>
              <w:pStyle w:val="TAC"/>
            </w:pPr>
            <w:r w:rsidRPr="0006458D">
              <w:t>Normal</w:t>
            </w:r>
          </w:p>
        </w:tc>
        <w:tc>
          <w:tcPr>
            <w:tcW w:w="1961" w:type="dxa"/>
            <w:vAlign w:val="center"/>
          </w:tcPr>
          <w:p w14:paraId="11CFBC28" w14:textId="77777777" w:rsidR="00BC5E0F" w:rsidRPr="0006458D" w:rsidRDefault="00BC5E0F" w:rsidP="00BC5E0F">
            <w:pPr>
              <w:pStyle w:val="TAC"/>
            </w:pPr>
            <w:r w:rsidRPr="0006458D">
              <w:t>TDLC300-100 Low</w:t>
            </w:r>
          </w:p>
        </w:tc>
        <w:tc>
          <w:tcPr>
            <w:tcW w:w="1176" w:type="dxa"/>
            <w:vAlign w:val="center"/>
          </w:tcPr>
          <w:p w14:paraId="69720918" w14:textId="77777777" w:rsidR="00BC5E0F" w:rsidRPr="0006458D" w:rsidRDefault="00BC5E0F" w:rsidP="00BC5E0F">
            <w:pPr>
              <w:pStyle w:val="TAC"/>
            </w:pPr>
            <w:r w:rsidRPr="0006458D">
              <w:t>70 %</w:t>
            </w:r>
          </w:p>
        </w:tc>
        <w:tc>
          <w:tcPr>
            <w:tcW w:w="1402" w:type="dxa"/>
            <w:vAlign w:val="center"/>
          </w:tcPr>
          <w:p w14:paraId="56D3D142" w14:textId="77777777" w:rsidR="00BC5E0F" w:rsidRPr="0006458D" w:rsidRDefault="00BC5E0F" w:rsidP="00BC5E0F">
            <w:pPr>
              <w:pStyle w:val="TAC"/>
            </w:pPr>
            <w:r w:rsidRPr="0006458D">
              <w:rPr>
                <w:lang w:eastAsia="zh-CN"/>
              </w:rPr>
              <w:t>G-FR1-A4-12</w:t>
            </w:r>
          </w:p>
        </w:tc>
        <w:tc>
          <w:tcPr>
            <w:tcW w:w="1417" w:type="dxa"/>
          </w:tcPr>
          <w:p w14:paraId="170FAE44" w14:textId="16822A6E" w:rsidR="00BC5E0F" w:rsidRPr="0006458D" w:rsidRDefault="00BC5E0F" w:rsidP="00BC5E0F">
            <w:pPr>
              <w:pStyle w:val="TAC"/>
            </w:pPr>
            <w:r w:rsidRPr="0006458D">
              <w:t>pos1</w:t>
            </w:r>
          </w:p>
        </w:tc>
        <w:tc>
          <w:tcPr>
            <w:tcW w:w="849" w:type="dxa"/>
            <w:vAlign w:val="bottom"/>
          </w:tcPr>
          <w:p w14:paraId="4F9D1FA6" w14:textId="1AA28046" w:rsidR="00BC5E0F" w:rsidRPr="0006458D" w:rsidRDefault="00BC5E0F" w:rsidP="00BC5E0F">
            <w:pPr>
              <w:pStyle w:val="TAC"/>
            </w:pPr>
            <w:r w:rsidRPr="0006458D">
              <w:rPr>
                <w:rFonts w:cs="Arial"/>
                <w:szCs w:val="18"/>
              </w:rPr>
              <w:t>[10.1]</w:t>
            </w:r>
          </w:p>
        </w:tc>
      </w:tr>
      <w:tr w:rsidR="0006458D" w:rsidRPr="0006458D" w14:paraId="2D277D0B" w14:textId="77777777" w:rsidTr="0006458D">
        <w:trPr>
          <w:trHeight w:val="105"/>
        </w:trPr>
        <w:tc>
          <w:tcPr>
            <w:tcW w:w="1007" w:type="dxa"/>
            <w:vMerge/>
            <w:vAlign w:val="center"/>
          </w:tcPr>
          <w:p w14:paraId="34E84303" w14:textId="77777777" w:rsidR="00BC5E0F" w:rsidRPr="0006458D" w:rsidRDefault="00BC5E0F" w:rsidP="00BC5E0F">
            <w:pPr>
              <w:pStyle w:val="TAC"/>
            </w:pPr>
          </w:p>
        </w:tc>
        <w:tc>
          <w:tcPr>
            <w:tcW w:w="1093" w:type="dxa"/>
            <w:vMerge/>
            <w:vAlign w:val="center"/>
          </w:tcPr>
          <w:p w14:paraId="4D5F8D4D" w14:textId="77777777" w:rsidR="00BC5E0F" w:rsidRPr="0006458D" w:rsidRDefault="00BC5E0F" w:rsidP="00BC5E0F">
            <w:pPr>
              <w:pStyle w:val="TAC"/>
            </w:pPr>
          </w:p>
        </w:tc>
        <w:tc>
          <w:tcPr>
            <w:tcW w:w="872" w:type="dxa"/>
            <w:vAlign w:val="center"/>
          </w:tcPr>
          <w:p w14:paraId="65BC9A30" w14:textId="77777777" w:rsidR="00BC5E0F" w:rsidRPr="0006458D" w:rsidRDefault="00BC5E0F" w:rsidP="00BC5E0F">
            <w:pPr>
              <w:pStyle w:val="TAC"/>
            </w:pPr>
            <w:r w:rsidRPr="0006458D">
              <w:t>Normal</w:t>
            </w:r>
          </w:p>
        </w:tc>
        <w:tc>
          <w:tcPr>
            <w:tcW w:w="1961" w:type="dxa"/>
            <w:vAlign w:val="center"/>
          </w:tcPr>
          <w:p w14:paraId="0F740DC4" w14:textId="77777777" w:rsidR="00BC5E0F" w:rsidRPr="0006458D" w:rsidRDefault="00BC5E0F" w:rsidP="00BC5E0F">
            <w:pPr>
              <w:pStyle w:val="TAC"/>
            </w:pPr>
            <w:r w:rsidRPr="0006458D">
              <w:t>TDLA30-10 Low</w:t>
            </w:r>
          </w:p>
        </w:tc>
        <w:tc>
          <w:tcPr>
            <w:tcW w:w="1176" w:type="dxa"/>
            <w:vAlign w:val="center"/>
          </w:tcPr>
          <w:p w14:paraId="7240C203" w14:textId="77777777" w:rsidR="00BC5E0F" w:rsidRPr="0006458D" w:rsidRDefault="00BC5E0F" w:rsidP="00BC5E0F">
            <w:pPr>
              <w:pStyle w:val="TAC"/>
            </w:pPr>
            <w:r w:rsidRPr="0006458D">
              <w:t>70 %</w:t>
            </w:r>
          </w:p>
        </w:tc>
        <w:tc>
          <w:tcPr>
            <w:tcW w:w="1402" w:type="dxa"/>
            <w:vAlign w:val="center"/>
          </w:tcPr>
          <w:p w14:paraId="395FD491" w14:textId="77777777" w:rsidR="00BC5E0F" w:rsidRPr="0006458D" w:rsidRDefault="00BC5E0F" w:rsidP="00BC5E0F">
            <w:pPr>
              <w:pStyle w:val="TAC"/>
            </w:pPr>
            <w:r w:rsidRPr="0006458D">
              <w:rPr>
                <w:lang w:eastAsia="zh-CN"/>
              </w:rPr>
              <w:t>G-FR1-A5-12</w:t>
            </w:r>
          </w:p>
        </w:tc>
        <w:tc>
          <w:tcPr>
            <w:tcW w:w="1417" w:type="dxa"/>
          </w:tcPr>
          <w:p w14:paraId="2C6A92AC" w14:textId="671FCDC0" w:rsidR="00BC5E0F" w:rsidRPr="0006458D" w:rsidRDefault="00BC5E0F" w:rsidP="00BC5E0F">
            <w:pPr>
              <w:pStyle w:val="TAC"/>
            </w:pPr>
            <w:r w:rsidRPr="0006458D">
              <w:t>pos1</w:t>
            </w:r>
          </w:p>
        </w:tc>
        <w:tc>
          <w:tcPr>
            <w:tcW w:w="849" w:type="dxa"/>
            <w:vAlign w:val="bottom"/>
          </w:tcPr>
          <w:p w14:paraId="0F899BB7" w14:textId="4A25342A" w:rsidR="00BC5E0F" w:rsidRPr="0006458D" w:rsidRDefault="00BC5E0F" w:rsidP="00BC5E0F">
            <w:pPr>
              <w:pStyle w:val="TAC"/>
            </w:pPr>
            <w:r w:rsidRPr="0006458D">
              <w:rPr>
                <w:rFonts w:cs="Arial"/>
                <w:szCs w:val="18"/>
              </w:rPr>
              <w:t>[12.1]</w:t>
            </w:r>
          </w:p>
        </w:tc>
      </w:tr>
      <w:tr w:rsidR="0006458D" w:rsidRPr="0006458D" w14:paraId="71388D92" w14:textId="77777777" w:rsidTr="0006458D">
        <w:trPr>
          <w:trHeight w:val="105"/>
        </w:trPr>
        <w:tc>
          <w:tcPr>
            <w:tcW w:w="1007" w:type="dxa"/>
            <w:vMerge/>
            <w:vAlign w:val="center"/>
          </w:tcPr>
          <w:p w14:paraId="5EF4E65C" w14:textId="77777777" w:rsidR="00BC5E0F" w:rsidRPr="0006458D" w:rsidRDefault="00BC5E0F" w:rsidP="00BC5E0F">
            <w:pPr>
              <w:pStyle w:val="TAC"/>
            </w:pPr>
          </w:p>
        </w:tc>
        <w:tc>
          <w:tcPr>
            <w:tcW w:w="1093" w:type="dxa"/>
            <w:vMerge w:val="restart"/>
            <w:vAlign w:val="center"/>
          </w:tcPr>
          <w:p w14:paraId="74364FAE" w14:textId="77777777" w:rsidR="00BC5E0F" w:rsidRPr="0006458D" w:rsidRDefault="00BC5E0F" w:rsidP="00BC5E0F">
            <w:pPr>
              <w:pStyle w:val="TAC"/>
            </w:pPr>
            <w:r w:rsidRPr="0006458D">
              <w:t>4</w:t>
            </w:r>
          </w:p>
        </w:tc>
        <w:tc>
          <w:tcPr>
            <w:tcW w:w="872" w:type="dxa"/>
            <w:vAlign w:val="center"/>
          </w:tcPr>
          <w:p w14:paraId="629BB481" w14:textId="77777777" w:rsidR="00BC5E0F" w:rsidRPr="0006458D" w:rsidRDefault="00BC5E0F" w:rsidP="00BC5E0F">
            <w:pPr>
              <w:pStyle w:val="TAC"/>
            </w:pPr>
            <w:r w:rsidRPr="0006458D">
              <w:t>Normal</w:t>
            </w:r>
          </w:p>
        </w:tc>
        <w:tc>
          <w:tcPr>
            <w:tcW w:w="1961" w:type="dxa"/>
            <w:vAlign w:val="center"/>
          </w:tcPr>
          <w:p w14:paraId="0A68A118" w14:textId="77777777" w:rsidR="00BC5E0F" w:rsidRPr="0006458D" w:rsidRDefault="00BC5E0F" w:rsidP="00BC5E0F">
            <w:pPr>
              <w:pStyle w:val="TAC"/>
            </w:pPr>
            <w:r w:rsidRPr="0006458D">
              <w:t>TDLB100-400 Low</w:t>
            </w:r>
          </w:p>
        </w:tc>
        <w:tc>
          <w:tcPr>
            <w:tcW w:w="1176" w:type="dxa"/>
            <w:vAlign w:val="center"/>
          </w:tcPr>
          <w:p w14:paraId="6AF8BC3B" w14:textId="77777777" w:rsidR="00BC5E0F" w:rsidRPr="0006458D" w:rsidRDefault="00BC5E0F" w:rsidP="00BC5E0F">
            <w:pPr>
              <w:pStyle w:val="TAC"/>
            </w:pPr>
            <w:r w:rsidRPr="0006458D">
              <w:t>70 %</w:t>
            </w:r>
          </w:p>
        </w:tc>
        <w:tc>
          <w:tcPr>
            <w:tcW w:w="1402" w:type="dxa"/>
            <w:vAlign w:val="center"/>
          </w:tcPr>
          <w:p w14:paraId="635A0B35" w14:textId="77777777" w:rsidR="00BC5E0F" w:rsidRPr="0006458D" w:rsidRDefault="00BC5E0F" w:rsidP="00BC5E0F">
            <w:pPr>
              <w:pStyle w:val="TAC"/>
            </w:pPr>
            <w:r w:rsidRPr="0006458D">
              <w:rPr>
                <w:lang w:eastAsia="zh-CN"/>
              </w:rPr>
              <w:t>G-FR1-A3-12</w:t>
            </w:r>
          </w:p>
        </w:tc>
        <w:tc>
          <w:tcPr>
            <w:tcW w:w="1417" w:type="dxa"/>
          </w:tcPr>
          <w:p w14:paraId="106CE020" w14:textId="104EFAF0" w:rsidR="00BC5E0F" w:rsidRPr="0006458D" w:rsidRDefault="00BC5E0F" w:rsidP="00BC5E0F">
            <w:pPr>
              <w:pStyle w:val="TAC"/>
            </w:pPr>
            <w:r w:rsidRPr="0006458D">
              <w:t>pos1</w:t>
            </w:r>
          </w:p>
        </w:tc>
        <w:tc>
          <w:tcPr>
            <w:tcW w:w="849" w:type="dxa"/>
            <w:vAlign w:val="bottom"/>
          </w:tcPr>
          <w:p w14:paraId="3BDEE65F" w14:textId="40FD8E32" w:rsidR="00BC5E0F" w:rsidRPr="0006458D" w:rsidRDefault="00BC5E0F" w:rsidP="00BC5E0F">
            <w:pPr>
              <w:pStyle w:val="TAC"/>
            </w:pPr>
            <w:r w:rsidRPr="0006458D">
              <w:rPr>
                <w:rFonts w:cs="Arial"/>
                <w:szCs w:val="18"/>
              </w:rPr>
              <w:t>[-6.3]</w:t>
            </w:r>
          </w:p>
        </w:tc>
      </w:tr>
      <w:tr w:rsidR="0006458D" w:rsidRPr="0006458D" w14:paraId="0E3BB42A" w14:textId="77777777" w:rsidTr="0006458D">
        <w:trPr>
          <w:trHeight w:val="105"/>
        </w:trPr>
        <w:tc>
          <w:tcPr>
            <w:tcW w:w="1007" w:type="dxa"/>
            <w:vMerge/>
            <w:vAlign w:val="center"/>
          </w:tcPr>
          <w:p w14:paraId="219C09AF" w14:textId="77777777" w:rsidR="00BC5E0F" w:rsidRPr="0006458D" w:rsidRDefault="00BC5E0F" w:rsidP="00BC5E0F">
            <w:pPr>
              <w:pStyle w:val="TAC"/>
            </w:pPr>
          </w:p>
        </w:tc>
        <w:tc>
          <w:tcPr>
            <w:tcW w:w="1093" w:type="dxa"/>
            <w:vMerge/>
            <w:vAlign w:val="center"/>
          </w:tcPr>
          <w:p w14:paraId="7A2C4AEC" w14:textId="77777777" w:rsidR="00BC5E0F" w:rsidRPr="0006458D" w:rsidRDefault="00BC5E0F" w:rsidP="00BC5E0F">
            <w:pPr>
              <w:pStyle w:val="TAC"/>
            </w:pPr>
          </w:p>
        </w:tc>
        <w:tc>
          <w:tcPr>
            <w:tcW w:w="872" w:type="dxa"/>
            <w:vAlign w:val="center"/>
          </w:tcPr>
          <w:p w14:paraId="10434376" w14:textId="77777777" w:rsidR="00BC5E0F" w:rsidRPr="0006458D" w:rsidRDefault="00BC5E0F" w:rsidP="00BC5E0F">
            <w:pPr>
              <w:pStyle w:val="TAC"/>
            </w:pPr>
            <w:r w:rsidRPr="0006458D">
              <w:t>Normal</w:t>
            </w:r>
          </w:p>
        </w:tc>
        <w:tc>
          <w:tcPr>
            <w:tcW w:w="1961" w:type="dxa"/>
            <w:vAlign w:val="center"/>
          </w:tcPr>
          <w:p w14:paraId="7F7FC5ED" w14:textId="77777777" w:rsidR="00BC5E0F" w:rsidRPr="0006458D" w:rsidRDefault="00BC5E0F" w:rsidP="00BC5E0F">
            <w:pPr>
              <w:pStyle w:val="TAC"/>
            </w:pPr>
            <w:r w:rsidRPr="0006458D">
              <w:t>TDLC300-100 Low</w:t>
            </w:r>
          </w:p>
        </w:tc>
        <w:tc>
          <w:tcPr>
            <w:tcW w:w="1176" w:type="dxa"/>
            <w:vAlign w:val="center"/>
          </w:tcPr>
          <w:p w14:paraId="63D920E9" w14:textId="77777777" w:rsidR="00BC5E0F" w:rsidRPr="0006458D" w:rsidRDefault="00BC5E0F" w:rsidP="00BC5E0F">
            <w:pPr>
              <w:pStyle w:val="TAC"/>
            </w:pPr>
            <w:r w:rsidRPr="0006458D">
              <w:t>70 %</w:t>
            </w:r>
          </w:p>
        </w:tc>
        <w:tc>
          <w:tcPr>
            <w:tcW w:w="1402" w:type="dxa"/>
            <w:vAlign w:val="center"/>
          </w:tcPr>
          <w:p w14:paraId="1BD088C0" w14:textId="77777777" w:rsidR="00BC5E0F" w:rsidRPr="0006458D" w:rsidRDefault="00BC5E0F" w:rsidP="00BC5E0F">
            <w:pPr>
              <w:pStyle w:val="TAC"/>
            </w:pPr>
            <w:r w:rsidRPr="0006458D">
              <w:rPr>
                <w:lang w:eastAsia="zh-CN"/>
              </w:rPr>
              <w:t>G-FR1-A4-12</w:t>
            </w:r>
          </w:p>
        </w:tc>
        <w:tc>
          <w:tcPr>
            <w:tcW w:w="1417" w:type="dxa"/>
          </w:tcPr>
          <w:p w14:paraId="2A1AFC20" w14:textId="5A44F92B" w:rsidR="00BC5E0F" w:rsidRPr="0006458D" w:rsidRDefault="00BC5E0F" w:rsidP="00BC5E0F">
            <w:pPr>
              <w:pStyle w:val="TAC"/>
            </w:pPr>
            <w:r w:rsidRPr="0006458D">
              <w:t>pos1</w:t>
            </w:r>
          </w:p>
        </w:tc>
        <w:tc>
          <w:tcPr>
            <w:tcW w:w="849" w:type="dxa"/>
            <w:vAlign w:val="bottom"/>
          </w:tcPr>
          <w:p w14:paraId="68473150" w14:textId="2317BAC5" w:rsidR="00BC5E0F" w:rsidRPr="0006458D" w:rsidRDefault="00BC5E0F" w:rsidP="00BC5E0F">
            <w:pPr>
              <w:pStyle w:val="TAC"/>
            </w:pPr>
            <w:r w:rsidRPr="0006458D">
              <w:rPr>
                <w:rFonts w:cs="Arial"/>
                <w:szCs w:val="18"/>
              </w:rPr>
              <w:t>[6.0]</w:t>
            </w:r>
          </w:p>
        </w:tc>
      </w:tr>
      <w:tr w:rsidR="0006458D" w:rsidRPr="0006458D" w14:paraId="5A5827E9" w14:textId="77777777" w:rsidTr="0006458D">
        <w:trPr>
          <w:trHeight w:val="105"/>
        </w:trPr>
        <w:tc>
          <w:tcPr>
            <w:tcW w:w="1007" w:type="dxa"/>
            <w:vMerge/>
            <w:vAlign w:val="center"/>
          </w:tcPr>
          <w:p w14:paraId="237B6A87" w14:textId="77777777" w:rsidR="00BC5E0F" w:rsidRPr="0006458D" w:rsidRDefault="00BC5E0F" w:rsidP="00BC5E0F">
            <w:pPr>
              <w:pStyle w:val="TAC"/>
            </w:pPr>
          </w:p>
        </w:tc>
        <w:tc>
          <w:tcPr>
            <w:tcW w:w="1093" w:type="dxa"/>
            <w:vMerge/>
            <w:vAlign w:val="center"/>
          </w:tcPr>
          <w:p w14:paraId="50B28A85" w14:textId="77777777" w:rsidR="00BC5E0F" w:rsidRPr="0006458D" w:rsidRDefault="00BC5E0F" w:rsidP="00BC5E0F">
            <w:pPr>
              <w:pStyle w:val="TAC"/>
            </w:pPr>
          </w:p>
        </w:tc>
        <w:tc>
          <w:tcPr>
            <w:tcW w:w="872" w:type="dxa"/>
            <w:vAlign w:val="center"/>
          </w:tcPr>
          <w:p w14:paraId="6C78E31C" w14:textId="77777777" w:rsidR="00BC5E0F" w:rsidRPr="0006458D" w:rsidRDefault="00BC5E0F" w:rsidP="00BC5E0F">
            <w:pPr>
              <w:pStyle w:val="TAC"/>
            </w:pPr>
            <w:r w:rsidRPr="0006458D">
              <w:t>Normal</w:t>
            </w:r>
          </w:p>
        </w:tc>
        <w:tc>
          <w:tcPr>
            <w:tcW w:w="1961" w:type="dxa"/>
            <w:vAlign w:val="center"/>
          </w:tcPr>
          <w:p w14:paraId="74AD9E5B" w14:textId="77777777" w:rsidR="00BC5E0F" w:rsidRPr="0006458D" w:rsidRDefault="00BC5E0F" w:rsidP="00BC5E0F">
            <w:pPr>
              <w:pStyle w:val="TAC"/>
            </w:pPr>
            <w:r w:rsidRPr="0006458D">
              <w:t>TDLA30-10 Low</w:t>
            </w:r>
          </w:p>
        </w:tc>
        <w:tc>
          <w:tcPr>
            <w:tcW w:w="1176" w:type="dxa"/>
            <w:vAlign w:val="center"/>
          </w:tcPr>
          <w:p w14:paraId="43A10C8F" w14:textId="77777777" w:rsidR="00BC5E0F" w:rsidRPr="0006458D" w:rsidRDefault="00BC5E0F" w:rsidP="00BC5E0F">
            <w:pPr>
              <w:pStyle w:val="TAC"/>
            </w:pPr>
            <w:r w:rsidRPr="0006458D">
              <w:t>70 %</w:t>
            </w:r>
          </w:p>
        </w:tc>
        <w:tc>
          <w:tcPr>
            <w:tcW w:w="1402" w:type="dxa"/>
            <w:vAlign w:val="center"/>
          </w:tcPr>
          <w:p w14:paraId="146B9B66" w14:textId="77777777" w:rsidR="00BC5E0F" w:rsidRPr="0006458D" w:rsidRDefault="00BC5E0F" w:rsidP="00BC5E0F">
            <w:pPr>
              <w:pStyle w:val="TAC"/>
            </w:pPr>
            <w:r w:rsidRPr="0006458D">
              <w:rPr>
                <w:lang w:eastAsia="zh-CN"/>
              </w:rPr>
              <w:t>G-FR1-A5-12</w:t>
            </w:r>
          </w:p>
        </w:tc>
        <w:tc>
          <w:tcPr>
            <w:tcW w:w="1417" w:type="dxa"/>
          </w:tcPr>
          <w:p w14:paraId="7F355C89" w14:textId="6064CA5E" w:rsidR="00BC5E0F" w:rsidRPr="0006458D" w:rsidRDefault="00BC5E0F" w:rsidP="00BC5E0F">
            <w:pPr>
              <w:pStyle w:val="TAC"/>
            </w:pPr>
            <w:r w:rsidRPr="0006458D">
              <w:t>pos1</w:t>
            </w:r>
          </w:p>
        </w:tc>
        <w:tc>
          <w:tcPr>
            <w:tcW w:w="849" w:type="dxa"/>
            <w:vAlign w:val="bottom"/>
          </w:tcPr>
          <w:p w14:paraId="3D2BF4B9" w14:textId="15B457D6" w:rsidR="00BC5E0F" w:rsidRPr="0006458D" w:rsidRDefault="00BC5E0F" w:rsidP="00BC5E0F">
            <w:pPr>
              <w:pStyle w:val="TAC"/>
            </w:pPr>
            <w:r w:rsidRPr="0006458D">
              <w:rPr>
                <w:rFonts w:cs="Arial"/>
                <w:szCs w:val="18"/>
              </w:rPr>
              <w:t>[8.3]</w:t>
            </w:r>
          </w:p>
        </w:tc>
      </w:tr>
      <w:tr w:rsidR="0006458D" w:rsidRPr="0006458D" w14:paraId="059A19A7" w14:textId="77777777" w:rsidTr="0006458D">
        <w:trPr>
          <w:trHeight w:val="105"/>
        </w:trPr>
        <w:tc>
          <w:tcPr>
            <w:tcW w:w="1007" w:type="dxa"/>
            <w:vMerge/>
            <w:vAlign w:val="center"/>
          </w:tcPr>
          <w:p w14:paraId="02FFF329" w14:textId="77777777" w:rsidR="00BC5E0F" w:rsidRPr="0006458D" w:rsidRDefault="00BC5E0F" w:rsidP="00BC5E0F">
            <w:pPr>
              <w:pStyle w:val="TAC"/>
            </w:pPr>
          </w:p>
        </w:tc>
        <w:tc>
          <w:tcPr>
            <w:tcW w:w="1093" w:type="dxa"/>
            <w:vMerge w:val="restart"/>
            <w:vAlign w:val="center"/>
          </w:tcPr>
          <w:p w14:paraId="30201362" w14:textId="77777777" w:rsidR="00BC5E0F" w:rsidRPr="0006458D" w:rsidRDefault="00BC5E0F" w:rsidP="00BC5E0F">
            <w:pPr>
              <w:pStyle w:val="TAC"/>
            </w:pPr>
            <w:r w:rsidRPr="0006458D">
              <w:t>8</w:t>
            </w:r>
          </w:p>
        </w:tc>
        <w:tc>
          <w:tcPr>
            <w:tcW w:w="872" w:type="dxa"/>
            <w:vAlign w:val="center"/>
          </w:tcPr>
          <w:p w14:paraId="599465E0" w14:textId="77777777" w:rsidR="00BC5E0F" w:rsidRPr="0006458D" w:rsidRDefault="00BC5E0F" w:rsidP="00BC5E0F">
            <w:pPr>
              <w:pStyle w:val="TAC"/>
            </w:pPr>
            <w:r w:rsidRPr="0006458D">
              <w:t>Normal</w:t>
            </w:r>
          </w:p>
        </w:tc>
        <w:tc>
          <w:tcPr>
            <w:tcW w:w="1961" w:type="dxa"/>
            <w:vAlign w:val="center"/>
          </w:tcPr>
          <w:p w14:paraId="2D1539F6" w14:textId="77777777" w:rsidR="00BC5E0F" w:rsidRPr="0006458D" w:rsidRDefault="00BC5E0F" w:rsidP="00BC5E0F">
            <w:pPr>
              <w:pStyle w:val="TAC"/>
            </w:pPr>
            <w:r w:rsidRPr="0006458D">
              <w:t>TDLB100-400 Low</w:t>
            </w:r>
          </w:p>
        </w:tc>
        <w:tc>
          <w:tcPr>
            <w:tcW w:w="1176" w:type="dxa"/>
            <w:vAlign w:val="center"/>
          </w:tcPr>
          <w:p w14:paraId="225D6850" w14:textId="77777777" w:rsidR="00BC5E0F" w:rsidRPr="0006458D" w:rsidRDefault="00BC5E0F" w:rsidP="00BC5E0F">
            <w:pPr>
              <w:pStyle w:val="TAC"/>
            </w:pPr>
            <w:r w:rsidRPr="0006458D">
              <w:t>70 %</w:t>
            </w:r>
          </w:p>
        </w:tc>
        <w:tc>
          <w:tcPr>
            <w:tcW w:w="1402" w:type="dxa"/>
            <w:vAlign w:val="center"/>
          </w:tcPr>
          <w:p w14:paraId="747785A6" w14:textId="77777777" w:rsidR="00BC5E0F" w:rsidRPr="0006458D" w:rsidRDefault="00BC5E0F" w:rsidP="00BC5E0F">
            <w:pPr>
              <w:pStyle w:val="TAC"/>
            </w:pPr>
            <w:r w:rsidRPr="0006458D">
              <w:rPr>
                <w:lang w:eastAsia="zh-CN"/>
              </w:rPr>
              <w:t>G-FR1-A3-12</w:t>
            </w:r>
          </w:p>
        </w:tc>
        <w:tc>
          <w:tcPr>
            <w:tcW w:w="1417" w:type="dxa"/>
          </w:tcPr>
          <w:p w14:paraId="284F212D" w14:textId="429A5E7F" w:rsidR="00BC5E0F" w:rsidRPr="0006458D" w:rsidRDefault="00BC5E0F" w:rsidP="00BC5E0F">
            <w:pPr>
              <w:pStyle w:val="TAC"/>
            </w:pPr>
            <w:r w:rsidRPr="0006458D">
              <w:t>pos1</w:t>
            </w:r>
          </w:p>
        </w:tc>
        <w:tc>
          <w:tcPr>
            <w:tcW w:w="849" w:type="dxa"/>
            <w:vAlign w:val="bottom"/>
          </w:tcPr>
          <w:p w14:paraId="7EB8762A" w14:textId="3727F8FE" w:rsidR="00BC5E0F" w:rsidRPr="0006458D" w:rsidRDefault="00BC5E0F" w:rsidP="00BC5E0F">
            <w:pPr>
              <w:pStyle w:val="TAC"/>
            </w:pPr>
            <w:r w:rsidRPr="0006458D">
              <w:rPr>
                <w:rFonts w:cs="Arial"/>
                <w:szCs w:val="18"/>
              </w:rPr>
              <w:t>[-9.3]</w:t>
            </w:r>
          </w:p>
        </w:tc>
      </w:tr>
      <w:tr w:rsidR="0006458D" w:rsidRPr="0006458D" w14:paraId="0B6B1AFC" w14:textId="77777777" w:rsidTr="0006458D">
        <w:trPr>
          <w:trHeight w:val="105"/>
        </w:trPr>
        <w:tc>
          <w:tcPr>
            <w:tcW w:w="1007" w:type="dxa"/>
            <w:vMerge/>
            <w:vAlign w:val="center"/>
          </w:tcPr>
          <w:p w14:paraId="03D6E0D5" w14:textId="77777777" w:rsidR="00BC5E0F" w:rsidRPr="0006458D" w:rsidRDefault="00BC5E0F" w:rsidP="00BC5E0F">
            <w:pPr>
              <w:pStyle w:val="TAC"/>
            </w:pPr>
          </w:p>
        </w:tc>
        <w:tc>
          <w:tcPr>
            <w:tcW w:w="1093" w:type="dxa"/>
            <w:vMerge/>
            <w:vAlign w:val="center"/>
          </w:tcPr>
          <w:p w14:paraId="657BF197" w14:textId="77777777" w:rsidR="00BC5E0F" w:rsidRPr="0006458D" w:rsidRDefault="00BC5E0F" w:rsidP="00BC5E0F">
            <w:pPr>
              <w:pStyle w:val="TAC"/>
            </w:pPr>
          </w:p>
        </w:tc>
        <w:tc>
          <w:tcPr>
            <w:tcW w:w="872" w:type="dxa"/>
            <w:vAlign w:val="center"/>
          </w:tcPr>
          <w:p w14:paraId="5EF0201F" w14:textId="77777777" w:rsidR="00BC5E0F" w:rsidRPr="0006458D" w:rsidRDefault="00BC5E0F" w:rsidP="00BC5E0F">
            <w:pPr>
              <w:pStyle w:val="TAC"/>
            </w:pPr>
            <w:r w:rsidRPr="0006458D">
              <w:t>Normal</w:t>
            </w:r>
          </w:p>
        </w:tc>
        <w:tc>
          <w:tcPr>
            <w:tcW w:w="1961" w:type="dxa"/>
            <w:vAlign w:val="center"/>
          </w:tcPr>
          <w:p w14:paraId="3D0D1F2D" w14:textId="77777777" w:rsidR="00BC5E0F" w:rsidRPr="0006458D" w:rsidRDefault="00BC5E0F" w:rsidP="00BC5E0F">
            <w:pPr>
              <w:pStyle w:val="TAC"/>
            </w:pPr>
            <w:r w:rsidRPr="0006458D">
              <w:t>TDLC300-100 Low</w:t>
            </w:r>
          </w:p>
        </w:tc>
        <w:tc>
          <w:tcPr>
            <w:tcW w:w="1176" w:type="dxa"/>
            <w:vAlign w:val="center"/>
          </w:tcPr>
          <w:p w14:paraId="3B71D9FD" w14:textId="77777777" w:rsidR="00BC5E0F" w:rsidRPr="0006458D" w:rsidRDefault="00BC5E0F" w:rsidP="00BC5E0F">
            <w:pPr>
              <w:pStyle w:val="TAC"/>
            </w:pPr>
            <w:r w:rsidRPr="0006458D">
              <w:t>70 %</w:t>
            </w:r>
          </w:p>
        </w:tc>
        <w:tc>
          <w:tcPr>
            <w:tcW w:w="1402" w:type="dxa"/>
            <w:vAlign w:val="center"/>
          </w:tcPr>
          <w:p w14:paraId="19C4942E" w14:textId="77777777" w:rsidR="00BC5E0F" w:rsidRPr="0006458D" w:rsidRDefault="00BC5E0F" w:rsidP="00BC5E0F">
            <w:pPr>
              <w:pStyle w:val="TAC"/>
            </w:pPr>
            <w:r w:rsidRPr="0006458D">
              <w:rPr>
                <w:lang w:eastAsia="zh-CN"/>
              </w:rPr>
              <w:t>G-FR1-A4-12</w:t>
            </w:r>
          </w:p>
        </w:tc>
        <w:tc>
          <w:tcPr>
            <w:tcW w:w="1417" w:type="dxa"/>
          </w:tcPr>
          <w:p w14:paraId="25757750" w14:textId="1387ED5C" w:rsidR="00BC5E0F" w:rsidRPr="0006458D" w:rsidRDefault="00BC5E0F" w:rsidP="00BC5E0F">
            <w:pPr>
              <w:pStyle w:val="TAC"/>
            </w:pPr>
            <w:r w:rsidRPr="0006458D">
              <w:t>pos1</w:t>
            </w:r>
          </w:p>
        </w:tc>
        <w:tc>
          <w:tcPr>
            <w:tcW w:w="849" w:type="dxa"/>
            <w:vAlign w:val="bottom"/>
          </w:tcPr>
          <w:p w14:paraId="266F004C" w14:textId="60A9A807" w:rsidR="00BC5E0F" w:rsidRPr="0006458D" w:rsidRDefault="00BC5E0F" w:rsidP="00BC5E0F">
            <w:pPr>
              <w:pStyle w:val="TAC"/>
            </w:pPr>
            <w:r w:rsidRPr="0006458D">
              <w:rPr>
                <w:rFonts w:cs="Arial"/>
                <w:szCs w:val="18"/>
              </w:rPr>
              <w:t>[2.8]</w:t>
            </w:r>
          </w:p>
        </w:tc>
      </w:tr>
      <w:tr w:rsidR="0006458D" w:rsidRPr="0006458D" w14:paraId="5AD60A82" w14:textId="77777777" w:rsidTr="0006458D">
        <w:trPr>
          <w:trHeight w:val="105"/>
        </w:trPr>
        <w:tc>
          <w:tcPr>
            <w:tcW w:w="1007" w:type="dxa"/>
            <w:vMerge/>
            <w:vAlign w:val="center"/>
          </w:tcPr>
          <w:p w14:paraId="26F6F1F1" w14:textId="77777777" w:rsidR="00BC5E0F" w:rsidRPr="0006458D" w:rsidRDefault="00BC5E0F" w:rsidP="00BC5E0F">
            <w:pPr>
              <w:pStyle w:val="TAC"/>
            </w:pPr>
          </w:p>
        </w:tc>
        <w:tc>
          <w:tcPr>
            <w:tcW w:w="1093" w:type="dxa"/>
            <w:vMerge/>
            <w:vAlign w:val="center"/>
          </w:tcPr>
          <w:p w14:paraId="6AAC6D76" w14:textId="77777777" w:rsidR="00BC5E0F" w:rsidRPr="0006458D" w:rsidRDefault="00BC5E0F" w:rsidP="00BC5E0F">
            <w:pPr>
              <w:pStyle w:val="TAC"/>
            </w:pPr>
          </w:p>
        </w:tc>
        <w:tc>
          <w:tcPr>
            <w:tcW w:w="872" w:type="dxa"/>
            <w:vAlign w:val="center"/>
          </w:tcPr>
          <w:p w14:paraId="73F02992" w14:textId="77777777" w:rsidR="00BC5E0F" w:rsidRPr="0006458D" w:rsidRDefault="00BC5E0F" w:rsidP="00BC5E0F">
            <w:pPr>
              <w:pStyle w:val="TAC"/>
            </w:pPr>
            <w:r w:rsidRPr="0006458D">
              <w:t>Normal</w:t>
            </w:r>
          </w:p>
        </w:tc>
        <w:tc>
          <w:tcPr>
            <w:tcW w:w="1961" w:type="dxa"/>
            <w:vAlign w:val="center"/>
          </w:tcPr>
          <w:p w14:paraId="5F77C0D8" w14:textId="77777777" w:rsidR="00BC5E0F" w:rsidRPr="0006458D" w:rsidRDefault="00BC5E0F" w:rsidP="00BC5E0F">
            <w:pPr>
              <w:pStyle w:val="TAC"/>
            </w:pPr>
            <w:r w:rsidRPr="0006458D">
              <w:t>TDLA30-10 Low</w:t>
            </w:r>
          </w:p>
        </w:tc>
        <w:tc>
          <w:tcPr>
            <w:tcW w:w="1176" w:type="dxa"/>
            <w:vAlign w:val="center"/>
          </w:tcPr>
          <w:p w14:paraId="102E1396" w14:textId="77777777" w:rsidR="00BC5E0F" w:rsidRPr="0006458D" w:rsidRDefault="00BC5E0F" w:rsidP="00BC5E0F">
            <w:pPr>
              <w:pStyle w:val="TAC"/>
            </w:pPr>
            <w:r w:rsidRPr="0006458D">
              <w:t>70 %</w:t>
            </w:r>
          </w:p>
        </w:tc>
        <w:tc>
          <w:tcPr>
            <w:tcW w:w="1402" w:type="dxa"/>
            <w:vAlign w:val="center"/>
          </w:tcPr>
          <w:p w14:paraId="52B2114C" w14:textId="77777777" w:rsidR="00BC5E0F" w:rsidRPr="0006458D" w:rsidRDefault="00BC5E0F" w:rsidP="00BC5E0F">
            <w:pPr>
              <w:pStyle w:val="TAC"/>
            </w:pPr>
            <w:r w:rsidRPr="0006458D">
              <w:rPr>
                <w:lang w:eastAsia="zh-CN"/>
              </w:rPr>
              <w:t>G-FR1-A5-12</w:t>
            </w:r>
          </w:p>
        </w:tc>
        <w:tc>
          <w:tcPr>
            <w:tcW w:w="1417" w:type="dxa"/>
          </w:tcPr>
          <w:p w14:paraId="144E661B" w14:textId="01D02601" w:rsidR="00BC5E0F" w:rsidRPr="0006458D" w:rsidRDefault="00BC5E0F" w:rsidP="00BC5E0F">
            <w:pPr>
              <w:pStyle w:val="TAC"/>
            </w:pPr>
            <w:r w:rsidRPr="0006458D">
              <w:t>pos1</w:t>
            </w:r>
          </w:p>
        </w:tc>
        <w:tc>
          <w:tcPr>
            <w:tcW w:w="849" w:type="dxa"/>
            <w:vAlign w:val="bottom"/>
          </w:tcPr>
          <w:p w14:paraId="1EAFD6F4" w14:textId="294EAA2A" w:rsidR="00BC5E0F" w:rsidRPr="0006458D" w:rsidRDefault="00BC5E0F" w:rsidP="00BC5E0F">
            <w:pPr>
              <w:pStyle w:val="TAC"/>
            </w:pPr>
            <w:r w:rsidRPr="0006458D">
              <w:rPr>
                <w:rFonts w:cs="Arial"/>
                <w:szCs w:val="18"/>
              </w:rPr>
              <w:t>[5.3]</w:t>
            </w:r>
          </w:p>
        </w:tc>
      </w:tr>
      <w:tr w:rsidR="0006458D" w:rsidRPr="0006458D" w14:paraId="2C6B42FA" w14:textId="77777777" w:rsidTr="0006458D">
        <w:trPr>
          <w:trHeight w:val="105"/>
        </w:trPr>
        <w:tc>
          <w:tcPr>
            <w:tcW w:w="1007" w:type="dxa"/>
            <w:vMerge w:val="restart"/>
            <w:vAlign w:val="center"/>
          </w:tcPr>
          <w:p w14:paraId="605DFC16" w14:textId="77777777" w:rsidR="00BC5E0F" w:rsidRPr="0006458D" w:rsidRDefault="00BC5E0F" w:rsidP="00BC5E0F">
            <w:pPr>
              <w:pStyle w:val="TAC"/>
            </w:pPr>
            <w:r w:rsidRPr="0006458D">
              <w:t>2</w:t>
            </w:r>
          </w:p>
        </w:tc>
        <w:tc>
          <w:tcPr>
            <w:tcW w:w="1093" w:type="dxa"/>
            <w:vMerge w:val="restart"/>
            <w:vAlign w:val="center"/>
          </w:tcPr>
          <w:p w14:paraId="109CB030" w14:textId="77777777" w:rsidR="00BC5E0F" w:rsidRPr="0006458D" w:rsidRDefault="00BC5E0F" w:rsidP="00BC5E0F">
            <w:pPr>
              <w:pStyle w:val="TAC"/>
            </w:pPr>
            <w:r w:rsidRPr="0006458D">
              <w:t>2</w:t>
            </w:r>
          </w:p>
        </w:tc>
        <w:tc>
          <w:tcPr>
            <w:tcW w:w="872" w:type="dxa"/>
            <w:vAlign w:val="center"/>
          </w:tcPr>
          <w:p w14:paraId="661FCCE5" w14:textId="77777777" w:rsidR="00BC5E0F" w:rsidRPr="0006458D" w:rsidRDefault="00BC5E0F" w:rsidP="00BC5E0F">
            <w:pPr>
              <w:pStyle w:val="TAC"/>
            </w:pPr>
            <w:r w:rsidRPr="0006458D">
              <w:t>Normal</w:t>
            </w:r>
          </w:p>
        </w:tc>
        <w:tc>
          <w:tcPr>
            <w:tcW w:w="1961" w:type="dxa"/>
            <w:vAlign w:val="center"/>
          </w:tcPr>
          <w:p w14:paraId="6D045484" w14:textId="77777777" w:rsidR="00BC5E0F" w:rsidRPr="0006458D" w:rsidRDefault="00BC5E0F" w:rsidP="00BC5E0F">
            <w:pPr>
              <w:pStyle w:val="TAC"/>
            </w:pPr>
            <w:r w:rsidRPr="0006458D">
              <w:t>TDLB100-400 Low</w:t>
            </w:r>
          </w:p>
        </w:tc>
        <w:tc>
          <w:tcPr>
            <w:tcW w:w="1176" w:type="dxa"/>
            <w:vAlign w:val="center"/>
          </w:tcPr>
          <w:p w14:paraId="5A2B384C" w14:textId="77777777" w:rsidR="00BC5E0F" w:rsidRPr="0006458D" w:rsidRDefault="00BC5E0F" w:rsidP="00BC5E0F">
            <w:pPr>
              <w:pStyle w:val="TAC"/>
            </w:pPr>
            <w:r w:rsidRPr="0006458D">
              <w:t>70 %</w:t>
            </w:r>
          </w:p>
        </w:tc>
        <w:tc>
          <w:tcPr>
            <w:tcW w:w="1402" w:type="dxa"/>
            <w:vAlign w:val="center"/>
          </w:tcPr>
          <w:p w14:paraId="471BAEA0" w14:textId="77777777" w:rsidR="00BC5E0F" w:rsidRPr="0006458D" w:rsidRDefault="00BC5E0F" w:rsidP="00BC5E0F">
            <w:pPr>
              <w:pStyle w:val="TAC"/>
            </w:pPr>
            <w:r w:rsidRPr="0006458D">
              <w:rPr>
                <w:lang w:eastAsia="zh-CN"/>
              </w:rPr>
              <w:t>G-FR1-A3-26</w:t>
            </w:r>
          </w:p>
        </w:tc>
        <w:tc>
          <w:tcPr>
            <w:tcW w:w="1417" w:type="dxa"/>
          </w:tcPr>
          <w:p w14:paraId="0C070300" w14:textId="49E2D0C5" w:rsidR="00BC5E0F" w:rsidRPr="0006458D" w:rsidRDefault="00BC5E0F" w:rsidP="00BC5E0F">
            <w:pPr>
              <w:pStyle w:val="TAC"/>
            </w:pPr>
            <w:r w:rsidRPr="0006458D">
              <w:t>pos1</w:t>
            </w:r>
          </w:p>
        </w:tc>
        <w:tc>
          <w:tcPr>
            <w:tcW w:w="849" w:type="dxa"/>
            <w:vAlign w:val="bottom"/>
          </w:tcPr>
          <w:p w14:paraId="040AC66F" w14:textId="1D6FF94C" w:rsidR="00BC5E0F" w:rsidRPr="0006458D" w:rsidRDefault="00BC5E0F" w:rsidP="00BC5E0F">
            <w:pPr>
              <w:pStyle w:val="TAC"/>
            </w:pPr>
            <w:r w:rsidRPr="0006458D">
              <w:rPr>
                <w:rFonts w:cs="Arial"/>
                <w:szCs w:val="18"/>
              </w:rPr>
              <w:t>[0.9]</w:t>
            </w:r>
          </w:p>
        </w:tc>
      </w:tr>
      <w:tr w:rsidR="0006458D" w:rsidRPr="0006458D" w14:paraId="6CE03E6A" w14:textId="77777777" w:rsidTr="0006458D">
        <w:trPr>
          <w:trHeight w:val="105"/>
        </w:trPr>
        <w:tc>
          <w:tcPr>
            <w:tcW w:w="1007" w:type="dxa"/>
            <w:vMerge/>
            <w:vAlign w:val="center"/>
          </w:tcPr>
          <w:p w14:paraId="29F54292" w14:textId="77777777" w:rsidR="00BC5E0F" w:rsidRPr="0006458D" w:rsidRDefault="00BC5E0F" w:rsidP="00BC5E0F">
            <w:pPr>
              <w:pStyle w:val="TAC"/>
            </w:pPr>
          </w:p>
        </w:tc>
        <w:tc>
          <w:tcPr>
            <w:tcW w:w="1093" w:type="dxa"/>
            <w:vMerge/>
            <w:vAlign w:val="center"/>
          </w:tcPr>
          <w:p w14:paraId="41079509" w14:textId="77777777" w:rsidR="00BC5E0F" w:rsidRPr="0006458D" w:rsidRDefault="00BC5E0F" w:rsidP="00BC5E0F">
            <w:pPr>
              <w:pStyle w:val="TAC"/>
            </w:pPr>
          </w:p>
        </w:tc>
        <w:tc>
          <w:tcPr>
            <w:tcW w:w="872" w:type="dxa"/>
            <w:vAlign w:val="center"/>
          </w:tcPr>
          <w:p w14:paraId="5AED445F" w14:textId="77777777" w:rsidR="00BC5E0F" w:rsidRPr="0006458D" w:rsidRDefault="00BC5E0F" w:rsidP="00BC5E0F">
            <w:pPr>
              <w:pStyle w:val="TAC"/>
            </w:pPr>
            <w:r w:rsidRPr="0006458D">
              <w:t>Normal</w:t>
            </w:r>
          </w:p>
        </w:tc>
        <w:tc>
          <w:tcPr>
            <w:tcW w:w="1961" w:type="dxa"/>
            <w:vAlign w:val="center"/>
          </w:tcPr>
          <w:p w14:paraId="5B64E300" w14:textId="77777777" w:rsidR="00BC5E0F" w:rsidRPr="0006458D" w:rsidRDefault="00BC5E0F" w:rsidP="00BC5E0F">
            <w:pPr>
              <w:pStyle w:val="TAC"/>
            </w:pPr>
            <w:r w:rsidRPr="0006458D">
              <w:t>TDLC300-100 Low</w:t>
            </w:r>
          </w:p>
        </w:tc>
        <w:tc>
          <w:tcPr>
            <w:tcW w:w="1176" w:type="dxa"/>
            <w:vAlign w:val="center"/>
          </w:tcPr>
          <w:p w14:paraId="486565D2" w14:textId="77777777" w:rsidR="00BC5E0F" w:rsidRPr="0006458D" w:rsidRDefault="00BC5E0F" w:rsidP="00BC5E0F">
            <w:pPr>
              <w:pStyle w:val="TAC"/>
            </w:pPr>
            <w:r w:rsidRPr="0006458D">
              <w:t>70 %</w:t>
            </w:r>
          </w:p>
        </w:tc>
        <w:tc>
          <w:tcPr>
            <w:tcW w:w="1402" w:type="dxa"/>
            <w:vAlign w:val="center"/>
          </w:tcPr>
          <w:p w14:paraId="74FFF590" w14:textId="77777777" w:rsidR="00BC5E0F" w:rsidRPr="0006458D" w:rsidRDefault="00BC5E0F" w:rsidP="00BC5E0F">
            <w:pPr>
              <w:pStyle w:val="TAC"/>
            </w:pPr>
            <w:r w:rsidRPr="0006458D">
              <w:rPr>
                <w:lang w:eastAsia="zh-CN"/>
              </w:rPr>
              <w:t>G-FR1-A4-26</w:t>
            </w:r>
          </w:p>
        </w:tc>
        <w:tc>
          <w:tcPr>
            <w:tcW w:w="1417" w:type="dxa"/>
          </w:tcPr>
          <w:p w14:paraId="1A7C9212" w14:textId="6BBBA961" w:rsidR="00BC5E0F" w:rsidRPr="0006458D" w:rsidRDefault="00BC5E0F" w:rsidP="00BC5E0F">
            <w:pPr>
              <w:pStyle w:val="TAC"/>
            </w:pPr>
            <w:r w:rsidRPr="0006458D">
              <w:t>pos1</w:t>
            </w:r>
          </w:p>
        </w:tc>
        <w:tc>
          <w:tcPr>
            <w:tcW w:w="849" w:type="dxa"/>
            <w:vAlign w:val="bottom"/>
          </w:tcPr>
          <w:p w14:paraId="37FC80A6" w14:textId="195DE71A" w:rsidR="00BC5E0F" w:rsidRPr="0006458D" w:rsidRDefault="00BC5E0F" w:rsidP="00BC5E0F">
            <w:pPr>
              <w:pStyle w:val="TAC"/>
            </w:pPr>
            <w:r w:rsidRPr="0006458D">
              <w:rPr>
                <w:rFonts w:cs="Arial"/>
                <w:szCs w:val="18"/>
              </w:rPr>
              <w:t>[18.2]</w:t>
            </w:r>
          </w:p>
        </w:tc>
      </w:tr>
      <w:tr w:rsidR="0006458D" w:rsidRPr="0006458D" w14:paraId="17D8F533" w14:textId="77777777" w:rsidTr="0006458D">
        <w:trPr>
          <w:trHeight w:val="105"/>
        </w:trPr>
        <w:tc>
          <w:tcPr>
            <w:tcW w:w="1007" w:type="dxa"/>
            <w:vMerge/>
            <w:vAlign w:val="center"/>
          </w:tcPr>
          <w:p w14:paraId="71C747BD" w14:textId="77777777" w:rsidR="00BC5E0F" w:rsidRPr="0006458D" w:rsidRDefault="00BC5E0F" w:rsidP="00BC5E0F">
            <w:pPr>
              <w:pStyle w:val="TAC"/>
            </w:pPr>
          </w:p>
        </w:tc>
        <w:tc>
          <w:tcPr>
            <w:tcW w:w="1093" w:type="dxa"/>
            <w:vMerge w:val="restart"/>
            <w:vAlign w:val="center"/>
          </w:tcPr>
          <w:p w14:paraId="051818C5" w14:textId="77777777" w:rsidR="00BC5E0F" w:rsidRPr="0006458D" w:rsidRDefault="00BC5E0F" w:rsidP="00BC5E0F">
            <w:pPr>
              <w:pStyle w:val="TAC"/>
            </w:pPr>
            <w:r w:rsidRPr="0006458D">
              <w:t>4</w:t>
            </w:r>
          </w:p>
        </w:tc>
        <w:tc>
          <w:tcPr>
            <w:tcW w:w="872" w:type="dxa"/>
            <w:vAlign w:val="center"/>
          </w:tcPr>
          <w:p w14:paraId="087B01D4" w14:textId="77777777" w:rsidR="00BC5E0F" w:rsidRPr="0006458D" w:rsidRDefault="00BC5E0F" w:rsidP="00BC5E0F">
            <w:pPr>
              <w:pStyle w:val="TAC"/>
            </w:pPr>
            <w:r w:rsidRPr="0006458D">
              <w:t>Normal</w:t>
            </w:r>
          </w:p>
        </w:tc>
        <w:tc>
          <w:tcPr>
            <w:tcW w:w="1961" w:type="dxa"/>
            <w:vAlign w:val="center"/>
          </w:tcPr>
          <w:p w14:paraId="7201E7B2" w14:textId="77777777" w:rsidR="00BC5E0F" w:rsidRPr="0006458D" w:rsidRDefault="00BC5E0F" w:rsidP="00BC5E0F">
            <w:pPr>
              <w:pStyle w:val="TAC"/>
            </w:pPr>
            <w:r w:rsidRPr="0006458D">
              <w:t>TDLB100-400 Low</w:t>
            </w:r>
          </w:p>
        </w:tc>
        <w:tc>
          <w:tcPr>
            <w:tcW w:w="1176" w:type="dxa"/>
            <w:vAlign w:val="center"/>
          </w:tcPr>
          <w:p w14:paraId="4E229505" w14:textId="77777777" w:rsidR="00BC5E0F" w:rsidRPr="0006458D" w:rsidRDefault="00BC5E0F" w:rsidP="00BC5E0F">
            <w:pPr>
              <w:pStyle w:val="TAC"/>
            </w:pPr>
            <w:r w:rsidRPr="0006458D">
              <w:t>70 %</w:t>
            </w:r>
          </w:p>
        </w:tc>
        <w:tc>
          <w:tcPr>
            <w:tcW w:w="1402" w:type="dxa"/>
            <w:vAlign w:val="center"/>
          </w:tcPr>
          <w:p w14:paraId="1FBBB650" w14:textId="77777777" w:rsidR="00BC5E0F" w:rsidRPr="0006458D" w:rsidRDefault="00BC5E0F" w:rsidP="00BC5E0F">
            <w:pPr>
              <w:pStyle w:val="TAC"/>
            </w:pPr>
            <w:r w:rsidRPr="0006458D">
              <w:rPr>
                <w:lang w:eastAsia="zh-CN"/>
              </w:rPr>
              <w:t>G-FR1-A3-26</w:t>
            </w:r>
          </w:p>
        </w:tc>
        <w:tc>
          <w:tcPr>
            <w:tcW w:w="1417" w:type="dxa"/>
          </w:tcPr>
          <w:p w14:paraId="7F4DD833" w14:textId="42778379" w:rsidR="00BC5E0F" w:rsidRPr="0006458D" w:rsidRDefault="00BC5E0F" w:rsidP="00BC5E0F">
            <w:pPr>
              <w:pStyle w:val="TAC"/>
            </w:pPr>
            <w:r w:rsidRPr="0006458D">
              <w:t>pos1</w:t>
            </w:r>
          </w:p>
        </w:tc>
        <w:tc>
          <w:tcPr>
            <w:tcW w:w="849" w:type="dxa"/>
            <w:vAlign w:val="bottom"/>
          </w:tcPr>
          <w:p w14:paraId="686C251F" w14:textId="7DFB872E" w:rsidR="00BC5E0F" w:rsidRPr="0006458D" w:rsidRDefault="00BC5E0F" w:rsidP="00BC5E0F">
            <w:pPr>
              <w:pStyle w:val="TAC"/>
            </w:pPr>
            <w:r w:rsidRPr="0006458D">
              <w:rPr>
                <w:rFonts w:cs="Arial"/>
                <w:szCs w:val="18"/>
              </w:rPr>
              <w:t>[-2.7]</w:t>
            </w:r>
          </w:p>
        </w:tc>
      </w:tr>
      <w:tr w:rsidR="0006458D" w:rsidRPr="0006458D" w14:paraId="51B2F1CC" w14:textId="77777777" w:rsidTr="0006458D">
        <w:trPr>
          <w:trHeight w:val="105"/>
        </w:trPr>
        <w:tc>
          <w:tcPr>
            <w:tcW w:w="1007" w:type="dxa"/>
            <w:vMerge/>
            <w:vAlign w:val="center"/>
          </w:tcPr>
          <w:p w14:paraId="79435E52" w14:textId="77777777" w:rsidR="00BC5E0F" w:rsidRPr="0006458D" w:rsidRDefault="00BC5E0F" w:rsidP="00BC5E0F">
            <w:pPr>
              <w:pStyle w:val="TAC"/>
            </w:pPr>
          </w:p>
        </w:tc>
        <w:tc>
          <w:tcPr>
            <w:tcW w:w="1093" w:type="dxa"/>
            <w:vMerge/>
            <w:vAlign w:val="center"/>
          </w:tcPr>
          <w:p w14:paraId="288663DB" w14:textId="77777777" w:rsidR="00BC5E0F" w:rsidRPr="0006458D" w:rsidRDefault="00BC5E0F" w:rsidP="00BC5E0F">
            <w:pPr>
              <w:pStyle w:val="TAC"/>
            </w:pPr>
          </w:p>
        </w:tc>
        <w:tc>
          <w:tcPr>
            <w:tcW w:w="872" w:type="dxa"/>
            <w:vAlign w:val="center"/>
          </w:tcPr>
          <w:p w14:paraId="46B189F9" w14:textId="77777777" w:rsidR="00BC5E0F" w:rsidRPr="0006458D" w:rsidRDefault="00BC5E0F" w:rsidP="00BC5E0F">
            <w:pPr>
              <w:pStyle w:val="TAC"/>
            </w:pPr>
            <w:r w:rsidRPr="0006458D">
              <w:t>Normal</w:t>
            </w:r>
          </w:p>
        </w:tc>
        <w:tc>
          <w:tcPr>
            <w:tcW w:w="1961" w:type="dxa"/>
            <w:vAlign w:val="center"/>
          </w:tcPr>
          <w:p w14:paraId="2406DEE4" w14:textId="77777777" w:rsidR="00BC5E0F" w:rsidRPr="0006458D" w:rsidRDefault="00BC5E0F" w:rsidP="00BC5E0F">
            <w:pPr>
              <w:pStyle w:val="TAC"/>
            </w:pPr>
            <w:r w:rsidRPr="0006458D">
              <w:t>TDLC300-100 Low</w:t>
            </w:r>
          </w:p>
        </w:tc>
        <w:tc>
          <w:tcPr>
            <w:tcW w:w="1176" w:type="dxa"/>
            <w:vAlign w:val="center"/>
          </w:tcPr>
          <w:p w14:paraId="36A1849B" w14:textId="77777777" w:rsidR="00BC5E0F" w:rsidRPr="0006458D" w:rsidRDefault="00BC5E0F" w:rsidP="00BC5E0F">
            <w:pPr>
              <w:pStyle w:val="TAC"/>
            </w:pPr>
            <w:r w:rsidRPr="0006458D">
              <w:t>70 %</w:t>
            </w:r>
          </w:p>
        </w:tc>
        <w:tc>
          <w:tcPr>
            <w:tcW w:w="1402" w:type="dxa"/>
            <w:vAlign w:val="center"/>
          </w:tcPr>
          <w:p w14:paraId="6D68F57D" w14:textId="77777777" w:rsidR="00BC5E0F" w:rsidRPr="0006458D" w:rsidRDefault="00BC5E0F" w:rsidP="00BC5E0F">
            <w:pPr>
              <w:pStyle w:val="TAC"/>
            </w:pPr>
            <w:r w:rsidRPr="0006458D">
              <w:rPr>
                <w:lang w:eastAsia="zh-CN"/>
              </w:rPr>
              <w:t>G-FR1-A4-26</w:t>
            </w:r>
          </w:p>
        </w:tc>
        <w:tc>
          <w:tcPr>
            <w:tcW w:w="1417" w:type="dxa"/>
          </w:tcPr>
          <w:p w14:paraId="6E9EABAD" w14:textId="357DE1D4" w:rsidR="00BC5E0F" w:rsidRPr="0006458D" w:rsidRDefault="00BC5E0F" w:rsidP="00BC5E0F">
            <w:pPr>
              <w:pStyle w:val="TAC"/>
            </w:pPr>
            <w:r w:rsidRPr="0006458D">
              <w:t>pos1</w:t>
            </w:r>
          </w:p>
        </w:tc>
        <w:tc>
          <w:tcPr>
            <w:tcW w:w="849" w:type="dxa"/>
            <w:vAlign w:val="bottom"/>
          </w:tcPr>
          <w:p w14:paraId="582D0202" w14:textId="394D4E12" w:rsidR="00BC5E0F" w:rsidRPr="0006458D" w:rsidRDefault="00BC5E0F" w:rsidP="00BC5E0F">
            <w:pPr>
              <w:pStyle w:val="TAC"/>
            </w:pPr>
            <w:r w:rsidRPr="0006458D">
              <w:rPr>
                <w:rFonts w:cs="Arial"/>
                <w:szCs w:val="18"/>
              </w:rPr>
              <w:t>[10.8]</w:t>
            </w:r>
          </w:p>
        </w:tc>
      </w:tr>
      <w:tr w:rsidR="0006458D" w:rsidRPr="0006458D" w14:paraId="6C0D4EA2" w14:textId="77777777" w:rsidTr="0006458D">
        <w:trPr>
          <w:trHeight w:val="105"/>
        </w:trPr>
        <w:tc>
          <w:tcPr>
            <w:tcW w:w="1007" w:type="dxa"/>
            <w:vMerge/>
            <w:vAlign w:val="center"/>
          </w:tcPr>
          <w:p w14:paraId="58F30E9A" w14:textId="77777777" w:rsidR="00BC5E0F" w:rsidRPr="0006458D" w:rsidRDefault="00BC5E0F" w:rsidP="00BC5E0F">
            <w:pPr>
              <w:pStyle w:val="TAC"/>
            </w:pPr>
          </w:p>
        </w:tc>
        <w:tc>
          <w:tcPr>
            <w:tcW w:w="1093" w:type="dxa"/>
            <w:vMerge w:val="restart"/>
            <w:vAlign w:val="center"/>
          </w:tcPr>
          <w:p w14:paraId="7F840E92" w14:textId="77777777" w:rsidR="00BC5E0F" w:rsidRPr="0006458D" w:rsidRDefault="00BC5E0F" w:rsidP="00BC5E0F">
            <w:pPr>
              <w:pStyle w:val="TAC"/>
            </w:pPr>
            <w:r w:rsidRPr="0006458D">
              <w:t>8</w:t>
            </w:r>
          </w:p>
        </w:tc>
        <w:tc>
          <w:tcPr>
            <w:tcW w:w="872" w:type="dxa"/>
            <w:vAlign w:val="center"/>
          </w:tcPr>
          <w:p w14:paraId="082FF512" w14:textId="77777777" w:rsidR="00BC5E0F" w:rsidRPr="0006458D" w:rsidRDefault="00BC5E0F" w:rsidP="00BC5E0F">
            <w:pPr>
              <w:pStyle w:val="TAC"/>
            </w:pPr>
            <w:r w:rsidRPr="0006458D">
              <w:t>Normal</w:t>
            </w:r>
          </w:p>
        </w:tc>
        <w:tc>
          <w:tcPr>
            <w:tcW w:w="1961" w:type="dxa"/>
            <w:vAlign w:val="center"/>
          </w:tcPr>
          <w:p w14:paraId="32D97B19" w14:textId="77777777" w:rsidR="00BC5E0F" w:rsidRPr="0006458D" w:rsidRDefault="00BC5E0F" w:rsidP="00BC5E0F">
            <w:pPr>
              <w:pStyle w:val="TAC"/>
            </w:pPr>
            <w:r w:rsidRPr="0006458D">
              <w:t>TDLB100-400 Low</w:t>
            </w:r>
          </w:p>
        </w:tc>
        <w:tc>
          <w:tcPr>
            <w:tcW w:w="1176" w:type="dxa"/>
            <w:vAlign w:val="center"/>
          </w:tcPr>
          <w:p w14:paraId="5C543377" w14:textId="77777777" w:rsidR="00BC5E0F" w:rsidRPr="0006458D" w:rsidRDefault="00BC5E0F" w:rsidP="00BC5E0F">
            <w:pPr>
              <w:pStyle w:val="TAC"/>
            </w:pPr>
            <w:r w:rsidRPr="0006458D">
              <w:t>70 %</w:t>
            </w:r>
          </w:p>
        </w:tc>
        <w:tc>
          <w:tcPr>
            <w:tcW w:w="1402" w:type="dxa"/>
            <w:vAlign w:val="center"/>
          </w:tcPr>
          <w:p w14:paraId="25473DB7" w14:textId="77777777" w:rsidR="00BC5E0F" w:rsidRPr="0006458D" w:rsidRDefault="00BC5E0F" w:rsidP="00BC5E0F">
            <w:pPr>
              <w:pStyle w:val="TAC"/>
            </w:pPr>
            <w:r w:rsidRPr="0006458D">
              <w:rPr>
                <w:lang w:eastAsia="zh-CN"/>
              </w:rPr>
              <w:t>G-FR1-A3-26</w:t>
            </w:r>
          </w:p>
        </w:tc>
        <w:tc>
          <w:tcPr>
            <w:tcW w:w="1417" w:type="dxa"/>
          </w:tcPr>
          <w:p w14:paraId="39175505" w14:textId="65B8CA06" w:rsidR="00BC5E0F" w:rsidRPr="0006458D" w:rsidRDefault="00BC5E0F" w:rsidP="00BC5E0F">
            <w:pPr>
              <w:pStyle w:val="TAC"/>
            </w:pPr>
            <w:r w:rsidRPr="0006458D">
              <w:t>pos1</w:t>
            </w:r>
          </w:p>
        </w:tc>
        <w:tc>
          <w:tcPr>
            <w:tcW w:w="849" w:type="dxa"/>
            <w:vAlign w:val="bottom"/>
          </w:tcPr>
          <w:p w14:paraId="4F257BDB" w14:textId="7D2B3EF0" w:rsidR="00BC5E0F" w:rsidRPr="0006458D" w:rsidRDefault="00BC5E0F" w:rsidP="00BC5E0F">
            <w:pPr>
              <w:pStyle w:val="TAC"/>
            </w:pPr>
            <w:r w:rsidRPr="0006458D">
              <w:rPr>
                <w:rFonts w:cs="Arial"/>
                <w:szCs w:val="18"/>
              </w:rPr>
              <w:t>[-5.8]</w:t>
            </w:r>
          </w:p>
        </w:tc>
      </w:tr>
      <w:tr w:rsidR="0006458D" w:rsidRPr="0006458D" w14:paraId="10754EC4" w14:textId="77777777" w:rsidTr="0006458D">
        <w:trPr>
          <w:trHeight w:val="105"/>
        </w:trPr>
        <w:tc>
          <w:tcPr>
            <w:tcW w:w="1007" w:type="dxa"/>
            <w:vMerge/>
            <w:vAlign w:val="center"/>
          </w:tcPr>
          <w:p w14:paraId="558E8108" w14:textId="77777777" w:rsidR="00BC5E0F" w:rsidRPr="0006458D" w:rsidRDefault="00BC5E0F" w:rsidP="00BC5E0F">
            <w:pPr>
              <w:pStyle w:val="TAC"/>
            </w:pPr>
          </w:p>
        </w:tc>
        <w:tc>
          <w:tcPr>
            <w:tcW w:w="1093" w:type="dxa"/>
            <w:vMerge/>
            <w:vAlign w:val="center"/>
          </w:tcPr>
          <w:p w14:paraId="56F8E433" w14:textId="77777777" w:rsidR="00BC5E0F" w:rsidRPr="0006458D" w:rsidRDefault="00BC5E0F" w:rsidP="00BC5E0F">
            <w:pPr>
              <w:pStyle w:val="TAC"/>
            </w:pPr>
          </w:p>
        </w:tc>
        <w:tc>
          <w:tcPr>
            <w:tcW w:w="872" w:type="dxa"/>
            <w:vAlign w:val="center"/>
          </w:tcPr>
          <w:p w14:paraId="25575FA1" w14:textId="77777777" w:rsidR="00BC5E0F" w:rsidRPr="0006458D" w:rsidRDefault="00BC5E0F" w:rsidP="00BC5E0F">
            <w:pPr>
              <w:pStyle w:val="TAC"/>
            </w:pPr>
            <w:r w:rsidRPr="0006458D">
              <w:t>Normal</w:t>
            </w:r>
          </w:p>
        </w:tc>
        <w:tc>
          <w:tcPr>
            <w:tcW w:w="1961" w:type="dxa"/>
            <w:vAlign w:val="center"/>
          </w:tcPr>
          <w:p w14:paraId="23FC7AEE" w14:textId="77777777" w:rsidR="00BC5E0F" w:rsidRPr="0006458D" w:rsidRDefault="00BC5E0F" w:rsidP="00BC5E0F">
            <w:pPr>
              <w:pStyle w:val="TAC"/>
            </w:pPr>
            <w:r w:rsidRPr="0006458D">
              <w:t>TDLC300-100 Low</w:t>
            </w:r>
          </w:p>
        </w:tc>
        <w:tc>
          <w:tcPr>
            <w:tcW w:w="1176" w:type="dxa"/>
            <w:vAlign w:val="center"/>
          </w:tcPr>
          <w:p w14:paraId="2804D554" w14:textId="77777777" w:rsidR="00BC5E0F" w:rsidRPr="0006458D" w:rsidRDefault="00BC5E0F" w:rsidP="00BC5E0F">
            <w:pPr>
              <w:pStyle w:val="TAC"/>
            </w:pPr>
            <w:r w:rsidRPr="0006458D">
              <w:t>70 %</w:t>
            </w:r>
          </w:p>
        </w:tc>
        <w:tc>
          <w:tcPr>
            <w:tcW w:w="1402" w:type="dxa"/>
            <w:vAlign w:val="center"/>
          </w:tcPr>
          <w:p w14:paraId="5C78BB53" w14:textId="77777777" w:rsidR="00BC5E0F" w:rsidRPr="0006458D" w:rsidRDefault="00BC5E0F" w:rsidP="00BC5E0F">
            <w:pPr>
              <w:pStyle w:val="TAC"/>
            </w:pPr>
            <w:r w:rsidRPr="0006458D">
              <w:rPr>
                <w:lang w:eastAsia="zh-CN"/>
              </w:rPr>
              <w:t>G-FR1-A4-26</w:t>
            </w:r>
          </w:p>
        </w:tc>
        <w:tc>
          <w:tcPr>
            <w:tcW w:w="1417" w:type="dxa"/>
          </w:tcPr>
          <w:p w14:paraId="1EB747C1" w14:textId="7F1A7991" w:rsidR="00BC5E0F" w:rsidRPr="0006458D" w:rsidRDefault="00BC5E0F" w:rsidP="00BC5E0F">
            <w:pPr>
              <w:pStyle w:val="TAC"/>
            </w:pPr>
            <w:r w:rsidRPr="0006458D">
              <w:t>pos1</w:t>
            </w:r>
          </w:p>
        </w:tc>
        <w:tc>
          <w:tcPr>
            <w:tcW w:w="849" w:type="dxa"/>
            <w:vAlign w:val="bottom"/>
          </w:tcPr>
          <w:p w14:paraId="78488077" w14:textId="35B69D99" w:rsidR="00BC5E0F" w:rsidRPr="0006458D" w:rsidRDefault="00BC5E0F" w:rsidP="00BC5E0F">
            <w:pPr>
              <w:pStyle w:val="TAC"/>
            </w:pPr>
            <w:r w:rsidRPr="0006458D">
              <w:rPr>
                <w:rFonts w:cs="Arial"/>
                <w:szCs w:val="18"/>
              </w:rPr>
              <w:t>[6.6]</w:t>
            </w:r>
          </w:p>
        </w:tc>
      </w:tr>
    </w:tbl>
    <w:p w14:paraId="7F5B80A7" w14:textId="77777777" w:rsidR="00CE3216" w:rsidRPr="0006458D" w:rsidRDefault="00CE3216" w:rsidP="00CE3216">
      <w:pPr>
        <w:rPr>
          <w:rFonts w:eastAsia="Malgun Gothic"/>
        </w:rPr>
      </w:pPr>
    </w:p>
    <w:p w14:paraId="7463837F" w14:textId="77777777" w:rsidR="00CE3216" w:rsidRPr="0006458D" w:rsidRDefault="00CE3216" w:rsidP="00CE3216">
      <w:pPr>
        <w:pStyle w:val="TH"/>
        <w:rPr>
          <w:rFonts w:eastAsia="Malgun Gothic"/>
          <w:lang w:eastAsia="zh-CN"/>
        </w:rPr>
      </w:pPr>
      <w:r w:rsidRPr="0006458D">
        <w:rPr>
          <w:rFonts w:eastAsia="Malgun Gothic"/>
        </w:rPr>
        <w:t>Table 8.2.1.2-13: Minimum requirements for PUSCH, Type B,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06458D" w:rsidRPr="0006458D" w14:paraId="0BF122C7" w14:textId="77777777" w:rsidTr="006D7A05">
        <w:tc>
          <w:tcPr>
            <w:tcW w:w="1008" w:type="dxa"/>
          </w:tcPr>
          <w:p w14:paraId="28B890A8"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2" w:type="dxa"/>
          </w:tcPr>
          <w:p w14:paraId="4B9237B3" w14:textId="77777777" w:rsidR="0035482E" w:rsidRPr="0006458D" w:rsidRDefault="0035482E" w:rsidP="0035482E">
            <w:pPr>
              <w:pStyle w:val="TAH"/>
            </w:pPr>
            <w:r w:rsidRPr="0006458D">
              <w:t>Number of RX antennas</w:t>
            </w:r>
          </w:p>
        </w:tc>
        <w:tc>
          <w:tcPr>
            <w:tcW w:w="872" w:type="dxa"/>
          </w:tcPr>
          <w:p w14:paraId="436FB07C" w14:textId="77777777" w:rsidR="0035482E" w:rsidRPr="0006458D" w:rsidRDefault="0035482E" w:rsidP="0035482E">
            <w:pPr>
              <w:pStyle w:val="TAH"/>
            </w:pPr>
            <w:r w:rsidRPr="0006458D">
              <w:t>Cyclic prefix</w:t>
            </w:r>
          </w:p>
        </w:tc>
        <w:tc>
          <w:tcPr>
            <w:tcW w:w="1936" w:type="dxa"/>
          </w:tcPr>
          <w:p w14:paraId="2ED25273"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55B1D19B" w14:textId="77777777" w:rsidR="0035482E" w:rsidRPr="0006458D" w:rsidRDefault="0035482E" w:rsidP="0035482E">
            <w:pPr>
              <w:pStyle w:val="TAH"/>
            </w:pPr>
            <w:r w:rsidRPr="0006458D">
              <w:t>Fraction of maximum throughput</w:t>
            </w:r>
          </w:p>
        </w:tc>
        <w:tc>
          <w:tcPr>
            <w:tcW w:w="1417" w:type="dxa"/>
          </w:tcPr>
          <w:p w14:paraId="21C2FA42" w14:textId="77777777" w:rsidR="0035482E" w:rsidRPr="0006458D" w:rsidRDefault="0035482E" w:rsidP="0035482E">
            <w:pPr>
              <w:pStyle w:val="TAH"/>
            </w:pPr>
            <w:r w:rsidRPr="0006458D">
              <w:t>FRC</w:t>
            </w:r>
            <w:r w:rsidRPr="0006458D">
              <w:br/>
              <w:t>(Annex A)</w:t>
            </w:r>
          </w:p>
        </w:tc>
        <w:tc>
          <w:tcPr>
            <w:tcW w:w="1404" w:type="dxa"/>
          </w:tcPr>
          <w:p w14:paraId="50076C60" w14:textId="64E2B415" w:rsidR="0035482E" w:rsidRPr="0006458D" w:rsidRDefault="0035482E" w:rsidP="0035482E">
            <w:pPr>
              <w:pStyle w:val="TAH"/>
            </w:pPr>
            <w:r w:rsidRPr="0006458D">
              <w:t>Additional DM-RS position</w:t>
            </w:r>
          </w:p>
        </w:tc>
        <w:tc>
          <w:tcPr>
            <w:tcW w:w="864" w:type="dxa"/>
          </w:tcPr>
          <w:p w14:paraId="47D573C5" w14:textId="77777777" w:rsidR="0035482E" w:rsidRPr="0006458D" w:rsidRDefault="0035482E" w:rsidP="0035482E">
            <w:pPr>
              <w:pStyle w:val="TAH"/>
            </w:pPr>
            <w:r w:rsidRPr="0006458D">
              <w:t>SNR</w:t>
            </w:r>
          </w:p>
          <w:p w14:paraId="62C71EB0" w14:textId="77777777" w:rsidR="0035482E" w:rsidRPr="0006458D" w:rsidRDefault="0035482E" w:rsidP="0035482E">
            <w:pPr>
              <w:pStyle w:val="TAH"/>
            </w:pPr>
            <w:r w:rsidRPr="0006458D">
              <w:t>(dB)</w:t>
            </w:r>
          </w:p>
        </w:tc>
      </w:tr>
      <w:tr w:rsidR="0006458D" w:rsidRPr="0006458D" w14:paraId="42118553" w14:textId="77777777" w:rsidTr="0006458D">
        <w:trPr>
          <w:trHeight w:val="105"/>
        </w:trPr>
        <w:tc>
          <w:tcPr>
            <w:tcW w:w="1008" w:type="dxa"/>
            <w:vMerge w:val="restart"/>
            <w:vAlign w:val="center"/>
          </w:tcPr>
          <w:p w14:paraId="3CCFE1CB" w14:textId="77777777" w:rsidR="00BC5E0F" w:rsidRPr="0006458D" w:rsidRDefault="00BC5E0F" w:rsidP="00BC5E0F">
            <w:pPr>
              <w:pStyle w:val="TAC"/>
            </w:pPr>
            <w:r w:rsidRPr="0006458D">
              <w:t>1</w:t>
            </w:r>
          </w:p>
        </w:tc>
        <w:tc>
          <w:tcPr>
            <w:tcW w:w="1092" w:type="dxa"/>
            <w:vMerge w:val="restart"/>
            <w:vAlign w:val="center"/>
          </w:tcPr>
          <w:p w14:paraId="0E15F6C0" w14:textId="77777777" w:rsidR="00BC5E0F" w:rsidRPr="0006458D" w:rsidRDefault="00BC5E0F" w:rsidP="00BC5E0F">
            <w:pPr>
              <w:pStyle w:val="TAC"/>
            </w:pPr>
            <w:r w:rsidRPr="0006458D">
              <w:t>2</w:t>
            </w:r>
          </w:p>
        </w:tc>
        <w:tc>
          <w:tcPr>
            <w:tcW w:w="872" w:type="dxa"/>
            <w:vAlign w:val="center"/>
          </w:tcPr>
          <w:p w14:paraId="7BA7DA98" w14:textId="77777777" w:rsidR="00BC5E0F" w:rsidRPr="0006458D" w:rsidRDefault="00BC5E0F" w:rsidP="00BC5E0F">
            <w:pPr>
              <w:pStyle w:val="TAC"/>
            </w:pPr>
            <w:r w:rsidRPr="0006458D">
              <w:t>Normal</w:t>
            </w:r>
          </w:p>
        </w:tc>
        <w:tc>
          <w:tcPr>
            <w:tcW w:w="1936" w:type="dxa"/>
            <w:vAlign w:val="center"/>
          </w:tcPr>
          <w:p w14:paraId="7179F7EB" w14:textId="77777777" w:rsidR="00BC5E0F" w:rsidRPr="0006458D" w:rsidRDefault="00BC5E0F" w:rsidP="00BC5E0F">
            <w:pPr>
              <w:pStyle w:val="TAC"/>
            </w:pPr>
            <w:r w:rsidRPr="0006458D">
              <w:t>TDLB100-400 Low</w:t>
            </w:r>
          </w:p>
        </w:tc>
        <w:tc>
          <w:tcPr>
            <w:tcW w:w="1183" w:type="dxa"/>
            <w:vAlign w:val="center"/>
          </w:tcPr>
          <w:p w14:paraId="6F28F891" w14:textId="77777777" w:rsidR="00BC5E0F" w:rsidRPr="0006458D" w:rsidRDefault="00BC5E0F" w:rsidP="00BC5E0F">
            <w:pPr>
              <w:pStyle w:val="TAC"/>
            </w:pPr>
            <w:r w:rsidRPr="0006458D">
              <w:t>70 %</w:t>
            </w:r>
          </w:p>
        </w:tc>
        <w:tc>
          <w:tcPr>
            <w:tcW w:w="1417" w:type="dxa"/>
            <w:vAlign w:val="center"/>
          </w:tcPr>
          <w:p w14:paraId="11D4B8CE" w14:textId="77777777" w:rsidR="00BC5E0F" w:rsidRPr="0006458D" w:rsidRDefault="00BC5E0F" w:rsidP="00BC5E0F">
            <w:pPr>
              <w:pStyle w:val="TAC"/>
            </w:pPr>
            <w:r w:rsidRPr="0006458D">
              <w:rPr>
                <w:lang w:eastAsia="zh-CN"/>
              </w:rPr>
              <w:t>G-FR1-A3-13</w:t>
            </w:r>
          </w:p>
        </w:tc>
        <w:tc>
          <w:tcPr>
            <w:tcW w:w="1404" w:type="dxa"/>
          </w:tcPr>
          <w:p w14:paraId="28C2807E" w14:textId="68236B68" w:rsidR="00BC5E0F" w:rsidRPr="0006458D" w:rsidRDefault="00BC5E0F" w:rsidP="00BC5E0F">
            <w:pPr>
              <w:pStyle w:val="TAC"/>
            </w:pPr>
            <w:r w:rsidRPr="0006458D">
              <w:t>pos1</w:t>
            </w:r>
          </w:p>
        </w:tc>
        <w:tc>
          <w:tcPr>
            <w:tcW w:w="864" w:type="dxa"/>
            <w:vAlign w:val="bottom"/>
          </w:tcPr>
          <w:p w14:paraId="48C82A74" w14:textId="31DC768F" w:rsidR="00BC5E0F" w:rsidRPr="0006458D" w:rsidRDefault="00BC5E0F" w:rsidP="00BC5E0F">
            <w:pPr>
              <w:pStyle w:val="TAC"/>
            </w:pPr>
            <w:r w:rsidRPr="0006458D">
              <w:rPr>
                <w:rFonts w:cs="Arial"/>
                <w:szCs w:val="18"/>
              </w:rPr>
              <w:t>[-2.8]</w:t>
            </w:r>
          </w:p>
        </w:tc>
      </w:tr>
      <w:tr w:rsidR="0006458D" w:rsidRPr="0006458D" w14:paraId="44EC7096" w14:textId="77777777" w:rsidTr="0006458D">
        <w:trPr>
          <w:trHeight w:val="105"/>
        </w:trPr>
        <w:tc>
          <w:tcPr>
            <w:tcW w:w="1008" w:type="dxa"/>
            <w:vMerge/>
            <w:vAlign w:val="center"/>
          </w:tcPr>
          <w:p w14:paraId="35348B2F" w14:textId="77777777" w:rsidR="00BC5E0F" w:rsidRPr="0006458D" w:rsidRDefault="00BC5E0F" w:rsidP="00BC5E0F">
            <w:pPr>
              <w:pStyle w:val="TAC"/>
            </w:pPr>
          </w:p>
        </w:tc>
        <w:tc>
          <w:tcPr>
            <w:tcW w:w="1092" w:type="dxa"/>
            <w:vMerge/>
            <w:vAlign w:val="center"/>
          </w:tcPr>
          <w:p w14:paraId="3BCC4F3C" w14:textId="77777777" w:rsidR="00BC5E0F" w:rsidRPr="0006458D" w:rsidRDefault="00BC5E0F" w:rsidP="00BC5E0F">
            <w:pPr>
              <w:pStyle w:val="TAC"/>
            </w:pPr>
          </w:p>
        </w:tc>
        <w:tc>
          <w:tcPr>
            <w:tcW w:w="872" w:type="dxa"/>
            <w:vAlign w:val="center"/>
          </w:tcPr>
          <w:p w14:paraId="28087D60" w14:textId="77777777" w:rsidR="00BC5E0F" w:rsidRPr="0006458D" w:rsidRDefault="00BC5E0F" w:rsidP="00BC5E0F">
            <w:pPr>
              <w:pStyle w:val="TAC"/>
            </w:pPr>
            <w:r w:rsidRPr="0006458D">
              <w:t>Normal</w:t>
            </w:r>
          </w:p>
        </w:tc>
        <w:tc>
          <w:tcPr>
            <w:tcW w:w="1936" w:type="dxa"/>
            <w:vAlign w:val="center"/>
          </w:tcPr>
          <w:p w14:paraId="68BE97C6" w14:textId="77777777" w:rsidR="00BC5E0F" w:rsidRPr="0006458D" w:rsidRDefault="00BC5E0F" w:rsidP="00BC5E0F">
            <w:pPr>
              <w:pStyle w:val="TAC"/>
            </w:pPr>
            <w:r w:rsidRPr="0006458D">
              <w:t>TDLC300-100 Low</w:t>
            </w:r>
          </w:p>
        </w:tc>
        <w:tc>
          <w:tcPr>
            <w:tcW w:w="1183" w:type="dxa"/>
            <w:vAlign w:val="center"/>
          </w:tcPr>
          <w:p w14:paraId="72D18734" w14:textId="77777777" w:rsidR="00BC5E0F" w:rsidRPr="0006458D" w:rsidRDefault="00BC5E0F" w:rsidP="00BC5E0F">
            <w:pPr>
              <w:pStyle w:val="TAC"/>
            </w:pPr>
            <w:r w:rsidRPr="0006458D">
              <w:t>70 %</w:t>
            </w:r>
          </w:p>
        </w:tc>
        <w:tc>
          <w:tcPr>
            <w:tcW w:w="1417" w:type="dxa"/>
            <w:vAlign w:val="center"/>
          </w:tcPr>
          <w:p w14:paraId="6B3CD4E4" w14:textId="77777777" w:rsidR="00BC5E0F" w:rsidRPr="0006458D" w:rsidRDefault="00BC5E0F" w:rsidP="00BC5E0F">
            <w:pPr>
              <w:pStyle w:val="TAC"/>
            </w:pPr>
            <w:r w:rsidRPr="0006458D">
              <w:rPr>
                <w:lang w:eastAsia="zh-CN"/>
              </w:rPr>
              <w:t>G-FR1-A4-13</w:t>
            </w:r>
          </w:p>
        </w:tc>
        <w:tc>
          <w:tcPr>
            <w:tcW w:w="1404" w:type="dxa"/>
          </w:tcPr>
          <w:p w14:paraId="17C02A8A" w14:textId="71BD1680" w:rsidR="00BC5E0F" w:rsidRPr="0006458D" w:rsidRDefault="00BC5E0F" w:rsidP="00BC5E0F">
            <w:pPr>
              <w:pStyle w:val="TAC"/>
            </w:pPr>
            <w:r w:rsidRPr="0006458D">
              <w:t>pos1</w:t>
            </w:r>
          </w:p>
        </w:tc>
        <w:tc>
          <w:tcPr>
            <w:tcW w:w="864" w:type="dxa"/>
            <w:vAlign w:val="bottom"/>
          </w:tcPr>
          <w:p w14:paraId="422C9F6A" w14:textId="7E15226F" w:rsidR="00BC5E0F" w:rsidRPr="0006458D" w:rsidRDefault="00BC5E0F" w:rsidP="00BC5E0F">
            <w:pPr>
              <w:pStyle w:val="TAC"/>
            </w:pPr>
            <w:r w:rsidRPr="0006458D">
              <w:rPr>
                <w:rFonts w:cs="Arial"/>
                <w:szCs w:val="18"/>
              </w:rPr>
              <w:t>[10.0]</w:t>
            </w:r>
          </w:p>
        </w:tc>
      </w:tr>
      <w:tr w:rsidR="0006458D" w:rsidRPr="0006458D" w14:paraId="3E0A4462" w14:textId="77777777" w:rsidTr="0006458D">
        <w:trPr>
          <w:trHeight w:val="105"/>
        </w:trPr>
        <w:tc>
          <w:tcPr>
            <w:tcW w:w="1008" w:type="dxa"/>
            <w:vMerge/>
            <w:vAlign w:val="center"/>
          </w:tcPr>
          <w:p w14:paraId="3DA8047B" w14:textId="77777777" w:rsidR="00BC5E0F" w:rsidRPr="0006458D" w:rsidRDefault="00BC5E0F" w:rsidP="00BC5E0F">
            <w:pPr>
              <w:pStyle w:val="TAC"/>
            </w:pPr>
          </w:p>
        </w:tc>
        <w:tc>
          <w:tcPr>
            <w:tcW w:w="1092" w:type="dxa"/>
            <w:vMerge/>
            <w:vAlign w:val="center"/>
          </w:tcPr>
          <w:p w14:paraId="71C0C24A" w14:textId="77777777" w:rsidR="00BC5E0F" w:rsidRPr="0006458D" w:rsidRDefault="00BC5E0F" w:rsidP="00BC5E0F">
            <w:pPr>
              <w:pStyle w:val="TAC"/>
            </w:pPr>
          </w:p>
        </w:tc>
        <w:tc>
          <w:tcPr>
            <w:tcW w:w="872" w:type="dxa"/>
            <w:vAlign w:val="center"/>
          </w:tcPr>
          <w:p w14:paraId="0AEA8866" w14:textId="77777777" w:rsidR="00BC5E0F" w:rsidRPr="0006458D" w:rsidRDefault="00BC5E0F" w:rsidP="00BC5E0F">
            <w:pPr>
              <w:pStyle w:val="TAC"/>
            </w:pPr>
            <w:r w:rsidRPr="0006458D">
              <w:t>Normal</w:t>
            </w:r>
          </w:p>
        </w:tc>
        <w:tc>
          <w:tcPr>
            <w:tcW w:w="1936" w:type="dxa"/>
            <w:vAlign w:val="center"/>
          </w:tcPr>
          <w:p w14:paraId="627F59BD" w14:textId="77777777" w:rsidR="00BC5E0F" w:rsidRPr="0006458D" w:rsidRDefault="00BC5E0F" w:rsidP="00BC5E0F">
            <w:pPr>
              <w:pStyle w:val="TAC"/>
            </w:pPr>
            <w:r w:rsidRPr="0006458D">
              <w:t>TDLA30-10 Low</w:t>
            </w:r>
          </w:p>
        </w:tc>
        <w:tc>
          <w:tcPr>
            <w:tcW w:w="1183" w:type="dxa"/>
            <w:vAlign w:val="center"/>
          </w:tcPr>
          <w:p w14:paraId="4AA299B3" w14:textId="77777777" w:rsidR="00BC5E0F" w:rsidRPr="0006458D" w:rsidRDefault="00BC5E0F" w:rsidP="00BC5E0F">
            <w:pPr>
              <w:pStyle w:val="TAC"/>
            </w:pPr>
            <w:r w:rsidRPr="0006458D">
              <w:t>70 %</w:t>
            </w:r>
          </w:p>
        </w:tc>
        <w:tc>
          <w:tcPr>
            <w:tcW w:w="1417" w:type="dxa"/>
            <w:vAlign w:val="center"/>
          </w:tcPr>
          <w:p w14:paraId="5AEF5366" w14:textId="77777777" w:rsidR="00BC5E0F" w:rsidRPr="0006458D" w:rsidRDefault="00BC5E0F" w:rsidP="00BC5E0F">
            <w:pPr>
              <w:pStyle w:val="TAC"/>
            </w:pPr>
            <w:r w:rsidRPr="0006458D">
              <w:rPr>
                <w:lang w:eastAsia="zh-CN"/>
              </w:rPr>
              <w:t>G-FR1-A5-13</w:t>
            </w:r>
          </w:p>
        </w:tc>
        <w:tc>
          <w:tcPr>
            <w:tcW w:w="1404" w:type="dxa"/>
          </w:tcPr>
          <w:p w14:paraId="2A5F550F" w14:textId="0BD6F8EF" w:rsidR="00BC5E0F" w:rsidRPr="0006458D" w:rsidRDefault="00BC5E0F" w:rsidP="00BC5E0F">
            <w:pPr>
              <w:pStyle w:val="TAC"/>
            </w:pPr>
            <w:r w:rsidRPr="0006458D">
              <w:t>pos1</w:t>
            </w:r>
          </w:p>
        </w:tc>
        <w:tc>
          <w:tcPr>
            <w:tcW w:w="864" w:type="dxa"/>
            <w:vAlign w:val="bottom"/>
          </w:tcPr>
          <w:p w14:paraId="264EF498" w14:textId="51189EFF" w:rsidR="00BC5E0F" w:rsidRPr="0006458D" w:rsidRDefault="00BC5E0F" w:rsidP="00BC5E0F">
            <w:pPr>
              <w:pStyle w:val="TAC"/>
            </w:pPr>
            <w:r w:rsidRPr="0006458D">
              <w:rPr>
                <w:rFonts w:cs="Arial"/>
                <w:szCs w:val="18"/>
              </w:rPr>
              <w:t>[12.2]</w:t>
            </w:r>
          </w:p>
        </w:tc>
      </w:tr>
      <w:tr w:rsidR="0006458D" w:rsidRPr="0006458D" w14:paraId="694DC4B8" w14:textId="77777777" w:rsidTr="0006458D">
        <w:trPr>
          <w:trHeight w:val="105"/>
        </w:trPr>
        <w:tc>
          <w:tcPr>
            <w:tcW w:w="1008" w:type="dxa"/>
            <w:vMerge/>
            <w:vAlign w:val="center"/>
          </w:tcPr>
          <w:p w14:paraId="2AEE4349" w14:textId="77777777" w:rsidR="00BC5E0F" w:rsidRPr="0006458D" w:rsidRDefault="00BC5E0F" w:rsidP="00BC5E0F">
            <w:pPr>
              <w:pStyle w:val="TAC"/>
            </w:pPr>
          </w:p>
        </w:tc>
        <w:tc>
          <w:tcPr>
            <w:tcW w:w="1092" w:type="dxa"/>
            <w:vMerge w:val="restart"/>
            <w:vAlign w:val="center"/>
          </w:tcPr>
          <w:p w14:paraId="11981FA3" w14:textId="77777777" w:rsidR="00BC5E0F" w:rsidRPr="0006458D" w:rsidRDefault="00BC5E0F" w:rsidP="00BC5E0F">
            <w:pPr>
              <w:pStyle w:val="TAC"/>
            </w:pPr>
            <w:r w:rsidRPr="0006458D">
              <w:t>4</w:t>
            </w:r>
          </w:p>
        </w:tc>
        <w:tc>
          <w:tcPr>
            <w:tcW w:w="872" w:type="dxa"/>
            <w:vAlign w:val="center"/>
          </w:tcPr>
          <w:p w14:paraId="14027B12" w14:textId="77777777" w:rsidR="00BC5E0F" w:rsidRPr="0006458D" w:rsidRDefault="00BC5E0F" w:rsidP="00BC5E0F">
            <w:pPr>
              <w:pStyle w:val="TAC"/>
            </w:pPr>
            <w:r w:rsidRPr="0006458D">
              <w:t>Normal</w:t>
            </w:r>
          </w:p>
        </w:tc>
        <w:tc>
          <w:tcPr>
            <w:tcW w:w="1936" w:type="dxa"/>
            <w:vAlign w:val="center"/>
          </w:tcPr>
          <w:p w14:paraId="3E3826A0" w14:textId="77777777" w:rsidR="00BC5E0F" w:rsidRPr="0006458D" w:rsidRDefault="00BC5E0F" w:rsidP="00BC5E0F">
            <w:pPr>
              <w:pStyle w:val="TAC"/>
            </w:pPr>
            <w:r w:rsidRPr="0006458D">
              <w:t>TDLB100-400 Low</w:t>
            </w:r>
          </w:p>
        </w:tc>
        <w:tc>
          <w:tcPr>
            <w:tcW w:w="1183" w:type="dxa"/>
            <w:vAlign w:val="center"/>
          </w:tcPr>
          <w:p w14:paraId="0B2E8DBD" w14:textId="77777777" w:rsidR="00BC5E0F" w:rsidRPr="0006458D" w:rsidRDefault="00BC5E0F" w:rsidP="00BC5E0F">
            <w:pPr>
              <w:pStyle w:val="TAC"/>
            </w:pPr>
            <w:r w:rsidRPr="0006458D">
              <w:t>70 %</w:t>
            </w:r>
          </w:p>
        </w:tc>
        <w:tc>
          <w:tcPr>
            <w:tcW w:w="1417" w:type="dxa"/>
            <w:vAlign w:val="center"/>
          </w:tcPr>
          <w:p w14:paraId="14003553" w14:textId="77777777" w:rsidR="00BC5E0F" w:rsidRPr="0006458D" w:rsidRDefault="00BC5E0F" w:rsidP="00BC5E0F">
            <w:pPr>
              <w:pStyle w:val="TAC"/>
            </w:pPr>
            <w:r w:rsidRPr="0006458D">
              <w:rPr>
                <w:lang w:eastAsia="zh-CN"/>
              </w:rPr>
              <w:t>G-FR1-A3-13</w:t>
            </w:r>
          </w:p>
        </w:tc>
        <w:tc>
          <w:tcPr>
            <w:tcW w:w="1404" w:type="dxa"/>
          </w:tcPr>
          <w:p w14:paraId="670A6454" w14:textId="389882FD" w:rsidR="00BC5E0F" w:rsidRPr="0006458D" w:rsidRDefault="00BC5E0F" w:rsidP="00BC5E0F">
            <w:pPr>
              <w:pStyle w:val="TAC"/>
            </w:pPr>
            <w:r w:rsidRPr="0006458D">
              <w:t>pos1</w:t>
            </w:r>
          </w:p>
        </w:tc>
        <w:tc>
          <w:tcPr>
            <w:tcW w:w="864" w:type="dxa"/>
            <w:vAlign w:val="bottom"/>
          </w:tcPr>
          <w:p w14:paraId="14B7C6AE" w14:textId="4DE60265" w:rsidR="00BC5E0F" w:rsidRPr="0006458D" w:rsidRDefault="00BC5E0F" w:rsidP="00BC5E0F">
            <w:pPr>
              <w:pStyle w:val="TAC"/>
            </w:pPr>
            <w:r w:rsidRPr="0006458D">
              <w:rPr>
                <w:rFonts w:cs="Arial"/>
                <w:szCs w:val="18"/>
              </w:rPr>
              <w:t>[-6.1]</w:t>
            </w:r>
          </w:p>
        </w:tc>
      </w:tr>
      <w:tr w:rsidR="0006458D" w:rsidRPr="0006458D" w14:paraId="1BEB663F" w14:textId="77777777" w:rsidTr="0006458D">
        <w:trPr>
          <w:trHeight w:val="105"/>
        </w:trPr>
        <w:tc>
          <w:tcPr>
            <w:tcW w:w="1008" w:type="dxa"/>
            <w:vMerge/>
            <w:vAlign w:val="center"/>
          </w:tcPr>
          <w:p w14:paraId="6780B9EE" w14:textId="77777777" w:rsidR="00BC5E0F" w:rsidRPr="0006458D" w:rsidRDefault="00BC5E0F" w:rsidP="00BC5E0F">
            <w:pPr>
              <w:pStyle w:val="TAC"/>
            </w:pPr>
          </w:p>
        </w:tc>
        <w:tc>
          <w:tcPr>
            <w:tcW w:w="1092" w:type="dxa"/>
            <w:vMerge/>
            <w:vAlign w:val="center"/>
          </w:tcPr>
          <w:p w14:paraId="5069DFAA" w14:textId="77777777" w:rsidR="00BC5E0F" w:rsidRPr="0006458D" w:rsidRDefault="00BC5E0F" w:rsidP="00BC5E0F">
            <w:pPr>
              <w:pStyle w:val="TAC"/>
            </w:pPr>
          </w:p>
        </w:tc>
        <w:tc>
          <w:tcPr>
            <w:tcW w:w="872" w:type="dxa"/>
            <w:vAlign w:val="center"/>
          </w:tcPr>
          <w:p w14:paraId="08B64E6F" w14:textId="77777777" w:rsidR="00BC5E0F" w:rsidRPr="0006458D" w:rsidRDefault="00BC5E0F" w:rsidP="00BC5E0F">
            <w:pPr>
              <w:pStyle w:val="TAC"/>
            </w:pPr>
            <w:r w:rsidRPr="0006458D">
              <w:t>Normal</w:t>
            </w:r>
          </w:p>
        </w:tc>
        <w:tc>
          <w:tcPr>
            <w:tcW w:w="1936" w:type="dxa"/>
            <w:vAlign w:val="center"/>
          </w:tcPr>
          <w:p w14:paraId="54EBAB59" w14:textId="77777777" w:rsidR="00BC5E0F" w:rsidRPr="0006458D" w:rsidRDefault="00BC5E0F" w:rsidP="00BC5E0F">
            <w:pPr>
              <w:pStyle w:val="TAC"/>
            </w:pPr>
            <w:r w:rsidRPr="0006458D">
              <w:t>TDLC300-100 Low</w:t>
            </w:r>
          </w:p>
        </w:tc>
        <w:tc>
          <w:tcPr>
            <w:tcW w:w="1183" w:type="dxa"/>
            <w:vAlign w:val="center"/>
          </w:tcPr>
          <w:p w14:paraId="701969EB" w14:textId="77777777" w:rsidR="00BC5E0F" w:rsidRPr="0006458D" w:rsidRDefault="00BC5E0F" w:rsidP="00BC5E0F">
            <w:pPr>
              <w:pStyle w:val="TAC"/>
            </w:pPr>
            <w:r w:rsidRPr="0006458D">
              <w:t>70 %</w:t>
            </w:r>
          </w:p>
        </w:tc>
        <w:tc>
          <w:tcPr>
            <w:tcW w:w="1417" w:type="dxa"/>
            <w:vAlign w:val="center"/>
          </w:tcPr>
          <w:p w14:paraId="1A014E7D" w14:textId="77777777" w:rsidR="00BC5E0F" w:rsidRPr="0006458D" w:rsidRDefault="00BC5E0F" w:rsidP="00BC5E0F">
            <w:pPr>
              <w:pStyle w:val="TAC"/>
            </w:pPr>
            <w:r w:rsidRPr="0006458D">
              <w:rPr>
                <w:lang w:eastAsia="zh-CN"/>
              </w:rPr>
              <w:t>G-FR1-A4-13</w:t>
            </w:r>
          </w:p>
        </w:tc>
        <w:tc>
          <w:tcPr>
            <w:tcW w:w="1404" w:type="dxa"/>
          </w:tcPr>
          <w:p w14:paraId="3F2CDD76" w14:textId="0BF6B868" w:rsidR="00BC5E0F" w:rsidRPr="0006458D" w:rsidRDefault="00BC5E0F" w:rsidP="00BC5E0F">
            <w:pPr>
              <w:pStyle w:val="TAC"/>
            </w:pPr>
            <w:r w:rsidRPr="0006458D">
              <w:t>pos1</w:t>
            </w:r>
          </w:p>
        </w:tc>
        <w:tc>
          <w:tcPr>
            <w:tcW w:w="864" w:type="dxa"/>
            <w:vAlign w:val="bottom"/>
          </w:tcPr>
          <w:p w14:paraId="3738DFB8" w14:textId="130D2DD9" w:rsidR="00BC5E0F" w:rsidRPr="0006458D" w:rsidRDefault="00BC5E0F" w:rsidP="00BC5E0F">
            <w:pPr>
              <w:pStyle w:val="TAC"/>
            </w:pPr>
            <w:r w:rsidRPr="0006458D">
              <w:rPr>
                <w:rFonts w:cs="Arial"/>
                <w:szCs w:val="18"/>
              </w:rPr>
              <w:t>[5.9]</w:t>
            </w:r>
          </w:p>
        </w:tc>
      </w:tr>
      <w:tr w:rsidR="0006458D" w:rsidRPr="0006458D" w14:paraId="019AF899" w14:textId="77777777" w:rsidTr="0006458D">
        <w:trPr>
          <w:trHeight w:val="105"/>
        </w:trPr>
        <w:tc>
          <w:tcPr>
            <w:tcW w:w="1008" w:type="dxa"/>
            <w:vMerge/>
            <w:vAlign w:val="center"/>
          </w:tcPr>
          <w:p w14:paraId="30BE2E8B" w14:textId="77777777" w:rsidR="00BC5E0F" w:rsidRPr="0006458D" w:rsidRDefault="00BC5E0F" w:rsidP="00BC5E0F">
            <w:pPr>
              <w:pStyle w:val="TAC"/>
            </w:pPr>
          </w:p>
        </w:tc>
        <w:tc>
          <w:tcPr>
            <w:tcW w:w="1092" w:type="dxa"/>
            <w:vMerge/>
            <w:vAlign w:val="center"/>
          </w:tcPr>
          <w:p w14:paraId="0B0C520E" w14:textId="77777777" w:rsidR="00BC5E0F" w:rsidRPr="0006458D" w:rsidRDefault="00BC5E0F" w:rsidP="00BC5E0F">
            <w:pPr>
              <w:pStyle w:val="TAC"/>
            </w:pPr>
          </w:p>
        </w:tc>
        <w:tc>
          <w:tcPr>
            <w:tcW w:w="872" w:type="dxa"/>
            <w:vAlign w:val="center"/>
          </w:tcPr>
          <w:p w14:paraId="72B4A877" w14:textId="77777777" w:rsidR="00BC5E0F" w:rsidRPr="0006458D" w:rsidRDefault="00BC5E0F" w:rsidP="00BC5E0F">
            <w:pPr>
              <w:pStyle w:val="TAC"/>
            </w:pPr>
            <w:r w:rsidRPr="0006458D">
              <w:t>Normal</w:t>
            </w:r>
          </w:p>
        </w:tc>
        <w:tc>
          <w:tcPr>
            <w:tcW w:w="1936" w:type="dxa"/>
            <w:vAlign w:val="center"/>
          </w:tcPr>
          <w:p w14:paraId="17AFE514" w14:textId="77777777" w:rsidR="00BC5E0F" w:rsidRPr="0006458D" w:rsidRDefault="00BC5E0F" w:rsidP="00BC5E0F">
            <w:pPr>
              <w:pStyle w:val="TAC"/>
            </w:pPr>
            <w:r w:rsidRPr="0006458D">
              <w:t>TDLA30-10 Low</w:t>
            </w:r>
          </w:p>
        </w:tc>
        <w:tc>
          <w:tcPr>
            <w:tcW w:w="1183" w:type="dxa"/>
            <w:vAlign w:val="center"/>
          </w:tcPr>
          <w:p w14:paraId="51F3EFE1" w14:textId="77777777" w:rsidR="00BC5E0F" w:rsidRPr="0006458D" w:rsidRDefault="00BC5E0F" w:rsidP="00BC5E0F">
            <w:pPr>
              <w:pStyle w:val="TAC"/>
            </w:pPr>
            <w:r w:rsidRPr="0006458D">
              <w:t>70 %</w:t>
            </w:r>
          </w:p>
        </w:tc>
        <w:tc>
          <w:tcPr>
            <w:tcW w:w="1417" w:type="dxa"/>
            <w:vAlign w:val="center"/>
          </w:tcPr>
          <w:p w14:paraId="16466CBF" w14:textId="77777777" w:rsidR="00BC5E0F" w:rsidRPr="0006458D" w:rsidRDefault="00BC5E0F" w:rsidP="00BC5E0F">
            <w:pPr>
              <w:pStyle w:val="TAC"/>
            </w:pPr>
            <w:r w:rsidRPr="0006458D">
              <w:rPr>
                <w:lang w:eastAsia="zh-CN"/>
              </w:rPr>
              <w:t>G-FR1-A5-13</w:t>
            </w:r>
          </w:p>
        </w:tc>
        <w:tc>
          <w:tcPr>
            <w:tcW w:w="1404" w:type="dxa"/>
          </w:tcPr>
          <w:p w14:paraId="26C6A558" w14:textId="7BA49CEB" w:rsidR="00BC5E0F" w:rsidRPr="0006458D" w:rsidRDefault="00BC5E0F" w:rsidP="00BC5E0F">
            <w:pPr>
              <w:pStyle w:val="TAC"/>
            </w:pPr>
            <w:r w:rsidRPr="0006458D">
              <w:t>pos1</w:t>
            </w:r>
          </w:p>
        </w:tc>
        <w:tc>
          <w:tcPr>
            <w:tcW w:w="864" w:type="dxa"/>
            <w:vAlign w:val="bottom"/>
          </w:tcPr>
          <w:p w14:paraId="2DC1DF29" w14:textId="7524E153" w:rsidR="00BC5E0F" w:rsidRPr="0006458D" w:rsidRDefault="00BC5E0F" w:rsidP="00BC5E0F">
            <w:pPr>
              <w:pStyle w:val="TAC"/>
            </w:pPr>
            <w:r w:rsidRPr="0006458D">
              <w:rPr>
                <w:rFonts w:cs="Arial"/>
                <w:szCs w:val="18"/>
              </w:rPr>
              <w:t>[8.3]</w:t>
            </w:r>
          </w:p>
        </w:tc>
      </w:tr>
      <w:tr w:rsidR="0006458D" w:rsidRPr="0006458D" w14:paraId="164EB4A3" w14:textId="77777777" w:rsidTr="0006458D">
        <w:trPr>
          <w:trHeight w:val="105"/>
        </w:trPr>
        <w:tc>
          <w:tcPr>
            <w:tcW w:w="1008" w:type="dxa"/>
            <w:vMerge/>
            <w:vAlign w:val="center"/>
          </w:tcPr>
          <w:p w14:paraId="313FAABF" w14:textId="77777777" w:rsidR="00BC5E0F" w:rsidRPr="0006458D" w:rsidRDefault="00BC5E0F" w:rsidP="00BC5E0F">
            <w:pPr>
              <w:pStyle w:val="TAC"/>
            </w:pPr>
          </w:p>
        </w:tc>
        <w:tc>
          <w:tcPr>
            <w:tcW w:w="1092" w:type="dxa"/>
            <w:vMerge w:val="restart"/>
            <w:vAlign w:val="center"/>
          </w:tcPr>
          <w:p w14:paraId="72863ED2" w14:textId="77777777" w:rsidR="00BC5E0F" w:rsidRPr="0006458D" w:rsidRDefault="00BC5E0F" w:rsidP="00BC5E0F">
            <w:pPr>
              <w:pStyle w:val="TAC"/>
            </w:pPr>
            <w:r w:rsidRPr="0006458D">
              <w:t>8</w:t>
            </w:r>
          </w:p>
        </w:tc>
        <w:tc>
          <w:tcPr>
            <w:tcW w:w="872" w:type="dxa"/>
            <w:vAlign w:val="center"/>
          </w:tcPr>
          <w:p w14:paraId="2324F70A" w14:textId="77777777" w:rsidR="00BC5E0F" w:rsidRPr="0006458D" w:rsidRDefault="00BC5E0F" w:rsidP="00BC5E0F">
            <w:pPr>
              <w:pStyle w:val="TAC"/>
            </w:pPr>
            <w:r w:rsidRPr="0006458D">
              <w:t>Normal</w:t>
            </w:r>
          </w:p>
        </w:tc>
        <w:tc>
          <w:tcPr>
            <w:tcW w:w="1936" w:type="dxa"/>
            <w:vAlign w:val="center"/>
          </w:tcPr>
          <w:p w14:paraId="5C25F659" w14:textId="77777777" w:rsidR="00BC5E0F" w:rsidRPr="0006458D" w:rsidRDefault="00BC5E0F" w:rsidP="00BC5E0F">
            <w:pPr>
              <w:pStyle w:val="TAC"/>
            </w:pPr>
            <w:r w:rsidRPr="0006458D">
              <w:t>TDLB100-400 Low</w:t>
            </w:r>
          </w:p>
        </w:tc>
        <w:tc>
          <w:tcPr>
            <w:tcW w:w="1183" w:type="dxa"/>
            <w:vAlign w:val="center"/>
          </w:tcPr>
          <w:p w14:paraId="3768AB9E" w14:textId="77777777" w:rsidR="00BC5E0F" w:rsidRPr="0006458D" w:rsidRDefault="00BC5E0F" w:rsidP="00BC5E0F">
            <w:pPr>
              <w:pStyle w:val="TAC"/>
            </w:pPr>
            <w:r w:rsidRPr="0006458D">
              <w:t>70 %</w:t>
            </w:r>
          </w:p>
        </w:tc>
        <w:tc>
          <w:tcPr>
            <w:tcW w:w="1417" w:type="dxa"/>
            <w:vAlign w:val="center"/>
          </w:tcPr>
          <w:p w14:paraId="458CACD5" w14:textId="77777777" w:rsidR="00BC5E0F" w:rsidRPr="0006458D" w:rsidRDefault="00BC5E0F" w:rsidP="00BC5E0F">
            <w:pPr>
              <w:pStyle w:val="TAC"/>
            </w:pPr>
            <w:r w:rsidRPr="0006458D">
              <w:rPr>
                <w:lang w:eastAsia="zh-CN"/>
              </w:rPr>
              <w:t>G-FR1-A3-13</w:t>
            </w:r>
          </w:p>
        </w:tc>
        <w:tc>
          <w:tcPr>
            <w:tcW w:w="1404" w:type="dxa"/>
          </w:tcPr>
          <w:p w14:paraId="40CF3874" w14:textId="22E51408" w:rsidR="00BC5E0F" w:rsidRPr="0006458D" w:rsidRDefault="00BC5E0F" w:rsidP="00BC5E0F">
            <w:pPr>
              <w:pStyle w:val="TAC"/>
            </w:pPr>
            <w:r w:rsidRPr="0006458D">
              <w:t>pos1</w:t>
            </w:r>
          </w:p>
        </w:tc>
        <w:tc>
          <w:tcPr>
            <w:tcW w:w="864" w:type="dxa"/>
            <w:vAlign w:val="bottom"/>
          </w:tcPr>
          <w:p w14:paraId="68B58225" w14:textId="493E3984" w:rsidR="00BC5E0F" w:rsidRPr="0006458D" w:rsidRDefault="00BC5E0F" w:rsidP="00BC5E0F">
            <w:pPr>
              <w:pStyle w:val="TAC"/>
            </w:pPr>
            <w:r w:rsidRPr="0006458D">
              <w:rPr>
                <w:rFonts w:cs="Arial"/>
                <w:szCs w:val="18"/>
              </w:rPr>
              <w:t>[-9.1]</w:t>
            </w:r>
          </w:p>
        </w:tc>
      </w:tr>
      <w:tr w:rsidR="0006458D" w:rsidRPr="0006458D" w14:paraId="02DF7E54" w14:textId="77777777" w:rsidTr="0006458D">
        <w:trPr>
          <w:trHeight w:val="105"/>
        </w:trPr>
        <w:tc>
          <w:tcPr>
            <w:tcW w:w="1008" w:type="dxa"/>
            <w:vMerge/>
            <w:vAlign w:val="center"/>
          </w:tcPr>
          <w:p w14:paraId="647499F8" w14:textId="77777777" w:rsidR="00BC5E0F" w:rsidRPr="0006458D" w:rsidRDefault="00BC5E0F" w:rsidP="00BC5E0F">
            <w:pPr>
              <w:pStyle w:val="TAC"/>
            </w:pPr>
          </w:p>
        </w:tc>
        <w:tc>
          <w:tcPr>
            <w:tcW w:w="1092" w:type="dxa"/>
            <w:vMerge/>
            <w:vAlign w:val="center"/>
          </w:tcPr>
          <w:p w14:paraId="6843A73E" w14:textId="77777777" w:rsidR="00BC5E0F" w:rsidRPr="0006458D" w:rsidRDefault="00BC5E0F" w:rsidP="00BC5E0F">
            <w:pPr>
              <w:pStyle w:val="TAC"/>
            </w:pPr>
          </w:p>
        </w:tc>
        <w:tc>
          <w:tcPr>
            <w:tcW w:w="872" w:type="dxa"/>
            <w:vAlign w:val="center"/>
          </w:tcPr>
          <w:p w14:paraId="0673E1CC" w14:textId="77777777" w:rsidR="00BC5E0F" w:rsidRPr="0006458D" w:rsidRDefault="00BC5E0F" w:rsidP="00BC5E0F">
            <w:pPr>
              <w:pStyle w:val="TAC"/>
            </w:pPr>
            <w:r w:rsidRPr="0006458D">
              <w:t>Normal</w:t>
            </w:r>
          </w:p>
        </w:tc>
        <w:tc>
          <w:tcPr>
            <w:tcW w:w="1936" w:type="dxa"/>
            <w:vAlign w:val="center"/>
          </w:tcPr>
          <w:p w14:paraId="26AA14A5" w14:textId="77777777" w:rsidR="00BC5E0F" w:rsidRPr="0006458D" w:rsidRDefault="00BC5E0F" w:rsidP="00BC5E0F">
            <w:pPr>
              <w:pStyle w:val="TAC"/>
            </w:pPr>
            <w:r w:rsidRPr="0006458D">
              <w:t>TDLC300-100 Low</w:t>
            </w:r>
          </w:p>
        </w:tc>
        <w:tc>
          <w:tcPr>
            <w:tcW w:w="1183" w:type="dxa"/>
            <w:vAlign w:val="center"/>
          </w:tcPr>
          <w:p w14:paraId="65E6C6FF" w14:textId="77777777" w:rsidR="00BC5E0F" w:rsidRPr="0006458D" w:rsidRDefault="00BC5E0F" w:rsidP="00BC5E0F">
            <w:pPr>
              <w:pStyle w:val="TAC"/>
            </w:pPr>
            <w:r w:rsidRPr="0006458D">
              <w:t>70 %</w:t>
            </w:r>
          </w:p>
        </w:tc>
        <w:tc>
          <w:tcPr>
            <w:tcW w:w="1417" w:type="dxa"/>
            <w:vAlign w:val="center"/>
          </w:tcPr>
          <w:p w14:paraId="616D024C" w14:textId="77777777" w:rsidR="00BC5E0F" w:rsidRPr="0006458D" w:rsidRDefault="00BC5E0F" w:rsidP="00BC5E0F">
            <w:pPr>
              <w:pStyle w:val="TAC"/>
            </w:pPr>
            <w:r w:rsidRPr="0006458D">
              <w:rPr>
                <w:lang w:eastAsia="zh-CN"/>
              </w:rPr>
              <w:t>G-FR1-A4-13</w:t>
            </w:r>
          </w:p>
        </w:tc>
        <w:tc>
          <w:tcPr>
            <w:tcW w:w="1404" w:type="dxa"/>
          </w:tcPr>
          <w:p w14:paraId="2DFDF966" w14:textId="73316926" w:rsidR="00BC5E0F" w:rsidRPr="0006458D" w:rsidRDefault="00BC5E0F" w:rsidP="00BC5E0F">
            <w:pPr>
              <w:pStyle w:val="TAC"/>
            </w:pPr>
            <w:r w:rsidRPr="0006458D">
              <w:t>pos1</w:t>
            </w:r>
          </w:p>
        </w:tc>
        <w:tc>
          <w:tcPr>
            <w:tcW w:w="864" w:type="dxa"/>
            <w:vAlign w:val="bottom"/>
          </w:tcPr>
          <w:p w14:paraId="03558517" w14:textId="499BBBBC" w:rsidR="00BC5E0F" w:rsidRPr="0006458D" w:rsidRDefault="00BC5E0F" w:rsidP="00BC5E0F">
            <w:pPr>
              <w:pStyle w:val="TAC"/>
            </w:pPr>
            <w:r w:rsidRPr="0006458D">
              <w:rPr>
                <w:rFonts w:cs="Arial"/>
                <w:szCs w:val="18"/>
              </w:rPr>
              <w:t>[2.7]</w:t>
            </w:r>
          </w:p>
        </w:tc>
      </w:tr>
      <w:tr w:rsidR="0006458D" w:rsidRPr="0006458D" w14:paraId="534ABCB6" w14:textId="77777777" w:rsidTr="0006458D">
        <w:trPr>
          <w:trHeight w:val="105"/>
        </w:trPr>
        <w:tc>
          <w:tcPr>
            <w:tcW w:w="1008" w:type="dxa"/>
            <w:vMerge/>
            <w:vAlign w:val="center"/>
          </w:tcPr>
          <w:p w14:paraId="52FE0E1E" w14:textId="77777777" w:rsidR="00BC5E0F" w:rsidRPr="0006458D" w:rsidRDefault="00BC5E0F" w:rsidP="00BC5E0F">
            <w:pPr>
              <w:pStyle w:val="TAC"/>
            </w:pPr>
          </w:p>
        </w:tc>
        <w:tc>
          <w:tcPr>
            <w:tcW w:w="1092" w:type="dxa"/>
            <w:vMerge/>
            <w:vAlign w:val="center"/>
          </w:tcPr>
          <w:p w14:paraId="7770782D" w14:textId="77777777" w:rsidR="00BC5E0F" w:rsidRPr="0006458D" w:rsidRDefault="00BC5E0F" w:rsidP="00BC5E0F">
            <w:pPr>
              <w:pStyle w:val="TAC"/>
            </w:pPr>
          </w:p>
        </w:tc>
        <w:tc>
          <w:tcPr>
            <w:tcW w:w="872" w:type="dxa"/>
            <w:vAlign w:val="center"/>
          </w:tcPr>
          <w:p w14:paraId="30BF610B" w14:textId="77777777" w:rsidR="00BC5E0F" w:rsidRPr="0006458D" w:rsidRDefault="00BC5E0F" w:rsidP="00BC5E0F">
            <w:pPr>
              <w:pStyle w:val="TAC"/>
            </w:pPr>
            <w:r w:rsidRPr="0006458D">
              <w:t>Normal</w:t>
            </w:r>
          </w:p>
        </w:tc>
        <w:tc>
          <w:tcPr>
            <w:tcW w:w="1936" w:type="dxa"/>
            <w:vAlign w:val="center"/>
          </w:tcPr>
          <w:p w14:paraId="38FA9EDD" w14:textId="77777777" w:rsidR="00BC5E0F" w:rsidRPr="0006458D" w:rsidRDefault="00BC5E0F" w:rsidP="00BC5E0F">
            <w:pPr>
              <w:pStyle w:val="TAC"/>
            </w:pPr>
            <w:r w:rsidRPr="0006458D">
              <w:t>TDLA30-10 Low</w:t>
            </w:r>
          </w:p>
        </w:tc>
        <w:tc>
          <w:tcPr>
            <w:tcW w:w="1183" w:type="dxa"/>
            <w:vAlign w:val="center"/>
          </w:tcPr>
          <w:p w14:paraId="01AD6326" w14:textId="77777777" w:rsidR="00BC5E0F" w:rsidRPr="0006458D" w:rsidRDefault="00BC5E0F" w:rsidP="00BC5E0F">
            <w:pPr>
              <w:pStyle w:val="TAC"/>
            </w:pPr>
            <w:r w:rsidRPr="0006458D">
              <w:t>70 %</w:t>
            </w:r>
          </w:p>
        </w:tc>
        <w:tc>
          <w:tcPr>
            <w:tcW w:w="1417" w:type="dxa"/>
            <w:vAlign w:val="center"/>
          </w:tcPr>
          <w:p w14:paraId="73C15AA1" w14:textId="77777777" w:rsidR="00BC5E0F" w:rsidRPr="0006458D" w:rsidRDefault="00BC5E0F" w:rsidP="00BC5E0F">
            <w:pPr>
              <w:pStyle w:val="TAC"/>
            </w:pPr>
            <w:r w:rsidRPr="0006458D">
              <w:rPr>
                <w:lang w:eastAsia="zh-CN"/>
              </w:rPr>
              <w:t>G-FR1-A5-13</w:t>
            </w:r>
          </w:p>
        </w:tc>
        <w:tc>
          <w:tcPr>
            <w:tcW w:w="1404" w:type="dxa"/>
          </w:tcPr>
          <w:p w14:paraId="5BBECAAD" w14:textId="767DE88C" w:rsidR="00BC5E0F" w:rsidRPr="0006458D" w:rsidRDefault="00BC5E0F" w:rsidP="00BC5E0F">
            <w:pPr>
              <w:pStyle w:val="TAC"/>
            </w:pPr>
            <w:r w:rsidRPr="0006458D">
              <w:t>pos1</w:t>
            </w:r>
          </w:p>
        </w:tc>
        <w:tc>
          <w:tcPr>
            <w:tcW w:w="864" w:type="dxa"/>
            <w:vAlign w:val="bottom"/>
          </w:tcPr>
          <w:p w14:paraId="417226E3" w14:textId="574F271D" w:rsidR="00BC5E0F" w:rsidRPr="0006458D" w:rsidRDefault="00BC5E0F" w:rsidP="00BC5E0F">
            <w:pPr>
              <w:pStyle w:val="TAC"/>
            </w:pPr>
            <w:r w:rsidRPr="0006458D">
              <w:rPr>
                <w:rFonts w:cs="Arial"/>
                <w:szCs w:val="18"/>
              </w:rPr>
              <w:t>[5.2]</w:t>
            </w:r>
          </w:p>
        </w:tc>
      </w:tr>
      <w:tr w:rsidR="0006458D" w:rsidRPr="0006458D" w14:paraId="5CC792BF" w14:textId="77777777" w:rsidTr="0006458D">
        <w:trPr>
          <w:trHeight w:val="105"/>
        </w:trPr>
        <w:tc>
          <w:tcPr>
            <w:tcW w:w="1008" w:type="dxa"/>
            <w:vMerge w:val="restart"/>
            <w:vAlign w:val="center"/>
          </w:tcPr>
          <w:p w14:paraId="753681AF" w14:textId="77777777" w:rsidR="00BC5E0F" w:rsidRPr="0006458D" w:rsidRDefault="00BC5E0F" w:rsidP="00BC5E0F">
            <w:pPr>
              <w:pStyle w:val="TAC"/>
            </w:pPr>
            <w:r w:rsidRPr="0006458D">
              <w:t>2</w:t>
            </w:r>
          </w:p>
        </w:tc>
        <w:tc>
          <w:tcPr>
            <w:tcW w:w="1092" w:type="dxa"/>
            <w:vMerge w:val="restart"/>
            <w:vAlign w:val="center"/>
          </w:tcPr>
          <w:p w14:paraId="471A022C" w14:textId="77777777" w:rsidR="00BC5E0F" w:rsidRPr="0006458D" w:rsidRDefault="00BC5E0F" w:rsidP="00BC5E0F">
            <w:pPr>
              <w:pStyle w:val="TAC"/>
            </w:pPr>
            <w:r w:rsidRPr="0006458D">
              <w:t>2</w:t>
            </w:r>
          </w:p>
        </w:tc>
        <w:tc>
          <w:tcPr>
            <w:tcW w:w="872" w:type="dxa"/>
            <w:vAlign w:val="center"/>
          </w:tcPr>
          <w:p w14:paraId="4BD22587" w14:textId="77777777" w:rsidR="00BC5E0F" w:rsidRPr="0006458D" w:rsidRDefault="00BC5E0F" w:rsidP="00BC5E0F">
            <w:pPr>
              <w:pStyle w:val="TAC"/>
            </w:pPr>
            <w:r w:rsidRPr="0006458D">
              <w:t>Normal</w:t>
            </w:r>
          </w:p>
        </w:tc>
        <w:tc>
          <w:tcPr>
            <w:tcW w:w="1936" w:type="dxa"/>
            <w:vAlign w:val="center"/>
          </w:tcPr>
          <w:p w14:paraId="57F69A30" w14:textId="77777777" w:rsidR="00BC5E0F" w:rsidRPr="0006458D" w:rsidRDefault="00BC5E0F" w:rsidP="00BC5E0F">
            <w:pPr>
              <w:pStyle w:val="TAC"/>
            </w:pPr>
            <w:r w:rsidRPr="0006458D">
              <w:t>TDLB100-400 Low</w:t>
            </w:r>
          </w:p>
        </w:tc>
        <w:tc>
          <w:tcPr>
            <w:tcW w:w="1183" w:type="dxa"/>
            <w:vAlign w:val="center"/>
          </w:tcPr>
          <w:p w14:paraId="2A85FDBA" w14:textId="77777777" w:rsidR="00BC5E0F" w:rsidRPr="0006458D" w:rsidRDefault="00BC5E0F" w:rsidP="00BC5E0F">
            <w:pPr>
              <w:pStyle w:val="TAC"/>
            </w:pPr>
            <w:r w:rsidRPr="0006458D">
              <w:t>70 %</w:t>
            </w:r>
          </w:p>
        </w:tc>
        <w:tc>
          <w:tcPr>
            <w:tcW w:w="1417" w:type="dxa"/>
            <w:vAlign w:val="center"/>
          </w:tcPr>
          <w:p w14:paraId="71639DB0" w14:textId="77777777" w:rsidR="00BC5E0F" w:rsidRPr="0006458D" w:rsidRDefault="00BC5E0F" w:rsidP="00BC5E0F">
            <w:pPr>
              <w:pStyle w:val="TAC"/>
            </w:pPr>
            <w:r w:rsidRPr="0006458D">
              <w:rPr>
                <w:lang w:eastAsia="zh-CN"/>
              </w:rPr>
              <w:t>G-FR1-A3-27</w:t>
            </w:r>
          </w:p>
        </w:tc>
        <w:tc>
          <w:tcPr>
            <w:tcW w:w="1404" w:type="dxa"/>
          </w:tcPr>
          <w:p w14:paraId="15A54FF8" w14:textId="129C5EE0" w:rsidR="00BC5E0F" w:rsidRPr="0006458D" w:rsidRDefault="00BC5E0F" w:rsidP="00BC5E0F">
            <w:pPr>
              <w:pStyle w:val="TAC"/>
            </w:pPr>
            <w:r w:rsidRPr="0006458D">
              <w:t>pos1</w:t>
            </w:r>
          </w:p>
        </w:tc>
        <w:tc>
          <w:tcPr>
            <w:tcW w:w="864" w:type="dxa"/>
            <w:vAlign w:val="bottom"/>
          </w:tcPr>
          <w:p w14:paraId="01F98748" w14:textId="13F07AF7" w:rsidR="00BC5E0F" w:rsidRPr="0006458D" w:rsidRDefault="00BC5E0F" w:rsidP="00BC5E0F">
            <w:pPr>
              <w:pStyle w:val="TAC"/>
            </w:pPr>
            <w:r w:rsidRPr="0006458D">
              <w:rPr>
                <w:rFonts w:cs="Arial"/>
                <w:szCs w:val="18"/>
              </w:rPr>
              <w:t>[1.3]</w:t>
            </w:r>
          </w:p>
        </w:tc>
      </w:tr>
      <w:tr w:rsidR="0006458D" w:rsidRPr="0006458D" w14:paraId="577A2E72" w14:textId="77777777" w:rsidTr="0006458D">
        <w:trPr>
          <w:trHeight w:val="105"/>
        </w:trPr>
        <w:tc>
          <w:tcPr>
            <w:tcW w:w="1008" w:type="dxa"/>
            <w:vMerge/>
            <w:vAlign w:val="center"/>
          </w:tcPr>
          <w:p w14:paraId="6F558F10" w14:textId="77777777" w:rsidR="00BC5E0F" w:rsidRPr="0006458D" w:rsidRDefault="00BC5E0F" w:rsidP="00BC5E0F">
            <w:pPr>
              <w:pStyle w:val="TAC"/>
            </w:pPr>
          </w:p>
        </w:tc>
        <w:tc>
          <w:tcPr>
            <w:tcW w:w="1092" w:type="dxa"/>
            <w:vMerge/>
            <w:vAlign w:val="center"/>
          </w:tcPr>
          <w:p w14:paraId="405E5C50" w14:textId="77777777" w:rsidR="00BC5E0F" w:rsidRPr="0006458D" w:rsidRDefault="00BC5E0F" w:rsidP="00BC5E0F">
            <w:pPr>
              <w:pStyle w:val="TAC"/>
            </w:pPr>
          </w:p>
        </w:tc>
        <w:tc>
          <w:tcPr>
            <w:tcW w:w="872" w:type="dxa"/>
            <w:vAlign w:val="center"/>
          </w:tcPr>
          <w:p w14:paraId="7F083A82" w14:textId="77777777" w:rsidR="00BC5E0F" w:rsidRPr="0006458D" w:rsidRDefault="00BC5E0F" w:rsidP="00BC5E0F">
            <w:pPr>
              <w:pStyle w:val="TAC"/>
            </w:pPr>
            <w:r w:rsidRPr="0006458D">
              <w:t>Normal</w:t>
            </w:r>
          </w:p>
        </w:tc>
        <w:tc>
          <w:tcPr>
            <w:tcW w:w="1936" w:type="dxa"/>
            <w:vAlign w:val="center"/>
          </w:tcPr>
          <w:p w14:paraId="79B97812" w14:textId="77777777" w:rsidR="00BC5E0F" w:rsidRPr="0006458D" w:rsidRDefault="00BC5E0F" w:rsidP="00BC5E0F">
            <w:pPr>
              <w:pStyle w:val="TAC"/>
            </w:pPr>
            <w:r w:rsidRPr="0006458D">
              <w:t>TDLC300-100 Low</w:t>
            </w:r>
          </w:p>
        </w:tc>
        <w:tc>
          <w:tcPr>
            <w:tcW w:w="1183" w:type="dxa"/>
            <w:vAlign w:val="center"/>
          </w:tcPr>
          <w:p w14:paraId="5B404BA4" w14:textId="77777777" w:rsidR="00BC5E0F" w:rsidRPr="0006458D" w:rsidRDefault="00BC5E0F" w:rsidP="00BC5E0F">
            <w:pPr>
              <w:pStyle w:val="TAC"/>
            </w:pPr>
            <w:r w:rsidRPr="0006458D">
              <w:t>70 %</w:t>
            </w:r>
          </w:p>
        </w:tc>
        <w:tc>
          <w:tcPr>
            <w:tcW w:w="1417" w:type="dxa"/>
            <w:vAlign w:val="center"/>
          </w:tcPr>
          <w:p w14:paraId="4CA2AB38" w14:textId="77777777" w:rsidR="00BC5E0F" w:rsidRPr="0006458D" w:rsidRDefault="00BC5E0F" w:rsidP="00BC5E0F">
            <w:pPr>
              <w:pStyle w:val="TAC"/>
            </w:pPr>
            <w:r w:rsidRPr="0006458D">
              <w:rPr>
                <w:lang w:eastAsia="zh-CN"/>
              </w:rPr>
              <w:t>G-FR1-A4-27</w:t>
            </w:r>
          </w:p>
        </w:tc>
        <w:tc>
          <w:tcPr>
            <w:tcW w:w="1404" w:type="dxa"/>
          </w:tcPr>
          <w:p w14:paraId="178F589D" w14:textId="0BAA0311" w:rsidR="00BC5E0F" w:rsidRPr="0006458D" w:rsidRDefault="00BC5E0F" w:rsidP="00BC5E0F">
            <w:pPr>
              <w:pStyle w:val="TAC"/>
            </w:pPr>
            <w:r w:rsidRPr="0006458D">
              <w:t>pos1</w:t>
            </w:r>
          </w:p>
        </w:tc>
        <w:tc>
          <w:tcPr>
            <w:tcW w:w="864" w:type="dxa"/>
            <w:vAlign w:val="bottom"/>
          </w:tcPr>
          <w:p w14:paraId="71474DA2" w14:textId="14445289" w:rsidR="00BC5E0F" w:rsidRPr="0006458D" w:rsidRDefault="00BC5E0F" w:rsidP="00BC5E0F">
            <w:pPr>
              <w:pStyle w:val="TAC"/>
            </w:pPr>
            <w:r w:rsidRPr="0006458D">
              <w:rPr>
                <w:rFonts w:cs="Arial"/>
                <w:szCs w:val="18"/>
              </w:rPr>
              <w:t>[18.3]</w:t>
            </w:r>
          </w:p>
        </w:tc>
      </w:tr>
      <w:tr w:rsidR="0006458D" w:rsidRPr="0006458D" w14:paraId="7C7F47BB" w14:textId="77777777" w:rsidTr="0006458D">
        <w:trPr>
          <w:trHeight w:val="105"/>
        </w:trPr>
        <w:tc>
          <w:tcPr>
            <w:tcW w:w="1008" w:type="dxa"/>
            <w:vMerge/>
            <w:vAlign w:val="center"/>
          </w:tcPr>
          <w:p w14:paraId="0554A927" w14:textId="77777777" w:rsidR="00BC5E0F" w:rsidRPr="0006458D" w:rsidRDefault="00BC5E0F" w:rsidP="00BC5E0F">
            <w:pPr>
              <w:pStyle w:val="TAC"/>
            </w:pPr>
          </w:p>
        </w:tc>
        <w:tc>
          <w:tcPr>
            <w:tcW w:w="1092" w:type="dxa"/>
            <w:vMerge w:val="restart"/>
            <w:vAlign w:val="center"/>
          </w:tcPr>
          <w:p w14:paraId="1BE9F990" w14:textId="77777777" w:rsidR="00BC5E0F" w:rsidRPr="0006458D" w:rsidRDefault="00BC5E0F" w:rsidP="00BC5E0F">
            <w:pPr>
              <w:pStyle w:val="TAC"/>
            </w:pPr>
            <w:r w:rsidRPr="0006458D">
              <w:t>4</w:t>
            </w:r>
          </w:p>
        </w:tc>
        <w:tc>
          <w:tcPr>
            <w:tcW w:w="872" w:type="dxa"/>
            <w:vAlign w:val="center"/>
          </w:tcPr>
          <w:p w14:paraId="7A17CC38" w14:textId="77777777" w:rsidR="00BC5E0F" w:rsidRPr="0006458D" w:rsidRDefault="00BC5E0F" w:rsidP="00BC5E0F">
            <w:pPr>
              <w:pStyle w:val="TAC"/>
            </w:pPr>
            <w:r w:rsidRPr="0006458D">
              <w:t>Normal</w:t>
            </w:r>
          </w:p>
        </w:tc>
        <w:tc>
          <w:tcPr>
            <w:tcW w:w="1936" w:type="dxa"/>
            <w:vAlign w:val="center"/>
          </w:tcPr>
          <w:p w14:paraId="7E028869" w14:textId="77777777" w:rsidR="00BC5E0F" w:rsidRPr="0006458D" w:rsidRDefault="00BC5E0F" w:rsidP="00BC5E0F">
            <w:pPr>
              <w:pStyle w:val="TAC"/>
            </w:pPr>
            <w:r w:rsidRPr="0006458D">
              <w:t>TDLB100-400 Low</w:t>
            </w:r>
          </w:p>
        </w:tc>
        <w:tc>
          <w:tcPr>
            <w:tcW w:w="1183" w:type="dxa"/>
            <w:vAlign w:val="center"/>
          </w:tcPr>
          <w:p w14:paraId="42381EF4" w14:textId="77777777" w:rsidR="00BC5E0F" w:rsidRPr="0006458D" w:rsidRDefault="00BC5E0F" w:rsidP="00BC5E0F">
            <w:pPr>
              <w:pStyle w:val="TAC"/>
            </w:pPr>
            <w:r w:rsidRPr="0006458D">
              <w:t>70 %</w:t>
            </w:r>
          </w:p>
        </w:tc>
        <w:tc>
          <w:tcPr>
            <w:tcW w:w="1417" w:type="dxa"/>
            <w:vAlign w:val="center"/>
          </w:tcPr>
          <w:p w14:paraId="7E084563" w14:textId="77777777" w:rsidR="00BC5E0F" w:rsidRPr="0006458D" w:rsidRDefault="00BC5E0F" w:rsidP="00BC5E0F">
            <w:pPr>
              <w:pStyle w:val="TAC"/>
            </w:pPr>
            <w:r w:rsidRPr="0006458D">
              <w:rPr>
                <w:lang w:eastAsia="zh-CN"/>
              </w:rPr>
              <w:t>G-FR1-A3-27</w:t>
            </w:r>
          </w:p>
        </w:tc>
        <w:tc>
          <w:tcPr>
            <w:tcW w:w="1404" w:type="dxa"/>
          </w:tcPr>
          <w:p w14:paraId="1E5AE380" w14:textId="1C1EFD75" w:rsidR="00BC5E0F" w:rsidRPr="0006458D" w:rsidRDefault="00BC5E0F" w:rsidP="00BC5E0F">
            <w:pPr>
              <w:pStyle w:val="TAC"/>
            </w:pPr>
            <w:r w:rsidRPr="0006458D">
              <w:t>pos1</w:t>
            </w:r>
          </w:p>
        </w:tc>
        <w:tc>
          <w:tcPr>
            <w:tcW w:w="864" w:type="dxa"/>
            <w:vAlign w:val="bottom"/>
          </w:tcPr>
          <w:p w14:paraId="1FD654C8" w14:textId="6BEE2102" w:rsidR="00BC5E0F" w:rsidRPr="0006458D" w:rsidRDefault="00BC5E0F" w:rsidP="00BC5E0F">
            <w:pPr>
              <w:pStyle w:val="TAC"/>
            </w:pPr>
            <w:r w:rsidRPr="0006458D">
              <w:rPr>
                <w:rFonts w:cs="Arial"/>
                <w:szCs w:val="18"/>
              </w:rPr>
              <w:t>[-2.5]</w:t>
            </w:r>
          </w:p>
        </w:tc>
      </w:tr>
      <w:tr w:rsidR="0006458D" w:rsidRPr="0006458D" w14:paraId="0774F71C" w14:textId="77777777" w:rsidTr="0006458D">
        <w:trPr>
          <w:trHeight w:val="105"/>
        </w:trPr>
        <w:tc>
          <w:tcPr>
            <w:tcW w:w="1008" w:type="dxa"/>
            <w:vMerge/>
            <w:vAlign w:val="center"/>
          </w:tcPr>
          <w:p w14:paraId="39EFD149" w14:textId="77777777" w:rsidR="00BC5E0F" w:rsidRPr="0006458D" w:rsidRDefault="00BC5E0F" w:rsidP="00BC5E0F">
            <w:pPr>
              <w:pStyle w:val="TAC"/>
            </w:pPr>
          </w:p>
        </w:tc>
        <w:tc>
          <w:tcPr>
            <w:tcW w:w="1092" w:type="dxa"/>
            <w:vMerge/>
            <w:vAlign w:val="center"/>
          </w:tcPr>
          <w:p w14:paraId="403CBD34" w14:textId="77777777" w:rsidR="00BC5E0F" w:rsidRPr="0006458D" w:rsidRDefault="00BC5E0F" w:rsidP="00BC5E0F">
            <w:pPr>
              <w:pStyle w:val="TAC"/>
            </w:pPr>
          </w:p>
        </w:tc>
        <w:tc>
          <w:tcPr>
            <w:tcW w:w="872" w:type="dxa"/>
            <w:vAlign w:val="center"/>
          </w:tcPr>
          <w:p w14:paraId="75334C01" w14:textId="77777777" w:rsidR="00BC5E0F" w:rsidRPr="0006458D" w:rsidRDefault="00BC5E0F" w:rsidP="00BC5E0F">
            <w:pPr>
              <w:pStyle w:val="TAC"/>
            </w:pPr>
            <w:r w:rsidRPr="0006458D">
              <w:t>Normal</w:t>
            </w:r>
          </w:p>
        </w:tc>
        <w:tc>
          <w:tcPr>
            <w:tcW w:w="1936" w:type="dxa"/>
            <w:vAlign w:val="center"/>
          </w:tcPr>
          <w:p w14:paraId="4BF7B394" w14:textId="77777777" w:rsidR="00BC5E0F" w:rsidRPr="0006458D" w:rsidRDefault="00BC5E0F" w:rsidP="00BC5E0F">
            <w:pPr>
              <w:pStyle w:val="TAC"/>
            </w:pPr>
            <w:r w:rsidRPr="0006458D">
              <w:t>TDLC300-100 Low</w:t>
            </w:r>
          </w:p>
        </w:tc>
        <w:tc>
          <w:tcPr>
            <w:tcW w:w="1183" w:type="dxa"/>
            <w:vAlign w:val="center"/>
          </w:tcPr>
          <w:p w14:paraId="78B12049" w14:textId="77777777" w:rsidR="00BC5E0F" w:rsidRPr="0006458D" w:rsidRDefault="00BC5E0F" w:rsidP="00BC5E0F">
            <w:pPr>
              <w:pStyle w:val="TAC"/>
            </w:pPr>
            <w:r w:rsidRPr="0006458D">
              <w:t>70 %</w:t>
            </w:r>
          </w:p>
        </w:tc>
        <w:tc>
          <w:tcPr>
            <w:tcW w:w="1417" w:type="dxa"/>
            <w:vAlign w:val="center"/>
          </w:tcPr>
          <w:p w14:paraId="3E308376" w14:textId="77777777" w:rsidR="00BC5E0F" w:rsidRPr="0006458D" w:rsidRDefault="00BC5E0F" w:rsidP="00BC5E0F">
            <w:pPr>
              <w:pStyle w:val="TAC"/>
            </w:pPr>
            <w:r w:rsidRPr="0006458D">
              <w:rPr>
                <w:lang w:eastAsia="zh-CN"/>
              </w:rPr>
              <w:t>G-FR1-A4-27</w:t>
            </w:r>
          </w:p>
        </w:tc>
        <w:tc>
          <w:tcPr>
            <w:tcW w:w="1404" w:type="dxa"/>
          </w:tcPr>
          <w:p w14:paraId="663011EB" w14:textId="297529B6" w:rsidR="00BC5E0F" w:rsidRPr="0006458D" w:rsidRDefault="00BC5E0F" w:rsidP="00BC5E0F">
            <w:pPr>
              <w:pStyle w:val="TAC"/>
            </w:pPr>
            <w:r w:rsidRPr="0006458D">
              <w:t>pos1</w:t>
            </w:r>
          </w:p>
        </w:tc>
        <w:tc>
          <w:tcPr>
            <w:tcW w:w="864" w:type="dxa"/>
            <w:vAlign w:val="bottom"/>
          </w:tcPr>
          <w:p w14:paraId="5D2C4C38" w14:textId="0ECDF8D2" w:rsidR="00BC5E0F" w:rsidRPr="0006458D" w:rsidRDefault="00BC5E0F" w:rsidP="00BC5E0F">
            <w:pPr>
              <w:pStyle w:val="TAC"/>
            </w:pPr>
            <w:r w:rsidRPr="0006458D">
              <w:rPr>
                <w:rFonts w:cs="Arial"/>
                <w:szCs w:val="18"/>
              </w:rPr>
              <w:t>[10.8]</w:t>
            </w:r>
          </w:p>
        </w:tc>
      </w:tr>
      <w:tr w:rsidR="0006458D" w:rsidRPr="0006458D" w14:paraId="4513A53E" w14:textId="77777777" w:rsidTr="0006458D">
        <w:trPr>
          <w:trHeight w:val="105"/>
        </w:trPr>
        <w:tc>
          <w:tcPr>
            <w:tcW w:w="1008" w:type="dxa"/>
            <w:vMerge/>
            <w:vAlign w:val="center"/>
          </w:tcPr>
          <w:p w14:paraId="2D389CD4" w14:textId="77777777" w:rsidR="00BC5E0F" w:rsidRPr="0006458D" w:rsidRDefault="00BC5E0F" w:rsidP="00BC5E0F">
            <w:pPr>
              <w:pStyle w:val="TAC"/>
            </w:pPr>
          </w:p>
        </w:tc>
        <w:tc>
          <w:tcPr>
            <w:tcW w:w="1092" w:type="dxa"/>
            <w:vMerge w:val="restart"/>
            <w:vAlign w:val="center"/>
          </w:tcPr>
          <w:p w14:paraId="6FE53892" w14:textId="77777777" w:rsidR="00BC5E0F" w:rsidRPr="0006458D" w:rsidRDefault="00BC5E0F" w:rsidP="00BC5E0F">
            <w:pPr>
              <w:pStyle w:val="TAC"/>
            </w:pPr>
            <w:r w:rsidRPr="0006458D">
              <w:t>8</w:t>
            </w:r>
          </w:p>
        </w:tc>
        <w:tc>
          <w:tcPr>
            <w:tcW w:w="872" w:type="dxa"/>
            <w:vAlign w:val="center"/>
          </w:tcPr>
          <w:p w14:paraId="47B824C9" w14:textId="77777777" w:rsidR="00BC5E0F" w:rsidRPr="0006458D" w:rsidRDefault="00BC5E0F" w:rsidP="00BC5E0F">
            <w:pPr>
              <w:pStyle w:val="TAC"/>
            </w:pPr>
            <w:r w:rsidRPr="0006458D">
              <w:t>Normal</w:t>
            </w:r>
          </w:p>
        </w:tc>
        <w:tc>
          <w:tcPr>
            <w:tcW w:w="1936" w:type="dxa"/>
            <w:vAlign w:val="center"/>
          </w:tcPr>
          <w:p w14:paraId="7E6814A6" w14:textId="77777777" w:rsidR="00BC5E0F" w:rsidRPr="0006458D" w:rsidRDefault="00BC5E0F" w:rsidP="00BC5E0F">
            <w:pPr>
              <w:pStyle w:val="TAC"/>
            </w:pPr>
            <w:r w:rsidRPr="0006458D">
              <w:t>TDLB100-400 Low</w:t>
            </w:r>
          </w:p>
        </w:tc>
        <w:tc>
          <w:tcPr>
            <w:tcW w:w="1183" w:type="dxa"/>
            <w:vAlign w:val="center"/>
          </w:tcPr>
          <w:p w14:paraId="79ED1824" w14:textId="77777777" w:rsidR="00BC5E0F" w:rsidRPr="0006458D" w:rsidRDefault="00BC5E0F" w:rsidP="00BC5E0F">
            <w:pPr>
              <w:pStyle w:val="TAC"/>
            </w:pPr>
            <w:r w:rsidRPr="0006458D">
              <w:t>70 %</w:t>
            </w:r>
          </w:p>
        </w:tc>
        <w:tc>
          <w:tcPr>
            <w:tcW w:w="1417" w:type="dxa"/>
            <w:vAlign w:val="center"/>
          </w:tcPr>
          <w:p w14:paraId="17C41664" w14:textId="77777777" w:rsidR="00BC5E0F" w:rsidRPr="0006458D" w:rsidRDefault="00BC5E0F" w:rsidP="00BC5E0F">
            <w:pPr>
              <w:pStyle w:val="TAC"/>
            </w:pPr>
            <w:r w:rsidRPr="0006458D">
              <w:rPr>
                <w:lang w:eastAsia="zh-CN"/>
              </w:rPr>
              <w:t>G-FR1-A3-27</w:t>
            </w:r>
          </w:p>
        </w:tc>
        <w:tc>
          <w:tcPr>
            <w:tcW w:w="1404" w:type="dxa"/>
          </w:tcPr>
          <w:p w14:paraId="589BB0CD" w14:textId="0ECF51A1" w:rsidR="00BC5E0F" w:rsidRPr="0006458D" w:rsidRDefault="00BC5E0F" w:rsidP="00BC5E0F">
            <w:pPr>
              <w:pStyle w:val="TAC"/>
            </w:pPr>
            <w:r w:rsidRPr="0006458D">
              <w:t>pos1</w:t>
            </w:r>
          </w:p>
        </w:tc>
        <w:tc>
          <w:tcPr>
            <w:tcW w:w="864" w:type="dxa"/>
            <w:vAlign w:val="bottom"/>
          </w:tcPr>
          <w:p w14:paraId="67DA8455" w14:textId="427B4FF3" w:rsidR="00BC5E0F" w:rsidRPr="0006458D" w:rsidRDefault="00BC5E0F" w:rsidP="00BC5E0F">
            <w:pPr>
              <w:pStyle w:val="TAC"/>
            </w:pPr>
            <w:r w:rsidRPr="0006458D">
              <w:rPr>
                <w:rFonts w:cs="Arial"/>
                <w:szCs w:val="18"/>
              </w:rPr>
              <w:t>[-5.6]</w:t>
            </w:r>
          </w:p>
        </w:tc>
      </w:tr>
      <w:tr w:rsidR="0006458D" w:rsidRPr="0006458D" w14:paraId="1ACC3864" w14:textId="77777777" w:rsidTr="0006458D">
        <w:trPr>
          <w:trHeight w:val="105"/>
        </w:trPr>
        <w:tc>
          <w:tcPr>
            <w:tcW w:w="1008" w:type="dxa"/>
            <w:vMerge/>
            <w:vAlign w:val="center"/>
          </w:tcPr>
          <w:p w14:paraId="1DB718BD" w14:textId="77777777" w:rsidR="00BC5E0F" w:rsidRPr="0006458D" w:rsidRDefault="00BC5E0F" w:rsidP="00BC5E0F">
            <w:pPr>
              <w:pStyle w:val="TAC"/>
            </w:pPr>
          </w:p>
        </w:tc>
        <w:tc>
          <w:tcPr>
            <w:tcW w:w="1092" w:type="dxa"/>
            <w:vMerge/>
            <w:vAlign w:val="center"/>
          </w:tcPr>
          <w:p w14:paraId="143CBCA4" w14:textId="77777777" w:rsidR="00BC5E0F" w:rsidRPr="0006458D" w:rsidRDefault="00BC5E0F" w:rsidP="00BC5E0F">
            <w:pPr>
              <w:pStyle w:val="TAC"/>
            </w:pPr>
          </w:p>
        </w:tc>
        <w:tc>
          <w:tcPr>
            <w:tcW w:w="872" w:type="dxa"/>
            <w:vAlign w:val="center"/>
          </w:tcPr>
          <w:p w14:paraId="791D98F8" w14:textId="77777777" w:rsidR="00BC5E0F" w:rsidRPr="0006458D" w:rsidRDefault="00BC5E0F" w:rsidP="00BC5E0F">
            <w:pPr>
              <w:pStyle w:val="TAC"/>
            </w:pPr>
            <w:r w:rsidRPr="0006458D">
              <w:t>Normal</w:t>
            </w:r>
          </w:p>
        </w:tc>
        <w:tc>
          <w:tcPr>
            <w:tcW w:w="1936" w:type="dxa"/>
            <w:vAlign w:val="center"/>
          </w:tcPr>
          <w:p w14:paraId="7F82678A" w14:textId="77777777" w:rsidR="00BC5E0F" w:rsidRPr="0006458D" w:rsidRDefault="00BC5E0F" w:rsidP="00BC5E0F">
            <w:pPr>
              <w:pStyle w:val="TAC"/>
            </w:pPr>
            <w:r w:rsidRPr="0006458D">
              <w:t>TDLC300-100 Low</w:t>
            </w:r>
          </w:p>
        </w:tc>
        <w:tc>
          <w:tcPr>
            <w:tcW w:w="1183" w:type="dxa"/>
            <w:vAlign w:val="center"/>
          </w:tcPr>
          <w:p w14:paraId="48CB064E" w14:textId="77777777" w:rsidR="00BC5E0F" w:rsidRPr="0006458D" w:rsidRDefault="00BC5E0F" w:rsidP="00BC5E0F">
            <w:pPr>
              <w:pStyle w:val="TAC"/>
            </w:pPr>
            <w:r w:rsidRPr="0006458D">
              <w:t>70 %</w:t>
            </w:r>
          </w:p>
        </w:tc>
        <w:tc>
          <w:tcPr>
            <w:tcW w:w="1417" w:type="dxa"/>
            <w:vAlign w:val="center"/>
          </w:tcPr>
          <w:p w14:paraId="2FBDAAD7" w14:textId="77777777" w:rsidR="00BC5E0F" w:rsidRPr="0006458D" w:rsidRDefault="00BC5E0F" w:rsidP="00BC5E0F">
            <w:pPr>
              <w:pStyle w:val="TAC"/>
            </w:pPr>
            <w:r w:rsidRPr="0006458D">
              <w:rPr>
                <w:lang w:eastAsia="zh-CN"/>
              </w:rPr>
              <w:t>G-FR1-A4-27</w:t>
            </w:r>
          </w:p>
        </w:tc>
        <w:tc>
          <w:tcPr>
            <w:tcW w:w="1404" w:type="dxa"/>
          </w:tcPr>
          <w:p w14:paraId="1A4FBF0B" w14:textId="0FB6FB8A" w:rsidR="00BC5E0F" w:rsidRPr="0006458D" w:rsidRDefault="00BC5E0F" w:rsidP="00BC5E0F">
            <w:pPr>
              <w:pStyle w:val="TAC"/>
            </w:pPr>
            <w:r w:rsidRPr="0006458D">
              <w:t>pos1</w:t>
            </w:r>
          </w:p>
        </w:tc>
        <w:tc>
          <w:tcPr>
            <w:tcW w:w="864" w:type="dxa"/>
            <w:vAlign w:val="bottom"/>
          </w:tcPr>
          <w:p w14:paraId="0060C0AC" w14:textId="79DCA3F0" w:rsidR="00BC5E0F" w:rsidRPr="0006458D" w:rsidRDefault="00BC5E0F" w:rsidP="00BC5E0F">
            <w:pPr>
              <w:pStyle w:val="TAC"/>
            </w:pPr>
            <w:r w:rsidRPr="0006458D">
              <w:rPr>
                <w:rFonts w:cs="Arial"/>
                <w:szCs w:val="18"/>
              </w:rPr>
              <w:t>[6.5]</w:t>
            </w:r>
          </w:p>
        </w:tc>
      </w:tr>
    </w:tbl>
    <w:p w14:paraId="279C06C2" w14:textId="77777777" w:rsidR="00CE3216" w:rsidRPr="0006458D" w:rsidRDefault="00CE3216" w:rsidP="00CE3216">
      <w:pPr>
        <w:rPr>
          <w:rFonts w:eastAsia="Malgun Gothic"/>
        </w:rPr>
      </w:pPr>
    </w:p>
    <w:p w14:paraId="27BC0BB5" w14:textId="77777777" w:rsidR="00CE3216" w:rsidRPr="0006458D" w:rsidRDefault="00CE3216" w:rsidP="00CE3216">
      <w:pPr>
        <w:pStyle w:val="TH"/>
        <w:rPr>
          <w:rFonts w:eastAsia="Malgun Gothic"/>
          <w:lang w:eastAsia="zh-CN"/>
        </w:rPr>
      </w:pPr>
      <w:r w:rsidRPr="0006458D">
        <w:rPr>
          <w:rFonts w:eastAsia="Malgun Gothic"/>
        </w:rPr>
        <w:t>Table 8.2.1.2-14: Minimum requirements for PUSCH, Type B,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06458D" w:rsidRPr="0006458D" w14:paraId="76DF86B4" w14:textId="77777777" w:rsidTr="006D7A05">
        <w:tc>
          <w:tcPr>
            <w:tcW w:w="1008" w:type="dxa"/>
          </w:tcPr>
          <w:p w14:paraId="7419E050" w14:textId="77777777" w:rsidR="0035482E" w:rsidRPr="0006458D" w:rsidRDefault="0035482E" w:rsidP="0035482E">
            <w:pPr>
              <w:pStyle w:val="TAH"/>
            </w:pPr>
            <w:r w:rsidRPr="0006458D">
              <w:t xml:space="preserve">Number of </w:t>
            </w:r>
            <w:r w:rsidRPr="0006458D">
              <w:rPr>
                <w:lang w:eastAsia="zh-CN"/>
              </w:rPr>
              <w:t>T</w:t>
            </w:r>
            <w:r w:rsidRPr="0006458D">
              <w:t>X antennas</w:t>
            </w:r>
          </w:p>
        </w:tc>
        <w:tc>
          <w:tcPr>
            <w:tcW w:w="1093" w:type="dxa"/>
          </w:tcPr>
          <w:p w14:paraId="1FBF5ACB" w14:textId="77777777" w:rsidR="0035482E" w:rsidRPr="0006458D" w:rsidRDefault="0035482E" w:rsidP="0035482E">
            <w:pPr>
              <w:pStyle w:val="TAH"/>
            </w:pPr>
            <w:r w:rsidRPr="0006458D">
              <w:t>Number of RX antennas</w:t>
            </w:r>
          </w:p>
        </w:tc>
        <w:tc>
          <w:tcPr>
            <w:tcW w:w="871" w:type="dxa"/>
          </w:tcPr>
          <w:p w14:paraId="0B0AEFCC" w14:textId="77777777" w:rsidR="0035482E" w:rsidRPr="0006458D" w:rsidRDefault="0035482E" w:rsidP="0035482E">
            <w:pPr>
              <w:pStyle w:val="TAH"/>
            </w:pPr>
            <w:r w:rsidRPr="0006458D">
              <w:t>Cyclic prefix</w:t>
            </w:r>
          </w:p>
        </w:tc>
        <w:tc>
          <w:tcPr>
            <w:tcW w:w="1962" w:type="dxa"/>
          </w:tcPr>
          <w:p w14:paraId="3D9E149D" w14:textId="77777777" w:rsidR="0035482E" w:rsidRPr="0006458D" w:rsidRDefault="0035482E" w:rsidP="0035482E">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7489AB04" w14:textId="77777777" w:rsidR="0035482E" w:rsidRPr="0006458D" w:rsidRDefault="0035482E" w:rsidP="0035482E">
            <w:pPr>
              <w:pStyle w:val="TAH"/>
            </w:pPr>
            <w:r w:rsidRPr="0006458D">
              <w:t>Fraction of maximum throughput</w:t>
            </w:r>
          </w:p>
        </w:tc>
        <w:tc>
          <w:tcPr>
            <w:tcW w:w="1373" w:type="dxa"/>
          </w:tcPr>
          <w:p w14:paraId="6072AC71" w14:textId="77777777" w:rsidR="0035482E" w:rsidRPr="0006458D" w:rsidRDefault="0035482E" w:rsidP="0035482E">
            <w:pPr>
              <w:pStyle w:val="TAH"/>
            </w:pPr>
            <w:r w:rsidRPr="0006458D">
              <w:t>FRC</w:t>
            </w:r>
            <w:r w:rsidRPr="0006458D">
              <w:br/>
              <w:t>(Annex A)</w:t>
            </w:r>
          </w:p>
        </w:tc>
        <w:tc>
          <w:tcPr>
            <w:tcW w:w="1445" w:type="dxa"/>
          </w:tcPr>
          <w:p w14:paraId="2A4E4BC9" w14:textId="6E1FFB26" w:rsidR="0035482E" w:rsidRPr="0006458D" w:rsidRDefault="0035482E" w:rsidP="0035482E">
            <w:pPr>
              <w:pStyle w:val="TAH"/>
            </w:pPr>
            <w:r w:rsidRPr="0006458D">
              <w:t>Additional DM-RS position</w:t>
            </w:r>
          </w:p>
        </w:tc>
        <w:tc>
          <w:tcPr>
            <w:tcW w:w="848" w:type="dxa"/>
          </w:tcPr>
          <w:p w14:paraId="18BE249B" w14:textId="77777777" w:rsidR="0035482E" w:rsidRPr="0006458D" w:rsidRDefault="0035482E" w:rsidP="0035482E">
            <w:pPr>
              <w:pStyle w:val="TAH"/>
            </w:pPr>
            <w:r w:rsidRPr="0006458D">
              <w:t>SNR</w:t>
            </w:r>
          </w:p>
          <w:p w14:paraId="518F05D4" w14:textId="77777777" w:rsidR="0035482E" w:rsidRPr="0006458D" w:rsidRDefault="0035482E" w:rsidP="0035482E">
            <w:pPr>
              <w:pStyle w:val="TAH"/>
            </w:pPr>
            <w:r w:rsidRPr="0006458D">
              <w:t>(dB)</w:t>
            </w:r>
          </w:p>
        </w:tc>
      </w:tr>
      <w:tr w:rsidR="0006458D" w:rsidRPr="0006458D" w14:paraId="584E04B0" w14:textId="77777777" w:rsidTr="0006458D">
        <w:trPr>
          <w:trHeight w:val="105"/>
        </w:trPr>
        <w:tc>
          <w:tcPr>
            <w:tcW w:w="1008" w:type="dxa"/>
            <w:vMerge w:val="restart"/>
            <w:vAlign w:val="center"/>
          </w:tcPr>
          <w:p w14:paraId="783FAEC8" w14:textId="77777777" w:rsidR="00BC5E0F" w:rsidRPr="0006458D" w:rsidRDefault="00BC5E0F" w:rsidP="00BC5E0F">
            <w:pPr>
              <w:pStyle w:val="TAC"/>
            </w:pPr>
            <w:r w:rsidRPr="0006458D">
              <w:t>1</w:t>
            </w:r>
          </w:p>
        </w:tc>
        <w:tc>
          <w:tcPr>
            <w:tcW w:w="1093" w:type="dxa"/>
            <w:vMerge w:val="restart"/>
            <w:vAlign w:val="center"/>
          </w:tcPr>
          <w:p w14:paraId="3E21378D" w14:textId="77777777" w:rsidR="00BC5E0F" w:rsidRPr="0006458D" w:rsidRDefault="00BC5E0F" w:rsidP="00BC5E0F">
            <w:pPr>
              <w:pStyle w:val="TAC"/>
            </w:pPr>
            <w:r w:rsidRPr="0006458D">
              <w:t>2</w:t>
            </w:r>
          </w:p>
        </w:tc>
        <w:tc>
          <w:tcPr>
            <w:tcW w:w="871" w:type="dxa"/>
            <w:vAlign w:val="center"/>
          </w:tcPr>
          <w:p w14:paraId="1B5CF0AB" w14:textId="77777777" w:rsidR="00BC5E0F" w:rsidRPr="0006458D" w:rsidRDefault="00BC5E0F" w:rsidP="00BC5E0F">
            <w:pPr>
              <w:pStyle w:val="TAC"/>
            </w:pPr>
            <w:r w:rsidRPr="0006458D">
              <w:t>Normal</w:t>
            </w:r>
          </w:p>
        </w:tc>
        <w:tc>
          <w:tcPr>
            <w:tcW w:w="1962" w:type="dxa"/>
            <w:vAlign w:val="center"/>
          </w:tcPr>
          <w:p w14:paraId="57899ECB" w14:textId="77777777" w:rsidR="00BC5E0F" w:rsidRPr="0006458D" w:rsidRDefault="00BC5E0F" w:rsidP="00BC5E0F">
            <w:pPr>
              <w:pStyle w:val="TAC"/>
            </w:pPr>
            <w:r w:rsidRPr="0006458D">
              <w:t>TDLB100-400 Low</w:t>
            </w:r>
          </w:p>
        </w:tc>
        <w:tc>
          <w:tcPr>
            <w:tcW w:w="1176" w:type="dxa"/>
            <w:vAlign w:val="center"/>
          </w:tcPr>
          <w:p w14:paraId="559DC74F" w14:textId="77777777" w:rsidR="00BC5E0F" w:rsidRPr="0006458D" w:rsidRDefault="00BC5E0F" w:rsidP="00BC5E0F">
            <w:pPr>
              <w:pStyle w:val="TAC"/>
            </w:pPr>
            <w:r w:rsidRPr="0006458D">
              <w:t>70 %</w:t>
            </w:r>
          </w:p>
        </w:tc>
        <w:tc>
          <w:tcPr>
            <w:tcW w:w="1373" w:type="dxa"/>
            <w:vAlign w:val="center"/>
          </w:tcPr>
          <w:p w14:paraId="20F3FB51" w14:textId="77777777" w:rsidR="00BC5E0F" w:rsidRPr="0006458D" w:rsidRDefault="00BC5E0F" w:rsidP="00BC5E0F">
            <w:pPr>
              <w:pStyle w:val="TAC"/>
            </w:pPr>
            <w:r w:rsidRPr="0006458D">
              <w:rPr>
                <w:lang w:eastAsia="zh-CN"/>
              </w:rPr>
              <w:t>G-FR1-A3-14</w:t>
            </w:r>
          </w:p>
        </w:tc>
        <w:tc>
          <w:tcPr>
            <w:tcW w:w="1445" w:type="dxa"/>
          </w:tcPr>
          <w:p w14:paraId="4AFD0F31" w14:textId="5BF2C2F6" w:rsidR="00BC5E0F" w:rsidRPr="0006458D" w:rsidRDefault="00BC5E0F" w:rsidP="00BC5E0F">
            <w:pPr>
              <w:pStyle w:val="TAC"/>
            </w:pPr>
            <w:r w:rsidRPr="0006458D">
              <w:t>pos1</w:t>
            </w:r>
          </w:p>
        </w:tc>
        <w:tc>
          <w:tcPr>
            <w:tcW w:w="848" w:type="dxa"/>
            <w:vAlign w:val="bottom"/>
          </w:tcPr>
          <w:p w14:paraId="693CB08D" w14:textId="0B2E2F69" w:rsidR="00BC5E0F" w:rsidRPr="0006458D" w:rsidRDefault="00BC5E0F" w:rsidP="00BC5E0F">
            <w:pPr>
              <w:pStyle w:val="TAC"/>
            </w:pPr>
            <w:r w:rsidRPr="0006458D">
              <w:rPr>
                <w:rFonts w:cs="Arial"/>
                <w:szCs w:val="18"/>
              </w:rPr>
              <w:t>[-2.8]</w:t>
            </w:r>
          </w:p>
        </w:tc>
      </w:tr>
      <w:tr w:rsidR="0006458D" w:rsidRPr="0006458D" w14:paraId="6D0EC614" w14:textId="77777777" w:rsidTr="0006458D">
        <w:trPr>
          <w:trHeight w:val="105"/>
        </w:trPr>
        <w:tc>
          <w:tcPr>
            <w:tcW w:w="1008" w:type="dxa"/>
            <w:vMerge/>
            <w:vAlign w:val="center"/>
          </w:tcPr>
          <w:p w14:paraId="4416AA41" w14:textId="77777777" w:rsidR="00BC5E0F" w:rsidRPr="0006458D" w:rsidRDefault="00BC5E0F" w:rsidP="00BC5E0F">
            <w:pPr>
              <w:pStyle w:val="TAC"/>
            </w:pPr>
          </w:p>
        </w:tc>
        <w:tc>
          <w:tcPr>
            <w:tcW w:w="1093" w:type="dxa"/>
            <w:vMerge/>
            <w:vAlign w:val="center"/>
          </w:tcPr>
          <w:p w14:paraId="348E630B" w14:textId="77777777" w:rsidR="00BC5E0F" w:rsidRPr="0006458D" w:rsidRDefault="00BC5E0F" w:rsidP="00BC5E0F">
            <w:pPr>
              <w:pStyle w:val="TAC"/>
            </w:pPr>
          </w:p>
        </w:tc>
        <w:tc>
          <w:tcPr>
            <w:tcW w:w="871" w:type="dxa"/>
            <w:vAlign w:val="center"/>
          </w:tcPr>
          <w:p w14:paraId="557A7842" w14:textId="77777777" w:rsidR="00BC5E0F" w:rsidRPr="0006458D" w:rsidRDefault="00BC5E0F" w:rsidP="00BC5E0F">
            <w:pPr>
              <w:pStyle w:val="TAC"/>
            </w:pPr>
            <w:r w:rsidRPr="0006458D">
              <w:t>Normal</w:t>
            </w:r>
          </w:p>
        </w:tc>
        <w:tc>
          <w:tcPr>
            <w:tcW w:w="1962" w:type="dxa"/>
            <w:vAlign w:val="center"/>
          </w:tcPr>
          <w:p w14:paraId="56645EF5" w14:textId="77777777" w:rsidR="00BC5E0F" w:rsidRPr="0006458D" w:rsidRDefault="00BC5E0F" w:rsidP="00BC5E0F">
            <w:pPr>
              <w:pStyle w:val="TAC"/>
            </w:pPr>
            <w:r w:rsidRPr="0006458D">
              <w:t>TDLC300-100 Low</w:t>
            </w:r>
          </w:p>
        </w:tc>
        <w:tc>
          <w:tcPr>
            <w:tcW w:w="1176" w:type="dxa"/>
            <w:vAlign w:val="center"/>
          </w:tcPr>
          <w:p w14:paraId="639BB4D1" w14:textId="77777777" w:rsidR="00BC5E0F" w:rsidRPr="0006458D" w:rsidRDefault="00BC5E0F" w:rsidP="00BC5E0F">
            <w:pPr>
              <w:pStyle w:val="TAC"/>
            </w:pPr>
            <w:r w:rsidRPr="0006458D">
              <w:t>70 %</w:t>
            </w:r>
          </w:p>
        </w:tc>
        <w:tc>
          <w:tcPr>
            <w:tcW w:w="1373" w:type="dxa"/>
            <w:vAlign w:val="center"/>
          </w:tcPr>
          <w:p w14:paraId="6774B1A1" w14:textId="77777777" w:rsidR="00BC5E0F" w:rsidRPr="0006458D" w:rsidRDefault="00BC5E0F" w:rsidP="00BC5E0F">
            <w:pPr>
              <w:pStyle w:val="TAC"/>
            </w:pPr>
            <w:r w:rsidRPr="0006458D">
              <w:rPr>
                <w:lang w:eastAsia="zh-CN"/>
              </w:rPr>
              <w:t>G-FR1-A4-14</w:t>
            </w:r>
          </w:p>
        </w:tc>
        <w:tc>
          <w:tcPr>
            <w:tcW w:w="1445" w:type="dxa"/>
          </w:tcPr>
          <w:p w14:paraId="02CF696C" w14:textId="05DD9309" w:rsidR="00BC5E0F" w:rsidRPr="0006458D" w:rsidRDefault="00BC5E0F" w:rsidP="00BC5E0F">
            <w:pPr>
              <w:pStyle w:val="TAC"/>
            </w:pPr>
            <w:r w:rsidRPr="0006458D">
              <w:t>pos1</w:t>
            </w:r>
          </w:p>
        </w:tc>
        <w:tc>
          <w:tcPr>
            <w:tcW w:w="848" w:type="dxa"/>
            <w:vAlign w:val="bottom"/>
          </w:tcPr>
          <w:p w14:paraId="6A0C1858" w14:textId="205E631D" w:rsidR="00BC5E0F" w:rsidRPr="0006458D" w:rsidRDefault="00BC5E0F" w:rsidP="00BC5E0F">
            <w:pPr>
              <w:pStyle w:val="TAC"/>
            </w:pPr>
            <w:r w:rsidRPr="0006458D">
              <w:rPr>
                <w:rFonts w:cs="Arial"/>
                <w:szCs w:val="18"/>
              </w:rPr>
              <w:t>[10.1]</w:t>
            </w:r>
          </w:p>
        </w:tc>
      </w:tr>
      <w:tr w:rsidR="0006458D" w:rsidRPr="0006458D" w14:paraId="3AEB7C9D" w14:textId="77777777" w:rsidTr="0006458D">
        <w:trPr>
          <w:trHeight w:val="105"/>
        </w:trPr>
        <w:tc>
          <w:tcPr>
            <w:tcW w:w="1008" w:type="dxa"/>
            <w:vMerge/>
            <w:vAlign w:val="center"/>
          </w:tcPr>
          <w:p w14:paraId="6AD1E380" w14:textId="77777777" w:rsidR="00BC5E0F" w:rsidRPr="0006458D" w:rsidRDefault="00BC5E0F" w:rsidP="00BC5E0F">
            <w:pPr>
              <w:pStyle w:val="TAC"/>
            </w:pPr>
          </w:p>
        </w:tc>
        <w:tc>
          <w:tcPr>
            <w:tcW w:w="1093" w:type="dxa"/>
            <w:vMerge/>
            <w:vAlign w:val="center"/>
          </w:tcPr>
          <w:p w14:paraId="1111979E" w14:textId="77777777" w:rsidR="00BC5E0F" w:rsidRPr="0006458D" w:rsidRDefault="00BC5E0F" w:rsidP="00BC5E0F">
            <w:pPr>
              <w:pStyle w:val="TAC"/>
            </w:pPr>
          </w:p>
        </w:tc>
        <w:tc>
          <w:tcPr>
            <w:tcW w:w="871" w:type="dxa"/>
            <w:vAlign w:val="center"/>
          </w:tcPr>
          <w:p w14:paraId="6AF25473" w14:textId="77777777" w:rsidR="00BC5E0F" w:rsidRPr="0006458D" w:rsidRDefault="00BC5E0F" w:rsidP="00BC5E0F">
            <w:pPr>
              <w:pStyle w:val="TAC"/>
            </w:pPr>
            <w:r w:rsidRPr="0006458D">
              <w:t>Normal</w:t>
            </w:r>
          </w:p>
        </w:tc>
        <w:tc>
          <w:tcPr>
            <w:tcW w:w="1962" w:type="dxa"/>
            <w:vAlign w:val="center"/>
          </w:tcPr>
          <w:p w14:paraId="6D9EA7A0" w14:textId="77777777" w:rsidR="00BC5E0F" w:rsidRPr="0006458D" w:rsidRDefault="00BC5E0F" w:rsidP="00BC5E0F">
            <w:pPr>
              <w:pStyle w:val="TAC"/>
            </w:pPr>
            <w:r w:rsidRPr="0006458D">
              <w:t>TDLA30-10 Low</w:t>
            </w:r>
          </w:p>
        </w:tc>
        <w:tc>
          <w:tcPr>
            <w:tcW w:w="1176" w:type="dxa"/>
            <w:vAlign w:val="center"/>
          </w:tcPr>
          <w:p w14:paraId="7A919C08" w14:textId="77777777" w:rsidR="00BC5E0F" w:rsidRPr="0006458D" w:rsidRDefault="00BC5E0F" w:rsidP="00BC5E0F">
            <w:pPr>
              <w:pStyle w:val="TAC"/>
            </w:pPr>
            <w:r w:rsidRPr="0006458D">
              <w:t>70 %</w:t>
            </w:r>
          </w:p>
        </w:tc>
        <w:tc>
          <w:tcPr>
            <w:tcW w:w="1373" w:type="dxa"/>
            <w:vAlign w:val="center"/>
          </w:tcPr>
          <w:p w14:paraId="3F1BE94D" w14:textId="77777777" w:rsidR="00BC5E0F" w:rsidRPr="0006458D" w:rsidRDefault="00BC5E0F" w:rsidP="00BC5E0F">
            <w:pPr>
              <w:pStyle w:val="TAC"/>
            </w:pPr>
            <w:r w:rsidRPr="0006458D">
              <w:rPr>
                <w:lang w:eastAsia="zh-CN"/>
              </w:rPr>
              <w:t>G-FR1-A5-14</w:t>
            </w:r>
          </w:p>
        </w:tc>
        <w:tc>
          <w:tcPr>
            <w:tcW w:w="1445" w:type="dxa"/>
          </w:tcPr>
          <w:p w14:paraId="2CD1F555" w14:textId="600D14C4" w:rsidR="00BC5E0F" w:rsidRPr="0006458D" w:rsidRDefault="00BC5E0F" w:rsidP="00BC5E0F">
            <w:pPr>
              <w:pStyle w:val="TAC"/>
            </w:pPr>
            <w:r w:rsidRPr="0006458D">
              <w:t>pos1</w:t>
            </w:r>
          </w:p>
        </w:tc>
        <w:tc>
          <w:tcPr>
            <w:tcW w:w="848" w:type="dxa"/>
            <w:vAlign w:val="bottom"/>
          </w:tcPr>
          <w:p w14:paraId="0DBD86DD" w14:textId="70E29D1C" w:rsidR="00BC5E0F" w:rsidRPr="0006458D" w:rsidRDefault="00BC5E0F" w:rsidP="00BC5E0F">
            <w:pPr>
              <w:pStyle w:val="TAC"/>
            </w:pPr>
            <w:r w:rsidRPr="0006458D">
              <w:rPr>
                <w:rFonts w:cs="Arial"/>
                <w:szCs w:val="18"/>
              </w:rPr>
              <w:t>[12.8]</w:t>
            </w:r>
          </w:p>
        </w:tc>
      </w:tr>
      <w:tr w:rsidR="0006458D" w:rsidRPr="0006458D" w14:paraId="6303F5FC" w14:textId="77777777" w:rsidTr="0006458D">
        <w:trPr>
          <w:trHeight w:val="105"/>
        </w:trPr>
        <w:tc>
          <w:tcPr>
            <w:tcW w:w="1008" w:type="dxa"/>
            <w:vMerge/>
            <w:vAlign w:val="center"/>
          </w:tcPr>
          <w:p w14:paraId="771872F1" w14:textId="77777777" w:rsidR="00BC5E0F" w:rsidRPr="0006458D" w:rsidRDefault="00BC5E0F" w:rsidP="00BC5E0F">
            <w:pPr>
              <w:pStyle w:val="TAC"/>
            </w:pPr>
          </w:p>
        </w:tc>
        <w:tc>
          <w:tcPr>
            <w:tcW w:w="1093" w:type="dxa"/>
            <w:vMerge w:val="restart"/>
            <w:vAlign w:val="center"/>
          </w:tcPr>
          <w:p w14:paraId="7FFE7491" w14:textId="77777777" w:rsidR="00BC5E0F" w:rsidRPr="0006458D" w:rsidRDefault="00BC5E0F" w:rsidP="00BC5E0F">
            <w:pPr>
              <w:pStyle w:val="TAC"/>
            </w:pPr>
            <w:r w:rsidRPr="0006458D">
              <w:t>4</w:t>
            </w:r>
          </w:p>
        </w:tc>
        <w:tc>
          <w:tcPr>
            <w:tcW w:w="871" w:type="dxa"/>
            <w:vAlign w:val="center"/>
          </w:tcPr>
          <w:p w14:paraId="5FCAE9F7" w14:textId="77777777" w:rsidR="00BC5E0F" w:rsidRPr="0006458D" w:rsidRDefault="00BC5E0F" w:rsidP="00BC5E0F">
            <w:pPr>
              <w:pStyle w:val="TAC"/>
            </w:pPr>
            <w:r w:rsidRPr="0006458D">
              <w:t>Normal</w:t>
            </w:r>
          </w:p>
        </w:tc>
        <w:tc>
          <w:tcPr>
            <w:tcW w:w="1962" w:type="dxa"/>
            <w:vAlign w:val="center"/>
          </w:tcPr>
          <w:p w14:paraId="067E9C59" w14:textId="77777777" w:rsidR="00BC5E0F" w:rsidRPr="0006458D" w:rsidRDefault="00BC5E0F" w:rsidP="00BC5E0F">
            <w:pPr>
              <w:pStyle w:val="TAC"/>
            </w:pPr>
            <w:r w:rsidRPr="0006458D">
              <w:t>TDLB100-400 Low</w:t>
            </w:r>
          </w:p>
        </w:tc>
        <w:tc>
          <w:tcPr>
            <w:tcW w:w="1176" w:type="dxa"/>
            <w:vAlign w:val="center"/>
          </w:tcPr>
          <w:p w14:paraId="4240C039" w14:textId="77777777" w:rsidR="00BC5E0F" w:rsidRPr="0006458D" w:rsidRDefault="00BC5E0F" w:rsidP="00BC5E0F">
            <w:pPr>
              <w:pStyle w:val="TAC"/>
            </w:pPr>
            <w:r w:rsidRPr="0006458D">
              <w:t>70 %</w:t>
            </w:r>
          </w:p>
        </w:tc>
        <w:tc>
          <w:tcPr>
            <w:tcW w:w="1373" w:type="dxa"/>
            <w:vAlign w:val="center"/>
          </w:tcPr>
          <w:p w14:paraId="491B25E5" w14:textId="77777777" w:rsidR="00BC5E0F" w:rsidRPr="0006458D" w:rsidRDefault="00BC5E0F" w:rsidP="00BC5E0F">
            <w:pPr>
              <w:pStyle w:val="TAC"/>
            </w:pPr>
            <w:r w:rsidRPr="0006458D">
              <w:rPr>
                <w:lang w:eastAsia="zh-CN"/>
              </w:rPr>
              <w:t>G-FR1-A3-14</w:t>
            </w:r>
          </w:p>
        </w:tc>
        <w:tc>
          <w:tcPr>
            <w:tcW w:w="1445" w:type="dxa"/>
          </w:tcPr>
          <w:p w14:paraId="31899E34" w14:textId="40B22951" w:rsidR="00BC5E0F" w:rsidRPr="0006458D" w:rsidRDefault="00BC5E0F" w:rsidP="00BC5E0F">
            <w:pPr>
              <w:pStyle w:val="TAC"/>
            </w:pPr>
            <w:r w:rsidRPr="0006458D">
              <w:t>pos1</w:t>
            </w:r>
          </w:p>
        </w:tc>
        <w:tc>
          <w:tcPr>
            <w:tcW w:w="848" w:type="dxa"/>
            <w:vAlign w:val="bottom"/>
          </w:tcPr>
          <w:p w14:paraId="07870CD5" w14:textId="0DE7E2DE" w:rsidR="00BC5E0F" w:rsidRPr="0006458D" w:rsidRDefault="00BC5E0F" w:rsidP="00BC5E0F">
            <w:pPr>
              <w:pStyle w:val="TAC"/>
            </w:pPr>
            <w:r w:rsidRPr="0006458D">
              <w:rPr>
                <w:rFonts w:cs="Arial"/>
                <w:szCs w:val="18"/>
              </w:rPr>
              <w:t>[-6.1]</w:t>
            </w:r>
          </w:p>
        </w:tc>
      </w:tr>
      <w:tr w:rsidR="0006458D" w:rsidRPr="0006458D" w14:paraId="4042319D" w14:textId="77777777" w:rsidTr="0006458D">
        <w:trPr>
          <w:trHeight w:val="105"/>
        </w:trPr>
        <w:tc>
          <w:tcPr>
            <w:tcW w:w="1008" w:type="dxa"/>
            <w:vMerge/>
            <w:vAlign w:val="center"/>
          </w:tcPr>
          <w:p w14:paraId="2A009DA3" w14:textId="77777777" w:rsidR="00BC5E0F" w:rsidRPr="0006458D" w:rsidRDefault="00BC5E0F" w:rsidP="00BC5E0F">
            <w:pPr>
              <w:pStyle w:val="TAC"/>
            </w:pPr>
          </w:p>
        </w:tc>
        <w:tc>
          <w:tcPr>
            <w:tcW w:w="1093" w:type="dxa"/>
            <w:vMerge/>
            <w:vAlign w:val="center"/>
          </w:tcPr>
          <w:p w14:paraId="74AC4EED" w14:textId="77777777" w:rsidR="00BC5E0F" w:rsidRPr="0006458D" w:rsidRDefault="00BC5E0F" w:rsidP="00BC5E0F">
            <w:pPr>
              <w:pStyle w:val="TAC"/>
            </w:pPr>
          </w:p>
        </w:tc>
        <w:tc>
          <w:tcPr>
            <w:tcW w:w="871" w:type="dxa"/>
            <w:vAlign w:val="center"/>
          </w:tcPr>
          <w:p w14:paraId="115CDCB3" w14:textId="77777777" w:rsidR="00BC5E0F" w:rsidRPr="0006458D" w:rsidRDefault="00BC5E0F" w:rsidP="00BC5E0F">
            <w:pPr>
              <w:pStyle w:val="TAC"/>
            </w:pPr>
            <w:r w:rsidRPr="0006458D">
              <w:t>Normal</w:t>
            </w:r>
          </w:p>
        </w:tc>
        <w:tc>
          <w:tcPr>
            <w:tcW w:w="1962" w:type="dxa"/>
            <w:vAlign w:val="center"/>
          </w:tcPr>
          <w:p w14:paraId="328B8995" w14:textId="77777777" w:rsidR="00BC5E0F" w:rsidRPr="0006458D" w:rsidRDefault="00BC5E0F" w:rsidP="00BC5E0F">
            <w:pPr>
              <w:pStyle w:val="TAC"/>
            </w:pPr>
            <w:r w:rsidRPr="0006458D">
              <w:t>TDLC300-100 Low</w:t>
            </w:r>
          </w:p>
        </w:tc>
        <w:tc>
          <w:tcPr>
            <w:tcW w:w="1176" w:type="dxa"/>
            <w:vAlign w:val="center"/>
          </w:tcPr>
          <w:p w14:paraId="2E29E8B4" w14:textId="77777777" w:rsidR="00BC5E0F" w:rsidRPr="0006458D" w:rsidRDefault="00BC5E0F" w:rsidP="00BC5E0F">
            <w:pPr>
              <w:pStyle w:val="TAC"/>
            </w:pPr>
            <w:r w:rsidRPr="0006458D">
              <w:t>70 %</w:t>
            </w:r>
          </w:p>
        </w:tc>
        <w:tc>
          <w:tcPr>
            <w:tcW w:w="1373" w:type="dxa"/>
            <w:vAlign w:val="center"/>
          </w:tcPr>
          <w:p w14:paraId="18D1177C" w14:textId="77777777" w:rsidR="00BC5E0F" w:rsidRPr="0006458D" w:rsidRDefault="00BC5E0F" w:rsidP="00BC5E0F">
            <w:pPr>
              <w:pStyle w:val="TAC"/>
            </w:pPr>
            <w:r w:rsidRPr="0006458D">
              <w:rPr>
                <w:lang w:eastAsia="zh-CN"/>
              </w:rPr>
              <w:t>G-FR1-A4-14</w:t>
            </w:r>
          </w:p>
        </w:tc>
        <w:tc>
          <w:tcPr>
            <w:tcW w:w="1445" w:type="dxa"/>
          </w:tcPr>
          <w:p w14:paraId="287EBE93" w14:textId="13F71B58" w:rsidR="00BC5E0F" w:rsidRPr="0006458D" w:rsidRDefault="00BC5E0F" w:rsidP="00BC5E0F">
            <w:pPr>
              <w:pStyle w:val="TAC"/>
            </w:pPr>
            <w:r w:rsidRPr="0006458D">
              <w:t>pos1</w:t>
            </w:r>
          </w:p>
        </w:tc>
        <w:tc>
          <w:tcPr>
            <w:tcW w:w="848" w:type="dxa"/>
            <w:vAlign w:val="bottom"/>
          </w:tcPr>
          <w:p w14:paraId="2161CEAB" w14:textId="09E0B765" w:rsidR="00BC5E0F" w:rsidRPr="0006458D" w:rsidRDefault="00BC5E0F" w:rsidP="00BC5E0F">
            <w:pPr>
              <w:pStyle w:val="TAC"/>
            </w:pPr>
            <w:r w:rsidRPr="0006458D">
              <w:rPr>
                <w:rFonts w:cs="Arial"/>
                <w:szCs w:val="18"/>
              </w:rPr>
              <w:t>[6.0]</w:t>
            </w:r>
          </w:p>
        </w:tc>
      </w:tr>
      <w:tr w:rsidR="0006458D" w:rsidRPr="0006458D" w14:paraId="6150F340" w14:textId="77777777" w:rsidTr="0006458D">
        <w:trPr>
          <w:trHeight w:val="105"/>
        </w:trPr>
        <w:tc>
          <w:tcPr>
            <w:tcW w:w="1008" w:type="dxa"/>
            <w:vMerge/>
            <w:vAlign w:val="center"/>
          </w:tcPr>
          <w:p w14:paraId="4676366A" w14:textId="77777777" w:rsidR="00BC5E0F" w:rsidRPr="0006458D" w:rsidRDefault="00BC5E0F" w:rsidP="00BC5E0F">
            <w:pPr>
              <w:pStyle w:val="TAC"/>
            </w:pPr>
          </w:p>
        </w:tc>
        <w:tc>
          <w:tcPr>
            <w:tcW w:w="1093" w:type="dxa"/>
            <w:vMerge/>
            <w:vAlign w:val="center"/>
          </w:tcPr>
          <w:p w14:paraId="40126D4E" w14:textId="77777777" w:rsidR="00BC5E0F" w:rsidRPr="0006458D" w:rsidRDefault="00BC5E0F" w:rsidP="00BC5E0F">
            <w:pPr>
              <w:pStyle w:val="TAC"/>
            </w:pPr>
          </w:p>
        </w:tc>
        <w:tc>
          <w:tcPr>
            <w:tcW w:w="871" w:type="dxa"/>
            <w:vAlign w:val="center"/>
          </w:tcPr>
          <w:p w14:paraId="1DF81949" w14:textId="77777777" w:rsidR="00BC5E0F" w:rsidRPr="0006458D" w:rsidRDefault="00BC5E0F" w:rsidP="00BC5E0F">
            <w:pPr>
              <w:pStyle w:val="TAC"/>
            </w:pPr>
            <w:r w:rsidRPr="0006458D">
              <w:t>Normal</w:t>
            </w:r>
          </w:p>
        </w:tc>
        <w:tc>
          <w:tcPr>
            <w:tcW w:w="1962" w:type="dxa"/>
            <w:vAlign w:val="center"/>
          </w:tcPr>
          <w:p w14:paraId="51EED817" w14:textId="77777777" w:rsidR="00BC5E0F" w:rsidRPr="0006458D" w:rsidRDefault="00BC5E0F" w:rsidP="00BC5E0F">
            <w:pPr>
              <w:pStyle w:val="TAC"/>
            </w:pPr>
            <w:r w:rsidRPr="0006458D">
              <w:t>TDLA30-10 Low</w:t>
            </w:r>
          </w:p>
        </w:tc>
        <w:tc>
          <w:tcPr>
            <w:tcW w:w="1176" w:type="dxa"/>
            <w:vAlign w:val="center"/>
          </w:tcPr>
          <w:p w14:paraId="52E4CAA3" w14:textId="77777777" w:rsidR="00BC5E0F" w:rsidRPr="0006458D" w:rsidRDefault="00BC5E0F" w:rsidP="00BC5E0F">
            <w:pPr>
              <w:pStyle w:val="TAC"/>
            </w:pPr>
            <w:r w:rsidRPr="0006458D">
              <w:t>70 %</w:t>
            </w:r>
          </w:p>
        </w:tc>
        <w:tc>
          <w:tcPr>
            <w:tcW w:w="1373" w:type="dxa"/>
            <w:vAlign w:val="center"/>
          </w:tcPr>
          <w:p w14:paraId="2E3EB8B7" w14:textId="77777777" w:rsidR="00BC5E0F" w:rsidRPr="0006458D" w:rsidRDefault="00BC5E0F" w:rsidP="00BC5E0F">
            <w:pPr>
              <w:pStyle w:val="TAC"/>
            </w:pPr>
            <w:r w:rsidRPr="0006458D">
              <w:rPr>
                <w:lang w:eastAsia="zh-CN"/>
              </w:rPr>
              <w:t>G-FR1-A5-14</w:t>
            </w:r>
          </w:p>
        </w:tc>
        <w:tc>
          <w:tcPr>
            <w:tcW w:w="1445" w:type="dxa"/>
          </w:tcPr>
          <w:p w14:paraId="374114BB" w14:textId="0CE8488E" w:rsidR="00BC5E0F" w:rsidRPr="0006458D" w:rsidRDefault="00BC5E0F" w:rsidP="00BC5E0F">
            <w:pPr>
              <w:pStyle w:val="TAC"/>
            </w:pPr>
            <w:r w:rsidRPr="0006458D">
              <w:t>pos1</w:t>
            </w:r>
          </w:p>
        </w:tc>
        <w:tc>
          <w:tcPr>
            <w:tcW w:w="848" w:type="dxa"/>
            <w:vAlign w:val="bottom"/>
          </w:tcPr>
          <w:p w14:paraId="56C51203" w14:textId="46341F2A" w:rsidR="00BC5E0F" w:rsidRPr="0006458D" w:rsidRDefault="00BC5E0F" w:rsidP="00BC5E0F">
            <w:pPr>
              <w:pStyle w:val="TAC"/>
            </w:pPr>
            <w:r w:rsidRPr="0006458D">
              <w:rPr>
                <w:rFonts w:cs="Arial"/>
                <w:szCs w:val="18"/>
              </w:rPr>
              <w:t>[8.6]</w:t>
            </w:r>
          </w:p>
        </w:tc>
      </w:tr>
      <w:tr w:rsidR="0006458D" w:rsidRPr="0006458D" w14:paraId="0C92229F" w14:textId="77777777" w:rsidTr="0006458D">
        <w:trPr>
          <w:trHeight w:val="105"/>
        </w:trPr>
        <w:tc>
          <w:tcPr>
            <w:tcW w:w="1008" w:type="dxa"/>
            <w:vMerge/>
            <w:vAlign w:val="center"/>
          </w:tcPr>
          <w:p w14:paraId="7990C93F" w14:textId="77777777" w:rsidR="00BC5E0F" w:rsidRPr="0006458D" w:rsidRDefault="00BC5E0F" w:rsidP="00BC5E0F">
            <w:pPr>
              <w:pStyle w:val="TAC"/>
            </w:pPr>
          </w:p>
        </w:tc>
        <w:tc>
          <w:tcPr>
            <w:tcW w:w="1093" w:type="dxa"/>
            <w:vMerge w:val="restart"/>
            <w:vAlign w:val="center"/>
          </w:tcPr>
          <w:p w14:paraId="42855E69" w14:textId="77777777" w:rsidR="00BC5E0F" w:rsidRPr="0006458D" w:rsidRDefault="00BC5E0F" w:rsidP="00BC5E0F">
            <w:pPr>
              <w:pStyle w:val="TAC"/>
            </w:pPr>
            <w:r w:rsidRPr="0006458D">
              <w:t>8</w:t>
            </w:r>
          </w:p>
        </w:tc>
        <w:tc>
          <w:tcPr>
            <w:tcW w:w="871" w:type="dxa"/>
            <w:vAlign w:val="center"/>
          </w:tcPr>
          <w:p w14:paraId="1183CAF9" w14:textId="77777777" w:rsidR="00BC5E0F" w:rsidRPr="0006458D" w:rsidRDefault="00BC5E0F" w:rsidP="00BC5E0F">
            <w:pPr>
              <w:pStyle w:val="TAC"/>
            </w:pPr>
            <w:r w:rsidRPr="0006458D">
              <w:t>Normal</w:t>
            </w:r>
          </w:p>
        </w:tc>
        <w:tc>
          <w:tcPr>
            <w:tcW w:w="1962" w:type="dxa"/>
            <w:vAlign w:val="center"/>
          </w:tcPr>
          <w:p w14:paraId="080E6A5B" w14:textId="77777777" w:rsidR="00BC5E0F" w:rsidRPr="0006458D" w:rsidRDefault="00BC5E0F" w:rsidP="00BC5E0F">
            <w:pPr>
              <w:pStyle w:val="TAC"/>
            </w:pPr>
            <w:r w:rsidRPr="0006458D">
              <w:t>TDLB100-400 Low</w:t>
            </w:r>
          </w:p>
        </w:tc>
        <w:tc>
          <w:tcPr>
            <w:tcW w:w="1176" w:type="dxa"/>
            <w:vAlign w:val="center"/>
          </w:tcPr>
          <w:p w14:paraId="2C12EBDE" w14:textId="77777777" w:rsidR="00BC5E0F" w:rsidRPr="0006458D" w:rsidRDefault="00BC5E0F" w:rsidP="00BC5E0F">
            <w:pPr>
              <w:pStyle w:val="TAC"/>
            </w:pPr>
            <w:r w:rsidRPr="0006458D">
              <w:t>70 %</w:t>
            </w:r>
          </w:p>
        </w:tc>
        <w:tc>
          <w:tcPr>
            <w:tcW w:w="1373" w:type="dxa"/>
            <w:vAlign w:val="center"/>
          </w:tcPr>
          <w:p w14:paraId="6CEF7013" w14:textId="77777777" w:rsidR="00BC5E0F" w:rsidRPr="0006458D" w:rsidRDefault="00BC5E0F" w:rsidP="00BC5E0F">
            <w:pPr>
              <w:pStyle w:val="TAC"/>
            </w:pPr>
            <w:r w:rsidRPr="0006458D">
              <w:rPr>
                <w:lang w:eastAsia="zh-CN"/>
              </w:rPr>
              <w:t>G-FR1-A3-14</w:t>
            </w:r>
          </w:p>
        </w:tc>
        <w:tc>
          <w:tcPr>
            <w:tcW w:w="1445" w:type="dxa"/>
          </w:tcPr>
          <w:p w14:paraId="38AB6D3B" w14:textId="589C7535" w:rsidR="00BC5E0F" w:rsidRPr="0006458D" w:rsidRDefault="00BC5E0F" w:rsidP="00BC5E0F">
            <w:pPr>
              <w:pStyle w:val="TAC"/>
            </w:pPr>
            <w:r w:rsidRPr="0006458D">
              <w:t>pos1</w:t>
            </w:r>
          </w:p>
        </w:tc>
        <w:tc>
          <w:tcPr>
            <w:tcW w:w="848" w:type="dxa"/>
            <w:vAlign w:val="bottom"/>
          </w:tcPr>
          <w:p w14:paraId="238A52AB" w14:textId="05496220" w:rsidR="00BC5E0F" w:rsidRPr="0006458D" w:rsidRDefault="00BC5E0F" w:rsidP="00BC5E0F">
            <w:pPr>
              <w:pStyle w:val="TAC"/>
            </w:pPr>
            <w:r w:rsidRPr="0006458D">
              <w:rPr>
                <w:rFonts w:cs="Arial"/>
                <w:szCs w:val="18"/>
              </w:rPr>
              <w:t>[-9.1]</w:t>
            </w:r>
          </w:p>
        </w:tc>
      </w:tr>
      <w:tr w:rsidR="0006458D" w:rsidRPr="0006458D" w14:paraId="71C56A84" w14:textId="77777777" w:rsidTr="0006458D">
        <w:trPr>
          <w:trHeight w:val="105"/>
        </w:trPr>
        <w:tc>
          <w:tcPr>
            <w:tcW w:w="1008" w:type="dxa"/>
            <w:vMerge/>
            <w:vAlign w:val="center"/>
          </w:tcPr>
          <w:p w14:paraId="5D46DF96" w14:textId="77777777" w:rsidR="00BC5E0F" w:rsidRPr="0006458D" w:rsidRDefault="00BC5E0F" w:rsidP="00BC5E0F">
            <w:pPr>
              <w:pStyle w:val="TAC"/>
            </w:pPr>
          </w:p>
        </w:tc>
        <w:tc>
          <w:tcPr>
            <w:tcW w:w="1093" w:type="dxa"/>
            <w:vMerge/>
            <w:vAlign w:val="center"/>
          </w:tcPr>
          <w:p w14:paraId="02FC75AE" w14:textId="77777777" w:rsidR="00BC5E0F" w:rsidRPr="0006458D" w:rsidRDefault="00BC5E0F" w:rsidP="00BC5E0F">
            <w:pPr>
              <w:pStyle w:val="TAC"/>
            </w:pPr>
          </w:p>
        </w:tc>
        <w:tc>
          <w:tcPr>
            <w:tcW w:w="871" w:type="dxa"/>
            <w:vAlign w:val="center"/>
          </w:tcPr>
          <w:p w14:paraId="2A3B552D" w14:textId="77777777" w:rsidR="00BC5E0F" w:rsidRPr="0006458D" w:rsidRDefault="00BC5E0F" w:rsidP="00BC5E0F">
            <w:pPr>
              <w:pStyle w:val="TAC"/>
            </w:pPr>
            <w:r w:rsidRPr="0006458D">
              <w:t>Normal</w:t>
            </w:r>
          </w:p>
        </w:tc>
        <w:tc>
          <w:tcPr>
            <w:tcW w:w="1962" w:type="dxa"/>
            <w:vAlign w:val="center"/>
          </w:tcPr>
          <w:p w14:paraId="413F6555" w14:textId="77777777" w:rsidR="00BC5E0F" w:rsidRPr="0006458D" w:rsidRDefault="00BC5E0F" w:rsidP="00BC5E0F">
            <w:pPr>
              <w:pStyle w:val="TAC"/>
            </w:pPr>
            <w:r w:rsidRPr="0006458D">
              <w:t>TDLC300-100 Low</w:t>
            </w:r>
          </w:p>
        </w:tc>
        <w:tc>
          <w:tcPr>
            <w:tcW w:w="1176" w:type="dxa"/>
            <w:vAlign w:val="center"/>
          </w:tcPr>
          <w:p w14:paraId="381F5162" w14:textId="77777777" w:rsidR="00BC5E0F" w:rsidRPr="0006458D" w:rsidRDefault="00BC5E0F" w:rsidP="00BC5E0F">
            <w:pPr>
              <w:pStyle w:val="TAC"/>
            </w:pPr>
            <w:r w:rsidRPr="0006458D">
              <w:t>70 %</w:t>
            </w:r>
          </w:p>
        </w:tc>
        <w:tc>
          <w:tcPr>
            <w:tcW w:w="1373" w:type="dxa"/>
            <w:vAlign w:val="center"/>
          </w:tcPr>
          <w:p w14:paraId="2481FED6" w14:textId="77777777" w:rsidR="00BC5E0F" w:rsidRPr="0006458D" w:rsidRDefault="00BC5E0F" w:rsidP="00BC5E0F">
            <w:pPr>
              <w:pStyle w:val="TAC"/>
            </w:pPr>
            <w:r w:rsidRPr="0006458D">
              <w:rPr>
                <w:lang w:eastAsia="zh-CN"/>
              </w:rPr>
              <w:t>G-FR1-A4-14</w:t>
            </w:r>
          </w:p>
        </w:tc>
        <w:tc>
          <w:tcPr>
            <w:tcW w:w="1445" w:type="dxa"/>
          </w:tcPr>
          <w:p w14:paraId="2A1A103D" w14:textId="6B46205E" w:rsidR="00BC5E0F" w:rsidRPr="0006458D" w:rsidRDefault="00BC5E0F" w:rsidP="00BC5E0F">
            <w:pPr>
              <w:pStyle w:val="TAC"/>
            </w:pPr>
            <w:r w:rsidRPr="0006458D">
              <w:t>pos1</w:t>
            </w:r>
          </w:p>
        </w:tc>
        <w:tc>
          <w:tcPr>
            <w:tcW w:w="848" w:type="dxa"/>
            <w:vAlign w:val="bottom"/>
          </w:tcPr>
          <w:p w14:paraId="44EDCC5A" w14:textId="7C549F92" w:rsidR="00BC5E0F" w:rsidRPr="0006458D" w:rsidRDefault="00BC5E0F" w:rsidP="00BC5E0F">
            <w:pPr>
              <w:pStyle w:val="TAC"/>
            </w:pPr>
            <w:r w:rsidRPr="0006458D">
              <w:rPr>
                <w:rFonts w:cs="Arial"/>
                <w:szCs w:val="18"/>
              </w:rPr>
              <w:t>[2.8]</w:t>
            </w:r>
          </w:p>
        </w:tc>
      </w:tr>
      <w:tr w:rsidR="0006458D" w:rsidRPr="0006458D" w14:paraId="2A295570" w14:textId="77777777" w:rsidTr="0006458D">
        <w:trPr>
          <w:trHeight w:val="105"/>
        </w:trPr>
        <w:tc>
          <w:tcPr>
            <w:tcW w:w="1008" w:type="dxa"/>
            <w:vMerge/>
            <w:vAlign w:val="center"/>
          </w:tcPr>
          <w:p w14:paraId="3D943148" w14:textId="77777777" w:rsidR="00BC5E0F" w:rsidRPr="0006458D" w:rsidRDefault="00BC5E0F" w:rsidP="00BC5E0F">
            <w:pPr>
              <w:pStyle w:val="TAC"/>
            </w:pPr>
          </w:p>
        </w:tc>
        <w:tc>
          <w:tcPr>
            <w:tcW w:w="1093" w:type="dxa"/>
            <w:vMerge/>
            <w:vAlign w:val="center"/>
          </w:tcPr>
          <w:p w14:paraId="79335D36" w14:textId="77777777" w:rsidR="00BC5E0F" w:rsidRPr="0006458D" w:rsidRDefault="00BC5E0F" w:rsidP="00BC5E0F">
            <w:pPr>
              <w:pStyle w:val="TAC"/>
            </w:pPr>
          </w:p>
        </w:tc>
        <w:tc>
          <w:tcPr>
            <w:tcW w:w="871" w:type="dxa"/>
            <w:vAlign w:val="center"/>
          </w:tcPr>
          <w:p w14:paraId="428BDA73" w14:textId="77777777" w:rsidR="00BC5E0F" w:rsidRPr="0006458D" w:rsidRDefault="00BC5E0F" w:rsidP="00BC5E0F">
            <w:pPr>
              <w:pStyle w:val="TAC"/>
            </w:pPr>
            <w:r w:rsidRPr="0006458D">
              <w:t>Normal</w:t>
            </w:r>
          </w:p>
        </w:tc>
        <w:tc>
          <w:tcPr>
            <w:tcW w:w="1962" w:type="dxa"/>
            <w:vAlign w:val="center"/>
          </w:tcPr>
          <w:p w14:paraId="0A48551B" w14:textId="77777777" w:rsidR="00BC5E0F" w:rsidRPr="0006458D" w:rsidRDefault="00BC5E0F" w:rsidP="00BC5E0F">
            <w:pPr>
              <w:pStyle w:val="TAC"/>
            </w:pPr>
            <w:r w:rsidRPr="0006458D">
              <w:t>TDLA30-10 Low</w:t>
            </w:r>
          </w:p>
        </w:tc>
        <w:tc>
          <w:tcPr>
            <w:tcW w:w="1176" w:type="dxa"/>
            <w:vAlign w:val="center"/>
          </w:tcPr>
          <w:p w14:paraId="13F5B2CB" w14:textId="77777777" w:rsidR="00BC5E0F" w:rsidRPr="0006458D" w:rsidRDefault="00BC5E0F" w:rsidP="00BC5E0F">
            <w:pPr>
              <w:pStyle w:val="TAC"/>
            </w:pPr>
            <w:r w:rsidRPr="0006458D">
              <w:t>70 %</w:t>
            </w:r>
          </w:p>
        </w:tc>
        <w:tc>
          <w:tcPr>
            <w:tcW w:w="1373" w:type="dxa"/>
            <w:vAlign w:val="center"/>
          </w:tcPr>
          <w:p w14:paraId="53D8E23F" w14:textId="77777777" w:rsidR="00BC5E0F" w:rsidRPr="0006458D" w:rsidRDefault="00BC5E0F" w:rsidP="00BC5E0F">
            <w:pPr>
              <w:pStyle w:val="TAC"/>
            </w:pPr>
            <w:r w:rsidRPr="0006458D">
              <w:rPr>
                <w:lang w:eastAsia="zh-CN"/>
              </w:rPr>
              <w:t>G-FR1-A5-14</w:t>
            </w:r>
          </w:p>
        </w:tc>
        <w:tc>
          <w:tcPr>
            <w:tcW w:w="1445" w:type="dxa"/>
          </w:tcPr>
          <w:p w14:paraId="426C762F" w14:textId="557A93C2" w:rsidR="00BC5E0F" w:rsidRPr="0006458D" w:rsidRDefault="00BC5E0F" w:rsidP="00BC5E0F">
            <w:pPr>
              <w:pStyle w:val="TAC"/>
            </w:pPr>
            <w:r w:rsidRPr="0006458D">
              <w:t>pos1</w:t>
            </w:r>
          </w:p>
        </w:tc>
        <w:tc>
          <w:tcPr>
            <w:tcW w:w="848" w:type="dxa"/>
            <w:vAlign w:val="bottom"/>
          </w:tcPr>
          <w:p w14:paraId="55FEC71C" w14:textId="5A834CB8" w:rsidR="00BC5E0F" w:rsidRPr="0006458D" w:rsidRDefault="00BC5E0F" w:rsidP="00BC5E0F">
            <w:pPr>
              <w:pStyle w:val="TAC"/>
            </w:pPr>
            <w:r w:rsidRPr="0006458D">
              <w:rPr>
                <w:rFonts w:cs="Arial"/>
                <w:szCs w:val="18"/>
              </w:rPr>
              <w:t>[5.5]</w:t>
            </w:r>
          </w:p>
        </w:tc>
      </w:tr>
      <w:tr w:rsidR="0006458D" w:rsidRPr="0006458D" w14:paraId="0950D329" w14:textId="77777777" w:rsidTr="0006458D">
        <w:trPr>
          <w:trHeight w:val="105"/>
        </w:trPr>
        <w:tc>
          <w:tcPr>
            <w:tcW w:w="1008" w:type="dxa"/>
            <w:vMerge w:val="restart"/>
            <w:vAlign w:val="center"/>
          </w:tcPr>
          <w:p w14:paraId="0EBF827B" w14:textId="77777777" w:rsidR="00BC5E0F" w:rsidRPr="0006458D" w:rsidRDefault="00BC5E0F" w:rsidP="00BC5E0F">
            <w:pPr>
              <w:pStyle w:val="TAC"/>
            </w:pPr>
            <w:r w:rsidRPr="0006458D">
              <w:t>2</w:t>
            </w:r>
          </w:p>
        </w:tc>
        <w:tc>
          <w:tcPr>
            <w:tcW w:w="1093" w:type="dxa"/>
            <w:vMerge w:val="restart"/>
            <w:vAlign w:val="center"/>
          </w:tcPr>
          <w:p w14:paraId="63FD6586" w14:textId="77777777" w:rsidR="00BC5E0F" w:rsidRPr="0006458D" w:rsidRDefault="00BC5E0F" w:rsidP="00BC5E0F">
            <w:pPr>
              <w:pStyle w:val="TAC"/>
            </w:pPr>
            <w:r w:rsidRPr="0006458D">
              <w:t>2</w:t>
            </w:r>
          </w:p>
        </w:tc>
        <w:tc>
          <w:tcPr>
            <w:tcW w:w="871" w:type="dxa"/>
            <w:vAlign w:val="center"/>
          </w:tcPr>
          <w:p w14:paraId="0B2CB267" w14:textId="77777777" w:rsidR="00BC5E0F" w:rsidRPr="0006458D" w:rsidRDefault="00BC5E0F" w:rsidP="00BC5E0F">
            <w:pPr>
              <w:pStyle w:val="TAC"/>
            </w:pPr>
            <w:r w:rsidRPr="0006458D">
              <w:t>Normal</w:t>
            </w:r>
          </w:p>
        </w:tc>
        <w:tc>
          <w:tcPr>
            <w:tcW w:w="1962" w:type="dxa"/>
            <w:vAlign w:val="center"/>
          </w:tcPr>
          <w:p w14:paraId="4CC4E266" w14:textId="77777777" w:rsidR="00BC5E0F" w:rsidRPr="0006458D" w:rsidRDefault="00BC5E0F" w:rsidP="00BC5E0F">
            <w:pPr>
              <w:pStyle w:val="TAC"/>
            </w:pPr>
            <w:r w:rsidRPr="0006458D">
              <w:t>TDLB100-400 Low</w:t>
            </w:r>
          </w:p>
        </w:tc>
        <w:tc>
          <w:tcPr>
            <w:tcW w:w="1176" w:type="dxa"/>
            <w:vAlign w:val="center"/>
          </w:tcPr>
          <w:p w14:paraId="382E39BF" w14:textId="77777777" w:rsidR="00BC5E0F" w:rsidRPr="0006458D" w:rsidRDefault="00BC5E0F" w:rsidP="00BC5E0F">
            <w:pPr>
              <w:pStyle w:val="TAC"/>
            </w:pPr>
            <w:r w:rsidRPr="0006458D">
              <w:t>70 %</w:t>
            </w:r>
          </w:p>
        </w:tc>
        <w:tc>
          <w:tcPr>
            <w:tcW w:w="1373" w:type="dxa"/>
            <w:vAlign w:val="center"/>
          </w:tcPr>
          <w:p w14:paraId="606A344B" w14:textId="77777777" w:rsidR="00BC5E0F" w:rsidRPr="0006458D" w:rsidRDefault="00BC5E0F" w:rsidP="00BC5E0F">
            <w:pPr>
              <w:pStyle w:val="TAC"/>
            </w:pPr>
            <w:r w:rsidRPr="0006458D">
              <w:rPr>
                <w:lang w:eastAsia="zh-CN"/>
              </w:rPr>
              <w:t>G-FR1-A3-28</w:t>
            </w:r>
          </w:p>
        </w:tc>
        <w:tc>
          <w:tcPr>
            <w:tcW w:w="1445" w:type="dxa"/>
          </w:tcPr>
          <w:p w14:paraId="65650E44" w14:textId="7A23277A" w:rsidR="00BC5E0F" w:rsidRPr="0006458D" w:rsidRDefault="00BC5E0F" w:rsidP="00BC5E0F">
            <w:pPr>
              <w:pStyle w:val="TAC"/>
            </w:pPr>
            <w:r w:rsidRPr="0006458D">
              <w:t>pos1</w:t>
            </w:r>
          </w:p>
        </w:tc>
        <w:tc>
          <w:tcPr>
            <w:tcW w:w="848" w:type="dxa"/>
            <w:vAlign w:val="bottom"/>
          </w:tcPr>
          <w:p w14:paraId="70E12B8E" w14:textId="31AE5E18" w:rsidR="00BC5E0F" w:rsidRPr="0006458D" w:rsidRDefault="00BC5E0F" w:rsidP="00BC5E0F">
            <w:pPr>
              <w:pStyle w:val="TAC"/>
            </w:pPr>
            <w:r w:rsidRPr="0006458D">
              <w:rPr>
                <w:rFonts w:cs="Arial"/>
                <w:szCs w:val="18"/>
              </w:rPr>
              <w:t>[1.2]</w:t>
            </w:r>
          </w:p>
        </w:tc>
      </w:tr>
      <w:tr w:rsidR="0006458D" w:rsidRPr="0006458D" w14:paraId="0F0D2775" w14:textId="77777777" w:rsidTr="0006458D">
        <w:trPr>
          <w:trHeight w:val="105"/>
        </w:trPr>
        <w:tc>
          <w:tcPr>
            <w:tcW w:w="1008" w:type="dxa"/>
            <w:vMerge/>
            <w:vAlign w:val="center"/>
          </w:tcPr>
          <w:p w14:paraId="7CC18702" w14:textId="77777777" w:rsidR="00BC5E0F" w:rsidRPr="0006458D" w:rsidRDefault="00BC5E0F" w:rsidP="00BC5E0F">
            <w:pPr>
              <w:pStyle w:val="TAC"/>
            </w:pPr>
          </w:p>
        </w:tc>
        <w:tc>
          <w:tcPr>
            <w:tcW w:w="1093" w:type="dxa"/>
            <w:vMerge/>
            <w:vAlign w:val="center"/>
          </w:tcPr>
          <w:p w14:paraId="276563FF" w14:textId="77777777" w:rsidR="00BC5E0F" w:rsidRPr="0006458D" w:rsidRDefault="00BC5E0F" w:rsidP="00BC5E0F">
            <w:pPr>
              <w:pStyle w:val="TAC"/>
            </w:pPr>
          </w:p>
        </w:tc>
        <w:tc>
          <w:tcPr>
            <w:tcW w:w="871" w:type="dxa"/>
            <w:vAlign w:val="center"/>
          </w:tcPr>
          <w:p w14:paraId="77B9E24F" w14:textId="77777777" w:rsidR="00BC5E0F" w:rsidRPr="0006458D" w:rsidRDefault="00BC5E0F" w:rsidP="00BC5E0F">
            <w:pPr>
              <w:pStyle w:val="TAC"/>
            </w:pPr>
            <w:r w:rsidRPr="0006458D">
              <w:t>Normal</w:t>
            </w:r>
          </w:p>
        </w:tc>
        <w:tc>
          <w:tcPr>
            <w:tcW w:w="1962" w:type="dxa"/>
            <w:vAlign w:val="center"/>
          </w:tcPr>
          <w:p w14:paraId="312BE524" w14:textId="77777777" w:rsidR="00BC5E0F" w:rsidRPr="0006458D" w:rsidRDefault="00BC5E0F" w:rsidP="00BC5E0F">
            <w:pPr>
              <w:pStyle w:val="TAC"/>
            </w:pPr>
            <w:r w:rsidRPr="0006458D">
              <w:t>TDLC300-100 Low</w:t>
            </w:r>
          </w:p>
        </w:tc>
        <w:tc>
          <w:tcPr>
            <w:tcW w:w="1176" w:type="dxa"/>
            <w:vAlign w:val="center"/>
          </w:tcPr>
          <w:p w14:paraId="7C02540A" w14:textId="77777777" w:rsidR="00BC5E0F" w:rsidRPr="0006458D" w:rsidRDefault="00BC5E0F" w:rsidP="00BC5E0F">
            <w:pPr>
              <w:pStyle w:val="TAC"/>
            </w:pPr>
            <w:r w:rsidRPr="0006458D">
              <w:t>70 %</w:t>
            </w:r>
          </w:p>
        </w:tc>
        <w:tc>
          <w:tcPr>
            <w:tcW w:w="1373" w:type="dxa"/>
            <w:vAlign w:val="center"/>
          </w:tcPr>
          <w:p w14:paraId="005F0C28" w14:textId="77777777" w:rsidR="00BC5E0F" w:rsidRPr="0006458D" w:rsidRDefault="00BC5E0F" w:rsidP="00BC5E0F">
            <w:pPr>
              <w:pStyle w:val="TAC"/>
            </w:pPr>
            <w:r w:rsidRPr="0006458D">
              <w:rPr>
                <w:lang w:eastAsia="zh-CN"/>
              </w:rPr>
              <w:t>G-FR1-A4-28</w:t>
            </w:r>
          </w:p>
        </w:tc>
        <w:tc>
          <w:tcPr>
            <w:tcW w:w="1445" w:type="dxa"/>
          </w:tcPr>
          <w:p w14:paraId="59620C35" w14:textId="095C926B" w:rsidR="00BC5E0F" w:rsidRPr="0006458D" w:rsidRDefault="00BC5E0F" w:rsidP="00BC5E0F">
            <w:pPr>
              <w:pStyle w:val="TAC"/>
            </w:pPr>
            <w:r w:rsidRPr="0006458D">
              <w:t>pos1</w:t>
            </w:r>
          </w:p>
        </w:tc>
        <w:tc>
          <w:tcPr>
            <w:tcW w:w="848" w:type="dxa"/>
            <w:vAlign w:val="bottom"/>
          </w:tcPr>
          <w:p w14:paraId="217B3782" w14:textId="3F69C23A" w:rsidR="00BC5E0F" w:rsidRPr="0006458D" w:rsidRDefault="00BC5E0F" w:rsidP="00BC5E0F">
            <w:pPr>
              <w:pStyle w:val="TAC"/>
            </w:pPr>
            <w:r w:rsidRPr="0006458D">
              <w:rPr>
                <w:rFonts w:cs="Arial"/>
                <w:szCs w:val="18"/>
              </w:rPr>
              <w:t>[18.8]</w:t>
            </w:r>
          </w:p>
        </w:tc>
      </w:tr>
      <w:tr w:rsidR="0006458D" w:rsidRPr="0006458D" w14:paraId="4A489B4E" w14:textId="77777777" w:rsidTr="0006458D">
        <w:trPr>
          <w:trHeight w:val="105"/>
        </w:trPr>
        <w:tc>
          <w:tcPr>
            <w:tcW w:w="1008" w:type="dxa"/>
            <w:vMerge/>
            <w:vAlign w:val="center"/>
          </w:tcPr>
          <w:p w14:paraId="06AF73F2" w14:textId="77777777" w:rsidR="00BC5E0F" w:rsidRPr="0006458D" w:rsidRDefault="00BC5E0F" w:rsidP="00BC5E0F">
            <w:pPr>
              <w:pStyle w:val="TAC"/>
            </w:pPr>
          </w:p>
        </w:tc>
        <w:tc>
          <w:tcPr>
            <w:tcW w:w="1093" w:type="dxa"/>
            <w:vMerge w:val="restart"/>
            <w:vAlign w:val="center"/>
          </w:tcPr>
          <w:p w14:paraId="13FFC67C" w14:textId="77777777" w:rsidR="00BC5E0F" w:rsidRPr="0006458D" w:rsidRDefault="00BC5E0F" w:rsidP="00BC5E0F">
            <w:pPr>
              <w:pStyle w:val="TAC"/>
            </w:pPr>
            <w:r w:rsidRPr="0006458D">
              <w:t>4</w:t>
            </w:r>
          </w:p>
        </w:tc>
        <w:tc>
          <w:tcPr>
            <w:tcW w:w="871" w:type="dxa"/>
            <w:vAlign w:val="center"/>
          </w:tcPr>
          <w:p w14:paraId="566E4608" w14:textId="77777777" w:rsidR="00BC5E0F" w:rsidRPr="0006458D" w:rsidRDefault="00BC5E0F" w:rsidP="00BC5E0F">
            <w:pPr>
              <w:pStyle w:val="TAC"/>
            </w:pPr>
            <w:r w:rsidRPr="0006458D">
              <w:t>Normal</w:t>
            </w:r>
          </w:p>
        </w:tc>
        <w:tc>
          <w:tcPr>
            <w:tcW w:w="1962" w:type="dxa"/>
            <w:vAlign w:val="center"/>
          </w:tcPr>
          <w:p w14:paraId="5F818994" w14:textId="77777777" w:rsidR="00BC5E0F" w:rsidRPr="0006458D" w:rsidRDefault="00BC5E0F" w:rsidP="00BC5E0F">
            <w:pPr>
              <w:pStyle w:val="TAC"/>
            </w:pPr>
            <w:r w:rsidRPr="0006458D">
              <w:t>TDLB100-400 Low</w:t>
            </w:r>
          </w:p>
        </w:tc>
        <w:tc>
          <w:tcPr>
            <w:tcW w:w="1176" w:type="dxa"/>
            <w:vAlign w:val="center"/>
          </w:tcPr>
          <w:p w14:paraId="0787E975" w14:textId="77777777" w:rsidR="00BC5E0F" w:rsidRPr="0006458D" w:rsidRDefault="00BC5E0F" w:rsidP="00BC5E0F">
            <w:pPr>
              <w:pStyle w:val="TAC"/>
            </w:pPr>
            <w:r w:rsidRPr="0006458D">
              <w:t>70 %</w:t>
            </w:r>
          </w:p>
        </w:tc>
        <w:tc>
          <w:tcPr>
            <w:tcW w:w="1373" w:type="dxa"/>
            <w:vAlign w:val="center"/>
          </w:tcPr>
          <w:p w14:paraId="0413D632" w14:textId="77777777" w:rsidR="00BC5E0F" w:rsidRPr="0006458D" w:rsidRDefault="00BC5E0F" w:rsidP="00BC5E0F">
            <w:pPr>
              <w:pStyle w:val="TAC"/>
            </w:pPr>
            <w:r w:rsidRPr="0006458D">
              <w:rPr>
                <w:lang w:eastAsia="zh-CN"/>
              </w:rPr>
              <w:t>G-FR1-A3-28</w:t>
            </w:r>
          </w:p>
        </w:tc>
        <w:tc>
          <w:tcPr>
            <w:tcW w:w="1445" w:type="dxa"/>
          </w:tcPr>
          <w:p w14:paraId="080CE17B" w14:textId="574CFD1E" w:rsidR="00BC5E0F" w:rsidRPr="0006458D" w:rsidRDefault="00BC5E0F" w:rsidP="00BC5E0F">
            <w:pPr>
              <w:pStyle w:val="TAC"/>
            </w:pPr>
            <w:r w:rsidRPr="0006458D">
              <w:t>pos1</w:t>
            </w:r>
          </w:p>
        </w:tc>
        <w:tc>
          <w:tcPr>
            <w:tcW w:w="848" w:type="dxa"/>
            <w:vAlign w:val="bottom"/>
          </w:tcPr>
          <w:p w14:paraId="7132F0B1" w14:textId="3F973DC4" w:rsidR="00BC5E0F" w:rsidRPr="0006458D" w:rsidRDefault="00BC5E0F" w:rsidP="00BC5E0F">
            <w:pPr>
              <w:pStyle w:val="TAC"/>
            </w:pPr>
            <w:r w:rsidRPr="0006458D">
              <w:rPr>
                <w:rFonts w:cs="Arial"/>
                <w:szCs w:val="18"/>
              </w:rPr>
              <w:t>[-2.6]</w:t>
            </w:r>
          </w:p>
        </w:tc>
      </w:tr>
      <w:tr w:rsidR="0006458D" w:rsidRPr="0006458D" w14:paraId="389C1917" w14:textId="77777777" w:rsidTr="0006458D">
        <w:trPr>
          <w:trHeight w:val="105"/>
        </w:trPr>
        <w:tc>
          <w:tcPr>
            <w:tcW w:w="1008" w:type="dxa"/>
            <w:vMerge/>
            <w:vAlign w:val="center"/>
          </w:tcPr>
          <w:p w14:paraId="5E7AD37B" w14:textId="77777777" w:rsidR="00BC5E0F" w:rsidRPr="0006458D" w:rsidRDefault="00BC5E0F" w:rsidP="00BC5E0F">
            <w:pPr>
              <w:pStyle w:val="TAC"/>
            </w:pPr>
          </w:p>
        </w:tc>
        <w:tc>
          <w:tcPr>
            <w:tcW w:w="1093" w:type="dxa"/>
            <w:vMerge/>
            <w:vAlign w:val="center"/>
          </w:tcPr>
          <w:p w14:paraId="290FEEDA" w14:textId="77777777" w:rsidR="00BC5E0F" w:rsidRPr="0006458D" w:rsidRDefault="00BC5E0F" w:rsidP="00BC5E0F">
            <w:pPr>
              <w:pStyle w:val="TAC"/>
            </w:pPr>
          </w:p>
        </w:tc>
        <w:tc>
          <w:tcPr>
            <w:tcW w:w="871" w:type="dxa"/>
            <w:vAlign w:val="center"/>
          </w:tcPr>
          <w:p w14:paraId="634ADA83" w14:textId="77777777" w:rsidR="00BC5E0F" w:rsidRPr="0006458D" w:rsidRDefault="00BC5E0F" w:rsidP="00BC5E0F">
            <w:pPr>
              <w:pStyle w:val="TAC"/>
            </w:pPr>
            <w:r w:rsidRPr="0006458D">
              <w:t>Normal</w:t>
            </w:r>
          </w:p>
        </w:tc>
        <w:tc>
          <w:tcPr>
            <w:tcW w:w="1962" w:type="dxa"/>
            <w:vAlign w:val="center"/>
          </w:tcPr>
          <w:p w14:paraId="49ADD212" w14:textId="77777777" w:rsidR="00BC5E0F" w:rsidRPr="0006458D" w:rsidRDefault="00BC5E0F" w:rsidP="00BC5E0F">
            <w:pPr>
              <w:pStyle w:val="TAC"/>
            </w:pPr>
            <w:r w:rsidRPr="0006458D">
              <w:t>TDLC300-100 Low</w:t>
            </w:r>
          </w:p>
        </w:tc>
        <w:tc>
          <w:tcPr>
            <w:tcW w:w="1176" w:type="dxa"/>
            <w:vAlign w:val="center"/>
          </w:tcPr>
          <w:p w14:paraId="2C60C765" w14:textId="77777777" w:rsidR="00BC5E0F" w:rsidRPr="0006458D" w:rsidRDefault="00BC5E0F" w:rsidP="00BC5E0F">
            <w:pPr>
              <w:pStyle w:val="TAC"/>
            </w:pPr>
            <w:r w:rsidRPr="0006458D">
              <w:t>70 %</w:t>
            </w:r>
          </w:p>
        </w:tc>
        <w:tc>
          <w:tcPr>
            <w:tcW w:w="1373" w:type="dxa"/>
            <w:vAlign w:val="center"/>
          </w:tcPr>
          <w:p w14:paraId="17CE32C7" w14:textId="77777777" w:rsidR="00BC5E0F" w:rsidRPr="0006458D" w:rsidRDefault="00BC5E0F" w:rsidP="00BC5E0F">
            <w:pPr>
              <w:pStyle w:val="TAC"/>
            </w:pPr>
            <w:r w:rsidRPr="0006458D">
              <w:rPr>
                <w:lang w:eastAsia="zh-CN"/>
              </w:rPr>
              <w:t>G-FR1-A4-28</w:t>
            </w:r>
          </w:p>
        </w:tc>
        <w:tc>
          <w:tcPr>
            <w:tcW w:w="1445" w:type="dxa"/>
          </w:tcPr>
          <w:p w14:paraId="5C7EC1E6" w14:textId="28296830" w:rsidR="00BC5E0F" w:rsidRPr="0006458D" w:rsidRDefault="00BC5E0F" w:rsidP="00BC5E0F">
            <w:pPr>
              <w:pStyle w:val="TAC"/>
            </w:pPr>
            <w:r w:rsidRPr="0006458D">
              <w:t>pos1</w:t>
            </w:r>
          </w:p>
        </w:tc>
        <w:tc>
          <w:tcPr>
            <w:tcW w:w="848" w:type="dxa"/>
            <w:vAlign w:val="bottom"/>
          </w:tcPr>
          <w:p w14:paraId="05E18AF2" w14:textId="578EC710" w:rsidR="00BC5E0F" w:rsidRPr="0006458D" w:rsidRDefault="00BC5E0F" w:rsidP="00BC5E0F">
            <w:pPr>
              <w:pStyle w:val="TAC"/>
            </w:pPr>
            <w:r w:rsidRPr="0006458D">
              <w:rPr>
                <w:rFonts w:cs="Arial"/>
                <w:szCs w:val="18"/>
              </w:rPr>
              <w:t>[11.2]</w:t>
            </w:r>
          </w:p>
        </w:tc>
      </w:tr>
      <w:tr w:rsidR="0006458D" w:rsidRPr="0006458D" w14:paraId="3B7773A0" w14:textId="77777777" w:rsidTr="0006458D">
        <w:trPr>
          <w:trHeight w:val="105"/>
        </w:trPr>
        <w:tc>
          <w:tcPr>
            <w:tcW w:w="1008" w:type="dxa"/>
            <w:vMerge/>
            <w:vAlign w:val="center"/>
          </w:tcPr>
          <w:p w14:paraId="577B6384" w14:textId="77777777" w:rsidR="00BC5E0F" w:rsidRPr="0006458D" w:rsidRDefault="00BC5E0F" w:rsidP="00BC5E0F">
            <w:pPr>
              <w:pStyle w:val="TAC"/>
            </w:pPr>
          </w:p>
        </w:tc>
        <w:tc>
          <w:tcPr>
            <w:tcW w:w="1093" w:type="dxa"/>
            <w:vMerge w:val="restart"/>
            <w:vAlign w:val="center"/>
          </w:tcPr>
          <w:p w14:paraId="33A5A8D4" w14:textId="77777777" w:rsidR="00BC5E0F" w:rsidRPr="0006458D" w:rsidRDefault="00BC5E0F" w:rsidP="00BC5E0F">
            <w:pPr>
              <w:pStyle w:val="TAC"/>
            </w:pPr>
            <w:r w:rsidRPr="0006458D">
              <w:t>8</w:t>
            </w:r>
          </w:p>
        </w:tc>
        <w:tc>
          <w:tcPr>
            <w:tcW w:w="871" w:type="dxa"/>
            <w:vAlign w:val="center"/>
          </w:tcPr>
          <w:p w14:paraId="754A99BD" w14:textId="77777777" w:rsidR="00BC5E0F" w:rsidRPr="0006458D" w:rsidRDefault="00BC5E0F" w:rsidP="00BC5E0F">
            <w:pPr>
              <w:pStyle w:val="TAC"/>
            </w:pPr>
            <w:r w:rsidRPr="0006458D">
              <w:t>Normal</w:t>
            </w:r>
          </w:p>
        </w:tc>
        <w:tc>
          <w:tcPr>
            <w:tcW w:w="1962" w:type="dxa"/>
            <w:vAlign w:val="center"/>
          </w:tcPr>
          <w:p w14:paraId="49F8E7DD" w14:textId="77777777" w:rsidR="00BC5E0F" w:rsidRPr="0006458D" w:rsidRDefault="00BC5E0F" w:rsidP="00BC5E0F">
            <w:pPr>
              <w:pStyle w:val="TAC"/>
            </w:pPr>
            <w:r w:rsidRPr="0006458D">
              <w:t>TDLB100-400 Low</w:t>
            </w:r>
          </w:p>
        </w:tc>
        <w:tc>
          <w:tcPr>
            <w:tcW w:w="1176" w:type="dxa"/>
            <w:vAlign w:val="center"/>
          </w:tcPr>
          <w:p w14:paraId="6CE3DB08" w14:textId="77777777" w:rsidR="00BC5E0F" w:rsidRPr="0006458D" w:rsidRDefault="00BC5E0F" w:rsidP="00BC5E0F">
            <w:pPr>
              <w:pStyle w:val="TAC"/>
            </w:pPr>
            <w:r w:rsidRPr="0006458D">
              <w:t>70 %</w:t>
            </w:r>
          </w:p>
        </w:tc>
        <w:tc>
          <w:tcPr>
            <w:tcW w:w="1373" w:type="dxa"/>
            <w:vAlign w:val="center"/>
          </w:tcPr>
          <w:p w14:paraId="7C56A243" w14:textId="77777777" w:rsidR="00BC5E0F" w:rsidRPr="0006458D" w:rsidRDefault="00BC5E0F" w:rsidP="00BC5E0F">
            <w:pPr>
              <w:pStyle w:val="TAC"/>
            </w:pPr>
            <w:r w:rsidRPr="0006458D">
              <w:rPr>
                <w:lang w:eastAsia="zh-CN"/>
              </w:rPr>
              <w:t>G-FR1-A3-28</w:t>
            </w:r>
          </w:p>
        </w:tc>
        <w:tc>
          <w:tcPr>
            <w:tcW w:w="1445" w:type="dxa"/>
          </w:tcPr>
          <w:p w14:paraId="229BD4F6" w14:textId="1B77918C" w:rsidR="00BC5E0F" w:rsidRPr="0006458D" w:rsidRDefault="00BC5E0F" w:rsidP="00BC5E0F">
            <w:pPr>
              <w:pStyle w:val="TAC"/>
            </w:pPr>
            <w:r w:rsidRPr="0006458D">
              <w:t>pos1</w:t>
            </w:r>
          </w:p>
        </w:tc>
        <w:tc>
          <w:tcPr>
            <w:tcW w:w="848" w:type="dxa"/>
            <w:vAlign w:val="bottom"/>
          </w:tcPr>
          <w:p w14:paraId="4F459524" w14:textId="55176E71" w:rsidR="00BC5E0F" w:rsidRPr="0006458D" w:rsidRDefault="00BC5E0F" w:rsidP="00BC5E0F">
            <w:pPr>
              <w:pStyle w:val="TAC"/>
            </w:pPr>
            <w:r w:rsidRPr="0006458D">
              <w:rPr>
                <w:rFonts w:cs="Arial"/>
                <w:szCs w:val="18"/>
              </w:rPr>
              <w:t>[-5.7]</w:t>
            </w:r>
          </w:p>
        </w:tc>
      </w:tr>
      <w:tr w:rsidR="0006458D" w:rsidRPr="0006458D" w14:paraId="54D013A8" w14:textId="77777777" w:rsidTr="0006458D">
        <w:trPr>
          <w:trHeight w:val="105"/>
        </w:trPr>
        <w:tc>
          <w:tcPr>
            <w:tcW w:w="1008" w:type="dxa"/>
            <w:vMerge/>
            <w:vAlign w:val="center"/>
          </w:tcPr>
          <w:p w14:paraId="709B8A07" w14:textId="77777777" w:rsidR="00BC5E0F" w:rsidRPr="0006458D" w:rsidRDefault="00BC5E0F" w:rsidP="00BC5E0F">
            <w:pPr>
              <w:pStyle w:val="TAC"/>
            </w:pPr>
          </w:p>
        </w:tc>
        <w:tc>
          <w:tcPr>
            <w:tcW w:w="1093" w:type="dxa"/>
            <w:vMerge/>
            <w:vAlign w:val="center"/>
          </w:tcPr>
          <w:p w14:paraId="1A0B24A2" w14:textId="77777777" w:rsidR="00BC5E0F" w:rsidRPr="0006458D" w:rsidRDefault="00BC5E0F" w:rsidP="00BC5E0F">
            <w:pPr>
              <w:pStyle w:val="TAC"/>
            </w:pPr>
          </w:p>
        </w:tc>
        <w:tc>
          <w:tcPr>
            <w:tcW w:w="871" w:type="dxa"/>
            <w:vAlign w:val="center"/>
          </w:tcPr>
          <w:p w14:paraId="38891885" w14:textId="77777777" w:rsidR="00BC5E0F" w:rsidRPr="0006458D" w:rsidRDefault="00BC5E0F" w:rsidP="00BC5E0F">
            <w:pPr>
              <w:pStyle w:val="TAC"/>
            </w:pPr>
            <w:r w:rsidRPr="0006458D">
              <w:t>Normal</w:t>
            </w:r>
          </w:p>
        </w:tc>
        <w:tc>
          <w:tcPr>
            <w:tcW w:w="1962" w:type="dxa"/>
            <w:vAlign w:val="center"/>
          </w:tcPr>
          <w:p w14:paraId="7E7E6C98" w14:textId="77777777" w:rsidR="00BC5E0F" w:rsidRPr="0006458D" w:rsidRDefault="00BC5E0F" w:rsidP="00BC5E0F">
            <w:pPr>
              <w:pStyle w:val="TAC"/>
            </w:pPr>
            <w:r w:rsidRPr="0006458D">
              <w:t>TDLC300-100 Low</w:t>
            </w:r>
          </w:p>
        </w:tc>
        <w:tc>
          <w:tcPr>
            <w:tcW w:w="1176" w:type="dxa"/>
            <w:vAlign w:val="center"/>
          </w:tcPr>
          <w:p w14:paraId="531911F5" w14:textId="77777777" w:rsidR="00BC5E0F" w:rsidRPr="0006458D" w:rsidRDefault="00BC5E0F" w:rsidP="00BC5E0F">
            <w:pPr>
              <w:pStyle w:val="TAC"/>
            </w:pPr>
            <w:r w:rsidRPr="0006458D">
              <w:t>70 %</w:t>
            </w:r>
          </w:p>
        </w:tc>
        <w:tc>
          <w:tcPr>
            <w:tcW w:w="1373" w:type="dxa"/>
            <w:vAlign w:val="center"/>
          </w:tcPr>
          <w:p w14:paraId="03D2BEE5" w14:textId="77777777" w:rsidR="00BC5E0F" w:rsidRPr="0006458D" w:rsidRDefault="00BC5E0F" w:rsidP="00BC5E0F">
            <w:pPr>
              <w:pStyle w:val="TAC"/>
            </w:pPr>
            <w:r w:rsidRPr="0006458D">
              <w:rPr>
                <w:lang w:eastAsia="zh-CN"/>
              </w:rPr>
              <w:t>G-FR1-A4-28</w:t>
            </w:r>
          </w:p>
        </w:tc>
        <w:tc>
          <w:tcPr>
            <w:tcW w:w="1445" w:type="dxa"/>
          </w:tcPr>
          <w:p w14:paraId="46F21754" w14:textId="7EF4C2EF" w:rsidR="00BC5E0F" w:rsidRPr="0006458D" w:rsidRDefault="00BC5E0F" w:rsidP="00BC5E0F">
            <w:pPr>
              <w:pStyle w:val="TAC"/>
            </w:pPr>
            <w:r w:rsidRPr="0006458D">
              <w:t>pos1</w:t>
            </w:r>
          </w:p>
        </w:tc>
        <w:tc>
          <w:tcPr>
            <w:tcW w:w="848" w:type="dxa"/>
            <w:vAlign w:val="bottom"/>
          </w:tcPr>
          <w:p w14:paraId="5075DDF0" w14:textId="0EE73B85" w:rsidR="00BC5E0F" w:rsidRPr="0006458D" w:rsidRDefault="00BC5E0F" w:rsidP="00BC5E0F">
            <w:pPr>
              <w:pStyle w:val="TAC"/>
            </w:pPr>
            <w:r w:rsidRPr="0006458D">
              <w:rPr>
                <w:rFonts w:cs="Arial"/>
                <w:szCs w:val="18"/>
              </w:rPr>
              <w:t>[6.7]</w:t>
            </w:r>
          </w:p>
        </w:tc>
      </w:tr>
    </w:tbl>
    <w:p w14:paraId="7245DEAE" w14:textId="77777777" w:rsidR="006645AA" w:rsidRPr="0006458D" w:rsidRDefault="006645AA" w:rsidP="006645AA"/>
    <w:p w14:paraId="7D7CBBF5" w14:textId="77777777" w:rsidR="006645AA" w:rsidRPr="0006458D" w:rsidRDefault="006645AA" w:rsidP="006645AA">
      <w:pPr>
        <w:pStyle w:val="Heading3"/>
        <w:rPr>
          <w:lang w:eastAsia="zh-CN"/>
        </w:rPr>
      </w:pPr>
      <w:bookmarkStart w:id="1332" w:name="_Toc13079729"/>
      <w:r w:rsidRPr="0006458D">
        <w:t>8.2.</w:t>
      </w:r>
      <w:r w:rsidRPr="0006458D">
        <w:rPr>
          <w:lang w:eastAsia="zh-CN"/>
        </w:rPr>
        <w:t>2</w:t>
      </w:r>
      <w:r w:rsidRPr="0006458D">
        <w:tab/>
        <w:t>Requirements for PUSCH with transform precoding enabled</w:t>
      </w:r>
      <w:bookmarkEnd w:id="1332"/>
    </w:p>
    <w:p w14:paraId="3543A4DC" w14:textId="77777777" w:rsidR="006645AA" w:rsidRPr="0006458D" w:rsidRDefault="006645AA" w:rsidP="006645AA">
      <w:pPr>
        <w:pStyle w:val="Heading4"/>
        <w:rPr>
          <w:rFonts w:eastAsia="Malgun Gothic"/>
        </w:rPr>
      </w:pPr>
      <w:bookmarkStart w:id="1333" w:name="_Toc13079730"/>
      <w:r w:rsidRPr="0006458D">
        <w:rPr>
          <w:rFonts w:eastAsia="Malgun Gothic"/>
        </w:rPr>
        <w:t>8.2.</w:t>
      </w:r>
      <w:r w:rsidRPr="0006458D">
        <w:rPr>
          <w:lang w:eastAsia="zh-CN"/>
        </w:rPr>
        <w:t>2</w:t>
      </w:r>
      <w:r w:rsidRPr="0006458D">
        <w:rPr>
          <w:rFonts w:eastAsia="Malgun Gothic"/>
        </w:rPr>
        <w:t>.1</w:t>
      </w:r>
      <w:r w:rsidR="004F767E" w:rsidRPr="0006458D">
        <w:rPr>
          <w:rFonts w:eastAsia="Malgun Gothic"/>
        </w:rPr>
        <w:tab/>
      </w:r>
      <w:r w:rsidRPr="0006458D">
        <w:rPr>
          <w:rFonts w:eastAsia="Malgun Gothic"/>
        </w:rPr>
        <w:t>General</w:t>
      </w:r>
      <w:bookmarkEnd w:id="1333"/>
    </w:p>
    <w:p w14:paraId="7F185353" w14:textId="77777777" w:rsidR="006645AA" w:rsidRPr="0006458D" w:rsidRDefault="006645AA" w:rsidP="006645AA">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06458D" w:rsidRDefault="006645AA" w:rsidP="006645AA">
      <w:pPr>
        <w:pStyle w:val="TH"/>
      </w:pPr>
      <w:r w:rsidRPr="0006458D">
        <w:t>Table 8.2.2</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06458D" w:rsidRPr="0006458D" w14:paraId="3781E320" w14:textId="77777777" w:rsidTr="006645AA">
        <w:trPr>
          <w:jc w:val="center"/>
        </w:trPr>
        <w:tc>
          <w:tcPr>
            <w:tcW w:w="6941" w:type="dxa"/>
            <w:gridSpan w:val="2"/>
          </w:tcPr>
          <w:p w14:paraId="66F0A8E0" w14:textId="77777777" w:rsidR="006645AA" w:rsidRPr="0006458D" w:rsidRDefault="006645AA" w:rsidP="006645AA">
            <w:pPr>
              <w:pStyle w:val="TAH"/>
              <w:adjustRightInd w:val="0"/>
              <w:snapToGrid w:val="0"/>
              <w:rPr>
                <w:rFonts w:cs="Arial"/>
              </w:rPr>
            </w:pPr>
            <w:r w:rsidRPr="0006458D">
              <w:rPr>
                <w:rFonts w:cs="Arial"/>
              </w:rPr>
              <w:t>Parameter</w:t>
            </w:r>
          </w:p>
        </w:tc>
        <w:tc>
          <w:tcPr>
            <w:tcW w:w="2126" w:type="dxa"/>
          </w:tcPr>
          <w:p w14:paraId="398B7E87" w14:textId="77777777" w:rsidR="006645AA" w:rsidRPr="0006458D" w:rsidRDefault="006645AA" w:rsidP="006645AA">
            <w:pPr>
              <w:pStyle w:val="TAH"/>
              <w:adjustRightInd w:val="0"/>
              <w:snapToGrid w:val="0"/>
              <w:rPr>
                <w:rFonts w:cs="Arial"/>
              </w:rPr>
            </w:pPr>
            <w:r w:rsidRPr="0006458D">
              <w:rPr>
                <w:rFonts w:cs="Arial"/>
              </w:rPr>
              <w:t>Value</w:t>
            </w:r>
          </w:p>
        </w:tc>
      </w:tr>
      <w:tr w:rsidR="0006458D" w:rsidRPr="0006458D" w14:paraId="49C78851" w14:textId="77777777" w:rsidTr="006645AA">
        <w:trPr>
          <w:jc w:val="center"/>
        </w:trPr>
        <w:tc>
          <w:tcPr>
            <w:tcW w:w="6941" w:type="dxa"/>
            <w:gridSpan w:val="2"/>
          </w:tcPr>
          <w:p w14:paraId="0CF3138D" w14:textId="77777777" w:rsidR="006645AA" w:rsidRPr="0006458D" w:rsidRDefault="006645AA" w:rsidP="006645AA">
            <w:pPr>
              <w:pStyle w:val="TAL"/>
              <w:adjustRightInd w:val="0"/>
              <w:snapToGrid w:val="0"/>
            </w:pPr>
            <w:r w:rsidRPr="0006458D">
              <w:t>Transform precoding</w:t>
            </w:r>
          </w:p>
        </w:tc>
        <w:tc>
          <w:tcPr>
            <w:tcW w:w="2126" w:type="dxa"/>
          </w:tcPr>
          <w:p w14:paraId="6441C24A" w14:textId="77777777" w:rsidR="006645AA" w:rsidRPr="0006458D" w:rsidRDefault="006645AA" w:rsidP="006645AA">
            <w:pPr>
              <w:pStyle w:val="TAC"/>
              <w:rPr>
                <w:lang w:eastAsia="zh-CN"/>
              </w:rPr>
            </w:pPr>
            <w:r w:rsidRPr="0006458D">
              <w:rPr>
                <w:lang w:eastAsia="zh-CN"/>
              </w:rPr>
              <w:t>Enabled</w:t>
            </w:r>
          </w:p>
        </w:tc>
      </w:tr>
      <w:tr w:rsidR="0006458D" w:rsidRPr="0006458D" w14:paraId="2E244153" w14:textId="77777777" w:rsidTr="006645AA">
        <w:trPr>
          <w:jc w:val="center"/>
        </w:trPr>
        <w:tc>
          <w:tcPr>
            <w:tcW w:w="6941" w:type="dxa"/>
            <w:gridSpan w:val="2"/>
          </w:tcPr>
          <w:p w14:paraId="06C579CD" w14:textId="77777777" w:rsidR="006645AA" w:rsidRPr="0006458D" w:rsidRDefault="006645AA" w:rsidP="006645AA">
            <w:pPr>
              <w:pStyle w:val="TAL"/>
              <w:adjustRightInd w:val="0"/>
              <w:snapToGrid w:val="0"/>
            </w:pPr>
            <w:r w:rsidRPr="0006458D">
              <w:t>Uplink</w:t>
            </w:r>
            <w:r w:rsidRPr="0006458D">
              <w:rPr>
                <w:lang w:eastAsia="zh-CN"/>
              </w:rPr>
              <w:t>-</w:t>
            </w:r>
            <w:r w:rsidRPr="0006458D">
              <w:t>downlink allocation for TDD</w:t>
            </w:r>
          </w:p>
        </w:tc>
        <w:tc>
          <w:tcPr>
            <w:tcW w:w="2126" w:type="dxa"/>
          </w:tcPr>
          <w:p w14:paraId="60DE4FF0" w14:textId="77777777" w:rsidR="006645AA" w:rsidRPr="0006458D" w:rsidRDefault="006645AA" w:rsidP="006645AA">
            <w:pPr>
              <w:pStyle w:val="TAC"/>
            </w:pPr>
            <w:r w:rsidRPr="0006458D">
              <w:t>15 kHz SCS:</w:t>
            </w:r>
          </w:p>
          <w:p w14:paraId="4BAD994E" w14:textId="77777777" w:rsidR="006645AA" w:rsidRPr="0006458D" w:rsidRDefault="006645AA" w:rsidP="006645AA">
            <w:pPr>
              <w:pStyle w:val="TAC"/>
            </w:pPr>
            <w:r w:rsidRPr="0006458D">
              <w:t>3D1S1U, S=10D:2G:2U</w:t>
            </w:r>
          </w:p>
          <w:p w14:paraId="5DDF2D7C" w14:textId="77777777" w:rsidR="006645AA" w:rsidRPr="0006458D" w:rsidRDefault="006645AA" w:rsidP="006645AA">
            <w:pPr>
              <w:pStyle w:val="TAC"/>
            </w:pPr>
            <w:r w:rsidRPr="0006458D">
              <w:t>30 kHz SCS:</w:t>
            </w:r>
          </w:p>
          <w:p w14:paraId="55E0DA51" w14:textId="77777777" w:rsidR="006645AA" w:rsidRPr="0006458D" w:rsidRDefault="006645AA" w:rsidP="006645AA">
            <w:pPr>
              <w:pStyle w:val="TAC"/>
            </w:pPr>
            <w:r w:rsidRPr="0006458D">
              <w:t>7D1S2U, S=6D:4G:4U</w:t>
            </w:r>
          </w:p>
        </w:tc>
      </w:tr>
      <w:tr w:rsidR="0006458D" w:rsidRPr="0006458D" w14:paraId="02CE0125" w14:textId="77777777" w:rsidTr="006645AA">
        <w:trPr>
          <w:jc w:val="center"/>
        </w:trPr>
        <w:tc>
          <w:tcPr>
            <w:tcW w:w="1838" w:type="dxa"/>
            <w:vMerge w:val="restart"/>
          </w:tcPr>
          <w:p w14:paraId="3FEAD635" w14:textId="77777777" w:rsidR="006645AA" w:rsidRPr="0006458D" w:rsidRDefault="006645AA" w:rsidP="006645AA">
            <w:pPr>
              <w:pStyle w:val="TAL"/>
              <w:adjustRightInd w:val="0"/>
              <w:snapToGrid w:val="0"/>
            </w:pPr>
            <w:r w:rsidRPr="0006458D">
              <w:t>HARQ</w:t>
            </w:r>
          </w:p>
        </w:tc>
        <w:tc>
          <w:tcPr>
            <w:tcW w:w="5103" w:type="dxa"/>
          </w:tcPr>
          <w:p w14:paraId="2F288CEA" w14:textId="77777777" w:rsidR="006645AA" w:rsidRPr="0006458D" w:rsidRDefault="006645AA" w:rsidP="006645AA">
            <w:pPr>
              <w:pStyle w:val="TAL"/>
              <w:adjustRightInd w:val="0"/>
              <w:snapToGrid w:val="0"/>
            </w:pPr>
            <w:r w:rsidRPr="0006458D">
              <w:t>Maximum number of HARQ transmissions</w:t>
            </w:r>
          </w:p>
        </w:tc>
        <w:tc>
          <w:tcPr>
            <w:tcW w:w="2126" w:type="dxa"/>
          </w:tcPr>
          <w:p w14:paraId="41B2C8CC" w14:textId="77777777" w:rsidR="006645AA" w:rsidRPr="0006458D" w:rsidRDefault="006645AA" w:rsidP="006645AA">
            <w:pPr>
              <w:pStyle w:val="TAC"/>
            </w:pPr>
            <w:r w:rsidRPr="0006458D">
              <w:t>4</w:t>
            </w:r>
          </w:p>
        </w:tc>
      </w:tr>
      <w:tr w:rsidR="0006458D" w:rsidRPr="0006458D" w14:paraId="1838ABC4" w14:textId="77777777" w:rsidTr="006645AA">
        <w:trPr>
          <w:jc w:val="center"/>
        </w:trPr>
        <w:tc>
          <w:tcPr>
            <w:tcW w:w="1838" w:type="dxa"/>
            <w:vMerge/>
          </w:tcPr>
          <w:p w14:paraId="340EA369" w14:textId="77777777" w:rsidR="006645AA" w:rsidRPr="0006458D" w:rsidRDefault="006645AA" w:rsidP="006645AA">
            <w:pPr>
              <w:pStyle w:val="TAL"/>
              <w:adjustRightInd w:val="0"/>
              <w:snapToGrid w:val="0"/>
            </w:pPr>
          </w:p>
        </w:tc>
        <w:tc>
          <w:tcPr>
            <w:tcW w:w="5103" w:type="dxa"/>
          </w:tcPr>
          <w:p w14:paraId="309FCB1D" w14:textId="77777777" w:rsidR="006645AA" w:rsidRPr="0006458D" w:rsidRDefault="006645AA" w:rsidP="006645AA">
            <w:pPr>
              <w:pStyle w:val="TAL"/>
              <w:adjustRightInd w:val="0"/>
              <w:snapToGrid w:val="0"/>
            </w:pPr>
            <w:r w:rsidRPr="0006458D">
              <w:t>RV sequence</w:t>
            </w:r>
          </w:p>
        </w:tc>
        <w:tc>
          <w:tcPr>
            <w:tcW w:w="2126" w:type="dxa"/>
          </w:tcPr>
          <w:p w14:paraId="7D3FEB74" w14:textId="77777777" w:rsidR="006645AA" w:rsidRPr="0006458D" w:rsidRDefault="006645AA" w:rsidP="006645AA">
            <w:pPr>
              <w:pStyle w:val="TAC"/>
            </w:pPr>
            <w:r w:rsidRPr="0006458D">
              <w:rPr>
                <w:lang w:val="fr-FR"/>
              </w:rPr>
              <w:t>0, 2, 3, 1</w:t>
            </w:r>
          </w:p>
        </w:tc>
      </w:tr>
      <w:tr w:rsidR="0006458D" w:rsidRPr="0006458D" w14:paraId="61CE9579" w14:textId="77777777" w:rsidTr="006645AA">
        <w:trPr>
          <w:jc w:val="center"/>
        </w:trPr>
        <w:tc>
          <w:tcPr>
            <w:tcW w:w="1838" w:type="dxa"/>
            <w:vMerge w:val="restart"/>
          </w:tcPr>
          <w:p w14:paraId="512243F6" w14:textId="68DF06F0" w:rsidR="006645AA" w:rsidRPr="0006458D" w:rsidRDefault="006645AA" w:rsidP="006645AA">
            <w:pPr>
              <w:pStyle w:val="TAL"/>
              <w:adjustRightInd w:val="0"/>
              <w:snapToGrid w:val="0"/>
            </w:pPr>
            <w:r w:rsidRPr="0006458D">
              <w:t>DM</w:t>
            </w:r>
            <w:r w:rsidR="001346EA" w:rsidRPr="0006458D">
              <w:t>-</w:t>
            </w:r>
            <w:r w:rsidRPr="0006458D">
              <w:t>RS</w:t>
            </w:r>
          </w:p>
        </w:tc>
        <w:tc>
          <w:tcPr>
            <w:tcW w:w="5103" w:type="dxa"/>
            <w:vAlign w:val="center"/>
          </w:tcPr>
          <w:p w14:paraId="2A961254" w14:textId="32EE7278" w:rsidR="006645AA" w:rsidRPr="0006458D" w:rsidRDefault="006645AA" w:rsidP="006645AA">
            <w:pPr>
              <w:pStyle w:val="TAL"/>
              <w:adjustRightInd w:val="0"/>
              <w:snapToGrid w:val="0"/>
            </w:pPr>
            <w:r w:rsidRPr="0006458D">
              <w:t>DM</w:t>
            </w:r>
            <w:r w:rsidR="001346EA" w:rsidRPr="0006458D">
              <w:t>-</w:t>
            </w:r>
            <w:r w:rsidRPr="0006458D">
              <w:t>RS configuration type</w:t>
            </w:r>
          </w:p>
        </w:tc>
        <w:tc>
          <w:tcPr>
            <w:tcW w:w="2126" w:type="dxa"/>
          </w:tcPr>
          <w:p w14:paraId="5A49F1D0" w14:textId="77777777" w:rsidR="006645AA" w:rsidRPr="0006458D" w:rsidRDefault="006645AA" w:rsidP="006645AA">
            <w:pPr>
              <w:pStyle w:val="TAC"/>
            </w:pPr>
            <w:r w:rsidRPr="0006458D">
              <w:t>1</w:t>
            </w:r>
          </w:p>
        </w:tc>
      </w:tr>
      <w:tr w:rsidR="0006458D" w:rsidRPr="0006458D" w14:paraId="4F03C3EA" w14:textId="77777777" w:rsidTr="006645AA">
        <w:trPr>
          <w:jc w:val="center"/>
        </w:trPr>
        <w:tc>
          <w:tcPr>
            <w:tcW w:w="1838" w:type="dxa"/>
            <w:vMerge/>
          </w:tcPr>
          <w:p w14:paraId="4D4925C9" w14:textId="77777777" w:rsidR="0072122A" w:rsidRPr="0006458D" w:rsidRDefault="0072122A" w:rsidP="0072122A">
            <w:pPr>
              <w:pStyle w:val="TAL"/>
              <w:adjustRightInd w:val="0"/>
              <w:snapToGrid w:val="0"/>
              <w:rPr>
                <w:lang w:eastAsia="zh-CN"/>
              </w:rPr>
            </w:pPr>
          </w:p>
        </w:tc>
        <w:tc>
          <w:tcPr>
            <w:tcW w:w="5103" w:type="dxa"/>
            <w:vAlign w:val="center"/>
          </w:tcPr>
          <w:p w14:paraId="0A3B8044" w14:textId="0AAA3B09" w:rsidR="0072122A" w:rsidRPr="0006458D" w:rsidRDefault="0072122A" w:rsidP="0072122A">
            <w:pPr>
              <w:pStyle w:val="TAL"/>
              <w:adjustRightInd w:val="0"/>
              <w:snapToGrid w:val="0"/>
            </w:pPr>
            <w:r w:rsidRPr="0006458D">
              <w:t>DM-RS duration</w:t>
            </w:r>
          </w:p>
        </w:tc>
        <w:tc>
          <w:tcPr>
            <w:tcW w:w="2126" w:type="dxa"/>
          </w:tcPr>
          <w:p w14:paraId="27B467ED" w14:textId="3FA774DA" w:rsidR="0072122A" w:rsidRPr="0006458D" w:rsidRDefault="0072122A" w:rsidP="0072122A">
            <w:pPr>
              <w:pStyle w:val="TAC"/>
            </w:pPr>
            <w:r w:rsidRPr="0006458D">
              <w:t>single-symbol DM-RS</w:t>
            </w:r>
          </w:p>
        </w:tc>
      </w:tr>
      <w:tr w:rsidR="0006458D" w:rsidRPr="0006458D" w14:paraId="022B8CEB" w14:textId="77777777" w:rsidTr="006645AA">
        <w:trPr>
          <w:jc w:val="center"/>
        </w:trPr>
        <w:tc>
          <w:tcPr>
            <w:tcW w:w="1838" w:type="dxa"/>
            <w:vMerge/>
          </w:tcPr>
          <w:p w14:paraId="5E7FD986" w14:textId="77777777" w:rsidR="0072122A" w:rsidRPr="0006458D" w:rsidRDefault="0072122A" w:rsidP="0072122A">
            <w:pPr>
              <w:pStyle w:val="TAL"/>
              <w:adjustRightInd w:val="0"/>
              <w:snapToGrid w:val="0"/>
              <w:rPr>
                <w:lang w:eastAsia="zh-CN"/>
              </w:rPr>
            </w:pPr>
          </w:p>
        </w:tc>
        <w:tc>
          <w:tcPr>
            <w:tcW w:w="5103" w:type="dxa"/>
            <w:vAlign w:val="center"/>
          </w:tcPr>
          <w:p w14:paraId="69C8CAA2" w14:textId="586CC8AF" w:rsidR="0072122A" w:rsidRPr="0006458D" w:rsidRDefault="0072122A" w:rsidP="0072122A">
            <w:pPr>
              <w:pStyle w:val="TAL"/>
              <w:adjustRightInd w:val="0"/>
              <w:snapToGrid w:val="0"/>
            </w:pPr>
            <w:r w:rsidRPr="0006458D">
              <w:rPr>
                <w:rFonts w:eastAsia="DengXian" w:cs="Arial"/>
                <w:szCs w:val="18"/>
                <w:lang w:eastAsia="zh-CN"/>
              </w:rPr>
              <w:t>A</w:t>
            </w:r>
            <w:r w:rsidRPr="0006458D">
              <w:rPr>
                <w:rFonts w:cs="Arial"/>
                <w:szCs w:val="18"/>
              </w:rPr>
              <w:t>dditional DM-RS position</w:t>
            </w:r>
          </w:p>
        </w:tc>
        <w:tc>
          <w:tcPr>
            <w:tcW w:w="2126" w:type="dxa"/>
          </w:tcPr>
          <w:p w14:paraId="5712AAB4" w14:textId="605BBD6F" w:rsidR="0072122A" w:rsidRPr="0006458D" w:rsidRDefault="0072122A" w:rsidP="0072122A">
            <w:pPr>
              <w:pStyle w:val="TAC"/>
            </w:pPr>
            <w:r w:rsidRPr="0006458D">
              <w:rPr>
                <w:rFonts w:cs="Arial"/>
              </w:rPr>
              <w:t>pos</w:t>
            </w:r>
            <w:r w:rsidRPr="0006458D">
              <w:t>1</w:t>
            </w:r>
          </w:p>
        </w:tc>
      </w:tr>
      <w:tr w:rsidR="0006458D" w:rsidRPr="0006458D" w14:paraId="5F88F734" w14:textId="77777777" w:rsidTr="006645AA">
        <w:trPr>
          <w:jc w:val="center"/>
        </w:trPr>
        <w:tc>
          <w:tcPr>
            <w:tcW w:w="1838" w:type="dxa"/>
            <w:vMerge/>
          </w:tcPr>
          <w:p w14:paraId="5BC9B876" w14:textId="77777777" w:rsidR="006645AA" w:rsidRPr="0006458D" w:rsidRDefault="006645AA" w:rsidP="006645AA">
            <w:pPr>
              <w:pStyle w:val="TAL"/>
              <w:adjustRightInd w:val="0"/>
              <w:snapToGrid w:val="0"/>
            </w:pPr>
          </w:p>
        </w:tc>
        <w:tc>
          <w:tcPr>
            <w:tcW w:w="5103" w:type="dxa"/>
            <w:vAlign w:val="center"/>
          </w:tcPr>
          <w:p w14:paraId="64B65D56" w14:textId="5D970F23" w:rsidR="006645AA" w:rsidRPr="0006458D" w:rsidRDefault="006645AA" w:rsidP="006645AA">
            <w:pPr>
              <w:pStyle w:val="TAL"/>
              <w:adjustRightInd w:val="0"/>
              <w:snapToGrid w:val="0"/>
            </w:pPr>
            <w:r w:rsidRPr="0006458D">
              <w:t>Number of DM</w:t>
            </w:r>
            <w:r w:rsidR="001346EA" w:rsidRPr="0006458D">
              <w:t>-</w:t>
            </w:r>
            <w:r w:rsidRPr="0006458D">
              <w:t>RS CDM group(s) without data</w:t>
            </w:r>
          </w:p>
        </w:tc>
        <w:tc>
          <w:tcPr>
            <w:tcW w:w="2126" w:type="dxa"/>
          </w:tcPr>
          <w:p w14:paraId="43278E40" w14:textId="77777777" w:rsidR="006645AA" w:rsidRPr="0006458D" w:rsidRDefault="006645AA" w:rsidP="006645AA">
            <w:pPr>
              <w:pStyle w:val="TAC"/>
            </w:pPr>
            <w:r w:rsidRPr="0006458D">
              <w:t>2</w:t>
            </w:r>
          </w:p>
        </w:tc>
      </w:tr>
      <w:tr w:rsidR="0006458D" w:rsidRPr="0006458D" w14:paraId="5A3AFF3F" w14:textId="77777777" w:rsidTr="006645AA">
        <w:trPr>
          <w:jc w:val="center"/>
        </w:trPr>
        <w:tc>
          <w:tcPr>
            <w:tcW w:w="1838" w:type="dxa"/>
            <w:vMerge/>
          </w:tcPr>
          <w:p w14:paraId="24806A72" w14:textId="77777777" w:rsidR="00546DDF" w:rsidRPr="0006458D" w:rsidRDefault="00546DDF" w:rsidP="00546DDF">
            <w:pPr>
              <w:pStyle w:val="TAL"/>
              <w:adjustRightInd w:val="0"/>
              <w:snapToGrid w:val="0"/>
            </w:pPr>
          </w:p>
        </w:tc>
        <w:tc>
          <w:tcPr>
            <w:tcW w:w="5103" w:type="dxa"/>
            <w:vAlign w:val="center"/>
          </w:tcPr>
          <w:p w14:paraId="6D80681C" w14:textId="3EBB2026" w:rsidR="00546DDF" w:rsidRPr="0006458D" w:rsidRDefault="00546DDF" w:rsidP="00546DDF">
            <w:pPr>
              <w:pStyle w:val="TAL"/>
              <w:adjustRightInd w:val="0"/>
              <w:snapToGrid w:val="0"/>
            </w:pPr>
            <w:r w:rsidRPr="0006458D">
              <w:t>Ratio of PUSCH EPRE to DM-RS EPRE</w:t>
            </w:r>
          </w:p>
        </w:tc>
        <w:tc>
          <w:tcPr>
            <w:tcW w:w="2126" w:type="dxa"/>
          </w:tcPr>
          <w:p w14:paraId="7226EC0F" w14:textId="77777777" w:rsidR="00546DDF" w:rsidRPr="0006458D" w:rsidRDefault="00546DDF" w:rsidP="00546DDF">
            <w:pPr>
              <w:pStyle w:val="TAC"/>
              <w:rPr>
                <w:lang w:eastAsia="zh-CN"/>
              </w:rPr>
            </w:pPr>
            <w:r w:rsidRPr="0006458D">
              <w:rPr>
                <w:lang w:eastAsia="zh-CN"/>
              </w:rPr>
              <w:t>-3 dB</w:t>
            </w:r>
          </w:p>
        </w:tc>
      </w:tr>
      <w:tr w:rsidR="0006458D" w:rsidRPr="0006458D" w14:paraId="3790A507" w14:textId="77777777" w:rsidTr="006645AA">
        <w:trPr>
          <w:jc w:val="center"/>
        </w:trPr>
        <w:tc>
          <w:tcPr>
            <w:tcW w:w="1838" w:type="dxa"/>
            <w:vMerge/>
          </w:tcPr>
          <w:p w14:paraId="245F0136" w14:textId="77777777" w:rsidR="006645AA" w:rsidRPr="0006458D" w:rsidRDefault="006645AA" w:rsidP="006645AA">
            <w:pPr>
              <w:pStyle w:val="TAL"/>
              <w:adjustRightInd w:val="0"/>
              <w:snapToGrid w:val="0"/>
            </w:pPr>
          </w:p>
        </w:tc>
        <w:tc>
          <w:tcPr>
            <w:tcW w:w="5103" w:type="dxa"/>
            <w:vAlign w:val="center"/>
          </w:tcPr>
          <w:p w14:paraId="6BBE289D" w14:textId="2BCD2A26" w:rsidR="006645AA" w:rsidRPr="0006458D" w:rsidRDefault="001346EA" w:rsidP="006645AA">
            <w:pPr>
              <w:pStyle w:val="TAL"/>
              <w:adjustRightInd w:val="0"/>
              <w:snapToGrid w:val="0"/>
            </w:pPr>
            <w:r w:rsidRPr="0006458D">
              <w:t xml:space="preserve">DM-RS </w:t>
            </w:r>
            <w:r w:rsidR="006645AA" w:rsidRPr="0006458D">
              <w:t>port</w:t>
            </w:r>
            <w:r w:rsidR="00546DDF" w:rsidRPr="0006458D">
              <w:t>(s)</w:t>
            </w:r>
          </w:p>
        </w:tc>
        <w:tc>
          <w:tcPr>
            <w:tcW w:w="2126" w:type="dxa"/>
          </w:tcPr>
          <w:p w14:paraId="7929117B" w14:textId="77777777" w:rsidR="006645AA" w:rsidRPr="0006458D" w:rsidRDefault="006645AA" w:rsidP="006645AA">
            <w:pPr>
              <w:pStyle w:val="TAC"/>
            </w:pPr>
            <w:r w:rsidRPr="0006458D">
              <w:t>0</w:t>
            </w:r>
          </w:p>
        </w:tc>
      </w:tr>
      <w:tr w:rsidR="0006458D" w:rsidRPr="0006458D" w14:paraId="0DEEDB3F" w14:textId="77777777" w:rsidTr="006645AA">
        <w:trPr>
          <w:jc w:val="center"/>
        </w:trPr>
        <w:tc>
          <w:tcPr>
            <w:tcW w:w="1838" w:type="dxa"/>
            <w:vMerge/>
          </w:tcPr>
          <w:p w14:paraId="4317D56F" w14:textId="77777777" w:rsidR="006645AA" w:rsidRPr="0006458D" w:rsidRDefault="006645AA" w:rsidP="006645AA">
            <w:pPr>
              <w:pStyle w:val="TAL"/>
              <w:adjustRightInd w:val="0"/>
              <w:snapToGrid w:val="0"/>
            </w:pPr>
          </w:p>
        </w:tc>
        <w:tc>
          <w:tcPr>
            <w:tcW w:w="5103" w:type="dxa"/>
            <w:vAlign w:val="center"/>
          </w:tcPr>
          <w:p w14:paraId="0463DFA4" w14:textId="78D6AD32" w:rsidR="006645AA" w:rsidRPr="0006458D" w:rsidRDefault="001346EA" w:rsidP="006645AA">
            <w:pPr>
              <w:pStyle w:val="TAL"/>
              <w:adjustRightInd w:val="0"/>
              <w:snapToGrid w:val="0"/>
            </w:pPr>
            <w:r w:rsidRPr="0006458D">
              <w:t xml:space="preserve">DM-RS </w:t>
            </w:r>
            <w:r w:rsidR="006645AA" w:rsidRPr="0006458D">
              <w:t>sequence generation</w:t>
            </w:r>
          </w:p>
        </w:tc>
        <w:tc>
          <w:tcPr>
            <w:tcW w:w="2126" w:type="dxa"/>
          </w:tcPr>
          <w:p w14:paraId="068741AA" w14:textId="7BA44968" w:rsidR="006645AA" w:rsidRPr="0006458D" w:rsidRDefault="006645AA" w:rsidP="006645AA">
            <w:pPr>
              <w:pStyle w:val="TAC"/>
            </w:pPr>
            <w:r w:rsidRPr="0006458D">
              <w:t>N</w:t>
            </w:r>
            <w:r w:rsidRPr="0006458D">
              <w:rPr>
                <w:vertAlign w:val="subscript"/>
              </w:rPr>
              <w:t>ID</w:t>
            </w:r>
            <w:r w:rsidR="006C5CEF" w:rsidRPr="0006458D">
              <w:rPr>
                <w:rFonts w:cs="Arial"/>
                <w:vertAlign w:val="superscript"/>
              </w:rPr>
              <w:t>0</w:t>
            </w:r>
            <w:r w:rsidRPr="0006458D">
              <w:t xml:space="preserve">=0, </w:t>
            </w:r>
            <w:r w:rsidRPr="0006458D">
              <w:rPr>
                <w:rFonts w:eastAsia="Times New Roman" w:cs="Arial"/>
              </w:rPr>
              <w:t>group hopping and sequence hopping are disabled</w:t>
            </w:r>
          </w:p>
        </w:tc>
      </w:tr>
      <w:tr w:rsidR="0006458D" w:rsidRPr="0006458D" w14:paraId="79C48671" w14:textId="77777777" w:rsidTr="006645AA">
        <w:trPr>
          <w:jc w:val="center"/>
        </w:trPr>
        <w:tc>
          <w:tcPr>
            <w:tcW w:w="1838" w:type="dxa"/>
            <w:vMerge w:val="restart"/>
          </w:tcPr>
          <w:p w14:paraId="1F5DB41D" w14:textId="1A20764A" w:rsidR="006645AA" w:rsidRPr="0006458D" w:rsidRDefault="006645AA" w:rsidP="006645AA">
            <w:pPr>
              <w:pStyle w:val="TAL"/>
              <w:adjustRightInd w:val="0"/>
              <w:snapToGrid w:val="0"/>
            </w:pPr>
            <w:r w:rsidRPr="0006458D">
              <w:t>Time domain resource</w:t>
            </w:r>
            <w:r w:rsidR="002A273C" w:rsidRPr="0006458D">
              <w:t xml:space="preserve"> assignment</w:t>
            </w:r>
          </w:p>
        </w:tc>
        <w:tc>
          <w:tcPr>
            <w:tcW w:w="5103" w:type="dxa"/>
          </w:tcPr>
          <w:p w14:paraId="68D38729" w14:textId="77777777" w:rsidR="006645AA" w:rsidRPr="0006458D" w:rsidRDefault="006645AA" w:rsidP="006645AA">
            <w:pPr>
              <w:pStyle w:val="TAL"/>
              <w:adjustRightInd w:val="0"/>
              <w:snapToGrid w:val="0"/>
            </w:pPr>
            <w:r w:rsidRPr="0006458D">
              <w:rPr>
                <w:rFonts w:eastAsia="Batang"/>
              </w:rPr>
              <w:t>PUSCH mapping type</w:t>
            </w:r>
          </w:p>
        </w:tc>
        <w:tc>
          <w:tcPr>
            <w:tcW w:w="2126" w:type="dxa"/>
          </w:tcPr>
          <w:p w14:paraId="15F52CCE" w14:textId="2D454AB3" w:rsidR="006645AA" w:rsidRPr="0006458D" w:rsidRDefault="006645AA" w:rsidP="006645AA">
            <w:pPr>
              <w:pStyle w:val="TAC"/>
              <w:rPr>
                <w:lang w:eastAsia="zh-CN"/>
              </w:rPr>
            </w:pPr>
            <w:r w:rsidRPr="0006458D">
              <w:t>A</w:t>
            </w:r>
            <w:r w:rsidR="001346EA" w:rsidRPr="0006458D">
              <w:t>, B</w:t>
            </w:r>
          </w:p>
        </w:tc>
      </w:tr>
      <w:tr w:rsidR="0006458D" w:rsidRPr="0006458D" w14:paraId="475CC228" w14:textId="77777777" w:rsidTr="006645AA">
        <w:trPr>
          <w:jc w:val="center"/>
        </w:trPr>
        <w:tc>
          <w:tcPr>
            <w:tcW w:w="1838" w:type="dxa"/>
            <w:vMerge/>
          </w:tcPr>
          <w:p w14:paraId="03669251" w14:textId="77777777" w:rsidR="00B536D0" w:rsidRPr="0006458D" w:rsidRDefault="00B536D0" w:rsidP="00B536D0">
            <w:pPr>
              <w:pStyle w:val="TAL"/>
              <w:adjustRightInd w:val="0"/>
              <w:snapToGrid w:val="0"/>
            </w:pPr>
          </w:p>
        </w:tc>
        <w:tc>
          <w:tcPr>
            <w:tcW w:w="5103" w:type="dxa"/>
          </w:tcPr>
          <w:p w14:paraId="1107EB3F" w14:textId="5EBF5C9C" w:rsidR="00B536D0" w:rsidRPr="0006458D" w:rsidRDefault="00B536D0" w:rsidP="00B536D0">
            <w:pPr>
              <w:pStyle w:val="TAL"/>
              <w:adjustRightInd w:val="0"/>
              <w:snapToGrid w:val="0"/>
            </w:pPr>
            <w:r w:rsidRPr="0006458D">
              <w:t>Start symbol</w:t>
            </w:r>
          </w:p>
        </w:tc>
        <w:tc>
          <w:tcPr>
            <w:tcW w:w="2126" w:type="dxa"/>
          </w:tcPr>
          <w:p w14:paraId="77D87DBD" w14:textId="77777777" w:rsidR="00B536D0" w:rsidRPr="0006458D" w:rsidRDefault="00B536D0" w:rsidP="00B536D0">
            <w:pPr>
              <w:pStyle w:val="TAC"/>
              <w:rPr>
                <w:lang w:eastAsia="zh-CN"/>
              </w:rPr>
            </w:pPr>
            <w:r w:rsidRPr="0006458D">
              <w:t>0</w:t>
            </w:r>
          </w:p>
        </w:tc>
      </w:tr>
      <w:tr w:rsidR="0006458D" w:rsidRPr="0006458D" w14:paraId="04D29467" w14:textId="77777777" w:rsidTr="006645AA">
        <w:trPr>
          <w:jc w:val="center"/>
        </w:trPr>
        <w:tc>
          <w:tcPr>
            <w:tcW w:w="1838" w:type="dxa"/>
            <w:vMerge/>
          </w:tcPr>
          <w:p w14:paraId="4C91542B" w14:textId="77777777" w:rsidR="00B536D0" w:rsidRPr="0006458D" w:rsidRDefault="00B536D0" w:rsidP="00B536D0">
            <w:pPr>
              <w:pStyle w:val="TAL"/>
              <w:adjustRightInd w:val="0"/>
              <w:snapToGrid w:val="0"/>
            </w:pPr>
          </w:p>
        </w:tc>
        <w:tc>
          <w:tcPr>
            <w:tcW w:w="5103" w:type="dxa"/>
          </w:tcPr>
          <w:p w14:paraId="7E56D514" w14:textId="6E50B9D7" w:rsidR="00B536D0" w:rsidRPr="0006458D" w:rsidRDefault="00B536D0" w:rsidP="00B536D0">
            <w:pPr>
              <w:pStyle w:val="TAL"/>
              <w:adjustRightInd w:val="0"/>
              <w:snapToGrid w:val="0"/>
            </w:pPr>
            <w:r w:rsidRPr="0006458D">
              <w:t>Allocation length</w:t>
            </w:r>
          </w:p>
        </w:tc>
        <w:tc>
          <w:tcPr>
            <w:tcW w:w="2126" w:type="dxa"/>
          </w:tcPr>
          <w:p w14:paraId="643949D6" w14:textId="77777777" w:rsidR="00B536D0" w:rsidRPr="0006458D" w:rsidRDefault="00B536D0" w:rsidP="00B536D0">
            <w:pPr>
              <w:pStyle w:val="TAC"/>
              <w:rPr>
                <w:lang w:eastAsia="zh-CN"/>
              </w:rPr>
            </w:pPr>
            <w:r w:rsidRPr="0006458D">
              <w:t>14</w:t>
            </w:r>
          </w:p>
        </w:tc>
      </w:tr>
      <w:tr w:rsidR="0006458D" w:rsidRPr="0006458D" w14:paraId="68128839" w14:textId="77777777" w:rsidTr="006645AA">
        <w:trPr>
          <w:jc w:val="center"/>
        </w:trPr>
        <w:tc>
          <w:tcPr>
            <w:tcW w:w="1838" w:type="dxa"/>
            <w:vMerge w:val="restart"/>
          </w:tcPr>
          <w:p w14:paraId="1D93D7FC" w14:textId="4717CCF5" w:rsidR="006645AA" w:rsidRPr="0006458D" w:rsidRDefault="006645AA" w:rsidP="006645AA">
            <w:pPr>
              <w:pStyle w:val="TAL"/>
              <w:adjustRightInd w:val="0"/>
              <w:snapToGrid w:val="0"/>
            </w:pPr>
            <w:r w:rsidRPr="0006458D">
              <w:t>Frequency domain resource</w:t>
            </w:r>
            <w:r w:rsidR="002A273C" w:rsidRPr="0006458D">
              <w:t xml:space="preserve"> assignment</w:t>
            </w:r>
          </w:p>
        </w:tc>
        <w:tc>
          <w:tcPr>
            <w:tcW w:w="5103" w:type="dxa"/>
          </w:tcPr>
          <w:p w14:paraId="4BD1AA99" w14:textId="77777777" w:rsidR="006645AA" w:rsidRPr="0006458D" w:rsidRDefault="006645AA" w:rsidP="006645AA">
            <w:pPr>
              <w:pStyle w:val="TAL"/>
              <w:adjustRightInd w:val="0"/>
              <w:snapToGrid w:val="0"/>
            </w:pPr>
            <w:r w:rsidRPr="0006458D">
              <w:t>RB assignment</w:t>
            </w:r>
          </w:p>
        </w:tc>
        <w:tc>
          <w:tcPr>
            <w:tcW w:w="2126" w:type="dxa"/>
          </w:tcPr>
          <w:p w14:paraId="458A976F" w14:textId="77777777" w:rsidR="006645AA" w:rsidRPr="0006458D" w:rsidRDefault="006645AA" w:rsidP="006645AA">
            <w:pPr>
              <w:pStyle w:val="TAC"/>
              <w:rPr>
                <w:lang w:eastAsia="zh-CN"/>
              </w:rPr>
            </w:pPr>
            <w:r w:rsidRPr="0006458D">
              <w:t>15 kHz SCS:</w:t>
            </w:r>
            <w:r w:rsidRPr="0006458D">
              <w:rPr>
                <w:lang w:eastAsia="zh-CN"/>
              </w:rPr>
              <w:t xml:space="preserve"> 25 PRBs in the middle of the test bandwidth</w:t>
            </w:r>
          </w:p>
          <w:p w14:paraId="70E04DB8" w14:textId="77777777" w:rsidR="006645AA" w:rsidRPr="0006458D" w:rsidRDefault="006645AA" w:rsidP="006645AA">
            <w:pPr>
              <w:pStyle w:val="TAC"/>
              <w:rPr>
                <w:lang w:eastAsia="zh-CN"/>
              </w:rPr>
            </w:pPr>
            <w:r w:rsidRPr="0006458D">
              <w:rPr>
                <w:lang w:eastAsia="zh-CN"/>
              </w:rPr>
              <w:t xml:space="preserve"> </w:t>
            </w:r>
            <w:r w:rsidRPr="0006458D">
              <w:t>30 kHz SCS:</w:t>
            </w:r>
            <w:r w:rsidRPr="0006458D">
              <w:rPr>
                <w:lang w:eastAsia="zh-CN"/>
              </w:rPr>
              <w:t xml:space="preserve"> 24 PRBs in the middle of the test bandwidth</w:t>
            </w:r>
          </w:p>
        </w:tc>
      </w:tr>
      <w:tr w:rsidR="0006458D" w:rsidRPr="0006458D" w14:paraId="634690C0" w14:textId="77777777" w:rsidTr="006645AA">
        <w:trPr>
          <w:trHeight w:val="55"/>
          <w:jc w:val="center"/>
        </w:trPr>
        <w:tc>
          <w:tcPr>
            <w:tcW w:w="1838" w:type="dxa"/>
            <w:vMerge/>
          </w:tcPr>
          <w:p w14:paraId="2A00E0A1" w14:textId="77777777" w:rsidR="006645AA" w:rsidRPr="0006458D" w:rsidRDefault="006645AA" w:rsidP="006645AA">
            <w:pPr>
              <w:pStyle w:val="TAL"/>
              <w:adjustRightInd w:val="0"/>
              <w:snapToGrid w:val="0"/>
            </w:pPr>
          </w:p>
        </w:tc>
        <w:tc>
          <w:tcPr>
            <w:tcW w:w="5103" w:type="dxa"/>
          </w:tcPr>
          <w:p w14:paraId="7EB645DE" w14:textId="77777777" w:rsidR="006645AA" w:rsidRPr="0006458D" w:rsidRDefault="006645AA" w:rsidP="006645AA">
            <w:pPr>
              <w:pStyle w:val="TAL"/>
              <w:adjustRightInd w:val="0"/>
              <w:snapToGrid w:val="0"/>
            </w:pPr>
            <w:r w:rsidRPr="0006458D">
              <w:t>Frequency hopping</w:t>
            </w:r>
          </w:p>
        </w:tc>
        <w:tc>
          <w:tcPr>
            <w:tcW w:w="2126" w:type="dxa"/>
          </w:tcPr>
          <w:p w14:paraId="31A35D7F" w14:textId="77777777" w:rsidR="006645AA" w:rsidRPr="0006458D" w:rsidRDefault="006645AA" w:rsidP="006645AA">
            <w:pPr>
              <w:pStyle w:val="TAC"/>
            </w:pPr>
            <w:r w:rsidRPr="0006458D">
              <w:t>Disabled</w:t>
            </w:r>
          </w:p>
        </w:tc>
      </w:tr>
      <w:tr w:rsidR="006645AA" w:rsidRPr="0006458D" w14:paraId="1DDA3B84" w14:textId="77777777" w:rsidTr="006645AA">
        <w:trPr>
          <w:jc w:val="center"/>
        </w:trPr>
        <w:tc>
          <w:tcPr>
            <w:tcW w:w="6941" w:type="dxa"/>
            <w:gridSpan w:val="2"/>
            <w:vAlign w:val="center"/>
          </w:tcPr>
          <w:p w14:paraId="252BF7C2" w14:textId="77777777" w:rsidR="006645AA" w:rsidRPr="0006458D" w:rsidRDefault="006645AA" w:rsidP="006645AA">
            <w:pPr>
              <w:pStyle w:val="TAL"/>
              <w:adjustRightInd w:val="0"/>
              <w:snapToGrid w:val="0"/>
            </w:pPr>
            <w:r w:rsidRPr="0006458D">
              <w:t>Code block group based PUSCH transmission</w:t>
            </w:r>
          </w:p>
        </w:tc>
        <w:tc>
          <w:tcPr>
            <w:tcW w:w="2126" w:type="dxa"/>
            <w:vAlign w:val="center"/>
          </w:tcPr>
          <w:p w14:paraId="22CC976F" w14:textId="77777777" w:rsidR="006645AA" w:rsidRPr="0006458D" w:rsidRDefault="006645AA" w:rsidP="006645AA">
            <w:pPr>
              <w:pStyle w:val="TAC"/>
            </w:pPr>
            <w:r w:rsidRPr="0006458D">
              <w:t>Disabled</w:t>
            </w:r>
          </w:p>
        </w:tc>
      </w:tr>
    </w:tbl>
    <w:p w14:paraId="582A07A6" w14:textId="77777777" w:rsidR="006645AA" w:rsidRPr="0006458D" w:rsidRDefault="006645AA" w:rsidP="006645AA"/>
    <w:p w14:paraId="5F745D32" w14:textId="77777777" w:rsidR="006645AA" w:rsidRPr="0006458D" w:rsidRDefault="006645AA" w:rsidP="006645AA">
      <w:pPr>
        <w:pStyle w:val="Heading4"/>
        <w:rPr>
          <w:rFonts w:eastAsia="Malgun Gothic"/>
        </w:rPr>
      </w:pPr>
      <w:bookmarkStart w:id="1334" w:name="_Toc13079731"/>
      <w:r w:rsidRPr="0006458D">
        <w:rPr>
          <w:rFonts w:eastAsia="Malgun Gothic"/>
        </w:rPr>
        <w:t>8.2.</w:t>
      </w:r>
      <w:r w:rsidRPr="0006458D">
        <w:rPr>
          <w:lang w:eastAsia="zh-CN"/>
        </w:rPr>
        <w:t>2.2</w:t>
      </w:r>
      <w:r w:rsidRPr="0006458D">
        <w:rPr>
          <w:rFonts w:eastAsia="Malgun Gothic"/>
        </w:rPr>
        <w:tab/>
        <w:t>Minimum requirements</w:t>
      </w:r>
      <w:bookmarkEnd w:id="1334"/>
    </w:p>
    <w:p w14:paraId="0E28249A" w14:textId="29F65FE6" w:rsidR="006645AA" w:rsidRPr="0006458D" w:rsidRDefault="006645AA" w:rsidP="006645AA">
      <w:pPr>
        <w:rPr>
          <w:lang w:eastAsia="zh-CN"/>
        </w:rPr>
      </w:pPr>
      <w:r w:rsidRPr="0006458D">
        <w:t>The throughput shall be equal to or larger than the fraction of maximum throughput for the FRCs stated in tables 8.2.</w:t>
      </w:r>
      <w:r w:rsidRPr="0006458D">
        <w:rPr>
          <w:lang w:eastAsia="zh-CN"/>
        </w:rPr>
        <w:t>2.2</w:t>
      </w:r>
      <w:r w:rsidRPr="0006458D">
        <w:t>-1 to 8.2.</w:t>
      </w:r>
      <w:r w:rsidRPr="0006458D">
        <w:rPr>
          <w:lang w:eastAsia="zh-CN"/>
        </w:rPr>
        <w:t>2.2</w:t>
      </w:r>
      <w:r w:rsidRPr="0006458D">
        <w:t>-</w:t>
      </w:r>
      <w:r w:rsidR="001346EA" w:rsidRPr="0006458D">
        <w:rPr>
          <w:lang w:eastAsia="zh-CN"/>
        </w:rPr>
        <w:t>4</w:t>
      </w:r>
      <w:r w:rsidRPr="0006458D">
        <w:t xml:space="preserve"> at the given SNR. FRCs are defined in annex A.</w:t>
      </w:r>
    </w:p>
    <w:p w14:paraId="3510EED4" w14:textId="6F5957F4" w:rsidR="006645AA" w:rsidRPr="0006458D" w:rsidRDefault="006645AA" w:rsidP="006645AA">
      <w:pPr>
        <w:pStyle w:val="TH"/>
        <w:rPr>
          <w:lang w:eastAsia="zh-CN"/>
        </w:rPr>
      </w:pPr>
      <w:r w:rsidRPr="0006458D">
        <w:rPr>
          <w:lang w:eastAsia="ko-KR"/>
        </w:rPr>
        <w:t>Table 8.2.2.2-1: Minimum requirements for PUSCH</w:t>
      </w:r>
      <w:r w:rsidR="001346EA" w:rsidRPr="0006458D">
        <w:rPr>
          <w:lang w:eastAsia="zh-CN"/>
        </w:rPr>
        <w:t>,</w:t>
      </w:r>
      <w:r w:rsidR="001346EA" w:rsidRPr="0006458D">
        <w:rPr>
          <w:lang w:eastAsia="ko-KR"/>
        </w:rPr>
        <w:t xml:space="preserve"> </w:t>
      </w:r>
      <w:r w:rsidR="001346EA" w:rsidRPr="0006458D">
        <w:rPr>
          <w:lang w:eastAsia="zh-CN"/>
        </w:rPr>
        <w:t>T</w:t>
      </w:r>
      <w:r w:rsidR="001346EA" w:rsidRPr="0006458D">
        <w:rPr>
          <w:rFonts w:eastAsia="Batang"/>
        </w:rPr>
        <w:t>ype A</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06458D" w:rsidRPr="0006458D" w14:paraId="7F45FC90" w14:textId="77777777" w:rsidTr="006D7A05">
        <w:tc>
          <w:tcPr>
            <w:tcW w:w="1008" w:type="dxa"/>
          </w:tcPr>
          <w:p w14:paraId="1066B307" w14:textId="77777777" w:rsidR="002F0B21" w:rsidRPr="0006458D" w:rsidRDefault="002F0B21" w:rsidP="002F0B21">
            <w:pPr>
              <w:pStyle w:val="TAH"/>
            </w:pPr>
            <w:r w:rsidRPr="0006458D">
              <w:t xml:space="preserve">Number of </w:t>
            </w:r>
            <w:r w:rsidRPr="0006458D">
              <w:rPr>
                <w:lang w:eastAsia="zh-CN"/>
              </w:rPr>
              <w:t>T</w:t>
            </w:r>
            <w:r w:rsidRPr="0006458D">
              <w:t>X antennas</w:t>
            </w:r>
          </w:p>
        </w:tc>
        <w:tc>
          <w:tcPr>
            <w:tcW w:w="1090" w:type="dxa"/>
          </w:tcPr>
          <w:p w14:paraId="4EEECC43" w14:textId="77777777" w:rsidR="002F0B21" w:rsidRPr="0006458D" w:rsidRDefault="002F0B21" w:rsidP="002F0B21">
            <w:pPr>
              <w:pStyle w:val="TAH"/>
            </w:pPr>
            <w:r w:rsidRPr="0006458D">
              <w:t>Number of RX antennas</w:t>
            </w:r>
          </w:p>
        </w:tc>
        <w:tc>
          <w:tcPr>
            <w:tcW w:w="1176" w:type="dxa"/>
          </w:tcPr>
          <w:p w14:paraId="3A1F1370" w14:textId="77777777" w:rsidR="002F0B21" w:rsidRPr="0006458D" w:rsidRDefault="002F0B21" w:rsidP="002F0B21">
            <w:pPr>
              <w:pStyle w:val="TAH"/>
            </w:pPr>
            <w:r w:rsidRPr="0006458D">
              <w:t>Cyclic prefix</w:t>
            </w:r>
          </w:p>
        </w:tc>
        <w:tc>
          <w:tcPr>
            <w:tcW w:w="1495" w:type="dxa"/>
          </w:tcPr>
          <w:p w14:paraId="55397525" w14:textId="77777777" w:rsidR="002F0B21" w:rsidRPr="0006458D" w:rsidRDefault="002F0B21" w:rsidP="002F0B21">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184FF4E5" w14:textId="77777777" w:rsidR="002F0B21" w:rsidRPr="0006458D" w:rsidRDefault="002F0B21" w:rsidP="002F0B21">
            <w:pPr>
              <w:pStyle w:val="TAH"/>
            </w:pPr>
            <w:r w:rsidRPr="0006458D">
              <w:t>Fraction of  maximum throughput</w:t>
            </w:r>
          </w:p>
        </w:tc>
        <w:tc>
          <w:tcPr>
            <w:tcW w:w="1393" w:type="dxa"/>
          </w:tcPr>
          <w:p w14:paraId="4E72B09C" w14:textId="77777777" w:rsidR="002F0B21" w:rsidRPr="0006458D" w:rsidRDefault="002F0B21" w:rsidP="002F0B21">
            <w:pPr>
              <w:pStyle w:val="TAH"/>
            </w:pPr>
            <w:r w:rsidRPr="0006458D">
              <w:t>FRC</w:t>
            </w:r>
            <w:r w:rsidRPr="0006458D">
              <w:br/>
              <w:t>(Annex A)</w:t>
            </w:r>
          </w:p>
        </w:tc>
        <w:tc>
          <w:tcPr>
            <w:tcW w:w="1366" w:type="dxa"/>
          </w:tcPr>
          <w:p w14:paraId="20EE2C16" w14:textId="34B8A879" w:rsidR="002F0B21" w:rsidRPr="0006458D" w:rsidRDefault="002F0B21" w:rsidP="002F0B21">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6C1E128B" w14:textId="77777777" w:rsidR="002F0B21" w:rsidRPr="0006458D" w:rsidRDefault="002F0B21" w:rsidP="002F0B21">
            <w:pPr>
              <w:pStyle w:val="TAH"/>
            </w:pPr>
            <w:r w:rsidRPr="0006458D">
              <w:t>SNR</w:t>
            </w:r>
          </w:p>
          <w:p w14:paraId="58BA546F" w14:textId="77777777" w:rsidR="002F0B21" w:rsidRPr="0006458D" w:rsidRDefault="002F0B21" w:rsidP="002F0B21">
            <w:pPr>
              <w:pStyle w:val="TAH"/>
            </w:pPr>
            <w:r w:rsidRPr="0006458D">
              <w:t>(dB)</w:t>
            </w:r>
          </w:p>
        </w:tc>
      </w:tr>
      <w:tr w:rsidR="0006458D" w:rsidRPr="0006458D" w14:paraId="423D3F15" w14:textId="77777777" w:rsidTr="006D7A05">
        <w:trPr>
          <w:trHeight w:val="105"/>
        </w:trPr>
        <w:tc>
          <w:tcPr>
            <w:tcW w:w="1008" w:type="dxa"/>
            <w:vMerge w:val="restart"/>
            <w:vAlign w:val="center"/>
          </w:tcPr>
          <w:p w14:paraId="3AF72323" w14:textId="77777777" w:rsidR="0079118D" w:rsidRPr="0006458D" w:rsidRDefault="0079118D" w:rsidP="0079118D">
            <w:pPr>
              <w:pStyle w:val="TAC"/>
              <w:rPr>
                <w:lang w:eastAsia="ko-KR"/>
              </w:rPr>
            </w:pPr>
            <w:r w:rsidRPr="0006458D">
              <w:rPr>
                <w:lang w:eastAsia="ko-KR"/>
              </w:rPr>
              <w:t>1</w:t>
            </w:r>
          </w:p>
        </w:tc>
        <w:tc>
          <w:tcPr>
            <w:tcW w:w="1090" w:type="dxa"/>
            <w:vAlign w:val="center"/>
          </w:tcPr>
          <w:p w14:paraId="360BD540" w14:textId="77777777" w:rsidR="0079118D" w:rsidRPr="0006458D" w:rsidRDefault="0079118D" w:rsidP="0079118D">
            <w:pPr>
              <w:pStyle w:val="TAC"/>
              <w:rPr>
                <w:lang w:eastAsia="ko-KR"/>
              </w:rPr>
            </w:pPr>
            <w:r w:rsidRPr="0006458D">
              <w:rPr>
                <w:lang w:eastAsia="ko-KR"/>
              </w:rPr>
              <w:t>2</w:t>
            </w:r>
          </w:p>
        </w:tc>
        <w:tc>
          <w:tcPr>
            <w:tcW w:w="1176" w:type="dxa"/>
            <w:vAlign w:val="center"/>
          </w:tcPr>
          <w:p w14:paraId="7F00C26D" w14:textId="77777777" w:rsidR="0079118D" w:rsidRPr="0006458D" w:rsidRDefault="0079118D" w:rsidP="0079118D">
            <w:pPr>
              <w:pStyle w:val="TAC"/>
              <w:rPr>
                <w:rFonts w:cs="Arial"/>
                <w:lang w:eastAsia="ko-KR"/>
              </w:rPr>
            </w:pPr>
            <w:r w:rsidRPr="0006458D">
              <w:rPr>
                <w:rFonts w:cs="Arial"/>
                <w:lang w:eastAsia="ko-KR"/>
              </w:rPr>
              <w:t>Normal</w:t>
            </w:r>
          </w:p>
        </w:tc>
        <w:tc>
          <w:tcPr>
            <w:tcW w:w="1495" w:type="dxa"/>
            <w:vAlign w:val="center"/>
          </w:tcPr>
          <w:p w14:paraId="5B2FC90E" w14:textId="77777777" w:rsidR="0079118D" w:rsidRPr="0006458D" w:rsidRDefault="0079118D" w:rsidP="0079118D">
            <w:pPr>
              <w:pStyle w:val="TAC"/>
              <w:rPr>
                <w:lang w:eastAsia="ko-KR"/>
              </w:rPr>
            </w:pPr>
            <w:r w:rsidRPr="0006458D">
              <w:rPr>
                <w:lang w:eastAsia="ko-KR"/>
              </w:rPr>
              <w:t xml:space="preserve">TDLB100-400 </w:t>
            </w:r>
            <w:r w:rsidRPr="0006458D">
              <w:rPr>
                <w:rFonts w:cs="Arial"/>
              </w:rPr>
              <w:t>Low</w:t>
            </w:r>
          </w:p>
        </w:tc>
        <w:tc>
          <w:tcPr>
            <w:tcW w:w="1176" w:type="dxa"/>
            <w:vAlign w:val="center"/>
          </w:tcPr>
          <w:p w14:paraId="534108DC" w14:textId="77777777" w:rsidR="0079118D" w:rsidRPr="0006458D" w:rsidRDefault="0079118D" w:rsidP="0079118D">
            <w:pPr>
              <w:pStyle w:val="TAC"/>
              <w:rPr>
                <w:lang w:eastAsia="ko-KR"/>
              </w:rPr>
            </w:pPr>
            <w:r w:rsidRPr="0006458D">
              <w:rPr>
                <w:lang w:eastAsia="ko-KR"/>
              </w:rPr>
              <w:t>70 %</w:t>
            </w:r>
          </w:p>
        </w:tc>
        <w:tc>
          <w:tcPr>
            <w:tcW w:w="1393" w:type="dxa"/>
            <w:vAlign w:val="center"/>
          </w:tcPr>
          <w:p w14:paraId="00FDB38C" w14:textId="77777777" w:rsidR="0079118D" w:rsidRPr="0006458D" w:rsidRDefault="0079118D" w:rsidP="0079118D">
            <w:pPr>
              <w:pStyle w:val="TAC"/>
              <w:rPr>
                <w:lang w:eastAsia="ko-KR"/>
              </w:rPr>
            </w:pPr>
            <w:r w:rsidRPr="0006458D">
              <w:rPr>
                <w:lang w:eastAsia="zh-CN"/>
              </w:rPr>
              <w:t>G-FR1-A3-31</w:t>
            </w:r>
          </w:p>
        </w:tc>
        <w:tc>
          <w:tcPr>
            <w:tcW w:w="1366" w:type="dxa"/>
            <w:vAlign w:val="center"/>
          </w:tcPr>
          <w:p w14:paraId="1FDDAA3F" w14:textId="2B240200" w:rsidR="0079118D" w:rsidRPr="0006458D" w:rsidRDefault="0079118D" w:rsidP="0079118D">
            <w:pPr>
              <w:pStyle w:val="TAC"/>
              <w:rPr>
                <w:lang w:eastAsia="ko-KR"/>
              </w:rPr>
            </w:pPr>
            <w:r w:rsidRPr="0006458D">
              <w:t>pos</w:t>
            </w:r>
            <w:r w:rsidRPr="0006458D">
              <w:rPr>
                <w:lang w:eastAsia="ko-KR"/>
              </w:rPr>
              <w:t>1</w:t>
            </w:r>
          </w:p>
        </w:tc>
        <w:tc>
          <w:tcPr>
            <w:tcW w:w="1137" w:type="dxa"/>
            <w:vAlign w:val="center"/>
          </w:tcPr>
          <w:p w14:paraId="15D9090F" w14:textId="468336AB" w:rsidR="0079118D" w:rsidRPr="0006458D" w:rsidRDefault="0079118D" w:rsidP="0079118D">
            <w:pPr>
              <w:pStyle w:val="TAC"/>
              <w:rPr>
                <w:lang w:eastAsia="ko-KR"/>
              </w:rPr>
            </w:pPr>
            <w:r w:rsidRPr="0006458D">
              <w:t>[-2.</w:t>
            </w:r>
            <w:r w:rsidRPr="0006458D">
              <w:rPr>
                <w:rFonts w:eastAsia="DengXian"/>
                <w:lang w:eastAsia="zh-CN"/>
              </w:rPr>
              <w:t>7</w:t>
            </w:r>
            <w:r w:rsidRPr="0006458D">
              <w:t>]</w:t>
            </w:r>
          </w:p>
        </w:tc>
      </w:tr>
      <w:tr w:rsidR="00E56D19" w:rsidRPr="0006458D" w14:paraId="381D4C57" w14:textId="77777777" w:rsidTr="006D7A05">
        <w:trPr>
          <w:trHeight w:val="105"/>
        </w:trPr>
        <w:tc>
          <w:tcPr>
            <w:tcW w:w="1008" w:type="dxa"/>
            <w:vMerge/>
            <w:vAlign w:val="center"/>
          </w:tcPr>
          <w:p w14:paraId="42A9D46B" w14:textId="77777777" w:rsidR="00E56D19" w:rsidRPr="0006458D" w:rsidRDefault="00E56D19" w:rsidP="00E56D19">
            <w:pPr>
              <w:pStyle w:val="TAC"/>
              <w:rPr>
                <w:lang w:eastAsia="ko-KR"/>
              </w:rPr>
            </w:pPr>
          </w:p>
        </w:tc>
        <w:tc>
          <w:tcPr>
            <w:tcW w:w="1090" w:type="dxa"/>
            <w:vAlign w:val="center"/>
          </w:tcPr>
          <w:p w14:paraId="0846EF7B" w14:textId="77777777" w:rsidR="00E56D19" w:rsidRPr="0006458D" w:rsidRDefault="00E56D19" w:rsidP="00E56D19">
            <w:pPr>
              <w:pStyle w:val="TAC"/>
              <w:rPr>
                <w:lang w:eastAsia="ko-KR"/>
              </w:rPr>
            </w:pPr>
            <w:r w:rsidRPr="0006458D">
              <w:rPr>
                <w:lang w:eastAsia="ko-KR"/>
              </w:rPr>
              <w:t>4</w:t>
            </w:r>
          </w:p>
        </w:tc>
        <w:tc>
          <w:tcPr>
            <w:tcW w:w="1176" w:type="dxa"/>
            <w:vAlign w:val="center"/>
          </w:tcPr>
          <w:p w14:paraId="245DF6A9" w14:textId="77777777" w:rsidR="00E56D19" w:rsidRPr="0006458D" w:rsidRDefault="00E56D19" w:rsidP="00E56D19">
            <w:pPr>
              <w:pStyle w:val="TAC"/>
              <w:rPr>
                <w:rFonts w:cs="Arial"/>
                <w:lang w:eastAsia="ko-KR"/>
              </w:rPr>
            </w:pPr>
            <w:r w:rsidRPr="0006458D">
              <w:rPr>
                <w:rFonts w:cs="Arial"/>
                <w:lang w:eastAsia="ko-KR"/>
              </w:rPr>
              <w:t>Normal</w:t>
            </w:r>
          </w:p>
        </w:tc>
        <w:tc>
          <w:tcPr>
            <w:tcW w:w="1495" w:type="dxa"/>
            <w:vAlign w:val="center"/>
          </w:tcPr>
          <w:p w14:paraId="43CC74FB" w14:textId="77777777" w:rsidR="00E56D19" w:rsidRPr="0006458D" w:rsidRDefault="00E56D19" w:rsidP="00E56D19">
            <w:pPr>
              <w:pStyle w:val="TAC"/>
              <w:rPr>
                <w:lang w:eastAsia="ko-KR"/>
              </w:rPr>
            </w:pPr>
            <w:r w:rsidRPr="0006458D">
              <w:rPr>
                <w:lang w:eastAsia="ko-KR"/>
              </w:rPr>
              <w:t>TDLB100-400</w:t>
            </w:r>
            <w:r w:rsidRPr="0006458D">
              <w:rPr>
                <w:rFonts w:cs="Arial"/>
              </w:rPr>
              <w:t xml:space="preserve"> Low</w:t>
            </w:r>
          </w:p>
        </w:tc>
        <w:tc>
          <w:tcPr>
            <w:tcW w:w="1176" w:type="dxa"/>
            <w:vAlign w:val="center"/>
          </w:tcPr>
          <w:p w14:paraId="15B094E2" w14:textId="77777777" w:rsidR="00E56D19" w:rsidRPr="0006458D" w:rsidRDefault="00E56D19" w:rsidP="00E56D19">
            <w:pPr>
              <w:pStyle w:val="TAC"/>
              <w:rPr>
                <w:lang w:eastAsia="ko-KR"/>
              </w:rPr>
            </w:pPr>
            <w:r w:rsidRPr="0006458D">
              <w:rPr>
                <w:lang w:eastAsia="ko-KR"/>
              </w:rPr>
              <w:t>70 %</w:t>
            </w:r>
          </w:p>
        </w:tc>
        <w:tc>
          <w:tcPr>
            <w:tcW w:w="1393" w:type="dxa"/>
            <w:vAlign w:val="center"/>
          </w:tcPr>
          <w:p w14:paraId="324C5175" w14:textId="77777777" w:rsidR="00E56D19" w:rsidRPr="0006458D" w:rsidRDefault="00E56D19" w:rsidP="00E56D19">
            <w:pPr>
              <w:pStyle w:val="TAC"/>
              <w:rPr>
                <w:lang w:eastAsia="ko-KR"/>
              </w:rPr>
            </w:pPr>
            <w:r w:rsidRPr="0006458D">
              <w:rPr>
                <w:lang w:eastAsia="zh-CN"/>
              </w:rPr>
              <w:t>G-FR1-A3-31</w:t>
            </w:r>
          </w:p>
        </w:tc>
        <w:tc>
          <w:tcPr>
            <w:tcW w:w="1366" w:type="dxa"/>
            <w:vAlign w:val="center"/>
          </w:tcPr>
          <w:p w14:paraId="34DDC78D" w14:textId="32D529B8" w:rsidR="00E56D19" w:rsidRPr="0006458D" w:rsidRDefault="00E56D19" w:rsidP="00E56D19">
            <w:pPr>
              <w:pStyle w:val="TAC"/>
              <w:rPr>
                <w:lang w:eastAsia="ko-KR"/>
              </w:rPr>
            </w:pPr>
            <w:r w:rsidRPr="0006458D">
              <w:t>pos</w:t>
            </w:r>
            <w:r w:rsidRPr="0006458D">
              <w:rPr>
                <w:lang w:eastAsia="ko-KR"/>
              </w:rPr>
              <w:t>1</w:t>
            </w:r>
          </w:p>
        </w:tc>
        <w:tc>
          <w:tcPr>
            <w:tcW w:w="1137" w:type="dxa"/>
            <w:vAlign w:val="center"/>
          </w:tcPr>
          <w:p w14:paraId="3B3D4217" w14:textId="62F520FD" w:rsidR="00E56D19" w:rsidRPr="0006458D" w:rsidRDefault="00E56D19" w:rsidP="00E56D19">
            <w:pPr>
              <w:pStyle w:val="TAC"/>
              <w:rPr>
                <w:lang w:eastAsia="ko-KR"/>
              </w:rPr>
            </w:pPr>
            <w:ins w:id="1335" w:author="R4-1910066 Perf req DFT-s-OFDM based PUSCH" w:date="2019-09-05T20:39:00Z">
              <w:r w:rsidRPr="00FF30DD">
                <w:t>[-6.</w:t>
              </w:r>
              <w:r>
                <w:rPr>
                  <w:rFonts w:eastAsia="DengXian" w:hint="eastAsia"/>
                  <w:lang w:eastAsia="zh-CN"/>
                </w:rPr>
                <w:t>0</w:t>
              </w:r>
              <w:r w:rsidRPr="00FF30DD">
                <w:t>]</w:t>
              </w:r>
            </w:ins>
            <w:del w:id="1336" w:author="R4-1910066 Perf req DFT-s-OFDM based PUSCH" w:date="2019-09-05T20:39:00Z">
              <w:r w:rsidRPr="0006458D" w:rsidDel="00A767E0">
                <w:delText>[-6.2]</w:delText>
              </w:r>
            </w:del>
          </w:p>
        </w:tc>
      </w:tr>
      <w:tr w:rsidR="00E56D19" w:rsidRPr="0006458D" w14:paraId="3E24CA13" w14:textId="77777777" w:rsidTr="006D7A05">
        <w:trPr>
          <w:trHeight w:val="105"/>
        </w:trPr>
        <w:tc>
          <w:tcPr>
            <w:tcW w:w="1008" w:type="dxa"/>
            <w:vMerge/>
            <w:vAlign w:val="center"/>
          </w:tcPr>
          <w:p w14:paraId="5706733B" w14:textId="77777777" w:rsidR="00E56D19" w:rsidRPr="0006458D" w:rsidRDefault="00E56D19" w:rsidP="00E56D19">
            <w:pPr>
              <w:pStyle w:val="TAC"/>
              <w:rPr>
                <w:lang w:eastAsia="ko-KR"/>
              </w:rPr>
            </w:pPr>
          </w:p>
        </w:tc>
        <w:tc>
          <w:tcPr>
            <w:tcW w:w="1090" w:type="dxa"/>
            <w:vAlign w:val="center"/>
          </w:tcPr>
          <w:p w14:paraId="2D7F7F2B" w14:textId="77777777" w:rsidR="00E56D19" w:rsidRPr="0006458D" w:rsidRDefault="00E56D19" w:rsidP="00E56D19">
            <w:pPr>
              <w:pStyle w:val="TAC"/>
              <w:rPr>
                <w:lang w:eastAsia="ko-KR"/>
              </w:rPr>
            </w:pPr>
            <w:r w:rsidRPr="0006458D">
              <w:rPr>
                <w:lang w:eastAsia="ko-KR"/>
              </w:rPr>
              <w:t>8</w:t>
            </w:r>
          </w:p>
        </w:tc>
        <w:tc>
          <w:tcPr>
            <w:tcW w:w="1176" w:type="dxa"/>
            <w:vAlign w:val="center"/>
          </w:tcPr>
          <w:p w14:paraId="0F3E5B35" w14:textId="77777777" w:rsidR="00E56D19" w:rsidRPr="0006458D" w:rsidRDefault="00E56D19" w:rsidP="00E56D19">
            <w:pPr>
              <w:pStyle w:val="TAC"/>
              <w:rPr>
                <w:rFonts w:cs="Arial"/>
                <w:lang w:eastAsia="ko-KR"/>
              </w:rPr>
            </w:pPr>
            <w:r w:rsidRPr="0006458D">
              <w:rPr>
                <w:rFonts w:cs="Arial"/>
                <w:lang w:eastAsia="ko-KR"/>
              </w:rPr>
              <w:t>Normal</w:t>
            </w:r>
          </w:p>
        </w:tc>
        <w:tc>
          <w:tcPr>
            <w:tcW w:w="1495" w:type="dxa"/>
            <w:vAlign w:val="center"/>
          </w:tcPr>
          <w:p w14:paraId="663DB7C6" w14:textId="77777777" w:rsidR="00E56D19" w:rsidRPr="0006458D" w:rsidRDefault="00E56D19" w:rsidP="00E56D19">
            <w:pPr>
              <w:pStyle w:val="TAC"/>
              <w:rPr>
                <w:lang w:eastAsia="ko-KR"/>
              </w:rPr>
            </w:pPr>
            <w:r w:rsidRPr="0006458D">
              <w:rPr>
                <w:lang w:eastAsia="ko-KR"/>
              </w:rPr>
              <w:t>TDLB100-400</w:t>
            </w:r>
            <w:r w:rsidRPr="0006458D">
              <w:rPr>
                <w:rFonts w:cs="Arial"/>
              </w:rPr>
              <w:t xml:space="preserve"> Low</w:t>
            </w:r>
          </w:p>
        </w:tc>
        <w:tc>
          <w:tcPr>
            <w:tcW w:w="1176" w:type="dxa"/>
            <w:vAlign w:val="center"/>
          </w:tcPr>
          <w:p w14:paraId="68C0179F" w14:textId="77777777" w:rsidR="00E56D19" w:rsidRPr="0006458D" w:rsidRDefault="00E56D19" w:rsidP="00E56D19">
            <w:pPr>
              <w:pStyle w:val="TAC"/>
              <w:rPr>
                <w:lang w:eastAsia="ko-KR"/>
              </w:rPr>
            </w:pPr>
            <w:r w:rsidRPr="0006458D">
              <w:rPr>
                <w:lang w:eastAsia="ko-KR"/>
              </w:rPr>
              <w:t>70 %</w:t>
            </w:r>
          </w:p>
        </w:tc>
        <w:tc>
          <w:tcPr>
            <w:tcW w:w="1393" w:type="dxa"/>
            <w:vAlign w:val="center"/>
          </w:tcPr>
          <w:p w14:paraId="2C570FCC" w14:textId="77777777" w:rsidR="00E56D19" w:rsidRPr="0006458D" w:rsidRDefault="00E56D19" w:rsidP="00E56D19">
            <w:pPr>
              <w:pStyle w:val="TAC"/>
              <w:rPr>
                <w:lang w:eastAsia="ko-KR"/>
              </w:rPr>
            </w:pPr>
            <w:r w:rsidRPr="0006458D">
              <w:rPr>
                <w:lang w:eastAsia="zh-CN"/>
              </w:rPr>
              <w:t>G-FR1-A3-31</w:t>
            </w:r>
          </w:p>
        </w:tc>
        <w:tc>
          <w:tcPr>
            <w:tcW w:w="1366" w:type="dxa"/>
            <w:vAlign w:val="center"/>
          </w:tcPr>
          <w:p w14:paraId="2305C134" w14:textId="36AE4B64" w:rsidR="00E56D19" w:rsidRPr="0006458D" w:rsidRDefault="00E56D19" w:rsidP="00E56D19">
            <w:pPr>
              <w:pStyle w:val="TAC"/>
              <w:rPr>
                <w:lang w:eastAsia="ko-KR"/>
              </w:rPr>
            </w:pPr>
            <w:r w:rsidRPr="0006458D">
              <w:t>pos</w:t>
            </w:r>
            <w:r w:rsidRPr="0006458D">
              <w:rPr>
                <w:lang w:eastAsia="ko-KR"/>
              </w:rPr>
              <w:t>1</w:t>
            </w:r>
          </w:p>
        </w:tc>
        <w:tc>
          <w:tcPr>
            <w:tcW w:w="1137" w:type="dxa"/>
            <w:vAlign w:val="center"/>
          </w:tcPr>
          <w:p w14:paraId="2ED1B54B" w14:textId="798B7D75" w:rsidR="00E56D19" w:rsidRPr="0006458D" w:rsidRDefault="00E56D19" w:rsidP="00E56D19">
            <w:pPr>
              <w:pStyle w:val="TAC"/>
              <w:rPr>
                <w:lang w:eastAsia="ko-KR"/>
              </w:rPr>
            </w:pPr>
            <w:ins w:id="1337" w:author="R4-1910066 Perf req DFT-s-OFDM based PUSCH" w:date="2019-09-05T20:39:00Z">
              <w:r w:rsidRPr="00FF30DD">
                <w:t>[-</w:t>
              </w:r>
              <w:r>
                <w:rPr>
                  <w:rFonts w:eastAsia="DengXian" w:hint="eastAsia"/>
                  <w:lang w:eastAsia="zh-CN"/>
                </w:rPr>
                <w:t>8.8</w:t>
              </w:r>
              <w:r w:rsidRPr="00FF30DD">
                <w:t>]</w:t>
              </w:r>
            </w:ins>
            <w:del w:id="1338" w:author="R4-1910066 Perf req DFT-s-OFDM based PUSCH" w:date="2019-09-05T20:39:00Z">
              <w:r w:rsidRPr="0006458D" w:rsidDel="00A767E0">
                <w:delText>[-</w:delText>
              </w:r>
              <w:r w:rsidRPr="0006458D" w:rsidDel="00A767E0">
                <w:rPr>
                  <w:rFonts w:eastAsia="DengXian"/>
                  <w:lang w:eastAsia="zh-CN"/>
                </w:rPr>
                <w:delText>9</w:delText>
              </w:r>
              <w:r w:rsidRPr="0006458D" w:rsidDel="00A767E0">
                <w:delText>.</w:delText>
              </w:r>
              <w:r w:rsidRPr="0006458D" w:rsidDel="00A767E0">
                <w:rPr>
                  <w:rFonts w:eastAsia="DengXian"/>
                  <w:lang w:eastAsia="zh-CN"/>
                </w:rPr>
                <w:delText>0</w:delText>
              </w:r>
              <w:r w:rsidRPr="0006458D" w:rsidDel="00A767E0">
                <w:delText>]</w:delText>
              </w:r>
            </w:del>
          </w:p>
        </w:tc>
      </w:tr>
    </w:tbl>
    <w:p w14:paraId="3D387725" w14:textId="77777777" w:rsidR="006645AA" w:rsidRPr="0006458D" w:rsidRDefault="006645AA" w:rsidP="006645AA">
      <w:pPr>
        <w:rPr>
          <w:lang w:eastAsia="zh-CN"/>
        </w:rPr>
      </w:pPr>
    </w:p>
    <w:p w14:paraId="3A3FA91F" w14:textId="14F33F79" w:rsidR="006645AA" w:rsidRPr="0006458D" w:rsidRDefault="006645AA" w:rsidP="006645AA">
      <w:pPr>
        <w:pStyle w:val="TH"/>
        <w:rPr>
          <w:lang w:eastAsia="zh-CN"/>
        </w:rPr>
      </w:pPr>
      <w:r w:rsidRPr="0006458D">
        <w:rPr>
          <w:lang w:eastAsia="ko-KR"/>
        </w:rPr>
        <w:t>Table 8.2.2.2-</w:t>
      </w:r>
      <w:r w:rsidRPr="0006458D">
        <w:rPr>
          <w:lang w:eastAsia="zh-CN"/>
        </w:rPr>
        <w:t>2:</w:t>
      </w:r>
      <w:r w:rsidRPr="0006458D">
        <w:rPr>
          <w:lang w:eastAsia="ko-KR"/>
        </w:rPr>
        <w:t xml:space="preserve"> Minimum requirements for PUSCH</w:t>
      </w:r>
      <w:r w:rsidR="002831D1" w:rsidRPr="0006458D">
        <w:rPr>
          <w:lang w:eastAsia="zh-CN"/>
        </w:rPr>
        <w:t>,</w:t>
      </w:r>
      <w:r w:rsidR="002831D1" w:rsidRPr="0006458D">
        <w:rPr>
          <w:rFonts w:eastAsia="Batang"/>
        </w:rPr>
        <w:t xml:space="preserve"> </w:t>
      </w:r>
      <w:r w:rsidR="002831D1" w:rsidRPr="0006458D">
        <w:rPr>
          <w:lang w:eastAsia="zh-CN"/>
        </w:rPr>
        <w:t>T</w:t>
      </w:r>
      <w:r w:rsidR="002831D1" w:rsidRPr="0006458D">
        <w:rPr>
          <w:rFonts w:eastAsia="Batang"/>
        </w:rPr>
        <w:t>ype A</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06458D" w:rsidRPr="0006458D" w14:paraId="1D7A2CDF" w14:textId="77777777" w:rsidTr="006D7A05">
        <w:tc>
          <w:tcPr>
            <w:tcW w:w="1008" w:type="dxa"/>
          </w:tcPr>
          <w:p w14:paraId="7C1FD51C" w14:textId="77777777" w:rsidR="002F0B21" w:rsidRPr="0006458D" w:rsidRDefault="002F0B21" w:rsidP="002F0B21">
            <w:pPr>
              <w:pStyle w:val="TAH"/>
            </w:pPr>
            <w:r w:rsidRPr="0006458D">
              <w:t xml:space="preserve">Number of </w:t>
            </w:r>
            <w:r w:rsidRPr="0006458D">
              <w:rPr>
                <w:lang w:eastAsia="zh-CN"/>
              </w:rPr>
              <w:t>T</w:t>
            </w:r>
            <w:r w:rsidRPr="0006458D">
              <w:t>X antennas</w:t>
            </w:r>
          </w:p>
        </w:tc>
        <w:tc>
          <w:tcPr>
            <w:tcW w:w="1095" w:type="dxa"/>
          </w:tcPr>
          <w:p w14:paraId="6C3F7D31" w14:textId="77777777" w:rsidR="002F0B21" w:rsidRPr="0006458D" w:rsidRDefault="002F0B21" w:rsidP="002F0B21">
            <w:pPr>
              <w:pStyle w:val="TAH"/>
            </w:pPr>
            <w:r w:rsidRPr="0006458D">
              <w:t>Number of RX antennas</w:t>
            </w:r>
          </w:p>
        </w:tc>
        <w:tc>
          <w:tcPr>
            <w:tcW w:w="1199" w:type="dxa"/>
          </w:tcPr>
          <w:p w14:paraId="5AB2C1E7" w14:textId="77777777" w:rsidR="002F0B21" w:rsidRPr="0006458D" w:rsidRDefault="002F0B21" w:rsidP="002F0B21">
            <w:pPr>
              <w:pStyle w:val="TAH"/>
            </w:pPr>
            <w:r w:rsidRPr="0006458D">
              <w:t>Cyclic prefix</w:t>
            </w:r>
          </w:p>
        </w:tc>
        <w:tc>
          <w:tcPr>
            <w:tcW w:w="1509" w:type="dxa"/>
          </w:tcPr>
          <w:p w14:paraId="16C59390" w14:textId="77777777" w:rsidR="002F0B21" w:rsidRPr="0006458D" w:rsidRDefault="002F0B21" w:rsidP="002F0B21">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4BAAA38" w14:textId="77777777" w:rsidR="002F0B21" w:rsidRPr="0006458D" w:rsidRDefault="002F0B21" w:rsidP="002F0B21">
            <w:pPr>
              <w:pStyle w:val="TAH"/>
            </w:pPr>
            <w:r w:rsidRPr="0006458D">
              <w:t>Fraction of maximum throughput</w:t>
            </w:r>
          </w:p>
        </w:tc>
        <w:tc>
          <w:tcPr>
            <w:tcW w:w="1351" w:type="dxa"/>
          </w:tcPr>
          <w:p w14:paraId="7820F4F1" w14:textId="77777777" w:rsidR="002F0B21" w:rsidRPr="0006458D" w:rsidRDefault="002F0B21" w:rsidP="002F0B21">
            <w:pPr>
              <w:pStyle w:val="TAH"/>
            </w:pPr>
            <w:r w:rsidRPr="0006458D">
              <w:t>FRC</w:t>
            </w:r>
            <w:r w:rsidRPr="0006458D">
              <w:br/>
              <w:t>(Annex A)</w:t>
            </w:r>
          </w:p>
        </w:tc>
        <w:tc>
          <w:tcPr>
            <w:tcW w:w="1366" w:type="dxa"/>
          </w:tcPr>
          <w:p w14:paraId="2361B026" w14:textId="5ECD2438" w:rsidR="002F0B21" w:rsidRPr="0006458D" w:rsidRDefault="002F0B21" w:rsidP="002F0B21">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75AF592C" w14:textId="77777777" w:rsidR="002F0B21" w:rsidRPr="0006458D" w:rsidRDefault="002F0B21" w:rsidP="002F0B21">
            <w:pPr>
              <w:pStyle w:val="TAH"/>
            </w:pPr>
            <w:r w:rsidRPr="0006458D">
              <w:t>SNR</w:t>
            </w:r>
          </w:p>
          <w:p w14:paraId="62FCF61A" w14:textId="77777777" w:rsidR="002F0B21" w:rsidRPr="0006458D" w:rsidRDefault="002F0B21" w:rsidP="002F0B21">
            <w:pPr>
              <w:pStyle w:val="TAH"/>
            </w:pPr>
            <w:r w:rsidRPr="0006458D">
              <w:t>(dB)</w:t>
            </w:r>
          </w:p>
        </w:tc>
      </w:tr>
      <w:tr w:rsidR="0006458D" w:rsidRPr="0006458D" w14:paraId="1E9222A5" w14:textId="77777777" w:rsidTr="006D7A05">
        <w:trPr>
          <w:trHeight w:val="105"/>
        </w:trPr>
        <w:tc>
          <w:tcPr>
            <w:tcW w:w="1008" w:type="dxa"/>
            <w:vMerge w:val="restart"/>
            <w:vAlign w:val="center"/>
          </w:tcPr>
          <w:p w14:paraId="7318304A" w14:textId="77777777" w:rsidR="00484559" w:rsidRPr="0006458D" w:rsidRDefault="00484559" w:rsidP="00484559">
            <w:pPr>
              <w:pStyle w:val="TAC"/>
              <w:rPr>
                <w:lang w:eastAsia="ko-KR"/>
              </w:rPr>
            </w:pPr>
            <w:r w:rsidRPr="0006458D">
              <w:rPr>
                <w:lang w:eastAsia="ko-KR"/>
              </w:rPr>
              <w:t>1</w:t>
            </w:r>
          </w:p>
        </w:tc>
        <w:tc>
          <w:tcPr>
            <w:tcW w:w="1095" w:type="dxa"/>
            <w:vAlign w:val="center"/>
          </w:tcPr>
          <w:p w14:paraId="02017974" w14:textId="77777777" w:rsidR="00484559" w:rsidRPr="0006458D" w:rsidRDefault="00484559" w:rsidP="00484559">
            <w:pPr>
              <w:pStyle w:val="TAC"/>
              <w:rPr>
                <w:lang w:eastAsia="ko-KR"/>
              </w:rPr>
            </w:pPr>
            <w:r w:rsidRPr="0006458D">
              <w:rPr>
                <w:lang w:eastAsia="ko-KR"/>
              </w:rPr>
              <w:t>2</w:t>
            </w:r>
          </w:p>
        </w:tc>
        <w:tc>
          <w:tcPr>
            <w:tcW w:w="1199" w:type="dxa"/>
            <w:vAlign w:val="center"/>
          </w:tcPr>
          <w:p w14:paraId="0D9D0048" w14:textId="77777777" w:rsidR="00484559" w:rsidRPr="0006458D" w:rsidRDefault="00484559" w:rsidP="00484559">
            <w:pPr>
              <w:pStyle w:val="TAC"/>
              <w:rPr>
                <w:rFonts w:cs="Arial"/>
                <w:lang w:eastAsia="ko-KR"/>
              </w:rPr>
            </w:pPr>
            <w:r w:rsidRPr="0006458D">
              <w:rPr>
                <w:rFonts w:cs="Arial"/>
                <w:lang w:eastAsia="ko-KR"/>
              </w:rPr>
              <w:t>Normal</w:t>
            </w:r>
          </w:p>
        </w:tc>
        <w:tc>
          <w:tcPr>
            <w:tcW w:w="1509" w:type="dxa"/>
            <w:vAlign w:val="center"/>
          </w:tcPr>
          <w:p w14:paraId="5B2072EB" w14:textId="77777777" w:rsidR="00484559" w:rsidRPr="0006458D" w:rsidRDefault="00484559" w:rsidP="00484559">
            <w:pPr>
              <w:pStyle w:val="TAC"/>
              <w:rPr>
                <w:lang w:eastAsia="ko-KR"/>
              </w:rPr>
            </w:pPr>
            <w:r w:rsidRPr="0006458D">
              <w:rPr>
                <w:lang w:eastAsia="ko-KR"/>
              </w:rPr>
              <w:t>TDLB100-400</w:t>
            </w:r>
            <w:r w:rsidRPr="0006458D">
              <w:rPr>
                <w:rFonts w:cs="Arial"/>
              </w:rPr>
              <w:t xml:space="preserve"> Low</w:t>
            </w:r>
          </w:p>
        </w:tc>
        <w:tc>
          <w:tcPr>
            <w:tcW w:w="1176" w:type="dxa"/>
            <w:vAlign w:val="center"/>
          </w:tcPr>
          <w:p w14:paraId="06E58B06" w14:textId="77777777" w:rsidR="00484559" w:rsidRPr="0006458D" w:rsidRDefault="00484559" w:rsidP="00484559">
            <w:pPr>
              <w:pStyle w:val="TAC"/>
              <w:rPr>
                <w:lang w:eastAsia="ko-KR"/>
              </w:rPr>
            </w:pPr>
            <w:r w:rsidRPr="0006458D">
              <w:rPr>
                <w:lang w:eastAsia="ko-KR"/>
              </w:rPr>
              <w:t>70 %</w:t>
            </w:r>
          </w:p>
        </w:tc>
        <w:tc>
          <w:tcPr>
            <w:tcW w:w="1351" w:type="dxa"/>
            <w:vAlign w:val="center"/>
          </w:tcPr>
          <w:p w14:paraId="2F131D01" w14:textId="77777777" w:rsidR="00484559" w:rsidRPr="0006458D" w:rsidRDefault="00484559" w:rsidP="00484559">
            <w:pPr>
              <w:pStyle w:val="TAC"/>
              <w:rPr>
                <w:lang w:eastAsia="ko-KR"/>
              </w:rPr>
            </w:pPr>
            <w:r w:rsidRPr="0006458D">
              <w:rPr>
                <w:lang w:eastAsia="zh-CN"/>
              </w:rPr>
              <w:t>G-FR1-A3-32</w:t>
            </w:r>
          </w:p>
        </w:tc>
        <w:tc>
          <w:tcPr>
            <w:tcW w:w="1366" w:type="dxa"/>
            <w:vAlign w:val="center"/>
          </w:tcPr>
          <w:p w14:paraId="0B4C6F35" w14:textId="7EF36476" w:rsidR="00484559" w:rsidRPr="0006458D" w:rsidRDefault="00484559" w:rsidP="00484559">
            <w:pPr>
              <w:pStyle w:val="TAC"/>
              <w:rPr>
                <w:lang w:eastAsia="ko-KR"/>
              </w:rPr>
            </w:pPr>
            <w:r w:rsidRPr="0006458D">
              <w:t>pos</w:t>
            </w:r>
            <w:r w:rsidRPr="0006458D">
              <w:rPr>
                <w:lang w:eastAsia="ko-KR"/>
              </w:rPr>
              <w:t>1</w:t>
            </w:r>
          </w:p>
        </w:tc>
        <w:tc>
          <w:tcPr>
            <w:tcW w:w="1073" w:type="dxa"/>
            <w:shd w:val="clear" w:color="auto" w:fill="auto"/>
            <w:vAlign w:val="center"/>
          </w:tcPr>
          <w:p w14:paraId="0E52EE71" w14:textId="7DBAB43F" w:rsidR="00484559" w:rsidRPr="0006458D" w:rsidRDefault="00484559" w:rsidP="00484559">
            <w:pPr>
              <w:pStyle w:val="TAC"/>
              <w:rPr>
                <w:lang w:eastAsia="zh-CN"/>
              </w:rPr>
            </w:pPr>
            <w:r w:rsidRPr="0006458D">
              <w:t>[-</w:t>
            </w:r>
            <w:r w:rsidRPr="0006458D">
              <w:rPr>
                <w:rFonts w:eastAsia="DengXian"/>
                <w:lang w:eastAsia="zh-CN"/>
              </w:rPr>
              <w:t>2</w:t>
            </w:r>
            <w:r w:rsidRPr="0006458D">
              <w:t>.</w:t>
            </w:r>
            <w:r w:rsidRPr="0006458D">
              <w:rPr>
                <w:rFonts w:eastAsia="DengXian"/>
                <w:lang w:eastAsia="zh-CN"/>
              </w:rPr>
              <w:t>8</w:t>
            </w:r>
            <w:r w:rsidRPr="0006458D">
              <w:t>]</w:t>
            </w:r>
            <w:r w:rsidRPr="0006458D">
              <w:rPr>
                <w:lang w:eastAsia="zh-CN"/>
              </w:rPr>
              <w:t xml:space="preserve"> </w:t>
            </w:r>
          </w:p>
        </w:tc>
      </w:tr>
      <w:tr w:rsidR="0006458D" w:rsidRPr="0006458D" w14:paraId="44FA4AC6" w14:textId="77777777" w:rsidTr="006D7A05">
        <w:trPr>
          <w:trHeight w:val="105"/>
        </w:trPr>
        <w:tc>
          <w:tcPr>
            <w:tcW w:w="1008" w:type="dxa"/>
            <w:vMerge/>
            <w:vAlign w:val="center"/>
          </w:tcPr>
          <w:p w14:paraId="6747D341" w14:textId="77777777" w:rsidR="00484559" w:rsidRPr="0006458D" w:rsidRDefault="00484559" w:rsidP="00484559">
            <w:pPr>
              <w:pStyle w:val="TAC"/>
              <w:rPr>
                <w:lang w:eastAsia="ko-KR"/>
              </w:rPr>
            </w:pPr>
          </w:p>
        </w:tc>
        <w:tc>
          <w:tcPr>
            <w:tcW w:w="1095" w:type="dxa"/>
            <w:vAlign w:val="center"/>
          </w:tcPr>
          <w:p w14:paraId="4980511C" w14:textId="77777777" w:rsidR="00484559" w:rsidRPr="0006458D" w:rsidRDefault="00484559" w:rsidP="00484559">
            <w:pPr>
              <w:pStyle w:val="TAC"/>
              <w:rPr>
                <w:lang w:eastAsia="ko-KR"/>
              </w:rPr>
            </w:pPr>
            <w:r w:rsidRPr="0006458D">
              <w:rPr>
                <w:lang w:eastAsia="ko-KR"/>
              </w:rPr>
              <w:t>4</w:t>
            </w:r>
          </w:p>
        </w:tc>
        <w:tc>
          <w:tcPr>
            <w:tcW w:w="1199" w:type="dxa"/>
            <w:vAlign w:val="center"/>
          </w:tcPr>
          <w:p w14:paraId="5AB4799C" w14:textId="77777777" w:rsidR="00484559" w:rsidRPr="0006458D" w:rsidRDefault="00484559" w:rsidP="00484559">
            <w:pPr>
              <w:pStyle w:val="TAC"/>
              <w:rPr>
                <w:rFonts w:cs="Arial"/>
                <w:lang w:eastAsia="ko-KR"/>
              </w:rPr>
            </w:pPr>
            <w:r w:rsidRPr="0006458D">
              <w:rPr>
                <w:rFonts w:cs="Arial"/>
                <w:lang w:eastAsia="ko-KR"/>
              </w:rPr>
              <w:t>Normal</w:t>
            </w:r>
          </w:p>
        </w:tc>
        <w:tc>
          <w:tcPr>
            <w:tcW w:w="1509" w:type="dxa"/>
            <w:vAlign w:val="center"/>
          </w:tcPr>
          <w:p w14:paraId="58AA38BA" w14:textId="77777777" w:rsidR="00484559" w:rsidRPr="0006458D" w:rsidRDefault="00484559" w:rsidP="00484559">
            <w:pPr>
              <w:pStyle w:val="TAC"/>
              <w:rPr>
                <w:lang w:eastAsia="ko-KR"/>
              </w:rPr>
            </w:pPr>
            <w:r w:rsidRPr="0006458D">
              <w:rPr>
                <w:lang w:eastAsia="ko-KR"/>
              </w:rPr>
              <w:t>TDLB100-400</w:t>
            </w:r>
            <w:r w:rsidRPr="0006458D">
              <w:rPr>
                <w:rFonts w:cs="Arial"/>
              </w:rPr>
              <w:t xml:space="preserve"> Low</w:t>
            </w:r>
          </w:p>
        </w:tc>
        <w:tc>
          <w:tcPr>
            <w:tcW w:w="1176" w:type="dxa"/>
            <w:vAlign w:val="center"/>
          </w:tcPr>
          <w:p w14:paraId="154F165C" w14:textId="77777777" w:rsidR="00484559" w:rsidRPr="0006458D" w:rsidRDefault="00484559" w:rsidP="00484559">
            <w:pPr>
              <w:pStyle w:val="TAC"/>
              <w:rPr>
                <w:lang w:eastAsia="ko-KR"/>
              </w:rPr>
            </w:pPr>
            <w:r w:rsidRPr="0006458D">
              <w:rPr>
                <w:lang w:eastAsia="ko-KR"/>
              </w:rPr>
              <w:t>70 %</w:t>
            </w:r>
          </w:p>
        </w:tc>
        <w:tc>
          <w:tcPr>
            <w:tcW w:w="1351" w:type="dxa"/>
            <w:vAlign w:val="center"/>
          </w:tcPr>
          <w:p w14:paraId="16197249" w14:textId="77777777" w:rsidR="00484559" w:rsidRPr="0006458D" w:rsidRDefault="00484559" w:rsidP="00484559">
            <w:pPr>
              <w:pStyle w:val="TAC"/>
              <w:rPr>
                <w:lang w:eastAsia="ko-KR"/>
              </w:rPr>
            </w:pPr>
            <w:r w:rsidRPr="0006458D">
              <w:rPr>
                <w:lang w:eastAsia="zh-CN"/>
              </w:rPr>
              <w:t>G-FR1-A3-32</w:t>
            </w:r>
          </w:p>
        </w:tc>
        <w:tc>
          <w:tcPr>
            <w:tcW w:w="1366" w:type="dxa"/>
            <w:vAlign w:val="center"/>
          </w:tcPr>
          <w:p w14:paraId="69420A19" w14:textId="7EA1BFBB" w:rsidR="00484559" w:rsidRPr="0006458D" w:rsidRDefault="00484559" w:rsidP="00484559">
            <w:pPr>
              <w:pStyle w:val="TAC"/>
              <w:rPr>
                <w:lang w:eastAsia="ko-KR"/>
              </w:rPr>
            </w:pPr>
            <w:r w:rsidRPr="0006458D">
              <w:t>pos1</w:t>
            </w:r>
          </w:p>
        </w:tc>
        <w:tc>
          <w:tcPr>
            <w:tcW w:w="1073" w:type="dxa"/>
            <w:shd w:val="clear" w:color="auto" w:fill="auto"/>
            <w:vAlign w:val="center"/>
          </w:tcPr>
          <w:p w14:paraId="258A4809" w14:textId="1E456A0A" w:rsidR="00484559" w:rsidRPr="0006458D" w:rsidRDefault="00484559" w:rsidP="00484559">
            <w:pPr>
              <w:pStyle w:val="TAC"/>
              <w:rPr>
                <w:lang w:eastAsia="ko-KR"/>
              </w:rPr>
            </w:pPr>
            <w:r w:rsidRPr="0006458D">
              <w:t>[-6.0]</w:t>
            </w:r>
          </w:p>
        </w:tc>
      </w:tr>
      <w:tr w:rsidR="0006458D" w:rsidRPr="0006458D" w14:paraId="73904169" w14:textId="77777777" w:rsidTr="006D7A05">
        <w:trPr>
          <w:trHeight w:val="105"/>
        </w:trPr>
        <w:tc>
          <w:tcPr>
            <w:tcW w:w="1008" w:type="dxa"/>
            <w:vMerge/>
            <w:vAlign w:val="center"/>
          </w:tcPr>
          <w:p w14:paraId="51136F09" w14:textId="77777777" w:rsidR="001728B8" w:rsidRPr="0006458D" w:rsidRDefault="001728B8" w:rsidP="001728B8">
            <w:pPr>
              <w:pStyle w:val="TAC"/>
              <w:rPr>
                <w:lang w:eastAsia="ko-KR"/>
              </w:rPr>
            </w:pPr>
          </w:p>
        </w:tc>
        <w:tc>
          <w:tcPr>
            <w:tcW w:w="1095" w:type="dxa"/>
            <w:vAlign w:val="center"/>
          </w:tcPr>
          <w:p w14:paraId="719795B1" w14:textId="77777777" w:rsidR="001728B8" w:rsidRPr="0006458D" w:rsidRDefault="001728B8" w:rsidP="001728B8">
            <w:pPr>
              <w:pStyle w:val="TAC"/>
              <w:rPr>
                <w:lang w:eastAsia="ko-KR"/>
              </w:rPr>
            </w:pPr>
            <w:r w:rsidRPr="0006458D">
              <w:rPr>
                <w:lang w:eastAsia="ko-KR"/>
              </w:rPr>
              <w:t>8</w:t>
            </w:r>
          </w:p>
        </w:tc>
        <w:tc>
          <w:tcPr>
            <w:tcW w:w="1199" w:type="dxa"/>
            <w:vAlign w:val="center"/>
          </w:tcPr>
          <w:p w14:paraId="5F5696F1" w14:textId="77777777" w:rsidR="001728B8" w:rsidRPr="0006458D" w:rsidRDefault="001728B8" w:rsidP="001728B8">
            <w:pPr>
              <w:pStyle w:val="TAC"/>
              <w:rPr>
                <w:rFonts w:cs="Arial"/>
                <w:lang w:eastAsia="ko-KR"/>
              </w:rPr>
            </w:pPr>
            <w:r w:rsidRPr="0006458D">
              <w:rPr>
                <w:rFonts w:cs="Arial"/>
                <w:lang w:eastAsia="ko-KR"/>
              </w:rPr>
              <w:t>Normal</w:t>
            </w:r>
          </w:p>
        </w:tc>
        <w:tc>
          <w:tcPr>
            <w:tcW w:w="1509" w:type="dxa"/>
            <w:vAlign w:val="center"/>
          </w:tcPr>
          <w:p w14:paraId="17E98E45" w14:textId="77777777" w:rsidR="001728B8" w:rsidRPr="0006458D" w:rsidRDefault="001728B8" w:rsidP="001728B8">
            <w:pPr>
              <w:pStyle w:val="TAC"/>
              <w:rPr>
                <w:lang w:eastAsia="ko-KR"/>
              </w:rPr>
            </w:pPr>
            <w:r w:rsidRPr="0006458D">
              <w:rPr>
                <w:lang w:eastAsia="ko-KR"/>
              </w:rPr>
              <w:t>TDLB100-400</w:t>
            </w:r>
            <w:r w:rsidRPr="0006458D">
              <w:rPr>
                <w:rFonts w:cs="Arial"/>
              </w:rPr>
              <w:t xml:space="preserve"> Low</w:t>
            </w:r>
          </w:p>
        </w:tc>
        <w:tc>
          <w:tcPr>
            <w:tcW w:w="1176" w:type="dxa"/>
            <w:vAlign w:val="center"/>
          </w:tcPr>
          <w:p w14:paraId="7603A410" w14:textId="77777777" w:rsidR="001728B8" w:rsidRPr="0006458D" w:rsidRDefault="001728B8" w:rsidP="001728B8">
            <w:pPr>
              <w:pStyle w:val="TAC"/>
              <w:rPr>
                <w:lang w:eastAsia="ko-KR"/>
              </w:rPr>
            </w:pPr>
            <w:r w:rsidRPr="0006458D">
              <w:rPr>
                <w:lang w:eastAsia="ko-KR"/>
              </w:rPr>
              <w:t>70 %</w:t>
            </w:r>
          </w:p>
        </w:tc>
        <w:tc>
          <w:tcPr>
            <w:tcW w:w="1351" w:type="dxa"/>
            <w:vAlign w:val="center"/>
          </w:tcPr>
          <w:p w14:paraId="04B9E018" w14:textId="77777777" w:rsidR="001728B8" w:rsidRPr="0006458D" w:rsidRDefault="001728B8" w:rsidP="001728B8">
            <w:pPr>
              <w:pStyle w:val="TAC"/>
              <w:rPr>
                <w:lang w:eastAsia="ko-KR"/>
              </w:rPr>
            </w:pPr>
            <w:r w:rsidRPr="0006458D">
              <w:rPr>
                <w:lang w:eastAsia="zh-CN"/>
              </w:rPr>
              <w:t>G-FR1-A3-32</w:t>
            </w:r>
          </w:p>
        </w:tc>
        <w:tc>
          <w:tcPr>
            <w:tcW w:w="1366" w:type="dxa"/>
            <w:vAlign w:val="center"/>
          </w:tcPr>
          <w:p w14:paraId="69D6A9F2" w14:textId="6801B3E8" w:rsidR="001728B8" w:rsidRPr="0006458D" w:rsidRDefault="001728B8" w:rsidP="001728B8">
            <w:pPr>
              <w:pStyle w:val="TAC"/>
              <w:rPr>
                <w:lang w:eastAsia="ko-KR"/>
              </w:rPr>
            </w:pPr>
            <w:r w:rsidRPr="0006458D">
              <w:t>pos</w:t>
            </w:r>
            <w:r w:rsidRPr="0006458D">
              <w:rPr>
                <w:lang w:eastAsia="ko-KR"/>
              </w:rPr>
              <w:t>1</w:t>
            </w:r>
          </w:p>
        </w:tc>
        <w:tc>
          <w:tcPr>
            <w:tcW w:w="1073" w:type="dxa"/>
            <w:shd w:val="clear" w:color="auto" w:fill="auto"/>
            <w:vAlign w:val="center"/>
          </w:tcPr>
          <w:p w14:paraId="6B428FB7" w14:textId="77777777" w:rsidR="001728B8" w:rsidRPr="0006458D" w:rsidRDefault="001728B8" w:rsidP="001728B8">
            <w:pPr>
              <w:pStyle w:val="TAC"/>
              <w:rPr>
                <w:lang w:eastAsia="ko-KR"/>
              </w:rPr>
            </w:pPr>
            <w:r w:rsidRPr="0006458D">
              <w:t>[-8.7]</w:t>
            </w:r>
          </w:p>
        </w:tc>
      </w:tr>
    </w:tbl>
    <w:p w14:paraId="7F829C1E" w14:textId="77777777" w:rsidR="00354614" w:rsidRPr="0006458D" w:rsidRDefault="00354614" w:rsidP="00354614"/>
    <w:p w14:paraId="50AC2508" w14:textId="77777777" w:rsidR="00354614" w:rsidRPr="0006458D" w:rsidRDefault="00354614" w:rsidP="00354614">
      <w:pPr>
        <w:pStyle w:val="TH"/>
        <w:rPr>
          <w:lang w:eastAsia="zh-CN"/>
        </w:rPr>
      </w:pPr>
      <w:r w:rsidRPr="0006458D">
        <w:rPr>
          <w:lang w:eastAsia="ko-KR"/>
        </w:rPr>
        <w:t>Table 8.2.2.2-3: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06458D" w:rsidRPr="0006458D" w14:paraId="14FEF59E" w14:textId="77777777" w:rsidTr="006D7A05">
        <w:tc>
          <w:tcPr>
            <w:tcW w:w="1008" w:type="dxa"/>
          </w:tcPr>
          <w:p w14:paraId="771580BD" w14:textId="77777777" w:rsidR="00810273" w:rsidRPr="0006458D" w:rsidRDefault="00810273" w:rsidP="00810273">
            <w:pPr>
              <w:pStyle w:val="TAH"/>
            </w:pPr>
            <w:r w:rsidRPr="0006458D">
              <w:t xml:space="preserve">Number of </w:t>
            </w:r>
            <w:r w:rsidRPr="0006458D">
              <w:rPr>
                <w:lang w:eastAsia="zh-CN"/>
              </w:rPr>
              <w:t>T</w:t>
            </w:r>
            <w:r w:rsidRPr="0006458D">
              <w:t>X antennas</w:t>
            </w:r>
          </w:p>
        </w:tc>
        <w:tc>
          <w:tcPr>
            <w:tcW w:w="1090" w:type="dxa"/>
          </w:tcPr>
          <w:p w14:paraId="0EF8D4E4" w14:textId="77777777" w:rsidR="00810273" w:rsidRPr="0006458D" w:rsidRDefault="00810273" w:rsidP="00810273">
            <w:pPr>
              <w:pStyle w:val="TAH"/>
            </w:pPr>
            <w:r w:rsidRPr="0006458D">
              <w:t>Number of RX antennas</w:t>
            </w:r>
          </w:p>
        </w:tc>
        <w:tc>
          <w:tcPr>
            <w:tcW w:w="1176" w:type="dxa"/>
          </w:tcPr>
          <w:p w14:paraId="7B0BD69D" w14:textId="77777777" w:rsidR="00810273" w:rsidRPr="0006458D" w:rsidRDefault="00810273" w:rsidP="00810273">
            <w:pPr>
              <w:pStyle w:val="TAH"/>
            </w:pPr>
            <w:r w:rsidRPr="0006458D">
              <w:t>Cyclic prefix</w:t>
            </w:r>
          </w:p>
        </w:tc>
        <w:tc>
          <w:tcPr>
            <w:tcW w:w="1495" w:type="dxa"/>
          </w:tcPr>
          <w:p w14:paraId="10353030" w14:textId="77777777" w:rsidR="00810273" w:rsidRPr="0006458D" w:rsidRDefault="00810273" w:rsidP="00810273">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63864B52" w14:textId="77777777" w:rsidR="00810273" w:rsidRPr="0006458D" w:rsidRDefault="00810273" w:rsidP="00810273">
            <w:pPr>
              <w:pStyle w:val="TAH"/>
            </w:pPr>
            <w:r w:rsidRPr="0006458D">
              <w:t>Fraction of  maximum throughput</w:t>
            </w:r>
          </w:p>
        </w:tc>
        <w:tc>
          <w:tcPr>
            <w:tcW w:w="1393" w:type="dxa"/>
          </w:tcPr>
          <w:p w14:paraId="3204773C" w14:textId="77777777" w:rsidR="00810273" w:rsidRPr="0006458D" w:rsidRDefault="00810273" w:rsidP="00810273">
            <w:pPr>
              <w:pStyle w:val="TAH"/>
            </w:pPr>
            <w:r w:rsidRPr="0006458D">
              <w:t>FRC</w:t>
            </w:r>
            <w:r w:rsidRPr="0006458D">
              <w:br/>
              <w:t>(Annex A)</w:t>
            </w:r>
          </w:p>
        </w:tc>
        <w:tc>
          <w:tcPr>
            <w:tcW w:w="1366" w:type="dxa"/>
          </w:tcPr>
          <w:p w14:paraId="705F0898" w14:textId="1502A1E8" w:rsidR="00810273" w:rsidRPr="0006458D" w:rsidRDefault="00810273" w:rsidP="00810273">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08D99A38" w14:textId="77777777" w:rsidR="00810273" w:rsidRPr="0006458D" w:rsidRDefault="00810273" w:rsidP="00810273">
            <w:pPr>
              <w:pStyle w:val="TAH"/>
            </w:pPr>
            <w:r w:rsidRPr="0006458D">
              <w:t>SNR</w:t>
            </w:r>
          </w:p>
          <w:p w14:paraId="1EFE1882" w14:textId="77777777" w:rsidR="00810273" w:rsidRPr="0006458D" w:rsidRDefault="00810273" w:rsidP="00810273">
            <w:pPr>
              <w:pStyle w:val="TAH"/>
            </w:pPr>
            <w:r w:rsidRPr="0006458D">
              <w:t>(dB)</w:t>
            </w:r>
          </w:p>
        </w:tc>
      </w:tr>
      <w:tr w:rsidR="0006458D" w:rsidRPr="0006458D" w14:paraId="2C27CD2D" w14:textId="77777777" w:rsidTr="006D7A05">
        <w:trPr>
          <w:trHeight w:val="105"/>
        </w:trPr>
        <w:tc>
          <w:tcPr>
            <w:tcW w:w="1008" w:type="dxa"/>
            <w:vMerge w:val="restart"/>
            <w:vAlign w:val="center"/>
          </w:tcPr>
          <w:p w14:paraId="14215F54" w14:textId="77777777" w:rsidR="00295622" w:rsidRPr="0006458D" w:rsidRDefault="00295622" w:rsidP="00295622">
            <w:pPr>
              <w:pStyle w:val="TAC"/>
              <w:rPr>
                <w:lang w:eastAsia="ko-KR"/>
              </w:rPr>
            </w:pPr>
            <w:r w:rsidRPr="0006458D">
              <w:rPr>
                <w:lang w:eastAsia="ko-KR"/>
              </w:rPr>
              <w:t>1</w:t>
            </w:r>
          </w:p>
        </w:tc>
        <w:tc>
          <w:tcPr>
            <w:tcW w:w="1090" w:type="dxa"/>
            <w:vAlign w:val="center"/>
          </w:tcPr>
          <w:p w14:paraId="5F52E471" w14:textId="77777777" w:rsidR="00295622" w:rsidRPr="0006458D" w:rsidRDefault="00295622" w:rsidP="00295622">
            <w:pPr>
              <w:pStyle w:val="TAC"/>
              <w:rPr>
                <w:lang w:eastAsia="ko-KR"/>
              </w:rPr>
            </w:pPr>
            <w:r w:rsidRPr="0006458D">
              <w:rPr>
                <w:lang w:eastAsia="ko-KR"/>
              </w:rPr>
              <w:t>2</w:t>
            </w:r>
          </w:p>
        </w:tc>
        <w:tc>
          <w:tcPr>
            <w:tcW w:w="1176" w:type="dxa"/>
            <w:vAlign w:val="center"/>
          </w:tcPr>
          <w:p w14:paraId="0A12B578" w14:textId="77777777" w:rsidR="00295622" w:rsidRPr="0006458D" w:rsidRDefault="00295622" w:rsidP="00295622">
            <w:pPr>
              <w:pStyle w:val="TAC"/>
              <w:rPr>
                <w:rFonts w:cs="Arial"/>
                <w:lang w:eastAsia="ko-KR"/>
              </w:rPr>
            </w:pPr>
            <w:r w:rsidRPr="0006458D">
              <w:rPr>
                <w:rFonts w:cs="Arial"/>
                <w:lang w:eastAsia="ko-KR"/>
              </w:rPr>
              <w:t>Normal</w:t>
            </w:r>
          </w:p>
        </w:tc>
        <w:tc>
          <w:tcPr>
            <w:tcW w:w="1495" w:type="dxa"/>
            <w:vAlign w:val="center"/>
          </w:tcPr>
          <w:p w14:paraId="0AC87E16" w14:textId="77777777" w:rsidR="00295622" w:rsidRPr="0006458D" w:rsidRDefault="00295622" w:rsidP="00295622">
            <w:pPr>
              <w:pStyle w:val="TAC"/>
              <w:rPr>
                <w:lang w:eastAsia="ko-KR"/>
              </w:rPr>
            </w:pPr>
            <w:r w:rsidRPr="0006458D">
              <w:rPr>
                <w:lang w:eastAsia="ko-KR"/>
              </w:rPr>
              <w:t xml:space="preserve">TDLB100-400 </w:t>
            </w:r>
            <w:r w:rsidRPr="0006458D">
              <w:rPr>
                <w:rFonts w:cs="Arial"/>
              </w:rPr>
              <w:t>Low</w:t>
            </w:r>
          </w:p>
        </w:tc>
        <w:tc>
          <w:tcPr>
            <w:tcW w:w="1176" w:type="dxa"/>
            <w:vAlign w:val="center"/>
          </w:tcPr>
          <w:p w14:paraId="4899BC07" w14:textId="77777777" w:rsidR="00295622" w:rsidRPr="0006458D" w:rsidRDefault="00295622" w:rsidP="00295622">
            <w:pPr>
              <w:pStyle w:val="TAC"/>
              <w:rPr>
                <w:lang w:eastAsia="ko-KR"/>
              </w:rPr>
            </w:pPr>
            <w:r w:rsidRPr="0006458D">
              <w:rPr>
                <w:lang w:eastAsia="ko-KR"/>
              </w:rPr>
              <w:t>70 %</w:t>
            </w:r>
          </w:p>
        </w:tc>
        <w:tc>
          <w:tcPr>
            <w:tcW w:w="1393" w:type="dxa"/>
            <w:vAlign w:val="center"/>
          </w:tcPr>
          <w:p w14:paraId="4CCF2E8F" w14:textId="77777777" w:rsidR="00295622" w:rsidRPr="0006458D" w:rsidRDefault="00295622" w:rsidP="00295622">
            <w:pPr>
              <w:pStyle w:val="TAC"/>
              <w:rPr>
                <w:lang w:eastAsia="ko-KR"/>
              </w:rPr>
            </w:pPr>
            <w:r w:rsidRPr="0006458D">
              <w:rPr>
                <w:lang w:eastAsia="zh-CN"/>
              </w:rPr>
              <w:t>G-FR1-A3-31</w:t>
            </w:r>
          </w:p>
        </w:tc>
        <w:tc>
          <w:tcPr>
            <w:tcW w:w="1366" w:type="dxa"/>
            <w:vAlign w:val="center"/>
          </w:tcPr>
          <w:p w14:paraId="433A11DF" w14:textId="2109F8A8" w:rsidR="00295622" w:rsidRPr="0006458D" w:rsidRDefault="00295622" w:rsidP="00295622">
            <w:pPr>
              <w:pStyle w:val="TAC"/>
              <w:rPr>
                <w:lang w:eastAsia="ko-KR"/>
              </w:rPr>
            </w:pPr>
            <w:r w:rsidRPr="0006458D">
              <w:t>pos</w:t>
            </w:r>
            <w:r w:rsidRPr="0006458D">
              <w:rPr>
                <w:lang w:eastAsia="ko-KR"/>
              </w:rPr>
              <w:t>1</w:t>
            </w:r>
          </w:p>
        </w:tc>
        <w:tc>
          <w:tcPr>
            <w:tcW w:w="1137" w:type="dxa"/>
            <w:vAlign w:val="center"/>
          </w:tcPr>
          <w:p w14:paraId="25CC5D66" w14:textId="6D647582" w:rsidR="00295622" w:rsidRPr="0006458D" w:rsidRDefault="00295622" w:rsidP="00295622">
            <w:pPr>
              <w:pStyle w:val="TAC"/>
              <w:rPr>
                <w:lang w:eastAsia="zh-CN"/>
              </w:rPr>
            </w:pPr>
            <w:r w:rsidRPr="0006458D">
              <w:rPr>
                <w:lang w:eastAsia="zh-CN"/>
              </w:rPr>
              <w:t>[-2.</w:t>
            </w:r>
            <w:r w:rsidRPr="0006458D">
              <w:rPr>
                <w:rFonts w:eastAsia="DengXian"/>
                <w:lang w:eastAsia="zh-CN"/>
              </w:rPr>
              <w:t>6</w:t>
            </w:r>
            <w:r w:rsidRPr="0006458D">
              <w:rPr>
                <w:lang w:eastAsia="zh-CN"/>
              </w:rPr>
              <w:t>]</w:t>
            </w:r>
          </w:p>
        </w:tc>
      </w:tr>
      <w:tr w:rsidR="0006458D" w:rsidRPr="0006458D" w14:paraId="0F3E0094" w14:textId="77777777" w:rsidTr="006D7A05">
        <w:trPr>
          <w:trHeight w:val="105"/>
        </w:trPr>
        <w:tc>
          <w:tcPr>
            <w:tcW w:w="1008" w:type="dxa"/>
            <w:vMerge/>
            <w:vAlign w:val="center"/>
          </w:tcPr>
          <w:p w14:paraId="0DF6F6E4" w14:textId="77777777" w:rsidR="00295622" w:rsidRPr="0006458D" w:rsidRDefault="00295622" w:rsidP="00295622">
            <w:pPr>
              <w:pStyle w:val="TAC"/>
              <w:rPr>
                <w:lang w:eastAsia="ko-KR"/>
              </w:rPr>
            </w:pPr>
          </w:p>
        </w:tc>
        <w:tc>
          <w:tcPr>
            <w:tcW w:w="1090" w:type="dxa"/>
            <w:vAlign w:val="center"/>
          </w:tcPr>
          <w:p w14:paraId="566A3D80" w14:textId="77777777" w:rsidR="00295622" w:rsidRPr="0006458D" w:rsidRDefault="00295622" w:rsidP="00295622">
            <w:pPr>
              <w:pStyle w:val="TAC"/>
              <w:rPr>
                <w:lang w:eastAsia="ko-KR"/>
              </w:rPr>
            </w:pPr>
            <w:r w:rsidRPr="0006458D">
              <w:rPr>
                <w:lang w:eastAsia="ko-KR"/>
              </w:rPr>
              <w:t>4</w:t>
            </w:r>
          </w:p>
        </w:tc>
        <w:tc>
          <w:tcPr>
            <w:tcW w:w="1176" w:type="dxa"/>
            <w:vAlign w:val="center"/>
          </w:tcPr>
          <w:p w14:paraId="44C64BF0" w14:textId="77777777" w:rsidR="00295622" w:rsidRPr="0006458D" w:rsidRDefault="00295622" w:rsidP="00295622">
            <w:pPr>
              <w:pStyle w:val="TAC"/>
              <w:rPr>
                <w:rFonts w:cs="Arial"/>
                <w:lang w:eastAsia="ko-KR"/>
              </w:rPr>
            </w:pPr>
            <w:r w:rsidRPr="0006458D">
              <w:rPr>
                <w:rFonts w:cs="Arial"/>
                <w:lang w:eastAsia="ko-KR"/>
              </w:rPr>
              <w:t>Normal</w:t>
            </w:r>
          </w:p>
        </w:tc>
        <w:tc>
          <w:tcPr>
            <w:tcW w:w="1495" w:type="dxa"/>
            <w:vAlign w:val="center"/>
          </w:tcPr>
          <w:p w14:paraId="065C1A5F" w14:textId="77777777" w:rsidR="00295622" w:rsidRPr="0006458D" w:rsidRDefault="00295622" w:rsidP="00295622">
            <w:pPr>
              <w:pStyle w:val="TAC"/>
              <w:rPr>
                <w:lang w:eastAsia="ko-KR"/>
              </w:rPr>
            </w:pPr>
            <w:r w:rsidRPr="0006458D">
              <w:rPr>
                <w:lang w:eastAsia="ko-KR"/>
              </w:rPr>
              <w:t>TDLB100-400</w:t>
            </w:r>
            <w:r w:rsidRPr="0006458D">
              <w:rPr>
                <w:rFonts w:cs="Arial"/>
              </w:rPr>
              <w:t xml:space="preserve"> Low</w:t>
            </w:r>
          </w:p>
        </w:tc>
        <w:tc>
          <w:tcPr>
            <w:tcW w:w="1176" w:type="dxa"/>
            <w:vAlign w:val="center"/>
          </w:tcPr>
          <w:p w14:paraId="166C5C5F" w14:textId="77777777" w:rsidR="00295622" w:rsidRPr="0006458D" w:rsidRDefault="00295622" w:rsidP="00295622">
            <w:pPr>
              <w:pStyle w:val="TAC"/>
              <w:rPr>
                <w:lang w:eastAsia="ko-KR"/>
              </w:rPr>
            </w:pPr>
            <w:r w:rsidRPr="0006458D">
              <w:rPr>
                <w:lang w:eastAsia="ko-KR"/>
              </w:rPr>
              <w:t>70 %</w:t>
            </w:r>
          </w:p>
        </w:tc>
        <w:tc>
          <w:tcPr>
            <w:tcW w:w="1393" w:type="dxa"/>
            <w:vAlign w:val="center"/>
          </w:tcPr>
          <w:p w14:paraId="56206248" w14:textId="77777777" w:rsidR="00295622" w:rsidRPr="0006458D" w:rsidRDefault="00295622" w:rsidP="00295622">
            <w:pPr>
              <w:pStyle w:val="TAC"/>
              <w:rPr>
                <w:lang w:eastAsia="ko-KR"/>
              </w:rPr>
            </w:pPr>
            <w:r w:rsidRPr="0006458D">
              <w:rPr>
                <w:lang w:eastAsia="zh-CN"/>
              </w:rPr>
              <w:t>G-FR1-A3-31</w:t>
            </w:r>
          </w:p>
        </w:tc>
        <w:tc>
          <w:tcPr>
            <w:tcW w:w="1366" w:type="dxa"/>
            <w:vAlign w:val="center"/>
          </w:tcPr>
          <w:p w14:paraId="33673FB8" w14:textId="41FCDDEF" w:rsidR="00295622" w:rsidRPr="0006458D" w:rsidRDefault="00295622" w:rsidP="00295622">
            <w:pPr>
              <w:pStyle w:val="TAC"/>
              <w:rPr>
                <w:lang w:eastAsia="ko-KR"/>
              </w:rPr>
            </w:pPr>
            <w:r w:rsidRPr="0006458D">
              <w:t>pos</w:t>
            </w:r>
            <w:r w:rsidRPr="0006458D">
              <w:rPr>
                <w:lang w:eastAsia="ko-KR"/>
              </w:rPr>
              <w:t>1</w:t>
            </w:r>
          </w:p>
        </w:tc>
        <w:tc>
          <w:tcPr>
            <w:tcW w:w="1137" w:type="dxa"/>
            <w:vAlign w:val="center"/>
          </w:tcPr>
          <w:p w14:paraId="1B044E56" w14:textId="15F39BBE" w:rsidR="00295622" w:rsidRPr="0006458D" w:rsidRDefault="00295622" w:rsidP="00295622">
            <w:pPr>
              <w:pStyle w:val="TAC"/>
              <w:rPr>
                <w:lang w:eastAsia="zh-CN"/>
              </w:rPr>
            </w:pPr>
            <w:r w:rsidRPr="0006458D">
              <w:rPr>
                <w:lang w:eastAsia="zh-CN"/>
              </w:rPr>
              <w:t>[-</w:t>
            </w:r>
            <w:r w:rsidRPr="0006458D">
              <w:rPr>
                <w:rFonts w:eastAsia="DengXian"/>
                <w:lang w:eastAsia="zh-CN"/>
              </w:rPr>
              <w:t>6</w:t>
            </w:r>
            <w:r w:rsidRPr="0006458D">
              <w:rPr>
                <w:lang w:eastAsia="zh-CN"/>
              </w:rPr>
              <w:t>.</w:t>
            </w:r>
            <w:r w:rsidRPr="0006458D">
              <w:rPr>
                <w:rFonts w:eastAsia="DengXian"/>
                <w:lang w:eastAsia="zh-CN"/>
              </w:rPr>
              <w:t>2</w:t>
            </w:r>
            <w:r w:rsidRPr="0006458D">
              <w:rPr>
                <w:lang w:eastAsia="zh-CN"/>
              </w:rPr>
              <w:t>]</w:t>
            </w:r>
          </w:p>
        </w:tc>
      </w:tr>
      <w:tr w:rsidR="00295622" w:rsidRPr="0006458D" w14:paraId="33C94CCD" w14:textId="77777777" w:rsidTr="006D7A05">
        <w:trPr>
          <w:trHeight w:val="105"/>
        </w:trPr>
        <w:tc>
          <w:tcPr>
            <w:tcW w:w="1008" w:type="dxa"/>
            <w:vMerge/>
            <w:vAlign w:val="center"/>
          </w:tcPr>
          <w:p w14:paraId="58A8DE3E" w14:textId="77777777" w:rsidR="00295622" w:rsidRPr="0006458D" w:rsidRDefault="00295622" w:rsidP="00295622">
            <w:pPr>
              <w:pStyle w:val="TAC"/>
              <w:rPr>
                <w:lang w:eastAsia="ko-KR"/>
              </w:rPr>
            </w:pPr>
          </w:p>
        </w:tc>
        <w:tc>
          <w:tcPr>
            <w:tcW w:w="1090" w:type="dxa"/>
            <w:vAlign w:val="center"/>
          </w:tcPr>
          <w:p w14:paraId="6162DE5E" w14:textId="77777777" w:rsidR="00295622" w:rsidRPr="0006458D" w:rsidRDefault="00295622" w:rsidP="00295622">
            <w:pPr>
              <w:pStyle w:val="TAC"/>
              <w:rPr>
                <w:lang w:eastAsia="ko-KR"/>
              </w:rPr>
            </w:pPr>
            <w:r w:rsidRPr="0006458D">
              <w:rPr>
                <w:lang w:eastAsia="ko-KR"/>
              </w:rPr>
              <w:t>8</w:t>
            </w:r>
          </w:p>
        </w:tc>
        <w:tc>
          <w:tcPr>
            <w:tcW w:w="1176" w:type="dxa"/>
            <w:vAlign w:val="center"/>
          </w:tcPr>
          <w:p w14:paraId="28F9A0EE" w14:textId="77777777" w:rsidR="00295622" w:rsidRPr="0006458D" w:rsidRDefault="00295622" w:rsidP="00295622">
            <w:pPr>
              <w:pStyle w:val="TAC"/>
              <w:rPr>
                <w:rFonts w:cs="Arial"/>
                <w:lang w:eastAsia="ko-KR"/>
              </w:rPr>
            </w:pPr>
            <w:r w:rsidRPr="0006458D">
              <w:rPr>
                <w:rFonts w:cs="Arial"/>
                <w:lang w:eastAsia="ko-KR"/>
              </w:rPr>
              <w:t>Normal</w:t>
            </w:r>
          </w:p>
        </w:tc>
        <w:tc>
          <w:tcPr>
            <w:tcW w:w="1495" w:type="dxa"/>
            <w:vAlign w:val="center"/>
          </w:tcPr>
          <w:p w14:paraId="0B9F89B4" w14:textId="77777777" w:rsidR="00295622" w:rsidRPr="0006458D" w:rsidRDefault="00295622" w:rsidP="00295622">
            <w:pPr>
              <w:pStyle w:val="TAC"/>
              <w:rPr>
                <w:lang w:eastAsia="ko-KR"/>
              </w:rPr>
            </w:pPr>
            <w:r w:rsidRPr="0006458D">
              <w:rPr>
                <w:lang w:eastAsia="ko-KR"/>
              </w:rPr>
              <w:t>TDLB100-400</w:t>
            </w:r>
            <w:r w:rsidRPr="0006458D">
              <w:rPr>
                <w:rFonts w:cs="Arial"/>
              </w:rPr>
              <w:t xml:space="preserve"> Low</w:t>
            </w:r>
          </w:p>
        </w:tc>
        <w:tc>
          <w:tcPr>
            <w:tcW w:w="1176" w:type="dxa"/>
            <w:vAlign w:val="center"/>
          </w:tcPr>
          <w:p w14:paraId="02727D8F" w14:textId="77777777" w:rsidR="00295622" w:rsidRPr="0006458D" w:rsidRDefault="00295622" w:rsidP="00295622">
            <w:pPr>
              <w:pStyle w:val="TAC"/>
              <w:rPr>
                <w:lang w:eastAsia="ko-KR"/>
              </w:rPr>
            </w:pPr>
            <w:r w:rsidRPr="0006458D">
              <w:rPr>
                <w:lang w:eastAsia="ko-KR"/>
              </w:rPr>
              <w:t>70 %</w:t>
            </w:r>
          </w:p>
        </w:tc>
        <w:tc>
          <w:tcPr>
            <w:tcW w:w="1393" w:type="dxa"/>
            <w:vAlign w:val="center"/>
          </w:tcPr>
          <w:p w14:paraId="7D478F24" w14:textId="77777777" w:rsidR="00295622" w:rsidRPr="0006458D" w:rsidRDefault="00295622" w:rsidP="00295622">
            <w:pPr>
              <w:pStyle w:val="TAC"/>
              <w:rPr>
                <w:lang w:eastAsia="ko-KR"/>
              </w:rPr>
            </w:pPr>
            <w:r w:rsidRPr="0006458D">
              <w:rPr>
                <w:lang w:eastAsia="zh-CN"/>
              </w:rPr>
              <w:t>G-FR1-A3-31</w:t>
            </w:r>
          </w:p>
        </w:tc>
        <w:tc>
          <w:tcPr>
            <w:tcW w:w="1366" w:type="dxa"/>
            <w:vAlign w:val="center"/>
          </w:tcPr>
          <w:p w14:paraId="3D4B6120" w14:textId="3DAA9739" w:rsidR="00295622" w:rsidRPr="0006458D" w:rsidRDefault="00295622" w:rsidP="00295622">
            <w:pPr>
              <w:pStyle w:val="TAC"/>
              <w:rPr>
                <w:lang w:eastAsia="ko-KR"/>
              </w:rPr>
            </w:pPr>
            <w:r w:rsidRPr="0006458D">
              <w:t>pos</w:t>
            </w:r>
            <w:r w:rsidRPr="0006458D">
              <w:rPr>
                <w:lang w:eastAsia="ko-KR"/>
              </w:rPr>
              <w:t>1</w:t>
            </w:r>
          </w:p>
        </w:tc>
        <w:tc>
          <w:tcPr>
            <w:tcW w:w="1137" w:type="dxa"/>
            <w:vAlign w:val="center"/>
          </w:tcPr>
          <w:p w14:paraId="0FD9DB93" w14:textId="24220FEC" w:rsidR="00295622" w:rsidRPr="0006458D" w:rsidRDefault="00295622" w:rsidP="00295622">
            <w:pPr>
              <w:pStyle w:val="TAC"/>
              <w:rPr>
                <w:lang w:eastAsia="zh-CN"/>
              </w:rPr>
            </w:pPr>
            <w:r w:rsidRPr="0006458D">
              <w:rPr>
                <w:rFonts w:eastAsia="DengXian"/>
                <w:lang w:eastAsia="zh-CN"/>
              </w:rPr>
              <w:t>[-9.0]</w:t>
            </w:r>
          </w:p>
        </w:tc>
      </w:tr>
    </w:tbl>
    <w:p w14:paraId="4C94295E" w14:textId="77777777" w:rsidR="00354614" w:rsidRPr="0006458D" w:rsidRDefault="00354614" w:rsidP="00354614">
      <w:pPr>
        <w:rPr>
          <w:lang w:eastAsia="zh-CN"/>
        </w:rPr>
      </w:pPr>
    </w:p>
    <w:p w14:paraId="6B03CD44" w14:textId="77777777" w:rsidR="00354614" w:rsidRPr="0006458D" w:rsidRDefault="00354614" w:rsidP="00354614">
      <w:pPr>
        <w:pStyle w:val="TH"/>
        <w:rPr>
          <w:lang w:eastAsia="zh-CN"/>
        </w:rPr>
      </w:pPr>
      <w:r w:rsidRPr="0006458D">
        <w:rPr>
          <w:lang w:eastAsia="ko-KR"/>
        </w:rPr>
        <w:t>Table 8.2.2.2-</w:t>
      </w:r>
      <w:r w:rsidRPr="0006458D">
        <w:rPr>
          <w:lang w:eastAsia="zh-CN"/>
        </w:rPr>
        <w:t>4:</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06458D" w:rsidRPr="0006458D" w14:paraId="03784324" w14:textId="77777777" w:rsidTr="006D7A05">
        <w:tc>
          <w:tcPr>
            <w:tcW w:w="1008" w:type="dxa"/>
          </w:tcPr>
          <w:p w14:paraId="0BE6ACE8" w14:textId="77777777" w:rsidR="00810273" w:rsidRPr="0006458D" w:rsidRDefault="00810273" w:rsidP="00810273">
            <w:pPr>
              <w:pStyle w:val="TAH"/>
            </w:pPr>
            <w:r w:rsidRPr="0006458D">
              <w:t xml:space="preserve">Number of </w:t>
            </w:r>
            <w:r w:rsidRPr="0006458D">
              <w:rPr>
                <w:lang w:eastAsia="zh-CN"/>
              </w:rPr>
              <w:t>T</w:t>
            </w:r>
            <w:r w:rsidRPr="0006458D">
              <w:t>X antennas</w:t>
            </w:r>
          </w:p>
        </w:tc>
        <w:tc>
          <w:tcPr>
            <w:tcW w:w="1095" w:type="dxa"/>
          </w:tcPr>
          <w:p w14:paraId="2B83F5DB" w14:textId="77777777" w:rsidR="00810273" w:rsidRPr="0006458D" w:rsidRDefault="00810273" w:rsidP="00810273">
            <w:pPr>
              <w:pStyle w:val="TAH"/>
            </w:pPr>
            <w:r w:rsidRPr="0006458D">
              <w:t>Number of RX antennas</w:t>
            </w:r>
          </w:p>
        </w:tc>
        <w:tc>
          <w:tcPr>
            <w:tcW w:w="1199" w:type="dxa"/>
          </w:tcPr>
          <w:p w14:paraId="007BA788" w14:textId="77777777" w:rsidR="00810273" w:rsidRPr="0006458D" w:rsidRDefault="00810273" w:rsidP="00810273">
            <w:pPr>
              <w:pStyle w:val="TAH"/>
            </w:pPr>
            <w:r w:rsidRPr="0006458D">
              <w:t>Cyclic prefix</w:t>
            </w:r>
          </w:p>
        </w:tc>
        <w:tc>
          <w:tcPr>
            <w:tcW w:w="1509" w:type="dxa"/>
          </w:tcPr>
          <w:p w14:paraId="22D6BF23" w14:textId="77777777" w:rsidR="00810273" w:rsidRPr="0006458D" w:rsidRDefault="00810273" w:rsidP="00810273">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36F5412" w14:textId="77777777" w:rsidR="00810273" w:rsidRPr="0006458D" w:rsidRDefault="00810273" w:rsidP="00810273">
            <w:pPr>
              <w:pStyle w:val="TAH"/>
            </w:pPr>
            <w:r w:rsidRPr="0006458D">
              <w:t>Fraction of maximum throughput</w:t>
            </w:r>
          </w:p>
        </w:tc>
        <w:tc>
          <w:tcPr>
            <w:tcW w:w="1351" w:type="dxa"/>
          </w:tcPr>
          <w:p w14:paraId="00F8F7EB" w14:textId="77777777" w:rsidR="00810273" w:rsidRPr="0006458D" w:rsidRDefault="00810273" w:rsidP="00810273">
            <w:pPr>
              <w:pStyle w:val="TAH"/>
            </w:pPr>
            <w:r w:rsidRPr="0006458D">
              <w:t>FRC</w:t>
            </w:r>
            <w:r w:rsidRPr="0006458D">
              <w:br/>
              <w:t>(Annex A)</w:t>
            </w:r>
          </w:p>
        </w:tc>
        <w:tc>
          <w:tcPr>
            <w:tcW w:w="1366" w:type="dxa"/>
          </w:tcPr>
          <w:p w14:paraId="6A4BA522" w14:textId="54AAE8BA" w:rsidR="00810273" w:rsidRPr="0006458D" w:rsidRDefault="00810273" w:rsidP="00810273">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730AF8BB" w14:textId="77777777" w:rsidR="00810273" w:rsidRPr="0006458D" w:rsidRDefault="00810273" w:rsidP="00810273">
            <w:pPr>
              <w:pStyle w:val="TAH"/>
            </w:pPr>
            <w:r w:rsidRPr="0006458D">
              <w:t>SNR</w:t>
            </w:r>
          </w:p>
          <w:p w14:paraId="06F516CC" w14:textId="77777777" w:rsidR="00810273" w:rsidRPr="0006458D" w:rsidRDefault="00810273" w:rsidP="00810273">
            <w:pPr>
              <w:pStyle w:val="TAH"/>
            </w:pPr>
            <w:r w:rsidRPr="0006458D">
              <w:t>(dB)</w:t>
            </w:r>
          </w:p>
        </w:tc>
      </w:tr>
      <w:tr w:rsidR="0006458D" w:rsidRPr="0006458D" w14:paraId="6EC959CE" w14:textId="77777777" w:rsidTr="006D7A05">
        <w:trPr>
          <w:trHeight w:val="105"/>
        </w:trPr>
        <w:tc>
          <w:tcPr>
            <w:tcW w:w="1008" w:type="dxa"/>
            <w:vMerge w:val="restart"/>
            <w:vAlign w:val="center"/>
          </w:tcPr>
          <w:p w14:paraId="37B463F1" w14:textId="77777777" w:rsidR="00CA14C1" w:rsidRPr="0006458D" w:rsidRDefault="00CA14C1" w:rsidP="00CA14C1">
            <w:pPr>
              <w:pStyle w:val="TAC"/>
              <w:rPr>
                <w:lang w:eastAsia="ko-KR"/>
              </w:rPr>
            </w:pPr>
            <w:r w:rsidRPr="0006458D">
              <w:rPr>
                <w:lang w:eastAsia="ko-KR"/>
              </w:rPr>
              <w:t>1</w:t>
            </w:r>
          </w:p>
        </w:tc>
        <w:tc>
          <w:tcPr>
            <w:tcW w:w="1095" w:type="dxa"/>
            <w:vAlign w:val="center"/>
          </w:tcPr>
          <w:p w14:paraId="1E6AE04E" w14:textId="77777777" w:rsidR="00CA14C1" w:rsidRPr="0006458D" w:rsidRDefault="00CA14C1" w:rsidP="00CA14C1">
            <w:pPr>
              <w:pStyle w:val="TAC"/>
              <w:rPr>
                <w:lang w:eastAsia="ko-KR"/>
              </w:rPr>
            </w:pPr>
            <w:r w:rsidRPr="0006458D">
              <w:rPr>
                <w:lang w:eastAsia="ko-KR"/>
              </w:rPr>
              <w:t>2</w:t>
            </w:r>
          </w:p>
        </w:tc>
        <w:tc>
          <w:tcPr>
            <w:tcW w:w="1199" w:type="dxa"/>
            <w:vAlign w:val="center"/>
          </w:tcPr>
          <w:p w14:paraId="052BDC51" w14:textId="77777777" w:rsidR="00CA14C1" w:rsidRPr="0006458D" w:rsidRDefault="00CA14C1" w:rsidP="00CA14C1">
            <w:pPr>
              <w:pStyle w:val="TAC"/>
              <w:rPr>
                <w:rFonts w:cs="Arial"/>
                <w:lang w:eastAsia="ko-KR"/>
              </w:rPr>
            </w:pPr>
            <w:r w:rsidRPr="0006458D">
              <w:rPr>
                <w:rFonts w:cs="Arial"/>
                <w:lang w:eastAsia="ko-KR"/>
              </w:rPr>
              <w:t>Normal</w:t>
            </w:r>
          </w:p>
        </w:tc>
        <w:tc>
          <w:tcPr>
            <w:tcW w:w="1509" w:type="dxa"/>
            <w:vAlign w:val="center"/>
          </w:tcPr>
          <w:p w14:paraId="7EAFC9F1" w14:textId="77777777" w:rsidR="00CA14C1" w:rsidRPr="0006458D" w:rsidRDefault="00CA14C1" w:rsidP="00CA14C1">
            <w:pPr>
              <w:pStyle w:val="TAC"/>
              <w:rPr>
                <w:lang w:eastAsia="ko-KR"/>
              </w:rPr>
            </w:pPr>
            <w:r w:rsidRPr="0006458D">
              <w:rPr>
                <w:lang w:eastAsia="ko-KR"/>
              </w:rPr>
              <w:t>TDLB100-400</w:t>
            </w:r>
            <w:r w:rsidRPr="0006458D">
              <w:rPr>
                <w:rFonts w:cs="Arial"/>
              </w:rPr>
              <w:t xml:space="preserve"> Low</w:t>
            </w:r>
          </w:p>
        </w:tc>
        <w:tc>
          <w:tcPr>
            <w:tcW w:w="1176" w:type="dxa"/>
            <w:vAlign w:val="center"/>
          </w:tcPr>
          <w:p w14:paraId="38E31D6F" w14:textId="77777777" w:rsidR="00CA14C1" w:rsidRPr="0006458D" w:rsidRDefault="00CA14C1" w:rsidP="00CA14C1">
            <w:pPr>
              <w:pStyle w:val="TAC"/>
              <w:rPr>
                <w:lang w:eastAsia="ko-KR"/>
              </w:rPr>
            </w:pPr>
            <w:r w:rsidRPr="0006458D">
              <w:rPr>
                <w:lang w:eastAsia="ko-KR"/>
              </w:rPr>
              <w:t>70 %</w:t>
            </w:r>
          </w:p>
        </w:tc>
        <w:tc>
          <w:tcPr>
            <w:tcW w:w="1351" w:type="dxa"/>
            <w:vAlign w:val="center"/>
          </w:tcPr>
          <w:p w14:paraId="7BED00F7" w14:textId="77777777" w:rsidR="00CA14C1" w:rsidRPr="0006458D" w:rsidRDefault="00CA14C1" w:rsidP="00CA14C1">
            <w:pPr>
              <w:pStyle w:val="TAC"/>
              <w:rPr>
                <w:lang w:eastAsia="ko-KR"/>
              </w:rPr>
            </w:pPr>
            <w:r w:rsidRPr="0006458D">
              <w:rPr>
                <w:lang w:eastAsia="zh-CN"/>
              </w:rPr>
              <w:t>G-FR1-A3-32</w:t>
            </w:r>
          </w:p>
        </w:tc>
        <w:tc>
          <w:tcPr>
            <w:tcW w:w="1366" w:type="dxa"/>
            <w:vAlign w:val="center"/>
          </w:tcPr>
          <w:p w14:paraId="4E4AF52C" w14:textId="3BAEFDE3" w:rsidR="00CA14C1" w:rsidRPr="0006458D" w:rsidRDefault="00CA14C1" w:rsidP="00CA14C1">
            <w:pPr>
              <w:pStyle w:val="TAC"/>
              <w:rPr>
                <w:lang w:eastAsia="ko-KR"/>
              </w:rPr>
            </w:pPr>
            <w:r w:rsidRPr="0006458D">
              <w:t>pos</w:t>
            </w:r>
            <w:r w:rsidRPr="0006458D">
              <w:rPr>
                <w:lang w:eastAsia="ko-KR"/>
              </w:rPr>
              <w:t>1</w:t>
            </w:r>
          </w:p>
        </w:tc>
        <w:tc>
          <w:tcPr>
            <w:tcW w:w="1073" w:type="dxa"/>
            <w:shd w:val="clear" w:color="auto" w:fill="auto"/>
            <w:vAlign w:val="center"/>
          </w:tcPr>
          <w:p w14:paraId="2CAC7320" w14:textId="41B0BC74" w:rsidR="00CA14C1" w:rsidRPr="0006458D" w:rsidRDefault="00CA14C1" w:rsidP="00CA14C1">
            <w:pPr>
              <w:pStyle w:val="TAC"/>
              <w:rPr>
                <w:lang w:eastAsia="zh-CN"/>
              </w:rPr>
            </w:pPr>
            <w:r w:rsidRPr="0006458D">
              <w:t>[-3.0]</w:t>
            </w:r>
          </w:p>
        </w:tc>
      </w:tr>
      <w:tr w:rsidR="0006458D" w:rsidRPr="0006458D" w14:paraId="4A81BD54" w14:textId="77777777" w:rsidTr="006D7A05">
        <w:trPr>
          <w:trHeight w:val="105"/>
        </w:trPr>
        <w:tc>
          <w:tcPr>
            <w:tcW w:w="1008" w:type="dxa"/>
            <w:vMerge/>
            <w:vAlign w:val="center"/>
          </w:tcPr>
          <w:p w14:paraId="3D87231B" w14:textId="77777777" w:rsidR="00CA14C1" w:rsidRPr="0006458D" w:rsidRDefault="00CA14C1" w:rsidP="00CA14C1">
            <w:pPr>
              <w:pStyle w:val="TAC"/>
              <w:rPr>
                <w:lang w:eastAsia="ko-KR"/>
              </w:rPr>
            </w:pPr>
          </w:p>
        </w:tc>
        <w:tc>
          <w:tcPr>
            <w:tcW w:w="1095" w:type="dxa"/>
            <w:vAlign w:val="center"/>
          </w:tcPr>
          <w:p w14:paraId="045A929C" w14:textId="77777777" w:rsidR="00CA14C1" w:rsidRPr="0006458D" w:rsidRDefault="00CA14C1" w:rsidP="00CA14C1">
            <w:pPr>
              <w:pStyle w:val="TAC"/>
              <w:rPr>
                <w:lang w:eastAsia="ko-KR"/>
              </w:rPr>
            </w:pPr>
            <w:r w:rsidRPr="0006458D">
              <w:rPr>
                <w:lang w:eastAsia="ko-KR"/>
              </w:rPr>
              <w:t>4</w:t>
            </w:r>
          </w:p>
        </w:tc>
        <w:tc>
          <w:tcPr>
            <w:tcW w:w="1199" w:type="dxa"/>
            <w:vAlign w:val="center"/>
          </w:tcPr>
          <w:p w14:paraId="21B72F4F" w14:textId="77777777" w:rsidR="00CA14C1" w:rsidRPr="0006458D" w:rsidRDefault="00CA14C1" w:rsidP="00CA14C1">
            <w:pPr>
              <w:pStyle w:val="TAC"/>
              <w:rPr>
                <w:rFonts w:cs="Arial"/>
                <w:lang w:eastAsia="ko-KR"/>
              </w:rPr>
            </w:pPr>
            <w:r w:rsidRPr="0006458D">
              <w:rPr>
                <w:rFonts w:cs="Arial"/>
                <w:lang w:eastAsia="ko-KR"/>
              </w:rPr>
              <w:t>Normal</w:t>
            </w:r>
          </w:p>
        </w:tc>
        <w:tc>
          <w:tcPr>
            <w:tcW w:w="1509" w:type="dxa"/>
            <w:vAlign w:val="center"/>
          </w:tcPr>
          <w:p w14:paraId="0B9EABDD" w14:textId="77777777" w:rsidR="00CA14C1" w:rsidRPr="0006458D" w:rsidRDefault="00CA14C1" w:rsidP="00CA14C1">
            <w:pPr>
              <w:pStyle w:val="TAC"/>
              <w:rPr>
                <w:lang w:eastAsia="ko-KR"/>
              </w:rPr>
            </w:pPr>
            <w:r w:rsidRPr="0006458D">
              <w:rPr>
                <w:lang w:eastAsia="ko-KR"/>
              </w:rPr>
              <w:t>TDLB100-400</w:t>
            </w:r>
            <w:r w:rsidRPr="0006458D">
              <w:rPr>
                <w:rFonts w:cs="Arial"/>
              </w:rPr>
              <w:t xml:space="preserve"> Low</w:t>
            </w:r>
          </w:p>
        </w:tc>
        <w:tc>
          <w:tcPr>
            <w:tcW w:w="1176" w:type="dxa"/>
            <w:vAlign w:val="center"/>
          </w:tcPr>
          <w:p w14:paraId="6133FFAC" w14:textId="77777777" w:rsidR="00CA14C1" w:rsidRPr="0006458D" w:rsidRDefault="00CA14C1" w:rsidP="00CA14C1">
            <w:pPr>
              <w:pStyle w:val="TAC"/>
              <w:rPr>
                <w:lang w:eastAsia="ko-KR"/>
              </w:rPr>
            </w:pPr>
            <w:r w:rsidRPr="0006458D">
              <w:rPr>
                <w:lang w:eastAsia="ko-KR"/>
              </w:rPr>
              <w:t>70 %</w:t>
            </w:r>
          </w:p>
        </w:tc>
        <w:tc>
          <w:tcPr>
            <w:tcW w:w="1351" w:type="dxa"/>
            <w:vAlign w:val="center"/>
          </w:tcPr>
          <w:p w14:paraId="22E440C7" w14:textId="77777777" w:rsidR="00CA14C1" w:rsidRPr="0006458D" w:rsidRDefault="00CA14C1" w:rsidP="00CA14C1">
            <w:pPr>
              <w:pStyle w:val="TAC"/>
              <w:rPr>
                <w:lang w:eastAsia="ko-KR"/>
              </w:rPr>
            </w:pPr>
            <w:r w:rsidRPr="0006458D">
              <w:rPr>
                <w:lang w:eastAsia="zh-CN"/>
              </w:rPr>
              <w:t>G-FR1-A3-32</w:t>
            </w:r>
          </w:p>
        </w:tc>
        <w:tc>
          <w:tcPr>
            <w:tcW w:w="1366" w:type="dxa"/>
            <w:vAlign w:val="center"/>
          </w:tcPr>
          <w:p w14:paraId="2995DD39" w14:textId="343A911F" w:rsidR="00CA14C1" w:rsidRPr="0006458D" w:rsidRDefault="00CA14C1" w:rsidP="00CA14C1">
            <w:pPr>
              <w:pStyle w:val="TAC"/>
              <w:rPr>
                <w:lang w:eastAsia="ko-KR"/>
              </w:rPr>
            </w:pPr>
            <w:r w:rsidRPr="0006458D">
              <w:t>pos</w:t>
            </w:r>
            <w:r w:rsidRPr="0006458D">
              <w:rPr>
                <w:lang w:eastAsia="ko-KR"/>
              </w:rPr>
              <w:t>1</w:t>
            </w:r>
          </w:p>
        </w:tc>
        <w:tc>
          <w:tcPr>
            <w:tcW w:w="1073" w:type="dxa"/>
            <w:shd w:val="clear" w:color="auto" w:fill="auto"/>
            <w:vAlign w:val="center"/>
          </w:tcPr>
          <w:p w14:paraId="75549FC2" w14:textId="7701169B" w:rsidR="00CA14C1" w:rsidRPr="0006458D" w:rsidRDefault="00CA14C1" w:rsidP="00CA14C1">
            <w:pPr>
              <w:pStyle w:val="TAC"/>
              <w:rPr>
                <w:lang w:eastAsia="zh-CN"/>
              </w:rPr>
            </w:pPr>
            <w:r w:rsidRPr="0006458D">
              <w:t>[-6.3]</w:t>
            </w:r>
          </w:p>
        </w:tc>
      </w:tr>
      <w:tr w:rsidR="0006458D" w:rsidRPr="0006458D" w14:paraId="76388FFA" w14:textId="77777777" w:rsidTr="006D7A05">
        <w:trPr>
          <w:trHeight w:val="105"/>
        </w:trPr>
        <w:tc>
          <w:tcPr>
            <w:tcW w:w="1008" w:type="dxa"/>
            <w:vMerge/>
            <w:vAlign w:val="center"/>
          </w:tcPr>
          <w:p w14:paraId="6E491010" w14:textId="77777777" w:rsidR="00CA14C1" w:rsidRPr="0006458D" w:rsidRDefault="00CA14C1" w:rsidP="00CA14C1">
            <w:pPr>
              <w:pStyle w:val="TAC"/>
              <w:rPr>
                <w:lang w:eastAsia="ko-KR"/>
              </w:rPr>
            </w:pPr>
          </w:p>
        </w:tc>
        <w:tc>
          <w:tcPr>
            <w:tcW w:w="1095" w:type="dxa"/>
            <w:vAlign w:val="center"/>
          </w:tcPr>
          <w:p w14:paraId="03FA19C5" w14:textId="77777777" w:rsidR="00CA14C1" w:rsidRPr="0006458D" w:rsidRDefault="00CA14C1" w:rsidP="00CA14C1">
            <w:pPr>
              <w:pStyle w:val="TAC"/>
              <w:rPr>
                <w:lang w:eastAsia="ko-KR"/>
              </w:rPr>
            </w:pPr>
            <w:r w:rsidRPr="0006458D">
              <w:rPr>
                <w:lang w:eastAsia="ko-KR"/>
              </w:rPr>
              <w:t>8</w:t>
            </w:r>
          </w:p>
        </w:tc>
        <w:tc>
          <w:tcPr>
            <w:tcW w:w="1199" w:type="dxa"/>
            <w:vAlign w:val="center"/>
          </w:tcPr>
          <w:p w14:paraId="2CBB5A08" w14:textId="77777777" w:rsidR="00CA14C1" w:rsidRPr="0006458D" w:rsidRDefault="00CA14C1" w:rsidP="00CA14C1">
            <w:pPr>
              <w:pStyle w:val="TAC"/>
              <w:rPr>
                <w:rFonts w:cs="Arial"/>
                <w:lang w:eastAsia="ko-KR"/>
              </w:rPr>
            </w:pPr>
            <w:r w:rsidRPr="0006458D">
              <w:rPr>
                <w:rFonts w:cs="Arial"/>
                <w:lang w:eastAsia="ko-KR"/>
              </w:rPr>
              <w:t>Normal</w:t>
            </w:r>
          </w:p>
        </w:tc>
        <w:tc>
          <w:tcPr>
            <w:tcW w:w="1509" w:type="dxa"/>
            <w:vAlign w:val="center"/>
          </w:tcPr>
          <w:p w14:paraId="2A79B8FA" w14:textId="77777777" w:rsidR="00CA14C1" w:rsidRPr="0006458D" w:rsidRDefault="00CA14C1" w:rsidP="00CA14C1">
            <w:pPr>
              <w:pStyle w:val="TAC"/>
              <w:rPr>
                <w:lang w:eastAsia="ko-KR"/>
              </w:rPr>
            </w:pPr>
            <w:r w:rsidRPr="0006458D">
              <w:rPr>
                <w:lang w:eastAsia="ko-KR"/>
              </w:rPr>
              <w:t>TDLB100-400</w:t>
            </w:r>
            <w:r w:rsidRPr="0006458D">
              <w:rPr>
                <w:rFonts w:cs="Arial"/>
              </w:rPr>
              <w:t xml:space="preserve"> Low</w:t>
            </w:r>
          </w:p>
        </w:tc>
        <w:tc>
          <w:tcPr>
            <w:tcW w:w="1176" w:type="dxa"/>
            <w:vAlign w:val="center"/>
          </w:tcPr>
          <w:p w14:paraId="1ABA2105" w14:textId="77777777" w:rsidR="00CA14C1" w:rsidRPr="0006458D" w:rsidRDefault="00CA14C1" w:rsidP="00CA14C1">
            <w:pPr>
              <w:pStyle w:val="TAC"/>
              <w:rPr>
                <w:lang w:eastAsia="ko-KR"/>
              </w:rPr>
            </w:pPr>
            <w:r w:rsidRPr="0006458D">
              <w:rPr>
                <w:lang w:eastAsia="ko-KR"/>
              </w:rPr>
              <w:t>70 %</w:t>
            </w:r>
          </w:p>
        </w:tc>
        <w:tc>
          <w:tcPr>
            <w:tcW w:w="1351" w:type="dxa"/>
            <w:vAlign w:val="center"/>
          </w:tcPr>
          <w:p w14:paraId="71917A41" w14:textId="77777777" w:rsidR="00CA14C1" w:rsidRPr="0006458D" w:rsidRDefault="00CA14C1" w:rsidP="00CA14C1">
            <w:pPr>
              <w:pStyle w:val="TAC"/>
              <w:rPr>
                <w:lang w:eastAsia="ko-KR"/>
              </w:rPr>
            </w:pPr>
            <w:r w:rsidRPr="0006458D">
              <w:rPr>
                <w:lang w:eastAsia="zh-CN"/>
              </w:rPr>
              <w:t>G-FR1-A3-32</w:t>
            </w:r>
          </w:p>
        </w:tc>
        <w:tc>
          <w:tcPr>
            <w:tcW w:w="1366" w:type="dxa"/>
            <w:vAlign w:val="center"/>
          </w:tcPr>
          <w:p w14:paraId="750C0DB7" w14:textId="7FCD343D" w:rsidR="00CA14C1" w:rsidRPr="0006458D" w:rsidRDefault="00CA14C1" w:rsidP="00CA14C1">
            <w:pPr>
              <w:pStyle w:val="TAC"/>
              <w:rPr>
                <w:lang w:eastAsia="ko-KR"/>
              </w:rPr>
            </w:pPr>
            <w:r w:rsidRPr="0006458D">
              <w:t>pos</w:t>
            </w:r>
            <w:r w:rsidRPr="0006458D">
              <w:rPr>
                <w:lang w:eastAsia="ko-KR"/>
              </w:rPr>
              <w:t>1</w:t>
            </w:r>
          </w:p>
        </w:tc>
        <w:tc>
          <w:tcPr>
            <w:tcW w:w="1073" w:type="dxa"/>
            <w:shd w:val="clear" w:color="auto" w:fill="auto"/>
            <w:vAlign w:val="center"/>
          </w:tcPr>
          <w:p w14:paraId="6A771A4B" w14:textId="5BC3CEC7" w:rsidR="00CA14C1" w:rsidRPr="0006458D" w:rsidRDefault="00CA14C1" w:rsidP="00CA14C1">
            <w:pPr>
              <w:pStyle w:val="TAC"/>
              <w:rPr>
                <w:lang w:eastAsia="zh-CN"/>
              </w:rPr>
            </w:pPr>
            <w:r w:rsidRPr="0006458D">
              <w:t>[-9.1]</w:t>
            </w:r>
          </w:p>
        </w:tc>
      </w:tr>
    </w:tbl>
    <w:p w14:paraId="2019AA57" w14:textId="77777777" w:rsidR="006645AA" w:rsidRPr="0006458D" w:rsidRDefault="006645AA" w:rsidP="006645AA"/>
    <w:p w14:paraId="446ABE45" w14:textId="77777777" w:rsidR="00795559" w:rsidRPr="0006458D" w:rsidRDefault="00795559" w:rsidP="00795559">
      <w:pPr>
        <w:pStyle w:val="Heading3"/>
        <w:rPr>
          <w:lang w:eastAsia="zh-CN"/>
        </w:rPr>
      </w:pPr>
      <w:bookmarkStart w:id="1339" w:name="_Toc13079732"/>
      <w:r w:rsidRPr="0006458D">
        <w:t>8.2.</w:t>
      </w:r>
      <w:r w:rsidRPr="0006458D">
        <w:rPr>
          <w:lang w:eastAsia="zh-CN"/>
        </w:rPr>
        <w:t>3</w:t>
      </w:r>
      <w:r w:rsidRPr="0006458D">
        <w:tab/>
        <w:t xml:space="preserve">Requirements for </w:t>
      </w:r>
      <w:r w:rsidRPr="0006458D">
        <w:rPr>
          <w:lang w:eastAsia="zh-CN"/>
        </w:rPr>
        <w:t>UCI multiplexed on PUSCH</w:t>
      </w:r>
      <w:bookmarkEnd w:id="1339"/>
    </w:p>
    <w:p w14:paraId="4E12303C" w14:textId="77777777" w:rsidR="00795559" w:rsidRPr="0006458D" w:rsidRDefault="00795559" w:rsidP="00795559">
      <w:pPr>
        <w:pStyle w:val="Heading4"/>
      </w:pPr>
      <w:bookmarkStart w:id="1340" w:name="_Toc13079733"/>
      <w:r w:rsidRPr="0006458D">
        <w:t>8.2.</w:t>
      </w:r>
      <w:r w:rsidRPr="0006458D">
        <w:rPr>
          <w:lang w:eastAsia="zh-CN"/>
        </w:rPr>
        <w:t>3</w:t>
      </w:r>
      <w:r w:rsidRPr="0006458D">
        <w:t>.1</w:t>
      </w:r>
      <w:r w:rsidRPr="0006458D">
        <w:tab/>
        <w:t>General</w:t>
      </w:r>
      <w:bookmarkEnd w:id="1340"/>
    </w:p>
    <w:p w14:paraId="2AD15F77" w14:textId="77777777" w:rsidR="00795559" w:rsidRPr="0006458D" w:rsidRDefault="00795559" w:rsidP="00795559">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3D4820C3" w14:textId="77777777" w:rsidR="00795559" w:rsidRPr="0006458D" w:rsidRDefault="00795559" w:rsidP="00795559">
      <w:pPr>
        <w:rPr>
          <w:lang w:eastAsia="zh-CN"/>
        </w:rPr>
      </w:pPr>
      <w:r w:rsidRPr="0006458D">
        <w:rPr>
          <w:noProof/>
          <w:lang w:eastAsia="zh-CN"/>
        </w:rPr>
        <w:t xml:space="preserve">The CSI part 1 block error </w:t>
      </w:r>
      <w:r w:rsidRPr="0006458D">
        <w:t>probability (BLER) is defined as the probability of incorrectly decoding the CSI part 1</w:t>
      </w:r>
      <w:r w:rsidRPr="0006458D">
        <w:rPr>
          <w:lang w:eastAsia="zh-CN"/>
        </w:rPr>
        <w:t xml:space="preserve"> </w:t>
      </w:r>
      <w:r w:rsidRPr="0006458D">
        <w:t>information when the CSI part 1 information is sent as follow:</w:t>
      </w:r>
    </w:p>
    <w:p w14:paraId="131DAC17" w14:textId="129B9261" w:rsidR="00795559" w:rsidRPr="0006458D" w:rsidRDefault="00795559" w:rsidP="00795559">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06458D" w:rsidRDefault="00795559" w:rsidP="00795559">
      <w:pPr>
        <w:rPr>
          <w:lang w:eastAsia="zh-CN"/>
        </w:rPr>
      </w:pPr>
      <w:r w:rsidRPr="0006458D">
        <w:rPr>
          <w:lang w:eastAsia="zh-CN"/>
        </w:rPr>
        <w:t>where:</w:t>
      </w:r>
    </w:p>
    <w:p w14:paraId="12ADE71E" w14:textId="77777777" w:rsidR="00795559" w:rsidRPr="0006458D" w:rsidRDefault="00795559" w:rsidP="00795559">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3488173B" w14:textId="3E7E8051" w:rsidR="00795559" w:rsidRPr="0006458D" w:rsidRDefault="00795559" w:rsidP="00795559">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w:t>
      </w:r>
      <w:ins w:id="1341" w:author="R4-1910072 NR UCI on PUSCH perf req" w:date="2019-09-05T21:27:00Z">
        <w:r w:rsidR="00194661">
          <w:rPr>
            <w:lang w:eastAsia="zh-CN"/>
          </w:rPr>
          <w:t xml:space="preserve"> </w:t>
        </w:r>
      </w:ins>
      <w:r w:rsidRPr="0006458D">
        <w:rPr>
          <w:lang w:eastAsia="zh-CN"/>
        </w:rPr>
        <w:t xml:space="preserve">information transmitted </w:t>
      </w:r>
      <w:r w:rsidR="00227915" w:rsidRPr="0006458D">
        <w:rPr>
          <w:lang w:eastAsia="zh-CN"/>
        </w:rPr>
        <w:t>occasions</w:t>
      </w:r>
      <w:r w:rsidRPr="0006458D">
        <w:rPr>
          <w:lang w:eastAsia="zh-CN"/>
        </w:rPr>
        <w:t>.</w:t>
      </w:r>
    </w:p>
    <w:p w14:paraId="63F00826" w14:textId="77777777" w:rsidR="00795559" w:rsidRPr="0006458D" w:rsidRDefault="00795559" w:rsidP="00795559">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0A759238" w14:textId="239C72DC" w:rsidR="00795559" w:rsidRPr="0006458D" w:rsidRDefault="00795559" w:rsidP="00795559">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06458D" w:rsidRDefault="00795559" w:rsidP="00795559">
      <w:pPr>
        <w:rPr>
          <w:lang w:eastAsia="zh-CN"/>
        </w:rPr>
      </w:pPr>
      <w:r w:rsidRPr="0006458D">
        <w:rPr>
          <w:lang w:eastAsia="zh-CN"/>
        </w:rPr>
        <w:t>where:</w:t>
      </w:r>
    </w:p>
    <w:p w14:paraId="03C0EDD2" w14:textId="77777777" w:rsidR="00795559" w:rsidRPr="0006458D" w:rsidRDefault="00795559" w:rsidP="00795559">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1B70388E" w14:textId="1D8E1CC9" w:rsidR="00795559" w:rsidRPr="0006458D" w:rsidRDefault="00795559" w:rsidP="00795559">
      <w:pPr>
        <w:pStyle w:val="B1"/>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 xml:space="preserve">information transmitted </w:t>
      </w:r>
      <w:r w:rsidR="00227915" w:rsidRPr="0006458D">
        <w:t>occasions</w:t>
      </w:r>
      <w:r w:rsidRPr="0006458D">
        <w:t>.</w:t>
      </w:r>
    </w:p>
    <w:p w14:paraId="3B3659F5" w14:textId="77777777" w:rsidR="00795559" w:rsidRPr="0006458D" w:rsidRDefault="00795559" w:rsidP="00795559">
      <w:pPr>
        <w:rPr>
          <w:lang w:eastAsia="zh-CN"/>
        </w:rPr>
      </w:pPr>
      <w:r w:rsidRPr="0006458D">
        <w:rPr>
          <w:lang w:eastAsia="zh-CN"/>
        </w:rPr>
        <w:t>The number of UCI information bit payload per slot is defined for two cases as follows:</w:t>
      </w:r>
    </w:p>
    <w:p w14:paraId="2F25D296" w14:textId="77777777" w:rsidR="00795559" w:rsidRPr="0006458D" w:rsidRDefault="00795559" w:rsidP="00795559">
      <w:pPr>
        <w:pStyle w:val="B1"/>
      </w:pPr>
      <w:r w:rsidRPr="0006458D">
        <w:t>-</w:t>
      </w:r>
      <w:r w:rsidRPr="0006458D">
        <w:tab/>
        <w:t>5 bits in CSI part 1, 2 bits in CSI part 2</w:t>
      </w:r>
    </w:p>
    <w:p w14:paraId="590CA260" w14:textId="77777777" w:rsidR="00795559" w:rsidRPr="0006458D" w:rsidRDefault="00795559" w:rsidP="00795559">
      <w:pPr>
        <w:pStyle w:val="B1"/>
        <w:rPr>
          <w:lang w:eastAsia="zh-CN"/>
        </w:rPr>
      </w:pPr>
      <w:r w:rsidRPr="0006458D">
        <w:t>-</w:t>
      </w:r>
      <w:r w:rsidRPr="0006458D">
        <w:tab/>
        <w:t>20 bits in CSI part 1, 20 bits in CSI part 2</w:t>
      </w:r>
    </w:p>
    <w:p w14:paraId="54BE2D91" w14:textId="6E595EBA" w:rsidR="00795559" w:rsidRPr="0006458D" w:rsidRDefault="00795559" w:rsidP="00795559">
      <w:pPr>
        <w:rPr>
          <w:lang w:eastAsia="zh-CN"/>
        </w:rPr>
      </w:pPr>
      <w:r w:rsidRPr="0006458D">
        <w:t xml:space="preserve">The 7bits UCI case is further defined with the bitmap [c0 c1 c2 c3 c4] = [0 1 0 1 0] for CSI part 1 information, where c0 is mapping to the RI information, and with </w:t>
      </w:r>
      <w:ins w:id="1342" w:author="R4-1910072 NR UCI on PUSCH perf req" w:date="2019-09-05T21:27:00Z">
        <w:r w:rsidR="000547EE">
          <w:t xml:space="preserve">the </w:t>
        </w:r>
      </w:ins>
      <w:r w:rsidRPr="0006458D">
        <w:t>bitmap [c0 c1] = [1 0] for CSI part2 information.</w:t>
      </w:r>
    </w:p>
    <w:p w14:paraId="1EE6F4B6" w14:textId="77777777" w:rsidR="00795559" w:rsidRPr="0006458D" w:rsidRDefault="00795559" w:rsidP="00795559">
      <w:pPr>
        <w:rPr>
          <w:lang w:eastAsia="zh-CN"/>
        </w:rPr>
      </w:pPr>
      <w:r w:rsidRPr="0006458D">
        <w:rPr>
          <w:lang w:eastAsia="zh-CN"/>
        </w:rPr>
        <w:t>The 40bits UCI information case is assumed random codeword selection.</w:t>
      </w:r>
    </w:p>
    <w:p w14:paraId="0AA912A6" w14:textId="78DBCF7D" w:rsidR="00795559" w:rsidRPr="0006458D" w:rsidRDefault="00795559" w:rsidP="00795559">
      <w:pPr>
        <w:jc w:val="both"/>
        <w:rPr>
          <w:noProof/>
          <w:lang w:eastAsia="zh-CN"/>
        </w:rPr>
      </w:pPr>
      <w:r w:rsidRPr="0006458D">
        <w:rPr>
          <w:lang w:eastAsia="zh-CN"/>
        </w:rPr>
        <w:t xml:space="preserve">In both tests, PUSCH data, CSI part 1 and CSI part 2 information are transmitted </w:t>
      </w:r>
      <w:r w:rsidR="00227915" w:rsidRPr="0006458D">
        <w:rPr>
          <w:lang w:eastAsia="zh-CN"/>
        </w:rPr>
        <w:t>simultaneously</w:t>
      </w:r>
      <w:r w:rsidRPr="0006458D">
        <w:rPr>
          <w:lang w:eastAsia="zh-CN"/>
        </w:rPr>
        <w:t>.</w:t>
      </w:r>
    </w:p>
    <w:p w14:paraId="133D16E4" w14:textId="77777777" w:rsidR="00795559" w:rsidRPr="0006458D" w:rsidRDefault="00795559" w:rsidP="00795559">
      <w:pPr>
        <w:pStyle w:val="TH"/>
        <w:rPr>
          <w:lang w:eastAsia="zh-CN"/>
        </w:rPr>
      </w:pPr>
      <w:r w:rsidRPr="0006458D">
        <w:t>Table 8.2.</w:t>
      </w:r>
      <w:r w:rsidRPr="0006458D">
        <w:rPr>
          <w:lang w:eastAsia="zh-CN"/>
        </w:rPr>
        <w:t>3.1</w:t>
      </w:r>
      <w:r w:rsidRPr="0006458D">
        <w:t xml:space="preserve">-1: Test parameters for testing </w:t>
      </w:r>
      <w:r w:rsidRPr="0006458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06458D" w:rsidRPr="0006458D" w14:paraId="320E3DDA" w14:textId="77777777" w:rsidTr="0006458D">
        <w:trPr>
          <w:jc w:val="center"/>
        </w:trPr>
        <w:tc>
          <w:tcPr>
            <w:tcW w:w="6944" w:type="dxa"/>
            <w:gridSpan w:val="2"/>
          </w:tcPr>
          <w:p w14:paraId="29A3DF3A" w14:textId="77777777" w:rsidR="00795559" w:rsidRPr="0006458D" w:rsidRDefault="00795559" w:rsidP="00881C0D">
            <w:pPr>
              <w:pStyle w:val="TAH"/>
              <w:adjustRightInd w:val="0"/>
              <w:snapToGrid w:val="0"/>
              <w:rPr>
                <w:rFonts w:cs="Arial"/>
              </w:rPr>
            </w:pPr>
            <w:r w:rsidRPr="0006458D">
              <w:rPr>
                <w:rFonts w:cs="Arial"/>
              </w:rPr>
              <w:t>Parameter</w:t>
            </w:r>
          </w:p>
        </w:tc>
        <w:tc>
          <w:tcPr>
            <w:tcW w:w="2126" w:type="dxa"/>
          </w:tcPr>
          <w:p w14:paraId="0EB788F8" w14:textId="77777777" w:rsidR="00795559" w:rsidRPr="0006458D" w:rsidRDefault="00795559" w:rsidP="00881C0D">
            <w:pPr>
              <w:pStyle w:val="TAH"/>
              <w:adjustRightInd w:val="0"/>
              <w:snapToGrid w:val="0"/>
              <w:rPr>
                <w:rFonts w:cs="Arial"/>
              </w:rPr>
            </w:pPr>
            <w:r w:rsidRPr="0006458D">
              <w:rPr>
                <w:rFonts w:cs="Arial"/>
              </w:rPr>
              <w:t>Value</w:t>
            </w:r>
          </w:p>
        </w:tc>
      </w:tr>
      <w:tr w:rsidR="0006458D" w:rsidRPr="0006458D" w14:paraId="52706291" w14:textId="77777777" w:rsidTr="0006458D">
        <w:trPr>
          <w:jc w:val="center"/>
        </w:trPr>
        <w:tc>
          <w:tcPr>
            <w:tcW w:w="6944" w:type="dxa"/>
            <w:gridSpan w:val="2"/>
          </w:tcPr>
          <w:p w14:paraId="6767B108" w14:textId="77777777" w:rsidR="00795559" w:rsidRPr="0006458D" w:rsidRDefault="00795559" w:rsidP="00881C0D">
            <w:pPr>
              <w:pStyle w:val="TAL"/>
              <w:adjustRightInd w:val="0"/>
              <w:snapToGrid w:val="0"/>
            </w:pPr>
            <w:r w:rsidRPr="0006458D">
              <w:t>Transform precoding</w:t>
            </w:r>
          </w:p>
        </w:tc>
        <w:tc>
          <w:tcPr>
            <w:tcW w:w="2126" w:type="dxa"/>
          </w:tcPr>
          <w:p w14:paraId="0FFF5BC6" w14:textId="05C7044D" w:rsidR="00795559" w:rsidRPr="0006458D" w:rsidRDefault="006E651D" w:rsidP="00881C0D">
            <w:pPr>
              <w:pStyle w:val="TAC"/>
              <w:rPr>
                <w:lang w:eastAsia="zh-CN"/>
              </w:rPr>
            </w:pPr>
            <w:ins w:id="1343" w:author="R4-1910072 NR UCI on PUSCH perf req" w:date="2019-09-05T21:29:00Z">
              <w:r>
                <w:rPr>
                  <w:rFonts w:hint="eastAsia"/>
                  <w:lang w:eastAsia="zh-CN"/>
                </w:rPr>
                <w:t>Disabled</w:t>
              </w:r>
            </w:ins>
            <w:del w:id="1344" w:author="R4-1910072 NR UCI on PUSCH perf req" w:date="2019-09-05T21:29:00Z">
              <w:r w:rsidR="00795559" w:rsidRPr="0006458D" w:rsidDel="006E651D">
                <w:rPr>
                  <w:lang w:eastAsia="zh-CN"/>
                </w:rPr>
                <w:delText>Enabled</w:delText>
              </w:r>
            </w:del>
          </w:p>
        </w:tc>
      </w:tr>
      <w:tr w:rsidR="0006458D" w:rsidRPr="0006458D" w14:paraId="54455D4D" w14:textId="77777777" w:rsidTr="0006458D">
        <w:trPr>
          <w:jc w:val="center"/>
        </w:trPr>
        <w:tc>
          <w:tcPr>
            <w:tcW w:w="6944" w:type="dxa"/>
            <w:gridSpan w:val="2"/>
          </w:tcPr>
          <w:p w14:paraId="3C8231E3" w14:textId="77777777" w:rsidR="00795559" w:rsidRPr="0006458D" w:rsidRDefault="00795559" w:rsidP="00881C0D">
            <w:pPr>
              <w:pStyle w:val="TAL"/>
              <w:adjustRightInd w:val="0"/>
              <w:snapToGrid w:val="0"/>
            </w:pPr>
            <w:r w:rsidRPr="0006458D">
              <w:t>Uplink</w:t>
            </w:r>
            <w:r w:rsidRPr="0006458D">
              <w:rPr>
                <w:lang w:eastAsia="zh-CN"/>
              </w:rPr>
              <w:t>-</w:t>
            </w:r>
            <w:r w:rsidRPr="0006458D">
              <w:t>downlink allocation for TDD</w:t>
            </w:r>
          </w:p>
        </w:tc>
        <w:tc>
          <w:tcPr>
            <w:tcW w:w="2126" w:type="dxa"/>
          </w:tcPr>
          <w:p w14:paraId="69C0A9CE" w14:textId="77777777" w:rsidR="00795559" w:rsidRPr="0006458D" w:rsidRDefault="00795559" w:rsidP="00881C0D">
            <w:pPr>
              <w:pStyle w:val="TAC"/>
            </w:pPr>
            <w:r w:rsidRPr="0006458D">
              <w:t>30 kHz SCS:</w:t>
            </w:r>
          </w:p>
          <w:p w14:paraId="1F3F2399" w14:textId="77777777" w:rsidR="00795559" w:rsidRPr="0006458D" w:rsidRDefault="00795559" w:rsidP="00881C0D">
            <w:pPr>
              <w:pStyle w:val="TAC"/>
            </w:pPr>
            <w:r w:rsidRPr="0006458D">
              <w:t>7D1S2U, S=6D:4G:4U</w:t>
            </w:r>
          </w:p>
        </w:tc>
      </w:tr>
      <w:tr w:rsidR="0006458D" w:rsidRPr="0006458D" w14:paraId="14BA1FC7" w14:textId="77777777" w:rsidTr="0006458D">
        <w:trPr>
          <w:jc w:val="center"/>
        </w:trPr>
        <w:tc>
          <w:tcPr>
            <w:tcW w:w="1841" w:type="dxa"/>
            <w:vMerge w:val="restart"/>
          </w:tcPr>
          <w:p w14:paraId="04194012" w14:textId="77777777" w:rsidR="00795559" w:rsidRPr="0006458D" w:rsidRDefault="00795559" w:rsidP="00881C0D">
            <w:pPr>
              <w:pStyle w:val="TAL"/>
              <w:adjustRightInd w:val="0"/>
              <w:snapToGrid w:val="0"/>
            </w:pPr>
            <w:r w:rsidRPr="0006458D">
              <w:t>HARQ</w:t>
            </w:r>
          </w:p>
        </w:tc>
        <w:tc>
          <w:tcPr>
            <w:tcW w:w="5103" w:type="dxa"/>
          </w:tcPr>
          <w:p w14:paraId="57BBB7FF" w14:textId="77777777" w:rsidR="00795559" w:rsidRPr="0006458D" w:rsidRDefault="00795559" w:rsidP="00881C0D">
            <w:pPr>
              <w:pStyle w:val="TAL"/>
              <w:adjustRightInd w:val="0"/>
              <w:snapToGrid w:val="0"/>
            </w:pPr>
            <w:r w:rsidRPr="0006458D">
              <w:t>Maximum number of HARQ transmissions</w:t>
            </w:r>
          </w:p>
        </w:tc>
        <w:tc>
          <w:tcPr>
            <w:tcW w:w="2126" w:type="dxa"/>
          </w:tcPr>
          <w:p w14:paraId="578E9A16" w14:textId="77777777" w:rsidR="00795559" w:rsidRPr="0006458D" w:rsidRDefault="00795559" w:rsidP="00881C0D">
            <w:pPr>
              <w:pStyle w:val="TAC"/>
              <w:rPr>
                <w:lang w:eastAsia="zh-CN"/>
              </w:rPr>
            </w:pPr>
            <w:r w:rsidRPr="0006458D">
              <w:rPr>
                <w:lang w:eastAsia="zh-CN"/>
              </w:rPr>
              <w:t>1</w:t>
            </w:r>
          </w:p>
        </w:tc>
      </w:tr>
      <w:tr w:rsidR="0006458D" w:rsidRPr="0006458D" w14:paraId="0791A3B6" w14:textId="77777777" w:rsidTr="0006458D">
        <w:trPr>
          <w:jc w:val="center"/>
        </w:trPr>
        <w:tc>
          <w:tcPr>
            <w:tcW w:w="1841" w:type="dxa"/>
            <w:vMerge/>
          </w:tcPr>
          <w:p w14:paraId="4361CA58" w14:textId="77777777" w:rsidR="00795559" w:rsidRPr="0006458D" w:rsidRDefault="00795559" w:rsidP="00881C0D">
            <w:pPr>
              <w:pStyle w:val="TAL"/>
              <w:adjustRightInd w:val="0"/>
              <w:snapToGrid w:val="0"/>
            </w:pPr>
          </w:p>
        </w:tc>
        <w:tc>
          <w:tcPr>
            <w:tcW w:w="5103" w:type="dxa"/>
          </w:tcPr>
          <w:p w14:paraId="199C5C86" w14:textId="77777777" w:rsidR="00795559" w:rsidRPr="0006458D" w:rsidRDefault="00795559" w:rsidP="00881C0D">
            <w:pPr>
              <w:pStyle w:val="TAL"/>
              <w:adjustRightInd w:val="0"/>
              <w:snapToGrid w:val="0"/>
            </w:pPr>
            <w:r w:rsidRPr="0006458D">
              <w:t>RV sequence</w:t>
            </w:r>
          </w:p>
        </w:tc>
        <w:tc>
          <w:tcPr>
            <w:tcW w:w="2126" w:type="dxa"/>
          </w:tcPr>
          <w:p w14:paraId="1E965042" w14:textId="77777777" w:rsidR="00795559" w:rsidRPr="0006458D" w:rsidRDefault="00795559" w:rsidP="00881C0D">
            <w:pPr>
              <w:pStyle w:val="TAC"/>
              <w:rPr>
                <w:lang w:eastAsia="zh-CN"/>
              </w:rPr>
            </w:pPr>
            <w:r w:rsidRPr="0006458D">
              <w:rPr>
                <w:lang w:val="fr-FR"/>
              </w:rPr>
              <w:t>0</w:t>
            </w:r>
          </w:p>
        </w:tc>
      </w:tr>
      <w:tr w:rsidR="0006458D" w:rsidRPr="0006458D" w14:paraId="25B67FE6" w14:textId="77777777" w:rsidTr="0006458D">
        <w:trPr>
          <w:jc w:val="center"/>
        </w:trPr>
        <w:tc>
          <w:tcPr>
            <w:tcW w:w="1841" w:type="dxa"/>
            <w:vMerge w:val="restart"/>
          </w:tcPr>
          <w:p w14:paraId="79422547" w14:textId="77777777" w:rsidR="00795559" w:rsidRPr="0006458D" w:rsidRDefault="00795559" w:rsidP="00881C0D">
            <w:pPr>
              <w:pStyle w:val="TAL"/>
              <w:adjustRightInd w:val="0"/>
              <w:snapToGrid w:val="0"/>
            </w:pPr>
            <w:r w:rsidRPr="0006458D">
              <w:t>DM</w:t>
            </w:r>
            <w:r w:rsidRPr="0006458D">
              <w:rPr>
                <w:lang w:eastAsia="zh-CN"/>
              </w:rPr>
              <w:t>-</w:t>
            </w:r>
            <w:r w:rsidRPr="0006458D">
              <w:t>RS</w:t>
            </w:r>
          </w:p>
        </w:tc>
        <w:tc>
          <w:tcPr>
            <w:tcW w:w="5103" w:type="dxa"/>
            <w:vAlign w:val="center"/>
          </w:tcPr>
          <w:p w14:paraId="799CFC6A" w14:textId="77777777" w:rsidR="00795559" w:rsidRPr="0006458D" w:rsidRDefault="00795559" w:rsidP="00881C0D">
            <w:pPr>
              <w:pStyle w:val="TAL"/>
              <w:adjustRightInd w:val="0"/>
              <w:snapToGrid w:val="0"/>
            </w:pPr>
            <w:r w:rsidRPr="0006458D">
              <w:t>DM</w:t>
            </w:r>
            <w:r w:rsidRPr="0006458D">
              <w:rPr>
                <w:lang w:eastAsia="zh-CN"/>
              </w:rPr>
              <w:t>-</w:t>
            </w:r>
            <w:r w:rsidRPr="0006458D">
              <w:t>RS configuration type</w:t>
            </w:r>
          </w:p>
        </w:tc>
        <w:tc>
          <w:tcPr>
            <w:tcW w:w="2126" w:type="dxa"/>
          </w:tcPr>
          <w:p w14:paraId="168C76CE" w14:textId="77777777" w:rsidR="00795559" w:rsidRPr="0006458D" w:rsidRDefault="00795559" w:rsidP="00881C0D">
            <w:pPr>
              <w:pStyle w:val="TAC"/>
            </w:pPr>
            <w:r w:rsidRPr="0006458D">
              <w:t>1</w:t>
            </w:r>
          </w:p>
        </w:tc>
      </w:tr>
      <w:tr w:rsidR="0006458D" w:rsidRPr="0006458D" w14:paraId="66252CC2" w14:textId="77777777" w:rsidTr="0006458D">
        <w:trPr>
          <w:jc w:val="center"/>
        </w:trPr>
        <w:tc>
          <w:tcPr>
            <w:tcW w:w="1841" w:type="dxa"/>
            <w:vMerge/>
          </w:tcPr>
          <w:p w14:paraId="655563D5" w14:textId="77777777" w:rsidR="00795559" w:rsidRPr="0006458D" w:rsidRDefault="00795559" w:rsidP="00881C0D">
            <w:pPr>
              <w:pStyle w:val="TAL"/>
              <w:adjustRightInd w:val="0"/>
              <w:snapToGrid w:val="0"/>
              <w:rPr>
                <w:lang w:eastAsia="zh-CN"/>
              </w:rPr>
            </w:pPr>
          </w:p>
        </w:tc>
        <w:tc>
          <w:tcPr>
            <w:tcW w:w="5103" w:type="dxa"/>
            <w:vAlign w:val="center"/>
          </w:tcPr>
          <w:p w14:paraId="17E3D4F2" w14:textId="77777777" w:rsidR="00795559" w:rsidRPr="0006458D" w:rsidRDefault="00795559" w:rsidP="00881C0D">
            <w:pPr>
              <w:pStyle w:val="TAL"/>
              <w:adjustRightInd w:val="0"/>
              <w:snapToGrid w:val="0"/>
            </w:pPr>
            <w:r w:rsidRPr="0006458D">
              <w:rPr>
                <w:lang w:eastAsia="zh-CN"/>
              </w:rPr>
              <w:t>DM-RS duration</w:t>
            </w:r>
          </w:p>
        </w:tc>
        <w:tc>
          <w:tcPr>
            <w:tcW w:w="2126" w:type="dxa"/>
          </w:tcPr>
          <w:p w14:paraId="1A6D1757" w14:textId="77777777" w:rsidR="00795559" w:rsidRPr="0006458D" w:rsidRDefault="00795559" w:rsidP="00881C0D">
            <w:pPr>
              <w:pStyle w:val="TAC"/>
              <w:rPr>
                <w:lang w:eastAsia="zh-CN"/>
              </w:rPr>
            </w:pPr>
            <w:r w:rsidRPr="0006458D">
              <w:rPr>
                <w:lang w:eastAsia="zh-CN"/>
              </w:rPr>
              <w:t>Single-symbol DM-RS</w:t>
            </w:r>
          </w:p>
        </w:tc>
      </w:tr>
      <w:tr w:rsidR="0006458D" w:rsidRPr="0006458D" w14:paraId="1BD59CB0" w14:textId="77777777" w:rsidTr="0006458D">
        <w:trPr>
          <w:jc w:val="center"/>
        </w:trPr>
        <w:tc>
          <w:tcPr>
            <w:tcW w:w="1841" w:type="dxa"/>
            <w:vMerge/>
          </w:tcPr>
          <w:p w14:paraId="3B330B9C" w14:textId="77777777" w:rsidR="00795559" w:rsidRPr="0006458D" w:rsidRDefault="00795559" w:rsidP="00881C0D">
            <w:pPr>
              <w:pStyle w:val="TAL"/>
              <w:adjustRightInd w:val="0"/>
              <w:snapToGrid w:val="0"/>
              <w:rPr>
                <w:lang w:eastAsia="zh-CN"/>
              </w:rPr>
            </w:pPr>
          </w:p>
        </w:tc>
        <w:tc>
          <w:tcPr>
            <w:tcW w:w="5103" w:type="dxa"/>
            <w:vAlign w:val="center"/>
          </w:tcPr>
          <w:p w14:paraId="30512030" w14:textId="77777777" w:rsidR="00795559" w:rsidRPr="0006458D" w:rsidRDefault="00795559" w:rsidP="00881C0D">
            <w:pPr>
              <w:pStyle w:val="TAL"/>
              <w:adjustRightInd w:val="0"/>
              <w:snapToGrid w:val="0"/>
            </w:pPr>
            <w:r w:rsidRPr="0006458D">
              <w:rPr>
                <w:lang w:eastAsia="zh-CN"/>
              </w:rPr>
              <w:t>Additional DM-RS position</w:t>
            </w:r>
          </w:p>
        </w:tc>
        <w:tc>
          <w:tcPr>
            <w:tcW w:w="2126" w:type="dxa"/>
          </w:tcPr>
          <w:p w14:paraId="334C93FA" w14:textId="77777777" w:rsidR="00795559" w:rsidRPr="0006458D" w:rsidRDefault="00795559" w:rsidP="00881C0D">
            <w:pPr>
              <w:pStyle w:val="TAC"/>
              <w:rPr>
                <w:lang w:eastAsia="zh-CN"/>
              </w:rPr>
            </w:pPr>
            <w:r w:rsidRPr="0006458D">
              <w:rPr>
                <w:lang w:eastAsia="zh-CN"/>
              </w:rPr>
              <w:t>pos1</w:t>
            </w:r>
          </w:p>
        </w:tc>
      </w:tr>
      <w:tr w:rsidR="0006458D" w:rsidRPr="0006458D" w14:paraId="262841B4" w14:textId="77777777" w:rsidTr="0006458D">
        <w:trPr>
          <w:jc w:val="center"/>
        </w:trPr>
        <w:tc>
          <w:tcPr>
            <w:tcW w:w="1841" w:type="dxa"/>
            <w:vMerge/>
          </w:tcPr>
          <w:p w14:paraId="6CE8CE9F" w14:textId="77777777" w:rsidR="00795559" w:rsidRPr="0006458D" w:rsidRDefault="00795559" w:rsidP="00881C0D">
            <w:pPr>
              <w:pStyle w:val="TAL"/>
              <w:adjustRightInd w:val="0"/>
              <w:snapToGrid w:val="0"/>
            </w:pPr>
          </w:p>
        </w:tc>
        <w:tc>
          <w:tcPr>
            <w:tcW w:w="5103" w:type="dxa"/>
            <w:vAlign w:val="center"/>
          </w:tcPr>
          <w:p w14:paraId="3A4B9CED" w14:textId="77777777" w:rsidR="00795559" w:rsidRPr="0006458D" w:rsidRDefault="00795559" w:rsidP="00881C0D">
            <w:pPr>
              <w:pStyle w:val="TAL"/>
              <w:adjustRightInd w:val="0"/>
              <w:snapToGrid w:val="0"/>
              <w:rPr>
                <w:lang w:eastAsia="zh-CN"/>
              </w:rPr>
            </w:pPr>
            <w:r w:rsidRPr="0006458D">
              <w:t>Numb</w:t>
            </w:r>
            <w:r w:rsidRPr="0006458D">
              <w:rPr>
                <w:lang w:eastAsia="zh-CN"/>
              </w:rPr>
              <w:t>er of DM-RS CDM group(s) without data</w:t>
            </w:r>
          </w:p>
        </w:tc>
        <w:tc>
          <w:tcPr>
            <w:tcW w:w="2126" w:type="dxa"/>
          </w:tcPr>
          <w:p w14:paraId="01D010FC" w14:textId="77777777" w:rsidR="00795559" w:rsidRPr="0006458D" w:rsidRDefault="00795559" w:rsidP="00881C0D">
            <w:pPr>
              <w:pStyle w:val="TAC"/>
            </w:pPr>
            <w:r w:rsidRPr="0006458D">
              <w:t>2</w:t>
            </w:r>
          </w:p>
        </w:tc>
      </w:tr>
      <w:tr w:rsidR="0006458D" w:rsidRPr="0006458D" w14:paraId="5761D5B3" w14:textId="77777777" w:rsidTr="0006458D">
        <w:trPr>
          <w:jc w:val="center"/>
        </w:trPr>
        <w:tc>
          <w:tcPr>
            <w:tcW w:w="1841" w:type="dxa"/>
            <w:vMerge/>
          </w:tcPr>
          <w:p w14:paraId="716D6C09" w14:textId="77777777" w:rsidR="00795559" w:rsidRPr="0006458D" w:rsidRDefault="00795559" w:rsidP="00881C0D">
            <w:pPr>
              <w:pStyle w:val="TAL"/>
              <w:adjustRightInd w:val="0"/>
              <w:snapToGrid w:val="0"/>
            </w:pPr>
          </w:p>
        </w:tc>
        <w:tc>
          <w:tcPr>
            <w:tcW w:w="5103" w:type="dxa"/>
            <w:vAlign w:val="center"/>
          </w:tcPr>
          <w:p w14:paraId="0DD6775B" w14:textId="77777777" w:rsidR="00795559" w:rsidRPr="0006458D" w:rsidRDefault="00795559" w:rsidP="00881C0D">
            <w:pPr>
              <w:pStyle w:val="TAL"/>
              <w:adjustRightInd w:val="0"/>
              <w:snapToGrid w:val="0"/>
              <w:rPr>
                <w:lang w:eastAsia="zh-CN"/>
              </w:rPr>
            </w:pPr>
            <w:r w:rsidRPr="0006458D">
              <w:rPr>
                <w:lang w:eastAsia="zh-CN"/>
              </w:rPr>
              <w:t xml:space="preserve">Ratio of PUSCH EPRE to DM-RS EPRE </w:t>
            </w:r>
          </w:p>
        </w:tc>
        <w:tc>
          <w:tcPr>
            <w:tcW w:w="2126" w:type="dxa"/>
          </w:tcPr>
          <w:p w14:paraId="77AD88B1" w14:textId="77777777" w:rsidR="00795559" w:rsidRPr="0006458D" w:rsidRDefault="00795559" w:rsidP="00881C0D">
            <w:pPr>
              <w:pStyle w:val="TAC"/>
              <w:rPr>
                <w:lang w:eastAsia="zh-CN"/>
              </w:rPr>
            </w:pPr>
            <w:r w:rsidRPr="0006458D">
              <w:rPr>
                <w:lang w:eastAsia="zh-CN"/>
              </w:rPr>
              <w:t>-3 dB</w:t>
            </w:r>
          </w:p>
        </w:tc>
      </w:tr>
      <w:tr w:rsidR="0006458D" w:rsidRPr="0006458D" w14:paraId="74E775E0" w14:textId="77777777" w:rsidTr="0006458D">
        <w:trPr>
          <w:jc w:val="center"/>
        </w:trPr>
        <w:tc>
          <w:tcPr>
            <w:tcW w:w="1841" w:type="dxa"/>
            <w:vMerge/>
          </w:tcPr>
          <w:p w14:paraId="5F502757" w14:textId="77777777" w:rsidR="00795559" w:rsidRPr="0006458D" w:rsidRDefault="00795559" w:rsidP="00881C0D">
            <w:pPr>
              <w:pStyle w:val="TAL"/>
              <w:adjustRightInd w:val="0"/>
              <w:snapToGrid w:val="0"/>
            </w:pPr>
          </w:p>
        </w:tc>
        <w:tc>
          <w:tcPr>
            <w:tcW w:w="5103" w:type="dxa"/>
            <w:vAlign w:val="center"/>
          </w:tcPr>
          <w:p w14:paraId="2102235A" w14:textId="77777777" w:rsidR="00795559" w:rsidRPr="0006458D" w:rsidRDefault="00795559" w:rsidP="00881C0D">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tcPr>
          <w:p w14:paraId="6A12F900" w14:textId="77777777" w:rsidR="00795559" w:rsidRPr="0006458D" w:rsidRDefault="00795559" w:rsidP="00881C0D">
            <w:pPr>
              <w:pStyle w:val="TAC"/>
              <w:rPr>
                <w:lang w:eastAsia="zh-CN"/>
              </w:rPr>
            </w:pPr>
            <w:r w:rsidRPr="0006458D">
              <w:rPr>
                <w:lang w:eastAsia="zh-CN"/>
              </w:rPr>
              <w:t>{</w:t>
            </w:r>
            <w:r w:rsidRPr="0006458D">
              <w:t>0</w:t>
            </w:r>
            <w:del w:id="1345" w:author="R4-1910072 NR UCI on PUSCH perf req" w:date="2019-09-05T21:29:00Z">
              <w:r w:rsidRPr="0006458D" w:rsidDel="00F35859">
                <w:rPr>
                  <w:lang w:eastAsia="zh-CN"/>
                </w:rPr>
                <w:delText>,1</w:delText>
              </w:r>
            </w:del>
            <w:r w:rsidRPr="0006458D">
              <w:rPr>
                <w:lang w:eastAsia="zh-CN"/>
              </w:rPr>
              <w:t>}</w:t>
            </w:r>
          </w:p>
        </w:tc>
      </w:tr>
      <w:tr w:rsidR="0006458D" w:rsidRPr="0006458D" w14:paraId="7BE3C63B" w14:textId="77777777" w:rsidTr="0006458D">
        <w:trPr>
          <w:jc w:val="center"/>
        </w:trPr>
        <w:tc>
          <w:tcPr>
            <w:tcW w:w="1841" w:type="dxa"/>
            <w:vMerge/>
          </w:tcPr>
          <w:p w14:paraId="6EA1FC65" w14:textId="77777777" w:rsidR="00795559" w:rsidRPr="0006458D" w:rsidRDefault="00795559" w:rsidP="00881C0D">
            <w:pPr>
              <w:pStyle w:val="TAL"/>
              <w:adjustRightInd w:val="0"/>
              <w:snapToGrid w:val="0"/>
            </w:pPr>
          </w:p>
        </w:tc>
        <w:tc>
          <w:tcPr>
            <w:tcW w:w="5103" w:type="dxa"/>
            <w:vAlign w:val="center"/>
          </w:tcPr>
          <w:p w14:paraId="575CAFCB" w14:textId="77777777" w:rsidR="00795559" w:rsidRPr="0006458D" w:rsidRDefault="00795559" w:rsidP="00881C0D">
            <w:pPr>
              <w:pStyle w:val="TAL"/>
              <w:adjustRightInd w:val="0"/>
              <w:snapToGrid w:val="0"/>
            </w:pPr>
            <w:r w:rsidRPr="0006458D">
              <w:t>DM</w:t>
            </w:r>
            <w:r w:rsidRPr="0006458D">
              <w:rPr>
                <w:lang w:eastAsia="zh-CN"/>
              </w:rPr>
              <w:t>-</w:t>
            </w:r>
            <w:r w:rsidRPr="0006458D">
              <w:t>RS sequence generation</w:t>
            </w:r>
          </w:p>
        </w:tc>
        <w:tc>
          <w:tcPr>
            <w:tcW w:w="2126" w:type="dxa"/>
          </w:tcPr>
          <w:p w14:paraId="19D0D764" w14:textId="77777777" w:rsidR="00795559" w:rsidRPr="0006458D" w:rsidRDefault="00795559" w:rsidP="00881C0D">
            <w:pPr>
              <w:pStyle w:val="TAC"/>
              <w:rPr>
                <w:lang w:eastAsia="zh-CN"/>
              </w:rPr>
            </w:pPr>
            <w:r w:rsidRPr="008B5D60">
              <w:rPr>
                <w:i/>
                <w:rPrChange w:id="1346" w:author="R4-1910072 NR UCI on PUSCH perf req" w:date="2019-09-05T21:31:00Z">
                  <w:rPr/>
                </w:rPrChange>
              </w:rPr>
              <w:t>N</w:t>
            </w:r>
            <w:r w:rsidRPr="008B5D60">
              <w:rPr>
                <w:i/>
                <w:vertAlign w:val="subscript"/>
                <w:lang w:eastAsia="zh-CN"/>
                <w:rPrChange w:id="1347" w:author="R4-1910072 NR UCI on PUSCH perf req" w:date="2019-09-05T21:31:00Z">
                  <w:rPr>
                    <w:vertAlign w:val="subscript"/>
                    <w:lang w:eastAsia="zh-CN"/>
                  </w:rPr>
                </w:rPrChange>
              </w:rPr>
              <w:t>ID</w:t>
            </w:r>
            <w:r w:rsidRPr="008B5D60">
              <w:rPr>
                <w:i/>
                <w:vertAlign w:val="superscript"/>
                <w:lang w:eastAsia="zh-CN"/>
                <w:rPrChange w:id="1348" w:author="R4-1910072 NR UCI on PUSCH perf req" w:date="2019-09-05T21:31:00Z">
                  <w:rPr>
                    <w:vertAlign w:val="superscript"/>
                    <w:lang w:eastAsia="zh-CN"/>
                  </w:rPr>
                </w:rPrChange>
              </w:rPr>
              <w:t>0</w:t>
            </w:r>
            <w:r w:rsidRPr="0006458D">
              <w:rPr>
                <w:lang w:eastAsia="zh-CN"/>
              </w:rPr>
              <w:t xml:space="preserve">=0, </w:t>
            </w:r>
            <w:r w:rsidRPr="008B5D60">
              <w:rPr>
                <w:i/>
                <w:lang w:eastAsia="zh-CN"/>
                <w:rPrChange w:id="1349" w:author="R4-1910072 NR UCI on PUSCH perf req" w:date="2019-09-05T21:31:00Z">
                  <w:rPr>
                    <w:lang w:eastAsia="zh-CN"/>
                  </w:rPr>
                </w:rPrChange>
              </w:rPr>
              <w:t>n</w:t>
            </w:r>
            <w:r w:rsidRPr="008B5D60">
              <w:rPr>
                <w:i/>
                <w:vertAlign w:val="subscript"/>
                <w:lang w:eastAsia="zh-CN"/>
                <w:rPrChange w:id="1350" w:author="R4-1910072 NR UCI on PUSCH perf req" w:date="2019-09-05T21:31:00Z">
                  <w:rPr>
                    <w:vertAlign w:val="subscript"/>
                    <w:lang w:eastAsia="zh-CN"/>
                  </w:rPr>
                </w:rPrChange>
              </w:rPr>
              <w:t>SCID</w:t>
            </w:r>
            <w:r w:rsidRPr="0006458D">
              <w:rPr>
                <w:lang w:eastAsia="zh-CN"/>
              </w:rPr>
              <w:t>=0</w:t>
            </w:r>
          </w:p>
        </w:tc>
      </w:tr>
      <w:tr w:rsidR="0006458D" w:rsidRPr="0006458D" w14:paraId="569BBB21" w14:textId="77777777" w:rsidTr="0006458D">
        <w:trPr>
          <w:jc w:val="center"/>
        </w:trPr>
        <w:tc>
          <w:tcPr>
            <w:tcW w:w="1841" w:type="dxa"/>
            <w:vMerge w:val="restart"/>
          </w:tcPr>
          <w:p w14:paraId="6C38BA65" w14:textId="77777777" w:rsidR="00795559" w:rsidRPr="0006458D" w:rsidRDefault="00795559" w:rsidP="00881C0D">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5753A35C" w14:textId="77777777" w:rsidR="00795559" w:rsidRPr="0006458D" w:rsidRDefault="00795559" w:rsidP="00881C0D">
            <w:pPr>
              <w:pStyle w:val="TAL"/>
              <w:adjustRightInd w:val="0"/>
              <w:snapToGrid w:val="0"/>
            </w:pPr>
            <w:r w:rsidRPr="0006458D">
              <w:t>PUSCH mapping type</w:t>
            </w:r>
          </w:p>
        </w:tc>
        <w:tc>
          <w:tcPr>
            <w:tcW w:w="2126" w:type="dxa"/>
          </w:tcPr>
          <w:p w14:paraId="3EAEE533" w14:textId="77777777" w:rsidR="00795559" w:rsidRPr="0006458D" w:rsidRDefault="00795559" w:rsidP="00881C0D">
            <w:pPr>
              <w:pStyle w:val="TAC"/>
              <w:rPr>
                <w:lang w:eastAsia="zh-CN"/>
              </w:rPr>
            </w:pPr>
            <w:r w:rsidRPr="0006458D">
              <w:t>A</w:t>
            </w:r>
            <w:r w:rsidRPr="0006458D">
              <w:rPr>
                <w:lang w:eastAsia="zh-CN"/>
              </w:rPr>
              <w:t>,B</w:t>
            </w:r>
          </w:p>
        </w:tc>
      </w:tr>
      <w:tr w:rsidR="0006458D" w:rsidRPr="0006458D" w14:paraId="7461615F" w14:textId="77777777" w:rsidTr="0006458D">
        <w:trPr>
          <w:jc w:val="center"/>
        </w:trPr>
        <w:tc>
          <w:tcPr>
            <w:tcW w:w="1841" w:type="dxa"/>
            <w:vMerge/>
          </w:tcPr>
          <w:p w14:paraId="2F66C684" w14:textId="77777777" w:rsidR="00795559" w:rsidRPr="0006458D" w:rsidRDefault="00795559" w:rsidP="00881C0D">
            <w:pPr>
              <w:pStyle w:val="TAL"/>
              <w:adjustRightInd w:val="0"/>
              <w:snapToGrid w:val="0"/>
            </w:pPr>
          </w:p>
        </w:tc>
        <w:tc>
          <w:tcPr>
            <w:tcW w:w="5103" w:type="dxa"/>
          </w:tcPr>
          <w:p w14:paraId="14DA9484" w14:textId="77777777" w:rsidR="00795559" w:rsidRPr="0006458D" w:rsidRDefault="00795559" w:rsidP="00881C0D">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tcPr>
          <w:p w14:paraId="20804846" w14:textId="77777777" w:rsidR="00795559" w:rsidRPr="0006458D" w:rsidRDefault="00795559" w:rsidP="00881C0D">
            <w:pPr>
              <w:pStyle w:val="TAC"/>
              <w:rPr>
                <w:lang w:eastAsia="zh-CN"/>
              </w:rPr>
            </w:pPr>
            <w:r w:rsidRPr="0006458D">
              <w:t>0</w:t>
            </w:r>
          </w:p>
        </w:tc>
      </w:tr>
      <w:tr w:rsidR="0006458D" w:rsidRPr="0006458D" w14:paraId="7AD8B6B0" w14:textId="77777777" w:rsidTr="0006458D">
        <w:trPr>
          <w:jc w:val="center"/>
        </w:trPr>
        <w:tc>
          <w:tcPr>
            <w:tcW w:w="1841" w:type="dxa"/>
            <w:vMerge/>
          </w:tcPr>
          <w:p w14:paraId="56E15F57" w14:textId="77777777" w:rsidR="00795559" w:rsidRPr="0006458D" w:rsidRDefault="00795559" w:rsidP="00881C0D">
            <w:pPr>
              <w:pStyle w:val="TAL"/>
              <w:adjustRightInd w:val="0"/>
              <w:snapToGrid w:val="0"/>
            </w:pPr>
          </w:p>
        </w:tc>
        <w:tc>
          <w:tcPr>
            <w:tcW w:w="5103" w:type="dxa"/>
          </w:tcPr>
          <w:p w14:paraId="1F1360C1" w14:textId="77777777" w:rsidR="00795559" w:rsidRPr="0006458D" w:rsidRDefault="00795559" w:rsidP="00881C0D">
            <w:pPr>
              <w:pStyle w:val="TAL"/>
              <w:adjustRightInd w:val="0"/>
              <w:snapToGrid w:val="0"/>
              <w:rPr>
                <w:lang w:eastAsia="zh-CN"/>
              </w:rPr>
            </w:pPr>
            <w:r w:rsidRPr="0006458D">
              <w:rPr>
                <w:lang w:eastAsia="zh-CN"/>
              </w:rPr>
              <w:t>Allocation length</w:t>
            </w:r>
          </w:p>
        </w:tc>
        <w:tc>
          <w:tcPr>
            <w:tcW w:w="2126" w:type="dxa"/>
          </w:tcPr>
          <w:p w14:paraId="45737EEA" w14:textId="77777777" w:rsidR="00795559" w:rsidRPr="0006458D" w:rsidRDefault="00795559" w:rsidP="00881C0D">
            <w:pPr>
              <w:pStyle w:val="TAC"/>
              <w:rPr>
                <w:lang w:eastAsia="zh-CN"/>
              </w:rPr>
            </w:pPr>
            <w:r w:rsidRPr="0006458D">
              <w:t>14</w:t>
            </w:r>
          </w:p>
        </w:tc>
      </w:tr>
      <w:tr w:rsidR="0006458D" w:rsidRPr="0006458D" w14:paraId="7F059DA3" w14:textId="77777777" w:rsidTr="0006458D">
        <w:trPr>
          <w:jc w:val="center"/>
        </w:trPr>
        <w:tc>
          <w:tcPr>
            <w:tcW w:w="1841" w:type="dxa"/>
            <w:vMerge w:val="restart"/>
          </w:tcPr>
          <w:p w14:paraId="66E57C6A" w14:textId="77777777" w:rsidR="00795559" w:rsidRPr="0006458D" w:rsidRDefault="00795559" w:rsidP="00881C0D">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0CE2DFBA" w14:textId="77777777" w:rsidR="00795559" w:rsidRPr="0006458D" w:rsidRDefault="00795559" w:rsidP="00881C0D">
            <w:pPr>
              <w:pStyle w:val="TAL"/>
              <w:adjustRightInd w:val="0"/>
              <w:snapToGrid w:val="0"/>
            </w:pPr>
            <w:r w:rsidRPr="0006458D">
              <w:t>RB assignment</w:t>
            </w:r>
          </w:p>
        </w:tc>
        <w:tc>
          <w:tcPr>
            <w:tcW w:w="2126" w:type="dxa"/>
          </w:tcPr>
          <w:p w14:paraId="76ADA7A7" w14:textId="77777777" w:rsidR="00795559" w:rsidRPr="0006458D" w:rsidRDefault="00795559" w:rsidP="00881C0D">
            <w:pPr>
              <w:pStyle w:val="TAC"/>
              <w:rPr>
                <w:lang w:eastAsia="zh-CN"/>
              </w:rPr>
            </w:pPr>
            <w:r w:rsidRPr="0006458D">
              <w:rPr>
                <w:lang w:eastAsia="zh-CN"/>
              </w:rPr>
              <w:t>Full applicable test bandwidth</w:t>
            </w:r>
          </w:p>
        </w:tc>
      </w:tr>
      <w:tr w:rsidR="0006458D" w:rsidRPr="0006458D" w14:paraId="25DAD339" w14:textId="77777777" w:rsidTr="0006458D">
        <w:trPr>
          <w:trHeight w:val="55"/>
          <w:jc w:val="center"/>
        </w:trPr>
        <w:tc>
          <w:tcPr>
            <w:tcW w:w="1841" w:type="dxa"/>
            <w:vMerge/>
          </w:tcPr>
          <w:p w14:paraId="157D6CAE" w14:textId="77777777" w:rsidR="00795559" w:rsidRPr="0006458D" w:rsidRDefault="00795559" w:rsidP="00881C0D">
            <w:pPr>
              <w:pStyle w:val="TAL"/>
              <w:adjustRightInd w:val="0"/>
              <w:snapToGrid w:val="0"/>
            </w:pPr>
          </w:p>
        </w:tc>
        <w:tc>
          <w:tcPr>
            <w:tcW w:w="5103" w:type="dxa"/>
          </w:tcPr>
          <w:p w14:paraId="07BF096F" w14:textId="77777777" w:rsidR="00795559" w:rsidRPr="0006458D" w:rsidRDefault="00795559" w:rsidP="00881C0D">
            <w:pPr>
              <w:pStyle w:val="TAL"/>
              <w:adjustRightInd w:val="0"/>
              <w:snapToGrid w:val="0"/>
            </w:pPr>
            <w:r w:rsidRPr="0006458D">
              <w:t>Frequency hopping</w:t>
            </w:r>
          </w:p>
        </w:tc>
        <w:tc>
          <w:tcPr>
            <w:tcW w:w="2126" w:type="dxa"/>
          </w:tcPr>
          <w:p w14:paraId="46D99FF8" w14:textId="77777777" w:rsidR="00795559" w:rsidRPr="0006458D" w:rsidRDefault="00795559" w:rsidP="00881C0D">
            <w:pPr>
              <w:pStyle w:val="TAC"/>
            </w:pPr>
            <w:r w:rsidRPr="0006458D">
              <w:t>Disabled</w:t>
            </w:r>
          </w:p>
        </w:tc>
      </w:tr>
      <w:tr w:rsidR="0006458D" w:rsidRPr="0006458D" w14:paraId="46BE3786" w14:textId="77777777" w:rsidTr="0006458D">
        <w:trPr>
          <w:jc w:val="center"/>
        </w:trPr>
        <w:tc>
          <w:tcPr>
            <w:tcW w:w="6944" w:type="dxa"/>
            <w:gridSpan w:val="2"/>
            <w:vAlign w:val="center"/>
          </w:tcPr>
          <w:p w14:paraId="56E5FB49" w14:textId="77777777" w:rsidR="00795559" w:rsidRPr="0006458D" w:rsidRDefault="00795559" w:rsidP="00881C0D">
            <w:pPr>
              <w:pStyle w:val="TAL"/>
              <w:adjustRightInd w:val="0"/>
              <w:snapToGrid w:val="0"/>
            </w:pPr>
            <w:r w:rsidRPr="0006458D">
              <w:t>Code block group based PUSCH transmission</w:t>
            </w:r>
          </w:p>
        </w:tc>
        <w:tc>
          <w:tcPr>
            <w:tcW w:w="2126" w:type="dxa"/>
            <w:vAlign w:val="center"/>
          </w:tcPr>
          <w:p w14:paraId="4FE60798" w14:textId="77777777" w:rsidR="00795559" w:rsidRPr="0006458D" w:rsidRDefault="00795559" w:rsidP="00881C0D">
            <w:pPr>
              <w:pStyle w:val="TAC"/>
            </w:pPr>
            <w:r w:rsidRPr="0006458D">
              <w:t>Disabled</w:t>
            </w:r>
          </w:p>
        </w:tc>
      </w:tr>
      <w:tr w:rsidR="0006458D" w:rsidRPr="0006458D" w14:paraId="4CD10766" w14:textId="77777777" w:rsidTr="0006458D">
        <w:trPr>
          <w:jc w:val="center"/>
        </w:trPr>
        <w:tc>
          <w:tcPr>
            <w:tcW w:w="1841" w:type="dxa"/>
            <w:vMerge w:val="restart"/>
            <w:vAlign w:val="center"/>
          </w:tcPr>
          <w:p w14:paraId="0A64D956" w14:textId="77777777" w:rsidR="00795559" w:rsidRPr="0006458D" w:rsidRDefault="00795559" w:rsidP="00881C0D">
            <w:pPr>
              <w:pStyle w:val="TAL"/>
              <w:adjustRightInd w:val="0"/>
              <w:snapToGrid w:val="0"/>
              <w:rPr>
                <w:lang w:eastAsia="zh-CN"/>
              </w:rPr>
            </w:pPr>
            <w:r w:rsidRPr="0006458D">
              <w:rPr>
                <w:lang w:eastAsia="zh-CN"/>
              </w:rPr>
              <w:t>UCI</w:t>
            </w:r>
          </w:p>
        </w:tc>
        <w:tc>
          <w:tcPr>
            <w:tcW w:w="5103" w:type="dxa"/>
            <w:vAlign w:val="center"/>
          </w:tcPr>
          <w:p w14:paraId="59F280EC" w14:textId="77777777" w:rsidR="00795559" w:rsidRPr="0006458D" w:rsidRDefault="00795559" w:rsidP="00881C0D">
            <w:pPr>
              <w:pStyle w:val="TAL"/>
              <w:adjustRightInd w:val="0"/>
              <w:snapToGrid w:val="0"/>
            </w:pPr>
            <w:r w:rsidRPr="0006458D">
              <w:rPr>
                <w:lang w:eastAsia="zh-CN"/>
              </w:rPr>
              <w:t>Number of CSI part 1 and CSI part 2 information bit payload</w:t>
            </w:r>
          </w:p>
        </w:tc>
        <w:tc>
          <w:tcPr>
            <w:tcW w:w="2126" w:type="dxa"/>
            <w:vAlign w:val="center"/>
          </w:tcPr>
          <w:p w14:paraId="4748BEEB" w14:textId="77777777" w:rsidR="00795559" w:rsidRPr="0006458D" w:rsidRDefault="00795559" w:rsidP="00881C0D">
            <w:pPr>
              <w:pStyle w:val="TAC"/>
              <w:rPr>
                <w:lang w:eastAsia="zh-CN"/>
              </w:rPr>
            </w:pPr>
            <w:r w:rsidRPr="0006458D">
              <w:rPr>
                <w:lang w:eastAsia="zh-CN"/>
              </w:rPr>
              <w:t>{5,2},{20,20}</w:t>
            </w:r>
          </w:p>
        </w:tc>
      </w:tr>
      <w:tr w:rsidR="0006458D" w:rsidRPr="0006458D" w14:paraId="128D7901" w14:textId="77777777" w:rsidTr="0006458D">
        <w:trPr>
          <w:jc w:val="center"/>
        </w:trPr>
        <w:tc>
          <w:tcPr>
            <w:tcW w:w="1841" w:type="dxa"/>
            <w:vMerge/>
            <w:vAlign w:val="center"/>
          </w:tcPr>
          <w:p w14:paraId="0A15BF95" w14:textId="77777777" w:rsidR="00795559" w:rsidRPr="0006458D" w:rsidRDefault="00795559" w:rsidP="00881C0D">
            <w:pPr>
              <w:pStyle w:val="TAL"/>
              <w:adjustRightInd w:val="0"/>
              <w:snapToGrid w:val="0"/>
            </w:pPr>
          </w:p>
        </w:tc>
        <w:tc>
          <w:tcPr>
            <w:tcW w:w="5103" w:type="dxa"/>
            <w:vAlign w:val="center"/>
          </w:tcPr>
          <w:p w14:paraId="7F635D57" w14:textId="77777777" w:rsidR="00795559" w:rsidRPr="0006458D" w:rsidRDefault="00795559" w:rsidP="00881C0D">
            <w:pPr>
              <w:pStyle w:val="TAL"/>
              <w:adjustRightInd w:val="0"/>
              <w:snapToGrid w:val="0"/>
            </w:pPr>
            <w:r w:rsidRPr="0006458D">
              <w:rPr>
                <w:i/>
                <w:lang w:eastAsia="zh-CN"/>
              </w:rPr>
              <w:t>scaling</w:t>
            </w:r>
          </w:p>
        </w:tc>
        <w:tc>
          <w:tcPr>
            <w:tcW w:w="2126" w:type="dxa"/>
            <w:vAlign w:val="center"/>
          </w:tcPr>
          <w:p w14:paraId="2200C4E0" w14:textId="77777777" w:rsidR="00795559" w:rsidRPr="0006458D" w:rsidRDefault="00795559" w:rsidP="00881C0D">
            <w:pPr>
              <w:pStyle w:val="TAC"/>
              <w:rPr>
                <w:lang w:eastAsia="zh-CN"/>
              </w:rPr>
            </w:pPr>
            <w:r w:rsidRPr="0006458D">
              <w:rPr>
                <w:lang w:eastAsia="zh-CN"/>
              </w:rPr>
              <w:t>1</w:t>
            </w:r>
          </w:p>
        </w:tc>
      </w:tr>
      <w:tr w:rsidR="0006458D" w:rsidRPr="0006458D" w14:paraId="36F55D6A" w14:textId="77777777" w:rsidTr="0006458D">
        <w:trPr>
          <w:jc w:val="center"/>
        </w:trPr>
        <w:tc>
          <w:tcPr>
            <w:tcW w:w="1841" w:type="dxa"/>
            <w:vMerge/>
            <w:vAlign w:val="center"/>
          </w:tcPr>
          <w:p w14:paraId="5867D49B" w14:textId="77777777" w:rsidR="00795559" w:rsidRPr="0006458D" w:rsidRDefault="00795559" w:rsidP="00881C0D">
            <w:pPr>
              <w:pStyle w:val="TAL"/>
              <w:adjustRightInd w:val="0"/>
              <w:snapToGrid w:val="0"/>
            </w:pPr>
          </w:p>
        </w:tc>
        <w:tc>
          <w:tcPr>
            <w:tcW w:w="5103" w:type="dxa"/>
            <w:vAlign w:val="center"/>
          </w:tcPr>
          <w:p w14:paraId="225435D2" w14:textId="77777777" w:rsidR="00795559" w:rsidRPr="0006458D" w:rsidRDefault="00795559" w:rsidP="00881C0D">
            <w:pPr>
              <w:pStyle w:val="TAL"/>
              <w:adjustRightInd w:val="0"/>
              <w:snapToGrid w:val="0"/>
            </w:pPr>
            <w:r w:rsidRPr="0006458D">
              <w:rPr>
                <w:i/>
                <w:lang w:eastAsia="zh-CN"/>
              </w:rPr>
              <w:t>betaOffsetACK-Index1</w:t>
            </w:r>
          </w:p>
        </w:tc>
        <w:tc>
          <w:tcPr>
            <w:tcW w:w="2126" w:type="dxa"/>
            <w:vAlign w:val="center"/>
          </w:tcPr>
          <w:p w14:paraId="13A18844" w14:textId="77777777" w:rsidR="00795559" w:rsidRPr="0006458D" w:rsidRDefault="00795559" w:rsidP="00881C0D">
            <w:pPr>
              <w:pStyle w:val="TAC"/>
              <w:rPr>
                <w:lang w:eastAsia="zh-CN"/>
              </w:rPr>
            </w:pPr>
            <w:r w:rsidRPr="0006458D">
              <w:rPr>
                <w:lang w:eastAsia="zh-CN"/>
              </w:rPr>
              <w:t>11</w:t>
            </w:r>
          </w:p>
        </w:tc>
      </w:tr>
      <w:tr w:rsidR="0006458D" w:rsidRPr="0006458D" w14:paraId="118260FF" w14:textId="77777777" w:rsidTr="0006458D">
        <w:trPr>
          <w:jc w:val="center"/>
        </w:trPr>
        <w:tc>
          <w:tcPr>
            <w:tcW w:w="1841" w:type="dxa"/>
            <w:vMerge/>
            <w:vAlign w:val="center"/>
          </w:tcPr>
          <w:p w14:paraId="7E0D74A2" w14:textId="77777777" w:rsidR="00795559" w:rsidRPr="0006458D" w:rsidRDefault="00795559" w:rsidP="00881C0D">
            <w:pPr>
              <w:pStyle w:val="TAL"/>
              <w:adjustRightInd w:val="0"/>
              <w:snapToGrid w:val="0"/>
            </w:pPr>
          </w:p>
        </w:tc>
        <w:tc>
          <w:tcPr>
            <w:tcW w:w="5103" w:type="dxa"/>
            <w:vAlign w:val="center"/>
          </w:tcPr>
          <w:p w14:paraId="654075D7" w14:textId="77777777" w:rsidR="00795559" w:rsidRPr="0006458D" w:rsidRDefault="00795559" w:rsidP="00881C0D">
            <w:pPr>
              <w:pStyle w:val="TAL"/>
              <w:adjustRightInd w:val="0"/>
              <w:snapToGrid w:val="0"/>
            </w:pPr>
            <w:r w:rsidRPr="0006458D">
              <w:rPr>
                <w:i/>
                <w:lang w:eastAsia="zh-CN"/>
              </w:rPr>
              <w:t>betaOffsetCSI-Part1-Index1 and betaOffsetCSI-Part1-Index2</w:t>
            </w:r>
          </w:p>
        </w:tc>
        <w:tc>
          <w:tcPr>
            <w:tcW w:w="2126" w:type="dxa"/>
            <w:vAlign w:val="center"/>
          </w:tcPr>
          <w:p w14:paraId="74F5B735" w14:textId="77777777" w:rsidR="00795559" w:rsidRPr="0006458D" w:rsidRDefault="00795559" w:rsidP="00881C0D">
            <w:pPr>
              <w:pStyle w:val="TAC"/>
              <w:rPr>
                <w:lang w:eastAsia="zh-CN"/>
              </w:rPr>
            </w:pPr>
            <w:r w:rsidRPr="0006458D">
              <w:rPr>
                <w:lang w:eastAsia="zh-CN"/>
              </w:rPr>
              <w:t>13</w:t>
            </w:r>
          </w:p>
        </w:tc>
      </w:tr>
      <w:tr w:rsidR="0006458D" w:rsidRPr="0006458D" w14:paraId="3709D62B" w14:textId="77777777" w:rsidTr="0006458D">
        <w:trPr>
          <w:jc w:val="center"/>
        </w:trPr>
        <w:tc>
          <w:tcPr>
            <w:tcW w:w="1841" w:type="dxa"/>
            <w:vMerge/>
            <w:vAlign w:val="center"/>
          </w:tcPr>
          <w:p w14:paraId="51CFCA1D" w14:textId="77777777" w:rsidR="00795559" w:rsidRPr="0006458D" w:rsidRDefault="00795559" w:rsidP="00881C0D">
            <w:pPr>
              <w:pStyle w:val="TAL"/>
              <w:adjustRightInd w:val="0"/>
              <w:snapToGrid w:val="0"/>
            </w:pPr>
          </w:p>
        </w:tc>
        <w:tc>
          <w:tcPr>
            <w:tcW w:w="5103" w:type="dxa"/>
            <w:vAlign w:val="center"/>
          </w:tcPr>
          <w:p w14:paraId="2B898C35" w14:textId="77777777" w:rsidR="00795559" w:rsidRPr="0006458D" w:rsidRDefault="00795559" w:rsidP="00881C0D">
            <w:pPr>
              <w:pStyle w:val="TAL"/>
              <w:adjustRightInd w:val="0"/>
              <w:snapToGrid w:val="0"/>
            </w:pPr>
            <w:r w:rsidRPr="0006458D">
              <w:rPr>
                <w:i/>
                <w:lang w:eastAsia="zh-CN"/>
              </w:rPr>
              <w:t>betaOffsetCSI-Part2-Index1 and betaOffsetCSI-Part2-Index2</w:t>
            </w:r>
          </w:p>
        </w:tc>
        <w:tc>
          <w:tcPr>
            <w:tcW w:w="2126" w:type="dxa"/>
            <w:vAlign w:val="center"/>
          </w:tcPr>
          <w:p w14:paraId="56D4A6A4" w14:textId="77777777" w:rsidR="00795559" w:rsidRPr="0006458D" w:rsidRDefault="00795559" w:rsidP="00881C0D">
            <w:pPr>
              <w:pStyle w:val="TAC"/>
              <w:rPr>
                <w:lang w:eastAsia="zh-CN"/>
              </w:rPr>
            </w:pPr>
            <w:r w:rsidRPr="0006458D">
              <w:rPr>
                <w:lang w:eastAsia="zh-CN"/>
              </w:rPr>
              <w:t>13</w:t>
            </w:r>
          </w:p>
        </w:tc>
      </w:tr>
      <w:tr w:rsidR="0006458D" w:rsidRPr="0006458D" w14:paraId="62DAB4DC" w14:textId="77777777" w:rsidTr="0006458D">
        <w:trPr>
          <w:jc w:val="center"/>
        </w:trPr>
        <w:tc>
          <w:tcPr>
            <w:tcW w:w="1841" w:type="dxa"/>
            <w:vMerge/>
            <w:vAlign w:val="center"/>
          </w:tcPr>
          <w:p w14:paraId="0F69FB60" w14:textId="77777777" w:rsidR="00795559" w:rsidRPr="0006458D" w:rsidRDefault="00795559" w:rsidP="00881C0D">
            <w:pPr>
              <w:pStyle w:val="TAL"/>
              <w:adjustRightInd w:val="0"/>
              <w:snapToGrid w:val="0"/>
            </w:pPr>
          </w:p>
        </w:tc>
        <w:tc>
          <w:tcPr>
            <w:tcW w:w="5103" w:type="dxa"/>
            <w:vAlign w:val="center"/>
          </w:tcPr>
          <w:p w14:paraId="6FDD5DDA" w14:textId="77777777" w:rsidR="00795559" w:rsidRPr="0006458D" w:rsidRDefault="00795559" w:rsidP="00881C0D">
            <w:pPr>
              <w:pStyle w:val="TAL"/>
              <w:adjustRightInd w:val="0"/>
              <w:snapToGrid w:val="0"/>
            </w:pPr>
            <w:r w:rsidRPr="0006458D">
              <w:rPr>
                <w:lang w:eastAsia="zh-CN"/>
              </w:rPr>
              <w:t>UCI partition for frequency hopping</w:t>
            </w:r>
          </w:p>
        </w:tc>
        <w:tc>
          <w:tcPr>
            <w:tcW w:w="2126" w:type="dxa"/>
            <w:vAlign w:val="center"/>
          </w:tcPr>
          <w:p w14:paraId="1A665515" w14:textId="77777777" w:rsidR="00795559" w:rsidRPr="0006458D" w:rsidRDefault="00795559" w:rsidP="00881C0D">
            <w:pPr>
              <w:pStyle w:val="TAC"/>
              <w:rPr>
                <w:lang w:eastAsia="zh-CN"/>
              </w:rPr>
            </w:pPr>
            <w:r w:rsidRPr="0006458D">
              <w:rPr>
                <w:lang w:eastAsia="zh-CN"/>
              </w:rPr>
              <w:t>Disabled</w:t>
            </w:r>
          </w:p>
        </w:tc>
      </w:tr>
    </w:tbl>
    <w:p w14:paraId="7B593888" w14:textId="77777777" w:rsidR="00795559" w:rsidRPr="0006458D" w:rsidRDefault="00795559" w:rsidP="00795559">
      <w:pPr>
        <w:rPr>
          <w:noProof/>
          <w:lang w:eastAsia="zh-CN"/>
        </w:rPr>
      </w:pPr>
    </w:p>
    <w:p w14:paraId="28DAA6BA" w14:textId="77777777" w:rsidR="00795559" w:rsidRPr="0006458D" w:rsidRDefault="00795559" w:rsidP="00795559">
      <w:pPr>
        <w:pStyle w:val="Heading4"/>
        <w:rPr>
          <w:lang w:eastAsia="zh-CN"/>
        </w:rPr>
      </w:pPr>
      <w:bookmarkStart w:id="1351" w:name="_Toc13079734"/>
      <w:r w:rsidRPr="0006458D">
        <w:t>8.2.</w:t>
      </w:r>
      <w:r w:rsidRPr="0006458D">
        <w:rPr>
          <w:lang w:eastAsia="zh-CN"/>
        </w:rPr>
        <w:t>3.2</w:t>
      </w:r>
      <w:r w:rsidRPr="0006458D">
        <w:tab/>
        <w:t>Minimum requirements</w:t>
      </w:r>
      <w:bookmarkEnd w:id="1351"/>
    </w:p>
    <w:p w14:paraId="673B0802" w14:textId="77777777" w:rsidR="00795559" w:rsidRPr="0006458D" w:rsidRDefault="00795559" w:rsidP="00795559">
      <w:pPr>
        <w:rPr>
          <w:lang w:eastAsia="zh-CN"/>
        </w:rPr>
      </w:pPr>
      <w:r w:rsidRPr="0006458D">
        <w:rPr>
          <w:lang w:eastAsia="zh-CN"/>
        </w:rPr>
        <w:t>The CSI part 1 block error probability shall not exeeed 0.1% at the SNR in table 8.2.3.2-1 and table 8.2.3.2-2.The CSI part 2 block error probability shall not exceed 1% at the SNR given in table 8.2.3.2-3 and table 8.2.3.2-4.</w:t>
      </w:r>
    </w:p>
    <w:p w14:paraId="5EAF17C8" w14:textId="77777777" w:rsidR="00795559" w:rsidRPr="0006458D" w:rsidRDefault="00795559" w:rsidP="00795559">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 xml:space="preserve">-1: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16C4C6C8" w14:textId="77777777" w:rsidTr="00881C0D">
        <w:trPr>
          <w:jc w:val="center"/>
        </w:trPr>
        <w:tc>
          <w:tcPr>
            <w:tcW w:w="1008" w:type="dxa"/>
          </w:tcPr>
          <w:p w14:paraId="7E303270" w14:textId="77777777" w:rsidR="00795559" w:rsidRPr="0006458D" w:rsidRDefault="00795559" w:rsidP="00881C0D">
            <w:pPr>
              <w:pStyle w:val="TAH"/>
            </w:pPr>
            <w:r w:rsidRPr="0006458D">
              <w:t>Number of TX antennas</w:t>
            </w:r>
          </w:p>
        </w:tc>
        <w:tc>
          <w:tcPr>
            <w:tcW w:w="1510" w:type="dxa"/>
          </w:tcPr>
          <w:p w14:paraId="1A0BEA47" w14:textId="77777777" w:rsidR="00795559" w:rsidRPr="0006458D" w:rsidRDefault="00795559" w:rsidP="00881C0D">
            <w:pPr>
              <w:pStyle w:val="TAH"/>
              <w:rPr>
                <w:lang w:eastAsia="zh-CN"/>
              </w:rPr>
            </w:pPr>
            <w:r w:rsidRPr="0006458D">
              <w:t xml:space="preserve">Number of </w:t>
            </w:r>
          </w:p>
          <w:p w14:paraId="5627555F" w14:textId="77777777" w:rsidR="00795559" w:rsidRPr="0006458D" w:rsidRDefault="00795559" w:rsidP="00881C0D">
            <w:pPr>
              <w:pStyle w:val="TAH"/>
              <w:rPr>
                <w:lang w:eastAsia="zh-CN"/>
              </w:rPr>
            </w:pPr>
            <w:r w:rsidRPr="0006458D">
              <w:rPr>
                <w:lang w:eastAsia="zh-CN"/>
              </w:rPr>
              <w:t>RX antennas</w:t>
            </w:r>
          </w:p>
        </w:tc>
        <w:tc>
          <w:tcPr>
            <w:tcW w:w="851" w:type="dxa"/>
          </w:tcPr>
          <w:p w14:paraId="3E030477" w14:textId="77777777" w:rsidR="00795559" w:rsidRPr="0006458D" w:rsidRDefault="00795559" w:rsidP="00881C0D">
            <w:pPr>
              <w:pStyle w:val="TAH"/>
            </w:pPr>
            <w:r w:rsidRPr="0006458D">
              <w:t>Cyclic prefix</w:t>
            </w:r>
          </w:p>
        </w:tc>
        <w:tc>
          <w:tcPr>
            <w:tcW w:w="1607" w:type="dxa"/>
          </w:tcPr>
          <w:p w14:paraId="14CF12BD" w14:textId="77777777" w:rsidR="00795559" w:rsidRPr="0006458D" w:rsidRDefault="00795559" w:rsidP="00881C0D">
            <w:pPr>
              <w:pStyle w:val="TAH"/>
            </w:pPr>
            <w:r w:rsidRPr="0006458D">
              <w:t>Propagation conditions and correlation matrix (Annex G)</w:t>
            </w:r>
          </w:p>
        </w:tc>
        <w:tc>
          <w:tcPr>
            <w:tcW w:w="1176" w:type="dxa"/>
          </w:tcPr>
          <w:p w14:paraId="670E9767" w14:textId="77777777" w:rsidR="00795559" w:rsidRPr="0006458D" w:rsidRDefault="00795559" w:rsidP="00881C0D">
            <w:pPr>
              <w:pStyle w:val="TAH"/>
              <w:rPr>
                <w:lang w:eastAsia="zh-CN"/>
              </w:rPr>
            </w:pPr>
            <w:r w:rsidRPr="0006458D">
              <w:rPr>
                <w:lang w:eastAsia="zh-CN"/>
              </w:rPr>
              <w:t>UCI bits</w:t>
            </w:r>
          </w:p>
          <w:p w14:paraId="35D333D8" w14:textId="38E64FF0" w:rsidR="00795559" w:rsidRPr="0006458D" w:rsidRDefault="00795559" w:rsidP="00881C0D">
            <w:pPr>
              <w:pStyle w:val="TAH"/>
              <w:rPr>
                <w:lang w:eastAsia="zh-CN"/>
              </w:rPr>
            </w:pPr>
            <w:r w:rsidRPr="0006458D">
              <w:rPr>
                <w:lang w:eastAsia="zh-CN"/>
              </w:rPr>
              <w:t>(CSI part 1, CSI part</w:t>
            </w:r>
            <w:ins w:id="1352" w:author="R4-1910072 NR UCI on PUSCH perf req" w:date="2019-09-05T21:32:00Z">
              <w:r w:rsidR="00BB4E7C">
                <w:rPr>
                  <w:lang w:eastAsia="zh-CN"/>
                </w:rPr>
                <w:t xml:space="preserve"> </w:t>
              </w:r>
            </w:ins>
            <w:r w:rsidRPr="0006458D">
              <w:rPr>
                <w:lang w:eastAsia="zh-CN"/>
              </w:rPr>
              <w:t>2)</w:t>
            </w:r>
          </w:p>
        </w:tc>
        <w:tc>
          <w:tcPr>
            <w:tcW w:w="1327" w:type="dxa"/>
          </w:tcPr>
          <w:p w14:paraId="0278AEC1" w14:textId="77777777" w:rsidR="00795559" w:rsidRPr="0006458D" w:rsidRDefault="00795559" w:rsidP="00881C0D">
            <w:pPr>
              <w:pStyle w:val="TAH"/>
              <w:rPr>
                <w:lang w:eastAsia="zh-CN"/>
              </w:rPr>
            </w:pPr>
            <w:r w:rsidRPr="0006458D">
              <w:rPr>
                <w:lang w:eastAsia="zh-CN"/>
              </w:rPr>
              <w:t>Additional DM-RS position</w:t>
            </w:r>
          </w:p>
        </w:tc>
        <w:tc>
          <w:tcPr>
            <w:tcW w:w="1380" w:type="dxa"/>
          </w:tcPr>
          <w:p w14:paraId="6AD4C7F3" w14:textId="77777777" w:rsidR="00795559" w:rsidRPr="0006458D" w:rsidRDefault="00795559" w:rsidP="00881C0D">
            <w:pPr>
              <w:pStyle w:val="TAH"/>
              <w:rPr>
                <w:lang w:eastAsia="zh-CN"/>
              </w:rPr>
            </w:pPr>
            <w:r w:rsidRPr="0006458D">
              <w:rPr>
                <w:lang w:eastAsia="zh-CN"/>
              </w:rPr>
              <w:t>FRC</w:t>
            </w:r>
          </w:p>
          <w:p w14:paraId="0007AB12" w14:textId="77777777" w:rsidR="00795559" w:rsidRPr="0006458D" w:rsidRDefault="00795559" w:rsidP="00881C0D">
            <w:pPr>
              <w:pStyle w:val="TAH"/>
              <w:rPr>
                <w:lang w:eastAsia="zh-CN"/>
              </w:rPr>
            </w:pPr>
            <w:r w:rsidRPr="0006458D">
              <w:rPr>
                <w:lang w:eastAsia="zh-CN"/>
              </w:rPr>
              <w:t>(Annex A)</w:t>
            </w:r>
          </w:p>
        </w:tc>
        <w:tc>
          <w:tcPr>
            <w:tcW w:w="992" w:type="dxa"/>
          </w:tcPr>
          <w:p w14:paraId="413A8A69" w14:textId="77777777" w:rsidR="00795559" w:rsidRPr="0006458D" w:rsidRDefault="00795559" w:rsidP="00881C0D">
            <w:pPr>
              <w:pStyle w:val="TAH"/>
            </w:pPr>
            <w:r w:rsidRPr="0006458D">
              <w:t>SNR</w:t>
            </w:r>
          </w:p>
          <w:p w14:paraId="7DDCB2D0" w14:textId="77777777" w:rsidR="00795559" w:rsidRPr="0006458D" w:rsidRDefault="00795559" w:rsidP="00881C0D">
            <w:pPr>
              <w:pStyle w:val="TAH"/>
              <w:rPr>
                <w:rFonts w:eastAsia="SimSun"/>
              </w:rPr>
            </w:pPr>
            <w:r w:rsidRPr="0006458D">
              <w:rPr>
                <w:rFonts w:cs="Arial"/>
              </w:rPr>
              <w:t>(dB)</w:t>
            </w:r>
          </w:p>
        </w:tc>
      </w:tr>
      <w:tr w:rsidR="007D6F79" w:rsidRPr="0006458D" w14:paraId="66383C18" w14:textId="77777777" w:rsidTr="00881C0D">
        <w:trPr>
          <w:trHeight w:val="105"/>
          <w:jc w:val="center"/>
        </w:trPr>
        <w:tc>
          <w:tcPr>
            <w:tcW w:w="1008" w:type="dxa"/>
            <w:vMerge w:val="restart"/>
            <w:vAlign w:val="center"/>
          </w:tcPr>
          <w:p w14:paraId="2CC2477F" w14:textId="429B27A0" w:rsidR="007D6F79" w:rsidRPr="0006458D" w:rsidDel="007D6F79" w:rsidRDefault="007D6F79">
            <w:pPr>
              <w:pStyle w:val="TAC"/>
              <w:rPr>
                <w:del w:id="1353" w:author="R4-1910072 NR UCI on PUSCH perf req" w:date="2019-09-05T21:37:00Z"/>
              </w:rPr>
            </w:pPr>
            <w:r w:rsidRPr="0006458D">
              <w:t>1</w:t>
            </w:r>
          </w:p>
          <w:p w14:paraId="160AABD1" w14:textId="554C05B5" w:rsidR="007D6F79" w:rsidRPr="0006458D" w:rsidRDefault="007D6F79">
            <w:pPr>
              <w:pStyle w:val="TAC"/>
            </w:pPr>
            <w:del w:id="1354" w:author="R4-1910072 NR UCI on PUSCH perf req" w:date="2019-09-05T21:37:00Z">
              <w:r w:rsidRPr="0006458D" w:rsidDel="007D6F79">
                <w:delText>1</w:delText>
              </w:r>
            </w:del>
          </w:p>
        </w:tc>
        <w:tc>
          <w:tcPr>
            <w:tcW w:w="1510" w:type="dxa"/>
            <w:vAlign w:val="center"/>
          </w:tcPr>
          <w:p w14:paraId="326E3D81" w14:textId="77777777" w:rsidR="007D6F79" w:rsidRPr="0006458D" w:rsidRDefault="007D6F79" w:rsidP="007508E9">
            <w:pPr>
              <w:pStyle w:val="TAC"/>
            </w:pPr>
            <w:r w:rsidRPr="0006458D">
              <w:t>2</w:t>
            </w:r>
          </w:p>
        </w:tc>
        <w:tc>
          <w:tcPr>
            <w:tcW w:w="851" w:type="dxa"/>
            <w:vAlign w:val="center"/>
          </w:tcPr>
          <w:p w14:paraId="4A3A49C4" w14:textId="77777777" w:rsidR="007D6F79" w:rsidRPr="0006458D" w:rsidRDefault="007D6F79" w:rsidP="007508E9">
            <w:pPr>
              <w:pStyle w:val="TAC"/>
            </w:pPr>
            <w:r w:rsidRPr="0006458D">
              <w:t>Normal</w:t>
            </w:r>
          </w:p>
        </w:tc>
        <w:tc>
          <w:tcPr>
            <w:tcW w:w="1607" w:type="dxa"/>
            <w:vAlign w:val="center"/>
          </w:tcPr>
          <w:p w14:paraId="392CBE1E" w14:textId="77777777" w:rsidR="007D6F79" w:rsidRPr="0006458D" w:rsidRDefault="007D6F79" w:rsidP="007508E9">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04865D8B" w14:textId="77777777" w:rsidR="007D6F79" w:rsidRPr="0006458D" w:rsidRDefault="007D6F79" w:rsidP="007508E9">
            <w:pPr>
              <w:pStyle w:val="TAC"/>
              <w:rPr>
                <w:lang w:eastAsia="zh-CN"/>
              </w:rPr>
            </w:pPr>
            <w:r w:rsidRPr="0006458D">
              <w:t>7</w:t>
            </w:r>
            <w:r w:rsidRPr="0006458D">
              <w:rPr>
                <w:lang w:eastAsia="zh-CN"/>
              </w:rPr>
              <w:t>(5,2)</w:t>
            </w:r>
          </w:p>
        </w:tc>
        <w:tc>
          <w:tcPr>
            <w:tcW w:w="1327" w:type="dxa"/>
            <w:vAlign w:val="center"/>
          </w:tcPr>
          <w:p w14:paraId="31BF4C67" w14:textId="77777777" w:rsidR="007D6F79" w:rsidRPr="0006458D" w:rsidRDefault="007D6F79" w:rsidP="007508E9">
            <w:pPr>
              <w:pStyle w:val="TAC"/>
            </w:pPr>
            <w:r w:rsidRPr="0006458D">
              <w:t>pos1</w:t>
            </w:r>
          </w:p>
        </w:tc>
        <w:tc>
          <w:tcPr>
            <w:tcW w:w="1380" w:type="dxa"/>
            <w:vAlign w:val="center"/>
          </w:tcPr>
          <w:p w14:paraId="12E2DA05" w14:textId="77777777" w:rsidR="007D6F79" w:rsidRPr="0006458D" w:rsidRDefault="007D6F79" w:rsidP="007508E9">
            <w:pPr>
              <w:pStyle w:val="TAC"/>
              <w:rPr>
                <w:lang w:eastAsia="zh-CN"/>
              </w:rPr>
            </w:pPr>
            <w:r w:rsidRPr="0006458D">
              <w:rPr>
                <w:lang w:eastAsia="zh-CN"/>
              </w:rPr>
              <w:t>G-FR1-A4-11</w:t>
            </w:r>
          </w:p>
        </w:tc>
        <w:tc>
          <w:tcPr>
            <w:tcW w:w="992" w:type="dxa"/>
            <w:vAlign w:val="center"/>
          </w:tcPr>
          <w:p w14:paraId="23D2BA0D" w14:textId="6A7F52CB" w:rsidR="007D6F79" w:rsidRPr="0006458D" w:rsidRDefault="007D6F79" w:rsidP="007508E9">
            <w:pPr>
              <w:pStyle w:val="TAC"/>
            </w:pPr>
            <w:ins w:id="1355" w:author="R4-1910072 NR UCI on PUSCH perf req" w:date="2019-09-05T21:34:00Z">
              <w:r w:rsidRPr="0006458D">
                <w:t>[</w:t>
              </w:r>
              <w:r w:rsidRPr="0006458D">
                <w:rPr>
                  <w:lang w:eastAsia="zh-CN"/>
                </w:rPr>
                <w:t>5.</w:t>
              </w:r>
              <w:r>
                <w:rPr>
                  <w:rFonts w:hint="eastAsia"/>
                  <w:lang w:eastAsia="zh-CN"/>
                </w:rPr>
                <w:t>1</w:t>
              </w:r>
              <w:r w:rsidRPr="0006458D">
                <w:t>]</w:t>
              </w:r>
            </w:ins>
            <w:del w:id="1356" w:author="R4-1910072 NR UCI on PUSCH perf req" w:date="2019-09-05T21:34:00Z">
              <w:r w:rsidRPr="0006458D" w:rsidDel="002C487B">
                <w:delText>[</w:delText>
              </w:r>
              <w:r w:rsidRPr="0006458D" w:rsidDel="002C487B">
                <w:rPr>
                  <w:lang w:eastAsia="zh-CN"/>
                </w:rPr>
                <w:delText>5.5</w:delText>
              </w:r>
              <w:r w:rsidRPr="0006458D" w:rsidDel="002C487B">
                <w:delText>]</w:delText>
              </w:r>
            </w:del>
          </w:p>
        </w:tc>
      </w:tr>
      <w:tr w:rsidR="007D6F79" w:rsidRPr="0006458D" w14:paraId="339F36B5" w14:textId="77777777" w:rsidTr="00881C0D">
        <w:trPr>
          <w:trHeight w:val="105"/>
          <w:jc w:val="center"/>
        </w:trPr>
        <w:tc>
          <w:tcPr>
            <w:tcW w:w="1008" w:type="dxa"/>
            <w:vMerge/>
            <w:vAlign w:val="center"/>
          </w:tcPr>
          <w:p w14:paraId="1666477A" w14:textId="13ABC58E" w:rsidR="007D6F79" w:rsidRPr="0006458D" w:rsidRDefault="007D6F79" w:rsidP="007508E9">
            <w:pPr>
              <w:pStyle w:val="TAC"/>
            </w:pPr>
          </w:p>
        </w:tc>
        <w:tc>
          <w:tcPr>
            <w:tcW w:w="1510" w:type="dxa"/>
            <w:vAlign w:val="center"/>
          </w:tcPr>
          <w:p w14:paraId="6CD0D63B" w14:textId="77777777" w:rsidR="007D6F79" w:rsidRPr="0006458D" w:rsidRDefault="007D6F79" w:rsidP="007508E9">
            <w:pPr>
              <w:pStyle w:val="TAC"/>
            </w:pPr>
            <w:r w:rsidRPr="0006458D">
              <w:t>2</w:t>
            </w:r>
          </w:p>
        </w:tc>
        <w:tc>
          <w:tcPr>
            <w:tcW w:w="851" w:type="dxa"/>
            <w:vAlign w:val="center"/>
          </w:tcPr>
          <w:p w14:paraId="22B77724" w14:textId="77777777" w:rsidR="007D6F79" w:rsidRPr="0006458D" w:rsidRDefault="007D6F79" w:rsidP="007508E9">
            <w:pPr>
              <w:pStyle w:val="TAC"/>
            </w:pPr>
            <w:r w:rsidRPr="0006458D">
              <w:t>Normal</w:t>
            </w:r>
          </w:p>
        </w:tc>
        <w:tc>
          <w:tcPr>
            <w:tcW w:w="1607" w:type="dxa"/>
            <w:vAlign w:val="center"/>
          </w:tcPr>
          <w:p w14:paraId="73627485" w14:textId="77777777" w:rsidR="007D6F79" w:rsidRPr="0006458D" w:rsidRDefault="007D6F79" w:rsidP="007508E9">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31D075B" w14:textId="77777777" w:rsidR="007D6F79" w:rsidRPr="0006458D" w:rsidRDefault="007D6F79" w:rsidP="007508E9">
            <w:pPr>
              <w:pStyle w:val="TAC"/>
              <w:rPr>
                <w:lang w:eastAsia="zh-CN"/>
              </w:rPr>
            </w:pPr>
            <w:r w:rsidRPr="0006458D">
              <w:rPr>
                <w:lang w:eastAsia="zh-CN"/>
              </w:rPr>
              <w:t>40(20,20)</w:t>
            </w:r>
          </w:p>
        </w:tc>
        <w:tc>
          <w:tcPr>
            <w:tcW w:w="1327" w:type="dxa"/>
            <w:vAlign w:val="center"/>
          </w:tcPr>
          <w:p w14:paraId="2BAFFD69" w14:textId="77777777" w:rsidR="007D6F79" w:rsidRPr="0006458D" w:rsidRDefault="007D6F79" w:rsidP="007508E9">
            <w:pPr>
              <w:pStyle w:val="TAC"/>
              <w:rPr>
                <w:rFonts w:eastAsia="SimSun"/>
              </w:rPr>
            </w:pPr>
            <w:r w:rsidRPr="0006458D">
              <w:rPr>
                <w:lang w:eastAsia="zh-CN"/>
              </w:rPr>
              <w:t>pos1</w:t>
            </w:r>
          </w:p>
        </w:tc>
        <w:tc>
          <w:tcPr>
            <w:tcW w:w="1380" w:type="dxa"/>
            <w:vAlign w:val="center"/>
          </w:tcPr>
          <w:p w14:paraId="19996656" w14:textId="77777777" w:rsidR="007D6F79" w:rsidRPr="0006458D" w:rsidRDefault="007D6F79" w:rsidP="007508E9">
            <w:pPr>
              <w:pStyle w:val="TAC"/>
            </w:pPr>
            <w:r w:rsidRPr="0006458D">
              <w:rPr>
                <w:lang w:eastAsia="zh-CN"/>
              </w:rPr>
              <w:t>G-FR1-A4-11</w:t>
            </w:r>
          </w:p>
        </w:tc>
        <w:tc>
          <w:tcPr>
            <w:tcW w:w="992" w:type="dxa"/>
            <w:vAlign w:val="center"/>
          </w:tcPr>
          <w:p w14:paraId="2CF7A5C5" w14:textId="3C948C42" w:rsidR="007D6F79" w:rsidRPr="0006458D" w:rsidRDefault="007D6F79" w:rsidP="007508E9">
            <w:pPr>
              <w:pStyle w:val="TAC"/>
            </w:pPr>
            <w:ins w:id="1357" w:author="R4-1910072 NR UCI on PUSCH perf req" w:date="2019-09-05T21:34:00Z">
              <w:r w:rsidRPr="0006458D">
                <w:t>[</w:t>
              </w:r>
              <w:r w:rsidRPr="0006458D">
                <w:rPr>
                  <w:lang w:eastAsia="zh-CN"/>
                </w:rPr>
                <w:t>4.</w:t>
              </w:r>
              <w:r>
                <w:rPr>
                  <w:rFonts w:hint="eastAsia"/>
                  <w:lang w:eastAsia="zh-CN"/>
                </w:rPr>
                <w:t>3</w:t>
              </w:r>
              <w:r w:rsidRPr="0006458D">
                <w:t>]</w:t>
              </w:r>
            </w:ins>
            <w:del w:id="1358" w:author="R4-1910072 NR UCI on PUSCH perf req" w:date="2019-09-05T21:34:00Z">
              <w:r w:rsidRPr="0006458D" w:rsidDel="002C487B">
                <w:delText>[</w:delText>
              </w:r>
              <w:r w:rsidRPr="0006458D" w:rsidDel="002C487B">
                <w:rPr>
                  <w:lang w:eastAsia="zh-CN"/>
                </w:rPr>
                <w:delText>4.6</w:delText>
              </w:r>
              <w:r w:rsidRPr="0006458D" w:rsidDel="002C487B">
                <w:delText>]</w:delText>
              </w:r>
            </w:del>
          </w:p>
        </w:tc>
      </w:tr>
    </w:tbl>
    <w:p w14:paraId="7E0283CF" w14:textId="77777777" w:rsidR="00795559" w:rsidRPr="0006458D" w:rsidRDefault="00795559" w:rsidP="00DF0FB6">
      <w:pPr>
        <w:rPr>
          <w:lang w:eastAsia="zh-CN"/>
        </w:rPr>
      </w:pPr>
    </w:p>
    <w:p w14:paraId="41879608" w14:textId="77777777" w:rsidR="00795559" w:rsidRPr="0006458D" w:rsidRDefault="00795559" w:rsidP="00795559">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w:t>
      </w:r>
      <w:r w:rsidRPr="0006458D">
        <w:rPr>
          <w:lang w:eastAsia="zh-CN"/>
        </w:rPr>
        <w:t>2</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136330DE" w14:textId="77777777" w:rsidTr="00881C0D">
        <w:trPr>
          <w:jc w:val="center"/>
        </w:trPr>
        <w:tc>
          <w:tcPr>
            <w:tcW w:w="1008" w:type="dxa"/>
          </w:tcPr>
          <w:p w14:paraId="0993983C" w14:textId="77777777" w:rsidR="00795559" w:rsidRPr="0006458D" w:rsidRDefault="00795559" w:rsidP="00881C0D">
            <w:pPr>
              <w:pStyle w:val="TAH"/>
            </w:pPr>
            <w:r w:rsidRPr="0006458D">
              <w:t>Number of TX antennas</w:t>
            </w:r>
          </w:p>
        </w:tc>
        <w:tc>
          <w:tcPr>
            <w:tcW w:w="1510" w:type="dxa"/>
          </w:tcPr>
          <w:p w14:paraId="7E43FBC7" w14:textId="77777777" w:rsidR="00795559" w:rsidRPr="0006458D" w:rsidRDefault="00795559" w:rsidP="00881C0D">
            <w:pPr>
              <w:pStyle w:val="TAH"/>
              <w:rPr>
                <w:lang w:eastAsia="zh-CN"/>
              </w:rPr>
            </w:pPr>
            <w:r w:rsidRPr="0006458D">
              <w:t xml:space="preserve">Number of </w:t>
            </w:r>
            <w:r w:rsidRPr="0006458D">
              <w:rPr>
                <w:lang w:eastAsia="zh-CN"/>
              </w:rPr>
              <w:t>RX antennas</w:t>
            </w:r>
          </w:p>
        </w:tc>
        <w:tc>
          <w:tcPr>
            <w:tcW w:w="851" w:type="dxa"/>
          </w:tcPr>
          <w:p w14:paraId="111EF429" w14:textId="77777777" w:rsidR="00795559" w:rsidRPr="0006458D" w:rsidRDefault="00795559" w:rsidP="00881C0D">
            <w:pPr>
              <w:pStyle w:val="TAH"/>
            </w:pPr>
            <w:r w:rsidRPr="0006458D">
              <w:t>Cyclic prefix</w:t>
            </w:r>
          </w:p>
        </w:tc>
        <w:tc>
          <w:tcPr>
            <w:tcW w:w="1607" w:type="dxa"/>
          </w:tcPr>
          <w:p w14:paraId="6B898DE7" w14:textId="77777777" w:rsidR="00795559" w:rsidRPr="0006458D" w:rsidRDefault="00795559" w:rsidP="00881C0D">
            <w:pPr>
              <w:pStyle w:val="TAH"/>
            </w:pPr>
            <w:r w:rsidRPr="0006458D">
              <w:t>Propagation conditions and correlation matrix (Annex G)</w:t>
            </w:r>
          </w:p>
        </w:tc>
        <w:tc>
          <w:tcPr>
            <w:tcW w:w="1176" w:type="dxa"/>
          </w:tcPr>
          <w:p w14:paraId="1715BBED" w14:textId="77777777" w:rsidR="00795559" w:rsidRPr="0006458D" w:rsidRDefault="00795559" w:rsidP="00881C0D">
            <w:pPr>
              <w:pStyle w:val="TAH"/>
              <w:rPr>
                <w:lang w:eastAsia="zh-CN"/>
              </w:rPr>
            </w:pPr>
            <w:r w:rsidRPr="0006458D">
              <w:rPr>
                <w:lang w:eastAsia="zh-CN"/>
              </w:rPr>
              <w:t>UCI bits</w:t>
            </w:r>
          </w:p>
          <w:p w14:paraId="37D720E1" w14:textId="77777777" w:rsidR="00795559" w:rsidRPr="0006458D" w:rsidRDefault="00795559" w:rsidP="00881C0D">
            <w:pPr>
              <w:pStyle w:val="TAH"/>
              <w:rPr>
                <w:lang w:eastAsia="zh-CN"/>
              </w:rPr>
            </w:pPr>
            <w:r w:rsidRPr="0006458D">
              <w:rPr>
                <w:lang w:eastAsia="zh-CN"/>
              </w:rPr>
              <w:t>(CSI part 1, CSI part2)</w:t>
            </w:r>
          </w:p>
        </w:tc>
        <w:tc>
          <w:tcPr>
            <w:tcW w:w="1327" w:type="dxa"/>
          </w:tcPr>
          <w:p w14:paraId="531530E7" w14:textId="77777777" w:rsidR="00795559" w:rsidRPr="0006458D" w:rsidRDefault="00795559" w:rsidP="00881C0D">
            <w:pPr>
              <w:pStyle w:val="TAH"/>
              <w:rPr>
                <w:lang w:eastAsia="zh-CN"/>
              </w:rPr>
            </w:pPr>
            <w:r w:rsidRPr="0006458D">
              <w:rPr>
                <w:lang w:eastAsia="zh-CN"/>
              </w:rPr>
              <w:t>Additional DM-RS position</w:t>
            </w:r>
          </w:p>
        </w:tc>
        <w:tc>
          <w:tcPr>
            <w:tcW w:w="1380" w:type="dxa"/>
          </w:tcPr>
          <w:p w14:paraId="6F01ED99" w14:textId="77777777" w:rsidR="00795559" w:rsidRPr="0006458D" w:rsidRDefault="00795559" w:rsidP="00881C0D">
            <w:pPr>
              <w:pStyle w:val="TAH"/>
              <w:rPr>
                <w:lang w:eastAsia="zh-CN"/>
              </w:rPr>
            </w:pPr>
            <w:r w:rsidRPr="0006458D">
              <w:rPr>
                <w:lang w:eastAsia="zh-CN"/>
              </w:rPr>
              <w:t>FRC</w:t>
            </w:r>
          </w:p>
          <w:p w14:paraId="38050510" w14:textId="77777777" w:rsidR="00795559" w:rsidRPr="0006458D" w:rsidRDefault="00795559" w:rsidP="00881C0D">
            <w:pPr>
              <w:pStyle w:val="TAH"/>
              <w:rPr>
                <w:lang w:eastAsia="zh-CN"/>
              </w:rPr>
            </w:pPr>
            <w:r w:rsidRPr="0006458D">
              <w:rPr>
                <w:lang w:eastAsia="zh-CN"/>
              </w:rPr>
              <w:t>(Annex A)</w:t>
            </w:r>
          </w:p>
        </w:tc>
        <w:tc>
          <w:tcPr>
            <w:tcW w:w="992" w:type="dxa"/>
          </w:tcPr>
          <w:p w14:paraId="33A001AB" w14:textId="77777777" w:rsidR="00795559" w:rsidRPr="0006458D" w:rsidRDefault="00795559" w:rsidP="00881C0D">
            <w:pPr>
              <w:pStyle w:val="TAH"/>
            </w:pPr>
            <w:r w:rsidRPr="0006458D">
              <w:t>SNR</w:t>
            </w:r>
          </w:p>
          <w:p w14:paraId="1C6CC235" w14:textId="77777777" w:rsidR="00795559" w:rsidRPr="0006458D" w:rsidRDefault="00795559" w:rsidP="00881C0D">
            <w:pPr>
              <w:pStyle w:val="TAH"/>
              <w:rPr>
                <w:rFonts w:eastAsia="SimSun"/>
              </w:rPr>
            </w:pPr>
            <w:r w:rsidRPr="0006458D">
              <w:rPr>
                <w:rFonts w:cs="Arial"/>
              </w:rPr>
              <w:t>(dB)</w:t>
            </w:r>
          </w:p>
        </w:tc>
      </w:tr>
      <w:tr w:rsidR="0004654E" w:rsidRPr="0006458D" w14:paraId="66D968C6" w14:textId="77777777" w:rsidTr="00881C0D">
        <w:trPr>
          <w:trHeight w:val="105"/>
          <w:jc w:val="center"/>
        </w:trPr>
        <w:tc>
          <w:tcPr>
            <w:tcW w:w="1008" w:type="dxa"/>
            <w:vMerge w:val="restart"/>
            <w:vAlign w:val="center"/>
          </w:tcPr>
          <w:p w14:paraId="63CC4FA9" w14:textId="1324B67C" w:rsidR="0004654E" w:rsidRPr="0006458D" w:rsidDel="007D6F79" w:rsidRDefault="0004654E">
            <w:pPr>
              <w:pStyle w:val="TAC"/>
              <w:rPr>
                <w:del w:id="1359" w:author="R4-1910072 NR UCI on PUSCH perf req" w:date="2019-09-05T21:37:00Z"/>
              </w:rPr>
            </w:pPr>
            <w:r w:rsidRPr="0006458D">
              <w:t>1</w:t>
            </w:r>
          </w:p>
          <w:p w14:paraId="5F565E4F" w14:textId="02796C99" w:rsidR="0004654E" w:rsidRPr="0006458D" w:rsidRDefault="0004654E">
            <w:pPr>
              <w:pStyle w:val="TAC"/>
            </w:pPr>
            <w:del w:id="1360" w:author="R4-1910072 NR UCI on PUSCH perf req" w:date="2019-09-05T21:37:00Z">
              <w:r w:rsidRPr="0006458D" w:rsidDel="007D6F79">
                <w:delText>1</w:delText>
              </w:r>
            </w:del>
          </w:p>
        </w:tc>
        <w:tc>
          <w:tcPr>
            <w:tcW w:w="1510" w:type="dxa"/>
            <w:vAlign w:val="center"/>
          </w:tcPr>
          <w:p w14:paraId="0F6CD63E" w14:textId="77777777" w:rsidR="0004654E" w:rsidRPr="0006458D" w:rsidRDefault="0004654E" w:rsidP="0004654E">
            <w:pPr>
              <w:pStyle w:val="TAC"/>
            </w:pPr>
            <w:r w:rsidRPr="0006458D">
              <w:t>2</w:t>
            </w:r>
          </w:p>
        </w:tc>
        <w:tc>
          <w:tcPr>
            <w:tcW w:w="851" w:type="dxa"/>
            <w:vAlign w:val="center"/>
          </w:tcPr>
          <w:p w14:paraId="5D63BE52" w14:textId="77777777" w:rsidR="0004654E" w:rsidRPr="0006458D" w:rsidRDefault="0004654E" w:rsidP="0004654E">
            <w:pPr>
              <w:pStyle w:val="TAC"/>
            </w:pPr>
            <w:r w:rsidRPr="0006458D">
              <w:t>Normal</w:t>
            </w:r>
          </w:p>
        </w:tc>
        <w:tc>
          <w:tcPr>
            <w:tcW w:w="1607" w:type="dxa"/>
            <w:vAlign w:val="center"/>
          </w:tcPr>
          <w:p w14:paraId="568939A9" w14:textId="77777777" w:rsidR="0004654E" w:rsidRPr="0006458D" w:rsidRDefault="0004654E" w:rsidP="0004654E">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6975FB7B" w14:textId="77777777" w:rsidR="0004654E" w:rsidRPr="0006458D" w:rsidRDefault="0004654E" w:rsidP="0004654E">
            <w:pPr>
              <w:pStyle w:val="TAC"/>
              <w:rPr>
                <w:lang w:eastAsia="zh-CN"/>
              </w:rPr>
            </w:pPr>
            <w:r w:rsidRPr="0006458D">
              <w:t>7</w:t>
            </w:r>
            <w:r w:rsidRPr="0006458D">
              <w:rPr>
                <w:lang w:eastAsia="zh-CN"/>
              </w:rPr>
              <w:t>(5,2)</w:t>
            </w:r>
          </w:p>
        </w:tc>
        <w:tc>
          <w:tcPr>
            <w:tcW w:w="1327" w:type="dxa"/>
            <w:vAlign w:val="center"/>
          </w:tcPr>
          <w:p w14:paraId="6E3D9DE2" w14:textId="77777777" w:rsidR="0004654E" w:rsidRPr="0006458D" w:rsidRDefault="0004654E" w:rsidP="0004654E">
            <w:pPr>
              <w:pStyle w:val="TAC"/>
            </w:pPr>
            <w:r w:rsidRPr="0006458D">
              <w:t>pos1</w:t>
            </w:r>
          </w:p>
        </w:tc>
        <w:tc>
          <w:tcPr>
            <w:tcW w:w="1380" w:type="dxa"/>
            <w:vAlign w:val="center"/>
          </w:tcPr>
          <w:p w14:paraId="4CDEDF23" w14:textId="77777777" w:rsidR="0004654E" w:rsidRPr="0006458D" w:rsidRDefault="0004654E" w:rsidP="0004654E">
            <w:pPr>
              <w:pStyle w:val="TAC"/>
              <w:rPr>
                <w:lang w:eastAsia="zh-CN"/>
              </w:rPr>
            </w:pPr>
            <w:r w:rsidRPr="0006458D">
              <w:rPr>
                <w:lang w:eastAsia="zh-CN"/>
              </w:rPr>
              <w:t>G-FR1-A4-11</w:t>
            </w:r>
          </w:p>
        </w:tc>
        <w:tc>
          <w:tcPr>
            <w:tcW w:w="992" w:type="dxa"/>
            <w:vAlign w:val="center"/>
          </w:tcPr>
          <w:p w14:paraId="1D231B42" w14:textId="6269F528" w:rsidR="0004654E" w:rsidRPr="0006458D" w:rsidRDefault="0004654E" w:rsidP="0004654E">
            <w:pPr>
              <w:pStyle w:val="TAC"/>
            </w:pPr>
            <w:ins w:id="1361" w:author="R4-1910072 NR UCI on PUSCH perf req" w:date="2019-09-05T21:38:00Z">
              <w:r w:rsidRPr="0006458D">
                <w:t>[</w:t>
              </w:r>
              <w:r>
                <w:rPr>
                  <w:rFonts w:hint="eastAsia"/>
                  <w:lang w:eastAsia="zh-CN"/>
                </w:rPr>
                <w:t>5.8</w:t>
              </w:r>
              <w:r w:rsidRPr="0006458D">
                <w:t>]</w:t>
              </w:r>
            </w:ins>
            <w:del w:id="1362" w:author="R4-1910072 NR UCI on PUSCH perf req" w:date="2019-09-05T21:38:00Z">
              <w:r w:rsidRPr="0006458D" w:rsidDel="0095064A">
                <w:delText>[</w:delText>
              </w:r>
              <w:r w:rsidRPr="0006458D" w:rsidDel="0095064A">
                <w:rPr>
                  <w:lang w:eastAsia="zh-CN"/>
                </w:rPr>
                <w:delText>6.1</w:delText>
              </w:r>
              <w:r w:rsidRPr="0006458D" w:rsidDel="0095064A">
                <w:delText>]</w:delText>
              </w:r>
            </w:del>
          </w:p>
        </w:tc>
      </w:tr>
      <w:tr w:rsidR="0004654E" w:rsidRPr="0006458D" w14:paraId="71F88CA9" w14:textId="77777777" w:rsidTr="00881C0D">
        <w:trPr>
          <w:trHeight w:val="105"/>
          <w:jc w:val="center"/>
        </w:trPr>
        <w:tc>
          <w:tcPr>
            <w:tcW w:w="1008" w:type="dxa"/>
            <w:vMerge/>
            <w:vAlign w:val="center"/>
          </w:tcPr>
          <w:p w14:paraId="3D955DCE" w14:textId="65EAC50B" w:rsidR="0004654E" w:rsidRPr="0006458D" w:rsidRDefault="0004654E" w:rsidP="0004654E">
            <w:pPr>
              <w:pStyle w:val="TAC"/>
            </w:pPr>
          </w:p>
        </w:tc>
        <w:tc>
          <w:tcPr>
            <w:tcW w:w="1510" w:type="dxa"/>
            <w:vAlign w:val="center"/>
          </w:tcPr>
          <w:p w14:paraId="263C7490" w14:textId="77777777" w:rsidR="0004654E" w:rsidRPr="0006458D" w:rsidRDefault="0004654E" w:rsidP="0004654E">
            <w:pPr>
              <w:pStyle w:val="TAC"/>
            </w:pPr>
            <w:r w:rsidRPr="0006458D">
              <w:t>2</w:t>
            </w:r>
          </w:p>
        </w:tc>
        <w:tc>
          <w:tcPr>
            <w:tcW w:w="851" w:type="dxa"/>
            <w:vAlign w:val="center"/>
          </w:tcPr>
          <w:p w14:paraId="78509226" w14:textId="77777777" w:rsidR="0004654E" w:rsidRPr="0006458D" w:rsidRDefault="0004654E" w:rsidP="0004654E">
            <w:pPr>
              <w:pStyle w:val="TAC"/>
            </w:pPr>
            <w:r w:rsidRPr="0006458D">
              <w:t>Normal</w:t>
            </w:r>
          </w:p>
        </w:tc>
        <w:tc>
          <w:tcPr>
            <w:tcW w:w="1607" w:type="dxa"/>
            <w:vAlign w:val="center"/>
          </w:tcPr>
          <w:p w14:paraId="4603B3D7" w14:textId="77777777" w:rsidR="0004654E" w:rsidRPr="0006458D" w:rsidRDefault="0004654E" w:rsidP="0004654E">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71718A6" w14:textId="77777777" w:rsidR="0004654E" w:rsidRPr="0006458D" w:rsidRDefault="0004654E" w:rsidP="0004654E">
            <w:pPr>
              <w:pStyle w:val="TAC"/>
              <w:rPr>
                <w:lang w:eastAsia="zh-CN"/>
              </w:rPr>
            </w:pPr>
            <w:r w:rsidRPr="0006458D">
              <w:rPr>
                <w:lang w:eastAsia="zh-CN"/>
              </w:rPr>
              <w:t>40(20,20)</w:t>
            </w:r>
          </w:p>
        </w:tc>
        <w:tc>
          <w:tcPr>
            <w:tcW w:w="1327" w:type="dxa"/>
            <w:vAlign w:val="center"/>
          </w:tcPr>
          <w:p w14:paraId="6C194E1A" w14:textId="77777777" w:rsidR="0004654E" w:rsidRPr="0006458D" w:rsidRDefault="0004654E" w:rsidP="0004654E">
            <w:pPr>
              <w:pStyle w:val="TAC"/>
              <w:rPr>
                <w:rFonts w:eastAsia="SimSun"/>
              </w:rPr>
            </w:pPr>
            <w:r w:rsidRPr="0006458D">
              <w:rPr>
                <w:lang w:eastAsia="zh-CN"/>
              </w:rPr>
              <w:t>pos1</w:t>
            </w:r>
          </w:p>
        </w:tc>
        <w:tc>
          <w:tcPr>
            <w:tcW w:w="1380" w:type="dxa"/>
            <w:vAlign w:val="center"/>
          </w:tcPr>
          <w:p w14:paraId="21D62552" w14:textId="77777777" w:rsidR="0004654E" w:rsidRPr="0006458D" w:rsidRDefault="0004654E" w:rsidP="0004654E">
            <w:pPr>
              <w:pStyle w:val="TAC"/>
            </w:pPr>
            <w:r w:rsidRPr="0006458D">
              <w:rPr>
                <w:lang w:eastAsia="zh-CN"/>
              </w:rPr>
              <w:t>G-FR1-A4-11</w:t>
            </w:r>
          </w:p>
        </w:tc>
        <w:tc>
          <w:tcPr>
            <w:tcW w:w="992" w:type="dxa"/>
            <w:vAlign w:val="center"/>
          </w:tcPr>
          <w:p w14:paraId="2F628798" w14:textId="0D54EB32" w:rsidR="0004654E" w:rsidRPr="0006458D" w:rsidRDefault="0004654E" w:rsidP="0004654E">
            <w:pPr>
              <w:pStyle w:val="TAC"/>
            </w:pPr>
            <w:ins w:id="1363" w:author="R4-1910072 NR UCI on PUSCH perf req" w:date="2019-09-05T21:38:00Z">
              <w:r w:rsidRPr="0006458D">
                <w:t>[</w:t>
              </w:r>
              <w:r w:rsidRPr="0006458D">
                <w:rPr>
                  <w:lang w:eastAsia="zh-CN"/>
                </w:rPr>
                <w:t>4.</w:t>
              </w:r>
              <w:r>
                <w:rPr>
                  <w:rFonts w:hint="eastAsia"/>
                  <w:lang w:eastAsia="zh-CN"/>
                </w:rPr>
                <w:t>1</w:t>
              </w:r>
              <w:r w:rsidRPr="0006458D">
                <w:t>]</w:t>
              </w:r>
            </w:ins>
            <w:del w:id="1364" w:author="R4-1910072 NR UCI on PUSCH perf req" w:date="2019-09-05T21:38:00Z">
              <w:r w:rsidRPr="0006458D" w:rsidDel="0095064A">
                <w:delText>[</w:delText>
              </w:r>
              <w:r w:rsidRPr="0006458D" w:rsidDel="0095064A">
                <w:rPr>
                  <w:lang w:eastAsia="zh-CN"/>
                </w:rPr>
                <w:delText>4.5</w:delText>
              </w:r>
              <w:r w:rsidRPr="0006458D" w:rsidDel="0095064A">
                <w:delText>]</w:delText>
              </w:r>
            </w:del>
          </w:p>
        </w:tc>
      </w:tr>
    </w:tbl>
    <w:p w14:paraId="6739234E" w14:textId="77777777" w:rsidR="00795559" w:rsidRPr="0006458D" w:rsidRDefault="00795559" w:rsidP="0006458D">
      <w:pPr>
        <w:rPr>
          <w:lang w:eastAsia="zh-CN"/>
        </w:rPr>
      </w:pPr>
    </w:p>
    <w:p w14:paraId="160C678B" w14:textId="69EE1CA1" w:rsidR="00795559" w:rsidRPr="0006458D" w:rsidRDefault="00795559" w:rsidP="00795559">
      <w:pPr>
        <w:pStyle w:val="TH"/>
        <w:rPr>
          <w:lang w:eastAsia="zh-CN"/>
        </w:rPr>
      </w:pPr>
      <w:r w:rsidRPr="0006458D">
        <w:rPr>
          <w:lang w:eastAsia="ko-KR"/>
        </w:rPr>
        <w:t xml:space="preserve">Table </w:t>
      </w:r>
      <w:r w:rsidR="00227915" w:rsidRPr="0006458D">
        <w:rPr>
          <w:lang w:eastAsia="zh-CN"/>
        </w:rPr>
        <w:t>8.2.3.2-3</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6D39C93B" w14:textId="77777777" w:rsidTr="00881C0D">
        <w:trPr>
          <w:jc w:val="center"/>
        </w:trPr>
        <w:tc>
          <w:tcPr>
            <w:tcW w:w="1008" w:type="dxa"/>
          </w:tcPr>
          <w:p w14:paraId="74ECEACD" w14:textId="77777777" w:rsidR="00795559" w:rsidRPr="0006458D" w:rsidRDefault="00795559" w:rsidP="00881C0D">
            <w:pPr>
              <w:pStyle w:val="TAH"/>
            </w:pPr>
            <w:r w:rsidRPr="0006458D">
              <w:t>Number of TX antennas</w:t>
            </w:r>
          </w:p>
        </w:tc>
        <w:tc>
          <w:tcPr>
            <w:tcW w:w="1510" w:type="dxa"/>
          </w:tcPr>
          <w:p w14:paraId="3FF8BA3A" w14:textId="77777777" w:rsidR="00795559" w:rsidRPr="0006458D" w:rsidRDefault="00795559" w:rsidP="00881C0D">
            <w:pPr>
              <w:pStyle w:val="TAH"/>
              <w:rPr>
                <w:lang w:eastAsia="zh-CN"/>
              </w:rPr>
            </w:pPr>
            <w:r w:rsidRPr="0006458D">
              <w:t xml:space="preserve">Number of </w:t>
            </w:r>
            <w:r w:rsidRPr="0006458D">
              <w:rPr>
                <w:lang w:eastAsia="zh-CN"/>
              </w:rPr>
              <w:t>RX antennas</w:t>
            </w:r>
          </w:p>
        </w:tc>
        <w:tc>
          <w:tcPr>
            <w:tcW w:w="851" w:type="dxa"/>
          </w:tcPr>
          <w:p w14:paraId="440D115F" w14:textId="77777777" w:rsidR="00795559" w:rsidRPr="0006458D" w:rsidRDefault="00795559" w:rsidP="00881C0D">
            <w:pPr>
              <w:pStyle w:val="TAH"/>
            </w:pPr>
            <w:r w:rsidRPr="0006458D">
              <w:t>Cyclic prefix</w:t>
            </w:r>
          </w:p>
        </w:tc>
        <w:tc>
          <w:tcPr>
            <w:tcW w:w="1607" w:type="dxa"/>
          </w:tcPr>
          <w:p w14:paraId="44603C3C" w14:textId="77777777" w:rsidR="00795559" w:rsidRPr="0006458D" w:rsidRDefault="00795559" w:rsidP="00881C0D">
            <w:pPr>
              <w:pStyle w:val="TAH"/>
            </w:pPr>
            <w:r w:rsidRPr="0006458D">
              <w:t>Propagation conditions and correlation matrix (Annex G)</w:t>
            </w:r>
          </w:p>
        </w:tc>
        <w:tc>
          <w:tcPr>
            <w:tcW w:w="1176" w:type="dxa"/>
          </w:tcPr>
          <w:p w14:paraId="3AF391A7" w14:textId="77777777" w:rsidR="00795559" w:rsidRPr="0006458D" w:rsidRDefault="00795559" w:rsidP="00881C0D">
            <w:pPr>
              <w:pStyle w:val="TAH"/>
              <w:rPr>
                <w:lang w:eastAsia="zh-CN"/>
              </w:rPr>
            </w:pPr>
            <w:r w:rsidRPr="0006458D">
              <w:rPr>
                <w:lang w:eastAsia="zh-CN"/>
              </w:rPr>
              <w:t>UCI bits</w:t>
            </w:r>
          </w:p>
          <w:p w14:paraId="2D2794ED" w14:textId="77777777" w:rsidR="00795559" w:rsidRPr="0006458D" w:rsidRDefault="00795559" w:rsidP="00881C0D">
            <w:pPr>
              <w:pStyle w:val="TAH"/>
              <w:rPr>
                <w:lang w:eastAsia="zh-CN"/>
              </w:rPr>
            </w:pPr>
            <w:r w:rsidRPr="0006458D">
              <w:rPr>
                <w:lang w:eastAsia="zh-CN"/>
              </w:rPr>
              <w:t>(CSI part 1, CSI part2)</w:t>
            </w:r>
          </w:p>
        </w:tc>
        <w:tc>
          <w:tcPr>
            <w:tcW w:w="1327" w:type="dxa"/>
          </w:tcPr>
          <w:p w14:paraId="62891918" w14:textId="77777777" w:rsidR="00795559" w:rsidRPr="0006458D" w:rsidRDefault="00795559" w:rsidP="00881C0D">
            <w:pPr>
              <w:pStyle w:val="TAH"/>
              <w:rPr>
                <w:lang w:eastAsia="zh-CN"/>
              </w:rPr>
            </w:pPr>
            <w:r w:rsidRPr="0006458D">
              <w:rPr>
                <w:lang w:eastAsia="zh-CN"/>
              </w:rPr>
              <w:t>Additional DM-RS position</w:t>
            </w:r>
          </w:p>
        </w:tc>
        <w:tc>
          <w:tcPr>
            <w:tcW w:w="1380" w:type="dxa"/>
          </w:tcPr>
          <w:p w14:paraId="4094951F" w14:textId="77777777" w:rsidR="00795559" w:rsidRPr="0006458D" w:rsidRDefault="00795559" w:rsidP="00881C0D">
            <w:pPr>
              <w:pStyle w:val="TAH"/>
              <w:rPr>
                <w:lang w:eastAsia="zh-CN"/>
              </w:rPr>
            </w:pPr>
            <w:r w:rsidRPr="0006458D">
              <w:rPr>
                <w:lang w:eastAsia="zh-CN"/>
              </w:rPr>
              <w:t>FRC</w:t>
            </w:r>
          </w:p>
          <w:p w14:paraId="1F299337" w14:textId="77777777" w:rsidR="00795559" w:rsidRPr="0006458D" w:rsidRDefault="00795559" w:rsidP="00881C0D">
            <w:pPr>
              <w:pStyle w:val="TAH"/>
              <w:rPr>
                <w:lang w:eastAsia="zh-CN"/>
              </w:rPr>
            </w:pPr>
            <w:r w:rsidRPr="0006458D">
              <w:rPr>
                <w:lang w:eastAsia="zh-CN"/>
              </w:rPr>
              <w:t>(Annex A)</w:t>
            </w:r>
          </w:p>
        </w:tc>
        <w:tc>
          <w:tcPr>
            <w:tcW w:w="992" w:type="dxa"/>
          </w:tcPr>
          <w:p w14:paraId="19016D5D" w14:textId="77777777" w:rsidR="00795559" w:rsidRPr="0006458D" w:rsidRDefault="00795559" w:rsidP="00881C0D">
            <w:pPr>
              <w:pStyle w:val="TAH"/>
            </w:pPr>
            <w:r w:rsidRPr="0006458D">
              <w:t>SNR</w:t>
            </w:r>
          </w:p>
          <w:p w14:paraId="66CD4E17" w14:textId="77777777" w:rsidR="00795559" w:rsidRPr="0006458D" w:rsidRDefault="00795559" w:rsidP="00881C0D">
            <w:pPr>
              <w:pStyle w:val="TAH"/>
              <w:rPr>
                <w:rFonts w:eastAsia="SimSun"/>
              </w:rPr>
            </w:pPr>
            <w:r w:rsidRPr="0006458D">
              <w:rPr>
                <w:rFonts w:cs="Arial"/>
              </w:rPr>
              <w:t>(dB)</w:t>
            </w:r>
          </w:p>
        </w:tc>
      </w:tr>
      <w:tr w:rsidR="00AA6DF9" w:rsidRPr="0006458D" w14:paraId="409907B4" w14:textId="77777777" w:rsidTr="00881C0D">
        <w:trPr>
          <w:trHeight w:val="105"/>
          <w:jc w:val="center"/>
        </w:trPr>
        <w:tc>
          <w:tcPr>
            <w:tcW w:w="1008" w:type="dxa"/>
            <w:vMerge w:val="restart"/>
            <w:vAlign w:val="center"/>
          </w:tcPr>
          <w:p w14:paraId="4B45B125" w14:textId="4978A42F" w:rsidR="00AA6DF9" w:rsidRPr="0006458D" w:rsidDel="007D6F79" w:rsidRDefault="00AA6DF9">
            <w:pPr>
              <w:pStyle w:val="TAC"/>
              <w:rPr>
                <w:del w:id="1365" w:author="R4-1910072 NR UCI on PUSCH perf req" w:date="2019-09-05T21:37:00Z"/>
              </w:rPr>
            </w:pPr>
            <w:r w:rsidRPr="0006458D">
              <w:t>1</w:t>
            </w:r>
          </w:p>
          <w:p w14:paraId="5CE9C675" w14:textId="343F6D4D" w:rsidR="00AA6DF9" w:rsidRPr="0006458D" w:rsidRDefault="00AA6DF9">
            <w:pPr>
              <w:pStyle w:val="TAC"/>
            </w:pPr>
            <w:del w:id="1366" w:author="R4-1910072 NR UCI on PUSCH perf req" w:date="2019-09-05T21:37:00Z">
              <w:r w:rsidRPr="0006458D" w:rsidDel="007D6F79">
                <w:delText>1</w:delText>
              </w:r>
            </w:del>
          </w:p>
        </w:tc>
        <w:tc>
          <w:tcPr>
            <w:tcW w:w="1510" w:type="dxa"/>
            <w:vAlign w:val="center"/>
          </w:tcPr>
          <w:p w14:paraId="0F6F513F" w14:textId="77777777" w:rsidR="00AA6DF9" w:rsidRPr="0006458D" w:rsidRDefault="00AA6DF9" w:rsidP="00AA6DF9">
            <w:pPr>
              <w:pStyle w:val="TAC"/>
            </w:pPr>
            <w:r w:rsidRPr="0006458D">
              <w:t>2</w:t>
            </w:r>
          </w:p>
        </w:tc>
        <w:tc>
          <w:tcPr>
            <w:tcW w:w="851" w:type="dxa"/>
            <w:vAlign w:val="center"/>
          </w:tcPr>
          <w:p w14:paraId="3C8C9017" w14:textId="77777777" w:rsidR="00AA6DF9" w:rsidRPr="0006458D" w:rsidRDefault="00AA6DF9" w:rsidP="00AA6DF9">
            <w:pPr>
              <w:pStyle w:val="TAC"/>
            </w:pPr>
            <w:r w:rsidRPr="0006458D">
              <w:t>Normal</w:t>
            </w:r>
          </w:p>
        </w:tc>
        <w:tc>
          <w:tcPr>
            <w:tcW w:w="1607" w:type="dxa"/>
            <w:vAlign w:val="center"/>
          </w:tcPr>
          <w:p w14:paraId="778090A7" w14:textId="77777777" w:rsidR="00AA6DF9" w:rsidRPr="0006458D" w:rsidRDefault="00AA6DF9" w:rsidP="00AA6DF9">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A3A4FC1" w14:textId="77777777" w:rsidR="00AA6DF9" w:rsidRPr="0006458D" w:rsidRDefault="00AA6DF9" w:rsidP="00AA6DF9">
            <w:pPr>
              <w:pStyle w:val="TAC"/>
              <w:rPr>
                <w:lang w:eastAsia="zh-CN"/>
              </w:rPr>
            </w:pPr>
            <w:r w:rsidRPr="0006458D">
              <w:t>7</w:t>
            </w:r>
            <w:r w:rsidRPr="0006458D">
              <w:rPr>
                <w:lang w:eastAsia="zh-CN"/>
              </w:rPr>
              <w:t>(5,2)</w:t>
            </w:r>
          </w:p>
        </w:tc>
        <w:tc>
          <w:tcPr>
            <w:tcW w:w="1327" w:type="dxa"/>
            <w:vAlign w:val="center"/>
          </w:tcPr>
          <w:p w14:paraId="4A1266F8" w14:textId="77777777" w:rsidR="00AA6DF9" w:rsidRPr="0006458D" w:rsidRDefault="00AA6DF9" w:rsidP="00AA6DF9">
            <w:pPr>
              <w:pStyle w:val="TAC"/>
            </w:pPr>
            <w:r w:rsidRPr="0006458D">
              <w:rPr>
                <w:lang w:eastAsia="zh-CN"/>
              </w:rPr>
              <w:t>p</w:t>
            </w:r>
            <w:r w:rsidRPr="0006458D">
              <w:t>os1</w:t>
            </w:r>
          </w:p>
        </w:tc>
        <w:tc>
          <w:tcPr>
            <w:tcW w:w="1380" w:type="dxa"/>
            <w:vAlign w:val="center"/>
          </w:tcPr>
          <w:p w14:paraId="3F05195A" w14:textId="77777777" w:rsidR="00AA6DF9" w:rsidRPr="0006458D" w:rsidRDefault="00AA6DF9" w:rsidP="00AA6DF9">
            <w:pPr>
              <w:pStyle w:val="TAC"/>
              <w:rPr>
                <w:lang w:eastAsia="zh-CN"/>
              </w:rPr>
            </w:pPr>
            <w:r w:rsidRPr="0006458D">
              <w:rPr>
                <w:lang w:eastAsia="zh-CN"/>
              </w:rPr>
              <w:t>G-FR1-A4-11</w:t>
            </w:r>
          </w:p>
        </w:tc>
        <w:tc>
          <w:tcPr>
            <w:tcW w:w="992" w:type="dxa"/>
            <w:vAlign w:val="center"/>
          </w:tcPr>
          <w:p w14:paraId="41AA62B1" w14:textId="4D5E7B35" w:rsidR="00AA6DF9" w:rsidRPr="0006458D" w:rsidRDefault="00AA6DF9" w:rsidP="00AA6DF9">
            <w:pPr>
              <w:pStyle w:val="TAC"/>
            </w:pPr>
            <w:ins w:id="1367" w:author="R4-1910072 NR UCI on PUSCH perf req" w:date="2019-09-05T21:41:00Z">
              <w:r w:rsidRPr="0006458D">
                <w:t>[</w:t>
              </w:r>
              <w:r>
                <w:rPr>
                  <w:rFonts w:hint="eastAsia"/>
                  <w:lang w:eastAsia="zh-CN"/>
                </w:rPr>
                <w:t>-0.2</w:t>
              </w:r>
              <w:r w:rsidRPr="0006458D">
                <w:t>]</w:t>
              </w:r>
            </w:ins>
            <w:del w:id="1368" w:author="R4-1910072 NR UCI on PUSCH perf req" w:date="2019-09-05T21:41:00Z">
              <w:r w:rsidRPr="0006458D" w:rsidDel="00457A6A">
                <w:delText>[</w:delText>
              </w:r>
              <w:r w:rsidRPr="0006458D" w:rsidDel="00457A6A">
                <w:rPr>
                  <w:lang w:eastAsia="zh-CN"/>
                </w:rPr>
                <w:delText>0.1</w:delText>
              </w:r>
              <w:r w:rsidRPr="0006458D" w:rsidDel="00457A6A">
                <w:delText>]</w:delText>
              </w:r>
            </w:del>
          </w:p>
        </w:tc>
      </w:tr>
      <w:tr w:rsidR="00AA6DF9" w:rsidRPr="0006458D" w14:paraId="464C4A2D" w14:textId="77777777" w:rsidTr="00881C0D">
        <w:trPr>
          <w:trHeight w:val="105"/>
          <w:jc w:val="center"/>
        </w:trPr>
        <w:tc>
          <w:tcPr>
            <w:tcW w:w="1008" w:type="dxa"/>
            <w:vMerge/>
            <w:vAlign w:val="center"/>
          </w:tcPr>
          <w:p w14:paraId="49C95157" w14:textId="60A80712" w:rsidR="00AA6DF9" w:rsidRPr="0006458D" w:rsidRDefault="00AA6DF9" w:rsidP="00AA6DF9">
            <w:pPr>
              <w:pStyle w:val="TAC"/>
            </w:pPr>
          </w:p>
        </w:tc>
        <w:tc>
          <w:tcPr>
            <w:tcW w:w="1510" w:type="dxa"/>
            <w:vAlign w:val="center"/>
          </w:tcPr>
          <w:p w14:paraId="4B426559" w14:textId="77777777" w:rsidR="00AA6DF9" w:rsidRPr="0006458D" w:rsidRDefault="00AA6DF9" w:rsidP="00AA6DF9">
            <w:pPr>
              <w:pStyle w:val="TAC"/>
            </w:pPr>
            <w:r w:rsidRPr="0006458D">
              <w:t>2</w:t>
            </w:r>
          </w:p>
        </w:tc>
        <w:tc>
          <w:tcPr>
            <w:tcW w:w="851" w:type="dxa"/>
            <w:vAlign w:val="center"/>
          </w:tcPr>
          <w:p w14:paraId="4D36F301" w14:textId="77777777" w:rsidR="00AA6DF9" w:rsidRPr="0006458D" w:rsidRDefault="00AA6DF9" w:rsidP="00AA6DF9">
            <w:pPr>
              <w:pStyle w:val="TAC"/>
            </w:pPr>
            <w:r w:rsidRPr="0006458D">
              <w:t>Normal</w:t>
            </w:r>
          </w:p>
        </w:tc>
        <w:tc>
          <w:tcPr>
            <w:tcW w:w="1607" w:type="dxa"/>
            <w:vAlign w:val="center"/>
          </w:tcPr>
          <w:p w14:paraId="501547E0" w14:textId="77777777" w:rsidR="00AA6DF9" w:rsidRPr="0006458D" w:rsidRDefault="00AA6DF9" w:rsidP="00AA6DF9">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5B734666" w14:textId="77777777" w:rsidR="00AA6DF9" w:rsidRPr="0006458D" w:rsidRDefault="00AA6DF9" w:rsidP="00AA6DF9">
            <w:pPr>
              <w:pStyle w:val="TAC"/>
              <w:rPr>
                <w:lang w:eastAsia="zh-CN"/>
              </w:rPr>
            </w:pPr>
            <w:r w:rsidRPr="0006458D">
              <w:rPr>
                <w:lang w:eastAsia="zh-CN"/>
              </w:rPr>
              <w:t>40(20,20)</w:t>
            </w:r>
          </w:p>
        </w:tc>
        <w:tc>
          <w:tcPr>
            <w:tcW w:w="1327" w:type="dxa"/>
            <w:vAlign w:val="center"/>
          </w:tcPr>
          <w:p w14:paraId="706091B7" w14:textId="77777777" w:rsidR="00AA6DF9" w:rsidRPr="0006458D" w:rsidRDefault="00AA6DF9" w:rsidP="00AA6DF9">
            <w:pPr>
              <w:pStyle w:val="TAC"/>
              <w:rPr>
                <w:rFonts w:eastAsia="SimSun"/>
              </w:rPr>
            </w:pPr>
            <w:r w:rsidRPr="0006458D">
              <w:rPr>
                <w:lang w:eastAsia="zh-CN"/>
              </w:rPr>
              <w:t>pos1</w:t>
            </w:r>
          </w:p>
        </w:tc>
        <w:tc>
          <w:tcPr>
            <w:tcW w:w="1380" w:type="dxa"/>
            <w:vAlign w:val="center"/>
          </w:tcPr>
          <w:p w14:paraId="43C31171" w14:textId="77777777" w:rsidR="00AA6DF9" w:rsidRPr="0006458D" w:rsidRDefault="00AA6DF9" w:rsidP="00AA6DF9">
            <w:pPr>
              <w:pStyle w:val="TAC"/>
            </w:pPr>
            <w:r w:rsidRPr="0006458D">
              <w:rPr>
                <w:lang w:eastAsia="zh-CN"/>
              </w:rPr>
              <w:t>G-FR1-A4-11</w:t>
            </w:r>
          </w:p>
        </w:tc>
        <w:tc>
          <w:tcPr>
            <w:tcW w:w="992" w:type="dxa"/>
            <w:vAlign w:val="center"/>
          </w:tcPr>
          <w:p w14:paraId="2D80EE8C" w14:textId="28DA2E3C" w:rsidR="00AA6DF9" w:rsidRPr="0006458D" w:rsidRDefault="00AA6DF9" w:rsidP="00AA6DF9">
            <w:pPr>
              <w:pStyle w:val="TAC"/>
            </w:pPr>
            <w:ins w:id="1369" w:author="R4-1910072 NR UCI on PUSCH perf req" w:date="2019-09-05T21:41:00Z">
              <w:r w:rsidRPr="0006458D">
                <w:t>[</w:t>
              </w:r>
              <w:r w:rsidRPr="0006458D">
                <w:rPr>
                  <w:lang w:eastAsia="zh-CN"/>
                </w:rPr>
                <w:t>2.</w:t>
              </w:r>
              <w:r>
                <w:rPr>
                  <w:rFonts w:hint="eastAsia"/>
                  <w:lang w:eastAsia="zh-CN"/>
                </w:rPr>
                <w:t>4</w:t>
              </w:r>
              <w:r w:rsidRPr="0006458D">
                <w:t>]</w:t>
              </w:r>
            </w:ins>
            <w:del w:id="1370" w:author="R4-1910072 NR UCI on PUSCH perf req" w:date="2019-09-05T21:41:00Z">
              <w:r w:rsidRPr="0006458D" w:rsidDel="00457A6A">
                <w:delText>[</w:delText>
              </w:r>
              <w:r w:rsidRPr="0006458D" w:rsidDel="00457A6A">
                <w:rPr>
                  <w:lang w:eastAsia="zh-CN"/>
                </w:rPr>
                <w:delText>2.7</w:delText>
              </w:r>
              <w:r w:rsidRPr="0006458D" w:rsidDel="00457A6A">
                <w:delText>]</w:delText>
              </w:r>
            </w:del>
          </w:p>
        </w:tc>
      </w:tr>
    </w:tbl>
    <w:p w14:paraId="77C6679A" w14:textId="77777777" w:rsidR="00795559" w:rsidRPr="0006458D" w:rsidRDefault="00795559" w:rsidP="00795559">
      <w:pPr>
        <w:rPr>
          <w:lang w:eastAsia="zh-CN"/>
        </w:rPr>
      </w:pPr>
    </w:p>
    <w:p w14:paraId="1181752F" w14:textId="38890930" w:rsidR="00795559" w:rsidRPr="0006458D" w:rsidRDefault="00795559" w:rsidP="00795559">
      <w:pPr>
        <w:pStyle w:val="TH"/>
        <w:rPr>
          <w:lang w:eastAsia="zh-CN"/>
        </w:rPr>
      </w:pPr>
      <w:r w:rsidRPr="0006458D">
        <w:rPr>
          <w:lang w:eastAsia="ko-KR"/>
        </w:rPr>
        <w:t xml:space="preserve">Table </w:t>
      </w:r>
      <w:r w:rsidR="00227915" w:rsidRPr="0006458D">
        <w:rPr>
          <w:lang w:eastAsia="zh-CN"/>
        </w:rPr>
        <w:t>8.2.3.2-4</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0444DAC6" w14:textId="77777777" w:rsidTr="00881C0D">
        <w:trPr>
          <w:jc w:val="center"/>
        </w:trPr>
        <w:tc>
          <w:tcPr>
            <w:tcW w:w="1008" w:type="dxa"/>
          </w:tcPr>
          <w:p w14:paraId="2E7957D4" w14:textId="77777777" w:rsidR="00795559" w:rsidRPr="0006458D" w:rsidRDefault="00795559" w:rsidP="00881C0D">
            <w:pPr>
              <w:pStyle w:val="TAH"/>
            </w:pPr>
            <w:r w:rsidRPr="0006458D">
              <w:t>Number of TX antennas</w:t>
            </w:r>
          </w:p>
        </w:tc>
        <w:tc>
          <w:tcPr>
            <w:tcW w:w="1510" w:type="dxa"/>
          </w:tcPr>
          <w:p w14:paraId="002B2BFF" w14:textId="77777777" w:rsidR="00795559" w:rsidRPr="0006458D" w:rsidRDefault="00795559" w:rsidP="00881C0D">
            <w:pPr>
              <w:pStyle w:val="TAH"/>
              <w:rPr>
                <w:lang w:eastAsia="zh-CN"/>
              </w:rPr>
            </w:pPr>
            <w:r w:rsidRPr="0006458D">
              <w:t xml:space="preserve">Number of </w:t>
            </w:r>
            <w:r w:rsidRPr="0006458D">
              <w:rPr>
                <w:lang w:eastAsia="zh-CN"/>
              </w:rPr>
              <w:t>RX antennas</w:t>
            </w:r>
          </w:p>
        </w:tc>
        <w:tc>
          <w:tcPr>
            <w:tcW w:w="851" w:type="dxa"/>
          </w:tcPr>
          <w:p w14:paraId="13439029" w14:textId="77777777" w:rsidR="00795559" w:rsidRPr="0006458D" w:rsidRDefault="00795559" w:rsidP="00881C0D">
            <w:pPr>
              <w:pStyle w:val="TAH"/>
            </w:pPr>
            <w:r w:rsidRPr="0006458D">
              <w:t>Cyclic prefix</w:t>
            </w:r>
          </w:p>
        </w:tc>
        <w:tc>
          <w:tcPr>
            <w:tcW w:w="1607" w:type="dxa"/>
          </w:tcPr>
          <w:p w14:paraId="21FE230E" w14:textId="77777777" w:rsidR="00795559" w:rsidRPr="0006458D" w:rsidRDefault="00795559" w:rsidP="00881C0D">
            <w:pPr>
              <w:pStyle w:val="TAH"/>
            </w:pPr>
            <w:r w:rsidRPr="0006458D">
              <w:t>Propagation conditions and correlation matrix (Annex G)</w:t>
            </w:r>
          </w:p>
        </w:tc>
        <w:tc>
          <w:tcPr>
            <w:tcW w:w="1176" w:type="dxa"/>
          </w:tcPr>
          <w:p w14:paraId="2D938DBC" w14:textId="77777777" w:rsidR="00795559" w:rsidRPr="0006458D" w:rsidRDefault="00795559" w:rsidP="00881C0D">
            <w:pPr>
              <w:pStyle w:val="TAH"/>
              <w:rPr>
                <w:lang w:eastAsia="zh-CN"/>
              </w:rPr>
            </w:pPr>
            <w:r w:rsidRPr="0006458D">
              <w:rPr>
                <w:lang w:eastAsia="zh-CN"/>
              </w:rPr>
              <w:t>UCI bits</w:t>
            </w:r>
          </w:p>
          <w:p w14:paraId="10B13373" w14:textId="77777777" w:rsidR="00795559" w:rsidRPr="0006458D" w:rsidRDefault="00795559" w:rsidP="00881C0D">
            <w:pPr>
              <w:pStyle w:val="TAH"/>
              <w:rPr>
                <w:lang w:eastAsia="zh-CN"/>
              </w:rPr>
            </w:pPr>
            <w:r w:rsidRPr="0006458D">
              <w:rPr>
                <w:lang w:eastAsia="zh-CN"/>
              </w:rPr>
              <w:t>(CSI part 1, CSI part2)</w:t>
            </w:r>
          </w:p>
        </w:tc>
        <w:tc>
          <w:tcPr>
            <w:tcW w:w="1327" w:type="dxa"/>
          </w:tcPr>
          <w:p w14:paraId="790F878F" w14:textId="77777777" w:rsidR="00795559" w:rsidRPr="0006458D" w:rsidRDefault="00795559" w:rsidP="00881C0D">
            <w:pPr>
              <w:pStyle w:val="TAH"/>
              <w:rPr>
                <w:lang w:eastAsia="zh-CN"/>
              </w:rPr>
            </w:pPr>
            <w:r w:rsidRPr="0006458D">
              <w:rPr>
                <w:lang w:eastAsia="zh-CN"/>
              </w:rPr>
              <w:t>Additional DM-RS position</w:t>
            </w:r>
          </w:p>
        </w:tc>
        <w:tc>
          <w:tcPr>
            <w:tcW w:w="1380" w:type="dxa"/>
          </w:tcPr>
          <w:p w14:paraId="63D06F69" w14:textId="77777777" w:rsidR="00795559" w:rsidRPr="0006458D" w:rsidRDefault="00795559" w:rsidP="00881C0D">
            <w:pPr>
              <w:pStyle w:val="TAH"/>
              <w:rPr>
                <w:lang w:eastAsia="zh-CN"/>
              </w:rPr>
            </w:pPr>
            <w:r w:rsidRPr="0006458D">
              <w:rPr>
                <w:lang w:eastAsia="zh-CN"/>
              </w:rPr>
              <w:t>FRC</w:t>
            </w:r>
          </w:p>
          <w:p w14:paraId="4E4EEFBA" w14:textId="77777777" w:rsidR="00795559" w:rsidRPr="0006458D" w:rsidRDefault="00795559" w:rsidP="00881C0D">
            <w:pPr>
              <w:pStyle w:val="TAH"/>
              <w:rPr>
                <w:lang w:eastAsia="zh-CN"/>
              </w:rPr>
            </w:pPr>
            <w:r w:rsidRPr="0006458D">
              <w:rPr>
                <w:lang w:eastAsia="zh-CN"/>
              </w:rPr>
              <w:t>(Annex A)</w:t>
            </w:r>
          </w:p>
        </w:tc>
        <w:tc>
          <w:tcPr>
            <w:tcW w:w="992" w:type="dxa"/>
          </w:tcPr>
          <w:p w14:paraId="454F9194" w14:textId="77777777" w:rsidR="00795559" w:rsidRPr="0006458D" w:rsidRDefault="00795559" w:rsidP="00881C0D">
            <w:pPr>
              <w:pStyle w:val="TAH"/>
            </w:pPr>
            <w:r w:rsidRPr="0006458D">
              <w:t>SNR</w:t>
            </w:r>
          </w:p>
          <w:p w14:paraId="1890C0E5" w14:textId="77777777" w:rsidR="00795559" w:rsidRPr="0006458D" w:rsidRDefault="00795559" w:rsidP="00881C0D">
            <w:pPr>
              <w:pStyle w:val="TAH"/>
              <w:rPr>
                <w:rFonts w:eastAsia="SimSun"/>
              </w:rPr>
            </w:pPr>
            <w:r w:rsidRPr="0006458D">
              <w:rPr>
                <w:rFonts w:cs="Arial"/>
              </w:rPr>
              <w:t>(dB)</w:t>
            </w:r>
          </w:p>
        </w:tc>
      </w:tr>
      <w:tr w:rsidR="00BD261C" w:rsidRPr="0006458D" w14:paraId="7159846A" w14:textId="77777777" w:rsidTr="00881C0D">
        <w:trPr>
          <w:trHeight w:val="105"/>
          <w:jc w:val="center"/>
        </w:trPr>
        <w:tc>
          <w:tcPr>
            <w:tcW w:w="1008" w:type="dxa"/>
            <w:vMerge w:val="restart"/>
            <w:vAlign w:val="center"/>
          </w:tcPr>
          <w:p w14:paraId="5D04C257" w14:textId="78B0476F" w:rsidR="00BD261C" w:rsidRPr="0006458D" w:rsidDel="007D6F79" w:rsidRDefault="00BD261C">
            <w:pPr>
              <w:pStyle w:val="TAC"/>
              <w:rPr>
                <w:del w:id="1371" w:author="R4-1910072 NR UCI on PUSCH perf req" w:date="2019-09-05T21:37:00Z"/>
              </w:rPr>
            </w:pPr>
            <w:r w:rsidRPr="0006458D">
              <w:t>1</w:t>
            </w:r>
          </w:p>
          <w:p w14:paraId="60899FA4" w14:textId="1DB178B1" w:rsidR="00BD261C" w:rsidRPr="0006458D" w:rsidRDefault="00BD261C">
            <w:pPr>
              <w:pStyle w:val="TAC"/>
            </w:pPr>
            <w:del w:id="1372" w:author="R4-1910072 NR UCI on PUSCH perf req" w:date="2019-09-05T21:37:00Z">
              <w:r w:rsidRPr="0006458D" w:rsidDel="007D6F79">
                <w:delText>1</w:delText>
              </w:r>
            </w:del>
          </w:p>
        </w:tc>
        <w:tc>
          <w:tcPr>
            <w:tcW w:w="1510" w:type="dxa"/>
            <w:vAlign w:val="center"/>
          </w:tcPr>
          <w:p w14:paraId="1ABE3BE2" w14:textId="77777777" w:rsidR="00BD261C" w:rsidRPr="0006458D" w:rsidRDefault="00BD261C" w:rsidP="00BD261C">
            <w:pPr>
              <w:pStyle w:val="TAC"/>
            </w:pPr>
            <w:r w:rsidRPr="0006458D">
              <w:t>2</w:t>
            </w:r>
          </w:p>
        </w:tc>
        <w:tc>
          <w:tcPr>
            <w:tcW w:w="851" w:type="dxa"/>
            <w:vAlign w:val="center"/>
          </w:tcPr>
          <w:p w14:paraId="0F0C16C2" w14:textId="77777777" w:rsidR="00BD261C" w:rsidRPr="0006458D" w:rsidRDefault="00BD261C" w:rsidP="00BD261C">
            <w:pPr>
              <w:pStyle w:val="TAC"/>
            </w:pPr>
            <w:r w:rsidRPr="0006458D">
              <w:t>Normal</w:t>
            </w:r>
          </w:p>
        </w:tc>
        <w:tc>
          <w:tcPr>
            <w:tcW w:w="1607" w:type="dxa"/>
            <w:vAlign w:val="center"/>
          </w:tcPr>
          <w:p w14:paraId="5DD1D928" w14:textId="77777777" w:rsidR="00BD261C" w:rsidRPr="0006458D" w:rsidRDefault="00BD261C" w:rsidP="00BD261C">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5684B4B6" w14:textId="77777777" w:rsidR="00BD261C" w:rsidRPr="0006458D" w:rsidRDefault="00BD261C" w:rsidP="00BD261C">
            <w:pPr>
              <w:pStyle w:val="TAC"/>
              <w:rPr>
                <w:lang w:eastAsia="zh-CN"/>
              </w:rPr>
            </w:pPr>
            <w:r w:rsidRPr="0006458D">
              <w:t>7</w:t>
            </w:r>
            <w:r w:rsidRPr="0006458D">
              <w:rPr>
                <w:lang w:eastAsia="zh-CN"/>
              </w:rPr>
              <w:t>(5,2)</w:t>
            </w:r>
          </w:p>
        </w:tc>
        <w:tc>
          <w:tcPr>
            <w:tcW w:w="1327" w:type="dxa"/>
            <w:vAlign w:val="center"/>
          </w:tcPr>
          <w:p w14:paraId="3C159A83" w14:textId="77777777" w:rsidR="00BD261C" w:rsidRPr="0006458D" w:rsidRDefault="00BD261C" w:rsidP="00BD261C">
            <w:pPr>
              <w:pStyle w:val="TAC"/>
            </w:pPr>
            <w:r w:rsidRPr="0006458D">
              <w:t>pos1</w:t>
            </w:r>
          </w:p>
        </w:tc>
        <w:tc>
          <w:tcPr>
            <w:tcW w:w="1380" w:type="dxa"/>
            <w:vAlign w:val="center"/>
          </w:tcPr>
          <w:p w14:paraId="23D558C0" w14:textId="77777777" w:rsidR="00BD261C" w:rsidRPr="0006458D" w:rsidRDefault="00BD261C" w:rsidP="00BD261C">
            <w:pPr>
              <w:pStyle w:val="TAC"/>
              <w:rPr>
                <w:lang w:eastAsia="zh-CN"/>
              </w:rPr>
            </w:pPr>
            <w:r w:rsidRPr="0006458D">
              <w:rPr>
                <w:lang w:eastAsia="zh-CN"/>
              </w:rPr>
              <w:t>G-FR1-A4-11</w:t>
            </w:r>
          </w:p>
        </w:tc>
        <w:tc>
          <w:tcPr>
            <w:tcW w:w="992" w:type="dxa"/>
            <w:vAlign w:val="center"/>
          </w:tcPr>
          <w:p w14:paraId="4ABA8A54" w14:textId="13A5FF9C" w:rsidR="00BD261C" w:rsidRPr="0006458D" w:rsidRDefault="00BD261C" w:rsidP="00BD261C">
            <w:pPr>
              <w:pStyle w:val="TAC"/>
            </w:pPr>
            <w:ins w:id="1373" w:author="R4-1910072 NR UCI on PUSCH perf req" w:date="2019-09-05T21:41:00Z">
              <w:r w:rsidRPr="0006458D">
                <w:t>[</w:t>
              </w:r>
              <w:r w:rsidRPr="0006458D">
                <w:rPr>
                  <w:lang w:eastAsia="zh-CN"/>
                </w:rPr>
                <w:t>0.</w:t>
              </w:r>
              <w:r>
                <w:rPr>
                  <w:rFonts w:hint="eastAsia"/>
                  <w:lang w:eastAsia="zh-CN"/>
                </w:rPr>
                <w:t>3</w:t>
              </w:r>
              <w:r w:rsidRPr="0006458D">
                <w:t>]</w:t>
              </w:r>
            </w:ins>
            <w:del w:id="1374" w:author="R4-1910072 NR UCI on PUSCH perf req" w:date="2019-09-05T21:41:00Z">
              <w:r w:rsidRPr="0006458D" w:rsidDel="003D60AB">
                <w:delText>[</w:delText>
              </w:r>
              <w:r w:rsidRPr="0006458D" w:rsidDel="003D60AB">
                <w:rPr>
                  <w:lang w:eastAsia="zh-CN"/>
                </w:rPr>
                <w:delText>0.2</w:delText>
              </w:r>
              <w:r w:rsidRPr="0006458D" w:rsidDel="003D60AB">
                <w:delText>]</w:delText>
              </w:r>
            </w:del>
          </w:p>
        </w:tc>
      </w:tr>
      <w:tr w:rsidR="00BD261C" w:rsidRPr="0006458D" w14:paraId="793742AE" w14:textId="77777777" w:rsidTr="00881C0D">
        <w:trPr>
          <w:trHeight w:val="105"/>
          <w:jc w:val="center"/>
        </w:trPr>
        <w:tc>
          <w:tcPr>
            <w:tcW w:w="1008" w:type="dxa"/>
            <w:vMerge/>
            <w:vAlign w:val="center"/>
          </w:tcPr>
          <w:p w14:paraId="1239D6CA" w14:textId="14131919" w:rsidR="00BD261C" w:rsidRPr="0006458D" w:rsidRDefault="00BD261C" w:rsidP="00BD261C">
            <w:pPr>
              <w:pStyle w:val="TAC"/>
            </w:pPr>
          </w:p>
        </w:tc>
        <w:tc>
          <w:tcPr>
            <w:tcW w:w="1510" w:type="dxa"/>
            <w:vAlign w:val="center"/>
          </w:tcPr>
          <w:p w14:paraId="4FF1B5A9" w14:textId="77777777" w:rsidR="00BD261C" w:rsidRPr="0006458D" w:rsidRDefault="00BD261C" w:rsidP="00BD261C">
            <w:pPr>
              <w:pStyle w:val="TAC"/>
            </w:pPr>
            <w:r w:rsidRPr="0006458D">
              <w:t>2</w:t>
            </w:r>
          </w:p>
        </w:tc>
        <w:tc>
          <w:tcPr>
            <w:tcW w:w="851" w:type="dxa"/>
            <w:vAlign w:val="center"/>
          </w:tcPr>
          <w:p w14:paraId="06D2E9AB" w14:textId="77777777" w:rsidR="00BD261C" w:rsidRPr="0006458D" w:rsidRDefault="00BD261C" w:rsidP="00BD261C">
            <w:pPr>
              <w:pStyle w:val="TAC"/>
            </w:pPr>
            <w:r w:rsidRPr="0006458D">
              <w:t>Normal</w:t>
            </w:r>
          </w:p>
        </w:tc>
        <w:tc>
          <w:tcPr>
            <w:tcW w:w="1607" w:type="dxa"/>
            <w:vAlign w:val="center"/>
          </w:tcPr>
          <w:p w14:paraId="645AED5B" w14:textId="77777777" w:rsidR="00BD261C" w:rsidRPr="0006458D" w:rsidRDefault="00BD261C" w:rsidP="00BD261C">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0F50AAA8" w14:textId="77777777" w:rsidR="00BD261C" w:rsidRPr="0006458D" w:rsidRDefault="00BD261C" w:rsidP="00BD261C">
            <w:pPr>
              <w:pStyle w:val="TAC"/>
              <w:rPr>
                <w:lang w:eastAsia="zh-CN"/>
              </w:rPr>
            </w:pPr>
            <w:r w:rsidRPr="0006458D">
              <w:rPr>
                <w:lang w:eastAsia="zh-CN"/>
              </w:rPr>
              <w:t>40(20,20)</w:t>
            </w:r>
          </w:p>
        </w:tc>
        <w:tc>
          <w:tcPr>
            <w:tcW w:w="1327" w:type="dxa"/>
            <w:vAlign w:val="center"/>
          </w:tcPr>
          <w:p w14:paraId="24AFA668" w14:textId="77777777" w:rsidR="00BD261C" w:rsidRPr="0006458D" w:rsidRDefault="00BD261C" w:rsidP="00BD261C">
            <w:pPr>
              <w:pStyle w:val="TAC"/>
              <w:rPr>
                <w:rFonts w:eastAsia="SimSun"/>
              </w:rPr>
            </w:pPr>
            <w:r w:rsidRPr="0006458D">
              <w:rPr>
                <w:lang w:eastAsia="zh-CN"/>
              </w:rPr>
              <w:t>pos1</w:t>
            </w:r>
          </w:p>
        </w:tc>
        <w:tc>
          <w:tcPr>
            <w:tcW w:w="1380" w:type="dxa"/>
            <w:vAlign w:val="center"/>
          </w:tcPr>
          <w:p w14:paraId="018FA02D" w14:textId="77777777" w:rsidR="00BD261C" w:rsidRPr="0006458D" w:rsidRDefault="00BD261C" w:rsidP="00BD261C">
            <w:pPr>
              <w:pStyle w:val="TAC"/>
            </w:pPr>
            <w:r w:rsidRPr="0006458D">
              <w:rPr>
                <w:lang w:eastAsia="zh-CN"/>
              </w:rPr>
              <w:t>G-FR1-A4-11</w:t>
            </w:r>
          </w:p>
        </w:tc>
        <w:tc>
          <w:tcPr>
            <w:tcW w:w="992" w:type="dxa"/>
            <w:vAlign w:val="center"/>
          </w:tcPr>
          <w:p w14:paraId="7E00A141" w14:textId="43335069" w:rsidR="00BD261C" w:rsidRPr="0006458D" w:rsidRDefault="00BD261C" w:rsidP="00BD261C">
            <w:pPr>
              <w:pStyle w:val="TAC"/>
            </w:pPr>
            <w:ins w:id="1375" w:author="R4-1910072 NR UCI on PUSCH perf req" w:date="2019-09-05T21:41:00Z">
              <w:r w:rsidRPr="0006458D">
                <w:t>[</w:t>
              </w:r>
              <w:r w:rsidRPr="0006458D">
                <w:rPr>
                  <w:lang w:eastAsia="zh-CN"/>
                </w:rPr>
                <w:t>2.</w:t>
              </w:r>
              <w:r>
                <w:rPr>
                  <w:rFonts w:hint="eastAsia"/>
                  <w:lang w:eastAsia="zh-CN"/>
                </w:rPr>
                <w:t>6</w:t>
              </w:r>
              <w:r w:rsidRPr="0006458D">
                <w:t>]</w:t>
              </w:r>
            </w:ins>
            <w:del w:id="1376" w:author="R4-1910072 NR UCI on PUSCH perf req" w:date="2019-09-05T21:41:00Z">
              <w:r w:rsidRPr="0006458D" w:rsidDel="003D60AB">
                <w:delText>[</w:delText>
              </w:r>
              <w:r w:rsidRPr="0006458D" w:rsidDel="003D60AB">
                <w:rPr>
                  <w:lang w:eastAsia="zh-CN"/>
                </w:rPr>
                <w:delText>2.9</w:delText>
              </w:r>
              <w:r w:rsidRPr="0006458D" w:rsidDel="003D60AB">
                <w:delText>]</w:delText>
              </w:r>
            </w:del>
          </w:p>
        </w:tc>
      </w:tr>
    </w:tbl>
    <w:p w14:paraId="059A7CF7" w14:textId="77777777" w:rsidR="00795559" w:rsidRPr="0006458D" w:rsidRDefault="00795559" w:rsidP="0006458D"/>
    <w:p w14:paraId="13A8975C" w14:textId="28E573DC" w:rsidR="006645AA" w:rsidRPr="0006458D" w:rsidRDefault="006645AA" w:rsidP="006645AA">
      <w:pPr>
        <w:pStyle w:val="Heading2"/>
      </w:pPr>
      <w:bookmarkStart w:id="1377" w:name="_Toc13079735"/>
      <w:r w:rsidRPr="0006458D">
        <w:t>8.</w:t>
      </w:r>
      <w:r w:rsidRPr="0006458D">
        <w:rPr>
          <w:rFonts w:eastAsia="DengXian"/>
          <w:lang w:eastAsia="zh-CN"/>
        </w:rPr>
        <w:t>3</w:t>
      </w:r>
      <w:r w:rsidRPr="0006458D">
        <w:tab/>
        <w:t>Performance requirements for PUCCH</w:t>
      </w:r>
      <w:bookmarkEnd w:id="1377"/>
    </w:p>
    <w:p w14:paraId="45C37066" w14:textId="77777777" w:rsidR="006645AA" w:rsidRPr="0006458D" w:rsidRDefault="006645AA" w:rsidP="006645AA">
      <w:pPr>
        <w:pStyle w:val="Heading3"/>
      </w:pPr>
      <w:bookmarkStart w:id="1378" w:name="_Toc13079736"/>
      <w:r w:rsidRPr="0006458D">
        <w:t>8.3.1</w:t>
      </w:r>
      <w:r w:rsidRPr="0006458D">
        <w:tab/>
        <w:t>DTX to ACK probability</w:t>
      </w:r>
      <w:bookmarkEnd w:id="1378"/>
    </w:p>
    <w:p w14:paraId="75BBD9EF" w14:textId="77777777" w:rsidR="006645AA" w:rsidRPr="0006458D" w:rsidRDefault="006645AA" w:rsidP="006645AA">
      <w:pPr>
        <w:pStyle w:val="Heading4"/>
      </w:pPr>
      <w:bookmarkStart w:id="1379" w:name="_Toc13079737"/>
      <w:r w:rsidRPr="0006458D">
        <w:t>8.3.1.1</w:t>
      </w:r>
      <w:r w:rsidR="004F767E" w:rsidRPr="0006458D">
        <w:tab/>
      </w:r>
      <w:r w:rsidRPr="0006458D">
        <w:t>General</w:t>
      </w:r>
      <w:bookmarkEnd w:id="1379"/>
    </w:p>
    <w:p w14:paraId="42A4A0B5" w14:textId="77777777" w:rsidR="006645AA" w:rsidRPr="0006458D" w:rsidRDefault="006645AA" w:rsidP="006645AA">
      <w:r w:rsidRPr="0006458D">
        <w:t>The DTX to ACK probability, i.e. the probability that ACK is detected when nothing was sent:</w:t>
      </w:r>
    </w:p>
    <w:p w14:paraId="40B61566" w14:textId="77777777" w:rsidR="006645AA" w:rsidRPr="0006458D" w:rsidRDefault="006645AA" w:rsidP="006645AA">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06458D" w:rsidRDefault="006645AA" w:rsidP="006645AA">
      <w:pPr>
        <w:rPr>
          <w:rFonts w:eastAsia="SimSun"/>
        </w:rPr>
      </w:pPr>
      <w:r w:rsidRPr="0006458D">
        <w:rPr>
          <w:rFonts w:eastAsia="MS Mincho"/>
          <w:lang w:val="en-US" w:eastAsia="zh-CN"/>
        </w:rPr>
        <w:t>where:</w:t>
      </w:r>
    </w:p>
    <w:p w14:paraId="5D56FEF2" w14:textId="77777777" w:rsidR="006645AA" w:rsidRPr="0006458D" w:rsidRDefault="006645AA" w:rsidP="006645AA">
      <w:pPr>
        <w:pStyle w:val="B1"/>
        <w:rPr>
          <w:rFonts w:eastAsia="SimSun"/>
        </w:rPr>
      </w:pPr>
      <w:r w:rsidRPr="0006458D">
        <w:rPr>
          <w:rFonts w:eastAsia="SimSun"/>
        </w:rPr>
        <w:t>-</w:t>
      </w:r>
      <w:r w:rsidRPr="0006458D">
        <w:rPr>
          <w:rFonts w:eastAsia="SimSun"/>
        </w:rPr>
        <w:tab/>
        <w:t>#(false ACK bits) denotes the number of detected ACK bits.</w:t>
      </w:r>
    </w:p>
    <w:p w14:paraId="6D7F6F11" w14:textId="77777777" w:rsidR="006645AA" w:rsidRPr="0006458D" w:rsidRDefault="006645AA" w:rsidP="006645AA">
      <w:pPr>
        <w:pStyle w:val="B1"/>
        <w:rPr>
          <w:rFonts w:eastAsia="SimSun"/>
        </w:rPr>
      </w:pPr>
      <w:r w:rsidRPr="0006458D">
        <w:rPr>
          <w:rFonts w:eastAsia="SimSun"/>
        </w:rPr>
        <w:t>-</w:t>
      </w:r>
      <w:r w:rsidRPr="0006458D">
        <w:rPr>
          <w:rFonts w:eastAsia="SimSun"/>
        </w:rPr>
        <w:tab/>
        <w:t>#(ACK/</w:t>
      </w:r>
      <w:r w:rsidRPr="0006458D">
        <w:t>NACK</w:t>
      </w:r>
      <w:r w:rsidRPr="0006458D">
        <w:rPr>
          <w:rFonts w:eastAsia="SimSun"/>
        </w:rPr>
        <w:t xml:space="preserve"> bits) denotes the number of encoded bits per slot</w:t>
      </w:r>
    </w:p>
    <w:p w14:paraId="4CD4C142" w14:textId="77777777" w:rsidR="006645AA" w:rsidRPr="0006458D" w:rsidRDefault="006645AA" w:rsidP="006645AA">
      <w:pPr>
        <w:pStyle w:val="B1"/>
      </w:pPr>
      <w:r w:rsidRPr="0006458D">
        <w:rPr>
          <w:rFonts w:eastAsia="SimSun"/>
        </w:rPr>
        <w:t>-</w:t>
      </w:r>
      <w:r w:rsidRPr="0006458D">
        <w:rPr>
          <w:rFonts w:eastAsia="SimSun"/>
        </w:rPr>
        <w:tab/>
        <w:t>#(PUCCH DTX) denotes the number of DTX occasions</w:t>
      </w:r>
    </w:p>
    <w:p w14:paraId="1906D1FA" w14:textId="77777777" w:rsidR="006645AA" w:rsidRPr="0006458D" w:rsidRDefault="006645AA" w:rsidP="006645AA">
      <w:pPr>
        <w:pStyle w:val="Heading4"/>
      </w:pPr>
      <w:bookmarkStart w:id="1380" w:name="_Toc13079738"/>
      <w:r w:rsidRPr="0006458D">
        <w:t>8.3.1.2</w:t>
      </w:r>
      <w:r w:rsidR="004F767E" w:rsidRPr="0006458D">
        <w:tab/>
      </w:r>
      <w:r w:rsidRPr="0006458D">
        <w:t>Minimum requirement</w:t>
      </w:r>
      <w:bookmarkEnd w:id="1380"/>
    </w:p>
    <w:p w14:paraId="35B224DC" w14:textId="77777777" w:rsidR="006645AA" w:rsidRPr="0006458D" w:rsidRDefault="006645AA" w:rsidP="006645AA">
      <w:r w:rsidRPr="0006458D">
        <w:t xml:space="preserve">The DTX to ACK probability shall not exceed 1% </w:t>
      </w:r>
      <w:r w:rsidRPr="0006458D">
        <w:rPr>
          <w:lang w:val="en-US" w:eastAsia="zh-CN"/>
        </w:rPr>
        <w:t>for all PUCCH formats carrying ACK/NACK bits</w:t>
      </w:r>
      <w:r w:rsidRPr="0006458D">
        <w:t>:</w:t>
      </w:r>
    </w:p>
    <w:p w14:paraId="0E3CD8E0" w14:textId="77777777" w:rsidR="006645AA" w:rsidRPr="0006458D" w:rsidRDefault="006645AA" w:rsidP="006645AA">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06458D" w:rsidRDefault="006645AA" w:rsidP="006645AA">
      <w:pPr>
        <w:pStyle w:val="Heading3"/>
        <w:rPr>
          <w:lang w:eastAsia="zh-CN"/>
        </w:rPr>
      </w:pPr>
      <w:bookmarkStart w:id="1381" w:name="_Toc13079739"/>
      <w:r w:rsidRPr="0006458D">
        <w:t>8.3.2</w:t>
      </w:r>
      <w:r w:rsidRPr="0006458D">
        <w:tab/>
        <w:t xml:space="preserve">Performance requirements for PUCCH format </w:t>
      </w:r>
      <w:r w:rsidRPr="0006458D">
        <w:rPr>
          <w:lang w:eastAsia="zh-CN"/>
        </w:rPr>
        <w:t>0</w:t>
      </w:r>
      <w:bookmarkEnd w:id="1381"/>
    </w:p>
    <w:p w14:paraId="55DAC27D" w14:textId="77777777" w:rsidR="006645AA" w:rsidRPr="0006458D" w:rsidRDefault="006645AA" w:rsidP="006645AA">
      <w:pPr>
        <w:pStyle w:val="Heading4"/>
      </w:pPr>
      <w:bookmarkStart w:id="1382" w:name="_Toc13079740"/>
      <w:r w:rsidRPr="0006458D">
        <w:t>8.3.2.1</w:t>
      </w:r>
      <w:r w:rsidRPr="0006458D">
        <w:tab/>
        <w:t>General</w:t>
      </w:r>
      <w:bookmarkEnd w:id="1382"/>
    </w:p>
    <w:p w14:paraId="446416AB" w14:textId="77777777" w:rsidR="006645AA" w:rsidRPr="0006458D" w:rsidRDefault="006645AA" w:rsidP="006645AA">
      <w:r w:rsidRPr="0006458D">
        <w:t>The ACK missed detection probability is the probability of not detecting an ACK when an ACK was sent.</w:t>
      </w:r>
    </w:p>
    <w:p w14:paraId="4EC66F1E" w14:textId="77777777" w:rsidR="006645AA" w:rsidRPr="0006458D" w:rsidRDefault="006645AA" w:rsidP="006645AA">
      <w:pPr>
        <w:pStyle w:val="TH"/>
      </w:pPr>
      <w:r w:rsidRPr="0006458D">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06458D" w:rsidRPr="0006458D" w14:paraId="505ACB7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DA1B94D" w14:textId="77777777" w:rsidR="006645AA" w:rsidRPr="0006458D" w:rsidRDefault="006645AA" w:rsidP="006645AA">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304E8BED" w14:textId="77777777" w:rsidR="006645AA" w:rsidRPr="0006458D" w:rsidRDefault="006645AA" w:rsidP="006645AA">
            <w:pPr>
              <w:pStyle w:val="TAH"/>
              <w:rPr>
                <w:rFonts w:eastAsia="?? ??"/>
              </w:rPr>
            </w:pPr>
            <w:r w:rsidRPr="0006458D">
              <w:rPr>
                <w:rFonts w:eastAsia="?? ??"/>
              </w:rPr>
              <w:t>Test</w:t>
            </w:r>
          </w:p>
        </w:tc>
      </w:tr>
      <w:tr w:rsidR="0006458D" w:rsidRPr="0006458D" w14:paraId="3DEA0D0B"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CF2FE" w14:textId="77777777" w:rsidR="006645AA" w:rsidRPr="0006458D" w:rsidRDefault="006645AA" w:rsidP="006645AA">
            <w:pPr>
              <w:pStyle w:val="TAC"/>
              <w:rPr>
                <w:rFonts w:eastAsia="Times New Roman"/>
                <w:lang w:eastAsia="zh-CN"/>
              </w:rPr>
            </w:pPr>
            <w:r w:rsidRPr="0006458D">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6645AA" w:rsidRPr="0006458D" w:rsidRDefault="006645AA" w:rsidP="006645AA">
            <w:pPr>
              <w:pStyle w:val="TAC"/>
              <w:rPr>
                <w:rFonts w:eastAsia="?? ??" w:cs="Arial"/>
              </w:rPr>
            </w:pPr>
            <w:r w:rsidRPr="0006458D">
              <w:rPr>
                <w:rFonts w:eastAsia="?? ??" w:cs="Arial"/>
              </w:rPr>
              <w:t>1</w:t>
            </w:r>
          </w:p>
        </w:tc>
      </w:tr>
      <w:tr w:rsidR="00785159" w:rsidRPr="0006458D" w14:paraId="5B02B7B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0339A9" w14:textId="1D49877B" w:rsidR="00785159" w:rsidRPr="0006458D" w:rsidRDefault="00785159" w:rsidP="00785159">
            <w:pPr>
              <w:pStyle w:val="TAC"/>
              <w:rPr>
                <w:rFonts w:eastAsia="?? ??" w:cs="Arial"/>
              </w:rPr>
            </w:pPr>
            <w:ins w:id="1383" w:author="R4-1910081 Demod PUCCH format 0 req" w:date="2019-09-05T22:43:00Z">
              <w:r>
                <w:t>number of PRBs</w:t>
              </w:r>
            </w:ins>
            <w:del w:id="1384" w:author="R4-1910081 Demod PUCCH format 0 req" w:date="2019-09-05T22:43:00Z">
              <w:r w:rsidRPr="0006458D" w:rsidDel="005D6FF1">
                <w:delText>nrofPRBs</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785159" w:rsidRPr="0006458D" w:rsidRDefault="00785159" w:rsidP="00785159">
            <w:pPr>
              <w:pStyle w:val="TAC"/>
              <w:rPr>
                <w:rFonts w:eastAsia="?? ??" w:cs="Arial"/>
              </w:rPr>
            </w:pPr>
            <w:r w:rsidRPr="0006458D">
              <w:rPr>
                <w:rFonts w:eastAsia="?? ??" w:cs="Arial"/>
              </w:rPr>
              <w:t>1</w:t>
            </w:r>
          </w:p>
        </w:tc>
      </w:tr>
      <w:tr w:rsidR="00785159" w:rsidRPr="0006458D" w14:paraId="5CED9B1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24DFA03" w14:textId="195ABB73" w:rsidR="00785159" w:rsidRPr="0006458D" w:rsidRDefault="00785159" w:rsidP="00785159">
            <w:pPr>
              <w:pStyle w:val="TAC"/>
              <w:rPr>
                <w:rFonts w:eastAsia="Times New Roman"/>
              </w:rPr>
            </w:pPr>
            <w:ins w:id="1385" w:author="R4-1910081 Demod PUCCH format 0 req" w:date="2019-09-05T22:43:00Z">
              <w:r>
                <w:t>First PRB prior to frequency hopping</w:t>
              </w:r>
            </w:ins>
            <w:del w:id="1386" w:author="R4-1910081 Demod PUCCH format 0 req" w:date="2019-09-05T22:43:00Z">
              <w:r w:rsidRPr="0006458D" w:rsidDel="005D6FF1">
                <w:delText>startingPRB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785159" w:rsidRPr="0006458D" w:rsidRDefault="00785159" w:rsidP="00785159">
            <w:pPr>
              <w:pStyle w:val="TAC"/>
              <w:rPr>
                <w:rFonts w:eastAsia="?? ??" w:cs="Arial"/>
              </w:rPr>
            </w:pPr>
            <w:r w:rsidRPr="0006458D">
              <w:rPr>
                <w:rFonts w:eastAsia="?? ??" w:cs="Arial"/>
              </w:rPr>
              <w:t>0</w:t>
            </w:r>
          </w:p>
        </w:tc>
      </w:tr>
      <w:tr w:rsidR="00785159" w:rsidRPr="0006458D" w14:paraId="1769F2C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263B6D8" w14:textId="53BE671D" w:rsidR="00785159" w:rsidRPr="0006458D" w:rsidRDefault="00785159" w:rsidP="00785159">
            <w:pPr>
              <w:pStyle w:val="TAC"/>
              <w:rPr>
                <w:rFonts w:eastAsia="Times New Roman"/>
              </w:rPr>
            </w:pPr>
            <w:ins w:id="1387" w:author="R4-1910081 Demod PUCCH format 0 req" w:date="2019-09-05T22:43:00Z">
              <w:r>
                <w:t>Intra-slot frequency hopping</w:t>
              </w:r>
            </w:ins>
            <w:del w:id="1388" w:author="R4-1910081 Demod PUCCH format 0 req" w:date="2019-09-05T22:43:00Z">
              <w:r w:rsidRPr="0006458D" w:rsidDel="005D6FF1">
                <w:delText>intraSlotFrequencyHopping</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785159" w:rsidRPr="0006458D" w:rsidRDefault="00785159" w:rsidP="00785159">
            <w:pPr>
              <w:pStyle w:val="TAC"/>
              <w:rPr>
                <w:rFonts w:eastAsia="?? ??" w:cs="Arial"/>
              </w:rPr>
            </w:pPr>
            <w:r w:rsidRPr="0006458D">
              <w:rPr>
                <w:rFonts w:eastAsia="?? ??" w:cs="Arial"/>
              </w:rPr>
              <w:t>enabled</w:t>
            </w:r>
          </w:p>
        </w:tc>
      </w:tr>
      <w:tr w:rsidR="00785159" w:rsidRPr="0006458D" w14:paraId="62EDCAC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93EE65" w14:textId="2CFC3342" w:rsidR="00785159" w:rsidRPr="0006458D" w:rsidRDefault="00785159" w:rsidP="00785159">
            <w:pPr>
              <w:pStyle w:val="TAC"/>
              <w:rPr>
                <w:rFonts w:eastAsia="Times New Roman"/>
              </w:rPr>
            </w:pPr>
            <w:ins w:id="1389" w:author="R4-1910081 Demod PUCCH format 0 req" w:date="2019-09-05T22:43:00Z">
              <w:r>
                <w:t>First PRB after frequency hopping</w:t>
              </w:r>
            </w:ins>
            <w:del w:id="1390" w:author="R4-1910081 Demod PUCCH format 0 req" w:date="2019-09-05T22:43:00Z">
              <w:r w:rsidRPr="0006458D" w:rsidDel="005D6FF1">
                <w:delText>secondHopPRB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042D8FAE" w14:textId="06BD9E40" w:rsidR="00785159" w:rsidRPr="0006458D" w:rsidRDefault="00785159" w:rsidP="00785159">
            <w:pPr>
              <w:pStyle w:val="TAC"/>
              <w:rPr>
                <w:rFonts w:eastAsia="?? ??" w:cs="Arial"/>
              </w:rPr>
            </w:pPr>
            <w:r w:rsidRPr="0006458D">
              <w:rPr>
                <w:rFonts w:eastAsia="?? ??" w:cs="Arial"/>
              </w:rPr>
              <w:t xml:space="preserve">The largest PRB index </w:t>
            </w:r>
            <w:del w:id="1391" w:author="R4-1910081 Demod PUCCH format 0 req" w:date="2019-09-05T22:43:00Z">
              <w:r w:rsidRPr="0006458D" w:rsidDel="00E40D49">
                <w:rPr>
                  <w:rFonts w:eastAsia="?? ??" w:cs="Arial"/>
                </w:rPr>
                <w:delText>-</w:delText>
              </w:r>
            </w:del>
            <w:r w:rsidRPr="0006458D">
              <w:rPr>
                <w:rFonts w:eastAsia="?? ??" w:cs="Arial"/>
              </w:rPr>
              <w:t xml:space="preserve"> </w:t>
            </w:r>
            <w:ins w:id="1392" w:author="Rapporteur" w:date="2019-09-07T22:51:00Z">
              <w:r w:rsidR="009A3455">
                <w:rPr>
                  <w:rFonts w:eastAsia="?? ??" w:cs="Arial"/>
                </w:rPr>
                <w:t xml:space="preserve">– </w:t>
              </w:r>
            </w:ins>
            <w:ins w:id="1393" w:author="R4-1910081 Demod PUCCH format 0 req" w:date="2019-09-05T22:43:00Z">
              <w:r w:rsidR="00E40D49">
                <w:rPr>
                  <w:rFonts w:eastAsia="?? ??" w:cs="Arial"/>
                </w:rPr>
                <w:t>(</w:t>
              </w:r>
            </w:ins>
            <w:r w:rsidRPr="0006458D">
              <w:rPr>
                <w:rFonts w:eastAsia="?? ??" w:cs="Arial"/>
              </w:rPr>
              <w:t>nrofPRBs</w:t>
            </w:r>
            <w:ins w:id="1394" w:author="R4-1910081 Demod PUCCH format 0 req" w:date="2019-09-05T22:43:00Z">
              <w:r w:rsidR="00485C77">
                <w:rPr>
                  <w:rFonts w:eastAsia="?? ??" w:cs="Arial"/>
                </w:rPr>
                <w:t xml:space="preserve"> – 1)</w:t>
              </w:r>
            </w:ins>
          </w:p>
        </w:tc>
      </w:tr>
      <w:tr w:rsidR="00785159" w:rsidRPr="0006458D" w14:paraId="1483DA0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45F8537" w14:textId="625BC0C7" w:rsidR="00785159" w:rsidRPr="0006458D" w:rsidRDefault="00785159" w:rsidP="00785159">
            <w:pPr>
              <w:pStyle w:val="TAC"/>
            </w:pPr>
            <w:ins w:id="1395" w:author="R4-1910081 Demod PUCCH format 0 req" w:date="2019-09-05T22:43:00Z">
              <w:r>
                <w:t>Group and sequence hopping</w:t>
              </w:r>
            </w:ins>
            <w:del w:id="1396" w:author="R4-1910081 Demod PUCCH format 0 req" w:date="2019-09-05T22:43:00Z">
              <w:r w:rsidRPr="0006458D" w:rsidDel="005D6FF1">
                <w:delText>pucch-GroupHopping</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6F8676AE" w14:textId="497DFB71" w:rsidR="00785159" w:rsidRPr="0006458D" w:rsidRDefault="00785159" w:rsidP="00785159">
            <w:pPr>
              <w:pStyle w:val="TAC"/>
              <w:rPr>
                <w:rFonts w:eastAsia="?? ??" w:cs="Arial"/>
              </w:rPr>
            </w:pPr>
            <w:r w:rsidRPr="0006458D">
              <w:rPr>
                <w:rFonts w:eastAsia="?? ??" w:cs="Arial"/>
              </w:rPr>
              <w:t>neither</w:t>
            </w:r>
          </w:p>
        </w:tc>
      </w:tr>
      <w:tr w:rsidR="00785159" w:rsidRPr="0006458D" w14:paraId="0C8D44E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2EDE645" w14:textId="096D9D4A" w:rsidR="00785159" w:rsidRPr="0006458D" w:rsidRDefault="00785159" w:rsidP="00785159">
            <w:pPr>
              <w:pStyle w:val="TAC"/>
            </w:pPr>
            <w:ins w:id="1397" w:author="R4-1910081 Demod PUCCH format 0 req" w:date="2019-09-05T22:43:00Z">
              <w:r>
                <w:t>Hopping ID</w:t>
              </w:r>
            </w:ins>
            <w:del w:id="1398" w:author="R4-1910081 Demod PUCCH format 0 req" w:date="2019-09-05T22:43:00Z">
              <w:r w:rsidRPr="0006458D" w:rsidDel="005D6FF1">
                <w:delText>hoppingId</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1BA7B9BD" w14:textId="5EB8572B" w:rsidR="00785159" w:rsidRPr="0006458D" w:rsidRDefault="00785159" w:rsidP="00785159">
            <w:pPr>
              <w:pStyle w:val="TAC"/>
              <w:rPr>
                <w:rFonts w:eastAsia="?? ??" w:cs="Arial"/>
              </w:rPr>
            </w:pPr>
            <w:r w:rsidRPr="0006458D">
              <w:rPr>
                <w:rFonts w:eastAsia="?? ??" w:cs="Arial"/>
              </w:rPr>
              <w:t>0</w:t>
            </w:r>
          </w:p>
        </w:tc>
      </w:tr>
      <w:tr w:rsidR="00785159" w:rsidRPr="0006458D" w14:paraId="39EACA4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88C91F" w14:textId="72947801" w:rsidR="00785159" w:rsidRPr="0006458D" w:rsidRDefault="00785159" w:rsidP="00785159">
            <w:pPr>
              <w:pStyle w:val="TAC"/>
              <w:rPr>
                <w:rFonts w:eastAsia="Times New Roman"/>
              </w:rPr>
            </w:pPr>
            <w:ins w:id="1399" w:author="R4-1910081 Demod PUCCH format 0 req" w:date="2019-09-05T22:43:00Z">
              <w:r>
                <w:t>initial cyclic shift</w:t>
              </w:r>
            </w:ins>
            <w:del w:id="1400" w:author="R4-1910081 Demod PUCCH format 0 req" w:date="2019-09-05T22:43:00Z">
              <w:r w:rsidRPr="0006458D" w:rsidDel="005D6FF1">
                <w:delText>initialCyclicShift</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785159" w:rsidRPr="0006458D" w:rsidRDefault="00785159" w:rsidP="00785159">
            <w:pPr>
              <w:pStyle w:val="TAC"/>
              <w:rPr>
                <w:rFonts w:eastAsia="?? ??" w:cs="Arial"/>
              </w:rPr>
            </w:pPr>
            <w:r w:rsidRPr="0006458D">
              <w:rPr>
                <w:rFonts w:eastAsia="?? ??" w:cs="Arial"/>
              </w:rPr>
              <w:t>0</w:t>
            </w:r>
          </w:p>
        </w:tc>
      </w:tr>
      <w:tr w:rsidR="00785159" w:rsidRPr="0006458D" w14:paraId="35B97B0E"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F5E8783" w14:textId="7B78AC49" w:rsidR="00785159" w:rsidRPr="0006458D" w:rsidRDefault="00785159" w:rsidP="00785159">
            <w:pPr>
              <w:pStyle w:val="TAC"/>
              <w:rPr>
                <w:rFonts w:eastAsia="Times New Roman"/>
              </w:rPr>
            </w:pPr>
            <w:ins w:id="1401" w:author="R4-1910081 Demod PUCCH format 0 req" w:date="2019-09-05T22:43:00Z">
              <w:r>
                <w:t>First symbol</w:t>
              </w:r>
            </w:ins>
            <w:del w:id="1402" w:author="R4-1910081 Demod PUCCH format 0 req" w:date="2019-09-05T22:43:00Z">
              <w:r w:rsidRPr="0006458D" w:rsidDel="005D6FF1">
                <w:delText>startingSymbolIndex</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785159" w:rsidRPr="0006458D" w:rsidRDefault="00785159" w:rsidP="00785159">
            <w:pPr>
              <w:pStyle w:val="TAC"/>
              <w:rPr>
                <w:rFonts w:eastAsia="?? ??" w:cs="Arial"/>
              </w:rPr>
            </w:pPr>
            <w:r w:rsidRPr="0006458D">
              <w:rPr>
                <w:rFonts w:eastAsia="?? ??" w:cs="Arial"/>
              </w:rPr>
              <w:t>13 for 1 symbol</w:t>
            </w:r>
          </w:p>
          <w:p w14:paraId="52D44DCC" w14:textId="77777777" w:rsidR="00785159" w:rsidRPr="0006458D" w:rsidRDefault="00785159" w:rsidP="00785159">
            <w:pPr>
              <w:pStyle w:val="TAC"/>
              <w:rPr>
                <w:rFonts w:eastAsia="?? ??" w:cs="Arial"/>
              </w:rPr>
            </w:pPr>
            <w:r w:rsidRPr="0006458D">
              <w:rPr>
                <w:rFonts w:eastAsia="?? ??" w:cs="Arial"/>
              </w:rPr>
              <w:t>12 for 2 symbols</w:t>
            </w:r>
          </w:p>
        </w:tc>
      </w:tr>
    </w:tbl>
    <w:p w14:paraId="4ADC9CB1" w14:textId="77777777" w:rsidR="006D7A05" w:rsidRPr="0006458D" w:rsidRDefault="006D7A05" w:rsidP="006D7A05">
      <w:pPr>
        <w:rPr>
          <w:lang w:eastAsia="zh-CN"/>
        </w:rPr>
      </w:pPr>
    </w:p>
    <w:p w14:paraId="27B289CD" w14:textId="0E8D7D00" w:rsidR="006645AA" w:rsidRPr="0006458D" w:rsidRDefault="006D7A05" w:rsidP="006D7A05">
      <w:r w:rsidRPr="0006458D">
        <w:rPr>
          <w:lang w:eastAsia="zh-CN"/>
        </w:rPr>
        <w:t>The transient period as specified in TS 38.101-1</w:t>
      </w:r>
      <w:ins w:id="1403" w:author="Rapporteur" w:date="2019-09-05T23:40:00Z">
        <w:r w:rsidR="00942222">
          <w:rPr>
            <w:lang w:eastAsia="zh-CN"/>
          </w:rPr>
          <w:t> </w:t>
        </w:r>
      </w:ins>
      <w:r w:rsidRPr="0006458D">
        <w:rPr>
          <w:lang w:eastAsia="zh-CN"/>
        </w:rPr>
        <w:t>[</w:t>
      </w:r>
      <w:del w:id="1404" w:author="Rapporteur" w:date="2019-09-05T23:40:00Z">
        <w:r w:rsidRPr="0006458D" w:rsidDel="00942222">
          <w:rPr>
            <w:lang w:eastAsia="zh-CN"/>
          </w:rPr>
          <w:delText>X</w:delText>
        </w:r>
      </w:del>
      <w:ins w:id="1405" w:author="Rapporteur" w:date="2019-09-05T23:40:00Z">
        <w:r w:rsidR="00942222">
          <w:rPr>
            <w:lang w:eastAsia="zh-CN"/>
          </w:rPr>
          <w:t>17</w:t>
        </w:r>
      </w:ins>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075D3C6B" w14:textId="77777777" w:rsidR="006645AA" w:rsidRPr="0006458D" w:rsidRDefault="006645AA" w:rsidP="006645AA">
      <w:pPr>
        <w:pStyle w:val="Heading4"/>
      </w:pPr>
      <w:bookmarkStart w:id="1406" w:name="_Toc13079741"/>
      <w:r w:rsidRPr="0006458D">
        <w:t>8.3.2.2</w:t>
      </w:r>
      <w:r w:rsidRPr="0006458D">
        <w:tab/>
        <w:t>Minimum requirements</w:t>
      </w:r>
      <w:bookmarkEnd w:id="1406"/>
    </w:p>
    <w:p w14:paraId="1EE3782A" w14:textId="77777777" w:rsidR="006645AA" w:rsidRPr="0006458D" w:rsidRDefault="006645AA" w:rsidP="006645AA">
      <w:r w:rsidRPr="0006458D">
        <w:t>The ACK missed detection probability shall not exceed 1% at the SNR given in table 8.3.2.2-1 and in table 8.3.2.2-2.</w:t>
      </w:r>
    </w:p>
    <w:p w14:paraId="1785ABF1" w14:textId="77777777" w:rsidR="006645AA" w:rsidRPr="0006458D" w:rsidRDefault="006645AA" w:rsidP="006645AA">
      <w:pPr>
        <w:pStyle w:val="TH"/>
      </w:pPr>
      <w:r w:rsidRPr="0006458D">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06458D" w:rsidRPr="0006458D" w14:paraId="790A0857" w14:textId="77777777" w:rsidTr="00521006">
        <w:trPr>
          <w:trHeight w:val="522"/>
        </w:trPr>
        <w:tc>
          <w:tcPr>
            <w:tcW w:w="1007" w:type="dxa"/>
            <w:vMerge w:val="restart"/>
          </w:tcPr>
          <w:p w14:paraId="7E21F75E" w14:textId="77777777" w:rsidR="006645AA" w:rsidRPr="0006458D" w:rsidRDefault="006645AA" w:rsidP="006645AA">
            <w:pPr>
              <w:pStyle w:val="TAH"/>
            </w:pPr>
            <w:r w:rsidRPr="0006458D">
              <w:t xml:space="preserve">Number of </w:t>
            </w:r>
            <w:r w:rsidRPr="0006458D">
              <w:rPr>
                <w:lang w:eastAsia="zh-CN"/>
              </w:rPr>
              <w:t>T</w:t>
            </w:r>
            <w:r w:rsidRPr="0006458D">
              <w:t>X antennas</w:t>
            </w:r>
          </w:p>
        </w:tc>
        <w:tc>
          <w:tcPr>
            <w:tcW w:w="1384" w:type="dxa"/>
            <w:vMerge w:val="restart"/>
          </w:tcPr>
          <w:p w14:paraId="781BC18A" w14:textId="77777777" w:rsidR="006645AA" w:rsidRPr="0006458D" w:rsidRDefault="006645AA" w:rsidP="006645AA">
            <w:pPr>
              <w:pStyle w:val="TAH"/>
            </w:pPr>
            <w:r w:rsidRPr="0006458D">
              <w:t>Number of RX antennas</w:t>
            </w:r>
          </w:p>
        </w:tc>
        <w:tc>
          <w:tcPr>
            <w:tcW w:w="2608" w:type="dxa"/>
            <w:vMerge w:val="restart"/>
          </w:tcPr>
          <w:p w14:paraId="5BDCB6A7" w14:textId="77777777" w:rsidR="006645AA" w:rsidRPr="0006458D" w:rsidRDefault="006645AA" w:rsidP="006645AA">
            <w:pPr>
              <w:pStyle w:val="TAH"/>
              <w:rPr>
                <w:lang w:val="fr-FR" w:eastAsia="zh-CN"/>
              </w:rPr>
            </w:pPr>
            <w:r w:rsidRPr="0006458D">
              <w:rPr>
                <w:lang w:val="fr-FR"/>
              </w:rPr>
              <w:t xml:space="preserve">Propagation conditions </w:t>
            </w:r>
            <w:r w:rsidRPr="0006458D">
              <w:rPr>
                <w:lang w:val="fr-FR" w:eastAsia="zh-CN"/>
              </w:rPr>
              <w:t>and</w:t>
            </w:r>
          </w:p>
          <w:p w14:paraId="3D5817AF" w14:textId="27B1C2B7" w:rsidR="006645AA" w:rsidRPr="0006458D" w:rsidRDefault="006645AA" w:rsidP="006645AA">
            <w:pPr>
              <w:pStyle w:val="TAH"/>
              <w:rPr>
                <w:lang w:val="fr-FR"/>
              </w:rPr>
            </w:pPr>
            <w:r w:rsidRPr="0006458D">
              <w:rPr>
                <w:lang w:val="fr-FR" w:eastAsia="zh-CN"/>
              </w:rPr>
              <w:t>correlation matrix</w:t>
            </w:r>
            <w:r w:rsidRPr="0006458D">
              <w:rPr>
                <w:lang w:val="fr-FR"/>
              </w:rPr>
              <w:t xml:space="preserve"> (Annex </w:t>
            </w:r>
            <w:r w:rsidR="00827531" w:rsidRPr="0006458D">
              <w:rPr>
                <w:lang w:val="fr-FR"/>
              </w:rPr>
              <w:t>G</w:t>
            </w:r>
            <w:r w:rsidRPr="0006458D">
              <w:rPr>
                <w:lang w:val="fr-FR"/>
              </w:rPr>
              <w:t>)</w:t>
            </w:r>
          </w:p>
        </w:tc>
        <w:tc>
          <w:tcPr>
            <w:tcW w:w="1123" w:type="dxa"/>
            <w:vMerge w:val="restart"/>
          </w:tcPr>
          <w:p w14:paraId="77916771" w14:textId="77777777" w:rsidR="006645AA" w:rsidRPr="0006458D" w:rsidRDefault="006645AA" w:rsidP="006645AA">
            <w:pPr>
              <w:pStyle w:val="TAH"/>
            </w:pPr>
            <w:r w:rsidRPr="0006458D">
              <w:t>Number of OFDM symbols</w:t>
            </w:r>
          </w:p>
        </w:tc>
        <w:tc>
          <w:tcPr>
            <w:tcW w:w="3518" w:type="dxa"/>
            <w:gridSpan w:val="3"/>
          </w:tcPr>
          <w:p w14:paraId="203A5636" w14:textId="77777777" w:rsidR="006645AA" w:rsidRPr="0006458D" w:rsidRDefault="006645AA" w:rsidP="006645AA">
            <w:pPr>
              <w:pStyle w:val="TAH"/>
            </w:pPr>
            <w:r w:rsidRPr="0006458D">
              <w:t>Channel bandwidth / SNR (dB)</w:t>
            </w:r>
          </w:p>
        </w:tc>
      </w:tr>
      <w:tr w:rsidR="0006458D" w:rsidRPr="0006458D" w14:paraId="22BDC28B" w14:textId="77777777" w:rsidTr="00521006">
        <w:trPr>
          <w:trHeight w:val="289"/>
        </w:trPr>
        <w:tc>
          <w:tcPr>
            <w:tcW w:w="1007" w:type="dxa"/>
            <w:vMerge/>
          </w:tcPr>
          <w:p w14:paraId="10EEF0B0" w14:textId="77777777" w:rsidR="006645AA" w:rsidRPr="0006458D" w:rsidRDefault="006645AA" w:rsidP="006645AA">
            <w:pPr>
              <w:pStyle w:val="TAH"/>
              <w:rPr>
                <w:rFonts w:cs="Arial"/>
              </w:rPr>
            </w:pPr>
          </w:p>
        </w:tc>
        <w:tc>
          <w:tcPr>
            <w:tcW w:w="1384" w:type="dxa"/>
            <w:vMerge/>
          </w:tcPr>
          <w:p w14:paraId="399445D0" w14:textId="77777777" w:rsidR="006645AA" w:rsidRPr="0006458D" w:rsidRDefault="006645AA" w:rsidP="006645AA">
            <w:pPr>
              <w:pStyle w:val="TAH"/>
              <w:rPr>
                <w:rFonts w:cs="Arial"/>
              </w:rPr>
            </w:pPr>
          </w:p>
        </w:tc>
        <w:tc>
          <w:tcPr>
            <w:tcW w:w="2608" w:type="dxa"/>
            <w:vMerge/>
          </w:tcPr>
          <w:p w14:paraId="0847070C" w14:textId="77777777" w:rsidR="006645AA" w:rsidRPr="0006458D" w:rsidRDefault="006645AA" w:rsidP="006645AA">
            <w:pPr>
              <w:pStyle w:val="TAH"/>
              <w:rPr>
                <w:rFonts w:cs="Arial"/>
              </w:rPr>
            </w:pPr>
          </w:p>
        </w:tc>
        <w:tc>
          <w:tcPr>
            <w:tcW w:w="1123" w:type="dxa"/>
            <w:vMerge/>
          </w:tcPr>
          <w:p w14:paraId="27E5F99A" w14:textId="77777777" w:rsidR="006645AA" w:rsidRPr="0006458D" w:rsidRDefault="006645AA" w:rsidP="006645AA">
            <w:pPr>
              <w:pStyle w:val="TAH"/>
            </w:pPr>
          </w:p>
        </w:tc>
        <w:tc>
          <w:tcPr>
            <w:tcW w:w="1277" w:type="dxa"/>
          </w:tcPr>
          <w:p w14:paraId="3CA56329" w14:textId="77777777" w:rsidR="006645AA" w:rsidRPr="0006458D" w:rsidRDefault="006645AA" w:rsidP="006645AA">
            <w:pPr>
              <w:pStyle w:val="TAH"/>
            </w:pPr>
            <w:r w:rsidRPr="0006458D">
              <w:t>5 MHz</w:t>
            </w:r>
          </w:p>
        </w:tc>
        <w:tc>
          <w:tcPr>
            <w:tcW w:w="1119" w:type="dxa"/>
          </w:tcPr>
          <w:p w14:paraId="2FD9EA0C" w14:textId="77777777" w:rsidR="006645AA" w:rsidRPr="0006458D" w:rsidRDefault="006645AA" w:rsidP="006645AA">
            <w:pPr>
              <w:pStyle w:val="TAH"/>
            </w:pPr>
            <w:r w:rsidRPr="0006458D">
              <w:t>10 MHz</w:t>
            </w:r>
          </w:p>
        </w:tc>
        <w:tc>
          <w:tcPr>
            <w:tcW w:w="1122" w:type="dxa"/>
          </w:tcPr>
          <w:p w14:paraId="55F49324" w14:textId="77777777" w:rsidR="006645AA" w:rsidRPr="0006458D" w:rsidRDefault="006645AA" w:rsidP="006645AA">
            <w:pPr>
              <w:pStyle w:val="TAH"/>
            </w:pPr>
            <w:r w:rsidRPr="0006458D">
              <w:t>20 MHz</w:t>
            </w:r>
          </w:p>
        </w:tc>
      </w:tr>
      <w:tr w:rsidR="000018CE" w:rsidRPr="0006458D" w14:paraId="49A04BFD" w14:textId="77777777" w:rsidTr="00521006">
        <w:tc>
          <w:tcPr>
            <w:tcW w:w="1007" w:type="dxa"/>
            <w:vMerge w:val="restart"/>
          </w:tcPr>
          <w:p w14:paraId="64DD08A3" w14:textId="77777777" w:rsidR="000018CE" w:rsidRPr="0006458D" w:rsidRDefault="000018CE" w:rsidP="000018CE">
            <w:pPr>
              <w:pStyle w:val="TAC"/>
            </w:pPr>
            <w:r w:rsidRPr="0006458D">
              <w:t>1</w:t>
            </w:r>
          </w:p>
        </w:tc>
        <w:tc>
          <w:tcPr>
            <w:tcW w:w="1384" w:type="dxa"/>
            <w:vMerge w:val="restart"/>
          </w:tcPr>
          <w:p w14:paraId="0EA1539F" w14:textId="77777777" w:rsidR="000018CE" w:rsidRPr="0006458D" w:rsidRDefault="000018CE" w:rsidP="000018CE">
            <w:pPr>
              <w:pStyle w:val="TAC"/>
            </w:pPr>
            <w:r w:rsidRPr="0006458D">
              <w:t>2</w:t>
            </w:r>
          </w:p>
        </w:tc>
        <w:tc>
          <w:tcPr>
            <w:tcW w:w="2608" w:type="dxa"/>
            <w:vMerge w:val="restart"/>
          </w:tcPr>
          <w:p w14:paraId="5E11BEA5" w14:textId="77777777" w:rsidR="000018CE" w:rsidRPr="0006458D" w:rsidRDefault="000018CE" w:rsidP="000018CE">
            <w:pPr>
              <w:pStyle w:val="TAC"/>
            </w:pPr>
            <w:r w:rsidRPr="0006458D">
              <w:rPr>
                <w:rFonts w:cs="Arial"/>
              </w:rPr>
              <w:t>TDLC300-100</w:t>
            </w:r>
            <w:r w:rsidRPr="0006458D">
              <w:rPr>
                <w:rFonts w:cs="Arial"/>
                <w:lang w:eastAsia="zh-CN"/>
              </w:rPr>
              <w:t xml:space="preserve"> Low</w:t>
            </w:r>
          </w:p>
        </w:tc>
        <w:tc>
          <w:tcPr>
            <w:tcW w:w="1123" w:type="dxa"/>
          </w:tcPr>
          <w:p w14:paraId="69CBAF82" w14:textId="77777777" w:rsidR="000018CE" w:rsidRPr="0006458D" w:rsidRDefault="000018CE" w:rsidP="000018CE">
            <w:pPr>
              <w:pStyle w:val="TAC"/>
            </w:pPr>
            <w:r w:rsidRPr="0006458D">
              <w:t>1</w:t>
            </w:r>
          </w:p>
        </w:tc>
        <w:tc>
          <w:tcPr>
            <w:tcW w:w="1277" w:type="dxa"/>
          </w:tcPr>
          <w:p w14:paraId="4618F9D3" w14:textId="5500C458" w:rsidR="000018CE" w:rsidRPr="0006458D" w:rsidRDefault="000018CE" w:rsidP="000018CE">
            <w:pPr>
              <w:pStyle w:val="TAC"/>
            </w:pPr>
            <w:ins w:id="1407" w:author="R4-1910081 Demod PUCCH format 0 req" w:date="2019-09-05T22:46:00Z">
              <w:r w:rsidRPr="0006458D">
                <w:t>[</w:t>
              </w:r>
              <w:r>
                <w:t>9.4</w:t>
              </w:r>
              <w:r w:rsidRPr="0006458D">
                <w:t>]</w:t>
              </w:r>
            </w:ins>
            <w:del w:id="1408" w:author="R4-1910081 Demod PUCCH format 0 req" w:date="2019-09-05T22:46:00Z">
              <w:r w:rsidRPr="0006458D" w:rsidDel="001A32D4">
                <w:delText>[8.7]</w:delText>
              </w:r>
            </w:del>
          </w:p>
        </w:tc>
        <w:tc>
          <w:tcPr>
            <w:tcW w:w="1119" w:type="dxa"/>
          </w:tcPr>
          <w:p w14:paraId="4734E733" w14:textId="16D872AF" w:rsidR="000018CE" w:rsidRPr="0006458D" w:rsidRDefault="000018CE" w:rsidP="000018CE">
            <w:pPr>
              <w:pStyle w:val="TAC"/>
            </w:pPr>
            <w:r w:rsidRPr="0006458D">
              <w:t>[8.8]</w:t>
            </w:r>
          </w:p>
        </w:tc>
        <w:tc>
          <w:tcPr>
            <w:tcW w:w="1122" w:type="dxa"/>
          </w:tcPr>
          <w:p w14:paraId="5396574F" w14:textId="3F55A84B" w:rsidR="000018CE" w:rsidRPr="0006458D" w:rsidRDefault="000018CE" w:rsidP="000018CE">
            <w:pPr>
              <w:pStyle w:val="TAC"/>
            </w:pPr>
            <w:ins w:id="1409" w:author="R4-1910081 Demod PUCCH format 0 req" w:date="2019-09-05T22:47:00Z">
              <w:r w:rsidRPr="0006458D">
                <w:t>[9.</w:t>
              </w:r>
              <w:r>
                <w:t>3</w:t>
              </w:r>
              <w:r w:rsidRPr="0006458D">
                <w:t>]</w:t>
              </w:r>
            </w:ins>
            <w:del w:id="1410" w:author="R4-1910081 Demod PUCCH format 0 req" w:date="2019-09-05T22:47:00Z">
              <w:r w:rsidRPr="0006458D" w:rsidDel="002D3A38">
                <w:delText>[9.2]</w:delText>
              </w:r>
            </w:del>
          </w:p>
        </w:tc>
      </w:tr>
      <w:tr w:rsidR="0047258C" w:rsidRPr="0006458D" w14:paraId="06BE1901" w14:textId="77777777" w:rsidTr="00521006">
        <w:tc>
          <w:tcPr>
            <w:tcW w:w="1007" w:type="dxa"/>
            <w:vMerge/>
          </w:tcPr>
          <w:p w14:paraId="258FFE08" w14:textId="77777777" w:rsidR="0047258C" w:rsidRPr="0006458D" w:rsidRDefault="0047258C" w:rsidP="0047258C">
            <w:pPr>
              <w:pStyle w:val="TAC"/>
              <w:rPr>
                <w:rFonts w:cs="Arial"/>
              </w:rPr>
            </w:pPr>
          </w:p>
        </w:tc>
        <w:tc>
          <w:tcPr>
            <w:tcW w:w="1384" w:type="dxa"/>
            <w:vMerge/>
          </w:tcPr>
          <w:p w14:paraId="20113992" w14:textId="77777777" w:rsidR="0047258C" w:rsidRPr="0006458D" w:rsidRDefault="0047258C" w:rsidP="0047258C">
            <w:pPr>
              <w:pStyle w:val="TAC"/>
              <w:rPr>
                <w:rFonts w:cs="Arial"/>
              </w:rPr>
            </w:pPr>
          </w:p>
        </w:tc>
        <w:tc>
          <w:tcPr>
            <w:tcW w:w="2608" w:type="dxa"/>
            <w:vMerge/>
          </w:tcPr>
          <w:p w14:paraId="4FDA6683" w14:textId="77777777" w:rsidR="0047258C" w:rsidRPr="0006458D" w:rsidRDefault="0047258C" w:rsidP="0047258C">
            <w:pPr>
              <w:pStyle w:val="TAC"/>
              <w:rPr>
                <w:rFonts w:cs="Arial"/>
              </w:rPr>
            </w:pPr>
          </w:p>
        </w:tc>
        <w:tc>
          <w:tcPr>
            <w:tcW w:w="1123" w:type="dxa"/>
          </w:tcPr>
          <w:p w14:paraId="089B8C94" w14:textId="77777777" w:rsidR="0047258C" w:rsidRPr="0006458D" w:rsidRDefault="0047258C" w:rsidP="0047258C">
            <w:pPr>
              <w:pStyle w:val="TAC"/>
            </w:pPr>
            <w:r w:rsidRPr="0006458D">
              <w:t>2</w:t>
            </w:r>
          </w:p>
        </w:tc>
        <w:tc>
          <w:tcPr>
            <w:tcW w:w="1277" w:type="dxa"/>
          </w:tcPr>
          <w:p w14:paraId="526CCD33" w14:textId="4F830F48" w:rsidR="0047258C" w:rsidRPr="0006458D" w:rsidRDefault="0047258C" w:rsidP="0047258C">
            <w:pPr>
              <w:pStyle w:val="TAC"/>
            </w:pPr>
            <w:r w:rsidRPr="0006458D">
              <w:t>[2.8]</w:t>
            </w:r>
          </w:p>
        </w:tc>
        <w:tc>
          <w:tcPr>
            <w:tcW w:w="1119" w:type="dxa"/>
          </w:tcPr>
          <w:p w14:paraId="330909A6" w14:textId="1DDB1EAD" w:rsidR="0047258C" w:rsidRPr="0006458D" w:rsidRDefault="0047258C" w:rsidP="0047258C">
            <w:pPr>
              <w:pStyle w:val="TAC"/>
            </w:pPr>
            <w:ins w:id="1411" w:author="R4-1910081 Demod PUCCH format 0 req" w:date="2019-09-05T22:46:00Z">
              <w:r w:rsidRPr="0006458D">
                <w:t>[3.</w:t>
              </w:r>
              <w:r>
                <w:t>7</w:t>
              </w:r>
              <w:r w:rsidRPr="0006458D">
                <w:t>]</w:t>
              </w:r>
            </w:ins>
            <w:del w:id="1412" w:author="R4-1910081 Demod PUCCH format 0 req" w:date="2019-09-05T22:46:00Z">
              <w:r w:rsidRPr="0006458D" w:rsidDel="00DE3DC6">
                <w:delText>[3.5]</w:delText>
              </w:r>
            </w:del>
          </w:p>
        </w:tc>
        <w:tc>
          <w:tcPr>
            <w:tcW w:w="1122" w:type="dxa"/>
          </w:tcPr>
          <w:p w14:paraId="7CC40343" w14:textId="5767D5A0" w:rsidR="0047258C" w:rsidRPr="0006458D" w:rsidRDefault="0047258C" w:rsidP="0047258C">
            <w:pPr>
              <w:pStyle w:val="TAC"/>
            </w:pPr>
            <w:r w:rsidRPr="0006458D">
              <w:t>[3.3]</w:t>
            </w:r>
          </w:p>
        </w:tc>
      </w:tr>
      <w:tr w:rsidR="0068614C" w:rsidRPr="0006458D" w14:paraId="07EF7CE4" w14:textId="77777777" w:rsidTr="00521006">
        <w:tc>
          <w:tcPr>
            <w:tcW w:w="1007" w:type="dxa"/>
            <w:vMerge w:val="restart"/>
          </w:tcPr>
          <w:p w14:paraId="45D1F1FC" w14:textId="77777777" w:rsidR="0068614C" w:rsidRPr="0006458D" w:rsidRDefault="0068614C" w:rsidP="0068614C">
            <w:pPr>
              <w:pStyle w:val="TAC"/>
            </w:pPr>
            <w:r w:rsidRPr="0006458D">
              <w:t>1</w:t>
            </w:r>
          </w:p>
        </w:tc>
        <w:tc>
          <w:tcPr>
            <w:tcW w:w="1384" w:type="dxa"/>
            <w:vMerge w:val="restart"/>
          </w:tcPr>
          <w:p w14:paraId="223D3A59" w14:textId="77777777" w:rsidR="0068614C" w:rsidRPr="0006458D" w:rsidRDefault="0068614C" w:rsidP="0068614C">
            <w:pPr>
              <w:pStyle w:val="TAC"/>
            </w:pPr>
            <w:r w:rsidRPr="0006458D">
              <w:t>4</w:t>
            </w:r>
          </w:p>
        </w:tc>
        <w:tc>
          <w:tcPr>
            <w:tcW w:w="2608" w:type="dxa"/>
            <w:vMerge w:val="restart"/>
          </w:tcPr>
          <w:p w14:paraId="21F42E18" w14:textId="77777777" w:rsidR="0068614C" w:rsidRPr="0006458D" w:rsidRDefault="0068614C" w:rsidP="0068614C">
            <w:pPr>
              <w:pStyle w:val="TAC"/>
            </w:pPr>
            <w:r w:rsidRPr="0006458D">
              <w:rPr>
                <w:rFonts w:cs="Arial"/>
              </w:rPr>
              <w:t>TDLC300-100</w:t>
            </w:r>
            <w:r w:rsidRPr="0006458D">
              <w:rPr>
                <w:rFonts w:cs="Arial"/>
                <w:lang w:eastAsia="zh-CN"/>
              </w:rPr>
              <w:t xml:space="preserve"> Low</w:t>
            </w:r>
          </w:p>
        </w:tc>
        <w:tc>
          <w:tcPr>
            <w:tcW w:w="1123" w:type="dxa"/>
          </w:tcPr>
          <w:p w14:paraId="2F990651" w14:textId="77777777" w:rsidR="0068614C" w:rsidRPr="0006458D" w:rsidRDefault="0068614C" w:rsidP="0068614C">
            <w:pPr>
              <w:pStyle w:val="TAC"/>
            </w:pPr>
            <w:r w:rsidRPr="0006458D">
              <w:t>1</w:t>
            </w:r>
          </w:p>
        </w:tc>
        <w:tc>
          <w:tcPr>
            <w:tcW w:w="1277" w:type="dxa"/>
          </w:tcPr>
          <w:p w14:paraId="1C9422BA" w14:textId="236F309C" w:rsidR="0068614C" w:rsidRPr="0006458D" w:rsidRDefault="0068614C" w:rsidP="0068614C">
            <w:pPr>
              <w:pStyle w:val="TAC"/>
            </w:pPr>
            <w:r w:rsidRPr="0006458D">
              <w:t>[3.0]</w:t>
            </w:r>
          </w:p>
        </w:tc>
        <w:tc>
          <w:tcPr>
            <w:tcW w:w="1119" w:type="dxa"/>
          </w:tcPr>
          <w:p w14:paraId="7A04F01D" w14:textId="50D798DC" w:rsidR="0068614C" w:rsidRPr="0006458D" w:rsidRDefault="0068614C" w:rsidP="0068614C">
            <w:pPr>
              <w:pStyle w:val="TAC"/>
            </w:pPr>
            <w:ins w:id="1413" w:author="R4-1910081 Demod PUCCH format 0 req" w:date="2019-09-05T22:46:00Z">
              <w:r w:rsidRPr="0006458D">
                <w:t>[</w:t>
              </w:r>
              <w:r>
                <w:t>2.9</w:t>
              </w:r>
              <w:r w:rsidRPr="0006458D">
                <w:t>]</w:t>
              </w:r>
            </w:ins>
            <w:del w:id="1414" w:author="R4-1910081 Demod PUCCH format 0 req" w:date="2019-09-05T22:46:00Z">
              <w:r w:rsidRPr="0006458D" w:rsidDel="00DE3DC6">
                <w:delText>[3.0]</w:delText>
              </w:r>
            </w:del>
          </w:p>
        </w:tc>
        <w:tc>
          <w:tcPr>
            <w:tcW w:w="1122" w:type="dxa"/>
          </w:tcPr>
          <w:p w14:paraId="2A7C91BB" w14:textId="76CF4A8F" w:rsidR="0068614C" w:rsidRPr="0006458D" w:rsidRDefault="0068614C" w:rsidP="0068614C">
            <w:pPr>
              <w:pStyle w:val="TAC"/>
            </w:pPr>
            <w:ins w:id="1415" w:author="R4-1910081 Demod PUCCH format 0 req" w:date="2019-09-05T22:47:00Z">
              <w:r w:rsidRPr="0006458D">
                <w:t>[3.</w:t>
              </w:r>
              <w:r>
                <w:t>2</w:t>
              </w:r>
              <w:r w:rsidRPr="0006458D">
                <w:t>]</w:t>
              </w:r>
            </w:ins>
            <w:del w:id="1416" w:author="R4-1910081 Demod PUCCH format 0 req" w:date="2019-09-05T22:47:00Z">
              <w:r w:rsidRPr="0006458D" w:rsidDel="0058437A">
                <w:delText>[3.1]</w:delText>
              </w:r>
            </w:del>
          </w:p>
        </w:tc>
      </w:tr>
      <w:tr w:rsidR="0006458D" w:rsidRPr="0006458D" w14:paraId="48610FCF" w14:textId="77777777" w:rsidTr="00521006">
        <w:tc>
          <w:tcPr>
            <w:tcW w:w="1007" w:type="dxa"/>
            <w:vMerge/>
          </w:tcPr>
          <w:p w14:paraId="0996F506" w14:textId="77777777" w:rsidR="00521006" w:rsidRPr="0006458D" w:rsidRDefault="00521006" w:rsidP="00521006">
            <w:pPr>
              <w:pStyle w:val="TAC"/>
              <w:rPr>
                <w:rFonts w:cs="Arial"/>
              </w:rPr>
            </w:pPr>
          </w:p>
        </w:tc>
        <w:tc>
          <w:tcPr>
            <w:tcW w:w="1384" w:type="dxa"/>
            <w:vMerge/>
          </w:tcPr>
          <w:p w14:paraId="7F429183" w14:textId="77777777" w:rsidR="00521006" w:rsidRPr="0006458D" w:rsidRDefault="00521006" w:rsidP="00521006">
            <w:pPr>
              <w:pStyle w:val="TAC"/>
              <w:rPr>
                <w:rFonts w:cs="Arial"/>
              </w:rPr>
            </w:pPr>
          </w:p>
        </w:tc>
        <w:tc>
          <w:tcPr>
            <w:tcW w:w="2608" w:type="dxa"/>
            <w:vMerge/>
          </w:tcPr>
          <w:p w14:paraId="37D5407B" w14:textId="77777777" w:rsidR="00521006" w:rsidRPr="0006458D" w:rsidRDefault="00521006" w:rsidP="00521006">
            <w:pPr>
              <w:pStyle w:val="TAC"/>
              <w:rPr>
                <w:rFonts w:cs="Arial"/>
              </w:rPr>
            </w:pPr>
          </w:p>
        </w:tc>
        <w:tc>
          <w:tcPr>
            <w:tcW w:w="1123" w:type="dxa"/>
          </w:tcPr>
          <w:p w14:paraId="0B178C1F" w14:textId="77777777" w:rsidR="00521006" w:rsidRPr="0006458D" w:rsidRDefault="00521006" w:rsidP="00521006">
            <w:pPr>
              <w:pStyle w:val="TAC"/>
            </w:pPr>
            <w:r w:rsidRPr="0006458D">
              <w:t>2</w:t>
            </w:r>
          </w:p>
        </w:tc>
        <w:tc>
          <w:tcPr>
            <w:tcW w:w="1277" w:type="dxa"/>
          </w:tcPr>
          <w:p w14:paraId="21674825" w14:textId="19B9EF06" w:rsidR="00521006" w:rsidRPr="0006458D" w:rsidRDefault="00521006" w:rsidP="00521006">
            <w:pPr>
              <w:pStyle w:val="TAC"/>
            </w:pPr>
            <w:r w:rsidRPr="0006458D">
              <w:t>[-1.0]</w:t>
            </w:r>
          </w:p>
        </w:tc>
        <w:tc>
          <w:tcPr>
            <w:tcW w:w="1119" w:type="dxa"/>
          </w:tcPr>
          <w:p w14:paraId="124786D7" w14:textId="0D136D2F" w:rsidR="00521006" w:rsidRPr="0006458D" w:rsidRDefault="00521006" w:rsidP="00521006">
            <w:pPr>
              <w:pStyle w:val="TAC"/>
            </w:pPr>
            <w:r w:rsidRPr="0006458D">
              <w:t>[-0.5]</w:t>
            </w:r>
          </w:p>
        </w:tc>
        <w:tc>
          <w:tcPr>
            <w:tcW w:w="1122" w:type="dxa"/>
          </w:tcPr>
          <w:p w14:paraId="5D0C9FF3" w14:textId="4E91CA04" w:rsidR="00521006" w:rsidRPr="0006458D" w:rsidRDefault="00521006" w:rsidP="00521006">
            <w:pPr>
              <w:pStyle w:val="TAC"/>
            </w:pPr>
            <w:r w:rsidRPr="0006458D">
              <w:t>[-0.8]</w:t>
            </w:r>
          </w:p>
        </w:tc>
      </w:tr>
      <w:tr w:rsidR="000F7334" w:rsidRPr="0006458D" w14:paraId="7697AED6" w14:textId="77777777" w:rsidTr="00521006">
        <w:tc>
          <w:tcPr>
            <w:tcW w:w="1007" w:type="dxa"/>
            <w:vMerge w:val="restart"/>
          </w:tcPr>
          <w:p w14:paraId="4EA84C91" w14:textId="77777777" w:rsidR="000F7334" w:rsidRPr="0006458D" w:rsidRDefault="000F7334" w:rsidP="000F7334">
            <w:pPr>
              <w:pStyle w:val="TAC"/>
              <w:rPr>
                <w:rFonts w:cs="Arial"/>
              </w:rPr>
            </w:pPr>
            <w:r w:rsidRPr="0006458D">
              <w:rPr>
                <w:rFonts w:cs="Arial"/>
              </w:rPr>
              <w:t>1</w:t>
            </w:r>
          </w:p>
        </w:tc>
        <w:tc>
          <w:tcPr>
            <w:tcW w:w="1384" w:type="dxa"/>
            <w:vMerge w:val="restart"/>
          </w:tcPr>
          <w:p w14:paraId="298E44BF" w14:textId="77777777" w:rsidR="000F7334" w:rsidRPr="0006458D" w:rsidRDefault="000F7334" w:rsidP="000F7334">
            <w:pPr>
              <w:pStyle w:val="TAC"/>
              <w:rPr>
                <w:rFonts w:cs="Arial"/>
              </w:rPr>
            </w:pPr>
            <w:r w:rsidRPr="0006458D">
              <w:rPr>
                <w:rFonts w:cs="Arial"/>
              </w:rPr>
              <w:t>8</w:t>
            </w:r>
          </w:p>
        </w:tc>
        <w:tc>
          <w:tcPr>
            <w:tcW w:w="2608" w:type="dxa"/>
            <w:vMerge w:val="restart"/>
          </w:tcPr>
          <w:p w14:paraId="51F026B5" w14:textId="77777777" w:rsidR="000F7334" w:rsidRPr="0006458D" w:rsidRDefault="000F7334" w:rsidP="000F7334">
            <w:pPr>
              <w:pStyle w:val="TAC"/>
              <w:rPr>
                <w:rFonts w:cs="Arial"/>
              </w:rPr>
            </w:pPr>
            <w:r w:rsidRPr="0006458D">
              <w:rPr>
                <w:rFonts w:cs="Arial"/>
              </w:rPr>
              <w:t>TDLC300-100</w:t>
            </w:r>
            <w:r w:rsidRPr="0006458D">
              <w:rPr>
                <w:rFonts w:cs="Arial"/>
                <w:lang w:eastAsia="zh-CN"/>
              </w:rPr>
              <w:t xml:space="preserve"> Low</w:t>
            </w:r>
          </w:p>
        </w:tc>
        <w:tc>
          <w:tcPr>
            <w:tcW w:w="1123" w:type="dxa"/>
          </w:tcPr>
          <w:p w14:paraId="0509C6FF" w14:textId="77777777" w:rsidR="000F7334" w:rsidRPr="0006458D" w:rsidRDefault="000F7334" w:rsidP="000F7334">
            <w:pPr>
              <w:pStyle w:val="TAC"/>
            </w:pPr>
            <w:r w:rsidRPr="0006458D">
              <w:t>1</w:t>
            </w:r>
          </w:p>
        </w:tc>
        <w:tc>
          <w:tcPr>
            <w:tcW w:w="1277" w:type="dxa"/>
          </w:tcPr>
          <w:p w14:paraId="6323E4EC" w14:textId="49FFCC4D" w:rsidR="000F7334" w:rsidRPr="0006458D" w:rsidRDefault="000F7334" w:rsidP="000F7334">
            <w:pPr>
              <w:pStyle w:val="TAC"/>
            </w:pPr>
            <w:r w:rsidRPr="0006458D">
              <w:t>[-1.1]</w:t>
            </w:r>
          </w:p>
        </w:tc>
        <w:tc>
          <w:tcPr>
            <w:tcW w:w="1119" w:type="dxa"/>
          </w:tcPr>
          <w:p w14:paraId="73122C17" w14:textId="754D7F6F" w:rsidR="000F7334" w:rsidRPr="0006458D" w:rsidRDefault="000F7334" w:rsidP="000F7334">
            <w:pPr>
              <w:pStyle w:val="TAC"/>
            </w:pPr>
            <w:r w:rsidRPr="0006458D">
              <w:t>[-1.1]</w:t>
            </w:r>
          </w:p>
        </w:tc>
        <w:tc>
          <w:tcPr>
            <w:tcW w:w="1122" w:type="dxa"/>
          </w:tcPr>
          <w:p w14:paraId="1B325FF3" w14:textId="3B79A5E3" w:rsidR="000F7334" w:rsidRPr="0006458D" w:rsidRDefault="000F7334" w:rsidP="000F7334">
            <w:pPr>
              <w:pStyle w:val="TAC"/>
            </w:pPr>
            <w:ins w:id="1417" w:author="R4-1910081 Demod PUCCH format 0 req" w:date="2019-09-05T22:47:00Z">
              <w:r w:rsidRPr="0006458D">
                <w:t>[-1.</w:t>
              </w:r>
              <w:r>
                <w:t>1</w:t>
              </w:r>
              <w:r w:rsidRPr="0006458D">
                <w:t>]</w:t>
              </w:r>
            </w:ins>
            <w:del w:id="1418" w:author="R4-1910081 Demod PUCCH format 0 req" w:date="2019-09-05T22:47:00Z">
              <w:r w:rsidRPr="0006458D" w:rsidDel="00473CD6">
                <w:delText>[-1.0]</w:delText>
              </w:r>
            </w:del>
          </w:p>
        </w:tc>
      </w:tr>
      <w:tr w:rsidR="00DE6D4B" w:rsidRPr="0006458D" w14:paraId="0F87D7FA" w14:textId="77777777" w:rsidTr="00521006">
        <w:tc>
          <w:tcPr>
            <w:tcW w:w="1007" w:type="dxa"/>
            <w:vMerge/>
          </w:tcPr>
          <w:p w14:paraId="341B4579" w14:textId="77777777" w:rsidR="00DE6D4B" w:rsidRPr="0006458D" w:rsidRDefault="00DE6D4B" w:rsidP="00DE6D4B">
            <w:pPr>
              <w:pStyle w:val="TAC"/>
              <w:rPr>
                <w:rFonts w:cs="Arial"/>
              </w:rPr>
            </w:pPr>
          </w:p>
        </w:tc>
        <w:tc>
          <w:tcPr>
            <w:tcW w:w="1384" w:type="dxa"/>
            <w:vMerge/>
          </w:tcPr>
          <w:p w14:paraId="15450502" w14:textId="77777777" w:rsidR="00DE6D4B" w:rsidRPr="0006458D" w:rsidRDefault="00DE6D4B" w:rsidP="00DE6D4B">
            <w:pPr>
              <w:pStyle w:val="TAC"/>
              <w:rPr>
                <w:rFonts w:cs="Arial"/>
              </w:rPr>
            </w:pPr>
          </w:p>
        </w:tc>
        <w:tc>
          <w:tcPr>
            <w:tcW w:w="2608" w:type="dxa"/>
            <w:vMerge/>
          </w:tcPr>
          <w:p w14:paraId="13DDCD3C" w14:textId="77777777" w:rsidR="00DE6D4B" w:rsidRPr="0006458D" w:rsidRDefault="00DE6D4B" w:rsidP="00DE6D4B">
            <w:pPr>
              <w:pStyle w:val="TAC"/>
              <w:rPr>
                <w:rFonts w:cs="Arial"/>
              </w:rPr>
            </w:pPr>
          </w:p>
        </w:tc>
        <w:tc>
          <w:tcPr>
            <w:tcW w:w="1123" w:type="dxa"/>
          </w:tcPr>
          <w:p w14:paraId="3F17306B" w14:textId="77777777" w:rsidR="00DE6D4B" w:rsidRPr="0006458D" w:rsidRDefault="00DE6D4B" w:rsidP="00DE6D4B">
            <w:pPr>
              <w:pStyle w:val="TAC"/>
            </w:pPr>
            <w:r w:rsidRPr="0006458D">
              <w:t>2</w:t>
            </w:r>
          </w:p>
        </w:tc>
        <w:tc>
          <w:tcPr>
            <w:tcW w:w="1277" w:type="dxa"/>
          </w:tcPr>
          <w:p w14:paraId="77A9467E" w14:textId="7AD9D1A7" w:rsidR="00DE6D4B" w:rsidRPr="0006458D" w:rsidRDefault="00DE6D4B" w:rsidP="00DE6D4B">
            <w:pPr>
              <w:pStyle w:val="TAC"/>
            </w:pPr>
            <w:ins w:id="1419" w:author="R4-1910081 Demod PUCCH format 0 req" w:date="2019-09-05T22:47:00Z">
              <w:r>
                <w:t>-4.1</w:t>
              </w:r>
            </w:ins>
            <w:del w:id="1420" w:author="R4-1910081 Demod PUCCH format 0 req" w:date="2019-09-05T22:47:00Z">
              <w:r w:rsidRPr="0006458D" w:rsidDel="00DE198A">
                <w:delText>TBD</w:delText>
              </w:r>
            </w:del>
          </w:p>
        </w:tc>
        <w:tc>
          <w:tcPr>
            <w:tcW w:w="1119" w:type="dxa"/>
          </w:tcPr>
          <w:p w14:paraId="340256DF" w14:textId="34808985" w:rsidR="00DE6D4B" w:rsidRPr="0006458D" w:rsidRDefault="00DE6D4B" w:rsidP="00DE6D4B">
            <w:pPr>
              <w:pStyle w:val="TAC"/>
            </w:pPr>
            <w:r w:rsidRPr="0006458D">
              <w:t>[-3.9]</w:t>
            </w:r>
          </w:p>
        </w:tc>
        <w:tc>
          <w:tcPr>
            <w:tcW w:w="1122" w:type="dxa"/>
          </w:tcPr>
          <w:p w14:paraId="58CB6FAB" w14:textId="0C07D947" w:rsidR="00DE6D4B" w:rsidRPr="0006458D" w:rsidRDefault="00DE6D4B" w:rsidP="00DE6D4B">
            <w:pPr>
              <w:pStyle w:val="TAC"/>
            </w:pPr>
            <w:ins w:id="1421" w:author="R4-1910081 Demod PUCCH format 0 req" w:date="2019-09-05T22:47:00Z">
              <w:r w:rsidRPr="0006458D">
                <w:t>[-4.</w:t>
              </w:r>
              <w:r>
                <w:t>0</w:t>
              </w:r>
              <w:r w:rsidRPr="0006458D">
                <w:t>]</w:t>
              </w:r>
            </w:ins>
            <w:del w:id="1422" w:author="R4-1910081 Demod PUCCH format 0 req" w:date="2019-09-05T22:47:00Z">
              <w:r w:rsidRPr="0006458D" w:rsidDel="00473CD6">
                <w:delText>[-4.2]</w:delText>
              </w:r>
            </w:del>
          </w:p>
        </w:tc>
      </w:tr>
    </w:tbl>
    <w:p w14:paraId="69755807" w14:textId="77777777" w:rsidR="006645AA" w:rsidRPr="0006458D" w:rsidRDefault="006645AA" w:rsidP="006645AA"/>
    <w:p w14:paraId="55BEE5F3" w14:textId="77777777" w:rsidR="006645AA" w:rsidRPr="0006458D" w:rsidRDefault="006645AA" w:rsidP="006645AA">
      <w:pPr>
        <w:pStyle w:val="TH"/>
      </w:pPr>
      <w:r w:rsidRPr="0006458D">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06458D" w:rsidRPr="0006458D" w14:paraId="4967E2AE" w14:textId="77777777" w:rsidTr="00286A27">
        <w:trPr>
          <w:trHeight w:val="522"/>
        </w:trPr>
        <w:tc>
          <w:tcPr>
            <w:tcW w:w="511" w:type="pct"/>
            <w:vMerge w:val="restart"/>
          </w:tcPr>
          <w:p w14:paraId="17887A37" w14:textId="77777777" w:rsidR="006645AA" w:rsidRPr="0006458D" w:rsidRDefault="006645AA" w:rsidP="006645AA">
            <w:pPr>
              <w:pStyle w:val="TAH"/>
            </w:pPr>
            <w:r w:rsidRPr="0006458D">
              <w:t xml:space="preserve">Number of </w:t>
            </w:r>
            <w:r w:rsidRPr="0006458D">
              <w:rPr>
                <w:lang w:eastAsia="zh-CN"/>
              </w:rPr>
              <w:t>T</w:t>
            </w:r>
            <w:r w:rsidRPr="0006458D">
              <w:t>X antennas</w:t>
            </w:r>
          </w:p>
        </w:tc>
        <w:tc>
          <w:tcPr>
            <w:tcW w:w="557" w:type="pct"/>
            <w:vMerge w:val="restart"/>
          </w:tcPr>
          <w:p w14:paraId="69C548C6" w14:textId="77777777" w:rsidR="006645AA" w:rsidRPr="0006458D" w:rsidRDefault="006645AA" w:rsidP="006645AA">
            <w:pPr>
              <w:pStyle w:val="TAH"/>
            </w:pPr>
            <w:r w:rsidRPr="0006458D">
              <w:t>Number of RX antennas</w:t>
            </w:r>
          </w:p>
        </w:tc>
        <w:tc>
          <w:tcPr>
            <w:tcW w:w="1060" w:type="pct"/>
            <w:vMerge w:val="restart"/>
          </w:tcPr>
          <w:p w14:paraId="5085C7FE" w14:textId="77777777" w:rsidR="006645AA" w:rsidRPr="0006458D" w:rsidRDefault="006645AA" w:rsidP="006645AA">
            <w:pPr>
              <w:pStyle w:val="TAH"/>
              <w:rPr>
                <w:lang w:val="fr-FR" w:eastAsia="zh-CN"/>
              </w:rPr>
            </w:pPr>
            <w:r w:rsidRPr="0006458D">
              <w:rPr>
                <w:lang w:val="fr-FR"/>
              </w:rPr>
              <w:t xml:space="preserve">Propagation conditions </w:t>
            </w:r>
            <w:r w:rsidRPr="0006458D">
              <w:rPr>
                <w:lang w:val="fr-FR" w:eastAsia="zh-CN"/>
              </w:rPr>
              <w:t>and</w:t>
            </w:r>
          </w:p>
          <w:p w14:paraId="375642FA" w14:textId="58DD8317" w:rsidR="006645AA" w:rsidRPr="0006458D" w:rsidRDefault="006645AA" w:rsidP="006645AA">
            <w:pPr>
              <w:pStyle w:val="TAH"/>
              <w:rPr>
                <w:lang w:val="fr-FR"/>
              </w:rPr>
            </w:pPr>
            <w:r w:rsidRPr="0006458D">
              <w:rPr>
                <w:lang w:val="fr-FR" w:eastAsia="zh-CN"/>
              </w:rPr>
              <w:t>correlation matrix</w:t>
            </w:r>
            <w:r w:rsidRPr="0006458D">
              <w:rPr>
                <w:lang w:val="fr-FR"/>
              </w:rPr>
              <w:t xml:space="preserve"> (Annex </w:t>
            </w:r>
            <w:r w:rsidR="00827531" w:rsidRPr="0006458D">
              <w:rPr>
                <w:lang w:val="fr-FR"/>
              </w:rPr>
              <w:t>G</w:t>
            </w:r>
            <w:r w:rsidRPr="0006458D">
              <w:rPr>
                <w:lang w:val="fr-FR"/>
              </w:rPr>
              <w:t>)</w:t>
            </w:r>
          </w:p>
        </w:tc>
        <w:tc>
          <w:tcPr>
            <w:tcW w:w="501" w:type="pct"/>
            <w:vMerge w:val="restart"/>
          </w:tcPr>
          <w:p w14:paraId="03543349" w14:textId="77777777" w:rsidR="006645AA" w:rsidRPr="0006458D" w:rsidRDefault="006645AA" w:rsidP="006645AA">
            <w:pPr>
              <w:pStyle w:val="TAH"/>
            </w:pPr>
            <w:r w:rsidRPr="0006458D">
              <w:t>Number of OFDM symbols</w:t>
            </w:r>
          </w:p>
        </w:tc>
        <w:tc>
          <w:tcPr>
            <w:tcW w:w="2371" w:type="pct"/>
            <w:gridSpan w:val="4"/>
          </w:tcPr>
          <w:p w14:paraId="50402F6A" w14:textId="77777777" w:rsidR="006645AA" w:rsidRPr="0006458D" w:rsidRDefault="006645AA" w:rsidP="006645AA">
            <w:pPr>
              <w:pStyle w:val="TAH"/>
            </w:pPr>
            <w:r w:rsidRPr="0006458D">
              <w:t>Channel bandwidth / SNR (dB)</w:t>
            </w:r>
          </w:p>
        </w:tc>
      </w:tr>
      <w:tr w:rsidR="0006458D" w:rsidRPr="0006458D" w14:paraId="37162724" w14:textId="77777777" w:rsidTr="00C07EC5">
        <w:trPr>
          <w:trHeight w:val="289"/>
        </w:trPr>
        <w:tc>
          <w:tcPr>
            <w:tcW w:w="511" w:type="pct"/>
            <w:vMerge/>
          </w:tcPr>
          <w:p w14:paraId="317010A4" w14:textId="77777777" w:rsidR="006645AA" w:rsidRPr="0006458D" w:rsidRDefault="006645AA" w:rsidP="006645AA">
            <w:pPr>
              <w:pStyle w:val="TAH"/>
              <w:rPr>
                <w:rFonts w:cs="Arial"/>
              </w:rPr>
            </w:pPr>
          </w:p>
        </w:tc>
        <w:tc>
          <w:tcPr>
            <w:tcW w:w="557" w:type="pct"/>
            <w:vMerge/>
          </w:tcPr>
          <w:p w14:paraId="333B3ED8" w14:textId="77777777" w:rsidR="006645AA" w:rsidRPr="0006458D" w:rsidRDefault="006645AA" w:rsidP="006645AA">
            <w:pPr>
              <w:pStyle w:val="TAH"/>
              <w:rPr>
                <w:rFonts w:cs="Arial"/>
              </w:rPr>
            </w:pPr>
          </w:p>
        </w:tc>
        <w:tc>
          <w:tcPr>
            <w:tcW w:w="1060" w:type="pct"/>
            <w:vMerge/>
          </w:tcPr>
          <w:p w14:paraId="02E6A117" w14:textId="77777777" w:rsidR="006645AA" w:rsidRPr="0006458D" w:rsidRDefault="006645AA" w:rsidP="006645AA">
            <w:pPr>
              <w:pStyle w:val="TAH"/>
              <w:rPr>
                <w:rFonts w:cs="Arial"/>
              </w:rPr>
            </w:pPr>
          </w:p>
        </w:tc>
        <w:tc>
          <w:tcPr>
            <w:tcW w:w="501" w:type="pct"/>
            <w:vMerge/>
          </w:tcPr>
          <w:p w14:paraId="64BEA0CE" w14:textId="77777777" w:rsidR="006645AA" w:rsidRPr="0006458D" w:rsidRDefault="006645AA" w:rsidP="006645AA">
            <w:pPr>
              <w:pStyle w:val="TAH"/>
            </w:pPr>
          </w:p>
        </w:tc>
        <w:tc>
          <w:tcPr>
            <w:tcW w:w="593" w:type="pct"/>
          </w:tcPr>
          <w:p w14:paraId="002BFA8D" w14:textId="77777777" w:rsidR="006645AA" w:rsidRPr="0006458D" w:rsidRDefault="006645AA" w:rsidP="006645AA">
            <w:pPr>
              <w:pStyle w:val="TAH"/>
            </w:pPr>
            <w:r w:rsidRPr="0006458D">
              <w:t>10 MHz</w:t>
            </w:r>
          </w:p>
        </w:tc>
        <w:tc>
          <w:tcPr>
            <w:tcW w:w="593" w:type="pct"/>
          </w:tcPr>
          <w:p w14:paraId="32379311" w14:textId="77777777" w:rsidR="006645AA" w:rsidRPr="0006458D" w:rsidRDefault="006645AA" w:rsidP="006645AA">
            <w:pPr>
              <w:pStyle w:val="TAH"/>
            </w:pPr>
            <w:r w:rsidRPr="0006458D">
              <w:t>20 MHz</w:t>
            </w:r>
          </w:p>
        </w:tc>
        <w:tc>
          <w:tcPr>
            <w:tcW w:w="593" w:type="pct"/>
          </w:tcPr>
          <w:p w14:paraId="1911D496" w14:textId="77777777" w:rsidR="006645AA" w:rsidRPr="0006458D" w:rsidRDefault="006645AA" w:rsidP="006645AA">
            <w:pPr>
              <w:pStyle w:val="TAH"/>
            </w:pPr>
            <w:r w:rsidRPr="0006458D">
              <w:t>40 MHz</w:t>
            </w:r>
          </w:p>
        </w:tc>
        <w:tc>
          <w:tcPr>
            <w:tcW w:w="592" w:type="pct"/>
          </w:tcPr>
          <w:p w14:paraId="5C154573" w14:textId="77777777" w:rsidR="006645AA" w:rsidRPr="0006458D" w:rsidRDefault="006645AA" w:rsidP="006645AA">
            <w:pPr>
              <w:pStyle w:val="TAH"/>
            </w:pPr>
            <w:r w:rsidRPr="0006458D">
              <w:t>100 MHz</w:t>
            </w:r>
          </w:p>
        </w:tc>
      </w:tr>
      <w:tr w:rsidR="007507A3" w:rsidRPr="0006458D" w14:paraId="03299728" w14:textId="77777777" w:rsidTr="00C07EC5">
        <w:tc>
          <w:tcPr>
            <w:tcW w:w="511" w:type="pct"/>
            <w:vMerge w:val="restart"/>
          </w:tcPr>
          <w:p w14:paraId="67E86C2A" w14:textId="77777777" w:rsidR="007507A3" w:rsidRPr="0006458D" w:rsidRDefault="007507A3" w:rsidP="007507A3">
            <w:pPr>
              <w:pStyle w:val="TAC"/>
            </w:pPr>
            <w:r w:rsidRPr="0006458D">
              <w:t>1</w:t>
            </w:r>
          </w:p>
        </w:tc>
        <w:tc>
          <w:tcPr>
            <w:tcW w:w="557" w:type="pct"/>
            <w:vMerge w:val="restart"/>
          </w:tcPr>
          <w:p w14:paraId="5A8A6A29" w14:textId="77777777" w:rsidR="007507A3" w:rsidRPr="0006458D" w:rsidRDefault="007507A3" w:rsidP="007507A3">
            <w:pPr>
              <w:pStyle w:val="TAC"/>
            </w:pPr>
            <w:r w:rsidRPr="0006458D">
              <w:t>2</w:t>
            </w:r>
          </w:p>
        </w:tc>
        <w:tc>
          <w:tcPr>
            <w:tcW w:w="1060" w:type="pct"/>
            <w:vMerge w:val="restart"/>
          </w:tcPr>
          <w:p w14:paraId="0B179E1C" w14:textId="77777777" w:rsidR="007507A3" w:rsidRPr="0006458D" w:rsidRDefault="007507A3" w:rsidP="007507A3">
            <w:pPr>
              <w:pStyle w:val="TAC"/>
            </w:pPr>
            <w:r w:rsidRPr="0006458D">
              <w:rPr>
                <w:rFonts w:cs="Arial"/>
              </w:rPr>
              <w:t>TDLC300-100</w:t>
            </w:r>
            <w:r w:rsidRPr="0006458D">
              <w:rPr>
                <w:rFonts w:cs="Arial"/>
                <w:lang w:eastAsia="zh-CN"/>
              </w:rPr>
              <w:t xml:space="preserve"> Low</w:t>
            </w:r>
          </w:p>
        </w:tc>
        <w:tc>
          <w:tcPr>
            <w:tcW w:w="501" w:type="pct"/>
          </w:tcPr>
          <w:p w14:paraId="24194B46" w14:textId="77777777" w:rsidR="007507A3" w:rsidRPr="0006458D" w:rsidRDefault="007507A3" w:rsidP="007507A3">
            <w:pPr>
              <w:pStyle w:val="TAC"/>
            </w:pPr>
            <w:r w:rsidRPr="0006458D">
              <w:t>1</w:t>
            </w:r>
          </w:p>
        </w:tc>
        <w:tc>
          <w:tcPr>
            <w:tcW w:w="593" w:type="pct"/>
          </w:tcPr>
          <w:p w14:paraId="7969919F" w14:textId="28A50A3D" w:rsidR="007507A3" w:rsidRPr="0006458D" w:rsidRDefault="007507A3" w:rsidP="007507A3">
            <w:pPr>
              <w:pStyle w:val="TAC"/>
            </w:pPr>
            <w:r w:rsidRPr="0006458D">
              <w:t>[9.8]</w:t>
            </w:r>
          </w:p>
        </w:tc>
        <w:tc>
          <w:tcPr>
            <w:tcW w:w="593" w:type="pct"/>
          </w:tcPr>
          <w:p w14:paraId="62046EC1" w14:textId="7A248F27" w:rsidR="007507A3" w:rsidRPr="0006458D" w:rsidRDefault="007507A3" w:rsidP="007507A3">
            <w:pPr>
              <w:pStyle w:val="TAC"/>
            </w:pPr>
            <w:ins w:id="1423" w:author="R4-1910081 Demod PUCCH format 0 req" w:date="2019-09-05T22:48:00Z">
              <w:r w:rsidRPr="0006458D">
                <w:t>[9.</w:t>
              </w:r>
              <w:r>
                <w:t>8</w:t>
              </w:r>
              <w:r w:rsidRPr="0006458D">
                <w:t>]</w:t>
              </w:r>
            </w:ins>
            <w:del w:id="1424" w:author="R4-1910081 Demod PUCCH format 0 req" w:date="2019-09-05T22:48:00Z">
              <w:r w:rsidRPr="0006458D" w:rsidDel="002F213A">
                <w:delText>[9.7]</w:delText>
              </w:r>
            </w:del>
          </w:p>
        </w:tc>
        <w:tc>
          <w:tcPr>
            <w:tcW w:w="593" w:type="pct"/>
          </w:tcPr>
          <w:p w14:paraId="5F19D4D4" w14:textId="6CD4BBC2" w:rsidR="007507A3" w:rsidRPr="0006458D" w:rsidRDefault="007507A3" w:rsidP="007507A3">
            <w:pPr>
              <w:pStyle w:val="TAC"/>
            </w:pPr>
            <w:r w:rsidRPr="0006458D">
              <w:t>[9.5]</w:t>
            </w:r>
          </w:p>
        </w:tc>
        <w:tc>
          <w:tcPr>
            <w:tcW w:w="592" w:type="pct"/>
          </w:tcPr>
          <w:p w14:paraId="7D06A65F" w14:textId="76C7C8A0" w:rsidR="007507A3" w:rsidRPr="0006458D" w:rsidRDefault="007507A3" w:rsidP="007507A3">
            <w:pPr>
              <w:pStyle w:val="TAC"/>
            </w:pPr>
            <w:ins w:id="1425" w:author="R4-1910081 Demod PUCCH format 0 req" w:date="2019-09-05T22:48:00Z">
              <w:r w:rsidRPr="0006458D">
                <w:t>[9.</w:t>
              </w:r>
              <w:r>
                <w:t>2</w:t>
              </w:r>
              <w:r w:rsidRPr="0006458D">
                <w:t>]</w:t>
              </w:r>
            </w:ins>
            <w:del w:id="1426" w:author="R4-1910081 Demod PUCCH format 0 req" w:date="2019-09-05T22:48:00Z">
              <w:r w:rsidRPr="0006458D" w:rsidDel="00961295">
                <w:delText>[9.4]</w:delText>
              </w:r>
            </w:del>
          </w:p>
        </w:tc>
      </w:tr>
      <w:tr w:rsidR="00E443A6" w:rsidRPr="0006458D" w14:paraId="0FBB6453" w14:textId="77777777" w:rsidTr="00C07EC5">
        <w:tc>
          <w:tcPr>
            <w:tcW w:w="511" w:type="pct"/>
            <w:vMerge/>
          </w:tcPr>
          <w:p w14:paraId="6D988AC2" w14:textId="77777777" w:rsidR="00E443A6" w:rsidRPr="0006458D" w:rsidRDefault="00E443A6" w:rsidP="00E443A6">
            <w:pPr>
              <w:pStyle w:val="TAC"/>
              <w:rPr>
                <w:rFonts w:cs="Arial"/>
              </w:rPr>
            </w:pPr>
          </w:p>
        </w:tc>
        <w:tc>
          <w:tcPr>
            <w:tcW w:w="557" w:type="pct"/>
            <w:vMerge/>
          </w:tcPr>
          <w:p w14:paraId="10101B49" w14:textId="77777777" w:rsidR="00E443A6" w:rsidRPr="0006458D" w:rsidRDefault="00E443A6" w:rsidP="00E443A6">
            <w:pPr>
              <w:pStyle w:val="TAC"/>
              <w:rPr>
                <w:rFonts w:cs="Arial"/>
              </w:rPr>
            </w:pPr>
          </w:p>
        </w:tc>
        <w:tc>
          <w:tcPr>
            <w:tcW w:w="1060" w:type="pct"/>
            <w:vMerge/>
          </w:tcPr>
          <w:p w14:paraId="54F36BCD" w14:textId="77777777" w:rsidR="00E443A6" w:rsidRPr="0006458D" w:rsidRDefault="00E443A6" w:rsidP="00E443A6">
            <w:pPr>
              <w:pStyle w:val="TAC"/>
              <w:rPr>
                <w:rFonts w:cs="Arial"/>
              </w:rPr>
            </w:pPr>
          </w:p>
        </w:tc>
        <w:tc>
          <w:tcPr>
            <w:tcW w:w="501" w:type="pct"/>
          </w:tcPr>
          <w:p w14:paraId="197B7EBA" w14:textId="77777777" w:rsidR="00E443A6" w:rsidRPr="0006458D" w:rsidRDefault="00E443A6" w:rsidP="00E443A6">
            <w:pPr>
              <w:pStyle w:val="TAC"/>
            </w:pPr>
            <w:r w:rsidRPr="0006458D">
              <w:t>2</w:t>
            </w:r>
          </w:p>
        </w:tc>
        <w:tc>
          <w:tcPr>
            <w:tcW w:w="593" w:type="pct"/>
          </w:tcPr>
          <w:p w14:paraId="31B96496" w14:textId="5C9C1C31" w:rsidR="00E443A6" w:rsidRPr="0006458D" w:rsidRDefault="00E443A6" w:rsidP="00E443A6">
            <w:pPr>
              <w:pStyle w:val="TAC"/>
            </w:pPr>
            <w:r w:rsidRPr="0006458D">
              <w:t>[4.2]</w:t>
            </w:r>
          </w:p>
        </w:tc>
        <w:tc>
          <w:tcPr>
            <w:tcW w:w="593" w:type="pct"/>
          </w:tcPr>
          <w:p w14:paraId="30549F1E" w14:textId="5361A0A3" w:rsidR="00E443A6" w:rsidRPr="0006458D" w:rsidRDefault="00E443A6" w:rsidP="00E443A6">
            <w:pPr>
              <w:pStyle w:val="TAC"/>
            </w:pPr>
            <w:ins w:id="1427" w:author="R4-1910081 Demod PUCCH format 0 req" w:date="2019-09-05T22:48:00Z">
              <w:r w:rsidRPr="0006458D">
                <w:t>[3.</w:t>
              </w:r>
              <w:r>
                <w:t>6</w:t>
              </w:r>
              <w:r w:rsidRPr="0006458D">
                <w:t>]</w:t>
              </w:r>
            </w:ins>
            <w:del w:id="1428" w:author="R4-1910081 Demod PUCCH format 0 req" w:date="2019-09-05T22:48:00Z">
              <w:r w:rsidRPr="0006458D" w:rsidDel="002F213A">
                <w:delText>[3.7]</w:delText>
              </w:r>
            </w:del>
          </w:p>
        </w:tc>
        <w:tc>
          <w:tcPr>
            <w:tcW w:w="593" w:type="pct"/>
          </w:tcPr>
          <w:p w14:paraId="39690675" w14:textId="55A0B02C" w:rsidR="00E443A6" w:rsidRPr="0006458D" w:rsidRDefault="00E443A6" w:rsidP="00E443A6">
            <w:pPr>
              <w:pStyle w:val="TAC"/>
            </w:pPr>
            <w:ins w:id="1429" w:author="R4-1910081 Demod PUCCH format 0 req" w:date="2019-09-05T22:49:00Z">
              <w:r w:rsidRPr="0006458D">
                <w:t>[3.</w:t>
              </w:r>
              <w:r>
                <w:t>4</w:t>
              </w:r>
              <w:r w:rsidRPr="0006458D">
                <w:t>]</w:t>
              </w:r>
            </w:ins>
            <w:del w:id="1430" w:author="R4-1910081 Demod PUCCH format 0 req" w:date="2019-09-05T22:49:00Z">
              <w:r w:rsidRPr="0006458D" w:rsidDel="002B4BF5">
                <w:delText>[3.6]</w:delText>
              </w:r>
            </w:del>
          </w:p>
        </w:tc>
        <w:tc>
          <w:tcPr>
            <w:tcW w:w="592" w:type="pct"/>
          </w:tcPr>
          <w:p w14:paraId="0D299810" w14:textId="4BC650A6" w:rsidR="00E443A6" w:rsidRPr="0006458D" w:rsidRDefault="00E443A6" w:rsidP="00E443A6">
            <w:pPr>
              <w:pStyle w:val="TAC"/>
            </w:pPr>
            <w:r w:rsidRPr="0006458D">
              <w:t>[3.1]</w:t>
            </w:r>
          </w:p>
        </w:tc>
      </w:tr>
      <w:tr w:rsidR="0064115C" w:rsidRPr="0006458D" w14:paraId="29685C74" w14:textId="77777777" w:rsidTr="00C07EC5">
        <w:tc>
          <w:tcPr>
            <w:tcW w:w="511" w:type="pct"/>
            <w:vMerge w:val="restart"/>
          </w:tcPr>
          <w:p w14:paraId="230474B5" w14:textId="77777777" w:rsidR="0064115C" w:rsidRPr="0006458D" w:rsidRDefault="0064115C" w:rsidP="0064115C">
            <w:pPr>
              <w:pStyle w:val="TAC"/>
              <w:rPr>
                <w:rFonts w:cs="Arial"/>
              </w:rPr>
            </w:pPr>
            <w:r w:rsidRPr="0006458D">
              <w:t>1</w:t>
            </w:r>
          </w:p>
        </w:tc>
        <w:tc>
          <w:tcPr>
            <w:tcW w:w="557" w:type="pct"/>
            <w:vMerge w:val="restart"/>
          </w:tcPr>
          <w:p w14:paraId="7CFE1233" w14:textId="77777777" w:rsidR="0064115C" w:rsidRPr="0006458D" w:rsidRDefault="0064115C" w:rsidP="0064115C">
            <w:pPr>
              <w:pStyle w:val="TAC"/>
              <w:rPr>
                <w:rFonts w:cs="Arial"/>
              </w:rPr>
            </w:pPr>
            <w:r w:rsidRPr="0006458D">
              <w:t>4</w:t>
            </w:r>
          </w:p>
        </w:tc>
        <w:tc>
          <w:tcPr>
            <w:tcW w:w="1060" w:type="pct"/>
            <w:vMerge w:val="restart"/>
          </w:tcPr>
          <w:p w14:paraId="3A0D358C" w14:textId="77777777" w:rsidR="0064115C" w:rsidRPr="0006458D" w:rsidRDefault="0064115C" w:rsidP="0064115C">
            <w:pPr>
              <w:pStyle w:val="TAC"/>
              <w:rPr>
                <w:rFonts w:cs="Arial"/>
              </w:rPr>
            </w:pPr>
            <w:r w:rsidRPr="0006458D">
              <w:rPr>
                <w:rFonts w:cs="Arial"/>
              </w:rPr>
              <w:t>TDLC300-100</w:t>
            </w:r>
            <w:r w:rsidRPr="0006458D">
              <w:rPr>
                <w:rFonts w:cs="Arial"/>
                <w:lang w:eastAsia="zh-CN"/>
              </w:rPr>
              <w:t xml:space="preserve"> Low</w:t>
            </w:r>
          </w:p>
        </w:tc>
        <w:tc>
          <w:tcPr>
            <w:tcW w:w="501" w:type="pct"/>
          </w:tcPr>
          <w:p w14:paraId="27CC21FD" w14:textId="77777777" w:rsidR="0064115C" w:rsidRPr="0006458D" w:rsidRDefault="0064115C" w:rsidP="0064115C">
            <w:pPr>
              <w:pStyle w:val="TAC"/>
            </w:pPr>
            <w:r w:rsidRPr="0006458D">
              <w:t>1</w:t>
            </w:r>
          </w:p>
        </w:tc>
        <w:tc>
          <w:tcPr>
            <w:tcW w:w="593" w:type="pct"/>
          </w:tcPr>
          <w:p w14:paraId="5D40B07D" w14:textId="02C21574" w:rsidR="0064115C" w:rsidRPr="0006458D" w:rsidRDefault="0064115C" w:rsidP="0064115C">
            <w:pPr>
              <w:pStyle w:val="TAC"/>
            </w:pPr>
            <w:ins w:id="1431" w:author="R4-1910081 Demod PUCCH format 0 req" w:date="2019-09-05T22:47:00Z">
              <w:r w:rsidRPr="0006458D">
                <w:t>[3.</w:t>
              </w:r>
              <w:r>
                <w:t>4</w:t>
              </w:r>
              <w:r w:rsidRPr="0006458D">
                <w:t>]</w:t>
              </w:r>
            </w:ins>
            <w:del w:id="1432" w:author="R4-1910081 Demod PUCCH format 0 req" w:date="2019-09-05T22:47:00Z">
              <w:r w:rsidRPr="0006458D" w:rsidDel="00C01D61">
                <w:delText>[3.3]</w:delText>
              </w:r>
            </w:del>
          </w:p>
        </w:tc>
        <w:tc>
          <w:tcPr>
            <w:tcW w:w="593" w:type="pct"/>
          </w:tcPr>
          <w:p w14:paraId="15BF937D" w14:textId="6E2ED01F" w:rsidR="0064115C" w:rsidRPr="0006458D" w:rsidRDefault="0064115C" w:rsidP="0064115C">
            <w:pPr>
              <w:pStyle w:val="TAC"/>
            </w:pPr>
            <w:ins w:id="1433" w:author="R4-1910081 Demod PUCCH format 0 req" w:date="2019-09-05T22:48:00Z">
              <w:r w:rsidRPr="0006458D">
                <w:t>[3.</w:t>
              </w:r>
              <w:r>
                <w:t>4</w:t>
              </w:r>
              <w:r w:rsidRPr="0006458D">
                <w:t>]</w:t>
              </w:r>
            </w:ins>
            <w:del w:id="1434" w:author="R4-1910081 Demod PUCCH format 0 req" w:date="2019-09-05T22:48:00Z">
              <w:r w:rsidRPr="0006458D" w:rsidDel="002F213A">
                <w:delText>[3.3]</w:delText>
              </w:r>
            </w:del>
          </w:p>
        </w:tc>
        <w:tc>
          <w:tcPr>
            <w:tcW w:w="593" w:type="pct"/>
          </w:tcPr>
          <w:p w14:paraId="7189E159" w14:textId="1257C48A" w:rsidR="0064115C" w:rsidRPr="0006458D" w:rsidRDefault="0064115C" w:rsidP="0064115C">
            <w:pPr>
              <w:pStyle w:val="TAC"/>
            </w:pPr>
            <w:r w:rsidRPr="0006458D">
              <w:t>[3.0]</w:t>
            </w:r>
          </w:p>
        </w:tc>
        <w:tc>
          <w:tcPr>
            <w:tcW w:w="592" w:type="pct"/>
          </w:tcPr>
          <w:p w14:paraId="51970359" w14:textId="6D81B1E5" w:rsidR="0064115C" w:rsidRPr="0006458D" w:rsidRDefault="0064115C" w:rsidP="0064115C">
            <w:pPr>
              <w:pStyle w:val="TAC"/>
            </w:pPr>
            <w:ins w:id="1435" w:author="R4-1910081 Demod PUCCH format 0 req" w:date="2019-09-05T22:48:00Z">
              <w:r w:rsidRPr="0006458D">
                <w:t>[3.</w:t>
              </w:r>
              <w:r>
                <w:t>3</w:t>
              </w:r>
              <w:r w:rsidRPr="0006458D">
                <w:t>]</w:t>
              </w:r>
            </w:ins>
            <w:del w:id="1436" w:author="R4-1910081 Demod PUCCH format 0 req" w:date="2019-09-05T22:48:00Z">
              <w:r w:rsidRPr="0006458D" w:rsidDel="001224AF">
                <w:delText>[3.2]</w:delText>
              </w:r>
            </w:del>
          </w:p>
        </w:tc>
      </w:tr>
      <w:tr w:rsidR="0006458D" w:rsidRPr="0006458D" w14:paraId="5AA6E38B" w14:textId="77777777" w:rsidTr="00C07EC5">
        <w:tc>
          <w:tcPr>
            <w:tcW w:w="511" w:type="pct"/>
            <w:vMerge/>
          </w:tcPr>
          <w:p w14:paraId="23AF8FEE" w14:textId="77777777" w:rsidR="00521006" w:rsidRPr="0006458D" w:rsidRDefault="00521006" w:rsidP="00521006">
            <w:pPr>
              <w:pStyle w:val="TAC"/>
              <w:rPr>
                <w:rFonts w:cs="Arial"/>
              </w:rPr>
            </w:pPr>
          </w:p>
        </w:tc>
        <w:tc>
          <w:tcPr>
            <w:tcW w:w="557" w:type="pct"/>
            <w:vMerge/>
          </w:tcPr>
          <w:p w14:paraId="2131635F" w14:textId="77777777" w:rsidR="00521006" w:rsidRPr="0006458D" w:rsidRDefault="00521006" w:rsidP="00521006">
            <w:pPr>
              <w:pStyle w:val="TAC"/>
              <w:rPr>
                <w:rFonts w:cs="Arial"/>
              </w:rPr>
            </w:pPr>
          </w:p>
        </w:tc>
        <w:tc>
          <w:tcPr>
            <w:tcW w:w="1060" w:type="pct"/>
            <w:vMerge/>
          </w:tcPr>
          <w:p w14:paraId="7EBDF90B" w14:textId="77777777" w:rsidR="00521006" w:rsidRPr="0006458D" w:rsidRDefault="00521006" w:rsidP="00521006">
            <w:pPr>
              <w:pStyle w:val="TAC"/>
              <w:rPr>
                <w:rFonts w:cs="Arial"/>
              </w:rPr>
            </w:pPr>
          </w:p>
        </w:tc>
        <w:tc>
          <w:tcPr>
            <w:tcW w:w="501" w:type="pct"/>
          </w:tcPr>
          <w:p w14:paraId="59080A6A" w14:textId="77777777" w:rsidR="00521006" w:rsidRPr="0006458D" w:rsidRDefault="00521006" w:rsidP="00521006">
            <w:pPr>
              <w:pStyle w:val="TAC"/>
            </w:pPr>
            <w:r w:rsidRPr="0006458D">
              <w:t>2</w:t>
            </w:r>
          </w:p>
        </w:tc>
        <w:tc>
          <w:tcPr>
            <w:tcW w:w="593" w:type="pct"/>
          </w:tcPr>
          <w:p w14:paraId="2484623F" w14:textId="3351D2FC" w:rsidR="00521006" w:rsidRPr="0006458D" w:rsidRDefault="00521006" w:rsidP="00521006">
            <w:pPr>
              <w:pStyle w:val="TAC"/>
            </w:pPr>
            <w:r w:rsidRPr="0006458D">
              <w:t>[-0.3]</w:t>
            </w:r>
          </w:p>
        </w:tc>
        <w:tc>
          <w:tcPr>
            <w:tcW w:w="593" w:type="pct"/>
          </w:tcPr>
          <w:p w14:paraId="05B9C748" w14:textId="5F9C0394" w:rsidR="00521006" w:rsidRPr="0006458D" w:rsidRDefault="00521006" w:rsidP="00521006">
            <w:pPr>
              <w:pStyle w:val="TAC"/>
            </w:pPr>
            <w:r w:rsidRPr="0006458D">
              <w:t>[-0.4]</w:t>
            </w:r>
          </w:p>
        </w:tc>
        <w:tc>
          <w:tcPr>
            <w:tcW w:w="593" w:type="pct"/>
          </w:tcPr>
          <w:p w14:paraId="431ED811" w14:textId="7F4220ED" w:rsidR="00521006" w:rsidRPr="0006458D" w:rsidRDefault="00521006" w:rsidP="00521006">
            <w:pPr>
              <w:pStyle w:val="TAC"/>
            </w:pPr>
            <w:r w:rsidRPr="0006458D">
              <w:t>[-0.4]</w:t>
            </w:r>
          </w:p>
        </w:tc>
        <w:tc>
          <w:tcPr>
            <w:tcW w:w="592" w:type="pct"/>
          </w:tcPr>
          <w:p w14:paraId="1153E5E3" w14:textId="4882D642" w:rsidR="00521006" w:rsidRPr="0006458D" w:rsidRDefault="00521006" w:rsidP="00521006">
            <w:pPr>
              <w:pStyle w:val="TAC"/>
            </w:pPr>
            <w:r w:rsidRPr="0006458D">
              <w:t>[-0.8]</w:t>
            </w:r>
          </w:p>
        </w:tc>
      </w:tr>
      <w:tr w:rsidR="00985A7E" w:rsidRPr="0006458D" w14:paraId="5636A81F" w14:textId="77777777" w:rsidTr="00C07EC5">
        <w:tc>
          <w:tcPr>
            <w:tcW w:w="511" w:type="pct"/>
            <w:vMerge w:val="restart"/>
          </w:tcPr>
          <w:p w14:paraId="4F744089" w14:textId="77777777" w:rsidR="00985A7E" w:rsidRPr="0006458D" w:rsidRDefault="00985A7E" w:rsidP="00985A7E">
            <w:pPr>
              <w:pStyle w:val="TAC"/>
              <w:rPr>
                <w:rFonts w:cs="Arial"/>
              </w:rPr>
            </w:pPr>
            <w:r w:rsidRPr="0006458D">
              <w:rPr>
                <w:rFonts w:cs="Arial"/>
              </w:rPr>
              <w:t>1</w:t>
            </w:r>
          </w:p>
        </w:tc>
        <w:tc>
          <w:tcPr>
            <w:tcW w:w="557" w:type="pct"/>
            <w:vMerge w:val="restart"/>
          </w:tcPr>
          <w:p w14:paraId="39DC96F8" w14:textId="77777777" w:rsidR="00985A7E" w:rsidRPr="0006458D" w:rsidRDefault="00985A7E" w:rsidP="00985A7E">
            <w:pPr>
              <w:pStyle w:val="TAC"/>
              <w:rPr>
                <w:rFonts w:cs="Arial"/>
              </w:rPr>
            </w:pPr>
            <w:r w:rsidRPr="0006458D">
              <w:rPr>
                <w:rFonts w:cs="Arial"/>
              </w:rPr>
              <w:t>8</w:t>
            </w:r>
          </w:p>
        </w:tc>
        <w:tc>
          <w:tcPr>
            <w:tcW w:w="1060" w:type="pct"/>
            <w:vMerge w:val="restart"/>
          </w:tcPr>
          <w:p w14:paraId="5E9881B5" w14:textId="77777777" w:rsidR="00985A7E" w:rsidRPr="0006458D" w:rsidRDefault="00985A7E" w:rsidP="00985A7E">
            <w:pPr>
              <w:pStyle w:val="TAC"/>
              <w:rPr>
                <w:rFonts w:cs="Arial"/>
              </w:rPr>
            </w:pPr>
            <w:r w:rsidRPr="0006458D">
              <w:rPr>
                <w:rFonts w:cs="Arial"/>
              </w:rPr>
              <w:t>TDLC300-100</w:t>
            </w:r>
            <w:r w:rsidRPr="0006458D">
              <w:rPr>
                <w:rFonts w:cs="Arial"/>
                <w:lang w:eastAsia="zh-CN"/>
              </w:rPr>
              <w:t xml:space="preserve"> Low</w:t>
            </w:r>
          </w:p>
        </w:tc>
        <w:tc>
          <w:tcPr>
            <w:tcW w:w="501" w:type="pct"/>
          </w:tcPr>
          <w:p w14:paraId="1BB4DFE3" w14:textId="77777777" w:rsidR="00985A7E" w:rsidRPr="0006458D" w:rsidRDefault="00985A7E" w:rsidP="00985A7E">
            <w:pPr>
              <w:pStyle w:val="TAC"/>
            </w:pPr>
            <w:r w:rsidRPr="0006458D">
              <w:t>1</w:t>
            </w:r>
          </w:p>
        </w:tc>
        <w:tc>
          <w:tcPr>
            <w:tcW w:w="593" w:type="pct"/>
          </w:tcPr>
          <w:p w14:paraId="04FDC6DC" w14:textId="5E6282C8" w:rsidR="00985A7E" w:rsidRPr="0006458D" w:rsidRDefault="00985A7E" w:rsidP="00985A7E">
            <w:pPr>
              <w:pStyle w:val="TAC"/>
            </w:pPr>
            <w:r w:rsidRPr="0006458D">
              <w:t>[-1.0]</w:t>
            </w:r>
          </w:p>
        </w:tc>
        <w:tc>
          <w:tcPr>
            <w:tcW w:w="593" w:type="pct"/>
          </w:tcPr>
          <w:p w14:paraId="16C28CAA" w14:textId="34FD574B" w:rsidR="00985A7E" w:rsidRPr="0006458D" w:rsidRDefault="00985A7E" w:rsidP="00985A7E">
            <w:pPr>
              <w:pStyle w:val="TAC"/>
            </w:pPr>
            <w:ins w:id="1437" w:author="R4-1910081 Demod PUCCH format 0 req" w:date="2019-09-05T22:48:00Z">
              <w:r w:rsidRPr="0006458D">
                <w:t>[-</w:t>
              </w:r>
              <w:r>
                <w:t>1.0</w:t>
              </w:r>
              <w:r w:rsidRPr="0006458D">
                <w:t>]</w:t>
              </w:r>
            </w:ins>
            <w:del w:id="1438" w:author="R4-1910081 Demod PUCCH format 0 req" w:date="2019-09-05T22:48:00Z">
              <w:r w:rsidRPr="0006458D" w:rsidDel="00BC155C">
                <w:delText>[-0.9]</w:delText>
              </w:r>
            </w:del>
          </w:p>
        </w:tc>
        <w:tc>
          <w:tcPr>
            <w:tcW w:w="593" w:type="pct"/>
          </w:tcPr>
          <w:p w14:paraId="409B05B6" w14:textId="2C1488CE" w:rsidR="00985A7E" w:rsidRPr="0006458D" w:rsidRDefault="00985A7E" w:rsidP="00985A7E">
            <w:pPr>
              <w:pStyle w:val="TAC"/>
            </w:pPr>
            <w:r w:rsidRPr="0006458D">
              <w:t>[-1.1]</w:t>
            </w:r>
          </w:p>
        </w:tc>
        <w:tc>
          <w:tcPr>
            <w:tcW w:w="592" w:type="pct"/>
          </w:tcPr>
          <w:p w14:paraId="1636FA8D" w14:textId="319AB8A5" w:rsidR="00985A7E" w:rsidRPr="0006458D" w:rsidRDefault="00985A7E" w:rsidP="00985A7E">
            <w:pPr>
              <w:pStyle w:val="TAC"/>
            </w:pPr>
            <w:r w:rsidRPr="0006458D">
              <w:t>[-1.0]</w:t>
            </w:r>
          </w:p>
        </w:tc>
      </w:tr>
      <w:tr w:rsidR="00EC76DB" w:rsidRPr="0006458D" w14:paraId="2B4E7C51" w14:textId="77777777" w:rsidTr="00C07EC5">
        <w:tc>
          <w:tcPr>
            <w:tcW w:w="511" w:type="pct"/>
            <w:vMerge/>
          </w:tcPr>
          <w:p w14:paraId="09DC903F" w14:textId="77777777" w:rsidR="00EC76DB" w:rsidRPr="0006458D" w:rsidRDefault="00EC76DB" w:rsidP="00EC76DB">
            <w:pPr>
              <w:pStyle w:val="TAC"/>
              <w:rPr>
                <w:rFonts w:cs="Arial"/>
              </w:rPr>
            </w:pPr>
          </w:p>
        </w:tc>
        <w:tc>
          <w:tcPr>
            <w:tcW w:w="557" w:type="pct"/>
            <w:vMerge/>
          </w:tcPr>
          <w:p w14:paraId="6D967256" w14:textId="77777777" w:rsidR="00EC76DB" w:rsidRPr="0006458D" w:rsidRDefault="00EC76DB" w:rsidP="00EC76DB">
            <w:pPr>
              <w:pStyle w:val="TAC"/>
              <w:rPr>
                <w:rFonts w:cs="Arial"/>
              </w:rPr>
            </w:pPr>
          </w:p>
        </w:tc>
        <w:tc>
          <w:tcPr>
            <w:tcW w:w="1060" w:type="pct"/>
            <w:vMerge/>
          </w:tcPr>
          <w:p w14:paraId="3FAD48F3" w14:textId="77777777" w:rsidR="00EC76DB" w:rsidRPr="0006458D" w:rsidRDefault="00EC76DB" w:rsidP="00EC76DB">
            <w:pPr>
              <w:pStyle w:val="TAC"/>
              <w:rPr>
                <w:rFonts w:cs="Arial"/>
              </w:rPr>
            </w:pPr>
          </w:p>
        </w:tc>
        <w:tc>
          <w:tcPr>
            <w:tcW w:w="501" w:type="pct"/>
          </w:tcPr>
          <w:p w14:paraId="75D467EB" w14:textId="77777777" w:rsidR="00EC76DB" w:rsidRPr="0006458D" w:rsidRDefault="00EC76DB" w:rsidP="00EC76DB">
            <w:pPr>
              <w:pStyle w:val="TAC"/>
            </w:pPr>
            <w:r w:rsidRPr="0006458D">
              <w:t>2</w:t>
            </w:r>
          </w:p>
        </w:tc>
        <w:tc>
          <w:tcPr>
            <w:tcW w:w="593" w:type="pct"/>
          </w:tcPr>
          <w:p w14:paraId="70A393CF" w14:textId="110DA166" w:rsidR="00EC76DB" w:rsidRPr="0006458D" w:rsidRDefault="00EC76DB" w:rsidP="00EC76DB">
            <w:pPr>
              <w:pStyle w:val="TAC"/>
            </w:pPr>
            <w:ins w:id="1439" w:author="R4-1910081 Demod PUCCH format 0 req" w:date="2019-09-05T22:48:00Z">
              <w:r w:rsidRPr="0006458D">
                <w:t>[-3.</w:t>
              </w:r>
              <w:r>
                <w:t>7</w:t>
              </w:r>
              <w:r w:rsidRPr="0006458D">
                <w:t>]</w:t>
              </w:r>
            </w:ins>
            <w:del w:id="1440" w:author="R4-1910081 Demod PUCCH format 0 req" w:date="2019-09-05T22:48:00Z">
              <w:r w:rsidRPr="0006458D" w:rsidDel="00161D49">
                <w:delText>[-3.8]</w:delText>
              </w:r>
            </w:del>
          </w:p>
        </w:tc>
        <w:tc>
          <w:tcPr>
            <w:tcW w:w="593" w:type="pct"/>
          </w:tcPr>
          <w:p w14:paraId="4E6A6CB3" w14:textId="459A5EB1" w:rsidR="00EC76DB" w:rsidRPr="0006458D" w:rsidRDefault="00EC76DB" w:rsidP="00EC76DB">
            <w:pPr>
              <w:pStyle w:val="TAC"/>
            </w:pPr>
            <w:ins w:id="1441" w:author="R4-1910081 Demod PUCCH format 0 req" w:date="2019-09-05T22:48:00Z">
              <w:r w:rsidRPr="0006458D">
                <w:t>[-3.</w:t>
              </w:r>
              <w:r>
                <w:t>8</w:t>
              </w:r>
              <w:r w:rsidRPr="0006458D">
                <w:t>]</w:t>
              </w:r>
            </w:ins>
            <w:del w:id="1442" w:author="R4-1910081 Demod PUCCH format 0 req" w:date="2019-09-05T22:48:00Z">
              <w:r w:rsidRPr="0006458D" w:rsidDel="00B41FA5">
                <w:delText>[-3.9]</w:delText>
              </w:r>
            </w:del>
          </w:p>
        </w:tc>
        <w:tc>
          <w:tcPr>
            <w:tcW w:w="593" w:type="pct"/>
          </w:tcPr>
          <w:p w14:paraId="63D8FCA5" w14:textId="12A10914" w:rsidR="00EC76DB" w:rsidRPr="0006458D" w:rsidRDefault="00EC76DB" w:rsidP="00EC76DB">
            <w:pPr>
              <w:pStyle w:val="TAC"/>
            </w:pPr>
            <w:ins w:id="1443" w:author="R4-1910081 Demod PUCCH format 0 req" w:date="2019-09-05T22:48:00Z">
              <w:r w:rsidRPr="0006458D">
                <w:t>[-</w:t>
              </w:r>
              <w:r>
                <w:t>4.0</w:t>
              </w:r>
              <w:r w:rsidRPr="0006458D">
                <w:t>]</w:t>
              </w:r>
            </w:ins>
            <w:del w:id="1444" w:author="R4-1910081 Demod PUCCH format 0 req" w:date="2019-09-05T22:48:00Z">
              <w:r w:rsidRPr="0006458D" w:rsidDel="00B41FA5">
                <w:delText>[-3.9]</w:delText>
              </w:r>
            </w:del>
          </w:p>
        </w:tc>
        <w:tc>
          <w:tcPr>
            <w:tcW w:w="592" w:type="pct"/>
          </w:tcPr>
          <w:p w14:paraId="16613C2E" w14:textId="7F5E05B1" w:rsidR="00EC76DB" w:rsidRPr="0006458D" w:rsidRDefault="00EC76DB" w:rsidP="00EC76DB">
            <w:pPr>
              <w:pStyle w:val="TAC"/>
            </w:pPr>
            <w:ins w:id="1445" w:author="R4-1910081 Demod PUCCH format 0 req" w:date="2019-09-05T22:48:00Z">
              <w:r w:rsidRPr="0006458D">
                <w:t>[-</w:t>
              </w:r>
              <w:r>
                <w:t>3.9</w:t>
              </w:r>
              <w:r w:rsidRPr="0006458D">
                <w:t>]</w:t>
              </w:r>
            </w:ins>
            <w:del w:id="1446" w:author="R4-1910081 Demod PUCCH format 0 req" w:date="2019-09-05T22:48:00Z">
              <w:r w:rsidRPr="0006458D" w:rsidDel="00B41FA5">
                <w:delText>[-4.2]</w:delText>
              </w:r>
            </w:del>
          </w:p>
        </w:tc>
      </w:tr>
    </w:tbl>
    <w:p w14:paraId="7D03ED77" w14:textId="77777777" w:rsidR="006645AA" w:rsidRPr="0006458D" w:rsidRDefault="006645AA" w:rsidP="006645AA"/>
    <w:p w14:paraId="1AB9D75C" w14:textId="77777777" w:rsidR="006645AA" w:rsidRPr="0006458D" w:rsidRDefault="006645AA" w:rsidP="006645AA">
      <w:pPr>
        <w:pStyle w:val="Heading3"/>
      </w:pPr>
      <w:bookmarkStart w:id="1447" w:name="_Toc13079742"/>
      <w:r w:rsidRPr="0006458D">
        <w:t>8.3.</w:t>
      </w:r>
      <w:r w:rsidRPr="0006458D">
        <w:rPr>
          <w:lang w:eastAsia="zh-CN"/>
        </w:rPr>
        <w:t>3</w:t>
      </w:r>
      <w:r w:rsidRPr="0006458D">
        <w:tab/>
        <w:t>Performance requirements for PUCCH format 1</w:t>
      </w:r>
      <w:bookmarkEnd w:id="1447"/>
    </w:p>
    <w:p w14:paraId="668791E7" w14:textId="77777777" w:rsidR="006645AA" w:rsidRPr="0006458D" w:rsidRDefault="006645AA" w:rsidP="006645AA">
      <w:pPr>
        <w:pStyle w:val="Heading4"/>
        <w:rPr>
          <w:lang w:eastAsia="ko-KR"/>
        </w:rPr>
      </w:pPr>
      <w:bookmarkStart w:id="1448" w:name="_Toc13079743"/>
      <w:r w:rsidRPr="0006458D">
        <w:t>8.3.3.1</w:t>
      </w:r>
      <w:r w:rsidRPr="0006458D">
        <w:tab/>
        <w:t>NACK to ACK requirements</w:t>
      </w:r>
      <w:bookmarkEnd w:id="1448"/>
    </w:p>
    <w:p w14:paraId="79F52E92" w14:textId="77777777" w:rsidR="006645AA" w:rsidRPr="0006458D" w:rsidRDefault="006645AA" w:rsidP="006645AA">
      <w:pPr>
        <w:pStyle w:val="Heading5"/>
      </w:pPr>
      <w:bookmarkStart w:id="1449" w:name="_Toc13079744"/>
      <w:r w:rsidRPr="0006458D">
        <w:t>8.3.3.1.1</w:t>
      </w:r>
      <w:r w:rsidRPr="0006458D">
        <w:tab/>
        <w:t>General</w:t>
      </w:r>
      <w:bookmarkEnd w:id="1449"/>
    </w:p>
    <w:p w14:paraId="4E088735" w14:textId="77777777" w:rsidR="006645AA" w:rsidRPr="0006458D" w:rsidRDefault="006645AA" w:rsidP="006645AA">
      <w:r w:rsidRPr="0006458D">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06458D" w:rsidRDefault="006645AA" w:rsidP="006645AA">
      <w:pPr>
        <w:pStyle w:val="EQ"/>
      </w:pPr>
      <w:r w:rsidRPr="0006458D">
        <w:tab/>
      </w:r>
      <w:r w:rsidRPr="0006458D">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50A46DD2" w14:textId="77777777" w:rsidR="006645AA" w:rsidRPr="0006458D" w:rsidRDefault="006645AA" w:rsidP="006645AA">
      <w:pPr>
        <w:rPr>
          <w:lang w:eastAsia="zh-CN"/>
        </w:rPr>
      </w:pPr>
      <w:r w:rsidRPr="0006458D">
        <w:t>where:</w:t>
      </w:r>
    </w:p>
    <w:p w14:paraId="4F15FE4F" w14:textId="77777777" w:rsidR="006645AA" w:rsidRPr="0006458D" w:rsidRDefault="006645AA" w:rsidP="006645AA">
      <w:pPr>
        <w:pStyle w:val="B1"/>
      </w:pPr>
      <w:r w:rsidRPr="0006458D">
        <w:t>-</w:t>
      </w:r>
      <w:r w:rsidRPr="0006458D">
        <w:tab/>
      </w:r>
      <w:r w:rsidRPr="0006458D">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19CA018E" w14:textId="77777777" w:rsidR="006645AA" w:rsidRPr="0006458D" w:rsidRDefault="006645AA" w:rsidP="006645AA">
      <w:pPr>
        <w:pStyle w:val="B1"/>
      </w:pPr>
      <w:r w:rsidRPr="0006458D">
        <w:t>-</w:t>
      </w:r>
      <w:r w:rsidRPr="0006458D">
        <w:tab/>
      </w:r>
      <w:r w:rsidRPr="0006458D">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75AA6ACA" w14:textId="77777777" w:rsidR="006645AA" w:rsidRPr="0006458D" w:rsidRDefault="006645AA" w:rsidP="006645AA">
      <w:pPr>
        <w:pStyle w:val="B1"/>
      </w:pPr>
      <w:r w:rsidRPr="0006458D">
        <w:t>-</w:t>
      </w:r>
      <w:r w:rsidRPr="0006458D">
        <w:tab/>
        <w:t>NACK bits in the definition do not contain the NACK bits which are mapped from DTX, i.e. NACK bits received when DTX is sent should not be considered.</w:t>
      </w:r>
    </w:p>
    <w:p w14:paraId="25CFCF28" w14:textId="77777777" w:rsidR="006645AA" w:rsidRPr="0006458D" w:rsidRDefault="006645AA" w:rsidP="006645AA">
      <w:r w:rsidRPr="0006458D">
        <w:t>Random codeword selection is assumed.</w:t>
      </w:r>
    </w:p>
    <w:p w14:paraId="304AEA1A" w14:textId="77777777" w:rsidR="006645AA" w:rsidRPr="0006458D" w:rsidRDefault="006645AA" w:rsidP="006645AA">
      <w:pPr>
        <w:pStyle w:val="TH"/>
      </w:pPr>
      <w:r w:rsidRPr="0006458D">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50" w:author="R4-1910088 Perf req NR PUCCH format 1" w:date="2019-09-05T23:08: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485"/>
        <w:gridCol w:w="3624"/>
        <w:tblGridChange w:id="1451">
          <w:tblGrid>
            <w:gridCol w:w="2965"/>
            <w:gridCol w:w="2019"/>
          </w:tblGrid>
        </w:tblGridChange>
      </w:tblGrid>
      <w:tr w:rsidR="0006458D" w:rsidRPr="0006458D" w14:paraId="0378926E" w14:textId="77777777" w:rsidTr="00311979">
        <w:trPr>
          <w:cantSplit/>
          <w:jc w:val="center"/>
          <w:trPrChange w:id="1452" w:author="R4-1910088 Perf req NR PUCCH format 1" w:date="2019-09-05T23:08:00Z">
            <w:trPr>
              <w:cantSplit/>
              <w:jc w:val="center"/>
            </w:trPr>
          </w:trPrChange>
        </w:trPr>
        <w:tc>
          <w:tcPr>
            <w:tcW w:w="3485" w:type="dxa"/>
            <w:tcPrChange w:id="1453" w:author="R4-1910088 Perf req NR PUCCH format 1" w:date="2019-09-05T23:08:00Z">
              <w:tcPr>
                <w:tcW w:w="2965" w:type="dxa"/>
              </w:tcPr>
            </w:tcPrChange>
          </w:tcPr>
          <w:p w14:paraId="4503C69B" w14:textId="77777777" w:rsidR="006645AA" w:rsidRPr="0006458D" w:rsidRDefault="006645AA" w:rsidP="006645AA">
            <w:pPr>
              <w:pStyle w:val="TAH"/>
              <w:rPr>
                <w:rFonts w:eastAsia="?? ??" w:cs="Arial"/>
                <w:bCs/>
              </w:rPr>
            </w:pPr>
            <w:r w:rsidRPr="0006458D">
              <w:rPr>
                <w:rFonts w:eastAsia="?? ??" w:cs="Arial"/>
                <w:bCs/>
              </w:rPr>
              <w:t>Parameter</w:t>
            </w:r>
          </w:p>
        </w:tc>
        <w:tc>
          <w:tcPr>
            <w:tcW w:w="3624" w:type="dxa"/>
            <w:tcPrChange w:id="1454" w:author="R4-1910088 Perf req NR PUCCH format 1" w:date="2019-09-05T23:08:00Z">
              <w:tcPr>
                <w:tcW w:w="2019" w:type="dxa"/>
              </w:tcPr>
            </w:tcPrChange>
          </w:tcPr>
          <w:p w14:paraId="3CE6F602" w14:textId="77777777" w:rsidR="006645AA" w:rsidRPr="0006458D" w:rsidRDefault="006645AA" w:rsidP="006645AA">
            <w:pPr>
              <w:pStyle w:val="TAH"/>
              <w:rPr>
                <w:rFonts w:eastAsia="?? ??" w:cs="Arial"/>
                <w:bCs/>
              </w:rPr>
            </w:pPr>
            <w:r w:rsidRPr="0006458D">
              <w:rPr>
                <w:rFonts w:eastAsia="?? ??" w:cs="Arial"/>
                <w:bCs/>
              </w:rPr>
              <w:t>Test</w:t>
            </w:r>
          </w:p>
        </w:tc>
      </w:tr>
      <w:tr w:rsidR="00D02849" w:rsidRPr="0006458D" w14:paraId="00C20FF3" w14:textId="77777777" w:rsidTr="00311979">
        <w:trPr>
          <w:cantSplit/>
          <w:jc w:val="center"/>
          <w:trPrChange w:id="1455" w:author="R4-1910088 Perf req NR PUCCH format 1" w:date="2019-09-05T23:08:00Z">
            <w:trPr>
              <w:cantSplit/>
              <w:jc w:val="center"/>
            </w:trPr>
          </w:trPrChange>
        </w:trPr>
        <w:tc>
          <w:tcPr>
            <w:tcW w:w="3485" w:type="dxa"/>
            <w:vAlign w:val="center"/>
            <w:tcPrChange w:id="1456" w:author="R4-1910088 Perf req NR PUCCH format 1" w:date="2019-09-05T23:08:00Z">
              <w:tcPr>
                <w:tcW w:w="2965" w:type="dxa"/>
                <w:vAlign w:val="center"/>
              </w:tcPr>
            </w:tcPrChange>
          </w:tcPr>
          <w:p w14:paraId="4396486C" w14:textId="7F9AAC2A" w:rsidR="00D02849" w:rsidRPr="0006458D" w:rsidRDefault="00D02849" w:rsidP="00D02849">
            <w:pPr>
              <w:pStyle w:val="TAL"/>
              <w:rPr>
                <w:lang w:eastAsia="zh-CN"/>
              </w:rPr>
            </w:pPr>
            <w:ins w:id="1457" w:author="R4-1910088 Perf req NR PUCCH format 1" w:date="2019-09-05T23:05:00Z">
              <w:r>
                <w:rPr>
                  <w:lang w:eastAsia="zh-CN"/>
                </w:rPr>
                <w:t>Number of information bits</w:t>
              </w:r>
            </w:ins>
            <w:del w:id="1458" w:author="R4-1910088 Perf req NR PUCCH format 1" w:date="2019-09-05T23:05:00Z">
              <w:r w:rsidRPr="0006458D" w:rsidDel="00935428">
                <w:rPr>
                  <w:lang w:eastAsia="zh-CN"/>
                </w:rPr>
                <w:delText>nrofBits</w:delText>
              </w:r>
            </w:del>
          </w:p>
        </w:tc>
        <w:tc>
          <w:tcPr>
            <w:tcW w:w="3624" w:type="dxa"/>
            <w:vAlign w:val="center"/>
            <w:tcPrChange w:id="1459" w:author="R4-1910088 Perf req NR PUCCH format 1" w:date="2019-09-05T23:08:00Z">
              <w:tcPr>
                <w:tcW w:w="2019" w:type="dxa"/>
                <w:vAlign w:val="center"/>
              </w:tcPr>
            </w:tcPrChange>
          </w:tcPr>
          <w:p w14:paraId="7765357E" w14:textId="77777777" w:rsidR="00D02849" w:rsidRPr="0006458D" w:rsidRDefault="00D02849" w:rsidP="00D02849">
            <w:pPr>
              <w:pStyle w:val="TAC"/>
              <w:rPr>
                <w:rFonts w:eastAsia="?? ??" w:cs="Arial"/>
              </w:rPr>
            </w:pPr>
            <w:r w:rsidRPr="0006458D">
              <w:rPr>
                <w:rFonts w:eastAsia="?? ??" w:cs="Arial"/>
              </w:rPr>
              <w:t>2</w:t>
            </w:r>
          </w:p>
        </w:tc>
      </w:tr>
      <w:tr w:rsidR="00D02849" w:rsidRPr="0006458D" w14:paraId="39E81C60" w14:textId="77777777" w:rsidTr="00311979">
        <w:trPr>
          <w:cantSplit/>
          <w:jc w:val="center"/>
          <w:trPrChange w:id="1460" w:author="R4-1910088 Perf req NR PUCCH format 1" w:date="2019-09-05T23:08:00Z">
            <w:trPr>
              <w:cantSplit/>
              <w:jc w:val="center"/>
            </w:trPr>
          </w:trPrChange>
        </w:trPr>
        <w:tc>
          <w:tcPr>
            <w:tcW w:w="3485" w:type="dxa"/>
            <w:vAlign w:val="center"/>
            <w:tcPrChange w:id="1461" w:author="R4-1910088 Perf req NR PUCCH format 1" w:date="2019-09-05T23:08:00Z">
              <w:tcPr>
                <w:tcW w:w="2965" w:type="dxa"/>
                <w:vAlign w:val="center"/>
              </w:tcPr>
            </w:tcPrChange>
          </w:tcPr>
          <w:p w14:paraId="2FEA836B" w14:textId="051FBB10" w:rsidR="00D02849" w:rsidRPr="0006458D" w:rsidRDefault="00D02849" w:rsidP="00D02849">
            <w:pPr>
              <w:pStyle w:val="TAL"/>
              <w:rPr>
                <w:rFonts w:eastAsia="?? ??" w:cs="Arial"/>
              </w:rPr>
            </w:pPr>
            <w:ins w:id="1462" w:author="R4-1910088 Perf req NR PUCCH format 1" w:date="2019-09-05T23:05:00Z">
              <w:r>
                <w:t>Number of PRBs</w:t>
              </w:r>
            </w:ins>
            <w:del w:id="1463" w:author="R4-1910088 Perf req NR PUCCH format 1" w:date="2019-09-05T23:05:00Z">
              <w:r w:rsidRPr="0006458D" w:rsidDel="00935428">
                <w:delText>nrofPRBs</w:delText>
              </w:r>
            </w:del>
          </w:p>
        </w:tc>
        <w:tc>
          <w:tcPr>
            <w:tcW w:w="3624" w:type="dxa"/>
            <w:vAlign w:val="center"/>
            <w:tcPrChange w:id="1464" w:author="R4-1910088 Perf req NR PUCCH format 1" w:date="2019-09-05T23:08:00Z">
              <w:tcPr>
                <w:tcW w:w="2019" w:type="dxa"/>
                <w:vAlign w:val="center"/>
              </w:tcPr>
            </w:tcPrChange>
          </w:tcPr>
          <w:p w14:paraId="52C064CE" w14:textId="77777777" w:rsidR="00D02849" w:rsidRPr="0006458D" w:rsidRDefault="00D02849" w:rsidP="00D02849">
            <w:pPr>
              <w:pStyle w:val="TAC"/>
              <w:rPr>
                <w:rFonts w:eastAsia="?? ??" w:cs="Arial"/>
              </w:rPr>
            </w:pPr>
            <w:r w:rsidRPr="0006458D">
              <w:rPr>
                <w:rFonts w:eastAsia="?? ??" w:cs="Arial"/>
              </w:rPr>
              <w:t>1</w:t>
            </w:r>
          </w:p>
        </w:tc>
      </w:tr>
      <w:tr w:rsidR="00D02849" w:rsidRPr="0006458D" w14:paraId="7A4A7A67" w14:textId="77777777" w:rsidTr="00311979">
        <w:trPr>
          <w:cantSplit/>
          <w:jc w:val="center"/>
          <w:trPrChange w:id="1465" w:author="R4-1910088 Perf req NR PUCCH format 1" w:date="2019-09-05T23:08:00Z">
            <w:trPr>
              <w:cantSplit/>
              <w:jc w:val="center"/>
            </w:trPr>
          </w:trPrChange>
        </w:trPr>
        <w:tc>
          <w:tcPr>
            <w:tcW w:w="3485" w:type="dxa"/>
            <w:vAlign w:val="center"/>
            <w:tcPrChange w:id="1466" w:author="R4-1910088 Perf req NR PUCCH format 1" w:date="2019-09-05T23:08:00Z">
              <w:tcPr>
                <w:tcW w:w="2965" w:type="dxa"/>
                <w:vAlign w:val="center"/>
              </w:tcPr>
            </w:tcPrChange>
          </w:tcPr>
          <w:p w14:paraId="18954F77" w14:textId="27AFB49F" w:rsidR="00D02849" w:rsidRPr="0006458D" w:rsidRDefault="00D02849" w:rsidP="00D02849">
            <w:pPr>
              <w:pStyle w:val="TAL"/>
              <w:rPr>
                <w:rFonts w:eastAsia="?? ??" w:cs="Arial"/>
              </w:rPr>
            </w:pPr>
            <w:ins w:id="1467" w:author="R4-1910088 Perf req NR PUCCH format 1" w:date="2019-09-05T23:05:00Z">
              <w:r>
                <w:t>Number of symbols</w:t>
              </w:r>
            </w:ins>
            <w:del w:id="1468" w:author="R4-1910088 Perf req NR PUCCH format 1" w:date="2019-09-05T23:05:00Z">
              <w:r w:rsidRPr="0006458D" w:rsidDel="00935428">
                <w:delText>nrofSymbols</w:delText>
              </w:r>
            </w:del>
          </w:p>
        </w:tc>
        <w:tc>
          <w:tcPr>
            <w:tcW w:w="3624" w:type="dxa"/>
            <w:vAlign w:val="center"/>
            <w:tcPrChange w:id="1469" w:author="R4-1910088 Perf req NR PUCCH format 1" w:date="2019-09-05T23:08:00Z">
              <w:tcPr>
                <w:tcW w:w="2019" w:type="dxa"/>
                <w:vAlign w:val="center"/>
              </w:tcPr>
            </w:tcPrChange>
          </w:tcPr>
          <w:p w14:paraId="331651BC" w14:textId="77777777" w:rsidR="00D02849" w:rsidRPr="0006458D" w:rsidRDefault="00D02849" w:rsidP="00D02849">
            <w:pPr>
              <w:pStyle w:val="TAC"/>
              <w:rPr>
                <w:rFonts w:eastAsia="?? ??" w:cs="Arial"/>
              </w:rPr>
            </w:pPr>
            <w:r w:rsidRPr="0006458D">
              <w:rPr>
                <w:rFonts w:eastAsia="?? ??" w:cs="Arial"/>
              </w:rPr>
              <w:t>14</w:t>
            </w:r>
          </w:p>
        </w:tc>
      </w:tr>
      <w:tr w:rsidR="00D02849" w:rsidRPr="0006458D" w14:paraId="2D5B16D3" w14:textId="77777777" w:rsidTr="00311979">
        <w:trPr>
          <w:cantSplit/>
          <w:jc w:val="center"/>
          <w:trPrChange w:id="1470" w:author="R4-1910088 Perf req NR PUCCH format 1" w:date="2019-09-05T23:08:00Z">
            <w:trPr>
              <w:cantSplit/>
              <w:jc w:val="center"/>
            </w:trPr>
          </w:trPrChange>
        </w:trPr>
        <w:tc>
          <w:tcPr>
            <w:tcW w:w="3485" w:type="dxa"/>
            <w:vAlign w:val="center"/>
            <w:tcPrChange w:id="1471" w:author="R4-1910088 Perf req NR PUCCH format 1" w:date="2019-09-05T23:08:00Z">
              <w:tcPr>
                <w:tcW w:w="2965" w:type="dxa"/>
                <w:vAlign w:val="center"/>
              </w:tcPr>
            </w:tcPrChange>
          </w:tcPr>
          <w:p w14:paraId="1646AAD8" w14:textId="14C0E0D9" w:rsidR="00D02849" w:rsidRPr="0006458D" w:rsidRDefault="00D02849" w:rsidP="00D02849">
            <w:pPr>
              <w:pStyle w:val="TAL"/>
            </w:pPr>
            <w:ins w:id="1472" w:author="R4-1910088 Perf req NR PUCCH format 1" w:date="2019-09-05T23:05:00Z">
              <w:r>
                <w:t>First PRB prior to frequency hopping</w:t>
              </w:r>
            </w:ins>
            <w:del w:id="1473" w:author="R4-1910088 Perf req NR PUCCH format 1" w:date="2019-09-05T23:05:00Z">
              <w:r w:rsidRPr="0006458D" w:rsidDel="00935428">
                <w:delText>startingPRB</w:delText>
              </w:r>
            </w:del>
          </w:p>
        </w:tc>
        <w:tc>
          <w:tcPr>
            <w:tcW w:w="3624" w:type="dxa"/>
            <w:vAlign w:val="center"/>
            <w:tcPrChange w:id="1474" w:author="R4-1910088 Perf req NR PUCCH format 1" w:date="2019-09-05T23:08:00Z">
              <w:tcPr>
                <w:tcW w:w="2019" w:type="dxa"/>
                <w:vAlign w:val="center"/>
              </w:tcPr>
            </w:tcPrChange>
          </w:tcPr>
          <w:p w14:paraId="3014E9D3" w14:textId="77777777" w:rsidR="00D02849" w:rsidRPr="0006458D" w:rsidRDefault="00D02849" w:rsidP="00D02849">
            <w:pPr>
              <w:pStyle w:val="TAC"/>
              <w:rPr>
                <w:rFonts w:eastAsia="?? ??" w:cs="Arial"/>
              </w:rPr>
            </w:pPr>
            <w:r w:rsidRPr="0006458D">
              <w:rPr>
                <w:rFonts w:eastAsia="?? ??" w:cs="Arial"/>
              </w:rPr>
              <w:t>0</w:t>
            </w:r>
          </w:p>
        </w:tc>
      </w:tr>
      <w:tr w:rsidR="00D02849" w:rsidRPr="0006458D" w14:paraId="79515D03" w14:textId="77777777" w:rsidTr="00311979">
        <w:trPr>
          <w:cantSplit/>
          <w:jc w:val="center"/>
          <w:trPrChange w:id="1475" w:author="R4-1910088 Perf req NR PUCCH format 1" w:date="2019-09-05T23:08:00Z">
            <w:trPr>
              <w:cantSplit/>
              <w:jc w:val="center"/>
            </w:trPr>
          </w:trPrChange>
        </w:trPr>
        <w:tc>
          <w:tcPr>
            <w:tcW w:w="3485" w:type="dxa"/>
            <w:vAlign w:val="center"/>
            <w:tcPrChange w:id="1476" w:author="R4-1910088 Perf req NR PUCCH format 1" w:date="2019-09-05T23:08:00Z">
              <w:tcPr>
                <w:tcW w:w="2965" w:type="dxa"/>
                <w:vAlign w:val="center"/>
              </w:tcPr>
            </w:tcPrChange>
          </w:tcPr>
          <w:p w14:paraId="1A8767F5" w14:textId="00866D4F" w:rsidR="00D02849" w:rsidRPr="0006458D" w:rsidRDefault="00D02849" w:rsidP="00D02849">
            <w:pPr>
              <w:pStyle w:val="TAL"/>
            </w:pPr>
            <w:ins w:id="1477" w:author="R4-1910088 Perf req NR PUCCH format 1" w:date="2019-09-05T23:05:00Z">
              <w:r>
                <w:t>Intra-slot frequency hopping</w:t>
              </w:r>
            </w:ins>
            <w:del w:id="1478" w:author="R4-1910088 Perf req NR PUCCH format 1" w:date="2019-09-05T23:05:00Z">
              <w:r w:rsidRPr="0006458D" w:rsidDel="00935428">
                <w:delText>intraSlotFrequencyHopping</w:delText>
              </w:r>
            </w:del>
          </w:p>
        </w:tc>
        <w:tc>
          <w:tcPr>
            <w:tcW w:w="3624" w:type="dxa"/>
            <w:vAlign w:val="center"/>
            <w:tcPrChange w:id="1479" w:author="R4-1910088 Perf req NR PUCCH format 1" w:date="2019-09-05T23:08:00Z">
              <w:tcPr>
                <w:tcW w:w="2019" w:type="dxa"/>
                <w:vAlign w:val="center"/>
              </w:tcPr>
            </w:tcPrChange>
          </w:tcPr>
          <w:p w14:paraId="57ABEA89" w14:textId="77777777" w:rsidR="00D02849" w:rsidRPr="0006458D" w:rsidRDefault="00D02849" w:rsidP="00D02849">
            <w:pPr>
              <w:pStyle w:val="TAC"/>
              <w:rPr>
                <w:rFonts w:eastAsia="?? ??" w:cs="Arial"/>
              </w:rPr>
            </w:pPr>
            <w:r w:rsidRPr="0006458D">
              <w:rPr>
                <w:rFonts w:eastAsia="?? ??" w:cs="Arial"/>
              </w:rPr>
              <w:t>enabled</w:t>
            </w:r>
          </w:p>
        </w:tc>
      </w:tr>
      <w:tr w:rsidR="00D02849" w:rsidRPr="0006458D" w14:paraId="11F43B8C" w14:textId="77777777" w:rsidTr="00311979">
        <w:trPr>
          <w:cantSplit/>
          <w:jc w:val="center"/>
          <w:trPrChange w:id="1480" w:author="R4-1910088 Perf req NR PUCCH format 1" w:date="2019-09-05T23:08:00Z">
            <w:trPr>
              <w:cantSplit/>
              <w:jc w:val="center"/>
            </w:trPr>
          </w:trPrChange>
        </w:trPr>
        <w:tc>
          <w:tcPr>
            <w:tcW w:w="3485" w:type="dxa"/>
            <w:vAlign w:val="center"/>
            <w:tcPrChange w:id="1481" w:author="R4-1910088 Perf req NR PUCCH format 1" w:date="2019-09-05T23:08:00Z">
              <w:tcPr>
                <w:tcW w:w="2965" w:type="dxa"/>
                <w:vAlign w:val="center"/>
              </w:tcPr>
            </w:tcPrChange>
          </w:tcPr>
          <w:p w14:paraId="416A34BA" w14:textId="10F198DF" w:rsidR="00D02849" w:rsidRPr="0006458D" w:rsidRDefault="00D02849" w:rsidP="00D02849">
            <w:pPr>
              <w:pStyle w:val="TAL"/>
            </w:pPr>
            <w:ins w:id="1482" w:author="R4-1910088 Perf req NR PUCCH format 1" w:date="2019-09-05T23:05:00Z">
              <w:r>
                <w:t>First PRB after frequency hopping</w:t>
              </w:r>
            </w:ins>
            <w:del w:id="1483" w:author="R4-1910088 Perf req NR PUCCH format 1" w:date="2019-09-05T23:05:00Z">
              <w:r w:rsidRPr="0006458D" w:rsidDel="00935428">
                <w:delText>secondHopPRB</w:delText>
              </w:r>
            </w:del>
          </w:p>
        </w:tc>
        <w:tc>
          <w:tcPr>
            <w:tcW w:w="3624" w:type="dxa"/>
            <w:vAlign w:val="center"/>
            <w:tcPrChange w:id="1484" w:author="R4-1910088 Perf req NR PUCCH format 1" w:date="2019-09-05T23:08:00Z">
              <w:tcPr>
                <w:tcW w:w="2019" w:type="dxa"/>
                <w:vAlign w:val="center"/>
              </w:tcPr>
            </w:tcPrChange>
          </w:tcPr>
          <w:p w14:paraId="22758822" w14:textId="64D05222" w:rsidR="00D02849" w:rsidRPr="0006458D" w:rsidRDefault="00D02849" w:rsidP="00D02849">
            <w:pPr>
              <w:pStyle w:val="TAC"/>
              <w:rPr>
                <w:rFonts w:eastAsia="?? ??" w:cs="Arial"/>
              </w:rPr>
            </w:pPr>
            <w:r w:rsidRPr="0006458D">
              <w:rPr>
                <w:rFonts w:eastAsia="?? ??" w:cs="Arial"/>
              </w:rPr>
              <w:t xml:space="preserve">The largest PRB index </w:t>
            </w:r>
            <w:del w:id="1485" w:author="R4-1910088 Perf req NR PUCCH format 1" w:date="2019-09-05T23:06:00Z">
              <w:r w:rsidRPr="0006458D" w:rsidDel="00427167">
                <w:rPr>
                  <w:rFonts w:eastAsia="?? ??" w:cs="Arial"/>
                </w:rPr>
                <w:delText>-</w:delText>
              </w:r>
            </w:del>
            <w:ins w:id="1486" w:author="R4-1910088 Perf req NR PUCCH format 1" w:date="2019-09-05T23:06:00Z">
              <w:r w:rsidR="00427167">
                <w:rPr>
                  <w:rFonts w:eastAsia="?? ??" w:cs="Arial"/>
                </w:rPr>
                <w:t>–</w:t>
              </w:r>
            </w:ins>
            <w:r w:rsidRPr="0006458D">
              <w:rPr>
                <w:rFonts w:eastAsia="?? ??" w:cs="Arial"/>
              </w:rPr>
              <w:t xml:space="preserve"> </w:t>
            </w:r>
            <w:ins w:id="1487" w:author="R4-1910088 Perf req NR PUCCH format 1" w:date="2019-09-05T23:06:00Z">
              <w:r w:rsidR="00427167">
                <w:rPr>
                  <w:rFonts w:eastAsia="?? ??" w:cs="Arial"/>
                </w:rPr>
                <w:t>(</w:t>
              </w:r>
            </w:ins>
            <w:r w:rsidRPr="0006458D">
              <w:rPr>
                <w:rFonts w:eastAsia="?? ??" w:cs="Arial"/>
              </w:rPr>
              <w:t>nrofPRBs</w:t>
            </w:r>
            <w:ins w:id="1488" w:author="R4-1910088 Perf req NR PUCCH format 1" w:date="2019-09-05T23:06:00Z">
              <w:r w:rsidR="00427167">
                <w:rPr>
                  <w:rFonts w:eastAsia="?? ??" w:cs="Arial"/>
                </w:rPr>
                <w:t xml:space="preserve"> – 1)</w:t>
              </w:r>
            </w:ins>
          </w:p>
        </w:tc>
      </w:tr>
      <w:tr w:rsidR="00D02849" w:rsidRPr="0006458D" w14:paraId="046ADCBF" w14:textId="77777777" w:rsidTr="00311979">
        <w:trPr>
          <w:cantSplit/>
          <w:jc w:val="center"/>
          <w:trPrChange w:id="1489" w:author="R4-1910088 Perf req NR PUCCH format 1" w:date="2019-09-05T23:08:00Z">
            <w:trPr>
              <w:cantSplit/>
              <w:jc w:val="center"/>
            </w:trPr>
          </w:trPrChange>
        </w:trPr>
        <w:tc>
          <w:tcPr>
            <w:tcW w:w="3485" w:type="dxa"/>
            <w:vAlign w:val="center"/>
            <w:tcPrChange w:id="1490" w:author="R4-1910088 Perf req NR PUCCH format 1" w:date="2019-09-05T23:08:00Z">
              <w:tcPr>
                <w:tcW w:w="2965" w:type="dxa"/>
                <w:vAlign w:val="center"/>
              </w:tcPr>
            </w:tcPrChange>
          </w:tcPr>
          <w:p w14:paraId="4662A2D3" w14:textId="66E0A3B5" w:rsidR="00D02849" w:rsidRPr="0006458D" w:rsidRDefault="00D02849" w:rsidP="00D02849">
            <w:pPr>
              <w:pStyle w:val="TAL"/>
            </w:pPr>
            <w:ins w:id="1491" w:author="R4-1910088 Perf req NR PUCCH format 1" w:date="2019-09-05T23:05:00Z">
              <w:r>
                <w:t>Group and sequence hopping</w:t>
              </w:r>
            </w:ins>
            <w:del w:id="1492" w:author="R4-1910088 Perf req NR PUCCH format 1" w:date="2019-09-05T23:05:00Z">
              <w:r w:rsidRPr="0006458D" w:rsidDel="00935428">
                <w:delText>pucch-GroupHopping</w:delText>
              </w:r>
            </w:del>
          </w:p>
        </w:tc>
        <w:tc>
          <w:tcPr>
            <w:tcW w:w="3624" w:type="dxa"/>
            <w:vAlign w:val="center"/>
            <w:tcPrChange w:id="1493" w:author="R4-1910088 Perf req NR PUCCH format 1" w:date="2019-09-05T23:08:00Z">
              <w:tcPr>
                <w:tcW w:w="2019" w:type="dxa"/>
                <w:vAlign w:val="center"/>
              </w:tcPr>
            </w:tcPrChange>
          </w:tcPr>
          <w:p w14:paraId="510D405C" w14:textId="4AF42868" w:rsidR="00D02849" w:rsidRPr="0006458D" w:rsidRDefault="00D02849" w:rsidP="00D02849">
            <w:pPr>
              <w:pStyle w:val="TAC"/>
              <w:rPr>
                <w:rFonts w:eastAsia="?? ??" w:cs="Arial"/>
              </w:rPr>
            </w:pPr>
            <w:r w:rsidRPr="0006458D">
              <w:rPr>
                <w:rFonts w:eastAsia="?? ??" w:cs="Arial"/>
              </w:rPr>
              <w:t>neither</w:t>
            </w:r>
          </w:p>
        </w:tc>
      </w:tr>
      <w:tr w:rsidR="00D02849" w:rsidRPr="0006458D" w14:paraId="54B08315" w14:textId="77777777" w:rsidTr="00311979">
        <w:trPr>
          <w:cantSplit/>
          <w:jc w:val="center"/>
          <w:trPrChange w:id="1494" w:author="R4-1910088 Perf req NR PUCCH format 1" w:date="2019-09-05T23:08:00Z">
            <w:trPr>
              <w:cantSplit/>
              <w:jc w:val="center"/>
            </w:trPr>
          </w:trPrChange>
        </w:trPr>
        <w:tc>
          <w:tcPr>
            <w:tcW w:w="3485" w:type="dxa"/>
            <w:vAlign w:val="center"/>
            <w:tcPrChange w:id="1495" w:author="R4-1910088 Perf req NR PUCCH format 1" w:date="2019-09-05T23:08:00Z">
              <w:tcPr>
                <w:tcW w:w="2965" w:type="dxa"/>
                <w:vAlign w:val="center"/>
              </w:tcPr>
            </w:tcPrChange>
          </w:tcPr>
          <w:p w14:paraId="4D52044E" w14:textId="284F6F9A" w:rsidR="00D02849" w:rsidRPr="0006458D" w:rsidRDefault="00D02849" w:rsidP="00D02849">
            <w:pPr>
              <w:pStyle w:val="TAL"/>
            </w:pPr>
            <w:ins w:id="1496" w:author="R4-1910088 Perf req NR PUCCH format 1" w:date="2019-09-05T23:05:00Z">
              <w:r>
                <w:t>Hopping ID</w:t>
              </w:r>
            </w:ins>
            <w:del w:id="1497" w:author="R4-1910088 Perf req NR PUCCH format 1" w:date="2019-09-05T23:05:00Z">
              <w:r w:rsidRPr="0006458D" w:rsidDel="00935428">
                <w:delText>hoppingId</w:delText>
              </w:r>
            </w:del>
          </w:p>
        </w:tc>
        <w:tc>
          <w:tcPr>
            <w:tcW w:w="3624" w:type="dxa"/>
            <w:vAlign w:val="center"/>
            <w:tcPrChange w:id="1498" w:author="R4-1910088 Perf req NR PUCCH format 1" w:date="2019-09-05T23:08:00Z">
              <w:tcPr>
                <w:tcW w:w="2019" w:type="dxa"/>
                <w:vAlign w:val="center"/>
              </w:tcPr>
            </w:tcPrChange>
          </w:tcPr>
          <w:p w14:paraId="5E7BF69B" w14:textId="20176178" w:rsidR="00D02849" w:rsidRPr="0006458D" w:rsidRDefault="00D02849" w:rsidP="00D02849">
            <w:pPr>
              <w:pStyle w:val="TAC"/>
              <w:rPr>
                <w:rFonts w:eastAsia="?? ??" w:cs="Arial"/>
              </w:rPr>
            </w:pPr>
            <w:r w:rsidRPr="0006458D">
              <w:rPr>
                <w:rFonts w:eastAsia="?? ??" w:cs="Arial"/>
              </w:rPr>
              <w:t>0</w:t>
            </w:r>
          </w:p>
        </w:tc>
      </w:tr>
      <w:tr w:rsidR="00D02849" w:rsidRPr="0006458D" w14:paraId="73E0239F" w14:textId="77777777" w:rsidTr="00311979">
        <w:trPr>
          <w:cantSplit/>
          <w:jc w:val="center"/>
          <w:trPrChange w:id="1499" w:author="R4-1910088 Perf req NR PUCCH format 1" w:date="2019-09-05T23:08:00Z">
            <w:trPr>
              <w:cantSplit/>
              <w:jc w:val="center"/>
            </w:trPr>
          </w:trPrChange>
        </w:trPr>
        <w:tc>
          <w:tcPr>
            <w:tcW w:w="3485" w:type="dxa"/>
            <w:vAlign w:val="center"/>
            <w:tcPrChange w:id="1500" w:author="R4-1910088 Perf req NR PUCCH format 1" w:date="2019-09-05T23:08:00Z">
              <w:tcPr>
                <w:tcW w:w="2965" w:type="dxa"/>
                <w:vAlign w:val="center"/>
              </w:tcPr>
            </w:tcPrChange>
          </w:tcPr>
          <w:p w14:paraId="619D305D" w14:textId="6544B864" w:rsidR="00D02849" w:rsidRPr="0006458D" w:rsidRDefault="00D02849" w:rsidP="00D02849">
            <w:pPr>
              <w:pStyle w:val="TAL"/>
            </w:pPr>
            <w:ins w:id="1501" w:author="R4-1910088 Perf req NR PUCCH format 1" w:date="2019-09-05T23:05:00Z">
              <w:r>
                <w:t>Initial cyclic shift</w:t>
              </w:r>
            </w:ins>
            <w:del w:id="1502" w:author="R4-1910088 Perf req NR PUCCH format 1" w:date="2019-09-05T23:05:00Z">
              <w:r w:rsidRPr="0006458D" w:rsidDel="00935428">
                <w:delText>initialCyclicShift</w:delText>
              </w:r>
            </w:del>
          </w:p>
        </w:tc>
        <w:tc>
          <w:tcPr>
            <w:tcW w:w="3624" w:type="dxa"/>
            <w:vAlign w:val="center"/>
            <w:tcPrChange w:id="1503" w:author="R4-1910088 Perf req NR PUCCH format 1" w:date="2019-09-05T23:08:00Z">
              <w:tcPr>
                <w:tcW w:w="2019" w:type="dxa"/>
                <w:vAlign w:val="center"/>
              </w:tcPr>
            </w:tcPrChange>
          </w:tcPr>
          <w:p w14:paraId="66555D10" w14:textId="77777777" w:rsidR="00D02849" w:rsidRPr="0006458D" w:rsidRDefault="00D02849" w:rsidP="00D02849">
            <w:pPr>
              <w:pStyle w:val="TAC"/>
              <w:rPr>
                <w:rFonts w:eastAsia="?? ??" w:cs="Arial"/>
              </w:rPr>
            </w:pPr>
            <w:r w:rsidRPr="0006458D">
              <w:rPr>
                <w:rFonts w:eastAsia="?? ??" w:cs="Arial"/>
              </w:rPr>
              <w:t>0</w:t>
            </w:r>
          </w:p>
        </w:tc>
      </w:tr>
      <w:tr w:rsidR="00D02849" w:rsidRPr="0006458D" w14:paraId="394B67AD" w14:textId="77777777" w:rsidTr="00311979">
        <w:trPr>
          <w:cantSplit/>
          <w:jc w:val="center"/>
          <w:trPrChange w:id="1504" w:author="R4-1910088 Perf req NR PUCCH format 1" w:date="2019-09-05T23:08:00Z">
            <w:trPr>
              <w:cantSplit/>
              <w:jc w:val="center"/>
            </w:trPr>
          </w:trPrChange>
        </w:trPr>
        <w:tc>
          <w:tcPr>
            <w:tcW w:w="3485" w:type="dxa"/>
            <w:vAlign w:val="center"/>
            <w:tcPrChange w:id="1505" w:author="R4-1910088 Perf req NR PUCCH format 1" w:date="2019-09-05T23:08:00Z">
              <w:tcPr>
                <w:tcW w:w="2965" w:type="dxa"/>
                <w:vAlign w:val="center"/>
              </w:tcPr>
            </w:tcPrChange>
          </w:tcPr>
          <w:p w14:paraId="78C391C8" w14:textId="224F5947" w:rsidR="00D02849" w:rsidRPr="0006458D" w:rsidRDefault="00D02849" w:rsidP="00D02849">
            <w:pPr>
              <w:pStyle w:val="TAL"/>
            </w:pPr>
            <w:ins w:id="1506" w:author="R4-1910088 Perf req NR PUCCH format 1" w:date="2019-09-05T23:05:00Z">
              <w:r>
                <w:t>First symbol</w:t>
              </w:r>
            </w:ins>
            <w:del w:id="1507" w:author="R4-1910088 Perf req NR PUCCH format 1" w:date="2019-09-05T23:05:00Z">
              <w:r w:rsidRPr="0006458D" w:rsidDel="00935428">
                <w:delText>startingSymbolIndex</w:delText>
              </w:r>
            </w:del>
          </w:p>
        </w:tc>
        <w:tc>
          <w:tcPr>
            <w:tcW w:w="3624" w:type="dxa"/>
            <w:vAlign w:val="center"/>
            <w:tcPrChange w:id="1508" w:author="R4-1910088 Perf req NR PUCCH format 1" w:date="2019-09-05T23:08:00Z">
              <w:tcPr>
                <w:tcW w:w="2019" w:type="dxa"/>
                <w:vAlign w:val="center"/>
              </w:tcPr>
            </w:tcPrChange>
          </w:tcPr>
          <w:p w14:paraId="01BC8BCA" w14:textId="77777777" w:rsidR="00D02849" w:rsidRPr="0006458D" w:rsidRDefault="00D02849" w:rsidP="00D02849">
            <w:pPr>
              <w:pStyle w:val="TAC"/>
              <w:rPr>
                <w:rFonts w:eastAsia="?? ??" w:cs="Arial"/>
              </w:rPr>
            </w:pPr>
            <w:r w:rsidRPr="0006458D">
              <w:rPr>
                <w:rFonts w:eastAsia="?? ??" w:cs="Arial"/>
              </w:rPr>
              <w:t>0</w:t>
            </w:r>
          </w:p>
        </w:tc>
      </w:tr>
      <w:tr w:rsidR="00CE2AC4" w:rsidRPr="0006458D" w14:paraId="3FAD3F66" w14:textId="77777777" w:rsidTr="00311979">
        <w:trPr>
          <w:cantSplit/>
          <w:jc w:val="center"/>
          <w:trPrChange w:id="1509" w:author="R4-1910088 Perf req NR PUCCH format 1" w:date="2019-09-05T23:08:00Z">
            <w:trPr>
              <w:cantSplit/>
              <w:jc w:val="center"/>
            </w:trPr>
          </w:trPrChange>
        </w:trPr>
        <w:tc>
          <w:tcPr>
            <w:tcW w:w="3485" w:type="dxa"/>
            <w:vAlign w:val="center"/>
            <w:tcPrChange w:id="1510" w:author="R4-1910088 Perf req NR PUCCH format 1" w:date="2019-09-05T23:08:00Z">
              <w:tcPr>
                <w:tcW w:w="2965" w:type="dxa"/>
                <w:vAlign w:val="center"/>
              </w:tcPr>
            </w:tcPrChange>
          </w:tcPr>
          <w:p w14:paraId="1CD52088" w14:textId="58FFED2E" w:rsidR="00CE2AC4" w:rsidRPr="0006458D" w:rsidRDefault="00CE2AC4" w:rsidP="00CE2AC4">
            <w:pPr>
              <w:pStyle w:val="TAL"/>
            </w:pPr>
            <w:ins w:id="1511" w:author="R4-1910088 Perf req NR PUCCH format 1" w:date="2019-09-05T23:11:00Z">
              <w:r w:rsidRPr="00BE05CF">
                <w:t xml:space="preserve">Index of orthogonal </w:t>
              </w:r>
              <w:r>
                <w:t>cover code</w:t>
              </w:r>
              <w:r w:rsidRPr="00BE05CF">
                <w:t xml:space="preserve"> (</w:t>
              </w:r>
              <w:r w:rsidRPr="009E599E">
                <w:rPr>
                  <w:i/>
                </w:rPr>
                <w:t>timeDomainOCC</w:t>
              </w:r>
              <w:r w:rsidRPr="00BE05CF">
                <w:t>)</w:t>
              </w:r>
            </w:ins>
            <w:del w:id="1512" w:author="R4-1910088 Perf req NR PUCCH format 1" w:date="2019-09-05T23:11:00Z">
              <w:r w:rsidRPr="0006458D" w:rsidDel="00530E5D">
                <w:delText>Index of orthogonal sequence (time-domain-OCC)</w:delText>
              </w:r>
            </w:del>
          </w:p>
        </w:tc>
        <w:tc>
          <w:tcPr>
            <w:tcW w:w="3624" w:type="dxa"/>
            <w:vAlign w:val="center"/>
            <w:tcPrChange w:id="1513" w:author="R4-1910088 Perf req NR PUCCH format 1" w:date="2019-09-05T23:08:00Z">
              <w:tcPr>
                <w:tcW w:w="2019" w:type="dxa"/>
                <w:vAlign w:val="center"/>
              </w:tcPr>
            </w:tcPrChange>
          </w:tcPr>
          <w:p w14:paraId="374DD33B" w14:textId="77777777" w:rsidR="00CE2AC4" w:rsidRPr="0006458D" w:rsidRDefault="00CE2AC4" w:rsidP="00CE2AC4">
            <w:pPr>
              <w:pStyle w:val="TAC"/>
              <w:rPr>
                <w:rFonts w:eastAsia="SimSun"/>
              </w:rPr>
            </w:pPr>
            <w:r w:rsidRPr="0006458D">
              <w:rPr>
                <w:rFonts w:eastAsia="SimSun"/>
              </w:rPr>
              <w:t>0</w:t>
            </w:r>
          </w:p>
        </w:tc>
      </w:tr>
    </w:tbl>
    <w:p w14:paraId="3489B0D4" w14:textId="77777777" w:rsidR="00475EAA" w:rsidRPr="0006458D" w:rsidRDefault="00475EAA" w:rsidP="00475EAA">
      <w:pPr>
        <w:rPr>
          <w:lang w:eastAsia="zh-CN"/>
        </w:rPr>
      </w:pPr>
    </w:p>
    <w:p w14:paraId="7465F209" w14:textId="55966A83" w:rsidR="006645AA" w:rsidRPr="0006458D" w:rsidRDefault="00475EAA" w:rsidP="00475EAA">
      <w:r w:rsidRPr="0006458D">
        <w:rPr>
          <w:lang w:eastAsia="zh-CN"/>
        </w:rPr>
        <w:t>The transient period as specified in TS 38.101-1</w:t>
      </w:r>
      <w:ins w:id="1514" w:author="Rapporteur" w:date="2019-09-05T23:41:00Z">
        <w:r w:rsidR="00942222">
          <w:rPr>
            <w:lang w:eastAsia="zh-CN"/>
          </w:rPr>
          <w:t xml:space="preserve"> </w:t>
        </w:r>
      </w:ins>
      <w:r w:rsidRPr="0006458D">
        <w:rPr>
          <w:lang w:eastAsia="zh-CN"/>
        </w:rPr>
        <w:t>[</w:t>
      </w:r>
      <w:del w:id="1515" w:author="Rapporteur" w:date="2019-09-05T23:41:00Z">
        <w:r w:rsidRPr="0006458D" w:rsidDel="00942222">
          <w:rPr>
            <w:lang w:eastAsia="zh-CN"/>
          </w:rPr>
          <w:delText>X</w:delText>
        </w:r>
      </w:del>
      <w:ins w:id="1516" w:author="Rapporteur" w:date="2019-09-05T23:41:00Z">
        <w:r w:rsidR="00942222">
          <w:rPr>
            <w:lang w:eastAsia="zh-CN"/>
          </w:rPr>
          <w:t>17</w:t>
        </w:r>
      </w:ins>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06033623" w14:textId="77777777" w:rsidR="006645AA" w:rsidRPr="0006458D" w:rsidRDefault="006645AA" w:rsidP="006645AA">
      <w:pPr>
        <w:pStyle w:val="Heading5"/>
      </w:pPr>
      <w:bookmarkStart w:id="1517" w:name="_Toc13079745"/>
      <w:r w:rsidRPr="0006458D">
        <w:t>8.3.3.1.2</w:t>
      </w:r>
      <w:r w:rsidRPr="0006458D">
        <w:tab/>
        <w:t>Minimum requirements</w:t>
      </w:r>
      <w:bookmarkEnd w:id="1517"/>
    </w:p>
    <w:p w14:paraId="4440A1B9" w14:textId="77777777" w:rsidR="006645AA" w:rsidRPr="0006458D" w:rsidRDefault="006645AA" w:rsidP="006645AA">
      <w:r w:rsidRPr="0006458D">
        <w:rPr>
          <w:lang w:eastAsia="zh-CN"/>
        </w:rPr>
        <w:t>T</w:t>
      </w:r>
      <w:r w:rsidRPr="0006458D">
        <w:t>he NACK to ACK probability shall not exceed 0.1% at the SNR given in table 8.3.3.1.2-1 and table 8.3.3.1.2-2.</w:t>
      </w:r>
    </w:p>
    <w:p w14:paraId="7E891B35" w14:textId="77777777" w:rsidR="006645AA" w:rsidRPr="0006458D" w:rsidRDefault="006645AA" w:rsidP="006645AA">
      <w:pPr>
        <w:pStyle w:val="TH"/>
      </w:pPr>
      <w:r w:rsidRPr="0006458D">
        <w:t xml:space="preserve">Table </w:t>
      </w:r>
      <w:r w:rsidRPr="0006458D">
        <w:rPr>
          <w:rFonts w:cs="Arial"/>
        </w:rPr>
        <w:t xml:space="preserve">8.3.3.1.2-1: Minimum requirements for PUCCH format 1 with 15 kHz </w:t>
      </w:r>
      <w:r w:rsidRPr="0006458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06458D" w:rsidRPr="0006458D" w14:paraId="777C5800" w14:textId="77777777" w:rsidTr="006645AA">
        <w:trPr>
          <w:trHeight w:val="227"/>
          <w:jc w:val="center"/>
        </w:trPr>
        <w:tc>
          <w:tcPr>
            <w:tcW w:w="1012" w:type="dxa"/>
            <w:vMerge w:val="restart"/>
          </w:tcPr>
          <w:p w14:paraId="6CE5BAC2"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443AA414"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19" w:type="dxa"/>
            <w:vMerge w:val="restart"/>
          </w:tcPr>
          <w:p w14:paraId="18B579FF" w14:textId="77777777" w:rsidR="006645AA" w:rsidRPr="0006458D" w:rsidRDefault="006645AA" w:rsidP="006645AA">
            <w:pPr>
              <w:pStyle w:val="TAH"/>
              <w:rPr>
                <w:rFonts w:cs="Arial"/>
              </w:rPr>
            </w:pPr>
            <w:r w:rsidRPr="0006458D">
              <w:rPr>
                <w:rFonts w:cs="Arial"/>
              </w:rPr>
              <w:t>Cyclic Prefix</w:t>
            </w:r>
          </w:p>
        </w:tc>
        <w:tc>
          <w:tcPr>
            <w:tcW w:w="1294" w:type="dxa"/>
            <w:vMerge w:val="restart"/>
          </w:tcPr>
          <w:p w14:paraId="0515E03E" w14:textId="262819E0" w:rsidR="006645AA" w:rsidRPr="0006458D" w:rsidRDefault="006645AA" w:rsidP="006645AA">
            <w:pPr>
              <w:pStyle w:val="TAH"/>
              <w:rPr>
                <w:rFonts w:cs="Arial"/>
              </w:rPr>
            </w:pPr>
            <w:r w:rsidRPr="0006458D">
              <w:rPr>
                <w:rFonts w:cs="Arial"/>
              </w:rPr>
              <w:t xml:space="preserve">Propagation conditions and correlation matrix (Annex </w:t>
            </w:r>
            <w:r w:rsidR="000033E8" w:rsidRPr="0006458D">
              <w:rPr>
                <w:rFonts w:cs="Arial"/>
                <w:lang w:eastAsia="zh-CN"/>
              </w:rPr>
              <w:t>G</w:t>
            </w:r>
            <w:r w:rsidRPr="0006458D">
              <w:rPr>
                <w:rFonts w:cs="Arial"/>
              </w:rPr>
              <w:t>)</w:t>
            </w:r>
          </w:p>
        </w:tc>
        <w:tc>
          <w:tcPr>
            <w:tcW w:w="2799" w:type="dxa"/>
            <w:gridSpan w:val="3"/>
          </w:tcPr>
          <w:p w14:paraId="33484B45" w14:textId="77777777" w:rsidR="006645AA" w:rsidRPr="0006458D" w:rsidRDefault="006645AA" w:rsidP="006645AA">
            <w:pPr>
              <w:pStyle w:val="TAH"/>
              <w:rPr>
                <w:rFonts w:cs="Arial"/>
              </w:rPr>
            </w:pPr>
            <w:r w:rsidRPr="0006458D">
              <w:rPr>
                <w:rFonts w:cs="Arial"/>
              </w:rPr>
              <w:t>Channel bandwidth / SNR (dB)</w:t>
            </w:r>
          </w:p>
        </w:tc>
      </w:tr>
      <w:tr w:rsidR="0006458D" w:rsidRPr="0006458D" w14:paraId="79198EE2" w14:textId="77777777" w:rsidTr="006645AA">
        <w:trPr>
          <w:trHeight w:val="160"/>
          <w:jc w:val="center"/>
        </w:trPr>
        <w:tc>
          <w:tcPr>
            <w:tcW w:w="1012" w:type="dxa"/>
            <w:vMerge/>
          </w:tcPr>
          <w:p w14:paraId="7848F234" w14:textId="77777777" w:rsidR="006645AA" w:rsidRPr="0006458D" w:rsidRDefault="006645AA" w:rsidP="006645AA">
            <w:pPr>
              <w:pStyle w:val="TAH"/>
              <w:rPr>
                <w:rFonts w:cs="Arial"/>
              </w:rPr>
            </w:pPr>
          </w:p>
        </w:tc>
        <w:tc>
          <w:tcPr>
            <w:tcW w:w="1012" w:type="dxa"/>
            <w:vMerge/>
          </w:tcPr>
          <w:p w14:paraId="2180BEFC" w14:textId="77777777" w:rsidR="006645AA" w:rsidRPr="0006458D" w:rsidRDefault="006645AA" w:rsidP="006645AA">
            <w:pPr>
              <w:pStyle w:val="TAH"/>
              <w:rPr>
                <w:rFonts w:cs="Arial"/>
              </w:rPr>
            </w:pPr>
          </w:p>
        </w:tc>
        <w:tc>
          <w:tcPr>
            <w:tcW w:w="919" w:type="dxa"/>
            <w:vMerge/>
          </w:tcPr>
          <w:p w14:paraId="632B9A65" w14:textId="77777777" w:rsidR="006645AA" w:rsidRPr="0006458D" w:rsidRDefault="006645AA" w:rsidP="006645AA">
            <w:pPr>
              <w:pStyle w:val="TAH"/>
              <w:rPr>
                <w:rFonts w:cs="Arial"/>
              </w:rPr>
            </w:pPr>
          </w:p>
        </w:tc>
        <w:tc>
          <w:tcPr>
            <w:tcW w:w="1294" w:type="dxa"/>
            <w:vMerge/>
          </w:tcPr>
          <w:p w14:paraId="1ACEEE29" w14:textId="77777777" w:rsidR="006645AA" w:rsidRPr="0006458D" w:rsidRDefault="006645AA" w:rsidP="006645AA">
            <w:pPr>
              <w:pStyle w:val="TAH"/>
              <w:rPr>
                <w:rFonts w:cs="Arial"/>
              </w:rPr>
            </w:pPr>
          </w:p>
        </w:tc>
        <w:tc>
          <w:tcPr>
            <w:tcW w:w="980" w:type="dxa"/>
          </w:tcPr>
          <w:p w14:paraId="0F9349BA" w14:textId="77777777" w:rsidR="006645AA" w:rsidRPr="0006458D" w:rsidRDefault="006645AA" w:rsidP="006645AA">
            <w:pPr>
              <w:pStyle w:val="TAH"/>
              <w:rPr>
                <w:rFonts w:cs="Arial"/>
              </w:rPr>
            </w:pPr>
            <w:r w:rsidRPr="0006458D">
              <w:rPr>
                <w:rFonts w:cs="Arial"/>
              </w:rPr>
              <w:t>5 MHz</w:t>
            </w:r>
          </w:p>
        </w:tc>
        <w:tc>
          <w:tcPr>
            <w:tcW w:w="974" w:type="dxa"/>
          </w:tcPr>
          <w:p w14:paraId="20802C34" w14:textId="77777777" w:rsidR="006645AA" w:rsidRPr="0006458D" w:rsidRDefault="006645AA" w:rsidP="006645AA">
            <w:pPr>
              <w:pStyle w:val="TAH"/>
              <w:rPr>
                <w:rFonts w:cs="Arial"/>
              </w:rPr>
            </w:pPr>
            <w:r w:rsidRPr="0006458D">
              <w:rPr>
                <w:rFonts w:cs="Arial"/>
              </w:rPr>
              <w:t>10 MHz</w:t>
            </w:r>
          </w:p>
        </w:tc>
        <w:tc>
          <w:tcPr>
            <w:tcW w:w="845" w:type="dxa"/>
          </w:tcPr>
          <w:p w14:paraId="702C933D" w14:textId="77777777" w:rsidR="006645AA" w:rsidRPr="0006458D" w:rsidRDefault="006645AA" w:rsidP="006645AA">
            <w:pPr>
              <w:pStyle w:val="TAH"/>
              <w:rPr>
                <w:rFonts w:cs="Arial"/>
              </w:rPr>
            </w:pPr>
            <w:r w:rsidRPr="0006458D">
              <w:rPr>
                <w:rFonts w:cs="Arial"/>
              </w:rPr>
              <w:t>20 MHz</w:t>
            </w:r>
          </w:p>
        </w:tc>
      </w:tr>
      <w:tr w:rsidR="0006458D" w:rsidRPr="0006458D" w14:paraId="654C0C5B" w14:textId="77777777" w:rsidTr="006645AA">
        <w:trPr>
          <w:trHeight w:val="424"/>
          <w:jc w:val="center"/>
        </w:trPr>
        <w:tc>
          <w:tcPr>
            <w:tcW w:w="1012" w:type="dxa"/>
            <w:vMerge w:val="restart"/>
          </w:tcPr>
          <w:p w14:paraId="648B5A87" w14:textId="77777777" w:rsidR="00881C0D" w:rsidRPr="0006458D" w:rsidRDefault="00881C0D" w:rsidP="00881C0D">
            <w:pPr>
              <w:pStyle w:val="TAC"/>
              <w:rPr>
                <w:rFonts w:cs="Arial"/>
                <w:lang w:eastAsia="zh-CN"/>
              </w:rPr>
            </w:pPr>
            <w:r w:rsidRPr="0006458D">
              <w:rPr>
                <w:rFonts w:cs="Arial"/>
                <w:lang w:eastAsia="zh-CN"/>
              </w:rPr>
              <w:t>1</w:t>
            </w:r>
          </w:p>
        </w:tc>
        <w:tc>
          <w:tcPr>
            <w:tcW w:w="1012" w:type="dxa"/>
          </w:tcPr>
          <w:p w14:paraId="511CD292" w14:textId="77777777" w:rsidR="00881C0D" w:rsidRPr="0006458D" w:rsidRDefault="00881C0D" w:rsidP="00881C0D">
            <w:pPr>
              <w:pStyle w:val="TAC"/>
              <w:rPr>
                <w:rFonts w:cs="Arial"/>
                <w:lang w:eastAsia="zh-CN"/>
              </w:rPr>
            </w:pPr>
            <w:r w:rsidRPr="0006458D">
              <w:rPr>
                <w:rFonts w:cs="Arial"/>
                <w:lang w:eastAsia="zh-CN"/>
              </w:rPr>
              <w:t>2</w:t>
            </w:r>
          </w:p>
        </w:tc>
        <w:tc>
          <w:tcPr>
            <w:tcW w:w="919" w:type="dxa"/>
          </w:tcPr>
          <w:p w14:paraId="59C70999" w14:textId="77777777" w:rsidR="00881C0D" w:rsidRPr="0006458D" w:rsidRDefault="00881C0D" w:rsidP="00881C0D">
            <w:pPr>
              <w:pStyle w:val="TAC"/>
              <w:rPr>
                <w:rFonts w:cs="Arial"/>
              </w:rPr>
            </w:pPr>
            <w:r w:rsidRPr="0006458D">
              <w:rPr>
                <w:rFonts w:cs="Arial"/>
              </w:rPr>
              <w:t>Normal</w:t>
            </w:r>
          </w:p>
        </w:tc>
        <w:tc>
          <w:tcPr>
            <w:tcW w:w="1294" w:type="dxa"/>
          </w:tcPr>
          <w:p w14:paraId="43C81543" w14:textId="77777777" w:rsidR="00881C0D" w:rsidRPr="0006458D" w:rsidRDefault="00881C0D" w:rsidP="00881C0D">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DE48DA5" w14:textId="25953606" w:rsidR="00881C0D" w:rsidRPr="0006458D" w:rsidRDefault="00881C0D" w:rsidP="00881C0D">
            <w:pPr>
              <w:pStyle w:val="TAC"/>
              <w:rPr>
                <w:rFonts w:cs="Arial"/>
                <w:lang w:eastAsia="zh-CN"/>
              </w:rPr>
            </w:pPr>
            <w:r w:rsidRPr="0006458D">
              <w:rPr>
                <w:rFonts w:cs="Arial"/>
                <w:lang w:eastAsia="zh-CN"/>
              </w:rPr>
              <w:t>[-3.9]</w:t>
            </w:r>
          </w:p>
        </w:tc>
        <w:tc>
          <w:tcPr>
            <w:tcW w:w="974" w:type="dxa"/>
            <w:shd w:val="clear" w:color="auto" w:fill="auto"/>
          </w:tcPr>
          <w:p w14:paraId="741AD8C4" w14:textId="68464657" w:rsidR="00881C0D" w:rsidRPr="0006458D" w:rsidRDefault="00881C0D" w:rsidP="00881C0D">
            <w:pPr>
              <w:pStyle w:val="TAC"/>
              <w:rPr>
                <w:rFonts w:cs="Arial"/>
                <w:lang w:eastAsia="zh-CN"/>
              </w:rPr>
            </w:pPr>
            <w:r w:rsidRPr="0006458D">
              <w:rPr>
                <w:rFonts w:cs="Arial"/>
                <w:lang w:eastAsia="zh-CN"/>
              </w:rPr>
              <w:t>[-3.5]</w:t>
            </w:r>
          </w:p>
        </w:tc>
        <w:tc>
          <w:tcPr>
            <w:tcW w:w="845" w:type="dxa"/>
            <w:shd w:val="clear" w:color="auto" w:fill="auto"/>
          </w:tcPr>
          <w:p w14:paraId="44FAD1B6" w14:textId="6B05605A" w:rsidR="00881C0D" w:rsidRPr="0006458D" w:rsidRDefault="00881C0D" w:rsidP="00881C0D">
            <w:pPr>
              <w:pStyle w:val="TAC"/>
              <w:rPr>
                <w:rFonts w:cs="Arial"/>
                <w:lang w:eastAsia="zh-CN"/>
              </w:rPr>
            </w:pPr>
            <w:r w:rsidRPr="0006458D">
              <w:rPr>
                <w:rFonts w:cs="Arial"/>
                <w:lang w:eastAsia="zh-CN"/>
              </w:rPr>
              <w:t>[-3.7]</w:t>
            </w:r>
          </w:p>
        </w:tc>
      </w:tr>
      <w:tr w:rsidR="0006458D" w:rsidRPr="0006458D" w14:paraId="37137420" w14:textId="77777777" w:rsidTr="006645AA">
        <w:trPr>
          <w:trHeight w:val="424"/>
          <w:jc w:val="center"/>
        </w:trPr>
        <w:tc>
          <w:tcPr>
            <w:tcW w:w="1012" w:type="dxa"/>
            <w:vMerge/>
          </w:tcPr>
          <w:p w14:paraId="3182E5B6" w14:textId="77777777" w:rsidR="00EE590D" w:rsidRPr="0006458D" w:rsidRDefault="00EE590D" w:rsidP="00EE590D">
            <w:pPr>
              <w:pStyle w:val="TAC"/>
              <w:rPr>
                <w:rFonts w:cs="Arial"/>
                <w:lang w:eastAsia="zh-CN"/>
              </w:rPr>
            </w:pPr>
          </w:p>
        </w:tc>
        <w:tc>
          <w:tcPr>
            <w:tcW w:w="1012" w:type="dxa"/>
          </w:tcPr>
          <w:p w14:paraId="05B34B1E" w14:textId="77777777" w:rsidR="00EE590D" w:rsidRPr="0006458D" w:rsidRDefault="00EE590D" w:rsidP="00EE590D">
            <w:pPr>
              <w:pStyle w:val="TAC"/>
              <w:rPr>
                <w:rFonts w:cs="Arial"/>
                <w:lang w:eastAsia="zh-CN"/>
              </w:rPr>
            </w:pPr>
            <w:r w:rsidRPr="0006458D">
              <w:rPr>
                <w:rFonts w:cs="Arial"/>
                <w:lang w:eastAsia="zh-CN"/>
              </w:rPr>
              <w:t>4</w:t>
            </w:r>
          </w:p>
        </w:tc>
        <w:tc>
          <w:tcPr>
            <w:tcW w:w="919" w:type="dxa"/>
          </w:tcPr>
          <w:p w14:paraId="4A5562C3" w14:textId="77777777" w:rsidR="00EE590D" w:rsidRPr="0006458D" w:rsidRDefault="00EE590D" w:rsidP="00EE590D">
            <w:pPr>
              <w:pStyle w:val="TAC"/>
              <w:rPr>
                <w:rFonts w:cs="Arial"/>
              </w:rPr>
            </w:pPr>
            <w:r w:rsidRPr="0006458D">
              <w:rPr>
                <w:rFonts w:cs="Arial"/>
              </w:rPr>
              <w:t>Normal</w:t>
            </w:r>
          </w:p>
        </w:tc>
        <w:tc>
          <w:tcPr>
            <w:tcW w:w="1294" w:type="dxa"/>
          </w:tcPr>
          <w:p w14:paraId="48BABAC4" w14:textId="77777777" w:rsidR="00EE590D" w:rsidRPr="0006458D" w:rsidRDefault="00EE590D" w:rsidP="00EE590D">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3E9BC892" w14:textId="3A41E5A2" w:rsidR="00EE590D" w:rsidRPr="0006458D" w:rsidRDefault="00EE590D" w:rsidP="00EE590D">
            <w:pPr>
              <w:pStyle w:val="TAC"/>
              <w:rPr>
                <w:rFonts w:cs="Arial"/>
                <w:lang w:eastAsia="zh-CN"/>
              </w:rPr>
            </w:pPr>
            <w:r w:rsidRPr="0006458D">
              <w:rPr>
                <w:rFonts w:cs="Arial"/>
                <w:lang w:eastAsia="zh-CN"/>
              </w:rPr>
              <w:t>[-8.4]</w:t>
            </w:r>
          </w:p>
        </w:tc>
        <w:tc>
          <w:tcPr>
            <w:tcW w:w="974" w:type="dxa"/>
            <w:shd w:val="clear" w:color="auto" w:fill="auto"/>
          </w:tcPr>
          <w:p w14:paraId="796A5AEF" w14:textId="484E5A5A" w:rsidR="00EE590D" w:rsidRPr="0006458D" w:rsidRDefault="00EE590D" w:rsidP="00EE590D">
            <w:pPr>
              <w:pStyle w:val="TAC"/>
              <w:rPr>
                <w:rFonts w:cs="Arial"/>
                <w:lang w:eastAsia="zh-CN"/>
              </w:rPr>
            </w:pPr>
            <w:r w:rsidRPr="0006458D">
              <w:rPr>
                <w:rFonts w:cs="Arial"/>
                <w:lang w:eastAsia="zh-CN"/>
              </w:rPr>
              <w:t>[-7.</w:t>
            </w:r>
            <w:r w:rsidR="00C1422D" w:rsidRPr="0006458D">
              <w:rPr>
                <w:rFonts w:cs="Arial"/>
                <w:lang w:eastAsia="zh-CN"/>
              </w:rPr>
              <w:t>6</w:t>
            </w:r>
            <w:r w:rsidRPr="0006458D">
              <w:rPr>
                <w:rFonts w:cs="Arial"/>
                <w:lang w:eastAsia="zh-CN"/>
              </w:rPr>
              <w:t>]</w:t>
            </w:r>
          </w:p>
        </w:tc>
        <w:tc>
          <w:tcPr>
            <w:tcW w:w="845" w:type="dxa"/>
            <w:shd w:val="clear" w:color="auto" w:fill="auto"/>
          </w:tcPr>
          <w:p w14:paraId="002F711F" w14:textId="36B3A1AF" w:rsidR="00EE590D" w:rsidRPr="0006458D" w:rsidRDefault="00EE590D" w:rsidP="00EE590D">
            <w:pPr>
              <w:pStyle w:val="TAC"/>
              <w:rPr>
                <w:rFonts w:cs="Arial"/>
                <w:lang w:eastAsia="zh-CN"/>
              </w:rPr>
            </w:pPr>
            <w:r w:rsidRPr="0006458D">
              <w:rPr>
                <w:rFonts w:cs="Arial"/>
                <w:lang w:eastAsia="zh-CN"/>
              </w:rPr>
              <w:t>[-8.3]</w:t>
            </w:r>
          </w:p>
        </w:tc>
      </w:tr>
      <w:tr w:rsidR="00EE590D" w:rsidRPr="0006458D" w14:paraId="3EA835F9" w14:textId="77777777" w:rsidTr="006645AA">
        <w:trPr>
          <w:trHeight w:val="424"/>
          <w:jc w:val="center"/>
        </w:trPr>
        <w:tc>
          <w:tcPr>
            <w:tcW w:w="1012" w:type="dxa"/>
            <w:vMerge/>
          </w:tcPr>
          <w:p w14:paraId="005ABC82" w14:textId="77777777" w:rsidR="00EE590D" w:rsidRPr="0006458D" w:rsidRDefault="00EE590D" w:rsidP="00EE590D">
            <w:pPr>
              <w:pStyle w:val="TAC"/>
              <w:rPr>
                <w:rFonts w:cs="Arial"/>
                <w:lang w:eastAsia="zh-CN"/>
              </w:rPr>
            </w:pPr>
          </w:p>
        </w:tc>
        <w:tc>
          <w:tcPr>
            <w:tcW w:w="1012" w:type="dxa"/>
          </w:tcPr>
          <w:p w14:paraId="33FE70AA" w14:textId="77777777" w:rsidR="00EE590D" w:rsidRPr="0006458D" w:rsidRDefault="00EE590D" w:rsidP="00EE590D">
            <w:pPr>
              <w:pStyle w:val="TAC"/>
              <w:rPr>
                <w:rFonts w:cs="Arial"/>
                <w:lang w:eastAsia="zh-CN"/>
              </w:rPr>
            </w:pPr>
            <w:r w:rsidRPr="0006458D">
              <w:rPr>
                <w:rFonts w:cs="Arial"/>
                <w:lang w:eastAsia="zh-CN"/>
              </w:rPr>
              <w:t>8</w:t>
            </w:r>
          </w:p>
        </w:tc>
        <w:tc>
          <w:tcPr>
            <w:tcW w:w="919" w:type="dxa"/>
          </w:tcPr>
          <w:p w14:paraId="4334EE65" w14:textId="77777777" w:rsidR="00EE590D" w:rsidRPr="0006458D" w:rsidRDefault="00EE590D" w:rsidP="00EE590D">
            <w:pPr>
              <w:pStyle w:val="TAC"/>
              <w:rPr>
                <w:rFonts w:cs="Arial"/>
              </w:rPr>
            </w:pPr>
            <w:r w:rsidRPr="0006458D">
              <w:rPr>
                <w:rFonts w:cs="Arial"/>
              </w:rPr>
              <w:t>Normal</w:t>
            </w:r>
          </w:p>
        </w:tc>
        <w:tc>
          <w:tcPr>
            <w:tcW w:w="1294" w:type="dxa"/>
          </w:tcPr>
          <w:p w14:paraId="60AA693D" w14:textId="77777777" w:rsidR="00EE590D" w:rsidRPr="0006458D" w:rsidRDefault="00EE590D" w:rsidP="00EE590D">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04942D1E" w14:textId="244E8A1F" w:rsidR="00EE590D" w:rsidRPr="0006458D" w:rsidRDefault="00EE590D" w:rsidP="00EE590D">
            <w:pPr>
              <w:pStyle w:val="TAC"/>
              <w:rPr>
                <w:rFonts w:cs="Arial"/>
                <w:lang w:eastAsia="zh-CN"/>
              </w:rPr>
            </w:pPr>
            <w:r w:rsidRPr="0006458D">
              <w:rPr>
                <w:rFonts w:cs="Arial"/>
                <w:lang w:eastAsia="zh-CN"/>
              </w:rPr>
              <w:t>[-11.6]</w:t>
            </w:r>
          </w:p>
        </w:tc>
        <w:tc>
          <w:tcPr>
            <w:tcW w:w="974" w:type="dxa"/>
            <w:shd w:val="clear" w:color="auto" w:fill="auto"/>
          </w:tcPr>
          <w:p w14:paraId="43939737" w14:textId="74158F0A" w:rsidR="00EE590D" w:rsidRPr="0006458D" w:rsidRDefault="00EE590D" w:rsidP="00EE590D">
            <w:pPr>
              <w:pStyle w:val="TAC"/>
              <w:rPr>
                <w:rFonts w:cs="Arial"/>
                <w:lang w:eastAsia="zh-CN"/>
              </w:rPr>
            </w:pPr>
            <w:r w:rsidRPr="0006458D">
              <w:rPr>
                <w:rFonts w:cs="Arial"/>
                <w:lang w:eastAsia="zh-CN"/>
              </w:rPr>
              <w:t>[-11.3]</w:t>
            </w:r>
          </w:p>
        </w:tc>
        <w:tc>
          <w:tcPr>
            <w:tcW w:w="845" w:type="dxa"/>
            <w:shd w:val="clear" w:color="auto" w:fill="auto"/>
          </w:tcPr>
          <w:p w14:paraId="101CDF1E" w14:textId="00ECF9B4" w:rsidR="00EE590D" w:rsidRPr="0006458D" w:rsidRDefault="00EE590D" w:rsidP="00EE590D">
            <w:pPr>
              <w:pStyle w:val="TAC"/>
              <w:rPr>
                <w:rFonts w:cs="Arial"/>
                <w:lang w:eastAsia="zh-CN"/>
              </w:rPr>
            </w:pPr>
            <w:r w:rsidRPr="0006458D">
              <w:rPr>
                <w:rFonts w:cs="Arial"/>
                <w:lang w:eastAsia="zh-CN"/>
              </w:rPr>
              <w:t>[-11.</w:t>
            </w:r>
            <w:r w:rsidR="00C1422D" w:rsidRPr="0006458D">
              <w:rPr>
                <w:rFonts w:cs="Arial"/>
                <w:lang w:eastAsia="zh-CN"/>
              </w:rPr>
              <w:t>4</w:t>
            </w:r>
            <w:r w:rsidRPr="0006458D">
              <w:rPr>
                <w:rFonts w:cs="Arial"/>
                <w:lang w:eastAsia="zh-CN"/>
              </w:rPr>
              <w:t>]</w:t>
            </w:r>
          </w:p>
        </w:tc>
      </w:tr>
    </w:tbl>
    <w:p w14:paraId="562B7483" w14:textId="77777777" w:rsidR="006645AA" w:rsidRPr="0006458D" w:rsidRDefault="006645AA" w:rsidP="006645AA"/>
    <w:p w14:paraId="5C21A45F" w14:textId="77777777" w:rsidR="006645AA" w:rsidRPr="0006458D" w:rsidRDefault="006645AA" w:rsidP="006645AA">
      <w:pPr>
        <w:pStyle w:val="TH"/>
      </w:pPr>
      <w:r w:rsidRPr="0006458D">
        <w:t xml:space="preserve">Table </w:t>
      </w:r>
      <w:r w:rsidRPr="0006458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06458D" w:rsidRPr="0006458D" w14:paraId="3424842F" w14:textId="77777777" w:rsidTr="006645AA">
        <w:trPr>
          <w:trHeight w:val="227"/>
          <w:jc w:val="center"/>
        </w:trPr>
        <w:tc>
          <w:tcPr>
            <w:tcW w:w="1080" w:type="dxa"/>
            <w:vMerge w:val="restart"/>
          </w:tcPr>
          <w:p w14:paraId="11ABC81A"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06283D07"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00" w:type="dxa"/>
            <w:vMerge w:val="restart"/>
          </w:tcPr>
          <w:p w14:paraId="50B9F621" w14:textId="77777777" w:rsidR="006645AA" w:rsidRPr="0006458D" w:rsidRDefault="006645AA" w:rsidP="006645AA">
            <w:pPr>
              <w:pStyle w:val="TAH"/>
              <w:rPr>
                <w:rFonts w:cs="Arial"/>
              </w:rPr>
            </w:pPr>
            <w:r w:rsidRPr="0006458D">
              <w:rPr>
                <w:rFonts w:cs="Arial"/>
              </w:rPr>
              <w:t>Cyclic Prefix</w:t>
            </w:r>
          </w:p>
        </w:tc>
        <w:tc>
          <w:tcPr>
            <w:tcW w:w="1350" w:type="dxa"/>
            <w:vMerge w:val="restart"/>
          </w:tcPr>
          <w:p w14:paraId="09243FDC" w14:textId="6B755A73" w:rsidR="006645AA" w:rsidRPr="0006458D" w:rsidRDefault="006645AA" w:rsidP="006645AA">
            <w:pPr>
              <w:pStyle w:val="TAH"/>
              <w:rPr>
                <w:rFonts w:cs="Arial"/>
              </w:rPr>
            </w:pPr>
            <w:r w:rsidRPr="0006458D">
              <w:rPr>
                <w:rFonts w:cs="Arial"/>
              </w:rPr>
              <w:t xml:space="preserve">Propagation conditions and correlation matrix (Annex </w:t>
            </w:r>
            <w:r w:rsidR="000033E8" w:rsidRPr="0006458D">
              <w:rPr>
                <w:rFonts w:cs="Arial"/>
                <w:lang w:eastAsia="zh-CN"/>
              </w:rPr>
              <w:t>G</w:t>
            </w:r>
            <w:r w:rsidRPr="0006458D">
              <w:rPr>
                <w:rFonts w:cs="Arial"/>
              </w:rPr>
              <w:t>)</w:t>
            </w:r>
          </w:p>
        </w:tc>
        <w:tc>
          <w:tcPr>
            <w:tcW w:w="3240" w:type="dxa"/>
            <w:gridSpan w:val="4"/>
          </w:tcPr>
          <w:p w14:paraId="4EB295AA" w14:textId="77777777" w:rsidR="006645AA" w:rsidRPr="0006458D" w:rsidRDefault="006645AA" w:rsidP="006645AA">
            <w:pPr>
              <w:pStyle w:val="TAH"/>
              <w:rPr>
                <w:rFonts w:cs="Arial"/>
              </w:rPr>
            </w:pPr>
            <w:r w:rsidRPr="0006458D">
              <w:rPr>
                <w:rFonts w:cs="Arial"/>
              </w:rPr>
              <w:t>Channel bandwidth (MHz) / SNR (dB)</w:t>
            </w:r>
          </w:p>
        </w:tc>
      </w:tr>
      <w:tr w:rsidR="0006458D" w:rsidRPr="0006458D" w14:paraId="70704E9F" w14:textId="77777777" w:rsidTr="006645AA">
        <w:trPr>
          <w:trHeight w:val="160"/>
          <w:jc w:val="center"/>
        </w:trPr>
        <w:tc>
          <w:tcPr>
            <w:tcW w:w="1080" w:type="dxa"/>
            <w:vMerge/>
          </w:tcPr>
          <w:p w14:paraId="77EFC85A" w14:textId="77777777" w:rsidR="006645AA" w:rsidRPr="0006458D" w:rsidRDefault="006645AA" w:rsidP="006645AA">
            <w:pPr>
              <w:pStyle w:val="TAH"/>
              <w:rPr>
                <w:rFonts w:cs="Arial"/>
              </w:rPr>
            </w:pPr>
          </w:p>
        </w:tc>
        <w:tc>
          <w:tcPr>
            <w:tcW w:w="990" w:type="dxa"/>
            <w:vMerge/>
          </w:tcPr>
          <w:p w14:paraId="44E61743" w14:textId="77777777" w:rsidR="006645AA" w:rsidRPr="0006458D" w:rsidRDefault="006645AA" w:rsidP="006645AA">
            <w:pPr>
              <w:pStyle w:val="TAH"/>
              <w:rPr>
                <w:rFonts w:cs="Arial"/>
              </w:rPr>
            </w:pPr>
          </w:p>
        </w:tc>
        <w:tc>
          <w:tcPr>
            <w:tcW w:w="900" w:type="dxa"/>
            <w:vMerge/>
          </w:tcPr>
          <w:p w14:paraId="4A1734D7" w14:textId="77777777" w:rsidR="006645AA" w:rsidRPr="0006458D" w:rsidRDefault="006645AA" w:rsidP="006645AA">
            <w:pPr>
              <w:pStyle w:val="TAH"/>
              <w:rPr>
                <w:rFonts w:cs="Arial"/>
              </w:rPr>
            </w:pPr>
          </w:p>
        </w:tc>
        <w:tc>
          <w:tcPr>
            <w:tcW w:w="1350" w:type="dxa"/>
            <w:vMerge/>
          </w:tcPr>
          <w:p w14:paraId="7752EB3A" w14:textId="77777777" w:rsidR="006645AA" w:rsidRPr="0006458D" w:rsidRDefault="006645AA" w:rsidP="006645AA">
            <w:pPr>
              <w:pStyle w:val="TAH"/>
              <w:rPr>
                <w:rFonts w:cs="Arial"/>
              </w:rPr>
            </w:pPr>
          </w:p>
        </w:tc>
        <w:tc>
          <w:tcPr>
            <w:tcW w:w="810" w:type="dxa"/>
          </w:tcPr>
          <w:p w14:paraId="43170914" w14:textId="77777777" w:rsidR="006645AA" w:rsidRPr="0006458D" w:rsidRDefault="006645AA" w:rsidP="006645AA">
            <w:pPr>
              <w:pStyle w:val="TAH"/>
              <w:rPr>
                <w:rFonts w:cs="Arial"/>
              </w:rPr>
            </w:pPr>
            <w:r w:rsidRPr="0006458D">
              <w:rPr>
                <w:rFonts w:cs="Arial"/>
              </w:rPr>
              <w:t>10 MHz</w:t>
            </w:r>
          </w:p>
        </w:tc>
        <w:tc>
          <w:tcPr>
            <w:tcW w:w="810" w:type="dxa"/>
          </w:tcPr>
          <w:p w14:paraId="65C42B97" w14:textId="77777777" w:rsidR="006645AA" w:rsidRPr="0006458D" w:rsidRDefault="006645AA" w:rsidP="006645AA">
            <w:pPr>
              <w:pStyle w:val="TAH"/>
              <w:rPr>
                <w:rFonts w:cs="Arial"/>
              </w:rPr>
            </w:pPr>
            <w:r w:rsidRPr="0006458D">
              <w:rPr>
                <w:rFonts w:cs="Arial"/>
              </w:rPr>
              <w:t>20 MHz</w:t>
            </w:r>
          </w:p>
        </w:tc>
        <w:tc>
          <w:tcPr>
            <w:tcW w:w="900" w:type="dxa"/>
          </w:tcPr>
          <w:p w14:paraId="31C92C34" w14:textId="77777777" w:rsidR="006645AA" w:rsidRPr="0006458D" w:rsidRDefault="006645AA" w:rsidP="006645AA">
            <w:pPr>
              <w:pStyle w:val="TAH"/>
              <w:rPr>
                <w:rFonts w:cs="Arial"/>
              </w:rPr>
            </w:pPr>
            <w:r w:rsidRPr="0006458D">
              <w:rPr>
                <w:rFonts w:cs="Arial"/>
              </w:rPr>
              <w:t>40 MHz</w:t>
            </w:r>
          </w:p>
        </w:tc>
        <w:tc>
          <w:tcPr>
            <w:tcW w:w="720" w:type="dxa"/>
          </w:tcPr>
          <w:p w14:paraId="0DB19365" w14:textId="77777777" w:rsidR="006645AA" w:rsidRPr="0006458D" w:rsidRDefault="006645AA" w:rsidP="006645AA">
            <w:pPr>
              <w:pStyle w:val="TAH"/>
              <w:rPr>
                <w:rFonts w:cs="Arial"/>
              </w:rPr>
            </w:pPr>
            <w:r w:rsidRPr="0006458D">
              <w:rPr>
                <w:rFonts w:cs="Arial"/>
              </w:rPr>
              <w:t>100 MHz</w:t>
            </w:r>
          </w:p>
        </w:tc>
      </w:tr>
      <w:tr w:rsidR="0006458D" w:rsidRPr="0006458D" w14:paraId="3B79421C" w14:textId="77777777" w:rsidTr="006645AA">
        <w:trPr>
          <w:trHeight w:val="424"/>
          <w:jc w:val="center"/>
        </w:trPr>
        <w:tc>
          <w:tcPr>
            <w:tcW w:w="1080" w:type="dxa"/>
            <w:vMerge w:val="restart"/>
          </w:tcPr>
          <w:p w14:paraId="1F852E2A" w14:textId="77777777" w:rsidR="00E25E90" w:rsidRPr="0006458D" w:rsidRDefault="00E25E90" w:rsidP="00E25E90">
            <w:pPr>
              <w:pStyle w:val="TAC"/>
              <w:rPr>
                <w:rFonts w:cs="Arial"/>
                <w:lang w:eastAsia="zh-CN"/>
              </w:rPr>
            </w:pPr>
            <w:r w:rsidRPr="0006458D">
              <w:rPr>
                <w:rFonts w:cs="Arial"/>
                <w:lang w:eastAsia="zh-CN"/>
              </w:rPr>
              <w:t>1</w:t>
            </w:r>
          </w:p>
        </w:tc>
        <w:tc>
          <w:tcPr>
            <w:tcW w:w="990" w:type="dxa"/>
          </w:tcPr>
          <w:p w14:paraId="5348B33C" w14:textId="77777777" w:rsidR="00E25E90" w:rsidRPr="0006458D" w:rsidRDefault="00E25E90" w:rsidP="00E25E90">
            <w:pPr>
              <w:pStyle w:val="TAC"/>
              <w:rPr>
                <w:rFonts w:cs="Arial"/>
                <w:lang w:eastAsia="zh-CN"/>
              </w:rPr>
            </w:pPr>
            <w:r w:rsidRPr="0006458D">
              <w:rPr>
                <w:rFonts w:cs="Arial"/>
                <w:lang w:eastAsia="zh-CN"/>
              </w:rPr>
              <w:t>2</w:t>
            </w:r>
          </w:p>
        </w:tc>
        <w:tc>
          <w:tcPr>
            <w:tcW w:w="900" w:type="dxa"/>
          </w:tcPr>
          <w:p w14:paraId="2710E48F" w14:textId="77777777" w:rsidR="00E25E90" w:rsidRPr="0006458D" w:rsidRDefault="00E25E90" w:rsidP="00E25E90">
            <w:pPr>
              <w:pStyle w:val="TAC"/>
              <w:rPr>
                <w:rFonts w:cs="Arial"/>
              </w:rPr>
            </w:pPr>
            <w:r w:rsidRPr="0006458D">
              <w:rPr>
                <w:rFonts w:cs="Arial"/>
              </w:rPr>
              <w:t>Normal</w:t>
            </w:r>
          </w:p>
        </w:tc>
        <w:tc>
          <w:tcPr>
            <w:tcW w:w="1350" w:type="dxa"/>
          </w:tcPr>
          <w:p w14:paraId="4E1CFAAB" w14:textId="77777777" w:rsidR="00E25E90" w:rsidRPr="0006458D" w:rsidRDefault="00E25E90" w:rsidP="00E25E90">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48C95F37" w14:textId="1E341B0D" w:rsidR="00E25E90" w:rsidRPr="0006458D" w:rsidRDefault="00E25E90" w:rsidP="00E25E90">
            <w:pPr>
              <w:pStyle w:val="TAC"/>
              <w:rPr>
                <w:rFonts w:cs="Arial"/>
                <w:lang w:eastAsia="zh-CN"/>
              </w:rPr>
            </w:pPr>
            <w:r w:rsidRPr="0006458D">
              <w:rPr>
                <w:rFonts w:cs="Arial"/>
                <w:lang w:eastAsia="zh-CN"/>
              </w:rPr>
              <w:t>[-</w:t>
            </w:r>
            <w:r w:rsidR="00586469" w:rsidRPr="0006458D">
              <w:rPr>
                <w:rFonts w:cs="Arial"/>
                <w:lang w:eastAsia="zh-CN"/>
              </w:rPr>
              <w:t>3</w:t>
            </w:r>
            <w:r w:rsidRPr="0006458D">
              <w:rPr>
                <w:rFonts w:cs="Arial"/>
                <w:lang w:eastAsia="zh-CN"/>
              </w:rPr>
              <w:t>.0]</w:t>
            </w:r>
          </w:p>
        </w:tc>
        <w:tc>
          <w:tcPr>
            <w:tcW w:w="810" w:type="dxa"/>
            <w:shd w:val="clear" w:color="auto" w:fill="auto"/>
          </w:tcPr>
          <w:p w14:paraId="7056ACCD" w14:textId="4FFE7F17" w:rsidR="00E25E90" w:rsidRPr="0006458D" w:rsidRDefault="00E25E90" w:rsidP="00E25E90">
            <w:pPr>
              <w:pStyle w:val="TAC"/>
              <w:rPr>
                <w:rFonts w:cs="Arial"/>
                <w:lang w:eastAsia="zh-CN"/>
              </w:rPr>
            </w:pPr>
            <w:r w:rsidRPr="0006458D">
              <w:rPr>
                <w:rFonts w:cs="Arial"/>
                <w:lang w:eastAsia="zh-CN"/>
              </w:rPr>
              <w:t>[</w:t>
            </w:r>
            <w:r w:rsidR="00586469" w:rsidRPr="0006458D">
              <w:rPr>
                <w:rFonts w:cs="Arial"/>
                <w:lang w:eastAsia="zh-CN"/>
              </w:rPr>
              <w:t>-3.3</w:t>
            </w:r>
            <w:r w:rsidRPr="0006458D">
              <w:rPr>
                <w:rFonts w:cs="Arial"/>
                <w:lang w:eastAsia="zh-CN"/>
              </w:rPr>
              <w:t>]</w:t>
            </w:r>
          </w:p>
        </w:tc>
        <w:tc>
          <w:tcPr>
            <w:tcW w:w="900" w:type="dxa"/>
            <w:shd w:val="clear" w:color="auto" w:fill="auto"/>
          </w:tcPr>
          <w:p w14:paraId="48301CEC" w14:textId="715E71A1" w:rsidR="00E25E90" w:rsidRPr="0006458D" w:rsidRDefault="00E25E90" w:rsidP="00E25E90">
            <w:pPr>
              <w:pStyle w:val="TAC"/>
              <w:rPr>
                <w:rFonts w:cs="Arial"/>
                <w:lang w:eastAsia="zh-CN"/>
              </w:rPr>
            </w:pPr>
            <w:r w:rsidRPr="0006458D">
              <w:rPr>
                <w:rFonts w:cs="Arial"/>
                <w:lang w:eastAsia="zh-CN"/>
              </w:rPr>
              <w:t>[-</w:t>
            </w:r>
            <w:r w:rsidR="00450A5F" w:rsidRPr="0006458D">
              <w:rPr>
                <w:rFonts w:cs="Arial"/>
                <w:lang w:eastAsia="zh-CN"/>
              </w:rPr>
              <w:t>3.1</w:t>
            </w:r>
            <w:r w:rsidRPr="0006458D">
              <w:rPr>
                <w:rFonts w:cs="Arial"/>
                <w:lang w:eastAsia="zh-CN"/>
              </w:rPr>
              <w:t>]</w:t>
            </w:r>
          </w:p>
        </w:tc>
        <w:tc>
          <w:tcPr>
            <w:tcW w:w="720" w:type="dxa"/>
          </w:tcPr>
          <w:p w14:paraId="78D26BAA" w14:textId="4F3A0E98" w:rsidR="00E25E90" w:rsidRPr="0006458D" w:rsidRDefault="00E25E90" w:rsidP="00E25E90">
            <w:pPr>
              <w:pStyle w:val="TAC"/>
              <w:rPr>
                <w:rFonts w:cs="Arial"/>
                <w:lang w:eastAsia="zh-CN"/>
              </w:rPr>
            </w:pPr>
            <w:r w:rsidRPr="0006458D">
              <w:rPr>
                <w:rFonts w:cs="Arial"/>
                <w:lang w:eastAsia="zh-CN"/>
              </w:rPr>
              <w:t>[</w:t>
            </w:r>
            <w:r w:rsidR="003C46B1" w:rsidRPr="0006458D">
              <w:rPr>
                <w:rFonts w:cs="Arial"/>
                <w:lang w:eastAsia="zh-CN"/>
              </w:rPr>
              <w:t>-4.1</w:t>
            </w:r>
            <w:r w:rsidRPr="0006458D">
              <w:rPr>
                <w:rFonts w:cs="Arial"/>
                <w:lang w:eastAsia="zh-CN"/>
              </w:rPr>
              <w:t>]</w:t>
            </w:r>
          </w:p>
        </w:tc>
      </w:tr>
      <w:tr w:rsidR="0006458D" w:rsidRPr="0006458D" w14:paraId="0E1E0364" w14:textId="77777777" w:rsidTr="006645AA">
        <w:trPr>
          <w:trHeight w:val="424"/>
          <w:jc w:val="center"/>
        </w:trPr>
        <w:tc>
          <w:tcPr>
            <w:tcW w:w="1080" w:type="dxa"/>
            <w:vMerge/>
          </w:tcPr>
          <w:p w14:paraId="35E9EEA2" w14:textId="77777777" w:rsidR="00E25E90" w:rsidRPr="0006458D" w:rsidRDefault="00E25E90" w:rsidP="00E25E90">
            <w:pPr>
              <w:pStyle w:val="TAC"/>
              <w:rPr>
                <w:rFonts w:cs="Arial"/>
                <w:lang w:eastAsia="zh-CN"/>
              </w:rPr>
            </w:pPr>
          </w:p>
        </w:tc>
        <w:tc>
          <w:tcPr>
            <w:tcW w:w="990" w:type="dxa"/>
          </w:tcPr>
          <w:p w14:paraId="6A749B1C" w14:textId="77777777" w:rsidR="00E25E90" w:rsidRPr="0006458D" w:rsidRDefault="00E25E90" w:rsidP="00E25E90">
            <w:pPr>
              <w:pStyle w:val="TAC"/>
              <w:rPr>
                <w:rFonts w:cs="Arial"/>
                <w:lang w:eastAsia="zh-CN"/>
              </w:rPr>
            </w:pPr>
            <w:r w:rsidRPr="0006458D">
              <w:rPr>
                <w:rFonts w:cs="Arial"/>
                <w:lang w:eastAsia="zh-CN"/>
              </w:rPr>
              <w:t>4</w:t>
            </w:r>
          </w:p>
        </w:tc>
        <w:tc>
          <w:tcPr>
            <w:tcW w:w="900" w:type="dxa"/>
          </w:tcPr>
          <w:p w14:paraId="166F6E58" w14:textId="77777777" w:rsidR="00E25E90" w:rsidRPr="0006458D" w:rsidRDefault="00E25E90" w:rsidP="00E25E90">
            <w:pPr>
              <w:pStyle w:val="TAC"/>
              <w:rPr>
                <w:rFonts w:cs="Arial"/>
              </w:rPr>
            </w:pPr>
            <w:r w:rsidRPr="0006458D">
              <w:rPr>
                <w:rFonts w:cs="Arial"/>
              </w:rPr>
              <w:t>Normal</w:t>
            </w:r>
          </w:p>
        </w:tc>
        <w:tc>
          <w:tcPr>
            <w:tcW w:w="1350" w:type="dxa"/>
          </w:tcPr>
          <w:p w14:paraId="4BE8F265" w14:textId="77777777" w:rsidR="00E25E90" w:rsidRPr="0006458D" w:rsidRDefault="00E25E90" w:rsidP="00E25E90">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42A7F105" w14:textId="014EC6A6" w:rsidR="00E25E90" w:rsidRPr="0006458D" w:rsidRDefault="00E25E90" w:rsidP="00E25E90">
            <w:pPr>
              <w:pStyle w:val="TAC"/>
              <w:rPr>
                <w:rFonts w:cs="Arial"/>
                <w:lang w:eastAsia="zh-CN"/>
              </w:rPr>
            </w:pPr>
            <w:r w:rsidRPr="0006458D">
              <w:rPr>
                <w:rFonts w:cs="Arial"/>
                <w:lang w:eastAsia="zh-CN"/>
              </w:rPr>
              <w:t>[-7.</w:t>
            </w:r>
            <w:r w:rsidR="004B570F" w:rsidRPr="0006458D">
              <w:rPr>
                <w:rFonts w:cs="Arial"/>
                <w:lang w:eastAsia="zh-CN"/>
              </w:rPr>
              <w:t>8</w:t>
            </w:r>
            <w:r w:rsidRPr="0006458D">
              <w:rPr>
                <w:rFonts w:cs="Arial"/>
                <w:lang w:eastAsia="zh-CN"/>
              </w:rPr>
              <w:t>]</w:t>
            </w:r>
          </w:p>
        </w:tc>
        <w:tc>
          <w:tcPr>
            <w:tcW w:w="810" w:type="dxa"/>
            <w:shd w:val="clear" w:color="auto" w:fill="auto"/>
          </w:tcPr>
          <w:p w14:paraId="3FD62EF9" w14:textId="46277139" w:rsidR="00E25E90" w:rsidRPr="0006458D" w:rsidRDefault="00E25E90" w:rsidP="00E25E90">
            <w:pPr>
              <w:pStyle w:val="TAC"/>
              <w:rPr>
                <w:rFonts w:cs="Arial"/>
                <w:lang w:eastAsia="zh-CN"/>
              </w:rPr>
            </w:pPr>
            <w:r w:rsidRPr="0006458D">
              <w:rPr>
                <w:rFonts w:cs="Arial"/>
                <w:lang w:eastAsia="zh-CN"/>
              </w:rPr>
              <w:t>[-8.</w:t>
            </w:r>
            <w:r w:rsidR="004B570F" w:rsidRPr="0006458D">
              <w:rPr>
                <w:rFonts w:cs="Arial"/>
                <w:lang w:eastAsia="zh-CN"/>
              </w:rPr>
              <w:t>1</w:t>
            </w:r>
            <w:r w:rsidRPr="0006458D">
              <w:rPr>
                <w:rFonts w:cs="Arial"/>
                <w:lang w:eastAsia="zh-CN"/>
              </w:rPr>
              <w:t>]</w:t>
            </w:r>
          </w:p>
        </w:tc>
        <w:tc>
          <w:tcPr>
            <w:tcW w:w="900" w:type="dxa"/>
            <w:shd w:val="clear" w:color="auto" w:fill="auto"/>
          </w:tcPr>
          <w:p w14:paraId="16D4DE5A" w14:textId="722F63E8" w:rsidR="00E25E90" w:rsidRPr="0006458D" w:rsidRDefault="00E25E90" w:rsidP="00E25E90">
            <w:pPr>
              <w:pStyle w:val="TAC"/>
              <w:rPr>
                <w:rFonts w:cs="Arial"/>
                <w:lang w:eastAsia="zh-CN"/>
              </w:rPr>
            </w:pPr>
            <w:r w:rsidRPr="0006458D">
              <w:rPr>
                <w:rFonts w:cs="Arial"/>
                <w:lang w:eastAsia="zh-CN"/>
              </w:rPr>
              <w:t>[-7.</w:t>
            </w:r>
            <w:r w:rsidR="004B570F" w:rsidRPr="0006458D">
              <w:rPr>
                <w:rFonts w:cs="Arial"/>
                <w:lang w:eastAsia="zh-CN"/>
              </w:rPr>
              <w:t>3</w:t>
            </w:r>
            <w:r w:rsidRPr="0006458D">
              <w:rPr>
                <w:rFonts w:cs="Arial"/>
                <w:lang w:eastAsia="zh-CN"/>
              </w:rPr>
              <w:t>]</w:t>
            </w:r>
          </w:p>
        </w:tc>
        <w:tc>
          <w:tcPr>
            <w:tcW w:w="720" w:type="dxa"/>
          </w:tcPr>
          <w:p w14:paraId="7F62D8A4" w14:textId="1F18BC89" w:rsidR="00E25E90" w:rsidRPr="0006458D" w:rsidRDefault="00E25E90" w:rsidP="00E25E90">
            <w:pPr>
              <w:pStyle w:val="TAC"/>
              <w:rPr>
                <w:rFonts w:cs="Arial"/>
                <w:lang w:eastAsia="zh-CN"/>
              </w:rPr>
            </w:pPr>
            <w:r w:rsidRPr="0006458D">
              <w:rPr>
                <w:rFonts w:cs="Arial"/>
                <w:lang w:eastAsia="zh-CN"/>
              </w:rPr>
              <w:t>[</w:t>
            </w:r>
            <w:r w:rsidR="004B570F" w:rsidRPr="0006458D">
              <w:rPr>
                <w:rFonts w:cs="Arial"/>
                <w:lang w:eastAsia="zh-CN"/>
              </w:rPr>
              <w:t>-8.3</w:t>
            </w:r>
            <w:r w:rsidRPr="0006458D">
              <w:rPr>
                <w:rFonts w:cs="Arial"/>
                <w:lang w:eastAsia="zh-CN"/>
              </w:rPr>
              <w:t>]</w:t>
            </w:r>
          </w:p>
        </w:tc>
      </w:tr>
      <w:tr w:rsidR="00E25E90" w:rsidRPr="0006458D" w14:paraId="34E09616" w14:textId="77777777" w:rsidTr="006645AA">
        <w:trPr>
          <w:trHeight w:val="424"/>
          <w:jc w:val="center"/>
        </w:trPr>
        <w:tc>
          <w:tcPr>
            <w:tcW w:w="1080" w:type="dxa"/>
            <w:vMerge/>
          </w:tcPr>
          <w:p w14:paraId="3074D7E4" w14:textId="77777777" w:rsidR="00E25E90" w:rsidRPr="0006458D" w:rsidRDefault="00E25E90" w:rsidP="00E25E90">
            <w:pPr>
              <w:pStyle w:val="TAC"/>
              <w:rPr>
                <w:rFonts w:cs="Arial"/>
                <w:lang w:eastAsia="zh-CN"/>
              </w:rPr>
            </w:pPr>
          </w:p>
        </w:tc>
        <w:tc>
          <w:tcPr>
            <w:tcW w:w="990" w:type="dxa"/>
          </w:tcPr>
          <w:p w14:paraId="0D8B0106" w14:textId="77777777" w:rsidR="00E25E90" w:rsidRPr="0006458D" w:rsidRDefault="00E25E90" w:rsidP="00E25E90">
            <w:pPr>
              <w:pStyle w:val="TAC"/>
              <w:rPr>
                <w:rFonts w:cs="Arial"/>
                <w:lang w:eastAsia="zh-CN"/>
              </w:rPr>
            </w:pPr>
            <w:r w:rsidRPr="0006458D">
              <w:rPr>
                <w:rFonts w:cs="Arial"/>
                <w:lang w:eastAsia="zh-CN"/>
              </w:rPr>
              <w:t>8</w:t>
            </w:r>
          </w:p>
        </w:tc>
        <w:tc>
          <w:tcPr>
            <w:tcW w:w="900" w:type="dxa"/>
          </w:tcPr>
          <w:p w14:paraId="28B309B0" w14:textId="77777777" w:rsidR="00E25E90" w:rsidRPr="0006458D" w:rsidRDefault="00E25E90" w:rsidP="00E25E90">
            <w:pPr>
              <w:pStyle w:val="TAC"/>
              <w:rPr>
                <w:rFonts w:cs="Arial"/>
              </w:rPr>
            </w:pPr>
            <w:r w:rsidRPr="0006458D">
              <w:rPr>
                <w:rFonts w:cs="Arial"/>
              </w:rPr>
              <w:t>Normal</w:t>
            </w:r>
          </w:p>
        </w:tc>
        <w:tc>
          <w:tcPr>
            <w:tcW w:w="1350" w:type="dxa"/>
          </w:tcPr>
          <w:p w14:paraId="77877BDA" w14:textId="77777777" w:rsidR="00E25E90" w:rsidRPr="0006458D" w:rsidRDefault="00E25E90" w:rsidP="00E25E90">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23A74F03" w14:textId="130593FC" w:rsidR="00E25E90" w:rsidRPr="0006458D" w:rsidRDefault="00E25E90" w:rsidP="00E25E90">
            <w:pPr>
              <w:pStyle w:val="TAC"/>
              <w:rPr>
                <w:rFonts w:cs="Arial"/>
                <w:lang w:eastAsia="zh-CN"/>
              </w:rPr>
            </w:pPr>
            <w:r w:rsidRPr="0006458D">
              <w:rPr>
                <w:rFonts w:cs="Arial"/>
                <w:lang w:eastAsia="zh-CN"/>
              </w:rPr>
              <w:t>[-11.</w:t>
            </w:r>
            <w:r w:rsidR="004B570F" w:rsidRPr="0006458D">
              <w:rPr>
                <w:rFonts w:cs="Arial"/>
                <w:lang w:eastAsia="zh-CN"/>
              </w:rPr>
              <w:t>2</w:t>
            </w:r>
            <w:r w:rsidRPr="0006458D">
              <w:rPr>
                <w:rFonts w:cs="Arial"/>
                <w:lang w:eastAsia="zh-CN"/>
              </w:rPr>
              <w:t>]</w:t>
            </w:r>
          </w:p>
        </w:tc>
        <w:tc>
          <w:tcPr>
            <w:tcW w:w="810" w:type="dxa"/>
            <w:shd w:val="clear" w:color="auto" w:fill="auto"/>
          </w:tcPr>
          <w:p w14:paraId="648EE075" w14:textId="0C982AA3" w:rsidR="00E25E90" w:rsidRPr="0006458D" w:rsidRDefault="00E25E90" w:rsidP="00E25E90">
            <w:pPr>
              <w:pStyle w:val="TAC"/>
              <w:rPr>
                <w:rFonts w:cs="Arial"/>
                <w:lang w:eastAsia="zh-CN"/>
              </w:rPr>
            </w:pPr>
            <w:r w:rsidRPr="0006458D">
              <w:rPr>
                <w:rFonts w:cs="Arial"/>
                <w:lang w:eastAsia="zh-CN"/>
              </w:rPr>
              <w:t>[-11.2]</w:t>
            </w:r>
          </w:p>
        </w:tc>
        <w:tc>
          <w:tcPr>
            <w:tcW w:w="900" w:type="dxa"/>
            <w:shd w:val="clear" w:color="auto" w:fill="auto"/>
          </w:tcPr>
          <w:p w14:paraId="5845D573" w14:textId="44A856A1" w:rsidR="00E25E90" w:rsidRPr="0006458D" w:rsidRDefault="00E25E90" w:rsidP="00E25E90">
            <w:pPr>
              <w:pStyle w:val="TAC"/>
              <w:rPr>
                <w:rFonts w:cs="Arial"/>
                <w:lang w:eastAsia="zh-CN"/>
              </w:rPr>
            </w:pPr>
            <w:r w:rsidRPr="0006458D">
              <w:rPr>
                <w:rFonts w:cs="Arial"/>
                <w:lang w:eastAsia="zh-CN"/>
              </w:rPr>
              <w:t>[-11.3]</w:t>
            </w:r>
          </w:p>
        </w:tc>
        <w:tc>
          <w:tcPr>
            <w:tcW w:w="720" w:type="dxa"/>
          </w:tcPr>
          <w:p w14:paraId="0A1A7AAB" w14:textId="091026CC" w:rsidR="00E25E90" w:rsidRPr="0006458D" w:rsidRDefault="00E25E90" w:rsidP="00E25E90">
            <w:pPr>
              <w:pStyle w:val="TAC"/>
              <w:rPr>
                <w:rFonts w:cs="Arial"/>
                <w:lang w:eastAsia="zh-CN"/>
              </w:rPr>
            </w:pPr>
            <w:r w:rsidRPr="0006458D">
              <w:rPr>
                <w:rFonts w:cs="Arial"/>
                <w:lang w:eastAsia="zh-CN"/>
              </w:rPr>
              <w:t>[-11.4]</w:t>
            </w:r>
          </w:p>
        </w:tc>
      </w:tr>
    </w:tbl>
    <w:p w14:paraId="26EAAB07" w14:textId="77777777" w:rsidR="006645AA" w:rsidRPr="0006458D" w:rsidRDefault="006645AA" w:rsidP="006645AA">
      <w:pPr>
        <w:rPr>
          <w:noProof/>
        </w:rPr>
      </w:pPr>
    </w:p>
    <w:p w14:paraId="13AFE7A3" w14:textId="77777777" w:rsidR="006645AA" w:rsidRPr="0006458D" w:rsidRDefault="006645AA" w:rsidP="006645AA">
      <w:pPr>
        <w:pStyle w:val="Heading4"/>
        <w:rPr>
          <w:lang w:eastAsia="ko-KR"/>
        </w:rPr>
      </w:pPr>
      <w:bookmarkStart w:id="1518" w:name="_Toc13079746"/>
      <w:r w:rsidRPr="0006458D">
        <w:t>8.3.3.2</w:t>
      </w:r>
      <w:r w:rsidRPr="0006458D">
        <w:tab/>
        <w:t>ACK missed detection requirements</w:t>
      </w:r>
      <w:bookmarkEnd w:id="1518"/>
    </w:p>
    <w:p w14:paraId="5E56259D" w14:textId="77777777" w:rsidR="006645AA" w:rsidRPr="0006458D" w:rsidRDefault="006645AA" w:rsidP="006645AA">
      <w:pPr>
        <w:pStyle w:val="Heading5"/>
      </w:pPr>
      <w:bookmarkStart w:id="1519" w:name="_Toc13079747"/>
      <w:r w:rsidRPr="0006458D">
        <w:t>8.3.3.2.1</w:t>
      </w:r>
      <w:r w:rsidRPr="0006458D">
        <w:tab/>
        <w:t>General</w:t>
      </w:r>
      <w:bookmarkEnd w:id="1519"/>
    </w:p>
    <w:p w14:paraId="723288F0" w14:textId="305C7462" w:rsidR="004B570F" w:rsidRPr="0006458D" w:rsidRDefault="006645AA" w:rsidP="004B570F">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table 8.3.3.1.1-1</w:t>
      </w:r>
      <w:r w:rsidRPr="0006458D">
        <w:rPr>
          <w:lang w:eastAsia="zh-CN"/>
        </w:rPr>
        <w:t xml:space="preserve"> are configured.</w:t>
      </w:r>
      <w:r w:rsidR="004B570F" w:rsidRPr="0006458D">
        <w:rPr>
          <w:lang w:eastAsia="zh-CN"/>
        </w:rPr>
        <w:t xml:space="preserve"> </w:t>
      </w:r>
    </w:p>
    <w:p w14:paraId="29EDEA3A" w14:textId="51244F25" w:rsidR="006645AA" w:rsidRPr="0006458D" w:rsidRDefault="004B570F" w:rsidP="006645AA">
      <w:pPr>
        <w:rPr>
          <w:lang w:eastAsia="zh-CN"/>
        </w:rPr>
      </w:pPr>
      <w:r w:rsidRPr="0006458D">
        <w:rPr>
          <w:lang w:eastAsia="zh-CN"/>
        </w:rPr>
        <w:t>The transient period as specified in TS 38.101-1</w:t>
      </w:r>
      <w:ins w:id="1520" w:author="Rapporteur" w:date="2019-09-05T23:40:00Z">
        <w:r w:rsidR="00942222">
          <w:rPr>
            <w:lang w:eastAsia="zh-CN"/>
          </w:rPr>
          <w:t> </w:t>
        </w:r>
      </w:ins>
      <w:r w:rsidRPr="0006458D">
        <w:rPr>
          <w:lang w:eastAsia="zh-CN"/>
        </w:rPr>
        <w:t>[</w:t>
      </w:r>
      <w:del w:id="1521" w:author="Rapporteur" w:date="2019-09-05T23:40:00Z">
        <w:r w:rsidRPr="0006458D" w:rsidDel="00942222">
          <w:rPr>
            <w:lang w:eastAsia="zh-CN"/>
          </w:rPr>
          <w:delText>X</w:delText>
        </w:r>
      </w:del>
      <w:ins w:id="1522" w:author="Rapporteur" w:date="2019-09-05T23:40:00Z">
        <w:r w:rsidR="00942222">
          <w:rPr>
            <w:lang w:eastAsia="zh-CN"/>
          </w:rPr>
          <w:t>17</w:t>
        </w:r>
      </w:ins>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273F8605" w14:textId="77777777" w:rsidR="006645AA" w:rsidRPr="0006458D" w:rsidRDefault="006645AA" w:rsidP="006645AA">
      <w:pPr>
        <w:pStyle w:val="Heading5"/>
      </w:pPr>
      <w:bookmarkStart w:id="1523" w:name="_Toc13079748"/>
      <w:r w:rsidRPr="0006458D">
        <w:t>8.3.3.2.2</w:t>
      </w:r>
      <w:r w:rsidRPr="0006458D">
        <w:tab/>
        <w:t>Minimum requirements</w:t>
      </w:r>
      <w:bookmarkEnd w:id="1523"/>
    </w:p>
    <w:p w14:paraId="4B052437" w14:textId="77777777" w:rsidR="006645AA" w:rsidRPr="0006458D" w:rsidRDefault="006645AA" w:rsidP="006645AA">
      <w:pPr>
        <w:rPr>
          <w:lang w:eastAsia="zh-CN"/>
        </w:rPr>
      </w:pPr>
      <w:r w:rsidRPr="0006458D">
        <w:t>The ACK missed detection probability shall not exceed 1% at the SNR given in table 8.3.3.2.2-1 and in table 8.3.3.2.2-2.</w:t>
      </w:r>
    </w:p>
    <w:p w14:paraId="1F4B26E0" w14:textId="77777777" w:rsidR="006645AA" w:rsidRPr="0006458D" w:rsidRDefault="006645AA" w:rsidP="006645AA">
      <w:pPr>
        <w:pStyle w:val="TH"/>
        <w:rPr>
          <w:rFonts w:cs="Arial"/>
        </w:rPr>
      </w:pPr>
      <w:r w:rsidRPr="0006458D">
        <w:t xml:space="preserve">Table </w:t>
      </w:r>
      <w:r w:rsidRPr="0006458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06458D" w:rsidRPr="0006458D" w14:paraId="2E856590" w14:textId="77777777" w:rsidTr="006645AA">
        <w:trPr>
          <w:trHeight w:val="227"/>
          <w:jc w:val="center"/>
        </w:trPr>
        <w:tc>
          <w:tcPr>
            <w:tcW w:w="1012" w:type="dxa"/>
            <w:vMerge w:val="restart"/>
          </w:tcPr>
          <w:p w14:paraId="211F3180"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44BAB1F9"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19" w:type="dxa"/>
            <w:vMerge w:val="restart"/>
          </w:tcPr>
          <w:p w14:paraId="494A7952" w14:textId="77777777" w:rsidR="006645AA" w:rsidRPr="0006458D" w:rsidRDefault="006645AA" w:rsidP="006645AA">
            <w:pPr>
              <w:pStyle w:val="TAH"/>
              <w:rPr>
                <w:rFonts w:cs="Arial"/>
              </w:rPr>
            </w:pPr>
            <w:r w:rsidRPr="0006458D">
              <w:rPr>
                <w:rFonts w:cs="Arial"/>
              </w:rPr>
              <w:t>Cyclic Prefix</w:t>
            </w:r>
          </w:p>
        </w:tc>
        <w:tc>
          <w:tcPr>
            <w:tcW w:w="1294" w:type="dxa"/>
            <w:vMerge w:val="restart"/>
          </w:tcPr>
          <w:p w14:paraId="491D0CCA" w14:textId="101BD0D6" w:rsidR="006645AA" w:rsidRPr="0006458D" w:rsidRDefault="006645AA" w:rsidP="006645AA">
            <w:pPr>
              <w:pStyle w:val="TAH"/>
              <w:rPr>
                <w:rFonts w:cs="Arial"/>
              </w:rPr>
            </w:pPr>
            <w:r w:rsidRPr="0006458D">
              <w:rPr>
                <w:rFonts w:cs="Arial"/>
              </w:rPr>
              <w:t xml:space="preserve">Propagation conditions and correlation matrix (Annex </w:t>
            </w:r>
            <w:r w:rsidR="00832164" w:rsidRPr="0006458D">
              <w:rPr>
                <w:rFonts w:cs="Arial"/>
                <w:lang w:eastAsia="zh-CN"/>
              </w:rPr>
              <w:t>G</w:t>
            </w:r>
            <w:r w:rsidRPr="0006458D">
              <w:rPr>
                <w:rFonts w:cs="Arial"/>
              </w:rPr>
              <w:t>)</w:t>
            </w:r>
          </w:p>
        </w:tc>
        <w:tc>
          <w:tcPr>
            <w:tcW w:w="2799" w:type="dxa"/>
            <w:gridSpan w:val="3"/>
          </w:tcPr>
          <w:p w14:paraId="7A807E97" w14:textId="77777777" w:rsidR="006645AA" w:rsidRPr="0006458D" w:rsidRDefault="006645AA" w:rsidP="006645AA">
            <w:pPr>
              <w:pStyle w:val="TAH"/>
              <w:rPr>
                <w:rFonts w:cs="Arial"/>
              </w:rPr>
            </w:pPr>
            <w:r w:rsidRPr="0006458D">
              <w:rPr>
                <w:rFonts w:cs="Arial"/>
              </w:rPr>
              <w:t>Channel bandwidth / SNR (dB)</w:t>
            </w:r>
          </w:p>
        </w:tc>
      </w:tr>
      <w:tr w:rsidR="0006458D" w:rsidRPr="0006458D" w14:paraId="4E8ACD31" w14:textId="77777777" w:rsidTr="006645AA">
        <w:trPr>
          <w:trHeight w:val="160"/>
          <w:jc w:val="center"/>
        </w:trPr>
        <w:tc>
          <w:tcPr>
            <w:tcW w:w="1012" w:type="dxa"/>
            <w:vMerge/>
          </w:tcPr>
          <w:p w14:paraId="4E95FEC8" w14:textId="77777777" w:rsidR="006645AA" w:rsidRPr="0006458D" w:rsidRDefault="006645AA" w:rsidP="006645AA">
            <w:pPr>
              <w:pStyle w:val="TAH"/>
              <w:rPr>
                <w:rFonts w:cs="Arial"/>
              </w:rPr>
            </w:pPr>
          </w:p>
        </w:tc>
        <w:tc>
          <w:tcPr>
            <w:tcW w:w="1012" w:type="dxa"/>
            <w:vMerge/>
          </w:tcPr>
          <w:p w14:paraId="6B5C24B5" w14:textId="77777777" w:rsidR="006645AA" w:rsidRPr="0006458D" w:rsidRDefault="006645AA" w:rsidP="006645AA">
            <w:pPr>
              <w:pStyle w:val="TAH"/>
              <w:rPr>
                <w:rFonts w:cs="Arial"/>
              </w:rPr>
            </w:pPr>
          </w:p>
        </w:tc>
        <w:tc>
          <w:tcPr>
            <w:tcW w:w="919" w:type="dxa"/>
            <w:vMerge/>
          </w:tcPr>
          <w:p w14:paraId="48F91CBA" w14:textId="77777777" w:rsidR="006645AA" w:rsidRPr="0006458D" w:rsidRDefault="006645AA" w:rsidP="006645AA">
            <w:pPr>
              <w:pStyle w:val="TAH"/>
              <w:rPr>
                <w:rFonts w:cs="Arial"/>
              </w:rPr>
            </w:pPr>
          </w:p>
        </w:tc>
        <w:tc>
          <w:tcPr>
            <w:tcW w:w="1294" w:type="dxa"/>
            <w:vMerge/>
          </w:tcPr>
          <w:p w14:paraId="17CFF7D8" w14:textId="77777777" w:rsidR="006645AA" w:rsidRPr="0006458D" w:rsidRDefault="006645AA" w:rsidP="006645AA">
            <w:pPr>
              <w:pStyle w:val="TAH"/>
              <w:rPr>
                <w:rFonts w:cs="Arial"/>
              </w:rPr>
            </w:pPr>
          </w:p>
        </w:tc>
        <w:tc>
          <w:tcPr>
            <w:tcW w:w="980" w:type="dxa"/>
          </w:tcPr>
          <w:p w14:paraId="2063DF01" w14:textId="77777777" w:rsidR="006645AA" w:rsidRPr="0006458D" w:rsidRDefault="006645AA" w:rsidP="006645AA">
            <w:pPr>
              <w:pStyle w:val="TAH"/>
              <w:rPr>
                <w:rFonts w:cs="Arial"/>
              </w:rPr>
            </w:pPr>
            <w:r w:rsidRPr="0006458D">
              <w:rPr>
                <w:rFonts w:cs="Arial"/>
              </w:rPr>
              <w:t>5 MHz</w:t>
            </w:r>
          </w:p>
        </w:tc>
        <w:tc>
          <w:tcPr>
            <w:tcW w:w="974" w:type="dxa"/>
          </w:tcPr>
          <w:p w14:paraId="326EF26B" w14:textId="77777777" w:rsidR="006645AA" w:rsidRPr="0006458D" w:rsidRDefault="006645AA" w:rsidP="006645AA">
            <w:pPr>
              <w:pStyle w:val="TAH"/>
              <w:rPr>
                <w:rFonts w:cs="Arial"/>
              </w:rPr>
            </w:pPr>
            <w:r w:rsidRPr="0006458D">
              <w:rPr>
                <w:rFonts w:cs="Arial"/>
              </w:rPr>
              <w:t>10 MHz</w:t>
            </w:r>
          </w:p>
        </w:tc>
        <w:tc>
          <w:tcPr>
            <w:tcW w:w="845" w:type="dxa"/>
          </w:tcPr>
          <w:p w14:paraId="6556D088" w14:textId="77777777" w:rsidR="006645AA" w:rsidRPr="0006458D" w:rsidRDefault="006645AA" w:rsidP="006645AA">
            <w:pPr>
              <w:pStyle w:val="TAH"/>
              <w:rPr>
                <w:rFonts w:cs="Arial"/>
              </w:rPr>
            </w:pPr>
            <w:r w:rsidRPr="0006458D">
              <w:rPr>
                <w:rFonts w:cs="Arial"/>
              </w:rPr>
              <w:t>20 MHz</w:t>
            </w:r>
          </w:p>
        </w:tc>
      </w:tr>
      <w:tr w:rsidR="0006458D" w:rsidRPr="0006458D" w14:paraId="322AF5A9" w14:textId="77777777" w:rsidTr="006645AA">
        <w:trPr>
          <w:trHeight w:val="424"/>
          <w:jc w:val="center"/>
        </w:trPr>
        <w:tc>
          <w:tcPr>
            <w:tcW w:w="1012" w:type="dxa"/>
            <w:vMerge w:val="restart"/>
          </w:tcPr>
          <w:p w14:paraId="3DEEBE32" w14:textId="77777777" w:rsidR="00881C0D" w:rsidRPr="0006458D" w:rsidRDefault="00881C0D" w:rsidP="00881C0D">
            <w:pPr>
              <w:pStyle w:val="TAC"/>
              <w:rPr>
                <w:rFonts w:cs="Arial"/>
                <w:lang w:eastAsia="zh-CN"/>
              </w:rPr>
            </w:pPr>
            <w:r w:rsidRPr="0006458D">
              <w:rPr>
                <w:rFonts w:cs="Arial"/>
                <w:lang w:eastAsia="zh-CN"/>
              </w:rPr>
              <w:t>1</w:t>
            </w:r>
          </w:p>
        </w:tc>
        <w:tc>
          <w:tcPr>
            <w:tcW w:w="1012" w:type="dxa"/>
          </w:tcPr>
          <w:p w14:paraId="0B036580" w14:textId="77777777" w:rsidR="00881C0D" w:rsidRPr="0006458D" w:rsidRDefault="00881C0D" w:rsidP="00881C0D">
            <w:pPr>
              <w:pStyle w:val="TAC"/>
              <w:rPr>
                <w:rFonts w:cs="Arial"/>
                <w:lang w:eastAsia="zh-CN"/>
              </w:rPr>
            </w:pPr>
            <w:r w:rsidRPr="0006458D">
              <w:rPr>
                <w:rFonts w:cs="Arial"/>
                <w:lang w:eastAsia="zh-CN"/>
              </w:rPr>
              <w:t>2</w:t>
            </w:r>
          </w:p>
        </w:tc>
        <w:tc>
          <w:tcPr>
            <w:tcW w:w="919" w:type="dxa"/>
          </w:tcPr>
          <w:p w14:paraId="1C59911B" w14:textId="77777777" w:rsidR="00881C0D" w:rsidRPr="0006458D" w:rsidRDefault="00881C0D" w:rsidP="00881C0D">
            <w:pPr>
              <w:pStyle w:val="TAC"/>
              <w:rPr>
                <w:rFonts w:cs="Arial"/>
              </w:rPr>
            </w:pPr>
            <w:r w:rsidRPr="0006458D">
              <w:rPr>
                <w:rFonts w:cs="Arial"/>
              </w:rPr>
              <w:t>Normal</w:t>
            </w:r>
          </w:p>
        </w:tc>
        <w:tc>
          <w:tcPr>
            <w:tcW w:w="1294" w:type="dxa"/>
          </w:tcPr>
          <w:p w14:paraId="332075BA" w14:textId="77777777" w:rsidR="00881C0D" w:rsidRPr="0006458D" w:rsidRDefault="00881C0D" w:rsidP="00881C0D">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7F512DE5" w14:textId="580AF792" w:rsidR="00881C0D" w:rsidRPr="0006458D" w:rsidRDefault="00881C0D" w:rsidP="00881C0D">
            <w:pPr>
              <w:pStyle w:val="TAC"/>
              <w:rPr>
                <w:rFonts w:cs="Arial"/>
                <w:lang w:eastAsia="zh-CN"/>
              </w:rPr>
            </w:pPr>
            <w:r w:rsidRPr="0006458D">
              <w:rPr>
                <w:rFonts w:cs="Arial"/>
                <w:lang w:eastAsia="zh-CN"/>
              </w:rPr>
              <w:t>[-5]</w:t>
            </w:r>
          </w:p>
        </w:tc>
        <w:tc>
          <w:tcPr>
            <w:tcW w:w="974" w:type="dxa"/>
            <w:shd w:val="clear" w:color="auto" w:fill="auto"/>
          </w:tcPr>
          <w:p w14:paraId="685A9569" w14:textId="32059E9C" w:rsidR="00881C0D" w:rsidRPr="0006458D" w:rsidRDefault="00881C0D" w:rsidP="00881C0D">
            <w:pPr>
              <w:pStyle w:val="TAC"/>
              <w:rPr>
                <w:rFonts w:cs="Arial"/>
                <w:lang w:eastAsia="zh-CN"/>
              </w:rPr>
            </w:pPr>
            <w:r w:rsidRPr="0006458D">
              <w:rPr>
                <w:rFonts w:cs="Arial"/>
                <w:lang w:eastAsia="zh-CN"/>
              </w:rPr>
              <w:t>[-4.3]</w:t>
            </w:r>
          </w:p>
        </w:tc>
        <w:tc>
          <w:tcPr>
            <w:tcW w:w="845" w:type="dxa"/>
            <w:shd w:val="clear" w:color="auto" w:fill="auto"/>
          </w:tcPr>
          <w:p w14:paraId="7622DAA5" w14:textId="37C891C1" w:rsidR="00881C0D" w:rsidRPr="0006458D" w:rsidRDefault="00881C0D" w:rsidP="00881C0D">
            <w:pPr>
              <w:pStyle w:val="TAC"/>
              <w:rPr>
                <w:rFonts w:cs="Arial"/>
                <w:lang w:eastAsia="zh-CN"/>
              </w:rPr>
            </w:pPr>
            <w:r w:rsidRPr="0006458D">
              <w:rPr>
                <w:rFonts w:cs="Arial"/>
                <w:lang w:eastAsia="zh-CN"/>
              </w:rPr>
              <w:t>[-5]</w:t>
            </w:r>
          </w:p>
        </w:tc>
      </w:tr>
      <w:tr w:rsidR="0006458D" w:rsidRPr="0006458D" w14:paraId="725AD9DD" w14:textId="77777777" w:rsidTr="006645AA">
        <w:trPr>
          <w:trHeight w:val="424"/>
          <w:jc w:val="center"/>
        </w:trPr>
        <w:tc>
          <w:tcPr>
            <w:tcW w:w="1012" w:type="dxa"/>
            <w:vMerge/>
          </w:tcPr>
          <w:p w14:paraId="351F28D7" w14:textId="77777777" w:rsidR="00A37B16" w:rsidRPr="0006458D" w:rsidRDefault="00A37B16" w:rsidP="00A37B16">
            <w:pPr>
              <w:pStyle w:val="TAC"/>
              <w:rPr>
                <w:rFonts w:cs="Arial"/>
                <w:lang w:eastAsia="zh-CN"/>
              </w:rPr>
            </w:pPr>
          </w:p>
        </w:tc>
        <w:tc>
          <w:tcPr>
            <w:tcW w:w="1012" w:type="dxa"/>
          </w:tcPr>
          <w:p w14:paraId="076E8EC9" w14:textId="77777777" w:rsidR="00A37B16" w:rsidRPr="0006458D" w:rsidRDefault="00A37B16" w:rsidP="00A37B16">
            <w:pPr>
              <w:pStyle w:val="TAC"/>
              <w:rPr>
                <w:rFonts w:cs="Arial"/>
                <w:lang w:eastAsia="zh-CN"/>
              </w:rPr>
            </w:pPr>
            <w:r w:rsidRPr="0006458D">
              <w:rPr>
                <w:rFonts w:cs="Arial"/>
                <w:lang w:eastAsia="zh-CN"/>
              </w:rPr>
              <w:t>4</w:t>
            </w:r>
          </w:p>
        </w:tc>
        <w:tc>
          <w:tcPr>
            <w:tcW w:w="919" w:type="dxa"/>
          </w:tcPr>
          <w:p w14:paraId="37685DDB" w14:textId="77777777" w:rsidR="00A37B16" w:rsidRPr="0006458D" w:rsidRDefault="00A37B16" w:rsidP="00A37B16">
            <w:pPr>
              <w:pStyle w:val="TAC"/>
              <w:rPr>
                <w:rFonts w:cs="Arial"/>
              </w:rPr>
            </w:pPr>
            <w:r w:rsidRPr="0006458D">
              <w:rPr>
                <w:rFonts w:cs="Arial"/>
              </w:rPr>
              <w:t>Normal</w:t>
            </w:r>
          </w:p>
        </w:tc>
        <w:tc>
          <w:tcPr>
            <w:tcW w:w="1294" w:type="dxa"/>
          </w:tcPr>
          <w:p w14:paraId="39E5742C" w14:textId="77777777" w:rsidR="00A37B16" w:rsidRPr="0006458D" w:rsidRDefault="00A37B16" w:rsidP="00A37B1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32A69F1E" w14:textId="26A10B81" w:rsidR="00A37B16" w:rsidRPr="0006458D" w:rsidRDefault="00A37B16" w:rsidP="00A37B16">
            <w:pPr>
              <w:pStyle w:val="TAC"/>
              <w:rPr>
                <w:rFonts w:cs="Arial"/>
                <w:lang w:eastAsia="zh-CN"/>
              </w:rPr>
            </w:pPr>
            <w:r w:rsidRPr="0006458D">
              <w:rPr>
                <w:rFonts w:cs="Arial"/>
                <w:lang w:eastAsia="zh-CN"/>
              </w:rPr>
              <w:t>[-8.6]</w:t>
            </w:r>
          </w:p>
        </w:tc>
        <w:tc>
          <w:tcPr>
            <w:tcW w:w="974" w:type="dxa"/>
            <w:shd w:val="clear" w:color="auto" w:fill="auto"/>
          </w:tcPr>
          <w:p w14:paraId="3D33014A" w14:textId="0B431C2C" w:rsidR="00A37B16" w:rsidRPr="0006458D" w:rsidRDefault="00A37B16" w:rsidP="00A37B16">
            <w:pPr>
              <w:pStyle w:val="TAC"/>
              <w:rPr>
                <w:rFonts w:cs="Arial"/>
                <w:lang w:eastAsia="zh-CN"/>
              </w:rPr>
            </w:pPr>
            <w:r w:rsidRPr="0006458D">
              <w:rPr>
                <w:rFonts w:cs="Arial"/>
                <w:lang w:eastAsia="zh-CN"/>
              </w:rPr>
              <w:t>[-8.0]</w:t>
            </w:r>
          </w:p>
        </w:tc>
        <w:tc>
          <w:tcPr>
            <w:tcW w:w="845" w:type="dxa"/>
            <w:shd w:val="clear" w:color="auto" w:fill="auto"/>
          </w:tcPr>
          <w:p w14:paraId="68C540FB" w14:textId="289C8254" w:rsidR="00A37B16" w:rsidRPr="0006458D" w:rsidRDefault="00A37B16" w:rsidP="00A37B16">
            <w:pPr>
              <w:pStyle w:val="TAC"/>
              <w:rPr>
                <w:rFonts w:cs="Arial"/>
                <w:lang w:eastAsia="zh-CN"/>
              </w:rPr>
            </w:pPr>
            <w:r w:rsidRPr="0006458D">
              <w:rPr>
                <w:rFonts w:cs="Arial"/>
                <w:lang w:eastAsia="zh-CN"/>
              </w:rPr>
              <w:t>[-8.5]</w:t>
            </w:r>
          </w:p>
        </w:tc>
      </w:tr>
      <w:tr w:rsidR="00A37B16" w:rsidRPr="0006458D" w14:paraId="7A6D1757" w14:textId="77777777" w:rsidTr="006645AA">
        <w:trPr>
          <w:trHeight w:val="424"/>
          <w:jc w:val="center"/>
        </w:trPr>
        <w:tc>
          <w:tcPr>
            <w:tcW w:w="1012" w:type="dxa"/>
            <w:vMerge/>
          </w:tcPr>
          <w:p w14:paraId="2264D6B8" w14:textId="77777777" w:rsidR="00A37B16" w:rsidRPr="0006458D" w:rsidRDefault="00A37B16" w:rsidP="00A37B16">
            <w:pPr>
              <w:pStyle w:val="TAC"/>
              <w:rPr>
                <w:rFonts w:cs="Arial"/>
                <w:lang w:eastAsia="zh-CN"/>
              </w:rPr>
            </w:pPr>
          </w:p>
        </w:tc>
        <w:tc>
          <w:tcPr>
            <w:tcW w:w="1012" w:type="dxa"/>
          </w:tcPr>
          <w:p w14:paraId="118E05D2" w14:textId="77777777" w:rsidR="00A37B16" w:rsidRPr="0006458D" w:rsidRDefault="00A37B16" w:rsidP="00A37B16">
            <w:pPr>
              <w:pStyle w:val="TAC"/>
              <w:rPr>
                <w:rFonts w:cs="Arial"/>
                <w:lang w:eastAsia="zh-CN"/>
              </w:rPr>
            </w:pPr>
            <w:r w:rsidRPr="0006458D">
              <w:rPr>
                <w:rFonts w:cs="Arial"/>
                <w:lang w:eastAsia="zh-CN"/>
              </w:rPr>
              <w:t>8</w:t>
            </w:r>
          </w:p>
        </w:tc>
        <w:tc>
          <w:tcPr>
            <w:tcW w:w="919" w:type="dxa"/>
          </w:tcPr>
          <w:p w14:paraId="10820CE1" w14:textId="77777777" w:rsidR="00A37B16" w:rsidRPr="0006458D" w:rsidRDefault="00A37B16" w:rsidP="00A37B16">
            <w:pPr>
              <w:pStyle w:val="TAC"/>
              <w:rPr>
                <w:rFonts w:cs="Arial"/>
              </w:rPr>
            </w:pPr>
            <w:r w:rsidRPr="0006458D">
              <w:rPr>
                <w:rFonts w:cs="Arial"/>
              </w:rPr>
              <w:t>Normal</w:t>
            </w:r>
          </w:p>
        </w:tc>
        <w:tc>
          <w:tcPr>
            <w:tcW w:w="1294" w:type="dxa"/>
          </w:tcPr>
          <w:p w14:paraId="6834C111" w14:textId="77777777" w:rsidR="00A37B16" w:rsidRPr="0006458D" w:rsidRDefault="00A37B16" w:rsidP="00A37B1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ADFA542" w14:textId="174088CA" w:rsidR="00A37B16" w:rsidRPr="0006458D" w:rsidRDefault="00A37B16" w:rsidP="00A37B16">
            <w:pPr>
              <w:pStyle w:val="TAC"/>
              <w:rPr>
                <w:rFonts w:cs="Arial"/>
                <w:lang w:eastAsia="zh-CN"/>
              </w:rPr>
            </w:pPr>
            <w:r w:rsidRPr="0006458D">
              <w:rPr>
                <w:rFonts w:cs="Arial"/>
                <w:lang w:eastAsia="zh-CN"/>
              </w:rPr>
              <w:t>[-11.5]</w:t>
            </w:r>
          </w:p>
        </w:tc>
        <w:tc>
          <w:tcPr>
            <w:tcW w:w="974" w:type="dxa"/>
            <w:shd w:val="clear" w:color="auto" w:fill="auto"/>
          </w:tcPr>
          <w:p w14:paraId="00D3A707" w14:textId="21CC70AC" w:rsidR="00A37B16" w:rsidRPr="0006458D" w:rsidRDefault="00A37B16" w:rsidP="00A37B16">
            <w:pPr>
              <w:pStyle w:val="TAC"/>
              <w:rPr>
                <w:rFonts w:cs="Arial"/>
                <w:lang w:eastAsia="zh-CN"/>
              </w:rPr>
            </w:pPr>
            <w:r w:rsidRPr="0006458D">
              <w:rPr>
                <w:rFonts w:cs="Arial"/>
                <w:lang w:eastAsia="zh-CN"/>
              </w:rPr>
              <w:t>[-11.3]</w:t>
            </w:r>
          </w:p>
        </w:tc>
        <w:tc>
          <w:tcPr>
            <w:tcW w:w="845" w:type="dxa"/>
            <w:shd w:val="clear" w:color="auto" w:fill="auto"/>
          </w:tcPr>
          <w:p w14:paraId="52BB670C" w14:textId="3B0B2E4E" w:rsidR="00A37B16" w:rsidRPr="0006458D" w:rsidRDefault="00A37B16" w:rsidP="00A37B16">
            <w:pPr>
              <w:pStyle w:val="TAC"/>
              <w:rPr>
                <w:rFonts w:cs="Arial"/>
                <w:lang w:eastAsia="zh-CN"/>
              </w:rPr>
            </w:pPr>
            <w:r w:rsidRPr="0006458D">
              <w:rPr>
                <w:rFonts w:cs="Arial"/>
                <w:lang w:eastAsia="zh-CN"/>
              </w:rPr>
              <w:t>[-11.3]</w:t>
            </w:r>
          </w:p>
        </w:tc>
      </w:tr>
    </w:tbl>
    <w:p w14:paraId="4625640F" w14:textId="77777777" w:rsidR="006645AA" w:rsidRPr="0006458D" w:rsidRDefault="006645AA" w:rsidP="006645AA"/>
    <w:p w14:paraId="237C6C3E" w14:textId="77777777" w:rsidR="006645AA" w:rsidRPr="0006458D" w:rsidRDefault="006645AA" w:rsidP="006645AA">
      <w:pPr>
        <w:pStyle w:val="TH"/>
        <w:rPr>
          <w:rFonts w:cs="Arial"/>
        </w:rPr>
      </w:pPr>
      <w:r w:rsidRPr="0006458D">
        <w:t xml:space="preserve">Table </w:t>
      </w:r>
      <w:r w:rsidRPr="0006458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06458D" w:rsidRPr="0006458D" w14:paraId="4361A283" w14:textId="77777777" w:rsidTr="006645AA">
        <w:trPr>
          <w:trHeight w:val="227"/>
          <w:jc w:val="center"/>
        </w:trPr>
        <w:tc>
          <w:tcPr>
            <w:tcW w:w="1080" w:type="dxa"/>
            <w:vMerge w:val="restart"/>
          </w:tcPr>
          <w:p w14:paraId="7751435D"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03923383"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00" w:type="dxa"/>
            <w:vMerge w:val="restart"/>
          </w:tcPr>
          <w:p w14:paraId="1ACECB49" w14:textId="77777777" w:rsidR="006645AA" w:rsidRPr="0006458D" w:rsidRDefault="006645AA" w:rsidP="006645AA">
            <w:pPr>
              <w:pStyle w:val="TAH"/>
              <w:rPr>
                <w:rFonts w:cs="Arial"/>
              </w:rPr>
            </w:pPr>
            <w:r w:rsidRPr="0006458D">
              <w:rPr>
                <w:rFonts w:cs="Arial"/>
              </w:rPr>
              <w:t>Cyclic Prefix</w:t>
            </w:r>
          </w:p>
        </w:tc>
        <w:tc>
          <w:tcPr>
            <w:tcW w:w="1350" w:type="dxa"/>
            <w:vMerge w:val="restart"/>
          </w:tcPr>
          <w:p w14:paraId="0A5966D2" w14:textId="16275A51" w:rsidR="006645AA" w:rsidRPr="0006458D" w:rsidRDefault="006645AA" w:rsidP="006645AA">
            <w:pPr>
              <w:pStyle w:val="TAH"/>
              <w:rPr>
                <w:rFonts w:cs="Arial"/>
              </w:rPr>
            </w:pPr>
            <w:r w:rsidRPr="0006458D">
              <w:rPr>
                <w:rFonts w:cs="Arial"/>
              </w:rPr>
              <w:t xml:space="preserve">Propagation conditions and correlation matrix (Annex </w:t>
            </w:r>
            <w:r w:rsidR="00832164" w:rsidRPr="0006458D">
              <w:rPr>
                <w:rFonts w:cs="Arial"/>
                <w:lang w:eastAsia="zh-CN"/>
              </w:rPr>
              <w:t>G</w:t>
            </w:r>
            <w:r w:rsidRPr="0006458D">
              <w:rPr>
                <w:rFonts w:cs="Arial"/>
              </w:rPr>
              <w:t>)</w:t>
            </w:r>
          </w:p>
        </w:tc>
        <w:tc>
          <w:tcPr>
            <w:tcW w:w="3240" w:type="dxa"/>
            <w:gridSpan w:val="4"/>
          </w:tcPr>
          <w:p w14:paraId="22CA3BB7" w14:textId="77777777" w:rsidR="006645AA" w:rsidRPr="0006458D" w:rsidRDefault="006645AA" w:rsidP="006645AA">
            <w:pPr>
              <w:pStyle w:val="TAH"/>
              <w:rPr>
                <w:rFonts w:cs="Arial"/>
              </w:rPr>
            </w:pPr>
            <w:r w:rsidRPr="0006458D">
              <w:rPr>
                <w:rFonts w:cs="Arial"/>
              </w:rPr>
              <w:t>Channel bandwidth (MHz) / SNR (dB)</w:t>
            </w:r>
          </w:p>
        </w:tc>
      </w:tr>
      <w:tr w:rsidR="0006458D" w:rsidRPr="0006458D" w14:paraId="7D4D7997" w14:textId="77777777" w:rsidTr="006645AA">
        <w:trPr>
          <w:trHeight w:val="160"/>
          <w:jc w:val="center"/>
        </w:trPr>
        <w:tc>
          <w:tcPr>
            <w:tcW w:w="1080" w:type="dxa"/>
            <w:vMerge/>
          </w:tcPr>
          <w:p w14:paraId="13A45CED" w14:textId="77777777" w:rsidR="006645AA" w:rsidRPr="0006458D" w:rsidRDefault="006645AA" w:rsidP="006645AA">
            <w:pPr>
              <w:pStyle w:val="TAH"/>
              <w:rPr>
                <w:rFonts w:cs="Arial"/>
              </w:rPr>
            </w:pPr>
          </w:p>
        </w:tc>
        <w:tc>
          <w:tcPr>
            <w:tcW w:w="990" w:type="dxa"/>
            <w:vMerge/>
          </w:tcPr>
          <w:p w14:paraId="238DA1B4" w14:textId="77777777" w:rsidR="006645AA" w:rsidRPr="0006458D" w:rsidRDefault="006645AA" w:rsidP="006645AA">
            <w:pPr>
              <w:pStyle w:val="TAH"/>
              <w:rPr>
                <w:rFonts w:cs="Arial"/>
              </w:rPr>
            </w:pPr>
          </w:p>
        </w:tc>
        <w:tc>
          <w:tcPr>
            <w:tcW w:w="900" w:type="dxa"/>
            <w:vMerge/>
          </w:tcPr>
          <w:p w14:paraId="0B813350" w14:textId="77777777" w:rsidR="006645AA" w:rsidRPr="0006458D" w:rsidRDefault="006645AA" w:rsidP="006645AA">
            <w:pPr>
              <w:pStyle w:val="TAH"/>
              <w:rPr>
                <w:rFonts w:cs="Arial"/>
              </w:rPr>
            </w:pPr>
          </w:p>
        </w:tc>
        <w:tc>
          <w:tcPr>
            <w:tcW w:w="1350" w:type="dxa"/>
            <w:vMerge/>
          </w:tcPr>
          <w:p w14:paraId="769A2B06" w14:textId="77777777" w:rsidR="006645AA" w:rsidRPr="0006458D" w:rsidRDefault="006645AA" w:rsidP="006645AA">
            <w:pPr>
              <w:pStyle w:val="TAH"/>
              <w:rPr>
                <w:rFonts w:cs="Arial"/>
              </w:rPr>
            </w:pPr>
          </w:p>
        </w:tc>
        <w:tc>
          <w:tcPr>
            <w:tcW w:w="810" w:type="dxa"/>
          </w:tcPr>
          <w:p w14:paraId="13717068" w14:textId="77777777" w:rsidR="006645AA" w:rsidRPr="0006458D" w:rsidRDefault="006645AA" w:rsidP="006645AA">
            <w:pPr>
              <w:pStyle w:val="TAH"/>
              <w:rPr>
                <w:rFonts w:cs="Arial"/>
              </w:rPr>
            </w:pPr>
            <w:r w:rsidRPr="0006458D">
              <w:rPr>
                <w:rFonts w:cs="Arial"/>
              </w:rPr>
              <w:t>10 MHz</w:t>
            </w:r>
          </w:p>
        </w:tc>
        <w:tc>
          <w:tcPr>
            <w:tcW w:w="810" w:type="dxa"/>
          </w:tcPr>
          <w:p w14:paraId="01F1F690" w14:textId="77777777" w:rsidR="006645AA" w:rsidRPr="0006458D" w:rsidRDefault="006645AA" w:rsidP="006645AA">
            <w:pPr>
              <w:pStyle w:val="TAH"/>
              <w:rPr>
                <w:rFonts w:cs="Arial"/>
              </w:rPr>
            </w:pPr>
            <w:r w:rsidRPr="0006458D">
              <w:rPr>
                <w:rFonts w:cs="Arial"/>
              </w:rPr>
              <w:t>20 MHz</w:t>
            </w:r>
          </w:p>
        </w:tc>
        <w:tc>
          <w:tcPr>
            <w:tcW w:w="900" w:type="dxa"/>
          </w:tcPr>
          <w:p w14:paraId="3A8CAF4E" w14:textId="77777777" w:rsidR="006645AA" w:rsidRPr="0006458D" w:rsidRDefault="006645AA" w:rsidP="006645AA">
            <w:pPr>
              <w:pStyle w:val="TAH"/>
              <w:rPr>
                <w:rFonts w:cs="Arial"/>
              </w:rPr>
            </w:pPr>
            <w:r w:rsidRPr="0006458D">
              <w:rPr>
                <w:rFonts w:cs="Arial"/>
              </w:rPr>
              <w:t>40 MHz</w:t>
            </w:r>
          </w:p>
        </w:tc>
        <w:tc>
          <w:tcPr>
            <w:tcW w:w="720" w:type="dxa"/>
          </w:tcPr>
          <w:p w14:paraId="422E17A2" w14:textId="77777777" w:rsidR="006645AA" w:rsidRPr="0006458D" w:rsidRDefault="006645AA" w:rsidP="006645AA">
            <w:pPr>
              <w:pStyle w:val="TAH"/>
              <w:rPr>
                <w:rFonts w:cs="Arial"/>
              </w:rPr>
            </w:pPr>
            <w:r w:rsidRPr="0006458D">
              <w:rPr>
                <w:rFonts w:cs="Arial"/>
              </w:rPr>
              <w:t>100 MHz</w:t>
            </w:r>
          </w:p>
        </w:tc>
      </w:tr>
      <w:tr w:rsidR="0006458D" w:rsidRPr="0006458D" w14:paraId="06D4CEA4" w14:textId="77777777" w:rsidTr="006645AA">
        <w:trPr>
          <w:trHeight w:val="424"/>
          <w:jc w:val="center"/>
        </w:trPr>
        <w:tc>
          <w:tcPr>
            <w:tcW w:w="1080" w:type="dxa"/>
            <w:vMerge w:val="restart"/>
          </w:tcPr>
          <w:p w14:paraId="203E8A99" w14:textId="77777777" w:rsidR="00BF1206" w:rsidRPr="0006458D" w:rsidRDefault="00BF1206" w:rsidP="00BF1206">
            <w:pPr>
              <w:pStyle w:val="TAC"/>
              <w:rPr>
                <w:rFonts w:cs="Arial"/>
                <w:lang w:eastAsia="zh-CN"/>
              </w:rPr>
            </w:pPr>
            <w:r w:rsidRPr="0006458D">
              <w:rPr>
                <w:rFonts w:cs="Arial"/>
                <w:lang w:eastAsia="zh-CN"/>
              </w:rPr>
              <w:t>1</w:t>
            </w:r>
          </w:p>
        </w:tc>
        <w:tc>
          <w:tcPr>
            <w:tcW w:w="990" w:type="dxa"/>
          </w:tcPr>
          <w:p w14:paraId="1A57C30F" w14:textId="77777777" w:rsidR="00BF1206" w:rsidRPr="0006458D" w:rsidRDefault="00BF1206" w:rsidP="00BF1206">
            <w:pPr>
              <w:pStyle w:val="TAC"/>
              <w:rPr>
                <w:rFonts w:cs="Arial"/>
                <w:lang w:eastAsia="zh-CN"/>
              </w:rPr>
            </w:pPr>
            <w:r w:rsidRPr="0006458D">
              <w:rPr>
                <w:rFonts w:cs="Arial"/>
                <w:lang w:eastAsia="zh-CN"/>
              </w:rPr>
              <w:t>2</w:t>
            </w:r>
          </w:p>
        </w:tc>
        <w:tc>
          <w:tcPr>
            <w:tcW w:w="900" w:type="dxa"/>
          </w:tcPr>
          <w:p w14:paraId="33E2E81F" w14:textId="77777777" w:rsidR="00BF1206" w:rsidRPr="0006458D" w:rsidRDefault="00BF1206" w:rsidP="00BF1206">
            <w:pPr>
              <w:pStyle w:val="TAC"/>
              <w:rPr>
                <w:rFonts w:cs="Arial"/>
              </w:rPr>
            </w:pPr>
            <w:r w:rsidRPr="0006458D">
              <w:rPr>
                <w:rFonts w:cs="Arial"/>
              </w:rPr>
              <w:t>Normal</w:t>
            </w:r>
          </w:p>
        </w:tc>
        <w:tc>
          <w:tcPr>
            <w:tcW w:w="1350" w:type="dxa"/>
          </w:tcPr>
          <w:p w14:paraId="22EFC6A7" w14:textId="77777777" w:rsidR="00BF1206" w:rsidRPr="0006458D" w:rsidRDefault="00BF1206" w:rsidP="00BF120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63A4C2E4" w14:textId="248C5A4E" w:rsidR="00BF1206" w:rsidRPr="0006458D" w:rsidRDefault="00BF1206" w:rsidP="00BF1206">
            <w:pPr>
              <w:pStyle w:val="TAC"/>
              <w:rPr>
                <w:rFonts w:cs="Arial"/>
                <w:lang w:eastAsia="zh-CN"/>
              </w:rPr>
            </w:pPr>
            <w:r w:rsidRPr="0006458D">
              <w:rPr>
                <w:rFonts w:cs="Arial"/>
                <w:lang w:eastAsia="zh-CN"/>
              </w:rPr>
              <w:t>[-</w:t>
            </w:r>
            <w:r w:rsidR="004B570F" w:rsidRPr="0006458D">
              <w:rPr>
                <w:rFonts w:cs="Arial"/>
                <w:lang w:eastAsia="zh-CN"/>
              </w:rPr>
              <w:t>3.8</w:t>
            </w:r>
            <w:r w:rsidRPr="0006458D">
              <w:rPr>
                <w:rFonts w:cs="Arial"/>
                <w:lang w:eastAsia="zh-CN"/>
              </w:rPr>
              <w:t>]</w:t>
            </w:r>
          </w:p>
        </w:tc>
        <w:tc>
          <w:tcPr>
            <w:tcW w:w="810" w:type="dxa"/>
            <w:shd w:val="clear" w:color="auto" w:fill="auto"/>
          </w:tcPr>
          <w:p w14:paraId="42D596F2" w14:textId="3187A86E" w:rsidR="00BF1206" w:rsidRPr="0006458D" w:rsidRDefault="00BF1206" w:rsidP="00BF1206">
            <w:pPr>
              <w:pStyle w:val="TAC"/>
              <w:rPr>
                <w:rFonts w:cs="Arial"/>
                <w:lang w:eastAsia="zh-CN"/>
              </w:rPr>
            </w:pPr>
            <w:r w:rsidRPr="0006458D">
              <w:rPr>
                <w:rFonts w:cs="Arial"/>
                <w:lang w:eastAsia="zh-CN"/>
              </w:rPr>
              <w:t>[-4.4]</w:t>
            </w:r>
          </w:p>
        </w:tc>
        <w:tc>
          <w:tcPr>
            <w:tcW w:w="900" w:type="dxa"/>
            <w:shd w:val="clear" w:color="auto" w:fill="auto"/>
          </w:tcPr>
          <w:p w14:paraId="170C8DE5" w14:textId="3C556392" w:rsidR="00BF1206" w:rsidRPr="0006458D" w:rsidRDefault="00BF1206" w:rsidP="00BF1206">
            <w:pPr>
              <w:pStyle w:val="TAC"/>
              <w:rPr>
                <w:rFonts w:cs="Arial"/>
                <w:lang w:eastAsia="zh-CN"/>
              </w:rPr>
            </w:pPr>
            <w:r w:rsidRPr="0006458D">
              <w:rPr>
                <w:rFonts w:cs="Arial"/>
                <w:lang w:eastAsia="zh-CN"/>
              </w:rPr>
              <w:t>[-4.4]</w:t>
            </w:r>
          </w:p>
        </w:tc>
        <w:tc>
          <w:tcPr>
            <w:tcW w:w="720" w:type="dxa"/>
          </w:tcPr>
          <w:p w14:paraId="57AC44B6" w14:textId="32D9A930" w:rsidR="00BF1206" w:rsidRPr="0006458D" w:rsidRDefault="00BF1206" w:rsidP="00BF1206">
            <w:pPr>
              <w:pStyle w:val="TAC"/>
              <w:rPr>
                <w:rFonts w:cs="Arial"/>
                <w:lang w:eastAsia="zh-CN"/>
              </w:rPr>
            </w:pPr>
            <w:r w:rsidRPr="0006458D">
              <w:rPr>
                <w:rFonts w:cs="Arial"/>
                <w:lang w:eastAsia="zh-CN"/>
              </w:rPr>
              <w:t>[-4.3]</w:t>
            </w:r>
          </w:p>
        </w:tc>
      </w:tr>
      <w:tr w:rsidR="0006458D" w:rsidRPr="0006458D" w14:paraId="04B8C3CE" w14:textId="77777777" w:rsidTr="006645AA">
        <w:trPr>
          <w:trHeight w:val="424"/>
          <w:jc w:val="center"/>
        </w:trPr>
        <w:tc>
          <w:tcPr>
            <w:tcW w:w="1080" w:type="dxa"/>
            <w:vMerge/>
          </w:tcPr>
          <w:p w14:paraId="2D0818DC" w14:textId="77777777" w:rsidR="00BF1206" w:rsidRPr="0006458D" w:rsidRDefault="00BF1206" w:rsidP="00BF1206">
            <w:pPr>
              <w:pStyle w:val="TAC"/>
              <w:rPr>
                <w:rFonts w:cs="Arial"/>
                <w:lang w:eastAsia="zh-CN"/>
              </w:rPr>
            </w:pPr>
          </w:p>
        </w:tc>
        <w:tc>
          <w:tcPr>
            <w:tcW w:w="990" w:type="dxa"/>
          </w:tcPr>
          <w:p w14:paraId="2AAE7B00" w14:textId="77777777" w:rsidR="00BF1206" w:rsidRPr="0006458D" w:rsidRDefault="00BF1206" w:rsidP="00BF1206">
            <w:pPr>
              <w:pStyle w:val="TAC"/>
              <w:rPr>
                <w:rFonts w:cs="Arial"/>
                <w:lang w:eastAsia="zh-CN"/>
              </w:rPr>
            </w:pPr>
            <w:r w:rsidRPr="0006458D">
              <w:rPr>
                <w:rFonts w:cs="Arial"/>
                <w:lang w:eastAsia="zh-CN"/>
              </w:rPr>
              <w:t>4</w:t>
            </w:r>
          </w:p>
        </w:tc>
        <w:tc>
          <w:tcPr>
            <w:tcW w:w="900" w:type="dxa"/>
          </w:tcPr>
          <w:p w14:paraId="02B188FE" w14:textId="77777777" w:rsidR="00BF1206" w:rsidRPr="0006458D" w:rsidRDefault="00BF1206" w:rsidP="00BF1206">
            <w:pPr>
              <w:pStyle w:val="TAC"/>
              <w:rPr>
                <w:rFonts w:cs="Arial"/>
              </w:rPr>
            </w:pPr>
            <w:r w:rsidRPr="0006458D">
              <w:rPr>
                <w:rFonts w:cs="Arial"/>
              </w:rPr>
              <w:t>Normal</w:t>
            </w:r>
          </w:p>
        </w:tc>
        <w:tc>
          <w:tcPr>
            <w:tcW w:w="1350" w:type="dxa"/>
          </w:tcPr>
          <w:p w14:paraId="6FE13184" w14:textId="77777777" w:rsidR="00BF1206" w:rsidRPr="0006458D" w:rsidRDefault="00BF1206" w:rsidP="00BF120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2D358C78" w14:textId="633C6569" w:rsidR="00BF1206" w:rsidRPr="0006458D" w:rsidRDefault="00BF1206" w:rsidP="00BF1206">
            <w:pPr>
              <w:pStyle w:val="TAC"/>
              <w:rPr>
                <w:rFonts w:cs="Arial"/>
                <w:lang w:eastAsia="zh-CN"/>
              </w:rPr>
            </w:pPr>
            <w:r w:rsidRPr="0006458D">
              <w:rPr>
                <w:rFonts w:cs="Arial"/>
                <w:lang w:eastAsia="zh-CN"/>
              </w:rPr>
              <w:t>[-7.9]</w:t>
            </w:r>
          </w:p>
        </w:tc>
        <w:tc>
          <w:tcPr>
            <w:tcW w:w="810" w:type="dxa"/>
            <w:shd w:val="clear" w:color="auto" w:fill="auto"/>
          </w:tcPr>
          <w:p w14:paraId="7A5A9734" w14:textId="1F0B5838" w:rsidR="00BF1206" w:rsidRPr="0006458D" w:rsidRDefault="00BF1206" w:rsidP="00BF1206">
            <w:pPr>
              <w:pStyle w:val="TAC"/>
              <w:rPr>
                <w:rFonts w:cs="Arial"/>
                <w:lang w:eastAsia="zh-CN"/>
              </w:rPr>
            </w:pPr>
            <w:r w:rsidRPr="0006458D">
              <w:rPr>
                <w:rFonts w:cs="Arial"/>
                <w:lang w:eastAsia="zh-CN"/>
              </w:rPr>
              <w:t>[-8.3]</w:t>
            </w:r>
          </w:p>
        </w:tc>
        <w:tc>
          <w:tcPr>
            <w:tcW w:w="900" w:type="dxa"/>
            <w:shd w:val="clear" w:color="auto" w:fill="auto"/>
          </w:tcPr>
          <w:p w14:paraId="0067AE44" w14:textId="1144257A" w:rsidR="00BF1206" w:rsidRPr="0006458D" w:rsidRDefault="00BF1206" w:rsidP="00BF1206">
            <w:pPr>
              <w:pStyle w:val="TAC"/>
              <w:rPr>
                <w:rFonts w:cs="Arial"/>
                <w:lang w:eastAsia="zh-CN"/>
              </w:rPr>
            </w:pPr>
            <w:r w:rsidRPr="0006458D">
              <w:rPr>
                <w:rFonts w:cs="Arial"/>
                <w:lang w:eastAsia="zh-CN"/>
              </w:rPr>
              <w:t>[-8.3]</w:t>
            </w:r>
          </w:p>
        </w:tc>
        <w:tc>
          <w:tcPr>
            <w:tcW w:w="720" w:type="dxa"/>
          </w:tcPr>
          <w:p w14:paraId="24950A4C" w14:textId="7E5E7795" w:rsidR="00BF1206" w:rsidRPr="0006458D" w:rsidRDefault="00BF1206" w:rsidP="00BF1206">
            <w:pPr>
              <w:pStyle w:val="TAC"/>
              <w:rPr>
                <w:rFonts w:cs="Arial"/>
                <w:lang w:eastAsia="zh-CN"/>
              </w:rPr>
            </w:pPr>
            <w:r w:rsidRPr="0006458D">
              <w:rPr>
                <w:rFonts w:cs="Arial"/>
                <w:lang w:eastAsia="zh-CN"/>
              </w:rPr>
              <w:t>[-8.3]</w:t>
            </w:r>
          </w:p>
        </w:tc>
      </w:tr>
      <w:tr w:rsidR="00BF1206" w:rsidRPr="0006458D" w14:paraId="221E3575" w14:textId="77777777" w:rsidTr="006645AA">
        <w:trPr>
          <w:trHeight w:val="424"/>
          <w:jc w:val="center"/>
        </w:trPr>
        <w:tc>
          <w:tcPr>
            <w:tcW w:w="1080" w:type="dxa"/>
            <w:vMerge/>
          </w:tcPr>
          <w:p w14:paraId="3F3C6E8F" w14:textId="77777777" w:rsidR="00BF1206" w:rsidRPr="0006458D" w:rsidRDefault="00BF1206" w:rsidP="00BF1206">
            <w:pPr>
              <w:pStyle w:val="TAC"/>
              <w:rPr>
                <w:rFonts w:cs="Arial"/>
                <w:lang w:eastAsia="zh-CN"/>
              </w:rPr>
            </w:pPr>
          </w:p>
        </w:tc>
        <w:tc>
          <w:tcPr>
            <w:tcW w:w="990" w:type="dxa"/>
          </w:tcPr>
          <w:p w14:paraId="0C6A2AAF" w14:textId="77777777" w:rsidR="00BF1206" w:rsidRPr="0006458D" w:rsidRDefault="00BF1206" w:rsidP="00BF1206">
            <w:pPr>
              <w:pStyle w:val="TAC"/>
              <w:rPr>
                <w:rFonts w:cs="Arial"/>
                <w:lang w:eastAsia="zh-CN"/>
              </w:rPr>
            </w:pPr>
            <w:r w:rsidRPr="0006458D">
              <w:rPr>
                <w:rFonts w:cs="Arial"/>
                <w:lang w:eastAsia="zh-CN"/>
              </w:rPr>
              <w:t>8</w:t>
            </w:r>
          </w:p>
        </w:tc>
        <w:tc>
          <w:tcPr>
            <w:tcW w:w="900" w:type="dxa"/>
          </w:tcPr>
          <w:p w14:paraId="5FF44108" w14:textId="77777777" w:rsidR="00BF1206" w:rsidRPr="0006458D" w:rsidRDefault="00BF1206" w:rsidP="00BF1206">
            <w:pPr>
              <w:pStyle w:val="TAC"/>
              <w:rPr>
                <w:rFonts w:cs="Arial"/>
              </w:rPr>
            </w:pPr>
            <w:r w:rsidRPr="0006458D">
              <w:rPr>
                <w:rFonts w:cs="Arial"/>
              </w:rPr>
              <w:t>Normal</w:t>
            </w:r>
          </w:p>
        </w:tc>
        <w:tc>
          <w:tcPr>
            <w:tcW w:w="1350" w:type="dxa"/>
          </w:tcPr>
          <w:p w14:paraId="386FB85B" w14:textId="77777777" w:rsidR="00BF1206" w:rsidRPr="0006458D" w:rsidRDefault="00BF1206" w:rsidP="00BF1206">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31005CD7" w14:textId="091E8D29" w:rsidR="00BF1206" w:rsidRPr="0006458D" w:rsidRDefault="00BF1206" w:rsidP="00BF1206">
            <w:pPr>
              <w:pStyle w:val="TAC"/>
              <w:rPr>
                <w:rFonts w:cs="Arial"/>
                <w:lang w:eastAsia="zh-CN"/>
              </w:rPr>
            </w:pPr>
            <w:r w:rsidRPr="0006458D">
              <w:rPr>
                <w:rFonts w:cs="Arial"/>
                <w:lang w:eastAsia="zh-CN"/>
              </w:rPr>
              <w:t>[-11.1]</w:t>
            </w:r>
          </w:p>
        </w:tc>
        <w:tc>
          <w:tcPr>
            <w:tcW w:w="810" w:type="dxa"/>
            <w:shd w:val="clear" w:color="auto" w:fill="auto"/>
          </w:tcPr>
          <w:p w14:paraId="75F67F84" w14:textId="741A2573" w:rsidR="00BF1206" w:rsidRPr="0006458D" w:rsidRDefault="00BF1206" w:rsidP="00BF1206">
            <w:pPr>
              <w:pStyle w:val="TAC"/>
              <w:rPr>
                <w:rFonts w:cs="Arial"/>
                <w:lang w:eastAsia="zh-CN"/>
              </w:rPr>
            </w:pPr>
            <w:r w:rsidRPr="0006458D">
              <w:rPr>
                <w:rFonts w:cs="Arial"/>
                <w:lang w:eastAsia="zh-CN"/>
              </w:rPr>
              <w:t>[-11.2]</w:t>
            </w:r>
          </w:p>
        </w:tc>
        <w:tc>
          <w:tcPr>
            <w:tcW w:w="900" w:type="dxa"/>
            <w:shd w:val="clear" w:color="auto" w:fill="auto"/>
          </w:tcPr>
          <w:p w14:paraId="0C86DBE0" w14:textId="2A1B9887" w:rsidR="00BF1206" w:rsidRPr="0006458D" w:rsidRDefault="00BF1206" w:rsidP="00BF1206">
            <w:pPr>
              <w:pStyle w:val="TAC"/>
              <w:rPr>
                <w:rFonts w:cs="Arial"/>
                <w:lang w:eastAsia="zh-CN"/>
              </w:rPr>
            </w:pPr>
            <w:r w:rsidRPr="0006458D">
              <w:rPr>
                <w:rFonts w:cs="Arial"/>
                <w:lang w:eastAsia="zh-CN"/>
              </w:rPr>
              <w:t>[-11.3]</w:t>
            </w:r>
          </w:p>
        </w:tc>
        <w:tc>
          <w:tcPr>
            <w:tcW w:w="720" w:type="dxa"/>
          </w:tcPr>
          <w:p w14:paraId="2CADC9A9" w14:textId="7FB72E4F" w:rsidR="00BF1206" w:rsidRPr="0006458D" w:rsidRDefault="00BF1206" w:rsidP="00BF1206">
            <w:pPr>
              <w:pStyle w:val="TAC"/>
              <w:rPr>
                <w:rFonts w:cs="Arial"/>
                <w:lang w:eastAsia="zh-CN"/>
              </w:rPr>
            </w:pPr>
            <w:r w:rsidRPr="0006458D">
              <w:rPr>
                <w:rFonts w:cs="Arial"/>
                <w:lang w:eastAsia="zh-CN"/>
              </w:rPr>
              <w:t>[-11.1]</w:t>
            </w:r>
          </w:p>
        </w:tc>
      </w:tr>
    </w:tbl>
    <w:p w14:paraId="7BF593E8" w14:textId="77777777" w:rsidR="006645AA" w:rsidRPr="0006458D" w:rsidRDefault="006645AA" w:rsidP="00FA3B41">
      <w:pPr>
        <w:rPr>
          <w:noProof/>
        </w:rPr>
      </w:pPr>
    </w:p>
    <w:p w14:paraId="17381349" w14:textId="77777777" w:rsidR="006645AA" w:rsidRPr="0006458D" w:rsidRDefault="006645AA" w:rsidP="006645AA">
      <w:pPr>
        <w:pStyle w:val="Heading3"/>
        <w:rPr>
          <w:rFonts w:eastAsia="SimSun"/>
          <w:lang w:eastAsia="zh-CN"/>
        </w:rPr>
      </w:pPr>
      <w:bookmarkStart w:id="1524" w:name="_Toc13079749"/>
      <w:r w:rsidRPr="0006458D">
        <w:t>8.3.</w:t>
      </w:r>
      <w:r w:rsidRPr="0006458D">
        <w:rPr>
          <w:lang w:eastAsia="zh-CN"/>
        </w:rPr>
        <w:t>4</w:t>
      </w:r>
      <w:r w:rsidRPr="0006458D">
        <w:tab/>
        <w:t xml:space="preserve">Performance requirements for PUCCH format </w:t>
      </w:r>
      <w:r w:rsidRPr="0006458D">
        <w:rPr>
          <w:lang w:eastAsia="zh-CN"/>
        </w:rPr>
        <w:t>2</w:t>
      </w:r>
      <w:bookmarkEnd w:id="1524"/>
    </w:p>
    <w:p w14:paraId="5D488F7D" w14:textId="77777777" w:rsidR="006645AA" w:rsidRPr="0006458D" w:rsidRDefault="006645AA" w:rsidP="006645AA">
      <w:pPr>
        <w:pStyle w:val="Heading4"/>
        <w:rPr>
          <w:rFonts w:eastAsia="DengXian"/>
          <w:lang w:eastAsia="zh-CN"/>
        </w:rPr>
      </w:pPr>
      <w:bookmarkStart w:id="1525" w:name="_Toc13079750"/>
      <w:r w:rsidRPr="0006458D">
        <w:t>8.3.</w:t>
      </w:r>
      <w:r w:rsidRPr="0006458D">
        <w:rPr>
          <w:lang w:eastAsia="zh-CN"/>
        </w:rPr>
        <w:t>4</w:t>
      </w:r>
      <w:r w:rsidRPr="0006458D">
        <w:t>.</w:t>
      </w:r>
      <w:r w:rsidRPr="0006458D">
        <w:rPr>
          <w:rFonts w:eastAsia="SimSun"/>
          <w:lang w:eastAsia="zh-CN"/>
        </w:rPr>
        <w:t>1</w:t>
      </w:r>
      <w:r w:rsidRPr="0006458D">
        <w:tab/>
      </w:r>
      <w:r w:rsidRPr="0006458D">
        <w:rPr>
          <w:lang w:eastAsia="zh-CN"/>
        </w:rPr>
        <w:t>ACK missed detection requirements</w:t>
      </w:r>
      <w:bookmarkEnd w:id="1525"/>
    </w:p>
    <w:p w14:paraId="43B5A28D" w14:textId="77777777" w:rsidR="006645AA" w:rsidRPr="0006458D" w:rsidRDefault="006645AA" w:rsidP="006645AA">
      <w:pPr>
        <w:pStyle w:val="Heading5"/>
        <w:rPr>
          <w:rFonts w:eastAsia="DengXian"/>
          <w:lang w:eastAsia="zh-CN"/>
        </w:rPr>
      </w:pPr>
      <w:bookmarkStart w:id="1526" w:name="_Toc13079751"/>
      <w:r w:rsidRPr="0006458D">
        <w:t>8.3.</w:t>
      </w:r>
      <w:r w:rsidRPr="0006458D">
        <w:rPr>
          <w:lang w:eastAsia="zh-CN"/>
        </w:rPr>
        <w:t>4</w:t>
      </w:r>
      <w:r w:rsidRPr="0006458D">
        <w:t>.</w:t>
      </w:r>
      <w:r w:rsidRPr="0006458D">
        <w:rPr>
          <w:rFonts w:eastAsia="SimSun"/>
          <w:lang w:eastAsia="zh-CN"/>
        </w:rPr>
        <w:t>1</w:t>
      </w:r>
      <w:r w:rsidRPr="0006458D">
        <w:t>.1</w:t>
      </w:r>
      <w:r w:rsidRPr="0006458D">
        <w:tab/>
        <w:t>General</w:t>
      </w:r>
      <w:bookmarkEnd w:id="1526"/>
    </w:p>
    <w:p w14:paraId="2A29C388" w14:textId="77777777" w:rsidR="006645AA" w:rsidRPr="0006458D" w:rsidRDefault="006645AA" w:rsidP="006645AA">
      <w:pPr>
        <w:rPr>
          <w:rFonts w:eastAsia="DengXian"/>
          <w:lang w:eastAsia="zh-CN"/>
        </w:rPr>
      </w:pPr>
      <w:r w:rsidRPr="0006458D">
        <w:rPr>
          <w:rFonts w:eastAsia="DengXian"/>
        </w:rPr>
        <w:t>The ACK missed detection probability is the probability of not detecting an ACK when an ACK was sent.</w:t>
      </w:r>
    </w:p>
    <w:p w14:paraId="1F3EF6C0" w14:textId="77777777" w:rsidR="006645AA" w:rsidRPr="0006458D" w:rsidRDefault="006645AA" w:rsidP="006645AA">
      <w:pPr>
        <w:rPr>
          <w:rFonts w:eastAsia="SimSun"/>
          <w:lang w:eastAsia="zh-CN"/>
        </w:rPr>
      </w:pPr>
      <w:r w:rsidRPr="0006458D">
        <w:rPr>
          <w:rFonts w:eastAsia="DengXian"/>
          <w:lang w:eastAsia="zh-CN"/>
        </w:rPr>
        <w:t>The ACK missed detection requirement only applies to the PUCCH format 2 with 4 UCI bits.</w:t>
      </w:r>
    </w:p>
    <w:p w14:paraId="4D8CDC05" w14:textId="77777777" w:rsidR="006645AA" w:rsidRPr="0006458D" w:rsidRDefault="006645AA" w:rsidP="006645AA">
      <w:pPr>
        <w:pStyle w:val="TH"/>
      </w:pPr>
      <w:r w:rsidRPr="0006458D">
        <w:t>Table 8.3.</w:t>
      </w:r>
      <w:r w:rsidRPr="0006458D">
        <w:rPr>
          <w:lang w:eastAsia="zh-CN"/>
        </w:rPr>
        <w:t>4</w:t>
      </w:r>
      <w:r w:rsidRPr="0006458D">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527" w:author="R4-1910069 NR PUCCH format2 perf req" w:date="2019-09-05T23:43: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965"/>
        <w:gridCol w:w="2221"/>
        <w:tblGridChange w:id="1528">
          <w:tblGrid>
            <w:gridCol w:w="2965"/>
            <w:gridCol w:w="2019"/>
          </w:tblGrid>
        </w:tblGridChange>
      </w:tblGrid>
      <w:tr w:rsidR="0006458D" w:rsidRPr="0006458D" w14:paraId="51F4CCB6" w14:textId="77777777" w:rsidTr="0057138C">
        <w:trPr>
          <w:cantSplit/>
          <w:jc w:val="center"/>
          <w:trPrChange w:id="1529" w:author="R4-1910069 NR PUCCH format2 perf req" w:date="2019-09-05T23:43:00Z">
            <w:trPr>
              <w:cantSplit/>
              <w:jc w:val="center"/>
            </w:trPr>
          </w:trPrChange>
        </w:trPr>
        <w:tc>
          <w:tcPr>
            <w:tcW w:w="2965" w:type="dxa"/>
            <w:tcPrChange w:id="1530" w:author="R4-1910069 NR PUCCH format2 perf req" w:date="2019-09-05T23:43:00Z">
              <w:tcPr>
                <w:tcW w:w="2965" w:type="dxa"/>
              </w:tcPr>
            </w:tcPrChange>
          </w:tcPr>
          <w:p w14:paraId="2FE19577" w14:textId="77777777" w:rsidR="006645AA" w:rsidRPr="0006458D" w:rsidRDefault="006645AA" w:rsidP="006645AA">
            <w:pPr>
              <w:pStyle w:val="TAH"/>
              <w:rPr>
                <w:rFonts w:eastAsia="?? ??" w:cs="Arial"/>
                <w:bCs/>
              </w:rPr>
            </w:pPr>
            <w:r w:rsidRPr="0006458D">
              <w:rPr>
                <w:rFonts w:eastAsia="?? ??" w:cs="Arial"/>
                <w:bCs/>
              </w:rPr>
              <w:t>Parameter</w:t>
            </w:r>
          </w:p>
        </w:tc>
        <w:tc>
          <w:tcPr>
            <w:tcW w:w="2221" w:type="dxa"/>
            <w:tcPrChange w:id="1531" w:author="R4-1910069 NR PUCCH format2 perf req" w:date="2019-09-05T23:43:00Z">
              <w:tcPr>
                <w:tcW w:w="2019" w:type="dxa"/>
              </w:tcPr>
            </w:tcPrChange>
          </w:tcPr>
          <w:p w14:paraId="7C2FD469" w14:textId="77777777" w:rsidR="006645AA" w:rsidRPr="0006458D" w:rsidRDefault="006645AA" w:rsidP="006645AA">
            <w:pPr>
              <w:pStyle w:val="TAH"/>
              <w:rPr>
                <w:rFonts w:eastAsia="DengXian" w:cs="Arial"/>
                <w:bCs/>
                <w:lang w:eastAsia="zh-CN"/>
              </w:rPr>
            </w:pPr>
            <w:r w:rsidRPr="0006458D">
              <w:rPr>
                <w:rFonts w:cs="Arial"/>
                <w:lang w:eastAsia="zh-CN"/>
              </w:rPr>
              <w:t>Value</w:t>
            </w:r>
          </w:p>
        </w:tc>
      </w:tr>
      <w:tr w:rsidR="0006458D" w:rsidRPr="0006458D" w14:paraId="7BC536CB" w14:textId="77777777" w:rsidTr="0057138C">
        <w:trPr>
          <w:cantSplit/>
          <w:jc w:val="center"/>
          <w:trPrChange w:id="1532" w:author="R4-1910069 NR PUCCH format2 perf req" w:date="2019-09-05T23:43:00Z">
            <w:trPr>
              <w:cantSplit/>
              <w:jc w:val="center"/>
            </w:trPr>
          </w:trPrChange>
        </w:trPr>
        <w:tc>
          <w:tcPr>
            <w:tcW w:w="2965" w:type="dxa"/>
            <w:vAlign w:val="center"/>
            <w:tcPrChange w:id="1533" w:author="R4-1910069 NR PUCCH format2 perf req" w:date="2019-09-05T23:43:00Z">
              <w:tcPr>
                <w:tcW w:w="2965" w:type="dxa"/>
                <w:vAlign w:val="center"/>
              </w:tcPr>
            </w:tcPrChange>
          </w:tcPr>
          <w:p w14:paraId="375E32AA" w14:textId="5D67ADB2" w:rsidR="006645AA" w:rsidRPr="0006458D" w:rsidRDefault="006645AA" w:rsidP="006645AA">
            <w:pPr>
              <w:pStyle w:val="TAL"/>
              <w:rPr>
                <w:rFonts w:eastAsia="DengXian"/>
                <w:lang w:eastAsia="zh-CN"/>
              </w:rPr>
            </w:pPr>
            <w:r w:rsidRPr="0006458D">
              <w:rPr>
                <w:lang w:eastAsia="zh-CN"/>
              </w:rPr>
              <w:t>Modulation</w:t>
            </w:r>
            <w:ins w:id="1534" w:author="R4-1910069 NR PUCCH format2 perf req" w:date="2019-09-05T20:53:00Z">
              <w:r w:rsidR="00D9755D">
                <w:rPr>
                  <w:rFonts w:hint="eastAsia"/>
                  <w:lang w:eastAsia="zh-CN"/>
                </w:rPr>
                <w:t xml:space="preserve"> order</w:t>
              </w:r>
            </w:ins>
          </w:p>
        </w:tc>
        <w:tc>
          <w:tcPr>
            <w:tcW w:w="2221" w:type="dxa"/>
            <w:vAlign w:val="center"/>
            <w:tcPrChange w:id="1535" w:author="R4-1910069 NR PUCCH format2 perf req" w:date="2019-09-05T23:43:00Z">
              <w:tcPr>
                <w:tcW w:w="2019" w:type="dxa"/>
                <w:vAlign w:val="center"/>
              </w:tcPr>
            </w:tcPrChange>
          </w:tcPr>
          <w:p w14:paraId="33CA87B7" w14:textId="77777777" w:rsidR="006645AA" w:rsidRPr="0006458D" w:rsidRDefault="006645AA" w:rsidP="006645AA">
            <w:pPr>
              <w:pStyle w:val="TAC"/>
              <w:rPr>
                <w:rFonts w:eastAsia="?? ??" w:cs="Arial"/>
                <w:lang w:eastAsia="zh-CN"/>
              </w:rPr>
            </w:pPr>
            <w:r w:rsidRPr="0006458D">
              <w:rPr>
                <w:rFonts w:eastAsia="?? ??" w:cs="Arial"/>
                <w:lang w:eastAsia="zh-CN"/>
              </w:rPr>
              <w:t>QSPK</w:t>
            </w:r>
          </w:p>
        </w:tc>
      </w:tr>
      <w:tr w:rsidR="00F73AA5" w:rsidRPr="0006458D" w14:paraId="379EFA6C" w14:textId="77777777" w:rsidTr="0057138C">
        <w:trPr>
          <w:cantSplit/>
          <w:jc w:val="center"/>
          <w:trPrChange w:id="1536" w:author="R4-1910069 NR PUCCH format2 perf req" w:date="2019-09-05T23:43:00Z">
            <w:trPr>
              <w:cantSplit/>
              <w:jc w:val="center"/>
            </w:trPr>
          </w:trPrChange>
        </w:trPr>
        <w:tc>
          <w:tcPr>
            <w:tcW w:w="2965" w:type="dxa"/>
            <w:vAlign w:val="center"/>
            <w:tcPrChange w:id="1537" w:author="R4-1910069 NR PUCCH format2 perf req" w:date="2019-09-05T23:43:00Z">
              <w:tcPr>
                <w:tcW w:w="2965" w:type="dxa"/>
                <w:vAlign w:val="center"/>
              </w:tcPr>
            </w:tcPrChange>
          </w:tcPr>
          <w:p w14:paraId="57D3F63E" w14:textId="51203FD6" w:rsidR="00F73AA5" w:rsidRPr="0006458D" w:rsidRDefault="00F73AA5" w:rsidP="00F73AA5">
            <w:pPr>
              <w:pStyle w:val="TAL"/>
              <w:rPr>
                <w:rFonts w:eastAsia="DengXian" w:cs="Arial"/>
                <w:lang w:eastAsia="zh-CN"/>
              </w:rPr>
            </w:pPr>
            <w:ins w:id="1538" w:author="R4-1910069 NR PUCCH format2 perf req" w:date="2019-09-05T20:56:00Z">
              <w:r>
                <w:rPr>
                  <w:rFonts w:hint="eastAsia"/>
                  <w:lang w:eastAsia="zh-CN"/>
                </w:rPr>
                <w:t>First PRB prior to frequency hopping</w:t>
              </w:r>
            </w:ins>
            <w:del w:id="1539" w:author="R4-1910069 NR PUCCH format2 perf req" w:date="2019-09-05T20:56:00Z">
              <w:r w:rsidRPr="0006458D" w:rsidDel="004635CB">
                <w:rPr>
                  <w:lang w:eastAsia="zh-CN"/>
                </w:rPr>
                <w:delText>startingPRB</w:delText>
              </w:r>
            </w:del>
          </w:p>
        </w:tc>
        <w:tc>
          <w:tcPr>
            <w:tcW w:w="2221" w:type="dxa"/>
            <w:vAlign w:val="center"/>
            <w:tcPrChange w:id="1540" w:author="R4-1910069 NR PUCCH format2 perf req" w:date="2019-09-05T23:43:00Z">
              <w:tcPr>
                <w:tcW w:w="2019" w:type="dxa"/>
                <w:vAlign w:val="center"/>
              </w:tcPr>
            </w:tcPrChange>
          </w:tcPr>
          <w:p w14:paraId="799A82F5" w14:textId="77777777" w:rsidR="00F73AA5" w:rsidRPr="0006458D" w:rsidRDefault="00F73AA5" w:rsidP="00F73AA5">
            <w:pPr>
              <w:pStyle w:val="TAC"/>
              <w:rPr>
                <w:rFonts w:eastAsia="?? ??" w:cs="Arial"/>
                <w:lang w:eastAsia="zh-CN"/>
              </w:rPr>
            </w:pPr>
            <w:r w:rsidRPr="0006458D">
              <w:rPr>
                <w:rFonts w:eastAsia="?? ??" w:cs="Arial"/>
                <w:lang w:eastAsia="zh-CN"/>
              </w:rPr>
              <w:t>0</w:t>
            </w:r>
          </w:p>
        </w:tc>
      </w:tr>
      <w:tr w:rsidR="00F73AA5" w:rsidRPr="0006458D" w14:paraId="559FB65B" w14:textId="77777777" w:rsidTr="0057138C">
        <w:trPr>
          <w:cantSplit/>
          <w:jc w:val="center"/>
          <w:trPrChange w:id="1541" w:author="R4-1910069 NR PUCCH format2 perf req" w:date="2019-09-05T23:43:00Z">
            <w:trPr>
              <w:cantSplit/>
              <w:jc w:val="center"/>
            </w:trPr>
          </w:trPrChange>
        </w:trPr>
        <w:tc>
          <w:tcPr>
            <w:tcW w:w="2965" w:type="dxa"/>
            <w:vAlign w:val="center"/>
            <w:tcPrChange w:id="1542" w:author="R4-1910069 NR PUCCH format2 perf req" w:date="2019-09-05T23:43:00Z">
              <w:tcPr>
                <w:tcW w:w="2965" w:type="dxa"/>
                <w:vAlign w:val="center"/>
              </w:tcPr>
            </w:tcPrChange>
          </w:tcPr>
          <w:p w14:paraId="68F9E02B" w14:textId="28672D94" w:rsidR="00F73AA5" w:rsidRPr="0006458D" w:rsidRDefault="00F73AA5" w:rsidP="00F73AA5">
            <w:pPr>
              <w:pStyle w:val="TAL"/>
              <w:rPr>
                <w:rFonts w:eastAsia="DengXian" w:cs="Arial"/>
                <w:lang w:eastAsia="zh-CN"/>
              </w:rPr>
            </w:pPr>
            <w:ins w:id="1543" w:author="R4-1910069 NR PUCCH format2 perf req" w:date="2019-09-05T20:56:00Z">
              <w:r>
                <w:rPr>
                  <w:lang w:eastAsia="zh-CN"/>
                </w:rPr>
                <w:t>I</w:t>
              </w:r>
              <w:r>
                <w:rPr>
                  <w:rFonts w:hint="eastAsia"/>
                  <w:lang w:eastAsia="zh-CN"/>
                </w:rPr>
                <w:t>ntra-slot frequency hopping</w:t>
              </w:r>
            </w:ins>
            <w:del w:id="1544" w:author="R4-1910069 NR PUCCH format2 perf req" w:date="2019-09-05T20:56:00Z">
              <w:r w:rsidRPr="0006458D" w:rsidDel="004635CB">
                <w:rPr>
                  <w:lang w:eastAsia="zh-CN"/>
                </w:rPr>
                <w:delText>intraSlotFrequencyHopping</w:delText>
              </w:r>
            </w:del>
          </w:p>
        </w:tc>
        <w:tc>
          <w:tcPr>
            <w:tcW w:w="2221" w:type="dxa"/>
            <w:vAlign w:val="center"/>
            <w:tcPrChange w:id="1545" w:author="R4-1910069 NR PUCCH format2 perf req" w:date="2019-09-05T23:43:00Z">
              <w:tcPr>
                <w:tcW w:w="2019" w:type="dxa"/>
                <w:vAlign w:val="center"/>
              </w:tcPr>
            </w:tcPrChange>
          </w:tcPr>
          <w:p w14:paraId="5519B0C7" w14:textId="0E542808" w:rsidR="00F73AA5" w:rsidRPr="0006458D" w:rsidRDefault="00F73AA5" w:rsidP="00F73AA5">
            <w:pPr>
              <w:pStyle w:val="TAC"/>
              <w:rPr>
                <w:rFonts w:eastAsia="DengXian" w:cs="Arial"/>
                <w:lang w:eastAsia="zh-CN"/>
              </w:rPr>
            </w:pPr>
            <w:r w:rsidRPr="0006458D">
              <w:rPr>
                <w:rFonts w:eastAsia="DengXian" w:cs="Arial"/>
                <w:lang w:eastAsia="zh-CN"/>
              </w:rPr>
              <w:t>enable</w:t>
            </w:r>
            <w:ins w:id="1546" w:author="R4-1910069 NR PUCCH format2 perf req" w:date="2019-09-05T20:56:00Z">
              <w:r>
                <w:rPr>
                  <w:rFonts w:eastAsia="DengXian" w:cs="Arial"/>
                  <w:lang w:eastAsia="zh-CN"/>
                </w:rPr>
                <w:t>d</w:t>
              </w:r>
            </w:ins>
          </w:p>
        </w:tc>
      </w:tr>
      <w:tr w:rsidR="00F73AA5" w:rsidRPr="0006458D" w14:paraId="7EA17F4E" w14:textId="77777777" w:rsidTr="0057138C">
        <w:trPr>
          <w:cantSplit/>
          <w:jc w:val="center"/>
          <w:trPrChange w:id="1547" w:author="R4-1910069 NR PUCCH format2 perf req" w:date="2019-09-05T23:43:00Z">
            <w:trPr>
              <w:cantSplit/>
              <w:jc w:val="center"/>
            </w:trPr>
          </w:trPrChange>
        </w:trPr>
        <w:tc>
          <w:tcPr>
            <w:tcW w:w="2965" w:type="dxa"/>
            <w:vAlign w:val="center"/>
            <w:tcPrChange w:id="1548" w:author="R4-1910069 NR PUCCH format2 perf req" w:date="2019-09-05T23:43:00Z">
              <w:tcPr>
                <w:tcW w:w="2965" w:type="dxa"/>
                <w:vAlign w:val="center"/>
              </w:tcPr>
            </w:tcPrChange>
          </w:tcPr>
          <w:p w14:paraId="6B23A8C2" w14:textId="0C2473EF" w:rsidR="00F73AA5" w:rsidRPr="0006458D" w:rsidRDefault="00F73AA5" w:rsidP="00F73AA5">
            <w:pPr>
              <w:pStyle w:val="TAL"/>
              <w:rPr>
                <w:rFonts w:eastAsia="DengXian"/>
                <w:lang w:eastAsia="zh-CN"/>
              </w:rPr>
            </w:pPr>
            <w:ins w:id="1549" w:author="R4-1910069 NR PUCCH format2 perf req" w:date="2019-09-05T20:56:00Z">
              <w:r>
                <w:rPr>
                  <w:rFonts w:hint="eastAsia"/>
                  <w:lang w:eastAsia="zh-CN"/>
                </w:rPr>
                <w:t>First PRB after frequency hopping</w:t>
              </w:r>
            </w:ins>
            <w:del w:id="1550" w:author="R4-1910069 NR PUCCH format2 perf req" w:date="2019-09-05T20:56:00Z">
              <w:r w:rsidRPr="0006458D" w:rsidDel="004635CB">
                <w:delText>s</w:delText>
              </w:r>
              <w:r w:rsidRPr="0006458D" w:rsidDel="004635CB">
                <w:rPr>
                  <w:lang w:eastAsia="zh-CN"/>
                </w:rPr>
                <w:delText>econdHopPRB</w:delText>
              </w:r>
            </w:del>
          </w:p>
        </w:tc>
        <w:tc>
          <w:tcPr>
            <w:tcW w:w="2221" w:type="dxa"/>
            <w:vAlign w:val="center"/>
            <w:tcPrChange w:id="1551" w:author="R4-1910069 NR PUCCH format2 perf req" w:date="2019-09-05T23:43:00Z">
              <w:tcPr>
                <w:tcW w:w="2019" w:type="dxa"/>
                <w:vAlign w:val="center"/>
              </w:tcPr>
            </w:tcPrChange>
          </w:tcPr>
          <w:p w14:paraId="520E034D" w14:textId="4210C4EC" w:rsidR="00F73AA5" w:rsidRPr="0006458D" w:rsidRDefault="00F73AA5" w:rsidP="00F73AA5">
            <w:pPr>
              <w:pStyle w:val="TAC"/>
              <w:rPr>
                <w:rFonts w:eastAsia="DengXian" w:cs="Arial"/>
                <w:lang w:eastAsia="zh-CN"/>
              </w:rPr>
            </w:pPr>
            <w:r w:rsidRPr="0006458D">
              <w:rPr>
                <w:rFonts w:eastAsia="?? ??" w:cs="Arial"/>
                <w:lang w:eastAsia="zh-CN"/>
              </w:rPr>
              <w:t>The largest PRB index</w:t>
            </w:r>
            <w:ins w:id="1552" w:author="R4-1910069 NR PUCCH format2 perf req" w:date="2019-09-05T23:43:00Z">
              <w:r w:rsidR="002E6821">
                <w:rPr>
                  <w:rFonts w:eastAsia="?? ??" w:cs="Arial"/>
                  <w:lang w:eastAsia="zh-CN"/>
                </w:rPr>
                <w:t xml:space="preserve"> </w:t>
              </w:r>
            </w:ins>
            <w:ins w:id="1553" w:author="Rapporteur" w:date="2019-09-07T22:51:00Z">
              <w:r w:rsidR="009A3455">
                <w:rPr>
                  <w:rFonts w:eastAsia="?? ??" w:cs="Arial"/>
                </w:rPr>
                <w:t>–</w:t>
              </w:r>
            </w:ins>
            <w:ins w:id="1554" w:author="R4-1910069 NR PUCCH format2 perf req" w:date="2019-09-05T23:43:00Z">
              <w:del w:id="1555" w:author="Rapporteur" w:date="2019-09-07T22:51:00Z">
                <w:r w:rsidR="002E6821" w:rsidDel="009A3455">
                  <w:rPr>
                    <w:rFonts w:eastAsia="?? ??" w:cs="Arial"/>
                    <w:lang w:eastAsia="zh-CN"/>
                  </w:rPr>
                  <w:delText>-</w:delText>
                </w:r>
              </w:del>
            </w:ins>
            <w:r w:rsidRPr="0006458D">
              <w:rPr>
                <w:rFonts w:eastAsia="?? ??" w:cs="Arial"/>
                <w:lang w:eastAsia="zh-CN"/>
              </w:rPr>
              <w:t xml:space="preserve"> </w:t>
            </w:r>
            <w:ins w:id="1556" w:author="R4-1910069 NR PUCCH format2 perf req" w:date="2019-09-05T20:57:00Z">
              <w:r w:rsidR="00B73087">
                <w:rPr>
                  <w:rFonts w:hint="eastAsia"/>
                  <w:lang w:eastAsia="zh-CN"/>
                </w:rPr>
                <w:t>(Number of PRBs-1)</w:t>
              </w:r>
            </w:ins>
            <w:del w:id="1557" w:author="R4-1910069 NR PUCCH format2 perf req" w:date="2019-09-05T20:57:00Z">
              <w:r w:rsidRPr="0006458D" w:rsidDel="00B73087">
                <w:rPr>
                  <w:rFonts w:eastAsia="?? ??" w:cs="Arial"/>
                  <w:lang w:eastAsia="zh-CN"/>
                </w:rPr>
                <w:delText>- nrofPRB</w:delText>
              </w:r>
            </w:del>
          </w:p>
        </w:tc>
      </w:tr>
      <w:tr w:rsidR="00F73AA5" w:rsidRPr="0006458D" w14:paraId="369FAD92" w14:textId="77777777" w:rsidTr="0057138C">
        <w:trPr>
          <w:cantSplit/>
          <w:jc w:val="center"/>
          <w:trPrChange w:id="1558" w:author="R4-1910069 NR PUCCH format2 perf req" w:date="2019-09-05T23:43:00Z">
            <w:trPr>
              <w:cantSplit/>
              <w:jc w:val="center"/>
            </w:trPr>
          </w:trPrChange>
        </w:trPr>
        <w:tc>
          <w:tcPr>
            <w:tcW w:w="2965" w:type="dxa"/>
            <w:vAlign w:val="center"/>
            <w:tcPrChange w:id="1559" w:author="R4-1910069 NR PUCCH format2 perf req" w:date="2019-09-05T23:43:00Z">
              <w:tcPr>
                <w:tcW w:w="2965" w:type="dxa"/>
                <w:vAlign w:val="center"/>
              </w:tcPr>
            </w:tcPrChange>
          </w:tcPr>
          <w:p w14:paraId="149DC77A" w14:textId="7108D5C9" w:rsidR="00F73AA5" w:rsidRPr="0006458D" w:rsidRDefault="00F73AA5" w:rsidP="00F73AA5">
            <w:pPr>
              <w:pStyle w:val="TAL"/>
              <w:rPr>
                <w:rFonts w:eastAsia="DengXian"/>
                <w:lang w:eastAsia="zh-CN"/>
              </w:rPr>
            </w:pPr>
            <w:ins w:id="1560" w:author="R4-1910069 NR PUCCH format2 perf req" w:date="2019-09-05T20:56:00Z">
              <w:r>
                <w:rPr>
                  <w:rFonts w:hint="eastAsia"/>
                  <w:lang w:eastAsia="zh-CN"/>
                </w:rPr>
                <w:t>Number of PRBs</w:t>
              </w:r>
            </w:ins>
            <w:del w:id="1561" w:author="R4-1910069 NR PUCCH format2 perf req" w:date="2019-09-05T20:56:00Z">
              <w:r w:rsidRPr="0006458D" w:rsidDel="004635CB">
                <w:rPr>
                  <w:lang w:eastAsia="zh-CN"/>
                </w:rPr>
                <w:delText>nrofPRB</w:delText>
              </w:r>
            </w:del>
          </w:p>
        </w:tc>
        <w:tc>
          <w:tcPr>
            <w:tcW w:w="2221" w:type="dxa"/>
            <w:vAlign w:val="center"/>
            <w:tcPrChange w:id="1562" w:author="R4-1910069 NR PUCCH format2 perf req" w:date="2019-09-05T23:43:00Z">
              <w:tcPr>
                <w:tcW w:w="2019" w:type="dxa"/>
                <w:vAlign w:val="center"/>
              </w:tcPr>
            </w:tcPrChange>
          </w:tcPr>
          <w:p w14:paraId="03FA5BC8" w14:textId="77777777" w:rsidR="00F73AA5" w:rsidRPr="0006458D" w:rsidRDefault="00F73AA5" w:rsidP="00F73AA5">
            <w:pPr>
              <w:pStyle w:val="TAC"/>
              <w:rPr>
                <w:rFonts w:eastAsia="DengXian" w:cs="Arial"/>
                <w:lang w:eastAsia="zh-CN"/>
              </w:rPr>
            </w:pPr>
            <w:r w:rsidRPr="0006458D">
              <w:rPr>
                <w:rFonts w:eastAsia="?? ??" w:cs="Arial"/>
                <w:lang w:eastAsia="zh-CN"/>
              </w:rPr>
              <w:t>4</w:t>
            </w:r>
          </w:p>
        </w:tc>
      </w:tr>
      <w:tr w:rsidR="00F73AA5" w:rsidRPr="0006458D" w14:paraId="318FBE91" w14:textId="77777777" w:rsidTr="0057138C">
        <w:trPr>
          <w:cantSplit/>
          <w:jc w:val="center"/>
          <w:trPrChange w:id="1563" w:author="R4-1910069 NR PUCCH format2 perf req" w:date="2019-09-05T23:43:00Z">
            <w:trPr>
              <w:cantSplit/>
              <w:jc w:val="center"/>
            </w:trPr>
          </w:trPrChange>
        </w:trPr>
        <w:tc>
          <w:tcPr>
            <w:tcW w:w="2965" w:type="dxa"/>
            <w:vAlign w:val="center"/>
            <w:tcPrChange w:id="1564" w:author="R4-1910069 NR PUCCH format2 perf req" w:date="2019-09-05T23:43:00Z">
              <w:tcPr>
                <w:tcW w:w="2965" w:type="dxa"/>
                <w:vAlign w:val="center"/>
              </w:tcPr>
            </w:tcPrChange>
          </w:tcPr>
          <w:p w14:paraId="26D2906F" w14:textId="0CF205D7" w:rsidR="00F73AA5" w:rsidRPr="0006458D" w:rsidRDefault="00F73AA5" w:rsidP="00F73AA5">
            <w:pPr>
              <w:pStyle w:val="TAL"/>
              <w:rPr>
                <w:rFonts w:eastAsia="DengXian"/>
                <w:lang w:eastAsia="zh-CN"/>
              </w:rPr>
            </w:pPr>
            <w:ins w:id="1565" w:author="R4-1910069 NR PUCCH format2 perf req" w:date="2019-09-05T20:56:00Z">
              <w:r>
                <w:rPr>
                  <w:rFonts w:hint="eastAsia"/>
                  <w:lang w:eastAsia="zh-CN"/>
                </w:rPr>
                <w:t xml:space="preserve">Number of symbols </w:t>
              </w:r>
            </w:ins>
            <w:del w:id="1566" w:author="R4-1910069 NR PUCCH format2 perf req" w:date="2019-09-05T20:56:00Z">
              <w:r w:rsidRPr="0006458D" w:rsidDel="004635CB">
                <w:rPr>
                  <w:lang w:eastAsia="zh-CN"/>
                </w:rPr>
                <w:delText>nrofSymbols</w:delText>
              </w:r>
            </w:del>
          </w:p>
        </w:tc>
        <w:tc>
          <w:tcPr>
            <w:tcW w:w="2221" w:type="dxa"/>
            <w:vAlign w:val="center"/>
            <w:tcPrChange w:id="1567" w:author="R4-1910069 NR PUCCH format2 perf req" w:date="2019-09-05T23:43:00Z">
              <w:tcPr>
                <w:tcW w:w="2019" w:type="dxa"/>
                <w:vAlign w:val="center"/>
              </w:tcPr>
            </w:tcPrChange>
          </w:tcPr>
          <w:p w14:paraId="76FBB65B" w14:textId="77777777" w:rsidR="00F73AA5" w:rsidRPr="0006458D" w:rsidRDefault="00F73AA5" w:rsidP="00F73AA5">
            <w:pPr>
              <w:pStyle w:val="TAC"/>
              <w:rPr>
                <w:rFonts w:eastAsia="DengXian" w:cs="Arial"/>
                <w:lang w:eastAsia="zh-CN"/>
              </w:rPr>
            </w:pPr>
            <w:r w:rsidRPr="0006458D">
              <w:rPr>
                <w:rFonts w:eastAsia="?? ??" w:cs="Arial"/>
                <w:lang w:eastAsia="zh-CN"/>
              </w:rPr>
              <w:t>1</w:t>
            </w:r>
          </w:p>
        </w:tc>
      </w:tr>
      <w:tr w:rsidR="00F73AA5" w:rsidRPr="0006458D" w14:paraId="02BC7CA7" w14:textId="77777777" w:rsidTr="0057138C">
        <w:trPr>
          <w:cantSplit/>
          <w:trHeight w:val="64"/>
          <w:jc w:val="center"/>
          <w:trPrChange w:id="1568" w:author="R4-1910069 NR PUCCH format2 perf req" w:date="2019-09-05T23:43:00Z">
            <w:trPr>
              <w:cantSplit/>
              <w:trHeight w:val="64"/>
              <w:jc w:val="center"/>
            </w:trPr>
          </w:trPrChange>
        </w:trPr>
        <w:tc>
          <w:tcPr>
            <w:tcW w:w="2965" w:type="dxa"/>
            <w:vAlign w:val="center"/>
            <w:tcPrChange w:id="1569" w:author="R4-1910069 NR PUCCH format2 perf req" w:date="2019-09-05T23:43:00Z">
              <w:tcPr>
                <w:tcW w:w="2965" w:type="dxa"/>
                <w:vAlign w:val="center"/>
              </w:tcPr>
            </w:tcPrChange>
          </w:tcPr>
          <w:p w14:paraId="728E7DBD" w14:textId="3B324D97" w:rsidR="00F73AA5" w:rsidRPr="0006458D" w:rsidRDefault="00F73AA5" w:rsidP="00F73AA5">
            <w:pPr>
              <w:pStyle w:val="TAL"/>
              <w:rPr>
                <w:rFonts w:eastAsia="DengXian"/>
                <w:lang w:eastAsia="zh-CN"/>
              </w:rPr>
            </w:pPr>
            <w:ins w:id="1570" w:author="R4-1910069 NR PUCCH format2 perf req" w:date="2019-09-05T20:56:00Z">
              <w:r>
                <w:rPr>
                  <w:rFonts w:hint="eastAsia"/>
                  <w:lang w:eastAsia="zh-CN"/>
                </w:rPr>
                <w:t>The number of UCI information bits</w:t>
              </w:r>
            </w:ins>
            <w:del w:id="1571" w:author="R4-1910069 NR PUCCH format2 perf req" w:date="2019-09-05T20:56:00Z">
              <w:r w:rsidRPr="0006458D" w:rsidDel="004635CB">
                <w:rPr>
                  <w:lang w:eastAsia="zh-CN"/>
                </w:rPr>
                <w:delText>the number of UCI bits</w:delText>
              </w:r>
            </w:del>
          </w:p>
        </w:tc>
        <w:tc>
          <w:tcPr>
            <w:tcW w:w="2221" w:type="dxa"/>
            <w:vAlign w:val="center"/>
            <w:tcPrChange w:id="1572" w:author="R4-1910069 NR PUCCH format2 perf req" w:date="2019-09-05T23:43:00Z">
              <w:tcPr>
                <w:tcW w:w="2019" w:type="dxa"/>
                <w:vAlign w:val="center"/>
              </w:tcPr>
            </w:tcPrChange>
          </w:tcPr>
          <w:p w14:paraId="5F7ABD49" w14:textId="77777777" w:rsidR="00F73AA5" w:rsidRPr="0006458D" w:rsidRDefault="00F73AA5" w:rsidP="00F73AA5">
            <w:pPr>
              <w:pStyle w:val="TAC"/>
              <w:rPr>
                <w:rFonts w:eastAsia="SimSun"/>
                <w:lang w:eastAsia="zh-CN"/>
              </w:rPr>
            </w:pPr>
            <w:r w:rsidRPr="0006458D">
              <w:rPr>
                <w:rFonts w:eastAsia="SimSun"/>
                <w:lang w:eastAsia="zh-CN"/>
              </w:rPr>
              <w:t>4</w:t>
            </w:r>
          </w:p>
        </w:tc>
      </w:tr>
      <w:tr w:rsidR="00F73AA5" w:rsidRPr="0006458D" w14:paraId="1BC64C8C" w14:textId="77777777" w:rsidTr="0057138C">
        <w:trPr>
          <w:cantSplit/>
          <w:jc w:val="center"/>
          <w:trPrChange w:id="1573" w:author="R4-1910069 NR PUCCH format2 perf req" w:date="2019-09-05T23:43:00Z">
            <w:trPr>
              <w:cantSplit/>
              <w:jc w:val="center"/>
            </w:trPr>
          </w:trPrChange>
        </w:trPr>
        <w:tc>
          <w:tcPr>
            <w:tcW w:w="2965" w:type="dxa"/>
            <w:vAlign w:val="center"/>
            <w:tcPrChange w:id="1574" w:author="R4-1910069 NR PUCCH format2 perf req" w:date="2019-09-05T23:43:00Z">
              <w:tcPr>
                <w:tcW w:w="2965" w:type="dxa"/>
                <w:vAlign w:val="center"/>
              </w:tcPr>
            </w:tcPrChange>
          </w:tcPr>
          <w:p w14:paraId="1406D20F" w14:textId="4AFA0B49" w:rsidR="00F73AA5" w:rsidRPr="0006458D" w:rsidRDefault="00F73AA5" w:rsidP="00F73AA5">
            <w:pPr>
              <w:pStyle w:val="TAL"/>
              <w:rPr>
                <w:lang w:eastAsia="zh-CN"/>
              </w:rPr>
            </w:pPr>
            <w:ins w:id="1575" w:author="R4-1910069 NR PUCCH format2 perf req" w:date="2019-09-05T20:56:00Z">
              <w:r>
                <w:rPr>
                  <w:rFonts w:hint="eastAsia"/>
                  <w:lang w:eastAsia="zh-CN"/>
                </w:rPr>
                <w:t>First symbol</w:t>
              </w:r>
            </w:ins>
            <w:del w:id="1576" w:author="R4-1910069 NR PUCCH format2 perf req" w:date="2019-09-05T20:56:00Z">
              <w:r w:rsidRPr="0006458D" w:rsidDel="004635CB">
                <w:rPr>
                  <w:lang w:eastAsia="zh-CN"/>
                </w:rPr>
                <w:delText>startingSymbolIndex</w:delText>
              </w:r>
            </w:del>
          </w:p>
        </w:tc>
        <w:tc>
          <w:tcPr>
            <w:tcW w:w="2221" w:type="dxa"/>
            <w:vAlign w:val="center"/>
            <w:tcPrChange w:id="1577" w:author="R4-1910069 NR PUCCH format2 perf req" w:date="2019-09-05T23:43:00Z">
              <w:tcPr>
                <w:tcW w:w="2019" w:type="dxa"/>
                <w:vAlign w:val="center"/>
              </w:tcPr>
            </w:tcPrChange>
          </w:tcPr>
          <w:p w14:paraId="64B5568D" w14:textId="77777777" w:rsidR="00F73AA5" w:rsidRPr="0006458D" w:rsidRDefault="00F73AA5" w:rsidP="00F73AA5">
            <w:pPr>
              <w:pStyle w:val="TAC"/>
              <w:rPr>
                <w:rFonts w:eastAsia="SimSun"/>
                <w:lang w:eastAsia="zh-CN"/>
              </w:rPr>
            </w:pPr>
            <w:r w:rsidRPr="0006458D">
              <w:rPr>
                <w:rFonts w:eastAsia="SimSun"/>
                <w:lang w:eastAsia="zh-CN"/>
              </w:rPr>
              <w:t>13</w:t>
            </w:r>
          </w:p>
        </w:tc>
      </w:tr>
      <w:tr w:rsidR="00CB165C" w:rsidRPr="0006458D" w14:paraId="34C845D2" w14:textId="77777777" w:rsidTr="0057138C">
        <w:trPr>
          <w:cantSplit/>
          <w:jc w:val="center"/>
          <w:ins w:id="1578" w:author="R4-1910069 NR PUCCH format2 perf req" w:date="2019-09-05T20:56:00Z"/>
          <w:trPrChange w:id="1579" w:author="R4-1910069 NR PUCCH format2 perf req" w:date="2019-09-05T23:43:00Z">
            <w:trPr>
              <w:cantSplit/>
              <w:jc w:val="center"/>
            </w:trPr>
          </w:trPrChange>
        </w:trPr>
        <w:tc>
          <w:tcPr>
            <w:tcW w:w="2965" w:type="dxa"/>
            <w:vAlign w:val="center"/>
            <w:tcPrChange w:id="1580" w:author="R4-1910069 NR PUCCH format2 perf req" w:date="2019-09-05T23:43:00Z">
              <w:tcPr>
                <w:tcW w:w="2965" w:type="dxa"/>
                <w:vAlign w:val="center"/>
              </w:tcPr>
            </w:tcPrChange>
          </w:tcPr>
          <w:p w14:paraId="6BD594A0" w14:textId="758FC6A8" w:rsidR="00CB165C" w:rsidRPr="0006458D" w:rsidRDefault="00CB165C" w:rsidP="00CB165C">
            <w:pPr>
              <w:pStyle w:val="TAL"/>
              <w:rPr>
                <w:ins w:id="1581" w:author="R4-1910069 NR PUCCH format2 perf req" w:date="2019-09-05T20:56:00Z"/>
                <w:lang w:eastAsia="zh-CN"/>
              </w:rPr>
            </w:pPr>
            <w:ins w:id="1582" w:author="R4-1910069 NR PUCCH format2 perf req" w:date="2019-09-05T20:56:00Z">
              <w:r>
                <w:rPr>
                  <w:rFonts w:hint="eastAsia"/>
                  <w:lang w:eastAsia="zh-CN"/>
                </w:rPr>
                <w:t>DM-RS sequence generation</w:t>
              </w:r>
            </w:ins>
          </w:p>
        </w:tc>
        <w:tc>
          <w:tcPr>
            <w:tcW w:w="2221" w:type="dxa"/>
            <w:vAlign w:val="center"/>
            <w:tcPrChange w:id="1583" w:author="R4-1910069 NR PUCCH format2 perf req" w:date="2019-09-05T23:43:00Z">
              <w:tcPr>
                <w:tcW w:w="2019" w:type="dxa"/>
                <w:vAlign w:val="center"/>
              </w:tcPr>
            </w:tcPrChange>
          </w:tcPr>
          <w:p w14:paraId="7BB39E2E" w14:textId="107200DE" w:rsidR="00CB165C" w:rsidRPr="0006458D" w:rsidRDefault="00CB165C" w:rsidP="00CB165C">
            <w:pPr>
              <w:pStyle w:val="TAC"/>
              <w:rPr>
                <w:ins w:id="1584" w:author="R4-1910069 NR PUCCH format2 perf req" w:date="2019-09-05T20:56:00Z"/>
                <w:rFonts w:eastAsia="SimSun"/>
                <w:lang w:eastAsia="zh-CN"/>
              </w:rPr>
            </w:pPr>
            <w:ins w:id="1585" w:author="R4-1910069 NR PUCCH format2 perf req" w:date="2019-09-05T21:00: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21734ADD" w14:textId="77777777" w:rsidR="006645AA" w:rsidRPr="0006458D" w:rsidRDefault="006645AA" w:rsidP="006645AA">
      <w:pPr>
        <w:rPr>
          <w:rFonts w:eastAsia="SimSun"/>
          <w:lang w:eastAsia="zh-CN"/>
        </w:rPr>
      </w:pPr>
    </w:p>
    <w:p w14:paraId="5F0BB602" w14:textId="77777777" w:rsidR="006645AA" w:rsidRPr="0006458D" w:rsidRDefault="006645AA" w:rsidP="006645AA">
      <w:pPr>
        <w:pStyle w:val="Heading5"/>
        <w:rPr>
          <w:rFonts w:eastAsia="DengXian"/>
          <w:lang w:eastAsia="zh-CN"/>
        </w:rPr>
      </w:pPr>
      <w:bookmarkStart w:id="1586" w:name="_Toc13079752"/>
      <w:r w:rsidRPr="0006458D">
        <w:t>8.3.</w:t>
      </w:r>
      <w:r w:rsidRPr="0006458D">
        <w:rPr>
          <w:lang w:eastAsia="zh-CN"/>
        </w:rPr>
        <w:t>4</w:t>
      </w:r>
      <w:r w:rsidRPr="0006458D">
        <w:t>.</w:t>
      </w:r>
      <w:r w:rsidRPr="0006458D">
        <w:rPr>
          <w:rFonts w:eastAsia="SimSun"/>
          <w:lang w:eastAsia="zh-CN"/>
        </w:rPr>
        <w:t>1</w:t>
      </w:r>
      <w:r w:rsidRPr="0006458D">
        <w:t>.</w:t>
      </w:r>
      <w:r w:rsidRPr="0006458D">
        <w:rPr>
          <w:lang w:eastAsia="zh-CN"/>
        </w:rPr>
        <w:t>2</w:t>
      </w:r>
      <w:r w:rsidRPr="0006458D">
        <w:tab/>
      </w:r>
      <w:r w:rsidRPr="0006458D">
        <w:rPr>
          <w:lang w:eastAsia="zh-CN"/>
        </w:rPr>
        <w:t>Minimum requirements</w:t>
      </w:r>
      <w:bookmarkEnd w:id="1586"/>
    </w:p>
    <w:p w14:paraId="5F524DA1" w14:textId="77777777" w:rsidR="006645AA" w:rsidRPr="0006458D" w:rsidRDefault="006645AA" w:rsidP="006645AA">
      <w:pPr>
        <w:rPr>
          <w:rFonts w:eastAsia="DengXian"/>
          <w:lang w:eastAsia="zh-CN"/>
        </w:rPr>
      </w:pPr>
      <w:r w:rsidRPr="0006458D">
        <w:rPr>
          <w:rFonts w:eastAsia="DengXian"/>
          <w:lang w:eastAsia="zh-CN"/>
        </w:rPr>
        <w:t xml:space="preserve">The ACK missed detection probability shall not exceed 1% </w:t>
      </w:r>
      <w:r w:rsidRPr="0006458D">
        <w:t xml:space="preserve">at the SNR given in </w:t>
      </w:r>
      <w:r w:rsidRPr="0006458D">
        <w:rPr>
          <w:lang w:eastAsia="zh-CN"/>
        </w:rPr>
        <w:t>t</w:t>
      </w:r>
      <w:r w:rsidRPr="0006458D">
        <w:t>able 8.3.</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1</w:t>
      </w:r>
      <w:r w:rsidRPr="0006458D">
        <w:rPr>
          <w:lang w:eastAsia="zh-CN"/>
        </w:rPr>
        <w:t>.2</w:t>
      </w:r>
      <w:r w:rsidRPr="0006458D">
        <w:t>-2</w:t>
      </w:r>
      <w:r w:rsidRPr="0006458D">
        <w:rPr>
          <w:lang w:eastAsia="zh-CN"/>
        </w:rPr>
        <w:t xml:space="preserve"> for 4UCI bits.</w:t>
      </w:r>
    </w:p>
    <w:p w14:paraId="737910B2" w14:textId="77777777" w:rsidR="006645AA" w:rsidRPr="0006458D" w:rsidRDefault="006645AA" w:rsidP="006645AA">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06458D" w:rsidRPr="0006458D" w14:paraId="1802F6BD" w14:textId="77777777" w:rsidTr="006645AA">
        <w:trPr>
          <w:trHeight w:val="133"/>
          <w:jc w:val="center"/>
        </w:trPr>
        <w:tc>
          <w:tcPr>
            <w:tcW w:w="1352" w:type="dxa"/>
            <w:vMerge w:val="restart"/>
          </w:tcPr>
          <w:p w14:paraId="06827C7F"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56EEC31E"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1228" w:type="dxa"/>
            <w:vMerge w:val="restart"/>
          </w:tcPr>
          <w:p w14:paraId="20C02B78" w14:textId="77777777" w:rsidR="006645AA" w:rsidRPr="0006458D" w:rsidRDefault="006645AA" w:rsidP="006645AA">
            <w:pPr>
              <w:pStyle w:val="TAH"/>
              <w:rPr>
                <w:rFonts w:cs="Arial"/>
              </w:rPr>
            </w:pPr>
            <w:r w:rsidRPr="0006458D">
              <w:rPr>
                <w:rFonts w:cs="Arial"/>
              </w:rPr>
              <w:t>Cyclic Prefix</w:t>
            </w:r>
          </w:p>
        </w:tc>
        <w:tc>
          <w:tcPr>
            <w:tcW w:w="1730" w:type="dxa"/>
            <w:vMerge w:val="restart"/>
          </w:tcPr>
          <w:p w14:paraId="07505EB5" w14:textId="3CF2F38F" w:rsidR="006645AA" w:rsidRPr="0006458D" w:rsidRDefault="006645AA" w:rsidP="006645AA">
            <w:pPr>
              <w:pStyle w:val="TAH"/>
              <w:rPr>
                <w:rFonts w:cs="Arial"/>
                <w:lang w:eastAsia="zh-CN"/>
              </w:rPr>
            </w:pPr>
            <w:r w:rsidRPr="0006458D">
              <w:rPr>
                <w:rFonts w:cs="Arial"/>
              </w:rPr>
              <w:t xml:space="preserve">Propagation conditions and correlation matrix (Annex </w:t>
            </w:r>
            <w:r w:rsidR="008629F1" w:rsidRPr="0006458D">
              <w:rPr>
                <w:rFonts w:eastAsia="SimSun" w:cs="Arial"/>
                <w:lang w:eastAsia="zh-CN"/>
              </w:rPr>
              <w:t>G</w:t>
            </w:r>
            <w:r w:rsidRPr="0006458D">
              <w:rPr>
                <w:rFonts w:cs="Arial"/>
              </w:rPr>
              <w:t>)</w:t>
            </w:r>
          </w:p>
        </w:tc>
        <w:tc>
          <w:tcPr>
            <w:tcW w:w="3743" w:type="dxa"/>
            <w:gridSpan w:val="3"/>
          </w:tcPr>
          <w:p w14:paraId="314DFD80" w14:textId="77777777" w:rsidR="006645AA" w:rsidRPr="0006458D" w:rsidRDefault="006645AA" w:rsidP="006645AA">
            <w:pPr>
              <w:pStyle w:val="TAH"/>
              <w:rPr>
                <w:rFonts w:cs="Arial"/>
              </w:rPr>
            </w:pPr>
            <w:r w:rsidRPr="0006458D">
              <w:rPr>
                <w:rFonts w:cs="Arial"/>
              </w:rPr>
              <w:t>Channel bandwidth / SNR (dB)</w:t>
            </w:r>
          </w:p>
        </w:tc>
      </w:tr>
      <w:tr w:rsidR="0006458D" w:rsidRPr="0006458D" w14:paraId="4DE59595" w14:textId="77777777" w:rsidTr="006645AA">
        <w:trPr>
          <w:trHeight w:val="95"/>
          <w:jc w:val="center"/>
        </w:trPr>
        <w:tc>
          <w:tcPr>
            <w:tcW w:w="1352" w:type="dxa"/>
            <w:vMerge/>
          </w:tcPr>
          <w:p w14:paraId="44C05EF7" w14:textId="77777777" w:rsidR="006645AA" w:rsidRPr="0006458D" w:rsidRDefault="006645AA" w:rsidP="006645AA">
            <w:pPr>
              <w:pStyle w:val="TAH"/>
              <w:rPr>
                <w:rFonts w:cs="Arial"/>
              </w:rPr>
            </w:pPr>
          </w:p>
        </w:tc>
        <w:tc>
          <w:tcPr>
            <w:tcW w:w="1352" w:type="dxa"/>
            <w:vMerge/>
          </w:tcPr>
          <w:p w14:paraId="23080D50" w14:textId="77777777" w:rsidR="006645AA" w:rsidRPr="0006458D" w:rsidRDefault="006645AA" w:rsidP="006645AA">
            <w:pPr>
              <w:pStyle w:val="TAH"/>
              <w:rPr>
                <w:rFonts w:cs="Arial"/>
              </w:rPr>
            </w:pPr>
          </w:p>
        </w:tc>
        <w:tc>
          <w:tcPr>
            <w:tcW w:w="1228" w:type="dxa"/>
            <w:vMerge/>
          </w:tcPr>
          <w:p w14:paraId="06F378E7" w14:textId="77777777" w:rsidR="006645AA" w:rsidRPr="0006458D" w:rsidRDefault="006645AA" w:rsidP="006645AA">
            <w:pPr>
              <w:pStyle w:val="TAH"/>
              <w:rPr>
                <w:rFonts w:cs="Arial"/>
              </w:rPr>
            </w:pPr>
          </w:p>
        </w:tc>
        <w:tc>
          <w:tcPr>
            <w:tcW w:w="1730" w:type="dxa"/>
            <w:vMerge/>
          </w:tcPr>
          <w:p w14:paraId="4571EA4B" w14:textId="77777777" w:rsidR="006645AA" w:rsidRPr="0006458D" w:rsidRDefault="006645AA" w:rsidP="006645AA">
            <w:pPr>
              <w:pStyle w:val="TAH"/>
              <w:rPr>
                <w:rFonts w:cs="Arial"/>
              </w:rPr>
            </w:pPr>
          </w:p>
        </w:tc>
        <w:tc>
          <w:tcPr>
            <w:tcW w:w="1309" w:type="dxa"/>
          </w:tcPr>
          <w:p w14:paraId="3E3617D0" w14:textId="77777777" w:rsidR="006645AA" w:rsidRPr="0006458D" w:rsidRDefault="006645AA" w:rsidP="006645AA">
            <w:pPr>
              <w:pStyle w:val="TAH"/>
              <w:rPr>
                <w:rFonts w:cs="Arial"/>
              </w:rPr>
            </w:pPr>
            <w:r w:rsidRPr="0006458D">
              <w:rPr>
                <w:rFonts w:cs="Arial"/>
              </w:rPr>
              <w:t>5 MHz</w:t>
            </w:r>
          </w:p>
        </w:tc>
        <w:tc>
          <w:tcPr>
            <w:tcW w:w="1303" w:type="dxa"/>
          </w:tcPr>
          <w:p w14:paraId="3C3C54DD" w14:textId="77777777" w:rsidR="006645AA" w:rsidRPr="0006458D" w:rsidRDefault="006645AA" w:rsidP="006645AA">
            <w:pPr>
              <w:pStyle w:val="TAH"/>
              <w:rPr>
                <w:rFonts w:cs="Arial"/>
              </w:rPr>
            </w:pPr>
            <w:r w:rsidRPr="0006458D">
              <w:rPr>
                <w:rFonts w:cs="Arial"/>
              </w:rPr>
              <w:t>10 MHz</w:t>
            </w:r>
          </w:p>
        </w:tc>
        <w:tc>
          <w:tcPr>
            <w:tcW w:w="1131" w:type="dxa"/>
          </w:tcPr>
          <w:p w14:paraId="71907501" w14:textId="77777777" w:rsidR="006645AA" w:rsidRPr="0006458D" w:rsidRDefault="006645AA" w:rsidP="006645AA">
            <w:pPr>
              <w:pStyle w:val="TAH"/>
              <w:rPr>
                <w:rFonts w:cs="Arial"/>
              </w:rPr>
            </w:pPr>
            <w:r w:rsidRPr="0006458D">
              <w:rPr>
                <w:rFonts w:cs="Arial"/>
              </w:rPr>
              <w:t>20 MHz</w:t>
            </w:r>
          </w:p>
        </w:tc>
      </w:tr>
      <w:tr w:rsidR="004C7163" w:rsidRPr="0006458D" w14:paraId="060941E0" w14:textId="77777777" w:rsidTr="006645AA">
        <w:trPr>
          <w:trHeight w:val="248"/>
          <w:jc w:val="center"/>
        </w:trPr>
        <w:tc>
          <w:tcPr>
            <w:tcW w:w="1352" w:type="dxa"/>
            <w:vMerge w:val="restart"/>
            <w:vAlign w:val="center"/>
          </w:tcPr>
          <w:p w14:paraId="7BA85675" w14:textId="77777777" w:rsidR="004C7163" w:rsidRPr="0006458D" w:rsidRDefault="004C7163" w:rsidP="004C7163">
            <w:pPr>
              <w:pStyle w:val="TAC"/>
              <w:rPr>
                <w:rFonts w:cs="Arial"/>
                <w:lang w:eastAsia="zh-CN"/>
              </w:rPr>
            </w:pPr>
            <w:r w:rsidRPr="0006458D">
              <w:rPr>
                <w:rFonts w:cs="Arial"/>
                <w:lang w:eastAsia="zh-CN"/>
              </w:rPr>
              <w:t>1</w:t>
            </w:r>
          </w:p>
        </w:tc>
        <w:tc>
          <w:tcPr>
            <w:tcW w:w="1352" w:type="dxa"/>
            <w:vAlign w:val="center"/>
          </w:tcPr>
          <w:p w14:paraId="0409C4D6" w14:textId="77777777" w:rsidR="004C7163" w:rsidRPr="0006458D" w:rsidRDefault="004C7163" w:rsidP="004C7163">
            <w:pPr>
              <w:pStyle w:val="TAC"/>
              <w:rPr>
                <w:rFonts w:cs="Arial"/>
                <w:lang w:eastAsia="zh-CN"/>
              </w:rPr>
            </w:pPr>
            <w:r w:rsidRPr="0006458D">
              <w:rPr>
                <w:rFonts w:cs="Arial"/>
                <w:lang w:eastAsia="zh-CN"/>
              </w:rPr>
              <w:t>2</w:t>
            </w:r>
          </w:p>
        </w:tc>
        <w:tc>
          <w:tcPr>
            <w:tcW w:w="1228" w:type="dxa"/>
            <w:vAlign w:val="center"/>
          </w:tcPr>
          <w:p w14:paraId="05D102D0" w14:textId="77777777" w:rsidR="004C7163" w:rsidRPr="0006458D" w:rsidRDefault="004C7163" w:rsidP="004C7163">
            <w:pPr>
              <w:pStyle w:val="TAC"/>
              <w:rPr>
                <w:rFonts w:cs="Arial"/>
              </w:rPr>
            </w:pPr>
            <w:r w:rsidRPr="0006458D">
              <w:rPr>
                <w:rFonts w:cs="Arial"/>
              </w:rPr>
              <w:t>Normal</w:t>
            </w:r>
          </w:p>
        </w:tc>
        <w:tc>
          <w:tcPr>
            <w:tcW w:w="1730" w:type="dxa"/>
            <w:vAlign w:val="center"/>
          </w:tcPr>
          <w:p w14:paraId="3E659A76" w14:textId="77777777" w:rsidR="004C7163" w:rsidRPr="0006458D" w:rsidRDefault="004C7163" w:rsidP="004C716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5AE383D9" w14:textId="377116DD" w:rsidR="004C7163" w:rsidRPr="0006458D" w:rsidRDefault="004C7163" w:rsidP="004C7163">
            <w:pPr>
              <w:pStyle w:val="TAC"/>
              <w:rPr>
                <w:rFonts w:cs="Arial"/>
                <w:lang w:eastAsia="zh-CN"/>
              </w:rPr>
            </w:pPr>
            <w:r w:rsidRPr="0006458D">
              <w:rPr>
                <w:rFonts w:cs="Arial"/>
                <w:lang w:eastAsia="zh-CN"/>
              </w:rPr>
              <w:t>[5.8]</w:t>
            </w:r>
          </w:p>
        </w:tc>
        <w:tc>
          <w:tcPr>
            <w:tcW w:w="1303" w:type="dxa"/>
            <w:shd w:val="clear" w:color="auto" w:fill="auto"/>
            <w:vAlign w:val="center"/>
          </w:tcPr>
          <w:p w14:paraId="6545F3A5" w14:textId="5E30F9E5" w:rsidR="004C7163" w:rsidRPr="0006458D" w:rsidRDefault="004C7163" w:rsidP="004C7163">
            <w:pPr>
              <w:pStyle w:val="TAC"/>
              <w:rPr>
                <w:rFonts w:cs="Arial"/>
                <w:lang w:eastAsia="zh-CN"/>
              </w:rPr>
            </w:pPr>
            <w:ins w:id="1587" w:author="R4-1910069 NR PUCCH format2 perf req" w:date="2019-09-05T21:00:00Z">
              <w:r w:rsidRPr="0006458D">
                <w:rPr>
                  <w:rFonts w:cs="Arial"/>
                  <w:lang w:eastAsia="zh-CN"/>
                </w:rPr>
                <w:t>[5.</w:t>
              </w:r>
              <w:r>
                <w:rPr>
                  <w:rFonts w:cs="Arial" w:hint="eastAsia"/>
                  <w:lang w:eastAsia="zh-CN"/>
                </w:rPr>
                <w:t>6</w:t>
              </w:r>
              <w:r w:rsidRPr="0006458D">
                <w:rPr>
                  <w:rFonts w:cs="Arial"/>
                  <w:lang w:eastAsia="zh-CN"/>
                </w:rPr>
                <w:t>]</w:t>
              </w:r>
            </w:ins>
            <w:del w:id="1588" w:author="R4-1910069 NR PUCCH format2 perf req" w:date="2019-09-05T21:00:00Z">
              <w:r w:rsidRPr="0006458D" w:rsidDel="00275A42">
                <w:rPr>
                  <w:rFonts w:cs="Arial"/>
                  <w:lang w:eastAsia="zh-CN"/>
                </w:rPr>
                <w:delText>[5.5]</w:delText>
              </w:r>
            </w:del>
          </w:p>
        </w:tc>
        <w:tc>
          <w:tcPr>
            <w:tcW w:w="1131" w:type="dxa"/>
            <w:shd w:val="clear" w:color="auto" w:fill="auto"/>
            <w:vAlign w:val="center"/>
          </w:tcPr>
          <w:p w14:paraId="47A0FCA6" w14:textId="00BDE99E" w:rsidR="004C7163" w:rsidRPr="0006458D" w:rsidRDefault="004C7163" w:rsidP="004C7163">
            <w:pPr>
              <w:pStyle w:val="TAC"/>
              <w:rPr>
                <w:rFonts w:cs="Arial"/>
                <w:lang w:eastAsia="zh-CN"/>
              </w:rPr>
            </w:pPr>
            <w:ins w:id="1589" w:author="R4-1910069 NR PUCCH format2 perf req" w:date="2019-09-05T21:00:00Z">
              <w:r w:rsidRPr="0006458D">
                <w:rPr>
                  <w:rFonts w:cs="Arial"/>
                  <w:lang w:eastAsia="zh-CN"/>
                </w:rPr>
                <w:t>[</w:t>
              </w:r>
              <w:r>
                <w:rPr>
                  <w:rFonts w:cs="Arial" w:hint="eastAsia"/>
                  <w:lang w:eastAsia="zh-CN"/>
                </w:rPr>
                <w:t>5.9</w:t>
              </w:r>
              <w:r w:rsidRPr="0006458D">
                <w:rPr>
                  <w:rFonts w:cs="Arial"/>
                  <w:lang w:eastAsia="zh-CN"/>
                </w:rPr>
                <w:t>]</w:t>
              </w:r>
            </w:ins>
            <w:del w:id="1590" w:author="R4-1910069 NR PUCCH format2 perf req" w:date="2019-09-05T21:00:00Z">
              <w:r w:rsidRPr="0006458D" w:rsidDel="00A834F3">
                <w:rPr>
                  <w:rFonts w:cs="Arial"/>
                  <w:lang w:eastAsia="zh-CN"/>
                </w:rPr>
                <w:delText>[6.0]</w:delText>
              </w:r>
            </w:del>
          </w:p>
        </w:tc>
      </w:tr>
      <w:tr w:rsidR="00DB5F53" w:rsidRPr="0006458D" w14:paraId="04DDC697" w14:textId="77777777" w:rsidTr="006645AA">
        <w:trPr>
          <w:trHeight w:val="248"/>
          <w:jc w:val="center"/>
        </w:trPr>
        <w:tc>
          <w:tcPr>
            <w:tcW w:w="1352" w:type="dxa"/>
            <w:vMerge/>
            <w:vAlign w:val="center"/>
          </w:tcPr>
          <w:p w14:paraId="2C30F27D" w14:textId="77777777" w:rsidR="00DB5F53" w:rsidRPr="0006458D" w:rsidRDefault="00DB5F53" w:rsidP="00DB5F53">
            <w:pPr>
              <w:pStyle w:val="TAC"/>
              <w:rPr>
                <w:rFonts w:cs="Arial"/>
                <w:lang w:eastAsia="zh-CN"/>
              </w:rPr>
            </w:pPr>
          </w:p>
        </w:tc>
        <w:tc>
          <w:tcPr>
            <w:tcW w:w="1352" w:type="dxa"/>
            <w:vAlign w:val="center"/>
          </w:tcPr>
          <w:p w14:paraId="6CD35D28" w14:textId="77777777" w:rsidR="00DB5F53" w:rsidRPr="0006458D" w:rsidRDefault="00DB5F53" w:rsidP="00DB5F53">
            <w:pPr>
              <w:pStyle w:val="TAC"/>
              <w:rPr>
                <w:rFonts w:cs="Arial"/>
                <w:lang w:eastAsia="zh-CN"/>
              </w:rPr>
            </w:pPr>
            <w:r w:rsidRPr="0006458D">
              <w:rPr>
                <w:rFonts w:cs="Arial"/>
                <w:lang w:eastAsia="zh-CN"/>
              </w:rPr>
              <w:t>4</w:t>
            </w:r>
          </w:p>
        </w:tc>
        <w:tc>
          <w:tcPr>
            <w:tcW w:w="1228" w:type="dxa"/>
            <w:vAlign w:val="center"/>
          </w:tcPr>
          <w:p w14:paraId="03A9A6C5" w14:textId="77777777" w:rsidR="00DB5F53" w:rsidRPr="0006458D" w:rsidRDefault="00DB5F53" w:rsidP="00DB5F53">
            <w:pPr>
              <w:pStyle w:val="TAC"/>
              <w:rPr>
                <w:rFonts w:cs="Arial"/>
              </w:rPr>
            </w:pPr>
            <w:r w:rsidRPr="0006458D">
              <w:rPr>
                <w:rFonts w:cs="Arial"/>
              </w:rPr>
              <w:t>Normal</w:t>
            </w:r>
          </w:p>
        </w:tc>
        <w:tc>
          <w:tcPr>
            <w:tcW w:w="1730" w:type="dxa"/>
            <w:vAlign w:val="center"/>
          </w:tcPr>
          <w:p w14:paraId="1E6F81F3" w14:textId="77777777" w:rsidR="00DB5F53" w:rsidRPr="0006458D" w:rsidRDefault="00DB5F53" w:rsidP="00DB5F5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36D90B77" w14:textId="38C307A8" w:rsidR="00DB5F53" w:rsidRPr="0006458D" w:rsidRDefault="00DB5F53" w:rsidP="00DB5F53">
            <w:pPr>
              <w:pStyle w:val="TAC"/>
              <w:rPr>
                <w:rFonts w:cs="Arial"/>
                <w:lang w:eastAsia="zh-CN"/>
              </w:rPr>
            </w:pPr>
            <w:r w:rsidRPr="0006458D">
              <w:rPr>
                <w:rFonts w:cs="Arial"/>
                <w:lang w:eastAsia="zh-CN"/>
              </w:rPr>
              <w:t>[0.4]</w:t>
            </w:r>
          </w:p>
        </w:tc>
        <w:tc>
          <w:tcPr>
            <w:tcW w:w="1303" w:type="dxa"/>
            <w:shd w:val="clear" w:color="auto" w:fill="auto"/>
            <w:vAlign w:val="center"/>
          </w:tcPr>
          <w:p w14:paraId="3F9992F2" w14:textId="2E76E23A" w:rsidR="00DB5F53" w:rsidRPr="0006458D" w:rsidRDefault="00DB5F53" w:rsidP="00DB5F53">
            <w:pPr>
              <w:pStyle w:val="TAC"/>
              <w:rPr>
                <w:rFonts w:cs="Arial"/>
                <w:lang w:eastAsia="zh-CN"/>
              </w:rPr>
            </w:pPr>
            <w:ins w:id="1591" w:author="R4-1910069 NR PUCCH format2 perf req" w:date="2019-09-05T21:00:00Z">
              <w:r w:rsidRPr="0006458D">
                <w:rPr>
                  <w:rFonts w:cs="Arial"/>
                  <w:lang w:eastAsia="zh-CN"/>
                </w:rPr>
                <w:t>[0.</w:t>
              </w:r>
              <w:r>
                <w:rPr>
                  <w:rFonts w:cs="Arial" w:hint="eastAsia"/>
                  <w:lang w:eastAsia="zh-CN"/>
                </w:rPr>
                <w:t>7</w:t>
              </w:r>
              <w:r w:rsidRPr="0006458D">
                <w:rPr>
                  <w:rFonts w:cs="Arial"/>
                  <w:lang w:eastAsia="zh-CN"/>
                </w:rPr>
                <w:t>]</w:t>
              </w:r>
            </w:ins>
            <w:del w:id="1592" w:author="R4-1910069 NR PUCCH format2 perf req" w:date="2019-09-05T21:00:00Z">
              <w:r w:rsidRPr="0006458D" w:rsidDel="00275A42">
                <w:rPr>
                  <w:rFonts w:cs="Arial"/>
                  <w:lang w:eastAsia="zh-CN"/>
                </w:rPr>
                <w:delText>[0.8]</w:delText>
              </w:r>
            </w:del>
          </w:p>
        </w:tc>
        <w:tc>
          <w:tcPr>
            <w:tcW w:w="1131" w:type="dxa"/>
            <w:shd w:val="clear" w:color="auto" w:fill="auto"/>
            <w:vAlign w:val="center"/>
          </w:tcPr>
          <w:p w14:paraId="01A72908" w14:textId="623994AD" w:rsidR="00DB5F53" w:rsidRPr="0006458D" w:rsidRDefault="00DB5F53" w:rsidP="00DB5F53">
            <w:pPr>
              <w:pStyle w:val="TAC"/>
              <w:rPr>
                <w:rFonts w:cs="Arial"/>
                <w:lang w:eastAsia="zh-CN"/>
              </w:rPr>
            </w:pPr>
            <w:r w:rsidRPr="0006458D">
              <w:rPr>
                <w:rFonts w:cs="Arial"/>
                <w:lang w:eastAsia="zh-CN"/>
              </w:rPr>
              <w:t>[0.3]</w:t>
            </w:r>
          </w:p>
        </w:tc>
      </w:tr>
      <w:tr w:rsidR="006645AA" w:rsidRPr="0006458D" w14:paraId="761C7957" w14:textId="77777777" w:rsidTr="006645AA">
        <w:trPr>
          <w:trHeight w:val="248"/>
          <w:jc w:val="center"/>
        </w:trPr>
        <w:tc>
          <w:tcPr>
            <w:tcW w:w="1352" w:type="dxa"/>
            <w:vMerge/>
            <w:vAlign w:val="center"/>
          </w:tcPr>
          <w:p w14:paraId="4B18488D" w14:textId="77777777" w:rsidR="006645AA" w:rsidRPr="0006458D" w:rsidRDefault="006645AA" w:rsidP="006645AA">
            <w:pPr>
              <w:pStyle w:val="TAC"/>
              <w:rPr>
                <w:rFonts w:cs="Arial"/>
                <w:lang w:eastAsia="zh-CN"/>
              </w:rPr>
            </w:pPr>
          </w:p>
        </w:tc>
        <w:tc>
          <w:tcPr>
            <w:tcW w:w="1352" w:type="dxa"/>
            <w:vAlign w:val="center"/>
          </w:tcPr>
          <w:p w14:paraId="7DA4294F" w14:textId="77777777" w:rsidR="006645AA" w:rsidRPr="0006458D" w:rsidRDefault="006645AA" w:rsidP="006645AA">
            <w:pPr>
              <w:pStyle w:val="TAC"/>
              <w:rPr>
                <w:rFonts w:cs="Arial"/>
                <w:lang w:eastAsia="zh-CN"/>
              </w:rPr>
            </w:pPr>
            <w:r w:rsidRPr="0006458D">
              <w:rPr>
                <w:rFonts w:cs="Arial"/>
                <w:lang w:eastAsia="zh-CN"/>
              </w:rPr>
              <w:t>8</w:t>
            </w:r>
          </w:p>
        </w:tc>
        <w:tc>
          <w:tcPr>
            <w:tcW w:w="1228" w:type="dxa"/>
            <w:vAlign w:val="center"/>
          </w:tcPr>
          <w:p w14:paraId="1DD1C5B8" w14:textId="77777777" w:rsidR="006645AA" w:rsidRPr="0006458D" w:rsidRDefault="006645AA" w:rsidP="006645AA">
            <w:pPr>
              <w:pStyle w:val="TAC"/>
              <w:rPr>
                <w:rFonts w:cs="Arial"/>
              </w:rPr>
            </w:pPr>
            <w:r w:rsidRPr="0006458D">
              <w:rPr>
                <w:rFonts w:cs="Arial"/>
              </w:rPr>
              <w:t>Normal</w:t>
            </w:r>
          </w:p>
        </w:tc>
        <w:tc>
          <w:tcPr>
            <w:tcW w:w="1730" w:type="dxa"/>
            <w:vAlign w:val="center"/>
          </w:tcPr>
          <w:p w14:paraId="139AEDCD" w14:textId="77777777" w:rsidR="006645AA" w:rsidRPr="0006458D" w:rsidRDefault="006645AA" w:rsidP="006645A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39A18FAA" w14:textId="56098F42"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-3.5</w:t>
            </w:r>
            <w:r w:rsidRPr="0006458D">
              <w:rPr>
                <w:rFonts w:cs="Arial"/>
                <w:lang w:eastAsia="zh-CN"/>
              </w:rPr>
              <w:t>]</w:t>
            </w:r>
          </w:p>
        </w:tc>
        <w:tc>
          <w:tcPr>
            <w:tcW w:w="1303" w:type="dxa"/>
            <w:shd w:val="clear" w:color="auto" w:fill="auto"/>
            <w:vAlign w:val="center"/>
          </w:tcPr>
          <w:p w14:paraId="06113D76" w14:textId="47C9ABB8"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-3.5</w:t>
            </w:r>
            <w:r w:rsidRPr="0006458D">
              <w:rPr>
                <w:rFonts w:cs="Arial"/>
                <w:lang w:eastAsia="zh-CN"/>
              </w:rPr>
              <w:t>]</w:t>
            </w:r>
          </w:p>
        </w:tc>
        <w:tc>
          <w:tcPr>
            <w:tcW w:w="1131" w:type="dxa"/>
            <w:shd w:val="clear" w:color="auto" w:fill="auto"/>
            <w:vAlign w:val="center"/>
          </w:tcPr>
          <w:p w14:paraId="5E6F7D08" w14:textId="1ECD9C65" w:rsidR="006645AA" w:rsidRPr="0006458D" w:rsidRDefault="006645AA" w:rsidP="006645AA">
            <w:pPr>
              <w:pStyle w:val="TAC"/>
              <w:rPr>
                <w:rFonts w:cs="Arial"/>
                <w:lang w:eastAsia="zh-CN"/>
              </w:rPr>
            </w:pPr>
            <w:r w:rsidRPr="0006458D">
              <w:rPr>
                <w:rFonts w:cs="Arial"/>
                <w:lang w:eastAsia="zh-CN"/>
              </w:rPr>
              <w:t>[</w:t>
            </w:r>
            <w:r w:rsidR="004B570F" w:rsidRPr="0006458D">
              <w:rPr>
                <w:rFonts w:cs="Arial"/>
                <w:lang w:eastAsia="zh-CN"/>
              </w:rPr>
              <w:t>-3.5</w:t>
            </w:r>
            <w:r w:rsidRPr="0006458D">
              <w:rPr>
                <w:rFonts w:cs="Arial"/>
                <w:lang w:eastAsia="zh-CN"/>
              </w:rPr>
              <w:t>]</w:t>
            </w:r>
          </w:p>
        </w:tc>
      </w:tr>
    </w:tbl>
    <w:p w14:paraId="3D67EBDA" w14:textId="77777777" w:rsidR="006645AA" w:rsidRPr="0006458D" w:rsidRDefault="006645AA" w:rsidP="006645AA"/>
    <w:p w14:paraId="56CFDDBD" w14:textId="77777777" w:rsidR="006645AA" w:rsidRPr="0006458D" w:rsidRDefault="006645AA" w:rsidP="006645AA">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06458D" w:rsidRPr="0006458D" w14:paraId="5491E05A" w14:textId="77777777" w:rsidTr="006645AA">
        <w:trPr>
          <w:trHeight w:val="107"/>
          <w:jc w:val="center"/>
        </w:trPr>
        <w:tc>
          <w:tcPr>
            <w:tcW w:w="1323" w:type="dxa"/>
            <w:vMerge w:val="restart"/>
          </w:tcPr>
          <w:p w14:paraId="7F7A89CD"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1B057E21"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1104" w:type="dxa"/>
            <w:vMerge w:val="restart"/>
          </w:tcPr>
          <w:p w14:paraId="3CC466D2" w14:textId="77777777" w:rsidR="006645AA" w:rsidRPr="0006458D" w:rsidRDefault="006645AA" w:rsidP="006645AA">
            <w:pPr>
              <w:pStyle w:val="TAH"/>
              <w:rPr>
                <w:rFonts w:cs="Arial"/>
              </w:rPr>
            </w:pPr>
            <w:r w:rsidRPr="0006458D">
              <w:rPr>
                <w:rFonts w:cs="Arial"/>
              </w:rPr>
              <w:t>Cyclic Prefix</w:t>
            </w:r>
          </w:p>
        </w:tc>
        <w:tc>
          <w:tcPr>
            <w:tcW w:w="2157" w:type="dxa"/>
            <w:vMerge w:val="restart"/>
          </w:tcPr>
          <w:p w14:paraId="55A94DEB" w14:textId="59413923" w:rsidR="006645AA" w:rsidRPr="0006458D" w:rsidRDefault="006645AA" w:rsidP="006645AA">
            <w:pPr>
              <w:pStyle w:val="TAH"/>
              <w:rPr>
                <w:rFonts w:cs="Arial"/>
              </w:rPr>
            </w:pPr>
            <w:r w:rsidRPr="0006458D">
              <w:rPr>
                <w:rFonts w:cs="Arial"/>
              </w:rPr>
              <w:t xml:space="preserve">Propagation conditions and correlation matrix (Annex </w:t>
            </w:r>
            <w:r w:rsidR="006F3ED5" w:rsidRPr="0006458D">
              <w:rPr>
                <w:rFonts w:eastAsia="SimSun" w:cs="Arial"/>
                <w:lang w:eastAsia="zh-CN"/>
              </w:rPr>
              <w:t>G</w:t>
            </w:r>
            <w:r w:rsidRPr="0006458D">
              <w:rPr>
                <w:rFonts w:cs="Arial"/>
              </w:rPr>
              <w:t>)</w:t>
            </w:r>
          </w:p>
        </w:tc>
        <w:tc>
          <w:tcPr>
            <w:tcW w:w="3475" w:type="dxa"/>
            <w:gridSpan w:val="4"/>
          </w:tcPr>
          <w:p w14:paraId="5B1F2316" w14:textId="77777777" w:rsidR="006645AA" w:rsidRPr="0006458D" w:rsidRDefault="006645AA" w:rsidP="006645AA">
            <w:pPr>
              <w:pStyle w:val="TAH"/>
              <w:rPr>
                <w:rFonts w:cs="Arial"/>
              </w:rPr>
            </w:pPr>
            <w:r w:rsidRPr="0006458D">
              <w:rPr>
                <w:rFonts w:cs="Arial"/>
              </w:rPr>
              <w:t>Channel bandwidth / SNR (dB)</w:t>
            </w:r>
          </w:p>
        </w:tc>
      </w:tr>
      <w:tr w:rsidR="0006458D" w:rsidRPr="0006458D" w14:paraId="33B73687" w14:textId="77777777" w:rsidTr="006645AA">
        <w:trPr>
          <w:trHeight w:val="77"/>
          <w:jc w:val="center"/>
        </w:trPr>
        <w:tc>
          <w:tcPr>
            <w:tcW w:w="1323" w:type="dxa"/>
            <w:vMerge/>
          </w:tcPr>
          <w:p w14:paraId="7B58C2F8" w14:textId="77777777" w:rsidR="006645AA" w:rsidRPr="0006458D" w:rsidRDefault="006645AA" w:rsidP="006645AA">
            <w:pPr>
              <w:pStyle w:val="TAH"/>
              <w:rPr>
                <w:rFonts w:cs="Arial"/>
              </w:rPr>
            </w:pPr>
          </w:p>
        </w:tc>
        <w:tc>
          <w:tcPr>
            <w:tcW w:w="1214" w:type="dxa"/>
            <w:vMerge/>
          </w:tcPr>
          <w:p w14:paraId="173CA1FA" w14:textId="77777777" w:rsidR="006645AA" w:rsidRPr="0006458D" w:rsidRDefault="006645AA" w:rsidP="006645AA">
            <w:pPr>
              <w:pStyle w:val="TAH"/>
              <w:rPr>
                <w:rFonts w:cs="Arial"/>
              </w:rPr>
            </w:pPr>
          </w:p>
        </w:tc>
        <w:tc>
          <w:tcPr>
            <w:tcW w:w="1104" w:type="dxa"/>
            <w:vMerge/>
          </w:tcPr>
          <w:p w14:paraId="0C1EAD4B" w14:textId="77777777" w:rsidR="006645AA" w:rsidRPr="0006458D" w:rsidRDefault="006645AA" w:rsidP="006645AA">
            <w:pPr>
              <w:pStyle w:val="TAH"/>
              <w:rPr>
                <w:rFonts w:cs="Arial"/>
              </w:rPr>
            </w:pPr>
          </w:p>
        </w:tc>
        <w:tc>
          <w:tcPr>
            <w:tcW w:w="2157" w:type="dxa"/>
            <w:vMerge/>
          </w:tcPr>
          <w:p w14:paraId="0FEAD5F0" w14:textId="77777777" w:rsidR="006645AA" w:rsidRPr="0006458D" w:rsidRDefault="006645AA" w:rsidP="006645AA">
            <w:pPr>
              <w:pStyle w:val="TAH"/>
              <w:rPr>
                <w:rFonts w:cs="Arial"/>
              </w:rPr>
            </w:pPr>
          </w:p>
        </w:tc>
        <w:tc>
          <w:tcPr>
            <w:tcW w:w="823" w:type="dxa"/>
          </w:tcPr>
          <w:p w14:paraId="3F1E1ACD" w14:textId="77777777" w:rsidR="006645AA" w:rsidRPr="0006458D" w:rsidRDefault="006645AA" w:rsidP="006645AA">
            <w:pPr>
              <w:pStyle w:val="TAH"/>
              <w:rPr>
                <w:rFonts w:cs="Arial"/>
                <w:lang w:eastAsia="zh-CN"/>
              </w:rPr>
            </w:pPr>
            <w:r w:rsidRPr="0006458D">
              <w:rPr>
                <w:rFonts w:cs="Arial"/>
              </w:rPr>
              <w:t>10</w:t>
            </w:r>
            <w:r w:rsidRPr="0006458D">
              <w:rPr>
                <w:rFonts w:cs="Arial"/>
                <w:lang w:eastAsia="zh-CN"/>
              </w:rPr>
              <w:t>MHz</w:t>
            </w:r>
          </w:p>
        </w:tc>
        <w:tc>
          <w:tcPr>
            <w:tcW w:w="851" w:type="dxa"/>
          </w:tcPr>
          <w:p w14:paraId="00F6F04F" w14:textId="77777777" w:rsidR="006645AA" w:rsidRPr="0006458D" w:rsidRDefault="006645AA" w:rsidP="006645AA">
            <w:pPr>
              <w:pStyle w:val="TAH"/>
              <w:rPr>
                <w:rFonts w:cs="Arial"/>
                <w:lang w:eastAsia="zh-CN"/>
              </w:rPr>
            </w:pPr>
            <w:r w:rsidRPr="0006458D">
              <w:rPr>
                <w:rFonts w:cs="Arial"/>
              </w:rPr>
              <w:t>20</w:t>
            </w:r>
            <w:r w:rsidRPr="0006458D">
              <w:rPr>
                <w:rFonts w:cs="Arial"/>
                <w:lang w:eastAsia="zh-CN"/>
              </w:rPr>
              <w:t>MHz</w:t>
            </w:r>
          </w:p>
        </w:tc>
        <w:tc>
          <w:tcPr>
            <w:tcW w:w="850" w:type="dxa"/>
          </w:tcPr>
          <w:p w14:paraId="1C6DC544" w14:textId="77777777" w:rsidR="006645AA" w:rsidRPr="0006458D" w:rsidRDefault="006645AA" w:rsidP="006645AA">
            <w:pPr>
              <w:pStyle w:val="TAH"/>
              <w:rPr>
                <w:rFonts w:cs="Arial"/>
                <w:lang w:eastAsia="zh-CN"/>
              </w:rPr>
            </w:pPr>
            <w:r w:rsidRPr="0006458D">
              <w:rPr>
                <w:rFonts w:cs="Arial"/>
              </w:rPr>
              <w:t>40</w:t>
            </w:r>
            <w:r w:rsidRPr="0006458D">
              <w:rPr>
                <w:rFonts w:cs="Arial"/>
                <w:lang w:eastAsia="zh-CN"/>
              </w:rPr>
              <w:t>MHz</w:t>
            </w:r>
          </w:p>
        </w:tc>
        <w:tc>
          <w:tcPr>
            <w:tcW w:w="951" w:type="dxa"/>
          </w:tcPr>
          <w:p w14:paraId="3A358EE2" w14:textId="77777777" w:rsidR="006645AA" w:rsidRPr="0006458D" w:rsidRDefault="006645AA" w:rsidP="006645AA">
            <w:pPr>
              <w:pStyle w:val="TAH"/>
              <w:rPr>
                <w:rFonts w:cs="Arial"/>
                <w:lang w:eastAsia="zh-CN"/>
              </w:rPr>
            </w:pPr>
            <w:r w:rsidRPr="0006458D">
              <w:rPr>
                <w:rFonts w:cs="Arial"/>
              </w:rPr>
              <w:t>100</w:t>
            </w:r>
            <w:r w:rsidRPr="0006458D">
              <w:rPr>
                <w:rFonts w:cs="Arial"/>
                <w:lang w:eastAsia="zh-CN"/>
              </w:rPr>
              <w:t>MHz</w:t>
            </w:r>
          </w:p>
        </w:tc>
      </w:tr>
      <w:tr w:rsidR="00185E99" w:rsidRPr="0006458D" w14:paraId="4260D3AF" w14:textId="77777777" w:rsidTr="006645AA">
        <w:trPr>
          <w:trHeight w:val="202"/>
          <w:jc w:val="center"/>
        </w:trPr>
        <w:tc>
          <w:tcPr>
            <w:tcW w:w="1323" w:type="dxa"/>
            <w:vMerge w:val="restart"/>
            <w:vAlign w:val="center"/>
          </w:tcPr>
          <w:p w14:paraId="16B3A0AD" w14:textId="77777777" w:rsidR="00185E99" w:rsidRPr="0006458D" w:rsidRDefault="00185E99" w:rsidP="00185E99">
            <w:pPr>
              <w:pStyle w:val="TAC"/>
              <w:rPr>
                <w:rFonts w:cs="Arial"/>
                <w:lang w:eastAsia="zh-CN"/>
              </w:rPr>
            </w:pPr>
            <w:r w:rsidRPr="0006458D">
              <w:rPr>
                <w:rFonts w:cs="Arial"/>
                <w:lang w:eastAsia="zh-CN"/>
              </w:rPr>
              <w:t>1</w:t>
            </w:r>
          </w:p>
        </w:tc>
        <w:tc>
          <w:tcPr>
            <w:tcW w:w="1214" w:type="dxa"/>
            <w:vAlign w:val="center"/>
          </w:tcPr>
          <w:p w14:paraId="0427D934" w14:textId="77777777" w:rsidR="00185E99" w:rsidRPr="0006458D" w:rsidRDefault="00185E99" w:rsidP="00185E99">
            <w:pPr>
              <w:pStyle w:val="TAC"/>
              <w:rPr>
                <w:rFonts w:cs="Arial"/>
                <w:lang w:eastAsia="zh-CN"/>
              </w:rPr>
            </w:pPr>
            <w:r w:rsidRPr="0006458D">
              <w:rPr>
                <w:rFonts w:cs="Arial"/>
                <w:lang w:eastAsia="zh-CN"/>
              </w:rPr>
              <w:t>2</w:t>
            </w:r>
          </w:p>
        </w:tc>
        <w:tc>
          <w:tcPr>
            <w:tcW w:w="1104" w:type="dxa"/>
            <w:vAlign w:val="center"/>
          </w:tcPr>
          <w:p w14:paraId="07C456E4" w14:textId="77777777" w:rsidR="00185E99" w:rsidRPr="0006458D" w:rsidRDefault="00185E99" w:rsidP="00185E99">
            <w:pPr>
              <w:pStyle w:val="TAC"/>
              <w:rPr>
                <w:rFonts w:cs="Arial"/>
              </w:rPr>
            </w:pPr>
            <w:r w:rsidRPr="0006458D">
              <w:rPr>
                <w:rFonts w:cs="Arial"/>
              </w:rPr>
              <w:t>Normal</w:t>
            </w:r>
          </w:p>
        </w:tc>
        <w:tc>
          <w:tcPr>
            <w:tcW w:w="2157" w:type="dxa"/>
            <w:vAlign w:val="center"/>
          </w:tcPr>
          <w:p w14:paraId="124628BF" w14:textId="77777777" w:rsidR="00185E99" w:rsidRPr="0006458D" w:rsidRDefault="00185E99" w:rsidP="00185E99">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2895D88B" w14:textId="7A9E8D9D" w:rsidR="00185E99" w:rsidRPr="0006458D" w:rsidRDefault="00185E99" w:rsidP="00185E99">
            <w:pPr>
              <w:pStyle w:val="TAC"/>
              <w:rPr>
                <w:rFonts w:cs="Arial"/>
                <w:lang w:eastAsia="zh-CN"/>
              </w:rPr>
            </w:pPr>
            <w:ins w:id="1593" w:author="R4-1910069 NR PUCCH format2 perf req" w:date="2019-09-05T21:01:00Z">
              <w:r w:rsidRPr="0006458D">
                <w:rPr>
                  <w:rFonts w:cs="Arial"/>
                  <w:lang w:eastAsia="zh-CN"/>
                </w:rPr>
                <w:t>[5.</w:t>
              </w:r>
              <w:r>
                <w:rPr>
                  <w:rFonts w:cs="Arial" w:hint="eastAsia"/>
                  <w:lang w:eastAsia="zh-CN"/>
                </w:rPr>
                <w:t>5</w:t>
              </w:r>
              <w:r w:rsidRPr="0006458D">
                <w:rPr>
                  <w:rFonts w:cs="Arial"/>
                  <w:lang w:eastAsia="zh-CN"/>
                </w:rPr>
                <w:t>]</w:t>
              </w:r>
            </w:ins>
            <w:del w:id="1594" w:author="R4-1910069 NR PUCCH format2 perf req" w:date="2019-09-05T21:01:00Z">
              <w:r w:rsidRPr="0006458D" w:rsidDel="007E7092">
                <w:rPr>
                  <w:rFonts w:cs="Arial"/>
                  <w:lang w:eastAsia="zh-CN"/>
                </w:rPr>
                <w:delText>[5.3]</w:delText>
              </w:r>
            </w:del>
          </w:p>
        </w:tc>
        <w:tc>
          <w:tcPr>
            <w:tcW w:w="851" w:type="dxa"/>
            <w:shd w:val="clear" w:color="auto" w:fill="auto"/>
            <w:vAlign w:val="center"/>
          </w:tcPr>
          <w:p w14:paraId="17A105F8" w14:textId="69656837" w:rsidR="00185E99" w:rsidRPr="0006458D" w:rsidRDefault="00185E99" w:rsidP="00185E99">
            <w:pPr>
              <w:pStyle w:val="TAC"/>
              <w:rPr>
                <w:rFonts w:cs="Arial"/>
                <w:lang w:eastAsia="zh-CN"/>
              </w:rPr>
            </w:pPr>
            <w:ins w:id="1595" w:author="R4-1910069 NR PUCCH format2 perf req" w:date="2019-09-05T21:01:00Z">
              <w:r w:rsidRPr="0006458D">
                <w:rPr>
                  <w:rFonts w:cs="Arial"/>
                  <w:lang w:eastAsia="zh-CN"/>
                </w:rPr>
                <w:t>[5.</w:t>
              </w:r>
              <w:r>
                <w:rPr>
                  <w:rFonts w:cs="Arial" w:hint="eastAsia"/>
                  <w:lang w:eastAsia="zh-CN"/>
                </w:rPr>
                <w:t>6</w:t>
              </w:r>
              <w:r w:rsidRPr="0006458D">
                <w:rPr>
                  <w:rFonts w:cs="Arial"/>
                  <w:lang w:eastAsia="zh-CN"/>
                </w:rPr>
                <w:t>]</w:t>
              </w:r>
            </w:ins>
            <w:del w:id="1596" w:author="R4-1910069 NR PUCCH format2 perf req" w:date="2019-09-05T21:01:00Z">
              <w:r w:rsidRPr="0006458D" w:rsidDel="007E7092">
                <w:rPr>
                  <w:rFonts w:cs="Arial"/>
                  <w:lang w:eastAsia="zh-CN"/>
                </w:rPr>
                <w:delText>[5.3]</w:delText>
              </w:r>
            </w:del>
          </w:p>
        </w:tc>
        <w:tc>
          <w:tcPr>
            <w:tcW w:w="850" w:type="dxa"/>
            <w:shd w:val="clear" w:color="auto" w:fill="auto"/>
            <w:vAlign w:val="center"/>
          </w:tcPr>
          <w:p w14:paraId="176EBAC9" w14:textId="182C591C" w:rsidR="00185E99" w:rsidRPr="0006458D" w:rsidRDefault="00185E99" w:rsidP="00185E99">
            <w:pPr>
              <w:pStyle w:val="TAC"/>
              <w:rPr>
                <w:rFonts w:cs="Arial"/>
                <w:lang w:eastAsia="zh-CN"/>
              </w:rPr>
            </w:pPr>
            <w:ins w:id="1597" w:author="R4-1910069 NR PUCCH format2 perf req" w:date="2019-09-05T21:01:00Z">
              <w:r w:rsidRPr="0006458D">
                <w:rPr>
                  <w:rFonts w:cs="Arial"/>
                  <w:lang w:eastAsia="zh-CN"/>
                </w:rPr>
                <w:t>[5.</w:t>
              </w:r>
              <w:r>
                <w:rPr>
                  <w:rFonts w:cs="Arial" w:hint="eastAsia"/>
                  <w:lang w:eastAsia="zh-CN"/>
                </w:rPr>
                <w:t>5</w:t>
              </w:r>
              <w:r w:rsidRPr="0006458D">
                <w:rPr>
                  <w:rFonts w:cs="Arial"/>
                  <w:lang w:eastAsia="zh-CN"/>
                </w:rPr>
                <w:t>]</w:t>
              </w:r>
            </w:ins>
            <w:del w:id="1598" w:author="R4-1910069 NR PUCCH format2 perf req" w:date="2019-09-05T21:01:00Z">
              <w:r w:rsidRPr="0006458D" w:rsidDel="000A2B34">
                <w:rPr>
                  <w:rFonts w:cs="Arial"/>
                  <w:lang w:eastAsia="zh-CN"/>
                </w:rPr>
                <w:delText>[5.1]</w:delText>
              </w:r>
            </w:del>
          </w:p>
        </w:tc>
        <w:tc>
          <w:tcPr>
            <w:tcW w:w="951" w:type="dxa"/>
            <w:vAlign w:val="center"/>
          </w:tcPr>
          <w:p w14:paraId="0E0073A2" w14:textId="120A2144" w:rsidR="00185E99" w:rsidRPr="0006458D" w:rsidRDefault="00185E99" w:rsidP="00185E99">
            <w:pPr>
              <w:pStyle w:val="TAC"/>
              <w:rPr>
                <w:rFonts w:cs="Arial"/>
                <w:lang w:eastAsia="zh-CN"/>
              </w:rPr>
            </w:pPr>
            <w:ins w:id="1599" w:author="R4-1910069 NR PUCCH format2 perf req" w:date="2019-09-05T21:01:00Z">
              <w:r w:rsidRPr="0006458D">
                <w:rPr>
                  <w:rFonts w:cs="Arial"/>
                  <w:lang w:eastAsia="zh-CN"/>
                </w:rPr>
                <w:t>[5.</w:t>
              </w:r>
              <w:r>
                <w:rPr>
                  <w:rFonts w:cs="Arial" w:hint="eastAsia"/>
                  <w:lang w:eastAsia="zh-CN"/>
                </w:rPr>
                <w:t>7</w:t>
              </w:r>
              <w:r w:rsidRPr="0006458D">
                <w:rPr>
                  <w:rFonts w:cs="Arial"/>
                  <w:lang w:eastAsia="zh-CN"/>
                </w:rPr>
                <w:t>]</w:t>
              </w:r>
            </w:ins>
            <w:del w:id="1600" w:author="R4-1910069 NR PUCCH format2 perf req" w:date="2019-09-05T21:01:00Z">
              <w:r w:rsidRPr="0006458D" w:rsidDel="000A2B34">
                <w:rPr>
                  <w:rFonts w:cs="Arial"/>
                  <w:lang w:eastAsia="zh-CN"/>
                </w:rPr>
                <w:delText>[5.5]</w:delText>
              </w:r>
            </w:del>
          </w:p>
        </w:tc>
      </w:tr>
      <w:tr w:rsidR="00185E99" w:rsidRPr="0006458D" w14:paraId="5D202B09" w14:textId="77777777" w:rsidTr="006645AA">
        <w:trPr>
          <w:trHeight w:val="202"/>
          <w:jc w:val="center"/>
        </w:trPr>
        <w:tc>
          <w:tcPr>
            <w:tcW w:w="1323" w:type="dxa"/>
            <w:vMerge/>
            <w:vAlign w:val="center"/>
          </w:tcPr>
          <w:p w14:paraId="17A5C581" w14:textId="77777777" w:rsidR="00185E99" w:rsidRPr="0006458D" w:rsidRDefault="00185E99" w:rsidP="00185E99">
            <w:pPr>
              <w:pStyle w:val="TAC"/>
              <w:rPr>
                <w:rFonts w:cs="Arial"/>
                <w:lang w:eastAsia="zh-CN"/>
              </w:rPr>
            </w:pPr>
          </w:p>
        </w:tc>
        <w:tc>
          <w:tcPr>
            <w:tcW w:w="1214" w:type="dxa"/>
            <w:vAlign w:val="center"/>
          </w:tcPr>
          <w:p w14:paraId="4D96B30A" w14:textId="77777777" w:rsidR="00185E99" w:rsidRPr="0006458D" w:rsidRDefault="00185E99" w:rsidP="00185E99">
            <w:pPr>
              <w:pStyle w:val="TAC"/>
              <w:rPr>
                <w:rFonts w:cs="Arial"/>
                <w:lang w:eastAsia="zh-CN"/>
              </w:rPr>
            </w:pPr>
            <w:r w:rsidRPr="0006458D">
              <w:rPr>
                <w:rFonts w:cs="Arial"/>
                <w:lang w:eastAsia="zh-CN"/>
              </w:rPr>
              <w:t>4</w:t>
            </w:r>
          </w:p>
        </w:tc>
        <w:tc>
          <w:tcPr>
            <w:tcW w:w="1104" w:type="dxa"/>
            <w:vAlign w:val="center"/>
          </w:tcPr>
          <w:p w14:paraId="295F63EC" w14:textId="77777777" w:rsidR="00185E99" w:rsidRPr="0006458D" w:rsidRDefault="00185E99" w:rsidP="00185E99">
            <w:pPr>
              <w:pStyle w:val="TAC"/>
              <w:rPr>
                <w:rFonts w:cs="Arial"/>
              </w:rPr>
            </w:pPr>
            <w:r w:rsidRPr="0006458D">
              <w:rPr>
                <w:rFonts w:cs="Arial"/>
              </w:rPr>
              <w:t>Normal</w:t>
            </w:r>
          </w:p>
        </w:tc>
        <w:tc>
          <w:tcPr>
            <w:tcW w:w="2157" w:type="dxa"/>
            <w:vAlign w:val="center"/>
          </w:tcPr>
          <w:p w14:paraId="4B890DAE" w14:textId="77777777" w:rsidR="00185E99" w:rsidRPr="0006458D" w:rsidRDefault="00185E99" w:rsidP="00185E99">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63DEA7D9" w14:textId="1361558F" w:rsidR="00185E99" w:rsidRPr="0006458D" w:rsidRDefault="00185E99" w:rsidP="00185E99">
            <w:pPr>
              <w:pStyle w:val="TAC"/>
              <w:rPr>
                <w:rFonts w:cs="Arial"/>
                <w:lang w:eastAsia="zh-CN"/>
              </w:rPr>
            </w:pPr>
            <w:r w:rsidRPr="0006458D">
              <w:rPr>
                <w:rFonts w:cs="Arial"/>
                <w:lang w:eastAsia="zh-CN"/>
              </w:rPr>
              <w:t>[0.3]</w:t>
            </w:r>
          </w:p>
        </w:tc>
        <w:tc>
          <w:tcPr>
            <w:tcW w:w="851" w:type="dxa"/>
            <w:shd w:val="clear" w:color="auto" w:fill="auto"/>
            <w:vAlign w:val="center"/>
          </w:tcPr>
          <w:p w14:paraId="6FDA0F4A" w14:textId="181C1D8D" w:rsidR="00185E99" w:rsidRPr="0006458D" w:rsidRDefault="00185E99" w:rsidP="00185E99">
            <w:pPr>
              <w:pStyle w:val="TAC"/>
              <w:rPr>
                <w:rFonts w:cs="Arial"/>
                <w:lang w:eastAsia="zh-CN"/>
              </w:rPr>
            </w:pPr>
            <w:r w:rsidRPr="0006458D">
              <w:rPr>
                <w:rFonts w:cs="Arial"/>
                <w:lang w:eastAsia="zh-CN"/>
              </w:rPr>
              <w:t>[0.2]</w:t>
            </w:r>
          </w:p>
        </w:tc>
        <w:tc>
          <w:tcPr>
            <w:tcW w:w="850" w:type="dxa"/>
            <w:shd w:val="clear" w:color="auto" w:fill="auto"/>
            <w:vAlign w:val="center"/>
          </w:tcPr>
          <w:p w14:paraId="1B897376" w14:textId="07280EDD" w:rsidR="00185E99" w:rsidRPr="0006458D" w:rsidRDefault="00185E99" w:rsidP="00185E99">
            <w:pPr>
              <w:pStyle w:val="TAC"/>
              <w:rPr>
                <w:rFonts w:cs="Arial"/>
                <w:lang w:eastAsia="zh-CN"/>
              </w:rPr>
            </w:pPr>
            <w:ins w:id="1601" w:author="R4-1910069 NR PUCCH format2 perf req" w:date="2019-09-05T21:01:00Z">
              <w:r w:rsidRPr="0006458D">
                <w:rPr>
                  <w:rFonts w:cs="Arial"/>
                  <w:lang w:eastAsia="zh-CN"/>
                </w:rPr>
                <w:t>[0.</w:t>
              </w:r>
              <w:r>
                <w:rPr>
                  <w:rFonts w:cs="Arial" w:hint="eastAsia"/>
                  <w:lang w:eastAsia="zh-CN"/>
                </w:rPr>
                <w:t>3</w:t>
              </w:r>
              <w:r w:rsidRPr="0006458D">
                <w:rPr>
                  <w:rFonts w:cs="Arial" w:hint="eastAsia"/>
                  <w:lang w:eastAsia="zh-CN"/>
                </w:rPr>
                <w:t>]</w:t>
              </w:r>
            </w:ins>
            <w:del w:id="1602" w:author="R4-1910069 NR PUCCH format2 perf req" w:date="2019-09-05T21:01:00Z">
              <w:r w:rsidRPr="0006458D" w:rsidDel="000A2B34">
                <w:rPr>
                  <w:rFonts w:cs="Arial"/>
                  <w:lang w:eastAsia="zh-CN"/>
                </w:rPr>
                <w:delText>[0.2</w:delText>
              </w:r>
              <w:r w:rsidRPr="0006458D" w:rsidDel="000A2B34">
                <w:rPr>
                  <w:rFonts w:cs="Arial" w:hint="eastAsia"/>
                  <w:lang w:eastAsia="zh-CN"/>
                </w:rPr>
                <w:delText>]</w:delText>
              </w:r>
            </w:del>
          </w:p>
        </w:tc>
        <w:tc>
          <w:tcPr>
            <w:tcW w:w="951" w:type="dxa"/>
            <w:vAlign w:val="center"/>
          </w:tcPr>
          <w:p w14:paraId="031F26CD" w14:textId="6CBD3D11" w:rsidR="00185E99" w:rsidRPr="0006458D" w:rsidRDefault="00185E99" w:rsidP="00185E99">
            <w:pPr>
              <w:pStyle w:val="TAC"/>
              <w:rPr>
                <w:rFonts w:cs="Arial"/>
                <w:lang w:eastAsia="zh-CN"/>
              </w:rPr>
            </w:pPr>
            <w:ins w:id="1603" w:author="R4-1910069 NR PUCCH format2 perf req" w:date="2019-09-05T21:01:00Z">
              <w:r w:rsidRPr="0006458D">
                <w:rPr>
                  <w:rFonts w:cs="Arial"/>
                  <w:lang w:eastAsia="zh-CN"/>
                </w:rPr>
                <w:t>[</w:t>
              </w:r>
              <w:r>
                <w:rPr>
                  <w:rFonts w:cs="Arial" w:hint="eastAsia"/>
                  <w:lang w:eastAsia="zh-CN"/>
                </w:rPr>
                <w:t>0.4</w:t>
              </w:r>
              <w:r w:rsidRPr="0006458D">
                <w:rPr>
                  <w:rFonts w:cs="Arial"/>
                  <w:lang w:eastAsia="zh-CN"/>
                </w:rPr>
                <w:t>]</w:t>
              </w:r>
            </w:ins>
            <w:del w:id="1604" w:author="R4-1910069 NR PUCCH format2 perf req" w:date="2019-09-05T21:01:00Z">
              <w:r w:rsidRPr="0006458D" w:rsidDel="000A2B34">
                <w:rPr>
                  <w:rFonts w:cs="Arial"/>
                  <w:lang w:eastAsia="zh-CN"/>
                </w:rPr>
                <w:delText>[TBD]</w:delText>
              </w:r>
            </w:del>
          </w:p>
        </w:tc>
      </w:tr>
      <w:tr w:rsidR="00185E99" w:rsidRPr="0006458D" w14:paraId="02B9339C" w14:textId="77777777" w:rsidTr="006645AA">
        <w:trPr>
          <w:trHeight w:val="202"/>
          <w:jc w:val="center"/>
        </w:trPr>
        <w:tc>
          <w:tcPr>
            <w:tcW w:w="1323" w:type="dxa"/>
            <w:vMerge/>
            <w:vAlign w:val="center"/>
          </w:tcPr>
          <w:p w14:paraId="361FEAB0" w14:textId="77777777" w:rsidR="00185E99" w:rsidRPr="0006458D" w:rsidRDefault="00185E99" w:rsidP="00185E99">
            <w:pPr>
              <w:pStyle w:val="TAC"/>
              <w:rPr>
                <w:rFonts w:cs="Arial"/>
                <w:lang w:eastAsia="zh-CN"/>
              </w:rPr>
            </w:pPr>
          </w:p>
        </w:tc>
        <w:tc>
          <w:tcPr>
            <w:tcW w:w="1214" w:type="dxa"/>
            <w:vAlign w:val="center"/>
          </w:tcPr>
          <w:p w14:paraId="017B3A6F" w14:textId="77777777" w:rsidR="00185E99" w:rsidRPr="0006458D" w:rsidRDefault="00185E99" w:rsidP="00185E99">
            <w:pPr>
              <w:pStyle w:val="TAC"/>
              <w:rPr>
                <w:rFonts w:cs="Arial"/>
                <w:lang w:eastAsia="zh-CN"/>
              </w:rPr>
            </w:pPr>
            <w:r w:rsidRPr="0006458D">
              <w:rPr>
                <w:rFonts w:cs="Arial"/>
                <w:lang w:eastAsia="zh-CN"/>
              </w:rPr>
              <w:t>8</w:t>
            </w:r>
          </w:p>
        </w:tc>
        <w:tc>
          <w:tcPr>
            <w:tcW w:w="1104" w:type="dxa"/>
            <w:vAlign w:val="center"/>
          </w:tcPr>
          <w:p w14:paraId="6F7D554A" w14:textId="77777777" w:rsidR="00185E99" w:rsidRPr="0006458D" w:rsidRDefault="00185E99" w:rsidP="00185E99">
            <w:pPr>
              <w:pStyle w:val="TAC"/>
              <w:rPr>
                <w:rFonts w:cs="Arial"/>
              </w:rPr>
            </w:pPr>
            <w:r w:rsidRPr="0006458D">
              <w:rPr>
                <w:rFonts w:cs="Arial"/>
              </w:rPr>
              <w:t>Normal</w:t>
            </w:r>
          </w:p>
        </w:tc>
        <w:tc>
          <w:tcPr>
            <w:tcW w:w="2157" w:type="dxa"/>
            <w:vAlign w:val="center"/>
          </w:tcPr>
          <w:p w14:paraId="363DF517" w14:textId="77777777" w:rsidR="00185E99" w:rsidRPr="0006458D" w:rsidRDefault="00185E99" w:rsidP="00185E99">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01F04674" w14:textId="2FBCB044" w:rsidR="00185E99" w:rsidRPr="0006458D" w:rsidRDefault="00185E99" w:rsidP="00185E99">
            <w:pPr>
              <w:pStyle w:val="TAC"/>
              <w:rPr>
                <w:rFonts w:cs="Arial"/>
                <w:lang w:eastAsia="zh-CN"/>
              </w:rPr>
            </w:pPr>
            <w:r w:rsidRPr="0006458D">
              <w:rPr>
                <w:rFonts w:cs="Arial"/>
                <w:lang w:eastAsia="zh-CN"/>
              </w:rPr>
              <w:t>[-3.6]</w:t>
            </w:r>
          </w:p>
        </w:tc>
        <w:tc>
          <w:tcPr>
            <w:tcW w:w="851" w:type="dxa"/>
            <w:shd w:val="clear" w:color="auto" w:fill="auto"/>
            <w:vAlign w:val="center"/>
          </w:tcPr>
          <w:p w14:paraId="79CB9479" w14:textId="74C2DC1E" w:rsidR="00185E99" w:rsidRPr="0006458D" w:rsidRDefault="00185E99" w:rsidP="00185E99">
            <w:pPr>
              <w:pStyle w:val="TAC"/>
              <w:rPr>
                <w:rFonts w:cs="Arial"/>
                <w:lang w:eastAsia="zh-CN"/>
              </w:rPr>
            </w:pPr>
            <w:r w:rsidRPr="0006458D">
              <w:rPr>
                <w:rFonts w:cs="Arial"/>
                <w:lang w:eastAsia="zh-CN"/>
              </w:rPr>
              <w:t>[-3.6]</w:t>
            </w:r>
          </w:p>
        </w:tc>
        <w:tc>
          <w:tcPr>
            <w:tcW w:w="850" w:type="dxa"/>
            <w:shd w:val="clear" w:color="auto" w:fill="auto"/>
            <w:vAlign w:val="center"/>
          </w:tcPr>
          <w:p w14:paraId="120BD8FA" w14:textId="16B1F1A2" w:rsidR="00185E99" w:rsidRPr="0006458D" w:rsidRDefault="00185E99" w:rsidP="00185E99">
            <w:pPr>
              <w:pStyle w:val="TAC"/>
              <w:rPr>
                <w:rFonts w:cs="Arial"/>
                <w:lang w:eastAsia="zh-CN"/>
              </w:rPr>
            </w:pPr>
            <w:ins w:id="1605" w:author="R4-1910069 NR PUCCH format2 perf req" w:date="2019-09-05T21:01:00Z">
              <w:r w:rsidRPr="0006458D">
                <w:rPr>
                  <w:rFonts w:cs="Arial"/>
                  <w:lang w:eastAsia="zh-CN"/>
                </w:rPr>
                <w:t>[-3.</w:t>
              </w:r>
              <w:r>
                <w:rPr>
                  <w:rFonts w:cs="Arial" w:hint="eastAsia"/>
                  <w:lang w:eastAsia="zh-CN"/>
                </w:rPr>
                <w:t>5</w:t>
              </w:r>
              <w:r w:rsidRPr="0006458D">
                <w:rPr>
                  <w:rFonts w:cs="Arial" w:hint="eastAsia"/>
                  <w:lang w:eastAsia="zh-CN"/>
                </w:rPr>
                <w:t>]</w:t>
              </w:r>
            </w:ins>
            <w:del w:id="1606" w:author="R4-1910069 NR PUCCH format2 perf req" w:date="2019-09-05T21:01:00Z">
              <w:r w:rsidRPr="0006458D" w:rsidDel="000A2B34">
                <w:rPr>
                  <w:rFonts w:cs="Arial"/>
                  <w:lang w:eastAsia="zh-CN"/>
                </w:rPr>
                <w:delText xml:space="preserve">[-3.6 </w:delText>
              </w:r>
              <w:r w:rsidRPr="0006458D" w:rsidDel="000A2B34">
                <w:rPr>
                  <w:rFonts w:cs="Arial" w:hint="eastAsia"/>
                  <w:lang w:eastAsia="zh-CN"/>
                </w:rPr>
                <w:delText>]</w:delText>
              </w:r>
            </w:del>
          </w:p>
        </w:tc>
        <w:tc>
          <w:tcPr>
            <w:tcW w:w="951" w:type="dxa"/>
            <w:vAlign w:val="center"/>
          </w:tcPr>
          <w:p w14:paraId="6B8FB254" w14:textId="76C2B69A" w:rsidR="00185E99" w:rsidRPr="0006458D" w:rsidRDefault="00185E99" w:rsidP="00185E99">
            <w:pPr>
              <w:pStyle w:val="TAC"/>
              <w:rPr>
                <w:rFonts w:cs="Arial"/>
                <w:lang w:eastAsia="zh-CN"/>
              </w:rPr>
            </w:pPr>
            <w:ins w:id="1607" w:author="R4-1910069 NR PUCCH format2 perf req" w:date="2019-09-05T21:01:00Z">
              <w:r w:rsidRPr="0006458D">
                <w:rPr>
                  <w:rFonts w:cs="Arial"/>
                  <w:lang w:eastAsia="zh-CN"/>
                </w:rPr>
                <w:t>[</w:t>
              </w:r>
              <w:r>
                <w:rPr>
                  <w:rFonts w:cs="Arial" w:hint="eastAsia"/>
                  <w:lang w:eastAsia="zh-CN"/>
                </w:rPr>
                <w:t>-3.3</w:t>
              </w:r>
              <w:r w:rsidRPr="0006458D">
                <w:rPr>
                  <w:rFonts w:cs="Arial"/>
                  <w:lang w:eastAsia="zh-CN"/>
                </w:rPr>
                <w:t>]</w:t>
              </w:r>
            </w:ins>
            <w:del w:id="1608" w:author="R4-1910069 NR PUCCH format2 perf req" w:date="2019-09-05T21:01:00Z">
              <w:r w:rsidRPr="0006458D" w:rsidDel="000A2B34">
                <w:rPr>
                  <w:rFonts w:cs="Arial"/>
                  <w:lang w:eastAsia="zh-CN"/>
                </w:rPr>
                <w:delText>[TBD]</w:delText>
              </w:r>
            </w:del>
          </w:p>
        </w:tc>
      </w:tr>
    </w:tbl>
    <w:p w14:paraId="15FD9B27" w14:textId="77777777" w:rsidR="006645AA" w:rsidRPr="0006458D" w:rsidRDefault="006645AA" w:rsidP="006645AA">
      <w:pPr>
        <w:rPr>
          <w:lang w:eastAsia="zh-CN"/>
        </w:rPr>
      </w:pPr>
    </w:p>
    <w:p w14:paraId="3D35D27B" w14:textId="77777777" w:rsidR="006645AA" w:rsidRPr="0006458D" w:rsidRDefault="006645AA" w:rsidP="006645AA">
      <w:pPr>
        <w:pStyle w:val="Heading4"/>
        <w:rPr>
          <w:rFonts w:eastAsia="DengXian"/>
          <w:lang w:eastAsia="zh-CN"/>
        </w:rPr>
      </w:pPr>
      <w:bookmarkStart w:id="1609" w:name="_Toc13079753"/>
      <w:r w:rsidRPr="0006458D">
        <w:t>8.3.</w:t>
      </w:r>
      <w:r w:rsidRPr="0006458D">
        <w:rPr>
          <w:lang w:eastAsia="zh-CN"/>
        </w:rPr>
        <w:t>4</w:t>
      </w:r>
      <w:r w:rsidRPr="0006458D">
        <w:t>.</w:t>
      </w:r>
      <w:r w:rsidRPr="0006458D">
        <w:rPr>
          <w:rFonts w:eastAsia="SimSun"/>
          <w:lang w:eastAsia="zh-CN"/>
        </w:rPr>
        <w:t>2</w:t>
      </w:r>
      <w:r w:rsidRPr="0006458D">
        <w:tab/>
      </w:r>
      <w:r w:rsidRPr="0006458D">
        <w:rPr>
          <w:lang w:eastAsia="zh-CN"/>
        </w:rPr>
        <w:t xml:space="preserve">UCI </w:t>
      </w:r>
      <w:r w:rsidRPr="0006458D">
        <w:rPr>
          <w:rFonts w:eastAsia="SimSun"/>
          <w:lang w:eastAsia="zh-CN"/>
        </w:rPr>
        <w:t xml:space="preserve">BLER </w:t>
      </w:r>
      <w:r w:rsidRPr="0006458D">
        <w:rPr>
          <w:lang w:eastAsia="zh-CN"/>
        </w:rPr>
        <w:t>performance requirements</w:t>
      </w:r>
      <w:bookmarkEnd w:id="1609"/>
    </w:p>
    <w:p w14:paraId="54D882B6" w14:textId="77777777" w:rsidR="006645AA" w:rsidRPr="0006458D" w:rsidRDefault="006645AA" w:rsidP="006645AA">
      <w:pPr>
        <w:pStyle w:val="Heading5"/>
        <w:rPr>
          <w:rFonts w:eastAsia="DengXian"/>
          <w:lang w:eastAsia="zh-CN"/>
        </w:rPr>
      </w:pPr>
      <w:bookmarkStart w:id="1610" w:name="_Toc13079754"/>
      <w:r w:rsidRPr="0006458D">
        <w:t>8.3.</w:t>
      </w:r>
      <w:r w:rsidRPr="0006458D">
        <w:rPr>
          <w:lang w:eastAsia="zh-CN"/>
        </w:rPr>
        <w:t>4</w:t>
      </w:r>
      <w:r w:rsidRPr="0006458D">
        <w:t>.</w:t>
      </w:r>
      <w:r w:rsidRPr="0006458D">
        <w:rPr>
          <w:rFonts w:eastAsia="SimSun"/>
          <w:lang w:eastAsia="zh-CN"/>
        </w:rPr>
        <w:t>2</w:t>
      </w:r>
      <w:r w:rsidRPr="0006458D">
        <w:t>.1</w:t>
      </w:r>
      <w:r w:rsidRPr="0006458D">
        <w:tab/>
        <w:t>General</w:t>
      </w:r>
      <w:bookmarkEnd w:id="1610"/>
    </w:p>
    <w:p w14:paraId="71EEA562" w14:textId="576E4990" w:rsidR="004B570F" w:rsidRPr="0006458D" w:rsidRDefault="006645AA" w:rsidP="004B570F">
      <w:pPr>
        <w:rPr>
          <w:rFonts w:eastAsia="DengXian"/>
          <w:lang w:eastAsia="zh-CN"/>
        </w:rPr>
      </w:pPr>
      <w:r w:rsidRPr="0006458D">
        <w:rPr>
          <w:lang w:eastAsia="zh-CN"/>
        </w:rPr>
        <w:t>The UCI block error probability (BLER) is defined as the probability of incorrectly decoding the UCI information when the UCI information is sent.</w:t>
      </w:r>
      <w:r w:rsidR="004B570F" w:rsidRPr="0006458D">
        <w:rPr>
          <w:rFonts w:eastAsia="DengXian"/>
          <w:lang w:eastAsia="zh-CN"/>
        </w:rPr>
        <w:t xml:space="preserve"> The UCI information does not contain CSI part 2.</w:t>
      </w:r>
    </w:p>
    <w:p w14:paraId="111B6BA4" w14:textId="054B13BF" w:rsidR="006645AA" w:rsidRPr="0006458D" w:rsidRDefault="004B570F" w:rsidP="006645AA">
      <w:pPr>
        <w:rPr>
          <w:lang w:eastAsia="zh-CN"/>
        </w:rPr>
      </w:pPr>
      <w:r w:rsidRPr="0006458D">
        <w:rPr>
          <w:lang w:eastAsia="zh-CN"/>
        </w:rPr>
        <w:t>The transient period as specified in TS 38.101-1</w:t>
      </w:r>
      <w:ins w:id="1611" w:author="Rapporteur" w:date="2019-09-05T23:41:00Z">
        <w:r w:rsidR="00942222">
          <w:rPr>
            <w:lang w:eastAsia="zh-CN"/>
          </w:rPr>
          <w:t xml:space="preserve"> </w:t>
        </w:r>
      </w:ins>
      <w:r w:rsidRPr="0006458D">
        <w:rPr>
          <w:lang w:eastAsia="zh-CN"/>
        </w:rPr>
        <w:t>[</w:t>
      </w:r>
      <w:del w:id="1612" w:author="Rapporteur" w:date="2019-09-05T23:41:00Z">
        <w:r w:rsidRPr="0006458D" w:rsidDel="00942222">
          <w:rPr>
            <w:lang w:eastAsia="zh-CN"/>
          </w:rPr>
          <w:delText>X</w:delText>
        </w:r>
      </w:del>
      <w:ins w:id="1613" w:author="Rapporteur" w:date="2019-09-05T23:41:00Z">
        <w:r w:rsidR="00942222">
          <w:rPr>
            <w:lang w:eastAsia="zh-CN"/>
          </w:rPr>
          <w:t>17</w:t>
        </w:r>
      </w:ins>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63FD3F27" w14:textId="77777777" w:rsidR="006645AA" w:rsidRPr="0006458D" w:rsidRDefault="006645AA" w:rsidP="006645AA">
      <w:pPr>
        <w:rPr>
          <w:rFonts w:eastAsia="DengXian"/>
          <w:lang w:eastAsia="zh-CN"/>
        </w:rPr>
      </w:pPr>
      <w:r w:rsidRPr="0006458D">
        <w:rPr>
          <w:rFonts w:eastAsia="DengXian"/>
          <w:lang w:eastAsia="zh-CN"/>
        </w:rPr>
        <w:t>The UCI block error probability performance requirement only applies to the PUCCH format 2 with 22 UCI bits.</w:t>
      </w:r>
    </w:p>
    <w:p w14:paraId="056CAD70" w14:textId="77777777" w:rsidR="006645AA" w:rsidRPr="0006458D" w:rsidRDefault="006645AA" w:rsidP="006645AA">
      <w:pPr>
        <w:pStyle w:val="TH"/>
      </w:pPr>
      <w:r w:rsidRPr="0006458D">
        <w:t>Table 8.3.</w:t>
      </w:r>
      <w:r w:rsidRPr="0006458D">
        <w:rPr>
          <w:lang w:eastAsia="zh-CN"/>
        </w:rPr>
        <w:t>4</w:t>
      </w:r>
      <w:r w:rsidRPr="0006458D">
        <w:t>.</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6458D" w:rsidRPr="0006458D" w14:paraId="6189D6BD" w14:textId="77777777" w:rsidTr="006645AA">
        <w:trPr>
          <w:cantSplit/>
          <w:jc w:val="center"/>
        </w:trPr>
        <w:tc>
          <w:tcPr>
            <w:tcW w:w="2965" w:type="dxa"/>
          </w:tcPr>
          <w:p w14:paraId="3546553D" w14:textId="77777777" w:rsidR="006645AA" w:rsidRPr="0006458D" w:rsidRDefault="006645AA" w:rsidP="006645AA">
            <w:pPr>
              <w:pStyle w:val="TAH"/>
              <w:rPr>
                <w:rFonts w:eastAsia="?? ??" w:cs="Arial"/>
                <w:bCs/>
              </w:rPr>
            </w:pPr>
            <w:r w:rsidRPr="0006458D">
              <w:rPr>
                <w:rFonts w:eastAsia="?? ??" w:cs="Arial"/>
                <w:bCs/>
              </w:rPr>
              <w:t>Parameter</w:t>
            </w:r>
          </w:p>
        </w:tc>
        <w:tc>
          <w:tcPr>
            <w:tcW w:w="2019" w:type="dxa"/>
          </w:tcPr>
          <w:p w14:paraId="6640DDCC" w14:textId="77777777" w:rsidR="006645AA" w:rsidRPr="0006458D" w:rsidRDefault="006645AA" w:rsidP="006645AA">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06458D" w:rsidRPr="0006458D" w14:paraId="2AF5E7CC" w14:textId="77777777" w:rsidTr="006645AA">
        <w:trPr>
          <w:cantSplit/>
          <w:jc w:val="center"/>
        </w:trPr>
        <w:tc>
          <w:tcPr>
            <w:tcW w:w="2965" w:type="dxa"/>
            <w:vAlign w:val="center"/>
          </w:tcPr>
          <w:p w14:paraId="000005A1" w14:textId="71ABB1E8" w:rsidR="006645AA" w:rsidRPr="0006458D" w:rsidRDefault="006645AA" w:rsidP="006645AA">
            <w:pPr>
              <w:pStyle w:val="TAL"/>
              <w:rPr>
                <w:rFonts w:eastAsia="DengXian"/>
                <w:lang w:eastAsia="zh-CN"/>
              </w:rPr>
            </w:pPr>
            <w:r w:rsidRPr="0006458D">
              <w:rPr>
                <w:lang w:eastAsia="zh-CN"/>
              </w:rPr>
              <w:t>Modulation</w:t>
            </w:r>
            <w:ins w:id="1614" w:author="R4-1910069 NR PUCCH format2 perf req" w:date="2019-09-05T21:01:00Z">
              <w:r w:rsidR="007B16BD">
                <w:rPr>
                  <w:lang w:eastAsia="zh-CN"/>
                </w:rPr>
                <w:t xml:space="preserve"> order</w:t>
              </w:r>
            </w:ins>
          </w:p>
        </w:tc>
        <w:tc>
          <w:tcPr>
            <w:tcW w:w="2019" w:type="dxa"/>
            <w:vAlign w:val="center"/>
          </w:tcPr>
          <w:p w14:paraId="1BE4935C" w14:textId="77777777" w:rsidR="006645AA" w:rsidRPr="0006458D" w:rsidRDefault="006645AA" w:rsidP="006645AA">
            <w:pPr>
              <w:pStyle w:val="TAC"/>
              <w:rPr>
                <w:rFonts w:eastAsia="?? ??" w:cs="Arial"/>
                <w:lang w:eastAsia="zh-CN"/>
              </w:rPr>
            </w:pPr>
            <w:r w:rsidRPr="0006458D">
              <w:rPr>
                <w:rFonts w:eastAsia="?? ??" w:cs="Arial"/>
                <w:lang w:eastAsia="zh-CN"/>
              </w:rPr>
              <w:t>QSPK</w:t>
            </w:r>
          </w:p>
        </w:tc>
      </w:tr>
      <w:tr w:rsidR="005A244E" w:rsidRPr="0006458D" w14:paraId="53B4C584" w14:textId="77777777" w:rsidTr="006645AA">
        <w:trPr>
          <w:cantSplit/>
          <w:jc w:val="center"/>
        </w:trPr>
        <w:tc>
          <w:tcPr>
            <w:tcW w:w="2965" w:type="dxa"/>
            <w:vAlign w:val="center"/>
          </w:tcPr>
          <w:p w14:paraId="36CA474A" w14:textId="2D799F9F" w:rsidR="005A244E" w:rsidRPr="0006458D" w:rsidRDefault="005A244E" w:rsidP="005A244E">
            <w:pPr>
              <w:pStyle w:val="TAL"/>
              <w:rPr>
                <w:rFonts w:eastAsia="DengXian" w:cs="Arial"/>
                <w:lang w:eastAsia="zh-CN"/>
              </w:rPr>
            </w:pPr>
            <w:ins w:id="1615" w:author="R4-1910069 NR PUCCH format2 perf req" w:date="2019-09-05T21:02:00Z">
              <w:r>
                <w:rPr>
                  <w:rFonts w:hint="eastAsia"/>
                  <w:lang w:eastAsia="zh-CN"/>
                </w:rPr>
                <w:t>First PRB prior to frequency hopping</w:t>
              </w:r>
            </w:ins>
            <w:del w:id="1616" w:author="R4-1910069 NR PUCCH format2 perf req" w:date="2019-09-05T21:02:00Z">
              <w:r w:rsidRPr="0006458D" w:rsidDel="00224FA5">
                <w:rPr>
                  <w:lang w:eastAsia="zh-CN"/>
                </w:rPr>
                <w:delText>startingPRB</w:delText>
              </w:r>
            </w:del>
          </w:p>
        </w:tc>
        <w:tc>
          <w:tcPr>
            <w:tcW w:w="2019" w:type="dxa"/>
            <w:vAlign w:val="center"/>
          </w:tcPr>
          <w:p w14:paraId="091DB4FB" w14:textId="77777777" w:rsidR="005A244E" w:rsidRPr="0006458D" w:rsidRDefault="005A244E" w:rsidP="005A244E">
            <w:pPr>
              <w:pStyle w:val="TAC"/>
              <w:rPr>
                <w:rFonts w:eastAsia="?? ??" w:cs="Arial"/>
                <w:lang w:eastAsia="zh-CN"/>
              </w:rPr>
            </w:pPr>
            <w:r w:rsidRPr="0006458D">
              <w:rPr>
                <w:rFonts w:eastAsia="?? ??" w:cs="Arial"/>
                <w:lang w:eastAsia="zh-CN"/>
              </w:rPr>
              <w:t>0</w:t>
            </w:r>
          </w:p>
        </w:tc>
      </w:tr>
      <w:tr w:rsidR="005A244E" w:rsidRPr="0006458D" w14:paraId="5F364886" w14:textId="77777777" w:rsidTr="006645AA">
        <w:trPr>
          <w:cantSplit/>
          <w:jc w:val="center"/>
        </w:trPr>
        <w:tc>
          <w:tcPr>
            <w:tcW w:w="2965" w:type="dxa"/>
            <w:vAlign w:val="center"/>
          </w:tcPr>
          <w:p w14:paraId="590A4BF8" w14:textId="06BB3001" w:rsidR="005A244E" w:rsidRPr="0006458D" w:rsidRDefault="005A244E" w:rsidP="005A244E">
            <w:pPr>
              <w:pStyle w:val="TAL"/>
              <w:rPr>
                <w:rFonts w:eastAsia="DengXian" w:cs="Arial"/>
                <w:lang w:eastAsia="zh-CN"/>
              </w:rPr>
            </w:pPr>
            <w:ins w:id="1617" w:author="R4-1910069 NR PUCCH format2 perf req" w:date="2019-09-05T21:02:00Z">
              <w:r>
                <w:rPr>
                  <w:lang w:eastAsia="zh-CN"/>
                </w:rPr>
                <w:t>I</w:t>
              </w:r>
              <w:r>
                <w:rPr>
                  <w:rFonts w:hint="eastAsia"/>
                  <w:lang w:eastAsia="zh-CN"/>
                </w:rPr>
                <w:t>ntra-slot frequency hopping</w:t>
              </w:r>
            </w:ins>
            <w:del w:id="1618" w:author="R4-1910069 NR PUCCH format2 perf req" w:date="2019-09-05T21:02:00Z">
              <w:r w:rsidRPr="0006458D" w:rsidDel="00224FA5">
                <w:rPr>
                  <w:lang w:eastAsia="zh-CN"/>
                </w:rPr>
                <w:delText>intraSlotFrequencyHopping</w:delText>
              </w:r>
            </w:del>
          </w:p>
        </w:tc>
        <w:tc>
          <w:tcPr>
            <w:tcW w:w="2019" w:type="dxa"/>
            <w:vAlign w:val="center"/>
          </w:tcPr>
          <w:p w14:paraId="7B113BF6" w14:textId="11F0EDB4" w:rsidR="005A244E" w:rsidRPr="0006458D" w:rsidRDefault="005A244E" w:rsidP="005A244E">
            <w:pPr>
              <w:pStyle w:val="TAC"/>
              <w:rPr>
                <w:rFonts w:eastAsia="DengXian" w:cs="Arial"/>
                <w:lang w:eastAsia="zh-CN"/>
              </w:rPr>
            </w:pPr>
            <w:r w:rsidRPr="0006458D">
              <w:rPr>
                <w:rFonts w:eastAsia="?? ??" w:cs="Arial"/>
                <w:lang w:eastAsia="zh-CN"/>
              </w:rPr>
              <w:t>enable</w:t>
            </w:r>
            <w:ins w:id="1619" w:author="R4-1910069 NR PUCCH format2 perf req" w:date="2019-09-05T21:02:00Z">
              <w:r>
                <w:rPr>
                  <w:rFonts w:eastAsia="?? ??" w:cs="Arial"/>
                  <w:lang w:eastAsia="zh-CN"/>
                </w:rPr>
                <w:t>d</w:t>
              </w:r>
            </w:ins>
          </w:p>
        </w:tc>
      </w:tr>
      <w:tr w:rsidR="005A244E" w:rsidRPr="0006458D" w14:paraId="4E924964" w14:textId="77777777" w:rsidTr="006645AA">
        <w:trPr>
          <w:cantSplit/>
          <w:jc w:val="center"/>
        </w:trPr>
        <w:tc>
          <w:tcPr>
            <w:tcW w:w="2965" w:type="dxa"/>
            <w:vAlign w:val="center"/>
          </w:tcPr>
          <w:p w14:paraId="408915C5" w14:textId="2F8F9327" w:rsidR="005A244E" w:rsidRPr="0006458D" w:rsidRDefault="005A244E" w:rsidP="005A244E">
            <w:pPr>
              <w:pStyle w:val="TAL"/>
              <w:rPr>
                <w:rFonts w:eastAsia="DengXian"/>
                <w:lang w:eastAsia="zh-CN"/>
              </w:rPr>
            </w:pPr>
            <w:ins w:id="1620" w:author="R4-1910069 NR PUCCH format2 perf req" w:date="2019-09-05T21:02:00Z">
              <w:r>
                <w:rPr>
                  <w:rFonts w:hint="eastAsia"/>
                  <w:lang w:eastAsia="zh-CN"/>
                </w:rPr>
                <w:t>Frist PRB after frequency hopping</w:t>
              </w:r>
            </w:ins>
            <w:del w:id="1621" w:author="R4-1910069 NR PUCCH format2 perf req" w:date="2019-09-05T21:02:00Z">
              <w:r w:rsidRPr="0006458D" w:rsidDel="00224FA5">
                <w:delText>s</w:delText>
              </w:r>
              <w:r w:rsidRPr="0006458D" w:rsidDel="00224FA5">
                <w:rPr>
                  <w:lang w:eastAsia="zh-CN"/>
                </w:rPr>
                <w:delText>econdHopPRB</w:delText>
              </w:r>
            </w:del>
          </w:p>
        </w:tc>
        <w:tc>
          <w:tcPr>
            <w:tcW w:w="2019" w:type="dxa"/>
            <w:vAlign w:val="center"/>
          </w:tcPr>
          <w:p w14:paraId="6614FF48" w14:textId="30B95711" w:rsidR="005A244E" w:rsidRPr="0006458D" w:rsidRDefault="005A244E" w:rsidP="005A244E">
            <w:pPr>
              <w:pStyle w:val="TAC"/>
              <w:rPr>
                <w:rFonts w:eastAsia="DengXian" w:cs="Arial"/>
                <w:lang w:eastAsia="zh-CN"/>
              </w:rPr>
            </w:pPr>
            <w:r w:rsidRPr="0006458D">
              <w:rPr>
                <w:rFonts w:eastAsia="?? ??" w:cs="Arial"/>
                <w:lang w:eastAsia="zh-CN"/>
              </w:rPr>
              <w:t>The largest PRB index</w:t>
            </w:r>
            <w:ins w:id="1622" w:author="R4-1910069 NR PUCCH format2 perf req" w:date="2019-09-05T21:02:00Z">
              <w:r w:rsidR="009A0EDA">
                <w:rPr>
                  <w:rFonts w:eastAsia="?? ??" w:cs="Arial"/>
                  <w:lang w:eastAsia="zh-CN"/>
                </w:rPr>
                <w:t xml:space="preserve"> </w:t>
              </w:r>
            </w:ins>
            <w:ins w:id="1623" w:author="Rapporteur" w:date="2019-09-07T22:51:00Z">
              <w:r w:rsidR="009A3455">
                <w:rPr>
                  <w:rFonts w:eastAsia="?? ??" w:cs="Arial"/>
                </w:rPr>
                <w:t>–</w:t>
              </w:r>
            </w:ins>
            <w:ins w:id="1624" w:author="R4-1910069 NR PUCCH format2 perf req" w:date="2019-09-05T23:44:00Z">
              <w:del w:id="1625" w:author="Rapporteur" w:date="2019-09-07T22:51:00Z">
                <w:r w:rsidR="0057138C" w:rsidDel="009A3455">
                  <w:rPr>
                    <w:rFonts w:eastAsia="?? ??" w:cs="Arial"/>
                    <w:lang w:eastAsia="zh-CN"/>
                  </w:rPr>
                  <w:delText>-</w:delText>
                </w:r>
              </w:del>
              <w:r w:rsidR="0057138C">
                <w:rPr>
                  <w:rFonts w:eastAsia="?? ??" w:cs="Arial"/>
                  <w:lang w:eastAsia="zh-CN"/>
                </w:rPr>
                <w:t xml:space="preserve"> </w:t>
              </w:r>
            </w:ins>
            <w:ins w:id="1626" w:author="R4-1910069 NR PUCCH format2 perf req" w:date="2019-09-05T21:02:00Z">
              <w:r w:rsidR="009A0EDA">
                <w:rPr>
                  <w:rFonts w:hint="eastAsia"/>
                  <w:lang w:eastAsia="zh-CN"/>
                </w:rPr>
                <w:t>(Number of PRBs-1)</w:t>
              </w:r>
            </w:ins>
            <w:del w:id="1627" w:author="R4-1910069 NR PUCCH format2 perf req" w:date="2019-09-05T21:02:00Z">
              <w:r w:rsidRPr="0006458D" w:rsidDel="009A0EDA">
                <w:rPr>
                  <w:rFonts w:eastAsia="?? ??" w:cs="Arial"/>
                  <w:lang w:eastAsia="zh-CN"/>
                </w:rPr>
                <w:delText xml:space="preserve"> - nrofPRB</w:delText>
              </w:r>
            </w:del>
          </w:p>
        </w:tc>
      </w:tr>
      <w:tr w:rsidR="005A244E" w:rsidRPr="0006458D" w14:paraId="0836DD13" w14:textId="77777777" w:rsidTr="006645AA">
        <w:trPr>
          <w:cantSplit/>
          <w:jc w:val="center"/>
        </w:trPr>
        <w:tc>
          <w:tcPr>
            <w:tcW w:w="2965" w:type="dxa"/>
            <w:vAlign w:val="center"/>
          </w:tcPr>
          <w:p w14:paraId="5D16722B" w14:textId="36F907C7" w:rsidR="005A244E" w:rsidRPr="0006458D" w:rsidRDefault="005A244E" w:rsidP="005A244E">
            <w:pPr>
              <w:pStyle w:val="TAL"/>
              <w:rPr>
                <w:rFonts w:eastAsia="DengXian"/>
                <w:lang w:eastAsia="zh-CN"/>
              </w:rPr>
            </w:pPr>
            <w:ins w:id="1628" w:author="R4-1910069 NR PUCCH format2 perf req" w:date="2019-09-05T21:02:00Z">
              <w:r>
                <w:rPr>
                  <w:rFonts w:hint="eastAsia"/>
                  <w:lang w:eastAsia="zh-CN"/>
                </w:rPr>
                <w:t>Number of PRBs</w:t>
              </w:r>
            </w:ins>
            <w:del w:id="1629" w:author="R4-1910069 NR PUCCH format2 perf req" w:date="2019-09-05T21:02:00Z">
              <w:r w:rsidRPr="0006458D" w:rsidDel="00224FA5">
                <w:rPr>
                  <w:lang w:eastAsia="zh-CN"/>
                </w:rPr>
                <w:delText>nrofPRB</w:delText>
              </w:r>
            </w:del>
          </w:p>
        </w:tc>
        <w:tc>
          <w:tcPr>
            <w:tcW w:w="2019" w:type="dxa"/>
          </w:tcPr>
          <w:p w14:paraId="4126CA97" w14:textId="77777777" w:rsidR="005A244E" w:rsidRPr="0006458D" w:rsidRDefault="005A244E" w:rsidP="005A244E">
            <w:pPr>
              <w:pStyle w:val="TAC"/>
              <w:rPr>
                <w:rFonts w:eastAsia="DengXian" w:cs="Arial"/>
                <w:lang w:eastAsia="zh-CN"/>
              </w:rPr>
            </w:pPr>
            <w:r w:rsidRPr="0006458D">
              <w:rPr>
                <w:rFonts w:eastAsia="?? ??" w:cs="Arial"/>
                <w:lang w:eastAsia="zh-CN"/>
              </w:rPr>
              <w:t>9</w:t>
            </w:r>
          </w:p>
        </w:tc>
      </w:tr>
      <w:tr w:rsidR="005A244E" w:rsidRPr="0006458D" w14:paraId="2ADE2C18" w14:textId="77777777" w:rsidTr="006645AA">
        <w:trPr>
          <w:cantSplit/>
          <w:jc w:val="center"/>
        </w:trPr>
        <w:tc>
          <w:tcPr>
            <w:tcW w:w="2965" w:type="dxa"/>
            <w:vAlign w:val="center"/>
          </w:tcPr>
          <w:p w14:paraId="3BCBC9B1" w14:textId="08E36686" w:rsidR="005A244E" w:rsidRPr="0006458D" w:rsidRDefault="005A244E" w:rsidP="005A244E">
            <w:pPr>
              <w:pStyle w:val="TAL"/>
              <w:rPr>
                <w:rFonts w:eastAsia="DengXian"/>
                <w:lang w:eastAsia="zh-CN"/>
              </w:rPr>
            </w:pPr>
            <w:ins w:id="1630" w:author="R4-1910069 NR PUCCH format2 perf req" w:date="2019-09-05T21:02:00Z">
              <w:r>
                <w:rPr>
                  <w:rFonts w:hint="eastAsia"/>
                  <w:lang w:eastAsia="zh-CN"/>
                </w:rPr>
                <w:t>Number of symbols</w:t>
              </w:r>
            </w:ins>
            <w:del w:id="1631" w:author="R4-1910069 NR PUCCH format2 perf req" w:date="2019-09-05T21:02:00Z">
              <w:r w:rsidRPr="0006458D" w:rsidDel="00224FA5">
                <w:rPr>
                  <w:lang w:eastAsia="zh-CN"/>
                </w:rPr>
                <w:delText>nrofSymbols</w:delText>
              </w:r>
            </w:del>
          </w:p>
        </w:tc>
        <w:tc>
          <w:tcPr>
            <w:tcW w:w="2019" w:type="dxa"/>
          </w:tcPr>
          <w:p w14:paraId="14055017" w14:textId="77777777" w:rsidR="005A244E" w:rsidRPr="0006458D" w:rsidRDefault="005A244E" w:rsidP="005A244E">
            <w:pPr>
              <w:pStyle w:val="TAC"/>
              <w:rPr>
                <w:rFonts w:eastAsia="DengXian" w:cs="Arial"/>
                <w:lang w:eastAsia="zh-CN"/>
              </w:rPr>
            </w:pPr>
            <w:r w:rsidRPr="0006458D">
              <w:rPr>
                <w:rFonts w:eastAsia="?? ??" w:cs="Arial"/>
                <w:lang w:eastAsia="zh-CN"/>
              </w:rPr>
              <w:t>2</w:t>
            </w:r>
          </w:p>
        </w:tc>
      </w:tr>
      <w:tr w:rsidR="005A244E" w:rsidRPr="0006458D" w14:paraId="7460F666" w14:textId="77777777" w:rsidTr="006645AA">
        <w:trPr>
          <w:cantSplit/>
          <w:jc w:val="center"/>
        </w:trPr>
        <w:tc>
          <w:tcPr>
            <w:tcW w:w="2965" w:type="dxa"/>
            <w:vAlign w:val="center"/>
          </w:tcPr>
          <w:p w14:paraId="284E4EDD" w14:textId="496DBABF" w:rsidR="005A244E" w:rsidRPr="0006458D" w:rsidRDefault="005A244E" w:rsidP="005A244E">
            <w:pPr>
              <w:pStyle w:val="TAL"/>
              <w:rPr>
                <w:rFonts w:eastAsia="DengXian"/>
                <w:lang w:eastAsia="zh-CN"/>
              </w:rPr>
            </w:pPr>
            <w:ins w:id="1632" w:author="R4-1910069 NR PUCCH format2 perf req" w:date="2019-09-05T21:02:00Z">
              <w:r>
                <w:rPr>
                  <w:rFonts w:hint="eastAsia"/>
                  <w:lang w:eastAsia="zh-CN"/>
                </w:rPr>
                <w:t>The number of UCI information bits</w:t>
              </w:r>
            </w:ins>
            <w:del w:id="1633" w:author="R4-1910069 NR PUCCH format2 perf req" w:date="2019-09-05T21:02:00Z">
              <w:r w:rsidRPr="0006458D" w:rsidDel="00224FA5">
                <w:rPr>
                  <w:lang w:eastAsia="zh-CN"/>
                </w:rPr>
                <w:delText>the number of UCI bits</w:delText>
              </w:r>
            </w:del>
          </w:p>
        </w:tc>
        <w:tc>
          <w:tcPr>
            <w:tcW w:w="2019" w:type="dxa"/>
          </w:tcPr>
          <w:p w14:paraId="5F344C53" w14:textId="77777777" w:rsidR="005A244E" w:rsidRPr="0006458D" w:rsidRDefault="005A244E" w:rsidP="005A244E">
            <w:pPr>
              <w:pStyle w:val="TAC"/>
              <w:rPr>
                <w:rFonts w:eastAsia="SimSun"/>
                <w:lang w:eastAsia="zh-CN"/>
              </w:rPr>
            </w:pPr>
            <w:r w:rsidRPr="0006458D">
              <w:rPr>
                <w:rFonts w:eastAsia="SimSun"/>
                <w:lang w:eastAsia="zh-CN"/>
              </w:rPr>
              <w:t>22</w:t>
            </w:r>
          </w:p>
        </w:tc>
      </w:tr>
      <w:tr w:rsidR="005A244E" w:rsidRPr="0006458D" w14:paraId="1A65A5D7" w14:textId="77777777" w:rsidTr="006645AA">
        <w:trPr>
          <w:cantSplit/>
          <w:jc w:val="center"/>
        </w:trPr>
        <w:tc>
          <w:tcPr>
            <w:tcW w:w="2965" w:type="dxa"/>
            <w:vAlign w:val="center"/>
          </w:tcPr>
          <w:p w14:paraId="46D9969F" w14:textId="12EE46B7" w:rsidR="005A244E" w:rsidRPr="0006458D" w:rsidRDefault="005A244E" w:rsidP="005A244E">
            <w:pPr>
              <w:pStyle w:val="TAL"/>
              <w:rPr>
                <w:lang w:eastAsia="zh-CN"/>
              </w:rPr>
            </w:pPr>
            <w:ins w:id="1634" w:author="R4-1910069 NR PUCCH format2 perf req" w:date="2019-09-05T21:02:00Z">
              <w:r>
                <w:rPr>
                  <w:rFonts w:hint="eastAsia"/>
                  <w:lang w:eastAsia="zh-CN"/>
                </w:rPr>
                <w:t xml:space="preserve">Number of symbols </w:t>
              </w:r>
            </w:ins>
            <w:del w:id="1635" w:author="R4-1910069 NR PUCCH format2 perf req" w:date="2019-09-05T21:02:00Z">
              <w:r w:rsidRPr="0006458D" w:rsidDel="00224FA5">
                <w:rPr>
                  <w:lang w:eastAsia="zh-CN"/>
                </w:rPr>
                <w:delText>startingSymbolIndex</w:delText>
              </w:r>
            </w:del>
          </w:p>
        </w:tc>
        <w:tc>
          <w:tcPr>
            <w:tcW w:w="2019" w:type="dxa"/>
          </w:tcPr>
          <w:p w14:paraId="24743D70" w14:textId="77777777" w:rsidR="005A244E" w:rsidRPr="0006458D" w:rsidRDefault="005A244E" w:rsidP="005A244E">
            <w:pPr>
              <w:pStyle w:val="TAC"/>
              <w:rPr>
                <w:rFonts w:eastAsia="SimSun"/>
                <w:lang w:eastAsia="zh-CN"/>
              </w:rPr>
            </w:pPr>
            <w:r w:rsidRPr="0006458D">
              <w:rPr>
                <w:rFonts w:eastAsia="SimSun"/>
                <w:lang w:eastAsia="zh-CN"/>
              </w:rPr>
              <w:t>12</w:t>
            </w:r>
          </w:p>
        </w:tc>
      </w:tr>
      <w:tr w:rsidR="0001083E" w:rsidRPr="0006458D" w14:paraId="162F22A4" w14:textId="77777777" w:rsidTr="006645AA">
        <w:trPr>
          <w:cantSplit/>
          <w:jc w:val="center"/>
          <w:ins w:id="1636" w:author="R4-1910069 NR PUCCH format2 perf req" w:date="2019-09-05T21:01:00Z"/>
        </w:trPr>
        <w:tc>
          <w:tcPr>
            <w:tcW w:w="2965" w:type="dxa"/>
            <w:vAlign w:val="center"/>
          </w:tcPr>
          <w:p w14:paraId="6057AF7C" w14:textId="5A1BA28F" w:rsidR="0001083E" w:rsidRPr="0006458D" w:rsidRDefault="0001083E" w:rsidP="0001083E">
            <w:pPr>
              <w:pStyle w:val="TAL"/>
              <w:rPr>
                <w:ins w:id="1637" w:author="R4-1910069 NR PUCCH format2 perf req" w:date="2019-09-05T21:01:00Z"/>
                <w:lang w:eastAsia="zh-CN"/>
              </w:rPr>
            </w:pPr>
            <w:ins w:id="1638" w:author="R4-1910069 NR PUCCH format2 perf req" w:date="2019-09-05T21:02:00Z">
              <w:r>
                <w:rPr>
                  <w:rFonts w:hint="eastAsia"/>
                  <w:lang w:eastAsia="zh-CN"/>
                </w:rPr>
                <w:t>DM-RS sequence generation</w:t>
              </w:r>
            </w:ins>
          </w:p>
        </w:tc>
        <w:tc>
          <w:tcPr>
            <w:tcW w:w="2019" w:type="dxa"/>
          </w:tcPr>
          <w:p w14:paraId="1EF41DFD" w14:textId="405748C2" w:rsidR="0001083E" w:rsidRPr="0006458D" w:rsidRDefault="0001083E" w:rsidP="0001083E">
            <w:pPr>
              <w:pStyle w:val="TAC"/>
              <w:rPr>
                <w:ins w:id="1639" w:author="R4-1910069 NR PUCCH format2 perf req" w:date="2019-09-05T21:01:00Z"/>
                <w:rFonts w:eastAsia="SimSun"/>
                <w:lang w:eastAsia="zh-CN"/>
              </w:rPr>
            </w:pPr>
            <w:ins w:id="1640" w:author="R4-1910069 NR PUCCH format2 perf req" w:date="2019-09-05T21:02: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4897ECC4" w14:textId="77777777" w:rsidR="006645AA" w:rsidRPr="0006458D" w:rsidRDefault="006645AA" w:rsidP="006645AA">
      <w:pPr>
        <w:rPr>
          <w:lang w:eastAsia="zh-CN"/>
        </w:rPr>
      </w:pPr>
    </w:p>
    <w:p w14:paraId="0762F5DF" w14:textId="77777777" w:rsidR="006645AA" w:rsidRPr="0006458D" w:rsidRDefault="006645AA" w:rsidP="006645AA">
      <w:pPr>
        <w:pStyle w:val="Heading5"/>
        <w:rPr>
          <w:rFonts w:eastAsia="DengXian"/>
          <w:lang w:eastAsia="zh-CN"/>
        </w:rPr>
      </w:pPr>
      <w:bookmarkStart w:id="1641" w:name="_Toc13079755"/>
      <w:r w:rsidRPr="0006458D">
        <w:t>8.3.</w:t>
      </w:r>
      <w:r w:rsidRPr="0006458D">
        <w:rPr>
          <w:lang w:eastAsia="zh-CN"/>
        </w:rPr>
        <w:t>4</w:t>
      </w:r>
      <w:r w:rsidRPr="0006458D">
        <w:t>.</w:t>
      </w:r>
      <w:r w:rsidRPr="0006458D">
        <w:rPr>
          <w:rFonts w:eastAsia="SimSun"/>
          <w:lang w:eastAsia="zh-CN"/>
        </w:rPr>
        <w:t>2</w:t>
      </w:r>
      <w:r w:rsidRPr="0006458D">
        <w:t>.</w:t>
      </w:r>
      <w:r w:rsidRPr="0006458D">
        <w:rPr>
          <w:lang w:eastAsia="zh-CN"/>
        </w:rPr>
        <w:t>2</w:t>
      </w:r>
      <w:r w:rsidRPr="0006458D">
        <w:tab/>
      </w:r>
      <w:r w:rsidRPr="0006458D">
        <w:rPr>
          <w:lang w:eastAsia="zh-CN"/>
        </w:rPr>
        <w:t>Minimum requirements</w:t>
      </w:r>
      <w:bookmarkEnd w:id="1641"/>
    </w:p>
    <w:p w14:paraId="7A7F173E" w14:textId="77777777" w:rsidR="006645AA" w:rsidRPr="0006458D" w:rsidRDefault="006645AA" w:rsidP="006645AA">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78AB9E4E" w14:textId="77777777" w:rsidR="006645AA" w:rsidRPr="0006458D" w:rsidRDefault="006645AA" w:rsidP="006645AA">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06458D" w:rsidRPr="0006458D" w14:paraId="1C0C9995" w14:textId="77777777" w:rsidTr="006645AA">
        <w:trPr>
          <w:trHeight w:val="133"/>
          <w:jc w:val="center"/>
        </w:trPr>
        <w:tc>
          <w:tcPr>
            <w:tcW w:w="1352" w:type="dxa"/>
            <w:vMerge w:val="restart"/>
          </w:tcPr>
          <w:p w14:paraId="6AE50F0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707F0ACF"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1228" w:type="dxa"/>
            <w:vMerge w:val="restart"/>
          </w:tcPr>
          <w:p w14:paraId="54CEA41B" w14:textId="77777777" w:rsidR="006645AA" w:rsidRPr="0006458D" w:rsidRDefault="006645AA" w:rsidP="006645AA">
            <w:pPr>
              <w:pStyle w:val="TAH"/>
              <w:rPr>
                <w:rFonts w:cs="Arial"/>
              </w:rPr>
            </w:pPr>
            <w:r w:rsidRPr="0006458D">
              <w:rPr>
                <w:rFonts w:cs="Arial"/>
              </w:rPr>
              <w:t>Cyclic Prefix</w:t>
            </w:r>
          </w:p>
        </w:tc>
        <w:tc>
          <w:tcPr>
            <w:tcW w:w="1730" w:type="dxa"/>
            <w:vMerge w:val="restart"/>
          </w:tcPr>
          <w:p w14:paraId="167A71DC" w14:textId="1E9CB826" w:rsidR="006645AA" w:rsidRPr="0006458D" w:rsidRDefault="006645AA" w:rsidP="006645AA">
            <w:pPr>
              <w:pStyle w:val="TAH"/>
              <w:rPr>
                <w:rFonts w:cs="Arial"/>
                <w:lang w:eastAsia="zh-CN"/>
              </w:rPr>
            </w:pPr>
            <w:r w:rsidRPr="0006458D">
              <w:rPr>
                <w:rFonts w:cs="Arial"/>
              </w:rPr>
              <w:t xml:space="preserve">Propagation conditions and correlation matrix (Annex </w:t>
            </w:r>
            <w:r w:rsidR="00207C1B" w:rsidRPr="0006458D">
              <w:rPr>
                <w:rFonts w:eastAsia="SimSun" w:cs="Arial"/>
                <w:lang w:eastAsia="zh-CN"/>
              </w:rPr>
              <w:t>G</w:t>
            </w:r>
            <w:r w:rsidRPr="0006458D">
              <w:rPr>
                <w:rFonts w:cs="Arial"/>
              </w:rPr>
              <w:t>)</w:t>
            </w:r>
          </w:p>
        </w:tc>
        <w:tc>
          <w:tcPr>
            <w:tcW w:w="3743" w:type="dxa"/>
            <w:gridSpan w:val="3"/>
          </w:tcPr>
          <w:p w14:paraId="726EB46C" w14:textId="77777777" w:rsidR="006645AA" w:rsidRPr="0006458D" w:rsidRDefault="006645AA" w:rsidP="006645AA">
            <w:pPr>
              <w:pStyle w:val="TAH"/>
              <w:rPr>
                <w:rFonts w:cs="Arial"/>
              </w:rPr>
            </w:pPr>
            <w:r w:rsidRPr="0006458D">
              <w:rPr>
                <w:rFonts w:cs="Arial"/>
              </w:rPr>
              <w:t>Channel bandwidth / SNR (dB)</w:t>
            </w:r>
          </w:p>
        </w:tc>
      </w:tr>
      <w:tr w:rsidR="0006458D" w:rsidRPr="0006458D" w14:paraId="1FB9A65B" w14:textId="77777777" w:rsidTr="006645AA">
        <w:trPr>
          <w:trHeight w:val="95"/>
          <w:jc w:val="center"/>
        </w:trPr>
        <w:tc>
          <w:tcPr>
            <w:tcW w:w="1352" w:type="dxa"/>
            <w:vMerge/>
          </w:tcPr>
          <w:p w14:paraId="2A6CB6D5" w14:textId="77777777" w:rsidR="006645AA" w:rsidRPr="0006458D" w:rsidRDefault="006645AA" w:rsidP="006645AA">
            <w:pPr>
              <w:pStyle w:val="TAH"/>
              <w:rPr>
                <w:rFonts w:cs="Arial"/>
              </w:rPr>
            </w:pPr>
          </w:p>
        </w:tc>
        <w:tc>
          <w:tcPr>
            <w:tcW w:w="1352" w:type="dxa"/>
            <w:vMerge/>
          </w:tcPr>
          <w:p w14:paraId="27AECAB8" w14:textId="77777777" w:rsidR="006645AA" w:rsidRPr="0006458D" w:rsidRDefault="006645AA" w:rsidP="006645AA">
            <w:pPr>
              <w:pStyle w:val="TAH"/>
              <w:rPr>
                <w:rFonts w:cs="Arial"/>
              </w:rPr>
            </w:pPr>
          </w:p>
        </w:tc>
        <w:tc>
          <w:tcPr>
            <w:tcW w:w="1228" w:type="dxa"/>
            <w:vMerge/>
          </w:tcPr>
          <w:p w14:paraId="77A3B74D" w14:textId="77777777" w:rsidR="006645AA" w:rsidRPr="0006458D" w:rsidRDefault="006645AA" w:rsidP="006645AA">
            <w:pPr>
              <w:pStyle w:val="TAH"/>
              <w:rPr>
                <w:rFonts w:cs="Arial"/>
              </w:rPr>
            </w:pPr>
          </w:p>
        </w:tc>
        <w:tc>
          <w:tcPr>
            <w:tcW w:w="1730" w:type="dxa"/>
            <w:vMerge/>
          </w:tcPr>
          <w:p w14:paraId="5EBC0998" w14:textId="77777777" w:rsidR="006645AA" w:rsidRPr="0006458D" w:rsidRDefault="006645AA" w:rsidP="006645AA">
            <w:pPr>
              <w:pStyle w:val="TAH"/>
              <w:rPr>
                <w:rFonts w:cs="Arial"/>
              </w:rPr>
            </w:pPr>
          </w:p>
        </w:tc>
        <w:tc>
          <w:tcPr>
            <w:tcW w:w="1309" w:type="dxa"/>
          </w:tcPr>
          <w:p w14:paraId="6EC8F989" w14:textId="77777777" w:rsidR="006645AA" w:rsidRPr="0006458D" w:rsidRDefault="006645AA" w:rsidP="006645AA">
            <w:pPr>
              <w:pStyle w:val="TAH"/>
              <w:rPr>
                <w:rFonts w:cs="Arial"/>
              </w:rPr>
            </w:pPr>
            <w:r w:rsidRPr="0006458D">
              <w:rPr>
                <w:rFonts w:cs="Arial"/>
              </w:rPr>
              <w:t>5 MHz</w:t>
            </w:r>
          </w:p>
        </w:tc>
        <w:tc>
          <w:tcPr>
            <w:tcW w:w="1303" w:type="dxa"/>
          </w:tcPr>
          <w:p w14:paraId="2F19FD7F" w14:textId="77777777" w:rsidR="006645AA" w:rsidRPr="0006458D" w:rsidRDefault="006645AA" w:rsidP="006645AA">
            <w:pPr>
              <w:pStyle w:val="TAH"/>
              <w:rPr>
                <w:rFonts w:cs="Arial"/>
              </w:rPr>
            </w:pPr>
            <w:r w:rsidRPr="0006458D">
              <w:rPr>
                <w:rFonts w:cs="Arial"/>
              </w:rPr>
              <w:t>10 MHz</w:t>
            </w:r>
          </w:p>
        </w:tc>
        <w:tc>
          <w:tcPr>
            <w:tcW w:w="1131" w:type="dxa"/>
          </w:tcPr>
          <w:p w14:paraId="131ECD60" w14:textId="77777777" w:rsidR="006645AA" w:rsidRPr="0006458D" w:rsidRDefault="006645AA" w:rsidP="006645AA">
            <w:pPr>
              <w:pStyle w:val="TAH"/>
              <w:rPr>
                <w:rFonts w:cs="Arial"/>
              </w:rPr>
            </w:pPr>
            <w:r w:rsidRPr="0006458D">
              <w:rPr>
                <w:rFonts w:cs="Arial"/>
              </w:rPr>
              <w:t>20 MHz</w:t>
            </w:r>
          </w:p>
        </w:tc>
      </w:tr>
      <w:tr w:rsidR="0006458D" w:rsidRPr="0006458D" w14:paraId="66636FF5" w14:textId="77777777" w:rsidTr="006645AA">
        <w:trPr>
          <w:trHeight w:val="248"/>
          <w:jc w:val="center"/>
        </w:trPr>
        <w:tc>
          <w:tcPr>
            <w:tcW w:w="1352" w:type="dxa"/>
            <w:vMerge w:val="restart"/>
            <w:vAlign w:val="center"/>
          </w:tcPr>
          <w:p w14:paraId="302FB9AA" w14:textId="77777777" w:rsidR="00DB2833" w:rsidRPr="0006458D" w:rsidRDefault="00DB2833" w:rsidP="00DB2833">
            <w:pPr>
              <w:pStyle w:val="TAC"/>
              <w:rPr>
                <w:rFonts w:cs="Arial"/>
                <w:lang w:eastAsia="zh-CN"/>
              </w:rPr>
            </w:pPr>
            <w:r w:rsidRPr="0006458D">
              <w:rPr>
                <w:rFonts w:cs="Arial"/>
                <w:lang w:eastAsia="zh-CN"/>
              </w:rPr>
              <w:t>1</w:t>
            </w:r>
          </w:p>
        </w:tc>
        <w:tc>
          <w:tcPr>
            <w:tcW w:w="1352" w:type="dxa"/>
            <w:vAlign w:val="center"/>
          </w:tcPr>
          <w:p w14:paraId="31F288F9" w14:textId="77777777" w:rsidR="00DB2833" w:rsidRPr="0006458D" w:rsidRDefault="00DB2833" w:rsidP="00DB2833">
            <w:pPr>
              <w:pStyle w:val="TAC"/>
              <w:rPr>
                <w:rFonts w:cs="Arial"/>
                <w:lang w:eastAsia="zh-CN"/>
              </w:rPr>
            </w:pPr>
            <w:r w:rsidRPr="0006458D">
              <w:rPr>
                <w:rFonts w:cs="Arial"/>
                <w:lang w:eastAsia="zh-CN"/>
              </w:rPr>
              <w:t>2</w:t>
            </w:r>
          </w:p>
        </w:tc>
        <w:tc>
          <w:tcPr>
            <w:tcW w:w="1228" w:type="dxa"/>
            <w:vAlign w:val="center"/>
          </w:tcPr>
          <w:p w14:paraId="407D869C" w14:textId="77777777" w:rsidR="00DB2833" w:rsidRPr="0006458D" w:rsidRDefault="00DB2833" w:rsidP="00DB2833">
            <w:pPr>
              <w:pStyle w:val="TAC"/>
              <w:rPr>
                <w:rFonts w:cs="Arial"/>
              </w:rPr>
            </w:pPr>
            <w:r w:rsidRPr="0006458D">
              <w:rPr>
                <w:rFonts w:cs="Arial"/>
              </w:rPr>
              <w:t>Normal</w:t>
            </w:r>
          </w:p>
        </w:tc>
        <w:tc>
          <w:tcPr>
            <w:tcW w:w="1730" w:type="dxa"/>
            <w:vAlign w:val="center"/>
          </w:tcPr>
          <w:p w14:paraId="2AA1D375"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1D39FF9B" w14:textId="77E6E720" w:rsidR="00DB2833" w:rsidRPr="0006458D" w:rsidRDefault="00DB2833" w:rsidP="00DB2833">
            <w:pPr>
              <w:pStyle w:val="TAC"/>
              <w:rPr>
                <w:rFonts w:cs="Arial"/>
                <w:lang w:eastAsia="zh-CN"/>
              </w:rPr>
            </w:pPr>
            <w:r w:rsidRPr="0006458D">
              <w:rPr>
                <w:rFonts w:cs="Arial"/>
                <w:lang w:eastAsia="zh-CN"/>
              </w:rPr>
              <w:t>[0.2</w:t>
            </w:r>
            <w:r w:rsidRPr="0006458D">
              <w:rPr>
                <w:rFonts w:cs="Arial" w:hint="eastAsia"/>
                <w:lang w:eastAsia="zh-CN"/>
              </w:rPr>
              <w:t>]</w:t>
            </w:r>
          </w:p>
        </w:tc>
        <w:tc>
          <w:tcPr>
            <w:tcW w:w="1303" w:type="dxa"/>
            <w:shd w:val="clear" w:color="auto" w:fill="auto"/>
            <w:vAlign w:val="center"/>
          </w:tcPr>
          <w:p w14:paraId="550F9774" w14:textId="703DA61E" w:rsidR="00DB2833" w:rsidRPr="0006458D" w:rsidRDefault="00DB2833" w:rsidP="00DB2833">
            <w:pPr>
              <w:pStyle w:val="TAC"/>
              <w:rPr>
                <w:rFonts w:cs="Arial"/>
                <w:lang w:eastAsia="zh-CN"/>
              </w:rPr>
            </w:pPr>
            <w:r w:rsidRPr="0006458D">
              <w:rPr>
                <w:rFonts w:cs="Arial"/>
                <w:lang w:eastAsia="zh-CN"/>
              </w:rPr>
              <w:t>[0.8]</w:t>
            </w:r>
          </w:p>
        </w:tc>
        <w:tc>
          <w:tcPr>
            <w:tcW w:w="1131" w:type="dxa"/>
            <w:shd w:val="clear" w:color="auto" w:fill="auto"/>
            <w:vAlign w:val="center"/>
          </w:tcPr>
          <w:p w14:paraId="5232152E" w14:textId="7F7C7064" w:rsidR="00DB2833" w:rsidRPr="0006458D" w:rsidRDefault="00DB2833" w:rsidP="00DB2833">
            <w:pPr>
              <w:pStyle w:val="TAC"/>
              <w:rPr>
                <w:rFonts w:cs="Arial"/>
                <w:lang w:eastAsia="zh-CN"/>
              </w:rPr>
            </w:pPr>
            <w:r w:rsidRPr="0006458D">
              <w:rPr>
                <w:rFonts w:cs="Arial"/>
                <w:lang w:eastAsia="zh-CN"/>
              </w:rPr>
              <w:t>[1.2</w:t>
            </w:r>
            <w:r w:rsidRPr="0006458D">
              <w:rPr>
                <w:rFonts w:cs="Arial" w:hint="eastAsia"/>
                <w:lang w:eastAsia="zh-CN"/>
              </w:rPr>
              <w:t>]</w:t>
            </w:r>
          </w:p>
        </w:tc>
      </w:tr>
      <w:tr w:rsidR="0006458D" w:rsidRPr="0006458D" w14:paraId="54474131" w14:textId="77777777" w:rsidTr="006645AA">
        <w:trPr>
          <w:trHeight w:val="248"/>
          <w:jc w:val="center"/>
        </w:trPr>
        <w:tc>
          <w:tcPr>
            <w:tcW w:w="1352" w:type="dxa"/>
            <w:vMerge/>
            <w:vAlign w:val="center"/>
          </w:tcPr>
          <w:p w14:paraId="0FCAF993" w14:textId="77777777" w:rsidR="00DB2833" w:rsidRPr="0006458D" w:rsidRDefault="00DB2833" w:rsidP="00DB2833">
            <w:pPr>
              <w:pStyle w:val="TAC"/>
              <w:rPr>
                <w:rFonts w:cs="Arial"/>
                <w:lang w:eastAsia="zh-CN"/>
              </w:rPr>
            </w:pPr>
          </w:p>
        </w:tc>
        <w:tc>
          <w:tcPr>
            <w:tcW w:w="1352" w:type="dxa"/>
            <w:vAlign w:val="center"/>
          </w:tcPr>
          <w:p w14:paraId="78D541A2" w14:textId="77777777" w:rsidR="00DB2833" w:rsidRPr="0006458D" w:rsidRDefault="00DB2833" w:rsidP="00DB2833">
            <w:pPr>
              <w:pStyle w:val="TAC"/>
              <w:rPr>
                <w:rFonts w:cs="Arial"/>
                <w:lang w:eastAsia="zh-CN"/>
              </w:rPr>
            </w:pPr>
            <w:r w:rsidRPr="0006458D">
              <w:rPr>
                <w:rFonts w:cs="Arial"/>
                <w:lang w:eastAsia="zh-CN"/>
              </w:rPr>
              <w:t>4</w:t>
            </w:r>
          </w:p>
        </w:tc>
        <w:tc>
          <w:tcPr>
            <w:tcW w:w="1228" w:type="dxa"/>
            <w:vAlign w:val="center"/>
          </w:tcPr>
          <w:p w14:paraId="2843DDC3" w14:textId="77777777" w:rsidR="00DB2833" w:rsidRPr="0006458D" w:rsidRDefault="00DB2833" w:rsidP="00DB2833">
            <w:pPr>
              <w:pStyle w:val="TAC"/>
              <w:rPr>
                <w:rFonts w:cs="Arial"/>
              </w:rPr>
            </w:pPr>
            <w:r w:rsidRPr="0006458D">
              <w:rPr>
                <w:rFonts w:cs="Arial"/>
              </w:rPr>
              <w:t>Normal</w:t>
            </w:r>
          </w:p>
        </w:tc>
        <w:tc>
          <w:tcPr>
            <w:tcW w:w="1730" w:type="dxa"/>
            <w:vAlign w:val="center"/>
          </w:tcPr>
          <w:p w14:paraId="4E9F49B2"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4FDB12EC" w14:textId="058A102D" w:rsidR="00DB2833" w:rsidRPr="0006458D" w:rsidRDefault="00DB2833" w:rsidP="00DB2833">
            <w:pPr>
              <w:pStyle w:val="TAC"/>
              <w:rPr>
                <w:rFonts w:cs="Arial"/>
                <w:lang w:eastAsia="zh-CN"/>
              </w:rPr>
            </w:pPr>
            <w:r w:rsidRPr="0006458D">
              <w:rPr>
                <w:rFonts w:cs="Arial"/>
                <w:lang w:eastAsia="zh-CN"/>
              </w:rPr>
              <w:t>[-3.6</w:t>
            </w:r>
            <w:r w:rsidRPr="0006458D">
              <w:rPr>
                <w:rFonts w:cs="Arial" w:hint="eastAsia"/>
                <w:lang w:eastAsia="zh-CN"/>
              </w:rPr>
              <w:t>]</w:t>
            </w:r>
          </w:p>
        </w:tc>
        <w:tc>
          <w:tcPr>
            <w:tcW w:w="1303" w:type="dxa"/>
            <w:shd w:val="clear" w:color="auto" w:fill="auto"/>
            <w:vAlign w:val="center"/>
          </w:tcPr>
          <w:p w14:paraId="2271B8BC" w14:textId="1C9B3649" w:rsidR="00DB2833" w:rsidRPr="0006458D" w:rsidRDefault="00DB2833" w:rsidP="00DB2833">
            <w:pPr>
              <w:pStyle w:val="TAC"/>
              <w:rPr>
                <w:rFonts w:cs="Arial"/>
                <w:lang w:eastAsia="zh-CN"/>
              </w:rPr>
            </w:pPr>
            <w:r w:rsidRPr="0006458D">
              <w:rPr>
                <w:rFonts w:cs="Arial"/>
                <w:lang w:eastAsia="zh-CN"/>
              </w:rPr>
              <w:t>[-3.2]</w:t>
            </w:r>
          </w:p>
        </w:tc>
        <w:tc>
          <w:tcPr>
            <w:tcW w:w="1131" w:type="dxa"/>
            <w:shd w:val="clear" w:color="auto" w:fill="auto"/>
            <w:vAlign w:val="center"/>
          </w:tcPr>
          <w:p w14:paraId="7FC8C555" w14:textId="59A31D7E" w:rsidR="00DB2833" w:rsidRPr="0006458D" w:rsidRDefault="00DB2833" w:rsidP="00DB2833">
            <w:pPr>
              <w:pStyle w:val="TAC"/>
              <w:rPr>
                <w:rFonts w:cs="Arial"/>
                <w:lang w:eastAsia="zh-CN"/>
              </w:rPr>
            </w:pPr>
            <w:r w:rsidRPr="0006458D">
              <w:rPr>
                <w:rFonts w:cs="Arial"/>
                <w:lang w:eastAsia="zh-CN"/>
              </w:rPr>
              <w:t>[-3.2]</w:t>
            </w:r>
          </w:p>
        </w:tc>
      </w:tr>
      <w:tr w:rsidR="00DB2833" w:rsidRPr="0006458D" w14:paraId="23FD4938" w14:textId="77777777" w:rsidTr="006645AA">
        <w:trPr>
          <w:trHeight w:val="248"/>
          <w:jc w:val="center"/>
        </w:trPr>
        <w:tc>
          <w:tcPr>
            <w:tcW w:w="1352" w:type="dxa"/>
            <w:vMerge/>
            <w:vAlign w:val="center"/>
          </w:tcPr>
          <w:p w14:paraId="4C9CE39F" w14:textId="77777777" w:rsidR="00DB2833" w:rsidRPr="0006458D" w:rsidRDefault="00DB2833" w:rsidP="00DB2833">
            <w:pPr>
              <w:pStyle w:val="TAC"/>
              <w:rPr>
                <w:rFonts w:cs="Arial"/>
                <w:lang w:eastAsia="zh-CN"/>
              </w:rPr>
            </w:pPr>
          </w:p>
        </w:tc>
        <w:tc>
          <w:tcPr>
            <w:tcW w:w="1352" w:type="dxa"/>
            <w:vAlign w:val="center"/>
          </w:tcPr>
          <w:p w14:paraId="39D5170A" w14:textId="77777777" w:rsidR="00DB2833" w:rsidRPr="0006458D" w:rsidRDefault="00DB2833" w:rsidP="00DB2833">
            <w:pPr>
              <w:pStyle w:val="TAC"/>
              <w:rPr>
                <w:rFonts w:cs="Arial"/>
                <w:lang w:eastAsia="zh-CN"/>
              </w:rPr>
            </w:pPr>
            <w:r w:rsidRPr="0006458D">
              <w:rPr>
                <w:rFonts w:cs="Arial"/>
                <w:lang w:eastAsia="zh-CN"/>
              </w:rPr>
              <w:t>8</w:t>
            </w:r>
          </w:p>
        </w:tc>
        <w:tc>
          <w:tcPr>
            <w:tcW w:w="1228" w:type="dxa"/>
            <w:vAlign w:val="center"/>
          </w:tcPr>
          <w:p w14:paraId="3EE1B107" w14:textId="77777777" w:rsidR="00DB2833" w:rsidRPr="0006458D" w:rsidRDefault="00DB2833" w:rsidP="00DB2833">
            <w:pPr>
              <w:pStyle w:val="TAC"/>
              <w:rPr>
                <w:rFonts w:cs="Arial"/>
              </w:rPr>
            </w:pPr>
            <w:r w:rsidRPr="0006458D">
              <w:rPr>
                <w:rFonts w:cs="Arial"/>
              </w:rPr>
              <w:t>Normal</w:t>
            </w:r>
          </w:p>
        </w:tc>
        <w:tc>
          <w:tcPr>
            <w:tcW w:w="1730" w:type="dxa"/>
            <w:vAlign w:val="center"/>
          </w:tcPr>
          <w:p w14:paraId="73511D93"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09E88DE9" w14:textId="689B4E10" w:rsidR="00DB2833" w:rsidRPr="0006458D" w:rsidRDefault="00DB2833" w:rsidP="00DB2833">
            <w:pPr>
              <w:pStyle w:val="TAC"/>
              <w:rPr>
                <w:rFonts w:cs="Arial"/>
                <w:lang w:eastAsia="zh-CN"/>
              </w:rPr>
            </w:pPr>
            <w:r w:rsidRPr="0006458D">
              <w:rPr>
                <w:rFonts w:cs="Arial"/>
                <w:lang w:eastAsia="zh-CN"/>
              </w:rPr>
              <w:t>[-6.8</w:t>
            </w:r>
            <w:r w:rsidRPr="0006458D">
              <w:rPr>
                <w:rFonts w:cs="Arial" w:hint="eastAsia"/>
                <w:lang w:eastAsia="zh-CN"/>
              </w:rPr>
              <w:t>]</w:t>
            </w:r>
          </w:p>
        </w:tc>
        <w:tc>
          <w:tcPr>
            <w:tcW w:w="1303" w:type="dxa"/>
            <w:shd w:val="clear" w:color="auto" w:fill="auto"/>
            <w:vAlign w:val="center"/>
          </w:tcPr>
          <w:p w14:paraId="3998E0B6" w14:textId="290EAA8F" w:rsidR="00DB2833" w:rsidRPr="0006458D" w:rsidRDefault="00DB2833" w:rsidP="00DB2833">
            <w:pPr>
              <w:pStyle w:val="TAC"/>
              <w:rPr>
                <w:rFonts w:cs="Arial"/>
                <w:lang w:eastAsia="zh-CN"/>
              </w:rPr>
            </w:pPr>
            <w:r w:rsidRPr="0006458D">
              <w:rPr>
                <w:rFonts w:cs="Arial"/>
                <w:lang w:eastAsia="zh-CN"/>
              </w:rPr>
              <w:t>[-7.0]</w:t>
            </w:r>
          </w:p>
        </w:tc>
        <w:tc>
          <w:tcPr>
            <w:tcW w:w="1131" w:type="dxa"/>
            <w:shd w:val="clear" w:color="auto" w:fill="auto"/>
            <w:vAlign w:val="center"/>
          </w:tcPr>
          <w:p w14:paraId="38F18161" w14:textId="4D31086F" w:rsidR="00DB2833" w:rsidRPr="0006458D" w:rsidRDefault="00DB2833" w:rsidP="00DB2833">
            <w:pPr>
              <w:pStyle w:val="TAC"/>
              <w:rPr>
                <w:rFonts w:cs="Arial"/>
                <w:lang w:eastAsia="zh-CN"/>
              </w:rPr>
            </w:pPr>
            <w:r w:rsidRPr="0006458D">
              <w:rPr>
                <w:rFonts w:cs="Arial"/>
                <w:lang w:eastAsia="zh-CN"/>
              </w:rPr>
              <w:t>[-6.8]</w:t>
            </w:r>
          </w:p>
        </w:tc>
      </w:tr>
    </w:tbl>
    <w:p w14:paraId="46EEC129" w14:textId="77777777" w:rsidR="006645AA" w:rsidRPr="0006458D" w:rsidRDefault="006645AA" w:rsidP="006645AA"/>
    <w:p w14:paraId="5075173D" w14:textId="77777777" w:rsidR="006645AA" w:rsidRPr="0006458D" w:rsidRDefault="006645AA" w:rsidP="006645AA">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06458D" w:rsidRPr="0006458D" w14:paraId="0D9A7457" w14:textId="77777777" w:rsidTr="006645AA">
        <w:trPr>
          <w:trHeight w:val="107"/>
          <w:jc w:val="center"/>
        </w:trPr>
        <w:tc>
          <w:tcPr>
            <w:tcW w:w="1323" w:type="dxa"/>
            <w:vMerge w:val="restart"/>
          </w:tcPr>
          <w:p w14:paraId="370954B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7C044E0A"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1104" w:type="dxa"/>
            <w:vMerge w:val="restart"/>
          </w:tcPr>
          <w:p w14:paraId="4C32DA1B" w14:textId="77777777" w:rsidR="006645AA" w:rsidRPr="0006458D" w:rsidRDefault="006645AA" w:rsidP="006645AA">
            <w:pPr>
              <w:pStyle w:val="TAH"/>
              <w:rPr>
                <w:rFonts w:cs="Arial"/>
              </w:rPr>
            </w:pPr>
            <w:r w:rsidRPr="0006458D">
              <w:rPr>
                <w:rFonts w:cs="Arial"/>
              </w:rPr>
              <w:t>Cyclic Prefix</w:t>
            </w:r>
          </w:p>
        </w:tc>
        <w:tc>
          <w:tcPr>
            <w:tcW w:w="2157" w:type="dxa"/>
            <w:vMerge w:val="restart"/>
          </w:tcPr>
          <w:p w14:paraId="55E61D0B" w14:textId="66AE223D" w:rsidR="006645AA" w:rsidRPr="0006458D" w:rsidRDefault="006645AA" w:rsidP="006645AA">
            <w:pPr>
              <w:pStyle w:val="TAH"/>
              <w:rPr>
                <w:rFonts w:cs="Arial"/>
              </w:rPr>
            </w:pPr>
            <w:r w:rsidRPr="0006458D">
              <w:rPr>
                <w:rFonts w:cs="Arial"/>
              </w:rPr>
              <w:t xml:space="preserve">Propagation conditions and correlation matrix (Annex </w:t>
            </w:r>
            <w:r w:rsidR="001F4A48" w:rsidRPr="0006458D">
              <w:rPr>
                <w:rFonts w:eastAsia="SimSun" w:cs="Arial"/>
                <w:lang w:eastAsia="zh-CN"/>
              </w:rPr>
              <w:t>G</w:t>
            </w:r>
            <w:r w:rsidRPr="0006458D">
              <w:rPr>
                <w:rFonts w:cs="Arial"/>
              </w:rPr>
              <w:t>)</w:t>
            </w:r>
          </w:p>
        </w:tc>
        <w:tc>
          <w:tcPr>
            <w:tcW w:w="3475" w:type="dxa"/>
            <w:gridSpan w:val="4"/>
          </w:tcPr>
          <w:p w14:paraId="77F503A9" w14:textId="77777777" w:rsidR="006645AA" w:rsidRPr="0006458D" w:rsidRDefault="006645AA" w:rsidP="006645AA">
            <w:pPr>
              <w:pStyle w:val="TAH"/>
              <w:rPr>
                <w:rFonts w:cs="Arial"/>
              </w:rPr>
            </w:pPr>
            <w:r w:rsidRPr="0006458D">
              <w:rPr>
                <w:rFonts w:cs="Arial"/>
              </w:rPr>
              <w:t>Channel bandwidth / SNR (dB)</w:t>
            </w:r>
          </w:p>
        </w:tc>
      </w:tr>
      <w:tr w:rsidR="0006458D" w:rsidRPr="0006458D" w14:paraId="681CF4FB" w14:textId="77777777" w:rsidTr="006645AA">
        <w:trPr>
          <w:trHeight w:val="77"/>
          <w:jc w:val="center"/>
        </w:trPr>
        <w:tc>
          <w:tcPr>
            <w:tcW w:w="1323" w:type="dxa"/>
            <w:vMerge/>
          </w:tcPr>
          <w:p w14:paraId="796DF083" w14:textId="77777777" w:rsidR="006645AA" w:rsidRPr="0006458D" w:rsidRDefault="006645AA" w:rsidP="006645AA">
            <w:pPr>
              <w:pStyle w:val="TAH"/>
              <w:rPr>
                <w:rFonts w:cs="Arial"/>
              </w:rPr>
            </w:pPr>
          </w:p>
        </w:tc>
        <w:tc>
          <w:tcPr>
            <w:tcW w:w="1214" w:type="dxa"/>
            <w:vMerge/>
          </w:tcPr>
          <w:p w14:paraId="09B0D9AA" w14:textId="77777777" w:rsidR="006645AA" w:rsidRPr="0006458D" w:rsidRDefault="006645AA" w:rsidP="006645AA">
            <w:pPr>
              <w:pStyle w:val="TAH"/>
              <w:rPr>
                <w:rFonts w:cs="Arial"/>
              </w:rPr>
            </w:pPr>
          </w:p>
        </w:tc>
        <w:tc>
          <w:tcPr>
            <w:tcW w:w="1104" w:type="dxa"/>
            <w:vMerge/>
          </w:tcPr>
          <w:p w14:paraId="609AFCD6" w14:textId="77777777" w:rsidR="006645AA" w:rsidRPr="0006458D" w:rsidRDefault="006645AA" w:rsidP="006645AA">
            <w:pPr>
              <w:pStyle w:val="TAH"/>
              <w:rPr>
                <w:rFonts w:cs="Arial"/>
              </w:rPr>
            </w:pPr>
          </w:p>
        </w:tc>
        <w:tc>
          <w:tcPr>
            <w:tcW w:w="2157" w:type="dxa"/>
            <w:vMerge/>
          </w:tcPr>
          <w:p w14:paraId="34E292C8" w14:textId="77777777" w:rsidR="006645AA" w:rsidRPr="0006458D" w:rsidRDefault="006645AA" w:rsidP="006645AA">
            <w:pPr>
              <w:pStyle w:val="TAH"/>
              <w:rPr>
                <w:rFonts w:cs="Arial"/>
              </w:rPr>
            </w:pPr>
          </w:p>
        </w:tc>
        <w:tc>
          <w:tcPr>
            <w:tcW w:w="823" w:type="dxa"/>
          </w:tcPr>
          <w:p w14:paraId="7325D1DA" w14:textId="77777777" w:rsidR="006645AA" w:rsidRPr="0006458D" w:rsidRDefault="006645AA" w:rsidP="006645AA">
            <w:pPr>
              <w:pStyle w:val="TAH"/>
              <w:rPr>
                <w:rFonts w:cs="Arial"/>
                <w:lang w:eastAsia="zh-CN"/>
              </w:rPr>
            </w:pPr>
            <w:r w:rsidRPr="0006458D">
              <w:rPr>
                <w:rFonts w:cs="Arial"/>
              </w:rPr>
              <w:t>10</w:t>
            </w:r>
            <w:r w:rsidRPr="0006458D">
              <w:rPr>
                <w:rFonts w:cs="Arial"/>
                <w:lang w:eastAsia="zh-CN"/>
              </w:rPr>
              <w:t>MHz</w:t>
            </w:r>
          </w:p>
        </w:tc>
        <w:tc>
          <w:tcPr>
            <w:tcW w:w="851" w:type="dxa"/>
          </w:tcPr>
          <w:p w14:paraId="0CF0982D" w14:textId="77777777" w:rsidR="006645AA" w:rsidRPr="0006458D" w:rsidRDefault="006645AA" w:rsidP="006645AA">
            <w:pPr>
              <w:pStyle w:val="TAH"/>
              <w:rPr>
                <w:rFonts w:cs="Arial"/>
                <w:lang w:eastAsia="zh-CN"/>
              </w:rPr>
            </w:pPr>
            <w:r w:rsidRPr="0006458D">
              <w:rPr>
                <w:rFonts w:cs="Arial"/>
              </w:rPr>
              <w:t>20</w:t>
            </w:r>
            <w:r w:rsidRPr="0006458D">
              <w:rPr>
                <w:rFonts w:cs="Arial"/>
                <w:lang w:eastAsia="zh-CN"/>
              </w:rPr>
              <w:t>MHz</w:t>
            </w:r>
          </w:p>
        </w:tc>
        <w:tc>
          <w:tcPr>
            <w:tcW w:w="850" w:type="dxa"/>
          </w:tcPr>
          <w:p w14:paraId="050AB31E" w14:textId="77777777" w:rsidR="006645AA" w:rsidRPr="0006458D" w:rsidRDefault="006645AA" w:rsidP="006645AA">
            <w:pPr>
              <w:pStyle w:val="TAH"/>
              <w:rPr>
                <w:rFonts w:cs="Arial"/>
                <w:lang w:eastAsia="zh-CN"/>
              </w:rPr>
            </w:pPr>
            <w:r w:rsidRPr="0006458D">
              <w:rPr>
                <w:rFonts w:cs="Arial"/>
              </w:rPr>
              <w:t>40</w:t>
            </w:r>
            <w:r w:rsidRPr="0006458D">
              <w:rPr>
                <w:rFonts w:cs="Arial"/>
                <w:lang w:eastAsia="zh-CN"/>
              </w:rPr>
              <w:t>MHz</w:t>
            </w:r>
          </w:p>
        </w:tc>
        <w:tc>
          <w:tcPr>
            <w:tcW w:w="951" w:type="dxa"/>
          </w:tcPr>
          <w:p w14:paraId="0686454B" w14:textId="77777777" w:rsidR="006645AA" w:rsidRPr="0006458D" w:rsidRDefault="006645AA" w:rsidP="006645AA">
            <w:pPr>
              <w:pStyle w:val="TAH"/>
              <w:rPr>
                <w:rFonts w:cs="Arial"/>
                <w:lang w:eastAsia="zh-CN"/>
              </w:rPr>
            </w:pPr>
            <w:r w:rsidRPr="0006458D">
              <w:rPr>
                <w:rFonts w:cs="Arial"/>
              </w:rPr>
              <w:t>100</w:t>
            </w:r>
            <w:r w:rsidRPr="0006458D">
              <w:rPr>
                <w:rFonts w:cs="Arial"/>
                <w:lang w:eastAsia="zh-CN"/>
              </w:rPr>
              <w:t>MHz</w:t>
            </w:r>
          </w:p>
        </w:tc>
      </w:tr>
      <w:tr w:rsidR="0006458D" w:rsidRPr="0006458D" w14:paraId="02AEF282" w14:textId="77777777" w:rsidTr="006645AA">
        <w:trPr>
          <w:trHeight w:val="202"/>
          <w:jc w:val="center"/>
        </w:trPr>
        <w:tc>
          <w:tcPr>
            <w:tcW w:w="1323" w:type="dxa"/>
            <w:vMerge w:val="restart"/>
            <w:vAlign w:val="center"/>
          </w:tcPr>
          <w:p w14:paraId="39EF3DDD" w14:textId="77777777" w:rsidR="00DB2833" w:rsidRPr="0006458D" w:rsidRDefault="00DB2833" w:rsidP="00DB2833">
            <w:pPr>
              <w:pStyle w:val="TAC"/>
              <w:rPr>
                <w:rFonts w:cs="Arial"/>
                <w:lang w:eastAsia="zh-CN"/>
              </w:rPr>
            </w:pPr>
            <w:r w:rsidRPr="0006458D">
              <w:rPr>
                <w:rFonts w:cs="Arial"/>
                <w:lang w:eastAsia="zh-CN"/>
              </w:rPr>
              <w:t>1</w:t>
            </w:r>
          </w:p>
        </w:tc>
        <w:tc>
          <w:tcPr>
            <w:tcW w:w="1214" w:type="dxa"/>
            <w:vAlign w:val="center"/>
          </w:tcPr>
          <w:p w14:paraId="2A252AB7" w14:textId="77777777" w:rsidR="00DB2833" w:rsidRPr="0006458D" w:rsidRDefault="00DB2833" w:rsidP="00DB2833">
            <w:pPr>
              <w:pStyle w:val="TAC"/>
              <w:rPr>
                <w:rFonts w:cs="Arial"/>
                <w:lang w:eastAsia="zh-CN"/>
              </w:rPr>
            </w:pPr>
            <w:r w:rsidRPr="0006458D">
              <w:rPr>
                <w:rFonts w:cs="Arial"/>
                <w:lang w:eastAsia="zh-CN"/>
              </w:rPr>
              <w:t>2</w:t>
            </w:r>
          </w:p>
        </w:tc>
        <w:tc>
          <w:tcPr>
            <w:tcW w:w="1104" w:type="dxa"/>
            <w:vAlign w:val="center"/>
          </w:tcPr>
          <w:p w14:paraId="6EE489BE" w14:textId="77777777" w:rsidR="00DB2833" w:rsidRPr="0006458D" w:rsidRDefault="00DB2833" w:rsidP="00DB2833">
            <w:pPr>
              <w:pStyle w:val="TAC"/>
              <w:rPr>
                <w:rFonts w:cs="Arial"/>
              </w:rPr>
            </w:pPr>
            <w:r w:rsidRPr="0006458D">
              <w:rPr>
                <w:rFonts w:cs="Arial"/>
              </w:rPr>
              <w:t>Normal</w:t>
            </w:r>
          </w:p>
        </w:tc>
        <w:tc>
          <w:tcPr>
            <w:tcW w:w="2157" w:type="dxa"/>
            <w:vAlign w:val="center"/>
          </w:tcPr>
          <w:p w14:paraId="50852101"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1E4FFB42" w14:textId="6D1D650F" w:rsidR="00DB2833" w:rsidRPr="0006458D" w:rsidRDefault="00DB2833" w:rsidP="00DB2833">
            <w:pPr>
              <w:pStyle w:val="TAC"/>
              <w:rPr>
                <w:rFonts w:cs="Arial"/>
                <w:lang w:eastAsia="zh-CN"/>
              </w:rPr>
            </w:pPr>
            <w:r w:rsidRPr="0006458D">
              <w:rPr>
                <w:rFonts w:cs="Arial"/>
                <w:lang w:eastAsia="zh-CN"/>
              </w:rPr>
              <w:t>[0.5]</w:t>
            </w:r>
          </w:p>
        </w:tc>
        <w:tc>
          <w:tcPr>
            <w:tcW w:w="851" w:type="dxa"/>
            <w:shd w:val="clear" w:color="auto" w:fill="auto"/>
            <w:vAlign w:val="center"/>
          </w:tcPr>
          <w:p w14:paraId="7D66C8EC" w14:textId="1C388299" w:rsidR="00DB2833" w:rsidRPr="0006458D" w:rsidRDefault="00DB2833" w:rsidP="00DB2833">
            <w:pPr>
              <w:pStyle w:val="TAC"/>
              <w:rPr>
                <w:rFonts w:cs="Arial"/>
                <w:lang w:eastAsia="zh-CN"/>
              </w:rPr>
            </w:pPr>
            <w:r w:rsidRPr="0006458D">
              <w:rPr>
                <w:rFonts w:cs="Arial"/>
                <w:lang w:eastAsia="zh-CN"/>
              </w:rPr>
              <w:t>[1.1</w:t>
            </w:r>
            <w:r w:rsidRPr="0006458D">
              <w:rPr>
                <w:rFonts w:cs="Arial" w:hint="eastAsia"/>
                <w:lang w:eastAsia="zh-CN"/>
              </w:rPr>
              <w:t>]</w:t>
            </w:r>
          </w:p>
        </w:tc>
        <w:tc>
          <w:tcPr>
            <w:tcW w:w="850" w:type="dxa"/>
            <w:shd w:val="clear" w:color="auto" w:fill="auto"/>
            <w:vAlign w:val="center"/>
          </w:tcPr>
          <w:p w14:paraId="6B36FD8B" w14:textId="41647765" w:rsidR="00DB2833" w:rsidRPr="0006458D" w:rsidRDefault="00DB2833" w:rsidP="00DB2833">
            <w:pPr>
              <w:pStyle w:val="TAC"/>
              <w:rPr>
                <w:rFonts w:cs="Arial"/>
                <w:lang w:eastAsia="zh-CN"/>
              </w:rPr>
            </w:pPr>
            <w:r w:rsidRPr="0006458D">
              <w:rPr>
                <w:rFonts w:cs="Arial"/>
                <w:lang w:eastAsia="zh-CN"/>
              </w:rPr>
              <w:t>[0.4]</w:t>
            </w:r>
          </w:p>
        </w:tc>
        <w:tc>
          <w:tcPr>
            <w:tcW w:w="951" w:type="dxa"/>
            <w:vAlign w:val="center"/>
          </w:tcPr>
          <w:p w14:paraId="37A9A86B" w14:textId="65AD74B8" w:rsidR="00DB2833" w:rsidRPr="0006458D" w:rsidRDefault="00DB2833" w:rsidP="00DB2833">
            <w:pPr>
              <w:pStyle w:val="TAC"/>
              <w:rPr>
                <w:rFonts w:cs="Arial"/>
                <w:lang w:eastAsia="zh-CN"/>
              </w:rPr>
            </w:pPr>
            <w:r w:rsidRPr="0006458D">
              <w:rPr>
                <w:rFonts w:cs="Arial"/>
                <w:lang w:eastAsia="zh-CN"/>
              </w:rPr>
              <w:t>[0.3</w:t>
            </w:r>
            <w:r w:rsidRPr="0006458D" w:rsidDel="001E2D1E">
              <w:rPr>
                <w:rFonts w:cs="Arial"/>
                <w:lang w:eastAsia="zh-CN"/>
              </w:rPr>
              <w:t xml:space="preserve"> </w:t>
            </w:r>
            <w:r w:rsidRPr="0006458D">
              <w:rPr>
                <w:rFonts w:cs="Arial" w:hint="eastAsia"/>
                <w:lang w:eastAsia="zh-CN"/>
              </w:rPr>
              <w:t>]</w:t>
            </w:r>
          </w:p>
        </w:tc>
      </w:tr>
      <w:tr w:rsidR="0006458D" w:rsidRPr="0006458D" w14:paraId="39D4034E" w14:textId="77777777" w:rsidTr="006645AA">
        <w:trPr>
          <w:trHeight w:val="202"/>
          <w:jc w:val="center"/>
        </w:trPr>
        <w:tc>
          <w:tcPr>
            <w:tcW w:w="1323" w:type="dxa"/>
            <w:vMerge/>
            <w:vAlign w:val="center"/>
          </w:tcPr>
          <w:p w14:paraId="0C9A0C58" w14:textId="77777777" w:rsidR="00DB2833" w:rsidRPr="0006458D" w:rsidRDefault="00DB2833" w:rsidP="00DB2833">
            <w:pPr>
              <w:pStyle w:val="TAC"/>
              <w:rPr>
                <w:rFonts w:cs="Arial"/>
                <w:lang w:eastAsia="zh-CN"/>
              </w:rPr>
            </w:pPr>
          </w:p>
        </w:tc>
        <w:tc>
          <w:tcPr>
            <w:tcW w:w="1214" w:type="dxa"/>
            <w:vAlign w:val="center"/>
          </w:tcPr>
          <w:p w14:paraId="0CD83868" w14:textId="77777777" w:rsidR="00DB2833" w:rsidRPr="0006458D" w:rsidRDefault="00DB2833" w:rsidP="00DB2833">
            <w:pPr>
              <w:pStyle w:val="TAC"/>
              <w:rPr>
                <w:rFonts w:cs="Arial"/>
                <w:lang w:eastAsia="zh-CN"/>
              </w:rPr>
            </w:pPr>
            <w:r w:rsidRPr="0006458D">
              <w:rPr>
                <w:rFonts w:cs="Arial"/>
                <w:lang w:eastAsia="zh-CN"/>
              </w:rPr>
              <w:t>4</w:t>
            </w:r>
          </w:p>
        </w:tc>
        <w:tc>
          <w:tcPr>
            <w:tcW w:w="1104" w:type="dxa"/>
            <w:vAlign w:val="center"/>
          </w:tcPr>
          <w:p w14:paraId="5DF8AD3C" w14:textId="77777777" w:rsidR="00DB2833" w:rsidRPr="0006458D" w:rsidRDefault="00DB2833" w:rsidP="00DB2833">
            <w:pPr>
              <w:pStyle w:val="TAC"/>
              <w:rPr>
                <w:rFonts w:cs="Arial"/>
              </w:rPr>
            </w:pPr>
            <w:r w:rsidRPr="0006458D">
              <w:rPr>
                <w:rFonts w:cs="Arial"/>
              </w:rPr>
              <w:t>Normal</w:t>
            </w:r>
          </w:p>
        </w:tc>
        <w:tc>
          <w:tcPr>
            <w:tcW w:w="2157" w:type="dxa"/>
            <w:vAlign w:val="center"/>
          </w:tcPr>
          <w:p w14:paraId="281AC1F9" w14:textId="77777777" w:rsidR="00DB2833" w:rsidRPr="0006458D" w:rsidRDefault="00DB2833" w:rsidP="00DB2833">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259044FA" w14:textId="0578A28D" w:rsidR="00DB2833" w:rsidRPr="0006458D" w:rsidRDefault="00DB2833" w:rsidP="00DB2833">
            <w:pPr>
              <w:pStyle w:val="TAC"/>
              <w:rPr>
                <w:rFonts w:cs="Arial"/>
                <w:lang w:eastAsia="zh-CN"/>
              </w:rPr>
            </w:pPr>
            <w:r w:rsidRPr="0006458D">
              <w:rPr>
                <w:rFonts w:cs="Arial"/>
                <w:lang w:eastAsia="zh-CN"/>
              </w:rPr>
              <w:t>[-3.3</w:t>
            </w:r>
            <w:r w:rsidRPr="0006458D">
              <w:rPr>
                <w:rFonts w:cs="Arial" w:hint="eastAsia"/>
                <w:lang w:eastAsia="zh-CN"/>
              </w:rPr>
              <w:t>]</w:t>
            </w:r>
          </w:p>
        </w:tc>
        <w:tc>
          <w:tcPr>
            <w:tcW w:w="851" w:type="dxa"/>
            <w:shd w:val="clear" w:color="auto" w:fill="auto"/>
            <w:vAlign w:val="center"/>
          </w:tcPr>
          <w:p w14:paraId="2AB2E44B" w14:textId="7C9ECEB8" w:rsidR="00DB2833" w:rsidRPr="0006458D" w:rsidRDefault="00DB2833" w:rsidP="00DB2833">
            <w:pPr>
              <w:pStyle w:val="TAC"/>
              <w:rPr>
                <w:rFonts w:cs="Arial"/>
                <w:lang w:eastAsia="zh-CN"/>
              </w:rPr>
            </w:pPr>
            <w:r w:rsidRPr="0006458D">
              <w:rPr>
                <w:rFonts w:cs="Arial"/>
                <w:lang w:eastAsia="zh-CN"/>
              </w:rPr>
              <w:t>[</w:t>
            </w:r>
            <w:ins w:id="1642" w:author="R4-1910069 NR PUCCH format2 perf req" w:date="2019-09-05T21:06:00Z">
              <w:r w:rsidR="007D4AA6">
                <w:rPr>
                  <w:rFonts w:cs="Arial"/>
                  <w:lang w:eastAsia="zh-CN"/>
                </w:rPr>
                <w:t>-</w:t>
              </w:r>
            </w:ins>
            <w:r w:rsidRPr="0006458D">
              <w:rPr>
                <w:rFonts w:cs="Arial"/>
                <w:lang w:eastAsia="zh-CN"/>
              </w:rPr>
              <w:t>2.9</w:t>
            </w:r>
            <w:r w:rsidRPr="0006458D">
              <w:rPr>
                <w:rFonts w:cs="Arial" w:hint="eastAsia"/>
                <w:lang w:eastAsia="zh-CN"/>
              </w:rPr>
              <w:t>]</w:t>
            </w:r>
          </w:p>
        </w:tc>
        <w:tc>
          <w:tcPr>
            <w:tcW w:w="850" w:type="dxa"/>
            <w:shd w:val="clear" w:color="auto" w:fill="auto"/>
            <w:vAlign w:val="center"/>
          </w:tcPr>
          <w:p w14:paraId="2BECD0F0" w14:textId="036C3EC2" w:rsidR="00DB2833" w:rsidRPr="0006458D" w:rsidRDefault="00DB2833" w:rsidP="00DB2833">
            <w:pPr>
              <w:pStyle w:val="TAC"/>
              <w:rPr>
                <w:rFonts w:cs="Arial"/>
                <w:lang w:eastAsia="zh-CN"/>
              </w:rPr>
            </w:pPr>
            <w:r w:rsidRPr="0006458D">
              <w:rPr>
                <w:rFonts w:cs="Arial"/>
                <w:lang w:eastAsia="zh-CN"/>
              </w:rPr>
              <w:t>[-3.3]</w:t>
            </w:r>
          </w:p>
        </w:tc>
        <w:tc>
          <w:tcPr>
            <w:tcW w:w="951" w:type="dxa"/>
            <w:vAlign w:val="center"/>
          </w:tcPr>
          <w:p w14:paraId="371849CD" w14:textId="6AB04E33" w:rsidR="00DB2833" w:rsidRPr="0006458D" w:rsidRDefault="00DB2833" w:rsidP="00DB2833">
            <w:pPr>
              <w:pStyle w:val="TAC"/>
              <w:rPr>
                <w:rFonts w:cs="Arial"/>
                <w:lang w:eastAsia="zh-CN"/>
              </w:rPr>
            </w:pPr>
            <w:r w:rsidRPr="0006458D">
              <w:rPr>
                <w:rFonts w:cs="Arial"/>
                <w:lang w:eastAsia="zh-CN"/>
              </w:rPr>
              <w:t>[-3.4]</w:t>
            </w:r>
          </w:p>
        </w:tc>
      </w:tr>
      <w:tr w:rsidR="006E4602" w:rsidRPr="0006458D" w14:paraId="3EB6F3CE" w14:textId="77777777" w:rsidTr="006645AA">
        <w:trPr>
          <w:trHeight w:val="202"/>
          <w:jc w:val="center"/>
        </w:trPr>
        <w:tc>
          <w:tcPr>
            <w:tcW w:w="1323" w:type="dxa"/>
            <w:vMerge/>
            <w:vAlign w:val="center"/>
          </w:tcPr>
          <w:p w14:paraId="158FAC44" w14:textId="77777777" w:rsidR="006E4602" w:rsidRPr="0006458D" w:rsidRDefault="006E4602" w:rsidP="006E4602">
            <w:pPr>
              <w:pStyle w:val="TAC"/>
              <w:rPr>
                <w:rFonts w:cs="Arial"/>
                <w:lang w:eastAsia="zh-CN"/>
              </w:rPr>
            </w:pPr>
          </w:p>
        </w:tc>
        <w:tc>
          <w:tcPr>
            <w:tcW w:w="1214" w:type="dxa"/>
            <w:vAlign w:val="center"/>
          </w:tcPr>
          <w:p w14:paraId="43D079E1" w14:textId="77777777" w:rsidR="006E4602" w:rsidRPr="0006458D" w:rsidRDefault="006E4602" w:rsidP="006E4602">
            <w:pPr>
              <w:pStyle w:val="TAC"/>
              <w:rPr>
                <w:rFonts w:cs="Arial"/>
                <w:lang w:eastAsia="zh-CN"/>
              </w:rPr>
            </w:pPr>
            <w:r w:rsidRPr="0006458D">
              <w:rPr>
                <w:rFonts w:cs="Arial"/>
                <w:lang w:eastAsia="zh-CN"/>
              </w:rPr>
              <w:t>8</w:t>
            </w:r>
          </w:p>
        </w:tc>
        <w:tc>
          <w:tcPr>
            <w:tcW w:w="1104" w:type="dxa"/>
            <w:vAlign w:val="center"/>
          </w:tcPr>
          <w:p w14:paraId="2FE08A06" w14:textId="77777777" w:rsidR="006E4602" w:rsidRPr="0006458D" w:rsidRDefault="006E4602" w:rsidP="006E4602">
            <w:pPr>
              <w:pStyle w:val="TAC"/>
              <w:rPr>
                <w:rFonts w:cs="Arial"/>
              </w:rPr>
            </w:pPr>
            <w:r w:rsidRPr="0006458D">
              <w:rPr>
                <w:rFonts w:cs="Arial"/>
              </w:rPr>
              <w:t>Normal</w:t>
            </w:r>
          </w:p>
        </w:tc>
        <w:tc>
          <w:tcPr>
            <w:tcW w:w="2157" w:type="dxa"/>
            <w:vAlign w:val="center"/>
          </w:tcPr>
          <w:p w14:paraId="541BE77D" w14:textId="77777777" w:rsidR="006E4602" w:rsidRPr="0006458D" w:rsidRDefault="006E4602" w:rsidP="006E4602">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4D8C820C" w14:textId="2EA17A81" w:rsidR="006E4602" w:rsidRPr="0006458D" w:rsidRDefault="006E4602" w:rsidP="006E4602">
            <w:pPr>
              <w:pStyle w:val="TAC"/>
              <w:rPr>
                <w:rFonts w:cs="Arial"/>
                <w:lang w:eastAsia="zh-CN"/>
              </w:rPr>
            </w:pPr>
            <w:ins w:id="1643" w:author="R4-1910069 NR PUCCH format2 perf req" w:date="2019-09-05T21:06:00Z">
              <w:r w:rsidRPr="0006458D">
                <w:rPr>
                  <w:rFonts w:cs="Arial"/>
                  <w:lang w:eastAsia="zh-CN"/>
                </w:rPr>
                <w:t>[-</w:t>
              </w:r>
              <w:r>
                <w:rPr>
                  <w:rFonts w:cs="Arial" w:hint="eastAsia"/>
                  <w:lang w:eastAsia="zh-CN"/>
                </w:rPr>
                <w:t>5.8</w:t>
              </w:r>
              <w:r w:rsidRPr="0006458D">
                <w:rPr>
                  <w:rFonts w:cs="Arial"/>
                  <w:lang w:eastAsia="zh-CN"/>
                </w:rPr>
                <w:t>]</w:t>
              </w:r>
            </w:ins>
            <w:del w:id="1644" w:author="R4-1910069 NR PUCCH format2 perf req" w:date="2019-09-05T21:06:00Z">
              <w:r w:rsidRPr="0006458D" w:rsidDel="000721D4">
                <w:rPr>
                  <w:rFonts w:cs="Arial"/>
                  <w:lang w:eastAsia="zh-CN"/>
                </w:rPr>
                <w:delText>[-6.3]</w:delText>
              </w:r>
            </w:del>
          </w:p>
        </w:tc>
        <w:tc>
          <w:tcPr>
            <w:tcW w:w="851" w:type="dxa"/>
            <w:shd w:val="clear" w:color="auto" w:fill="auto"/>
            <w:vAlign w:val="center"/>
          </w:tcPr>
          <w:p w14:paraId="2265E5D2" w14:textId="74AE92F2" w:rsidR="006E4602" w:rsidRPr="0006458D" w:rsidRDefault="006E4602" w:rsidP="006E4602">
            <w:pPr>
              <w:pStyle w:val="TAC"/>
              <w:rPr>
                <w:rFonts w:cs="Arial"/>
                <w:lang w:eastAsia="zh-CN"/>
              </w:rPr>
            </w:pPr>
            <w:ins w:id="1645" w:author="R4-1910069 NR PUCCH format2 perf req" w:date="2019-09-05T21:06:00Z">
              <w:r w:rsidRPr="0006458D">
                <w:rPr>
                  <w:rFonts w:cs="Arial"/>
                  <w:lang w:eastAsia="zh-CN"/>
                </w:rPr>
                <w:t>[-</w:t>
              </w:r>
              <w:r>
                <w:rPr>
                  <w:rFonts w:cs="Arial" w:hint="eastAsia"/>
                  <w:lang w:eastAsia="zh-CN"/>
                </w:rPr>
                <w:t>5.8</w:t>
              </w:r>
              <w:r w:rsidRPr="0006458D">
                <w:rPr>
                  <w:rFonts w:cs="Arial" w:hint="eastAsia"/>
                  <w:lang w:eastAsia="zh-CN"/>
                </w:rPr>
                <w:t>]</w:t>
              </w:r>
            </w:ins>
            <w:del w:id="1646" w:author="R4-1910069 NR PUCCH format2 perf req" w:date="2019-09-05T21:06:00Z">
              <w:r w:rsidRPr="0006458D" w:rsidDel="000721D4">
                <w:rPr>
                  <w:rFonts w:cs="Arial"/>
                  <w:lang w:eastAsia="zh-CN"/>
                </w:rPr>
                <w:delText xml:space="preserve">[-6.1 </w:delText>
              </w:r>
              <w:r w:rsidRPr="0006458D" w:rsidDel="000721D4">
                <w:rPr>
                  <w:rFonts w:cs="Arial" w:hint="eastAsia"/>
                  <w:lang w:eastAsia="zh-CN"/>
                </w:rPr>
                <w:delText>]</w:delText>
              </w:r>
            </w:del>
          </w:p>
        </w:tc>
        <w:tc>
          <w:tcPr>
            <w:tcW w:w="850" w:type="dxa"/>
            <w:shd w:val="clear" w:color="auto" w:fill="auto"/>
            <w:vAlign w:val="center"/>
          </w:tcPr>
          <w:p w14:paraId="3A2E6C80" w14:textId="03152AAE" w:rsidR="006E4602" w:rsidRPr="0006458D" w:rsidRDefault="006E4602" w:rsidP="006E4602">
            <w:pPr>
              <w:pStyle w:val="TAC"/>
              <w:rPr>
                <w:rFonts w:cs="Arial"/>
                <w:lang w:eastAsia="zh-CN"/>
              </w:rPr>
            </w:pPr>
            <w:ins w:id="1647" w:author="R4-1910069 NR PUCCH format2 perf req" w:date="2019-09-05T21:06:00Z">
              <w:r w:rsidRPr="0006458D">
                <w:rPr>
                  <w:rFonts w:cs="Arial"/>
                  <w:lang w:eastAsia="zh-CN"/>
                </w:rPr>
                <w:t>[-6.7</w:t>
              </w:r>
              <w:r w:rsidRPr="0006458D">
                <w:rPr>
                  <w:rFonts w:cs="Arial" w:hint="eastAsia"/>
                  <w:lang w:eastAsia="zh-CN"/>
                </w:rPr>
                <w:t>]</w:t>
              </w:r>
            </w:ins>
            <w:del w:id="1648" w:author="R4-1910069 NR PUCCH format2 perf req" w:date="2019-09-05T21:06:00Z">
              <w:r w:rsidRPr="0006458D" w:rsidDel="000721D4">
                <w:rPr>
                  <w:rFonts w:cs="Arial"/>
                  <w:lang w:eastAsia="zh-CN"/>
                </w:rPr>
                <w:delText xml:space="preserve">[-6.7 </w:delText>
              </w:r>
              <w:r w:rsidRPr="0006458D" w:rsidDel="000721D4">
                <w:rPr>
                  <w:rFonts w:cs="Arial" w:hint="eastAsia"/>
                  <w:lang w:eastAsia="zh-CN"/>
                </w:rPr>
                <w:delText>]</w:delText>
              </w:r>
            </w:del>
          </w:p>
        </w:tc>
        <w:tc>
          <w:tcPr>
            <w:tcW w:w="951" w:type="dxa"/>
            <w:vAlign w:val="center"/>
          </w:tcPr>
          <w:p w14:paraId="220541B8" w14:textId="1B74D749" w:rsidR="006E4602" w:rsidRPr="0006458D" w:rsidRDefault="006E4602" w:rsidP="006E4602">
            <w:pPr>
              <w:pStyle w:val="TAC"/>
              <w:rPr>
                <w:rFonts w:cs="Arial"/>
                <w:lang w:eastAsia="zh-CN"/>
              </w:rPr>
            </w:pPr>
            <w:ins w:id="1649" w:author="R4-1910069 NR PUCCH format2 perf req" w:date="2019-09-05T21:06:00Z">
              <w:r w:rsidRPr="0006458D">
                <w:rPr>
                  <w:rFonts w:cs="Arial"/>
                  <w:lang w:eastAsia="zh-CN"/>
                </w:rPr>
                <w:t>[</w:t>
              </w:r>
              <w:r>
                <w:rPr>
                  <w:rFonts w:cs="Arial" w:hint="eastAsia"/>
                  <w:lang w:eastAsia="zh-CN"/>
                </w:rPr>
                <w:t>-5.9</w:t>
              </w:r>
              <w:r w:rsidRPr="0006458D">
                <w:rPr>
                  <w:rFonts w:cs="Arial"/>
                  <w:lang w:eastAsia="zh-CN"/>
                </w:rPr>
                <w:t>]</w:t>
              </w:r>
            </w:ins>
            <w:del w:id="1650" w:author="R4-1910069 NR PUCCH format2 perf req" w:date="2019-09-05T21:06:00Z">
              <w:r w:rsidRPr="0006458D" w:rsidDel="000721D4">
                <w:rPr>
                  <w:rFonts w:cs="Arial"/>
                  <w:lang w:eastAsia="zh-CN"/>
                </w:rPr>
                <w:delText>[TBD]</w:delText>
              </w:r>
            </w:del>
          </w:p>
        </w:tc>
      </w:tr>
    </w:tbl>
    <w:p w14:paraId="0BB3F603" w14:textId="77777777" w:rsidR="006645AA" w:rsidRPr="0006458D" w:rsidRDefault="006645AA" w:rsidP="006645AA">
      <w:pPr>
        <w:rPr>
          <w:lang w:eastAsia="zh-CN"/>
        </w:rPr>
      </w:pPr>
    </w:p>
    <w:p w14:paraId="11F19235" w14:textId="77777777" w:rsidR="006645AA" w:rsidRPr="0006458D" w:rsidRDefault="006645AA" w:rsidP="006645AA">
      <w:pPr>
        <w:pStyle w:val="Heading3"/>
      </w:pPr>
      <w:bookmarkStart w:id="1651" w:name="_Toc13079756"/>
      <w:r w:rsidRPr="0006458D">
        <w:t>8.3.5</w:t>
      </w:r>
      <w:r w:rsidRPr="0006458D">
        <w:tab/>
        <w:t>Performance requirements for PUCCH format 3</w:t>
      </w:r>
      <w:bookmarkEnd w:id="1651"/>
    </w:p>
    <w:p w14:paraId="7B82A8CF" w14:textId="77777777" w:rsidR="006645AA" w:rsidRPr="0006458D" w:rsidRDefault="006645AA" w:rsidP="006645AA">
      <w:pPr>
        <w:pStyle w:val="Heading4"/>
      </w:pPr>
      <w:bookmarkStart w:id="1652" w:name="_Toc13079757"/>
      <w:r w:rsidRPr="0006458D">
        <w:t>8.3.5.1</w:t>
      </w:r>
      <w:r w:rsidRPr="0006458D">
        <w:tab/>
        <w:t>General</w:t>
      </w:r>
      <w:bookmarkEnd w:id="1652"/>
    </w:p>
    <w:p w14:paraId="5E92F7D2" w14:textId="77777777" w:rsidR="006645AA" w:rsidRPr="0006458D" w:rsidRDefault="006645AA" w:rsidP="006645AA">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4FECFBCF" w14:textId="13EF7C1A" w:rsidR="00FA7240" w:rsidRPr="0006458D" w:rsidRDefault="006645AA" w:rsidP="00FA7240">
      <w:pPr>
        <w:rPr>
          <w:lang w:eastAsia="zh-CN"/>
        </w:rPr>
      </w:pPr>
      <w:r w:rsidRPr="0006458D">
        <w:rPr>
          <w:lang w:eastAsia="zh-CN"/>
        </w:rPr>
        <w:t xml:space="preserve">The UCI block error probability is defined as the conditional probability of incorrectly decoding the UCI information when the UCI information is sent. </w:t>
      </w:r>
      <w:r w:rsidR="00FA7240" w:rsidRPr="0006458D">
        <w:rPr>
          <w:rFonts w:eastAsia="DengXian"/>
          <w:lang w:eastAsia="zh-CN"/>
        </w:rPr>
        <w:t>The UCI information does not contain CSI part 2</w:t>
      </w:r>
      <w:r w:rsidRPr="0006458D">
        <w:rPr>
          <w:lang w:eastAsia="zh-CN"/>
        </w:rPr>
        <w:t>.</w:t>
      </w:r>
      <w:r w:rsidR="00FA7240" w:rsidRPr="0006458D">
        <w:rPr>
          <w:lang w:eastAsia="zh-CN"/>
        </w:rPr>
        <w:t xml:space="preserve"> </w:t>
      </w:r>
    </w:p>
    <w:p w14:paraId="473A1F69" w14:textId="6578B122" w:rsidR="006645AA" w:rsidRPr="0006458D" w:rsidRDefault="00FA7240" w:rsidP="00FA7240">
      <w:pPr>
        <w:rPr>
          <w:lang w:eastAsia="zh-CN"/>
        </w:rPr>
      </w:pPr>
      <w:r w:rsidRPr="0006458D">
        <w:rPr>
          <w:lang w:eastAsia="zh-CN"/>
        </w:rPr>
        <w:t>The transient period as specified in TS 38.101-1</w:t>
      </w:r>
      <w:r w:rsidR="00E51AED" w:rsidRPr="0006458D">
        <w:rPr>
          <w:lang w:eastAsia="zh-CN"/>
        </w:rPr>
        <w:t> </w:t>
      </w:r>
      <w:r w:rsidRPr="0006458D">
        <w:rPr>
          <w:lang w:eastAsia="zh-CN"/>
        </w:rPr>
        <w:t>[</w:t>
      </w:r>
      <w:r w:rsidR="00E51AED" w:rsidRPr="0006458D">
        <w:rPr>
          <w:lang w:eastAsia="zh-CN"/>
        </w:rPr>
        <w:t>17</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2B0A0C63" w14:textId="2D55892E" w:rsidR="00446607" w:rsidRPr="0006458D" w:rsidRDefault="006645AA" w:rsidP="00446607">
      <w:pPr>
        <w:pStyle w:val="TH"/>
      </w:pPr>
      <w:r w:rsidRPr="0006458D">
        <w:t>Table 8.3.5.1-1: Test Parameters</w:t>
      </w:r>
      <w:r w:rsidR="00446607" w:rsidRPr="0006458D">
        <w:t xml:space="preserve">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653" w:author="R4-1910094 PUCCH formats 3 and 4  perf req" w:date="2019-09-05T23:26:00Z">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308"/>
        <w:gridCol w:w="1225"/>
        <w:gridCol w:w="1225"/>
        <w:tblGridChange w:id="1654">
          <w:tblGrid>
            <w:gridCol w:w="2548"/>
            <w:gridCol w:w="1225"/>
            <w:gridCol w:w="1225"/>
          </w:tblGrid>
        </w:tblGridChange>
      </w:tblGrid>
      <w:tr w:rsidR="0006458D" w:rsidRPr="0006458D" w14:paraId="7BF802F4" w14:textId="77777777" w:rsidTr="00E61F18">
        <w:trPr>
          <w:cantSplit/>
          <w:jc w:val="center"/>
          <w:trPrChange w:id="1655" w:author="R4-1910094 PUCCH formats 3 and 4  perf req" w:date="2019-09-05T23:26:00Z">
            <w:trPr>
              <w:cantSplit/>
              <w:jc w:val="center"/>
            </w:trPr>
          </w:trPrChange>
        </w:trPr>
        <w:tc>
          <w:tcPr>
            <w:tcW w:w="3308" w:type="dxa"/>
            <w:tcPrChange w:id="1656" w:author="R4-1910094 PUCCH formats 3 and 4  perf req" w:date="2019-09-05T23:26:00Z">
              <w:tcPr>
                <w:tcW w:w="2548" w:type="dxa"/>
              </w:tcPr>
            </w:tcPrChange>
          </w:tcPr>
          <w:p w14:paraId="3B8A0489" w14:textId="77777777" w:rsidR="00446607" w:rsidRPr="0006458D" w:rsidRDefault="00446607" w:rsidP="000E7831">
            <w:pPr>
              <w:pStyle w:val="TAH"/>
              <w:rPr>
                <w:rFonts w:eastAsia="?? ??" w:cs="Arial"/>
                <w:bCs/>
              </w:rPr>
            </w:pPr>
            <w:r w:rsidRPr="0006458D">
              <w:rPr>
                <w:rFonts w:eastAsia="?? ??" w:cs="Arial"/>
                <w:bCs/>
              </w:rPr>
              <w:t>Parameter</w:t>
            </w:r>
          </w:p>
        </w:tc>
        <w:tc>
          <w:tcPr>
            <w:tcW w:w="1225" w:type="dxa"/>
            <w:tcPrChange w:id="1657" w:author="R4-1910094 PUCCH formats 3 and 4  perf req" w:date="2019-09-05T23:26:00Z">
              <w:tcPr>
                <w:tcW w:w="1225" w:type="dxa"/>
              </w:tcPr>
            </w:tcPrChange>
          </w:tcPr>
          <w:p w14:paraId="38DCDC0E" w14:textId="77777777" w:rsidR="00446607" w:rsidRPr="0006458D" w:rsidRDefault="00446607" w:rsidP="000E7831">
            <w:pPr>
              <w:pStyle w:val="TAH"/>
              <w:rPr>
                <w:rFonts w:eastAsia="?? ??" w:cs="Arial"/>
                <w:bCs/>
              </w:rPr>
            </w:pPr>
            <w:r w:rsidRPr="0006458D">
              <w:rPr>
                <w:rFonts w:eastAsia="?? ??" w:cs="Arial"/>
                <w:bCs/>
              </w:rPr>
              <w:t>Test 1</w:t>
            </w:r>
          </w:p>
        </w:tc>
        <w:tc>
          <w:tcPr>
            <w:tcW w:w="1225" w:type="dxa"/>
            <w:tcPrChange w:id="1658" w:author="R4-1910094 PUCCH formats 3 and 4  perf req" w:date="2019-09-05T23:26:00Z">
              <w:tcPr>
                <w:tcW w:w="1225" w:type="dxa"/>
              </w:tcPr>
            </w:tcPrChange>
          </w:tcPr>
          <w:p w14:paraId="0BF2C83A" w14:textId="77777777" w:rsidR="00446607" w:rsidRPr="0006458D" w:rsidRDefault="00446607" w:rsidP="000E7831">
            <w:pPr>
              <w:pStyle w:val="TAH"/>
              <w:rPr>
                <w:rFonts w:eastAsia="?? ??" w:cs="Arial"/>
                <w:bCs/>
              </w:rPr>
            </w:pPr>
            <w:r w:rsidRPr="0006458D">
              <w:rPr>
                <w:rFonts w:eastAsia="?? ??" w:cs="Arial"/>
                <w:bCs/>
              </w:rPr>
              <w:t>Test 2</w:t>
            </w:r>
          </w:p>
        </w:tc>
      </w:tr>
      <w:tr w:rsidR="0006458D" w:rsidRPr="0006458D" w14:paraId="4D148032" w14:textId="77777777" w:rsidTr="00E61F18">
        <w:trPr>
          <w:cantSplit/>
          <w:jc w:val="center"/>
          <w:trPrChange w:id="1659" w:author="R4-1910094 PUCCH formats 3 and 4  perf req" w:date="2019-09-05T23:26:00Z">
            <w:trPr>
              <w:cantSplit/>
              <w:jc w:val="center"/>
            </w:trPr>
          </w:trPrChange>
        </w:trPr>
        <w:tc>
          <w:tcPr>
            <w:tcW w:w="3308" w:type="dxa"/>
            <w:vAlign w:val="center"/>
            <w:tcPrChange w:id="1660" w:author="R4-1910094 PUCCH formats 3 and 4  perf req" w:date="2019-09-05T23:26:00Z">
              <w:tcPr>
                <w:tcW w:w="2548" w:type="dxa"/>
                <w:vAlign w:val="center"/>
              </w:tcPr>
            </w:tcPrChange>
          </w:tcPr>
          <w:p w14:paraId="74963915" w14:textId="6B00BF5F" w:rsidR="00446607" w:rsidRPr="0006458D" w:rsidRDefault="00446607" w:rsidP="000E7831">
            <w:pPr>
              <w:pStyle w:val="TAL"/>
              <w:rPr>
                <w:lang w:eastAsia="zh-CN"/>
              </w:rPr>
            </w:pPr>
            <w:r w:rsidRPr="0006458D">
              <w:rPr>
                <w:lang w:eastAsia="zh-CN"/>
              </w:rPr>
              <w:t>Modulation</w:t>
            </w:r>
            <w:ins w:id="1661" w:author="R4-1910094 PUCCH formats 3 and 4  perf req" w:date="2019-09-05T23:26:00Z">
              <w:r w:rsidR="00AD6308">
                <w:rPr>
                  <w:lang w:eastAsia="zh-CN"/>
                </w:rPr>
                <w:t xml:space="preserve"> order</w:t>
              </w:r>
            </w:ins>
          </w:p>
        </w:tc>
        <w:tc>
          <w:tcPr>
            <w:tcW w:w="2450" w:type="dxa"/>
            <w:gridSpan w:val="2"/>
            <w:vAlign w:val="center"/>
            <w:tcPrChange w:id="1662" w:author="R4-1910094 PUCCH formats 3 and 4  perf req" w:date="2019-09-05T23:26:00Z">
              <w:tcPr>
                <w:tcW w:w="2450" w:type="dxa"/>
                <w:gridSpan w:val="2"/>
                <w:vAlign w:val="center"/>
              </w:tcPr>
            </w:tcPrChange>
          </w:tcPr>
          <w:p w14:paraId="4218D0F1" w14:textId="77777777" w:rsidR="00446607" w:rsidRPr="0006458D" w:rsidRDefault="00446607" w:rsidP="000E7831">
            <w:pPr>
              <w:pStyle w:val="TAC"/>
              <w:rPr>
                <w:rFonts w:cs="Arial"/>
                <w:lang w:eastAsia="zh-CN"/>
              </w:rPr>
            </w:pPr>
            <w:r w:rsidRPr="0006458D">
              <w:rPr>
                <w:rFonts w:cs="Arial"/>
                <w:lang w:eastAsia="zh-CN"/>
              </w:rPr>
              <w:t>QPSK</w:t>
            </w:r>
          </w:p>
        </w:tc>
      </w:tr>
      <w:tr w:rsidR="00E61F18" w:rsidRPr="0006458D" w14:paraId="6C27ED16" w14:textId="77777777" w:rsidTr="00E61F18">
        <w:trPr>
          <w:cantSplit/>
          <w:jc w:val="center"/>
          <w:trPrChange w:id="1663" w:author="R4-1910094 PUCCH formats 3 and 4  perf req" w:date="2019-09-05T23:26:00Z">
            <w:trPr>
              <w:cantSplit/>
              <w:jc w:val="center"/>
            </w:trPr>
          </w:trPrChange>
        </w:trPr>
        <w:tc>
          <w:tcPr>
            <w:tcW w:w="3308" w:type="dxa"/>
            <w:vAlign w:val="center"/>
            <w:tcPrChange w:id="1664" w:author="R4-1910094 PUCCH formats 3 and 4  perf req" w:date="2019-09-05T23:26:00Z">
              <w:tcPr>
                <w:tcW w:w="2548" w:type="dxa"/>
                <w:vAlign w:val="center"/>
              </w:tcPr>
            </w:tcPrChange>
          </w:tcPr>
          <w:p w14:paraId="2686E56B" w14:textId="1DFB264C" w:rsidR="00E61F18" w:rsidRPr="0006458D" w:rsidRDefault="00E61F18" w:rsidP="00E61F18">
            <w:pPr>
              <w:pStyle w:val="TAL"/>
              <w:rPr>
                <w:rFonts w:eastAsia="?? ??" w:cs="Arial"/>
              </w:rPr>
            </w:pPr>
            <w:ins w:id="1665" w:author="R4-1910094 PUCCH formats 3 and 4  perf req" w:date="2019-09-05T23:26:00Z">
              <w:r w:rsidRPr="003E241E">
                <w:rPr>
                  <w:lang w:eastAsia="zh-CN"/>
                </w:rPr>
                <w:t>First PRB prior to frequency hopping</w:t>
              </w:r>
            </w:ins>
            <w:del w:id="1666" w:author="R4-1910094 PUCCH formats 3 and 4  perf req" w:date="2019-09-05T23:26:00Z">
              <w:r w:rsidRPr="0006458D" w:rsidDel="00A34497">
                <w:delText>startingPRB</w:delText>
              </w:r>
            </w:del>
          </w:p>
        </w:tc>
        <w:tc>
          <w:tcPr>
            <w:tcW w:w="2450" w:type="dxa"/>
            <w:gridSpan w:val="2"/>
            <w:vAlign w:val="center"/>
            <w:tcPrChange w:id="1667" w:author="R4-1910094 PUCCH formats 3 and 4  perf req" w:date="2019-09-05T23:26:00Z">
              <w:tcPr>
                <w:tcW w:w="2450" w:type="dxa"/>
                <w:gridSpan w:val="2"/>
                <w:vAlign w:val="center"/>
              </w:tcPr>
            </w:tcPrChange>
          </w:tcPr>
          <w:p w14:paraId="201BF8E3" w14:textId="77777777" w:rsidR="00E61F18" w:rsidRPr="0006458D" w:rsidRDefault="00E61F18" w:rsidP="00E61F18">
            <w:pPr>
              <w:pStyle w:val="TAC"/>
              <w:rPr>
                <w:rFonts w:eastAsia="?? ??" w:cs="Arial"/>
              </w:rPr>
            </w:pPr>
            <w:r w:rsidRPr="0006458D">
              <w:rPr>
                <w:rFonts w:eastAsia="?? ??" w:cs="Arial"/>
              </w:rPr>
              <w:t>0</w:t>
            </w:r>
          </w:p>
        </w:tc>
      </w:tr>
      <w:tr w:rsidR="00E61F18" w:rsidRPr="0006458D" w14:paraId="4004520E" w14:textId="77777777" w:rsidTr="00E61F18">
        <w:trPr>
          <w:cantSplit/>
          <w:jc w:val="center"/>
          <w:trPrChange w:id="1668" w:author="R4-1910094 PUCCH formats 3 and 4  perf req" w:date="2019-09-05T23:26:00Z">
            <w:trPr>
              <w:cantSplit/>
              <w:jc w:val="center"/>
            </w:trPr>
          </w:trPrChange>
        </w:trPr>
        <w:tc>
          <w:tcPr>
            <w:tcW w:w="3308" w:type="dxa"/>
            <w:vAlign w:val="center"/>
            <w:tcPrChange w:id="1669" w:author="R4-1910094 PUCCH formats 3 and 4  perf req" w:date="2019-09-05T23:26:00Z">
              <w:tcPr>
                <w:tcW w:w="2548" w:type="dxa"/>
                <w:vAlign w:val="center"/>
              </w:tcPr>
            </w:tcPrChange>
          </w:tcPr>
          <w:p w14:paraId="52BF4FEA" w14:textId="59226481" w:rsidR="00E61F18" w:rsidRPr="0006458D" w:rsidRDefault="00E61F18" w:rsidP="00E61F18">
            <w:pPr>
              <w:pStyle w:val="TAL"/>
              <w:rPr>
                <w:rFonts w:eastAsia="?? ??" w:cs="Arial"/>
              </w:rPr>
            </w:pPr>
            <w:ins w:id="1670" w:author="R4-1910094 PUCCH formats 3 and 4  perf req" w:date="2019-09-05T23:26:00Z">
              <w:r w:rsidRPr="0031588B">
                <w:rPr>
                  <w:lang w:eastAsia="zh-CN"/>
                </w:rPr>
                <w:t>I</w:t>
              </w:r>
              <w:r w:rsidRPr="0031588B">
                <w:rPr>
                  <w:rFonts w:hint="eastAsia"/>
                  <w:lang w:eastAsia="zh-CN"/>
                </w:rPr>
                <w:t>ntra-</w:t>
              </w:r>
              <w:r w:rsidRPr="0031588B">
                <w:rPr>
                  <w:lang w:eastAsia="zh-CN"/>
                </w:rPr>
                <w:t>slot frequency hopping</w:t>
              </w:r>
            </w:ins>
            <w:del w:id="1671" w:author="R4-1910094 PUCCH formats 3 and 4  perf req" w:date="2019-09-05T23:26:00Z">
              <w:r w:rsidRPr="0006458D" w:rsidDel="00A34497">
                <w:delText>intraSlotFrequencyHopping</w:delText>
              </w:r>
            </w:del>
          </w:p>
        </w:tc>
        <w:tc>
          <w:tcPr>
            <w:tcW w:w="2450" w:type="dxa"/>
            <w:gridSpan w:val="2"/>
            <w:vAlign w:val="center"/>
            <w:tcPrChange w:id="1672" w:author="R4-1910094 PUCCH formats 3 and 4  perf req" w:date="2019-09-05T23:26:00Z">
              <w:tcPr>
                <w:tcW w:w="2450" w:type="dxa"/>
                <w:gridSpan w:val="2"/>
                <w:vAlign w:val="center"/>
              </w:tcPr>
            </w:tcPrChange>
          </w:tcPr>
          <w:p w14:paraId="1069A5A5" w14:textId="77777777" w:rsidR="00E61F18" w:rsidRPr="0006458D" w:rsidRDefault="00E61F18" w:rsidP="00E61F18">
            <w:pPr>
              <w:pStyle w:val="TAC"/>
              <w:rPr>
                <w:rFonts w:eastAsia="?? ??" w:cs="Arial"/>
              </w:rPr>
            </w:pPr>
            <w:r w:rsidRPr="0006458D">
              <w:rPr>
                <w:rFonts w:eastAsia="?? ??" w:cs="Arial"/>
              </w:rPr>
              <w:t>enabled</w:t>
            </w:r>
          </w:p>
        </w:tc>
      </w:tr>
      <w:tr w:rsidR="00E61F18" w:rsidRPr="0006458D" w14:paraId="3607FA3C" w14:textId="77777777" w:rsidTr="00E61F18">
        <w:trPr>
          <w:cantSplit/>
          <w:jc w:val="center"/>
          <w:trPrChange w:id="1673" w:author="R4-1910094 PUCCH formats 3 and 4  perf req" w:date="2019-09-05T23:26:00Z">
            <w:trPr>
              <w:cantSplit/>
              <w:jc w:val="center"/>
            </w:trPr>
          </w:trPrChange>
        </w:trPr>
        <w:tc>
          <w:tcPr>
            <w:tcW w:w="3308" w:type="dxa"/>
            <w:vAlign w:val="center"/>
            <w:tcPrChange w:id="1674" w:author="R4-1910094 PUCCH formats 3 and 4  perf req" w:date="2019-09-05T23:26:00Z">
              <w:tcPr>
                <w:tcW w:w="2548" w:type="dxa"/>
                <w:vAlign w:val="center"/>
              </w:tcPr>
            </w:tcPrChange>
          </w:tcPr>
          <w:p w14:paraId="00CCB5E3" w14:textId="38530722" w:rsidR="00E61F18" w:rsidRPr="0006458D" w:rsidRDefault="00E61F18" w:rsidP="00E61F18">
            <w:pPr>
              <w:pStyle w:val="TAL"/>
              <w:rPr>
                <w:rFonts w:eastAsia="?? ??" w:cs="Arial"/>
              </w:rPr>
            </w:pPr>
            <w:ins w:id="1675" w:author="R4-1910094 PUCCH formats 3 and 4  perf req" w:date="2019-09-05T23:26:00Z">
              <w:r w:rsidRPr="0031588B">
                <w:rPr>
                  <w:lang w:eastAsia="zh-CN"/>
                </w:rPr>
                <w:t>First PRB after frequency hopping</w:t>
              </w:r>
            </w:ins>
            <w:del w:id="1676" w:author="R4-1910094 PUCCH formats 3 and 4  perf req" w:date="2019-09-05T23:26:00Z">
              <w:r w:rsidRPr="0006458D" w:rsidDel="00A34497">
                <w:delText>secondHopPRB</w:delText>
              </w:r>
            </w:del>
          </w:p>
        </w:tc>
        <w:tc>
          <w:tcPr>
            <w:tcW w:w="2450" w:type="dxa"/>
            <w:gridSpan w:val="2"/>
            <w:vAlign w:val="center"/>
            <w:tcPrChange w:id="1677" w:author="R4-1910094 PUCCH formats 3 and 4  perf req" w:date="2019-09-05T23:26:00Z">
              <w:tcPr>
                <w:tcW w:w="2450" w:type="dxa"/>
                <w:gridSpan w:val="2"/>
                <w:vAlign w:val="center"/>
              </w:tcPr>
            </w:tcPrChange>
          </w:tcPr>
          <w:p w14:paraId="486A6DED" w14:textId="186385C8" w:rsidR="00E61F18" w:rsidRPr="0006458D" w:rsidRDefault="00E61F18" w:rsidP="00E61F18">
            <w:pPr>
              <w:pStyle w:val="TAC"/>
              <w:rPr>
                <w:rFonts w:eastAsia="?? ??" w:cs="Arial"/>
              </w:rPr>
            </w:pPr>
            <w:r w:rsidRPr="0006458D">
              <w:rPr>
                <w:rFonts w:eastAsia="?? ??" w:cs="Arial"/>
              </w:rPr>
              <w:t xml:space="preserve">The largest PRB index </w:t>
            </w:r>
            <w:ins w:id="1678" w:author="Rapporteur" w:date="2019-09-07T22:52:00Z">
              <w:r w:rsidR="009A3455">
                <w:rPr>
                  <w:rFonts w:eastAsia="?? ??" w:cs="Arial"/>
                </w:rPr>
                <w:t>–</w:t>
              </w:r>
            </w:ins>
            <w:del w:id="1679" w:author="Rapporteur" w:date="2019-09-07T22:52:00Z">
              <w:r w:rsidRPr="0006458D" w:rsidDel="009A3455">
                <w:rPr>
                  <w:rFonts w:eastAsia="?? ??" w:cs="Arial"/>
                </w:rPr>
                <w:delText>-</w:delText>
              </w:r>
            </w:del>
            <w:ins w:id="1680" w:author="R4-1910094 PUCCH formats 3 and 4  perf req" w:date="2019-09-05T23:28:00Z">
              <w:r w:rsidR="00BC32BD">
                <w:rPr>
                  <w:rFonts w:eastAsia="?? ??" w:cs="Arial"/>
                </w:rPr>
                <w:t xml:space="preserve"> (N</w:t>
              </w:r>
              <w:r w:rsidR="00BC32BD" w:rsidRPr="00C1644E">
                <w:rPr>
                  <w:rFonts w:eastAsia="?? ??" w:cs="Arial"/>
                </w:rPr>
                <w:t>umber of PRBs - 1</w:t>
              </w:r>
              <w:r w:rsidR="00BC32BD">
                <w:rPr>
                  <w:rFonts w:eastAsia="?? ??" w:cs="Arial"/>
                </w:rPr>
                <w:t>)</w:t>
              </w:r>
            </w:ins>
            <w:del w:id="1681" w:author="R4-1910094 PUCCH formats 3 and 4  perf req" w:date="2019-09-05T23:28:00Z">
              <w:r w:rsidRPr="0006458D" w:rsidDel="00BC32BD">
                <w:rPr>
                  <w:rFonts w:eastAsia="?? ??" w:cs="Arial"/>
                </w:rPr>
                <w:delText xml:space="preserve"> nrofPRBs</w:delText>
              </w:r>
            </w:del>
          </w:p>
        </w:tc>
      </w:tr>
      <w:tr w:rsidR="00E61F18" w:rsidRPr="0006458D" w14:paraId="3F7AA095" w14:textId="77777777" w:rsidTr="00E61F18">
        <w:trPr>
          <w:cantSplit/>
          <w:jc w:val="center"/>
          <w:trPrChange w:id="1682" w:author="R4-1910094 PUCCH formats 3 and 4  perf req" w:date="2019-09-05T23:26:00Z">
            <w:trPr>
              <w:cantSplit/>
              <w:jc w:val="center"/>
            </w:trPr>
          </w:trPrChange>
        </w:trPr>
        <w:tc>
          <w:tcPr>
            <w:tcW w:w="3308" w:type="dxa"/>
            <w:vAlign w:val="center"/>
            <w:tcPrChange w:id="1683" w:author="R4-1910094 PUCCH formats 3 and 4  perf req" w:date="2019-09-05T23:26:00Z">
              <w:tcPr>
                <w:tcW w:w="2548" w:type="dxa"/>
                <w:vAlign w:val="center"/>
              </w:tcPr>
            </w:tcPrChange>
          </w:tcPr>
          <w:p w14:paraId="758CCF78" w14:textId="573165DF" w:rsidR="00E61F18" w:rsidRPr="0006458D" w:rsidRDefault="00E61F18" w:rsidP="00E61F18">
            <w:pPr>
              <w:pStyle w:val="TAL"/>
            </w:pPr>
            <w:ins w:id="1684" w:author="R4-1910094 PUCCH formats 3 and 4  perf req" w:date="2019-09-05T23:26:00Z">
              <w:r w:rsidRPr="00AD7744">
                <w:rPr>
                  <w:lang w:eastAsia="zh-CN"/>
                </w:rPr>
                <w:t>Group and sequence hopping</w:t>
              </w:r>
            </w:ins>
            <w:del w:id="1685" w:author="R4-1910094 PUCCH formats 3 and 4  perf req" w:date="2019-09-05T23:26:00Z">
              <w:r w:rsidRPr="0006458D" w:rsidDel="00A34497">
                <w:delText>pucch-GroupHopping</w:delText>
              </w:r>
            </w:del>
          </w:p>
        </w:tc>
        <w:tc>
          <w:tcPr>
            <w:tcW w:w="2450" w:type="dxa"/>
            <w:gridSpan w:val="2"/>
            <w:vAlign w:val="center"/>
            <w:tcPrChange w:id="1686" w:author="R4-1910094 PUCCH formats 3 and 4  perf req" w:date="2019-09-05T23:26:00Z">
              <w:tcPr>
                <w:tcW w:w="2450" w:type="dxa"/>
                <w:gridSpan w:val="2"/>
                <w:vAlign w:val="center"/>
              </w:tcPr>
            </w:tcPrChange>
          </w:tcPr>
          <w:p w14:paraId="36002AE7" w14:textId="7317477D" w:rsidR="00E61F18" w:rsidRPr="0006458D" w:rsidRDefault="00E61F18" w:rsidP="00E61F18">
            <w:pPr>
              <w:pStyle w:val="TAC"/>
              <w:rPr>
                <w:rFonts w:eastAsia="?? ??" w:cs="Arial"/>
              </w:rPr>
            </w:pPr>
            <w:r w:rsidRPr="0006458D">
              <w:rPr>
                <w:rFonts w:eastAsia="?? ??" w:cs="Arial"/>
              </w:rPr>
              <w:t>neither</w:t>
            </w:r>
          </w:p>
        </w:tc>
      </w:tr>
      <w:tr w:rsidR="00E61F18" w:rsidRPr="0006458D" w14:paraId="0B606ACE" w14:textId="77777777" w:rsidTr="00E61F18">
        <w:trPr>
          <w:cantSplit/>
          <w:jc w:val="center"/>
          <w:trPrChange w:id="1687" w:author="R4-1910094 PUCCH formats 3 and 4  perf req" w:date="2019-09-05T23:26:00Z">
            <w:trPr>
              <w:cantSplit/>
              <w:jc w:val="center"/>
            </w:trPr>
          </w:trPrChange>
        </w:trPr>
        <w:tc>
          <w:tcPr>
            <w:tcW w:w="3308" w:type="dxa"/>
            <w:vAlign w:val="center"/>
            <w:tcPrChange w:id="1688" w:author="R4-1910094 PUCCH formats 3 and 4  perf req" w:date="2019-09-05T23:26:00Z">
              <w:tcPr>
                <w:tcW w:w="2548" w:type="dxa"/>
                <w:vAlign w:val="center"/>
              </w:tcPr>
            </w:tcPrChange>
          </w:tcPr>
          <w:p w14:paraId="7743D6D6" w14:textId="2202F725" w:rsidR="00E61F18" w:rsidRPr="0006458D" w:rsidRDefault="00E61F18" w:rsidP="00E61F18">
            <w:pPr>
              <w:pStyle w:val="TAL"/>
            </w:pPr>
            <w:ins w:id="1689" w:author="R4-1910094 PUCCH formats 3 and 4  perf req" w:date="2019-09-05T23:26:00Z">
              <w:r w:rsidRPr="00AD7744">
                <w:rPr>
                  <w:lang w:eastAsia="zh-CN"/>
                </w:rPr>
                <w:t>Hopping ID</w:t>
              </w:r>
            </w:ins>
            <w:del w:id="1690" w:author="R4-1910094 PUCCH formats 3 and 4  perf req" w:date="2019-09-05T23:26:00Z">
              <w:r w:rsidRPr="0006458D" w:rsidDel="00A34497">
                <w:delText>hoppingId</w:delText>
              </w:r>
            </w:del>
          </w:p>
        </w:tc>
        <w:tc>
          <w:tcPr>
            <w:tcW w:w="2450" w:type="dxa"/>
            <w:gridSpan w:val="2"/>
            <w:vAlign w:val="center"/>
            <w:tcPrChange w:id="1691" w:author="R4-1910094 PUCCH formats 3 and 4  perf req" w:date="2019-09-05T23:26:00Z">
              <w:tcPr>
                <w:tcW w:w="2450" w:type="dxa"/>
                <w:gridSpan w:val="2"/>
                <w:vAlign w:val="center"/>
              </w:tcPr>
            </w:tcPrChange>
          </w:tcPr>
          <w:p w14:paraId="0095BC2B" w14:textId="2DCC2D10" w:rsidR="00E61F18" w:rsidRPr="0006458D" w:rsidRDefault="00E61F18" w:rsidP="00E61F18">
            <w:pPr>
              <w:pStyle w:val="TAC"/>
              <w:rPr>
                <w:rFonts w:eastAsia="?? ??" w:cs="Arial"/>
              </w:rPr>
            </w:pPr>
            <w:r w:rsidRPr="0006458D">
              <w:rPr>
                <w:rFonts w:eastAsia="?? ??" w:cs="Arial"/>
              </w:rPr>
              <w:t>0</w:t>
            </w:r>
          </w:p>
        </w:tc>
      </w:tr>
      <w:tr w:rsidR="00E61F18" w:rsidRPr="0006458D" w14:paraId="63762BA2" w14:textId="77777777" w:rsidTr="00E61F18">
        <w:trPr>
          <w:cantSplit/>
          <w:jc w:val="center"/>
          <w:trPrChange w:id="1692" w:author="R4-1910094 PUCCH formats 3 and 4  perf req" w:date="2019-09-05T23:26:00Z">
            <w:trPr>
              <w:cantSplit/>
              <w:jc w:val="center"/>
            </w:trPr>
          </w:trPrChange>
        </w:trPr>
        <w:tc>
          <w:tcPr>
            <w:tcW w:w="3308" w:type="dxa"/>
            <w:vAlign w:val="center"/>
            <w:tcPrChange w:id="1693" w:author="R4-1910094 PUCCH formats 3 and 4  perf req" w:date="2019-09-05T23:26:00Z">
              <w:tcPr>
                <w:tcW w:w="2548" w:type="dxa"/>
                <w:vAlign w:val="center"/>
              </w:tcPr>
            </w:tcPrChange>
          </w:tcPr>
          <w:p w14:paraId="6B17ACA1" w14:textId="5603A367" w:rsidR="00E61F18" w:rsidRPr="0006458D" w:rsidRDefault="00E61F18" w:rsidP="00E61F18">
            <w:pPr>
              <w:pStyle w:val="TAL"/>
              <w:rPr>
                <w:rFonts w:eastAsia="?? ??" w:cs="Arial"/>
              </w:rPr>
            </w:pPr>
            <w:ins w:id="1694" w:author="R4-1910094 PUCCH formats 3 and 4  perf req" w:date="2019-09-05T23:26:00Z">
              <w:r w:rsidRPr="00AD7744">
                <w:rPr>
                  <w:lang w:eastAsia="zh-CN"/>
                </w:rPr>
                <w:t>Number of PRBs</w:t>
              </w:r>
            </w:ins>
            <w:del w:id="1695" w:author="R4-1910094 PUCCH formats 3 and 4  perf req" w:date="2019-09-05T23:26:00Z">
              <w:r w:rsidRPr="0006458D" w:rsidDel="00A34497">
                <w:delText>nrofPRBs</w:delText>
              </w:r>
            </w:del>
          </w:p>
        </w:tc>
        <w:tc>
          <w:tcPr>
            <w:tcW w:w="1225" w:type="dxa"/>
            <w:vAlign w:val="center"/>
            <w:tcPrChange w:id="1696" w:author="R4-1910094 PUCCH formats 3 and 4  perf req" w:date="2019-09-05T23:26:00Z">
              <w:tcPr>
                <w:tcW w:w="1225" w:type="dxa"/>
                <w:vAlign w:val="center"/>
              </w:tcPr>
            </w:tcPrChange>
          </w:tcPr>
          <w:p w14:paraId="06469EB8" w14:textId="77777777" w:rsidR="00E61F18" w:rsidRPr="0006458D" w:rsidRDefault="00E61F18" w:rsidP="00E61F18">
            <w:pPr>
              <w:pStyle w:val="TAC"/>
              <w:rPr>
                <w:rFonts w:eastAsia="?? ??" w:cs="Arial"/>
              </w:rPr>
            </w:pPr>
            <w:r w:rsidRPr="0006458D">
              <w:rPr>
                <w:rFonts w:eastAsia="?? ??" w:cs="Arial"/>
              </w:rPr>
              <w:t>1</w:t>
            </w:r>
          </w:p>
        </w:tc>
        <w:tc>
          <w:tcPr>
            <w:tcW w:w="1225" w:type="dxa"/>
            <w:vAlign w:val="center"/>
            <w:tcPrChange w:id="1697" w:author="R4-1910094 PUCCH formats 3 and 4  perf req" w:date="2019-09-05T23:26:00Z">
              <w:tcPr>
                <w:tcW w:w="1225" w:type="dxa"/>
                <w:vAlign w:val="center"/>
              </w:tcPr>
            </w:tcPrChange>
          </w:tcPr>
          <w:p w14:paraId="5E43A0A1" w14:textId="77777777" w:rsidR="00E61F18" w:rsidRPr="0006458D" w:rsidRDefault="00E61F18" w:rsidP="00E61F18">
            <w:pPr>
              <w:pStyle w:val="TAC"/>
              <w:rPr>
                <w:rFonts w:eastAsia="?? ??" w:cs="Arial"/>
              </w:rPr>
            </w:pPr>
            <w:r w:rsidRPr="0006458D">
              <w:rPr>
                <w:rFonts w:eastAsia="?? ??" w:cs="Arial"/>
              </w:rPr>
              <w:t>3</w:t>
            </w:r>
          </w:p>
        </w:tc>
      </w:tr>
      <w:tr w:rsidR="00E61F18" w:rsidRPr="0006458D" w14:paraId="27F9EF84" w14:textId="77777777" w:rsidTr="00E61F18">
        <w:trPr>
          <w:cantSplit/>
          <w:jc w:val="center"/>
          <w:trPrChange w:id="1698" w:author="R4-1910094 PUCCH formats 3 and 4  perf req" w:date="2019-09-05T23:26:00Z">
            <w:trPr>
              <w:cantSplit/>
              <w:jc w:val="center"/>
            </w:trPr>
          </w:trPrChange>
        </w:trPr>
        <w:tc>
          <w:tcPr>
            <w:tcW w:w="3308" w:type="dxa"/>
            <w:vAlign w:val="center"/>
            <w:tcPrChange w:id="1699" w:author="R4-1910094 PUCCH formats 3 and 4  perf req" w:date="2019-09-05T23:26:00Z">
              <w:tcPr>
                <w:tcW w:w="2548" w:type="dxa"/>
                <w:vAlign w:val="center"/>
              </w:tcPr>
            </w:tcPrChange>
          </w:tcPr>
          <w:p w14:paraId="4774DC50" w14:textId="7B963EF5" w:rsidR="00E61F18" w:rsidRPr="0006458D" w:rsidRDefault="00E61F18" w:rsidP="00E61F18">
            <w:pPr>
              <w:pStyle w:val="TAL"/>
              <w:rPr>
                <w:rFonts w:eastAsia="?? ??" w:cs="Arial"/>
              </w:rPr>
            </w:pPr>
            <w:ins w:id="1700" w:author="R4-1910094 PUCCH formats 3 and 4  perf req" w:date="2019-09-05T23:26:00Z">
              <w:r w:rsidRPr="00AD7744">
                <w:rPr>
                  <w:lang w:eastAsia="zh-CN"/>
                </w:rPr>
                <w:t>Number of symbols</w:t>
              </w:r>
            </w:ins>
            <w:del w:id="1701" w:author="R4-1910094 PUCCH formats 3 and 4  perf req" w:date="2019-09-05T23:26:00Z">
              <w:r w:rsidRPr="0006458D" w:rsidDel="00A34497">
                <w:delText>nrofSymbols</w:delText>
              </w:r>
            </w:del>
          </w:p>
        </w:tc>
        <w:tc>
          <w:tcPr>
            <w:tcW w:w="1225" w:type="dxa"/>
            <w:vAlign w:val="center"/>
            <w:tcPrChange w:id="1702" w:author="R4-1910094 PUCCH formats 3 and 4  perf req" w:date="2019-09-05T23:26:00Z">
              <w:tcPr>
                <w:tcW w:w="1225" w:type="dxa"/>
                <w:vAlign w:val="center"/>
              </w:tcPr>
            </w:tcPrChange>
          </w:tcPr>
          <w:p w14:paraId="6934C991" w14:textId="77777777" w:rsidR="00E61F18" w:rsidRPr="0006458D" w:rsidRDefault="00E61F18" w:rsidP="00E61F18">
            <w:pPr>
              <w:pStyle w:val="TAC"/>
              <w:rPr>
                <w:rFonts w:eastAsia="?? ??" w:cs="Arial"/>
              </w:rPr>
            </w:pPr>
            <w:r w:rsidRPr="0006458D">
              <w:rPr>
                <w:rFonts w:eastAsia="?? ??" w:cs="Arial"/>
              </w:rPr>
              <w:t>14</w:t>
            </w:r>
          </w:p>
        </w:tc>
        <w:tc>
          <w:tcPr>
            <w:tcW w:w="1225" w:type="dxa"/>
            <w:vAlign w:val="center"/>
            <w:tcPrChange w:id="1703" w:author="R4-1910094 PUCCH formats 3 and 4  perf req" w:date="2019-09-05T23:26:00Z">
              <w:tcPr>
                <w:tcW w:w="1225" w:type="dxa"/>
                <w:vAlign w:val="center"/>
              </w:tcPr>
            </w:tcPrChange>
          </w:tcPr>
          <w:p w14:paraId="2925BE15" w14:textId="77777777" w:rsidR="00E61F18" w:rsidRPr="0006458D" w:rsidRDefault="00E61F18" w:rsidP="00E61F18">
            <w:pPr>
              <w:pStyle w:val="TAC"/>
              <w:rPr>
                <w:rFonts w:eastAsia="?? ??" w:cs="Arial"/>
              </w:rPr>
            </w:pPr>
            <w:r w:rsidRPr="0006458D">
              <w:rPr>
                <w:rFonts w:eastAsia="?? ??" w:cs="Arial"/>
              </w:rPr>
              <w:t>4</w:t>
            </w:r>
          </w:p>
        </w:tc>
      </w:tr>
      <w:tr w:rsidR="00E61F18" w:rsidRPr="0006458D" w14:paraId="708F8E8C" w14:textId="77777777" w:rsidTr="00E61F18">
        <w:trPr>
          <w:cantSplit/>
          <w:jc w:val="center"/>
          <w:trPrChange w:id="1704" w:author="R4-1910094 PUCCH formats 3 and 4  perf req" w:date="2019-09-05T23:26:00Z">
            <w:trPr>
              <w:cantSplit/>
              <w:jc w:val="center"/>
            </w:trPr>
          </w:trPrChange>
        </w:trPr>
        <w:tc>
          <w:tcPr>
            <w:tcW w:w="3308" w:type="dxa"/>
            <w:vAlign w:val="center"/>
            <w:tcPrChange w:id="1705" w:author="R4-1910094 PUCCH formats 3 and 4  perf req" w:date="2019-09-05T23:26:00Z">
              <w:tcPr>
                <w:tcW w:w="2548" w:type="dxa"/>
                <w:vAlign w:val="center"/>
              </w:tcPr>
            </w:tcPrChange>
          </w:tcPr>
          <w:p w14:paraId="3A666429" w14:textId="1272BE5E" w:rsidR="00E61F18" w:rsidRPr="0006458D" w:rsidRDefault="00E61F18" w:rsidP="00E61F18">
            <w:pPr>
              <w:pStyle w:val="TAL"/>
            </w:pPr>
            <w:ins w:id="1706" w:author="R4-1910094 PUCCH formats 3 and 4  perf req" w:date="2019-09-05T23:26:00Z">
              <w:r w:rsidRPr="006A02C2">
                <w:rPr>
                  <w:lang w:val="en-US" w:eastAsia="zh-CN"/>
                </w:rPr>
                <w:t>The number of UCI information bits</w:t>
              </w:r>
            </w:ins>
            <w:del w:id="1707" w:author="R4-1910094 PUCCH formats 3 and 4  perf req" w:date="2019-09-05T23:26:00Z">
              <w:r w:rsidRPr="0006458D" w:rsidDel="00A34497">
                <w:delText>the number of UCI bits</w:delText>
              </w:r>
            </w:del>
          </w:p>
        </w:tc>
        <w:tc>
          <w:tcPr>
            <w:tcW w:w="1225" w:type="dxa"/>
            <w:vAlign w:val="center"/>
            <w:tcPrChange w:id="1708" w:author="R4-1910094 PUCCH formats 3 and 4  perf req" w:date="2019-09-05T23:26:00Z">
              <w:tcPr>
                <w:tcW w:w="1225" w:type="dxa"/>
                <w:vAlign w:val="center"/>
              </w:tcPr>
            </w:tcPrChange>
          </w:tcPr>
          <w:p w14:paraId="051D3E22" w14:textId="77777777" w:rsidR="00E61F18" w:rsidRPr="0006458D" w:rsidRDefault="00E61F18" w:rsidP="00E61F18">
            <w:pPr>
              <w:pStyle w:val="TAC"/>
              <w:rPr>
                <w:rFonts w:eastAsia="?? ??" w:cs="Arial"/>
              </w:rPr>
            </w:pPr>
            <w:r w:rsidRPr="0006458D">
              <w:rPr>
                <w:rFonts w:eastAsia="?? ??" w:cs="Arial"/>
              </w:rPr>
              <w:t>16</w:t>
            </w:r>
          </w:p>
        </w:tc>
        <w:tc>
          <w:tcPr>
            <w:tcW w:w="1225" w:type="dxa"/>
            <w:vAlign w:val="center"/>
            <w:tcPrChange w:id="1709" w:author="R4-1910094 PUCCH formats 3 and 4  perf req" w:date="2019-09-05T23:26:00Z">
              <w:tcPr>
                <w:tcW w:w="1225" w:type="dxa"/>
                <w:vAlign w:val="center"/>
              </w:tcPr>
            </w:tcPrChange>
          </w:tcPr>
          <w:p w14:paraId="4DE54B88" w14:textId="77777777" w:rsidR="00E61F18" w:rsidRPr="0006458D" w:rsidRDefault="00E61F18" w:rsidP="00E61F18">
            <w:pPr>
              <w:pStyle w:val="TAC"/>
              <w:rPr>
                <w:rFonts w:eastAsia="?? ??" w:cs="Arial"/>
              </w:rPr>
            </w:pPr>
            <w:r w:rsidRPr="0006458D">
              <w:rPr>
                <w:rFonts w:eastAsia="?? ??" w:cs="Arial"/>
              </w:rPr>
              <w:t>16</w:t>
            </w:r>
          </w:p>
        </w:tc>
      </w:tr>
      <w:tr w:rsidR="00E61F18" w:rsidRPr="0006458D" w14:paraId="0190DC06" w14:textId="77777777" w:rsidTr="00E61F18">
        <w:trPr>
          <w:cantSplit/>
          <w:jc w:val="center"/>
          <w:trPrChange w:id="1710" w:author="R4-1910094 PUCCH formats 3 and 4  perf req" w:date="2019-09-05T23:26:00Z">
            <w:trPr>
              <w:cantSplit/>
              <w:jc w:val="center"/>
            </w:trPr>
          </w:trPrChange>
        </w:trPr>
        <w:tc>
          <w:tcPr>
            <w:tcW w:w="3308" w:type="dxa"/>
            <w:vAlign w:val="center"/>
            <w:tcPrChange w:id="1711" w:author="R4-1910094 PUCCH formats 3 and 4  perf req" w:date="2019-09-05T23:26:00Z">
              <w:tcPr>
                <w:tcW w:w="2548" w:type="dxa"/>
                <w:vAlign w:val="center"/>
              </w:tcPr>
            </w:tcPrChange>
          </w:tcPr>
          <w:p w14:paraId="4E5C9183" w14:textId="6482C2BB" w:rsidR="00E61F18" w:rsidRPr="0006458D" w:rsidRDefault="00E61F18" w:rsidP="00E61F18">
            <w:pPr>
              <w:pStyle w:val="TAL"/>
            </w:pPr>
            <w:ins w:id="1712" w:author="R4-1910094 PUCCH formats 3 and 4  perf req" w:date="2019-09-05T23:26:00Z">
              <w:r w:rsidRPr="00AD7744">
                <w:rPr>
                  <w:lang w:eastAsia="zh-CN"/>
                </w:rPr>
                <w:t>First symbol</w:t>
              </w:r>
            </w:ins>
            <w:del w:id="1713" w:author="R4-1910094 PUCCH formats 3 and 4  perf req" w:date="2019-09-05T23:26:00Z">
              <w:r w:rsidRPr="0006458D" w:rsidDel="00A34497">
                <w:delText>startingSymbolIndex</w:delText>
              </w:r>
            </w:del>
          </w:p>
        </w:tc>
        <w:tc>
          <w:tcPr>
            <w:tcW w:w="1225" w:type="dxa"/>
            <w:vAlign w:val="center"/>
            <w:tcPrChange w:id="1714" w:author="R4-1910094 PUCCH formats 3 and 4  perf req" w:date="2019-09-05T23:26:00Z">
              <w:tcPr>
                <w:tcW w:w="1225" w:type="dxa"/>
                <w:vAlign w:val="center"/>
              </w:tcPr>
            </w:tcPrChange>
          </w:tcPr>
          <w:p w14:paraId="504723C8" w14:textId="77777777" w:rsidR="00E61F18" w:rsidRPr="0006458D" w:rsidRDefault="00E61F18" w:rsidP="00E61F18">
            <w:pPr>
              <w:pStyle w:val="TAC"/>
              <w:rPr>
                <w:rFonts w:eastAsia="?? ??" w:cs="Arial"/>
              </w:rPr>
            </w:pPr>
            <w:r w:rsidRPr="0006458D">
              <w:rPr>
                <w:rFonts w:eastAsia="?? ??" w:cs="Arial"/>
              </w:rPr>
              <w:t>0</w:t>
            </w:r>
          </w:p>
        </w:tc>
        <w:tc>
          <w:tcPr>
            <w:tcW w:w="1225" w:type="dxa"/>
            <w:vAlign w:val="center"/>
            <w:tcPrChange w:id="1715" w:author="R4-1910094 PUCCH formats 3 and 4  perf req" w:date="2019-09-05T23:26:00Z">
              <w:tcPr>
                <w:tcW w:w="1225" w:type="dxa"/>
                <w:vAlign w:val="center"/>
              </w:tcPr>
            </w:tcPrChange>
          </w:tcPr>
          <w:p w14:paraId="54349DA6" w14:textId="77777777" w:rsidR="00E61F18" w:rsidRPr="0006458D" w:rsidRDefault="00E61F18" w:rsidP="00E61F18">
            <w:pPr>
              <w:pStyle w:val="TAC"/>
              <w:rPr>
                <w:rFonts w:eastAsia="?? ??" w:cs="Arial"/>
              </w:rPr>
            </w:pPr>
            <w:r w:rsidRPr="0006458D">
              <w:rPr>
                <w:rFonts w:eastAsia="?? ??" w:cs="Arial"/>
              </w:rPr>
              <w:t>0</w:t>
            </w:r>
          </w:p>
        </w:tc>
      </w:tr>
    </w:tbl>
    <w:p w14:paraId="76A74C28" w14:textId="77777777" w:rsidR="006645AA" w:rsidRPr="0006458D" w:rsidRDefault="006645AA" w:rsidP="006645AA">
      <w:pPr>
        <w:rPr>
          <w:lang w:eastAsia="zh-CN"/>
        </w:rPr>
      </w:pPr>
    </w:p>
    <w:p w14:paraId="0B21A0A8" w14:textId="77777777" w:rsidR="006645AA" w:rsidRPr="0006458D" w:rsidRDefault="006645AA" w:rsidP="006645AA">
      <w:pPr>
        <w:pStyle w:val="Heading4"/>
      </w:pPr>
      <w:bookmarkStart w:id="1716" w:name="_Toc13079758"/>
      <w:r w:rsidRPr="0006458D">
        <w:t>8.3.5.2</w:t>
      </w:r>
      <w:r w:rsidRPr="0006458D">
        <w:tab/>
        <w:t>Minimum requirements</w:t>
      </w:r>
      <w:bookmarkEnd w:id="1716"/>
    </w:p>
    <w:p w14:paraId="241D05E7" w14:textId="67D4F50F" w:rsidR="006645AA" w:rsidRPr="0006458D" w:rsidRDefault="006645AA" w:rsidP="006645AA">
      <w:pPr>
        <w:rPr>
          <w:lang w:eastAsia="zh-CN"/>
        </w:rPr>
      </w:pPr>
      <w:r w:rsidRPr="0006458D">
        <w:t xml:space="preserve">The UCI block error probability shall not exceed 1% at the SNR given in </w:t>
      </w:r>
      <w:r w:rsidR="00A2528F" w:rsidRPr="0006458D">
        <w:t xml:space="preserve">Table </w:t>
      </w:r>
      <w:r w:rsidRPr="0006458D">
        <w:t xml:space="preserve">8.3.5.2-1 and </w:t>
      </w:r>
      <w:r w:rsidR="00A2528F" w:rsidRPr="0006458D">
        <w:t xml:space="preserve">Table </w:t>
      </w:r>
      <w:r w:rsidRPr="0006458D">
        <w:t>8.3.5.2-2.</w:t>
      </w:r>
    </w:p>
    <w:p w14:paraId="08784397" w14:textId="77777777" w:rsidR="006645AA" w:rsidRPr="0006458D" w:rsidRDefault="006645AA" w:rsidP="006645AA">
      <w:pPr>
        <w:pStyle w:val="TH"/>
        <w:rPr>
          <w:lang w:eastAsia="zh-CN"/>
        </w:rPr>
      </w:pPr>
      <w:r w:rsidRPr="0006458D">
        <w:t>Table 8.3.5.2-1: Minimum requirements for PUCCH format 3 with 15</w:t>
      </w:r>
      <w:r w:rsidRPr="0006458D">
        <w:rPr>
          <w:lang w:eastAsia="zh-CN"/>
        </w:rPr>
        <w:t xml:space="preserve"> </w:t>
      </w:r>
      <w:r w:rsidRPr="0006458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06458D" w:rsidRPr="0006458D" w14:paraId="777C4674" w14:textId="77777777" w:rsidTr="006645AA">
        <w:trPr>
          <w:trHeight w:val="227"/>
          <w:jc w:val="center"/>
        </w:trPr>
        <w:tc>
          <w:tcPr>
            <w:tcW w:w="1012" w:type="dxa"/>
            <w:vMerge w:val="restart"/>
          </w:tcPr>
          <w:p w14:paraId="08C5B513" w14:textId="77777777" w:rsidR="006645AA" w:rsidRPr="0006458D" w:rsidRDefault="006645AA" w:rsidP="006645AA">
            <w:pPr>
              <w:pStyle w:val="TAH"/>
              <w:rPr>
                <w:rFonts w:cs="Arial"/>
              </w:rPr>
            </w:pPr>
            <w:r w:rsidRPr="0006458D">
              <w:rPr>
                <w:rFonts w:cs="Arial"/>
              </w:rPr>
              <w:t>Test Number</w:t>
            </w:r>
          </w:p>
        </w:tc>
        <w:tc>
          <w:tcPr>
            <w:tcW w:w="1012" w:type="dxa"/>
            <w:vMerge w:val="restart"/>
          </w:tcPr>
          <w:p w14:paraId="23C05CBE"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25B29966"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19" w:type="dxa"/>
            <w:vMerge w:val="restart"/>
          </w:tcPr>
          <w:p w14:paraId="4FB3B69F" w14:textId="77777777" w:rsidR="006645AA" w:rsidRPr="0006458D" w:rsidRDefault="006645AA" w:rsidP="006645AA">
            <w:pPr>
              <w:pStyle w:val="TAH"/>
              <w:rPr>
                <w:rFonts w:cs="Arial"/>
              </w:rPr>
            </w:pPr>
            <w:r w:rsidRPr="0006458D">
              <w:rPr>
                <w:rFonts w:cs="Arial"/>
              </w:rPr>
              <w:t>Cyclic Prefix</w:t>
            </w:r>
          </w:p>
        </w:tc>
        <w:tc>
          <w:tcPr>
            <w:tcW w:w="1294" w:type="dxa"/>
            <w:vMerge w:val="restart"/>
          </w:tcPr>
          <w:p w14:paraId="3C71C010" w14:textId="77777777" w:rsidR="006645AA" w:rsidRPr="0006458D" w:rsidRDefault="006645AA" w:rsidP="006645AA">
            <w:pPr>
              <w:pStyle w:val="TAH"/>
              <w:rPr>
                <w:rFonts w:cs="Arial"/>
                <w:lang w:eastAsia="zh-CN"/>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294" w:type="dxa"/>
            <w:vMerge w:val="restart"/>
          </w:tcPr>
          <w:p w14:paraId="72E1F888" w14:textId="62304E53"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2799" w:type="dxa"/>
            <w:gridSpan w:val="3"/>
          </w:tcPr>
          <w:p w14:paraId="620867A0" w14:textId="77777777" w:rsidR="006645AA" w:rsidRPr="0006458D" w:rsidRDefault="006645AA" w:rsidP="006645AA">
            <w:pPr>
              <w:pStyle w:val="TAH"/>
              <w:rPr>
                <w:rFonts w:cs="Arial"/>
              </w:rPr>
            </w:pPr>
            <w:r w:rsidRPr="0006458D">
              <w:rPr>
                <w:rFonts w:cs="Arial"/>
              </w:rPr>
              <w:t>Channel bandwidth / SNR (dB)</w:t>
            </w:r>
          </w:p>
        </w:tc>
      </w:tr>
      <w:tr w:rsidR="0006458D" w:rsidRPr="0006458D" w14:paraId="74C8A0E2" w14:textId="77777777" w:rsidTr="006645AA">
        <w:trPr>
          <w:trHeight w:val="160"/>
          <w:jc w:val="center"/>
        </w:trPr>
        <w:tc>
          <w:tcPr>
            <w:tcW w:w="1012" w:type="dxa"/>
            <w:vMerge/>
          </w:tcPr>
          <w:p w14:paraId="75A7CE77" w14:textId="77777777" w:rsidR="006645AA" w:rsidRPr="0006458D" w:rsidRDefault="006645AA" w:rsidP="006645AA">
            <w:pPr>
              <w:pStyle w:val="TAH"/>
              <w:rPr>
                <w:rFonts w:cs="Arial"/>
              </w:rPr>
            </w:pPr>
          </w:p>
        </w:tc>
        <w:tc>
          <w:tcPr>
            <w:tcW w:w="1012" w:type="dxa"/>
            <w:vMerge/>
          </w:tcPr>
          <w:p w14:paraId="41A8B506" w14:textId="77777777" w:rsidR="006645AA" w:rsidRPr="0006458D" w:rsidRDefault="006645AA" w:rsidP="006645AA">
            <w:pPr>
              <w:pStyle w:val="TAH"/>
              <w:rPr>
                <w:rFonts w:cs="Arial"/>
              </w:rPr>
            </w:pPr>
          </w:p>
        </w:tc>
        <w:tc>
          <w:tcPr>
            <w:tcW w:w="1012" w:type="dxa"/>
            <w:vMerge/>
          </w:tcPr>
          <w:p w14:paraId="00358286" w14:textId="77777777" w:rsidR="006645AA" w:rsidRPr="0006458D" w:rsidRDefault="006645AA" w:rsidP="006645AA">
            <w:pPr>
              <w:pStyle w:val="TAH"/>
              <w:rPr>
                <w:rFonts w:cs="Arial"/>
              </w:rPr>
            </w:pPr>
          </w:p>
        </w:tc>
        <w:tc>
          <w:tcPr>
            <w:tcW w:w="919" w:type="dxa"/>
            <w:vMerge/>
          </w:tcPr>
          <w:p w14:paraId="1FDCEBE7" w14:textId="77777777" w:rsidR="006645AA" w:rsidRPr="0006458D" w:rsidRDefault="006645AA" w:rsidP="006645AA">
            <w:pPr>
              <w:pStyle w:val="TAH"/>
              <w:rPr>
                <w:rFonts w:cs="Arial"/>
              </w:rPr>
            </w:pPr>
          </w:p>
        </w:tc>
        <w:tc>
          <w:tcPr>
            <w:tcW w:w="1294" w:type="dxa"/>
            <w:vMerge/>
          </w:tcPr>
          <w:p w14:paraId="7952D09C" w14:textId="77777777" w:rsidR="006645AA" w:rsidRPr="0006458D" w:rsidRDefault="006645AA" w:rsidP="006645AA">
            <w:pPr>
              <w:pStyle w:val="TAH"/>
              <w:rPr>
                <w:rFonts w:cs="Arial"/>
              </w:rPr>
            </w:pPr>
          </w:p>
        </w:tc>
        <w:tc>
          <w:tcPr>
            <w:tcW w:w="1294" w:type="dxa"/>
            <w:vMerge/>
          </w:tcPr>
          <w:p w14:paraId="7919FB23" w14:textId="77777777" w:rsidR="006645AA" w:rsidRPr="0006458D" w:rsidRDefault="006645AA" w:rsidP="006645AA">
            <w:pPr>
              <w:pStyle w:val="TAH"/>
              <w:rPr>
                <w:rFonts w:cs="Arial"/>
              </w:rPr>
            </w:pPr>
          </w:p>
        </w:tc>
        <w:tc>
          <w:tcPr>
            <w:tcW w:w="980" w:type="dxa"/>
          </w:tcPr>
          <w:p w14:paraId="74C46154" w14:textId="77777777" w:rsidR="006645AA" w:rsidRPr="0006458D" w:rsidRDefault="006645AA" w:rsidP="006645AA">
            <w:pPr>
              <w:pStyle w:val="TAH"/>
              <w:rPr>
                <w:rFonts w:cs="Arial"/>
              </w:rPr>
            </w:pPr>
            <w:r w:rsidRPr="0006458D">
              <w:rPr>
                <w:rFonts w:cs="Arial"/>
              </w:rPr>
              <w:t>5 MHz</w:t>
            </w:r>
          </w:p>
        </w:tc>
        <w:tc>
          <w:tcPr>
            <w:tcW w:w="974" w:type="dxa"/>
          </w:tcPr>
          <w:p w14:paraId="2CD6B7D9" w14:textId="77777777" w:rsidR="006645AA" w:rsidRPr="0006458D" w:rsidRDefault="006645AA" w:rsidP="006645AA">
            <w:pPr>
              <w:pStyle w:val="TAH"/>
              <w:rPr>
                <w:rFonts w:cs="Arial"/>
              </w:rPr>
            </w:pPr>
            <w:r w:rsidRPr="0006458D">
              <w:rPr>
                <w:rFonts w:cs="Arial"/>
              </w:rPr>
              <w:t>10 MHz</w:t>
            </w:r>
          </w:p>
        </w:tc>
        <w:tc>
          <w:tcPr>
            <w:tcW w:w="845" w:type="dxa"/>
          </w:tcPr>
          <w:p w14:paraId="4457BBB3" w14:textId="77777777" w:rsidR="006645AA" w:rsidRPr="0006458D" w:rsidRDefault="006645AA" w:rsidP="006645AA">
            <w:pPr>
              <w:pStyle w:val="TAH"/>
              <w:rPr>
                <w:rFonts w:cs="Arial"/>
              </w:rPr>
            </w:pPr>
            <w:r w:rsidRPr="0006458D">
              <w:rPr>
                <w:rFonts w:cs="Arial"/>
              </w:rPr>
              <w:t>20 MHz</w:t>
            </w:r>
          </w:p>
        </w:tc>
      </w:tr>
      <w:tr w:rsidR="0006458D" w:rsidRPr="0006458D" w14:paraId="477C241A" w14:textId="77777777" w:rsidTr="006645AA">
        <w:trPr>
          <w:trHeight w:val="180"/>
          <w:jc w:val="center"/>
        </w:trPr>
        <w:tc>
          <w:tcPr>
            <w:tcW w:w="1012" w:type="dxa"/>
            <w:vMerge w:val="restart"/>
          </w:tcPr>
          <w:p w14:paraId="4FD0FCA8" w14:textId="77777777" w:rsidR="00E51AED" w:rsidRPr="0006458D" w:rsidRDefault="00E51AED" w:rsidP="00E51AED">
            <w:pPr>
              <w:pStyle w:val="TAC"/>
              <w:rPr>
                <w:rFonts w:cs="Arial"/>
                <w:lang w:eastAsia="zh-CN"/>
              </w:rPr>
            </w:pPr>
            <w:r w:rsidRPr="0006458D">
              <w:rPr>
                <w:rFonts w:cs="Arial"/>
                <w:lang w:eastAsia="zh-CN"/>
              </w:rPr>
              <w:t>1</w:t>
            </w:r>
          </w:p>
        </w:tc>
        <w:tc>
          <w:tcPr>
            <w:tcW w:w="1012" w:type="dxa"/>
            <w:vMerge w:val="restart"/>
          </w:tcPr>
          <w:p w14:paraId="1F798AEE" w14:textId="77777777" w:rsidR="00E51AED" w:rsidRPr="0006458D" w:rsidRDefault="00E51AED" w:rsidP="00E51AED">
            <w:pPr>
              <w:pStyle w:val="TAC"/>
              <w:rPr>
                <w:rFonts w:cs="Arial"/>
                <w:lang w:eastAsia="zh-CN"/>
              </w:rPr>
            </w:pPr>
            <w:r w:rsidRPr="0006458D">
              <w:rPr>
                <w:rFonts w:cs="Arial"/>
                <w:lang w:eastAsia="zh-CN"/>
              </w:rPr>
              <w:t>1</w:t>
            </w:r>
          </w:p>
        </w:tc>
        <w:tc>
          <w:tcPr>
            <w:tcW w:w="1012" w:type="dxa"/>
            <w:vMerge w:val="restart"/>
          </w:tcPr>
          <w:p w14:paraId="14D39465" w14:textId="77777777" w:rsidR="00E51AED" w:rsidRPr="0006458D" w:rsidRDefault="00E51AED" w:rsidP="00E51AED">
            <w:pPr>
              <w:pStyle w:val="TAC"/>
              <w:rPr>
                <w:rFonts w:cs="Arial"/>
                <w:lang w:eastAsia="zh-CN"/>
              </w:rPr>
            </w:pPr>
            <w:r w:rsidRPr="0006458D">
              <w:rPr>
                <w:rFonts w:cs="Arial"/>
                <w:lang w:eastAsia="zh-CN"/>
              </w:rPr>
              <w:t>2</w:t>
            </w:r>
          </w:p>
        </w:tc>
        <w:tc>
          <w:tcPr>
            <w:tcW w:w="919" w:type="dxa"/>
            <w:vMerge w:val="restart"/>
          </w:tcPr>
          <w:p w14:paraId="13F0A88E" w14:textId="77777777" w:rsidR="00E51AED" w:rsidRPr="0006458D" w:rsidRDefault="00E51AED" w:rsidP="00E51AED">
            <w:pPr>
              <w:pStyle w:val="TAC"/>
              <w:rPr>
                <w:rFonts w:cs="Arial"/>
              </w:rPr>
            </w:pPr>
            <w:r w:rsidRPr="0006458D">
              <w:rPr>
                <w:rFonts w:cs="Arial"/>
              </w:rPr>
              <w:t>Normal</w:t>
            </w:r>
          </w:p>
        </w:tc>
        <w:tc>
          <w:tcPr>
            <w:tcW w:w="1294" w:type="dxa"/>
            <w:vMerge w:val="restart"/>
          </w:tcPr>
          <w:p w14:paraId="127F1C77"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3173C2A5" w14:textId="77777777" w:rsidR="00E51AED" w:rsidRPr="0006458D" w:rsidRDefault="00E51AED" w:rsidP="00E51AED">
            <w:pPr>
              <w:pStyle w:val="TAC"/>
              <w:rPr>
                <w:rFonts w:cs="Arial"/>
                <w:lang w:eastAsia="zh-CN"/>
              </w:rPr>
            </w:pPr>
            <w:r w:rsidRPr="0006458D">
              <w:rPr>
                <w:rFonts w:cs="Arial"/>
                <w:lang w:eastAsia="zh-CN"/>
              </w:rPr>
              <w:t>No additional DM-RS</w:t>
            </w:r>
          </w:p>
        </w:tc>
        <w:tc>
          <w:tcPr>
            <w:tcW w:w="980" w:type="dxa"/>
            <w:shd w:val="clear" w:color="auto" w:fill="auto"/>
          </w:tcPr>
          <w:p w14:paraId="40FEFD5F" w14:textId="2A7BE543" w:rsidR="00E51AED" w:rsidRPr="0006458D" w:rsidRDefault="00E51AED" w:rsidP="00E51AED">
            <w:pPr>
              <w:pStyle w:val="TAC"/>
              <w:rPr>
                <w:rFonts w:cs="Arial"/>
                <w:lang w:eastAsia="zh-CN"/>
              </w:rPr>
            </w:pPr>
            <w:r w:rsidRPr="0006458D">
              <w:rPr>
                <w:rFonts w:cs="Arial"/>
                <w:lang w:eastAsia="zh-CN"/>
              </w:rPr>
              <w:t>[0.2]</w:t>
            </w:r>
          </w:p>
        </w:tc>
        <w:tc>
          <w:tcPr>
            <w:tcW w:w="974" w:type="dxa"/>
            <w:shd w:val="clear" w:color="auto" w:fill="auto"/>
          </w:tcPr>
          <w:p w14:paraId="114AFFA7" w14:textId="6FCA388F" w:rsidR="00E51AED" w:rsidRPr="0006458D" w:rsidRDefault="00E51AED" w:rsidP="00E51AED">
            <w:pPr>
              <w:pStyle w:val="TAC"/>
              <w:rPr>
                <w:rFonts w:cs="Arial"/>
                <w:lang w:eastAsia="zh-CN"/>
              </w:rPr>
            </w:pPr>
            <w:r w:rsidRPr="0006458D">
              <w:rPr>
                <w:rFonts w:cs="Arial"/>
                <w:lang w:eastAsia="zh-CN"/>
              </w:rPr>
              <w:t>[1.1]</w:t>
            </w:r>
          </w:p>
        </w:tc>
        <w:tc>
          <w:tcPr>
            <w:tcW w:w="845" w:type="dxa"/>
            <w:shd w:val="clear" w:color="auto" w:fill="auto"/>
          </w:tcPr>
          <w:p w14:paraId="053E70DB" w14:textId="6E170897" w:rsidR="00E51AED" w:rsidRPr="0006458D" w:rsidRDefault="00E51AED" w:rsidP="00E51AED">
            <w:pPr>
              <w:pStyle w:val="TAC"/>
              <w:rPr>
                <w:rFonts w:cs="Arial"/>
                <w:lang w:eastAsia="zh-CN"/>
              </w:rPr>
            </w:pPr>
            <w:r w:rsidRPr="0006458D">
              <w:rPr>
                <w:rFonts w:cs="Arial"/>
                <w:lang w:eastAsia="zh-CN"/>
              </w:rPr>
              <w:t>[0.3]</w:t>
            </w:r>
          </w:p>
        </w:tc>
      </w:tr>
      <w:tr w:rsidR="0006458D" w:rsidRPr="0006458D" w14:paraId="1F7A9F49" w14:textId="77777777" w:rsidTr="006645AA">
        <w:trPr>
          <w:trHeight w:val="180"/>
          <w:jc w:val="center"/>
        </w:trPr>
        <w:tc>
          <w:tcPr>
            <w:tcW w:w="1012" w:type="dxa"/>
            <w:vMerge/>
          </w:tcPr>
          <w:p w14:paraId="0081C92C" w14:textId="77777777" w:rsidR="00E51AED" w:rsidRPr="0006458D" w:rsidRDefault="00E51AED" w:rsidP="00E51AED">
            <w:pPr>
              <w:pStyle w:val="TAC"/>
              <w:rPr>
                <w:rFonts w:cs="Arial"/>
                <w:lang w:eastAsia="zh-CN"/>
              </w:rPr>
            </w:pPr>
          </w:p>
        </w:tc>
        <w:tc>
          <w:tcPr>
            <w:tcW w:w="1012" w:type="dxa"/>
            <w:vMerge/>
          </w:tcPr>
          <w:p w14:paraId="0E0F5AA7" w14:textId="77777777" w:rsidR="00E51AED" w:rsidRPr="0006458D" w:rsidRDefault="00E51AED" w:rsidP="00E51AED">
            <w:pPr>
              <w:pStyle w:val="TAC"/>
              <w:rPr>
                <w:rFonts w:cs="Arial"/>
                <w:lang w:eastAsia="zh-CN"/>
              </w:rPr>
            </w:pPr>
          </w:p>
        </w:tc>
        <w:tc>
          <w:tcPr>
            <w:tcW w:w="1012" w:type="dxa"/>
            <w:vMerge/>
          </w:tcPr>
          <w:p w14:paraId="7E157EF3" w14:textId="77777777" w:rsidR="00E51AED" w:rsidRPr="0006458D" w:rsidRDefault="00E51AED" w:rsidP="00E51AED">
            <w:pPr>
              <w:pStyle w:val="TAC"/>
              <w:rPr>
                <w:rFonts w:cs="Arial"/>
                <w:lang w:eastAsia="zh-CN"/>
              </w:rPr>
            </w:pPr>
          </w:p>
        </w:tc>
        <w:tc>
          <w:tcPr>
            <w:tcW w:w="919" w:type="dxa"/>
            <w:vMerge/>
          </w:tcPr>
          <w:p w14:paraId="19B42428" w14:textId="77777777" w:rsidR="00E51AED" w:rsidRPr="0006458D" w:rsidRDefault="00E51AED" w:rsidP="00E51AED">
            <w:pPr>
              <w:pStyle w:val="TAC"/>
              <w:rPr>
                <w:rFonts w:cs="Arial"/>
              </w:rPr>
            </w:pPr>
          </w:p>
        </w:tc>
        <w:tc>
          <w:tcPr>
            <w:tcW w:w="1294" w:type="dxa"/>
            <w:vMerge/>
          </w:tcPr>
          <w:p w14:paraId="2EDBD5BE" w14:textId="77777777" w:rsidR="00E51AED" w:rsidRPr="0006458D" w:rsidRDefault="00E51AED" w:rsidP="00E51AED">
            <w:pPr>
              <w:pStyle w:val="TAC"/>
              <w:rPr>
                <w:rFonts w:cs="Arial"/>
              </w:rPr>
            </w:pPr>
          </w:p>
        </w:tc>
        <w:tc>
          <w:tcPr>
            <w:tcW w:w="1294" w:type="dxa"/>
          </w:tcPr>
          <w:p w14:paraId="42A3B13D" w14:textId="04B16D1D" w:rsidR="00E51AED" w:rsidRPr="0006458D" w:rsidRDefault="00E51AED" w:rsidP="00E51AED">
            <w:pPr>
              <w:pStyle w:val="TAC"/>
              <w:rPr>
                <w:rFonts w:cs="Arial"/>
                <w:lang w:eastAsia="zh-CN"/>
              </w:rPr>
            </w:pPr>
            <w:r w:rsidRPr="0006458D">
              <w:rPr>
                <w:rFonts w:cs="Arial"/>
                <w:lang w:eastAsia="zh-CN"/>
              </w:rPr>
              <w:t>Additional DM-RS</w:t>
            </w:r>
          </w:p>
        </w:tc>
        <w:tc>
          <w:tcPr>
            <w:tcW w:w="980" w:type="dxa"/>
            <w:shd w:val="clear" w:color="auto" w:fill="auto"/>
          </w:tcPr>
          <w:p w14:paraId="1CD35B7C" w14:textId="7807B32C" w:rsidR="00E51AED" w:rsidRPr="0006458D" w:rsidRDefault="00E51AED" w:rsidP="00E51AED">
            <w:pPr>
              <w:pStyle w:val="TAC"/>
              <w:rPr>
                <w:rFonts w:cs="Arial"/>
                <w:lang w:eastAsia="zh-CN"/>
              </w:rPr>
            </w:pPr>
            <w:r w:rsidRPr="0006458D">
              <w:rPr>
                <w:rFonts w:cs="Arial"/>
                <w:lang w:eastAsia="zh-CN"/>
              </w:rPr>
              <w:t>[-0.1]</w:t>
            </w:r>
          </w:p>
        </w:tc>
        <w:tc>
          <w:tcPr>
            <w:tcW w:w="974" w:type="dxa"/>
            <w:shd w:val="clear" w:color="auto" w:fill="auto"/>
          </w:tcPr>
          <w:p w14:paraId="73697438" w14:textId="3BE8A64F" w:rsidR="00E51AED" w:rsidRPr="0006458D" w:rsidRDefault="00E51AED" w:rsidP="00E51AED">
            <w:pPr>
              <w:pStyle w:val="TAC"/>
              <w:rPr>
                <w:rFonts w:cs="Arial"/>
                <w:lang w:eastAsia="zh-CN"/>
              </w:rPr>
            </w:pPr>
            <w:r w:rsidRPr="0006458D">
              <w:rPr>
                <w:rFonts w:cs="Arial"/>
                <w:lang w:eastAsia="zh-CN"/>
              </w:rPr>
              <w:t>[0.5]</w:t>
            </w:r>
          </w:p>
        </w:tc>
        <w:tc>
          <w:tcPr>
            <w:tcW w:w="845" w:type="dxa"/>
            <w:shd w:val="clear" w:color="auto" w:fill="auto"/>
          </w:tcPr>
          <w:p w14:paraId="2F9C6FD2" w14:textId="1DD5EE66" w:rsidR="00E51AED" w:rsidRPr="0006458D" w:rsidRDefault="00E51AED" w:rsidP="00E51AED">
            <w:pPr>
              <w:pStyle w:val="TAC"/>
              <w:rPr>
                <w:rFonts w:cs="Arial"/>
                <w:lang w:eastAsia="zh-CN"/>
              </w:rPr>
            </w:pPr>
            <w:r w:rsidRPr="0006458D">
              <w:rPr>
                <w:rFonts w:cs="Arial"/>
                <w:lang w:eastAsia="zh-CN"/>
              </w:rPr>
              <w:t>[-0.1]</w:t>
            </w:r>
          </w:p>
        </w:tc>
      </w:tr>
      <w:tr w:rsidR="0006458D" w:rsidRPr="0006458D" w14:paraId="3E2F0DAD" w14:textId="77777777" w:rsidTr="006645AA">
        <w:trPr>
          <w:trHeight w:val="180"/>
          <w:jc w:val="center"/>
        </w:trPr>
        <w:tc>
          <w:tcPr>
            <w:tcW w:w="1012" w:type="dxa"/>
            <w:vMerge/>
          </w:tcPr>
          <w:p w14:paraId="3E3D7EBF" w14:textId="77777777" w:rsidR="00E51AED" w:rsidRPr="0006458D" w:rsidRDefault="00E51AED" w:rsidP="00E51AED">
            <w:pPr>
              <w:pStyle w:val="TAC"/>
              <w:rPr>
                <w:rFonts w:cs="Arial"/>
                <w:lang w:eastAsia="zh-CN"/>
              </w:rPr>
            </w:pPr>
          </w:p>
        </w:tc>
        <w:tc>
          <w:tcPr>
            <w:tcW w:w="1012" w:type="dxa"/>
            <w:vMerge/>
          </w:tcPr>
          <w:p w14:paraId="58344D50" w14:textId="77777777" w:rsidR="00E51AED" w:rsidRPr="0006458D" w:rsidRDefault="00E51AED" w:rsidP="00E51AED">
            <w:pPr>
              <w:pStyle w:val="TAC"/>
              <w:rPr>
                <w:rFonts w:cs="Arial"/>
                <w:lang w:eastAsia="zh-CN"/>
              </w:rPr>
            </w:pPr>
          </w:p>
        </w:tc>
        <w:tc>
          <w:tcPr>
            <w:tcW w:w="1012" w:type="dxa"/>
            <w:vMerge w:val="restart"/>
          </w:tcPr>
          <w:p w14:paraId="6986CD6D" w14:textId="77777777" w:rsidR="00E51AED" w:rsidRPr="0006458D" w:rsidRDefault="00E51AED" w:rsidP="00E51AED">
            <w:pPr>
              <w:pStyle w:val="TAC"/>
              <w:rPr>
                <w:rFonts w:cs="Arial"/>
                <w:lang w:eastAsia="zh-CN"/>
              </w:rPr>
            </w:pPr>
            <w:r w:rsidRPr="0006458D">
              <w:rPr>
                <w:rFonts w:cs="Arial"/>
                <w:lang w:eastAsia="zh-CN"/>
              </w:rPr>
              <w:t>4</w:t>
            </w:r>
          </w:p>
        </w:tc>
        <w:tc>
          <w:tcPr>
            <w:tcW w:w="919" w:type="dxa"/>
            <w:vMerge w:val="restart"/>
          </w:tcPr>
          <w:p w14:paraId="7383C6DB" w14:textId="77777777" w:rsidR="00E51AED" w:rsidRPr="0006458D" w:rsidRDefault="00E51AED" w:rsidP="00E51AED">
            <w:pPr>
              <w:pStyle w:val="TAC"/>
              <w:rPr>
                <w:rFonts w:cs="Arial"/>
              </w:rPr>
            </w:pPr>
            <w:r w:rsidRPr="0006458D">
              <w:rPr>
                <w:rFonts w:cs="Arial"/>
              </w:rPr>
              <w:t>Normal</w:t>
            </w:r>
          </w:p>
        </w:tc>
        <w:tc>
          <w:tcPr>
            <w:tcW w:w="1294" w:type="dxa"/>
            <w:vMerge w:val="restart"/>
          </w:tcPr>
          <w:p w14:paraId="2170ADDB" w14:textId="77777777" w:rsidR="00E51AED" w:rsidRPr="0006458D" w:rsidRDefault="00E51AED" w:rsidP="00E51AE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ACA6C6B" w14:textId="77777777" w:rsidR="00E51AED" w:rsidRPr="0006458D" w:rsidRDefault="00E51AED" w:rsidP="00E51AED">
            <w:pPr>
              <w:pStyle w:val="TAC"/>
              <w:rPr>
                <w:rFonts w:cs="Arial"/>
                <w:lang w:eastAsia="zh-CN"/>
              </w:rPr>
            </w:pPr>
            <w:r w:rsidRPr="0006458D">
              <w:rPr>
                <w:rFonts w:cs="Arial"/>
                <w:lang w:eastAsia="zh-CN"/>
              </w:rPr>
              <w:t>No additional DM-RS</w:t>
            </w:r>
          </w:p>
        </w:tc>
        <w:tc>
          <w:tcPr>
            <w:tcW w:w="980" w:type="dxa"/>
            <w:shd w:val="clear" w:color="auto" w:fill="auto"/>
          </w:tcPr>
          <w:p w14:paraId="42AE381C" w14:textId="332790CD" w:rsidR="00E51AED" w:rsidRPr="0006458D" w:rsidRDefault="00E51AED" w:rsidP="00E51AED">
            <w:pPr>
              <w:pStyle w:val="TAC"/>
              <w:rPr>
                <w:rFonts w:cs="Arial"/>
                <w:lang w:eastAsia="zh-CN"/>
              </w:rPr>
            </w:pPr>
            <w:r w:rsidRPr="0006458D">
              <w:rPr>
                <w:rFonts w:cs="Arial"/>
                <w:lang w:eastAsia="zh-CN"/>
              </w:rPr>
              <w:t>[-3.8]</w:t>
            </w:r>
          </w:p>
        </w:tc>
        <w:tc>
          <w:tcPr>
            <w:tcW w:w="974" w:type="dxa"/>
            <w:shd w:val="clear" w:color="auto" w:fill="auto"/>
          </w:tcPr>
          <w:p w14:paraId="30AB7219" w14:textId="0FEAE8D5" w:rsidR="00E51AED" w:rsidRPr="0006458D" w:rsidRDefault="00E51AED" w:rsidP="00E51AED">
            <w:pPr>
              <w:pStyle w:val="TAC"/>
              <w:rPr>
                <w:rFonts w:cs="Arial"/>
                <w:lang w:eastAsia="zh-CN"/>
              </w:rPr>
            </w:pPr>
            <w:r w:rsidRPr="0006458D">
              <w:rPr>
                <w:rFonts w:cs="Arial"/>
                <w:lang w:eastAsia="zh-CN"/>
              </w:rPr>
              <w:t>[-3.3]</w:t>
            </w:r>
          </w:p>
        </w:tc>
        <w:tc>
          <w:tcPr>
            <w:tcW w:w="845" w:type="dxa"/>
            <w:shd w:val="clear" w:color="auto" w:fill="auto"/>
          </w:tcPr>
          <w:p w14:paraId="3C450073" w14:textId="370ADA1F" w:rsidR="00E51AED" w:rsidRPr="0006458D" w:rsidRDefault="00E51AED" w:rsidP="00E51AED">
            <w:pPr>
              <w:pStyle w:val="TAC"/>
              <w:rPr>
                <w:rFonts w:cs="Arial"/>
                <w:lang w:eastAsia="zh-CN"/>
              </w:rPr>
            </w:pPr>
            <w:r w:rsidRPr="0006458D">
              <w:rPr>
                <w:rFonts w:cs="Arial"/>
                <w:lang w:eastAsia="zh-CN"/>
              </w:rPr>
              <w:t>[-3.8]</w:t>
            </w:r>
          </w:p>
        </w:tc>
      </w:tr>
      <w:tr w:rsidR="003F0818" w:rsidRPr="0006458D" w14:paraId="122EC84D" w14:textId="77777777" w:rsidTr="006645AA">
        <w:trPr>
          <w:trHeight w:val="180"/>
          <w:jc w:val="center"/>
        </w:trPr>
        <w:tc>
          <w:tcPr>
            <w:tcW w:w="1012" w:type="dxa"/>
            <w:vMerge/>
          </w:tcPr>
          <w:p w14:paraId="2E2C6DC8" w14:textId="77777777" w:rsidR="003F0818" w:rsidRPr="0006458D" w:rsidRDefault="003F0818" w:rsidP="003F0818">
            <w:pPr>
              <w:pStyle w:val="TAC"/>
              <w:rPr>
                <w:rFonts w:cs="Arial"/>
                <w:lang w:eastAsia="zh-CN"/>
              </w:rPr>
            </w:pPr>
          </w:p>
        </w:tc>
        <w:tc>
          <w:tcPr>
            <w:tcW w:w="1012" w:type="dxa"/>
            <w:vMerge/>
          </w:tcPr>
          <w:p w14:paraId="797C5384" w14:textId="77777777" w:rsidR="003F0818" w:rsidRPr="0006458D" w:rsidRDefault="003F0818" w:rsidP="003F0818">
            <w:pPr>
              <w:pStyle w:val="TAC"/>
              <w:rPr>
                <w:rFonts w:cs="Arial"/>
                <w:lang w:eastAsia="zh-CN"/>
              </w:rPr>
            </w:pPr>
          </w:p>
        </w:tc>
        <w:tc>
          <w:tcPr>
            <w:tcW w:w="1012" w:type="dxa"/>
            <w:vMerge/>
          </w:tcPr>
          <w:p w14:paraId="319CE232" w14:textId="77777777" w:rsidR="003F0818" w:rsidRPr="0006458D" w:rsidRDefault="003F0818" w:rsidP="003F0818">
            <w:pPr>
              <w:pStyle w:val="TAC"/>
              <w:rPr>
                <w:rFonts w:cs="Arial"/>
                <w:lang w:eastAsia="zh-CN"/>
              </w:rPr>
            </w:pPr>
          </w:p>
        </w:tc>
        <w:tc>
          <w:tcPr>
            <w:tcW w:w="919" w:type="dxa"/>
            <w:vMerge/>
          </w:tcPr>
          <w:p w14:paraId="6A9E59B9" w14:textId="77777777" w:rsidR="003F0818" w:rsidRPr="0006458D" w:rsidRDefault="003F0818" w:rsidP="003F0818">
            <w:pPr>
              <w:pStyle w:val="TAC"/>
              <w:rPr>
                <w:rFonts w:cs="Arial"/>
              </w:rPr>
            </w:pPr>
          </w:p>
        </w:tc>
        <w:tc>
          <w:tcPr>
            <w:tcW w:w="1294" w:type="dxa"/>
            <w:vMerge/>
          </w:tcPr>
          <w:p w14:paraId="57E50BF0" w14:textId="77777777" w:rsidR="003F0818" w:rsidRPr="0006458D" w:rsidRDefault="003F0818" w:rsidP="003F0818">
            <w:pPr>
              <w:pStyle w:val="TAC"/>
              <w:rPr>
                <w:rFonts w:cs="Arial"/>
              </w:rPr>
            </w:pPr>
          </w:p>
        </w:tc>
        <w:tc>
          <w:tcPr>
            <w:tcW w:w="1294" w:type="dxa"/>
          </w:tcPr>
          <w:p w14:paraId="0907C816" w14:textId="41F2FD7C" w:rsidR="003F0818" w:rsidRPr="0006458D" w:rsidRDefault="003F0818" w:rsidP="003F0818">
            <w:pPr>
              <w:pStyle w:val="TAC"/>
              <w:rPr>
                <w:rFonts w:cs="Arial"/>
                <w:lang w:eastAsia="zh-CN"/>
              </w:rPr>
            </w:pPr>
            <w:r w:rsidRPr="0006458D">
              <w:rPr>
                <w:rFonts w:cs="Arial"/>
                <w:lang w:eastAsia="zh-CN"/>
              </w:rPr>
              <w:t>Additional DM-RS</w:t>
            </w:r>
          </w:p>
        </w:tc>
        <w:tc>
          <w:tcPr>
            <w:tcW w:w="980" w:type="dxa"/>
            <w:shd w:val="clear" w:color="auto" w:fill="auto"/>
          </w:tcPr>
          <w:p w14:paraId="0A93BBED" w14:textId="304884D9" w:rsidR="003F0818" w:rsidRPr="0006458D" w:rsidRDefault="003F0818" w:rsidP="003F0818">
            <w:pPr>
              <w:pStyle w:val="TAC"/>
              <w:rPr>
                <w:rFonts w:cs="Arial"/>
                <w:lang w:eastAsia="zh-CN"/>
              </w:rPr>
            </w:pPr>
            <w:ins w:id="1717" w:author="R4-1910094 PUCCH formats 3 and 4  perf req" w:date="2019-09-05T23:29:00Z">
              <w:r w:rsidRPr="0006458D">
                <w:rPr>
                  <w:rFonts w:cs="Arial"/>
                  <w:lang w:eastAsia="zh-CN"/>
                </w:rPr>
                <w:t>[-4.</w:t>
              </w:r>
              <w:r>
                <w:rPr>
                  <w:rFonts w:cs="Arial"/>
                  <w:lang w:eastAsia="zh-CN"/>
                </w:rPr>
                <w:t>3</w:t>
              </w:r>
              <w:r w:rsidRPr="0006458D">
                <w:rPr>
                  <w:rFonts w:cs="Arial"/>
                  <w:lang w:eastAsia="zh-CN"/>
                </w:rPr>
                <w:t>]</w:t>
              </w:r>
            </w:ins>
            <w:del w:id="1718" w:author="R4-1910094 PUCCH formats 3 and 4  perf req" w:date="2019-09-05T23:29:00Z">
              <w:r w:rsidRPr="0006458D" w:rsidDel="00DD2C4F">
                <w:rPr>
                  <w:rFonts w:cs="Arial"/>
                  <w:lang w:eastAsia="zh-CN"/>
                </w:rPr>
                <w:delText>[-4.4]</w:delText>
              </w:r>
            </w:del>
          </w:p>
        </w:tc>
        <w:tc>
          <w:tcPr>
            <w:tcW w:w="974" w:type="dxa"/>
            <w:shd w:val="clear" w:color="auto" w:fill="auto"/>
          </w:tcPr>
          <w:p w14:paraId="609D34F5" w14:textId="1E5F3248" w:rsidR="003F0818" w:rsidRPr="0006458D" w:rsidRDefault="003F0818" w:rsidP="003F0818">
            <w:pPr>
              <w:pStyle w:val="TAC"/>
              <w:rPr>
                <w:rFonts w:cs="Arial"/>
                <w:lang w:eastAsia="zh-CN"/>
              </w:rPr>
            </w:pPr>
            <w:r w:rsidRPr="0006458D">
              <w:rPr>
                <w:rFonts w:cs="Arial"/>
                <w:lang w:eastAsia="zh-CN"/>
              </w:rPr>
              <w:t>[-4.0]</w:t>
            </w:r>
          </w:p>
        </w:tc>
        <w:tc>
          <w:tcPr>
            <w:tcW w:w="845" w:type="dxa"/>
            <w:shd w:val="clear" w:color="auto" w:fill="auto"/>
          </w:tcPr>
          <w:p w14:paraId="0A058E3F" w14:textId="3FE84BF7" w:rsidR="003F0818" w:rsidRPr="0006458D" w:rsidRDefault="003F0818" w:rsidP="003F0818">
            <w:pPr>
              <w:pStyle w:val="TAC"/>
              <w:rPr>
                <w:rFonts w:cs="Arial"/>
                <w:lang w:eastAsia="zh-CN"/>
              </w:rPr>
            </w:pPr>
            <w:ins w:id="1719" w:author="R4-1910094 PUCCH formats 3 and 4  perf req" w:date="2019-09-05T23:29:00Z">
              <w:r w:rsidRPr="0006458D">
                <w:rPr>
                  <w:rFonts w:cs="Arial"/>
                  <w:lang w:eastAsia="zh-CN"/>
                </w:rPr>
                <w:t>[-4.</w:t>
              </w:r>
              <w:r>
                <w:rPr>
                  <w:rFonts w:cs="Arial"/>
                  <w:lang w:eastAsia="zh-CN"/>
                </w:rPr>
                <w:t>0</w:t>
              </w:r>
              <w:r w:rsidRPr="0006458D">
                <w:rPr>
                  <w:rFonts w:cs="Arial"/>
                  <w:lang w:eastAsia="zh-CN"/>
                </w:rPr>
                <w:t>]</w:t>
              </w:r>
            </w:ins>
            <w:del w:id="1720" w:author="R4-1910094 PUCCH formats 3 and 4  perf req" w:date="2019-09-05T23:29:00Z">
              <w:r w:rsidRPr="0006458D" w:rsidDel="005A0EA9">
                <w:rPr>
                  <w:rFonts w:cs="Arial"/>
                  <w:lang w:eastAsia="zh-CN"/>
                </w:rPr>
                <w:delText>[-4.3]</w:delText>
              </w:r>
            </w:del>
          </w:p>
        </w:tc>
      </w:tr>
      <w:tr w:rsidR="003F0818" w:rsidRPr="0006458D" w14:paraId="4A3AAD20" w14:textId="77777777" w:rsidTr="006645AA">
        <w:trPr>
          <w:trHeight w:val="180"/>
          <w:jc w:val="center"/>
        </w:trPr>
        <w:tc>
          <w:tcPr>
            <w:tcW w:w="1012" w:type="dxa"/>
            <w:vMerge/>
          </w:tcPr>
          <w:p w14:paraId="27C6FB67" w14:textId="77777777" w:rsidR="003F0818" w:rsidRPr="0006458D" w:rsidRDefault="003F0818" w:rsidP="003F0818">
            <w:pPr>
              <w:pStyle w:val="TAC"/>
              <w:rPr>
                <w:rFonts w:cs="Arial"/>
                <w:lang w:eastAsia="zh-CN"/>
              </w:rPr>
            </w:pPr>
          </w:p>
        </w:tc>
        <w:tc>
          <w:tcPr>
            <w:tcW w:w="1012" w:type="dxa"/>
            <w:vMerge/>
          </w:tcPr>
          <w:p w14:paraId="17A7788F" w14:textId="77777777" w:rsidR="003F0818" w:rsidRPr="0006458D" w:rsidRDefault="003F0818" w:rsidP="003F0818">
            <w:pPr>
              <w:pStyle w:val="TAC"/>
              <w:rPr>
                <w:rFonts w:cs="Arial"/>
                <w:lang w:eastAsia="zh-CN"/>
              </w:rPr>
            </w:pPr>
          </w:p>
        </w:tc>
        <w:tc>
          <w:tcPr>
            <w:tcW w:w="1012" w:type="dxa"/>
            <w:vMerge w:val="restart"/>
          </w:tcPr>
          <w:p w14:paraId="0EC8CD22" w14:textId="77777777" w:rsidR="003F0818" w:rsidRPr="0006458D" w:rsidRDefault="003F0818" w:rsidP="003F0818">
            <w:pPr>
              <w:pStyle w:val="TAC"/>
              <w:rPr>
                <w:rFonts w:cs="Arial"/>
                <w:lang w:eastAsia="zh-CN"/>
              </w:rPr>
            </w:pPr>
            <w:r w:rsidRPr="0006458D">
              <w:rPr>
                <w:rFonts w:cs="Arial"/>
                <w:lang w:eastAsia="zh-CN"/>
              </w:rPr>
              <w:t>8</w:t>
            </w:r>
          </w:p>
        </w:tc>
        <w:tc>
          <w:tcPr>
            <w:tcW w:w="919" w:type="dxa"/>
            <w:vMerge w:val="restart"/>
          </w:tcPr>
          <w:p w14:paraId="48725A42" w14:textId="77777777" w:rsidR="003F0818" w:rsidRPr="0006458D" w:rsidRDefault="003F0818" w:rsidP="003F0818">
            <w:pPr>
              <w:pStyle w:val="TAC"/>
              <w:rPr>
                <w:rFonts w:cs="Arial"/>
              </w:rPr>
            </w:pPr>
            <w:r w:rsidRPr="0006458D">
              <w:rPr>
                <w:rFonts w:cs="Arial"/>
              </w:rPr>
              <w:t>Normal</w:t>
            </w:r>
          </w:p>
        </w:tc>
        <w:tc>
          <w:tcPr>
            <w:tcW w:w="1294" w:type="dxa"/>
            <w:vMerge w:val="restart"/>
          </w:tcPr>
          <w:p w14:paraId="65FD65B3" w14:textId="77777777" w:rsidR="003F0818" w:rsidRPr="0006458D" w:rsidRDefault="003F0818" w:rsidP="003F081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4533680E" w14:textId="77777777" w:rsidR="003F0818" w:rsidRPr="0006458D" w:rsidRDefault="003F0818" w:rsidP="003F0818">
            <w:pPr>
              <w:pStyle w:val="TAC"/>
              <w:rPr>
                <w:rFonts w:cs="Arial"/>
                <w:lang w:eastAsia="zh-CN"/>
              </w:rPr>
            </w:pPr>
            <w:r w:rsidRPr="0006458D">
              <w:rPr>
                <w:rFonts w:cs="Arial"/>
                <w:lang w:eastAsia="zh-CN"/>
              </w:rPr>
              <w:t>No additional DM-RS</w:t>
            </w:r>
          </w:p>
        </w:tc>
        <w:tc>
          <w:tcPr>
            <w:tcW w:w="980" w:type="dxa"/>
            <w:shd w:val="clear" w:color="auto" w:fill="auto"/>
          </w:tcPr>
          <w:p w14:paraId="602BCDBB" w14:textId="25721CBA" w:rsidR="003F0818" w:rsidRPr="0006458D" w:rsidRDefault="003F0818" w:rsidP="003F0818">
            <w:pPr>
              <w:pStyle w:val="TAC"/>
              <w:rPr>
                <w:rFonts w:cs="Arial"/>
                <w:lang w:eastAsia="zh-CN"/>
              </w:rPr>
            </w:pPr>
            <w:ins w:id="1721" w:author="R4-1910094 PUCCH formats 3 and 4  perf req" w:date="2019-09-05T23:29:00Z">
              <w:r w:rsidRPr="0006458D">
                <w:rPr>
                  <w:rFonts w:cs="Arial"/>
                  <w:lang w:eastAsia="zh-CN"/>
                </w:rPr>
                <w:t>[-7.</w:t>
              </w:r>
              <w:r>
                <w:rPr>
                  <w:rFonts w:cs="Arial"/>
                  <w:lang w:eastAsia="zh-CN"/>
                </w:rPr>
                <w:t>0</w:t>
              </w:r>
              <w:r w:rsidRPr="0006458D">
                <w:rPr>
                  <w:rFonts w:cs="Arial"/>
                  <w:lang w:eastAsia="zh-CN"/>
                </w:rPr>
                <w:t>]</w:t>
              </w:r>
            </w:ins>
            <w:del w:id="1722" w:author="R4-1910094 PUCCH formats 3 and 4  perf req" w:date="2019-09-05T23:29:00Z">
              <w:r w:rsidRPr="0006458D" w:rsidDel="00DD2C4F">
                <w:rPr>
                  <w:rFonts w:cs="Arial"/>
                  <w:lang w:eastAsia="zh-CN"/>
                </w:rPr>
                <w:delText>[-7.2]</w:delText>
              </w:r>
            </w:del>
          </w:p>
        </w:tc>
        <w:tc>
          <w:tcPr>
            <w:tcW w:w="974" w:type="dxa"/>
            <w:shd w:val="clear" w:color="auto" w:fill="auto"/>
          </w:tcPr>
          <w:p w14:paraId="0B806750" w14:textId="1D2E9344" w:rsidR="003F0818" w:rsidRPr="0006458D" w:rsidRDefault="003F0818" w:rsidP="003F0818">
            <w:pPr>
              <w:pStyle w:val="TAC"/>
              <w:rPr>
                <w:rFonts w:cs="Arial"/>
                <w:lang w:eastAsia="zh-CN"/>
              </w:rPr>
            </w:pPr>
            <w:r w:rsidRPr="0006458D">
              <w:rPr>
                <w:rFonts w:cs="Arial"/>
                <w:lang w:eastAsia="zh-CN"/>
              </w:rPr>
              <w:t>[-6.7]</w:t>
            </w:r>
          </w:p>
        </w:tc>
        <w:tc>
          <w:tcPr>
            <w:tcW w:w="845" w:type="dxa"/>
            <w:shd w:val="clear" w:color="auto" w:fill="auto"/>
          </w:tcPr>
          <w:p w14:paraId="58081C83" w14:textId="033D70D2" w:rsidR="003F0818" w:rsidRPr="0006458D" w:rsidRDefault="003F0818" w:rsidP="003F0818">
            <w:pPr>
              <w:pStyle w:val="TAC"/>
              <w:rPr>
                <w:rFonts w:cs="Arial"/>
                <w:lang w:eastAsia="zh-CN"/>
              </w:rPr>
            </w:pPr>
            <w:ins w:id="1723" w:author="R4-1910094 PUCCH formats 3 and 4  perf req" w:date="2019-09-05T23:29:00Z">
              <w:r w:rsidRPr="0006458D">
                <w:rPr>
                  <w:rFonts w:cs="Arial"/>
                  <w:lang w:eastAsia="zh-CN"/>
                </w:rPr>
                <w:t>[-</w:t>
              </w:r>
              <w:r>
                <w:rPr>
                  <w:rFonts w:cs="Arial"/>
                  <w:lang w:eastAsia="zh-CN"/>
                </w:rPr>
                <w:t>6.9</w:t>
              </w:r>
              <w:r w:rsidRPr="0006458D">
                <w:rPr>
                  <w:rFonts w:cs="Arial"/>
                  <w:lang w:eastAsia="zh-CN"/>
                </w:rPr>
                <w:t>]</w:t>
              </w:r>
            </w:ins>
            <w:del w:id="1724" w:author="R4-1910094 PUCCH formats 3 and 4  perf req" w:date="2019-09-05T23:29:00Z">
              <w:r w:rsidRPr="0006458D" w:rsidDel="005A0EA9">
                <w:rPr>
                  <w:rFonts w:cs="Arial"/>
                  <w:lang w:eastAsia="zh-CN"/>
                </w:rPr>
                <w:delText>[-7.0]</w:delText>
              </w:r>
            </w:del>
          </w:p>
        </w:tc>
      </w:tr>
      <w:tr w:rsidR="003F0818" w:rsidRPr="0006458D" w14:paraId="2A2DCD6C" w14:textId="77777777" w:rsidTr="006645AA">
        <w:trPr>
          <w:trHeight w:val="180"/>
          <w:jc w:val="center"/>
        </w:trPr>
        <w:tc>
          <w:tcPr>
            <w:tcW w:w="1012" w:type="dxa"/>
            <w:vMerge/>
          </w:tcPr>
          <w:p w14:paraId="48106ECE" w14:textId="77777777" w:rsidR="003F0818" w:rsidRPr="0006458D" w:rsidRDefault="003F0818" w:rsidP="003F0818">
            <w:pPr>
              <w:pStyle w:val="TAC"/>
              <w:rPr>
                <w:rFonts w:cs="Arial"/>
                <w:lang w:eastAsia="zh-CN"/>
              </w:rPr>
            </w:pPr>
          </w:p>
        </w:tc>
        <w:tc>
          <w:tcPr>
            <w:tcW w:w="1012" w:type="dxa"/>
            <w:vMerge/>
          </w:tcPr>
          <w:p w14:paraId="3977A7EF" w14:textId="77777777" w:rsidR="003F0818" w:rsidRPr="0006458D" w:rsidRDefault="003F0818" w:rsidP="003F0818">
            <w:pPr>
              <w:pStyle w:val="TAC"/>
              <w:rPr>
                <w:rFonts w:cs="Arial"/>
                <w:lang w:eastAsia="zh-CN"/>
              </w:rPr>
            </w:pPr>
          </w:p>
        </w:tc>
        <w:tc>
          <w:tcPr>
            <w:tcW w:w="1012" w:type="dxa"/>
            <w:vMerge/>
          </w:tcPr>
          <w:p w14:paraId="3E724029" w14:textId="77777777" w:rsidR="003F0818" w:rsidRPr="0006458D" w:rsidRDefault="003F0818" w:rsidP="003F0818">
            <w:pPr>
              <w:pStyle w:val="TAC"/>
              <w:rPr>
                <w:rFonts w:cs="Arial"/>
                <w:lang w:eastAsia="zh-CN"/>
              </w:rPr>
            </w:pPr>
          </w:p>
        </w:tc>
        <w:tc>
          <w:tcPr>
            <w:tcW w:w="919" w:type="dxa"/>
            <w:vMerge/>
          </w:tcPr>
          <w:p w14:paraId="4014318C" w14:textId="77777777" w:rsidR="003F0818" w:rsidRPr="0006458D" w:rsidRDefault="003F0818" w:rsidP="003F0818">
            <w:pPr>
              <w:pStyle w:val="TAC"/>
              <w:rPr>
                <w:rFonts w:cs="Arial"/>
              </w:rPr>
            </w:pPr>
          </w:p>
        </w:tc>
        <w:tc>
          <w:tcPr>
            <w:tcW w:w="1294" w:type="dxa"/>
            <w:vMerge/>
          </w:tcPr>
          <w:p w14:paraId="61BD9ABA" w14:textId="77777777" w:rsidR="003F0818" w:rsidRPr="0006458D" w:rsidRDefault="003F0818" w:rsidP="003F0818">
            <w:pPr>
              <w:pStyle w:val="TAC"/>
              <w:rPr>
                <w:rFonts w:cs="Arial"/>
              </w:rPr>
            </w:pPr>
          </w:p>
        </w:tc>
        <w:tc>
          <w:tcPr>
            <w:tcW w:w="1294" w:type="dxa"/>
          </w:tcPr>
          <w:p w14:paraId="41E5CDBA" w14:textId="5800DB84" w:rsidR="003F0818" w:rsidRPr="0006458D" w:rsidRDefault="003F0818" w:rsidP="003F0818">
            <w:pPr>
              <w:pStyle w:val="TAC"/>
              <w:rPr>
                <w:rFonts w:cs="Arial"/>
                <w:lang w:eastAsia="zh-CN"/>
              </w:rPr>
            </w:pPr>
            <w:r w:rsidRPr="0006458D">
              <w:rPr>
                <w:rFonts w:cs="Arial"/>
                <w:lang w:eastAsia="zh-CN"/>
              </w:rPr>
              <w:t>Additional DM-RS</w:t>
            </w:r>
          </w:p>
        </w:tc>
        <w:tc>
          <w:tcPr>
            <w:tcW w:w="980" w:type="dxa"/>
            <w:shd w:val="clear" w:color="auto" w:fill="auto"/>
          </w:tcPr>
          <w:p w14:paraId="28123196" w14:textId="73E6C84F" w:rsidR="003F0818" w:rsidRPr="0006458D" w:rsidRDefault="003F0818" w:rsidP="003F0818">
            <w:pPr>
              <w:pStyle w:val="TAC"/>
              <w:rPr>
                <w:rFonts w:cs="Arial"/>
                <w:lang w:eastAsia="zh-CN"/>
              </w:rPr>
            </w:pPr>
            <w:ins w:id="1725" w:author="R4-1910094 PUCCH formats 3 and 4  perf req" w:date="2019-09-05T23:29:00Z">
              <w:r w:rsidRPr="0006458D">
                <w:rPr>
                  <w:rFonts w:cs="Arial"/>
                  <w:lang w:eastAsia="zh-CN"/>
                </w:rPr>
                <w:t>[-7.</w:t>
              </w:r>
              <w:r>
                <w:rPr>
                  <w:rFonts w:cs="Arial"/>
                  <w:lang w:eastAsia="zh-CN"/>
                </w:rPr>
                <w:t>7</w:t>
              </w:r>
              <w:r w:rsidRPr="0006458D">
                <w:rPr>
                  <w:rFonts w:cs="Arial"/>
                  <w:lang w:eastAsia="zh-CN"/>
                </w:rPr>
                <w:t>]</w:t>
              </w:r>
            </w:ins>
            <w:del w:id="1726" w:author="R4-1910094 PUCCH formats 3 and 4  perf req" w:date="2019-09-05T23:29:00Z">
              <w:r w:rsidRPr="0006458D" w:rsidDel="00DD2C4F">
                <w:rPr>
                  <w:rFonts w:cs="Arial"/>
                  <w:lang w:eastAsia="zh-CN"/>
                </w:rPr>
                <w:delText>[-7.8]</w:delText>
              </w:r>
            </w:del>
          </w:p>
        </w:tc>
        <w:tc>
          <w:tcPr>
            <w:tcW w:w="974" w:type="dxa"/>
            <w:shd w:val="clear" w:color="auto" w:fill="auto"/>
          </w:tcPr>
          <w:p w14:paraId="5D05193D" w14:textId="32C9294E" w:rsidR="003F0818" w:rsidRPr="0006458D" w:rsidRDefault="003F0818" w:rsidP="003F0818">
            <w:pPr>
              <w:pStyle w:val="TAC"/>
              <w:rPr>
                <w:rFonts w:cs="Arial"/>
                <w:lang w:eastAsia="zh-CN"/>
              </w:rPr>
            </w:pPr>
            <w:r w:rsidRPr="0006458D">
              <w:rPr>
                <w:rFonts w:cs="Arial"/>
                <w:lang w:eastAsia="zh-CN"/>
              </w:rPr>
              <w:t>[-7.5]</w:t>
            </w:r>
          </w:p>
        </w:tc>
        <w:tc>
          <w:tcPr>
            <w:tcW w:w="845" w:type="dxa"/>
            <w:shd w:val="clear" w:color="auto" w:fill="auto"/>
          </w:tcPr>
          <w:p w14:paraId="27A61985" w14:textId="767E072D" w:rsidR="003F0818" w:rsidRPr="0006458D" w:rsidRDefault="003F0818" w:rsidP="003F0818">
            <w:pPr>
              <w:pStyle w:val="TAC"/>
              <w:rPr>
                <w:rFonts w:cs="Arial"/>
                <w:lang w:eastAsia="zh-CN"/>
              </w:rPr>
            </w:pPr>
            <w:r w:rsidRPr="0006458D">
              <w:rPr>
                <w:rFonts w:cs="Arial"/>
                <w:lang w:eastAsia="zh-CN"/>
              </w:rPr>
              <w:t>[-7.7]</w:t>
            </w:r>
          </w:p>
        </w:tc>
      </w:tr>
      <w:tr w:rsidR="006C79B2" w:rsidRPr="0006458D" w14:paraId="3A6737DC" w14:textId="77777777" w:rsidTr="006645AA">
        <w:trPr>
          <w:trHeight w:val="180"/>
          <w:jc w:val="center"/>
        </w:trPr>
        <w:tc>
          <w:tcPr>
            <w:tcW w:w="1012" w:type="dxa"/>
            <w:vMerge w:val="restart"/>
          </w:tcPr>
          <w:p w14:paraId="3A2E745D" w14:textId="77777777" w:rsidR="006C79B2" w:rsidRPr="0006458D" w:rsidRDefault="006C79B2" w:rsidP="006C79B2">
            <w:pPr>
              <w:pStyle w:val="TAC"/>
              <w:rPr>
                <w:rFonts w:cs="Arial"/>
                <w:lang w:eastAsia="zh-CN"/>
              </w:rPr>
            </w:pPr>
            <w:r w:rsidRPr="0006458D">
              <w:rPr>
                <w:rFonts w:cs="Arial"/>
                <w:lang w:eastAsia="zh-CN"/>
              </w:rPr>
              <w:t>2</w:t>
            </w:r>
          </w:p>
        </w:tc>
        <w:tc>
          <w:tcPr>
            <w:tcW w:w="1012" w:type="dxa"/>
            <w:vMerge w:val="restart"/>
          </w:tcPr>
          <w:p w14:paraId="2332DC3E" w14:textId="77777777" w:rsidR="006C79B2" w:rsidRPr="0006458D" w:rsidRDefault="006C79B2" w:rsidP="006C79B2">
            <w:pPr>
              <w:pStyle w:val="TAC"/>
              <w:rPr>
                <w:rFonts w:cs="Arial"/>
                <w:lang w:eastAsia="zh-CN"/>
              </w:rPr>
            </w:pPr>
            <w:r w:rsidRPr="0006458D">
              <w:rPr>
                <w:rFonts w:cs="Arial"/>
                <w:lang w:eastAsia="zh-CN"/>
              </w:rPr>
              <w:t>1</w:t>
            </w:r>
          </w:p>
        </w:tc>
        <w:tc>
          <w:tcPr>
            <w:tcW w:w="1012" w:type="dxa"/>
          </w:tcPr>
          <w:p w14:paraId="713802CC" w14:textId="77777777" w:rsidR="006C79B2" w:rsidRPr="0006458D" w:rsidRDefault="006C79B2" w:rsidP="006C79B2">
            <w:pPr>
              <w:pStyle w:val="TAC"/>
              <w:rPr>
                <w:rFonts w:cs="Arial"/>
                <w:lang w:eastAsia="zh-CN"/>
              </w:rPr>
            </w:pPr>
            <w:r w:rsidRPr="0006458D">
              <w:rPr>
                <w:rFonts w:cs="Arial"/>
                <w:lang w:eastAsia="zh-CN"/>
              </w:rPr>
              <w:t>2</w:t>
            </w:r>
          </w:p>
        </w:tc>
        <w:tc>
          <w:tcPr>
            <w:tcW w:w="919" w:type="dxa"/>
          </w:tcPr>
          <w:p w14:paraId="0CD048DE" w14:textId="77777777" w:rsidR="006C79B2" w:rsidRPr="0006458D" w:rsidRDefault="006C79B2" w:rsidP="006C79B2">
            <w:pPr>
              <w:pStyle w:val="TAC"/>
              <w:rPr>
                <w:rFonts w:cs="Arial"/>
              </w:rPr>
            </w:pPr>
            <w:r w:rsidRPr="0006458D">
              <w:rPr>
                <w:rFonts w:cs="Arial"/>
              </w:rPr>
              <w:t>Normal</w:t>
            </w:r>
          </w:p>
        </w:tc>
        <w:tc>
          <w:tcPr>
            <w:tcW w:w="1294" w:type="dxa"/>
          </w:tcPr>
          <w:p w14:paraId="2D8830C2" w14:textId="77777777" w:rsidR="006C79B2" w:rsidRPr="0006458D" w:rsidRDefault="006C79B2" w:rsidP="006C79B2">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5CC36096" w14:textId="77777777" w:rsidR="006C79B2" w:rsidRPr="0006458D" w:rsidRDefault="006C79B2" w:rsidP="006C79B2">
            <w:pPr>
              <w:pStyle w:val="TAC"/>
              <w:rPr>
                <w:rFonts w:cs="Arial"/>
                <w:lang w:eastAsia="zh-CN"/>
              </w:rPr>
            </w:pPr>
            <w:r w:rsidRPr="0006458D">
              <w:rPr>
                <w:rFonts w:cs="Arial"/>
                <w:lang w:eastAsia="zh-CN"/>
              </w:rPr>
              <w:t>No additional DM-RS</w:t>
            </w:r>
          </w:p>
        </w:tc>
        <w:tc>
          <w:tcPr>
            <w:tcW w:w="980" w:type="dxa"/>
            <w:shd w:val="clear" w:color="auto" w:fill="auto"/>
          </w:tcPr>
          <w:p w14:paraId="4E5D39BA" w14:textId="0D31F1FA" w:rsidR="006C79B2" w:rsidRPr="0006458D" w:rsidRDefault="006C79B2" w:rsidP="006C79B2">
            <w:pPr>
              <w:pStyle w:val="TAC"/>
              <w:rPr>
                <w:rFonts w:cs="Arial"/>
                <w:lang w:eastAsia="zh-CN"/>
              </w:rPr>
            </w:pPr>
            <w:r w:rsidRPr="0006458D">
              <w:rPr>
                <w:rFonts w:cs="Arial"/>
                <w:lang w:eastAsia="zh-CN"/>
              </w:rPr>
              <w:t>[1.4]</w:t>
            </w:r>
          </w:p>
        </w:tc>
        <w:tc>
          <w:tcPr>
            <w:tcW w:w="974" w:type="dxa"/>
            <w:shd w:val="clear" w:color="auto" w:fill="auto"/>
          </w:tcPr>
          <w:p w14:paraId="697C693D" w14:textId="02C14252" w:rsidR="006C79B2" w:rsidRPr="0006458D" w:rsidRDefault="006C79B2" w:rsidP="006C79B2">
            <w:pPr>
              <w:pStyle w:val="TAC"/>
              <w:rPr>
                <w:rFonts w:cs="Arial"/>
                <w:lang w:eastAsia="zh-CN"/>
              </w:rPr>
            </w:pPr>
            <w:ins w:id="1727" w:author="R4-1910094 PUCCH formats 3 and 4  perf req" w:date="2019-09-05T23:29:00Z">
              <w:r w:rsidRPr="0006458D">
                <w:rPr>
                  <w:rFonts w:cs="Arial"/>
                  <w:lang w:eastAsia="zh-CN"/>
                </w:rPr>
                <w:t>[</w:t>
              </w:r>
              <w:r>
                <w:rPr>
                  <w:rFonts w:cs="Arial"/>
                  <w:lang w:eastAsia="zh-CN"/>
                </w:rPr>
                <w:t>2.2</w:t>
              </w:r>
              <w:r w:rsidRPr="0006458D">
                <w:rPr>
                  <w:rFonts w:cs="Arial"/>
                  <w:lang w:eastAsia="zh-CN"/>
                </w:rPr>
                <w:t>]</w:t>
              </w:r>
            </w:ins>
            <w:del w:id="1728" w:author="R4-1910094 PUCCH formats 3 and 4  perf req" w:date="2019-09-05T23:29:00Z">
              <w:r w:rsidRPr="0006458D" w:rsidDel="00D0622D">
                <w:rPr>
                  <w:rFonts w:cs="Arial"/>
                  <w:lang w:eastAsia="zh-CN"/>
                </w:rPr>
                <w:delText>[2.0]</w:delText>
              </w:r>
            </w:del>
          </w:p>
        </w:tc>
        <w:tc>
          <w:tcPr>
            <w:tcW w:w="845" w:type="dxa"/>
            <w:shd w:val="clear" w:color="auto" w:fill="auto"/>
          </w:tcPr>
          <w:p w14:paraId="64DE2CBD" w14:textId="1E5DA0C7" w:rsidR="006C79B2" w:rsidRPr="0006458D" w:rsidRDefault="006C79B2" w:rsidP="006C79B2">
            <w:pPr>
              <w:pStyle w:val="TAC"/>
              <w:rPr>
                <w:rFonts w:cs="Arial"/>
                <w:lang w:eastAsia="zh-CN"/>
              </w:rPr>
            </w:pPr>
            <w:r w:rsidRPr="0006458D">
              <w:rPr>
                <w:rFonts w:cs="Arial"/>
                <w:lang w:eastAsia="zh-CN"/>
              </w:rPr>
              <w:t>[2.0]</w:t>
            </w:r>
          </w:p>
        </w:tc>
      </w:tr>
      <w:tr w:rsidR="003F0818" w:rsidRPr="0006458D" w14:paraId="332384F7" w14:textId="77777777" w:rsidTr="006645AA">
        <w:trPr>
          <w:trHeight w:val="180"/>
          <w:jc w:val="center"/>
        </w:trPr>
        <w:tc>
          <w:tcPr>
            <w:tcW w:w="1012" w:type="dxa"/>
            <w:vMerge/>
          </w:tcPr>
          <w:p w14:paraId="24D6CDA9" w14:textId="77777777" w:rsidR="003F0818" w:rsidRPr="0006458D" w:rsidRDefault="003F0818" w:rsidP="003F0818">
            <w:pPr>
              <w:pStyle w:val="TAC"/>
              <w:rPr>
                <w:rFonts w:cs="Arial"/>
                <w:lang w:eastAsia="zh-CN"/>
              </w:rPr>
            </w:pPr>
          </w:p>
        </w:tc>
        <w:tc>
          <w:tcPr>
            <w:tcW w:w="1012" w:type="dxa"/>
            <w:vMerge/>
          </w:tcPr>
          <w:p w14:paraId="5F9CA4F5" w14:textId="77777777" w:rsidR="003F0818" w:rsidRPr="0006458D" w:rsidRDefault="003F0818" w:rsidP="003F0818">
            <w:pPr>
              <w:pStyle w:val="TAC"/>
              <w:rPr>
                <w:rFonts w:cs="Arial"/>
                <w:lang w:eastAsia="zh-CN"/>
              </w:rPr>
            </w:pPr>
          </w:p>
        </w:tc>
        <w:tc>
          <w:tcPr>
            <w:tcW w:w="1012" w:type="dxa"/>
          </w:tcPr>
          <w:p w14:paraId="17713FAC" w14:textId="77777777" w:rsidR="003F0818" w:rsidRPr="0006458D" w:rsidRDefault="003F0818" w:rsidP="003F0818">
            <w:pPr>
              <w:pStyle w:val="TAC"/>
              <w:rPr>
                <w:rFonts w:cs="Arial"/>
                <w:lang w:eastAsia="zh-CN"/>
              </w:rPr>
            </w:pPr>
            <w:r w:rsidRPr="0006458D">
              <w:rPr>
                <w:rFonts w:cs="Arial"/>
                <w:lang w:eastAsia="zh-CN"/>
              </w:rPr>
              <w:t>4</w:t>
            </w:r>
          </w:p>
        </w:tc>
        <w:tc>
          <w:tcPr>
            <w:tcW w:w="919" w:type="dxa"/>
          </w:tcPr>
          <w:p w14:paraId="6EA455D7" w14:textId="77777777" w:rsidR="003F0818" w:rsidRPr="0006458D" w:rsidRDefault="003F0818" w:rsidP="003F0818">
            <w:pPr>
              <w:pStyle w:val="TAC"/>
              <w:rPr>
                <w:rFonts w:cs="Arial"/>
              </w:rPr>
            </w:pPr>
            <w:r w:rsidRPr="0006458D">
              <w:rPr>
                <w:rFonts w:cs="Arial"/>
              </w:rPr>
              <w:t>Normal</w:t>
            </w:r>
          </w:p>
        </w:tc>
        <w:tc>
          <w:tcPr>
            <w:tcW w:w="1294" w:type="dxa"/>
          </w:tcPr>
          <w:p w14:paraId="317E0754" w14:textId="77777777" w:rsidR="003F0818" w:rsidRPr="0006458D" w:rsidRDefault="003F0818" w:rsidP="003F081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4AEBDC7C" w14:textId="77777777" w:rsidR="003F0818" w:rsidRPr="0006458D" w:rsidRDefault="003F0818" w:rsidP="003F0818">
            <w:pPr>
              <w:pStyle w:val="TAC"/>
              <w:rPr>
                <w:rFonts w:cs="Arial"/>
                <w:lang w:eastAsia="zh-CN"/>
              </w:rPr>
            </w:pPr>
            <w:r w:rsidRPr="0006458D">
              <w:rPr>
                <w:rFonts w:cs="Arial"/>
                <w:lang w:eastAsia="zh-CN"/>
              </w:rPr>
              <w:t>No additional DM-RS</w:t>
            </w:r>
          </w:p>
        </w:tc>
        <w:tc>
          <w:tcPr>
            <w:tcW w:w="980" w:type="dxa"/>
            <w:shd w:val="clear" w:color="auto" w:fill="auto"/>
          </w:tcPr>
          <w:p w14:paraId="55765903" w14:textId="1542A864" w:rsidR="003F0818" w:rsidRPr="0006458D" w:rsidRDefault="003F0818" w:rsidP="003F0818">
            <w:pPr>
              <w:pStyle w:val="TAC"/>
              <w:rPr>
                <w:rFonts w:cs="Arial"/>
                <w:lang w:eastAsia="zh-CN"/>
              </w:rPr>
            </w:pPr>
            <w:ins w:id="1729" w:author="R4-1910094 PUCCH formats 3 and 4  perf req" w:date="2019-09-05T23:29:00Z">
              <w:r w:rsidRPr="0006458D">
                <w:rPr>
                  <w:rFonts w:cs="Arial"/>
                  <w:lang w:eastAsia="zh-CN"/>
                </w:rPr>
                <w:t>[-3.</w:t>
              </w:r>
              <w:r>
                <w:rPr>
                  <w:rFonts w:cs="Arial"/>
                  <w:lang w:eastAsia="zh-CN"/>
                </w:rPr>
                <w:t>1</w:t>
              </w:r>
              <w:r w:rsidRPr="0006458D">
                <w:rPr>
                  <w:rFonts w:cs="Arial"/>
                  <w:lang w:eastAsia="zh-CN"/>
                </w:rPr>
                <w:t>]</w:t>
              </w:r>
            </w:ins>
            <w:del w:id="1730" w:author="R4-1910094 PUCCH formats 3 and 4  perf req" w:date="2019-09-05T23:29:00Z">
              <w:r w:rsidRPr="0006458D" w:rsidDel="00DD2C4F">
                <w:rPr>
                  <w:rFonts w:cs="Arial"/>
                  <w:lang w:eastAsia="zh-CN"/>
                </w:rPr>
                <w:delText>[-3.4]</w:delText>
              </w:r>
            </w:del>
          </w:p>
        </w:tc>
        <w:tc>
          <w:tcPr>
            <w:tcW w:w="974" w:type="dxa"/>
            <w:shd w:val="clear" w:color="auto" w:fill="auto"/>
          </w:tcPr>
          <w:p w14:paraId="3841AB5F" w14:textId="72910B0E" w:rsidR="003F0818" w:rsidRPr="0006458D" w:rsidRDefault="003F0818" w:rsidP="003F0818">
            <w:pPr>
              <w:pStyle w:val="TAC"/>
              <w:rPr>
                <w:rFonts w:cs="Arial"/>
                <w:lang w:eastAsia="zh-CN"/>
              </w:rPr>
            </w:pPr>
            <w:r w:rsidRPr="0006458D">
              <w:rPr>
                <w:rFonts w:cs="Arial"/>
                <w:lang w:eastAsia="zh-CN"/>
              </w:rPr>
              <w:t>[-2.5]</w:t>
            </w:r>
          </w:p>
        </w:tc>
        <w:tc>
          <w:tcPr>
            <w:tcW w:w="845" w:type="dxa"/>
            <w:shd w:val="clear" w:color="auto" w:fill="auto"/>
          </w:tcPr>
          <w:p w14:paraId="4A5828D6" w14:textId="2B45042E" w:rsidR="003F0818" w:rsidRPr="0006458D" w:rsidRDefault="003F0818" w:rsidP="003F0818">
            <w:pPr>
              <w:pStyle w:val="TAC"/>
              <w:rPr>
                <w:rFonts w:cs="Arial"/>
                <w:lang w:eastAsia="zh-CN"/>
              </w:rPr>
            </w:pPr>
            <w:ins w:id="1731" w:author="R4-1910094 PUCCH formats 3 and 4  perf req" w:date="2019-09-05T23:29:00Z">
              <w:r w:rsidRPr="0006458D">
                <w:rPr>
                  <w:rFonts w:cs="Arial"/>
                  <w:lang w:eastAsia="zh-CN"/>
                </w:rPr>
                <w:t>[-</w:t>
              </w:r>
              <w:r>
                <w:rPr>
                  <w:rFonts w:cs="Arial"/>
                  <w:lang w:eastAsia="zh-CN"/>
                </w:rPr>
                <w:t>2.5</w:t>
              </w:r>
              <w:r w:rsidRPr="0006458D">
                <w:rPr>
                  <w:rFonts w:cs="Arial"/>
                  <w:lang w:eastAsia="zh-CN"/>
                </w:rPr>
                <w:t>]</w:t>
              </w:r>
            </w:ins>
            <w:del w:id="1732" w:author="R4-1910094 PUCCH formats 3 and 4  perf req" w:date="2019-09-05T23:29:00Z">
              <w:r w:rsidRPr="0006458D" w:rsidDel="005A0EA9">
                <w:rPr>
                  <w:rFonts w:cs="Arial"/>
                  <w:lang w:eastAsia="zh-CN"/>
                </w:rPr>
                <w:delText>[-3.0]</w:delText>
              </w:r>
            </w:del>
          </w:p>
        </w:tc>
      </w:tr>
      <w:tr w:rsidR="003F0818" w:rsidRPr="0006458D" w14:paraId="71F4784C" w14:textId="77777777" w:rsidTr="006645AA">
        <w:trPr>
          <w:trHeight w:val="180"/>
          <w:jc w:val="center"/>
        </w:trPr>
        <w:tc>
          <w:tcPr>
            <w:tcW w:w="1012" w:type="dxa"/>
            <w:vMerge/>
          </w:tcPr>
          <w:p w14:paraId="74B0CECB" w14:textId="77777777" w:rsidR="003F0818" w:rsidRPr="0006458D" w:rsidRDefault="003F0818" w:rsidP="003F0818">
            <w:pPr>
              <w:pStyle w:val="TAC"/>
              <w:rPr>
                <w:rFonts w:cs="Arial"/>
                <w:lang w:eastAsia="zh-CN"/>
              </w:rPr>
            </w:pPr>
          </w:p>
        </w:tc>
        <w:tc>
          <w:tcPr>
            <w:tcW w:w="1012" w:type="dxa"/>
            <w:vMerge/>
          </w:tcPr>
          <w:p w14:paraId="3DFA447F" w14:textId="77777777" w:rsidR="003F0818" w:rsidRPr="0006458D" w:rsidRDefault="003F0818" w:rsidP="003F0818">
            <w:pPr>
              <w:pStyle w:val="TAC"/>
              <w:rPr>
                <w:rFonts w:cs="Arial"/>
                <w:lang w:eastAsia="zh-CN"/>
              </w:rPr>
            </w:pPr>
          </w:p>
        </w:tc>
        <w:tc>
          <w:tcPr>
            <w:tcW w:w="1012" w:type="dxa"/>
          </w:tcPr>
          <w:p w14:paraId="452294A1" w14:textId="77777777" w:rsidR="003F0818" w:rsidRPr="0006458D" w:rsidRDefault="003F0818" w:rsidP="003F0818">
            <w:pPr>
              <w:pStyle w:val="TAC"/>
              <w:rPr>
                <w:rFonts w:cs="Arial"/>
                <w:lang w:eastAsia="zh-CN"/>
              </w:rPr>
            </w:pPr>
            <w:r w:rsidRPr="0006458D">
              <w:rPr>
                <w:rFonts w:cs="Arial"/>
                <w:lang w:eastAsia="zh-CN"/>
              </w:rPr>
              <w:t>8</w:t>
            </w:r>
          </w:p>
        </w:tc>
        <w:tc>
          <w:tcPr>
            <w:tcW w:w="919" w:type="dxa"/>
          </w:tcPr>
          <w:p w14:paraId="5AACABD2" w14:textId="77777777" w:rsidR="003F0818" w:rsidRPr="0006458D" w:rsidRDefault="003F0818" w:rsidP="003F0818">
            <w:pPr>
              <w:pStyle w:val="TAC"/>
              <w:rPr>
                <w:rFonts w:cs="Arial"/>
              </w:rPr>
            </w:pPr>
            <w:r w:rsidRPr="0006458D">
              <w:rPr>
                <w:rFonts w:cs="Arial"/>
              </w:rPr>
              <w:t>Normal</w:t>
            </w:r>
          </w:p>
        </w:tc>
        <w:tc>
          <w:tcPr>
            <w:tcW w:w="1294" w:type="dxa"/>
          </w:tcPr>
          <w:p w14:paraId="2D486E22" w14:textId="77777777" w:rsidR="003F0818" w:rsidRPr="0006458D" w:rsidRDefault="003F0818" w:rsidP="003F081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4EB5D5D5" w14:textId="77777777" w:rsidR="003F0818" w:rsidRPr="0006458D" w:rsidRDefault="003F0818" w:rsidP="003F0818">
            <w:pPr>
              <w:pStyle w:val="TAC"/>
              <w:rPr>
                <w:rFonts w:cs="Arial"/>
                <w:lang w:eastAsia="zh-CN"/>
              </w:rPr>
            </w:pPr>
            <w:r w:rsidRPr="0006458D">
              <w:rPr>
                <w:rFonts w:cs="Arial"/>
                <w:lang w:eastAsia="zh-CN"/>
              </w:rPr>
              <w:t>No additional DM-RS</w:t>
            </w:r>
          </w:p>
        </w:tc>
        <w:tc>
          <w:tcPr>
            <w:tcW w:w="980" w:type="dxa"/>
            <w:shd w:val="clear" w:color="auto" w:fill="auto"/>
          </w:tcPr>
          <w:p w14:paraId="30D93129" w14:textId="528EC91B" w:rsidR="003F0818" w:rsidRPr="0006458D" w:rsidRDefault="003F0818" w:rsidP="003F0818">
            <w:pPr>
              <w:pStyle w:val="TAC"/>
              <w:rPr>
                <w:rFonts w:cs="Arial"/>
                <w:lang w:eastAsia="zh-CN"/>
              </w:rPr>
            </w:pPr>
            <w:ins w:id="1733" w:author="R4-1910094 PUCCH formats 3 and 4  perf req" w:date="2019-09-05T23:29:00Z">
              <w:r w:rsidRPr="0006458D">
                <w:rPr>
                  <w:rFonts w:cs="Arial"/>
                  <w:lang w:eastAsia="zh-CN"/>
                </w:rPr>
                <w:t>[-6.</w:t>
              </w:r>
              <w:r>
                <w:rPr>
                  <w:rFonts w:cs="Arial"/>
                  <w:lang w:eastAsia="zh-CN"/>
                </w:rPr>
                <w:t>5</w:t>
              </w:r>
              <w:r w:rsidRPr="0006458D">
                <w:rPr>
                  <w:rFonts w:cs="Arial"/>
                  <w:lang w:eastAsia="zh-CN"/>
                </w:rPr>
                <w:t>]</w:t>
              </w:r>
            </w:ins>
            <w:del w:id="1734" w:author="R4-1910094 PUCCH formats 3 and 4  perf req" w:date="2019-09-05T23:29:00Z">
              <w:r w:rsidRPr="0006458D" w:rsidDel="00DD2C4F">
                <w:rPr>
                  <w:rFonts w:cs="Arial"/>
                  <w:lang w:eastAsia="zh-CN"/>
                </w:rPr>
                <w:delText>[-6.7]</w:delText>
              </w:r>
            </w:del>
          </w:p>
        </w:tc>
        <w:tc>
          <w:tcPr>
            <w:tcW w:w="974" w:type="dxa"/>
            <w:shd w:val="clear" w:color="auto" w:fill="auto"/>
          </w:tcPr>
          <w:p w14:paraId="173FB123" w14:textId="00939141" w:rsidR="003F0818" w:rsidRPr="0006458D" w:rsidRDefault="003F0818" w:rsidP="003F0818">
            <w:pPr>
              <w:pStyle w:val="TAC"/>
              <w:rPr>
                <w:rFonts w:cs="Arial"/>
                <w:lang w:eastAsia="zh-CN"/>
              </w:rPr>
            </w:pPr>
            <w:r w:rsidRPr="0006458D">
              <w:rPr>
                <w:rFonts w:cs="Arial"/>
                <w:lang w:eastAsia="zh-CN"/>
              </w:rPr>
              <w:t>[-6.0]</w:t>
            </w:r>
          </w:p>
        </w:tc>
        <w:tc>
          <w:tcPr>
            <w:tcW w:w="845" w:type="dxa"/>
            <w:shd w:val="clear" w:color="auto" w:fill="auto"/>
          </w:tcPr>
          <w:p w14:paraId="017B4AE2" w14:textId="46F4106C" w:rsidR="003F0818" w:rsidRPr="0006458D" w:rsidRDefault="003F0818" w:rsidP="003F0818">
            <w:pPr>
              <w:pStyle w:val="TAC"/>
              <w:rPr>
                <w:rFonts w:cs="Arial"/>
                <w:lang w:eastAsia="zh-CN"/>
              </w:rPr>
            </w:pPr>
            <w:ins w:id="1735" w:author="R4-1910094 PUCCH formats 3 and 4  perf req" w:date="2019-09-05T23:29:00Z">
              <w:r w:rsidRPr="0006458D">
                <w:rPr>
                  <w:rFonts w:cs="Arial"/>
                  <w:lang w:eastAsia="zh-CN"/>
                </w:rPr>
                <w:t>[-6.</w:t>
              </w:r>
              <w:r>
                <w:rPr>
                  <w:rFonts w:cs="Arial"/>
                  <w:lang w:eastAsia="zh-CN"/>
                </w:rPr>
                <w:t>2</w:t>
              </w:r>
              <w:r w:rsidRPr="0006458D">
                <w:rPr>
                  <w:rFonts w:cs="Arial"/>
                  <w:lang w:eastAsia="zh-CN"/>
                </w:rPr>
                <w:t>]</w:t>
              </w:r>
            </w:ins>
            <w:del w:id="1736" w:author="R4-1910094 PUCCH formats 3 and 4  perf req" w:date="2019-09-05T23:29:00Z">
              <w:r w:rsidRPr="0006458D" w:rsidDel="005A0EA9">
                <w:rPr>
                  <w:rFonts w:cs="Arial"/>
                  <w:lang w:eastAsia="zh-CN"/>
                </w:rPr>
                <w:delText>[-6.3]</w:delText>
              </w:r>
            </w:del>
          </w:p>
        </w:tc>
      </w:tr>
    </w:tbl>
    <w:p w14:paraId="4AB7DE4A" w14:textId="77777777" w:rsidR="006645AA" w:rsidRPr="0006458D" w:rsidRDefault="006645AA" w:rsidP="006645AA"/>
    <w:p w14:paraId="0AD7AACE" w14:textId="77777777" w:rsidR="006645AA" w:rsidRPr="0006458D" w:rsidRDefault="006645AA" w:rsidP="006645AA">
      <w:pPr>
        <w:pStyle w:val="TH"/>
      </w:pPr>
      <w:r w:rsidRPr="0006458D">
        <w:t>Table 8.3.5.2-2: Minimum requirements for PUCCH format 3 with 30</w:t>
      </w:r>
      <w:r w:rsidRPr="0006458D">
        <w:rPr>
          <w:lang w:eastAsia="zh-CN"/>
        </w:rPr>
        <w:t xml:space="preserve"> </w:t>
      </w:r>
      <w:r w:rsidRPr="0006458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06458D" w:rsidRPr="0006458D" w14:paraId="75611888" w14:textId="77777777" w:rsidTr="006645AA">
        <w:trPr>
          <w:trHeight w:val="227"/>
          <w:jc w:val="center"/>
        </w:trPr>
        <w:tc>
          <w:tcPr>
            <w:tcW w:w="828" w:type="dxa"/>
            <w:vMerge w:val="restart"/>
          </w:tcPr>
          <w:p w14:paraId="0EC06639" w14:textId="77777777" w:rsidR="006645AA" w:rsidRPr="0006458D" w:rsidRDefault="006645AA" w:rsidP="006645AA">
            <w:pPr>
              <w:pStyle w:val="TAH"/>
              <w:rPr>
                <w:rFonts w:cs="Arial"/>
              </w:rPr>
            </w:pPr>
            <w:r w:rsidRPr="0006458D">
              <w:rPr>
                <w:rFonts w:cs="Arial"/>
              </w:rPr>
              <w:t>Test Number</w:t>
            </w:r>
          </w:p>
        </w:tc>
        <w:tc>
          <w:tcPr>
            <w:tcW w:w="1080" w:type="dxa"/>
            <w:vMerge w:val="restart"/>
          </w:tcPr>
          <w:p w14:paraId="061E53D4"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5482AB8E"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00" w:type="dxa"/>
            <w:vMerge w:val="restart"/>
          </w:tcPr>
          <w:p w14:paraId="33FC41A0" w14:textId="77777777" w:rsidR="006645AA" w:rsidRPr="0006458D" w:rsidRDefault="006645AA" w:rsidP="006645AA">
            <w:pPr>
              <w:pStyle w:val="TAH"/>
              <w:rPr>
                <w:rFonts w:cs="Arial"/>
              </w:rPr>
            </w:pPr>
            <w:r w:rsidRPr="0006458D">
              <w:rPr>
                <w:rFonts w:cs="Arial"/>
              </w:rPr>
              <w:t>Cyclic Prefix</w:t>
            </w:r>
          </w:p>
        </w:tc>
        <w:tc>
          <w:tcPr>
            <w:tcW w:w="1350" w:type="dxa"/>
            <w:vMerge w:val="restart"/>
          </w:tcPr>
          <w:p w14:paraId="6F6E6533"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260" w:type="dxa"/>
            <w:vMerge w:val="restart"/>
          </w:tcPr>
          <w:p w14:paraId="792D39B4" w14:textId="54755404"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3240" w:type="dxa"/>
            <w:gridSpan w:val="4"/>
          </w:tcPr>
          <w:p w14:paraId="570BA90C" w14:textId="77777777" w:rsidR="006645AA" w:rsidRPr="0006458D" w:rsidRDefault="006645AA" w:rsidP="006645AA">
            <w:pPr>
              <w:pStyle w:val="TAH"/>
              <w:rPr>
                <w:rFonts w:cs="Arial"/>
              </w:rPr>
            </w:pPr>
            <w:r w:rsidRPr="0006458D">
              <w:rPr>
                <w:rFonts w:cs="Arial"/>
              </w:rPr>
              <w:t>Channel bandwidth / SNR (dB)</w:t>
            </w:r>
          </w:p>
        </w:tc>
      </w:tr>
      <w:tr w:rsidR="0006458D" w:rsidRPr="0006458D" w14:paraId="47281532" w14:textId="77777777" w:rsidTr="006645AA">
        <w:trPr>
          <w:trHeight w:val="160"/>
          <w:jc w:val="center"/>
        </w:trPr>
        <w:tc>
          <w:tcPr>
            <w:tcW w:w="828" w:type="dxa"/>
            <w:vMerge/>
          </w:tcPr>
          <w:p w14:paraId="28F71E2E" w14:textId="77777777" w:rsidR="006645AA" w:rsidRPr="0006458D" w:rsidRDefault="006645AA" w:rsidP="006645AA">
            <w:pPr>
              <w:pStyle w:val="TAH"/>
              <w:rPr>
                <w:rFonts w:cs="Arial"/>
              </w:rPr>
            </w:pPr>
          </w:p>
        </w:tc>
        <w:tc>
          <w:tcPr>
            <w:tcW w:w="1080" w:type="dxa"/>
            <w:vMerge/>
          </w:tcPr>
          <w:p w14:paraId="2B4D9F75" w14:textId="77777777" w:rsidR="006645AA" w:rsidRPr="0006458D" w:rsidRDefault="006645AA" w:rsidP="006645AA">
            <w:pPr>
              <w:pStyle w:val="TAH"/>
              <w:rPr>
                <w:rFonts w:cs="Arial"/>
              </w:rPr>
            </w:pPr>
          </w:p>
        </w:tc>
        <w:tc>
          <w:tcPr>
            <w:tcW w:w="990" w:type="dxa"/>
            <w:vMerge/>
          </w:tcPr>
          <w:p w14:paraId="5BEB0FB0" w14:textId="77777777" w:rsidR="006645AA" w:rsidRPr="0006458D" w:rsidRDefault="006645AA" w:rsidP="006645AA">
            <w:pPr>
              <w:pStyle w:val="TAH"/>
              <w:rPr>
                <w:rFonts w:cs="Arial"/>
              </w:rPr>
            </w:pPr>
          </w:p>
        </w:tc>
        <w:tc>
          <w:tcPr>
            <w:tcW w:w="900" w:type="dxa"/>
            <w:vMerge/>
          </w:tcPr>
          <w:p w14:paraId="63C5B804" w14:textId="77777777" w:rsidR="006645AA" w:rsidRPr="0006458D" w:rsidRDefault="006645AA" w:rsidP="006645AA">
            <w:pPr>
              <w:pStyle w:val="TAH"/>
              <w:rPr>
                <w:rFonts w:cs="Arial"/>
              </w:rPr>
            </w:pPr>
          </w:p>
        </w:tc>
        <w:tc>
          <w:tcPr>
            <w:tcW w:w="1350" w:type="dxa"/>
            <w:vMerge/>
          </w:tcPr>
          <w:p w14:paraId="33314C91" w14:textId="77777777" w:rsidR="006645AA" w:rsidRPr="0006458D" w:rsidRDefault="006645AA" w:rsidP="006645AA">
            <w:pPr>
              <w:pStyle w:val="TAH"/>
              <w:rPr>
                <w:rFonts w:cs="Arial"/>
              </w:rPr>
            </w:pPr>
          </w:p>
        </w:tc>
        <w:tc>
          <w:tcPr>
            <w:tcW w:w="1260" w:type="dxa"/>
            <w:vMerge/>
          </w:tcPr>
          <w:p w14:paraId="05532BB9" w14:textId="77777777" w:rsidR="006645AA" w:rsidRPr="0006458D" w:rsidRDefault="006645AA" w:rsidP="006645AA">
            <w:pPr>
              <w:pStyle w:val="TAH"/>
              <w:rPr>
                <w:rFonts w:cs="Arial"/>
              </w:rPr>
            </w:pPr>
          </w:p>
        </w:tc>
        <w:tc>
          <w:tcPr>
            <w:tcW w:w="810" w:type="dxa"/>
          </w:tcPr>
          <w:p w14:paraId="62C111E6" w14:textId="77777777" w:rsidR="006645AA" w:rsidRPr="0006458D" w:rsidRDefault="006645AA" w:rsidP="006645AA">
            <w:pPr>
              <w:pStyle w:val="TAH"/>
              <w:rPr>
                <w:rFonts w:cs="Arial"/>
              </w:rPr>
            </w:pPr>
            <w:r w:rsidRPr="0006458D">
              <w:rPr>
                <w:rFonts w:cs="Arial"/>
              </w:rPr>
              <w:t>10 MHz</w:t>
            </w:r>
          </w:p>
        </w:tc>
        <w:tc>
          <w:tcPr>
            <w:tcW w:w="810" w:type="dxa"/>
          </w:tcPr>
          <w:p w14:paraId="23D89F84" w14:textId="77777777" w:rsidR="006645AA" w:rsidRPr="0006458D" w:rsidRDefault="006645AA" w:rsidP="006645AA">
            <w:pPr>
              <w:pStyle w:val="TAH"/>
              <w:rPr>
                <w:rFonts w:cs="Arial"/>
              </w:rPr>
            </w:pPr>
            <w:r w:rsidRPr="0006458D">
              <w:rPr>
                <w:rFonts w:cs="Arial"/>
              </w:rPr>
              <w:t>20 MHz</w:t>
            </w:r>
          </w:p>
        </w:tc>
        <w:tc>
          <w:tcPr>
            <w:tcW w:w="900" w:type="dxa"/>
          </w:tcPr>
          <w:p w14:paraId="486C4133" w14:textId="77777777" w:rsidR="006645AA" w:rsidRPr="0006458D" w:rsidRDefault="006645AA" w:rsidP="006645AA">
            <w:pPr>
              <w:pStyle w:val="TAH"/>
              <w:rPr>
                <w:rFonts w:cs="Arial"/>
              </w:rPr>
            </w:pPr>
            <w:r w:rsidRPr="0006458D">
              <w:rPr>
                <w:rFonts w:cs="Arial"/>
              </w:rPr>
              <w:t>40 MHz</w:t>
            </w:r>
          </w:p>
        </w:tc>
        <w:tc>
          <w:tcPr>
            <w:tcW w:w="720" w:type="dxa"/>
          </w:tcPr>
          <w:p w14:paraId="7C0E2ED8" w14:textId="77777777" w:rsidR="006645AA" w:rsidRPr="0006458D" w:rsidRDefault="006645AA" w:rsidP="006645AA">
            <w:pPr>
              <w:pStyle w:val="TAH"/>
              <w:rPr>
                <w:rFonts w:cs="Arial"/>
              </w:rPr>
            </w:pPr>
            <w:r w:rsidRPr="0006458D">
              <w:rPr>
                <w:rFonts w:cs="Arial"/>
              </w:rPr>
              <w:t>100 MHz</w:t>
            </w:r>
          </w:p>
        </w:tc>
      </w:tr>
      <w:tr w:rsidR="00FF5AB0" w:rsidRPr="0006458D" w14:paraId="7F65E86C" w14:textId="77777777" w:rsidTr="006645AA">
        <w:trPr>
          <w:trHeight w:val="180"/>
          <w:jc w:val="center"/>
        </w:trPr>
        <w:tc>
          <w:tcPr>
            <w:tcW w:w="828" w:type="dxa"/>
            <w:vMerge w:val="restart"/>
          </w:tcPr>
          <w:p w14:paraId="67C1FB66" w14:textId="77777777" w:rsidR="00FF5AB0" w:rsidRPr="0006458D" w:rsidRDefault="00FF5AB0" w:rsidP="00FF5AB0">
            <w:pPr>
              <w:pStyle w:val="TAC"/>
              <w:rPr>
                <w:rFonts w:cs="Arial"/>
                <w:lang w:eastAsia="zh-CN"/>
              </w:rPr>
            </w:pPr>
            <w:r w:rsidRPr="0006458D">
              <w:rPr>
                <w:rFonts w:cs="Arial"/>
                <w:lang w:eastAsia="zh-CN"/>
              </w:rPr>
              <w:t>1</w:t>
            </w:r>
          </w:p>
        </w:tc>
        <w:tc>
          <w:tcPr>
            <w:tcW w:w="1080" w:type="dxa"/>
            <w:vMerge w:val="restart"/>
          </w:tcPr>
          <w:p w14:paraId="17D668E6" w14:textId="77777777" w:rsidR="00FF5AB0" w:rsidRPr="0006458D" w:rsidRDefault="00FF5AB0" w:rsidP="00FF5AB0">
            <w:pPr>
              <w:pStyle w:val="TAC"/>
              <w:rPr>
                <w:rFonts w:cs="Arial"/>
                <w:lang w:eastAsia="zh-CN"/>
              </w:rPr>
            </w:pPr>
            <w:r w:rsidRPr="0006458D">
              <w:rPr>
                <w:rFonts w:cs="Arial"/>
                <w:lang w:eastAsia="zh-CN"/>
              </w:rPr>
              <w:t>1</w:t>
            </w:r>
          </w:p>
        </w:tc>
        <w:tc>
          <w:tcPr>
            <w:tcW w:w="990" w:type="dxa"/>
            <w:vMerge w:val="restart"/>
          </w:tcPr>
          <w:p w14:paraId="1783082A" w14:textId="77777777" w:rsidR="00FF5AB0" w:rsidRPr="0006458D" w:rsidRDefault="00FF5AB0" w:rsidP="00FF5AB0">
            <w:pPr>
              <w:pStyle w:val="TAC"/>
              <w:rPr>
                <w:rFonts w:cs="Arial"/>
                <w:lang w:eastAsia="zh-CN"/>
              </w:rPr>
            </w:pPr>
            <w:r w:rsidRPr="0006458D">
              <w:rPr>
                <w:rFonts w:cs="Arial"/>
                <w:lang w:eastAsia="zh-CN"/>
              </w:rPr>
              <w:t>2</w:t>
            </w:r>
          </w:p>
        </w:tc>
        <w:tc>
          <w:tcPr>
            <w:tcW w:w="900" w:type="dxa"/>
            <w:vMerge w:val="restart"/>
          </w:tcPr>
          <w:p w14:paraId="18DCE71C" w14:textId="77777777" w:rsidR="00FF5AB0" w:rsidRPr="0006458D" w:rsidRDefault="00FF5AB0" w:rsidP="00FF5AB0">
            <w:pPr>
              <w:pStyle w:val="TAC"/>
              <w:rPr>
                <w:rFonts w:cs="Arial"/>
              </w:rPr>
            </w:pPr>
            <w:r w:rsidRPr="0006458D">
              <w:rPr>
                <w:rFonts w:cs="Arial"/>
              </w:rPr>
              <w:t>Normal</w:t>
            </w:r>
          </w:p>
        </w:tc>
        <w:tc>
          <w:tcPr>
            <w:tcW w:w="1350" w:type="dxa"/>
            <w:vMerge w:val="restart"/>
          </w:tcPr>
          <w:p w14:paraId="6D9AEB52" w14:textId="77777777" w:rsidR="00FF5AB0" w:rsidRPr="0006458D" w:rsidRDefault="00FF5AB0" w:rsidP="00FF5AB0">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B4293EF" w14:textId="77777777" w:rsidR="00FF5AB0" w:rsidRPr="0006458D" w:rsidRDefault="00FF5AB0" w:rsidP="00FF5AB0">
            <w:pPr>
              <w:pStyle w:val="TAC"/>
              <w:rPr>
                <w:rFonts w:cs="Arial"/>
                <w:lang w:eastAsia="zh-CN"/>
              </w:rPr>
            </w:pPr>
            <w:r w:rsidRPr="0006458D">
              <w:rPr>
                <w:rFonts w:cs="Arial"/>
                <w:lang w:eastAsia="zh-CN"/>
              </w:rPr>
              <w:t>No additional DM-RS</w:t>
            </w:r>
          </w:p>
        </w:tc>
        <w:tc>
          <w:tcPr>
            <w:tcW w:w="810" w:type="dxa"/>
            <w:shd w:val="clear" w:color="auto" w:fill="auto"/>
          </w:tcPr>
          <w:p w14:paraId="74322E6F" w14:textId="093589AA" w:rsidR="00FF5AB0" w:rsidRPr="0006458D" w:rsidRDefault="00FF5AB0" w:rsidP="00FF5AB0">
            <w:pPr>
              <w:pStyle w:val="TAC"/>
              <w:rPr>
                <w:rFonts w:cs="Arial"/>
                <w:lang w:eastAsia="zh-CN"/>
              </w:rPr>
            </w:pPr>
            <w:r w:rsidRPr="0006458D">
              <w:rPr>
                <w:rFonts w:cs="Arial"/>
                <w:lang w:eastAsia="zh-CN"/>
              </w:rPr>
              <w:t>[0.9]</w:t>
            </w:r>
          </w:p>
        </w:tc>
        <w:tc>
          <w:tcPr>
            <w:tcW w:w="810" w:type="dxa"/>
            <w:shd w:val="clear" w:color="auto" w:fill="auto"/>
          </w:tcPr>
          <w:p w14:paraId="442C46D8" w14:textId="19824879" w:rsidR="00FF5AB0" w:rsidRPr="0006458D" w:rsidRDefault="00FF5AB0" w:rsidP="00FF5AB0">
            <w:pPr>
              <w:pStyle w:val="TAC"/>
              <w:rPr>
                <w:rFonts w:cs="Arial"/>
                <w:lang w:eastAsia="zh-CN"/>
              </w:rPr>
            </w:pPr>
            <w:r w:rsidRPr="0006458D">
              <w:rPr>
                <w:rFonts w:cs="Arial"/>
                <w:lang w:eastAsia="zh-CN"/>
              </w:rPr>
              <w:t>[0.6]</w:t>
            </w:r>
          </w:p>
        </w:tc>
        <w:tc>
          <w:tcPr>
            <w:tcW w:w="900" w:type="dxa"/>
            <w:shd w:val="clear" w:color="auto" w:fill="auto"/>
          </w:tcPr>
          <w:p w14:paraId="71A6A34F" w14:textId="36230EAB" w:rsidR="00FF5AB0" w:rsidRPr="0006458D" w:rsidRDefault="00FF5AB0" w:rsidP="00FF5AB0">
            <w:pPr>
              <w:pStyle w:val="TAC"/>
              <w:rPr>
                <w:rFonts w:cs="Arial"/>
                <w:lang w:eastAsia="zh-CN"/>
              </w:rPr>
            </w:pPr>
            <w:r w:rsidRPr="0006458D">
              <w:rPr>
                <w:rFonts w:cs="Arial"/>
                <w:lang w:eastAsia="zh-CN"/>
              </w:rPr>
              <w:t>[0.6]</w:t>
            </w:r>
          </w:p>
        </w:tc>
        <w:tc>
          <w:tcPr>
            <w:tcW w:w="720" w:type="dxa"/>
          </w:tcPr>
          <w:p w14:paraId="20D3FB8C" w14:textId="64BC76C1" w:rsidR="00FF5AB0" w:rsidRPr="0006458D" w:rsidRDefault="00FF5AB0" w:rsidP="00FF5AB0">
            <w:pPr>
              <w:pStyle w:val="TAC"/>
              <w:rPr>
                <w:rFonts w:cs="Arial"/>
                <w:lang w:eastAsia="zh-CN"/>
              </w:rPr>
            </w:pPr>
            <w:ins w:id="1737" w:author="R4-1910094 PUCCH formats 3 and 4  perf req" w:date="2019-09-05T23:30:00Z">
              <w:r w:rsidRPr="0006458D">
                <w:rPr>
                  <w:rFonts w:cs="Arial"/>
                  <w:lang w:eastAsia="zh-CN"/>
                </w:rPr>
                <w:t>[0.</w:t>
              </w:r>
              <w:r>
                <w:rPr>
                  <w:rFonts w:cs="Arial"/>
                  <w:lang w:eastAsia="zh-CN"/>
                </w:rPr>
                <w:t>9</w:t>
              </w:r>
              <w:r w:rsidRPr="0006458D">
                <w:rPr>
                  <w:rFonts w:cs="Arial"/>
                  <w:lang w:eastAsia="zh-CN"/>
                </w:rPr>
                <w:t>]</w:t>
              </w:r>
            </w:ins>
            <w:del w:id="1738" w:author="R4-1910094 PUCCH formats 3 and 4  perf req" w:date="2019-09-05T23:30:00Z">
              <w:r w:rsidRPr="0006458D" w:rsidDel="001F01BC">
                <w:rPr>
                  <w:rFonts w:cs="Arial"/>
                  <w:lang w:eastAsia="zh-CN"/>
                </w:rPr>
                <w:delText>[0.5]</w:delText>
              </w:r>
            </w:del>
          </w:p>
        </w:tc>
      </w:tr>
      <w:tr w:rsidR="00FF5AB0" w:rsidRPr="0006458D" w14:paraId="3C676EB0" w14:textId="77777777" w:rsidTr="006645AA">
        <w:trPr>
          <w:trHeight w:val="180"/>
          <w:jc w:val="center"/>
        </w:trPr>
        <w:tc>
          <w:tcPr>
            <w:tcW w:w="828" w:type="dxa"/>
            <w:vMerge/>
          </w:tcPr>
          <w:p w14:paraId="03926AC7" w14:textId="77777777" w:rsidR="00FF5AB0" w:rsidRPr="0006458D" w:rsidRDefault="00FF5AB0" w:rsidP="00FF5AB0">
            <w:pPr>
              <w:pStyle w:val="TAC"/>
              <w:rPr>
                <w:rFonts w:cs="Arial"/>
                <w:lang w:eastAsia="zh-CN"/>
              </w:rPr>
            </w:pPr>
          </w:p>
        </w:tc>
        <w:tc>
          <w:tcPr>
            <w:tcW w:w="1080" w:type="dxa"/>
            <w:vMerge/>
          </w:tcPr>
          <w:p w14:paraId="23170B5E" w14:textId="77777777" w:rsidR="00FF5AB0" w:rsidRPr="0006458D" w:rsidRDefault="00FF5AB0" w:rsidP="00FF5AB0">
            <w:pPr>
              <w:pStyle w:val="TAC"/>
              <w:rPr>
                <w:rFonts w:cs="Arial"/>
                <w:lang w:eastAsia="zh-CN"/>
              </w:rPr>
            </w:pPr>
          </w:p>
        </w:tc>
        <w:tc>
          <w:tcPr>
            <w:tcW w:w="990" w:type="dxa"/>
            <w:vMerge/>
          </w:tcPr>
          <w:p w14:paraId="461BDC08" w14:textId="77777777" w:rsidR="00FF5AB0" w:rsidRPr="0006458D" w:rsidRDefault="00FF5AB0" w:rsidP="00FF5AB0">
            <w:pPr>
              <w:pStyle w:val="TAC"/>
              <w:rPr>
                <w:rFonts w:cs="Arial"/>
                <w:lang w:eastAsia="zh-CN"/>
              </w:rPr>
            </w:pPr>
          </w:p>
        </w:tc>
        <w:tc>
          <w:tcPr>
            <w:tcW w:w="900" w:type="dxa"/>
            <w:vMerge/>
          </w:tcPr>
          <w:p w14:paraId="35D4F24D" w14:textId="77777777" w:rsidR="00FF5AB0" w:rsidRPr="0006458D" w:rsidRDefault="00FF5AB0" w:rsidP="00FF5AB0">
            <w:pPr>
              <w:pStyle w:val="TAC"/>
              <w:rPr>
                <w:rFonts w:cs="Arial"/>
              </w:rPr>
            </w:pPr>
          </w:p>
        </w:tc>
        <w:tc>
          <w:tcPr>
            <w:tcW w:w="1350" w:type="dxa"/>
            <w:vMerge/>
          </w:tcPr>
          <w:p w14:paraId="4560542E" w14:textId="77777777" w:rsidR="00FF5AB0" w:rsidRPr="0006458D" w:rsidRDefault="00FF5AB0" w:rsidP="00FF5AB0">
            <w:pPr>
              <w:pStyle w:val="TAC"/>
              <w:rPr>
                <w:rFonts w:cs="Arial"/>
              </w:rPr>
            </w:pPr>
          </w:p>
        </w:tc>
        <w:tc>
          <w:tcPr>
            <w:tcW w:w="1260" w:type="dxa"/>
          </w:tcPr>
          <w:p w14:paraId="1B8A4B3F" w14:textId="007C9EE2" w:rsidR="00FF5AB0" w:rsidRPr="0006458D" w:rsidRDefault="00FF5AB0" w:rsidP="00FF5AB0">
            <w:pPr>
              <w:pStyle w:val="TAC"/>
              <w:rPr>
                <w:rFonts w:cs="Arial"/>
                <w:lang w:eastAsia="zh-CN"/>
              </w:rPr>
            </w:pPr>
            <w:r w:rsidRPr="0006458D">
              <w:rPr>
                <w:rFonts w:cs="Arial"/>
                <w:lang w:eastAsia="zh-CN"/>
              </w:rPr>
              <w:t>Additional DM-RS</w:t>
            </w:r>
          </w:p>
        </w:tc>
        <w:tc>
          <w:tcPr>
            <w:tcW w:w="810" w:type="dxa"/>
            <w:shd w:val="clear" w:color="auto" w:fill="auto"/>
          </w:tcPr>
          <w:p w14:paraId="23755DE5" w14:textId="28C13E10" w:rsidR="00FF5AB0" w:rsidRPr="0006458D" w:rsidRDefault="00FF5AB0" w:rsidP="00FF5AB0">
            <w:pPr>
              <w:pStyle w:val="TAC"/>
              <w:rPr>
                <w:rFonts w:cs="Arial"/>
                <w:lang w:eastAsia="zh-CN"/>
              </w:rPr>
            </w:pPr>
            <w:r w:rsidRPr="0006458D">
              <w:rPr>
                <w:rFonts w:cs="Arial"/>
                <w:lang w:eastAsia="zh-CN"/>
              </w:rPr>
              <w:t>[0.5]</w:t>
            </w:r>
          </w:p>
        </w:tc>
        <w:tc>
          <w:tcPr>
            <w:tcW w:w="810" w:type="dxa"/>
            <w:shd w:val="clear" w:color="auto" w:fill="auto"/>
          </w:tcPr>
          <w:p w14:paraId="689FE1E5" w14:textId="1B7BB807" w:rsidR="00FF5AB0" w:rsidRPr="0006458D" w:rsidRDefault="00FF5AB0" w:rsidP="00FF5AB0">
            <w:pPr>
              <w:pStyle w:val="TAC"/>
              <w:rPr>
                <w:rFonts w:cs="Arial"/>
                <w:lang w:eastAsia="zh-CN"/>
              </w:rPr>
            </w:pPr>
            <w:r w:rsidRPr="0006458D">
              <w:rPr>
                <w:rFonts w:cs="Arial"/>
                <w:lang w:eastAsia="zh-CN"/>
              </w:rPr>
              <w:t>[0.3]</w:t>
            </w:r>
          </w:p>
        </w:tc>
        <w:tc>
          <w:tcPr>
            <w:tcW w:w="900" w:type="dxa"/>
            <w:shd w:val="clear" w:color="auto" w:fill="auto"/>
          </w:tcPr>
          <w:p w14:paraId="58AA07E0" w14:textId="744FB576" w:rsidR="00FF5AB0" w:rsidRPr="0006458D" w:rsidRDefault="00FF5AB0" w:rsidP="00FF5AB0">
            <w:pPr>
              <w:pStyle w:val="TAC"/>
              <w:rPr>
                <w:rFonts w:cs="Arial"/>
                <w:lang w:eastAsia="zh-CN"/>
              </w:rPr>
            </w:pPr>
            <w:r w:rsidRPr="0006458D">
              <w:rPr>
                <w:rFonts w:cs="Arial"/>
                <w:lang w:eastAsia="zh-CN"/>
              </w:rPr>
              <w:t>[0.0]</w:t>
            </w:r>
          </w:p>
        </w:tc>
        <w:tc>
          <w:tcPr>
            <w:tcW w:w="720" w:type="dxa"/>
          </w:tcPr>
          <w:p w14:paraId="0DFCF59E" w14:textId="772D5A33" w:rsidR="00FF5AB0" w:rsidRPr="0006458D" w:rsidRDefault="00FF5AB0" w:rsidP="00FF5AB0">
            <w:pPr>
              <w:pStyle w:val="TAC"/>
              <w:rPr>
                <w:rFonts w:cs="Arial"/>
                <w:lang w:eastAsia="zh-CN"/>
              </w:rPr>
            </w:pPr>
            <w:ins w:id="1739" w:author="R4-1910094 PUCCH formats 3 and 4  perf req" w:date="2019-09-05T23:30:00Z">
              <w:r w:rsidRPr="0006458D">
                <w:rPr>
                  <w:rFonts w:cs="Arial"/>
                  <w:lang w:eastAsia="zh-CN"/>
                </w:rPr>
                <w:t>[0.</w:t>
              </w:r>
              <w:r>
                <w:rPr>
                  <w:rFonts w:cs="Arial"/>
                  <w:lang w:eastAsia="zh-CN"/>
                </w:rPr>
                <w:t>1</w:t>
              </w:r>
              <w:r w:rsidRPr="0006458D">
                <w:rPr>
                  <w:rFonts w:cs="Arial"/>
                  <w:lang w:eastAsia="zh-CN"/>
                </w:rPr>
                <w:t>]</w:t>
              </w:r>
            </w:ins>
            <w:del w:id="1740" w:author="R4-1910094 PUCCH formats 3 and 4  perf req" w:date="2019-09-05T23:30:00Z">
              <w:r w:rsidRPr="0006458D" w:rsidDel="001F01BC">
                <w:rPr>
                  <w:rFonts w:cs="Arial"/>
                  <w:lang w:eastAsia="zh-CN"/>
                </w:rPr>
                <w:delText>[0.0]</w:delText>
              </w:r>
            </w:del>
          </w:p>
        </w:tc>
      </w:tr>
      <w:tr w:rsidR="00FF5AB0" w:rsidRPr="0006458D" w14:paraId="4651A9FB" w14:textId="77777777" w:rsidTr="006645AA">
        <w:trPr>
          <w:trHeight w:val="180"/>
          <w:jc w:val="center"/>
        </w:trPr>
        <w:tc>
          <w:tcPr>
            <w:tcW w:w="828" w:type="dxa"/>
            <w:vMerge/>
          </w:tcPr>
          <w:p w14:paraId="670E29EE" w14:textId="77777777" w:rsidR="00FF5AB0" w:rsidRPr="0006458D" w:rsidRDefault="00FF5AB0" w:rsidP="00FF5AB0">
            <w:pPr>
              <w:pStyle w:val="TAC"/>
              <w:rPr>
                <w:rFonts w:cs="Arial"/>
                <w:lang w:eastAsia="zh-CN"/>
              </w:rPr>
            </w:pPr>
          </w:p>
        </w:tc>
        <w:tc>
          <w:tcPr>
            <w:tcW w:w="1080" w:type="dxa"/>
            <w:vMerge/>
          </w:tcPr>
          <w:p w14:paraId="256B810E" w14:textId="77777777" w:rsidR="00FF5AB0" w:rsidRPr="0006458D" w:rsidRDefault="00FF5AB0" w:rsidP="00FF5AB0">
            <w:pPr>
              <w:pStyle w:val="TAC"/>
              <w:rPr>
                <w:rFonts w:cs="Arial"/>
                <w:lang w:eastAsia="zh-CN"/>
              </w:rPr>
            </w:pPr>
          </w:p>
        </w:tc>
        <w:tc>
          <w:tcPr>
            <w:tcW w:w="990" w:type="dxa"/>
            <w:vMerge w:val="restart"/>
          </w:tcPr>
          <w:p w14:paraId="2842B7A6" w14:textId="77777777" w:rsidR="00FF5AB0" w:rsidRPr="0006458D" w:rsidRDefault="00FF5AB0" w:rsidP="00FF5AB0">
            <w:pPr>
              <w:pStyle w:val="TAC"/>
              <w:rPr>
                <w:rFonts w:cs="Arial"/>
                <w:lang w:eastAsia="zh-CN"/>
              </w:rPr>
            </w:pPr>
            <w:r w:rsidRPr="0006458D">
              <w:rPr>
                <w:rFonts w:cs="Arial"/>
                <w:lang w:eastAsia="zh-CN"/>
              </w:rPr>
              <w:t>4</w:t>
            </w:r>
          </w:p>
        </w:tc>
        <w:tc>
          <w:tcPr>
            <w:tcW w:w="900" w:type="dxa"/>
            <w:vMerge w:val="restart"/>
          </w:tcPr>
          <w:p w14:paraId="228C32AC" w14:textId="77777777" w:rsidR="00FF5AB0" w:rsidRPr="0006458D" w:rsidRDefault="00FF5AB0" w:rsidP="00FF5AB0">
            <w:pPr>
              <w:pStyle w:val="TAC"/>
              <w:rPr>
                <w:rFonts w:cs="Arial"/>
              </w:rPr>
            </w:pPr>
            <w:r w:rsidRPr="0006458D">
              <w:rPr>
                <w:rFonts w:cs="Arial"/>
              </w:rPr>
              <w:t>Normal</w:t>
            </w:r>
          </w:p>
        </w:tc>
        <w:tc>
          <w:tcPr>
            <w:tcW w:w="1350" w:type="dxa"/>
            <w:vMerge w:val="restart"/>
          </w:tcPr>
          <w:p w14:paraId="7780C261" w14:textId="77777777" w:rsidR="00FF5AB0" w:rsidRPr="0006458D" w:rsidRDefault="00FF5AB0" w:rsidP="00FF5AB0">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1ADF189" w14:textId="77777777" w:rsidR="00FF5AB0" w:rsidRPr="0006458D" w:rsidRDefault="00FF5AB0" w:rsidP="00FF5AB0">
            <w:pPr>
              <w:pStyle w:val="TAC"/>
              <w:rPr>
                <w:rFonts w:cs="Arial"/>
                <w:lang w:eastAsia="zh-CN"/>
              </w:rPr>
            </w:pPr>
            <w:r w:rsidRPr="0006458D">
              <w:rPr>
                <w:rFonts w:cs="Arial"/>
                <w:lang w:eastAsia="zh-CN"/>
              </w:rPr>
              <w:t>No additional DM-RS</w:t>
            </w:r>
          </w:p>
        </w:tc>
        <w:tc>
          <w:tcPr>
            <w:tcW w:w="810" w:type="dxa"/>
            <w:shd w:val="clear" w:color="auto" w:fill="auto"/>
          </w:tcPr>
          <w:p w14:paraId="2917D6A2" w14:textId="6FBB6D59" w:rsidR="00FF5AB0" w:rsidRPr="0006458D" w:rsidRDefault="00FF5AB0" w:rsidP="00FF5AB0">
            <w:pPr>
              <w:pStyle w:val="TAC"/>
              <w:rPr>
                <w:rFonts w:cs="Arial"/>
                <w:lang w:eastAsia="zh-CN"/>
              </w:rPr>
            </w:pPr>
            <w:ins w:id="1741" w:author="R4-1910094 PUCCH formats 3 and 4  perf req" w:date="2019-09-05T23:30:00Z">
              <w:r w:rsidRPr="0006458D">
                <w:rPr>
                  <w:rFonts w:cs="Arial"/>
                  <w:lang w:eastAsia="zh-CN"/>
                </w:rPr>
                <w:t>[-3.</w:t>
              </w:r>
              <w:r>
                <w:rPr>
                  <w:rFonts w:cs="Arial"/>
                  <w:lang w:eastAsia="zh-CN"/>
                </w:rPr>
                <w:t>1</w:t>
              </w:r>
              <w:r w:rsidRPr="0006458D">
                <w:rPr>
                  <w:rFonts w:cs="Arial"/>
                  <w:lang w:eastAsia="zh-CN"/>
                </w:rPr>
                <w:t>]</w:t>
              </w:r>
            </w:ins>
            <w:del w:id="1742" w:author="R4-1910094 PUCCH formats 3 and 4  perf req" w:date="2019-09-05T23:30:00Z">
              <w:r w:rsidRPr="0006458D" w:rsidDel="00EE5057">
                <w:rPr>
                  <w:rFonts w:cs="Arial"/>
                  <w:lang w:eastAsia="zh-CN"/>
                </w:rPr>
                <w:delText>[-3.2]</w:delText>
              </w:r>
            </w:del>
          </w:p>
        </w:tc>
        <w:tc>
          <w:tcPr>
            <w:tcW w:w="810" w:type="dxa"/>
            <w:shd w:val="clear" w:color="auto" w:fill="auto"/>
          </w:tcPr>
          <w:p w14:paraId="1291D1BB" w14:textId="48129836" w:rsidR="00FF5AB0" w:rsidRPr="0006458D" w:rsidRDefault="00FF5AB0" w:rsidP="00FF5AB0">
            <w:pPr>
              <w:pStyle w:val="TAC"/>
              <w:rPr>
                <w:rFonts w:cs="Arial"/>
                <w:lang w:eastAsia="zh-CN"/>
              </w:rPr>
            </w:pPr>
            <w:ins w:id="1743" w:author="R4-1910094 PUCCH formats 3 and 4  perf req" w:date="2019-09-05T23:30:00Z">
              <w:r w:rsidRPr="0006458D">
                <w:rPr>
                  <w:rFonts w:cs="Arial"/>
                  <w:lang w:eastAsia="zh-CN"/>
                </w:rPr>
                <w:t>[-3.</w:t>
              </w:r>
              <w:r>
                <w:rPr>
                  <w:rFonts w:cs="Arial"/>
                  <w:lang w:eastAsia="zh-CN"/>
                </w:rPr>
                <w:t>4</w:t>
              </w:r>
              <w:r w:rsidRPr="0006458D">
                <w:rPr>
                  <w:rFonts w:cs="Arial"/>
                  <w:lang w:eastAsia="zh-CN"/>
                </w:rPr>
                <w:t>]</w:t>
              </w:r>
            </w:ins>
            <w:del w:id="1744" w:author="R4-1910094 PUCCH formats 3 and 4  perf req" w:date="2019-09-05T23:30:00Z">
              <w:r w:rsidRPr="0006458D" w:rsidDel="00EE5057">
                <w:rPr>
                  <w:rFonts w:cs="Arial"/>
                  <w:lang w:eastAsia="zh-CN"/>
                </w:rPr>
                <w:delText>[-3.5]</w:delText>
              </w:r>
            </w:del>
          </w:p>
        </w:tc>
        <w:tc>
          <w:tcPr>
            <w:tcW w:w="900" w:type="dxa"/>
            <w:shd w:val="clear" w:color="auto" w:fill="auto"/>
          </w:tcPr>
          <w:p w14:paraId="7F27B458" w14:textId="4757EA80" w:rsidR="00FF5AB0" w:rsidRPr="0006458D" w:rsidRDefault="00FF5AB0" w:rsidP="00FF5AB0">
            <w:pPr>
              <w:pStyle w:val="TAC"/>
              <w:rPr>
                <w:rFonts w:cs="Arial"/>
                <w:lang w:eastAsia="zh-CN"/>
              </w:rPr>
            </w:pPr>
            <w:r w:rsidRPr="0006458D">
              <w:rPr>
                <w:rFonts w:cs="Arial"/>
                <w:lang w:eastAsia="zh-CN"/>
              </w:rPr>
              <w:t>[-3.2]</w:t>
            </w:r>
          </w:p>
        </w:tc>
        <w:tc>
          <w:tcPr>
            <w:tcW w:w="720" w:type="dxa"/>
          </w:tcPr>
          <w:p w14:paraId="313E83C3" w14:textId="338FF264" w:rsidR="00FF5AB0" w:rsidRPr="0006458D" w:rsidRDefault="00FF5AB0" w:rsidP="00FF5AB0">
            <w:pPr>
              <w:pStyle w:val="TAC"/>
              <w:rPr>
                <w:rFonts w:cs="Arial"/>
                <w:lang w:eastAsia="zh-CN"/>
              </w:rPr>
            </w:pPr>
            <w:ins w:id="1745" w:author="R4-1910094 PUCCH formats 3 and 4  perf req" w:date="2019-09-05T23:30:00Z">
              <w:r w:rsidRPr="0006458D">
                <w:rPr>
                  <w:rFonts w:cs="Arial"/>
                  <w:lang w:eastAsia="zh-CN"/>
                </w:rPr>
                <w:t>[-3.</w:t>
              </w:r>
              <w:r>
                <w:rPr>
                  <w:rFonts w:cs="Arial"/>
                  <w:lang w:eastAsia="zh-CN"/>
                </w:rPr>
                <w:t>5</w:t>
              </w:r>
              <w:r w:rsidRPr="0006458D">
                <w:rPr>
                  <w:rFonts w:cs="Arial"/>
                  <w:lang w:eastAsia="zh-CN"/>
                </w:rPr>
                <w:t>]</w:t>
              </w:r>
            </w:ins>
            <w:del w:id="1746" w:author="R4-1910094 PUCCH formats 3 and 4  perf req" w:date="2019-09-05T23:30:00Z">
              <w:r w:rsidRPr="0006458D" w:rsidDel="001F01BC">
                <w:rPr>
                  <w:rFonts w:cs="Arial"/>
                  <w:lang w:eastAsia="zh-CN"/>
                </w:rPr>
                <w:delText>[-3.6]</w:delText>
              </w:r>
            </w:del>
          </w:p>
        </w:tc>
      </w:tr>
      <w:tr w:rsidR="00FF5AB0" w:rsidRPr="0006458D" w14:paraId="60BD6882" w14:textId="77777777" w:rsidTr="006645AA">
        <w:trPr>
          <w:trHeight w:val="180"/>
          <w:jc w:val="center"/>
        </w:trPr>
        <w:tc>
          <w:tcPr>
            <w:tcW w:w="828" w:type="dxa"/>
            <w:vMerge/>
          </w:tcPr>
          <w:p w14:paraId="45F2C95E" w14:textId="77777777" w:rsidR="00FF5AB0" w:rsidRPr="0006458D" w:rsidRDefault="00FF5AB0" w:rsidP="00FF5AB0">
            <w:pPr>
              <w:pStyle w:val="TAC"/>
              <w:rPr>
                <w:rFonts w:cs="Arial"/>
                <w:lang w:eastAsia="zh-CN"/>
              </w:rPr>
            </w:pPr>
          </w:p>
        </w:tc>
        <w:tc>
          <w:tcPr>
            <w:tcW w:w="1080" w:type="dxa"/>
            <w:vMerge/>
          </w:tcPr>
          <w:p w14:paraId="0E23E40F" w14:textId="77777777" w:rsidR="00FF5AB0" w:rsidRPr="0006458D" w:rsidRDefault="00FF5AB0" w:rsidP="00FF5AB0">
            <w:pPr>
              <w:pStyle w:val="TAC"/>
              <w:rPr>
                <w:rFonts w:cs="Arial"/>
                <w:lang w:eastAsia="zh-CN"/>
              </w:rPr>
            </w:pPr>
          </w:p>
        </w:tc>
        <w:tc>
          <w:tcPr>
            <w:tcW w:w="990" w:type="dxa"/>
            <w:vMerge/>
          </w:tcPr>
          <w:p w14:paraId="11F0BCD0" w14:textId="77777777" w:rsidR="00FF5AB0" w:rsidRPr="0006458D" w:rsidRDefault="00FF5AB0" w:rsidP="00FF5AB0">
            <w:pPr>
              <w:pStyle w:val="TAC"/>
              <w:rPr>
                <w:rFonts w:cs="Arial"/>
                <w:lang w:eastAsia="zh-CN"/>
              </w:rPr>
            </w:pPr>
          </w:p>
        </w:tc>
        <w:tc>
          <w:tcPr>
            <w:tcW w:w="900" w:type="dxa"/>
            <w:vMerge/>
          </w:tcPr>
          <w:p w14:paraId="5B88353A" w14:textId="77777777" w:rsidR="00FF5AB0" w:rsidRPr="0006458D" w:rsidRDefault="00FF5AB0" w:rsidP="00FF5AB0">
            <w:pPr>
              <w:pStyle w:val="TAC"/>
              <w:rPr>
                <w:rFonts w:cs="Arial"/>
              </w:rPr>
            </w:pPr>
          </w:p>
        </w:tc>
        <w:tc>
          <w:tcPr>
            <w:tcW w:w="1350" w:type="dxa"/>
            <w:vMerge/>
          </w:tcPr>
          <w:p w14:paraId="136EDEB8" w14:textId="77777777" w:rsidR="00FF5AB0" w:rsidRPr="0006458D" w:rsidRDefault="00FF5AB0" w:rsidP="00FF5AB0">
            <w:pPr>
              <w:pStyle w:val="TAC"/>
              <w:rPr>
                <w:rFonts w:cs="Arial"/>
              </w:rPr>
            </w:pPr>
          </w:p>
        </w:tc>
        <w:tc>
          <w:tcPr>
            <w:tcW w:w="1260" w:type="dxa"/>
          </w:tcPr>
          <w:p w14:paraId="1F62FADC" w14:textId="3ABDED19" w:rsidR="00FF5AB0" w:rsidRPr="0006458D" w:rsidRDefault="00FF5AB0" w:rsidP="00FF5AB0">
            <w:pPr>
              <w:pStyle w:val="TAC"/>
              <w:rPr>
                <w:rFonts w:cs="Arial"/>
                <w:lang w:eastAsia="zh-CN"/>
              </w:rPr>
            </w:pPr>
            <w:r w:rsidRPr="0006458D">
              <w:rPr>
                <w:rFonts w:cs="Arial"/>
                <w:lang w:eastAsia="zh-CN"/>
              </w:rPr>
              <w:t>Additional DM-RS</w:t>
            </w:r>
          </w:p>
        </w:tc>
        <w:tc>
          <w:tcPr>
            <w:tcW w:w="810" w:type="dxa"/>
            <w:shd w:val="clear" w:color="auto" w:fill="auto"/>
          </w:tcPr>
          <w:p w14:paraId="333E7E5F" w14:textId="44F56ED3" w:rsidR="00FF5AB0" w:rsidRPr="0006458D" w:rsidRDefault="00FF5AB0" w:rsidP="00FF5AB0">
            <w:pPr>
              <w:pStyle w:val="TAC"/>
              <w:rPr>
                <w:rFonts w:cs="Arial"/>
                <w:lang w:eastAsia="zh-CN"/>
              </w:rPr>
            </w:pPr>
            <w:ins w:id="1747" w:author="R4-1910094 PUCCH formats 3 and 4  perf req" w:date="2019-09-05T23:30:00Z">
              <w:r w:rsidRPr="0006458D">
                <w:rPr>
                  <w:rFonts w:cs="Arial"/>
                  <w:lang w:eastAsia="zh-CN"/>
                </w:rPr>
                <w:t>[-3.</w:t>
              </w:r>
              <w:r>
                <w:rPr>
                  <w:rFonts w:cs="Arial"/>
                  <w:lang w:eastAsia="zh-CN"/>
                </w:rPr>
                <w:t>7</w:t>
              </w:r>
              <w:r w:rsidRPr="0006458D">
                <w:rPr>
                  <w:rFonts w:cs="Arial"/>
                  <w:lang w:eastAsia="zh-CN"/>
                </w:rPr>
                <w:t>]</w:t>
              </w:r>
            </w:ins>
            <w:del w:id="1748" w:author="R4-1910094 PUCCH formats 3 and 4  perf req" w:date="2019-09-05T23:30:00Z">
              <w:r w:rsidRPr="0006458D" w:rsidDel="00EE5057">
                <w:rPr>
                  <w:rFonts w:cs="Arial"/>
                  <w:lang w:eastAsia="zh-CN"/>
                </w:rPr>
                <w:delText>[-3.8]</w:delText>
              </w:r>
            </w:del>
          </w:p>
        </w:tc>
        <w:tc>
          <w:tcPr>
            <w:tcW w:w="810" w:type="dxa"/>
            <w:shd w:val="clear" w:color="auto" w:fill="auto"/>
          </w:tcPr>
          <w:p w14:paraId="7F82E20B" w14:textId="7CEC8A59" w:rsidR="00FF5AB0" w:rsidRPr="0006458D" w:rsidRDefault="00FF5AB0" w:rsidP="00FF5AB0">
            <w:pPr>
              <w:pStyle w:val="TAC"/>
              <w:rPr>
                <w:rFonts w:cs="Arial"/>
                <w:lang w:eastAsia="zh-CN"/>
              </w:rPr>
            </w:pPr>
            <w:ins w:id="1749" w:author="R4-1910094 PUCCH formats 3 and 4  perf req" w:date="2019-09-05T23:30:00Z">
              <w:r w:rsidRPr="0006458D">
                <w:rPr>
                  <w:rFonts w:cs="Arial"/>
                  <w:lang w:eastAsia="zh-CN"/>
                </w:rPr>
                <w:t>[-4.1]</w:t>
              </w:r>
            </w:ins>
            <w:del w:id="1750" w:author="R4-1910094 PUCCH formats 3 and 4  perf req" w:date="2019-09-05T23:30:00Z">
              <w:r w:rsidRPr="0006458D" w:rsidDel="00EE5057">
                <w:rPr>
                  <w:rFonts w:cs="Arial"/>
                  <w:lang w:eastAsia="zh-CN"/>
                </w:rPr>
                <w:delText>[-4.1]</w:delText>
              </w:r>
            </w:del>
          </w:p>
        </w:tc>
        <w:tc>
          <w:tcPr>
            <w:tcW w:w="900" w:type="dxa"/>
            <w:shd w:val="clear" w:color="auto" w:fill="auto"/>
          </w:tcPr>
          <w:p w14:paraId="5B26B089" w14:textId="74A78D29" w:rsidR="00FF5AB0" w:rsidRPr="0006458D" w:rsidRDefault="00FF5AB0" w:rsidP="00FF5AB0">
            <w:pPr>
              <w:pStyle w:val="TAC"/>
              <w:rPr>
                <w:rFonts w:cs="Arial"/>
                <w:lang w:eastAsia="zh-CN"/>
              </w:rPr>
            </w:pPr>
            <w:r w:rsidRPr="0006458D">
              <w:rPr>
                <w:rFonts w:cs="Arial"/>
                <w:lang w:eastAsia="zh-CN"/>
              </w:rPr>
              <w:t>[-4.0]</w:t>
            </w:r>
          </w:p>
        </w:tc>
        <w:tc>
          <w:tcPr>
            <w:tcW w:w="720" w:type="dxa"/>
          </w:tcPr>
          <w:p w14:paraId="764F7160" w14:textId="65BCE221" w:rsidR="00FF5AB0" w:rsidRPr="0006458D" w:rsidRDefault="00FF5AB0" w:rsidP="00FF5AB0">
            <w:pPr>
              <w:pStyle w:val="TAC"/>
              <w:rPr>
                <w:rFonts w:cs="Arial"/>
                <w:lang w:eastAsia="zh-CN"/>
              </w:rPr>
            </w:pPr>
            <w:ins w:id="1751" w:author="R4-1910094 PUCCH formats 3 and 4  perf req" w:date="2019-09-05T23:30:00Z">
              <w:r w:rsidRPr="0006458D">
                <w:rPr>
                  <w:rFonts w:cs="Arial"/>
                  <w:lang w:eastAsia="zh-CN"/>
                </w:rPr>
                <w:t>[-4.</w:t>
              </w:r>
              <w:r>
                <w:rPr>
                  <w:rFonts w:cs="Arial"/>
                  <w:lang w:eastAsia="zh-CN"/>
                </w:rPr>
                <w:t>2</w:t>
              </w:r>
              <w:r w:rsidRPr="0006458D">
                <w:rPr>
                  <w:rFonts w:cs="Arial"/>
                  <w:lang w:eastAsia="zh-CN"/>
                </w:rPr>
                <w:t>]</w:t>
              </w:r>
            </w:ins>
            <w:del w:id="1752" w:author="R4-1910094 PUCCH formats 3 and 4  perf req" w:date="2019-09-05T23:30:00Z">
              <w:r w:rsidRPr="0006458D" w:rsidDel="001F01BC">
                <w:rPr>
                  <w:rFonts w:cs="Arial"/>
                  <w:lang w:eastAsia="zh-CN"/>
                </w:rPr>
                <w:delText>[-4.4]</w:delText>
              </w:r>
            </w:del>
          </w:p>
        </w:tc>
      </w:tr>
      <w:tr w:rsidR="00FF5AB0" w:rsidRPr="0006458D" w14:paraId="44137F15" w14:textId="77777777" w:rsidTr="006645AA">
        <w:trPr>
          <w:trHeight w:val="180"/>
          <w:jc w:val="center"/>
        </w:trPr>
        <w:tc>
          <w:tcPr>
            <w:tcW w:w="828" w:type="dxa"/>
            <w:vMerge/>
          </w:tcPr>
          <w:p w14:paraId="5D5F2E26" w14:textId="77777777" w:rsidR="00FF5AB0" w:rsidRPr="0006458D" w:rsidRDefault="00FF5AB0" w:rsidP="00FF5AB0">
            <w:pPr>
              <w:pStyle w:val="TAC"/>
              <w:rPr>
                <w:rFonts w:cs="Arial"/>
                <w:lang w:eastAsia="zh-CN"/>
              </w:rPr>
            </w:pPr>
          </w:p>
        </w:tc>
        <w:tc>
          <w:tcPr>
            <w:tcW w:w="1080" w:type="dxa"/>
            <w:vMerge/>
          </w:tcPr>
          <w:p w14:paraId="277A495D" w14:textId="77777777" w:rsidR="00FF5AB0" w:rsidRPr="0006458D" w:rsidRDefault="00FF5AB0" w:rsidP="00FF5AB0">
            <w:pPr>
              <w:pStyle w:val="TAC"/>
              <w:rPr>
                <w:rFonts w:cs="Arial"/>
                <w:lang w:eastAsia="zh-CN"/>
              </w:rPr>
            </w:pPr>
          </w:p>
        </w:tc>
        <w:tc>
          <w:tcPr>
            <w:tcW w:w="990" w:type="dxa"/>
            <w:vMerge w:val="restart"/>
          </w:tcPr>
          <w:p w14:paraId="195D3B4C" w14:textId="77777777" w:rsidR="00FF5AB0" w:rsidRPr="0006458D" w:rsidRDefault="00FF5AB0" w:rsidP="00FF5AB0">
            <w:pPr>
              <w:pStyle w:val="TAC"/>
              <w:rPr>
                <w:rFonts w:cs="Arial"/>
                <w:lang w:eastAsia="zh-CN"/>
              </w:rPr>
            </w:pPr>
            <w:r w:rsidRPr="0006458D">
              <w:rPr>
                <w:rFonts w:cs="Arial"/>
                <w:lang w:eastAsia="zh-CN"/>
              </w:rPr>
              <w:t>8</w:t>
            </w:r>
          </w:p>
        </w:tc>
        <w:tc>
          <w:tcPr>
            <w:tcW w:w="900" w:type="dxa"/>
            <w:vMerge w:val="restart"/>
          </w:tcPr>
          <w:p w14:paraId="28B8832A" w14:textId="77777777" w:rsidR="00FF5AB0" w:rsidRPr="0006458D" w:rsidRDefault="00FF5AB0" w:rsidP="00FF5AB0">
            <w:pPr>
              <w:pStyle w:val="TAC"/>
              <w:rPr>
                <w:rFonts w:cs="Arial"/>
              </w:rPr>
            </w:pPr>
            <w:r w:rsidRPr="0006458D">
              <w:rPr>
                <w:rFonts w:cs="Arial"/>
              </w:rPr>
              <w:t>Normal</w:t>
            </w:r>
          </w:p>
        </w:tc>
        <w:tc>
          <w:tcPr>
            <w:tcW w:w="1350" w:type="dxa"/>
            <w:vMerge w:val="restart"/>
          </w:tcPr>
          <w:p w14:paraId="498CB0B5" w14:textId="77777777" w:rsidR="00FF5AB0" w:rsidRPr="0006458D" w:rsidRDefault="00FF5AB0" w:rsidP="00FF5AB0">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3563F06A" w14:textId="77777777" w:rsidR="00FF5AB0" w:rsidRPr="0006458D" w:rsidRDefault="00FF5AB0" w:rsidP="00FF5AB0">
            <w:pPr>
              <w:pStyle w:val="TAC"/>
              <w:rPr>
                <w:rFonts w:cs="Arial"/>
                <w:lang w:eastAsia="zh-CN"/>
              </w:rPr>
            </w:pPr>
            <w:r w:rsidRPr="0006458D">
              <w:rPr>
                <w:rFonts w:cs="Arial"/>
                <w:lang w:eastAsia="zh-CN"/>
              </w:rPr>
              <w:t>No additional DM-RS</w:t>
            </w:r>
          </w:p>
        </w:tc>
        <w:tc>
          <w:tcPr>
            <w:tcW w:w="810" w:type="dxa"/>
            <w:shd w:val="clear" w:color="auto" w:fill="auto"/>
          </w:tcPr>
          <w:p w14:paraId="560AD21F" w14:textId="0892A2CC" w:rsidR="00FF5AB0" w:rsidRPr="0006458D" w:rsidRDefault="00FF5AB0" w:rsidP="00FF5AB0">
            <w:pPr>
              <w:pStyle w:val="TAC"/>
              <w:rPr>
                <w:rFonts w:cs="Arial"/>
                <w:lang w:eastAsia="zh-CN"/>
              </w:rPr>
            </w:pPr>
            <w:ins w:id="1753" w:author="R4-1910094 PUCCH formats 3 and 4  perf req" w:date="2019-09-05T23:30:00Z">
              <w:r w:rsidRPr="0006458D">
                <w:rPr>
                  <w:rFonts w:cs="Arial"/>
                  <w:lang w:eastAsia="zh-CN"/>
                </w:rPr>
                <w:t>[-6.</w:t>
              </w:r>
              <w:r>
                <w:rPr>
                  <w:rFonts w:cs="Arial"/>
                  <w:lang w:eastAsia="zh-CN"/>
                </w:rPr>
                <w:t>6</w:t>
              </w:r>
              <w:r w:rsidRPr="0006458D">
                <w:rPr>
                  <w:rFonts w:cs="Arial"/>
                  <w:lang w:eastAsia="zh-CN"/>
                </w:rPr>
                <w:t>]</w:t>
              </w:r>
            </w:ins>
            <w:del w:id="1754" w:author="R4-1910094 PUCCH formats 3 and 4  perf req" w:date="2019-09-05T23:30:00Z">
              <w:r w:rsidRPr="0006458D" w:rsidDel="00EE5057">
                <w:rPr>
                  <w:rFonts w:cs="Arial"/>
                  <w:lang w:eastAsia="zh-CN"/>
                </w:rPr>
                <w:delText>[-6.5]</w:delText>
              </w:r>
            </w:del>
          </w:p>
        </w:tc>
        <w:tc>
          <w:tcPr>
            <w:tcW w:w="810" w:type="dxa"/>
            <w:shd w:val="clear" w:color="auto" w:fill="auto"/>
          </w:tcPr>
          <w:p w14:paraId="782BD144" w14:textId="3EC0C717" w:rsidR="00FF5AB0" w:rsidRPr="0006458D" w:rsidRDefault="00FF5AB0" w:rsidP="00FF5AB0">
            <w:pPr>
              <w:pStyle w:val="TAC"/>
              <w:rPr>
                <w:rFonts w:cs="Arial"/>
                <w:lang w:eastAsia="zh-CN"/>
              </w:rPr>
            </w:pPr>
            <w:ins w:id="1755" w:author="R4-1910094 PUCCH formats 3 and 4  perf req" w:date="2019-09-05T23:30:00Z">
              <w:r w:rsidRPr="0006458D">
                <w:rPr>
                  <w:rFonts w:cs="Arial"/>
                  <w:lang w:eastAsia="zh-CN"/>
                </w:rPr>
                <w:t>[-6.</w:t>
              </w:r>
              <w:r>
                <w:rPr>
                  <w:rFonts w:cs="Arial"/>
                  <w:lang w:eastAsia="zh-CN"/>
                </w:rPr>
                <w:t>7</w:t>
              </w:r>
              <w:r w:rsidRPr="0006458D">
                <w:rPr>
                  <w:rFonts w:cs="Arial"/>
                  <w:lang w:eastAsia="zh-CN"/>
                </w:rPr>
                <w:t>]</w:t>
              </w:r>
            </w:ins>
            <w:del w:id="1756" w:author="R4-1910094 PUCCH formats 3 and 4  perf req" w:date="2019-09-05T23:30:00Z">
              <w:r w:rsidRPr="0006458D" w:rsidDel="00EE5057">
                <w:rPr>
                  <w:rFonts w:cs="Arial"/>
                  <w:lang w:eastAsia="zh-CN"/>
                </w:rPr>
                <w:delText>[-6.6]</w:delText>
              </w:r>
            </w:del>
          </w:p>
        </w:tc>
        <w:tc>
          <w:tcPr>
            <w:tcW w:w="900" w:type="dxa"/>
            <w:shd w:val="clear" w:color="auto" w:fill="auto"/>
          </w:tcPr>
          <w:p w14:paraId="44080E05" w14:textId="280F9F19" w:rsidR="00FF5AB0" w:rsidRPr="0006458D" w:rsidRDefault="00FF5AB0" w:rsidP="00FF5AB0">
            <w:pPr>
              <w:pStyle w:val="TAC"/>
              <w:rPr>
                <w:rFonts w:cs="Arial"/>
                <w:lang w:eastAsia="zh-CN"/>
              </w:rPr>
            </w:pPr>
            <w:r w:rsidRPr="0006458D">
              <w:rPr>
                <w:rFonts w:cs="Arial"/>
                <w:lang w:eastAsia="zh-CN"/>
              </w:rPr>
              <w:t>[-6.8]</w:t>
            </w:r>
          </w:p>
        </w:tc>
        <w:tc>
          <w:tcPr>
            <w:tcW w:w="720" w:type="dxa"/>
          </w:tcPr>
          <w:p w14:paraId="040EBA73" w14:textId="57914823" w:rsidR="00FF5AB0" w:rsidRPr="0006458D" w:rsidRDefault="00FF5AB0" w:rsidP="00FF5AB0">
            <w:pPr>
              <w:pStyle w:val="TAC"/>
              <w:rPr>
                <w:rFonts w:cs="Arial"/>
                <w:lang w:eastAsia="zh-CN"/>
              </w:rPr>
            </w:pPr>
            <w:r w:rsidRPr="0006458D">
              <w:rPr>
                <w:rFonts w:cs="Arial"/>
                <w:lang w:eastAsia="zh-CN"/>
              </w:rPr>
              <w:t>[-6.8]</w:t>
            </w:r>
          </w:p>
        </w:tc>
      </w:tr>
      <w:tr w:rsidR="00FF5AB0" w:rsidRPr="0006458D" w14:paraId="2D75A254" w14:textId="77777777" w:rsidTr="006645AA">
        <w:trPr>
          <w:trHeight w:val="180"/>
          <w:jc w:val="center"/>
        </w:trPr>
        <w:tc>
          <w:tcPr>
            <w:tcW w:w="828" w:type="dxa"/>
            <w:vMerge/>
          </w:tcPr>
          <w:p w14:paraId="3AFF1009" w14:textId="77777777" w:rsidR="00FF5AB0" w:rsidRPr="0006458D" w:rsidRDefault="00FF5AB0" w:rsidP="00FF5AB0">
            <w:pPr>
              <w:pStyle w:val="TAC"/>
              <w:rPr>
                <w:rFonts w:cs="Arial"/>
                <w:lang w:eastAsia="zh-CN"/>
              </w:rPr>
            </w:pPr>
          </w:p>
        </w:tc>
        <w:tc>
          <w:tcPr>
            <w:tcW w:w="1080" w:type="dxa"/>
            <w:vMerge/>
          </w:tcPr>
          <w:p w14:paraId="66170714" w14:textId="77777777" w:rsidR="00FF5AB0" w:rsidRPr="0006458D" w:rsidRDefault="00FF5AB0" w:rsidP="00FF5AB0">
            <w:pPr>
              <w:pStyle w:val="TAC"/>
              <w:rPr>
                <w:rFonts w:cs="Arial"/>
                <w:lang w:eastAsia="zh-CN"/>
              </w:rPr>
            </w:pPr>
          </w:p>
        </w:tc>
        <w:tc>
          <w:tcPr>
            <w:tcW w:w="990" w:type="dxa"/>
            <w:vMerge/>
          </w:tcPr>
          <w:p w14:paraId="1C7773FE" w14:textId="77777777" w:rsidR="00FF5AB0" w:rsidRPr="0006458D" w:rsidRDefault="00FF5AB0" w:rsidP="00FF5AB0">
            <w:pPr>
              <w:pStyle w:val="TAC"/>
              <w:rPr>
                <w:rFonts w:cs="Arial"/>
                <w:lang w:eastAsia="zh-CN"/>
              </w:rPr>
            </w:pPr>
          </w:p>
        </w:tc>
        <w:tc>
          <w:tcPr>
            <w:tcW w:w="900" w:type="dxa"/>
            <w:vMerge/>
          </w:tcPr>
          <w:p w14:paraId="2DA99611" w14:textId="77777777" w:rsidR="00FF5AB0" w:rsidRPr="0006458D" w:rsidRDefault="00FF5AB0" w:rsidP="00FF5AB0">
            <w:pPr>
              <w:pStyle w:val="TAC"/>
              <w:rPr>
                <w:rFonts w:cs="Arial"/>
              </w:rPr>
            </w:pPr>
          </w:p>
        </w:tc>
        <w:tc>
          <w:tcPr>
            <w:tcW w:w="1350" w:type="dxa"/>
            <w:vMerge/>
          </w:tcPr>
          <w:p w14:paraId="5DEEC5E4" w14:textId="77777777" w:rsidR="00FF5AB0" w:rsidRPr="0006458D" w:rsidRDefault="00FF5AB0" w:rsidP="00FF5AB0">
            <w:pPr>
              <w:pStyle w:val="TAC"/>
              <w:rPr>
                <w:rFonts w:cs="Arial"/>
              </w:rPr>
            </w:pPr>
          </w:p>
        </w:tc>
        <w:tc>
          <w:tcPr>
            <w:tcW w:w="1260" w:type="dxa"/>
          </w:tcPr>
          <w:p w14:paraId="2C2AB31E" w14:textId="60943774" w:rsidR="00FF5AB0" w:rsidRPr="0006458D" w:rsidRDefault="00FF5AB0" w:rsidP="00FF5AB0">
            <w:pPr>
              <w:pStyle w:val="TAC"/>
              <w:rPr>
                <w:rFonts w:cs="Arial"/>
                <w:lang w:eastAsia="zh-CN"/>
              </w:rPr>
            </w:pPr>
            <w:r w:rsidRPr="0006458D">
              <w:rPr>
                <w:rFonts w:cs="Arial"/>
                <w:lang w:eastAsia="zh-CN"/>
              </w:rPr>
              <w:t>Additional DM-RS</w:t>
            </w:r>
          </w:p>
        </w:tc>
        <w:tc>
          <w:tcPr>
            <w:tcW w:w="810" w:type="dxa"/>
            <w:shd w:val="clear" w:color="auto" w:fill="auto"/>
          </w:tcPr>
          <w:p w14:paraId="7D263FF7" w14:textId="131C3B50" w:rsidR="00FF5AB0" w:rsidRPr="0006458D" w:rsidRDefault="00FF5AB0" w:rsidP="00FF5AB0">
            <w:pPr>
              <w:pStyle w:val="TAC"/>
              <w:rPr>
                <w:rFonts w:cs="Arial"/>
                <w:lang w:eastAsia="zh-CN"/>
              </w:rPr>
            </w:pPr>
            <w:r w:rsidRPr="0006458D">
              <w:rPr>
                <w:rFonts w:cs="Arial"/>
                <w:lang w:eastAsia="zh-CN"/>
              </w:rPr>
              <w:t>[-7.5]</w:t>
            </w:r>
          </w:p>
        </w:tc>
        <w:tc>
          <w:tcPr>
            <w:tcW w:w="810" w:type="dxa"/>
            <w:shd w:val="clear" w:color="auto" w:fill="auto"/>
          </w:tcPr>
          <w:p w14:paraId="3F70DE2B" w14:textId="3D1C198B" w:rsidR="00FF5AB0" w:rsidRPr="0006458D" w:rsidRDefault="00FF5AB0" w:rsidP="00FF5AB0">
            <w:pPr>
              <w:pStyle w:val="TAC"/>
              <w:rPr>
                <w:rFonts w:cs="Arial"/>
                <w:lang w:eastAsia="zh-CN"/>
              </w:rPr>
            </w:pPr>
            <w:r w:rsidRPr="0006458D">
              <w:rPr>
                <w:rFonts w:cs="Arial"/>
                <w:lang w:eastAsia="zh-CN"/>
              </w:rPr>
              <w:t>[-7.6]</w:t>
            </w:r>
          </w:p>
        </w:tc>
        <w:tc>
          <w:tcPr>
            <w:tcW w:w="900" w:type="dxa"/>
            <w:shd w:val="clear" w:color="auto" w:fill="auto"/>
          </w:tcPr>
          <w:p w14:paraId="6807DFC6" w14:textId="7A0CCD26" w:rsidR="00FF5AB0" w:rsidRPr="0006458D" w:rsidRDefault="00FF5AB0" w:rsidP="00FF5AB0">
            <w:pPr>
              <w:pStyle w:val="TAC"/>
              <w:rPr>
                <w:rFonts w:cs="Arial"/>
                <w:lang w:eastAsia="zh-CN"/>
              </w:rPr>
            </w:pPr>
            <w:r w:rsidRPr="0006458D">
              <w:rPr>
                <w:rFonts w:cs="Arial"/>
                <w:lang w:eastAsia="zh-CN"/>
              </w:rPr>
              <w:t>[-7.6]</w:t>
            </w:r>
          </w:p>
        </w:tc>
        <w:tc>
          <w:tcPr>
            <w:tcW w:w="720" w:type="dxa"/>
          </w:tcPr>
          <w:p w14:paraId="1120AC10" w14:textId="5F63587F" w:rsidR="00FF5AB0" w:rsidRPr="0006458D" w:rsidRDefault="00FF5AB0" w:rsidP="00FF5AB0">
            <w:pPr>
              <w:pStyle w:val="TAC"/>
              <w:rPr>
                <w:rFonts w:cs="Arial"/>
                <w:lang w:eastAsia="zh-CN"/>
              </w:rPr>
            </w:pPr>
            <w:r w:rsidRPr="0006458D">
              <w:rPr>
                <w:rFonts w:cs="Arial"/>
                <w:lang w:eastAsia="zh-CN"/>
              </w:rPr>
              <w:t>[-7.7]</w:t>
            </w:r>
          </w:p>
        </w:tc>
      </w:tr>
      <w:tr w:rsidR="00FF5AB0" w:rsidRPr="0006458D" w14:paraId="5A460A53" w14:textId="77777777" w:rsidTr="006645AA">
        <w:trPr>
          <w:trHeight w:val="180"/>
          <w:jc w:val="center"/>
        </w:trPr>
        <w:tc>
          <w:tcPr>
            <w:tcW w:w="828" w:type="dxa"/>
            <w:vMerge w:val="restart"/>
          </w:tcPr>
          <w:p w14:paraId="14E1330E" w14:textId="77777777" w:rsidR="00FF5AB0" w:rsidRPr="0006458D" w:rsidRDefault="00FF5AB0" w:rsidP="00FF5AB0">
            <w:pPr>
              <w:pStyle w:val="TAC"/>
              <w:rPr>
                <w:rFonts w:cs="Arial"/>
                <w:lang w:eastAsia="zh-CN"/>
              </w:rPr>
            </w:pPr>
            <w:r w:rsidRPr="0006458D">
              <w:rPr>
                <w:rFonts w:cs="Arial"/>
                <w:lang w:eastAsia="zh-CN"/>
              </w:rPr>
              <w:t>2</w:t>
            </w:r>
          </w:p>
        </w:tc>
        <w:tc>
          <w:tcPr>
            <w:tcW w:w="1080" w:type="dxa"/>
            <w:vMerge w:val="restart"/>
          </w:tcPr>
          <w:p w14:paraId="1E705EF4" w14:textId="77777777" w:rsidR="00FF5AB0" w:rsidRPr="0006458D" w:rsidRDefault="00FF5AB0" w:rsidP="00FF5AB0">
            <w:pPr>
              <w:pStyle w:val="TAC"/>
              <w:rPr>
                <w:rFonts w:cs="Arial"/>
                <w:lang w:eastAsia="zh-CN"/>
              </w:rPr>
            </w:pPr>
            <w:r w:rsidRPr="0006458D">
              <w:rPr>
                <w:rFonts w:cs="Arial"/>
                <w:lang w:eastAsia="zh-CN"/>
              </w:rPr>
              <w:t>1</w:t>
            </w:r>
          </w:p>
        </w:tc>
        <w:tc>
          <w:tcPr>
            <w:tcW w:w="990" w:type="dxa"/>
          </w:tcPr>
          <w:p w14:paraId="57F77953" w14:textId="77777777" w:rsidR="00FF5AB0" w:rsidRPr="0006458D" w:rsidRDefault="00FF5AB0" w:rsidP="00FF5AB0">
            <w:pPr>
              <w:pStyle w:val="TAC"/>
              <w:rPr>
                <w:rFonts w:cs="Arial"/>
                <w:lang w:eastAsia="zh-CN"/>
              </w:rPr>
            </w:pPr>
            <w:r w:rsidRPr="0006458D">
              <w:rPr>
                <w:rFonts w:cs="Arial"/>
                <w:lang w:eastAsia="zh-CN"/>
              </w:rPr>
              <w:t>2</w:t>
            </w:r>
          </w:p>
        </w:tc>
        <w:tc>
          <w:tcPr>
            <w:tcW w:w="900" w:type="dxa"/>
          </w:tcPr>
          <w:p w14:paraId="4BF65851" w14:textId="77777777" w:rsidR="00FF5AB0" w:rsidRPr="0006458D" w:rsidRDefault="00FF5AB0" w:rsidP="00FF5AB0">
            <w:pPr>
              <w:pStyle w:val="TAC"/>
              <w:rPr>
                <w:rFonts w:cs="Arial"/>
              </w:rPr>
            </w:pPr>
            <w:r w:rsidRPr="0006458D">
              <w:rPr>
                <w:rFonts w:cs="Arial"/>
              </w:rPr>
              <w:t>Normal</w:t>
            </w:r>
          </w:p>
        </w:tc>
        <w:tc>
          <w:tcPr>
            <w:tcW w:w="1350" w:type="dxa"/>
          </w:tcPr>
          <w:p w14:paraId="44A6FC3C" w14:textId="77777777" w:rsidR="00FF5AB0" w:rsidRPr="0006458D" w:rsidRDefault="00FF5AB0" w:rsidP="00FF5AB0">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55275759" w14:textId="77777777" w:rsidR="00FF5AB0" w:rsidRPr="0006458D" w:rsidRDefault="00FF5AB0" w:rsidP="00FF5AB0">
            <w:pPr>
              <w:pStyle w:val="TAC"/>
              <w:rPr>
                <w:rFonts w:cs="Arial"/>
                <w:lang w:eastAsia="zh-CN"/>
              </w:rPr>
            </w:pPr>
            <w:r w:rsidRPr="0006458D">
              <w:rPr>
                <w:rFonts w:cs="Arial"/>
                <w:lang w:eastAsia="zh-CN"/>
              </w:rPr>
              <w:t>No additional DM-RS</w:t>
            </w:r>
          </w:p>
        </w:tc>
        <w:tc>
          <w:tcPr>
            <w:tcW w:w="810" w:type="dxa"/>
            <w:shd w:val="clear" w:color="auto" w:fill="auto"/>
          </w:tcPr>
          <w:p w14:paraId="614ECB18" w14:textId="68FA26B6" w:rsidR="00FF5AB0" w:rsidRPr="0006458D" w:rsidRDefault="00FF5AB0" w:rsidP="00FF5AB0">
            <w:pPr>
              <w:pStyle w:val="TAC"/>
              <w:rPr>
                <w:rFonts w:cs="Arial"/>
                <w:lang w:eastAsia="zh-CN"/>
              </w:rPr>
            </w:pPr>
            <w:r w:rsidRPr="0006458D">
              <w:rPr>
                <w:rFonts w:cs="Arial"/>
                <w:lang w:eastAsia="zh-CN"/>
              </w:rPr>
              <w:t>[1.8]</w:t>
            </w:r>
          </w:p>
        </w:tc>
        <w:tc>
          <w:tcPr>
            <w:tcW w:w="810" w:type="dxa"/>
            <w:shd w:val="clear" w:color="auto" w:fill="auto"/>
          </w:tcPr>
          <w:p w14:paraId="26D248CA" w14:textId="64B48091" w:rsidR="00FF5AB0" w:rsidRPr="0006458D" w:rsidRDefault="00FF5AB0" w:rsidP="00FF5AB0">
            <w:pPr>
              <w:pStyle w:val="TAC"/>
              <w:rPr>
                <w:rFonts w:cs="Arial"/>
                <w:lang w:eastAsia="zh-CN"/>
              </w:rPr>
            </w:pPr>
            <w:r w:rsidRPr="0006458D">
              <w:rPr>
                <w:rFonts w:cs="Arial"/>
                <w:lang w:eastAsia="zh-CN"/>
              </w:rPr>
              <w:t>[2.0]</w:t>
            </w:r>
          </w:p>
        </w:tc>
        <w:tc>
          <w:tcPr>
            <w:tcW w:w="900" w:type="dxa"/>
            <w:shd w:val="clear" w:color="auto" w:fill="auto"/>
          </w:tcPr>
          <w:p w14:paraId="6C3F2487" w14:textId="7BB5273E" w:rsidR="00FF5AB0" w:rsidRPr="0006458D" w:rsidRDefault="00FF5AB0" w:rsidP="00FF5AB0">
            <w:pPr>
              <w:pStyle w:val="TAC"/>
              <w:rPr>
                <w:rFonts w:cs="Arial"/>
                <w:lang w:eastAsia="zh-CN"/>
              </w:rPr>
            </w:pPr>
            <w:r w:rsidRPr="0006458D">
              <w:rPr>
                <w:rFonts w:cs="Arial"/>
                <w:lang w:eastAsia="zh-CN"/>
              </w:rPr>
              <w:t>[2.0]</w:t>
            </w:r>
          </w:p>
        </w:tc>
        <w:tc>
          <w:tcPr>
            <w:tcW w:w="720" w:type="dxa"/>
          </w:tcPr>
          <w:p w14:paraId="4D694342" w14:textId="4A14613E" w:rsidR="00FF5AB0" w:rsidRPr="0006458D" w:rsidRDefault="00FF5AB0" w:rsidP="00FF5AB0">
            <w:pPr>
              <w:pStyle w:val="TAC"/>
              <w:rPr>
                <w:rFonts w:cs="Arial"/>
                <w:lang w:eastAsia="zh-CN"/>
              </w:rPr>
            </w:pPr>
            <w:ins w:id="1757" w:author="R4-1910094 PUCCH formats 3 and 4  perf req" w:date="2019-09-05T23:30:00Z">
              <w:r w:rsidRPr="0006458D">
                <w:rPr>
                  <w:rFonts w:cs="Arial"/>
                  <w:lang w:eastAsia="zh-CN"/>
                </w:rPr>
                <w:t>[1.</w:t>
              </w:r>
              <w:r>
                <w:rPr>
                  <w:rFonts w:cs="Arial"/>
                  <w:lang w:eastAsia="zh-CN"/>
                </w:rPr>
                <w:t>5</w:t>
              </w:r>
              <w:r w:rsidRPr="0006458D">
                <w:rPr>
                  <w:rFonts w:cs="Arial"/>
                  <w:lang w:eastAsia="zh-CN"/>
                </w:rPr>
                <w:t>]</w:t>
              </w:r>
            </w:ins>
            <w:del w:id="1758" w:author="R4-1910094 PUCCH formats 3 and 4  perf req" w:date="2019-09-05T23:30:00Z">
              <w:r w:rsidRPr="0006458D" w:rsidDel="001F01BC">
                <w:rPr>
                  <w:rFonts w:cs="Arial"/>
                  <w:lang w:eastAsia="zh-CN"/>
                </w:rPr>
                <w:delText>[1.4]</w:delText>
              </w:r>
            </w:del>
          </w:p>
        </w:tc>
      </w:tr>
      <w:tr w:rsidR="006E40E2" w:rsidRPr="0006458D" w14:paraId="6C26E74F" w14:textId="77777777" w:rsidTr="006645AA">
        <w:trPr>
          <w:trHeight w:val="180"/>
          <w:jc w:val="center"/>
        </w:trPr>
        <w:tc>
          <w:tcPr>
            <w:tcW w:w="828" w:type="dxa"/>
            <w:vMerge/>
          </w:tcPr>
          <w:p w14:paraId="4C06F9B4" w14:textId="77777777" w:rsidR="006E40E2" w:rsidRPr="0006458D" w:rsidRDefault="006E40E2" w:rsidP="006E40E2">
            <w:pPr>
              <w:pStyle w:val="TAC"/>
              <w:rPr>
                <w:rFonts w:cs="Arial"/>
                <w:lang w:eastAsia="zh-CN"/>
              </w:rPr>
            </w:pPr>
          </w:p>
        </w:tc>
        <w:tc>
          <w:tcPr>
            <w:tcW w:w="1080" w:type="dxa"/>
            <w:vMerge/>
          </w:tcPr>
          <w:p w14:paraId="42A64947" w14:textId="77777777" w:rsidR="006E40E2" w:rsidRPr="0006458D" w:rsidRDefault="006E40E2" w:rsidP="006E40E2">
            <w:pPr>
              <w:pStyle w:val="TAC"/>
              <w:rPr>
                <w:rFonts w:cs="Arial"/>
                <w:lang w:eastAsia="zh-CN"/>
              </w:rPr>
            </w:pPr>
          </w:p>
        </w:tc>
        <w:tc>
          <w:tcPr>
            <w:tcW w:w="990" w:type="dxa"/>
          </w:tcPr>
          <w:p w14:paraId="00560F4D" w14:textId="77777777" w:rsidR="006E40E2" w:rsidRPr="0006458D" w:rsidRDefault="006E40E2" w:rsidP="006E40E2">
            <w:pPr>
              <w:pStyle w:val="TAC"/>
              <w:rPr>
                <w:rFonts w:cs="Arial"/>
                <w:lang w:eastAsia="zh-CN"/>
              </w:rPr>
            </w:pPr>
            <w:r w:rsidRPr="0006458D">
              <w:rPr>
                <w:rFonts w:cs="Arial"/>
                <w:lang w:eastAsia="zh-CN"/>
              </w:rPr>
              <w:t>4</w:t>
            </w:r>
          </w:p>
        </w:tc>
        <w:tc>
          <w:tcPr>
            <w:tcW w:w="900" w:type="dxa"/>
          </w:tcPr>
          <w:p w14:paraId="00959CAC" w14:textId="77777777" w:rsidR="006E40E2" w:rsidRPr="0006458D" w:rsidRDefault="006E40E2" w:rsidP="006E40E2">
            <w:pPr>
              <w:pStyle w:val="TAC"/>
              <w:rPr>
                <w:rFonts w:cs="Arial"/>
              </w:rPr>
            </w:pPr>
            <w:r w:rsidRPr="0006458D">
              <w:rPr>
                <w:rFonts w:cs="Arial"/>
              </w:rPr>
              <w:t>Normal</w:t>
            </w:r>
          </w:p>
        </w:tc>
        <w:tc>
          <w:tcPr>
            <w:tcW w:w="1350" w:type="dxa"/>
          </w:tcPr>
          <w:p w14:paraId="06A81F99" w14:textId="77777777" w:rsidR="006E40E2" w:rsidRPr="0006458D" w:rsidRDefault="006E40E2" w:rsidP="006E40E2">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AD0D967" w14:textId="77777777" w:rsidR="006E40E2" w:rsidRPr="0006458D" w:rsidRDefault="006E40E2" w:rsidP="006E40E2">
            <w:pPr>
              <w:pStyle w:val="TAC"/>
              <w:rPr>
                <w:rFonts w:cs="Arial"/>
                <w:lang w:eastAsia="zh-CN"/>
              </w:rPr>
            </w:pPr>
            <w:r w:rsidRPr="0006458D">
              <w:rPr>
                <w:rFonts w:cs="Arial"/>
                <w:lang w:eastAsia="zh-CN"/>
              </w:rPr>
              <w:t>No additional DM-RS</w:t>
            </w:r>
          </w:p>
        </w:tc>
        <w:tc>
          <w:tcPr>
            <w:tcW w:w="810" w:type="dxa"/>
            <w:shd w:val="clear" w:color="auto" w:fill="auto"/>
          </w:tcPr>
          <w:p w14:paraId="39313902" w14:textId="33B97F1B" w:rsidR="006E40E2" w:rsidRPr="0006458D" w:rsidRDefault="006E40E2" w:rsidP="006E40E2">
            <w:pPr>
              <w:pStyle w:val="TAC"/>
              <w:rPr>
                <w:rFonts w:cs="Arial"/>
                <w:lang w:eastAsia="zh-CN"/>
              </w:rPr>
            </w:pPr>
            <w:ins w:id="1759" w:author="R4-1910094 PUCCH formats 3 and 4  perf req" w:date="2019-09-05T23:30:00Z">
              <w:r w:rsidRPr="0006458D">
                <w:rPr>
                  <w:rFonts w:cs="Arial"/>
                  <w:lang w:eastAsia="zh-CN"/>
                </w:rPr>
                <w:t>[-</w:t>
              </w:r>
              <w:r>
                <w:rPr>
                  <w:rFonts w:cs="Arial"/>
                  <w:lang w:eastAsia="zh-CN"/>
                </w:rPr>
                <w:t>2.9</w:t>
              </w:r>
              <w:r w:rsidRPr="0006458D">
                <w:rPr>
                  <w:rFonts w:cs="Arial"/>
                  <w:lang w:eastAsia="zh-CN"/>
                </w:rPr>
                <w:t>]</w:t>
              </w:r>
            </w:ins>
            <w:del w:id="1760" w:author="R4-1910094 PUCCH formats 3 and 4  perf req" w:date="2019-09-05T23:30:00Z">
              <w:r w:rsidRPr="0006458D" w:rsidDel="00E35C10">
                <w:rPr>
                  <w:rFonts w:cs="Arial"/>
                  <w:lang w:eastAsia="zh-CN"/>
                </w:rPr>
                <w:delText>[-3.2]</w:delText>
              </w:r>
            </w:del>
          </w:p>
        </w:tc>
        <w:tc>
          <w:tcPr>
            <w:tcW w:w="810" w:type="dxa"/>
            <w:shd w:val="clear" w:color="auto" w:fill="auto"/>
          </w:tcPr>
          <w:p w14:paraId="3064CD7B" w14:textId="6EA13351" w:rsidR="006E40E2" w:rsidRPr="0006458D" w:rsidRDefault="006E40E2" w:rsidP="006E40E2">
            <w:pPr>
              <w:pStyle w:val="TAC"/>
              <w:rPr>
                <w:rFonts w:cs="Arial"/>
                <w:lang w:eastAsia="zh-CN"/>
              </w:rPr>
            </w:pPr>
            <w:r w:rsidRPr="0006458D">
              <w:rPr>
                <w:rFonts w:cs="Arial"/>
                <w:lang w:eastAsia="zh-CN"/>
              </w:rPr>
              <w:t>[-3.0]</w:t>
            </w:r>
          </w:p>
        </w:tc>
        <w:tc>
          <w:tcPr>
            <w:tcW w:w="900" w:type="dxa"/>
            <w:shd w:val="clear" w:color="auto" w:fill="auto"/>
          </w:tcPr>
          <w:p w14:paraId="262BB3AA" w14:textId="76ECA3B5" w:rsidR="006E40E2" w:rsidRPr="0006458D" w:rsidRDefault="006E40E2" w:rsidP="006E40E2">
            <w:pPr>
              <w:pStyle w:val="TAC"/>
              <w:rPr>
                <w:rFonts w:cs="Arial"/>
                <w:lang w:eastAsia="zh-CN"/>
              </w:rPr>
            </w:pPr>
            <w:r w:rsidRPr="0006458D">
              <w:rPr>
                <w:rFonts w:cs="Arial"/>
                <w:lang w:eastAsia="zh-CN"/>
              </w:rPr>
              <w:t>[-2.4]</w:t>
            </w:r>
          </w:p>
        </w:tc>
        <w:tc>
          <w:tcPr>
            <w:tcW w:w="720" w:type="dxa"/>
          </w:tcPr>
          <w:p w14:paraId="75983B46" w14:textId="52E3DE62" w:rsidR="006E40E2" w:rsidRPr="0006458D" w:rsidRDefault="006E40E2" w:rsidP="006E40E2">
            <w:pPr>
              <w:pStyle w:val="TAC"/>
              <w:rPr>
                <w:rFonts w:cs="Arial"/>
                <w:lang w:eastAsia="zh-CN"/>
              </w:rPr>
            </w:pPr>
            <w:ins w:id="1761" w:author="R4-1910094 PUCCH formats 3 and 4  perf req" w:date="2019-09-05T23:30:00Z">
              <w:r w:rsidRPr="0006458D">
                <w:rPr>
                  <w:rFonts w:cs="Arial"/>
                  <w:lang w:eastAsia="zh-CN"/>
                </w:rPr>
                <w:t>[-3.</w:t>
              </w:r>
              <w:r>
                <w:rPr>
                  <w:rFonts w:cs="Arial"/>
                  <w:lang w:eastAsia="zh-CN"/>
                </w:rPr>
                <w:t>0</w:t>
              </w:r>
              <w:r w:rsidRPr="0006458D">
                <w:rPr>
                  <w:rFonts w:cs="Arial"/>
                  <w:lang w:eastAsia="zh-CN"/>
                </w:rPr>
                <w:t>]</w:t>
              </w:r>
            </w:ins>
            <w:del w:id="1762" w:author="R4-1910094 PUCCH formats 3 and 4  perf req" w:date="2019-09-05T23:30:00Z">
              <w:r w:rsidRPr="0006458D" w:rsidDel="001F01BC">
                <w:rPr>
                  <w:rFonts w:cs="Arial"/>
                  <w:lang w:eastAsia="zh-CN"/>
                </w:rPr>
                <w:delText>[-3.3]</w:delText>
              </w:r>
            </w:del>
          </w:p>
        </w:tc>
      </w:tr>
      <w:tr w:rsidR="006E40E2" w:rsidRPr="0006458D" w14:paraId="701B16DD" w14:textId="77777777" w:rsidTr="006645AA">
        <w:trPr>
          <w:trHeight w:val="180"/>
          <w:jc w:val="center"/>
        </w:trPr>
        <w:tc>
          <w:tcPr>
            <w:tcW w:w="828" w:type="dxa"/>
            <w:vMerge/>
          </w:tcPr>
          <w:p w14:paraId="2B84BDB5" w14:textId="77777777" w:rsidR="006E40E2" w:rsidRPr="0006458D" w:rsidRDefault="006E40E2" w:rsidP="006E40E2">
            <w:pPr>
              <w:pStyle w:val="TAC"/>
              <w:rPr>
                <w:rFonts w:cs="Arial"/>
                <w:lang w:eastAsia="zh-CN"/>
              </w:rPr>
            </w:pPr>
          </w:p>
        </w:tc>
        <w:tc>
          <w:tcPr>
            <w:tcW w:w="1080" w:type="dxa"/>
            <w:vMerge/>
          </w:tcPr>
          <w:p w14:paraId="1E6E93E9" w14:textId="77777777" w:rsidR="006E40E2" w:rsidRPr="0006458D" w:rsidRDefault="006E40E2" w:rsidP="006E40E2">
            <w:pPr>
              <w:pStyle w:val="TAC"/>
              <w:rPr>
                <w:rFonts w:cs="Arial"/>
                <w:lang w:eastAsia="zh-CN"/>
              </w:rPr>
            </w:pPr>
          </w:p>
        </w:tc>
        <w:tc>
          <w:tcPr>
            <w:tcW w:w="990" w:type="dxa"/>
          </w:tcPr>
          <w:p w14:paraId="132D0C3E" w14:textId="77777777" w:rsidR="006E40E2" w:rsidRPr="0006458D" w:rsidRDefault="006E40E2" w:rsidP="006E40E2">
            <w:pPr>
              <w:pStyle w:val="TAC"/>
              <w:rPr>
                <w:rFonts w:cs="Arial"/>
                <w:lang w:eastAsia="zh-CN"/>
              </w:rPr>
            </w:pPr>
            <w:r w:rsidRPr="0006458D">
              <w:rPr>
                <w:rFonts w:cs="Arial"/>
                <w:lang w:eastAsia="zh-CN"/>
              </w:rPr>
              <w:t>8</w:t>
            </w:r>
          </w:p>
        </w:tc>
        <w:tc>
          <w:tcPr>
            <w:tcW w:w="900" w:type="dxa"/>
          </w:tcPr>
          <w:p w14:paraId="423B5BA6" w14:textId="77777777" w:rsidR="006E40E2" w:rsidRPr="0006458D" w:rsidRDefault="006E40E2" w:rsidP="006E40E2">
            <w:pPr>
              <w:pStyle w:val="TAC"/>
              <w:rPr>
                <w:rFonts w:cs="Arial"/>
              </w:rPr>
            </w:pPr>
            <w:r w:rsidRPr="0006458D">
              <w:rPr>
                <w:rFonts w:cs="Arial"/>
              </w:rPr>
              <w:t>Normal</w:t>
            </w:r>
          </w:p>
        </w:tc>
        <w:tc>
          <w:tcPr>
            <w:tcW w:w="1350" w:type="dxa"/>
          </w:tcPr>
          <w:p w14:paraId="7A37C0D3" w14:textId="77777777" w:rsidR="006E40E2" w:rsidRPr="0006458D" w:rsidRDefault="006E40E2" w:rsidP="006E40E2">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47ED5078" w14:textId="77777777" w:rsidR="006E40E2" w:rsidRPr="0006458D" w:rsidRDefault="006E40E2" w:rsidP="006E40E2">
            <w:pPr>
              <w:pStyle w:val="TAC"/>
              <w:rPr>
                <w:rFonts w:cs="Arial"/>
                <w:lang w:eastAsia="zh-CN"/>
              </w:rPr>
            </w:pPr>
            <w:r w:rsidRPr="0006458D">
              <w:rPr>
                <w:rFonts w:cs="Arial"/>
                <w:lang w:eastAsia="zh-CN"/>
              </w:rPr>
              <w:t>No additional DM-RS</w:t>
            </w:r>
          </w:p>
        </w:tc>
        <w:tc>
          <w:tcPr>
            <w:tcW w:w="810" w:type="dxa"/>
            <w:shd w:val="clear" w:color="auto" w:fill="auto"/>
          </w:tcPr>
          <w:p w14:paraId="7634E222" w14:textId="141ADA59" w:rsidR="006E40E2" w:rsidRPr="0006458D" w:rsidRDefault="006E40E2" w:rsidP="006E40E2">
            <w:pPr>
              <w:pStyle w:val="TAC"/>
              <w:rPr>
                <w:rFonts w:cs="Arial"/>
                <w:lang w:eastAsia="zh-CN"/>
              </w:rPr>
            </w:pPr>
            <w:ins w:id="1763" w:author="R4-1910094 PUCCH formats 3 and 4  perf req" w:date="2019-09-05T23:30:00Z">
              <w:r w:rsidRPr="0006458D">
                <w:rPr>
                  <w:rFonts w:cs="Arial"/>
                  <w:lang w:eastAsia="zh-CN"/>
                </w:rPr>
                <w:t>[-6.</w:t>
              </w:r>
              <w:r>
                <w:rPr>
                  <w:rFonts w:cs="Arial"/>
                  <w:lang w:eastAsia="zh-CN"/>
                </w:rPr>
                <w:t>4</w:t>
              </w:r>
              <w:r w:rsidRPr="0006458D">
                <w:rPr>
                  <w:rFonts w:cs="Arial"/>
                  <w:lang w:eastAsia="zh-CN"/>
                </w:rPr>
                <w:t>]</w:t>
              </w:r>
            </w:ins>
            <w:del w:id="1764" w:author="R4-1910094 PUCCH formats 3 and 4  perf req" w:date="2019-09-05T23:30:00Z">
              <w:r w:rsidRPr="0006458D" w:rsidDel="00E35C10">
                <w:rPr>
                  <w:rFonts w:cs="Arial"/>
                  <w:lang w:eastAsia="zh-CN"/>
                </w:rPr>
                <w:delText>[-6.5]</w:delText>
              </w:r>
            </w:del>
          </w:p>
        </w:tc>
        <w:tc>
          <w:tcPr>
            <w:tcW w:w="810" w:type="dxa"/>
            <w:shd w:val="clear" w:color="auto" w:fill="auto"/>
          </w:tcPr>
          <w:p w14:paraId="65D42AAF" w14:textId="13B63D99" w:rsidR="006E40E2" w:rsidRPr="0006458D" w:rsidRDefault="006E40E2" w:rsidP="006E40E2">
            <w:pPr>
              <w:pStyle w:val="TAC"/>
              <w:rPr>
                <w:rFonts w:cs="Arial"/>
                <w:lang w:eastAsia="zh-CN"/>
              </w:rPr>
            </w:pPr>
            <w:ins w:id="1765" w:author="R4-1910094 PUCCH formats 3 and 4  perf req" w:date="2019-09-05T23:30:00Z">
              <w:r w:rsidRPr="0006458D">
                <w:rPr>
                  <w:rFonts w:cs="Arial"/>
                  <w:lang w:eastAsia="zh-CN"/>
                </w:rPr>
                <w:t>[-6.</w:t>
              </w:r>
              <w:r>
                <w:rPr>
                  <w:rFonts w:cs="Arial"/>
                  <w:lang w:eastAsia="zh-CN"/>
                </w:rPr>
                <w:t>0</w:t>
              </w:r>
              <w:r w:rsidRPr="0006458D">
                <w:rPr>
                  <w:rFonts w:cs="Arial"/>
                  <w:lang w:eastAsia="zh-CN"/>
                </w:rPr>
                <w:t>]</w:t>
              </w:r>
            </w:ins>
            <w:del w:id="1766" w:author="R4-1910094 PUCCH formats 3 and 4  perf req" w:date="2019-09-05T23:30:00Z">
              <w:r w:rsidRPr="0006458D" w:rsidDel="00E35C10">
                <w:rPr>
                  <w:rFonts w:cs="Arial"/>
                  <w:lang w:eastAsia="zh-CN"/>
                </w:rPr>
                <w:delText>[-6.6]</w:delText>
              </w:r>
            </w:del>
          </w:p>
        </w:tc>
        <w:tc>
          <w:tcPr>
            <w:tcW w:w="900" w:type="dxa"/>
            <w:shd w:val="clear" w:color="auto" w:fill="auto"/>
          </w:tcPr>
          <w:p w14:paraId="177670FD" w14:textId="42210802" w:rsidR="006E40E2" w:rsidRPr="0006458D" w:rsidRDefault="006E40E2" w:rsidP="006E40E2">
            <w:pPr>
              <w:pStyle w:val="TAC"/>
              <w:rPr>
                <w:rFonts w:cs="Arial"/>
                <w:lang w:eastAsia="zh-CN"/>
              </w:rPr>
            </w:pPr>
            <w:r w:rsidRPr="0006458D">
              <w:rPr>
                <w:rFonts w:cs="Arial"/>
                <w:lang w:eastAsia="zh-CN"/>
              </w:rPr>
              <w:t>[-6.4]</w:t>
            </w:r>
          </w:p>
        </w:tc>
        <w:tc>
          <w:tcPr>
            <w:tcW w:w="720" w:type="dxa"/>
          </w:tcPr>
          <w:p w14:paraId="35D96597" w14:textId="7E437CB3" w:rsidR="006E40E2" w:rsidRPr="0006458D" w:rsidRDefault="006E40E2" w:rsidP="006E40E2">
            <w:pPr>
              <w:pStyle w:val="TAC"/>
              <w:rPr>
                <w:rFonts w:cs="Arial"/>
                <w:lang w:eastAsia="zh-CN"/>
              </w:rPr>
            </w:pPr>
            <w:ins w:id="1767" w:author="R4-1910094 PUCCH formats 3 and 4  perf req" w:date="2019-09-05T23:30:00Z">
              <w:r w:rsidRPr="0006458D">
                <w:rPr>
                  <w:rFonts w:cs="Arial"/>
                  <w:lang w:eastAsia="zh-CN"/>
                </w:rPr>
                <w:t>[-6.</w:t>
              </w:r>
              <w:r>
                <w:rPr>
                  <w:rFonts w:cs="Arial"/>
                  <w:lang w:eastAsia="zh-CN"/>
                </w:rPr>
                <w:t>2</w:t>
              </w:r>
              <w:r w:rsidRPr="0006458D">
                <w:rPr>
                  <w:rFonts w:cs="Arial"/>
                  <w:lang w:eastAsia="zh-CN"/>
                </w:rPr>
                <w:t>]</w:t>
              </w:r>
            </w:ins>
            <w:del w:id="1768" w:author="R4-1910094 PUCCH formats 3 and 4  perf req" w:date="2019-09-05T23:30:00Z">
              <w:r w:rsidRPr="0006458D" w:rsidDel="001F01BC">
                <w:rPr>
                  <w:rFonts w:cs="Arial"/>
                  <w:lang w:eastAsia="zh-CN"/>
                </w:rPr>
                <w:delText>[-6.4]</w:delText>
              </w:r>
            </w:del>
          </w:p>
        </w:tc>
      </w:tr>
    </w:tbl>
    <w:p w14:paraId="5A49014A" w14:textId="77777777" w:rsidR="006645AA" w:rsidRPr="0006458D" w:rsidRDefault="006645AA" w:rsidP="006645AA"/>
    <w:p w14:paraId="3DC34807" w14:textId="77777777" w:rsidR="006645AA" w:rsidRPr="0006458D" w:rsidRDefault="006645AA" w:rsidP="006645AA">
      <w:pPr>
        <w:pStyle w:val="Heading3"/>
      </w:pPr>
      <w:bookmarkStart w:id="1769" w:name="_Toc13079759"/>
      <w:r w:rsidRPr="0006458D">
        <w:t>8.3.6</w:t>
      </w:r>
      <w:r w:rsidRPr="0006458D">
        <w:tab/>
        <w:t>Performance requirements for PUCCH format 4</w:t>
      </w:r>
      <w:bookmarkEnd w:id="1769"/>
    </w:p>
    <w:p w14:paraId="07AF0DB6" w14:textId="77777777" w:rsidR="006645AA" w:rsidRPr="0006458D" w:rsidRDefault="006645AA" w:rsidP="006645AA">
      <w:pPr>
        <w:pStyle w:val="Heading4"/>
      </w:pPr>
      <w:bookmarkStart w:id="1770" w:name="_Toc13079760"/>
      <w:r w:rsidRPr="0006458D">
        <w:t>8.3.6.1</w:t>
      </w:r>
      <w:r w:rsidRPr="0006458D">
        <w:tab/>
        <w:t>General</w:t>
      </w:r>
      <w:bookmarkEnd w:id="1770"/>
    </w:p>
    <w:p w14:paraId="61ADB870" w14:textId="77777777" w:rsidR="006645AA" w:rsidRPr="0006458D" w:rsidRDefault="006645AA" w:rsidP="006645AA">
      <w:pPr>
        <w:rPr>
          <w:lang w:eastAsia="zh-CN"/>
        </w:rPr>
      </w:pPr>
      <w:r w:rsidRPr="0006458D">
        <w:rPr>
          <w:lang w:eastAsia="zh-CN"/>
        </w:rPr>
        <w:t>The performance is measured by the required SNR at UCI block error probability not exceeding 1%.</w:t>
      </w:r>
    </w:p>
    <w:p w14:paraId="613FCC55" w14:textId="27B575C0" w:rsidR="00685232" w:rsidRPr="0006458D" w:rsidRDefault="006645AA" w:rsidP="00685232">
      <w:pPr>
        <w:rPr>
          <w:lang w:eastAsia="zh-CN"/>
        </w:rPr>
      </w:pPr>
      <w:r w:rsidRPr="0006458D">
        <w:rPr>
          <w:lang w:eastAsia="zh-CN"/>
        </w:rPr>
        <w:t xml:space="preserve">The UCI block error probability is defined as the conditional probability of incorrectly decoding the UCI information when the UCI information is sent. </w:t>
      </w:r>
      <w:r w:rsidR="00685232" w:rsidRPr="0006458D">
        <w:rPr>
          <w:rFonts w:eastAsia="DengXian"/>
          <w:lang w:eastAsia="zh-CN"/>
        </w:rPr>
        <w:t>The UCI information does not contain CSI part 2</w:t>
      </w:r>
      <w:r w:rsidRPr="0006458D">
        <w:rPr>
          <w:lang w:eastAsia="zh-CN"/>
        </w:rPr>
        <w:t>.</w:t>
      </w:r>
      <w:r w:rsidR="00685232" w:rsidRPr="0006458D">
        <w:rPr>
          <w:lang w:eastAsia="zh-CN"/>
        </w:rPr>
        <w:t xml:space="preserve"> </w:t>
      </w:r>
    </w:p>
    <w:p w14:paraId="608978CD" w14:textId="7772FE1E" w:rsidR="006645AA" w:rsidRPr="0006458D" w:rsidRDefault="00685232" w:rsidP="00685232">
      <w:pPr>
        <w:rPr>
          <w:lang w:eastAsia="zh-CN"/>
        </w:rPr>
      </w:pPr>
      <w:r w:rsidRPr="0006458D">
        <w:rPr>
          <w:lang w:eastAsia="zh-CN"/>
        </w:rPr>
        <w:t>The transient period as specified in TS 38.101-1</w:t>
      </w:r>
      <w:r w:rsidR="00E51AED" w:rsidRPr="0006458D">
        <w:rPr>
          <w:lang w:eastAsia="zh-CN"/>
        </w:rPr>
        <w:t> </w:t>
      </w:r>
      <w:r w:rsidRPr="0006458D">
        <w:rPr>
          <w:lang w:eastAsia="zh-CN"/>
        </w:rPr>
        <w:t>[</w:t>
      </w:r>
      <w:r w:rsidR="00E51AED" w:rsidRPr="0006458D">
        <w:rPr>
          <w:lang w:eastAsia="zh-CN"/>
        </w:rPr>
        <w:t>17</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14EC41B1" w14:textId="77777777" w:rsidR="006645AA" w:rsidRPr="0006458D" w:rsidRDefault="006645AA" w:rsidP="006645AA">
      <w:pPr>
        <w:pStyle w:val="TH"/>
      </w:pPr>
      <w:r w:rsidRPr="0006458D">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771" w:author="Rapporteur" w:date="2019-09-07T22:52:00Z">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025"/>
        <w:gridCol w:w="2738"/>
        <w:tblGridChange w:id="1772">
          <w:tblGrid>
            <w:gridCol w:w="2548"/>
            <w:gridCol w:w="2450"/>
          </w:tblGrid>
        </w:tblGridChange>
      </w:tblGrid>
      <w:tr w:rsidR="0006458D" w:rsidRPr="0006458D" w14:paraId="64CA4E6D" w14:textId="77777777" w:rsidTr="009A3455">
        <w:trPr>
          <w:cantSplit/>
          <w:jc w:val="center"/>
          <w:trPrChange w:id="1773" w:author="Rapporteur" w:date="2019-09-07T22:52:00Z">
            <w:trPr>
              <w:cantSplit/>
              <w:jc w:val="center"/>
            </w:trPr>
          </w:trPrChange>
        </w:trPr>
        <w:tc>
          <w:tcPr>
            <w:tcW w:w="3025" w:type="dxa"/>
            <w:tcPrChange w:id="1774" w:author="Rapporteur" w:date="2019-09-07T22:52:00Z">
              <w:tcPr>
                <w:tcW w:w="2548" w:type="dxa"/>
              </w:tcPr>
            </w:tcPrChange>
          </w:tcPr>
          <w:p w14:paraId="46A0E862" w14:textId="77777777" w:rsidR="006645AA" w:rsidRPr="0006458D" w:rsidRDefault="006645AA" w:rsidP="006645AA">
            <w:pPr>
              <w:pStyle w:val="TAH"/>
              <w:rPr>
                <w:rFonts w:eastAsia="?? ??" w:cs="Arial"/>
                <w:bCs/>
              </w:rPr>
            </w:pPr>
            <w:r w:rsidRPr="0006458D">
              <w:rPr>
                <w:rFonts w:eastAsia="?? ??" w:cs="Arial"/>
                <w:bCs/>
              </w:rPr>
              <w:t>Parameter</w:t>
            </w:r>
          </w:p>
        </w:tc>
        <w:tc>
          <w:tcPr>
            <w:tcW w:w="2738" w:type="dxa"/>
            <w:tcPrChange w:id="1775" w:author="Rapporteur" w:date="2019-09-07T22:52:00Z">
              <w:tcPr>
                <w:tcW w:w="2450" w:type="dxa"/>
              </w:tcPr>
            </w:tcPrChange>
          </w:tcPr>
          <w:p w14:paraId="25FFE393" w14:textId="77777777" w:rsidR="006645AA" w:rsidRPr="0006458D" w:rsidRDefault="006645AA" w:rsidP="006645AA">
            <w:pPr>
              <w:pStyle w:val="TAH"/>
              <w:rPr>
                <w:rFonts w:eastAsia="?? ??" w:cs="Arial"/>
                <w:bCs/>
              </w:rPr>
            </w:pPr>
            <w:r w:rsidRPr="0006458D">
              <w:rPr>
                <w:rFonts w:eastAsia="?? ??" w:cs="Arial"/>
                <w:bCs/>
              </w:rPr>
              <w:t>Value</w:t>
            </w:r>
          </w:p>
        </w:tc>
      </w:tr>
      <w:tr w:rsidR="0006458D" w:rsidRPr="0006458D" w14:paraId="561E5A3F" w14:textId="77777777" w:rsidTr="009A3455">
        <w:trPr>
          <w:cantSplit/>
          <w:jc w:val="center"/>
          <w:trPrChange w:id="1776" w:author="Rapporteur" w:date="2019-09-07T22:52:00Z">
            <w:trPr>
              <w:cantSplit/>
              <w:jc w:val="center"/>
            </w:trPr>
          </w:trPrChange>
        </w:trPr>
        <w:tc>
          <w:tcPr>
            <w:tcW w:w="3025" w:type="dxa"/>
            <w:vAlign w:val="center"/>
            <w:tcPrChange w:id="1777" w:author="Rapporteur" w:date="2019-09-07T22:52:00Z">
              <w:tcPr>
                <w:tcW w:w="2548" w:type="dxa"/>
                <w:vAlign w:val="center"/>
              </w:tcPr>
            </w:tcPrChange>
          </w:tcPr>
          <w:p w14:paraId="402F8523" w14:textId="5B4D70FC" w:rsidR="006645AA" w:rsidRPr="0006458D" w:rsidRDefault="006645AA" w:rsidP="006645AA">
            <w:pPr>
              <w:pStyle w:val="TAL"/>
              <w:rPr>
                <w:lang w:eastAsia="zh-CN"/>
              </w:rPr>
            </w:pPr>
            <w:r w:rsidRPr="0006458D">
              <w:rPr>
                <w:lang w:eastAsia="zh-CN"/>
              </w:rPr>
              <w:t>Modulation</w:t>
            </w:r>
            <w:ins w:id="1778" w:author="R4-1910094 PUCCH formats 3 and 4  perf req" w:date="2019-09-05T23:31:00Z">
              <w:r w:rsidR="00882D0C">
                <w:rPr>
                  <w:lang w:eastAsia="zh-CN"/>
                </w:rPr>
                <w:t xml:space="preserve"> order</w:t>
              </w:r>
            </w:ins>
          </w:p>
        </w:tc>
        <w:tc>
          <w:tcPr>
            <w:tcW w:w="2738" w:type="dxa"/>
            <w:vAlign w:val="center"/>
            <w:tcPrChange w:id="1779" w:author="Rapporteur" w:date="2019-09-07T22:52:00Z">
              <w:tcPr>
                <w:tcW w:w="2450" w:type="dxa"/>
                <w:vAlign w:val="center"/>
              </w:tcPr>
            </w:tcPrChange>
          </w:tcPr>
          <w:p w14:paraId="7A136BE0" w14:textId="77777777" w:rsidR="006645AA" w:rsidRPr="0006458D" w:rsidRDefault="006645AA" w:rsidP="006645AA">
            <w:pPr>
              <w:pStyle w:val="TAC"/>
              <w:rPr>
                <w:rFonts w:cs="Arial"/>
                <w:lang w:eastAsia="zh-CN"/>
              </w:rPr>
            </w:pPr>
            <w:r w:rsidRPr="0006458D">
              <w:rPr>
                <w:rFonts w:cs="Arial"/>
                <w:lang w:eastAsia="zh-CN"/>
              </w:rPr>
              <w:t>QPSK</w:t>
            </w:r>
          </w:p>
        </w:tc>
      </w:tr>
      <w:tr w:rsidR="00606CD5" w:rsidRPr="0006458D" w14:paraId="1E261BF6" w14:textId="77777777" w:rsidTr="009A3455">
        <w:trPr>
          <w:cantSplit/>
          <w:jc w:val="center"/>
          <w:trPrChange w:id="1780" w:author="Rapporteur" w:date="2019-09-07T22:52:00Z">
            <w:trPr>
              <w:cantSplit/>
              <w:jc w:val="center"/>
            </w:trPr>
          </w:trPrChange>
        </w:trPr>
        <w:tc>
          <w:tcPr>
            <w:tcW w:w="3025" w:type="dxa"/>
            <w:vAlign w:val="center"/>
            <w:tcPrChange w:id="1781" w:author="Rapporteur" w:date="2019-09-07T22:52:00Z">
              <w:tcPr>
                <w:tcW w:w="2548" w:type="dxa"/>
                <w:vAlign w:val="center"/>
              </w:tcPr>
            </w:tcPrChange>
          </w:tcPr>
          <w:p w14:paraId="6579160D" w14:textId="77713371" w:rsidR="00606CD5" w:rsidRPr="0006458D" w:rsidRDefault="00606CD5" w:rsidP="00606CD5">
            <w:pPr>
              <w:pStyle w:val="TAL"/>
              <w:rPr>
                <w:rFonts w:eastAsia="?? ??" w:cs="Arial"/>
              </w:rPr>
            </w:pPr>
            <w:ins w:id="1782" w:author="R4-1910094 PUCCH formats 3 and 4  perf req" w:date="2019-09-05T23:31:00Z">
              <w:r w:rsidRPr="00AB55F9">
                <w:t>First PRB prior to frequency hopping</w:t>
              </w:r>
            </w:ins>
            <w:del w:id="1783" w:author="R4-1910094 PUCCH formats 3 and 4  perf req" w:date="2019-09-05T23:31:00Z">
              <w:r w:rsidRPr="0006458D" w:rsidDel="00237B09">
                <w:delText>startingPRB</w:delText>
              </w:r>
            </w:del>
          </w:p>
        </w:tc>
        <w:tc>
          <w:tcPr>
            <w:tcW w:w="2738" w:type="dxa"/>
            <w:vAlign w:val="center"/>
            <w:tcPrChange w:id="1784" w:author="Rapporteur" w:date="2019-09-07T22:52:00Z">
              <w:tcPr>
                <w:tcW w:w="2450" w:type="dxa"/>
                <w:vAlign w:val="center"/>
              </w:tcPr>
            </w:tcPrChange>
          </w:tcPr>
          <w:p w14:paraId="714FD187" w14:textId="77777777" w:rsidR="00606CD5" w:rsidRPr="0006458D" w:rsidRDefault="00606CD5" w:rsidP="00606CD5">
            <w:pPr>
              <w:pStyle w:val="TAC"/>
              <w:rPr>
                <w:rFonts w:eastAsia="?? ??" w:cs="Arial"/>
              </w:rPr>
            </w:pPr>
            <w:r w:rsidRPr="0006458D">
              <w:rPr>
                <w:rFonts w:eastAsia="?? ??" w:cs="Arial"/>
              </w:rPr>
              <w:t>0</w:t>
            </w:r>
          </w:p>
        </w:tc>
      </w:tr>
      <w:tr w:rsidR="00606CD5" w:rsidRPr="0006458D" w14:paraId="2DAD4578" w14:textId="77777777" w:rsidTr="009A3455">
        <w:trPr>
          <w:cantSplit/>
          <w:jc w:val="center"/>
          <w:trPrChange w:id="1785" w:author="Rapporteur" w:date="2019-09-07T22:52:00Z">
            <w:trPr>
              <w:cantSplit/>
              <w:jc w:val="center"/>
            </w:trPr>
          </w:trPrChange>
        </w:trPr>
        <w:tc>
          <w:tcPr>
            <w:tcW w:w="3025" w:type="dxa"/>
            <w:vAlign w:val="center"/>
            <w:tcPrChange w:id="1786" w:author="Rapporteur" w:date="2019-09-07T22:52:00Z">
              <w:tcPr>
                <w:tcW w:w="2548" w:type="dxa"/>
                <w:vAlign w:val="center"/>
              </w:tcPr>
            </w:tcPrChange>
          </w:tcPr>
          <w:p w14:paraId="370B5FD8" w14:textId="4DDE8E99" w:rsidR="00606CD5" w:rsidRPr="0006458D" w:rsidRDefault="00606CD5" w:rsidP="00606CD5">
            <w:pPr>
              <w:pStyle w:val="TAL"/>
              <w:rPr>
                <w:rFonts w:eastAsia="?? ??" w:cs="Arial"/>
              </w:rPr>
            </w:pPr>
            <w:ins w:id="1787" w:author="R4-1910094 PUCCH formats 3 and 4  perf req" w:date="2019-09-05T23:31:00Z">
              <w:r w:rsidRPr="00AB55F9">
                <w:t>Intra-slot frequency hopping</w:t>
              </w:r>
            </w:ins>
            <w:del w:id="1788" w:author="R4-1910094 PUCCH formats 3 and 4  perf req" w:date="2019-09-05T23:31:00Z">
              <w:r w:rsidRPr="0006458D" w:rsidDel="00237B09">
                <w:delText>intraSlotFrequencyHopping</w:delText>
              </w:r>
            </w:del>
          </w:p>
        </w:tc>
        <w:tc>
          <w:tcPr>
            <w:tcW w:w="2738" w:type="dxa"/>
            <w:vAlign w:val="center"/>
            <w:tcPrChange w:id="1789" w:author="Rapporteur" w:date="2019-09-07T22:52:00Z">
              <w:tcPr>
                <w:tcW w:w="2450" w:type="dxa"/>
                <w:vAlign w:val="center"/>
              </w:tcPr>
            </w:tcPrChange>
          </w:tcPr>
          <w:p w14:paraId="4A68B324" w14:textId="77777777" w:rsidR="00606CD5" w:rsidRPr="0006458D" w:rsidRDefault="00606CD5" w:rsidP="00606CD5">
            <w:pPr>
              <w:pStyle w:val="TAC"/>
              <w:rPr>
                <w:rFonts w:eastAsia="?? ??" w:cs="Arial"/>
              </w:rPr>
            </w:pPr>
            <w:r w:rsidRPr="0006458D">
              <w:rPr>
                <w:rFonts w:eastAsia="?? ??" w:cs="Arial"/>
              </w:rPr>
              <w:t>enabled</w:t>
            </w:r>
          </w:p>
        </w:tc>
      </w:tr>
      <w:tr w:rsidR="00606CD5" w:rsidRPr="0006458D" w14:paraId="2A16500D" w14:textId="77777777" w:rsidTr="009A3455">
        <w:trPr>
          <w:cantSplit/>
          <w:jc w:val="center"/>
          <w:trPrChange w:id="1790" w:author="Rapporteur" w:date="2019-09-07T22:52:00Z">
            <w:trPr>
              <w:cantSplit/>
              <w:jc w:val="center"/>
            </w:trPr>
          </w:trPrChange>
        </w:trPr>
        <w:tc>
          <w:tcPr>
            <w:tcW w:w="3025" w:type="dxa"/>
            <w:vAlign w:val="center"/>
            <w:tcPrChange w:id="1791" w:author="Rapporteur" w:date="2019-09-07T22:52:00Z">
              <w:tcPr>
                <w:tcW w:w="2548" w:type="dxa"/>
                <w:vAlign w:val="center"/>
              </w:tcPr>
            </w:tcPrChange>
          </w:tcPr>
          <w:p w14:paraId="6B4EDAD1" w14:textId="2D0E54D4" w:rsidR="00606CD5" w:rsidRPr="0006458D" w:rsidRDefault="00606CD5" w:rsidP="00606CD5">
            <w:pPr>
              <w:pStyle w:val="TAL"/>
              <w:rPr>
                <w:rFonts w:eastAsia="?? ??" w:cs="Arial"/>
              </w:rPr>
            </w:pPr>
            <w:ins w:id="1792" w:author="R4-1910094 PUCCH formats 3 and 4  perf req" w:date="2019-09-05T23:31:00Z">
              <w:r w:rsidRPr="00AB55F9">
                <w:t>First PRB after frequency hopping</w:t>
              </w:r>
            </w:ins>
            <w:del w:id="1793" w:author="R4-1910094 PUCCH formats 3 and 4  perf req" w:date="2019-09-05T23:31:00Z">
              <w:r w:rsidRPr="0006458D" w:rsidDel="00237B09">
                <w:delText>secondHopPRB</w:delText>
              </w:r>
            </w:del>
          </w:p>
        </w:tc>
        <w:tc>
          <w:tcPr>
            <w:tcW w:w="2738" w:type="dxa"/>
            <w:vAlign w:val="center"/>
            <w:tcPrChange w:id="1794" w:author="Rapporteur" w:date="2019-09-07T22:52:00Z">
              <w:tcPr>
                <w:tcW w:w="2450" w:type="dxa"/>
                <w:vAlign w:val="center"/>
              </w:tcPr>
            </w:tcPrChange>
          </w:tcPr>
          <w:p w14:paraId="4B2D760B" w14:textId="452488B1" w:rsidR="00606CD5" w:rsidRPr="0006458D" w:rsidRDefault="00606CD5" w:rsidP="00606CD5">
            <w:pPr>
              <w:pStyle w:val="TAC"/>
              <w:rPr>
                <w:rFonts w:eastAsia="?? ??" w:cs="Arial"/>
              </w:rPr>
            </w:pPr>
            <w:r w:rsidRPr="0006458D">
              <w:rPr>
                <w:rFonts w:eastAsia="?? ??" w:cs="Arial"/>
              </w:rPr>
              <w:t xml:space="preserve">The largest PRB index </w:t>
            </w:r>
            <w:ins w:id="1795" w:author="Rapporteur" w:date="2019-09-07T22:52:00Z">
              <w:r w:rsidR="009A3455">
                <w:rPr>
                  <w:rFonts w:eastAsia="?? ??" w:cs="Arial"/>
                </w:rPr>
                <w:t>–</w:t>
              </w:r>
            </w:ins>
            <w:del w:id="1796" w:author="Rapporteur" w:date="2019-09-07T22:52:00Z">
              <w:r w:rsidRPr="0006458D" w:rsidDel="009A3455">
                <w:rPr>
                  <w:rFonts w:eastAsia="?? ??" w:cs="Arial"/>
                </w:rPr>
                <w:delText>-</w:delText>
              </w:r>
            </w:del>
            <w:ins w:id="1797" w:author="R4-1910094 PUCCH formats 3 and 4  perf req" w:date="2019-09-05T23:32:00Z">
              <w:r w:rsidR="00E97372">
                <w:rPr>
                  <w:rFonts w:eastAsia="?? ??" w:cs="Arial"/>
                </w:rPr>
                <w:t xml:space="preserve"> </w:t>
              </w:r>
            </w:ins>
            <w:ins w:id="1798" w:author="Rapporteur" w:date="2019-09-07T22:52:00Z">
              <w:r w:rsidR="009A3455">
                <w:rPr>
                  <w:rFonts w:eastAsia="?? ??" w:cs="Arial"/>
                </w:rPr>
                <w:br/>
              </w:r>
            </w:ins>
            <w:ins w:id="1799" w:author="R4-1910094 PUCCH formats 3 and 4  perf req" w:date="2019-09-05T23:32:00Z">
              <w:r w:rsidR="00E97372">
                <w:rPr>
                  <w:rFonts w:eastAsia="?? ??" w:cs="Arial"/>
                </w:rPr>
                <w:t>(N</w:t>
              </w:r>
              <w:r w:rsidR="00E97372" w:rsidRPr="00C1644E">
                <w:rPr>
                  <w:rFonts w:eastAsia="?? ??" w:cs="Arial"/>
                </w:rPr>
                <w:t>umber of PRBs - 1</w:t>
              </w:r>
              <w:r w:rsidR="00E97372">
                <w:rPr>
                  <w:rFonts w:eastAsia="?? ??" w:cs="Arial"/>
                </w:rPr>
                <w:t>)</w:t>
              </w:r>
            </w:ins>
            <w:del w:id="1800" w:author="R4-1910094 PUCCH formats 3 and 4  perf req" w:date="2019-09-05T23:32:00Z">
              <w:r w:rsidRPr="0006458D" w:rsidDel="00E97372">
                <w:rPr>
                  <w:rFonts w:eastAsia="?? ??" w:cs="Arial"/>
                </w:rPr>
                <w:delText xml:space="preserve"> nrofPRBs</w:delText>
              </w:r>
            </w:del>
          </w:p>
        </w:tc>
      </w:tr>
      <w:tr w:rsidR="00606CD5" w:rsidRPr="0006458D" w14:paraId="0971592A" w14:textId="77777777" w:rsidTr="009A3455">
        <w:trPr>
          <w:cantSplit/>
          <w:jc w:val="center"/>
          <w:trPrChange w:id="1801" w:author="Rapporteur" w:date="2019-09-07T22:52:00Z">
            <w:trPr>
              <w:cantSplit/>
              <w:jc w:val="center"/>
            </w:trPr>
          </w:trPrChange>
        </w:trPr>
        <w:tc>
          <w:tcPr>
            <w:tcW w:w="3025" w:type="dxa"/>
            <w:vAlign w:val="center"/>
            <w:tcPrChange w:id="1802" w:author="Rapporteur" w:date="2019-09-07T22:52:00Z">
              <w:tcPr>
                <w:tcW w:w="2548" w:type="dxa"/>
                <w:vAlign w:val="center"/>
              </w:tcPr>
            </w:tcPrChange>
          </w:tcPr>
          <w:p w14:paraId="7E4D4A4D" w14:textId="371E5FA2" w:rsidR="00606CD5" w:rsidRPr="0006458D" w:rsidRDefault="00606CD5" w:rsidP="00606CD5">
            <w:pPr>
              <w:pStyle w:val="TAL"/>
            </w:pPr>
            <w:ins w:id="1803" w:author="R4-1910094 PUCCH formats 3 and 4  perf req" w:date="2019-09-05T23:31:00Z">
              <w:r w:rsidRPr="00AB55F9">
                <w:t>Group and sequence hopping</w:t>
              </w:r>
            </w:ins>
            <w:del w:id="1804" w:author="R4-1910094 PUCCH formats 3 and 4  perf req" w:date="2019-09-05T23:31:00Z">
              <w:r w:rsidRPr="0006458D" w:rsidDel="00237B09">
                <w:delText>pucch-GroupHopping</w:delText>
              </w:r>
            </w:del>
          </w:p>
        </w:tc>
        <w:tc>
          <w:tcPr>
            <w:tcW w:w="2738" w:type="dxa"/>
            <w:vAlign w:val="center"/>
            <w:tcPrChange w:id="1805" w:author="Rapporteur" w:date="2019-09-07T22:52:00Z">
              <w:tcPr>
                <w:tcW w:w="2450" w:type="dxa"/>
                <w:vAlign w:val="center"/>
              </w:tcPr>
            </w:tcPrChange>
          </w:tcPr>
          <w:p w14:paraId="76287730" w14:textId="704E0217" w:rsidR="00606CD5" w:rsidRPr="0006458D" w:rsidRDefault="00606CD5" w:rsidP="00606CD5">
            <w:pPr>
              <w:pStyle w:val="TAC"/>
              <w:rPr>
                <w:rFonts w:eastAsia="?? ??" w:cs="Arial"/>
              </w:rPr>
            </w:pPr>
            <w:r w:rsidRPr="0006458D">
              <w:rPr>
                <w:rFonts w:eastAsia="?? ??" w:cs="Arial"/>
              </w:rPr>
              <w:t>neither</w:t>
            </w:r>
          </w:p>
        </w:tc>
      </w:tr>
      <w:tr w:rsidR="00606CD5" w:rsidRPr="0006458D" w14:paraId="225EFD3E" w14:textId="77777777" w:rsidTr="009A3455">
        <w:trPr>
          <w:cantSplit/>
          <w:jc w:val="center"/>
          <w:trPrChange w:id="1806" w:author="Rapporteur" w:date="2019-09-07T22:52:00Z">
            <w:trPr>
              <w:cantSplit/>
              <w:jc w:val="center"/>
            </w:trPr>
          </w:trPrChange>
        </w:trPr>
        <w:tc>
          <w:tcPr>
            <w:tcW w:w="3025" w:type="dxa"/>
            <w:vAlign w:val="center"/>
            <w:tcPrChange w:id="1807" w:author="Rapporteur" w:date="2019-09-07T22:52:00Z">
              <w:tcPr>
                <w:tcW w:w="2548" w:type="dxa"/>
                <w:vAlign w:val="center"/>
              </w:tcPr>
            </w:tcPrChange>
          </w:tcPr>
          <w:p w14:paraId="46E7B970" w14:textId="0BDBABF2" w:rsidR="00606CD5" w:rsidRPr="0006458D" w:rsidRDefault="00606CD5" w:rsidP="00606CD5">
            <w:pPr>
              <w:pStyle w:val="TAL"/>
            </w:pPr>
            <w:ins w:id="1808" w:author="R4-1910094 PUCCH formats 3 and 4  perf req" w:date="2019-09-05T23:31:00Z">
              <w:r w:rsidRPr="00AB55F9">
                <w:t>Hopping ID</w:t>
              </w:r>
            </w:ins>
            <w:del w:id="1809" w:author="R4-1910094 PUCCH formats 3 and 4  perf req" w:date="2019-09-05T23:31:00Z">
              <w:r w:rsidRPr="0006458D" w:rsidDel="00237B09">
                <w:delText>hoppingId</w:delText>
              </w:r>
            </w:del>
          </w:p>
        </w:tc>
        <w:tc>
          <w:tcPr>
            <w:tcW w:w="2738" w:type="dxa"/>
            <w:vAlign w:val="center"/>
            <w:tcPrChange w:id="1810" w:author="Rapporteur" w:date="2019-09-07T22:52:00Z">
              <w:tcPr>
                <w:tcW w:w="2450" w:type="dxa"/>
                <w:vAlign w:val="center"/>
              </w:tcPr>
            </w:tcPrChange>
          </w:tcPr>
          <w:p w14:paraId="42C1DD99" w14:textId="231A8333" w:rsidR="00606CD5" w:rsidRPr="0006458D" w:rsidRDefault="00606CD5" w:rsidP="00606CD5">
            <w:pPr>
              <w:pStyle w:val="TAC"/>
              <w:rPr>
                <w:rFonts w:eastAsia="?? ??" w:cs="Arial"/>
              </w:rPr>
            </w:pPr>
            <w:r w:rsidRPr="0006458D">
              <w:rPr>
                <w:rFonts w:eastAsia="?? ??" w:cs="Arial"/>
              </w:rPr>
              <w:t>0</w:t>
            </w:r>
          </w:p>
        </w:tc>
      </w:tr>
      <w:tr w:rsidR="00606CD5" w:rsidRPr="0006458D" w14:paraId="22749B79" w14:textId="77777777" w:rsidTr="009A3455">
        <w:trPr>
          <w:cantSplit/>
          <w:jc w:val="center"/>
          <w:trPrChange w:id="1811" w:author="Rapporteur" w:date="2019-09-07T22:52:00Z">
            <w:trPr>
              <w:cantSplit/>
              <w:jc w:val="center"/>
            </w:trPr>
          </w:trPrChange>
        </w:trPr>
        <w:tc>
          <w:tcPr>
            <w:tcW w:w="3025" w:type="dxa"/>
            <w:vAlign w:val="center"/>
            <w:tcPrChange w:id="1812" w:author="Rapporteur" w:date="2019-09-07T22:52:00Z">
              <w:tcPr>
                <w:tcW w:w="2548" w:type="dxa"/>
                <w:vAlign w:val="center"/>
              </w:tcPr>
            </w:tcPrChange>
          </w:tcPr>
          <w:p w14:paraId="3509C436" w14:textId="529288A3" w:rsidR="00606CD5" w:rsidRPr="0006458D" w:rsidRDefault="00606CD5" w:rsidP="00606CD5">
            <w:pPr>
              <w:pStyle w:val="TAL"/>
              <w:rPr>
                <w:rFonts w:eastAsia="?? ??" w:cs="Arial"/>
              </w:rPr>
            </w:pPr>
            <w:ins w:id="1813" w:author="R4-1910094 PUCCH formats 3 and 4  perf req" w:date="2019-09-05T23:31:00Z">
              <w:r w:rsidRPr="00AB55F9">
                <w:t>Number of symbols</w:t>
              </w:r>
            </w:ins>
            <w:del w:id="1814" w:author="R4-1910094 PUCCH formats 3 and 4  perf req" w:date="2019-09-05T23:31:00Z">
              <w:r w:rsidRPr="0006458D" w:rsidDel="00237B09">
                <w:delText>nrofSymbols</w:delText>
              </w:r>
            </w:del>
          </w:p>
        </w:tc>
        <w:tc>
          <w:tcPr>
            <w:tcW w:w="2738" w:type="dxa"/>
            <w:vAlign w:val="center"/>
            <w:tcPrChange w:id="1815" w:author="Rapporteur" w:date="2019-09-07T22:52:00Z">
              <w:tcPr>
                <w:tcW w:w="2450" w:type="dxa"/>
                <w:vAlign w:val="center"/>
              </w:tcPr>
            </w:tcPrChange>
          </w:tcPr>
          <w:p w14:paraId="52B91C04" w14:textId="77777777" w:rsidR="00606CD5" w:rsidRPr="0006458D" w:rsidRDefault="00606CD5" w:rsidP="00606CD5">
            <w:pPr>
              <w:pStyle w:val="TAC"/>
              <w:rPr>
                <w:rFonts w:eastAsia="?? ??" w:cs="Arial"/>
              </w:rPr>
            </w:pPr>
            <w:r w:rsidRPr="0006458D">
              <w:rPr>
                <w:rFonts w:eastAsia="?? ??" w:cs="Arial"/>
              </w:rPr>
              <w:t>14</w:t>
            </w:r>
          </w:p>
        </w:tc>
      </w:tr>
      <w:tr w:rsidR="00606CD5" w:rsidRPr="0006458D" w14:paraId="4583F5E0" w14:textId="77777777" w:rsidTr="009A3455">
        <w:trPr>
          <w:cantSplit/>
          <w:jc w:val="center"/>
          <w:trPrChange w:id="1816" w:author="Rapporteur" w:date="2019-09-07T22:52:00Z">
            <w:trPr>
              <w:cantSplit/>
              <w:jc w:val="center"/>
            </w:trPr>
          </w:trPrChange>
        </w:trPr>
        <w:tc>
          <w:tcPr>
            <w:tcW w:w="3025" w:type="dxa"/>
            <w:vAlign w:val="center"/>
            <w:tcPrChange w:id="1817" w:author="Rapporteur" w:date="2019-09-07T22:52:00Z">
              <w:tcPr>
                <w:tcW w:w="2548" w:type="dxa"/>
                <w:vAlign w:val="center"/>
              </w:tcPr>
            </w:tcPrChange>
          </w:tcPr>
          <w:p w14:paraId="6E7D3883" w14:textId="7CB7F0D2" w:rsidR="00606CD5" w:rsidRPr="0006458D" w:rsidRDefault="00606CD5" w:rsidP="00606CD5">
            <w:pPr>
              <w:pStyle w:val="TAL"/>
            </w:pPr>
            <w:ins w:id="1818" w:author="R4-1910094 PUCCH formats 3 and 4  perf req" w:date="2019-09-05T23:31:00Z">
              <w:r w:rsidRPr="00AB55F9">
                <w:t>The number of UCI information bits</w:t>
              </w:r>
            </w:ins>
            <w:del w:id="1819" w:author="R4-1910094 PUCCH formats 3 and 4  perf req" w:date="2019-09-05T23:31:00Z">
              <w:r w:rsidRPr="0006458D" w:rsidDel="00237B09">
                <w:delText>the number of UCI bits</w:delText>
              </w:r>
            </w:del>
          </w:p>
        </w:tc>
        <w:tc>
          <w:tcPr>
            <w:tcW w:w="2738" w:type="dxa"/>
            <w:vAlign w:val="center"/>
            <w:tcPrChange w:id="1820" w:author="Rapporteur" w:date="2019-09-07T22:52:00Z">
              <w:tcPr>
                <w:tcW w:w="2450" w:type="dxa"/>
                <w:vAlign w:val="center"/>
              </w:tcPr>
            </w:tcPrChange>
          </w:tcPr>
          <w:p w14:paraId="54EDE556" w14:textId="77777777" w:rsidR="00606CD5" w:rsidRPr="0006458D" w:rsidRDefault="00606CD5" w:rsidP="00606CD5">
            <w:pPr>
              <w:pStyle w:val="TAC"/>
              <w:rPr>
                <w:rFonts w:eastAsia="?? ??" w:cs="Arial"/>
              </w:rPr>
            </w:pPr>
            <w:r w:rsidRPr="0006458D">
              <w:rPr>
                <w:rFonts w:eastAsia="?? ??" w:cs="Arial"/>
              </w:rPr>
              <w:t>22</w:t>
            </w:r>
          </w:p>
        </w:tc>
      </w:tr>
      <w:tr w:rsidR="00606CD5" w:rsidRPr="0006458D" w14:paraId="5210DF2C" w14:textId="77777777" w:rsidTr="009A3455">
        <w:trPr>
          <w:cantSplit/>
          <w:jc w:val="center"/>
          <w:trPrChange w:id="1821" w:author="Rapporteur" w:date="2019-09-07T22:52:00Z">
            <w:trPr>
              <w:cantSplit/>
              <w:jc w:val="center"/>
            </w:trPr>
          </w:trPrChange>
        </w:trPr>
        <w:tc>
          <w:tcPr>
            <w:tcW w:w="3025" w:type="dxa"/>
            <w:vAlign w:val="center"/>
            <w:tcPrChange w:id="1822" w:author="Rapporteur" w:date="2019-09-07T22:52:00Z">
              <w:tcPr>
                <w:tcW w:w="2548" w:type="dxa"/>
                <w:vAlign w:val="center"/>
              </w:tcPr>
            </w:tcPrChange>
          </w:tcPr>
          <w:p w14:paraId="727C5FD9" w14:textId="5E1CEB39" w:rsidR="00606CD5" w:rsidRPr="0006458D" w:rsidRDefault="00606CD5" w:rsidP="00606CD5">
            <w:pPr>
              <w:pStyle w:val="TAL"/>
            </w:pPr>
            <w:ins w:id="1823" w:author="R4-1910094 PUCCH formats 3 and 4  perf req" w:date="2019-09-05T23:31:00Z">
              <w:r w:rsidRPr="00AB55F9">
                <w:t>First symbol</w:t>
              </w:r>
            </w:ins>
            <w:del w:id="1824" w:author="R4-1910094 PUCCH formats 3 and 4  perf req" w:date="2019-09-05T23:31:00Z">
              <w:r w:rsidRPr="0006458D" w:rsidDel="00237B09">
                <w:delText>startingSymbolIndex</w:delText>
              </w:r>
            </w:del>
          </w:p>
        </w:tc>
        <w:tc>
          <w:tcPr>
            <w:tcW w:w="2738" w:type="dxa"/>
            <w:vAlign w:val="center"/>
            <w:tcPrChange w:id="1825" w:author="Rapporteur" w:date="2019-09-07T22:52:00Z">
              <w:tcPr>
                <w:tcW w:w="2450" w:type="dxa"/>
                <w:vAlign w:val="center"/>
              </w:tcPr>
            </w:tcPrChange>
          </w:tcPr>
          <w:p w14:paraId="287600FE" w14:textId="77777777" w:rsidR="00606CD5" w:rsidRPr="0006458D" w:rsidRDefault="00606CD5" w:rsidP="00606CD5">
            <w:pPr>
              <w:pStyle w:val="TAC"/>
              <w:rPr>
                <w:rFonts w:eastAsia="?? ??" w:cs="Arial"/>
              </w:rPr>
            </w:pPr>
            <w:r w:rsidRPr="0006458D">
              <w:rPr>
                <w:rFonts w:eastAsia="?? ??" w:cs="Arial"/>
              </w:rPr>
              <w:t>0</w:t>
            </w:r>
          </w:p>
        </w:tc>
      </w:tr>
      <w:tr w:rsidR="00606CD5" w:rsidRPr="0006458D" w14:paraId="17C9B8A4" w14:textId="77777777" w:rsidTr="009A3455">
        <w:trPr>
          <w:cantSplit/>
          <w:jc w:val="center"/>
          <w:trPrChange w:id="1826" w:author="Rapporteur" w:date="2019-09-07T22:52:00Z">
            <w:trPr>
              <w:cantSplit/>
              <w:jc w:val="center"/>
            </w:trPr>
          </w:trPrChange>
        </w:trPr>
        <w:tc>
          <w:tcPr>
            <w:tcW w:w="3025" w:type="dxa"/>
            <w:vAlign w:val="center"/>
            <w:tcPrChange w:id="1827" w:author="Rapporteur" w:date="2019-09-07T22:52:00Z">
              <w:tcPr>
                <w:tcW w:w="2548" w:type="dxa"/>
                <w:vAlign w:val="center"/>
              </w:tcPr>
            </w:tcPrChange>
          </w:tcPr>
          <w:p w14:paraId="6C4E7F16" w14:textId="3598D980" w:rsidR="00606CD5" w:rsidRPr="0006458D" w:rsidRDefault="00606CD5" w:rsidP="00606CD5">
            <w:pPr>
              <w:pStyle w:val="TAL"/>
            </w:pPr>
            <w:ins w:id="1828" w:author="R4-1910094 PUCCH formats 3 and 4  perf req" w:date="2019-09-05T23:31:00Z">
              <w:r w:rsidRPr="00AB55F9">
                <w:t>Length of the orthogonal cover code</w:t>
              </w:r>
            </w:ins>
            <w:del w:id="1829" w:author="R4-1910094 PUCCH formats 3 and 4  perf req" w:date="2019-09-05T23:31:00Z">
              <w:r w:rsidRPr="0006458D" w:rsidDel="00237B09">
                <w:delText>occ-Length</w:delText>
              </w:r>
            </w:del>
          </w:p>
        </w:tc>
        <w:tc>
          <w:tcPr>
            <w:tcW w:w="2738" w:type="dxa"/>
            <w:vAlign w:val="center"/>
            <w:tcPrChange w:id="1830" w:author="Rapporteur" w:date="2019-09-07T22:52:00Z">
              <w:tcPr>
                <w:tcW w:w="2450" w:type="dxa"/>
                <w:vAlign w:val="center"/>
              </w:tcPr>
            </w:tcPrChange>
          </w:tcPr>
          <w:p w14:paraId="1A6E629C" w14:textId="77777777" w:rsidR="00606CD5" w:rsidRPr="0006458D" w:rsidRDefault="00606CD5" w:rsidP="00606CD5">
            <w:pPr>
              <w:pStyle w:val="TAC"/>
              <w:rPr>
                <w:rFonts w:eastAsia="?? ??" w:cs="Arial"/>
              </w:rPr>
            </w:pPr>
            <w:r w:rsidRPr="0006458D">
              <w:rPr>
                <w:rFonts w:eastAsia="?? ??" w:cs="Arial"/>
              </w:rPr>
              <w:t>n2</w:t>
            </w:r>
          </w:p>
        </w:tc>
      </w:tr>
      <w:tr w:rsidR="00606CD5" w:rsidRPr="0006458D" w14:paraId="7C392EBA" w14:textId="77777777" w:rsidTr="009A3455">
        <w:trPr>
          <w:cantSplit/>
          <w:jc w:val="center"/>
          <w:trPrChange w:id="1831" w:author="Rapporteur" w:date="2019-09-07T22:52:00Z">
            <w:trPr>
              <w:cantSplit/>
              <w:jc w:val="center"/>
            </w:trPr>
          </w:trPrChange>
        </w:trPr>
        <w:tc>
          <w:tcPr>
            <w:tcW w:w="3025" w:type="dxa"/>
            <w:vAlign w:val="center"/>
            <w:tcPrChange w:id="1832" w:author="Rapporteur" w:date="2019-09-07T22:52:00Z">
              <w:tcPr>
                <w:tcW w:w="2548" w:type="dxa"/>
                <w:vAlign w:val="center"/>
              </w:tcPr>
            </w:tcPrChange>
          </w:tcPr>
          <w:p w14:paraId="30BD275F" w14:textId="0B943F3D" w:rsidR="00606CD5" w:rsidRPr="0006458D" w:rsidRDefault="00606CD5" w:rsidP="00606CD5">
            <w:pPr>
              <w:pStyle w:val="TAL"/>
            </w:pPr>
            <w:ins w:id="1833" w:author="R4-1910094 PUCCH formats 3 and 4  perf req" w:date="2019-09-05T23:31:00Z">
              <w:r w:rsidRPr="00AB55F9">
                <w:t>Index of the orthogonal cover code</w:t>
              </w:r>
            </w:ins>
            <w:del w:id="1834" w:author="R4-1910094 PUCCH formats 3 and 4  perf req" w:date="2019-09-05T23:31:00Z">
              <w:r w:rsidRPr="0006458D" w:rsidDel="00237B09">
                <w:delText>occ-Index</w:delText>
              </w:r>
            </w:del>
          </w:p>
        </w:tc>
        <w:tc>
          <w:tcPr>
            <w:tcW w:w="2738" w:type="dxa"/>
            <w:vAlign w:val="center"/>
            <w:tcPrChange w:id="1835" w:author="Rapporteur" w:date="2019-09-07T22:52:00Z">
              <w:tcPr>
                <w:tcW w:w="2450" w:type="dxa"/>
                <w:vAlign w:val="center"/>
              </w:tcPr>
            </w:tcPrChange>
          </w:tcPr>
          <w:p w14:paraId="639C3F67" w14:textId="77777777" w:rsidR="00606CD5" w:rsidRPr="0006458D" w:rsidRDefault="00606CD5" w:rsidP="00606CD5">
            <w:pPr>
              <w:pStyle w:val="TAC"/>
              <w:rPr>
                <w:rFonts w:eastAsia="?? ??" w:cs="Arial"/>
              </w:rPr>
            </w:pPr>
            <w:r w:rsidRPr="0006458D">
              <w:rPr>
                <w:rFonts w:eastAsia="?? ??" w:cs="Arial"/>
              </w:rPr>
              <w:t>n0</w:t>
            </w:r>
          </w:p>
        </w:tc>
      </w:tr>
    </w:tbl>
    <w:p w14:paraId="38C28D62" w14:textId="77777777" w:rsidR="006645AA" w:rsidRPr="0006458D" w:rsidRDefault="006645AA" w:rsidP="006645AA">
      <w:pPr>
        <w:rPr>
          <w:lang w:eastAsia="zh-CN"/>
        </w:rPr>
      </w:pPr>
    </w:p>
    <w:p w14:paraId="1AB6AD2A" w14:textId="77777777" w:rsidR="006645AA" w:rsidRPr="0006458D" w:rsidRDefault="006645AA" w:rsidP="006645AA">
      <w:pPr>
        <w:pStyle w:val="Heading4"/>
      </w:pPr>
      <w:bookmarkStart w:id="1836" w:name="_Toc13079761"/>
      <w:r w:rsidRPr="0006458D">
        <w:t>8.3.6.2</w:t>
      </w:r>
      <w:r w:rsidRPr="0006458D">
        <w:tab/>
        <w:t>Minimum requirement</w:t>
      </w:r>
      <w:bookmarkEnd w:id="1836"/>
    </w:p>
    <w:p w14:paraId="6D1DDF73" w14:textId="66AB6616" w:rsidR="006645AA" w:rsidRPr="0006458D" w:rsidRDefault="006645AA" w:rsidP="006645AA">
      <w:pPr>
        <w:rPr>
          <w:lang w:eastAsia="zh-CN"/>
        </w:rPr>
      </w:pPr>
      <w:r w:rsidRPr="0006458D">
        <w:t xml:space="preserve">The UCI block error probability shall not exceed 1% at the SNR given in </w:t>
      </w:r>
      <w:r w:rsidR="00AD027C" w:rsidRPr="0006458D">
        <w:t xml:space="preserve">Table </w:t>
      </w:r>
      <w:r w:rsidRPr="0006458D">
        <w:t>8.3.</w:t>
      </w:r>
      <w:r w:rsidRPr="0006458D">
        <w:rPr>
          <w:lang w:eastAsia="zh-CN"/>
        </w:rPr>
        <w:t>6.2</w:t>
      </w:r>
      <w:r w:rsidRPr="0006458D">
        <w:t xml:space="preserve">-1 and </w:t>
      </w:r>
      <w:r w:rsidR="00AD027C" w:rsidRPr="0006458D">
        <w:t xml:space="preserve">Table </w:t>
      </w:r>
      <w:r w:rsidRPr="0006458D">
        <w:t>8.3.</w:t>
      </w:r>
      <w:r w:rsidRPr="0006458D">
        <w:rPr>
          <w:lang w:eastAsia="zh-CN"/>
        </w:rPr>
        <w:t>6.2</w:t>
      </w:r>
      <w:r w:rsidRPr="0006458D">
        <w:t>-2.</w:t>
      </w:r>
    </w:p>
    <w:p w14:paraId="2E122BA6" w14:textId="77777777" w:rsidR="006645AA" w:rsidRPr="0006458D" w:rsidRDefault="006645AA" w:rsidP="006645AA">
      <w:pPr>
        <w:pStyle w:val="TH"/>
      </w:pPr>
      <w:r w:rsidRPr="0006458D">
        <w:t>Table 8.3.6.2-1: Required SNR for PUCCH format 4 with 15</w:t>
      </w:r>
      <w:r w:rsidRPr="0006458D">
        <w:rPr>
          <w:lang w:eastAsia="zh-CN"/>
        </w:rPr>
        <w:t xml:space="preserve"> </w:t>
      </w:r>
      <w:r w:rsidRPr="0006458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06458D" w:rsidRPr="0006458D" w14:paraId="48A746FD" w14:textId="77777777" w:rsidTr="00DC4968">
        <w:trPr>
          <w:trHeight w:val="227"/>
          <w:jc w:val="center"/>
        </w:trPr>
        <w:tc>
          <w:tcPr>
            <w:tcW w:w="1012" w:type="dxa"/>
            <w:vMerge w:val="restart"/>
          </w:tcPr>
          <w:p w14:paraId="0A21564D"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3BF87707"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19" w:type="dxa"/>
            <w:vMerge w:val="restart"/>
          </w:tcPr>
          <w:p w14:paraId="45FB2414" w14:textId="77777777" w:rsidR="006645AA" w:rsidRPr="0006458D" w:rsidRDefault="006645AA" w:rsidP="006645AA">
            <w:pPr>
              <w:pStyle w:val="TAH"/>
              <w:rPr>
                <w:rFonts w:cs="Arial"/>
              </w:rPr>
            </w:pPr>
            <w:r w:rsidRPr="0006458D">
              <w:rPr>
                <w:rFonts w:cs="Arial"/>
              </w:rPr>
              <w:t>Cyclic Prefix</w:t>
            </w:r>
          </w:p>
        </w:tc>
        <w:tc>
          <w:tcPr>
            <w:tcW w:w="1294" w:type="dxa"/>
            <w:vMerge w:val="restart"/>
          </w:tcPr>
          <w:p w14:paraId="4EA3F99E" w14:textId="77777777" w:rsidR="006645AA" w:rsidRPr="0006458D" w:rsidRDefault="006645AA" w:rsidP="006645AA">
            <w:pPr>
              <w:pStyle w:val="TAH"/>
              <w:rPr>
                <w:rFonts w:cs="Arial"/>
              </w:rPr>
            </w:pPr>
            <w:r w:rsidRPr="0006458D">
              <w:rPr>
                <w:rFonts w:cs="Arial"/>
              </w:rPr>
              <w:t>Propagation conditions and correlation matrix (Annex</w:t>
            </w:r>
            <w:r w:rsidRPr="0006458D">
              <w:rPr>
                <w:rFonts w:cs="Arial"/>
                <w:lang w:eastAsia="zh-CN"/>
              </w:rPr>
              <w:t xml:space="preserve"> </w:t>
            </w:r>
            <w:r w:rsidR="00DC461B" w:rsidRPr="0006458D">
              <w:rPr>
                <w:rFonts w:cs="Arial"/>
                <w:lang w:eastAsia="zh-CN"/>
              </w:rPr>
              <w:t>G</w:t>
            </w:r>
            <w:r w:rsidRPr="0006458D">
              <w:rPr>
                <w:rFonts w:cs="Arial"/>
              </w:rPr>
              <w:t>)</w:t>
            </w:r>
          </w:p>
        </w:tc>
        <w:tc>
          <w:tcPr>
            <w:tcW w:w="1294" w:type="dxa"/>
            <w:vMerge w:val="restart"/>
          </w:tcPr>
          <w:p w14:paraId="03AC00E3" w14:textId="5BDF2D2F" w:rsidR="006645AA" w:rsidRPr="0006458D" w:rsidRDefault="006645AA" w:rsidP="006645AA">
            <w:pPr>
              <w:pStyle w:val="TAH"/>
              <w:rPr>
                <w:rFonts w:cs="Arial"/>
                <w:lang w:eastAsia="zh-CN"/>
              </w:rPr>
            </w:pPr>
            <w:r w:rsidRPr="0006458D">
              <w:rPr>
                <w:rFonts w:cs="Arial"/>
                <w:lang w:eastAsia="zh-CN"/>
              </w:rPr>
              <w:t>Additional DM</w:t>
            </w:r>
            <w:r w:rsidR="00685232" w:rsidRPr="0006458D">
              <w:rPr>
                <w:rFonts w:cs="Arial"/>
                <w:lang w:eastAsia="zh-CN"/>
              </w:rPr>
              <w:t>-</w:t>
            </w:r>
            <w:r w:rsidRPr="0006458D">
              <w:rPr>
                <w:rFonts w:cs="Arial"/>
                <w:lang w:eastAsia="zh-CN"/>
              </w:rPr>
              <w:t>RS configuration</w:t>
            </w:r>
          </w:p>
        </w:tc>
        <w:tc>
          <w:tcPr>
            <w:tcW w:w="2799" w:type="dxa"/>
            <w:gridSpan w:val="3"/>
          </w:tcPr>
          <w:p w14:paraId="78AAB9D0" w14:textId="77777777" w:rsidR="006645AA" w:rsidRPr="0006458D" w:rsidRDefault="006645AA" w:rsidP="006645AA">
            <w:pPr>
              <w:pStyle w:val="TAH"/>
              <w:rPr>
                <w:rFonts w:cs="Arial"/>
              </w:rPr>
            </w:pPr>
            <w:r w:rsidRPr="0006458D">
              <w:rPr>
                <w:rFonts w:cs="Arial"/>
              </w:rPr>
              <w:t>Channel bandwidth / SNR (dB)</w:t>
            </w:r>
          </w:p>
        </w:tc>
      </w:tr>
      <w:tr w:rsidR="0006458D" w:rsidRPr="0006458D" w14:paraId="51BB16A3" w14:textId="77777777" w:rsidTr="00DC4968">
        <w:trPr>
          <w:trHeight w:val="160"/>
          <w:jc w:val="center"/>
        </w:trPr>
        <w:tc>
          <w:tcPr>
            <w:tcW w:w="1012" w:type="dxa"/>
            <w:vMerge/>
          </w:tcPr>
          <w:p w14:paraId="545B3D70" w14:textId="77777777" w:rsidR="006645AA" w:rsidRPr="0006458D" w:rsidRDefault="006645AA" w:rsidP="006645AA">
            <w:pPr>
              <w:pStyle w:val="TAH"/>
              <w:rPr>
                <w:rFonts w:cs="Arial"/>
              </w:rPr>
            </w:pPr>
          </w:p>
        </w:tc>
        <w:tc>
          <w:tcPr>
            <w:tcW w:w="1012" w:type="dxa"/>
            <w:vMerge/>
          </w:tcPr>
          <w:p w14:paraId="4B50D03F" w14:textId="77777777" w:rsidR="006645AA" w:rsidRPr="0006458D" w:rsidRDefault="006645AA" w:rsidP="006645AA">
            <w:pPr>
              <w:pStyle w:val="TAH"/>
              <w:rPr>
                <w:rFonts w:cs="Arial"/>
              </w:rPr>
            </w:pPr>
          </w:p>
        </w:tc>
        <w:tc>
          <w:tcPr>
            <w:tcW w:w="919" w:type="dxa"/>
            <w:vMerge/>
          </w:tcPr>
          <w:p w14:paraId="7651E390" w14:textId="77777777" w:rsidR="006645AA" w:rsidRPr="0006458D" w:rsidRDefault="006645AA" w:rsidP="006645AA">
            <w:pPr>
              <w:pStyle w:val="TAH"/>
              <w:rPr>
                <w:rFonts w:cs="Arial"/>
              </w:rPr>
            </w:pPr>
          </w:p>
        </w:tc>
        <w:tc>
          <w:tcPr>
            <w:tcW w:w="1294" w:type="dxa"/>
            <w:vMerge/>
          </w:tcPr>
          <w:p w14:paraId="3E9413FB" w14:textId="77777777" w:rsidR="006645AA" w:rsidRPr="0006458D" w:rsidRDefault="006645AA" w:rsidP="006645AA">
            <w:pPr>
              <w:pStyle w:val="TAH"/>
              <w:rPr>
                <w:rFonts w:cs="Arial"/>
              </w:rPr>
            </w:pPr>
          </w:p>
        </w:tc>
        <w:tc>
          <w:tcPr>
            <w:tcW w:w="1294" w:type="dxa"/>
            <w:vMerge/>
          </w:tcPr>
          <w:p w14:paraId="51CF6A03" w14:textId="77777777" w:rsidR="006645AA" w:rsidRPr="0006458D" w:rsidRDefault="006645AA" w:rsidP="006645AA">
            <w:pPr>
              <w:pStyle w:val="TAH"/>
              <w:rPr>
                <w:rFonts w:cs="Arial"/>
              </w:rPr>
            </w:pPr>
          </w:p>
        </w:tc>
        <w:tc>
          <w:tcPr>
            <w:tcW w:w="980" w:type="dxa"/>
          </w:tcPr>
          <w:p w14:paraId="1D22C929" w14:textId="77777777" w:rsidR="006645AA" w:rsidRPr="0006458D" w:rsidRDefault="006645AA" w:rsidP="006645AA">
            <w:pPr>
              <w:pStyle w:val="TAH"/>
              <w:rPr>
                <w:rFonts w:cs="Arial"/>
              </w:rPr>
            </w:pPr>
            <w:r w:rsidRPr="0006458D">
              <w:rPr>
                <w:rFonts w:cs="Arial"/>
              </w:rPr>
              <w:t>5 MHz</w:t>
            </w:r>
          </w:p>
        </w:tc>
        <w:tc>
          <w:tcPr>
            <w:tcW w:w="974" w:type="dxa"/>
          </w:tcPr>
          <w:p w14:paraId="5A8BFC17" w14:textId="77777777" w:rsidR="006645AA" w:rsidRPr="0006458D" w:rsidRDefault="006645AA" w:rsidP="006645AA">
            <w:pPr>
              <w:pStyle w:val="TAH"/>
              <w:rPr>
                <w:rFonts w:cs="Arial"/>
              </w:rPr>
            </w:pPr>
            <w:r w:rsidRPr="0006458D">
              <w:rPr>
                <w:rFonts w:cs="Arial"/>
              </w:rPr>
              <w:t>10 MHz</w:t>
            </w:r>
          </w:p>
        </w:tc>
        <w:tc>
          <w:tcPr>
            <w:tcW w:w="845" w:type="dxa"/>
          </w:tcPr>
          <w:p w14:paraId="4752E229" w14:textId="77777777" w:rsidR="006645AA" w:rsidRPr="0006458D" w:rsidRDefault="006645AA" w:rsidP="006645AA">
            <w:pPr>
              <w:pStyle w:val="TAH"/>
              <w:rPr>
                <w:rFonts w:cs="Arial"/>
              </w:rPr>
            </w:pPr>
            <w:r w:rsidRPr="0006458D">
              <w:rPr>
                <w:rFonts w:cs="Arial"/>
              </w:rPr>
              <w:t>20 MHz</w:t>
            </w:r>
          </w:p>
        </w:tc>
      </w:tr>
      <w:tr w:rsidR="006B7E44" w:rsidRPr="0006458D" w14:paraId="441FD2CF" w14:textId="77777777" w:rsidTr="00DC4968">
        <w:trPr>
          <w:trHeight w:val="180"/>
          <w:jc w:val="center"/>
        </w:trPr>
        <w:tc>
          <w:tcPr>
            <w:tcW w:w="1012" w:type="dxa"/>
            <w:vMerge w:val="restart"/>
          </w:tcPr>
          <w:p w14:paraId="11603998" w14:textId="77777777" w:rsidR="006B7E44" w:rsidRPr="0006458D" w:rsidRDefault="006B7E44" w:rsidP="006B7E44">
            <w:pPr>
              <w:pStyle w:val="TAC"/>
              <w:rPr>
                <w:rFonts w:cs="Arial"/>
                <w:lang w:eastAsia="zh-CN"/>
              </w:rPr>
            </w:pPr>
            <w:r w:rsidRPr="0006458D">
              <w:rPr>
                <w:rFonts w:cs="Arial"/>
                <w:lang w:eastAsia="zh-CN"/>
              </w:rPr>
              <w:t>1</w:t>
            </w:r>
          </w:p>
        </w:tc>
        <w:tc>
          <w:tcPr>
            <w:tcW w:w="1012" w:type="dxa"/>
            <w:vMerge w:val="restart"/>
          </w:tcPr>
          <w:p w14:paraId="338E2F8C" w14:textId="77777777" w:rsidR="006B7E44" w:rsidRPr="0006458D" w:rsidRDefault="006B7E44" w:rsidP="006B7E44">
            <w:pPr>
              <w:pStyle w:val="TAC"/>
              <w:rPr>
                <w:rFonts w:cs="Arial"/>
                <w:lang w:eastAsia="zh-CN"/>
              </w:rPr>
            </w:pPr>
            <w:r w:rsidRPr="0006458D">
              <w:rPr>
                <w:rFonts w:cs="Arial"/>
                <w:lang w:eastAsia="zh-CN"/>
              </w:rPr>
              <w:t>2</w:t>
            </w:r>
          </w:p>
        </w:tc>
        <w:tc>
          <w:tcPr>
            <w:tcW w:w="919" w:type="dxa"/>
            <w:vMerge w:val="restart"/>
          </w:tcPr>
          <w:p w14:paraId="70C2D198" w14:textId="77777777" w:rsidR="006B7E44" w:rsidRPr="0006458D" w:rsidRDefault="006B7E44" w:rsidP="006B7E44">
            <w:pPr>
              <w:pStyle w:val="TAC"/>
              <w:rPr>
                <w:rFonts w:cs="Arial"/>
              </w:rPr>
            </w:pPr>
            <w:r w:rsidRPr="0006458D">
              <w:rPr>
                <w:rFonts w:cs="Arial"/>
              </w:rPr>
              <w:t>Normal</w:t>
            </w:r>
          </w:p>
        </w:tc>
        <w:tc>
          <w:tcPr>
            <w:tcW w:w="1294" w:type="dxa"/>
            <w:vMerge w:val="restart"/>
          </w:tcPr>
          <w:p w14:paraId="7CEF95D9" w14:textId="77777777" w:rsidR="006B7E44" w:rsidRPr="0006458D" w:rsidRDefault="006B7E44" w:rsidP="006B7E44">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0E5499C0" w14:textId="77777777" w:rsidR="006B7E44" w:rsidRPr="0006458D" w:rsidRDefault="006B7E44" w:rsidP="006B7E44">
            <w:pPr>
              <w:pStyle w:val="TAC"/>
              <w:rPr>
                <w:rFonts w:cs="Arial"/>
                <w:lang w:eastAsia="zh-CN"/>
              </w:rPr>
            </w:pPr>
            <w:r w:rsidRPr="0006458D">
              <w:rPr>
                <w:rFonts w:cs="Arial"/>
                <w:lang w:eastAsia="zh-CN"/>
              </w:rPr>
              <w:t>No additional DM-RS</w:t>
            </w:r>
          </w:p>
        </w:tc>
        <w:tc>
          <w:tcPr>
            <w:tcW w:w="980" w:type="dxa"/>
            <w:shd w:val="clear" w:color="auto" w:fill="auto"/>
          </w:tcPr>
          <w:p w14:paraId="5E9B0E39" w14:textId="65F4F785" w:rsidR="006B7E44" w:rsidRPr="0006458D" w:rsidRDefault="006B7E44" w:rsidP="006B7E44">
            <w:pPr>
              <w:pStyle w:val="TAC"/>
              <w:rPr>
                <w:rFonts w:cs="Arial"/>
                <w:lang w:eastAsia="zh-CN"/>
              </w:rPr>
            </w:pPr>
            <w:r w:rsidRPr="0006458D">
              <w:rPr>
                <w:rFonts w:cs="Arial"/>
                <w:lang w:eastAsia="zh-CN"/>
              </w:rPr>
              <w:t>[1.8]</w:t>
            </w:r>
          </w:p>
        </w:tc>
        <w:tc>
          <w:tcPr>
            <w:tcW w:w="974" w:type="dxa"/>
            <w:shd w:val="clear" w:color="auto" w:fill="auto"/>
          </w:tcPr>
          <w:p w14:paraId="7D7D98BD" w14:textId="014FF78E" w:rsidR="006B7E44" w:rsidRPr="0006458D" w:rsidRDefault="006B7E44" w:rsidP="006B7E44">
            <w:pPr>
              <w:pStyle w:val="TAC"/>
              <w:rPr>
                <w:rFonts w:cs="Arial"/>
                <w:lang w:eastAsia="zh-CN"/>
              </w:rPr>
            </w:pPr>
            <w:ins w:id="1837" w:author="R4-1910094 PUCCH formats 3 and 4  perf req" w:date="2019-09-05T23:33:00Z">
              <w:r w:rsidRPr="0006458D">
                <w:rPr>
                  <w:rFonts w:cs="Arial"/>
                  <w:lang w:eastAsia="zh-CN"/>
                </w:rPr>
                <w:t>[2.</w:t>
              </w:r>
              <w:r>
                <w:rPr>
                  <w:rFonts w:cs="Arial"/>
                  <w:lang w:eastAsia="zh-CN"/>
                </w:rPr>
                <w:t>6</w:t>
              </w:r>
              <w:r w:rsidRPr="0006458D">
                <w:rPr>
                  <w:rFonts w:cs="Arial"/>
                  <w:lang w:eastAsia="zh-CN"/>
                </w:rPr>
                <w:t>]</w:t>
              </w:r>
            </w:ins>
            <w:del w:id="1838" w:author="R4-1910094 PUCCH formats 3 and 4  perf req" w:date="2019-09-05T23:33:00Z">
              <w:r w:rsidRPr="0006458D" w:rsidDel="00F22FE2">
                <w:rPr>
                  <w:rFonts w:cs="Arial"/>
                  <w:lang w:eastAsia="zh-CN"/>
                </w:rPr>
                <w:delText>[2.5]</w:delText>
              </w:r>
            </w:del>
          </w:p>
        </w:tc>
        <w:tc>
          <w:tcPr>
            <w:tcW w:w="845" w:type="dxa"/>
            <w:shd w:val="clear" w:color="auto" w:fill="auto"/>
          </w:tcPr>
          <w:p w14:paraId="56598A69" w14:textId="5776D530" w:rsidR="006B7E44" w:rsidRPr="0006458D" w:rsidRDefault="006B7E44" w:rsidP="006B7E44">
            <w:pPr>
              <w:pStyle w:val="TAC"/>
              <w:rPr>
                <w:rFonts w:cs="Arial"/>
                <w:lang w:eastAsia="zh-CN"/>
              </w:rPr>
            </w:pPr>
            <w:r w:rsidRPr="0006458D">
              <w:rPr>
                <w:rFonts w:cs="Arial"/>
                <w:lang w:eastAsia="zh-CN"/>
              </w:rPr>
              <w:t>[2.2]</w:t>
            </w:r>
          </w:p>
        </w:tc>
      </w:tr>
      <w:tr w:rsidR="006B7E44" w:rsidRPr="0006458D" w14:paraId="707F3537" w14:textId="77777777" w:rsidTr="00DC4968">
        <w:trPr>
          <w:trHeight w:val="180"/>
          <w:jc w:val="center"/>
        </w:trPr>
        <w:tc>
          <w:tcPr>
            <w:tcW w:w="1012" w:type="dxa"/>
            <w:vMerge/>
          </w:tcPr>
          <w:p w14:paraId="13E721EC" w14:textId="77777777" w:rsidR="006B7E44" w:rsidRPr="0006458D" w:rsidRDefault="006B7E44" w:rsidP="006B7E44">
            <w:pPr>
              <w:pStyle w:val="TAC"/>
              <w:rPr>
                <w:rFonts w:cs="Arial"/>
                <w:lang w:eastAsia="zh-CN"/>
              </w:rPr>
            </w:pPr>
          </w:p>
        </w:tc>
        <w:tc>
          <w:tcPr>
            <w:tcW w:w="1012" w:type="dxa"/>
            <w:vMerge/>
          </w:tcPr>
          <w:p w14:paraId="250D2298" w14:textId="77777777" w:rsidR="006B7E44" w:rsidRPr="0006458D" w:rsidRDefault="006B7E44" w:rsidP="006B7E44">
            <w:pPr>
              <w:pStyle w:val="TAC"/>
              <w:rPr>
                <w:rFonts w:cs="Arial"/>
                <w:lang w:eastAsia="zh-CN"/>
              </w:rPr>
            </w:pPr>
          </w:p>
        </w:tc>
        <w:tc>
          <w:tcPr>
            <w:tcW w:w="919" w:type="dxa"/>
            <w:vMerge/>
          </w:tcPr>
          <w:p w14:paraId="03F4DC1E" w14:textId="77777777" w:rsidR="006B7E44" w:rsidRPr="0006458D" w:rsidRDefault="006B7E44" w:rsidP="006B7E44">
            <w:pPr>
              <w:pStyle w:val="TAC"/>
              <w:rPr>
                <w:rFonts w:cs="Arial"/>
              </w:rPr>
            </w:pPr>
          </w:p>
        </w:tc>
        <w:tc>
          <w:tcPr>
            <w:tcW w:w="1294" w:type="dxa"/>
            <w:vMerge/>
          </w:tcPr>
          <w:p w14:paraId="63AD1588" w14:textId="77777777" w:rsidR="006B7E44" w:rsidRPr="0006458D" w:rsidRDefault="006B7E44" w:rsidP="006B7E44">
            <w:pPr>
              <w:pStyle w:val="TAC"/>
              <w:rPr>
                <w:rFonts w:cs="Arial"/>
              </w:rPr>
            </w:pPr>
          </w:p>
        </w:tc>
        <w:tc>
          <w:tcPr>
            <w:tcW w:w="1294" w:type="dxa"/>
          </w:tcPr>
          <w:p w14:paraId="021FE9D0" w14:textId="3B6B58E1" w:rsidR="006B7E44" w:rsidRPr="0006458D" w:rsidRDefault="006B7E44" w:rsidP="006B7E44">
            <w:pPr>
              <w:pStyle w:val="TAC"/>
              <w:rPr>
                <w:rFonts w:cs="Arial"/>
                <w:lang w:eastAsia="zh-CN"/>
              </w:rPr>
            </w:pPr>
            <w:r w:rsidRPr="0006458D">
              <w:rPr>
                <w:rFonts w:cs="Arial"/>
                <w:lang w:eastAsia="zh-CN"/>
              </w:rPr>
              <w:t>Additional DM-RS</w:t>
            </w:r>
          </w:p>
        </w:tc>
        <w:tc>
          <w:tcPr>
            <w:tcW w:w="980" w:type="dxa"/>
            <w:shd w:val="clear" w:color="auto" w:fill="auto"/>
          </w:tcPr>
          <w:p w14:paraId="1D597727" w14:textId="4A15E72C" w:rsidR="006B7E44" w:rsidRPr="0006458D" w:rsidRDefault="006B7E44" w:rsidP="006B7E44">
            <w:pPr>
              <w:pStyle w:val="TAC"/>
              <w:rPr>
                <w:rFonts w:cs="Arial"/>
                <w:lang w:eastAsia="zh-CN"/>
              </w:rPr>
            </w:pPr>
            <w:r w:rsidRPr="0006458D">
              <w:rPr>
                <w:rFonts w:cs="Arial"/>
                <w:lang w:eastAsia="zh-CN"/>
              </w:rPr>
              <w:t>[1.6]</w:t>
            </w:r>
          </w:p>
        </w:tc>
        <w:tc>
          <w:tcPr>
            <w:tcW w:w="974" w:type="dxa"/>
            <w:shd w:val="clear" w:color="auto" w:fill="auto"/>
          </w:tcPr>
          <w:p w14:paraId="0C3CDB8E" w14:textId="03DC8052" w:rsidR="006B7E44" w:rsidRPr="0006458D" w:rsidRDefault="006B7E44" w:rsidP="006B7E44">
            <w:pPr>
              <w:pStyle w:val="TAC"/>
              <w:rPr>
                <w:rFonts w:cs="Arial"/>
                <w:lang w:eastAsia="zh-CN"/>
              </w:rPr>
            </w:pPr>
            <w:ins w:id="1839" w:author="R4-1910094 PUCCH formats 3 and 4  perf req" w:date="2019-09-05T23:33:00Z">
              <w:r w:rsidRPr="0006458D">
                <w:rPr>
                  <w:rFonts w:cs="Arial"/>
                  <w:lang w:eastAsia="zh-CN"/>
                </w:rPr>
                <w:t>[2.</w:t>
              </w:r>
              <w:r>
                <w:rPr>
                  <w:rFonts w:cs="Arial"/>
                  <w:lang w:eastAsia="zh-CN"/>
                </w:rPr>
                <w:t>4</w:t>
              </w:r>
              <w:r w:rsidRPr="0006458D">
                <w:rPr>
                  <w:rFonts w:cs="Arial"/>
                  <w:lang w:eastAsia="zh-CN"/>
                </w:rPr>
                <w:t>]</w:t>
              </w:r>
            </w:ins>
            <w:del w:id="1840" w:author="R4-1910094 PUCCH formats 3 and 4  perf req" w:date="2019-09-05T23:33:00Z">
              <w:r w:rsidRPr="0006458D" w:rsidDel="00F22FE2">
                <w:rPr>
                  <w:rFonts w:cs="Arial"/>
                  <w:lang w:eastAsia="zh-CN"/>
                </w:rPr>
                <w:delText>[2.3]</w:delText>
              </w:r>
            </w:del>
          </w:p>
        </w:tc>
        <w:tc>
          <w:tcPr>
            <w:tcW w:w="845" w:type="dxa"/>
            <w:shd w:val="clear" w:color="auto" w:fill="auto"/>
          </w:tcPr>
          <w:p w14:paraId="15BF8C8A" w14:textId="2D80C529" w:rsidR="006B7E44" w:rsidRPr="0006458D" w:rsidRDefault="006B7E44" w:rsidP="006B7E44">
            <w:pPr>
              <w:pStyle w:val="TAC"/>
              <w:rPr>
                <w:rFonts w:cs="Arial"/>
                <w:lang w:eastAsia="zh-CN"/>
              </w:rPr>
            </w:pPr>
            <w:r w:rsidRPr="0006458D">
              <w:rPr>
                <w:rFonts w:cs="Arial"/>
                <w:lang w:eastAsia="zh-CN"/>
              </w:rPr>
              <w:t>[1.8]</w:t>
            </w:r>
          </w:p>
        </w:tc>
      </w:tr>
      <w:tr w:rsidR="006B7E44" w:rsidRPr="0006458D" w14:paraId="257DEE73" w14:textId="77777777" w:rsidTr="00DC4968">
        <w:trPr>
          <w:trHeight w:val="180"/>
          <w:jc w:val="center"/>
        </w:trPr>
        <w:tc>
          <w:tcPr>
            <w:tcW w:w="1012" w:type="dxa"/>
            <w:vMerge/>
          </w:tcPr>
          <w:p w14:paraId="5B2969D4" w14:textId="77777777" w:rsidR="006B7E44" w:rsidRPr="0006458D" w:rsidRDefault="006B7E44" w:rsidP="006B7E44">
            <w:pPr>
              <w:pStyle w:val="TAC"/>
              <w:rPr>
                <w:rFonts w:cs="Arial"/>
                <w:lang w:eastAsia="zh-CN"/>
              </w:rPr>
            </w:pPr>
          </w:p>
        </w:tc>
        <w:tc>
          <w:tcPr>
            <w:tcW w:w="1012" w:type="dxa"/>
            <w:vMerge w:val="restart"/>
          </w:tcPr>
          <w:p w14:paraId="5ECDC4C1" w14:textId="77777777" w:rsidR="006B7E44" w:rsidRPr="0006458D" w:rsidRDefault="006B7E44" w:rsidP="006B7E44">
            <w:pPr>
              <w:pStyle w:val="TAC"/>
              <w:rPr>
                <w:rFonts w:cs="Arial"/>
                <w:lang w:eastAsia="zh-CN"/>
              </w:rPr>
            </w:pPr>
            <w:r w:rsidRPr="0006458D">
              <w:rPr>
                <w:rFonts w:cs="Arial"/>
                <w:lang w:eastAsia="zh-CN"/>
              </w:rPr>
              <w:t>4</w:t>
            </w:r>
          </w:p>
        </w:tc>
        <w:tc>
          <w:tcPr>
            <w:tcW w:w="919" w:type="dxa"/>
            <w:vMerge w:val="restart"/>
          </w:tcPr>
          <w:p w14:paraId="1701F8AE" w14:textId="77777777" w:rsidR="006B7E44" w:rsidRPr="0006458D" w:rsidRDefault="006B7E44" w:rsidP="006B7E44">
            <w:pPr>
              <w:pStyle w:val="TAC"/>
              <w:rPr>
                <w:rFonts w:cs="Arial"/>
              </w:rPr>
            </w:pPr>
            <w:r w:rsidRPr="0006458D">
              <w:rPr>
                <w:rFonts w:cs="Arial"/>
              </w:rPr>
              <w:t>Normal</w:t>
            </w:r>
          </w:p>
        </w:tc>
        <w:tc>
          <w:tcPr>
            <w:tcW w:w="1294" w:type="dxa"/>
            <w:vMerge w:val="restart"/>
          </w:tcPr>
          <w:p w14:paraId="41ADF983" w14:textId="77777777" w:rsidR="006B7E44" w:rsidRPr="0006458D" w:rsidRDefault="006B7E44" w:rsidP="006B7E44">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4A49E94F" w14:textId="77777777" w:rsidR="006B7E44" w:rsidRPr="0006458D" w:rsidRDefault="006B7E44" w:rsidP="006B7E44">
            <w:pPr>
              <w:pStyle w:val="TAC"/>
              <w:rPr>
                <w:rFonts w:cs="Arial"/>
                <w:lang w:eastAsia="zh-CN"/>
              </w:rPr>
            </w:pPr>
            <w:r w:rsidRPr="0006458D">
              <w:rPr>
                <w:rFonts w:cs="Arial"/>
                <w:lang w:eastAsia="zh-CN"/>
              </w:rPr>
              <w:t>No additional DM-RS</w:t>
            </w:r>
          </w:p>
        </w:tc>
        <w:tc>
          <w:tcPr>
            <w:tcW w:w="980" w:type="dxa"/>
            <w:shd w:val="clear" w:color="auto" w:fill="auto"/>
          </w:tcPr>
          <w:p w14:paraId="108869EC" w14:textId="67BD790B" w:rsidR="006B7E44" w:rsidRPr="0006458D" w:rsidRDefault="006B7E44" w:rsidP="006B7E44">
            <w:pPr>
              <w:pStyle w:val="TAC"/>
              <w:rPr>
                <w:rFonts w:cs="Arial"/>
                <w:lang w:eastAsia="zh-CN"/>
              </w:rPr>
            </w:pPr>
            <w:ins w:id="1841" w:author="R4-1910094 PUCCH formats 3 and 4  perf req" w:date="2019-09-05T23:33:00Z">
              <w:r w:rsidRPr="0006458D">
                <w:rPr>
                  <w:rFonts w:cs="Arial"/>
                  <w:lang w:eastAsia="zh-CN"/>
                </w:rPr>
                <w:t>[-2.</w:t>
              </w:r>
              <w:r>
                <w:rPr>
                  <w:rFonts w:cs="Arial"/>
                  <w:lang w:eastAsia="zh-CN"/>
                </w:rPr>
                <w:t>3</w:t>
              </w:r>
              <w:r w:rsidRPr="0006458D">
                <w:rPr>
                  <w:rFonts w:cs="Arial"/>
                  <w:lang w:eastAsia="zh-CN"/>
                </w:rPr>
                <w:t>]</w:t>
              </w:r>
            </w:ins>
            <w:del w:id="1842" w:author="R4-1910094 PUCCH formats 3 and 4  perf req" w:date="2019-09-05T23:33:00Z">
              <w:r w:rsidRPr="0006458D" w:rsidDel="00F22FE2">
                <w:rPr>
                  <w:rFonts w:cs="Arial"/>
                  <w:lang w:eastAsia="zh-CN"/>
                </w:rPr>
                <w:delText>[-2.4]</w:delText>
              </w:r>
            </w:del>
          </w:p>
        </w:tc>
        <w:tc>
          <w:tcPr>
            <w:tcW w:w="974" w:type="dxa"/>
            <w:shd w:val="clear" w:color="auto" w:fill="auto"/>
          </w:tcPr>
          <w:p w14:paraId="5C543DA0" w14:textId="2617A807" w:rsidR="006B7E44" w:rsidRPr="0006458D" w:rsidRDefault="006B7E44" w:rsidP="006B7E44">
            <w:pPr>
              <w:pStyle w:val="TAC"/>
              <w:rPr>
                <w:rFonts w:cs="Arial"/>
                <w:lang w:eastAsia="zh-CN"/>
              </w:rPr>
            </w:pPr>
            <w:r w:rsidRPr="0006458D">
              <w:rPr>
                <w:rFonts w:cs="Arial"/>
                <w:lang w:eastAsia="zh-CN"/>
              </w:rPr>
              <w:t>[-1.9]</w:t>
            </w:r>
          </w:p>
        </w:tc>
        <w:tc>
          <w:tcPr>
            <w:tcW w:w="845" w:type="dxa"/>
            <w:shd w:val="clear" w:color="auto" w:fill="auto"/>
          </w:tcPr>
          <w:p w14:paraId="26CD1A7D" w14:textId="588A0570" w:rsidR="006B7E44" w:rsidRPr="0006458D" w:rsidRDefault="006B7E44" w:rsidP="006B7E44">
            <w:pPr>
              <w:pStyle w:val="TAC"/>
              <w:rPr>
                <w:rFonts w:cs="Arial"/>
                <w:lang w:eastAsia="zh-CN"/>
              </w:rPr>
            </w:pPr>
            <w:ins w:id="1843" w:author="R4-1910094 PUCCH formats 3 and 4  perf req" w:date="2019-09-05T23:33:00Z">
              <w:r w:rsidRPr="0006458D">
                <w:rPr>
                  <w:rFonts w:cs="Arial"/>
                  <w:lang w:eastAsia="zh-CN"/>
                </w:rPr>
                <w:t>[-2.</w:t>
              </w:r>
              <w:r>
                <w:rPr>
                  <w:rFonts w:cs="Arial"/>
                  <w:lang w:eastAsia="zh-CN"/>
                </w:rPr>
                <w:t>2</w:t>
              </w:r>
              <w:r w:rsidRPr="0006458D">
                <w:rPr>
                  <w:rFonts w:cs="Arial"/>
                  <w:lang w:eastAsia="zh-CN"/>
                </w:rPr>
                <w:t>]</w:t>
              </w:r>
            </w:ins>
            <w:del w:id="1844" w:author="R4-1910094 PUCCH formats 3 and 4  perf req" w:date="2019-09-05T23:33:00Z">
              <w:r w:rsidRPr="0006458D" w:rsidDel="00F22FE2">
                <w:rPr>
                  <w:rFonts w:cs="Arial"/>
                  <w:lang w:eastAsia="zh-CN"/>
                </w:rPr>
                <w:delText>[-2.3]</w:delText>
              </w:r>
            </w:del>
          </w:p>
        </w:tc>
      </w:tr>
      <w:tr w:rsidR="006B7E44" w:rsidRPr="0006458D" w14:paraId="69ADFDDF" w14:textId="77777777" w:rsidTr="00DC4968">
        <w:trPr>
          <w:trHeight w:val="180"/>
          <w:jc w:val="center"/>
        </w:trPr>
        <w:tc>
          <w:tcPr>
            <w:tcW w:w="1012" w:type="dxa"/>
            <w:vMerge/>
          </w:tcPr>
          <w:p w14:paraId="6B317EBA" w14:textId="77777777" w:rsidR="006B7E44" w:rsidRPr="0006458D" w:rsidRDefault="006B7E44" w:rsidP="006B7E44">
            <w:pPr>
              <w:pStyle w:val="TAC"/>
              <w:rPr>
                <w:rFonts w:cs="Arial"/>
                <w:lang w:eastAsia="zh-CN"/>
              </w:rPr>
            </w:pPr>
          </w:p>
        </w:tc>
        <w:tc>
          <w:tcPr>
            <w:tcW w:w="1012" w:type="dxa"/>
            <w:vMerge/>
          </w:tcPr>
          <w:p w14:paraId="64D79450" w14:textId="77777777" w:rsidR="006B7E44" w:rsidRPr="0006458D" w:rsidRDefault="006B7E44" w:rsidP="006B7E44">
            <w:pPr>
              <w:pStyle w:val="TAC"/>
              <w:rPr>
                <w:rFonts w:cs="Arial"/>
                <w:lang w:eastAsia="zh-CN"/>
              </w:rPr>
            </w:pPr>
          </w:p>
        </w:tc>
        <w:tc>
          <w:tcPr>
            <w:tcW w:w="919" w:type="dxa"/>
            <w:vMerge/>
          </w:tcPr>
          <w:p w14:paraId="3D61ACE3" w14:textId="77777777" w:rsidR="006B7E44" w:rsidRPr="0006458D" w:rsidRDefault="006B7E44" w:rsidP="006B7E44">
            <w:pPr>
              <w:pStyle w:val="TAC"/>
              <w:rPr>
                <w:rFonts w:cs="Arial"/>
              </w:rPr>
            </w:pPr>
          </w:p>
        </w:tc>
        <w:tc>
          <w:tcPr>
            <w:tcW w:w="1294" w:type="dxa"/>
            <w:vMerge/>
          </w:tcPr>
          <w:p w14:paraId="6732428D" w14:textId="77777777" w:rsidR="006B7E44" w:rsidRPr="0006458D" w:rsidRDefault="006B7E44" w:rsidP="006B7E44">
            <w:pPr>
              <w:pStyle w:val="TAC"/>
              <w:rPr>
                <w:rFonts w:cs="Arial"/>
              </w:rPr>
            </w:pPr>
          </w:p>
        </w:tc>
        <w:tc>
          <w:tcPr>
            <w:tcW w:w="1294" w:type="dxa"/>
          </w:tcPr>
          <w:p w14:paraId="0E2FFD02" w14:textId="7DB02090" w:rsidR="006B7E44" w:rsidRPr="0006458D" w:rsidRDefault="006B7E44" w:rsidP="006B7E44">
            <w:pPr>
              <w:pStyle w:val="TAC"/>
              <w:rPr>
                <w:rFonts w:cs="Arial"/>
                <w:lang w:eastAsia="zh-CN"/>
              </w:rPr>
            </w:pPr>
            <w:r w:rsidRPr="0006458D">
              <w:rPr>
                <w:rFonts w:cs="Arial"/>
                <w:lang w:eastAsia="zh-CN"/>
              </w:rPr>
              <w:t>Additional DM-RS</w:t>
            </w:r>
          </w:p>
        </w:tc>
        <w:tc>
          <w:tcPr>
            <w:tcW w:w="980" w:type="dxa"/>
            <w:shd w:val="clear" w:color="auto" w:fill="auto"/>
          </w:tcPr>
          <w:p w14:paraId="6209EAC6" w14:textId="01E87DBC" w:rsidR="006B7E44" w:rsidRPr="0006458D" w:rsidRDefault="006B7E44" w:rsidP="006B7E44">
            <w:pPr>
              <w:pStyle w:val="TAC"/>
              <w:rPr>
                <w:rFonts w:cs="Arial"/>
                <w:lang w:eastAsia="zh-CN"/>
              </w:rPr>
            </w:pPr>
            <w:ins w:id="1845" w:author="R4-1910094 PUCCH formats 3 and 4  perf req" w:date="2019-09-05T23:33:00Z">
              <w:r w:rsidRPr="0006458D">
                <w:rPr>
                  <w:rFonts w:cs="Arial"/>
                  <w:lang w:eastAsia="zh-CN"/>
                </w:rPr>
                <w:t>[-</w:t>
              </w:r>
              <w:r>
                <w:rPr>
                  <w:rFonts w:cs="Arial"/>
                  <w:lang w:eastAsia="zh-CN"/>
                </w:rPr>
                <w:t>2.9</w:t>
              </w:r>
              <w:r w:rsidRPr="0006458D">
                <w:rPr>
                  <w:rFonts w:cs="Arial"/>
                  <w:lang w:eastAsia="zh-CN"/>
                </w:rPr>
                <w:t>]</w:t>
              </w:r>
            </w:ins>
            <w:del w:id="1846" w:author="R4-1910094 PUCCH formats 3 and 4  perf req" w:date="2019-09-05T23:33:00Z">
              <w:r w:rsidRPr="0006458D" w:rsidDel="00F22FE2">
                <w:rPr>
                  <w:rFonts w:cs="Arial"/>
                  <w:lang w:eastAsia="zh-CN"/>
                </w:rPr>
                <w:delText>[-3.0]</w:delText>
              </w:r>
            </w:del>
          </w:p>
        </w:tc>
        <w:tc>
          <w:tcPr>
            <w:tcW w:w="974" w:type="dxa"/>
            <w:shd w:val="clear" w:color="auto" w:fill="auto"/>
          </w:tcPr>
          <w:p w14:paraId="31809ED9" w14:textId="3CCE091E" w:rsidR="006B7E44" w:rsidRPr="0006458D" w:rsidRDefault="006B7E44" w:rsidP="006B7E44">
            <w:pPr>
              <w:pStyle w:val="TAC"/>
              <w:rPr>
                <w:rFonts w:cs="Arial"/>
                <w:lang w:eastAsia="zh-CN"/>
              </w:rPr>
            </w:pPr>
            <w:r w:rsidRPr="0006458D">
              <w:rPr>
                <w:rFonts w:cs="Arial"/>
                <w:lang w:eastAsia="zh-CN"/>
              </w:rPr>
              <w:t>[-2.6]</w:t>
            </w:r>
          </w:p>
        </w:tc>
        <w:tc>
          <w:tcPr>
            <w:tcW w:w="845" w:type="dxa"/>
            <w:shd w:val="clear" w:color="auto" w:fill="auto"/>
          </w:tcPr>
          <w:p w14:paraId="2E5ABA68" w14:textId="3EA3BE79" w:rsidR="006B7E44" w:rsidRPr="0006458D" w:rsidRDefault="006B7E44" w:rsidP="006B7E44">
            <w:pPr>
              <w:pStyle w:val="TAC"/>
              <w:rPr>
                <w:rFonts w:cs="Arial"/>
                <w:lang w:eastAsia="zh-CN"/>
              </w:rPr>
            </w:pPr>
            <w:ins w:id="1847" w:author="R4-1910094 PUCCH formats 3 and 4  perf req" w:date="2019-09-05T23:33:00Z">
              <w:r w:rsidRPr="0006458D">
                <w:rPr>
                  <w:rFonts w:cs="Arial"/>
                  <w:lang w:eastAsia="zh-CN"/>
                </w:rPr>
                <w:t>[-2.</w:t>
              </w:r>
              <w:r>
                <w:rPr>
                  <w:rFonts w:cs="Arial"/>
                  <w:lang w:eastAsia="zh-CN"/>
                </w:rPr>
                <w:t>7</w:t>
              </w:r>
              <w:r w:rsidRPr="0006458D">
                <w:rPr>
                  <w:rFonts w:cs="Arial"/>
                  <w:lang w:eastAsia="zh-CN"/>
                </w:rPr>
                <w:t>]</w:t>
              </w:r>
            </w:ins>
            <w:del w:id="1848" w:author="R4-1910094 PUCCH formats 3 and 4  perf req" w:date="2019-09-05T23:33:00Z">
              <w:r w:rsidRPr="0006458D" w:rsidDel="00F22FE2">
                <w:rPr>
                  <w:rFonts w:cs="Arial"/>
                  <w:lang w:eastAsia="zh-CN"/>
                </w:rPr>
                <w:delText>[-2.8]</w:delText>
              </w:r>
            </w:del>
          </w:p>
        </w:tc>
      </w:tr>
      <w:tr w:rsidR="006B7E44" w:rsidRPr="0006458D" w14:paraId="4ED36EE9" w14:textId="77777777" w:rsidTr="00DC4968">
        <w:trPr>
          <w:trHeight w:val="180"/>
          <w:jc w:val="center"/>
        </w:trPr>
        <w:tc>
          <w:tcPr>
            <w:tcW w:w="1012" w:type="dxa"/>
            <w:vMerge/>
          </w:tcPr>
          <w:p w14:paraId="52F148E6" w14:textId="77777777" w:rsidR="006B7E44" w:rsidRPr="0006458D" w:rsidRDefault="006B7E44" w:rsidP="006B7E44">
            <w:pPr>
              <w:pStyle w:val="TAC"/>
              <w:rPr>
                <w:rFonts w:cs="Arial"/>
                <w:lang w:eastAsia="zh-CN"/>
              </w:rPr>
            </w:pPr>
          </w:p>
        </w:tc>
        <w:tc>
          <w:tcPr>
            <w:tcW w:w="1012" w:type="dxa"/>
            <w:vMerge w:val="restart"/>
          </w:tcPr>
          <w:p w14:paraId="0D86872F" w14:textId="77777777" w:rsidR="006B7E44" w:rsidRPr="0006458D" w:rsidRDefault="006B7E44" w:rsidP="006B7E44">
            <w:pPr>
              <w:pStyle w:val="TAC"/>
              <w:rPr>
                <w:rFonts w:cs="Arial"/>
                <w:lang w:eastAsia="zh-CN"/>
              </w:rPr>
            </w:pPr>
            <w:r w:rsidRPr="0006458D">
              <w:rPr>
                <w:rFonts w:cs="Arial"/>
                <w:lang w:eastAsia="zh-CN"/>
              </w:rPr>
              <w:t>8</w:t>
            </w:r>
          </w:p>
        </w:tc>
        <w:tc>
          <w:tcPr>
            <w:tcW w:w="919" w:type="dxa"/>
            <w:vMerge w:val="restart"/>
          </w:tcPr>
          <w:p w14:paraId="7CFCD190" w14:textId="77777777" w:rsidR="006B7E44" w:rsidRPr="0006458D" w:rsidRDefault="006B7E44" w:rsidP="006B7E44">
            <w:pPr>
              <w:pStyle w:val="TAC"/>
              <w:rPr>
                <w:rFonts w:cs="Arial"/>
              </w:rPr>
            </w:pPr>
            <w:r w:rsidRPr="0006458D">
              <w:rPr>
                <w:rFonts w:cs="Arial"/>
              </w:rPr>
              <w:t>Normal</w:t>
            </w:r>
          </w:p>
        </w:tc>
        <w:tc>
          <w:tcPr>
            <w:tcW w:w="1294" w:type="dxa"/>
            <w:vMerge w:val="restart"/>
          </w:tcPr>
          <w:p w14:paraId="0A008A0F" w14:textId="77777777" w:rsidR="006B7E44" w:rsidRPr="0006458D" w:rsidRDefault="006B7E44" w:rsidP="006B7E44">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51BD27F5" w14:textId="77777777" w:rsidR="006B7E44" w:rsidRPr="0006458D" w:rsidRDefault="006B7E44" w:rsidP="006B7E44">
            <w:pPr>
              <w:pStyle w:val="TAC"/>
              <w:rPr>
                <w:rFonts w:cs="Arial"/>
                <w:lang w:eastAsia="zh-CN"/>
              </w:rPr>
            </w:pPr>
            <w:r w:rsidRPr="0006458D">
              <w:rPr>
                <w:rFonts w:cs="Arial"/>
                <w:lang w:eastAsia="zh-CN"/>
              </w:rPr>
              <w:t>No additional DM-RS</w:t>
            </w:r>
          </w:p>
        </w:tc>
        <w:tc>
          <w:tcPr>
            <w:tcW w:w="980" w:type="dxa"/>
            <w:shd w:val="clear" w:color="auto" w:fill="auto"/>
          </w:tcPr>
          <w:p w14:paraId="60B2B8EB" w14:textId="61CFA8ED" w:rsidR="006B7E44" w:rsidRPr="0006458D" w:rsidRDefault="006B7E44" w:rsidP="006B7E44">
            <w:pPr>
              <w:pStyle w:val="TAC"/>
              <w:rPr>
                <w:rFonts w:cs="Arial"/>
                <w:lang w:eastAsia="zh-CN"/>
              </w:rPr>
            </w:pPr>
            <w:ins w:id="1849" w:author="R4-1910094 PUCCH formats 3 and 4  perf req" w:date="2019-09-05T23:33:00Z">
              <w:r w:rsidRPr="0006458D">
                <w:rPr>
                  <w:rFonts w:cs="Arial"/>
                  <w:lang w:eastAsia="zh-CN"/>
                </w:rPr>
                <w:t>[-5.</w:t>
              </w:r>
              <w:r>
                <w:rPr>
                  <w:rFonts w:cs="Arial"/>
                  <w:lang w:eastAsia="zh-CN"/>
                </w:rPr>
                <w:t>9</w:t>
              </w:r>
              <w:r w:rsidRPr="0006458D">
                <w:rPr>
                  <w:rFonts w:cs="Arial"/>
                  <w:lang w:eastAsia="zh-CN"/>
                </w:rPr>
                <w:t>]</w:t>
              </w:r>
            </w:ins>
            <w:del w:id="1850" w:author="R4-1910094 PUCCH formats 3 and 4  perf req" w:date="2019-09-05T23:33:00Z">
              <w:r w:rsidRPr="0006458D" w:rsidDel="00F22FE2">
                <w:rPr>
                  <w:rFonts w:cs="Arial"/>
                  <w:lang w:eastAsia="zh-CN"/>
                </w:rPr>
                <w:delText>[-5.8]</w:delText>
              </w:r>
            </w:del>
          </w:p>
        </w:tc>
        <w:tc>
          <w:tcPr>
            <w:tcW w:w="974" w:type="dxa"/>
            <w:shd w:val="clear" w:color="auto" w:fill="auto"/>
          </w:tcPr>
          <w:p w14:paraId="436D042F" w14:textId="07F533B3" w:rsidR="006B7E44" w:rsidRPr="0006458D" w:rsidRDefault="006B7E44" w:rsidP="006B7E44">
            <w:pPr>
              <w:pStyle w:val="TAC"/>
              <w:rPr>
                <w:rFonts w:cs="Arial"/>
                <w:lang w:eastAsia="zh-CN"/>
              </w:rPr>
            </w:pPr>
            <w:r w:rsidRPr="0006458D">
              <w:rPr>
                <w:rFonts w:cs="Arial"/>
                <w:lang w:eastAsia="zh-CN"/>
              </w:rPr>
              <w:t>[-5.7]</w:t>
            </w:r>
          </w:p>
        </w:tc>
        <w:tc>
          <w:tcPr>
            <w:tcW w:w="845" w:type="dxa"/>
            <w:shd w:val="clear" w:color="auto" w:fill="auto"/>
          </w:tcPr>
          <w:p w14:paraId="48465FBB" w14:textId="37D2D7A1" w:rsidR="006B7E44" w:rsidRPr="0006458D" w:rsidRDefault="006B7E44" w:rsidP="006B7E44">
            <w:pPr>
              <w:pStyle w:val="TAC"/>
              <w:rPr>
                <w:rFonts w:cs="Arial"/>
                <w:lang w:eastAsia="zh-CN"/>
              </w:rPr>
            </w:pPr>
            <w:ins w:id="1851" w:author="R4-1910094 PUCCH formats 3 and 4  perf req" w:date="2019-09-05T23:33:00Z">
              <w:r w:rsidRPr="0006458D">
                <w:rPr>
                  <w:rFonts w:cs="Arial"/>
                  <w:lang w:eastAsia="zh-CN"/>
                </w:rPr>
                <w:t>[-5.</w:t>
              </w:r>
              <w:r>
                <w:rPr>
                  <w:rFonts w:cs="Arial"/>
                  <w:lang w:eastAsia="zh-CN"/>
                </w:rPr>
                <w:t>8</w:t>
              </w:r>
              <w:r w:rsidRPr="0006458D">
                <w:rPr>
                  <w:rFonts w:cs="Arial"/>
                  <w:lang w:eastAsia="zh-CN"/>
                </w:rPr>
                <w:t>]</w:t>
              </w:r>
            </w:ins>
            <w:del w:id="1852" w:author="R4-1910094 PUCCH formats 3 and 4  perf req" w:date="2019-09-05T23:33:00Z">
              <w:r w:rsidRPr="0006458D" w:rsidDel="00F22FE2">
                <w:rPr>
                  <w:rFonts w:cs="Arial"/>
                  <w:lang w:eastAsia="zh-CN"/>
                </w:rPr>
                <w:delText>[-5.7]</w:delText>
              </w:r>
            </w:del>
          </w:p>
        </w:tc>
      </w:tr>
      <w:tr w:rsidR="00E51AED" w:rsidRPr="0006458D" w14:paraId="4814845F" w14:textId="77777777" w:rsidTr="00DC4968">
        <w:trPr>
          <w:trHeight w:val="180"/>
          <w:jc w:val="center"/>
        </w:trPr>
        <w:tc>
          <w:tcPr>
            <w:tcW w:w="1012" w:type="dxa"/>
            <w:vMerge/>
          </w:tcPr>
          <w:p w14:paraId="2052C2A7" w14:textId="77777777" w:rsidR="00E51AED" w:rsidRPr="0006458D" w:rsidRDefault="00E51AED" w:rsidP="00E51AED">
            <w:pPr>
              <w:pStyle w:val="TAC"/>
              <w:rPr>
                <w:rFonts w:cs="Arial"/>
                <w:lang w:eastAsia="zh-CN"/>
              </w:rPr>
            </w:pPr>
          </w:p>
        </w:tc>
        <w:tc>
          <w:tcPr>
            <w:tcW w:w="1012" w:type="dxa"/>
            <w:vMerge/>
          </w:tcPr>
          <w:p w14:paraId="22024AA0" w14:textId="77777777" w:rsidR="00E51AED" w:rsidRPr="0006458D" w:rsidRDefault="00E51AED" w:rsidP="00E51AED">
            <w:pPr>
              <w:pStyle w:val="TAC"/>
              <w:rPr>
                <w:rFonts w:cs="Arial"/>
                <w:lang w:eastAsia="zh-CN"/>
              </w:rPr>
            </w:pPr>
          </w:p>
        </w:tc>
        <w:tc>
          <w:tcPr>
            <w:tcW w:w="919" w:type="dxa"/>
            <w:vMerge/>
          </w:tcPr>
          <w:p w14:paraId="4CF59A51" w14:textId="77777777" w:rsidR="00E51AED" w:rsidRPr="0006458D" w:rsidRDefault="00E51AED" w:rsidP="00E51AED">
            <w:pPr>
              <w:pStyle w:val="TAC"/>
              <w:rPr>
                <w:rFonts w:cs="Arial"/>
              </w:rPr>
            </w:pPr>
          </w:p>
        </w:tc>
        <w:tc>
          <w:tcPr>
            <w:tcW w:w="1294" w:type="dxa"/>
            <w:vMerge/>
          </w:tcPr>
          <w:p w14:paraId="052DE621" w14:textId="77777777" w:rsidR="00E51AED" w:rsidRPr="0006458D" w:rsidRDefault="00E51AED" w:rsidP="00E51AED">
            <w:pPr>
              <w:pStyle w:val="TAC"/>
              <w:rPr>
                <w:rFonts w:cs="Arial"/>
              </w:rPr>
            </w:pPr>
          </w:p>
        </w:tc>
        <w:tc>
          <w:tcPr>
            <w:tcW w:w="1294" w:type="dxa"/>
          </w:tcPr>
          <w:p w14:paraId="4CE22527" w14:textId="3664972A" w:rsidR="00E51AED" w:rsidRPr="0006458D" w:rsidRDefault="00E51AED" w:rsidP="00E51AED">
            <w:pPr>
              <w:pStyle w:val="TAC"/>
              <w:rPr>
                <w:rFonts w:cs="Arial"/>
                <w:lang w:eastAsia="zh-CN"/>
              </w:rPr>
            </w:pPr>
            <w:r w:rsidRPr="0006458D">
              <w:rPr>
                <w:rFonts w:cs="Arial"/>
                <w:lang w:eastAsia="zh-CN"/>
              </w:rPr>
              <w:t>Additional DM-RS</w:t>
            </w:r>
          </w:p>
        </w:tc>
        <w:tc>
          <w:tcPr>
            <w:tcW w:w="980" w:type="dxa"/>
            <w:shd w:val="clear" w:color="auto" w:fill="auto"/>
          </w:tcPr>
          <w:p w14:paraId="1AB8269B" w14:textId="5524B059" w:rsidR="00E51AED" w:rsidRPr="0006458D" w:rsidRDefault="00E51AED" w:rsidP="00E51AED">
            <w:pPr>
              <w:pStyle w:val="TAC"/>
              <w:rPr>
                <w:rFonts w:cs="Arial"/>
                <w:lang w:eastAsia="zh-CN"/>
              </w:rPr>
            </w:pPr>
            <w:r w:rsidRPr="0006458D">
              <w:rPr>
                <w:rFonts w:cs="Arial"/>
                <w:lang w:eastAsia="zh-CN"/>
              </w:rPr>
              <w:t>[-6.6]</w:t>
            </w:r>
          </w:p>
        </w:tc>
        <w:tc>
          <w:tcPr>
            <w:tcW w:w="974" w:type="dxa"/>
            <w:shd w:val="clear" w:color="auto" w:fill="auto"/>
          </w:tcPr>
          <w:p w14:paraId="25ADCF31" w14:textId="59E88459" w:rsidR="00E51AED" w:rsidRPr="0006458D" w:rsidRDefault="00E51AED" w:rsidP="00E51AED">
            <w:pPr>
              <w:pStyle w:val="TAC"/>
              <w:rPr>
                <w:rFonts w:cs="Arial"/>
                <w:lang w:eastAsia="zh-CN"/>
              </w:rPr>
            </w:pPr>
            <w:r w:rsidRPr="0006458D">
              <w:rPr>
                <w:rFonts w:cs="Arial"/>
                <w:lang w:eastAsia="zh-CN"/>
              </w:rPr>
              <w:t>[-6.4]</w:t>
            </w:r>
          </w:p>
        </w:tc>
        <w:tc>
          <w:tcPr>
            <w:tcW w:w="845" w:type="dxa"/>
            <w:shd w:val="clear" w:color="auto" w:fill="auto"/>
          </w:tcPr>
          <w:p w14:paraId="17F25E33" w14:textId="7B8E2FC1" w:rsidR="00E51AED" w:rsidRPr="0006458D" w:rsidRDefault="00E51AED" w:rsidP="00E51AED">
            <w:pPr>
              <w:pStyle w:val="TAC"/>
              <w:rPr>
                <w:rFonts w:cs="Arial"/>
                <w:lang w:eastAsia="zh-CN"/>
              </w:rPr>
            </w:pPr>
            <w:r w:rsidRPr="0006458D">
              <w:rPr>
                <w:rFonts w:cs="Arial"/>
                <w:lang w:eastAsia="zh-CN"/>
              </w:rPr>
              <w:t>[-6.3]</w:t>
            </w:r>
          </w:p>
        </w:tc>
      </w:tr>
    </w:tbl>
    <w:p w14:paraId="5627130B" w14:textId="77777777" w:rsidR="006645AA" w:rsidRPr="0006458D" w:rsidRDefault="006645AA" w:rsidP="006645AA"/>
    <w:p w14:paraId="3412615E" w14:textId="77777777" w:rsidR="006645AA" w:rsidRPr="0006458D" w:rsidRDefault="006645AA" w:rsidP="006645AA">
      <w:pPr>
        <w:pStyle w:val="TH"/>
      </w:pPr>
      <w:r w:rsidRPr="0006458D">
        <w:t>Table 8.3.6.2-2: Required SNR for PUCCH format 4 with 30</w:t>
      </w:r>
      <w:r w:rsidRPr="0006458D">
        <w:rPr>
          <w:lang w:eastAsia="zh-CN"/>
        </w:rPr>
        <w:t xml:space="preserve"> </w:t>
      </w:r>
      <w:r w:rsidRPr="0006458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06458D" w:rsidRPr="0006458D" w14:paraId="16B93773" w14:textId="77777777" w:rsidTr="006645AA">
        <w:trPr>
          <w:trHeight w:val="227"/>
          <w:jc w:val="center"/>
        </w:trPr>
        <w:tc>
          <w:tcPr>
            <w:tcW w:w="1080" w:type="dxa"/>
            <w:vMerge w:val="restart"/>
          </w:tcPr>
          <w:p w14:paraId="402E1AD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43C916E1" w14:textId="77777777" w:rsidR="006645AA" w:rsidRPr="0006458D" w:rsidRDefault="006645AA" w:rsidP="006645AA">
            <w:pPr>
              <w:pStyle w:val="TAH"/>
              <w:rPr>
                <w:rFonts w:cs="Arial"/>
                <w:lang w:eastAsia="zh-CN"/>
              </w:rPr>
            </w:pPr>
            <w:r w:rsidRPr="0006458D">
              <w:rPr>
                <w:rFonts w:cs="Arial"/>
                <w:lang w:eastAsia="zh-CN"/>
              </w:rPr>
              <w:t>Number of RX antennas</w:t>
            </w:r>
          </w:p>
        </w:tc>
        <w:tc>
          <w:tcPr>
            <w:tcW w:w="900" w:type="dxa"/>
            <w:vMerge w:val="restart"/>
          </w:tcPr>
          <w:p w14:paraId="147F8EFB" w14:textId="77777777" w:rsidR="006645AA" w:rsidRPr="0006458D" w:rsidRDefault="006645AA" w:rsidP="006645AA">
            <w:pPr>
              <w:pStyle w:val="TAH"/>
              <w:rPr>
                <w:rFonts w:cs="Arial"/>
              </w:rPr>
            </w:pPr>
            <w:r w:rsidRPr="0006458D">
              <w:rPr>
                <w:rFonts w:cs="Arial"/>
              </w:rPr>
              <w:t>Cyclic Prefix</w:t>
            </w:r>
          </w:p>
        </w:tc>
        <w:tc>
          <w:tcPr>
            <w:tcW w:w="1350" w:type="dxa"/>
            <w:vMerge w:val="restart"/>
          </w:tcPr>
          <w:p w14:paraId="7C9CF378"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lang w:eastAsia="zh-CN"/>
              </w:rPr>
              <w:t>G</w:t>
            </w:r>
            <w:r w:rsidRPr="0006458D">
              <w:rPr>
                <w:rFonts w:cs="Arial"/>
              </w:rPr>
              <w:t>)</w:t>
            </w:r>
          </w:p>
        </w:tc>
        <w:tc>
          <w:tcPr>
            <w:tcW w:w="1260" w:type="dxa"/>
            <w:vMerge w:val="restart"/>
          </w:tcPr>
          <w:p w14:paraId="2C353CF4" w14:textId="18CAEEC2"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3240" w:type="dxa"/>
            <w:gridSpan w:val="4"/>
          </w:tcPr>
          <w:p w14:paraId="117027F2" w14:textId="77777777" w:rsidR="006645AA" w:rsidRPr="0006458D" w:rsidRDefault="006645AA" w:rsidP="006645AA">
            <w:pPr>
              <w:pStyle w:val="TAH"/>
              <w:rPr>
                <w:rFonts w:cs="Arial"/>
              </w:rPr>
            </w:pPr>
            <w:r w:rsidRPr="0006458D">
              <w:rPr>
                <w:rFonts w:cs="Arial"/>
              </w:rPr>
              <w:t>Channel bandwidth / SNR (dB)</w:t>
            </w:r>
          </w:p>
        </w:tc>
      </w:tr>
      <w:tr w:rsidR="0006458D" w:rsidRPr="0006458D" w14:paraId="473D4E57" w14:textId="77777777" w:rsidTr="006645AA">
        <w:trPr>
          <w:trHeight w:val="160"/>
          <w:jc w:val="center"/>
        </w:trPr>
        <w:tc>
          <w:tcPr>
            <w:tcW w:w="1080" w:type="dxa"/>
            <w:vMerge/>
          </w:tcPr>
          <w:p w14:paraId="5A90E3A8" w14:textId="77777777" w:rsidR="006645AA" w:rsidRPr="0006458D" w:rsidRDefault="006645AA" w:rsidP="006645AA">
            <w:pPr>
              <w:pStyle w:val="TAH"/>
              <w:rPr>
                <w:rFonts w:cs="Arial"/>
              </w:rPr>
            </w:pPr>
          </w:p>
        </w:tc>
        <w:tc>
          <w:tcPr>
            <w:tcW w:w="990" w:type="dxa"/>
            <w:vMerge/>
          </w:tcPr>
          <w:p w14:paraId="037A9CAB" w14:textId="77777777" w:rsidR="006645AA" w:rsidRPr="0006458D" w:rsidRDefault="006645AA" w:rsidP="006645AA">
            <w:pPr>
              <w:pStyle w:val="TAH"/>
              <w:rPr>
                <w:rFonts w:cs="Arial"/>
              </w:rPr>
            </w:pPr>
          </w:p>
        </w:tc>
        <w:tc>
          <w:tcPr>
            <w:tcW w:w="900" w:type="dxa"/>
            <w:vMerge/>
          </w:tcPr>
          <w:p w14:paraId="11D91089" w14:textId="77777777" w:rsidR="006645AA" w:rsidRPr="0006458D" w:rsidRDefault="006645AA" w:rsidP="006645AA">
            <w:pPr>
              <w:pStyle w:val="TAH"/>
              <w:rPr>
                <w:rFonts w:cs="Arial"/>
              </w:rPr>
            </w:pPr>
          </w:p>
        </w:tc>
        <w:tc>
          <w:tcPr>
            <w:tcW w:w="1350" w:type="dxa"/>
            <w:vMerge/>
          </w:tcPr>
          <w:p w14:paraId="4F5C0507" w14:textId="77777777" w:rsidR="006645AA" w:rsidRPr="0006458D" w:rsidRDefault="006645AA" w:rsidP="006645AA">
            <w:pPr>
              <w:pStyle w:val="TAH"/>
              <w:rPr>
                <w:rFonts w:cs="Arial"/>
              </w:rPr>
            </w:pPr>
          </w:p>
        </w:tc>
        <w:tc>
          <w:tcPr>
            <w:tcW w:w="1260" w:type="dxa"/>
            <w:vMerge/>
          </w:tcPr>
          <w:p w14:paraId="1839AC4C" w14:textId="77777777" w:rsidR="006645AA" w:rsidRPr="0006458D" w:rsidRDefault="006645AA" w:rsidP="006645AA">
            <w:pPr>
              <w:pStyle w:val="TAH"/>
              <w:rPr>
                <w:rFonts w:cs="Arial"/>
              </w:rPr>
            </w:pPr>
          </w:p>
        </w:tc>
        <w:tc>
          <w:tcPr>
            <w:tcW w:w="810" w:type="dxa"/>
          </w:tcPr>
          <w:p w14:paraId="77938F69" w14:textId="77777777" w:rsidR="006645AA" w:rsidRPr="0006458D" w:rsidRDefault="006645AA" w:rsidP="006645AA">
            <w:pPr>
              <w:pStyle w:val="TAH"/>
              <w:rPr>
                <w:rFonts w:cs="Arial"/>
              </w:rPr>
            </w:pPr>
            <w:r w:rsidRPr="0006458D">
              <w:rPr>
                <w:rFonts w:cs="Arial"/>
              </w:rPr>
              <w:t>10 MHz</w:t>
            </w:r>
          </w:p>
        </w:tc>
        <w:tc>
          <w:tcPr>
            <w:tcW w:w="810" w:type="dxa"/>
          </w:tcPr>
          <w:p w14:paraId="72F1AB00" w14:textId="77777777" w:rsidR="006645AA" w:rsidRPr="0006458D" w:rsidRDefault="006645AA" w:rsidP="006645AA">
            <w:pPr>
              <w:pStyle w:val="TAH"/>
              <w:rPr>
                <w:rFonts w:cs="Arial"/>
              </w:rPr>
            </w:pPr>
            <w:r w:rsidRPr="0006458D">
              <w:rPr>
                <w:rFonts w:cs="Arial"/>
              </w:rPr>
              <w:t>20 MHz</w:t>
            </w:r>
          </w:p>
        </w:tc>
        <w:tc>
          <w:tcPr>
            <w:tcW w:w="900" w:type="dxa"/>
          </w:tcPr>
          <w:p w14:paraId="3C3A0295" w14:textId="77777777" w:rsidR="006645AA" w:rsidRPr="0006458D" w:rsidRDefault="006645AA" w:rsidP="006645AA">
            <w:pPr>
              <w:pStyle w:val="TAH"/>
              <w:rPr>
                <w:rFonts w:cs="Arial"/>
              </w:rPr>
            </w:pPr>
            <w:r w:rsidRPr="0006458D">
              <w:rPr>
                <w:rFonts w:cs="Arial"/>
              </w:rPr>
              <w:t>40 MHz</w:t>
            </w:r>
          </w:p>
        </w:tc>
        <w:tc>
          <w:tcPr>
            <w:tcW w:w="720" w:type="dxa"/>
          </w:tcPr>
          <w:p w14:paraId="1881D10B" w14:textId="77777777" w:rsidR="006645AA" w:rsidRPr="0006458D" w:rsidRDefault="006645AA" w:rsidP="006645AA">
            <w:pPr>
              <w:pStyle w:val="TAH"/>
              <w:rPr>
                <w:rFonts w:cs="Arial"/>
              </w:rPr>
            </w:pPr>
            <w:r w:rsidRPr="0006458D">
              <w:rPr>
                <w:rFonts w:cs="Arial"/>
              </w:rPr>
              <w:t>100 MHz</w:t>
            </w:r>
          </w:p>
        </w:tc>
      </w:tr>
      <w:tr w:rsidR="00361DBD" w:rsidRPr="0006458D" w14:paraId="17D80481" w14:textId="77777777" w:rsidTr="006645AA">
        <w:trPr>
          <w:trHeight w:val="180"/>
          <w:jc w:val="center"/>
        </w:trPr>
        <w:tc>
          <w:tcPr>
            <w:tcW w:w="1080" w:type="dxa"/>
            <w:vMerge w:val="restart"/>
          </w:tcPr>
          <w:p w14:paraId="15F3340D" w14:textId="77777777" w:rsidR="00361DBD" w:rsidRPr="0006458D" w:rsidRDefault="00361DBD" w:rsidP="00361DBD">
            <w:pPr>
              <w:pStyle w:val="TAC"/>
              <w:rPr>
                <w:rFonts w:cs="Arial"/>
                <w:lang w:eastAsia="zh-CN"/>
              </w:rPr>
            </w:pPr>
            <w:r w:rsidRPr="0006458D">
              <w:rPr>
                <w:rFonts w:cs="Arial"/>
                <w:lang w:eastAsia="zh-CN"/>
              </w:rPr>
              <w:t>1</w:t>
            </w:r>
          </w:p>
        </w:tc>
        <w:tc>
          <w:tcPr>
            <w:tcW w:w="990" w:type="dxa"/>
            <w:vMerge w:val="restart"/>
          </w:tcPr>
          <w:p w14:paraId="2E20A566" w14:textId="77777777" w:rsidR="00361DBD" w:rsidRPr="0006458D" w:rsidRDefault="00361DBD" w:rsidP="00361DBD">
            <w:pPr>
              <w:pStyle w:val="TAC"/>
              <w:rPr>
                <w:rFonts w:cs="Arial"/>
                <w:lang w:eastAsia="zh-CN"/>
              </w:rPr>
            </w:pPr>
            <w:r w:rsidRPr="0006458D">
              <w:rPr>
                <w:rFonts w:cs="Arial"/>
                <w:lang w:eastAsia="zh-CN"/>
              </w:rPr>
              <w:t>2</w:t>
            </w:r>
          </w:p>
        </w:tc>
        <w:tc>
          <w:tcPr>
            <w:tcW w:w="900" w:type="dxa"/>
            <w:vMerge w:val="restart"/>
          </w:tcPr>
          <w:p w14:paraId="35760941" w14:textId="77777777" w:rsidR="00361DBD" w:rsidRPr="0006458D" w:rsidRDefault="00361DBD" w:rsidP="00361DBD">
            <w:pPr>
              <w:pStyle w:val="TAC"/>
              <w:rPr>
                <w:rFonts w:cs="Arial"/>
              </w:rPr>
            </w:pPr>
            <w:r w:rsidRPr="0006458D">
              <w:rPr>
                <w:rFonts w:cs="Arial"/>
              </w:rPr>
              <w:t>Normal</w:t>
            </w:r>
          </w:p>
        </w:tc>
        <w:tc>
          <w:tcPr>
            <w:tcW w:w="1350" w:type="dxa"/>
            <w:vMerge w:val="restart"/>
          </w:tcPr>
          <w:p w14:paraId="0C4DDC3B" w14:textId="77777777" w:rsidR="00361DBD" w:rsidRPr="0006458D" w:rsidRDefault="00361DBD" w:rsidP="00361DB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2068034" w14:textId="77777777" w:rsidR="00361DBD" w:rsidRPr="0006458D" w:rsidRDefault="00361DBD" w:rsidP="00361DBD">
            <w:pPr>
              <w:pStyle w:val="TAC"/>
              <w:rPr>
                <w:rFonts w:cs="Arial"/>
                <w:lang w:eastAsia="zh-CN"/>
              </w:rPr>
            </w:pPr>
            <w:r w:rsidRPr="0006458D">
              <w:rPr>
                <w:rFonts w:cs="Arial"/>
                <w:lang w:eastAsia="zh-CN"/>
              </w:rPr>
              <w:t>No additional DM-RS</w:t>
            </w:r>
          </w:p>
        </w:tc>
        <w:tc>
          <w:tcPr>
            <w:tcW w:w="810" w:type="dxa"/>
            <w:shd w:val="clear" w:color="auto" w:fill="auto"/>
          </w:tcPr>
          <w:p w14:paraId="6E710A47" w14:textId="70798A05" w:rsidR="00361DBD" w:rsidRPr="0006458D" w:rsidRDefault="00361DBD" w:rsidP="00361DBD">
            <w:pPr>
              <w:pStyle w:val="TAC"/>
              <w:rPr>
                <w:rFonts w:cs="Arial"/>
                <w:lang w:eastAsia="zh-CN"/>
              </w:rPr>
            </w:pPr>
            <w:r w:rsidRPr="0006458D">
              <w:rPr>
                <w:rFonts w:cs="Arial"/>
                <w:lang w:eastAsia="zh-CN"/>
              </w:rPr>
              <w:t>[3.1]</w:t>
            </w:r>
          </w:p>
        </w:tc>
        <w:tc>
          <w:tcPr>
            <w:tcW w:w="810" w:type="dxa"/>
            <w:shd w:val="clear" w:color="auto" w:fill="auto"/>
          </w:tcPr>
          <w:p w14:paraId="01A43943" w14:textId="0B4EAC34" w:rsidR="00361DBD" w:rsidRPr="0006458D" w:rsidRDefault="00361DBD" w:rsidP="00361DBD">
            <w:pPr>
              <w:pStyle w:val="TAC"/>
              <w:rPr>
                <w:rFonts w:cs="Arial"/>
                <w:lang w:eastAsia="zh-CN"/>
              </w:rPr>
            </w:pPr>
            <w:ins w:id="1853" w:author="R4-1910094 PUCCH formats 3 and 4  perf req" w:date="2019-09-05T23:34:00Z">
              <w:r w:rsidRPr="0006458D">
                <w:rPr>
                  <w:rFonts w:cs="Arial"/>
                  <w:lang w:eastAsia="zh-CN"/>
                </w:rPr>
                <w:t>[</w:t>
              </w:r>
              <w:r>
                <w:rPr>
                  <w:rFonts w:cs="Arial"/>
                  <w:lang w:eastAsia="zh-CN"/>
                </w:rPr>
                <w:t>3.0</w:t>
              </w:r>
              <w:r w:rsidRPr="0006458D">
                <w:rPr>
                  <w:rFonts w:cs="Arial"/>
                  <w:lang w:eastAsia="zh-CN"/>
                </w:rPr>
                <w:t>]</w:t>
              </w:r>
            </w:ins>
            <w:del w:id="1854" w:author="R4-1910094 PUCCH formats 3 and 4  perf req" w:date="2019-09-05T23:34:00Z">
              <w:r w:rsidRPr="0006458D" w:rsidDel="004613F5">
                <w:rPr>
                  <w:rFonts w:cs="Arial"/>
                  <w:lang w:eastAsia="zh-CN"/>
                </w:rPr>
                <w:delText>[2.8]</w:delText>
              </w:r>
            </w:del>
          </w:p>
        </w:tc>
        <w:tc>
          <w:tcPr>
            <w:tcW w:w="900" w:type="dxa"/>
            <w:shd w:val="clear" w:color="auto" w:fill="auto"/>
          </w:tcPr>
          <w:p w14:paraId="14356F5F" w14:textId="49577369" w:rsidR="00361DBD" w:rsidRPr="0006458D" w:rsidRDefault="00361DBD" w:rsidP="00361DBD">
            <w:pPr>
              <w:pStyle w:val="TAC"/>
              <w:rPr>
                <w:rFonts w:cs="Arial"/>
                <w:lang w:eastAsia="zh-CN"/>
              </w:rPr>
            </w:pPr>
            <w:ins w:id="1855" w:author="R4-1910094 PUCCH formats 3 and 4  perf req" w:date="2019-09-05T23:34:00Z">
              <w:r w:rsidRPr="0006458D">
                <w:rPr>
                  <w:rFonts w:cs="Arial"/>
                  <w:lang w:eastAsia="zh-CN"/>
                </w:rPr>
                <w:t>[3.</w:t>
              </w:r>
              <w:r>
                <w:rPr>
                  <w:rFonts w:cs="Arial"/>
                  <w:lang w:eastAsia="zh-CN"/>
                </w:rPr>
                <w:t>1</w:t>
              </w:r>
              <w:r w:rsidRPr="0006458D">
                <w:rPr>
                  <w:rFonts w:cs="Arial"/>
                  <w:lang w:eastAsia="zh-CN"/>
                </w:rPr>
                <w:t>]</w:t>
              </w:r>
            </w:ins>
            <w:del w:id="1856" w:author="R4-1910094 PUCCH formats 3 and 4  perf req" w:date="2019-09-05T23:34:00Z">
              <w:r w:rsidRPr="0006458D" w:rsidDel="004613F5">
                <w:rPr>
                  <w:rFonts w:cs="Arial"/>
                  <w:lang w:eastAsia="zh-CN"/>
                </w:rPr>
                <w:delText>[3.0]</w:delText>
              </w:r>
            </w:del>
          </w:p>
        </w:tc>
        <w:tc>
          <w:tcPr>
            <w:tcW w:w="720" w:type="dxa"/>
          </w:tcPr>
          <w:p w14:paraId="60FE538C" w14:textId="25BE9BA9" w:rsidR="00361DBD" w:rsidRPr="0006458D" w:rsidRDefault="00361DBD" w:rsidP="00361DBD">
            <w:pPr>
              <w:pStyle w:val="TAC"/>
              <w:rPr>
                <w:rFonts w:cs="Arial"/>
                <w:lang w:eastAsia="zh-CN"/>
              </w:rPr>
            </w:pPr>
            <w:ins w:id="1857" w:author="R4-1910094 PUCCH formats 3 and 4  perf req" w:date="2019-09-05T23:34:00Z">
              <w:r w:rsidRPr="0006458D">
                <w:rPr>
                  <w:rFonts w:cs="Arial"/>
                  <w:lang w:eastAsia="zh-CN"/>
                </w:rPr>
                <w:t>[2.</w:t>
              </w:r>
              <w:r>
                <w:rPr>
                  <w:rFonts w:cs="Arial"/>
                  <w:lang w:eastAsia="zh-CN"/>
                </w:rPr>
                <w:t>7</w:t>
              </w:r>
              <w:r w:rsidRPr="0006458D">
                <w:rPr>
                  <w:rFonts w:cs="Arial"/>
                  <w:lang w:eastAsia="zh-CN"/>
                </w:rPr>
                <w:t>]</w:t>
              </w:r>
            </w:ins>
            <w:del w:id="1858" w:author="R4-1910094 PUCCH formats 3 and 4  perf req" w:date="2019-09-05T23:34:00Z">
              <w:r w:rsidRPr="0006458D" w:rsidDel="004613F5">
                <w:rPr>
                  <w:rFonts w:cs="Arial"/>
                  <w:lang w:eastAsia="zh-CN"/>
                </w:rPr>
                <w:delText>[2.6]</w:delText>
              </w:r>
            </w:del>
          </w:p>
        </w:tc>
      </w:tr>
      <w:tr w:rsidR="00361DBD" w:rsidRPr="0006458D" w14:paraId="5F6E90A8" w14:textId="77777777" w:rsidTr="006645AA">
        <w:trPr>
          <w:trHeight w:val="180"/>
          <w:jc w:val="center"/>
        </w:trPr>
        <w:tc>
          <w:tcPr>
            <w:tcW w:w="1080" w:type="dxa"/>
            <w:vMerge/>
          </w:tcPr>
          <w:p w14:paraId="5531948A" w14:textId="77777777" w:rsidR="00361DBD" w:rsidRPr="0006458D" w:rsidRDefault="00361DBD" w:rsidP="00361DBD">
            <w:pPr>
              <w:pStyle w:val="TAC"/>
              <w:rPr>
                <w:rFonts w:cs="Arial"/>
                <w:lang w:eastAsia="zh-CN"/>
              </w:rPr>
            </w:pPr>
          </w:p>
        </w:tc>
        <w:tc>
          <w:tcPr>
            <w:tcW w:w="990" w:type="dxa"/>
            <w:vMerge/>
          </w:tcPr>
          <w:p w14:paraId="6A1C5D81" w14:textId="77777777" w:rsidR="00361DBD" w:rsidRPr="0006458D" w:rsidRDefault="00361DBD" w:rsidP="00361DBD">
            <w:pPr>
              <w:pStyle w:val="TAC"/>
              <w:rPr>
                <w:rFonts w:cs="Arial"/>
                <w:lang w:eastAsia="zh-CN"/>
              </w:rPr>
            </w:pPr>
          </w:p>
        </w:tc>
        <w:tc>
          <w:tcPr>
            <w:tcW w:w="900" w:type="dxa"/>
            <w:vMerge/>
          </w:tcPr>
          <w:p w14:paraId="5D3C02DD" w14:textId="77777777" w:rsidR="00361DBD" w:rsidRPr="0006458D" w:rsidRDefault="00361DBD" w:rsidP="00361DBD">
            <w:pPr>
              <w:pStyle w:val="TAC"/>
              <w:rPr>
                <w:rFonts w:cs="Arial"/>
              </w:rPr>
            </w:pPr>
          </w:p>
        </w:tc>
        <w:tc>
          <w:tcPr>
            <w:tcW w:w="1350" w:type="dxa"/>
            <w:vMerge/>
          </w:tcPr>
          <w:p w14:paraId="6246D2CB" w14:textId="77777777" w:rsidR="00361DBD" w:rsidRPr="0006458D" w:rsidRDefault="00361DBD" w:rsidP="00361DBD">
            <w:pPr>
              <w:pStyle w:val="TAC"/>
              <w:rPr>
                <w:rFonts w:cs="Arial"/>
              </w:rPr>
            </w:pPr>
          </w:p>
        </w:tc>
        <w:tc>
          <w:tcPr>
            <w:tcW w:w="1260" w:type="dxa"/>
          </w:tcPr>
          <w:p w14:paraId="52118EE9" w14:textId="4BD6A8EF" w:rsidR="00361DBD" w:rsidRPr="0006458D" w:rsidRDefault="00361DBD" w:rsidP="00361DBD">
            <w:pPr>
              <w:pStyle w:val="TAC"/>
              <w:rPr>
                <w:rFonts w:cs="Arial"/>
                <w:lang w:eastAsia="zh-CN"/>
              </w:rPr>
            </w:pPr>
            <w:r w:rsidRPr="0006458D">
              <w:rPr>
                <w:rFonts w:cs="Arial"/>
                <w:lang w:eastAsia="zh-CN"/>
              </w:rPr>
              <w:t>Additional DM-RS</w:t>
            </w:r>
          </w:p>
        </w:tc>
        <w:tc>
          <w:tcPr>
            <w:tcW w:w="810" w:type="dxa"/>
            <w:shd w:val="clear" w:color="auto" w:fill="auto"/>
          </w:tcPr>
          <w:p w14:paraId="06A46055" w14:textId="1F18653E" w:rsidR="00361DBD" w:rsidRPr="0006458D" w:rsidRDefault="00361DBD" w:rsidP="00361DBD">
            <w:pPr>
              <w:pStyle w:val="TAC"/>
              <w:rPr>
                <w:rFonts w:cs="Arial"/>
                <w:lang w:eastAsia="zh-CN"/>
              </w:rPr>
            </w:pPr>
            <w:ins w:id="1859" w:author="R4-1910094 PUCCH formats 3 and 4  perf req" w:date="2019-09-05T23:34:00Z">
              <w:r w:rsidRPr="0006458D">
                <w:rPr>
                  <w:rFonts w:cs="Arial"/>
                  <w:lang w:eastAsia="zh-CN"/>
                </w:rPr>
                <w:t>[2.</w:t>
              </w:r>
              <w:r>
                <w:rPr>
                  <w:rFonts w:cs="Arial"/>
                  <w:lang w:eastAsia="zh-CN"/>
                </w:rPr>
                <w:t>7</w:t>
              </w:r>
              <w:r w:rsidRPr="0006458D">
                <w:rPr>
                  <w:rFonts w:cs="Arial"/>
                  <w:lang w:eastAsia="zh-CN"/>
                </w:rPr>
                <w:t>]</w:t>
              </w:r>
            </w:ins>
            <w:del w:id="1860" w:author="R4-1910094 PUCCH formats 3 and 4  perf req" w:date="2019-09-05T23:34:00Z">
              <w:r w:rsidRPr="0006458D" w:rsidDel="004613F5">
                <w:rPr>
                  <w:rFonts w:cs="Arial"/>
                  <w:lang w:eastAsia="zh-CN"/>
                </w:rPr>
                <w:delText>[2.8]</w:delText>
              </w:r>
            </w:del>
          </w:p>
        </w:tc>
        <w:tc>
          <w:tcPr>
            <w:tcW w:w="810" w:type="dxa"/>
            <w:shd w:val="clear" w:color="auto" w:fill="auto"/>
          </w:tcPr>
          <w:p w14:paraId="6B104EA1" w14:textId="045C5543" w:rsidR="00361DBD" w:rsidRPr="0006458D" w:rsidRDefault="00361DBD" w:rsidP="00361DBD">
            <w:pPr>
              <w:pStyle w:val="TAC"/>
              <w:rPr>
                <w:rFonts w:cs="Arial"/>
                <w:lang w:eastAsia="zh-CN"/>
              </w:rPr>
            </w:pPr>
            <w:r w:rsidRPr="0006458D">
              <w:rPr>
                <w:rFonts w:cs="Arial"/>
                <w:lang w:eastAsia="zh-CN"/>
              </w:rPr>
              <w:t>[2.3]</w:t>
            </w:r>
          </w:p>
        </w:tc>
        <w:tc>
          <w:tcPr>
            <w:tcW w:w="900" w:type="dxa"/>
            <w:shd w:val="clear" w:color="auto" w:fill="auto"/>
          </w:tcPr>
          <w:p w14:paraId="6BA567B4" w14:textId="3F3A9DC6" w:rsidR="00361DBD" w:rsidRPr="0006458D" w:rsidRDefault="00361DBD" w:rsidP="00361DBD">
            <w:pPr>
              <w:pStyle w:val="TAC"/>
              <w:rPr>
                <w:rFonts w:cs="Arial"/>
                <w:lang w:eastAsia="zh-CN"/>
              </w:rPr>
            </w:pPr>
            <w:ins w:id="1861" w:author="R4-1910094 PUCCH formats 3 and 4  perf req" w:date="2019-09-05T23:34:00Z">
              <w:r w:rsidRPr="0006458D">
                <w:rPr>
                  <w:rFonts w:cs="Arial"/>
                  <w:lang w:eastAsia="zh-CN"/>
                </w:rPr>
                <w:t>[3.</w:t>
              </w:r>
              <w:r>
                <w:rPr>
                  <w:rFonts w:cs="Arial"/>
                  <w:lang w:eastAsia="zh-CN"/>
                </w:rPr>
                <w:t>1</w:t>
              </w:r>
              <w:r w:rsidRPr="0006458D">
                <w:rPr>
                  <w:rFonts w:cs="Arial"/>
                  <w:lang w:eastAsia="zh-CN"/>
                </w:rPr>
                <w:t>]</w:t>
              </w:r>
            </w:ins>
            <w:del w:id="1862" w:author="R4-1910094 PUCCH formats 3 and 4  perf req" w:date="2019-09-05T23:34:00Z">
              <w:r w:rsidRPr="0006458D" w:rsidDel="004613F5">
                <w:rPr>
                  <w:rFonts w:cs="Arial"/>
                  <w:lang w:eastAsia="zh-CN"/>
                </w:rPr>
                <w:delText>[3.0]</w:delText>
              </w:r>
            </w:del>
          </w:p>
        </w:tc>
        <w:tc>
          <w:tcPr>
            <w:tcW w:w="720" w:type="dxa"/>
          </w:tcPr>
          <w:p w14:paraId="43884FEA" w14:textId="55A5401E" w:rsidR="00361DBD" w:rsidRPr="0006458D" w:rsidRDefault="00361DBD" w:rsidP="00361DBD">
            <w:pPr>
              <w:pStyle w:val="TAC"/>
              <w:rPr>
                <w:rFonts w:cs="Arial"/>
                <w:lang w:eastAsia="zh-CN"/>
              </w:rPr>
            </w:pPr>
            <w:ins w:id="1863" w:author="R4-1910094 PUCCH formats 3 and 4  perf req" w:date="2019-09-05T23:34:00Z">
              <w:r w:rsidRPr="0006458D">
                <w:rPr>
                  <w:rFonts w:cs="Arial"/>
                  <w:lang w:eastAsia="zh-CN"/>
                </w:rPr>
                <w:t>[</w:t>
              </w:r>
              <w:r>
                <w:rPr>
                  <w:rFonts w:cs="Arial"/>
                  <w:lang w:eastAsia="zh-CN"/>
                </w:rPr>
                <w:t>2.2</w:t>
              </w:r>
              <w:r w:rsidRPr="0006458D">
                <w:rPr>
                  <w:rFonts w:cs="Arial"/>
                  <w:lang w:eastAsia="zh-CN"/>
                </w:rPr>
                <w:t>]</w:t>
              </w:r>
            </w:ins>
            <w:del w:id="1864" w:author="R4-1910094 PUCCH formats 3 and 4  perf req" w:date="2019-09-05T23:34:00Z">
              <w:r w:rsidRPr="0006458D" w:rsidDel="004613F5">
                <w:rPr>
                  <w:rFonts w:cs="Arial"/>
                  <w:lang w:eastAsia="zh-CN"/>
                </w:rPr>
                <w:delText>[1.8]</w:delText>
              </w:r>
            </w:del>
          </w:p>
        </w:tc>
      </w:tr>
      <w:tr w:rsidR="00361DBD" w:rsidRPr="0006458D" w14:paraId="72A3817F" w14:textId="77777777" w:rsidTr="006645AA">
        <w:trPr>
          <w:trHeight w:val="180"/>
          <w:jc w:val="center"/>
        </w:trPr>
        <w:tc>
          <w:tcPr>
            <w:tcW w:w="1080" w:type="dxa"/>
            <w:vMerge/>
          </w:tcPr>
          <w:p w14:paraId="2FB07644" w14:textId="77777777" w:rsidR="00361DBD" w:rsidRPr="0006458D" w:rsidRDefault="00361DBD" w:rsidP="00361DBD">
            <w:pPr>
              <w:pStyle w:val="TAC"/>
              <w:rPr>
                <w:rFonts w:cs="Arial"/>
                <w:lang w:eastAsia="zh-CN"/>
              </w:rPr>
            </w:pPr>
          </w:p>
        </w:tc>
        <w:tc>
          <w:tcPr>
            <w:tcW w:w="990" w:type="dxa"/>
            <w:vMerge w:val="restart"/>
          </w:tcPr>
          <w:p w14:paraId="1FB5E480" w14:textId="77777777" w:rsidR="00361DBD" w:rsidRPr="0006458D" w:rsidRDefault="00361DBD" w:rsidP="00361DBD">
            <w:pPr>
              <w:pStyle w:val="TAC"/>
              <w:rPr>
                <w:rFonts w:cs="Arial"/>
                <w:lang w:eastAsia="zh-CN"/>
              </w:rPr>
            </w:pPr>
            <w:r w:rsidRPr="0006458D">
              <w:rPr>
                <w:rFonts w:cs="Arial"/>
                <w:lang w:eastAsia="zh-CN"/>
              </w:rPr>
              <w:t>4</w:t>
            </w:r>
          </w:p>
        </w:tc>
        <w:tc>
          <w:tcPr>
            <w:tcW w:w="900" w:type="dxa"/>
            <w:vMerge w:val="restart"/>
          </w:tcPr>
          <w:p w14:paraId="200BB527" w14:textId="77777777" w:rsidR="00361DBD" w:rsidRPr="0006458D" w:rsidRDefault="00361DBD" w:rsidP="00361DBD">
            <w:pPr>
              <w:pStyle w:val="TAC"/>
              <w:rPr>
                <w:rFonts w:cs="Arial"/>
              </w:rPr>
            </w:pPr>
            <w:r w:rsidRPr="0006458D">
              <w:rPr>
                <w:rFonts w:cs="Arial"/>
              </w:rPr>
              <w:t>Normal</w:t>
            </w:r>
          </w:p>
        </w:tc>
        <w:tc>
          <w:tcPr>
            <w:tcW w:w="1350" w:type="dxa"/>
            <w:vMerge w:val="restart"/>
          </w:tcPr>
          <w:p w14:paraId="7C316AE9" w14:textId="77777777" w:rsidR="00361DBD" w:rsidRPr="0006458D" w:rsidRDefault="00361DBD" w:rsidP="00361DB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0EDF735E" w14:textId="77777777" w:rsidR="00361DBD" w:rsidRPr="0006458D" w:rsidRDefault="00361DBD" w:rsidP="00361DBD">
            <w:pPr>
              <w:pStyle w:val="TAC"/>
              <w:rPr>
                <w:rFonts w:cs="Arial"/>
                <w:lang w:eastAsia="zh-CN"/>
              </w:rPr>
            </w:pPr>
            <w:r w:rsidRPr="0006458D">
              <w:rPr>
                <w:rFonts w:cs="Arial"/>
                <w:lang w:eastAsia="zh-CN"/>
              </w:rPr>
              <w:t>No additional DM-RS</w:t>
            </w:r>
          </w:p>
        </w:tc>
        <w:tc>
          <w:tcPr>
            <w:tcW w:w="810" w:type="dxa"/>
            <w:shd w:val="clear" w:color="auto" w:fill="auto"/>
          </w:tcPr>
          <w:p w14:paraId="2D59A767" w14:textId="7E212662" w:rsidR="00361DBD" w:rsidRPr="0006458D" w:rsidRDefault="00361DBD" w:rsidP="00361DBD">
            <w:pPr>
              <w:pStyle w:val="TAC"/>
              <w:rPr>
                <w:rFonts w:cs="Arial"/>
                <w:lang w:eastAsia="zh-CN"/>
              </w:rPr>
            </w:pPr>
            <w:r w:rsidRPr="0006458D">
              <w:rPr>
                <w:rFonts w:cs="Arial"/>
                <w:lang w:eastAsia="zh-CN"/>
              </w:rPr>
              <w:t>[-1.7]</w:t>
            </w:r>
          </w:p>
        </w:tc>
        <w:tc>
          <w:tcPr>
            <w:tcW w:w="810" w:type="dxa"/>
            <w:shd w:val="clear" w:color="auto" w:fill="auto"/>
          </w:tcPr>
          <w:p w14:paraId="6377F47B" w14:textId="41D3A50B" w:rsidR="00361DBD" w:rsidRPr="0006458D" w:rsidRDefault="00361DBD" w:rsidP="00361DBD">
            <w:pPr>
              <w:pStyle w:val="TAC"/>
              <w:rPr>
                <w:rFonts w:cs="Arial"/>
                <w:lang w:eastAsia="zh-CN"/>
              </w:rPr>
            </w:pPr>
            <w:ins w:id="1865" w:author="R4-1910094 PUCCH formats 3 and 4  perf req" w:date="2019-09-05T23:34:00Z">
              <w:r w:rsidRPr="0006458D">
                <w:rPr>
                  <w:rFonts w:cs="Arial"/>
                  <w:lang w:eastAsia="zh-CN"/>
                </w:rPr>
                <w:t>[-</w:t>
              </w:r>
              <w:r>
                <w:rPr>
                  <w:rFonts w:cs="Arial"/>
                  <w:lang w:eastAsia="zh-CN"/>
                </w:rPr>
                <w:t>1.9</w:t>
              </w:r>
              <w:r w:rsidRPr="0006458D">
                <w:rPr>
                  <w:rFonts w:cs="Arial"/>
                  <w:lang w:eastAsia="zh-CN"/>
                </w:rPr>
                <w:t>]</w:t>
              </w:r>
            </w:ins>
            <w:del w:id="1866" w:author="R4-1910094 PUCCH formats 3 and 4  perf req" w:date="2019-09-05T23:34:00Z">
              <w:r w:rsidRPr="0006458D" w:rsidDel="004613F5">
                <w:rPr>
                  <w:rFonts w:cs="Arial"/>
                  <w:lang w:eastAsia="zh-CN"/>
                </w:rPr>
                <w:delText>[-2.1]</w:delText>
              </w:r>
            </w:del>
          </w:p>
        </w:tc>
        <w:tc>
          <w:tcPr>
            <w:tcW w:w="900" w:type="dxa"/>
            <w:shd w:val="clear" w:color="auto" w:fill="auto"/>
          </w:tcPr>
          <w:p w14:paraId="0BEAF944" w14:textId="7C278099" w:rsidR="00361DBD" w:rsidRPr="0006458D" w:rsidRDefault="00361DBD" w:rsidP="00361DBD">
            <w:pPr>
              <w:pStyle w:val="TAC"/>
              <w:rPr>
                <w:rFonts w:cs="Arial"/>
                <w:lang w:eastAsia="zh-CN"/>
              </w:rPr>
            </w:pPr>
            <w:r w:rsidRPr="0006458D">
              <w:rPr>
                <w:rFonts w:cs="Arial"/>
                <w:lang w:eastAsia="zh-CN"/>
              </w:rPr>
              <w:t>[-1.7]</w:t>
            </w:r>
          </w:p>
        </w:tc>
        <w:tc>
          <w:tcPr>
            <w:tcW w:w="720" w:type="dxa"/>
          </w:tcPr>
          <w:p w14:paraId="50694C5E" w14:textId="78422532" w:rsidR="00361DBD" w:rsidRPr="0006458D" w:rsidRDefault="00361DBD" w:rsidP="00361DBD">
            <w:pPr>
              <w:pStyle w:val="TAC"/>
              <w:rPr>
                <w:rFonts w:cs="Arial"/>
                <w:lang w:eastAsia="zh-CN"/>
              </w:rPr>
            </w:pPr>
            <w:ins w:id="1867" w:author="R4-1910094 PUCCH formats 3 and 4  perf req" w:date="2019-09-05T23:34:00Z">
              <w:r w:rsidRPr="0006458D">
                <w:rPr>
                  <w:rFonts w:cs="Arial"/>
                  <w:lang w:eastAsia="zh-CN"/>
                </w:rPr>
                <w:t>[-2.</w:t>
              </w:r>
              <w:r>
                <w:rPr>
                  <w:rFonts w:cs="Arial"/>
                  <w:lang w:eastAsia="zh-CN"/>
                </w:rPr>
                <w:t>1</w:t>
              </w:r>
              <w:r w:rsidRPr="0006458D">
                <w:rPr>
                  <w:rFonts w:cs="Arial"/>
                  <w:lang w:eastAsia="zh-CN"/>
                </w:rPr>
                <w:t>]</w:t>
              </w:r>
            </w:ins>
            <w:del w:id="1868" w:author="R4-1910094 PUCCH formats 3 and 4  perf req" w:date="2019-09-05T23:34:00Z">
              <w:r w:rsidRPr="0006458D" w:rsidDel="004613F5">
                <w:rPr>
                  <w:rFonts w:cs="Arial"/>
                  <w:lang w:eastAsia="zh-CN"/>
                </w:rPr>
                <w:delText>[-2.3]</w:delText>
              </w:r>
            </w:del>
          </w:p>
        </w:tc>
      </w:tr>
      <w:tr w:rsidR="00361DBD" w:rsidRPr="0006458D" w14:paraId="5CC24B9E" w14:textId="77777777" w:rsidTr="006645AA">
        <w:trPr>
          <w:trHeight w:val="180"/>
          <w:jc w:val="center"/>
        </w:trPr>
        <w:tc>
          <w:tcPr>
            <w:tcW w:w="1080" w:type="dxa"/>
            <w:vMerge/>
          </w:tcPr>
          <w:p w14:paraId="05ABCCB1" w14:textId="77777777" w:rsidR="00361DBD" w:rsidRPr="0006458D" w:rsidRDefault="00361DBD" w:rsidP="00361DBD">
            <w:pPr>
              <w:pStyle w:val="TAC"/>
              <w:rPr>
                <w:rFonts w:cs="Arial"/>
                <w:lang w:eastAsia="zh-CN"/>
              </w:rPr>
            </w:pPr>
          </w:p>
        </w:tc>
        <w:tc>
          <w:tcPr>
            <w:tcW w:w="990" w:type="dxa"/>
            <w:vMerge/>
          </w:tcPr>
          <w:p w14:paraId="2AD856FA" w14:textId="77777777" w:rsidR="00361DBD" w:rsidRPr="0006458D" w:rsidRDefault="00361DBD" w:rsidP="00361DBD">
            <w:pPr>
              <w:pStyle w:val="TAC"/>
              <w:rPr>
                <w:rFonts w:cs="Arial"/>
                <w:lang w:eastAsia="zh-CN"/>
              </w:rPr>
            </w:pPr>
          </w:p>
        </w:tc>
        <w:tc>
          <w:tcPr>
            <w:tcW w:w="900" w:type="dxa"/>
            <w:vMerge/>
          </w:tcPr>
          <w:p w14:paraId="488D82E5" w14:textId="77777777" w:rsidR="00361DBD" w:rsidRPr="0006458D" w:rsidRDefault="00361DBD" w:rsidP="00361DBD">
            <w:pPr>
              <w:pStyle w:val="TAC"/>
              <w:rPr>
                <w:rFonts w:cs="Arial"/>
              </w:rPr>
            </w:pPr>
          </w:p>
        </w:tc>
        <w:tc>
          <w:tcPr>
            <w:tcW w:w="1350" w:type="dxa"/>
            <w:vMerge/>
          </w:tcPr>
          <w:p w14:paraId="77E36F5E" w14:textId="77777777" w:rsidR="00361DBD" w:rsidRPr="0006458D" w:rsidRDefault="00361DBD" w:rsidP="00361DBD">
            <w:pPr>
              <w:pStyle w:val="TAC"/>
              <w:rPr>
                <w:rFonts w:cs="Arial"/>
              </w:rPr>
            </w:pPr>
          </w:p>
        </w:tc>
        <w:tc>
          <w:tcPr>
            <w:tcW w:w="1260" w:type="dxa"/>
          </w:tcPr>
          <w:p w14:paraId="6B3463BB" w14:textId="666BC21E" w:rsidR="00361DBD" w:rsidRPr="0006458D" w:rsidRDefault="00361DBD" w:rsidP="00361DBD">
            <w:pPr>
              <w:pStyle w:val="TAC"/>
              <w:rPr>
                <w:rFonts w:cs="Arial"/>
                <w:lang w:eastAsia="zh-CN"/>
              </w:rPr>
            </w:pPr>
            <w:r w:rsidRPr="0006458D">
              <w:rPr>
                <w:rFonts w:cs="Arial"/>
                <w:lang w:eastAsia="zh-CN"/>
              </w:rPr>
              <w:t>Additional DM-RS</w:t>
            </w:r>
          </w:p>
        </w:tc>
        <w:tc>
          <w:tcPr>
            <w:tcW w:w="810" w:type="dxa"/>
            <w:shd w:val="clear" w:color="auto" w:fill="auto"/>
          </w:tcPr>
          <w:p w14:paraId="53E2DD11" w14:textId="57A084FB" w:rsidR="00361DBD" w:rsidRPr="0006458D" w:rsidRDefault="00361DBD" w:rsidP="00361DBD">
            <w:pPr>
              <w:pStyle w:val="TAC"/>
              <w:rPr>
                <w:rFonts w:cs="Arial"/>
                <w:lang w:eastAsia="zh-CN"/>
              </w:rPr>
            </w:pPr>
            <w:ins w:id="1869" w:author="R4-1910094 PUCCH formats 3 and 4  perf req" w:date="2019-09-05T23:34:00Z">
              <w:r w:rsidRPr="0006458D">
                <w:rPr>
                  <w:rFonts w:cs="Arial"/>
                  <w:lang w:eastAsia="zh-CN"/>
                </w:rPr>
                <w:t>[-2.</w:t>
              </w:r>
              <w:r>
                <w:rPr>
                  <w:rFonts w:cs="Arial"/>
                  <w:lang w:eastAsia="zh-CN"/>
                </w:rPr>
                <w:t>0</w:t>
              </w:r>
              <w:r w:rsidRPr="0006458D">
                <w:rPr>
                  <w:rFonts w:cs="Arial"/>
                  <w:lang w:eastAsia="zh-CN"/>
                </w:rPr>
                <w:t>]</w:t>
              </w:r>
            </w:ins>
            <w:del w:id="1870" w:author="R4-1910094 PUCCH formats 3 and 4  perf req" w:date="2019-09-05T23:34:00Z">
              <w:r w:rsidRPr="0006458D" w:rsidDel="004613F5">
                <w:rPr>
                  <w:rFonts w:cs="Arial"/>
                  <w:lang w:eastAsia="zh-CN"/>
                </w:rPr>
                <w:delText>[-2.2]</w:delText>
              </w:r>
            </w:del>
          </w:p>
        </w:tc>
        <w:tc>
          <w:tcPr>
            <w:tcW w:w="810" w:type="dxa"/>
            <w:shd w:val="clear" w:color="auto" w:fill="auto"/>
          </w:tcPr>
          <w:p w14:paraId="4147B0D0" w14:textId="38FB8F0D" w:rsidR="00361DBD" w:rsidRPr="0006458D" w:rsidRDefault="00361DBD" w:rsidP="00361DBD">
            <w:pPr>
              <w:pStyle w:val="TAC"/>
              <w:rPr>
                <w:rFonts w:cs="Arial"/>
                <w:lang w:eastAsia="zh-CN"/>
              </w:rPr>
            </w:pPr>
            <w:r w:rsidRPr="0006458D">
              <w:rPr>
                <w:rFonts w:cs="Arial"/>
                <w:lang w:eastAsia="zh-CN"/>
              </w:rPr>
              <w:t>[-2.5]</w:t>
            </w:r>
          </w:p>
        </w:tc>
        <w:tc>
          <w:tcPr>
            <w:tcW w:w="900" w:type="dxa"/>
            <w:shd w:val="clear" w:color="auto" w:fill="auto"/>
          </w:tcPr>
          <w:p w14:paraId="7656FB05" w14:textId="25ABB8F8" w:rsidR="00361DBD" w:rsidRPr="0006458D" w:rsidRDefault="00361DBD" w:rsidP="00361DBD">
            <w:pPr>
              <w:pStyle w:val="TAC"/>
              <w:rPr>
                <w:rFonts w:cs="Arial"/>
                <w:lang w:eastAsia="zh-CN"/>
              </w:rPr>
            </w:pPr>
            <w:r w:rsidRPr="0006458D">
              <w:rPr>
                <w:rFonts w:cs="Arial"/>
                <w:lang w:eastAsia="zh-CN"/>
              </w:rPr>
              <w:t>[-2.5]</w:t>
            </w:r>
          </w:p>
        </w:tc>
        <w:tc>
          <w:tcPr>
            <w:tcW w:w="720" w:type="dxa"/>
          </w:tcPr>
          <w:p w14:paraId="01E8D865" w14:textId="0CBCE246" w:rsidR="00361DBD" w:rsidRPr="0006458D" w:rsidRDefault="00361DBD" w:rsidP="00361DBD">
            <w:pPr>
              <w:pStyle w:val="TAC"/>
              <w:rPr>
                <w:rFonts w:cs="Arial"/>
                <w:lang w:eastAsia="zh-CN"/>
              </w:rPr>
            </w:pPr>
            <w:ins w:id="1871" w:author="R4-1910094 PUCCH formats 3 and 4  perf req" w:date="2019-09-05T23:34:00Z">
              <w:r w:rsidRPr="0006458D">
                <w:rPr>
                  <w:rFonts w:cs="Arial"/>
                  <w:lang w:eastAsia="zh-CN"/>
                </w:rPr>
                <w:t>[-2.</w:t>
              </w:r>
              <w:r>
                <w:rPr>
                  <w:rFonts w:cs="Arial"/>
                  <w:lang w:eastAsia="zh-CN"/>
                </w:rPr>
                <w:t>4</w:t>
              </w:r>
              <w:r w:rsidRPr="0006458D">
                <w:rPr>
                  <w:rFonts w:cs="Arial"/>
                  <w:lang w:eastAsia="zh-CN"/>
                </w:rPr>
                <w:t>]</w:t>
              </w:r>
            </w:ins>
            <w:del w:id="1872" w:author="R4-1910094 PUCCH formats 3 and 4  perf req" w:date="2019-09-05T23:34:00Z">
              <w:r w:rsidRPr="0006458D" w:rsidDel="004613F5">
                <w:rPr>
                  <w:rFonts w:cs="Arial"/>
                  <w:lang w:eastAsia="zh-CN"/>
                </w:rPr>
                <w:delText>[-2.6]</w:delText>
              </w:r>
            </w:del>
          </w:p>
        </w:tc>
      </w:tr>
      <w:tr w:rsidR="00361DBD" w:rsidRPr="0006458D" w14:paraId="01A5ED47" w14:textId="77777777" w:rsidTr="006645AA">
        <w:trPr>
          <w:trHeight w:val="180"/>
          <w:jc w:val="center"/>
        </w:trPr>
        <w:tc>
          <w:tcPr>
            <w:tcW w:w="1080" w:type="dxa"/>
            <w:vMerge/>
          </w:tcPr>
          <w:p w14:paraId="24DBDDB2" w14:textId="77777777" w:rsidR="00361DBD" w:rsidRPr="0006458D" w:rsidRDefault="00361DBD" w:rsidP="00361DBD">
            <w:pPr>
              <w:pStyle w:val="TAC"/>
              <w:rPr>
                <w:rFonts w:cs="Arial"/>
                <w:lang w:eastAsia="zh-CN"/>
              </w:rPr>
            </w:pPr>
          </w:p>
        </w:tc>
        <w:tc>
          <w:tcPr>
            <w:tcW w:w="990" w:type="dxa"/>
            <w:vMerge w:val="restart"/>
          </w:tcPr>
          <w:p w14:paraId="21D4B25C" w14:textId="77777777" w:rsidR="00361DBD" w:rsidRPr="0006458D" w:rsidRDefault="00361DBD" w:rsidP="00361DBD">
            <w:pPr>
              <w:pStyle w:val="TAC"/>
              <w:rPr>
                <w:rFonts w:cs="Arial"/>
                <w:lang w:eastAsia="zh-CN"/>
              </w:rPr>
            </w:pPr>
            <w:r w:rsidRPr="0006458D">
              <w:rPr>
                <w:rFonts w:cs="Arial"/>
                <w:lang w:eastAsia="zh-CN"/>
              </w:rPr>
              <w:t>8</w:t>
            </w:r>
          </w:p>
        </w:tc>
        <w:tc>
          <w:tcPr>
            <w:tcW w:w="900" w:type="dxa"/>
            <w:vMerge w:val="restart"/>
          </w:tcPr>
          <w:p w14:paraId="77CB2BD7" w14:textId="77777777" w:rsidR="00361DBD" w:rsidRPr="0006458D" w:rsidRDefault="00361DBD" w:rsidP="00361DBD">
            <w:pPr>
              <w:pStyle w:val="TAC"/>
              <w:rPr>
                <w:rFonts w:cs="Arial"/>
              </w:rPr>
            </w:pPr>
            <w:r w:rsidRPr="0006458D">
              <w:rPr>
                <w:rFonts w:cs="Arial"/>
              </w:rPr>
              <w:t>Normal</w:t>
            </w:r>
          </w:p>
        </w:tc>
        <w:tc>
          <w:tcPr>
            <w:tcW w:w="1350" w:type="dxa"/>
            <w:vMerge w:val="restart"/>
          </w:tcPr>
          <w:p w14:paraId="485DCEB1" w14:textId="77777777" w:rsidR="00361DBD" w:rsidRPr="0006458D" w:rsidRDefault="00361DBD" w:rsidP="00361DBD">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51CF323E" w14:textId="77777777" w:rsidR="00361DBD" w:rsidRPr="0006458D" w:rsidRDefault="00361DBD" w:rsidP="00361DBD">
            <w:pPr>
              <w:pStyle w:val="TAC"/>
              <w:rPr>
                <w:rFonts w:cs="Arial"/>
                <w:lang w:eastAsia="zh-CN"/>
              </w:rPr>
            </w:pPr>
            <w:r w:rsidRPr="0006458D">
              <w:rPr>
                <w:rFonts w:cs="Arial"/>
                <w:lang w:eastAsia="zh-CN"/>
              </w:rPr>
              <w:t>No additional DM-RS</w:t>
            </w:r>
          </w:p>
        </w:tc>
        <w:tc>
          <w:tcPr>
            <w:tcW w:w="810" w:type="dxa"/>
            <w:shd w:val="clear" w:color="auto" w:fill="auto"/>
          </w:tcPr>
          <w:p w14:paraId="14C75B7A" w14:textId="74569E4A" w:rsidR="00361DBD" w:rsidRPr="0006458D" w:rsidRDefault="00361DBD" w:rsidP="00361DBD">
            <w:pPr>
              <w:pStyle w:val="TAC"/>
              <w:rPr>
                <w:rFonts w:cs="Arial"/>
                <w:lang w:eastAsia="zh-CN"/>
              </w:rPr>
            </w:pPr>
            <w:ins w:id="1873" w:author="R4-1910094 PUCCH formats 3 and 4  perf req" w:date="2019-09-05T23:34:00Z">
              <w:r w:rsidRPr="0006458D">
                <w:rPr>
                  <w:rFonts w:cs="Arial"/>
                  <w:lang w:eastAsia="zh-CN"/>
                </w:rPr>
                <w:t>[-5.</w:t>
              </w:r>
              <w:r>
                <w:rPr>
                  <w:rFonts w:cs="Arial"/>
                  <w:lang w:eastAsia="zh-CN"/>
                </w:rPr>
                <w:t>6</w:t>
              </w:r>
              <w:r w:rsidRPr="0006458D">
                <w:rPr>
                  <w:rFonts w:cs="Arial"/>
                  <w:lang w:eastAsia="zh-CN"/>
                </w:rPr>
                <w:t>]</w:t>
              </w:r>
            </w:ins>
            <w:del w:id="1874" w:author="R4-1910094 PUCCH formats 3 and 4  perf req" w:date="2019-09-05T23:34:00Z">
              <w:r w:rsidRPr="0006458D" w:rsidDel="004613F5">
                <w:rPr>
                  <w:rFonts w:cs="Arial"/>
                  <w:lang w:eastAsia="zh-CN"/>
                </w:rPr>
                <w:delText>[-5.5]</w:delText>
              </w:r>
            </w:del>
          </w:p>
        </w:tc>
        <w:tc>
          <w:tcPr>
            <w:tcW w:w="810" w:type="dxa"/>
            <w:shd w:val="clear" w:color="auto" w:fill="auto"/>
          </w:tcPr>
          <w:p w14:paraId="3F0D20D3" w14:textId="35372FF7" w:rsidR="00361DBD" w:rsidRPr="0006458D" w:rsidRDefault="00361DBD" w:rsidP="00361DBD">
            <w:pPr>
              <w:pStyle w:val="TAC"/>
              <w:rPr>
                <w:rFonts w:cs="Arial"/>
                <w:lang w:eastAsia="zh-CN"/>
              </w:rPr>
            </w:pPr>
            <w:r w:rsidRPr="0006458D">
              <w:rPr>
                <w:rFonts w:cs="Arial"/>
                <w:lang w:eastAsia="zh-CN"/>
              </w:rPr>
              <w:t>[-5.4]</w:t>
            </w:r>
          </w:p>
        </w:tc>
        <w:tc>
          <w:tcPr>
            <w:tcW w:w="900" w:type="dxa"/>
            <w:shd w:val="clear" w:color="auto" w:fill="auto"/>
          </w:tcPr>
          <w:p w14:paraId="75B11FC2" w14:textId="2137E316" w:rsidR="00361DBD" w:rsidRPr="0006458D" w:rsidRDefault="00361DBD" w:rsidP="00361DBD">
            <w:pPr>
              <w:pStyle w:val="TAC"/>
              <w:rPr>
                <w:rFonts w:cs="Arial"/>
                <w:lang w:eastAsia="zh-CN"/>
              </w:rPr>
            </w:pPr>
            <w:r w:rsidRPr="0006458D">
              <w:rPr>
                <w:rFonts w:cs="Arial"/>
                <w:lang w:eastAsia="zh-CN"/>
              </w:rPr>
              <w:t>[-5.5]</w:t>
            </w:r>
          </w:p>
        </w:tc>
        <w:tc>
          <w:tcPr>
            <w:tcW w:w="720" w:type="dxa"/>
          </w:tcPr>
          <w:p w14:paraId="271C3EE7" w14:textId="6C68D134" w:rsidR="00361DBD" w:rsidRPr="0006458D" w:rsidRDefault="00361DBD" w:rsidP="00361DBD">
            <w:pPr>
              <w:pStyle w:val="TAC"/>
              <w:rPr>
                <w:rFonts w:cs="Arial"/>
                <w:lang w:eastAsia="zh-CN"/>
              </w:rPr>
            </w:pPr>
            <w:ins w:id="1875" w:author="R4-1910094 PUCCH formats 3 and 4  perf req" w:date="2019-09-05T23:34:00Z">
              <w:r w:rsidRPr="0006458D">
                <w:rPr>
                  <w:rFonts w:cs="Arial"/>
                  <w:lang w:eastAsia="zh-CN"/>
                </w:rPr>
                <w:t>[-5.</w:t>
              </w:r>
              <w:r>
                <w:rPr>
                  <w:rFonts w:cs="Arial"/>
                  <w:lang w:eastAsia="zh-CN"/>
                </w:rPr>
                <w:t>5</w:t>
              </w:r>
              <w:r w:rsidRPr="0006458D">
                <w:rPr>
                  <w:rFonts w:cs="Arial"/>
                  <w:lang w:eastAsia="zh-CN"/>
                </w:rPr>
                <w:t>]</w:t>
              </w:r>
            </w:ins>
            <w:del w:id="1876" w:author="R4-1910094 PUCCH formats 3 and 4  perf req" w:date="2019-09-05T23:34:00Z">
              <w:r w:rsidRPr="0006458D" w:rsidDel="004613F5">
                <w:rPr>
                  <w:rFonts w:cs="Arial"/>
                  <w:lang w:eastAsia="zh-CN"/>
                </w:rPr>
                <w:delText>[-5.4]</w:delText>
              </w:r>
            </w:del>
          </w:p>
        </w:tc>
      </w:tr>
      <w:tr w:rsidR="00361DBD" w:rsidRPr="0006458D" w14:paraId="1F05614B" w14:textId="77777777" w:rsidTr="006645AA">
        <w:trPr>
          <w:trHeight w:val="180"/>
          <w:jc w:val="center"/>
        </w:trPr>
        <w:tc>
          <w:tcPr>
            <w:tcW w:w="1080" w:type="dxa"/>
            <w:vMerge/>
          </w:tcPr>
          <w:p w14:paraId="558C6999" w14:textId="77777777" w:rsidR="00361DBD" w:rsidRPr="0006458D" w:rsidRDefault="00361DBD" w:rsidP="00361DBD">
            <w:pPr>
              <w:pStyle w:val="TAC"/>
              <w:rPr>
                <w:rFonts w:cs="Arial"/>
                <w:lang w:eastAsia="zh-CN"/>
              </w:rPr>
            </w:pPr>
          </w:p>
        </w:tc>
        <w:tc>
          <w:tcPr>
            <w:tcW w:w="990" w:type="dxa"/>
            <w:vMerge/>
          </w:tcPr>
          <w:p w14:paraId="06BC0441" w14:textId="77777777" w:rsidR="00361DBD" w:rsidRPr="0006458D" w:rsidRDefault="00361DBD" w:rsidP="00361DBD">
            <w:pPr>
              <w:pStyle w:val="TAC"/>
              <w:rPr>
                <w:rFonts w:cs="Arial"/>
                <w:lang w:eastAsia="zh-CN"/>
              </w:rPr>
            </w:pPr>
          </w:p>
        </w:tc>
        <w:tc>
          <w:tcPr>
            <w:tcW w:w="900" w:type="dxa"/>
            <w:vMerge/>
          </w:tcPr>
          <w:p w14:paraId="75FBDF3E" w14:textId="77777777" w:rsidR="00361DBD" w:rsidRPr="0006458D" w:rsidRDefault="00361DBD" w:rsidP="00361DBD">
            <w:pPr>
              <w:pStyle w:val="TAC"/>
              <w:rPr>
                <w:rFonts w:cs="Arial"/>
              </w:rPr>
            </w:pPr>
          </w:p>
        </w:tc>
        <w:tc>
          <w:tcPr>
            <w:tcW w:w="1350" w:type="dxa"/>
            <w:vMerge/>
          </w:tcPr>
          <w:p w14:paraId="5AB03F1D" w14:textId="77777777" w:rsidR="00361DBD" w:rsidRPr="0006458D" w:rsidRDefault="00361DBD" w:rsidP="00361DBD">
            <w:pPr>
              <w:pStyle w:val="TAC"/>
              <w:rPr>
                <w:rFonts w:cs="Arial"/>
              </w:rPr>
            </w:pPr>
          </w:p>
        </w:tc>
        <w:tc>
          <w:tcPr>
            <w:tcW w:w="1260" w:type="dxa"/>
          </w:tcPr>
          <w:p w14:paraId="36722376" w14:textId="73C41B61" w:rsidR="00361DBD" w:rsidRPr="0006458D" w:rsidRDefault="00361DBD" w:rsidP="00361DBD">
            <w:pPr>
              <w:pStyle w:val="TAC"/>
              <w:rPr>
                <w:rFonts w:cs="Arial"/>
                <w:lang w:eastAsia="zh-CN"/>
              </w:rPr>
            </w:pPr>
            <w:r w:rsidRPr="0006458D">
              <w:rPr>
                <w:rFonts w:cs="Arial"/>
                <w:lang w:eastAsia="zh-CN"/>
              </w:rPr>
              <w:t>Additional DM-RS</w:t>
            </w:r>
          </w:p>
        </w:tc>
        <w:tc>
          <w:tcPr>
            <w:tcW w:w="810" w:type="dxa"/>
            <w:shd w:val="clear" w:color="auto" w:fill="auto"/>
          </w:tcPr>
          <w:p w14:paraId="53C73D3C" w14:textId="57497CAD" w:rsidR="00361DBD" w:rsidRPr="0006458D" w:rsidRDefault="00361DBD" w:rsidP="00361DBD">
            <w:pPr>
              <w:pStyle w:val="TAC"/>
              <w:rPr>
                <w:rFonts w:cs="Arial"/>
                <w:lang w:eastAsia="zh-CN"/>
              </w:rPr>
            </w:pPr>
            <w:r w:rsidRPr="0006458D">
              <w:rPr>
                <w:rFonts w:cs="Arial"/>
                <w:lang w:eastAsia="zh-CN"/>
              </w:rPr>
              <w:t>[-6.2]</w:t>
            </w:r>
          </w:p>
        </w:tc>
        <w:tc>
          <w:tcPr>
            <w:tcW w:w="810" w:type="dxa"/>
            <w:shd w:val="clear" w:color="auto" w:fill="auto"/>
          </w:tcPr>
          <w:p w14:paraId="1D84F8B2" w14:textId="0718E81A" w:rsidR="00361DBD" w:rsidRPr="0006458D" w:rsidRDefault="00361DBD" w:rsidP="00361DBD">
            <w:pPr>
              <w:pStyle w:val="TAC"/>
              <w:rPr>
                <w:rFonts w:cs="Arial"/>
                <w:lang w:eastAsia="zh-CN"/>
              </w:rPr>
            </w:pPr>
            <w:r w:rsidRPr="0006458D">
              <w:rPr>
                <w:rFonts w:cs="Arial"/>
                <w:lang w:eastAsia="zh-CN"/>
              </w:rPr>
              <w:t>[-6.1]</w:t>
            </w:r>
          </w:p>
        </w:tc>
        <w:tc>
          <w:tcPr>
            <w:tcW w:w="900" w:type="dxa"/>
            <w:shd w:val="clear" w:color="auto" w:fill="auto"/>
          </w:tcPr>
          <w:p w14:paraId="11458C99" w14:textId="2411438A" w:rsidR="00361DBD" w:rsidRPr="0006458D" w:rsidRDefault="00361DBD" w:rsidP="00361DBD">
            <w:pPr>
              <w:pStyle w:val="TAC"/>
              <w:rPr>
                <w:rFonts w:cs="Arial"/>
                <w:lang w:eastAsia="zh-CN"/>
              </w:rPr>
            </w:pPr>
            <w:ins w:id="1877" w:author="R4-1910094 PUCCH formats 3 and 4  perf req" w:date="2019-09-05T23:34:00Z">
              <w:r w:rsidRPr="0006458D">
                <w:rPr>
                  <w:rFonts w:cs="Arial"/>
                  <w:lang w:eastAsia="zh-CN"/>
                </w:rPr>
                <w:t>[-6.</w:t>
              </w:r>
              <w:r>
                <w:rPr>
                  <w:rFonts w:cs="Arial"/>
                  <w:lang w:eastAsia="zh-CN"/>
                </w:rPr>
                <w:t>1</w:t>
              </w:r>
              <w:r w:rsidRPr="0006458D">
                <w:rPr>
                  <w:rFonts w:cs="Arial"/>
                  <w:lang w:eastAsia="zh-CN"/>
                </w:rPr>
                <w:t>]</w:t>
              </w:r>
            </w:ins>
            <w:del w:id="1878" w:author="R4-1910094 PUCCH formats 3 and 4  perf req" w:date="2019-09-05T23:34:00Z">
              <w:r w:rsidRPr="0006458D" w:rsidDel="004613F5">
                <w:rPr>
                  <w:rFonts w:cs="Arial"/>
                  <w:lang w:eastAsia="zh-CN"/>
                </w:rPr>
                <w:delText>[-6.4]</w:delText>
              </w:r>
            </w:del>
          </w:p>
        </w:tc>
        <w:tc>
          <w:tcPr>
            <w:tcW w:w="720" w:type="dxa"/>
          </w:tcPr>
          <w:p w14:paraId="342F8B72" w14:textId="78C5DDCC" w:rsidR="00361DBD" w:rsidRPr="0006458D" w:rsidRDefault="00361DBD" w:rsidP="00361DBD">
            <w:pPr>
              <w:pStyle w:val="TAC"/>
              <w:rPr>
                <w:rFonts w:cs="Arial"/>
                <w:lang w:eastAsia="zh-CN"/>
              </w:rPr>
            </w:pPr>
            <w:ins w:id="1879" w:author="R4-1910094 PUCCH formats 3 and 4  perf req" w:date="2019-09-05T23:34:00Z">
              <w:r w:rsidRPr="0006458D">
                <w:rPr>
                  <w:rFonts w:cs="Arial"/>
                  <w:lang w:eastAsia="zh-CN"/>
                </w:rPr>
                <w:t>[-6.</w:t>
              </w:r>
              <w:r>
                <w:rPr>
                  <w:rFonts w:cs="Arial"/>
                  <w:lang w:eastAsia="zh-CN"/>
                </w:rPr>
                <w:t>2</w:t>
              </w:r>
              <w:r w:rsidRPr="0006458D">
                <w:rPr>
                  <w:rFonts w:cs="Arial"/>
                  <w:lang w:eastAsia="zh-CN"/>
                </w:rPr>
                <w:t>]</w:t>
              </w:r>
            </w:ins>
            <w:del w:id="1880" w:author="R4-1910094 PUCCH formats 3 and 4  perf req" w:date="2019-09-05T23:34:00Z">
              <w:r w:rsidRPr="0006458D" w:rsidDel="004613F5">
                <w:rPr>
                  <w:rFonts w:cs="Arial"/>
                  <w:lang w:eastAsia="zh-CN"/>
                </w:rPr>
                <w:delText>[-6.3]</w:delText>
              </w:r>
            </w:del>
          </w:p>
        </w:tc>
      </w:tr>
    </w:tbl>
    <w:p w14:paraId="2C723BA9" w14:textId="77777777" w:rsidR="006645AA" w:rsidRPr="0006458D" w:rsidRDefault="006645AA" w:rsidP="006645AA"/>
    <w:p w14:paraId="3E45E074" w14:textId="77777777" w:rsidR="00F47C2C" w:rsidRPr="0006458D" w:rsidRDefault="00F47C2C" w:rsidP="00F47C2C">
      <w:pPr>
        <w:pStyle w:val="Heading3"/>
      </w:pPr>
      <w:bookmarkStart w:id="1881" w:name="_Toc13079762"/>
      <w:r w:rsidRPr="0006458D">
        <w:t>8.3.</w:t>
      </w:r>
      <w:r w:rsidRPr="0006458D">
        <w:rPr>
          <w:lang w:eastAsia="zh-CN"/>
        </w:rPr>
        <w:t>7</w:t>
      </w:r>
      <w:r w:rsidRPr="0006458D">
        <w:tab/>
        <w:t>Performance requirements for multi-slot PUCCH</w:t>
      </w:r>
      <w:bookmarkEnd w:id="1881"/>
    </w:p>
    <w:p w14:paraId="19C0A726" w14:textId="77777777" w:rsidR="00F47C2C" w:rsidRPr="0006458D" w:rsidRDefault="00F47C2C" w:rsidP="00F47C2C">
      <w:pPr>
        <w:pStyle w:val="Heading4"/>
      </w:pPr>
      <w:bookmarkStart w:id="1882" w:name="_Toc13079763"/>
      <w:r w:rsidRPr="0006458D">
        <w:t>8.3.7.1</w:t>
      </w:r>
      <w:r w:rsidRPr="0006458D">
        <w:tab/>
        <w:t>General</w:t>
      </w:r>
      <w:bookmarkEnd w:id="1882"/>
    </w:p>
    <w:p w14:paraId="0ED90A97" w14:textId="77777777" w:rsidR="00F47C2C" w:rsidRPr="0006458D" w:rsidRDefault="00F47C2C" w:rsidP="00F47C2C">
      <w:pPr>
        <w:pStyle w:val="Heading4"/>
        <w:rPr>
          <w:lang w:eastAsia="zh-CN"/>
        </w:rPr>
      </w:pPr>
      <w:bookmarkStart w:id="1883" w:name="_Toc13079764"/>
      <w:r w:rsidRPr="0006458D">
        <w:rPr>
          <w:lang w:eastAsia="zh-CN"/>
        </w:rPr>
        <w:t>8.3.7.2</w:t>
      </w:r>
      <w:r w:rsidRPr="0006458D">
        <w:rPr>
          <w:lang w:eastAsia="zh-CN"/>
        </w:rPr>
        <w:tab/>
        <w:t>Performance requirements for multi-slot PUCCH format 1</w:t>
      </w:r>
      <w:bookmarkEnd w:id="1883"/>
    </w:p>
    <w:p w14:paraId="3777F5A8" w14:textId="77777777" w:rsidR="00F47C2C" w:rsidRPr="0006458D" w:rsidRDefault="00F47C2C" w:rsidP="00F47C2C">
      <w:pPr>
        <w:pStyle w:val="Heading5"/>
      </w:pPr>
      <w:bookmarkStart w:id="1884" w:name="_Toc13079765"/>
      <w:r w:rsidRPr="0006458D">
        <w:t>8.3.7.2.1</w:t>
      </w:r>
      <w:r w:rsidRPr="0006458D">
        <w:tab/>
        <w:t>NACK to ACK requirements</w:t>
      </w:r>
      <w:bookmarkEnd w:id="1884"/>
    </w:p>
    <w:p w14:paraId="10180DB8" w14:textId="77777777" w:rsidR="00F47C2C" w:rsidRPr="0006458D" w:rsidRDefault="00F47C2C" w:rsidP="00F47C2C">
      <w:pPr>
        <w:pStyle w:val="Heading5"/>
      </w:pPr>
      <w:bookmarkStart w:id="1885" w:name="_Toc13079766"/>
      <w:r w:rsidRPr="0006458D">
        <w:t>8.3.7.2.1.1</w:t>
      </w:r>
      <w:r w:rsidRPr="0006458D">
        <w:tab/>
        <w:t>General</w:t>
      </w:r>
      <w:bookmarkEnd w:id="1885"/>
    </w:p>
    <w:p w14:paraId="05D2FD9A" w14:textId="77777777" w:rsidR="00F47C2C" w:rsidRPr="0006458D" w:rsidRDefault="00F47C2C" w:rsidP="00F47C2C">
      <w:r w:rsidRPr="0006458D">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06458D" w:rsidRDefault="00F47C2C" w:rsidP="00F47C2C">
      <w:pPr>
        <w:pStyle w:val="EQ"/>
      </w:pPr>
      <w:r w:rsidRPr="0006458D">
        <w:tab/>
      </w:r>
      <w:r w:rsidRPr="0006458D">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5ED90AC5" w14:textId="77777777" w:rsidR="00F47C2C" w:rsidRPr="0006458D" w:rsidRDefault="00F47C2C" w:rsidP="00F47C2C">
      <w:pPr>
        <w:rPr>
          <w:lang w:eastAsia="zh-CN"/>
        </w:rPr>
      </w:pPr>
      <w:r w:rsidRPr="0006458D">
        <w:t>where:</w:t>
      </w:r>
    </w:p>
    <w:p w14:paraId="477F138A" w14:textId="77777777" w:rsidR="00F47C2C" w:rsidRPr="0006458D" w:rsidRDefault="00F47C2C" w:rsidP="00F47C2C">
      <w:pPr>
        <w:pStyle w:val="B1"/>
      </w:pPr>
      <w:r w:rsidRPr="0006458D">
        <w:t>-</w:t>
      </w:r>
      <w:r w:rsidRPr="0006458D">
        <w:tab/>
      </w:r>
      <w:r w:rsidRPr="0006458D">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711D6527" w14:textId="77777777" w:rsidR="00F47C2C" w:rsidRPr="0006458D" w:rsidRDefault="00F47C2C" w:rsidP="00F47C2C">
      <w:pPr>
        <w:pStyle w:val="B1"/>
      </w:pPr>
      <w:r w:rsidRPr="0006458D">
        <w:t>-</w:t>
      </w:r>
      <w:r w:rsidRPr="0006458D">
        <w:tab/>
      </w:r>
      <w:r w:rsidRPr="0006458D">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0FBE8913" w14:textId="77777777" w:rsidR="00F47C2C" w:rsidRPr="0006458D" w:rsidRDefault="00F47C2C" w:rsidP="00F47C2C">
      <w:pPr>
        <w:pStyle w:val="B1"/>
      </w:pPr>
      <w:r w:rsidRPr="0006458D">
        <w:t>-</w:t>
      </w:r>
      <w:r w:rsidRPr="0006458D">
        <w:tab/>
        <w:t>NACK bits in the definition do not contain the NACK bits which are mapped from DTX, i.e. NACK bits received when DTX is sent should not be considered.</w:t>
      </w:r>
    </w:p>
    <w:p w14:paraId="1B9D53C7" w14:textId="77777777" w:rsidR="00F47C2C" w:rsidRPr="0006458D" w:rsidRDefault="00F47C2C" w:rsidP="00F47C2C">
      <w:r w:rsidRPr="0006458D">
        <w:t>Random codeword selection is assumed.</w:t>
      </w:r>
    </w:p>
    <w:p w14:paraId="7DA3C3C5" w14:textId="77777777" w:rsidR="00F47C2C" w:rsidRPr="0006458D" w:rsidRDefault="00F47C2C" w:rsidP="00F47C2C">
      <w:pPr>
        <w:pStyle w:val="TH"/>
      </w:pPr>
      <w:r w:rsidRPr="0006458D">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886" w:author="R4-1910089 Perf req NR multi-slot PUCCH" w:date="2019-09-05T23:23:00Z">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90"/>
        <w:gridCol w:w="3458"/>
        <w:tblGridChange w:id="1887">
          <w:tblGrid>
            <w:gridCol w:w="2965"/>
            <w:gridCol w:w="3330"/>
          </w:tblGrid>
        </w:tblGridChange>
      </w:tblGrid>
      <w:tr w:rsidR="0006458D" w:rsidRPr="0006458D" w14:paraId="403F9191" w14:textId="77777777" w:rsidTr="000D38FA">
        <w:trPr>
          <w:cantSplit/>
          <w:jc w:val="center"/>
          <w:trPrChange w:id="1888" w:author="R4-1910089 Perf req NR multi-slot PUCCH" w:date="2019-09-05T23:23:00Z">
            <w:trPr>
              <w:cantSplit/>
              <w:jc w:val="center"/>
            </w:trPr>
          </w:trPrChange>
        </w:trPr>
        <w:tc>
          <w:tcPr>
            <w:tcW w:w="3290" w:type="dxa"/>
            <w:tcPrChange w:id="1889" w:author="R4-1910089 Perf req NR multi-slot PUCCH" w:date="2019-09-05T23:23:00Z">
              <w:tcPr>
                <w:tcW w:w="2965" w:type="dxa"/>
              </w:tcPr>
            </w:tcPrChange>
          </w:tcPr>
          <w:p w14:paraId="0E9A4B8A" w14:textId="77777777" w:rsidR="00F47C2C" w:rsidRPr="0006458D" w:rsidRDefault="00F47C2C" w:rsidP="009174D1">
            <w:pPr>
              <w:pStyle w:val="TAH"/>
              <w:rPr>
                <w:rFonts w:eastAsia="?? ??" w:cs="Arial"/>
                <w:bCs/>
              </w:rPr>
            </w:pPr>
            <w:r w:rsidRPr="0006458D">
              <w:rPr>
                <w:rFonts w:eastAsia="?? ??" w:cs="Arial"/>
                <w:bCs/>
              </w:rPr>
              <w:t>Parameter</w:t>
            </w:r>
          </w:p>
        </w:tc>
        <w:tc>
          <w:tcPr>
            <w:tcW w:w="3458" w:type="dxa"/>
            <w:tcPrChange w:id="1890" w:author="R4-1910089 Perf req NR multi-slot PUCCH" w:date="2019-09-05T23:23:00Z">
              <w:tcPr>
                <w:tcW w:w="3330" w:type="dxa"/>
              </w:tcPr>
            </w:tcPrChange>
          </w:tcPr>
          <w:p w14:paraId="5050A10F" w14:textId="77777777" w:rsidR="00F47C2C" w:rsidRPr="0006458D" w:rsidRDefault="00F47C2C" w:rsidP="009174D1">
            <w:pPr>
              <w:pStyle w:val="TAH"/>
              <w:rPr>
                <w:rFonts w:eastAsia="?? ??" w:cs="Arial"/>
                <w:bCs/>
              </w:rPr>
            </w:pPr>
            <w:r w:rsidRPr="0006458D">
              <w:rPr>
                <w:rFonts w:eastAsia="?? ??" w:cs="Arial"/>
                <w:bCs/>
              </w:rPr>
              <w:t>Test</w:t>
            </w:r>
          </w:p>
        </w:tc>
      </w:tr>
      <w:tr w:rsidR="008F4925" w:rsidRPr="0006458D" w14:paraId="4C0B3E45" w14:textId="77777777" w:rsidTr="000D38FA">
        <w:trPr>
          <w:cantSplit/>
          <w:jc w:val="center"/>
          <w:trPrChange w:id="1891" w:author="R4-1910089 Perf req NR multi-slot PUCCH" w:date="2019-09-05T23:23:00Z">
            <w:trPr>
              <w:cantSplit/>
              <w:jc w:val="center"/>
            </w:trPr>
          </w:trPrChange>
        </w:trPr>
        <w:tc>
          <w:tcPr>
            <w:tcW w:w="3290" w:type="dxa"/>
            <w:vAlign w:val="center"/>
            <w:tcPrChange w:id="1892" w:author="R4-1910089 Perf req NR multi-slot PUCCH" w:date="2019-09-05T23:23:00Z">
              <w:tcPr>
                <w:tcW w:w="2965" w:type="dxa"/>
                <w:vAlign w:val="center"/>
              </w:tcPr>
            </w:tcPrChange>
          </w:tcPr>
          <w:p w14:paraId="61C04EB3" w14:textId="2808EF16" w:rsidR="008F4925" w:rsidRPr="0006458D" w:rsidRDefault="008F4925" w:rsidP="008F4925">
            <w:pPr>
              <w:pStyle w:val="TAL"/>
              <w:rPr>
                <w:lang w:eastAsia="zh-CN"/>
              </w:rPr>
            </w:pPr>
            <w:ins w:id="1893" w:author="R4-1910089 Perf req NR multi-slot PUCCH" w:date="2019-09-05T23:15:00Z">
              <w:r>
                <w:rPr>
                  <w:lang w:eastAsia="zh-CN"/>
                </w:rPr>
                <w:t>Number of information bits</w:t>
              </w:r>
            </w:ins>
            <w:del w:id="1894" w:author="R4-1910089 Perf req NR multi-slot PUCCH" w:date="2019-09-05T23:15:00Z">
              <w:r w:rsidRPr="0006458D" w:rsidDel="00185A0F">
                <w:rPr>
                  <w:lang w:eastAsia="zh-CN"/>
                </w:rPr>
                <w:delText>nrofBits</w:delText>
              </w:r>
            </w:del>
          </w:p>
        </w:tc>
        <w:tc>
          <w:tcPr>
            <w:tcW w:w="3458" w:type="dxa"/>
            <w:vAlign w:val="center"/>
            <w:tcPrChange w:id="1895" w:author="R4-1910089 Perf req NR multi-slot PUCCH" w:date="2019-09-05T23:23:00Z">
              <w:tcPr>
                <w:tcW w:w="3330" w:type="dxa"/>
                <w:vAlign w:val="center"/>
              </w:tcPr>
            </w:tcPrChange>
          </w:tcPr>
          <w:p w14:paraId="29981FDE" w14:textId="77777777" w:rsidR="008F4925" w:rsidRPr="0006458D" w:rsidRDefault="008F4925" w:rsidP="008F4925">
            <w:pPr>
              <w:pStyle w:val="TAC"/>
              <w:rPr>
                <w:rFonts w:eastAsia="?? ??" w:cs="Arial"/>
              </w:rPr>
            </w:pPr>
            <w:r w:rsidRPr="0006458D">
              <w:rPr>
                <w:rFonts w:eastAsia="?? ??" w:cs="Arial"/>
              </w:rPr>
              <w:t>2</w:t>
            </w:r>
          </w:p>
        </w:tc>
      </w:tr>
      <w:tr w:rsidR="008F4925" w:rsidRPr="0006458D" w14:paraId="5E7B8BBD" w14:textId="77777777" w:rsidTr="000D38FA">
        <w:trPr>
          <w:cantSplit/>
          <w:jc w:val="center"/>
          <w:trPrChange w:id="1896" w:author="R4-1910089 Perf req NR multi-slot PUCCH" w:date="2019-09-05T23:23:00Z">
            <w:trPr>
              <w:cantSplit/>
              <w:jc w:val="center"/>
            </w:trPr>
          </w:trPrChange>
        </w:trPr>
        <w:tc>
          <w:tcPr>
            <w:tcW w:w="3290" w:type="dxa"/>
            <w:vAlign w:val="center"/>
            <w:tcPrChange w:id="1897" w:author="R4-1910089 Perf req NR multi-slot PUCCH" w:date="2019-09-05T23:23:00Z">
              <w:tcPr>
                <w:tcW w:w="2965" w:type="dxa"/>
                <w:vAlign w:val="center"/>
              </w:tcPr>
            </w:tcPrChange>
          </w:tcPr>
          <w:p w14:paraId="6660C6DD" w14:textId="29C045F0" w:rsidR="008F4925" w:rsidRPr="0006458D" w:rsidRDefault="008F4925" w:rsidP="008F4925">
            <w:pPr>
              <w:pStyle w:val="TAL"/>
              <w:rPr>
                <w:rFonts w:eastAsia="?? ??" w:cs="Arial"/>
              </w:rPr>
            </w:pPr>
            <w:ins w:id="1898" w:author="R4-1910089 Perf req NR multi-slot PUCCH" w:date="2019-09-05T23:15:00Z">
              <w:r>
                <w:t>Number of PRBs</w:t>
              </w:r>
            </w:ins>
            <w:del w:id="1899" w:author="R4-1910089 Perf req NR multi-slot PUCCH" w:date="2019-09-05T23:15:00Z">
              <w:r w:rsidRPr="0006458D" w:rsidDel="00185A0F">
                <w:delText>nrofPRBs</w:delText>
              </w:r>
            </w:del>
          </w:p>
        </w:tc>
        <w:tc>
          <w:tcPr>
            <w:tcW w:w="3458" w:type="dxa"/>
            <w:vAlign w:val="center"/>
            <w:tcPrChange w:id="1900" w:author="R4-1910089 Perf req NR multi-slot PUCCH" w:date="2019-09-05T23:23:00Z">
              <w:tcPr>
                <w:tcW w:w="3330" w:type="dxa"/>
                <w:vAlign w:val="center"/>
              </w:tcPr>
            </w:tcPrChange>
          </w:tcPr>
          <w:p w14:paraId="29B9F869" w14:textId="77777777" w:rsidR="008F4925" w:rsidRPr="0006458D" w:rsidRDefault="008F4925" w:rsidP="008F4925">
            <w:pPr>
              <w:pStyle w:val="TAC"/>
              <w:rPr>
                <w:rFonts w:eastAsia="?? ??" w:cs="Arial"/>
              </w:rPr>
            </w:pPr>
            <w:r w:rsidRPr="0006458D">
              <w:rPr>
                <w:rFonts w:eastAsia="?? ??" w:cs="Arial"/>
              </w:rPr>
              <w:t>1</w:t>
            </w:r>
          </w:p>
        </w:tc>
      </w:tr>
      <w:tr w:rsidR="008F4925" w:rsidRPr="0006458D" w14:paraId="21FD54DC" w14:textId="77777777" w:rsidTr="000D38FA">
        <w:trPr>
          <w:cantSplit/>
          <w:jc w:val="center"/>
          <w:trPrChange w:id="1901" w:author="R4-1910089 Perf req NR multi-slot PUCCH" w:date="2019-09-05T23:23:00Z">
            <w:trPr>
              <w:cantSplit/>
              <w:jc w:val="center"/>
            </w:trPr>
          </w:trPrChange>
        </w:trPr>
        <w:tc>
          <w:tcPr>
            <w:tcW w:w="3290" w:type="dxa"/>
            <w:vAlign w:val="center"/>
            <w:tcPrChange w:id="1902" w:author="R4-1910089 Perf req NR multi-slot PUCCH" w:date="2019-09-05T23:23:00Z">
              <w:tcPr>
                <w:tcW w:w="2965" w:type="dxa"/>
                <w:vAlign w:val="center"/>
              </w:tcPr>
            </w:tcPrChange>
          </w:tcPr>
          <w:p w14:paraId="44ACC952" w14:textId="6E61131D" w:rsidR="008F4925" w:rsidRPr="0006458D" w:rsidRDefault="008F4925" w:rsidP="008F4925">
            <w:pPr>
              <w:pStyle w:val="TAL"/>
              <w:rPr>
                <w:rFonts w:eastAsia="?? ??" w:cs="Arial"/>
              </w:rPr>
            </w:pPr>
            <w:ins w:id="1903" w:author="R4-1910089 Perf req NR multi-slot PUCCH" w:date="2019-09-05T23:15:00Z">
              <w:r>
                <w:t>Number of symbols</w:t>
              </w:r>
            </w:ins>
            <w:del w:id="1904" w:author="R4-1910089 Perf req NR multi-slot PUCCH" w:date="2019-09-05T23:15:00Z">
              <w:r w:rsidRPr="0006458D" w:rsidDel="00185A0F">
                <w:delText>nrofSymbols</w:delText>
              </w:r>
            </w:del>
          </w:p>
        </w:tc>
        <w:tc>
          <w:tcPr>
            <w:tcW w:w="3458" w:type="dxa"/>
            <w:vAlign w:val="center"/>
            <w:tcPrChange w:id="1905" w:author="R4-1910089 Perf req NR multi-slot PUCCH" w:date="2019-09-05T23:23:00Z">
              <w:tcPr>
                <w:tcW w:w="3330" w:type="dxa"/>
                <w:vAlign w:val="center"/>
              </w:tcPr>
            </w:tcPrChange>
          </w:tcPr>
          <w:p w14:paraId="33B42BB4" w14:textId="77777777" w:rsidR="008F4925" w:rsidRPr="0006458D" w:rsidRDefault="008F4925" w:rsidP="008F4925">
            <w:pPr>
              <w:pStyle w:val="TAC"/>
              <w:rPr>
                <w:rFonts w:eastAsia="?? ??" w:cs="Arial"/>
              </w:rPr>
            </w:pPr>
            <w:r w:rsidRPr="0006458D">
              <w:rPr>
                <w:rFonts w:eastAsia="?? ??" w:cs="Arial"/>
              </w:rPr>
              <w:t>14</w:t>
            </w:r>
          </w:p>
        </w:tc>
      </w:tr>
      <w:tr w:rsidR="008F4925" w:rsidRPr="0006458D" w14:paraId="5F24BF44" w14:textId="77777777" w:rsidTr="000D38FA">
        <w:trPr>
          <w:cantSplit/>
          <w:jc w:val="center"/>
          <w:trPrChange w:id="1906" w:author="R4-1910089 Perf req NR multi-slot PUCCH" w:date="2019-09-05T23:23:00Z">
            <w:trPr>
              <w:cantSplit/>
              <w:jc w:val="center"/>
            </w:trPr>
          </w:trPrChange>
        </w:trPr>
        <w:tc>
          <w:tcPr>
            <w:tcW w:w="3290" w:type="dxa"/>
            <w:vAlign w:val="center"/>
            <w:tcPrChange w:id="1907" w:author="R4-1910089 Perf req NR multi-slot PUCCH" w:date="2019-09-05T23:23:00Z">
              <w:tcPr>
                <w:tcW w:w="2965" w:type="dxa"/>
                <w:vAlign w:val="center"/>
              </w:tcPr>
            </w:tcPrChange>
          </w:tcPr>
          <w:p w14:paraId="0EAD45CE" w14:textId="01EDF3A4" w:rsidR="008F4925" w:rsidRPr="0006458D" w:rsidRDefault="008F4925" w:rsidP="008F4925">
            <w:pPr>
              <w:pStyle w:val="TAL"/>
            </w:pPr>
            <w:ins w:id="1908" w:author="R4-1910089 Perf req NR multi-slot PUCCH" w:date="2019-09-05T23:15:00Z">
              <w:r>
                <w:t>First PRB prior to frequency hopping</w:t>
              </w:r>
            </w:ins>
            <w:del w:id="1909" w:author="R4-1910089 Perf req NR multi-slot PUCCH" w:date="2019-09-05T23:15:00Z">
              <w:r w:rsidRPr="0006458D" w:rsidDel="00185A0F">
                <w:delText>startingPRB</w:delText>
              </w:r>
            </w:del>
          </w:p>
        </w:tc>
        <w:tc>
          <w:tcPr>
            <w:tcW w:w="3458" w:type="dxa"/>
            <w:vAlign w:val="center"/>
            <w:tcPrChange w:id="1910" w:author="R4-1910089 Perf req NR multi-slot PUCCH" w:date="2019-09-05T23:23:00Z">
              <w:tcPr>
                <w:tcW w:w="3330" w:type="dxa"/>
                <w:vAlign w:val="center"/>
              </w:tcPr>
            </w:tcPrChange>
          </w:tcPr>
          <w:p w14:paraId="285BA70F" w14:textId="77777777" w:rsidR="008F4925" w:rsidRPr="0006458D" w:rsidRDefault="008F4925" w:rsidP="008F4925">
            <w:pPr>
              <w:pStyle w:val="TAC"/>
              <w:rPr>
                <w:rFonts w:eastAsia="?? ??" w:cs="Arial"/>
              </w:rPr>
            </w:pPr>
            <w:r w:rsidRPr="0006458D">
              <w:rPr>
                <w:rFonts w:eastAsia="?? ??" w:cs="Arial"/>
              </w:rPr>
              <w:t>0</w:t>
            </w:r>
          </w:p>
        </w:tc>
      </w:tr>
      <w:tr w:rsidR="008F4925" w:rsidRPr="0006458D" w14:paraId="4F43E376" w14:textId="77777777" w:rsidTr="000D38FA">
        <w:trPr>
          <w:cantSplit/>
          <w:jc w:val="center"/>
          <w:trPrChange w:id="1911" w:author="R4-1910089 Perf req NR multi-slot PUCCH" w:date="2019-09-05T23:23:00Z">
            <w:trPr>
              <w:cantSplit/>
              <w:jc w:val="center"/>
            </w:trPr>
          </w:trPrChange>
        </w:trPr>
        <w:tc>
          <w:tcPr>
            <w:tcW w:w="3290" w:type="dxa"/>
            <w:vAlign w:val="center"/>
            <w:tcPrChange w:id="1912" w:author="R4-1910089 Perf req NR multi-slot PUCCH" w:date="2019-09-05T23:23:00Z">
              <w:tcPr>
                <w:tcW w:w="2965" w:type="dxa"/>
                <w:vAlign w:val="center"/>
              </w:tcPr>
            </w:tcPrChange>
          </w:tcPr>
          <w:p w14:paraId="1FCA8539" w14:textId="7CD766D6" w:rsidR="008F4925" w:rsidRPr="0006458D" w:rsidRDefault="008F4925" w:rsidP="008F4925">
            <w:pPr>
              <w:pStyle w:val="TAL"/>
            </w:pPr>
            <w:ins w:id="1913" w:author="R4-1910089 Perf req NR multi-slot PUCCH" w:date="2019-09-05T23:15:00Z">
              <w:r>
                <w:t>Intra-slot frequency hopping</w:t>
              </w:r>
            </w:ins>
            <w:del w:id="1914" w:author="R4-1910089 Perf req NR multi-slot PUCCH" w:date="2019-09-05T23:15:00Z">
              <w:r w:rsidRPr="0006458D" w:rsidDel="00185A0F">
                <w:delText>intraSlotFrequencyHopping</w:delText>
              </w:r>
            </w:del>
          </w:p>
        </w:tc>
        <w:tc>
          <w:tcPr>
            <w:tcW w:w="3458" w:type="dxa"/>
            <w:vAlign w:val="center"/>
            <w:tcPrChange w:id="1915" w:author="R4-1910089 Perf req NR multi-slot PUCCH" w:date="2019-09-05T23:23:00Z">
              <w:tcPr>
                <w:tcW w:w="3330" w:type="dxa"/>
                <w:vAlign w:val="center"/>
              </w:tcPr>
            </w:tcPrChange>
          </w:tcPr>
          <w:p w14:paraId="3765964D" w14:textId="77777777" w:rsidR="008F4925" w:rsidRPr="0006458D" w:rsidRDefault="008F4925" w:rsidP="008F4925">
            <w:pPr>
              <w:pStyle w:val="TAC"/>
              <w:rPr>
                <w:rFonts w:eastAsia="?? ??" w:cs="Arial"/>
              </w:rPr>
            </w:pPr>
            <w:r w:rsidRPr="0006458D">
              <w:rPr>
                <w:rFonts w:eastAsia="?? ??" w:cs="Arial"/>
              </w:rPr>
              <w:t>disabled</w:t>
            </w:r>
          </w:p>
        </w:tc>
      </w:tr>
      <w:tr w:rsidR="008F4925" w:rsidRPr="0006458D" w14:paraId="11EA0934" w14:textId="77777777" w:rsidTr="000D38FA">
        <w:trPr>
          <w:cantSplit/>
          <w:jc w:val="center"/>
          <w:trPrChange w:id="1916" w:author="R4-1910089 Perf req NR multi-slot PUCCH" w:date="2019-09-05T23:23:00Z">
            <w:trPr>
              <w:cantSplit/>
              <w:jc w:val="center"/>
            </w:trPr>
          </w:trPrChange>
        </w:trPr>
        <w:tc>
          <w:tcPr>
            <w:tcW w:w="3290" w:type="dxa"/>
            <w:vAlign w:val="center"/>
            <w:tcPrChange w:id="1917" w:author="R4-1910089 Perf req NR multi-slot PUCCH" w:date="2019-09-05T23:23:00Z">
              <w:tcPr>
                <w:tcW w:w="2965" w:type="dxa"/>
                <w:vAlign w:val="center"/>
              </w:tcPr>
            </w:tcPrChange>
          </w:tcPr>
          <w:p w14:paraId="7A79F763" w14:textId="4E6CB0B7" w:rsidR="008F4925" w:rsidRPr="0006458D" w:rsidRDefault="008F4925" w:rsidP="008F4925">
            <w:pPr>
              <w:pStyle w:val="TAL"/>
            </w:pPr>
            <w:ins w:id="1918" w:author="R4-1910089 Perf req NR multi-slot PUCCH" w:date="2019-09-05T23:15:00Z">
              <w:r>
                <w:t xml:space="preserve">Inter-slot frequency hopping </w:t>
              </w:r>
            </w:ins>
            <w:del w:id="1919" w:author="R4-1910089 Perf req NR multi-slot PUCCH" w:date="2019-09-05T23:15:00Z">
              <w:r w:rsidRPr="0006458D" w:rsidDel="00185A0F">
                <w:delText xml:space="preserve">interSlotFrequencyHopping </w:delText>
              </w:r>
            </w:del>
          </w:p>
        </w:tc>
        <w:tc>
          <w:tcPr>
            <w:tcW w:w="3458" w:type="dxa"/>
            <w:vAlign w:val="center"/>
            <w:tcPrChange w:id="1920" w:author="R4-1910089 Perf req NR multi-slot PUCCH" w:date="2019-09-05T23:23:00Z">
              <w:tcPr>
                <w:tcW w:w="3330" w:type="dxa"/>
                <w:vAlign w:val="center"/>
              </w:tcPr>
            </w:tcPrChange>
          </w:tcPr>
          <w:p w14:paraId="341482C8" w14:textId="77777777" w:rsidR="008F4925" w:rsidRPr="0006458D" w:rsidRDefault="008F4925" w:rsidP="008F4925">
            <w:pPr>
              <w:pStyle w:val="TAC"/>
              <w:rPr>
                <w:rFonts w:eastAsia="?? ??" w:cs="Arial"/>
              </w:rPr>
            </w:pPr>
            <w:r w:rsidRPr="0006458D">
              <w:rPr>
                <w:rFonts w:eastAsia="SimSun"/>
              </w:rPr>
              <w:t>enabled</w:t>
            </w:r>
          </w:p>
        </w:tc>
      </w:tr>
      <w:tr w:rsidR="008F4925" w:rsidRPr="0006458D" w14:paraId="3911E929" w14:textId="77777777" w:rsidTr="000D38FA">
        <w:trPr>
          <w:cantSplit/>
          <w:jc w:val="center"/>
          <w:trPrChange w:id="1921" w:author="R4-1910089 Perf req NR multi-slot PUCCH" w:date="2019-09-05T23:23:00Z">
            <w:trPr>
              <w:cantSplit/>
              <w:jc w:val="center"/>
            </w:trPr>
          </w:trPrChange>
        </w:trPr>
        <w:tc>
          <w:tcPr>
            <w:tcW w:w="3290" w:type="dxa"/>
            <w:vAlign w:val="center"/>
            <w:tcPrChange w:id="1922" w:author="R4-1910089 Perf req NR multi-slot PUCCH" w:date="2019-09-05T23:23:00Z">
              <w:tcPr>
                <w:tcW w:w="2965" w:type="dxa"/>
                <w:vAlign w:val="center"/>
              </w:tcPr>
            </w:tcPrChange>
          </w:tcPr>
          <w:p w14:paraId="5A6FBB7F" w14:textId="1544EF60" w:rsidR="008F4925" w:rsidRPr="0006458D" w:rsidRDefault="008F4925" w:rsidP="008F4925">
            <w:pPr>
              <w:pStyle w:val="TAL"/>
            </w:pPr>
            <w:ins w:id="1923" w:author="R4-1910089 Perf req NR multi-slot PUCCH" w:date="2019-09-05T23:15:00Z">
              <w:r>
                <w:t>First PRB after frequency hopping</w:t>
              </w:r>
            </w:ins>
            <w:del w:id="1924" w:author="R4-1910089 Perf req NR multi-slot PUCCH" w:date="2019-09-05T23:15:00Z">
              <w:r w:rsidRPr="0006458D" w:rsidDel="00185A0F">
                <w:delText>secondHopPRB</w:delText>
              </w:r>
            </w:del>
          </w:p>
        </w:tc>
        <w:tc>
          <w:tcPr>
            <w:tcW w:w="3458" w:type="dxa"/>
            <w:vAlign w:val="center"/>
            <w:tcPrChange w:id="1925" w:author="R4-1910089 Perf req NR multi-slot PUCCH" w:date="2019-09-05T23:23:00Z">
              <w:tcPr>
                <w:tcW w:w="3330" w:type="dxa"/>
                <w:vAlign w:val="center"/>
              </w:tcPr>
            </w:tcPrChange>
          </w:tcPr>
          <w:p w14:paraId="0B78EC67" w14:textId="0A14A825" w:rsidR="008F4925" w:rsidRPr="0006458D" w:rsidRDefault="008F4925" w:rsidP="008F4925">
            <w:pPr>
              <w:pStyle w:val="TAC"/>
              <w:rPr>
                <w:rFonts w:eastAsia="?? ??" w:cs="Arial"/>
              </w:rPr>
            </w:pPr>
            <w:r w:rsidRPr="0006458D">
              <w:rPr>
                <w:rFonts w:eastAsia="?? ??" w:cs="Arial"/>
              </w:rPr>
              <w:t xml:space="preserve">The largest PRB index </w:t>
            </w:r>
            <w:del w:id="1926" w:author="R4-1910089 Perf req NR multi-slot PUCCH" w:date="2019-09-05T23:23:00Z">
              <w:r w:rsidRPr="0006458D" w:rsidDel="000D38FA">
                <w:rPr>
                  <w:rFonts w:eastAsia="?? ??" w:cs="Arial"/>
                </w:rPr>
                <w:delText>-</w:delText>
              </w:r>
            </w:del>
            <w:ins w:id="1927" w:author="R4-1910089 Perf req NR multi-slot PUCCH" w:date="2019-09-05T23:23:00Z">
              <w:r w:rsidR="000D38FA">
                <w:rPr>
                  <w:rFonts w:eastAsia="?? ??" w:cs="Arial"/>
                </w:rPr>
                <w:t>–</w:t>
              </w:r>
            </w:ins>
            <w:r w:rsidRPr="0006458D">
              <w:rPr>
                <w:rFonts w:eastAsia="?? ??" w:cs="Arial"/>
              </w:rPr>
              <w:t xml:space="preserve"> </w:t>
            </w:r>
            <w:ins w:id="1928" w:author="R4-1910089 Perf req NR multi-slot PUCCH" w:date="2019-09-05T23:23:00Z">
              <w:r w:rsidR="000D38FA">
                <w:rPr>
                  <w:rFonts w:eastAsia="?? ??" w:cs="Arial"/>
                </w:rPr>
                <w:t>(</w:t>
              </w:r>
            </w:ins>
            <w:r w:rsidRPr="0006458D">
              <w:rPr>
                <w:rFonts w:eastAsia="?? ??" w:cs="Arial"/>
              </w:rPr>
              <w:t>nrofPRBs</w:t>
            </w:r>
            <w:ins w:id="1929" w:author="R4-1910089 Perf req NR multi-slot PUCCH" w:date="2019-09-05T23:23:00Z">
              <w:r w:rsidR="000D38FA">
                <w:rPr>
                  <w:rFonts w:eastAsia="?? ??" w:cs="Arial"/>
                </w:rPr>
                <w:t xml:space="preserve"> - 1)</w:t>
              </w:r>
            </w:ins>
          </w:p>
        </w:tc>
      </w:tr>
      <w:tr w:rsidR="008F4925" w:rsidRPr="0006458D" w14:paraId="203F6A01" w14:textId="77777777" w:rsidTr="000D38FA">
        <w:trPr>
          <w:cantSplit/>
          <w:jc w:val="center"/>
          <w:trPrChange w:id="1930" w:author="R4-1910089 Perf req NR multi-slot PUCCH" w:date="2019-09-05T23:23:00Z">
            <w:trPr>
              <w:cantSplit/>
              <w:jc w:val="center"/>
            </w:trPr>
          </w:trPrChange>
        </w:trPr>
        <w:tc>
          <w:tcPr>
            <w:tcW w:w="3290" w:type="dxa"/>
            <w:vAlign w:val="center"/>
            <w:tcPrChange w:id="1931" w:author="R4-1910089 Perf req NR multi-slot PUCCH" w:date="2019-09-05T23:23:00Z">
              <w:tcPr>
                <w:tcW w:w="2965" w:type="dxa"/>
                <w:vAlign w:val="center"/>
              </w:tcPr>
            </w:tcPrChange>
          </w:tcPr>
          <w:p w14:paraId="7F2A9724" w14:textId="6548CB04" w:rsidR="008F4925" w:rsidRPr="0006458D" w:rsidRDefault="008F4925" w:rsidP="008F4925">
            <w:pPr>
              <w:pStyle w:val="TAL"/>
            </w:pPr>
            <w:ins w:id="1932" w:author="R4-1910089 Perf req NR multi-slot PUCCH" w:date="2019-09-05T23:15:00Z">
              <w:r>
                <w:t>Group and sequence hopping</w:t>
              </w:r>
            </w:ins>
            <w:del w:id="1933" w:author="R4-1910089 Perf req NR multi-slot PUCCH" w:date="2019-09-05T23:15:00Z">
              <w:r w:rsidRPr="0006458D" w:rsidDel="00185A0F">
                <w:delText>pucch-GroupHopping</w:delText>
              </w:r>
            </w:del>
          </w:p>
        </w:tc>
        <w:tc>
          <w:tcPr>
            <w:tcW w:w="3458" w:type="dxa"/>
            <w:vAlign w:val="center"/>
            <w:tcPrChange w:id="1934" w:author="R4-1910089 Perf req NR multi-slot PUCCH" w:date="2019-09-05T23:23:00Z">
              <w:tcPr>
                <w:tcW w:w="3330" w:type="dxa"/>
                <w:vAlign w:val="center"/>
              </w:tcPr>
            </w:tcPrChange>
          </w:tcPr>
          <w:p w14:paraId="1FF54AB3" w14:textId="77777777" w:rsidR="008F4925" w:rsidRPr="0006458D" w:rsidRDefault="008F4925" w:rsidP="008F4925">
            <w:pPr>
              <w:pStyle w:val="TAC"/>
              <w:rPr>
                <w:rFonts w:eastAsia="?? ??" w:cs="Arial"/>
              </w:rPr>
            </w:pPr>
            <w:r w:rsidRPr="0006458D">
              <w:rPr>
                <w:rFonts w:eastAsia="?? ??" w:cs="Arial"/>
              </w:rPr>
              <w:t>neither</w:t>
            </w:r>
          </w:p>
        </w:tc>
      </w:tr>
      <w:tr w:rsidR="008F4925" w:rsidRPr="0006458D" w14:paraId="7158522C" w14:textId="77777777" w:rsidTr="000D38FA">
        <w:trPr>
          <w:cantSplit/>
          <w:jc w:val="center"/>
          <w:trPrChange w:id="1935" w:author="R4-1910089 Perf req NR multi-slot PUCCH" w:date="2019-09-05T23:23:00Z">
            <w:trPr>
              <w:cantSplit/>
              <w:jc w:val="center"/>
            </w:trPr>
          </w:trPrChange>
        </w:trPr>
        <w:tc>
          <w:tcPr>
            <w:tcW w:w="3290" w:type="dxa"/>
            <w:vAlign w:val="center"/>
            <w:tcPrChange w:id="1936" w:author="R4-1910089 Perf req NR multi-slot PUCCH" w:date="2019-09-05T23:23:00Z">
              <w:tcPr>
                <w:tcW w:w="2965" w:type="dxa"/>
                <w:vAlign w:val="center"/>
              </w:tcPr>
            </w:tcPrChange>
          </w:tcPr>
          <w:p w14:paraId="3BD26BF3" w14:textId="29CAD99F" w:rsidR="008F4925" w:rsidRPr="0006458D" w:rsidRDefault="008F4925" w:rsidP="008F4925">
            <w:pPr>
              <w:pStyle w:val="TAL"/>
            </w:pPr>
            <w:ins w:id="1937" w:author="R4-1910089 Perf req NR multi-slot PUCCH" w:date="2019-09-05T23:15:00Z">
              <w:r>
                <w:t>Hopping ID</w:t>
              </w:r>
            </w:ins>
            <w:del w:id="1938" w:author="R4-1910089 Perf req NR multi-slot PUCCH" w:date="2019-09-05T23:15:00Z">
              <w:r w:rsidRPr="0006458D" w:rsidDel="00185A0F">
                <w:delText>hoppingId</w:delText>
              </w:r>
            </w:del>
          </w:p>
        </w:tc>
        <w:tc>
          <w:tcPr>
            <w:tcW w:w="3458" w:type="dxa"/>
            <w:vAlign w:val="center"/>
            <w:tcPrChange w:id="1939" w:author="R4-1910089 Perf req NR multi-slot PUCCH" w:date="2019-09-05T23:23:00Z">
              <w:tcPr>
                <w:tcW w:w="3330" w:type="dxa"/>
                <w:vAlign w:val="center"/>
              </w:tcPr>
            </w:tcPrChange>
          </w:tcPr>
          <w:p w14:paraId="12841CFA" w14:textId="77777777" w:rsidR="008F4925" w:rsidRPr="0006458D" w:rsidRDefault="008F4925" w:rsidP="008F4925">
            <w:pPr>
              <w:pStyle w:val="TAC"/>
              <w:rPr>
                <w:rFonts w:eastAsia="?? ??" w:cs="Arial"/>
              </w:rPr>
            </w:pPr>
            <w:r w:rsidRPr="0006458D">
              <w:rPr>
                <w:rFonts w:eastAsia="?? ??" w:cs="Arial"/>
              </w:rPr>
              <w:t>0</w:t>
            </w:r>
          </w:p>
        </w:tc>
      </w:tr>
      <w:tr w:rsidR="008F4925" w:rsidRPr="0006458D" w14:paraId="0B93EFCE" w14:textId="77777777" w:rsidTr="000D38FA">
        <w:trPr>
          <w:cantSplit/>
          <w:jc w:val="center"/>
          <w:trPrChange w:id="1940" w:author="R4-1910089 Perf req NR multi-slot PUCCH" w:date="2019-09-05T23:23:00Z">
            <w:trPr>
              <w:cantSplit/>
              <w:jc w:val="center"/>
            </w:trPr>
          </w:trPrChange>
        </w:trPr>
        <w:tc>
          <w:tcPr>
            <w:tcW w:w="3290" w:type="dxa"/>
            <w:vAlign w:val="center"/>
            <w:tcPrChange w:id="1941" w:author="R4-1910089 Perf req NR multi-slot PUCCH" w:date="2019-09-05T23:23:00Z">
              <w:tcPr>
                <w:tcW w:w="2965" w:type="dxa"/>
                <w:vAlign w:val="center"/>
              </w:tcPr>
            </w:tcPrChange>
          </w:tcPr>
          <w:p w14:paraId="64555A64" w14:textId="6292A022" w:rsidR="008F4925" w:rsidRPr="0006458D" w:rsidRDefault="008F4925" w:rsidP="008F4925">
            <w:pPr>
              <w:pStyle w:val="TAL"/>
            </w:pPr>
            <w:ins w:id="1942" w:author="R4-1910089 Perf req NR multi-slot PUCCH" w:date="2019-09-05T23:15:00Z">
              <w:r>
                <w:t>Initial cyclic shift</w:t>
              </w:r>
            </w:ins>
            <w:del w:id="1943" w:author="R4-1910089 Perf req NR multi-slot PUCCH" w:date="2019-09-05T23:15:00Z">
              <w:r w:rsidRPr="0006458D" w:rsidDel="00185A0F">
                <w:delText>initialCyclicShift</w:delText>
              </w:r>
            </w:del>
          </w:p>
        </w:tc>
        <w:tc>
          <w:tcPr>
            <w:tcW w:w="3458" w:type="dxa"/>
            <w:vAlign w:val="center"/>
            <w:tcPrChange w:id="1944" w:author="R4-1910089 Perf req NR multi-slot PUCCH" w:date="2019-09-05T23:23:00Z">
              <w:tcPr>
                <w:tcW w:w="3330" w:type="dxa"/>
                <w:vAlign w:val="center"/>
              </w:tcPr>
            </w:tcPrChange>
          </w:tcPr>
          <w:p w14:paraId="3979AAA3" w14:textId="77777777" w:rsidR="008F4925" w:rsidRPr="0006458D" w:rsidRDefault="008F4925" w:rsidP="008F4925">
            <w:pPr>
              <w:pStyle w:val="TAC"/>
              <w:rPr>
                <w:rFonts w:eastAsia="?? ??" w:cs="Arial"/>
              </w:rPr>
            </w:pPr>
            <w:r w:rsidRPr="0006458D">
              <w:rPr>
                <w:rFonts w:eastAsia="?? ??" w:cs="Arial"/>
              </w:rPr>
              <w:t>0</w:t>
            </w:r>
          </w:p>
        </w:tc>
      </w:tr>
      <w:tr w:rsidR="008F4925" w:rsidRPr="0006458D" w14:paraId="7E38C48A" w14:textId="77777777" w:rsidTr="000D38FA">
        <w:trPr>
          <w:cantSplit/>
          <w:jc w:val="center"/>
          <w:trPrChange w:id="1945" w:author="R4-1910089 Perf req NR multi-slot PUCCH" w:date="2019-09-05T23:23:00Z">
            <w:trPr>
              <w:cantSplit/>
              <w:jc w:val="center"/>
            </w:trPr>
          </w:trPrChange>
        </w:trPr>
        <w:tc>
          <w:tcPr>
            <w:tcW w:w="3290" w:type="dxa"/>
            <w:vAlign w:val="center"/>
            <w:tcPrChange w:id="1946" w:author="R4-1910089 Perf req NR multi-slot PUCCH" w:date="2019-09-05T23:23:00Z">
              <w:tcPr>
                <w:tcW w:w="2965" w:type="dxa"/>
                <w:vAlign w:val="center"/>
              </w:tcPr>
            </w:tcPrChange>
          </w:tcPr>
          <w:p w14:paraId="45637B57" w14:textId="222BD7CD" w:rsidR="008F4925" w:rsidRPr="0006458D" w:rsidRDefault="008F4925" w:rsidP="008F4925">
            <w:pPr>
              <w:pStyle w:val="TAL"/>
            </w:pPr>
            <w:ins w:id="1947" w:author="R4-1910089 Perf req NR multi-slot PUCCH" w:date="2019-09-05T23:15:00Z">
              <w:r>
                <w:t>First symbol</w:t>
              </w:r>
            </w:ins>
            <w:del w:id="1948" w:author="R4-1910089 Perf req NR multi-slot PUCCH" w:date="2019-09-05T23:15:00Z">
              <w:r w:rsidRPr="0006458D" w:rsidDel="00185A0F">
                <w:delText>startingSymbolIndex</w:delText>
              </w:r>
            </w:del>
          </w:p>
        </w:tc>
        <w:tc>
          <w:tcPr>
            <w:tcW w:w="3458" w:type="dxa"/>
            <w:vAlign w:val="center"/>
            <w:tcPrChange w:id="1949" w:author="R4-1910089 Perf req NR multi-slot PUCCH" w:date="2019-09-05T23:23:00Z">
              <w:tcPr>
                <w:tcW w:w="3330" w:type="dxa"/>
                <w:vAlign w:val="center"/>
              </w:tcPr>
            </w:tcPrChange>
          </w:tcPr>
          <w:p w14:paraId="147F99B7" w14:textId="77777777" w:rsidR="008F4925" w:rsidRPr="0006458D" w:rsidRDefault="008F4925" w:rsidP="008F4925">
            <w:pPr>
              <w:pStyle w:val="TAC"/>
              <w:rPr>
                <w:rFonts w:eastAsia="?? ??" w:cs="Arial"/>
              </w:rPr>
            </w:pPr>
            <w:r w:rsidRPr="0006458D">
              <w:rPr>
                <w:rFonts w:eastAsia="?? ??" w:cs="Arial"/>
              </w:rPr>
              <w:t>0</w:t>
            </w:r>
          </w:p>
        </w:tc>
      </w:tr>
      <w:tr w:rsidR="008F4925" w:rsidRPr="0006458D" w14:paraId="6A9E164D" w14:textId="77777777" w:rsidTr="000D38FA">
        <w:trPr>
          <w:cantSplit/>
          <w:jc w:val="center"/>
          <w:trPrChange w:id="1950" w:author="R4-1910089 Perf req NR multi-slot PUCCH" w:date="2019-09-05T23:23:00Z">
            <w:trPr>
              <w:cantSplit/>
              <w:jc w:val="center"/>
            </w:trPr>
          </w:trPrChange>
        </w:trPr>
        <w:tc>
          <w:tcPr>
            <w:tcW w:w="3290" w:type="dxa"/>
            <w:vAlign w:val="center"/>
            <w:tcPrChange w:id="1951" w:author="R4-1910089 Perf req NR multi-slot PUCCH" w:date="2019-09-05T23:23:00Z">
              <w:tcPr>
                <w:tcW w:w="2965" w:type="dxa"/>
                <w:vAlign w:val="center"/>
              </w:tcPr>
            </w:tcPrChange>
          </w:tcPr>
          <w:p w14:paraId="62D8D1C6" w14:textId="06FFE9F4" w:rsidR="008F4925" w:rsidRPr="0006458D" w:rsidRDefault="008F4925" w:rsidP="008F4925">
            <w:pPr>
              <w:pStyle w:val="TAL"/>
            </w:pPr>
            <w:ins w:id="1952" w:author="R4-1910089 Perf req NR multi-slot PUCCH" w:date="2019-09-05T23:15:00Z">
              <w:r w:rsidRPr="005A07C7">
                <w:t xml:space="preserve">Index of orthogonal </w:t>
              </w:r>
              <w:r>
                <w:t>cover code</w:t>
              </w:r>
              <w:r w:rsidRPr="005A07C7">
                <w:t xml:space="preserve"> (</w:t>
              </w:r>
              <w:r w:rsidRPr="009E599E">
                <w:rPr>
                  <w:i/>
                </w:rPr>
                <w:t>timeDomainOCC</w:t>
              </w:r>
              <w:r w:rsidRPr="005A07C7">
                <w:t>)</w:t>
              </w:r>
            </w:ins>
            <w:del w:id="1953" w:author="R4-1910089 Perf req NR multi-slot PUCCH" w:date="2019-09-05T23:15:00Z">
              <w:r w:rsidRPr="0006458D" w:rsidDel="00185A0F">
                <w:delText>Index of orthogonal sequence (time-domain-OCC)</w:delText>
              </w:r>
            </w:del>
          </w:p>
        </w:tc>
        <w:tc>
          <w:tcPr>
            <w:tcW w:w="3458" w:type="dxa"/>
            <w:vAlign w:val="center"/>
            <w:tcPrChange w:id="1954" w:author="R4-1910089 Perf req NR multi-slot PUCCH" w:date="2019-09-05T23:23:00Z">
              <w:tcPr>
                <w:tcW w:w="3330" w:type="dxa"/>
                <w:vAlign w:val="center"/>
              </w:tcPr>
            </w:tcPrChange>
          </w:tcPr>
          <w:p w14:paraId="32F48BA5" w14:textId="77777777" w:rsidR="008F4925" w:rsidRPr="0006458D" w:rsidRDefault="008F4925" w:rsidP="008F4925">
            <w:pPr>
              <w:pStyle w:val="TAC"/>
              <w:rPr>
                <w:rFonts w:eastAsia="SimSun"/>
              </w:rPr>
            </w:pPr>
            <w:r w:rsidRPr="0006458D">
              <w:rPr>
                <w:rFonts w:eastAsia="SimSun"/>
              </w:rPr>
              <w:t>0</w:t>
            </w:r>
          </w:p>
        </w:tc>
      </w:tr>
      <w:tr w:rsidR="00F47C2C" w:rsidRPr="0006458D" w14:paraId="5FCA9309" w14:textId="77777777" w:rsidTr="000D38FA">
        <w:trPr>
          <w:cantSplit/>
          <w:jc w:val="center"/>
          <w:trPrChange w:id="1955" w:author="R4-1910089 Perf req NR multi-slot PUCCH" w:date="2019-09-05T23:23:00Z">
            <w:trPr>
              <w:cantSplit/>
              <w:jc w:val="center"/>
            </w:trPr>
          </w:trPrChange>
        </w:trPr>
        <w:tc>
          <w:tcPr>
            <w:tcW w:w="3290" w:type="dxa"/>
            <w:vAlign w:val="center"/>
            <w:tcPrChange w:id="1956" w:author="R4-1910089 Perf req NR multi-slot PUCCH" w:date="2019-09-05T23:23:00Z">
              <w:tcPr>
                <w:tcW w:w="2965" w:type="dxa"/>
                <w:vAlign w:val="center"/>
              </w:tcPr>
            </w:tcPrChange>
          </w:tcPr>
          <w:p w14:paraId="4DCA6E40" w14:textId="5C1FE039" w:rsidR="00F47C2C" w:rsidRPr="0006458D" w:rsidRDefault="00F47C2C" w:rsidP="009174D1">
            <w:pPr>
              <w:pStyle w:val="TAL"/>
            </w:pPr>
            <w:r w:rsidRPr="0006458D">
              <w:t>Number of slots</w:t>
            </w:r>
            <w:ins w:id="1957" w:author="R4-1910089 Perf req NR multi-slot PUCCH" w:date="2019-09-05T23:20:00Z">
              <w:r w:rsidR="00412EC0">
                <w:t xml:space="preserve"> for PUCCH repetition</w:t>
              </w:r>
            </w:ins>
          </w:p>
        </w:tc>
        <w:tc>
          <w:tcPr>
            <w:tcW w:w="3458" w:type="dxa"/>
            <w:vAlign w:val="center"/>
            <w:tcPrChange w:id="1958" w:author="R4-1910089 Perf req NR multi-slot PUCCH" w:date="2019-09-05T23:23:00Z">
              <w:tcPr>
                <w:tcW w:w="3330" w:type="dxa"/>
                <w:vAlign w:val="center"/>
              </w:tcPr>
            </w:tcPrChange>
          </w:tcPr>
          <w:p w14:paraId="69F464C4" w14:textId="77777777" w:rsidR="00F47C2C" w:rsidRPr="0006458D" w:rsidRDefault="00F47C2C" w:rsidP="009174D1">
            <w:pPr>
              <w:pStyle w:val="TAC"/>
              <w:rPr>
                <w:rFonts w:eastAsia="SimSun"/>
              </w:rPr>
            </w:pPr>
            <w:r w:rsidRPr="0006458D">
              <w:rPr>
                <w:rFonts w:eastAsia="SimSun"/>
              </w:rPr>
              <w:t>2</w:t>
            </w:r>
          </w:p>
        </w:tc>
      </w:tr>
    </w:tbl>
    <w:p w14:paraId="7977A652" w14:textId="77777777" w:rsidR="00F47C2C" w:rsidRPr="0006458D" w:rsidRDefault="00F47C2C" w:rsidP="00F47C2C">
      <w:pPr>
        <w:rPr>
          <w:lang w:eastAsia="zh-CN"/>
        </w:rPr>
      </w:pPr>
    </w:p>
    <w:p w14:paraId="7E3480C3" w14:textId="77777777" w:rsidR="00F47C2C" w:rsidRPr="0006458D" w:rsidRDefault="00F47C2C" w:rsidP="00F47C2C">
      <w:pPr>
        <w:pStyle w:val="Heading5"/>
      </w:pPr>
      <w:bookmarkStart w:id="1959" w:name="_Toc13079767"/>
      <w:r w:rsidRPr="0006458D">
        <w:t>8.3.7.2.1.2</w:t>
      </w:r>
      <w:r w:rsidRPr="0006458D">
        <w:tab/>
        <w:t>Minimum requirements</w:t>
      </w:r>
      <w:bookmarkEnd w:id="1959"/>
    </w:p>
    <w:p w14:paraId="3F3CA51D" w14:textId="77777777" w:rsidR="00F47C2C" w:rsidRPr="0006458D" w:rsidRDefault="00F47C2C" w:rsidP="00F47C2C">
      <w:r w:rsidRPr="0006458D">
        <w:rPr>
          <w:lang w:eastAsia="zh-CN"/>
        </w:rPr>
        <w:t>T</w:t>
      </w:r>
      <w:r w:rsidRPr="0006458D">
        <w:t>he multi-slot NACK to ACK probability shall not exceed 0.1% at the SNR given in table 8.3.7.2.1.2-1.</w:t>
      </w:r>
    </w:p>
    <w:p w14:paraId="14970F26" w14:textId="77777777" w:rsidR="00F47C2C" w:rsidRPr="0006458D" w:rsidRDefault="00F47C2C" w:rsidP="00F47C2C">
      <w:pPr>
        <w:pStyle w:val="TH"/>
      </w:pPr>
      <w:r w:rsidRPr="0006458D">
        <w:t xml:space="preserve">Table </w:t>
      </w:r>
      <w:r w:rsidRPr="0006458D">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06458D" w:rsidRPr="0006458D" w14:paraId="3CFDADE8" w14:textId="77777777" w:rsidTr="009174D1">
        <w:trPr>
          <w:trHeight w:val="227"/>
          <w:jc w:val="center"/>
        </w:trPr>
        <w:tc>
          <w:tcPr>
            <w:tcW w:w="1080" w:type="dxa"/>
            <w:vMerge w:val="restart"/>
          </w:tcPr>
          <w:p w14:paraId="022CCE78" w14:textId="77777777" w:rsidR="00F47C2C" w:rsidRPr="0006458D" w:rsidRDefault="00F47C2C" w:rsidP="009174D1">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75" w:type="dxa"/>
            <w:vMerge w:val="restart"/>
          </w:tcPr>
          <w:p w14:paraId="0BF984C6" w14:textId="77777777" w:rsidR="00F47C2C" w:rsidRPr="0006458D" w:rsidRDefault="00F47C2C" w:rsidP="009174D1">
            <w:pPr>
              <w:pStyle w:val="TAH"/>
              <w:rPr>
                <w:rFonts w:cs="Arial"/>
                <w:lang w:eastAsia="zh-CN"/>
              </w:rPr>
            </w:pPr>
            <w:r w:rsidRPr="0006458D">
              <w:rPr>
                <w:rFonts w:cs="Arial"/>
                <w:lang w:eastAsia="zh-CN"/>
              </w:rPr>
              <w:t>Number of RX antennas</w:t>
            </w:r>
          </w:p>
        </w:tc>
        <w:tc>
          <w:tcPr>
            <w:tcW w:w="815" w:type="dxa"/>
            <w:vMerge w:val="restart"/>
          </w:tcPr>
          <w:p w14:paraId="7E6755BA" w14:textId="77777777" w:rsidR="00F47C2C" w:rsidRPr="0006458D" w:rsidRDefault="00F47C2C" w:rsidP="009174D1">
            <w:pPr>
              <w:pStyle w:val="TAH"/>
              <w:rPr>
                <w:rFonts w:cs="Arial"/>
              </w:rPr>
            </w:pPr>
            <w:r w:rsidRPr="0006458D">
              <w:rPr>
                <w:rFonts w:cs="Arial"/>
              </w:rPr>
              <w:t>Cyclic Prefix</w:t>
            </w:r>
          </w:p>
        </w:tc>
        <w:tc>
          <w:tcPr>
            <w:tcW w:w="2515" w:type="dxa"/>
            <w:vMerge w:val="restart"/>
          </w:tcPr>
          <w:p w14:paraId="5D50C170" w14:textId="77777777" w:rsidR="00F47C2C" w:rsidRPr="0006458D" w:rsidRDefault="00F47C2C" w:rsidP="009174D1">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075" w:type="dxa"/>
          </w:tcPr>
          <w:p w14:paraId="7E19C092" w14:textId="77777777" w:rsidR="00F47C2C" w:rsidRPr="0006458D" w:rsidRDefault="00F47C2C" w:rsidP="009174D1">
            <w:pPr>
              <w:pStyle w:val="TAH"/>
              <w:rPr>
                <w:rFonts w:cs="Arial"/>
              </w:rPr>
            </w:pPr>
            <w:r w:rsidRPr="0006458D">
              <w:rPr>
                <w:rFonts w:cs="Arial"/>
              </w:rPr>
              <w:t>Channel bandwidth (MHz) / SNR (dB)</w:t>
            </w:r>
          </w:p>
        </w:tc>
      </w:tr>
      <w:tr w:rsidR="0006458D" w:rsidRPr="0006458D" w14:paraId="281BA1E3" w14:textId="77777777" w:rsidTr="009174D1">
        <w:trPr>
          <w:trHeight w:val="160"/>
          <w:jc w:val="center"/>
        </w:trPr>
        <w:tc>
          <w:tcPr>
            <w:tcW w:w="1080" w:type="dxa"/>
            <w:vMerge/>
          </w:tcPr>
          <w:p w14:paraId="6B056356" w14:textId="77777777" w:rsidR="00F47C2C" w:rsidRPr="0006458D" w:rsidRDefault="00F47C2C" w:rsidP="009174D1">
            <w:pPr>
              <w:pStyle w:val="TAH"/>
              <w:rPr>
                <w:rFonts w:cs="Arial"/>
              </w:rPr>
            </w:pPr>
          </w:p>
        </w:tc>
        <w:tc>
          <w:tcPr>
            <w:tcW w:w="1075" w:type="dxa"/>
            <w:vMerge/>
          </w:tcPr>
          <w:p w14:paraId="48C0D413" w14:textId="77777777" w:rsidR="00F47C2C" w:rsidRPr="0006458D" w:rsidRDefault="00F47C2C" w:rsidP="009174D1">
            <w:pPr>
              <w:pStyle w:val="TAH"/>
              <w:rPr>
                <w:rFonts w:cs="Arial"/>
              </w:rPr>
            </w:pPr>
          </w:p>
        </w:tc>
        <w:tc>
          <w:tcPr>
            <w:tcW w:w="815" w:type="dxa"/>
            <w:vMerge/>
          </w:tcPr>
          <w:p w14:paraId="2894C43B" w14:textId="77777777" w:rsidR="00F47C2C" w:rsidRPr="0006458D" w:rsidRDefault="00F47C2C" w:rsidP="009174D1">
            <w:pPr>
              <w:pStyle w:val="TAH"/>
              <w:rPr>
                <w:rFonts w:cs="Arial"/>
              </w:rPr>
            </w:pPr>
          </w:p>
        </w:tc>
        <w:tc>
          <w:tcPr>
            <w:tcW w:w="2515" w:type="dxa"/>
            <w:vMerge/>
          </w:tcPr>
          <w:p w14:paraId="6E38D16A" w14:textId="77777777" w:rsidR="00F47C2C" w:rsidRPr="0006458D" w:rsidRDefault="00F47C2C" w:rsidP="009174D1">
            <w:pPr>
              <w:pStyle w:val="TAH"/>
              <w:rPr>
                <w:rFonts w:cs="Arial"/>
              </w:rPr>
            </w:pPr>
          </w:p>
        </w:tc>
        <w:tc>
          <w:tcPr>
            <w:tcW w:w="2075" w:type="dxa"/>
            <w:vAlign w:val="center"/>
          </w:tcPr>
          <w:p w14:paraId="14C6C260" w14:textId="77777777" w:rsidR="00F47C2C" w:rsidRPr="0006458D" w:rsidRDefault="00F47C2C" w:rsidP="009174D1">
            <w:pPr>
              <w:pStyle w:val="TAH"/>
              <w:rPr>
                <w:rFonts w:cs="Arial"/>
              </w:rPr>
            </w:pPr>
            <w:r w:rsidRPr="0006458D">
              <w:rPr>
                <w:rFonts w:cs="Arial"/>
              </w:rPr>
              <w:t>40 MHz</w:t>
            </w:r>
          </w:p>
        </w:tc>
      </w:tr>
      <w:tr w:rsidR="00F47C2C" w:rsidRPr="0006458D" w14:paraId="1013B8F6" w14:textId="77777777" w:rsidTr="009174D1">
        <w:trPr>
          <w:trHeight w:val="424"/>
          <w:jc w:val="center"/>
        </w:trPr>
        <w:tc>
          <w:tcPr>
            <w:tcW w:w="1080" w:type="dxa"/>
            <w:vAlign w:val="center"/>
          </w:tcPr>
          <w:p w14:paraId="471E401B" w14:textId="77777777" w:rsidR="00F47C2C" w:rsidRPr="0006458D" w:rsidRDefault="00F47C2C" w:rsidP="009174D1">
            <w:pPr>
              <w:pStyle w:val="TAC"/>
              <w:rPr>
                <w:rFonts w:cs="Arial"/>
                <w:lang w:eastAsia="zh-CN"/>
              </w:rPr>
            </w:pPr>
            <w:r w:rsidRPr="0006458D">
              <w:rPr>
                <w:rFonts w:cs="Arial"/>
                <w:lang w:eastAsia="zh-CN"/>
              </w:rPr>
              <w:t>1</w:t>
            </w:r>
          </w:p>
        </w:tc>
        <w:tc>
          <w:tcPr>
            <w:tcW w:w="1075" w:type="dxa"/>
            <w:vAlign w:val="center"/>
          </w:tcPr>
          <w:p w14:paraId="6E8E1FF3" w14:textId="3997517A" w:rsidR="00F47C2C" w:rsidRPr="0006458D" w:rsidRDefault="00F47C2C" w:rsidP="009174D1">
            <w:pPr>
              <w:pStyle w:val="TAC"/>
              <w:rPr>
                <w:rFonts w:cs="Arial"/>
                <w:lang w:eastAsia="zh-CN"/>
              </w:rPr>
            </w:pPr>
            <w:del w:id="1960" w:author="R4-1910089 Perf req NR multi-slot PUCCH" w:date="2019-09-05T23:20:00Z">
              <w:r w:rsidRPr="0006458D" w:rsidDel="0051597E">
                <w:rPr>
                  <w:rFonts w:cs="Arial"/>
                  <w:lang w:eastAsia="zh-CN"/>
                </w:rPr>
                <w:delText>8</w:delText>
              </w:r>
            </w:del>
            <w:ins w:id="1961" w:author="R4-1910089 Perf req NR multi-slot PUCCH" w:date="2019-09-05T23:20:00Z">
              <w:r w:rsidR="0051597E">
                <w:rPr>
                  <w:rFonts w:cs="Arial"/>
                  <w:lang w:eastAsia="zh-CN"/>
                </w:rPr>
                <w:t>2</w:t>
              </w:r>
            </w:ins>
          </w:p>
        </w:tc>
        <w:tc>
          <w:tcPr>
            <w:tcW w:w="815" w:type="dxa"/>
            <w:vAlign w:val="center"/>
          </w:tcPr>
          <w:p w14:paraId="5D6CACCE" w14:textId="77777777" w:rsidR="00F47C2C" w:rsidRPr="0006458D" w:rsidRDefault="00F47C2C" w:rsidP="009174D1">
            <w:pPr>
              <w:pStyle w:val="TAC"/>
              <w:rPr>
                <w:rFonts w:cs="Arial"/>
              </w:rPr>
            </w:pPr>
            <w:r w:rsidRPr="0006458D">
              <w:rPr>
                <w:rFonts w:cs="Arial"/>
              </w:rPr>
              <w:t>Normal</w:t>
            </w:r>
          </w:p>
        </w:tc>
        <w:tc>
          <w:tcPr>
            <w:tcW w:w="2515" w:type="dxa"/>
            <w:vAlign w:val="center"/>
          </w:tcPr>
          <w:p w14:paraId="2D2E3AAC" w14:textId="77777777" w:rsidR="00F47C2C" w:rsidRPr="0006458D" w:rsidRDefault="00F47C2C" w:rsidP="009174D1">
            <w:pPr>
              <w:pStyle w:val="TAC"/>
              <w:rPr>
                <w:rFonts w:cs="Arial"/>
              </w:rPr>
            </w:pPr>
            <w:r w:rsidRPr="0006458D">
              <w:rPr>
                <w:rFonts w:cs="Arial"/>
              </w:rPr>
              <w:t>TDLC-300-100</w:t>
            </w:r>
            <w:r w:rsidRPr="0006458D">
              <w:rPr>
                <w:rFonts w:cs="Arial"/>
                <w:lang w:eastAsia="zh-CN"/>
              </w:rPr>
              <w:t xml:space="preserve"> Low</w:t>
            </w:r>
          </w:p>
        </w:tc>
        <w:tc>
          <w:tcPr>
            <w:tcW w:w="2075" w:type="dxa"/>
            <w:shd w:val="clear" w:color="auto" w:fill="auto"/>
            <w:vAlign w:val="center"/>
          </w:tcPr>
          <w:p w14:paraId="618D982C" w14:textId="790C4087" w:rsidR="00F47C2C" w:rsidRPr="0006458D" w:rsidRDefault="00F47C2C" w:rsidP="009174D1">
            <w:pPr>
              <w:pStyle w:val="TAC"/>
              <w:rPr>
                <w:rFonts w:cs="Arial"/>
                <w:lang w:eastAsia="zh-CN"/>
              </w:rPr>
            </w:pPr>
            <w:r w:rsidRPr="0006458D">
              <w:rPr>
                <w:rFonts w:cs="Arial"/>
                <w:lang w:eastAsia="zh-CN"/>
              </w:rPr>
              <w:t>[TBD]</w:t>
            </w:r>
          </w:p>
        </w:tc>
      </w:tr>
    </w:tbl>
    <w:p w14:paraId="5FAB7B33" w14:textId="77777777" w:rsidR="00F47C2C" w:rsidRPr="0006458D" w:rsidRDefault="00F47C2C" w:rsidP="00F47C2C">
      <w:pPr>
        <w:rPr>
          <w:noProof/>
        </w:rPr>
      </w:pPr>
    </w:p>
    <w:p w14:paraId="50A23874" w14:textId="77777777" w:rsidR="00F47C2C" w:rsidRPr="0006458D" w:rsidRDefault="00F47C2C" w:rsidP="00F47C2C">
      <w:pPr>
        <w:pStyle w:val="Heading5"/>
        <w:rPr>
          <w:lang w:eastAsia="ko-KR"/>
        </w:rPr>
      </w:pPr>
      <w:bookmarkStart w:id="1962" w:name="_Toc13079768"/>
      <w:r w:rsidRPr="0006458D">
        <w:t>8.3.7.2.2</w:t>
      </w:r>
      <w:r w:rsidRPr="0006458D">
        <w:tab/>
        <w:t>ACK missed detection requirements</w:t>
      </w:r>
      <w:bookmarkEnd w:id="1962"/>
    </w:p>
    <w:p w14:paraId="7A5CADAD" w14:textId="77777777" w:rsidR="00F47C2C" w:rsidRPr="0006458D" w:rsidRDefault="00F47C2C" w:rsidP="00F47C2C">
      <w:pPr>
        <w:pStyle w:val="Heading6"/>
      </w:pPr>
      <w:bookmarkStart w:id="1963" w:name="_Toc13079769"/>
      <w:r w:rsidRPr="0006458D">
        <w:t>8.3.7.2.2.1</w:t>
      </w:r>
      <w:r w:rsidRPr="0006458D">
        <w:tab/>
        <w:t>General</w:t>
      </w:r>
      <w:bookmarkEnd w:id="1963"/>
    </w:p>
    <w:p w14:paraId="507FC97F" w14:textId="77777777" w:rsidR="00F47C2C" w:rsidRPr="0006458D" w:rsidRDefault="00F47C2C" w:rsidP="00F47C2C">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 xml:space="preserve">table 8.3.7.2.1.1-1 </w:t>
      </w:r>
      <w:r w:rsidRPr="0006458D">
        <w:rPr>
          <w:lang w:eastAsia="zh-CN"/>
        </w:rPr>
        <w:t>are configured.</w:t>
      </w:r>
    </w:p>
    <w:p w14:paraId="5161EC85" w14:textId="77777777" w:rsidR="00F47C2C" w:rsidRPr="0006458D" w:rsidRDefault="00F47C2C" w:rsidP="00F47C2C">
      <w:pPr>
        <w:pStyle w:val="Heading6"/>
      </w:pPr>
      <w:bookmarkStart w:id="1964" w:name="_Toc13079770"/>
      <w:r w:rsidRPr="0006458D">
        <w:t>8.3.7.2.2.2</w:t>
      </w:r>
      <w:r w:rsidRPr="0006458D">
        <w:tab/>
        <w:t>Minimum requirements</w:t>
      </w:r>
      <w:bookmarkEnd w:id="1964"/>
    </w:p>
    <w:p w14:paraId="34BB8CEC" w14:textId="77777777" w:rsidR="00F47C2C" w:rsidRPr="0006458D" w:rsidRDefault="00F47C2C" w:rsidP="00F47C2C">
      <w:pPr>
        <w:rPr>
          <w:lang w:eastAsia="zh-CN"/>
        </w:rPr>
      </w:pPr>
      <w:r w:rsidRPr="0006458D">
        <w:t>The multi-slot ACK missed detection probability shall not exceed 1% at the SNR given in table 8.3.7.2.2.2-1.</w:t>
      </w:r>
    </w:p>
    <w:p w14:paraId="1A1A1513" w14:textId="77777777" w:rsidR="00F47C2C" w:rsidRPr="0006458D" w:rsidRDefault="00F47C2C" w:rsidP="00F47C2C">
      <w:pPr>
        <w:pStyle w:val="TH"/>
      </w:pPr>
      <w:r w:rsidRPr="0006458D">
        <w:t xml:space="preserve">Table </w:t>
      </w:r>
      <w:r w:rsidRPr="0006458D">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06458D" w:rsidRPr="0006458D" w14:paraId="5890C29B" w14:textId="77777777" w:rsidTr="009174D1">
        <w:trPr>
          <w:trHeight w:val="227"/>
          <w:jc w:val="center"/>
        </w:trPr>
        <w:tc>
          <w:tcPr>
            <w:tcW w:w="1080" w:type="dxa"/>
            <w:vMerge w:val="restart"/>
          </w:tcPr>
          <w:p w14:paraId="75A73D7C" w14:textId="77777777" w:rsidR="00F47C2C" w:rsidRPr="0006458D" w:rsidRDefault="00F47C2C" w:rsidP="009174D1">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2BEEB81B" w14:textId="77777777" w:rsidR="00F47C2C" w:rsidRPr="0006458D" w:rsidRDefault="00F47C2C" w:rsidP="009174D1">
            <w:pPr>
              <w:pStyle w:val="TAH"/>
              <w:rPr>
                <w:rFonts w:cs="Arial"/>
                <w:lang w:eastAsia="zh-CN"/>
              </w:rPr>
            </w:pPr>
            <w:r w:rsidRPr="0006458D">
              <w:rPr>
                <w:rFonts w:cs="Arial"/>
                <w:lang w:eastAsia="zh-CN"/>
              </w:rPr>
              <w:t>Number of RX antennas</w:t>
            </w:r>
          </w:p>
        </w:tc>
        <w:tc>
          <w:tcPr>
            <w:tcW w:w="900" w:type="dxa"/>
            <w:vMerge w:val="restart"/>
          </w:tcPr>
          <w:p w14:paraId="0019B99B" w14:textId="77777777" w:rsidR="00F47C2C" w:rsidRPr="0006458D" w:rsidRDefault="00F47C2C" w:rsidP="009174D1">
            <w:pPr>
              <w:pStyle w:val="TAH"/>
              <w:rPr>
                <w:rFonts w:cs="Arial"/>
              </w:rPr>
            </w:pPr>
            <w:r w:rsidRPr="0006458D">
              <w:rPr>
                <w:rFonts w:cs="Arial"/>
              </w:rPr>
              <w:t>Cyclic Prefix</w:t>
            </w:r>
          </w:p>
        </w:tc>
        <w:tc>
          <w:tcPr>
            <w:tcW w:w="2425" w:type="dxa"/>
            <w:vMerge w:val="restart"/>
          </w:tcPr>
          <w:p w14:paraId="75F221F5" w14:textId="77777777" w:rsidR="00F47C2C" w:rsidRPr="0006458D" w:rsidRDefault="00F47C2C" w:rsidP="009174D1">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165" w:type="dxa"/>
          </w:tcPr>
          <w:p w14:paraId="650DAC1D" w14:textId="77777777" w:rsidR="00F47C2C" w:rsidRPr="0006458D" w:rsidRDefault="00F47C2C" w:rsidP="009174D1">
            <w:pPr>
              <w:pStyle w:val="TAH"/>
              <w:rPr>
                <w:rFonts w:cs="Arial"/>
              </w:rPr>
            </w:pPr>
            <w:r w:rsidRPr="0006458D">
              <w:rPr>
                <w:rFonts w:cs="Arial"/>
              </w:rPr>
              <w:t>Channel bandwidth (MHz) / SNR (dB)</w:t>
            </w:r>
          </w:p>
        </w:tc>
      </w:tr>
      <w:tr w:rsidR="0006458D" w:rsidRPr="0006458D" w14:paraId="23F18D1B" w14:textId="77777777" w:rsidTr="009174D1">
        <w:trPr>
          <w:trHeight w:val="160"/>
          <w:jc w:val="center"/>
        </w:trPr>
        <w:tc>
          <w:tcPr>
            <w:tcW w:w="1080" w:type="dxa"/>
            <w:vMerge/>
          </w:tcPr>
          <w:p w14:paraId="448687A1" w14:textId="77777777" w:rsidR="00F47C2C" w:rsidRPr="0006458D" w:rsidRDefault="00F47C2C" w:rsidP="009174D1">
            <w:pPr>
              <w:pStyle w:val="TAH"/>
              <w:rPr>
                <w:rFonts w:cs="Arial"/>
              </w:rPr>
            </w:pPr>
          </w:p>
        </w:tc>
        <w:tc>
          <w:tcPr>
            <w:tcW w:w="990" w:type="dxa"/>
            <w:vMerge/>
          </w:tcPr>
          <w:p w14:paraId="780E04BA" w14:textId="77777777" w:rsidR="00F47C2C" w:rsidRPr="0006458D" w:rsidRDefault="00F47C2C" w:rsidP="009174D1">
            <w:pPr>
              <w:pStyle w:val="TAH"/>
              <w:rPr>
                <w:rFonts w:cs="Arial"/>
              </w:rPr>
            </w:pPr>
          </w:p>
        </w:tc>
        <w:tc>
          <w:tcPr>
            <w:tcW w:w="900" w:type="dxa"/>
            <w:vMerge/>
          </w:tcPr>
          <w:p w14:paraId="4CD83A39" w14:textId="77777777" w:rsidR="00F47C2C" w:rsidRPr="0006458D" w:rsidRDefault="00F47C2C" w:rsidP="009174D1">
            <w:pPr>
              <w:pStyle w:val="TAH"/>
              <w:rPr>
                <w:rFonts w:cs="Arial"/>
              </w:rPr>
            </w:pPr>
          </w:p>
        </w:tc>
        <w:tc>
          <w:tcPr>
            <w:tcW w:w="2425" w:type="dxa"/>
            <w:vMerge/>
          </w:tcPr>
          <w:p w14:paraId="1E3E70DB" w14:textId="77777777" w:rsidR="00F47C2C" w:rsidRPr="0006458D" w:rsidRDefault="00F47C2C" w:rsidP="009174D1">
            <w:pPr>
              <w:pStyle w:val="TAH"/>
              <w:rPr>
                <w:rFonts w:cs="Arial"/>
              </w:rPr>
            </w:pPr>
          </w:p>
        </w:tc>
        <w:tc>
          <w:tcPr>
            <w:tcW w:w="2165" w:type="dxa"/>
            <w:vAlign w:val="center"/>
          </w:tcPr>
          <w:p w14:paraId="5C7C345C" w14:textId="77777777" w:rsidR="00F47C2C" w:rsidRPr="0006458D" w:rsidRDefault="00F47C2C" w:rsidP="009174D1">
            <w:pPr>
              <w:pStyle w:val="TAH"/>
              <w:rPr>
                <w:rFonts w:cs="Arial"/>
              </w:rPr>
            </w:pPr>
            <w:r w:rsidRPr="0006458D">
              <w:rPr>
                <w:rFonts w:cs="Arial"/>
              </w:rPr>
              <w:t>40 MHz</w:t>
            </w:r>
          </w:p>
        </w:tc>
      </w:tr>
      <w:tr w:rsidR="0006458D" w:rsidRPr="0006458D" w14:paraId="167139D7" w14:textId="77777777" w:rsidTr="009174D1">
        <w:trPr>
          <w:trHeight w:val="424"/>
          <w:jc w:val="center"/>
        </w:trPr>
        <w:tc>
          <w:tcPr>
            <w:tcW w:w="1080" w:type="dxa"/>
            <w:vAlign w:val="center"/>
          </w:tcPr>
          <w:p w14:paraId="04BF1CEE" w14:textId="77777777" w:rsidR="00F47C2C" w:rsidRPr="0006458D" w:rsidRDefault="00F47C2C" w:rsidP="009174D1">
            <w:pPr>
              <w:pStyle w:val="TAC"/>
              <w:rPr>
                <w:rFonts w:cs="Arial"/>
                <w:lang w:eastAsia="zh-CN"/>
              </w:rPr>
            </w:pPr>
            <w:r w:rsidRPr="0006458D">
              <w:rPr>
                <w:rFonts w:cs="Arial"/>
                <w:lang w:eastAsia="zh-CN"/>
              </w:rPr>
              <w:t>1</w:t>
            </w:r>
          </w:p>
        </w:tc>
        <w:tc>
          <w:tcPr>
            <w:tcW w:w="990" w:type="dxa"/>
            <w:vAlign w:val="center"/>
          </w:tcPr>
          <w:p w14:paraId="32C57AF4" w14:textId="7FD7657E" w:rsidR="00F47C2C" w:rsidRPr="0006458D" w:rsidRDefault="00F47C2C" w:rsidP="009174D1">
            <w:pPr>
              <w:pStyle w:val="TAC"/>
              <w:rPr>
                <w:rFonts w:cs="Arial"/>
                <w:lang w:eastAsia="zh-CN"/>
              </w:rPr>
            </w:pPr>
            <w:del w:id="1965" w:author="R4-1910089 Perf req NR multi-slot PUCCH" w:date="2019-09-05T23:21:00Z">
              <w:r w:rsidRPr="0006458D" w:rsidDel="00BA40B5">
                <w:rPr>
                  <w:rFonts w:cs="Arial"/>
                  <w:lang w:eastAsia="zh-CN"/>
                </w:rPr>
                <w:delText>8</w:delText>
              </w:r>
            </w:del>
            <w:ins w:id="1966" w:author="R4-1910089 Perf req NR multi-slot PUCCH" w:date="2019-09-05T23:21:00Z">
              <w:r w:rsidR="00BA40B5">
                <w:rPr>
                  <w:rFonts w:cs="Arial"/>
                  <w:lang w:eastAsia="zh-CN"/>
                </w:rPr>
                <w:t>2</w:t>
              </w:r>
            </w:ins>
          </w:p>
        </w:tc>
        <w:tc>
          <w:tcPr>
            <w:tcW w:w="900" w:type="dxa"/>
            <w:vAlign w:val="center"/>
          </w:tcPr>
          <w:p w14:paraId="5D0AA7B9" w14:textId="77777777" w:rsidR="00F47C2C" w:rsidRPr="0006458D" w:rsidRDefault="00F47C2C" w:rsidP="009174D1">
            <w:pPr>
              <w:pStyle w:val="TAC"/>
              <w:rPr>
                <w:rFonts w:cs="Arial"/>
              </w:rPr>
            </w:pPr>
            <w:r w:rsidRPr="0006458D">
              <w:rPr>
                <w:rFonts w:cs="Arial"/>
              </w:rPr>
              <w:t>Normal</w:t>
            </w:r>
          </w:p>
        </w:tc>
        <w:tc>
          <w:tcPr>
            <w:tcW w:w="2425" w:type="dxa"/>
            <w:vAlign w:val="center"/>
          </w:tcPr>
          <w:p w14:paraId="7CD1502D" w14:textId="77777777" w:rsidR="00F47C2C" w:rsidRPr="0006458D" w:rsidRDefault="00F47C2C" w:rsidP="009174D1">
            <w:pPr>
              <w:pStyle w:val="TAC"/>
              <w:rPr>
                <w:rFonts w:cs="Arial"/>
              </w:rPr>
            </w:pPr>
            <w:r w:rsidRPr="0006458D">
              <w:rPr>
                <w:rFonts w:cs="Arial"/>
              </w:rPr>
              <w:t>TDLC-300-100</w:t>
            </w:r>
            <w:r w:rsidRPr="0006458D">
              <w:rPr>
                <w:rFonts w:cs="Arial"/>
                <w:lang w:eastAsia="zh-CN"/>
              </w:rPr>
              <w:t xml:space="preserve"> Low</w:t>
            </w:r>
          </w:p>
        </w:tc>
        <w:tc>
          <w:tcPr>
            <w:tcW w:w="2165" w:type="dxa"/>
            <w:shd w:val="clear" w:color="auto" w:fill="auto"/>
            <w:vAlign w:val="center"/>
          </w:tcPr>
          <w:p w14:paraId="04FDC4BD" w14:textId="6F2E3494" w:rsidR="00F47C2C" w:rsidRPr="0006458D" w:rsidRDefault="00F47C2C" w:rsidP="009174D1">
            <w:pPr>
              <w:pStyle w:val="TAC"/>
              <w:rPr>
                <w:rFonts w:cs="Arial"/>
                <w:lang w:eastAsia="zh-CN"/>
              </w:rPr>
            </w:pPr>
            <w:r w:rsidRPr="0006458D">
              <w:rPr>
                <w:rFonts w:cs="Arial"/>
                <w:lang w:eastAsia="zh-CN"/>
              </w:rPr>
              <w:t>[TBD]</w:t>
            </w:r>
          </w:p>
        </w:tc>
      </w:tr>
    </w:tbl>
    <w:p w14:paraId="68D5A128" w14:textId="77777777" w:rsidR="00F47C2C" w:rsidRPr="0006458D" w:rsidRDefault="00F47C2C" w:rsidP="0006458D"/>
    <w:p w14:paraId="35678BD3" w14:textId="3087E7D5" w:rsidR="006645AA" w:rsidRPr="0006458D" w:rsidRDefault="006645AA" w:rsidP="006645AA">
      <w:pPr>
        <w:pStyle w:val="Heading2"/>
      </w:pPr>
      <w:bookmarkStart w:id="1967" w:name="_Toc13079771"/>
      <w:r w:rsidRPr="0006458D">
        <w:t>8.</w:t>
      </w:r>
      <w:r w:rsidRPr="0006458D">
        <w:rPr>
          <w:rFonts w:eastAsia="DengXian"/>
          <w:lang w:eastAsia="zh-CN"/>
        </w:rPr>
        <w:t>4</w:t>
      </w:r>
      <w:r w:rsidRPr="0006458D">
        <w:tab/>
        <w:t>Performance requirements for PRACH</w:t>
      </w:r>
      <w:bookmarkEnd w:id="1967"/>
    </w:p>
    <w:p w14:paraId="606BF7CA" w14:textId="77777777" w:rsidR="006645AA" w:rsidRPr="0006458D" w:rsidRDefault="006645AA" w:rsidP="006645AA">
      <w:pPr>
        <w:pStyle w:val="Heading3"/>
      </w:pPr>
      <w:bookmarkStart w:id="1968" w:name="_Toc13079772"/>
      <w:r w:rsidRPr="0006458D">
        <w:t>8.4.1</w:t>
      </w:r>
      <w:r w:rsidRPr="0006458D">
        <w:tab/>
        <w:t>PRACH False alarm probability</w:t>
      </w:r>
      <w:bookmarkEnd w:id="1968"/>
    </w:p>
    <w:p w14:paraId="290DEDEE" w14:textId="77777777" w:rsidR="006645AA" w:rsidRPr="0006458D" w:rsidRDefault="006645AA" w:rsidP="006645AA">
      <w:pPr>
        <w:pStyle w:val="Heading4"/>
        <w:rPr>
          <w:lang w:eastAsia="zh-CN"/>
        </w:rPr>
      </w:pPr>
      <w:bookmarkStart w:id="1969" w:name="_Toc13079773"/>
      <w:r w:rsidRPr="0006458D">
        <w:t>8.4.1.1</w:t>
      </w:r>
      <w:r w:rsidRPr="0006458D">
        <w:tab/>
      </w:r>
      <w:r w:rsidRPr="0006458D">
        <w:rPr>
          <w:lang w:eastAsia="zh-CN"/>
        </w:rPr>
        <w:t>General</w:t>
      </w:r>
      <w:bookmarkEnd w:id="1969"/>
    </w:p>
    <w:p w14:paraId="166D8C5E" w14:textId="77777777" w:rsidR="006645AA" w:rsidRPr="0006458D" w:rsidRDefault="006645AA" w:rsidP="006645AA">
      <w:r w:rsidRPr="0006458D">
        <w:t>The false alarm requirement is valid for any number of receive antennas, for any channel bandwidth.</w:t>
      </w:r>
    </w:p>
    <w:p w14:paraId="03AEC1E0" w14:textId="77777777" w:rsidR="006645AA" w:rsidRPr="0006458D" w:rsidRDefault="006645AA" w:rsidP="006645AA">
      <w:r w:rsidRPr="0006458D">
        <w:t>The false alarm probability is the conditional total probability of erroneous detection of the preamble (i.e. erroneous detection from any detector) when input is only noise.</w:t>
      </w:r>
    </w:p>
    <w:p w14:paraId="62506C0A" w14:textId="77777777" w:rsidR="006645AA" w:rsidRPr="0006458D" w:rsidRDefault="006645AA" w:rsidP="006645AA">
      <w:pPr>
        <w:pStyle w:val="Heading4"/>
      </w:pPr>
      <w:bookmarkStart w:id="1970" w:name="_Toc13079774"/>
      <w:r w:rsidRPr="0006458D">
        <w:t>8.4.1.2</w:t>
      </w:r>
      <w:r w:rsidRPr="0006458D">
        <w:tab/>
        <w:t>Minimum requirement</w:t>
      </w:r>
      <w:bookmarkEnd w:id="1970"/>
    </w:p>
    <w:p w14:paraId="424DA847" w14:textId="77777777" w:rsidR="006645AA" w:rsidRPr="0006458D" w:rsidRDefault="006645AA" w:rsidP="006645AA">
      <w:pPr>
        <w:rPr>
          <w:lang w:eastAsia="zh-CN"/>
        </w:rPr>
      </w:pPr>
      <w:r w:rsidRPr="0006458D">
        <w:t>The false alarm probability shall be less than or equal to 0.1%.</w:t>
      </w:r>
    </w:p>
    <w:p w14:paraId="383D942B" w14:textId="77777777" w:rsidR="006645AA" w:rsidRPr="0006458D" w:rsidRDefault="006645AA" w:rsidP="006645AA">
      <w:pPr>
        <w:pStyle w:val="Heading3"/>
      </w:pPr>
      <w:bookmarkStart w:id="1971" w:name="_Toc13079775"/>
      <w:r w:rsidRPr="0006458D">
        <w:t>8.4.2</w:t>
      </w:r>
      <w:r w:rsidRPr="0006458D">
        <w:tab/>
        <w:t>PRACH detection requirements</w:t>
      </w:r>
      <w:bookmarkEnd w:id="1971"/>
    </w:p>
    <w:p w14:paraId="2D6A1070" w14:textId="77777777" w:rsidR="006645AA" w:rsidRPr="0006458D" w:rsidRDefault="006645AA" w:rsidP="006645AA">
      <w:pPr>
        <w:pStyle w:val="Heading4"/>
        <w:rPr>
          <w:lang w:eastAsia="zh-CN"/>
        </w:rPr>
      </w:pPr>
      <w:bookmarkStart w:id="1972" w:name="_Toc13079776"/>
      <w:r w:rsidRPr="0006458D">
        <w:t>8.4.2.1</w:t>
      </w:r>
      <w:r w:rsidRPr="0006458D">
        <w:tab/>
      </w:r>
      <w:r w:rsidRPr="0006458D">
        <w:rPr>
          <w:lang w:eastAsia="zh-CN"/>
        </w:rPr>
        <w:t>General</w:t>
      </w:r>
      <w:bookmarkEnd w:id="1972"/>
    </w:p>
    <w:p w14:paraId="590551DB" w14:textId="77777777" w:rsidR="006645AA" w:rsidRPr="0006458D" w:rsidRDefault="006645AA" w:rsidP="006645AA">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rFonts w:cs="v4.2.0"/>
          <w:lang w:eastAsia="zh-CN"/>
        </w:rPr>
        <w:t xml:space="preserve">For AWGN and TDLC300-100,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rFonts w:eastAsia="‚c‚e‚o“Á‘¾ƒSƒVƒbƒN‘Ì"/>
        </w:rPr>
        <w:t>8.4.</w:t>
      </w:r>
      <w:r w:rsidRPr="0006458D">
        <w:rPr>
          <w:lang w:eastAsia="zh-CN"/>
        </w:rPr>
        <w:t>2</w:t>
      </w:r>
      <w:r w:rsidRPr="0006458D">
        <w:rPr>
          <w:rFonts w:eastAsia="‚c‚e‚o“Á‘¾ƒSƒVƒbƒN‘Ì"/>
        </w:rPr>
        <w:t>.</w:t>
      </w:r>
      <w:r w:rsidRPr="0006458D">
        <w:rPr>
          <w:lang w:eastAsia="zh-CN"/>
        </w:rPr>
        <w:t>1</w:t>
      </w:r>
      <w:r w:rsidRPr="0006458D">
        <w:rPr>
          <w:rFonts w:eastAsia="‚c‚e‚o“Á‘¾ƒSƒVƒbƒN‘Ì"/>
        </w:rPr>
        <w:t>-1</w:t>
      </w:r>
      <w:r w:rsidRPr="0006458D">
        <w:rPr>
          <w:rFonts w:eastAsia="?c?e?o“A‘??S?V?b?N‘I" w:cs="v4.2.0"/>
        </w:rPr>
        <w:t>.</w:t>
      </w:r>
    </w:p>
    <w:p w14:paraId="3C222F1A" w14:textId="77777777" w:rsidR="006645AA" w:rsidRPr="0006458D" w:rsidRDefault="006645AA" w:rsidP="006645AA">
      <w:pPr>
        <w:pStyle w:val="TH"/>
        <w:rPr>
          <w:lang w:eastAsia="zh-CN"/>
        </w:rPr>
      </w:pPr>
      <w:r w:rsidRPr="0006458D">
        <w:rPr>
          <w:rFonts w:eastAsia="‚c‚e‚o“Á‘¾ƒSƒVƒbƒN‘Ì"/>
        </w:rPr>
        <w:t>Table 8.4.</w:t>
      </w:r>
      <w:r w:rsidRPr="0006458D">
        <w:rPr>
          <w:lang w:eastAsia="zh-CN"/>
        </w:rPr>
        <w:t>2</w:t>
      </w:r>
      <w:r w:rsidRPr="0006458D">
        <w:rPr>
          <w:rFonts w:eastAsia="‚c‚e‚o“Á‘¾ƒSƒVƒbƒN‘Ì"/>
        </w:rPr>
        <w:t>.</w:t>
      </w:r>
      <w:r w:rsidRPr="0006458D">
        <w:rPr>
          <w:lang w:eastAsia="zh-CN"/>
        </w:rPr>
        <w:t>1</w:t>
      </w:r>
      <w:r w:rsidRPr="0006458D">
        <w:rPr>
          <w:rFonts w:eastAsia="‚c‚e‚o“Á‘¾ƒSƒVƒbƒN‘Ì"/>
        </w:rPr>
        <w:t xml:space="preserve">-1: </w:t>
      </w:r>
      <w:r w:rsidRPr="0006458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06458D" w:rsidRPr="0006458D" w14:paraId="181A2CDB" w14:textId="77777777" w:rsidTr="006645AA">
        <w:trPr>
          <w:cantSplit/>
          <w:jc w:val="center"/>
        </w:trPr>
        <w:tc>
          <w:tcPr>
            <w:tcW w:w="1484" w:type="dxa"/>
            <w:vMerge w:val="restart"/>
            <w:vAlign w:val="center"/>
          </w:tcPr>
          <w:p w14:paraId="0675CB8B" w14:textId="77777777" w:rsidR="006645AA" w:rsidRPr="0006458D" w:rsidRDefault="006645AA" w:rsidP="006645AA">
            <w:pPr>
              <w:pStyle w:val="TAH"/>
              <w:rPr>
                <w:rFonts w:cs="v5.0.0"/>
                <w:lang w:eastAsia="zh-CN"/>
              </w:rPr>
            </w:pPr>
            <w:r w:rsidRPr="0006458D">
              <w:rPr>
                <w:rFonts w:cs="v5.0.0"/>
                <w:lang w:eastAsia="zh-CN"/>
              </w:rPr>
              <w:t>PRACH preamble</w:t>
            </w:r>
          </w:p>
        </w:tc>
        <w:tc>
          <w:tcPr>
            <w:tcW w:w="1559" w:type="dxa"/>
            <w:vMerge w:val="restart"/>
            <w:vAlign w:val="center"/>
          </w:tcPr>
          <w:p w14:paraId="700E57D4" w14:textId="3EE7D809" w:rsidR="006645AA" w:rsidRPr="0006458D" w:rsidRDefault="006645AA" w:rsidP="006645AA">
            <w:pPr>
              <w:pStyle w:val="TAH"/>
              <w:rPr>
                <w:rFonts w:cs="v5.0.0"/>
                <w:lang w:eastAsia="zh-CN"/>
              </w:rPr>
            </w:pPr>
            <w:r w:rsidRPr="0006458D">
              <w:rPr>
                <w:rFonts w:cs="v5.0.0"/>
                <w:lang w:eastAsia="zh-CN"/>
              </w:rPr>
              <w:t>PRACH SCS (</w:t>
            </w:r>
            <w:r w:rsidR="006C206A" w:rsidRPr="0006458D">
              <w:rPr>
                <w:rFonts w:cs="v5.0.0"/>
                <w:lang w:eastAsia="zh-CN"/>
              </w:rPr>
              <w:t>kHz</w:t>
            </w:r>
            <w:r w:rsidRPr="0006458D">
              <w:rPr>
                <w:rFonts w:cs="v5.0.0"/>
                <w:lang w:eastAsia="zh-CN"/>
              </w:rPr>
              <w:t>)</w:t>
            </w:r>
          </w:p>
        </w:tc>
        <w:tc>
          <w:tcPr>
            <w:tcW w:w="3582" w:type="dxa"/>
            <w:gridSpan w:val="2"/>
            <w:vAlign w:val="center"/>
          </w:tcPr>
          <w:p w14:paraId="714C5307" w14:textId="77777777" w:rsidR="006645AA" w:rsidRPr="0006458D" w:rsidRDefault="006645AA" w:rsidP="006645AA">
            <w:pPr>
              <w:pStyle w:val="TAH"/>
              <w:rPr>
                <w:rFonts w:cs="v5.0.0"/>
                <w:lang w:eastAsia="zh-CN"/>
              </w:rPr>
            </w:pPr>
            <w:r w:rsidRPr="0006458D">
              <w:rPr>
                <w:rFonts w:cs="v5.0.0"/>
                <w:lang w:eastAsia="zh-CN"/>
              </w:rPr>
              <w:t>Time error tolerance</w:t>
            </w:r>
          </w:p>
        </w:tc>
      </w:tr>
      <w:tr w:rsidR="0006458D" w:rsidRPr="0006458D" w14:paraId="1850ECCF" w14:textId="77777777" w:rsidTr="006645AA">
        <w:trPr>
          <w:cantSplit/>
          <w:jc w:val="center"/>
        </w:trPr>
        <w:tc>
          <w:tcPr>
            <w:tcW w:w="1484" w:type="dxa"/>
            <w:vMerge/>
          </w:tcPr>
          <w:p w14:paraId="3F378408" w14:textId="77777777" w:rsidR="006645AA" w:rsidRPr="0006458D" w:rsidRDefault="006645AA" w:rsidP="006645AA">
            <w:pPr>
              <w:pStyle w:val="TAH"/>
              <w:rPr>
                <w:rFonts w:cs="v5.0.0"/>
                <w:lang w:eastAsia="zh-CN"/>
              </w:rPr>
            </w:pPr>
          </w:p>
        </w:tc>
        <w:tc>
          <w:tcPr>
            <w:tcW w:w="1559" w:type="dxa"/>
            <w:vMerge/>
            <w:vAlign w:val="center"/>
          </w:tcPr>
          <w:p w14:paraId="4FD102C5" w14:textId="77777777" w:rsidR="006645AA" w:rsidRPr="0006458D" w:rsidRDefault="006645AA" w:rsidP="006645AA">
            <w:pPr>
              <w:pStyle w:val="TAH"/>
              <w:rPr>
                <w:rFonts w:cs="v5.0.0"/>
                <w:lang w:eastAsia="zh-CN"/>
              </w:rPr>
            </w:pPr>
          </w:p>
        </w:tc>
        <w:tc>
          <w:tcPr>
            <w:tcW w:w="1843" w:type="dxa"/>
            <w:vAlign w:val="center"/>
          </w:tcPr>
          <w:p w14:paraId="20640D92" w14:textId="77777777" w:rsidR="006645AA" w:rsidRPr="0006458D" w:rsidRDefault="006645AA" w:rsidP="006645AA">
            <w:pPr>
              <w:pStyle w:val="TAH"/>
              <w:rPr>
                <w:rFonts w:cs="v5.0.0"/>
                <w:lang w:eastAsia="zh-CN"/>
              </w:rPr>
            </w:pPr>
            <w:r w:rsidRPr="0006458D">
              <w:rPr>
                <w:rFonts w:cs="v5.0.0"/>
                <w:lang w:eastAsia="zh-CN"/>
              </w:rPr>
              <w:t>AWGN</w:t>
            </w:r>
          </w:p>
        </w:tc>
        <w:tc>
          <w:tcPr>
            <w:tcW w:w="1739" w:type="dxa"/>
            <w:vAlign w:val="center"/>
          </w:tcPr>
          <w:p w14:paraId="396950E3" w14:textId="77777777" w:rsidR="006645AA" w:rsidRPr="0006458D" w:rsidRDefault="006645AA" w:rsidP="006645AA">
            <w:pPr>
              <w:pStyle w:val="TAH"/>
              <w:rPr>
                <w:rFonts w:cs="v5.0.0"/>
                <w:lang w:eastAsia="zh-CN"/>
              </w:rPr>
            </w:pPr>
            <w:r w:rsidRPr="0006458D">
              <w:rPr>
                <w:rFonts w:cs="v5.0.0"/>
                <w:lang w:eastAsia="zh-CN"/>
              </w:rPr>
              <w:t>TDLC300-100</w:t>
            </w:r>
          </w:p>
        </w:tc>
      </w:tr>
      <w:tr w:rsidR="0006458D" w:rsidRPr="0006458D" w14:paraId="5C970AFA" w14:textId="77777777" w:rsidTr="006645AA">
        <w:trPr>
          <w:cantSplit/>
          <w:trHeight w:val="197"/>
          <w:jc w:val="center"/>
        </w:trPr>
        <w:tc>
          <w:tcPr>
            <w:tcW w:w="1484" w:type="dxa"/>
          </w:tcPr>
          <w:p w14:paraId="73997A97" w14:textId="77777777" w:rsidR="006645AA" w:rsidRPr="0006458D" w:rsidRDefault="006645AA" w:rsidP="006645AA">
            <w:pPr>
              <w:pStyle w:val="TAC"/>
              <w:rPr>
                <w:rFonts w:cs="v5.0.0"/>
                <w:lang w:eastAsia="zh-CN"/>
              </w:rPr>
            </w:pPr>
            <w:r w:rsidRPr="0006458D">
              <w:rPr>
                <w:rFonts w:cs="v5.0.0"/>
                <w:lang w:eastAsia="zh-CN"/>
              </w:rPr>
              <w:t>0</w:t>
            </w:r>
          </w:p>
        </w:tc>
        <w:tc>
          <w:tcPr>
            <w:tcW w:w="1559" w:type="dxa"/>
            <w:tcBorders>
              <w:bottom w:val="single" w:sz="4" w:space="0" w:color="auto"/>
            </w:tcBorders>
            <w:vAlign w:val="center"/>
          </w:tcPr>
          <w:p w14:paraId="6200F84D" w14:textId="77777777" w:rsidR="006645AA" w:rsidRPr="0006458D" w:rsidRDefault="006645AA" w:rsidP="006645AA">
            <w:pPr>
              <w:pStyle w:val="TAC"/>
              <w:rPr>
                <w:rFonts w:cs="v5.0.0"/>
                <w:lang w:eastAsia="zh-CN"/>
              </w:rPr>
            </w:pPr>
            <w:r w:rsidRPr="0006458D">
              <w:rPr>
                <w:rFonts w:cs="v5.0.0"/>
                <w:lang w:eastAsia="zh-CN"/>
              </w:rPr>
              <w:t>1.25</w:t>
            </w:r>
          </w:p>
        </w:tc>
        <w:tc>
          <w:tcPr>
            <w:tcW w:w="1843" w:type="dxa"/>
            <w:tcBorders>
              <w:bottom w:val="single" w:sz="4" w:space="0" w:color="auto"/>
            </w:tcBorders>
            <w:vAlign w:val="center"/>
          </w:tcPr>
          <w:p w14:paraId="5A428F24" w14:textId="77777777" w:rsidR="006645AA" w:rsidRPr="0006458D" w:rsidRDefault="006645AA" w:rsidP="006645AA">
            <w:pPr>
              <w:pStyle w:val="TAC"/>
              <w:rPr>
                <w:rFonts w:cs="v5.0.0"/>
                <w:lang w:eastAsia="zh-CN"/>
              </w:rPr>
            </w:pPr>
            <w:r w:rsidRPr="0006458D">
              <w:rPr>
                <w:rFonts w:cs="v5.0.0"/>
                <w:lang w:eastAsia="zh-CN"/>
              </w:rPr>
              <w:t>1.04 us</w:t>
            </w:r>
          </w:p>
        </w:tc>
        <w:tc>
          <w:tcPr>
            <w:tcW w:w="1739" w:type="dxa"/>
            <w:tcBorders>
              <w:bottom w:val="single" w:sz="4" w:space="0" w:color="auto"/>
            </w:tcBorders>
            <w:vAlign w:val="center"/>
          </w:tcPr>
          <w:p w14:paraId="467A4ADE" w14:textId="77777777" w:rsidR="006645AA" w:rsidRPr="0006458D" w:rsidRDefault="006645AA" w:rsidP="006645AA">
            <w:pPr>
              <w:pStyle w:val="TAC"/>
              <w:rPr>
                <w:rFonts w:cs="v5.0.0"/>
                <w:lang w:eastAsia="zh-CN"/>
              </w:rPr>
            </w:pPr>
            <w:r w:rsidRPr="0006458D">
              <w:rPr>
                <w:rFonts w:cs="v5.0.0"/>
                <w:lang w:eastAsia="zh-CN"/>
              </w:rPr>
              <w:t>2.55 us</w:t>
            </w:r>
          </w:p>
        </w:tc>
      </w:tr>
      <w:tr w:rsidR="0006458D" w:rsidRPr="0006458D" w14:paraId="2365CBA2" w14:textId="77777777" w:rsidTr="006645AA">
        <w:trPr>
          <w:cantSplit/>
          <w:trHeight w:val="70"/>
          <w:jc w:val="center"/>
        </w:trPr>
        <w:tc>
          <w:tcPr>
            <w:tcW w:w="1484" w:type="dxa"/>
            <w:vMerge w:val="restart"/>
          </w:tcPr>
          <w:p w14:paraId="298CFAFA" w14:textId="77777777" w:rsidR="006645AA" w:rsidRPr="0006458D" w:rsidRDefault="006645AA" w:rsidP="006645AA">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208520B7" w14:textId="77777777" w:rsidR="006645AA" w:rsidRPr="0006458D" w:rsidRDefault="006645AA" w:rsidP="006645AA">
            <w:pPr>
              <w:pStyle w:val="TAC"/>
              <w:rPr>
                <w:rFonts w:cs="v5.0.0"/>
                <w:lang w:eastAsia="zh-CN"/>
              </w:rPr>
            </w:pPr>
            <w:r w:rsidRPr="0006458D">
              <w:rPr>
                <w:lang w:eastAsia="zh-CN"/>
              </w:rPr>
              <w:t>15</w:t>
            </w:r>
          </w:p>
        </w:tc>
        <w:tc>
          <w:tcPr>
            <w:tcW w:w="1843" w:type="dxa"/>
            <w:tcBorders>
              <w:bottom w:val="single" w:sz="4" w:space="0" w:color="auto"/>
            </w:tcBorders>
            <w:vAlign w:val="center"/>
          </w:tcPr>
          <w:p w14:paraId="2E44C26E" w14:textId="77777777" w:rsidR="006645AA" w:rsidRPr="0006458D" w:rsidRDefault="006645AA" w:rsidP="006645AA">
            <w:pPr>
              <w:pStyle w:val="TAC"/>
              <w:rPr>
                <w:rFonts w:cs="v5.0.0"/>
                <w:lang w:eastAsia="zh-CN"/>
              </w:rPr>
            </w:pPr>
            <w:r w:rsidRPr="0006458D">
              <w:rPr>
                <w:rFonts w:cs="v5.0.0"/>
                <w:lang w:eastAsia="zh-CN"/>
              </w:rPr>
              <w:t>0.52 us</w:t>
            </w:r>
          </w:p>
        </w:tc>
        <w:tc>
          <w:tcPr>
            <w:tcW w:w="1739" w:type="dxa"/>
            <w:tcBorders>
              <w:bottom w:val="single" w:sz="4" w:space="0" w:color="auto"/>
            </w:tcBorders>
            <w:vAlign w:val="center"/>
          </w:tcPr>
          <w:p w14:paraId="1EE3C769" w14:textId="77777777" w:rsidR="006645AA" w:rsidRPr="0006458D" w:rsidRDefault="006645AA" w:rsidP="006645AA">
            <w:pPr>
              <w:pStyle w:val="TAC"/>
              <w:rPr>
                <w:rFonts w:cs="v5.0.0"/>
                <w:lang w:eastAsia="zh-CN"/>
              </w:rPr>
            </w:pPr>
            <w:r w:rsidRPr="0006458D">
              <w:rPr>
                <w:rFonts w:cs="v5.0.0"/>
                <w:lang w:eastAsia="zh-CN"/>
              </w:rPr>
              <w:t>2.03 us</w:t>
            </w:r>
          </w:p>
        </w:tc>
      </w:tr>
      <w:tr w:rsidR="006645AA" w:rsidRPr="0006458D" w14:paraId="4155D1F7" w14:textId="77777777" w:rsidTr="006645AA">
        <w:trPr>
          <w:cantSplit/>
          <w:trHeight w:val="70"/>
          <w:jc w:val="center"/>
        </w:trPr>
        <w:tc>
          <w:tcPr>
            <w:tcW w:w="1484" w:type="dxa"/>
            <w:vMerge/>
          </w:tcPr>
          <w:p w14:paraId="1341BA14" w14:textId="77777777" w:rsidR="006645AA" w:rsidRPr="0006458D"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06458D" w:rsidRDefault="006645AA" w:rsidP="006645AA">
            <w:pPr>
              <w:pStyle w:val="TAC"/>
              <w:rPr>
                <w:rFonts w:cs="v5.0.0"/>
                <w:lang w:eastAsia="zh-CN"/>
              </w:rPr>
            </w:pPr>
            <w:r w:rsidRPr="0006458D">
              <w:rPr>
                <w:lang w:eastAsia="zh-CN"/>
              </w:rPr>
              <w:t>30</w:t>
            </w:r>
          </w:p>
        </w:tc>
        <w:tc>
          <w:tcPr>
            <w:tcW w:w="1843" w:type="dxa"/>
            <w:tcBorders>
              <w:bottom w:val="single" w:sz="4" w:space="0" w:color="auto"/>
            </w:tcBorders>
            <w:vAlign w:val="center"/>
          </w:tcPr>
          <w:p w14:paraId="32AE36BC" w14:textId="77777777" w:rsidR="006645AA" w:rsidRPr="0006458D" w:rsidRDefault="006645AA" w:rsidP="006645AA">
            <w:pPr>
              <w:pStyle w:val="TAC"/>
              <w:rPr>
                <w:rFonts w:cs="v5.0.0"/>
                <w:lang w:eastAsia="zh-CN"/>
              </w:rPr>
            </w:pPr>
            <w:r w:rsidRPr="0006458D">
              <w:rPr>
                <w:rFonts w:cs="v5.0.0"/>
                <w:lang w:eastAsia="zh-CN"/>
              </w:rPr>
              <w:t>0.26 us</w:t>
            </w:r>
          </w:p>
        </w:tc>
        <w:tc>
          <w:tcPr>
            <w:tcW w:w="1739" w:type="dxa"/>
            <w:tcBorders>
              <w:bottom w:val="single" w:sz="4" w:space="0" w:color="auto"/>
            </w:tcBorders>
            <w:vAlign w:val="center"/>
          </w:tcPr>
          <w:p w14:paraId="60769C44" w14:textId="77777777" w:rsidR="006645AA" w:rsidRPr="0006458D" w:rsidRDefault="006645AA" w:rsidP="006645AA">
            <w:pPr>
              <w:pStyle w:val="TAC"/>
              <w:rPr>
                <w:rFonts w:cs="v5.0.0"/>
                <w:lang w:eastAsia="zh-CN"/>
              </w:rPr>
            </w:pPr>
            <w:r w:rsidRPr="0006458D">
              <w:rPr>
                <w:rFonts w:cs="v5.0.0"/>
                <w:lang w:eastAsia="zh-CN"/>
              </w:rPr>
              <w:t>1.77 us</w:t>
            </w:r>
          </w:p>
        </w:tc>
      </w:tr>
    </w:tbl>
    <w:p w14:paraId="1464D4D6" w14:textId="77777777" w:rsidR="006645AA" w:rsidRPr="0006458D" w:rsidRDefault="006645AA" w:rsidP="006645AA">
      <w:pPr>
        <w:rPr>
          <w:lang w:eastAsia="zh-CN"/>
        </w:rPr>
      </w:pPr>
    </w:p>
    <w:p w14:paraId="7B45E2FD" w14:textId="3C3E3144" w:rsidR="006645AA" w:rsidRPr="0006458D" w:rsidRDefault="006645AA" w:rsidP="006645AA">
      <w:pPr>
        <w:rPr>
          <w:lang w:eastAsia="zh-CN"/>
        </w:rPr>
      </w:pPr>
      <w:r w:rsidRPr="0006458D">
        <w:rPr>
          <w:lang w:eastAsia="zh-CN"/>
        </w:rPr>
        <w:t>The test preambles for normal mode are listed in table A.6-1</w:t>
      </w:r>
      <w:r w:rsidR="008C6E4C" w:rsidRPr="0006458D">
        <w:rPr>
          <w:lang w:eastAsia="zh-CN"/>
        </w:rPr>
        <w:t xml:space="preserve"> and the </w:t>
      </w:r>
      <w:r w:rsidR="008C6E4C" w:rsidRPr="0006458D">
        <w:t>test parameter</w:t>
      </w:r>
      <w:r w:rsidR="008C6E4C" w:rsidRPr="0006458D">
        <w:rPr>
          <w:lang w:eastAsia="zh-CN"/>
        </w:rPr>
        <w:t xml:space="preserve"> </w:t>
      </w:r>
      <w:r w:rsidR="008C6E4C" w:rsidRPr="0006458D">
        <w:rPr>
          <w:i/>
          <w:iCs/>
        </w:rPr>
        <w:t>msg1-FrequencyStart</w:t>
      </w:r>
      <w:r w:rsidR="008C6E4C" w:rsidRPr="0006458D">
        <w:rPr>
          <w:lang w:eastAsia="zh-CN"/>
        </w:rPr>
        <w:t xml:space="preserve"> is set to 0</w:t>
      </w:r>
      <w:r w:rsidRPr="0006458D">
        <w:rPr>
          <w:lang w:eastAsia="zh-CN"/>
        </w:rPr>
        <w:t>.</w:t>
      </w:r>
    </w:p>
    <w:p w14:paraId="43220E87" w14:textId="77777777" w:rsidR="006645AA" w:rsidRPr="0006458D" w:rsidRDefault="006645AA" w:rsidP="006645AA">
      <w:pPr>
        <w:pStyle w:val="Heading4"/>
      </w:pPr>
      <w:bookmarkStart w:id="1973" w:name="_Toc13079777"/>
      <w:r w:rsidRPr="0006458D">
        <w:t>8.4.2.</w:t>
      </w:r>
      <w:r w:rsidRPr="0006458D">
        <w:rPr>
          <w:lang w:eastAsia="zh-CN"/>
        </w:rPr>
        <w:t>2</w:t>
      </w:r>
      <w:r w:rsidRPr="0006458D">
        <w:tab/>
        <w:t>Minimum requirements</w:t>
      </w:r>
      <w:bookmarkEnd w:id="1973"/>
    </w:p>
    <w:p w14:paraId="0C942C62" w14:textId="5F579920" w:rsidR="006645AA" w:rsidRPr="0006458D" w:rsidRDefault="006645AA" w:rsidP="006645AA">
      <w:pPr>
        <w:rPr>
          <w:lang w:eastAsia="zh-CN"/>
        </w:rPr>
      </w:pPr>
      <w:r w:rsidRPr="0006458D">
        <w:t xml:space="preserve">The probability of detection shall be equal to or exceed 99% for the SNR levels listed in </w:t>
      </w:r>
      <w:r w:rsidR="008C6E4C" w:rsidRPr="0006458D">
        <w:rPr>
          <w:lang w:eastAsia="zh-CN"/>
        </w:rPr>
        <w:t>Tables</w:t>
      </w:r>
      <w:r w:rsidR="008C6E4C" w:rsidRPr="0006458D">
        <w:t xml:space="preserve"> </w:t>
      </w:r>
      <w:r w:rsidRPr="0006458D">
        <w:t>8.4.2.</w:t>
      </w:r>
      <w:r w:rsidRPr="0006458D">
        <w:rPr>
          <w:lang w:eastAsia="zh-CN"/>
        </w:rPr>
        <w:t>2</w:t>
      </w:r>
      <w:r w:rsidRPr="0006458D">
        <w:t>-1</w:t>
      </w:r>
      <w:r w:rsidRPr="0006458D">
        <w:rPr>
          <w:lang w:eastAsia="zh-CN"/>
        </w:rPr>
        <w:t xml:space="preserve"> to </w:t>
      </w:r>
      <w:r w:rsidRPr="0006458D">
        <w:t>8.4.2.</w:t>
      </w:r>
      <w:r w:rsidRPr="0006458D">
        <w:rPr>
          <w:lang w:eastAsia="zh-CN"/>
        </w:rPr>
        <w:t>2</w:t>
      </w:r>
      <w:r w:rsidRPr="0006458D">
        <w:t>-</w:t>
      </w:r>
      <w:r w:rsidRPr="0006458D">
        <w:rPr>
          <w:lang w:eastAsia="zh-CN"/>
        </w:rPr>
        <w:t>3</w:t>
      </w:r>
      <w:r w:rsidRPr="0006458D">
        <w:t>.</w:t>
      </w:r>
    </w:p>
    <w:p w14:paraId="2B776F30" w14:textId="77777777" w:rsidR="006645AA" w:rsidRPr="0006458D" w:rsidRDefault="006645AA" w:rsidP="006645AA">
      <w:pPr>
        <w:pStyle w:val="TH"/>
        <w:rPr>
          <w:lang w:eastAsia="zh-CN"/>
        </w:rPr>
      </w:pPr>
      <w:r w:rsidRPr="0006458D">
        <w:t>Table 8.4.</w:t>
      </w:r>
      <w:r w:rsidRPr="0006458D">
        <w:rPr>
          <w:lang w:eastAsia="zh-CN"/>
        </w:rPr>
        <w:t>2</w:t>
      </w:r>
      <w:r w:rsidRPr="0006458D">
        <w:t>.</w:t>
      </w:r>
      <w:r w:rsidRPr="0006458D">
        <w:rPr>
          <w:lang w:eastAsia="zh-CN"/>
        </w:rPr>
        <w:t>2</w:t>
      </w:r>
      <w:r w:rsidRPr="0006458D">
        <w:t>-1: PRACH missed detection requirements for Normal Mode</w:t>
      </w:r>
      <w:r w:rsidRPr="0006458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06458D" w:rsidRPr="0006458D" w14:paraId="1B8CF269" w14:textId="77777777" w:rsidTr="00DC4968">
        <w:trPr>
          <w:jc w:val="center"/>
        </w:trPr>
        <w:tc>
          <w:tcPr>
            <w:tcW w:w="1010" w:type="dxa"/>
            <w:vMerge w:val="restart"/>
          </w:tcPr>
          <w:p w14:paraId="1FF15822"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08CEE613" w14:textId="77777777" w:rsidR="006645AA" w:rsidRPr="0006458D" w:rsidRDefault="006645AA" w:rsidP="006645AA">
            <w:pPr>
              <w:pStyle w:val="TAH"/>
              <w:rPr>
                <w:rFonts w:cs="Arial"/>
              </w:rPr>
            </w:pPr>
            <w:r w:rsidRPr="0006458D">
              <w:rPr>
                <w:rFonts w:cs="Arial"/>
              </w:rPr>
              <w:t>Number of RX antennas</w:t>
            </w:r>
          </w:p>
        </w:tc>
        <w:tc>
          <w:tcPr>
            <w:tcW w:w="1849" w:type="dxa"/>
            <w:vMerge w:val="restart"/>
          </w:tcPr>
          <w:p w14:paraId="045D1297" w14:textId="3F33C5F9"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BB3473" w:rsidRPr="0006458D">
              <w:rPr>
                <w:rFonts w:cs="Arial"/>
                <w:lang w:eastAsia="zh-CN"/>
              </w:rPr>
              <w:t>G</w:t>
            </w:r>
            <w:r w:rsidRPr="0006458D">
              <w:rPr>
                <w:rFonts w:cs="Arial"/>
              </w:rPr>
              <w:t>)</w:t>
            </w:r>
          </w:p>
        </w:tc>
        <w:tc>
          <w:tcPr>
            <w:tcW w:w="1134" w:type="dxa"/>
            <w:vMerge w:val="restart"/>
          </w:tcPr>
          <w:p w14:paraId="019EDA5D" w14:textId="77777777" w:rsidR="006645AA" w:rsidRPr="0006458D" w:rsidRDefault="006645AA" w:rsidP="006645AA">
            <w:pPr>
              <w:pStyle w:val="TAH"/>
              <w:rPr>
                <w:rFonts w:cs="Arial"/>
              </w:rPr>
            </w:pPr>
            <w:r w:rsidRPr="0006458D">
              <w:rPr>
                <w:rFonts w:cs="Arial"/>
              </w:rPr>
              <w:t>Frequency offset</w:t>
            </w:r>
          </w:p>
        </w:tc>
        <w:tc>
          <w:tcPr>
            <w:tcW w:w="965" w:type="dxa"/>
          </w:tcPr>
          <w:p w14:paraId="462BDB68" w14:textId="77777777" w:rsidR="006645AA" w:rsidRPr="0006458D" w:rsidRDefault="006645AA" w:rsidP="006645AA">
            <w:pPr>
              <w:pStyle w:val="TAH"/>
              <w:rPr>
                <w:rFonts w:cs="Arial"/>
              </w:rPr>
            </w:pPr>
            <w:r w:rsidRPr="0006458D">
              <w:rPr>
                <w:rFonts w:cs="Arial"/>
              </w:rPr>
              <w:t>SNR (dB)</w:t>
            </w:r>
          </w:p>
        </w:tc>
      </w:tr>
      <w:tr w:rsidR="0006458D" w:rsidRPr="0006458D" w14:paraId="2B888D11" w14:textId="77777777" w:rsidTr="00DC4968">
        <w:trPr>
          <w:jc w:val="center"/>
        </w:trPr>
        <w:tc>
          <w:tcPr>
            <w:tcW w:w="1010" w:type="dxa"/>
            <w:vMerge/>
          </w:tcPr>
          <w:p w14:paraId="093C6BFB" w14:textId="77777777" w:rsidR="006645AA" w:rsidRPr="0006458D" w:rsidRDefault="006645AA" w:rsidP="006645AA">
            <w:pPr>
              <w:pStyle w:val="TAH"/>
              <w:rPr>
                <w:rFonts w:cs="Arial"/>
              </w:rPr>
            </w:pPr>
          </w:p>
        </w:tc>
        <w:tc>
          <w:tcPr>
            <w:tcW w:w="1007" w:type="dxa"/>
            <w:vMerge/>
          </w:tcPr>
          <w:p w14:paraId="6E073ABF" w14:textId="77777777" w:rsidR="006645AA" w:rsidRPr="0006458D" w:rsidRDefault="006645AA" w:rsidP="006645AA">
            <w:pPr>
              <w:pStyle w:val="TAH"/>
              <w:rPr>
                <w:rFonts w:cs="Arial"/>
              </w:rPr>
            </w:pPr>
          </w:p>
        </w:tc>
        <w:tc>
          <w:tcPr>
            <w:tcW w:w="1849" w:type="dxa"/>
            <w:vMerge/>
          </w:tcPr>
          <w:p w14:paraId="2665A4EE" w14:textId="77777777" w:rsidR="006645AA" w:rsidRPr="0006458D" w:rsidRDefault="006645AA" w:rsidP="006645AA">
            <w:pPr>
              <w:pStyle w:val="TAH"/>
              <w:rPr>
                <w:rFonts w:cs="Arial"/>
              </w:rPr>
            </w:pPr>
          </w:p>
        </w:tc>
        <w:tc>
          <w:tcPr>
            <w:tcW w:w="1134" w:type="dxa"/>
            <w:vMerge/>
          </w:tcPr>
          <w:p w14:paraId="2474F589" w14:textId="77777777" w:rsidR="006645AA" w:rsidRPr="0006458D" w:rsidRDefault="006645AA" w:rsidP="006645AA">
            <w:pPr>
              <w:pStyle w:val="TAH"/>
              <w:rPr>
                <w:rFonts w:cs="Arial"/>
              </w:rPr>
            </w:pPr>
          </w:p>
        </w:tc>
        <w:tc>
          <w:tcPr>
            <w:tcW w:w="960" w:type="dxa"/>
          </w:tcPr>
          <w:p w14:paraId="35FC4FA7" w14:textId="77777777" w:rsidR="006645AA" w:rsidRPr="0006458D" w:rsidRDefault="006645AA" w:rsidP="006645AA">
            <w:pPr>
              <w:pStyle w:val="TAH"/>
              <w:rPr>
                <w:rFonts w:cs="Arial"/>
              </w:rPr>
            </w:pPr>
            <w:r w:rsidRPr="0006458D">
              <w:rPr>
                <w:rFonts w:cs="Arial"/>
              </w:rPr>
              <w:t xml:space="preserve">Burst format </w:t>
            </w:r>
            <w:r w:rsidRPr="0006458D">
              <w:rPr>
                <w:rFonts w:cs="Arial"/>
                <w:lang w:eastAsia="ja-JP"/>
              </w:rPr>
              <w:t>0</w:t>
            </w:r>
          </w:p>
        </w:tc>
      </w:tr>
      <w:tr w:rsidR="0006458D" w:rsidRPr="0006458D" w14:paraId="45976287" w14:textId="77777777" w:rsidTr="00DC4968">
        <w:trPr>
          <w:jc w:val="center"/>
        </w:trPr>
        <w:tc>
          <w:tcPr>
            <w:tcW w:w="1010" w:type="dxa"/>
            <w:vMerge w:val="restart"/>
          </w:tcPr>
          <w:p w14:paraId="30987F06" w14:textId="77777777" w:rsidR="0000240E" w:rsidRPr="0006458D" w:rsidRDefault="0000240E" w:rsidP="0000240E">
            <w:pPr>
              <w:pStyle w:val="TAC"/>
              <w:rPr>
                <w:rFonts w:cs="Arial"/>
              </w:rPr>
            </w:pPr>
            <w:r w:rsidRPr="0006458D">
              <w:rPr>
                <w:rFonts w:cs="Arial"/>
              </w:rPr>
              <w:t>1</w:t>
            </w:r>
          </w:p>
        </w:tc>
        <w:tc>
          <w:tcPr>
            <w:tcW w:w="1007" w:type="dxa"/>
            <w:vMerge w:val="restart"/>
          </w:tcPr>
          <w:p w14:paraId="654DC558" w14:textId="77777777" w:rsidR="0000240E" w:rsidRPr="0006458D" w:rsidRDefault="0000240E" w:rsidP="0000240E">
            <w:pPr>
              <w:pStyle w:val="TAC"/>
              <w:rPr>
                <w:rFonts w:cs="Arial"/>
              </w:rPr>
            </w:pPr>
            <w:r w:rsidRPr="0006458D">
              <w:rPr>
                <w:rFonts w:cs="Arial"/>
              </w:rPr>
              <w:t>2</w:t>
            </w:r>
          </w:p>
        </w:tc>
        <w:tc>
          <w:tcPr>
            <w:tcW w:w="1849" w:type="dxa"/>
          </w:tcPr>
          <w:p w14:paraId="7398BBB3" w14:textId="77777777" w:rsidR="0000240E" w:rsidRPr="0006458D" w:rsidRDefault="0000240E" w:rsidP="0000240E">
            <w:pPr>
              <w:pStyle w:val="TAC"/>
              <w:rPr>
                <w:rFonts w:cs="Arial"/>
                <w:lang w:eastAsia="zh-CN"/>
              </w:rPr>
            </w:pPr>
            <w:r w:rsidRPr="0006458D">
              <w:rPr>
                <w:rFonts w:cs="Arial"/>
                <w:lang w:eastAsia="zh-CN"/>
              </w:rPr>
              <w:t>AWGN</w:t>
            </w:r>
          </w:p>
        </w:tc>
        <w:tc>
          <w:tcPr>
            <w:tcW w:w="1134" w:type="dxa"/>
          </w:tcPr>
          <w:p w14:paraId="4565B019" w14:textId="77777777" w:rsidR="0000240E" w:rsidRPr="0006458D" w:rsidRDefault="0000240E" w:rsidP="0000240E">
            <w:pPr>
              <w:pStyle w:val="TAC"/>
              <w:rPr>
                <w:rFonts w:cs="Arial"/>
                <w:lang w:eastAsia="zh-CN"/>
              </w:rPr>
            </w:pPr>
            <w:r w:rsidRPr="0006458D">
              <w:rPr>
                <w:rFonts w:cs="Arial"/>
                <w:lang w:eastAsia="zh-CN"/>
              </w:rPr>
              <w:t>0</w:t>
            </w:r>
          </w:p>
        </w:tc>
        <w:tc>
          <w:tcPr>
            <w:tcW w:w="965" w:type="dxa"/>
          </w:tcPr>
          <w:p w14:paraId="6921827A" w14:textId="403EA4F8" w:rsidR="0000240E" w:rsidRPr="0006458D" w:rsidRDefault="0000240E" w:rsidP="0000240E">
            <w:pPr>
              <w:pStyle w:val="TAC"/>
              <w:rPr>
                <w:rFonts w:cs="Arial"/>
                <w:lang w:eastAsia="zh-CN"/>
              </w:rPr>
            </w:pPr>
            <w:r w:rsidRPr="0006458D">
              <w:rPr>
                <w:rFonts w:cs="Arial"/>
                <w:lang w:eastAsia="zh-CN"/>
              </w:rPr>
              <w:t>[-14.5]</w:t>
            </w:r>
          </w:p>
        </w:tc>
      </w:tr>
      <w:tr w:rsidR="0006458D" w:rsidRPr="0006458D" w14:paraId="5DAD2574" w14:textId="77777777" w:rsidTr="00DC4968">
        <w:trPr>
          <w:jc w:val="center"/>
        </w:trPr>
        <w:tc>
          <w:tcPr>
            <w:tcW w:w="1010" w:type="dxa"/>
            <w:vMerge/>
          </w:tcPr>
          <w:p w14:paraId="5BABB793" w14:textId="77777777" w:rsidR="0000240E" w:rsidRPr="0006458D" w:rsidRDefault="0000240E" w:rsidP="0000240E">
            <w:pPr>
              <w:pStyle w:val="TAC"/>
              <w:rPr>
                <w:rFonts w:cs="Arial"/>
              </w:rPr>
            </w:pPr>
          </w:p>
        </w:tc>
        <w:tc>
          <w:tcPr>
            <w:tcW w:w="1007" w:type="dxa"/>
            <w:vMerge/>
          </w:tcPr>
          <w:p w14:paraId="65AE56C5" w14:textId="77777777" w:rsidR="0000240E" w:rsidRPr="0006458D" w:rsidRDefault="0000240E" w:rsidP="0000240E">
            <w:pPr>
              <w:pStyle w:val="TAC"/>
              <w:rPr>
                <w:rFonts w:cs="Arial"/>
              </w:rPr>
            </w:pPr>
          </w:p>
        </w:tc>
        <w:tc>
          <w:tcPr>
            <w:tcW w:w="1849" w:type="dxa"/>
          </w:tcPr>
          <w:p w14:paraId="6C43B1A2" w14:textId="73197420" w:rsidR="0000240E" w:rsidRPr="0006458D" w:rsidRDefault="0000240E" w:rsidP="0000240E">
            <w:pPr>
              <w:pStyle w:val="TAC"/>
              <w:rPr>
                <w:rFonts w:cs="Arial"/>
                <w:lang w:eastAsia="zh-CN"/>
              </w:rPr>
            </w:pPr>
            <w:r w:rsidRPr="0006458D">
              <w:rPr>
                <w:rFonts w:cs="Arial"/>
                <w:lang w:eastAsia="zh-CN"/>
              </w:rPr>
              <w:t>TDLC300-100 Low</w:t>
            </w:r>
          </w:p>
        </w:tc>
        <w:tc>
          <w:tcPr>
            <w:tcW w:w="1134" w:type="dxa"/>
          </w:tcPr>
          <w:p w14:paraId="7C028D88" w14:textId="77777777" w:rsidR="0000240E" w:rsidRPr="0006458D" w:rsidRDefault="0000240E" w:rsidP="0000240E">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08FC9A03" w14:textId="3288E7A9" w:rsidR="0000240E" w:rsidRPr="0006458D" w:rsidRDefault="0000240E" w:rsidP="0000240E">
            <w:pPr>
              <w:pStyle w:val="TAC"/>
              <w:rPr>
                <w:rFonts w:cs="Arial"/>
                <w:lang w:eastAsia="zh-CN"/>
              </w:rPr>
            </w:pPr>
            <w:r w:rsidRPr="0006458D">
              <w:rPr>
                <w:rFonts w:cs="Arial"/>
                <w:lang w:eastAsia="zh-CN"/>
              </w:rPr>
              <w:t>[-6.6]</w:t>
            </w:r>
          </w:p>
        </w:tc>
      </w:tr>
      <w:tr w:rsidR="0006458D" w:rsidRPr="0006458D" w14:paraId="76F658F8" w14:textId="77777777" w:rsidTr="00DC4968">
        <w:trPr>
          <w:jc w:val="center"/>
        </w:trPr>
        <w:tc>
          <w:tcPr>
            <w:tcW w:w="1010" w:type="dxa"/>
            <w:vMerge/>
          </w:tcPr>
          <w:p w14:paraId="5682AE1A" w14:textId="77777777" w:rsidR="006645AA" w:rsidRPr="0006458D" w:rsidRDefault="006645AA" w:rsidP="006645AA">
            <w:pPr>
              <w:pStyle w:val="TAC"/>
              <w:rPr>
                <w:rFonts w:cs="Arial"/>
              </w:rPr>
            </w:pPr>
          </w:p>
        </w:tc>
        <w:tc>
          <w:tcPr>
            <w:tcW w:w="1007" w:type="dxa"/>
            <w:vMerge w:val="restart"/>
          </w:tcPr>
          <w:p w14:paraId="6E5E08EA" w14:textId="77777777" w:rsidR="006645AA" w:rsidRPr="0006458D" w:rsidRDefault="006645AA" w:rsidP="006645AA">
            <w:pPr>
              <w:pStyle w:val="TAC"/>
              <w:rPr>
                <w:rFonts w:cs="Arial"/>
              </w:rPr>
            </w:pPr>
            <w:r w:rsidRPr="0006458D">
              <w:rPr>
                <w:rFonts w:cs="Arial"/>
                <w:lang w:eastAsia="zh-CN"/>
              </w:rPr>
              <w:t>4</w:t>
            </w:r>
          </w:p>
        </w:tc>
        <w:tc>
          <w:tcPr>
            <w:tcW w:w="1849" w:type="dxa"/>
          </w:tcPr>
          <w:p w14:paraId="2888E14F" w14:textId="77777777" w:rsidR="006645AA" w:rsidRPr="0006458D" w:rsidRDefault="006645AA" w:rsidP="006645AA">
            <w:pPr>
              <w:pStyle w:val="TAC"/>
              <w:rPr>
                <w:rFonts w:cs="Arial"/>
                <w:lang w:eastAsia="zh-CN"/>
              </w:rPr>
            </w:pPr>
            <w:r w:rsidRPr="0006458D">
              <w:rPr>
                <w:rFonts w:cs="Arial"/>
                <w:lang w:eastAsia="zh-CN"/>
              </w:rPr>
              <w:t>AWGN</w:t>
            </w:r>
          </w:p>
        </w:tc>
        <w:tc>
          <w:tcPr>
            <w:tcW w:w="1134" w:type="dxa"/>
          </w:tcPr>
          <w:p w14:paraId="2638678C" w14:textId="77777777" w:rsidR="006645AA" w:rsidRPr="0006458D" w:rsidRDefault="006645AA" w:rsidP="006645AA">
            <w:pPr>
              <w:pStyle w:val="TAC"/>
              <w:rPr>
                <w:rFonts w:cs="Arial"/>
                <w:lang w:eastAsia="zh-CN"/>
              </w:rPr>
            </w:pPr>
            <w:r w:rsidRPr="0006458D">
              <w:rPr>
                <w:rFonts w:cs="Arial"/>
                <w:lang w:eastAsia="zh-CN"/>
              </w:rPr>
              <w:t>0</w:t>
            </w:r>
          </w:p>
        </w:tc>
        <w:tc>
          <w:tcPr>
            <w:tcW w:w="960" w:type="dxa"/>
          </w:tcPr>
          <w:p w14:paraId="5CE92326" w14:textId="3E9A41E2" w:rsidR="006645AA" w:rsidRPr="0006458D" w:rsidRDefault="006645AA" w:rsidP="006645AA">
            <w:pPr>
              <w:pStyle w:val="TAC"/>
              <w:rPr>
                <w:rFonts w:cs="Arial"/>
                <w:lang w:eastAsia="zh-CN"/>
              </w:rPr>
            </w:pPr>
            <w:r w:rsidRPr="0006458D">
              <w:rPr>
                <w:rFonts w:cs="Arial"/>
                <w:lang w:eastAsia="zh-CN"/>
              </w:rPr>
              <w:t>[-</w:t>
            </w:r>
            <w:r w:rsidR="008C6E4C" w:rsidRPr="0006458D">
              <w:rPr>
                <w:rFonts w:cs="Arial"/>
                <w:lang w:eastAsia="zh-CN"/>
              </w:rPr>
              <w:t>16.7</w:t>
            </w:r>
            <w:r w:rsidRPr="0006458D">
              <w:rPr>
                <w:rFonts w:cs="Arial"/>
                <w:lang w:eastAsia="zh-CN"/>
              </w:rPr>
              <w:t>]</w:t>
            </w:r>
          </w:p>
        </w:tc>
      </w:tr>
      <w:tr w:rsidR="0006458D" w:rsidRPr="0006458D" w14:paraId="41E64863" w14:textId="77777777" w:rsidTr="00DC4968">
        <w:trPr>
          <w:jc w:val="center"/>
        </w:trPr>
        <w:tc>
          <w:tcPr>
            <w:tcW w:w="1010" w:type="dxa"/>
            <w:vMerge/>
          </w:tcPr>
          <w:p w14:paraId="63C01F13" w14:textId="77777777" w:rsidR="006645AA" w:rsidRPr="0006458D" w:rsidRDefault="006645AA" w:rsidP="006645AA">
            <w:pPr>
              <w:pStyle w:val="TAC"/>
              <w:rPr>
                <w:rFonts w:cs="Arial"/>
              </w:rPr>
            </w:pPr>
          </w:p>
        </w:tc>
        <w:tc>
          <w:tcPr>
            <w:tcW w:w="1007" w:type="dxa"/>
            <w:vMerge/>
          </w:tcPr>
          <w:p w14:paraId="5C74F4D7" w14:textId="77777777" w:rsidR="006645AA" w:rsidRPr="0006458D" w:rsidRDefault="006645AA" w:rsidP="006645AA">
            <w:pPr>
              <w:pStyle w:val="TAC"/>
              <w:rPr>
                <w:rFonts w:cs="Arial"/>
              </w:rPr>
            </w:pPr>
          </w:p>
        </w:tc>
        <w:tc>
          <w:tcPr>
            <w:tcW w:w="1849" w:type="dxa"/>
          </w:tcPr>
          <w:p w14:paraId="0DE1CD40" w14:textId="3B9F07FD" w:rsidR="006645AA" w:rsidRPr="0006458D" w:rsidRDefault="006645AA" w:rsidP="006645AA">
            <w:pPr>
              <w:pStyle w:val="TAC"/>
              <w:rPr>
                <w:rFonts w:cs="Arial"/>
                <w:lang w:eastAsia="zh-CN"/>
              </w:rPr>
            </w:pPr>
            <w:r w:rsidRPr="0006458D">
              <w:rPr>
                <w:rFonts w:cs="Arial"/>
                <w:lang w:eastAsia="zh-CN"/>
              </w:rPr>
              <w:t>TDLC300-100</w:t>
            </w:r>
            <w:r w:rsidR="007574A2" w:rsidRPr="0006458D">
              <w:rPr>
                <w:rFonts w:cs="Arial"/>
                <w:lang w:eastAsia="zh-CN"/>
              </w:rPr>
              <w:t xml:space="preserve"> Low</w:t>
            </w:r>
          </w:p>
        </w:tc>
        <w:tc>
          <w:tcPr>
            <w:tcW w:w="1134" w:type="dxa"/>
          </w:tcPr>
          <w:p w14:paraId="2A8BCE5E" w14:textId="77777777" w:rsidR="006645AA" w:rsidRPr="0006458D" w:rsidRDefault="006645AA" w:rsidP="006645AA">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5078B5E1" w14:textId="3EDE4C19" w:rsidR="006645AA" w:rsidRPr="0006458D" w:rsidRDefault="006645AA" w:rsidP="006645AA">
            <w:pPr>
              <w:pStyle w:val="TAC"/>
              <w:rPr>
                <w:rFonts w:cs="Arial"/>
                <w:lang w:eastAsia="zh-CN"/>
              </w:rPr>
            </w:pPr>
            <w:r w:rsidRPr="0006458D">
              <w:rPr>
                <w:rFonts w:cs="Arial"/>
                <w:lang w:eastAsia="zh-CN"/>
              </w:rPr>
              <w:t>[-</w:t>
            </w:r>
            <w:r w:rsidR="008C6E4C" w:rsidRPr="0006458D">
              <w:rPr>
                <w:rFonts w:cs="Arial"/>
                <w:lang w:eastAsia="zh-CN"/>
              </w:rPr>
              <w:t>11.9</w:t>
            </w:r>
            <w:r w:rsidRPr="0006458D">
              <w:rPr>
                <w:rFonts w:cs="Arial"/>
                <w:lang w:eastAsia="zh-CN"/>
              </w:rPr>
              <w:t>]</w:t>
            </w:r>
          </w:p>
        </w:tc>
      </w:tr>
      <w:tr w:rsidR="0006458D" w:rsidRPr="0006458D" w14:paraId="324743B2" w14:textId="77777777" w:rsidTr="00DC4968">
        <w:trPr>
          <w:jc w:val="center"/>
        </w:trPr>
        <w:tc>
          <w:tcPr>
            <w:tcW w:w="1010" w:type="dxa"/>
            <w:vMerge/>
          </w:tcPr>
          <w:p w14:paraId="3A73DB07" w14:textId="77777777" w:rsidR="00B22C39" w:rsidRPr="0006458D" w:rsidRDefault="00B22C39" w:rsidP="00B22C39">
            <w:pPr>
              <w:pStyle w:val="TAC"/>
              <w:rPr>
                <w:rFonts w:cs="Arial"/>
              </w:rPr>
            </w:pPr>
          </w:p>
        </w:tc>
        <w:tc>
          <w:tcPr>
            <w:tcW w:w="1007" w:type="dxa"/>
            <w:vMerge w:val="restart"/>
          </w:tcPr>
          <w:p w14:paraId="09A665F3" w14:textId="77777777" w:rsidR="00B22C39" w:rsidRPr="0006458D" w:rsidRDefault="00B22C39" w:rsidP="00B22C39">
            <w:pPr>
              <w:pStyle w:val="TAC"/>
              <w:rPr>
                <w:rFonts w:cs="Arial"/>
              </w:rPr>
            </w:pPr>
            <w:r w:rsidRPr="0006458D">
              <w:rPr>
                <w:rFonts w:cs="Arial"/>
                <w:lang w:eastAsia="zh-CN"/>
              </w:rPr>
              <w:t>8</w:t>
            </w:r>
          </w:p>
        </w:tc>
        <w:tc>
          <w:tcPr>
            <w:tcW w:w="1849" w:type="dxa"/>
          </w:tcPr>
          <w:p w14:paraId="4FA1DCEA" w14:textId="77777777" w:rsidR="00B22C39" w:rsidRPr="0006458D" w:rsidRDefault="00B22C39" w:rsidP="00B22C39">
            <w:pPr>
              <w:pStyle w:val="TAC"/>
              <w:rPr>
                <w:rFonts w:cs="Arial"/>
                <w:lang w:eastAsia="zh-CN"/>
              </w:rPr>
            </w:pPr>
            <w:r w:rsidRPr="0006458D">
              <w:rPr>
                <w:rFonts w:cs="Arial"/>
                <w:lang w:eastAsia="zh-CN"/>
              </w:rPr>
              <w:t>AWGN</w:t>
            </w:r>
          </w:p>
        </w:tc>
        <w:tc>
          <w:tcPr>
            <w:tcW w:w="1134" w:type="dxa"/>
          </w:tcPr>
          <w:p w14:paraId="0FA4DB59" w14:textId="77777777" w:rsidR="00B22C39" w:rsidRPr="0006458D" w:rsidRDefault="00B22C39" w:rsidP="00B22C39">
            <w:pPr>
              <w:pStyle w:val="TAC"/>
              <w:rPr>
                <w:rFonts w:cs="Arial"/>
                <w:lang w:eastAsia="zh-CN"/>
              </w:rPr>
            </w:pPr>
            <w:r w:rsidRPr="0006458D">
              <w:rPr>
                <w:rFonts w:cs="Arial"/>
                <w:lang w:eastAsia="zh-CN"/>
              </w:rPr>
              <w:t>0</w:t>
            </w:r>
          </w:p>
        </w:tc>
        <w:tc>
          <w:tcPr>
            <w:tcW w:w="960" w:type="dxa"/>
          </w:tcPr>
          <w:p w14:paraId="427F8CBF" w14:textId="5F02386B" w:rsidR="00B22C39" w:rsidRPr="0006458D" w:rsidRDefault="00B22C39" w:rsidP="00B22C39">
            <w:pPr>
              <w:pStyle w:val="TAC"/>
              <w:rPr>
                <w:rFonts w:cs="Arial"/>
                <w:lang w:eastAsia="zh-CN"/>
              </w:rPr>
            </w:pPr>
            <w:r w:rsidRPr="0006458D">
              <w:rPr>
                <w:rFonts w:cs="Arial"/>
                <w:lang w:eastAsia="zh-CN"/>
              </w:rPr>
              <w:t>[-18.9]</w:t>
            </w:r>
          </w:p>
        </w:tc>
      </w:tr>
      <w:tr w:rsidR="00DC4968" w:rsidRPr="0006458D" w14:paraId="0B85E6B7" w14:textId="77777777" w:rsidTr="00DC4968">
        <w:trPr>
          <w:jc w:val="center"/>
        </w:trPr>
        <w:tc>
          <w:tcPr>
            <w:tcW w:w="1010" w:type="dxa"/>
            <w:vMerge/>
          </w:tcPr>
          <w:p w14:paraId="72FCC200" w14:textId="77777777" w:rsidR="00B22C39" w:rsidRPr="0006458D" w:rsidRDefault="00B22C39" w:rsidP="00B22C39">
            <w:pPr>
              <w:pStyle w:val="TAC"/>
              <w:rPr>
                <w:rFonts w:cs="Arial"/>
              </w:rPr>
            </w:pPr>
          </w:p>
        </w:tc>
        <w:tc>
          <w:tcPr>
            <w:tcW w:w="1007" w:type="dxa"/>
            <w:vMerge/>
          </w:tcPr>
          <w:p w14:paraId="65AB7EFF" w14:textId="77777777" w:rsidR="00B22C39" w:rsidRPr="0006458D" w:rsidRDefault="00B22C39" w:rsidP="00B22C39">
            <w:pPr>
              <w:pStyle w:val="TAC"/>
              <w:rPr>
                <w:rFonts w:cs="Arial"/>
              </w:rPr>
            </w:pPr>
          </w:p>
        </w:tc>
        <w:tc>
          <w:tcPr>
            <w:tcW w:w="1849" w:type="dxa"/>
          </w:tcPr>
          <w:p w14:paraId="7F33E65B" w14:textId="4610DE35" w:rsidR="00B22C39" w:rsidRPr="0006458D" w:rsidRDefault="00B22C39" w:rsidP="00B22C39">
            <w:pPr>
              <w:pStyle w:val="TAC"/>
              <w:rPr>
                <w:rFonts w:cs="Arial"/>
                <w:lang w:eastAsia="zh-CN"/>
              </w:rPr>
            </w:pPr>
            <w:r w:rsidRPr="0006458D">
              <w:rPr>
                <w:rFonts w:cs="Arial"/>
                <w:lang w:eastAsia="zh-CN"/>
              </w:rPr>
              <w:t>TDLC300-100 Low</w:t>
            </w:r>
          </w:p>
        </w:tc>
        <w:tc>
          <w:tcPr>
            <w:tcW w:w="1134" w:type="dxa"/>
          </w:tcPr>
          <w:p w14:paraId="05193C94" w14:textId="77777777" w:rsidR="00B22C39" w:rsidRPr="0006458D" w:rsidRDefault="00B22C39" w:rsidP="00B22C39">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0" w:type="dxa"/>
          </w:tcPr>
          <w:p w14:paraId="3435B5A2" w14:textId="10296901" w:rsidR="00B22C39" w:rsidRPr="0006458D" w:rsidRDefault="00B22C39" w:rsidP="00B22C39">
            <w:pPr>
              <w:pStyle w:val="TAC"/>
              <w:rPr>
                <w:rFonts w:cs="Arial"/>
                <w:lang w:eastAsia="zh-CN"/>
              </w:rPr>
            </w:pPr>
            <w:r w:rsidRPr="0006458D">
              <w:rPr>
                <w:rFonts w:cs="Arial"/>
                <w:lang w:eastAsia="zh-CN"/>
              </w:rPr>
              <w:t>[-15.8]</w:t>
            </w:r>
          </w:p>
        </w:tc>
      </w:tr>
    </w:tbl>
    <w:p w14:paraId="2AF0AC4F" w14:textId="77777777" w:rsidR="006645AA" w:rsidRPr="0006458D" w:rsidRDefault="006645AA" w:rsidP="006645AA">
      <w:pPr>
        <w:rPr>
          <w:noProof/>
          <w:lang w:eastAsia="zh-CN"/>
        </w:rPr>
      </w:pPr>
    </w:p>
    <w:p w14:paraId="6E0F2485" w14:textId="77777777" w:rsidR="006645AA" w:rsidRPr="0006458D" w:rsidRDefault="006645AA" w:rsidP="006645AA">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2</w:t>
      </w:r>
      <w:r w:rsidRPr="0006458D">
        <w:t>: PRACH missed detection requirements for Normal Mode</w:t>
      </w:r>
      <w:r w:rsidRPr="0006458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06458D" w:rsidRPr="0006458D" w14:paraId="70250890" w14:textId="77777777" w:rsidTr="00B53BE5">
        <w:trPr>
          <w:jc w:val="center"/>
        </w:trPr>
        <w:tc>
          <w:tcPr>
            <w:tcW w:w="1007" w:type="dxa"/>
            <w:vMerge w:val="restart"/>
          </w:tcPr>
          <w:p w14:paraId="55F8E9A4"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49282500" w14:textId="77777777" w:rsidR="006645AA" w:rsidRPr="0006458D" w:rsidRDefault="006645AA" w:rsidP="006645AA">
            <w:pPr>
              <w:pStyle w:val="TAH"/>
              <w:rPr>
                <w:rFonts w:cs="Arial"/>
              </w:rPr>
            </w:pPr>
            <w:r w:rsidRPr="0006458D">
              <w:rPr>
                <w:rFonts w:cs="Arial"/>
              </w:rPr>
              <w:t>Number of RX antennas</w:t>
            </w:r>
          </w:p>
        </w:tc>
        <w:tc>
          <w:tcPr>
            <w:tcW w:w="1722" w:type="dxa"/>
            <w:vMerge w:val="restart"/>
          </w:tcPr>
          <w:p w14:paraId="24204479" w14:textId="1FAE055C"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BB3473" w:rsidRPr="0006458D">
              <w:rPr>
                <w:rFonts w:cs="Arial"/>
                <w:lang w:eastAsia="zh-CN"/>
              </w:rPr>
              <w:t>G</w:t>
            </w:r>
            <w:r w:rsidRPr="0006458D">
              <w:rPr>
                <w:rFonts w:cs="Arial"/>
              </w:rPr>
              <w:t>)</w:t>
            </w:r>
          </w:p>
        </w:tc>
        <w:tc>
          <w:tcPr>
            <w:tcW w:w="1127" w:type="dxa"/>
            <w:vMerge w:val="restart"/>
          </w:tcPr>
          <w:p w14:paraId="04EF96C6" w14:textId="77777777" w:rsidR="006645AA" w:rsidRPr="0006458D" w:rsidRDefault="006645AA" w:rsidP="006645AA">
            <w:pPr>
              <w:pStyle w:val="TAH"/>
              <w:rPr>
                <w:rFonts w:cs="Arial"/>
              </w:rPr>
            </w:pPr>
            <w:r w:rsidRPr="0006458D">
              <w:rPr>
                <w:rFonts w:cs="Arial"/>
              </w:rPr>
              <w:t>Frequency offset</w:t>
            </w:r>
          </w:p>
        </w:tc>
        <w:tc>
          <w:tcPr>
            <w:tcW w:w="5922" w:type="dxa"/>
            <w:gridSpan w:val="6"/>
          </w:tcPr>
          <w:p w14:paraId="7677E1F9" w14:textId="77777777" w:rsidR="006645AA" w:rsidRPr="0006458D" w:rsidRDefault="006645AA" w:rsidP="006645AA">
            <w:pPr>
              <w:pStyle w:val="TAH"/>
              <w:rPr>
                <w:rFonts w:cs="Arial"/>
              </w:rPr>
            </w:pPr>
            <w:r w:rsidRPr="0006458D">
              <w:rPr>
                <w:rFonts w:cs="Arial"/>
              </w:rPr>
              <w:t>SNR (dB)</w:t>
            </w:r>
          </w:p>
        </w:tc>
      </w:tr>
      <w:tr w:rsidR="0006458D" w:rsidRPr="0006458D" w14:paraId="2FD4AD88" w14:textId="77777777" w:rsidTr="00B53BE5">
        <w:trPr>
          <w:jc w:val="center"/>
        </w:trPr>
        <w:tc>
          <w:tcPr>
            <w:tcW w:w="1007" w:type="dxa"/>
            <w:vMerge/>
          </w:tcPr>
          <w:p w14:paraId="57C666EF" w14:textId="77777777" w:rsidR="006645AA" w:rsidRPr="0006458D" w:rsidRDefault="006645AA" w:rsidP="006645AA">
            <w:pPr>
              <w:pStyle w:val="TAH"/>
              <w:rPr>
                <w:rFonts w:cs="Arial"/>
              </w:rPr>
            </w:pPr>
          </w:p>
        </w:tc>
        <w:tc>
          <w:tcPr>
            <w:tcW w:w="1007" w:type="dxa"/>
            <w:vMerge/>
          </w:tcPr>
          <w:p w14:paraId="7167CAF1" w14:textId="77777777" w:rsidR="006645AA" w:rsidRPr="0006458D" w:rsidRDefault="006645AA" w:rsidP="006645AA">
            <w:pPr>
              <w:pStyle w:val="TAH"/>
              <w:rPr>
                <w:rFonts w:cs="Arial"/>
              </w:rPr>
            </w:pPr>
          </w:p>
        </w:tc>
        <w:tc>
          <w:tcPr>
            <w:tcW w:w="1722" w:type="dxa"/>
            <w:vMerge/>
          </w:tcPr>
          <w:p w14:paraId="35E183E0" w14:textId="77777777" w:rsidR="006645AA" w:rsidRPr="0006458D" w:rsidRDefault="006645AA" w:rsidP="006645AA">
            <w:pPr>
              <w:pStyle w:val="TAH"/>
              <w:rPr>
                <w:rFonts w:cs="Arial"/>
              </w:rPr>
            </w:pPr>
          </w:p>
        </w:tc>
        <w:tc>
          <w:tcPr>
            <w:tcW w:w="1127" w:type="dxa"/>
            <w:vMerge/>
          </w:tcPr>
          <w:p w14:paraId="278CF9D3" w14:textId="77777777" w:rsidR="006645AA" w:rsidRPr="0006458D" w:rsidRDefault="006645AA" w:rsidP="006645AA">
            <w:pPr>
              <w:pStyle w:val="TAH"/>
              <w:rPr>
                <w:rFonts w:cs="Arial"/>
              </w:rPr>
            </w:pPr>
          </w:p>
        </w:tc>
        <w:tc>
          <w:tcPr>
            <w:tcW w:w="987" w:type="dxa"/>
          </w:tcPr>
          <w:p w14:paraId="6658D823"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A1</w:t>
            </w:r>
          </w:p>
        </w:tc>
        <w:tc>
          <w:tcPr>
            <w:tcW w:w="977" w:type="dxa"/>
          </w:tcPr>
          <w:p w14:paraId="7968914D"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A2</w:t>
            </w:r>
          </w:p>
        </w:tc>
        <w:tc>
          <w:tcPr>
            <w:tcW w:w="972" w:type="dxa"/>
          </w:tcPr>
          <w:p w14:paraId="3B9B27F7"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A3</w:t>
            </w:r>
          </w:p>
        </w:tc>
        <w:tc>
          <w:tcPr>
            <w:tcW w:w="1022" w:type="dxa"/>
          </w:tcPr>
          <w:p w14:paraId="4A59054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B4</w:t>
            </w:r>
          </w:p>
        </w:tc>
        <w:tc>
          <w:tcPr>
            <w:tcW w:w="987" w:type="dxa"/>
          </w:tcPr>
          <w:p w14:paraId="542C206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C0</w:t>
            </w:r>
          </w:p>
        </w:tc>
        <w:tc>
          <w:tcPr>
            <w:tcW w:w="977" w:type="dxa"/>
          </w:tcPr>
          <w:p w14:paraId="3BE3DE51"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C2</w:t>
            </w:r>
          </w:p>
        </w:tc>
      </w:tr>
      <w:tr w:rsidR="0006458D" w:rsidRPr="0006458D" w14:paraId="3A474CD9" w14:textId="77777777" w:rsidTr="00B53BE5">
        <w:trPr>
          <w:jc w:val="center"/>
        </w:trPr>
        <w:tc>
          <w:tcPr>
            <w:tcW w:w="1007" w:type="dxa"/>
            <w:vMerge w:val="restart"/>
          </w:tcPr>
          <w:p w14:paraId="0D1207A9" w14:textId="77777777" w:rsidR="00B53BE5" w:rsidRPr="0006458D" w:rsidRDefault="00B53BE5" w:rsidP="00B53BE5">
            <w:pPr>
              <w:pStyle w:val="TAC"/>
              <w:rPr>
                <w:rFonts w:cs="Arial"/>
              </w:rPr>
            </w:pPr>
            <w:r w:rsidRPr="0006458D">
              <w:rPr>
                <w:rFonts w:cs="Arial"/>
              </w:rPr>
              <w:t>1</w:t>
            </w:r>
          </w:p>
        </w:tc>
        <w:tc>
          <w:tcPr>
            <w:tcW w:w="1007" w:type="dxa"/>
            <w:vMerge w:val="restart"/>
          </w:tcPr>
          <w:p w14:paraId="07BC9C4A" w14:textId="77777777" w:rsidR="00B53BE5" w:rsidRPr="0006458D" w:rsidRDefault="00B53BE5" w:rsidP="00B53BE5">
            <w:pPr>
              <w:pStyle w:val="TAC"/>
              <w:rPr>
                <w:rFonts w:cs="Arial"/>
              </w:rPr>
            </w:pPr>
            <w:r w:rsidRPr="0006458D">
              <w:rPr>
                <w:rFonts w:cs="Arial"/>
              </w:rPr>
              <w:t>2</w:t>
            </w:r>
          </w:p>
        </w:tc>
        <w:tc>
          <w:tcPr>
            <w:tcW w:w="1722" w:type="dxa"/>
          </w:tcPr>
          <w:p w14:paraId="69C477B4"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313136C4" w14:textId="77777777" w:rsidR="00B53BE5" w:rsidRPr="0006458D" w:rsidRDefault="00B53BE5" w:rsidP="00B53BE5">
            <w:pPr>
              <w:pStyle w:val="TAC"/>
              <w:rPr>
                <w:rFonts w:cs="Arial"/>
                <w:lang w:eastAsia="zh-CN"/>
              </w:rPr>
            </w:pPr>
            <w:r w:rsidRPr="0006458D">
              <w:rPr>
                <w:rFonts w:cs="Arial"/>
                <w:lang w:eastAsia="zh-CN"/>
              </w:rPr>
              <w:t>0</w:t>
            </w:r>
          </w:p>
        </w:tc>
        <w:tc>
          <w:tcPr>
            <w:tcW w:w="987" w:type="dxa"/>
          </w:tcPr>
          <w:p w14:paraId="480ED924" w14:textId="72106486" w:rsidR="00B53BE5" w:rsidRPr="0006458D" w:rsidRDefault="00B53BE5" w:rsidP="00B53BE5">
            <w:pPr>
              <w:pStyle w:val="TAC"/>
              <w:rPr>
                <w:rFonts w:cs="Arial"/>
                <w:lang w:eastAsia="zh-CN"/>
              </w:rPr>
            </w:pPr>
            <w:r w:rsidRPr="0006458D">
              <w:rPr>
                <w:rFonts w:cs="Arial"/>
                <w:lang w:eastAsia="zh-CN"/>
              </w:rPr>
              <w:t>[-9.3]</w:t>
            </w:r>
          </w:p>
        </w:tc>
        <w:tc>
          <w:tcPr>
            <w:tcW w:w="977" w:type="dxa"/>
          </w:tcPr>
          <w:p w14:paraId="7CAD0F0B" w14:textId="711A427B" w:rsidR="00B53BE5" w:rsidRPr="0006458D" w:rsidRDefault="00B53BE5" w:rsidP="00B53BE5">
            <w:pPr>
              <w:pStyle w:val="TAC"/>
              <w:rPr>
                <w:rFonts w:cs="Arial"/>
                <w:lang w:eastAsia="zh-CN"/>
              </w:rPr>
            </w:pPr>
            <w:r w:rsidRPr="0006458D">
              <w:rPr>
                <w:rFonts w:cs="Arial"/>
                <w:lang w:eastAsia="zh-CN"/>
              </w:rPr>
              <w:t>[-12.6]</w:t>
            </w:r>
          </w:p>
        </w:tc>
        <w:tc>
          <w:tcPr>
            <w:tcW w:w="972" w:type="dxa"/>
          </w:tcPr>
          <w:p w14:paraId="16271874" w14:textId="17755C00" w:rsidR="00B53BE5" w:rsidRPr="0006458D" w:rsidRDefault="00B53BE5" w:rsidP="00B53BE5">
            <w:pPr>
              <w:pStyle w:val="TAC"/>
              <w:rPr>
                <w:rFonts w:cs="Arial"/>
                <w:lang w:eastAsia="zh-CN"/>
              </w:rPr>
            </w:pPr>
            <w:r w:rsidRPr="0006458D">
              <w:rPr>
                <w:rFonts w:cs="Arial"/>
                <w:lang w:eastAsia="zh-CN"/>
              </w:rPr>
              <w:t>[-14.2</w:t>
            </w:r>
            <w:r w:rsidRPr="0006458D">
              <w:rPr>
                <w:rFonts w:cs="Arial" w:hint="eastAsia"/>
                <w:lang w:eastAsia="zh-CN"/>
              </w:rPr>
              <w:t>]</w:t>
            </w:r>
          </w:p>
        </w:tc>
        <w:tc>
          <w:tcPr>
            <w:tcW w:w="1022" w:type="dxa"/>
          </w:tcPr>
          <w:p w14:paraId="74E1CC91" w14:textId="5383270C" w:rsidR="00B53BE5" w:rsidRPr="0006458D" w:rsidRDefault="00B53BE5" w:rsidP="00B53BE5">
            <w:pPr>
              <w:pStyle w:val="TAC"/>
              <w:rPr>
                <w:rFonts w:cs="Arial"/>
                <w:lang w:eastAsia="zh-CN"/>
              </w:rPr>
            </w:pPr>
            <w:r w:rsidRPr="0006458D">
              <w:rPr>
                <w:rFonts w:cs="Arial"/>
                <w:lang w:eastAsia="zh-CN"/>
              </w:rPr>
              <w:t>[-16.8</w:t>
            </w:r>
            <w:r w:rsidRPr="0006458D">
              <w:rPr>
                <w:rFonts w:cs="Arial" w:hint="eastAsia"/>
                <w:lang w:eastAsia="zh-CN"/>
              </w:rPr>
              <w:t>]</w:t>
            </w:r>
          </w:p>
        </w:tc>
        <w:tc>
          <w:tcPr>
            <w:tcW w:w="987" w:type="dxa"/>
          </w:tcPr>
          <w:p w14:paraId="1571B9E2" w14:textId="2DF30E67" w:rsidR="00B53BE5" w:rsidRPr="0006458D" w:rsidRDefault="00B53BE5" w:rsidP="00B53BE5">
            <w:pPr>
              <w:pStyle w:val="TAC"/>
              <w:rPr>
                <w:rFonts w:cs="Arial"/>
                <w:lang w:eastAsia="zh-CN"/>
              </w:rPr>
            </w:pPr>
            <w:r w:rsidRPr="0006458D">
              <w:rPr>
                <w:rFonts w:cs="Arial"/>
                <w:lang w:eastAsia="zh-CN"/>
              </w:rPr>
              <w:t>[-6.3]</w:t>
            </w:r>
          </w:p>
        </w:tc>
        <w:tc>
          <w:tcPr>
            <w:tcW w:w="977" w:type="dxa"/>
          </w:tcPr>
          <w:p w14:paraId="46F4D976" w14:textId="697DE1C1" w:rsidR="00B53BE5" w:rsidRPr="0006458D" w:rsidRDefault="00B53BE5" w:rsidP="00B53BE5">
            <w:pPr>
              <w:pStyle w:val="TAC"/>
              <w:rPr>
                <w:rFonts w:cs="Arial"/>
                <w:lang w:eastAsia="zh-CN"/>
              </w:rPr>
            </w:pPr>
            <w:r w:rsidRPr="0006458D">
              <w:rPr>
                <w:rFonts w:cs="Arial"/>
                <w:lang w:eastAsia="zh-CN"/>
              </w:rPr>
              <w:t>[-12.5]</w:t>
            </w:r>
          </w:p>
        </w:tc>
      </w:tr>
      <w:tr w:rsidR="0006458D" w:rsidRPr="0006458D" w14:paraId="6901C520" w14:textId="77777777" w:rsidTr="00B53BE5">
        <w:trPr>
          <w:jc w:val="center"/>
        </w:trPr>
        <w:tc>
          <w:tcPr>
            <w:tcW w:w="1007" w:type="dxa"/>
            <w:vMerge/>
          </w:tcPr>
          <w:p w14:paraId="5C5BF786" w14:textId="77777777" w:rsidR="00B53BE5" w:rsidRPr="0006458D" w:rsidRDefault="00B53BE5" w:rsidP="00B53BE5">
            <w:pPr>
              <w:pStyle w:val="TAC"/>
              <w:rPr>
                <w:rFonts w:cs="Arial"/>
              </w:rPr>
            </w:pPr>
          </w:p>
        </w:tc>
        <w:tc>
          <w:tcPr>
            <w:tcW w:w="1007" w:type="dxa"/>
            <w:vMerge/>
          </w:tcPr>
          <w:p w14:paraId="4F33AF96" w14:textId="77777777" w:rsidR="00B53BE5" w:rsidRPr="0006458D" w:rsidRDefault="00B53BE5" w:rsidP="00B53BE5">
            <w:pPr>
              <w:pStyle w:val="TAC"/>
              <w:rPr>
                <w:rFonts w:cs="Arial"/>
              </w:rPr>
            </w:pPr>
          </w:p>
        </w:tc>
        <w:tc>
          <w:tcPr>
            <w:tcW w:w="1722" w:type="dxa"/>
          </w:tcPr>
          <w:p w14:paraId="0CE3FA84" w14:textId="1DD754E0"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210E5872" w14:textId="77777777" w:rsidR="00B53BE5" w:rsidRPr="0006458D" w:rsidRDefault="00B53BE5" w:rsidP="00B53BE5">
            <w:pPr>
              <w:pStyle w:val="TAC"/>
              <w:rPr>
                <w:rFonts w:cs="Arial"/>
                <w:lang w:eastAsia="zh-CN"/>
              </w:rPr>
            </w:pPr>
            <w:r w:rsidRPr="0006458D">
              <w:rPr>
                <w:rFonts w:cs="Arial"/>
                <w:lang w:eastAsia="zh-CN"/>
              </w:rPr>
              <w:t>400 Hz</w:t>
            </w:r>
          </w:p>
        </w:tc>
        <w:tc>
          <w:tcPr>
            <w:tcW w:w="987" w:type="dxa"/>
          </w:tcPr>
          <w:p w14:paraId="3E63D39F" w14:textId="1D4AA69F" w:rsidR="00B53BE5" w:rsidRPr="0006458D" w:rsidRDefault="00B53BE5" w:rsidP="00B53BE5">
            <w:pPr>
              <w:pStyle w:val="TAC"/>
              <w:rPr>
                <w:rFonts w:cs="Arial"/>
                <w:lang w:eastAsia="zh-CN"/>
              </w:rPr>
            </w:pPr>
            <w:r w:rsidRPr="0006458D">
              <w:rPr>
                <w:rFonts w:cs="Arial"/>
                <w:lang w:eastAsia="zh-CN"/>
              </w:rPr>
              <w:t>[-2.1]</w:t>
            </w:r>
          </w:p>
        </w:tc>
        <w:tc>
          <w:tcPr>
            <w:tcW w:w="977" w:type="dxa"/>
          </w:tcPr>
          <w:p w14:paraId="16BA5C2C" w14:textId="04FA828F" w:rsidR="00B53BE5" w:rsidRPr="0006458D" w:rsidRDefault="00B53BE5" w:rsidP="00B53BE5">
            <w:pPr>
              <w:pStyle w:val="TAC"/>
              <w:rPr>
                <w:rFonts w:cs="Arial"/>
                <w:lang w:eastAsia="zh-CN"/>
              </w:rPr>
            </w:pPr>
            <w:r w:rsidRPr="0006458D">
              <w:rPr>
                <w:rFonts w:cs="Arial"/>
                <w:lang w:eastAsia="zh-CN"/>
              </w:rPr>
              <w:t>[-4.8]</w:t>
            </w:r>
          </w:p>
        </w:tc>
        <w:tc>
          <w:tcPr>
            <w:tcW w:w="972" w:type="dxa"/>
          </w:tcPr>
          <w:p w14:paraId="066EBC8F" w14:textId="53E6DEC1" w:rsidR="00B53BE5" w:rsidRPr="0006458D" w:rsidRDefault="00B53BE5" w:rsidP="00B53BE5">
            <w:pPr>
              <w:pStyle w:val="TAC"/>
              <w:rPr>
                <w:rFonts w:cs="Arial"/>
                <w:lang w:eastAsia="zh-CN"/>
              </w:rPr>
            </w:pPr>
            <w:r w:rsidRPr="0006458D">
              <w:rPr>
                <w:rFonts w:cs="Arial"/>
                <w:lang w:eastAsia="zh-CN"/>
              </w:rPr>
              <w:t>[-6.6]</w:t>
            </w:r>
          </w:p>
        </w:tc>
        <w:tc>
          <w:tcPr>
            <w:tcW w:w="1022" w:type="dxa"/>
          </w:tcPr>
          <w:p w14:paraId="614472BE" w14:textId="60F92BEC" w:rsidR="00B53BE5" w:rsidRPr="0006458D" w:rsidRDefault="00B53BE5" w:rsidP="00B53BE5">
            <w:pPr>
              <w:pStyle w:val="TAC"/>
              <w:rPr>
                <w:rFonts w:cs="Arial"/>
                <w:lang w:eastAsia="zh-CN"/>
              </w:rPr>
            </w:pPr>
            <w:r w:rsidRPr="0006458D">
              <w:rPr>
                <w:rFonts w:cs="Arial"/>
                <w:lang w:eastAsia="zh-CN"/>
              </w:rPr>
              <w:t>[-8.8]</w:t>
            </w:r>
          </w:p>
        </w:tc>
        <w:tc>
          <w:tcPr>
            <w:tcW w:w="987" w:type="dxa"/>
          </w:tcPr>
          <w:p w14:paraId="19F2D717" w14:textId="5AFC6668" w:rsidR="00B53BE5" w:rsidRPr="0006458D" w:rsidRDefault="00B53BE5" w:rsidP="00B53BE5">
            <w:pPr>
              <w:pStyle w:val="TAC"/>
              <w:rPr>
                <w:rFonts w:cs="Arial"/>
                <w:lang w:eastAsia="zh-CN"/>
              </w:rPr>
            </w:pPr>
            <w:r w:rsidRPr="0006458D">
              <w:rPr>
                <w:rFonts w:cs="Arial"/>
                <w:lang w:eastAsia="zh-CN"/>
              </w:rPr>
              <w:t>[0.8</w:t>
            </w:r>
            <w:r w:rsidRPr="0006458D">
              <w:rPr>
                <w:rFonts w:cs="Arial" w:hint="eastAsia"/>
                <w:lang w:eastAsia="zh-CN"/>
              </w:rPr>
              <w:t>]</w:t>
            </w:r>
          </w:p>
        </w:tc>
        <w:tc>
          <w:tcPr>
            <w:tcW w:w="977" w:type="dxa"/>
          </w:tcPr>
          <w:p w14:paraId="14324EB2" w14:textId="53773CF3" w:rsidR="00B53BE5" w:rsidRPr="0006458D" w:rsidRDefault="00B53BE5" w:rsidP="00B53BE5">
            <w:pPr>
              <w:pStyle w:val="TAC"/>
              <w:rPr>
                <w:rFonts w:cs="Arial"/>
                <w:lang w:eastAsia="zh-CN"/>
              </w:rPr>
            </w:pPr>
            <w:r w:rsidRPr="0006458D">
              <w:rPr>
                <w:rFonts w:cs="Arial"/>
                <w:lang w:eastAsia="zh-CN"/>
              </w:rPr>
              <w:t>[-4.9]</w:t>
            </w:r>
          </w:p>
        </w:tc>
      </w:tr>
      <w:tr w:rsidR="0006458D" w:rsidRPr="0006458D" w14:paraId="3B13E9A8" w14:textId="77777777" w:rsidTr="00B53BE5">
        <w:trPr>
          <w:jc w:val="center"/>
        </w:trPr>
        <w:tc>
          <w:tcPr>
            <w:tcW w:w="1007" w:type="dxa"/>
            <w:vMerge/>
          </w:tcPr>
          <w:p w14:paraId="03F43AE4" w14:textId="77777777" w:rsidR="00B53BE5" w:rsidRPr="0006458D" w:rsidRDefault="00B53BE5" w:rsidP="00B53BE5">
            <w:pPr>
              <w:pStyle w:val="TAC"/>
              <w:rPr>
                <w:rFonts w:cs="Arial"/>
              </w:rPr>
            </w:pPr>
          </w:p>
        </w:tc>
        <w:tc>
          <w:tcPr>
            <w:tcW w:w="1007" w:type="dxa"/>
            <w:vMerge w:val="restart"/>
          </w:tcPr>
          <w:p w14:paraId="4B83DD46" w14:textId="77777777" w:rsidR="00B53BE5" w:rsidRPr="0006458D" w:rsidRDefault="00B53BE5" w:rsidP="00B53BE5">
            <w:pPr>
              <w:pStyle w:val="TAC"/>
              <w:rPr>
                <w:rFonts w:cs="Arial"/>
              </w:rPr>
            </w:pPr>
            <w:r w:rsidRPr="0006458D">
              <w:rPr>
                <w:rFonts w:cs="Arial"/>
                <w:lang w:eastAsia="zh-CN"/>
              </w:rPr>
              <w:t>4</w:t>
            </w:r>
          </w:p>
        </w:tc>
        <w:tc>
          <w:tcPr>
            <w:tcW w:w="1722" w:type="dxa"/>
          </w:tcPr>
          <w:p w14:paraId="1CCC92DC"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6F2ABFE3" w14:textId="77777777" w:rsidR="00B53BE5" w:rsidRPr="0006458D" w:rsidRDefault="00B53BE5" w:rsidP="00B53BE5">
            <w:pPr>
              <w:pStyle w:val="TAC"/>
              <w:rPr>
                <w:rFonts w:cs="Arial"/>
                <w:lang w:eastAsia="zh-CN"/>
              </w:rPr>
            </w:pPr>
            <w:r w:rsidRPr="0006458D">
              <w:rPr>
                <w:rFonts w:cs="Arial"/>
                <w:lang w:eastAsia="zh-CN"/>
              </w:rPr>
              <w:t>0</w:t>
            </w:r>
          </w:p>
        </w:tc>
        <w:tc>
          <w:tcPr>
            <w:tcW w:w="987" w:type="dxa"/>
          </w:tcPr>
          <w:p w14:paraId="5610499F" w14:textId="477EC85C" w:rsidR="00B53BE5" w:rsidRPr="0006458D" w:rsidRDefault="00B53BE5" w:rsidP="00B53BE5">
            <w:pPr>
              <w:pStyle w:val="TAC"/>
              <w:rPr>
                <w:rFonts w:cs="Arial"/>
                <w:lang w:eastAsia="zh-CN"/>
              </w:rPr>
            </w:pPr>
            <w:r w:rsidRPr="0006458D">
              <w:rPr>
                <w:rFonts w:cs="Arial"/>
                <w:lang w:eastAsia="zh-CN"/>
              </w:rPr>
              <w:t>[-11.6</w:t>
            </w:r>
            <w:r w:rsidRPr="0006458D">
              <w:rPr>
                <w:rFonts w:cs="Arial" w:hint="eastAsia"/>
                <w:lang w:eastAsia="zh-CN"/>
              </w:rPr>
              <w:t>]</w:t>
            </w:r>
          </w:p>
        </w:tc>
        <w:tc>
          <w:tcPr>
            <w:tcW w:w="977" w:type="dxa"/>
          </w:tcPr>
          <w:p w14:paraId="49E530CD" w14:textId="17F447A6" w:rsidR="00B53BE5" w:rsidRPr="0006458D" w:rsidRDefault="00B53BE5" w:rsidP="00B53BE5">
            <w:pPr>
              <w:pStyle w:val="TAC"/>
              <w:rPr>
                <w:rFonts w:cs="Arial"/>
                <w:lang w:eastAsia="zh-CN"/>
              </w:rPr>
            </w:pPr>
            <w:r w:rsidRPr="0006458D">
              <w:rPr>
                <w:rFonts w:cs="Arial"/>
                <w:lang w:eastAsia="zh-CN"/>
              </w:rPr>
              <w:t>[-14.3</w:t>
            </w:r>
            <w:r w:rsidRPr="0006458D">
              <w:rPr>
                <w:rFonts w:cs="Arial" w:hint="eastAsia"/>
                <w:lang w:eastAsia="zh-CN"/>
              </w:rPr>
              <w:t>]</w:t>
            </w:r>
          </w:p>
        </w:tc>
        <w:tc>
          <w:tcPr>
            <w:tcW w:w="972" w:type="dxa"/>
          </w:tcPr>
          <w:p w14:paraId="788E12B8" w14:textId="116D581D" w:rsidR="00B53BE5" w:rsidRPr="0006458D" w:rsidRDefault="00B53BE5" w:rsidP="00B53BE5">
            <w:pPr>
              <w:pStyle w:val="TAC"/>
              <w:rPr>
                <w:rFonts w:cs="Arial"/>
                <w:lang w:eastAsia="zh-CN"/>
              </w:rPr>
            </w:pPr>
            <w:r w:rsidRPr="0006458D">
              <w:rPr>
                <w:rFonts w:cs="Arial"/>
                <w:lang w:eastAsia="zh-CN"/>
              </w:rPr>
              <w:t>[-16.0]</w:t>
            </w:r>
          </w:p>
        </w:tc>
        <w:tc>
          <w:tcPr>
            <w:tcW w:w="1022" w:type="dxa"/>
          </w:tcPr>
          <w:p w14:paraId="7D710C69" w14:textId="2ADA1BD7" w:rsidR="00B53BE5" w:rsidRPr="0006458D" w:rsidRDefault="00B53BE5" w:rsidP="00B53BE5">
            <w:pPr>
              <w:pStyle w:val="TAC"/>
              <w:rPr>
                <w:rFonts w:cs="Arial"/>
                <w:lang w:eastAsia="zh-CN"/>
              </w:rPr>
            </w:pPr>
            <w:r w:rsidRPr="0006458D">
              <w:rPr>
                <w:rFonts w:cs="Arial"/>
                <w:lang w:eastAsia="zh-CN"/>
              </w:rPr>
              <w:t>[-19.0]</w:t>
            </w:r>
          </w:p>
        </w:tc>
        <w:tc>
          <w:tcPr>
            <w:tcW w:w="987" w:type="dxa"/>
          </w:tcPr>
          <w:p w14:paraId="74F603D0" w14:textId="78AC7375" w:rsidR="00B53BE5" w:rsidRPr="0006458D" w:rsidRDefault="00B53BE5" w:rsidP="00B53BE5">
            <w:pPr>
              <w:pStyle w:val="TAC"/>
              <w:rPr>
                <w:rFonts w:cs="Arial"/>
                <w:lang w:eastAsia="zh-CN"/>
              </w:rPr>
            </w:pPr>
            <w:r w:rsidRPr="0006458D">
              <w:rPr>
                <w:rFonts w:cs="Arial"/>
                <w:lang w:eastAsia="zh-CN"/>
              </w:rPr>
              <w:t>[-8.7]</w:t>
            </w:r>
          </w:p>
        </w:tc>
        <w:tc>
          <w:tcPr>
            <w:tcW w:w="977" w:type="dxa"/>
          </w:tcPr>
          <w:p w14:paraId="1CFD4384" w14:textId="103ABBC6" w:rsidR="00B53BE5" w:rsidRPr="0006458D" w:rsidRDefault="00B53BE5" w:rsidP="00B53BE5">
            <w:pPr>
              <w:pStyle w:val="TAC"/>
              <w:rPr>
                <w:rFonts w:cs="Arial"/>
                <w:lang w:eastAsia="zh-CN"/>
              </w:rPr>
            </w:pPr>
            <w:r w:rsidRPr="0006458D">
              <w:rPr>
                <w:rFonts w:cs="Arial"/>
                <w:lang w:eastAsia="zh-CN"/>
              </w:rPr>
              <w:t>[-14.</w:t>
            </w:r>
            <w:r w:rsidRPr="0006458D">
              <w:rPr>
                <w:rFonts w:cs="Arial" w:hint="eastAsia"/>
                <w:lang w:eastAsia="zh-CN"/>
              </w:rPr>
              <w:t>1</w:t>
            </w:r>
            <w:r w:rsidRPr="0006458D">
              <w:rPr>
                <w:rFonts w:cs="Arial"/>
                <w:lang w:eastAsia="zh-CN"/>
              </w:rPr>
              <w:t>]</w:t>
            </w:r>
          </w:p>
        </w:tc>
      </w:tr>
      <w:tr w:rsidR="0006458D" w:rsidRPr="0006458D" w14:paraId="5D997F9A" w14:textId="77777777" w:rsidTr="00B53BE5">
        <w:trPr>
          <w:jc w:val="center"/>
        </w:trPr>
        <w:tc>
          <w:tcPr>
            <w:tcW w:w="1007" w:type="dxa"/>
            <w:vMerge/>
          </w:tcPr>
          <w:p w14:paraId="05F7AF8C" w14:textId="77777777" w:rsidR="00B53BE5" w:rsidRPr="0006458D" w:rsidRDefault="00B53BE5" w:rsidP="00B53BE5">
            <w:pPr>
              <w:pStyle w:val="TAC"/>
              <w:rPr>
                <w:rFonts w:cs="Arial"/>
              </w:rPr>
            </w:pPr>
          </w:p>
        </w:tc>
        <w:tc>
          <w:tcPr>
            <w:tcW w:w="1007" w:type="dxa"/>
            <w:vMerge/>
          </w:tcPr>
          <w:p w14:paraId="0A16355A" w14:textId="77777777" w:rsidR="00B53BE5" w:rsidRPr="0006458D" w:rsidRDefault="00B53BE5" w:rsidP="00B53BE5">
            <w:pPr>
              <w:pStyle w:val="TAC"/>
              <w:rPr>
                <w:rFonts w:cs="Arial"/>
              </w:rPr>
            </w:pPr>
          </w:p>
        </w:tc>
        <w:tc>
          <w:tcPr>
            <w:tcW w:w="1722" w:type="dxa"/>
          </w:tcPr>
          <w:p w14:paraId="1109669C" w14:textId="14701816"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30B228E4" w14:textId="77777777" w:rsidR="00B53BE5" w:rsidRPr="0006458D" w:rsidRDefault="00B53BE5" w:rsidP="00B53BE5">
            <w:pPr>
              <w:pStyle w:val="TAC"/>
              <w:rPr>
                <w:rFonts w:cs="Arial"/>
                <w:lang w:eastAsia="zh-CN"/>
              </w:rPr>
            </w:pPr>
            <w:r w:rsidRPr="0006458D">
              <w:rPr>
                <w:rFonts w:cs="Arial"/>
                <w:lang w:eastAsia="zh-CN"/>
              </w:rPr>
              <w:t>400 Hz</w:t>
            </w:r>
          </w:p>
        </w:tc>
        <w:tc>
          <w:tcPr>
            <w:tcW w:w="987" w:type="dxa"/>
          </w:tcPr>
          <w:p w14:paraId="3DD791D6" w14:textId="65A0DC9A" w:rsidR="00B53BE5" w:rsidRPr="0006458D" w:rsidRDefault="00B53BE5" w:rsidP="00B53BE5">
            <w:pPr>
              <w:pStyle w:val="TAC"/>
              <w:rPr>
                <w:rFonts w:cs="Arial"/>
                <w:lang w:eastAsia="zh-CN"/>
              </w:rPr>
            </w:pPr>
            <w:r w:rsidRPr="0006458D">
              <w:rPr>
                <w:rFonts w:cs="Arial"/>
                <w:lang w:eastAsia="zh-CN"/>
              </w:rPr>
              <w:t>[-7.3</w:t>
            </w:r>
            <w:r w:rsidRPr="0006458D">
              <w:rPr>
                <w:rFonts w:cs="Arial" w:hint="eastAsia"/>
                <w:lang w:eastAsia="zh-CN"/>
              </w:rPr>
              <w:t>]</w:t>
            </w:r>
          </w:p>
        </w:tc>
        <w:tc>
          <w:tcPr>
            <w:tcW w:w="977" w:type="dxa"/>
          </w:tcPr>
          <w:p w14:paraId="1202A4DF" w14:textId="673BF4C2" w:rsidR="00B53BE5" w:rsidRPr="0006458D" w:rsidRDefault="00B53BE5" w:rsidP="00B53BE5">
            <w:pPr>
              <w:pStyle w:val="TAC"/>
              <w:rPr>
                <w:rFonts w:cs="Arial"/>
                <w:lang w:eastAsia="zh-CN"/>
              </w:rPr>
            </w:pPr>
            <w:r w:rsidRPr="0006458D">
              <w:rPr>
                <w:rFonts w:cs="Arial"/>
                <w:lang w:eastAsia="zh-CN"/>
              </w:rPr>
              <w:t>[-10.3</w:t>
            </w:r>
            <w:r w:rsidRPr="0006458D">
              <w:rPr>
                <w:rFonts w:cs="Arial" w:hint="eastAsia"/>
                <w:lang w:eastAsia="zh-CN"/>
              </w:rPr>
              <w:t>]</w:t>
            </w:r>
          </w:p>
        </w:tc>
        <w:tc>
          <w:tcPr>
            <w:tcW w:w="972" w:type="dxa"/>
          </w:tcPr>
          <w:p w14:paraId="0A7BC898" w14:textId="02299723" w:rsidR="00B53BE5" w:rsidRPr="0006458D" w:rsidRDefault="00B53BE5" w:rsidP="00B53BE5">
            <w:pPr>
              <w:pStyle w:val="TAC"/>
              <w:rPr>
                <w:rFonts w:cs="Arial"/>
                <w:lang w:eastAsia="zh-CN"/>
              </w:rPr>
            </w:pPr>
            <w:r w:rsidRPr="0006458D">
              <w:rPr>
                <w:rFonts w:cs="Arial"/>
                <w:lang w:eastAsia="zh-CN"/>
              </w:rPr>
              <w:t>[-11.7]</w:t>
            </w:r>
          </w:p>
        </w:tc>
        <w:tc>
          <w:tcPr>
            <w:tcW w:w="1022" w:type="dxa"/>
          </w:tcPr>
          <w:p w14:paraId="49CB30EE" w14:textId="6DF6043F" w:rsidR="00B53BE5" w:rsidRPr="0006458D" w:rsidRDefault="00B53BE5" w:rsidP="00B53BE5">
            <w:pPr>
              <w:pStyle w:val="TAC"/>
              <w:rPr>
                <w:rFonts w:cs="Arial"/>
                <w:lang w:eastAsia="zh-CN"/>
              </w:rPr>
            </w:pPr>
            <w:r w:rsidRPr="0006458D">
              <w:rPr>
                <w:rFonts w:cs="Arial"/>
                <w:lang w:eastAsia="zh-CN"/>
              </w:rPr>
              <w:t>[-13.8]</w:t>
            </w:r>
          </w:p>
        </w:tc>
        <w:tc>
          <w:tcPr>
            <w:tcW w:w="987" w:type="dxa"/>
          </w:tcPr>
          <w:p w14:paraId="1320FFC4" w14:textId="1097D955" w:rsidR="00B53BE5" w:rsidRPr="0006458D" w:rsidRDefault="00B53BE5" w:rsidP="00B53BE5">
            <w:pPr>
              <w:pStyle w:val="TAC"/>
              <w:rPr>
                <w:rFonts w:cs="Arial"/>
                <w:lang w:eastAsia="zh-CN"/>
              </w:rPr>
            </w:pPr>
            <w:r w:rsidRPr="0006458D">
              <w:rPr>
                <w:rFonts w:cs="Arial"/>
                <w:lang w:eastAsia="zh-CN"/>
              </w:rPr>
              <w:t>[-4.3]</w:t>
            </w:r>
          </w:p>
        </w:tc>
        <w:tc>
          <w:tcPr>
            <w:tcW w:w="977" w:type="dxa"/>
          </w:tcPr>
          <w:p w14:paraId="7400CBDB" w14:textId="120DCB9E" w:rsidR="00B53BE5" w:rsidRPr="0006458D" w:rsidRDefault="00B53BE5" w:rsidP="00B53BE5">
            <w:pPr>
              <w:pStyle w:val="TAC"/>
              <w:rPr>
                <w:rFonts w:cs="Arial"/>
                <w:lang w:eastAsia="zh-CN"/>
              </w:rPr>
            </w:pPr>
            <w:r w:rsidRPr="0006458D">
              <w:rPr>
                <w:rFonts w:cs="Arial"/>
                <w:lang w:eastAsia="zh-CN"/>
              </w:rPr>
              <w:t>[-10.2]</w:t>
            </w:r>
          </w:p>
        </w:tc>
      </w:tr>
      <w:tr w:rsidR="0006458D" w:rsidRPr="0006458D" w14:paraId="55CA46B7" w14:textId="77777777" w:rsidTr="00B53BE5">
        <w:trPr>
          <w:jc w:val="center"/>
        </w:trPr>
        <w:tc>
          <w:tcPr>
            <w:tcW w:w="1007" w:type="dxa"/>
            <w:vMerge/>
          </w:tcPr>
          <w:p w14:paraId="64C11846" w14:textId="77777777" w:rsidR="00B53BE5" w:rsidRPr="0006458D" w:rsidRDefault="00B53BE5" w:rsidP="00B53BE5">
            <w:pPr>
              <w:pStyle w:val="TAC"/>
              <w:rPr>
                <w:rFonts w:cs="Arial"/>
              </w:rPr>
            </w:pPr>
          </w:p>
        </w:tc>
        <w:tc>
          <w:tcPr>
            <w:tcW w:w="1007" w:type="dxa"/>
            <w:vMerge w:val="restart"/>
          </w:tcPr>
          <w:p w14:paraId="5ECD33C2" w14:textId="77777777" w:rsidR="00B53BE5" w:rsidRPr="0006458D" w:rsidRDefault="00B53BE5" w:rsidP="00B53BE5">
            <w:pPr>
              <w:pStyle w:val="TAC"/>
              <w:rPr>
                <w:rFonts w:cs="Arial"/>
              </w:rPr>
            </w:pPr>
            <w:r w:rsidRPr="0006458D">
              <w:rPr>
                <w:rFonts w:cs="Arial"/>
                <w:lang w:eastAsia="zh-CN"/>
              </w:rPr>
              <w:t>8</w:t>
            </w:r>
          </w:p>
        </w:tc>
        <w:tc>
          <w:tcPr>
            <w:tcW w:w="1722" w:type="dxa"/>
          </w:tcPr>
          <w:p w14:paraId="01477CC3"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2E89EBCE" w14:textId="77777777" w:rsidR="00B53BE5" w:rsidRPr="0006458D" w:rsidRDefault="00B53BE5" w:rsidP="00B53BE5">
            <w:pPr>
              <w:pStyle w:val="TAC"/>
              <w:rPr>
                <w:rFonts w:cs="Arial"/>
                <w:lang w:eastAsia="zh-CN"/>
              </w:rPr>
            </w:pPr>
            <w:r w:rsidRPr="0006458D">
              <w:rPr>
                <w:rFonts w:cs="Arial"/>
                <w:lang w:eastAsia="zh-CN"/>
              </w:rPr>
              <w:t>0</w:t>
            </w:r>
          </w:p>
        </w:tc>
        <w:tc>
          <w:tcPr>
            <w:tcW w:w="987" w:type="dxa"/>
          </w:tcPr>
          <w:p w14:paraId="7C2802B1" w14:textId="2C794D87" w:rsidR="00B53BE5" w:rsidRPr="0006458D" w:rsidRDefault="00B53BE5" w:rsidP="00B53BE5">
            <w:pPr>
              <w:pStyle w:val="TAC"/>
              <w:rPr>
                <w:rFonts w:cs="Arial"/>
                <w:lang w:eastAsia="zh-CN"/>
              </w:rPr>
            </w:pPr>
            <w:r w:rsidRPr="0006458D">
              <w:rPr>
                <w:rFonts w:cs="Arial"/>
                <w:lang w:eastAsia="zh-CN"/>
              </w:rPr>
              <w:t>[-13.8]</w:t>
            </w:r>
          </w:p>
        </w:tc>
        <w:tc>
          <w:tcPr>
            <w:tcW w:w="977" w:type="dxa"/>
          </w:tcPr>
          <w:p w14:paraId="25FC493C" w14:textId="074D494B" w:rsidR="00B53BE5" w:rsidRPr="0006458D" w:rsidRDefault="00B53BE5" w:rsidP="00B53BE5">
            <w:pPr>
              <w:pStyle w:val="TAC"/>
              <w:rPr>
                <w:rFonts w:cs="Arial"/>
                <w:lang w:eastAsia="zh-CN"/>
              </w:rPr>
            </w:pPr>
            <w:r w:rsidRPr="0006458D">
              <w:rPr>
                <w:rFonts w:cs="Arial"/>
                <w:lang w:eastAsia="zh-CN"/>
              </w:rPr>
              <w:t>[-16.7</w:t>
            </w:r>
            <w:ins w:id="1974" w:author="R4-1910078 NR PRACH perf req" w:date="2019-09-05T22:34:00Z">
              <w:r w:rsidR="0000765B">
                <w:rPr>
                  <w:rFonts w:cs="Arial"/>
                  <w:lang w:eastAsia="zh-CN"/>
                </w:rPr>
                <w:t>]</w:t>
              </w:r>
            </w:ins>
          </w:p>
        </w:tc>
        <w:tc>
          <w:tcPr>
            <w:tcW w:w="972" w:type="dxa"/>
          </w:tcPr>
          <w:p w14:paraId="5A924781" w14:textId="4692BEB4" w:rsidR="00B53BE5" w:rsidRPr="0006458D" w:rsidRDefault="00B53BE5" w:rsidP="00B53BE5">
            <w:pPr>
              <w:pStyle w:val="TAC"/>
              <w:rPr>
                <w:rFonts w:cs="Arial"/>
                <w:lang w:eastAsia="zh-CN"/>
              </w:rPr>
            </w:pPr>
            <w:r w:rsidRPr="0006458D">
              <w:rPr>
                <w:rFonts w:cs="Arial"/>
                <w:lang w:eastAsia="zh-CN"/>
              </w:rPr>
              <w:t>[-18.2]</w:t>
            </w:r>
          </w:p>
        </w:tc>
        <w:tc>
          <w:tcPr>
            <w:tcW w:w="1022" w:type="dxa"/>
          </w:tcPr>
          <w:p w14:paraId="38CE0F5B" w14:textId="00E6DE39" w:rsidR="00B53BE5" w:rsidRPr="0006458D" w:rsidRDefault="00B53BE5" w:rsidP="00B53BE5">
            <w:pPr>
              <w:pStyle w:val="TAC"/>
              <w:rPr>
                <w:rFonts w:cs="Arial"/>
                <w:lang w:eastAsia="zh-CN"/>
              </w:rPr>
            </w:pPr>
            <w:r w:rsidRPr="0006458D">
              <w:rPr>
                <w:rFonts w:cs="Arial"/>
                <w:lang w:eastAsia="zh-CN"/>
              </w:rPr>
              <w:t>[-21.2]</w:t>
            </w:r>
          </w:p>
        </w:tc>
        <w:tc>
          <w:tcPr>
            <w:tcW w:w="987" w:type="dxa"/>
          </w:tcPr>
          <w:p w14:paraId="542FFAB0" w14:textId="33E7EA7A" w:rsidR="00B53BE5" w:rsidRPr="0006458D" w:rsidRDefault="00B53BE5" w:rsidP="00B53BE5">
            <w:pPr>
              <w:pStyle w:val="TAC"/>
              <w:rPr>
                <w:rFonts w:cs="Arial"/>
                <w:lang w:eastAsia="zh-CN"/>
              </w:rPr>
            </w:pPr>
            <w:r w:rsidRPr="0006458D">
              <w:rPr>
                <w:rFonts w:cs="Arial"/>
                <w:lang w:eastAsia="zh-CN"/>
              </w:rPr>
              <w:t>[-11.1]</w:t>
            </w:r>
          </w:p>
        </w:tc>
        <w:tc>
          <w:tcPr>
            <w:tcW w:w="977" w:type="dxa"/>
          </w:tcPr>
          <w:p w14:paraId="4FB1099A" w14:textId="65C94E7A" w:rsidR="00B53BE5" w:rsidRPr="0006458D" w:rsidRDefault="00B53BE5" w:rsidP="00B53BE5">
            <w:pPr>
              <w:pStyle w:val="TAC"/>
              <w:rPr>
                <w:rFonts w:cs="Arial"/>
                <w:lang w:eastAsia="zh-CN"/>
              </w:rPr>
            </w:pPr>
            <w:r w:rsidRPr="0006458D">
              <w:rPr>
                <w:rFonts w:cs="Arial"/>
                <w:lang w:eastAsia="zh-CN"/>
              </w:rPr>
              <w:t>[-1</w:t>
            </w:r>
            <w:del w:id="1975" w:author="R4-1910078 NR PRACH perf req" w:date="2019-09-05T22:35:00Z">
              <w:r w:rsidRPr="0006458D" w:rsidDel="008A6478">
                <w:rPr>
                  <w:rFonts w:cs="Arial"/>
                  <w:lang w:eastAsia="zh-CN"/>
                </w:rPr>
                <w:delText>1</w:delText>
              </w:r>
            </w:del>
            <w:r w:rsidRPr="0006458D">
              <w:rPr>
                <w:rFonts w:cs="Arial"/>
                <w:lang w:eastAsia="zh-CN"/>
              </w:rPr>
              <w:t>6.6]</w:t>
            </w:r>
          </w:p>
        </w:tc>
      </w:tr>
      <w:tr w:rsidR="00B53BE5" w:rsidRPr="0006458D" w14:paraId="284783CC" w14:textId="77777777" w:rsidTr="00B53BE5">
        <w:trPr>
          <w:jc w:val="center"/>
        </w:trPr>
        <w:tc>
          <w:tcPr>
            <w:tcW w:w="1007" w:type="dxa"/>
            <w:vMerge/>
          </w:tcPr>
          <w:p w14:paraId="4C07B84A" w14:textId="77777777" w:rsidR="00B53BE5" w:rsidRPr="0006458D" w:rsidRDefault="00B53BE5" w:rsidP="00B53BE5">
            <w:pPr>
              <w:pStyle w:val="TAC"/>
              <w:rPr>
                <w:rFonts w:cs="Arial"/>
              </w:rPr>
            </w:pPr>
          </w:p>
        </w:tc>
        <w:tc>
          <w:tcPr>
            <w:tcW w:w="1007" w:type="dxa"/>
            <w:vMerge/>
          </w:tcPr>
          <w:p w14:paraId="5F35D89B" w14:textId="77777777" w:rsidR="00B53BE5" w:rsidRPr="0006458D" w:rsidRDefault="00B53BE5" w:rsidP="00B53BE5">
            <w:pPr>
              <w:pStyle w:val="TAC"/>
              <w:rPr>
                <w:rFonts w:cs="Arial"/>
              </w:rPr>
            </w:pPr>
          </w:p>
        </w:tc>
        <w:tc>
          <w:tcPr>
            <w:tcW w:w="1722" w:type="dxa"/>
          </w:tcPr>
          <w:p w14:paraId="2FC39777" w14:textId="6DC3629C"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7D966BF2" w14:textId="77777777" w:rsidR="00B53BE5" w:rsidRPr="0006458D" w:rsidRDefault="00B53BE5" w:rsidP="00B53BE5">
            <w:pPr>
              <w:pStyle w:val="TAC"/>
              <w:rPr>
                <w:rFonts w:cs="Arial"/>
                <w:lang w:eastAsia="zh-CN"/>
              </w:rPr>
            </w:pPr>
            <w:r w:rsidRPr="0006458D">
              <w:rPr>
                <w:rFonts w:cs="Arial"/>
                <w:lang w:eastAsia="zh-CN"/>
              </w:rPr>
              <w:t>400 Hz</w:t>
            </w:r>
          </w:p>
        </w:tc>
        <w:tc>
          <w:tcPr>
            <w:tcW w:w="987" w:type="dxa"/>
          </w:tcPr>
          <w:p w14:paraId="0EB81A34" w14:textId="621D6C75" w:rsidR="00B53BE5" w:rsidRPr="0006458D" w:rsidRDefault="00B53BE5" w:rsidP="00B53BE5">
            <w:pPr>
              <w:pStyle w:val="TAC"/>
              <w:rPr>
                <w:rFonts w:cs="Arial"/>
                <w:lang w:eastAsia="zh-CN"/>
              </w:rPr>
            </w:pPr>
            <w:r w:rsidRPr="0006458D">
              <w:rPr>
                <w:rFonts w:cs="Arial"/>
                <w:lang w:eastAsia="zh-CN"/>
              </w:rPr>
              <w:t>[-11.0]</w:t>
            </w:r>
          </w:p>
        </w:tc>
        <w:tc>
          <w:tcPr>
            <w:tcW w:w="977" w:type="dxa"/>
          </w:tcPr>
          <w:p w14:paraId="47D1F6F6" w14:textId="1DD6C156" w:rsidR="00B53BE5" w:rsidRPr="0006458D" w:rsidRDefault="00B53BE5" w:rsidP="00B53BE5">
            <w:pPr>
              <w:pStyle w:val="TAC"/>
              <w:rPr>
                <w:rFonts w:cs="Arial"/>
                <w:lang w:eastAsia="zh-CN"/>
              </w:rPr>
            </w:pPr>
            <w:r w:rsidRPr="0006458D">
              <w:rPr>
                <w:rFonts w:cs="Arial"/>
                <w:lang w:eastAsia="zh-CN"/>
              </w:rPr>
              <w:t>[-13.9]</w:t>
            </w:r>
          </w:p>
        </w:tc>
        <w:tc>
          <w:tcPr>
            <w:tcW w:w="972" w:type="dxa"/>
          </w:tcPr>
          <w:p w14:paraId="5CFC0C70" w14:textId="3DD16203" w:rsidR="00B53BE5" w:rsidRPr="0006458D" w:rsidRDefault="00B53BE5" w:rsidP="00B53BE5">
            <w:pPr>
              <w:pStyle w:val="TAC"/>
              <w:rPr>
                <w:rFonts w:cs="Arial"/>
                <w:lang w:eastAsia="zh-CN"/>
              </w:rPr>
            </w:pPr>
            <w:r w:rsidRPr="0006458D">
              <w:rPr>
                <w:rFonts w:cs="Arial"/>
                <w:lang w:eastAsia="zh-CN"/>
              </w:rPr>
              <w:t>[-15.2]</w:t>
            </w:r>
          </w:p>
        </w:tc>
        <w:tc>
          <w:tcPr>
            <w:tcW w:w="1022" w:type="dxa"/>
          </w:tcPr>
          <w:p w14:paraId="4C76130E" w14:textId="7081F8BA" w:rsidR="00B53BE5" w:rsidRPr="0006458D" w:rsidRDefault="00B53BE5" w:rsidP="00B53BE5">
            <w:pPr>
              <w:pStyle w:val="TAC"/>
              <w:rPr>
                <w:rFonts w:cs="Arial"/>
                <w:lang w:eastAsia="zh-CN"/>
              </w:rPr>
            </w:pPr>
            <w:r w:rsidRPr="0006458D">
              <w:rPr>
                <w:rFonts w:cs="Arial"/>
                <w:lang w:eastAsia="zh-CN"/>
              </w:rPr>
              <w:t>[-17.3]</w:t>
            </w:r>
          </w:p>
        </w:tc>
        <w:tc>
          <w:tcPr>
            <w:tcW w:w="987" w:type="dxa"/>
          </w:tcPr>
          <w:p w14:paraId="68C5EF47" w14:textId="24A9DDDD" w:rsidR="00B53BE5" w:rsidRPr="0006458D" w:rsidRDefault="00B53BE5" w:rsidP="00B53BE5">
            <w:pPr>
              <w:pStyle w:val="TAC"/>
              <w:rPr>
                <w:rFonts w:cs="Arial"/>
                <w:lang w:eastAsia="zh-CN"/>
              </w:rPr>
            </w:pPr>
            <w:r w:rsidRPr="0006458D">
              <w:rPr>
                <w:rFonts w:cs="Arial"/>
                <w:lang w:eastAsia="zh-CN"/>
              </w:rPr>
              <w:t>[-8.1]</w:t>
            </w:r>
          </w:p>
        </w:tc>
        <w:tc>
          <w:tcPr>
            <w:tcW w:w="977" w:type="dxa"/>
          </w:tcPr>
          <w:p w14:paraId="0C7965EA" w14:textId="23B139C9" w:rsidR="00B53BE5" w:rsidRPr="0006458D" w:rsidRDefault="00B53BE5" w:rsidP="00B53BE5">
            <w:pPr>
              <w:pStyle w:val="TAC"/>
              <w:rPr>
                <w:rFonts w:cs="Arial"/>
                <w:lang w:eastAsia="zh-CN"/>
              </w:rPr>
            </w:pPr>
            <w:r w:rsidRPr="0006458D">
              <w:rPr>
                <w:rFonts w:cs="Arial"/>
                <w:lang w:eastAsia="zh-CN"/>
              </w:rPr>
              <w:t>[-13.9]</w:t>
            </w:r>
          </w:p>
        </w:tc>
      </w:tr>
    </w:tbl>
    <w:p w14:paraId="5A97EF04" w14:textId="77777777" w:rsidR="006645AA" w:rsidRPr="0006458D" w:rsidRDefault="006645AA" w:rsidP="006645AA">
      <w:pPr>
        <w:rPr>
          <w:noProof/>
          <w:lang w:eastAsia="zh-CN"/>
        </w:rPr>
      </w:pPr>
    </w:p>
    <w:p w14:paraId="11B9585A" w14:textId="77777777" w:rsidR="006645AA" w:rsidRPr="0006458D" w:rsidRDefault="006645AA" w:rsidP="006645AA">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3</w:t>
      </w:r>
      <w:r w:rsidRPr="0006458D">
        <w:t>: PRACH missed detection requirements for Normal Mode</w:t>
      </w:r>
      <w:r w:rsidRPr="0006458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06458D" w:rsidRPr="0006458D" w14:paraId="1787BACC" w14:textId="77777777" w:rsidTr="00B53BE5">
        <w:trPr>
          <w:jc w:val="center"/>
        </w:trPr>
        <w:tc>
          <w:tcPr>
            <w:tcW w:w="1007" w:type="dxa"/>
            <w:vMerge w:val="restart"/>
          </w:tcPr>
          <w:p w14:paraId="0E7F3DC1"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4270CC69" w14:textId="77777777" w:rsidR="006645AA" w:rsidRPr="0006458D" w:rsidRDefault="006645AA" w:rsidP="006645AA">
            <w:pPr>
              <w:pStyle w:val="TAH"/>
              <w:rPr>
                <w:rFonts w:cs="Arial"/>
              </w:rPr>
            </w:pPr>
            <w:r w:rsidRPr="0006458D">
              <w:rPr>
                <w:rFonts w:cs="Arial"/>
              </w:rPr>
              <w:t>Number of RX antennas</w:t>
            </w:r>
          </w:p>
        </w:tc>
        <w:tc>
          <w:tcPr>
            <w:tcW w:w="1738" w:type="dxa"/>
            <w:vMerge w:val="restart"/>
          </w:tcPr>
          <w:p w14:paraId="7C5EB3EE" w14:textId="30628E09"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BB3473" w:rsidRPr="0006458D">
              <w:rPr>
                <w:rFonts w:cs="Arial"/>
                <w:lang w:eastAsia="zh-CN"/>
              </w:rPr>
              <w:t>G</w:t>
            </w:r>
            <w:r w:rsidRPr="0006458D">
              <w:rPr>
                <w:rFonts w:cs="Arial"/>
              </w:rPr>
              <w:t>)</w:t>
            </w:r>
          </w:p>
        </w:tc>
        <w:tc>
          <w:tcPr>
            <w:tcW w:w="1127" w:type="dxa"/>
            <w:vMerge w:val="restart"/>
          </w:tcPr>
          <w:p w14:paraId="58299EDB" w14:textId="77777777" w:rsidR="006645AA" w:rsidRPr="0006458D" w:rsidRDefault="006645AA" w:rsidP="006645AA">
            <w:pPr>
              <w:pStyle w:val="TAH"/>
              <w:rPr>
                <w:rFonts w:cs="Arial"/>
              </w:rPr>
            </w:pPr>
            <w:r w:rsidRPr="0006458D">
              <w:rPr>
                <w:rFonts w:cs="Arial"/>
              </w:rPr>
              <w:t>Frequency offset</w:t>
            </w:r>
          </w:p>
        </w:tc>
        <w:tc>
          <w:tcPr>
            <w:tcW w:w="5866" w:type="dxa"/>
            <w:gridSpan w:val="6"/>
          </w:tcPr>
          <w:p w14:paraId="4FC018E4" w14:textId="77777777" w:rsidR="006645AA" w:rsidRPr="0006458D" w:rsidRDefault="006645AA" w:rsidP="006645AA">
            <w:pPr>
              <w:pStyle w:val="TAH"/>
              <w:rPr>
                <w:rFonts w:cs="Arial"/>
              </w:rPr>
            </w:pPr>
            <w:r w:rsidRPr="0006458D">
              <w:rPr>
                <w:rFonts w:cs="Arial"/>
              </w:rPr>
              <w:t>SNR (dB)</w:t>
            </w:r>
          </w:p>
        </w:tc>
      </w:tr>
      <w:tr w:rsidR="0006458D" w:rsidRPr="0006458D" w14:paraId="3C91E822" w14:textId="77777777" w:rsidTr="00B53BE5">
        <w:trPr>
          <w:jc w:val="center"/>
        </w:trPr>
        <w:tc>
          <w:tcPr>
            <w:tcW w:w="1007" w:type="dxa"/>
            <w:vMerge/>
          </w:tcPr>
          <w:p w14:paraId="4D15E107" w14:textId="77777777" w:rsidR="006645AA" w:rsidRPr="0006458D" w:rsidRDefault="006645AA" w:rsidP="006645AA">
            <w:pPr>
              <w:pStyle w:val="TAH"/>
              <w:rPr>
                <w:rFonts w:cs="Arial"/>
              </w:rPr>
            </w:pPr>
          </w:p>
        </w:tc>
        <w:tc>
          <w:tcPr>
            <w:tcW w:w="1007" w:type="dxa"/>
            <w:vMerge/>
          </w:tcPr>
          <w:p w14:paraId="5B6696DE" w14:textId="77777777" w:rsidR="006645AA" w:rsidRPr="0006458D" w:rsidRDefault="006645AA" w:rsidP="006645AA">
            <w:pPr>
              <w:pStyle w:val="TAH"/>
              <w:rPr>
                <w:rFonts w:cs="Arial"/>
              </w:rPr>
            </w:pPr>
          </w:p>
        </w:tc>
        <w:tc>
          <w:tcPr>
            <w:tcW w:w="1738" w:type="dxa"/>
            <w:vMerge/>
          </w:tcPr>
          <w:p w14:paraId="09B6ADE0" w14:textId="77777777" w:rsidR="006645AA" w:rsidRPr="0006458D" w:rsidRDefault="006645AA" w:rsidP="006645AA">
            <w:pPr>
              <w:pStyle w:val="TAH"/>
              <w:rPr>
                <w:rFonts w:cs="Arial"/>
              </w:rPr>
            </w:pPr>
          </w:p>
        </w:tc>
        <w:tc>
          <w:tcPr>
            <w:tcW w:w="1127" w:type="dxa"/>
            <w:vMerge/>
          </w:tcPr>
          <w:p w14:paraId="40391B14" w14:textId="77777777" w:rsidR="006645AA" w:rsidRPr="0006458D" w:rsidRDefault="006645AA" w:rsidP="006645AA">
            <w:pPr>
              <w:pStyle w:val="TAH"/>
              <w:rPr>
                <w:rFonts w:cs="Arial"/>
              </w:rPr>
            </w:pPr>
          </w:p>
        </w:tc>
        <w:tc>
          <w:tcPr>
            <w:tcW w:w="977" w:type="dxa"/>
          </w:tcPr>
          <w:p w14:paraId="69D0AAA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A1</w:t>
            </w:r>
          </w:p>
        </w:tc>
        <w:tc>
          <w:tcPr>
            <w:tcW w:w="975" w:type="dxa"/>
          </w:tcPr>
          <w:p w14:paraId="052FA11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A2</w:t>
            </w:r>
          </w:p>
        </w:tc>
        <w:tc>
          <w:tcPr>
            <w:tcW w:w="975" w:type="dxa"/>
          </w:tcPr>
          <w:p w14:paraId="0F43895C"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A3</w:t>
            </w:r>
          </w:p>
        </w:tc>
        <w:tc>
          <w:tcPr>
            <w:tcW w:w="977" w:type="dxa"/>
          </w:tcPr>
          <w:p w14:paraId="2CF94306"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B4</w:t>
            </w:r>
          </w:p>
        </w:tc>
        <w:tc>
          <w:tcPr>
            <w:tcW w:w="987" w:type="dxa"/>
          </w:tcPr>
          <w:p w14:paraId="718D0449"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C0</w:t>
            </w:r>
          </w:p>
        </w:tc>
        <w:tc>
          <w:tcPr>
            <w:tcW w:w="975" w:type="dxa"/>
          </w:tcPr>
          <w:p w14:paraId="49EA4CD2"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C2</w:t>
            </w:r>
          </w:p>
        </w:tc>
      </w:tr>
      <w:tr w:rsidR="0006458D" w:rsidRPr="0006458D" w14:paraId="2A1137BE" w14:textId="77777777" w:rsidTr="00B53BE5">
        <w:trPr>
          <w:jc w:val="center"/>
        </w:trPr>
        <w:tc>
          <w:tcPr>
            <w:tcW w:w="1007" w:type="dxa"/>
            <w:vMerge w:val="restart"/>
          </w:tcPr>
          <w:p w14:paraId="44834402" w14:textId="77777777" w:rsidR="00B53BE5" w:rsidRPr="0006458D" w:rsidRDefault="00B53BE5" w:rsidP="00B53BE5">
            <w:pPr>
              <w:pStyle w:val="TAC"/>
              <w:rPr>
                <w:rFonts w:cs="Arial"/>
              </w:rPr>
            </w:pPr>
            <w:r w:rsidRPr="0006458D">
              <w:rPr>
                <w:rFonts w:cs="Arial"/>
              </w:rPr>
              <w:t>1</w:t>
            </w:r>
          </w:p>
        </w:tc>
        <w:tc>
          <w:tcPr>
            <w:tcW w:w="1007" w:type="dxa"/>
            <w:vMerge w:val="restart"/>
          </w:tcPr>
          <w:p w14:paraId="7AD4CA87" w14:textId="77777777" w:rsidR="00B53BE5" w:rsidRPr="0006458D" w:rsidRDefault="00B53BE5" w:rsidP="00B53BE5">
            <w:pPr>
              <w:pStyle w:val="TAC"/>
              <w:rPr>
                <w:rFonts w:cs="Arial"/>
              </w:rPr>
            </w:pPr>
            <w:r w:rsidRPr="0006458D">
              <w:rPr>
                <w:rFonts w:cs="Arial"/>
              </w:rPr>
              <w:t>2</w:t>
            </w:r>
          </w:p>
        </w:tc>
        <w:tc>
          <w:tcPr>
            <w:tcW w:w="1738" w:type="dxa"/>
          </w:tcPr>
          <w:p w14:paraId="506A9A06"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24A3B11F" w14:textId="77777777" w:rsidR="00B53BE5" w:rsidRPr="0006458D" w:rsidRDefault="00B53BE5" w:rsidP="00B53BE5">
            <w:pPr>
              <w:pStyle w:val="TAC"/>
              <w:rPr>
                <w:rFonts w:cs="Arial"/>
                <w:lang w:eastAsia="zh-CN"/>
              </w:rPr>
            </w:pPr>
            <w:r w:rsidRPr="0006458D">
              <w:rPr>
                <w:rFonts w:cs="Arial"/>
                <w:lang w:eastAsia="zh-CN"/>
              </w:rPr>
              <w:t>0</w:t>
            </w:r>
          </w:p>
        </w:tc>
        <w:tc>
          <w:tcPr>
            <w:tcW w:w="977" w:type="dxa"/>
          </w:tcPr>
          <w:p w14:paraId="36CEBD0B" w14:textId="4FEFB939" w:rsidR="00B53BE5" w:rsidRPr="0006458D" w:rsidRDefault="00B53BE5" w:rsidP="00B53BE5">
            <w:pPr>
              <w:pStyle w:val="TAC"/>
              <w:rPr>
                <w:rFonts w:cs="Arial"/>
                <w:lang w:eastAsia="zh-CN"/>
              </w:rPr>
            </w:pPr>
            <w:r w:rsidRPr="0006458D">
              <w:rPr>
                <w:rFonts w:cs="Arial"/>
                <w:lang w:eastAsia="zh-CN"/>
              </w:rPr>
              <w:t>[-9.1]</w:t>
            </w:r>
          </w:p>
        </w:tc>
        <w:tc>
          <w:tcPr>
            <w:tcW w:w="975" w:type="dxa"/>
          </w:tcPr>
          <w:p w14:paraId="34370D1D" w14:textId="3AA1A443" w:rsidR="00B53BE5" w:rsidRPr="0006458D" w:rsidRDefault="00B53BE5" w:rsidP="00B53BE5">
            <w:pPr>
              <w:pStyle w:val="TAC"/>
              <w:rPr>
                <w:rFonts w:cs="Arial"/>
                <w:lang w:eastAsia="zh-CN"/>
              </w:rPr>
            </w:pPr>
            <w:r w:rsidRPr="0006458D">
              <w:rPr>
                <w:rFonts w:cs="Arial"/>
                <w:lang w:eastAsia="zh-CN"/>
              </w:rPr>
              <w:t>[-12.0]</w:t>
            </w:r>
          </w:p>
        </w:tc>
        <w:tc>
          <w:tcPr>
            <w:tcW w:w="975" w:type="dxa"/>
          </w:tcPr>
          <w:p w14:paraId="3EFEDB44" w14:textId="610286F8" w:rsidR="00B53BE5" w:rsidRPr="0006458D" w:rsidRDefault="00B53BE5" w:rsidP="00B53BE5">
            <w:pPr>
              <w:pStyle w:val="TAC"/>
              <w:rPr>
                <w:rFonts w:cs="Arial"/>
                <w:lang w:eastAsia="zh-CN"/>
              </w:rPr>
            </w:pPr>
            <w:r w:rsidRPr="0006458D">
              <w:rPr>
                <w:rFonts w:cs="Arial"/>
                <w:lang w:eastAsia="zh-CN"/>
              </w:rPr>
              <w:t>[-13.8]</w:t>
            </w:r>
          </w:p>
        </w:tc>
        <w:tc>
          <w:tcPr>
            <w:tcW w:w="977" w:type="dxa"/>
          </w:tcPr>
          <w:p w14:paraId="522E8F5A" w14:textId="3900C5B7" w:rsidR="00B53BE5" w:rsidRPr="0006458D" w:rsidRDefault="00B53BE5" w:rsidP="00B53BE5">
            <w:pPr>
              <w:pStyle w:val="TAC"/>
              <w:rPr>
                <w:rFonts w:cs="Arial"/>
                <w:lang w:eastAsia="zh-CN"/>
              </w:rPr>
            </w:pPr>
            <w:r w:rsidRPr="0006458D">
              <w:rPr>
                <w:rFonts w:cs="Arial"/>
                <w:lang w:eastAsia="zh-CN"/>
              </w:rPr>
              <w:t>[-16.5]</w:t>
            </w:r>
          </w:p>
        </w:tc>
        <w:tc>
          <w:tcPr>
            <w:tcW w:w="987" w:type="dxa"/>
          </w:tcPr>
          <w:p w14:paraId="5F3E4CC1" w14:textId="314F6855" w:rsidR="00B53BE5" w:rsidRPr="0006458D" w:rsidRDefault="00B53BE5" w:rsidP="00B53BE5">
            <w:pPr>
              <w:pStyle w:val="TAC"/>
              <w:rPr>
                <w:rFonts w:cs="Arial"/>
                <w:lang w:eastAsia="zh-CN"/>
              </w:rPr>
            </w:pPr>
            <w:r w:rsidRPr="0006458D">
              <w:rPr>
                <w:rFonts w:cs="Arial"/>
                <w:lang w:eastAsia="zh-CN"/>
              </w:rPr>
              <w:t>[-6.1]</w:t>
            </w:r>
          </w:p>
        </w:tc>
        <w:tc>
          <w:tcPr>
            <w:tcW w:w="975" w:type="dxa"/>
          </w:tcPr>
          <w:p w14:paraId="741378E1" w14:textId="0E215C23" w:rsidR="00B53BE5" w:rsidRPr="0006458D" w:rsidRDefault="00B53BE5" w:rsidP="00B53BE5">
            <w:pPr>
              <w:pStyle w:val="TAC"/>
              <w:rPr>
                <w:rFonts w:cs="Arial"/>
                <w:lang w:eastAsia="zh-CN"/>
              </w:rPr>
            </w:pPr>
            <w:r w:rsidRPr="0006458D">
              <w:rPr>
                <w:rFonts w:cs="Arial"/>
                <w:lang w:eastAsia="zh-CN"/>
              </w:rPr>
              <w:t>[-11.9</w:t>
            </w:r>
            <w:ins w:id="1976" w:author="R4-1910078 NR PRACH perf req" w:date="2019-09-05T22:37:00Z">
              <w:r w:rsidR="00B91E62">
                <w:rPr>
                  <w:rFonts w:cs="Arial"/>
                  <w:lang w:eastAsia="zh-CN"/>
                </w:rPr>
                <w:t>]</w:t>
              </w:r>
            </w:ins>
          </w:p>
        </w:tc>
      </w:tr>
      <w:tr w:rsidR="0006458D" w:rsidRPr="0006458D" w14:paraId="68A8A64C" w14:textId="77777777" w:rsidTr="00B53BE5">
        <w:trPr>
          <w:jc w:val="center"/>
        </w:trPr>
        <w:tc>
          <w:tcPr>
            <w:tcW w:w="1007" w:type="dxa"/>
            <w:vMerge/>
          </w:tcPr>
          <w:p w14:paraId="71942BFE" w14:textId="77777777" w:rsidR="00B53BE5" w:rsidRPr="0006458D" w:rsidRDefault="00B53BE5" w:rsidP="00B53BE5">
            <w:pPr>
              <w:pStyle w:val="TAC"/>
              <w:rPr>
                <w:rFonts w:cs="Arial"/>
              </w:rPr>
            </w:pPr>
          </w:p>
        </w:tc>
        <w:tc>
          <w:tcPr>
            <w:tcW w:w="1007" w:type="dxa"/>
            <w:vMerge/>
          </w:tcPr>
          <w:p w14:paraId="5C68A369" w14:textId="77777777" w:rsidR="00B53BE5" w:rsidRPr="0006458D" w:rsidRDefault="00B53BE5" w:rsidP="00B53BE5">
            <w:pPr>
              <w:pStyle w:val="TAC"/>
              <w:rPr>
                <w:rFonts w:cs="Arial"/>
              </w:rPr>
            </w:pPr>
          </w:p>
        </w:tc>
        <w:tc>
          <w:tcPr>
            <w:tcW w:w="1738" w:type="dxa"/>
          </w:tcPr>
          <w:p w14:paraId="3551E1F7" w14:textId="2714C256"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21568D02" w14:textId="77777777" w:rsidR="00B53BE5" w:rsidRPr="0006458D" w:rsidRDefault="00B53BE5" w:rsidP="00B53BE5">
            <w:pPr>
              <w:pStyle w:val="TAC"/>
              <w:rPr>
                <w:rFonts w:cs="Arial"/>
                <w:lang w:eastAsia="zh-CN"/>
              </w:rPr>
            </w:pPr>
            <w:r w:rsidRPr="0006458D">
              <w:rPr>
                <w:rFonts w:cs="Arial"/>
                <w:lang w:eastAsia="zh-CN"/>
              </w:rPr>
              <w:t>400 Hz</w:t>
            </w:r>
          </w:p>
        </w:tc>
        <w:tc>
          <w:tcPr>
            <w:tcW w:w="977" w:type="dxa"/>
          </w:tcPr>
          <w:p w14:paraId="106C5C1F" w14:textId="2C014B3D" w:rsidR="00B53BE5" w:rsidRPr="0006458D" w:rsidRDefault="00B53BE5" w:rsidP="00B53BE5">
            <w:pPr>
              <w:pStyle w:val="TAC"/>
              <w:rPr>
                <w:rFonts w:cs="Arial"/>
                <w:lang w:eastAsia="zh-CN"/>
              </w:rPr>
            </w:pPr>
            <w:r w:rsidRPr="0006458D">
              <w:rPr>
                <w:rFonts w:cs="Arial"/>
                <w:lang w:eastAsia="zh-CN"/>
              </w:rPr>
              <w:t>[-2.8]</w:t>
            </w:r>
          </w:p>
        </w:tc>
        <w:tc>
          <w:tcPr>
            <w:tcW w:w="975" w:type="dxa"/>
          </w:tcPr>
          <w:p w14:paraId="2816D54C" w14:textId="3FABE7A9" w:rsidR="00B53BE5" w:rsidRPr="0006458D" w:rsidRDefault="00B53BE5" w:rsidP="00B53BE5">
            <w:pPr>
              <w:pStyle w:val="TAC"/>
              <w:rPr>
                <w:rFonts w:cs="Arial"/>
                <w:lang w:eastAsia="zh-CN"/>
              </w:rPr>
            </w:pPr>
            <w:r w:rsidRPr="0006458D">
              <w:rPr>
                <w:rFonts w:cs="Arial"/>
                <w:lang w:eastAsia="zh-CN"/>
              </w:rPr>
              <w:t>[-5.7]</w:t>
            </w:r>
          </w:p>
        </w:tc>
        <w:tc>
          <w:tcPr>
            <w:tcW w:w="975" w:type="dxa"/>
          </w:tcPr>
          <w:p w14:paraId="0F019BC1" w14:textId="40E322E0" w:rsidR="00B53BE5" w:rsidRPr="0006458D" w:rsidRDefault="00B53BE5" w:rsidP="00B53BE5">
            <w:pPr>
              <w:pStyle w:val="TAC"/>
              <w:rPr>
                <w:rFonts w:cs="Arial"/>
                <w:lang w:eastAsia="zh-CN"/>
              </w:rPr>
            </w:pPr>
            <w:r w:rsidRPr="0006458D">
              <w:rPr>
                <w:rFonts w:cs="Arial"/>
                <w:lang w:eastAsia="zh-CN"/>
              </w:rPr>
              <w:t>[-7.4]</w:t>
            </w:r>
          </w:p>
        </w:tc>
        <w:tc>
          <w:tcPr>
            <w:tcW w:w="977" w:type="dxa"/>
          </w:tcPr>
          <w:p w14:paraId="4BC0F81B" w14:textId="23541191" w:rsidR="00B53BE5" w:rsidRPr="0006458D" w:rsidRDefault="00B53BE5" w:rsidP="00B53BE5">
            <w:pPr>
              <w:pStyle w:val="TAC"/>
              <w:rPr>
                <w:rFonts w:cs="Arial"/>
                <w:lang w:eastAsia="zh-CN"/>
              </w:rPr>
            </w:pPr>
            <w:r w:rsidRPr="0006458D">
              <w:rPr>
                <w:rFonts w:cs="Arial"/>
                <w:lang w:eastAsia="zh-CN"/>
              </w:rPr>
              <w:t>[-9.9]</w:t>
            </w:r>
          </w:p>
        </w:tc>
        <w:tc>
          <w:tcPr>
            <w:tcW w:w="987" w:type="dxa"/>
          </w:tcPr>
          <w:p w14:paraId="44FAF81A" w14:textId="6B32B214" w:rsidR="00B53BE5" w:rsidRPr="0006458D" w:rsidRDefault="00B53BE5" w:rsidP="00B53BE5">
            <w:pPr>
              <w:pStyle w:val="TAC"/>
              <w:rPr>
                <w:rFonts w:cs="Arial"/>
                <w:lang w:eastAsia="zh-CN"/>
              </w:rPr>
            </w:pPr>
            <w:r w:rsidRPr="0006458D">
              <w:rPr>
                <w:rFonts w:cs="Arial"/>
                <w:lang w:eastAsia="zh-CN"/>
              </w:rPr>
              <w:t>[0.1]</w:t>
            </w:r>
          </w:p>
        </w:tc>
        <w:tc>
          <w:tcPr>
            <w:tcW w:w="975" w:type="dxa"/>
          </w:tcPr>
          <w:p w14:paraId="6B0CE48B" w14:textId="12E69145" w:rsidR="00B53BE5" w:rsidRPr="0006458D" w:rsidRDefault="00B53BE5" w:rsidP="00B53BE5">
            <w:pPr>
              <w:pStyle w:val="TAC"/>
              <w:rPr>
                <w:rFonts w:cs="Arial"/>
                <w:lang w:eastAsia="zh-CN"/>
              </w:rPr>
            </w:pPr>
            <w:r w:rsidRPr="0006458D">
              <w:rPr>
                <w:rFonts w:cs="Arial"/>
                <w:lang w:eastAsia="zh-CN"/>
              </w:rPr>
              <w:t>[-5.6]</w:t>
            </w:r>
          </w:p>
        </w:tc>
      </w:tr>
      <w:tr w:rsidR="0006458D" w:rsidRPr="0006458D" w14:paraId="43CC7D13" w14:textId="77777777" w:rsidTr="00B53BE5">
        <w:trPr>
          <w:jc w:val="center"/>
        </w:trPr>
        <w:tc>
          <w:tcPr>
            <w:tcW w:w="1007" w:type="dxa"/>
            <w:vMerge/>
          </w:tcPr>
          <w:p w14:paraId="2900B0EA" w14:textId="77777777" w:rsidR="00B53BE5" w:rsidRPr="0006458D" w:rsidRDefault="00B53BE5" w:rsidP="00B53BE5">
            <w:pPr>
              <w:pStyle w:val="TAC"/>
              <w:rPr>
                <w:rFonts w:cs="Arial"/>
              </w:rPr>
            </w:pPr>
          </w:p>
        </w:tc>
        <w:tc>
          <w:tcPr>
            <w:tcW w:w="1007" w:type="dxa"/>
            <w:vMerge w:val="restart"/>
          </w:tcPr>
          <w:p w14:paraId="1A8FCBCA" w14:textId="77777777" w:rsidR="00B53BE5" w:rsidRPr="0006458D" w:rsidRDefault="00B53BE5" w:rsidP="00B53BE5">
            <w:pPr>
              <w:pStyle w:val="TAC"/>
              <w:rPr>
                <w:rFonts w:cs="Arial"/>
              </w:rPr>
            </w:pPr>
            <w:r w:rsidRPr="0006458D">
              <w:rPr>
                <w:rFonts w:cs="Arial"/>
                <w:lang w:eastAsia="zh-CN"/>
              </w:rPr>
              <w:t>4</w:t>
            </w:r>
          </w:p>
        </w:tc>
        <w:tc>
          <w:tcPr>
            <w:tcW w:w="1738" w:type="dxa"/>
          </w:tcPr>
          <w:p w14:paraId="1989C280"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54F7723A" w14:textId="77777777" w:rsidR="00B53BE5" w:rsidRPr="0006458D" w:rsidRDefault="00B53BE5" w:rsidP="00B53BE5">
            <w:pPr>
              <w:pStyle w:val="TAC"/>
              <w:rPr>
                <w:rFonts w:cs="Arial"/>
                <w:lang w:eastAsia="zh-CN"/>
              </w:rPr>
            </w:pPr>
            <w:r w:rsidRPr="0006458D">
              <w:rPr>
                <w:rFonts w:cs="Arial"/>
                <w:lang w:eastAsia="zh-CN"/>
              </w:rPr>
              <w:t>0</w:t>
            </w:r>
          </w:p>
        </w:tc>
        <w:tc>
          <w:tcPr>
            <w:tcW w:w="977" w:type="dxa"/>
          </w:tcPr>
          <w:p w14:paraId="33E61115" w14:textId="0DB31974" w:rsidR="00B53BE5" w:rsidRPr="0006458D" w:rsidRDefault="00B53BE5" w:rsidP="00B53BE5">
            <w:pPr>
              <w:pStyle w:val="TAC"/>
              <w:rPr>
                <w:rFonts w:cs="Arial"/>
                <w:lang w:eastAsia="zh-CN"/>
              </w:rPr>
            </w:pPr>
            <w:r w:rsidRPr="0006458D">
              <w:rPr>
                <w:rFonts w:cs="Arial"/>
                <w:lang w:eastAsia="zh-CN"/>
              </w:rPr>
              <w:t>[-11.4]</w:t>
            </w:r>
          </w:p>
        </w:tc>
        <w:tc>
          <w:tcPr>
            <w:tcW w:w="975" w:type="dxa"/>
          </w:tcPr>
          <w:p w14:paraId="1C2A2FB1" w14:textId="4E34A313" w:rsidR="00B53BE5" w:rsidRPr="0006458D" w:rsidRDefault="00B53BE5" w:rsidP="00B53BE5">
            <w:pPr>
              <w:pStyle w:val="TAC"/>
              <w:rPr>
                <w:rFonts w:cs="Arial"/>
                <w:lang w:eastAsia="zh-CN"/>
              </w:rPr>
            </w:pPr>
            <w:r w:rsidRPr="0006458D">
              <w:rPr>
                <w:rFonts w:cs="Arial"/>
                <w:lang w:eastAsia="zh-CN"/>
              </w:rPr>
              <w:t>[-14.2]</w:t>
            </w:r>
          </w:p>
        </w:tc>
        <w:tc>
          <w:tcPr>
            <w:tcW w:w="975" w:type="dxa"/>
          </w:tcPr>
          <w:p w14:paraId="197463B5" w14:textId="5460EE16" w:rsidR="00B53BE5" w:rsidRPr="0006458D" w:rsidRDefault="00B53BE5" w:rsidP="00B53BE5">
            <w:pPr>
              <w:pStyle w:val="TAC"/>
              <w:rPr>
                <w:rFonts w:cs="Arial"/>
                <w:lang w:eastAsia="zh-CN"/>
              </w:rPr>
            </w:pPr>
            <w:r w:rsidRPr="0006458D">
              <w:rPr>
                <w:rFonts w:cs="Arial"/>
                <w:lang w:eastAsia="zh-CN"/>
              </w:rPr>
              <w:t>[-15.9]</w:t>
            </w:r>
          </w:p>
        </w:tc>
        <w:tc>
          <w:tcPr>
            <w:tcW w:w="977" w:type="dxa"/>
          </w:tcPr>
          <w:p w14:paraId="2121D865" w14:textId="01926813" w:rsidR="00B53BE5" w:rsidRPr="0006458D" w:rsidRDefault="00B53BE5" w:rsidP="00B53BE5">
            <w:pPr>
              <w:pStyle w:val="TAC"/>
              <w:rPr>
                <w:rFonts w:cs="Arial"/>
                <w:lang w:eastAsia="zh-CN"/>
              </w:rPr>
            </w:pPr>
            <w:r w:rsidRPr="0006458D">
              <w:rPr>
                <w:rFonts w:cs="Arial"/>
                <w:lang w:eastAsia="zh-CN"/>
              </w:rPr>
              <w:t>[-19.0]</w:t>
            </w:r>
          </w:p>
        </w:tc>
        <w:tc>
          <w:tcPr>
            <w:tcW w:w="987" w:type="dxa"/>
          </w:tcPr>
          <w:p w14:paraId="2A7752AA" w14:textId="68AF6037" w:rsidR="00B53BE5" w:rsidRPr="0006458D" w:rsidRDefault="00B53BE5" w:rsidP="00B53BE5">
            <w:pPr>
              <w:pStyle w:val="TAC"/>
              <w:rPr>
                <w:rFonts w:cs="Arial"/>
                <w:lang w:eastAsia="zh-CN"/>
              </w:rPr>
            </w:pPr>
            <w:r w:rsidRPr="0006458D">
              <w:rPr>
                <w:rFonts w:cs="Arial"/>
                <w:lang w:eastAsia="zh-CN"/>
              </w:rPr>
              <w:t>[-8.6]</w:t>
            </w:r>
          </w:p>
        </w:tc>
        <w:tc>
          <w:tcPr>
            <w:tcW w:w="975" w:type="dxa"/>
          </w:tcPr>
          <w:p w14:paraId="3EAB1189" w14:textId="7E49F5BE" w:rsidR="00B53BE5" w:rsidRPr="0006458D" w:rsidRDefault="00B53BE5" w:rsidP="00B53BE5">
            <w:pPr>
              <w:pStyle w:val="TAC"/>
              <w:rPr>
                <w:rFonts w:cs="Arial"/>
                <w:lang w:eastAsia="zh-CN"/>
              </w:rPr>
            </w:pPr>
            <w:r w:rsidRPr="0006458D">
              <w:rPr>
                <w:rFonts w:cs="Arial"/>
                <w:lang w:eastAsia="zh-CN"/>
              </w:rPr>
              <w:t>[-14.13]</w:t>
            </w:r>
          </w:p>
        </w:tc>
      </w:tr>
      <w:tr w:rsidR="00D85DC6" w:rsidRPr="0006458D" w14:paraId="1FA86FA9" w14:textId="77777777" w:rsidTr="00B53BE5">
        <w:trPr>
          <w:jc w:val="center"/>
        </w:trPr>
        <w:tc>
          <w:tcPr>
            <w:tcW w:w="1007" w:type="dxa"/>
            <w:vMerge/>
          </w:tcPr>
          <w:p w14:paraId="16E7269C" w14:textId="77777777" w:rsidR="00D85DC6" w:rsidRPr="0006458D" w:rsidRDefault="00D85DC6" w:rsidP="00D85DC6">
            <w:pPr>
              <w:pStyle w:val="TAC"/>
              <w:rPr>
                <w:rFonts w:cs="Arial"/>
              </w:rPr>
            </w:pPr>
          </w:p>
        </w:tc>
        <w:tc>
          <w:tcPr>
            <w:tcW w:w="1007" w:type="dxa"/>
            <w:vMerge/>
          </w:tcPr>
          <w:p w14:paraId="3CC0E6F2" w14:textId="77777777" w:rsidR="00D85DC6" w:rsidRPr="0006458D" w:rsidRDefault="00D85DC6" w:rsidP="00D85DC6">
            <w:pPr>
              <w:pStyle w:val="TAC"/>
              <w:rPr>
                <w:rFonts w:cs="Arial"/>
              </w:rPr>
            </w:pPr>
          </w:p>
        </w:tc>
        <w:tc>
          <w:tcPr>
            <w:tcW w:w="1738" w:type="dxa"/>
          </w:tcPr>
          <w:p w14:paraId="4F689533" w14:textId="53D10CC5" w:rsidR="00D85DC6" w:rsidRPr="0006458D" w:rsidRDefault="00D85DC6" w:rsidP="00D85DC6">
            <w:pPr>
              <w:pStyle w:val="TAC"/>
              <w:rPr>
                <w:rFonts w:cs="Arial"/>
                <w:lang w:eastAsia="zh-CN"/>
              </w:rPr>
            </w:pPr>
            <w:r w:rsidRPr="0006458D">
              <w:rPr>
                <w:rFonts w:cs="Arial"/>
                <w:lang w:eastAsia="zh-CN"/>
              </w:rPr>
              <w:t>TDLC300-100 Low</w:t>
            </w:r>
          </w:p>
        </w:tc>
        <w:tc>
          <w:tcPr>
            <w:tcW w:w="1127" w:type="dxa"/>
          </w:tcPr>
          <w:p w14:paraId="7A30A3B5" w14:textId="77777777" w:rsidR="00D85DC6" w:rsidRPr="0006458D" w:rsidRDefault="00D85DC6" w:rsidP="00D85DC6">
            <w:pPr>
              <w:pStyle w:val="TAC"/>
              <w:rPr>
                <w:rFonts w:cs="Arial"/>
                <w:lang w:eastAsia="zh-CN"/>
              </w:rPr>
            </w:pPr>
            <w:r w:rsidRPr="0006458D">
              <w:rPr>
                <w:rFonts w:cs="Arial"/>
                <w:lang w:eastAsia="zh-CN"/>
              </w:rPr>
              <w:t>400 Hz</w:t>
            </w:r>
          </w:p>
        </w:tc>
        <w:tc>
          <w:tcPr>
            <w:tcW w:w="977" w:type="dxa"/>
          </w:tcPr>
          <w:p w14:paraId="37056352" w14:textId="76656E76" w:rsidR="00D85DC6" w:rsidRPr="0006458D" w:rsidRDefault="00D85DC6" w:rsidP="00D85DC6">
            <w:pPr>
              <w:pStyle w:val="TAC"/>
              <w:rPr>
                <w:rFonts w:cs="Arial"/>
                <w:lang w:eastAsia="zh-CN"/>
              </w:rPr>
            </w:pPr>
            <w:r w:rsidRPr="0006458D">
              <w:rPr>
                <w:rFonts w:cs="Arial"/>
                <w:lang w:eastAsia="zh-CN"/>
              </w:rPr>
              <w:t>[-7.2]</w:t>
            </w:r>
          </w:p>
        </w:tc>
        <w:tc>
          <w:tcPr>
            <w:tcW w:w="975" w:type="dxa"/>
          </w:tcPr>
          <w:p w14:paraId="64C01156" w14:textId="2C4B8933" w:rsidR="00D85DC6" w:rsidRPr="0006458D" w:rsidRDefault="00D85DC6" w:rsidP="00D85DC6">
            <w:pPr>
              <w:pStyle w:val="TAC"/>
              <w:rPr>
                <w:rFonts w:cs="Arial"/>
                <w:lang w:eastAsia="zh-CN"/>
              </w:rPr>
            </w:pPr>
            <w:r w:rsidRPr="0006458D">
              <w:rPr>
                <w:rFonts w:cs="Arial"/>
                <w:lang w:eastAsia="zh-CN"/>
              </w:rPr>
              <w:t>[-10.4]</w:t>
            </w:r>
          </w:p>
        </w:tc>
        <w:tc>
          <w:tcPr>
            <w:tcW w:w="975" w:type="dxa"/>
          </w:tcPr>
          <w:p w14:paraId="3765F433" w14:textId="68DB2565" w:rsidR="00D85DC6" w:rsidRPr="0006458D" w:rsidRDefault="00D85DC6" w:rsidP="00D85DC6">
            <w:pPr>
              <w:pStyle w:val="TAC"/>
              <w:rPr>
                <w:rFonts w:cs="Arial"/>
                <w:lang w:eastAsia="zh-CN"/>
              </w:rPr>
            </w:pPr>
            <w:r w:rsidRPr="0006458D">
              <w:rPr>
                <w:rFonts w:cs="Arial"/>
                <w:lang w:eastAsia="zh-CN"/>
              </w:rPr>
              <w:t>[-12.0]</w:t>
            </w:r>
          </w:p>
        </w:tc>
        <w:tc>
          <w:tcPr>
            <w:tcW w:w="977" w:type="dxa"/>
          </w:tcPr>
          <w:p w14:paraId="5D5607D7" w14:textId="432524ED" w:rsidR="00D85DC6" w:rsidRPr="0006458D" w:rsidRDefault="00D85DC6" w:rsidP="00D85DC6">
            <w:pPr>
              <w:pStyle w:val="TAC"/>
              <w:rPr>
                <w:rFonts w:cs="Arial"/>
                <w:lang w:eastAsia="zh-CN"/>
              </w:rPr>
            </w:pPr>
            <w:r w:rsidRPr="0006458D">
              <w:rPr>
                <w:rFonts w:cs="Arial"/>
                <w:lang w:eastAsia="zh-CN"/>
              </w:rPr>
              <w:t>[-14.5]</w:t>
            </w:r>
          </w:p>
        </w:tc>
        <w:tc>
          <w:tcPr>
            <w:tcW w:w="987" w:type="dxa"/>
          </w:tcPr>
          <w:p w14:paraId="4877AF9A" w14:textId="55D5636A" w:rsidR="00D85DC6" w:rsidRPr="0006458D" w:rsidRDefault="00D85DC6" w:rsidP="00D85DC6">
            <w:pPr>
              <w:pStyle w:val="TAC"/>
              <w:rPr>
                <w:rFonts w:cs="Arial"/>
                <w:lang w:eastAsia="zh-CN"/>
              </w:rPr>
            </w:pPr>
            <w:r w:rsidRPr="0006458D">
              <w:rPr>
                <w:rFonts w:cs="Arial"/>
                <w:lang w:eastAsia="zh-CN"/>
              </w:rPr>
              <w:t>[-4.5]</w:t>
            </w:r>
          </w:p>
        </w:tc>
        <w:tc>
          <w:tcPr>
            <w:tcW w:w="975" w:type="dxa"/>
          </w:tcPr>
          <w:p w14:paraId="32988163" w14:textId="1B67DFFF" w:rsidR="00D85DC6" w:rsidRPr="0006458D" w:rsidRDefault="00D85DC6" w:rsidP="00D85DC6">
            <w:pPr>
              <w:pStyle w:val="TAC"/>
              <w:rPr>
                <w:rFonts w:cs="Arial"/>
                <w:lang w:eastAsia="zh-CN"/>
              </w:rPr>
            </w:pPr>
            <w:ins w:id="1977" w:author="R4-1910078 NR PRACH perf req" w:date="2019-09-05T22:36:00Z">
              <w:r w:rsidRPr="006B69D6">
                <w:rPr>
                  <w:rFonts w:cs="Arial"/>
                  <w:lang w:eastAsia="zh-CN"/>
                </w:rPr>
                <w:t>[-</w:t>
              </w:r>
              <w:r w:rsidRPr="006B69D6">
                <w:rPr>
                  <w:rFonts w:cs="Arial" w:hint="eastAsia"/>
                  <w:lang w:eastAsia="zh-CN"/>
                </w:rPr>
                <w:t>10.</w:t>
              </w:r>
              <w:r>
                <w:rPr>
                  <w:rFonts w:cs="Arial" w:hint="eastAsia"/>
                  <w:lang w:eastAsia="zh-CN"/>
                </w:rPr>
                <w:t>2</w:t>
              </w:r>
              <w:r w:rsidRPr="006B69D6">
                <w:rPr>
                  <w:rFonts w:cs="Arial"/>
                  <w:lang w:eastAsia="zh-CN"/>
                </w:rPr>
                <w:t>]</w:t>
              </w:r>
            </w:ins>
            <w:del w:id="1978" w:author="R4-1910078 NR PRACH perf req" w:date="2019-09-05T22:36:00Z">
              <w:r w:rsidRPr="0006458D" w:rsidDel="00C710DB">
                <w:rPr>
                  <w:rFonts w:cs="Arial"/>
                  <w:lang w:eastAsia="zh-CN"/>
                </w:rPr>
                <w:delText>[-10.4]</w:delText>
              </w:r>
            </w:del>
          </w:p>
        </w:tc>
      </w:tr>
      <w:tr w:rsidR="0006458D" w:rsidRPr="0006458D" w14:paraId="6E5DD6A6" w14:textId="77777777" w:rsidTr="00B53BE5">
        <w:trPr>
          <w:jc w:val="center"/>
        </w:trPr>
        <w:tc>
          <w:tcPr>
            <w:tcW w:w="1007" w:type="dxa"/>
            <w:vMerge/>
          </w:tcPr>
          <w:p w14:paraId="1BD05ED1" w14:textId="77777777" w:rsidR="00B53BE5" w:rsidRPr="0006458D" w:rsidRDefault="00B53BE5" w:rsidP="00B53BE5">
            <w:pPr>
              <w:pStyle w:val="TAC"/>
              <w:rPr>
                <w:rFonts w:cs="Arial"/>
              </w:rPr>
            </w:pPr>
          </w:p>
        </w:tc>
        <w:tc>
          <w:tcPr>
            <w:tcW w:w="1007" w:type="dxa"/>
            <w:vMerge w:val="restart"/>
          </w:tcPr>
          <w:p w14:paraId="23D24926" w14:textId="77777777" w:rsidR="00B53BE5" w:rsidRPr="0006458D" w:rsidRDefault="00B53BE5" w:rsidP="00B53BE5">
            <w:pPr>
              <w:pStyle w:val="TAC"/>
              <w:rPr>
                <w:rFonts w:cs="Arial"/>
              </w:rPr>
            </w:pPr>
            <w:r w:rsidRPr="0006458D">
              <w:rPr>
                <w:rFonts w:cs="Arial"/>
                <w:lang w:eastAsia="zh-CN"/>
              </w:rPr>
              <w:t>8</w:t>
            </w:r>
          </w:p>
        </w:tc>
        <w:tc>
          <w:tcPr>
            <w:tcW w:w="1738" w:type="dxa"/>
          </w:tcPr>
          <w:p w14:paraId="554D0CBF" w14:textId="77777777" w:rsidR="00B53BE5" w:rsidRPr="0006458D" w:rsidRDefault="00B53BE5" w:rsidP="00B53BE5">
            <w:pPr>
              <w:pStyle w:val="TAC"/>
              <w:rPr>
                <w:rFonts w:cs="Arial"/>
                <w:lang w:eastAsia="zh-CN"/>
              </w:rPr>
            </w:pPr>
            <w:r w:rsidRPr="0006458D">
              <w:rPr>
                <w:rFonts w:cs="Arial"/>
                <w:lang w:eastAsia="zh-CN"/>
              </w:rPr>
              <w:t>AWGN</w:t>
            </w:r>
          </w:p>
        </w:tc>
        <w:tc>
          <w:tcPr>
            <w:tcW w:w="1127" w:type="dxa"/>
          </w:tcPr>
          <w:p w14:paraId="07EEE258" w14:textId="77777777" w:rsidR="00B53BE5" w:rsidRPr="0006458D" w:rsidRDefault="00B53BE5" w:rsidP="00B53BE5">
            <w:pPr>
              <w:pStyle w:val="TAC"/>
              <w:rPr>
                <w:rFonts w:cs="Arial"/>
                <w:lang w:eastAsia="zh-CN"/>
              </w:rPr>
            </w:pPr>
            <w:r w:rsidRPr="0006458D">
              <w:rPr>
                <w:rFonts w:cs="Arial"/>
                <w:lang w:eastAsia="zh-CN"/>
              </w:rPr>
              <w:t>0</w:t>
            </w:r>
          </w:p>
        </w:tc>
        <w:tc>
          <w:tcPr>
            <w:tcW w:w="977" w:type="dxa"/>
          </w:tcPr>
          <w:p w14:paraId="726DED1B" w14:textId="6BE4A3C2" w:rsidR="00B53BE5" w:rsidRPr="0006458D" w:rsidRDefault="00B53BE5" w:rsidP="00B53BE5">
            <w:pPr>
              <w:pStyle w:val="TAC"/>
              <w:rPr>
                <w:rFonts w:cs="Arial"/>
                <w:lang w:eastAsia="zh-CN"/>
              </w:rPr>
            </w:pPr>
            <w:r w:rsidRPr="0006458D">
              <w:rPr>
                <w:rFonts w:cs="Arial"/>
                <w:lang w:eastAsia="zh-CN"/>
              </w:rPr>
              <w:t>[-13.7</w:t>
            </w:r>
            <w:ins w:id="1979" w:author="R4-1910078 NR PRACH perf req" w:date="2019-09-05T22:36:00Z">
              <w:r w:rsidR="00D85DC6">
                <w:rPr>
                  <w:rFonts w:cs="Arial"/>
                  <w:lang w:eastAsia="zh-CN"/>
                </w:rPr>
                <w:t>]</w:t>
              </w:r>
            </w:ins>
          </w:p>
        </w:tc>
        <w:tc>
          <w:tcPr>
            <w:tcW w:w="975" w:type="dxa"/>
          </w:tcPr>
          <w:p w14:paraId="7E2E2C47" w14:textId="7DEDD086" w:rsidR="00B53BE5" w:rsidRPr="0006458D" w:rsidRDefault="00B53BE5" w:rsidP="00B53BE5">
            <w:pPr>
              <w:pStyle w:val="TAC"/>
              <w:rPr>
                <w:rFonts w:cs="Arial"/>
                <w:lang w:eastAsia="zh-CN"/>
              </w:rPr>
            </w:pPr>
            <w:r w:rsidRPr="0006458D">
              <w:rPr>
                <w:rFonts w:cs="Arial"/>
                <w:lang w:eastAsia="zh-CN"/>
              </w:rPr>
              <w:t>[-16.6]</w:t>
            </w:r>
          </w:p>
        </w:tc>
        <w:tc>
          <w:tcPr>
            <w:tcW w:w="975" w:type="dxa"/>
          </w:tcPr>
          <w:p w14:paraId="4C658937" w14:textId="27659E84" w:rsidR="00B53BE5" w:rsidRPr="0006458D" w:rsidRDefault="00B53BE5" w:rsidP="00B53BE5">
            <w:pPr>
              <w:pStyle w:val="TAC"/>
              <w:rPr>
                <w:rFonts w:cs="Arial"/>
                <w:lang w:eastAsia="zh-CN"/>
              </w:rPr>
            </w:pPr>
            <w:r w:rsidRPr="0006458D">
              <w:rPr>
                <w:rFonts w:cs="Arial"/>
                <w:lang w:eastAsia="zh-CN"/>
              </w:rPr>
              <w:t>[-18.1]</w:t>
            </w:r>
          </w:p>
        </w:tc>
        <w:tc>
          <w:tcPr>
            <w:tcW w:w="977" w:type="dxa"/>
          </w:tcPr>
          <w:p w14:paraId="6E4DF2B2" w14:textId="007F05D9" w:rsidR="00B53BE5" w:rsidRPr="0006458D" w:rsidRDefault="00B53BE5" w:rsidP="00B53BE5">
            <w:pPr>
              <w:pStyle w:val="TAC"/>
              <w:rPr>
                <w:rFonts w:cs="Arial"/>
                <w:lang w:eastAsia="zh-CN"/>
              </w:rPr>
            </w:pPr>
            <w:r w:rsidRPr="0006458D">
              <w:rPr>
                <w:rFonts w:cs="Arial"/>
                <w:lang w:eastAsia="zh-CN"/>
              </w:rPr>
              <w:t>[-21.1]</w:t>
            </w:r>
          </w:p>
        </w:tc>
        <w:tc>
          <w:tcPr>
            <w:tcW w:w="987" w:type="dxa"/>
          </w:tcPr>
          <w:p w14:paraId="3F649033" w14:textId="1ED9A451" w:rsidR="00B53BE5" w:rsidRPr="0006458D" w:rsidRDefault="00B53BE5" w:rsidP="00B53BE5">
            <w:pPr>
              <w:pStyle w:val="TAC"/>
              <w:rPr>
                <w:rFonts w:cs="Arial"/>
                <w:lang w:eastAsia="zh-CN"/>
              </w:rPr>
            </w:pPr>
            <w:r w:rsidRPr="0006458D">
              <w:rPr>
                <w:rFonts w:cs="Arial"/>
                <w:lang w:eastAsia="zh-CN"/>
              </w:rPr>
              <w:t>[-11.0]</w:t>
            </w:r>
          </w:p>
        </w:tc>
        <w:tc>
          <w:tcPr>
            <w:tcW w:w="975" w:type="dxa"/>
          </w:tcPr>
          <w:p w14:paraId="0FFCBFFC" w14:textId="24100BC8" w:rsidR="00B53BE5" w:rsidRPr="0006458D" w:rsidRDefault="00B53BE5" w:rsidP="00B53BE5">
            <w:pPr>
              <w:pStyle w:val="TAC"/>
              <w:rPr>
                <w:rFonts w:cs="Arial"/>
                <w:lang w:eastAsia="zh-CN"/>
              </w:rPr>
            </w:pPr>
            <w:r w:rsidRPr="0006458D">
              <w:rPr>
                <w:rFonts w:cs="Arial"/>
                <w:lang w:eastAsia="zh-CN"/>
              </w:rPr>
              <w:t>[-16.5]</w:t>
            </w:r>
          </w:p>
        </w:tc>
      </w:tr>
      <w:tr w:rsidR="00B53BE5" w:rsidRPr="0006458D" w14:paraId="604F80EF" w14:textId="77777777" w:rsidTr="00B53BE5">
        <w:trPr>
          <w:jc w:val="center"/>
        </w:trPr>
        <w:tc>
          <w:tcPr>
            <w:tcW w:w="1007" w:type="dxa"/>
            <w:vMerge/>
          </w:tcPr>
          <w:p w14:paraId="21008FAC" w14:textId="77777777" w:rsidR="00B53BE5" w:rsidRPr="0006458D" w:rsidRDefault="00B53BE5" w:rsidP="00B53BE5">
            <w:pPr>
              <w:pStyle w:val="TAC"/>
              <w:rPr>
                <w:rFonts w:cs="Arial"/>
              </w:rPr>
            </w:pPr>
          </w:p>
        </w:tc>
        <w:tc>
          <w:tcPr>
            <w:tcW w:w="1007" w:type="dxa"/>
            <w:vMerge/>
          </w:tcPr>
          <w:p w14:paraId="2D948C95" w14:textId="77777777" w:rsidR="00B53BE5" w:rsidRPr="0006458D" w:rsidRDefault="00B53BE5" w:rsidP="00B53BE5">
            <w:pPr>
              <w:pStyle w:val="TAC"/>
              <w:rPr>
                <w:rFonts w:cs="Arial"/>
              </w:rPr>
            </w:pPr>
          </w:p>
        </w:tc>
        <w:tc>
          <w:tcPr>
            <w:tcW w:w="1738" w:type="dxa"/>
          </w:tcPr>
          <w:p w14:paraId="36E1F477" w14:textId="4FF5BAA2" w:rsidR="00B53BE5" w:rsidRPr="0006458D" w:rsidRDefault="00B53BE5" w:rsidP="00B53BE5">
            <w:pPr>
              <w:pStyle w:val="TAC"/>
              <w:rPr>
                <w:rFonts w:cs="Arial"/>
                <w:lang w:eastAsia="zh-CN"/>
              </w:rPr>
            </w:pPr>
            <w:r w:rsidRPr="0006458D">
              <w:rPr>
                <w:rFonts w:cs="Arial"/>
                <w:lang w:eastAsia="zh-CN"/>
              </w:rPr>
              <w:t>TDLC300-100 Low</w:t>
            </w:r>
          </w:p>
        </w:tc>
        <w:tc>
          <w:tcPr>
            <w:tcW w:w="1127" w:type="dxa"/>
          </w:tcPr>
          <w:p w14:paraId="156C45E3" w14:textId="77777777" w:rsidR="00B53BE5" w:rsidRPr="0006458D" w:rsidRDefault="00B53BE5" w:rsidP="00B53BE5">
            <w:pPr>
              <w:pStyle w:val="TAC"/>
              <w:rPr>
                <w:rFonts w:cs="Arial"/>
                <w:lang w:eastAsia="zh-CN"/>
              </w:rPr>
            </w:pPr>
            <w:r w:rsidRPr="0006458D">
              <w:rPr>
                <w:rFonts w:cs="Arial"/>
                <w:lang w:eastAsia="zh-CN"/>
              </w:rPr>
              <w:t>400 Hz</w:t>
            </w:r>
          </w:p>
        </w:tc>
        <w:tc>
          <w:tcPr>
            <w:tcW w:w="977" w:type="dxa"/>
          </w:tcPr>
          <w:p w14:paraId="75C1C1F8" w14:textId="68E5CF72" w:rsidR="00B53BE5" w:rsidRPr="0006458D" w:rsidRDefault="00B53BE5" w:rsidP="00B53BE5">
            <w:pPr>
              <w:pStyle w:val="TAC"/>
              <w:rPr>
                <w:rFonts w:cs="Arial"/>
                <w:lang w:eastAsia="zh-CN"/>
              </w:rPr>
            </w:pPr>
            <w:r w:rsidRPr="0006458D">
              <w:rPr>
                <w:rFonts w:cs="Arial"/>
                <w:lang w:eastAsia="zh-CN"/>
              </w:rPr>
              <w:t>[-10.7]</w:t>
            </w:r>
          </w:p>
        </w:tc>
        <w:tc>
          <w:tcPr>
            <w:tcW w:w="975" w:type="dxa"/>
          </w:tcPr>
          <w:p w14:paraId="253B4340" w14:textId="16A0C91B" w:rsidR="00B53BE5" w:rsidRPr="0006458D" w:rsidRDefault="00B53BE5" w:rsidP="00B53BE5">
            <w:pPr>
              <w:pStyle w:val="TAC"/>
              <w:rPr>
                <w:rFonts w:cs="Arial"/>
                <w:lang w:eastAsia="zh-CN"/>
              </w:rPr>
            </w:pPr>
            <w:r w:rsidRPr="0006458D">
              <w:rPr>
                <w:rFonts w:cs="Arial"/>
                <w:lang w:eastAsia="zh-CN"/>
              </w:rPr>
              <w:t>[-13.7]</w:t>
            </w:r>
          </w:p>
        </w:tc>
        <w:tc>
          <w:tcPr>
            <w:tcW w:w="975" w:type="dxa"/>
          </w:tcPr>
          <w:p w14:paraId="6D8FC756" w14:textId="314FE0CC" w:rsidR="00B53BE5" w:rsidRPr="0006458D" w:rsidRDefault="00B53BE5" w:rsidP="00B53BE5">
            <w:pPr>
              <w:pStyle w:val="TAC"/>
              <w:rPr>
                <w:rFonts w:cs="Arial"/>
                <w:lang w:eastAsia="zh-CN"/>
              </w:rPr>
            </w:pPr>
            <w:r w:rsidRPr="0006458D">
              <w:rPr>
                <w:rFonts w:cs="Arial"/>
                <w:lang w:eastAsia="zh-CN"/>
              </w:rPr>
              <w:t>[-15.1]</w:t>
            </w:r>
          </w:p>
        </w:tc>
        <w:tc>
          <w:tcPr>
            <w:tcW w:w="977" w:type="dxa"/>
          </w:tcPr>
          <w:p w14:paraId="3FDF2D52" w14:textId="683D9FB3" w:rsidR="00B53BE5" w:rsidRPr="0006458D" w:rsidRDefault="00B53BE5" w:rsidP="00B53BE5">
            <w:pPr>
              <w:pStyle w:val="TAC"/>
              <w:rPr>
                <w:rFonts w:cs="Arial"/>
                <w:lang w:eastAsia="zh-CN"/>
              </w:rPr>
            </w:pPr>
            <w:r w:rsidRPr="0006458D">
              <w:rPr>
                <w:rFonts w:cs="Arial"/>
                <w:lang w:eastAsia="zh-CN"/>
              </w:rPr>
              <w:t>[-17.6]</w:t>
            </w:r>
          </w:p>
        </w:tc>
        <w:tc>
          <w:tcPr>
            <w:tcW w:w="987" w:type="dxa"/>
          </w:tcPr>
          <w:p w14:paraId="6FDA7F06" w14:textId="606FB4FB" w:rsidR="00B53BE5" w:rsidRPr="0006458D" w:rsidRDefault="00B53BE5" w:rsidP="00B53BE5">
            <w:pPr>
              <w:pStyle w:val="TAC"/>
              <w:rPr>
                <w:rFonts w:cs="Arial"/>
                <w:lang w:eastAsia="zh-CN"/>
              </w:rPr>
            </w:pPr>
            <w:r w:rsidRPr="0006458D">
              <w:rPr>
                <w:rFonts w:cs="Arial"/>
                <w:lang w:eastAsia="zh-CN"/>
              </w:rPr>
              <w:t>[-7.8]</w:t>
            </w:r>
          </w:p>
        </w:tc>
        <w:tc>
          <w:tcPr>
            <w:tcW w:w="975" w:type="dxa"/>
          </w:tcPr>
          <w:p w14:paraId="2C47FA06" w14:textId="387EF297" w:rsidR="00B53BE5" w:rsidRPr="0006458D" w:rsidRDefault="00B53BE5" w:rsidP="00B53BE5">
            <w:pPr>
              <w:pStyle w:val="TAC"/>
              <w:rPr>
                <w:rFonts w:cs="Arial"/>
                <w:lang w:eastAsia="zh-CN"/>
              </w:rPr>
            </w:pPr>
            <w:r w:rsidRPr="0006458D">
              <w:rPr>
                <w:rFonts w:cs="Arial"/>
                <w:lang w:eastAsia="zh-CN"/>
              </w:rPr>
              <w:t>[-13.7]</w:t>
            </w:r>
          </w:p>
        </w:tc>
      </w:tr>
    </w:tbl>
    <w:p w14:paraId="651238F9" w14:textId="77777777" w:rsidR="007013AB" w:rsidRPr="0006458D" w:rsidRDefault="007013AB" w:rsidP="007013AB"/>
    <w:p w14:paraId="072094BB" w14:textId="77777777" w:rsidR="000723CA" w:rsidRPr="0006458D" w:rsidRDefault="000723CA" w:rsidP="006645AA">
      <w:pPr>
        <w:pStyle w:val="Heading1"/>
      </w:pPr>
      <w:r w:rsidRPr="0006458D">
        <w:br w:type="page"/>
      </w:r>
      <w:bookmarkStart w:id="1980" w:name="_Toc13079778"/>
      <w:r w:rsidRPr="0006458D">
        <w:t>9</w:t>
      </w:r>
      <w:r w:rsidRPr="0006458D">
        <w:tab/>
        <w:t>Radiated transmitter characteristics</w:t>
      </w:r>
      <w:bookmarkEnd w:id="1980"/>
    </w:p>
    <w:p w14:paraId="07F68F79" w14:textId="77777777" w:rsidR="000723CA" w:rsidRPr="0006458D" w:rsidRDefault="000723CA" w:rsidP="000723CA">
      <w:pPr>
        <w:pStyle w:val="Heading2"/>
      </w:pPr>
      <w:bookmarkStart w:id="1981" w:name="_Toc13079779"/>
      <w:r w:rsidRPr="0006458D">
        <w:t>9.1</w:t>
      </w:r>
      <w:r w:rsidRPr="0006458D">
        <w:tab/>
        <w:t>General</w:t>
      </w:r>
      <w:bookmarkEnd w:id="1981"/>
    </w:p>
    <w:p w14:paraId="18EAB7A7" w14:textId="77777777" w:rsidR="000723CA" w:rsidRPr="0006458D" w:rsidRDefault="000723CA" w:rsidP="000723CA">
      <w:pPr>
        <w:rPr>
          <w:lang w:eastAsia="zh-CN"/>
        </w:rPr>
      </w:pPr>
      <w:r w:rsidRPr="0006458D">
        <w:t xml:space="preserve">Radiated transmitter characteristics requirements apply on the </w:t>
      </w:r>
      <w:r w:rsidRPr="0006458D">
        <w:rPr>
          <w:i/>
        </w:rPr>
        <w:t>BS type 1-H</w:t>
      </w:r>
      <w:r w:rsidRPr="0006458D">
        <w:t xml:space="preserve">, </w:t>
      </w:r>
      <w:r w:rsidRPr="0006458D">
        <w:rPr>
          <w:i/>
        </w:rPr>
        <w:t>BS type 1-O</w:t>
      </w:r>
      <w:r w:rsidRPr="0006458D">
        <w:t xml:space="preserve">, or </w:t>
      </w:r>
      <w:r w:rsidRPr="0006458D">
        <w:rPr>
          <w:i/>
        </w:rPr>
        <w:t>BS type 2-O</w:t>
      </w:r>
      <w:r w:rsidRPr="0006458D">
        <w:t xml:space="preserve"> including all its functional components active and for all foreseen modes of operation of the BS unless otherwise stated.</w:t>
      </w:r>
    </w:p>
    <w:p w14:paraId="7F9438F6" w14:textId="77777777" w:rsidR="000723CA" w:rsidRPr="0006458D" w:rsidRDefault="000723CA" w:rsidP="000723CA">
      <w:pPr>
        <w:pStyle w:val="Heading2"/>
      </w:pPr>
      <w:bookmarkStart w:id="1982" w:name="_Toc13079780"/>
      <w:r w:rsidRPr="0006458D">
        <w:t>9.2</w:t>
      </w:r>
      <w:r w:rsidRPr="0006458D">
        <w:tab/>
        <w:t>Radiated transmit power</w:t>
      </w:r>
      <w:bookmarkEnd w:id="1982"/>
    </w:p>
    <w:p w14:paraId="745A3784" w14:textId="77777777" w:rsidR="000723CA" w:rsidRPr="0006458D" w:rsidRDefault="000723CA" w:rsidP="000723CA">
      <w:pPr>
        <w:pStyle w:val="Heading3"/>
      </w:pPr>
      <w:bookmarkStart w:id="1983" w:name="_Toc13079781"/>
      <w:r w:rsidRPr="0006458D">
        <w:t>9.2.1</w:t>
      </w:r>
      <w:r w:rsidRPr="0006458D">
        <w:tab/>
        <w:t>General</w:t>
      </w:r>
      <w:bookmarkEnd w:id="1983"/>
    </w:p>
    <w:p w14:paraId="4410B06C" w14:textId="77777777" w:rsidR="000723CA" w:rsidRPr="0006458D" w:rsidRDefault="004440E9" w:rsidP="000723CA">
      <w:pPr>
        <w:rPr>
          <w:lang w:eastAsia="ja-JP"/>
        </w:rPr>
      </w:pPr>
      <w:r w:rsidRPr="0006458D">
        <w:rPr>
          <w:rFonts w:cs="v5.0.0"/>
          <w:i/>
          <w:snapToGrid w:val="0"/>
          <w:lang w:eastAsia="zh-CN"/>
        </w:rPr>
        <w:t xml:space="preserve">BS type 1-H, </w:t>
      </w:r>
      <w:r w:rsidR="000723CA" w:rsidRPr="0006458D">
        <w:rPr>
          <w:rFonts w:cs="v5.0.0"/>
          <w:i/>
          <w:snapToGrid w:val="0"/>
          <w:lang w:eastAsia="zh-CN"/>
        </w:rPr>
        <w:t>BS type 1-O</w:t>
      </w:r>
      <w:r w:rsidR="000723CA" w:rsidRPr="0006458D">
        <w:rPr>
          <w:rFonts w:cs="v5.0.0"/>
          <w:snapToGrid w:val="0"/>
          <w:lang w:eastAsia="zh-CN"/>
        </w:rPr>
        <w:t xml:space="preserve"> and </w:t>
      </w:r>
      <w:r w:rsidR="000723CA" w:rsidRPr="0006458D">
        <w:rPr>
          <w:rFonts w:cs="v5.0.0"/>
          <w:i/>
          <w:snapToGrid w:val="0"/>
          <w:lang w:eastAsia="zh-CN"/>
        </w:rPr>
        <w:t>BS type 2-O</w:t>
      </w:r>
      <w:r w:rsidR="000723CA" w:rsidRPr="0006458D">
        <w:rPr>
          <w:rFonts w:cs="v5.0.0"/>
          <w:snapToGrid w:val="0"/>
          <w:lang w:eastAsia="zh-CN"/>
        </w:rPr>
        <w:t xml:space="preserve"> </w:t>
      </w:r>
      <w:r w:rsidR="008D1E0D" w:rsidRPr="0006458D">
        <w:rPr>
          <w:rFonts w:cs="v5.0.0"/>
          <w:snapToGrid w:val="0"/>
          <w:lang w:eastAsia="zh-CN"/>
        </w:rPr>
        <w:t xml:space="preserve">are </w:t>
      </w:r>
      <w:r w:rsidR="000723CA" w:rsidRPr="0006458D">
        <w:rPr>
          <w:rFonts w:cs="v5.0.0"/>
          <w:snapToGrid w:val="0"/>
          <w:lang w:eastAsia="zh-CN"/>
        </w:rPr>
        <w:t xml:space="preserve">declared to support one or more beams, as per manufacturer’s declarations specified in TS 38.141-2 [6]. </w:t>
      </w:r>
      <w:r w:rsidR="000723CA" w:rsidRPr="0006458D">
        <w:rPr>
          <w:lang w:eastAsia="zh-CN"/>
        </w:rPr>
        <w:t xml:space="preserve">Radiated transmit power is defined as the EIRP level for a declared beam at a specific </w:t>
      </w:r>
      <w:r w:rsidR="000723CA" w:rsidRPr="0006458D">
        <w:rPr>
          <w:i/>
          <w:lang w:eastAsia="zh-CN"/>
        </w:rPr>
        <w:t>beam peak direction</w:t>
      </w:r>
      <w:r w:rsidR="000723CA" w:rsidRPr="0006458D">
        <w:rPr>
          <w:lang w:eastAsia="zh-CN"/>
        </w:rPr>
        <w:t>.</w:t>
      </w:r>
    </w:p>
    <w:p w14:paraId="4F4D079C" w14:textId="77777777" w:rsidR="000723CA" w:rsidRPr="0006458D" w:rsidRDefault="000723CA" w:rsidP="000723CA">
      <w:pPr>
        <w:rPr>
          <w:lang w:eastAsia="ja-JP"/>
        </w:rPr>
      </w:pPr>
      <w:r w:rsidRPr="0006458D">
        <w:t>F</w:t>
      </w:r>
      <w:r w:rsidRPr="0006458D">
        <w:rPr>
          <w:lang w:eastAsia="ja-JP"/>
        </w:rPr>
        <w:t>or each beam, the requirement is based on declaration of a beam identity,</w:t>
      </w:r>
      <w:r w:rsidRPr="0006458D">
        <w:rPr>
          <w:i/>
          <w:lang w:eastAsia="ja-JP"/>
        </w:rPr>
        <w:t xml:space="preserve"> reference beam direction pair</w:t>
      </w:r>
      <w:r w:rsidRPr="0006458D">
        <w:rPr>
          <w:lang w:eastAsia="ja-JP"/>
        </w:rPr>
        <w:t xml:space="preserve">, </w:t>
      </w:r>
      <w:r w:rsidRPr="0006458D">
        <w:rPr>
          <w:i/>
          <w:lang w:eastAsia="ja-JP"/>
        </w:rPr>
        <w:t>beamwidth</w:t>
      </w:r>
      <w:r w:rsidRPr="0006458D">
        <w:rPr>
          <w:lang w:eastAsia="ja-JP"/>
        </w:rPr>
        <w:t xml:space="preserve">, </w:t>
      </w:r>
      <w:r w:rsidRPr="0006458D">
        <w:rPr>
          <w:i/>
          <w:lang w:eastAsia="ja-JP"/>
        </w:rPr>
        <w:t>rated beam EIRP</w:t>
      </w:r>
      <w:r w:rsidRPr="0006458D">
        <w:rPr>
          <w:lang w:eastAsia="ja-JP"/>
        </w:rPr>
        <w:t>,</w:t>
      </w:r>
      <w:r w:rsidRPr="0006458D">
        <w:rPr>
          <w:i/>
          <w:lang w:eastAsia="ja-JP"/>
        </w:rPr>
        <w:t xml:space="preserve"> </w:t>
      </w:r>
      <w:r w:rsidRPr="0006458D">
        <w:rPr>
          <w:i/>
          <w:lang w:eastAsia="zh-CN"/>
        </w:rPr>
        <w:t>OTA peak directions set</w:t>
      </w:r>
      <w:r w:rsidRPr="0006458D">
        <w:rPr>
          <w:lang w:eastAsia="ja-JP"/>
        </w:rPr>
        <w:t>, the</w:t>
      </w:r>
      <w:r w:rsidRPr="0006458D">
        <w:rPr>
          <w:i/>
          <w:lang w:eastAsia="ja-JP"/>
        </w:rPr>
        <w:t xml:space="preserve"> beam direction pairs</w:t>
      </w:r>
      <w:r w:rsidRPr="0006458D">
        <w:rPr>
          <w:lang w:eastAsia="ja-JP"/>
        </w:rPr>
        <w:t xml:space="preserve"> at the maximum steering directions and their associated</w:t>
      </w:r>
      <w:r w:rsidRPr="0006458D">
        <w:rPr>
          <w:i/>
          <w:lang w:eastAsia="ja-JP"/>
        </w:rPr>
        <w:t xml:space="preserve"> rated beam EIRP</w:t>
      </w:r>
      <w:r w:rsidRPr="0006458D">
        <w:rPr>
          <w:lang w:eastAsia="ja-JP"/>
        </w:rPr>
        <w:t xml:space="preserve"> and </w:t>
      </w:r>
      <w:r w:rsidRPr="0006458D">
        <w:rPr>
          <w:i/>
          <w:lang w:eastAsia="ja-JP"/>
        </w:rPr>
        <w:t>beamwidth(s)</w:t>
      </w:r>
      <w:r w:rsidRPr="0006458D">
        <w:rPr>
          <w:lang w:eastAsia="ja-JP"/>
        </w:rPr>
        <w:t>.</w:t>
      </w:r>
    </w:p>
    <w:p w14:paraId="5929C67C" w14:textId="77777777" w:rsidR="000723CA" w:rsidRPr="0006458D" w:rsidRDefault="000723CA" w:rsidP="000723CA">
      <w:pPr>
        <w:rPr>
          <w:lang w:eastAsia="en-GB"/>
        </w:rPr>
      </w:pPr>
      <w:r w:rsidRPr="0006458D">
        <w:rPr>
          <w:lang w:eastAsia="ja-JP"/>
        </w:rPr>
        <w:t xml:space="preserve">For a declared beam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r w:rsidRPr="0006458D">
        <w:rPr>
          <w:lang w:eastAsia="ja-JP"/>
        </w:rPr>
        <w:t>.</w:t>
      </w:r>
    </w:p>
    <w:p w14:paraId="32B06295" w14:textId="77777777" w:rsidR="000723CA" w:rsidRPr="0006458D" w:rsidRDefault="000723CA" w:rsidP="000723CA">
      <w:pPr>
        <w:rPr>
          <w:lang w:eastAsia="en-GB"/>
        </w:rPr>
      </w:pPr>
      <w:r w:rsidRPr="0006458D">
        <w:rPr>
          <w:lang w:eastAsia="en-GB"/>
        </w:rPr>
        <w:t xml:space="preserve">For each </w:t>
      </w:r>
      <w:r w:rsidRPr="0006458D">
        <w:rPr>
          <w:i/>
          <w:lang w:eastAsia="en-GB"/>
        </w:rPr>
        <w:t xml:space="preserve">beam peak direction </w:t>
      </w:r>
      <w:r w:rsidRPr="0006458D">
        <w:rPr>
          <w:lang w:eastAsia="en-GB"/>
        </w:rPr>
        <w:t xml:space="preserve">associated with a </w:t>
      </w:r>
      <w:r w:rsidRPr="0006458D">
        <w:rPr>
          <w:i/>
          <w:lang w:eastAsia="en-GB"/>
        </w:rPr>
        <w:t>beam direction pair</w:t>
      </w:r>
      <w:r w:rsidRPr="0006458D">
        <w:rPr>
          <w:lang w:eastAsia="en-GB"/>
        </w:rPr>
        <w:t xml:space="preserve"> within the </w:t>
      </w:r>
      <w:r w:rsidRPr="0006458D">
        <w:rPr>
          <w:i/>
          <w:lang w:eastAsia="zh-CN"/>
        </w:rPr>
        <w:t>OTA peak directions set</w:t>
      </w:r>
      <w:r w:rsidRPr="0006458D">
        <w:rPr>
          <w:lang w:eastAsia="en-GB"/>
        </w:rPr>
        <w:t>, a specific</w:t>
      </w:r>
      <w:r w:rsidRPr="0006458D">
        <w:rPr>
          <w:i/>
          <w:lang w:eastAsia="en-GB"/>
        </w:rPr>
        <w:t xml:space="preserve"> rated beam EIRP</w:t>
      </w:r>
      <w:r w:rsidRPr="0006458D">
        <w:rPr>
          <w:lang w:eastAsia="en-GB"/>
        </w:rPr>
        <w:t xml:space="preserve"> level may be claimed. Any claimed value shall be met within the accuracy requirement as described below. </w:t>
      </w:r>
      <w:r w:rsidRPr="0006458D">
        <w:rPr>
          <w:i/>
          <w:lang w:eastAsia="en-GB"/>
        </w:rPr>
        <w:t>Rated beam EIRP</w:t>
      </w:r>
      <w:r w:rsidRPr="0006458D">
        <w:rPr>
          <w:lang w:eastAsia="en-GB"/>
        </w:rPr>
        <w:t xml:space="preserve"> is only required to be declared for the </w:t>
      </w:r>
      <w:r w:rsidRPr="0006458D">
        <w:rPr>
          <w:i/>
          <w:lang w:eastAsia="en-GB"/>
        </w:rPr>
        <w:t>beam direction pairs</w:t>
      </w:r>
      <w:r w:rsidRPr="0006458D">
        <w:rPr>
          <w:lang w:eastAsia="en-GB"/>
        </w:rPr>
        <w:t xml:space="preserve"> subject to conformance testing as detailed in </w:t>
      </w:r>
      <w:r w:rsidRPr="0006458D">
        <w:t xml:space="preserve">TS 38.141-2 </w:t>
      </w:r>
      <w:r w:rsidRPr="0006458D">
        <w:rPr>
          <w:lang w:eastAsia="en-GB"/>
        </w:rPr>
        <w:t>[6].</w:t>
      </w:r>
    </w:p>
    <w:p w14:paraId="33C2B84F" w14:textId="77777777" w:rsidR="000723CA" w:rsidRPr="0006458D" w:rsidRDefault="000723CA" w:rsidP="000723CA">
      <w:pPr>
        <w:pStyle w:val="NO"/>
        <w:rPr>
          <w:lang w:eastAsia="zh-CN"/>
        </w:rPr>
      </w:pPr>
      <w:r w:rsidRPr="0006458D">
        <w:rPr>
          <w:lang w:eastAsia="zh-CN"/>
        </w:rPr>
        <w:t>NOTE 1:</w:t>
      </w:r>
      <w:r w:rsidRPr="0006458D">
        <w:rPr>
          <w:lang w:eastAsia="zh-CN"/>
        </w:rPr>
        <w:tab/>
      </w:r>
      <w:r w:rsidRPr="0006458D">
        <w:rPr>
          <w:i/>
          <w:lang w:eastAsia="zh-CN"/>
        </w:rPr>
        <w:t xml:space="preserve">OTA peak directions set </w:t>
      </w:r>
      <w:r w:rsidRPr="0006458D">
        <w:rPr>
          <w:lang w:eastAsia="ja-JP"/>
        </w:rPr>
        <w:t>is set of</w:t>
      </w:r>
      <w:r w:rsidRPr="0006458D">
        <w:rPr>
          <w:lang w:eastAsia="zh-CN"/>
        </w:rPr>
        <w:t xml:space="preserve"> </w:t>
      </w:r>
      <w:r w:rsidRPr="0006458D">
        <w:rPr>
          <w:i/>
        </w:rPr>
        <w:t>beam peak directions</w:t>
      </w:r>
      <w:r w:rsidRPr="0006458D">
        <w:t xml:space="preserve"> for which the EIRP accuracy requirement is intended to be met. The </w:t>
      </w:r>
      <w:r w:rsidRPr="0006458D">
        <w:rPr>
          <w:i/>
        </w:rPr>
        <w:t>beam peak directions</w:t>
      </w:r>
      <w:r w:rsidRPr="0006458D">
        <w:t xml:space="preserve"> are related to a corresponding contiguous range or discrete list of </w:t>
      </w:r>
      <w:r w:rsidRPr="0006458D">
        <w:rPr>
          <w:i/>
        </w:rPr>
        <w:t>beam centre directions</w:t>
      </w:r>
      <w:r w:rsidRPr="0006458D">
        <w:t xml:space="preserve"> by the</w:t>
      </w:r>
      <w:r w:rsidRPr="0006458D">
        <w:rPr>
          <w:i/>
        </w:rPr>
        <w:t xml:space="preserve"> beam direction pairs</w:t>
      </w:r>
      <w:r w:rsidRPr="0006458D">
        <w:t xml:space="preserve"> included in the set.</w:t>
      </w:r>
    </w:p>
    <w:p w14:paraId="502581CB" w14:textId="77777777" w:rsidR="000723CA" w:rsidRPr="0006458D" w:rsidRDefault="000723CA" w:rsidP="000723CA">
      <w:pPr>
        <w:pStyle w:val="NO"/>
        <w:rPr>
          <w:lang w:eastAsia="zh-CN"/>
        </w:rPr>
      </w:pPr>
      <w:r w:rsidRPr="0006458D">
        <w:rPr>
          <w:lang w:eastAsia="zh-CN"/>
        </w:rPr>
        <w:t>NOTE 2:</w:t>
      </w:r>
      <w:r w:rsidR="001318F4" w:rsidRPr="0006458D">
        <w:rPr>
          <w:lang w:eastAsia="zh-CN"/>
        </w:rPr>
        <w:tab/>
      </w:r>
      <w:r w:rsidRPr="0006458D">
        <w:rPr>
          <w:lang w:eastAsia="ja-JP"/>
        </w:rPr>
        <w:t xml:space="preserve">A </w:t>
      </w:r>
      <w:r w:rsidRPr="0006458D">
        <w:rPr>
          <w:i/>
          <w:lang w:eastAsia="ja-JP"/>
        </w:rPr>
        <w:t>beam direction pair</w:t>
      </w:r>
      <w:r w:rsidRPr="0006458D">
        <w:rPr>
          <w:lang w:eastAsia="ja-JP"/>
        </w:rPr>
        <w:t xml:space="preserve"> is </w:t>
      </w:r>
      <w:r w:rsidRPr="0006458D">
        <w:rPr>
          <w:lang w:eastAsia="zh-CN"/>
        </w:rPr>
        <w:t xml:space="preserve">data set consisting of </w:t>
      </w:r>
      <w:r w:rsidRPr="0006458D">
        <w:t>the</w:t>
      </w:r>
      <w:r w:rsidRPr="0006458D">
        <w:rPr>
          <w:i/>
        </w:rPr>
        <w:t xml:space="preserve"> beam centre direction </w:t>
      </w:r>
      <w:r w:rsidRPr="0006458D">
        <w:t xml:space="preserve">and the related </w:t>
      </w:r>
      <w:r w:rsidRPr="0006458D">
        <w:rPr>
          <w:i/>
        </w:rPr>
        <w:t>beam peak direction.</w:t>
      </w:r>
    </w:p>
    <w:p w14:paraId="49F13372" w14:textId="77777777" w:rsidR="000723CA" w:rsidRPr="0006458D" w:rsidRDefault="000723CA" w:rsidP="000723CA">
      <w:pPr>
        <w:pStyle w:val="NO"/>
        <w:rPr>
          <w:lang w:eastAsia="zh-CN"/>
        </w:rPr>
      </w:pPr>
      <w:r w:rsidRPr="0006458D">
        <w:t>NOTE 3:</w:t>
      </w:r>
      <w:r w:rsidRPr="0006458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06458D" w:rsidRDefault="009A5025" w:rsidP="00FA3B41">
      <w:pPr>
        <w:pStyle w:val="B1"/>
      </w:pPr>
      <w:r w:rsidRPr="0006458D">
        <w:tab/>
      </w:r>
      <w:r w:rsidR="00243D12" w:rsidRPr="0006458D">
        <w:t xml:space="preserve">For </w:t>
      </w:r>
      <w:r w:rsidR="00C529F7" w:rsidRPr="0006458D">
        <w:rPr>
          <w:i/>
        </w:rPr>
        <w:t>operating bands</w:t>
      </w:r>
      <w:r w:rsidR="00243D12" w:rsidRPr="0006458D">
        <w:t xml:space="preserve"> where the supported fractional bandwidth (FBW) is larger than 6%, </w:t>
      </w:r>
      <w:r w:rsidR="00D203BF" w:rsidRPr="0006458D">
        <w:t xml:space="preserve">two rated carrier </w:t>
      </w:r>
      <w:r w:rsidR="00243D12" w:rsidRPr="0006458D">
        <w:t xml:space="preserve">EIRP </w:t>
      </w:r>
      <w:r w:rsidR="00D203BF" w:rsidRPr="0006458D">
        <w:t>may be declared by manufacturer:</w:t>
      </w:r>
    </w:p>
    <w:p w14:paraId="127E840D" w14:textId="77777777" w:rsidR="00D203BF" w:rsidRPr="0006458D" w:rsidRDefault="007224E8" w:rsidP="00FA3B41">
      <w:pPr>
        <w:pStyle w:val="B1"/>
        <w:rPr>
          <w:lang w:eastAsia="zh-CN"/>
        </w:rPr>
      </w:pPr>
      <w:r w:rsidRPr="0006458D">
        <w:rPr>
          <w:lang w:eastAsia="zh-CN"/>
        </w:rPr>
        <w:t>-</w:t>
      </w:r>
      <w:r w:rsidRPr="0006458D">
        <w:rPr>
          <w:lang w:eastAsia="zh-CN"/>
        </w:rPr>
        <w:tab/>
      </w:r>
      <w:r w:rsidR="00D203BF" w:rsidRPr="0006458D">
        <w:rPr>
          <w:lang w:eastAsia="zh-CN"/>
        </w:rPr>
        <w:t>P</w:t>
      </w:r>
      <w:r w:rsidR="00D203BF" w:rsidRPr="0006458D">
        <w:rPr>
          <w:vertAlign w:val="subscript"/>
          <w:lang w:eastAsia="ja-JP"/>
        </w:rPr>
        <w:t>r</w:t>
      </w:r>
      <w:r w:rsidR="00D203BF" w:rsidRPr="0006458D">
        <w:rPr>
          <w:vertAlign w:val="subscript"/>
          <w:lang w:eastAsia="zh-CN"/>
        </w:rPr>
        <w:t>ated,c,FBWlow</w:t>
      </w:r>
      <w:r w:rsidR="00D203BF" w:rsidRPr="0006458D">
        <w:rPr>
          <w:lang w:eastAsia="zh-CN"/>
        </w:rPr>
        <w:t xml:space="preserve"> for lower supported frequency range, and</w:t>
      </w:r>
    </w:p>
    <w:p w14:paraId="1A9C9628" w14:textId="77777777" w:rsidR="00D203BF" w:rsidRPr="0006458D" w:rsidRDefault="007224E8" w:rsidP="00FA3B41">
      <w:pPr>
        <w:pStyle w:val="B1"/>
        <w:rPr>
          <w:lang w:eastAsia="zh-CN"/>
        </w:rPr>
      </w:pPr>
      <w:r w:rsidRPr="0006458D">
        <w:rPr>
          <w:lang w:eastAsia="zh-CN"/>
        </w:rPr>
        <w:t>-</w:t>
      </w:r>
      <w:r w:rsidRPr="0006458D">
        <w:rPr>
          <w:lang w:eastAsia="zh-CN"/>
        </w:rPr>
        <w:tab/>
      </w:r>
      <w:r w:rsidR="00D203BF" w:rsidRPr="0006458D">
        <w:rPr>
          <w:lang w:eastAsia="zh-CN"/>
        </w:rPr>
        <w:t>P</w:t>
      </w:r>
      <w:r w:rsidR="00D203BF" w:rsidRPr="0006458D">
        <w:rPr>
          <w:vertAlign w:val="subscript"/>
          <w:lang w:eastAsia="ja-JP"/>
        </w:rPr>
        <w:t>r</w:t>
      </w:r>
      <w:r w:rsidR="00D203BF" w:rsidRPr="0006458D">
        <w:rPr>
          <w:vertAlign w:val="subscript"/>
          <w:lang w:eastAsia="zh-CN"/>
        </w:rPr>
        <w:t>ated,c,FBWhigh</w:t>
      </w:r>
      <w:r w:rsidR="00D203BF" w:rsidRPr="0006458D">
        <w:rPr>
          <w:lang w:eastAsia="zh-CN"/>
        </w:rPr>
        <w:t xml:space="preserve"> for higher supported frequency range.</w:t>
      </w:r>
    </w:p>
    <w:p w14:paraId="04392F30" w14:textId="77777777" w:rsidR="00243D12" w:rsidRPr="0006458D" w:rsidRDefault="00243D12" w:rsidP="00243D12">
      <w:pPr>
        <w:keepLines/>
        <w:rPr>
          <w:lang w:eastAsia="zh-CN"/>
        </w:rPr>
      </w:pPr>
      <w:r w:rsidRPr="0006458D">
        <w:rPr>
          <w:lang w:eastAsia="zh-CN"/>
        </w:rPr>
        <w:t xml:space="preserve">For frequencies in between </w:t>
      </w:r>
      <w:r w:rsidR="0056559B" w:rsidRPr="0006458D">
        <w:rPr>
          <w:lang w:eastAsia="zh-CN"/>
        </w:rPr>
        <w:t>F</w:t>
      </w:r>
      <w:r w:rsidR="003B3318" w:rsidRPr="0006458D">
        <w:rPr>
          <w:vertAlign w:val="subscript"/>
          <w:lang w:eastAsia="zh-CN"/>
        </w:rPr>
        <w:t>F</w:t>
      </w:r>
      <w:r w:rsidR="0056559B" w:rsidRPr="0006458D">
        <w:rPr>
          <w:vertAlign w:val="subscript"/>
          <w:lang w:eastAsia="zh-CN"/>
        </w:rPr>
        <w:t>BWlow</w:t>
      </w:r>
      <w:r w:rsidR="0056559B" w:rsidRPr="0006458D">
        <w:rPr>
          <w:lang w:eastAsia="zh-CN"/>
        </w:rPr>
        <w:t xml:space="preserve"> </w:t>
      </w:r>
      <w:r w:rsidRPr="0006458D">
        <w:rPr>
          <w:lang w:eastAsia="zh-CN"/>
        </w:rPr>
        <w:t xml:space="preserve">and </w:t>
      </w:r>
      <w:r w:rsidR="0056559B" w:rsidRPr="0006458D">
        <w:rPr>
          <w:lang w:eastAsia="zh-CN"/>
        </w:rPr>
        <w:t>F</w:t>
      </w:r>
      <w:r w:rsidR="003B3318" w:rsidRPr="0006458D">
        <w:rPr>
          <w:vertAlign w:val="subscript"/>
          <w:lang w:eastAsia="zh-CN"/>
        </w:rPr>
        <w:t>F</w:t>
      </w:r>
      <w:r w:rsidR="0056559B" w:rsidRPr="0006458D">
        <w:rPr>
          <w:vertAlign w:val="subscript"/>
          <w:lang w:eastAsia="zh-CN"/>
        </w:rPr>
        <w:t>BWhigh</w:t>
      </w:r>
      <w:r w:rsidR="0056559B" w:rsidRPr="0006458D" w:rsidDel="008B1FB6">
        <w:rPr>
          <w:lang w:eastAsia="zh-CN"/>
        </w:rPr>
        <w:t xml:space="preserve"> </w:t>
      </w:r>
      <w:r w:rsidRPr="0006458D">
        <w:rPr>
          <w:lang w:eastAsia="zh-CN"/>
        </w:rPr>
        <w:t xml:space="preserve">the </w:t>
      </w:r>
      <w:r w:rsidR="00D203BF" w:rsidRPr="0006458D">
        <w:rPr>
          <w:lang w:eastAsia="zh-CN"/>
        </w:rPr>
        <w:t xml:space="preserve">rated carrier </w:t>
      </w:r>
      <w:r w:rsidRPr="0006458D">
        <w:rPr>
          <w:lang w:eastAsia="zh-CN"/>
        </w:rPr>
        <w:t>EIRP is:</w:t>
      </w:r>
    </w:p>
    <w:p w14:paraId="20D3EFD3" w14:textId="77777777" w:rsidR="00243D12" w:rsidRPr="0006458D" w:rsidRDefault="00243D12" w:rsidP="00243D12">
      <w:pPr>
        <w:pStyle w:val="B1"/>
        <w:rPr>
          <w:lang w:eastAsia="zh-CN"/>
        </w:rPr>
      </w:pPr>
      <w:r w:rsidRPr="0006458D">
        <w:rPr>
          <w:lang w:eastAsia="zh-CN"/>
        </w:rPr>
        <w:t>-</w:t>
      </w:r>
      <w:r w:rsidRPr="0006458D">
        <w:rPr>
          <w:lang w:eastAsia="zh-CN"/>
        </w:rPr>
        <w:tab/>
      </w:r>
      <w:r w:rsidR="00D203BF" w:rsidRPr="0006458D">
        <w:rPr>
          <w:lang w:eastAsia="zh-CN"/>
        </w:rPr>
        <w:t>P</w:t>
      </w:r>
      <w:r w:rsidR="00D203BF" w:rsidRPr="0006458D">
        <w:rPr>
          <w:vertAlign w:val="subscript"/>
          <w:lang w:eastAsia="ja-JP"/>
        </w:rPr>
        <w:t>r</w:t>
      </w:r>
      <w:r w:rsidR="00D203BF" w:rsidRPr="0006458D">
        <w:rPr>
          <w:vertAlign w:val="subscript"/>
          <w:lang w:eastAsia="zh-CN"/>
        </w:rPr>
        <w:t>ated,c,FBWlow</w:t>
      </w:r>
      <w:r w:rsidRPr="0006458D">
        <w:rPr>
          <w:vertAlign w:val="subscript"/>
          <w:lang w:eastAsia="zh-CN"/>
        </w:rPr>
        <w:t>,</w:t>
      </w:r>
      <w:r w:rsidRPr="0006458D">
        <w:rPr>
          <w:lang w:eastAsia="zh-CN"/>
        </w:rPr>
        <w:t xml:space="preserve"> for the</w:t>
      </w:r>
      <w:r w:rsidR="00D203BF" w:rsidRPr="0006458D">
        <w:rPr>
          <w:lang w:eastAsia="zh-CN"/>
        </w:rPr>
        <w:t xml:space="preserve"> carrier whose </w:t>
      </w:r>
      <w:r w:rsidR="00D203BF" w:rsidRPr="0006458D">
        <w:rPr>
          <w:lang w:eastAsia="ja-JP"/>
        </w:rPr>
        <w:t>carrier frequency is within</w:t>
      </w:r>
      <w:r w:rsidRPr="0006458D">
        <w:rPr>
          <w:lang w:eastAsia="zh-CN"/>
        </w:rPr>
        <w:t xml:space="preserve"> frequency range </w:t>
      </w:r>
      <w:r w:rsidR="0056559B" w:rsidRPr="0006458D">
        <w:rPr>
          <w:lang w:eastAsia="zh-CN"/>
        </w:rPr>
        <w:t>F</w:t>
      </w:r>
      <w:r w:rsidR="0056559B" w:rsidRPr="0006458D">
        <w:rPr>
          <w:vertAlign w:val="subscript"/>
          <w:lang w:eastAsia="zh-CN"/>
        </w:rPr>
        <w:t>FBWlow</w:t>
      </w:r>
      <w:r w:rsidR="0056559B" w:rsidRPr="0006458D">
        <w:rPr>
          <w:lang w:eastAsia="zh-CN"/>
        </w:rPr>
        <w:t xml:space="preserve"> </w:t>
      </w:r>
      <w:r w:rsidRPr="0006458D">
        <w:rPr>
          <w:rFonts w:hint="eastAsia"/>
          <w:lang w:eastAsia="zh-CN"/>
        </w:rPr>
        <w:t>≤</w:t>
      </w:r>
      <w:r w:rsidRPr="0006458D">
        <w:rPr>
          <w:lang w:eastAsia="zh-CN"/>
        </w:rPr>
        <w:t xml:space="preserve"> f &lt; (</w:t>
      </w:r>
      <w:r w:rsidR="0056559B" w:rsidRPr="0006458D">
        <w:rPr>
          <w:lang w:eastAsia="zh-CN"/>
        </w:rPr>
        <w:t>F</w:t>
      </w:r>
      <w:r w:rsidR="0056559B" w:rsidRPr="0006458D">
        <w:rPr>
          <w:vertAlign w:val="subscript"/>
          <w:lang w:eastAsia="zh-CN"/>
        </w:rPr>
        <w:t>FBWlow</w:t>
      </w:r>
      <w:r w:rsidR="0056559B" w:rsidRPr="0006458D">
        <w:rPr>
          <w:lang w:eastAsia="zh-CN"/>
        </w:rPr>
        <w:t xml:space="preserve"> </w:t>
      </w:r>
      <w:r w:rsidRPr="0006458D">
        <w:rPr>
          <w:lang w:eastAsia="zh-CN"/>
        </w:rPr>
        <w:t>+</w:t>
      </w:r>
      <w:r w:rsidR="0056559B" w:rsidRPr="0006458D">
        <w:rPr>
          <w:lang w:eastAsia="zh-CN"/>
        </w:rPr>
        <w:t>F</w:t>
      </w:r>
      <w:r w:rsidR="0056559B" w:rsidRPr="0006458D">
        <w:rPr>
          <w:vertAlign w:val="subscript"/>
          <w:lang w:eastAsia="zh-CN"/>
        </w:rPr>
        <w:t>FBWhigh</w:t>
      </w:r>
      <w:r w:rsidRPr="0006458D">
        <w:rPr>
          <w:lang w:eastAsia="zh-CN"/>
        </w:rPr>
        <w:t>) / 2,</w:t>
      </w:r>
    </w:p>
    <w:p w14:paraId="7DA42BA5" w14:textId="77777777" w:rsidR="00243D12" w:rsidRPr="0006458D" w:rsidRDefault="00243D12" w:rsidP="00243D12">
      <w:pPr>
        <w:pStyle w:val="B1"/>
        <w:rPr>
          <w:lang w:eastAsia="zh-CN"/>
        </w:rPr>
      </w:pPr>
      <w:r w:rsidRPr="0006458D">
        <w:rPr>
          <w:lang w:eastAsia="zh-CN"/>
        </w:rPr>
        <w:t>-</w:t>
      </w:r>
      <w:r w:rsidRPr="0006458D">
        <w:rPr>
          <w:lang w:eastAsia="zh-CN"/>
        </w:rPr>
        <w:tab/>
      </w:r>
      <w:r w:rsidR="00D203BF" w:rsidRPr="0006458D">
        <w:rPr>
          <w:lang w:eastAsia="zh-CN"/>
        </w:rPr>
        <w:t>P</w:t>
      </w:r>
      <w:r w:rsidR="00D203BF" w:rsidRPr="0006458D">
        <w:rPr>
          <w:vertAlign w:val="subscript"/>
          <w:lang w:eastAsia="ja-JP"/>
        </w:rPr>
        <w:t>r</w:t>
      </w:r>
      <w:r w:rsidR="00D203BF" w:rsidRPr="0006458D">
        <w:rPr>
          <w:vertAlign w:val="subscript"/>
          <w:lang w:eastAsia="zh-CN"/>
        </w:rPr>
        <w:t>ated,c,FBWhigh</w:t>
      </w:r>
      <w:r w:rsidRPr="0006458D">
        <w:rPr>
          <w:vertAlign w:val="subscript"/>
          <w:lang w:eastAsia="zh-CN"/>
        </w:rPr>
        <w:t xml:space="preserve">, </w:t>
      </w:r>
      <w:r w:rsidRPr="0006458D">
        <w:rPr>
          <w:lang w:eastAsia="zh-CN"/>
        </w:rPr>
        <w:t>for the</w:t>
      </w:r>
      <w:r w:rsidR="00D203BF" w:rsidRPr="0006458D">
        <w:rPr>
          <w:lang w:eastAsia="zh-CN"/>
        </w:rPr>
        <w:t xml:space="preserve"> carrier whose </w:t>
      </w:r>
      <w:r w:rsidR="00D203BF" w:rsidRPr="0006458D">
        <w:rPr>
          <w:lang w:eastAsia="ja-JP"/>
        </w:rPr>
        <w:t>carrier frequency is within</w:t>
      </w:r>
      <w:r w:rsidRPr="0006458D">
        <w:rPr>
          <w:lang w:eastAsia="zh-CN"/>
        </w:rPr>
        <w:t xml:space="preserve"> frequency range (</w:t>
      </w:r>
      <w:r w:rsidR="0056559B" w:rsidRPr="0006458D">
        <w:rPr>
          <w:lang w:eastAsia="zh-CN"/>
        </w:rPr>
        <w:t>F</w:t>
      </w:r>
      <w:r w:rsidR="0056559B" w:rsidRPr="0006458D">
        <w:rPr>
          <w:vertAlign w:val="subscript"/>
          <w:lang w:eastAsia="zh-CN"/>
        </w:rPr>
        <w:t>FBWlow</w:t>
      </w:r>
      <w:r w:rsidR="0056559B" w:rsidRPr="0006458D">
        <w:rPr>
          <w:lang w:eastAsia="zh-CN"/>
        </w:rPr>
        <w:t xml:space="preserve"> </w:t>
      </w:r>
      <w:r w:rsidRPr="0006458D">
        <w:rPr>
          <w:lang w:eastAsia="zh-CN"/>
        </w:rPr>
        <w:t>+</w:t>
      </w:r>
      <w:r w:rsidR="0056559B" w:rsidRPr="0006458D">
        <w:rPr>
          <w:lang w:eastAsia="zh-CN"/>
        </w:rPr>
        <w:t>F</w:t>
      </w:r>
      <w:r w:rsidR="0056559B" w:rsidRPr="0006458D">
        <w:rPr>
          <w:vertAlign w:val="subscript"/>
          <w:lang w:eastAsia="zh-CN"/>
        </w:rPr>
        <w:t>FBWhigh</w:t>
      </w:r>
      <w:r w:rsidRPr="0006458D">
        <w:rPr>
          <w:lang w:eastAsia="zh-CN"/>
        </w:rPr>
        <w:t xml:space="preserve">) / 2 </w:t>
      </w:r>
      <w:r w:rsidRPr="0006458D">
        <w:rPr>
          <w:rFonts w:hint="eastAsia"/>
          <w:lang w:eastAsia="zh-CN"/>
        </w:rPr>
        <w:t>≤</w:t>
      </w:r>
      <w:r w:rsidRPr="0006458D">
        <w:rPr>
          <w:lang w:eastAsia="zh-CN"/>
        </w:rPr>
        <w:t xml:space="preserve"> f </w:t>
      </w:r>
      <w:r w:rsidRPr="0006458D">
        <w:rPr>
          <w:rFonts w:hint="eastAsia"/>
          <w:lang w:eastAsia="zh-CN"/>
        </w:rPr>
        <w:t>≤</w:t>
      </w:r>
      <w:r w:rsidR="0056559B" w:rsidRPr="0006458D">
        <w:rPr>
          <w:lang w:eastAsia="zh-CN"/>
        </w:rPr>
        <w:t>F</w:t>
      </w:r>
      <w:r w:rsidR="0056559B" w:rsidRPr="0006458D">
        <w:rPr>
          <w:vertAlign w:val="subscript"/>
          <w:lang w:eastAsia="zh-CN"/>
        </w:rPr>
        <w:t>FBWhigh</w:t>
      </w:r>
      <w:r w:rsidRPr="0006458D">
        <w:rPr>
          <w:lang w:eastAsia="zh-CN"/>
        </w:rPr>
        <w:t>.</w:t>
      </w:r>
    </w:p>
    <w:p w14:paraId="1E2B4969" w14:textId="77777777" w:rsidR="000723CA" w:rsidRPr="0006458D" w:rsidRDefault="000723CA" w:rsidP="000723CA">
      <w:pPr>
        <w:pStyle w:val="Heading3"/>
        <w:rPr>
          <w:lang w:eastAsia="zh-CN"/>
        </w:rPr>
      </w:pPr>
      <w:bookmarkStart w:id="1984" w:name="_Toc13079782"/>
      <w:r w:rsidRPr="0006458D">
        <w:rPr>
          <w:lang w:eastAsia="zh-CN"/>
        </w:rPr>
        <w:t>9.2.2</w:t>
      </w:r>
      <w:r w:rsidRPr="0006458D">
        <w:rPr>
          <w:lang w:eastAsia="zh-CN"/>
        </w:rPr>
        <w:tab/>
      </w:r>
      <w:r w:rsidRPr="0006458D">
        <w:t xml:space="preserve">Minimum requirement for </w:t>
      </w:r>
      <w:r w:rsidRPr="0006458D">
        <w:rPr>
          <w:i/>
        </w:rPr>
        <w:t>BS type 1-H</w:t>
      </w:r>
      <w:r w:rsidRPr="0006458D">
        <w:t xml:space="preserve"> and </w:t>
      </w:r>
      <w:r w:rsidRPr="0006458D">
        <w:rPr>
          <w:rFonts w:eastAsia="SimSun"/>
          <w:i/>
          <w:lang w:eastAsia="zh-CN"/>
        </w:rPr>
        <w:t>BS type 1-O</w:t>
      </w:r>
      <w:bookmarkEnd w:id="1984"/>
    </w:p>
    <w:p w14:paraId="7DAC0D58" w14:textId="77777777" w:rsidR="000723CA" w:rsidRPr="0006458D" w:rsidRDefault="000723CA" w:rsidP="000723CA">
      <w:pPr>
        <w:rPr>
          <w:lang w:eastAsia="zh-CN"/>
        </w:rPr>
      </w:pPr>
      <w:r w:rsidRPr="0006458D">
        <w:rPr>
          <w:lang w:eastAsia="zh-CN"/>
        </w:rPr>
        <w:t>For each declared beam,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w:t>
      </w:r>
      <w:r w:rsidRPr="0006458D">
        <w:rPr>
          <w:i/>
          <w:lang w:eastAsia="zh-CN"/>
        </w:rPr>
        <w:t xml:space="preserve"> 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±2.2 dB of the claimed value.</w:t>
      </w:r>
    </w:p>
    <w:p w14:paraId="4C88DEC1" w14:textId="77777777" w:rsidR="000723CA" w:rsidRPr="0006458D" w:rsidRDefault="00AC1E5A" w:rsidP="000723CA">
      <w:pPr>
        <w:rPr>
          <w:lang w:eastAsia="zh-CN"/>
        </w:rPr>
      </w:pPr>
      <w:r w:rsidRPr="0006458D">
        <w:rPr>
          <w:lang w:eastAsia="zh-CN"/>
        </w:rPr>
        <w:t xml:space="preserve">For </w:t>
      </w:r>
      <w:r w:rsidRPr="0006458D">
        <w:rPr>
          <w:i/>
          <w:lang w:eastAsia="zh-CN"/>
        </w:rPr>
        <w:t>BS type 1-O</w:t>
      </w:r>
      <w:r w:rsidRPr="0006458D">
        <w:rPr>
          <w:lang w:eastAsia="zh-CN"/>
        </w:rPr>
        <w:t xml:space="preserve"> only, f</w:t>
      </w:r>
      <w:r w:rsidR="000723CA" w:rsidRPr="0006458D">
        <w:rPr>
          <w:lang w:eastAsia="zh-CN"/>
        </w:rPr>
        <w:t>or each declared beam, in extreme conditions, for any specific</w:t>
      </w:r>
      <w:r w:rsidR="000723CA" w:rsidRPr="0006458D">
        <w:rPr>
          <w:i/>
          <w:lang w:eastAsia="zh-CN"/>
        </w:rPr>
        <w:t xml:space="preserve"> beam peak direction </w:t>
      </w:r>
      <w:r w:rsidR="000723CA" w:rsidRPr="0006458D">
        <w:rPr>
          <w:lang w:eastAsia="zh-CN"/>
        </w:rPr>
        <w:t xml:space="preserve">associated with a </w:t>
      </w:r>
      <w:r w:rsidR="000723CA" w:rsidRPr="0006458D">
        <w:rPr>
          <w:i/>
          <w:lang w:eastAsia="zh-CN"/>
        </w:rPr>
        <w:t>beam direction pair</w:t>
      </w:r>
      <w:r w:rsidR="000723CA" w:rsidRPr="0006458D">
        <w:rPr>
          <w:lang w:eastAsia="zh-CN"/>
        </w:rPr>
        <w:t xml:space="preserve"> within the </w:t>
      </w:r>
      <w:r w:rsidR="000723CA" w:rsidRPr="0006458D">
        <w:rPr>
          <w:i/>
          <w:lang w:eastAsia="zh-CN"/>
        </w:rPr>
        <w:t>OTA peak directions set</w:t>
      </w:r>
      <w:r w:rsidR="000723CA" w:rsidRPr="0006458D">
        <w:rPr>
          <w:lang w:eastAsia="zh-CN"/>
        </w:rPr>
        <w:t xml:space="preserve">, a manufacturer claimed EIRP level in the corresponding </w:t>
      </w:r>
      <w:r w:rsidR="000723CA" w:rsidRPr="0006458D">
        <w:rPr>
          <w:i/>
          <w:lang w:eastAsia="zh-CN"/>
        </w:rPr>
        <w:t>beam peak direction</w:t>
      </w:r>
      <w:r w:rsidR="000723CA" w:rsidRPr="0006458D">
        <w:rPr>
          <w:lang w:eastAsia="zh-CN"/>
        </w:rPr>
        <w:t xml:space="preserve"> shall be achievable to within ±2.7 dB of the claimed value.</w:t>
      </w:r>
    </w:p>
    <w:p w14:paraId="39D680A2" w14:textId="77777777" w:rsidR="000723CA" w:rsidRPr="0006458D" w:rsidRDefault="000723CA" w:rsidP="000723CA">
      <w:pPr>
        <w:rPr>
          <w:lang w:eastAsia="zh-CN"/>
        </w:rPr>
      </w:pPr>
      <w:r w:rsidRPr="0006458D">
        <w:t>Normal and extreme conditions are defined in TS 38.141-2, annex B [6].</w:t>
      </w:r>
    </w:p>
    <w:p w14:paraId="75119D9E" w14:textId="77777777" w:rsidR="000723CA" w:rsidRPr="0006458D" w:rsidRDefault="000723CA" w:rsidP="000723CA">
      <w:r w:rsidRPr="0006458D">
        <w:t>In certain regions, the minimum requirement for normal conditions may apply also for some conditions outside the range of conditions defined as normal.</w:t>
      </w:r>
    </w:p>
    <w:p w14:paraId="3FD89D46" w14:textId="77777777" w:rsidR="000723CA" w:rsidRPr="0006458D" w:rsidRDefault="000723CA" w:rsidP="000723CA">
      <w:pPr>
        <w:pStyle w:val="Heading3"/>
        <w:rPr>
          <w:lang w:eastAsia="zh-CN"/>
        </w:rPr>
      </w:pPr>
      <w:bookmarkStart w:id="1985" w:name="_Toc13079783"/>
      <w:r w:rsidRPr="0006458D">
        <w:rPr>
          <w:lang w:eastAsia="zh-CN"/>
        </w:rPr>
        <w:t>9.2.3</w:t>
      </w:r>
      <w:r w:rsidRPr="0006458D">
        <w:rPr>
          <w:lang w:eastAsia="zh-CN"/>
        </w:rPr>
        <w:tab/>
      </w:r>
      <w:r w:rsidRPr="0006458D">
        <w:t xml:space="preserve">Minimum requirement for </w:t>
      </w:r>
      <w:r w:rsidRPr="0006458D">
        <w:rPr>
          <w:i/>
        </w:rPr>
        <w:t>BS type 2-O</w:t>
      </w:r>
      <w:bookmarkEnd w:id="1985"/>
    </w:p>
    <w:p w14:paraId="74166F67" w14:textId="77777777" w:rsidR="000723CA" w:rsidRPr="0006458D" w:rsidRDefault="000723CA" w:rsidP="000723CA">
      <w:pPr>
        <w:rPr>
          <w:lang w:eastAsia="zh-CN"/>
        </w:rPr>
      </w:pPr>
      <w:r w:rsidRPr="0006458D">
        <w:rPr>
          <w:lang w:eastAsia="zh-CN"/>
        </w:rPr>
        <w:t>For each declared beam,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 3.4 dB of the claimed value.</w:t>
      </w:r>
    </w:p>
    <w:p w14:paraId="1BBCAE9E" w14:textId="77777777" w:rsidR="000723CA" w:rsidRPr="0006458D" w:rsidRDefault="000723CA" w:rsidP="000723CA">
      <w:pPr>
        <w:rPr>
          <w:lang w:eastAsia="zh-CN"/>
        </w:rPr>
      </w:pPr>
      <w:r w:rsidRPr="0006458D">
        <w:rPr>
          <w:lang w:eastAsia="zh-CN"/>
        </w:rPr>
        <w:t>For each declared beam,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w:t>
      </w:r>
      <w:r w:rsidR="00E61734" w:rsidRPr="0006458D">
        <w:rPr>
          <w:lang w:eastAsia="zh-CN"/>
        </w:rPr>
        <w:t>4.5</w:t>
      </w:r>
      <w:r w:rsidRPr="0006458D">
        <w:rPr>
          <w:lang w:eastAsia="zh-CN"/>
        </w:rPr>
        <w:t xml:space="preserve"> dB of the claimed value.</w:t>
      </w:r>
    </w:p>
    <w:p w14:paraId="3083A1F7" w14:textId="77777777" w:rsidR="000723CA" w:rsidRPr="0006458D" w:rsidRDefault="000723CA" w:rsidP="000723CA">
      <w:pPr>
        <w:rPr>
          <w:lang w:eastAsia="zh-CN"/>
        </w:rPr>
      </w:pPr>
      <w:r w:rsidRPr="0006458D">
        <w:t>Normal and extreme conditions are defined in TS 38.141-2, annex B [6].</w:t>
      </w:r>
    </w:p>
    <w:p w14:paraId="44E94DE8" w14:textId="77777777" w:rsidR="000723CA" w:rsidRPr="0006458D" w:rsidRDefault="000723CA" w:rsidP="000723CA">
      <w:r w:rsidRPr="0006458D">
        <w:t>In certain regions, the minimum requirement for normal conditions may apply also for some conditions outside the range of conditions defined as normal.</w:t>
      </w:r>
    </w:p>
    <w:p w14:paraId="455E9A91" w14:textId="77777777" w:rsidR="000723CA" w:rsidRPr="0006458D" w:rsidRDefault="000723CA" w:rsidP="000723CA">
      <w:pPr>
        <w:pStyle w:val="Heading2"/>
      </w:pPr>
      <w:bookmarkStart w:id="1986" w:name="_Toc13079784"/>
      <w:r w:rsidRPr="0006458D">
        <w:t>9.3</w:t>
      </w:r>
      <w:r w:rsidRPr="0006458D">
        <w:tab/>
        <w:t>OTA base station output power</w:t>
      </w:r>
      <w:bookmarkEnd w:id="1986"/>
    </w:p>
    <w:p w14:paraId="595C8BFC" w14:textId="77777777" w:rsidR="000723CA" w:rsidRPr="0006458D" w:rsidRDefault="000723CA" w:rsidP="000723CA">
      <w:pPr>
        <w:pStyle w:val="Heading3"/>
      </w:pPr>
      <w:bookmarkStart w:id="1987" w:name="_Toc13079785"/>
      <w:r w:rsidRPr="0006458D">
        <w:t>9.3.1</w:t>
      </w:r>
      <w:r w:rsidRPr="0006458D">
        <w:tab/>
        <w:t>General</w:t>
      </w:r>
      <w:bookmarkEnd w:id="1987"/>
    </w:p>
    <w:p w14:paraId="4E731E2F" w14:textId="77777777" w:rsidR="000723CA" w:rsidRPr="0006458D" w:rsidRDefault="000723CA" w:rsidP="000723CA">
      <w:pPr>
        <w:rPr>
          <w:lang w:eastAsia="zh-CN"/>
        </w:rPr>
      </w:pPr>
      <w:r w:rsidRPr="0006458D">
        <w:rPr>
          <w:lang w:eastAsia="zh-CN"/>
        </w:rPr>
        <w:t xml:space="preserve">OTA BS output power is declared as the TRP radiated requirement, with the output power accuracy requirement defined at the RIB </w:t>
      </w:r>
      <w:r w:rsidRPr="0006458D">
        <w:rPr>
          <w:rFonts w:cs="v5.0.0"/>
          <w:snapToGrid w:val="0"/>
        </w:rPr>
        <w:t xml:space="preserve">during the </w:t>
      </w:r>
      <w:r w:rsidRPr="0006458D">
        <w:rPr>
          <w:rFonts w:cs="v5.0.0"/>
          <w:i/>
          <w:snapToGrid w:val="0"/>
        </w:rPr>
        <w:t>transmitter ON period</w:t>
      </w:r>
      <w:r w:rsidRPr="0006458D">
        <w:rPr>
          <w:lang w:eastAsia="zh-CN"/>
        </w:rPr>
        <w:t>.</w:t>
      </w:r>
      <w:r w:rsidR="008D1E0D" w:rsidRPr="0006458D">
        <w:rPr>
          <w:lang w:val="en-US" w:eastAsia="zh-CN"/>
        </w:rPr>
        <w:t xml:space="preserve"> TRP does not change with beamforming settings as long as the </w:t>
      </w:r>
      <w:r w:rsidR="008D1E0D" w:rsidRPr="0006458D">
        <w:rPr>
          <w:i/>
          <w:iCs/>
          <w:lang w:val="en-US" w:eastAsia="zh-CN"/>
        </w:rPr>
        <w:t>beam peak direction</w:t>
      </w:r>
      <w:r w:rsidR="008D1E0D" w:rsidRPr="0006458D">
        <w:rPr>
          <w:lang w:val="en-US" w:eastAsia="zh-CN"/>
        </w:rPr>
        <w:t xml:space="preserve"> is within the </w:t>
      </w:r>
      <w:r w:rsidR="008D1E0D" w:rsidRPr="0006458D">
        <w:rPr>
          <w:i/>
          <w:iCs/>
          <w:lang w:val="en-US" w:eastAsia="zh-CN"/>
        </w:rPr>
        <w:t>OTA peak directions set</w:t>
      </w:r>
      <w:r w:rsidR="008D1E0D" w:rsidRPr="0006458D">
        <w:rPr>
          <w:lang w:val="en-US" w:eastAsia="zh-CN"/>
        </w:rPr>
        <w:t xml:space="preserve">. Thus the TRP accuracy requirement must be met for any beamforming setting for which the </w:t>
      </w:r>
      <w:r w:rsidR="008D1E0D" w:rsidRPr="0006458D">
        <w:rPr>
          <w:i/>
          <w:iCs/>
          <w:lang w:val="en-US" w:eastAsia="zh-CN"/>
        </w:rPr>
        <w:t>beam peak direction</w:t>
      </w:r>
      <w:r w:rsidR="008D1E0D" w:rsidRPr="0006458D">
        <w:rPr>
          <w:lang w:val="en-US" w:eastAsia="zh-CN"/>
        </w:rPr>
        <w:t xml:space="preserve"> is within the </w:t>
      </w:r>
      <w:r w:rsidR="008D1E0D" w:rsidRPr="0006458D">
        <w:rPr>
          <w:i/>
          <w:iCs/>
          <w:lang w:val="en-US" w:eastAsia="zh-CN"/>
        </w:rPr>
        <w:t>OTA peak directions set</w:t>
      </w:r>
      <w:r w:rsidR="008D1E0D" w:rsidRPr="0006458D">
        <w:rPr>
          <w:lang w:val="en-US" w:eastAsia="zh-CN"/>
        </w:rPr>
        <w:t>.</w:t>
      </w:r>
    </w:p>
    <w:p w14:paraId="3159D089" w14:textId="0D7E9DB3" w:rsidR="000723CA" w:rsidRPr="0006458D" w:rsidRDefault="000723CA" w:rsidP="000723CA">
      <w:r w:rsidRPr="0006458D">
        <w:t xml:space="preserve">The BS </w:t>
      </w:r>
      <w:r w:rsidRPr="0006458D">
        <w:rPr>
          <w:i/>
        </w:rPr>
        <w:t>rated carrier TRP output power</w:t>
      </w:r>
      <w:r w:rsidRPr="0006458D">
        <w:t xml:space="preserve"> </w:t>
      </w:r>
      <w:r w:rsidR="00303225" w:rsidRPr="0006458D">
        <w:t xml:space="preserve">for </w:t>
      </w:r>
      <w:r w:rsidR="00303225" w:rsidRPr="0006458D">
        <w:rPr>
          <w:i/>
        </w:rPr>
        <w:t xml:space="preserve">BS type 1-O </w:t>
      </w:r>
      <w:r w:rsidRPr="0006458D">
        <w:t>shall be within limits as specified in table 9.3.1-1.</w:t>
      </w:r>
    </w:p>
    <w:p w14:paraId="5DA1DAFB" w14:textId="77777777" w:rsidR="000723CA" w:rsidRPr="0006458D" w:rsidRDefault="000723CA" w:rsidP="00854B6F">
      <w:pPr>
        <w:pStyle w:val="TH"/>
      </w:pPr>
      <w:r w:rsidRPr="0006458D">
        <w:t>Table 9.3.1-1: BS rated carrier TRP output power</w:t>
      </w:r>
      <w:r w:rsidRPr="0006458D">
        <w:rPr>
          <w:i/>
        </w:rPr>
        <w:t xml:space="preserve"> </w:t>
      </w:r>
      <w:r w:rsidRPr="0006458D">
        <w:t xml:space="preserve">limits for </w:t>
      </w:r>
      <w:r w:rsidRPr="0006458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06458D" w:rsidRPr="0006458D"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06458D" w:rsidRDefault="000723CA" w:rsidP="00FA6718">
            <w:pPr>
              <w:pStyle w:val="TAH"/>
            </w:pPr>
            <w:r w:rsidRPr="0006458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06458D" w:rsidRDefault="000723CA" w:rsidP="00FA6718">
            <w:pPr>
              <w:pStyle w:val="TAH"/>
            </w:pPr>
            <w:r w:rsidRPr="0006458D">
              <w:t>P</w:t>
            </w:r>
            <w:r w:rsidRPr="0006458D">
              <w:rPr>
                <w:vertAlign w:val="subscript"/>
              </w:rPr>
              <w:t>rated,c,TRP</w:t>
            </w:r>
          </w:p>
        </w:tc>
      </w:tr>
      <w:tr w:rsidR="0006458D" w:rsidRPr="0006458D"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06458D" w:rsidRDefault="000723CA" w:rsidP="00FA6718">
            <w:pPr>
              <w:pStyle w:val="TAC"/>
            </w:pPr>
            <w:r w:rsidRPr="0006458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06458D" w:rsidRDefault="000723CA" w:rsidP="00FA6718">
            <w:pPr>
              <w:pStyle w:val="TAC"/>
            </w:pPr>
            <w:r w:rsidRPr="0006458D">
              <w:t>(note)</w:t>
            </w:r>
          </w:p>
        </w:tc>
      </w:tr>
      <w:tr w:rsidR="0006458D" w:rsidRPr="0006458D"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06458D" w:rsidRDefault="000723CA" w:rsidP="00FA6718">
            <w:pPr>
              <w:pStyle w:val="TAC"/>
            </w:pPr>
            <w:r w:rsidRPr="0006458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06458D" w:rsidRDefault="000723CA" w:rsidP="00FA6718">
            <w:pPr>
              <w:pStyle w:val="TAC"/>
            </w:pPr>
            <w:r w:rsidRPr="0006458D">
              <w:rPr>
                <w:rFonts w:hint="eastAsia"/>
              </w:rPr>
              <w:t>≤</w:t>
            </w:r>
            <w:r w:rsidRPr="0006458D">
              <w:t xml:space="preserve"> + 47 dBm</w:t>
            </w:r>
          </w:p>
        </w:tc>
      </w:tr>
      <w:tr w:rsidR="0006458D" w:rsidRPr="0006458D"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06458D" w:rsidRDefault="000723CA" w:rsidP="00FA6718">
            <w:pPr>
              <w:pStyle w:val="TAC"/>
            </w:pPr>
            <w:r w:rsidRPr="0006458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06458D" w:rsidRDefault="000723CA" w:rsidP="00FA6718">
            <w:pPr>
              <w:pStyle w:val="TAC"/>
            </w:pPr>
            <w:r w:rsidRPr="0006458D">
              <w:rPr>
                <w:rFonts w:hint="eastAsia"/>
              </w:rPr>
              <w:t>≤</w:t>
            </w:r>
            <w:r w:rsidRPr="0006458D">
              <w:t xml:space="preserve"> + 33 dBm</w:t>
            </w:r>
          </w:p>
        </w:tc>
      </w:tr>
      <w:tr w:rsidR="00DC4968" w:rsidRPr="0006458D"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06458D" w:rsidRDefault="000723CA" w:rsidP="00FA6718">
            <w:pPr>
              <w:pStyle w:val="TAN"/>
            </w:pPr>
            <w:r w:rsidRPr="0006458D">
              <w:t>NOTE:</w:t>
            </w:r>
            <w:r w:rsidRPr="0006458D">
              <w:tab/>
              <w:t xml:space="preserve">There is no upper limit for the </w:t>
            </w:r>
            <w:r w:rsidRPr="0006458D">
              <w:rPr>
                <w:bCs/>
              </w:rPr>
              <w:t>P</w:t>
            </w:r>
            <w:r w:rsidRPr="0006458D">
              <w:rPr>
                <w:bCs/>
                <w:vertAlign w:val="subscript"/>
              </w:rPr>
              <w:t>rated,c,TRP</w:t>
            </w:r>
            <w:r w:rsidRPr="0006458D">
              <w:t xml:space="preserve"> of the Wide Area Base Station.</w:t>
            </w:r>
          </w:p>
        </w:tc>
      </w:tr>
    </w:tbl>
    <w:p w14:paraId="7F82E840" w14:textId="77777777" w:rsidR="00CC1256" w:rsidRPr="0006458D" w:rsidRDefault="00CC1256" w:rsidP="00CC1256">
      <w:pPr>
        <w:rPr>
          <w:lang w:eastAsia="zh-CN"/>
        </w:rPr>
      </w:pPr>
    </w:p>
    <w:p w14:paraId="78A59A96" w14:textId="5C14E5E5" w:rsidR="000723CA" w:rsidRPr="0006458D" w:rsidRDefault="00CC1256" w:rsidP="00CC1256">
      <w:pPr>
        <w:rPr>
          <w:lang w:eastAsia="zh-CN"/>
        </w:rPr>
      </w:pPr>
      <w:r w:rsidRPr="0006458D">
        <w:t xml:space="preserve">There is no upper limit for the </w:t>
      </w:r>
      <w:r w:rsidRPr="0006458D">
        <w:rPr>
          <w:i/>
          <w:lang w:eastAsia="zh-CN"/>
        </w:rPr>
        <w:t>rated carrier TRP output power</w:t>
      </w:r>
      <w:r w:rsidRPr="0006458D">
        <w:rPr>
          <w:lang w:eastAsia="zh-CN"/>
        </w:rPr>
        <w:t xml:space="preserve"> of </w:t>
      </w:r>
      <w:r w:rsidRPr="0006458D">
        <w:rPr>
          <w:i/>
          <w:lang w:eastAsia="zh-CN"/>
        </w:rPr>
        <w:t>BS type 2-O</w:t>
      </w:r>
      <w:r w:rsidRPr="0006458D">
        <w:rPr>
          <w:lang w:eastAsia="zh-CN"/>
        </w:rPr>
        <w:t>.</w:t>
      </w:r>
    </w:p>
    <w:p w14:paraId="0428716B" w14:textId="77777777" w:rsidR="000723CA" w:rsidRPr="0006458D" w:rsidRDefault="000723CA" w:rsidP="000723CA">
      <w:pPr>
        <w:rPr>
          <w:lang w:eastAsia="zh-CN"/>
        </w:rPr>
      </w:pPr>
      <w:r w:rsidRPr="0006458D">
        <w:rPr>
          <w:lang w:eastAsia="zh-CN"/>
        </w:rPr>
        <w:t>Despite the general requirements for the BS output power described in subclauses 9.3.2 – 9.3.3, additional regional requirements might be applicable.</w:t>
      </w:r>
    </w:p>
    <w:p w14:paraId="1E93D257" w14:textId="77777777" w:rsidR="000723CA" w:rsidRPr="0006458D" w:rsidRDefault="000723CA" w:rsidP="000723CA">
      <w:pPr>
        <w:pStyle w:val="NO"/>
      </w:pPr>
      <w:r w:rsidRPr="0006458D">
        <w:t>NOTE:</w:t>
      </w:r>
      <w:r w:rsidRPr="0006458D">
        <w:tab/>
        <w:t xml:space="preserve">In certain regions, power limits corresponding to BS classes may apply for </w:t>
      </w:r>
      <w:r w:rsidRPr="0006458D">
        <w:rPr>
          <w:i/>
        </w:rPr>
        <w:t>BS type 2-O</w:t>
      </w:r>
      <w:r w:rsidRPr="0006458D">
        <w:t>.</w:t>
      </w:r>
    </w:p>
    <w:p w14:paraId="27F91D7D" w14:textId="77777777" w:rsidR="000723CA" w:rsidRPr="0006458D" w:rsidRDefault="000723CA" w:rsidP="000723CA">
      <w:pPr>
        <w:pStyle w:val="Heading3"/>
      </w:pPr>
      <w:bookmarkStart w:id="1988" w:name="_Toc13079786"/>
      <w:r w:rsidRPr="0006458D">
        <w:rPr>
          <w:lang w:eastAsia="zh-CN"/>
        </w:rPr>
        <w:t>9.3.2</w:t>
      </w:r>
      <w:r w:rsidRPr="0006458D">
        <w:rPr>
          <w:lang w:eastAsia="zh-CN"/>
        </w:rPr>
        <w:tab/>
      </w:r>
      <w:r w:rsidRPr="0006458D">
        <w:t xml:space="preserve">Minimum requirement for </w:t>
      </w:r>
      <w:r w:rsidRPr="0006458D">
        <w:rPr>
          <w:i/>
        </w:rPr>
        <w:t>BS type 1-O</w:t>
      </w:r>
      <w:bookmarkEnd w:id="1988"/>
    </w:p>
    <w:p w14:paraId="1AECFBA3" w14:textId="792D4E23" w:rsidR="000723CA" w:rsidRPr="0006458D" w:rsidRDefault="000723CA" w:rsidP="000723CA">
      <w:r w:rsidRPr="0006458D">
        <w:t xml:space="preserve">In normal conditions, the </w:t>
      </w:r>
      <w:r w:rsidRPr="0006458D">
        <w:rPr>
          <w:i/>
        </w:rPr>
        <w:t>BS type 1-O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eastAsia="zh-CN"/>
        </w:rPr>
        <w:t xml:space="preserve">the RIB </w:t>
      </w:r>
      <w:r w:rsidRPr="0006458D">
        <w:t xml:space="preserve">shall remain within ±2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107E4AAC" w14:textId="77777777" w:rsidR="000723CA" w:rsidRPr="0006458D" w:rsidRDefault="000723CA" w:rsidP="000723CA">
      <w:r w:rsidRPr="0006458D">
        <w:t>Normal conditions are defined in TS 38.141-1, annex B [6].</w:t>
      </w:r>
    </w:p>
    <w:p w14:paraId="580373A3" w14:textId="77777777" w:rsidR="000723CA" w:rsidRPr="0006458D" w:rsidRDefault="000723CA" w:rsidP="000723CA">
      <w:pPr>
        <w:pStyle w:val="Heading3"/>
        <w:rPr>
          <w:lang w:eastAsia="zh-CN"/>
        </w:rPr>
      </w:pPr>
      <w:bookmarkStart w:id="1989" w:name="_Toc13079787"/>
      <w:r w:rsidRPr="0006458D">
        <w:rPr>
          <w:lang w:eastAsia="zh-CN"/>
        </w:rPr>
        <w:t>9.3.3</w:t>
      </w:r>
      <w:r w:rsidRPr="0006458D">
        <w:rPr>
          <w:lang w:eastAsia="zh-CN"/>
        </w:rPr>
        <w:tab/>
      </w:r>
      <w:r w:rsidRPr="0006458D">
        <w:t xml:space="preserve">Minimum requirement for </w:t>
      </w:r>
      <w:r w:rsidRPr="0006458D">
        <w:rPr>
          <w:i/>
        </w:rPr>
        <w:t>BS type 2-O</w:t>
      </w:r>
      <w:bookmarkEnd w:id="1989"/>
    </w:p>
    <w:p w14:paraId="1778152D" w14:textId="5A1B9943" w:rsidR="000723CA" w:rsidRPr="0006458D" w:rsidRDefault="000723CA" w:rsidP="000723CA">
      <w:r w:rsidRPr="0006458D">
        <w:t xml:space="preserve">In normal conditions, the </w:t>
      </w:r>
      <w:r w:rsidRPr="0006458D">
        <w:rPr>
          <w:i/>
        </w:rPr>
        <w:t>BS type 2-O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val="en-US" w:eastAsia="zh-CN"/>
        </w:rPr>
        <w:t xml:space="preserve">the RIB </w:t>
      </w:r>
      <w:r w:rsidRPr="0006458D">
        <w:t xml:space="preserve">shall remain within ±3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74D11478" w14:textId="77777777" w:rsidR="000723CA" w:rsidRPr="0006458D" w:rsidRDefault="000723CA" w:rsidP="000723CA">
      <w:r w:rsidRPr="0006458D">
        <w:t>Normal conditions are defined in TS 38.141-2, annex B [6].</w:t>
      </w:r>
    </w:p>
    <w:p w14:paraId="140B377B" w14:textId="77777777" w:rsidR="000723CA" w:rsidRPr="0006458D" w:rsidRDefault="000723CA" w:rsidP="000723CA">
      <w:pPr>
        <w:pStyle w:val="Heading3"/>
      </w:pPr>
      <w:bookmarkStart w:id="1990" w:name="_Toc13079788"/>
      <w:r w:rsidRPr="0006458D">
        <w:t>9.3.4</w:t>
      </w:r>
      <w:r w:rsidR="001318F4" w:rsidRPr="0006458D">
        <w:tab/>
      </w:r>
      <w:r w:rsidRPr="0006458D">
        <w:t>Additional requirements (regional)</w:t>
      </w:r>
      <w:bookmarkEnd w:id="1990"/>
    </w:p>
    <w:p w14:paraId="0D5C3524" w14:textId="77777777" w:rsidR="000723CA" w:rsidRPr="0006458D" w:rsidRDefault="000723CA" w:rsidP="000723CA">
      <w:pPr>
        <w:pStyle w:val="Guidance"/>
        <w:rPr>
          <w:color w:val="auto"/>
        </w:rPr>
      </w:pPr>
      <w:r w:rsidRPr="0006458D">
        <w:rPr>
          <w:color w:val="auto"/>
        </w:rPr>
        <w:t>In certain regions, additional regional requirements may apply.</w:t>
      </w:r>
    </w:p>
    <w:p w14:paraId="256F562F" w14:textId="77777777" w:rsidR="000723CA" w:rsidRPr="0006458D" w:rsidRDefault="000723CA" w:rsidP="000723CA">
      <w:pPr>
        <w:pStyle w:val="Heading2"/>
      </w:pPr>
      <w:bookmarkStart w:id="1991" w:name="_Toc13079789"/>
      <w:bookmarkStart w:id="1992" w:name="_Hlk500499328"/>
      <w:r w:rsidRPr="0006458D">
        <w:t>9.4</w:t>
      </w:r>
      <w:r w:rsidRPr="0006458D">
        <w:tab/>
        <w:t>OTA output power dynamics</w:t>
      </w:r>
      <w:bookmarkEnd w:id="1991"/>
    </w:p>
    <w:p w14:paraId="3B4A1414" w14:textId="77777777" w:rsidR="000723CA" w:rsidRPr="0006458D" w:rsidRDefault="000723CA" w:rsidP="000723CA">
      <w:pPr>
        <w:pStyle w:val="Heading3"/>
      </w:pPr>
      <w:bookmarkStart w:id="1993" w:name="_Toc13079790"/>
      <w:bookmarkStart w:id="1994" w:name="_Hlk500499284"/>
      <w:bookmarkEnd w:id="1992"/>
      <w:r w:rsidRPr="0006458D">
        <w:t>9.4.1</w:t>
      </w:r>
      <w:r w:rsidRPr="0006458D">
        <w:tab/>
        <w:t>General</w:t>
      </w:r>
      <w:bookmarkEnd w:id="1993"/>
    </w:p>
    <w:p w14:paraId="23F1164A" w14:textId="77777777" w:rsidR="000723CA" w:rsidRPr="0006458D" w:rsidRDefault="000723CA" w:rsidP="000723CA">
      <w:pPr>
        <w:rPr>
          <w:rFonts w:cs="v4.2.0"/>
        </w:rPr>
      </w:pPr>
      <w:r w:rsidRPr="0006458D">
        <w:t xml:space="preserve">The requirements in subclause 9.4 apply during the </w:t>
      </w:r>
      <w:r w:rsidRPr="0006458D">
        <w:rPr>
          <w:i/>
        </w:rPr>
        <w:t>transmitter ON period</w:t>
      </w:r>
      <w:r w:rsidRPr="0006458D">
        <w:t xml:space="preserve">. </w:t>
      </w:r>
      <w:r w:rsidRPr="0006458D">
        <w:rPr>
          <w:rFonts w:cs="v4.2.0"/>
        </w:rPr>
        <w:t>Transmit signal quality (as specified in subclause 9.6) shall be maintained for the o</w:t>
      </w:r>
      <w:r w:rsidRPr="0006458D">
        <w:t>utput power dynamics requirements</w:t>
      </w:r>
      <w:r w:rsidRPr="0006458D">
        <w:rPr>
          <w:rFonts w:cs="v4.2.0"/>
        </w:rPr>
        <w:t>.</w:t>
      </w:r>
    </w:p>
    <w:p w14:paraId="72F0D23F" w14:textId="77777777" w:rsidR="000723CA" w:rsidRPr="0006458D" w:rsidRDefault="000723CA" w:rsidP="000723CA">
      <w:r w:rsidRPr="0006458D">
        <w:rPr>
          <w:rFonts w:cs="v4.2.0"/>
        </w:rPr>
        <w:t xml:space="preserve">The OTA output power requirements are </w:t>
      </w:r>
      <w:r w:rsidRPr="0006458D">
        <w:rPr>
          <w:i/>
          <w:lang w:eastAsia="zh-CN"/>
        </w:rPr>
        <w:t>directional requirements</w:t>
      </w:r>
      <w:r w:rsidRPr="0006458D">
        <w:rPr>
          <w:lang w:eastAsia="zh-CN"/>
        </w:rPr>
        <w:t xml:space="preserve"> and apply to </w:t>
      </w:r>
      <w:r w:rsidRPr="0006458D">
        <w:t xml:space="preserve">the </w:t>
      </w:r>
      <w:r w:rsidRPr="0006458D">
        <w:rPr>
          <w:i/>
        </w:rPr>
        <w:t>beam peak directions</w:t>
      </w:r>
      <w:r w:rsidRPr="0006458D">
        <w:t xml:space="preserve"> over the </w:t>
      </w:r>
      <w:r w:rsidRPr="0006458D">
        <w:rPr>
          <w:i/>
        </w:rPr>
        <w:t>OTA peak directions set</w:t>
      </w:r>
      <w:r w:rsidRPr="0006458D">
        <w:t>.</w:t>
      </w:r>
    </w:p>
    <w:p w14:paraId="1BBEB206" w14:textId="77777777" w:rsidR="000723CA" w:rsidRPr="0006458D" w:rsidRDefault="000723CA" w:rsidP="000723CA">
      <w:pPr>
        <w:pStyle w:val="Heading3"/>
        <w:rPr>
          <w:lang w:eastAsia="zh-CN"/>
        </w:rPr>
      </w:pPr>
      <w:bookmarkStart w:id="1995" w:name="_Toc13079791"/>
      <w:r w:rsidRPr="0006458D">
        <w:t>9.4.2</w:t>
      </w:r>
      <w:r w:rsidRPr="0006458D">
        <w:tab/>
        <w:t>OTA RE power control dynamic range</w:t>
      </w:r>
      <w:bookmarkEnd w:id="1995"/>
    </w:p>
    <w:p w14:paraId="7DC062D2" w14:textId="77777777" w:rsidR="000723CA" w:rsidRPr="0006458D" w:rsidRDefault="000723CA" w:rsidP="000723CA">
      <w:pPr>
        <w:pStyle w:val="Heading4"/>
      </w:pPr>
      <w:bookmarkStart w:id="1996" w:name="_Toc13079792"/>
      <w:r w:rsidRPr="0006458D">
        <w:t>9.4.2.1</w:t>
      </w:r>
      <w:r w:rsidRPr="0006458D">
        <w:tab/>
        <w:t>General</w:t>
      </w:r>
      <w:bookmarkEnd w:id="1996"/>
    </w:p>
    <w:p w14:paraId="589C1FE7" w14:textId="77777777" w:rsidR="000723CA" w:rsidRPr="0006458D" w:rsidRDefault="000723CA" w:rsidP="000723CA">
      <w:pPr>
        <w:rPr>
          <w:rFonts w:cs="v5.0.0"/>
        </w:rPr>
      </w:pPr>
      <w:r w:rsidRPr="0006458D">
        <w:t>The OTA RE power control dynamic range is t</w:t>
      </w:r>
      <w:r w:rsidRPr="0006458D">
        <w:rPr>
          <w:rFonts w:cs="v5.0.0"/>
        </w:rPr>
        <w:t xml:space="preserve">he difference between the power of an RE and the </w:t>
      </w:r>
      <w:r w:rsidRPr="0006458D">
        <w:t xml:space="preserve">average RE power for a BS at maximum output power </w:t>
      </w:r>
      <w:r w:rsidRPr="0006458D">
        <w:rPr>
          <w:rFonts w:cs="v5.0.0"/>
        </w:rPr>
        <w:t>(</w:t>
      </w:r>
      <w:r w:rsidR="00243D12" w:rsidRPr="0006458D">
        <w:t>P</w:t>
      </w:r>
      <w:r w:rsidR="00243D12" w:rsidRPr="0006458D">
        <w:rPr>
          <w:vertAlign w:val="subscript"/>
        </w:rPr>
        <w:t>max</w:t>
      </w:r>
      <w:r w:rsidR="00243D12" w:rsidRPr="0006458D">
        <w:rPr>
          <w:vertAlign w:val="subscript"/>
          <w:lang w:eastAsia="zh-CN"/>
        </w:rPr>
        <w:t>,c,EIRP</w:t>
      </w:r>
      <w:r w:rsidRPr="0006458D">
        <w:t xml:space="preserve">) </w:t>
      </w:r>
      <w:r w:rsidRPr="0006458D">
        <w:rPr>
          <w:rFonts w:cs="v5.0.0"/>
        </w:rPr>
        <w:t>for a specified reference condition.</w:t>
      </w:r>
    </w:p>
    <w:p w14:paraId="7880C671" w14:textId="77777777" w:rsidR="000723CA" w:rsidRPr="0006458D" w:rsidRDefault="000723CA" w:rsidP="000723CA">
      <w:r w:rsidRPr="0006458D">
        <w:rPr>
          <w:rFonts w:cs="v5.0.0"/>
        </w:rPr>
        <w:t xml:space="preserve">This requirement </w:t>
      </w:r>
      <w:r w:rsidR="00A90492" w:rsidRPr="0006458D">
        <w:rPr>
          <w:rFonts w:cs="v5.0.0"/>
        </w:rPr>
        <w:t>shall apply</w:t>
      </w:r>
      <w:r w:rsidRPr="0006458D">
        <w:rPr>
          <w:rFonts w:cs="v5.0.0"/>
        </w:rPr>
        <w:t xml:space="preserve"> at each RIB supporting transmission in the </w:t>
      </w:r>
      <w:r w:rsidRPr="0006458D">
        <w:rPr>
          <w:rFonts w:cs="v5.0.0"/>
          <w:i/>
        </w:rPr>
        <w:t>operating band</w:t>
      </w:r>
      <w:r w:rsidRPr="0006458D">
        <w:rPr>
          <w:rFonts w:cs="v5.0.0"/>
        </w:rPr>
        <w:t>.</w:t>
      </w:r>
    </w:p>
    <w:p w14:paraId="7F49E1F8" w14:textId="77777777" w:rsidR="000723CA" w:rsidRPr="0006458D" w:rsidRDefault="000723CA" w:rsidP="000723CA">
      <w:pPr>
        <w:pStyle w:val="Heading4"/>
      </w:pPr>
      <w:bookmarkStart w:id="1997" w:name="_Toc13079793"/>
      <w:r w:rsidRPr="0006458D">
        <w:t>9.4.2.2</w:t>
      </w:r>
      <w:r w:rsidRPr="0006458D">
        <w:tab/>
        <w:t xml:space="preserve">Minimum requirement for </w:t>
      </w:r>
      <w:r w:rsidRPr="0006458D">
        <w:rPr>
          <w:i/>
        </w:rPr>
        <w:t>BS type 1-O</w:t>
      </w:r>
      <w:bookmarkEnd w:id="1997"/>
    </w:p>
    <w:p w14:paraId="506EF049" w14:textId="77777777" w:rsidR="000723CA" w:rsidRPr="0006458D" w:rsidRDefault="000723CA" w:rsidP="000723CA">
      <w:r w:rsidRPr="0006458D">
        <w:t xml:space="preserve">The OTA RE power control dynamic range is specified the same as the conducted RE power control dynamic range requirement for </w:t>
      </w:r>
      <w:r w:rsidRPr="0006458D">
        <w:rPr>
          <w:i/>
        </w:rPr>
        <w:t>BS type 1-C</w:t>
      </w:r>
      <w:r w:rsidRPr="0006458D">
        <w:t xml:space="preserve"> and </w:t>
      </w:r>
      <w:r w:rsidRPr="0006458D">
        <w:rPr>
          <w:i/>
        </w:rPr>
        <w:t>BS type 1-H</w:t>
      </w:r>
      <w:r w:rsidRPr="0006458D">
        <w:t xml:space="preserve"> in table 6.3.</w:t>
      </w:r>
      <w:r w:rsidRPr="0006458D">
        <w:rPr>
          <w:lang w:eastAsia="zh-CN"/>
        </w:rPr>
        <w:t>2</w:t>
      </w:r>
      <w:r w:rsidRPr="0006458D">
        <w:t>.</w:t>
      </w:r>
      <w:r w:rsidRPr="0006458D">
        <w:rPr>
          <w:lang w:eastAsia="zh-CN"/>
        </w:rPr>
        <w:t>2</w:t>
      </w:r>
      <w:r w:rsidRPr="0006458D">
        <w:t>-1.</w:t>
      </w:r>
    </w:p>
    <w:p w14:paraId="4B0510D6" w14:textId="77777777" w:rsidR="000723CA" w:rsidRPr="0006458D" w:rsidRDefault="000723CA" w:rsidP="000723CA">
      <w:pPr>
        <w:pStyle w:val="Heading3"/>
      </w:pPr>
      <w:bookmarkStart w:id="1998" w:name="_Toc13079794"/>
      <w:r w:rsidRPr="0006458D">
        <w:t>9.4.3</w:t>
      </w:r>
      <w:r w:rsidR="001318F4" w:rsidRPr="0006458D">
        <w:tab/>
      </w:r>
      <w:r w:rsidRPr="0006458D">
        <w:t>OTA total power dynamic range</w:t>
      </w:r>
      <w:bookmarkEnd w:id="1998"/>
    </w:p>
    <w:p w14:paraId="1C63C64C" w14:textId="77777777" w:rsidR="000723CA" w:rsidRPr="0006458D" w:rsidRDefault="000723CA" w:rsidP="000723CA">
      <w:pPr>
        <w:pStyle w:val="Heading4"/>
      </w:pPr>
      <w:bookmarkStart w:id="1999" w:name="_Toc13079795"/>
      <w:r w:rsidRPr="0006458D">
        <w:t>9.4.3.1</w:t>
      </w:r>
      <w:r w:rsidRPr="0006458D">
        <w:tab/>
        <w:t>General</w:t>
      </w:r>
      <w:bookmarkEnd w:id="1999"/>
    </w:p>
    <w:p w14:paraId="3ABB224F" w14:textId="77777777" w:rsidR="000723CA" w:rsidRPr="0006458D" w:rsidRDefault="000723CA" w:rsidP="000723CA">
      <w:r w:rsidRPr="0006458D">
        <w:t>The OTA total power dynamic range is the difference between the maximum and the minimum transmit power of an OFDM symbol for a specified reference condition.</w:t>
      </w:r>
    </w:p>
    <w:p w14:paraId="381FFC3A" w14:textId="77777777" w:rsidR="000723CA" w:rsidRPr="0006458D" w:rsidRDefault="000723CA" w:rsidP="000723CA">
      <w:r w:rsidRPr="0006458D">
        <w:t xml:space="preserve">This requirement </w:t>
      </w:r>
      <w:r w:rsidR="00A90492" w:rsidRPr="0006458D">
        <w:t>shall apply</w:t>
      </w:r>
      <w:r w:rsidRPr="0006458D">
        <w:t xml:space="preserve"> at each RIB supporting transmission in the </w:t>
      </w:r>
      <w:r w:rsidRPr="0006458D">
        <w:rPr>
          <w:i/>
        </w:rPr>
        <w:t>operating band</w:t>
      </w:r>
      <w:r w:rsidRPr="0006458D">
        <w:t>.</w:t>
      </w:r>
    </w:p>
    <w:p w14:paraId="3E1C1A82" w14:textId="77777777" w:rsidR="000723CA" w:rsidRPr="0006458D" w:rsidRDefault="000723CA" w:rsidP="000723CA">
      <w:pPr>
        <w:pStyle w:val="NO"/>
      </w:pPr>
      <w:r w:rsidRPr="0006458D">
        <w:t>NOTE 1:</w:t>
      </w:r>
      <w:r w:rsidRPr="0006458D">
        <w:tab/>
        <w:t xml:space="preserve">The upper limit of the OTA total power dynamic range is the BS maximum </w:t>
      </w:r>
      <w:r w:rsidR="000800C5" w:rsidRPr="0006458D">
        <w:t xml:space="preserve">carrier EIRP </w:t>
      </w:r>
      <w:r w:rsidRPr="0006458D">
        <w:t>(</w:t>
      </w:r>
      <w:r w:rsidR="00CE0970" w:rsidRPr="0006458D">
        <w:t>P</w:t>
      </w:r>
      <w:r w:rsidR="00CE0970" w:rsidRPr="0006458D">
        <w:rPr>
          <w:vertAlign w:val="subscript"/>
        </w:rPr>
        <w:t>max</w:t>
      </w:r>
      <w:r w:rsidR="00CE0970" w:rsidRPr="0006458D">
        <w:rPr>
          <w:vertAlign w:val="subscript"/>
          <w:lang w:eastAsia="zh-CN"/>
        </w:rPr>
        <w:t>,c,EIRP</w:t>
      </w:r>
      <w:r w:rsidRPr="0006458D">
        <w:t>)</w:t>
      </w:r>
      <w:r w:rsidR="008D1E0D" w:rsidRPr="0006458D">
        <w:t xml:space="preserve"> </w:t>
      </w:r>
      <w:bookmarkStart w:id="2000" w:name="_Hlk528437478"/>
      <w:r w:rsidR="008D1E0D" w:rsidRPr="0006458D">
        <w:t>when transmitting on all RBs</w:t>
      </w:r>
      <w:bookmarkEnd w:id="2000"/>
      <w:r w:rsidRPr="0006458D">
        <w:t xml:space="preserve">. The lower limit of the OTA total power dynamic range is the average </w:t>
      </w:r>
      <w:r w:rsidR="00CE0970" w:rsidRPr="0006458D">
        <w:t xml:space="preserve">EIRP </w:t>
      </w:r>
      <w:r w:rsidRPr="0006458D">
        <w:t>for single RB transmission</w:t>
      </w:r>
      <w:r w:rsidR="00CE0970" w:rsidRPr="0006458D">
        <w:t xml:space="preserve"> in the same direction using the same beam</w:t>
      </w:r>
      <w:r w:rsidRPr="0006458D">
        <w:t>. The OFDM symbol carries PDSCH and not contain RS</w:t>
      </w:r>
      <w:r w:rsidR="008D1E0D" w:rsidRPr="0006458D">
        <w:t xml:space="preserve"> or SSB</w:t>
      </w:r>
      <w:r w:rsidRPr="0006458D">
        <w:t>.</w:t>
      </w:r>
    </w:p>
    <w:p w14:paraId="5731B41C" w14:textId="77777777" w:rsidR="000723CA" w:rsidRPr="0006458D" w:rsidRDefault="000723CA" w:rsidP="000723CA">
      <w:pPr>
        <w:pStyle w:val="Heading4"/>
      </w:pPr>
      <w:bookmarkStart w:id="2001" w:name="_Toc13079796"/>
      <w:r w:rsidRPr="0006458D">
        <w:t>9.4.3.2</w:t>
      </w:r>
      <w:r w:rsidRPr="0006458D">
        <w:tab/>
        <w:t xml:space="preserve">Minimum requirement for </w:t>
      </w:r>
      <w:r w:rsidRPr="0006458D">
        <w:rPr>
          <w:i/>
        </w:rPr>
        <w:t>BS type 1-O</w:t>
      </w:r>
      <w:bookmarkEnd w:id="2001"/>
    </w:p>
    <w:p w14:paraId="28D76992" w14:textId="77777777" w:rsidR="000723CA" w:rsidRPr="0006458D" w:rsidRDefault="000723CA" w:rsidP="000723CA">
      <w:r w:rsidRPr="0006458D">
        <w:t xml:space="preserve">OTA total power dynamic range minimum requirement for </w:t>
      </w:r>
      <w:r w:rsidRPr="0006458D">
        <w:rPr>
          <w:i/>
        </w:rPr>
        <w:t>BS type 1-O</w:t>
      </w:r>
      <w:r w:rsidRPr="0006458D" w:rsidDel="00580CF0">
        <w:t xml:space="preserve"> </w:t>
      </w:r>
      <w:r w:rsidRPr="0006458D">
        <w:t xml:space="preserve">is specified such as for each NR carrier it shall be larger than or equal to the levels specified for the conducted requirement for </w:t>
      </w:r>
      <w:r w:rsidRPr="0006458D">
        <w:rPr>
          <w:i/>
        </w:rPr>
        <w:t>BS type 1-C</w:t>
      </w:r>
      <w:r w:rsidRPr="0006458D">
        <w:t xml:space="preserve"> and </w:t>
      </w:r>
      <w:r w:rsidRPr="0006458D">
        <w:rPr>
          <w:i/>
        </w:rPr>
        <w:t>BS type 1-H</w:t>
      </w:r>
      <w:r w:rsidRPr="0006458D">
        <w:t xml:space="preserve"> in </w:t>
      </w:r>
      <w:r w:rsidR="009A3A33" w:rsidRPr="0006458D">
        <w:t>table 6.3.3</w:t>
      </w:r>
      <w:r w:rsidR="009A3A33" w:rsidRPr="0006458D">
        <w:rPr>
          <w:rFonts w:eastAsia="SimSun"/>
          <w:lang w:val="en-US" w:eastAsia="zh-CN"/>
        </w:rPr>
        <w:t>.2</w:t>
      </w:r>
      <w:r w:rsidR="009A3A33" w:rsidRPr="0006458D">
        <w:t>-1</w:t>
      </w:r>
      <w:r w:rsidRPr="0006458D">
        <w:t>.</w:t>
      </w:r>
    </w:p>
    <w:p w14:paraId="6AF9BFE2" w14:textId="77777777" w:rsidR="000723CA" w:rsidRPr="0006458D" w:rsidRDefault="000723CA" w:rsidP="000723CA">
      <w:pPr>
        <w:pStyle w:val="Heading4"/>
      </w:pPr>
      <w:bookmarkStart w:id="2002" w:name="_Toc13079797"/>
      <w:r w:rsidRPr="0006458D">
        <w:t>9.4.3.3</w:t>
      </w:r>
      <w:r w:rsidRPr="0006458D">
        <w:tab/>
        <w:t xml:space="preserve">Minimum requirement for </w:t>
      </w:r>
      <w:r w:rsidRPr="0006458D">
        <w:rPr>
          <w:i/>
        </w:rPr>
        <w:t>BS type 2-O</w:t>
      </w:r>
      <w:bookmarkEnd w:id="2002"/>
    </w:p>
    <w:p w14:paraId="0A4323A3" w14:textId="77777777" w:rsidR="000723CA" w:rsidRPr="0006458D" w:rsidRDefault="000723CA" w:rsidP="000723CA">
      <w:r w:rsidRPr="0006458D">
        <w:t xml:space="preserve">OTA total power dynamic range minimum requirement for </w:t>
      </w:r>
      <w:r w:rsidRPr="0006458D">
        <w:rPr>
          <w:i/>
        </w:rPr>
        <w:t>BS type 2-O</w:t>
      </w:r>
      <w:r w:rsidRPr="0006458D" w:rsidDel="00580CF0">
        <w:t xml:space="preserve"> </w:t>
      </w:r>
      <w:r w:rsidRPr="0006458D">
        <w:t>is specified such as for each NR carrier it shall be larger than or equal to the levels specified in table 9.4.3.3-1.</w:t>
      </w:r>
    </w:p>
    <w:p w14:paraId="4CBAD24C" w14:textId="77777777" w:rsidR="000723CA" w:rsidRPr="0006458D" w:rsidRDefault="000723CA" w:rsidP="00854B6F">
      <w:pPr>
        <w:pStyle w:val="TH"/>
      </w:pPr>
      <w:r w:rsidRPr="0006458D">
        <w:t xml:space="preserve">Table 9.4.3.3-1: Minimum requirement for </w:t>
      </w:r>
      <w:r w:rsidRPr="0006458D">
        <w:rPr>
          <w:i/>
        </w:rPr>
        <w:t>BS type 2-O</w:t>
      </w:r>
      <w:r w:rsidRPr="0006458D">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06458D" w:rsidRPr="0006458D"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06458D" w:rsidRDefault="000723CA" w:rsidP="00FA6718">
            <w:pPr>
              <w:pStyle w:val="TAH"/>
            </w:pPr>
            <w:r w:rsidRPr="0006458D">
              <w:t xml:space="preserve">SCS </w:t>
            </w:r>
            <w:r w:rsidR="002E41CA" w:rsidRPr="0006458D">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06458D" w:rsidRDefault="000723CA" w:rsidP="00FA6718">
            <w:pPr>
              <w:pStyle w:val="TAH"/>
            </w:pPr>
            <w:r w:rsidRPr="0006458D">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06458D" w:rsidRDefault="000723CA" w:rsidP="00FA6718">
            <w:pPr>
              <w:pStyle w:val="TAH"/>
            </w:pPr>
            <w:r w:rsidRPr="0006458D">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06458D" w:rsidRDefault="000723CA" w:rsidP="00FA6718">
            <w:pPr>
              <w:pStyle w:val="TAH"/>
            </w:pPr>
            <w:r w:rsidRPr="0006458D">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06458D" w:rsidRDefault="000723CA" w:rsidP="00FA6718">
            <w:pPr>
              <w:pStyle w:val="TAH"/>
            </w:pPr>
            <w:r w:rsidRPr="0006458D">
              <w:t>400 MHz</w:t>
            </w:r>
          </w:p>
        </w:tc>
      </w:tr>
      <w:tr w:rsidR="0006458D" w:rsidRPr="0006458D"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06458D"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06458D" w:rsidRDefault="000723CA" w:rsidP="00FA6718">
            <w:pPr>
              <w:pStyle w:val="TAH"/>
            </w:pPr>
            <w:r w:rsidRPr="0006458D">
              <w:t xml:space="preserve">OTA total power dynamic range </w:t>
            </w:r>
            <w:r w:rsidR="00ED325A" w:rsidRPr="0006458D">
              <w:t>(dB)</w:t>
            </w:r>
          </w:p>
        </w:tc>
      </w:tr>
      <w:tr w:rsidR="0006458D" w:rsidRPr="0006458D" w14:paraId="39D58CB4"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0723CA" w:rsidRPr="0006458D" w:rsidRDefault="000723CA" w:rsidP="00FA6718">
            <w:pPr>
              <w:pStyle w:val="TAC"/>
            </w:pPr>
            <w:r w:rsidRPr="0006458D">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0723CA" w:rsidRPr="0006458D" w:rsidRDefault="000723CA" w:rsidP="00FA6718">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0723CA" w:rsidRPr="0006458D" w:rsidRDefault="000723CA" w:rsidP="00FA6718">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0723CA" w:rsidRPr="0006458D" w:rsidRDefault="000723CA" w:rsidP="00FA6718">
            <w:pPr>
              <w:pStyle w:val="TAC"/>
            </w:pPr>
            <w:r w:rsidRPr="0006458D">
              <w:t>24.2</w:t>
            </w:r>
          </w:p>
        </w:tc>
        <w:tc>
          <w:tcPr>
            <w:tcW w:w="0" w:type="auto"/>
            <w:tcBorders>
              <w:top w:val="nil"/>
              <w:left w:val="nil"/>
              <w:bottom w:val="single" w:sz="4" w:space="0" w:color="auto"/>
              <w:right w:val="single" w:sz="4" w:space="0" w:color="auto"/>
            </w:tcBorders>
            <w:shd w:val="clear" w:color="auto" w:fill="auto"/>
            <w:vAlign w:val="center"/>
            <w:hideMark/>
          </w:tcPr>
          <w:p w14:paraId="281B493E" w14:textId="5057F032" w:rsidR="000723CA" w:rsidRPr="0006458D" w:rsidRDefault="005461E0" w:rsidP="00FA6718">
            <w:pPr>
              <w:pStyle w:val="TAC"/>
            </w:pPr>
            <w:ins w:id="2003" w:author="R4-1909309 Text corrections Rel-15" w:date="2019-09-03T17:04:00Z">
              <w:r>
                <w:rPr>
                  <w:rFonts w:eastAsia="Yu Mincho"/>
                </w:rPr>
                <w:t>N/A</w:t>
              </w:r>
            </w:ins>
            <w:del w:id="2004" w:author="R4-1909309 Text corrections Rel-15" w:date="2019-09-03T17:04:00Z">
              <w:r w:rsidR="000723CA" w:rsidRPr="0006458D" w:rsidDel="005461E0">
                <w:delText>N.A</w:delText>
              </w:r>
            </w:del>
          </w:p>
        </w:tc>
      </w:tr>
      <w:tr w:rsidR="000723CA" w:rsidRPr="0006458D"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06458D" w:rsidRDefault="000723CA" w:rsidP="00FA6718">
            <w:pPr>
              <w:pStyle w:val="TAC"/>
            </w:pPr>
            <w:r w:rsidRPr="0006458D">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06458D" w:rsidRDefault="000723CA" w:rsidP="00FA6718">
            <w:pPr>
              <w:pStyle w:val="TAC"/>
            </w:pPr>
            <w:r w:rsidRPr="0006458D">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06458D" w:rsidRDefault="000723CA" w:rsidP="00FA6718">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06458D" w:rsidRDefault="000723CA" w:rsidP="00FA6718">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06458D" w:rsidRDefault="000723CA" w:rsidP="00FA6718">
            <w:pPr>
              <w:pStyle w:val="TAC"/>
            </w:pPr>
            <w:r w:rsidRPr="0006458D">
              <w:t>24.2</w:t>
            </w:r>
          </w:p>
        </w:tc>
      </w:tr>
      <w:bookmarkEnd w:id="1994"/>
    </w:tbl>
    <w:p w14:paraId="101BC47F" w14:textId="77777777" w:rsidR="000723CA" w:rsidRPr="0006458D" w:rsidRDefault="000723CA" w:rsidP="000723CA"/>
    <w:p w14:paraId="144E062B" w14:textId="77777777" w:rsidR="000723CA" w:rsidRPr="0006458D" w:rsidRDefault="000723CA" w:rsidP="000723CA">
      <w:pPr>
        <w:pStyle w:val="Heading2"/>
      </w:pPr>
      <w:bookmarkStart w:id="2005" w:name="_Toc13079798"/>
      <w:r w:rsidRPr="0006458D">
        <w:t>9.5</w:t>
      </w:r>
      <w:r w:rsidRPr="0006458D">
        <w:tab/>
        <w:t>OTA transmit ON/OFF power</w:t>
      </w:r>
      <w:bookmarkEnd w:id="2005"/>
    </w:p>
    <w:p w14:paraId="104F64C8" w14:textId="77777777" w:rsidR="000723CA" w:rsidRPr="0006458D" w:rsidRDefault="000723CA" w:rsidP="000723CA">
      <w:pPr>
        <w:pStyle w:val="Heading3"/>
      </w:pPr>
      <w:bookmarkStart w:id="2006" w:name="_Toc13079799"/>
      <w:r w:rsidRPr="0006458D">
        <w:t>9.5.1</w:t>
      </w:r>
      <w:r w:rsidRPr="0006458D">
        <w:tab/>
        <w:t>General</w:t>
      </w:r>
      <w:bookmarkEnd w:id="2006"/>
    </w:p>
    <w:p w14:paraId="50DA193B" w14:textId="77777777" w:rsidR="00DE3980" w:rsidRPr="0006458D" w:rsidRDefault="00EF2D09" w:rsidP="00DE3980">
      <w:pPr>
        <w:pStyle w:val="Guidance"/>
        <w:rPr>
          <w:i w:val="0"/>
          <w:color w:val="auto"/>
        </w:rPr>
      </w:pPr>
      <w:r w:rsidRPr="0006458D">
        <w:rPr>
          <w:i w:val="0"/>
          <w:color w:val="auto"/>
          <w:lang w:eastAsia="zh-CN"/>
        </w:rPr>
        <w:t>OTA t</w:t>
      </w:r>
      <w:r w:rsidRPr="0006458D">
        <w:rPr>
          <w:i w:val="0"/>
          <w:color w:val="auto"/>
        </w:rPr>
        <w:t>ransmit ON/OFF power requirements</w:t>
      </w:r>
      <w:r w:rsidRPr="0006458D">
        <w:rPr>
          <w:i w:val="0"/>
          <w:color w:val="auto"/>
          <w:kern w:val="2"/>
          <w:lang w:eastAsia="zh-CN"/>
        </w:rPr>
        <w:t xml:space="preserve"> apply only to TDD operation of NR</w:t>
      </w:r>
      <w:r w:rsidR="00DE3980" w:rsidRPr="0006458D">
        <w:rPr>
          <w:i w:val="0"/>
          <w:color w:val="auto"/>
          <w:kern w:val="2"/>
          <w:lang w:eastAsia="zh-CN"/>
        </w:rPr>
        <w:t xml:space="preserve"> BS</w:t>
      </w:r>
      <w:r w:rsidRPr="0006458D">
        <w:rPr>
          <w:i w:val="0"/>
          <w:color w:val="auto"/>
        </w:rPr>
        <w:t>.</w:t>
      </w:r>
    </w:p>
    <w:p w14:paraId="5A06DEB3" w14:textId="77777777" w:rsidR="000723CA" w:rsidRPr="0006458D" w:rsidRDefault="000723CA" w:rsidP="000723CA">
      <w:pPr>
        <w:pStyle w:val="Heading3"/>
      </w:pPr>
      <w:bookmarkStart w:id="2007" w:name="_Toc13079800"/>
      <w:r w:rsidRPr="0006458D">
        <w:t>9.5.2</w:t>
      </w:r>
      <w:r w:rsidRPr="0006458D">
        <w:tab/>
      </w:r>
      <w:r w:rsidR="00333122" w:rsidRPr="0006458D">
        <w:t>OTA t</w:t>
      </w:r>
      <w:r w:rsidRPr="0006458D">
        <w:t>ransmitter OFF power</w:t>
      </w:r>
      <w:bookmarkEnd w:id="2007"/>
    </w:p>
    <w:p w14:paraId="549A52F1" w14:textId="77777777" w:rsidR="000723CA" w:rsidRPr="0006458D" w:rsidRDefault="000723CA" w:rsidP="000723CA">
      <w:pPr>
        <w:pStyle w:val="Heading4"/>
      </w:pPr>
      <w:bookmarkStart w:id="2008" w:name="_Toc13079801"/>
      <w:r w:rsidRPr="0006458D">
        <w:t>9.5.2.1</w:t>
      </w:r>
      <w:r w:rsidRPr="0006458D">
        <w:tab/>
        <w:t>General</w:t>
      </w:r>
      <w:bookmarkEnd w:id="2008"/>
    </w:p>
    <w:p w14:paraId="3F6CC031" w14:textId="77777777" w:rsidR="001C1CC5" w:rsidRPr="0006458D" w:rsidRDefault="00333122" w:rsidP="001C1CC5">
      <w:r w:rsidRPr="0006458D">
        <w:t>OTA t</w:t>
      </w:r>
      <w:r w:rsidR="000723CA" w:rsidRPr="0006458D">
        <w:t xml:space="preserve">ransmitter OFF power is defined as the mean power measured over 70/N </w:t>
      </w:r>
      <w:r w:rsidRPr="0006458D">
        <w:t>µ</w:t>
      </w:r>
      <w:r w:rsidR="000723CA" w:rsidRPr="0006458D">
        <w:t>s filtered with a square filter of bandwidth equal to the transmission bandwidth configuration of the BS (BW</w:t>
      </w:r>
      <w:r w:rsidR="000723CA" w:rsidRPr="0006458D">
        <w:rPr>
          <w:vertAlign w:val="subscript"/>
        </w:rPr>
        <w:t>Config</w:t>
      </w:r>
      <w:r w:rsidR="000723CA" w:rsidRPr="0006458D">
        <w:t>) centred</w:t>
      </w:r>
      <w:bookmarkStart w:id="2009" w:name="_Hlk498674997"/>
      <w:r w:rsidR="000723CA" w:rsidRPr="0006458D">
        <w:t xml:space="preserve"> on the assigned channel frequency during the </w:t>
      </w:r>
      <w:r w:rsidR="000723CA" w:rsidRPr="0006458D">
        <w:rPr>
          <w:i/>
        </w:rPr>
        <w:t>transmitter OFF period</w:t>
      </w:r>
      <w:r w:rsidR="000723CA" w:rsidRPr="0006458D">
        <w:t>. N = SCS/15, where SCS is Sub Carrier Spacing in kHz</w:t>
      </w:r>
      <w:bookmarkEnd w:id="2009"/>
      <w:r w:rsidR="000723CA" w:rsidRPr="0006458D">
        <w:t>.</w:t>
      </w:r>
    </w:p>
    <w:p w14:paraId="4A15ED12" w14:textId="6FD3859D" w:rsidR="001C1CC5" w:rsidRPr="0006458D" w:rsidRDefault="001C1CC5" w:rsidP="001C1CC5">
      <w:r w:rsidRPr="0006458D">
        <w:rPr>
          <w:rFonts w:eastAsia="SimSun"/>
        </w:rPr>
        <w:t xml:space="preserve">For BS supporting </w:t>
      </w:r>
      <w:r w:rsidRPr="0006458D">
        <w:t xml:space="preserve">intra-band </w:t>
      </w:r>
      <w:r w:rsidRPr="0006458D">
        <w:rPr>
          <w:rFonts w:eastAsia="SimSun"/>
        </w:rPr>
        <w:t xml:space="preserve">contiguous CA, the </w:t>
      </w:r>
      <w:r w:rsidRPr="0006458D">
        <w:rPr>
          <w:rFonts w:eastAsia="SimSun"/>
          <w:lang w:val="en-US" w:eastAsia="zh-CN"/>
        </w:rPr>
        <w:t xml:space="preserve">OTA </w:t>
      </w:r>
      <w:r w:rsidRPr="0006458D">
        <w:rPr>
          <w:rFonts w:eastAsia="SimSun"/>
        </w:rPr>
        <w:t>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w:t>
      </w:r>
      <w:r w:rsidR="00916057" w:rsidRPr="0006458D">
        <w:rPr>
          <w:rFonts w:eastAsia="SimSun"/>
          <w:bCs/>
          <w:vertAlign w:val="subscript"/>
        </w:rPr>
        <w:t>,high</w:t>
      </w:r>
      <w:r w:rsidRPr="0006458D">
        <w:rPr>
          <w:rFonts w:eastAsia="SimSun"/>
          <w:bCs/>
        </w:rPr>
        <w:t>+F</w:t>
      </w:r>
      <w:r w:rsidRPr="0006458D">
        <w:rPr>
          <w:rFonts w:eastAsia="SimSun"/>
          <w:bCs/>
          <w:vertAlign w:val="subscript"/>
        </w:rPr>
        <w:t>edge</w:t>
      </w:r>
      <w:r w:rsidR="00916057" w:rsidRPr="0006458D">
        <w:rPr>
          <w:rFonts w:eastAsia="SimSun"/>
          <w:bCs/>
          <w:vertAlign w:val="subscript"/>
        </w:rPr>
        <w:t>,low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00516622" w:rsidRPr="0006458D">
        <w:rPr>
          <w:lang w:val="en-US" w:eastAsia="zh-CN"/>
        </w:rPr>
        <w:t>the smallest supported</w:t>
      </w:r>
      <w:r w:rsidR="00516622" w:rsidRPr="0006458D">
        <w:t xml:space="preserve"> </w:t>
      </w:r>
      <w:r w:rsidRPr="0006458D">
        <w:t>Sub Carrier Spacing in kHz</w:t>
      </w:r>
      <w:r w:rsidR="00516622" w:rsidRPr="0006458D">
        <w:rPr>
          <w:lang w:val="en-US" w:eastAsia="zh-CN"/>
        </w:rPr>
        <w:t xml:space="preserve"> in the </w:t>
      </w:r>
      <w:r w:rsidR="00516622" w:rsidRPr="0006458D">
        <w:rPr>
          <w:rFonts w:eastAsia="SimSun"/>
          <w:i/>
          <w:iCs/>
        </w:rPr>
        <w:t xml:space="preserve">Aggregated </w:t>
      </w:r>
      <w:r w:rsidR="00516622" w:rsidRPr="0006458D">
        <w:rPr>
          <w:rFonts w:eastAsia="SimSun"/>
          <w:i/>
          <w:iCs/>
          <w:lang w:val="en-US" w:eastAsia="zh-CN"/>
        </w:rPr>
        <w:t xml:space="preserve">BS </w:t>
      </w:r>
      <w:r w:rsidR="00516622" w:rsidRPr="0006458D">
        <w:rPr>
          <w:rFonts w:eastAsia="SimSun"/>
          <w:i/>
          <w:iCs/>
        </w:rPr>
        <w:t>Channel Bandwidth</w:t>
      </w:r>
      <w:r w:rsidR="00516622" w:rsidRPr="0006458D">
        <w:t>.</w:t>
      </w:r>
    </w:p>
    <w:p w14:paraId="46349A24" w14:textId="77777777" w:rsidR="000723CA" w:rsidRPr="0006458D" w:rsidRDefault="000723CA" w:rsidP="001C1CC5">
      <w:r w:rsidRPr="0006458D">
        <w:t xml:space="preserve">For </w:t>
      </w:r>
      <w:r w:rsidRPr="0006458D">
        <w:rPr>
          <w:i/>
        </w:rPr>
        <w:t>BS type 1-O</w:t>
      </w:r>
      <w:r w:rsidRPr="0006458D">
        <w:t xml:space="preserve">, the transmitter OFF power is defined as the output power at the </w:t>
      </w:r>
      <w:r w:rsidRPr="0006458D">
        <w:rPr>
          <w:i/>
        </w:rPr>
        <w:t>co-location reference antenna</w:t>
      </w:r>
      <w:r w:rsidRPr="0006458D">
        <w:rPr>
          <w:lang w:eastAsia="zh-CN"/>
        </w:rPr>
        <w:t xml:space="preserve"> conducted output(s)</w:t>
      </w:r>
      <w:r w:rsidRPr="0006458D">
        <w:t xml:space="preserve">. For </w:t>
      </w:r>
      <w:r w:rsidRPr="0006458D">
        <w:rPr>
          <w:i/>
        </w:rPr>
        <w:t>BS type 2-O</w:t>
      </w:r>
      <w:r w:rsidRPr="0006458D">
        <w:t xml:space="preserve"> the transmitter OFF power is defined as TRP.</w:t>
      </w:r>
    </w:p>
    <w:p w14:paraId="6B0A1F4F" w14:textId="77777777" w:rsidR="000723CA" w:rsidRPr="0006458D" w:rsidRDefault="000723CA" w:rsidP="000723CA">
      <w:r w:rsidRPr="0006458D">
        <w:t xml:space="preserve">For </w:t>
      </w:r>
      <w:r w:rsidR="00A53D3E" w:rsidRPr="0006458D">
        <w:rPr>
          <w:i/>
        </w:rPr>
        <w:t>multi-band</w:t>
      </w:r>
      <w:r w:rsidR="006F36FB" w:rsidRPr="0006458D">
        <w:t xml:space="preserve"> </w:t>
      </w:r>
      <w:r w:rsidR="00EF2D09" w:rsidRPr="0006458D">
        <w:rPr>
          <w:i/>
        </w:rPr>
        <w:t>RIBs</w:t>
      </w:r>
      <w:r w:rsidR="008D1E0D" w:rsidRPr="0006458D">
        <w:rPr>
          <w:i/>
        </w:rPr>
        <w:t xml:space="preserve"> </w:t>
      </w:r>
      <w:bookmarkStart w:id="2010" w:name="_Hlk528438836"/>
      <w:r w:rsidR="008D1E0D" w:rsidRPr="0006458D">
        <w:t>and</w:t>
      </w:r>
      <w:r w:rsidR="008D1E0D" w:rsidRPr="0006458D">
        <w:rPr>
          <w:i/>
        </w:rPr>
        <w:t xml:space="preserve"> single band RIBs </w:t>
      </w:r>
      <w:r w:rsidR="008D1E0D" w:rsidRPr="0006458D">
        <w:t>supporting transmission in multiple bands</w:t>
      </w:r>
      <w:bookmarkEnd w:id="2010"/>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7E5FF76E" w14:textId="77777777" w:rsidR="000723CA" w:rsidRPr="0006458D" w:rsidRDefault="000723CA" w:rsidP="000723CA">
      <w:pPr>
        <w:pStyle w:val="Heading4"/>
        <w:rPr>
          <w:lang w:eastAsia="zh-CN"/>
        </w:rPr>
      </w:pPr>
      <w:bookmarkStart w:id="2011" w:name="_Toc13079802"/>
      <w:r w:rsidRPr="0006458D">
        <w:t>9.5.2.2</w:t>
      </w:r>
      <w:r w:rsidRPr="0006458D">
        <w:tab/>
      </w:r>
      <w:r w:rsidRPr="0006458D">
        <w:rPr>
          <w:lang w:eastAsia="zh-CN"/>
        </w:rPr>
        <w:t xml:space="preserve">Minimum requirement for </w:t>
      </w:r>
      <w:r w:rsidRPr="0006458D">
        <w:rPr>
          <w:i/>
          <w:lang w:eastAsia="zh-CN"/>
        </w:rPr>
        <w:t>BS type 1-O</w:t>
      </w:r>
      <w:bookmarkEnd w:id="2011"/>
    </w:p>
    <w:p w14:paraId="42A44028" w14:textId="77777777" w:rsidR="000723CA" w:rsidRPr="0006458D" w:rsidRDefault="000723CA" w:rsidP="000723CA">
      <w:pPr>
        <w:rPr>
          <w:lang w:eastAsia="zh-CN"/>
        </w:rPr>
      </w:pPr>
      <w:r w:rsidRPr="0006458D">
        <w:rPr>
          <w:lang w:eastAsia="zh-CN"/>
        </w:rPr>
        <w:t xml:space="preserve">The total power </w:t>
      </w:r>
      <w:r w:rsidRPr="0006458D">
        <w:rPr>
          <w:rFonts w:cs="v5.0.0"/>
        </w:rPr>
        <w:t xml:space="preserve">from </w:t>
      </w:r>
      <w:r w:rsidRPr="0006458D">
        <w:rPr>
          <w:rFonts w:cs="v5.0.0"/>
          <w:lang w:eastAsia="zh-CN"/>
        </w:rPr>
        <w:t>all</w:t>
      </w:r>
      <w:r w:rsidRPr="0006458D">
        <w:rPr>
          <w:lang w:eastAsia="zh-CN"/>
        </w:rPr>
        <w:t xml:space="preserve"> </w:t>
      </w:r>
      <w:r w:rsidRPr="0006458D">
        <w:rPr>
          <w:rFonts w:eastAsia="MS Mincho"/>
          <w:i/>
          <w:lang w:eastAsia="zh-CN"/>
        </w:rPr>
        <w:t>co-location reference antenna</w:t>
      </w:r>
      <w:r w:rsidRPr="0006458D">
        <w:rPr>
          <w:lang w:eastAsia="zh-CN"/>
        </w:rPr>
        <w:t xml:space="preserve"> conducted output(s) shall be less than -106 dBm/MHz.</w:t>
      </w:r>
    </w:p>
    <w:p w14:paraId="323E087D" w14:textId="77777777" w:rsidR="000723CA" w:rsidRPr="0006458D" w:rsidRDefault="000723CA" w:rsidP="000723CA">
      <w:pPr>
        <w:pStyle w:val="Heading4"/>
        <w:rPr>
          <w:lang w:eastAsia="zh-CN"/>
        </w:rPr>
      </w:pPr>
      <w:bookmarkStart w:id="2012" w:name="_Toc13079803"/>
      <w:r w:rsidRPr="0006458D">
        <w:t>9.5.2.3</w:t>
      </w:r>
      <w:r w:rsidRPr="0006458D">
        <w:tab/>
      </w:r>
      <w:r w:rsidRPr="0006458D">
        <w:rPr>
          <w:lang w:eastAsia="zh-CN"/>
        </w:rPr>
        <w:t xml:space="preserve">Minimum requirement for </w:t>
      </w:r>
      <w:r w:rsidRPr="0006458D">
        <w:rPr>
          <w:i/>
          <w:lang w:eastAsia="zh-CN"/>
        </w:rPr>
        <w:t>BS type 2-O</w:t>
      </w:r>
      <w:bookmarkEnd w:id="2012"/>
    </w:p>
    <w:p w14:paraId="10D8619B" w14:textId="20B9D5EB" w:rsidR="000723CA" w:rsidRPr="0006458D" w:rsidRDefault="000723CA" w:rsidP="000723CA">
      <w:r w:rsidRPr="0006458D">
        <w:t xml:space="preserve">The OTA transmitter OFF </w:t>
      </w:r>
      <w:r w:rsidR="00F14BA3" w:rsidRPr="0006458D">
        <w:t xml:space="preserve">TRP </w:t>
      </w:r>
      <w:r w:rsidRPr="0006458D">
        <w:t xml:space="preserve">spectral density for </w:t>
      </w:r>
      <w:r w:rsidRPr="0006458D">
        <w:rPr>
          <w:i/>
        </w:rPr>
        <w:t>BS type 2-O</w:t>
      </w:r>
      <w:r w:rsidRPr="0006458D">
        <w:t xml:space="preserve"> </w:t>
      </w:r>
      <w:r w:rsidR="003817D6" w:rsidRPr="0006458D">
        <w:t>shall</w:t>
      </w:r>
      <w:r w:rsidR="005D52E8" w:rsidRPr="0006458D">
        <w:t xml:space="preserve"> </w:t>
      </w:r>
      <w:r w:rsidRPr="0006458D">
        <w:t xml:space="preserve">be less than </w:t>
      </w:r>
      <w:r w:rsidRPr="0006458D">
        <w:noBreakHyphen/>
        <w:t>36 dBm/MHz.</w:t>
      </w:r>
    </w:p>
    <w:p w14:paraId="23888279" w14:textId="77777777" w:rsidR="000723CA" w:rsidRPr="0006458D" w:rsidRDefault="000723CA" w:rsidP="000723CA">
      <w:pPr>
        <w:pStyle w:val="Heading3"/>
      </w:pPr>
      <w:bookmarkStart w:id="2013" w:name="_Toc13079804"/>
      <w:r w:rsidRPr="0006458D">
        <w:t>9.5.3</w:t>
      </w:r>
      <w:r w:rsidRPr="0006458D">
        <w:tab/>
        <w:t>OTA transient period</w:t>
      </w:r>
      <w:bookmarkEnd w:id="2013"/>
    </w:p>
    <w:p w14:paraId="47021307" w14:textId="77777777" w:rsidR="000723CA" w:rsidRPr="0006458D" w:rsidRDefault="000723CA" w:rsidP="000723CA">
      <w:pPr>
        <w:pStyle w:val="Heading4"/>
      </w:pPr>
      <w:bookmarkStart w:id="2014" w:name="_Toc13079805"/>
      <w:r w:rsidRPr="0006458D">
        <w:t>9.5.3.1</w:t>
      </w:r>
      <w:r w:rsidRPr="0006458D">
        <w:tab/>
        <w:t>General</w:t>
      </w:r>
      <w:bookmarkEnd w:id="2014"/>
    </w:p>
    <w:p w14:paraId="35A0E0CA" w14:textId="77777777" w:rsidR="000723CA" w:rsidRPr="0006458D" w:rsidRDefault="000723CA" w:rsidP="000723CA">
      <w:r w:rsidRPr="0006458D">
        <w:t xml:space="preserve">The </w:t>
      </w:r>
      <w:r w:rsidR="00333122" w:rsidRPr="0006458D">
        <w:t xml:space="preserve">OTA </w:t>
      </w:r>
      <w:r w:rsidRPr="0006458D">
        <w:t xml:space="preserve">transmitter transient period is the time period during which the transmitter is changing from the </w:t>
      </w:r>
      <w:r w:rsidR="00333122" w:rsidRPr="0006458D">
        <w:t>tra</w:t>
      </w:r>
      <w:r w:rsidR="00333122" w:rsidRPr="0006458D">
        <w:rPr>
          <w:i/>
        </w:rPr>
        <w:t xml:space="preserve">nsmitter </w:t>
      </w:r>
      <w:r w:rsidRPr="0006458D">
        <w:rPr>
          <w:i/>
        </w:rPr>
        <w:t>OFF period</w:t>
      </w:r>
      <w:r w:rsidRPr="0006458D">
        <w:t xml:space="preserve"> to the </w:t>
      </w:r>
      <w:r w:rsidR="00333122" w:rsidRPr="0006458D">
        <w:rPr>
          <w:i/>
        </w:rPr>
        <w:t xml:space="preserve">transmitter </w:t>
      </w:r>
      <w:r w:rsidRPr="0006458D">
        <w:rPr>
          <w:i/>
        </w:rPr>
        <w:t xml:space="preserve">ON period </w:t>
      </w:r>
      <w:r w:rsidRPr="0006458D">
        <w:t xml:space="preserve">or vice versa. The transmitter transient period is illustrated in figure </w:t>
      </w:r>
      <w:r w:rsidR="00333122" w:rsidRPr="0006458D">
        <w:t>6.4.2.1-1</w:t>
      </w:r>
      <w:r w:rsidRPr="0006458D">
        <w:t>.</w:t>
      </w:r>
    </w:p>
    <w:p w14:paraId="77DC78C6" w14:textId="711F1BBD" w:rsidR="009544A4" w:rsidRPr="0006458D" w:rsidRDefault="009544A4" w:rsidP="009544A4">
      <w:r w:rsidRPr="0006458D">
        <w:t xml:space="preserve">This requirement </w:t>
      </w:r>
      <w:r w:rsidRPr="0006458D">
        <w:rPr>
          <w:rFonts w:eastAsia="SimSun"/>
          <w:lang w:val="en-US" w:eastAsia="zh-CN"/>
        </w:rPr>
        <w:t>shall be applied</w:t>
      </w:r>
      <w:r w:rsidRPr="0006458D">
        <w:t xml:space="preserve"> at each RIB supporting transmission in the </w:t>
      </w:r>
      <w:r w:rsidRPr="0006458D">
        <w:rPr>
          <w:i/>
          <w:iCs/>
        </w:rPr>
        <w:t>operating band</w:t>
      </w:r>
      <w:r w:rsidRPr="0006458D">
        <w:t>.</w:t>
      </w:r>
    </w:p>
    <w:p w14:paraId="60124A80" w14:textId="77777777" w:rsidR="000723CA" w:rsidRPr="0006458D" w:rsidRDefault="000723CA" w:rsidP="000723CA">
      <w:pPr>
        <w:pStyle w:val="Heading4"/>
      </w:pPr>
      <w:bookmarkStart w:id="2015" w:name="_Toc13079806"/>
      <w:r w:rsidRPr="0006458D">
        <w:t>9.5.3.</w:t>
      </w:r>
      <w:r w:rsidR="00E9727E" w:rsidRPr="0006458D">
        <w:t>2</w:t>
      </w:r>
      <w:r w:rsidRPr="0006458D">
        <w:tab/>
        <w:t xml:space="preserve">Minimum requirement for </w:t>
      </w:r>
      <w:r w:rsidRPr="0006458D">
        <w:rPr>
          <w:i/>
        </w:rPr>
        <w:t>BS type 1-O</w:t>
      </w:r>
      <w:bookmarkEnd w:id="2015"/>
    </w:p>
    <w:p w14:paraId="38C0F308" w14:textId="77777777" w:rsidR="000723CA" w:rsidRPr="0006458D" w:rsidRDefault="000723CA" w:rsidP="000723CA">
      <w:r w:rsidRPr="0006458D">
        <w:t xml:space="preserve">For </w:t>
      </w:r>
      <w:r w:rsidRPr="0006458D">
        <w:rPr>
          <w:i/>
        </w:rPr>
        <w:t>BS type 1-O</w:t>
      </w:r>
      <w:r w:rsidRPr="0006458D">
        <w:t xml:space="preserve">, the </w:t>
      </w:r>
      <w:r w:rsidR="00B60A01" w:rsidRPr="0006458D">
        <w:t xml:space="preserve">OTA </w:t>
      </w:r>
      <w:r w:rsidRPr="0006458D">
        <w:t>transmitter transient period shall be shorter than the values listed in the minimum requirement table 9.5.3.</w:t>
      </w:r>
      <w:r w:rsidR="00E9727E" w:rsidRPr="0006458D">
        <w:t>2</w:t>
      </w:r>
      <w:r w:rsidRPr="0006458D">
        <w:t>-1.</w:t>
      </w:r>
    </w:p>
    <w:p w14:paraId="5D384E46" w14:textId="77777777" w:rsidR="000723CA" w:rsidRPr="0006458D" w:rsidRDefault="000723CA" w:rsidP="00854B6F">
      <w:pPr>
        <w:pStyle w:val="TH"/>
        <w:rPr>
          <w:lang w:eastAsia="zh-CN"/>
        </w:rPr>
      </w:pPr>
      <w:r w:rsidRPr="0006458D">
        <w:t>Table 9.5.3.</w:t>
      </w:r>
      <w:r w:rsidR="00E9727E" w:rsidRPr="0006458D">
        <w:t>2</w:t>
      </w:r>
      <w:r w:rsidRPr="0006458D">
        <w:t xml:space="preserve">-1: </w:t>
      </w:r>
      <w:r w:rsidRPr="0006458D">
        <w:rPr>
          <w:lang w:eastAsia="zh-CN"/>
        </w:rPr>
        <w:t>Minimum requirement</w:t>
      </w:r>
      <w:r w:rsidRPr="0006458D">
        <w:t xml:space="preserve"> for the </w:t>
      </w:r>
      <w:r w:rsidR="00B60A01" w:rsidRPr="0006458D">
        <w:t xml:space="preserve">OTA </w:t>
      </w:r>
      <w:r w:rsidRPr="0006458D">
        <w:t>transmitter transient period</w:t>
      </w:r>
      <w:r w:rsidRPr="0006458D">
        <w:rPr>
          <w:lang w:eastAsia="zh-CN"/>
        </w:rPr>
        <w:t xml:space="preserve"> for </w:t>
      </w:r>
      <w:r w:rsidRPr="0006458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6458D" w:rsidRPr="0006458D"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06458D" w:rsidRDefault="000723CA" w:rsidP="00B60A01">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06458D" w:rsidRDefault="000723CA" w:rsidP="00B60A01">
            <w:pPr>
              <w:pStyle w:val="TAH"/>
            </w:pPr>
            <w:r w:rsidRPr="0006458D">
              <w:t xml:space="preserve">Transient period length </w:t>
            </w:r>
            <w:r w:rsidR="00ED325A" w:rsidRPr="0006458D">
              <w:t>(µs)</w:t>
            </w:r>
          </w:p>
        </w:tc>
      </w:tr>
      <w:tr w:rsidR="0006458D" w:rsidRPr="0006458D"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06458D" w:rsidRDefault="000723CA" w:rsidP="00B60A01">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06458D" w:rsidRDefault="000723CA" w:rsidP="00B60A01">
            <w:pPr>
              <w:pStyle w:val="TAC"/>
              <w:rPr>
                <w:lang w:eastAsia="zh-CN"/>
              </w:rPr>
            </w:pPr>
            <w:r w:rsidRPr="0006458D">
              <w:t>1</w:t>
            </w:r>
            <w:r w:rsidRPr="0006458D">
              <w:rPr>
                <w:lang w:eastAsia="zh-CN"/>
              </w:rPr>
              <w:t>0</w:t>
            </w:r>
          </w:p>
        </w:tc>
      </w:tr>
      <w:tr w:rsidR="000723CA" w:rsidRPr="0006458D"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06458D" w:rsidRDefault="000723CA" w:rsidP="00B60A01">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06458D" w:rsidRDefault="000723CA" w:rsidP="00B60A01">
            <w:pPr>
              <w:pStyle w:val="TAC"/>
              <w:rPr>
                <w:lang w:eastAsia="zh-CN"/>
              </w:rPr>
            </w:pPr>
            <w:r w:rsidRPr="0006458D">
              <w:t>1</w:t>
            </w:r>
            <w:r w:rsidRPr="0006458D">
              <w:rPr>
                <w:lang w:eastAsia="zh-CN"/>
              </w:rPr>
              <w:t>0</w:t>
            </w:r>
          </w:p>
        </w:tc>
      </w:tr>
    </w:tbl>
    <w:p w14:paraId="25054F79" w14:textId="77777777" w:rsidR="000723CA" w:rsidRPr="0006458D" w:rsidRDefault="000723CA" w:rsidP="000723CA">
      <w:pPr>
        <w:rPr>
          <w:lang w:eastAsia="zh-CN"/>
        </w:rPr>
      </w:pPr>
    </w:p>
    <w:p w14:paraId="57C68E93" w14:textId="77777777" w:rsidR="000723CA" w:rsidRPr="0006458D" w:rsidRDefault="000723CA" w:rsidP="000723CA">
      <w:pPr>
        <w:pStyle w:val="Heading4"/>
      </w:pPr>
      <w:bookmarkStart w:id="2016" w:name="_Toc13079807"/>
      <w:r w:rsidRPr="0006458D">
        <w:t>9.5.3.</w:t>
      </w:r>
      <w:r w:rsidR="00E9727E" w:rsidRPr="0006458D">
        <w:t>3</w:t>
      </w:r>
      <w:r w:rsidRPr="0006458D">
        <w:tab/>
        <w:t xml:space="preserve">Minimum requirement for </w:t>
      </w:r>
      <w:r w:rsidRPr="0006458D">
        <w:rPr>
          <w:i/>
        </w:rPr>
        <w:t>BS type 2-O</w:t>
      </w:r>
      <w:bookmarkEnd w:id="2016"/>
    </w:p>
    <w:p w14:paraId="77589163" w14:textId="77777777" w:rsidR="000723CA" w:rsidRPr="0006458D" w:rsidRDefault="000723CA" w:rsidP="000723CA">
      <w:r w:rsidRPr="0006458D">
        <w:t xml:space="preserve">For </w:t>
      </w:r>
      <w:r w:rsidRPr="0006458D">
        <w:rPr>
          <w:i/>
        </w:rPr>
        <w:t>BS type 2-O</w:t>
      </w:r>
      <w:r w:rsidRPr="0006458D">
        <w:t xml:space="preserve">, the </w:t>
      </w:r>
      <w:r w:rsidR="00B60A01" w:rsidRPr="0006458D">
        <w:t xml:space="preserve">OTA </w:t>
      </w:r>
      <w:r w:rsidRPr="0006458D">
        <w:t>transmitter transient period shall be shorter than the values listed in the minimum requirement table 9.5.3.</w:t>
      </w:r>
      <w:r w:rsidR="00E9727E" w:rsidRPr="0006458D">
        <w:t>3</w:t>
      </w:r>
      <w:r w:rsidRPr="0006458D">
        <w:t>-1.</w:t>
      </w:r>
    </w:p>
    <w:p w14:paraId="1BCE8A10" w14:textId="77777777" w:rsidR="000723CA" w:rsidRPr="0006458D" w:rsidRDefault="000723CA" w:rsidP="00854B6F">
      <w:pPr>
        <w:pStyle w:val="TH"/>
        <w:rPr>
          <w:lang w:eastAsia="zh-CN"/>
        </w:rPr>
      </w:pPr>
      <w:r w:rsidRPr="0006458D">
        <w:t>Table 9.5.3.</w:t>
      </w:r>
      <w:r w:rsidR="00E9727E" w:rsidRPr="0006458D">
        <w:t>3</w:t>
      </w:r>
      <w:r w:rsidRPr="0006458D">
        <w:t xml:space="preserve">-1: Minimum requirement for </w:t>
      </w:r>
      <w:r w:rsidR="00B60A01" w:rsidRPr="0006458D">
        <w:t xml:space="preserve">the OTA </w:t>
      </w:r>
      <w:r w:rsidRPr="0006458D">
        <w:t>transmitter transient period</w:t>
      </w:r>
      <w:r w:rsidRPr="0006458D">
        <w:rPr>
          <w:lang w:eastAsia="zh-CN"/>
        </w:rPr>
        <w:t xml:space="preserve"> for </w:t>
      </w:r>
      <w:r w:rsidRPr="0006458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6458D" w:rsidRPr="0006458D" w14:paraId="75D39FFB" w14:textId="77777777" w:rsidTr="00FA6718">
        <w:trPr>
          <w:jc w:val="center"/>
        </w:trPr>
        <w:tc>
          <w:tcPr>
            <w:tcW w:w="2507" w:type="dxa"/>
          </w:tcPr>
          <w:p w14:paraId="5D934E78" w14:textId="77777777" w:rsidR="000723CA" w:rsidRPr="0006458D" w:rsidRDefault="000723CA" w:rsidP="00B60A01">
            <w:pPr>
              <w:pStyle w:val="TAH"/>
            </w:pPr>
            <w:r w:rsidRPr="0006458D">
              <w:t>Transition</w:t>
            </w:r>
          </w:p>
        </w:tc>
        <w:tc>
          <w:tcPr>
            <w:tcW w:w="3969" w:type="dxa"/>
          </w:tcPr>
          <w:p w14:paraId="77363672" w14:textId="77777777" w:rsidR="000723CA" w:rsidRPr="0006458D" w:rsidRDefault="000723CA" w:rsidP="00B60A01">
            <w:pPr>
              <w:pStyle w:val="TAH"/>
            </w:pPr>
            <w:r w:rsidRPr="0006458D">
              <w:t xml:space="preserve">Transient period length </w:t>
            </w:r>
            <w:r w:rsidR="00ED325A" w:rsidRPr="0006458D">
              <w:t>(µs)</w:t>
            </w:r>
          </w:p>
        </w:tc>
      </w:tr>
      <w:tr w:rsidR="0006458D" w:rsidRPr="0006458D" w14:paraId="090C6254" w14:textId="77777777" w:rsidTr="00FA6718">
        <w:trPr>
          <w:jc w:val="center"/>
        </w:trPr>
        <w:tc>
          <w:tcPr>
            <w:tcW w:w="2507" w:type="dxa"/>
          </w:tcPr>
          <w:p w14:paraId="52AD6807" w14:textId="77777777" w:rsidR="000723CA" w:rsidRPr="0006458D" w:rsidRDefault="000723CA" w:rsidP="00B60A01">
            <w:pPr>
              <w:pStyle w:val="TAC"/>
            </w:pPr>
            <w:r w:rsidRPr="0006458D">
              <w:t>OFF to ON</w:t>
            </w:r>
          </w:p>
        </w:tc>
        <w:tc>
          <w:tcPr>
            <w:tcW w:w="3969" w:type="dxa"/>
          </w:tcPr>
          <w:p w14:paraId="617CBA85" w14:textId="77777777" w:rsidR="000723CA" w:rsidRPr="0006458D" w:rsidRDefault="000723CA" w:rsidP="00B60A01">
            <w:pPr>
              <w:pStyle w:val="TAC"/>
              <w:rPr>
                <w:lang w:eastAsia="zh-CN"/>
              </w:rPr>
            </w:pPr>
            <w:r w:rsidRPr="0006458D">
              <w:rPr>
                <w:lang w:eastAsia="zh-CN"/>
              </w:rPr>
              <w:t>3</w:t>
            </w:r>
          </w:p>
        </w:tc>
      </w:tr>
      <w:tr w:rsidR="000723CA" w:rsidRPr="0006458D" w14:paraId="4050647C" w14:textId="77777777" w:rsidTr="00FA6718">
        <w:trPr>
          <w:jc w:val="center"/>
        </w:trPr>
        <w:tc>
          <w:tcPr>
            <w:tcW w:w="2507" w:type="dxa"/>
          </w:tcPr>
          <w:p w14:paraId="3B24D41B" w14:textId="77777777" w:rsidR="000723CA" w:rsidRPr="0006458D" w:rsidRDefault="000723CA" w:rsidP="00B60A01">
            <w:pPr>
              <w:pStyle w:val="TAC"/>
            </w:pPr>
            <w:r w:rsidRPr="0006458D">
              <w:t>ON to OFF</w:t>
            </w:r>
          </w:p>
        </w:tc>
        <w:tc>
          <w:tcPr>
            <w:tcW w:w="3969" w:type="dxa"/>
          </w:tcPr>
          <w:p w14:paraId="0EE9F45E" w14:textId="77777777" w:rsidR="000723CA" w:rsidRPr="0006458D" w:rsidRDefault="000723CA" w:rsidP="00B60A01">
            <w:pPr>
              <w:pStyle w:val="TAC"/>
              <w:rPr>
                <w:lang w:eastAsia="zh-CN"/>
              </w:rPr>
            </w:pPr>
            <w:r w:rsidRPr="0006458D">
              <w:rPr>
                <w:lang w:eastAsia="zh-CN"/>
              </w:rPr>
              <w:t xml:space="preserve">3 </w:t>
            </w:r>
          </w:p>
        </w:tc>
      </w:tr>
    </w:tbl>
    <w:p w14:paraId="672BB493" w14:textId="77777777" w:rsidR="000723CA" w:rsidRPr="0006458D" w:rsidRDefault="000723CA" w:rsidP="000723CA"/>
    <w:p w14:paraId="12BB48D7" w14:textId="77777777" w:rsidR="000723CA" w:rsidRPr="0006458D" w:rsidRDefault="000723CA" w:rsidP="000723CA">
      <w:pPr>
        <w:pStyle w:val="Heading2"/>
      </w:pPr>
      <w:bookmarkStart w:id="2017" w:name="_Toc13079808"/>
      <w:r w:rsidRPr="0006458D">
        <w:t>9.6</w:t>
      </w:r>
      <w:r w:rsidRPr="0006458D">
        <w:tab/>
        <w:t>OTA transmitted signal quality</w:t>
      </w:r>
      <w:bookmarkEnd w:id="2017"/>
    </w:p>
    <w:p w14:paraId="35E626FD" w14:textId="77777777" w:rsidR="000723CA" w:rsidRPr="0006458D" w:rsidRDefault="000723CA" w:rsidP="000723CA">
      <w:pPr>
        <w:pStyle w:val="Heading3"/>
      </w:pPr>
      <w:bookmarkStart w:id="2018" w:name="_Toc13079809"/>
      <w:r w:rsidRPr="0006458D">
        <w:rPr>
          <w:lang w:eastAsia="zh-CN"/>
        </w:rPr>
        <w:t>9</w:t>
      </w:r>
      <w:r w:rsidRPr="0006458D">
        <w:t>.</w:t>
      </w:r>
      <w:r w:rsidRPr="0006458D">
        <w:rPr>
          <w:lang w:eastAsia="zh-CN"/>
        </w:rPr>
        <w:t>6</w:t>
      </w:r>
      <w:r w:rsidRPr="0006458D">
        <w:t>.1</w:t>
      </w:r>
      <w:r w:rsidRPr="0006458D">
        <w:tab/>
        <w:t>OTA frequency error</w:t>
      </w:r>
      <w:bookmarkEnd w:id="2018"/>
    </w:p>
    <w:p w14:paraId="59728B4E" w14:textId="77777777" w:rsidR="000723CA" w:rsidRPr="0006458D" w:rsidRDefault="000723CA" w:rsidP="000723CA">
      <w:pPr>
        <w:pStyle w:val="Heading4"/>
        <w:rPr>
          <w:lang w:eastAsia="zh-CN"/>
        </w:rPr>
      </w:pPr>
      <w:bookmarkStart w:id="2019" w:name="_Toc13079810"/>
      <w:r w:rsidRPr="0006458D">
        <w:rPr>
          <w:lang w:eastAsia="zh-CN"/>
        </w:rPr>
        <w:t>9</w:t>
      </w:r>
      <w:r w:rsidRPr="0006458D">
        <w:t>.</w:t>
      </w:r>
      <w:r w:rsidRPr="0006458D">
        <w:rPr>
          <w:lang w:eastAsia="zh-CN"/>
        </w:rPr>
        <w:t>6</w:t>
      </w:r>
      <w:r w:rsidRPr="0006458D">
        <w:t>.1.1</w:t>
      </w:r>
      <w:r w:rsidRPr="0006458D">
        <w:tab/>
      </w:r>
      <w:r w:rsidRPr="0006458D">
        <w:rPr>
          <w:lang w:eastAsia="zh-CN"/>
        </w:rPr>
        <w:t>General</w:t>
      </w:r>
      <w:bookmarkEnd w:id="2019"/>
    </w:p>
    <w:p w14:paraId="1A570F8C" w14:textId="77777777" w:rsidR="000723CA" w:rsidRPr="0006458D" w:rsidRDefault="000723CA" w:rsidP="000723CA">
      <w:pPr>
        <w:rPr>
          <w:lang w:eastAsia="zh-CN"/>
        </w:rPr>
      </w:pPr>
      <w:r w:rsidRPr="0006458D">
        <w:t xml:space="preserve">The requirements in subclause </w:t>
      </w:r>
      <w:r w:rsidRPr="0006458D">
        <w:rPr>
          <w:lang w:eastAsia="zh-CN"/>
        </w:rPr>
        <w:t>9</w:t>
      </w:r>
      <w:r w:rsidRPr="0006458D">
        <w:t>.</w:t>
      </w:r>
      <w:r w:rsidRPr="0006458D">
        <w:rPr>
          <w:lang w:eastAsia="zh-CN"/>
        </w:rPr>
        <w:t>6.1</w:t>
      </w:r>
      <w:r w:rsidRPr="0006458D">
        <w:t xml:space="preserve"> apply to the </w:t>
      </w:r>
      <w:r w:rsidRPr="0006458D">
        <w:rPr>
          <w:i/>
        </w:rPr>
        <w:t>transmitter ON period</w:t>
      </w:r>
      <w:r w:rsidRPr="0006458D">
        <w:t>.</w:t>
      </w:r>
    </w:p>
    <w:p w14:paraId="18FC2A08" w14:textId="77777777" w:rsidR="000723CA" w:rsidRPr="0006458D" w:rsidRDefault="000723CA" w:rsidP="000723CA">
      <w:pPr>
        <w:rPr>
          <w:rFonts w:cs="v5.0.0"/>
        </w:rPr>
      </w:pPr>
      <w:r w:rsidRPr="0006458D">
        <w:t xml:space="preserve">OTA frequency error is the measure of the difference between the actual BS transmit frequency and the assigned frequency. </w:t>
      </w:r>
      <w:r w:rsidRPr="0006458D">
        <w:rPr>
          <w:rFonts w:cs="v5.0.0"/>
        </w:rPr>
        <w:t>The same source shall be used for RF frequency and data clock generation.</w:t>
      </w:r>
    </w:p>
    <w:p w14:paraId="1CE522EA" w14:textId="77777777" w:rsidR="000723CA" w:rsidRPr="0006458D" w:rsidRDefault="000723CA" w:rsidP="000723CA">
      <w:pPr>
        <w:rPr>
          <w:rFonts w:cs="v5.0.0"/>
        </w:rPr>
      </w:pPr>
      <w:r w:rsidRPr="0006458D">
        <w:rPr>
          <w:rFonts w:cs="v5.0.0"/>
        </w:rPr>
        <w:t>OTA frequency error requirement is defined as a directional requirement at the RIB and shall be met within the OTA coverage range.</w:t>
      </w:r>
    </w:p>
    <w:p w14:paraId="1D7932B7" w14:textId="77777777" w:rsidR="000723CA" w:rsidRPr="0006458D" w:rsidRDefault="000723CA" w:rsidP="000723CA">
      <w:pPr>
        <w:pStyle w:val="Heading4"/>
        <w:rPr>
          <w:lang w:eastAsia="zh-CN"/>
        </w:rPr>
      </w:pPr>
      <w:bookmarkStart w:id="2020" w:name="_Toc13079811"/>
      <w:r w:rsidRPr="0006458D">
        <w:rPr>
          <w:lang w:eastAsia="zh-CN"/>
        </w:rPr>
        <w:t>9</w:t>
      </w:r>
      <w:r w:rsidRPr="0006458D">
        <w:t>.</w:t>
      </w:r>
      <w:r w:rsidRPr="0006458D">
        <w:rPr>
          <w:lang w:eastAsia="zh-CN"/>
        </w:rPr>
        <w:t>6</w:t>
      </w:r>
      <w:r w:rsidRPr="0006458D">
        <w:t>.1.</w:t>
      </w:r>
      <w:r w:rsidRPr="0006458D">
        <w:rPr>
          <w:lang w:eastAsia="zh-CN"/>
        </w:rPr>
        <w:t>2</w:t>
      </w:r>
      <w:r w:rsidRPr="0006458D">
        <w:tab/>
        <w:t>Minimum requirement</w:t>
      </w:r>
      <w:r w:rsidRPr="0006458D">
        <w:rPr>
          <w:lang w:eastAsia="zh-CN"/>
        </w:rPr>
        <w:t xml:space="preserve"> for </w:t>
      </w:r>
      <w:r w:rsidRPr="0006458D">
        <w:rPr>
          <w:i/>
          <w:lang w:eastAsia="zh-CN"/>
        </w:rPr>
        <w:t>BS type 1-O</w:t>
      </w:r>
      <w:bookmarkEnd w:id="2020"/>
    </w:p>
    <w:p w14:paraId="4D9B69CD" w14:textId="77777777" w:rsidR="000723CA" w:rsidRPr="0006458D" w:rsidRDefault="000723CA" w:rsidP="000723CA">
      <w:r w:rsidRPr="0006458D">
        <w:t>For</w:t>
      </w:r>
      <w:r w:rsidRPr="0006458D">
        <w:rPr>
          <w:lang w:eastAsia="zh-CN"/>
        </w:rPr>
        <w:t xml:space="preserve"> </w:t>
      </w:r>
      <w:r w:rsidRPr="0006458D">
        <w:rPr>
          <w:i/>
          <w:lang w:eastAsia="zh-CN"/>
        </w:rPr>
        <w:t>BS type 1-O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 xml:space="preserve">observed over </w:t>
      </w:r>
      <w:r w:rsidRPr="0006458D">
        <w:rPr>
          <w:rFonts w:cs="v5.0.0"/>
          <w:lang w:eastAsia="zh-CN"/>
        </w:rPr>
        <w:t>1 ms.</w:t>
      </w:r>
    </w:p>
    <w:p w14:paraId="5E36B6B6" w14:textId="77777777" w:rsidR="000723CA" w:rsidRPr="0006458D" w:rsidRDefault="000723CA" w:rsidP="000723CA">
      <w:pPr>
        <w:pStyle w:val="Heading4"/>
        <w:rPr>
          <w:lang w:eastAsia="zh-CN"/>
        </w:rPr>
      </w:pPr>
      <w:bookmarkStart w:id="2021" w:name="_Toc13079812"/>
      <w:r w:rsidRPr="0006458D">
        <w:rPr>
          <w:lang w:eastAsia="zh-CN"/>
        </w:rPr>
        <w:t>9</w:t>
      </w:r>
      <w:r w:rsidRPr="0006458D">
        <w:t>.</w:t>
      </w:r>
      <w:r w:rsidRPr="0006458D">
        <w:rPr>
          <w:lang w:eastAsia="zh-CN"/>
        </w:rPr>
        <w:t>6</w:t>
      </w:r>
      <w:r w:rsidRPr="0006458D">
        <w:t>.1.</w:t>
      </w:r>
      <w:r w:rsidRPr="0006458D">
        <w:rPr>
          <w:lang w:eastAsia="zh-CN"/>
        </w:rPr>
        <w:t>3</w:t>
      </w:r>
      <w:r w:rsidRPr="0006458D">
        <w:tab/>
        <w:t>Minimum requirement</w:t>
      </w:r>
      <w:r w:rsidRPr="0006458D">
        <w:rPr>
          <w:lang w:eastAsia="zh-CN"/>
        </w:rPr>
        <w:t xml:space="preserve"> for </w:t>
      </w:r>
      <w:r w:rsidRPr="0006458D">
        <w:rPr>
          <w:i/>
          <w:lang w:eastAsia="zh-CN"/>
        </w:rPr>
        <w:t>BS type 2-O</w:t>
      </w:r>
      <w:bookmarkEnd w:id="2021"/>
    </w:p>
    <w:p w14:paraId="740C4AC4" w14:textId="77777777" w:rsidR="000723CA" w:rsidRPr="0006458D" w:rsidRDefault="000723CA" w:rsidP="000723CA">
      <w:pPr>
        <w:rPr>
          <w:rFonts w:cs="v5.0.0"/>
          <w:lang w:eastAsia="zh-CN"/>
        </w:rPr>
      </w:pPr>
      <w:r w:rsidRPr="0006458D">
        <w:t>For</w:t>
      </w:r>
      <w:r w:rsidRPr="0006458D">
        <w:rPr>
          <w:lang w:eastAsia="zh-CN"/>
        </w:rPr>
        <w:t xml:space="preserve"> </w:t>
      </w:r>
      <w:r w:rsidRPr="0006458D">
        <w:rPr>
          <w:i/>
          <w:lang w:eastAsia="zh-CN"/>
        </w:rPr>
        <w:t>BS type 2-O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9.6.1</w:t>
      </w:r>
      <w:r w:rsidRPr="0006458D">
        <w:rPr>
          <w:rFonts w:cs="v5.0.0"/>
          <w:lang w:eastAsia="zh-CN"/>
        </w:rPr>
        <w:t>.3-1</w:t>
      </w:r>
      <w:r w:rsidRPr="0006458D" w:rsidDel="00856C1E">
        <w:t xml:space="preserve"> </w:t>
      </w:r>
      <w:r w:rsidRPr="0006458D">
        <w:t xml:space="preserve">observed over </w:t>
      </w:r>
      <w:r w:rsidRPr="0006458D">
        <w:rPr>
          <w:rFonts w:cs="v5.0.0"/>
          <w:lang w:eastAsia="zh-CN"/>
        </w:rPr>
        <w:t>1 ms.</w:t>
      </w:r>
    </w:p>
    <w:p w14:paraId="169D3B90" w14:textId="77777777" w:rsidR="000723CA" w:rsidRPr="0006458D" w:rsidRDefault="000723CA" w:rsidP="00854B6F">
      <w:pPr>
        <w:pStyle w:val="TH"/>
        <w:rPr>
          <w:lang w:eastAsia="zh-CN"/>
        </w:rPr>
      </w:pPr>
      <w:r w:rsidRPr="0006458D">
        <w:t xml:space="preserve">Table </w:t>
      </w:r>
      <w:r w:rsidRPr="0006458D">
        <w:rPr>
          <w:lang w:eastAsia="zh-CN"/>
        </w:rPr>
        <w:t>9</w:t>
      </w:r>
      <w:r w:rsidRPr="0006458D">
        <w:t>.</w:t>
      </w:r>
      <w:r w:rsidRPr="0006458D">
        <w:rPr>
          <w:lang w:eastAsia="zh-CN"/>
        </w:rPr>
        <w:t>6</w:t>
      </w:r>
      <w:r w:rsidRPr="0006458D">
        <w:t>.1</w:t>
      </w:r>
      <w:r w:rsidRPr="0006458D">
        <w:rPr>
          <w:lang w:eastAsia="zh-CN"/>
        </w:rPr>
        <w:t>.3</w:t>
      </w:r>
      <w:r w:rsidRPr="0006458D">
        <w:t xml:space="preserve">-1: </w:t>
      </w:r>
      <w:r w:rsidRPr="0006458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6458D" w:rsidRPr="0006458D" w14:paraId="5816BCB5" w14:textId="77777777" w:rsidTr="00FA6718">
        <w:trPr>
          <w:jc w:val="center"/>
        </w:trPr>
        <w:tc>
          <w:tcPr>
            <w:tcW w:w="2518" w:type="dxa"/>
          </w:tcPr>
          <w:p w14:paraId="2902CE9E" w14:textId="77777777" w:rsidR="000723CA" w:rsidRPr="0006458D" w:rsidRDefault="000723CA" w:rsidP="00FA6718">
            <w:pPr>
              <w:pStyle w:val="TAH"/>
            </w:pPr>
            <w:r w:rsidRPr="0006458D">
              <w:t>BS class</w:t>
            </w:r>
          </w:p>
        </w:tc>
        <w:tc>
          <w:tcPr>
            <w:tcW w:w="1559" w:type="dxa"/>
          </w:tcPr>
          <w:p w14:paraId="6BBD4BED" w14:textId="77777777" w:rsidR="000723CA" w:rsidRPr="0006458D" w:rsidRDefault="000723CA" w:rsidP="00FA6718">
            <w:pPr>
              <w:pStyle w:val="TAH"/>
            </w:pPr>
            <w:r w:rsidRPr="0006458D">
              <w:t>Accuracy</w:t>
            </w:r>
          </w:p>
        </w:tc>
      </w:tr>
      <w:tr w:rsidR="0006458D" w:rsidRPr="0006458D" w14:paraId="37B50C4D" w14:textId="77777777" w:rsidTr="00FA6718">
        <w:trPr>
          <w:jc w:val="center"/>
        </w:trPr>
        <w:tc>
          <w:tcPr>
            <w:tcW w:w="2518" w:type="dxa"/>
          </w:tcPr>
          <w:p w14:paraId="7B523E19" w14:textId="77777777" w:rsidR="000723CA" w:rsidRPr="0006458D" w:rsidRDefault="000723CA" w:rsidP="00FA6718">
            <w:pPr>
              <w:pStyle w:val="TAC"/>
            </w:pPr>
            <w:r w:rsidRPr="0006458D">
              <w:t>Wide Area BS</w:t>
            </w:r>
          </w:p>
        </w:tc>
        <w:tc>
          <w:tcPr>
            <w:tcW w:w="1559" w:type="dxa"/>
          </w:tcPr>
          <w:p w14:paraId="1D2536D3" w14:textId="77777777" w:rsidR="000723CA" w:rsidRPr="0006458D" w:rsidRDefault="000723CA" w:rsidP="00FA6718">
            <w:pPr>
              <w:pStyle w:val="TAC"/>
            </w:pPr>
            <w:r w:rsidRPr="0006458D">
              <w:t>±0.05 ppm</w:t>
            </w:r>
          </w:p>
        </w:tc>
      </w:tr>
      <w:tr w:rsidR="0006458D" w:rsidRPr="0006458D"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06458D" w:rsidRDefault="000723CA" w:rsidP="00FA6718">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06458D" w:rsidRDefault="000723CA" w:rsidP="00FA6718">
            <w:pPr>
              <w:pStyle w:val="TAC"/>
            </w:pPr>
            <w:r w:rsidRPr="0006458D">
              <w:t>±0.1 ppm</w:t>
            </w:r>
          </w:p>
        </w:tc>
      </w:tr>
      <w:tr w:rsidR="000723CA" w:rsidRPr="0006458D" w14:paraId="7338858B" w14:textId="77777777" w:rsidTr="00FA6718">
        <w:trPr>
          <w:jc w:val="center"/>
        </w:trPr>
        <w:tc>
          <w:tcPr>
            <w:tcW w:w="2518" w:type="dxa"/>
          </w:tcPr>
          <w:p w14:paraId="5085F362" w14:textId="77777777" w:rsidR="000723CA" w:rsidRPr="0006458D" w:rsidRDefault="000723CA" w:rsidP="00FA6718">
            <w:pPr>
              <w:pStyle w:val="TAC"/>
            </w:pPr>
            <w:r w:rsidRPr="0006458D">
              <w:t>Local Area BS</w:t>
            </w:r>
          </w:p>
        </w:tc>
        <w:tc>
          <w:tcPr>
            <w:tcW w:w="1559" w:type="dxa"/>
          </w:tcPr>
          <w:p w14:paraId="3DD6C461" w14:textId="77777777" w:rsidR="000723CA" w:rsidRPr="0006458D" w:rsidRDefault="000723CA" w:rsidP="00FA6718">
            <w:pPr>
              <w:pStyle w:val="TAC"/>
            </w:pPr>
            <w:r w:rsidRPr="0006458D">
              <w:t>±0.1 ppm</w:t>
            </w:r>
          </w:p>
        </w:tc>
      </w:tr>
    </w:tbl>
    <w:p w14:paraId="5A680A33" w14:textId="77777777" w:rsidR="000723CA" w:rsidRPr="0006458D" w:rsidRDefault="000723CA" w:rsidP="000723CA">
      <w:pPr>
        <w:rPr>
          <w:lang w:eastAsia="zh-CN"/>
        </w:rPr>
      </w:pPr>
    </w:p>
    <w:p w14:paraId="645C2529" w14:textId="77777777" w:rsidR="000723CA" w:rsidRPr="0006458D" w:rsidRDefault="000723CA" w:rsidP="000723CA">
      <w:pPr>
        <w:pStyle w:val="Heading3"/>
      </w:pPr>
      <w:bookmarkStart w:id="2022" w:name="_Toc13079813"/>
      <w:r w:rsidRPr="0006458D">
        <w:t>9.6.2</w:t>
      </w:r>
      <w:r w:rsidRPr="0006458D">
        <w:tab/>
        <w:t>OTA modulation quality</w:t>
      </w:r>
      <w:bookmarkEnd w:id="2022"/>
    </w:p>
    <w:p w14:paraId="3E0A7F8B" w14:textId="77777777" w:rsidR="000723CA" w:rsidRPr="0006458D" w:rsidRDefault="000723CA" w:rsidP="000723CA">
      <w:pPr>
        <w:pStyle w:val="Heading4"/>
      </w:pPr>
      <w:bookmarkStart w:id="2023" w:name="_Toc13079814"/>
      <w:r w:rsidRPr="0006458D">
        <w:t>9.6.2.1</w:t>
      </w:r>
      <w:r w:rsidRPr="0006458D">
        <w:tab/>
        <w:t>General</w:t>
      </w:r>
      <w:bookmarkEnd w:id="2023"/>
    </w:p>
    <w:p w14:paraId="33CBD5AF" w14:textId="51781234" w:rsidR="000723CA" w:rsidRPr="0006458D" w:rsidRDefault="000723CA" w:rsidP="000723CA">
      <w:r w:rsidRPr="0006458D">
        <w:t>Modulation quality is defined by the difference between the measured carrier signal and a</w:t>
      </w:r>
      <w:r w:rsidR="00BC5E0F" w:rsidRPr="0006458D">
        <w:t>n ideal</w:t>
      </w:r>
      <w:r w:rsidRPr="0006458D">
        <w:t xml:space="preserve"> signal. Modulation quality can e.g. be expressed as Error Vector Magnitude (EVM).</w:t>
      </w:r>
      <w:r w:rsidR="0076630A" w:rsidRPr="0006458D">
        <w:t xml:space="preserve"> Details about how the EVM is determined are specified in Annex B for FR1 and Annex C for FR2.</w:t>
      </w:r>
    </w:p>
    <w:p w14:paraId="2DD15A6A" w14:textId="77777777" w:rsidR="006A5E1C" w:rsidRPr="0006458D" w:rsidRDefault="006A5E1C" w:rsidP="006A5E1C">
      <w:pPr>
        <w:rPr>
          <w:rFonts w:cs="v5.0.0"/>
        </w:rPr>
      </w:pPr>
      <w:r w:rsidRPr="0006458D">
        <w:rPr>
          <w:rFonts w:cs="v5.0.0"/>
        </w:rPr>
        <w:t xml:space="preserve">OTA modulation quality requirement is defined as a directional requirement at the RIB and shall be met within the </w:t>
      </w:r>
      <w:r w:rsidRPr="0006458D">
        <w:rPr>
          <w:rFonts w:cs="v5.0.0"/>
          <w:i/>
        </w:rPr>
        <w:t>OTA coverage range</w:t>
      </w:r>
      <w:r w:rsidRPr="0006458D">
        <w:rPr>
          <w:rFonts w:cs="v5.0.0"/>
        </w:rPr>
        <w:t>.</w:t>
      </w:r>
    </w:p>
    <w:p w14:paraId="5386650E" w14:textId="77777777" w:rsidR="000723CA" w:rsidRPr="0006458D" w:rsidRDefault="000723CA" w:rsidP="000723CA">
      <w:pPr>
        <w:pStyle w:val="Heading4"/>
      </w:pPr>
      <w:bookmarkStart w:id="2024" w:name="_Toc13079815"/>
      <w:r w:rsidRPr="0006458D">
        <w:t>9.6.2.2</w:t>
      </w:r>
      <w:r w:rsidRPr="0006458D">
        <w:tab/>
        <w:t xml:space="preserve">Minimum Requirement for </w:t>
      </w:r>
      <w:r w:rsidRPr="0006458D">
        <w:rPr>
          <w:i/>
        </w:rPr>
        <w:t>BS type 1-O</w:t>
      </w:r>
      <w:bookmarkEnd w:id="2024"/>
    </w:p>
    <w:p w14:paraId="65DFAE0A" w14:textId="7E4B78F5" w:rsidR="000723CA" w:rsidRPr="0006458D" w:rsidRDefault="00EF23BB" w:rsidP="000723CA">
      <w:r w:rsidRPr="0006458D">
        <w:rPr>
          <w:lang w:val="en-US" w:eastAsia="zh-CN"/>
        </w:rPr>
        <w:t xml:space="preserve">For </w:t>
      </w:r>
      <w:r w:rsidRPr="0006458D">
        <w:rPr>
          <w:i/>
          <w:iCs/>
          <w:lang w:val="en-US" w:eastAsia="zh-CN"/>
        </w:rPr>
        <w:t>BS type 1-O</w:t>
      </w:r>
      <w:r w:rsidRPr="0006458D">
        <w:rPr>
          <w:lang w:val="en-US" w:eastAsia="zh-CN"/>
        </w:rPr>
        <w:t xml:space="preserve">, </w:t>
      </w:r>
      <w:r w:rsidRPr="0006458D">
        <w:t>t</w:t>
      </w:r>
      <w:r w:rsidR="000723CA" w:rsidRPr="0006458D">
        <w:t xml:space="preserve">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000723CA" w:rsidRPr="0006458D">
        <w:t xml:space="preserve">outlined in table </w:t>
      </w:r>
      <w:r w:rsidRPr="0006458D">
        <w:t>6.5.</w:t>
      </w:r>
      <w:r w:rsidRPr="0006458D">
        <w:rPr>
          <w:rFonts w:eastAsia="SimSun"/>
          <w:lang w:val="en-US" w:eastAsia="zh-CN"/>
        </w:rPr>
        <w:t>2</w:t>
      </w:r>
      <w:r w:rsidRPr="0006458D">
        <w:t>.</w:t>
      </w:r>
      <w:r w:rsidRPr="0006458D">
        <w:rPr>
          <w:rFonts w:eastAsia="SimSun"/>
          <w:lang w:val="en-US" w:eastAsia="zh-CN"/>
        </w:rPr>
        <w:t>2</w:t>
      </w:r>
      <w:r w:rsidRPr="0006458D">
        <w:t>-1</w:t>
      </w:r>
      <w:r w:rsidR="000723CA" w:rsidRPr="0006458D">
        <w:t xml:space="preserve"> shall be met. Requirements </w:t>
      </w:r>
      <w:r w:rsidR="003817D6" w:rsidRPr="0006458D">
        <w:t>shall</w:t>
      </w:r>
      <w:r w:rsidR="005D52E8" w:rsidRPr="0006458D">
        <w:t xml:space="preserve"> </w:t>
      </w:r>
      <w:r w:rsidR="000723CA" w:rsidRPr="0006458D">
        <w:t xml:space="preserve">be the same as </w:t>
      </w:r>
      <w:r w:rsidRPr="0006458D">
        <w:rPr>
          <w:lang w:val="en-US" w:eastAsia="zh-CN"/>
        </w:rPr>
        <w:t xml:space="preserve">subclause </w:t>
      </w:r>
      <w:r w:rsidR="000723CA" w:rsidRPr="0006458D">
        <w:t xml:space="preserve">6.5.2.2 and follow EVM frame structure from </w:t>
      </w:r>
      <w:r w:rsidRPr="0006458D">
        <w:rPr>
          <w:lang w:val="en-US" w:eastAsia="zh-CN"/>
        </w:rPr>
        <w:t xml:space="preserve">subclause </w:t>
      </w:r>
      <w:r w:rsidR="000723CA" w:rsidRPr="0006458D">
        <w:t>6.5.2.3.</w:t>
      </w:r>
    </w:p>
    <w:p w14:paraId="51249B4F" w14:textId="77777777" w:rsidR="000723CA" w:rsidRPr="0006458D" w:rsidRDefault="000723CA" w:rsidP="000723CA">
      <w:pPr>
        <w:pStyle w:val="Heading4"/>
      </w:pPr>
      <w:bookmarkStart w:id="2025" w:name="_Toc13079816"/>
      <w:r w:rsidRPr="0006458D">
        <w:t>9.6.2.3</w:t>
      </w:r>
      <w:r w:rsidRPr="0006458D">
        <w:tab/>
      </w:r>
      <w:bookmarkStart w:id="2026" w:name="_Hlk497671816"/>
      <w:r w:rsidRPr="0006458D">
        <w:t>Minimum Requirement for BS type 2-O</w:t>
      </w:r>
      <w:bookmarkEnd w:id="2025"/>
    </w:p>
    <w:p w14:paraId="04671233" w14:textId="77777777" w:rsidR="00EF23BB" w:rsidRPr="0006458D" w:rsidRDefault="00EF23BB" w:rsidP="00EF23BB">
      <w:r w:rsidRPr="0006458D">
        <w:t xml:space="preserve">For </w:t>
      </w:r>
      <w:r w:rsidRPr="0006458D">
        <w:rPr>
          <w:i/>
          <w:iCs/>
        </w:rPr>
        <w:t>BS typ</w:t>
      </w:r>
      <w:r w:rsidRPr="0006458D">
        <w:rPr>
          <w:szCs w:val="22"/>
        </w:rPr>
        <w:t xml:space="preserve">e </w:t>
      </w:r>
      <w:r w:rsidRPr="0006458D">
        <w:rPr>
          <w:rFonts w:eastAsia="MS Mincho"/>
          <w:szCs w:val="22"/>
          <w:lang w:val="en-US" w:eastAsia="zh-CN"/>
        </w:rPr>
        <w:t>2-O</w:t>
      </w:r>
      <w:r w:rsidRPr="0006458D">
        <w:rPr>
          <w:szCs w:val="22"/>
        </w:rPr>
        <w:t xml:space="preserve">, the EVM levels </w:t>
      </w:r>
      <w:r w:rsidRPr="0006458D">
        <w:rPr>
          <w:rFonts w:eastAsia="MS Mincho"/>
          <w:szCs w:val="22"/>
        </w:rPr>
        <w:t>of each NR carrier</w:t>
      </w:r>
      <w:r w:rsidRPr="0006458D">
        <w:rPr>
          <w:szCs w:val="22"/>
        </w:rPr>
        <w:t xml:space="preserve"> for different modulation schemes on PDSCH outlined in table </w:t>
      </w:r>
      <w:r w:rsidRPr="0006458D">
        <w:rPr>
          <w:rFonts w:eastAsia="MS Mincho"/>
          <w:szCs w:val="22"/>
          <w:lang w:val="en-US" w:eastAsia="zh-CN"/>
        </w:rPr>
        <w:t>9.6.2.3</w:t>
      </w:r>
      <w:r w:rsidRPr="0006458D">
        <w:rPr>
          <w:szCs w:val="22"/>
        </w:rPr>
        <w:t>-1</w:t>
      </w:r>
      <w:r w:rsidRPr="0006458D">
        <w:rPr>
          <w:rFonts w:eastAsia="MS Mincho"/>
          <w:szCs w:val="22"/>
          <w:lang w:val="en-US" w:eastAsia="zh-CN"/>
        </w:rPr>
        <w:t xml:space="preserve"> </w:t>
      </w:r>
      <w:r w:rsidRPr="0006458D">
        <w:rPr>
          <w:szCs w:val="22"/>
        </w:rPr>
        <w:t>shall be met</w:t>
      </w:r>
      <w:r w:rsidR="008D1E0D" w:rsidRPr="0006458D">
        <w:rPr>
          <w:szCs w:val="22"/>
        </w:rPr>
        <w:t>, following the EVM frame structure described in subclause 9.6.2.3.1.</w:t>
      </w:r>
    </w:p>
    <w:p w14:paraId="0131E29B" w14:textId="77777777" w:rsidR="000723CA" w:rsidRPr="0006458D" w:rsidRDefault="000723CA" w:rsidP="00854B6F">
      <w:pPr>
        <w:pStyle w:val="TH"/>
      </w:pPr>
      <w:r w:rsidRPr="0006458D">
        <w:t xml:space="preserve">Table 9.6.2.3-1: EVM requirements for </w:t>
      </w:r>
      <w:r w:rsidRPr="0006458D">
        <w:rPr>
          <w:i/>
        </w:rPr>
        <w:t>BS type 2-O</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6458D" w:rsidRPr="0006458D" w14:paraId="41ECFADB" w14:textId="77777777" w:rsidTr="00FA6718">
        <w:trPr>
          <w:jc w:val="center"/>
        </w:trPr>
        <w:tc>
          <w:tcPr>
            <w:tcW w:w="3214" w:type="dxa"/>
          </w:tcPr>
          <w:p w14:paraId="71CF10FF" w14:textId="77777777" w:rsidR="000723CA" w:rsidRPr="0006458D" w:rsidRDefault="000723CA" w:rsidP="00FA6718">
            <w:pPr>
              <w:pStyle w:val="TAH"/>
              <w:rPr>
                <w:rFonts w:cs="Arial"/>
              </w:rPr>
            </w:pPr>
            <w:r w:rsidRPr="0006458D">
              <w:rPr>
                <w:rFonts w:cs="Arial"/>
              </w:rPr>
              <w:t>Modulation scheme for PDSCH</w:t>
            </w:r>
          </w:p>
        </w:tc>
        <w:tc>
          <w:tcPr>
            <w:tcW w:w="2583" w:type="dxa"/>
          </w:tcPr>
          <w:p w14:paraId="2FCC0BC9" w14:textId="77777777" w:rsidR="000723CA" w:rsidRPr="0006458D" w:rsidRDefault="000723CA" w:rsidP="00FA6718">
            <w:pPr>
              <w:pStyle w:val="TAH"/>
              <w:rPr>
                <w:rFonts w:cs="Arial"/>
              </w:rPr>
            </w:pPr>
            <w:r w:rsidRPr="0006458D">
              <w:rPr>
                <w:rFonts w:cs="Arial"/>
              </w:rPr>
              <w:t xml:space="preserve">Required EVM </w:t>
            </w:r>
            <w:r w:rsidR="00ED325A" w:rsidRPr="0006458D">
              <w:rPr>
                <w:rFonts w:cs="Arial"/>
              </w:rPr>
              <w:t>(%)</w:t>
            </w:r>
          </w:p>
        </w:tc>
      </w:tr>
      <w:tr w:rsidR="0006458D" w:rsidRPr="0006458D" w14:paraId="5FB27B02" w14:textId="77777777" w:rsidTr="00FA6718">
        <w:trPr>
          <w:jc w:val="center"/>
        </w:trPr>
        <w:tc>
          <w:tcPr>
            <w:tcW w:w="3214" w:type="dxa"/>
          </w:tcPr>
          <w:p w14:paraId="3B607F6C" w14:textId="77777777" w:rsidR="000723CA" w:rsidRPr="0006458D" w:rsidRDefault="000723CA" w:rsidP="00FA6718">
            <w:pPr>
              <w:pStyle w:val="TAC"/>
              <w:rPr>
                <w:rFonts w:cs="Arial"/>
              </w:rPr>
            </w:pPr>
            <w:r w:rsidRPr="0006458D">
              <w:rPr>
                <w:rFonts w:cs="Arial"/>
              </w:rPr>
              <w:t>QPSK</w:t>
            </w:r>
          </w:p>
        </w:tc>
        <w:tc>
          <w:tcPr>
            <w:tcW w:w="2583" w:type="dxa"/>
          </w:tcPr>
          <w:p w14:paraId="0005203D" w14:textId="77777777" w:rsidR="000723CA" w:rsidRPr="0006458D" w:rsidRDefault="000723CA" w:rsidP="00FA6718">
            <w:pPr>
              <w:pStyle w:val="TAC"/>
              <w:rPr>
                <w:rFonts w:cs="Arial"/>
              </w:rPr>
            </w:pPr>
            <w:r w:rsidRPr="0006458D">
              <w:rPr>
                <w:rFonts w:eastAsia="Malgun Gothic" w:cs="Arial"/>
              </w:rPr>
              <w:t xml:space="preserve">17.5 </w:t>
            </w:r>
          </w:p>
        </w:tc>
      </w:tr>
      <w:tr w:rsidR="0006458D" w:rsidRPr="0006458D" w14:paraId="77F7CAFB" w14:textId="77777777" w:rsidTr="00FA6718">
        <w:trPr>
          <w:jc w:val="center"/>
        </w:trPr>
        <w:tc>
          <w:tcPr>
            <w:tcW w:w="3214" w:type="dxa"/>
          </w:tcPr>
          <w:p w14:paraId="5D25D411" w14:textId="77777777" w:rsidR="000723CA" w:rsidRPr="0006458D" w:rsidRDefault="000723CA" w:rsidP="00FA6718">
            <w:pPr>
              <w:pStyle w:val="TAC"/>
              <w:rPr>
                <w:rFonts w:cs="Arial"/>
              </w:rPr>
            </w:pPr>
            <w:r w:rsidRPr="0006458D">
              <w:rPr>
                <w:rFonts w:cs="Arial"/>
              </w:rPr>
              <w:t>16QAM</w:t>
            </w:r>
          </w:p>
        </w:tc>
        <w:tc>
          <w:tcPr>
            <w:tcW w:w="2583" w:type="dxa"/>
          </w:tcPr>
          <w:p w14:paraId="0F457DCD" w14:textId="77777777" w:rsidR="000723CA" w:rsidRPr="0006458D" w:rsidRDefault="000723CA" w:rsidP="00FA6718">
            <w:pPr>
              <w:pStyle w:val="TAC"/>
              <w:rPr>
                <w:rFonts w:cs="Arial"/>
              </w:rPr>
            </w:pPr>
            <w:r w:rsidRPr="0006458D">
              <w:rPr>
                <w:rFonts w:eastAsia="Malgun Gothic" w:cs="Arial"/>
              </w:rPr>
              <w:t xml:space="preserve">12.5 </w:t>
            </w:r>
          </w:p>
        </w:tc>
      </w:tr>
      <w:tr w:rsidR="000723CA" w:rsidRPr="0006458D" w14:paraId="7E087152" w14:textId="77777777" w:rsidTr="00FA6718">
        <w:trPr>
          <w:jc w:val="center"/>
        </w:trPr>
        <w:tc>
          <w:tcPr>
            <w:tcW w:w="3214" w:type="dxa"/>
          </w:tcPr>
          <w:p w14:paraId="7832F125" w14:textId="77777777" w:rsidR="000723CA" w:rsidRPr="0006458D" w:rsidRDefault="000723CA" w:rsidP="00FA6718">
            <w:pPr>
              <w:pStyle w:val="TAC"/>
              <w:rPr>
                <w:rFonts w:cs="Arial"/>
              </w:rPr>
            </w:pPr>
            <w:r w:rsidRPr="0006458D">
              <w:rPr>
                <w:rFonts w:cs="Arial"/>
              </w:rPr>
              <w:t>64QAM</w:t>
            </w:r>
          </w:p>
        </w:tc>
        <w:tc>
          <w:tcPr>
            <w:tcW w:w="2583" w:type="dxa"/>
          </w:tcPr>
          <w:p w14:paraId="555A2348" w14:textId="77777777" w:rsidR="000723CA" w:rsidRPr="0006458D" w:rsidRDefault="000723CA" w:rsidP="00FA6718">
            <w:pPr>
              <w:pStyle w:val="TAC"/>
              <w:rPr>
                <w:rFonts w:cs="Arial"/>
              </w:rPr>
            </w:pPr>
            <w:r w:rsidRPr="0006458D">
              <w:rPr>
                <w:rFonts w:eastAsia="Malgun Gothic" w:cs="Arial"/>
              </w:rPr>
              <w:t xml:space="preserve">8 </w:t>
            </w:r>
          </w:p>
        </w:tc>
      </w:tr>
      <w:bookmarkEnd w:id="2026"/>
    </w:tbl>
    <w:p w14:paraId="24F053C5" w14:textId="77777777" w:rsidR="000723CA" w:rsidRPr="0006458D" w:rsidRDefault="000723CA" w:rsidP="000723CA">
      <w:pPr>
        <w:rPr>
          <w:rFonts w:eastAsia="SimSun"/>
          <w:lang w:eastAsia="zh-CN"/>
        </w:rPr>
      </w:pPr>
    </w:p>
    <w:p w14:paraId="32CA8582" w14:textId="77777777" w:rsidR="00402830" w:rsidRPr="0006458D" w:rsidRDefault="00402830" w:rsidP="007D45E9">
      <w:pPr>
        <w:pStyle w:val="Heading5"/>
      </w:pPr>
      <w:bookmarkStart w:id="2027" w:name="_Toc13079817"/>
      <w:r w:rsidRPr="0006458D">
        <w:t>9.6.2.3.1</w:t>
      </w:r>
      <w:r w:rsidRPr="0006458D">
        <w:tab/>
        <w:t>EVM frame structure for measurement</w:t>
      </w:r>
      <w:bookmarkEnd w:id="2027"/>
    </w:p>
    <w:p w14:paraId="1E709702" w14:textId="77777777" w:rsidR="000723CA" w:rsidRPr="0006458D" w:rsidRDefault="000723CA" w:rsidP="000723CA">
      <w:r w:rsidRPr="0006458D">
        <w:t xml:space="preserve">EVM requirements shall apply for each NR carrier over all allocated resource blocks. Different modulation schemes listed in table </w:t>
      </w:r>
      <w:r w:rsidR="00230249" w:rsidRPr="0006458D">
        <w:t>9.6.2.3</w:t>
      </w:r>
      <w:r w:rsidRPr="0006458D">
        <w:t>-1 shall be considered for rank 1.</w:t>
      </w:r>
    </w:p>
    <w:p w14:paraId="605DE5D7" w14:textId="77777777" w:rsidR="00402830" w:rsidRPr="0006458D" w:rsidRDefault="00402830" w:rsidP="00402830">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0535C92E" w14:textId="77777777" w:rsidR="000723CA" w:rsidRPr="0006458D" w:rsidRDefault="000723CA" w:rsidP="000723CA">
      <w:pPr>
        <w:pStyle w:val="Heading3"/>
        <w:rPr>
          <w:lang w:val="en-US"/>
        </w:rPr>
      </w:pPr>
      <w:bookmarkStart w:id="2028" w:name="_Toc13079818"/>
      <w:r w:rsidRPr="0006458D">
        <w:rPr>
          <w:lang w:val="en-US"/>
        </w:rPr>
        <w:t>9.6.3</w:t>
      </w:r>
      <w:r w:rsidRPr="0006458D">
        <w:rPr>
          <w:lang w:val="en-US"/>
        </w:rPr>
        <w:tab/>
        <w:t>OTA time alignment error</w:t>
      </w:r>
      <w:bookmarkEnd w:id="2028"/>
    </w:p>
    <w:p w14:paraId="7B73A068" w14:textId="77777777" w:rsidR="000723CA" w:rsidRPr="0006458D" w:rsidRDefault="000723CA" w:rsidP="000723CA">
      <w:pPr>
        <w:pStyle w:val="Heading4"/>
        <w:rPr>
          <w:lang w:val="en-US"/>
        </w:rPr>
      </w:pPr>
      <w:bookmarkStart w:id="2029" w:name="_Toc13079819"/>
      <w:r w:rsidRPr="0006458D">
        <w:t>9.6.3.1</w:t>
      </w:r>
      <w:r w:rsidRPr="0006458D">
        <w:tab/>
        <w:t>General</w:t>
      </w:r>
      <w:bookmarkEnd w:id="2029"/>
    </w:p>
    <w:p w14:paraId="1DDDA68D" w14:textId="46B54206" w:rsidR="000723CA" w:rsidRPr="0006458D" w:rsidRDefault="000723CA" w:rsidP="000723CA">
      <w:r w:rsidRPr="0006458D">
        <w:t xml:space="preserve">This requirement </w:t>
      </w:r>
      <w:r w:rsidR="00A90492" w:rsidRPr="0006458D">
        <w:t>shall apply</w:t>
      </w:r>
      <w:r w:rsidRPr="0006458D">
        <w:t xml:space="preserve"> to frame timing in MIMO transmission, carrier aggregation and their combinations.</w:t>
      </w:r>
    </w:p>
    <w:p w14:paraId="5B4B30EF" w14:textId="77777777" w:rsidR="000723CA" w:rsidRPr="0006458D" w:rsidRDefault="000723CA" w:rsidP="000723CA">
      <w:r w:rsidRPr="0006458D">
        <w:t>Frames of the NR signals present in the radiated domain are not perfectly aligned in time. In relation to each other, the RF signals present in the radiated domain may experience certain timing differences.</w:t>
      </w:r>
    </w:p>
    <w:p w14:paraId="6EA12620" w14:textId="77777777" w:rsidR="000723CA" w:rsidRPr="0006458D" w:rsidRDefault="000723CA" w:rsidP="000723CA">
      <w:r w:rsidRPr="0006458D">
        <w:t>The TAE is specified for a specific set of signals/transmitter configuration/transmission mode.</w:t>
      </w:r>
    </w:p>
    <w:p w14:paraId="374089A5" w14:textId="77777777" w:rsidR="000723CA" w:rsidRPr="0006458D" w:rsidRDefault="000723CA" w:rsidP="000723CA">
      <w:r w:rsidRPr="0006458D">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06458D">
        <w:rPr>
          <w:i/>
          <w:iCs/>
        </w:rPr>
        <w:t>directional requirement</w:t>
      </w:r>
      <w:r w:rsidRPr="0006458D">
        <w:t xml:space="preserve"> at the RIB and shall be met within the </w:t>
      </w:r>
      <w:r w:rsidRPr="0006458D">
        <w:rPr>
          <w:i/>
          <w:iCs/>
        </w:rPr>
        <w:t>OTA coverage range.</w:t>
      </w:r>
    </w:p>
    <w:p w14:paraId="41ED47B2" w14:textId="77777777" w:rsidR="000723CA" w:rsidRPr="0006458D" w:rsidRDefault="000723CA" w:rsidP="000723CA">
      <w:pPr>
        <w:pStyle w:val="Heading4"/>
      </w:pPr>
      <w:bookmarkStart w:id="2030" w:name="_Toc13079820"/>
      <w:r w:rsidRPr="0006458D">
        <w:t>9.6.3.2</w:t>
      </w:r>
      <w:r w:rsidRPr="0006458D">
        <w:tab/>
        <w:t>Minimum requirement</w:t>
      </w:r>
      <w:r w:rsidRPr="0006458D">
        <w:rPr>
          <w:lang w:eastAsia="ja-JP"/>
        </w:rPr>
        <w:t xml:space="preserve"> for </w:t>
      </w:r>
      <w:r w:rsidRPr="0006458D">
        <w:rPr>
          <w:i/>
          <w:lang w:eastAsia="ja-JP"/>
        </w:rPr>
        <w:t>BS type 1-O</w:t>
      </w:r>
      <w:bookmarkEnd w:id="2030"/>
    </w:p>
    <w:p w14:paraId="46E45FD0" w14:textId="0DD0A0E8" w:rsidR="000723CA" w:rsidRPr="0006458D" w:rsidRDefault="000723CA" w:rsidP="000723CA">
      <w:r w:rsidRPr="0006458D">
        <w:t>For MIMO transmission, at each carrier frequency, OTA TAE shall not exceed 65 ns.</w:t>
      </w:r>
    </w:p>
    <w:p w14:paraId="423C9AD6" w14:textId="17B9919E" w:rsidR="000723CA" w:rsidRPr="0006458D" w:rsidRDefault="000723CA" w:rsidP="000723CA">
      <w:r w:rsidRPr="0006458D">
        <w:t>For intra-band contiguous carrier aggregation, with or without MIMO, OTA TAE shall not exceed</w:t>
      </w:r>
      <w:r w:rsidR="00EF739E" w:rsidRPr="0006458D">
        <w:t xml:space="preserve"> </w:t>
      </w:r>
      <w:r w:rsidR="00EF739E" w:rsidRPr="0006458D">
        <w:rPr>
          <w:lang w:eastAsia="zh-CN"/>
        </w:rPr>
        <w:t>260 ns</w:t>
      </w:r>
      <w:r w:rsidRPr="0006458D">
        <w:t>.</w:t>
      </w:r>
    </w:p>
    <w:p w14:paraId="2A0CC947" w14:textId="451409C1" w:rsidR="000723CA" w:rsidRPr="0006458D" w:rsidRDefault="000723CA" w:rsidP="000723CA">
      <w:r w:rsidRPr="0006458D">
        <w:t xml:space="preserve">For intra-band non-contiguous carrier aggregation, with or without MIMO, OTA TAE shall not exceed </w:t>
      </w:r>
      <w:r w:rsidR="00224B3B" w:rsidRPr="0006458D">
        <w:t>3 µs</w:t>
      </w:r>
      <w:r w:rsidRPr="0006458D">
        <w:t>.</w:t>
      </w:r>
    </w:p>
    <w:p w14:paraId="479271D9" w14:textId="2CC70329" w:rsidR="000723CA" w:rsidRPr="0006458D" w:rsidRDefault="000723CA" w:rsidP="000723CA">
      <w:r w:rsidRPr="0006458D">
        <w:t xml:space="preserve">For inter-band carrier aggregation, with or without MIMO, OTA TAE shall not exceed </w:t>
      </w:r>
      <w:r w:rsidR="00224B3B" w:rsidRPr="0006458D">
        <w:t>3 µs</w:t>
      </w:r>
      <w:r w:rsidRPr="0006458D">
        <w:t>.</w:t>
      </w:r>
    </w:p>
    <w:p w14:paraId="58266F7E" w14:textId="77777777" w:rsidR="003028B3" w:rsidRPr="0006458D" w:rsidRDefault="003028B3" w:rsidP="003028B3">
      <w:pPr>
        <w:pStyle w:val="TH"/>
      </w:pPr>
      <w:r w:rsidRPr="0006458D">
        <w:t>Table 9.6.3.2-1: Void</w:t>
      </w:r>
    </w:p>
    <w:p w14:paraId="5590108F" w14:textId="77777777" w:rsidR="003028B3" w:rsidRPr="0006458D" w:rsidRDefault="003028B3" w:rsidP="003028B3">
      <w:pPr>
        <w:pStyle w:val="TH"/>
      </w:pPr>
      <w:r w:rsidRPr="0006458D">
        <w:t>Table 9.6.3.2-2: Void</w:t>
      </w:r>
    </w:p>
    <w:p w14:paraId="12D82B59" w14:textId="77777777" w:rsidR="003028B3" w:rsidRPr="0006458D" w:rsidRDefault="003028B3" w:rsidP="003028B3">
      <w:pPr>
        <w:pStyle w:val="TH"/>
      </w:pPr>
      <w:r w:rsidRPr="0006458D">
        <w:t>Table 9.6.3.2-3: Void</w:t>
      </w:r>
    </w:p>
    <w:p w14:paraId="0A03B04E" w14:textId="77777777" w:rsidR="00CF3DE3" w:rsidRPr="0006458D" w:rsidRDefault="00CF3DE3" w:rsidP="00CF3DE3"/>
    <w:p w14:paraId="4A8F51F0" w14:textId="77777777" w:rsidR="000723CA" w:rsidRPr="0006458D" w:rsidRDefault="000723CA" w:rsidP="000723CA">
      <w:pPr>
        <w:pStyle w:val="Heading4"/>
      </w:pPr>
      <w:bookmarkStart w:id="2031" w:name="_Toc13079821"/>
      <w:r w:rsidRPr="0006458D">
        <w:t>9.6.3.3</w:t>
      </w:r>
      <w:r w:rsidRPr="0006458D">
        <w:tab/>
        <w:t>Minimum requirement</w:t>
      </w:r>
      <w:r w:rsidRPr="0006458D">
        <w:rPr>
          <w:lang w:eastAsia="ja-JP"/>
        </w:rPr>
        <w:t xml:space="preserve"> for </w:t>
      </w:r>
      <w:r w:rsidRPr="0006458D">
        <w:rPr>
          <w:i/>
          <w:lang w:eastAsia="ja-JP"/>
        </w:rPr>
        <w:t>BS type 2-O</w:t>
      </w:r>
      <w:bookmarkEnd w:id="2031"/>
    </w:p>
    <w:p w14:paraId="77474777" w14:textId="14A345D3" w:rsidR="000723CA" w:rsidRPr="0006458D" w:rsidRDefault="000723CA" w:rsidP="000723CA">
      <w:r w:rsidRPr="0006458D">
        <w:t>For MIMO transmission, at each carrier frequency, OTA TAE shall not exceed 65 ns.</w:t>
      </w:r>
    </w:p>
    <w:p w14:paraId="048D93EC" w14:textId="56BA7D47" w:rsidR="000723CA" w:rsidRPr="0006458D" w:rsidRDefault="000723CA" w:rsidP="000723CA">
      <w:r w:rsidRPr="0006458D">
        <w:t xml:space="preserve">For intra-band contiguous carrier aggregation, with or without MIMO, OTA TAE shall not exceed </w:t>
      </w:r>
      <w:r w:rsidR="00EF739E" w:rsidRPr="0006458D">
        <w:rPr>
          <w:lang w:eastAsia="zh-CN"/>
        </w:rPr>
        <w:t>130 ns</w:t>
      </w:r>
      <w:r w:rsidRPr="0006458D">
        <w:t>.</w:t>
      </w:r>
    </w:p>
    <w:p w14:paraId="46708998" w14:textId="79F91A9F" w:rsidR="000723CA" w:rsidRPr="0006458D" w:rsidRDefault="000723CA" w:rsidP="000723CA">
      <w:r w:rsidRPr="0006458D">
        <w:t xml:space="preserve">For intra-band non-contiguous carrier aggregation, with or without MIMO, OTA TAE shall not exceed </w:t>
      </w:r>
      <w:r w:rsidR="00F47C67" w:rsidRPr="0006458D">
        <w:t>260 ns</w:t>
      </w:r>
      <w:r w:rsidRPr="0006458D">
        <w:t>.</w:t>
      </w:r>
    </w:p>
    <w:p w14:paraId="665B6349" w14:textId="77777777" w:rsidR="00CF3DE3" w:rsidRPr="0006458D" w:rsidRDefault="00CF3DE3" w:rsidP="000723CA"/>
    <w:p w14:paraId="5AFCC3E8" w14:textId="647F4A02" w:rsidR="000723CA" w:rsidRPr="0006458D" w:rsidRDefault="000723CA" w:rsidP="000723CA">
      <w:r w:rsidRPr="0006458D">
        <w:t xml:space="preserve">For inter-band carrier aggregation, with or without MIMO, OTA TAE shall not exceed </w:t>
      </w:r>
      <w:r w:rsidR="00224B3B" w:rsidRPr="0006458D">
        <w:t>3 µs</w:t>
      </w:r>
      <w:r w:rsidRPr="0006458D">
        <w:t>.</w:t>
      </w:r>
    </w:p>
    <w:p w14:paraId="2DF473B3" w14:textId="77777777" w:rsidR="003028B3" w:rsidRPr="0006458D" w:rsidRDefault="003028B3" w:rsidP="00704FA4">
      <w:pPr>
        <w:pStyle w:val="TH"/>
      </w:pPr>
      <w:r w:rsidRPr="0006458D">
        <w:t>Table 9.6.3.3-1: Void</w:t>
      </w:r>
    </w:p>
    <w:p w14:paraId="16075A65" w14:textId="77777777" w:rsidR="003028B3" w:rsidRPr="0006458D" w:rsidRDefault="003028B3" w:rsidP="00704FA4">
      <w:pPr>
        <w:pStyle w:val="TH"/>
      </w:pPr>
      <w:r w:rsidRPr="0006458D">
        <w:t>Table 9.6.3.3-2: Void</w:t>
      </w:r>
    </w:p>
    <w:p w14:paraId="3323894B" w14:textId="77777777" w:rsidR="003028B3" w:rsidRPr="0006458D" w:rsidRDefault="003028B3" w:rsidP="00704FA4">
      <w:pPr>
        <w:pStyle w:val="TH"/>
      </w:pPr>
      <w:r w:rsidRPr="0006458D">
        <w:t>Table 9.6.3.3-3: Void</w:t>
      </w:r>
    </w:p>
    <w:p w14:paraId="7556C95A" w14:textId="77777777" w:rsidR="00CF3DE3" w:rsidRPr="0006458D" w:rsidRDefault="00CF3DE3" w:rsidP="000723CA"/>
    <w:p w14:paraId="1D7769FF" w14:textId="77777777" w:rsidR="000723CA" w:rsidRPr="0006458D" w:rsidRDefault="000723CA" w:rsidP="000723CA">
      <w:pPr>
        <w:pStyle w:val="Heading2"/>
      </w:pPr>
      <w:bookmarkStart w:id="2032" w:name="_Toc13079822"/>
      <w:r w:rsidRPr="0006458D">
        <w:t>9.7</w:t>
      </w:r>
      <w:r w:rsidRPr="0006458D">
        <w:tab/>
        <w:t>OTA unwanted emissions</w:t>
      </w:r>
      <w:bookmarkEnd w:id="2032"/>
    </w:p>
    <w:p w14:paraId="092A2F7C" w14:textId="77777777" w:rsidR="000723CA" w:rsidRPr="0006458D" w:rsidRDefault="000723CA" w:rsidP="000723CA">
      <w:pPr>
        <w:pStyle w:val="Heading3"/>
      </w:pPr>
      <w:bookmarkStart w:id="2033" w:name="_Toc13079823"/>
      <w:r w:rsidRPr="0006458D">
        <w:t>9.7.1</w:t>
      </w:r>
      <w:r w:rsidRPr="0006458D">
        <w:tab/>
        <w:t>General</w:t>
      </w:r>
      <w:bookmarkEnd w:id="2033"/>
    </w:p>
    <w:p w14:paraId="326C6557" w14:textId="77777777" w:rsidR="00A03A2F" w:rsidRPr="0006458D" w:rsidRDefault="00A03A2F" w:rsidP="00A03A2F">
      <w:bookmarkStart w:id="2034" w:name="_Hlk505597907"/>
      <w:r w:rsidRPr="0006458D">
        <w:t xml:space="preserve">Unwanted emissions consist of so-called out-of-band emissions and spurious emissions according to ITU definitions </w:t>
      </w:r>
      <w:r w:rsidRPr="0006458D">
        <w:rPr>
          <w:rFonts w:cs="Arial"/>
        </w:rPr>
        <w:t>ITU-R SM.329</w:t>
      </w:r>
      <w:r w:rsidRPr="0006458D">
        <w:t xml:space="preserve"> [</w:t>
      </w:r>
      <w:r w:rsidR="003505ED" w:rsidRPr="0006458D">
        <w:t>2</w:t>
      </w:r>
      <w:r w:rsidRPr="0006458D">
        <w:t xml:space="preserve">]. In ITU terminology, out of band emissions are unwanted emissions immediately outside the </w:t>
      </w:r>
      <w:r w:rsidR="00601F80" w:rsidRPr="0006458D">
        <w:rPr>
          <w:i/>
        </w:rPr>
        <w:t>BS channel bandwidth</w:t>
      </w:r>
      <w:r w:rsidRPr="0006458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06458D" w:rsidRDefault="00A03A2F" w:rsidP="00A03A2F">
      <w:pPr>
        <w:rPr>
          <w:rFonts w:cs="v5.0.0"/>
        </w:rPr>
      </w:pPr>
      <w:r w:rsidRPr="0006458D">
        <w:rPr>
          <w:rFonts w:cs="v5.0.0"/>
        </w:rPr>
        <w:t xml:space="preserve">The OTA out-of-band emissions requirement for the BS type 1-O </w:t>
      </w:r>
      <w:r w:rsidR="005D318F" w:rsidRPr="0006458D">
        <w:rPr>
          <w:rFonts w:cs="v5.0.0"/>
        </w:rPr>
        <w:t xml:space="preserve">and </w:t>
      </w:r>
      <w:r w:rsidR="005D318F" w:rsidRPr="0006458D">
        <w:rPr>
          <w:rFonts w:cs="v5.0.0"/>
          <w:i/>
        </w:rPr>
        <w:t xml:space="preserve">BS type 2-O </w:t>
      </w:r>
      <w:r w:rsidRPr="0006458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06458D">
        <w:rPr>
          <w:rFonts w:cs="v5.0.0"/>
          <w:i/>
        </w:rPr>
        <w:t>operating band</w:t>
      </w:r>
      <w:r w:rsidRPr="0006458D">
        <w:rPr>
          <w:rFonts w:cs="v5.0.0"/>
        </w:rPr>
        <w:t xml:space="preserve"> plus the frequency ranges </w:t>
      </w:r>
      <w:r w:rsidRPr="0006458D">
        <w:t>Δf</w:t>
      </w:r>
      <w:r w:rsidRPr="0006458D">
        <w:rPr>
          <w:vertAlign w:val="subscript"/>
        </w:rPr>
        <w:t>OBUE</w:t>
      </w:r>
      <w:r w:rsidRPr="0006458D">
        <w:rPr>
          <w:rFonts w:cs="v5.0.0"/>
        </w:rPr>
        <w:t xml:space="preserve"> above and </w:t>
      </w:r>
      <w:r w:rsidRPr="0006458D">
        <w:t>Δf</w:t>
      </w:r>
      <w:r w:rsidRPr="0006458D">
        <w:rPr>
          <w:vertAlign w:val="subscript"/>
        </w:rPr>
        <w:t>OBUE</w:t>
      </w:r>
      <w:r w:rsidRPr="0006458D">
        <w:rPr>
          <w:rFonts w:cs="v5.0.0"/>
        </w:rPr>
        <w:t xml:space="preserve"> below each band. OTA Unwanted emissions outside of this frequency range are limited by an OTA spurious emissions requirement.</w:t>
      </w:r>
    </w:p>
    <w:p w14:paraId="417C86C3" w14:textId="77777777" w:rsidR="00E5507B" w:rsidRPr="0006458D" w:rsidRDefault="00E5507B" w:rsidP="00E5507B">
      <w:pPr>
        <w:rPr>
          <w:rFonts w:cs="v5.0.0"/>
        </w:rPr>
      </w:pPr>
      <w:r w:rsidRPr="0006458D">
        <w:rPr>
          <w:rFonts w:cs="v5.0.0"/>
        </w:rPr>
        <w:t xml:space="preserve">The maximum offset of the operating band unwanted emissions mask from the </w:t>
      </w:r>
      <w:r w:rsidR="00C529F7"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The value of </w:t>
      </w:r>
      <w:r w:rsidRPr="0006458D">
        <w:t>Δf</w:t>
      </w:r>
      <w:r w:rsidRPr="0006458D">
        <w:rPr>
          <w:vertAlign w:val="subscript"/>
        </w:rPr>
        <w:t>OBUE</w:t>
      </w:r>
      <w:r w:rsidRPr="0006458D">
        <w:rPr>
          <w:rFonts w:cs="v5.0.0"/>
        </w:rPr>
        <w:t xml:space="preserve"> is defined in table 9.7.1-1 for </w:t>
      </w:r>
      <w:r w:rsidRPr="0006458D">
        <w:rPr>
          <w:rFonts w:cs="v5.0.0"/>
          <w:i/>
        </w:rPr>
        <w:t>BS type 1-O</w:t>
      </w:r>
      <w:r w:rsidRPr="0006458D">
        <w:rPr>
          <w:rFonts w:cs="v5.0.0"/>
        </w:rPr>
        <w:t xml:space="preserve"> </w:t>
      </w:r>
      <w:r w:rsidR="005D318F" w:rsidRPr="0006458D">
        <w:rPr>
          <w:rFonts w:cs="v5.0.0"/>
        </w:rPr>
        <w:t xml:space="preserve">and </w:t>
      </w:r>
      <w:r w:rsidR="005D318F" w:rsidRPr="0006458D">
        <w:rPr>
          <w:rFonts w:cs="v5.0.0"/>
          <w:i/>
        </w:rPr>
        <w:t xml:space="preserve">BS type 2-O </w:t>
      </w:r>
      <w:r w:rsidRPr="0006458D">
        <w:rPr>
          <w:rFonts w:cs="v5.0.0"/>
        </w:rPr>
        <w:t xml:space="preserve">for the NR </w:t>
      </w:r>
      <w:r w:rsidRPr="0006458D">
        <w:rPr>
          <w:rFonts w:cs="v5.0.0"/>
          <w:i/>
        </w:rPr>
        <w:t>operating bands</w:t>
      </w:r>
      <w:r w:rsidRPr="0006458D">
        <w:rPr>
          <w:rFonts w:cs="v5.0.0"/>
        </w:rPr>
        <w:t>.</w:t>
      </w:r>
    </w:p>
    <w:p w14:paraId="614ABFC7" w14:textId="77777777" w:rsidR="00E5507B" w:rsidRPr="0006458D" w:rsidRDefault="00E5507B" w:rsidP="00023485">
      <w:pPr>
        <w:pStyle w:val="TH"/>
      </w:pPr>
      <w:r w:rsidRPr="0006458D">
        <w:t xml:space="preserve">Table 9.7.1-1: Maximum offset </w:t>
      </w:r>
      <w:r w:rsidR="003505ED" w:rsidRPr="0006458D">
        <w:t>Δf</w:t>
      </w:r>
      <w:r w:rsidR="003505ED" w:rsidRPr="0006458D">
        <w:rPr>
          <w:vertAlign w:val="subscript"/>
        </w:rPr>
        <w:t>OBUE</w:t>
      </w:r>
      <w:r w:rsidRPr="0006458D">
        <w:t xml:space="preserv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06458D" w:rsidRPr="0006458D" w14:paraId="0F178654" w14:textId="77777777" w:rsidTr="00171ED1">
        <w:trPr>
          <w:jc w:val="center"/>
        </w:trPr>
        <w:tc>
          <w:tcPr>
            <w:tcW w:w="1556" w:type="dxa"/>
          </w:tcPr>
          <w:p w14:paraId="0BAC2670" w14:textId="77777777" w:rsidR="00E5507B" w:rsidRPr="0006458D" w:rsidRDefault="00E5507B" w:rsidP="00023485">
            <w:pPr>
              <w:pStyle w:val="TAH"/>
            </w:pPr>
            <w:r w:rsidRPr="0006458D">
              <w:t>BS type</w:t>
            </w:r>
          </w:p>
        </w:tc>
        <w:tc>
          <w:tcPr>
            <w:tcW w:w="3801" w:type="dxa"/>
            <w:shd w:val="clear" w:color="auto" w:fill="auto"/>
          </w:tcPr>
          <w:p w14:paraId="664B54CD" w14:textId="77777777" w:rsidR="00E5507B" w:rsidRPr="0006458D" w:rsidRDefault="00C529F7" w:rsidP="00023485">
            <w:pPr>
              <w:pStyle w:val="TAH"/>
            </w:pPr>
            <w:r w:rsidRPr="0006458D">
              <w:rPr>
                <w:i/>
              </w:rPr>
              <w:t>Operating band</w:t>
            </w:r>
            <w:r w:rsidR="00E5507B" w:rsidRPr="0006458D">
              <w:t xml:space="preserve"> characteristics</w:t>
            </w:r>
          </w:p>
        </w:tc>
        <w:tc>
          <w:tcPr>
            <w:tcW w:w="1784" w:type="dxa"/>
            <w:shd w:val="clear" w:color="auto" w:fill="auto"/>
          </w:tcPr>
          <w:p w14:paraId="73012C90" w14:textId="77777777" w:rsidR="00E5507B" w:rsidRPr="0006458D" w:rsidRDefault="00E5507B" w:rsidP="00023485">
            <w:pPr>
              <w:pStyle w:val="TAH"/>
            </w:pPr>
            <w:r w:rsidRPr="0006458D">
              <w:t>Δf</w:t>
            </w:r>
            <w:r w:rsidRPr="0006458D">
              <w:rPr>
                <w:vertAlign w:val="subscript"/>
              </w:rPr>
              <w:t>OBUE</w:t>
            </w:r>
            <w:r w:rsidRPr="0006458D">
              <w:t xml:space="preserve"> </w:t>
            </w:r>
            <w:r w:rsidR="00C47990" w:rsidRPr="0006458D">
              <w:t>(MHz)</w:t>
            </w:r>
          </w:p>
        </w:tc>
      </w:tr>
      <w:tr w:rsidR="0006458D" w:rsidRPr="0006458D" w14:paraId="1E104C7C" w14:textId="77777777" w:rsidTr="00171ED1">
        <w:trPr>
          <w:jc w:val="center"/>
        </w:trPr>
        <w:tc>
          <w:tcPr>
            <w:tcW w:w="1556" w:type="dxa"/>
            <w:vMerge w:val="restart"/>
            <w:vAlign w:val="center"/>
          </w:tcPr>
          <w:p w14:paraId="1488FB4B" w14:textId="77777777" w:rsidR="00E5507B" w:rsidRPr="0006458D" w:rsidRDefault="00E5507B" w:rsidP="00023485">
            <w:pPr>
              <w:pStyle w:val="TAC"/>
              <w:rPr>
                <w:i/>
              </w:rPr>
            </w:pPr>
            <w:r w:rsidRPr="0006458D">
              <w:rPr>
                <w:i/>
                <w:lang w:eastAsia="zh-CN"/>
              </w:rPr>
              <w:t>BS type 1-O</w:t>
            </w:r>
          </w:p>
        </w:tc>
        <w:tc>
          <w:tcPr>
            <w:tcW w:w="3801" w:type="dxa"/>
            <w:shd w:val="clear" w:color="auto" w:fill="auto"/>
          </w:tcPr>
          <w:p w14:paraId="661D1741" w14:textId="77777777" w:rsidR="00E5507B" w:rsidRPr="0006458D" w:rsidRDefault="00E5507B" w:rsidP="009E2E11">
            <w:pPr>
              <w:pStyle w:val="TAC"/>
            </w:pPr>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t xml:space="preserve">  &lt; 100 MHz</w:t>
            </w:r>
          </w:p>
        </w:tc>
        <w:tc>
          <w:tcPr>
            <w:tcW w:w="1784" w:type="dxa"/>
            <w:shd w:val="clear" w:color="auto" w:fill="auto"/>
          </w:tcPr>
          <w:p w14:paraId="0511FC7F" w14:textId="77777777" w:rsidR="00E5507B" w:rsidRPr="0006458D" w:rsidRDefault="00E5507B" w:rsidP="00023485">
            <w:pPr>
              <w:pStyle w:val="TAC"/>
            </w:pPr>
            <w:r w:rsidRPr="0006458D">
              <w:t>10</w:t>
            </w:r>
          </w:p>
        </w:tc>
      </w:tr>
      <w:tr w:rsidR="0006458D" w:rsidRPr="0006458D" w14:paraId="616B5FAC" w14:textId="77777777" w:rsidTr="00171ED1">
        <w:trPr>
          <w:jc w:val="center"/>
        </w:trPr>
        <w:tc>
          <w:tcPr>
            <w:tcW w:w="1556" w:type="dxa"/>
            <w:vMerge/>
            <w:vAlign w:val="center"/>
          </w:tcPr>
          <w:p w14:paraId="7252FB4C" w14:textId="77777777" w:rsidR="00E5507B" w:rsidRPr="0006458D"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06458D" w:rsidRDefault="00E5507B" w:rsidP="009E2E11">
            <w:pPr>
              <w:pStyle w:val="TAC"/>
              <w:rPr>
                <w:b/>
              </w:rPr>
            </w:pPr>
            <w:r w:rsidRPr="0006458D">
              <w:t xml:space="preserve">100 MHz </w:t>
            </w:r>
            <w:r w:rsidRPr="0006458D">
              <w:rPr>
                <w:rFonts w:hint="eastAsia"/>
              </w:rPr>
              <w:t>≤</w:t>
            </w:r>
            <w:r w:rsidRPr="0006458D">
              <w:t xml:space="preserve"> 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rPr>
                <w:rFonts w:hint="eastAsia"/>
              </w:rPr>
              <w:t xml:space="preserve">  </w:t>
            </w:r>
            <w:r w:rsidRPr="0006458D">
              <w:rPr>
                <w:rFonts w:hint="eastAsia"/>
              </w:rPr>
              <w:t>≤</w:t>
            </w:r>
            <w:r w:rsidRPr="0006458D">
              <w:rPr>
                <w:rFonts w:hint="eastAsia"/>
              </w:rPr>
              <w:t xml:space="preserve"> 900 MHz   </w:t>
            </w:r>
          </w:p>
        </w:tc>
        <w:tc>
          <w:tcPr>
            <w:tcW w:w="1784" w:type="dxa"/>
            <w:shd w:val="clear" w:color="auto" w:fill="auto"/>
          </w:tcPr>
          <w:p w14:paraId="5D38A6FF" w14:textId="77777777" w:rsidR="00E5507B" w:rsidRPr="0006458D" w:rsidRDefault="00E5507B" w:rsidP="00023485">
            <w:pPr>
              <w:pStyle w:val="TAC"/>
            </w:pPr>
            <w:r w:rsidRPr="0006458D">
              <w:t>40</w:t>
            </w:r>
          </w:p>
        </w:tc>
      </w:tr>
      <w:tr w:rsidR="005D318F" w:rsidRPr="0006458D" w14:paraId="424FDC13" w14:textId="77777777" w:rsidTr="00171ED1">
        <w:trPr>
          <w:jc w:val="center"/>
        </w:trPr>
        <w:tc>
          <w:tcPr>
            <w:tcW w:w="1556" w:type="dxa"/>
            <w:vAlign w:val="center"/>
          </w:tcPr>
          <w:p w14:paraId="6F423DEC" w14:textId="77777777" w:rsidR="00BB04A1" w:rsidRPr="0006458D" w:rsidRDefault="00EF2D09">
            <w:pPr>
              <w:pStyle w:val="TAC"/>
              <w:rPr>
                <w:i/>
              </w:rPr>
            </w:pPr>
            <w:r w:rsidRPr="0006458D">
              <w:rPr>
                <w:i/>
              </w:rPr>
              <w:t>BS type 2-O</w:t>
            </w:r>
          </w:p>
        </w:tc>
        <w:tc>
          <w:tcPr>
            <w:tcW w:w="3801" w:type="dxa"/>
            <w:shd w:val="clear" w:color="auto" w:fill="auto"/>
          </w:tcPr>
          <w:p w14:paraId="5B4E6AEA" w14:textId="77777777" w:rsidR="005D318F" w:rsidRPr="0006458D" w:rsidRDefault="0077104E">
            <w:pPr>
              <w:pStyle w:val="TAC"/>
            </w:pPr>
            <w:r w:rsidRPr="0006458D">
              <w:t>F</w:t>
            </w:r>
            <w:r w:rsidRPr="0006458D">
              <w:rPr>
                <w:vertAlign w:val="subscript"/>
              </w:rPr>
              <w:t>DL</w:t>
            </w:r>
            <w:r w:rsidR="00916057" w:rsidRPr="0006458D">
              <w:rPr>
                <w:vertAlign w:val="subscript"/>
              </w:rPr>
              <w:t>,high</w:t>
            </w:r>
            <w:r w:rsidRPr="0006458D">
              <w:t xml:space="preserve"> – F</w:t>
            </w:r>
            <w:r w:rsidRPr="0006458D">
              <w:rPr>
                <w:vertAlign w:val="subscript"/>
              </w:rPr>
              <w:t>DL</w:t>
            </w:r>
            <w:r w:rsidR="00916057" w:rsidRPr="0006458D">
              <w:rPr>
                <w:vertAlign w:val="subscript"/>
              </w:rPr>
              <w:t>,low</w:t>
            </w:r>
            <w:r w:rsidRPr="0006458D">
              <w:rPr>
                <w:rFonts w:hint="eastAsia"/>
              </w:rPr>
              <w:t xml:space="preserve"> </w:t>
            </w:r>
            <w:r w:rsidRPr="0006458D">
              <w:rPr>
                <w:rFonts w:hint="eastAsia"/>
              </w:rPr>
              <w:t>≤</w:t>
            </w:r>
            <w:r w:rsidRPr="0006458D">
              <w:rPr>
                <w:rFonts w:hint="eastAsia"/>
              </w:rPr>
              <w:t xml:space="preserve"> 3250 MHz</w:t>
            </w:r>
          </w:p>
        </w:tc>
        <w:tc>
          <w:tcPr>
            <w:tcW w:w="1784" w:type="dxa"/>
            <w:shd w:val="clear" w:color="auto" w:fill="auto"/>
          </w:tcPr>
          <w:p w14:paraId="6A68674D" w14:textId="77777777" w:rsidR="005D318F" w:rsidRPr="0006458D" w:rsidRDefault="005D318F">
            <w:pPr>
              <w:pStyle w:val="TAC"/>
            </w:pPr>
            <w:r w:rsidRPr="0006458D">
              <w:t>1500</w:t>
            </w:r>
          </w:p>
        </w:tc>
      </w:tr>
      <w:bookmarkEnd w:id="2034"/>
    </w:tbl>
    <w:p w14:paraId="0CBA9C59" w14:textId="77777777" w:rsidR="00E5507B" w:rsidRPr="0006458D" w:rsidRDefault="00E5507B" w:rsidP="00E5507B"/>
    <w:p w14:paraId="6E0CB4D5" w14:textId="77777777" w:rsidR="00A03A2F" w:rsidRPr="0006458D" w:rsidRDefault="00A03A2F" w:rsidP="00A03A2F">
      <w:r w:rsidRPr="0006458D">
        <w:t xml:space="preserve">The unwanted emission requirements are applied per cell for all the configurations.  Requirements for OTA unwanted emissions are captured using TRP, </w:t>
      </w:r>
      <w:r w:rsidRPr="0006458D">
        <w:rPr>
          <w:i/>
        </w:rPr>
        <w:t>directional requirements</w:t>
      </w:r>
      <w:r w:rsidRPr="0006458D">
        <w:t xml:space="preserve"> or co-location requirements as described per requirement.</w:t>
      </w:r>
    </w:p>
    <w:p w14:paraId="7882398D" w14:textId="77777777" w:rsidR="00A03A2F" w:rsidRPr="0006458D" w:rsidRDefault="00A03A2F" w:rsidP="00E5507B">
      <w:r w:rsidRPr="0006458D">
        <w:t>There is in addition a requirement for occupied bandwidth.</w:t>
      </w:r>
    </w:p>
    <w:p w14:paraId="36E6BEE6" w14:textId="77777777" w:rsidR="000723CA" w:rsidRPr="0006458D" w:rsidRDefault="000723CA" w:rsidP="000723CA">
      <w:pPr>
        <w:pStyle w:val="Heading3"/>
        <w:rPr>
          <w:szCs w:val="28"/>
        </w:rPr>
      </w:pPr>
      <w:bookmarkStart w:id="2035" w:name="_Toc13079824"/>
      <w:r w:rsidRPr="0006458D">
        <w:rPr>
          <w:szCs w:val="28"/>
        </w:rPr>
        <w:t>9.7.2</w:t>
      </w:r>
      <w:r w:rsidRPr="0006458D">
        <w:rPr>
          <w:szCs w:val="28"/>
        </w:rPr>
        <w:tab/>
        <w:t>OTA occupied bandwidth</w:t>
      </w:r>
      <w:bookmarkEnd w:id="2035"/>
    </w:p>
    <w:p w14:paraId="4D364DF4" w14:textId="77777777" w:rsidR="000723CA" w:rsidRPr="0006458D" w:rsidRDefault="000723CA" w:rsidP="000723CA">
      <w:pPr>
        <w:pStyle w:val="Heading4"/>
      </w:pPr>
      <w:bookmarkStart w:id="2036" w:name="_Toc13079825"/>
      <w:r w:rsidRPr="0006458D">
        <w:t>9.7.2.1</w:t>
      </w:r>
      <w:r w:rsidRPr="0006458D">
        <w:tab/>
        <w:t>General</w:t>
      </w:r>
      <w:bookmarkEnd w:id="2036"/>
    </w:p>
    <w:p w14:paraId="37595FA9" w14:textId="77777777" w:rsidR="000723CA" w:rsidRPr="0006458D" w:rsidRDefault="000723CA" w:rsidP="000723CA">
      <w:r w:rsidRPr="0006458D">
        <w:rPr>
          <w:lang w:eastAsia="zh-CN"/>
        </w:rPr>
        <w:t>T</w:t>
      </w:r>
      <w:r w:rsidRPr="0006458D">
        <w:t xml:space="preserve">he OTA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w:t>
      </w:r>
      <w:r w:rsidRPr="0006458D">
        <w:rPr>
          <w:lang w:eastAsia="zh-CN"/>
        </w:rPr>
        <w:t>3</w:t>
      </w:r>
      <w:r w:rsidRPr="0006458D">
        <w:t>].</w:t>
      </w:r>
    </w:p>
    <w:p w14:paraId="7AB79DF3" w14:textId="77777777" w:rsidR="000723CA" w:rsidRPr="0006458D" w:rsidRDefault="000723CA" w:rsidP="000723CA">
      <w:r w:rsidRPr="0006458D">
        <w:t xml:space="preserve">The value of </w:t>
      </w:r>
      <w:r w:rsidRPr="0006458D">
        <w:rPr>
          <w:rFonts w:ascii="Symbol" w:hAnsi="Symbol" w:cs="v4.2.0"/>
        </w:rPr>
        <w:t></w:t>
      </w:r>
      <w:r w:rsidRPr="0006458D">
        <w:t>/2 shall be taken as 0.5%.</w:t>
      </w:r>
    </w:p>
    <w:p w14:paraId="71335F06" w14:textId="77777777" w:rsidR="000723CA" w:rsidRPr="0006458D" w:rsidRDefault="000723CA" w:rsidP="000723CA">
      <w:r w:rsidRPr="0006458D">
        <w:t xml:space="preserve">The OTA occupied bandwidth requirement </w:t>
      </w:r>
      <w:r w:rsidR="00A90492" w:rsidRPr="0006458D">
        <w:t>shall apply</w:t>
      </w:r>
      <w:r w:rsidRPr="0006458D">
        <w:t xml:space="preserve"> during the </w:t>
      </w:r>
      <w:r w:rsidRPr="0006458D">
        <w:rPr>
          <w:i/>
        </w:rPr>
        <w:t>transmitter ON period</w:t>
      </w:r>
      <w:r w:rsidRPr="0006458D">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06458D" w:rsidRDefault="000723CA" w:rsidP="000723CA">
      <w:pPr>
        <w:rPr>
          <w:lang w:eastAsia="zh-CN"/>
        </w:rPr>
      </w:pPr>
      <w:r w:rsidRPr="0006458D">
        <w:t xml:space="preserve">The OTA occupied bandwidth is defined as a </w:t>
      </w:r>
      <w:r w:rsidRPr="0006458D">
        <w:rPr>
          <w:i/>
        </w:rPr>
        <w:t>directional requirement</w:t>
      </w:r>
      <w:r w:rsidR="006A5E1C" w:rsidRPr="0006458D">
        <w:t xml:space="preserve"> and shall be met in the manufacturer’s declared </w:t>
      </w:r>
      <w:r w:rsidR="006A5E1C" w:rsidRPr="0006458D">
        <w:rPr>
          <w:i/>
        </w:rPr>
        <w:t xml:space="preserve">OTA coverage range </w:t>
      </w:r>
      <w:r w:rsidR="006A5E1C" w:rsidRPr="0006458D">
        <w:t>at the RIB</w:t>
      </w:r>
      <w:r w:rsidRPr="0006458D">
        <w:rPr>
          <w:lang w:eastAsia="zh-CN"/>
        </w:rPr>
        <w:t>.</w:t>
      </w:r>
    </w:p>
    <w:p w14:paraId="2A2FDB1D" w14:textId="77777777" w:rsidR="000723CA" w:rsidRPr="0006458D" w:rsidRDefault="000723CA" w:rsidP="000723CA">
      <w:pPr>
        <w:pStyle w:val="Heading4"/>
        <w:rPr>
          <w:szCs w:val="28"/>
          <w:lang w:eastAsia="zh-CN"/>
        </w:rPr>
      </w:pPr>
      <w:bookmarkStart w:id="2037" w:name="_Toc13079826"/>
      <w:r w:rsidRPr="0006458D">
        <w:t>9.7.2.2</w:t>
      </w:r>
      <w:r w:rsidRPr="0006458D">
        <w:tab/>
        <w:t>Minimum requirement</w:t>
      </w:r>
      <w:r w:rsidRPr="0006458D">
        <w:rPr>
          <w:lang w:eastAsia="zh-CN"/>
        </w:rPr>
        <w:t xml:space="preserve"> for </w:t>
      </w:r>
      <w:r w:rsidRPr="0006458D">
        <w:rPr>
          <w:i/>
          <w:lang w:eastAsia="zh-CN"/>
        </w:rPr>
        <w:t>BS type 1-O</w:t>
      </w:r>
      <w:r w:rsidRPr="0006458D">
        <w:rPr>
          <w:lang w:eastAsia="zh-CN"/>
        </w:rPr>
        <w:t xml:space="preserve"> and </w:t>
      </w:r>
      <w:r w:rsidR="001C1CC5" w:rsidRPr="0006458D">
        <w:rPr>
          <w:i/>
          <w:iCs/>
          <w:lang w:val="en-US" w:eastAsia="zh-CN"/>
        </w:rPr>
        <w:t xml:space="preserve">BS type </w:t>
      </w:r>
      <w:r w:rsidRPr="0006458D">
        <w:rPr>
          <w:lang w:eastAsia="zh-CN"/>
        </w:rPr>
        <w:t>2-O</w:t>
      </w:r>
      <w:bookmarkEnd w:id="2037"/>
    </w:p>
    <w:p w14:paraId="08F5C14E" w14:textId="77777777" w:rsidR="000723CA" w:rsidRPr="0006458D" w:rsidRDefault="000723CA" w:rsidP="000723CA">
      <w:pPr>
        <w:rPr>
          <w:lang w:eastAsia="zh-CN"/>
        </w:rPr>
      </w:pPr>
      <w:r w:rsidRPr="0006458D">
        <w:rPr>
          <w:rFonts w:cs="v5.0.0"/>
          <w:snapToGrid w:val="0"/>
          <w:lang w:eastAsia="zh-CN"/>
        </w:rPr>
        <w:t>The OTA occupied bandwidth</w:t>
      </w:r>
      <w:r w:rsidRPr="0006458D">
        <w:rPr>
          <w:rFonts w:cs="v5.0.0"/>
          <w:snapToGrid w:val="0"/>
        </w:rPr>
        <w:t xml:space="preserve"> </w:t>
      </w:r>
      <w:r w:rsidRPr="0006458D">
        <w:rPr>
          <w:snapToGrid w:val="0"/>
        </w:rPr>
        <w:t xml:space="preserve">for each </w:t>
      </w:r>
      <w:r w:rsidRPr="0006458D">
        <w:rPr>
          <w:snapToGrid w:val="0"/>
          <w:lang w:eastAsia="zh-CN"/>
        </w:rPr>
        <w:t>NR</w:t>
      </w:r>
      <w:r w:rsidRPr="0006458D">
        <w:rPr>
          <w:snapToGrid w:val="0"/>
        </w:rPr>
        <w:t xml:space="preserve"> carrier</w:t>
      </w:r>
      <w:r w:rsidRPr="0006458D">
        <w:rPr>
          <w:rFonts w:cs="v5.0.0"/>
          <w:snapToGrid w:val="0"/>
        </w:rPr>
        <w:t xml:space="preserve"> shall be less than the </w:t>
      </w:r>
      <w:r w:rsidR="00601F80" w:rsidRPr="0006458D">
        <w:rPr>
          <w:rFonts w:cs="v5.0.0"/>
          <w:i/>
          <w:snapToGrid w:val="0"/>
        </w:rPr>
        <w:t>BS channel bandwidth</w:t>
      </w:r>
      <w:r w:rsidRPr="0006458D">
        <w:rPr>
          <w:rFonts w:cs="v5.0.0"/>
          <w:snapToGrid w:val="0"/>
          <w:lang w:eastAsia="zh-CN"/>
        </w:rPr>
        <w:t>.</w:t>
      </w:r>
      <w:r w:rsidR="001C1CC5" w:rsidRPr="0006458D">
        <w:rPr>
          <w:snapToGrid w:val="0"/>
        </w:rPr>
        <w:t xml:space="preserve"> For </w:t>
      </w:r>
      <w:r w:rsidR="001C1CC5" w:rsidRPr="0006458D">
        <w:t xml:space="preserve">intra-band </w:t>
      </w:r>
      <w:r w:rsidR="001C1CC5" w:rsidRPr="0006458D">
        <w:rPr>
          <w:snapToGrid w:val="0"/>
        </w:rPr>
        <w:t>contiguous CA, t</w:t>
      </w:r>
      <w:r w:rsidR="001C1CC5" w:rsidRPr="0006458D">
        <w:rPr>
          <w:bCs/>
        </w:rPr>
        <w:t xml:space="preserve">he </w:t>
      </w:r>
      <w:r w:rsidR="001C1CC5" w:rsidRPr="0006458D">
        <w:rPr>
          <w:bCs/>
          <w:lang w:val="en-US" w:eastAsia="zh-CN"/>
        </w:rPr>
        <w:t xml:space="preserve">OTA </w:t>
      </w:r>
      <w:r w:rsidR="001C1CC5" w:rsidRPr="0006458D">
        <w:rPr>
          <w:bCs/>
        </w:rPr>
        <w:t xml:space="preserve">occupied bandwidth shall be less than or equal to the </w:t>
      </w:r>
      <w:r w:rsidR="001C1CC5" w:rsidRPr="0006458D">
        <w:rPr>
          <w:bCs/>
          <w:i/>
          <w:iCs/>
        </w:rPr>
        <w:t xml:space="preserve">Aggregated </w:t>
      </w:r>
      <w:r w:rsidR="001C1CC5" w:rsidRPr="0006458D">
        <w:rPr>
          <w:bCs/>
          <w:i/>
          <w:iCs/>
          <w:lang w:val="en-US" w:eastAsia="zh-CN"/>
        </w:rPr>
        <w:t xml:space="preserve">BS </w:t>
      </w:r>
      <w:r w:rsidR="001C1CC5" w:rsidRPr="0006458D">
        <w:rPr>
          <w:bCs/>
          <w:i/>
          <w:iCs/>
        </w:rPr>
        <w:t>Channel Bandwidth</w:t>
      </w:r>
      <w:r w:rsidR="00EF2D09" w:rsidRPr="0006458D">
        <w:rPr>
          <w:bCs/>
          <w:iCs/>
        </w:rPr>
        <w:t>.</w:t>
      </w:r>
    </w:p>
    <w:p w14:paraId="570571AD" w14:textId="77777777" w:rsidR="000723CA" w:rsidRPr="0006458D" w:rsidRDefault="000723CA" w:rsidP="000723CA">
      <w:pPr>
        <w:pStyle w:val="Heading3"/>
      </w:pPr>
      <w:bookmarkStart w:id="2038" w:name="_Toc13079827"/>
      <w:r w:rsidRPr="0006458D">
        <w:t>9.7.3</w:t>
      </w:r>
      <w:r w:rsidRPr="0006458D">
        <w:tab/>
        <w:t>OTA Adjacent Channel Leakage Power Ratio (ACLR)</w:t>
      </w:r>
      <w:bookmarkEnd w:id="2038"/>
    </w:p>
    <w:p w14:paraId="06E6D75D" w14:textId="77777777" w:rsidR="000723CA" w:rsidRPr="0006458D" w:rsidRDefault="000723CA" w:rsidP="000723CA">
      <w:pPr>
        <w:pStyle w:val="Heading4"/>
      </w:pPr>
      <w:bookmarkStart w:id="2039" w:name="_Toc13079828"/>
      <w:r w:rsidRPr="0006458D">
        <w:t>9.7.3.1</w:t>
      </w:r>
      <w:r w:rsidRPr="0006458D">
        <w:tab/>
        <w:t>General</w:t>
      </w:r>
      <w:bookmarkEnd w:id="2039"/>
    </w:p>
    <w:p w14:paraId="60E0B245" w14:textId="77777777" w:rsidR="000723CA" w:rsidRPr="0006458D" w:rsidRDefault="000723CA" w:rsidP="000723CA">
      <w:r w:rsidRPr="0006458D">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06458D" w:rsidRDefault="000723CA" w:rsidP="000723CA">
      <w:r w:rsidRPr="0006458D">
        <w:t xml:space="preserve">The requirement </w:t>
      </w:r>
      <w:r w:rsidR="00E9727E" w:rsidRPr="0006458D">
        <w:rPr>
          <w:rFonts w:eastAsia="SimSun"/>
          <w:lang w:val="en-US" w:eastAsia="zh-CN"/>
        </w:rPr>
        <w:t xml:space="preserve">shall be applied </w:t>
      </w:r>
      <w:r w:rsidR="00E9727E" w:rsidRPr="0006458D">
        <w:t xml:space="preserve">per RIB </w:t>
      </w:r>
      <w:r w:rsidRPr="0006458D">
        <w:t xml:space="preserve">during the </w:t>
      </w:r>
      <w:r w:rsidRPr="0006458D">
        <w:rPr>
          <w:i/>
        </w:rPr>
        <w:t>transmitter ON period</w:t>
      </w:r>
      <w:r w:rsidRPr="0006458D">
        <w:t>.</w:t>
      </w:r>
    </w:p>
    <w:p w14:paraId="29BC37FA" w14:textId="77777777" w:rsidR="000723CA" w:rsidRPr="0006458D" w:rsidRDefault="000723CA" w:rsidP="000723CA">
      <w:pPr>
        <w:pStyle w:val="Heading4"/>
      </w:pPr>
      <w:bookmarkStart w:id="2040" w:name="_Toc13079829"/>
      <w:r w:rsidRPr="0006458D">
        <w:t>9.7.3.2</w:t>
      </w:r>
      <w:r w:rsidRPr="0006458D">
        <w:tab/>
        <w:t xml:space="preserve">Minimum requirement for </w:t>
      </w:r>
      <w:r w:rsidRPr="0006458D">
        <w:rPr>
          <w:i/>
        </w:rPr>
        <w:t>BS type 1-O</w:t>
      </w:r>
      <w:bookmarkEnd w:id="2040"/>
    </w:p>
    <w:p w14:paraId="34BC2A78" w14:textId="25358F0E" w:rsidR="00796735" w:rsidRPr="0006458D" w:rsidRDefault="00796735" w:rsidP="00796735">
      <w:r w:rsidRPr="0006458D">
        <w:t xml:space="preserve">The ACLR </w:t>
      </w:r>
      <w:r w:rsidR="00C2100B" w:rsidRPr="0006458D">
        <w:rPr>
          <w:lang w:val="en-US" w:eastAsia="zh-CN"/>
        </w:rPr>
        <w:t xml:space="preserve">(CACLR) </w:t>
      </w:r>
      <w:r w:rsidRPr="0006458D">
        <w:t xml:space="preserve">absolute </w:t>
      </w:r>
      <w:r w:rsidR="00C529F7" w:rsidRPr="0006458D">
        <w:rPr>
          <w:i/>
        </w:rPr>
        <w:t>basic limits</w:t>
      </w:r>
      <w:r w:rsidRPr="0006458D">
        <w:t xml:space="preserve"> in table 6.6.3.2-2 + X</w:t>
      </w:r>
      <w:r w:rsidR="00C2100B" w:rsidRPr="0006458D">
        <w:rPr>
          <w:rFonts w:eastAsia="SimSun"/>
          <w:lang w:val="en-US" w:eastAsia="zh-CN"/>
        </w:rPr>
        <w:t xml:space="preserve">, </w:t>
      </w:r>
      <w:r w:rsidR="00C2100B" w:rsidRPr="0006458D">
        <w:t>6.6.3.2-2</w:t>
      </w:r>
      <w:r w:rsidR="00C2100B" w:rsidRPr="0006458D">
        <w:rPr>
          <w:rFonts w:eastAsia="SimSun"/>
          <w:lang w:val="en-US" w:eastAsia="zh-CN"/>
        </w:rPr>
        <w:t>a</w:t>
      </w:r>
      <w:r w:rsidR="00C2100B" w:rsidRPr="0006458D">
        <w:t xml:space="preserve"> + X</w:t>
      </w:r>
      <w:r w:rsidRPr="0006458D">
        <w:t xml:space="preserve"> (where X = 9 dB) or the ACLR (CACLR) </w:t>
      </w:r>
      <w:r w:rsidR="00C529F7" w:rsidRPr="0006458D">
        <w:rPr>
          <w:i/>
        </w:rPr>
        <w:t>basic limit</w:t>
      </w:r>
      <w:r w:rsidRPr="0006458D">
        <w:t xml:space="preserve"> in table 6.6.3.2-1, 6.6.3.2-2a or 6.6.3.2-3, whichever is less stringent, shall apply.</w:t>
      </w:r>
    </w:p>
    <w:p w14:paraId="31B5FD5C" w14:textId="24489938" w:rsidR="00796735" w:rsidRPr="0006458D" w:rsidRDefault="00566CD4" w:rsidP="00796735">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ACLR </w:t>
      </w:r>
      <w:r w:rsidRPr="0006458D">
        <w:rPr>
          <w:rFonts w:cs="v5.0.0"/>
        </w:rPr>
        <w:t>requirements</w:t>
      </w:r>
      <w:r w:rsidRPr="0006458D">
        <w:t xml:space="preserve"> in subclause 6.6.3.2</w:t>
      </w:r>
      <w:r w:rsidRPr="0006458D">
        <w:rPr>
          <w:lang w:val="en-US" w:eastAsia="zh-CN"/>
        </w:rPr>
        <w:t xml:space="preserve">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table 6.6.</w:t>
      </w:r>
      <w:r w:rsidRPr="0006458D">
        <w:rPr>
          <w:rFonts w:eastAsia="SimSun"/>
          <w:lang w:eastAsia="zh-CN"/>
        </w:rPr>
        <w:t>3</w:t>
      </w:r>
      <w:r w:rsidRPr="0006458D">
        <w:t>.2-1</w:t>
      </w:r>
      <w:r w:rsidRPr="0006458D">
        <w:rPr>
          <w:lang w:val="en-US" w:eastAsia="zh-CN"/>
        </w:rPr>
        <w:t>.</w:t>
      </w:r>
      <w:r w:rsidR="00796735" w:rsidRPr="0006458D">
        <w:t xml:space="preserve">For a RIB operating in non-contiguous spectrum, the ACLR requirement in subclause 6.6.3.2 shall apply in </w:t>
      </w:r>
      <w:r w:rsidR="00796735" w:rsidRPr="005F0889">
        <w:rPr>
          <w:i/>
          <w:rPrChange w:id="2041" w:author="R4-1909309 Text corrections Rel-15" w:date="2019-09-05T12:35:00Z">
            <w:rPr/>
          </w:rPrChange>
        </w:rPr>
        <w:t>sub</w:t>
      </w:r>
      <w:del w:id="2042" w:author="R4-1909309 Text corrections Rel-15" w:date="2019-09-05T12:35:00Z">
        <w:r w:rsidR="00796735" w:rsidRPr="005F0889" w:rsidDel="0031732E">
          <w:rPr>
            <w:i/>
            <w:rPrChange w:id="2043" w:author="R4-1909309 Text corrections Rel-15" w:date="2019-09-05T12:35:00Z">
              <w:rPr/>
            </w:rPrChange>
          </w:rPr>
          <w:delText xml:space="preserve"> </w:delText>
        </w:r>
      </w:del>
      <w:ins w:id="2044" w:author="R4-1909309 Text corrections Rel-15" w:date="2019-09-05T12:35:00Z">
        <w:r w:rsidR="0031732E">
          <w:rPr>
            <w:i/>
          </w:rPr>
          <w:t>-</w:t>
        </w:r>
      </w:ins>
      <w:r w:rsidR="00796735" w:rsidRPr="005F0889">
        <w:rPr>
          <w:i/>
          <w:rPrChange w:id="2045" w:author="R4-1909309 Text corrections Rel-15" w:date="2019-09-05T12:35:00Z">
            <w:rPr/>
          </w:rPrChange>
        </w:rPr>
        <w:t>block gaps</w:t>
      </w:r>
      <w:r w:rsidR="00796735" w:rsidRPr="0006458D">
        <w:t xml:space="preserve"> for the frequency ranges defined in table 6.6.3.2-2a, while the CACLR requirement in subclause 6.6.3.2 shall apply in </w:t>
      </w:r>
      <w:r w:rsidR="00796735" w:rsidRPr="005F0889">
        <w:rPr>
          <w:i/>
          <w:rPrChange w:id="2046" w:author="R4-1909309 Text corrections Rel-15" w:date="2019-09-05T12:35:00Z">
            <w:rPr/>
          </w:rPrChange>
        </w:rPr>
        <w:t>sub</w:t>
      </w:r>
      <w:del w:id="2047" w:author="R4-1909309 Text corrections Rel-15" w:date="2019-09-05T12:35:00Z">
        <w:r w:rsidR="00796735" w:rsidRPr="005F0889" w:rsidDel="0031732E">
          <w:rPr>
            <w:i/>
            <w:rPrChange w:id="2048" w:author="R4-1909309 Text corrections Rel-15" w:date="2019-09-05T12:35:00Z">
              <w:rPr/>
            </w:rPrChange>
          </w:rPr>
          <w:delText xml:space="preserve"> </w:delText>
        </w:r>
      </w:del>
      <w:ins w:id="2049" w:author="R4-1909309 Text corrections Rel-15" w:date="2019-09-05T12:35:00Z">
        <w:r w:rsidR="0031732E">
          <w:rPr>
            <w:i/>
          </w:rPr>
          <w:t>-</w:t>
        </w:r>
      </w:ins>
      <w:r w:rsidR="00796735" w:rsidRPr="005F0889">
        <w:rPr>
          <w:i/>
          <w:rPrChange w:id="2050" w:author="R4-1909309 Text corrections Rel-15" w:date="2019-09-05T12:35:00Z">
            <w:rPr/>
          </w:rPrChange>
        </w:rPr>
        <w:t>block gaps</w:t>
      </w:r>
      <w:r w:rsidR="00796735" w:rsidRPr="0006458D">
        <w:t xml:space="preserve"> for the frequency ranges defined in table 6.6.3.2-3.</w:t>
      </w:r>
    </w:p>
    <w:p w14:paraId="2DC57C01" w14:textId="77777777" w:rsidR="00796735" w:rsidRPr="0006458D" w:rsidRDefault="00796735" w:rsidP="00796735">
      <w:r w:rsidRPr="0006458D">
        <w:t xml:space="preserve">For a </w:t>
      </w:r>
      <w:r w:rsidRPr="0006458D">
        <w:rPr>
          <w:i/>
        </w:rPr>
        <w:t>multi-band RIB</w:t>
      </w:r>
      <w:r w:rsidRPr="0006458D">
        <w:t xml:space="preserve">, the ACLR requirement in subclause 6.6.3.2 shall apply in </w:t>
      </w:r>
      <w:r w:rsidRPr="0031732E">
        <w:rPr>
          <w:i/>
          <w:rPrChange w:id="2051" w:author="R4-1909309 Text corrections Rel-15" w:date="2019-09-05T12:36:00Z">
            <w:rPr/>
          </w:rPrChange>
        </w:rPr>
        <w:t>Inter RF Bandwidth gaps</w:t>
      </w:r>
      <w:r w:rsidRPr="0006458D">
        <w:t xml:space="preserve"> for the frequency ranges defined in table 6.6.3.2-2a, while the </w:t>
      </w:r>
      <w:r w:rsidR="00566CD4" w:rsidRPr="0006458D">
        <w:rPr>
          <w:lang w:val="en-US" w:eastAsia="zh-CN"/>
        </w:rPr>
        <w:t xml:space="preserve">CACLR </w:t>
      </w:r>
      <w:r w:rsidRPr="0006458D">
        <w:t xml:space="preserve">requirement in subclause 6.6.3.2 shall apply in </w:t>
      </w:r>
      <w:r w:rsidRPr="0031732E">
        <w:rPr>
          <w:i/>
          <w:rPrChange w:id="2052" w:author="R4-1909309 Text corrections Rel-15" w:date="2019-09-05T12:36:00Z">
            <w:rPr/>
          </w:rPrChange>
        </w:rPr>
        <w:t>Inter RF Bandwidth gaps</w:t>
      </w:r>
      <w:r w:rsidRPr="0006458D">
        <w:t xml:space="preserve"> for the frequency ranges defined in table 6.6.3.2-3.</w:t>
      </w:r>
    </w:p>
    <w:p w14:paraId="0C32F414" w14:textId="77777777" w:rsidR="000723CA" w:rsidRPr="0006458D" w:rsidRDefault="000723CA" w:rsidP="000723CA">
      <w:pPr>
        <w:pStyle w:val="Heading4"/>
      </w:pPr>
      <w:bookmarkStart w:id="2053" w:name="_Toc13079830"/>
      <w:r w:rsidRPr="0006458D">
        <w:t>9.7.3.3</w:t>
      </w:r>
      <w:r w:rsidRPr="0006458D">
        <w:tab/>
        <w:t xml:space="preserve">Minimum requirement for </w:t>
      </w:r>
      <w:r w:rsidRPr="0006458D">
        <w:rPr>
          <w:i/>
        </w:rPr>
        <w:t>BS type 2-O</w:t>
      </w:r>
      <w:bookmarkEnd w:id="2053"/>
    </w:p>
    <w:p w14:paraId="19CA6235" w14:textId="77777777" w:rsidR="000723CA" w:rsidRPr="0006458D" w:rsidRDefault="00B87B7B" w:rsidP="000723CA">
      <w:bookmarkStart w:id="2054" w:name="_Hlk515966075"/>
      <w:r w:rsidRPr="0006458D">
        <w:t xml:space="preserve">The </w:t>
      </w:r>
      <w:r w:rsidR="000723CA" w:rsidRPr="0006458D">
        <w:t>OTA ACLR limit is specified in table 9.7.3.3-1.</w:t>
      </w:r>
    </w:p>
    <w:p w14:paraId="042654EA" w14:textId="77777777" w:rsidR="000723CA" w:rsidRPr="0006458D" w:rsidRDefault="00B87B7B" w:rsidP="000723CA">
      <w:r w:rsidRPr="0006458D">
        <w:t xml:space="preserve">The </w:t>
      </w:r>
      <w:r w:rsidR="000723CA" w:rsidRPr="0006458D">
        <w:t>OTA ACLR absolute limit is specified in table 9.7.3.3-2.</w:t>
      </w:r>
    </w:p>
    <w:bookmarkEnd w:id="2054"/>
    <w:p w14:paraId="4D943753" w14:textId="19A08CFB" w:rsidR="000723CA" w:rsidRPr="0006458D" w:rsidRDefault="000723CA" w:rsidP="000723CA">
      <w:r w:rsidRPr="0006458D">
        <w:t>The OTA ACLR</w:t>
      </w:r>
      <w:r w:rsidR="001229C0" w:rsidRPr="0006458D">
        <w:t xml:space="preserve"> (CACLR)</w:t>
      </w:r>
      <w:r w:rsidRPr="0006458D">
        <w:t xml:space="preserve"> absolute limit in table 9.7.3.3-2 </w:t>
      </w:r>
      <w:r w:rsidR="001229C0" w:rsidRPr="0006458D">
        <w:rPr>
          <w:lang w:val="en-US" w:eastAsia="zh-CN"/>
        </w:rPr>
        <w:t xml:space="preserve">or </w:t>
      </w:r>
      <w:r w:rsidR="001229C0" w:rsidRPr="0006458D">
        <w:t>9.7.3.3-</w:t>
      </w:r>
      <w:r w:rsidR="001229C0" w:rsidRPr="0006458D">
        <w:rPr>
          <w:rFonts w:eastAsia="SimSun"/>
          <w:lang w:val="en-US" w:eastAsia="zh-CN"/>
        </w:rPr>
        <w:t>4a</w:t>
      </w:r>
      <w:r w:rsidR="001229C0" w:rsidRPr="0006458D">
        <w:t xml:space="preserve"> </w:t>
      </w:r>
      <w:r w:rsidR="00B87B7B" w:rsidRPr="0006458D">
        <w:t>or the ACLR (CACLR) limit in table 9.7.3.3-1, 9.7.3.3-3 or 9.7.3.3-4</w:t>
      </w:r>
      <w:r w:rsidRPr="0006458D">
        <w:t xml:space="preserve">, </w:t>
      </w:r>
      <w:bookmarkStart w:id="2055" w:name="_Hlk515966152"/>
      <w:r w:rsidRPr="0006458D">
        <w:t>whichever is less stringent</w:t>
      </w:r>
      <w:r w:rsidR="00B87B7B" w:rsidRPr="0006458D">
        <w:t>, shall apply</w:t>
      </w:r>
      <w:r w:rsidRPr="0006458D">
        <w:t>.</w:t>
      </w:r>
    </w:p>
    <w:bookmarkEnd w:id="2055"/>
    <w:p w14:paraId="4A1B4C56" w14:textId="77777777" w:rsidR="00B87B7B" w:rsidRPr="0006458D" w:rsidRDefault="00566CD4" w:rsidP="00B87B7B">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OTA ACLR </w:t>
      </w:r>
      <w:r w:rsidRPr="0006458D">
        <w:rPr>
          <w:rFonts w:cs="v5.0.0"/>
        </w:rPr>
        <w:t>requirements</w:t>
      </w:r>
      <w:r w:rsidRPr="0006458D">
        <w:t xml:space="preserve"> in table 9.7.3.3-</w:t>
      </w:r>
      <w:r w:rsidRPr="0006458D">
        <w:rPr>
          <w:lang w:val="en-US" w:eastAsia="zh-CN"/>
        </w:rPr>
        <w:t xml:space="preserve">1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 xml:space="preserve">for the frequency ranges defined in </w:t>
      </w:r>
      <w:r w:rsidRPr="0006458D">
        <w:rPr>
          <w:lang w:val="en-US" w:eastAsia="zh-CN"/>
        </w:rPr>
        <w:t xml:space="preserve">the </w:t>
      </w:r>
      <w:r w:rsidRPr="0006458D">
        <w:t>table</w:t>
      </w:r>
      <w:r w:rsidRPr="0006458D">
        <w:rPr>
          <w:lang w:val="en-US" w:eastAsia="zh-CN"/>
        </w:rPr>
        <w:t>.</w:t>
      </w:r>
      <w:r w:rsidR="00B87B7B" w:rsidRPr="0006458D">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14:paraId="144C4946" w14:textId="77777777" w:rsidR="00B87B7B" w:rsidRPr="0006458D" w:rsidRDefault="00B87B7B" w:rsidP="00B87B7B">
      <w:pPr>
        <w:overflowPunct w:val="0"/>
        <w:autoSpaceDE w:val="0"/>
        <w:autoSpaceDN w:val="0"/>
        <w:adjustRightInd w:val="0"/>
        <w:textAlignment w:val="baseline"/>
        <w:rPr>
          <w:lang w:eastAsia="ko-KR"/>
        </w:rPr>
      </w:pPr>
      <w:r w:rsidRPr="0006458D">
        <w:rPr>
          <w:lang w:eastAsia="ko-KR"/>
        </w:rPr>
        <w:t xml:space="preserve">The CACLR in a </w:t>
      </w:r>
      <w:r w:rsidRPr="009C0B04">
        <w:rPr>
          <w:i/>
          <w:lang w:eastAsia="ko-KR"/>
          <w:rPrChange w:id="2056" w:author="R4-1909309 Text corrections Rel-15" w:date="2019-09-05T12:36:00Z">
            <w:rPr>
              <w:lang w:eastAsia="ko-KR"/>
            </w:rPr>
          </w:rPrChange>
        </w:rPr>
        <w:t>sub-block gap</w:t>
      </w:r>
      <w:r w:rsidRPr="0006458D">
        <w:rPr>
          <w:lang w:eastAsia="ko-KR"/>
        </w:rPr>
        <w:t xml:space="preserve"> is the ratio of:</w:t>
      </w:r>
    </w:p>
    <w:p w14:paraId="4DA3C797" w14:textId="77777777" w:rsidR="00B87B7B" w:rsidRPr="0006458D" w:rsidRDefault="00B87B7B" w:rsidP="00B87B7B">
      <w:pPr>
        <w:pStyle w:val="B1"/>
      </w:pPr>
      <w:r w:rsidRPr="0006458D">
        <w:t>a)</w:t>
      </w:r>
      <w:r w:rsidRPr="0006458D">
        <w:tab/>
        <w:t xml:space="preserve">the sum of the filtered mean power centred on the assigned channel frequencies for the two carriers adjacent to each side of the </w:t>
      </w:r>
      <w:r w:rsidRPr="009C0B04">
        <w:rPr>
          <w:i/>
          <w:rPrChange w:id="2057" w:author="R4-1909309 Text corrections Rel-15" w:date="2019-09-05T12:36:00Z">
            <w:rPr/>
          </w:rPrChange>
        </w:rPr>
        <w:t>sub-block gap</w:t>
      </w:r>
      <w:r w:rsidRPr="0006458D">
        <w:t>, and</w:t>
      </w:r>
    </w:p>
    <w:p w14:paraId="1F2CB86F" w14:textId="77777777" w:rsidR="00B87B7B" w:rsidRPr="0006458D" w:rsidRDefault="00B87B7B" w:rsidP="00B87B7B">
      <w:pPr>
        <w:pStyle w:val="B1"/>
      </w:pPr>
      <w:r w:rsidRPr="0006458D">
        <w:t>b)</w:t>
      </w:r>
      <w:r w:rsidRPr="0006458D">
        <w:tab/>
        <w:t xml:space="preserve">the filtered mean power centred on a frequency channel adjacent to one of the respective </w:t>
      </w:r>
      <w:r w:rsidRPr="009C0B04">
        <w:rPr>
          <w:i/>
          <w:rPrChange w:id="2058" w:author="R4-1909309 Text corrections Rel-15" w:date="2019-09-05T12:36:00Z">
            <w:rPr/>
          </w:rPrChange>
        </w:rPr>
        <w:t>sub-block</w:t>
      </w:r>
      <w:r w:rsidRPr="0006458D">
        <w:t xml:space="preserve"> edges.</w:t>
      </w:r>
    </w:p>
    <w:p w14:paraId="11AC463B" w14:textId="77777777" w:rsidR="00B87B7B" w:rsidRPr="0006458D" w:rsidRDefault="00B87B7B" w:rsidP="00B87B7B">
      <w:pPr>
        <w:overflowPunct w:val="0"/>
        <w:autoSpaceDE w:val="0"/>
        <w:autoSpaceDN w:val="0"/>
        <w:adjustRightInd w:val="0"/>
        <w:textAlignment w:val="baseline"/>
        <w:rPr>
          <w:lang w:eastAsia="ko-KR"/>
        </w:rPr>
      </w:pPr>
      <w:r w:rsidRPr="0006458D">
        <w:rPr>
          <w:lang w:eastAsia="ko-KR"/>
        </w:rPr>
        <w:t xml:space="preserve">The assumed filter for the adjacent channel frequency is defined in table </w:t>
      </w:r>
      <w:r w:rsidRPr="0006458D">
        <w:rPr>
          <w:rFonts w:cs="v5.0.0"/>
          <w:lang w:eastAsia="ko-KR"/>
        </w:rPr>
        <w:t xml:space="preserve">9.7.3.3-4 </w:t>
      </w:r>
      <w:r w:rsidRPr="0006458D">
        <w:rPr>
          <w:lang w:eastAsia="ko-KR"/>
        </w:rPr>
        <w:t xml:space="preserve">and the filters on the assigned channels are defined in table </w:t>
      </w:r>
      <w:r w:rsidRPr="0006458D">
        <w:rPr>
          <w:rFonts w:cs="v5.0.0"/>
          <w:lang w:eastAsia="ko-KR"/>
        </w:rPr>
        <w:t>9.7.3.3</w:t>
      </w:r>
      <w:r w:rsidRPr="0006458D">
        <w:rPr>
          <w:lang w:eastAsia="ko-KR"/>
        </w:rPr>
        <w:t>-5.</w:t>
      </w:r>
    </w:p>
    <w:p w14:paraId="190EF8FD" w14:textId="77777777" w:rsidR="00B87B7B" w:rsidRPr="0006458D" w:rsidRDefault="00B87B7B" w:rsidP="00B87B7B">
      <w:pPr>
        <w:overflowPunct w:val="0"/>
        <w:autoSpaceDE w:val="0"/>
        <w:autoSpaceDN w:val="0"/>
        <w:adjustRightInd w:val="0"/>
        <w:textAlignment w:val="baseline"/>
        <w:rPr>
          <w:rFonts w:eastAsia="SimSun"/>
        </w:rPr>
      </w:pPr>
      <w:r w:rsidRPr="0006458D">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06458D" w:rsidRDefault="000723CA" w:rsidP="00854B6F">
      <w:pPr>
        <w:pStyle w:val="TH"/>
      </w:pPr>
      <w:r w:rsidRPr="0006458D">
        <w:t xml:space="preserve">Table 9.7.3.3-1: </w:t>
      </w:r>
      <w:r w:rsidRPr="0006458D">
        <w:rPr>
          <w:i/>
        </w:rPr>
        <w:t>BS type 2-O</w:t>
      </w:r>
      <w:r w:rsidRPr="0006458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06458D" w:rsidRPr="0006458D"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06458D" w:rsidRDefault="00601F80" w:rsidP="00B87B7B">
            <w:pPr>
              <w:pStyle w:val="TAH"/>
            </w:pPr>
            <w:r w:rsidRPr="0006458D">
              <w:rPr>
                <w:i/>
              </w:rPr>
              <w:t>BS channel bandwidth</w:t>
            </w:r>
            <w:r w:rsidR="00B87B7B" w:rsidRPr="0006458D">
              <w:t xml:space="preserve"> of lowest/highest NR carrier transmitted</w:t>
            </w:r>
          </w:p>
          <w:p w14:paraId="1D457082" w14:textId="77777777" w:rsidR="000723CA" w:rsidRPr="0006458D" w:rsidRDefault="001C1CC5" w:rsidP="00B87B7B">
            <w:pPr>
              <w:pStyle w:val="TAH"/>
            </w:pPr>
            <w:r w:rsidRPr="0006458D">
              <w:rPr>
                <w:rFonts w:cs="Arial"/>
              </w:rPr>
              <w:t>BW</w:t>
            </w:r>
            <w:r w:rsidRPr="0006458D">
              <w:rPr>
                <w:rFonts w:cs="Arial"/>
                <w:vertAlign w:val="subscript"/>
              </w:rPr>
              <w:t>Channel</w:t>
            </w:r>
            <w:r w:rsidRPr="0006458D">
              <w:rPr>
                <w:rFonts w:cs="v5.0.0"/>
              </w:rPr>
              <w:t xml:space="preserve"> </w:t>
            </w:r>
            <w:r w:rsidR="00C47990" w:rsidRPr="0006458D">
              <w:t>(MHz)</w:t>
            </w:r>
          </w:p>
        </w:tc>
        <w:tc>
          <w:tcPr>
            <w:tcW w:w="2137" w:type="dxa"/>
            <w:tcBorders>
              <w:bottom w:val="single" w:sz="4" w:space="0" w:color="auto"/>
            </w:tcBorders>
            <w:shd w:val="clear" w:color="auto" w:fill="auto"/>
          </w:tcPr>
          <w:p w14:paraId="0BF9DB09" w14:textId="77777777" w:rsidR="000723CA" w:rsidRPr="0006458D" w:rsidRDefault="000723CA" w:rsidP="00FA6718">
            <w:pPr>
              <w:pStyle w:val="TAH"/>
            </w:pPr>
            <w:r w:rsidRPr="0006458D">
              <w:t xml:space="preserve">BS adjacent channel centre frequency offset below the </w:t>
            </w:r>
            <w:r w:rsidR="00B87B7B" w:rsidRPr="0006458D">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06458D" w:rsidRDefault="000723CA" w:rsidP="00FA6718">
            <w:pPr>
              <w:pStyle w:val="TAH"/>
            </w:pPr>
            <w:r w:rsidRPr="0006458D">
              <w:t>Assumed adjacent channel carrier</w:t>
            </w:r>
          </w:p>
        </w:tc>
        <w:tc>
          <w:tcPr>
            <w:tcW w:w="1610" w:type="dxa"/>
            <w:tcBorders>
              <w:bottom w:val="single" w:sz="4" w:space="0" w:color="auto"/>
            </w:tcBorders>
            <w:shd w:val="clear" w:color="auto" w:fill="auto"/>
          </w:tcPr>
          <w:p w14:paraId="4741078F" w14:textId="77777777" w:rsidR="000723CA" w:rsidRPr="0006458D" w:rsidRDefault="000723CA" w:rsidP="00FA6718">
            <w:pPr>
              <w:pStyle w:val="TAH"/>
            </w:pPr>
            <w:r w:rsidRPr="0006458D">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06458D" w:rsidRDefault="000723CA" w:rsidP="00FA6718">
            <w:pPr>
              <w:pStyle w:val="TAH"/>
            </w:pPr>
            <w:r w:rsidRPr="0006458D">
              <w:t>ACLR limit</w:t>
            </w:r>
          </w:p>
          <w:p w14:paraId="3BA45292" w14:textId="77777777" w:rsidR="000723CA" w:rsidRPr="0006458D" w:rsidRDefault="00ED325A" w:rsidP="00FA6718">
            <w:pPr>
              <w:pStyle w:val="TAH"/>
            </w:pPr>
            <w:r w:rsidRPr="0006458D">
              <w:t>(dB)</w:t>
            </w:r>
          </w:p>
          <w:p w14:paraId="2A00833B" w14:textId="77777777" w:rsidR="000723CA" w:rsidRPr="0006458D" w:rsidRDefault="000723CA" w:rsidP="00FA6718">
            <w:pPr>
              <w:pStyle w:val="TAC"/>
            </w:pPr>
          </w:p>
          <w:p w14:paraId="70B74041" w14:textId="77777777" w:rsidR="000723CA" w:rsidRPr="0006458D" w:rsidRDefault="000723CA" w:rsidP="00FA6718">
            <w:pPr>
              <w:pStyle w:val="TAC"/>
            </w:pPr>
          </w:p>
          <w:p w14:paraId="4128E4F1" w14:textId="77777777" w:rsidR="000723CA" w:rsidRPr="0006458D" w:rsidRDefault="000723CA" w:rsidP="00FA6718">
            <w:pPr>
              <w:pStyle w:val="TAC"/>
            </w:pPr>
          </w:p>
          <w:p w14:paraId="58E3B79C" w14:textId="77777777" w:rsidR="000723CA" w:rsidRPr="0006458D" w:rsidRDefault="000723CA" w:rsidP="00FA6718">
            <w:pPr>
              <w:pStyle w:val="TAC"/>
            </w:pPr>
          </w:p>
          <w:p w14:paraId="3307AF25" w14:textId="77777777" w:rsidR="000723CA" w:rsidRPr="0006458D" w:rsidRDefault="000723CA" w:rsidP="00FA6718">
            <w:pPr>
              <w:pStyle w:val="TAC"/>
            </w:pPr>
          </w:p>
          <w:p w14:paraId="48D6DF41" w14:textId="77777777" w:rsidR="000723CA" w:rsidRPr="0006458D" w:rsidRDefault="000723CA" w:rsidP="00FA6718">
            <w:pPr>
              <w:pStyle w:val="TAC"/>
            </w:pPr>
          </w:p>
        </w:tc>
      </w:tr>
      <w:tr w:rsidR="0006458D" w:rsidRPr="0006458D" w14:paraId="1B784A64" w14:textId="77777777" w:rsidTr="00B87B7B">
        <w:trPr>
          <w:trHeight w:val="201"/>
        </w:trPr>
        <w:tc>
          <w:tcPr>
            <w:tcW w:w="1373" w:type="dxa"/>
            <w:shd w:val="clear" w:color="auto" w:fill="auto"/>
            <w:vAlign w:val="center"/>
          </w:tcPr>
          <w:p w14:paraId="01C47DED" w14:textId="77777777" w:rsidR="000723CA" w:rsidRPr="0006458D" w:rsidRDefault="000723CA" w:rsidP="001C49FB">
            <w:pPr>
              <w:pStyle w:val="TAC"/>
            </w:pPr>
            <w:r w:rsidRPr="0006458D">
              <w:t>50, 100, 200, 400</w:t>
            </w:r>
          </w:p>
        </w:tc>
        <w:tc>
          <w:tcPr>
            <w:tcW w:w="2137" w:type="dxa"/>
            <w:shd w:val="clear" w:color="auto" w:fill="auto"/>
            <w:vAlign w:val="center"/>
          </w:tcPr>
          <w:p w14:paraId="6A1FB15B" w14:textId="77777777" w:rsidR="000723CA" w:rsidRPr="0006458D" w:rsidRDefault="000723CA" w:rsidP="001C49FB">
            <w:pPr>
              <w:pStyle w:val="TAC"/>
            </w:pPr>
            <w:r w:rsidRPr="0006458D">
              <w:t>BW</w:t>
            </w:r>
            <w:r w:rsidRPr="0006458D">
              <w:rPr>
                <w:vertAlign w:val="subscript"/>
              </w:rPr>
              <w:t>Channel</w:t>
            </w:r>
          </w:p>
        </w:tc>
        <w:tc>
          <w:tcPr>
            <w:tcW w:w="1843" w:type="dxa"/>
            <w:shd w:val="clear" w:color="auto" w:fill="auto"/>
            <w:vAlign w:val="center"/>
          </w:tcPr>
          <w:p w14:paraId="5CE3DC1B" w14:textId="77777777" w:rsidR="000723CA" w:rsidRPr="0006458D" w:rsidRDefault="000723CA" w:rsidP="001C49FB">
            <w:pPr>
              <w:pStyle w:val="TAC"/>
            </w:pPr>
            <w:r w:rsidRPr="0006458D">
              <w:t>NR of same BW</w:t>
            </w:r>
            <w:r w:rsidR="00B87B7B" w:rsidRPr="0006458D">
              <w:t xml:space="preserve"> (Note 2)</w:t>
            </w:r>
          </w:p>
        </w:tc>
        <w:tc>
          <w:tcPr>
            <w:tcW w:w="1610" w:type="dxa"/>
            <w:shd w:val="clear" w:color="auto" w:fill="auto"/>
            <w:vAlign w:val="center"/>
          </w:tcPr>
          <w:p w14:paraId="2C7FE5CE" w14:textId="77777777" w:rsidR="000723CA" w:rsidRPr="0006458D" w:rsidRDefault="00B87B7B" w:rsidP="001C49FB">
            <w:pPr>
              <w:pStyle w:val="TAC"/>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2894" w:type="dxa"/>
            <w:shd w:val="clear" w:color="auto" w:fill="auto"/>
            <w:vAlign w:val="center"/>
          </w:tcPr>
          <w:p w14:paraId="419FDC30" w14:textId="77777777" w:rsidR="000723CA" w:rsidRPr="0006458D" w:rsidRDefault="000723CA" w:rsidP="001C49FB">
            <w:pPr>
              <w:pStyle w:val="TAC"/>
            </w:pPr>
            <w:r w:rsidRPr="0006458D">
              <w:t xml:space="preserve">28 (Note </w:t>
            </w:r>
            <w:r w:rsidR="00B87B7B" w:rsidRPr="0006458D">
              <w:t>3</w:t>
            </w:r>
            <w:r w:rsidRPr="0006458D">
              <w:t>)</w:t>
            </w:r>
          </w:p>
          <w:p w14:paraId="2CCEFACD" w14:textId="77777777" w:rsidR="000723CA" w:rsidRPr="0006458D" w:rsidRDefault="000723CA" w:rsidP="001C49FB">
            <w:pPr>
              <w:pStyle w:val="TAC"/>
            </w:pPr>
            <w:r w:rsidRPr="0006458D">
              <w:t xml:space="preserve">26 (Note </w:t>
            </w:r>
            <w:r w:rsidR="00B87B7B" w:rsidRPr="0006458D">
              <w:t>4</w:t>
            </w:r>
            <w:r w:rsidRPr="0006458D">
              <w:t>)</w:t>
            </w:r>
          </w:p>
        </w:tc>
      </w:tr>
      <w:tr w:rsidR="000723CA" w:rsidRPr="0006458D" w14:paraId="47EB8F54" w14:textId="77777777" w:rsidTr="00FA6718">
        <w:trPr>
          <w:trHeight w:val="201"/>
        </w:trPr>
        <w:tc>
          <w:tcPr>
            <w:tcW w:w="9857" w:type="dxa"/>
            <w:gridSpan w:val="5"/>
            <w:shd w:val="clear" w:color="auto" w:fill="auto"/>
          </w:tcPr>
          <w:p w14:paraId="70CA8F7A" w14:textId="77777777" w:rsidR="00B87B7B" w:rsidRPr="0006458D" w:rsidRDefault="00B87B7B" w:rsidP="00B87B7B">
            <w:pPr>
              <w:pStyle w:val="TAN"/>
            </w:pPr>
            <w:r w:rsidRPr="0006458D">
              <w:t>NOTE 1:</w:t>
            </w:r>
            <w:r w:rsidRPr="0006458D">
              <w:tab/>
              <w:t>BW</w:t>
            </w:r>
            <w:r w:rsidRPr="0006458D">
              <w:rPr>
                <w:vertAlign w:val="subscript"/>
              </w:rPr>
              <w:t>Channel</w:t>
            </w:r>
            <w:r w:rsidRPr="0006458D">
              <w:t xml:space="preserve"> and </w:t>
            </w:r>
            <w:r w:rsidRPr="0006458D">
              <w:rPr>
                <w:rFonts w:cs="Arial"/>
                <w:lang w:eastAsia="zh-CN"/>
              </w:rPr>
              <w:t>BW</w:t>
            </w:r>
            <w:r w:rsidRPr="0006458D">
              <w:rPr>
                <w:rFonts w:cs="Arial"/>
                <w:vertAlign w:val="subscript"/>
                <w:lang w:eastAsia="zh-CN"/>
              </w:rPr>
              <w:t>Config</w:t>
            </w:r>
            <w:r w:rsidRPr="0006458D">
              <w:t xml:space="preserve"> are the </w:t>
            </w:r>
            <w:r w:rsidRPr="0006458D">
              <w:rPr>
                <w:i/>
              </w:rPr>
              <w:t>BS channel bandwidth</w:t>
            </w:r>
            <w:r w:rsidRPr="0006458D">
              <w:t xml:space="preserve"> and transmission bandwidth configuration of the lowest/highest NR carrier transmitted on the assigned channel frequency.</w:t>
            </w:r>
          </w:p>
          <w:p w14:paraId="25EF4185" w14:textId="77777777" w:rsidR="00B87B7B" w:rsidRPr="0006458D" w:rsidRDefault="00B87B7B" w:rsidP="00B87B7B">
            <w:pPr>
              <w:pStyle w:val="TAN"/>
              <w:rPr>
                <w:rFonts w:cs="v5.0.0"/>
              </w:rPr>
            </w:pPr>
            <w:r w:rsidRPr="0006458D">
              <w:t>NOTE 2:</w:t>
            </w:r>
            <w:r w:rsidRPr="0006458D">
              <w:tab/>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p>
          <w:p w14:paraId="66B14B14" w14:textId="77777777" w:rsidR="000723CA" w:rsidRPr="0006458D" w:rsidRDefault="000723CA" w:rsidP="00FA6718">
            <w:pPr>
              <w:pStyle w:val="TAN"/>
            </w:pPr>
            <w:r w:rsidRPr="0006458D">
              <w:t xml:space="preserve">NOTE </w:t>
            </w:r>
            <w:r w:rsidR="00B87B7B" w:rsidRPr="0006458D">
              <w:t>3</w:t>
            </w:r>
            <w:r w:rsidRPr="0006458D">
              <w:t>:</w:t>
            </w:r>
            <w:r w:rsidRPr="0006458D">
              <w:tab/>
              <w:t>Applicable to bands defined within the frequency spectrum range of 24.</w:t>
            </w:r>
            <w:r w:rsidR="00A90492" w:rsidRPr="0006458D">
              <w:t>25</w:t>
            </w:r>
            <w:r w:rsidRPr="0006458D">
              <w:t xml:space="preserve"> – 33.4 GHz</w:t>
            </w:r>
          </w:p>
          <w:p w14:paraId="3A9A2E36" w14:textId="77777777" w:rsidR="000723CA" w:rsidRPr="0006458D" w:rsidRDefault="000723CA" w:rsidP="00FA6718">
            <w:pPr>
              <w:pStyle w:val="TAN"/>
            </w:pPr>
            <w:r w:rsidRPr="0006458D">
              <w:t xml:space="preserve">NOTE </w:t>
            </w:r>
            <w:r w:rsidR="00B87B7B" w:rsidRPr="0006458D">
              <w:t>4</w:t>
            </w:r>
            <w:r w:rsidRPr="0006458D">
              <w:t>:</w:t>
            </w:r>
            <w:r w:rsidRPr="0006458D">
              <w:tab/>
              <w:t>Applicable to bands defined within the frequency spectrum range of 37 – 52.6 GHz</w:t>
            </w:r>
          </w:p>
        </w:tc>
      </w:tr>
    </w:tbl>
    <w:p w14:paraId="32E66ED2" w14:textId="77777777" w:rsidR="000723CA" w:rsidRPr="0006458D" w:rsidRDefault="000723CA" w:rsidP="000723CA"/>
    <w:p w14:paraId="4D3637F1" w14:textId="77777777" w:rsidR="000723CA" w:rsidRPr="0006458D" w:rsidRDefault="000723CA" w:rsidP="00854B6F">
      <w:pPr>
        <w:pStyle w:val="TH"/>
      </w:pPr>
      <w:r w:rsidRPr="0006458D">
        <w:t xml:space="preserve">Table 9.7.3.3-2: </w:t>
      </w:r>
      <w:r w:rsidRPr="0006458D">
        <w:rPr>
          <w:i/>
        </w:rPr>
        <w:t>BS type 2-O</w:t>
      </w:r>
      <w:r w:rsidRPr="0006458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06458D" w:rsidRPr="0006458D" w14:paraId="7765C072" w14:textId="77777777" w:rsidTr="002835C4">
        <w:trPr>
          <w:jc w:val="center"/>
        </w:trPr>
        <w:tc>
          <w:tcPr>
            <w:tcW w:w="2376" w:type="dxa"/>
            <w:shd w:val="clear" w:color="auto" w:fill="auto"/>
          </w:tcPr>
          <w:p w14:paraId="340D0798" w14:textId="77777777" w:rsidR="000723CA" w:rsidRPr="0006458D" w:rsidRDefault="000723CA" w:rsidP="00FA6718">
            <w:pPr>
              <w:pStyle w:val="TAH"/>
            </w:pPr>
            <w:r w:rsidRPr="0006458D">
              <w:t>BS class</w:t>
            </w:r>
          </w:p>
        </w:tc>
        <w:tc>
          <w:tcPr>
            <w:tcW w:w="2693" w:type="dxa"/>
            <w:shd w:val="clear" w:color="auto" w:fill="auto"/>
          </w:tcPr>
          <w:p w14:paraId="72E93366" w14:textId="77777777" w:rsidR="000723CA" w:rsidRPr="0006458D" w:rsidRDefault="000723CA" w:rsidP="00FA6718">
            <w:pPr>
              <w:pStyle w:val="TAH"/>
            </w:pPr>
            <w:r w:rsidRPr="0006458D">
              <w:t>ACLR absolute limit</w:t>
            </w:r>
          </w:p>
        </w:tc>
      </w:tr>
      <w:tr w:rsidR="0006458D" w:rsidRPr="0006458D" w14:paraId="3C60A1FA" w14:textId="77777777" w:rsidTr="002835C4">
        <w:trPr>
          <w:jc w:val="center"/>
        </w:trPr>
        <w:tc>
          <w:tcPr>
            <w:tcW w:w="2376" w:type="dxa"/>
            <w:shd w:val="clear" w:color="auto" w:fill="auto"/>
          </w:tcPr>
          <w:p w14:paraId="1594C0F0" w14:textId="77777777" w:rsidR="000723CA" w:rsidRPr="0006458D" w:rsidRDefault="000723CA" w:rsidP="00FA6718">
            <w:pPr>
              <w:pStyle w:val="TAC"/>
            </w:pPr>
            <w:r w:rsidRPr="0006458D">
              <w:t>Wide</w:t>
            </w:r>
            <w:r w:rsidR="00566CD4" w:rsidRPr="0006458D">
              <w:t xml:space="preserve"> </w:t>
            </w:r>
            <w:r w:rsidRPr="0006458D">
              <w:t>area BS</w:t>
            </w:r>
          </w:p>
        </w:tc>
        <w:tc>
          <w:tcPr>
            <w:tcW w:w="2693" w:type="dxa"/>
            <w:shd w:val="clear" w:color="auto" w:fill="auto"/>
          </w:tcPr>
          <w:p w14:paraId="06BA83D8" w14:textId="77777777" w:rsidR="000723CA" w:rsidRPr="0006458D" w:rsidRDefault="000723CA" w:rsidP="00FA6718">
            <w:pPr>
              <w:pStyle w:val="TAC"/>
            </w:pPr>
            <w:r w:rsidRPr="0006458D">
              <w:t>-13 dBm/MHz</w:t>
            </w:r>
          </w:p>
        </w:tc>
      </w:tr>
      <w:tr w:rsidR="0006458D" w:rsidRPr="0006458D" w14:paraId="6CCA7578" w14:textId="77777777" w:rsidTr="002835C4">
        <w:trPr>
          <w:jc w:val="center"/>
        </w:trPr>
        <w:tc>
          <w:tcPr>
            <w:tcW w:w="2376" w:type="dxa"/>
            <w:shd w:val="clear" w:color="auto" w:fill="auto"/>
          </w:tcPr>
          <w:p w14:paraId="6232C99D" w14:textId="77777777" w:rsidR="000723CA" w:rsidRPr="0006458D" w:rsidRDefault="000723CA" w:rsidP="00FA6718">
            <w:pPr>
              <w:pStyle w:val="TAC"/>
            </w:pPr>
            <w:r w:rsidRPr="0006458D">
              <w:t>Medium</w:t>
            </w:r>
            <w:r w:rsidR="00566CD4" w:rsidRPr="0006458D">
              <w:t xml:space="preserve"> </w:t>
            </w:r>
            <w:r w:rsidRPr="0006458D">
              <w:t>range BS</w:t>
            </w:r>
          </w:p>
        </w:tc>
        <w:tc>
          <w:tcPr>
            <w:tcW w:w="2693" w:type="dxa"/>
            <w:shd w:val="clear" w:color="auto" w:fill="auto"/>
          </w:tcPr>
          <w:p w14:paraId="516D650D" w14:textId="77777777" w:rsidR="000723CA" w:rsidRPr="0006458D" w:rsidRDefault="000723CA" w:rsidP="00FA6718">
            <w:pPr>
              <w:pStyle w:val="TAC"/>
            </w:pPr>
            <w:r w:rsidRPr="0006458D">
              <w:t>-20 dBm/MHz</w:t>
            </w:r>
          </w:p>
        </w:tc>
      </w:tr>
      <w:tr w:rsidR="000723CA" w:rsidRPr="0006458D" w14:paraId="01BE1942" w14:textId="77777777" w:rsidTr="002835C4">
        <w:trPr>
          <w:jc w:val="center"/>
        </w:trPr>
        <w:tc>
          <w:tcPr>
            <w:tcW w:w="2376" w:type="dxa"/>
            <w:shd w:val="clear" w:color="auto" w:fill="auto"/>
          </w:tcPr>
          <w:p w14:paraId="2E095CF4" w14:textId="77777777" w:rsidR="000723CA" w:rsidRPr="0006458D" w:rsidRDefault="000723CA" w:rsidP="00FA6718">
            <w:pPr>
              <w:pStyle w:val="TAC"/>
            </w:pPr>
            <w:r w:rsidRPr="0006458D">
              <w:t>Local</w:t>
            </w:r>
            <w:r w:rsidR="00566CD4" w:rsidRPr="0006458D">
              <w:t xml:space="preserve"> </w:t>
            </w:r>
            <w:r w:rsidRPr="0006458D">
              <w:t>area BS</w:t>
            </w:r>
          </w:p>
        </w:tc>
        <w:tc>
          <w:tcPr>
            <w:tcW w:w="2693" w:type="dxa"/>
            <w:shd w:val="clear" w:color="auto" w:fill="auto"/>
          </w:tcPr>
          <w:p w14:paraId="383FC6E5" w14:textId="77777777" w:rsidR="000723CA" w:rsidRPr="0006458D" w:rsidRDefault="000723CA" w:rsidP="00FA6718">
            <w:pPr>
              <w:pStyle w:val="TAC"/>
            </w:pPr>
            <w:r w:rsidRPr="0006458D">
              <w:t>-20 dBm/MHz</w:t>
            </w:r>
          </w:p>
        </w:tc>
      </w:tr>
    </w:tbl>
    <w:p w14:paraId="74DBB930" w14:textId="77777777" w:rsidR="000723CA" w:rsidRPr="0006458D" w:rsidRDefault="000723CA" w:rsidP="000723CA"/>
    <w:p w14:paraId="2C5C59D5" w14:textId="77777777" w:rsidR="00B87B7B" w:rsidRPr="0006458D" w:rsidRDefault="00B87B7B" w:rsidP="00B87B7B">
      <w:pPr>
        <w:pStyle w:val="TH"/>
        <w:rPr>
          <w:lang w:val="en-US"/>
        </w:rPr>
      </w:pPr>
      <w:r w:rsidRPr="0006458D">
        <w:rPr>
          <w:lang w:val="en-US"/>
        </w:rPr>
        <w:t xml:space="preserve">Table 9.7.3.3-3: </w:t>
      </w:r>
      <w:r w:rsidRPr="0006458D">
        <w:rPr>
          <w:i/>
        </w:rPr>
        <w:t>BS type 2-O</w:t>
      </w:r>
      <w:r w:rsidRPr="0006458D">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97"/>
        <w:gridCol w:w="1931"/>
        <w:gridCol w:w="1273"/>
        <w:gridCol w:w="2086"/>
        <w:gridCol w:w="1230"/>
      </w:tblGrid>
      <w:tr w:rsidR="0006458D" w:rsidRPr="0006458D"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06458D" w:rsidRDefault="00B87B7B" w:rsidP="008F0775">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of l</w:t>
            </w:r>
            <w:r w:rsidRPr="0006458D">
              <w:rPr>
                <w:rFonts w:eastAsia="SimSun" w:cs="Arial"/>
                <w:lang w:eastAsia="zh-CN"/>
              </w:rPr>
              <w:t>owest/highest NR carrier</w:t>
            </w:r>
            <w:r w:rsidRPr="0006458D">
              <w:rPr>
                <w:lang w:eastAsia="zh-CN"/>
              </w:rPr>
              <w:t xml:space="preserve"> transmitted </w:t>
            </w:r>
            <w:r w:rsidR="00C47990" w:rsidRPr="0006458D">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5AABC837" w:rsidR="00B87B7B" w:rsidRPr="0006458D" w:rsidRDefault="00B87B7B" w:rsidP="008F0775">
            <w:pPr>
              <w:pStyle w:val="TAH"/>
              <w:rPr>
                <w:rFonts w:cs="Arial"/>
                <w:szCs w:val="18"/>
                <w:lang w:eastAsia="zh-CN"/>
              </w:rPr>
            </w:pPr>
            <w:r w:rsidRPr="000A7810">
              <w:rPr>
                <w:rFonts w:cs="Arial"/>
                <w:i/>
                <w:szCs w:val="18"/>
                <w:lang w:eastAsia="zh-CN"/>
                <w:rPrChange w:id="2059" w:author="R4-1909309 Text corrections Rel-15" w:date="2019-09-05T12:37:00Z">
                  <w:rPr>
                    <w:rFonts w:cs="Arial"/>
                    <w:szCs w:val="18"/>
                    <w:lang w:eastAsia="zh-CN"/>
                  </w:rPr>
                </w:rPrChange>
              </w:rPr>
              <w:t>Sub-block gap</w:t>
            </w:r>
            <w:r w:rsidRPr="0006458D">
              <w:rPr>
                <w:rFonts w:cs="Arial"/>
                <w:szCs w:val="18"/>
                <w:lang w:eastAsia="zh-CN"/>
              </w:rPr>
              <w:t xml:space="preserve"> size (</w:t>
            </w:r>
            <w:ins w:id="2060" w:author="R4-1909309 Text corrections Rel-15" w:date="2019-09-05T12:38:00Z">
              <w:r w:rsidR="007054E5" w:rsidRPr="0006458D">
                <w:rPr>
                  <w:rFonts w:cs="Arial"/>
                  <w:szCs w:val="18"/>
                  <w:lang w:eastAsia="zh-CN"/>
                </w:rPr>
                <w:t>W</w:t>
              </w:r>
              <w:r w:rsidR="007054E5" w:rsidRPr="009E599E">
                <w:rPr>
                  <w:rFonts w:cs="Arial"/>
                  <w:szCs w:val="18"/>
                  <w:vertAlign w:val="subscript"/>
                  <w:lang w:eastAsia="zh-CN"/>
                </w:rPr>
                <w:t>gap</w:t>
              </w:r>
            </w:ins>
            <w:del w:id="2061" w:author="R4-1909309 Text corrections Rel-15" w:date="2019-09-05T12:38:00Z">
              <w:r w:rsidRPr="0006458D" w:rsidDel="007054E5">
                <w:rPr>
                  <w:rFonts w:cs="Arial"/>
                  <w:szCs w:val="18"/>
                  <w:lang w:eastAsia="zh-CN"/>
                </w:rPr>
                <w:delText>Wgap</w:delText>
              </w:r>
            </w:del>
            <w:r w:rsidRPr="0006458D">
              <w:rPr>
                <w:rFonts w:cs="Arial"/>
                <w:szCs w:val="18"/>
                <w:lang w:eastAsia="zh-CN"/>
              </w:rPr>
              <w:t xml:space="preserve">) where the limit applies </w:t>
            </w:r>
            <w:r w:rsidR="00C47990" w:rsidRPr="0006458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06458D" w:rsidRDefault="00B87B7B" w:rsidP="008F0775">
            <w:pPr>
              <w:pStyle w:val="TAH"/>
              <w:rPr>
                <w:lang w:eastAsia="zh-CN"/>
              </w:rPr>
            </w:pPr>
            <w:r w:rsidRPr="0006458D">
              <w:rPr>
                <w:lang w:eastAsia="zh-CN"/>
              </w:rPr>
              <w:t xml:space="preserve">BS adjacent channel centre frequency offset below or above the </w:t>
            </w:r>
            <w:r w:rsidRPr="007054E5">
              <w:rPr>
                <w:rFonts w:eastAsia="SimSun"/>
                <w:i/>
                <w:lang w:eastAsia="zh-CN"/>
                <w:rPrChange w:id="2062" w:author="R4-1909309 Text corrections Rel-15" w:date="2019-09-05T12:38:00Z">
                  <w:rPr>
                    <w:rFonts w:eastAsia="SimSun"/>
                    <w:lang w:eastAsia="zh-CN"/>
                  </w:rPr>
                </w:rPrChange>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06458D" w:rsidRDefault="00B87B7B" w:rsidP="008F0775">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06458D" w:rsidRDefault="00B87B7B" w:rsidP="008F0775">
            <w:pPr>
              <w:pStyle w:val="TAH"/>
              <w:rPr>
                <w:lang w:eastAsia="zh-CN"/>
              </w:rPr>
            </w:pPr>
            <w:r w:rsidRPr="0006458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06458D" w:rsidRDefault="00B87B7B" w:rsidP="008F0775">
            <w:pPr>
              <w:pStyle w:val="TAH"/>
              <w:rPr>
                <w:lang w:eastAsia="zh-CN"/>
              </w:rPr>
            </w:pPr>
            <w:r w:rsidRPr="0006458D">
              <w:rPr>
                <w:lang w:eastAsia="zh-CN"/>
              </w:rPr>
              <w:t>ACLR limit</w:t>
            </w:r>
          </w:p>
        </w:tc>
      </w:tr>
      <w:tr w:rsidR="0006458D" w:rsidRPr="0006458D"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06458D" w:rsidRDefault="00B87B7B" w:rsidP="008F0775">
            <w:pPr>
              <w:pStyle w:val="TAC"/>
              <w:rPr>
                <w:rFonts w:eastAsia="SimSun"/>
                <w:lang w:eastAsia="zh-CN"/>
              </w:rPr>
            </w:pPr>
            <w:r w:rsidRPr="0006458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28117820" w:rsidR="00B87B7B" w:rsidRPr="0006458D" w:rsidRDefault="007054E5" w:rsidP="008F0775">
            <w:pPr>
              <w:pStyle w:val="TAC"/>
              <w:rPr>
                <w:rFonts w:cs="Arial"/>
                <w:szCs w:val="18"/>
                <w:lang w:eastAsia="zh-CN"/>
              </w:rPr>
            </w:pPr>
            <w:ins w:id="2063" w:author="R4-1909309 Text corrections Rel-15" w:date="2019-09-05T12:38:00Z">
              <w:r w:rsidRPr="0006458D">
                <w:rPr>
                  <w:rFonts w:cs="Arial"/>
                  <w:szCs w:val="18"/>
                  <w:lang w:eastAsia="zh-CN"/>
                </w:rPr>
                <w:t>W</w:t>
              </w:r>
              <w:r w:rsidRPr="009E599E">
                <w:rPr>
                  <w:rFonts w:cs="Arial"/>
                  <w:szCs w:val="18"/>
                  <w:vertAlign w:val="subscript"/>
                  <w:lang w:eastAsia="zh-CN"/>
                </w:rPr>
                <w:t>gap</w:t>
              </w:r>
            </w:ins>
            <w:del w:id="2064" w:author="R4-1909309 Text corrections Rel-15" w:date="2019-09-05T12:38:00Z">
              <w:r w:rsidR="00B87B7B" w:rsidRPr="0006458D" w:rsidDel="007054E5">
                <w:rPr>
                  <w:rFonts w:cs="Arial"/>
                  <w:szCs w:val="18"/>
                  <w:lang w:eastAsia="zh-CN"/>
                </w:rPr>
                <w:delText>W</w:delText>
              </w:r>
              <w:r w:rsidR="00B87B7B" w:rsidRPr="0006458D" w:rsidDel="007054E5">
                <w:rPr>
                  <w:rFonts w:cs="Arial"/>
                  <w:szCs w:val="18"/>
                  <w:vertAlign w:val="subscript"/>
                  <w:lang w:eastAsia="zh-CN"/>
                </w:rPr>
                <w:delText>gap</w:delText>
              </w:r>
            </w:del>
            <w:r w:rsidR="00B87B7B" w:rsidRPr="0006458D">
              <w:rPr>
                <w:rFonts w:cs="Arial" w:hint="eastAsia"/>
                <w:szCs w:val="18"/>
                <w:lang w:eastAsia="zh-CN"/>
              </w:rPr>
              <w:t xml:space="preserve"> </w:t>
            </w:r>
            <w:r w:rsidR="00B87B7B" w:rsidRPr="0006458D">
              <w:rPr>
                <w:rFonts w:cs="Arial" w:hint="eastAsia"/>
                <w:szCs w:val="18"/>
                <w:lang w:eastAsia="zh-CN"/>
              </w:rPr>
              <w:t>≥</w:t>
            </w:r>
            <w:r w:rsidR="00B87B7B" w:rsidRPr="0006458D">
              <w:rPr>
                <w:rFonts w:cs="Arial" w:hint="eastAsia"/>
                <w:szCs w:val="18"/>
                <w:lang w:eastAsia="zh-CN"/>
              </w:rPr>
              <w:t xml:space="preserve"> 100 (Note 5)</w:t>
            </w:r>
          </w:p>
          <w:p w14:paraId="000E70A0" w14:textId="78C6EB36" w:rsidR="00B87B7B" w:rsidRPr="0006458D" w:rsidRDefault="007054E5" w:rsidP="008F0775">
            <w:pPr>
              <w:pStyle w:val="TAC"/>
              <w:rPr>
                <w:rFonts w:cs="Arial"/>
                <w:szCs w:val="18"/>
                <w:lang w:eastAsia="zh-CN"/>
              </w:rPr>
            </w:pPr>
            <w:ins w:id="2065" w:author="R4-1909309 Text corrections Rel-15" w:date="2019-09-05T12:38:00Z">
              <w:r w:rsidRPr="0006458D">
                <w:rPr>
                  <w:rFonts w:cs="Arial"/>
                  <w:szCs w:val="18"/>
                  <w:lang w:eastAsia="zh-CN"/>
                </w:rPr>
                <w:t>W</w:t>
              </w:r>
              <w:r w:rsidRPr="009E599E">
                <w:rPr>
                  <w:rFonts w:cs="Arial"/>
                  <w:szCs w:val="18"/>
                  <w:vertAlign w:val="subscript"/>
                  <w:lang w:eastAsia="zh-CN"/>
                </w:rPr>
                <w:t>gap</w:t>
              </w:r>
            </w:ins>
            <w:del w:id="2066" w:author="R4-1909309 Text corrections Rel-15" w:date="2019-09-05T12:38:00Z">
              <w:r w:rsidR="00B87B7B" w:rsidRPr="0006458D" w:rsidDel="007054E5">
                <w:rPr>
                  <w:rFonts w:cs="Arial"/>
                  <w:szCs w:val="18"/>
                  <w:lang w:eastAsia="zh-CN"/>
                </w:rPr>
                <w:delText>W</w:delText>
              </w:r>
              <w:r w:rsidR="00B87B7B" w:rsidRPr="0006458D" w:rsidDel="007054E5">
                <w:rPr>
                  <w:rFonts w:cs="Arial"/>
                  <w:szCs w:val="18"/>
                  <w:vertAlign w:val="subscript"/>
                  <w:lang w:eastAsia="zh-CN"/>
                </w:rPr>
                <w:delText>gap</w:delText>
              </w:r>
            </w:del>
            <w:r w:rsidR="00B87B7B" w:rsidRPr="0006458D">
              <w:rPr>
                <w:rFonts w:cs="Arial" w:hint="eastAsia"/>
                <w:szCs w:val="18"/>
                <w:lang w:eastAsia="zh-CN"/>
              </w:rPr>
              <w:t xml:space="preserve"> </w:t>
            </w:r>
            <w:r w:rsidR="00B87B7B" w:rsidRPr="0006458D">
              <w:rPr>
                <w:rFonts w:cs="Arial" w:hint="eastAsia"/>
                <w:szCs w:val="18"/>
                <w:lang w:eastAsia="zh-CN"/>
              </w:rPr>
              <w:t>≥</w:t>
            </w:r>
            <w:r w:rsidR="00B87B7B" w:rsidRPr="0006458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06458D" w:rsidRDefault="00B87B7B" w:rsidP="008F0775">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06458D" w:rsidRDefault="00B87B7B" w:rsidP="008F0775">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06458D" w:rsidRDefault="00B87B7B" w:rsidP="008F0775">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06458D" w:rsidRDefault="00B87B7B" w:rsidP="008F0775">
            <w:pPr>
              <w:pStyle w:val="TAC"/>
            </w:pPr>
            <w:r w:rsidRPr="0006458D">
              <w:t>28 (Note 3)</w:t>
            </w:r>
          </w:p>
          <w:p w14:paraId="1C3B1457" w14:textId="77777777" w:rsidR="00B87B7B" w:rsidRPr="0006458D" w:rsidRDefault="00B87B7B" w:rsidP="008F0775">
            <w:pPr>
              <w:pStyle w:val="TAC"/>
            </w:pPr>
          </w:p>
          <w:p w14:paraId="21881BFC" w14:textId="77777777" w:rsidR="00B87B7B" w:rsidRPr="0006458D" w:rsidRDefault="00B87B7B" w:rsidP="008F0775">
            <w:pPr>
              <w:pStyle w:val="TAC"/>
              <w:rPr>
                <w:lang w:eastAsia="zh-CN"/>
              </w:rPr>
            </w:pPr>
            <w:r w:rsidRPr="0006458D">
              <w:t>26 (Note 4)</w:t>
            </w:r>
          </w:p>
        </w:tc>
      </w:tr>
      <w:tr w:rsidR="0006458D" w:rsidRPr="0006458D"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06458D" w:rsidRDefault="00B87B7B" w:rsidP="008F0775">
            <w:pPr>
              <w:pStyle w:val="TAC"/>
              <w:rPr>
                <w:rFonts w:eastAsia="SimSun"/>
                <w:lang w:eastAsia="zh-CN"/>
              </w:rPr>
            </w:pPr>
            <w:r w:rsidRPr="0006458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3997AF6F" w:rsidR="00B87B7B" w:rsidRPr="0006458D" w:rsidRDefault="007054E5" w:rsidP="008F0775">
            <w:pPr>
              <w:pStyle w:val="TAC"/>
              <w:rPr>
                <w:rFonts w:cs="Arial"/>
                <w:lang w:eastAsia="zh-CN"/>
              </w:rPr>
            </w:pPr>
            <w:ins w:id="2067" w:author="R4-1909309 Text corrections Rel-15" w:date="2019-09-05T12:38:00Z">
              <w:r w:rsidRPr="0006458D">
                <w:rPr>
                  <w:rFonts w:cs="Arial"/>
                  <w:szCs w:val="18"/>
                  <w:lang w:eastAsia="zh-CN"/>
                </w:rPr>
                <w:t>W</w:t>
              </w:r>
              <w:r w:rsidRPr="009E599E">
                <w:rPr>
                  <w:rFonts w:cs="Arial"/>
                  <w:szCs w:val="18"/>
                  <w:vertAlign w:val="subscript"/>
                  <w:lang w:eastAsia="zh-CN"/>
                </w:rPr>
                <w:t>gap</w:t>
              </w:r>
            </w:ins>
            <w:del w:id="2068" w:author="R4-1909309 Text corrections Rel-15" w:date="2019-09-05T12:38:00Z">
              <w:r w:rsidR="00B87B7B" w:rsidRPr="0006458D" w:rsidDel="007054E5">
                <w:rPr>
                  <w:rFonts w:cs="Arial"/>
                  <w:lang w:eastAsia="zh-CN"/>
                </w:rPr>
                <w:delText>Wgap</w:delText>
              </w:r>
            </w:del>
            <w:r w:rsidR="00B87B7B" w:rsidRPr="0006458D">
              <w:rPr>
                <w:rFonts w:cs="Arial"/>
                <w:lang w:eastAsia="zh-CN"/>
              </w:rPr>
              <w:t xml:space="preserve"> </w:t>
            </w:r>
            <w:r w:rsidR="00B87B7B" w:rsidRPr="0006458D">
              <w:rPr>
                <w:rFonts w:cs="Arial" w:hint="eastAsia"/>
                <w:lang w:eastAsia="zh-CN"/>
              </w:rPr>
              <w:t>≥</w:t>
            </w:r>
            <w:r w:rsidR="00B87B7B" w:rsidRPr="0006458D">
              <w:rPr>
                <w:rFonts w:cs="Arial"/>
                <w:lang w:eastAsia="zh-CN"/>
              </w:rPr>
              <w:t xml:space="preserve"> 400 (Note 6)</w:t>
            </w:r>
          </w:p>
          <w:p w14:paraId="297AA963" w14:textId="3A4A47AE" w:rsidR="00B87B7B" w:rsidRPr="0006458D" w:rsidRDefault="007054E5" w:rsidP="008F0775">
            <w:pPr>
              <w:pStyle w:val="TAC"/>
              <w:rPr>
                <w:rFonts w:cs="Arial"/>
                <w:lang w:eastAsia="zh-CN"/>
              </w:rPr>
            </w:pPr>
            <w:ins w:id="2069" w:author="R4-1909309 Text corrections Rel-15" w:date="2019-09-05T12:38:00Z">
              <w:r w:rsidRPr="0006458D">
                <w:rPr>
                  <w:rFonts w:cs="Arial"/>
                  <w:szCs w:val="18"/>
                  <w:lang w:eastAsia="zh-CN"/>
                </w:rPr>
                <w:t>W</w:t>
              </w:r>
              <w:r w:rsidRPr="009E599E">
                <w:rPr>
                  <w:rFonts w:cs="Arial"/>
                  <w:szCs w:val="18"/>
                  <w:vertAlign w:val="subscript"/>
                  <w:lang w:eastAsia="zh-CN"/>
                </w:rPr>
                <w:t>gap</w:t>
              </w:r>
            </w:ins>
            <w:del w:id="2070" w:author="R4-1909309 Text corrections Rel-15" w:date="2019-09-05T12:38:00Z">
              <w:r w:rsidR="00B87B7B" w:rsidRPr="0006458D" w:rsidDel="007054E5">
                <w:rPr>
                  <w:rFonts w:cs="Arial"/>
                  <w:lang w:eastAsia="zh-CN"/>
                </w:rPr>
                <w:delText>Wgap</w:delText>
              </w:r>
            </w:del>
            <w:r w:rsidR="00B87B7B" w:rsidRPr="0006458D">
              <w:rPr>
                <w:rFonts w:cs="Arial"/>
                <w:lang w:eastAsia="zh-CN"/>
              </w:rPr>
              <w:t xml:space="preserve"> </w:t>
            </w:r>
            <w:r w:rsidR="00B87B7B" w:rsidRPr="0006458D">
              <w:rPr>
                <w:rFonts w:cs="Arial" w:hint="eastAsia"/>
                <w:lang w:eastAsia="zh-CN"/>
              </w:rPr>
              <w:t>≥</w:t>
            </w:r>
            <w:r w:rsidR="00B87B7B" w:rsidRPr="0006458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06458D" w:rsidRDefault="00B87B7B" w:rsidP="008F0775">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06458D" w:rsidRDefault="00B87B7B" w:rsidP="008F0775">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06458D" w:rsidRDefault="00B87B7B" w:rsidP="008F0775">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06458D" w:rsidRDefault="00B87B7B" w:rsidP="008F0775">
            <w:pPr>
              <w:pStyle w:val="TAC"/>
            </w:pPr>
            <w:r w:rsidRPr="0006458D">
              <w:t>28 (Note 3)</w:t>
            </w:r>
          </w:p>
          <w:p w14:paraId="68745582" w14:textId="77777777" w:rsidR="00B87B7B" w:rsidRPr="0006458D" w:rsidRDefault="00B87B7B" w:rsidP="008F0775">
            <w:pPr>
              <w:pStyle w:val="TAC"/>
            </w:pPr>
          </w:p>
          <w:p w14:paraId="52013CCF" w14:textId="77777777" w:rsidR="00B87B7B" w:rsidRPr="0006458D" w:rsidRDefault="00B87B7B" w:rsidP="008F0775">
            <w:pPr>
              <w:pStyle w:val="TAC"/>
              <w:rPr>
                <w:lang w:eastAsia="zh-CN"/>
              </w:rPr>
            </w:pPr>
            <w:r w:rsidRPr="0006458D">
              <w:t>26 (Note 4)</w:t>
            </w:r>
          </w:p>
        </w:tc>
      </w:tr>
      <w:tr w:rsidR="00B87B7B" w:rsidRPr="0006458D"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06458D" w:rsidRDefault="00B87B7B" w:rsidP="008F0775">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6747C42E" w14:textId="77777777" w:rsidR="00B87B7B" w:rsidRPr="0006458D" w:rsidRDefault="00B87B7B" w:rsidP="008F0775">
            <w:pPr>
              <w:pStyle w:val="TAN"/>
              <w:rPr>
                <w:rFonts w:cs="v5.0.0"/>
              </w:rPr>
            </w:pPr>
            <w:r w:rsidRPr="0006458D">
              <w:t>NOTE 2:</w:t>
            </w:r>
            <w:r w:rsidRPr="0006458D">
              <w:tab/>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p>
          <w:p w14:paraId="473E00C9" w14:textId="77777777" w:rsidR="00B87B7B" w:rsidRPr="0006458D" w:rsidRDefault="00B87B7B" w:rsidP="008F0775">
            <w:pPr>
              <w:pStyle w:val="TAN"/>
              <w:rPr>
                <w:rFonts w:eastAsia="SimSun"/>
                <w:lang w:eastAsia="zh-CN"/>
              </w:rPr>
            </w:pPr>
            <w:r w:rsidRPr="0006458D">
              <w:rPr>
                <w:rFonts w:eastAsia="SimSun"/>
                <w:lang w:eastAsia="zh-CN"/>
              </w:rPr>
              <w:t>NOTE 3:</w:t>
            </w:r>
            <w:r w:rsidRPr="0006458D">
              <w:rPr>
                <w:rFonts w:eastAsia="SimSun"/>
                <w:lang w:eastAsia="zh-CN"/>
              </w:rPr>
              <w:tab/>
              <w:t xml:space="preserve">Applicable to bands defined within the frequency spectrum range of </w:t>
            </w:r>
            <w:r w:rsidR="00855ACC" w:rsidRPr="0006458D">
              <w:rPr>
                <w:rFonts w:eastAsia="SimSun"/>
                <w:lang w:eastAsia="zh-CN"/>
              </w:rPr>
              <w:t>24.25</w:t>
            </w:r>
            <w:r w:rsidRPr="0006458D">
              <w:rPr>
                <w:rFonts w:eastAsia="SimSun"/>
                <w:lang w:eastAsia="zh-CN"/>
              </w:rPr>
              <w:t xml:space="preserve"> – 33.4 GHz.</w:t>
            </w:r>
          </w:p>
          <w:p w14:paraId="30B10453" w14:textId="77777777" w:rsidR="00B87B7B" w:rsidRPr="0006458D" w:rsidRDefault="00B87B7B" w:rsidP="008F0775">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11FFADCF" w14:textId="77777777" w:rsidR="00B87B7B" w:rsidRPr="0006458D" w:rsidRDefault="00B87B7B" w:rsidP="008F0775">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18BBA6E2" w14:textId="77777777" w:rsidR="00B87B7B" w:rsidRPr="0006458D" w:rsidRDefault="00B87B7B" w:rsidP="008F0775">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3490B5C4" w14:textId="77777777" w:rsidR="00B87B7B" w:rsidRPr="0006458D" w:rsidRDefault="00B87B7B" w:rsidP="00B87B7B">
      <w:pPr>
        <w:rPr>
          <w:szCs w:val="24"/>
        </w:rPr>
      </w:pPr>
    </w:p>
    <w:p w14:paraId="2E99E55D" w14:textId="77777777" w:rsidR="00B87B7B" w:rsidRPr="0006458D" w:rsidRDefault="00B87B7B" w:rsidP="00F166A0">
      <w:pPr>
        <w:pStyle w:val="TH"/>
        <w:rPr>
          <w:lang w:val="en-US"/>
        </w:rPr>
      </w:pPr>
      <w:r w:rsidRPr="0006458D">
        <w:rPr>
          <w:lang w:val="en-US"/>
        </w:rPr>
        <w:t xml:space="preserve">Table 9.7.3.3-4: </w:t>
      </w:r>
      <w:r w:rsidRPr="0006458D">
        <w:rPr>
          <w:i/>
        </w:rPr>
        <w:t>BS type 2-O</w:t>
      </w:r>
      <w:r w:rsidRPr="0006458D">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06458D" w:rsidRPr="0006458D"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06458D" w:rsidRDefault="00B87B7B" w:rsidP="008F0775">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of l</w:t>
            </w:r>
            <w:r w:rsidRPr="0006458D">
              <w:rPr>
                <w:rFonts w:eastAsia="SimSun" w:cs="Arial"/>
                <w:lang w:eastAsia="zh-CN"/>
              </w:rPr>
              <w:t xml:space="preserve">owest/highest </w:t>
            </w:r>
            <w:r w:rsidRPr="0006458D">
              <w:rPr>
                <w:rFonts w:eastAsia="SimSun"/>
                <w:lang w:eastAsia="zh-CN"/>
              </w:rPr>
              <w:t>NR</w:t>
            </w:r>
            <w:r w:rsidRPr="0006458D">
              <w:rPr>
                <w:rFonts w:eastAsia="SimSun" w:cs="Arial"/>
                <w:lang w:eastAsia="zh-CN"/>
              </w:rPr>
              <w:t xml:space="preserve"> carrier</w:t>
            </w:r>
            <w:r w:rsidRPr="0006458D">
              <w:rPr>
                <w:lang w:eastAsia="zh-CN"/>
              </w:rPr>
              <w:t xml:space="preserve"> transmitted </w:t>
            </w:r>
            <w:r w:rsidR="00C47990" w:rsidRPr="0006458D">
              <w:rPr>
                <w:lang w:eastAsia="zh-CN"/>
              </w:rPr>
              <w:t>(MHz)</w:t>
            </w:r>
            <w:r w:rsidRPr="0006458D">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3CBC591D" w:rsidR="00B87B7B" w:rsidRPr="0006458D" w:rsidRDefault="00B87B7B" w:rsidP="008F0775">
            <w:pPr>
              <w:pStyle w:val="TAH"/>
              <w:rPr>
                <w:rFonts w:cs="Arial"/>
                <w:szCs w:val="18"/>
                <w:lang w:eastAsia="zh-CN"/>
              </w:rPr>
            </w:pPr>
            <w:r w:rsidRPr="002F558B">
              <w:rPr>
                <w:rFonts w:cs="Arial"/>
                <w:i/>
                <w:szCs w:val="18"/>
                <w:lang w:eastAsia="zh-CN"/>
                <w:rPrChange w:id="2071" w:author="R4-1909309 Text corrections Rel-15" w:date="2019-09-05T12:39:00Z">
                  <w:rPr>
                    <w:rFonts w:cs="Arial"/>
                    <w:szCs w:val="18"/>
                    <w:lang w:eastAsia="zh-CN"/>
                  </w:rPr>
                </w:rPrChange>
              </w:rPr>
              <w:t>Sub-block gap</w:t>
            </w:r>
            <w:r w:rsidRPr="0006458D">
              <w:rPr>
                <w:rFonts w:cs="Arial"/>
                <w:szCs w:val="18"/>
                <w:lang w:eastAsia="zh-CN"/>
              </w:rPr>
              <w:t xml:space="preserve"> size (</w:t>
            </w:r>
            <w:ins w:id="2072" w:author="R4-1909309 Text corrections Rel-15" w:date="2019-09-05T12:39:00Z">
              <w:r w:rsidR="002F558B" w:rsidRPr="0006458D">
                <w:rPr>
                  <w:rFonts w:cs="Arial"/>
                  <w:szCs w:val="18"/>
                  <w:lang w:eastAsia="zh-CN"/>
                </w:rPr>
                <w:t>W</w:t>
              </w:r>
              <w:r w:rsidR="002F558B" w:rsidRPr="009E599E">
                <w:rPr>
                  <w:rFonts w:cs="Arial"/>
                  <w:szCs w:val="18"/>
                  <w:vertAlign w:val="subscript"/>
                  <w:lang w:eastAsia="zh-CN"/>
                </w:rPr>
                <w:t>gap</w:t>
              </w:r>
            </w:ins>
            <w:del w:id="2073" w:author="R4-1909309 Text corrections Rel-15" w:date="2019-09-05T12:39:00Z">
              <w:r w:rsidRPr="0006458D" w:rsidDel="002F558B">
                <w:rPr>
                  <w:rFonts w:cs="Arial"/>
                  <w:szCs w:val="18"/>
                  <w:lang w:eastAsia="zh-CN"/>
                </w:rPr>
                <w:delText>Wgap</w:delText>
              </w:r>
            </w:del>
            <w:r w:rsidRPr="0006458D">
              <w:rPr>
                <w:rFonts w:cs="Arial"/>
                <w:szCs w:val="18"/>
                <w:lang w:eastAsia="zh-CN"/>
              </w:rPr>
              <w:t xml:space="preserve">) where the limit applies </w:t>
            </w:r>
            <w:r w:rsidR="00C47990" w:rsidRPr="0006458D">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06458D" w:rsidRDefault="00B87B7B" w:rsidP="008F0775">
            <w:pPr>
              <w:pStyle w:val="TAH"/>
              <w:rPr>
                <w:lang w:eastAsia="zh-CN"/>
              </w:rPr>
            </w:pPr>
            <w:r w:rsidRPr="0006458D">
              <w:rPr>
                <w:lang w:eastAsia="zh-CN"/>
              </w:rPr>
              <w:t xml:space="preserve">BS adjacent channel centre frequency offset below or above the </w:t>
            </w:r>
            <w:r w:rsidRPr="006E35A4">
              <w:rPr>
                <w:rFonts w:eastAsia="SimSun"/>
                <w:i/>
                <w:lang w:eastAsia="zh-CN"/>
                <w:rPrChange w:id="2074" w:author="R4-1909309 Text corrections Rel-15" w:date="2019-09-06T13:41:00Z">
                  <w:rPr>
                    <w:rFonts w:eastAsia="SimSun"/>
                    <w:lang w:eastAsia="zh-CN"/>
                  </w:rPr>
                </w:rPrChange>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06458D" w:rsidRDefault="00B87B7B" w:rsidP="008F0775">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06458D" w:rsidRDefault="00B87B7B" w:rsidP="008F0775">
            <w:pPr>
              <w:pStyle w:val="TAH"/>
              <w:rPr>
                <w:lang w:eastAsia="zh-CN"/>
              </w:rPr>
            </w:pPr>
            <w:r w:rsidRPr="0006458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06458D" w:rsidRDefault="00B87B7B" w:rsidP="008F0775">
            <w:pPr>
              <w:pStyle w:val="TAH"/>
              <w:rPr>
                <w:lang w:eastAsia="zh-CN"/>
              </w:rPr>
            </w:pPr>
            <w:r w:rsidRPr="0006458D">
              <w:rPr>
                <w:lang w:eastAsia="zh-CN"/>
              </w:rPr>
              <w:t>CACLR limit</w:t>
            </w:r>
          </w:p>
        </w:tc>
      </w:tr>
      <w:tr w:rsidR="0006458D" w:rsidRPr="0006458D"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06458D" w:rsidRDefault="00B87B7B" w:rsidP="008F0775">
            <w:pPr>
              <w:pStyle w:val="TAC"/>
              <w:rPr>
                <w:rFonts w:eastAsia="SimSun"/>
                <w:lang w:eastAsia="zh-CN"/>
              </w:rPr>
            </w:pPr>
            <w:r w:rsidRPr="0006458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219A13B1" w:rsidR="00B87B7B" w:rsidRPr="0006458D" w:rsidRDefault="00B87B7B" w:rsidP="008F0775">
            <w:pPr>
              <w:pStyle w:val="TAC"/>
              <w:rPr>
                <w:rFonts w:cs="Arial"/>
                <w:szCs w:val="18"/>
                <w:lang w:val="en-US"/>
              </w:rPr>
            </w:pPr>
            <w:r w:rsidRPr="0006458D">
              <w:rPr>
                <w:rFonts w:cs="Arial" w:hint="eastAsia"/>
                <w:szCs w:val="18"/>
                <w:lang w:eastAsia="zh-CN"/>
              </w:rPr>
              <w:t xml:space="preserve">50 </w:t>
            </w:r>
            <w:r w:rsidRPr="0006458D">
              <w:rPr>
                <w:rFonts w:cs="Arial" w:hint="eastAsia"/>
                <w:szCs w:val="18"/>
                <w:lang w:eastAsia="zh-CN"/>
              </w:rPr>
              <w:t>≤</w:t>
            </w:r>
            <w:ins w:id="2075" w:author="R4-1909309 Text corrections Rel-15" w:date="2019-09-05T12:39:00Z">
              <w:r w:rsidR="002F558B" w:rsidRPr="0006458D">
                <w:rPr>
                  <w:rFonts w:cs="Arial"/>
                  <w:szCs w:val="18"/>
                  <w:lang w:eastAsia="zh-CN"/>
                </w:rPr>
                <w:t>W</w:t>
              </w:r>
              <w:r w:rsidR="002F558B" w:rsidRPr="009E599E">
                <w:rPr>
                  <w:rFonts w:cs="Arial"/>
                  <w:szCs w:val="18"/>
                  <w:vertAlign w:val="subscript"/>
                  <w:lang w:eastAsia="zh-CN"/>
                </w:rPr>
                <w:t>gap</w:t>
              </w:r>
              <w:r w:rsidR="002F558B" w:rsidRPr="0006458D" w:rsidDel="002F558B">
                <w:rPr>
                  <w:rFonts w:cs="Arial" w:hint="eastAsia"/>
                  <w:szCs w:val="18"/>
                  <w:lang w:eastAsia="zh-CN"/>
                </w:rPr>
                <w:t xml:space="preserve"> </w:t>
              </w:r>
            </w:ins>
            <w:del w:id="2076" w:author="R4-1909309 Text corrections Rel-15" w:date="2019-09-05T12:39:00Z">
              <w:r w:rsidRPr="0006458D" w:rsidDel="002F558B">
                <w:rPr>
                  <w:rFonts w:cs="Arial" w:hint="eastAsia"/>
                  <w:szCs w:val="18"/>
                  <w:lang w:eastAsia="zh-CN"/>
                </w:rPr>
                <w:delText xml:space="preserve"> Wgap </w:delText>
              </w:r>
            </w:del>
            <w:r w:rsidRPr="0006458D">
              <w:rPr>
                <w:rFonts w:cs="Arial" w:hint="eastAsia"/>
                <w:szCs w:val="18"/>
                <w:lang w:eastAsia="zh-CN"/>
              </w:rPr>
              <w:t xml:space="preserve">&lt; 100 </w:t>
            </w:r>
            <w:r w:rsidRPr="0006458D">
              <w:rPr>
                <w:rFonts w:cs="Arial"/>
                <w:szCs w:val="18"/>
                <w:lang w:val="en-US"/>
              </w:rPr>
              <w:t>(Note 5)</w:t>
            </w:r>
          </w:p>
          <w:p w14:paraId="324F54A8" w14:textId="37B3E55D" w:rsidR="00B87B7B" w:rsidRPr="0006458D" w:rsidRDefault="00B87B7B" w:rsidP="008F0775">
            <w:pPr>
              <w:pStyle w:val="TAC"/>
              <w:rPr>
                <w:rFonts w:cs="Arial"/>
                <w:szCs w:val="18"/>
                <w:lang w:eastAsia="zh-CN"/>
              </w:rPr>
            </w:pPr>
            <w:r w:rsidRPr="0006458D">
              <w:rPr>
                <w:rFonts w:cs="Arial"/>
                <w:szCs w:val="18"/>
                <w:lang w:eastAsia="zh-CN"/>
              </w:rPr>
              <w:t xml:space="preserve">50 </w:t>
            </w:r>
            <w:r w:rsidRPr="0006458D">
              <w:rPr>
                <w:rFonts w:cs="Arial" w:hint="eastAsia"/>
                <w:szCs w:val="18"/>
                <w:lang w:eastAsia="zh-CN"/>
              </w:rPr>
              <w:t>≤</w:t>
            </w:r>
            <w:ins w:id="2077" w:author="R4-1909309 Text corrections Rel-15" w:date="2019-09-05T12:39:00Z">
              <w:r w:rsidR="002F558B" w:rsidRPr="0006458D">
                <w:rPr>
                  <w:rFonts w:cs="Arial"/>
                  <w:szCs w:val="18"/>
                  <w:lang w:eastAsia="zh-CN"/>
                </w:rPr>
                <w:t>W</w:t>
              </w:r>
              <w:r w:rsidR="002F558B" w:rsidRPr="009E599E">
                <w:rPr>
                  <w:rFonts w:cs="Arial"/>
                  <w:szCs w:val="18"/>
                  <w:vertAlign w:val="subscript"/>
                  <w:lang w:eastAsia="zh-CN"/>
                </w:rPr>
                <w:t>gap</w:t>
              </w:r>
              <w:r w:rsidR="002F558B" w:rsidRPr="0006458D" w:rsidDel="002F558B">
                <w:rPr>
                  <w:rFonts w:cs="Arial"/>
                  <w:szCs w:val="18"/>
                  <w:lang w:eastAsia="zh-CN"/>
                </w:rPr>
                <w:t xml:space="preserve"> </w:t>
              </w:r>
            </w:ins>
            <w:del w:id="2078" w:author="R4-1909309 Text corrections Rel-15" w:date="2019-09-05T12:39:00Z">
              <w:r w:rsidRPr="0006458D" w:rsidDel="002F558B">
                <w:rPr>
                  <w:rFonts w:cs="Arial"/>
                  <w:szCs w:val="18"/>
                  <w:lang w:eastAsia="zh-CN"/>
                </w:rPr>
                <w:delText xml:space="preserve"> Wgap </w:delText>
              </w:r>
            </w:del>
            <w:r w:rsidRPr="0006458D">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06458D" w:rsidRDefault="00B87B7B" w:rsidP="008F0775">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06458D" w:rsidRDefault="00B87B7B" w:rsidP="008F0775">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06458D" w:rsidRDefault="00B87B7B" w:rsidP="008F0775">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06458D" w:rsidRDefault="00B87B7B" w:rsidP="008F0775">
            <w:pPr>
              <w:pStyle w:val="TAC"/>
            </w:pPr>
            <w:r w:rsidRPr="0006458D">
              <w:t>28 (Note 3)</w:t>
            </w:r>
          </w:p>
          <w:p w14:paraId="348ED7F3" w14:textId="77777777" w:rsidR="00B87B7B" w:rsidRPr="0006458D" w:rsidRDefault="00B87B7B" w:rsidP="008F0775">
            <w:pPr>
              <w:pStyle w:val="TAC"/>
            </w:pPr>
          </w:p>
          <w:p w14:paraId="66FF4471" w14:textId="77777777" w:rsidR="00B87B7B" w:rsidRPr="0006458D" w:rsidRDefault="00B87B7B" w:rsidP="008F0775">
            <w:pPr>
              <w:pStyle w:val="TAC"/>
              <w:rPr>
                <w:lang w:eastAsia="zh-CN"/>
              </w:rPr>
            </w:pPr>
            <w:r w:rsidRPr="0006458D">
              <w:t>26 (Note 4)</w:t>
            </w:r>
          </w:p>
        </w:tc>
      </w:tr>
      <w:tr w:rsidR="0006458D" w:rsidRPr="0006458D"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06458D" w:rsidRDefault="00B87B7B" w:rsidP="008F0775">
            <w:pPr>
              <w:pStyle w:val="TAC"/>
              <w:rPr>
                <w:rFonts w:eastAsia="SimSun"/>
                <w:lang w:eastAsia="zh-CN"/>
              </w:rPr>
            </w:pPr>
            <w:r w:rsidRPr="0006458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614E55BD" w:rsidR="00B87B7B" w:rsidRPr="0006458D" w:rsidRDefault="00B87B7B" w:rsidP="008F0775">
            <w:pPr>
              <w:pStyle w:val="TAC"/>
              <w:rPr>
                <w:rFonts w:cs="Arial"/>
                <w:lang w:val="en-US"/>
              </w:rPr>
            </w:pPr>
            <w:r w:rsidRPr="0006458D">
              <w:rPr>
                <w:rFonts w:cs="Arial" w:hint="eastAsia"/>
                <w:lang w:eastAsia="zh-CN"/>
              </w:rPr>
              <w:t xml:space="preserve">200 </w:t>
            </w:r>
            <w:r w:rsidRPr="0006458D">
              <w:rPr>
                <w:rFonts w:cs="Arial" w:hint="eastAsia"/>
                <w:lang w:eastAsia="zh-CN"/>
              </w:rPr>
              <w:t>≤</w:t>
            </w:r>
            <w:ins w:id="2079" w:author="R4-1909309 Text corrections Rel-15" w:date="2019-09-05T12:39:00Z">
              <w:r w:rsidR="002F558B" w:rsidRPr="0006458D">
                <w:rPr>
                  <w:rFonts w:cs="Arial"/>
                  <w:szCs w:val="18"/>
                  <w:lang w:eastAsia="zh-CN"/>
                </w:rPr>
                <w:t>W</w:t>
              </w:r>
              <w:r w:rsidR="002F558B" w:rsidRPr="009E599E">
                <w:rPr>
                  <w:rFonts w:cs="Arial"/>
                  <w:szCs w:val="18"/>
                  <w:vertAlign w:val="subscript"/>
                  <w:lang w:eastAsia="zh-CN"/>
                </w:rPr>
                <w:t>gap</w:t>
              </w:r>
              <w:r w:rsidR="002F558B" w:rsidRPr="0006458D" w:rsidDel="002F558B">
                <w:rPr>
                  <w:rFonts w:cs="Arial" w:hint="eastAsia"/>
                  <w:lang w:eastAsia="zh-CN"/>
                </w:rPr>
                <w:t xml:space="preserve"> </w:t>
              </w:r>
            </w:ins>
            <w:del w:id="2080" w:author="R4-1909309 Text corrections Rel-15" w:date="2019-09-05T12:39:00Z">
              <w:r w:rsidRPr="0006458D" w:rsidDel="002F558B">
                <w:rPr>
                  <w:rFonts w:cs="Arial" w:hint="eastAsia"/>
                  <w:lang w:eastAsia="zh-CN"/>
                </w:rPr>
                <w:delText xml:space="preserve"> Wgap </w:delText>
              </w:r>
            </w:del>
            <w:r w:rsidRPr="0006458D">
              <w:rPr>
                <w:rFonts w:cs="Arial" w:hint="eastAsia"/>
                <w:lang w:eastAsia="zh-CN"/>
              </w:rPr>
              <w:t xml:space="preserve">&lt; 400 </w:t>
            </w:r>
            <w:r w:rsidRPr="0006458D">
              <w:rPr>
                <w:rFonts w:cs="Arial"/>
                <w:lang w:val="en-US"/>
              </w:rPr>
              <w:t>(Note 6)</w:t>
            </w:r>
          </w:p>
          <w:p w14:paraId="012A88D5" w14:textId="302A0106" w:rsidR="00B87B7B" w:rsidRPr="0006458D" w:rsidRDefault="00B87B7B" w:rsidP="008F0775">
            <w:pPr>
              <w:pStyle w:val="TAC"/>
              <w:rPr>
                <w:rFonts w:cs="Arial"/>
                <w:lang w:eastAsia="zh-CN"/>
              </w:rPr>
            </w:pPr>
            <w:r w:rsidRPr="0006458D">
              <w:rPr>
                <w:rFonts w:cs="Arial"/>
                <w:lang w:eastAsia="zh-CN"/>
              </w:rPr>
              <w:t xml:space="preserve">200 </w:t>
            </w:r>
            <w:r w:rsidRPr="0006458D">
              <w:rPr>
                <w:rFonts w:cs="Arial" w:hint="eastAsia"/>
                <w:lang w:eastAsia="zh-CN"/>
              </w:rPr>
              <w:t>≤</w:t>
            </w:r>
            <w:ins w:id="2081" w:author="R4-1909309 Text corrections Rel-15" w:date="2019-09-05T12:39:00Z">
              <w:r w:rsidR="002F558B" w:rsidRPr="0006458D">
                <w:rPr>
                  <w:rFonts w:cs="Arial"/>
                  <w:szCs w:val="18"/>
                  <w:lang w:eastAsia="zh-CN"/>
                </w:rPr>
                <w:t>W</w:t>
              </w:r>
              <w:r w:rsidR="002F558B" w:rsidRPr="009E599E">
                <w:rPr>
                  <w:rFonts w:cs="Arial"/>
                  <w:szCs w:val="18"/>
                  <w:vertAlign w:val="subscript"/>
                  <w:lang w:eastAsia="zh-CN"/>
                </w:rPr>
                <w:t>gap</w:t>
              </w:r>
              <w:r w:rsidR="002F558B" w:rsidRPr="0006458D" w:rsidDel="002F558B">
                <w:rPr>
                  <w:rFonts w:cs="Arial"/>
                  <w:lang w:eastAsia="zh-CN"/>
                </w:rPr>
                <w:t xml:space="preserve"> </w:t>
              </w:r>
            </w:ins>
            <w:del w:id="2082" w:author="R4-1909309 Text corrections Rel-15" w:date="2019-09-05T12:39:00Z">
              <w:r w:rsidRPr="0006458D" w:rsidDel="002F558B">
                <w:rPr>
                  <w:rFonts w:cs="Arial"/>
                  <w:lang w:eastAsia="zh-CN"/>
                </w:rPr>
                <w:delText xml:space="preserve"> Wgap </w:delText>
              </w:r>
            </w:del>
            <w:r w:rsidRPr="0006458D">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06458D" w:rsidRDefault="00B87B7B" w:rsidP="008F0775">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06458D" w:rsidRDefault="00B87B7B" w:rsidP="008F0775">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06458D" w:rsidRDefault="00B87B7B" w:rsidP="008F0775">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06458D" w:rsidRDefault="00B87B7B" w:rsidP="008F0775">
            <w:pPr>
              <w:pStyle w:val="TAC"/>
            </w:pPr>
            <w:r w:rsidRPr="0006458D">
              <w:t>28 (Note 3)</w:t>
            </w:r>
          </w:p>
          <w:p w14:paraId="3E80865A" w14:textId="77777777" w:rsidR="00B87B7B" w:rsidRPr="0006458D" w:rsidRDefault="00B87B7B" w:rsidP="008F0775">
            <w:pPr>
              <w:pStyle w:val="TAC"/>
            </w:pPr>
          </w:p>
          <w:p w14:paraId="63AEF0FA" w14:textId="77777777" w:rsidR="00B87B7B" w:rsidRPr="0006458D" w:rsidRDefault="00B87B7B" w:rsidP="008F0775">
            <w:pPr>
              <w:pStyle w:val="TAC"/>
              <w:rPr>
                <w:lang w:eastAsia="zh-CN"/>
              </w:rPr>
            </w:pPr>
            <w:r w:rsidRPr="0006458D">
              <w:t>26 (Note 4)</w:t>
            </w:r>
          </w:p>
        </w:tc>
      </w:tr>
      <w:tr w:rsidR="00B87B7B" w:rsidRPr="0006458D"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06458D" w:rsidRDefault="00B87B7B" w:rsidP="008F0775">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transmission bandwidth configuration of the </w:t>
            </w:r>
            <w:r w:rsidRPr="0006458D">
              <w:rPr>
                <w:rFonts w:cs="v5.0.0"/>
                <w:lang w:eastAsia="zh-CN"/>
              </w:rPr>
              <w:t>assumed adjacent channel carrier</w:t>
            </w:r>
            <w:r w:rsidRPr="0006458D">
              <w:rPr>
                <w:lang w:eastAsia="zh-CN"/>
              </w:rPr>
              <w:t>.</w:t>
            </w:r>
          </w:p>
          <w:p w14:paraId="3855DEA0" w14:textId="77777777" w:rsidR="00B87B7B" w:rsidRPr="0006458D" w:rsidRDefault="00B87B7B" w:rsidP="008F0775">
            <w:pPr>
              <w:pStyle w:val="TAN"/>
              <w:rPr>
                <w:rFonts w:cs="v5.0.0"/>
              </w:rPr>
            </w:pPr>
            <w:r w:rsidRPr="0006458D">
              <w:t>NOTE 2:</w:t>
            </w:r>
            <w:r w:rsidRPr="0006458D">
              <w:tab/>
              <w:t xml:space="preserve">With SCS that provides largest </w:t>
            </w:r>
            <w:r w:rsidRPr="0006458D">
              <w:rPr>
                <w:rFonts w:cs="Arial"/>
              </w:rPr>
              <w:t>transmission bandwidth configuration (BW</w:t>
            </w:r>
            <w:r w:rsidRPr="0006458D">
              <w:rPr>
                <w:rFonts w:cs="Arial"/>
                <w:vertAlign w:val="subscript"/>
              </w:rPr>
              <w:t>Config</w:t>
            </w:r>
            <w:r w:rsidRPr="0006458D">
              <w:rPr>
                <w:rFonts w:cs="v5.0.0"/>
              </w:rPr>
              <w:t>).</w:t>
            </w:r>
          </w:p>
          <w:p w14:paraId="514A7D43" w14:textId="77777777" w:rsidR="00B87B7B" w:rsidRPr="0006458D" w:rsidRDefault="00B87B7B" w:rsidP="008F0775">
            <w:pPr>
              <w:pStyle w:val="TAN"/>
              <w:rPr>
                <w:rFonts w:eastAsia="SimSun"/>
                <w:lang w:eastAsia="zh-CN"/>
              </w:rPr>
            </w:pPr>
            <w:r w:rsidRPr="0006458D">
              <w:rPr>
                <w:rFonts w:eastAsia="SimSun"/>
                <w:lang w:eastAsia="zh-CN"/>
              </w:rPr>
              <w:t>NOTE 3:</w:t>
            </w:r>
            <w:r w:rsidRPr="0006458D">
              <w:rPr>
                <w:rFonts w:eastAsia="SimSun"/>
                <w:lang w:eastAsia="zh-CN"/>
              </w:rPr>
              <w:tab/>
              <w:t xml:space="preserve">Applicable to bands defined within the frequency spectrum range of </w:t>
            </w:r>
            <w:r w:rsidR="00855ACC" w:rsidRPr="0006458D">
              <w:rPr>
                <w:rFonts w:eastAsia="SimSun"/>
                <w:lang w:eastAsia="zh-CN"/>
              </w:rPr>
              <w:t>24.25</w:t>
            </w:r>
            <w:r w:rsidRPr="0006458D">
              <w:rPr>
                <w:rFonts w:eastAsia="SimSun"/>
                <w:lang w:eastAsia="zh-CN"/>
              </w:rPr>
              <w:t xml:space="preserve"> – 33.4 GHz.</w:t>
            </w:r>
          </w:p>
          <w:p w14:paraId="31B444B7" w14:textId="77777777" w:rsidR="00B87B7B" w:rsidRPr="0006458D" w:rsidRDefault="00B87B7B" w:rsidP="008F0775">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6BBCDDFF" w14:textId="77777777" w:rsidR="00B87B7B" w:rsidRPr="0006458D" w:rsidRDefault="00B87B7B" w:rsidP="008F0775">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479D5E59" w14:textId="77777777" w:rsidR="00B87B7B" w:rsidRPr="0006458D" w:rsidRDefault="00B87B7B" w:rsidP="008F0775">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5F55C28E" w14:textId="77777777" w:rsidR="00B87B7B" w:rsidRPr="0006458D" w:rsidRDefault="00B87B7B" w:rsidP="00B87B7B">
      <w:pPr>
        <w:rPr>
          <w:szCs w:val="24"/>
        </w:rPr>
      </w:pPr>
    </w:p>
    <w:p w14:paraId="7815A84F" w14:textId="77777777" w:rsidR="001229C0" w:rsidRPr="0006458D" w:rsidRDefault="001229C0">
      <w:pPr>
        <w:pStyle w:val="TH"/>
      </w:pPr>
      <w:r w:rsidRPr="0006458D">
        <w:t>Table 9.7.3.3-</w:t>
      </w:r>
      <w:r w:rsidRPr="0006458D">
        <w:rPr>
          <w:rFonts w:eastAsia="SimSun"/>
        </w:rPr>
        <w:t>4a</w:t>
      </w:r>
      <w:r w:rsidRPr="0006458D">
        <w:t xml:space="preserve">: </w:t>
      </w:r>
      <w:r w:rsidRPr="0006458D">
        <w:rPr>
          <w:i/>
        </w:rPr>
        <w:t>BS type 2-O</w:t>
      </w:r>
      <w:r w:rsidRPr="0006458D">
        <w:t xml:space="preserve"> </w:t>
      </w:r>
      <w:r w:rsidRPr="0006458D">
        <w:rPr>
          <w:rFonts w:eastAsia="SimSun"/>
        </w:rPr>
        <w:t>C</w:t>
      </w:r>
      <w:r w:rsidRPr="0006458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06458D" w:rsidRPr="0006458D" w14:paraId="7E290F6B" w14:textId="77777777" w:rsidTr="00313E12">
        <w:trPr>
          <w:jc w:val="center"/>
        </w:trPr>
        <w:tc>
          <w:tcPr>
            <w:tcW w:w="2376" w:type="dxa"/>
          </w:tcPr>
          <w:p w14:paraId="71E6E006" w14:textId="77777777" w:rsidR="001229C0" w:rsidRPr="0006458D" w:rsidRDefault="001229C0" w:rsidP="00313E12">
            <w:pPr>
              <w:pStyle w:val="TAH"/>
            </w:pPr>
            <w:r w:rsidRPr="0006458D">
              <w:t>BS class</w:t>
            </w:r>
          </w:p>
        </w:tc>
        <w:tc>
          <w:tcPr>
            <w:tcW w:w="2693" w:type="dxa"/>
          </w:tcPr>
          <w:p w14:paraId="412D33CD" w14:textId="77777777" w:rsidR="001229C0" w:rsidRPr="0006458D" w:rsidRDefault="001229C0" w:rsidP="00313E12">
            <w:pPr>
              <w:pStyle w:val="TAH"/>
            </w:pPr>
            <w:r w:rsidRPr="0006458D">
              <w:rPr>
                <w:rFonts w:eastAsia="SimSun"/>
                <w:lang w:val="en-US" w:eastAsia="zh-CN"/>
              </w:rPr>
              <w:t>C</w:t>
            </w:r>
            <w:r w:rsidRPr="0006458D">
              <w:t>ACLR absolute limit</w:t>
            </w:r>
          </w:p>
        </w:tc>
      </w:tr>
      <w:tr w:rsidR="0006458D" w:rsidRPr="0006458D" w14:paraId="525D9F23" w14:textId="77777777" w:rsidTr="00313E12">
        <w:trPr>
          <w:jc w:val="center"/>
        </w:trPr>
        <w:tc>
          <w:tcPr>
            <w:tcW w:w="2376" w:type="dxa"/>
          </w:tcPr>
          <w:p w14:paraId="084174CF" w14:textId="77777777" w:rsidR="001229C0" w:rsidRPr="0006458D" w:rsidRDefault="001229C0" w:rsidP="00313E12">
            <w:pPr>
              <w:pStyle w:val="TAC"/>
            </w:pPr>
            <w:r w:rsidRPr="0006458D">
              <w:t>Wide</w:t>
            </w:r>
            <w:r w:rsidR="00566CD4" w:rsidRPr="0006458D">
              <w:t xml:space="preserve"> </w:t>
            </w:r>
            <w:r w:rsidRPr="0006458D">
              <w:t>area BS</w:t>
            </w:r>
          </w:p>
        </w:tc>
        <w:tc>
          <w:tcPr>
            <w:tcW w:w="2693" w:type="dxa"/>
          </w:tcPr>
          <w:p w14:paraId="522AE345" w14:textId="77777777" w:rsidR="001229C0" w:rsidRPr="0006458D" w:rsidRDefault="001229C0" w:rsidP="00313E12">
            <w:pPr>
              <w:pStyle w:val="TAC"/>
            </w:pPr>
            <w:r w:rsidRPr="0006458D">
              <w:t>-13 dBm/MHz</w:t>
            </w:r>
          </w:p>
        </w:tc>
      </w:tr>
      <w:tr w:rsidR="0006458D" w:rsidRPr="0006458D" w14:paraId="5F861B68" w14:textId="77777777" w:rsidTr="00313E12">
        <w:trPr>
          <w:jc w:val="center"/>
        </w:trPr>
        <w:tc>
          <w:tcPr>
            <w:tcW w:w="2376" w:type="dxa"/>
          </w:tcPr>
          <w:p w14:paraId="6CAEF015" w14:textId="77777777" w:rsidR="001229C0" w:rsidRPr="0006458D" w:rsidRDefault="001229C0" w:rsidP="00313E12">
            <w:pPr>
              <w:pStyle w:val="TAC"/>
            </w:pPr>
            <w:r w:rsidRPr="0006458D">
              <w:t>Medium</w:t>
            </w:r>
            <w:r w:rsidR="00566CD4" w:rsidRPr="0006458D">
              <w:t xml:space="preserve"> </w:t>
            </w:r>
            <w:r w:rsidRPr="0006458D">
              <w:t>range BS</w:t>
            </w:r>
          </w:p>
        </w:tc>
        <w:tc>
          <w:tcPr>
            <w:tcW w:w="2693" w:type="dxa"/>
          </w:tcPr>
          <w:p w14:paraId="0E3D44D3" w14:textId="77777777" w:rsidR="001229C0" w:rsidRPr="0006458D" w:rsidRDefault="001229C0" w:rsidP="00313E12">
            <w:pPr>
              <w:pStyle w:val="TAC"/>
            </w:pPr>
            <w:r w:rsidRPr="0006458D">
              <w:t>-20 dBm/MHz</w:t>
            </w:r>
          </w:p>
        </w:tc>
      </w:tr>
      <w:tr w:rsidR="001229C0" w:rsidRPr="0006458D" w14:paraId="2A711BD5" w14:textId="77777777" w:rsidTr="00313E12">
        <w:trPr>
          <w:jc w:val="center"/>
        </w:trPr>
        <w:tc>
          <w:tcPr>
            <w:tcW w:w="2376" w:type="dxa"/>
          </w:tcPr>
          <w:p w14:paraId="36D64CEF" w14:textId="77777777" w:rsidR="001229C0" w:rsidRPr="0006458D" w:rsidRDefault="001229C0" w:rsidP="00313E12">
            <w:pPr>
              <w:pStyle w:val="TAC"/>
            </w:pPr>
            <w:r w:rsidRPr="0006458D">
              <w:t>Local</w:t>
            </w:r>
            <w:r w:rsidR="00566CD4" w:rsidRPr="0006458D">
              <w:t xml:space="preserve"> </w:t>
            </w:r>
            <w:r w:rsidRPr="0006458D">
              <w:t>area BS</w:t>
            </w:r>
          </w:p>
        </w:tc>
        <w:tc>
          <w:tcPr>
            <w:tcW w:w="2693" w:type="dxa"/>
          </w:tcPr>
          <w:p w14:paraId="565232BB" w14:textId="77777777" w:rsidR="001229C0" w:rsidRPr="0006458D" w:rsidRDefault="001229C0" w:rsidP="00313E12">
            <w:pPr>
              <w:pStyle w:val="TAC"/>
            </w:pPr>
            <w:r w:rsidRPr="0006458D">
              <w:t>-20 dBm/MHz</w:t>
            </w:r>
          </w:p>
        </w:tc>
      </w:tr>
    </w:tbl>
    <w:p w14:paraId="5045836F" w14:textId="77777777" w:rsidR="00BB04A1" w:rsidRPr="0006458D" w:rsidRDefault="00BB04A1"/>
    <w:p w14:paraId="15D016FD" w14:textId="77777777" w:rsidR="00B87B7B" w:rsidRPr="0006458D" w:rsidRDefault="00B87B7B" w:rsidP="00B87B7B">
      <w:pPr>
        <w:pStyle w:val="TH"/>
      </w:pPr>
      <w:r w:rsidRPr="0006458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06458D" w:rsidRPr="0006458D"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06458D" w:rsidRDefault="00B87B7B" w:rsidP="008F0775">
            <w:pPr>
              <w:pStyle w:val="TAH"/>
              <w:rPr>
                <w:rFonts w:eastAsia="SimSun"/>
              </w:rPr>
            </w:pPr>
            <w:r w:rsidRPr="0006458D">
              <w:rPr>
                <w:rFonts w:eastAsia="SimSun"/>
              </w:rPr>
              <w:t xml:space="preserve">RAT of the carrier adjacent to the </w:t>
            </w:r>
            <w:r w:rsidRPr="00696C14">
              <w:rPr>
                <w:rFonts w:eastAsia="SimSun"/>
                <w:i/>
                <w:rPrChange w:id="2083" w:author="R4-1909309 Text corrections Rel-15" w:date="2019-09-05T12:40:00Z">
                  <w:rPr>
                    <w:rFonts w:eastAsia="SimSun"/>
                  </w:rPr>
                </w:rPrChange>
              </w:rPr>
              <w:t>sub-block gap</w:t>
            </w:r>
            <w:r w:rsidRPr="0006458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06458D" w:rsidRDefault="00B87B7B" w:rsidP="008F0775">
            <w:pPr>
              <w:pStyle w:val="TAH"/>
            </w:pPr>
            <w:r w:rsidRPr="0006458D">
              <w:t>Filter on the assigned channel frequency and corresponding filter bandwidth</w:t>
            </w:r>
          </w:p>
        </w:tc>
      </w:tr>
      <w:tr w:rsidR="00B87B7B" w:rsidRPr="0006458D"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06458D" w:rsidRDefault="00B87B7B" w:rsidP="001C49FB">
            <w:pPr>
              <w:pStyle w:val="TAC"/>
              <w:rPr>
                <w:rFonts w:eastAsia="SimSun"/>
              </w:rPr>
            </w:pPr>
            <w:r w:rsidRPr="0006458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06458D" w:rsidRDefault="00B87B7B" w:rsidP="008F0775">
            <w:pPr>
              <w:pStyle w:val="TAC"/>
            </w:pPr>
            <w:r w:rsidRPr="0006458D">
              <w:t>NR of same BW with SCS that provides largest transmission bandwidth configuration</w:t>
            </w:r>
          </w:p>
        </w:tc>
      </w:tr>
    </w:tbl>
    <w:p w14:paraId="1D0B28EF" w14:textId="77777777" w:rsidR="00B87B7B" w:rsidRPr="0006458D" w:rsidRDefault="00B87B7B" w:rsidP="000723CA"/>
    <w:p w14:paraId="502E0987" w14:textId="77777777" w:rsidR="000723CA" w:rsidRPr="0006458D" w:rsidRDefault="000723CA" w:rsidP="000723CA">
      <w:pPr>
        <w:pStyle w:val="Heading3"/>
      </w:pPr>
      <w:bookmarkStart w:id="2084" w:name="_Toc13079831"/>
      <w:r w:rsidRPr="0006458D">
        <w:t>9.7.4</w:t>
      </w:r>
      <w:r w:rsidRPr="0006458D">
        <w:tab/>
        <w:t>OTA</w:t>
      </w:r>
      <w:bookmarkStart w:id="2085" w:name="_Hlk496084370"/>
      <w:r w:rsidRPr="0006458D">
        <w:t xml:space="preserve"> </w:t>
      </w:r>
      <w:r w:rsidR="00AA09BD" w:rsidRPr="0006458D">
        <w:t xml:space="preserve">operating band unwanted </w:t>
      </w:r>
      <w:r w:rsidRPr="0006458D">
        <w:t>emissions</w:t>
      </w:r>
      <w:bookmarkEnd w:id="2084"/>
      <w:bookmarkEnd w:id="2085"/>
    </w:p>
    <w:p w14:paraId="11305C6F" w14:textId="77777777" w:rsidR="000723CA" w:rsidRPr="0006458D" w:rsidRDefault="000723CA" w:rsidP="000723CA">
      <w:pPr>
        <w:pStyle w:val="Heading4"/>
      </w:pPr>
      <w:bookmarkStart w:id="2086" w:name="_Toc13079832"/>
      <w:r w:rsidRPr="0006458D">
        <w:t>9.7.4.1</w:t>
      </w:r>
      <w:r w:rsidRPr="0006458D">
        <w:tab/>
        <w:t>General</w:t>
      </w:r>
      <w:bookmarkEnd w:id="2086"/>
    </w:p>
    <w:p w14:paraId="0756C061" w14:textId="77777777" w:rsidR="000723CA" w:rsidRPr="0006458D" w:rsidRDefault="000723CA" w:rsidP="000723CA">
      <w:r w:rsidRPr="0006458D">
        <w:t xml:space="preserve">The OTA limits for operating band unwanted emissions are specified as TRP per </w:t>
      </w:r>
      <w:r w:rsidR="00E9727E" w:rsidRPr="0006458D">
        <w:t>RIB</w:t>
      </w:r>
      <w:r w:rsidRPr="0006458D">
        <w:t xml:space="preserve"> unless otherwise stated.</w:t>
      </w:r>
    </w:p>
    <w:p w14:paraId="261F099B" w14:textId="77777777" w:rsidR="000723CA" w:rsidRPr="0006458D" w:rsidRDefault="000723CA" w:rsidP="000723CA">
      <w:pPr>
        <w:pStyle w:val="Heading4"/>
      </w:pPr>
      <w:bookmarkStart w:id="2087" w:name="_Toc13079833"/>
      <w:r w:rsidRPr="0006458D">
        <w:t>9.7.4.2</w:t>
      </w:r>
      <w:r w:rsidRPr="0006458D">
        <w:tab/>
        <w:t xml:space="preserve">Minimum requirement for </w:t>
      </w:r>
      <w:r w:rsidRPr="0006458D">
        <w:rPr>
          <w:i/>
        </w:rPr>
        <w:t>BS type 1-O</w:t>
      </w:r>
      <w:bookmarkEnd w:id="2087"/>
    </w:p>
    <w:p w14:paraId="0FC033E9" w14:textId="77777777" w:rsidR="00C84DDA" w:rsidRPr="0006458D" w:rsidRDefault="000723CA" w:rsidP="00C84DDA">
      <w:r w:rsidRPr="0006458D">
        <w:t xml:space="preserve">Out-of-band emissions in FR1 are limited by OTA operating band unwanted emission limits. Unless otherwise stated, the </w:t>
      </w:r>
      <w:r w:rsidRPr="0006458D">
        <w:rPr>
          <w:rFonts w:eastAsia="SimSun"/>
          <w:lang w:eastAsia="zh-CN"/>
        </w:rPr>
        <w:t>o</w:t>
      </w:r>
      <w:r w:rsidRPr="0006458D">
        <w:t>perating band unwanted emission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00C84DDA" w:rsidRPr="0006458D">
        <w:rPr>
          <w:lang w:val="en-US" w:eastAsia="zh-CN"/>
        </w:rPr>
        <w:t xml:space="preserve"> </w:t>
      </w:r>
      <w:r w:rsidR="00C84DDA" w:rsidRPr="0006458D">
        <w:rPr>
          <w:rFonts w:cs="v5.0.0"/>
        </w:rPr>
        <w:t>The value</w:t>
      </w:r>
      <w:r w:rsidR="00C84DDA" w:rsidRPr="0006458D">
        <w:rPr>
          <w:rFonts w:cs="v5.0.0"/>
          <w:lang w:eastAsia="zh-CN"/>
        </w:rPr>
        <w:t>s</w:t>
      </w:r>
      <w:r w:rsidR="00C84DDA" w:rsidRPr="0006458D">
        <w:rPr>
          <w:rFonts w:cs="v5.0.0"/>
        </w:rPr>
        <w:t xml:space="preserve"> of </w:t>
      </w:r>
      <w:r w:rsidR="00C84DDA" w:rsidRPr="0006458D">
        <w:t>Δf</w:t>
      </w:r>
      <w:r w:rsidR="00C84DDA" w:rsidRPr="0006458D">
        <w:rPr>
          <w:vertAlign w:val="subscript"/>
        </w:rPr>
        <w:t>OBUE</w:t>
      </w:r>
      <w:r w:rsidR="00C84DDA" w:rsidRPr="0006458D">
        <w:rPr>
          <w:rFonts w:cs="v5.0.0"/>
        </w:rPr>
        <w:t xml:space="preserve"> </w:t>
      </w:r>
      <w:r w:rsidR="00C84DDA" w:rsidRPr="0006458D">
        <w:rPr>
          <w:rFonts w:cs="v5.0.0"/>
          <w:lang w:eastAsia="zh-CN"/>
        </w:rPr>
        <w:t>are</w:t>
      </w:r>
      <w:r w:rsidR="00C84DDA" w:rsidRPr="0006458D">
        <w:rPr>
          <w:rFonts w:cs="v5.0.0"/>
        </w:rPr>
        <w:t xml:space="preserve"> defined in table 9.7.1-1 for the NR </w:t>
      </w:r>
      <w:r w:rsidR="00C529F7" w:rsidRPr="0006458D">
        <w:rPr>
          <w:rFonts w:cs="v5.0.0"/>
          <w:i/>
        </w:rPr>
        <w:t>operating bands</w:t>
      </w:r>
      <w:r w:rsidR="00C84DDA" w:rsidRPr="0006458D">
        <w:rPr>
          <w:rFonts w:cs="v5.0.0"/>
        </w:rPr>
        <w:t>.</w:t>
      </w:r>
    </w:p>
    <w:p w14:paraId="5B9438C0" w14:textId="77777777" w:rsidR="00C84DDA" w:rsidRPr="0006458D" w:rsidRDefault="00C84DDA" w:rsidP="00C84DDA">
      <w:pPr>
        <w:rPr>
          <w:lang w:val="en-US" w:eastAsia="zh-CN"/>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w:t>
      </w:r>
      <w:r w:rsidRPr="0006458D">
        <w:rPr>
          <w:rFonts w:cs="v5.0.0"/>
        </w:rPr>
        <w:t>requirements</w:t>
      </w:r>
      <w:r w:rsidRPr="0006458D">
        <w:rPr>
          <w:lang w:val="en-US" w:eastAsia="zh-CN"/>
        </w:rPr>
        <w:t xml:space="preserve">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subclause 6.6.</w:t>
      </w:r>
      <w:r w:rsidRPr="0006458D">
        <w:rPr>
          <w:lang w:val="en-US" w:eastAsia="zh-CN"/>
        </w:rPr>
        <w:t>4.1</w:t>
      </w:r>
      <w:r w:rsidRPr="0006458D">
        <w:t>.</w:t>
      </w:r>
    </w:p>
    <w:p w14:paraId="6052060C" w14:textId="77777777" w:rsidR="00C84DDA" w:rsidRPr="0006458D" w:rsidRDefault="00C84DDA" w:rsidP="00C84DDA">
      <w:pPr>
        <w:rPr>
          <w:rFonts w:cs="v5.0.0"/>
        </w:rPr>
      </w:pPr>
      <w:r w:rsidRPr="0006458D">
        <w:rPr>
          <w:lang w:val="en-US" w:eastAsia="zh-CN"/>
        </w:rPr>
        <w:t>F</w:t>
      </w:r>
      <w:r w:rsidRPr="0006458D">
        <w:rPr>
          <w:rFonts w:cs="v5.0.0"/>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in non-contiguous spectrum, the requirements </w:t>
      </w:r>
      <w:r w:rsidRPr="0006458D">
        <w:rPr>
          <w:rFonts w:cs="v5.0.0"/>
          <w:lang w:val="en-US" w:eastAsia="zh-CN"/>
        </w:rPr>
        <w:t xml:space="preserve">shall </w:t>
      </w:r>
      <w:r w:rsidRPr="0006458D">
        <w:rPr>
          <w:rFonts w:cs="v5.0.0"/>
        </w:rPr>
        <w:t xml:space="preserve">apply inside any </w:t>
      </w:r>
      <w:r w:rsidRPr="00AE6FF2">
        <w:rPr>
          <w:rFonts w:cs="v5.0.0"/>
          <w:i/>
          <w:rPrChange w:id="2088" w:author="R4-1909309 Text corrections Rel-15" w:date="2019-09-05T12:40:00Z">
            <w:rPr>
              <w:rFonts w:cs="v5.0.0"/>
            </w:rPr>
          </w:rPrChange>
        </w:rPr>
        <w:t>sub-block gap</w:t>
      </w:r>
      <w:r w:rsidRPr="0006458D">
        <w:rPr>
          <w:rFonts w:cs="v5.0.0"/>
          <w:lang w:val="en-US" w:eastAsia="zh-CN"/>
        </w:rPr>
        <w:t xml:space="preserve"> </w:t>
      </w:r>
      <w:r w:rsidRPr="0006458D">
        <w:t>for the frequency ranges defined in subclause 6.6.</w:t>
      </w:r>
      <w:r w:rsidRPr="0006458D">
        <w:rPr>
          <w:lang w:val="en-US" w:eastAsia="zh-CN"/>
        </w:rPr>
        <w:t>4.1</w:t>
      </w:r>
      <w:r w:rsidRPr="0006458D">
        <w:rPr>
          <w:rFonts w:cs="v5.0.0"/>
        </w:rPr>
        <w:t>.</w:t>
      </w:r>
    </w:p>
    <w:p w14:paraId="45BEF491" w14:textId="77777777" w:rsidR="000723CA" w:rsidRPr="0006458D" w:rsidRDefault="00C84DDA" w:rsidP="00C84DDA">
      <w:r w:rsidRPr="0006458D">
        <w:rPr>
          <w:rFonts w:cs="v5.0.0"/>
          <w:lang w:val="en-US" w:eastAsia="zh-CN"/>
        </w:rPr>
        <w:t>F</w:t>
      </w:r>
      <w:r w:rsidRPr="0006458D">
        <w:rPr>
          <w:rFonts w:cs="v5.0.0"/>
          <w:lang w:eastAsia="zh-CN"/>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multi-band RIB</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AE6FF2">
        <w:rPr>
          <w:rFonts w:cs="v5.0.0"/>
          <w:i/>
          <w:lang w:eastAsia="zh-CN"/>
          <w:rPrChange w:id="2089" w:author="R4-1909309 Text corrections Rel-15" w:date="2019-09-05T12:40:00Z">
            <w:rPr>
              <w:rFonts w:cs="v5.0.0"/>
              <w:lang w:eastAsia="zh-CN"/>
            </w:rPr>
          </w:rPrChange>
        </w:rPr>
        <w:t>Inter RF Bandwidth</w:t>
      </w:r>
      <w:r w:rsidRPr="00AE6FF2">
        <w:rPr>
          <w:rFonts w:cs="v5.0.0"/>
          <w:i/>
          <w:rPrChange w:id="2090" w:author="R4-1909309 Text corrections Rel-15" w:date="2019-09-05T12:40:00Z">
            <w:rPr>
              <w:rFonts w:cs="v5.0.0"/>
            </w:rPr>
          </w:rPrChange>
        </w:rPr>
        <w:t xml:space="preserve"> gap</w:t>
      </w:r>
      <w:r w:rsidRPr="0006458D">
        <w:rPr>
          <w:rFonts w:cs="v5.0.0"/>
          <w:lang w:val="en-US" w:eastAsia="zh-CN"/>
        </w:rPr>
        <w:t xml:space="preserve"> </w:t>
      </w:r>
      <w:r w:rsidRPr="0006458D">
        <w:t>for the frequency ranges defined in subclause 6.6.</w:t>
      </w:r>
      <w:r w:rsidRPr="0006458D">
        <w:rPr>
          <w:lang w:val="en-US" w:eastAsia="zh-CN"/>
        </w:rPr>
        <w:t>4.1.</w:t>
      </w:r>
    </w:p>
    <w:p w14:paraId="49B94255" w14:textId="3F4D3234" w:rsidR="000723CA" w:rsidRPr="0006458D" w:rsidRDefault="000723CA" w:rsidP="000723CA">
      <w:r w:rsidRPr="0006458D">
        <w:t xml:space="preserve">The OTA operating band unwanted emission requirement for </w:t>
      </w:r>
      <w:r w:rsidRPr="0006458D">
        <w:rPr>
          <w:i/>
        </w:rPr>
        <w:t>BS type 1-O</w:t>
      </w:r>
      <w:r w:rsidRPr="0006458D">
        <w:t xml:space="preserve"> is that for each applicable </w:t>
      </w:r>
      <w:r w:rsidRPr="0006458D">
        <w:rPr>
          <w:i/>
        </w:rPr>
        <w:t>basic limit</w:t>
      </w:r>
      <w:r w:rsidRPr="0006458D">
        <w:t xml:space="preserve"> in subclause 6.6.4.2, t</w:t>
      </w:r>
      <w:r w:rsidRPr="0006458D">
        <w:rPr>
          <w:rFonts w:cs="v5.0.0"/>
        </w:rPr>
        <w:t xml:space="preserve">he power of any unwanted emission shall </w:t>
      </w:r>
      <w:r w:rsidRPr="0006458D">
        <w:t xml:space="preserve">not exceed an OTA limit specified as the </w:t>
      </w:r>
      <w:r w:rsidRPr="0006458D">
        <w:rPr>
          <w:i/>
        </w:rPr>
        <w:t>basic limit</w:t>
      </w:r>
      <w:r w:rsidRPr="0006458D">
        <w:t xml:space="preserve"> + X, where X = </w:t>
      </w:r>
      <w:r w:rsidR="00224B3B" w:rsidRPr="0006458D">
        <w:t>9 dB</w:t>
      </w:r>
      <w:r w:rsidRPr="0006458D">
        <w:t>.</w:t>
      </w:r>
    </w:p>
    <w:p w14:paraId="633280AE" w14:textId="77777777" w:rsidR="00866EEA" w:rsidRPr="0006458D" w:rsidRDefault="00866EEA" w:rsidP="00866EEA">
      <w:pPr>
        <w:pStyle w:val="Heading5"/>
      </w:pPr>
      <w:bookmarkStart w:id="2091" w:name="_Toc13079834"/>
      <w:r w:rsidRPr="0006458D">
        <w:t>9.7.4.2.1</w:t>
      </w:r>
      <w:r w:rsidRPr="0006458D">
        <w:tab/>
        <w:t>Additional requirements</w:t>
      </w:r>
      <w:bookmarkEnd w:id="2091"/>
    </w:p>
    <w:p w14:paraId="237F9032" w14:textId="77777777" w:rsidR="00866EEA" w:rsidRPr="0006458D" w:rsidRDefault="00866EEA" w:rsidP="00866EEA">
      <w:pPr>
        <w:pStyle w:val="Heading6"/>
      </w:pPr>
      <w:bookmarkStart w:id="2092" w:name="_Toc13079835"/>
      <w:r w:rsidRPr="0006458D">
        <w:t>9.7.4.2.1.1</w:t>
      </w:r>
      <w:r w:rsidRPr="0006458D">
        <w:tab/>
        <w:t>Protection of DTT</w:t>
      </w:r>
      <w:bookmarkEnd w:id="2092"/>
    </w:p>
    <w:p w14:paraId="6FCB80BD" w14:textId="77777777" w:rsidR="00866EEA" w:rsidRPr="0006458D" w:rsidRDefault="00866EEA" w:rsidP="00866EEA">
      <w:pPr>
        <w:rPr>
          <w:lang w:eastAsia="ko-KR"/>
        </w:rPr>
      </w:pPr>
      <w:r w:rsidRPr="0006458D">
        <w:rPr>
          <w:rFonts w:cs="v5.0.0"/>
          <w:lang w:eastAsia="ko-KR"/>
        </w:rPr>
        <w:t xml:space="preserve">In certain regions the following requirement may apply for protection of DTT. For </w:t>
      </w:r>
      <w:r w:rsidRPr="0006458D">
        <w:rPr>
          <w:rFonts w:cs="v5.0.0"/>
          <w:i/>
          <w:lang w:eastAsia="ko-KR"/>
        </w:rPr>
        <w:t>BS type 1-O</w:t>
      </w:r>
      <w:r w:rsidRPr="0006458D">
        <w:rPr>
          <w:rFonts w:cs="v5.0.0"/>
          <w:lang w:eastAsia="ko-KR"/>
        </w:rPr>
        <w:t xml:space="preserve"> operating in Band n20, the </w:t>
      </w:r>
      <w:r w:rsidRPr="0006458D">
        <w:rPr>
          <w:lang w:eastAsia="ko-KR"/>
        </w:rPr>
        <w:t>level of emissions in the band 470-790 MHz, measured in an 8 MHz filter bandwidth on centre frequencies F</w:t>
      </w:r>
      <w:r w:rsidRPr="0006458D">
        <w:rPr>
          <w:vertAlign w:val="subscript"/>
          <w:lang w:eastAsia="ko-KR"/>
        </w:rPr>
        <w:t>filter</w:t>
      </w:r>
      <w:r w:rsidRPr="0006458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06458D" w:rsidRDefault="00866EEA" w:rsidP="00866EEA">
      <w:pPr>
        <w:pStyle w:val="TH"/>
      </w:pPr>
      <w:r w:rsidRPr="0006458D">
        <w:t xml:space="preserve">Table </w:t>
      </w:r>
      <w:r w:rsidRPr="0006458D">
        <w:rPr>
          <w:lang w:eastAsia="ko-KR"/>
        </w:rPr>
        <w:t>9.7.4.2.1.1-1</w:t>
      </w:r>
      <w:r w:rsidRPr="0006458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06458D" w:rsidRPr="0006458D" w14:paraId="4D688633" w14:textId="77777777" w:rsidTr="00866EEA">
        <w:trPr>
          <w:cantSplit/>
          <w:jc w:val="center"/>
        </w:trPr>
        <w:tc>
          <w:tcPr>
            <w:tcW w:w="1795" w:type="dxa"/>
          </w:tcPr>
          <w:p w14:paraId="1D62741B" w14:textId="77777777" w:rsidR="00866EEA" w:rsidRPr="0006458D" w:rsidRDefault="00866EEA" w:rsidP="00866EEA">
            <w:pPr>
              <w:pStyle w:val="TAH"/>
              <w:rPr>
                <w:rFonts w:cs="v5.0.0"/>
              </w:rPr>
            </w:pPr>
            <w:r w:rsidRPr="0006458D">
              <w:rPr>
                <w:rFonts w:cs="v5.0.0"/>
              </w:rPr>
              <w:t>Case</w:t>
            </w:r>
          </w:p>
        </w:tc>
        <w:tc>
          <w:tcPr>
            <w:tcW w:w="1701" w:type="dxa"/>
          </w:tcPr>
          <w:p w14:paraId="650CE12F" w14:textId="77777777" w:rsidR="00866EEA" w:rsidRPr="0006458D" w:rsidRDefault="00866EEA" w:rsidP="00866EEA">
            <w:pPr>
              <w:pStyle w:val="TAH"/>
              <w:rPr>
                <w:rFonts w:cs="v5.0.0"/>
              </w:rPr>
            </w:pPr>
            <w:r w:rsidRPr="0006458D">
              <w:rPr>
                <w:rFonts w:cs="v5.0.0"/>
              </w:rPr>
              <w:t>Measurement filter centre frequency</w:t>
            </w:r>
          </w:p>
        </w:tc>
        <w:tc>
          <w:tcPr>
            <w:tcW w:w="2268" w:type="dxa"/>
          </w:tcPr>
          <w:p w14:paraId="3A27BCD0" w14:textId="77777777" w:rsidR="00866EEA" w:rsidRPr="0006458D" w:rsidRDefault="00866EEA" w:rsidP="00866EEA">
            <w:pPr>
              <w:pStyle w:val="TAH"/>
              <w:rPr>
                <w:rFonts w:cs="v5.0.0"/>
                <w:vertAlign w:val="subscript"/>
              </w:rPr>
            </w:pPr>
            <w:r w:rsidRPr="0006458D">
              <w:rPr>
                <w:rFonts w:cs="v5.0.0"/>
              </w:rPr>
              <w:t xml:space="preserve">Condition on BS maximum aggregate </w:t>
            </w:r>
            <w:r w:rsidR="008D1E0D" w:rsidRPr="0006458D">
              <w:rPr>
                <w:rFonts w:cs="v5.0.0"/>
              </w:rPr>
              <w:t>T</w:t>
            </w:r>
            <w:r w:rsidRPr="0006458D">
              <w:rPr>
                <w:rFonts w:cs="v5.0.0"/>
              </w:rPr>
              <w:t>RP / 10 MHz, P</w:t>
            </w:r>
            <w:r w:rsidR="008D1E0D" w:rsidRPr="0006458D">
              <w:rPr>
                <w:rFonts w:cs="v5.0.0"/>
                <w:vertAlign w:val="subscript"/>
              </w:rPr>
              <w:t>TRP</w:t>
            </w:r>
            <w:r w:rsidRPr="0006458D">
              <w:rPr>
                <w:rFonts w:cs="v5.0.0"/>
                <w:vertAlign w:val="subscript"/>
              </w:rPr>
              <w:t>_10MHz</w:t>
            </w:r>
          </w:p>
          <w:p w14:paraId="21835141" w14:textId="77777777" w:rsidR="00866EEA" w:rsidRPr="0006458D" w:rsidRDefault="00866EEA" w:rsidP="00866EEA">
            <w:pPr>
              <w:pStyle w:val="TAH"/>
              <w:rPr>
                <w:rFonts w:cs="v5.0.0"/>
              </w:rPr>
            </w:pPr>
            <w:r w:rsidRPr="0006458D">
              <w:rPr>
                <w:rFonts w:cs="Arial"/>
              </w:rPr>
              <w:t>(NOTE)</w:t>
            </w:r>
            <w:r w:rsidRPr="0006458D">
              <w:rPr>
                <w:rFonts w:cs="v5.0.0"/>
              </w:rPr>
              <w:t xml:space="preserve"> </w:t>
            </w:r>
          </w:p>
        </w:tc>
        <w:tc>
          <w:tcPr>
            <w:tcW w:w="1984" w:type="dxa"/>
          </w:tcPr>
          <w:p w14:paraId="45D0EE59" w14:textId="77777777" w:rsidR="00866EEA" w:rsidRPr="0006458D" w:rsidRDefault="00866EEA" w:rsidP="00866EEA">
            <w:pPr>
              <w:pStyle w:val="TAH"/>
              <w:rPr>
                <w:rFonts w:cs="v5.0.0"/>
              </w:rPr>
            </w:pPr>
            <w:r w:rsidRPr="0006458D">
              <w:rPr>
                <w:rFonts w:cs="v5.0.0"/>
              </w:rPr>
              <w:t>Maximum level</w:t>
            </w:r>
          </w:p>
          <w:p w14:paraId="7B54ADF6" w14:textId="77777777" w:rsidR="00866EEA" w:rsidRPr="0006458D" w:rsidRDefault="00866EEA" w:rsidP="00866EEA">
            <w:pPr>
              <w:pStyle w:val="TAH"/>
              <w:rPr>
                <w:rFonts w:cs="v5.0.0"/>
              </w:rPr>
            </w:pPr>
            <w:r w:rsidRPr="0006458D">
              <w:rPr>
                <w:rFonts w:cs="Arial"/>
              </w:rPr>
              <w:t>P</w:t>
            </w:r>
            <w:r w:rsidR="008D1E0D" w:rsidRPr="0006458D">
              <w:rPr>
                <w:rFonts w:cs="Arial"/>
                <w:vertAlign w:val="subscript"/>
              </w:rPr>
              <w:t>TRP</w:t>
            </w:r>
            <w:r w:rsidRPr="0006458D">
              <w:rPr>
                <w:rFonts w:cs="Arial"/>
                <w:vertAlign w:val="subscript"/>
              </w:rPr>
              <w:t>,N,MAX</w:t>
            </w:r>
          </w:p>
        </w:tc>
        <w:tc>
          <w:tcPr>
            <w:tcW w:w="1512" w:type="dxa"/>
          </w:tcPr>
          <w:p w14:paraId="7AA2AA34" w14:textId="77777777" w:rsidR="00866EEA" w:rsidRPr="0006458D" w:rsidRDefault="00866EEA" w:rsidP="00866EEA">
            <w:pPr>
              <w:pStyle w:val="TAH"/>
              <w:rPr>
                <w:rFonts w:cs="v5.0.0"/>
              </w:rPr>
            </w:pPr>
            <w:r w:rsidRPr="0006458D">
              <w:rPr>
                <w:rFonts w:cs="v5.0.0"/>
              </w:rPr>
              <w:t>Measurement bandwidth</w:t>
            </w:r>
          </w:p>
        </w:tc>
      </w:tr>
      <w:tr w:rsidR="0006458D" w:rsidRPr="0006458D" w14:paraId="5C83A379" w14:textId="77777777" w:rsidTr="00866EEA">
        <w:trPr>
          <w:cantSplit/>
          <w:jc w:val="center"/>
        </w:trPr>
        <w:tc>
          <w:tcPr>
            <w:tcW w:w="1795" w:type="dxa"/>
            <w:vMerge w:val="restart"/>
          </w:tcPr>
          <w:p w14:paraId="3DF12F5D" w14:textId="77777777" w:rsidR="00866EEA" w:rsidRPr="0006458D" w:rsidRDefault="00866EEA" w:rsidP="00866EEA">
            <w:pPr>
              <w:pStyle w:val="TAL"/>
              <w:rPr>
                <w:rFonts w:cs="Arial"/>
              </w:rPr>
            </w:pPr>
            <w:r w:rsidRPr="0006458D">
              <w:rPr>
                <w:rFonts w:cs="Arial"/>
              </w:rPr>
              <w:t>A: for DTT frequencies where broadcasting is protected</w:t>
            </w:r>
          </w:p>
        </w:tc>
        <w:tc>
          <w:tcPr>
            <w:tcW w:w="1701" w:type="dxa"/>
          </w:tcPr>
          <w:p w14:paraId="68B2DEA5" w14:textId="77777777" w:rsidR="00866EEA" w:rsidRPr="0006458D" w:rsidRDefault="00866EEA" w:rsidP="00866EEA">
            <w:pPr>
              <w:pStyle w:val="TAC"/>
              <w:rPr>
                <w:rFonts w:cs="Arial"/>
              </w:rPr>
            </w:pPr>
            <w:r w:rsidRPr="0006458D">
              <w:rPr>
                <w:rFonts w:cs="Arial"/>
              </w:rPr>
              <w:t>N*8 + 306 MHz,</w:t>
            </w:r>
          </w:p>
          <w:p w14:paraId="3114544E"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3F3118B"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4EF50033" w14:textId="77777777" w:rsidR="00866EEA" w:rsidRPr="0006458D" w:rsidRDefault="00866EEA" w:rsidP="00866EEA">
            <w:pPr>
              <w:pStyle w:val="TAC"/>
              <w:rPr>
                <w:rFonts w:cs="Arial"/>
              </w:rPr>
            </w:pPr>
            <w:r w:rsidRPr="0006458D">
              <w:rPr>
                <w:rFonts w:cs="Arial"/>
              </w:rPr>
              <w:t xml:space="preserve">0 dBm  </w:t>
            </w:r>
          </w:p>
        </w:tc>
        <w:tc>
          <w:tcPr>
            <w:tcW w:w="1512" w:type="dxa"/>
          </w:tcPr>
          <w:p w14:paraId="2815845D" w14:textId="77777777" w:rsidR="00866EEA" w:rsidRPr="0006458D" w:rsidRDefault="00866EEA" w:rsidP="00866EEA">
            <w:pPr>
              <w:pStyle w:val="TAC"/>
              <w:rPr>
                <w:rFonts w:cs="Arial"/>
              </w:rPr>
            </w:pPr>
            <w:r w:rsidRPr="0006458D">
              <w:rPr>
                <w:rFonts w:cs="Arial"/>
              </w:rPr>
              <w:t>8 MHz</w:t>
            </w:r>
          </w:p>
        </w:tc>
      </w:tr>
      <w:tr w:rsidR="0006458D" w:rsidRPr="0006458D" w14:paraId="1BF9A6A4" w14:textId="77777777" w:rsidTr="00866EEA">
        <w:trPr>
          <w:cantSplit/>
          <w:jc w:val="center"/>
        </w:trPr>
        <w:tc>
          <w:tcPr>
            <w:tcW w:w="1795" w:type="dxa"/>
            <w:vMerge/>
          </w:tcPr>
          <w:p w14:paraId="412341EF" w14:textId="77777777" w:rsidR="00866EEA" w:rsidRPr="0006458D" w:rsidRDefault="00866EEA" w:rsidP="00866EEA">
            <w:pPr>
              <w:pStyle w:val="TAL"/>
              <w:rPr>
                <w:rFonts w:cs="Arial"/>
              </w:rPr>
            </w:pPr>
          </w:p>
        </w:tc>
        <w:tc>
          <w:tcPr>
            <w:tcW w:w="1701" w:type="dxa"/>
          </w:tcPr>
          <w:p w14:paraId="00A533A9" w14:textId="77777777" w:rsidR="00866EEA" w:rsidRPr="0006458D" w:rsidRDefault="00866EEA" w:rsidP="00866EEA">
            <w:pPr>
              <w:pStyle w:val="TAC"/>
              <w:rPr>
                <w:rFonts w:cs="Arial"/>
              </w:rPr>
            </w:pPr>
            <w:r w:rsidRPr="0006458D">
              <w:rPr>
                <w:rFonts w:cs="Arial"/>
              </w:rPr>
              <w:t>N*8 + 306 MHz,</w:t>
            </w:r>
          </w:p>
          <w:p w14:paraId="5CBB98F5"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23E7E28C" w14:textId="77777777" w:rsidR="00866EEA" w:rsidRPr="0006458D" w:rsidRDefault="00866EEA" w:rsidP="00866EEA">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008D1E0D" w:rsidRPr="0006458D">
              <w:rPr>
                <w:rFonts w:cs="Arial"/>
                <w:vertAlign w:val="subscript"/>
              </w:rPr>
              <w:t>TRP</w:t>
            </w:r>
            <w:r w:rsidRPr="0006458D">
              <w:rPr>
                <w:rFonts w:cs="Arial"/>
                <w:vertAlign w:val="subscript"/>
              </w:rPr>
              <w:t>_10MHz</w:t>
            </w:r>
            <w:r w:rsidRPr="0006458D">
              <w:rPr>
                <w:rFonts w:cs="Arial"/>
              </w:rPr>
              <w:t xml:space="preserve"> &lt; 59 dBm</w:t>
            </w:r>
          </w:p>
        </w:tc>
        <w:tc>
          <w:tcPr>
            <w:tcW w:w="1984" w:type="dxa"/>
          </w:tcPr>
          <w:p w14:paraId="11EAD740"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 59 dBm</w:t>
            </w:r>
          </w:p>
        </w:tc>
        <w:tc>
          <w:tcPr>
            <w:tcW w:w="1512" w:type="dxa"/>
          </w:tcPr>
          <w:p w14:paraId="7950632D" w14:textId="77777777" w:rsidR="00866EEA" w:rsidRPr="0006458D" w:rsidRDefault="00866EEA" w:rsidP="00866EEA">
            <w:pPr>
              <w:pStyle w:val="TAC"/>
              <w:rPr>
                <w:rFonts w:cs="Arial"/>
              </w:rPr>
            </w:pPr>
            <w:r w:rsidRPr="0006458D">
              <w:rPr>
                <w:rFonts w:cs="Arial"/>
              </w:rPr>
              <w:t>8 MHz</w:t>
            </w:r>
          </w:p>
        </w:tc>
      </w:tr>
      <w:tr w:rsidR="0006458D" w:rsidRPr="0006458D" w14:paraId="36C60925" w14:textId="77777777" w:rsidTr="00866EEA">
        <w:trPr>
          <w:cantSplit/>
          <w:jc w:val="center"/>
        </w:trPr>
        <w:tc>
          <w:tcPr>
            <w:tcW w:w="1795" w:type="dxa"/>
            <w:vMerge/>
          </w:tcPr>
          <w:p w14:paraId="537AADA1" w14:textId="77777777" w:rsidR="00866EEA" w:rsidRPr="0006458D" w:rsidRDefault="00866EEA" w:rsidP="00866EEA">
            <w:pPr>
              <w:pStyle w:val="TAL"/>
              <w:rPr>
                <w:rFonts w:cs="Arial"/>
              </w:rPr>
            </w:pPr>
          </w:p>
        </w:tc>
        <w:tc>
          <w:tcPr>
            <w:tcW w:w="1701" w:type="dxa"/>
          </w:tcPr>
          <w:p w14:paraId="2463E157" w14:textId="77777777" w:rsidR="00866EEA" w:rsidRPr="0006458D" w:rsidRDefault="00866EEA" w:rsidP="00866EEA">
            <w:pPr>
              <w:pStyle w:val="TAC"/>
              <w:rPr>
                <w:rFonts w:cs="Arial"/>
              </w:rPr>
            </w:pPr>
            <w:r w:rsidRPr="0006458D">
              <w:rPr>
                <w:rFonts w:cs="Arial"/>
              </w:rPr>
              <w:t>N*8 + 306 MHz,</w:t>
            </w:r>
          </w:p>
          <w:p w14:paraId="26C89701"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855D761"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&lt; 36 dBm</w:t>
            </w:r>
          </w:p>
        </w:tc>
        <w:tc>
          <w:tcPr>
            <w:tcW w:w="1984" w:type="dxa"/>
          </w:tcPr>
          <w:p w14:paraId="10349229" w14:textId="77777777" w:rsidR="00866EEA" w:rsidRPr="0006458D" w:rsidRDefault="00866EEA" w:rsidP="00866EEA">
            <w:pPr>
              <w:pStyle w:val="TAC"/>
              <w:rPr>
                <w:rFonts w:cs="Arial"/>
              </w:rPr>
            </w:pPr>
            <w:r w:rsidRPr="0006458D">
              <w:rPr>
                <w:rFonts w:cs="Arial"/>
              </w:rPr>
              <w:t xml:space="preserve">-23 dBm  </w:t>
            </w:r>
          </w:p>
        </w:tc>
        <w:tc>
          <w:tcPr>
            <w:tcW w:w="1512" w:type="dxa"/>
          </w:tcPr>
          <w:p w14:paraId="4BD7F45A" w14:textId="77777777" w:rsidR="00866EEA" w:rsidRPr="0006458D" w:rsidRDefault="00866EEA" w:rsidP="00866EEA">
            <w:pPr>
              <w:pStyle w:val="TAC"/>
              <w:rPr>
                <w:rFonts w:cs="Arial"/>
              </w:rPr>
            </w:pPr>
            <w:r w:rsidRPr="0006458D">
              <w:rPr>
                <w:rFonts w:cs="Arial"/>
              </w:rPr>
              <w:t>8 MHz</w:t>
            </w:r>
          </w:p>
        </w:tc>
      </w:tr>
      <w:tr w:rsidR="0006458D" w:rsidRPr="0006458D" w14:paraId="566131F2" w14:textId="77777777" w:rsidTr="00866EEA">
        <w:trPr>
          <w:cantSplit/>
          <w:jc w:val="center"/>
        </w:trPr>
        <w:tc>
          <w:tcPr>
            <w:tcW w:w="1795" w:type="dxa"/>
            <w:vMerge w:val="restart"/>
          </w:tcPr>
          <w:p w14:paraId="6659B239" w14:textId="77777777" w:rsidR="00866EEA" w:rsidRPr="0006458D" w:rsidRDefault="00866EEA" w:rsidP="00866EEA">
            <w:pPr>
              <w:pStyle w:val="TAL"/>
              <w:rPr>
                <w:rFonts w:cs="Arial"/>
              </w:rPr>
            </w:pPr>
            <w:r w:rsidRPr="0006458D">
              <w:rPr>
                <w:rFonts w:cs="Arial"/>
              </w:rPr>
              <w:t>B: for DTT frequencies where broadcasting is subject to an intermediate level of protection</w:t>
            </w:r>
          </w:p>
        </w:tc>
        <w:tc>
          <w:tcPr>
            <w:tcW w:w="1701" w:type="dxa"/>
          </w:tcPr>
          <w:p w14:paraId="1A17101F" w14:textId="77777777" w:rsidR="00866EEA" w:rsidRPr="0006458D" w:rsidRDefault="00866EEA" w:rsidP="00866EEA">
            <w:pPr>
              <w:pStyle w:val="TAC"/>
              <w:rPr>
                <w:rFonts w:cs="Arial"/>
              </w:rPr>
            </w:pPr>
            <w:r w:rsidRPr="0006458D">
              <w:rPr>
                <w:rFonts w:cs="Arial"/>
              </w:rPr>
              <w:t>N*8 + 306 MHz,</w:t>
            </w:r>
          </w:p>
          <w:p w14:paraId="01D23FD2"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9E7047F"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2EA47899" w14:textId="77777777" w:rsidR="00866EEA" w:rsidRPr="0006458D" w:rsidRDefault="00866EEA" w:rsidP="00866EEA">
            <w:pPr>
              <w:pStyle w:val="TAC"/>
              <w:rPr>
                <w:rFonts w:cs="Arial"/>
              </w:rPr>
            </w:pPr>
            <w:r w:rsidRPr="0006458D">
              <w:rPr>
                <w:rFonts w:cs="Arial"/>
              </w:rPr>
              <w:t xml:space="preserve">10 dBm  </w:t>
            </w:r>
          </w:p>
        </w:tc>
        <w:tc>
          <w:tcPr>
            <w:tcW w:w="1512" w:type="dxa"/>
          </w:tcPr>
          <w:p w14:paraId="76B344BE" w14:textId="77777777" w:rsidR="00866EEA" w:rsidRPr="0006458D" w:rsidRDefault="00866EEA" w:rsidP="00866EEA">
            <w:pPr>
              <w:pStyle w:val="TAC"/>
              <w:rPr>
                <w:rFonts w:cs="Arial"/>
              </w:rPr>
            </w:pPr>
            <w:r w:rsidRPr="0006458D">
              <w:rPr>
                <w:rFonts w:cs="Arial"/>
              </w:rPr>
              <w:t>8 MHz</w:t>
            </w:r>
          </w:p>
        </w:tc>
      </w:tr>
      <w:tr w:rsidR="0006458D" w:rsidRPr="0006458D" w14:paraId="42E2D7A1" w14:textId="77777777" w:rsidTr="00866EEA">
        <w:trPr>
          <w:cantSplit/>
          <w:jc w:val="center"/>
        </w:trPr>
        <w:tc>
          <w:tcPr>
            <w:tcW w:w="1795" w:type="dxa"/>
            <w:vMerge/>
          </w:tcPr>
          <w:p w14:paraId="69C5F3BE" w14:textId="77777777" w:rsidR="00866EEA" w:rsidRPr="0006458D" w:rsidRDefault="00866EEA" w:rsidP="00866EEA">
            <w:pPr>
              <w:pStyle w:val="TAL"/>
              <w:rPr>
                <w:rFonts w:cs="Arial"/>
              </w:rPr>
            </w:pPr>
          </w:p>
        </w:tc>
        <w:tc>
          <w:tcPr>
            <w:tcW w:w="1701" w:type="dxa"/>
          </w:tcPr>
          <w:p w14:paraId="6A24B044" w14:textId="77777777" w:rsidR="00866EEA" w:rsidRPr="0006458D" w:rsidRDefault="00866EEA" w:rsidP="00866EEA">
            <w:pPr>
              <w:pStyle w:val="TAC"/>
              <w:rPr>
                <w:rFonts w:cs="Arial"/>
              </w:rPr>
            </w:pPr>
            <w:r w:rsidRPr="0006458D">
              <w:rPr>
                <w:rFonts w:cs="Arial"/>
              </w:rPr>
              <w:t>N*8 + 306 MHz,</w:t>
            </w:r>
          </w:p>
          <w:p w14:paraId="1C8AFE4B"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1B4A31B4" w14:textId="77777777" w:rsidR="00866EEA" w:rsidRPr="0006458D" w:rsidRDefault="00866EEA" w:rsidP="00866EEA">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008D1E0D" w:rsidRPr="0006458D">
              <w:rPr>
                <w:rFonts w:cs="Arial"/>
                <w:vertAlign w:val="subscript"/>
              </w:rPr>
              <w:t>TRP</w:t>
            </w:r>
            <w:r w:rsidRPr="0006458D">
              <w:rPr>
                <w:rFonts w:cs="Arial"/>
                <w:vertAlign w:val="subscript"/>
              </w:rPr>
              <w:t>_10MHz</w:t>
            </w:r>
            <w:r w:rsidRPr="0006458D">
              <w:rPr>
                <w:rFonts w:cs="Arial"/>
              </w:rPr>
              <w:t xml:space="preserve"> &lt; 59 dBm</w:t>
            </w:r>
          </w:p>
        </w:tc>
        <w:tc>
          <w:tcPr>
            <w:tcW w:w="1984" w:type="dxa"/>
          </w:tcPr>
          <w:p w14:paraId="0861918C"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 49 dBm</w:t>
            </w:r>
          </w:p>
        </w:tc>
        <w:tc>
          <w:tcPr>
            <w:tcW w:w="1512" w:type="dxa"/>
          </w:tcPr>
          <w:p w14:paraId="22196275" w14:textId="77777777" w:rsidR="00866EEA" w:rsidRPr="0006458D" w:rsidRDefault="00866EEA" w:rsidP="00866EEA">
            <w:pPr>
              <w:pStyle w:val="TAC"/>
              <w:rPr>
                <w:rFonts w:cs="Arial"/>
              </w:rPr>
            </w:pPr>
            <w:r w:rsidRPr="0006458D">
              <w:rPr>
                <w:rFonts w:cs="Arial"/>
              </w:rPr>
              <w:t>8 MHz</w:t>
            </w:r>
          </w:p>
        </w:tc>
      </w:tr>
      <w:tr w:rsidR="0006458D" w:rsidRPr="0006458D" w14:paraId="7A6D0C4D" w14:textId="77777777" w:rsidTr="00866EEA">
        <w:trPr>
          <w:cantSplit/>
          <w:jc w:val="center"/>
        </w:trPr>
        <w:tc>
          <w:tcPr>
            <w:tcW w:w="1795" w:type="dxa"/>
            <w:vMerge/>
          </w:tcPr>
          <w:p w14:paraId="13770D03" w14:textId="77777777" w:rsidR="00866EEA" w:rsidRPr="0006458D" w:rsidRDefault="00866EEA" w:rsidP="00866EEA">
            <w:pPr>
              <w:pStyle w:val="TAL"/>
              <w:rPr>
                <w:rFonts w:cs="Arial"/>
              </w:rPr>
            </w:pPr>
          </w:p>
        </w:tc>
        <w:tc>
          <w:tcPr>
            <w:tcW w:w="1701" w:type="dxa"/>
          </w:tcPr>
          <w:p w14:paraId="593AF78B" w14:textId="77777777" w:rsidR="00866EEA" w:rsidRPr="0006458D" w:rsidRDefault="00866EEA" w:rsidP="00866EEA">
            <w:pPr>
              <w:pStyle w:val="TAC"/>
              <w:rPr>
                <w:rFonts w:cs="Arial"/>
              </w:rPr>
            </w:pPr>
            <w:r w:rsidRPr="0006458D">
              <w:rPr>
                <w:rFonts w:cs="Arial"/>
              </w:rPr>
              <w:t>N*8 + 306 MHz,</w:t>
            </w:r>
          </w:p>
          <w:p w14:paraId="463765F7"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564F7FBC" w14:textId="77777777" w:rsidR="00866EEA" w:rsidRPr="0006458D" w:rsidRDefault="00866EEA" w:rsidP="00866EEA">
            <w:pPr>
              <w:pStyle w:val="TAC"/>
              <w:rPr>
                <w:rFonts w:cs="Arial"/>
              </w:rPr>
            </w:pPr>
            <w:r w:rsidRPr="0006458D">
              <w:rPr>
                <w:rFonts w:cs="Arial"/>
              </w:rPr>
              <w:t>P</w:t>
            </w:r>
            <w:r w:rsidR="008D1E0D" w:rsidRPr="0006458D">
              <w:rPr>
                <w:rFonts w:cs="Arial"/>
                <w:vertAlign w:val="subscript"/>
              </w:rPr>
              <w:t>TRP</w:t>
            </w:r>
            <w:r w:rsidRPr="0006458D">
              <w:rPr>
                <w:rFonts w:cs="Arial"/>
                <w:vertAlign w:val="subscript"/>
              </w:rPr>
              <w:t>_10MHz</w:t>
            </w:r>
            <w:r w:rsidRPr="0006458D">
              <w:rPr>
                <w:rFonts w:cs="Arial"/>
              </w:rPr>
              <w:t xml:space="preserve"> &lt; 36 dBm</w:t>
            </w:r>
          </w:p>
        </w:tc>
        <w:tc>
          <w:tcPr>
            <w:tcW w:w="1984" w:type="dxa"/>
          </w:tcPr>
          <w:p w14:paraId="42E42251" w14:textId="77777777" w:rsidR="00866EEA" w:rsidRPr="0006458D" w:rsidRDefault="00866EEA" w:rsidP="00866EEA">
            <w:pPr>
              <w:pStyle w:val="TAC"/>
              <w:rPr>
                <w:rFonts w:cs="Arial"/>
              </w:rPr>
            </w:pPr>
            <w:r w:rsidRPr="0006458D">
              <w:rPr>
                <w:rFonts w:cs="Arial"/>
              </w:rPr>
              <w:t xml:space="preserve">-13 dBm  </w:t>
            </w:r>
          </w:p>
        </w:tc>
        <w:tc>
          <w:tcPr>
            <w:tcW w:w="1512" w:type="dxa"/>
          </w:tcPr>
          <w:p w14:paraId="45056128" w14:textId="77777777" w:rsidR="00866EEA" w:rsidRPr="0006458D" w:rsidRDefault="00866EEA" w:rsidP="00866EEA">
            <w:pPr>
              <w:pStyle w:val="TAC"/>
              <w:rPr>
                <w:rFonts w:cs="Arial"/>
              </w:rPr>
            </w:pPr>
            <w:r w:rsidRPr="0006458D">
              <w:rPr>
                <w:rFonts w:cs="Arial"/>
              </w:rPr>
              <w:t>8 MHz</w:t>
            </w:r>
          </w:p>
        </w:tc>
      </w:tr>
      <w:tr w:rsidR="0006458D" w:rsidRPr="0006458D" w14:paraId="313F304D" w14:textId="77777777" w:rsidTr="00866EEA">
        <w:trPr>
          <w:cantSplit/>
          <w:jc w:val="center"/>
        </w:trPr>
        <w:tc>
          <w:tcPr>
            <w:tcW w:w="1795" w:type="dxa"/>
          </w:tcPr>
          <w:p w14:paraId="447DDED5" w14:textId="77777777" w:rsidR="00866EEA" w:rsidRPr="0006458D" w:rsidRDefault="00866EEA" w:rsidP="00866EEA">
            <w:pPr>
              <w:pStyle w:val="TAL"/>
              <w:rPr>
                <w:rFonts w:cs="Arial"/>
              </w:rPr>
            </w:pPr>
            <w:r w:rsidRPr="0006458D">
              <w:rPr>
                <w:rFonts w:cs="Arial"/>
              </w:rPr>
              <w:t>C: for DTT frequencies where broadcasting is not protected</w:t>
            </w:r>
          </w:p>
        </w:tc>
        <w:tc>
          <w:tcPr>
            <w:tcW w:w="1701" w:type="dxa"/>
          </w:tcPr>
          <w:p w14:paraId="2BDA6AC5" w14:textId="77777777" w:rsidR="00866EEA" w:rsidRPr="0006458D" w:rsidRDefault="00866EEA" w:rsidP="00866EEA">
            <w:pPr>
              <w:pStyle w:val="TAC"/>
              <w:rPr>
                <w:rFonts w:cs="Arial"/>
              </w:rPr>
            </w:pPr>
            <w:r w:rsidRPr="0006458D">
              <w:rPr>
                <w:rFonts w:cs="Arial"/>
              </w:rPr>
              <w:t>N*8 + 306 MHz,</w:t>
            </w:r>
          </w:p>
          <w:p w14:paraId="753ED5CA" w14:textId="77777777" w:rsidR="00866EEA" w:rsidRPr="0006458D" w:rsidRDefault="00866EEA" w:rsidP="00866EEA">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069C9881" w14:textId="0A9F6D84" w:rsidR="00866EEA" w:rsidRPr="0006458D" w:rsidRDefault="005461E0" w:rsidP="00866EEA">
            <w:pPr>
              <w:pStyle w:val="TAC"/>
              <w:rPr>
                <w:rFonts w:cs="Arial"/>
              </w:rPr>
            </w:pPr>
            <w:ins w:id="2093" w:author="R4-1909309 Text corrections Rel-15" w:date="2019-09-03T17:04:00Z">
              <w:r>
                <w:rPr>
                  <w:rFonts w:eastAsia="Yu Mincho"/>
                </w:rPr>
                <w:t>N/A</w:t>
              </w:r>
            </w:ins>
            <w:del w:id="2094" w:author="R4-1909309 Text corrections Rel-15" w:date="2019-09-03T17:04:00Z">
              <w:r w:rsidR="00866EEA" w:rsidRPr="0006458D" w:rsidDel="005461E0">
                <w:rPr>
                  <w:rFonts w:cs="Arial"/>
                </w:rPr>
                <w:delText>N.A.</w:delText>
              </w:r>
            </w:del>
          </w:p>
        </w:tc>
        <w:tc>
          <w:tcPr>
            <w:tcW w:w="1984" w:type="dxa"/>
          </w:tcPr>
          <w:p w14:paraId="4093328D" w14:textId="77777777" w:rsidR="00866EEA" w:rsidRPr="0006458D" w:rsidRDefault="00866EEA" w:rsidP="00866EEA">
            <w:pPr>
              <w:pStyle w:val="TAC"/>
              <w:rPr>
                <w:rFonts w:cs="Arial"/>
              </w:rPr>
            </w:pPr>
            <w:r w:rsidRPr="0006458D">
              <w:rPr>
                <w:rFonts w:cs="Arial"/>
              </w:rPr>
              <w:t xml:space="preserve">22 dBm  </w:t>
            </w:r>
          </w:p>
        </w:tc>
        <w:tc>
          <w:tcPr>
            <w:tcW w:w="1512" w:type="dxa"/>
          </w:tcPr>
          <w:p w14:paraId="6A073312" w14:textId="77777777" w:rsidR="00866EEA" w:rsidRPr="0006458D" w:rsidRDefault="00866EEA" w:rsidP="00866EEA">
            <w:pPr>
              <w:pStyle w:val="TAC"/>
              <w:rPr>
                <w:rFonts w:cs="Arial"/>
              </w:rPr>
            </w:pPr>
            <w:r w:rsidRPr="0006458D">
              <w:rPr>
                <w:rFonts w:cs="Arial"/>
              </w:rPr>
              <w:t>8 MHz</w:t>
            </w:r>
          </w:p>
        </w:tc>
      </w:tr>
      <w:tr w:rsidR="00866EEA" w:rsidRPr="0006458D" w14:paraId="32340AD5" w14:textId="77777777" w:rsidTr="00866EEA">
        <w:trPr>
          <w:cantSplit/>
          <w:jc w:val="center"/>
        </w:trPr>
        <w:tc>
          <w:tcPr>
            <w:tcW w:w="9260" w:type="dxa"/>
            <w:gridSpan w:val="5"/>
          </w:tcPr>
          <w:p w14:paraId="602CCFFD" w14:textId="77777777" w:rsidR="00866EEA" w:rsidRPr="0006458D" w:rsidRDefault="00866EEA" w:rsidP="00866EEA">
            <w:pPr>
              <w:pStyle w:val="TAN"/>
            </w:pPr>
            <w:r w:rsidRPr="0006458D">
              <w:t>NOTE:</w:t>
            </w:r>
            <w:r w:rsidRPr="0006458D">
              <w:tab/>
            </w:r>
            <w:bookmarkStart w:id="2095" w:name="_Hlk523346006"/>
            <w:r w:rsidRPr="0006458D">
              <w:t>P</w:t>
            </w:r>
            <w:r w:rsidR="008D1E0D" w:rsidRPr="0006458D">
              <w:rPr>
                <w:vertAlign w:val="subscript"/>
              </w:rPr>
              <w:t>TRP</w:t>
            </w:r>
            <w:r w:rsidRPr="0006458D">
              <w:rPr>
                <w:vertAlign w:val="subscript"/>
              </w:rPr>
              <w:t>_10MHz</w:t>
            </w:r>
            <w:r w:rsidRPr="0006458D">
              <w:t xml:space="preserve"> (dBm) is defined by P</w:t>
            </w:r>
            <w:r w:rsidR="008D1E0D" w:rsidRPr="0006458D">
              <w:rPr>
                <w:vertAlign w:val="subscript"/>
              </w:rPr>
              <w:t>TRP</w:t>
            </w:r>
            <w:r w:rsidRPr="0006458D">
              <w:rPr>
                <w:vertAlign w:val="subscript"/>
              </w:rPr>
              <w:t>_10MHz</w:t>
            </w:r>
            <w:r w:rsidRPr="0006458D">
              <w:t xml:space="preserve"> = P</w:t>
            </w:r>
            <w:r w:rsidRPr="0006458D">
              <w:rPr>
                <w:vertAlign w:val="subscript"/>
              </w:rPr>
              <w:t xml:space="preserve">10MHz </w:t>
            </w:r>
            <w:r w:rsidRPr="0006458D">
              <w:t>+ G</w:t>
            </w:r>
            <w:r w:rsidRPr="0006458D">
              <w:rPr>
                <w:vertAlign w:val="subscript"/>
              </w:rPr>
              <w:t xml:space="preserve">ant </w:t>
            </w:r>
            <w:r w:rsidRPr="0006458D">
              <w:t>+ 9dB, where G</w:t>
            </w:r>
            <w:r w:rsidRPr="0006458D">
              <w:rPr>
                <w:vertAlign w:val="subscript"/>
              </w:rPr>
              <w:t>ant</w:t>
            </w:r>
            <w:r w:rsidRPr="0006458D">
              <w:t xml:space="preserve"> is 17 dBi.</w:t>
            </w:r>
            <w:bookmarkEnd w:id="2095"/>
          </w:p>
        </w:tc>
      </w:tr>
    </w:tbl>
    <w:p w14:paraId="119052C4" w14:textId="77777777" w:rsidR="00866EEA" w:rsidRPr="0006458D" w:rsidRDefault="00866EEA" w:rsidP="007D45E9"/>
    <w:p w14:paraId="5D32FAFD" w14:textId="77777777" w:rsidR="00614B7D" w:rsidRPr="00813A7E" w:rsidRDefault="00614B7D" w:rsidP="00614B7D">
      <w:pPr>
        <w:pStyle w:val="Heading6"/>
        <w:rPr>
          <w:ins w:id="2096" w:author="R4-1908805 FCC limtis for OTA OBUE" w:date="2019-09-05T20:23:00Z"/>
        </w:rPr>
      </w:pPr>
      <w:bookmarkStart w:id="2097" w:name="_Toc5279782"/>
      <w:bookmarkStart w:id="2098" w:name="_Toc13079836"/>
      <w:ins w:id="2099" w:author="R4-1908805 FCC limtis for OTA OBUE" w:date="2019-09-05T20:23:00Z">
        <w:r>
          <w:t>9.7.4.2.1.2</w:t>
        </w:r>
        <w:r w:rsidRPr="00813A7E">
          <w:tab/>
        </w:r>
        <w:bookmarkEnd w:id="2097"/>
        <w:r w:rsidRPr="00813A7E">
          <w:t>Limits in FCC Title 47</w:t>
        </w:r>
      </w:ins>
    </w:p>
    <w:p w14:paraId="07D39275" w14:textId="77777777" w:rsidR="00614B7D" w:rsidDel="00C34F4C" w:rsidRDefault="00614B7D" w:rsidP="00614B7D">
      <w:pPr>
        <w:rPr>
          <w:ins w:id="2100" w:author="R4-1908805 FCC limtis for OTA OBUE" w:date="2019-09-05T20:23:00Z"/>
          <w:del w:id="2101" w:author="Tetsu Ikeda" w:date="2019-08-15T11:44:00Z"/>
          <w:b/>
          <w:color w:val="FF0000"/>
          <w:sz w:val="28"/>
          <w:szCs w:val="28"/>
        </w:rPr>
      </w:pPr>
      <w:ins w:id="2102" w:author="R4-1908805 FCC limtis for OTA OBUE" w:date="2019-09-05T20:23:00Z">
        <w:r>
          <w:rPr>
            <w:lang w:eastAsia="ko-KR"/>
          </w:rPr>
          <w:t>T</w:t>
        </w:r>
        <w:r w:rsidRPr="00C34F4C">
          <w:rPr>
            <w:lang w:eastAsia="ko-KR"/>
          </w:rPr>
          <w:t>he BS may have to comply with the applicable emission limits established by FCC Title 47 [8], when deployed in regions where those limits are applied, and under the conditions declared by the manufacturer.</w:t>
        </w:r>
      </w:ins>
    </w:p>
    <w:p w14:paraId="68C3E452" w14:textId="77777777" w:rsidR="000723CA" w:rsidRPr="0006458D" w:rsidRDefault="000723CA" w:rsidP="000723CA">
      <w:pPr>
        <w:pStyle w:val="Heading4"/>
      </w:pPr>
      <w:r w:rsidRPr="0006458D">
        <w:t>9.7.4.3</w:t>
      </w:r>
      <w:r w:rsidRPr="0006458D">
        <w:tab/>
        <w:t xml:space="preserve">Minimum requirement for </w:t>
      </w:r>
      <w:r w:rsidRPr="0006458D">
        <w:rPr>
          <w:i/>
        </w:rPr>
        <w:t>BS type 2-O</w:t>
      </w:r>
      <w:bookmarkEnd w:id="2098"/>
    </w:p>
    <w:p w14:paraId="3E1B03B1" w14:textId="77777777" w:rsidR="000723CA" w:rsidRPr="0006458D" w:rsidRDefault="000723CA" w:rsidP="000723CA">
      <w:pPr>
        <w:pStyle w:val="Heading5"/>
      </w:pPr>
      <w:bookmarkStart w:id="2103" w:name="_Toc13079837"/>
      <w:r w:rsidRPr="0006458D">
        <w:t>9.7.4.3.1</w:t>
      </w:r>
      <w:r w:rsidRPr="0006458D">
        <w:tab/>
        <w:t>General</w:t>
      </w:r>
      <w:bookmarkEnd w:id="2103"/>
    </w:p>
    <w:p w14:paraId="7152498C" w14:textId="77777777" w:rsidR="00955B20" w:rsidRPr="0006458D" w:rsidRDefault="00955B20" w:rsidP="00955B20">
      <w:bookmarkStart w:id="2104" w:name="_Hlk492900636"/>
      <w:r w:rsidRPr="0006458D">
        <w:rPr>
          <w:rFonts w:cs="v5.0.0"/>
          <w:lang w:eastAsia="zh-CN"/>
        </w:rPr>
        <w:t>T</w:t>
      </w:r>
      <w:r w:rsidRPr="0006458D">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06458D">
        <w:rPr>
          <w:rFonts w:cs="v5.0.0"/>
          <w:i/>
        </w:rPr>
        <w:t>BS type 2-O</w:t>
      </w:r>
      <w:r w:rsidRPr="0006458D">
        <w:rPr>
          <w:rFonts w:cs="v5.0.0"/>
        </w:rPr>
        <w:t>) in subclause 9.7.5.3.2.</w:t>
      </w:r>
    </w:p>
    <w:p w14:paraId="2D697857" w14:textId="77777777" w:rsidR="000723CA" w:rsidRPr="0006458D" w:rsidRDefault="000723CA" w:rsidP="000723CA">
      <w:pPr>
        <w:rPr>
          <w:rFonts w:eastAsia="SimSun"/>
          <w:lang w:eastAsia="zh-CN"/>
        </w:rPr>
      </w:pPr>
      <w:r w:rsidRPr="0006458D">
        <w:t xml:space="preserve">Out-of-band emissions in FR2 are limited by </w:t>
      </w:r>
      <w:r w:rsidR="00AA09BD" w:rsidRPr="0006458D">
        <w:t>OTA operating band unwanted emission limits</w:t>
      </w:r>
      <w:r w:rsidRPr="0006458D">
        <w:t xml:space="preserve">. Unless otherwise stated, the </w:t>
      </w:r>
      <w:r w:rsidR="00AA09BD" w:rsidRPr="0006458D">
        <w:t xml:space="preserve">OTA operating band unwanted emission </w:t>
      </w:r>
      <w:r w:rsidRPr="0006458D">
        <w:t>limits in FR2 are defined from</w:t>
      </w:r>
      <w:r w:rsidRPr="0006458D">
        <w:rPr>
          <w:rFonts w:eastAsia="SimSun"/>
          <w:lang w:eastAsia="zh-CN"/>
        </w:rPr>
        <w:t xml:space="preserve"> </w:t>
      </w:r>
      <w:r w:rsidR="008B2C0E" w:rsidRPr="0006458D">
        <w:rPr>
          <w:rFonts w:cs="v5.0.0"/>
        </w:rPr>
        <w:t>Δf</w:t>
      </w:r>
      <w:r w:rsidR="008B2C0E" w:rsidRPr="0006458D">
        <w:rPr>
          <w:rFonts w:cs="v5.0.0"/>
          <w:vertAlign w:val="subscript"/>
        </w:rPr>
        <w:t>OBUE</w:t>
      </w:r>
      <w:r w:rsidR="008B2C0E" w:rsidRPr="0006458D">
        <w:t xml:space="preserve"> below the lowest frequency of each supported downlink </w:t>
      </w:r>
      <w:r w:rsidR="008B2C0E" w:rsidRPr="0006458D">
        <w:rPr>
          <w:i/>
        </w:rPr>
        <w:t>operating band</w:t>
      </w:r>
      <w:r w:rsidR="008B2C0E" w:rsidRPr="0006458D">
        <w:t xml:space="preserve"> up to</w:t>
      </w:r>
      <w:r w:rsidR="008B2C0E" w:rsidRPr="0006458D">
        <w:rPr>
          <w:rFonts w:eastAsia="SimSun"/>
          <w:lang w:eastAsia="zh-CN"/>
        </w:rPr>
        <w:t xml:space="preserve"> </w:t>
      </w:r>
      <w:r w:rsidR="008B2C0E" w:rsidRPr="0006458D">
        <w:rPr>
          <w:rFonts w:cs="v5.0.0"/>
        </w:rPr>
        <w:t>Δf</w:t>
      </w:r>
      <w:r w:rsidR="008B2C0E" w:rsidRPr="0006458D">
        <w:rPr>
          <w:rFonts w:cs="v5.0.0"/>
          <w:vertAlign w:val="subscript"/>
        </w:rPr>
        <w:t>OBUE</w:t>
      </w:r>
      <w:r w:rsidR="008B2C0E" w:rsidRPr="0006458D" w:rsidDel="001314A4">
        <w:rPr>
          <w:rFonts w:eastAsia="SimSun"/>
          <w:lang w:eastAsia="zh-CN"/>
        </w:rPr>
        <w:t xml:space="preserve"> </w:t>
      </w:r>
      <w:r w:rsidR="008B2C0E" w:rsidRPr="0006458D">
        <w:t xml:space="preserve">above the highest frequency of each supported downlink </w:t>
      </w:r>
      <w:r w:rsidR="008B2C0E" w:rsidRPr="0006458D">
        <w:rPr>
          <w:i/>
        </w:rPr>
        <w:t>operating band</w:t>
      </w:r>
      <w:r w:rsidR="008B2C0E" w:rsidRPr="0006458D">
        <w:t>.</w:t>
      </w:r>
      <w:r w:rsidR="008B2C0E" w:rsidRPr="0006458D">
        <w:rPr>
          <w:rFonts w:cs="v5.0.0"/>
        </w:rPr>
        <w:t xml:space="preserve"> The value</w:t>
      </w:r>
      <w:r w:rsidR="008B2C0E" w:rsidRPr="0006458D">
        <w:rPr>
          <w:rFonts w:cs="v5.0.0"/>
          <w:lang w:eastAsia="zh-CN"/>
        </w:rPr>
        <w:t>s</w:t>
      </w:r>
      <w:r w:rsidR="008B2C0E" w:rsidRPr="0006458D">
        <w:rPr>
          <w:rFonts w:cs="v5.0.0"/>
        </w:rPr>
        <w:t xml:space="preserve"> of </w:t>
      </w:r>
      <w:r w:rsidR="008B2C0E" w:rsidRPr="0006458D">
        <w:t>Δf</w:t>
      </w:r>
      <w:r w:rsidR="008B2C0E" w:rsidRPr="0006458D">
        <w:rPr>
          <w:vertAlign w:val="subscript"/>
        </w:rPr>
        <w:t>OBUE</w:t>
      </w:r>
      <w:r w:rsidR="008B2C0E" w:rsidRPr="0006458D">
        <w:rPr>
          <w:rFonts w:cs="v5.0.0"/>
        </w:rPr>
        <w:t xml:space="preserve"> </w:t>
      </w:r>
      <w:r w:rsidR="008B2C0E" w:rsidRPr="0006458D">
        <w:rPr>
          <w:rFonts w:cs="v5.0.0"/>
          <w:lang w:eastAsia="zh-CN"/>
        </w:rPr>
        <w:t>are</w:t>
      </w:r>
      <w:r w:rsidR="008B2C0E" w:rsidRPr="0006458D">
        <w:rPr>
          <w:rFonts w:cs="v5.0.0"/>
        </w:rPr>
        <w:t xml:space="preserve"> defined in table 9.7.1-1 for the NR </w:t>
      </w:r>
      <w:r w:rsidR="00C529F7" w:rsidRPr="0006458D">
        <w:rPr>
          <w:rFonts w:cs="v5.0.0"/>
          <w:i/>
        </w:rPr>
        <w:t>operating bands</w:t>
      </w:r>
      <w:r w:rsidR="008B2C0E" w:rsidRPr="0006458D">
        <w:rPr>
          <w:rFonts w:cs="v5.0.0"/>
        </w:rPr>
        <w:t>.</w:t>
      </w:r>
    </w:p>
    <w:bookmarkEnd w:id="2104"/>
    <w:p w14:paraId="423A6FAE" w14:textId="77777777" w:rsidR="000723CA" w:rsidRPr="0006458D" w:rsidRDefault="000723CA" w:rsidP="000723CA">
      <w:pPr>
        <w:keepNext/>
        <w:rPr>
          <w:rFonts w:cs="v5.0.0"/>
        </w:rPr>
      </w:pPr>
      <w:r w:rsidRPr="0006458D">
        <w:t>The requirements shall apply whatever the type of transmitter considered and for all transmission modes foreseen by the manufacturer's specification</w:t>
      </w:r>
      <w:r w:rsidRPr="0006458D">
        <w:rPr>
          <w:rFonts w:cs="v5.0.0"/>
        </w:rPr>
        <w:t xml:space="preserve">. </w:t>
      </w:r>
      <w:r w:rsidR="00AA09BD" w:rsidRPr="0006458D">
        <w:rPr>
          <w:rFonts w:eastAsia="SimSun"/>
        </w:rPr>
        <w:t xml:space="preserve">For </w:t>
      </w:r>
      <w:r w:rsidR="00AA09BD" w:rsidRPr="0006458D">
        <w:rPr>
          <w:rFonts w:eastAsia="SimSun"/>
          <w:lang w:val="en-US" w:eastAsia="zh-CN"/>
        </w:rPr>
        <w:t xml:space="preserve">a </w:t>
      </w:r>
      <w:r w:rsidR="00AA09BD" w:rsidRPr="0006458D">
        <w:rPr>
          <w:rFonts w:eastAsia="SimSun"/>
          <w:i/>
          <w:iCs/>
          <w:lang w:val="en-US" w:eastAsia="zh-CN"/>
        </w:rPr>
        <w:t>RIB</w:t>
      </w:r>
      <w:r w:rsidR="00AA09BD" w:rsidRPr="0006458D">
        <w:rPr>
          <w:rFonts w:eastAsia="SimSun"/>
          <w:lang w:val="en-US" w:eastAsia="zh-CN"/>
        </w:rPr>
        <w:t xml:space="preserve"> </w:t>
      </w:r>
      <w:r w:rsidR="00AA09BD" w:rsidRPr="0006458D">
        <w:rPr>
          <w:rFonts w:cs="v5.0.0"/>
        </w:rPr>
        <w:t xml:space="preserve">operating </w:t>
      </w:r>
      <w:r w:rsidR="00AA09BD" w:rsidRPr="0006458D">
        <w:rPr>
          <w:rFonts w:cs="v5.0.0"/>
          <w:lang w:val="en-US" w:eastAsia="zh-CN"/>
        </w:rPr>
        <w:t xml:space="preserve">in </w:t>
      </w:r>
      <w:r w:rsidR="00AA09BD" w:rsidRPr="0006458D">
        <w:rPr>
          <w:rFonts w:eastAsia="SimSun"/>
        </w:rPr>
        <w:t xml:space="preserve">multi-carrier or contiguous CA, the requirements </w:t>
      </w:r>
      <w:r w:rsidR="00AA09BD" w:rsidRPr="0006458D">
        <w:t xml:space="preserve">apply to </w:t>
      </w:r>
      <w:r w:rsidR="00AA09BD" w:rsidRPr="0006458D">
        <w:rPr>
          <w:lang w:val="en-US" w:eastAsia="zh-CN"/>
        </w:rPr>
        <w:t xml:space="preserve">the </w:t>
      </w:r>
      <w:r w:rsidR="00AA09BD" w:rsidRPr="0006458D">
        <w:t>frequencies (Δf</w:t>
      </w:r>
      <w:r w:rsidR="00AA09BD" w:rsidRPr="0006458D">
        <w:rPr>
          <w:vertAlign w:val="subscript"/>
        </w:rPr>
        <w:t>OBUE</w:t>
      </w:r>
      <w:r w:rsidR="00AA09BD" w:rsidRPr="0006458D">
        <w:rPr>
          <w:snapToGrid w:val="0"/>
        </w:rPr>
        <w:t>)</w:t>
      </w:r>
      <w:r w:rsidR="00AA09BD" w:rsidRPr="0006458D">
        <w:t xml:space="preserve"> starting from the edge of the</w:t>
      </w:r>
      <w:r w:rsidR="00AA09BD" w:rsidRPr="0006458D">
        <w:rPr>
          <w:i/>
          <w:iCs/>
          <w:lang w:val="en-US" w:eastAsia="zh-CN"/>
        </w:rPr>
        <w:t xml:space="preserve"> </w:t>
      </w:r>
      <w:r w:rsidR="00AA09BD" w:rsidRPr="0006458D">
        <w:rPr>
          <w:i/>
          <w:iCs/>
          <w:lang w:eastAsia="ja-JP"/>
        </w:rPr>
        <w:t>contiguous transmission bandwidth</w:t>
      </w:r>
      <w:r w:rsidR="00AA09BD" w:rsidRPr="0006458D">
        <w:rPr>
          <w:i/>
          <w:iCs/>
          <w:lang w:val="en-US" w:eastAsia="zh-CN"/>
        </w:rPr>
        <w:t xml:space="preserve">. </w:t>
      </w:r>
      <w:r w:rsidRPr="0006458D">
        <w:rPr>
          <w:rFonts w:cs="v5.0.0"/>
        </w:rPr>
        <w:t xml:space="preserve">In addition, for a </w:t>
      </w:r>
      <w:r w:rsidR="00AA09BD" w:rsidRPr="0006458D">
        <w:rPr>
          <w:rFonts w:eastAsia="Malgun Gothic" w:cs="v5.0.0"/>
          <w:i/>
        </w:rPr>
        <w:t>RIB</w:t>
      </w:r>
      <w:r w:rsidR="00AA09BD" w:rsidRPr="0006458D">
        <w:rPr>
          <w:rFonts w:eastAsia="Malgun Gothic" w:cs="v5.0.0"/>
        </w:rPr>
        <w:t xml:space="preserve"> </w:t>
      </w:r>
      <w:r w:rsidRPr="0006458D">
        <w:rPr>
          <w:rFonts w:cs="v5.0.0"/>
        </w:rPr>
        <w:t xml:space="preserve">operating in non-contiguous spectrum, the requirements apply inside any </w:t>
      </w:r>
      <w:r w:rsidRPr="00BD52D4">
        <w:rPr>
          <w:rFonts w:cs="v5.0.0"/>
          <w:i/>
          <w:rPrChange w:id="2105" w:author="R4-1909309 Text corrections Rel-15" w:date="2019-09-05T12:40:00Z">
            <w:rPr>
              <w:rFonts w:cs="v5.0.0"/>
            </w:rPr>
          </w:rPrChange>
        </w:rPr>
        <w:t>sub-block gap</w:t>
      </w:r>
      <w:r w:rsidRPr="0006458D">
        <w:rPr>
          <w:rFonts w:cs="v5.0.0"/>
        </w:rPr>
        <w:t>.</w:t>
      </w:r>
    </w:p>
    <w:p w14:paraId="56DB4A64" w14:textId="77777777" w:rsidR="000723CA" w:rsidRPr="0006458D" w:rsidRDefault="000723CA" w:rsidP="000723CA">
      <w:pPr>
        <w:keepNext/>
        <w:rPr>
          <w:rFonts w:cs="v5.0.0"/>
        </w:rPr>
      </w:pPr>
      <w:r w:rsidRPr="0006458D">
        <w:rPr>
          <w:rFonts w:cs="v5.0.0"/>
        </w:rPr>
        <w:t>Emissions shall not exceed the maximum levels specified in the tables below, where:</w:t>
      </w:r>
    </w:p>
    <w:p w14:paraId="35C1B28C" w14:textId="77777777" w:rsidR="008B2C0E" w:rsidRPr="0006458D" w:rsidRDefault="008B2C0E" w:rsidP="008B2C0E">
      <w:pPr>
        <w:pStyle w:val="B1"/>
        <w:keepNext/>
      </w:pPr>
      <w:r w:rsidRPr="0006458D">
        <w:rPr>
          <w:rFonts w:cs="v5.0.0"/>
        </w:rPr>
        <w:t>-</w:t>
      </w:r>
      <w:r w:rsidRPr="0006458D">
        <w:rPr>
          <w:rFonts w:cs="v5.0.0"/>
        </w:rPr>
        <w:tab/>
      </w:r>
      <w:r w:rsidRPr="0006458D">
        <w:rPr>
          <w:rFonts w:cs="v5.0.0"/>
        </w:rPr>
        <w:sym w:font="Symbol" w:char="F044"/>
      </w:r>
      <w:r w:rsidRPr="0006458D">
        <w:rPr>
          <w:rFonts w:cs="v5.0.0"/>
        </w:rPr>
        <w:t>f</w:t>
      </w:r>
      <w:r w:rsidRPr="0006458D">
        <w:t xml:space="preserve"> </w:t>
      </w:r>
      <w:r w:rsidR="00EF2D09" w:rsidRPr="0006458D">
        <w:rPr>
          <w:rFonts w:cs="v5.0.0"/>
        </w:rPr>
        <w:t xml:space="preserve">is the separation between </w:t>
      </w:r>
      <w:r w:rsidR="00EF2D09" w:rsidRPr="0006458D">
        <w:rPr>
          <w:kern w:val="2"/>
          <w:szCs w:val="22"/>
          <w:lang w:eastAsia="zh-CN"/>
        </w:rPr>
        <w:t>the</w:t>
      </w:r>
      <w:r w:rsidR="00EF2D09" w:rsidRPr="0006458D">
        <w:rPr>
          <w:kern w:val="2"/>
          <w:szCs w:val="22"/>
          <w:lang w:eastAsia="ja-JP"/>
        </w:rPr>
        <w:t xml:space="preserve"> </w:t>
      </w:r>
      <w:r w:rsidR="00EF2D09" w:rsidRPr="0006458D">
        <w:rPr>
          <w:rFonts w:cs="v5.0.0"/>
          <w:i/>
          <w:lang w:eastAsia="ja-JP"/>
        </w:rPr>
        <w:t>contiguous transmission bandwidth</w:t>
      </w:r>
      <w:r w:rsidR="00EF2D09" w:rsidRPr="0006458D">
        <w:rPr>
          <w:lang w:eastAsia="ja-JP"/>
        </w:rPr>
        <w:t xml:space="preserve"> edge</w:t>
      </w:r>
      <w:r w:rsidR="00EF2D09" w:rsidRPr="0006458D">
        <w:t xml:space="preserve"> </w:t>
      </w:r>
      <w:r w:rsidR="00EF2D09" w:rsidRPr="0006458D">
        <w:rPr>
          <w:rFonts w:cs="v5.0.0"/>
        </w:rPr>
        <w:t xml:space="preserve">frequency and the nominal -3dB point of the measuring filter closest to </w:t>
      </w:r>
      <w:r w:rsidR="00EF2D09" w:rsidRPr="0006458D">
        <w:rPr>
          <w:kern w:val="2"/>
          <w:szCs w:val="22"/>
          <w:lang w:eastAsia="zh-CN"/>
        </w:rPr>
        <w:t>the</w:t>
      </w:r>
      <w:r w:rsidR="00EF2D09" w:rsidRPr="0006458D">
        <w:rPr>
          <w:kern w:val="2"/>
          <w:szCs w:val="22"/>
          <w:lang w:eastAsia="ja-JP"/>
        </w:rPr>
        <w:t xml:space="preserve"> </w:t>
      </w:r>
      <w:r w:rsidR="00EF2D09" w:rsidRPr="0006458D">
        <w:rPr>
          <w:rFonts w:cs="v5.0.0"/>
          <w:i/>
          <w:lang w:eastAsia="ja-JP"/>
        </w:rPr>
        <w:t>contiguous transmission bandwidth</w:t>
      </w:r>
      <w:r w:rsidR="00EF2D09" w:rsidRPr="0006458D">
        <w:t xml:space="preserve"> edge</w:t>
      </w:r>
      <w:r w:rsidR="00EF2D09" w:rsidRPr="0006458D">
        <w:rPr>
          <w:rFonts w:cs="v5.0.0"/>
        </w:rPr>
        <w:t>.</w:t>
      </w:r>
    </w:p>
    <w:p w14:paraId="62EB84FE" w14:textId="77777777" w:rsidR="008B2C0E" w:rsidRPr="0006458D" w:rsidRDefault="00EF2D09" w:rsidP="008B2C0E">
      <w:pPr>
        <w:pStyle w:val="B1"/>
        <w:keepNext/>
        <w:rPr>
          <w:rFonts w:cs="v5.0.0"/>
        </w:rPr>
      </w:pPr>
      <w:r w:rsidRPr="0006458D">
        <w:rPr>
          <w:rFonts w:cs="v5.0.0"/>
        </w:rPr>
        <w:t>-</w:t>
      </w:r>
      <w:r w:rsidR="007D45E9" w:rsidRPr="0006458D">
        <w:rPr>
          <w:rFonts w:cs="v5.0.0"/>
        </w:rPr>
        <w:tab/>
      </w:r>
      <w:r w:rsidRPr="0006458D">
        <w:rPr>
          <w:rFonts w:cs="v5.0.0"/>
        </w:rPr>
        <w:t xml:space="preserve">f_offset 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frequency and the centre of the measuring filter.</w:t>
      </w:r>
    </w:p>
    <w:p w14:paraId="0059DFD7" w14:textId="77777777" w:rsidR="00BB04A1" w:rsidRPr="0006458D" w:rsidRDefault="00EF2D09">
      <w:pPr>
        <w:pStyle w:val="B1"/>
        <w:keepNext/>
      </w:pPr>
      <w:r w:rsidRPr="0006458D">
        <w:rPr>
          <w:rFonts w:cs="v5.0.0"/>
        </w:rPr>
        <w:t>-</w:t>
      </w:r>
      <w:r w:rsidRPr="0006458D">
        <w:rPr>
          <w:rFonts w:cs="v5.0.0"/>
        </w:rPr>
        <w:tab/>
        <w:t>f_offset</w:t>
      </w:r>
      <w:r w:rsidRPr="0006458D">
        <w:rPr>
          <w:rFonts w:cs="v5.0.0"/>
          <w:vertAlign w:val="subscript"/>
        </w:rPr>
        <w:t>max</w:t>
      </w:r>
      <w:r w:rsidRPr="0006458D">
        <w:rPr>
          <w:rFonts w:cs="v5.0.0"/>
        </w:rPr>
        <w:t xml:space="preserve"> is the offset to the frequency </w:t>
      </w:r>
      <w:r w:rsidR="00AA09BD" w:rsidRPr="0006458D">
        <w:rPr>
          <w:rFonts w:eastAsia="Malgun Gothic" w:cs="v5.0.0"/>
        </w:rPr>
        <w:t>Δf</w:t>
      </w:r>
      <w:r w:rsidR="00AA09BD" w:rsidRPr="0006458D">
        <w:rPr>
          <w:rFonts w:eastAsia="Malgun Gothic" w:cs="v5.0.0"/>
          <w:vertAlign w:val="subscript"/>
        </w:rPr>
        <w:t>OBUE</w:t>
      </w:r>
      <w:r w:rsidRPr="0006458D">
        <w:rPr>
          <w:rFonts w:cs="v5.0.0"/>
        </w:rPr>
        <w:t xml:space="preserve"> outside </w:t>
      </w:r>
      <w:r w:rsidRPr="0006458D">
        <w:rPr>
          <w:rFonts w:cs="v5.0.0"/>
          <w:lang w:eastAsia="ja-JP"/>
        </w:rPr>
        <w:t>the</w:t>
      </w:r>
      <w:r w:rsidRPr="0006458D">
        <w:rPr>
          <w:rFonts w:cs="v5.0.0"/>
          <w:i/>
        </w:rPr>
        <w:t xml:space="preserve"> </w:t>
      </w:r>
      <w:r w:rsidR="00AA09BD" w:rsidRPr="0006458D">
        <w:rPr>
          <w:lang w:eastAsia="fi-FI"/>
        </w:rPr>
        <w:t xml:space="preserve">downlink </w:t>
      </w:r>
      <w:r w:rsidR="00AA09BD" w:rsidRPr="0006458D">
        <w:rPr>
          <w:i/>
          <w:lang w:eastAsia="fi-FI"/>
        </w:rPr>
        <w:t>operating band</w:t>
      </w:r>
      <w:r w:rsidRPr="0006458D">
        <w:rPr>
          <w:rFonts w:cs="v5.0.0"/>
        </w:rPr>
        <w:t xml:space="preserve">, where </w:t>
      </w:r>
      <w:r w:rsidR="00AA09BD" w:rsidRPr="0006458D">
        <w:rPr>
          <w:rFonts w:eastAsia="Malgun Gothic" w:cs="v5.0.0"/>
        </w:rPr>
        <w:t>Δf</w:t>
      </w:r>
      <w:r w:rsidR="00AA09BD" w:rsidRPr="0006458D">
        <w:rPr>
          <w:rFonts w:eastAsia="Malgun Gothic" w:cs="v5.0.0"/>
          <w:vertAlign w:val="subscript"/>
        </w:rPr>
        <w:t>OBUE</w:t>
      </w:r>
      <w:r w:rsidRPr="0006458D">
        <w:rPr>
          <w:rFonts w:cs="v5.0.0"/>
        </w:rPr>
        <w:t xml:space="preserve"> is defined in table </w:t>
      </w:r>
      <w:r w:rsidRPr="0006458D">
        <w:rPr>
          <w:rFonts w:cs="v5.0.0"/>
          <w:lang w:eastAsia="ja-JP"/>
        </w:rPr>
        <w:t>9.7.1-1</w:t>
      </w:r>
      <w:r w:rsidRPr="0006458D">
        <w:rPr>
          <w:rFonts w:cs="v5.0.0"/>
        </w:rPr>
        <w:t>.</w:t>
      </w:r>
    </w:p>
    <w:p w14:paraId="60AD31E8" w14:textId="77777777" w:rsidR="005D52E8" w:rsidRPr="0006458D" w:rsidRDefault="00AA09BD" w:rsidP="0006458D">
      <w:pPr>
        <w:pStyle w:val="B1"/>
      </w:pPr>
      <w:r w:rsidRPr="0006458D">
        <w:rPr>
          <w:rFonts w:cs="v5.0.0"/>
          <w:lang w:eastAsia="fi-FI"/>
        </w:rPr>
        <w:t>-</w:t>
      </w:r>
      <w:r w:rsidR="001318F4" w:rsidRPr="0006458D">
        <w:rPr>
          <w:rFonts w:cs="v5.0.0"/>
          <w:lang w:eastAsia="fi-FI"/>
        </w:rPr>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12ECED3C" w14:textId="73B17C4C" w:rsidR="00AA09BD" w:rsidRPr="0006458D" w:rsidRDefault="00AA09BD" w:rsidP="00AA09BD">
      <w:r w:rsidRPr="0006458D">
        <w:rPr>
          <w:rFonts w:eastAsia="SimSun"/>
          <w:lang w:val="en-US" w:eastAsia="zh-CN"/>
        </w:rPr>
        <w:t>I</w:t>
      </w:r>
      <w:r w:rsidRPr="0006458D">
        <w:t xml:space="preserve">n addition, inside any </w:t>
      </w:r>
      <w:r w:rsidRPr="00332C4E">
        <w:rPr>
          <w:i/>
          <w:rPrChange w:id="2106" w:author="R4-1909309 Text corrections Rel-15" w:date="2019-09-05T12:41:00Z">
            <w:rPr/>
          </w:rPrChange>
        </w:rPr>
        <w:t>sub-block gap</w:t>
      </w:r>
      <w:r w:rsidRPr="0006458D">
        <w:t xml:space="preserve"> for a </w:t>
      </w:r>
      <w:r w:rsidRPr="0006458D">
        <w:rPr>
          <w:rFonts w:eastAsia="SimSun"/>
          <w:i/>
          <w:lang w:val="en-US" w:eastAsia="zh-CN"/>
        </w:rPr>
        <w:t>RIB</w:t>
      </w:r>
      <w:r w:rsidRPr="0006458D">
        <w:rPr>
          <w:i/>
          <w:iCs/>
          <w:lang w:val="en-US" w:eastAsia="zh-CN"/>
        </w:rPr>
        <w:t xml:space="preserve"> </w:t>
      </w:r>
      <w:r w:rsidRPr="0006458D">
        <w:t xml:space="preserve">operating in non-contiguous spectrum, emissions shall not exceed the cumulative sum of the </w:t>
      </w:r>
      <w:r w:rsidRPr="0006458D">
        <w:rPr>
          <w:iCs/>
        </w:rPr>
        <w:t>limits</w:t>
      </w:r>
      <w:r w:rsidRPr="0006458D">
        <w:t xml:space="preserve"> specified for the adjacent </w:t>
      </w:r>
      <w:del w:id="2107" w:author="Rapporteur" w:date="2019-09-07T22:40:00Z">
        <w:r w:rsidRPr="00332C4E" w:rsidDel="005F6A74">
          <w:rPr>
            <w:i/>
            <w:rPrChange w:id="2108" w:author="R4-1909309 Text corrections Rel-15" w:date="2019-09-05T12:41:00Z">
              <w:rPr/>
            </w:rPrChange>
          </w:rPr>
          <w:delText>sub block</w:delText>
        </w:r>
      </w:del>
      <w:ins w:id="2109" w:author="Rapporteur" w:date="2019-09-07T22:40:00Z">
        <w:r w:rsidR="005F6A74">
          <w:rPr>
            <w:i/>
          </w:rPr>
          <w:t>sub-block</w:t>
        </w:r>
      </w:ins>
      <w:r w:rsidRPr="00332C4E">
        <w:rPr>
          <w:i/>
          <w:rPrChange w:id="2110" w:author="R4-1909309 Text corrections Rel-15" w:date="2019-09-05T12:41:00Z">
            <w:rPr/>
          </w:rPrChange>
        </w:rPr>
        <w:t>s</w:t>
      </w:r>
      <w:r w:rsidRPr="0006458D">
        <w:t xml:space="preserve"> on each side of the </w:t>
      </w:r>
      <w:del w:id="2111" w:author="Rapporteur" w:date="2019-09-07T22:40:00Z">
        <w:r w:rsidRPr="00332C4E" w:rsidDel="005F6A74">
          <w:rPr>
            <w:i/>
            <w:rPrChange w:id="2112" w:author="R4-1909309 Text corrections Rel-15" w:date="2019-09-05T12:41:00Z">
              <w:rPr/>
            </w:rPrChange>
          </w:rPr>
          <w:delText>sub block</w:delText>
        </w:r>
      </w:del>
      <w:ins w:id="2113" w:author="Rapporteur" w:date="2019-09-07T22:40:00Z">
        <w:r w:rsidR="005F6A74">
          <w:rPr>
            <w:i/>
          </w:rPr>
          <w:t>sub-block</w:t>
        </w:r>
      </w:ins>
      <w:r w:rsidRPr="00332C4E">
        <w:rPr>
          <w:i/>
          <w:rPrChange w:id="2114" w:author="R4-1909309 Text corrections Rel-15" w:date="2019-09-05T12:41:00Z">
            <w:rPr/>
          </w:rPrChange>
        </w:rPr>
        <w:t xml:space="preserve"> gap</w:t>
      </w:r>
      <w:r w:rsidRPr="0006458D">
        <w:t xml:space="preserve">. The </w:t>
      </w:r>
      <w:r w:rsidRPr="0006458D">
        <w:rPr>
          <w:iCs/>
        </w:rPr>
        <w:t xml:space="preserve">limit </w:t>
      </w:r>
      <w:r w:rsidRPr="0006458D">
        <w:t xml:space="preserve">for each </w:t>
      </w:r>
      <w:r w:rsidRPr="00332C4E">
        <w:rPr>
          <w:i/>
          <w:rPrChange w:id="2115" w:author="R4-1909309 Text corrections Rel-15" w:date="2019-09-05T12:41:00Z">
            <w:rPr/>
          </w:rPrChange>
        </w:rPr>
        <w:t>sub-block</w:t>
      </w:r>
      <w:r w:rsidRPr="0006458D">
        <w:t xml:space="preserve"> is specified in </w:t>
      </w:r>
      <w:r w:rsidR="00955B20" w:rsidRPr="0006458D">
        <w:rPr>
          <w:rFonts w:eastAsia="SimSun"/>
          <w:lang w:val="en-US" w:eastAsia="zh-CN"/>
        </w:rPr>
        <w:t>subclauses 9.7.4.3.2 and 9.7.4.3.3</w:t>
      </w:r>
      <w:r w:rsidR="00955B20" w:rsidRPr="0006458D">
        <w:rPr>
          <w:rFonts w:eastAsia="SimSun" w:hint="eastAsia"/>
          <w:lang w:val="en-US" w:eastAsia="zh-CN"/>
        </w:rPr>
        <w:t xml:space="preserve"> </w:t>
      </w:r>
      <w:r w:rsidRPr="0006458D">
        <w:t>below, where in this case:</w:t>
      </w:r>
    </w:p>
    <w:p w14:paraId="2655DE22" w14:textId="4304B4FC" w:rsidR="00AA09BD" w:rsidRPr="0006458D" w:rsidRDefault="00AA09BD" w:rsidP="00AA09BD">
      <w:pPr>
        <w:pStyle w:val="B1"/>
      </w:pPr>
      <w:r w:rsidRPr="0006458D">
        <w:t>-</w:t>
      </w:r>
      <w:r w:rsidRPr="0006458D">
        <w:tab/>
      </w:r>
      <w:r w:rsidRPr="0006458D">
        <w:sym w:font="Symbol" w:char="F044"/>
      </w:r>
      <w:r w:rsidRPr="0006458D">
        <w:t xml:space="preserve">f is the separation between the </w:t>
      </w:r>
      <w:del w:id="2116" w:author="Rapporteur" w:date="2019-09-07T22:40:00Z">
        <w:r w:rsidRPr="00332C4E" w:rsidDel="005F6A74">
          <w:rPr>
            <w:i/>
            <w:rPrChange w:id="2117" w:author="R4-1909309 Text corrections Rel-15" w:date="2019-09-05T12:41:00Z">
              <w:rPr/>
            </w:rPrChange>
          </w:rPr>
          <w:delText>sub block</w:delText>
        </w:r>
      </w:del>
      <w:ins w:id="2118" w:author="Rapporteur" w:date="2019-09-07T22:40:00Z">
        <w:r w:rsidR="005F6A74">
          <w:rPr>
            <w:i/>
          </w:rPr>
          <w:t>sub-block</w:t>
        </w:r>
      </w:ins>
      <w:r w:rsidRPr="0006458D">
        <w:t xml:space="preserve"> edge frequency and the nominal -3 dB point of the measuring filter closest to the </w:t>
      </w:r>
      <w:del w:id="2119" w:author="Rapporteur" w:date="2019-09-07T22:40:00Z">
        <w:r w:rsidRPr="0020147F" w:rsidDel="005F6A74">
          <w:rPr>
            <w:i/>
            <w:rPrChange w:id="2120" w:author="R4-1909309 Text corrections Rel-15" w:date="2019-09-06T13:44:00Z">
              <w:rPr/>
            </w:rPrChange>
          </w:rPr>
          <w:delText>sub block</w:delText>
        </w:r>
      </w:del>
      <w:ins w:id="2121" w:author="Rapporteur" w:date="2019-09-07T22:40:00Z">
        <w:r w:rsidR="005F6A74">
          <w:rPr>
            <w:i/>
          </w:rPr>
          <w:t>sub-block</w:t>
        </w:r>
      </w:ins>
      <w:r w:rsidRPr="0006458D">
        <w:t xml:space="preserve"> edge.</w:t>
      </w:r>
    </w:p>
    <w:p w14:paraId="47377D33" w14:textId="24237BE3" w:rsidR="00AA09BD" w:rsidRPr="0006458D" w:rsidRDefault="00AA09BD" w:rsidP="00AA09BD">
      <w:pPr>
        <w:pStyle w:val="B1"/>
      </w:pPr>
      <w:r w:rsidRPr="0006458D">
        <w:t>-</w:t>
      </w:r>
      <w:r w:rsidRPr="0006458D">
        <w:tab/>
        <w:t xml:space="preserve">f_offset is the separation between the </w:t>
      </w:r>
      <w:del w:id="2122" w:author="Rapporteur" w:date="2019-09-07T22:40:00Z">
        <w:r w:rsidRPr="00332C4E" w:rsidDel="005F6A74">
          <w:rPr>
            <w:i/>
            <w:rPrChange w:id="2123" w:author="R4-1909309 Text corrections Rel-15" w:date="2019-09-05T12:41:00Z">
              <w:rPr/>
            </w:rPrChange>
          </w:rPr>
          <w:delText>sub block</w:delText>
        </w:r>
      </w:del>
      <w:ins w:id="2124" w:author="Rapporteur" w:date="2019-09-07T22:40:00Z">
        <w:r w:rsidR="005F6A74">
          <w:rPr>
            <w:i/>
          </w:rPr>
          <w:t>sub-block</w:t>
        </w:r>
      </w:ins>
      <w:r w:rsidRPr="0006458D">
        <w:t xml:space="preserve"> edge frequency and the centre of the measuring filter.</w:t>
      </w:r>
    </w:p>
    <w:p w14:paraId="36CAD815" w14:textId="14826D5F" w:rsidR="00AA09BD" w:rsidRPr="0006458D" w:rsidRDefault="00AA09BD" w:rsidP="00AA09BD">
      <w:pPr>
        <w:pStyle w:val="B1"/>
      </w:pPr>
      <w:r w:rsidRPr="0006458D">
        <w:t>-</w:t>
      </w:r>
      <w:r w:rsidRPr="0006458D">
        <w:tab/>
        <w:t>f_offset</w:t>
      </w:r>
      <w:r w:rsidRPr="0006458D">
        <w:rPr>
          <w:vertAlign w:val="subscript"/>
        </w:rPr>
        <w:t>max</w:t>
      </w:r>
      <w:r w:rsidRPr="0006458D">
        <w:t xml:space="preserve"> is equal to the </w:t>
      </w:r>
      <w:del w:id="2125" w:author="Rapporteur" w:date="2019-09-07T22:40:00Z">
        <w:r w:rsidRPr="00332C4E" w:rsidDel="005F6A74">
          <w:rPr>
            <w:i/>
            <w:rPrChange w:id="2126" w:author="R4-1909309 Text corrections Rel-15" w:date="2019-09-05T12:41:00Z">
              <w:rPr/>
            </w:rPrChange>
          </w:rPr>
          <w:delText>sub block</w:delText>
        </w:r>
      </w:del>
      <w:ins w:id="2127" w:author="Rapporteur" w:date="2019-09-07T22:40:00Z">
        <w:r w:rsidR="005F6A74">
          <w:rPr>
            <w:i/>
          </w:rPr>
          <w:t>sub-block</w:t>
        </w:r>
      </w:ins>
      <w:r w:rsidRPr="0006458D">
        <w:t xml:space="preserve"> gap bandwidth minus half of the bandwidth of the measuring filter.</w:t>
      </w:r>
    </w:p>
    <w:p w14:paraId="1ED06D35" w14:textId="77777777" w:rsidR="00AA09BD" w:rsidRPr="0006458D" w:rsidRDefault="00AA09BD" w:rsidP="00FA3B41">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3CFA39FC" w14:textId="2C9F684C" w:rsidR="000723CA" w:rsidRPr="0006458D" w:rsidRDefault="000723CA" w:rsidP="000723CA">
      <w:pPr>
        <w:pStyle w:val="Heading5"/>
      </w:pPr>
      <w:bookmarkStart w:id="2128" w:name="_Toc13079838"/>
      <w:r w:rsidRPr="0006458D">
        <w:t>9.7.4.3.2</w:t>
      </w:r>
      <w:r w:rsidRPr="0006458D">
        <w:tab/>
        <w:t xml:space="preserve">OTA </w:t>
      </w:r>
      <w:r w:rsidR="00AA09BD" w:rsidRPr="0006458D">
        <w:rPr>
          <w:rFonts w:eastAsia="Malgun Gothic"/>
        </w:rPr>
        <w:t>operating band unwanted emission limits</w:t>
      </w:r>
      <w:r w:rsidR="00955B20" w:rsidRPr="0006458D">
        <w:rPr>
          <w:rFonts w:eastAsia="Malgun Gothic"/>
        </w:rPr>
        <w:t xml:space="preserve"> (Category A)</w:t>
      </w:r>
      <w:bookmarkEnd w:id="2128"/>
    </w:p>
    <w:p w14:paraId="668F4712" w14:textId="02D6FE7A" w:rsidR="000723CA" w:rsidRPr="0006458D" w:rsidRDefault="000723CA" w:rsidP="000723CA">
      <w:pPr>
        <w:keepNext/>
        <w:rPr>
          <w:rFonts w:cs="v5.0.0"/>
        </w:rPr>
      </w:pPr>
      <w:r w:rsidRPr="0006458D">
        <w:rPr>
          <w:rFonts w:cs="v5.0.0"/>
        </w:rPr>
        <w:t>BS unwanted emissions shall not exceed the maximum levels specified in table 9.7.4.3.2</w:t>
      </w:r>
      <w:r w:rsidRPr="0006458D">
        <w:rPr>
          <w:rFonts w:cs="v5.0.0"/>
        </w:rPr>
        <w:noBreakHyphen/>
        <w:t xml:space="preserve">1 </w:t>
      </w:r>
      <w:r w:rsidR="008B2C0E" w:rsidRPr="0006458D">
        <w:rPr>
          <w:rFonts w:cs="v5.0.0"/>
        </w:rPr>
        <w:t>and</w:t>
      </w:r>
      <w:r w:rsidRPr="0006458D">
        <w:rPr>
          <w:rFonts w:cs="v5.0.0"/>
        </w:rPr>
        <w:t xml:space="preserve"> 9.7.4.3.2-</w:t>
      </w:r>
      <w:r w:rsidR="008B2C0E" w:rsidRPr="0006458D">
        <w:rPr>
          <w:rFonts w:cs="v5.0.0"/>
        </w:rPr>
        <w:t>2</w:t>
      </w:r>
      <w:r w:rsidRPr="0006458D">
        <w:rPr>
          <w:rFonts w:cs="v5.0.0"/>
        </w:rPr>
        <w:t>.</w:t>
      </w:r>
    </w:p>
    <w:p w14:paraId="21A6652B" w14:textId="77777777" w:rsidR="008B2C0E" w:rsidRPr="0006458D" w:rsidRDefault="008B2C0E" w:rsidP="008B2C0E">
      <w:pPr>
        <w:pStyle w:val="TH"/>
      </w:pPr>
      <w:r w:rsidRPr="0006458D">
        <w:t xml:space="preserve">Table 9.7.4.3.2-1: </w:t>
      </w:r>
      <w:r w:rsidR="00AA09BD" w:rsidRPr="0006458D">
        <w:t xml:space="preserve">OBUE limits </w:t>
      </w:r>
      <w:r w:rsidRPr="0006458D">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06458D" w:rsidRPr="0006458D"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06458D" w:rsidRDefault="008B2C0E" w:rsidP="006A3943">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68ECE0EA" w14:textId="77777777" w:rsidR="008B2C0E" w:rsidRPr="0006458D" w:rsidRDefault="008B2C0E" w:rsidP="006A3943">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06458D" w:rsidRDefault="008B2C0E" w:rsidP="006A3943">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06458D" w:rsidRDefault="008B2C0E" w:rsidP="006A3943">
            <w:pPr>
              <w:pStyle w:val="TAH"/>
              <w:rPr>
                <w:lang w:val="en-US"/>
              </w:rPr>
            </w:pPr>
            <w:r w:rsidRPr="0006458D">
              <w:rPr>
                <w:lang w:val="en-US"/>
              </w:rPr>
              <w:t>Measurement bandwidth</w:t>
            </w:r>
          </w:p>
        </w:tc>
      </w:tr>
      <w:tr w:rsidR="0006458D" w:rsidRPr="0006458D"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06458D" w:rsidRDefault="008B2C0E" w:rsidP="006A3943">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1E5650F5" w14:textId="77777777" w:rsidR="008B2C0E" w:rsidRPr="0006458D" w:rsidRDefault="008B2C0E" w:rsidP="006A3943">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w:t>
            </w:r>
            <w:r w:rsidR="00D12BD7" w:rsidRPr="0006458D">
              <w:rPr>
                <w:kern w:val="2"/>
                <w:szCs w:val="22"/>
              </w:rPr>
              <w:t> </w:t>
            </w:r>
            <w:r w:rsidRPr="0006458D">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06458D" w:rsidRDefault="008B2C0E" w:rsidP="006A3943">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06458D" w:rsidRDefault="008B2C0E" w:rsidP="006A3943">
            <w:pPr>
              <w:pStyle w:val="TAC"/>
              <w:rPr>
                <w:lang w:val="en-US"/>
              </w:rPr>
            </w:pPr>
            <w:r w:rsidRPr="0006458D">
              <w:rPr>
                <w:lang w:val="en-US"/>
              </w:rPr>
              <w:t>1 MHz</w:t>
            </w:r>
          </w:p>
        </w:tc>
      </w:tr>
      <w:tr w:rsidR="0006458D" w:rsidRPr="0006458D"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06458D" w:rsidRDefault="008B2C0E" w:rsidP="006A3943">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3B324D39" w14:textId="77777777" w:rsidR="008B2C0E" w:rsidRPr="0006458D" w:rsidRDefault="008B2C0E" w:rsidP="006A3943">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w:t>
            </w:r>
            <w:r w:rsidR="00D12BD7" w:rsidRPr="0006458D">
              <w:rPr>
                <w:kern w:val="2"/>
                <w:szCs w:val="22"/>
              </w:rPr>
              <w:t> </w:t>
            </w:r>
            <w:r w:rsidRPr="0006458D">
              <w:rPr>
                <w:kern w:val="2"/>
                <w:szCs w:val="22"/>
              </w:rPr>
              <w:t>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06458D" w:rsidRDefault="008B2C0E" w:rsidP="006A3943">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06458D" w:rsidRDefault="008B2C0E" w:rsidP="006A3943">
            <w:pPr>
              <w:pStyle w:val="TAC"/>
              <w:rPr>
                <w:lang w:val="en-US"/>
              </w:rPr>
            </w:pPr>
            <w:r w:rsidRPr="0006458D">
              <w:rPr>
                <w:lang w:val="en-US"/>
              </w:rPr>
              <w:t>1 MHz</w:t>
            </w:r>
          </w:p>
        </w:tc>
      </w:tr>
      <w:tr w:rsidR="008B2C0E" w:rsidRPr="0006458D"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684F11E9" w:rsidR="008B2C0E" w:rsidRPr="0006458D" w:rsidRDefault="008B2C0E" w:rsidP="007D45E9">
            <w:pPr>
              <w:pStyle w:val="TAN"/>
              <w:rPr>
                <w:lang w:val="en-US"/>
              </w:rPr>
            </w:pPr>
            <w:r w:rsidRPr="0006458D">
              <w:rPr>
                <w:lang w:val="en-US"/>
              </w:rPr>
              <w:t>NOTE 1:</w:t>
            </w:r>
            <w:r w:rsidR="001318F4" w:rsidRPr="0006458D">
              <w:rPr>
                <w:lang w:val="en-US"/>
              </w:rPr>
              <w:tab/>
            </w:r>
            <w:r w:rsidRPr="0006458D">
              <w:rPr>
                <w:lang w:val="en-US"/>
              </w:rPr>
              <w:t xml:space="preserve">For non-contiguous spectrum operation within any </w:t>
            </w:r>
            <w:r w:rsidR="00C529F7"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w:t>
            </w:r>
            <w:del w:id="2129" w:author="Rapporteur" w:date="2019-09-07T22:40:00Z">
              <w:r w:rsidRPr="0006458D" w:rsidDel="005F6A74">
                <w:rPr>
                  <w:lang w:val="en-US"/>
                </w:rPr>
                <w:delText>sub block</w:delText>
              </w:r>
            </w:del>
            <w:ins w:id="2130" w:author="Rapporteur" w:date="2019-09-07T22:40:00Z">
              <w:r w:rsidR="005F6A74">
                <w:rPr>
                  <w:lang w:val="en-US"/>
                </w:rPr>
                <w:t>sub-block</w:t>
              </w:r>
            </w:ins>
            <w:r w:rsidRPr="0006458D">
              <w:rPr>
                <w:lang w:val="en-US"/>
              </w:rPr>
              <w:t xml:space="preserve">s on each side of the </w:t>
            </w:r>
            <w:del w:id="2131" w:author="Rapporteur" w:date="2019-09-07T22:40:00Z">
              <w:r w:rsidRPr="0006458D" w:rsidDel="005F6A74">
                <w:rPr>
                  <w:lang w:val="en-US"/>
                </w:rPr>
                <w:delText>sub block</w:delText>
              </w:r>
            </w:del>
            <w:ins w:id="2132" w:author="Rapporteur" w:date="2019-09-07T22:40:00Z">
              <w:r w:rsidR="005F6A74">
                <w:rPr>
                  <w:lang w:val="en-US"/>
                </w:rPr>
                <w:t>sub-block</w:t>
              </w:r>
            </w:ins>
            <w:r w:rsidRPr="0006458D">
              <w:rPr>
                <w:lang w:val="en-US"/>
              </w:rPr>
              <w:t xml:space="preserve"> gap. </w:t>
            </w:r>
          </w:p>
        </w:tc>
      </w:tr>
    </w:tbl>
    <w:p w14:paraId="72623E6C" w14:textId="77777777" w:rsidR="008B2C0E" w:rsidRPr="0006458D" w:rsidRDefault="008B2C0E" w:rsidP="008B2C0E"/>
    <w:p w14:paraId="3E019751" w14:textId="77777777" w:rsidR="008B2C0E" w:rsidRPr="0006458D" w:rsidRDefault="008B2C0E" w:rsidP="008B2C0E">
      <w:pPr>
        <w:pStyle w:val="TH"/>
      </w:pPr>
      <w:r w:rsidRPr="0006458D">
        <w:t xml:space="preserve">Table 9.7.4.3.2-2: </w:t>
      </w:r>
      <w:r w:rsidR="00AA09BD" w:rsidRPr="0006458D">
        <w:t xml:space="preserve">OBUE limits </w:t>
      </w:r>
      <w:r w:rsidRPr="0006458D">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06458D" w:rsidRPr="0006458D"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06458D" w:rsidRDefault="008B2C0E" w:rsidP="006A3943">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495" w:type="dxa"/>
            <w:hideMark/>
          </w:tcPr>
          <w:p w14:paraId="2C2049A3" w14:textId="77777777" w:rsidR="008B2C0E" w:rsidRPr="0006458D" w:rsidRDefault="008B2C0E" w:rsidP="006A3943">
            <w:pPr>
              <w:pStyle w:val="TAH"/>
              <w:rPr>
                <w:lang w:val="en-US"/>
              </w:rPr>
            </w:pPr>
            <w:r w:rsidRPr="0006458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06458D" w:rsidRDefault="008B2C0E" w:rsidP="006A3943">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06458D" w:rsidRDefault="008B2C0E" w:rsidP="006A3943">
            <w:pPr>
              <w:pStyle w:val="TAH"/>
              <w:rPr>
                <w:lang w:val="en-US"/>
              </w:rPr>
            </w:pPr>
            <w:r w:rsidRPr="0006458D">
              <w:rPr>
                <w:lang w:val="en-US"/>
              </w:rPr>
              <w:t>Measurement bandwidth</w:t>
            </w:r>
          </w:p>
        </w:tc>
      </w:tr>
      <w:tr w:rsidR="0006458D" w:rsidRPr="0006458D"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06458D" w:rsidRDefault="008B2C0E" w:rsidP="006A3943">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495" w:type="dxa"/>
            <w:hideMark/>
          </w:tcPr>
          <w:p w14:paraId="18188851" w14:textId="77777777" w:rsidR="008B2C0E" w:rsidRPr="0006458D" w:rsidRDefault="008B2C0E" w:rsidP="006A3943">
            <w:pPr>
              <w:pStyle w:val="TAC"/>
              <w:rPr>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w:t>
            </w:r>
            <w:r w:rsidR="00D12BD7" w:rsidRPr="0006458D">
              <w:rPr>
                <w:kern w:val="2"/>
                <w:szCs w:val="22"/>
              </w:rPr>
              <w:t> </w:t>
            </w:r>
            <w:r w:rsidRPr="0006458D">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06458D" w:rsidRDefault="008B2C0E" w:rsidP="006A3943">
            <w:pPr>
              <w:pStyle w:val="TAC"/>
              <w:rPr>
                <w:lang w:val="en-US"/>
              </w:rPr>
            </w:pPr>
            <w:r w:rsidRPr="0006458D">
              <w:rPr>
                <w:rFonts w:eastAsia="MS Mincho"/>
                <w:lang w:val="en-US"/>
              </w:rPr>
              <w:t>Min(-5 dBm, Max(P</w:t>
            </w:r>
            <w:r w:rsidRPr="0006458D">
              <w:rPr>
                <w:rFonts w:eastAsia="MS Mincho"/>
                <w:vertAlign w:val="subscript"/>
                <w:lang w:val="en-US"/>
              </w:rPr>
              <w:t>rated,t,TRP</w:t>
            </w:r>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06458D" w:rsidRDefault="008B2C0E" w:rsidP="006A3943">
            <w:pPr>
              <w:pStyle w:val="TAC"/>
              <w:rPr>
                <w:lang w:val="en-US"/>
              </w:rPr>
            </w:pPr>
            <w:r w:rsidRPr="0006458D">
              <w:rPr>
                <w:lang w:val="en-US"/>
              </w:rPr>
              <w:t>1 MHz</w:t>
            </w:r>
          </w:p>
        </w:tc>
      </w:tr>
      <w:tr w:rsidR="0006458D" w:rsidRPr="0006458D"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06458D" w:rsidRDefault="008B2C0E" w:rsidP="006A3943">
            <w:pPr>
              <w:pStyle w:val="TAC"/>
              <w:rPr>
                <w:kern w:val="2"/>
                <w:szCs w:val="22"/>
                <w:lang w:val="en-US" w:eastAsia="zh-CN"/>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495" w:type="dxa"/>
            <w:hideMark/>
          </w:tcPr>
          <w:p w14:paraId="19D3E6EA" w14:textId="77777777" w:rsidR="008B2C0E" w:rsidRPr="0006458D" w:rsidRDefault="008B2C0E" w:rsidP="006A3943">
            <w:pPr>
              <w:pStyle w:val="TAC"/>
              <w:rPr>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w:t>
            </w:r>
            <w:r w:rsidR="00D12BD7" w:rsidRPr="0006458D">
              <w:rPr>
                <w:kern w:val="2"/>
                <w:szCs w:val="22"/>
              </w:rPr>
              <w:t> </w:t>
            </w:r>
            <w:r w:rsidRPr="0006458D">
              <w:rPr>
                <w:kern w:val="2"/>
                <w:szCs w:val="22"/>
              </w:rPr>
              <w:t>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06458D" w:rsidRDefault="008B2C0E" w:rsidP="006A3943">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06458D" w:rsidRDefault="008B2C0E" w:rsidP="006A3943">
            <w:pPr>
              <w:pStyle w:val="TAC"/>
              <w:rPr>
                <w:lang w:val="en-US"/>
              </w:rPr>
            </w:pPr>
            <w:r w:rsidRPr="0006458D">
              <w:rPr>
                <w:lang w:val="en-US"/>
              </w:rPr>
              <w:t>1 MHz</w:t>
            </w:r>
          </w:p>
        </w:tc>
      </w:tr>
      <w:tr w:rsidR="008B2C0E" w:rsidRPr="0006458D"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3C339DA4" w:rsidR="008B2C0E" w:rsidRPr="0006458D" w:rsidRDefault="008B2C0E" w:rsidP="007D45E9">
            <w:pPr>
              <w:pStyle w:val="TAN"/>
              <w:rPr>
                <w:lang w:val="en-US"/>
              </w:rPr>
            </w:pPr>
            <w:r w:rsidRPr="0006458D">
              <w:rPr>
                <w:lang w:val="en-US"/>
              </w:rPr>
              <w:t>NOTE 1:</w:t>
            </w:r>
            <w:r w:rsidR="001318F4" w:rsidRPr="0006458D">
              <w:rPr>
                <w:lang w:val="en-US"/>
              </w:rPr>
              <w:tab/>
            </w:r>
            <w:r w:rsidRPr="0006458D">
              <w:rPr>
                <w:lang w:val="en-US"/>
              </w:rPr>
              <w:t xml:space="preserve">For non-contiguous spectrum operation within any </w:t>
            </w:r>
            <w:r w:rsidR="00C529F7"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w:t>
            </w:r>
            <w:del w:id="2133" w:author="Rapporteur" w:date="2019-09-07T22:40:00Z">
              <w:r w:rsidRPr="0006458D" w:rsidDel="005F6A74">
                <w:rPr>
                  <w:lang w:val="en-US"/>
                </w:rPr>
                <w:delText>sub block</w:delText>
              </w:r>
            </w:del>
            <w:ins w:id="2134" w:author="Rapporteur" w:date="2019-09-07T22:40:00Z">
              <w:r w:rsidR="005F6A74">
                <w:rPr>
                  <w:lang w:val="en-US"/>
                </w:rPr>
                <w:t>sub-block</w:t>
              </w:r>
            </w:ins>
            <w:r w:rsidRPr="0006458D">
              <w:rPr>
                <w:lang w:val="en-US"/>
              </w:rPr>
              <w:t xml:space="preserve">s on each side of the </w:t>
            </w:r>
            <w:del w:id="2135" w:author="Rapporteur" w:date="2019-09-07T22:40:00Z">
              <w:r w:rsidRPr="0006458D" w:rsidDel="005F6A74">
                <w:rPr>
                  <w:lang w:val="en-US"/>
                </w:rPr>
                <w:delText>sub block</w:delText>
              </w:r>
            </w:del>
            <w:ins w:id="2136" w:author="Rapporteur" w:date="2019-09-07T22:40:00Z">
              <w:r w:rsidR="005F6A74">
                <w:rPr>
                  <w:lang w:val="en-US"/>
                </w:rPr>
                <w:t>sub-block</w:t>
              </w:r>
            </w:ins>
            <w:r w:rsidRPr="0006458D">
              <w:rPr>
                <w:lang w:val="en-US"/>
              </w:rPr>
              <w:t xml:space="preserve"> gap.</w:t>
            </w:r>
          </w:p>
        </w:tc>
      </w:tr>
    </w:tbl>
    <w:p w14:paraId="37588BD0" w14:textId="77777777" w:rsidR="005514D7" w:rsidRPr="0006458D" w:rsidRDefault="005514D7" w:rsidP="000723CA"/>
    <w:p w14:paraId="5AF88380" w14:textId="77777777" w:rsidR="000723CA" w:rsidRPr="0006458D" w:rsidRDefault="000723CA" w:rsidP="00854B6F">
      <w:pPr>
        <w:pStyle w:val="TH"/>
      </w:pPr>
      <w:r w:rsidRPr="0006458D">
        <w:t xml:space="preserve">Table 9.7.4.3.2-3: </w:t>
      </w:r>
      <w:r w:rsidR="005514D7" w:rsidRPr="0006458D">
        <w:t>Void</w:t>
      </w:r>
    </w:p>
    <w:p w14:paraId="6A1ED4D8" w14:textId="77777777" w:rsidR="00955B20" w:rsidRPr="0006458D" w:rsidRDefault="00955B20" w:rsidP="00955B20">
      <w:pPr>
        <w:pStyle w:val="Heading5"/>
      </w:pPr>
      <w:bookmarkStart w:id="2137" w:name="_Toc13079839"/>
      <w:r w:rsidRPr="0006458D">
        <w:t>9.7.4.3.3</w:t>
      </w:r>
      <w:r w:rsidRPr="0006458D">
        <w:tab/>
        <w:t xml:space="preserve">OTA </w:t>
      </w:r>
      <w:r w:rsidRPr="0006458D">
        <w:rPr>
          <w:rFonts w:eastAsia="Malgun Gothic"/>
        </w:rPr>
        <w:t>operating band unwanted emission limits (Category B)</w:t>
      </w:r>
      <w:bookmarkEnd w:id="2137"/>
    </w:p>
    <w:p w14:paraId="3BD85EED" w14:textId="77777777" w:rsidR="00955B20" w:rsidRPr="0006458D" w:rsidRDefault="00955B20" w:rsidP="00955B20">
      <w:pPr>
        <w:keepNext/>
        <w:rPr>
          <w:rFonts w:cs="v5.0.0"/>
        </w:rPr>
      </w:pPr>
      <w:r w:rsidRPr="0006458D">
        <w:rPr>
          <w:rFonts w:cs="v5.0.0"/>
        </w:rPr>
        <w:t>BS unwanted emissions shall not exceed the maximum levels specified in table 9.7.4.3.3</w:t>
      </w:r>
      <w:r w:rsidRPr="0006458D">
        <w:rPr>
          <w:rFonts w:cs="v5.0.0"/>
        </w:rPr>
        <w:noBreakHyphen/>
        <w:t>1 or 9.7.4.3.3-2.</w:t>
      </w:r>
    </w:p>
    <w:p w14:paraId="76BE789F" w14:textId="77777777" w:rsidR="00955B20" w:rsidRPr="0006458D" w:rsidRDefault="00955B20" w:rsidP="00955B20">
      <w:pPr>
        <w:pStyle w:val="TH"/>
      </w:pPr>
      <w:r w:rsidRPr="0006458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06458D" w:rsidRPr="0006458D" w14:paraId="20BB33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04265364" w14:textId="77777777" w:rsidR="00955B20" w:rsidRPr="0006458D" w:rsidRDefault="00955B20" w:rsidP="00F47C67">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4D59DEE5" w14:textId="77777777" w:rsidR="00955B20" w:rsidRPr="0006458D" w:rsidRDefault="00955B20" w:rsidP="00F47C67">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BC8E08B" w14:textId="77777777" w:rsidR="00955B20" w:rsidRPr="0006458D" w:rsidRDefault="00955B20" w:rsidP="00F47C67">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5AF6CF" w14:textId="77777777" w:rsidR="00955B20" w:rsidRPr="0006458D" w:rsidRDefault="00955B20" w:rsidP="00F47C67">
            <w:pPr>
              <w:pStyle w:val="TAH"/>
              <w:rPr>
                <w:lang w:val="en-US"/>
              </w:rPr>
            </w:pPr>
            <w:r w:rsidRPr="0006458D">
              <w:rPr>
                <w:lang w:val="en-US"/>
              </w:rPr>
              <w:t>Measurement bandwidth</w:t>
            </w:r>
          </w:p>
        </w:tc>
      </w:tr>
      <w:tr w:rsidR="0006458D" w:rsidRPr="0006458D" w14:paraId="47979E25"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48B46ABB" w14:textId="77777777" w:rsidR="00955B20" w:rsidRPr="0006458D" w:rsidRDefault="00955B20" w:rsidP="00F47C67">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4C6F539C" w14:textId="77777777" w:rsidR="00955B20" w:rsidRPr="0006458D" w:rsidRDefault="00955B20" w:rsidP="00F47C67">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E7730B" w14:textId="77777777" w:rsidR="00955B20" w:rsidRPr="0006458D" w:rsidRDefault="00955B20" w:rsidP="00F47C67">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7B3551FF" w14:textId="77777777" w:rsidR="00955B20" w:rsidRPr="0006458D" w:rsidRDefault="00955B20" w:rsidP="00F47C67">
            <w:pPr>
              <w:pStyle w:val="TAC"/>
              <w:rPr>
                <w:lang w:val="en-US"/>
              </w:rPr>
            </w:pPr>
            <w:r w:rsidRPr="0006458D">
              <w:rPr>
                <w:lang w:val="en-US"/>
              </w:rPr>
              <w:t>1 MHz</w:t>
            </w:r>
          </w:p>
        </w:tc>
      </w:tr>
      <w:tr w:rsidR="0006458D" w:rsidRPr="0006458D" w14:paraId="7C7781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E9ACAAF" w14:textId="77777777" w:rsidR="00955B20" w:rsidRPr="0006458D" w:rsidRDefault="00955B20" w:rsidP="00F47C67">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p>
        </w:tc>
        <w:tc>
          <w:tcPr>
            <w:tcW w:w="2552" w:type="dxa"/>
          </w:tcPr>
          <w:p w14:paraId="335E5BDD" w14:textId="77777777" w:rsidR="00955B20" w:rsidRPr="0006458D" w:rsidRDefault="00955B20" w:rsidP="00F47C67">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F70148" w14:textId="77777777" w:rsidR="00955B20" w:rsidRPr="0006458D" w:rsidRDefault="00955B20" w:rsidP="00F47C67">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FF8F263" w14:textId="77777777" w:rsidR="00955B20" w:rsidRPr="0006458D" w:rsidRDefault="00955B20" w:rsidP="00F47C67">
            <w:pPr>
              <w:pStyle w:val="TAC"/>
              <w:rPr>
                <w:lang w:val="en-US"/>
              </w:rPr>
            </w:pPr>
            <w:r w:rsidRPr="0006458D">
              <w:rPr>
                <w:lang w:val="en-US"/>
              </w:rPr>
              <w:t>1 MHz</w:t>
            </w:r>
          </w:p>
        </w:tc>
      </w:tr>
      <w:tr w:rsidR="0006458D" w:rsidRPr="0006458D" w14:paraId="2A389383" w14:textId="77777777" w:rsidTr="00F47C67">
        <w:tc>
          <w:tcPr>
            <w:tcW w:w="1809" w:type="dxa"/>
            <w:tcBorders>
              <w:top w:val="single" w:sz="4" w:space="0" w:color="auto"/>
              <w:left w:val="single" w:sz="4" w:space="0" w:color="auto"/>
              <w:bottom w:val="single" w:sz="4" w:space="0" w:color="auto"/>
              <w:right w:val="single" w:sz="4" w:space="0" w:color="auto"/>
            </w:tcBorders>
          </w:tcPr>
          <w:p w14:paraId="0FB0EF6A" w14:textId="77777777" w:rsidR="00955B20" w:rsidRPr="0006458D" w:rsidRDefault="00955B20" w:rsidP="00F47C67">
            <w:pPr>
              <w:pStyle w:val="TAC"/>
              <w:rPr>
                <w:kern w:val="2"/>
                <w:szCs w:val="22"/>
                <w:lang w:val="en-US" w:eastAsia="zh-CN"/>
              </w:rPr>
            </w:pP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11DD6132" w14:textId="77777777" w:rsidR="00955B20" w:rsidRPr="0006458D" w:rsidRDefault="00955B20" w:rsidP="00F47C67">
            <w:pPr>
              <w:pStyle w:val="TAC"/>
              <w:rPr>
                <w:kern w:val="2"/>
                <w:szCs w:val="22"/>
                <w:lang w:eastAsia="zh-CN"/>
              </w:rPr>
            </w:pP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4E66AAA" w14:textId="77777777" w:rsidR="00955B20" w:rsidRPr="0006458D" w:rsidRDefault="00955B20" w:rsidP="00F47C67">
            <w:pPr>
              <w:pStyle w:val="TAC"/>
              <w:rPr>
                <w:rFonts w:eastAsia="MS Mincho"/>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4697021B" w14:textId="77777777" w:rsidR="00955B20" w:rsidRPr="0006458D" w:rsidRDefault="00955B20" w:rsidP="00F47C67">
            <w:pPr>
              <w:pStyle w:val="TAC"/>
              <w:rPr>
                <w:lang w:val="en-US"/>
              </w:rPr>
            </w:pPr>
            <w:r w:rsidRPr="0006458D">
              <w:rPr>
                <w:lang w:val="en-US"/>
              </w:rPr>
              <w:t>10 MHz</w:t>
            </w:r>
          </w:p>
        </w:tc>
      </w:tr>
      <w:tr w:rsidR="0006458D" w:rsidRPr="0006458D" w14:paraId="5C7271EC"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577FC9ED" w14:textId="7EB07192" w:rsidR="00955B20" w:rsidRPr="0006458D" w:rsidRDefault="00955B20" w:rsidP="00F47C67">
            <w:pPr>
              <w:pStyle w:val="TAN"/>
              <w:rPr>
                <w:lang w:val="en-US"/>
              </w:rPr>
            </w:pPr>
            <w:r w:rsidRPr="0006458D">
              <w:rPr>
                <w:lang w:val="en-US"/>
              </w:rPr>
              <w:t>NOTE 1:</w:t>
            </w:r>
            <w:r w:rsidRPr="0006458D">
              <w:rPr>
                <w:lang w:val="en-US"/>
              </w:rPr>
              <w:tab/>
              <w:t xml:space="preserve">For non-contiguous spectrum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w:t>
            </w:r>
            <w:del w:id="2138" w:author="Rapporteur" w:date="2019-09-07T22:40:00Z">
              <w:r w:rsidRPr="0006458D" w:rsidDel="005F6A74">
                <w:rPr>
                  <w:lang w:val="en-US"/>
                </w:rPr>
                <w:delText>sub block</w:delText>
              </w:r>
            </w:del>
            <w:ins w:id="2139" w:author="Rapporteur" w:date="2019-09-07T22:40:00Z">
              <w:r w:rsidR="005F6A74">
                <w:rPr>
                  <w:lang w:val="en-US"/>
                </w:rPr>
                <w:t>sub-block</w:t>
              </w:r>
            </w:ins>
            <w:r w:rsidRPr="0006458D">
              <w:rPr>
                <w:lang w:val="en-US"/>
              </w:rPr>
              <w:t xml:space="preserve">s on each side of the </w:t>
            </w:r>
            <w:del w:id="2140" w:author="Rapporteur" w:date="2019-09-07T22:40:00Z">
              <w:r w:rsidRPr="0006458D" w:rsidDel="005F6A74">
                <w:rPr>
                  <w:lang w:val="en-US"/>
                </w:rPr>
                <w:delText>sub block</w:delText>
              </w:r>
            </w:del>
            <w:ins w:id="2141" w:author="Rapporteur" w:date="2019-09-07T22:40:00Z">
              <w:r w:rsidR="005F6A74">
                <w:rPr>
                  <w:lang w:val="en-US"/>
                </w:rPr>
                <w:t>sub-block</w:t>
              </w:r>
            </w:ins>
            <w:r w:rsidRPr="0006458D">
              <w:rPr>
                <w:lang w:val="en-US"/>
              </w:rPr>
              <w:t xml:space="preserve"> gap. </w:t>
            </w:r>
          </w:p>
        </w:tc>
      </w:tr>
    </w:tbl>
    <w:p w14:paraId="2D8948FF" w14:textId="77777777" w:rsidR="00955B20" w:rsidRPr="0006458D" w:rsidRDefault="00955B20" w:rsidP="00955B20"/>
    <w:p w14:paraId="06C22573" w14:textId="77777777" w:rsidR="00955B20" w:rsidRPr="0006458D" w:rsidRDefault="00955B20" w:rsidP="00955B20">
      <w:pPr>
        <w:pStyle w:val="TH"/>
      </w:pPr>
      <w:r w:rsidRPr="0006458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06458D" w:rsidRPr="0006458D" w14:paraId="481973B7"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612352D7" w14:textId="77777777" w:rsidR="00955B20" w:rsidRPr="0006458D" w:rsidRDefault="00955B20" w:rsidP="00F47C67">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232DE670" w14:textId="77777777" w:rsidR="00955B20" w:rsidRPr="0006458D" w:rsidRDefault="00955B20" w:rsidP="00F47C67">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2EE127B" w14:textId="77777777" w:rsidR="00955B20" w:rsidRPr="0006458D" w:rsidRDefault="00955B20" w:rsidP="00F47C67">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247D092" w14:textId="77777777" w:rsidR="00955B20" w:rsidRPr="0006458D" w:rsidRDefault="00955B20" w:rsidP="00F47C67">
            <w:pPr>
              <w:pStyle w:val="TAH"/>
              <w:rPr>
                <w:lang w:val="en-US"/>
              </w:rPr>
            </w:pPr>
            <w:r w:rsidRPr="0006458D">
              <w:rPr>
                <w:lang w:val="en-US"/>
              </w:rPr>
              <w:t>Measurement bandwidth</w:t>
            </w:r>
          </w:p>
        </w:tc>
      </w:tr>
      <w:tr w:rsidR="0006458D" w:rsidRPr="0006458D" w14:paraId="5765F351"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37904EE" w14:textId="77777777" w:rsidR="00955B20" w:rsidRPr="0006458D" w:rsidRDefault="00955B20" w:rsidP="00F47C67">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24BEE2F3" w14:textId="77777777" w:rsidR="00955B20" w:rsidRPr="0006458D" w:rsidRDefault="00955B20" w:rsidP="00F47C67">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A153881" w14:textId="77777777" w:rsidR="00955B20" w:rsidRPr="0006458D" w:rsidRDefault="00955B20" w:rsidP="00F47C67">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B25777E" w14:textId="77777777" w:rsidR="00955B20" w:rsidRPr="0006458D" w:rsidRDefault="00955B20" w:rsidP="00F47C67">
            <w:pPr>
              <w:pStyle w:val="TAC"/>
              <w:rPr>
                <w:lang w:val="en-US"/>
              </w:rPr>
            </w:pPr>
            <w:r w:rsidRPr="0006458D">
              <w:rPr>
                <w:lang w:val="en-US"/>
              </w:rPr>
              <w:t>1 MHz</w:t>
            </w:r>
          </w:p>
        </w:tc>
      </w:tr>
      <w:tr w:rsidR="0006458D" w:rsidRPr="0006458D" w14:paraId="20457A5D"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7D343C65" w14:textId="77777777" w:rsidR="00955B20" w:rsidRPr="0006458D" w:rsidRDefault="00955B20" w:rsidP="00F47C67">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p>
        </w:tc>
        <w:tc>
          <w:tcPr>
            <w:tcW w:w="2552" w:type="dxa"/>
          </w:tcPr>
          <w:p w14:paraId="57FDE3F4" w14:textId="77777777" w:rsidR="00955B20" w:rsidRPr="0006458D" w:rsidRDefault="00955B20" w:rsidP="00F47C67">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1EEBD2" w14:textId="77777777" w:rsidR="00955B20" w:rsidRPr="0006458D" w:rsidRDefault="00955B20" w:rsidP="00F47C67">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749AB82" w14:textId="77777777" w:rsidR="00955B20" w:rsidRPr="0006458D" w:rsidRDefault="00955B20" w:rsidP="00F47C67">
            <w:pPr>
              <w:pStyle w:val="TAC"/>
              <w:rPr>
                <w:lang w:val="en-US"/>
              </w:rPr>
            </w:pPr>
            <w:r w:rsidRPr="0006458D">
              <w:rPr>
                <w:lang w:val="en-US"/>
              </w:rPr>
              <w:t>1 MHz</w:t>
            </w:r>
          </w:p>
        </w:tc>
      </w:tr>
      <w:tr w:rsidR="0006458D" w:rsidRPr="0006458D" w14:paraId="3500D8E3" w14:textId="77777777" w:rsidTr="00F47C67">
        <w:tc>
          <w:tcPr>
            <w:tcW w:w="1809" w:type="dxa"/>
            <w:tcBorders>
              <w:top w:val="single" w:sz="4" w:space="0" w:color="auto"/>
              <w:left w:val="single" w:sz="4" w:space="0" w:color="auto"/>
              <w:bottom w:val="single" w:sz="4" w:space="0" w:color="auto"/>
              <w:right w:val="single" w:sz="4" w:space="0" w:color="auto"/>
            </w:tcBorders>
          </w:tcPr>
          <w:p w14:paraId="2473F6FC" w14:textId="77777777" w:rsidR="00955B20" w:rsidRPr="0006458D" w:rsidRDefault="00955B20" w:rsidP="00F47C67">
            <w:pPr>
              <w:pStyle w:val="TAC"/>
              <w:rPr>
                <w:kern w:val="2"/>
                <w:szCs w:val="22"/>
                <w:lang w:val="en-US" w:eastAsia="zh-CN"/>
              </w:rPr>
            </w:pPr>
            <w:r w:rsidRPr="0006458D">
              <w:rPr>
                <w:kern w:val="2"/>
                <w:szCs w:val="22"/>
                <w:lang w:val="en-US" w:eastAsia="zh-CN"/>
              </w:rPr>
              <w:t>2</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0FD6FA0A" w14:textId="77777777" w:rsidR="00955B20" w:rsidRPr="0006458D" w:rsidRDefault="00955B20" w:rsidP="00F47C67">
            <w:pPr>
              <w:pStyle w:val="TAC"/>
              <w:rPr>
                <w:kern w:val="2"/>
                <w:szCs w:val="22"/>
                <w:lang w:eastAsia="zh-CN"/>
              </w:rPr>
            </w:pPr>
            <w:r w:rsidRPr="0006458D">
              <w:rPr>
                <w:kern w:val="2"/>
                <w:szCs w:val="22"/>
                <w:lang w:eastAsia="zh-CN"/>
              </w:rPr>
              <w:t>2</w:t>
            </w:r>
            <w:r w:rsidRPr="0006458D">
              <w:rPr>
                <w:lang w:eastAsia="ja-JP"/>
              </w:rPr>
              <w:t xml:space="preserve"> BW</w:t>
            </w:r>
            <w:r w:rsidRPr="0006458D">
              <w:rPr>
                <w:vertAlign w:val="subscript"/>
                <w:lang w:eastAsia="ja-JP"/>
              </w:rPr>
              <w:t xml:space="preserve">contiguous </w:t>
            </w:r>
            <w:r w:rsidRPr="0006458D">
              <w:rPr>
                <w:kern w:val="2"/>
                <w:szCs w:val="22"/>
              </w:rPr>
              <w:t>+5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54318F7" w14:textId="77777777" w:rsidR="00955B20" w:rsidRPr="0006458D" w:rsidRDefault="00955B20" w:rsidP="00F47C67">
            <w:pPr>
              <w:pStyle w:val="TAC"/>
              <w:rPr>
                <w:rFonts w:eastAsia="MS Mincho"/>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A219293" w14:textId="77777777" w:rsidR="00955B20" w:rsidRPr="0006458D" w:rsidRDefault="00955B20" w:rsidP="00F47C67">
            <w:pPr>
              <w:pStyle w:val="TAC"/>
              <w:rPr>
                <w:lang w:val="en-US"/>
              </w:rPr>
            </w:pPr>
            <w:r w:rsidRPr="0006458D">
              <w:rPr>
                <w:lang w:val="en-US"/>
              </w:rPr>
              <w:t>10 MHz</w:t>
            </w:r>
          </w:p>
        </w:tc>
      </w:tr>
      <w:tr w:rsidR="0006458D" w:rsidRPr="0006458D" w14:paraId="5118AF57"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7C8D3AE0" w14:textId="32A515F9" w:rsidR="00955B20" w:rsidRPr="0006458D" w:rsidRDefault="00955B20" w:rsidP="00F47C67">
            <w:pPr>
              <w:pStyle w:val="TAN"/>
              <w:rPr>
                <w:lang w:val="en-US"/>
              </w:rPr>
            </w:pPr>
            <w:r w:rsidRPr="0006458D">
              <w:rPr>
                <w:lang w:val="en-US"/>
              </w:rPr>
              <w:t>NOTE 1:</w:t>
            </w:r>
            <w:r w:rsidRPr="0006458D">
              <w:rPr>
                <w:lang w:val="en-US"/>
              </w:rPr>
              <w:tab/>
              <w:t xml:space="preserve">For non-contiguous spectrum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sub-block gaps is calculated as a cumulative sum of contributions from adjacent </w:t>
            </w:r>
            <w:del w:id="2142" w:author="Rapporteur" w:date="2019-09-07T22:40:00Z">
              <w:r w:rsidRPr="0006458D" w:rsidDel="005F6A74">
                <w:rPr>
                  <w:lang w:val="en-US"/>
                </w:rPr>
                <w:delText>sub block</w:delText>
              </w:r>
            </w:del>
            <w:ins w:id="2143" w:author="Rapporteur" w:date="2019-09-07T22:40:00Z">
              <w:r w:rsidR="005F6A74">
                <w:rPr>
                  <w:lang w:val="en-US"/>
                </w:rPr>
                <w:t>sub-block</w:t>
              </w:r>
            </w:ins>
            <w:r w:rsidRPr="0006458D">
              <w:rPr>
                <w:lang w:val="en-US"/>
              </w:rPr>
              <w:t xml:space="preserve">s on each side of the </w:t>
            </w:r>
            <w:del w:id="2144" w:author="Rapporteur" w:date="2019-09-07T22:40:00Z">
              <w:r w:rsidRPr="0006458D" w:rsidDel="005F6A74">
                <w:rPr>
                  <w:lang w:val="en-US"/>
                </w:rPr>
                <w:delText>sub block</w:delText>
              </w:r>
            </w:del>
            <w:ins w:id="2145" w:author="Rapporteur" w:date="2019-09-07T22:40:00Z">
              <w:r w:rsidR="005F6A74">
                <w:rPr>
                  <w:lang w:val="en-US"/>
                </w:rPr>
                <w:t>sub-block</w:t>
              </w:r>
            </w:ins>
            <w:r w:rsidRPr="0006458D">
              <w:rPr>
                <w:lang w:val="en-US"/>
              </w:rPr>
              <w:t xml:space="preserve"> gap. </w:t>
            </w:r>
          </w:p>
        </w:tc>
      </w:tr>
    </w:tbl>
    <w:p w14:paraId="0AD9B6A5" w14:textId="77777777" w:rsidR="008B2C0E" w:rsidRPr="0006458D" w:rsidRDefault="008B2C0E"/>
    <w:p w14:paraId="5D40960E" w14:textId="77777777" w:rsidR="000723CA" w:rsidRPr="0006458D" w:rsidRDefault="000723CA" w:rsidP="000723CA">
      <w:pPr>
        <w:pStyle w:val="Heading3"/>
      </w:pPr>
      <w:bookmarkStart w:id="2146" w:name="_Toc13079840"/>
      <w:r w:rsidRPr="0006458D">
        <w:t>9.7.5</w:t>
      </w:r>
      <w:r w:rsidRPr="0006458D">
        <w:tab/>
        <w:t>OTA transmitter spurious emissions</w:t>
      </w:r>
      <w:bookmarkEnd w:id="2146"/>
    </w:p>
    <w:p w14:paraId="11C9872F" w14:textId="77777777" w:rsidR="000723CA" w:rsidRPr="0006458D" w:rsidRDefault="000723CA" w:rsidP="000723CA">
      <w:pPr>
        <w:pStyle w:val="Heading4"/>
      </w:pPr>
      <w:bookmarkStart w:id="2147" w:name="_Toc13079841"/>
      <w:bookmarkStart w:id="2148" w:name="_Hlk494698976"/>
      <w:r w:rsidRPr="0006458D">
        <w:t>9.7.5.1</w:t>
      </w:r>
      <w:r w:rsidRPr="0006458D">
        <w:tab/>
        <w:t>General</w:t>
      </w:r>
      <w:bookmarkEnd w:id="2147"/>
    </w:p>
    <w:p w14:paraId="7B53BF5B" w14:textId="77777777" w:rsidR="00A0600A" w:rsidRPr="0006458D" w:rsidRDefault="00A0600A" w:rsidP="00A0600A">
      <w:pPr>
        <w:rPr>
          <w:rFonts w:cs="v5.0.0"/>
        </w:rPr>
      </w:pPr>
      <w:r w:rsidRPr="0006458D">
        <w:rPr>
          <w:rFonts w:cs="v5.0.0"/>
        </w:rPr>
        <w:t>Unless otherwise stated, all requirements are measured as mean power.</w:t>
      </w:r>
    </w:p>
    <w:p w14:paraId="56E1097B" w14:textId="77777777" w:rsidR="000723CA" w:rsidRPr="0006458D" w:rsidRDefault="000723CA" w:rsidP="000723CA">
      <w:r w:rsidRPr="0006458D">
        <w:t xml:space="preserve">The OTA spurious emissions limits are specified as TRP per </w:t>
      </w:r>
      <w:r w:rsidR="00A0600A" w:rsidRPr="0006458D">
        <w:t>RIB</w:t>
      </w:r>
      <w:r w:rsidRPr="0006458D">
        <w:t xml:space="preserve"> unless otherwise stated.</w:t>
      </w:r>
    </w:p>
    <w:p w14:paraId="1235A49B" w14:textId="77777777" w:rsidR="000723CA" w:rsidRPr="0006458D" w:rsidRDefault="000723CA" w:rsidP="000723CA">
      <w:pPr>
        <w:pStyle w:val="Heading4"/>
      </w:pPr>
      <w:bookmarkStart w:id="2149" w:name="_Toc13079842"/>
      <w:r w:rsidRPr="0006458D">
        <w:t>9.7.5.2</w:t>
      </w:r>
      <w:r w:rsidRPr="0006458D">
        <w:tab/>
        <w:t xml:space="preserve">Minimum requirement for </w:t>
      </w:r>
      <w:r w:rsidRPr="0006458D">
        <w:rPr>
          <w:i/>
        </w:rPr>
        <w:t>BS type 1-O</w:t>
      </w:r>
      <w:bookmarkEnd w:id="2149"/>
    </w:p>
    <w:p w14:paraId="2EF87785" w14:textId="77777777" w:rsidR="00A0600A" w:rsidRPr="0006458D" w:rsidRDefault="00A0600A" w:rsidP="00A0600A">
      <w:pPr>
        <w:pStyle w:val="Heading5"/>
        <w:rPr>
          <w:lang w:eastAsia="zh-CN"/>
        </w:rPr>
      </w:pPr>
      <w:bookmarkStart w:id="2150" w:name="_Toc13079843"/>
      <w:r w:rsidRPr="0006458D">
        <w:rPr>
          <w:lang w:eastAsia="zh-CN"/>
        </w:rPr>
        <w:t>9.7.5.2.1</w:t>
      </w:r>
      <w:r w:rsidRPr="0006458D">
        <w:rPr>
          <w:lang w:eastAsia="zh-CN"/>
        </w:rPr>
        <w:tab/>
        <w:t>General</w:t>
      </w:r>
      <w:bookmarkEnd w:id="2150"/>
    </w:p>
    <w:p w14:paraId="0D0DFF6A" w14:textId="77777777" w:rsidR="00A0600A" w:rsidRPr="0006458D" w:rsidRDefault="00A0600A" w:rsidP="00A0600A">
      <w:r w:rsidRPr="0006458D">
        <w:t xml:space="preserve">The OTA transmitter spurious emission limits for FR1 shall apply from 30 MHz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00C529F7"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w:t>
      </w:r>
      <w:r w:rsidR="004440E9" w:rsidRPr="0006458D">
        <w:rPr>
          <w:rFonts w:cs="v5.0.0"/>
        </w:rPr>
        <w:t>table 9.7.1-1</w:t>
      </w:r>
      <w:r w:rsidRPr="0006458D">
        <w:t xml:space="preserve">. For some FR1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6D0C2DAB" w14:textId="77777777" w:rsidR="00A0600A" w:rsidRPr="0006458D" w:rsidRDefault="00A0600A" w:rsidP="00A0600A">
      <w:r w:rsidRPr="0006458D">
        <w:t xml:space="preserve">For multi-band RIB each supported </w:t>
      </w:r>
      <w:r w:rsidRPr="0006458D">
        <w:rPr>
          <w:i/>
        </w:rPr>
        <w:t>operating band</w:t>
      </w:r>
      <w:r w:rsidR="008D1E0D" w:rsidRPr="0006458D">
        <w:rPr>
          <w:i/>
        </w:rPr>
        <w:t xml:space="preserve"> </w:t>
      </w:r>
      <w:r w:rsidR="008D1E0D" w:rsidRPr="0006458D">
        <w:t xml:space="preserve">and </w:t>
      </w:r>
      <w:r w:rsidR="008D1E0D" w:rsidRPr="0006458D">
        <w:rPr>
          <w:rFonts w:cs="v5.0.0"/>
        </w:rPr>
        <w:t>Δf</w:t>
      </w:r>
      <w:r w:rsidR="008D1E0D" w:rsidRPr="0006458D">
        <w:rPr>
          <w:rFonts w:cs="v5.0.0"/>
          <w:vertAlign w:val="subscript"/>
        </w:rPr>
        <w:t>OBUE</w:t>
      </w:r>
      <w:r w:rsidR="008D1E0D" w:rsidRPr="0006458D">
        <w:rPr>
          <w:rFonts w:cs="v5.0.0"/>
        </w:rPr>
        <w:t xml:space="preserve"> MHz around each band are excluded from the OTA transmitter spurious emissions requirements</w:t>
      </w:r>
      <w:r w:rsidRPr="0006458D">
        <w:t>.</w:t>
      </w:r>
    </w:p>
    <w:p w14:paraId="0740E0C0" w14:textId="77777777" w:rsidR="00A0600A" w:rsidRPr="0006458D" w:rsidRDefault="00A0600A" w:rsidP="00A0600A">
      <w:pPr>
        <w:rPr>
          <w:rFonts w:cs="v4.2.0"/>
        </w:rPr>
      </w:pPr>
      <w:r w:rsidRPr="0006458D">
        <w:rPr>
          <w:rFonts w:cs="v4.2.0"/>
        </w:rPr>
        <w:t>The requirements shall apply whatever the type of transmitter considered (single carrier or multi-carrier). It applies for all transmission modes foreseen by the manufacturer’s specification.</w:t>
      </w:r>
    </w:p>
    <w:p w14:paraId="5EFAE151" w14:textId="77777777" w:rsidR="00A0600A" w:rsidRPr="0006458D" w:rsidRDefault="00A0600A">
      <w:r w:rsidRPr="0006458D">
        <w:rPr>
          <w:i/>
        </w:rPr>
        <w:t>BS type 1-O</w:t>
      </w:r>
      <w:r w:rsidRPr="0006458D">
        <w:t xml:space="preserve"> requirements consists of OTA transmitter spurious emission requirements based on TRP and co-location requirements not based on TRP.</w:t>
      </w:r>
    </w:p>
    <w:p w14:paraId="59A2C9C6" w14:textId="77777777" w:rsidR="00A0600A" w:rsidRPr="0006458D" w:rsidRDefault="00A0600A" w:rsidP="00A0600A">
      <w:pPr>
        <w:pStyle w:val="Heading5"/>
        <w:rPr>
          <w:lang w:eastAsia="zh-CN"/>
        </w:rPr>
      </w:pPr>
      <w:bookmarkStart w:id="2151" w:name="_Toc13079844"/>
      <w:r w:rsidRPr="0006458D">
        <w:rPr>
          <w:lang w:eastAsia="zh-CN"/>
        </w:rPr>
        <w:t>9.7.5.2.2</w:t>
      </w:r>
      <w:r w:rsidRPr="0006458D">
        <w:rPr>
          <w:lang w:eastAsia="zh-CN"/>
        </w:rPr>
        <w:tab/>
      </w:r>
      <w:r w:rsidR="008A079F" w:rsidRPr="0006458D">
        <w:rPr>
          <w:lang w:eastAsia="zh-CN"/>
        </w:rPr>
        <w:t>General OTA transmitter spurious emissions requirements</w:t>
      </w:r>
      <w:bookmarkEnd w:id="2151"/>
    </w:p>
    <w:p w14:paraId="5523999B" w14:textId="6BC4B8B3" w:rsidR="000723CA" w:rsidRPr="0006458D" w:rsidRDefault="000723CA" w:rsidP="007C0A66">
      <w:r w:rsidRPr="0006458D">
        <w:t xml:space="preserve">The Tx spurious emissions requirements for </w:t>
      </w:r>
      <w:r w:rsidRPr="0006458D">
        <w:rPr>
          <w:i/>
        </w:rPr>
        <w:t>BS type 1-O</w:t>
      </w:r>
      <w:r w:rsidRPr="0006458D">
        <w:t xml:space="preserve"> are that for each applicable </w:t>
      </w:r>
      <w:r w:rsidRPr="0006458D">
        <w:rPr>
          <w:i/>
        </w:rPr>
        <w:t>basic limit</w:t>
      </w:r>
      <w:r w:rsidRPr="0006458D">
        <w:t xml:space="preserve"> </w:t>
      </w:r>
      <w:r w:rsidR="00E13F11" w:rsidRPr="0006458D">
        <w:t xml:space="preserve">above 30 MHz </w:t>
      </w:r>
      <w:r w:rsidRPr="0006458D">
        <w:t>in subclause 6.6.5.2</w:t>
      </w:r>
      <w:r w:rsidR="00A0600A" w:rsidRPr="0006458D">
        <w:t>.1</w:t>
      </w:r>
      <w:r w:rsidRPr="0006458D">
        <w:t>, t</w:t>
      </w:r>
      <w:r w:rsidRPr="0006458D">
        <w:rPr>
          <w:rFonts w:cs="v5.0.0"/>
        </w:rPr>
        <w:t xml:space="preserve">he </w:t>
      </w:r>
      <w:r w:rsidR="00A0600A" w:rsidRPr="0006458D">
        <w:rPr>
          <w:rFonts w:cs="v5.0.0"/>
        </w:rPr>
        <w:t xml:space="preserve">TRP </w:t>
      </w:r>
      <w:r w:rsidRPr="0006458D">
        <w:rPr>
          <w:rFonts w:cs="v5.0.0"/>
        </w:rPr>
        <w:t xml:space="preserve">of any spurious emission shall </w:t>
      </w:r>
      <w:r w:rsidRPr="0006458D">
        <w:t xml:space="preserve">not exceed an OTA limit specified as the </w:t>
      </w:r>
      <w:r w:rsidRPr="0006458D">
        <w:rPr>
          <w:i/>
        </w:rPr>
        <w:t>basic limit</w:t>
      </w:r>
      <w:r w:rsidRPr="0006458D">
        <w:t xml:space="preserve"> </w:t>
      </w:r>
      <w:bookmarkStart w:id="2152" w:name="_Hlk499807947"/>
      <w:r w:rsidRPr="0006458D">
        <w:t xml:space="preserve">+ X, where X = </w:t>
      </w:r>
      <w:r w:rsidR="008B3652" w:rsidRPr="0006458D">
        <w:t>9 dB</w:t>
      </w:r>
      <w:bookmarkStart w:id="2153" w:name="_Hlk499881831"/>
      <w:r w:rsidRPr="0006458D">
        <w:t xml:space="preserve">, </w:t>
      </w:r>
      <w:bookmarkEnd w:id="2152"/>
      <w:r w:rsidRPr="0006458D">
        <w:t>unless stated differently in regional regulation</w:t>
      </w:r>
      <w:bookmarkEnd w:id="2153"/>
      <w:r w:rsidRPr="0006458D">
        <w:t>.</w:t>
      </w:r>
    </w:p>
    <w:p w14:paraId="51C89FA2" w14:textId="77777777" w:rsidR="00A0600A" w:rsidRPr="0006458D" w:rsidRDefault="00A0600A" w:rsidP="00A0600A">
      <w:pPr>
        <w:pStyle w:val="Heading5"/>
        <w:rPr>
          <w:lang w:eastAsia="zh-CN"/>
        </w:rPr>
      </w:pPr>
      <w:bookmarkStart w:id="2154" w:name="_Toc13079845"/>
      <w:r w:rsidRPr="0006458D">
        <w:rPr>
          <w:lang w:eastAsia="zh-CN"/>
        </w:rPr>
        <w:t>9.7.5.2.3</w:t>
      </w:r>
      <w:r w:rsidRPr="0006458D">
        <w:rPr>
          <w:lang w:eastAsia="zh-CN"/>
        </w:rPr>
        <w:tab/>
        <w:t>Protection of the BS receiver of own or different BS</w:t>
      </w:r>
      <w:bookmarkEnd w:id="2154"/>
    </w:p>
    <w:p w14:paraId="18A0D8E7" w14:textId="77777777" w:rsidR="00A0600A" w:rsidRPr="0006458D" w:rsidRDefault="00A0600A" w:rsidP="00A0600A">
      <w:pPr>
        <w:rPr>
          <w:rFonts w:cs="v5.0.0"/>
        </w:rPr>
      </w:pPr>
      <w:r w:rsidRPr="0006458D">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06458D" w:rsidRDefault="00A0600A" w:rsidP="00A0600A">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w:t>
      </w:r>
    </w:p>
    <w:p w14:paraId="42B46F97" w14:textId="77777777" w:rsidR="00A0600A" w:rsidRPr="0006458D" w:rsidRDefault="00A0600A" w:rsidP="00A0600A">
      <w:r w:rsidRPr="0006458D">
        <w:rPr>
          <w:rFonts w:cs="v5.0.0"/>
        </w:rPr>
        <w:t xml:space="preserve">The total power of any spurious emission from both polarizations of the </w:t>
      </w:r>
      <w:r w:rsidRPr="0006458D">
        <w:rPr>
          <w:rFonts w:cs="v5.0.0"/>
          <w:i/>
        </w:rPr>
        <w:t>co-location reference antenna</w:t>
      </w:r>
      <w:r w:rsidRPr="0006458D">
        <w:rPr>
          <w:rFonts w:cs="v5.0.0"/>
        </w:rPr>
        <w:t xml:space="preserve"> connector output shall not exceed the </w:t>
      </w:r>
      <w:r w:rsidR="00C529F7" w:rsidRPr="0006458D">
        <w:rPr>
          <w:rFonts w:cs="v5.0.0"/>
          <w:i/>
        </w:rPr>
        <w:t>basic limits</w:t>
      </w:r>
      <w:r w:rsidRPr="0006458D">
        <w:rPr>
          <w:rFonts w:cs="v5.0.0"/>
        </w:rPr>
        <w:t xml:space="preserve"> in subclause 6.6.5.2.2 + X dB, </w:t>
      </w:r>
      <w:r w:rsidRPr="0006458D">
        <w:t>where X = -21 dB.</w:t>
      </w:r>
    </w:p>
    <w:p w14:paraId="1F29D8F0" w14:textId="77777777" w:rsidR="00A0600A" w:rsidRPr="0006458D" w:rsidRDefault="00A0600A" w:rsidP="00A0600A">
      <w:pPr>
        <w:pStyle w:val="Heading5"/>
        <w:rPr>
          <w:lang w:eastAsia="zh-CN"/>
        </w:rPr>
      </w:pPr>
      <w:bookmarkStart w:id="2155" w:name="_Toc13079846"/>
      <w:r w:rsidRPr="0006458D">
        <w:rPr>
          <w:lang w:eastAsia="zh-CN"/>
        </w:rPr>
        <w:t>9.7.5.2.4</w:t>
      </w:r>
      <w:r w:rsidRPr="0006458D">
        <w:rPr>
          <w:lang w:eastAsia="zh-CN"/>
        </w:rPr>
        <w:tab/>
        <w:t>Additional spurious emissions requirements</w:t>
      </w:r>
      <w:bookmarkEnd w:id="2155"/>
    </w:p>
    <w:p w14:paraId="237423F0" w14:textId="77777777" w:rsidR="00A0600A" w:rsidRPr="0006458D" w:rsidRDefault="00A0600A" w:rsidP="00A0600A">
      <w:r w:rsidRPr="0006458D">
        <w:t xml:space="preserve">These requirements may be applied for the protection of systems operating in frequency ranges other than the BS downlink </w:t>
      </w:r>
      <w:r w:rsidR="00C529F7"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00C529F7" w:rsidRPr="0006458D">
        <w:rPr>
          <w:i/>
        </w:rPr>
        <w:t>operating band</w:t>
      </w:r>
      <w:r w:rsidRPr="0006458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06458D" w:rsidRDefault="00A0600A" w:rsidP="00A0600A">
      <w:r w:rsidRPr="0006458D">
        <w:t xml:space="preserve">Some requirements may apply for the protection of specific equipment (UE, MS and/or BS) or equipment operating in specific systems (GSM, CDMA, UTRA, E-UTRA, NR, etc.). The Tx additional spurious emissions requirements for </w:t>
      </w:r>
      <w:r w:rsidRPr="0006458D">
        <w:rPr>
          <w:i/>
        </w:rPr>
        <w:t>BS type 1-O</w:t>
      </w:r>
      <w:r w:rsidRPr="0006458D">
        <w:t xml:space="preserve"> are that for each applicable </w:t>
      </w:r>
      <w:r w:rsidRPr="0006458D">
        <w:rPr>
          <w:i/>
        </w:rPr>
        <w:t>basic limit</w:t>
      </w:r>
      <w:r w:rsidRPr="0006458D">
        <w:t xml:space="preserve"> in subclause 6.6.5.2.3,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 X, where X = 9 dB.</w:t>
      </w:r>
    </w:p>
    <w:p w14:paraId="6B1E4E7D" w14:textId="77777777" w:rsidR="00A0600A" w:rsidRPr="0006458D" w:rsidRDefault="00A0600A" w:rsidP="00A0600A">
      <w:pPr>
        <w:pStyle w:val="Heading5"/>
        <w:rPr>
          <w:lang w:eastAsia="zh-CN"/>
        </w:rPr>
      </w:pPr>
      <w:bookmarkStart w:id="2156" w:name="_Toc13079847"/>
      <w:r w:rsidRPr="0006458D">
        <w:rPr>
          <w:lang w:eastAsia="zh-CN"/>
        </w:rPr>
        <w:t>9.7.5.2.5</w:t>
      </w:r>
      <w:r w:rsidRPr="0006458D">
        <w:rPr>
          <w:lang w:eastAsia="zh-CN"/>
        </w:rPr>
        <w:tab/>
        <w:t>Co-location with other base stations</w:t>
      </w:r>
      <w:bookmarkEnd w:id="2156"/>
    </w:p>
    <w:p w14:paraId="04B60C5F" w14:textId="77777777" w:rsidR="00A0600A" w:rsidRPr="0006458D" w:rsidRDefault="00A0600A" w:rsidP="00A0600A">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57054ED5" w14:textId="77777777" w:rsidR="00A0600A" w:rsidRPr="0006458D" w:rsidRDefault="00A0600A" w:rsidP="00A0600A">
      <w:pPr>
        <w:rPr>
          <w:rFonts w:cs="v5.0.0"/>
        </w:rPr>
      </w:pPr>
      <w:r w:rsidRPr="0006458D">
        <w:rPr>
          <w:rFonts w:cs="v5.0.0"/>
        </w:rPr>
        <w:t>The requirements assume co-location with base stations of the same class.</w:t>
      </w:r>
    </w:p>
    <w:p w14:paraId="01AE35AC" w14:textId="77777777" w:rsidR="00A0600A" w:rsidRPr="0006458D" w:rsidRDefault="00A0600A" w:rsidP="00A0600A">
      <w:pPr>
        <w:pStyle w:val="NO"/>
      </w:pPr>
      <w:r w:rsidRPr="0006458D">
        <w:t>NOTE:</w:t>
      </w:r>
      <w:r w:rsidRPr="0006458D">
        <w:tab/>
        <w:t>For co-location with UTRA, the requirements are based on co-location with UTRA FDD or TDD base stations.</w:t>
      </w:r>
    </w:p>
    <w:p w14:paraId="134DB75E" w14:textId="77777777" w:rsidR="00A0600A" w:rsidRPr="0006458D" w:rsidRDefault="00A0600A" w:rsidP="00A0600A">
      <w:pPr>
        <w:rPr>
          <w:rFonts w:cs="v5.0.0"/>
        </w:rPr>
      </w:pPr>
      <w:r w:rsidRPr="0006458D">
        <w:rPr>
          <w:rFonts w:cs="v5.0.0"/>
        </w:rPr>
        <w:t xml:space="preserve">This requirement is a co-location requirement as defined in subclause 4.9, the power levels are specified at the </w:t>
      </w:r>
      <w:r w:rsidRPr="0006458D">
        <w:rPr>
          <w:rFonts w:cs="v5.0.0"/>
          <w:i/>
        </w:rPr>
        <w:t xml:space="preserve">co-location reference antenna </w:t>
      </w:r>
      <w:r w:rsidRPr="0006458D">
        <w:rPr>
          <w:rFonts w:cs="v5.0.0"/>
        </w:rPr>
        <w:t>output</w:t>
      </w:r>
      <w:r w:rsidR="008971C4" w:rsidRPr="0006458D">
        <w:rPr>
          <w:rFonts w:cs="v5.0.0"/>
        </w:rPr>
        <w:t>(s)</w:t>
      </w:r>
      <w:r w:rsidRPr="0006458D">
        <w:rPr>
          <w:rFonts w:cs="v5.0.0"/>
        </w:rPr>
        <w:t>.</w:t>
      </w:r>
    </w:p>
    <w:p w14:paraId="27804740" w14:textId="77777777" w:rsidR="00A0600A" w:rsidRPr="0006458D" w:rsidRDefault="00A0600A" w:rsidP="00A0600A">
      <w:r w:rsidRPr="0006458D">
        <w:rPr>
          <w:rFonts w:cs="v5.0.0"/>
        </w:rPr>
        <w:t xml:space="preserve">The </w:t>
      </w:r>
      <w:r w:rsidR="008971C4" w:rsidRPr="0006458D">
        <w:rPr>
          <w:rFonts w:cs="v5.0.0"/>
        </w:rPr>
        <w:t xml:space="preserve">power sum of any spurious emission is specified over all supported polarizations at the </w:t>
      </w:r>
      <w:r w:rsidRPr="0006458D">
        <w:rPr>
          <w:rFonts w:cs="v5.0.0"/>
        </w:rPr>
        <w:t>output</w:t>
      </w:r>
      <w:r w:rsidR="008971C4" w:rsidRPr="0006458D">
        <w:rPr>
          <w:rFonts w:cs="v5.0.0"/>
        </w:rPr>
        <w:t>(s)</w:t>
      </w:r>
      <w:r w:rsidRPr="0006458D">
        <w:rPr>
          <w:rFonts w:cs="v5.0.0"/>
        </w:rPr>
        <w:t xml:space="preserve"> of the </w:t>
      </w:r>
      <w:r w:rsidRPr="0006458D">
        <w:rPr>
          <w:rFonts w:cs="v5.0.0"/>
          <w:i/>
        </w:rPr>
        <w:t>co-location reference antenna</w:t>
      </w:r>
      <w:r w:rsidRPr="0006458D">
        <w:rPr>
          <w:rFonts w:cs="v5.0.0"/>
        </w:rPr>
        <w:t xml:space="preserve"> </w:t>
      </w:r>
      <w:r w:rsidR="008971C4" w:rsidRPr="0006458D">
        <w:rPr>
          <w:rFonts w:cs="v5.0.0"/>
        </w:rPr>
        <w:t xml:space="preserve">and </w:t>
      </w:r>
      <w:r w:rsidRPr="0006458D">
        <w:rPr>
          <w:rFonts w:cs="v5.0.0"/>
        </w:rPr>
        <w:t>shall not exceed</w:t>
      </w:r>
      <w:r w:rsidRPr="0006458D">
        <w:t xml:space="preserve"> the </w:t>
      </w:r>
      <w:r w:rsidR="00C529F7" w:rsidRPr="0006458D">
        <w:rPr>
          <w:rFonts w:cs="v5.0.0"/>
          <w:i/>
        </w:rPr>
        <w:t>basic limits</w:t>
      </w:r>
      <w:r w:rsidRPr="0006458D">
        <w:rPr>
          <w:rFonts w:cs="v5.0.0"/>
        </w:rPr>
        <w:t xml:space="preserve"> in subclause 6.6.5.2.4 + X dB, </w:t>
      </w:r>
      <w:r w:rsidRPr="0006458D">
        <w:t>where X = -21 dB.</w:t>
      </w:r>
    </w:p>
    <w:p w14:paraId="7F3A3245" w14:textId="77777777" w:rsidR="00A0600A" w:rsidRPr="0006458D" w:rsidRDefault="00A0600A" w:rsidP="00A0600A">
      <w:pPr>
        <w:rPr>
          <w:lang w:eastAsia="zh-CN"/>
        </w:rPr>
      </w:pPr>
      <w:r w:rsidRPr="0006458D">
        <w:t xml:space="preserve">For a </w:t>
      </w:r>
      <w:r w:rsidRPr="0006458D">
        <w:rPr>
          <w:i/>
        </w:rPr>
        <w:t>multi-band RIB</w:t>
      </w:r>
      <w:r w:rsidRPr="0006458D">
        <w:t xml:space="preserve">, the exclusions and conditions in the notes column of table </w:t>
      </w:r>
      <w:r w:rsidRPr="0006458D">
        <w:rPr>
          <w:rFonts w:cs="v5.0.0"/>
        </w:rPr>
        <w:t xml:space="preserve">6.6.5.2.4-1 </w:t>
      </w:r>
      <w:r w:rsidRPr="0006458D">
        <w:t xml:space="preserve">apply for each supported </w:t>
      </w:r>
      <w:r w:rsidR="00C529F7" w:rsidRPr="0006458D">
        <w:rPr>
          <w:i/>
        </w:rPr>
        <w:t>operating band</w:t>
      </w:r>
      <w:r w:rsidRPr="0006458D">
        <w:t>.</w:t>
      </w:r>
    </w:p>
    <w:p w14:paraId="76A780F7" w14:textId="77777777" w:rsidR="000723CA" w:rsidRPr="0006458D" w:rsidRDefault="000723CA" w:rsidP="000723CA">
      <w:pPr>
        <w:pStyle w:val="Heading4"/>
      </w:pPr>
      <w:bookmarkStart w:id="2157" w:name="_Toc13079848"/>
      <w:r w:rsidRPr="0006458D">
        <w:t>9.7.5.3</w:t>
      </w:r>
      <w:r w:rsidRPr="0006458D">
        <w:tab/>
        <w:t xml:space="preserve">Minimum requirement for </w:t>
      </w:r>
      <w:r w:rsidRPr="0006458D">
        <w:rPr>
          <w:i/>
        </w:rPr>
        <w:t>BS type 2-O</w:t>
      </w:r>
      <w:bookmarkEnd w:id="2157"/>
    </w:p>
    <w:p w14:paraId="130B8655" w14:textId="77777777" w:rsidR="000723CA" w:rsidRPr="0006458D" w:rsidRDefault="000723CA" w:rsidP="000723CA">
      <w:pPr>
        <w:pStyle w:val="Heading5"/>
      </w:pPr>
      <w:bookmarkStart w:id="2158" w:name="_Toc13079849"/>
      <w:r w:rsidRPr="0006458D">
        <w:t>9.7.5.3.1</w:t>
      </w:r>
      <w:r w:rsidRPr="0006458D">
        <w:tab/>
        <w:t>General</w:t>
      </w:r>
      <w:bookmarkEnd w:id="2158"/>
    </w:p>
    <w:p w14:paraId="3C2D356F" w14:textId="77777777" w:rsidR="000723CA" w:rsidRPr="0006458D" w:rsidRDefault="000723CA" w:rsidP="000723CA">
      <w:r w:rsidRPr="0006458D">
        <w:t>In FR2, the OTA transmitter spurious emission limits apply from 30 MHz to 2</w:t>
      </w:r>
      <w:r w:rsidRPr="0006458D">
        <w:rPr>
          <w:vertAlign w:val="superscript"/>
        </w:rPr>
        <w:t>nd</w:t>
      </w:r>
      <w:r w:rsidRPr="0006458D">
        <w:t xml:space="preserve"> harmonic of the upper frequency edge of the downlink </w:t>
      </w:r>
      <w:r w:rsidRPr="0006458D">
        <w:rPr>
          <w:i/>
        </w:rPr>
        <w:t>operating band</w:t>
      </w:r>
      <w:r w:rsidRPr="0006458D">
        <w:t>, excluding the frequency range</w:t>
      </w:r>
      <w:r w:rsidR="00F166A0" w:rsidRPr="0006458D">
        <w:t xml:space="preserve"> from </w:t>
      </w:r>
      <w:r w:rsidR="00F166A0" w:rsidRPr="0006458D">
        <w:rPr>
          <w:rFonts w:cs="v5.0.0"/>
        </w:rPr>
        <w:t>Δf</w:t>
      </w:r>
      <w:r w:rsidR="00F166A0" w:rsidRPr="0006458D">
        <w:rPr>
          <w:rFonts w:cs="v5.0.0"/>
          <w:vertAlign w:val="subscript"/>
        </w:rPr>
        <w:t>OBUE</w:t>
      </w:r>
      <w:r w:rsidR="00F166A0" w:rsidRPr="0006458D" w:rsidDel="006D2990">
        <w:t xml:space="preserve"> </w:t>
      </w:r>
      <w:r w:rsidR="00F166A0" w:rsidRPr="0006458D">
        <w:t xml:space="preserve">below the lowest frequency of the downlink </w:t>
      </w:r>
      <w:r w:rsidR="00F166A0" w:rsidRPr="0006458D">
        <w:rPr>
          <w:i/>
        </w:rPr>
        <w:t>operating band</w:t>
      </w:r>
      <w:r w:rsidR="00F166A0" w:rsidRPr="0006458D">
        <w:t xml:space="preserve">, up to </w:t>
      </w:r>
      <w:r w:rsidR="00F166A0" w:rsidRPr="0006458D">
        <w:rPr>
          <w:rFonts w:cs="v5.0.0"/>
        </w:rPr>
        <w:t>Δf</w:t>
      </w:r>
      <w:r w:rsidR="00F166A0" w:rsidRPr="0006458D">
        <w:rPr>
          <w:rFonts w:cs="v5.0.0"/>
          <w:vertAlign w:val="subscript"/>
        </w:rPr>
        <w:t>OBUE</w:t>
      </w:r>
      <w:r w:rsidR="00F166A0" w:rsidRPr="0006458D" w:rsidDel="001314A4">
        <w:rPr>
          <w:lang w:eastAsia="zh-CN"/>
        </w:rPr>
        <w:t xml:space="preserve"> </w:t>
      </w:r>
      <w:r w:rsidR="00F166A0" w:rsidRPr="0006458D">
        <w:t xml:space="preserve">above the highest frequency of the downlink </w:t>
      </w:r>
      <w:r w:rsidR="00F166A0" w:rsidRPr="0006458D">
        <w:rPr>
          <w:i/>
        </w:rPr>
        <w:t>operating band</w:t>
      </w:r>
      <w:r w:rsidR="00F166A0" w:rsidRPr="0006458D">
        <w:t xml:space="preserve">, where the </w:t>
      </w:r>
      <w:r w:rsidR="00F166A0" w:rsidRPr="0006458D">
        <w:rPr>
          <w:rFonts w:cs="v5.0.0"/>
        </w:rPr>
        <w:t>Δf</w:t>
      </w:r>
      <w:r w:rsidR="00F166A0" w:rsidRPr="0006458D">
        <w:rPr>
          <w:rFonts w:cs="v5.0.0"/>
          <w:vertAlign w:val="subscript"/>
        </w:rPr>
        <w:t>OBUE</w:t>
      </w:r>
      <w:r w:rsidR="00F166A0" w:rsidRPr="0006458D">
        <w:rPr>
          <w:rFonts w:cs="v5.0.0"/>
        </w:rPr>
        <w:t xml:space="preserve"> is defined in table 9.7.1-1</w:t>
      </w:r>
      <w:r w:rsidRPr="0006458D">
        <w:t>.</w:t>
      </w:r>
    </w:p>
    <w:p w14:paraId="2D67B2E6" w14:textId="77777777" w:rsidR="000723CA" w:rsidRPr="0006458D" w:rsidRDefault="000723CA" w:rsidP="000723CA">
      <w:pPr>
        <w:pStyle w:val="Heading5"/>
      </w:pPr>
      <w:bookmarkStart w:id="2159" w:name="_Toc13079850"/>
      <w:r w:rsidRPr="0006458D">
        <w:t>9.7.5.3.2</w:t>
      </w:r>
      <w:r w:rsidRPr="0006458D">
        <w:tab/>
        <w:t>General OTA transmitter spurious emissions requirements</w:t>
      </w:r>
      <w:bookmarkEnd w:id="2159"/>
    </w:p>
    <w:p w14:paraId="65A8E02D" w14:textId="77777777" w:rsidR="00955B20" w:rsidRPr="0006458D" w:rsidRDefault="00955B20" w:rsidP="00955B20">
      <w:pPr>
        <w:pStyle w:val="Heading6"/>
      </w:pPr>
      <w:bookmarkStart w:id="2160" w:name="_Toc13079851"/>
      <w:bookmarkEnd w:id="2148"/>
      <w:r w:rsidRPr="0006458D">
        <w:t>9.7.5.3.2.1</w:t>
      </w:r>
      <w:r w:rsidRPr="0006458D">
        <w:tab/>
        <w:t>General</w:t>
      </w:r>
      <w:bookmarkEnd w:id="2160"/>
    </w:p>
    <w:p w14:paraId="1AAD0A52" w14:textId="77777777" w:rsidR="00955B20" w:rsidRPr="0006458D" w:rsidRDefault="00955B20" w:rsidP="00955B20">
      <w:pPr>
        <w:keepNext/>
        <w:rPr>
          <w:rFonts w:cs="v5.0.0"/>
        </w:rPr>
      </w:pPr>
      <w:r w:rsidRPr="0006458D">
        <w:rPr>
          <w:rFonts w:cs="v5.0.0"/>
        </w:rPr>
        <w:t xml:space="preserve">The requirements of either subclause </w:t>
      </w:r>
      <w:r w:rsidRPr="0006458D">
        <w:t>9.7.5.3.2.2</w:t>
      </w:r>
      <w:r w:rsidRPr="0006458D">
        <w:rPr>
          <w:rFonts w:cs="v5.0.0"/>
        </w:rPr>
        <w:t xml:space="preserve"> (Category A limits) or subclause </w:t>
      </w:r>
      <w:r w:rsidRPr="0006458D">
        <w:t>9.7.5.3.2.3</w:t>
      </w:r>
      <w:r w:rsidRPr="0006458D">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06458D" w:rsidRDefault="00955B20" w:rsidP="00955B20">
      <w:pPr>
        <w:pStyle w:val="TH"/>
      </w:pPr>
      <w:r w:rsidRPr="0006458D">
        <w:t>Table 9.7.5.3.2-1: Void</w:t>
      </w:r>
    </w:p>
    <w:p w14:paraId="553EF41A" w14:textId="77777777" w:rsidR="00955B20" w:rsidRPr="0006458D" w:rsidRDefault="00955B20" w:rsidP="00955B20">
      <w:pPr>
        <w:pStyle w:val="NO"/>
      </w:pPr>
      <w:r w:rsidRPr="0006458D">
        <w:t>NOTE:</w:t>
      </w:r>
      <w:r w:rsidRPr="0006458D">
        <w:tab/>
        <w:t>Table 9.7.5.3.2-1 is moved to subclause 9.7.5.3.2.2 as Table 9.7.5.3.2.2-1.</w:t>
      </w:r>
    </w:p>
    <w:p w14:paraId="6B2765AE" w14:textId="77777777" w:rsidR="00955B20" w:rsidRPr="0006458D" w:rsidRDefault="00955B20" w:rsidP="00955B20">
      <w:pPr>
        <w:pStyle w:val="Heading6"/>
      </w:pPr>
      <w:bookmarkStart w:id="2161" w:name="_Toc13079852"/>
      <w:r w:rsidRPr="0006458D">
        <w:t>9.7.5.3.2.2</w:t>
      </w:r>
      <w:r w:rsidRPr="0006458D">
        <w:tab/>
        <w:t>OTA transmitter spurious emissions (Category A)</w:t>
      </w:r>
      <w:bookmarkEnd w:id="2161"/>
    </w:p>
    <w:p w14:paraId="7E46F7A5" w14:textId="77777777" w:rsidR="000723CA" w:rsidRPr="0006458D" w:rsidRDefault="000723CA" w:rsidP="000723CA">
      <w:pPr>
        <w:keepNext/>
        <w:rPr>
          <w:rFonts w:cs="v5.0.0"/>
        </w:rPr>
      </w:pPr>
      <w:r w:rsidRPr="0006458D">
        <w:rPr>
          <w:rFonts w:cs="v5.0.0"/>
        </w:rPr>
        <w:t>The power of any spurious emission shall not exceed the limits in table 9.7.5.3.2-1</w:t>
      </w:r>
    </w:p>
    <w:p w14:paraId="62C3D1A4" w14:textId="616DF207" w:rsidR="000723CA" w:rsidRPr="0006458D" w:rsidRDefault="000723CA" w:rsidP="00854B6F">
      <w:pPr>
        <w:pStyle w:val="TH"/>
      </w:pPr>
      <w:r w:rsidRPr="0006458D">
        <w:t>Table 9.7.5.3.2</w:t>
      </w:r>
      <w:r w:rsidR="00955B20" w:rsidRPr="0006458D">
        <w:t>.2</w:t>
      </w:r>
      <w:r w:rsidRPr="0006458D">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6458D" w:rsidRPr="0006458D" w14:paraId="53C73189" w14:textId="77777777" w:rsidTr="00FA6718">
        <w:trPr>
          <w:cantSplit/>
          <w:jc w:val="center"/>
        </w:trPr>
        <w:tc>
          <w:tcPr>
            <w:tcW w:w="2376" w:type="dxa"/>
          </w:tcPr>
          <w:p w14:paraId="0D4E6270" w14:textId="77777777" w:rsidR="000723CA" w:rsidRPr="0006458D" w:rsidRDefault="000723CA" w:rsidP="00FA6718">
            <w:pPr>
              <w:pStyle w:val="TAH"/>
            </w:pPr>
            <w:r w:rsidRPr="0006458D">
              <w:t>Frequency range</w:t>
            </w:r>
          </w:p>
        </w:tc>
        <w:tc>
          <w:tcPr>
            <w:tcW w:w="2052" w:type="dxa"/>
          </w:tcPr>
          <w:p w14:paraId="13231EB5" w14:textId="77777777" w:rsidR="000723CA" w:rsidRPr="0006458D" w:rsidRDefault="000723CA" w:rsidP="00FA6718">
            <w:pPr>
              <w:pStyle w:val="TAH"/>
            </w:pPr>
            <w:r w:rsidRPr="0006458D">
              <w:t>Limit</w:t>
            </w:r>
          </w:p>
        </w:tc>
        <w:tc>
          <w:tcPr>
            <w:tcW w:w="1440" w:type="dxa"/>
          </w:tcPr>
          <w:p w14:paraId="455DCC30" w14:textId="77777777" w:rsidR="000723CA" w:rsidRPr="0006458D" w:rsidRDefault="000723CA" w:rsidP="00FA6718">
            <w:pPr>
              <w:pStyle w:val="TAH"/>
            </w:pPr>
            <w:r w:rsidRPr="0006458D">
              <w:t>Measurement Bandwidth</w:t>
            </w:r>
          </w:p>
        </w:tc>
        <w:tc>
          <w:tcPr>
            <w:tcW w:w="2604" w:type="dxa"/>
          </w:tcPr>
          <w:p w14:paraId="3A6F1D63" w14:textId="77777777" w:rsidR="000723CA" w:rsidRPr="0006458D" w:rsidRDefault="000723CA" w:rsidP="00FA6718">
            <w:pPr>
              <w:pStyle w:val="TAH"/>
            </w:pPr>
            <w:r w:rsidRPr="0006458D">
              <w:t>Note</w:t>
            </w:r>
          </w:p>
        </w:tc>
      </w:tr>
      <w:tr w:rsidR="0006458D" w:rsidRPr="0006458D" w14:paraId="35C779CB" w14:textId="77777777" w:rsidTr="00FA6718">
        <w:trPr>
          <w:cantSplit/>
          <w:jc w:val="center"/>
        </w:trPr>
        <w:tc>
          <w:tcPr>
            <w:tcW w:w="2376" w:type="dxa"/>
          </w:tcPr>
          <w:p w14:paraId="1BC4350E" w14:textId="77777777" w:rsidR="000723CA" w:rsidRPr="0006458D" w:rsidRDefault="000723CA" w:rsidP="00FA6718">
            <w:pPr>
              <w:pStyle w:val="TAC"/>
            </w:pPr>
            <w:r w:rsidRPr="0006458D">
              <w:t>30 MHz – 1 GHz</w:t>
            </w:r>
          </w:p>
        </w:tc>
        <w:tc>
          <w:tcPr>
            <w:tcW w:w="2052" w:type="dxa"/>
            <w:vMerge w:val="restart"/>
            <w:vAlign w:val="center"/>
          </w:tcPr>
          <w:p w14:paraId="51341D39" w14:textId="77777777" w:rsidR="000723CA" w:rsidRPr="0006458D" w:rsidRDefault="000723CA" w:rsidP="00FA6718">
            <w:pPr>
              <w:pStyle w:val="TAC"/>
            </w:pPr>
            <w:r w:rsidRPr="0006458D">
              <w:t>-13 dBm</w:t>
            </w:r>
          </w:p>
        </w:tc>
        <w:tc>
          <w:tcPr>
            <w:tcW w:w="1440" w:type="dxa"/>
          </w:tcPr>
          <w:p w14:paraId="5751E3F4" w14:textId="77777777" w:rsidR="000723CA" w:rsidRPr="0006458D" w:rsidRDefault="000723CA" w:rsidP="00FA6718">
            <w:pPr>
              <w:pStyle w:val="TAC"/>
            </w:pPr>
            <w:r w:rsidRPr="0006458D">
              <w:t>100 kHz</w:t>
            </w:r>
          </w:p>
        </w:tc>
        <w:tc>
          <w:tcPr>
            <w:tcW w:w="2604" w:type="dxa"/>
          </w:tcPr>
          <w:p w14:paraId="7BA2F615" w14:textId="77777777" w:rsidR="000723CA" w:rsidRPr="0006458D" w:rsidRDefault="000723CA" w:rsidP="00FA6718">
            <w:pPr>
              <w:pStyle w:val="TAC"/>
              <w:rPr>
                <w:rFonts w:cs="Arial"/>
              </w:rPr>
            </w:pPr>
            <w:r w:rsidRPr="0006458D">
              <w:rPr>
                <w:rFonts w:cs="Arial"/>
              </w:rPr>
              <w:t>Note 1</w:t>
            </w:r>
          </w:p>
        </w:tc>
      </w:tr>
      <w:tr w:rsidR="0006458D" w:rsidRPr="0006458D" w14:paraId="7CC13F19" w14:textId="77777777" w:rsidTr="00FA6718">
        <w:trPr>
          <w:cantSplit/>
          <w:jc w:val="center"/>
        </w:trPr>
        <w:tc>
          <w:tcPr>
            <w:tcW w:w="2376" w:type="dxa"/>
          </w:tcPr>
          <w:p w14:paraId="40982575" w14:textId="77777777" w:rsidR="000723CA" w:rsidRPr="0006458D" w:rsidRDefault="000723CA" w:rsidP="00FA6718">
            <w:pPr>
              <w:pStyle w:val="TAC"/>
            </w:pPr>
            <w:r w:rsidRPr="0006458D">
              <w:t>1 GHz – 2</w:t>
            </w:r>
            <w:r w:rsidRPr="0006458D">
              <w:rPr>
                <w:vertAlign w:val="superscript"/>
              </w:rPr>
              <w:t>nd</w:t>
            </w:r>
            <w:r w:rsidRPr="0006458D">
              <w:t xml:space="preserve"> harmonic of the upper frequency edge of the DL </w:t>
            </w:r>
            <w:r w:rsidRPr="0006458D">
              <w:rPr>
                <w:i/>
              </w:rPr>
              <w:t>operating band</w:t>
            </w:r>
          </w:p>
        </w:tc>
        <w:tc>
          <w:tcPr>
            <w:tcW w:w="2052" w:type="dxa"/>
            <w:vMerge/>
          </w:tcPr>
          <w:p w14:paraId="27E1C2A3" w14:textId="77777777" w:rsidR="000723CA" w:rsidRPr="0006458D" w:rsidRDefault="000723CA" w:rsidP="00FA6718">
            <w:pPr>
              <w:pStyle w:val="TAC"/>
            </w:pPr>
          </w:p>
        </w:tc>
        <w:tc>
          <w:tcPr>
            <w:tcW w:w="1440" w:type="dxa"/>
          </w:tcPr>
          <w:p w14:paraId="1AF4A57C" w14:textId="77777777" w:rsidR="000723CA" w:rsidRPr="0006458D" w:rsidRDefault="000723CA" w:rsidP="00FA6718">
            <w:pPr>
              <w:pStyle w:val="TAC"/>
              <w:rPr>
                <w:rFonts w:cs="Arial"/>
              </w:rPr>
            </w:pPr>
            <w:r w:rsidRPr="0006458D">
              <w:rPr>
                <w:rFonts w:cs="Arial"/>
              </w:rPr>
              <w:t>1 MHz</w:t>
            </w:r>
          </w:p>
        </w:tc>
        <w:tc>
          <w:tcPr>
            <w:tcW w:w="2604" w:type="dxa"/>
          </w:tcPr>
          <w:p w14:paraId="367D375A" w14:textId="77777777" w:rsidR="000723CA" w:rsidRPr="0006458D" w:rsidRDefault="000723CA" w:rsidP="00FA6718">
            <w:pPr>
              <w:pStyle w:val="TAC"/>
              <w:rPr>
                <w:rFonts w:cs="Arial"/>
              </w:rPr>
            </w:pPr>
            <w:r w:rsidRPr="0006458D">
              <w:rPr>
                <w:rFonts w:cs="Arial"/>
              </w:rPr>
              <w:t>Note 1, Note 2</w:t>
            </w:r>
          </w:p>
        </w:tc>
      </w:tr>
      <w:tr w:rsidR="0006458D" w:rsidRPr="0006458D" w14:paraId="423CC965" w14:textId="77777777" w:rsidTr="00FA6718">
        <w:trPr>
          <w:cantSplit/>
          <w:jc w:val="center"/>
        </w:trPr>
        <w:tc>
          <w:tcPr>
            <w:tcW w:w="8472" w:type="dxa"/>
            <w:gridSpan w:val="4"/>
          </w:tcPr>
          <w:p w14:paraId="1C9EA642" w14:textId="77777777" w:rsidR="000723CA" w:rsidRPr="0006458D" w:rsidRDefault="000723CA" w:rsidP="00FA6718">
            <w:pPr>
              <w:pStyle w:val="TAN"/>
            </w:pPr>
            <w:r w:rsidRPr="0006458D">
              <w:t>NOTE 1:</w:t>
            </w:r>
            <w:r w:rsidRPr="0006458D">
              <w:tab/>
              <w:t>Bandwidth as in ITU-R SM.329 [2], s4.1</w:t>
            </w:r>
          </w:p>
          <w:p w14:paraId="0D5CF557" w14:textId="77777777" w:rsidR="000723CA" w:rsidRPr="0006458D" w:rsidRDefault="000723CA" w:rsidP="00FA6718">
            <w:pPr>
              <w:pStyle w:val="TAN"/>
            </w:pPr>
            <w:r w:rsidRPr="0006458D">
              <w:t>NOTE 2:</w:t>
            </w:r>
            <w:r w:rsidRPr="0006458D">
              <w:tab/>
              <w:t>Upper frequency as in ITU-R SM.329 [2], s2.5 table 1.</w:t>
            </w:r>
          </w:p>
        </w:tc>
      </w:tr>
    </w:tbl>
    <w:p w14:paraId="11637BDC" w14:textId="77777777" w:rsidR="00955B20" w:rsidRPr="0006458D" w:rsidRDefault="00955B20" w:rsidP="00955B20"/>
    <w:p w14:paraId="30936DBB" w14:textId="77777777" w:rsidR="00955B20" w:rsidRPr="0006458D" w:rsidRDefault="00955B20" w:rsidP="00955B20">
      <w:pPr>
        <w:pStyle w:val="Heading6"/>
      </w:pPr>
      <w:bookmarkStart w:id="2162" w:name="_Toc13079853"/>
      <w:r w:rsidRPr="0006458D">
        <w:t>9.7.5.3.2.3</w:t>
      </w:r>
      <w:r w:rsidRPr="0006458D">
        <w:tab/>
        <w:t>OTA transmitter spurious emissions (Category B)</w:t>
      </w:r>
      <w:bookmarkEnd w:id="2162"/>
    </w:p>
    <w:p w14:paraId="22E56B5D" w14:textId="77777777" w:rsidR="00955B20" w:rsidRPr="0006458D" w:rsidRDefault="00955B20" w:rsidP="00955B20">
      <w:pPr>
        <w:keepNext/>
        <w:rPr>
          <w:rFonts w:cs="v5.0.0"/>
        </w:rPr>
      </w:pPr>
      <w:r w:rsidRPr="0006458D">
        <w:rPr>
          <w:rFonts w:cs="v5.0.0"/>
        </w:rPr>
        <w:t>The power of any spurious emission shall not exceed the limits in table 9.7.5.3.2.3-1.</w:t>
      </w:r>
    </w:p>
    <w:p w14:paraId="56548CC0" w14:textId="77777777" w:rsidR="00955B20" w:rsidRPr="0006458D" w:rsidRDefault="00955B20" w:rsidP="00955B20">
      <w:pPr>
        <w:pStyle w:val="TH"/>
      </w:pPr>
      <w:r w:rsidRPr="0006458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6458D" w:rsidRPr="0006458D" w14:paraId="7DB857EE" w14:textId="77777777" w:rsidTr="00F47C67">
        <w:trPr>
          <w:cantSplit/>
          <w:jc w:val="center"/>
        </w:trPr>
        <w:tc>
          <w:tcPr>
            <w:tcW w:w="2376" w:type="dxa"/>
          </w:tcPr>
          <w:p w14:paraId="04A883E9" w14:textId="77777777" w:rsidR="00955B20" w:rsidRPr="0006458D" w:rsidRDefault="00955B20" w:rsidP="00F47C67">
            <w:pPr>
              <w:pStyle w:val="TAH"/>
            </w:pPr>
            <w:r w:rsidRPr="0006458D">
              <w:t xml:space="preserve">Frequency range </w:t>
            </w:r>
            <w:r w:rsidRPr="0006458D">
              <w:br/>
              <w:t>(Note 4)</w:t>
            </w:r>
          </w:p>
        </w:tc>
        <w:tc>
          <w:tcPr>
            <w:tcW w:w="2052" w:type="dxa"/>
          </w:tcPr>
          <w:p w14:paraId="4FD9332C" w14:textId="77777777" w:rsidR="00955B20" w:rsidRPr="0006458D" w:rsidRDefault="00955B20" w:rsidP="00F47C67">
            <w:pPr>
              <w:pStyle w:val="TAH"/>
            </w:pPr>
            <w:r w:rsidRPr="0006458D">
              <w:t>Limit</w:t>
            </w:r>
          </w:p>
        </w:tc>
        <w:tc>
          <w:tcPr>
            <w:tcW w:w="1440" w:type="dxa"/>
          </w:tcPr>
          <w:p w14:paraId="5A8CFB4B" w14:textId="77777777" w:rsidR="00955B20" w:rsidRPr="0006458D" w:rsidRDefault="00955B20" w:rsidP="00F47C67">
            <w:pPr>
              <w:pStyle w:val="TAH"/>
            </w:pPr>
            <w:r w:rsidRPr="0006458D">
              <w:t>Measurement Bandwidth</w:t>
            </w:r>
          </w:p>
        </w:tc>
        <w:tc>
          <w:tcPr>
            <w:tcW w:w="2604" w:type="dxa"/>
          </w:tcPr>
          <w:p w14:paraId="6D91640E" w14:textId="77777777" w:rsidR="00955B20" w:rsidRPr="0006458D" w:rsidRDefault="00955B20" w:rsidP="00F47C67">
            <w:pPr>
              <w:pStyle w:val="TAH"/>
            </w:pPr>
            <w:r w:rsidRPr="0006458D">
              <w:t>Note</w:t>
            </w:r>
          </w:p>
        </w:tc>
      </w:tr>
      <w:tr w:rsidR="0006458D" w:rsidRPr="0006458D" w14:paraId="3A62BCDC" w14:textId="77777777" w:rsidTr="00F47C67">
        <w:trPr>
          <w:cantSplit/>
          <w:jc w:val="center"/>
        </w:trPr>
        <w:tc>
          <w:tcPr>
            <w:tcW w:w="2376" w:type="dxa"/>
          </w:tcPr>
          <w:p w14:paraId="24124690" w14:textId="77777777" w:rsidR="00955B20" w:rsidRPr="0006458D" w:rsidRDefault="00955B20" w:rsidP="00F47C67">
            <w:pPr>
              <w:pStyle w:val="TAC"/>
            </w:pPr>
            <w:r w:rsidRPr="0006458D">
              <w:t xml:space="preserve">30 MHz  </w:t>
            </w:r>
            <w:r w:rsidRPr="0006458D">
              <w:rPr>
                <w:rFonts w:cs="Arial"/>
              </w:rPr>
              <w:sym w:font="Symbol" w:char="F0AB"/>
            </w:r>
            <w:r w:rsidRPr="0006458D">
              <w:t xml:space="preserve">  1 GHz</w:t>
            </w:r>
          </w:p>
        </w:tc>
        <w:tc>
          <w:tcPr>
            <w:tcW w:w="2052" w:type="dxa"/>
          </w:tcPr>
          <w:p w14:paraId="6C29DAF3" w14:textId="77777777" w:rsidR="00955B20" w:rsidRPr="0006458D" w:rsidRDefault="00955B20" w:rsidP="00F47C67">
            <w:pPr>
              <w:pStyle w:val="TAC"/>
            </w:pPr>
            <w:r w:rsidRPr="0006458D">
              <w:t>-36 dBm</w:t>
            </w:r>
          </w:p>
        </w:tc>
        <w:tc>
          <w:tcPr>
            <w:tcW w:w="1440" w:type="dxa"/>
          </w:tcPr>
          <w:p w14:paraId="1CC197E9" w14:textId="77777777" w:rsidR="00955B20" w:rsidRPr="0006458D" w:rsidRDefault="00955B20" w:rsidP="00F47C67">
            <w:pPr>
              <w:pStyle w:val="TAC"/>
              <w:rPr>
                <w:rFonts w:cs="Arial"/>
              </w:rPr>
            </w:pPr>
            <w:r w:rsidRPr="0006458D">
              <w:t>100 kHz</w:t>
            </w:r>
          </w:p>
        </w:tc>
        <w:tc>
          <w:tcPr>
            <w:tcW w:w="2604" w:type="dxa"/>
          </w:tcPr>
          <w:p w14:paraId="49ED9465" w14:textId="77777777" w:rsidR="00955B20" w:rsidRPr="0006458D" w:rsidRDefault="00955B20" w:rsidP="00F47C67">
            <w:pPr>
              <w:pStyle w:val="TAC"/>
              <w:rPr>
                <w:rFonts w:cs="Arial"/>
              </w:rPr>
            </w:pPr>
            <w:r w:rsidRPr="0006458D">
              <w:rPr>
                <w:rFonts w:cs="Arial"/>
              </w:rPr>
              <w:t>Note 1</w:t>
            </w:r>
          </w:p>
        </w:tc>
      </w:tr>
      <w:tr w:rsidR="0006458D" w:rsidRPr="0006458D" w14:paraId="7909447E" w14:textId="77777777" w:rsidTr="00F47C67">
        <w:trPr>
          <w:cantSplit/>
          <w:jc w:val="center"/>
        </w:trPr>
        <w:tc>
          <w:tcPr>
            <w:tcW w:w="2376" w:type="dxa"/>
          </w:tcPr>
          <w:p w14:paraId="78F41969" w14:textId="77777777" w:rsidR="00955B20" w:rsidRPr="0006458D" w:rsidRDefault="00955B20" w:rsidP="00F47C67">
            <w:pPr>
              <w:pStyle w:val="TAC"/>
            </w:pPr>
            <w:r w:rsidRPr="0006458D">
              <w:t xml:space="preserve">1 GHz  </w:t>
            </w:r>
            <w:r w:rsidRPr="0006458D">
              <w:rPr>
                <w:rFonts w:cs="Arial"/>
              </w:rPr>
              <w:sym w:font="Symbol" w:char="F0AB"/>
            </w:r>
            <w:r w:rsidRPr="0006458D">
              <w:t xml:space="preserve">  18 GHz</w:t>
            </w:r>
          </w:p>
        </w:tc>
        <w:tc>
          <w:tcPr>
            <w:tcW w:w="2052" w:type="dxa"/>
          </w:tcPr>
          <w:p w14:paraId="477FDB03" w14:textId="77777777" w:rsidR="00955B20" w:rsidRPr="0006458D" w:rsidRDefault="00955B20" w:rsidP="00F47C67">
            <w:pPr>
              <w:pStyle w:val="TAC"/>
            </w:pPr>
            <w:r w:rsidRPr="0006458D">
              <w:t>-30 dBm</w:t>
            </w:r>
          </w:p>
        </w:tc>
        <w:tc>
          <w:tcPr>
            <w:tcW w:w="1440" w:type="dxa"/>
          </w:tcPr>
          <w:p w14:paraId="0F01E453" w14:textId="77777777" w:rsidR="00955B20" w:rsidRPr="0006458D" w:rsidRDefault="00955B20" w:rsidP="00F47C67">
            <w:pPr>
              <w:pStyle w:val="TAC"/>
              <w:rPr>
                <w:rFonts w:cs="Arial"/>
              </w:rPr>
            </w:pPr>
            <w:r w:rsidRPr="0006458D">
              <w:rPr>
                <w:rFonts w:cs="Arial"/>
              </w:rPr>
              <w:t>1 MHz</w:t>
            </w:r>
          </w:p>
        </w:tc>
        <w:tc>
          <w:tcPr>
            <w:tcW w:w="2604" w:type="dxa"/>
          </w:tcPr>
          <w:p w14:paraId="56A0FCA6" w14:textId="77777777" w:rsidR="00955B20" w:rsidRPr="0006458D" w:rsidRDefault="00955B20" w:rsidP="00F47C67">
            <w:pPr>
              <w:pStyle w:val="TAC"/>
              <w:rPr>
                <w:rFonts w:cs="Arial"/>
              </w:rPr>
            </w:pPr>
            <w:r w:rsidRPr="0006458D">
              <w:rPr>
                <w:rFonts w:cs="Arial"/>
              </w:rPr>
              <w:t>Note 1</w:t>
            </w:r>
          </w:p>
        </w:tc>
      </w:tr>
      <w:tr w:rsidR="0006458D" w:rsidRPr="0006458D" w14:paraId="0217BB36" w14:textId="77777777" w:rsidTr="00F47C67">
        <w:trPr>
          <w:cantSplit/>
          <w:jc w:val="center"/>
        </w:trPr>
        <w:tc>
          <w:tcPr>
            <w:tcW w:w="2376" w:type="dxa"/>
          </w:tcPr>
          <w:p w14:paraId="73958DF5" w14:textId="77777777" w:rsidR="00955B20" w:rsidRPr="0006458D" w:rsidRDefault="00955B20" w:rsidP="00F47C67">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4B73D754" w14:textId="77777777" w:rsidR="00955B20" w:rsidRPr="0006458D" w:rsidRDefault="00955B20" w:rsidP="00F47C67">
            <w:pPr>
              <w:pStyle w:val="TAC"/>
            </w:pPr>
            <w:r w:rsidRPr="0006458D">
              <w:t>-20 dBm</w:t>
            </w:r>
          </w:p>
        </w:tc>
        <w:tc>
          <w:tcPr>
            <w:tcW w:w="1440" w:type="dxa"/>
          </w:tcPr>
          <w:p w14:paraId="36189DF0" w14:textId="77777777" w:rsidR="00955B20" w:rsidRPr="0006458D" w:rsidRDefault="00955B20" w:rsidP="00F47C67">
            <w:pPr>
              <w:pStyle w:val="TAC"/>
              <w:rPr>
                <w:rFonts w:cs="Arial"/>
              </w:rPr>
            </w:pPr>
            <w:r w:rsidRPr="0006458D">
              <w:rPr>
                <w:rFonts w:cs="Arial"/>
              </w:rPr>
              <w:t>10 MHz</w:t>
            </w:r>
          </w:p>
        </w:tc>
        <w:tc>
          <w:tcPr>
            <w:tcW w:w="2604" w:type="dxa"/>
          </w:tcPr>
          <w:p w14:paraId="696FD3A8" w14:textId="77777777" w:rsidR="00955B20" w:rsidRPr="0006458D" w:rsidRDefault="00955B20" w:rsidP="00F47C67">
            <w:pPr>
              <w:pStyle w:val="TAC"/>
              <w:rPr>
                <w:rFonts w:cs="Arial"/>
              </w:rPr>
            </w:pPr>
            <w:r w:rsidRPr="0006458D">
              <w:rPr>
                <w:rFonts w:cs="Arial"/>
              </w:rPr>
              <w:t>Note 2</w:t>
            </w:r>
          </w:p>
        </w:tc>
      </w:tr>
      <w:tr w:rsidR="0006458D" w:rsidRPr="0006458D" w14:paraId="1315323D" w14:textId="77777777" w:rsidTr="00F47C67">
        <w:trPr>
          <w:cantSplit/>
          <w:jc w:val="center"/>
        </w:trPr>
        <w:tc>
          <w:tcPr>
            <w:tcW w:w="2376" w:type="dxa"/>
          </w:tcPr>
          <w:p w14:paraId="6375BEA9" w14:textId="77777777" w:rsidR="00955B20" w:rsidRPr="0006458D" w:rsidRDefault="00955B20" w:rsidP="00F47C67">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7205481" w14:textId="77777777" w:rsidR="00955B20" w:rsidRPr="0006458D" w:rsidRDefault="00955B20" w:rsidP="00F47C67">
            <w:pPr>
              <w:pStyle w:val="TAC"/>
            </w:pPr>
            <w:r w:rsidRPr="0006458D">
              <w:t>-15 dBm</w:t>
            </w:r>
          </w:p>
        </w:tc>
        <w:tc>
          <w:tcPr>
            <w:tcW w:w="1440" w:type="dxa"/>
          </w:tcPr>
          <w:p w14:paraId="6E56B40C" w14:textId="77777777" w:rsidR="00955B20" w:rsidRPr="0006458D" w:rsidRDefault="00955B20" w:rsidP="00F47C67">
            <w:pPr>
              <w:pStyle w:val="TAC"/>
              <w:rPr>
                <w:rFonts w:cs="Arial"/>
              </w:rPr>
            </w:pPr>
            <w:r w:rsidRPr="0006458D">
              <w:rPr>
                <w:rFonts w:cs="Arial"/>
              </w:rPr>
              <w:t>10 MHz</w:t>
            </w:r>
          </w:p>
        </w:tc>
        <w:tc>
          <w:tcPr>
            <w:tcW w:w="2604" w:type="dxa"/>
          </w:tcPr>
          <w:p w14:paraId="0F4632BD" w14:textId="77777777" w:rsidR="00955B20" w:rsidRPr="0006458D" w:rsidRDefault="00955B20" w:rsidP="00F47C67">
            <w:pPr>
              <w:pStyle w:val="TAC"/>
              <w:rPr>
                <w:rFonts w:cs="Arial"/>
              </w:rPr>
            </w:pPr>
            <w:r w:rsidRPr="0006458D">
              <w:rPr>
                <w:rFonts w:cs="Arial"/>
              </w:rPr>
              <w:t>Note 2</w:t>
            </w:r>
          </w:p>
        </w:tc>
      </w:tr>
      <w:tr w:rsidR="0006458D" w:rsidRPr="0006458D" w14:paraId="1D4C8ADD" w14:textId="77777777" w:rsidTr="00F47C67">
        <w:trPr>
          <w:cantSplit/>
          <w:jc w:val="center"/>
        </w:trPr>
        <w:tc>
          <w:tcPr>
            <w:tcW w:w="2376" w:type="dxa"/>
          </w:tcPr>
          <w:p w14:paraId="2F34FCC4" w14:textId="77777777" w:rsidR="00955B20" w:rsidRPr="0006458D" w:rsidRDefault="00955B20" w:rsidP="00F47C67">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1ED1C44C" w14:textId="77777777" w:rsidR="00955B20" w:rsidRPr="0006458D" w:rsidRDefault="00955B20" w:rsidP="00F47C67">
            <w:pPr>
              <w:pStyle w:val="TAC"/>
            </w:pPr>
            <w:r w:rsidRPr="0006458D">
              <w:t>-10 dBm</w:t>
            </w:r>
          </w:p>
        </w:tc>
        <w:tc>
          <w:tcPr>
            <w:tcW w:w="1440" w:type="dxa"/>
          </w:tcPr>
          <w:p w14:paraId="706449F5" w14:textId="77777777" w:rsidR="00955B20" w:rsidRPr="0006458D" w:rsidRDefault="00955B20" w:rsidP="00F47C67">
            <w:pPr>
              <w:pStyle w:val="TAC"/>
              <w:rPr>
                <w:rFonts w:cs="Arial"/>
              </w:rPr>
            </w:pPr>
            <w:r w:rsidRPr="0006458D">
              <w:rPr>
                <w:rFonts w:cs="Arial"/>
              </w:rPr>
              <w:t>10 MHz</w:t>
            </w:r>
          </w:p>
        </w:tc>
        <w:tc>
          <w:tcPr>
            <w:tcW w:w="2604" w:type="dxa"/>
          </w:tcPr>
          <w:p w14:paraId="52763E9A" w14:textId="77777777" w:rsidR="00955B20" w:rsidRPr="0006458D" w:rsidRDefault="00955B20" w:rsidP="00F47C67">
            <w:pPr>
              <w:pStyle w:val="TAC"/>
              <w:rPr>
                <w:rFonts w:cs="Arial"/>
              </w:rPr>
            </w:pPr>
            <w:r w:rsidRPr="0006458D">
              <w:rPr>
                <w:rFonts w:cs="Arial"/>
              </w:rPr>
              <w:t>Note 2</w:t>
            </w:r>
          </w:p>
        </w:tc>
      </w:tr>
      <w:tr w:rsidR="0006458D" w:rsidRPr="0006458D" w14:paraId="78D14158" w14:textId="77777777" w:rsidTr="00F47C67">
        <w:trPr>
          <w:cantSplit/>
          <w:jc w:val="center"/>
        </w:trPr>
        <w:tc>
          <w:tcPr>
            <w:tcW w:w="2376" w:type="dxa"/>
          </w:tcPr>
          <w:p w14:paraId="1C780FDD" w14:textId="77777777" w:rsidR="00955B20" w:rsidRPr="0006458D" w:rsidRDefault="00955B20" w:rsidP="00F47C67">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45054104" w14:textId="77777777" w:rsidR="00955B20" w:rsidRPr="0006458D" w:rsidRDefault="00955B20" w:rsidP="00F47C67">
            <w:pPr>
              <w:pStyle w:val="TAC"/>
            </w:pPr>
            <w:r w:rsidRPr="0006458D">
              <w:t>-10 dBm</w:t>
            </w:r>
          </w:p>
        </w:tc>
        <w:tc>
          <w:tcPr>
            <w:tcW w:w="1440" w:type="dxa"/>
          </w:tcPr>
          <w:p w14:paraId="759C04FA" w14:textId="77777777" w:rsidR="00955B20" w:rsidRPr="0006458D" w:rsidRDefault="00955B20" w:rsidP="00F47C67">
            <w:pPr>
              <w:pStyle w:val="TAC"/>
              <w:rPr>
                <w:rFonts w:cs="Arial"/>
              </w:rPr>
            </w:pPr>
            <w:r w:rsidRPr="0006458D">
              <w:rPr>
                <w:rFonts w:cs="Arial"/>
              </w:rPr>
              <w:t>10 MHz</w:t>
            </w:r>
          </w:p>
        </w:tc>
        <w:tc>
          <w:tcPr>
            <w:tcW w:w="2604" w:type="dxa"/>
          </w:tcPr>
          <w:p w14:paraId="7D77D271" w14:textId="77777777" w:rsidR="00955B20" w:rsidRPr="0006458D" w:rsidRDefault="00955B20" w:rsidP="00F47C67">
            <w:pPr>
              <w:pStyle w:val="TAC"/>
              <w:rPr>
                <w:rFonts w:cs="Arial"/>
              </w:rPr>
            </w:pPr>
            <w:r w:rsidRPr="0006458D">
              <w:rPr>
                <w:rFonts w:cs="Arial"/>
              </w:rPr>
              <w:t>Note 2</w:t>
            </w:r>
          </w:p>
        </w:tc>
      </w:tr>
      <w:tr w:rsidR="0006458D" w:rsidRPr="0006458D" w14:paraId="5D5913A5" w14:textId="77777777" w:rsidTr="00F47C67">
        <w:trPr>
          <w:cantSplit/>
          <w:jc w:val="center"/>
        </w:trPr>
        <w:tc>
          <w:tcPr>
            <w:tcW w:w="2376" w:type="dxa"/>
          </w:tcPr>
          <w:p w14:paraId="0EC4B665" w14:textId="77777777" w:rsidR="00955B20" w:rsidRPr="0006458D" w:rsidRDefault="00955B20" w:rsidP="00F47C67">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2B960A0C" w14:textId="77777777" w:rsidR="00955B20" w:rsidRPr="0006458D" w:rsidRDefault="00955B20" w:rsidP="00F47C67">
            <w:pPr>
              <w:pStyle w:val="TAC"/>
            </w:pPr>
            <w:r w:rsidRPr="0006458D">
              <w:t>-15 dBm</w:t>
            </w:r>
          </w:p>
        </w:tc>
        <w:tc>
          <w:tcPr>
            <w:tcW w:w="1440" w:type="dxa"/>
          </w:tcPr>
          <w:p w14:paraId="360C4188" w14:textId="77777777" w:rsidR="00955B20" w:rsidRPr="0006458D" w:rsidRDefault="00955B20" w:rsidP="00F47C67">
            <w:pPr>
              <w:pStyle w:val="TAC"/>
              <w:rPr>
                <w:rFonts w:cs="Arial"/>
              </w:rPr>
            </w:pPr>
            <w:r w:rsidRPr="0006458D">
              <w:rPr>
                <w:rFonts w:cs="Arial"/>
              </w:rPr>
              <w:t>10 MHz</w:t>
            </w:r>
          </w:p>
        </w:tc>
        <w:tc>
          <w:tcPr>
            <w:tcW w:w="2604" w:type="dxa"/>
          </w:tcPr>
          <w:p w14:paraId="0F3AC9B6" w14:textId="77777777" w:rsidR="00955B20" w:rsidRPr="0006458D" w:rsidRDefault="00955B20" w:rsidP="00F47C67">
            <w:pPr>
              <w:pStyle w:val="TAC"/>
              <w:rPr>
                <w:rFonts w:cs="Arial"/>
              </w:rPr>
            </w:pPr>
            <w:r w:rsidRPr="0006458D">
              <w:rPr>
                <w:rFonts w:cs="Arial"/>
              </w:rPr>
              <w:t>Note 2</w:t>
            </w:r>
          </w:p>
        </w:tc>
      </w:tr>
      <w:tr w:rsidR="0006458D" w:rsidRPr="0006458D" w14:paraId="3F46B86F" w14:textId="77777777" w:rsidTr="00F47C67">
        <w:trPr>
          <w:cantSplit/>
          <w:jc w:val="center"/>
        </w:trPr>
        <w:tc>
          <w:tcPr>
            <w:tcW w:w="2376" w:type="dxa"/>
          </w:tcPr>
          <w:p w14:paraId="3D539A8D" w14:textId="77777777" w:rsidR="00955B20" w:rsidRPr="0006458D" w:rsidRDefault="00955B20" w:rsidP="00F47C67">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DL </w:t>
            </w:r>
            <w:r w:rsidRPr="0006458D">
              <w:rPr>
                <w:i/>
              </w:rPr>
              <w:t>operating band</w:t>
            </w:r>
          </w:p>
        </w:tc>
        <w:tc>
          <w:tcPr>
            <w:tcW w:w="2052" w:type="dxa"/>
          </w:tcPr>
          <w:p w14:paraId="4B5CE57E" w14:textId="77777777" w:rsidR="00955B20" w:rsidRPr="0006458D" w:rsidRDefault="00955B20" w:rsidP="00F47C67">
            <w:pPr>
              <w:pStyle w:val="TAC"/>
            </w:pPr>
            <w:r w:rsidRPr="0006458D">
              <w:t>-20 dBm</w:t>
            </w:r>
          </w:p>
        </w:tc>
        <w:tc>
          <w:tcPr>
            <w:tcW w:w="1440" w:type="dxa"/>
          </w:tcPr>
          <w:p w14:paraId="45DCFD8C" w14:textId="77777777" w:rsidR="00955B20" w:rsidRPr="0006458D" w:rsidRDefault="00955B20" w:rsidP="00F47C67">
            <w:pPr>
              <w:pStyle w:val="TAC"/>
              <w:rPr>
                <w:rFonts w:cs="Arial"/>
              </w:rPr>
            </w:pPr>
            <w:r w:rsidRPr="0006458D">
              <w:t>10 MHz</w:t>
            </w:r>
          </w:p>
        </w:tc>
        <w:tc>
          <w:tcPr>
            <w:tcW w:w="2604" w:type="dxa"/>
          </w:tcPr>
          <w:p w14:paraId="49F7B77B" w14:textId="77777777" w:rsidR="00955B20" w:rsidRPr="0006458D" w:rsidRDefault="00955B20" w:rsidP="00F47C67">
            <w:pPr>
              <w:pStyle w:val="TAC"/>
              <w:rPr>
                <w:rFonts w:cs="Arial"/>
              </w:rPr>
            </w:pPr>
            <w:r w:rsidRPr="0006458D">
              <w:t>Note 2, Note 3</w:t>
            </w:r>
          </w:p>
        </w:tc>
      </w:tr>
      <w:tr w:rsidR="0006458D" w:rsidRPr="0006458D" w14:paraId="796ABD5E" w14:textId="77777777" w:rsidTr="00F47C67">
        <w:trPr>
          <w:cantSplit/>
          <w:jc w:val="center"/>
        </w:trPr>
        <w:tc>
          <w:tcPr>
            <w:tcW w:w="8472" w:type="dxa"/>
            <w:gridSpan w:val="4"/>
          </w:tcPr>
          <w:p w14:paraId="171E507F" w14:textId="77777777" w:rsidR="00955B20" w:rsidRPr="0006458D" w:rsidRDefault="00955B20" w:rsidP="00F47C67">
            <w:pPr>
              <w:pStyle w:val="TAN"/>
            </w:pPr>
            <w:r w:rsidRPr="0006458D">
              <w:t>NOTE 1:</w:t>
            </w:r>
            <w:r w:rsidRPr="0006458D">
              <w:tab/>
              <w:t>Bandwidth as in ITU-R SM.329 [2], s4.1</w:t>
            </w:r>
          </w:p>
          <w:p w14:paraId="0102C745" w14:textId="77777777" w:rsidR="00955B20" w:rsidRPr="0006458D" w:rsidRDefault="00955B20" w:rsidP="00F47C67">
            <w:pPr>
              <w:pStyle w:val="TAN"/>
            </w:pPr>
            <w:r w:rsidRPr="0006458D">
              <w:t>NOTE 2:</w:t>
            </w:r>
            <w:r w:rsidRPr="0006458D">
              <w:tab/>
              <w:t>Limit and bandwidth as in ERC Recommendation 74-01 [19], Annex 2.</w:t>
            </w:r>
          </w:p>
          <w:p w14:paraId="62A35F35" w14:textId="77777777" w:rsidR="00955B20" w:rsidRPr="0006458D" w:rsidRDefault="00955B20" w:rsidP="00F47C67">
            <w:pPr>
              <w:pStyle w:val="TAN"/>
            </w:pPr>
            <w:r w:rsidRPr="0006458D">
              <w:t>NOTE 3:</w:t>
            </w:r>
            <w:r w:rsidRPr="0006458D">
              <w:tab/>
              <w:t>Upper frequency as in ITU-R SM.329 [2], s2.5 table 1.</w:t>
            </w:r>
          </w:p>
          <w:p w14:paraId="3088567D" w14:textId="77777777" w:rsidR="00955B20" w:rsidRPr="0006458D" w:rsidRDefault="00955B20" w:rsidP="00F47C67">
            <w:pPr>
              <w:pStyle w:val="TAN"/>
            </w:pPr>
            <w:r w:rsidRPr="0006458D">
              <w:t>NOTE 4:</w:t>
            </w:r>
            <w:r w:rsidRPr="0006458D">
              <w:tab/>
              <w:t>The step frequencies F</w:t>
            </w:r>
            <w:r w:rsidRPr="0006458D">
              <w:rPr>
                <w:vertAlign w:val="subscript"/>
              </w:rPr>
              <w:t>step,X</w:t>
            </w:r>
            <w:r w:rsidRPr="0006458D">
              <w:t xml:space="preserve"> are defined in Table 9.7.5.3.2.3-2. </w:t>
            </w:r>
          </w:p>
        </w:tc>
      </w:tr>
    </w:tbl>
    <w:p w14:paraId="0EEFB5B0" w14:textId="77777777" w:rsidR="00955B20" w:rsidRPr="0006458D" w:rsidRDefault="00955B20" w:rsidP="00955B20"/>
    <w:p w14:paraId="1D19E234" w14:textId="77777777" w:rsidR="00955B20" w:rsidRPr="0006458D" w:rsidRDefault="00955B20" w:rsidP="00955B20">
      <w:pPr>
        <w:pStyle w:val="TH"/>
      </w:pPr>
      <w:r w:rsidRPr="0006458D">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176"/>
        <w:gridCol w:w="1176"/>
        <w:gridCol w:w="1176"/>
        <w:gridCol w:w="1196"/>
        <w:gridCol w:w="1176"/>
        <w:gridCol w:w="1176"/>
      </w:tblGrid>
      <w:tr w:rsidR="0006458D" w:rsidRPr="0006458D" w14:paraId="3B6E4618" w14:textId="77777777" w:rsidTr="00F47C67">
        <w:trPr>
          <w:jc w:val="center"/>
        </w:trPr>
        <w:tc>
          <w:tcPr>
            <w:tcW w:w="1912" w:type="dxa"/>
          </w:tcPr>
          <w:p w14:paraId="0507A063" w14:textId="77777777" w:rsidR="00955B20" w:rsidRPr="0006458D" w:rsidRDefault="00955B20" w:rsidP="00F47C67">
            <w:pPr>
              <w:pStyle w:val="TAH"/>
            </w:pPr>
            <w:r w:rsidRPr="0006458D">
              <w:t>Operating band</w:t>
            </w:r>
          </w:p>
        </w:tc>
        <w:tc>
          <w:tcPr>
            <w:tcW w:w="1031" w:type="dxa"/>
          </w:tcPr>
          <w:p w14:paraId="10A0B1FC" w14:textId="0AA75FD2" w:rsidR="00955B20" w:rsidRPr="0006458D" w:rsidRDefault="00955B20" w:rsidP="00F47C67">
            <w:pPr>
              <w:pStyle w:val="TAH"/>
            </w:pPr>
            <w:r w:rsidRPr="0006458D">
              <w:t>F</w:t>
            </w:r>
            <w:r w:rsidRPr="0006458D">
              <w:rPr>
                <w:vertAlign w:val="subscript"/>
              </w:rPr>
              <w:t>step,1</w:t>
            </w:r>
            <w:r w:rsidRPr="0006458D">
              <w:br/>
            </w:r>
            <w:del w:id="2163" w:author="Rapporteur" w:date="2019-09-07T22:43:00Z">
              <w:r w:rsidRPr="0006458D" w:rsidDel="005F6A74">
                <w:delText>[GHz]</w:delText>
              </w:r>
            </w:del>
            <w:ins w:id="2164" w:author="Rapporteur" w:date="2019-09-07T22:43:00Z">
              <w:r w:rsidR="005F6A74">
                <w:t>(GHz)</w:t>
              </w:r>
            </w:ins>
          </w:p>
        </w:tc>
        <w:tc>
          <w:tcPr>
            <w:tcW w:w="1134" w:type="dxa"/>
          </w:tcPr>
          <w:p w14:paraId="7FD8D6FA" w14:textId="18DCD03D" w:rsidR="00955B20" w:rsidRPr="0006458D" w:rsidRDefault="00955B20" w:rsidP="00F47C67">
            <w:pPr>
              <w:pStyle w:val="TAH"/>
            </w:pPr>
            <w:r w:rsidRPr="0006458D">
              <w:t>F</w:t>
            </w:r>
            <w:r w:rsidRPr="0006458D">
              <w:rPr>
                <w:vertAlign w:val="subscript"/>
              </w:rPr>
              <w:t>step,2</w:t>
            </w:r>
            <w:r w:rsidRPr="0006458D">
              <w:br/>
            </w:r>
            <w:del w:id="2165" w:author="Rapporteur" w:date="2019-09-07T22:44:00Z">
              <w:r w:rsidRPr="0006458D" w:rsidDel="005F6A74">
                <w:delText>[GHz]</w:delText>
              </w:r>
            </w:del>
            <w:ins w:id="2166" w:author="Rapporteur" w:date="2019-09-07T22:44:00Z">
              <w:r w:rsidR="005F6A74">
                <w:t>(GHz)</w:t>
              </w:r>
            </w:ins>
          </w:p>
        </w:tc>
        <w:tc>
          <w:tcPr>
            <w:tcW w:w="1134" w:type="dxa"/>
          </w:tcPr>
          <w:p w14:paraId="3CBC2B22" w14:textId="65E2443C" w:rsidR="00955B20" w:rsidRPr="0006458D" w:rsidRDefault="00955B20" w:rsidP="00F47C67">
            <w:pPr>
              <w:pStyle w:val="TAH"/>
            </w:pPr>
            <w:r w:rsidRPr="0006458D">
              <w:t>F</w:t>
            </w:r>
            <w:r w:rsidRPr="0006458D">
              <w:rPr>
                <w:vertAlign w:val="subscript"/>
              </w:rPr>
              <w:t>step,3</w:t>
            </w:r>
            <w:r w:rsidRPr="0006458D">
              <w:br/>
            </w:r>
            <w:del w:id="2167" w:author="Rapporteur" w:date="2019-09-07T22:44:00Z">
              <w:r w:rsidRPr="0006458D" w:rsidDel="005F6A74">
                <w:delText>[GHz]</w:delText>
              </w:r>
            </w:del>
            <w:ins w:id="2168" w:author="Rapporteur" w:date="2019-09-07T22:44:00Z">
              <w:r w:rsidR="005F6A74">
                <w:t>(GHz)</w:t>
              </w:r>
            </w:ins>
            <w:r w:rsidRPr="0006458D">
              <w:t xml:space="preserve"> (Note 2)</w:t>
            </w:r>
          </w:p>
        </w:tc>
        <w:tc>
          <w:tcPr>
            <w:tcW w:w="1196" w:type="dxa"/>
          </w:tcPr>
          <w:p w14:paraId="19CF8A00" w14:textId="5F8D5AFB" w:rsidR="00955B20" w:rsidRPr="0006458D" w:rsidRDefault="00955B20" w:rsidP="00F47C67">
            <w:pPr>
              <w:pStyle w:val="TAH"/>
            </w:pPr>
            <w:r w:rsidRPr="0006458D">
              <w:t>F</w:t>
            </w:r>
            <w:r w:rsidRPr="0006458D">
              <w:rPr>
                <w:vertAlign w:val="subscript"/>
              </w:rPr>
              <w:t>step,4</w:t>
            </w:r>
            <w:r w:rsidRPr="0006458D">
              <w:br/>
            </w:r>
            <w:del w:id="2169" w:author="Rapporteur" w:date="2019-09-07T22:44:00Z">
              <w:r w:rsidRPr="0006458D" w:rsidDel="005F6A74">
                <w:delText>[GHz]</w:delText>
              </w:r>
            </w:del>
            <w:ins w:id="2170" w:author="Rapporteur" w:date="2019-09-07T22:44:00Z">
              <w:r w:rsidR="005F6A74">
                <w:t>(GHz)</w:t>
              </w:r>
            </w:ins>
            <w:r w:rsidRPr="0006458D">
              <w:t xml:space="preserve"> (Note 2)</w:t>
            </w:r>
          </w:p>
        </w:tc>
        <w:tc>
          <w:tcPr>
            <w:tcW w:w="1019" w:type="dxa"/>
          </w:tcPr>
          <w:p w14:paraId="49EDE2E3" w14:textId="4D1AF46F" w:rsidR="00955B20" w:rsidRPr="0006458D" w:rsidRDefault="00955B20" w:rsidP="00F47C67">
            <w:pPr>
              <w:pStyle w:val="TAH"/>
            </w:pPr>
            <w:r w:rsidRPr="0006458D">
              <w:t>F</w:t>
            </w:r>
            <w:r w:rsidRPr="0006458D">
              <w:rPr>
                <w:vertAlign w:val="subscript"/>
              </w:rPr>
              <w:t>step,5</w:t>
            </w:r>
            <w:r w:rsidRPr="0006458D">
              <w:br/>
            </w:r>
            <w:del w:id="2171" w:author="Rapporteur" w:date="2019-09-07T22:44:00Z">
              <w:r w:rsidRPr="0006458D" w:rsidDel="005F6A74">
                <w:delText>[GHz]</w:delText>
              </w:r>
            </w:del>
            <w:ins w:id="2172" w:author="Rapporteur" w:date="2019-09-07T22:44:00Z">
              <w:r w:rsidR="005F6A74">
                <w:t>(GHz)</w:t>
              </w:r>
            </w:ins>
          </w:p>
        </w:tc>
        <w:tc>
          <w:tcPr>
            <w:tcW w:w="1134" w:type="dxa"/>
          </w:tcPr>
          <w:p w14:paraId="462603D8" w14:textId="2DF6330C" w:rsidR="00955B20" w:rsidRPr="0006458D" w:rsidRDefault="00955B20" w:rsidP="00F47C67">
            <w:pPr>
              <w:pStyle w:val="TAH"/>
            </w:pPr>
            <w:r w:rsidRPr="0006458D">
              <w:t>F</w:t>
            </w:r>
            <w:r w:rsidRPr="0006458D">
              <w:rPr>
                <w:vertAlign w:val="subscript"/>
              </w:rPr>
              <w:t>step,6</w:t>
            </w:r>
            <w:r w:rsidRPr="0006458D">
              <w:br/>
            </w:r>
            <w:del w:id="2173" w:author="Rapporteur" w:date="2019-09-07T22:44:00Z">
              <w:r w:rsidRPr="0006458D" w:rsidDel="005F6A74">
                <w:delText>[GHz]</w:delText>
              </w:r>
            </w:del>
            <w:ins w:id="2174" w:author="Rapporteur" w:date="2019-09-07T22:44:00Z">
              <w:r w:rsidR="005F6A74">
                <w:t>(GHz)</w:t>
              </w:r>
            </w:ins>
          </w:p>
        </w:tc>
      </w:tr>
      <w:tr w:rsidR="0006458D" w:rsidRPr="0006458D" w14:paraId="5029E3F9" w14:textId="77777777" w:rsidTr="00F47C67">
        <w:trPr>
          <w:jc w:val="center"/>
        </w:trPr>
        <w:tc>
          <w:tcPr>
            <w:tcW w:w="1912" w:type="dxa"/>
          </w:tcPr>
          <w:p w14:paraId="1083CB48" w14:textId="77777777" w:rsidR="00955B20" w:rsidRPr="0006458D" w:rsidRDefault="00955B20" w:rsidP="00F47C67">
            <w:pPr>
              <w:pStyle w:val="TAC"/>
            </w:pPr>
            <w:r w:rsidRPr="0006458D">
              <w:t>n258</w:t>
            </w:r>
          </w:p>
        </w:tc>
        <w:tc>
          <w:tcPr>
            <w:tcW w:w="1031" w:type="dxa"/>
          </w:tcPr>
          <w:p w14:paraId="2B1A445A" w14:textId="77777777" w:rsidR="00955B20" w:rsidRPr="0006458D" w:rsidRDefault="00955B20" w:rsidP="00F47C67">
            <w:pPr>
              <w:pStyle w:val="TAC"/>
            </w:pPr>
            <w:r w:rsidRPr="0006458D">
              <w:t>18</w:t>
            </w:r>
          </w:p>
        </w:tc>
        <w:tc>
          <w:tcPr>
            <w:tcW w:w="1134" w:type="dxa"/>
          </w:tcPr>
          <w:p w14:paraId="29BCF734" w14:textId="77777777" w:rsidR="00955B20" w:rsidRPr="0006458D" w:rsidRDefault="00955B20" w:rsidP="00F47C67">
            <w:pPr>
              <w:pStyle w:val="TAC"/>
            </w:pPr>
            <w:r w:rsidRPr="0006458D">
              <w:t>21</w:t>
            </w:r>
          </w:p>
        </w:tc>
        <w:tc>
          <w:tcPr>
            <w:tcW w:w="1134" w:type="dxa"/>
          </w:tcPr>
          <w:p w14:paraId="51645CCF" w14:textId="77777777" w:rsidR="00955B20" w:rsidRPr="0006458D" w:rsidRDefault="00955B20" w:rsidP="00F47C67">
            <w:pPr>
              <w:pStyle w:val="TAC"/>
            </w:pPr>
            <w:r w:rsidRPr="0006458D">
              <w:t>22.75</w:t>
            </w:r>
          </w:p>
        </w:tc>
        <w:tc>
          <w:tcPr>
            <w:tcW w:w="1196" w:type="dxa"/>
          </w:tcPr>
          <w:p w14:paraId="12493FA7" w14:textId="77777777" w:rsidR="00955B20" w:rsidRPr="0006458D" w:rsidRDefault="00955B20" w:rsidP="00F47C67">
            <w:pPr>
              <w:pStyle w:val="TAC"/>
            </w:pPr>
            <w:r w:rsidRPr="0006458D">
              <w:t>29</w:t>
            </w:r>
          </w:p>
        </w:tc>
        <w:tc>
          <w:tcPr>
            <w:tcW w:w="1019" w:type="dxa"/>
          </w:tcPr>
          <w:p w14:paraId="1F1BA3F7" w14:textId="77777777" w:rsidR="00955B20" w:rsidRPr="0006458D" w:rsidRDefault="00955B20" w:rsidP="00F47C67">
            <w:pPr>
              <w:pStyle w:val="TAC"/>
            </w:pPr>
            <w:r w:rsidRPr="0006458D">
              <w:t>30.75</w:t>
            </w:r>
          </w:p>
        </w:tc>
        <w:tc>
          <w:tcPr>
            <w:tcW w:w="1134" w:type="dxa"/>
          </w:tcPr>
          <w:p w14:paraId="026DFA59" w14:textId="77777777" w:rsidR="00955B20" w:rsidRPr="0006458D" w:rsidRDefault="00955B20" w:rsidP="00F47C67">
            <w:pPr>
              <w:pStyle w:val="TAC"/>
            </w:pPr>
            <w:r w:rsidRPr="0006458D">
              <w:t>40.5</w:t>
            </w:r>
          </w:p>
        </w:tc>
      </w:tr>
      <w:tr w:rsidR="0006458D" w:rsidRPr="0006458D" w14:paraId="6545DD1D" w14:textId="77777777" w:rsidTr="00F47C67">
        <w:trPr>
          <w:jc w:val="center"/>
        </w:trPr>
        <w:tc>
          <w:tcPr>
            <w:tcW w:w="8560" w:type="dxa"/>
            <w:gridSpan w:val="7"/>
          </w:tcPr>
          <w:p w14:paraId="721BB7C6" w14:textId="77777777" w:rsidR="00955B20" w:rsidRPr="0006458D" w:rsidRDefault="00955B20" w:rsidP="00F47C67">
            <w:pPr>
              <w:pStyle w:val="TAN"/>
            </w:pPr>
            <w:r w:rsidRPr="0006458D">
              <w:t>NOTE 1:</w:t>
            </w:r>
            <w:r w:rsidRPr="0006458D">
              <w:tab/>
              <w:t>F</w:t>
            </w:r>
            <w:r w:rsidRPr="0006458D">
              <w:rPr>
                <w:vertAlign w:val="subscript"/>
              </w:rPr>
              <w:t>step,</w:t>
            </w:r>
            <w:r w:rsidRPr="0006458D">
              <w:rPr>
                <w:vertAlign w:val="subscript"/>
                <w:lang w:eastAsia="zh-CN"/>
              </w:rPr>
              <w:t>X</w:t>
            </w:r>
            <w:r w:rsidRPr="0006458D">
              <w:rPr>
                <w:lang w:eastAsia="zh-CN"/>
              </w:rPr>
              <w:t xml:space="preserve"> are based on </w:t>
            </w:r>
            <w:r w:rsidRPr="0006458D">
              <w:t xml:space="preserve">ERC Recommendation 74-01 </w:t>
            </w:r>
            <w:r w:rsidRPr="0006458D">
              <w:rPr>
                <w:lang w:eastAsia="zh-CN"/>
              </w:rPr>
              <w:t>[19]</w:t>
            </w:r>
            <w:r w:rsidRPr="0006458D">
              <w:t>, Annex 2</w:t>
            </w:r>
            <w:r w:rsidRPr="0006458D">
              <w:rPr>
                <w:lang w:eastAsia="zh-CN"/>
              </w:rPr>
              <w:t>.</w:t>
            </w:r>
          </w:p>
          <w:p w14:paraId="2C66227D" w14:textId="77777777" w:rsidR="00955B20" w:rsidRPr="0006458D" w:rsidRDefault="00955B20" w:rsidP="00F47C67">
            <w:pPr>
              <w:pStyle w:val="TAN"/>
            </w:pPr>
            <w:r w:rsidRPr="0006458D">
              <w:t>NOTE 2:</w:t>
            </w:r>
            <w:r w:rsidRPr="0006458D">
              <w:tab/>
              <w:t>F</w:t>
            </w:r>
            <w:r w:rsidRPr="0006458D">
              <w:rPr>
                <w:vertAlign w:val="subscript"/>
              </w:rPr>
              <w:t>step,3</w:t>
            </w:r>
            <w:r w:rsidRPr="0006458D">
              <w:t xml:space="preserve"> and F</w:t>
            </w:r>
            <w:r w:rsidRPr="0006458D">
              <w:rPr>
                <w:vertAlign w:val="subscript"/>
              </w:rPr>
              <w:t>step,4</w:t>
            </w:r>
            <w:r w:rsidRPr="0006458D">
              <w:t xml:space="preserve"> are aligned with the values for Δf</w:t>
            </w:r>
            <w:r w:rsidRPr="0006458D">
              <w:rPr>
                <w:vertAlign w:val="subscript"/>
              </w:rPr>
              <w:t>OBUE</w:t>
            </w:r>
            <w:r w:rsidRPr="0006458D">
              <w:t xml:space="preserve"> in Table 9.7.1-1.</w:t>
            </w:r>
          </w:p>
        </w:tc>
      </w:tr>
    </w:tbl>
    <w:p w14:paraId="310709C6" w14:textId="77777777" w:rsidR="00F166A0" w:rsidRPr="0006458D" w:rsidRDefault="00F166A0" w:rsidP="00F166A0"/>
    <w:p w14:paraId="760EC1D9" w14:textId="77777777" w:rsidR="000723CA" w:rsidRPr="0006458D" w:rsidRDefault="000723CA" w:rsidP="000723CA">
      <w:pPr>
        <w:pStyle w:val="Heading5"/>
      </w:pPr>
      <w:bookmarkStart w:id="2175" w:name="_Toc13079854"/>
      <w:r w:rsidRPr="0006458D">
        <w:t>9.7.5.3.3</w:t>
      </w:r>
      <w:r w:rsidRPr="0006458D">
        <w:tab/>
        <w:t>Additional OTA transmitter spurious emissions requirements</w:t>
      </w:r>
      <w:bookmarkEnd w:id="2175"/>
    </w:p>
    <w:p w14:paraId="2F2FA8A1" w14:textId="77777777" w:rsidR="000723CA" w:rsidRPr="0006458D" w:rsidRDefault="00EF2D09">
      <w:pPr>
        <w:pStyle w:val="Guidance"/>
        <w:rPr>
          <w:color w:val="auto"/>
        </w:rPr>
      </w:pPr>
      <w:r w:rsidRPr="0006458D">
        <w:rPr>
          <w:color w:val="auto"/>
        </w:rPr>
        <w:t xml:space="preserve">Editor’s note: </w:t>
      </w:r>
      <w:bookmarkStart w:id="2176" w:name="_Hlk494704628"/>
      <w:r w:rsidRPr="0006458D">
        <w:rPr>
          <w:color w:val="auto"/>
        </w:rPr>
        <w:t>Additional spurious emissions requirement for protecting specific services are ffs</w:t>
      </w:r>
      <w:bookmarkEnd w:id="2176"/>
      <w:r w:rsidRPr="0006458D">
        <w:rPr>
          <w:color w:val="auto"/>
        </w:rPr>
        <w:t>.</w:t>
      </w:r>
    </w:p>
    <w:p w14:paraId="5264F9A3" w14:textId="77777777" w:rsidR="000723CA" w:rsidRPr="0006458D" w:rsidRDefault="000723CA" w:rsidP="000723CA">
      <w:pPr>
        <w:pStyle w:val="Heading2"/>
      </w:pPr>
      <w:bookmarkStart w:id="2177" w:name="_Toc13079855"/>
      <w:r w:rsidRPr="0006458D">
        <w:t>9.8</w:t>
      </w:r>
      <w:r w:rsidRPr="0006458D">
        <w:tab/>
        <w:t>OTA transmitter intermodulation</w:t>
      </w:r>
      <w:bookmarkEnd w:id="2177"/>
    </w:p>
    <w:p w14:paraId="06C9B131" w14:textId="77777777" w:rsidR="000723CA" w:rsidRPr="0006458D" w:rsidRDefault="000723CA" w:rsidP="000723CA">
      <w:pPr>
        <w:pStyle w:val="Heading3"/>
      </w:pPr>
      <w:bookmarkStart w:id="2178" w:name="_Toc13079856"/>
      <w:r w:rsidRPr="0006458D">
        <w:t>9.8.1</w:t>
      </w:r>
      <w:r w:rsidRPr="0006458D">
        <w:tab/>
        <w:t>General</w:t>
      </w:r>
      <w:bookmarkEnd w:id="2178"/>
    </w:p>
    <w:p w14:paraId="029F6984" w14:textId="77777777" w:rsidR="000723CA" w:rsidRPr="0006458D" w:rsidRDefault="000723CA" w:rsidP="000723CA">
      <w:r w:rsidRPr="0006458D">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06458D">
        <w:t>shall apply</w:t>
      </w:r>
      <w:r w:rsidRPr="0006458D">
        <w:t xml:space="preserve"> during the </w:t>
      </w:r>
      <w:r w:rsidRPr="0006458D">
        <w:rPr>
          <w:i/>
        </w:rPr>
        <w:t>transmitter ON period</w:t>
      </w:r>
      <w:r w:rsidRPr="0006458D">
        <w:t xml:space="preserve"> and the </w:t>
      </w:r>
      <w:r w:rsidRPr="0006458D">
        <w:rPr>
          <w:i/>
        </w:rPr>
        <w:t>transmitter transient period</w:t>
      </w:r>
      <w:r w:rsidRPr="0006458D">
        <w:t>.</w:t>
      </w:r>
    </w:p>
    <w:p w14:paraId="389F8FB8" w14:textId="77777777" w:rsidR="000723CA" w:rsidRPr="0006458D" w:rsidRDefault="000723CA" w:rsidP="000723CA">
      <w:r w:rsidRPr="0006458D">
        <w:t xml:space="preserve">The requirement </w:t>
      </w:r>
      <w:r w:rsidR="00A90492" w:rsidRPr="0006458D">
        <w:t>shall apply</w:t>
      </w:r>
      <w:r w:rsidRPr="0006458D">
        <w:t xml:space="preserve"> at each RIB</w:t>
      </w:r>
      <w:r w:rsidRPr="0006458D">
        <w:rPr>
          <w:rFonts w:cs="v5.0.0"/>
        </w:rPr>
        <w:t xml:space="preserve"> supporting transmission in the </w:t>
      </w:r>
      <w:r w:rsidRPr="0006458D">
        <w:rPr>
          <w:rFonts w:cs="v5.0.0"/>
          <w:i/>
        </w:rPr>
        <w:t>operating band</w:t>
      </w:r>
      <w:r w:rsidRPr="0006458D">
        <w:t>.</w:t>
      </w:r>
    </w:p>
    <w:p w14:paraId="5C596A79" w14:textId="77777777" w:rsidR="000723CA" w:rsidRPr="0006458D" w:rsidRDefault="000723CA" w:rsidP="000723CA">
      <w:r w:rsidRPr="0006458D">
        <w:t xml:space="preserve">The transmitter intermodulation level is the total radiated power of the intermodulation products when an interfering signal is injected into the </w:t>
      </w:r>
      <w:r w:rsidRPr="0006458D">
        <w:rPr>
          <w:i/>
        </w:rPr>
        <w:t>co-location reference antenna</w:t>
      </w:r>
      <w:r w:rsidRPr="0006458D">
        <w:t>.</w:t>
      </w:r>
    </w:p>
    <w:p w14:paraId="6D5692A0" w14:textId="77777777" w:rsidR="000723CA" w:rsidRPr="0006458D" w:rsidRDefault="000723CA" w:rsidP="000723CA">
      <w:r w:rsidRPr="0006458D">
        <w:t xml:space="preserve">The OTA transmitter intermodulation requirement is not applicable for </w:t>
      </w:r>
      <w:r w:rsidRPr="0006458D">
        <w:rPr>
          <w:i/>
        </w:rPr>
        <w:t>BS type 2-O</w:t>
      </w:r>
      <w:r w:rsidRPr="0006458D">
        <w:t>.</w:t>
      </w:r>
    </w:p>
    <w:p w14:paraId="2D43E8D5" w14:textId="77777777" w:rsidR="000723CA" w:rsidRPr="0006458D" w:rsidRDefault="000723CA" w:rsidP="000723CA">
      <w:pPr>
        <w:pStyle w:val="Heading3"/>
      </w:pPr>
      <w:bookmarkStart w:id="2179" w:name="_Toc13079857"/>
      <w:r w:rsidRPr="0006458D">
        <w:t>9.8.2</w:t>
      </w:r>
      <w:r w:rsidRPr="0006458D">
        <w:tab/>
        <w:t xml:space="preserve">Minimum requirement for </w:t>
      </w:r>
      <w:r w:rsidRPr="0006458D">
        <w:rPr>
          <w:i/>
        </w:rPr>
        <w:t>BS type 1-O</w:t>
      </w:r>
      <w:bookmarkEnd w:id="2179"/>
    </w:p>
    <w:p w14:paraId="2147EBA7" w14:textId="77777777" w:rsidR="000723CA" w:rsidRPr="0006458D" w:rsidRDefault="000723CA" w:rsidP="000723CA">
      <w:r w:rsidRPr="0006458D">
        <w:t xml:space="preserve">For </w:t>
      </w:r>
      <w:r w:rsidRPr="0006458D">
        <w:rPr>
          <w:i/>
        </w:rPr>
        <w:t>BS type 1-O</w:t>
      </w:r>
      <w:r w:rsidRPr="0006458D" w:rsidDel="00587CB2">
        <w:t xml:space="preserve"> </w:t>
      </w:r>
      <w:r w:rsidRPr="0006458D">
        <w:t xml:space="preserve">the transmitter intermodulation level shall not exceed the </w:t>
      </w:r>
      <w:r w:rsidR="00195F02" w:rsidRPr="0006458D">
        <w:t xml:space="preserve">TRP </w:t>
      </w:r>
      <w:r w:rsidRPr="0006458D">
        <w:t>unwanted emission limits specified for OTA transmitter spurious emission in subclause 9.7.5.2</w:t>
      </w:r>
      <w:r w:rsidR="00442251" w:rsidRPr="0006458D">
        <w:t xml:space="preserve"> (except </w:t>
      </w:r>
      <w:r w:rsidR="004440E9" w:rsidRPr="0006458D">
        <w:rPr>
          <w:lang w:eastAsia="zh-CN"/>
        </w:rPr>
        <w:t>subclause 9.7.5.2.3 and subclause 9.7.5.2.5</w:t>
      </w:r>
      <w:r w:rsidR="00442251" w:rsidRPr="0006458D">
        <w:t>)</w:t>
      </w:r>
      <w:r w:rsidRPr="0006458D">
        <w:t xml:space="preserve">, OTA </w:t>
      </w:r>
      <w:r w:rsidR="004440E9" w:rsidRPr="0006458D">
        <w:rPr>
          <w:lang w:eastAsia="zh-CN"/>
        </w:rPr>
        <w:t>operating band unwanted</w:t>
      </w:r>
      <w:r w:rsidR="00042C34" w:rsidRPr="0006458D">
        <w:rPr>
          <w:lang w:eastAsia="zh-CN"/>
        </w:rPr>
        <w:t xml:space="preserve"> </w:t>
      </w:r>
      <w:r w:rsidR="00195F02" w:rsidRPr="0006458D">
        <w:t xml:space="preserve">emissions </w:t>
      </w:r>
      <w:r w:rsidRPr="0006458D">
        <w:t>in subclause 9.7.4.2 and OTA ACLR in subclause 9.7.3.2 in the presence of a wanted signal and an interfering signal</w:t>
      </w:r>
      <w:r w:rsidR="00195F02" w:rsidRPr="0006458D">
        <w:t>, defined in table 9.8.2-1</w:t>
      </w:r>
      <w:r w:rsidRPr="0006458D">
        <w:t>.</w:t>
      </w:r>
    </w:p>
    <w:p w14:paraId="5F2828F4" w14:textId="77777777" w:rsidR="000723CA" w:rsidRPr="0006458D" w:rsidRDefault="000723CA" w:rsidP="000723CA">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22B7F6D4" w14:textId="77777777" w:rsidR="000723CA" w:rsidRPr="0006458D" w:rsidRDefault="000723CA" w:rsidP="000723CA">
      <w:r w:rsidRPr="0006458D">
        <w:t xml:space="preserve">For RIBs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0684E2DC" w14:textId="77777777" w:rsidR="000723CA" w:rsidRPr="0006458D" w:rsidRDefault="000723CA" w:rsidP="000723CA">
      <w:r w:rsidRPr="0006458D">
        <w:t xml:space="preserve">For RIBs supporting operation in multiple </w:t>
      </w:r>
      <w:r w:rsidRPr="0006458D">
        <w:rPr>
          <w:i/>
        </w:rPr>
        <w:t>operating bands</w:t>
      </w:r>
      <w:r w:rsidRPr="0006458D">
        <w:t xml:space="preserve">, the requirement </w:t>
      </w:r>
      <w:r w:rsidR="00A90492" w:rsidRPr="0006458D">
        <w:t>shall apply</w:t>
      </w:r>
      <w:r w:rsidRPr="0006458D">
        <w:t xml:space="preserve">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inter RF Bandwidth gap</w:t>
      </w:r>
      <w:r w:rsidRPr="0006458D">
        <w:t xml:space="preserve"> is less than </w:t>
      </w:r>
      <w:r w:rsidR="0066668B" w:rsidRPr="0006458D">
        <w:rPr>
          <w:lang w:val="en-US" w:eastAsia="zh-CN"/>
        </w:rPr>
        <w:t>3*BW</w:t>
      </w:r>
      <w:r w:rsidR="0066668B" w:rsidRPr="0006458D">
        <w:rPr>
          <w:vertAlign w:val="subscript"/>
          <w:lang w:val="en-US" w:eastAsia="zh-CN"/>
        </w:rPr>
        <w:t>Channel</w:t>
      </w:r>
      <w:r w:rsidR="0066668B" w:rsidRPr="0006458D">
        <w:rPr>
          <w:lang w:val="en-US" w:eastAsia="zh-CN"/>
        </w:rPr>
        <w:t xml:space="preserve"> </w:t>
      </w:r>
      <w:r w:rsidR="0066668B" w:rsidRPr="0006458D">
        <w:rPr>
          <w:rFonts w:eastAsia="SimSun"/>
          <w:lang w:val="en-US" w:eastAsia="zh-CN"/>
        </w:rPr>
        <w:t xml:space="preserve">(where </w:t>
      </w:r>
      <w:r w:rsidR="0066668B" w:rsidRPr="0006458D">
        <w:rPr>
          <w:lang w:eastAsia="zh-CN"/>
        </w:rPr>
        <w:t>BW</w:t>
      </w:r>
      <w:r w:rsidR="0066668B" w:rsidRPr="0006458D">
        <w:rPr>
          <w:vertAlign w:val="subscript"/>
          <w:lang w:eastAsia="zh-CN"/>
        </w:rPr>
        <w:t>Channel</w:t>
      </w:r>
      <w:r w:rsidR="0066668B" w:rsidRPr="0006458D">
        <w:rPr>
          <w:rFonts w:eastAsia="SimSun"/>
          <w:lang w:val="en-US" w:eastAsia="zh-CN"/>
        </w:rPr>
        <w:t xml:space="preserve"> is the minimal </w:t>
      </w:r>
      <w:r w:rsidR="0066668B" w:rsidRPr="0006458D">
        <w:rPr>
          <w:rFonts w:eastAsia="SimSun"/>
          <w:i/>
          <w:lang w:val="en-US" w:eastAsia="zh-CN"/>
        </w:rPr>
        <w:t>BS channel bandwidth</w:t>
      </w:r>
      <w:r w:rsidR="0066668B" w:rsidRPr="0006458D">
        <w:rPr>
          <w:rFonts w:eastAsia="SimSun"/>
          <w:lang w:val="en-US" w:eastAsia="zh-CN"/>
        </w:rPr>
        <w:t xml:space="preserve"> of the band)</w:t>
      </w:r>
      <w:r w:rsidRPr="0006458D">
        <w:t xml:space="preserve">, the requirement in the gap </w:t>
      </w:r>
      <w:r w:rsidR="00A90492" w:rsidRPr="0006458D">
        <w:t>shall apply</w:t>
      </w:r>
      <w:r w:rsidRPr="0006458D">
        <w:t xml:space="preserve"> only for interfering signal offsets where the interfering signal falls completely within the </w:t>
      </w:r>
      <w:r w:rsidRPr="0006458D">
        <w:rPr>
          <w:i/>
        </w:rPr>
        <w:t>inter RF Bandwidth gap</w:t>
      </w:r>
      <w:r w:rsidRPr="0006458D">
        <w:t>.</w:t>
      </w:r>
    </w:p>
    <w:p w14:paraId="32FFBC1C" w14:textId="77777777" w:rsidR="000723CA" w:rsidRPr="0006458D" w:rsidRDefault="000723CA" w:rsidP="000723CA">
      <w:pPr>
        <w:pStyle w:val="TH"/>
      </w:pPr>
      <w:r w:rsidRPr="0006458D">
        <w:t>Table 9.8.2-1: Interfering and wanted signals for</w:t>
      </w:r>
      <w:r w:rsidRPr="0006458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06458D" w:rsidRPr="0006458D" w14:paraId="097EED74" w14:textId="77777777" w:rsidTr="00FA6718">
        <w:trPr>
          <w:cantSplit/>
          <w:tblHeader/>
          <w:jc w:val="center"/>
        </w:trPr>
        <w:tc>
          <w:tcPr>
            <w:tcW w:w="4076" w:type="dxa"/>
          </w:tcPr>
          <w:p w14:paraId="17E03BC4" w14:textId="77777777" w:rsidR="000723CA" w:rsidRPr="0006458D" w:rsidRDefault="000723CA" w:rsidP="00FA6718">
            <w:pPr>
              <w:pStyle w:val="TAH"/>
            </w:pPr>
            <w:r w:rsidRPr="0006458D">
              <w:t>Parameter</w:t>
            </w:r>
          </w:p>
        </w:tc>
        <w:tc>
          <w:tcPr>
            <w:tcW w:w="5701" w:type="dxa"/>
          </w:tcPr>
          <w:p w14:paraId="10618D85" w14:textId="77777777" w:rsidR="000723CA" w:rsidRPr="0006458D" w:rsidRDefault="000723CA" w:rsidP="00FA6718">
            <w:pPr>
              <w:pStyle w:val="TAH"/>
            </w:pPr>
            <w:r w:rsidRPr="0006458D">
              <w:t>Value</w:t>
            </w:r>
          </w:p>
        </w:tc>
      </w:tr>
      <w:tr w:rsidR="0006458D" w:rsidRPr="0006458D" w14:paraId="2F211C0E" w14:textId="77777777" w:rsidTr="00FA6718">
        <w:trPr>
          <w:cantSplit/>
          <w:jc w:val="center"/>
        </w:trPr>
        <w:tc>
          <w:tcPr>
            <w:tcW w:w="4076" w:type="dxa"/>
          </w:tcPr>
          <w:p w14:paraId="65682F37" w14:textId="77777777" w:rsidR="000723CA" w:rsidRPr="0006458D" w:rsidRDefault="000723CA" w:rsidP="00FA6718">
            <w:pPr>
              <w:pStyle w:val="TAC"/>
            </w:pPr>
            <w:r w:rsidRPr="0006458D">
              <w:t>Wanted signal</w:t>
            </w:r>
          </w:p>
        </w:tc>
        <w:tc>
          <w:tcPr>
            <w:tcW w:w="5701" w:type="dxa"/>
          </w:tcPr>
          <w:p w14:paraId="68E83409" w14:textId="77777777" w:rsidR="000723CA" w:rsidRPr="0006458D" w:rsidRDefault="000723CA" w:rsidP="00FA6718">
            <w:pPr>
              <w:pStyle w:val="TAC"/>
            </w:pPr>
            <w:r w:rsidRPr="0006458D">
              <w:t>NR signal</w:t>
            </w:r>
            <w:r w:rsidR="001C1CC5" w:rsidRPr="0006458D">
              <w:rPr>
                <w:lang w:val="en-US" w:eastAsia="zh-CN"/>
              </w:rPr>
              <w:t xml:space="preserve"> </w:t>
            </w:r>
            <w:r w:rsidR="001C1CC5" w:rsidRPr="0006458D">
              <w:rPr>
                <w:rFonts w:cs="Arial"/>
              </w:rPr>
              <w:t>or multi-carrier, or multiple intra-band contiguously or non-contiguously aggregated carriers</w:t>
            </w:r>
          </w:p>
        </w:tc>
      </w:tr>
      <w:tr w:rsidR="0006458D" w:rsidRPr="0006458D" w14:paraId="51A13C87" w14:textId="77777777" w:rsidTr="00FA6718">
        <w:trPr>
          <w:cantSplit/>
          <w:jc w:val="center"/>
        </w:trPr>
        <w:tc>
          <w:tcPr>
            <w:tcW w:w="4076" w:type="dxa"/>
          </w:tcPr>
          <w:p w14:paraId="243E164F" w14:textId="77777777" w:rsidR="000723CA" w:rsidRPr="0006458D" w:rsidRDefault="000723CA" w:rsidP="00FA6718">
            <w:pPr>
              <w:pStyle w:val="TAC"/>
            </w:pPr>
            <w:r w:rsidRPr="0006458D">
              <w:t>Interfering signal type</w:t>
            </w:r>
          </w:p>
        </w:tc>
        <w:tc>
          <w:tcPr>
            <w:tcW w:w="5701" w:type="dxa"/>
          </w:tcPr>
          <w:p w14:paraId="7CEAAAA3" w14:textId="77AFB61C" w:rsidR="000723CA" w:rsidRPr="0006458D" w:rsidRDefault="000723CA" w:rsidP="00FA6718">
            <w:pPr>
              <w:pStyle w:val="TAC"/>
            </w:pPr>
            <w:r w:rsidRPr="0006458D">
              <w:t xml:space="preserve">NR signal </w:t>
            </w:r>
            <w:r w:rsidR="00CB5CE5" w:rsidRPr="0006458D">
              <w:t xml:space="preserve">the </w:t>
            </w:r>
            <w:r w:rsidRPr="0006458D">
              <w:t xml:space="preserve">minimum </w:t>
            </w:r>
            <w:r w:rsidR="00601F80" w:rsidRPr="0006458D">
              <w:rPr>
                <w:i/>
              </w:rPr>
              <w:t>BS channel bandwidth</w:t>
            </w:r>
            <w:r w:rsidR="00195F02" w:rsidRPr="0006458D">
              <w:t xml:space="preserve"> </w:t>
            </w:r>
            <w:r w:rsidRPr="0006458D">
              <w:t>(</w:t>
            </w:r>
            <w:r w:rsidR="00195F02" w:rsidRPr="0006458D">
              <w:t>BW</w:t>
            </w:r>
            <w:r w:rsidR="00195F02" w:rsidRPr="0006458D">
              <w:rPr>
                <w:vertAlign w:val="subscript"/>
              </w:rPr>
              <w:t>Channel</w:t>
            </w:r>
            <w:r w:rsidRPr="0006458D">
              <w:t xml:space="preserve">) </w:t>
            </w:r>
            <w:r w:rsidR="00CB5CE5" w:rsidRPr="0006458D">
              <w:t>with</w:t>
            </w:r>
            <w:r w:rsidRPr="0006458D">
              <w:t xml:space="preserve"> 15 kHz</w:t>
            </w:r>
            <w:r w:rsidR="00CB5CE5" w:rsidRPr="0006458D">
              <w:t xml:space="preserve"> SCS of the band defined in subclause 5.3.5</w:t>
            </w:r>
          </w:p>
        </w:tc>
      </w:tr>
      <w:tr w:rsidR="0006458D" w:rsidRPr="0006458D" w14:paraId="124767F5" w14:textId="77777777" w:rsidTr="00FA6718">
        <w:trPr>
          <w:cantSplit/>
          <w:jc w:val="center"/>
        </w:trPr>
        <w:tc>
          <w:tcPr>
            <w:tcW w:w="4076" w:type="dxa"/>
          </w:tcPr>
          <w:p w14:paraId="319BF710" w14:textId="77777777" w:rsidR="000723CA" w:rsidRPr="0006458D" w:rsidRDefault="000723CA" w:rsidP="00FA6718">
            <w:pPr>
              <w:pStyle w:val="TAC"/>
            </w:pPr>
            <w:r w:rsidRPr="0006458D">
              <w:t>Interfering signal level</w:t>
            </w:r>
          </w:p>
        </w:tc>
        <w:tc>
          <w:tcPr>
            <w:tcW w:w="5701" w:type="dxa"/>
          </w:tcPr>
          <w:p w14:paraId="4761E97E" w14:textId="77777777" w:rsidR="000723CA" w:rsidRPr="0006458D" w:rsidRDefault="000723CA" w:rsidP="00FA6718">
            <w:pPr>
              <w:pStyle w:val="TAC"/>
              <w:rPr>
                <w:rFonts w:eastAsia="SimSun"/>
              </w:rPr>
            </w:pPr>
            <w:r w:rsidRPr="0006458D">
              <w:rPr>
                <w:rFonts w:eastAsia="SimSun"/>
              </w:rPr>
              <w:t>The interfering signal level is the same power level as the BS (</w:t>
            </w:r>
            <w:r w:rsidR="00195F02" w:rsidRPr="0006458D">
              <w:rPr>
                <w:rFonts w:eastAsia="SimSun"/>
                <w:lang w:eastAsia="ja-JP"/>
              </w:rPr>
              <w:t>P</w:t>
            </w:r>
            <w:r w:rsidR="00195F02" w:rsidRPr="0006458D">
              <w:rPr>
                <w:rFonts w:eastAsia="SimSun"/>
                <w:vertAlign w:val="subscript"/>
                <w:lang w:eastAsia="ja-JP"/>
              </w:rPr>
              <w:t>rated</w:t>
            </w:r>
            <w:r w:rsidRPr="0006458D">
              <w:rPr>
                <w:rFonts w:eastAsia="SimSun"/>
                <w:vertAlign w:val="subscript"/>
                <w:lang w:eastAsia="ja-JP"/>
              </w:rPr>
              <w:t>,t,TRP</w:t>
            </w:r>
            <w:r w:rsidRPr="0006458D">
              <w:rPr>
                <w:rFonts w:eastAsia="SimSun"/>
              </w:rPr>
              <w:t xml:space="preserve">) fed into a </w:t>
            </w:r>
            <w:r w:rsidRPr="0006458D">
              <w:rPr>
                <w:rFonts w:eastAsia="SimSun"/>
                <w:i/>
              </w:rPr>
              <w:t>co-location reference antenna</w:t>
            </w:r>
            <w:r w:rsidRPr="0006458D">
              <w:rPr>
                <w:rFonts w:eastAsia="SimSun"/>
              </w:rPr>
              <w:t>.</w:t>
            </w:r>
          </w:p>
        </w:tc>
      </w:tr>
      <w:tr w:rsidR="0006458D" w:rsidRPr="0006458D" w14:paraId="733F4F2E" w14:textId="77777777" w:rsidTr="00FA6718">
        <w:trPr>
          <w:cantSplit/>
          <w:jc w:val="center"/>
        </w:trPr>
        <w:tc>
          <w:tcPr>
            <w:tcW w:w="4076" w:type="dxa"/>
          </w:tcPr>
          <w:p w14:paraId="586BEC08" w14:textId="77777777" w:rsidR="000723CA" w:rsidRPr="0006458D" w:rsidRDefault="000723CA" w:rsidP="00FA6718">
            <w:pPr>
              <w:pStyle w:val="TAC"/>
            </w:pPr>
            <w:r w:rsidRPr="0006458D">
              <w:t>Interfering signal centre frequency offset from the lower (upper) edge of the wanted signal</w:t>
            </w:r>
            <w:r w:rsidR="0066668B" w:rsidRPr="0006458D">
              <w:rPr>
                <w:lang w:val="en-US" w:eastAsia="zh-CN"/>
              </w:rPr>
              <w:t xml:space="preserve"> </w:t>
            </w:r>
            <w:r w:rsidR="0066668B" w:rsidRPr="0006458D">
              <w:rPr>
                <w:rFonts w:cs="Arial"/>
              </w:rPr>
              <w:t xml:space="preserve">or edge of </w:t>
            </w:r>
            <w:r w:rsidR="0066668B" w:rsidRPr="0006458D">
              <w:rPr>
                <w:rFonts w:cs="Arial"/>
                <w:i/>
              </w:rPr>
              <w:t>sub-block</w:t>
            </w:r>
            <w:r w:rsidR="0066668B" w:rsidRPr="0006458D">
              <w:rPr>
                <w:rFonts w:cs="Arial"/>
              </w:rPr>
              <w:t xml:space="preserve"> inside a gap</w:t>
            </w:r>
          </w:p>
        </w:tc>
        <w:tc>
          <w:tcPr>
            <w:tcW w:w="5701" w:type="dxa"/>
          </w:tcPr>
          <w:p w14:paraId="3F4ADA6E" w14:textId="77777777" w:rsidR="000723CA" w:rsidRPr="0006458D" w:rsidRDefault="0066668B" w:rsidP="00FA6718">
            <w:pPr>
              <w:pStyle w:val="TAC"/>
            </w:pPr>
            <w:r w:rsidRPr="0006458D">
              <w:rPr>
                <w:position w:val="-28"/>
              </w:rPr>
              <w:object w:dxaOrig="2539" w:dyaOrig="679" w14:anchorId="3982AFEE">
                <v:shape id="对象 13" o:spid="_x0000_i1054" type="#_x0000_t75" style="width:100.8pt;height:28.8pt;mso-wrap-style:square;mso-position-horizontal-relative:page;mso-position-vertical-relative:page" o:ole="">
                  <v:imagedata r:id="rId71" o:title=""/>
                </v:shape>
                <o:OLEObject Type="Embed" ProgID="Equation.3" ShapeID="对象 13" DrawAspect="Content" ObjectID="_1629542203" r:id="rId72"/>
              </w:object>
            </w:r>
            <w:r w:rsidR="000723CA" w:rsidRPr="0006458D">
              <w:t>, for n=1, 2 and 3</w:t>
            </w:r>
          </w:p>
        </w:tc>
      </w:tr>
      <w:tr w:rsidR="000723CA" w:rsidRPr="0006458D" w14:paraId="101BBFD4" w14:textId="77777777" w:rsidTr="00FA6718">
        <w:trPr>
          <w:cantSplit/>
          <w:jc w:val="center"/>
        </w:trPr>
        <w:tc>
          <w:tcPr>
            <w:tcW w:w="9777" w:type="dxa"/>
            <w:gridSpan w:val="2"/>
          </w:tcPr>
          <w:p w14:paraId="141F0862" w14:textId="77777777" w:rsidR="00E71879" w:rsidRPr="0006458D" w:rsidRDefault="00E71879" w:rsidP="00E71879">
            <w:pPr>
              <w:pStyle w:val="TAN"/>
              <w:rPr>
                <w:lang w:eastAsia="ja-JP"/>
              </w:rPr>
            </w:pPr>
            <w:r w:rsidRPr="0006458D">
              <w:t>NOTE</w:t>
            </w:r>
            <w:r w:rsidRPr="0006458D">
              <w:rPr>
                <w:lang w:eastAsia="ja-JP"/>
              </w:rPr>
              <w:t xml:space="preserve"> 1:</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w:t>
            </w:r>
            <w:r w:rsidRPr="0006458D">
              <w:rPr>
                <w:lang w:eastAsia="ja-JP"/>
              </w:rPr>
              <w:t xml:space="preserve"> RIB</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w:t>
            </w:r>
            <w:r w:rsidRPr="0006458D">
              <w:rPr>
                <w:lang w:eastAsia="ja-JP"/>
              </w:rPr>
              <w:t>2</w:t>
            </w:r>
            <w:r w:rsidRPr="0006458D">
              <w:rPr>
                <w:lang w:eastAsia="zh-CN"/>
              </w:rPr>
              <w:t xml:space="preserve"> [</w:t>
            </w:r>
            <w:r w:rsidRPr="0006458D">
              <w:rPr>
                <w:lang w:eastAsia="ja-JP"/>
              </w:rPr>
              <w:t>6</w:t>
            </w:r>
            <w:r w:rsidRPr="0006458D">
              <w:rPr>
                <w:lang w:eastAsia="zh-CN"/>
              </w:rPr>
              <w:t>] provides further guidance regarding appropriate test requirements.</w:t>
            </w:r>
          </w:p>
          <w:p w14:paraId="05914AC8" w14:textId="77777777" w:rsidR="00E71879" w:rsidRPr="0006458D" w:rsidRDefault="00E71879" w:rsidP="00E71879">
            <w:pPr>
              <w:pStyle w:val="TAN"/>
              <w:rPr>
                <w:lang w:eastAsia="ja-JP"/>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p w14:paraId="5ECD96B6" w14:textId="53CEBE13" w:rsidR="000723CA" w:rsidRPr="0006458D" w:rsidRDefault="000723CA" w:rsidP="00FA6718">
            <w:pPr>
              <w:pStyle w:val="TAN"/>
            </w:pPr>
            <w:r w:rsidRPr="0006458D">
              <w:rPr>
                <w:lang w:eastAsia="ja-JP"/>
              </w:rPr>
              <w:t>NOTE</w:t>
            </w:r>
            <w:r w:rsidR="00E71879" w:rsidRPr="0006458D">
              <w:rPr>
                <w:lang w:eastAsia="ja-JP"/>
              </w:rPr>
              <w:t xml:space="preserve"> 3</w:t>
            </w:r>
            <w:r w:rsidRPr="0006458D">
              <w:rPr>
                <w:lang w:eastAsia="ja-JP"/>
              </w:rPr>
              <w:t>:</w:t>
            </w:r>
            <w:r w:rsidRPr="0006458D">
              <w:rPr>
                <w:lang w:eastAsia="ja-JP"/>
              </w:rPr>
              <w:tab/>
              <w:t>The P</w:t>
            </w:r>
            <w:r w:rsidRPr="0006458D">
              <w:rPr>
                <w:vertAlign w:val="subscript"/>
                <w:lang w:eastAsia="ja-JP"/>
              </w:rPr>
              <w:t xml:space="preserve">rated,t,TRP </w:t>
            </w:r>
            <w:r w:rsidRPr="0006458D">
              <w:rPr>
                <w:lang w:eastAsia="ja-JP"/>
              </w:rPr>
              <w:t>is split between polarizations at the co-location reference antenna.</w:t>
            </w:r>
          </w:p>
        </w:tc>
      </w:tr>
    </w:tbl>
    <w:p w14:paraId="139AD739" w14:textId="77777777" w:rsidR="000723CA" w:rsidRPr="0006458D" w:rsidRDefault="000723CA" w:rsidP="000723CA"/>
    <w:p w14:paraId="363F69D1" w14:textId="77777777" w:rsidR="000723CA" w:rsidRPr="0006458D" w:rsidRDefault="000723CA" w:rsidP="000723CA">
      <w:pPr>
        <w:pStyle w:val="Heading1"/>
      </w:pPr>
      <w:r w:rsidRPr="0006458D">
        <w:br w:type="page"/>
      </w:r>
      <w:bookmarkStart w:id="2180" w:name="_Toc13079858"/>
      <w:r w:rsidRPr="0006458D">
        <w:t>10</w:t>
      </w:r>
      <w:r w:rsidRPr="0006458D">
        <w:tab/>
        <w:t>Radiated receiver characteristics</w:t>
      </w:r>
      <w:bookmarkEnd w:id="2180"/>
    </w:p>
    <w:p w14:paraId="39CB5509" w14:textId="77777777" w:rsidR="000723CA" w:rsidRPr="0006458D" w:rsidRDefault="000723CA" w:rsidP="000723CA">
      <w:pPr>
        <w:pStyle w:val="Heading2"/>
      </w:pPr>
      <w:bookmarkStart w:id="2181" w:name="_Toc13079859"/>
      <w:r w:rsidRPr="0006458D">
        <w:t>10.1</w:t>
      </w:r>
      <w:r w:rsidRPr="0006458D">
        <w:tab/>
        <w:t>General</w:t>
      </w:r>
      <w:bookmarkEnd w:id="2181"/>
    </w:p>
    <w:p w14:paraId="488A1981" w14:textId="77777777" w:rsidR="00A0600A" w:rsidRPr="0006458D" w:rsidRDefault="00A0600A" w:rsidP="00A0600A">
      <w:pPr>
        <w:rPr>
          <w:lang w:eastAsia="zh-CN"/>
        </w:rPr>
      </w:pPr>
      <w:r w:rsidRPr="0006458D">
        <w:rPr>
          <w:lang w:eastAsia="zh-CN"/>
        </w:rPr>
        <w:t xml:space="preserve">Radiated receiver characteristics are specified at RIB for </w:t>
      </w:r>
      <w:r w:rsidRPr="0006458D">
        <w:rPr>
          <w:i/>
        </w:rPr>
        <w:t>BS type 1-H</w:t>
      </w:r>
      <w:r w:rsidRPr="0006458D">
        <w:t xml:space="preserve">, </w:t>
      </w:r>
      <w:r w:rsidRPr="0006458D">
        <w:rPr>
          <w:i/>
        </w:rPr>
        <w:t>BS type 1-O</w:t>
      </w:r>
      <w:r w:rsidRPr="0006458D">
        <w:t xml:space="preserve">, or </w:t>
      </w:r>
      <w:r w:rsidRPr="0006458D">
        <w:rPr>
          <w:i/>
        </w:rPr>
        <w:t>BS type 2-O</w:t>
      </w:r>
      <w:r w:rsidRPr="0006458D">
        <w:rPr>
          <w:lang w:eastAsia="zh-CN"/>
        </w:rPr>
        <w:t>, with full complement of transceivers for the configuration in normal operating condition.</w:t>
      </w:r>
    </w:p>
    <w:p w14:paraId="75013E88" w14:textId="77777777" w:rsidR="00A0600A" w:rsidRPr="0006458D" w:rsidRDefault="00A0600A" w:rsidP="00A0600A">
      <w:pPr>
        <w:rPr>
          <w:lang w:eastAsia="zh-CN"/>
        </w:rPr>
      </w:pPr>
      <w:r w:rsidRPr="0006458D">
        <w:rPr>
          <w:rFonts w:cs="v5.0.0"/>
        </w:rPr>
        <w:t>Unless otherwise stated, t</w:t>
      </w:r>
      <w:r w:rsidRPr="0006458D">
        <w:rPr>
          <w:lang w:eastAsia="zh-CN"/>
        </w:rPr>
        <w:t>he following arrangements apply for the radiated receiver characteristics requirements in clause 10:</w:t>
      </w:r>
    </w:p>
    <w:p w14:paraId="4BC8CAFC" w14:textId="77777777" w:rsidR="00A0600A" w:rsidRPr="0006458D" w:rsidRDefault="00A0600A" w:rsidP="00A0600A">
      <w:pPr>
        <w:pStyle w:val="B1"/>
        <w:rPr>
          <w:lang w:eastAsia="zh-CN"/>
        </w:rPr>
      </w:pPr>
      <w:r w:rsidRPr="0006458D">
        <w:rPr>
          <w:lang w:eastAsia="zh-CN"/>
        </w:rPr>
        <w:t>-</w:t>
      </w:r>
      <w:r w:rsidRPr="0006458D">
        <w:rPr>
          <w:lang w:eastAsia="zh-CN"/>
        </w:rPr>
        <w:tab/>
        <w:t>Requirements apply during the BS receive period.</w:t>
      </w:r>
    </w:p>
    <w:p w14:paraId="71200ED2" w14:textId="77777777" w:rsidR="00A0600A" w:rsidRPr="0006458D" w:rsidRDefault="00A0600A" w:rsidP="00A0600A">
      <w:pPr>
        <w:pStyle w:val="B1"/>
        <w:rPr>
          <w:lang w:eastAsia="zh-CN"/>
        </w:rPr>
      </w:pPr>
      <w:r w:rsidRPr="0006458D">
        <w:rPr>
          <w:lang w:eastAsia="zh-CN"/>
        </w:rPr>
        <w:t>-</w:t>
      </w:r>
      <w:r w:rsidRPr="0006458D">
        <w:rPr>
          <w:lang w:eastAsia="zh-CN"/>
        </w:rPr>
        <w:tab/>
        <w:t>Requirements shall be met for any transmitter setting.</w:t>
      </w:r>
    </w:p>
    <w:p w14:paraId="75E56FFE" w14:textId="77777777" w:rsidR="00A0600A" w:rsidRPr="0006458D" w:rsidRDefault="00A0600A" w:rsidP="00A0600A">
      <w:pPr>
        <w:pStyle w:val="B1"/>
        <w:rPr>
          <w:lang w:eastAsia="zh-CN"/>
        </w:rPr>
      </w:pPr>
      <w:r w:rsidRPr="0006458D">
        <w:rPr>
          <w:lang w:eastAsia="zh-CN"/>
        </w:rPr>
        <w:t>-</w:t>
      </w:r>
      <w:r w:rsidRPr="0006458D">
        <w:rPr>
          <w:lang w:eastAsia="zh-CN"/>
        </w:rPr>
        <w:tab/>
        <w:t>For FDD operation the requirements shall be met with the transmitter unit(s) ON.</w:t>
      </w:r>
    </w:p>
    <w:p w14:paraId="7E065E14" w14:textId="77777777" w:rsidR="00A0600A" w:rsidRPr="0006458D" w:rsidRDefault="00A0600A" w:rsidP="00A0600A">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55541A61" w14:textId="77777777" w:rsidR="00A0600A" w:rsidRPr="0006458D" w:rsidRDefault="00A0600A" w:rsidP="00A0600A">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1684D17C" w14:textId="2AEA3CAB" w:rsidR="001C1CC5" w:rsidRPr="0006458D" w:rsidRDefault="001C1CC5" w:rsidP="00A0600A">
      <w:pPr>
        <w:pStyle w:val="B1"/>
        <w:rPr>
          <w:rFonts w:cs="v5.0.0"/>
        </w:rPr>
      </w:pPr>
      <w:r w:rsidRPr="0006458D">
        <w:rPr>
          <w:lang w:val="en-US" w:eastAsia="zh-CN"/>
        </w:rPr>
        <w:t>-</w:t>
      </w:r>
      <w:r w:rsidR="005514D7" w:rsidRPr="0006458D">
        <w:rPr>
          <w:lang w:eastAsia="zh-CN"/>
        </w:rPr>
        <w:tab/>
      </w:r>
      <w:r w:rsidRPr="0006458D">
        <w:rPr>
          <w:lang w:val="en-US" w:eastAsia="zh-CN"/>
        </w:rPr>
        <w:t>F</w:t>
      </w:r>
      <w:r w:rsidRPr="0006458D">
        <w:rPr>
          <w:rFonts w:cs="v5.0.0"/>
        </w:rPr>
        <w:t xml:space="preserve">or ACS, blocking and intermodulation characteristics, the negative offsets of the interfering signal apply relative to the lower </w:t>
      </w:r>
      <w:r w:rsidR="00BF20AF" w:rsidRPr="0006458D">
        <w:rPr>
          <w:rFonts w:cs="Arial"/>
          <w:i/>
        </w:rPr>
        <w:t>Base Station RF Bandwidth</w:t>
      </w:r>
      <w:r w:rsidR="00BF20AF" w:rsidRPr="0006458D">
        <w:rPr>
          <w:rFonts w:cs="Arial"/>
        </w:rPr>
        <w:t xml:space="preserve"> </w:t>
      </w:r>
      <w:r w:rsidRPr="0006458D">
        <w:rPr>
          <w:rFonts w:cs="v5.0.0"/>
        </w:rPr>
        <w:t xml:space="preserve">edge </w:t>
      </w:r>
      <w:r w:rsidR="00BF20AF" w:rsidRPr="0006458D">
        <w:rPr>
          <w:rFonts w:cs="Arial"/>
        </w:rPr>
        <w:t xml:space="preserve">or </w:t>
      </w:r>
      <w:r w:rsidR="00BF20AF" w:rsidRPr="0006458D">
        <w:rPr>
          <w:rFonts w:cs="Arial"/>
          <w:i/>
        </w:rPr>
        <w:t>sub-block</w:t>
      </w:r>
      <w:r w:rsidR="00BF20AF" w:rsidRPr="0006458D">
        <w:rPr>
          <w:rFonts w:cs="Arial"/>
        </w:rPr>
        <w:t xml:space="preserve"> edge inside a </w:t>
      </w:r>
      <w:r w:rsidR="00BF20AF" w:rsidRPr="0006458D">
        <w:rPr>
          <w:rFonts w:cs="Arial"/>
          <w:i/>
        </w:rPr>
        <w:t>sub-block gap</w:t>
      </w:r>
      <w:r w:rsidR="00BF20AF" w:rsidRPr="0006458D">
        <w:rPr>
          <w:rFonts w:cs="Arial"/>
        </w:rPr>
        <w:t>,</w:t>
      </w:r>
      <w:r w:rsidR="00BF20AF" w:rsidRPr="0006458D">
        <w:t xml:space="preserve"> </w:t>
      </w:r>
      <w:r w:rsidRPr="0006458D">
        <w:rPr>
          <w:rFonts w:cs="v5.0.0"/>
        </w:rPr>
        <w:t xml:space="preserve">and </w:t>
      </w:r>
      <w:r w:rsidR="00BF20AF" w:rsidRPr="0006458D">
        <w:t xml:space="preserve">the </w:t>
      </w:r>
      <w:r w:rsidRPr="0006458D">
        <w:rPr>
          <w:rFonts w:cs="v5.0.0"/>
        </w:rPr>
        <w:t xml:space="preserve">positive offsets of the interfering signal apply relative to the </w:t>
      </w:r>
      <w:r w:rsidR="00BF20AF" w:rsidRPr="0006458D">
        <w:rPr>
          <w:rFonts w:cs="v5.0.0"/>
        </w:rPr>
        <w:t xml:space="preserve">upper </w:t>
      </w:r>
      <w:r w:rsidR="00BF20AF" w:rsidRPr="0006458D">
        <w:rPr>
          <w:rFonts w:cs="Arial"/>
          <w:i/>
        </w:rPr>
        <w:t>Base Station RF Bandwidth</w:t>
      </w:r>
      <w:r w:rsidR="00BF20AF" w:rsidRPr="0006458D">
        <w:rPr>
          <w:rFonts w:cs="Arial"/>
        </w:rPr>
        <w:t xml:space="preserve"> </w:t>
      </w:r>
      <w:r w:rsidRPr="0006458D">
        <w:rPr>
          <w:rFonts w:cs="v5.0.0"/>
        </w:rPr>
        <w:t>edge</w:t>
      </w:r>
      <w:r w:rsidR="00BF20AF" w:rsidRPr="0006458D">
        <w:rPr>
          <w:rFonts w:cs="Arial"/>
        </w:rPr>
        <w:t xml:space="preserve"> or </w:t>
      </w:r>
      <w:r w:rsidR="00BF20AF" w:rsidRPr="0006458D">
        <w:rPr>
          <w:rFonts w:cs="Arial"/>
          <w:i/>
        </w:rPr>
        <w:t>sub-block</w:t>
      </w:r>
      <w:r w:rsidR="00BF20AF" w:rsidRPr="0006458D">
        <w:rPr>
          <w:rFonts w:cs="Arial"/>
        </w:rPr>
        <w:t xml:space="preserve"> edge inside a </w:t>
      </w:r>
      <w:r w:rsidR="00BF20AF" w:rsidRPr="0006458D">
        <w:rPr>
          <w:rFonts w:cs="Arial"/>
          <w:i/>
        </w:rPr>
        <w:t>sub-block gap</w:t>
      </w:r>
      <w:r w:rsidRPr="0006458D">
        <w:rPr>
          <w:rFonts w:cs="v5.0.0"/>
        </w:rPr>
        <w:t>.</w:t>
      </w:r>
    </w:p>
    <w:p w14:paraId="00653826" w14:textId="77777777" w:rsidR="000723CA" w:rsidRPr="0006458D" w:rsidRDefault="00A0600A" w:rsidP="00A0600A">
      <w:pPr>
        <w:pStyle w:val="B1"/>
      </w:pPr>
      <w:r w:rsidRPr="0006458D">
        <w:t>-</w:t>
      </w:r>
      <w:r w:rsidRPr="0006458D">
        <w:tab/>
      </w:r>
      <w:r w:rsidR="000723CA" w:rsidRPr="0006458D">
        <w:t>Each requirement shall be met over the RoAoA specified.</w:t>
      </w:r>
    </w:p>
    <w:p w14:paraId="4627C2D3" w14:textId="77777777" w:rsidR="00A0600A" w:rsidRPr="0006458D" w:rsidRDefault="00A0600A" w:rsidP="00A0600A">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7E69FB42" w14:textId="77777777" w:rsidR="00A0600A" w:rsidRPr="0006458D" w:rsidRDefault="00A0600A" w:rsidP="00A0600A">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42D8FCB3" w14:textId="77777777" w:rsidR="000723CA" w:rsidRPr="0006458D" w:rsidRDefault="000723CA" w:rsidP="000723CA">
      <w:r w:rsidRPr="0006458D">
        <w:t xml:space="preserve">For FR1 requirements which are to be met over the </w:t>
      </w:r>
      <w:r w:rsidRPr="0006458D">
        <w:rPr>
          <w:i/>
        </w:rPr>
        <w:t>OTA REFSENS RoAoA</w:t>
      </w:r>
      <w:r w:rsidRPr="0006458D">
        <w:t xml:space="preserve"> absolute requirement values are offset by the following term:</w:t>
      </w:r>
    </w:p>
    <w:p w14:paraId="19634442" w14:textId="77777777" w:rsidR="000723CA" w:rsidRPr="0006458D" w:rsidRDefault="000723CA" w:rsidP="000723CA">
      <w:pPr>
        <w:pStyle w:val="EQ"/>
      </w:pPr>
      <w:r w:rsidRPr="0006458D">
        <w:tab/>
        <w:t>Δ</w:t>
      </w:r>
      <w:r w:rsidRPr="0006458D">
        <w:rPr>
          <w:vertAlign w:val="subscript"/>
        </w:rPr>
        <w:t>OTAREFSENS</w:t>
      </w:r>
      <w:r w:rsidRPr="0006458D">
        <w:t xml:space="preserve"> = </w:t>
      </w:r>
      <w:r w:rsidR="008509A9" w:rsidRPr="0006458D">
        <w:t xml:space="preserve">44.1 - </w:t>
      </w:r>
      <w:r w:rsidRPr="0006458D">
        <w:t>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the reference direction</w:t>
      </w:r>
    </w:p>
    <w:p w14:paraId="103E5AAA" w14:textId="77777777" w:rsidR="000723CA" w:rsidRPr="0006458D" w:rsidRDefault="000723CA" w:rsidP="000723CA">
      <w:pPr>
        <w:rPr>
          <w:noProof/>
        </w:rPr>
      </w:pPr>
      <w:r w:rsidRPr="0006458D">
        <w:rPr>
          <w:noProof/>
        </w:rPr>
        <w:t>and</w:t>
      </w:r>
    </w:p>
    <w:p w14:paraId="4328F88F" w14:textId="77777777" w:rsidR="000723CA" w:rsidRPr="0006458D" w:rsidRDefault="000723CA" w:rsidP="000723CA">
      <w:pPr>
        <w:pStyle w:val="EQ"/>
      </w:pPr>
      <w:r w:rsidRPr="0006458D">
        <w:tab/>
        <w:t>Δ</w:t>
      </w:r>
      <w:r w:rsidRPr="0006458D">
        <w:rPr>
          <w:vertAlign w:val="subscript"/>
        </w:rPr>
        <w:t>OTAREFSENS</w:t>
      </w:r>
      <w:r w:rsidRPr="0006458D">
        <w:t xml:space="preserve"> = </w:t>
      </w:r>
      <w:r w:rsidR="008509A9" w:rsidRPr="0006458D">
        <w:t xml:space="preserve">41.1 - </w:t>
      </w:r>
      <w:r w:rsidRPr="0006458D">
        <w:t>10*log</w:t>
      </w:r>
      <w:r w:rsidRPr="0006458D">
        <w:rPr>
          <w:vertAlign w:val="subscript"/>
        </w:rPr>
        <w:t>10</w:t>
      </w:r>
      <w:r w:rsidRPr="0006458D">
        <w:t>(</w:t>
      </w:r>
      <w:r w:rsidR="008509A9" w:rsidRPr="0006458D">
        <w:t>BeW</w:t>
      </w:r>
      <w:r w:rsidR="008509A9" w:rsidRPr="0006458D">
        <w:rPr>
          <w:rFonts w:ascii="Calibri" w:hAnsi="Calibri"/>
          <w:vertAlign w:val="subscript"/>
        </w:rPr>
        <w:t>θ,REFSENS*</w:t>
      </w:r>
      <w:r w:rsidR="008509A9" w:rsidRPr="0006458D">
        <w:t>BeW</w:t>
      </w:r>
      <w:r w:rsidR="008509A9" w:rsidRPr="0006458D">
        <w:rPr>
          <w:vertAlign w:val="subscript"/>
        </w:rPr>
        <w:t>φ,</w:t>
      </w:r>
      <w:r w:rsidR="008509A9" w:rsidRPr="0006458D">
        <w:rPr>
          <w:rFonts w:ascii="Calibri" w:hAnsi="Calibri"/>
          <w:vertAlign w:val="subscript"/>
        </w:rPr>
        <w:t>REFSENS</w:t>
      </w:r>
      <w:r w:rsidRPr="0006458D">
        <w:t xml:space="preserve">) </w:t>
      </w:r>
      <w:r w:rsidR="008509A9" w:rsidRPr="0006458D">
        <w:t xml:space="preserve">dB </w:t>
      </w:r>
      <w:r w:rsidRPr="0006458D">
        <w:t>for all other directions</w:t>
      </w:r>
    </w:p>
    <w:p w14:paraId="15D466C2" w14:textId="77777777" w:rsidR="008509A9" w:rsidRPr="0006458D" w:rsidRDefault="008509A9" w:rsidP="008509A9">
      <w:r w:rsidRPr="0006458D">
        <w:t xml:space="preserve">For requirements which are to be met over the </w:t>
      </w:r>
      <w:r w:rsidRPr="0006458D">
        <w:rPr>
          <w:i/>
        </w:rPr>
        <w:t>minSENS RoAoA</w:t>
      </w:r>
      <w:r w:rsidRPr="0006458D">
        <w:t xml:space="preserve"> absolute requirement values are offset by the following term:</w:t>
      </w:r>
    </w:p>
    <w:p w14:paraId="1076EE08" w14:textId="77777777" w:rsidR="008509A9" w:rsidRPr="0006458D" w:rsidRDefault="008509A9" w:rsidP="008509A9">
      <w:pPr>
        <w:pStyle w:val="EQ"/>
        <w:rPr>
          <w:lang w:val="en-US"/>
        </w:rPr>
      </w:pPr>
      <w:r w:rsidRPr="0006458D">
        <w:tab/>
        <w:t>Δ</w:t>
      </w:r>
      <w:r w:rsidRPr="0006458D">
        <w:rPr>
          <w:vertAlign w:val="subscript"/>
          <w:lang w:val="en-US"/>
        </w:rPr>
        <w:t>minSENS</w:t>
      </w:r>
      <w:r w:rsidRPr="0006458D">
        <w:rPr>
          <w:lang w:val="en-US"/>
        </w:rPr>
        <w:t xml:space="preserve"> = P</w:t>
      </w:r>
      <w:r w:rsidRPr="0006458D">
        <w:rPr>
          <w:vertAlign w:val="subscript"/>
          <w:lang w:val="en-US"/>
        </w:rPr>
        <w:t>REFSENS</w:t>
      </w:r>
      <w:r w:rsidRPr="0006458D">
        <w:rPr>
          <w:lang w:val="en-US"/>
        </w:rPr>
        <w:t xml:space="preserve"> – EIS</w:t>
      </w:r>
      <w:r w:rsidRPr="0006458D">
        <w:rPr>
          <w:vertAlign w:val="subscript"/>
          <w:lang w:val="en-US"/>
        </w:rPr>
        <w:t>minSENS</w:t>
      </w:r>
      <w:r w:rsidRPr="0006458D">
        <w:rPr>
          <w:lang w:val="en-US"/>
        </w:rPr>
        <w:t xml:space="preserve"> (dB)</w:t>
      </w:r>
    </w:p>
    <w:p w14:paraId="3D965C4F" w14:textId="77777777" w:rsidR="00F115EF" w:rsidRPr="0006458D" w:rsidRDefault="00F115EF" w:rsidP="00F115EF">
      <w:r w:rsidRPr="0006458D">
        <w:t xml:space="preserve">For FR2 requirements which are to be met over the </w:t>
      </w:r>
      <w:r w:rsidRPr="0006458D">
        <w:rPr>
          <w:i/>
        </w:rPr>
        <w:t>OTA REFSENS RoAoA</w:t>
      </w:r>
      <w:r w:rsidRPr="0006458D">
        <w:t xml:space="preserve"> absolute requirement values are offset by the following term:</w:t>
      </w:r>
    </w:p>
    <w:p w14:paraId="4C600D67" w14:textId="77777777" w:rsidR="00F115EF" w:rsidRPr="0006458D" w:rsidRDefault="00F115EF" w:rsidP="00F115EF">
      <w:pPr>
        <w:pStyle w:val="EQ"/>
      </w:pPr>
      <w:r w:rsidRPr="0006458D">
        <w:tab/>
        <w:t>Δ</w:t>
      </w:r>
      <w:r w:rsidRPr="0006458D">
        <w:rPr>
          <w:vertAlign w:val="subscript"/>
        </w:rPr>
        <w:t>FR2_REFSENS</w:t>
      </w:r>
      <w:r w:rsidRPr="0006458D">
        <w:t xml:space="preserve"> = -3 dB for the reference direction</w:t>
      </w:r>
    </w:p>
    <w:p w14:paraId="1BEF05EE" w14:textId="77777777" w:rsidR="00F115EF" w:rsidRPr="0006458D" w:rsidRDefault="00F115EF" w:rsidP="00F115EF">
      <w:pPr>
        <w:rPr>
          <w:noProof/>
        </w:rPr>
      </w:pPr>
      <w:r w:rsidRPr="0006458D">
        <w:rPr>
          <w:noProof/>
        </w:rPr>
        <w:t>and</w:t>
      </w:r>
    </w:p>
    <w:p w14:paraId="3BC34950" w14:textId="77777777" w:rsidR="00F115EF" w:rsidRPr="0006458D" w:rsidRDefault="00F115EF" w:rsidP="00F115EF">
      <w:pPr>
        <w:pStyle w:val="EQ"/>
      </w:pPr>
      <w:r w:rsidRPr="0006458D">
        <w:tab/>
        <w:t>Δ</w:t>
      </w:r>
      <w:r w:rsidRPr="0006458D">
        <w:rPr>
          <w:vertAlign w:val="subscript"/>
        </w:rPr>
        <w:t>FR2_REFSENS</w:t>
      </w:r>
      <w:r w:rsidRPr="0006458D">
        <w:t xml:space="preserve"> = 0 dB for all other directions</w:t>
      </w:r>
    </w:p>
    <w:p w14:paraId="4DE05156" w14:textId="77777777" w:rsidR="00F115EF" w:rsidRPr="0006458D" w:rsidRDefault="00F115EF" w:rsidP="00FA3B41"/>
    <w:p w14:paraId="319D30D3" w14:textId="77777777" w:rsidR="000723CA" w:rsidRPr="0006458D" w:rsidRDefault="000723CA" w:rsidP="000723CA">
      <w:pPr>
        <w:pStyle w:val="Heading2"/>
        <w:rPr>
          <w:lang w:val="en-US"/>
        </w:rPr>
      </w:pPr>
      <w:bookmarkStart w:id="2182" w:name="_Toc13079860"/>
      <w:r w:rsidRPr="0006458D">
        <w:rPr>
          <w:lang w:val="en-US"/>
        </w:rPr>
        <w:t>10.2</w:t>
      </w:r>
      <w:r w:rsidRPr="0006458D">
        <w:rPr>
          <w:lang w:val="en-US"/>
        </w:rPr>
        <w:tab/>
        <w:t>OTA sensitivity</w:t>
      </w:r>
      <w:bookmarkEnd w:id="2182"/>
    </w:p>
    <w:p w14:paraId="7666EDA9" w14:textId="77777777" w:rsidR="000723CA" w:rsidRPr="0006458D" w:rsidRDefault="000723CA" w:rsidP="000723CA">
      <w:pPr>
        <w:pStyle w:val="Heading3"/>
      </w:pPr>
      <w:bookmarkStart w:id="2183" w:name="_Toc13079861"/>
      <w:r w:rsidRPr="0006458D">
        <w:t>10.2.1</w:t>
      </w:r>
      <w:r w:rsidRPr="0006458D">
        <w:tab/>
        <w:t>BS type 1-H and BS type 1-O</w:t>
      </w:r>
      <w:bookmarkEnd w:id="2183"/>
    </w:p>
    <w:p w14:paraId="65B85285" w14:textId="77777777" w:rsidR="000723CA" w:rsidRPr="0006458D" w:rsidRDefault="000723CA" w:rsidP="000723CA">
      <w:pPr>
        <w:pStyle w:val="Heading4"/>
      </w:pPr>
      <w:bookmarkStart w:id="2184" w:name="_Toc13079862"/>
      <w:r w:rsidRPr="0006458D">
        <w:t>10.2.1.1</w:t>
      </w:r>
      <w:r w:rsidRPr="0006458D">
        <w:tab/>
        <w:t>General</w:t>
      </w:r>
      <w:bookmarkEnd w:id="2184"/>
    </w:p>
    <w:p w14:paraId="6B42A855" w14:textId="77777777" w:rsidR="000723CA" w:rsidRPr="0006458D" w:rsidRDefault="000723CA" w:rsidP="000723CA">
      <w:r w:rsidRPr="0006458D">
        <w:t xml:space="preserve">The OTA sensitivity requirement is </w:t>
      </w:r>
      <w:bookmarkStart w:id="2185" w:name="_Hlk500328880"/>
      <w:r w:rsidRPr="0006458D">
        <w:t>a directional requirement</w:t>
      </w:r>
      <w:bookmarkEnd w:id="2185"/>
      <w:r w:rsidRPr="0006458D">
        <w:t xml:space="preserve"> based upon the declaration of one or more </w:t>
      </w:r>
      <w:r w:rsidRPr="0006458D">
        <w:rPr>
          <w:i/>
        </w:rPr>
        <w:t>OTA sensitivity direction declarations</w:t>
      </w:r>
      <w:r w:rsidRPr="0006458D">
        <w:t xml:space="preserve"> (OSDD), related to a </w:t>
      </w:r>
      <w:r w:rsidRPr="0006458D">
        <w:rPr>
          <w:i/>
        </w:rPr>
        <w:t>BS type 1-H</w:t>
      </w:r>
      <w:r w:rsidRPr="0006458D">
        <w:t xml:space="preserve"> and </w:t>
      </w:r>
      <w:r w:rsidRPr="0006458D">
        <w:rPr>
          <w:i/>
        </w:rPr>
        <w:t>BS type 1-O</w:t>
      </w:r>
      <w:r w:rsidRPr="0006458D">
        <w:t xml:space="preserve"> receiver.</w:t>
      </w:r>
    </w:p>
    <w:p w14:paraId="7740B3EB" w14:textId="77777777" w:rsidR="000723CA" w:rsidRPr="0006458D" w:rsidRDefault="000723CA" w:rsidP="000723CA">
      <w:r w:rsidRPr="0006458D">
        <w:t xml:space="preserve">The </w:t>
      </w:r>
      <w:r w:rsidRPr="0006458D">
        <w:rPr>
          <w:i/>
        </w:rPr>
        <w:t>BS type 1-H</w:t>
      </w:r>
      <w:r w:rsidRPr="0006458D">
        <w:t xml:space="preserve"> and </w:t>
      </w:r>
      <w:r w:rsidRPr="0006458D">
        <w:rPr>
          <w:i/>
        </w:rPr>
        <w:t>BS type 1-O</w:t>
      </w:r>
      <w:r w:rsidRPr="0006458D">
        <w:t xml:space="preserve"> may optionally be capable of redirecting/changing the </w:t>
      </w:r>
      <w:r w:rsidRPr="0006458D">
        <w:rPr>
          <w:i/>
        </w:rPr>
        <w:t>receiver target</w:t>
      </w:r>
      <w:r w:rsidRPr="0006458D">
        <w:t xml:space="preserve"> by means of adjusting BS settings resulting in multiple </w:t>
      </w:r>
      <w:r w:rsidRPr="0006458D">
        <w:rPr>
          <w:i/>
        </w:rPr>
        <w:t>sensitivity RoAoA</w:t>
      </w:r>
      <w:r w:rsidRPr="0006458D">
        <w:t xml:space="preserve">. The </w:t>
      </w:r>
      <w:r w:rsidRPr="0006458D">
        <w:rPr>
          <w:i/>
        </w:rPr>
        <w:t>sensitivity RoAoA</w:t>
      </w:r>
      <w:r w:rsidRPr="0006458D">
        <w:t xml:space="preserve"> resulting from the current BS settings is the active </w:t>
      </w:r>
      <w:r w:rsidRPr="0006458D">
        <w:rPr>
          <w:i/>
        </w:rPr>
        <w:t>sensitivity RoAoA</w:t>
      </w:r>
      <w:r w:rsidRPr="0006458D">
        <w:t>.</w:t>
      </w:r>
    </w:p>
    <w:p w14:paraId="08434612" w14:textId="77777777" w:rsidR="000723CA" w:rsidRPr="0006458D" w:rsidRDefault="000723CA" w:rsidP="000723CA">
      <w:r w:rsidRPr="0006458D">
        <w:t xml:space="preserve">If the BS is capable of redirecting the </w:t>
      </w:r>
      <w:r w:rsidRPr="0006458D">
        <w:rPr>
          <w:i/>
        </w:rPr>
        <w:t>receiver target</w:t>
      </w:r>
      <w:r w:rsidRPr="0006458D">
        <w:t xml:space="preserve"> related to the OSDD then the OSDD shall include:</w:t>
      </w:r>
    </w:p>
    <w:p w14:paraId="17E3D238" w14:textId="7726468E" w:rsidR="000723CA" w:rsidRPr="0006458D" w:rsidRDefault="000723CA" w:rsidP="000723CA">
      <w:pPr>
        <w:pStyle w:val="B1"/>
      </w:pPr>
      <w:r w:rsidRPr="0006458D">
        <w:t>-</w:t>
      </w:r>
      <w:r w:rsidRPr="0006458D">
        <w:tab/>
      </w:r>
      <w:r w:rsidRPr="0006458D">
        <w:rPr>
          <w:i/>
        </w:rPr>
        <w:t>BS channel bandwidth</w:t>
      </w:r>
      <w:r w:rsidRPr="0006458D">
        <w:t xml:space="preserve"> and declared minimum EIS</w:t>
      </w:r>
      <w:r w:rsidRPr="0006458D">
        <w:rPr>
          <w:i/>
        </w:rPr>
        <w:t xml:space="preserve"> </w:t>
      </w:r>
      <w:r w:rsidRPr="0006458D">
        <w:t xml:space="preserve">level applicable to </w:t>
      </w:r>
      <w:r w:rsidR="001847E3" w:rsidRPr="0006458D">
        <w:t xml:space="preserve">any active </w:t>
      </w:r>
      <w:r w:rsidRPr="0006458D">
        <w:rPr>
          <w:i/>
        </w:rPr>
        <w:t>sensitivity RoAoA</w:t>
      </w:r>
      <w:r w:rsidRPr="0006458D">
        <w:t xml:space="preserve"> </w:t>
      </w:r>
      <w:r w:rsidR="001847E3" w:rsidRPr="0006458D">
        <w:t xml:space="preserve">inside the </w:t>
      </w:r>
      <w:r w:rsidR="001847E3" w:rsidRPr="0006458D">
        <w:rPr>
          <w:i/>
        </w:rPr>
        <w:t>receiver target redirection range</w:t>
      </w:r>
      <w:r w:rsidR="001847E3" w:rsidRPr="0006458D">
        <w:t xml:space="preserve"> </w:t>
      </w:r>
      <w:r w:rsidRPr="0006458D">
        <w:t>in the OSDD.</w:t>
      </w:r>
    </w:p>
    <w:p w14:paraId="1A04723B" w14:textId="77777777" w:rsidR="000723CA" w:rsidRPr="0006458D" w:rsidRDefault="000723CA" w:rsidP="000723CA">
      <w:pPr>
        <w:pStyle w:val="B1"/>
      </w:pPr>
      <w:r w:rsidRPr="0006458D">
        <w:t>-</w:t>
      </w:r>
      <w:r w:rsidRPr="0006458D">
        <w:tab/>
        <w:t xml:space="preserve">A declared </w:t>
      </w:r>
      <w:r w:rsidRPr="0006458D">
        <w:rPr>
          <w:i/>
        </w:rPr>
        <w:t>receiver target redirection range</w:t>
      </w:r>
      <w:r w:rsidRPr="0006458D">
        <w:t>, describing all the angles of arrival that can be addressed for the OSDD through alternative settings in the BS.</w:t>
      </w:r>
    </w:p>
    <w:p w14:paraId="379F0AA4" w14:textId="77777777" w:rsidR="000723CA" w:rsidRPr="0006458D" w:rsidRDefault="000723CA" w:rsidP="000723CA">
      <w:pPr>
        <w:pStyle w:val="B1"/>
      </w:pPr>
      <w:r w:rsidRPr="0006458D">
        <w:t>-</w:t>
      </w:r>
      <w:r w:rsidRPr="0006458D">
        <w:tab/>
        <w:t xml:space="preserve">Five declared </w:t>
      </w:r>
      <w:r w:rsidRPr="0006458D">
        <w:rPr>
          <w:i/>
        </w:rPr>
        <w:t>sensitivity RoAoA</w:t>
      </w:r>
      <w:r w:rsidRPr="0006458D">
        <w:t xml:space="preserve"> comprising the conformance testing directions as detailed in TS 38.141</w:t>
      </w:r>
      <w:r w:rsidRPr="0006458D">
        <w:noBreakHyphen/>
        <w:t>2 [6].</w:t>
      </w:r>
    </w:p>
    <w:p w14:paraId="6B67FACF" w14:textId="77777777" w:rsidR="000723CA" w:rsidRPr="0006458D" w:rsidRDefault="000723CA" w:rsidP="000723CA">
      <w:pPr>
        <w:pStyle w:val="B1"/>
      </w:pPr>
      <w:r w:rsidRPr="0006458D">
        <w:t>-</w:t>
      </w:r>
      <w:r w:rsidRPr="0006458D">
        <w:tab/>
        <w:t xml:space="preserve">The </w:t>
      </w:r>
      <w:r w:rsidRPr="0006458D">
        <w:rPr>
          <w:i/>
        </w:rPr>
        <w:t>receiver target reference direction</w:t>
      </w:r>
      <w:r w:rsidRPr="0006458D">
        <w:t>.</w:t>
      </w:r>
    </w:p>
    <w:p w14:paraId="0F0DD11C" w14:textId="77777777" w:rsidR="000723CA" w:rsidRPr="0006458D" w:rsidRDefault="000723CA" w:rsidP="000723CA">
      <w:pPr>
        <w:pStyle w:val="NO"/>
      </w:pPr>
      <w:r w:rsidRPr="0006458D">
        <w:t>NOTE 1:</w:t>
      </w:r>
      <w:r w:rsidRPr="0006458D">
        <w:tab/>
        <w:t xml:space="preserve">Some of the declared </w:t>
      </w:r>
      <w:r w:rsidRPr="0006458D">
        <w:rPr>
          <w:i/>
        </w:rPr>
        <w:t>sensitivity RoAoA</w:t>
      </w:r>
      <w:r w:rsidRPr="0006458D">
        <w:t xml:space="preserve"> may coincide depending on the redirection capability.</w:t>
      </w:r>
    </w:p>
    <w:p w14:paraId="201BE708" w14:textId="77777777" w:rsidR="000723CA" w:rsidRPr="0006458D" w:rsidRDefault="000723CA" w:rsidP="000723CA">
      <w:pPr>
        <w:pStyle w:val="NO"/>
      </w:pPr>
      <w:r w:rsidRPr="0006458D">
        <w:t>NOTE 2:</w:t>
      </w:r>
      <w:r w:rsidRPr="0006458D">
        <w:tab/>
        <w:t xml:space="preserve">In addition to the declared </w:t>
      </w:r>
      <w:r w:rsidRPr="0006458D">
        <w:rPr>
          <w:i/>
        </w:rPr>
        <w:t>sensitivity RoAoA</w:t>
      </w:r>
      <w:r w:rsidRPr="0006458D">
        <w:t xml:space="preserve">, several </w:t>
      </w:r>
      <w:r w:rsidRPr="0006458D">
        <w:rPr>
          <w:i/>
        </w:rPr>
        <w:t>sensitivity RoAoA</w:t>
      </w:r>
      <w:r w:rsidRPr="0006458D">
        <w:t xml:space="preserve"> may be implicitly defined by the </w:t>
      </w:r>
      <w:r w:rsidRPr="0006458D">
        <w:rPr>
          <w:i/>
        </w:rPr>
        <w:t>receiver target redirection range</w:t>
      </w:r>
      <w:r w:rsidRPr="0006458D">
        <w:t xml:space="preserve"> without being explicitly declared in the OSDD.</w:t>
      </w:r>
    </w:p>
    <w:p w14:paraId="697AD8CC" w14:textId="77777777" w:rsidR="000723CA" w:rsidRPr="0006458D" w:rsidRDefault="000723CA" w:rsidP="000723CA">
      <w:pPr>
        <w:pStyle w:val="NO"/>
      </w:pPr>
      <w:r w:rsidRPr="0006458D">
        <w:t>NOTE 3:</w:t>
      </w:r>
      <w:r w:rsidRPr="0006458D">
        <w:tab/>
      </w:r>
      <w:r w:rsidR="005514D7" w:rsidRPr="0006458D">
        <w:t>(Void)</w:t>
      </w:r>
    </w:p>
    <w:p w14:paraId="28DC0179" w14:textId="77777777" w:rsidR="000723CA" w:rsidRPr="0006458D" w:rsidRDefault="000723CA" w:rsidP="000723CA">
      <w:r w:rsidRPr="0006458D">
        <w:t xml:space="preserve">If the BS is not capable of redirecting the </w:t>
      </w:r>
      <w:r w:rsidRPr="0006458D">
        <w:rPr>
          <w:i/>
        </w:rPr>
        <w:t>receiver target</w:t>
      </w:r>
      <w:r w:rsidRPr="0006458D">
        <w:t xml:space="preserve"> related to the OSDD, then the OSDD includes only:</w:t>
      </w:r>
    </w:p>
    <w:p w14:paraId="1B313FFF" w14:textId="77777777" w:rsidR="000723CA" w:rsidRPr="0006458D" w:rsidRDefault="000723CA" w:rsidP="000723CA">
      <w:pPr>
        <w:pStyle w:val="B1"/>
      </w:pPr>
      <w:r w:rsidRPr="0006458D">
        <w:t>-</w:t>
      </w:r>
      <w:r w:rsidRPr="0006458D">
        <w:tab/>
        <w:t xml:space="preserve">The set(s) of RAT, </w:t>
      </w:r>
      <w:r w:rsidRPr="0006458D">
        <w:rPr>
          <w:i/>
        </w:rPr>
        <w:t>BS channel bandwidth</w:t>
      </w:r>
      <w:r w:rsidRPr="0006458D">
        <w:t xml:space="preserve"> and declared minimum EIS</w:t>
      </w:r>
      <w:r w:rsidRPr="0006458D">
        <w:rPr>
          <w:i/>
        </w:rPr>
        <w:t xml:space="preserve"> </w:t>
      </w:r>
      <w:r w:rsidRPr="0006458D">
        <w:t xml:space="preserve">level applicable to the </w:t>
      </w:r>
      <w:r w:rsidRPr="0006458D">
        <w:rPr>
          <w:i/>
        </w:rPr>
        <w:t>sensitivity RoAoA</w:t>
      </w:r>
      <w:r w:rsidRPr="0006458D">
        <w:t xml:space="preserve"> in the OSDD.</w:t>
      </w:r>
    </w:p>
    <w:p w14:paraId="4B70E696" w14:textId="77777777" w:rsidR="000723CA" w:rsidRPr="0006458D" w:rsidRDefault="000723CA" w:rsidP="000723CA">
      <w:pPr>
        <w:pStyle w:val="B1"/>
      </w:pPr>
      <w:r w:rsidRPr="0006458D">
        <w:t>-</w:t>
      </w:r>
      <w:r w:rsidRPr="0006458D">
        <w:tab/>
        <w:t xml:space="preserve">One declared active </w:t>
      </w:r>
      <w:r w:rsidRPr="0006458D">
        <w:rPr>
          <w:i/>
        </w:rPr>
        <w:t>sensitivity RoAoA</w:t>
      </w:r>
      <w:r w:rsidRPr="0006458D">
        <w:t>.</w:t>
      </w:r>
    </w:p>
    <w:p w14:paraId="454AF73C" w14:textId="77777777" w:rsidR="000723CA" w:rsidRPr="0006458D" w:rsidRDefault="000723CA" w:rsidP="000723CA">
      <w:pPr>
        <w:pStyle w:val="B1"/>
      </w:pPr>
      <w:r w:rsidRPr="0006458D">
        <w:t>-</w:t>
      </w:r>
      <w:r w:rsidRPr="0006458D">
        <w:tab/>
        <w:t xml:space="preserve">The </w:t>
      </w:r>
      <w:r w:rsidRPr="0006458D">
        <w:rPr>
          <w:i/>
        </w:rPr>
        <w:t>receiver target reference direction</w:t>
      </w:r>
      <w:r w:rsidRPr="0006458D">
        <w:t>.</w:t>
      </w:r>
    </w:p>
    <w:p w14:paraId="67FBA477" w14:textId="77777777" w:rsidR="000723CA" w:rsidRPr="0006458D" w:rsidRDefault="000723CA" w:rsidP="000723CA">
      <w:pPr>
        <w:pStyle w:val="NO"/>
      </w:pPr>
      <w:r w:rsidRPr="0006458D">
        <w:t xml:space="preserve">NOTE </w:t>
      </w:r>
      <w:r w:rsidR="005514D7" w:rsidRPr="0006458D">
        <w:t>4</w:t>
      </w:r>
      <w:r w:rsidRPr="0006458D">
        <w:t>:</w:t>
      </w:r>
      <w:r w:rsidRPr="0006458D">
        <w:tab/>
        <w:t xml:space="preserve">For BS without target redirection capability, the declared (fixed) </w:t>
      </w:r>
      <w:r w:rsidRPr="0006458D">
        <w:rPr>
          <w:i/>
        </w:rPr>
        <w:t>sensitivity RoAoA</w:t>
      </w:r>
      <w:r w:rsidRPr="0006458D">
        <w:t xml:space="preserve"> is always the active </w:t>
      </w:r>
      <w:r w:rsidRPr="0006458D">
        <w:rPr>
          <w:i/>
        </w:rPr>
        <w:t>sensitivity RoAoA</w:t>
      </w:r>
      <w:r w:rsidRPr="0006458D">
        <w:t>.</w:t>
      </w:r>
    </w:p>
    <w:p w14:paraId="3BE16A1C" w14:textId="535FC4E9" w:rsidR="000723CA" w:rsidRPr="0006458D" w:rsidRDefault="000723CA" w:rsidP="000723CA">
      <w:r w:rsidRPr="0006458D">
        <w:t xml:space="preserve">The OTA sensitivity EIS level declaration shall apply to </w:t>
      </w:r>
      <w:del w:id="2186" w:author="R4-1908307 OTA Rx req for BS supporting ploarization" w:date="2019-09-05T13:55:00Z">
        <w:r w:rsidR="00675D55" w:rsidRPr="0006458D" w:rsidDel="006477A8">
          <w:delText xml:space="preserve">all </w:delText>
        </w:r>
      </w:del>
      <w:ins w:id="2187" w:author="R4-1908307 OTA Rx req for BS supporting ploarization" w:date="2019-09-05T13:55:00Z">
        <w:r w:rsidR="006477A8">
          <w:t>each</w:t>
        </w:r>
        <w:r w:rsidR="006477A8" w:rsidRPr="0006458D">
          <w:t xml:space="preserve"> </w:t>
        </w:r>
      </w:ins>
      <w:r w:rsidRPr="0006458D">
        <w:t>supported polarization</w:t>
      </w:r>
      <w:del w:id="2188" w:author="R4-1908307 OTA Rx req for BS supporting ploarization" w:date="2019-09-05T13:55:00Z">
        <w:r w:rsidR="00675D55" w:rsidRPr="0006458D" w:rsidDel="006477A8">
          <w:delText>s</w:delText>
        </w:r>
      </w:del>
      <w:r w:rsidRPr="0006458D">
        <w:t xml:space="preserve">, under the assumption of </w:t>
      </w:r>
      <w:r w:rsidRPr="0006458D">
        <w:rPr>
          <w:i/>
        </w:rPr>
        <w:t>polarization match</w:t>
      </w:r>
      <w:r w:rsidRPr="0006458D">
        <w:t>.</w:t>
      </w:r>
    </w:p>
    <w:p w14:paraId="51B077D5" w14:textId="77777777" w:rsidR="000723CA" w:rsidRPr="0006458D" w:rsidRDefault="000723CA" w:rsidP="000723CA">
      <w:pPr>
        <w:pStyle w:val="Heading4"/>
      </w:pPr>
      <w:bookmarkStart w:id="2189" w:name="_Toc13079863"/>
      <w:r w:rsidRPr="0006458D">
        <w:t>10.2.1.2</w:t>
      </w:r>
      <w:r w:rsidRPr="0006458D">
        <w:tab/>
        <w:t>Minimum requirement</w:t>
      </w:r>
      <w:bookmarkEnd w:id="2189"/>
    </w:p>
    <w:p w14:paraId="79F2010A" w14:textId="77777777" w:rsidR="000723CA" w:rsidRPr="0006458D" w:rsidRDefault="000723CA" w:rsidP="000723CA">
      <w:r w:rsidRPr="0006458D">
        <w:t xml:space="preserve">For a received signal whose AoA of the incident wave is within the active </w:t>
      </w:r>
      <w:r w:rsidRPr="0006458D">
        <w:rPr>
          <w:i/>
        </w:rPr>
        <w:t>sensitivity RoAoA</w:t>
      </w:r>
      <w:r w:rsidRPr="0006458D">
        <w:t xml:space="preserve"> of an OSDD, the error rate criterion as described in subclause 7.2 shall be met when the level of the arriving signal is equal to the minimum EIS level in the respective declared set of EIS level and </w:t>
      </w:r>
      <w:r w:rsidRPr="0006458D">
        <w:rPr>
          <w:i/>
        </w:rPr>
        <w:t>BS channel bandwidth</w:t>
      </w:r>
      <w:r w:rsidRPr="0006458D">
        <w:t>.</w:t>
      </w:r>
    </w:p>
    <w:p w14:paraId="541ED498" w14:textId="77777777" w:rsidR="000723CA" w:rsidRPr="0006458D" w:rsidRDefault="000723CA" w:rsidP="000723CA">
      <w:pPr>
        <w:pStyle w:val="Heading3"/>
      </w:pPr>
      <w:bookmarkStart w:id="2190" w:name="_Toc13079864"/>
      <w:r w:rsidRPr="0006458D">
        <w:t>10.2.2</w:t>
      </w:r>
      <w:r w:rsidRPr="0006458D">
        <w:tab/>
        <w:t>BS type 2-O</w:t>
      </w:r>
      <w:bookmarkEnd w:id="2190"/>
    </w:p>
    <w:p w14:paraId="3DCE9DB7" w14:textId="77777777" w:rsidR="000723CA" w:rsidRPr="0006458D" w:rsidRDefault="000723CA" w:rsidP="000723CA">
      <w:pPr>
        <w:rPr>
          <w:lang w:eastAsia="zh-CN"/>
        </w:rPr>
      </w:pPr>
      <w:r w:rsidRPr="0006458D">
        <w:rPr>
          <w:lang w:eastAsia="zh-CN"/>
        </w:rPr>
        <w:t>There is no OTA sensitivity requirement for FR2, the OTA sensitivity is the same as the OTA reference sensitivity in subclause 10.3.</w:t>
      </w:r>
    </w:p>
    <w:p w14:paraId="3A854ECC" w14:textId="77777777" w:rsidR="000723CA" w:rsidRPr="0006458D" w:rsidRDefault="000723CA" w:rsidP="000723CA">
      <w:pPr>
        <w:pStyle w:val="Heading2"/>
      </w:pPr>
      <w:bookmarkStart w:id="2191" w:name="_Toc13079865"/>
      <w:r w:rsidRPr="0006458D">
        <w:t>10.3</w:t>
      </w:r>
      <w:r w:rsidRPr="0006458D">
        <w:tab/>
        <w:t>OTA reference sensitivity level</w:t>
      </w:r>
      <w:bookmarkEnd w:id="2191"/>
    </w:p>
    <w:p w14:paraId="272CAF5E" w14:textId="77777777" w:rsidR="000723CA" w:rsidRPr="0006458D" w:rsidRDefault="000723CA" w:rsidP="000723CA">
      <w:pPr>
        <w:pStyle w:val="Heading3"/>
      </w:pPr>
      <w:bookmarkStart w:id="2192" w:name="_Toc13079866"/>
      <w:bookmarkStart w:id="2193" w:name="_Hlk500365921"/>
      <w:r w:rsidRPr="0006458D">
        <w:t>10.3.1</w:t>
      </w:r>
      <w:r w:rsidRPr="0006458D">
        <w:tab/>
        <w:t>General</w:t>
      </w:r>
      <w:bookmarkEnd w:id="2192"/>
    </w:p>
    <w:p w14:paraId="78507905" w14:textId="77777777" w:rsidR="00675D55" w:rsidRPr="0006458D" w:rsidRDefault="000723CA" w:rsidP="000723CA">
      <w:r w:rsidRPr="0006458D">
        <w:t xml:space="preserve">The OTA REFSENS requirement is a directional requirement and is intended to ensure the minimum OTA reference sensitivity level for a declared </w:t>
      </w:r>
      <w:r w:rsidRPr="0006458D">
        <w:rPr>
          <w:i/>
        </w:rPr>
        <w:t>OTA REFSENS RoAoA</w:t>
      </w:r>
      <w:r w:rsidRPr="0006458D">
        <w:t>. The OTA reference sensitivity power level EIS</w:t>
      </w:r>
      <w:r w:rsidRPr="0006458D">
        <w:rPr>
          <w:vertAlign w:val="subscript"/>
        </w:rPr>
        <w:t>REFSENS</w:t>
      </w:r>
      <w:r w:rsidRPr="0006458D">
        <w:t xml:space="preserve"> is the minimum mean power received at the RIB at which a reference performance requirement shall be met for a specified reference measurement channel.</w:t>
      </w:r>
    </w:p>
    <w:p w14:paraId="423FA6C8" w14:textId="624FF954" w:rsidR="000723CA" w:rsidRPr="0006458D" w:rsidRDefault="008F0775" w:rsidP="000723CA">
      <w:r w:rsidRPr="0006458D">
        <w:t xml:space="preserve">The OTA REFSENS requirement shall apply to </w:t>
      </w:r>
      <w:ins w:id="2194" w:author="R4-1908307 OTA Rx req for BS supporting ploarization" w:date="2019-09-05T13:56:00Z">
        <w:r w:rsidR="00914C14">
          <w:t>each</w:t>
        </w:r>
        <w:r w:rsidR="00914C14" w:rsidRPr="0006458D">
          <w:t xml:space="preserve"> </w:t>
        </w:r>
      </w:ins>
      <w:del w:id="2195" w:author="R4-1908307 OTA Rx req for BS supporting ploarization" w:date="2019-09-05T13:56:00Z">
        <w:r w:rsidR="00675D55" w:rsidRPr="0006458D" w:rsidDel="00914C14">
          <w:delText xml:space="preserve">all </w:delText>
        </w:r>
      </w:del>
      <w:r w:rsidRPr="0006458D">
        <w:t>supported polarization</w:t>
      </w:r>
      <w:del w:id="2196" w:author="R4-1908307 OTA Rx req for BS supporting ploarization" w:date="2019-09-05T13:56:00Z">
        <w:r w:rsidR="00675D55" w:rsidRPr="0006458D" w:rsidDel="00914C14">
          <w:delText>s</w:delText>
        </w:r>
      </w:del>
      <w:r w:rsidRPr="0006458D">
        <w:t xml:space="preserve">, under the assumption of </w:t>
      </w:r>
      <w:r w:rsidRPr="0006458D">
        <w:rPr>
          <w:i/>
        </w:rPr>
        <w:t>polarization match</w:t>
      </w:r>
      <w:r w:rsidRPr="0006458D">
        <w:t>.</w:t>
      </w:r>
    </w:p>
    <w:p w14:paraId="1EEE2B23" w14:textId="77777777" w:rsidR="000723CA" w:rsidRPr="0006458D" w:rsidRDefault="000723CA" w:rsidP="000723CA">
      <w:pPr>
        <w:pStyle w:val="Heading3"/>
      </w:pPr>
      <w:bookmarkStart w:id="2197" w:name="_Toc13079867"/>
      <w:bookmarkEnd w:id="2193"/>
      <w:r w:rsidRPr="0006458D">
        <w:t>10.3.2</w:t>
      </w:r>
      <w:r w:rsidRPr="0006458D">
        <w:tab/>
        <w:t xml:space="preserve">Minimum requirement for </w:t>
      </w:r>
      <w:r w:rsidRPr="0006458D">
        <w:rPr>
          <w:i/>
        </w:rPr>
        <w:t>BS type 1-O</w:t>
      </w:r>
      <w:bookmarkEnd w:id="2197"/>
    </w:p>
    <w:p w14:paraId="31F9A772" w14:textId="3FB7D7A8" w:rsidR="000723CA" w:rsidRPr="0006458D" w:rsidRDefault="000723CA" w:rsidP="000723CA">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w:t>
      </w:r>
      <w:r w:rsidR="00A31F4D" w:rsidRPr="0006458D">
        <w:t>.1</w:t>
      </w:r>
      <w:r w:rsidRPr="0006458D">
        <w:t xml:space="preserve"> when the OTA test signal is at the corresponding </w:t>
      </w:r>
      <w:r w:rsidRPr="0006458D">
        <w:rPr>
          <w:lang w:eastAsia="zh-CN"/>
        </w:rPr>
        <w:t>EIS</w:t>
      </w:r>
      <w:r w:rsidRPr="0006458D">
        <w:rPr>
          <w:vertAlign w:val="subscript"/>
          <w:lang w:eastAsia="zh-CN"/>
        </w:rPr>
        <w:t>REFSENS</w:t>
      </w:r>
      <w:r w:rsidRPr="0006458D">
        <w:t xml:space="preserve"> level and arrives from any direction within the </w:t>
      </w:r>
      <w:r w:rsidRPr="0006458D">
        <w:rPr>
          <w:i/>
        </w:rPr>
        <w:t>OTA REFSENS RoAoA.</w:t>
      </w:r>
    </w:p>
    <w:p w14:paraId="51999010" w14:textId="77777777" w:rsidR="000723CA" w:rsidRPr="0006458D" w:rsidRDefault="000723CA" w:rsidP="00854B6F">
      <w:pPr>
        <w:pStyle w:val="TH"/>
      </w:pPr>
      <w:r w:rsidRPr="0006458D">
        <w:t xml:space="preserve">Table 10.3.2-1: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7DE6D395" w14:textId="77777777" w:rsidTr="00FA6718">
        <w:trPr>
          <w:jc w:val="center"/>
        </w:trPr>
        <w:tc>
          <w:tcPr>
            <w:tcW w:w="2235" w:type="dxa"/>
            <w:shd w:val="clear" w:color="auto" w:fill="auto"/>
            <w:vAlign w:val="center"/>
          </w:tcPr>
          <w:p w14:paraId="0B3892E1" w14:textId="77777777" w:rsidR="000723CA" w:rsidRPr="0006458D" w:rsidRDefault="00601F80" w:rsidP="00FA6718">
            <w:pPr>
              <w:pStyle w:val="TAH"/>
              <w:rPr>
                <w:rFonts w:cs="Arial"/>
                <w:lang w:val="it-IT"/>
              </w:rPr>
            </w:pPr>
            <w:r w:rsidRPr="0006458D">
              <w:rPr>
                <w:rFonts w:cs="Arial"/>
                <w:i/>
                <w:lang w:val="it-IT"/>
              </w:rPr>
              <w:t>BS channel bandwidth</w:t>
            </w:r>
            <w:r w:rsidR="000723CA" w:rsidRPr="0006458D">
              <w:rPr>
                <w:rFonts w:cs="Arial"/>
                <w:lang w:val="it-IT"/>
              </w:rPr>
              <w:t xml:space="preserve"> </w:t>
            </w:r>
            <w:r w:rsidR="00C47990" w:rsidRPr="0006458D">
              <w:rPr>
                <w:rFonts w:cs="Arial"/>
                <w:lang w:val="it-IT"/>
              </w:rPr>
              <w:t>(MHz)</w:t>
            </w:r>
          </w:p>
        </w:tc>
        <w:tc>
          <w:tcPr>
            <w:tcW w:w="1842" w:type="dxa"/>
          </w:tcPr>
          <w:p w14:paraId="146765C8"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5DB86B4B"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06F8FA96" w14:textId="77777777" w:rsidR="000723CA" w:rsidRPr="0006458D" w:rsidRDefault="000723CA" w:rsidP="00FA6718">
            <w:pPr>
              <w:pStyle w:val="TAH"/>
              <w:rPr>
                <w:rFonts w:cs="Arial"/>
              </w:rPr>
            </w:pPr>
            <w:r w:rsidRPr="0006458D">
              <w:rPr>
                <w:rFonts w:cs="Arial"/>
              </w:rPr>
              <w:t xml:space="preserve"> </w:t>
            </w:r>
            <w:r w:rsidR="008509A9" w:rsidRPr="0006458D">
              <w:rPr>
                <w:rFonts w:cs="Arial"/>
              </w:rPr>
              <w:t xml:space="preserve">OTA </w:t>
            </w:r>
            <w:r w:rsidRPr="0006458D">
              <w:rPr>
                <w:rFonts w:cs="Arial"/>
              </w:rPr>
              <w:t xml:space="preserve">Reference sensitivity level, </w:t>
            </w:r>
            <w:r w:rsidR="008509A9" w:rsidRPr="0006458D">
              <w:rPr>
                <w:lang w:eastAsia="zh-CN"/>
              </w:rPr>
              <w:t>EIS</w:t>
            </w:r>
            <w:r w:rsidR="008509A9" w:rsidRPr="0006458D">
              <w:rPr>
                <w:vertAlign w:val="subscript"/>
                <w:lang w:eastAsia="zh-CN"/>
              </w:rPr>
              <w:t>REFSENS</w:t>
            </w:r>
          </w:p>
          <w:p w14:paraId="18B1F3E8" w14:textId="77777777" w:rsidR="000723CA" w:rsidRPr="0006458D" w:rsidRDefault="000723CA" w:rsidP="00FA6718">
            <w:pPr>
              <w:pStyle w:val="TAH"/>
              <w:rPr>
                <w:rFonts w:cs="Arial"/>
              </w:rPr>
            </w:pPr>
            <w:r w:rsidRPr="0006458D">
              <w:rPr>
                <w:rFonts w:cs="Arial"/>
              </w:rPr>
              <w:t xml:space="preserve"> </w:t>
            </w:r>
            <w:r w:rsidR="002E41CA" w:rsidRPr="0006458D">
              <w:rPr>
                <w:rFonts w:cs="Arial"/>
              </w:rPr>
              <w:t>(dBm)</w:t>
            </w:r>
          </w:p>
        </w:tc>
      </w:tr>
      <w:tr w:rsidR="005862FC" w:rsidRPr="0006458D" w14:paraId="68F9AEAB" w14:textId="77777777" w:rsidTr="00537F61">
        <w:trPr>
          <w:trHeight w:val="279"/>
          <w:jc w:val="center"/>
        </w:trPr>
        <w:tc>
          <w:tcPr>
            <w:tcW w:w="2235" w:type="dxa"/>
            <w:vAlign w:val="center"/>
          </w:tcPr>
          <w:p w14:paraId="1B500633" w14:textId="77777777" w:rsidR="005862FC" w:rsidRPr="0006458D" w:rsidRDefault="005862FC" w:rsidP="005862FC">
            <w:pPr>
              <w:pStyle w:val="TAC"/>
              <w:rPr>
                <w:rFonts w:cs="Arial"/>
              </w:rPr>
            </w:pPr>
            <w:r w:rsidRPr="0006458D">
              <w:rPr>
                <w:rFonts w:cs="Arial"/>
              </w:rPr>
              <w:t>5, 10, 15</w:t>
            </w:r>
          </w:p>
        </w:tc>
        <w:tc>
          <w:tcPr>
            <w:tcW w:w="1842" w:type="dxa"/>
            <w:vAlign w:val="center"/>
          </w:tcPr>
          <w:p w14:paraId="680A8ACC" w14:textId="77777777" w:rsidR="005862FC" w:rsidRPr="0006458D" w:rsidRDefault="005862FC" w:rsidP="005862FC">
            <w:pPr>
              <w:pStyle w:val="TAC"/>
              <w:rPr>
                <w:rFonts w:cs="Arial"/>
                <w:lang w:eastAsia="zh-CN"/>
              </w:rPr>
            </w:pPr>
            <w:r w:rsidRPr="0006458D">
              <w:rPr>
                <w:rFonts w:cs="Arial"/>
                <w:lang w:eastAsia="zh-CN"/>
              </w:rPr>
              <w:t>15</w:t>
            </w:r>
          </w:p>
        </w:tc>
        <w:tc>
          <w:tcPr>
            <w:tcW w:w="3119" w:type="dxa"/>
            <w:vAlign w:val="center"/>
          </w:tcPr>
          <w:p w14:paraId="777B9DC1" w14:textId="18FD5EA5" w:rsidR="005862FC" w:rsidRPr="0006458D" w:rsidRDefault="005862FC" w:rsidP="005862FC">
            <w:pPr>
              <w:pStyle w:val="TAC"/>
              <w:rPr>
                <w:rFonts w:cs="Arial"/>
              </w:rPr>
            </w:pPr>
            <w:ins w:id="2198" w:author="R4-1908387 Reference measurement channel" w:date="2019-09-05T15:56:00Z">
              <w:r>
                <w:rPr>
                  <w:rFonts w:cs="Arial"/>
                  <w:lang w:eastAsia="zh-CN"/>
                </w:rPr>
                <w:t>G-</w:t>
              </w:r>
              <w:r w:rsidRPr="0006458D">
                <w:rPr>
                  <w:rFonts w:cs="Arial"/>
                  <w:lang w:eastAsia="zh-CN"/>
                </w:rPr>
                <w:t>FR1-A1-1</w:t>
              </w:r>
            </w:ins>
            <w:del w:id="2199" w:author="R4-1908387 Reference measurement channel" w:date="2019-09-05T15:56:00Z">
              <w:r w:rsidRPr="0006458D" w:rsidDel="00EC4FEF">
                <w:rPr>
                  <w:rFonts w:cs="Arial"/>
                  <w:lang w:eastAsia="zh-CN"/>
                </w:rPr>
                <w:delText>G- FR1-A1-1</w:delText>
              </w:r>
            </w:del>
          </w:p>
        </w:tc>
        <w:tc>
          <w:tcPr>
            <w:tcW w:w="2659" w:type="dxa"/>
            <w:vAlign w:val="center"/>
          </w:tcPr>
          <w:p w14:paraId="5C5FF9A9" w14:textId="77777777" w:rsidR="005862FC" w:rsidRPr="0006458D" w:rsidRDefault="005862FC" w:rsidP="005862FC">
            <w:pPr>
              <w:pStyle w:val="TAC"/>
              <w:rPr>
                <w:rFonts w:cs="Arial"/>
              </w:rPr>
            </w:pPr>
            <w:r w:rsidRPr="0006458D">
              <w:rPr>
                <w:lang w:val="en-US" w:eastAsia="zh-CN"/>
              </w:rPr>
              <w:t>-101.7</w:t>
            </w:r>
            <w:r w:rsidRPr="0006458D">
              <w:rPr>
                <w:rFonts w:cs="Arial"/>
                <w:lang w:eastAsia="zh-CN"/>
              </w:rPr>
              <w:t xml:space="preserve"> </w:t>
            </w:r>
            <w:r w:rsidRPr="0006458D">
              <w:rPr>
                <w:rFonts w:cs="Arial"/>
              </w:rPr>
              <w:t>- Δ</w:t>
            </w:r>
            <w:r w:rsidRPr="0006458D">
              <w:rPr>
                <w:rFonts w:cs="Arial"/>
                <w:vertAlign w:val="subscript"/>
              </w:rPr>
              <w:t>OTAREFSENS</w:t>
            </w:r>
          </w:p>
        </w:tc>
      </w:tr>
      <w:tr w:rsidR="005862FC" w:rsidRPr="0006458D" w14:paraId="52B29905" w14:textId="77777777" w:rsidTr="00537F61">
        <w:trPr>
          <w:trHeight w:val="284"/>
          <w:jc w:val="center"/>
        </w:trPr>
        <w:tc>
          <w:tcPr>
            <w:tcW w:w="2235" w:type="dxa"/>
            <w:vAlign w:val="center"/>
          </w:tcPr>
          <w:p w14:paraId="4DAED400" w14:textId="77777777" w:rsidR="005862FC" w:rsidRPr="0006458D" w:rsidRDefault="005862FC" w:rsidP="005862FC">
            <w:pPr>
              <w:pStyle w:val="TAC"/>
              <w:rPr>
                <w:rFonts w:cs="Arial"/>
              </w:rPr>
            </w:pPr>
            <w:r w:rsidRPr="0006458D">
              <w:rPr>
                <w:rFonts w:cs="Arial"/>
              </w:rPr>
              <w:t xml:space="preserve">10, 15 </w:t>
            </w:r>
          </w:p>
        </w:tc>
        <w:tc>
          <w:tcPr>
            <w:tcW w:w="1842" w:type="dxa"/>
            <w:vAlign w:val="center"/>
          </w:tcPr>
          <w:p w14:paraId="4707E3D5" w14:textId="77777777" w:rsidR="005862FC" w:rsidRPr="0006458D" w:rsidRDefault="005862FC" w:rsidP="005862FC">
            <w:pPr>
              <w:pStyle w:val="TAC"/>
              <w:rPr>
                <w:rFonts w:cs="Arial"/>
                <w:lang w:eastAsia="zh-CN"/>
              </w:rPr>
            </w:pPr>
            <w:r w:rsidRPr="0006458D">
              <w:rPr>
                <w:rFonts w:cs="Arial"/>
                <w:lang w:eastAsia="zh-CN"/>
              </w:rPr>
              <w:t>30</w:t>
            </w:r>
          </w:p>
        </w:tc>
        <w:tc>
          <w:tcPr>
            <w:tcW w:w="3119" w:type="dxa"/>
            <w:vAlign w:val="center"/>
          </w:tcPr>
          <w:p w14:paraId="14BC486F" w14:textId="572C6B0A" w:rsidR="005862FC" w:rsidRPr="0006458D" w:rsidRDefault="005862FC" w:rsidP="005862FC">
            <w:pPr>
              <w:pStyle w:val="TAC"/>
              <w:rPr>
                <w:rFonts w:cs="Arial"/>
              </w:rPr>
            </w:pPr>
            <w:ins w:id="2200" w:author="R4-1908387 Reference measurement channel" w:date="2019-09-05T15:56:00Z">
              <w:r>
                <w:rPr>
                  <w:rFonts w:cs="Arial"/>
                  <w:lang w:eastAsia="zh-CN"/>
                </w:rPr>
                <w:t>G-</w:t>
              </w:r>
              <w:r w:rsidRPr="0006458D">
                <w:rPr>
                  <w:rFonts w:cs="Arial"/>
                  <w:lang w:eastAsia="zh-CN"/>
                </w:rPr>
                <w:t>FR1-A1-2</w:t>
              </w:r>
            </w:ins>
            <w:del w:id="2201" w:author="R4-1908387 Reference measurement channel" w:date="2019-09-05T15:56:00Z">
              <w:r w:rsidRPr="0006458D" w:rsidDel="00EC4FEF">
                <w:rPr>
                  <w:rFonts w:cs="Arial"/>
                  <w:lang w:eastAsia="zh-CN"/>
                </w:rPr>
                <w:delText>G- FR1-A1-2</w:delText>
              </w:r>
            </w:del>
          </w:p>
        </w:tc>
        <w:tc>
          <w:tcPr>
            <w:tcW w:w="2659" w:type="dxa"/>
            <w:vAlign w:val="center"/>
          </w:tcPr>
          <w:p w14:paraId="16338CF0" w14:textId="77777777" w:rsidR="005862FC" w:rsidRPr="0006458D" w:rsidRDefault="005862FC" w:rsidP="005862FC">
            <w:pPr>
              <w:pStyle w:val="TAC"/>
              <w:rPr>
                <w:rFonts w:cs="Arial"/>
              </w:rPr>
            </w:pPr>
            <w:r w:rsidRPr="0006458D">
              <w:rPr>
                <w:lang w:val="en-US" w:eastAsia="zh-CN"/>
              </w:rPr>
              <w:t>-101.8</w:t>
            </w:r>
            <w:r w:rsidRPr="0006458D">
              <w:rPr>
                <w:rFonts w:cs="Arial"/>
                <w:lang w:eastAsia="zh-CN"/>
              </w:rPr>
              <w:t xml:space="preserve"> </w:t>
            </w:r>
            <w:r w:rsidRPr="0006458D">
              <w:rPr>
                <w:rFonts w:cs="Arial"/>
              </w:rPr>
              <w:t>- Δ</w:t>
            </w:r>
            <w:r w:rsidRPr="0006458D">
              <w:rPr>
                <w:rFonts w:cs="Arial"/>
                <w:vertAlign w:val="subscript"/>
              </w:rPr>
              <w:t>OTAREFSENS</w:t>
            </w:r>
          </w:p>
        </w:tc>
      </w:tr>
      <w:tr w:rsidR="005862FC" w:rsidRPr="0006458D" w14:paraId="02F18078" w14:textId="77777777" w:rsidTr="00537F61">
        <w:trPr>
          <w:trHeight w:val="284"/>
          <w:jc w:val="center"/>
        </w:trPr>
        <w:tc>
          <w:tcPr>
            <w:tcW w:w="2235" w:type="dxa"/>
            <w:vAlign w:val="center"/>
          </w:tcPr>
          <w:p w14:paraId="28A539BF" w14:textId="77777777" w:rsidR="005862FC" w:rsidRPr="0006458D" w:rsidRDefault="005862FC" w:rsidP="005862FC">
            <w:pPr>
              <w:pStyle w:val="TAC"/>
              <w:rPr>
                <w:rFonts w:cs="Arial"/>
                <w:lang w:eastAsia="zh-CN"/>
              </w:rPr>
            </w:pPr>
            <w:r w:rsidRPr="0006458D">
              <w:rPr>
                <w:rFonts w:cs="Arial"/>
              </w:rPr>
              <w:t>10, 15</w:t>
            </w:r>
          </w:p>
        </w:tc>
        <w:tc>
          <w:tcPr>
            <w:tcW w:w="1842" w:type="dxa"/>
            <w:vAlign w:val="center"/>
          </w:tcPr>
          <w:p w14:paraId="65A52190" w14:textId="77777777" w:rsidR="005862FC" w:rsidRPr="0006458D" w:rsidRDefault="005862FC" w:rsidP="005862FC">
            <w:pPr>
              <w:pStyle w:val="TAC"/>
              <w:rPr>
                <w:rFonts w:cs="Arial"/>
                <w:lang w:eastAsia="zh-CN"/>
              </w:rPr>
            </w:pPr>
            <w:r w:rsidRPr="0006458D">
              <w:rPr>
                <w:rFonts w:cs="Arial"/>
                <w:lang w:eastAsia="zh-CN"/>
              </w:rPr>
              <w:t>60</w:t>
            </w:r>
          </w:p>
        </w:tc>
        <w:tc>
          <w:tcPr>
            <w:tcW w:w="3119" w:type="dxa"/>
            <w:vAlign w:val="center"/>
          </w:tcPr>
          <w:p w14:paraId="0B056E9A" w14:textId="241F37F9" w:rsidR="005862FC" w:rsidRPr="0006458D" w:rsidRDefault="005862FC" w:rsidP="005862FC">
            <w:pPr>
              <w:pStyle w:val="TAC"/>
              <w:rPr>
                <w:rFonts w:cs="Arial"/>
                <w:lang w:eastAsia="zh-CN"/>
              </w:rPr>
            </w:pPr>
            <w:ins w:id="2202" w:author="R4-1908387 Reference measurement channel" w:date="2019-09-05T15:56:00Z">
              <w:r>
                <w:rPr>
                  <w:rFonts w:cs="Arial"/>
                  <w:lang w:eastAsia="zh-CN"/>
                </w:rPr>
                <w:t>G-</w:t>
              </w:r>
              <w:r w:rsidRPr="0006458D">
                <w:rPr>
                  <w:rFonts w:cs="Arial"/>
                  <w:lang w:eastAsia="zh-CN"/>
                </w:rPr>
                <w:t>FR1-A1-3</w:t>
              </w:r>
            </w:ins>
            <w:del w:id="2203" w:author="R4-1908387 Reference measurement channel" w:date="2019-09-05T15:56:00Z">
              <w:r w:rsidRPr="0006458D" w:rsidDel="00EC4FEF">
                <w:rPr>
                  <w:rFonts w:cs="Arial"/>
                  <w:lang w:eastAsia="zh-CN"/>
                </w:rPr>
                <w:delText>G- FR1-A1-3</w:delText>
              </w:r>
            </w:del>
          </w:p>
        </w:tc>
        <w:tc>
          <w:tcPr>
            <w:tcW w:w="2659" w:type="dxa"/>
            <w:vAlign w:val="center"/>
          </w:tcPr>
          <w:p w14:paraId="6A70C2E3" w14:textId="77777777" w:rsidR="005862FC" w:rsidRPr="0006458D" w:rsidRDefault="005862FC" w:rsidP="005862FC">
            <w:pPr>
              <w:pStyle w:val="TAC"/>
              <w:rPr>
                <w:rFonts w:cs="Arial"/>
                <w:lang w:eastAsia="zh-CN"/>
              </w:rPr>
            </w:pPr>
            <w:r w:rsidRPr="0006458D">
              <w:rPr>
                <w:lang w:val="en-US" w:eastAsia="zh-CN"/>
              </w:rPr>
              <w:t>-98.9</w:t>
            </w:r>
            <w:r w:rsidRPr="0006458D">
              <w:rPr>
                <w:rFonts w:cs="Arial"/>
                <w:lang w:eastAsia="zh-CN"/>
              </w:rPr>
              <w:t xml:space="preserve"> </w:t>
            </w:r>
            <w:r w:rsidRPr="0006458D">
              <w:rPr>
                <w:rFonts w:cs="Arial"/>
              </w:rPr>
              <w:t>- Δ</w:t>
            </w:r>
            <w:r w:rsidRPr="0006458D">
              <w:rPr>
                <w:rFonts w:cs="Arial"/>
                <w:vertAlign w:val="subscript"/>
              </w:rPr>
              <w:t>OTAREFSENS</w:t>
            </w:r>
          </w:p>
        </w:tc>
      </w:tr>
      <w:tr w:rsidR="005862FC" w:rsidRPr="0006458D" w14:paraId="6D6C9E49" w14:textId="77777777" w:rsidTr="00537F61">
        <w:trPr>
          <w:trHeight w:val="284"/>
          <w:jc w:val="center"/>
        </w:trPr>
        <w:tc>
          <w:tcPr>
            <w:tcW w:w="2235" w:type="dxa"/>
            <w:vAlign w:val="center"/>
          </w:tcPr>
          <w:p w14:paraId="05DA34B1" w14:textId="77777777" w:rsidR="005862FC" w:rsidRPr="0006458D" w:rsidRDefault="005862FC" w:rsidP="005862FC">
            <w:pPr>
              <w:pStyle w:val="TAC"/>
              <w:rPr>
                <w:rFonts w:cs="Arial"/>
                <w:lang w:eastAsia="zh-CN"/>
              </w:rPr>
            </w:pPr>
            <w:r w:rsidRPr="0006458D">
              <w:rPr>
                <w:rFonts w:cs="Arial"/>
              </w:rPr>
              <w:t xml:space="preserve">20, 25, 30, 40, 50 </w:t>
            </w:r>
          </w:p>
        </w:tc>
        <w:tc>
          <w:tcPr>
            <w:tcW w:w="1842" w:type="dxa"/>
            <w:vAlign w:val="center"/>
          </w:tcPr>
          <w:p w14:paraId="1F242D84" w14:textId="77777777" w:rsidR="005862FC" w:rsidRPr="0006458D" w:rsidRDefault="005862FC" w:rsidP="005862FC">
            <w:pPr>
              <w:pStyle w:val="TAC"/>
              <w:rPr>
                <w:rFonts w:cs="Arial"/>
                <w:lang w:eastAsia="zh-CN"/>
              </w:rPr>
            </w:pPr>
            <w:r w:rsidRPr="0006458D">
              <w:rPr>
                <w:rFonts w:cs="Arial"/>
                <w:lang w:eastAsia="zh-CN"/>
              </w:rPr>
              <w:t>15</w:t>
            </w:r>
          </w:p>
        </w:tc>
        <w:tc>
          <w:tcPr>
            <w:tcW w:w="3119" w:type="dxa"/>
            <w:vAlign w:val="center"/>
          </w:tcPr>
          <w:p w14:paraId="49F2E8CD" w14:textId="5DB67CC8" w:rsidR="005862FC" w:rsidRPr="0006458D" w:rsidRDefault="005862FC" w:rsidP="005862FC">
            <w:pPr>
              <w:pStyle w:val="TAC"/>
              <w:rPr>
                <w:rFonts w:cs="Arial"/>
                <w:lang w:eastAsia="zh-CN"/>
              </w:rPr>
            </w:pPr>
            <w:ins w:id="2204" w:author="R4-1908387 Reference measurement channel" w:date="2019-09-05T15:56:00Z">
              <w:r>
                <w:rPr>
                  <w:rFonts w:cs="Arial"/>
                  <w:lang w:eastAsia="zh-CN"/>
                </w:rPr>
                <w:t>G-</w:t>
              </w:r>
              <w:r w:rsidRPr="0006458D">
                <w:rPr>
                  <w:rFonts w:cs="Arial"/>
                  <w:lang w:eastAsia="zh-CN"/>
                </w:rPr>
                <w:t>FR1-A1-4</w:t>
              </w:r>
            </w:ins>
            <w:del w:id="2205" w:author="R4-1908387 Reference measurement channel" w:date="2019-09-05T15:56:00Z">
              <w:r w:rsidRPr="0006458D" w:rsidDel="00EC4FEF">
                <w:rPr>
                  <w:rFonts w:cs="Arial"/>
                  <w:lang w:eastAsia="zh-CN"/>
                </w:rPr>
                <w:delText>G- FR1-A1-4</w:delText>
              </w:r>
            </w:del>
          </w:p>
        </w:tc>
        <w:tc>
          <w:tcPr>
            <w:tcW w:w="2659" w:type="dxa"/>
            <w:vAlign w:val="center"/>
          </w:tcPr>
          <w:p w14:paraId="06D9D27C" w14:textId="77777777" w:rsidR="005862FC" w:rsidRPr="0006458D" w:rsidRDefault="005862FC" w:rsidP="005862FC">
            <w:pPr>
              <w:pStyle w:val="TAC"/>
              <w:rPr>
                <w:rFonts w:cs="Arial"/>
                <w:lang w:eastAsia="zh-CN"/>
              </w:rPr>
            </w:pPr>
            <w:r w:rsidRPr="0006458D">
              <w:rPr>
                <w:lang w:val="en-US" w:eastAsia="zh-CN"/>
              </w:rPr>
              <w:t>-95.3</w:t>
            </w:r>
            <w:r w:rsidRPr="0006458D">
              <w:rPr>
                <w:rFonts w:cs="Arial"/>
                <w:lang w:eastAsia="zh-CN"/>
              </w:rPr>
              <w:t xml:space="preserve"> </w:t>
            </w:r>
            <w:r w:rsidRPr="0006458D">
              <w:rPr>
                <w:rFonts w:cs="Arial"/>
              </w:rPr>
              <w:t>- Δ</w:t>
            </w:r>
            <w:r w:rsidRPr="0006458D">
              <w:rPr>
                <w:rFonts w:cs="Arial"/>
                <w:vertAlign w:val="subscript"/>
              </w:rPr>
              <w:t>OTAREFSENS</w:t>
            </w:r>
          </w:p>
        </w:tc>
      </w:tr>
      <w:tr w:rsidR="005862FC" w:rsidRPr="0006458D" w14:paraId="5BDAA555" w14:textId="77777777" w:rsidTr="00537F61">
        <w:trPr>
          <w:trHeight w:val="284"/>
          <w:jc w:val="center"/>
        </w:trPr>
        <w:tc>
          <w:tcPr>
            <w:tcW w:w="2235" w:type="dxa"/>
            <w:vAlign w:val="center"/>
          </w:tcPr>
          <w:p w14:paraId="7B013C0B" w14:textId="77777777" w:rsidR="005862FC" w:rsidRPr="0006458D" w:rsidRDefault="005862FC" w:rsidP="005862FC">
            <w:pPr>
              <w:pStyle w:val="TAC"/>
              <w:rPr>
                <w:rFonts w:cs="Arial"/>
                <w:lang w:eastAsia="zh-CN"/>
              </w:rPr>
            </w:pPr>
            <w:r w:rsidRPr="0006458D">
              <w:rPr>
                <w:rFonts w:cs="Arial"/>
              </w:rPr>
              <w:t xml:space="preserve">20, 25, 30, 40, 50, 60, 70, 80, 90, 100 </w:t>
            </w:r>
          </w:p>
        </w:tc>
        <w:tc>
          <w:tcPr>
            <w:tcW w:w="1842" w:type="dxa"/>
            <w:vAlign w:val="center"/>
          </w:tcPr>
          <w:p w14:paraId="796976FE" w14:textId="77777777" w:rsidR="005862FC" w:rsidRPr="0006458D" w:rsidRDefault="005862FC" w:rsidP="005862FC">
            <w:pPr>
              <w:pStyle w:val="TAC"/>
              <w:rPr>
                <w:rFonts w:cs="Arial"/>
                <w:lang w:eastAsia="zh-CN"/>
              </w:rPr>
            </w:pPr>
            <w:r w:rsidRPr="0006458D">
              <w:rPr>
                <w:rFonts w:cs="Arial"/>
                <w:lang w:eastAsia="zh-CN"/>
              </w:rPr>
              <w:t>30</w:t>
            </w:r>
          </w:p>
        </w:tc>
        <w:tc>
          <w:tcPr>
            <w:tcW w:w="3119" w:type="dxa"/>
            <w:vAlign w:val="center"/>
          </w:tcPr>
          <w:p w14:paraId="5E06D7FF" w14:textId="2A95D2CE" w:rsidR="005862FC" w:rsidRPr="0006458D" w:rsidRDefault="005862FC" w:rsidP="005862FC">
            <w:pPr>
              <w:pStyle w:val="TAC"/>
              <w:rPr>
                <w:rFonts w:cs="Arial"/>
                <w:lang w:eastAsia="zh-CN"/>
              </w:rPr>
            </w:pPr>
            <w:ins w:id="2206" w:author="R4-1908387 Reference measurement channel" w:date="2019-09-05T15:56:00Z">
              <w:r>
                <w:rPr>
                  <w:rFonts w:cs="Arial"/>
                  <w:lang w:eastAsia="zh-CN"/>
                </w:rPr>
                <w:t>G-</w:t>
              </w:r>
              <w:r w:rsidRPr="0006458D">
                <w:rPr>
                  <w:rFonts w:cs="Arial"/>
                  <w:lang w:eastAsia="zh-CN"/>
                </w:rPr>
                <w:t>FR1-A1-5</w:t>
              </w:r>
            </w:ins>
            <w:del w:id="2207" w:author="R4-1908387 Reference measurement channel" w:date="2019-09-05T15:56:00Z">
              <w:r w:rsidRPr="0006458D" w:rsidDel="00EC4FEF">
                <w:rPr>
                  <w:rFonts w:cs="Arial"/>
                  <w:lang w:eastAsia="zh-CN"/>
                </w:rPr>
                <w:delText>G- FR1-A1-5</w:delText>
              </w:r>
            </w:del>
          </w:p>
        </w:tc>
        <w:tc>
          <w:tcPr>
            <w:tcW w:w="2659" w:type="dxa"/>
            <w:vAlign w:val="center"/>
          </w:tcPr>
          <w:p w14:paraId="479936DD" w14:textId="77777777" w:rsidR="005862FC" w:rsidRPr="0006458D" w:rsidRDefault="005862FC" w:rsidP="005862FC">
            <w:pPr>
              <w:pStyle w:val="TAC"/>
              <w:rPr>
                <w:rFonts w:cs="Arial"/>
                <w:lang w:eastAsia="zh-CN"/>
              </w:rPr>
            </w:pPr>
            <w:r w:rsidRPr="0006458D">
              <w:rPr>
                <w:lang w:val="en-US" w:eastAsia="zh-CN"/>
              </w:rPr>
              <w:t>-95.6</w:t>
            </w:r>
            <w:r w:rsidRPr="0006458D">
              <w:rPr>
                <w:rFonts w:cs="Arial"/>
                <w:lang w:eastAsia="zh-CN"/>
              </w:rPr>
              <w:t xml:space="preserve"> </w:t>
            </w:r>
            <w:r w:rsidRPr="0006458D">
              <w:rPr>
                <w:rFonts w:cs="Arial"/>
              </w:rPr>
              <w:t>- Δ</w:t>
            </w:r>
            <w:r w:rsidRPr="0006458D">
              <w:rPr>
                <w:rFonts w:cs="Arial"/>
                <w:vertAlign w:val="subscript"/>
              </w:rPr>
              <w:t>OTAREFSENS</w:t>
            </w:r>
          </w:p>
        </w:tc>
      </w:tr>
      <w:tr w:rsidR="005862FC" w:rsidRPr="0006458D" w14:paraId="7FCF7EA2" w14:textId="77777777" w:rsidTr="00537F61">
        <w:trPr>
          <w:trHeight w:val="284"/>
          <w:jc w:val="center"/>
        </w:trPr>
        <w:tc>
          <w:tcPr>
            <w:tcW w:w="2235" w:type="dxa"/>
            <w:vAlign w:val="center"/>
          </w:tcPr>
          <w:p w14:paraId="6E05A10B" w14:textId="77777777" w:rsidR="005862FC" w:rsidRPr="0006458D" w:rsidRDefault="005862FC" w:rsidP="005862FC">
            <w:pPr>
              <w:pStyle w:val="TAC"/>
              <w:rPr>
                <w:rFonts w:cs="Arial"/>
                <w:lang w:eastAsia="zh-CN"/>
              </w:rPr>
            </w:pPr>
            <w:r w:rsidRPr="0006458D">
              <w:rPr>
                <w:rFonts w:cs="Arial"/>
              </w:rPr>
              <w:t xml:space="preserve">20, 25, 30, 40, 50, 60, 70, 80, 90, 100 </w:t>
            </w:r>
          </w:p>
        </w:tc>
        <w:tc>
          <w:tcPr>
            <w:tcW w:w="1842" w:type="dxa"/>
            <w:vAlign w:val="center"/>
          </w:tcPr>
          <w:p w14:paraId="690003CD" w14:textId="77777777" w:rsidR="005862FC" w:rsidRPr="0006458D" w:rsidRDefault="005862FC" w:rsidP="005862FC">
            <w:pPr>
              <w:pStyle w:val="TAC"/>
              <w:rPr>
                <w:rFonts w:cs="Arial"/>
                <w:lang w:eastAsia="zh-CN"/>
              </w:rPr>
            </w:pPr>
            <w:r w:rsidRPr="0006458D">
              <w:rPr>
                <w:rFonts w:cs="Arial"/>
                <w:lang w:eastAsia="zh-CN"/>
              </w:rPr>
              <w:t>60</w:t>
            </w:r>
          </w:p>
        </w:tc>
        <w:tc>
          <w:tcPr>
            <w:tcW w:w="3119" w:type="dxa"/>
            <w:vAlign w:val="center"/>
          </w:tcPr>
          <w:p w14:paraId="409EC363" w14:textId="2EBFD2A5" w:rsidR="005862FC" w:rsidRPr="0006458D" w:rsidRDefault="005862FC" w:rsidP="005862FC">
            <w:pPr>
              <w:pStyle w:val="TAC"/>
              <w:rPr>
                <w:rFonts w:cs="Arial"/>
                <w:lang w:eastAsia="zh-CN"/>
              </w:rPr>
            </w:pPr>
            <w:ins w:id="2208" w:author="R4-1908387 Reference measurement channel" w:date="2019-09-05T15:56:00Z">
              <w:r>
                <w:rPr>
                  <w:rFonts w:cs="Arial"/>
                  <w:lang w:eastAsia="zh-CN"/>
                </w:rPr>
                <w:t>G-</w:t>
              </w:r>
              <w:r w:rsidRPr="0006458D">
                <w:rPr>
                  <w:rFonts w:cs="Arial"/>
                  <w:lang w:eastAsia="zh-CN"/>
                </w:rPr>
                <w:t>FR1-A1-6</w:t>
              </w:r>
            </w:ins>
            <w:del w:id="2209" w:author="R4-1908387 Reference measurement channel" w:date="2019-09-05T15:56:00Z">
              <w:r w:rsidRPr="0006458D" w:rsidDel="00EC4FEF">
                <w:rPr>
                  <w:rFonts w:cs="Arial"/>
                  <w:lang w:eastAsia="zh-CN"/>
                </w:rPr>
                <w:delText>G- FR1-A1-6</w:delText>
              </w:r>
            </w:del>
          </w:p>
        </w:tc>
        <w:tc>
          <w:tcPr>
            <w:tcW w:w="2659" w:type="dxa"/>
            <w:vAlign w:val="center"/>
          </w:tcPr>
          <w:p w14:paraId="25BA86BB" w14:textId="77777777" w:rsidR="005862FC" w:rsidRPr="0006458D" w:rsidRDefault="005862FC" w:rsidP="005862FC">
            <w:pPr>
              <w:pStyle w:val="TAC"/>
              <w:rPr>
                <w:rFonts w:cs="Arial"/>
                <w:lang w:eastAsia="zh-CN"/>
              </w:rPr>
            </w:pPr>
            <w:r w:rsidRPr="0006458D">
              <w:rPr>
                <w:lang w:val="en-US" w:eastAsia="zh-CN"/>
              </w:rPr>
              <w:t>-95.7</w:t>
            </w:r>
            <w:r w:rsidRPr="0006458D">
              <w:rPr>
                <w:rFonts w:cs="Arial"/>
                <w:lang w:eastAsia="zh-CN"/>
              </w:rPr>
              <w:t xml:space="preserve"> </w:t>
            </w:r>
            <w:r w:rsidRPr="0006458D">
              <w:rPr>
                <w:rFonts w:cs="Arial"/>
              </w:rPr>
              <w:t>- Δ</w:t>
            </w:r>
            <w:r w:rsidRPr="0006458D">
              <w:rPr>
                <w:rFonts w:cs="Arial"/>
                <w:vertAlign w:val="subscript"/>
              </w:rPr>
              <w:t>OTAREFSENS</w:t>
            </w:r>
          </w:p>
        </w:tc>
      </w:tr>
      <w:tr w:rsidR="000723CA" w:rsidRPr="0006458D" w14:paraId="0CA07D6D" w14:textId="77777777" w:rsidTr="00FA6718">
        <w:trPr>
          <w:trHeight w:val="284"/>
          <w:jc w:val="center"/>
        </w:trPr>
        <w:tc>
          <w:tcPr>
            <w:tcW w:w="9855" w:type="dxa"/>
            <w:gridSpan w:val="4"/>
            <w:vAlign w:val="center"/>
          </w:tcPr>
          <w:p w14:paraId="563A10B9" w14:textId="77777777" w:rsidR="000723CA" w:rsidRPr="0006458D" w:rsidRDefault="000723CA" w:rsidP="00FA6718">
            <w:pPr>
              <w:pStyle w:val="TAN"/>
              <w:rPr>
                <w:lang w:eastAsia="zh-CN"/>
              </w:rPr>
            </w:pPr>
            <w:r w:rsidRPr="0006458D">
              <w:t>NOTE:</w:t>
            </w:r>
            <w:r w:rsidRPr="0006458D">
              <w:tab/>
            </w:r>
            <w:r w:rsidR="00537F61" w:rsidRPr="0006458D">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00601F80" w:rsidRPr="0006458D">
              <w:rPr>
                <w:i/>
                <w:lang w:eastAsia="ko-KR"/>
              </w:rPr>
              <w:t>BS channel bandwidth</w:t>
            </w:r>
            <w:r w:rsidRPr="0006458D">
              <w:rPr>
                <w:lang w:eastAsia="ko-KR"/>
              </w:rPr>
              <w:t>.</w:t>
            </w:r>
          </w:p>
        </w:tc>
      </w:tr>
    </w:tbl>
    <w:p w14:paraId="03F86783" w14:textId="77777777" w:rsidR="000723CA" w:rsidRPr="0006458D" w:rsidRDefault="000723CA" w:rsidP="000723CA"/>
    <w:p w14:paraId="6BA7C6CF" w14:textId="77777777" w:rsidR="000723CA" w:rsidRPr="0006458D" w:rsidRDefault="000723CA" w:rsidP="00854B6F">
      <w:pPr>
        <w:pStyle w:val="TH"/>
      </w:pPr>
      <w:r w:rsidRPr="0006458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156327CF" w14:textId="77777777" w:rsidTr="00FA6718">
        <w:trPr>
          <w:jc w:val="center"/>
        </w:trPr>
        <w:tc>
          <w:tcPr>
            <w:tcW w:w="2235" w:type="dxa"/>
            <w:shd w:val="clear" w:color="auto" w:fill="auto"/>
            <w:vAlign w:val="center"/>
          </w:tcPr>
          <w:p w14:paraId="1E82D236" w14:textId="77777777" w:rsidR="000723CA" w:rsidRPr="0006458D" w:rsidRDefault="00601F80" w:rsidP="00FA6718">
            <w:pPr>
              <w:pStyle w:val="TAH"/>
              <w:rPr>
                <w:rFonts w:cs="Arial"/>
                <w:lang w:val="it-IT"/>
              </w:rPr>
            </w:pPr>
            <w:r w:rsidRPr="0006458D">
              <w:rPr>
                <w:rFonts w:cs="Arial"/>
                <w:i/>
                <w:lang w:val="it-IT"/>
              </w:rPr>
              <w:t>BS channel bandwidth</w:t>
            </w:r>
            <w:r w:rsidR="000723CA" w:rsidRPr="0006458D">
              <w:rPr>
                <w:rFonts w:cs="Arial"/>
                <w:lang w:val="it-IT"/>
              </w:rPr>
              <w:t xml:space="preserve"> </w:t>
            </w:r>
            <w:r w:rsidR="00C47990" w:rsidRPr="0006458D">
              <w:rPr>
                <w:rFonts w:cs="Arial"/>
                <w:lang w:val="it-IT"/>
              </w:rPr>
              <w:t>(MHz)</w:t>
            </w:r>
          </w:p>
        </w:tc>
        <w:tc>
          <w:tcPr>
            <w:tcW w:w="1842" w:type="dxa"/>
          </w:tcPr>
          <w:p w14:paraId="1BC72162"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4158762E"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79BAAAC8" w14:textId="77777777" w:rsidR="008509A9" w:rsidRPr="0006458D" w:rsidRDefault="008509A9" w:rsidP="008509A9">
            <w:pPr>
              <w:pStyle w:val="TAH"/>
              <w:rPr>
                <w:rFonts w:cs="Arial"/>
              </w:rPr>
            </w:pPr>
            <w:r w:rsidRPr="0006458D">
              <w:rPr>
                <w:rFonts w:cs="Arial"/>
              </w:rPr>
              <w:t xml:space="preserve">OTA Reference sensitivity level, </w:t>
            </w:r>
            <w:r w:rsidRPr="0006458D">
              <w:rPr>
                <w:lang w:eastAsia="zh-CN"/>
              </w:rPr>
              <w:t>EIS</w:t>
            </w:r>
            <w:r w:rsidRPr="0006458D">
              <w:rPr>
                <w:vertAlign w:val="subscript"/>
                <w:lang w:eastAsia="zh-CN"/>
              </w:rPr>
              <w:t>REFSENS</w:t>
            </w:r>
          </w:p>
          <w:p w14:paraId="0936C654" w14:textId="77777777" w:rsidR="000723CA" w:rsidRPr="0006458D" w:rsidRDefault="008509A9" w:rsidP="008509A9">
            <w:pPr>
              <w:pStyle w:val="TAH"/>
              <w:rPr>
                <w:rFonts w:cs="Arial"/>
              </w:rPr>
            </w:pPr>
            <w:r w:rsidRPr="0006458D">
              <w:rPr>
                <w:rFonts w:cs="Arial"/>
              </w:rPr>
              <w:t xml:space="preserve"> </w:t>
            </w:r>
            <w:r w:rsidR="002E41CA" w:rsidRPr="0006458D">
              <w:rPr>
                <w:rFonts w:cs="Arial"/>
              </w:rPr>
              <w:t>(dBm)</w:t>
            </w:r>
          </w:p>
        </w:tc>
      </w:tr>
      <w:tr w:rsidR="00956EFC" w:rsidRPr="0006458D" w14:paraId="7DB0DF5C" w14:textId="77777777" w:rsidTr="00537F61">
        <w:trPr>
          <w:trHeight w:val="279"/>
          <w:jc w:val="center"/>
        </w:trPr>
        <w:tc>
          <w:tcPr>
            <w:tcW w:w="2235" w:type="dxa"/>
            <w:vAlign w:val="center"/>
          </w:tcPr>
          <w:p w14:paraId="17FAF8E2" w14:textId="77777777" w:rsidR="00956EFC" w:rsidRPr="0006458D" w:rsidRDefault="00956EFC" w:rsidP="00956EFC">
            <w:pPr>
              <w:pStyle w:val="TAC"/>
              <w:rPr>
                <w:rFonts w:cs="Arial"/>
              </w:rPr>
            </w:pPr>
            <w:r w:rsidRPr="0006458D">
              <w:rPr>
                <w:rFonts w:cs="Arial"/>
              </w:rPr>
              <w:t>5, 10, 15</w:t>
            </w:r>
          </w:p>
        </w:tc>
        <w:tc>
          <w:tcPr>
            <w:tcW w:w="1842" w:type="dxa"/>
            <w:vAlign w:val="center"/>
          </w:tcPr>
          <w:p w14:paraId="122AB0EC" w14:textId="77777777" w:rsidR="00956EFC" w:rsidRPr="0006458D" w:rsidRDefault="00956EFC" w:rsidP="00956EFC">
            <w:pPr>
              <w:pStyle w:val="TAC"/>
              <w:rPr>
                <w:rFonts w:cs="Arial"/>
                <w:lang w:eastAsia="zh-CN"/>
              </w:rPr>
            </w:pPr>
            <w:r w:rsidRPr="0006458D">
              <w:rPr>
                <w:rFonts w:cs="Arial"/>
                <w:lang w:eastAsia="zh-CN"/>
              </w:rPr>
              <w:t>15</w:t>
            </w:r>
          </w:p>
        </w:tc>
        <w:tc>
          <w:tcPr>
            <w:tcW w:w="3119" w:type="dxa"/>
            <w:vAlign w:val="center"/>
          </w:tcPr>
          <w:p w14:paraId="0AD217C4" w14:textId="54877EE2" w:rsidR="00956EFC" w:rsidRPr="0006458D" w:rsidRDefault="00956EFC" w:rsidP="00956EFC">
            <w:pPr>
              <w:pStyle w:val="TAC"/>
              <w:rPr>
                <w:rFonts w:cs="Arial"/>
              </w:rPr>
            </w:pPr>
            <w:ins w:id="2210" w:author="R4-1908387 Reference measurement channel" w:date="2019-09-05T15:56:00Z">
              <w:r>
                <w:rPr>
                  <w:rFonts w:cs="Arial"/>
                  <w:lang w:eastAsia="zh-CN"/>
                </w:rPr>
                <w:t xml:space="preserve">G- </w:t>
              </w:r>
              <w:r w:rsidRPr="0006458D">
                <w:rPr>
                  <w:rFonts w:cs="Arial"/>
                  <w:lang w:eastAsia="zh-CN"/>
                </w:rPr>
                <w:t>R1-A1-1</w:t>
              </w:r>
            </w:ins>
            <w:del w:id="2211" w:author="R4-1908387 Reference measurement channel" w:date="2019-09-05T15:56:00Z">
              <w:r w:rsidRPr="0006458D" w:rsidDel="00DC7828">
                <w:rPr>
                  <w:rFonts w:cs="Arial"/>
                  <w:lang w:eastAsia="zh-CN"/>
                </w:rPr>
                <w:delText>G- FR1-A1-1</w:delText>
              </w:r>
            </w:del>
          </w:p>
        </w:tc>
        <w:tc>
          <w:tcPr>
            <w:tcW w:w="2659" w:type="dxa"/>
            <w:vAlign w:val="center"/>
          </w:tcPr>
          <w:p w14:paraId="38E67F5D" w14:textId="77777777" w:rsidR="00956EFC" w:rsidRPr="0006458D" w:rsidRDefault="00956EFC" w:rsidP="00956EFC">
            <w:pPr>
              <w:pStyle w:val="TAC"/>
              <w:rPr>
                <w:rFonts w:cs="Arial"/>
              </w:rPr>
            </w:pPr>
            <w:r w:rsidRPr="0006458D">
              <w:rPr>
                <w:rFonts w:cs="Arial"/>
                <w:lang w:val="en-US" w:eastAsia="zh-CN"/>
              </w:rPr>
              <w:t>-96.7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956EFC" w:rsidRPr="0006458D" w14:paraId="114492E5" w14:textId="77777777" w:rsidTr="00537F61">
        <w:trPr>
          <w:trHeight w:val="284"/>
          <w:jc w:val="center"/>
        </w:trPr>
        <w:tc>
          <w:tcPr>
            <w:tcW w:w="2235" w:type="dxa"/>
            <w:vAlign w:val="center"/>
          </w:tcPr>
          <w:p w14:paraId="0575BEB1" w14:textId="77777777" w:rsidR="00956EFC" w:rsidRPr="0006458D" w:rsidRDefault="00956EFC" w:rsidP="00956EFC">
            <w:pPr>
              <w:pStyle w:val="TAC"/>
              <w:rPr>
                <w:rFonts w:cs="Arial"/>
              </w:rPr>
            </w:pPr>
            <w:r w:rsidRPr="0006458D">
              <w:rPr>
                <w:rFonts w:cs="Arial"/>
              </w:rPr>
              <w:t xml:space="preserve">10, 15 </w:t>
            </w:r>
          </w:p>
        </w:tc>
        <w:tc>
          <w:tcPr>
            <w:tcW w:w="1842" w:type="dxa"/>
            <w:vAlign w:val="center"/>
          </w:tcPr>
          <w:p w14:paraId="11213FEE" w14:textId="77777777" w:rsidR="00956EFC" w:rsidRPr="0006458D" w:rsidRDefault="00956EFC" w:rsidP="00956EFC">
            <w:pPr>
              <w:pStyle w:val="TAC"/>
              <w:rPr>
                <w:rFonts w:cs="Arial"/>
                <w:lang w:eastAsia="zh-CN"/>
              </w:rPr>
            </w:pPr>
            <w:r w:rsidRPr="0006458D">
              <w:rPr>
                <w:rFonts w:cs="Arial"/>
                <w:lang w:eastAsia="zh-CN"/>
              </w:rPr>
              <w:t>30</w:t>
            </w:r>
          </w:p>
        </w:tc>
        <w:tc>
          <w:tcPr>
            <w:tcW w:w="3119" w:type="dxa"/>
            <w:vAlign w:val="center"/>
          </w:tcPr>
          <w:p w14:paraId="439E46B5" w14:textId="525F5C5C" w:rsidR="00956EFC" w:rsidRPr="0006458D" w:rsidRDefault="00956EFC" w:rsidP="00956EFC">
            <w:pPr>
              <w:pStyle w:val="TAC"/>
              <w:rPr>
                <w:rFonts w:cs="Arial"/>
              </w:rPr>
            </w:pPr>
            <w:ins w:id="2212" w:author="R4-1908387 Reference measurement channel" w:date="2019-09-05T15:56:00Z">
              <w:r>
                <w:rPr>
                  <w:rFonts w:cs="Arial"/>
                  <w:lang w:eastAsia="zh-CN"/>
                </w:rPr>
                <w:t>G-</w:t>
              </w:r>
              <w:r w:rsidRPr="0006458D">
                <w:rPr>
                  <w:rFonts w:cs="Arial"/>
                  <w:lang w:eastAsia="zh-CN"/>
                </w:rPr>
                <w:t>FR1-A1-2</w:t>
              </w:r>
            </w:ins>
            <w:del w:id="2213" w:author="R4-1908387 Reference measurement channel" w:date="2019-09-05T15:56:00Z">
              <w:r w:rsidRPr="0006458D" w:rsidDel="00DC7828">
                <w:rPr>
                  <w:rFonts w:cs="Arial"/>
                  <w:lang w:eastAsia="zh-CN"/>
                </w:rPr>
                <w:delText>G- FR1-A1-2</w:delText>
              </w:r>
            </w:del>
          </w:p>
        </w:tc>
        <w:tc>
          <w:tcPr>
            <w:tcW w:w="2659" w:type="dxa"/>
            <w:vAlign w:val="center"/>
          </w:tcPr>
          <w:p w14:paraId="2A0B5EE7" w14:textId="77777777" w:rsidR="00956EFC" w:rsidRPr="0006458D" w:rsidRDefault="00956EFC" w:rsidP="00956EFC">
            <w:pPr>
              <w:pStyle w:val="TAC"/>
              <w:rPr>
                <w:rFonts w:cs="Arial"/>
              </w:rPr>
            </w:pPr>
            <w:r w:rsidRPr="0006458D">
              <w:rPr>
                <w:rFonts w:cs="Arial"/>
                <w:lang w:val="en-US" w:eastAsia="zh-CN"/>
              </w:rPr>
              <w:t>-96.8</w:t>
            </w:r>
            <w:r w:rsidRPr="0006458D">
              <w:rPr>
                <w:rFonts w:cs="Arial"/>
              </w:rPr>
              <w:t xml:space="preserve"> - Δ</w:t>
            </w:r>
            <w:r w:rsidRPr="0006458D">
              <w:rPr>
                <w:rFonts w:cs="Arial"/>
                <w:vertAlign w:val="subscript"/>
              </w:rPr>
              <w:t>OTAREFSENS</w:t>
            </w:r>
          </w:p>
        </w:tc>
      </w:tr>
      <w:tr w:rsidR="00956EFC" w:rsidRPr="0006458D" w14:paraId="37AC942C" w14:textId="77777777" w:rsidTr="00537F61">
        <w:trPr>
          <w:trHeight w:val="284"/>
          <w:jc w:val="center"/>
        </w:trPr>
        <w:tc>
          <w:tcPr>
            <w:tcW w:w="2235" w:type="dxa"/>
            <w:vAlign w:val="center"/>
          </w:tcPr>
          <w:p w14:paraId="0EC41FE7" w14:textId="77777777" w:rsidR="00956EFC" w:rsidRPr="0006458D" w:rsidRDefault="00956EFC" w:rsidP="00956EFC">
            <w:pPr>
              <w:pStyle w:val="TAC"/>
              <w:rPr>
                <w:rFonts w:cs="Arial"/>
                <w:lang w:eastAsia="zh-CN"/>
              </w:rPr>
            </w:pPr>
            <w:r w:rsidRPr="0006458D">
              <w:rPr>
                <w:rFonts w:cs="Arial"/>
              </w:rPr>
              <w:t>10, 15</w:t>
            </w:r>
          </w:p>
        </w:tc>
        <w:tc>
          <w:tcPr>
            <w:tcW w:w="1842" w:type="dxa"/>
            <w:vAlign w:val="center"/>
          </w:tcPr>
          <w:p w14:paraId="1508AA0D" w14:textId="77777777" w:rsidR="00956EFC" w:rsidRPr="0006458D" w:rsidRDefault="00956EFC" w:rsidP="00956EFC">
            <w:pPr>
              <w:pStyle w:val="TAC"/>
              <w:rPr>
                <w:rFonts w:cs="Arial"/>
                <w:lang w:eastAsia="zh-CN"/>
              </w:rPr>
            </w:pPr>
            <w:r w:rsidRPr="0006458D">
              <w:rPr>
                <w:rFonts w:cs="Arial"/>
                <w:lang w:eastAsia="zh-CN"/>
              </w:rPr>
              <w:t>60</w:t>
            </w:r>
          </w:p>
        </w:tc>
        <w:tc>
          <w:tcPr>
            <w:tcW w:w="3119" w:type="dxa"/>
            <w:vAlign w:val="center"/>
          </w:tcPr>
          <w:p w14:paraId="087072FE" w14:textId="2239B290" w:rsidR="00956EFC" w:rsidRPr="0006458D" w:rsidRDefault="00956EFC" w:rsidP="00956EFC">
            <w:pPr>
              <w:pStyle w:val="TAC"/>
              <w:rPr>
                <w:rFonts w:cs="Arial"/>
                <w:lang w:eastAsia="zh-CN"/>
              </w:rPr>
            </w:pPr>
            <w:ins w:id="2214" w:author="R4-1908387 Reference measurement channel" w:date="2019-09-05T15:56:00Z">
              <w:r>
                <w:rPr>
                  <w:rFonts w:cs="Arial"/>
                  <w:lang w:eastAsia="zh-CN"/>
                </w:rPr>
                <w:t>G-</w:t>
              </w:r>
              <w:r w:rsidRPr="0006458D">
                <w:rPr>
                  <w:rFonts w:cs="Arial"/>
                  <w:lang w:eastAsia="zh-CN"/>
                </w:rPr>
                <w:t>FR1-A1-3</w:t>
              </w:r>
            </w:ins>
            <w:del w:id="2215" w:author="R4-1908387 Reference measurement channel" w:date="2019-09-05T15:56:00Z">
              <w:r w:rsidRPr="0006458D" w:rsidDel="00DC7828">
                <w:rPr>
                  <w:rFonts w:cs="Arial"/>
                  <w:lang w:eastAsia="zh-CN"/>
                </w:rPr>
                <w:delText>G- FR1-A1-3</w:delText>
              </w:r>
            </w:del>
          </w:p>
        </w:tc>
        <w:tc>
          <w:tcPr>
            <w:tcW w:w="2659" w:type="dxa"/>
            <w:vAlign w:val="center"/>
          </w:tcPr>
          <w:p w14:paraId="5CF82B93" w14:textId="77777777" w:rsidR="00956EFC" w:rsidRPr="0006458D" w:rsidRDefault="00956EFC" w:rsidP="00956EFC">
            <w:pPr>
              <w:pStyle w:val="TAC"/>
              <w:rPr>
                <w:rFonts w:cs="Arial"/>
                <w:lang w:eastAsia="zh-CN"/>
              </w:rPr>
            </w:pPr>
            <w:r w:rsidRPr="0006458D">
              <w:rPr>
                <w:rFonts w:cs="Arial"/>
                <w:lang w:val="en-US" w:eastAsia="zh-CN"/>
              </w:rPr>
              <w:t>-93.9</w:t>
            </w:r>
            <w:r w:rsidRPr="0006458D">
              <w:rPr>
                <w:rFonts w:cs="Arial"/>
              </w:rPr>
              <w:t xml:space="preserve"> - Δ</w:t>
            </w:r>
            <w:r w:rsidRPr="0006458D">
              <w:rPr>
                <w:rFonts w:cs="Arial"/>
                <w:vertAlign w:val="subscript"/>
              </w:rPr>
              <w:t>OTAREFSENS</w:t>
            </w:r>
          </w:p>
        </w:tc>
      </w:tr>
      <w:tr w:rsidR="00956EFC" w:rsidRPr="0006458D" w14:paraId="26E82569" w14:textId="77777777" w:rsidTr="00537F61">
        <w:trPr>
          <w:trHeight w:val="284"/>
          <w:jc w:val="center"/>
        </w:trPr>
        <w:tc>
          <w:tcPr>
            <w:tcW w:w="2235" w:type="dxa"/>
            <w:vAlign w:val="center"/>
          </w:tcPr>
          <w:p w14:paraId="72BD39CB" w14:textId="77777777" w:rsidR="00956EFC" w:rsidRPr="0006458D" w:rsidRDefault="00956EFC" w:rsidP="00956EFC">
            <w:pPr>
              <w:pStyle w:val="TAC"/>
              <w:rPr>
                <w:rFonts w:cs="Arial"/>
                <w:lang w:eastAsia="zh-CN"/>
              </w:rPr>
            </w:pPr>
            <w:r w:rsidRPr="0006458D">
              <w:rPr>
                <w:rFonts w:cs="Arial"/>
              </w:rPr>
              <w:t xml:space="preserve">20, 25, 30, 40, 50 </w:t>
            </w:r>
          </w:p>
        </w:tc>
        <w:tc>
          <w:tcPr>
            <w:tcW w:w="1842" w:type="dxa"/>
            <w:vAlign w:val="center"/>
          </w:tcPr>
          <w:p w14:paraId="605F0A78" w14:textId="77777777" w:rsidR="00956EFC" w:rsidRPr="0006458D" w:rsidRDefault="00956EFC" w:rsidP="00956EFC">
            <w:pPr>
              <w:pStyle w:val="TAC"/>
              <w:rPr>
                <w:rFonts w:cs="Arial"/>
                <w:lang w:eastAsia="zh-CN"/>
              </w:rPr>
            </w:pPr>
            <w:r w:rsidRPr="0006458D">
              <w:rPr>
                <w:rFonts w:cs="Arial"/>
                <w:lang w:eastAsia="zh-CN"/>
              </w:rPr>
              <w:t>15</w:t>
            </w:r>
          </w:p>
        </w:tc>
        <w:tc>
          <w:tcPr>
            <w:tcW w:w="3119" w:type="dxa"/>
            <w:vAlign w:val="center"/>
          </w:tcPr>
          <w:p w14:paraId="392182D3" w14:textId="54EACC84" w:rsidR="00956EFC" w:rsidRPr="0006458D" w:rsidRDefault="00956EFC" w:rsidP="00956EFC">
            <w:pPr>
              <w:pStyle w:val="TAC"/>
              <w:rPr>
                <w:rFonts w:cs="Arial"/>
                <w:lang w:eastAsia="zh-CN"/>
              </w:rPr>
            </w:pPr>
            <w:ins w:id="2216" w:author="R4-1908387 Reference measurement channel" w:date="2019-09-05T15:56:00Z">
              <w:r>
                <w:rPr>
                  <w:rFonts w:cs="Arial"/>
                  <w:lang w:eastAsia="zh-CN"/>
                </w:rPr>
                <w:t>G-</w:t>
              </w:r>
              <w:r w:rsidRPr="0006458D">
                <w:rPr>
                  <w:rFonts w:cs="Arial"/>
                  <w:lang w:eastAsia="zh-CN"/>
                </w:rPr>
                <w:t>FR1-A1-4</w:t>
              </w:r>
            </w:ins>
            <w:del w:id="2217" w:author="R4-1908387 Reference measurement channel" w:date="2019-09-05T15:56:00Z">
              <w:r w:rsidRPr="0006458D" w:rsidDel="00DC7828">
                <w:rPr>
                  <w:rFonts w:cs="Arial"/>
                  <w:lang w:eastAsia="zh-CN"/>
                </w:rPr>
                <w:delText>G- FR1-A1-4</w:delText>
              </w:r>
            </w:del>
          </w:p>
        </w:tc>
        <w:tc>
          <w:tcPr>
            <w:tcW w:w="2659" w:type="dxa"/>
            <w:vAlign w:val="center"/>
          </w:tcPr>
          <w:p w14:paraId="55A49B56" w14:textId="77777777" w:rsidR="00956EFC" w:rsidRPr="0006458D" w:rsidRDefault="00956EFC" w:rsidP="00956EFC">
            <w:pPr>
              <w:pStyle w:val="TAC"/>
              <w:rPr>
                <w:rFonts w:cs="Arial"/>
                <w:lang w:eastAsia="zh-CN"/>
              </w:rPr>
            </w:pPr>
            <w:r w:rsidRPr="0006458D">
              <w:rPr>
                <w:rFonts w:cs="Arial"/>
                <w:lang w:val="en-US" w:eastAsia="zh-CN"/>
              </w:rPr>
              <w:t>-90.3</w:t>
            </w:r>
            <w:r w:rsidRPr="0006458D">
              <w:rPr>
                <w:rFonts w:cs="Arial"/>
              </w:rPr>
              <w:t xml:space="preserve"> - Δ</w:t>
            </w:r>
            <w:r w:rsidRPr="0006458D">
              <w:rPr>
                <w:rFonts w:cs="Arial"/>
                <w:vertAlign w:val="subscript"/>
              </w:rPr>
              <w:t>OTAREFSENS</w:t>
            </w:r>
          </w:p>
        </w:tc>
      </w:tr>
      <w:tr w:rsidR="00956EFC" w:rsidRPr="0006458D" w14:paraId="6D58E6D2" w14:textId="77777777" w:rsidTr="00537F61">
        <w:trPr>
          <w:trHeight w:val="284"/>
          <w:jc w:val="center"/>
        </w:trPr>
        <w:tc>
          <w:tcPr>
            <w:tcW w:w="2235" w:type="dxa"/>
            <w:vAlign w:val="center"/>
          </w:tcPr>
          <w:p w14:paraId="32EFE797" w14:textId="77777777" w:rsidR="00956EFC" w:rsidRPr="0006458D" w:rsidRDefault="00956EFC" w:rsidP="00956EFC">
            <w:pPr>
              <w:pStyle w:val="TAC"/>
              <w:rPr>
                <w:rFonts w:cs="Arial"/>
                <w:lang w:eastAsia="zh-CN"/>
              </w:rPr>
            </w:pPr>
            <w:r w:rsidRPr="0006458D">
              <w:rPr>
                <w:rFonts w:cs="Arial"/>
              </w:rPr>
              <w:t xml:space="preserve">20, 25, 30, 40, 50, 60, 70, 80, 90, 100 </w:t>
            </w:r>
          </w:p>
        </w:tc>
        <w:tc>
          <w:tcPr>
            <w:tcW w:w="1842" w:type="dxa"/>
            <w:vAlign w:val="center"/>
          </w:tcPr>
          <w:p w14:paraId="38945968" w14:textId="77777777" w:rsidR="00956EFC" w:rsidRPr="0006458D" w:rsidRDefault="00956EFC" w:rsidP="00956EFC">
            <w:pPr>
              <w:pStyle w:val="TAC"/>
              <w:rPr>
                <w:rFonts w:cs="Arial"/>
                <w:lang w:eastAsia="zh-CN"/>
              </w:rPr>
            </w:pPr>
            <w:r w:rsidRPr="0006458D">
              <w:rPr>
                <w:rFonts w:cs="Arial"/>
                <w:lang w:eastAsia="zh-CN"/>
              </w:rPr>
              <w:t>30</w:t>
            </w:r>
          </w:p>
        </w:tc>
        <w:tc>
          <w:tcPr>
            <w:tcW w:w="3119" w:type="dxa"/>
            <w:vAlign w:val="center"/>
          </w:tcPr>
          <w:p w14:paraId="2E36C48C" w14:textId="0965C974" w:rsidR="00956EFC" w:rsidRPr="0006458D" w:rsidRDefault="00956EFC" w:rsidP="00956EFC">
            <w:pPr>
              <w:pStyle w:val="TAC"/>
              <w:rPr>
                <w:rFonts w:cs="Arial"/>
                <w:lang w:eastAsia="zh-CN"/>
              </w:rPr>
            </w:pPr>
            <w:ins w:id="2218" w:author="R4-1908387 Reference measurement channel" w:date="2019-09-05T15:56:00Z">
              <w:r>
                <w:rPr>
                  <w:rFonts w:cs="Arial"/>
                  <w:lang w:eastAsia="zh-CN"/>
                </w:rPr>
                <w:t>G-</w:t>
              </w:r>
              <w:r w:rsidRPr="0006458D">
                <w:rPr>
                  <w:rFonts w:cs="Arial"/>
                  <w:lang w:eastAsia="zh-CN"/>
                </w:rPr>
                <w:t>FR1-A1-5</w:t>
              </w:r>
            </w:ins>
            <w:del w:id="2219" w:author="R4-1908387 Reference measurement channel" w:date="2019-09-05T15:56:00Z">
              <w:r w:rsidRPr="0006458D" w:rsidDel="00DC7828">
                <w:rPr>
                  <w:rFonts w:cs="Arial"/>
                  <w:lang w:eastAsia="zh-CN"/>
                </w:rPr>
                <w:delText>G- FR1-A1-5</w:delText>
              </w:r>
            </w:del>
          </w:p>
        </w:tc>
        <w:tc>
          <w:tcPr>
            <w:tcW w:w="2659" w:type="dxa"/>
            <w:vAlign w:val="center"/>
          </w:tcPr>
          <w:p w14:paraId="061EF991" w14:textId="77777777" w:rsidR="00956EFC" w:rsidRPr="0006458D" w:rsidRDefault="00956EFC" w:rsidP="00956EFC">
            <w:pPr>
              <w:pStyle w:val="TAC"/>
              <w:rPr>
                <w:rFonts w:cs="Arial"/>
                <w:lang w:eastAsia="zh-CN"/>
              </w:rPr>
            </w:pPr>
            <w:r w:rsidRPr="0006458D">
              <w:rPr>
                <w:rFonts w:cs="Arial"/>
                <w:lang w:val="en-US" w:eastAsia="zh-CN"/>
              </w:rPr>
              <w:t>-90.6</w:t>
            </w:r>
            <w:r w:rsidRPr="0006458D">
              <w:rPr>
                <w:rFonts w:cs="Arial"/>
              </w:rPr>
              <w:t xml:space="preserve"> - Δ</w:t>
            </w:r>
            <w:r w:rsidRPr="0006458D">
              <w:rPr>
                <w:rFonts w:cs="Arial"/>
                <w:vertAlign w:val="subscript"/>
              </w:rPr>
              <w:t>OTAREFSENS</w:t>
            </w:r>
          </w:p>
        </w:tc>
      </w:tr>
      <w:tr w:rsidR="00956EFC" w:rsidRPr="0006458D" w14:paraId="09D802BB" w14:textId="77777777" w:rsidTr="00537F61">
        <w:trPr>
          <w:trHeight w:val="284"/>
          <w:jc w:val="center"/>
        </w:trPr>
        <w:tc>
          <w:tcPr>
            <w:tcW w:w="2235" w:type="dxa"/>
            <w:vAlign w:val="center"/>
          </w:tcPr>
          <w:p w14:paraId="069BFA82" w14:textId="77777777" w:rsidR="00956EFC" w:rsidRPr="0006458D" w:rsidRDefault="00956EFC" w:rsidP="00956EFC">
            <w:pPr>
              <w:pStyle w:val="TAC"/>
              <w:rPr>
                <w:rFonts w:cs="Arial"/>
                <w:lang w:eastAsia="zh-CN"/>
              </w:rPr>
            </w:pPr>
            <w:r w:rsidRPr="0006458D">
              <w:rPr>
                <w:rFonts w:cs="Arial"/>
              </w:rPr>
              <w:t xml:space="preserve">20, 25, 30, 40, 50, 60, 70, 80, 90, 100 </w:t>
            </w:r>
          </w:p>
        </w:tc>
        <w:tc>
          <w:tcPr>
            <w:tcW w:w="1842" w:type="dxa"/>
            <w:vAlign w:val="center"/>
          </w:tcPr>
          <w:p w14:paraId="28E5F637" w14:textId="77777777" w:rsidR="00956EFC" w:rsidRPr="0006458D" w:rsidRDefault="00956EFC" w:rsidP="00956EFC">
            <w:pPr>
              <w:pStyle w:val="TAC"/>
              <w:rPr>
                <w:rFonts w:cs="Arial"/>
                <w:lang w:eastAsia="zh-CN"/>
              </w:rPr>
            </w:pPr>
            <w:r w:rsidRPr="0006458D">
              <w:rPr>
                <w:rFonts w:cs="Arial"/>
                <w:lang w:eastAsia="zh-CN"/>
              </w:rPr>
              <w:t>60</w:t>
            </w:r>
          </w:p>
        </w:tc>
        <w:tc>
          <w:tcPr>
            <w:tcW w:w="3119" w:type="dxa"/>
            <w:vAlign w:val="center"/>
          </w:tcPr>
          <w:p w14:paraId="19235D2C" w14:textId="6912B5FC" w:rsidR="00956EFC" w:rsidRPr="0006458D" w:rsidRDefault="00956EFC" w:rsidP="00956EFC">
            <w:pPr>
              <w:pStyle w:val="TAC"/>
              <w:rPr>
                <w:rFonts w:cs="Arial"/>
                <w:lang w:eastAsia="zh-CN"/>
              </w:rPr>
            </w:pPr>
            <w:ins w:id="2220" w:author="R4-1908387 Reference measurement channel" w:date="2019-09-05T15:56:00Z">
              <w:r>
                <w:rPr>
                  <w:rFonts w:cs="Arial"/>
                  <w:lang w:eastAsia="zh-CN"/>
                </w:rPr>
                <w:t>G-</w:t>
              </w:r>
              <w:r w:rsidRPr="0006458D">
                <w:rPr>
                  <w:rFonts w:cs="Arial"/>
                  <w:lang w:eastAsia="zh-CN"/>
                </w:rPr>
                <w:t>FR1-A1-6</w:t>
              </w:r>
            </w:ins>
            <w:del w:id="2221" w:author="R4-1908387 Reference measurement channel" w:date="2019-09-05T15:56:00Z">
              <w:r w:rsidRPr="0006458D" w:rsidDel="00DC7828">
                <w:rPr>
                  <w:rFonts w:cs="Arial"/>
                  <w:lang w:eastAsia="zh-CN"/>
                </w:rPr>
                <w:delText>G- FR1-A1-6</w:delText>
              </w:r>
            </w:del>
          </w:p>
        </w:tc>
        <w:tc>
          <w:tcPr>
            <w:tcW w:w="2659" w:type="dxa"/>
            <w:vAlign w:val="center"/>
          </w:tcPr>
          <w:p w14:paraId="7CBA1581" w14:textId="77777777" w:rsidR="00956EFC" w:rsidRPr="0006458D" w:rsidRDefault="00956EFC" w:rsidP="00956EFC">
            <w:pPr>
              <w:pStyle w:val="TAC"/>
              <w:rPr>
                <w:rFonts w:cs="Arial"/>
                <w:lang w:eastAsia="zh-CN"/>
              </w:rPr>
            </w:pPr>
            <w:r w:rsidRPr="0006458D">
              <w:rPr>
                <w:rFonts w:cs="Arial"/>
                <w:lang w:val="en-US" w:eastAsia="zh-CN"/>
              </w:rPr>
              <w:t>-90.7</w:t>
            </w:r>
            <w:r w:rsidRPr="0006458D">
              <w:rPr>
                <w:rFonts w:cs="Arial"/>
              </w:rPr>
              <w:t xml:space="preserve"> - Δ</w:t>
            </w:r>
            <w:r w:rsidRPr="0006458D">
              <w:rPr>
                <w:rFonts w:cs="Arial"/>
                <w:vertAlign w:val="subscript"/>
              </w:rPr>
              <w:t>OTAREFSENS</w:t>
            </w:r>
          </w:p>
        </w:tc>
      </w:tr>
      <w:tr w:rsidR="000723CA" w:rsidRPr="0006458D" w14:paraId="393A34BF" w14:textId="77777777" w:rsidTr="00FA6718">
        <w:trPr>
          <w:trHeight w:val="284"/>
          <w:jc w:val="center"/>
        </w:trPr>
        <w:tc>
          <w:tcPr>
            <w:tcW w:w="9855" w:type="dxa"/>
            <w:gridSpan w:val="4"/>
            <w:vAlign w:val="center"/>
          </w:tcPr>
          <w:p w14:paraId="3EED85FE" w14:textId="77777777" w:rsidR="000723CA" w:rsidRPr="0006458D" w:rsidRDefault="000723CA" w:rsidP="00FA6718">
            <w:pPr>
              <w:pStyle w:val="TAN"/>
              <w:rPr>
                <w:lang w:eastAsia="zh-CN"/>
              </w:rPr>
            </w:pPr>
            <w:r w:rsidRPr="0006458D">
              <w:t>NOTE:</w:t>
            </w:r>
            <w:r w:rsidRPr="0006458D">
              <w:tab/>
            </w:r>
            <w:r w:rsidR="00537F61" w:rsidRPr="0006458D">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00601F80" w:rsidRPr="0006458D">
              <w:rPr>
                <w:i/>
                <w:lang w:eastAsia="ko-KR"/>
              </w:rPr>
              <w:t>BS channel bandwidth</w:t>
            </w:r>
            <w:r w:rsidRPr="0006458D">
              <w:rPr>
                <w:lang w:eastAsia="ko-KR"/>
              </w:rPr>
              <w:t>.</w:t>
            </w:r>
          </w:p>
        </w:tc>
      </w:tr>
    </w:tbl>
    <w:p w14:paraId="09064434" w14:textId="77777777" w:rsidR="000723CA" w:rsidRPr="0006458D" w:rsidRDefault="000723CA" w:rsidP="000723CA"/>
    <w:p w14:paraId="507336F0" w14:textId="77777777" w:rsidR="000723CA" w:rsidRPr="0006458D" w:rsidRDefault="000723CA" w:rsidP="00854B6F">
      <w:pPr>
        <w:pStyle w:val="TH"/>
      </w:pPr>
      <w:r w:rsidRPr="0006458D">
        <w:t xml:space="preserve">Table </w:t>
      </w:r>
      <w:r w:rsidRPr="0006458D">
        <w:rPr>
          <w:lang w:eastAsia="zh-CN"/>
        </w:rPr>
        <w:t>10.3.2</w:t>
      </w:r>
      <w:r w:rsidRPr="0006458D">
        <w:t>-</w:t>
      </w:r>
      <w:r w:rsidRPr="0006458D">
        <w:rPr>
          <w:lang w:eastAsia="zh-CN"/>
        </w:rPr>
        <w:t>3</w:t>
      </w:r>
      <w:r w:rsidRPr="0006458D">
        <w:t xml:space="preserve">: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6458D" w:rsidRPr="0006458D" w14:paraId="0D5FBD42" w14:textId="77777777" w:rsidTr="00FA6718">
        <w:trPr>
          <w:jc w:val="center"/>
        </w:trPr>
        <w:tc>
          <w:tcPr>
            <w:tcW w:w="2235" w:type="dxa"/>
            <w:shd w:val="clear" w:color="auto" w:fill="auto"/>
            <w:vAlign w:val="center"/>
          </w:tcPr>
          <w:p w14:paraId="6F0F69EE" w14:textId="77777777" w:rsidR="000723CA" w:rsidRPr="0006458D" w:rsidRDefault="00601F80" w:rsidP="00FA6718">
            <w:pPr>
              <w:pStyle w:val="TAH"/>
              <w:rPr>
                <w:rFonts w:cs="Arial"/>
                <w:lang w:val="it-IT"/>
              </w:rPr>
            </w:pPr>
            <w:r w:rsidRPr="0006458D">
              <w:rPr>
                <w:rFonts w:cs="Arial"/>
                <w:i/>
                <w:lang w:val="it-IT"/>
              </w:rPr>
              <w:t>BS channel bandwidth</w:t>
            </w:r>
            <w:r w:rsidR="000723CA" w:rsidRPr="0006458D">
              <w:rPr>
                <w:rFonts w:cs="Arial"/>
                <w:lang w:val="it-IT"/>
              </w:rPr>
              <w:t xml:space="preserve"> </w:t>
            </w:r>
            <w:r w:rsidR="00C47990" w:rsidRPr="0006458D">
              <w:rPr>
                <w:rFonts w:cs="Arial"/>
                <w:lang w:val="it-IT"/>
              </w:rPr>
              <w:t>(MHz)</w:t>
            </w:r>
          </w:p>
        </w:tc>
        <w:tc>
          <w:tcPr>
            <w:tcW w:w="1842" w:type="dxa"/>
          </w:tcPr>
          <w:p w14:paraId="3D5FBA02" w14:textId="77777777" w:rsidR="000723CA" w:rsidRPr="0006458D" w:rsidRDefault="000723CA" w:rsidP="00FA6718">
            <w:pPr>
              <w:pStyle w:val="TAH"/>
              <w:rPr>
                <w:rFonts w:cs="Arial"/>
              </w:rPr>
            </w:pPr>
            <w:r w:rsidRPr="0006458D">
              <w:rPr>
                <w:rFonts w:cs="Arial"/>
              </w:rPr>
              <w:t xml:space="preserve">Sub-carrier spacing </w:t>
            </w:r>
            <w:r w:rsidR="002E41CA" w:rsidRPr="0006458D">
              <w:rPr>
                <w:rFonts w:cs="Arial"/>
              </w:rPr>
              <w:t>(kHz)</w:t>
            </w:r>
          </w:p>
        </w:tc>
        <w:tc>
          <w:tcPr>
            <w:tcW w:w="3119" w:type="dxa"/>
          </w:tcPr>
          <w:p w14:paraId="1C6FC3F5" w14:textId="77777777" w:rsidR="000723CA" w:rsidRPr="0006458D" w:rsidRDefault="000723CA" w:rsidP="00FA6718">
            <w:pPr>
              <w:pStyle w:val="TAH"/>
              <w:rPr>
                <w:rFonts w:cs="Arial"/>
              </w:rPr>
            </w:pPr>
            <w:r w:rsidRPr="0006458D">
              <w:rPr>
                <w:rFonts w:cs="Arial"/>
              </w:rPr>
              <w:t>Reference measurement channel</w:t>
            </w:r>
          </w:p>
        </w:tc>
        <w:tc>
          <w:tcPr>
            <w:tcW w:w="2659" w:type="dxa"/>
            <w:vAlign w:val="center"/>
          </w:tcPr>
          <w:p w14:paraId="06BD50B2" w14:textId="77777777" w:rsidR="008509A9" w:rsidRPr="0006458D" w:rsidRDefault="000723CA" w:rsidP="008509A9">
            <w:pPr>
              <w:pStyle w:val="TAH"/>
              <w:rPr>
                <w:rFonts w:cs="Arial"/>
              </w:rPr>
            </w:pPr>
            <w:r w:rsidRPr="0006458D">
              <w:rPr>
                <w:rFonts w:cs="Arial"/>
              </w:rPr>
              <w:t xml:space="preserve"> </w:t>
            </w:r>
            <w:r w:rsidR="008509A9" w:rsidRPr="0006458D">
              <w:rPr>
                <w:rFonts w:cs="Arial"/>
              </w:rPr>
              <w:t xml:space="preserve">OTA Reference sensitivity level, </w:t>
            </w:r>
            <w:r w:rsidR="008509A9" w:rsidRPr="0006458D">
              <w:rPr>
                <w:lang w:eastAsia="zh-CN"/>
              </w:rPr>
              <w:t>EIS</w:t>
            </w:r>
            <w:r w:rsidR="008509A9" w:rsidRPr="0006458D">
              <w:rPr>
                <w:vertAlign w:val="subscript"/>
                <w:lang w:eastAsia="zh-CN"/>
              </w:rPr>
              <w:t>REFSENS</w:t>
            </w:r>
          </w:p>
          <w:p w14:paraId="27CD631B" w14:textId="77777777" w:rsidR="000723CA" w:rsidRPr="0006458D" w:rsidRDefault="008509A9" w:rsidP="008509A9">
            <w:pPr>
              <w:pStyle w:val="TAH"/>
              <w:rPr>
                <w:rFonts w:cs="Arial"/>
              </w:rPr>
            </w:pPr>
            <w:r w:rsidRPr="0006458D">
              <w:rPr>
                <w:rFonts w:cs="Arial"/>
              </w:rPr>
              <w:t xml:space="preserve"> </w:t>
            </w:r>
            <w:r w:rsidR="002E41CA" w:rsidRPr="0006458D">
              <w:rPr>
                <w:rFonts w:cs="Arial"/>
              </w:rPr>
              <w:t>(dBm)</w:t>
            </w:r>
          </w:p>
        </w:tc>
      </w:tr>
      <w:tr w:rsidR="002702BD" w:rsidRPr="0006458D" w14:paraId="449C80C2" w14:textId="77777777" w:rsidTr="00537F61">
        <w:trPr>
          <w:trHeight w:val="279"/>
          <w:jc w:val="center"/>
        </w:trPr>
        <w:tc>
          <w:tcPr>
            <w:tcW w:w="2235" w:type="dxa"/>
            <w:vAlign w:val="center"/>
          </w:tcPr>
          <w:p w14:paraId="2CEC342A" w14:textId="77777777" w:rsidR="002702BD" w:rsidRPr="0006458D" w:rsidRDefault="002702BD" w:rsidP="002702BD">
            <w:pPr>
              <w:pStyle w:val="TAC"/>
              <w:rPr>
                <w:rFonts w:cs="Arial"/>
              </w:rPr>
            </w:pPr>
            <w:r w:rsidRPr="0006458D">
              <w:rPr>
                <w:rFonts w:cs="Arial"/>
              </w:rPr>
              <w:t>5, 10, 15</w:t>
            </w:r>
          </w:p>
        </w:tc>
        <w:tc>
          <w:tcPr>
            <w:tcW w:w="1842" w:type="dxa"/>
            <w:vAlign w:val="center"/>
          </w:tcPr>
          <w:p w14:paraId="7C9A0905" w14:textId="77777777" w:rsidR="002702BD" w:rsidRPr="0006458D" w:rsidRDefault="002702BD" w:rsidP="002702BD">
            <w:pPr>
              <w:pStyle w:val="TAC"/>
              <w:rPr>
                <w:rFonts w:cs="Arial"/>
                <w:lang w:eastAsia="zh-CN"/>
              </w:rPr>
            </w:pPr>
            <w:r w:rsidRPr="0006458D">
              <w:rPr>
                <w:rFonts w:cs="Arial"/>
                <w:lang w:eastAsia="zh-CN"/>
              </w:rPr>
              <w:t>15</w:t>
            </w:r>
          </w:p>
        </w:tc>
        <w:tc>
          <w:tcPr>
            <w:tcW w:w="3119" w:type="dxa"/>
            <w:vAlign w:val="center"/>
          </w:tcPr>
          <w:p w14:paraId="3C58F5E2" w14:textId="22D8E07F" w:rsidR="002702BD" w:rsidRPr="0006458D" w:rsidRDefault="002702BD" w:rsidP="002702BD">
            <w:pPr>
              <w:pStyle w:val="TAC"/>
              <w:rPr>
                <w:rFonts w:cs="Arial"/>
              </w:rPr>
            </w:pPr>
            <w:ins w:id="2222" w:author="R4-1908387 Reference measurement channel" w:date="2019-09-05T15:56:00Z">
              <w:r>
                <w:rPr>
                  <w:rFonts w:cs="Arial"/>
                  <w:lang w:eastAsia="zh-CN"/>
                </w:rPr>
                <w:t>G-</w:t>
              </w:r>
              <w:r w:rsidRPr="0006458D">
                <w:rPr>
                  <w:rFonts w:cs="Arial"/>
                  <w:lang w:eastAsia="zh-CN"/>
                </w:rPr>
                <w:t>FR1-A1-1</w:t>
              </w:r>
            </w:ins>
            <w:del w:id="2223" w:author="R4-1908387 Reference measurement channel" w:date="2019-09-05T15:56:00Z">
              <w:r w:rsidRPr="0006458D" w:rsidDel="00E11A0E">
                <w:rPr>
                  <w:rFonts w:cs="Arial"/>
                  <w:lang w:eastAsia="zh-CN"/>
                </w:rPr>
                <w:delText>G- FR1-A1-1</w:delText>
              </w:r>
            </w:del>
          </w:p>
        </w:tc>
        <w:tc>
          <w:tcPr>
            <w:tcW w:w="2659" w:type="dxa"/>
            <w:vAlign w:val="center"/>
          </w:tcPr>
          <w:p w14:paraId="3BDDBCB0" w14:textId="77777777" w:rsidR="002702BD" w:rsidRPr="0006458D" w:rsidRDefault="002702BD" w:rsidP="002702BD">
            <w:pPr>
              <w:pStyle w:val="TAC"/>
              <w:rPr>
                <w:rFonts w:cs="Arial"/>
              </w:rPr>
            </w:pPr>
            <w:r w:rsidRPr="0006458D">
              <w:rPr>
                <w:rFonts w:cs="Arial"/>
                <w:lang w:val="en-US" w:eastAsia="zh-CN"/>
              </w:rPr>
              <w:t>-93.7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2702BD" w:rsidRPr="0006458D" w14:paraId="56006F81" w14:textId="77777777" w:rsidTr="00537F61">
        <w:trPr>
          <w:trHeight w:val="284"/>
          <w:jc w:val="center"/>
        </w:trPr>
        <w:tc>
          <w:tcPr>
            <w:tcW w:w="2235" w:type="dxa"/>
            <w:vAlign w:val="center"/>
          </w:tcPr>
          <w:p w14:paraId="43045DA1" w14:textId="77777777" w:rsidR="002702BD" w:rsidRPr="0006458D" w:rsidRDefault="002702BD" w:rsidP="002702BD">
            <w:pPr>
              <w:pStyle w:val="TAC"/>
              <w:rPr>
                <w:rFonts w:cs="Arial"/>
              </w:rPr>
            </w:pPr>
            <w:r w:rsidRPr="0006458D">
              <w:rPr>
                <w:rFonts w:cs="Arial"/>
              </w:rPr>
              <w:t xml:space="preserve">10, 15 </w:t>
            </w:r>
          </w:p>
        </w:tc>
        <w:tc>
          <w:tcPr>
            <w:tcW w:w="1842" w:type="dxa"/>
            <w:vAlign w:val="center"/>
          </w:tcPr>
          <w:p w14:paraId="1988CA73" w14:textId="77777777" w:rsidR="002702BD" w:rsidRPr="0006458D" w:rsidRDefault="002702BD" w:rsidP="002702BD">
            <w:pPr>
              <w:pStyle w:val="TAC"/>
              <w:rPr>
                <w:rFonts w:cs="Arial"/>
                <w:lang w:eastAsia="zh-CN"/>
              </w:rPr>
            </w:pPr>
            <w:r w:rsidRPr="0006458D">
              <w:rPr>
                <w:rFonts w:cs="Arial"/>
                <w:lang w:eastAsia="zh-CN"/>
              </w:rPr>
              <w:t>30</w:t>
            </w:r>
          </w:p>
        </w:tc>
        <w:tc>
          <w:tcPr>
            <w:tcW w:w="3119" w:type="dxa"/>
            <w:vAlign w:val="center"/>
          </w:tcPr>
          <w:p w14:paraId="2FCB52E7" w14:textId="4984949F" w:rsidR="002702BD" w:rsidRPr="0006458D" w:rsidRDefault="002702BD" w:rsidP="002702BD">
            <w:pPr>
              <w:pStyle w:val="TAC"/>
              <w:rPr>
                <w:rFonts w:cs="Arial"/>
              </w:rPr>
            </w:pPr>
            <w:ins w:id="2224" w:author="R4-1908387 Reference measurement channel" w:date="2019-09-05T15:56:00Z">
              <w:r>
                <w:rPr>
                  <w:rFonts w:cs="Arial"/>
                  <w:lang w:eastAsia="zh-CN"/>
                </w:rPr>
                <w:t>G-</w:t>
              </w:r>
              <w:r w:rsidRPr="0006458D">
                <w:rPr>
                  <w:rFonts w:cs="Arial"/>
                  <w:lang w:eastAsia="zh-CN"/>
                </w:rPr>
                <w:t>FR1-A1-2</w:t>
              </w:r>
            </w:ins>
            <w:del w:id="2225" w:author="R4-1908387 Reference measurement channel" w:date="2019-09-05T15:56:00Z">
              <w:r w:rsidRPr="0006458D" w:rsidDel="00E11A0E">
                <w:rPr>
                  <w:rFonts w:cs="Arial"/>
                  <w:lang w:eastAsia="zh-CN"/>
                </w:rPr>
                <w:delText>G- FR1-A1-2</w:delText>
              </w:r>
            </w:del>
          </w:p>
        </w:tc>
        <w:tc>
          <w:tcPr>
            <w:tcW w:w="2659" w:type="dxa"/>
            <w:vAlign w:val="center"/>
          </w:tcPr>
          <w:p w14:paraId="26383971" w14:textId="77777777" w:rsidR="002702BD" w:rsidRPr="0006458D" w:rsidRDefault="002702BD" w:rsidP="002702BD">
            <w:pPr>
              <w:pStyle w:val="TAC"/>
              <w:rPr>
                <w:rFonts w:cs="Arial"/>
              </w:rPr>
            </w:pPr>
            <w:r w:rsidRPr="0006458D">
              <w:rPr>
                <w:rFonts w:cs="Arial"/>
                <w:lang w:val="en-US" w:eastAsia="zh-CN"/>
              </w:rPr>
              <w:t>-93.8</w:t>
            </w:r>
            <w:r w:rsidRPr="0006458D">
              <w:rPr>
                <w:rFonts w:cs="Arial"/>
              </w:rPr>
              <w:t xml:space="preserve"> - Δ</w:t>
            </w:r>
            <w:r w:rsidRPr="0006458D">
              <w:rPr>
                <w:rFonts w:cs="Arial"/>
                <w:vertAlign w:val="subscript"/>
              </w:rPr>
              <w:t>OTAREFSENS</w:t>
            </w:r>
          </w:p>
        </w:tc>
      </w:tr>
      <w:tr w:rsidR="002702BD" w:rsidRPr="0006458D" w14:paraId="0089C30D" w14:textId="77777777" w:rsidTr="00537F61">
        <w:trPr>
          <w:trHeight w:val="284"/>
          <w:jc w:val="center"/>
        </w:trPr>
        <w:tc>
          <w:tcPr>
            <w:tcW w:w="2235" w:type="dxa"/>
            <w:vAlign w:val="center"/>
          </w:tcPr>
          <w:p w14:paraId="69C27E54" w14:textId="77777777" w:rsidR="002702BD" w:rsidRPr="0006458D" w:rsidRDefault="002702BD" w:rsidP="002702BD">
            <w:pPr>
              <w:pStyle w:val="TAC"/>
              <w:rPr>
                <w:rFonts w:cs="Arial"/>
                <w:lang w:eastAsia="zh-CN"/>
              </w:rPr>
            </w:pPr>
            <w:r w:rsidRPr="0006458D">
              <w:rPr>
                <w:rFonts w:cs="Arial"/>
              </w:rPr>
              <w:t>10, 15</w:t>
            </w:r>
          </w:p>
        </w:tc>
        <w:tc>
          <w:tcPr>
            <w:tcW w:w="1842" w:type="dxa"/>
            <w:vAlign w:val="center"/>
          </w:tcPr>
          <w:p w14:paraId="65754DE1" w14:textId="77777777" w:rsidR="002702BD" w:rsidRPr="0006458D" w:rsidRDefault="002702BD" w:rsidP="002702BD">
            <w:pPr>
              <w:pStyle w:val="TAC"/>
              <w:rPr>
                <w:rFonts w:cs="Arial"/>
                <w:lang w:eastAsia="zh-CN"/>
              </w:rPr>
            </w:pPr>
            <w:r w:rsidRPr="0006458D">
              <w:rPr>
                <w:rFonts w:cs="Arial"/>
                <w:lang w:eastAsia="zh-CN"/>
              </w:rPr>
              <w:t>60</w:t>
            </w:r>
          </w:p>
        </w:tc>
        <w:tc>
          <w:tcPr>
            <w:tcW w:w="3119" w:type="dxa"/>
            <w:vAlign w:val="center"/>
          </w:tcPr>
          <w:p w14:paraId="6039AA1F" w14:textId="72B70DA1" w:rsidR="002702BD" w:rsidRPr="0006458D" w:rsidRDefault="002702BD" w:rsidP="002702BD">
            <w:pPr>
              <w:pStyle w:val="TAC"/>
              <w:rPr>
                <w:rFonts w:cs="Arial"/>
                <w:lang w:eastAsia="zh-CN"/>
              </w:rPr>
            </w:pPr>
            <w:ins w:id="2226" w:author="R4-1908387 Reference measurement channel" w:date="2019-09-05T15:56:00Z">
              <w:r>
                <w:rPr>
                  <w:rFonts w:cs="Arial"/>
                  <w:lang w:eastAsia="zh-CN"/>
                </w:rPr>
                <w:t>G-</w:t>
              </w:r>
              <w:r w:rsidRPr="0006458D">
                <w:rPr>
                  <w:rFonts w:cs="Arial"/>
                  <w:lang w:eastAsia="zh-CN"/>
                </w:rPr>
                <w:t>FR1-A1-3</w:t>
              </w:r>
            </w:ins>
            <w:del w:id="2227" w:author="R4-1908387 Reference measurement channel" w:date="2019-09-05T15:56:00Z">
              <w:r w:rsidRPr="0006458D" w:rsidDel="00E11A0E">
                <w:rPr>
                  <w:rFonts w:cs="Arial"/>
                  <w:lang w:eastAsia="zh-CN"/>
                </w:rPr>
                <w:delText>G- FR1-A1-3</w:delText>
              </w:r>
            </w:del>
          </w:p>
        </w:tc>
        <w:tc>
          <w:tcPr>
            <w:tcW w:w="2659" w:type="dxa"/>
            <w:vAlign w:val="center"/>
          </w:tcPr>
          <w:p w14:paraId="1F404AFE" w14:textId="77777777" w:rsidR="002702BD" w:rsidRPr="0006458D" w:rsidRDefault="002702BD" w:rsidP="002702BD">
            <w:pPr>
              <w:pStyle w:val="TAC"/>
              <w:rPr>
                <w:rFonts w:cs="Arial"/>
                <w:lang w:eastAsia="zh-CN"/>
              </w:rPr>
            </w:pPr>
            <w:r w:rsidRPr="0006458D">
              <w:rPr>
                <w:rFonts w:cs="Arial"/>
                <w:lang w:val="en-US" w:eastAsia="zh-CN"/>
              </w:rPr>
              <w:t>-90.9</w:t>
            </w:r>
            <w:r w:rsidRPr="0006458D">
              <w:rPr>
                <w:rFonts w:cs="Arial"/>
              </w:rPr>
              <w:t xml:space="preserve"> - Δ</w:t>
            </w:r>
            <w:r w:rsidRPr="0006458D">
              <w:rPr>
                <w:rFonts w:cs="Arial"/>
                <w:vertAlign w:val="subscript"/>
              </w:rPr>
              <w:t>OTAREFSENS</w:t>
            </w:r>
          </w:p>
        </w:tc>
      </w:tr>
      <w:tr w:rsidR="002702BD" w:rsidRPr="0006458D" w14:paraId="5748E171" w14:textId="77777777" w:rsidTr="00537F61">
        <w:trPr>
          <w:trHeight w:val="284"/>
          <w:jc w:val="center"/>
        </w:trPr>
        <w:tc>
          <w:tcPr>
            <w:tcW w:w="2235" w:type="dxa"/>
            <w:vAlign w:val="center"/>
          </w:tcPr>
          <w:p w14:paraId="400C75DB" w14:textId="77777777" w:rsidR="002702BD" w:rsidRPr="0006458D" w:rsidRDefault="002702BD" w:rsidP="002702BD">
            <w:pPr>
              <w:pStyle w:val="TAC"/>
              <w:rPr>
                <w:rFonts w:cs="Arial"/>
                <w:lang w:eastAsia="zh-CN"/>
              </w:rPr>
            </w:pPr>
            <w:r w:rsidRPr="0006458D">
              <w:rPr>
                <w:rFonts w:cs="Arial"/>
              </w:rPr>
              <w:t xml:space="preserve">20, 25, 30, 40, 50 </w:t>
            </w:r>
          </w:p>
        </w:tc>
        <w:tc>
          <w:tcPr>
            <w:tcW w:w="1842" w:type="dxa"/>
            <w:vAlign w:val="center"/>
          </w:tcPr>
          <w:p w14:paraId="39122BE0" w14:textId="77777777" w:rsidR="002702BD" w:rsidRPr="0006458D" w:rsidRDefault="002702BD" w:rsidP="002702BD">
            <w:pPr>
              <w:pStyle w:val="TAC"/>
              <w:rPr>
                <w:rFonts w:cs="Arial"/>
                <w:lang w:eastAsia="zh-CN"/>
              </w:rPr>
            </w:pPr>
            <w:r w:rsidRPr="0006458D">
              <w:rPr>
                <w:rFonts w:cs="Arial"/>
                <w:lang w:eastAsia="zh-CN"/>
              </w:rPr>
              <w:t>15</w:t>
            </w:r>
          </w:p>
        </w:tc>
        <w:tc>
          <w:tcPr>
            <w:tcW w:w="3119" w:type="dxa"/>
            <w:vAlign w:val="center"/>
          </w:tcPr>
          <w:p w14:paraId="092A0319" w14:textId="5F7D5DAC" w:rsidR="002702BD" w:rsidRPr="0006458D" w:rsidRDefault="002702BD" w:rsidP="002702BD">
            <w:pPr>
              <w:pStyle w:val="TAC"/>
              <w:rPr>
                <w:rFonts w:cs="Arial"/>
                <w:lang w:eastAsia="zh-CN"/>
              </w:rPr>
            </w:pPr>
            <w:ins w:id="2228" w:author="R4-1908387 Reference measurement channel" w:date="2019-09-05T15:56:00Z">
              <w:r>
                <w:rPr>
                  <w:rFonts w:cs="Arial"/>
                  <w:lang w:eastAsia="zh-CN"/>
                </w:rPr>
                <w:t>G-</w:t>
              </w:r>
              <w:r w:rsidRPr="0006458D">
                <w:rPr>
                  <w:rFonts w:cs="Arial"/>
                  <w:lang w:eastAsia="zh-CN"/>
                </w:rPr>
                <w:t>FR1-A1-4</w:t>
              </w:r>
            </w:ins>
            <w:del w:id="2229" w:author="R4-1908387 Reference measurement channel" w:date="2019-09-05T15:56:00Z">
              <w:r w:rsidRPr="0006458D" w:rsidDel="00E11A0E">
                <w:rPr>
                  <w:rFonts w:cs="Arial"/>
                  <w:lang w:eastAsia="zh-CN"/>
                </w:rPr>
                <w:delText>G- FR1-A1-4</w:delText>
              </w:r>
            </w:del>
          </w:p>
        </w:tc>
        <w:tc>
          <w:tcPr>
            <w:tcW w:w="2659" w:type="dxa"/>
            <w:vAlign w:val="center"/>
          </w:tcPr>
          <w:p w14:paraId="2BC59DF1" w14:textId="77777777" w:rsidR="002702BD" w:rsidRPr="0006458D" w:rsidRDefault="002702BD" w:rsidP="002702BD">
            <w:pPr>
              <w:pStyle w:val="TAC"/>
              <w:rPr>
                <w:rFonts w:cs="Arial"/>
                <w:lang w:eastAsia="zh-CN"/>
              </w:rPr>
            </w:pPr>
            <w:r w:rsidRPr="0006458D">
              <w:rPr>
                <w:rFonts w:cs="Arial"/>
                <w:lang w:val="en-US" w:eastAsia="zh-CN"/>
              </w:rPr>
              <w:t>-87.3</w:t>
            </w:r>
            <w:r w:rsidRPr="0006458D">
              <w:rPr>
                <w:rFonts w:cs="Arial"/>
              </w:rPr>
              <w:t xml:space="preserve"> - Δ</w:t>
            </w:r>
            <w:r w:rsidRPr="0006458D">
              <w:rPr>
                <w:rFonts w:cs="Arial"/>
                <w:vertAlign w:val="subscript"/>
              </w:rPr>
              <w:t>OTAREFSENS</w:t>
            </w:r>
          </w:p>
        </w:tc>
      </w:tr>
      <w:tr w:rsidR="002702BD" w:rsidRPr="0006458D" w14:paraId="2338D13A" w14:textId="77777777" w:rsidTr="00537F61">
        <w:trPr>
          <w:trHeight w:val="284"/>
          <w:jc w:val="center"/>
        </w:trPr>
        <w:tc>
          <w:tcPr>
            <w:tcW w:w="2235" w:type="dxa"/>
            <w:vAlign w:val="center"/>
          </w:tcPr>
          <w:p w14:paraId="21FDA36A" w14:textId="77777777" w:rsidR="002702BD" w:rsidRPr="0006458D" w:rsidRDefault="002702BD" w:rsidP="002702BD">
            <w:pPr>
              <w:pStyle w:val="TAC"/>
              <w:rPr>
                <w:rFonts w:cs="Arial"/>
                <w:lang w:eastAsia="zh-CN"/>
              </w:rPr>
            </w:pPr>
            <w:r w:rsidRPr="0006458D">
              <w:rPr>
                <w:rFonts w:cs="Arial"/>
              </w:rPr>
              <w:t xml:space="preserve">20, 25, 30, 40, 50, 60, 70, 80, 90, 100 </w:t>
            </w:r>
          </w:p>
        </w:tc>
        <w:tc>
          <w:tcPr>
            <w:tcW w:w="1842" w:type="dxa"/>
            <w:vAlign w:val="center"/>
          </w:tcPr>
          <w:p w14:paraId="1A72DA8C" w14:textId="77777777" w:rsidR="002702BD" w:rsidRPr="0006458D" w:rsidRDefault="002702BD" w:rsidP="002702BD">
            <w:pPr>
              <w:pStyle w:val="TAC"/>
              <w:rPr>
                <w:rFonts w:cs="Arial"/>
                <w:lang w:eastAsia="zh-CN"/>
              </w:rPr>
            </w:pPr>
            <w:r w:rsidRPr="0006458D">
              <w:rPr>
                <w:rFonts w:cs="Arial"/>
                <w:lang w:eastAsia="zh-CN"/>
              </w:rPr>
              <w:t>30</w:t>
            </w:r>
          </w:p>
        </w:tc>
        <w:tc>
          <w:tcPr>
            <w:tcW w:w="3119" w:type="dxa"/>
            <w:vAlign w:val="center"/>
          </w:tcPr>
          <w:p w14:paraId="4336F9D0" w14:textId="21344195" w:rsidR="002702BD" w:rsidRPr="0006458D" w:rsidRDefault="002702BD" w:rsidP="002702BD">
            <w:pPr>
              <w:pStyle w:val="TAC"/>
              <w:rPr>
                <w:rFonts w:cs="Arial"/>
                <w:lang w:eastAsia="zh-CN"/>
              </w:rPr>
            </w:pPr>
            <w:ins w:id="2230" w:author="R4-1908387 Reference measurement channel" w:date="2019-09-05T15:56:00Z">
              <w:r>
                <w:rPr>
                  <w:rFonts w:cs="Arial"/>
                  <w:lang w:eastAsia="zh-CN"/>
                </w:rPr>
                <w:t>G-</w:t>
              </w:r>
              <w:r w:rsidRPr="0006458D">
                <w:rPr>
                  <w:rFonts w:cs="Arial"/>
                  <w:lang w:eastAsia="zh-CN"/>
                </w:rPr>
                <w:t>FR1-A1-5</w:t>
              </w:r>
            </w:ins>
            <w:del w:id="2231" w:author="R4-1908387 Reference measurement channel" w:date="2019-09-05T15:56:00Z">
              <w:r w:rsidRPr="0006458D" w:rsidDel="00E11A0E">
                <w:rPr>
                  <w:rFonts w:cs="Arial"/>
                  <w:lang w:eastAsia="zh-CN"/>
                </w:rPr>
                <w:delText>G- FR1-A1-5</w:delText>
              </w:r>
            </w:del>
          </w:p>
        </w:tc>
        <w:tc>
          <w:tcPr>
            <w:tcW w:w="2659" w:type="dxa"/>
            <w:vAlign w:val="center"/>
          </w:tcPr>
          <w:p w14:paraId="2F1A68F2" w14:textId="77777777" w:rsidR="002702BD" w:rsidRPr="0006458D" w:rsidRDefault="002702BD" w:rsidP="002702BD">
            <w:pPr>
              <w:pStyle w:val="TAC"/>
              <w:rPr>
                <w:rFonts w:cs="Arial"/>
                <w:lang w:eastAsia="zh-CN"/>
              </w:rPr>
            </w:pPr>
            <w:r w:rsidRPr="0006458D">
              <w:rPr>
                <w:rFonts w:cs="Arial"/>
                <w:lang w:val="en-US" w:eastAsia="zh-CN"/>
              </w:rPr>
              <w:t>-87.6</w:t>
            </w:r>
            <w:r w:rsidRPr="0006458D">
              <w:rPr>
                <w:rFonts w:cs="Arial"/>
              </w:rPr>
              <w:t xml:space="preserve"> - Δ</w:t>
            </w:r>
            <w:r w:rsidRPr="0006458D">
              <w:rPr>
                <w:rFonts w:cs="Arial"/>
                <w:vertAlign w:val="subscript"/>
              </w:rPr>
              <w:t>OTAREFSENS</w:t>
            </w:r>
          </w:p>
        </w:tc>
      </w:tr>
      <w:tr w:rsidR="002702BD" w:rsidRPr="0006458D" w14:paraId="6E7CC850" w14:textId="77777777" w:rsidTr="00537F61">
        <w:trPr>
          <w:trHeight w:val="284"/>
          <w:jc w:val="center"/>
        </w:trPr>
        <w:tc>
          <w:tcPr>
            <w:tcW w:w="2235" w:type="dxa"/>
            <w:vAlign w:val="center"/>
          </w:tcPr>
          <w:p w14:paraId="55BF5238" w14:textId="77777777" w:rsidR="002702BD" w:rsidRPr="0006458D" w:rsidRDefault="002702BD" w:rsidP="002702BD">
            <w:pPr>
              <w:pStyle w:val="TAC"/>
              <w:rPr>
                <w:rFonts w:cs="Arial"/>
                <w:lang w:eastAsia="zh-CN"/>
              </w:rPr>
            </w:pPr>
            <w:r w:rsidRPr="0006458D">
              <w:rPr>
                <w:rFonts w:cs="Arial"/>
              </w:rPr>
              <w:t xml:space="preserve">20, 25, 30, 40, 50, 60, 70, 80, 90, 100 </w:t>
            </w:r>
          </w:p>
        </w:tc>
        <w:tc>
          <w:tcPr>
            <w:tcW w:w="1842" w:type="dxa"/>
            <w:vAlign w:val="center"/>
          </w:tcPr>
          <w:p w14:paraId="27C2185E" w14:textId="77777777" w:rsidR="002702BD" w:rsidRPr="0006458D" w:rsidRDefault="002702BD" w:rsidP="002702BD">
            <w:pPr>
              <w:pStyle w:val="TAC"/>
              <w:rPr>
                <w:rFonts w:cs="Arial"/>
                <w:lang w:eastAsia="zh-CN"/>
              </w:rPr>
            </w:pPr>
            <w:r w:rsidRPr="0006458D">
              <w:rPr>
                <w:rFonts w:cs="Arial"/>
                <w:lang w:eastAsia="zh-CN"/>
              </w:rPr>
              <w:t>60</w:t>
            </w:r>
          </w:p>
        </w:tc>
        <w:tc>
          <w:tcPr>
            <w:tcW w:w="3119" w:type="dxa"/>
            <w:vAlign w:val="center"/>
          </w:tcPr>
          <w:p w14:paraId="5C2DA8CF" w14:textId="4F365C9E" w:rsidR="002702BD" w:rsidRPr="0006458D" w:rsidRDefault="002702BD" w:rsidP="002702BD">
            <w:pPr>
              <w:pStyle w:val="TAC"/>
              <w:rPr>
                <w:rFonts w:cs="Arial"/>
                <w:lang w:eastAsia="zh-CN"/>
              </w:rPr>
            </w:pPr>
            <w:ins w:id="2232" w:author="R4-1908387 Reference measurement channel" w:date="2019-09-05T15:56:00Z">
              <w:r>
                <w:rPr>
                  <w:rFonts w:cs="Arial"/>
                  <w:lang w:eastAsia="zh-CN"/>
                </w:rPr>
                <w:t>G-</w:t>
              </w:r>
              <w:r w:rsidRPr="0006458D">
                <w:rPr>
                  <w:rFonts w:cs="Arial"/>
                  <w:lang w:eastAsia="zh-CN"/>
                </w:rPr>
                <w:t>FR1-A1-6</w:t>
              </w:r>
            </w:ins>
            <w:del w:id="2233" w:author="R4-1908387 Reference measurement channel" w:date="2019-09-05T15:56:00Z">
              <w:r w:rsidRPr="0006458D" w:rsidDel="00E11A0E">
                <w:rPr>
                  <w:rFonts w:cs="Arial"/>
                  <w:lang w:eastAsia="zh-CN"/>
                </w:rPr>
                <w:delText>G- FR1-A1-6</w:delText>
              </w:r>
            </w:del>
          </w:p>
        </w:tc>
        <w:tc>
          <w:tcPr>
            <w:tcW w:w="2659" w:type="dxa"/>
            <w:vAlign w:val="center"/>
          </w:tcPr>
          <w:p w14:paraId="5EB20528" w14:textId="77777777" w:rsidR="002702BD" w:rsidRPr="0006458D" w:rsidRDefault="002702BD" w:rsidP="002702BD">
            <w:pPr>
              <w:pStyle w:val="TAC"/>
              <w:rPr>
                <w:rFonts w:cs="Arial"/>
                <w:lang w:eastAsia="zh-CN"/>
              </w:rPr>
            </w:pPr>
            <w:r w:rsidRPr="0006458D">
              <w:rPr>
                <w:rFonts w:cs="Arial"/>
                <w:lang w:val="en-US" w:eastAsia="zh-CN"/>
              </w:rPr>
              <w:t>-87.7</w:t>
            </w:r>
            <w:r w:rsidRPr="0006458D">
              <w:rPr>
                <w:rFonts w:cs="Arial"/>
              </w:rPr>
              <w:t xml:space="preserve"> - Δ</w:t>
            </w:r>
            <w:r w:rsidRPr="0006458D">
              <w:rPr>
                <w:rFonts w:cs="Arial"/>
                <w:vertAlign w:val="subscript"/>
              </w:rPr>
              <w:t>OTAREFSENS</w:t>
            </w:r>
          </w:p>
        </w:tc>
      </w:tr>
      <w:tr w:rsidR="000723CA" w:rsidRPr="0006458D" w14:paraId="3F3A8062" w14:textId="77777777" w:rsidTr="00FA6718">
        <w:trPr>
          <w:trHeight w:val="284"/>
          <w:jc w:val="center"/>
        </w:trPr>
        <w:tc>
          <w:tcPr>
            <w:tcW w:w="9855" w:type="dxa"/>
            <w:gridSpan w:val="4"/>
            <w:vAlign w:val="center"/>
          </w:tcPr>
          <w:p w14:paraId="441D9DC6" w14:textId="77777777" w:rsidR="000723CA" w:rsidRPr="0006458D" w:rsidRDefault="000723CA" w:rsidP="00FA6718">
            <w:pPr>
              <w:pStyle w:val="TAN"/>
              <w:rPr>
                <w:lang w:eastAsia="zh-CN"/>
              </w:rPr>
            </w:pPr>
            <w:r w:rsidRPr="0006458D">
              <w:t>NOTE:</w:t>
            </w:r>
            <w:r w:rsidRPr="0006458D">
              <w:tab/>
            </w:r>
            <w:r w:rsidR="00537F61" w:rsidRPr="0006458D">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00601F80" w:rsidRPr="0006458D">
              <w:rPr>
                <w:i/>
                <w:lang w:eastAsia="ko-KR"/>
              </w:rPr>
              <w:t>BS channel bandwidth</w:t>
            </w:r>
            <w:r w:rsidRPr="0006458D">
              <w:rPr>
                <w:lang w:eastAsia="ko-KR"/>
              </w:rPr>
              <w:t>.</w:t>
            </w:r>
          </w:p>
        </w:tc>
      </w:tr>
    </w:tbl>
    <w:p w14:paraId="425C0612" w14:textId="77777777" w:rsidR="000723CA" w:rsidRPr="0006458D" w:rsidRDefault="000723CA" w:rsidP="000723CA"/>
    <w:p w14:paraId="5F61AB8A" w14:textId="77777777" w:rsidR="000723CA" w:rsidRPr="0006458D" w:rsidRDefault="000723CA" w:rsidP="000723CA">
      <w:pPr>
        <w:pStyle w:val="Heading3"/>
      </w:pPr>
      <w:bookmarkStart w:id="2234" w:name="_Toc13079868"/>
      <w:r w:rsidRPr="0006458D">
        <w:t>10.3.3</w:t>
      </w:r>
      <w:r w:rsidRPr="0006458D">
        <w:tab/>
        <w:t xml:space="preserve">Minimum requirement for </w:t>
      </w:r>
      <w:r w:rsidRPr="0006458D">
        <w:rPr>
          <w:i/>
        </w:rPr>
        <w:t>BS type 2-O</w:t>
      </w:r>
      <w:bookmarkEnd w:id="2234"/>
    </w:p>
    <w:p w14:paraId="40FEC684" w14:textId="0D280C5F" w:rsidR="000723CA" w:rsidRPr="0006458D" w:rsidRDefault="000723CA" w:rsidP="000723CA">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w:t>
      </w:r>
      <w:r w:rsidR="00A31F4D" w:rsidRPr="0006458D">
        <w:t>.1</w:t>
      </w:r>
      <w:r w:rsidRPr="0006458D">
        <w:t xml:space="preserve"> when the OTA test signal is at the corresponding </w:t>
      </w:r>
      <w:r w:rsidRPr="0006458D">
        <w:rPr>
          <w:lang w:val="en-US" w:eastAsia="zh-CN"/>
        </w:rPr>
        <w:t>EIS</w:t>
      </w:r>
      <w:r w:rsidRPr="0006458D">
        <w:rPr>
          <w:vertAlign w:val="subscript"/>
          <w:lang w:val="en-US" w:eastAsia="zh-CN"/>
        </w:rPr>
        <w:t>REFSENS</w:t>
      </w:r>
      <w:r w:rsidRPr="0006458D">
        <w:t xml:space="preserve"> level and arrives from any direction within the </w:t>
      </w:r>
      <w:r w:rsidRPr="0006458D">
        <w:rPr>
          <w:i/>
        </w:rPr>
        <w:t>OTA REFSENS RoAoA</w:t>
      </w:r>
      <w:r w:rsidRPr="0006458D">
        <w:t>.</w:t>
      </w:r>
    </w:p>
    <w:p w14:paraId="091299B0" w14:textId="77777777" w:rsidR="00E66B4C" w:rsidRPr="0006458D" w:rsidRDefault="00E66B4C" w:rsidP="00E66B4C">
      <w:r w:rsidRPr="0006458D">
        <w:t>EIS</w:t>
      </w:r>
      <w:r w:rsidR="00EF2D09" w:rsidRPr="0006458D">
        <w:rPr>
          <w:vertAlign w:val="subscript"/>
        </w:rPr>
        <w:t>REFSENS</w:t>
      </w:r>
      <w:r w:rsidRPr="0006458D">
        <w:t xml:space="preserve"> levels are derived from a single declared </w:t>
      </w:r>
      <w:r w:rsidR="00EF2D09" w:rsidRPr="0006458D">
        <w:t>basis level</w:t>
      </w:r>
      <w:r w:rsidRPr="0006458D">
        <w:t xml:space="preserve"> EIS</w:t>
      </w:r>
      <w:r w:rsidRPr="0006458D">
        <w:rPr>
          <w:vertAlign w:val="subscript"/>
        </w:rPr>
        <w:t>REFSENS_50M</w:t>
      </w:r>
      <w:r w:rsidR="00EF2D09" w:rsidRPr="0006458D">
        <w:rPr>
          <w:vertAlign w:val="subscript"/>
        </w:rPr>
        <w:t>,</w:t>
      </w:r>
      <w:r w:rsidRPr="0006458D">
        <w:t xml:space="preserve"> which is based on a </w:t>
      </w:r>
      <w:r w:rsidRPr="0006458D">
        <w:rPr>
          <w:rFonts w:cs="Arial"/>
        </w:rPr>
        <w:t>reference measurement channel</w:t>
      </w:r>
      <w:r w:rsidRPr="0006458D">
        <w:t xml:space="preserve"> with 50MHZ </w:t>
      </w:r>
      <w:r w:rsidRPr="0006458D">
        <w:rPr>
          <w:i/>
        </w:rPr>
        <w:t>BS channel bandwidth</w:t>
      </w:r>
      <w:r w:rsidRPr="0006458D">
        <w:t>. EIS</w:t>
      </w:r>
      <w:r w:rsidRPr="0006458D">
        <w:rPr>
          <w:vertAlign w:val="subscript"/>
        </w:rPr>
        <w:t>REFSENS_50M</w:t>
      </w:r>
      <w:r w:rsidRPr="0006458D">
        <w:t xml:space="preserve"> itself is not a requirement and although it is based on a a </w:t>
      </w:r>
      <w:r w:rsidRPr="0006458D">
        <w:rPr>
          <w:rFonts w:cs="Arial"/>
        </w:rPr>
        <w:t>reference measurement channel</w:t>
      </w:r>
      <w:r w:rsidRPr="0006458D">
        <w:t xml:space="preserve"> with 50MHz BS channel bandwidth it does not imply that BS has to support 50MHz </w:t>
      </w:r>
      <w:r w:rsidRPr="0006458D">
        <w:rPr>
          <w:i/>
        </w:rPr>
        <w:t>BS channel bandwidth</w:t>
      </w:r>
      <w:r w:rsidRPr="0006458D">
        <w:t>.</w:t>
      </w:r>
    </w:p>
    <w:p w14:paraId="299E9F59" w14:textId="77777777" w:rsidR="00E66B4C" w:rsidRPr="0006458D" w:rsidRDefault="00E66B4C" w:rsidP="00E66B4C">
      <w:r w:rsidRPr="0006458D">
        <w:t>For wide area BS, EIS</w:t>
      </w:r>
      <w:r w:rsidRPr="0006458D">
        <w:rPr>
          <w:vertAlign w:val="subscript"/>
        </w:rPr>
        <w:t>REFSENS_50M</w:t>
      </w:r>
      <w:r w:rsidRPr="0006458D">
        <w:t xml:space="preserve"> is an integer value in the range -96 to -119 dBm. The specific value is declared by the vendor.</w:t>
      </w:r>
    </w:p>
    <w:p w14:paraId="4553EBD4" w14:textId="77777777" w:rsidR="00E66B4C" w:rsidRPr="0006458D" w:rsidRDefault="00E66B4C" w:rsidP="00E66B4C">
      <w:r w:rsidRPr="0006458D">
        <w:t>For medium range BS, EIS</w:t>
      </w:r>
      <w:r w:rsidRPr="0006458D">
        <w:rPr>
          <w:vertAlign w:val="subscript"/>
        </w:rPr>
        <w:t>REFSENS_50M</w:t>
      </w:r>
      <w:r w:rsidRPr="0006458D">
        <w:t xml:space="preserve"> is an integer value in the range -91 to -</w:t>
      </w:r>
      <w:r w:rsidRPr="0006458D">
        <w:rPr>
          <w:lang w:eastAsia="ja-JP"/>
        </w:rPr>
        <w:t>114</w:t>
      </w:r>
      <w:r w:rsidRPr="0006458D">
        <w:t xml:space="preserve"> dBm. The specific value is declared by the vendor.</w:t>
      </w:r>
    </w:p>
    <w:p w14:paraId="3F8AFD55" w14:textId="77777777" w:rsidR="00E66B4C" w:rsidRPr="0006458D" w:rsidRDefault="00E66B4C" w:rsidP="00E66B4C">
      <w:r w:rsidRPr="0006458D">
        <w:t>For local area BS, EIS</w:t>
      </w:r>
      <w:r w:rsidRPr="0006458D">
        <w:rPr>
          <w:vertAlign w:val="subscript"/>
        </w:rPr>
        <w:t>REFSENS_50M</w:t>
      </w:r>
      <w:r w:rsidRPr="0006458D">
        <w:t xml:space="preserve"> is an integer value in the range -</w:t>
      </w:r>
      <w:r w:rsidRPr="0006458D">
        <w:rPr>
          <w:lang w:eastAsia="ja-JP"/>
        </w:rPr>
        <w:t>86</w:t>
      </w:r>
      <w:r w:rsidRPr="0006458D">
        <w:t>- to -</w:t>
      </w:r>
      <w:r w:rsidRPr="0006458D">
        <w:rPr>
          <w:lang w:eastAsia="ja-JP"/>
        </w:rPr>
        <w:t>109</w:t>
      </w:r>
      <w:r w:rsidRPr="0006458D">
        <w:t xml:space="preserve"> dBm. The specific value is declared by the vendor.</w:t>
      </w:r>
    </w:p>
    <w:p w14:paraId="52256D23" w14:textId="77777777" w:rsidR="00E66B4C" w:rsidRPr="0006458D" w:rsidRDefault="00E66B4C" w:rsidP="00E66B4C">
      <w:pPr>
        <w:pStyle w:val="TH"/>
      </w:pPr>
      <w:r w:rsidRPr="0006458D">
        <w:t>Table 10.3.3-1</w:t>
      </w:r>
      <w:r w:rsidR="001D3717" w:rsidRPr="0006458D">
        <w:t>:</w:t>
      </w:r>
      <w:r w:rsidRPr="0006458D">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06458D" w:rsidRPr="0006458D"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06458D" w:rsidRDefault="00E66B4C" w:rsidP="00A738E5">
            <w:pPr>
              <w:pStyle w:val="TAH"/>
              <w:rPr>
                <w:lang w:val="it-IT"/>
              </w:rPr>
            </w:pPr>
            <w:r w:rsidRPr="0006458D">
              <w:rPr>
                <w:lang w:val="it-IT"/>
              </w:rPr>
              <w:t>BS channel Bandwidth</w:t>
            </w:r>
          </w:p>
          <w:p w14:paraId="12A21776" w14:textId="77777777" w:rsidR="00E66B4C" w:rsidRPr="0006458D" w:rsidRDefault="00C47990" w:rsidP="00A738E5">
            <w:pPr>
              <w:pStyle w:val="TAH"/>
              <w:rPr>
                <w:lang w:eastAsia="en-GB"/>
              </w:rPr>
            </w:pPr>
            <w:r w:rsidRPr="0006458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06458D" w:rsidRDefault="00E66B4C" w:rsidP="00A738E5">
            <w:pPr>
              <w:pStyle w:val="TAH"/>
              <w:rPr>
                <w:lang w:eastAsia="en-GB"/>
              </w:rPr>
            </w:pPr>
            <w:r w:rsidRPr="0006458D">
              <w:rPr>
                <w:lang w:val="it-IT"/>
              </w:rPr>
              <w:t xml:space="preserve">Sub-carrier spacing </w:t>
            </w:r>
            <w:r w:rsidR="002E41CA" w:rsidRPr="0006458D">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06458D" w:rsidRDefault="00E66B4C" w:rsidP="00A738E5">
            <w:pPr>
              <w:pStyle w:val="TAH"/>
              <w:rPr>
                <w:lang w:eastAsia="en-GB"/>
              </w:rPr>
            </w:pPr>
            <w:r w:rsidRPr="0006458D">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06458D" w:rsidRDefault="00E66B4C" w:rsidP="00A738E5">
            <w:pPr>
              <w:pStyle w:val="TAH"/>
              <w:rPr>
                <w:lang w:eastAsia="en-GB"/>
              </w:rPr>
            </w:pPr>
            <w:r w:rsidRPr="0006458D">
              <w:rPr>
                <w:lang w:eastAsia="en-GB"/>
              </w:rPr>
              <w:t>EIS</w:t>
            </w:r>
            <w:r w:rsidRPr="0006458D">
              <w:rPr>
                <w:vertAlign w:val="subscript"/>
                <w:lang w:eastAsia="en-GB"/>
              </w:rPr>
              <w:t>REFSENS</w:t>
            </w:r>
            <w:r w:rsidRPr="0006458D">
              <w:rPr>
                <w:lang w:eastAsia="en-GB"/>
              </w:rPr>
              <w:t xml:space="preserve"> level</w:t>
            </w:r>
          </w:p>
          <w:p w14:paraId="06FCA903" w14:textId="77777777" w:rsidR="00E66B4C" w:rsidRPr="0006458D" w:rsidRDefault="00E66B4C" w:rsidP="00A738E5">
            <w:pPr>
              <w:pStyle w:val="TAH"/>
              <w:rPr>
                <w:lang w:eastAsia="en-GB"/>
              </w:rPr>
            </w:pPr>
            <w:r w:rsidRPr="0006458D">
              <w:rPr>
                <w:lang w:eastAsia="en-GB"/>
              </w:rPr>
              <w:t>(dBm)</w:t>
            </w:r>
          </w:p>
        </w:tc>
      </w:tr>
      <w:tr w:rsidR="0006458D" w:rsidRPr="0006458D"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06458D" w:rsidRDefault="00E66B4C" w:rsidP="00A738E5">
            <w:pPr>
              <w:pStyle w:val="TAC"/>
              <w:rPr>
                <w:lang w:eastAsia="en-GB"/>
              </w:rPr>
            </w:pPr>
            <w:r w:rsidRPr="0006458D">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06458D" w:rsidRDefault="00E66B4C" w:rsidP="00A738E5">
            <w:pPr>
              <w:pStyle w:val="TAC"/>
              <w:rPr>
                <w:lang w:eastAsia="en-GB"/>
              </w:rPr>
            </w:pPr>
            <w:r w:rsidRPr="0006458D">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06458D" w:rsidRDefault="00E66B4C" w:rsidP="00A738E5">
            <w:pPr>
              <w:pStyle w:val="TAC"/>
              <w:rPr>
                <w:lang w:eastAsia="en-GB"/>
              </w:rPr>
            </w:pPr>
            <w:r w:rsidRPr="0006458D">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06458D" w:rsidRDefault="00E66B4C" w:rsidP="00A738E5">
            <w:pPr>
              <w:pStyle w:val="TAC"/>
              <w:rPr>
                <w:lang w:eastAsia="en-GB"/>
              </w:rPr>
            </w:pPr>
            <w:r w:rsidRPr="0006458D">
              <w:rPr>
                <w:lang w:eastAsia="en-GB"/>
              </w:rPr>
              <w:t>EIS</w:t>
            </w:r>
            <w:r w:rsidRPr="0006458D">
              <w:rPr>
                <w:vertAlign w:val="subscript"/>
                <w:lang w:eastAsia="en-GB"/>
              </w:rPr>
              <w:t>REFSENS_50M</w:t>
            </w:r>
            <w:r w:rsidR="00F115EF" w:rsidRPr="0006458D">
              <w:rPr>
                <w:vertAlign w:val="subscript"/>
                <w:lang w:eastAsia="en-GB"/>
              </w:rPr>
              <w:t xml:space="preserve"> </w:t>
            </w:r>
            <w:r w:rsidR="00F115EF" w:rsidRPr="0006458D">
              <w:rPr>
                <w:rFonts w:cs="Arial"/>
              </w:rPr>
              <w:t xml:space="preserve">+ </w:t>
            </w:r>
            <w:r w:rsidR="00F115EF" w:rsidRPr="0006458D">
              <w:t>Δ</w:t>
            </w:r>
            <w:r w:rsidR="00F115EF" w:rsidRPr="0006458D">
              <w:rPr>
                <w:vertAlign w:val="subscript"/>
              </w:rPr>
              <w:t>FR2_REFSENS</w:t>
            </w:r>
          </w:p>
        </w:tc>
      </w:tr>
      <w:tr w:rsidR="0006458D" w:rsidRPr="0006458D"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06458D" w:rsidRDefault="00E66B4C" w:rsidP="00A738E5">
            <w:pPr>
              <w:pStyle w:val="TAC"/>
              <w:rPr>
                <w:lang w:eastAsia="en-GB"/>
              </w:rPr>
            </w:pPr>
            <w:r w:rsidRPr="0006458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06458D" w:rsidRDefault="00E66B4C" w:rsidP="00A738E5">
            <w:pPr>
              <w:pStyle w:val="TAC"/>
              <w:rPr>
                <w:lang w:eastAsia="en-GB"/>
              </w:rPr>
            </w:pPr>
            <w:r w:rsidRPr="0006458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06458D" w:rsidRDefault="00E66B4C" w:rsidP="00A738E5">
            <w:pPr>
              <w:pStyle w:val="TAC"/>
              <w:rPr>
                <w:lang w:eastAsia="en-GB"/>
              </w:rPr>
            </w:pPr>
            <w:r w:rsidRPr="0006458D">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06458D" w:rsidRDefault="00E66B4C" w:rsidP="00A738E5">
            <w:pPr>
              <w:pStyle w:val="TAC"/>
              <w:rPr>
                <w:lang w:eastAsia="en-GB"/>
              </w:rPr>
            </w:pPr>
            <w:r w:rsidRPr="0006458D">
              <w:rPr>
                <w:lang w:eastAsia="en-GB"/>
              </w:rPr>
              <w:t>EIS</w:t>
            </w:r>
            <w:r w:rsidRPr="0006458D">
              <w:rPr>
                <w:vertAlign w:val="subscript"/>
                <w:lang w:eastAsia="en-GB"/>
              </w:rPr>
              <w:t>REFSENS_50M</w:t>
            </w:r>
            <w:r w:rsidR="00F115EF" w:rsidRPr="0006458D">
              <w:rPr>
                <w:vertAlign w:val="subscript"/>
                <w:lang w:eastAsia="en-GB"/>
              </w:rPr>
              <w:t xml:space="preserve"> </w:t>
            </w:r>
            <w:r w:rsidR="00F115EF" w:rsidRPr="0006458D">
              <w:rPr>
                <w:rFonts w:cs="Arial"/>
              </w:rPr>
              <w:t xml:space="preserve">+ </w:t>
            </w:r>
            <w:r w:rsidR="00F115EF" w:rsidRPr="0006458D">
              <w:t>Δ</w:t>
            </w:r>
            <w:r w:rsidR="00F115EF" w:rsidRPr="0006458D">
              <w:rPr>
                <w:vertAlign w:val="subscript"/>
              </w:rPr>
              <w:t>FR2_REFSENS</w:t>
            </w:r>
          </w:p>
        </w:tc>
      </w:tr>
      <w:tr w:rsidR="0006458D" w:rsidRPr="0006458D"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06458D" w:rsidRDefault="00E66B4C" w:rsidP="00A738E5">
            <w:pPr>
              <w:pStyle w:val="TAC"/>
              <w:rPr>
                <w:lang w:eastAsia="en-GB"/>
              </w:rPr>
            </w:pPr>
            <w:r w:rsidRPr="0006458D">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06458D" w:rsidRDefault="00E66B4C" w:rsidP="00A738E5">
            <w:pPr>
              <w:pStyle w:val="TAC"/>
              <w:rPr>
                <w:lang w:eastAsia="en-GB"/>
              </w:rPr>
            </w:pPr>
            <w:r w:rsidRPr="0006458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06458D" w:rsidRDefault="00E66B4C" w:rsidP="00A738E5">
            <w:pPr>
              <w:pStyle w:val="TAC"/>
              <w:rPr>
                <w:lang w:eastAsia="en-GB"/>
              </w:rPr>
            </w:pPr>
            <w:r w:rsidRPr="0006458D">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06458D" w:rsidRDefault="00E66B4C" w:rsidP="00A738E5">
            <w:pPr>
              <w:pStyle w:val="TAC"/>
              <w:rPr>
                <w:lang w:eastAsia="en-GB"/>
              </w:rPr>
            </w:pPr>
            <w:r w:rsidRPr="0006458D">
              <w:rPr>
                <w:lang w:eastAsia="en-GB"/>
              </w:rPr>
              <w:t>EIS</w:t>
            </w:r>
            <w:r w:rsidRPr="0006458D">
              <w:rPr>
                <w:vertAlign w:val="subscript"/>
                <w:lang w:eastAsia="en-GB"/>
              </w:rPr>
              <w:t xml:space="preserve">REFSENS_50M </w:t>
            </w:r>
            <w:r w:rsidRPr="0006458D">
              <w:rPr>
                <w:lang w:eastAsia="en-GB"/>
              </w:rPr>
              <w:t>+ 3</w:t>
            </w:r>
            <w:r w:rsidR="00F115EF" w:rsidRPr="0006458D">
              <w:rPr>
                <w:vertAlign w:val="subscript"/>
                <w:lang w:eastAsia="en-GB"/>
              </w:rPr>
              <w:t xml:space="preserve"> </w:t>
            </w:r>
            <w:r w:rsidR="00F115EF" w:rsidRPr="0006458D">
              <w:rPr>
                <w:rFonts w:cs="Arial"/>
              </w:rPr>
              <w:t xml:space="preserve">+ </w:t>
            </w:r>
            <w:r w:rsidR="00F115EF" w:rsidRPr="0006458D">
              <w:t>Δ</w:t>
            </w:r>
            <w:r w:rsidR="00F115EF" w:rsidRPr="0006458D">
              <w:rPr>
                <w:vertAlign w:val="subscript"/>
              </w:rPr>
              <w:t>FR2_REFSENS</w:t>
            </w:r>
          </w:p>
        </w:tc>
      </w:tr>
      <w:tr w:rsidR="00E66B4C" w:rsidRPr="0006458D"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06458D" w:rsidRDefault="00E66B4C" w:rsidP="00A738E5">
            <w:pPr>
              <w:pStyle w:val="TAN"/>
              <w:rPr>
                <w:rFonts w:eastAsia="SimSun"/>
                <w:lang w:eastAsia="zh-CN"/>
              </w:rPr>
            </w:pPr>
            <w:r w:rsidRPr="0006458D">
              <w:rPr>
                <w:rFonts w:cs="Arial"/>
              </w:rPr>
              <w:t>NOTE 1:</w:t>
            </w:r>
            <w:r w:rsidRPr="0006458D">
              <w:rPr>
                <w:rFonts w:cs="Arial"/>
              </w:rPr>
              <w:tab/>
              <w:t>EIS</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p w14:paraId="6BA5AABC" w14:textId="77777777" w:rsidR="00E66B4C" w:rsidRPr="0006458D" w:rsidRDefault="00E66B4C" w:rsidP="00A738E5">
            <w:pPr>
              <w:pStyle w:val="TAN"/>
              <w:rPr>
                <w:lang w:eastAsia="en-GB"/>
              </w:rPr>
            </w:pPr>
            <w:r w:rsidRPr="0006458D">
              <w:rPr>
                <w:rFonts w:eastAsia="SimSun"/>
                <w:lang w:eastAsia="zh-CN"/>
              </w:rPr>
              <w:t>NOTE 2:</w:t>
            </w:r>
            <w:r w:rsidR="005514D7" w:rsidRPr="0006458D">
              <w:rPr>
                <w:rFonts w:cs="Arial"/>
              </w:rPr>
              <w:tab/>
            </w:r>
            <w:r w:rsidRPr="0006458D">
              <w:rPr>
                <w:rFonts w:eastAsia="SimSun"/>
                <w:lang w:eastAsia="zh-CN"/>
              </w:rPr>
              <w:t xml:space="preserve">The declared </w:t>
            </w:r>
            <w:r w:rsidRPr="0006458D">
              <w:rPr>
                <w:rFonts w:eastAsia="SimSun"/>
              </w:rPr>
              <w:t>EIS</w:t>
            </w:r>
            <w:r w:rsidRPr="0006458D">
              <w:rPr>
                <w:rFonts w:eastAsia="SimSun"/>
                <w:vertAlign w:val="subscript"/>
              </w:rPr>
              <w:t>REFSENS_50M</w:t>
            </w:r>
            <w:r w:rsidRPr="0006458D">
              <w:rPr>
                <w:rFonts w:eastAsia="SimSun"/>
              </w:rPr>
              <w:t xml:space="preserve"> shall be within the range specified </w:t>
            </w:r>
            <w:r w:rsidR="00B61E6C" w:rsidRPr="0006458D">
              <w:rPr>
                <w:rFonts w:eastAsia="SimSun"/>
              </w:rPr>
              <w:t>above</w:t>
            </w:r>
            <w:r w:rsidRPr="0006458D">
              <w:rPr>
                <w:rFonts w:eastAsia="SimSun"/>
              </w:rPr>
              <w:t>.</w:t>
            </w:r>
          </w:p>
        </w:tc>
      </w:tr>
    </w:tbl>
    <w:p w14:paraId="3A0CF17B" w14:textId="77777777" w:rsidR="00BB04A1" w:rsidRPr="0006458D" w:rsidRDefault="00BB04A1"/>
    <w:p w14:paraId="1D98BD53" w14:textId="77777777" w:rsidR="000723CA" w:rsidRPr="0006458D" w:rsidRDefault="000723CA" w:rsidP="000723CA">
      <w:pPr>
        <w:pStyle w:val="Heading2"/>
      </w:pPr>
      <w:bookmarkStart w:id="2235" w:name="_Toc13079869"/>
      <w:r w:rsidRPr="0006458D">
        <w:t>10.4</w:t>
      </w:r>
      <w:r w:rsidRPr="0006458D">
        <w:tab/>
        <w:t>OTA Dynamic range</w:t>
      </w:r>
      <w:bookmarkEnd w:id="2235"/>
    </w:p>
    <w:p w14:paraId="07A3D121" w14:textId="77777777" w:rsidR="000723CA" w:rsidRPr="0006458D" w:rsidRDefault="000723CA" w:rsidP="000723CA">
      <w:pPr>
        <w:pStyle w:val="Heading3"/>
      </w:pPr>
      <w:bookmarkStart w:id="2236" w:name="_Toc13079870"/>
      <w:r w:rsidRPr="0006458D">
        <w:t>10.4.1</w:t>
      </w:r>
      <w:r w:rsidRPr="0006458D">
        <w:tab/>
        <w:t>General</w:t>
      </w:r>
      <w:bookmarkEnd w:id="2236"/>
    </w:p>
    <w:p w14:paraId="329A8667" w14:textId="77777777" w:rsidR="000723CA" w:rsidRPr="0006458D" w:rsidRDefault="000723CA" w:rsidP="000723CA">
      <w:r w:rsidRPr="0006458D">
        <w:t xml:space="preserve">The OTA dynamic range is a measure of the capability of the receiver unit to receive a wanted signal in the presence of an interfering signal inside the received </w:t>
      </w:r>
      <w:r w:rsidR="00601F80" w:rsidRPr="0006458D">
        <w:rPr>
          <w:i/>
        </w:rPr>
        <w:t>BS channel bandwidth</w:t>
      </w:r>
      <w:r w:rsidRPr="0006458D">
        <w:t>.</w:t>
      </w:r>
    </w:p>
    <w:p w14:paraId="6D22E5B9" w14:textId="77777777" w:rsidR="000723CA" w:rsidRPr="0006458D" w:rsidRDefault="000723CA" w:rsidP="000723CA">
      <w:pPr>
        <w:rPr>
          <w:i/>
        </w:rPr>
      </w:pPr>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 are within the </w:t>
      </w:r>
      <w:r w:rsidRPr="0006458D">
        <w:rPr>
          <w:i/>
        </w:rPr>
        <w:t>OTA REFSENS RoAoA.</w:t>
      </w:r>
    </w:p>
    <w:p w14:paraId="6ED3CEE8" w14:textId="57ABE86B" w:rsidR="000723CA" w:rsidRPr="0006458D" w:rsidRDefault="000723CA" w:rsidP="000723CA">
      <w:r w:rsidRPr="0006458D">
        <w:t xml:space="preserve">The wanted and interfering signals apply to </w:t>
      </w:r>
      <w:ins w:id="2237" w:author="R4-1908307 OTA Rx req for BS supporting ploarization" w:date="2019-09-05T13:56:00Z">
        <w:r w:rsidR="00914C14">
          <w:t>each</w:t>
        </w:r>
        <w:r w:rsidR="00914C14" w:rsidRPr="0006458D">
          <w:t xml:space="preserve"> </w:t>
        </w:r>
      </w:ins>
      <w:del w:id="2238" w:author="R4-1908307 OTA Rx req for BS supporting ploarization" w:date="2019-09-05T13:56:00Z">
        <w:r w:rsidR="00675D55" w:rsidRPr="0006458D" w:rsidDel="00914C14">
          <w:delText>all</w:delText>
        </w:r>
        <w:r w:rsidR="00603E11" w:rsidRPr="0006458D" w:rsidDel="00914C14">
          <w:delText xml:space="preserve"> </w:delText>
        </w:r>
      </w:del>
      <w:r w:rsidRPr="0006458D">
        <w:t>supported polarization</w:t>
      </w:r>
      <w:del w:id="2239" w:author="R4-1908307 OTA Rx req for BS supporting ploarization" w:date="2019-09-05T13:56:00Z">
        <w:r w:rsidR="00675D55" w:rsidRPr="0006458D" w:rsidDel="00914C14">
          <w:delText>s</w:delText>
        </w:r>
      </w:del>
      <w:r w:rsidRPr="0006458D">
        <w:t xml:space="preserve">, under the assumption of </w:t>
      </w:r>
      <w:r w:rsidRPr="0006458D">
        <w:rPr>
          <w:i/>
        </w:rPr>
        <w:t>polarization match</w:t>
      </w:r>
      <w:r w:rsidRPr="0006458D">
        <w:t>.</w:t>
      </w:r>
    </w:p>
    <w:p w14:paraId="4EB59F47" w14:textId="77777777" w:rsidR="000723CA" w:rsidRPr="0006458D" w:rsidRDefault="000723CA" w:rsidP="000723CA">
      <w:pPr>
        <w:pStyle w:val="Heading3"/>
      </w:pPr>
      <w:bookmarkStart w:id="2240" w:name="_Toc13079871"/>
      <w:r w:rsidRPr="0006458D">
        <w:t>10.4.2</w:t>
      </w:r>
      <w:r w:rsidRPr="0006458D">
        <w:tab/>
        <w:t xml:space="preserve">Minimum requirement for </w:t>
      </w:r>
      <w:r w:rsidRPr="0006458D">
        <w:rPr>
          <w:i/>
        </w:rPr>
        <w:t>BS type 1-O</w:t>
      </w:r>
      <w:bookmarkEnd w:id="2240"/>
    </w:p>
    <w:p w14:paraId="28AC5085" w14:textId="77777777" w:rsidR="000723CA" w:rsidRPr="0006458D" w:rsidRDefault="000723CA" w:rsidP="000723CA">
      <w:r w:rsidRPr="0006458D">
        <w:t xml:space="preserve">For NR, the throughput shall be </w:t>
      </w:r>
      <w:r w:rsidRPr="0006458D">
        <w:rPr>
          <w:rFonts w:hint="eastAsia"/>
        </w:rPr>
        <w:t>≥</w:t>
      </w:r>
      <w:r w:rsidRPr="0006458D">
        <w:t xml:space="preserve"> 95% of the maximum throughput of the reference measurement channel.</w:t>
      </w:r>
    </w:p>
    <w:p w14:paraId="7599BD1A" w14:textId="77777777" w:rsidR="000723CA" w:rsidRPr="0006458D" w:rsidRDefault="000723CA" w:rsidP="00854B6F">
      <w:pPr>
        <w:pStyle w:val="TH"/>
      </w:pPr>
      <w:r w:rsidRPr="0006458D">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6458D" w:rsidRPr="0006458D" w14:paraId="64946A18" w14:textId="77777777" w:rsidTr="00A24C79">
        <w:trPr>
          <w:cantSplit/>
          <w:jc w:val="center"/>
        </w:trPr>
        <w:tc>
          <w:tcPr>
            <w:tcW w:w="1417" w:type="dxa"/>
          </w:tcPr>
          <w:p w14:paraId="25F896E4" w14:textId="77777777" w:rsidR="000723CA" w:rsidRPr="0006458D" w:rsidRDefault="00601F80" w:rsidP="001C49FB">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4CC179D3"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356B7B0E" w14:textId="77777777" w:rsidR="000723CA" w:rsidRPr="0006458D" w:rsidRDefault="000723CA" w:rsidP="00FA6718">
            <w:pPr>
              <w:pStyle w:val="TAH"/>
              <w:rPr>
                <w:rFonts w:cs="v5.0.0"/>
              </w:rPr>
            </w:pPr>
            <w:r w:rsidRPr="0006458D">
              <w:rPr>
                <w:rFonts w:cs="v5.0.0"/>
              </w:rPr>
              <w:t>Reference measurement channel</w:t>
            </w:r>
          </w:p>
        </w:tc>
        <w:tc>
          <w:tcPr>
            <w:tcW w:w="1417" w:type="dxa"/>
          </w:tcPr>
          <w:p w14:paraId="775C9509"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984" w:type="dxa"/>
          </w:tcPr>
          <w:p w14:paraId="35CE6904"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603E11" w:rsidRPr="0006458D">
              <w:rPr>
                <w:rFonts w:cs="v5.0.0"/>
              </w:rPr>
              <w:t xml:space="preserve"> / </w:t>
            </w:r>
            <w:r w:rsidR="00603E11" w:rsidRPr="0006458D">
              <w:t>BW</w:t>
            </w:r>
            <w:r w:rsidR="00603E11" w:rsidRPr="0006458D">
              <w:rPr>
                <w:vertAlign w:val="subscript"/>
              </w:rPr>
              <w:t>Config</w:t>
            </w:r>
          </w:p>
        </w:tc>
        <w:tc>
          <w:tcPr>
            <w:tcW w:w="1417" w:type="dxa"/>
          </w:tcPr>
          <w:p w14:paraId="4A9F83E9" w14:textId="77777777" w:rsidR="000723CA" w:rsidRPr="0006458D" w:rsidRDefault="000723CA" w:rsidP="00FA6718">
            <w:pPr>
              <w:pStyle w:val="TAH"/>
              <w:rPr>
                <w:rFonts w:cs="v5.0.0"/>
              </w:rPr>
            </w:pPr>
            <w:r w:rsidRPr="0006458D">
              <w:rPr>
                <w:rFonts w:cs="v5.0.0"/>
              </w:rPr>
              <w:t>Type of interfering signal</w:t>
            </w:r>
          </w:p>
        </w:tc>
      </w:tr>
      <w:tr w:rsidR="0006458D" w:rsidRPr="0006458D" w14:paraId="55FF10E8" w14:textId="77777777" w:rsidTr="00A24C79">
        <w:trPr>
          <w:cantSplit/>
          <w:jc w:val="center"/>
        </w:trPr>
        <w:tc>
          <w:tcPr>
            <w:tcW w:w="1417" w:type="dxa"/>
            <w:vMerge w:val="restart"/>
            <w:vAlign w:val="center"/>
          </w:tcPr>
          <w:p w14:paraId="2CB6FC80" w14:textId="77777777" w:rsidR="00F07F39" w:rsidRPr="0006458D" w:rsidRDefault="00F07F39" w:rsidP="00F07F39">
            <w:pPr>
              <w:pStyle w:val="TAC"/>
              <w:rPr>
                <w:rFonts w:cs="v5.0.0"/>
                <w:lang w:eastAsia="zh-CN"/>
              </w:rPr>
            </w:pPr>
            <w:r w:rsidRPr="0006458D">
              <w:rPr>
                <w:rFonts w:cs="v5.0.0"/>
                <w:lang w:eastAsia="zh-CN"/>
              </w:rPr>
              <w:t>5</w:t>
            </w:r>
          </w:p>
        </w:tc>
        <w:tc>
          <w:tcPr>
            <w:tcW w:w="1417" w:type="dxa"/>
            <w:vAlign w:val="center"/>
          </w:tcPr>
          <w:p w14:paraId="030195EB" w14:textId="77777777" w:rsidR="00F07F39" w:rsidRPr="0006458D" w:rsidRDefault="00F07F39" w:rsidP="001C49FB">
            <w:pPr>
              <w:pStyle w:val="TAC"/>
              <w:rPr>
                <w:rFonts w:cs="v5.0.0"/>
                <w:lang w:eastAsia="zh-CN"/>
              </w:rPr>
            </w:pPr>
            <w:r w:rsidRPr="0006458D">
              <w:rPr>
                <w:rFonts w:cs="v5.0.0"/>
                <w:lang w:eastAsia="zh-CN"/>
              </w:rPr>
              <w:t>15</w:t>
            </w:r>
          </w:p>
        </w:tc>
        <w:tc>
          <w:tcPr>
            <w:tcW w:w="1417" w:type="dxa"/>
            <w:vAlign w:val="center"/>
          </w:tcPr>
          <w:p w14:paraId="6EE0FC8F" w14:textId="77777777" w:rsidR="00F07F39" w:rsidRPr="0006458D" w:rsidRDefault="00F07F39" w:rsidP="00F07F39">
            <w:pPr>
              <w:pStyle w:val="TAC"/>
              <w:rPr>
                <w:rFonts w:cs="v5.0.0"/>
              </w:rPr>
            </w:pPr>
            <w:r w:rsidRPr="0006458D">
              <w:t>G-FR1-A</w:t>
            </w:r>
            <w:r w:rsidRPr="0006458D">
              <w:rPr>
                <w:lang w:eastAsia="zh-CN"/>
              </w:rPr>
              <w:t>2</w:t>
            </w:r>
            <w:r w:rsidRPr="0006458D">
              <w:t>-1</w:t>
            </w:r>
          </w:p>
        </w:tc>
        <w:tc>
          <w:tcPr>
            <w:tcW w:w="1417" w:type="dxa"/>
            <w:vAlign w:val="bottom"/>
          </w:tcPr>
          <w:p w14:paraId="4845EFE3" w14:textId="77777777" w:rsidR="00F07F39" w:rsidRPr="0006458D" w:rsidRDefault="00F07F39" w:rsidP="00F07F39">
            <w:pPr>
              <w:pStyle w:val="TAC"/>
              <w:rPr>
                <w:rFonts w:cs="v5.0.0"/>
                <w:lang w:eastAsia="zh-CN"/>
              </w:rPr>
            </w:pPr>
            <w:bookmarkStart w:id="2241" w:name="RANGE!E9"/>
            <w:r w:rsidRPr="0006458D">
              <w:t>-70.7</w:t>
            </w:r>
            <w:bookmarkEnd w:id="2241"/>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E10C4A3" w14:textId="77777777" w:rsidR="00F07F39" w:rsidRPr="0006458D" w:rsidRDefault="00F07F39" w:rsidP="001C49FB">
            <w:pPr>
              <w:pStyle w:val="TAC"/>
              <w:rPr>
                <w:rFonts w:cs="v5.0.0"/>
                <w:lang w:eastAsia="zh-CN"/>
              </w:rPr>
            </w:pPr>
            <w:r w:rsidRPr="0006458D">
              <w:rPr>
                <w:rFonts w:cs="v5.0.0"/>
                <w:lang w:eastAsia="zh-CN"/>
              </w:rPr>
              <w:t>-82.5- Δ</w:t>
            </w:r>
            <w:r w:rsidRPr="0006458D">
              <w:rPr>
                <w:rFonts w:cs="Arial"/>
                <w:vertAlign w:val="subscript"/>
              </w:rPr>
              <w:t>OTAREFSENS</w:t>
            </w:r>
          </w:p>
        </w:tc>
        <w:tc>
          <w:tcPr>
            <w:tcW w:w="1417" w:type="dxa"/>
            <w:vMerge w:val="restart"/>
            <w:vAlign w:val="center"/>
          </w:tcPr>
          <w:p w14:paraId="24546DA5" w14:textId="77777777" w:rsidR="00F07F39" w:rsidRPr="0006458D" w:rsidRDefault="00F07F39" w:rsidP="001C49FB">
            <w:pPr>
              <w:pStyle w:val="TAC"/>
              <w:rPr>
                <w:rFonts w:cs="v5.0.0"/>
                <w:lang w:eastAsia="zh-CN"/>
              </w:rPr>
            </w:pPr>
            <w:r w:rsidRPr="0006458D">
              <w:rPr>
                <w:rFonts w:cs="v5.0.0"/>
                <w:lang w:eastAsia="zh-CN"/>
              </w:rPr>
              <w:t>AWGN</w:t>
            </w:r>
          </w:p>
        </w:tc>
      </w:tr>
      <w:tr w:rsidR="00F803AE" w:rsidRPr="0006458D" w14:paraId="7FE94A6A" w14:textId="77777777" w:rsidTr="00A24C79">
        <w:trPr>
          <w:cantSplit/>
          <w:jc w:val="center"/>
        </w:trPr>
        <w:tc>
          <w:tcPr>
            <w:tcW w:w="1417" w:type="dxa"/>
            <w:vMerge/>
            <w:vAlign w:val="center"/>
          </w:tcPr>
          <w:p w14:paraId="35387670" w14:textId="77777777" w:rsidR="00F803AE" w:rsidRPr="0006458D" w:rsidRDefault="00F803AE" w:rsidP="00F803AE">
            <w:pPr>
              <w:pStyle w:val="TAC"/>
              <w:rPr>
                <w:rFonts w:cs="v5.0.0"/>
                <w:lang w:eastAsia="zh-CN"/>
              </w:rPr>
            </w:pPr>
          </w:p>
        </w:tc>
        <w:tc>
          <w:tcPr>
            <w:tcW w:w="1417" w:type="dxa"/>
            <w:vAlign w:val="center"/>
          </w:tcPr>
          <w:p w14:paraId="52247E94" w14:textId="77777777" w:rsidR="00F803AE" w:rsidRPr="0006458D" w:rsidRDefault="00F803AE" w:rsidP="00F803AE">
            <w:pPr>
              <w:pStyle w:val="TAC"/>
              <w:rPr>
                <w:rFonts w:cs="v5.0.0"/>
                <w:lang w:eastAsia="zh-CN"/>
              </w:rPr>
            </w:pPr>
            <w:r w:rsidRPr="0006458D">
              <w:rPr>
                <w:rFonts w:cs="v5.0.0"/>
                <w:lang w:eastAsia="zh-CN"/>
              </w:rPr>
              <w:t>30</w:t>
            </w:r>
          </w:p>
        </w:tc>
        <w:tc>
          <w:tcPr>
            <w:tcW w:w="1417" w:type="dxa"/>
            <w:vAlign w:val="center"/>
          </w:tcPr>
          <w:p w14:paraId="5D18D013" w14:textId="42023122" w:rsidR="00F803AE" w:rsidRPr="0006458D" w:rsidRDefault="00F803AE" w:rsidP="00F803AE">
            <w:pPr>
              <w:pStyle w:val="TAC"/>
              <w:rPr>
                <w:rFonts w:cs="v5.0.0"/>
              </w:rPr>
            </w:pPr>
            <w:ins w:id="2242" w:author="R4-1908387 Reference measurement channel" w:date="2019-09-05T15:58:00Z">
              <w:r>
                <w:t>G-</w:t>
              </w:r>
              <w:r w:rsidRPr="0006458D">
                <w:t>FR1-A</w:t>
              </w:r>
              <w:r w:rsidRPr="0006458D">
                <w:rPr>
                  <w:lang w:eastAsia="zh-CN"/>
                </w:rPr>
                <w:t>2</w:t>
              </w:r>
              <w:r w:rsidRPr="0006458D">
                <w:t>-2</w:t>
              </w:r>
            </w:ins>
            <w:del w:id="2243" w:author="R4-1908387 Reference measurement channel" w:date="2019-09-05T15:58:00Z">
              <w:r w:rsidRPr="0006458D" w:rsidDel="00C712FC">
                <w:delText>G- FR1-A</w:delText>
              </w:r>
              <w:r w:rsidRPr="0006458D" w:rsidDel="00C712FC">
                <w:rPr>
                  <w:lang w:eastAsia="zh-CN"/>
                </w:rPr>
                <w:delText>2</w:delText>
              </w:r>
              <w:r w:rsidRPr="0006458D" w:rsidDel="00C712FC">
                <w:delText>-2</w:delText>
              </w:r>
            </w:del>
          </w:p>
        </w:tc>
        <w:tc>
          <w:tcPr>
            <w:tcW w:w="1417" w:type="dxa"/>
            <w:vAlign w:val="bottom"/>
          </w:tcPr>
          <w:p w14:paraId="1BF360B7" w14:textId="77777777" w:rsidR="00F803AE" w:rsidRPr="0006458D" w:rsidRDefault="00F803AE" w:rsidP="00F803AE">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2D210F7" w14:textId="77777777" w:rsidR="00F803AE" w:rsidRPr="0006458D" w:rsidRDefault="00F803AE" w:rsidP="00F803AE">
            <w:pPr>
              <w:pStyle w:val="TAC"/>
              <w:rPr>
                <w:rFonts w:cs="v5.0.0"/>
              </w:rPr>
            </w:pPr>
          </w:p>
        </w:tc>
        <w:tc>
          <w:tcPr>
            <w:tcW w:w="1417" w:type="dxa"/>
            <w:vMerge/>
            <w:vAlign w:val="center"/>
          </w:tcPr>
          <w:p w14:paraId="2FE1AE52" w14:textId="77777777" w:rsidR="00F803AE" w:rsidRPr="0006458D" w:rsidRDefault="00F803AE" w:rsidP="00F803AE">
            <w:pPr>
              <w:pStyle w:val="TAC"/>
              <w:rPr>
                <w:rFonts w:cs="v5.0.0"/>
                <w:lang w:eastAsia="zh-CN"/>
              </w:rPr>
            </w:pPr>
          </w:p>
        </w:tc>
      </w:tr>
      <w:tr w:rsidR="00F803AE" w:rsidRPr="0006458D" w14:paraId="257BC406" w14:textId="77777777" w:rsidTr="00A24C79">
        <w:trPr>
          <w:cantSplit/>
          <w:jc w:val="center"/>
        </w:trPr>
        <w:tc>
          <w:tcPr>
            <w:tcW w:w="1417" w:type="dxa"/>
            <w:vMerge w:val="restart"/>
            <w:vAlign w:val="center"/>
          </w:tcPr>
          <w:p w14:paraId="33D8C16A" w14:textId="77777777" w:rsidR="00F803AE" w:rsidRPr="0006458D" w:rsidRDefault="00F803AE" w:rsidP="00F803AE">
            <w:pPr>
              <w:pStyle w:val="TAC"/>
              <w:rPr>
                <w:rFonts w:cs="v5.0.0"/>
                <w:lang w:eastAsia="zh-CN"/>
              </w:rPr>
            </w:pPr>
            <w:r w:rsidRPr="0006458D">
              <w:rPr>
                <w:rFonts w:cs="v5.0.0"/>
                <w:lang w:eastAsia="zh-CN"/>
              </w:rPr>
              <w:t>10</w:t>
            </w:r>
          </w:p>
        </w:tc>
        <w:tc>
          <w:tcPr>
            <w:tcW w:w="1417" w:type="dxa"/>
            <w:vAlign w:val="center"/>
          </w:tcPr>
          <w:p w14:paraId="1D80D18F" w14:textId="77777777" w:rsidR="00F803AE" w:rsidRPr="0006458D" w:rsidRDefault="00F803AE" w:rsidP="00F803AE">
            <w:pPr>
              <w:pStyle w:val="TAC"/>
              <w:rPr>
                <w:rFonts w:cs="v5.0.0"/>
                <w:lang w:eastAsia="zh-CN"/>
              </w:rPr>
            </w:pPr>
            <w:r w:rsidRPr="0006458D">
              <w:rPr>
                <w:rFonts w:cs="v5.0.0"/>
                <w:lang w:eastAsia="zh-CN"/>
              </w:rPr>
              <w:t>15</w:t>
            </w:r>
          </w:p>
        </w:tc>
        <w:tc>
          <w:tcPr>
            <w:tcW w:w="1417" w:type="dxa"/>
            <w:vAlign w:val="center"/>
          </w:tcPr>
          <w:p w14:paraId="71F40A73" w14:textId="3903AE1E" w:rsidR="00F803AE" w:rsidRPr="0006458D" w:rsidRDefault="00F803AE" w:rsidP="00F803AE">
            <w:pPr>
              <w:pStyle w:val="TAC"/>
              <w:rPr>
                <w:rFonts w:cs="v5.0.0"/>
              </w:rPr>
            </w:pPr>
            <w:r w:rsidRPr="0006458D">
              <w:t>G-FR1-A</w:t>
            </w:r>
            <w:r w:rsidRPr="0006458D">
              <w:rPr>
                <w:lang w:eastAsia="zh-CN"/>
              </w:rPr>
              <w:t>2</w:t>
            </w:r>
            <w:r w:rsidRPr="0006458D">
              <w:t>-1</w:t>
            </w:r>
          </w:p>
        </w:tc>
        <w:tc>
          <w:tcPr>
            <w:tcW w:w="1417" w:type="dxa"/>
            <w:vAlign w:val="bottom"/>
          </w:tcPr>
          <w:p w14:paraId="3A41E420" w14:textId="77777777" w:rsidR="00F803AE" w:rsidRPr="0006458D" w:rsidRDefault="00F803AE" w:rsidP="00F803AE">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0CD96D54" w14:textId="77777777" w:rsidR="00F803AE" w:rsidRPr="0006458D" w:rsidRDefault="00F803AE" w:rsidP="00F803AE">
            <w:pPr>
              <w:pStyle w:val="TAC"/>
              <w:rPr>
                <w:rFonts w:cs="v5.0.0"/>
                <w:lang w:eastAsia="zh-CN"/>
              </w:rPr>
            </w:pPr>
            <w:r w:rsidRPr="0006458D">
              <w:rPr>
                <w:rFonts w:cs="v5.0.0"/>
                <w:lang w:eastAsia="zh-CN"/>
              </w:rPr>
              <w:t>-79.3</w:t>
            </w:r>
            <w:r w:rsidRPr="0006458D">
              <w:rPr>
                <w:rFonts w:cs="Arial"/>
              </w:rPr>
              <w:t>- Δ</w:t>
            </w:r>
            <w:r w:rsidRPr="0006458D">
              <w:rPr>
                <w:rFonts w:cs="Arial"/>
                <w:vertAlign w:val="subscript"/>
              </w:rPr>
              <w:t>OTAREFSENS</w:t>
            </w:r>
          </w:p>
        </w:tc>
        <w:tc>
          <w:tcPr>
            <w:tcW w:w="1417" w:type="dxa"/>
            <w:vMerge w:val="restart"/>
            <w:vAlign w:val="center"/>
          </w:tcPr>
          <w:p w14:paraId="0C43F0DB" w14:textId="77777777" w:rsidR="00F803AE" w:rsidRPr="0006458D" w:rsidRDefault="00F803AE" w:rsidP="00F803AE">
            <w:pPr>
              <w:pStyle w:val="TAC"/>
              <w:rPr>
                <w:rFonts w:cs="v5.0.0"/>
              </w:rPr>
            </w:pPr>
            <w:r w:rsidRPr="0006458D">
              <w:rPr>
                <w:rFonts w:cs="v5.0.0"/>
                <w:lang w:eastAsia="zh-CN"/>
              </w:rPr>
              <w:t>AWGN</w:t>
            </w:r>
          </w:p>
        </w:tc>
      </w:tr>
      <w:tr w:rsidR="00F803AE" w:rsidRPr="0006458D" w14:paraId="21F950A8" w14:textId="77777777" w:rsidTr="00A24C79">
        <w:trPr>
          <w:cantSplit/>
          <w:jc w:val="center"/>
        </w:trPr>
        <w:tc>
          <w:tcPr>
            <w:tcW w:w="1417" w:type="dxa"/>
            <w:vMerge/>
            <w:vAlign w:val="center"/>
          </w:tcPr>
          <w:p w14:paraId="181BD214" w14:textId="77777777" w:rsidR="00F803AE" w:rsidRPr="0006458D" w:rsidRDefault="00F803AE" w:rsidP="00F803AE">
            <w:pPr>
              <w:pStyle w:val="TAC"/>
              <w:rPr>
                <w:rFonts w:cs="v5.0.0"/>
                <w:lang w:eastAsia="zh-CN"/>
              </w:rPr>
            </w:pPr>
          </w:p>
        </w:tc>
        <w:tc>
          <w:tcPr>
            <w:tcW w:w="1417" w:type="dxa"/>
            <w:vAlign w:val="center"/>
          </w:tcPr>
          <w:p w14:paraId="7E571012" w14:textId="77777777" w:rsidR="00F803AE" w:rsidRPr="0006458D" w:rsidRDefault="00F803AE" w:rsidP="00F803AE">
            <w:pPr>
              <w:pStyle w:val="TAC"/>
              <w:rPr>
                <w:rFonts w:cs="v5.0.0"/>
                <w:lang w:eastAsia="zh-CN"/>
              </w:rPr>
            </w:pPr>
            <w:r w:rsidRPr="0006458D">
              <w:rPr>
                <w:rFonts w:cs="v5.0.0"/>
                <w:lang w:eastAsia="zh-CN"/>
              </w:rPr>
              <w:t>30</w:t>
            </w:r>
          </w:p>
        </w:tc>
        <w:tc>
          <w:tcPr>
            <w:tcW w:w="1417" w:type="dxa"/>
            <w:vAlign w:val="center"/>
          </w:tcPr>
          <w:p w14:paraId="6D107554" w14:textId="1FC9BDBB" w:rsidR="00F803AE" w:rsidRPr="0006458D" w:rsidRDefault="00F803AE" w:rsidP="00F803AE">
            <w:pPr>
              <w:pStyle w:val="TAC"/>
              <w:rPr>
                <w:rFonts w:cs="v5.0.0"/>
              </w:rPr>
            </w:pPr>
            <w:ins w:id="2244" w:author="R4-1908387 Reference measurement channel" w:date="2019-09-05T15:58:00Z">
              <w:r>
                <w:t>G-</w:t>
              </w:r>
              <w:r w:rsidRPr="0006458D">
                <w:t>FR1-A</w:t>
              </w:r>
              <w:r w:rsidRPr="0006458D">
                <w:rPr>
                  <w:lang w:eastAsia="zh-CN"/>
                </w:rPr>
                <w:t>2</w:t>
              </w:r>
              <w:r w:rsidRPr="0006458D">
                <w:t>-2</w:t>
              </w:r>
            </w:ins>
            <w:del w:id="2245" w:author="R4-1908387 Reference measurement channel" w:date="2019-09-05T15:58:00Z">
              <w:r w:rsidRPr="0006458D" w:rsidDel="00C712FC">
                <w:delText>G- FR1-A</w:delText>
              </w:r>
              <w:r w:rsidRPr="0006458D" w:rsidDel="00C712FC">
                <w:rPr>
                  <w:lang w:eastAsia="zh-CN"/>
                </w:rPr>
                <w:delText>2</w:delText>
              </w:r>
              <w:r w:rsidRPr="0006458D" w:rsidDel="00C712FC">
                <w:delText>-2</w:delText>
              </w:r>
            </w:del>
          </w:p>
        </w:tc>
        <w:tc>
          <w:tcPr>
            <w:tcW w:w="1417" w:type="dxa"/>
            <w:vAlign w:val="bottom"/>
          </w:tcPr>
          <w:p w14:paraId="2B71FBD9" w14:textId="77777777" w:rsidR="00F803AE" w:rsidRPr="0006458D" w:rsidRDefault="00F803AE" w:rsidP="00F803AE">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4ED76FB3" w14:textId="77777777" w:rsidR="00F803AE" w:rsidRPr="0006458D" w:rsidRDefault="00F803AE" w:rsidP="00F803AE">
            <w:pPr>
              <w:pStyle w:val="TAC"/>
              <w:rPr>
                <w:rFonts w:cs="v5.0.0"/>
              </w:rPr>
            </w:pPr>
          </w:p>
        </w:tc>
        <w:tc>
          <w:tcPr>
            <w:tcW w:w="1417" w:type="dxa"/>
            <w:vMerge/>
            <w:vAlign w:val="center"/>
          </w:tcPr>
          <w:p w14:paraId="39E504E3" w14:textId="77777777" w:rsidR="00F803AE" w:rsidRPr="0006458D" w:rsidRDefault="00F803AE" w:rsidP="00F803AE">
            <w:pPr>
              <w:pStyle w:val="TAC"/>
              <w:rPr>
                <w:rFonts w:cs="v5.0.0"/>
                <w:lang w:eastAsia="zh-CN"/>
              </w:rPr>
            </w:pPr>
          </w:p>
        </w:tc>
      </w:tr>
      <w:tr w:rsidR="00F803AE" w:rsidRPr="0006458D" w14:paraId="289ECEA6" w14:textId="77777777" w:rsidTr="00A24C79">
        <w:trPr>
          <w:cantSplit/>
          <w:jc w:val="center"/>
        </w:trPr>
        <w:tc>
          <w:tcPr>
            <w:tcW w:w="1417" w:type="dxa"/>
            <w:vMerge/>
            <w:vAlign w:val="center"/>
          </w:tcPr>
          <w:p w14:paraId="74980EDA" w14:textId="77777777" w:rsidR="00F803AE" w:rsidRPr="0006458D" w:rsidRDefault="00F803AE" w:rsidP="00F803AE">
            <w:pPr>
              <w:pStyle w:val="TAC"/>
              <w:rPr>
                <w:rFonts w:cs="v5.0.0"/>
                <w:lang w:eastAsia="zh-CN"/>
              </w:rPr>
            </w:pPr>
          </w:p>
        </w:tc>
        <w:tc>
          <w:tcPr>
            <w:tcW w:w="1417" w:type="dxa"/>
            <w:vAlign w:val="center"/>
          </w:tcPr>
          <w:p w14:paraId="087EA886" w14:textId="77777777" w:rsidR="00F803AE" w:rsidRPr="0006458D" w:rsidRDefault="00F803AE" w:rsidP="00F803AE">
            <w:pPr>
              <w:pStyle w:val="TAC"/>
              <w:rPr>
                <w:rFonts w:cs="v5.0.0"/>
                <w:lang w:eastAsia="zh-CN"/>
              </w:rPr>
            </w:pPr>
            <w:r w:rsidRPr="0006458D">
              <w:rPr>
                <w:rFonts w:cs="v5.0.0"/>
                <w:lang w:eastAsia="zh-CN"/>
              </w:rPr>
              <w:t>60</w:t>
            </w:r>
          </w:p>
        </w:tc>
        <w:tc>
          <w:tcPr>
            <w:tcW w:w="1417" w:type="dxa"/>
            <w:vAlign w:val="center"/>
          </w:tcPr>
          <w:p w14:paraId="7E13E2BC" w14:textId="23E35757" w:rsidR="00F803AE" w:rsidRPr="0006458D" w:rsidRDefault="00F803AE" w:rsidP="00F803AE">
            <w:pPr>
              <w:pStyle w:val="TAC"/>
              <w:rPr>
                <w:rFonts w:cs="v5.0.0"/>
              </w:rPr>
            </w:pPr>
            <w:ins w:id="2246" w:author="R4-1908387 Reference measurement channel" w:date="2019-09-05T15:58:00Z">
              <w:r>
                <w:t>G-</w:t>
              </w:r>
              <w:r w:rsidRPr="0006458D">
                <w:t>FR1-A</w:t>
              </w:r>
              <w:r w:rsidRPr="0006458D">
                <w:rPr>
                  <w:lang w:eastAsia="zh-CN"/>
                </w:rPr>
                <w:t>2</w:t>
              </w:r>
              <w:r w:rsidRPr="0006458D">
                <w:t>-3</w:t>
              </w:r>
            </w:ins>
            <w:del w:id="2247" w:author="R4-1908387 Reference measurement channel" w:date="2019-09-05T15:58:00Z">
              <w:r w:rsidRPr="0006458D" w:rsidDel="00C712FC">
                <w:delText>G- FR1-A</w:delText>
              </w:r>
              <w:r w:rsidRPr="0006458D" w:rsidDel="00C712FC">
                <w:rPr>
                  <w:lang w:eastAsia="zh-CN"/>
                </w:rPr>
                <w:delText>2</w:delText>
              </w:r>
              <w:r w:rsidRPr="0006458D" w:rsidDel="00C712FC">
                <w:delText>-3</w:delText>
              </w:r>
            </w:del>
          </w:p>
        </w:tc>
        <w:tc>
          <w:tcPr>
            <w:tcW w:w="1417" w:type="dxa"/>
            <w:vAlign w:val="bottom"/>
          </w:tcPr>
          <w:p w14:paraId="5BEE4021" w14:textId="77777777" w:rsidR="00F803AE" w:rsidRPr="0006458D" w:rsidRDefault="00F803AE" w:rsidP="00F803AE">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E1F1950" w14:textId="77777777" w:rsidR="00F803AE" w:rsidRPr="0006458D" w:rsidRDefault="00F803AE" w:rsidP="00F803AE">
            <w:pPr>
              <w:pStyle w:val="TAC"/>
              <w:rPr>
                <w:rFonts w:cs="v5.0.0"/>
              </w:rPr>
            </w:pPr>
          </w:p>
        </w:tc>
        <w:tc>
          <w:tcPr>
            <w:tcW w:w="1417" w:type="dxa"/>
            <w:vMerge/>
            <w:vAlign w:val="center"/>
          </w:tcPr>
          <w:p w14:paraId="6A1AFE68" w14:textId="77777777" w:rsidR="00F803AE" w:rsidRPr="0006458D" w:rsidRDefault="00F803AE" w:rsidP="00F803AE">
            <w:pPr>
              <w:pStyle w:val="TAC"/>
              <w:rPr>
                <w:rFonts w:cs="v5.0.0"/>
                <w:lang w:eastAsia="zh-CN"/>
              </w:rPr>
            </w:pPr>
          </w:p>
        </w:tc>
      </w:tr>
      <w:tr w:rsidR="00F803AE" w:rsidRPr="0006458D" w14:paraId="64959822" w14:textId="77777777" w:rsidTr="00A24C79">
        <w:trPr>
          <w:cantSplit/>
          <w:jc w:val="center"/>
        </w:trPr>
        <w:tc>
          <w:tcPr>
            <w:tcW w:w="1417" w:type="dxa"/>
            <w:vMerge w:val="restart"/>
            <w:vAlign w:val="center"/>
          </w:tcPr>
          <w:p w14:paraId="6F6A7B3C" w14:textId="77777777" w:rsidR="00F803AE" w:rsidRPr="0006458D" w:rsidRDefault="00F803AE" w:rsidP="00F803AE">
            <w:pPr>
              <w:pStyle w:val="TAC"/>
              <w:rPr>
                <w:rFonts w:cs="v5.0.0"/>
                <w:lang w:eastAsia="zh-CN"/>
              </w:rPr>
            </w:pPr>
            <w:r w:rsidRPr="0006458D">
              <w:rPr>
                <w:rFonts w:cs="v5.0.0"/>
                <w:lang w:eastAsia="zh-CN"/>
              </w:rPr>
              <w:t>15</w:t>
            </w:r>
          </w:p>
        </w:tc>
        <w:tc>
          <w:tcPr>
            <w:tcW w:w="1417" w:type="dxa"/>
            <w:vAlign w:val="center"/>
          </w:tcPr>
          <w:p w14:paraId="6306B131" w14:textId="77777777" w:rsidR="00F803AE" w:rsidRPr="0006458D" w:rsidRDefault="00F803AE" w:rsidP="00F803AE">
            <w:pPr>
              <w:pStyle w:val="TAC"/>
              <w:rPr>
                <w:rFonts w:cs="v5.0.0"/>
                <w:lang w:eastAsia="zh-CN"/>
              </w:rPr>
            </w:pPr>
            <w:r w:rsidRPr="0006458D">
              <w:rPr>
                <w:rFonts w:cs="v5.0.0"/>
                <w:lang w:eastAsia="zh-CN"/>
              </w:rPr>
              <w:t>15</w:t>
            </w:r>
          </w:p>
        </w:tc>
        <w:tc>
          <w:tcPr>
            <w:tcW w:w="1417" w:type="dxa"/>
            <w:vAlign w:val="center"/>
          </w:tcPr>
          <w:p w14:paraId="12C8A382" w14:textId="40177D54" w:rsidR="00F803AE" w:rsidRPr="0006458D" w:rsidRDefault="00F803AE" w:rsidP="00F803AE">
            <w:pPr>
              <w:pStyle w:val="TAC"/>
              <w:rPr>
                <w:rFonts w:cs="v5.0.0"/>
              </w:rPr>
            </w:pPr>
            <w:r w:rsidRPr="0006458D">
              <w:t>G-FR1-A</w:t>
            </w:r>
            <w:r w:rsidRPr="0006458D">
              <w:rPr>
                <w:lang w:eastAsia="zh-CN"/>
              </w:rPr>
              <w:t>2</w:t>
            </w:r>
            <w:r w:rsidRPr="0006458D">
              <w:t>-1</w:t>
            </w:r>
          </w:p>
        </w:tc>
        <w:tc>
          <w:tcPr>
            <w:tcW w:w="1417" w:type="dxa"/>
            <w:vAlign w:val="bottom"/>
          </w:tcPr>
          <w:p w14:paraId="36356B9F" w14:textId="77777777" w:rsidR="00F803AE" w:rsidRPr="0006458D" w:rsidRDefault="00F803AE" w:rsidP="00F803AE">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6E91D9" w14:textId="77777777" w:rsidR="00F803AE" w:rsidRPr="0006458D" w:rsidRDefault="00F803AE" w:rsidP="00F803AE">
            <w:pPr>
              <w:pStyle w:val="TAC"/>
              <w:rPr>
                <w:rFonts w:cs="v5.0.0"/>
                <w:lang w:eastAsia="zh-CN"/>
              </w:rPr>
            </w:pPr>
            <w:r w:rsidRPr="0006458D">
              <w:rPr>
                <w:rFonts w:cs="v5.0.0"/>
                <w:lang w:eastAsia="zh-CN"/>
              </w:rPr>
              <w:t>-77.5</w:t>
            </w:r>
            <w:r w:rsidRPr="0006458D">
              <w:rPr>
                <w:rFonts w:cs="Arial"/>
              </w:rPr>
              <w:t>- Δ</w:t>
            </w:r>
            <w:r w:rsidRPr="0006458D">
              <w:rPr>
                <w:rFonts w:cs="Arial"/>
                <w:vertAlign w:val="subscript"/>
              </w:rPr>
              <w:t>OTAREFSENS</w:t>
            </w:r>
          </w:p>
        </w:tc>
        <w:tc>
          <w:tcPr>
            <w:tcW w:w="1417" w:type="dxa"/>
            <w:vMerge w:val="restart"/>
            <w:vAlign w:val="center"/>
          </w:tcPr>
          <w:p w14:paraId="3EDDF891" w14:textId="77777777" w:rsidR="00F803AE" w:rsidRPr="0006458D" w:rsidRDefault="00F803AE" w:rsidP="00F803AE">
            <w:pPr>
              <w:pStyle w:val="TAC"/>
              <w:rPr>
                <w:rFonts w:cs="v5.0.0"/>
              </w:rPr>
            </w:pPr>
            <w:r w:rsidRPr="0006458D">
              <w:rPr>
                <w:rFonts w:cs="v5.0.0"/>
                <w:lang w:eastAsia="zh-CN"/>
              </w:rPr>
              <w:t>AWGN</w:t>
            </w:r>
          </w:p>
        </w:tc>
      </w:tr>
      <w:tr w:rsidR="00F803AE" w:rsidRPr="0006458D" w14:paraId="6FCC5526" w14:textId="77777777" w:rsidTr="00A24C79">
        <w:trPr>
          <w:cantSplit/>
          <w:jc w:val="center"/>
        </w:trPr>
        <w:tc>
          <w:tcPr>
            <w:tcW w:w="1417" w:type="dxa"/>
            <w:vMerge/>
            <w:vAlign w:val="center"/>
          </w:tcPr>
          <w:p w14:paraId="59FA38CD" w14:textId="77777777" w:rsidR="00F803AE" w:rsidRPr="0006458D" w:rsidRDefault="00F803AE" w:rsidP="00F803AE">
            <w:pPr>
              <w:pStyle w:val="TAC"/>
              <w:rPr>
                <w:rFonts w:cs="v5.0.0"/>
                <w:lang w:eastAsia="zh-CN"/>
              </w:rPr>
            </w:pPr>
          </w:p>
        </w:tc>
        <w:tc>
          <w:tcPr>
            <w:tcW w:w="1417" w:type="dxa"/>
            <w:vAlign w:val="center"/>
          </w:tcPr>
          <w:p w14:paraId="6F61F240" w14:textId="77777777" w:rsidR="00F803AE" w:rsidRPr="0006458D" w:rsidRDefault="00F803AE" w:rsidP="00F803AE">
            <w:pPr>
              <w:pStyle w:val="TAC"/>
              <w:rPr>
                <w:rFonts w:cs="v5.0.0"/>
                <w:lang w:eastAsia="zh-CN"/>
              </w:rPr>
            </w:pPr>
            <w:r w:rsidRPr="0006458D">
              <w:rPr>
                <w:rFonts w:cs="v5.0.0"/>
                <w:lang w:eastAsia="zh-CN"/>
              </w:rPr>
              <w:t>30</w:t>
            </w:r>
          </w:p>
        </w:tc>
        <w:tc>
          <w:tcPr>
            <w:tcW w:w="1417" w:type="dxa"/>
            <w:vAlign w:val="center"/>
          </w:tcPr>
          <w:p w14:paraId="1B978307" w14:textId="5EC5AE71" w:rsidR="00F803AE" w:rsidRPr="0006458D" w:rsidRDefault="00F803AE" w:rsidP="00F803AE">
            <w:pPr>
              <w:pStyle w:val="TAC"/>
              <w:rPr>
                <w:rFonts w:cs="v5.0.0"/>
              </w:rPr>
            </w:pPr>
            <w:ins w:id="2248" w:author="R4-1908387 Reference measurement channel" w:date="2019-09-05T15:58:00Z">
              <w:r>
                <w:t>G-</w:t>
              </w:r>
              <w:r w:rsidRPr="0006458D">
                <w:t>FR1-A</w:t>
              </w:r>
              <w:r w:rsidRPr="0006458D">
                <w:rPr>
                  <w:lang w:eastAsia="zh-CN"/>
                </w:rPr>
                <w:t>2</w:t>
              </w:r>
              <w:r w:rsidRPr="0006458D">
                <w:t>-2</w:t>
              </w:r>
            </w:ins>
            <w:del w:id="2249" w:author="R4-1908387 Reference measurement channel" w:date="2019-09-05T15:58:00Z">
              <w:r w:rsidRPr="0006458D" w:rsidDel="00C712FC">
                <w:delText>G- FR1-A</w:delText>
              </w:r>
              <w:r w:rsidRPr="0006458D" w:rsidDel="00C712FC">
                <w:rPr>
                  <w:lang w:eastAsia="zh-CN"/>
                </w:rPr>
                <w:delText>2</w:delText>
              </w:r>
              <w:r w:rsidRPr="0006458D" w:rsidDel="00C712FC">
                <w:delText>-2</w:delText>
              </w:r>
            </w:del>
          </w:p>
        </w:tc>
        <w:tc>
          <w:tcPr>
            <w:tcW w:w="1417" w:type="dxa"/>
            <w:vAlign w:val="bottom"/>
          </w:tcPr>
          <w:p w14:paraId="1E8A6E19" w14:textId="77777777" w:rsidR="00F803AE" w:rsidRPr="0006458D" w:rsidRDefault="00F803AE" w:rsidP="00F803AE">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FAE84A8" w14:textId="77777777" w:rsidR="00F803AE" w:rsidRPr="0006458D" w:rsidRDefault="00F803AE" w:rsidP="00F803AE">
            <w:pPr>
              <w:pStyle w:val="TAC"/>
              <w:rPr>
                <w:rFonts w:cs="v5.0.0"/>
              </w:rPr>
            </w:pPr>
          </w:p>
        </w:tc>
        <w:tc>
          <w:tcPr>
            <w:tcW w:w="1417" w:type="dxa"/>
            <w:vMerge/>
            <w:vAlign w:val="center"/>
          </w:tcPr>
          <w:p w14:paraId="2523F720" w14:textId="77777777" w:rsidR="00F803AE" w:rsidRPr="0006458D" w:rsidRDefault="00F803AE" w:rsidP="00F803AE">
            <w:pPr>
              <w:pStyle w:val="TAC"/>
              <w:rPr>
                <w:rFonts w:cs="v5.0.0"/>
                <w:lang w:eastAsia="zh-CN"/>
              </w:rPr>
            </w:pPr>
          </w:p>
        </w:tc>
      </w:tr>
      <w:tr w:rsidR="00F803AE" w:rsidRPr="0006458D" w14:paraId="642013AF" w14:textId="77777777" w:rsidTr="00A24C79">
        <w:trPr>
          <w:cantSplit/>
          <w:jc w:val="center"/>
        </w:trPr>
        <w:tc>
          <w:tcPr>
            <w:tcW w:w="1417" w:type="dxa"/>
            <w:vMerge/>
            <w:vAlign w:val="center"/>
          </w:tcPr>
          <w:p w14:paraId="0CEB7A6F" w14:textId="77777777" w:rsidR="00F803AE" w:rsidRPr="0006458D" w:rsidRDefault="00F803AE" w:rsidP="00F803AE">
            <w:pPr>
              <w:pStyle w:val="TAC"/>
              <w:rPr>
                <w:rFonts w:cs="v5.0.0"/>
                <w:lang w:eastAsia="zh-CN"/>
              </w:rPr>
            </w:pPr>
          </w:p>
        </w:tc>
        <w:tc>
          <w:tcPr>
            <w:tcW w:w="1417" w:type="dxa"/>
            <w:vAlign w:val="center"/>
          </w:tcPr>
          <w:p w14:paraId="40C4AFE4" w14:textId="77777777" w:rsidR="00F803AE" w:rsidRPr="0006458D" w:rsidRDefault="00F803AE" w:rsidP="00F803AE">
            <w:pPr>
              <w:pStyle w:val="TAC"/>
              <w:rPr>
                <w:rFonts w:cs="v5.0.0"/>
                <w:lang w:eastAsia="zh-CN"/>
              </w:rPr>
            </w:pPr>
            <w:r w:rsidRPr="0006458D">
              <w:rPr>
                <w:rFonts w:cs="v5.0.0"/>
                <w:lang w:eastAsia="zh-CN"/>
              </w:rPr>
              <w:t>60</w:t>
            </w:r>
          </w:p>
        </w:tc>
        <w:tc>
          <w:tcPr>
            <w:tcW w:w="1417" w:type="dxa"/>
            <w:vAlign w:val="center"/>
          </w:tcPr>
          <w:p w14:paraId="549CA72D" w14:textId="50FB9A1C" w:rsidR="00F803AE" w:rsidRPr="0006458D" w:rsidRDefault="00F803AE" w:rsidP="00F803AE">
            <w:pPr>
              <w:pStyle w:val="TAC"/>
              <w:rPr>
                <w:rFonts w:cs="v5.0.0"/>
              </w:rPr>
            </w:pPr>
            <w:ins w:id="2250" w:author="R4-1908387 Reference measurement channel" w:date="2019-09-05T15:58:00Z">
              <w:r>
                <w:t>G-</w:t>
              </w:r>
              <w:r>
                <w:rPr>
                  <w:rFonts w:eastAsia="DengXian" w:hint="eastAsia"/>
                  <w:lang w:eastAsia="zh-CN"/>
                </w:rPr>
                <w:t>F</w:t>
              </w:r>
              <w:r w:rsidRPr="0006458D">
                <w:t>R1-A</w:t>
              </w:r>
              <w:r w:rsidRPr="0006458D">
                <w:rPr>
                  <w:lang w:eastAsia="zh-CN"/>
                </w:rPr>
                <w:t>2</w:t>
              </w:r>
              <w:r w:rsidRPr="0006458D">
                <w:t>-3</w:t>
              </w:r>
            </w:ins>
            <w:del w:id="2251" w:author="R4-1908387 Reference measurement channel" w:date="2019-09-05T15:58:00Z">
              <w:r w:rsidRPr="0006458D" w:rsidDel="00C712FC">
                <w:delText>G- FR1-A</w:delText>
              </w:r>
              <w:r w:rsidRPr="0006458D" w:rsidDel="00C712FC">
                <w:rPr>
                  <w:lang w:eastAsia="zh-CN"/>
                </w:rPr>
                <w:delText>2</w:delText>
              </w:r>
              <w:r w:rsidRPr="0006458D" w:rsidDel="00C712FC">
                <w:delText>-3</w:delText>
              </w:r>
            </w:del>
          </w:p>
        </w:tc>
        <w:tc>
          <w:tcPr>
            <w:tcW w:w="1417" w:type="dxa"/>
            <w:vAlign w:val="bottom"/>
          </w:tcPr>
          <w:p w14:paraId="18C65206" w14:textId="77777777" w:rsidR="00F803AE" w:rsidRPr="0006458D" w:rsidRDefault="00F803AE" w:rsidP="00F803AE">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0B458082" w14:textId="77777777" w:rsidR="00F803AE" w:rsidRPr="0006458D" w:rsidRDefault="00F803AE" w:rsidP="00F803AE">
            <w:pPr>
              <w:pStyle w:val="TAC"/>
              <w:rPr>
                <w:rFonts w:cs="v5.0.0"/>
              </w:rPr>
            </w:pPr>
          </w:p>
        </w:tc>
        <w:tc>
          <w:tcPr>
            <w:tcW w:w="1417" w:type="dxa"/>
            <w:vMerge/>
            <w:vAlign w:val="center"/>
          </w:tcPr>
          <w:p w14:paraId="045FA3EB" w14:textId="77777777" w:rsidR="00F803AE" w:rsidRPr="0006458D" w:rsidRDefault="00F803AE" w:rsidP="00F803AE">
            <w:pPr>
              <w:pStyle w:val="TAC"/>
              <w:rPr>
                <w:rFonts w:cs="v5.0.0"/>
                <w:lang w:eastAsia="zh-CN"/>
              </w:rPr>
            </w:pPr>
          </w:p>
        </w:tc>
      </w:tr>
      <w:tr w:rsidR="00F803AE" w:rsidRPr="0006458D" w14:paraId="3DF240BE" w14:textId="77777777" w:rsidTr="00A24C79">
        <w:trPr>
          <w:cantSplit/>
          <w:jc w:val="center"/>
        </w:trPr>
        <w:tc>
          <w:tcPr>
            <w:tcW w:w="1417" w:type="dxa"/>
            <w:vMerge w:val="restart"/>
            <w:vAlign w:val="center"/>
          </w:tcPr>
          <w:p w14:paraId="3DA00BF2" w14:textId="77777777" w:rsidR="00F803AE" w:rsidRPr="0006458D" w:rsidRDefault="00F803AE" w:rsidP="00F803AE">
            <w:pPr>
              <w:pStyle w:val="TAC"/>
              <w:rPr>
                <w:rFonts w:cs="v5.0.0"/>
                <w:lang w:eastAsia="zh-CN"/>
              </w:rPr>
            </w:pPr>
            <w:bookmarkStart w:id="2252" w:name="_Hlk499767232"/>
            <w:r w:rsidRPr="0006458D">
              <w:rPr>
                <w:rFonts w:cs="v5.0.0"/>
                <w:lang w:eastAsia="zh-CN"/>
              </w:rPr>
              <w:t>20</w:t>
            </w:r>
          </w:p>
        </w:tc>
        <w:tc>
          <w:tcPr>
            <w:tcW w:w="1417" w:type="dxa"/>
            <w:vAlign w:val="center"/>
          </w:tcPr>
          <w:p w14:paraId="3FF727EB" w14:textId="77777777" w:rsidR="00F803AE" w:rsidRPr="0006458D" w:rsidRDefault="00F803AE" w:rsidP="00F803AE">
            <w:pPr>
              <w:pStyle w:val="TAC"/>
              <w:rPr>
                <w:rFonts w:cs="v5.0.0"/>
              </w:rPr>
            </w:pPr>
            <w:r w:rsidRPr="0006458D">
              <w:rPr>
                <w:rFonts w:cs="v5.0.0"/>
                <w:lang w:eastAsia="zh-CN"/>
              </w:rPr>
              <w:t>15</w:t>
            </w:r>
          </w:p>
        </w:tc>
        <w:tc>
          <w:tcPr>
            <w:tcW w:w="1417" w:type="dxa"/>
            <w:vAlign w:val="center"/>
          </w:tcPr>
          <w:p w14:paraId="07C33685" w14:textId="7ABBF491" w:rsidR="00F803AE" w:rsidRPr="0006458D" w:rsidRDefault="00F803AE" w:rsidP="00F803AE">
            <w:pPr>
              <w:pStyle w:val="TAC"/>
              <w:rPr>
                <w:rFonts w:cs="v5.0.0"/>
              </w:rPr>
            </w:pPr>
            <w:ins w:id="2253" w:author="R4-1908387 Reference measurement channel" w:date="2019-09-05T15:58:00Z">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ins>
            <w:del w:id="2254"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-4</w:delText>
              </w:r>
            </w:del>
          </w:p>
        </w:tc>
        <w:tc>
          <w:tcPr>
            <w:tcW w:w="1417" w:type="dxa"/>
            <w:vAlign w:val="bottom"/>
          </w:tcPr>
          <w:p w14:paraId="670F3F1E" w14:textId="77777777" w:rsidR="00F803AE" w:rsidRPr="0006458D" w:rsidRDefault="00F803AE" w:rsidP="00F803AE">
            <w:pPr>
              <w:pStyle w:val="TAC"/>
              <w:rPr>
                <w:rFonts w:cs="v5.0.0"/>
              </w:rPr>
            </w:pPr>
            <w:bookmarkStart w:id="2255" w:name="RANGE!E17"/>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bookmarkEnd w:id="2255"/>
          </w:p>
        </w:tc>
        <w:tc>
          <w:tcPr>
            <w:tcW w:w="1984" w:type="dxa"/>
            <w:vMerge w:val="restart"/>
            <w:vAlign w:val="center"/>
          </w:tcPr>
          <w:p w14:paraId="4EF54195" w14:textId="77777777" w:rsidR="00F803AE" w:rsidRPr="0006458D" w:rsidRDefault="00F803AE" w:rsidP="00F803AE">
            <w:pPr>
              <w:pStyle w:val="TAC"/>
              <w:rPr>
                <w:rFonts w:cs="v5.0.0"/>
                <w:lang w:eastAsia="zh-CN"/>
              </w:rPr>
            </w:pPr>
            <w:r w:rsidRPr="0006458D">
              <w:rPr>
                <w:rFonts w:cs="v5.0.0"/>
                <w:lang w:eastAsia="zh-CN"/>
              </w:rPr>
              <w:t>-76.2</w:t>
            </w:r>
            <w:r w:rsidRPr="0006458D">
              <w:rPr>
                <w:rFonts w:cs="Arial"/>
              </w:rPr>
              <w:t>- Δ</w:t>
            </w:r>
            <w:r w:rsidRPr="0006458D">
              <w:rPr>
                <w:rFonts w:cs="Arial"/>
                <w:vertAlign w:val="subscript"/>
              </w:rPr>
              <w:t>OTAREFSENS</w:t>
            </w:r>
          </w:p>
        </w:tc>
        <w:tc>
          <w:tcPr>
            <w:tcW w:w="1417" w:type="dxa"/>
            <w:vMerge w:val="restart"/>
            <w:vAlign w:val="center"/>
          </w:tcPr>
          <w:p w14:paraId="31E1C93F" w14:textId="77777777" w:rsidR="00F803AE" w:rsidRPr="0006458D" w:rsidRDefault="00F803AE" w:rsidP="00F803AE">
            <w:pPr>
              <w:pStyle w:val="TAC"/>
              <w:rPr>
                <w:rFonts w:cs="v5.0.0"/>
              </w:rPr>
            </w:pPr>
            <w:r w:rsidRPr="0006458D">
              <w:rPr>
                <w:rFonts w:cs="v5.0.0"/>
                <w:lang w:eastAsia="zh-CN"/>
              </w:rPr>
              <w:t>AWGN</w:t>
            </w:r>
          </w:p>
        </w:tc>
      </w:tr>
      <w:tr w:rsidR="00F803AE" w:rsidRPr="0006458D" w14:paraId="382C050B" w14:textId="77777777" w:rsidTr="00A24C79">
        <w:trPr>
          <w:cantSplit/>
          <w:jc w:val="center"/>
        </w:trPr>
        <w:tc>
          <w:tcPr>
            <w:tcW w:w="1417" w:type="dxa"/>
            <w:vMerge/>
            <w:vAlign w:val="center"/>
          </w:tcPr>
          <w:p w14:paraId="11AA7E1C" w14:textId="77777777" w:rsidR="00F803AE" w:rsidRPr="0006458D" w:rsidRDefault="00F803AE" w:rsidP="00F803AE">
            <w:pPr>
              <w:pStyle w:val="TAC"/>
              <w:rPr>
                <w:rFonts w:cs="v5.0.0"/>
                <w:lang w:eastAsia="zh-CN"/>
              </w:rPr>
            </w:pPr>
          </w:p>
        </w:tc>
        <w:tc>
          <w:tcPr>
            <w:tcW w:w="1417" w:type="dxa"/>
            <w:vAlign w:val="center"/>
          </w:tcPr>
          <w:p w14:paraId="54B4BDC8"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34E171AE" w14:textId="039F1A8B" w:rsidR="00F803AE" w:rsidRPr="0006458D" w:rsidRDefault="00F803AE" w:rsidP="00F803AE">
            <w:pPr>
              <w:pStyle w:val="TAC"/>
              <w:rPr>
                <w:rFonts w:cs="v5.0.0"/>
              </w:rPr>
            </w:pPr>
            <w:ins w:id="2256" w:author="R4-1908387 Reference measurement channel" w:date="2019-09-05T15:58:00Z">
              <w:r w:rsidRPr="0006458D">
                <w:rPr>
                  <w:kern w:val="2"/>
                </w:rPr>
                <w:t>G</w:t>
              </w:r>
              <w:r>
                <w:rPr>
                  <w:kern w:val="2"/>
                </w:rPr>
                <w:t>-</w:t>
              </w:r>
              <w:r w:rsidRPr="0006458D">
                <w:rPr>
                  <w:kern w:val="2"/>
                </w:rPr>
                <w:t>FR1-A</w:t>
              </w:r>
              <w:r w:rsidRPr="0006458D">
                <w:rPr>
                  <w:kern w:val="2"/>
                  <w:lang w:eastAsia="zh-CN"/>
                </w:rPr>
                <w:t>2</w:t>
              </w:r>
              <w:r w:rsidRPr="0006458D">
                <w:rPr>
                  <w:kern w:val="2"/>
                </w:rPr>
                <w:t>-5</w:t>
              </w:r>
            </w:ins>
            <w:del w:id="2257"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47D2F9C0" w14:textId="77777777" w:rsidR="00F803AE" w:rsidRPr="0006458D" w:rsidRDefault="00F803AE" w:rsidP="00F803AE">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03C416EA" w14:textId="77777777" w:rsidR="00F803AE" w:rsidRPr="0006458D" w:rsidRDefault="00F803AE" w:rsidP="00F803AE">
            <w:pPr>
              <w:pStyle w:val="TAC"/>
              <w:rPr>
                <w:rFonts w:cs="v5.0.0"/>
              </w:rPr>
            </w:pPr>
          </w:p>
        </w:tc>
        <w:tc>
          <w:tcPr>
            <w:tcW w:w="1417" w:type="dxa"/>
            <w:vMerge/>
            <w:vAlign w:val="center"/>
          </w:tcPr>
          <w:p w14:paraId="14AFD285" w14:textId="77777777" w:rsidR="00F803AE" w:rsidRPr="0006458D" w:rsidRDefault="00F803AE" w:rsidP="00F803AE">
            <w:pPr>
              <w:pStyle w:val="TAC"/>
              <w:rPr>
                <w:rFonts w:cs="v5.0.0"/>
                <w:lang w:eastAsia="zh-CN"/>
              </w:rPr>
            </w:pPr>
          </w:p>
        </w:tc>
      </w:tr>
      <w:tr w:rsidR="00F803AE" w:rsidRPr="0006458D" w14:paraId="2D03873D" w14:textId="77777777" w:rsidTr="00A24C79">
        <w:trPr>
          <w:cantSplit/>
          <w:jc w:val="center"/>
        </w:trPr>
        <w:tc>
          <w:tcPr>
            <w:tcW w:w="1417" w:type="dxa"/>
            <w:vMerge/>
            <w:vAlign w:val="center"/>
          </w:tcPr>
          <w:p w14:paraId="0BCA50D7" w14:textId="77777777" w:rsidR="00F803AE" w:rsidRPr="0006458D" w:rsidRDefault="00F803AE" w:rsidP="00F803AE">
            <w:pPr>
              <w:pStyle w:val="TAC"/>
              <w:rPr>
                <w:rFonts w:cs="v5.0.0"/>
                <w:lang w:eastAsia="zh-CN"/>
              </w:rPr>
            </w:pPr>
          </w:p>
        </w:tc>
        <w:tc>
          <w:tcPr>
            <w:tcW w:w="1417" w:type="dxa"/>
            <w:vAlign w:val="center"/>
          </w:tcPr>
          <w:p w14:paraId="6B8BF369"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730602E5" w14:textId="53C049F1" w:rsidR="00F803AE" w:rsidRPr="0006458D" w:rsidRDefault="00F803AE" w:rsidP="00F803AE">
            <w:pPr>
              <w:pStyle w:val="TAC"/>
              <w:rPr>
                <w:rFonts w:cs="v5.0.0"/>
              </w:rPr>
            </w:pPr>
            <w:ins w:id="2258"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259"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48A9FFDB"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CC9475B" w14:textId="77777777" w:rsidR="00F803AE" w:rsidRPr="0006458D" w:rsidRDefault="00F803AE" w:rsidP="00F803AE">
            <w:pPr>
              <w:pStyle w:val="TAC"/>
              <w:rPr>
                <w:rFonts w:cs="v5.0.0"/>
              </w:rPr>
            </w:pPr>
          </w:p>
        </w:tc>
        <w:tc>
          <w:tcPr>
            <w:tcW w:w="1417" w:type="dxa"/>
            <w:vMerge/>
            <w:vAlign w:val="center"/>
          </w:tcPr>
          <w:p w14:paraId="10C33CE3" w14:textId="77777777" w:rsidR="00F803AE" w:rsidRPr="0006458D" w:rsidRDefault="00F803AE" w:rsidP="00F803AE">
            <w:pPr>
              <w:pStyle w:val="TAC"/>
              <w:rPr>
                <w:rFonts w:cs="v5.0.0"/>
                <w:lang w:eastAsia="zh-CN"/>
              </w:rPr>
            </w:pPr>
          </w:p>
        </w:tc>
      </w:tr>
      <w:bookmarkEnd w:id="2252"/>
      <w:tr w:rsidR="00F803AE" w:rsidRPr="0006458D" w14:paraId="1FC6CF09" w14:textId="77777777" w:rsidTr="00A24C79">
        <w:trPr>
          <w:cantSplit/>
          <w:jc w:val="center"/>
        </w:trPr>
        <w:tc>
          <w:tcPr>
            <w:tcW w:w="1417" w:type="dxa"/>
            <w:vMerge w:val="restart"/>
            <w:vAlign w:val="center"/>
          </w:tcPr>
          <w:p w14:paraId="7B680087" w14:textId="77777777" w:rsidR="00F803AE" w:rsidRPr="0006458D" w:rsidRDefault="00F803AE" w:rsidP="00F803AE">
            <w:pPr>
              <w:pStyle w:val="TAC"/>
              <w:rPr>
                <w:rFonts w:cs="v5.0.0"/>
                <w:lang w:eastAsia="zh-CN"/>
              </w:rPr>
            </w:pPr>
            <w:r w:rsidRPr="0006458D">
              <w:rPr>
                <w:rFonts w:cs="v5.0.0"/>
                <w:lang w:eastAsia="zh-CN"/>
              </w:rPr>
              <w:t>25</w:t>
            </w:r>
          </w:p>
        </w:tc>
        <w:tc>
          <w:tcPr>
            <w:tcW w:w="1417" w:type="dxa"/>
            <w:vAlign w:val="center"/>
          </w:tcPr>
          <w:p w14:paraId="5FE94549" w14:textId="77777777" w:rsidR="00F803AE" w:rsidRPr="0006458D" w:rsidRDefault="00F803AE" w:rsidP="00F803AE">
            <w:pPr>
              <w:pStyle w:val="TAC"/>
              <w:rPr>
                <w:rFonts w:cs="v5.0.0"/>
              </w:rPr>
            </w:pPr>
            <w:r w:rsidRPr="0006458D">
              <w:rPr>
                <w:rFonts w:cs="v5.0.0"/>
                <w:lang w:eastAsia="zh-CN"/>
              </w:rPr>
              <w:t>15</w:t>
            </w:r>
          </w:p>
        </w:tc>
        <w:tc>
          <w:tcPr>
            <w:tcW w:w="1417" w:type="dxa"/>
            <w:vAlign w:val="center"/>
          </w:tcPr>
          <w:p w14:paraId="1313E04F" w14:textId="34C5BB93" w:rsidR="00F803AE" w:rsidRPr="0006458D" w:rsidRDefault="00F803AE" w:rsidP="00F803AE">
            <w:pPr>
              <w:pStyle w:val="TAC"/>
              <w:rPr>
                <w:rFonts w:cs="v5.0.0"/>
              </w:rPr>
            </w:pPr>
            <w:ins w:id="2260" w:author="R4-1908387 Reference measurement channel" w:date="2019-09-05T15:58:00Z">
              <w:r>
                <w:rPr>
                  <w:kern w:val="2"/>
                </w:rPr>
                <w:t>G-</w:t>
              </w:r>
              <w:r w:rsidRPr="0006458D">
                <w:rPr>
                  <w:kern w:val="2"/>
                </w:rPr>
                <w:t>FR1-A</w:t>
              </w:r>
              <w:r w:rsidRPr="0006458D">
                <w:rPr>
                  <w:kern w:val="2"/>
                  <w:lang w:eastAsia="zh-CN"/>
                </w:rPr>
                <w:t>2</w:t>
              </w:r>
              <w:r w:rsidRPr="0006458D">
                <w:rPr>
                  <w:kern w:val="2"/>
                </w:rPr>
                <w:t>-4</w:t>
              </w:r>
            </w:ins>
            <w:del w:id="2261"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-4</w:delText>
              </w:r>
            </w:del>
          </w:p>
        </w:tc>
        <w:tc>
          <w:tcPr>
            <w:tcW w:w="1417" w:type="dxa"/>
            <w:vAlign w:val="bottom"/>
          </w:tcPr>
          <w:p w14:paraId="7C90E18E"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D2A00E4" w14:textId="77777777" w:rsidR="00F803AE" w:rsidRPr="0006458D" w:rsidRDefault="00F803AE" w:rsidP="00F803AE">
            <w:pPr>
              <w:pStyle w:val="TAC"/>
              <w:rPr>
                <w:rFonts w:cs="v5.0.0"/>
                <w:lang w:eastAsia="zh-CN"/>
              </w:rPr>
            </w:pPr>
            <w:r w:rsidRPr="0006458D">
              <w:rPr>
                <w:rFonts w:cs="v5.0.0"/>
                <w:lang w:eastAsia="zh-CN"/>
              </w:rPr>
              <w:t>-75.2</w:t>
            </w:r>
            <w:r w:rsidRPr="0006458D">
              <w:rPr>
                <w:rFonts w:cs="Arial"/>
              </w:rPr>
              <w:t>- Δ</w:t>
            </w:r>
            <w:r w:rsidRPr="0006458D">
              <w:rPr>
                <w:rFonts w:cs="Arial"/>
                <w:vertAlign w:val="subscript"/>
              </w:rPr>
              <w:t>OTAREFSENS</w:t>
            </w:r>
          </w:p>
        </w:tc>
        <w:tc>
          <w:tcPr>
            <w:tcW w:w="1417" w:type="dxa"/>
            <w:vMerge w:val="restart"/>
            <w:vAlign w:val="center"/>
          </w:tcPr>
          <w:p w14:paraId="2F7111DB" w14:textId="77777777" w:rsidR="00F803AE" w:rsidRPr="0006458D" w:rsidRDefault="00F803AE" w:rsidP="00F803AE">
            <w:pPr>
              <w:pStyle w:val="TAC"/>
              <w:rPr>
                <w:rFonts w:cs="v5.0.0"/>
              </w:rPr>
            </w:pPr>
            <w:r w:rsidRPr="0006458D">
              <w:rPr>
                <w:rFonts w:cs="v5.0.0"/>
                <w:lang w:eastAsia="zh-CN"/>
              </w:rPr>
              <w:t>AWGN</w:t>
            </w:r>
          </w:p>
        </w:tc>
      </w:tr>
      <w:tr w:rsidR="00F803AE" w:rsidRPr="0006458D" w14:paraId="345FF863" w14:textId="77777777" w:rsidTr="00A24C79">
        <w:trPr>
          <w:cantSplit/>
          <w:jc w:val="center"/>
        </w:trPr>
        <w:tc>
          <w:tcPr>
            <w:tcW w:w="1417" w:type="dxa"/>
            <w:vMerge/>
            <w:vAlign w:val="center"/>
          </w:tcPr>
          <w:p w14:paraId="290142E5" w14:textId="77777777" w:rsidR="00F803AE" w:rsidRPr="0006458D" w:rsidRDefault="00F803AE" w:rsidP="00F803AE">
            <w:pPr>
              <w:pStyle w:val="TAC"/>
              <w:rPr>
                <w:rFonts w:cs="v5.0.0"/>
                <w:lang w:eastAsia="zh-CN"/>
              </w:rPr>
            </w:pPr>
          </w:p>
        </w:tc>
        <w:tc>
          <w:tcPr>
            <w:tcW w:w="1417" w:type="dxa"/>
            <w:vAlign w:val="center"/>
          </w:tcPr>
          <w:p w14:paraId="30700EA1"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55EDFC3F" w14:textId="10A97B2C" w:rsidR="00F803AE" w:rsidRPr="0006458D" w:rsidRDefault="00F803AE" w:rsidP="00F803AE">
            <w:pPr>
              <w:pStyle w:val="TAC"/>
              <w:rPr>
                <w:rFonts w:cs="v5.0.0"/>
              </w:rPr>
            </w:pPr>
            <w:ins w:id="2262"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263"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25F2DAD9"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0C28820" w14:textId="77777777" w:rsidR="00F803AE" w:rsidRPr="0006458D" w:rsidRDefault="00F803AE" w:rsidP="00F803AE">
            <w:pPr>
              <w:pStyle w:val="TAC"/>
              <w:rPr>
                <w:rFonts w:cs="v5.0.0"/>
              </w:rPr>
            </w:pPr>
          </w:p>
        </w:tc>
        <w:tc>
          <w:tcPr>
            <w:tcW w:w="1417" w:type="dxa"/>
            <w:vMerge/>
            <w:vAlign w:val="center"/>
          </w:tcPr>
          <w:p w14:paraId="71ED36E6" w14:textId="77777777" w:rsidR="00F803AE" w:rsidRPr="0006458D" w:rsidRDefault="00F803AE" w:rsidP="00F803AE">
            <w:pPr>
              <w:pStyle w:val="TAC"/>
              <w:rPr>
                <w:rFonts w:cs="v5.0.0"/>
                <w:lang w:eastAsia="zh-CN"/>
              </w:rPr>
            </w:pPr>
          </w:p>
        </w:tc>
      </w:tr>
      <w:tr w:rsidR="00F803AE" w:rsidRPr="0006458D" w14:paraId="4A9CCA9E" w14:textId="77777777" w:rsidTr="00A24C79">
        <w:trPr>
          <w:cantSplit/>
          <w:jc w:val="center"/>
        </w:trPr>
        <w:tc>
          <w:tcPr>
            <w:tcW w:w="1417" w:type="dxa"/>
            <w:vMerge/>
            <w:vAlign w:val="center"/>
          </w:tcPr>
          <w:p w14:paraId="60C8B7EB" w14:textId="77777777" w:rsidR="00F803AE" w:rsidRPr="0006458D" w:rsidRDefault="00F803AE" w:rsidP="00F803AE">
            <w:pPr>
              <w:pStyle w:val="TAC"/>
              <w:rPr>
                <w:rFonts w:cs="v5.0.0"/>
                <w:lang w:eastAsia="zh-CN"/>
              </w:rPr>
            </w:pPr>
          </w:p>
        </w:tc>
        <w:tc>
          <w:tcPr>
            <w:tcW w:w="1417" w:type="dxa"/>
            <w:vAlign w:val="center"/>
          </w:tcPr>
          <w:p w14:paraId="0F4496EE"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555ED2CB" w14:textId="6B1DA02E" w:rsidR="00F803AE" w:rsidRPr="0006458D" w:rsidRDefault="00F803AE" w:rsidP="00F803AE">
            <w:pPr>
              <w:pStyle w:val="TAC"/>
              <w:rPr>
                <w:rFonts w:cs="v5.0.0"/>
              </w:rPr>
            </w:pPr>
            <w:ins w:id="2264"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265"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31C9A7A3"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030F5A7" w14:textId="77777777" w:rsidR="00F803AE" w:rsidRPr="0006458D" w:rsidRDefault="00F803AE" w:rsidP="00F803AE">
            <w:pPr>
              <w:pStyle w:val="TAC"/>
              <w:rPr>
                <w:rFonts w:cs="v5.0.0"/>
              </w:rPr>
            </w:pPr>
          </w:p>
        </w:tc>
        <w:tc>
          <w:tcPr>
            <w:tcW w:w="1417" w:type="dxa"/>
            <w:vMerge/>
            <w:vAlign w:val="center"/>
          </w:tcPr>
          <w:p w14:paraId="114CCE8E" w14:textId="77777777" w:rsidR="00F803AE" w:rsidRPr="0006458D" w:rsidRDefault="00F803AE" w:rsidP="00F803AE">
            <w:pPr>
              <w:pStyle w:val="TAC"/>
              <w:rPr>
                <w:rFonts w:cs="v5.0.0"/>
                <w:lang w:eastAsia="zh-CN"/>
              </w:rPr>
            </w:pPr>
          </w:p>
        </w:tc>
      </w:tr>
      <w:tr w:rsidR="00F803AE" w:rsidRPr="0006458D" w14:paraId="47FA53E7" w14:textId="77777777" w:rsidTr="00A24C79">
        <w:trPr>
          <w:cantSplit/>
          <w:jc w:val="center"/>
        </w:trPr>
        <w:tc>
          <w:tcPr>
            <w:tcW w:w="1417" w:type="dxa"/>
            <w:vMerge w:val="restart"/>
            <w:vAlign w:val="center"/>
          </w:tcPr>
          <w:p w14:paraId="7C15EF9A" w14:textId="77777777" w:rsidR="00F803AE" w:rsidRPr="0006458D" w:rsidRDefault="00F803AE" w:rsidP="00F803AE">
            <w:pPr>
              <w:pStyle w:val="TAC"/>
              <w:rPr>
                <w:rFonts w:cs="v5.0.0"/>
                <w:lang w:eastAsia="zh-CN"/>
              </w:rPr>
            </w:pPr>
            <w:r w:rsidRPr="0006458D">
              <w:rPr>
                <w:rFonts w:cs="v5.0.0"/>
                <w:lang w:eastAsia="zh-CN"/>
              </w:rPr>
              <w:t>30</w:t>
            </w:r>
          </w:p>
        </w:tc>
        <w:tc>
          <w:tcPr>
            <w:tcW w:w="1417" w:type="dxa"/>
            <w:vAlign w:val="center"/>
          </w:tcPr>
          <w:p w14:paraId="7095EFD6" w14:textId="77777777" w:rsidR="00F803AE" w:rsidRPr="0006458D" w:rsidRDefault="00F803AE" w:rsidP="00F803AE">
            <w:pPr>
              <w:pStyle w:val="TAC"/>
              <w:rPr>
                <w:rFonts w:cs="v5.0.0"/>
              </w:rPr>
            </w:pPr>
            <w:r w:rsidRPr="0006458D">
              <w:rPr>
                <w:rFonts w:cs="v5.0.0"/>
                <w:lang w:eastAsia="zh-CN"/>
              </w:rPr>
              <w:t>15</w:t>
            </w:r>
          </w:p>
        </w:tc>
        <w:tc>
          <w:tcPr>
            <w:tcW w:w="1417" w:type="dxa"/>
            <w:vAlign w:val="center"/>
          </w:tcPr>
          <w:p w14:paraId="431EDF8D" w14:textId="579643B5" w:rsidR="00F803AE" w:rsidRPr="0006458D" w:rsidRDefault="00F803AE" w:rsidP="00F803AE">
            <w:pPr>
              <w:pStyle w:val="TAC"/>
              <w:rPr>
                <w:rFonts w:cs="v5.0.0"/>
              </w:rPr>
            </w:pPr>
            <w:ins w:id="2266" w:author="R4-1908387 Reference measurement channel" w:date="2019-09-05T15:58:00Z">
              <w:r>
                <w:rPr>
                  <w:kern w:val="2"/>
                </w:rPr>
                <w:t>G-</w:t>
              </w:r>
              <w:r w:rsidRPr="0006458D">
                <w:rPr>
                  <w:kern w:val="2"/>
                </w:rPr>
                <w:t>FR1-A</w:t>
              </w:r>
              <w:r w:rsidRPr="0006458D">
                <w:rPr>
                  <w:kern w:val="2"/>
                  <w:lang w:eastAsia="zh-CN"/>
                </w:rPr>
                <w:t>2</w:t>
              </w:r>
              <w:r w:rsidRPr="0006458D">
                <w:rPr>
                  <w:kern w:val="2"/>
                </w:rPr>
                <w:t>-4</w:t>
              </w:r>
            </w:ins>
            <w:del w:id="2267"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-4</w:delText>
              </w:r>
            </w:del>
          </w:p>
        </w:tc>
        <w:tc>
          <w:tcPr>
            <w:tcW w:w="1417" w:type="dxa"/>
            <w:vAlign w:val="bottom"/>
          </w:tcPr>
          <w:p w14:paraId="1272F2FA"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EE0109F" w14:textId="77777777" w:rsidR="00F803AE" w:rsidRPr="0006458D" w:rsidRDefault="00F803AE" w:rsidP="00F803AE">
            <w:pPr>
              <w:pStyle w:val="TAC"/>
              <w:rPr>
                <w:rFonts w:cs="v5.0.0"/>
                <w:lang w:eastAsia="zh-CN"/>
              </w:rPr>
            </w:pPr>
            <w:r w:rsidRPr="0006458D">
              <w:rPr>
                <w:rFonts w:cs="v5.0.0"/>
                <w:lang w:eastAsia="zh-CN"/>
              </w:rPr>
              <w:t>-74.4</w:t>
            </w:r>
            <w:r w:rsidRPr="0006458D">
              <w:rPr>
                <w:rFonts w:cs="Arial"/>
              </w:rPr>
              <w:t>- Δ</w:t>
            </w:r>
            <w:r w:rsidRPr="0006458D">
              <w:rPr>
                <w:rFonts w:cs="Arial"/>
                <w:vertAlign w:val="subscript"/>
              </w:rPr>
              <w:t>OTAREFSENS</w:t>
            </w:r>
          </w:p>
        </w:tc>
        <w:tc>
          <w:tcPr>
            <w:tcW w:w="1417" w:type="dxa"/>
            <w:vMerge w:val="restart"/>
            <w:vAlign w:val="center"/>
          </w:tcPr>
          <w:p w14:paraId="54EA9F9E" w14:textId="77777777" w:rsidR="00F803AE" w:rsidRPr="0006458D" w:rsidRDefault="00F803AE" w:rsidP="00F803AE">
            <w:pPr>
              <w:pStyle w:val="TAC"/>
              <w:rPr>
                <w:rFonts w:cs="v5.0.0"/>
              </w:rPr>
            </w:pPr>
            <w:r w:rsidRPr="0006458D">
              <w:rPr>
                <w:rFonts w:cs="v5.0.0"/>
                <w:lang w:eastAsia="zh-CN"/>
              </w:rPr>
              <w:t>AWGN</w:t>
            </w:r>
          </w:p>
        </w:tc>
      </w:tr>
      <w:tr w:rsidR="00F803AE" w:rsidRPr="0006458D" w14:paraId="34C73A7E" w14:textId="77777777" w:rsidTr="00A24C79">
        <w:trPr>
          <w:cantSplit/>
          <w:jc w:val="center"/>
        </w:trPr>
        <w:tc>
          <w:tcPr>
            <w:tcW w:w="1417" w:type="dxa"/>
            <w:vMerge/>
            <w:vAlign w:val="center"/>
          </w:tcPr>
          <w:p w14:paraId="6971A726" w14:textId="77777777" w:rsidR="00F803AE" w:rsidRPr="0006458D" w:rsidRDefault="00F803AE" w:rsidP="00F803AE">
            <w:pPr>
              <w:pStyle w:val="TAC"/>
              <w:rPr>
                <w:rFonts w:cs="v5.0.0"/>
                <w:lang w:eastAsia="zh-CN"/>
              </w:rPr>
            </w:pPr>
          </w:p>
        </w:tc>
        <w:tc>
          <w:tcPr>
            <w:tcW w:w="1417" w:type="dxa"/>
            <w:vAlign w:val="center"/>
          </w:tcPr>
          <w:p w14:paraId="48263BAA"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7DCBC0F2" w14:textId="0E3559FC" w:rsidR="00F803AE" w:rsidRPr="0006458D" w:rsidRDefault="00F803AE" w:rsidP="00F803AE">
            <w:pPr>
              <w:pStyle w:val="TAC"/>
              <w:rPr>
                <w:rFonts w:cs="v5.0.0"/>
              </w:rPr>
            </w:pPr>
            <w:ins w:id="2268"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269"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0CB5FC1A" w14:textId="77777777" w:rsidR="00F803AE" w:rsidRPr="0006458D" w:rsidRDefault="00F803AE" w:rsidP="00F803AE">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C953269" w14:textId="77777777" w:rsidR="00F803AE" w:rsidRPr="0006458D" w:rsidRDefault="00F803AE" w:rsidP="00F803AE">
            <w:pPr>
              <w:pStyle w:val="TAC"/>
              <w:rPr>
                <w:rFonts w:cs="v5.0.0"/>
              </w:rPr>
            </w:pPr>
          </w:p>
        </w:tc>
        <w:tc>
          <w:tcPr>
            <w:tcW w:w="1417" w:type="dxa"/>
            <w:vMerge/>
            <w:vAlign w:val="center"/>
          </w:tcPr>
          <w:p w14:paraId="42BBAC21" w14:textId="77777777" w:rsidR="00F803AE" w:rsidRPr="0006458D" w:rsidRDefault="00F803AE" w:rsidP="00F803AE">
            <w:pPr>
              <w:pStyle w:val="TAC"/>
              <w:rPr>
                <w:rFonts w:cs="v5.0.0"/>
                <w:lang w:eastAsia="zh-CN"/>
              </w:rPr>
            </w:pPr>
          </w:p>
        </w:tc>
      </w:tr>
      <w:tr w:rsidR="00F803AE" w:rsidRPr="0006458D" w14:paraId="6125E1E3" w14:textId="77777777" w:rsidTr="00A24C79">
        <w:trPr>
          <w:cantSplit/>
          <w:jc w:val="center"/>
        </w:trPr>
        <w:tc>
          <w:tcPr>
            <w:tcW w:w="1417" w:type="dxa"/>
            <w:vMerge/>
            <w:vAlign w:val="center"/>
          </w:tcPr>
          <w:p w14:paraId="5A1BB8B5" w14:textId="77777777" w:rsidR="00F803AE" w:rsidRPr="0006458D" w:rsidRDefault="00F803AE" w:rsidP="00F803AE">
            <w:pPr>
              <w:pStyle w:val="TAC"/>
              <w:rPr>
                <w:rFonts w:cs="v5.0.0"/>
                <w:lang w:eastAsia="zh-CN"/>
              </w:rPr>
            </w:pPr>
          </w:p>
        </w:tc>
        <w:tc>
          <w:tcPr>
            <w:tcW w:w="1417" w:type="dxa"/>
            <w:vAlign w:val="center"/>
          </w:tcPr>
          <w:p w14:paraId="7489D5C9"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66DB7EA5" w14:textId="20369C59" w:rsidR="00F803AE" w:rsidRPr="0006458D" w:rsidRDefault="00F803AE" w:rsidP="00F803AE">
            <w:pPr>
              <w:pStyle w:val="TAC"/>
              <w:rPr>
                <w:rFonts w:cs="v5.0.0"/>
              </w:rPr>
            </w:pPr>
            <w:ins w:id="2270"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271"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0D967F3F" w14:textId="77777777" w:rsidR="00F803AE" w:rsidRPr="0006458D" w:rsidRDefault="00F803AE" w:rsidP="00F803AE">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19C5EAA" w14:textId="77777777" w:rsidR="00F803AE" w:rsidRPr="0006458D" w:rsidRDefault="00F803AE" w:rsidP="00F803AE">
            <w:pPr>
              <w:pStyle w:val="TAC"/>
              <w:rPr>
                <w:rFonts w:cs="v5.0.0"/>
              </w:rPr>
            </w:pPr>
          </w:p>
        </w:tc>
        <w:tc>
          <w:tcPr>
            <w:tcW w:w="1417" w:type="dxa"/>
            <w:vMerge/>
            <w:vAlign w:val="center"/>
          </w:tcPr>
          <w:p w14:paraId="46E8843D" w14:textId="77777777" w:rsidR="00F803AE" w:rsidRPr="0006458D" w:rsidRDefault="00F803AE" w:rsidP="00F803AE">
            <w:pPr>
              <w:pStyle w:val="TAC"/>
              <w:rPr>
                <w:rFonts w:cs="v5.0.0"/>
                <w:lang w:eastAsia="zh-CN"/>
              </w:rPr>
            </w:pPr>
          </w:p>
        </w:tc>
      </w:tr>
      <w:tr w:rsidR="00F803AE" w:rsidRPr="0006458D" w14:paraId="7D90CCEF" w14:textId="77777777" w:rsidTr="00A24C79">
        <w:trPr>
          <w:cantSplit/>
          <w:jc w:val="center"/>
        </w:trPr>
        <w:tc>
          <w:tcPr>
            <w:tcW w:w="1417" w:type="dxa"/>
            <w:vMerge w:val="restart"/>
            <w:vAlign w:val="center"/>
          </w:tcPr>
          <w:p w14:paraId="0557B77B" w14:textId="77777777" w:rsidR="00F803AE" w:rsidRPr="0006458D" w:rsidRDefault="00F803AE" w:rsidP="00F803AE">
            <w:pPr>
              <w:pStyle w:val="TAC"/>
              <w:rPr>
                <w:rFonts w:cs="v5.0.0"/>
                <w:lang w:eastAsia="zh-CN"/>
              </w:rPr>
            </w:pPr>
            <w:r w:rsidRPr="0006458D">
              <w:rPr>
                <w:rFonts w:cs="v5.0.0"/>
                <w:lang w:eastAsia="zh-CN"/>
              </w:rPr>
              <w:t>40</w:t>
            </w:r>
          </w:p>
        </w:tc>
        <w:tc>
          <w:tcPr>
            <w:tcW w:w="1417" w:type="dxa"/>
            <w:vAlign w:val="center"/>
          </w:tcPr>
          <w:p w14:paraId="1126A062" w14:textId="77777777" w:rsidR="00F803AE" w:rsidRPr="0006458D" w:rsidRDefault="00F803AE" w:rsidP="00F803AE">
            <w:pPr>
              <w:pStyle w:val="TAC"/>
              <w:rPr>
                <w:rFonts w:cs="v5.0.0"/>
              </w:rPr>
            </w:pPr>
            <w:r w:rsidRPr="0006458D">
              <w:rPr>
                <w:rFonts w:cs="v5.0.0"/>
                <w:lang w:eastAsia="zh-CN"/>
              </w:rPr>
              <w:t>15</w:t>
            </w:r>
          </w:p>
        </w:tc>
        <w:tc>
          <w:tcPr>
            <w:tcW w:w="1417" w:type="dxa"/>
            <w:vAlign w:val="center"/>
          </w:tcPr>
          <w:p w14:paraId="11E39A02" w14:textId="6F2F9347" w:rsidR="00F803AE" w:rsidRPr="0006458D" w:rsidRDefault="00F803AE" w:rsidP="00F803AE">
            <w:pPr>
              <w:pStyle w:val="TAC"/>
              <w:rPr>
                <w:rFonts w:cs="v5.0.0"/>
              </w:rPr>
            </w:pPr>
            <w:ins w:id="2272" w:author="R4-1908387 Reference measurement channel" w:date="2019-09-05T15:58:00Z">
              <w:r>
                <w:rPr>
                  <w:kern w:val="2"/>
                </w:rPr>
                <w:t>G-</w:t>
              </w:r>
              <w:r w:rsidRPr="0006458D">
                <w:rPr>
                  <w:kern w:val="2"/>
                </w:rPr>
                <w:t>FR1-A</w:t>
              </w:r>
              <w:r w:rsidRPr="0006458D">
                <w:rPr>
                  <w:kern w:val="2"/>
                  <w:lang w:eastAsia="zh-CN"/>
                </w:rPr>
                <w:t>2</w:t>
              </w:r>
              <w:r w:rsidRPr="0006458D">
                <w:rPr>
                  <w:kern w:val="2"/>
                </w:rPr>
                <w:t>-4</w:t>
              </w:r>
            </w:ins>
            <w:del w:id="2273"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-4</w:delText>
              </w:r>
            </w:del>
          </w:p>
        </w:tc>
        <w:tc>
          <w:tcPr>
            <w:tcW w:w="1417" w:type="dxa"/>
            <w:vAlign w:val="bottom"/>
          </w:tcPr>
          <w:p w14:paraId="6398005D"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952CE1E" w14:textId="77777777" w:rsidR="00F803AE" w:rsidRPr="0006458D" w:rsidRDefault="00F803AE" w:rsidP="00F803AE">
            <w:pPr>
              <w:pStyle w:val="TAC"/>
              <w:rPr>
                <w:rFonts w:cs="v5.0.0"/>
                <w:lang w:eastAsia="zh-CN"/>
              </w:rPr>
            </w:pPr>
            <w:r w:rsidRPr="0006458D">
              <w:rPr>
                <w:rFonts w:cs="v5.0.0"/>
                <w:lang w:eastAsia="zh-CN"/>
              </w:rPr>
              <w:t>-73.1</w:t>
            </w:r>
            <w:r w:rsidRPr="0006458D">
              <w:rPr>
                <w:rFonts w:cs="Arial"/>
              </w:rPr>
              <w:t>- Δ</w:t>
            </w:r>
            <w:r w:rsidRPr="0006458D">
              <w:rPr>
                <w:rFonts w:cs="Arial"/>
                <w:vertAlign w:val="subscript"/>
              </w:rPr>
              <w:t>OTAREFSENS</w:t>
            </w:r>
          </w:p>
        </w:tc>
        <w:tc>
          <w:tcPr>
            <w:tcW w:w="1417" w:type="dxa"/>
            <w:vMerge w:val="restart"/>
            <w:vAlign w:val="center"/>
          </w:tcPr>
          <w:p w14:paraId="58BA4909" w14:textId="77777777" w:rsidR="00F803AE" w:rsidRPr="0006458D" w:rsidRDefault="00F803AE" w:rsidP="00F803AE">
            <w:pPr>
              <w:pStyle w:val="TAC"/>
              <w:rPr>
                <w:rFonts w:cs="v5.0.0"/>
              </w:rPr>
            </w:pPr>
            <w:r w:rsidRPr="0006458D">
              <w:rPr>
                <w:rFonts w:cs="v5.0.0"/>
                <w:lang w:eastAsia="zh-CN"/>
              </w:rPr>
              <w:t>AWGN</w:t>
            </w:r>
          </w:p>
        </w:tc>
      </w:tr>
      <w:tr w:rsidR="00F803AE" w:rsidRPr="0006458D" w14:paraId="5184BE9F" w14:textId="77777777" w:rsidTr="00A24C79">
        <w:trPr>
          <w:cantSplit/>
          <w:jc w:val="center"/>
        </w:trPr>
        <w:tc>
          <w:tcPr>
            <w:tcW w:w="1417" w:type="dxa"/>
            <w:vMerge/>
            <w:vAlign w:val="center"/>
          </w:tcPr>
          <w:p w14:paraId="3712F7E4" w14:textId="77777777" w:rsidR="00F803AE" w:rsidRPr="0006458D" w:rsidRDefault="00F803AE" w:rsidP="00F803AE">
            <w:pPr>
              <w:pStyle w:val="TAC"/>
              <w:rPr>
                <w:rFonts w:cs="v5.0.0"/>
                <w:lang w:eastAsia="zh-CN"/>
              </w:rPr>
            </w:pPr>
          </w:p>
        </w:tc>
        <w:tc>
          <w:tcPr>
            <w:tcW w:w="1417" w:type="dxa"/>
            <w:vAlign w:val="center"/>
          </w:tcPr>
          <w:p w14:paraId="6DBCC476"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7DC9CC83" w14:textId="0C5DC064" w:rsidR="00F803AE" w:rsidRPr="0006458D" w:rsidRDefault="00F803AE" w:rsidP="00F803AE">
            <w:pPr>
              <w:pStyle w:val="TAC"/>
              <w:rPr>
                <w:rFonts w:cs="v5.0.0"/>
              </w:rPr>
            </w:pPr>
            <w:ins w:id="2274"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275"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41B7C24A" w14:textId="77777777" w:rsidR="00F803AE" w:rsidRPr="0006458D" w:rsidRDefault="00F803AE" w:rsidP="00F803AE">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41A55EBC" w14:textId="77777777" w:rsidR="00F803AE" w:rsidRPr="0006458D" w:rsidRDefault="00F803AE" w:rsidP="00F803AE">
            <w:pPr>
              <w:pStyle w:val="TAC"/>
              <w:rPr>
                <w:rFonts w:cs="v5.0.0"/>
              </w:rPr>
            </w:pPr>
          </w:p>
        </w:tc>
        <w:tc>
          <w:tcPr>
            <w:tcW w:w="1417" w:type="dxa"/>
            <w:vMerge/>
            <w:vAlign w:val="center"/>
          </w:tcPr>
          <w:p w14:paraId="00302193" w14:textId="77777777" w:rsidR="00F803AE" w:rsidRPr="0006458D" w:rsidRDefault="00F803AE" w:rsidP="00F803AE">
            <w:pPr>
              <w:pStyle w:val="TAC"/>
              <w:rPr>
                <w:rFonts w:cs="v5.0.0"/>
                <w:lang w:eastAsia="zh-CN"/>
              </w:rPr>
            </w:pPr>
          </w:p>
        </w:tc>
      </w:tr>
      <w:tr w:rsidR="00F803AE" w:rsidRPr="0006458D" w14:paraId="2EE78259" w14:textId="77777777" w:rsidTr="00A24C79">
        <w:trPr>
          <w:cantSplit/>
          <w:jc w:val="center"/>
        </w:trPr>
        <w:tc>
          <w:tcPr>
            <w:tcW w:w="1417" w:type="dxa"/>
            <w:vMerge/>
            <w:vAlign w:val="center"/>
          </w:tcPr>
          <w:p w14:paraId="6C91B8C5" w14:textId="77777777" w:rsidR="00F803AE" w:rsidRPr="0006458D" w:rsidRDefault="00F803AE" w:rsidP="00F803AE">
            <w:pPr>
              <w:pStyle w:val="TAC"/>
              <w:rPr>
                <w:rFonts w:cs="v5.0.0"/>
                <w:lang w:eastAsia="zh-CN"/>
              </w:rPr>
            </w:pPr>
          </w:p>
        </w:tc>
        <w:tc>
          <w:tcPr>
            <w:tcW w:w="1417" w:type="dxa"/>
            <w:vAlign w:val="center"/>
          </w:tcPr>
          <w:p w14:paraId="2D6A5215"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62DBB47C" w14:textId="3A5CE865" w:rsidR="00F803AE" w:rsidRPr="0006458D" w:rsidRDefault="00F803AE" w:rsidP="00F803AE">
            <w:pPr>
              <w:pStyle w:val="TAC"/>
              <w:rPr>
                <w:rFonts w:cs="v5.0.0"/>
              </w:rPr>
            </w:pPr>
            <w:ins w:id="2276"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277"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21A7F67B" w14:textId="77777777" w:rsidR="00F803AE" w:rsidRPr="0006458D" w:rsidRDefault="00F803AE" w:rsidP="00F803AE">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43A782B5" w14:textId="77777777" w:rsidR="00F803AE" w:rsidRPr="0006458D" w:rsidRDefault="00F803AE" w:rsidP="00F803AE">
            <w:pPr>
              <w:pStyle w:val="TAC"/>
              <w:rPr>
                <w:rFonts w:cs="v5.0.0"/>
              </w:rPr>
            </w:pPr>
          </w:p>
        </w:tc>
        <w:tc>
          <w:tcPr>
            <w:tcW w:w="1417" w:type="dxa"/>
            <w:vMerge/>
            <w:vAlign w:val="center"/>
          </w:tcPr>
          <w:p w14:paraId="0C4E322C" w14:textId="77777777" w:rsidR="00F803AE" w:rsidRPr="0006458D" w:rsidRDefault="00F803AE" w:rsidP="00F803AE">
            <w:pPr>
              <w:pStyle w:val="TAC"/>
              <w:rPr>
                <w:rFonts w:cs="v5.0.0"/>
                <w:lang w:eastAsia="zh-CN"/>
              </w:rPr>
            </w:pPr>
          </w:p>
        </w:tc>
      </w:tr>
      <w:tr w:rsidR="00F803AE" w:rsidRPr="0006458D" w14:paraId="243B76FB" w14:textId="77777777" w:rsidTr="00A24C79">
        <w:trPr>
          <w:cantSplit/>
          <w:jc w:val="center"/>
        </w:trPr>
        <w:tc>
          <w:tcPr>
            <w:tcW w:w="1417" w:type="dxa"/>
            <w:vMerge w:val="restart"/>
            <w:vAlign w:val="center"/>
          </w:tcPr>
          <w:p w14:paraId="02806B4D" w14:textId="77777777" w:rsidR="00F803AE" w:rsidRPr="0006458D" w:rsidRDefault="00F803AE" w:rsidP="00F803AE">
            <w:pPr>
              <w:pStyle w:val="TAC"/>
              <w:rPr>
                <w:rFonts w:cs="v5.0.0"/>
                <w:lang w:eastAsia="zh-CN"/>
              </w:rPr>
            </w:pPr>
            <w:r w:rsidRPr="0006458D">
              <w:rPr>
                <w:rFonts w:cs="v5.0.0"/>
                <w:lang w:eastAsia="zh-CN"/>
              </w:rPr>
              <w:t>50</w:t>
            </w:r>
          </w:p>
        </w:tc>
        <w:tc>
          <w:tcPr>
            <w:tcW w:w="1417" w:type="dxa"/>
            <w:vAlign w:val="center"/>
          </w:tcPr>
          <w:p w14:paraId="13A109B8" w14:textId="77777777" w:rsidR="00F803AE" w:rsidRPr="0006458D" w:rsidRDefault="00F803AE" w:rsidP="00F803AE">
            <w:pPr>
              <w:pStyle w:val="TAC"/>
              <w:rPr>
                <w:rFonts w:cs="v5.0.0"/>
              </w:rPr>
            </w:pPr>
            <w:r w:rsidRPr="0006458D">
              <w:rPr>
                <w:rFonts w:cs="v5.0.0"/>
                <w:lang w:eastAsia="zh-CN"/>
              </w:rPr>
              <w:t>15</w:t>
            </w:r>
          </w:p>
        </w:tc>
        <w:tc>
          <w:tcPr>
            <w:tcW w:w="1417" w:type="dxa"/>
            <w:vAlign w:val="center"/>
          </w:tcPr>
          <w:p w14:paraId="23FE99C9" w14:textId="6ABF7D26" w:rsidR="00F803AE" w:rsidRPr="0006458D" w:rsidRDefault="00F803AE" w:rsidP="00F803AE">
            <w:pPr>
              <w:pStyle w:val="TAC"/>
              <w:rPr>
                <w:rFonts w:cs="v5.0.0"/>
              </w:rPr>
            </w:pPr>
            <w:ins w:id="2278" w:author="R4-1908387 Reference measurement channel" w:date="2019-09-05T15:58:00Z">
              <w:r>
                <w:rPr>
                  <w:kern w:val="2"/>
                </w:rPr>
                <w:t>G-</w:t>
              </w:r>
              <w:r w:rsidRPr="0006458D">
                <w:rPr>
                  <w:kern w:val="2"/>
                </w:rPr>
                <w:t>FR1-A</w:t>
              </w:r>
              <w:r w:rsidRPr="0006458D">
                <w:rPr>
                  <w:kern w:val="2"/>
                  <w:lang w:eastAsia="zh-CN"/>
                </w:rPr>
                <w:t>2</w:t>
              </w:r>
              <w:r w:rsidRPr="0006458D">
                <w:rPr>
                  <w:kern w:val="2"/>
                </w:rPr>
                <w:t>-4</w:t>
              </w:r>
            </w:ins>
            <w:del w:id="2279"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-4</w:delText>
              </w:r>
            </w:del>
          </w:p>
        </w:tc>
        <w:tc>
          <w:tcPr>
            <w:tcW w:w="1417" w:type="dxa"/>
            <w:vAlign w:val="bottom"/>
          </w:tcPr>
          <w:p w14:paraId="795E7880"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841C774" w14:textId="77777777" w:rsidR="00F803AE" w:rsidRPr="0006458D" w:rsidRDefault="00F803AE" w:rsidP="00F803AE">
            <w:pPr>
              <w:pStyle w:val="TAC"/>
              <w:rPr>
                <w:rFonts w:cs="v5.0.0"/>
                <w:lang w:eastAsia="zh-CN"/>
              </w:rPr>
            </w:pPr>
            <w:r w:rsidRPr="0006458D">
              <w:rPr>
                <w:rFonts w:cs="v5.0.0"/>
                <w:lang w:eastAsia="zh-CN"/>
              </w:rPr>
              <w:t>-72.2</w:t>
            </w:r>
            <w:r w:rsidRPr="0006458D">
              <w:rPr>
                <w:rFonts w:cs="Arial"/>
              </w:rPr>
              <w:t>- Δ</w:t>
            </w:r>
            <w:r w:rsidRPr="0006458D">
              <w:rPr>
                <w:rFonts w:cs="Arial"/>
                <w:vertAlign w:val="subscript"/>
              </w:rPr>
              <w:t>OTAREFSENS</w:t>
            </w:r>
          </w:p>
        </w:tc>
        <w:tc>
          <w:tcPr>
            <w:tcW w:w="1417" w:type="dxa"/>
            <w:vMerge w:val="restart"/>
            <w:vAlign w:val="center"/>
          </w:tcPr>
          <w:p w14:paraId="4E8D77D8" w14:textId="77777777" w:rsidR="00F803AE" w:rsidRPr="0006458D" w:rsidRDefault="00F803AE" w:rsidP="00F803AE">
            <w:pPr>
              <w:pStyle w:val="TAC"/>
              <w:rPr>
                <w:rFonts w:cs="v5.0.0"/>
              </w:rPr>
            </w:pPr>
            <w:r w:rsidRPr="0006458D">
              <w:rPr>
                <w:rFonts w:cs="v5.0.0"/>
                <w:lang w:eastAsia="zh-CN"/>
              </w:rPr>
              <w:t>AWGN</w:t>
            </w:r>
          </w:p>
        </w:tc>
      </w:tr>
      <w:tr w:rsidR="00F803AE" w:rsidRPr="0006458D" w14:paraId="57E61D1E" w14:textId="77777777" w:rsidTr="00A24C79">
        <w:trPr>
          <w:cantSplit/>
          <w:jc w:val="center"/>
        </w:trPr>
        <w:tc>
          <w:tcPr>
            <w:tcW w:w="1417" w:type="dxa"/>
            <w:vMerge/>
            <w:vAlign w:val="center"/>
          </w:tcPr>
          <w:p w14:paraId="18504909" w14:textId="77777777" w:rsidR="00F803AE" w:rsidRPr="0006458D" w:rsidRDefault="00F803AE" w:rsidP="00F803AE">
            <w:pPr>
              <w:pStyle w:val="TAC"/>
              <w:rPr>
                <w:rFonts w:cs="v5.0.0"/>
                <w:lang w:eastAsia="zh-CN"/>
              </w:rPr>
            </w:pPr>
          </w:p>
        </w:tc>
        <w:tc>
          <w:tcPr>
            <w:tcW w:w="1417" w:type="dxa"/>
            <w:vAlign w:val="center"/>
          </w:tcPr>
          <w:p w14:paraId="5B0EAD8B"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5D248E14" w14:textId="5D6F77D6" w:rsidR="00F803AE" w:rsidRPr="0006458D" w:rsidRDefault="00F803AE" w:rsidP="00F803AE">
            <w:pPr>
              <w:pStyle w:val="TAC"/>
              <w:rPr>
                <w:rFonts w:cs="v5.0.0"/>
              </w:rPr>
            </w:pPr>
            <w:ins w:id="2280"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281"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5E6B7446" w14:textId="77777777" w:rsidR="00F803AE" w:rsidRPr="0006458D" w:rsidRDefault="00F803AE" w:rsidP="00F803AE">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B58878E" w14:textId="77777777" w:rsidR="00F803AE" w:rsidRPr="0006458D" w:rsidRDefault="00F803AE" w:rsidP="00F803AE">
            <w:pPr>
              <w:pStyle w:val="TAC"/>
              <w:rPr>
                <w:rFonts w:cs="v5.0.0"/>
              </w:rPr>
            </w:pPr>
          </w:p>
        </w:tc>
        <w:tc>
          <w:tcPr>
            <w:tcW w:w="1417" w:type="dxa"/>
            <w:vMerge/>
            <w:vAlign w:val="center"/>
          </w:tcPr>
          <w:p w14:paraId="6E554287" w14:textId="77777777" w:rsidR="00F803AE" w:rsidRPr="0006458D" w:rsidRDefault="00F803AE" w:rsidP="00F803AE">
            <w:pPr>
              <w:pStyle w:val="TAC"/>
              <w:rPr>
                <w:rFonts w:cs="v5.0.0"/>
                <w:lang w:eastAsia="zh-CN"/>
              </w:rPr>
            </w:pPr>
          </w:p>
        </w:tc>
      </w:tr>
      <w:tr w:rsidR="00F803AE" w:rsidRPr="0006458D" w14:paraId="621E3B7D" w14:textId="77777777" w:rsidTr="00A24C79">
        <w:trPr>
          <w:cantSplit/>
          <w:jc w:val="center"/>
        </w:trPr>
        <w:tc>
          <w:tcPr>
            <w:tcW w:w="1417" w:type="dxa"/>
            <w:vMerge/>
            <w:vAlign w:val="center"/>
          </w:tcPr>
          <w:p w14:paraId="31F7ED47" w14:textId="77777777" w:rsidR="00F803AE" w:rsidRPr="0006458D" w:rsidRDefault="00F803AE" w:rsidP="00F803AE">
            <w:pPr>
              <w:pStyle w:val="TAC"/>
              <w:rPr>
                <w:rFonts w:cs="v5.0.0"/>
                <w:lang w:eastAsia="zh-CN"/>
              </w:rPr>
            </w:pPr>
          </w:p>
        </w:tc>
        <w:tc>
          <w:tcPr>
            <w:tcW w:w="1417" w:type="dxa"/>
            <w:vAlign w:val="center"/>
          </w:tcPr>
          <w:p w14:paraId="0F568D6B"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067C066F" w14:textId="4B8B1EDF" w:rsidR="00F803AE" w:rsidRPr="0006458D" w:rsidRDefault="00F803AE" w:rsidP="00F803AE">
            <w:pPr>
              <w:pStyle w:val="TAC"/>
              <w:rPr>
                <w:rFonts w:cs="v5.0.0"/>
              </w:rPr>
            </w:pPr>
            <w:ins w:id="2282"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283"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5F0F8B84" w14:textId="77777777" w:rsidR="00F803AE" w:rsidRPr="0006458D" w:rsidRDefault="00F803AE" w:rsidP="00F803AE">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26833D2" w14:textId="77777777" w:rsidR="00F803AE" w:rsidRPr="0006458D" w:rsidRDefault="00F803AE" w:rsidP="00F803AE">
            <w:pPr>
              <w:pStyle w:val="TAC"/>
              <w:rPr>
                <w:rFonts w:cs="v5.0.0"/>
              </w:rPr>
            </w:pPr>
          </w:p>
        </w:tc>
        <w:tc>
          <w:tcPr>
            <w:tcW w:w="1417" w:type="dxa"/>
            <w:vMerge/>
            <w:vAlign w:val="center"/>
          </w:tcPr>
          <w:p w14:paraId="2298FC92" w14:textId="77777777" w:rsidR="00F803AE" w:rsidRPr="0006458D" w:rsidRDefault="00F803AE" w:rsidP="00F803AE">
            <w:pPr>
              <w:pStyle w:val="TAC"/>
              <w:rPr>
                <w:rFonts w:cs="v5.0.0"/>
                <w:lang w:eastAsia="zh-CN"/>
              </w:rPr>
            </w:pPr>
          </w:p>
        </w:tc>
      </w:tr>
      <w:tr w:rsidR="00F803AE" w:rsidRPr="0006458D" w14:paraId="267CC08E" w14:textId="77777777" w:rsidTr="00A24C79">
        <w:trPr>
          <w:cantSplit/>
          <w:jc w:val="center"/>
        </w:trPr>
        <w:tc>
          <w:tcPr>
            <w:tcW w:w="1417" w:type="dxa"/>
            <w:vMerge w:val="restart"/>
            <w:vAlign w:val="center"/>
          </w:tcPr>
          <w:p w14:paraId="3CDD0B11" w14:textId="77777777" w:rsidR="00F803AE" w:rsidRPr="0006458D" w:rsidRDefault="00F803AE" w:rsidP="00F803AE">
            <w:pPr>
              <w:pStyle w:val="TAC"/>
              <w:rPr>
                <w:rFonts w:cs="v5.0.0"/>
                <w:lang w:eastAsia="zh-CN"/>
              </w:rPr>
            </w:pPr>
            <w:r w:rsidRPr="0006458D">
              <w:rPr>
                <w:rFonts w:cs="v5.0.0"/>
                <w:lang w:eastAsia="zh-CN"/>
              </w:rPr>
              <w:t>60</w:t>
            </w:r>
          </w:p>
        </w:tc>
        <w:tc>
          <w:tcPr>
            <w:tcW w:w="1417" w:type="dxa"/>
            <w:vAlign w:val="center"/>
          </w:tcPr>
          <w:p w14:paraId="06FE7128"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6A47C72C" w14:textId="4B596ABB" w:rsidR="00F803AE" w:rsidRPr="0006458D" w:rsidRDefault="00F803AE" w:rsidP="00F803AE">
            <w:pPr>
              <w:pStyle w:val="TAC"/>
              <w:rPr>
                <w:rFonts w:cs="v5.0.0"/>
              </w:rPr>
            </w:pPr>
            <w:ins w:id="2284"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285"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5EB0D34D"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0A71587" w14:textId="77777777" w:rsidR="00F803AE" w:rsidRPr="0006458D" w:rsidRDefault="00F803AE" w:rsidP="00F803AE">
            <w:pPr>
              <w:pStyle w:val="TAC"/>
              <w:rPr>
                <w:rFonts w:cs="v5.0.0"/>
                <w:lang w:eastAsia="zh-CN"/>
              </w:rPr>
            </w:pPr>
            <w:r w:rsidRPr="0006458D">
              <w:rPr>
                <w:rFonts w:cs="v5.0.0"/>
                <w:lang w:eastAsia="zh-CN"/>
              </w:rPr>
              <w:t>-71.4</w:t>
            </w:r>
            <w:r w:rsidRPr="0006458D">
              <w:rPr>
                <w:rFonts w:cs="Arial"/>
              </w:rPr>
              <w:t>- Δ</w:t>
            </w:r>
            <w:r w:rsidRPr="0006458D">
              <w:rPr>
                <w:rFonts w:cs="Arial"/>
                <w:vertAlign w:val="subscript"/>
              </w:rPr>
              <w:t>OTAREFSENS</w:t>
            </w:r>
          </w:p>
        </w:tc>
        <w:tc>
          <w:tcPr>
            <w:tcW w:w="1417" w:type="dxa"/>
            <w:vMerge w:val="restart"/>
            <w:vAlign w:val="center"/>
          </w:tcPr>
          <w:p w14:paraId="64F1ACBD" w14:textId="77777777" w:rsidR="00F803AE" w:rsidRPr="0006458D" w:rsidRDefault="00F803AE" w:rsidP="00F803AE">
            <w:pPr>
              <w:pStyle w:val="TAC"/>
              <w:rPr>
                <w:rFonts w:cs="v5.0.0"/>
                <w:lang w:eastAsia="zh-CN"/>
              </w:rPr>
            </w:pPr>
            <w:r w:rsidRPr="0006458D">
              <w:rPr>
                <w:rFonts w:cs="v5.0.0"/>
                <w:lang w:eastAsia="zh-CN"/>
              </w:rPr>
              <w:t>AWGN</w:t>
            </w:r>
          </w:p>
        </w:tc>
      </w:tr>
      <w:tr w:rsidR="00F803AE" w:rsidRPr="0006458D" w14:paraId="58D15439" w14:textId="77777777" w:rsidTr="00A24C79">
        <w:trPr>
          <w:cantSplit/>
          <w:jc w:val="center"/>
        </w:trPr>
        <w:tc>
          <w:tcPr>
            <w:tcW w:w="1417" w:type="dxa"/>
            <w:vMerge/>
            <w:vAlign w:val="center"/>
          </w:tcPr>
          <w:p w14:paraId="1AF3BEA9" w14:textId="77777777" w:rsidR="00F803AE" w:rsidRPr="0006458D" w:rsidRDefault="00F803AE" w:rsidP="00F803AE">
            <w:pPr>
              <w:pStyle w:val="TAC"/>
              <w:rPr>
                <w:rFonts w:cs="v5.0.0"/>
                <w:lang w:eastAsia="zh-CN"/>
              </w:rPr>
            </w:pPr>
          </w:p>
        </w:tc>
        <w:tc>
          <w:tcPr>
            <w:tcW w:w="1417" w:type="dxa"/>
            <w:vAlign w:val="center"/>
          </w:tcPr>
          <w:p w14:paraId="13E62048"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7E71172F" w14:textId="5E1B8D3E" w:rsidR="00F803AE" w:rsidRPr="0006458D" w:rsidRDefault="00F803AE" w:rsidP="00F803AE">
            <w:pPr>
              <w:pStyle w:val="TAC"/>
              <w:rPr>
                <w:rFonts w:cs="v5.0.0"/>
              </w:rPr>
            </w:pPr>
            <w:ins w:id="2286"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287"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53936CA5" w14:textId="77777777" w:rsidR="00F803AE" w:rsidRPr="0006458D" w:rsidRDefault="00F803AE" w:rsidP="00F803AE">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9BBD879" w14:textId="77777777" w:rsidR="00F803AE" w:rsidRPr="0006458D" w:rsidRDefault="00F803AE" w:rsidP="00F803AE">
            <w:pPr>
              <w:pStyle w:val="TAC"/>
              <w:rPr>
                <w:rFonts w:cs="v5.0.0"/>
              </w:rPr>
            </w:pPr>
          </w:p>
        </w:tc>
        <w:tc>
          <w:tcPr>
            <w:tcW w:w="1417" w:type="dxa"/>
            <w:vMerge/>
            <w:vAlign w:val="center"/>
          </w:tcPr>
          <w:p w14:paraId="166C6E54" w14:textId="77777777" w:rsidR="00F803AE" w:rsidRPr="0006458D" w:rsidRDefault="00F803AE" w:rsidP="00F803AE">
            <w:pPr>
              <w:pStyle w:val="TAC"/>
              <w:rPr>
                <w:rFonts w:cs="v5.0.0"/>
                <w:lang w:eastAsia="zh-CN"/>
              </w:rPr>
            </w:pPr>
          </w:p>
        </w:tc>
      </w:tr>
      <w:tr w:rsidR="00F803AE" w:rsidRPr="0006458D" w14:paraId="140307DA" w14:textId="77777777" w:rsidTr="00A24C79">
        <w:trPr>
          <w:cantSplit/>
          <w:jc w:val="center"/>
        </w:trPr>
        <w:tc>
          <w:tcPr>
            <w:tcW w:w="1417" w:type="dxa"/>
            <w:vMerge w:val="restart"/>
            <w:vAlign w:val="center"/>
          </w:tcPr>
          <w:p w14:paraId="7198E206" w14:textId="77777777" w:rsidR="00F803AE" w:rsidRPr="0006458D" w:rsidRDefault="00F803AE" w:rsidP="00F803AE">
            <w:pPr>
              <w:pStyle w:val="TAC"/>
              <w:rPr>
                <w:rFonts w:cs="v5.0.0"/>
                <w:lang w:eastAsia="zh-CN"/>
              </w:rPr>
            </w:pPr>
            <w:r w:rsidRPr="0006458D">
              <w:rPr>
                <w:rFonts w:cs="v5.0.0"/>
                <w:lang w:eastAsia="zh-CN"/>
              </w:rPr>
              <w:t>70</w:t>
            </w:r>
          </w:p>
        </w:tc>
        <w:tc>
          <w:tcPr>
            <w:tcW w:w="1417" w:type="dxa"/>
            <w:vAlign w:val="center"/>
          </w:tcPr>
          <w:p w14:paraId="1123FFC9"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2D188262" w14:textId="12296F1F" w:rsidR="00F803AE" w:rsidRPr="0006458D" w:rsidRDefault="00F803AE" w:rsidP="00F803AE">
            <w:pPr>
              <w:pStyle w:val="TAC"/>
              <w:rPr>
                <w:rFonts w:cs="v5.0.0"/>
              </w:rPr>
            </w:pPr>
            <w:ins w:id="2288"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289"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204EC491"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08D7B5C9" w14:textId="77777777" w:rsidR="00F803AE" w:rsidRPr="0006458D" w:rsidRDefault="00F803AE" w:rsidP="00F803AE">
            <w:pPr>
              <w:pStyle w:val="TAC"/>
              <w:rPr>
                <w:rFonts w:cs="v5.0.0"/>
                <w:lang w:eastAsia="zh-CN"/>
              </w:rPr>
            </w:pPr>
            <w:r w:rsidRPr="0006458D">
              <w:rPr>
                <w:rFonts w:cs="v5.0.0"/>
                <w:lang w:eastAsia="zh-CN"/>
              </w:rPr>
              <w:t>-70.8</w:t>
            </w:r>
            <w:r w:rsidRPr="0006458D">
              <w:rPr>
                <w:rFonts w:cs="Arial"/>
              </w:rPr>
              <w:t>- Δ</w:t>
            </w:r>
            <w:r w:rsidRPr="0006458D">
              <w:rPr>
                <w:rFonts w:cs="Arial"/>
                <w:vertAlign w:val="subscript"/>
              </w:rPr>
              <w:t>OTAREFSENS</w:t>
            </w:r>
          </w:p>
        </w:tc>
        <w:tc>
          <w:tcPr>
            <w:tcW w:w="1417" w:type="dxa"/>
            <w:vMerge w:val="restart"/>
            <w:vAlign w:val="center"/>
          </w:tcPr>
          <w:p w14:paraId="5665A1F5" w14:textId="77777777" w:rsidR="00F803AE" w:rsidRPr="0006458D" w:rsidRDefault="00F803AE" w:rsidP="00F803AE">
            <w:pPr>
              <w:pStyle w:val="TAC"/>
              <w:rPr>
                <w:rFonts w:cs="v5.0.0"/>
                <w:lang w:eastAsia="zh-CN"/>
              </w:rPr>
            </w:pPr>
            <w:r w:rsidRPr="0006458D">
              <w:rPr>
                <w:rFonts w:cs="v5.0.0"/>
                <w:lang w:eastAsia="zh-CN"/>
              </w:rPr>
              <w:t>AWGN</w:t>
            </w:r>
          </w:p>
        </w:tc>
      </w:tr>
      <w:tr w:rsidR="00F803AE" w:rsidRPr="0006458D" w14:paraId="7E8FEE46" w14:textId="77777777" w:rsidTr="00A24C79">
        <w:trPr>
          <w:cantSplit/>
          <w:jc w:val="center"/>
        </w:trPr>
        <w:tc>
          <w:tcPr>
            <w:tcW w:w="1417" w:type="dxa"/>
            <w:vMerge/>
            <w:vAlign w:val="center"/>
          </w:tcPr>
          <w:p w14:paraId="5350F37C" w14:textId="77777777" w:rsidR="00F803AE" w:rsidRPr="0006458D" w:rsidRDefault="00F803AE" w:rsidP="00F803AE">
            <w:pPr>
              <w:pStyle w:val="TAC"/>
              <w:rPr>
                <w:rFonts w:cs="v5.0.0"/>
                <w:lang w:eastAsia="zh-CN"/>
              </w:rPr>
            </w:pPr>
          </w:p>
        </w:tc>
        <w:tc>
          <w:tcPr>
            <w:tcW w:w="1417" w:type="dxa"/>
            <w:vAlign w:val="center"/>
          </w:tcPr>
          <w:p w14:paraId="6399CC36"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1E3C309A" w14:textId="609137CD" w:rsidR="00F803AE" w:rsidRPr="0006458D" w:rsidRDefault="00F803AE" w:rsidP="00F803AE">
            <w:pPr>
              <w:pStyle w:val="TAC"/>
              <w:rPr>
                <w:rFonts w:cs="v5.0.0"/>
              </w:rPr>
            </w:pPr>
            <w:ins w:id="2290"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291"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06213687"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43357D75" w14:textId="77777777" w:rsidR="00F803AE" w:rsidRPr="0006458D" w:rsidRDefault="00F803AE" w:rsidP="00F803AE">
            <w:pPr>
              <w:pStyle w:val="TAC"/>
              <w:rPr>
                <w:rFonts w:cs="v5.0.0"/>
              </w:rPr>
            </w:pPr>
          </w:p>
        </w:tc>
        <w:tc>
          <w:tcPr>
            <w:tcW w:w="1417" w:type="dxa"/>
            <w:vMerge/>
            <w:vAlign w:val="center"/>
          </w:tcPr>
          <w:p w14:paraId="761AD5FB" w14:textId="77777777" w:rsidR="00F803AE" w:rsidRPr="0006458D" w:rsidRDefault="00F803AE" w:rsidP="00F803AE">
            <w:pPr>
              <w:pStyle w:val="TAC"/>
              <w:rPr>
                <w:rFonts w:cs="v5.0.0"/>
                <w:lang w:eastAsia="zh-CN"/>
              </w:rPr>
            </w:pPr>
          </w:p>
        </w:tc>
      </w:tr>
      <w:tr w:rsidR="00F803AE" w:rsidRPr="0006458D" w14:paraId="7C9D7855" w14:textId="77777777" w:rsidTr="00A24C79">
        <w:trPr>
          <w:cantSplit/>
          <w:jc w:val="center"/>
        </w:trPr>
        <w:tc>
          <w:tcPr>
            <w:tcW w:w="1417" w:type="dxa"/>
            <w:vMerge w:val="restart"/>
            <w:vAlign w:val="center"/>
          </w:tcPr>
          <w:p w14:paraId="72B4E970" w14:textId="77777777" w:rsidR="00F803AE" w:rsidRPr="0006458D" w:rsidRDefault="00F803AE" w:rsidP="00F803AE">
            <w:pPr>
              <w:pStyle w:val="TAC"/>
              <w:rPr>
                <w:rFonts w:cs="v5.0.0"/>
                <w:lang w:eastAsia="zh-CN"/>
              </w:rPr>
            </w:pPr>
            <w:r w:rsidRPr="0006458D">
              <w:rPr>
                <w:rFonts w:cs="v5.0.0"/>
                <w:lang w:eastAsia="zh-CN"/>
              </w:rPr>
              <w:t>80</w:t>
            </w:r>
          </w:p>
        </w:tc>
        <w:tc>
          <w:tcPr>
            <w:tcW w:w="1417" w:type="dxa"/>
            <w:vAlign w:val="center"/>
          </w:tcPr>
          <w:p w14:paraId="216C7130"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583F0FE2" w14:textId="26FFF95F" w:rsidR="00F803AE" w:rsidRPr="0006458D" w:rsidRDefault="00F803AE" w:rsidP="00F803AE">
            <w:pPr>
              <w:pStyle w:val="TAC"/>
              <w:rPr>
                <w:rFonts w:cs="v5.0.0"/>
              </w:rPr>
            </w:pPr>
            <w:ins w:id="2292"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293"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06513BF4"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575B3DD" w14:textId="77777777" w:rsidR="00F803AE" w:rsidRPr="0006458D" w:rsidRDefault="00F803AE" w:rsidP="00F803AE">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3F821647" w14:textId="77777777" w:rsidR="00F803AE" w:rsidRPr="0006458D" w:rsidRDefault="00F803AE" w:rsidP="00F803AE">
            <w:pPr>
              <w:pStyle w:val="TAC"/>
              <w:rPr>
                <w:rFonts w:cs="v5.0.0"/>
                <w:lang w:eastAsia="zh-CN"/>
              </w:rPr>
            </w:pPr>
            <w:r w:rsidRPr="0006458D">
              <w:rPr>
                <w:rFonts w:cs="v5.0.0"/>
                <w:lang w:eastAsia="zh-CN"/>
              </w:rPr>
              <w:t>AWGN</w:t>
            </w:r>
          </w:p>
        </w:tc>
      </w:tr>
      <w:tr w:rsidR="00F803AE" w:rsidRPr="0006458D" w14:paraId="191D1CE5" w14:textId="77777777" w:rsidTr="00A24C79">
        <w:trPr>
          <w:cantSplit/>
          <w:jc w:val="center"/>
        </w:trPr>
        <w:tc>
          <w:tcPr>
            <w:tcW w:w="1417" w:type="dxa"/>
            <w:vMerge/>
            <w:vAlign w:val="center"/>
          </w:tcPr>
          <w:p w14:paraId="401E4D37" w14:textId="77777777" w:rsidR="00F803AE" w:rsidRPr="0006458D" w:rsidRDefault="00F803AE" w:rsidP="00F803AE">
            <w:pPr>
              <w:pStyle w:val="TAC"/>
              <w:rPr>
                <w:rFonts w:cs="v5.0.0"/>
                <w:lang w:eastAsia="zh-CN"/>
              </w:rPr>
            </w:pPr>
          </w:p>
        </w:tc>
        <w:tc>
          <w:tcPr>
            <w:tcW w:w="1417" w:type="dxa"/>
            <w:vAlign w:val="center"/>
          </w:tcPr>
          <w:p w14:paraId="65850607"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3B452C96" w14:textId="3BB7AEF3" w:rsidR="00F803AE" w:rsidRPr="0006458D" w:rsidRDefault="00F803AE" w:rsidP="00F803AE">
            <w:pPr>
              <w:pStyle w:val="TAC"/>
              <w:rPr>
                <w:rFonts w:cs="v5.0.0"/>
              </w:rPr>
            </w:pPr>
            <w:ins w:id="2294"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295"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67CC3B80"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1138281" w14:textId="77777777" w:rsidR="00F803AE" w:rsidRPr="0006458D" w:rsidRDefault="00F803AE" w:rsidP="00F803AE">
            <w:pPr>
              <w:pStyle w:val="TAC"/>
              <w:rPr>
                <w:rFonts w:cs="v5.0.0"/>
              </w:rPr>
            </w:pPr>
          </w:p>
        </w:tc>
        <w:tc>
          <w:tcPr>
            <w:tcW w:w="1417" w:type="dxa"/>
            <w:vMerge/>
            <w:vAlign w:val="center"/>
          </w:tcPr>
          <w:p w14:paraId="04826303" w14:textId="77777777" w:rsidR="00F803AE" w:rsidRPr="0006458D" w:rsidRDefault="00F803AE" w:rsidP="00F803AE">
            <w:pPr>
              <w:pStyle w:val="TAC"/>
              <w:rPr>
                <w:rFonts w:cs="v5.0.0"/>
                <w:lang w:eastAsia="zh-CN"/>
              </w:rPr>
            </w:pPr>
          </w:p>
        </w:tc>
      </w:tr>
      <w:tr w:rsidR="00F803AE" w:rsidRPr="0006458D" w14:paraId="436644FE" w14:textId="77777777" w:rsidTr="00A24C79">
        <w:trPr>
          <w:cantSplit/>
          <w:jc w:val="center"/>
        </w:trPr>
        <w:tc>
          <w:tcPr>
            <w:tcW w:w="1417" w:type="dxa"/>
            <w:vMerge w:val="restart"/>
            <w:vAlign w:val="center"/>
          </w:tcPr>
          <w:p w14:paraId="0CEA3684" w14:textId="77777777" w:rsidR="00F803AE" w:rsidRPr="0006458D" w:rsidRDefault="00F803AE" w:rsidP="00F803AE">
            <w:pPr>
              <w:pStyle w:val="TAC"/>
              <w:rPr>
                <w:rFonts w:cs="v5.0.0"/>
                <w:lang w:eastAsia="zh-CN"/>
              </w:rPr>
            </w:pPr>
            <w:r w:rsidRPr="0006458D">
              <w:rPr>
                <w:rFonts w:cs="v5.0.0"/>
                <w:lang w:eastAsia="zh-CN"/>
              </w:rPr>
              <w:t>90</w:t>
            </w:r>
          </w:p>
        </w:tc>
        <w:tc>
          <w:tcPr>
            <w:tcW w:w="1417" w:type="dxa"/>
            <w:vAlign w:val="center"/>
          </w:tcPr>
          <w:p w14:paraId="103A17B5"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1FAC459C" w14:textId="64A15FF9" w:rsidR="00F803AE" w:rsidRPr="0006458D" w:rsidRDefault="00F803AE" w:rsidP="00F803AE">
            <w:pPr>
              <w:pStyle w:val="TAC"/>
              <w:rPr>
                <w:rFonts w:cs="v5.0.0"/>
              </w:rPr>
            </w:pPr>
            <w:ins w:id="2296"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297"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2EF736C2"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CFC7615" w14:textId="77777777" w:rsidR="00F803AE" w:rsidRPr="0006458D" w:rsidRDefault="00F803AE" w:rsidP="00F803AE">
            <w:pPr>
              <w:pStyle w:val="TAC"/>
              <w:rPr>
                <w:rFonts w:cs="v5.0.0"/>
                <w:lang w:eastAsia="zh-CN"/>
              </w:rPr>
            </w:pPr>
            <w:r w:rsidRPr="0006458D">
              <w:rPr>
                <w:rFonts w:cs="v5.0.0"/>
                <w:lang w:eastAsia="zh-CN"/>
              </w:rPr>
              <w:t>-69.6</w:t>
            </w:r>
            <w:r w:rsidRPr="0006458D">
              <w:rPr>
                <w:rFonts w:cs="Arial"/>
              </w:rPr>
              <w:t>- Δ</w:t>
            </w:r>
            <w:r w:rsidRPr="0006458D">
              <w:rPr>
                <w:rFonts w:cs="Arial"/>
                <w:vertAlign w:val="subscript"/>
              </w:rPr>
              <w:t>OTAREFSENS</w:t>
            </w:r>
          </w:p>
        </w:tc>
        <w:tc>
          <w:tcPr>
            <w:tcW w:w="1417" w:type="dxa"/>
            <w:vMerge w:val="restart"/>
            <w:vAlign w:val="center"/>
          </w:tcPr>
          <w:p w14:paraId="5C4AFA04" w14:textId="77777777" w:rsidR="00F803AE" w:rsidRPr="0006458D" w:rsidRDefault="00F803AE" w:rsidP="00F803AE">
            <w:pPr>
              <w:pStyle w:val="TAC"/>
              <w:rPr>
                <w:rFonts w:cs="v5.0.0"/>
                <w:lang w:eastAsia="zh-CN"/>
              </w:rPr>
            </w:pPr>
            <w:r w:rsidRPr="0006458D">
              <w:rPr>
                <w:rFonts w:cs="v5.0.0"/>
                <w:lang w:eastAsia="zh-CN"/>
              </w:rPr>
              <w:t>AWGN</w:t>
            </w:r>
          </w:p>
        </w:tc>
      </w:tr>
      <w:tr w:rsidR="00F803AE" w:rsidRPr="0006458D" w14:paraId="6CF74DDD" w14:textId="77777777" w:rsidTr="00A24C79">
        <w:trPr>
          <w:cantSplit/>
          <w:jc w:val="center"/>
        </w:trPr>
        <w:tc>
          <w:tcPr>
            <w:tcW w:w="1417" w:type="dxa"/>
            <w:vMerge/>
            <w:vAlign w:val="center"/>
          </w:tcPr>
          <w:p w14:paraId="4571A06F" w14:textId="77777777" w:rsidR="00F803AE" w:rsidRPr="0006458D" w:rsidRDefault="00F803AE" w:rsidP="00F803AE">
            <w:pPr>
              <w:pStyle w:val="TAC"/>
              <w:rPr>
                <w:rFonts w:cs="v5.0.0"/>
                <w:lang w:eastAsia="zh-CN"/>
              </w:rPr>
            </w:pPr>
          </w:p>
        </w:tc>
        <w:tc>
          <w:tcPr>
            <w:tcW w:w="1417" w:type="dxa"/>
            <w:vAlign w:val="center"/>
          </w:tcPr>
          <w:p w14:paraId="3324AC33"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20EEED42" w14:textId="7D34CE52" w:rsidR="00F803AE" w:rsidRPr="0006458D" w:rsidRDefault="00F803AE" w:rsidP="00F803AE">
            <w:pPr>
              <w:pStyle w:val="TAC"/>
              <w:rPr>
                <w:rFonts w:cs="v5.0.0"/>
              </w:rPr>
            </w:pPr>
            <w:ins w:id="2298"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299"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0910B075"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04E23D0" w14:textId="77777777" w:rsidR="00F803AE" w:rsidRPr="0006458D" w:rsidRDefault="00F803AE" w:rsidP="00F803AE">
            <w:pPr>
              <w:pStyle w:val="TAC"/>
              <w:rPr>
                <w:rFonts w:cs="v5.0.0"/>
              </w:rPr>
            </w:pPr>
          </w:p>
        </w:tc>
        <w:tc>
          <w:tcPr>
            <w:tcW w:w="1417" w:type="dxa"/>
            <w:vMerge/>
            <w:vAlign w:val="center"/>
          </w:tcPr>
          <w:p w14:paraId="30C0BBF4" w14:textId="77777777" w:rsidR="00F803AE" w:rsidRPr="0006458D" w:rsidRDefault="00F803AE" w:rsidP="00F803AE">
            <w:pPr>
              <w:pStyle w:val="TAC"/>
              <w:rPr>
                <w:rFonts w:cs="v5.0.0"/>
                <w:lang w:eastAsia="zh-CN"/>
              </w:rPr>
            </w:pPr>
          </w:p>
        </w:tc>
      </w:tr>
      <w:tr w:rsidR="00F803AE" w:rsidRPr="0006458D" w14:paraId="65400952" w14:textId="77777777" w:rsidTr="00A24C79">
        <w:trPr>
          <w:cantSplit/>
          <w:jc w:val="center"/>
        </w:trPr>
        <w:tc>
          <w:tcPr>
            <w:tcW w:w="1417" w:type="dxa"/>
            <w:vMerge w:val="restart"/>
            <w:vAlign w:val="center"/>
          </w:tcPr>
          <w:p w14:paraId="66730966" w14:textId="77777777" w:rsidR="00F803AE" w:rsidRPr="0006458D" w:rsidRDefault="00F803AE" w:rsidP="00F803AE">
            <w:pPr>
              <w:pStyle w:val="TAC"/>
              <w:rPr>
                <w:rFonts w:cs="v5.0.0"/>
                <w:lang w:eastAsia="zh-CN"/>
              </w:rPr>
            </w:pPr>
            <w:r w:rsidRPr="0006458D">
              <w:rPr>
                <w:rFonts w:cs="v5.0.0"/>
                <w:lang w:eastAsia="zh-CN"/>
              </w:rPr>
              <w:t>100</w:t>
            </w:r>
          </w:p>
        </w:tc>
        <w:tc>
          <w:tcPr>
            <w:tcW w:w="1417" w:type="dxa"/>
            <w:vAlign w:val="center"/>
          </w:tcPr>
          <w:p w14:paraId="663C8078" w14:textId="77777777" w:rsidR="00F803AE" w:rsidRPr="0006458D" w:rsidRDefault="00F803AE" w:rsidP="00F803AE">
            <w:pPr>
              <w:pStyle w:val="TAC"/>
              <w:rPr>
                <w:rFonts w:cs="v5.0.0"/>
              </w:rPr>
            </w:pPr>
            <w:r w:rsidRPr="0006458D">
              <w:rPr>
                <w:rFonts w:cs="v5.0.0"/>
                <w:lang w:eastAsia="zh-CN"/>
              </w:rPr>
              <w:t>30</w:t>
            </w:r>
          </w:p>
        </w:tc>
        <w:tc>
          <w:tcPr>
            <w:tcW w:w="1417" w:type="dxa"/>
            <w:vAlign w:val="center"/>
          </w:tcPr>
          <w:p w14:paraId="3A196372" w14:textId="560BF311" w:rsidR="00F803AE" w:rsidRPr="0006458D" w:rsidRDefault="00F803AE" w:rsidP="00F803AE">
            <w:pPr>
              <w:pStyle w:val="TAC"/>
              <w:rPr>
                <w:rFonts w:cs="v5.0.0"/>
              </w:rPr>
            </w:pPr>
            <w:ins w:id="2300" w:author="R4-1908387 Reference measurement channel" w:date="2019-09-05T15:58:00Z">
              <w:r>
                <w:rPr>
                  <w:kern w:val="2"/>
                </w:rPr>
                <w:t>G-</w:t>
              </w:r>
              <w:r w:rsidRPr="0006458D">
                <w:rPr>
                  <w:kern w:val="2"/>
                </w:rPr>
                <w:t>FR1-A</w:t>
              </w:r>
              <w:r w:rsidRPr="0006458D">
                <w:rPr>
                  <w:kern w:val="2"/>
                  <w:lang w:eastAsia="zh-CN"/>
                </w:rPr>
                <w:t>2</w:t>
              </w:r>
              <w:r w:rsidRPr="0006458D">
                <w:rPr>
                  <w:kern w:val="2"/>
                </w:rPr>
                <w:t>-5</w:t>
              </w:r>
            </w:ins>
            <w:del w:id="2301"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-5</w:delText>
              </w:r>
            </w:del>
          </w:p>
        </w:tc>
        <w:tc>
          <w:tcPr>
            <w:tcW w:w="1417" w:type="dxa"/>
            <w:vAlign w:val="bottom"/>
          </w:tcPr>
          <w:p w14:paraId="7B08DCCF" w14:textId="77777777" w:rsidR="00F803AE" w:rsidRPr="0006458D" w:rsidRDefault="00F803AE" w:rsidP="00F803AE">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E0BED95" w14:textId="77777777" w:rsidR="00F803AE" w:rsidRPr="0006458D" w:rsidRDefault="00F803AE" w:rsidP="00F803AE">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4AA634AF" w14:textId="77777777" w:rsidR="00F803AE" w:rsidRPr="0006458D" w:rsidRDefault="00F803AE" w:rsidP="00F803AE">
            <w:pPr>
              <w:pStyle w:val="TAC"/>
              <w:rPr>
                <w:rFonts w:cs="v5.0.0"/>
                <w:lang w:eastAsia="zh-CN"/>
              </w:rPr>
            </w:pPr>
            <w:r w:rsidRPr="0006458D">
              <w:rPr>
                <w:rFonts w:cs="v5.0.0"/>
                <w:lang w:eastAsia="zh-CN"/>
              </w:rPr>
              <w:t>AWGN</w:t>
            </w:r>
          </w:p>
        </w:tc>
      </w:tr>
      <w:tr w:rsidR="00F803AE" w:rsidRPr="0006458D" w14:paraId="282B9FBA" w14:textId="77777777" w:rsidTr="00A24C79">
        <w:trPr>
          <w:cantSplit/>
          <w:jc w:val="center"/>
        </w:trPr>
        <w:tc>
          <w:tcPr>
            <w:tcW w:w="1417" w:type="dxa"/>
            <w:vMerge/>
            <w:vAlign w:val="center"/>
          </w:tcPr>
          <w:p w14:paraId="64B27045" w14:textId="77777777" w:rsidR="00F803AE" w:rsidRPr="0006458D" w:rsidRDefault="00F803AE" w:rsidP="00F803AE">
            <w:pPr>
              <w:pStyle w:val="TAC"/>
              <w:rPr>
                <w:rFonts w:cs="v5.0.0"/>
                <w:lang w:eastAsia="zh-CN"/>
              </w:rPr>
            </w:pPr>
          </w:p>
        </w:tc>
        <w:tc>
          <w:tcPr>
            <w:tcW w:w="1417" w:type="dxa"/>
            <w:vAlign w:val="center"/>
          </w:tcPr>
          <w:p w14:paraId="2C89ECF8" w14:textId="77777777" w:rsidR="00F803AE" w:rsidRPr="0006458D" w:rsidRDefault="00F803AE" w:rsidP="00F803AE">
            <w:pPr>
              <w:pStyle w:val="TAC"/>
              <w:rPr>
                <w:rFonts w:cs="v5.0.0"/>
              </w:rPr>
            </w:pPr>
            <w:r w:rsidRPr="0006458D">
              <w:rPr>
                <w:rFonts w:cs="v5.0.0"/>
                <w:lang w:eastAsia="zh-CN"/>
              </w:rPr>
              <w:t>60</w:t>
            </w:r>
          </w:p>
        </w:tc>
        <w:tc>
          <w:tcPr>
            <w:tcW w:w="1417" w:type="dxa"/>
            <w:vAlign w:val="center"/>
          </w:tcPr>
          <w:p w14:paraId="4254C122" w14:textId="4897C7FF" w:rsidR="00F803AE" w:rsidRPr="0006458D" w:rsidRDefault="00F803AE" w:rsidP="00F803AE">
            <w:pPr>
              <w:pStyle w:val="TAC"/>
              <w:rPr>
                <w:rFonts w:cs="v5.0.0"/>
              </w:rPr>
            </w:pPr>
            <w:ins w:id="2302" w:author="R4-1908387 Reference measurement channel" w:date="2019-09-05T15:58:00Z">
              <w:r>
                <w:rPr>
                  <w:kern w:val="2"/>
                </w:rPr>
                <w:t>G-</w:t>
              </w:r>
              <w:r w:rsidRPr="0006458D">
                <w:rPr>
                  <w:kern w:val="2"/>
                </w:rPr>
                <w:t>FR1-A</w:t>
              </w:r>
              <w:r w:rsidRPr="0006458D">
                <w:rPr>
                  <w:kern w:val="2"/>
                  <w:lang w:eastAsia="zh-CN"/>
                </w:rPr>
                <w:t>2</w:t>
              </w:r>
              <w:r w:rsidRPr="0006458D">
                <w:rPr>
                  <w:kern w:val="2"/>
                </w:rPr>
                <w:t>-6</w:t>
              </w:r>
            </w:ins>
            <w:del w:id="2303" w:author="R4-1908387 Reference measurement channel" w:date="2019-09-05T15:58:00Z">
              <w:r w:rsidRPr="0006458D" w:rsidDel="00C712FC">
                <w:rPr>
                  <w:kern w:val="2"/>
                </w:rPr>
                <w:delText>G- FR1-A</w:delText>
              </w:r>
              <w:r w:rsidRPr="0006458D" w:rsidDel="00C712FC">
                <w:rPr>
                  <w:kern w:val="2"/>
                  <w:lang w:eastAsia="zh-CN"/>
                </w:rPr>
                <w:delText>2</w:delText>
              </w:r>
              <w:r w:rsidRPr="0006458D" w:rsidDel="00C712FC">
                <w:rPr>
                  <w:kern w:val="2"/>
                </w:rPr>
                <w:delText>-6</w:delText>
              </w:r>
            </w:del>
          </w:p>
        </w:tc>
        <w:tc>
          <w:tcPr>
            <w:tcW w:w="1417" w:type="dxa"/>
            <w:vAlign w:val="bottom"/>
          </w:tcPr>
          <w:p w14:paraId="4882036D" w14:textId="77777777" w:rsidR="00F803AE" w:rsidRPr="0006458D" w:rsidRDefault="00F803AE" w:rsidP="00F803AE">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tcPr>
          <w:p w14:paraId="3ECA50C7" w14:textId="77777777" w:rsidR="00F803AE" w:rsidRPr="0006458D" w:rsidRDefault="00F803AE" w:rsidP="00F803AE">
            <w:pPr>
              <w:pStyle w:val="TAC"/>
              <w:rPr>
                <w:rFonts w:cs="v5.0.0"/>
              </w:rPr>
            </w:pPr>
          </w:p>
        </w:tc>
        <w:tc>
          <w:tcPr>
            <w:tcW w:w="1417" w:type="dxa"/>
            <w:vMerge/>
          </w:tcPr>
          <w:p w14:paraId="7289B682" w14:textId="77777777" w:rsidR="00F803AE" w:rsidRPr="0006458D" w:rsidRDefault="00F803AE" w:rsidP="00F803AE">
            <w:pPr>
              <w:pStyle w:val="TAC"/>
              <w:rPr>
                <w:rFonts w:cs="v5.0.0"/>
                <w:lang w:eastAsia="zh-CN"/>
              </w:rPr>
            </w:pPr>
          </w:p>
        </w:tc>
      </w:tr>
      <w:tr w:rsidR="008F0775" w:rsidRPr="0006458D" w14:paraId="5E85D8ED" w14:textId="77777777" w:rsidTr="008F0775">
        <w:trPr>
          <w:cantSplit/>
          <w:jc w:val="center"/>
        </w:trPr>
        <w:tc>
          <w:tcPr>
            <w:tcW w:w="9069" w:type="dxa"/>
            <w:gridSpan w:val="6"/>
            <w:vAlign w:val="center"/>
          </w:tcPr>
          <w:p w14:paraId="2C9B57D9" w14:textId="77777777" w:rsidR="00BB04A1" w:rsidRPr="0006458D" w:rsidRDefault="00A24C79">
            <w:pPr>
              <w:pStyle w:val="TAN"/>
              <w:rPr>
                <w:rFonts w:cs="v5.0.0"/>
                <w:lang w:eastAsia="zh-CN"/>
              </w:rPr>
            </w:pPr>
            <w:r w:rsidRPr="0006458D">
              <w:t>NOTE</w:t>
            </w:r>
            <w:r w:rsidR="008F0775" w:rsidRPr="0006458D">
              <w:t>:</w:t>
            </w:r>
            <w:r w:rsidR="008F0775"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06458D">
              <w:rPr>
                <w:lang w:eastAsia="ko-KR"/>
              </w:rPr>
              <w:t xml:space="preserve">, except for one instance that might overlap one other instance to cover the full </w:t>
            </w:r>
            <w:r w:rsidR="008F0775" w:rsidRPr="0006458D">
              <w:rPr>
                <w:i/>
                <w:lang w:eastAsia="ko-KR"/>
              </w:rPr>
              <w:t>BS channel bandwidth</w:t>
            </w:r>
            <w:r w:rsidR="008F0775" w:rsidRPr="0006458D">
              <w:rPr>
                <w:lang w:eastAsia="ko-KR"/>
              </w:rPr>
              <w:t>.</w:t>
            </w:r>
          </w:p>
        </w:tc>
      </w:tr>
    </w:tbl>
    <w:p w14:paraId="4FDFE5AC" w14:textId="77777777" w:rsidR="000723CA" w:rsidRPr="0006458D" w:rsidRDefault="000723CA" w:rsidP="000723CA">
      <w:pPr>
        <w:rPr>
          <w:lang w:eastAsia="zh-CN"/>
        </w:rPr>
      </w:pPr>
    </w:p>
    <w:p w14:paraId="5B7ACEB3" w14:textId="77777777" w:rsidR="000723CA" w:rsidRPr="0006458D" w:rsidRDefault="000723CA" w:rsidP="00854B6F">
      <w:pPr>
        <w:pStyle w:val="TH"/>
      </w:pPr>
      <w:r w:rsidRPr="0006458D">
        <w:rPr>
          <w:rFonts w:eastAsia="Osaka"/>
        </w:rPr>
        <w:t>Table 10.4.2-2: Medium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6458D" w:rsidRPr="0006458D" w14:paraId="72FA31C6" w14:textId="77777777" w:rsidTr="00FA6718">
        <w:trPr>
          <w:cantSplit/>
          <w:jc w:val="center"/>
        </w:trPr>
        <w:tc>
          <w:tcPr>
            <w:tcW w:w="1417" w:type="dxa"/>
            <w:vAlign w:val="center"/>
          </w:tcPr>
          <w:p w14:paraId="1158935B" w14:textId="77777777" w:rsidR="000723CA" w:rsidRPr="0006458D" w:rsidRDefault="00601F80" w:rsidP="00FA6718">
            <w:pPr>
              <w:pStyle w:val="TAH"/>
              <w:rPr>
                <w:rFonts w:cs="v5.0.0"/>
              </w:rPr>
            </w:pPr>
            <w:bookmarkStart w:id="2304" w:name="OLE_LINK9"/>
            <w:bookmarkStart w:id="2305" w:name="OLE_LINK10"/>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0E19B3DF"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0B163321" w14:textId="77777777" w:rsidR="000723CA" w:rsidRPr="0006458D" w:rsidRDefault="000723CA" w:rsidP="00FA6718">
            <w:pPr>
              <w:pStyle w:val="TAH"/>
              <w:rPr>
                <w:rFonts w:cs="v5.0.0"/>
              </w:rPr>
            </w:pPr>
            <w:r w:rsidRPr="0006458D">
              <w:rPr>
                <w:rFonts w:cs="v5.0.0"/>
              </w:rPr>
              <w:t>Reference measurement channel</w:t>
            </w:r>
          </w:p>
        </w:tc>
        <w:tc>
          <w:tcPr>
            <w:tcW w:w="1417" w:type="dxa"/>
          </w:tcPr>
          <w:p w14:paraId="6DB4268B"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984" w:type="dxa"/>
          </w:tcPr>
          <w:p w14:paraId="33378D1F"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603E11" w:rsidRPr="0006458D">
              <w:rPr>
                <w:rFonts w:cs="v5.0.0"/>
              </w:rPr>
              <w:t xml:space="preserve"> / </w:t>
            </w:r>
            <w:r w:rsidR="00603E11" w:rsidRPr="0006458D">
              <w:t>BW</w:t>
            </w:r>
            <w:r w:rsidR="00603E11" w:rsidRPr="0006458D">
              <w:rPr>
                <w:vertAlign w:val="subscript"/>
              </w:rPr>
              <w:t>Config</w:t>
            </w:r>
          </w:p>
        </w:tc>
        <w:tc>
          <w:tcPr>
            <w:tcW w:w="1417" w:type="dxa"/>
          </w:tcPr>
          <w:p w14:paraId="752DA404" w14:textId="77777777" w:rsidR="000723CA" w:rsidRPr="0006458D" w:rsidRDefault="000723CA" w:rsidP="00FA6718">
            <w:pPr>
              <w:pStyle w:val="TAH"/>
              <w:rPr>
                <w:rFonts w:cs="v5.0.0"/>
              </w:rPr>
            </w:pPr>
            <w:r w:rsidRPr="0006458D">
              <w:rPr>
                <w:rFonts w:cs="v5.0.0"/>
              </w:rPr>
              <w:t>Type of interfering signal</w:t>
            </w:r>
          </w:p>
        </w:tc>
      </w:tr>
      <w:tr w:rsidR="0006458D" w:rsidRPr="0006458D" w14:paraId="0BFEDC6D" w14:textId="77777777" w:rsidTr="00A24C79">
        <w:trPr>
          <w:cantSplit/>
          <w:jc w:val="center"/>
        </w:trPr>
        <w:tc>
          <w:tcPr>
            <w:tcW w:w="1417" w:type="dxa"/>
            <w:vMerge w:val="restart"/>
            <w:vAlign w:val="center"/>
          </w:tcPr>
          <w:p w14:paraId="035470BE" w14:textId="77777777" w:rsidR="00F07F39" w:rsidRPr="0006458D" w:rsidRDefault="00F07F39" w:rsidP="00F07F39">
            <w:pPr>
              <w:pStyle w:val="TAC"/>
              <w:rPr>
                <w:rFonts w:cs="v5.0.0"/>
                <w:lang w:eastAsia="zh-CN"/>
              </w:rPr>
            </w:pPr>
            <w:r w:rsidRPr="0006458D">
              <w:rPr>
                <w:rFonts w:cs="v5.0.0"/>
                <w:lang w:eastAsia="zh-CN"/>
              </w:rPr>
              <w:t>5</w:t>
            </w:r>
          </w:p>
        </w:tc>
        <w:tc>
          <w:tcPr>
            <w:tcW w:w="1417" w:type="dxa"/>
            <w:vAlign w:val="center"/>
          </w:tcPr>
          <w:p w14:paraId="5975ED95" w14:textId="77777777" w:rsidR="00F07F39" w:rsidRPr="0006458D" w:rsidRDefault="00F07F39" w:rsidP="001C49FB">
            <w:pPr>
              <w:pStyle w:val="TAC"/>
              <w:rPr>
                <w:rFonts w:cs="v5.0.0"/>
                <w:lang w:eastAsia="zh-CN"/>
              </w:rPr>
            </w:pPr>
            <w:r w:rsidRPr="0006458D">
              <w:rPr>
                <w:rFonts w:cs="v5.0.0"/>
                <w:lang w:eastAsia="zh-CN"/>
              </w:rPr>
              <w:t>15</w:t>
            </w:r>
          </w:p>
        </w:tc>
        <w:tc>
          <w:tcPr>
            <w:tcW w:w="1417" w:type="dxa"/>
            <w:vAlign w:val="center"/>
          </w:tcPr>
          <w:p w14:paraId="1C284EB1" w14:textId="77777777" w:rsidR="00F07F39" w:rsidRPr="0006458D" w:rsidRDefault="00F07F39" w:rsidP="00F07F39">
            <w:pPr>
              <w:pStyle w:val="TAC"/>
              <w:rPr>
                <w:rFonts w:cs="v5.0.0"/>
              </w:rPr>
            </w:pPr>
            <w:r w:rsidRPr="0006458D">
              <w:t>G-FR1-A2-1</w:t>
            </w:r>
          </w:p>
        </w:tc>
        <w:tc>
          <w:tcPr>
            <w:tcW w:w="1417" w:type="dxa"/>
            <w:vAlign w:val="bottom"/>
          </w:tcPr>
          <w:p w14:paraId="515F9373" w14:textId="77777777" w:rsidR="00F07F39" w:rsidRPr="0006458D" w:rsidRDefault="00F07F39" w:rsidP="00F07F39">
            <w:pPr>
              <w:pStyle w:val="TAC"/>
              <w:rPr>
                <w:rFonts w:cs="v5.0.0"/>
                <w:vertAlign w:val="subscript"/>
                <w:lang w:eastAsia="zh-CN"/>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5AA870A0" w14:textId="77777777" w:rsidR="00F07F39" w:rsidRPr="0006458D" w:rsidRDefault="00F07F39" w:rsidP="001C49FB">
            <w:pPr>
              <w:pStyle w:val="TAC"/>
              <w:rPr>
                <w:rFonts w:cs="v5.0.0"/>
                <w:lang w:eastAsia="zh-CN"/>
              </w:rPr>
            </w:pPr>
            <w:r w:rsidRPr="0006458D">
              <w:rPr>
                <w:rFonts w:cs="v5.0.0"/>
                <w:lang w:eastAsia="zh-CN"/>
              </w:rPr>
              <w:t>-77.5</w:t>
            </w:r>
            <w:bookmarkStart w:id="2306" w:name="OLE_LINK29"/>
            <w:bookmarkStart w:id="2307" w:name="OLE_LINK30"/>
            <w:r w:rsidRPr="0006458D">
              <w:rPr>
                <w:rFonts w:cs="v5.0.0"/>
                <w:lang w:eastAsia="zh-CN"/>
              </w:rPr>
              <w:t>- Δ</w:t>
            </w:r>
            <w:r w:rsidRPr="0006458D">
              <w:rPr>
                <w:rFonts w:cs="Arial"/>
                <w:vertAlign w:val="subscript"/>
              </w:rPr>
              <w:t>OTAREFSENS</w:t>
            </w:r>
            <w:bookmarkEnd w:id="2306"/>
            <w:bookmarkEnd w:id="2307"/>
          </w:p>
        </w:tc>
        <w:tc>
          <w:tcPr>
            <w:tcW w:w="1417" w:type="dxa"/>
            <w:vMerge w:val="restart"/>
            <w:vAlign w:val="center"/>
          </w:tcPr>
          <w:p w14:paraId="0AF59FC4" w14:textId="77777777" w:rsidR="00F07F39" w:rsidRPr="0006458D" w:rsidRDefault="00F07F39" w:rsidP="001C49FB">
            <w:pPr>
              <w:pStyle w:val="TAC"/>
              <w:rPr>
                <w:rFonts w:cs="v5.0.0"/>
                <w:lang w:eastAsia="zh-CN"/>
              </w:rPr>
            </w:pPr>
            <w:r w:rsidRPr="0006458D">
              <w:rPr>
                <w:rFonts w:cs="v5.0.0"/>
                <w:lang w:eastAsia="zh-CN"/>
              </w:rPr>
              <w:t>AWGN</w:t>
            </w:r>
          </w:p>
        </w:tc>
      </w:tr>
      <w:tr w:rsidR="00E433C9" w:rsidRPr="0006458D" w14:paraId="18E3D23E" w14:textId="77777777" w:rsidTr="00A24C79">
        <w:trPr>
          <w:cantSplit/>
          <w:jc w:val="center"/>
        </w:trPr>
        <w:tc>
          <w:tcPr>
            <w:tcW w:w="1417" w:type="dxa"/>
            <w:vMerge/>
            <w:vAlign w:val="center"/>
          </w:tcPr>
          <w:p w14:paraId="4B5AFA3E" w14:textId="77777777" w:rsidR="00E433C9" w:rsidRPr="0006458D" w:rsidRDefault="00E433C9" w:rsidP="00E433C9">
            <w:pPr>
              <w:pStyle w:val="TAC"/>
              <w:rPr>
                <w:rFonts w:cs="v5.0.0"/>
                <w:lang w:eastAsia="zh-CN"/>
              </w:rPr>
            </w:pPr>
          </w:p>
        </w:tc>
        <w:tc>
          <w:tcPr>
            <w:tcW w:w="1417" w:type="dxa"/>
            <w:vAlign w:val="center"/>
          </w:tcPr>
          <w:p w14:paraId="7C3F02A6" w14:textId="77777777" w:rsidR="00E433C9" w:rsidRPr="0006458D" w:rsidRDefault="00E433C9" w:rsidP="00E433C9">
            <w:pPr>
              <w:pStyle w:val="TAC"/>
              <w:rPr>
                <w:rFonts w:cs="v5.0.0"/>
                <w:lang w:eastAsia="zh-CN"/>
              </w:rPr>
            </w:pPr>
            <w:r w:rsidRPr="0006458D">
              <w:rPr>
                <w:rFonts w:cs="v5.0.0"/>
                <w:lang w:eastAsia="zh-CN"/>
              </w:rPr>
              <w:t>30</w:t>
            </w:r>
          </w:p>
        </w:tc>
        <w:tc>
          <w:tcPr>
            <w:tcW w:w="1417" w:type="dxa"/>
            <w:vAlign w:val="center"/>
          </w:tcPr>
          <w:p w14:paraId="18558A40" w14:textId="335B8815" w:rsidR="00E433C9" w:rsidRPr="0006458D" w:rsidRDefault="00E433C9" w:rsidP="00E433C9">
            <w:pPr>
              <w:pStyle w:val="TAC"/>
              <w:rPr>
                <w:rFonts w:cs="v5.0.0"/>
              </w:rPr>
            </w:pPr>
            <w:ins w:id="2308" w:author="R4-1908387 Reference measurement channel" w:date="2019-09-05T15:59:00Z">
              <w:r>
                <w:t>G-</w:t>
              </w:r>
              <w:r w:rsidRPr="0006458D">
                <w:t>FR1-A</w:t>
              </w:r>
              <w:r w:rsidRPr="0006458D">
                <w:rPr>
                  <w:lang w:eastAsia="zh-CN"/>
                </w:rPr>
                <w:t>2</w:t>
              </w:r>
              <w:r w:rsidRPr="0006458D">
                <w:t>-2</w:t>
              </w:r>
            </w:ins>
            <w:del w:id="2309" w:author="R4-1908387 Reference measurement channel" w:date="2019-09-05T15:59:00Z">
              <w:r w:rsidRPr="0006458D" w:rsidDel="006F6091">
                <w:delText>G- FR1-A2-2</w:delText>
              </w:r>
            </w:del>
          </w:p>
        </w:tc>
        <w:tc>
          <w:tcPr>
            <w:tcW w:w="1417" w:type="dxa"/>
            <w:vAlign w:val="bottom"/>
          </w:tcPr>
          <w:p w14:paraId="24A57B1D" w14:textId="77777777" w:rsidR="00E433C9" w:rsidRPr="0006458D" w:rsidRDefault="00E433C9" w:rsidP="00E433C9">
            <w:pPr>
              <w:pStyle w:val="TAC"/>
              <w:rPr>
                <w:rFonts w:cs="v5.0.0"/>
                <w:vertAlign w:val="subscript"/>
                <w:lang w:eastAsia="zh-CN"/>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B70D469" w14:textId="77777777" w:rsidR="00E433C9" w:rsidRPr="0006458D" w:rsidRDefault="00E433C9" w:rsidP="00E433C9">
            <w:pPr>
              <w:pStyle w:val="TAC"/>
              <w:rPr>
                <w:rFonts w:cs="v5.0.0"/>
              </w:rPr>
            </w:pPr>
          </w:p>
        </w:tc>
        <w:tc>
          <w:tcPr>
            <w:tcW w:w="1417" w:type="dxa"/>
            <w:vMerge/>
            <w:vAlign w:val="center"/>
          </w:tcPr>
          <w:p w14:paraId="3291A7EC" w14:textId="77777777" w:rsidR="00E433C9" w:rsidRPr="0006458D" w:rsidRDefault="00E433C9" w:rsidP="00E433C9">
            <w:pPr>
              <w:pStyle w:val="TAC"/>
              <w:rPr>
                <w:rFonts w:cs="v5.0.0"/>
                <w:lang w:eastAsia="zh-CN"/>
              </w:rPr>
            </w:pPr>
          </w:p>
        </w:tc>
      </w:tr>
      <w:tr w:rsidR="00E433C9" w:rsidRPr="0006458D" w14:paraId="2754B699" w14:textId="77777777" w:rsidTr="00A24C79">
        <w:trPr>
          <w:cantSplit/>
          <w:jc w:val="center"/>
        </w:trPr>
        <w:tc>
          <w:tcPr>
            <w:tcW w:w="1417" w:type="dxa"/>
            <w:vMerge w:val="restart"/>
            <w:vAlign w:val="center"/>
          </w:tcPr>
          <w:p w14:paraId="77054F44" w14:textId="77777777" w:rsidR="00E433C9" w:rsidRPr="0006458D" w:rsidRDefault="00E433C9" w:rsidP="00E433C9">
            <w:pPr>
              <w:pStyle w:val="TAC"/>
              <w:rPr>
                <w:rFonts w:cs="v5.0.0"/>
                <w:lang w:eastAsia="zh-CN"/>
              </w:rPr>
            </w:pPr>
            <w:r w:rsidRPr="0006458D">
              <w:rPr>
                <w:rFonts w:cs="v5.0.0"/>
                <w:lang w:eastAsia="zh-CN"/>
              </w:rPr>
              <w:t>10</w:t>
            </w:r>
          </w:p>
        </w:tc>
        <w:tc>
          <w:tcPr>
            <w:tcW w:w="1417" w:type="dxa"/>
            <w:vAlign w:val="center"/>
          </w:tcPr>
          <w:p w14:paraId="21BECD21" w14:textId="77777777" w:rsidR="00E433C9" w:rsidRPr="0006458D" w:rsidRDefault="00E433C9" w:rsidP="00E433C9">
            <w:pPr>
              <w:pStyle w:val="TAC"/>
              <w:rPr>
                <w:rFonts w:cs="v5.0.0"/>
                <w:lang w:eastAsia="zh-CN"/>
              </w:rPr>
            </w:pPr>
            <w:r w:rsidRPr="0006458D">
              <w:rPr>
                <w:rFonts w:cs="v5.0.0"/>
                <w:lang w:eastAsia="zh-CN"/>
              </w:rPr>
              <w:t>15</w:t>
            </w:r>
          </w:p>
        </w:tc>
        <w:tc>
          <w:tcPr>
            <w:tcW w:w="1417" w:type="dxa"/>
            <w:vAlign w:val="center"/>
          </w:tcPr>
          <w:p w14:paraId="2FD03458" w14:textId="656C0A5F" w:rsidR="00E433C9" w:rsidRPr="0006458D" w:rsidRDefault="00E433C9" w:rsidP="00E433C9">
            <w:pPr>
              <w:pStyle w:val="TAC"/>
              <w:rPr>
                <w:rFonts w:cs="v5.0.0"/>
              </w:rPr>
            </w:pPr>
            <w:r w:rsidRPr="0006458D">
              <w:t>G-FR1-A2-1</w:t>
            </w:r>
          </w:p>
        </w:tc>
        <w:tc>
          <w:tcPr>
            <w:tcW w:w="1417" w:type="dxa"/>
            <w:vAlign w:val="bottom"/>
          </w:tcPr>
          <w:p w14:paraId="6174E723" w14:textId="77777777" w:rsidR="00E433C9" w:rsidRPr="0006458D" w:rsidRDefault="00E433C9" w:rsidP="00E433C9">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5CD41B61" w14:textId="77777777" w:rsidR="00E433C9" w:rsidRPr="0006458D" w:rsidRDefault="00E433C9" w:rsidP="00E433C9">
            <w:pPr>
              <w:pStyle w:val="TAC"/>
              <w:rPr>
                <w:rFonts w:cs="v5.0.0"/>
                <w:lang w:eastAsia="zh-CN"/>
              </w:rPr>
            </w:pPr>
            <w:r w:rsidRPr="0006458D">
              <w:rPr>
                <w:rFonts w:cs="v5.0.0"/>
                <w:lang w:eastAsia="zh-CN"/>
              </w:rPr>
              <w:t>-74.3- Δ</w:t>
            </w:r>
            <w:r w:rsidRPr="0006458D">
              <w:rPr>
                <w:rFonts w:cs="Arial"/>
                <w:vertAlign w:val="subscript"/>
              </w:rPr>
              <w:t>OTAREFSENS</w:t>
            </w:r>
          </w:p>
        </w:tc>
        <w:tc>
          <w:tcPr>
            <w:tcW w:w="1417" w:type="dxa"/>
            <w:vMerge w:val="restart"/>
            <w:vAlign w:val="center"/>
          </w:tcPr>
          <w:p w14:paraId="502B4722" w14:textId="77777777" w:rsidR="00E433C9" w:rsidRPr="0006458D" w:rsidRDefault="00E433C9" w:rsidP="00E433C9">
            <w:pPr>
              <w:pStyle w:val="TAC"/>
              <w:rPr>
                <w:rFonts w:cs="v5.0.0"/>
              </w:rPr>
            </w:pPr>
            <w:r w:rsidRPr="0006458D">
              <w:rPr>
                <w:rFonts w:cs="v5.0.0"/>
                <w:lang w:eastAsia="zh-CN"/>
              </w:rPr>
              <w:t>AWGN</w:t>
            </w:r>
          </w:p>
        </w:tc>
      </w:tr>
      <w:tr w:rsidR="00E433C9" w:rsidRPr="0006458D" w14:paraId="684F87C3" w14:textId="77777777" w:rsidTr="00A24C79">
        <w:trPr>
          <w:cantSplit/>
          <w:jc w:val="center"/>
        </w:trPr>
        <w:tc>
          <w:tcPr>
            <w:tcW w:w="1417" w:type="dxa"/>
            <w:vMerge/>
            <w:vAlign w:val="center"/>
          </w:tcPr>
          <w:p w14:paraId="77EDDDDA" w14:textId="77777777" w:rsidR="00E433C9" w:rsidRPr="0006458D" w:rsidRDefault="00E433C9" w:rsidP="00E433C9">
            <w:pPr>
              <w:pStyle w:val="TAC"/>
              <w:rPr>
                <w:rFonts w:cs="v5.0.0"/>
                <w:lang w:eastAsia="zh-CN"/>
              </w:rPr>
            </w:pPr>
          </w:p>
        </w:tc>
        <w:tc>
          <w:tcPr>
            <w:tcW w:w="1417" w:type="dxa"/>
            <w:vAlign w:val="center"/>
          </w:tcPr>
          <w:p w14:paraId="7B64DEF7" w14:textId="77777777" w:rsidR="00E433C9" w:rsidRPr="0006458D" w:rsidRDefault="00E433C9" w:rsidP="00E433C9">
            <w:pPr>
              <w:pStyle w:val="TAC"/>
              <w:rPr>
                <w:rFonts w:cs="v5.0.0"/>
                <w:lang w:eastAsia="zh-CN"/>
              </w:rPr>
            </w:pPr>
            <w:r w:rsidRPr="0006458D">
              <w:rPr>
                <w:rFonts w:cs="v5.0.0"/>
                <w:lang w:eastAsia="zh-CN"/>
              </w:rPr>
              <w:t>30</w:t>
            </w:r>
          </w:p>
        </w:tc>
        <w:tc>
          <w:tcPr>
            <w:tcW w:w="1417" w:type="dxa"/>
            <w:vAlign w:val="center"/>
          </w:tcPr>
          <w:p w14:paraId="67CAA3C9" w14:textId="55FC4A95" w:rsidR="00E433C9" w:rsidRPr="0006458D" w:rsidRDefault="00E433C9" w:rsidP="00E433C9">
            <w:pPr>
              <w:pStyle w:val="TAC"/>
              <w:rPr>
                <w:rFonts w:cs="v5.0.0"/>
              </w:rPr>
            </w:pPr>
            <w:ins w:id="2310" w:author="R4-1908387 Reference measurement channel" w:date="2019-09-05T15:59:00Z">
              <w:r>
                <w:t>G-</w:t>
              </w:r>
              <w:r w:rsidRPr="0006458D">
                <w:t>FR1-A</w:t>
              </w:r>
              <w:r w:rsidRPr="0006458D">
                <w:rPr>
                  <w:lang w:eastAsia="zh-CN"/>
                </w:rPr>
                <w:t>2</w:t>
              </w:r>
              <w:r w:rsidRPr="0006458D">
                <w:t>-2</w:t>
              </w:r>
            </w:ins>
            <w:del w:id="2311" w:author="R4-1908387 Reference measurement channel" w:date="2019-09-05T15:59:00Z">
              <w:r w:rsidRPr="0006458D" w:rsidDel="006F6091">
                <w:delText>G- FR1-A2-2</w:delText>
              </w:r>
            </w:del>
          </w:p>
        </w:tc>
        <w:tc>
          <w:tcPr>
            <w:tcW w:w="1417" w:type="dxa"/>
            <w:vAlign w:val="bottom"/>
          </w:tcPr>
          <w:p w14:paraId="63FA522D" w14:textId="77777777" w:rsidR="00E433C9" w:rsidRPr="0006458D" w:rsidRDefault="00E433C9" w:rsidP="00E433C9">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152F615E" w14:textId="77777777" w:rsidR="00E433C9" w:rsidRPr="0006458D" w:rsidRDefault="00E433C9" w:rsidP="00E433C9">
            <w:pPr>
              <w:pStyle w:val="TAC"/>
              <w:rPr>
                <w:rFonts w:cs="v5.0.0"/>
              </w:rPr>
            </w:pPr>
          </w:p>
        </w:tc>
        <w:tc>
          <w:tcPr>
            <w:tcW w:w="1417" w:type="dxa"/>
            <w:vMerge/>
            <w:vAlign w:val="center"/>
          </w:tcPr>
          <w:p w14:paraId="55B6FE88" w14:textId="77777777" w:rsidR="00E433C9" w:rsidRPr="0006458D" w:rsidRDefault="00E433C9" w:rsidP="00E433C9">
            <w:pPr>
              <w:pStyle w:val="TAC"/>
              <w:rPr>
                <w:rFonts w:cs="v5.0.0"/>
                <w:lang w:eastAsia="zh-CN"/>
              </w:rPr>
            </w:pPr>
          </w:p>
        </w:tc>
      </w:tr>
      <w:tr w:rsidR="00E433C9" w:rsidRPr="0006458D" w14:paraId="2A2BFCE3" w14:textId="77777777" w:rsidTr="00A24C79">
        <w:trPr>
          <w:cantSplit/>
          <w:jc w:val="center"/>
        </w:trPr>
        <w:tc>
          <w:tcPr>
            <w:tcW w:w="1417" w:type="dxa"/>
            <w:vMerge/>
            <w:vAlign w:val="center"/>
          </w:tcPr>
          <w:p w14:paraId="4E18344F" w14:textId="77777777" w:rsidR="00E433C9" w:rsidRPr="0006458D" w:rsidRDefault="00E433C9" w:rsidP="00E433C9">
            <w:pPr>
              <w:pStyle w:val="TAC"/>
              <w:rPr>
                <w:rFonts w:cs="v5.0.0"/>
                <w:lang w:eastAsia="zh-CN"/>
              </w:rPr>
            </w:pPr>
          </w:p>
        </w:tc>
        <w:tc>
          <w:tcPr>
            <w:tcW w:w="1417" w:type="dxa"/>
            <w:vAlign w:val="center"/>
          </w:tcPr>
          <w:p w14:paraId="119B86D4" w14:textId="77777777" w:rsidR="00E433C9" w:rsidRPr="0006458D" w:rsidRDefault="00E433C9" w:rsidP="00E433C9">
            <w:pPr>
              <w:pStyle w:val="TAC"/>
              <w:rPr>
                <w:rFonts w:cs="v5.0.0"/>
                <w:lang w:eastAsia="zh-CN"/>
              </w:rPr>
            </w:pPr>
            <w:r w:rsidRPr="0006458D">
              <w:rPr>
                <w:rFonts w:cs="v5.0.0"/>
                <w:lang w:eastAsia="zh-CN"/>
              </w:rPr>
              <w:t>60</w:t>
            </w:r>
          </w:p>
        </w:tc>
        <w:tc>
          <w:tcPr>
            <w:tcW w:w="1417" w:type="dxa"/>
            <w:vAlign w:val="center"/>
          </w:tcPr>
          <w:p w14:paraId="16903B79" w14:textId="2E2E0E6F" w:rsidR="00E433C9" w:rsidRPr="0006458D" w:rsidRDefault="00E433C9" w:rsidP="00E433C9">
            <w:pPr>
              <w:pStyle w:val="TAC"/>
              <w:rPr>
                <w:rFonts w:cs="v5.0.0"/>
              </w:rPr>
            </w:pPr>
            <w:ins w:id="2312" w:author="R4-1908387 Reference measurement channel" w:date="2019-09-05T15:59:00Z">
              <w:r>
                <w:t>G-</w:t>
              </w:r>
              <w:r w:rsidRPr="0006458D">
                <w:t>FR1-A</w:t>
              </w:r>
              <w:r w:rsidRPr="0006458D">
                <w:rPr>
                  <w:lang w:eastAsia="zh-CN"/>
                </w:rPr>
                <w:t>2</w:t>
              </w:r>
              <w:r w:rsidRPr="0006458D">
                <w:t>-3</w:t>
              </w:r>
            </w:ins>
            <w:del w:id="2313" w:author="R4-1908387 Reference measurement channel" w:date="2019-09-05T15:59:00Z">
              <w:r w:rsidRPr="0006458D" w:rsidDel="006F6091">
                <w:delText>G- FR1-A2-3</w:delText>
              </w:r>
            </w:del>
          </w:p>
        </w:tc>
        <w:tc>
          <w:tcPr>
            <w:tcW w:w="1417" w:type="dxa"/>
            <w:vAlign w:val="bottom"/>
          </w:tcPr>
          <w:p w14:paraId="36465D3C" w14:textId="77777777" w:rsidR="00E433C9" w:rsidRPr="0006458D" w:rsidRDefault="00E433C9" w:rsidP="00E433C9">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4739D30" w14:textId="77777777" w:rsidR="00E433C9" w:rsidRPr="0006458D" w:rsidRDefault="00E433C9" w:rsidP="00E433C9">
            <w:pPr>
              <w:pStyle w:val="TAC"/>
              <w:rPr>
                <w:rFonts w:cs="v5.0.0"/>
              </w:rPr>
            </w:pPr>
          </w:p>
        </w:tc>
        <w:tc>
          <w:tcPr>
            <w:tcW w:w="1417" w:type="dxa"/>
            <w:vMerge/>
            <w:vAlign w:val="center"/>
          </w:tcPr>
          <w:p w14:paraId="226224D6" w14:textId="77777777" w:rsidR="00E433C9" w:rsidRPr="0006458D" w:rsidRDefault="00E433C9" w:rsidP="00E433C9">
            <w:pPr>
              <w:pStyle w:val="TAC"/>
              <w:rPr>
                <w:rFonts w:cs="v5.0.0"/>
                <w:lang w:eastAsia="zh-CN"/>
              </w:rPr>
            </w:pPr>
          </w:p>
        </w:tc>
      </w:tr>
      <w:tr w:rsidR="00E433C9" w:rsidRPr="0006458D" w14:paraId="0357A5C5" w14:textId="77777777" w:rsidTr="00A24C79">
        <w:trPr>
          <w:cantSplit/>
          <w:jc w:val="center"/>
        </w:trPr>
        <w:tc>
          <w:tcPr>
            <w:tcW w:w="1417" w:type="dxa"/>
            <w:vMerge w:val="restart"/>
            <w:vAlign w:val="center"/>
          </w:tcPr>
          <w:p w14:paraId="74914D74" w14:textId="77777777" w:rsidR="00E433C9" w:rsidRPr="0006458D" w:rsidRDefault="00E433C9" w:rsidP="00E433C9">
            <w:pPr>
              <w:pStyle w:val="TAC"/>
              <w:rPr>
                <w:rFonts w:cs="v5.0.0"/>
                <w:lang w:eastAsia="zh-CN"/>
              </w:rPr>
            </w:pPr>
            <w:r w:rsidRPr="0006458D">
              <w:rPr>
                <w:rFonts w:cs="v5.0.0"/>
                <w:lang w:eastAsia="zh-CN"/>
              </w:rPr>
              <w:t>15</w:t>
            </w:r>
          </w:p>
        </w:tc>
        <w:tc>
          <w:tcPr>
            <w:tcW w:w="1417" w:type="dxa"/>
            <w:vAlign w:val="center"/>
          </w:tcPr>
          <w:p w14:paraId="055555CD" w14:textId="77777777" w:rsidR="00E433C9" w:rsidRPr="0006458D" w:rsidRDefault="00E433C9" w:rsidP="00E433C9">
            <w:pPr>
              <w:pStyle w:val="TAC"/>
              <w:rPr>
                <w:rFonts w:cs="v5.0.0"/>
                <w:lang w:eastAsia="zh-CN"/>
              </w:rPr>
            </w:pPr>
            <w:r w:rsidRPr="0006458D">
              <w:rPr>
                <w:rFonts w:cs="v5.0.0"/>
                <w:lang w:eastAsia="zh-CN"/>
              </w:rPr>
              <w:t>15</w:t>
            </w:r>
          </w:p>
        </w:tc>
        <w:tc>
          <w:tcPr>
            <w:tcW w:w="1417" w:type="dxa"/>
            <w:vAlign w:val="center"/>
          </w:tcPr>
          <w:p w14:paraId="35C95A49" w14:textId="1696E69D" w:rsidR="00E433C9" w:rsidRPr="0006458D" w:rsidRDefault="00E433C9" w:rsidP="00E433C9">
            <w:pPr>
              <w:pStyle w:val="TAC"/>
              <w:rPr>
                <w:rFonts w:cs="v5.0.0"/>
              </w:rPr>
            </w:pPr>
            <w:r w:rsidRPr="0006458D">
              <w:t>G-FR1-A2-1</w:t>
            </w:r>
          </w:p>
        </w:tc>
        <w:tc>
          <w:tcPr>
            <w:tcW w:w="1417" w:type="dxa"/>
            <w:vAlign w:val="bottom"/>
          </w:tcPr>
          <w:p w14:paraId="089980EF" w14:textId="77777777" w:rsidR="00E433C9" w:rsidRPr="0006458D" w:rsidRDefault="00E433C9" w:rsidP="00E433C9">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3F3FF35" w14:textId="77777777" w:rsidR="00E433C9" w:rsidRPr="0006458D" w:rsidRDefault="00E433C9" w:rsidP="00E433C9">
            <w:pPr>
              <w:pStyle w:val="TAC"/>
              <w:rPr>
                <w:rFonts w:cs="v5.0.0"/>
                <w:lang w:eastAsia="zh-CN"/>
              </w:rPr>
            </w:pPr>
            <w:r w:rsidRPr="0006458D">
              <w:rPr>
                <w:rFonts w:cs="v5.0.0"/>
                <w:lang w:eastAsia="zh-CN"/>
              </w:rPr>
              <w:t>-72.5- Δ</w:t>
            </w:r>
            <w:r w:rsidRPr="0006458D">
              <w:rPr>
                <w:rFonts w:cs="Arial"/>
                <w:vertAlign w:val="subscript"/>
              </w:rPr>
              <w:t>OTAREFSENS</w:t>
            </w:r>
          </w:p>
        </w:tc>
        <w:tc>
          <w:tcPr>
            <w:tcW w:w="1417" w:type="dxa"/>
            <w:vMerge w:val="restart"/>
            <w:vAlign w:val="center"/>
          </w:tcPr>
          <w:p w14:paraId="42925870" w14:textId="77777777" w:rsidR="00E433C9" w:rsidRPr="0006458D" w:rsidRDefault="00E433C9" w:rsidP="00E433C9">
            <w:pPr>
              <w:pStyle w:val="TAC"/>
              <w:rPr>
                <w:rFonts w:cs="v5.0.0"/>
              </w:rPr>
            </w:pPr>
            <w:r w:rsidRPr="0006458D">
              <w:rPr>
                <w:rFonts w:cs="v5.0.0"/>
                <w:lang w:eastAsia="zh-CN"/>
              </w:rPr>
              <w:t>AWGN</w:t>
            </w:r>
          </w:p>
        </w:tc>
      </w:tr>
      <w:tr w:rsidR="00E433C9" w:rsidRPr="0006458D" w14:paraId="74C53FD5" w14:textId="77777777" w:rsidTr="00A24C79">
        <w:trPr>
          <w:cantSplit/>
          <w:jc w:val="center"/>
        </w:trPr>
        <w:tc>
          <w:tcPr>
            <w:tcW w:w="1417" w:type="dxa"/>
            <w:vMerge/>
            <w:vAlign w:val="center"/>
          </w:tcPr>
          <w:p w14:paraId="547F2B51" w14:textId="77777777" w:rsidR="00E433C9" w:rsidRPr="0006458D" w:rsidRDefault="00E433C9" w:rsidP="00E433C9">
            <w:pPr>
              <w:pStyle w:val="TAC"/>
              <w:rPr>
                <w:rFonts w:cs="v5.0.0"/>
                <w:lang w:eastAsia="zh-CN"/>
              </w:rPr>
            </w:pPr>
          </w:p>
        </w:tc>
        <w:tc>
          <w:tcPr>
            <w:tcW w:w="1417" w:type="dxa"/>
            <w:vAlign w:val="center"/>
          </w:tcPr>
          <w:p w14:paraId="2DAD9779" w14:textId="77777777" w:rsidR="00E433C9" w:rsidRPr="0006458D" w:rsidRDefault="00E433C9" w:rsidP="00E433C9">
            <w:pPr>
              <w:pStyle w:val="TAC"/>
              <w:rPr>
                <w:rFonts w:cs="v5.0.0"/>
                <w:lang w:eastAsia="zh-CN"/>
              </w:rPr>
            </w:pPr>
            <w:r w:rsidRPr="0006458D">
              <w:rPr>
                <w:rFonts w:cs="v5.0.0"/>
                <w:lang w:eastAsia="zh-CN"/>
              </w:rPr>
              <w:t>30</w:t>
            </w:r>
          </w:p>
        </w:tc>
        <w:tc>
          <w:tcPr>
            <w:tcW w:w="1417" w:type="dxa"/>
            <w:vAlign w:val="center"/>
          </w:tcPr>
          <w:p w14:paraId="7798B6A6" w14:textId="043FBE15" w:rsidR="00E433C9" w:rsidRPr="0006458D" w:rsidRDefault="00E433C9" w:rsidP="00E433C9">
            <w:pPr>
              <w:pStyle w:val="TAC"/>
              <w:rPr>
                <w:rFonts w:cs="v5.0.0"/>
              </w:rPr>
            </w:pPr>
            <w:ins w:id="2314" w:author="R4-1908387 Reference measurement channel" w:date="2019-09-05T15:59:00Z">
              <w:r>
                <w:t>G-</w:t>
              </w:r>
              <w:r w:rsidRPr="0006458D">
                <w:t>FR1-A</w:t>
              </w:r>
              <w:r w:rsidRPr="0006458D">
                <w:rPr>
                  <w:lang w:eastAsia="zh-CN"/>
                </w:rPr>
                <w:t>2</w:t>
              </w:r>
              <w:r w:rsidRPr="0006458D">
                <w:t>-2</w:t>
              </w:r>
            </w:ins>
            <w:del w:id="2315" w:author="R4-1908387 Reference measurement channel" w:date="2019-09-05T15:59:00Z">
              <w:r w:rsidRPr="0006458D" w:rsidDel="006F6091">
                <w:delText>G- FR1-A2-2</w:delText>
              </w:r>
            </w:del>
          </w:p>
        </w:tc>
        <w:tc>
          <w:tcPr>
            <w:tcW w:w="1417" w:type="dxa"/>
            <w:vAlign w:val="bottom"/>
          </w:tcPr>
          <w:p w14:paraId="38A3F943" w14:textId="77777777" w:rsidR="00E433C9" w:rsidRPr="0006458D" w:rsidRDefault="00E433C9" w:rsidP="00E433C9">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59E5C08" w14:textId="77777777" w:rsidR="00E433C9" w:rsidRPr="0006458D" w:rsidRDefault="00E433C9" w:rsidP="00E433C9">
            <w:pPr>
              <w:pStyle w:val="TAC"/>
              <w:rPr>
                <w:rFonts w:cs="v5.0.0"/>
              </w:rPr>
            </w:pPr>
          </w:p>
        </w:tc>
        <w:tc>
          <w:tcPr>
            <w:tcW w:w="1417" w:type="dxa"/>
            <w:vMerge/>
            <w:vAlign w:val="center"/>
          </w:tcPr>
          <w:p w14:paraId="273D4678" w14:textId="77777777" w:rsidR="00E433C9" w:rsidRPr="0006458D" w:rsidRDefault="00E433C9" w:rsidP="00E433C9">
            <w:pPr>
              <w:pStyle w:val="TAC"/>
              <w:rPr>
                <w:rFonts w:cs="v5.0.0"/>
                <w:lang w:eastAsia="zh-CN"/>
              </w:rPr>
            </w:pPr>
          </w:p>
        </w:tc>
      </w:tr>
      <w:tr w:rsidR="00E433C9" w:rsidRPr="0006458D" w14:paraId="50E87029" w14:textId="77777777" w:rsidTr="00A24C79">
        <w:trPr>
          <w:cantSplit/>
          <w:jc w:val="center"/>
        </w:trPr>
        <w:tc>
          <w:tcPr>
            <w:tcW w:w="1417" w:type="dxa"/>
            <w:vMerge/>
            <w:vAlign w:val="center"/>
          </w:tcPr>
          <w:p w14:paraId="4E2ED134" w14:textId="77777777" w:rsidR="00E433C9" w:rsidRPr="0006458D" w:rsidRDefault="00E433C9" w:rsidP="00E433C9">
            <w:pPr>
              <w:pStyle w:val="TAC"/>
              <w:rPr>
                <w:rFonts w:cs="v5.0.0"/>
                <w:lang w:eastAsia="zh-CN"/>
              </w:rPr>
            </w:pPr>
          </w:p>
        </w:tc>
        <w:tc>
          <w:tcPr>
            <w:tcW w:w="1417" w:type="dxa"/>
            <w:vAlign w:val="center"/>
          </w:tcPr>
          <w:p w14:paraId="751C976C" w14:textId="77777777" w:rsidR="00E433C9" w:rsidRPr="0006458D" w:rsidRDefault="00E433C9" w:rsidP="00E433C9">
            <w:pPr>
              <w:pStyle w:val="TAC"/>
              <w:rPr>
                <w:rFonts w:cs="v5.0.0"/>
                <w:lang w:eastAsia="zh-CN"/>
              </w:rPr>
            </w:pPr>
            <w:r w:rsidRPr="0006458D">
              <w:rPr>
                <w:rFonts w:cs="v5.0.0"/>
                <w:lang w:eastAsia="zh-CN"/>
              </w:rPr>
              <w:t>60</w:t>
            </w:r>
          </w:p>
        </w:tc>
        <w:tc>
          <w:tcPr>
            <w:tcW w:w="1417" w:type="dxa"/>
            <w:vAlign w:val="center"/>
          </w:tcPr>
          <w:p w14:paraId="64E9FAC6" w14:textId="720478D9" w:rsidR="00E433C9" w:rsidRPr="0006458D" w:rsidRDefault="00E433C9" w:rsidP="00E433C9">
            <w:pPr>
              <w:pStyle w:val="TAC"/>
              <w:rPr>
                <w:rFonts w:cs="v5.0.0"/>
              </w:rPr>
            </w:pPr>
            <w:ins w:id="2316" w:author="R4-1908387 Reference measurement channel" w:date="2019-09-05T15:59:00Z">
              <w:r>
                <w:t>G-</w:t>
              </w:r>
              <w:r>
                <w:rPr>
                  <w:rFonts w:eastAsia="DengXian" w:hint="eastAsia"/>
                  <w:lang w:eastAsia="zh-CN"/>
                </w:rPr>
                <w:t>F</w:t>
              </w:r>
              <w:r w:rsidRPr="0006458D">
                <w:t>R1-A</w:t>
              </w:r>
              <w:r w:rsidRPr="0006458D">
                <w:rPr>
                  <w:lang w:eastAsia="zh-CN"/>
                </w:rPr>
                <w:t>2</w:t>
              </w:r>
              <w:r w:rsidRPr="0006458D">
                <w:t>-3</w:t>
              </w:r>
            </w:ins>
            <w:del w:id="2317" w:author="R4-1908387 Reference measurement channel" w:date="2019-09-05T15:59:00Z">
              <w:r w:rsidRPr="0006458D" w:rsidDel="006F6091">
                <w:delText>G- FR1-A2-3</w:delText>
              </w:r>
            </w:del>
          </w:p>
        </w:tc>
        <w:tc>
          <w:tcPr>
            <w:tcW w:w="1417" w:type="dxa"/>
            <w:vAlign w:val="bottom"/>
          </w:tcPr>
          <w:p w14:paraId="7F467789" w14:textId="77777777" w:rsidR="00E433C9" w:rsidRPr="0006458D" w:rsidRDefault="00E433C9" w:rsidP="00E433C9">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D64BB67" w14:textId="77777777" w:rsidR="00E433C9" w:rsidRPr="0006458D" w:rsidRDefault="00E433C9" w:rsidP="00E433C9">
            <w:pPr>
              <w:pStyle w:val="TAC"/>
              <w:rPr>
                <w:rFonts w:cs="v5.0.0"/>
              </w:rPr>
            </w:pPr>
          </w:p>
        </w:tc>
        <w:tc>
          <w:tcPr>
            <w:tcW w:w="1417" w:type="dxa"/>
            <w:vMerge/>
            <w:vAlign w:val="center"/>
          </w:tcPr>
          <w:p w14:paraId="2C764958" w14:textId="77777777" w:rsidR="00E433C9" w:rsidRPr="0006458D" w:rsidRDefault="00E433C9" w:rsidP="00E433C9">
            <w:pPr>
              <w:pStyle w:val="TAC"/>
              <w:rPr>
                <w:rFonts w:cs="v5.0.0"/>
                <w:lang w:eastAsia="zh-CN"/>
              </w:rPr>
            </w:pPr>
          </w:p>
        </w:tc>
      </w:tr>
      <w:tr w:rsidR="00E433C9" w:rsidRPr="0006458D" w14:paraId="6012F6F8" w14:textId="77777777" w:rsidTr="00A24C79">
        <w:trPr>
          <w:cantSplit/>
          <w:jc w:val="center"/>
        </w:trPr>
        <w:tc>
          <w:tcPr>
            <w:tcW w:w="1417" w:type="dxa"/>
            <w:vMerge w:val="restart"/>
            <w:vAlign w:val="center"/>
          </w:tcPr>
          <w:p w14:paraId="0023C1C5" w14:textId="77777777" w:rsidR="00E433C9" w:rsidRPr="0006458D" w:rsidRDefault="00E433C9" w:rsidP="00E433C9">
            <w:pPr>
              <w:pStyle w:val="TAC"/>
              <w:rPr>
                <w:rFonts w:cs="v5.0.0"/>
                <w:lang w:eastAsia="zh-CN"/>
              </w:rPr>
            </w:pPr>
            <w:r w:rsidRPr="0006458D">
              <w:rPr>
                <w:rFonts w:cs="v5.0.0"/>
                <w:lang w:eastAsia="zh-CN"/>
              </w:rPr>
              <w:t>20</w:t>
            </w:r>
          </w:p>
        </w:tc>
        <w:tc>
          <w:tcPr>
            <w:tcW w:w="1417" w:type="dxa"/>
            <w:vAlign w:val="center"/>
          </w:tcPr>
          <w:p w14:paraId="76CD531E" w14:textId="77777777" w:rsidR="00E433C9" w:rsidRPr="0006458D" w:rsidRDefault="00E433C9" w:rsidP="00E433C9">
            <w:pPr>
              <w:pStyle w:val="TAC"/>
              <w:rPr>
                <w:rFonts w:cs="v5.0.0"/>
              </w:rPr>
            </w:pPr>
            <w:r w:rsidRPr="0006458D">
              <w:rPr>
                <w:rFonts w:cs="v5.0.0"/>
                <w:lang w:eastAsia="zh-CN"/>
              </w:rPr>
              <w:t>15</w:t>
            </w:r>
          </w:p>
        </w:tc>
        <w:tc>
          <w:tcPr>
            <w:tcW w:w="1417" w:type="dxa"/>
            <w:vAlign w:val="center"/>
          </w:tcPr>
          <w:p w14:paraId="3DFA9AB7" w14:textId="146D2B18" w:rsidR="00E433C9" w:rsidRPr="0006458D" w:rsidRDefault="00E433C9" w:rsidP="00E433C9">
            <w:pPr>
              <w:pStyle w:val="TAC"/>
              <w:rPr>
                <w:rFonts w:cs="v5.0.0"/>
              </w:rPr>
            </w:pPr>
            <w:ins w:id="2318" w:author="R4-1908387 Reference measurement channel" w:date="2019-09-05T15:59:00Z">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ins>
            <w:del w:id="2319" w:author="R4-1908387 Reference measurement channel" w:date="2019-09-05T15:59:00Z">
              <w:r w:rsidRPr="0006458D" w:rsidDel="006F6091">
                <w:rPr>
                  <w:kern w:val="2"/>
                </w:rPr>
                <w:delText>G- FR1-A2-4</w:delText>
              </w:r>
            </w:del>
          </w:p>
        </w:tc>
        <w:tc>
          <w:tcPr>
            <w:tcW w:w="1417" w:type="dxa"/>
            <w:vAlign w:val="bottom"/>
          </w:tcPr>
          <w:p w14:paraId="520E273C"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0410F4" w14:textId="77777777" w:rsidR="00E433C9" w:rsidRPr="0006458D" w:rsidRDefault="00E433C9" w:rsidP="00E433C9">
            <w:pPr>
              <w:pStyle w:val="TAC"/>
              <w:rPr>
                <w:rFonts w:cs="v5.0.0"/>
                <w:lang w:eastAsia="zh-CN"/>
              </w:rPr>
            </w:pPr>
            <w:r w:rsidRPr="0006458D">
              <w:rPr>
                <w:rFonts w:cs="v5.0.0"/>
                <w:lang w:eastAsia="zh-CN"/>
              </w:rPr>
              <w:t>-71.2- Δ</w:t>
            </w:r>
            <w:r w:rsidRPr="0006458D">
              <w:rPr>
                <w:rFonts w:cs="Arial"/>
                <w:vertAlign w:val="subscript"/>
              </w:rPr>
              <w:t>OTAREFSENS</w:t>
            </w:r>
          </w:p>
        </w:tc>
        <w:tc>
          <w:tcPr>
            <w:tcW w:w="1417" w:type="dxa"/>
            <w:vMerge w:val="restart"/>
            <w:vAlign w:val="center"/>
          </w:tcPr>
          <w:p w14:paraId="2B0B0030" w14:textId="77777777" w:rsidR="00E433C9" w:rsidRPr="0006458D" w:rsidRDefault="00E433C9" w:rsidP="00E433C9">
            <w:pPr>
              <w:pStyle w:val="TAC"/>
              <w:rPr>
                <w:rFonts w:cs="v5.0.0"/>
              </w:rPr>
            </w:pPr>
            <w:r w:rsidRPr="0006458D">
              <w:rPr>
                <w:rFonts w:cs="v5.0.0"/>
                <w:lang w:eastAsia="zh-CN"/>
              </w:rPr>
              <w:t>AWGN</w:t>
            </w:r>
          </w:p>
        </w:tc>
      </w:tr>
      <w:tr w:rsidR="00E433C9" w:rsidRPr="0006458D" w14:paraId="28E2F512" w14:textId="77777777" w:rsidTr="00A24C79">
        <w:trPr>
          <w:cantSplit/>
          <w:jc w:val="center"/>
        </w:trPr>
        <w:tc>
          <w:tcPr>
            <w:tcW w:w="1417" w:type="dxa"/>
            <w:vMerge/>
            <w:vAlign w:val="center"/>
          </w:tcPr>
          <w:p w14:paraId="52997783" w14:textId="77777777" w:rsidR="00E433C9" w:rsidRPr="0006458D" w:rsidRDefault="00E433C9" w:rsidP="00E433C9">
            <w:pPr>
              <w:pStyle w:val="TAC"/>
              <w:rPr>
                <w:rFonts w:cs="v5.0.0"/>
                <w:lang w:eastAsia="zh-CN"/>
              </w:rPr>
            </w:pPr>
          </w:p>
        </w:tc>
        <w:tc>
          <w:tcPr>
            <w:tcW w:w="1417" w:type="dxa"/>
            <w:vAlign w:val="center"/>
          </w:tcPr>
          <w:p w14:paraId="648ABA40"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3918050A" w14:textId="13FCC07C" w:rsidR="00E433C9" w:rsidRPr="0006458D" w:rsidRDefault="00E433C9" w:rsidP="00E433C9">
            <w:pPr>
              <w:pStyle w:val="TAC"/>
              <w:rPr>
                <w:rFonts w:cs="v5.0.0"/>
              </w:rPr>
            </w:pPr>
            <w:ins w:id="2320" w:author="R4-1908387 Reference measurement channel" w:date="2019-09-05T15:59:00Z">
              <w:r w:rsidRPr="0006458D">
                <w:rPr>
                  <w:kern w:val="2"/>
                </w:rPr>
                <w:t>G</w:t>
              </w:r>
              <w:r>
                <w:rPr>
                  <w:kern w:val="2"/>
                </w:rPr>
                <w:t>-</w:t>
              </w:r>
              <w:r w:rsidRPr="0006458D">
                <w:rPr>
                  <w:kern w:val="2"/>
                </w:rPr>
                <w:t>FR1-A</w:t>
              </w:r>
              <w:r w:rsidRPr="0006458D">
                <w:rPr>
                  <w:kern w:val="2"/>
                  <w:lang w:eastAsia="zh-CN"/>
                </w:rPr>
                <w:t>2</w:t>
              </w:r>
              <w:r w:rsidRPr="0006458D">
                <w:rPr>
                  <w:kern w:val="2"/>
                </w:rPr>
                <w:t>-5</w:t>
              </w:r>
            </w:ins>
            <w:del w:id="2321" w:author="R4-1908387 Reference measurement channel" w:date="2019-09-05T15:59:00Z">
              <w:r w:rsidRPr="0006458D" w:rsidDel="006F6091">
                <w:rPr>
                  <w:kern w:val="2"/>
                </w:rPr>
                <w:delText>G- FR1-A2-5</w:delText>
              </w:r>
            </w:del>
          </w:p>
        </w:tc>
        <w:tc>
          <w:tcPr>
            <w:tcW w:w="1417" w:type="dxa"/>
            <w:vAlign w:val="bottom"/>
          </w:tcPr>
          <w:p w14:paraId="698617AA"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5846B617" w14:textId="77777777" w:rsidR="00E433C9" w:rsidRPr="0006458D" w:rsidRDefault="00E433C9" w:rsidP="00E433C9">
            <w:pPr>
              <w:pStyle w:val="TAC"/>
              <w:rPr>
                <w:rFonts w:cs="v5.0.0"/>
              </w:rPr>
            </w:pPr>
          </w:p>
        </w:tc>
        <w:tc>
          <w:tcPr>
            <w:tcW w:w="1417" w:type="dxa"/>
            <w:vMerge/>
            <w:vAlign w:val="center"/>
          </w:tcPr>
          <w:p w14:paraId="2BC46853" w14:textId="77777777" w:rsidR="00E433C9" w:rsidRPr="0006458D" w:rsidRDefault="00E433C9" w:rsidP="00E433C9">
            <w:pPr>
              <w:pStyle w:val="TAC"/>
              <w:rPr>
                <w:rFonts w:cs="v5.0.0"/>
                <w:lang w:eastAsia="zh-CN"/>
              </w:rPr>
            </w:pPr>
          </w:p>
        </w:tc>
      </w:tr>
      <w:tr w:rsidR="00E433C9" w:rsidRPr="0006458D" w14:paraId="467B4CEC" w14:textId="77777777" w:rsidTr="00A24C79">
        <w:trPr>
          <w:cantSplit/>
          <w:jc w:val="center"/>
        </w:trPr>
        <w:tc>
          <w:tcPr>
            <w:tcW w:w="1417" w:type="dxa"/>
            <w:vMerge/>
            <w:vAlign w:val="center"/>
          </w:tcPr>
          <w:p w14:paraId="25E080DE" w14:textId="77777777" w:rsidR="00E433C9" w:rsidRPr="0006458D" w:rsidRDefault="00E433C9" w:rsidP="00E433C9">
            <w:pPr>
              <w:pStyle w:val="TAC"/>
              <w:rPr>
                <w:rFonts w:cs="v5.0.0"/>
                <w:lang w:eastAsia="zh-CN"/>
              </w:rPr>
            </w:pPr>
          </w:p>
        </w:tc>
        <w:tc>
          <w:tcPr>
            <w:tcW w:w="1417" w:type="dxa"/>
            <w:vAlign w:val="center"/>
          </w:tcPr>
          <w:p w14:paraId="30BC8982"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4BF4174B" w14:textId="25BFAA16" w:rsidR="00E433C9" w:rsidRPr="0006458D" w:rsidRDefault="00E433C9" w:rsidP="00E433C9">
            <w:pPr>
              <w:pStyle w:val="TAC"/>
              <w:rPr>
                <w:rFonts w:cs="v5.0.0"/>
              </w:rPr>
            </w:pPr>
            <w:ins w:id="2322"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23" w:author="R4-1908387 Reference measurement channel" w:date="2019-09-05T15:59:00Z">
              <w:r w:rsidRPr="0006458D" w:rsidDel="006F6091">
                <w:rPr>
                  <w:kern w:val="2"/>
                </w:rPr>
                <w:delText>G- FR1-A2-6</w:delText>
              </w:r>
            </w:del>
          </w:p>
        </w:tc>
        <w:tc>
          <w:tcPr>
            <w:tcW w:w="1417" w:type="dxa"/>
            <w:vAlign w:val="bottom"/>
          </w:tcPr>
          <w:p w14:paraId="6E2E74A1" w14:textId="77777777" w:rsidR="00E433C9" w:rsidRPr="0006458D" w:rsidRDefault="00E433C9" w:rsidP="00E433C9">
            <w:pPr>
              <w:pStyle w:val="TAC"/>
              <w:rPr>
                <w:rFonts w:cs="v5.0.0"/>
              </w:rPr>
            </w:pPr>
            <w:bookmarkStart w:id="2324" w:name="RANGE!M19"/>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bookmarkEnd w:id="2324"/>
          </w:p>
        </w:tc>
        <w:tc>
          <w:tcPr>
            <w:tcW w:w="1984" w:type="dxa"/>
            <w:vMerge/>
            <w:vAlign w:val="center"/>
          </w:tcPr>
          <w:p w14:paraId="073D4345" w14:textId="77777777" w:rsidR="00E433C9" w:rsidRPr="0006458D" w:rsidRDefault="00E433C9" w:rsidP="00E433C9">
            <w:pPr>
              <w:pStyle w:val="TAC"/>
              <w:rPr>
                <w:rFonts w:cs="v5.0.0"/>
              </w:rPr>
            </w:pPr>
          </w:p>
        </w:tc>
        <w:tc>
          <w:tcPr>
            <w:tcW w:w="1417" w:type="dxa"/>
            <w:vMerge/>
            <w:vAlign w:val="center"/>
          </w:tcPr>
          <w:p w14:paraId="544A6E6E" w14:textId="77777777" w:rsidR="00E433C9" w:rsidRPr="0006458D" w:rsidRDefault="00E433C9" w:rsidP="00E433C9">
            <w:pPr>
              <w:pStyle w:val="TAC"/>
              <w:rPr>
                <w:rFonts w:cs="v5.0.0"/>
                <w:lang w:eastAsia="zh-CN"/>
              </w:rPr>
            </w:pPr>
          </w:p>
        </w:tc>
      </w:tr>
      <w:tr w:rsidR="00E433C9" w:rsidRPr="0006458D" w14:paraId="4460F865" w14:textId="77777777" w:rsidTr="00A24C79">
        <w:trPr>
          <w:cantSplit/>
          <w:jc w:val="center"/>
        </w:trPr>
        <w:tc>
          <w:tcPr>
            <w:tcW w:w="1417" w:type="dxa"/>
            <w:vMerge w:val="restart"/>
            <w:vAlign w:val="center"/>
          </w:tcPr>
          <w:p w14:paraId="0342E735" w14:textId="77777777" w:rsidR="00E433C9" w:rsidRPr="0006458D" w:rsidRDefault="00E433C9" w:rsidP="00E433C9">
            <w:pPr>
              <w:pStyle w:val="TAC"/>
              <w:rPr>
                <w:rFonts w:cs="v5.0.0"/>
                <w:lang w:eastAsia="zh-CN"/>
              </w:rPr>
            </w:pPr>
            <w:r w:rsidRPr="0006458D">
              <w:rPr>
                <w:rFonts w:cs="v5.0.0"/>
                <w:lang w:eastAsia="zh-CN"/>
              </w:rPr>
              <w:t>25</w:t>
            </w:r>
          </w:p>
        </w:tc>
        <w:tc>
          <w:tcPr>
            <w:tcW w:w="1417" w:type="dxa"/>
            <w:vAlign w:val="center"/>
          </w:tcPr>
          <w:p w14:paraId="38AC9E31" w14:textId="77777777" w:rsidR="00E433C9" w:rsidRPr="0006458D" w:rsidRDefault="00E433C9" w:rsidP="00E433C9">
            <w:pPr>
              <w:pStyle w:val="TAC"/>
              <w:rPr>
                <w:rFonts w:cs="v5.0.0"/>
              </w:rPr>
            </w:pPr>
            <w:r w:rsidRPr="0006458D">
              <w:rPr>
                <w:rFonts w:cs="v5.0.0"/>
                <w:lang w:eastAsia="zh-CN"/>
              </w:rPr>
              <w:t>15</w:t>
            </w:r>
          </w:p>
        </w:tc>
        <w:tc>
          <w:tcPr>
            <w:tcW w:w="1417" w:type="dxa"/>
            <w:vAlign w:val="center"/>
          </w:tcPr>
          <w:p w14:paraId="513D91A6" w14:textId="4C536CE8" w:rsidR="00E433C9" w:rsidRPr="0006458D" w:rsidRDefault="00E433C9" w:rsidP="00E433C9">
            <w:pPr>
              <w:pStyle w:val="TAC"/>
              <w:rPr>
                <w:rFonts w:cs="v5.0.0"/>
              </w:rPr>
            </w:pPr>
            <w:ins w:id="2325" w:author="R4-1908387 Reference measurement channel" w:date="2019-09-05T15:59:00Z">
              <w:r>
                <w:rPr>
                  <w:kern w:val="2"/>
                </w:rPr>
                <w:t>G-</w:t>
              </w:r>
              <w:r w:rsidRPr="0006458D">
                <w:rPr>
                  <w:kern w:val="2"/>
                </w:rPr>
                <w:t>FR1-A</w:t>
              </w:r>
              <w:r w:rsidRPr="0006458D">
                <w:rPr>
                  <w:kern w:val="2"/>
                  <w:lang w:eastAsia="zh-CN"/>
                </w:rPr>
                <w:t>2</w:t>
              </w:r>
              <w:r w:rsidRPr="0006458D">
                <w:rPr>
                  <w:kern w:val="2"/>
                </w:rPr>
                <w:t>-4</w:t>
              </w:r>
            </w:ins>
            <w:del w:id="2326" w:author="R4-1908387 Reference measurement channel" w:date="2019-09-05T15:59:00Z">
              <w:r w:rsidRPr="0006458D" w:rsidDel="006F6091">
                <w:rPr>
                  <w:kern w:val="2"/>
                </w:rPr>
                <w:delText>G- FR1-A2-4</w:delText>
              </w:r>
            </w:del>
          </w:p>
        </w:tc>
        <w:tc>
          <w:tcPr>
            <w:tcW w:w="1417" w:type="dxa"/>
            <w:vAlign w:val="bottom"/>
          </w:tcPr>
          <w:p w14:paraId="42096199"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CF211AE" w14:textId="77777777" w:rsidR="00E433C9" w:rsidRPr="0006458D" w:rsidRDefault="00E433C9" w:rsidP="00E433C9">
            <w:pPr>
              <w:pStyle w:val="TAC"/>
              <w:rPr>
                <w:rFonts w:cs="v5.0.0"/>
                <w:lang w:eastAsia="zh-CN"/>
              </w:rPr>
            </w:pPr>
            <w:r w:rsidRPr="0006458D">
              <w:rPr>
                <w:rFonts w:cs="v5.0.0"/>
                <w:lang w:eastAsia="zh-CN"/>
              </w:rPr>
              <w:t>-70.2- Δ</w:t>
            </w:r>
            <w:r w:rsidRPr="0006458D">
              <w:rPr>
                <w:rFonts w:cs="Arial"/>
                <w:vertAlign w:val="subscript"/>
              </w:rPr>
              <w:t>OTAREFSENS</w:t>
            </w:r>
          </w:p>
        </w:tc>
        <w:tc>
          <w:tcPr>
            <w:tcW w:w="1417" w:type="dxa"/>
            <w:vMerge w:val="restart"/>
            <w:vAlign w:val="center"/>
          </w:tcPr>
          <w:p w14:paraId="6D9D3E03" w14:textId="77777777" w:rsidR="00E433C9" w:rsidRPr="0006458D" w:rsidRDefault="00E433C9" w:rsidP="00E433C9">
            <w:pPr>
              <w:pStyle w:val="TAC"/>
              <w:rPr>
                <w:rFonts w:cs="v5.0.0"/>
              </w:rPr>
            </w:pPr>
            <w:r w:rsidRPr="0006458D">
              <w:rPr>
                <w:rFonts w:cs="v5.0.0"/>
                <w:lang w:eastAsia="zh-CN"/>
              </w:rPr>
              <w:t>AWGN</w:t>
            </w:r>
          </w:p>
        </w:tc>
      </w:tr>
      <w:tr w:rsidR="00E433C9" w:rsidRPr="0006458D" w14:paraId="01AB81A3" w14:textId="77777777" w:rsidTr="00A24C79">
        <w:trPr>
          <w:cantSplit/>
          <w:jc w:val="center"/>
        </w:trPr>
        <w:tc>
          <w:tcPr>
            <w:tcW w:w="1417" w:type="dxa"/>
            <w:vMerge/>
            <w:vAlign w:val="center"/>
          </w:tcPr>
          <w:p w14:paraId="5726058B" w14:textId="77777777" w:rsidR="00E433C9" w:rsidRPr="0006458D" w:rsidRDefault="00E433C9" w:rsidP="00E433C9">
            <w:pPr>
              <w:pStyle w:val="TAC"/>
              <w:rPr>
                <w:rFonts w:cs="v5.0.0"/>
                <w:lang w:eastAsia="zh-CN"/>
              </w:rPr>
            </w:pPr>
          </w:p>
        </w:tc>
        <w:tc>
          <w:tcPr>
            <w:tcW w:w="1417" w:type="dxa"/>
            <w:vAlign w:val="center"/>
          </w:tcPr>
          <w:p w14:paraId="68AF90F1"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32585986" w14:textId="2885E0F9" w:rsidR="00E433C9" w:rsidRPr="0006458D" w:rsidRDefault="00E433C9" w:rsidP="00E433C9">
            <w:pPr>
              <w:pStyle w:val="TAC"/>
              <w:rPr>
                <w:rFonts w:cs="v5.0.0"/>
              </w:rPr>
            </w:pPr>
            <w:ins w:id="2327"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28" w:author="R4-1908387 Reference measurement channel" w:date="2019-09-05T15:59:00Z">
              <w:r w:rsidRPr="0006458D" w:rsidDel="006F6091">
                <w:rPr>
                  <w:kern w:val="2"/>
                </w:rPr>
                <w:delText>G- FR1-A2-5</w:delText>
              </w:r>
            </w:del>
          </w:p>
        </w:tc>
        <w:tc>
          <w:tcPr>
            <w:tcW w:w="1417" w:type="dxa"/>
            <w:vAlign w:val="bottom"/>
          </w:tcPr>
          <w:p w14:paraId="026F39B5"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00587EF" w14:textId="77777777" w:rsidR="00E433C9" w:rsidRPr="0006458D" w:rsidRDefault="00E433C9" w:rsidP="00E433C9">
            <w:pPr>
              <w:pStyle w:val="TAC"/>
              <w:rPr>
                <w:rFonts w:cs="v5.0.0"/>
              </w:rPr>
            </w:pPr>
          </w:p>
        </w:tc>
        <w:tc>
          <w:tcPr>
            <w:tcW w:w="1417" w:type="dxa"/>
            <w:vMerge/>
            <w:vAlign w:val="center"/>
          </w:tcPr>
          <w:p w14:paraId="6F3C919F" w14:textId="77777777" w:rsidR="00E433C9" w:rsidRPr="0006458D" w:rsidRDefault="00E433C9" w:rsidP="00E433C9">
            <w:pPr>
              <w:pStyle w:val="TAC"/>
              <w:rPr>
                <w:rFonts w:cs="v5.0.0"/>
                <w:lang w:eastAsia="zh-CN"/>
              </w:rPr>
            </w:pPr>
          </w:p>
        </w:tc>
      </w:tr>
      <w:tr w:rsidR="00E433C9" w:rsidRPr="0006458D" w14:paraId="2F14E3A7" w14:textId="77777777" w:rsidTr="00A24C79">
        <w:trPr>
          <w:cantSplit/>
          <w:jc w:val="center"/>
        </w:trPr>
        <w:tc>
          <w:tcPr>
            <w:tcW w:w="1417" w:type="dxa"/>
            <w:vMerge/>
            <w:vAlign w:val="center"/>
          </w:tcPr>
          <w:p w14:paraId="2B98FD18" w14:textId="77777777" w:rsidR="00E433C9" w:rsidRPr="0006458D" w:rsidRDefault="00E433C9" w:rsidP="00E433C9">
            <w:pPr>
              <w:pStyle w:val="TAC"/>
              <w:rPr>
                <w:rFonts w:cs="v5.0.0"/>
                <w:lang w:eastAsia="zh-CN"/>
              </w:rPr>
            </w:pPr>
          </w:p>
        </w:tc>
        <w:tc>
          <w:tcPr>
            <w:tcW w:w="1417" w:type="dxa"/>
            <w:vAlign w:val="center"/>
          </w:tcPr>
          <w:p w14:paraId="27324203"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4E1B31B9" w14:textId="34DC84DD" w:rsidR="00E433C9" w:rsidRPr="0006458D" w:rsidRDefault="00E433C9" w:rsidP="00E433C9">
            <w:pPr>
              <w:pStyle w:val="TAC"/>
              <w:rPr>
                <w:rFonts w:cs="v5.0.0"/>
              </w:rPr>
            </w:pPr>
            <w:ins w:id="2329"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30" w:author="R4-1908387 Reference measurement channel" w:date="2019-09-05T15:59:00Z">
              <w:r w:rsidRPr="0006458D" w:rsidDel="006F6091">
                <w:rPr>
                  <w:kern w:val="2"/>
                </w:rPr>
                <w:delText>G- FR1-A2-6</w:delText>
              </w:r>
            </w:del>
          </w:p>
        </w:tc>
        <w:tc>
          <w:tcPr>
            <w:tcW w:w="1417" w:type="dxa"/>
            <w:vAlign w:val="bottom"/>
          </w:tcPr>
          <w:p w14:paraId="044F6EBC"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657E4AE" w14:textId="77777777" w:rsidR="00E433C9" w:rsidRPr="0006458D" w:rsidRDefault="00E433C9" w:rsidP="00E433C9">
            <w:pPr>
              <w:pStyle w:val="TAC"/>
              <w:rPr>
                <w:rFonts w:cs="v5.0.0"/>
              </w:rPr>
            </w:pPr>
          </w:p>
        </w:tc>
        <w:tc>
          <w:tcPr>
            <w:tcW w:w="1417" w:type="dxa"/>
            <w:vMerge/>
            <w:vAlign w:val="center"/>
          </w:tcPr>
          <w:p w14:paraId="24ECE4DE" w14:textId="77777777" w:rsidR="00E433C9" w:rsidRPr="0006458D" w:rsidRDefault="00E433C9" w:rsidP="00E433C9">
            <w:pPr>
              <w:pStyle w:val="TAC"/>
              <w:rPr>
                <w:rFonts w:cs="v5.0.0"/>
                <w:lang w:eastAsia="zh-CN"/>
              </w:rPr>
            </w:pPr>
          </w:p>
        </w:tc>
      </w:tr>
      <w:tr w:rsidR="00E433C9" w:rsidRPr="0006458D" w14:paraId="62DCE5E2" w14:textId="77777777" w:rsidTr="00A24C79">
        <w:trPr>
          <w:cantSplit/>
          <w:jc w:val="center"/>
        </w:trPr>
        <w:tc>
          <w:tcPr>
            <w:tcW w:w="1417" w:type="dxa"/>
            <w:vMerge w:val="restart"/>
            <w:vAlign w:val="center"/>
          </w:tcPr>
          <w:p w14:paraId="4F6E50B0" w14:textId="77777777" w:rsidR="00E433C9" w:rsidRPr="0006458D" w:rsidRDefault="00E433C9" w:rsidP="00E433C9">
            <w:pPr>
              <w:pStyle w:val="TAC"/>
              <w:rPr>
                <w:rFonts w:cs="v5.0.0"/>
                <w:lang w:eastAsia="zh-CN"/>
              </w:rPr>
            </w:pPr>
            <w:r w:rsidRPr="0006458D">
              <w:rPr>
                <w:rFonts w:cs="v5.0.0"/>
                <w:lang w:eastAsia="zh-CN"/>
              </w:rPr>
              <w:t>30</w:t>
            </w:r>
          </w:p>
        </w:tc>
        <w:tc>
          <w:tcPr>
            <w:tcW w:w="1417" w:type="dxa"/>
            <w:vAlign w:val="center"/>
          </w:tcPr>
          <w:p w14:paraId="561A53AB" w14:textId="77777777" w:rsidR="00E433C9" w:rsidRPr="0006458D" w:rsidRDefault="00E433C9" w:rsidP="00E433C9">
            <w:pPr>
              <w:pStyle w:val="TAC"/>
              <w:rPr>
                <w:rFonts w:cs="v5.0.0"/>
              </w:rPr>
            </w:pPr>
            <w:r w:rsidRPr="0006458D">
              <w:rPr>
                <w:rFonts w:cs="v5.0.0"/>
                <w:lang w:eastAsia="zh-CN"/>
              </w:rPr>
              <w:t>15</w:t>
            </w:r>
          </w:p>
        </w:tc>
        <w:tc>
          <w:tcPr>
            <w:tcW w:w="1417" w:type="dxa"/>
            <w:vAlign w:val="center"/>
          </w:tcPr>
          <w:p w14:paraId="4B0897E5" w14:textId="13F669CC" w:rsidR="00E433C9" w:rsidRPr="0006458D" w:rsidRDefault="00E433C9" w:rsidP="00E433C9">
            <w:pPr>
              <w:pStyle w:val="TAC"/>
              <w:rPr>
                <w:rFonts w:cs="v5.0.0"/>
              </w:rPr>
            </w:pPr>
            <w:ins w:id="2331" w:author="R4-1908387 Reference measurement channel" w:date="2019-09-05T15:59:00Z">
              <w:r>
                <w:rPr>
                  <w:kern w:val="2"/>
                </w:rPr>
                <w:t>G-</w:t>
              </w:r>
              <w:r w:rsidRPr="0006458D">
                <w:rPr>
                  <w:kern w:val="2"/>
                </w:rPr>
                <w:t>FR1-A</w:t>
              </w:r>
              <w:r w:rsidRPr="0006458D">
                <w:rPr>
                  <w:kern w:val="2"/>
                  <w:lang w:eastAsia="zh-CN"/>
                </w:rPr>
                <w:t>2</w:t>
              </w:r>
              <w:r w:rsidRPr="0006458D">
                <w:rPr>
                  <w:kern w:val="2"/>
                </w:rPr>
                <w:t>-4</w:t>
              </w:r>
            </w:ins>
            <w:del w:id="2332" w:author="R4-1908387 Reference measurement channel" w:date="2019-09-05T15:59:00Z">
              <w:r w:rsidRPr="0006458D" w:rsidDel="006F6091">
                <w:rPr>
                  <w:kern w:val="2"/>
                </w:rPr>
                <w:delText>G- FR1-A2-4</w:delText>
              </w:r>
            </w:del>
          </w:p>
        </w:tc>
        <w:tc>
          <w:tcPr>
            <w:tcW w:w="1417" w:type="dxa"/>
            <w:vAlign w:val="bottom"/>
          </w:tcPr>
          <w:p w14:paraId="23B7FEB1"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64B27F40" w14:textId="77777777" w:rsidR="00E433C9" w:rsidRPr="0006458D" w:rsidRDefault="00E433C9" w:rsidP="00E433C9">
            <w:pPr>
              <w:pStyle w:val="TAC"/>
              <w:rPr>
                <w:rFonts w:cs="v5.0.0"/>
                <w:lang w:eastAsia="zh-CN"/>
              </w:rPr>
            </w:pPr>
            <w:r w:rsidRPr="0006458D">
              <w:rPr>
                <w:rFonts w:cs="v5.0.0"/>
                <w:lang w:eastAsia="zh-CN"/>
              </w:rPr>
              <w:t>-69.4- Δ</w:t>
            </w:r>
            <w:r w:rsidRPr="0006458D">
              <w:rPr>
                <w:rFonts w:cs="Arial"/>
                <w:vertAlign w:val="subscript"/>
              </w:rPr>
              <w:t>OTAREFSENS</w:t>
            </w:r>
          </w:p>
        </w:tc>
        <w:tc>
          <w:tcPr>
            <w:tcW w:w="1417" w:type="dxa"/>
            <w:vMerge w:val="restart"/>
            <w:vAlign w:val="center"/>
          </w:tcPr>
          <w:p w14:paraId="2EC8A7DF" w14:textId="77777777" w:rsidR="00E433C9" w:rsidRPr="0006458D" w:rsidRDefault="00E433C9" w:rsidP="00E433C9">
            <w:pPr>
              <w:pStyle w:val="TAC"/>
              <w:rPr>
                <w:rFonts w:cs="v5.0.0"/>
              </w:rPr>
            </w:pPr>
            <w:r w:rsidRPr="0006458D">
              <w:rPr>
                <w:rFonts w:cs="v5.0.0"/>
                <w:lang w:eastAsia="zh-CN"/>
              </w:rPr>
              <w:t>AWGN</w:t>
            </w:r>
          </w:p>
        </w:tc>
      </w:tr>
      <w:tr w:rsidR="00E433C9" w:rsidRPr="0006458D" w14:paraId="7F3B99B7" w14:textId="77777777" w:rsidTr="00A24C79">
        <w:trPr>
          <w:cantSplit/>
          <w:jc w:val="center"/>
        </w:trPr>
        <w:tc>
          <w:tcPr>
            <w:tcW w:w="1417" w:type="dxa"/>
            <w:vMerge/>
            <w:vAlign w:val="center"/>
          </w:tcPr>
          <w:p w14:paraId="4F6C0111" w14:textId="77777777" w:rsidR="00E433C9" w:rsidRPr="0006458D" w:rsidRDefault="00E433C9" w:rsidP="00E433C9">
            <w:pPr>
              <w:pStyle w:val="TAC"/>
              <w:rPr>
                <w:rFonts w:cs="v5.0.0"/>
                <w:lang w:eastAsia="zh-CN"/>
              </w:rPr>
            </w:pPr>
          </w:p>
        </w:tc>
        <w:tc>
          <w:tcPr>
            <w:tcW w:w="1417" w:type="dxa"/>
            <w:vAlign w:val="center"/>
          </w:tcPr>
          <w:p w14:paraId="7D71CD94"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11E88FE5" w14:textId="56A65C30" w:rsidR="00E433C9" w:rsidRPr="0006458D" w:rsidRDefault="00E433C9" w:rsidP="00E433C9">
            <w:pPr>
              <w:pStyle w:val="TAC"/>
              <w:rPr>
                <w:rFonts w:cs="v5.0.0"/>
              </w:rPr>
            </w:pPr>
            <w:ins w:id="2333"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34" w:author="R4-1908387 Reference measurement channel" w:date="2019-09-05T15:59:00Z">
              <w:r w:rsidRPr="0006458D" w:rsidDel="006F6091">
                <w:rPr>
                  <w:kern w:val="2"/>
                </w:rPr>
                <w:delText>G- FR1-A2-5</w:delText>
              </w:r>
            </w:del>
          </w:p>
        </w:tc>
        <w:tc>
          <w:tcPr>
            <w:tcW w:w="1417" w:type="dxa"/>
            <w:vAlign w:val="bottom"/>
          </w:tcPr>
          <w:p w14:paraId="21E4F1AD"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7183723" w14:textId="77777777" w:rsidR="00E433C9" w:rsidRPr="0006458D" w:rsidRDefault="00E433C9" w:rsidP="00E433C9">
            <w:pPr>
              <w:pStyle w:val="TAC"/>
              <w:rPr>
                <w:rFonts w:cs="v5.0.0"/>
              </w:rPr>
            </w:pPr>
          </w:p>
        </w:tc>
        <w:tc>
          <w:tcPr>
            <w:tcW w:w="1417" w:type="dxa"/>
            <w:vMerge/>
            <w:vAlign w:val="center"/>
          </w:tcPr>
          <w:p w14:paraId="270829E2" w14:textId="77777777" w:rsidR="00E433C9" w:rsidRPr="0006458D" w:rsidRDefault="00E433C9" w:rsidP="00E433C9">
            <w:pPr>
              <w:pStyle w:val="TAC"/>
              <w:rPr>
                <w:rFonts w:cs="v5.0.0"/>
                <w:lang w:eastAsia="zh-CN"/>
              </w:rPr>
            </w:pPr>
          </w:p>
        </w:tc>
      </w:tr>
      <w:tr w:rsidR="00E433C9" w:rsidRPr="0006458D" w14:paraId="5BCFED26" w14:textId="77777777" w:rsidTr="00A24C79">
        <w:trPr>
          <w:cantSplit/>
          <w:jc w:val="center"/>
        </w:trPr>
        <w:tc>
          <w:tcPr>
            <w:tcW w:w="1417" w:type="dxa"/>
            <w:vMerge/>
            <w:vAlign w:val="center"/>
          </w:tcPr>
          <w:p w14:paraId="2C8500C9" w14:textId="77777777" w:rsidR="00E433C9" w:rsidRPr="0006458D" w:rsidRDefault="00E433C9" w:rsidP="00E433C9">
            <w:pPr>
              <w:pStyle w:val="TAC"/>
              <w:rPr>
                <w:rFonts w:cs="v5.0.0"/>
                <w:lang w:eastAsia="zh-CN"/>
              </w:rPr>
            </w:pPr>
          </w:p>
        </w:tc>
        <w:tc>
          <w:tcPr>
            <w:tcW w:w="1417" w:type="dxa"/>
            <w:vAlign w:val="center"/>
          </w:tcPr>
          <w:p w14:paraId="057BE9E0"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7DC7FB75" w14:textId="69E1EC95" w:rsidR="00E433C9" w:rsidRPr="0006458D" w:rsidRDefault="00E433C9" w:rsidP="00E433C9">
            <w:pPr>
              <w:pStyle w:val="TAC"/>
              <w:rPr>
                <w:rFonts w:cs="v5.0.0"/>
              </w:rPr>
            </w:pPr>
            <w:ins w:id="2335"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36" w:author="R4-1908387 Reference measurement channel" w:date="2019-09-05T15:59:00Z">
              <w:r w:rsidRPr="0006458D" w:rsidDel="006F6091">
                <w:rPr>
                  <w:kern w:val="2"/>
                </w:rPr>
                <w:delText>G- FR1-A2-6</w:delText>
              </w:r>
            </w:del>
          </w:p>
        </w:tc>
        <w:tc>
          <w:tcPr>
            <w:tcW w:w="1417" w:type="dxa"/>
            <w:vAlign w:val="bottom"/>
          </w:tcPr>
          <w:p w14:paraId="7C06A379"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5BA4F6C" w14:textId="77777777" w:rsidR="00E433C9" w:rsidRPr="0006458D" w:rsidRDefault="00E433C9" w:rsidP="00E433C9">
            <w:pPr>
              <w:pStyle w:val="TAC"/>
              <w:rPr>
                <w:rFonts w:cs="v5.0.0"/>
              </w:rPr>
            </w:pPr>
          </w:p>
        </w:tc>
        <w:tc>
          <w:tcPr>
            <w:tcW w:w="1417" w:type="dxa"/>
            <w:vMerge/>
            <w:vAlign w:val="center"/>
          </w:tcPr>
          <w:p w14:paraId="77859C73" w14:textId="77777777" w:rsidR="00E433C9" w:rsidRPr="0006458D" w:rsidRDefault="00E433C9" w:rsidP="00E433C9">
            <w:pPr>
              <w:pStyle w:val="TAC"/>
              <w:rPr>
                <w:rFonts w:cs="v5.0.0"/>
                <w:lang w:eastAsia="zh-CN"/>
              </w:rPr>
            </w:pPr>
          </w:p>
        </w:tc>
      </w:tr>
      <w:tr w:rsidR="00E433C9" w:rsidRPr="0006458D" w14:paraId="764E45D6" w14:textId="77777777" w:rsidTr="00A24C79">
        <w:trPr>
          <w:cantSplit/>
          <w:jc w:val="center"/>
        </w:trPr>
        <w:tc>
          <w:tcPr>
            <w:tcW w:w="1417" w:type="dxa"/>
            <w:vMerge w:val="restart"/>
            <w:vAlign w:val="center"/>
          </w:tcPr>
          <w:p w14:paraId="52C9B0EE" w14:textId="77777777" w:rsidR="00E433C9" w:rsidRPr="0006458D" w:rsidRDefault="00E433C9" w:rsidP="00E433C9">
            <w:pPr>
              <w:pStyle w:val="TAC"/>
              <w:rPr>
                <w:rFonts w:cs="v5.0.0"/>
                <w:lang w:eastAsia="zh-CN"/>
              </w:rPr>
            </w:pPr>
            <w:r w:rsidRPr="0006458D">
              <w:rPr>
                <w:rFonts w:cs="v5.0.0"/>
                <w:lang w:eastAsia="zh-CN"/>
              </w:rPr>
              <w:t>40</w:t>
            </w:r>
          </w:p>
        </w:tc>
        <w:tc>
          <w:tcPr>
            <w:tcW w:w="1417" w:type="dxa"/>
            <w:vAlign w:val="center"/>
          </w:tcPr>
          <w:p w14:paraId="1E958A68" w14:textId="77777777" w:rsidR="00E433C9" w:rsidRPr="0006458D" w:rsidRDefault="00E433C9" w:rsidP="00E433C9">
            <w:pPr>
              <w:pStyle w:val="TAC"/>
              <w:rPr>
                <w:rFonts w:cs="v5.0.0"/>
              </w:rPr>
            </w:pPr>
            <w:r w:rsidRPr="0006458D">
              <w:rPr>
                <w:rFonts w:cs="v5.0.0"/>
                <w:lang w:eastAsia="zh-CN"/>
              </w:rPr>
              <w:t>15</w:t>
            </w:r>
          </w:p>
        </w:tc>
        <w:tc>
          <w:tcPr>
            <w:tcW w:w="1417" w:type="dxa"/>
            <w:vAlign w:val="center"/>
          </w:tcPr>
          <w:p w14:paraId="69EB797E" w14:textId="35AC6E12" w:rsidR="00E433C9" w:rsidRPr="0006458D" w:rsidRDefault="00E433C9" w:rsidP="00E433C9">
            <w:pPr>
              <w:pStyle w:val="TAC"/>
              <w:rPr>
                <w:rFonts w:cs="v5.0.0"/>
              </w:rPr>
            </w:pPr>
            <w:ins w:id="2337" w:author="R4-1908387 Reference measurement channel" w:date="2019-09-05T15:59:00Z">
              <w:r>
                <w:rPr>
                  <w:kern w:val="2"/>
                </w:rPr>
                <w:t>G-</w:t>
              </w:r>
              <w:r w:rsidRPr="0006458D">
                <w:rPr>
                  <w:kern w:val="2"/>
                </w:rPr>
                <w:t>FR1-A</w:t>
              </w:r>
              <w:r w:rsidRPr="0006458D">
                <w:rPr>
                  <w:kern w:val="2"/>
                  <w:lang w:eastAsia="zh-CN"/>
                </w:rPr>
                <w:t>2</w:t>
              </w:r>
              <w:r w:rsidRPr="0006458D">
                <w:rPr>
                  <w:kern w:val="2"/>
                </w:rPr>
                <w:t>-4</w:t>
              </w:r>
            </w:ins>
            <w:del w:id="2338" w:author="R4-1908387 Reference measurement channel" w:date="2019-09-05T15:59:00Z">
              <w:r w:rsidRPr="0006458D" w:rsidDel="006F6091">
                <w:rPr>
                  <w:kern w:val="2"/>
                </w:rPr>
                <w:delText>G- FR1-A2-4</w:delText>
              </w:r>
            </w:del>
          </w:p>
        </w:tc>
        <w:tc>
          <w:tcPr>
            <w:tcW w:w="1417" w:type="dxa"/>
            <w:vAlign w:val="bottom"/>
          </w:tcPr>
          <w:p w14:paraId="09A0BC15"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65C14EB" w14:textId="77777777" w:rsidR="00E433C9" w:rsidRPr="0006458D" w:rsidRDefault="00E433C9" w:rsidP="00E433C9">
            <w:pPr>
              <w:pStyle w:val="TAC"/>
              <w:rPr>
                <w:rFonts w:cs="v5.0.0"/>
                <w:lang w:eastAsia="zh-CN"/>
              </w:rPr>
            </w:pPr>
            <w:r w:rsidRPr="0006458D">
              <w:rPr>
                <w:rFonts w:cs="v5.0.0"/>
                <w:lang w:eastAsia="zh-CN"/>
              </w:rPr>
              <w:t>-68.1- Δ</w:t>
            </w:r>
            <w:r w:rsidRPr="0006458D">
              <w:rPr>
                <w:rFonts w:cs="Arial"/>
                <w:vertAlign w:val="subscript"/>
              </w:rPr>
              <w:t>OTAREFSENS</w:t>
            </w:r>
          </w:p>
        </w:tc>
        <w:tc>
          <w:tcPr>
            <w:tcW w:w="1417" w:type="dxa"/>
            <w:vMerge w:val="restart"/>
            <w:vAlign w:val="center"/>
          </w:tcPr>
          <w:p w14:paraId="459B6A6A" w14:textId="77777777" w:rsidR="00E433C9" w:rsidRPr="0006458D" w:rsidRDefault="00E433C9" w:rsidP="00E433C9">
            <w:pPr>
              <w:pStyle w:val="TAC"/>
              <w:rPr>
                <w:rFonts w:cs="v5.0.0"/>
              </w:rPr>
            </w:pPr>
            <w:r w:rsidRPr="0006458D">
              <w:rPr>
                <w:rFonts w:cs="v5.0.0"/>
                <w:lang w:eastAsia="zh-CN"/>
              </w:rPr>
              <w:t>AWGN</w:t>
            </w:r>
          </w:p>
        </w:tc>
      </w:tr>
      <w:tr w:rsidR="00E433C9" w:rsidRPr="0006458D" w14:paraId="0404D3D5" w14:textId="77777777" w:rsidTr="00A24C79">
        <w:trPr>
          <w:cantSplit/>
          <w:jc w:val="center"/>
        </w:trPr>
        <w:tc>
          <w:tcPr>
            <w:tcW w:w="1417" w:type="dxa"/>
            <w:vMerge/>
            <w:vAlign w:val="center"/>
          </w:tcPr>
          <w:p w14:paraId="33DA2113" w14:textId="77777777" w:rsidR="00E433C9" w:rsidRPr="0006458D" w:rsidRDefault="00E433C9" w:rsidP="00E433C9">
            <w:pPr>
              <w:pStyle w:val="TAC"/>
              <w:rPr>
                <w:rFonts w:cs="v5.0.0"/>
                <w:lang w:eastAsia="zh-CN"/>
              </w:rPr>
            </w:pPr>
          </w:p>
        </w:tc>
        <w:tc>
          <w:tcPr>
            <w:tcW w:w="1417" w:type="dxa"/>
            <w:vAlign w:val="center"/>
          </w:tcPr>
          <w:p w14:paraId="523392F8"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1F9A0F5C" w14:textId="416F5CEE" w:rsidR="00E433C9" w:rsidRPr="0006458D" w:rsidRDefault="00E433C9" w:rsidP="00E433C9">
            <w:pPr>
              <w:pStyle w:val="TAC"/>
              <w:rPr>
                <w:rFonts w:cs="v5.0.0"/>
              </w:rPr>
            </w:pPr>
            <w:ins w:id="2339"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40" w:author="R4-1908387 Reference measurement channel" w:date="2019-09-05T15:59:00Z">
              <w:r w:rsidRPr="0006458D" w:rsidDel="006F6091">
                <w:rPr>
                  <w:kern w:val="2"/>
                </w:rPr>
                <w:delText>G- FR1-A2-5</w:delText>
              </w:r>
            </w:del>
          </w:p>
        </w:tc>
        <w:tc>
          <w:tcPr>
            <w:tcW w:w="1417" w:type="dxa"/>
            <w:vAlign w:val="bottom"/>
          </w:tcPr>
          <w:p w14:paraId="744BF909"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19DCC73" w14:textId="77777777" w:rsidR="00E433C9" w:rsidRPr="0006458D" w:rsidRDefault="00E433C9" w:rsidP="00E433C9">
            <w:pPr>
              <w:pStyle w:val="TAC"/>
              <w:rPr>
                <w:rFonts w:cs="v5.0.0"/>
              </w:rPr>
            </w:pPr>
          </w:p>
        </w:tc>
        <w:tc>
          <w:tcPr>
            <w:tcW w:w="1417" w:type="dxa"/>
            <w:vMerge/>
            <w:vAlign w:val="center"/>
          </w:tcPr>
          <w:p w14:paraId="3DB92D1F" w14:textId="77777777" w:rsidR="00E433C9" w:rsidRPr="0006458D" w:rsidRDefault="00E433C9" w:rsidP="00E433C9">
            <w:pPr>
              <w:pStyle w:val="TAC"/>
              <w:rPr>
                <w:rFonts w:cs="v5.0.0"/>
                <w:lang w:eastAsia="zh-CN"/>
              </w:rPr>
            </w:pPr>
          </w:p>
        </w:tc>
      </w:tr>
      <w:tr w:rsidR="00E433C9" w:rsidRPr="0006458D" w14:paraId="2D886CED" w14:textId="77777777" w:rsidTr="00A24C79">
        <w:trPr>
          <w:cantSplit/>
          <w:jc w:val="center"/>
        </w:trPr>
        <w:tc>
          <w:tcPr>
            <w:tcW w:w="1417" w:type="dxa"/>
            <w:vMerge/>
            <w:vAlign w:val="center"/>
          </w:tcPr>
          <w:p w14:paraId="483F567D" w14:textId="77777777" w:rsidR="00E433C9" w:rsidRPr="0006458D" w:rsidRDefault="00E433C9" w:rsidP="00E433C9">
            <w:pPr>
              <w:pStyle w:val="TAC"/>
              <w:rPr>
                <w:rFonts w:cs="v5.0.0"/>
                <w:lang w:eastAsia="zh-CN"/>
              </w:rPr>
            </w:pPr>
          </w:p>
        </w:tc>
        <w:tc>
          <w:tcPr>
            <w:tcW w:w="1417" w:type="dxa"/>
            <w:vAlign w:val="center"/>
          </w:tcPr>
          <w:p w14:paraId="40E5D785"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4C89E88D" w14:textId="68A622EC" w:rsidR="00E433C9" w:rsidRPr="0006458D" w:rsidRDefault="00E433C9" w:rsidP="00E433C9">
            <w:pPr>
              <w:pStyle w:val="TAC"/>
              <w:rPr>
                <w:rFonts w:cs="v5.0.0"/>
              </w:rPr>
            </w:pPr>
            <w:ins w:id="2341"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42" w:author="R4-1908387 Reference measurement channel" w:date="2019-09-05T15:59:00Z">
              <w:r w:rsidRPr="0006458D" w:rsidDel="006F6091">
                <w:rPr>
                  <w:kern w:val="2"/>
                </w:rPr>
                <w:delText>G- FR1-A2-6</w:delText>
              </w:r>
            </w:del>
          </w:p>
        </w:tc>
        <w:tc>
          <w:tcPr>
            <w:tcW w:w="1417" w:type="dxa"/>
            <w:vAlign w:val="bottom"/>
          </w:tcPr>
          <w:p w14:paraId="61AB3DE4"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1723769" w14:textId="77777777" w:rsidR="00E433C9" w:rsidRPr="0006458D" w:rsidRDefault="00E433C9" w:rsidP="00E433C9">
            <w:pPr>
              <w:pStyle w:val="TAC"/>
              <w:rPr>
                <w:rFonts w:cs="v5.0.0"/>
              </w:rPr>
            </w:pPr>
          </w:p>
        </w:tc>
        <w:tc>
          <w:tcPr>
            <w:tcW w:w="1417" w:type="dxa"/>
            <w:vMerge/>
            <w:vAlign w:val="center"/>
          </w:tcPr>
          <w:p w14:paraId="15C479FC" w14:textId="77777777" w:rsidR="00E433C9" w:rsidRPr="0006458D" w:rsidRDefault="00E433C9" w:rsidP="00E433C9">
            <w:pPr>
              <w:pStyle w:val="TAC"/>
              <w:rPr>
                <w:rFonts w:cs="v5.0.0"/>
                <w:lang w:eastAsia="zh-CN"/>
              </w:rPr>
            </w:pPr>
          </w:p>
        </w:tc>
      </w:tr>
      <w:tr w:rsidR="00E433C9" w:rsidRPr="0006458D" w14:paraId="7D74A25E" w14:textId="77777777" w:rsidTr="00A24C79">
        <w:trPr>
          <w:cantSplit/>
          <w:jc w:val="center"/>
        </w:trPr>
        <w:tc>
          <w:tcPr>
            <w:tcW w:w="1417" w:type="dxa"/>
            <w:vMerge w:val="restart"/>
            <w:vAlign w:val="center"/>
          </w:tcPr>
          <w:p w14:paraId="65C77DCD" w14:textId="77777777" w:rsidR="00E433C9" w:rsidRPr="0006458D" w:rsidRDefault="00E433C9" w:rsidP="00E433C9">
            <w:pPr>
              <w:pStyle w:val="TAC"/>
              <w:rPr>
                <w:rFonts w:cs="v5.0.0"/>
                <w:lang w:eastAsia="zh-CN"/>
              </w:rPr>
            </w:pPr>
            <w:r w:rsidRPr="0006458D">
              <w:rPr>
                <w:rFonts w:cs="v5.0.0"/>
                <w:lang w:eastAsia="zh-CN"/>
              </w:rPr>
              <w:t>50</w:t>
            </w:r>
          </w:p>
        </w:tc>
        <w:tc>
          <w:tcPr>
            <w:tcW w:w="1417" w:type="dxa"/>
            <w:vAlign w:val="center"/>
          </w:tcPr>
          <w:p w14:paraId="3131FE6C" w14:textId="77777777" w:rsidR="00E433C9" w:rsidRPr="0006458D" w:rsidRDefault="00E433C9" w:rsidP="00E433C9">
            <w:pPr>
              <w:pStyle w:val="TAC"/>
              <w:rPr>
                <w:rFonts w:cs="v5.0.0"/>
              </w:rPr>
            </w:pPr>
            <w:r w:rsidRPr="0006458D">
              <w:rPr>
                <w:rFonts w:cs="v5.0.0"/>
                <w:lang w:eastAsia="zh-CN"/>
              </w:rPr>
              <w:t>15</w:t>
            </w:r>
          </w:p>
        </w:tc>
        <w:tc>
          <w:tcPr>
            <w:tcW w:w="1417" w:type="dxa"/>
            <w:vAlign w:val="center"/>
          </w:tcPr>
          <w:p w14:paraId="65FA4867" w14:textId="5538B09B" w:rsidR="00E433C9" w:rsidRPr="0006458D" w:rsidRDefault="00E433C9" w:rsidP="00E433C9">
            <w:pPr>
              <w:pStyle w:val="TAC"/>
              <w:rPr>
                <w:rFonts w:cs="v5.0.0"/>
              </w:rPr>
            </w:pPr>
            <w:ins w:id="2343" w:author="R4-1908387 Reference measurement channel" w:date="2019-09-05T15:59:00Z">
              <w:r>
                <w:rPr>
                  <w:kern w:val="2"/>
                </w:rPr>
                <w:t>G-</w:t>
              </w:r>
              <w:r w:rsidRPr="0006458D">
                <w:rPr>
                  <w:kern w:val="2"/>
                </w:rPr>
                <w:t>FR1-A</w:t>
              </w:r>
              <w:r w:rsidRPr="0006458D">
                <w:rPr>
                  <w:kern w:val="2"/>
                  <w:lang w:eastAsia="zh-CN"/>
                </w:rPr>
                <w:t>2</w:t>
              </w:r>
              <w:r w:rsidRPr="0006458D">
                <w:rPr>
                  <w:kern w:val="2"/>
                </w:rPr>
                <w:t>-4</w:t>
              </w:r>
            </w:ins>
            <w:del w:id="2344" w:author="R4-1908387 Reference measurement channel" w:date="2019-09-05T15:59:00Z">
              <w:r w:rsidRPr="0006458D" w:rsidDel="006F6091">
                <w:rPr>
                  <w:kern w:val="2"/>
                </w:rPr>
                <w:delText>G- FR1-A2-4</w:delText>
              </w:r>
            </w:del>
          </w:p>
        </w:tc>
        <w:tc>
          <w:tcPr>
            <w:tcW w:w="1417" w:type="dxa"/>
            <w:vAlign w:val="bottom"/>
          </w:tcPr>
          <w:p w14:paraId="4DB88915"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3B6FD986" w14:textId="77777777" w:rsidR="00E433C9" w:rsidRPr="0006458D" w:rsidRDefault="00E433C9" w:rsidP="00E433C9">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4CF8BCED" w14:textId="77777777" w:rsidR="00E433C9" w:rsidRPr="0006458D" w:rsidRDefault="00E433C9" w:rsidP="00E433C9">
            <w:pPr>
              <w:pStyle w:val="TAC"/>
              <w:rPr>
                <w:rFonts w:cs="v5.0.0"/>
              </w:rPr>
            </w:pPr>
            <w:r w:rsidRPr="0006458D">
              <w:rPr>
                <w:rFonts w:cs="v5.0.0"/>
                <w:lang w:eastAsia="zh-CN"/>
              </w:rPr>
              <w:t>AWGN</w:t>
            </w:r>
          </w:p>
        </w:tc>
      </w:tr>
      <w:tr w:rsidR="00E433C9" w:rsidRPr="0006458D" w14:paraId="305DC93B" w14:textId="77777777" w:rsidTr="00A24C79">
        <w:trPr>
          <w:cantSplit/>
          <w:jc w:val="center"/>
        </w:trPr>
        <w:tc>
          <w:tcPr>
            <w:tcW w:w="1417" w:type="dxa"/>
            <w:vMerge/>
            <w:vAlign w:val="center"/>
          </w:tcPr>
          <w:p w14:paraId="7E85DAEB" w14:textId="77777777" w:rsidR="00E433C9" w:rsidRPr="0006458D" w:rsidRDefault="00E433C9" w:rsidP="00E433C9">
            <w:pPr>
              <w:pStyle w:val="TAC"/>
              <w:rPr>
                <w:rFonts w:cs="v5.0.0"/>
                <w:lang w:eastAsia="zh-CN"/>
              </w:rPr>
            </w:pPr>
          </w:p>
        </w:tc>
        <w:tc>
          <w:tcPr>
            <w:tcW w:w="1417" w:type="dxa"/>
            <w:vAlign w:val="center"/>
          </w:tcPr>
          <w:p w14:paraId="702C636D"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71EF48C0" w14:textId="667DED21" w:rsidR="00E433C9" w:rsidRPr="0006458D" w:rsidRDefault="00E433C9" w:rsidP="00E433C9">
            <w:pPr>
              <w:pStyle w:val="TAC"/>
              <w:rPr>
                <w:rFonts w:cs="v5.0.0"/>
              </w:rPr>
            </w:pPr>
            <w:ins w:id="2345"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46" w:author="R4-1908387 Reference measurement channel" w:date="2019-09-05T15:59:00Z">
              <w:r w:rsidRPr="0006458D" w:rsidDel="006F6091">
                <w:rPr>
                  <w:kern w:val="2"/>
                </w:rPr>
                <w:delText>G- FR1-A2-5</w:delText>
              </w:r>
            </w:del>
          </w:p>
        </w:tc>
        <w:tc>
          <w:tcPr>
            <w:tcW w:w="1417" w:type="dxa"/>
            <w:vAlign w:val="bottom"/>
          </w:tcPr>
          <w:p w14:paraId="03C6ED35"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186BCAF" w14:textId="77777777" w:rsidR="00E433C9" w:rsidRPr="0006458D" w:rsidRDefault="00E433C9" w:rsidP="00E433C9">
            <w:pPr>
              <w:pStyle w:val="TAC"/>
              <w:rPr>
                <w:rFonts w:cs="v5.0.0"/>
              </w:rPr>
            </w:pPr>
          </w:p>
        </w:tc>
        <w:tc>
          <w:tcPr>
            <w:tcW w:w="1417" w:type="dxa"/>
            <w:vMerge/>
            <w:vAlign w:val="center"/>
          </w:tcPr>
          <w:p w14:paraId="2901426B" w14:textId="77777777" w:rsidR="00E433C9" w:rsidRPr="0006458D" w:rsidRDefault="00E433C9" w:rsidP="00E433C9">
            <w:pPr>
              <w:pStyle w:val="TAC"/>
              <w:rPr>
                <w:rFonts w:cs="v5.0.0"/>
                <w:lang w:eastAsia="zh-CN"/>
              </w:rPr>
            </w:pPr>
          </w:p>
        </w:tc>
      </w:tr>
      <w:tr w:rsidR="00E433C9" w:rsidRPr="0006458D" w14:paraId="191EE1F0" w14:textId="77777777" w:rsidTr="00A24C79">
        <w:trPr>
          <w:cantSplit/>
          <w:jc w:val="center"/>
        </w:trPr>
        <w:tc>
          <w:tcPr>
            <w:tcW w:w="1417" w:type="dxa"/>
            <w:vMerge/>
            <w:vAlign w:val="center"/>
          </w:tcPr>
          <w:p w14:paraId="18FDB0EB" w14:textId="77777777" w:rsidR="00E433C9" w:rsidRPr="0006458D" w:rsidRDefault="00E433C9" w:rsidP="00E433C9">
            <w:pPr>
              <w:pStyle w:val="TAC"/>
              <w:rPr>
                <w:rFonts w:cs="v5.0.0"/>
                <w:lang w:eastAsia="zh-CN"/>
              </w:rPr>
            </w:pPr>
          </w:p>
        </w:tc>
        <w:tc>
          <w:tcPr>
            <w:tcW w:w="1417" w:type="dxa"/>
            <w:vAlign w:val="center"/>
          </w:tcPr>
          <w:p w14:paraId="5778E659"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5429C4A7" w14:textId="5AE7D04E" w:rsidR="00E433C9" w:rsidRPr="0006458D" w:rsidRDefault="00E433C9" w:rsidP="00E433C9">
            <w:pPr>
              <w:pStyle w:val="TAC"/>
              <w:rPr>
                <w:rFonts w:cs="v5.0.0"/>
              </w:rPr>
            </w:pPr>
            <w:ins w:id="2347"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48" w:author="R4-1908387 Reference measurement channel" w:date="2019-09-05T15:59:00Z">
              <w:r w:rsidRPr="0006458D" w:rsidDel="006F6091">
                <w:rPr>
                  <w:kern w:val="2"/>
                </w:rPr>
                <w:delText>G- FR1-A2-6</w:delText>
              </w:r>
            </w:del>
          </w:p>
        </w:tc>
        <w:tc>
          <w:tcPr>
            <w:tcW w:w="1417" w:type="dxa"/>
            <w:vAlign w:val="bottom"/>
          </w:tcPr>
          <w:p w14:paraId="616A146E"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D9EB107" w14:textId="77777777" w:rsidR="00E433C9" w:rsidRPr="0006458D" w:rsidRDefault="00E433C9" w:rsidP="00E433C9">
            <w:pPr>
              <w:pStyle w:val="TAC"/>
              <w:rPr>
                <w:rFonts w:cs="v5.0.0"/>
              </w:rPr>
            </w:pPr>
          </w:p>
        </w:tc>
        <w:tc>
          <w:tcPr>
            <w:tcW w:w="1417" w:type="dxa"/>
            <w:vMerge/>
            <w:vAlign w:val="center"/>
          </w:tcPr>
          <w:p w14:paraId="0BFA370F" w14:textId="77777777" w:rsidR="00E433C9" w:rsidRPr="0006458D" w:rsidRDefault="00E433C9" w:rsidP="00E433C9">
            <w:pPr>
              <w:pStyle w:val="TAC"/>
              <w:rPr>
                <w:rFonts w:cs="v5.0.0"/>
                <w:lang w:eastAsia="zh-CN"/>
              </w:rPr>
            </w:pPr>
          </w:p>
        </w:tc>
      </w:tr>
      <w:tr w:rsidR="00E433C9" w:rsidRPr="0006458D" w14:paraId="7699C139" w14:textId="77777777" w:rsidTr="00A24C79">
        <w:trPr>
          <w:cantSplit/>
          <w:jc w:val="center"/>
        </w:trPr>
        <w:tc>
          <w:tcPr>
            <w:tcW w:w="1417" w:type="dxa"/>
            <w:vMerge w:val="restart"/>
            <w:vAlign w:val="center"/>
          </w:tcPr>
          <w:p w14:paraId="50CE8376" w14:textId="77777777" w:rsidR="00E433C9" w:rsidRPr="0006458D" w:rsidRDefault="00E433C9" w:rsidP="00E433C9">
            <w:pPr>
              <w:pStyle w:val="TAC"/>
              <w:rPr>
                <w:rFonts w:cs="v5.0.0"/>
                <w:lang w:eastAsia="zh-CN"/>
              </w:rPr>
            </w:pPr>
            <w:r w:rsidRPr="0006458D">
              <w:rPr>
                <w:rFonts w:cs="v5.0.0"/>
                <w:lang w:eastAsia="zh-CN"/>
              </w:rPr>
              <w:t>60</w:t>
            </w:r>
          </w:p>
        </w:tc>
        <w:tc>
          <w:tcPr>
            <w:tcW w:w="1417" w:type="dxa"/>
            <w:vAlign w:val="center"/>
          </w:tcPr>
          <w:p w14:paraId="1D962674"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244DE8CA" w14:textId="4C793D1B" w:rsidR="00E433C9" w:rsidRPr="0006458D" w:rsidRDefault="00E433C9" w:rsidP="00E433C9">
            <w:pPr>
              <w:pStyle w:val="TAC"/>
              <w:rPr>
                <w:rFonts w:cs="v5.0.0"/>
              </w:rPr>
            </w:pPr>
            <w:ins w:id="2349"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50" w:author="R4-1908387 Reference measurement channel" w:date="2019-09-05T15:59:00Z">
              <w:r w:rsidRPr="0006458D" w:rsidDel="006F6091">
                <w:rPr>
                  <w:kern w:val="2"/>
                </w:rPr>
                <w:delText>G- FR1-A2-5</w:delText>
              </w:r>
            </w:del>
          </w:p>
        </w:tc>
        <w:tc>
          <w:tcPr>
            <w:tcW w:w="1417" w:type="dxa"/>
            <w:vAlign w:val="bottom"/>
          </w:tcPr>
          <w:p w14:paraId="5BE84D25"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9E47462" w14:textId="77777777" w:rsidR="00E433C9" w:rsidRPr="0006458D" w:rsidRDefault="00E433C9" w:rsidP="00E433C9">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4C51BBAD" w14:textId="77777777" w:rsidR="00E433C9" w:rsidRPr="0006458D" w:rsidRDefault="00E433C9" w:rsidP="00E433C9">
            <w:pPr>
              <w:pStyle w:val="TAC"/>
              <w:rPr>
                <w:rFonts w:cs="v5.0.0"/>
                <w:lang w:eastAsia="zh-CN"/>
              </w:rPr>
            </w:pPr>
            <w:r w:rsidRPr="0006458D">
              <w:rPr>
                <w:rFonts w:cs="v5.0.0"/>
                <w:lang w:eastAsia="zh-CN"/>
              </w:rPr>
              <w:t>AWGN</w:t>
            </w:r>
          </w:p>
        </w:tc>
      </w:tr>
      <w:tr w:rsidR="00E433C9" w:rsidRPr="0006458D" w14:paraId="330B6B01" w14:textId="77777777" w:rsidTr="00A24C79">
        <w:trPr>
          <w:cantSplit/>
          <w:jc w:val="center"/>
        </w:trPr>
        <w:tc>
          <w:tcPr>
            <w:tcW w:w="1417" w:type="dxa"/>
            <w:vMerge/>
            <w:vAlign w:val="center"/>
          </w:tcPr>
          <w:p w14:paraId="03969EB2" w14:textId="77777777" w:rsidR="00E433C9" w:rsidRPr="0006458D" w:rsidRDefault="00E433C9" w:rsidP="00E433C9">
            <w:pPr>
              <w:pStyle w:val="TAC"/>
              <w:rPr>
                <w:rFonts w:cs="v5.0.0"/>
                <w:lang w:eastAsia="zh-CN"/>
              </w:rPr>
            </w:pPr>
          </w:p>
        </w:tc>
        <w:tc>
          <w:tcPr>
            <w:tcW w:w="1417" w:type="dxa"/>
            <w:vAlign w:val="center"/>
          </w:tcPr>
          <w:p w14:paraId="4452D739"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39178744" w14:textId="01F6CE30" w:rsidR="00E433C9" w:rsidRPr="0006458D" w:rsidRDefault="00E433C9" w:rsidP="00E433C9">
            <w:pPr>
              <w:pStyle w:val="TAC"/>
              <w:rPr>
                <w:rFonts w:cs="v5.0.0"/>
              </w:rPr>
            </w:pPr>
            <w:ins w:id="2351"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52" w:author="R4-1908387 Reference measurement channel" w:date="2019-09-05T15:59:00Z">
              <w:r w:rsidRPr="0006458D" w:rsidDel="006F6091">
                <w:rPr>
                  <w:kern w:val="2"/>
                </w:rPr>
                <w:delText>G- FR1-A2-6</w:delText>
              </w:r>
            </w:del>
          </w:p>
        </w:tc>
        <w:tc>
          <w:tcPr>
            <w:tcW w:w="1417" w:type="dxa"/>
            <w:vAlign w:val="bottom"/>
          </w:tcPr>
          <w:p w14:paraId="56AD0236"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63AA889" w14:textId="77777777" w:rsidR="00E433C9" w:rsidRPr="0006458D" w:rsidRDefault="00E433C9" w:rsidP="00E433C9">
            <w:pPr>
              <w:pStyle w:val="TAC"/>
              <w:rPr>
                <w:rFonts w:cs="v5.0.0"/>
              </w:rPr>
            </w:pPr>
          </w:p>
        </w:tc>
        <w:tc>
          <w:tcPr>
            <w:tcW w:w="1417" w:type="dxa"/>
            <w:vMerge/>
            <w:vAlign w:val="center"/>
          </w:tcPr>
          <w:p w14:paraId="53605E38" w14:textId="77777777" w:rsidR="00E433C9" w:rsidRPr="0006458D" w:rsidRDefault="00E433C9" w:rsidP="00E433C9">
            <w:pPr>
              <w:pStyle w:val="TAC"/>
              <w:rPr>
                <w:rFonts w:cs="v5.0.0"/>
                <w:lang w:eastAsia="zh-CN"/>
              </w:rPr>
            </w:pPr>
          </w:p>
        </w:tc>
      </w:tr>
      <w:tr w:rsidR="00E433C9" w:rsidRPr="0006458D" w14:paraId="5ADC5E43" w14:textId="77777777" w:rsidTr="00A24C79">
        <w:trPr>
          <w:cantSplit/>
          <w:jc w:val="center"/>
        </w:trPr>
        <w:tc>
          <w:tcPr>
            <w:tcW w:w="1417" w:type="dxa"/>
            <w:vMerge w:val="restart"/>
            <w:vAlign w:val="center"/>
          </w:tcPr>
          <w:p w14:paraId="5814C4FA" w14:textId="77777777" w:rsidR="00E433C9" w:rsidRPr="0006458D" w:rsidRDefault="00E433C9" w:rsidP="00E433C9">
            <w:pPr>
              <w:pStyle w:val="TAC"/>
              <w:rPr>
                <w:rFonts w:cs="v5.0.0"/>
                <w:lang w:eastAsia="zh-CN"/>
              </w:rPr>
            </w:pPr>
            <w:r w:rsidRPr="0006458D">
              <w:rPr>
                <w:rFonts w:cs="v5.0.0"/>
                <w:lang w:eastAsia="zh-CN"/>
              </w:rPr>
              <w:t>70</w:t>
            </w:r>
          </w:p>
        </w:tc>
        <w:tc>
          <w:tcPr>
            <w:tcW w:w="1417" w:type="dxa"/>
            <w:vAlign w:val="center"/>
          </w:tcPr>
          <w:p w14:paraId="2FD58CD4"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2E886AF9" w14:textId="58F42B1C" w:rsidR="00E433C9" w:rsidRPr="0006458D" w:rsidRDefault="00E433C9" w:rsidP="00E433C9">
            <w:pPr>
              <w:pStyle w:val="TAC"/>
              <w:rPr>
                <w:rFonts w:cs="v5.0.0"/>
              </w:rPr>
            </w:pPr>
            <w:ins w:id="2353"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54" w:author="R4-1908387 Reference measurement channel" w:date="2019-09-05T15:59:00Z">
              <w:r w:rsidRPr="0006458D" w:rsidDel="006F6091">
                <w:rPr>
                  <w:kern w:val="2"/>
                </w:rPr>
                <w:delText>G- FR1-A2-5</w:delText>
              </w:r>
            </w:del>
          </w:p>
        </w:tc>
        <w:tc>
          <w:tcPr>
            <w:tcW w:w="1417" w:type="dxa"/>
            <w:vAlign w:val="bottom"/>
          </w:tcPr>
          <w:p w14:paraId="427C90A6"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3FC60101" w14:textId="77777777" w:rsidR="00E433C9" w:rsidRPr="0006458D" w:rsidRDefault="00E433C9" w:rsidP="00E433C9">
            <w:pPr>
              <w:pStyle w:val="TAC"/>
              <w:rPr>
                <w:rFonts w:cs="v5.0.0"/>
                <w:lang w:eastAsia="zh-CN"/>
              </w:rPr>
            </w:pPr>
            <w:r w:rsidRPr="0006458D">
              <w:rPr>
                <w:rFonts w:cs="v5.0.0"/>
                <w:lang w:eastAsia="zh-CN"/>
              </w:rPr>
              <w:t>-65.8- Δ</w:t>
            </w:r>
            <w:r w:rsidRPr="0006458D">
              <w:rPr>
                <w:rFonts w:cs="Arial"/>
                <w:vertAlign w:val="subscript"/>
              </w:rPr>
              <w:t>OTAREFSENS</w:t>
            </w:r>
          </w:p>
        </w:tc>
        <w:tc>
          <w:tcPr>
            <w:tcW w:w="1417" w:type="dxa"/>
            <w:vMerge w:val="restart"/>
            <w:vAlign w:val="center"/>
          </w:tcPr>
          <w:p w14:paraId="2A214EE5" w14:textId="77777777" w:rsidR="00E433C9" w:rsidRPr="0006458D" w:rsidRDefault="00E433C9" w:rsidP="00E433C9">
            <w:pPr>
              <w:pStyle w:val="TAC"/>
              <w:rPr>
                <w:rFonts w:cs="v5.0.0"/>
                <w:lang w:eastAsia="zh-CN"/>
              </w:rPr>
            </w:pPr>
            <w:r w:rsidRPr="0006458D">
              <w:rPr>
                <w:rFonts w:cs="v5.0.0"/>
                <w:lang w:eastAsia="zh-CN"/>
              </w:rPr>
              <w:t>AWGN</w:t>
            </w:r>
          </w:p>
        </w:tc>
      </w:tr>
      <w:tr w:rsidR="00E433C9" w:rsidRPr="0006458D" w14:paraId="196ECED2" w14:textId="77777777" w:rsidTr="00A24C79">
        <w:trPr>
          <w:cantSplit/>
          <w:jc w:val="center"/>
        </w:trPr>
        <w:tc>
          <w:tcPr>
            <w:tcW w:w="1417" w:type="dxa"/>
            <w:vMerge/>
            <w:vAlign w:val="center"/>
          </w:tcPr>
          <w:p w14:paraId="53191D96" w14:textId="77777777" w:rsidR="00E433C9" w:rsidRPr="0006458D" w:rsidRDefault="00E433C9" w:rsidP="00E433C9">
            <w:pPr>
              <w:pStyle w:val="TAC"/>
              <w:rPr>
                <w:rFonts w:cs="v5.0.0"/>
                <w:lang w:eastAsia="zh-CN"/>
              </w:rPr>
            </w:pPr>
          </w:p>
        </w:tc>
        <w:tc>
          <w:tcPr>
            <w:tcW w:w="1417" w:type="dxa"/>
            <w:vAlign w:val="center"/>
          </w:tcPr>
          <w:p w14:paraId="0590D6E4"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2090A2AD" w14:textId="2C2A3958" w:rsidR="00E433C9" w:rsidRPr="0006458D" w:rsidRDefault="00E433C9" w:rsidP="00E433C9">
            <w:pPr>
              <w:pStyle w:val="TAC"/>
              <w:rPr>
                <w:rFonts w:cs="v5.0.0"/>
              </w:rPr>
            </w:pPr>
            <w:ins w:id="2355"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56" w:author="R4-1908387 Reference measurement channel" w:date="2019-09-05T15:59:00Z">
              <w:r w:rsidRPr="0006458D" w:rsidDel="006F6091">
                <w:rPr>
                  <w:kern w:val="2"/>
                </w:rPr>
                <w:delText>G- FR1-A2-6</w:delText>
              </w:r>
            </w:del>
          </w:p>
        </w:tc>
        <w:tc>
          <w:tcPr>
            <w:tcW w:w="1417" w:type="dxa"/>
            <w:vAlign w:val="bottom"/>
          </w:tcPr>
          <w:p w14:paraId="67BD8303"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C5804D2" w14:textId="77777777" w:rsidR="00E433C9" w:rsidRPr="0006458D" w:rsidRDefault="00E433C9" w:rsidP="00E433C9">
            <w:pPr>
              <w:pStyle w:val="TAC"/>
              <w:rPr>
                <w:rFonts w:cs="v5.0.0"/>
              </w:rPr>
            </w:pPr>
          </w:p>
        </w:tc>
        <w:tc>
          <w:tcPr>
            <w:tcW w:w="1417" w:type="dxa"/>
            <w:vMerge/>
            <w:vAlign w:val="center"/>
          </w:tcPr>
          <w:p w14:paraId="07BDDA5D" w14:textId="77777777" w:rsidR="00E433C9" w:rsidRPr="0006458D" w:rsidRDefault="00E433C9" w:rsidP="00E433C9">
            <w:pPr>
              <w:pStyle w:val="TAC"/>
              <w:rPr>
                <w:rFonts w:cs="v5.0.0"/>
                <w:lang w:eastAsia="zh-CN"/>
              </w:rPr>
            </w:pPr>
          </w:p>
        </w:tc>
      </w:tr>
      <w:tr w:rsidR="00E433C9" w:rsidRPr="0006458D" w14:paraId="31288ACA" w14:textId="77777777" w:rsidTr="00A24C79">
        <w:trPr>
          <w:cantSplit/>
          <w:jc w:val="center"/>
        </w:trPr>
        <w:tc>
          <w:tcPr>
            <w:tcW w:w="1417" w:type="dxa"/>
            <w:vMerge w:val="restart"/>
            <w:vAlign w:val="center"/>
          </w:tcPr>
          <w:p w14:paraId="4B010822" w14:textId="77777777" w:rsidR="00E433C9" w:rsidRPr="0006458D" w:rsidRDefault="00E433C9" w:rsidP="00E433C9">
            <w:pPr>
              <w:pStyle w:val="TAC"/>
              <w:rPr>
                <w:rFonts w:cs="v5.0.0"/>
                <w:lang w:eastAsia="zh-CN"/>
              </w:rPr>
            </w:pPr>
            <w:r w:rsidRPr="0006458D">
              <w:rPr>
                <w:rFonts w:cs="v5.0.0"/>
                <w:lang w:eastAsia="zh-CN"/>
              </w:rPr>
              <w:t>80</w:t>
            </w:r>
          </w:p>
        </w:tc>
        <w:tc>
          <w:tcPr>
            <w:tcW w:w="1417" w:type="dxa"/>
            <w:vAlign w:val="center"/>
          </w:tcPr>
          <w:p w14:paraId="01A1E2E3"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3A89CC79" w14:textId="2FC8AD2B" w:rsidR="00E433C9" w:rsidRPr="0006458D" w:rsidRDefault="00E433C9" w:rsidP="00E433C9">
            <w:pPr>
              <w:pStyle w:val="TAC"/>
              <w:rPr>
                <w:rFonts w:cs="v5.0.0"/>
              </w:rPr>
            </w:pPr>
            <w:ins w:id="2357"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58" w:author="R4-1908387 Reference measurement channel" w:date="2019-09-05T15:59:00Z">
              <w:r w:rsidRPr="0006458D" w:rsidDel="006F6091">
                <w:rPr>
                  <w:kern w:val="2"/>
                </w:rPr>
                <w:delText>G- FR1-A2-5</w:delText>
              </w:r>
            </w:del>
          </w:p>
        </w:tc>
        <w:tc>
          <w:tcPr>
            <w:tcW w:w="1417" w:type="dxa"/>
            <w:vAlign w:val="bottom"/>
          </w:tcPr>
          <w:p w14:paraId="537605AA"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1C4298A" w14:textId="77777777" w:rsidR="00E433C9" w:rsidRPr="0006458D" w:rsidRDefault="00E433C9" w:rsidP="00E433C9">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0D7A8AB9" w14:textId="77777777" w:rsidR="00E433C9" w:rsidRPr="0006458D" w:rsidRDefault="00E433C9" w:rsidP="00E433C9">
            <w:pPr>
              <w:pStyle w:val="TAC"/>
              <w:rPr>
                <w:rFonts w:cs="v5.0.0"/>
                <w:lang w:eastAsia="zh-CN"/>
              </w:rPr>
            </w:pPr>
            <w:r w:rsidRPr="0006458D">
              <w:rPr>
                <w:rFonts w:cs="v5.0.0"/>
                <w:lang w:eastAsia="zh-CN"/>
              </w:rPr>
              <w:t>AWGN</w:t>
            </w:r>
          </w:p>
        </w:tc>
      </w:tr>
      <w:tr w:rsidR="00E433C9" w:rsidRPr="0006458D" w14:paraId="0C3D9A22" w14:textId="77777777" w:rsidTr="00A24C79">
        <w:trPr>
          <w:cantSplit/>
          <w:jc w:val="center"/>
        </w:trPr>
        <w:tc>
          <w:tcPr>
            <w:tcW w:w="1417" w:type="dxa"/>
            <w:vMerge/>
            <w:vAlign w:val="center"/>
          </w:tcPr>
          <w:p w14:paraId="7B6127F8" w14:textId="77777777" w:rsidR="00E433C9" w:rsidRPr="0006458D" w:rsidRDefault="00E433C9" w:rsidP="00E433C9">
            <w:pPr>
              <w:pStyle w:val="TAC"/>
              <w:rPr>
                <w:rFonts w:cs="v5.0.0"/>
                <w:lang w:eastAsia="zh-CN"/>
              </w:rPr>
            </w:pPr>
          </w:p>
        </w:tc>
        <w:tc>
          <w:tcPr>
            <w:tcW w:w="1417" w:type="dxa"/>
            <w:vAlign w:val="center"/>
          </w:tcPr>
          <w:p w14:paraId="594744F6"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1E2D728D" w14:textId="0ACE3419" w:rsidR="00E433C9" w:rsidRPr="0006458D" w:rsidRDefault="00E433C9" w:rsidP="00E433C9">
            <w:pPr>
              <w:pStyle w:val="TAC"/>
              <w:rPr>
                <w:rFonts w:cs="v5.0.0"/>
              </w:rPr>
            </w:pPr>
            <w:ins w:id="2359"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60" w:author="R4-1908387 Reference measurement channel" w:date="2019-09-05T15:59:00Z">
              <w:r w:rsidRPr="0006458D" w:rsidDel="006F6091">
                <w:rPr>
                  <w:kern w:val="2"/>
                </w:rPr>
                <w:delText>G- FR1-A2-6</w:delText>
              </w:r>
            </w:del>
          </w:p>
        </w:tc>
        <w:tc>
          <w:tcPr>
            <w:tcW w:w="1417" w:type="dxa"/>
            <w:vAlign w:val="bottom"/>
          </w:tcPr>
          <w:p w14:paraId="50905540"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C2363C6" w14:textId="77777777" w:rsidR="00E433C9" w:rsidRPr="0006458D" w:rsidRDefault="00E433C9" w:rsidP="00E433C9">
            <w:pPr>
              <w:pStyle w:val="TAC"/>
              <w:rPr>
                <w:rFonts w:cs="v5.0.0"/>
              </w:rPr>
            </w:pPr>
          </w:p>
        </w:tc>
        <w:tc>
          <w:tcPr>
            <w:tcW w:w="1417" w:type="dxa"/>
            <w:vMerge/>
            <w:vAlign w:val="center"/>
          </w:tcPr>
          <w:p w14:paraId="04B76F83" w14:textId="77777777" w:rsidR="00E433C9" w:rsidRPr="0006458D" w:rsidRDefault="00E433C9" w:rsidP="00E433C9">
            <w:pPr>
              <w:pStyle w:val="TAC"/>
              <w:rPr>
                <w:rFonts w:cs="v5.0.0"/>
                <w:lang w:eastAsia="zh-CN"/>
              </w:rPr>
            </w:pPr>
          </w:p>
        </w:tc>
      </w:tr>
      <w:tr w:rsidR="00E433C9" w:rsidRPr="0006458D" w14:paraId="19F8922E" w14:textId="77777777" w:rsidTr="00A24C79">
        <w:trPr>
          <w:cantSplit/>
          <w:jc w:val="center"/>
        </w:trPr>
        <w:tc>
          <w:tcPr>
            <w:tcW w:w="1417" w:type="dxa"/>
            <w:vMerge w:val="restart"/>
            <w:vAlign w:val="center"/>
          </w:tcPr>
          <w:p w14:paraId="324EBDE7" w14:textId="77777777" w:rsidR="00E433C9" w:rsidRPr="0006458D" w:rsidRDefault="00E433C9" w:rsidP="00E433C9">
            <w:pPr>
              <w:pStyle w:val="TAC"/>
              <w:rPr>
                <w:rFonts w:cs="v5.0.0"/>
                <w:lang w:eastAsia="zh-CN"/>
              </w:rPr>
            </w:pPr>
            <w:r w:rsidRPr="0006458D">
              <w:rPr>
                <w:rFonts w:cs="v5.0.0"/>
                <w:lang w:eastAsia="zh-CN"/>
              </w:rPr>
              <w:t>90</w:t>
            </w:r>
          </w:p>
        </w:tc>
        <w:tc>
          <w:tcPr>
            <w:tcW w:w="1417" w:type="dxa"/>
            <w:vAlign w:val="center"/>
          </w:tcPr>
          <w:p w14:paraId="11D81F90"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2B3F8638" w14:textId="6677B06E" w:rsidR="00E433C9" w:rsidRPr="0006458D" w:rsidRDefault="00E433C9" w:rsidP="00E433C9">
            <w:pPr>
              <w:pStyle w:val="TAC"/>
              <w:rPr>
                <w:rFonts w:cs="v5.0.0"/>
              </w:rPr>
            </w:pPr>
            <w:ins w:id="2361"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62" w:author="R4-1908387 Reference measurement channel" w:date="2019-09-05T15:59:00Z">
              <w:r w:rsidRPr="0006458D" w:rsidDel="006F6091">
                <w:rPr>
                  <w:kern w:val="2"/>
                </w:rPr>
                <w:delText>G- FR1-A2-5</w:delText>
              </w:r>
            </w:del>
          </w:p>
        </w:tc>
        <w:tc>
          <w:tcPr>
            <w:tcW w:w="1417" w:type="dxa"/>
            <w:vAlign w:val="bottom"/>
          </w:tcPr>
          <w:p w14:paraId="3F0CE0F2"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6C1E6C24" w14:textId="77777777" w:rsidR="00E433C9" w:rsidRPr="0006458D" w:rsidRDefault="00E433C9" w:rsidP="00E433C9">
            <w:pPr>
              <w:pStyle w:val="TAC"/>
              <w:rPr>
                <w:rFonts w:cs="v5.0.0"/>
                <w:lang w:eastAsia="zh-CN"/>
              </w:rPr>
            </w:pPr>
            <w:r w:rsidRPr="0006458D">
              <w:rPr>
                <w:rFonts w:cs="v5.0.0"/>
                <w:lang w:eastAsia="zh-CN"/>
              </w:rPr>
              <w:t>-64.6- Δ</w:t>
            </w:r>
            <w:r w:rsidRPr="0006458D">
              <w:rPr>
                <w:rFonts w:cs="Arial"/>
                <w:vertAlign w:val="subscript"/>
              </w:rPr>
              <w:t>OTAREFSENS</w:t>
            </w:r>
          </w:p>
        </w:tc>
        <w:tc>
          <w:tcPr>
            <w:tcW w:w="1417" w:type="dxa"/>
            <w:vMerge w:val="restart"/>
            <w:vAlign w:val="center"/>
          </w:tcPr>
          <w:p w14:paraId="6627A52D" w14:textId="77777777" w:rsidR="00E433C9" w:rsidRPr="0006458D" w:rsidRDefault="00E433C9" w:rsidP="00E433C9">
            <w:pPr>
              <w:pStyle w:val="TAC"/>
              <w:rPr>
                <w:rFonts w:cs="v5.0.0"/>
                <w:lang w:eastAsia="zh-CN"/>
              </w:rPr>
            </w:pPr>
            <w:r w:rsidRPr="0006458D">
              <w:rPr>
                <w:rFonts w:cs="v5.0.0"/>
                <w:lang w:eastAsia="zh-CN"/>
              </w:rPr>
              <w:t>AWGN</w:t>
            </w:r>
          </w:p>
        </w:tc>
      </w:tr>
      <w:tr w:rsidR="00E433C9" w:rsidRPr="0006458D" w14:paraId="2BA3247C" w14:textId="77777777" w:rsidTr="00A24C79">
        <w:trPr>
          <w:cantSplit/>
          <w:jc w:val="center"/>
        </w:trPr>
        <w:tc>
          <w:tcPr>
            <w:tcW w:w="1417" w:type="dxa"/>
            <w:vMerge/>
            <w:vAlign w:val="center"/>
          </w:tcPr>
          <w:p w14:paraId="700CB896" w14:textId="77777777" w:rsidR="00E433C9" w:rsidRPr="0006458D" w:rsidRDefault="00E433C9" w:rsidP="00E433C9">
            <w:pPr>
              <w:pStyle w:val="TAC"/>
              <w:rPr>
                <w:rFonts w:cs="v5.0.0"/>
                <w:lang w:eastAsia="zh-CN"/>
              </w:rPr>
            </w:pPr>
          </w:p>
        </w:tc>
        <w:tc>
          <w:tcPr>
            <w:tcW w:w="1417" w:type="dxa"/>
            <w:vAlign w:val="center"/>
          </w:tcPr>
          <w:p w14:paraId="33125671"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618B01F1" w14:textId="70889913" w:rsidR="00E433C9" w:rsidRPr="0006458D" w:rsidRDefault="00E433C9" w:rsidP="00E433C9">
            <w:pPr>
              <w:pStyle w:val="TAC"/>
              <w:rPr>
                <w:rFonts w:cs="v5.0.0"/>
              </w:rPr>
            </w:pPr>
            <w:ins w:id="2363"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64" w:author="R4-1908387 Reference measurement channel" w:date="2019-09-05T15:59:00Z">
              <w:r w:rsidRPr="0006458D" w:rsidDel="006F6091">
                <w:rPr>
                  <w:kern w:val="2"/>
                </w:rPr>
                <w:delText>G- FR1-A2-6</w:delText>
              </w:r>
            </w:del>
          </w:p>
        </w:tc>
        <w:tc>
          <w:tcPr>
            <w:tcW w:w="1417" w:type="dxa"/>
            <w:vAlign w:val="bottom"/>
          </w:tcPr>
          <w:p w14:paraId="2CD67309"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A07FD1B" w14:textId="77777777" w:rsidR="00E433C9" w:rsidRPr="0006458D" w:rsidRDefault="00E433C9" w:rsidP="00E433C9">
            <w:pPr>
              <w:pStyle w:val="TAC"/>
              <w:rPr>
                <w:rFonts w:cs="v5.0.0"/>
              </w:rPr>
            </w:pPr>
          </w:p>
        </w:tc>
        <w:tc>
          <w:tcPr>
            <w:tcW w:w="1417" w:type="dxa"/>
            <w:vMerge/>
            <w:vAlign w:val="center"/>
          </w:tcPr>
          <w:p w14:paraId="5F85D0AB" w14:textId="77777777" w:rsidR="00E433C9" w:rsidRPr="0006458D" w:rsidRDefault="00E433C9" w:rsidP="00E433C9">
            <w:pPr>
              <w:pStyle w:val="TAC"/>
              <w:rPr>
                <w:rFonts w:cs="v5.0.0"/>
                <w:lang w:eastAsia="zh-CN"/>
              </w:rPr>
            </w:pPr>
          </w:p>
        </w:tc>
      </w:tr>
      <w:tr w:rsidR="00E433C9" w:rsidRPr="0006458D" w14:paraId="6B10075D" w14:textId="77777777" w:rsidTr="00A24C79">
        <w:trPr>
          <w:cantSplit/>
          <w:jc w:val="center"/>
        </w:trPr>
        <w:tc>
          <w:tcPr>
            <w:tcW w:w="1417" w:type="dxa"/>
            <w:vMerge w:val="restart"/>
            <w:vAlign w:val="center"/>
          </w:tcPr>
          <w:p w14:paraId="2CBB8642" w14:textId="77777777" w:rsidR="00E433C9" w:rsidRPr="0006458D" w:rsidRDefault="00E433C9" w:rsidP="00E433C9">
            <w:pPr>
              <w:pStyle w:val="TAC"/>
              <w:rPr>
                <w:rFonts w:cs="v5.0.0"/>
                <w:lang w:eastAsia="zh-CN"/>
              </w:rPr>
            </w:pPr>
            <w:r w:rsidRPr="0006458D">
              <w:rPr>
                <w:rFonts w:cs="v5.0.0"/>
                <w:lang w:eastAsia="zh-CN"/>
              </w:rPr>
              <w:t>100</w:t>
            </w:r>
          </w:p>
        </w:tc>
        <w:tc>
          <w:tcPr>
            <w:tcW w:w="1417" w:type="dxa"/>
            <w:vAlign w:val="center"/>
          </w:tcPr>
          <w:p w14:paraId="311A6A51" w14:textId="77777777" w:rsidR="00E433C9" w:rsidRPr="0006458D" w:rsidRDefault="00E433C9" w:rsidP="00E433C9">
            <w:pPr>
              <w:pStyle w:val="TAC"/>
              <w:rPr>
                <w:rFonts w:cs="v5.0.0"/>
              </w:rPr>
            </w:pPr>
            <w:r w:rsidRPr="0006458D">
              <w:rPr>
                <w:rFonts w:cs="v5.0.0"/>
                <w:lang w:eastAsia="zh-CN"/>
              </w:rPr>
              <w:t>30</w:t>
            </w:r>
          </w:p>
        </w:tc>
        <w:tc>
          <w:tcPr>
            <w:tcW w:w="1417" w:type="dxa"/>
            <w:vAlign w:val="center"/>
          </w:tcPr>
          <w:p w14:paraId="5D6D852F" w14:textId="210AC3ED" w:rsidR="00E433C9" w:rsidRPr="0006458D" w:rsidRDefault="00E433C9" w:rsidP="00E433C9">
            <w:pPr>
              <w:pStyle w:val="TAC"/>
              <w:rPr>
                <w:rFonts w:cs="v5.0.0"/>
              </w:rPr>
            </w:pPr>
            <w:ins w:id="2365" w:author="R4-1908387 Reference measurement channel" w:date="2019-09-05T15:59:00Z">
              <w:r>
                <w:rPr>
                  <w:kern w:val="2"/>
                </w:rPr>
                <w:t>G-</w:t>
              </w:r>
              <w:r w:rsidRPr="0006458D">
                <w:rPr>
                  <w:kern w:val="2"/>
                </w:rPr>
                <w:t>FR1-A</w:t>
              </w:r>
              <w:r w:rsidRPr="0006458D">
                <w:rPr>
                  <w:kern w:val="2"/>
                  <w:lang w:eastAsia="zh-CN"/>
                </w:rPr>
                <w:t>2</w:t>
              </w:r>
              <w:r w:rsidRPr="0006458D">
                <w:rPr>
                  <w:kern w:val="2"/>
                </w:rPr>
                <w:t>-5</w:t>
              </w:r>
            </w:ins>
            <w:del w:id="2366" w:author="R4-1908387 Reference measurement channel" w:date="2019-09-05T15:59:00Z">
              <w:r w:rsidRPr="0006458D" w:rsidDel="006F6091">
                <w:rPr>
                  <w:kern w:val="2"/>
                </w:rPr>
                <w:delText>G- FR1-A2-5</w:delText>
              </w:r>
            </w:del>
          </w:p>
        </w:tc>
        <w:tc>
          <w:tcPr>
            <w:tcW w:w="1417" w:type="dxa"/>
            <w:vAlign w:val="bottom"/>
          </w:tcPr>
          <w:p w14:paraId="4D9B3B28" w14:textId="77777777" w:rsidR="00E433C9" w:rsidRPr="0006458D" w:rsidRDefault="00E433C9" w:rsidP="00E433C9">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57395AA0" w14:textId="77777777" w:rsidR="00E433C9" w:rsidRPr="0006458D" w:rsidRDefault="00E433C9" w:rsidP="00E433C9">
            <w:pPr>
              <w:pStyle w:val="TAC"/>
              <w:rPr>
                <w:rFonts w:cs="v5.0.0"/>
                <w:lang w:eastAsia="zh-CN"/>
              </w:rPr>
            </w:pPr>
            <w:r w:rsidRPr="0006458D">
              <w:rPr>
                <w:rFonts w:cs="v5.0.0"/>
                <w:lang w:eastAsia="zh-CN"/>
              </w:rPr>
              <w:t>-64.1- Δ</w:t>
            </w:r>
            <w:r w:rsidRPr="0006458D">
              <w:rPr>
                <w:rFonts w:cs="Arial"/>
                <w:vertAlign w:val="subscript"/>
              </w:rPr>
              <w:t>OTAREFSENS</w:t>
            </w:r>
          </w:p>
        </w:tc>
        <w:tc>
          <w:tcPr>
            <w:tcW w:w="1417" w:type="dxa"/>
            <w:vMerge w:val="restart"/>
            <w:vAlign w:val="center"/>
          </w:tcPr>
          <w:p w14:paraId="4E5697F2" w14:textId="77777777" w:rsidR="00E433C9" w:rsidRPr="0006458D" w:rsidRDefault="00E433C9" w:rsidP="00E433C9">
            <w:pPr>
              <w:pStyle w:val="TAC"/>
              <w:rPr>
                <w:rFonts w:cs="v5.0.0"/>
                <w:lang w:eastAsia="zh-CN"/>
              </w:rPr>
            </w:pPr>
            <w:r w:rsidRPr="0006458D">
              <w:rPr>
                <w:rFonts w:cs="v5.0.0"/>
                <w:lang w:eastAsia="zh-CN"/>
              </w:rPr>
              <w:t>AWGN</w:t>
            </w:r>
          </w:p>
        </w:tc>
      </w:tr>
      <w:tr w:rsidR="00E433C9" w:rsidRPr="0006458D" w14:paraId="3D209494" w14:textId="77777777" w:rsidTr="00A24C79">
        <w:trPr>
          <w:cantSplit/>
          <w:jc w:val="center"/>
        </w:trPr>
        <w:tc>
          <w:tcPr>
            <w:tcW w:w="1417" w:type="dxa"/>
            <w:vMerge/>
            <w:vAlign w:val="center"/>
          </w:tcPr>
          <w:p w14:paraId="60F75C91" w14:textId="77777777" w:rsidR="00E433C9" w:rsidRPr="0006458D" w:rsidRDefault="00E433C9" w:rsidP="00E433C9">
            <w:pPr>
              <w:pStyle w:val="TAC"/>
              <w:rPr>
                <w:rFonts w:cs="v5.0.0"/>
                <w:lang w:eastAsia="zh-CN"/>
              </w:rPr>
            </w:pPr>
          </w:p>
        </w:tc>
        <w:tc>
          <w:tcPr>
            <w:tcW w:w="1417" w:type="dxa"/>
            <w:vAlign w:val="center"/>
          </w:tcPr>
          <w:p w14:paraId="0CA7022B" w14:textId="77777777" w:rsidR="00E433C9" w:rsidRPr="0006458D" w:rsidRDefault="00E433C9" w:rsidP="00E433C9">
            <w:pPr>
              <w:pStyle w:val="TAC"/>
              <w:rPr>
                <w:rFonts w:cs="v5.0.0"/>
              </w:rPr>
            </w:pPr>
            <w:r w:rsidRPr="0006458D">
              <w:rPr>
                <w:rFonts w:cs="v5.0.0"/>
                <w:lang w:eastAsia="zh-CN"/>
              </w:rPr>
              <w:t>60</w:t>
            </w:r>
          </w:p>
        </w:tc>
        <w:tc>
          <w:tcPr>
            <w:tcW w:w="1417" w:type="dxa"/>
            <w:vAlign w:val="center"/>
          </w:tcPr>
          <w:p w14:paraId="7E0AD6C7" w14:textId="0637B830" w:rsidR="00E433C9" w:rsidRPr="0006458D" w:rsidRDefault="00E433C9" w:rsidP="00E433C9">
            <w:pPr>
              <w:pStyle w:val="TAC"/>
              <w:rPr>
                <w:rFonts w:cs="v5.0.0"/>
              </w:rPr>
            </w:pPr>
            <w:ins w:id="2367" w:author="R4-1908387 Reference measurement channel" w:date="2019-09-05T15:59:00Z">
              <w:r>
                <w:rPr>
                  <w:kern w:val="2"/>
                </w:rPr>
                <w:t>G-</w:t>
              </w:r>
              <w:r w:rsidRPr="0006458D">
                <w:rPr>
                  <w:kern w:val="2"/>
                </w:rPr>
                <w:t>FR1-A</w:t>
              </w:r>
              <w:r w:rsidRPr="0006458D">
                <w:rPr>
                  <w:kern w:val="2"/>
                  <w:lang w:eastAsia="zh-CN"/>
                </w:rPr>
                <w:t>2</w:t>
              </w:r>
              <w:r w:rsidRPr="0006458D">
                <w:rPr>
                  <w:kern w:val="2"/>
                </w:rPr>
                <w:t>-6</w:t>
              </w:r>
            </w:ins>
            <w:del w:id="2368" w:author="R4-1908387 Reference measurement channel" w:date="2019-09-05T15:59:00Z">
              <w:r w:rsidRPr="0006458D" w:rsidDel="006F6091">
                <w:rPr>
                  <w:kern w:val="2"/>
                </w:rPr>
                <w:delText>G- FR1-A2-6</w:delText>
              </w:r>
            </w:del>
          </w:p>
        </w:tc>
        <w:tc>
          <w:tcPr>
            <w:tcW w:w="1417" w:type="dxa"/>
            <w:vAlign w:val="bottom"/>
          </w:tcPr>
          <w:p w14:paraId="00DE821D" w14:textId="77777777" w:rsidR="00E433C9" w:rsidRPr="0006458D" w:rsidRDefault="00E433C9" w:rsidP="00E433C9">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tcPr>
          <w:p w14:paraId="733242B6" w14:textId="77777777" w:rsidR="00E433C9" w:rsidRPr="0006458D" w:rsidRDefault="00E433C9" w:rsidP="00E433C9">
            <w:pPr>
              <w:pStyle w:val="TAC"/>
              <w:rPr>
                <w:rFonts w:cs="v5.0.0"/>
              </w:rPr>
            </w:pPr>
          </w:p>
        </w:tc>
        <w:tc>
          <w:tcPr>
            <w:tcW w:w="1417" w:type="dxa"/>
            <w:vMerge/>
          </w:tcPr>
          <w:p w14:paraId="6A363873" w14:textId="77777777" w:rsidR="00E433C9" w:rsidRPr="0006458D" w:rsidRDefault="00E433C9" w:rsidP="00E433C9">
            <w:pPr>
              <w:pStyle w:val="TAC"/>
              <w:rPr>
                <w:rFonts w:cs="v5.0.0"/>
                <w:lang w:eastAsia="zh-CN"/>
              </w:rPr>
            </w:pPr>
          </w:p>
        </w:tc>
      </w:tr>
      <w:tr w:rsidR="008F0775" w:rsidRPr="0006458D" w14:paraId="23215B13" w14:textId="77777777" w:rsidTr="008F0775">
        <w:trPr>
          <w:cantSplit/>
          <w:jc w:val="center"/>
        </w:trPr>
        <w:tc>
          <w:tcPr>
            <w:tcW w:w="9069" w:type="dxa"/>
            <w:gridSpan w:val="6"/>
            <w:vAlign w:val="center"/>
          </w:tcPr>
          <w:p w14:paraId="25F0D4D3" w14:textId="77777777" w:rsidR="00BB04A1" w:rsidRPr="0006458D" w:rsidRDefault="00A24C79">
            <w:pPr>
              <w:pStyle w:val="TAN"/>
              <w:rPr>
                <w:rFonts w:cs="v5.0.0"/>
                <w:lang w:eastAsia="zh-CN"/>
              </w:rPr>
            </w:pPr>
            <w:r w:rsidRPr="0006458D">
              <w:t>NOTE</w:t>
            </w:r>
            <w:r w:rsidR="008F0775" w:rsidRPr="0006458D">
              <w:t>:</w:t>
            </w:r>
            <w:r w:rsidR="008F0775" w:rsidRPr="0006458D">
              <w:tab/>
              <w:t xml:space="preserve">The wanted signal mean power is the power level of a single instance of the corresponding reference measurement channel. </w:t>
            </w:r>
            <w:r w:rsidR="008F0775"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06458D">
              <w:rPr>
                <w:rFonts w:cs="Arial"/>
                <w:lang w:eastAsia="ko-KR"/>
              </w:rPr>
              <w:t xml:space="preserve">, except for one instance that might overlap one other instance to cover the full </w:t>
            </w:r>
            <w:r w:rsidR="008F0775" w:rsidRPr="0006458D">
              <w:rPr>
                <w:rFonts w:cs="Arial"/>
                <w:i/>
                <w:lang w:eastAsia="ko-KR"/>
              </w:rPr>
              <w:t>BS channel bandwidth</w:t>
            </w:r>
            <w:r w:rsidR="008F0775" w:rsidRPr="0006458D">
              <w:rPr>
                <w:rFonts w:cs="Arial"/>
                <w:lang w:eastAsia="ko-KR"/>
              </w:rPr>
              <w:t>.</w:t>
            </w:r>
          </w:p>
        </w:tc>
      </w:tr>
      <w:bookmarkEnd w:id="2304"/>
      <w:bookmarkEnd w:id="2305"/>
    </w:tbl>
    <w:p w14:paraId="51AFB920" w14:textId="77777777" w:rsidR="000723CA" w:rsidRPr="0006458D" w:rsidRDefault="000723CA" w:rsidP="000723CA">
      <w:pPr>
        <w:rPr>
          <w:lang w:eastAsia="zh-CN"/>
        </w:rPr>
      </w:pPr>
    </w:p>
    <w:p w14:paraId="5D5DD691" w14:textId="77777777" w:rsidR="000723CA" w:rsidRPr="0006458D" w:rsidRDefault="000723CA" w:rsidP="00854B6F">
      <w:pPr>
        <w:pStyle w:val="TH"/>
      </w:pPr>
      <w:r w:rsidRPr="0006458D">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6458D" w:rsidRPr="0006458D" w14:paraId="0B026969" w14:textId="77777777" w:rsidTr="00FA6718">
        <w:trPr>
          <w:cantSplit/>
          <w:jc w:val="center"/>
        </w:trPr>
        <w:tc>
          <w:tcPr>
            <w:tcW w:w="1417" w:type="dxa"/>
            <w:vAlign w:val="center"/>
          </w:tcPr>
          <w:p w14:paraId="73FD5FA0" w14:textId="77777777" w:rsidR="000723CA" w:rsidRPr="0006458D" w:rsidRDefault="00601F80" w:rsidP="00FA6718">
            <w:pPr>
              <w:pStyle w:val="TAH"/>
              <w:rPr>
                <w:rFonts w:cs="v5.0.0"/>
              </w:rPr>
            </w:pPr>
            <w:r w:rsidRPr="0006458D">
              <w:rPr>
                <w:rFonts w:cs="v5.0.0"/>
                <w:i/>
              </w:rPr>
              <w:t>BS channel bandwidth</w:t>
            </w:r>
            <w:r w:rsidR="000723CA" w:rsidRPr="0006458D">
              <w:rPr>
                <w:rFonts w:cs="v5.0.0"/>
              </w:rPr>
              <w:t xml:space="preserve"> </w:t>
            </w:r>
            <w:r w:rsidR="00C47990" w:rsidRPr="0006458D">
              <w:rPr>
                <w:rFonts w:cs="v5.0.0"/>
              </w:rPr>
              <w:t>(MHz)</w:t>
            </w:r>
          </w:p>
        </w:tc>
        <w:tc>
          <w:tcPr>
            <w:tcW w:w="1417" w:type="dxa"/>
          </w:tcPr>
          <w:p w14:paraId="5A4A6CFE" w14:textId="77777777" w:rsidR="000723CA" w:rsidRPr="0006458D" w:rsidRDefault="000723CA" w:rsidP="00FA6718">
            <w:pPr>
              <w:pStyle w:val="TAH"/>
              <w:rPr>
                <w:rFonts w:cs="v5.0.0"/>
                <w:lang w:eastAsia="zh-CN"/>
              </w:rPr>
            </w:pPr>
            <w:r w:rsidRPr="0006458D">
              <w:rPr>
                <w:rFonts w:cs="v5.0.0"/>
                <w:lang w:eastAsia="zh-CN"/>
              </w:rPr>
              <w:t xml:space="preserve">Subcarrier spacing </w:t>
            </w:r>
            <w:r w:rsidR="002E41CA" w:rsidRPr="0006458D">
              <w:rPr>
                <w:rFonts w:cs="v5.0.0"/>
                <w:lang w:eastAsia="zh-CN"/>
              </w:rPr>
              <w:t>(kHz)</w:t>
            </w:r>
          </w:p>
        </w:tc>
        <w:tc>
          <w:tcPr>
            <w:tcW w:w="1417" w:type="dxa"/>
          </w:tcPr>
          <w:p w14:paraId="74442D74" w14:textId="77777777" w:rsidR="000723CA" w:rsidRPr="0006458D" w:rsidRDefault="000723CA" w:rsidP="00FA6718">
            <w:pPr>
              <w:pStyle w:val="TAH"/>
              <w:rPr>
                <w:rFonts w:cs="v5.0.0"/>
              </w:rPr>
            </w:pPr>
            <w:r w:rsidRPr="0006458D">
              <w:rPr>
                <w:rFonts w:cs="v5.0.0"/>
              </w:rPr>
              <w:t>Reference measurement channel</w:t>
            </w:r>
          </w:p>
        </w:tc>
        <w:tc>
          <w:tcPr>
            <w:tcW w:w="1417" w:type="dxa"/>
          </w:tcPr>
          <w:p w14:paraId="7690AB88" w14:textId="77777777" w:rsidR="000723CA" w:rsidRPr="0006458D" w:rsidRDefault="000723CA" w:rsidP="00FA6718">
            <w:pPr>
              <w:pStyle w:val="TAH"/>
              <w:rPr>
                <w:rFonts w:cs="v5.0.0"/>
              </w:rPr>
            </w:pPr>
            <w:r w:rsidRPr="0006458D">
              <w:rPr>
                <w:rFonts w:cs="v5.0.0"/>
              </w:rPr>
              <w:t xml:space="preserve">Wanted signal mean power </w:t>
            </w:r>
            <w:r w:rsidR="002E41CA" w:rsidRPr="0006458D">
              <w:rPr>
                <w:rFonts w:cs="v5.0.0"/>
              </w:rPr>
              <w:t>(dBm)</w:t>
            </w:r>
          </w:p>
        </w:tc>
        <w:tc>
          <w:tcPr>
            <w:tcW w:w="1984" w:type="dxa"/>
          </w:tcPr>
          <w:p w14:paraId="27116BEE" w14:textId="77777777" w:rsidR="000723CA" w:rsidRPr="0006458D" w:rsidRDefault="000723CA" w:rsidP="00FA6718">
            <w:pPr>
              <w:pStyle w:val="TAH"/>
              <w:rPr>
                <w:rFonts w:cs="v5.0.0"/>
              </w:rPr>
            </w:pPr>
            <w:r w:rsidRPr="0006458D">
              <w:rPr>
                <w:rFonts w:cs="v5.0.0"/>
              </w:rPr>
              <w:t xml:space="preserve">Interfering signal mean power </w:t>
            </w:r>
            <w:r w:rsidR="002E41CA" w:rsidRPr="0006458D">
              <w:rPr>
                <w:rFonts w:cs="v5.0.0"/>
              </w:rPr>
              <w:t>(dBm)</w:t>
            </w:r>
            <w:r w:rsidR="00603E11" w:rsidRPr="0006458D">
              <w:rPr>
                <w:rFonts w:cs="v5.0.0"/>
              </w:rPr>
              <w:t xml:space="preserve"> / </w:t>
            </w:r>
            <w:r w:rsidR="00603E11" w:rsidRPr="0006458D">
              <w:t>BW</w:t>
            </w:r>
            <w:r w:rsidR="00603E11" w:rsidRPr="0006458D">
              <w:rPr>
                <w:vertAlign w:val="subscript"/>
              </w:rPr>
              <w:t>Config</w:t>
            </w:r>
          </w:p>
        </w:tc>
        <w:tc>
          <w:tcPr>
            <w:tcW w:w="1417" w:type="dxa"/>
          </w:tcPr>
          <w:p w14:paraId="6266561C" w14:textId="77777777" w:rsidR="000723CA" w:rsidRPr="0006458D" w:rsidRDefault="000723CA" w:rsidP="00FA6718">
            <w:pPr>
              <w:pStyle w:val="TAH"/>
              <w:rPr>
                <w:rFonts w:cs="v5.0.0"/>
              </w:rPr>
            </w:pPr>
            <w:r w:rsidRPr="0006458D">
              <w:rPr>
                <w:rFonts w:cs="v5.0.0"/>
              </w:rPr>
              <w:t>Type of interfering signal</w:t>
            </w:r>
          </w:p>
        </w:tc>
      </w:tr>
      <w:tr w:rsidR="0006458D" w:rsidRPr="0006458D" w14:paraId="50714360" w14:textId="77777777" w:rsidTr="00A24C79">
        <w:trPr>
          <w:cantSplit/>
          <w:jc w:val="center"/>
        </w:trPr>
        <w:tc>
          <w:tcPr>
            <w:tcW w:w="1417" w:type="dxa"/>
            <w:vMerge w:val="restart"/>
            <w:vAlign w:val="center"/>
          </w:tcPr>
          <w:p w14:paraId="76929092" w14:textId="77777777" w:rsidR="00F07F39" w:rsidRPr="0006458D" w:rsidRDefault="00F07F39" w:rsidP="00F07F39">
            <w:pPr>
              <w:pStyle w:val="TAC"/>
              <w:rPr>
                <w:rFonts w:cs="v5.0.0"/>
                <w:lang w:eastAsia="zh-CN"/>
              </w:rPr>
            </w:pPr>
            <w:r w:rsidRPr="0006458D">
              <w:rPr>
                <w:rFonts w:cs="v5.0.0"/>
                <w:lang w:eastAsia="zh-CN"/>
              </w:rPr>
              <w:t>5</w:t>
            </w:r>
          </w:p>
        </w:tc>
        <w:tc>
          <w:tcPr>
            <w:tcW w:w="1417" w:type="dxa"/>
            <w:vAlign w:val="center"/>
          </w:tcPr>
          <w:p w14:paraId="6FC1306A" w14:textId="77777777" w:rsidR="00F07F39" w:rsidRPr="0006458D" w:rsidRDefault="00F07F39" w:rsidP="001C49FB">
            <w:pPr>
              <w:pStyle w:val="TAC"/>
              <w:rPr>
                <w:rFonts w:cs="v5.0.0"/>
                <w:lang w:eastAsia="zh-CN"/>
              </w:rPr>
            </w:pPr>
            <w:r w:rsidRPr="0006458D">
              <w:rPr>
                <w:rFonts w:cs="v5.0.0"/>
                <w:lang w:eastAsia="zh-CN"/>
              </w:rPr>
              <w:t>15</w:t>
            </w:r>
          </w:p>
        </w:tc>
        <w:tc>
          <w:tcPr>
            <w:tcW w:w="1417" w:type="dxa"/>
            <w:vAlign w:val="center"/>
          </w:tcPr>
          <w:p w14:paraId="616B4A9E" w14:textId="77777777" w:rsidR="00F07F39" w:rsidRPr="0006458D" w:rsidRDefault="00F07F39" w:rsidP="00F07F39">
            <w:pPr>
              <w:pStyle w:val="TAC"/>
              <w:rPr>
                <w:rFonts w:cs="v5.0.0"/>
              </w:rPr>
            </w:pPr>
            <w:r w:rsidRPr="0006458D">
              <w:t>G-FR1-A2-1</w:t>
            </w:r>
          </w:p>
        </w:tc>
        <w:tc>
          <w:tcPr>
            <w:tcW w:w="1417" w:type="dxa"/>
            <w:vAlign w:val="bottom"/>
          </w:tcPr>
          <w:p w14:paraId="6C1A6FD4" w14:textId="77777777" w:rsidR="00F07F39" w:rsidRPr="0006458D" w:rsidRDefault="00F07F39" w:rsidP="00F07F39">
            <w:pPr>
              <w:pStyle w:val="TAC"/>
              <w:rPr>
                <w:rFonts w:cs="v5.0.0"/>
                <w:vertAlign w:val="subscript"/>
                <w:lang w:eastAsia="zh-CN"/>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4D410F73" w14:textId="77777777" w:rsidR="00F07F39" w:rsidRPr="0006458D" w:rsidRDefault="00F07F39" w:rsidP="001C49FB">
            <w:pPr>
              <w:pStyle w:val="TAC"/>
              <w:rPr>
                <w:rFonts w:cs="v5.0.0"/>
                <w:lang w:eastAsia="zh-CN"/>
              </w:rPr>
            </w:pPr>
            <w:r w:rsidRPr="0006458D">
              <w:rPr>
                <w:rFonts w:cs="v5.0.0"/>
                <w:lang w:eastAsia="zh-CN"/>
              </w:rPr>
              <w:t>-74.5- Δ</w:t>
            </w:r>
            <w:r w:rsidRPr="0006458D">
              <w:rPr>
                <w:rFonts w:cs="Arial"/>
                <w:vertAlign w:val="subscript"/>
              </w:rPr>
              <w:t>OTAREFSENS</w:t>
            </w:r>
          </w:p>
        </w:tc>
        <w:tc>
          <w:tcPr>
            <w:tcW w:w="1417" w:type="dxa"/>
            <w:vMerge w:val="restart"/>
            <w:vAlign w:val="center"/>
          </w:tcPr>
          <w:p w14:paraId="53FA9D4C" w14:textId="77777777" w:rsidR="00F07F39" w:rsidRPr="0006458D" w:rsidRDefault="00F07F39" w:rsidP="001C49FB">
            <w:pPr>
              <w:pStyle w:val="TAC"/>
              <w:rPr>
                <w:rFonts w:cs="v5.0.0"/>
                <w:lang w:eastAsia="zh-CN"/>
              </w:rPr>
            </w:pPr>
            <w:r w:rsidRPr="0006458D">
              <w:rPr>
                <w:rFonts w:cs="v5.0.0"/>
                <w:lang w:eastAsia="zh-CN"/>
              </w:rPr>
              <w:t>AWGN</w:t>
            </w:r>
          </w:p>
        </w:tc>
      </w:tr>
      <w:tr w:rsidR="00364267" w:rsidRPr="0006458D" w14:paraId="06F5C000" w14:textId="77777777" w:rsidTr="00A24C79">
        <w:trPr>
          <w:cantSplit/>
          <w:jc w:val="center"/>
        </w:trPr>
        <w:tc>
          <w:tcPr>
            <w:tcW w:w="1417" w:type="dxa"/>
            <w:vMerge/>
            <w:vAlign w:val="center"/>
          </w:tcPr>
          <w:p w14:paraId="2432A0C1" w14:textId="77777777" w:rsidR="00364267" w:rsidRPr="0006458D" w:rsidRDefault="00364267" w:rsidP="00364267">
            <w:pPr>
              <w:pStyle w:val="TAC"/>
              <w:rPr>
                <w:rFonts w:cs="v5.0.0"/>
                <w:lang w:eastAsia="zh-CN"/>
              </w:rPr>
            </w:pPr>
          </w:p>
        </w:tc>
        <w:tc>
          <w:tcPr>
            <w:tcW w:w="1417" w:type="dxa"/>
            <w:vAlign w:val="center"/>
          </w:tcPr>
          <w:p w14:paraId="454DCEA6" w14:textId="77777777" w:rsidR="00364267" w:rsidRPr="0006458D" w:rsidRDefault="00364267" w:rsidP="00364267">
            <w:pPr>
              <w:pStyle w:val="TAC"/>
              <w:rPr>
                <w:rFonts w:cs="v5.0.0"/>
                <w:lang w:eastAsia="zh-CN"/>
              </w:rPr>
            </w:pPr>
            <w:r w:rsidRPr="0006458D">
              <w:rPr>
                <w:rFonts w:cs="v5.0.0"/>
                <w:lang w:eastAsia="zh-CN"/>
              </w:rPr>
              <w:t>30</w:t>
            </w:r>
          </w:p>
        </w:tc>
        <w:tc>
          <w:tcPr>
            <w:tcW w:w="1417" w:type="dxa"/>
            <w:vAlign w:val="center"/>
          </w:tcPr>
          <w:p w14:paraId="54FD9B88" w14:textId="4A5DEE02" w:rsidR="00364267" w:rsidRPr="0006458D" w:rsidRDefault="00364267" w:rsidP="00364267">
            <w:pPr>
              <w:pStyle w:val="TAC"/>
              <w:rPr>
                <w:rFonts w:cs="v5.0.0"/>
              </w:rPr>
            </w:pPr>
            <w:ins w:id="2369" w:author="R4-1908387 Reference measurement channel" w:date="2019-09-05T16:00:00Z">
              <w:r>
                <w:t>G-</w:t>
              </w:r>
              <w:r w:rsidRPr="0006458D">
                <w:t>FR1-A</w:t>
              </w:r>
              <w:r w:rsidRPr="0006458D">
                <w:rPr>
                  <w:lang w:eastAsia="zh-CN"/>
                </w:rPr>
                <w:t>2</w:t>
              </w:r>
              <w:r w:rsidRPr="0006458D">
                <w:t>-2</w:t>
              </w:r>
            </w:ins>
            <w:del w:id="2370" w:author="R4-1908387 Reference measurement channel" w:date="2019-09-05T16:00:00Z">
              <w:r w:rsidRPr="0006458D" w:rsidDel="00CA2CC2">
                <w:delText>G- FR1-A2-2</w:delText>
              </w:r>
            </w:del>
          </w:p>
        </w:tc>
        <w:tc>
          <w:tcPr>
            <w:tcW w:w="1417" w:type="dxa"/>
            <w:vAlign w:val="bottom"/>
          </w:tcPr>
          <w:p w14:paraId="20449975" w14:textId="77777777" w:rsidR="00364267" w:rsidRPr="0006458D" w:rsidRDefault="00364267" w:rsidP="00364267">
            <w:pPr>
              <w:pStyle w:val="TAC"/>
              <w:rPr>
                <w:rFonts w:cs="v5.0.0"/>
                <w:vertAlign w:val="subscript"/>
                <w:lang w:eastAsia="zh-CN"/>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2BFEA4F" w14:textId="77777777" w:rsidR="00364267" w:rsidRPr="0006458D" w:rsidRDefault="00364267" w:rsidP="00364267">
            <w:pPr>
              <w:pStyle w:val="TAC"/>
              <w:rPr>
                <w:rFonts w:cs="v5.0.0"/>
              </w:rPr>
            </w:pPr>
          </w:p>
        </w:tc>
        <w:tc>
          <w:tcPr>
            <w:tcW w:w="1417" w:type="dxa"/>
            <w:vMerge/>
            <w:vAlign w:val="center"/>
          </w:tcPr>
          <w:p w14:paraId="178C9325" w14:textId="77777777" w:rsidR="00364267" w:rsidRPr="0006458D" w:rsidRDefault="00364267" w:rsidP="00364267">
            <w:pPr>
              <w:pStyle w:val="TAC"/>
              <w:rPr>
                <w:rFonts w:cs="v5.0.0"/>
                <w:lang w:eastAsia="zh-CN"/>
              </w:rPr>
            </w:pPr>
          </w:p>
        </w:tc>
      </w:tr>
      <w:tr w:rsidR="00364267" w:rsidRPr="0006458D" w14:paraId="79481F8B" w14:textId="77777777" w:rsidTr="00A24C79">
        <w:trPr>
          <w:cantSplit/>
          <w:jc w:val="center"/>
        </w:trPr>
        <w:tc>
          <w:tcPr>
            <w:tcW w:w="1417" w:type="dxa"/>
            <w:vMerge w:val="restart"/>
            <w:vAlign w:val="center"/>
          </w:tcPr>
          <w:p w14:paraId="1CD3640B" w14:textId="77777777" w:rsidR="00364267" w:rsidRPr="0006458D" w:rsidRDefault="00364267" w:rsidP="00364267">
            <w:pPr>
              <w:pStyle w:val="TAC"/>
              <w:rPr>
                <w:rFonts w:cs="v5.0.0"/>
                <w:lang w:eastAsia="zh-CN"/>
              </w:rPr>
            </w:pPr>
            <w:r w:rsidRPr="0006458D">
              <w:rPr>
                <w:rFonts w:cs="v5.0.0"/>
                <w:lang w:eastAsia="zh-CN"/>
              </w:rPr>
              <w:t>10</w:t>
            </w:r>
          </w:p>
        </w:tc>
        <w:tc>
          <w:tcPr>
            <w:tcW w:w="1417" w:type="dxa"/>
            <w:vAlign w:val="center"/>
          </w:tcPr>
          <w:p w14:paraId="74B1BBA1" w14:textId="77777777" w:rsidR="00364267" w:rsidRPr="0006458D" w:rsidRDefault="00364267" w:rsidP="00364267">
            <w:pPr>
              <w:pStyle w:val="TAC"/>
              <w:rPr>
                <w:rFonts w:cs="v5.0.0"/>
                <w:lang w:eastAsia="zh-CN"/>
              </w:rPr>
            </w:pPr>
            <w:r w:rsidRPr="0006458D">
              <w:rPr>
                <w:rFonts w:cs="v5.0.0"/>
                <w:lang w:eastAsia="zh-CN"/>
              </w:rPr>
              <w:t>15</w:t>
            </w:r>
          </w:p>
        </w:tc>
        <w:tc>
          <w:tcPr>
            <w:tcW w:w="1417" w:type="dxa"/>
            <w:vAlign w:val="center"/>
          </w:tcPr>
          <w:p w14:paraId="6178142F" w14:textId="71BF2FEE" w:rsidR="00364267" w:rsidRPr="0006458D" w:rsidRDefault="00364267" w:rsidP="00364267">
            <w:pPr>
              <w:pStyle w:val="TAC"/>
              <w:rPr>
                <w:rFonts w:cs="v5.0.0"/>
              </w:rPr>
            </w:pPr>
            <w:r w:rsidRPr="0006458D">
              <w:t>G-FR1-A2-1</w:t>
            </w:r>
          </w:p>
        </w:tc>
        <w:tc>
          <w:tcPr>
            <w:tcW w:w="1417" w:type="dxa"/>
            <w:vAlign w:val="bottom"/>
          </w:tcPr>
          <w:p w14:paraId="56AB4349" w14:textId="77777777" w:rsidR="00364267" w:rsidRPr="0006458D" w:rsidRDefault="00364267" w:rsidP="00364267">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03413D29" w14:textId="77777777" w:rsidR="00364267" w:rsidRPr="0006458D" w:rsidRDefault="00364267" w:rsidP="00364267">
            <w:pPr>
              <w:pStyle w:val="TAC"/>
              <w:rPr>
                <w:rFonts w:cs="v5.0.0"/>
                <w:lang w:eastAsia="zh-CN"/>
              </w:rPr>
            </w:pPr>
            <w:r w:rsidRPr="0006458D">
              <w:rPr>
                <w:rFonts w:cs="v5.0.0"/>
                <w:lang w:eastAsia="zh-CN"/>
              </w:rPr>
              <w:t>-71.3- Δ</w:t>
            </w:r>
            <w:r w:rsidRPr="0006458D">
              <w:rPr>
                <w:rFonts w:cs="Arial"/>
                <w:vertAlign w:val="subscript"/>
              </w:rPr>
              <w:t>OTAREFSENS</w:t>
            </w:r>
          </w:p>
        </w:tc>
        <w:tc>
          <w:tcPr>
            <w:tcW w:w="1417" w:type="dxa"/>
            <w:vMerge w:val="restart"/>
            <w:vAlign w:val="center"/>
          </w:tcPr>
          <w:p w14:paraId="78D4081C" w14:textId="77777777" w:rsidR="00364267" w:rsidRPr="0006458D" w:rsidRDefault="00364267" w:rsidP="00364267">
            <w:pPr>
              <w:pStyle w:val="TAC"/>
              <w:rPr>
                <w:rFonts w:cs="v5.0.0"/>
              </w:rPr>
            </w:pPr>
            <w:r w:rsidRPr="0006458D">
              <w:rPr>
                <w:rFonts w:cs="v5.0.0"/>
                <w:lang w:eastAsia="zh-CN"/>
              </w:rPr>
              <w:t>AWGN</w:t>
            </w:r>
          </w:p>
        </w:tc>
      </w:tr>
      <w:tr w:rsidR="00364267" w:rsidRPr="0006458D" w14:paraId="35950575" w14:textId="77777777" w:rsidTr="00A24C79">
        <w:trPr>
          <w:cantSplit/>
          <w:jc w:val="center"/>
        </w:trPr>
        <w:tc>
          <w:tcPr>
            <w:tcW w:w="1417" w:type="dxa"/>
            <w:vMerge/>
            <w:vAlign w:val="center"/>
          </w:tcPr>
          <w:p w14:paraId="5EEF14B3" w14:textId="77777777" w:rsidR="00364267" w:rsidRPr="0006458D" w:rsidRDefault="00364267" w:rsidP="00364267">
            <w:pPr>
              <w:pStyle w:val="TAC"/>
              <w:rPr>
                <w:rFonts w:cs="v5.0.0"/>
                <w:lang w:eastAsia="zh-CN"/>
              </w:rPr>
            </w:pPr>
          </w:p>
        </w:tc>
        <w:tc>
          <w:tcPr>
            <w:tcW w:w="1417" w:type="dxa"/>
            <w:vAlign w:val="center"/>
          </w:tcPr>
          <w:p w14:paraId="14FA04F3" w14:textId="77777777" w:rsidR="00364267" w:rsidRPr="0006458D" w:rsidRDefault="00364267" w:rsidP="00364267">
            <w:pPr>
              <w:pStyle w:val="TAC"/>
              <w:rPr>
                <w:rFonts w:cs="v5.0.0"/>
                <w:lang w:eastAsia="zh-CN"/>
              </w:rPr>
            </w:pPr>
            <w:r w:rsidRPr="0006458D">
              <w:rPr>
                <w:rFonts w:cs="v5.0.0"/>
                <w:lang w:eastAsia="zh-CN"/>
              </w:rPr>
              <w:t>30</w:t>
            </w:r>
          </w:p>
        </w:tc>
        <w:tc>
          <w:tcPr>
            <w:tcW w:w="1417" w:type="dxa"/>
            <w:vAlign w:val="center"/>
          </w:tcPr>
          <w:p w14:paraId="569CA3A9" w14:textId="27454CCB" w:rsidR="00364267" w:rsidRPr="0006458D" w:rsidRDefault="00364267" w:rsidP="00364267">
            <w:pPr>
              <w:pStyle w:val="TAC"/>
              <w:rPr>
                <w:rFonts w:cs="v5.0.0"/>
              </w:rPr>
            </w:pPr>
            <w:ins w:id="2371" w:author="R4-1908387 Reference measurement channel" w:date="2019-09-05T16:00:00Z">
              <w:r>
                <w:t>G-</w:t>
              </w:r>
              <w:r w:rsidRPr="0006458D">
                <w:t>FR1-A</w:t>
              </w:r>
              <w:r w:rsidRPr="0006458D">
                <w:rPr>
                  <w:lang w:eastAsia="zh-CN"/>
                </w:rPr>
                <w:t>2</w:t>
              </w:r>
              <w:r w:rsidRPr="0006458D">
                <w:t>-2</w:t>
              </w:r>
            </w:ins>
            <w:del w:id="2372" w:author="R4-1908387 Reference measurement channel" w:date="2019-09-05T16:00:00Z">
              <w:r w:rsidRPr="0006458D" w:rsidDel="00CA2CC2">
                <w:delText>G- FR1-A2-2</w:delText>
              </w:r>
            </w:del>
          </w:p>
        </w:tc>
        <w:tc>
          <w:tcPr>
            <w:tcW w:w="1417" w:type="dxa"/>
            <w:vAlign w:val="bottom"/>
          </w:tcPr>
          <w:p w14:paraId="523F6BE0" w14:textId="77777777" w:rsidR="00364267" w:rsidRPr="0006458D" w:rsidRDefault="00364267" w:rsidP="00364267">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61A5647" w14:textId="77777777" w:rsidR="00364267" w:rsidRPr="0006458D" w:rsidRDefault="00364267" w:rsidP="00364267">
            <w:pPr>
              <w:pStyle w:val="TAC"/>
              <w:rPr>
                <w:rFonts w:cs="v5.0.0"/>
              </w:rPr>
            </w:pPr>
          </w:p>
        </w:tc>
        <w:tc>
          <w:tcPr>
            <w:tcW w:w="1417" w:type="dxa"/>
            <w:vMerge/>
            <w:vAlign w:val="center"/>
          </w:tcPr>
          <w:p w14:paraId="1B6CBCD5" w14:textId="77777777" w:rsidR="00364267" w:rsidRPr="0006458D" w:rsidRDefault="00364267" w:rsidP="00364267">
            <w:pPr>
              <w:pStyle w:val="TAC"/>
              <w:rPr>
                <w:rFonts w:cs="v5.0.0"/>
                <w:lang w:eastAsia="zh-CN"/>
              </w:rPr>
            </w:pPr>
          </w:p>
        </w:tc>
      </w:tr>
      <w:tr w:rsidR="00364267" w:rsidRPr="0006458D" w14:paraId="4ADDD212" w14:textId="77777777" w:rsidTr="00A24C79">
        <w:trPr>
          <w:cantSplit/>
          <w:jc w:val="center"/>
        </w:trPr>
        <w:tc>
          <w:tcPr>
            <w:tcW w:w="1417" w:type="dxa"/>
            <w:vMerge/>
            <w:vAlign w:val="center"/>
          </w:tcPr>
          <w:p w14:paraId="30FF1752" w14:textId="77777777" w:rsidR="00364267" w:rsidRPr="0006458D" w:rsidRDefault="00364267" w:rsidP="00364267">
            <w:pPr>
              <w:pStyle w:val="TAC"/>
              <w:rPr>
                <w:rFonts w:cs="v5.0.0"/>
                <w:lang w:eastAsia="zh-CN"/>
              </w:rPr>
            </w:pPr>
          </w:p>
        </w:tc>
        <w:tc>
          <w:tcPr>
            <w:tcW w:w="1417" w:type="dxa"/>
            <w:vAlign w:val="center"/>
          </w:tcPr>
          <w:p w14:paraId="452E7902" w14:textId="77777777" w:rsidR="00364267" w:rsidRPr="0006458D" w:rsidRDefault="00364267" w:rsidP="00364267">
            <w:pPr>
              <w:pStyle w:val="TAC"/>
              <w:rPr>
                <w:rFonts w:cs="v5.0.0"/>
                <w:lang w:eastAsia="zh-CN"/>
              </w:rPr>
            </w:pPr>
            <w:r w:rsidRPr="0006458D">
              <w:rPr>
                <w:rFonts w:cs="v5.0.0"/>
                <w:lang w:eastAsia="zh-CN"/>
              </w:rPr>
              <w:t>60</w:t>
            </w:r>
          </w:p>
        </w:tc>
        <w:tc>
          <w:tcPr>
            <w:tcW w:w="1417" w:type="dxa"/>
            <w:vAlign w:val="center"/>
          </w:tcPr>
          <w:p w14:paraId="22E521DD" w14:textId="16E35D15" w:rsidR="00364267" w:rsidRPr="0006458D" w:rsidRDefault="00364267" w:rsidP="00364267">
            <w:pPr>
              <w:pStyle w:val="TAC"/>
              <w:rPr>
                <w:rFonts w:cs="v5.0.0"/>
              </w:rPr>
            </w:pPr>
            <w:ins w:id="2373" w:author="R4-1908387 Reference measurement channel" w:date="2019-09-05T16:00:00Z">
              <w:r>
                <w:t>G-</w:t>
              </w:r>
              <w:r w:rsidRPr="0006458D">
                <w:t>FR1-A</w:t>
              </w:r>
              <w:r w:rsidRPr="0006458D">
                <w:rPr>
                  <w:lang w:eastAsia="zh-CN"/>
                </w:rPr>
                <w:t>2</w:t>
              </w:r>
              <w:r w:rsidRPr="0006458D">
                <w:t>-3</w:t>
              </w:r>
            </w:ins>
            <w:del w:id="2374" w:author="R4-1908387 Reference measurement channel" w:date="2019-09-05T16:00:00Z">
              <w:r w:rsidRPr="0006458D" w:rsidDel="00CA2CC2">
                <w:delText>G- FR1-A2-3</w:delText>
              </w:r>
            </w:del>
          </w:p>
        </w:tc>
        <w:tc>
          <w:tcPr>
            <w:tcW w:w="1417" w:type="dxa"/>
            <w:vAlign w:val="bottom"/>
          </w:tcPr>
          <w:p w14:paraId="4B50D07C" w14:textId="77777777" w:rsidR="00364267" w:rsidRPr="0006458D" w:rsidRDefault="00364267" w:rsidP="00364267">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65AFD89" w14:textId="77777777" w:rsidR="00364267" w:rsidRPr="0006458D" w:rsidRDefault="00364267" w:rsidP="00364267">
            <w:pPr>
              <w:pStyle w:val="TAC"/>
              <w:rPr>
                <w:rFonts w:cs="v5.0.0"/>
              </w:rPr>
            </w:pPr>
          </w:p>
        </w:tc>
        <w:tc>
          <w:tcPr>
            <w:tcW w:w="1417" w:type="dxa"/>
            <w:vMerge/>
            <w:vAlign w:val="center"/>
          </w:tcPr>
          <w:p w14:paraId="1BBD5E78" w14:textId="77777777" w:rsidR="00364267" w:rsidRPr="0006458D" w:rsidRDefault="00364267" w:rsidP="00364267">
            <w:pPr>
              <w:pStyle w:val="TAC"/>
              <w:rPr>
                <w:rFonts w:cs="v5.0.0"/>
                <w:lang w:eastAsia="zh-CN"/>
              </w:rPr>
            </w:pPr>
          </w:p>
        </w:tc>
      </w:tr>
      <w:tr w:rsidR="00364267" w:rsidRPr="0006458D" w14:paraId="237030F6" w14:textId="77777777" w:rsidTr="00A24C79">
        <w:trPr>
          <w:cantSplit/>
          <w:jc w:val="center"/>
        </w:trPr>
        <w:tc>
          <w:tcPr>
            <w:tcW w:w="1417" w:type="dxa"/>
            <w:vMerge w:val="restart"/>
            <w:vAlign w:val="center"/>
          </w:tcPr>
          <w:p w14:paraId="3AD0EA62" w14:textId="77777777" w:rsidR="00364267" w:rsidRPr="0006458D" w:rsidRDefault="00364267" w:rsidP="00364267">
            <w:pPr>
              <w:pStyle w:val="TAC"/>
              <w:rPr>
                <w:rFonts w:cs="v5.0.0"/>
                <w:lang w:eastAsia="zh-CN"/>
              </w:rPr>
            </w:pPr>
            <w:r w:rsidRPr="0006458D">
              <w:rPr>
                <w:rFonts w:cs="v5.0.0"/>
                <w:lang w:eastAsia="zh-CN"/>
              </w:rPr>
              <w:t>15</w:t>
            </w:r>
          </w:p>
        </w:tc>
        <w:tc>
          <w:tcPr>
            <w:tcW w:w="1417" w:type="dxa"/>
            <w:vAlign w:val="center"/>
          </w:tcPr>
          <w:p w14:paraId="7BBC9660" w14:textId="77777777" w:rsidR="00364267" w:rsidRPr="0006458D" w:rsidRDefault="00364267" w:rsidP="00364267">
            <w:pPr>
              <w:pStyle w:val="TAC"/>
              <w:rPr>
                <w:rFonts w:cs="v5.0.0"/>
                <w:lang w:eastAsia="zh-CN"/>
              </w:rPr>
            </w:pPr>
            <w:r w:rsidRPr="0006458D">
              <w:rPr>
                <w:rFonts w:cs="v5.0.0"/>
                <w:lang w:eastAsia="zh-CN"/>
              </w:rPr>
              <w:t>15</w:t>
            </w:r>
          </w:p>
        </w:tc>
        <w:tc>
          <w:tcPr>
            <w:tcW w:w="1417" w:type="dxa"/>
            <w:vAlign w:val="center"/>
          </w:tcPr>
          <w:p w14:paraId="0CE1ECD8" w14:textId="77379546" w:rsidR="00364267" w:rsidRPr="0006458D" w:rsidRDefault="00364267" w:rsidP="00364267">
            <w:pPr>
              <w:pStyle w:val="TAC"/>
              <w:rPr>
                <w:rFonts w:cs="v5.0.0"/>
              </w:rPr>
            </w:pPr>
            <w:r w:rsidRPr="0006458D">
              <w:t>G-FR1-A2-1</w:t>
            </w:r>
          </w:p>
        </w:tc>
        <w:tc>
          <w:tcPr>
            <w:tcW w:w="1417" w:type="dxa"/>
            <w:vAlign w:val="bottom"/>
          </w:tcPr>
          <w:p w14:paraId="5247D9A2" w14:textId="77777777" w:rsidR="00364267" w:rsidRPr="0006458D" w:rsidRDefault="00364267" w:rsidP="00364267">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974FA6A" w14:textId="77777777" w:rsidR="00364267" w:rsidRPr="0006458D" w:rsidRDefault="00364267" w:rsidP="00364267">
            <w:pPr>
              <w:pStyle w:val="TAC"/>
              <w:rPr>
                <w:rFonts w:cs="v5.0.0"/>
                <w:lang w:eastAsia="zh-CN"/>
              </w:rPr>
            </w:pPr>
            <w:r w:rsidRPr="0006458D">
              <w:rPr>
                <w:rFonts w:cs="v5.0.0"/>
                <w:lang w:eastAsia="zh-CN"/>
              </w:rPr>
              <w:t>-69.5- Δ</w:t>
            </w:r>
            <w:r w:rsidRPr="0006458D">
              <w:rPr>
                <w:rFonts w:cs="Arial"/>
                <w:vertAlign w:val="subscript"/>
              </w:rPr>
              <w:t>OTAREFSENS</w:t>
            </w:r>
          </w:p>
        </w:tc>
        <w:tc>
          <w:tcPr>
            <w:tcW w:w="1417" w:type="dxa"/>
            <w:vMerge w:val="restart"/>
            <w:vAlign w:val="center"/>
          </w:tcPr>
          <w:p w14:paraId="07B770D4" w14:textId="77777777" w:rsidR="00364267" w:rsidRPr="0006458D" w:rsidRDefault="00364267" w:rsidP="00364267">
            <w:pPr>
              <w:pStyle w:val="TAC"/>
              <w:rPr>
                <w:rFonts w:cs="v5.0.0"/>
              </w:rPr>
            </w:pPr>
            <w:r w:rsidRPr="0006458D">
              <w:rPr>
                <w:rFonts w:cs="v5.0.0"/>
                <w:lang w:eastAsia="zh-CN"/>
              </w:rPr>
              <w:t>AWGN</w:t>
            </w:r>
          </w:p>
        </w:tc>
      </w:tr>
      <w:tr w:rsidR="00364267" w:rsidRPr="0006458D" w14:paraId="6D8DB60D" w14:textId="77777777" w:rsidTr="00A24C79">
        <w:trPr>
          <w:cantSplit/>
          <w:jc w:val="center"/>
        </w:trPr>
        <w:tc>
          <w:tcPr>
            <w:tcW w:w="1417" w:type="dxa"/>
            <w:vMerge/>
            <w:vAlign w:val="center"/>
          </w:tcPr>
          <w:p w14:paraId="22130CD5" w14:textId="77777777" w:rsidR="00364267" w:rsidRPr="0006458D" w:rsidRDefault="00364267" w:rsidP="00364267">
            <w:pPr>
              <w:pStyle w:val="TAC"/>
              <w:rPr>
                <w:rFonts w:cs="v5.0.0"/>
                <w:lang w:eastAsia="zh-CN"/>
              </w:rPr>
            </w:pPr>
          </w:p>
        </w:tc>
        <w:tc>
          <w:tcPr>
            <w:tcW w:w="1417" w:type="dxa"/>
            <w:vAlign w:val="center"/>
          </w:tcPr>
          <w:p w14:paraId="4FE01B73" w14:textId="77777777" w:rsidR="00364267" w:rsidRPr="0006458D" w:rsidRDefault="00364267" w:rsidP="00364267">
            <w:pPr>
              <w:pStyle w:val="TAC"/>
              <w:rPr>
                <w:rFonts w:cs="v5.0.0"/>
                <w:lang w:eastAsia="zh-CN"/>
              </w:rPr>
            </w:pPr>
            <w:r w:rsidRPr="0006458D">
              <w:rPr>
                <w:rFonts w:cs="v5.0.0"/>
                <w:lang w:eastAsia="zh-CN"/>
              </w:rPr>
              <w:t>30</w:t>
            </w:r>
          </w:p>
        </w:tc>
        <w:tc>
          <w:tcPr>
            <w:tcW w:w="1417" w:type="dxa"/>
            <w:vAlign w:val="center"/>
          </w:tcPr>
          <w:p w14:paraId="6389DCF9" w14:textId="3F79B548" w:rsidR="00364267" w:rsidRPr="0006458D" w:rsidRDefault="00364267" w:rsidP="00364267">
            <w:pPr>
              <w:pStyle w:val="TAC"/>
              <w:rPr>
                <w:rFonts w:cs="v5.0.0"/>
              </w:rPr>
            </w:pPr>
            <w:ins w:id="2375" w:author="R4-1908387 Reference measurement channel" w:date="2019-09-05T16:00:00Z">
              <w:r>
                <w:t>G-</w:t>
              </w:r>
              <w:r w:rsidRPr="0006458D">
                <w:t>FR1-A</w:t>
              </w:r>
              <w:r w:rsidRPr="0006458D">
                <w:rPr>
                  <w:lang w:eastAsia="zh-CN"/>
                </w:rPr>
                <w:t>2</w:t>
              </w:r>
              <w:r w:rsidRPr="0006458D">
                <w:t>-2</w:t>
              </w:r>
            </w:ins>
            <w:del w:id="2376" w:author="R4-1908387 Reference measurement channel" w:date="2019-09-05T16:00:00Z">
              <w:r w:rsidRPr="0006458D" w:rsidDel="00CA2CC2">
                <w:delText>G- FR1-A2-2</w:delText>
              </w:r>
            </w:del>
          </w:p>
        </w:tc>
        <w:tc>
          <w:tcPr>
            <w:tcW w:w="1417" w:type="dxa"/>
            <w:vAlign w:val="bottom"/>
          </w:tcPr>
          <w:p w14:paraId="3AEF2043" w14:textId="77777777" w:rsidR="00364267" w:rsidRPr="0006458D" w:rsidRDefault="00364267" w:rsidP="00364267">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2B58216" w14:textId="77777777" w:rsidR="00364267" w:rsidRPr="0006458D" w:rsidRDefault="00364267" w:rsidP="00364267">
            <w:pPr>
              <w:pStyle w:val="TAC"/>
              <w:rPr>
                <w:rFonts w:cs="v5.0.0"/>
              </w:rPr>
            </w:pPr>
          </w:p>
        </w:tc>
        <w:tc>
          <w:tcPr>
            <w:tcW w:w="1417" w:type="dxa"/>
            <w:vMerge/>
            <w:vAlign w:val="center"/>
          </w:tcPr>
          <w:p w14:paraId="084C2E02" w14:textId="77777777" w:rsidR="00364267" w:rsidRPr="0006458D" w:rsidRDefault="00364267" w:rsidP="00364267">
            <w:pPr>
              <w:pStyle w:val="TAC"/>
              <w:rPr>
                <w:rFonts w:cs="v5.0.0"/>
                <w:lang w:eastAsia="zh-CN"/>
              </w:rPr>
            </w:pPr>
          </w:p>
        </w:tc>
      </w:tr>
      <w:tr w:rsidR="00364267" w:rsidRPr="0006458D" w14:paraId="64983E30" w14:textId="77777777" w:rsidTr="00A24C79">
        <w:trPr>
          <w:cantSplit/>
          <w:jc w:val="center"/>
        </w:trPr>
        <w:tc>
          <w:tcPr>
            <w:tcW w:w="1417" w:type="dxa"/>
            <w:vMerge/>
            <w:vAlign w:val="center"/>
          </w:tcPr>
          <w:p w14:paraId="708E11D0" w14:textId="77777777" w:rsidR="00364267" w:rsidRPr="0006458D" w:rsidRDefault="00364267" w:rsidP="00364267">
            <w:pPr>
              <w:pStyle w:val="TAC"/>
              <w:rPr>
                <w:rFonts w:cs="v5.0.0"/>
                <w:lang w:eastAsia="zh-CN"/>
              </w:rPr>
            </w:pPr>
          </w:p>
        </w:tc>
        <w:tc>
          <w:tcPr>
            <w:tcW w:w="1417" w:type="dxa"/>
            <w:vAlign w:val="center"/>
          </w:tcPr>
          <w:p w14:paraId="154E4849" w14:textId="77777777" w:rsidR="00364267" w:rsidRPr="0006458D" w:rsidRDefault="00364267" w:rsidP="00364267">
            <w:pPr>
              <w:pStyle w:val="TAC"/>
              <w:rPr>
                <w:rFonts w:cs="v5.0.0"/>
                <w:lang w:eastAsia="zh-CN"/>
              </w:rPr>
            </w:pPr>
            <w:r w:rsidRPr="0006458D">
              <w:rPr>
                <w:rFonts w:cs="v5.0.0"/>
                <w:lang w:eastAsia="zh-CN"/>
              </w:rPr>
              <w:t>60</w:t>
            </w:r>
          </w:p>
        </w:tc>
        <w:tc>
          <w:tcPr>
            <w:tcW w:w="1417" w:type="dxa"/>
            <w:vAlign w:val="center"/>
          </w:tcPr>
          <w:p w14:paraId="7737C566" w14:textId="2F3CF28E" w:rsidR="00364267" w:rsidRPr="0006458D" w:rsidRDefault="00364267" w:rsidP="00364267">
            <w:pPr>
              <w:pStyle w:val="TAC"/>
              <w:rPr>
                <w:rFonts w:cs="v5.0.0"/>
              </w:rPr>
            </w:pPr>
            <w:ins w:id="2377" w:author="R4-1908387 Reference measurement channel" w:date="2019-09-05T16:00:00Z">
              <w:r>
                <w:t>G-</w:t>
              </w:r>
              <w:r>
                <w:rPr>
                  <w:rFonts w:eastAsia="DengXian" w:hint="eastAsia"/>
                  <w:lang w:eastAsia="zh-CN"/>
                </w:rPr>
                <w:t>F</w:t>
              </w:r>
              <w:r w:rsidRPr="0006458D">
                <w:t>R1-A</w:t>
              </w:r>
              <w:r w:rsidRPr="0006458D">
                <w:rPr>
                  <w:lang w:eastAsia="zh-CN"/>
                </w:rPr>
                <w:t>2</w:t>
              </w:r>
              <w:r w:rsidRPr="0006458D">
                <w:t>-3</w:t>
              </w:r>
            </w:ins>
            <w:del w:id="2378" w:author="R4-1908387 Reference measurement channel" w:date="2019-09-05T16:00:00Z">
              <w:r w:rsidRPr="0006458D" w:rsidDel="00CA2CC2">
                <w:delText>G- FR1-A2-3</w:delText>
              </w:r>
            </w:del>
          </w:p>
        </w:tc>
        <w:tc>
          <w:tcPr>
            <w:tcW w:w="1417" w:type="dxa"/>
            <w:vAlign w:val="bottom"/>
          </w:tcPr>
          <w:p w14:paraId="319CD2B1" w14:textId="77777777" w:rsidR="00364267" w:rsidRPr="0006458D" w:rsidRDefault="00364267" w:rsidP="00364267">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84B94DC" w14:textId="77777777" w:rsidR="00364267" w:rsidRPr="0006458D" w:rsidRDefault="00364267" w:rsidP="00364267">
            <w:pPr>
              <w:pStyle w:val="TAC"/>
              <w:rPr>
                <w:rFonts w:cs="v5.0.0"/>
              </w:rPr>
            </w:pPr>
          </w:p>
        </w:tc>
        <w:tc>
          <w:tcPr>
            <w:tcW w:w="1417" w:type="dxa"/>
            <w:vMerge/>
            <w:vAlign w:val="center"/>
          </w:tcPr>
          <w:p w14:paraId="369A9D7B" w14:textId="77777777" w:rsidR="00364267" w:rsidRPr="0006458D" w:rsidRDefault="00364267" w:rsidP="00364267">
            <w:pPr>
              <w:pStyle w:val="TAC"/>
              <w:rPr>
                <w:rFonts w:cs="v5.0.0"/>
                <w:lang w:eastAsia="zh-CN"/>
              </w:rPr>
            </w:pPr>
          </w:p>
        </w:tc>
      </w:tr>
      <w:tr w:rsidR="00364267" w:rsidRPr="0006458D" w14:paraId="1D115B21" w14:textId="77777777" w:rsidTr="00A24C79">
        <w:trPr>
          <w:cantSplit/>
          <w:jc w:val="center"/>
        </w:trPr>
        <w:tc>
          <w:tcPr>
            <w:tcW w:w="1417" w:type="dxa"/>
            <w:vMerge w:val="restart"/>
            <w:vAlign w:val="center"/>
          </w:tcPr>
          <w:p w14:paraId="3F96B4B8" w14:textId="77777777" w:rsidR="00364267" w:rsidRPr="0006458D" w:rsidRDefault="00364267" w:rsidP="00364267">
            <w:pPr>
              <w:pStyle w:val="TAC"/>
              <w:rPr>
                <w:rFonts w:cs="v5.0.0"/>
                <w:lang w:eastAsia="zh-CN"/>
              </w:rPr>
            </w:pPr>
            <w:bookmarkStart w:id="2379" w:name="_Hlk499767944"/>
            <w:r w:rsidRPr="0006458D">
              <w:rPr>
                <w:rFonts w:cs="v5.0.0"/>
                <w:lang w:eastAsia="zh-CN"/>
              </w:rPr>
              <w:t>20</w:t>
            </w:r>
          </w:p>
        </w:tc>
        <w:tc>
          <w:tcPr>
            <w:tcW w:w="1417" w:type="dxa"/>
            <w:vAlign w:val="center"/>
          </w:tcPr>
          <w:p w14:paraId="139FC54C" w14:textId="77777777" w:rsidR="00364267" w:rsidRPr="0006458D" w:rsidRDefault="00364267" w:rsidP="00364267">
            <w:pPr>
              <w:pStyle w:val="TAC"/>
              <w:rPr>
                <w:rFonts w:cs="v5.0.0"/>
              </w:rPr>
            </w:pPr>
            <w:r w:rsidRPr="0006458D">
              <w:rPr>
                <w:rFonts w:cs="v5.0.0"/>
                <w:lang w:eastAsia="zh-CN"/>
              </w:rPr>
              <w:t>15</w:t>
            </w:r>
          </w:p>
        </w:tc>
        <w:tc>
          <w:tcPr>
            <w:tcW w:w="1417" w:type="dxa"/>
            <w:vAlign w:val="center"/>
          </w:tcPr>
          <w:p w14:paraId="7360AEE7" w14:textId="27D989B5" w:rsidR="00364267" w:rsidRPr="0006458D" w:rsidRDefault="00364267" w:rsidP="00364267">
            <w:pPr>
              <w:pStyle w:val="TAC"/>
              <w:rPr>
                <w:rFonts w:cs="v5.0.0"/>
              </w:rPr>
            </w:pPr>
            <w:ins w:id="2380" w:author="R4-1908387 Reference measurement channel" w:date="2019-09-05T16:00:00Z">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ins>
            <w:del w:id="2381" w:author="R4-1908387 Reference measurement channel" w:date="2019-09-05T16:00:00Z">
              <w:r w:rsidRPr="0006458D" w:rsidDel="00CA2CC2">
                <w:rPr>
                  <w:kern w:val="2"/>
                </w:rPr>
                <w:delText>G- FR1-A2-4</w:delText>
              </w:r>
            </w:del>
          </w:p>
        </w:tc>
        <w:tc>
          <w:tcPr>
            <w:tcW w:w="1417" w:type="dxa"/>
            <w:vAlign w:val="bottom"/>
          </w:tcPr>
          <w:p w14:paraId="5F22B9E5" w14:textId="77777777" w:rsidR="00364267" w:rsidRPr="0006458D" w:rsidRDefault="00364267" w:rsidP="00364267">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2426846" w14:textId="77777777" w:rsidR="00364267" w:rsidRPr="0006458D" w:rsidRDefault="00364267" w:rsidP="00364267">
            <w:pPr>
              <w:pStyle w:val="TAC"/>
              <w:rPr>
                <w:rFonts w:cs="v5.0.0"/>
                <w:lang w:eastAsia="zh-CN"/>
              </w:rPr>
            </w:pPr>
            <w:r w:rsidRPr="0006458D">
              <w:rPr>
                <w:rFonts w:cs="v5.0.0"/>
                <w:lang w:eastAsia="zh-CN"/>
              </w:rPr>
              <w:t>-68.2- Δ</w:t>
            </w:r>
            <w:r w:rsidRPr="0006458D">
              <w:rPr>
                <w:rFonts w:cs="Arial"/>
                <w:vertAlign w:val="subscript"/>
              </w:rPr>
              <w:t>OTAREFSENS</w:t>
            </w:r>
          </w:p>
        </w:tc>
        <w:tc>
          <w:tcPr>
            <w:tcW w:w="1417" w:type="dxa"/>
            <w:vMerge w:val="restart"/>
            <w:vAlign w:val="center"/>
          </w:tcPr>
          <w:p w14:paraId="58A7165A" w14:textId="77777777" w:rsidR="00364267" w:rsidRPr="0006458D" w:rsidRDefault="00364267" w:rsidP="00364267">
            <w:pPr>
              <w:pStyle w:val="TAC"/>
              <w:rPr>
                <w:rFonts w:cs="v5.0.0"/>
              </w:rPr>
            </w:pPr>
            <w:r w:rsidRPr="0006458D">
              <w:rPr>
                <w:rFonts w:cs="v5.0.0"/>
                <w:lang w:eastAsia="zh-CN"/>
              </w:rPr>
              <w:t>AWGN</w:t>
            </w:r>
          </w:p>
        </w:tc>
      </w:tr>
      <w:tr w:rsidR="00364267" w:rsidRPr="0006458D" w14:paraId="1855D4E1" w14:textId="77777777" w:rsidTr="00A24C79">
        <w:trPr>
          <w:cantSplit/>
          <w:jc w:val="center"/>
        </w:trPr>
        <w:tc>
          <w:tcPr>
            <w:tcW w:w="1417" w:type="dxa"/>
            <w:vMerge/>
            <w:vAlign w:val="center"/>
          </w:tcPr>
          <w:p w14:paraId="3DE1D210" w14:textId="77777777" w:rsidR="00364267" w:rsidRPr="0006458D" w:rsidRDefault="00364267" w:rsidP="00364267">
            <w:pPr>
              <w:pStyle w:val="TAC"/>
              <w:rPr>
                <w:rFonts w:cs="v5.0.0"/>
                <w:lang w:eastAsia="zh-CN"/>
              </w:rPr>
            </w:pPr>
          </w:p>
        </w:tc>
        <w:tc>
          <w:tcPr>
            <w:tcW w:w="1417" w:type="dxa"/>
            <w:vAlign w:val="center"/>
          </w:tcPr>
          <w:p w14:paraId="1B4477D2"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2CB57C1F" w14:textId="7F3DC52B" w:rsidR="00364267" w:rsidRPr="0006458D" w:rsidRDefault="00364267" w:rsidP="00364267">
            <w:pPr>
              <w:pStyle w:val="TAC"/>
              <w:rPr>
                <w:rFonts w:cs="v5.0.0"/>
              </w:rPr>
            </w:pPr>
            <w:ins w:id="2382" w:author="R4-1908387 Reference measurement channel" w:date="2019-09-05T16:00:00Z">
              <w:r w:rsidRPr="0006458D">
                <w:rPr>
                  <w:kern w:val="2"/>
                </w:rPr>
                <w:t>G</w:t>
              </w:r>
              <w:r>
                <w:rPr>
                  <w:kern w:val="2"/>
                </w:rPr>
                <w:t>-</w:t>
              </w:r>
              <w:r w:rsidRPr="0006458D">
                <w:rPr>
                  <w:kern w:val="2"/>
                </w:rPr>
                <w:t>FR1-A</w:t>
              </w:r>
              <w:r w:rsidRPr="0006458D">
                <w:rPr>
                  <w:kern w:val="2"/>
                  <w:lang w:eastAsia="zh-CN"/>
                </w:rPr>
                <w:t>2</w:t>
              </w:r>
              <w:r w:rsidRPr="0006458D">
                <w:rPr>
                  <w:kern w:val="2"/>
                </w:rPr>
                <w:t>-5</w:t>
              </w:r>
            </w:ins>
            <w:del w:id="2383" w:author="R4-1908387 Reference measurement channel" w:date="2019-09-05T16:00:00Z">
              <w:r w:rsidRPr="0006458D" w:rsidDel="00CA2CC2">
                <w:rPr>
                  <w:kern w:val="2"/>
                </w:rPr>
                <w:delText>G- FR1-A2-5</w:delText>
              </w:r>
            </w:del>
          </w:p>
        </w:tc>
        <w:tc>
          <w:tcPr>
            <w:tcW w:w="1417" w:type="dxa"/>
            <w:vAlign w:val="bottom"/>
          </w:tcPr>
          <w:p w14:paraId="49677A04" w14:textId="77777777" w:rsidR="00364267" w:rsidRPr="0006458D" w:rsidRDefault="00364267" w:rsidP="00364267">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1C0D39B" w14:textId="77777777" w:rsidR="00364267" w:rsidRPr="0006458D" w:rsidRDefault="00364267" w:rsidP="00364267">
            <w:pPr>
              <w:pStyle w:val="TAC"/>
              <w:rPr>
                <w:rFonts w:cs="v5.0.0"/>
              </w:rPr>
            </w:pPr>
          </w:p>
        </w:tc>
        <w:tc>
          <w:tcPr>
            <w:tcW w:w="1417" w:type="dxa"/>
            <w:vMerge/>
            <w:vAlign w:val="center"/>
          </w:tcPr>
          <w:p w14:paraId="7D82A737" w14:textId="77777777" w:rsidR="00364267" w:rsidRPr="0006458D" w:rsidRDefault="00364267" w:rsidP="00364267">
            <w:pPr>
              <w:pStyle w:val="TAC"/>
              <w:rPr>
                <w:rFonts w:cs="v5.0.0"/>
                <w:lang w:eastAsia="zh-CN"/>
              </w:rPr>
            </w:pPr>
          </w:p>
        </w:tc>
      </w:tr>
      <w:tr w:rsidR="00364267" w:rsidRPr="0006458D" w14:paraId="04D9C11B" w14:textId="77777777" w:rsidTr="00A24C79">
        <w:trPr>
          <w:cantSplit/>
          <w:jc w:val="center"/>
        </w:trPr>
        <w:tc>
          <w:tcPr>
            <w:tcW w:w="1417" w:type="dxa"/>
            <w:vMerge/>
            <w:vAlign w:val="center"/>
          </w:tcPr>
          <w:p w14:paraId="2FD484CB" w14:textId="77777777" w:rsidR="00364267" w:rsidRPr="0006458D" w:rsidRDefault="00364267" w:rsidP="00364267">
            <w:pPr>
              <w:pStyle w:val="TAC"/>
              <w:rPr>
                <w:rFonts w:cs="v5.0.0"/>
                <w:lang w:eastAsia="zh-CN"/>
              </w:rPr>
            </w:pPr>
          </w:p>
        </w:tc>
        <w:tc>
          <w:tcPr>
            <w:tcW w:w="1417" w:type="dxa"/>
            <w:vAlign w:val="center"/>
          </w:tcPr>
          <w:p w14:paraId="06F73D69"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55FB9A91" w14:textId="4FB6F8A0" w:rsidR="00364267" w:rsidRPr="0006458D" w:rsidRDefault="00364267" w:rsidP="00364267">
            <w:pPr>
              <w:pStyle w:val="TAC"/>
              <w:rPr>
                <w:rFonts w:cs="v5.0.0"/>
              </w:rPr>
            </w:pPr>
            <w:ins w:id="2384"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385" w:author="R4-1908387 Reference measurement channel" w:date="2019-09-05T16:00:00Z">
              <w:r w:rsidRPr="0006458D" w:rsidDel="00CA2CC2">
                <w:rPr>
                  <w:kern w:val="2"/>
                </w:rPr>
                <w:delText>G- FR1-A2-6</w:delText>
              </w:r>
            </w:del>
          </w:p>
        </w:tc>
        <w:tc>
          <w:tcPr>
            <w:tcW w:w="1417" w:type="dxa"/>
            <w:vAlign w:val="bottom"/>
          </w:tcPr>
          <w:p w14:paraId="30659A13" w14:textId="77777777" w:rsidR="00364267" w:rsidRPr="0006458D" w:rsidRDefault="00364267" w:rsidP="00364267">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4D485DF" w14:textId="77777777" w:rsidR="00364267" w:rsidRPr="0006458D" w:rsidRDefault="00364267" w:rsidP="00364267">
            <w:pPr>
              <w:pStyle w:val="TAC"/>
              <w:rPr>
                <w:rFonts w:cs="v5.0.0"/>
              </w:rPr>
            </w:pPr>
          </w:p>
        </w:tc>
        <w:tc>
          <w:tcPr>
            <w:tcW w:w="1417" w:type="dxa"/>
            <w:vMerge/>
            <w:vAlign w:val="center"/>
          </w:tcPr>
          <w:p w14:paraId="282093FB" w14:textId="77777777" w:rsidR="00364267" w:rsidRPr="0006458D" w:rsidRDefault="00364267" w:rsidP="00364267">
            <w:pPr>
              <w:pStyle w:val="TAC"/>
              <w:rPr>
                <w:rFonts w:cs="v5.0.0"/>
                <w:lang w:eastAsia="zh-CN"/>
              </w:rPr>
            </w:pPr>
          </w:p>
        </w:tc>
      </w:tr>
      <w:bookmarkEnd w:id="2379"/>
      <w:tr w:rsidR="00364267" w:rsidRPr="0006458D" w14:paraId="3B8F8BE0" w14:textId="77777777" w:rsidTr="00A24C79">
        <w:trPr>
          <w:cantSplit/>
          <w:jc w:val="center"/>
        </w:trPr>
        <w:tc>
          <w:tcPr>
            <w:tcW w:w="1417" w:type="dxa"/>
            <w:vMerge w:val="restart"/>
            <w:vAlign w:val="center"/>
          </w:tcPr>
          <w:p w14:paraId="30D1CFC6" w14:textId="77777777" w:rsidR="00364267" w:rsidRPr="0006458D" w:rsidRDefault="00364267" w:rsidP="00364267">
            <w:pPr>
              <w:pStyle w:val="TAC"/>
              <w:rPr>
                <w:rFonts w:cs="v5.0.0"/>
                <w:lang w:eastAsia="zh-CN"/>
              </w:rPr>
            </w:pPr>
            <w:r w:rsidRPr="0006458D">
              <w:rPr>
                <w:rFonts w:cs="v5.0.0"/>
                <w:lang w:eastAsia="zh-CN"/>
              </w:rPr>
              <w:t>25</w:t>
            </w:r>
          </w:p>
        </w:tc>
        <w:tc>
          <w:tcPr>
            <w:tcW w:w="1417" w:type="dxa"/>
            <w:vAlign w:val="center"/>
          </w:tcPr>
          <w:p w14:paraId="7C1CA3C9" w14:textId="77777777" w:rsidR="00364267" w:rsidRPr="0006458D" w:rsidRDefault="00364267" w:rsidP="00364267">
            <w:pPr>
              <w:pStyle w:val="TAC"/>
              <w:rPr>
                <w:rFonts w:cs="v5.0.0"/>
              </w:rPr>
            </w:pPr>
            <w:r w:rsidRPr="0006458D">
              <w:rPr>
                <w:rFonts w:cs="v5.0.0"/>
                <w:lang w:eastAsia="zh-CN"/>
              </w:rPr>
              <w:t>15</w:t>
            </w:r>
          </w:p>
        </w:tc>
        <w:tc>
          <w:tcPr>
            <w:tcW w:w="1417" w:type="dxa"/>
            <w:vAlign w:val="center"/>
          </w:tcPr>
          <w:p w14:paraId="71C45372" w14:textId="2293F52E" w:rsidR="00364267" w:rsidRPr="0006458D" w:rsidRDefault="00364267" w:rsidP="00364267">
            <w:pPr>
              <w:pStyle w:val="TAC"/>
              <w:rPr>
                <w:rFonts w:cs="v5.0.0"/>
              </w:rPr>
            </w:pPr>
            <w:ins w:id="2386" w:author="R4-1908387 Reference measurement channel" w:date="2019-09-05T16:00:00Z">
              <w:r>
                <w:rPr>
                  <w:kern w:val="2"/>
                </w:rPr>
                <w:t>G-</w:t>
              </w:r>
              <w:r w:rsidRPr="0006458D">
                <w:rPr>
                  <w:kern w:val="2"/>
                </w:rPr>
                <w:t>FR1-A</w:t>
              </w:r>
              <w:r w:rsidRPr="0006458D">
                <w:rPr>
                  <w:kern w:val="2"/>
                  <w:lang w:eastAsia="zh-CN"/>
                </w:rPr>
                <w:t>2</w:t>
              </w:r>
              <w:r w:rsidRPr="0006458D">
                <w:rPr>
                  <w:kern w:val="2"/>
                </w:rPr>
                <w:t>-4</w:t>
              </w:r>
            </w:ins>
            <w:del w:id="2387" w:author="R4-1908387 Reference measurement channel" w:date="2019-09-05T16:00:00Z">
              <w:r w:rsidRPr="0006458D" w:rsidDel="00CA2CC2">
                <w:rPr>
                  <w:kern w:val="2"/>
                </w:rPr>
                <w:delText>G- FR1-A2-4</w:delText>
              </w:r>
            </w:del>
          </w:p>
        </w:tc>
        <w:tc>
          <w:tcPr>
            <w:tcW w:w="1417" w:type="dxa"/>
            <w:vAlign w:val="bottom"/>
          </w:tcPr>
          <w:p w14:paraId="13C23F51" w14:textId="77777777" w:rsidR="00364267" w:rsidRPr="0006458D" w:rsidRDefault="00364267" w:rsidP="00364267">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E03C67E" w14:textId="77777777" w:rsidR="00364267" w:rsidRPr="0006458D" w:rsidRDefault="00364267" w:rsidP="00364267">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11E28EDE" w14:textId="77777777" w:rsidR="00364267" w:rsidRPr="0006458D" w:rsidRDefault="00364267" w:rsidP="00364267">
            <w:pPr>
              <w:pStyle w:val="TAC"/>
              <w:rPr>
                <w:rFonts w:cs="v5.0.0"/>
              </w:rPr>
            </w:pPr>
            <w:r w:rsidRPr="0006458D">
              <w:rPr>
                <w:rFonts w:cs="v5.0.0"/>
                <w:lang w:eastAsia="zh-CN"/>
              </w:rPr>
              <w:t>AWGN</w:t>
            </w:r>
          </w:p>
        </w:tc>
      </w:tr>
      <w:tr w:rsidR="00364267" w:rsidRPr="0006458D" w14:paraId="6DBC7256" w14:textId="77777777" w:rsidTr="00A24C79">
        <w:trPr>
          <w:cantSplit/>
          <w:jc w:val="center"/>
        </w:trPr>
        <w:tc>
          <w:tcPr>
            <w:tcW w:w="1417" w:type="dxa"/>
            <w:vMerge/>
            <w:vAlign w:val="center"/>
          </w:tcPr>
          <w:p w14:paraId="0CF5F72E" w14:textId="77777777" w:rsidR="00364267" w:rsidRPr="0006458D" w:rsidRDefault="00364267" w:rsidP="00364267">
            <w:pPr>
              <w:pStyle w:val="TAC"/>
              <w:rPr>
                <w:rFonts w:cs="v5.0.0"/>
                <w:lang w:eastAsia="zh-CN"/>
              </w:rPr>
            </w:pPr>
          </w:p>
        </w:tc>
        <w:tc>
          <w:tcPr>
            <w:tcW w:w="1417" w:type="dxa"/>
            <w:vAlign w:val="center"/>
          </w:tcPr>
          <w:p w14:paraId="53185B47"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68729C24" w14:textId="0A71EE36" w:rsidR="00364267" w:rsidRPr="0006458D" w:rsidRDefault="00364267" w:rsidP="00364267">
            <w:pPr>
              <w:pStyle w:val="TAC"/>
              <w:rPr>
                <w:rFonts w:cs="v5.0.0"/>
              </w:rPr>
            </w:pPr>
            <w:ins w:id="2388"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389" w:author="R4-1908387 Reference measurement channel" w:date="2019-09-05T16:00:00Z">
              <w:r w:rsidRPr="0006458D" w:rsidDel="00CA2CC2">
                <w:rPr>
                  <w:kern w:val="2"/>
                </w:rPr>
                <w:delText>G- FR1-A2-5</w:delText>
              </w:r>
            </w:del>
          </w:p>
        </w:tc>
        <w:tc>
          <w:tcPr>
            <w:tcW w:w="1417" w:type="dxa"/>
            <w:vAlign w:val="bottom"/>
          </w:tcPr>
          <w:p w14:paraId="0FDCF9C2" w14:textId="77777777" w:rsidR="00364267" w:rsidRPr="0006458D" w:rsidRDefault="00364267" w:rsidP="00364267">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B663170" w14:textId="77777777" w:rsidR="00364267" w:rsidRPr="0006458D" w:rsidRDefault="00364267" w:rsidP="00364267">
            <w:pPr>
              <w:pStyle w:val="TAC"/>
              <w:rPr>
                <w:rFonts w:cs="v5.0.0"/>
              </w:rPr>
            </w:pPr>
          </w:p>
        </w:tc>
        <w:tc>
          <w:tcPr>
            <w:tcW w:w="1417" w:type="dxa"/>
            <w:vMerge/>
            <w:vAlign w:val="center"/>
          </w:tcPr>
          <w:p w14:paraId="0A8364BE" w14:textId="77777777" w:rsidR="00364267" w:rsidRPr="0006458D" w:rsidRDefault="00364267" w:rsidP="00364267">
            <w:pPr>
              <w:pStyle w:val="TAC"/>
              <w:rPr>
                <w:rFonts w:cs="v5.0.0"/>
                <w:lang w:eastAsia="zh-CN"/>
              </w:rPr>
            </w:pPr>
          </w:p>
        </w:tc>
      </w:tr>
      <w:tr w:rsidR="00364267" w:rsidRPr="0006458D" w14:paraId="2A82A7B7" w14:textId="77777777" w:rsidTr="00A24C79">
        <w:trPr>
          <w:cantSplit/>
          <w:jc w:val="center"/>
        </w:trPr>
        <w:tc>
          <w:tcPr>
            <w:tcW w:w="1417" w:type="dxa"/>
            <w:vMerge/>
            <w:vAlign w:val="center"/>
          </w:tcPr>
          <w:p w14:paraId="717B389D" w14:textId="77777777" w:rsidR="00364267" w:rsidRPr="0006458D" w:rsidRDefault="00364267" w:rsidP="00364267">
            <w:pPr>
              <w:pStyle w:val="TAC"/>
              <w:rPr>
                <w:rFonts w:cs="v5.0.0"/>
                <w:lang w:eastAsia="zh-CN"/>
              </w:rPr>
            </w:pPr>
          </w:p>
        </w:tc>
        <w:tc>
          <w:tcPr>
            <w:tcW w:w="1417" w:type="dxa"/>
            <w:vAlign w:val="center"/>
          </w:tcPr>
          <w:p w14:paraId="1F37C41E"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396B67B9" w14:textId="6AF83B3B" w:rsidR="00364267" w:rsidRPr="0006458D" w:rsidRDefault="00364267" w:rsidP="00364267">
            <w:pPr>
              <w:pStyle w:val="TAC"/>
              <w:rPr>
                <w:rFonts w:cs="v5.0.0"/>
              </w:rPr>
            </w:pPr>
            <w:ins w:id="2390"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391" w:author="R4-1908387 Reference measurement channel" w:date="2019-09-05T16:00:00Z">
              <w:r w:rsidRPr="0006458D" w:rsidDel="00CA2CC2">
                <w:rPr>
                  <w:kern w:val="2"/>
                </w:rPr>
                <w:delText>G- FR1-A2-6</w:delText>
              </w:r>
            </w:del>
          </w:p>
        </w:tc>
        <w:tc>
          <w:tcPr>
            <w:tcW w:w="1417" w:type="dxa"/>
            <w:vAlign w:val="bottom"/>
          </w:tcPr>
          <w:p w14:paraId="68770038" w14:textId="77777777" w:rsidR="00364267" w:rsidRPr="0006458D" w:rsidRDefault="00364267" w:rsidP="00364267">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8504048" w14:textId="77777777" w:rsidR="00364267" w:rsidRPr="0006458D" w:rsidRDefault="00364267" w:rsidP="00364267">
            <w:pPr>
              <w:pStyle w:val="TAC"/>
              <w:rPr>
                <w:rFonts w:cs="v5.0.0"/>
              </w:rPr>
            </w:pPr>
          </w:p>
        </w:tc>
        <w:tc>
          <w:tcPr>
            <w:tcW w:w="1417" w:type="dxa"/>
            <w:vMerge/>
            <w:vAlign w:val="center"/>
          </w:tcPr>
          <w:p w14:paraId="79BEDF1F" w14:textId="77777777" w:rsidR="00364267" w:rsidRPr="0006458D" w:rsidRDefault="00364267" w:rsidP="00364267">
            <w:pPr>
              <w:pStyle w:val="TAC"/>
              <w:rPr>
                <w:rFonts w:cs="v5.0.0"/>
                <w:lang w:eastAsia="zh-CN"/>
              </w:rPr>
            </w:pPr>
          </w:p>
        </w:tc>
      </w:tr>
      <w:tr w:rsidR="00364267" w:rsidRPr="0006458D" w14:paraId="5C298ADF" w14:textId="77777777" w:rsidTr="00A24C79">
        <w:trPr>
          <w:cantSplit/>
          <w:jc w:val="center"/>
        </w:trPr>
        <w:tc>
          <w:tcPr>
            <w:tcW w:w="1417" w:type="dxa"/>
            <w:vMerge w:val="restart"/>
            <w:vAlign w:val="center"/>
          </w:tcPr>
          <w:p w14:paraId="7168F045" w14:textId="77777777" w:rsidR="00364267" w:rsidRPr="0006458D" w:rsidRDefault="00364267" w:rsidP="00364267">
            <w:pPr>
              <w:pStyle w:val="TAC"/>
              <w:rPr>
                <w:rFonts w:cs="v5.0.0"/>
                <w:lang w:eastAsia="zh-CN"/>
              </w:rPr>
            </w:pPr>
            <w:r w:rsidRPr="0006458D">
              <w:rPr>
                <w:rFonts w:cs="v5.0.0"/>
                <w:lang w:eastAsia="zh-CN"/>
              </w:rPr>
              <w:t>30</w:t>
            </w:r>
          </w:p>
        </w:tc>
        <w:tc>
          <w:tcPr>
            <w:tcW w:w="1417" w:type="dxa"/>
            <w:vAlign w:val="center"/>
          </w:tcPr>
          <w:p w14:paraId="61D66A45" w14:textId="77777777" w:rsidR="00364267" w:rsidRPr="0006458D" w:rsidRDefault="00364267" w:rsidP="00364267">
            <w:pPr>
              <w:pStyle w:val="TAC"/>
              <w:rPr>
                <w:rFonts w:cs="v5.0.0"/>
              </w:rPr>
            </w:pPr>
            <w:r w:rsidRPr="0006458D">
              <w:rPr>
                <w:rFonts w:cs="v5.0.0"/>
                <w:lang w:eastAsia="zh-CN"/>
              </w:rPr>
              <w:t>15</w:t>
            </w:r>
          </w:p>
        </w:tc>
        <w:tc>
          <w:tcPr>
            <w:tcW w:w="1417" w:type="dxa"/>
            <w:vAlign w:val="center"/>
          </w:tcPr>
          <w:p w14:paraId="79B7C5C9" w14:textId="74D2B433" w:rsidR="00364267" w:rsidRPr="0006458D" w:rsidRDefault="00364267" w:rsidP="00364267">
            <w:pPr>
              <w:pStyle w:val="TAC"/>
              <w:rPr>
                <w:rFonts w:cs="v5.0.0"/>
              </w:rPr>
            </w:pPr>
            <w:ins w:id="2392" w:author="R4-1908387 Reference measurement channel" w:date="2019-09-05T16:00:00Z">
              <w:r>
                <w:rPr>
                  <w:kern w:val="2"/>
                </w:rPr>
                <w:t>G-</w:t>
              </w:r>
              <w:r w:rsidRPr="0006458D">
                <w:rPr>
                  <w:kern w:val="2"/>
                </w:rPr>
                <w:t>FR1-A</w:t>
              </w:r>
              <w:r w:rsidRPr="0006458D">
                <w:rPr>
                  <w:kern w:val="2"/>
                  <w:lang w:eastAsia="zh-CN"/>
                </w:rPr>
                <w:t>2</w:t>
              </w:r>
              <w:r w:rsidRPr="0006458D">
                <w:rPr>
                  <w:kern w:val="2"/>
                </w:rPr>
                <w:t>-4</w:t>
              </w:r>
            </w:ins>
            <w:del w:id="2393" w:author="R4-1908387 Reference measurement channel" w:date="2019-09-05T16:00:00Z">
              <w:r w:rsidRPr="0006458D" w:rsidDel="00CA2CC2">
                <w:rPr>
                  <w:kern w:val="2"/>
                </w:rPr>
                <w:delText>G- FR1-A2-4</w:delText>
              </w:r>
            </w:del>
          </w:p>
        </w:tc>
        <w:tc>
          <w:tcPr>
            <w:tcW w:w="1417" w:type="dxa"/>
            <w:vAlign w:val="bottom"/>
          </w:tcPr>
          <w:p w14:paraId="1A2B9F5E"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68D89A1" w14:textId="77777777" w:rsidR="00364267" w:rsidRPr="0006458D" w:rsidRDefault="00364267" w:rsidP="00364267">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4EE5ACF8" w14:textId="77777777" w:rsidR="00364267" w:rsidRPr="0006458D" w:rsidRDefault="00364267" w:rsidP="00364267">
            <w:pPr>
              <w:pStyle w:val="TAC"/>
              <w:rPr>
                <w:rFonts w:cs="v5.0.0"/>
              </w:rPr>
            </w:pPr>
            <w:r w:rsidRPr="0006458D">
              <w:rPr>
                <w:rFonts w:cs="v5.0.0"/>
                <w:lang w:eastAsia="zh-CN"/>
              </w:rPr>
              <w:t>AWGN</w:t>
            </w:r>
          </w:p>
        </w:tc>
      </w:tr>
      <w:tr w:rsidR="00364267" w:rsidRPr="0006458D" w14:paraId="45430BC9" w14:textId="77777777" w:rsidTr="00A24C79">
        <w:trPr>
          <w:cantSplit/>
          <w:jc w:val="center"/>
        </w:trPr>
        <w:tc>
          <w:tcPr>
            <w:tcW w:w="1417" w:type="dxa"/>
            <w:vMerge/>
            <w:vAlign w:val="center"/>
          </w:tcPr>
          <w:p w14:paraId="40C1729D" w14:textId="77777777" w:rsidR="00364267" w:rsidRPr="0006458D" w:rsidRDefault="00364267" w:rsidP="00364267">
            <w:pPr>
              <w:pStyle w:val="TAC"/>
              <w:rPr>
                <w:rFonts w:cs="v5.0.0"/>
                <w:lang w:eastAsia="zh-CN"/>
              </w:rPr>
            </w:pPr>
          </w:p>
        </w:tc>
        <w:tc>
          <w:tcPr>
            <w:tcW w:w="1417" w:type="dxa"/>
            <w:vAlign w:val="center"/>
          </w:tcPr>
          <w:p w14:paraId="5856D690"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167230E0" w14:textId="1764D379" w:rsidR="00364267" w:rsidRPr="0006458D" w:rsidRDefault="00364267" w:rsidP="00364267">
            <w:pPr>
              <w:pStyle w:val="TAC"/>
              <w:rPr>
                <w:rFonts w:cs="v5.0.0"/>
              </w:rPr>
            </w:pPr>
            <w:ins w:id="2394"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395" w:author="R4-1908387 Reference measurement channel" w:date="2019-09-05T16:00:00Z">
              <w:r w:rsidRPr="0006458D" w:rsidDel="00CA2CC2">
                <w:rPr>
                  <w:kern w:val="2"/>
                </w:rPr>
                <w:delText>G- FR1-A2-5</w:delText>
              </w:r>
            </w:del>
          </w:p>
        </w:tc>
        <w:tc>
          <w:tcPr>
            <w:tcW w:w="1417" w:type="dxa"/>
            <w:vAlign w:val="bottom"/>
          </w:tcPr>
          <w:p w14:paraId="35C9BDB1"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77F119C" w14:textId="77777777" w:rsidR="00364267" w:rsidRPr="0006458D" w:rsidRDefault="00364267" w:rsidP="00364267">
            <w:pPr>
              <w:pStyle w:val="TAC"/>
              <w:rPr>
                <w:rFonts w:cs="v5.0.0"/>
              </w:rPr>
            </w:pPr>
          </w:p>
        </w:tc>
        <w:tc>
          <w:tcPr>
            <w:tcW w:w="1417" w:type="dxa"/>
            <w:vMerge/>
            <w:vAlign w:val="center"/>
          </w:tcPr>
          <w:p w14:paraId="00D34D24" w14:textId="77777777" w:rsidR="00364267" w:rsidRPr="0006458D" w:rsidRDefault="00364267" w:rsidP="00364267">
            <w:pPr>
              <w:pStyle w:val="TAC"/>
              <w:rPr>
                <w:rFonts w:cs="v5.0.0"/>
                <w:lang w:eastAsia="zh-CN"/>
              </w:rPr>
            </w:pPr>
          </w:p>
        </w:tc>
      </w:tr>
      <w:tr w:rsidR="00364267" w:rsidRPr="0006458D" w14:paraId="714269BC" w14:textId="77777777" w:rsidTr="00A24C79">
        <w:trPr>
          <w:cantSplit/>
          <w:jc w:val="center"/>
        </w:trPr>
        <w:tc>
          <w:tcPr>
            <w:tcW w:w="1417" w:type="dxa"/>
            <w:vMerge/>
            <w:vAlign w:val="center"/>
          </w:tcPr>
          <w:p w14:paraId="3827F038" w14:textId="77777777" w:rsidR="00364267" w:rsidRPr="0006458D" w:rsidRDefault="00364267" w:rsidP="00364267">
            <w:pPr>
              <w:pStyle w:val="TAC"/>
              <w:rPr>
                <w:rFonts w:cs="v5.0.0"/>
                <w:lang w:eastAsia="zh-CN"/>
              </w:rPr>
            </w:pPr>
          </w:p>
        </w:tc>
        <w:tc>
          <w:tcPr>
            <w:tcW w:w="1417" w:type="dxa"/>
            <w:vAlign w:val="center"/>
          </w:tcPr>
          <w:p w14:paraId="6F375D3F"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3A012FF9" w14:textId="44B7164C" w:rsidR="00364267" w:rsidRPr="0006458D" w:rsidRDefault="00364267" w:rsidP="00364267">
            <w:pPr>
              <w:pStyle w:val="TAC"/>
              <w:rPr>
                <w:rFonts w:cs="v5.0.0"/>
              </w:rPr>
            </w:pPr>
            <w:ins w:id="2396"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397" w:author="R4-1908387 Reference measurement channel" w:date="2019-09-05T16:00:00Z">
              <w:r w:rsidRPr="0006458D" w:rsidDel="00CA2CC2">
                <w:rPr>
                  <w:kern w:val="2"/>
                </w:rPr>
                <w:delText>G- FR1-A2-6</w:delText>
              </w:r>
            </w:del>
          </w:p>
        </w:tc>
        <w:tc>
          <w:tcPr>
            <w:tcW w:w="1417" w:type="dxa"/>
            <w:vAlign w:val="bottom"/>
          </w:tcPr>
          <w:p w14:paraId="5A9A477C"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BB54CB1" w14:textId="77777777" w:rsidR="00364267" w:rsidRPr="0006458D" w:rsidRDefault="00364267" w:rsidP="00364267">
            <w:pPr>
              <w:pStyle w:val="TAC"/>
              <w:rPr>
                <w:rFonts w:cs="v5.0.0"/>
              </w:rPr>
            </w:pPr>
          </w:p>
        </w:tc>
        <w:tc>
          <w:tcPr>
            <w:tcW w:w="1417" w:type="dxa"/>
            <w:vMerge/>
            <w:vAlign w:val="center"/>
          </w:tcPr>
          <w:p w14:paraId="254C0AAE" w14:textId="77777777" w:rsidR="00364267" w:rsidRPr="0006458D" w:rsidRDefault="00364267" w:rsidP="00364267">
            <w:pPr>
              <w:pStyle w:val="TAC"/>
              <w:rPr>
                <w:rFonts w:cs="v5.0.0"/>
                <w:lang w:eastAsia="zh-CN"/>
              </w:rPr>
            </w:pPr>
          </w:p>
        </w:tc>
      </w:tr>
      <w:tr w:rsidR="00364267" w:rsidRPr="0006458D" w14:paraId="458C88C4" w14:textId="77777777" w:rsidTr="00A24C79">
        <w:trPr>
          <w:cantSplit/>
          <w:jc w:val="center"/>
        </w:trPr>
        <w:tc>
          <w:tcPr>
            <w:tcW w:w="1417" w:type="dxa"/>
            <w:vMerge w:val="restart"/>
            <w:vAlign w:val="center"/>
          </w:tcPr>
          <w:p w14:paraId="1BDF37CD" w14:textId="77777777" w:rsidR="00364267" w:rsidRPr="0006458D" w:rsidRDefault="00364267" w:rsidP="00364267">
            <w:pPr>
              <w:pStyle w:val="TAC"/>
              <w:rPr>
                <w:rFonts w:cs="v5.0.0"/>
                <w:lang w:eastAsia="zh-CN"/>
              </w:rPr>
            </w:pPr>
            <w:r w:rsidRPr="0006458D">
              <w:rPr>
                <w:rFonts w:cs="v5.0.0"/>
                <w:lang w:eastAsia="zh-CN"/>
              </w:rPr>
              <w:t>40</w:t>
            </w:r>
          </w:p>
        </w:tc>
        <w:tc>
          <w:tcPr>
            <w:tcW w:w="1417" w:type="dxa"/>
            <w:vAlign w:val="center"/>
          </w:tcPr>
          <w:p w14:paraId="5D6C7987" w14:textId="77777777" w:rsidR="00364267" w:rsidRPr="0006458D" w:rsidRDefault="00364267" w:rsidP="00364267">
            <w:pPr>
              <w:pStyle w:val="TAC"/>
              <w:rPr>
                <w:rFonts w:cs="v5.0.0"/>
              </w:rPr>
            </w:pPr>
            <w:r w:rsidRPr="0006458D">
              <w:rPr>
                <w:rFonts w:cs="v5.0.0"/>
                <w:lang w:eastAsia="zh-CN"/>
              </w:rPr>
              <w:t>15</w:t>
            </w:r>
          </w:p>
        </w:tc>
        <w:tc>
          <w:tcPr>
            <w:tcW w:w="1417" w:type="dxa"/>
            <w:vAlign w:val="center"/>
          </w:tcPr>
          <w:p w14:paraId="257F29E1" w14:textId="1493E0FB" w:rsidR="00364267" w:rsidRPr="0006458D" w:rsidRDefault="00364267" w:rsidP="00364267">
            <w:pPr>
              <w:pStyle w:val="TAC"/>
              <w:rPr>
                <w:rFonts w:cs="v5.0.0"/>
              </w:rPr>
            </w:pPr>
            <w:ins w:id="2398" w:author="R4-1908387 Reference measurement channel" w:date="2019-09-05T16:00:00Z">
              <w:r>
                <w:rPr>
                  <w:kern w:val="2"/>
                </w:rPr>
                <w:t>G-</w:t>
              </w:r>
              <w:r w:rsidRPr="0006458D">
                <w:rPr>
                  <w:kern w:val="2"/>
                </w:rPr>
                <w:t>FR1-A</w:t>
              </w:r>
              <w:r w:rsidRPr="0006458D">
                <w:rPr>
                  <w:kern w:val="2"/>
                  <w:lang w:eastAsia="zh-CN"/>
                </w:rPr>
                <w:t>2</w:t>
              </w:r>
              <w:r w:rsidRPr="0006458D">
                <w:rPr>
                  <w:kern w:val="2"/>
                </w:rPr>
                <w:t>-4</w:t>
              </w:r>
            </w:ins>
            <w:del w:id="2399" w:author="R4-1908387 Reference measurement channel" w:date="2019-09-05T16:00:00Z">
              <w:r w:rsidRPr="0006458D" w:rsidDel="00CA2CC2">
                <w:rPr>
                  <w:kern w:val="2"/>
                </w:rPr>
                <w:delText>G- FR1-A2-4</w:delText>
              </w:r>
            </w:del>
          </w:p>
        </w:tc>
        <w:tc>
          <w:tcPr>
            <w:tcW w:w="1417" w:type="dxa"/>
            <w:vAlign w:val="bottom"/>
          </w:tcPr>
          <w:p w14:paraId="1A765D8E"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49EFC8A2" w14:textId="77777777" w:rsidR="00364267" w:rsidRPr="0006458D" w:rsidRDefault="00364267" w:rsidP="00364267">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0EF0C399" w14:textId="77777777" w:rsidR="00364267" w:rsidRPr="0006458D" w:rsidRDefault="00364267" w:rsidP="00364267">
            <w:pPr>
              <w:pStyle w:val="TAC"/>
              <w:rPr>
                <w:rFonts w:cs="v5.0.0"/>
              </w:rPr>
            </w:pPr>
            <w:r w:rsidRPr="0006458D">
              <w:rPr>
                <w:rFonts w:cs="v5.0.0"/>
                <w:lang w:eastAsia="zh-CN"/>
              </w:rPr>
              <w:t>AWGN</w:t>
            </w:r>
          </w:p>
        </w:tc>
      </w:tr>
      <w:tr w:rsidR="00364267" w:rsidRPr="0006458D" w14:paraId="15371D46" w14:textId="77777777" w:rsidTr="00A24C79">
        <w:trPr>
          <w:cantSplit/>
          <w:jc w:val="center"/>
        </w:trPr>
        <w:tc>
          <w:tcPr>
            <w:tcW w:w="1417" w:type="dxa"/>
            <w:vMerge/>
            <w:vAlign w:val="center"/>
          </w:tcPr>
          <w:p w14:paraId="3B67AC48" w14:textId="77777777" w:rsidR="00364267" w:rsidRPr="0006458D" w:rsidRDefault="00364267" w:rsidP="00364267">
            <w:pPr>
              <w:pStyle w:val="TAC"/>
              <w:rPr>
                <w:rFonts w:cs="v5.0.0"/>
                <w:lang w:eastAsia="zh-CN"/>
              </w:rPr>
            </w:pPr>
          </w:p>
        </w:tc>
        <w:tc>
          <w:tcPr>
            <w:tcW w:w="1417" w:type="dxa"/>
            <w:vAlign w:val="center"/>
          </w:tcPr>
          <w:p w14:paraId="13492146"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778E291B" w14:textId="675545BF" w:rsidR="00364267" w:rsidRPr="0006458D" w:rsidRDefault="00364267" w:rsidP="00364267">
            <w:pPr>
              <w:pStyle w:val="TAC"/>
              <w:rPr>
                <w:rFonts w:cs="v5.0.0"/>
              </w:rPr>
            </w:pPr>
            <w:ins w:id="2400"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401" w:author="R4-1908387 Reference measurement channel" w:date="2019-09-05T16:00:00Z">
              <w:r w:rsidRPr="0006458D" w:rsidDel="00CA2CC2">
                <w:rPr>
                  <w:kern w:val="2"/>
                </w:rPr>
                <w:delText>G- FR1-A2-5</w:delText>
              </w:r>
            </w:del>
          </w:p>
        </w:tc>
        <w:tc>
          <w:tcPr>
            <w:tcW w:w="1417" w:type="dxa"/>
            <w:vAlign w:val="bottom"/>
          </w:tcPr>
          <w:p w14:paraId="23CBF73B"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2D8672D" w14:textId="77777777" w:rsidR="00364267" w:rsidRPr="0006458D" w:rsidRDefault="00364267" w:rsidP="00364267">
            <w:pPr>
              <w:pStyle w:val="TAC"/>
              <w:rPr>
                <w:rFonts w:cs="v5.0.0"/>
              </w:rPr>
            </w:pPr>
          </w:p>
        </w:tc>
        <w:tc>
          <w:tcPr>
            <w:tcW w:w="1417" w:type="dxa"/>
            <w:vMerge/>
            <w:vAlign w:val="center"/>
          </w:tcPr>
          <w:p w14:paraId="22FB13E6" w14:textId="77777777" w:rsidR="00364267" w:rsidRPr="0006458D" w:rsidRDefault="00364267" w:rsidP="00364267">
            <w:pPr>
              <w:pStyle w:val="TAC"/>
              <w:rPr>
                <w:rFonts w:cs="v5.0.0"/>
                <w:lang w:eastAsia="zh-CN"/>
              </w:rPr>
            </w:pPr>
          </w:p>
        </w:tc>
      </w:tr>
      <w:tr w:rsidR="00364267" w:rsidRPr="0006458D" w14:paraId="406234AE" w14:textId="77777777" w:rsidTr="00A24C79">
        <w:trPr>
          <w:cantSplit/>
          <w:jc w:val="center"/>
        </w:trPr>
        <w:tc>
          <w:tcPr>
            <w:tcW w:w="1417" w:type="dxa"/>
            <w:vMerge/>
            <w:vAlign w:val="center"/>
          </w:tcPr>
          <w:p w14:paraId="7E6ABB2D" w14:textId="77777777" w:rsidR="00364267" w:rsidRPr="0006458D" w:rsidRDefault="00364267" w:rsidP="00364267">
            <w:pPr>
              <w:pStyle w:val="TAC"/>
              <w:rPr>
                <w:rFonts w:cs="v5.0.0"/>
                <w:lang w:eastAsia="zh-CN"/>
              </w:rPr>
            </w:pPr>
          </w:p>
        </w:tc>
        <w:tc>
          <w:tcPr>
            <w:tcW w:w="1417" w:type="dxa"/>
            <w:vAlign w:val="center"/>
          </w:tcPr>
          <w:p w14:paraId="5F9BA8C1"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71A5D43E" w14:textId="36DD4CBF" w:rsidR="00364267" w:rsidRPr="0006458D" w:rsidRDefault="00364267" w:rsidP="00364267">
            <w:pPr>
              <w:pStyle w:val="TAC"/>
              <w:rPr>
                <w:rFonts w:cs="v5.0.0"/>
              </w:rPr>
            </w:pPr>
            <w:ins w:id="2402"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403" w:author="R4-1908387 Reference measurement channel" w:date="2019-09-05T16:00:00Z">
              <w:r w:rsidRPr="0006458D" w:rsidDel="00CA2CC2">
                <w:rPr>
                  <w:kern w:val="2"/>
                </w:rPr>
                <w:delText>G- FR1-A2-6</w:delText>
              </w:r>
            </w:del>
          </w:p>
        </w:tc>
        <w:tc>
          <w:tcPr>
            <w:tcW w:w="1417" w:type="dxa"/>
            <w:vAlign w:val="bottom"/>
          </w:tcPr>
          <w:p w14:paraId="01CC5074"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637246C" w14:textId="77777777" w:rsidR="00364267" w:rsidRPr="0006458D" w:rsidRDefault="00364267" w:rsidP="00364267">
            <w:pPr>
              <w:pStyle w:val="TAC"/>
              <w:rPr>
                <w:rFonts w:cs="v5.0.0"/>
              </w:rPr>
            </w:pPr>
          </w:p>
        </w:tc>
        <w:tc>
          <w:tcPr>
            <w:tcW w:w="1417" w:type="dxa"/>
            <w:vMerge/>
            <w:vAlign w:val="center"/>
          </w:tcPr>
          <w:p w14:paraId="5C7CF224" w14:textId="77777777" w:rsidR="00364267" w:rsidRPr="0006458D" w:rsidRDefault="00364267" w:rsidP="00364267">
            <w:pPr>
              <w:pStyle w:val="TAC"/>
              <w:rPr>
                <w:rFonts w:cs="v5.0.0"/>
                <w:lang w:eastAsia="zh-CN"/>
              </w:rPr>
            </w:pPr>
          </w:p>
        </w:tc>
      </w:tr>
      <w:tr w:rsidR="00364267" w:rsidRPr="0006458D" w14:paraId="0DBB1AC3" w14:textId="77777777" w:rsidTr="00A24C79">
        <w:trPr>
          <w:cantSplit/>
          <w:jc w:val="center"/>
        </w:trPr>
        <w:tc>
          <w:tcPr>
            <w:tcW w:w="1417" w:type="dxa"/>
            <w:vMerge w:val="restart"/>
            <w:vAlign w:val="center"/>
          </w:tcPr>
          <w:p w14:paraId="128BDCBE" w14:textId="77777777" w:rsidR="00364267" w:rsidRPr="0006458D" w:rsidRDefault="00364267" w:rsidP="00364267">
            <w:pPr>
              <w:pStyle w:val="TAC"/>
              <w:rPr>
                <w:rFonts w:cs="v5.0.0"/>
                <w:lang w:eastAsia="zh-CN"/>
              </w:rPr>
            </w:pPr>
            <w:r w:rsidRPr="0006458D">
              <w:rPr>
                <w:rFonts w:cs="v5.0.0"/>
                <w:lang w:eastAsia="zh-CN"/>
              </w:rPr>
              <w:t>50</w:t>
            </w:r>
          </w:p>
        </w:tc>
        <w:tc>
          <w:tcPr>
            <w:tcW w:w="1417" w:type="dxa"/>
            <w:vAlign w:val="center"/>
          </w:tcPr>
          <w:p w14:paraId="1AA01D39" w14:textId="77777777" w:rsidR="00364267" w:rsidRPr="0006458D" w:rsidRDefault="00364267" w:rsidP="00364267">
            <w:pPr>
              <w:pStyle w:val="TAC"/>
              <w:rPr>
                <w:rFonts w:cs="v5.0.0"/>
              </w:rPr>
            </w:pPr>
            <w:r w:rsidRPr="0006458D">
              <w:rPr>
                <w:rFonts w:cs="v5.0.0"/>
                <w:lang w:eastAsia="zh-CN"/>
              </w:rPr>
              <w:t>15</w:t>
            </w:r>
          </w:p>
        </w:tc>
        <w:tc>
          <w:tcPr>
            <w:tcW w:w="1417" w:type="dxa"/>
            <w:vAlign w:val="center"/>
          </w:tcPr>
          <w:p w14:paraId="0B8DD007" w14:textId="46F3E688" w:rsidR="00364267" w:rsidRPr="0006458D" w:rsidRDefault="00364267" w:rsidP="00364267">
            <w:pPr>
              <w:pStyle w:val="TAC"/>
              <w:rPr>
                <w:rFonts w:cs="v5.0.0"/>
              </w:rPr>
            </w:pPr>
            <w:ins w:id="2404" w:author="R4-1908387 Reference measurement channel" w:date="2019-09-05T16:00:00Z">
              <w:r>
                <w:rPr>
                  <w:kern w:val="2"/>
                </w:rPr>
                <w:t>G-</w:t>
              </w:r>
              <w:r w:rsidRPr="0006458D">
                <w:rPr>
                  <w:kern w:val="2"/>
                </w:rPr>
                <w:t>FR1-A</w:t>
              </w:r>
              <w:r w:rsidRPr="0006458D">
                <w:rPr>
                  <w:kern w:val="2"/>
                  <w:lang w:eastAsia="zh-CN"/>
                </w:rPr>
                <w:t>2</w:t>
              </w:r>
              <w:r w:rsidRPr="0006458D">
                <w:rPr>
                  <w:kern w:val="2"/>
                </w:rPr>
                <w:t>-4</w:t>
              </w:r>
            </w:ins>
            <w:del w:id="2405" w:author="R4-1908387 Reference measurement channel" w:date="2019-09-05T16:00:00Z">
              <w:r w:rsidRPr="0006458D" w:rsidDel="00CA2CC2">
                <w:rPr>
                  <w:kern w:val="2"/>
                </w:rPr>
                <w:delText>G- FR1-A2-4</w:delText>
              </w:r>
            </w:del>
          </w:p>
        </w:tc>
        <w:tc>
          <w:tcPr>
            <w:tcW w:w="1417" w:type="dxa"/>
            <w:vAlign w:val="bottom"/>
          </w:tcPr>
          <w:p w14:paraId="5A72587C"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FB972DF" w14:textId="77777777" w:rsidR="00364267" w:rsidRPr="0006458D" w:rsidRDefault="00364267" w:rsidP="00364267">
            <w:pPr>
              <w:pStyle w:val="TAC"/>
              <w:rPr>
                <w:rFonts w:cs="v5.0.0"/>
                <w:lang w:eastAsia="zh-CN"/>
              </w:rPr>
            </w:pPr>
            <w:r w:rsidRPr="0006458D">
              <w:rPr>
                <w:rFonts w:cs="v5.0.0"/>
                <w:lang w:eastAsia="zh-CN"/>
              </w:rPr>
              <w:t>-64.2- Δ</w:t>
            </w:r>
            <w:r w:rsidRPr="0006458D">
              <w:rPr>
                <w:rFonts w:cs="Arial"/>
                <w:vertAlign w:val="subscript"/>
              </w:rPr>
              <w:t>OTAREFSENS</w:t>
            </w:r>
          </w:p>
        </w:tc>
        <w:tc>
          <w:tcPr>
            <w:tcW w:w="1417" w:type="dxa"/>
            <w:vMerge w:val="restart"/>
            <w:vAlign w:val="center"/>
          </w:tcPr>
          <w:p w14:paraId="3878CF72" w14:textId="77777777" w:rsidR="00364267" w:rsidRPr="0006458D" w:rsidRDefault="00364267" w:rsidP="00364267">
            <w:pPr>
              <w:pStyle w:val="TAC"/>
              <w:rPr>
                <w:rFonts w:cs="v5.0.0"/>
              </w:rPr>
            </w:pPr>
            <w:r w:rsidRPr="0006458D">
              <w:rPr>
                <w:rFonts w:cs="v5.0.0"/>
                <w:lang w:eastAsia="zh-CN"/>
              </w:rPr>
              <w:t>AWGN</w:t>
            </w:r>
          </w:p>
        </w:tc>
      </w:tr>
      <w:tr w:rsidR="00364267" w:rsidRPr="0006458D" w14:paraId="713C7F6D" w14:textId="77777777" w:rsidTr="00A24C79">
        <w:trPr>
          <w:cantSplit/>
          <w:jc w:val="center"/>
        </w:trPr>
        <w:tc>
          <w:tcPr>
            <w:tcW w:w="1417" w:type="dxa"/>
            <w:vMerge/>
            <w:vAlign w:val="center"/>
          </w:tcPr>
          <w:p w14:paraId="5DFE7637" w14:textId="77777777" w:rsidR="00364267" w:rsidRPr="0006458D" w:rsidRDefault="00364267" w:rsidP="00364267">
            <w:pPr>
              <w:pStyle w:val="TAC"/>
              <w:rPr>
                <w:rFonts w:cs="v5.0.0"/>
                <w:lang w:eastAsia="zh-CN"/>
              </w:rPr>
            </w:pPr>
            <w:bookmarkStart w:id="2406" w:name="_Hlk499767992"/>
          </w:p>
        </w:tc>
        <w:tc>
          <w:tcPr>
            <w:tcW w:w="1417" w:type="dxa"/>
            <w:vAlign w:val="center"/>
          </w:tcPr>
          <w:p w14:paraId="060A11D9"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4B5B5A98" w14:textId="448EAF30" w:rsidR="00364267" w:rsidRPr="0006458D" w:rsidRDefault="00364267" w:rsidP="00364267">
            <w:pPr>
              <w:pStyle w:val="TAC"/>
              <w:rPr>
                <w:rFonts w:cs="v5.0.0"/>
              </w:rPr>
            </w:pPr>
            <w:ins w:id="2407"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408" w:author="R4-1908387 Reference measurement channel" w:date="2019-09-05T16:00:00Z">
              <w:r w:rsidRPr="0006458D" w:rsidDel="00CA2CC2">
                <w:rPr>
                  <w:kern w:val="2"/>
                </w:rPr>
                <w:delText>G- FR1-A2-5</w:delText>
              </w:r>
            </w:del>
          </w:p>
        </w:tc>
        <w:tc>
          <w:tcPr>
            <w:tcW w:w="1417" w:type="dxa"/>
            <w:vAlign w:val="bottom"/>
          </w:tcPr>
          <w:p w14:paraId="0AAF4BDE"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1FE448A" w14:textId="77777777" w:rsidR="00364267" w:rsidRPr="0006458D" w:rsidRDefault="00364267" w:rsidP="00364267">
            <w:pPr>
              <w:pStyle w:val="TAC"/>
              <w:rPr>
                <w:rFonts w:cs="v5.0.0"/>
              </w:rPr>
            </w:pPr>
          </w:p>
        </w:tc>
        <w:tc>
          <w:tcPr>
            <w:tcW w:w="1417" w:type="dxa"/>
            <w:vMerge/>
            <w:vAlign w:val="center"/>
          </w:tcPr>
          <w:p w14:paraId="12982127" w14:textId="77777777" w:rsidR="00364267" w:rsidRPr="0006458D" w:rsidRDefault="00364267" w:rsidP="00364267">
            <w:pPr>
              <w:pStyle w:val="TAC"/>
              <w:rPr>
                <w:rFonts w:cs="v5.0.0"/>
                <w:lang w:eastAsia="zh-CN"/>
              </w:rPr>
            </w:pPr>
          </w:p>
        </w:tc>
      </w:tr>
      <w:tr w:rsidR="00364267" w:rsidRPr="0006458D" w14:paraId="2BB92DA2" w14:textId="77777777" w:rsidTr="00A24C79">
        <w:trPr>
          <w:cantSplit/>
          <w:jc w:val="center"/>
        </w:trPr>
        <w:tc>
          <w:tcPr>
            <w:tcW w:w="1417" w:type="dxa"/>
            <w:vMerge/>
            <w:vAlign w:val="center"/>
          </w:tcPr>
          <w:p w14:paraId="38F17A86" w14:textId="77777777" w:rsidR="00364267" w:rsidRPr="0006458D" w:rsidRDefault="00364267" w:rsidP="00364267">
            <w:pPr>
              <w:pStyle w:val="TAC"/>
              <w:rPr>
                <w:rFonts w:cs="v5.0.0"/>
                <w:lang w:eastAsia="zh-CN"/>
              </w:rPr>
            </w:pPr>
          </w:p>
        </w:tc>
        <w:tc>
          <w:tcPr>
            <w:tcW w:w="1417" w:type="dxa"/>
            <w:vAlign w:val="center"/>
          </w:tcPr>
          <w:p w14:paraId="22F63F52"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5BE8020E" w14:textId="291BE5DE" w:rsidR="00364267" w:rsidRPr="0006458D" w:rsidRDefault="00364267" w:rsidP="00364267">
            <w:pPr>
              <w:pStyle w:val="TAC"/>
              <w:rPr>
                <w:rFonts w:cs="v5.0.0"/>
              </w:rPr>
            </w:pPr>
            <w:ins w:id="2409"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410" w:author="R4-1908387 Reference measurement channel" w:date="2019-09-05T16:00:00Z">
              <w:r w:rsidRPr="0006458D" w:rsidDel="00CA2CC2">
                <w:rPr>
                  <w:kern w:val="2"/>
                </w:rPr>
                <w:delText>G- FR1-A2-6</w:delText>
              </w:r>
            </w:del>
          </w:p>
        </w:tc>
        <w:tc>
          <w:tcPr>
            <w:tcW w:w="1417" w:type="dxa"/>
            <w:vAlign w:val="bottom"/>
          </w:tcPr>
          <w:p w14:paraId="6EA3C80C"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C3E62F5" w14:textId="77777777" w:rsidR="00364267" w:rsidRPr="0006458D" w:rsidRDefault="00364267" w:rsidP="00364267">
            <w:pPr>
              <w:pStyle w:val="TAC"/>
              <w:rPr>
                <w:rFonts w:cs="v5.0.0"/>
              </w:rPr>
            </w:pPr>
          </w:p>
        </w:tc>
        <w:tc>
          <w:tcPr>
            <w:tcW w:w="1417" w:type="dxa"/>
            <w:vMerge/>
            <w:vAlign w:val="center"/>
          </w:tcPr>
          <w:p w14:paraId="20670861" w14:textId="77777777" w:rsidR="00364267" w:rsidRPr="0006458D" w:rsidRDefault="00364267" w:rsidP="00364267">
            <w:pPr>
              <w:pStyle w:val="TAC"/>
              <w:rPr>
                <w:rFonts w:cs="v5.0.0"/>
                <w:lang w:eastAsia="zh-CN"/>
              </w:rPr>
            </w:pPr>
          </w:p>
        </w:tc>
      </w:tr>
      <w:bookmarkEnd w:id="2406"/>
      <w:tr w:rsidR="00364267" w:rsidRPr="0006458D" w14:paraId="2140EB24" w14:textId="77777777" w:rsidTr="00A24C79">
        <w:trPr>
          <w:cantSplit/>
          <w:jc w:val="center"/>
        </w:trPr>
        <w:tc>
          <w:tcPr>
            <w:tcW w:w="1417" w:type="dxa"/>
            <w:vMerge w:val="restart"/>
            <w:vAlign w:val="center"/>
          </w:tcPr>
          <w:p w14:paraId="7A1862C2" w14:textId="77777777" w:rsidR="00364267" w:rsidRPr="0006458D" w:rsidRDefault="00364267" w:rsidP="00364267">
            <w:pPr>
              <w:pStyle w:val="TAC"/>
              <w:rPr>
                <w:rFonts w:cs="v5.0.0"/>
                <w:lang w:eastAsia="zh-CN"/>
              </w:rPr>
            </w:pPr>
            <w:r w:rsidRPr="0006458D">
              <w:rPr>
                <w:rFonts w:cs="v5.0.0"/>
                <w:lang w:eastAsia="zh-CN"/>
              </w:rPr>
              <w:t>60</w:t>
            </w:r>
          </w:p>
        </w:tc>
        <w:tc>
          <w:tcPr>
            <w:tcW w:w="1417" w:type="dxa"/>
            <w:vAlign w:val="center"/>
          </w:tcPr>
          <w:p w14:paraId="1491B48D"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34C8334E" w14:textId="0D941CDA" w:rsidR="00364267" w:rsidRPr="0006458D" w:rsidRDefault="00364267" w:rsidP="00364267">
            <w:pPr>
              <w:pStyle w:val="TAC"/>
              <w:rPr>
                <w:rFonts w:cs="v5.0.0"/>
              </w:rPr>
            </w:pPr>
            <w:ins w:id="2411"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412" w:author="R4-1908387 Reference measurement channel" w:date="2019-09-05T16:00:00Z">
              <w:r w:rsidRPr="0006458D" w:rsidDel="00CA2CC2">
                <w:rPr>
                  <w:kern w:val="2"/>
                </w:rPr>
                <w:delText>G- FR1-A2-5</w:delText>
              </w:r>
            </w:del>
          </w:p>
        </w:tc>
        <w:tc>
          <w:tcPr>
            <w:tcW w:w="1417" w:type="dxa"/>
            <w:vAlign w:val="bottom"/>
          </w:tcPr>
          <w:p w14:paraId="7F650602"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1A4704A" w14:textId="77777777" w:rsidR="00364267" w:rsidRPr="0006458D" w:rsidRDefault="00364267" w:rsidP="00364267">
            <w:pPr>
              <w:pStyle w:val="TAC"/>
              <w:rPr>
                <w:rFonts w:cs="v5.0.0"/>
                <w:lang w:eastAsia="zh-CN"/>
              </w:rPr>
            </w:pPr>
            <w:r w:rsidRPr="0006458D">
              <w:rPr>
                <w:rFonts w:cs="v5.0.0"/>
                <w:lang w:eastAsia="zh-CN"/>
              </w:rPr>
              <w:t>-63.4- Δ</w:t>
            </w:r>
            <w:r w:rsidRPr="0006458D">
              <w:rPr>
                <w:rFonts w:cs="Arial"/>
                <w:vertAlign w:val="subscript"/>
              </w:rPr>
              <w:t>OTAREFSENS</w:t>
            </w:r>
          </w:p>
        </w:tc>
        <w:tc>
          <w:tcPr>
            <w:tcW w:w="1417" w:type="dxa"/>
            <w:vMerge w:val="restart"/>
            <w:vAlign w:val="center"/>
          </w:tcPr>
          <w:p w14:paraId="7C74A092" w14:textId="77777777" w:rsidR="00364267" w:rsidRPr="0006458D" w:rsidRDefault="00364267" w:rsidP="00364267">
            <w:pPr>
              <w:pStyle w:val="TAC"/>
              <w:rPr>
                <w:rFonts w:cs="v5.0.0"/>
                <w:lang w:eastAsia="zh-CN"/>
              </w:rPr>
            </w:pPr>
            <w:r w:rsidRPr="0006458D">
              <w:rPr>
                <w:rFonts w:cs="v5.0.0"/>
                <w:lang w:eastAsia="zh-CN"/>
              </w:rPr>
              <w:t>AWGN</w:t>
            </w:r>
          </w:p>
        </w:tc>
      </w:tr>
      <w:tr w:rsidR="00364267" w:rsidRPr="0006458D" w14:paraId="34E37561" w14:textId="77777777" w:rsidTr="00A24C79">
        <w:trPr>
          <w:cantSplit/>
          <w:jc w:val="center"/>
        </w:trPr>
        <w:tc>
          <w:tcPr>
            <w:tcW w:w="1417" w:type="dxa"/>
            <w:vMerge/>
            <w:vAlign w:val="center"/>
          </w:tcPr>
          <w:p w14:paraId="52897F58" w14:textId="77777777" w:rsidR="00364267" w:rsidRPr="0006458D" w:rsidRDefault="00364267" w:rsidP="00364267">
            <w:pPr>
              <w:pStyle w:val="TAC"/>
              <w:rPr>
                <w:rFonts w:cs="v5.0.0"/>
                <w:lang w:eastAsia="zh-CN"/>
              </w:rPr>
            </w:pPr>
          </w:p>
        </w:tc>
        <w:tc>
          <w:tcPr>
            <w:tcW w:w="1417" w:type="dxa"/>
            <w:vAlign w:val="center"/>
          </w:tcPr>
          <w:p w14:paraId="7FE746CE"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669445FE" w14:textId="1E49461D" w:rsidR="00364267" w:rsidRPr="0006458D" w:rsidRDefault="00364267" w:rsidP="00364267">
            <w:pPr>
              <w:pStyle w:val="TAC"/>
              <w:rPr>
                <w:rFonts w:cs="v5.0.0"/>
              </w:rPr>
            </w:pPr>
            <w:ins w:id="2413"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414" w:author="R4-1908387 Reference measurement channel" w:date="2019-09-05T16:00:00Z">
              <w:r w:rsidRPr="0006458D" w:rsidDel="00CA2CC2">
                <w:rPr>
                  <w:kern w:val="2"/>
                </w:rPr>
                <w:delText>G- FR1-A2-6</w:delText>
              </w:r>
            </w:del>
          </w:p>
        </w:tc>
        <w:tc>
          <w:tcPr>
            <w:tcW w:w="1417" w:type="dxa"/>
            <w:vAlign w:val="bottom"/>
          </w:tcPr>
          <w:p w14:paraId="614E1689"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BC369E1" w14:textId="77777777" w:rsidR="00364267" w:rsidRPr="0006458D" w:rsidRDefault="00364267" w:rsidP="00364267">
            <w:pPr>
              <w:pStyle w:val="TAC"/>
              <w:rPr>
                <w:rFonts w:cs="v5.0.0"/>
              </w:rPr>
            </w:pPr>
          </w:p>
        </w:tc>
        <w:tc>
          <w:tcPr>
            <w:tcW w:w="1417" w:type="dxa"/>
            <w:vMerge/>
            <w:vAlign w:val="center"/>
          </w:tcPr>
          <w:p w14:paraId="62C183A0" w14:textId="77777777" w:rsidR="00364267" w:rsidRPr="0006458D" w:rsidRDefault="00364267" w:rsidP="00364267">
            <w:pPr>
              <w:pStyle w:val="TAC"/>
              <w:rPr>
                <w:rFonts w:cs="v5.0.0"/>
                <w:lang w:eastAsia="zh-CN"/>
              </w:rPr>
            </w:pPr>
          </w:p>
        </w:tc>
      </w:tr>
      <w:tr w:rsidR="00364267" w:rsidRPr="0006458D" w14:paraId="2A9D10FB" w14:textId="77777777" w:rsidTr="00A24C79">
        <w:trPr>
          <w:cantSplit/>
          <w:jc w:val="center"/>
        </w:trPr>
        <w:tc>
          <w:tcPr>
            <w:tcW w:w="1417" w:type="dxa"/>
            <w:vMerge w:val="restart"/>
            <w:vAlign w:val="center"/>
          </w:tcPr>
          <w:p w14:paraId="151AE56E" w14:textId="77777777" w:rsidR="00364267" w:rsidRPr="0006458D" w:rsidRDefault="00364267" w:rsidP="00364267">
            <w:pPr>
              <w:pStyle w:val="TAC"/>
              <w:rPr>
                <w:rFonts w:cs="v5.0.0"/>
                <w:lang w:eastAsia="zh-CN"/>
              </w:rPr>
            </w:pPr>
            <w:r w:rsidRPr="0006458D">
              <w:rPr>
                <w:rFonts w:cs="v5.0.0"/>
                <w:lang w:eastAsia="zh-CN"/>
              </w:rPr>
              <w:t>70</w:t>
            </w:r>
          </w:p>
        </w:tc>
        <w:tc>
          <w:tcPr>
            <w:tcW w:w="1417" w:type="dxa"/>
            <w:vAlign w:val="center"/>
          </w:tcPr>
          <w:p w14:paraId="43E0629C"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1233D69D" w14:textId="142DE064" w:rsidR="00364267" w:rsidRPr="0006458D" w:rsidRDefault="00364267" w:rsidP="00364267">
            <w:pPr>
              <w:pStyle w:val="TAC"/>
              <w:rPr>
                <w:rFonts w:cs="v5.0.0"/>
              </w:rPr>
            </w:pPr>
            <w:ins w:id="2415"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416" w:author="R4-1908387 Reference measurement channel" w:date="2019-09-05T16:00:00Z">
              <w:r w:rsidRPr="0006458D" w:rsidDel="00CA2CC2">
                <w:rPr>
                  <w:kern w:val="2"/>
                </w:rPr>
                <w:delText>G- FR1-A2-5</w:delText>
              </w:r>
            </w:del>
          </w:p>
        </w:tc>
        <w:tc>
          <w:tcPr>
            <w:tcW w:w="1417" w:type="dxa"/>
            <w:vAlign w:val="bottom"/>
          </w:tcPr>
          <w:p w14:paraId="69BCF3A3"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0DBB3AC" w14:textId="77777777" w:rsidR="00364267" w:rsidRPr="0006458D" w:rsidRDefault="00364267" w:rsidP="00364267">
            <w:pPr>
              <w:pStyle w:val="TAC"/>
              <w:rPr>
                <w:rFonts w:cs="v5.0.0"/>
              </w:rPr>
            </w:pPr>
            <w:r w:rsidRPr="0006458D">
              <w:rPr>
                <w:rFonts w:cs="v5.0.0"/>
                <w:lang w:eastAsia="zh-CN"/>
              </w:rPr>
              <w:t>-62.8- Δ</w:t>
            </w:r>
            <w:r w:rsidRPr="0006458D">
              <w:rPr>
                <w:rFonts w:cs="Arial"/>
                <w:vertAlign w:val="subscript"/>
              </w:rPr>
              <w:t>OTAREFSENS</w:t>
            </w:r>
          </w:p>
        </w:tc>
        <w:tc>
          <w:tcPr>
            <w:tcW w:w="1417" w:type="dxa"/>
            <w:vMerge w:val="restart"/>
            <w:vAlign w:val="center"/>
          </w:tcPr>
          <w:p w14:paraId="57887FD6" w14:textId="77777777" w:rsidR="00364267" w:rsidRPr="0006458D" w:rsidRDefault="00364267" w:rsidP="00364267">
            <w:pPr>
              <w:pStyle w:val="TAC"/>
              <w:rPr>
                <w:rFonts w:cs="v5.0.0"/>
                <w:lang w:eastAsia="zh-CN"/>
              </w:rPr>
            </w:pPr>
            <w:r w:rsidRPr="0006458D">
              <w:rPr>
                <w:rFonts w:cs="v5.0.0"/>
                <w:lang w:eastAsia="zh-CN"/>
              </w:rPr>
              <w:t>AWGN</w:t>
            </w:r>
          </w:p>
        </w:tc>
      </w:tr>
      <w:tr w:rsidR="00364267" w:rsidRPr="0006458D" w14:paraId="59C7F83E" w14:textId="77777777" w:rsidTr="00A24C79">
        <w:trPr>
          <w:cantSplit/>
          <w:trHeight w:val="176"/>
          <w:jc w:val="center"/>
        </w:trPr>
        <w:tc>
          <w:tcPr>
            <w:tcW w:w="1417" w:type="dxa"/>
            <w:vMerge/>
            <w:vAlign w:val="center"/>
          </w:tcPr>
          <w:p w14:paraId="66A137A9" w14:textId="77777777" w:rsidR="00364267" w:rsidRPr="0006458D" w:rsidRDefault="00364267" w:rsidP="00364267">
            <w:pPr>
              <w:pStyle w:val="TAC"/>
              <w:rPr>
                <w:rFonts w:cs="v5.0.0"/>
                <w:lang w:eastAsia="zh-CN"/>
              </w:rPr>
            </w:pPr>
          </w:p>
        </w:tc>
        <w:tc>
          <w:tcPr>
            <w:tcW w:w="1417" w:type="dxa"/>
            <w:vAlign w:val="center"/>
          </w:tcPr>
          <w:p w14:paraId="51E13D5D"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48FBF300" w14:textId="68EF089B" w:rsidR="00364267" w:rsidRPr="0006458D" w:rsidRDefault="00364267" w:rsidP="00364267">
            <w:pPr>
              <w:pStyle w:val="TAC"/>
              <w:rPr>
                <w:rFonts w:cs="v5.0.0"/>
              </w:rPr>
            </w:pPr>
            <w:ins w:id="2417"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418" w:author="R4-1908387 Reference measurement channel" w:date="2019-09-05T16:00:00Z">
              <w:r w:rsidRPr="0006458D" w:rsidDel="00CA2CC2">
                <w:rPr>
                  <w:kern w:val="2"/>
                </w:rPr>
                <w:delText>G- FR1-A2-6</w:delText>
              </w:r>
            </w:del>
          </w:p>
        </w:tc>
        <w:tc>
          <w:tcPr>
            <w:tcW w:w="1417" w:type="dxa"/>
            <w:vAlign w:val="bottom"/>
          </w:tcPr>
          <w:p w14:paraId="04A61527"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2863DF3" w14:textId="77777777" w:rsidR="00364267" w:rsidRPr="0006458D" w:rsidRDefault="00364267" w:rsidP="00364267">
            <w:pPr>
              <w:pStyle w:val="TAC"/>
              <w:rPr>
                <w:rFonts w:cs="v5.0.0"/>
              </w:rPr>
            </w:pPr>
          </w:p>
        </w:tc>
        <w:tc>
          <w:tcPr>
            <w:tcW w:w="1417" w:type="dxa"/>
            <w:vMerge/>
            <w:vAlign w:val="center"/>
          </w:tcPr>
          <w:p w14:paraId="230389BE" w14:textId="77777777" w:rsidR="00364267" w:rsidRPr="0006458D" w:rsidRDefault="00364267" w:rsidP="00364267">
            <w:pPr>
              <w:pStyle w:val="TAC"/>
              <w:rPr>
                <w:rFonts w:cs="v5.0.0"/>
                <w:lang w:eastAsia="zh-CN"/>
              </w:rPr>
            </w:pPr>
          </w:p>
        </w:tc>
      </w:tr>
      <w:tr w:rsidR="00364267" w:rsidRPr="0006458D" w14:paraId="1019842D" w14:textId="77777777" w:rsidTr="00A24C79">
        <w:trPr>
          <w:cantSplit/>
          <w:jc w:val="center"/>
        </w:trPr>
        <w:tc>
          <w:tcPr>
            <w:tcW w:w="1417" w:type="dxa"/>
            <w:vMerge w:val="restart"/>
            <w:vAlign w:val="center"/>
          </w:tcPr>
          <w:p w14:paraId="678B4188" w14:textId="77777777" w:rsidR="00364267" w:rsidRPr="0006458D" w:rsidRDefault="00364267" w:rsidP="00364267">
            <w:pPr>
              <w:pStyle w:val="TAC"/>
              <w:rPr>
                <w:rFonts w:cs="v5.0.0"/>
                <w:lang w:eastAsia="zh-CN"/>
              </w:rPr>
            </w:pPr>
            <w:r w:rsidRPr="0006458D">
              <w:rPr>
                <w:rFonts w:cs="v5.0.0"/>
                <w:lang w:eastAsia="zh-CN"/>
              </w:rPr>
              <w:t>80</w:t>
            </w:r>
          </w:p>
        </w:tc>
        <w:tc>
          <w:tcPr>
            <w:tcW w:w="1417" w:type="dxa"/>
            <w:vAlign w:val="center"/>
          </w:tcPr>
          <w:p w14:paraId="645DE488"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0115255A" w14:textId="2A6FA4CD" w:rsidR="00364267" w:rsidRPr="0006458D" w:rsidRDefault="00364267" w:rsidP="00364267">
            <w:pPr>
              <w:pStyle w:val="TAC"/>
              <w:rPr>
                <w:rFonts w:cs="v5.0.0"/>
              </w:rPr>
            </w:pPr>
            <w:ins w:id="2419"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420" w:author="R4-1908387 Reference measurement channel" w:date="2019-09-05T16:00:00Z">
              <w:r w:rsidRPr="0006458D" w:rsidDel="00CA2CC2">
                <w:rPr>
                  <w:kern w:val="2"/>
                </w:rPr>
                <w:delText>G- FR1-A2-5</w:delText>
              </w:r>
            </w:del>
          </w:p>
        </w:tc>
        <w:tc>
          <w:tcPr>
            <w:tcW w:w="1417" w:type="dxa"/>
            <w:vAlign w:val="bottom"/>
          </w:tcPr>
          <w:p w14:paraId="2346AF69"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9C40E15" w14:textId="77777777" w:rsidR="00364267" w:rsidRPr="0006458D" w:rsidRDefault="00364267" w:rsidP="00364267">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215D3727" w14:textId="77777777" w:rsidR="00364267" w:rsidRPr="0006458D" w:rsidRDefault="00364267" w:rsidP="00364267">
            <w:pPr>
              <w:pStyle w:val="TAC"/>
              <w:rPr>
                <w:rFonts w:cs="v5.0.0"/>
                <w:lang w:eastAsia="zh-CN"/>
              </w:rPr>
            </w:pPr>
            <w:r w:rsidRPr="0006458D">
              <w:rPr>
                <w:rFonts w:cs="v5.0.0"/>
                <w:lang w:eastAsia="zh-CN"/>
              </w:rPr>
              <w:t>AWGN</w:t>
            </w:r>
          </w:p>
        </w:tc>
      </w:tr>
      <w:tr w:rsidR="00364267" w:rsidRPr="0006458D" w14:paraId="1F0FD97B" w14:textId="77777777" w:rsidTr="00A24C79">
        <w:trPr>
          <w:cantSplit/>
          <w:jc w:val="center"/>
        </w:trPr>
        <w:tc>
          <w:tcPr>
            <w:tcW w:w="1417" w:type="dxa"/>
            <w:vMerge/>
            <w:vAlign w:val="center"/>
          </w:tcPr>
          <w:p w14:paraId="3DF05DE2" w14:textId="77777777" w:rsidR="00364267" w:rsidRPr="0006458D" w:rsidRDefault="00364267" w:rsidP="00364267">
            <w:pPr>
              <w:pStyle w:val="TAC"/>
              <w:rPr>
                <w:rFonts w:cs="v5.0.0"/>
                <w:lang w:eastAsia="zh-CN"/>
              </w:rPr>
            </w:pPr>
          </w:p>
        </w:tc>
        <w:tc>
          <w:tcPr>
            <w:tcW w:w="1417" w:type="dxa"/>
            <w:vAlign w:val="center"/>
          </w:tcPr>
          <w:p w14:paraId="494E6F08"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61066E21" w14:textId="08AE3B42" w:rsidR="00364267" w:rsidRPr="0006458D" w:rsidRDefault="00364267" w:rsidP="00364267">
            <w:pPr>
              <w:pStyle w:val="TAC"/>
              <w:rPr>
                <w:rFonts w:cs="v5.0.0"/>
              </w:rPr>
            </w:pPr>
            <w:ins w:id="2421"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422" w:author="R4-1908387 Reference measurement channel" w:date="2019-09-05T16:00:00Z">
              <w:r w:rsidRPr="0006458D" w:rsidDel="00CA2CC2">
                <w:rPr>
                  <w:kern w:val="2"/>
                </w:rPr>
                <w:delText>G- FR1-A2-6</w:delText>
              </w:r>
            </w:del>
          </w:p>
        </w:tc>
        <w:tc>
          <w:tcPr>
            <w:tcW w:w="1417" w:type="dxa"/>
            <w:vAlign w:val="bottom"/>
          </w:tcPr>
          <w:p w14:paraId="4EBBDB3A"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7D627D9" w14:textId="77777777" w:rsidR="00364267" w:rsidRPr="0006458D" w:rsidRDefault="00364267" w:rsidP="00364267">
            <w:pPr>
              <w:pStyle w:val="TAC"/>
              <w:rPr>
                <w:rFonts w:cs="v5.0.0"/>
              </w:rPr>
            </w:pPr>
          </w:p>
        </w:tc>
        <w:tc>
          <w:tcPr>
            <w:tcW w:w="1417" w:type="dxa"/>
            <w:vMerge/>
            <w:vAlign w:val="center"/>
          </w:tcPr>
          <w:p w14:paraId="0DC37944" w14:textId="77777777" w:rsidR="00364267" w:rsidRPr="0006458D" w:rsidRDefault="00364267" w:rsidP="00364267">
            <w:pPr>
              <w:pStyle w:val="TAC"/>
              <w:rPr>
                <w:rFonts w:cs="v5.0.0"/>
                <w:lang w:eastAsia="zh-CN"/>
              </w:rPr>
            </w:pPr>
          </w:p>
        </w:tc>
      </w:tr>
      <w:tr w:rsidR="00364267" w:rsidRPr="0006458D" w14:paraId="6B80E3DF" w14:textId="77777777" w:rsidTr="00A24C79">
        <w:trPr>
          <w:cantSplit/>
          <w:jc w:val="center"/>
        </w:trPr>
        <w:tc>
          <w:tcPr>
            <w:tcW w:w="1417" w:type="dxa"/>
            <w:vMerge w:val="restart"/>
            <w:vAlign w:val="center"/>
          </w:tcPr>
          <w:p w14:paraId="3E170ADE" w14:textId="77777777" w:rsidR="00364267" w:rsidRPr="0006458D" w:rsidRDefault="00364267" w:rsidP="00364267">
            <w:pPr>
              <w:pStyle w:val="TAC"/>
              <w:rPr>
                <w:rFonts w:cs="v5.0.0"/>
                <w:lang w:eastAsia="zh-CN"/>
              </w:rPr>
            </w:pPr>
            <w:r w:rsidRPr="0006458D">
              <w:rPr>
                <w:rFonts w:cs="v5.0.0"/>
                <w:lang w:eastAsia="zh-CN"/>
              </w:rPr>
              <w:t>90</w:t>
            </w:r>
          </w:p>
        </w:tc>
        <w:tc>
          <w:tcPr>
            <w:tcW w:w="1417" w:type="dxa"/>
            <w:vAlign w:val="center"/>
          </w:tcPr>
          <w:p w14:paraId="1508AF8E"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0943AA50" w14:textId="460C8B4F" w:rsidR="00364267" w:rsidRPr="0006458D" w:rsidRDefault="00364267" w:rsidP="00364267">
            <w:pPr>
              <w:pStyle w:val="TAC"/>
              <w:rPr>
                <w:rFonts w:cs="v5.0.0"/>
              </w:rPr>
            </w:pPr>
            <w:ins w:id="2423"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424" w:author="R4-1908387 Reference measurement channel" w:date="2019-09-05T16:00:00Z">
              <w:r w:rsidRPr="0006458D" w:rsidDel="00CA2CC2">
                <w:rPr>
                  <w:kern w:val="2"/>
                </w:rPr>
                <w:delText>G- FR1-A2-5</w:delText>
              </w:r>
            </w:del>
          </w:p>
        </w:tc>
        <w:tc>
          <w:tcPr>
            <w:tcW w:w="1417" w:type="dxa"/>
            <w:vAlign w:val="bottom"/>
          </w:tcPr>
          <w:p w14:paraId="03E97CBC"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F62D838" w14:textId="77777777" w:rsidR="00364267" w:rsidRPr="0006458D" w:rsidRDefault="00364267" w:rsidP="00364267">
            <w:pPr>
              <w:pStyle w:val="TAC"/>
              <w:rPr>
                <w:rFonts w:cs="v5.0.0"/>
                <w:lang w:eastAsia="zh-CN"/>
              </w:rPr>
            </w:pPr>
            <w:r w:rsidRPr="0006458D">
              <w:rPr>
                <w:rFonts w:cs="v5.0.0"/>
                <w:lang w:eastAsia="zh-CN"/>
              </w:rPr>
              <w:t>-61.6- Δ</w:t>
            </w:r>
            <w:r w:rsidRPr="0006458D">
              <w:rPr>
                <w:rFonts w:cs="Arial"/>
                <w:vertAlign w:val="subscript"/>
              </w:rPr>
              <w:t>OTAREFSENS</w:t>
            </w:r>
          </w:p>
        </w:tc>
        <w:tc>
          <w:tcPr>
            <w:tcW w:w="1417" w:type="dxa"/>
            <w:vMerge w:val="restart"/>
            <w:vAlign w:val="center"/>
          </w:tcPr>
          <w:p w14:paraId="7E0D9E5A" w14:textId="77777777" w:rsidR="00364267" w:rsidRPr="0006458D" w:rsidRDefault="00364267" w:rsidP="00364267">
            <w:pPr>
              <w:pStyle w:val="TAC"/>
              <w:rPr>
                <w:rFonts w:cs="v5.0.0"/>
                <w:lang w:eastAsia="zh-CN"/>
              </w:rPr>
            </w:pPr>
            <w:r w:rsidRPr="0006458D">
              <w:rPr>
                <w:rFonts w:cs="v5.0.0"/>
                <w:lang w:eastAsia="zh-CN"/>
              </w:rPr>
              <w:t>AWGN</w:t>
            </w:r>
          </w:p>
        </w:tc>
      </w:tr>
      <w:tr w:rsidR="00364267" w:rsidRPr="0006458D" w14:paraId="52B9CF2E" w14:textId="77777777" w:rsidTr="00A24C79">
        <w:trPr>
          <w:cantSplit/>
          <w:jc w:val="center"/>
        </w:trPr>
        <w:tc>
          <w:tcPr>
            <w:tcW w:w="1417" w:type="dxa"/>
            <w:vMerge/>
            <w:vAlign w:val="center"/>
          </w:tcPr>
          <w:p w14:paraId="4AB2C18C" w14:textId="77777777" w:rsidR="00364267" w:rsidRPr="0006458D" w:rsidRDefault="00364267" w:rsidP="00364267">
            <w:pPr>
              <w:pStyle w:val="TAC"/>
              <w:rPr>
                <w:rFonts w:cs="v5.0.0"/>
                <w:lang w:eastAsia="zh-CN"/>
              </w:rPr>
            </w:pPr>
          </w:p>
        </w:tc>
        <w:tc>
          <w:tcPr>
            <w:tcW w:w="1417" w:type="dxa"/>
            <w:vAlign w:val="center"/>
          </w:tcPr>
          <w:p w14:paraId="46B7E21D"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176A4C9A" w14:textId="16667F26" w:rsidR="00364267" w:rsidRPr="0006458D" w:rsidRDefault="00364267" w:rsidP="00364267">
            <w:pPr>
              <w:pStyle w:val="TAC"/>
              <w:rPr>
                <w:rFonts w:cs="v5.0.0"/>
              </w:rPr>
            </w:pPr>
            <w:ins w:id="2425"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426" w:author="R4-1908387 Reference measurement channel" w:date="2019-09-05T16:00:00Z">
              <w:r w:rsidRPr="0006458D" w:rsidDel="00CA2CC2">
                <w:rPr>
                  <w:kern w:val="2"/>
                </w:rPr>
                <w:delText>G- FR1-A2-6</w:delText>
              </w:r>
            </w:del>
          </w:p>
        </w:tc>
        <w:tc>
          <w:tcPr>
            <w:tcW w:w="1417" w:type="dxa"/>
            <w:vAlign w:val="bottom"/>
          </w:tcPr>
          <w:p w14:paraId="64097028"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920A1EB" w14:textId="77777777" w:rsidR="00364267" w:rsidRPr="0006458D" w:rsidRDefault="00364267" w:rsidP="00364267">
            <w:pPr>
              <w:pStyle w:val="TAC"/>
              <w:rPr>
                <w:rFonts w:cs="v5.0.0"/>
              </w:rPr>
            </w:pPr>
          </w:p>
        </w:tc>
        <w:tc>
          <w:tcPr>
            <w:tcW w:w="1417" w:type="dxa"/>
            <w:vMerge/>
            <w:vAlign w:val="center"/>
          </w:tcPr>
          <w:p w14:paraId="53F0AA15" w14:textId="77777777" w:rsidR="00364267" w:rsidRPr="0006458D" w:rsidRDefault="00364267" w:rsidP="00364267">
            <w:pPr>
              <w:pStyle w:val="TAC"/>
              <w:rPr>
                <w:rFonts w:cs="v5.0.0"/>
                <w:lang w:eastAsia="zh-CN"/>
              </w:rPr>
            </w:pPr>
          </w:p>
        </w:tc>
      </w:tr>
      <w:tr w:rsidR="00364267" w:rsidRPr="0006458D" w14:paraId="15620162" w14:textId="77777777" w:rsidTr="00A24C79">
        <w:trPr>
          <w:cantSplit/>
          <w:jc w:val="center"/>
        </w:trPr>
        <w:tc>
          <w:tcPr>
            <w:tcW w:w="1417" w:type="dxa"/>
            <w:vMerge w:val="restart"/>
            <w:vAlign w:val="center"/>
          </w:tcPr>
          <w:p w14:paraId="3D4DF299" w14:textId="77777777" w:rsidR="00364267" w:rsidRPr="0006458D" w:rsidRDefault="00364267" w:rsidP="00364267">
            <w:pPr>
              <w:pStyle w:val="TAC"/>
              <w:rPr>
                <w:rFonts w:cs="v5.0.0"/>
                <w:lang w:eastAsia="zh-CN"/>
              </w:rPr>
            </w:pPr>
            <w:r w:rsidRPr="0006458D">
              <w:rPr>
                <w:rFonts w:cs="v5.0.0"/>
                <w:lang w:eastAsia="zh-CN"/>
              </w:rPr>
              <w:t>100</w:t>
            </w:r>
          </w:p>
        </w:tc>
        <w:tc>
          <w:tcPr>
            <w:tcW w:w="1417" w:type="dxa"/>
            <w:vAlign w:val="center"/>
          </w:tcPr>
          <w:p w14:paraId="7260BE15" w14:textId="77777777" w:rsidR="00364267" w:rsidRPr="0006458D" w:rsidRDefault="00364267" w:rsidP="00364267">
            <w:pPr>
              <w:pStyle w:val="TAC"/>
              <w:rPr>
                <w:rFonts w:cs="v5.0.0"/>
              </w:rPr>
            </w:pPr>
            <w:r w:rsidRPr="0006458D">
              <w:rPr>
                <w:rFonts w:cs="v5.0.0"/>
                <w:lang w:eastAsia="zh-CN"/>
              </w:rPr>
              <w:t>30</w:t>
            </w:r>
          </w:p>
        </w:tc>
        <w:tc>
          <w:tcPr>
            <w:tcW w:w="1417" w:type="dxa"/>
            <w:vAlign w:val="center"/>
          </w:tcPr>
          <w:p w14:paraId="0469180E" w14:textId="32CC981E" w:rsidR="00364267" w:rsidRPr="0006458D" w:rsidRDefault="00364267" w:rsidP="00364267">
            <w:pPr>
              <w:pStyle w:val="TAC"/>
              <w:rPr>
                <w:rFonts w:cs="v5.0.0"/>
              </w:rPr>
            </w:pPr>
            <w:ins w:id="2427" w:author="R4-1908387 Reference measurement channel" w:date="2019-09-05T16:00:00Z">
              <w:r>
                <w:rPr>
                  <w:kern w:val="2"/>
                </w:rPr>
                <w:t>G-</w:t>
              </w:r>
              <w:r w:rsidRPr="0006458D">
                <w:rPr>
                  <w:kern w:val="2"/>
                </w:rPr>
                <w:t>FR1-A</w:t>
              </w:r>
              <w:r w:rsidRPr="0006458D">
                <w:rPr>
                  <w:kern w:val="2"/>
                  <w:lang w:eastAsia="zh-CN"/>
                </w:rPr>
                <w:t>2</w:t>
              </w:r>
              <w:r w:rsidRPr="0006458D">
                <w:rPr>
                  <w:kern w:val="2"/>
                </w:rPr>
                <w:t>-5</w:t>
              </w:r>
            </w:ins>
            <w:del w:id="2428" w:author="R4-1908387 Reference measurement channel" w:date="2019-09-05T16:00:00Z">
              <w:r w:rsidRPr="0006458D" w:rsidDel="00CA2CC2">
                <w:rPr>
                  <w:kern w:val="2"/>
                </w:rPr>
                <w:delText>G- FR1-A2-5</w:delText>
              </w:r>
            </w:del>
          </w:p>
        </w:tc>
        <w:tc>
          <w:tcPr>
            <w:tcW w:w="1417" w:type="dxa"/>
            <w:vAlign w:val="bottom"/>
          </w:tcPr>
          <w:p w14:paraId="4ECC7E44" w14:textId="77777777" w:rsidR="00364267" w:rsidRPr="0006458D" w:rsidRDefault="00364267" w:rsidP="00364267">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614E4DA" w14:textId="77777777" w:rsidR="00364267" w:rsidRPr="0006458D" w:rsidRDefault="00364267" w:rsidP="00364267">
            <w:pPr>
              <w:pStyle w:val="TAC"/>
              <w:rPr>
                <w:rFonts w:cs="v5.0.0"/>
                <w:lang w:eastAsia="zh-CN"/>
              </w:rPr>
            </w:pPr>
            <w:r w:rsidRPr="0006458D">
              <w:rPr>
                <w:rFonts w:cs="v5.0.0"/>
                <w:lang w:eastAsia="zh-CN"/>
              </w:rPr>
              <w:t>-61.1- Δ</w:t>
            </w:r>
            <w:r w:rsidRPr="0006458D">
              <w:rPr>
                <w:rFonts w:cs="Arial"/>
                <w:vertAlign w:val="subscript"/>
              </w:rPr>
              <w:t>OTAREFSENS</w:t>
            </w:r>
          </w:p>
        </w:tc>
        <w:tc>
          <w:tcPr>
            <w:tcW w:w="1417" w:type="dxa"/>
            <w:vMerge w:val="restart"/>
            <w:vAlign w:val="center"/>
          </w:tcPr>
          <w:p w14:paraId="3A9C331F" w14:textId="77777777" w:rsidR="00364267" w:rsidRPr="0006458D" w:rsidRDefault="00364267" w:rsidP="00364267">
            <w:pPr>
              <w:pStyle w:val="TAC"/>
              <w:rPr>
                <w:rFonts w:cs="v5.0.0"/>
                <w:lang w:eastAsia="zh-CN"/>
              </w:rPr>
            </w:pPr>
            <w:r w:rsidRPr="0006458D">
              <w:rPr>
                <w:rFonts w:cs="v5.0.0"/>
                <w:lang w:eastAsia="zh-CN"/>
              </w:rPr>
              <w:t>AWGN</w:t>
            </w:r>
          </w:p>
        </w:tc>
      </w:tr>
      <w:tr w:rsidR="00364267" w:rsidRPr="0006458D" w14:paraId="2642D41F" w14:textId="77777777" w:rsidTr="00A24C79">
        <w:trPr>
          <w:cantSplit/>
          <w:jc w:val="center"/>
        </w:trPr>
        <w:tc>
          <w:tcPr>
            <w:tcW w:w="1417" w:type="dxa"/>
            <w:vMerge/>
            <w:vAlign w:val="center"/>
          </w:tcPr>
          <w:p w14:paraId="6BDBCD43" w14:textId="77777777" w:rsidR="00364267" w:rsidRPr="0006458D" w:rsidRDefault="00364267" w:rsidP="00364267">
            <w:pPr>
              <w:pStyle w:val="TAC"/>
              <w:rPr>
                <w:rFonts w:cs="v5.0.0"/>
                <w:lang w:eastAsia="zh-CN"/>
              </w:rPr>
            </w:pPr>
          </w:p>
        </w:tc>
        <w:tc>
          <w:tcPr>
            <w:tcW w:w="1417" w:type="dxa"/>
            <w:vAlign w:val="center"/>
          </w:tcPr>
          <w:p w14:paraId="6A5E7A2D" w14:textId="77777777" w:rsidR="00364267" w:rsidRPr="0006458D" w:rsidRDefault="00364267" w:rsidP="00364267">
            <w:pPr>
              <w:pStyle w:val="TAC"/>
              <w:rPr>
                <w:rFonts w:cs="v5.0.0"/>
              </w:rPr>
            </w:pPr>
            <w:r w:rsidRPr="0006458D">
              <w:rPr>
                <w:rFonts w:cs="v5.0.0"/>
                <w:lang w:eastAsia="zh-CN"/>
              </w:rPr>
              <w:t>60</w:t>
            </w:r>
          </w:p>
        </w:tc>
        <w:tc>
          <w:tcPr>
            <w:tcW w:w="1417" w:type="dxa"/>
            <w:vAlign w:val="center"/>
          </w:tcPr>
          <w:p w14:paraId="4581ED7C" w14:textId="588A098A" w:rsidR="00364267" w:rsidRPr="0006458D" w:rsidRDefault="00364267" w:rsidP="00364267">
            <w:pPr>
              <w:pStyle w:val="TAC"/>
              <w:rPr>
                <w:rFonts w:cs="v5.0.0"/>
              </w:rPr>
            </w:pPr>
            <w:ins w:id="2429" w:author="R4-1908387 Reference measurement channel" w:date="2019-09-05T16:00:00Z">
              <w:r>
                <w:rPr>
                  <w:kern w:val="2"/>
                </w:rPr>
                <w:t>G-</w:t>
              </w:r>
              <w:r w:rsidRPr="0006458D">
                <w:rPr>
                  <w:kern w:val="2"/>
                </w:rPr>
                <w:t>FR1-A</w:t>
              </w:r>
              <w:r w:rsidRPr="0006458D">
                <w:rPr>
                  <w:kern w:val="2"/>
                  <w:lang w:eastAsia="zh-CN"/>
                </w:rPr>
                <w:t>2</w:t>
              </w:r>
              <w:r w:rsidRPr="0006458D">
                <w:rPr>
                  <w:kern w:val="2"/>
                </w:rPr>
                <w:t>-6</w:t>
              </w:r>
            </w:ins>
            <w:del w:id="2430" w:author="R4-1908387 Reference measurement channel" w:date="2019-09-05T16:00:00Z">
              <w:r w:rsidRPr="0006458D" w:rsidDel="00CA2CC2">
                <w:rPr>
                  <w:kern w:val="2"/>
                </w:rPr>
                <w:delText>G- FR1-A2-6</w:delText>
              </w:r>
            </w:del>
          </w:p>
        </w:tc>
        <w:tc>
          <w:tcPr>
            <w:tcW w:w="1417" w:type="dxa"/>
            <w:vAlign w:val="bottom"/>
          </w:tcPr>
          <w:p w14:paraId="24807F6C" w14:textId="77777777" w:rsidR="00364267" w:rsidRPr="0006458D" w:rsidRDefault="00364267" w:rsidP="00364267">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tcPr>
          <w:p w14:paraId="70A50FBF" w14:textId="77777777" w:rsidR="00364267" w:rsidRPr="0006458D" w:rsidRDefault="00364267" w:rsidP="00364267">
            <w:pPr>
              <w:pStyle w:val="TAC"/>
              <w:rPr>
                <w:rFonts w:cs="v5.0.0"/>
              </w:rPr>
            </w:pPr>
          </w:p>
        </w:tc>
        <w:tc>
          <w:tcPr>
            <w:tcW w:w="1417" w:type="dxa"/>
            <w:vMerge/>
          </w:tcPr>
          <w:p w14:paraId="075A1777" w14:textId="77777777" w:rsidR="00364267" w:rsidRPr="0006458D" w:rsidRDefault="00364267" w:rsidP="00364267">
            <w:pPr>
              <w:pStyle w:val="TAC"/>
              <w:rPr>
                <w:rFonts w:cs="v5.0.0"/>
                <w:lang w:eastAsia="zh-CN"/>
              </w:rPr>
            </w:pPr>
          </w:p>
        </w:tc>
      </w:tr>
      <w:tr w:rsidR="00A24C79" w:rsidRPr="0006458D" w14:paraId="164AEDBB" w14:textId="77777777" w:rsidTr="001C49FB">
        <w:trPr>
          <w:cantSplit/>
          <w:jc w:val="center"/>
        </w:trPr>
        <w:tc>
          <w:tcPr>
            <w:tcW w:w="9069" w:type="dxa"/>
            <w:gridSpan w:val="6"/>
            <w:vAlign w:val="center"/>
          </w:tcPr>
          <w:p w14:paraId="6CD08353" w14:textId="77777777" w:rsidR="00BB04A1" w:rsidRPr="0006458D" w:rsidRDefault="00A24C79">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538EEC09" w14:textId="77777777" w:rsidR="000723CA" w:rsidRPr="0006458D" w:rsidRDefault="000723CA" w:rsidP="000723CA"/>
    <w:p w14:paraId="2D01EB97" w14:textId="77777777" w:rsidR="000723CA" w:rsidRPr="0006458D" w:rsidRDefault="000723CA" w:rsidP="000723CA">
      <w:pPr>
        <w:pStyle w:val="Heading2"/>
      </w:pPr>
      <w:bookmarkStart w:id="2431" w:name="_Toc13079872"/>
      <w:r w:rsidRPr="0006458D">
        <w:t>10.5</w:t>
      </w:r>
      <w:r w:rsidRPr="0006458D">
        <w:tab/>
        <w:t>OTA in-band selectivity and blocking</w:t>
      </w:r>
      <w:bookmarkEnd w:id="2431"/>
    </w:p>
    <w:p w14:paraId="3DB7BCEC" w14:textId="77777777" w:rsidR="000723CA" w:rsidRPr="0006458D" w:rsidRDefault="000723CA" w:rsidP="000723CA">
      <w:pPr>
        <w:pStyle w:val="Heading3"/>
      </w:pPr>
      <w:bookmarkStart w:id="2432" w:name="_Toc13079873"/>
      <w:r w:rsidRPr="0006458D">
        <w:t>10.5.1</w:t>
      </w:r>
      <w:r w:rsidRPr="0006458D">
        <w:tab/>
        <w:t>OTA adjacent channel selectivity</w:t>
      </w:r>
      <w:bookmarkEnd w:id="2432"/>
    </w:p>
    <w:p w14:paraId="4CD784FF" w14:textId="77777777" w:rsidR="000723CA" w:rsidRPr="0006458D" w:rsidRDefault="000723CA" w:rsidP="000723CA">
      <w:pPr>
        <w:pStyle w:val="Heading4"/>
      </w:pPr>
      <w:bookmarkStart w:id="2433" w:name="_Toc13079874"/>
      <w:r w:rsidRPr="0006458D">
        <w:t>10.5.1.1</w:t>
      </w:r>
      <w:r w:rsidRPr="0006458D">
        <w:tab/>
        <w:t>General</w:t>
      </w:r>
      <w:bookmarkEnd w:id="2433"/>
    </w:p>
    <w:p w14:paraId="03160D9F" w14:textId="126DBF02" w:rsidR="000723CA" w:rsidRPr="0006458D" w:rsidRDefault="000723CA" w:rsidP="000723CA">
      <w:pPr>
        <w:rPr>
          <w:lang w:eastAsia="ko-KR"/>
        </w:rPr>
      </w:pPr>
      <w:r w:rsidRPr="0006458D">
        <w:rPr>
          <w:lang w:eastAsia="ko-KR"/>
        </w:rPr>
        <w:t xml:space="preserve">OTA Adjacent channel selectivity (ACS) is a measure of the receiver’s ability to receive </w:t>
      </w:r>
      <w:r w:rsidR="00A31F4D" w:rsidRPr="0006458D">
        <w:rPr>
          <w:lang w:eastAsia="ko-KR"/>
        </w:rPr>
        <w:t>an</w:t>
      </w:r>
      <w:r w:rsidRPr="0006458D">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06458D" w:rsidRDefault="000723CA" w:rsidP="000723CA">
      <w:pPr>
        <w:pStyle w:val="Heading4"/>
      </w:pPr>
      <w:bookmarkStart w:id="2434" w:name="_Toc13079875"/>
      <w:r w:rsidRPr="0006458D">
        <w:t>10.5.1.2</w:t>
      </w:r>
      <w:r w:rsidRPr="0006458D">
        <w:tab/>
        <w:t xml:space="preserve">Minimum requirement for </w:t>
      </w:r>
      <w:r w:rsidRPr="0006458D">
        <w:rPr>
          <w:i/>
        </w:rPr>
        <w:t>BS type 1-O</w:t>
      </w:r>
      <w:bookmarkEnd w:id="2434"/>
    </w:p>
    <w:p w14:paraId="4A009953" w14:textId="77777777" w:rsidR="000723CA" w:rsidRPr="0006458D" w:rsidRDefault="000723CA" w:rsidP="008509A9">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 are within the </w:t>
      </w:r>
      <w:r w:rsidRPr="0006458D">
        <w:rPr>
          <w:i/>
        </w:rPr>
        <w:t>minSENS RoAoA</w:t>
      </w:r>
      <w:r w:rsidRPr="0006458D">
        <w:t>.</w:t>
      </w:r>
    </w:p>
    <w:p w14:paraId="1406F1B9" w14:textId="38EEC77E" w:rsidR="000723CA" w:rsidRPr="0006458D" w:rsidRDefault="000723CA" w:rsidP="000723CA">
      <w:r w:rsidRPr="0006458D">
        <w:t xml:space="preserve">The wanted and interfering signals apply to </w:t>
      </w:r>
      <w:ins w:id="2435" w:author="R4-1908307 OTA Rx req for BS supporting ploarization" w:date="2019-09-05T13:57:00Z">
        <w:r w:rsidR="00C17DA8">
          <w:t>each</w:t>
        </w:r>
        <w:r w:rsidR="00C17DA8" w:rsidRPr="0006458D">
          <w:t xml:space="preserve"> </w:t>
        </w:r>
      </w:ins>
      <w:del w:id="2436" w:author="R4-1908307 OTA Rx req for BS supporting ploarization" w:date="2019-09-05T13:57:00Z">
        <w:r w:rsidRPr="0006458D" w:rsidDel="00C17DA8">
          <w:delText xml:space="preserve">all </w:delText>
        </w:r>
      </w:del>
      <w:r w:rsidRPr="0006458D">
        <w:t>supported polarization</w:t>
      </w:r>
      <w:del w:id="2437" w:author="R4-1908307 OTA Rx req for BS supporting ploarization" w:date="2019-09-05T13:57:00Z">
        <w:r w:rsidRPr="0006458D" w:rsidDel="00C17DA8">
          <w:delText>s</w:delText>
        </w:r>
      </w:del>
      <w:r w:rsidRPr="0006458D">
        <w:t>, under the assumption o</w:t>
      </w:r>
      <w:r w:rsidRPr="0006458D">
        <w:rPr>
          <w:i/>
        </w:rPr>
        <w:t>f polarization match</w:t>
      </w:r>
      <w:r w:rsidRPr="0006458D">
        <w:t>.</w:t>
      </w:r>
    </w:p>
    <w:p w14:paraId="6973F051" w14:textId="77777777" w:rsidR="000723CA" w:rsidRPr="0006458D" w:rsidRDefault="000723CA" w:rsidP="000723CA">
      <w:r w:rsidRPr="0006458D">
        <w:t xml:space="preserve">The throughput shall be </w:t>
      </w:r>
      <w:r w:rsidRPr="0006458D">
        <w:rPr>
          <w:rFonts w:hint="eastAsia"/>
        </w:rPr>
        <w:t>≥</w:t>
      </w:r>
      <w:r w:rsidRPr="0006458D">
        <w:t xml:space="preserve"> 95% of the maximum throughput of the reference measurement channel.</w:t>
      </w:r>
    </w:p>
    <w:p w14:paraId="1FD7306A" w14:textId="4D425A01" w:rsidR="000723CA" w:rsidRPr="0006458D" w:rsidRDefault="000723CA" w:rsidP="000723CA">
      <w:pPr>
        <w:rPr>
          <w:rFonts w:eastAsia="Osaka"/>
        </w:rPr>
      </w:pPr>
      <w:r w:rsidRPr="0006458D">
        <w:t xml:space="preserve">For FR1,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10.5.1.2</w:t>
      </w:r>
      <w:r w:rsidRPr="0006458D">
        <w:rPr>
          <w:rFonts w:eastAsia="Osaka"/>
        </w:rPr>
        <w:t>-</w:t>
      </w:r>
      <w:r w:rsidRPr="0006458D">
        <w:rPr>
          <w:rFonts w:eastAsia="SimSun"/>
          <w:lang w:eastAsia="zh-CN"/>
        </w:rPr>
        <w:t>1 and table 10.5.1.2-2</w:t>
      </w:r>
      <w:r w:rsidRPr="0006458D">
        <w:rPr>
          <w:rFonts w:eastAsia="Osaka"/>
        </w:rPr>
        <w:t xml:space="preserve"> for ACS. The reference measurement channel for the OTA wanted signal is further specified in annex A</w:t>
      </w:r>
      <w:r w:rsidR="00A31F4D" w:rsidRPr="0006458D">
        <w:rPr>
          <w:rFonts w:eastAsia="Osaka"/>
        </w:rPr>
        <w:t>.1</w:t>
      </w:r>
      <w:r w:rsidRPr="0006458D">
        <w:rPr>
          <w:rFonts w:eastAsia="Osaka"/>
        </w:rPr>
        <w:t>.</w:t>
      </w:r>
      <w:r w:rsidR="00603E11" w:rsidRPr="0006458D">
        <w:rPr>
          <w:rFonts w:eastAsia="Osaka"/>
        </w:rPr>
        <w:t xml:space="preserve"> The characteristics of the interfering signal is further specified in annex D.</w:t>
      </w:r>
    </w:p>
    <w:p w14:paraId="1D6915F2" w14:textId="77777777" w:rsidR="000723CA" w:rsidRPr="0006458D" w:rsidRDefault="000723CA" w:rsidP="000723CA">
      <w:pPr>
        <w:rPr>
          <w:rFonts w:eastAsia="Osaka"/>
        </w:rPr>
      </w:pPr>
      <w:r w:rsidRPr="0006458D">
        <w:rPr>
          <w:rFonts w:eastAsia="Osaka"/>
        </w:rPr>
        <w:t xml:space="preserve">The OTA ACS requirement is applicable outside the </w:t>
      </w:r>
      <w:r w:rsidRPr="0006458D">
        <w:rPr>
          <w:lang w:eastAsia="zh-CN"/>
        </w:rPr>
        <w:t xml:space="preserve">Base Station </w:t>
      </w:r>
      <w:r w:rsidRPr="0006458D">
        <w:rPr>
          <w:rFonts w:eastAsia="Osaka"/>
        </w:rPr>
        <w:t>RF Bandwidth</w:t>
      </w:r>
      <w:r w:rsidRPr="0006458D">
        <w:rPr>
          <w:lang w:eastAsia="zh-CN"/>
        </w:rPr>
        <w:t xml:space="preserve"> or Radio Bandwidth</w:t>
      </w:r>
      <w:r w:rsidRPr="0006458D">
        <w:rPr>
          <w:rFonts w:eastAsia="Osaka"/>
        </w:rPr>
        <w:t>. The OTA interfering signal offset is defined relative to the</w:t>
      </w:r>
      <w:r w:rsidRPr="0006458D">
        <w:t xml:space="preserve"> </w:t>
      </w:r>
      <w:r w:rsidRPr="0006458D">
        <w:rPr>
          <w:rFonts w:eastAsia="Osaka"/>
        </w:rPr>
        <w:t xml:space="preserve">Base station RF Bandwidth edges </w:t>
      </w:r>
      <w:r w:rsidRPr="0006458D">
        <w:rPr>
          <w:lang w:eastAsia="zh-CN"/>
        </w:rPr>
        <w:t xml:space="preserve">or Radio Bandwidth </w:t>
      </w:r>
      <w:r w:rsidRPr="0006458D">
        <w:rPr>
          <w:rFonts w:eastAsia="Osaka"/>
        </w:rPr>
        <w:t>edges.</w:t>
      </w:r>
    </w:p>
    <w:p w14:paraId="637BAAAC" w14:textId="77777777" w:rsidR="000723CA" w:rsidRPr="0006458D" w:rsidRDefault="000723CA" w:rsidP="000723CA">
      <w:pPr>
        <w:rPr>
          <w:rFonts w:eastAsia="SimSun"/>
          <w:lang w:eastAsia="zh-CN"/>
        </w:rPr>
      </w:pPr>
      <w:r w:rsidRPr="0006458D">
        <w:t xml:space="preserve">For RIBs supporting operation in </w:t>
      </w:r>
      <w:r w:rsidRPr="0006458D">
        <w:rPr>
          <w:i/>
        </w:rPr>
        <w:t>non-contiguous spectrum</w:t>
      </w:r>
      <w:r w:rsidRPr="0006458D">
        <w:t xml:space="preserve"> within any </w:t>
      </w:r>
      <w:r w:rsidR="00C529F7" w:rsidRPr="0006458D">
        <w:rPr>
          <w:i/>
        </w:rPr>
        <w:t>operating band</w:t>
      </w:r>
      <w:r w:rsidRPr="0006458D">
        <w:t xml:space="preserve">, the OTA ACS requirement </w:t>
      </w:r>
      <w:r w:rsidR="00A90492" w:rsidRPr="0006458D">
        <w:t>shall apply</w:t>
      </w:r>
      <w:r w:rsidRPr="0006458D">
        <w:t xml:space="preserve"> in addition inside any </w:t>
      </w:r>
      <w:r w:rsidRPr="004511E6">
        <w:rPr>
          <w:i/>
          <w:rPrChange w:id="2438" w:author="R4-1909309 Text corrections Rel-15" w:date="2019-09-05T12:46:00Z">
            <w:rPr/>
          </w:rPrChange>
        </w:rPr>
        <w:t>sub-block gap</w:t>
      </w:r>
      <w:r w:rsidRPr="0006458D">
        <w:t xml:space="preserve">, in case the </w:t>
      </w:r>
      <w:r w:rsidRPr="004511E6">
        <w:rPr>
          <w:i/>
          <w:rPrChange w:id="2439" w:author="R4-1909309 Text corrections Rel-15" w:date="2019-09-05T12:46:00Z">
            <w:rPr/>
          </w:rPrChange>
        </w:rPr>
        <w:t>sub-block gap</w:t>
      </w:r>
      <w:r w:rsidRPr="0006458D">
        <w:t xml:space="preserve"> size is at least as wide as the NR interfering signal in table 10.5.1.2-</w:t>
      </w:r>
      <w:r w:rsidR="005F3402" w:rsidRPr="0006458D">
        <w:rPr>
          <w:rFonts w:eastAsia="SimSun"/>
          <w:lang w:eastAsia="zh-CN"/>
        </w:rPr>
        <w:t>2</w:t>
      </w:r>
      <w:r w:rsidRPr="0006458D">
        <w:t xml:space="preserve">. The OTA interfering signal offset is defined relative to the </w:t>
      </w:r>
      <w:r w:rsidRPr="004511E6">
        <w:rPr>
          <w:i/>
          <w:rPrChange w:id="2440" w:author="R4-1909309 Text corrections Rel-15" w:date="2019-09-05T12:46:00Z">
            <w:rPr/>
          </w:rPrChange>
        </w:rPr>
        <w:t>sub-block</w:t>
      </w:r>
      <w:r w:rsidRPr="0006458D">
        <w:t xml:space="preserve"> edges inside the </w:t>
      </w:r>
      <w:r w:rsidRPr="004511E6">
        <w:rPr>
          <w:i/>
          <w:rPrChange w:id="2441" w:author="R4-1909309 Text corrections Rel-15" w:date="2019-09-05T12:46:00Z">
            <w:rPr/>
          </w:rPrChange>
        </w:rPr>
        <w:t>sub-block gap</w:t>
      </w:r>
      <w:r w:rsidRPr="0006458D">
        <w:t>.</w:t>
      </w:r>
    </w:p>
    <w:p w14:paraId="1A4F6672" w14:textId="77777777" w:rsidR="000723CA" w:rsidRPr="0006458D" w:rsidRDefault="000723CA" w:rsidP="000723CA">
      <w:pPr>
        <w:rPr>
          <w:rFonts w:eastAsia="SimSun"/>
          <w:lang w:eastAsia="zh-CN"/>
        </w:rPr>
      </w:pPr>
      <w:r w:rsidRPr="0006458D">
        <w:t xml:space="preserve">For </w:t>
      </w:r>
      <w:r w:rsidRPr="0006458D">
        <w:rPr>
          <w:i/>
        </w:rPr>
        <w:t>multi-band RIBs</w:t>
      </w:r>
      <w:r w:rsidRPr="0006458D">
        <w:t xml:space="preserve">, the OTA ACS requirement </w:t>
      </w:r>
      <w:r w:rsidR="00A90492" w:rsidRPr="0006458D">
        <w:t>shall apply</w:t>
      </w:r>
      <w:r w:rsidRPr="0006458D">
        <w:t xml:space="preserve"> in addition inside any Inter RF Bandwidth gap, in case the Inter RF Bandwidth gap size is at least as wide as the NR interfering signal in table 10.5.1.2-</w:t>
      </w:r>
      <w:r w:rsidRPr="0006458D">
        <w:rPr>
          <w:rFonts w:eastAsia="SimSun"/>
          <w:lang w:eastAsia="zh-CN"/>
        </w:rPr>
        <w:t>2</w:t>
      </w:r>
      <w:r w:rsidRPr="0006458D">
        <w:t>. The interfering signal offset is defined relative to the Base Station RF Bandwidth edges inside the Inter RF Bandwidth gap.</w:t>
      </w:r>
    </w:p>
    <w:p w14:paraId="7319F4B5"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10.5.1.2</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06458D" w:rsidRPr="0006458D"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06458D" w:rsidRDefault="000723CA" w:rsidP="00FA6718">
            <w:pPr>
              <w:pStyle w:val="TAH"/>
              <w:tabs>
                <w:tab w:val="left" w:pos="540"/>
                <w:tab w:val="left" w:pos="1260"/>
                <w:tab w:val="left" w:pos="1800"/>
              </w:tabs>
            </w:pPr>
            <w:r w:rsidRPr="0006458D">
              <w:t xml:space="preserve">Wanted signal mean power </w:t>
            </w:r>
            <w:r w:rsidR="002E41CA" w:rsidRPr="0006458D">
              <w:t>(dBm)</w:t>
            </w:r>
          </w:p>
          <w:p w14:paraId="34213EC1" w14:textId="77777777" w:rsidR="002D1445" w:rsidRPr="0006458D" w:rsidRDefault="002D1445" w:rsidP="00FA6718">
            <w:pPr>
              <w:pStyle w:val="TAH"/>
              <w:tabs>
                <w:tab w:val="left" w:pos="540"/>
                <w:tab w:val="left" w:pos="1260"/>
                <w:tab w:val="left" w:pos="1800"/>
              </w:tabs>
              <w:rPr>
                <w:lang w:eastAsia="ja-JP"/>
              </w:rPr>
            </w:pPr>
            <w:r w:rsidRPr="0006458D">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r>
      <w:tr w:rsidR="0006458D" w:rsidRPr="0006458D"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5, 10, 15, 20</w:t>
            </w:r>
            <w:r w:rsidR="00ED6786" w:rsidRPr="0006458D">
              <w:rPr>
                <w:lang w:eastAsia="ja-JP"/>
              </w:rPr>
              <w:t xml:space="preserve">, </w:t>
            </w:r>
            <w:r w:rsidR="00ED6786" w:rsidRPr="0006458D">
              <w:rPr>
                <w:rFonts w:eastAsia="SimSun"/>
                <w:lang w:eastAsia="zh-CN"/>
              </w:rPr>
              <w:t>25, 30, 40, 50, 60, 70, 80,90, 100</w:t>
            </w:r>
            <w:r w:rsidRPr="0006458D">
              <w:rPr>
                <w:rFonts w:eastAsia="SimSun"/>
                <w:lang w:eastAsia="zh-CN"/>
              </w:rPr>
              <w:t xml:space="preserve"> (</w:t>
            </w:r>
            <w:r w:rsidR="00B05894" w:rsidRPr="0006458D">
              <w:rPr>
                <w:rFonts w:eastAsia="SimSun"/>
                <w:lang w:eastAsia="zh-CN"/>
              </w:rPr>
              <w:t>Note</w:t>
            </w:r>
            <w:r w:rsidRPr="0006458D">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06458D" w:rsidRDefault="000723CA">
            <w:pPr>
              <w:pStyle w:val="TAC"/>
              <w:tabs>
                <w:tab w:val="left" w:pos="540"/>
                <w:tab w:val="left" w:pos="1260"/>
                <w:tab w:val="left" w:pos="1800"/>
              </w:tabs>
              <w:rPr>
                <w:lang w:eastAsia="ja-JP"/>
              </w:rPr>
            </w:pPr>
            <w:r w:rsidRPr="0006458D">
              <w:rPr>
                <w:rFonts w:cs="Arial"/>
              </w:rPr>
              <w:t>EIS</w:t>
            </w:r>
            <w:r w:rsidR="002D1445" w:rsidRPr="0006458D">
              <w:rPr>
                <w:rFonts w:cs="Arial"/>
                <w:vertAlign w:val="subscript"/>
              </w:rPr>
              <w:t>min</w:t>
            </w:r>
            <w:r w:rsidRPr="0006458D">
              <w:rPr>
                <w:rFonts w:cs="Arial"/>
                <w:vertAlign w:val="subscript"/>
              </w:rPr>
              <w:t>SENS</w:t>
            </w:r>
            <w:r w:rsidRPr="0006458D">
              <w:t xml:space="preserve"> + 6</w:t>
            </w:r>
            <w:r w:rsidR="00F17153" w:rsidRPr="0006458D">
              <w:t> </w:t>
            </w:r>
            <w:r w:rsidRPr="0006458D">
              <w:t>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 xml:space="preserve">Wide Area: -52 </w:t>
            </w:r>
            <w:r w:rsidRPr="0006458D">
              <w:rPr>
                <w:rFonts w:cs="Arial"/>
                <w:szCs w:val="18"/>
              </w:rPr>
              <w:t xml:space="preserve">– </w:t>
            </w:r>
            <w:r w:rsidRPr="0006458D">
              <w:rPr>
                <w:rFonts w:cs="Arial"/>
              </w:rPr>
              <w:t>Δ</w:t>
            </w:r>
            <w:r w:rsidRPr="0006458D">
              <w:rPr>
                <w:rFonts w:cs="Arial"/>
                <w:vertAlign w:val="subscript"/>
              </w:rPr>
              <w:t>minSENS</w:t>
            </w:r>
          </w:p>
          <w:p w14:paraId="1A061DB4"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Medium Range: -47</w:t>
            </w:r>
            <w:r w:rsidRPr="0006458D">
              <w:rPr>
                <w:rFonts w:cs="Arial"/>
                <w:szCs w:val="18"/>
              </w:rPr>
              <w:t xml:space="preserve">– </w:t>
            </w:r>
            <w:r w:rsidRPr="0006458D">
              <w:rPr>
                <w:rFonts w:cs="Arial"/>
              </w:rPr>
              <w:t>Δ</w:t>
            </w:r>
            <w:r w:rsidRPr="0006458D">
              <w:rPr>
                <w:rFonts w:cs="Arial"/>
                <w:vertAlign w:val="subscript"/>
              </w:rPr>
              <w:t>minSENS</w:t>
            </w:r>
          </w:p>
          <w:p w14:paraId="77AE4E71"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eastAsia="SimSun"/>
                <w:lang w:eastAsia="zh-CN"/>
              </w:rPr>
              <w:t>Local Area: -44</w:t>
            </w:r>
            <w:r w:rsidRPr="0006458D">
              <w:rPr>
                <w:rFonts w:cs="Arial"/>
                <w:szCs w:val="18"/>
              </w:rPr>
              <w:t xml:space="preserve">– </w:t>
            </w:r>
            <w:r w:rsidRPr="0006458D">
              <w:rPr>
                <w:rFonts w:cs="Arial"/>
              </w:rPr>
              <w:t>Δ</w:t>
            </w:r>
            <w:r w:rsidRPr="0006458D">
              <w:rPr>
                <w:rFonts w:cs="Arial"/>
                <w:vertAlign w:val="subscript"/>
              </w:rPr>
              <w:t>minSENS</w:t>
            </w:r>
          </w:p>
        </w:tc>
      </w:tr>
      <w:tr w:rsidR="000723CA" w:rsidRPr="0006458D"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06458D" w:rsidRDefault="000723CA" w:rsidP="002D1445">
            <w:pPr>
              <w:pStyle w:val="TAN"/>
              <w:rPr>
                <w:rFonts w:eastAsia="SimSun"/>
                <w:lang w:eastAsia="zh-CN"/>
              </w:rPr>
            </w:pPr>
            <w:r w:rsidRPr="0006458D">
              <w:rPr>
                <w:rFonts w:eastAsia="SimSun"/>
              </w:rPr>
              <w:t>NOTE 1:</w:t>
            </w:r>
            <w:r w:rsidR="002D1445" w:rsidRPr="0006458D">
              <w:rPr>
                <w:rFonts w:eastAsia="SimSun"/>
              </w:rPr>
              <w:tab/>
            </w:r>
            <w:r w:rsidRPr="0006458D">
              <w:rPr>
                <w:rFonts w:eastAsia="SimSun"/>
              </w:rPr>
              <w:t>The SCS for the lowest/highest carrier received is the lowest SCS supported by the BS for that bandwidth</w:t>
            </w:r>
          </w:p>
          <w:p w14:paraId="4E703B42" w14:textId="77777777" w:rsidR="000723CA" w:rsidRPr="0006458D" w:rsidRDefault="002D1445" w:rsidP="002D1445">
            <w:pPr>
              <w:pStyle w:val="TAN"/>
              <w:rPr>
                <w:rFonts w:eastAsia="SimSun"/>
              </w:rPr>
            </w:pPr>
            <w:r w:rsidRPr="0006458D">
              <w:rPr>
                <w:rFonts w:cs="Arial"/>
                <w:lang w:val="en-US"/>
              </w:rPr>
              <w:t>NOTE 2:</w:t>
            </w:r>
            <w:r w:rsidRPr="0006458D">
              <w:rPr>
                <w:rFonts w:cs="Arial"/>
                <w:lang w:val="en-US"/>
              </w:rPr>
              <w:tab/>
              <w:t>EIS</w:t>
            </w:r>
            <w:r w:rsidRPr="0006458D">
              <w:rPr>
                <w:rFonts w:cs="Arial"/>
                <w:vertAlign w:val="subscript"/>
                <w:lang w:val="en-US"/>
              </w:rPr>
              <w:t>minSENS</w:t>
            </w:r>
            <w:r w:rsidRPr="0006458D" w:rsidDel="002B5177">
              <w:rPr>
                <w:rFonts w:cs="Arial"/>
                <w:lang w:val="en-US"/>
              </w:rPr>
              <w:t xml:space="preserve"> </w:t>
            </w:r>
            <w:r w:rsidRPr="0006458D">
              <w:rPr>
                <w:rFonts w:cs="Arial"/>
                <w:lang w:val="en-US"/>
              </w:rPr>
              <w:t xml:space="preserve">depends on the </w:t>
            </w:r>
            <w:r w:rsidR="00601F80" w:rsidRPr="0006458D">
              <w:rPr>
                <w:rFonts w:cs="Arial"/>
                <w:i/>
                <w:lang w:val="en-US"/>
              </w:rPr>
              <w:t>BS channel bandwidth</w:t>
            </w:r>
          </w:p>
        </w:tc>
      </w:tr>
    </w:tbl>
    <w:p w14:paraId="4BFB9F23" w14:textId="77777777" w:rsidR="000723CA" w:rsidRPr="0006458D" w:rsidRDefault="000723CA" w:rsidP="000723CA"/>
    <w:p w14:paraId="0F14DC88"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10.5.1.2</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06458D" w:rsidRPr="0006458D" w14:paraId="339C9F6D" w14:textId="77777777" w:rsidTr="001C1CC5">
        <w:tc>
          <w:tcPr>
            <w:tcW w:w="1701" w:type="dxa"/>
            <w:shd w:val="clear" w:color="auto" w:fill="auto"/>
          </w:tcPr>
          <w:p w14:paraId="2E5D0694" w14:textId="77777777" w:rsidR="00BB04A1" w:rsidRPr="0006458D" w:rsidRDefault="00601F80">
            <w:pPr>
              <w:pStyle w:val="TAH"/>
              <w:rPr>
                <w:rFonts w:eastAsia="SimSun"/>
                <w:lang w:eastAsia="zh-CN"/>
              </w:rPr>
            </w:pPr>
            <w:r w:rsidRPr="0006458D">
              <w:rPr>
                <w:i/>
              </w:rPr>
              <w:t>BS channel bandwidth</w:t>
            </w:r>
            <w:r w:rsidR="000723CA" w:rsidRPr="0006458D">
              <w:t xml:space="preserve"> of the lowest/highest carrier received </w:t>
            </w:r>
            <w:r w:rsidR="00C47990" w:rsidRPr="0006458D">
              <w:t>(MHz)</w:t>
            </w:r>
          </w:p>
        </w:tc>
        <w:tc>
          <w:tcPr>
            <w:tcW w:w="2646" w:type="dxa"/>
            <w:shd w:val="clear" w:color="auto" w:fill="auto"/>
          </w:tcPr>
          <w:p w14:paraId="41D225F2" w14:textId="77777777" w:rsidR="00BB04A1" w:rsidRPr="0006458D" w:rsidRDefault="000723CA">
            <w:pPr>
              <w:pStyle w:val="TAH"/>
              <w:rPr>
                <w:rFonts w:eastAsia="SimSun"/>
                <w:lang w:eastAsia="zh-CN"/>
              </w:rPr>
            </w:pPr>
            <w:r w:rsidRPr="0006458D">
              <w:t xml:space="preserve">Interfering signal centre frequency offset </w:t>
            </w:r>
            <w:r w:rsidR="001C1CC5" w:rsidRPr="0006458D">
              <w:rPr>
                <w:rFonts w:cs="Arial"/>
              </w:rPr>
              <w:t xml:space="preserve">from the lower/upper </w:t>
            </w:r>
            <w:r w:rsidR="001C1CC5" w:rsidRPr="00CC07DD">
              <w:rPr>
                <w:rFonts w:cs="Arial"/>
                <w:i/>
                <w:rPrChange w:id="2442" w:author="R4-1909309 Text corrections Rel-15" w:date="2019-09-05T12:47:00Z">
                  <w:rPr>
                    <w:rFonts w:cs="Arial"/>
                  </w:rPr>
                </w:rPrChange>
              </w:rPr>
              <w:t>Base Station RF Bandwidth edge</w:t>
            </w:r>
            <w:r w:rsidR="001C1CC5" w:rsidRPr="0006458D">
              <w:rPr>
                <w:rFonts w:cs="Arial"/>
              </w:rPr>
              <w:t xml:space="preserve"> or </w:t>
            </w:r>
            <w:r w:rsidR="001C1CC5" w:rsidRPr="00CC07DD">
              <w:rPr>
                <w:rFonts w:cs="Arial"/>
                <w:i/>
                <w:rPrChange w:id="2443" w:author="R4-1909309 Text corrections Rel-15" w:date="2019-09-05T12:47:00Z">
                  <w:rPr>
                    <w:rFonts w:cs="Arial"/>
                  </w:rPr>
                </w:rPrChange>
              </w:rPr>
              <w:t>sub-block edge</w:t>
            </w:r>
            <w:r w:rsidR="001C1CC5" w:rsidRPr="0006458D">
              <w:rPr>
                <w:rFonts w:cs="Arial"/>
              </w:rPr>
              <w:t xml:space="preserve"> inside a </w:t>
            </w:r>
            <w:r w:rsidR="001C1CC5" w:rsidRPr="00CC07DD">
              <w:rPr>
                <w:rFonts w:cs="Arial"/>
                <w:i/>
                <w:rPrChange w:id="2444" w:author="R4-1909309 Text corrections Rel-15" w:date="2019-09-05T12:47:00Z">
                  <w:rPr>
                    <w:rFonts w:cs="Arial"/>
                  </w:rPr>
                </w:rPrChange>
              </w:rPr>
              <w:t>sub-block</w:t>
            </w:r>
            <w:r w:rsidR="001C1CC5" w:rsidRPr="0006458D">
              <w:rPr>
                <w:rFonts w:cs="Arial"/>
              </w:rPr>
              <w:t xml:space="preserve"> </w:t>
            </w:r>
            <w:r w:rsidR="001C1CC5" w:rsidRPr="00BE75AE">
              <w:rPr>
                <w:rFonts w:cs="Arial"/>
                <w:i/>
                <w:rPrChange w:id="2445" w:author="R4-1909309 Text corrections Rel-15" w:date="2019-09-05T12:47:00Z">
                  <w:rPr>
                    <w:rFonts w:cs="Arial"/>
                  </w:rPr>
                </w:rPrChange>
              </w:rPr>
              <w:t>gap</w:t>
            </w:r>
            <w:r w:rsidRPr="0006458D">
              <w:t xml:space="preserve"> </w:t>
            </w:r>
            <w:r w:rsidR="00C47990" w:rsidRPr="0006458D">
              <w:t>(MHz)</w:t>
            </w:r>
          </w:p>
        </w:tc>
        <w:tc>
          <w:tcPr>
            <w:tcW w:w="2977" w:type="dxa"/>
            <w:shd w:val="clear" w:color="auto" w:fill="auto"/>
          </w:tcPr>
          <w:p w14:paraId="36068803" w14:textId="77777777" w:rsidR="00BB04A1" w:rsidRPr="0006458D" w:rsidRDefault="000723CA">
            <w:pPr>
              <w:pStyle w:val="TAH"/>
              <w:rPr>
                <w:rFonts w:eastAsia="SimSun"/>
                <w:lang w:eastAsia="zh-CN"/>
              </w:rPr>
            </w:pPr>
            <w:r w:rsidRPr="0006458D">
              <w:t>Type of interfering signal</w:t>
            </w:r>
          </w:p>
        </w:tc>
      </w:tr>
      <w:tr w:rsidR="0006458D" w:rsidRPr="0006458D" w14:paraId="5D2FA03C"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06458D" w:rsidRDefault="006336E2" w:rsidP="005B2269">
            <w:pPr>
              <w:pStyle w:val="TAC"/>
              <w:rPr>
                <w:rFonts w:eastAsia="SimSun"/>
                <w:lang w:eastAsia="zh-CN"/>
              </w:rPr>
            </w:pPr>
            <w:r w:rsidRPr="0006458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06458D" w:rsidRDefault="006336E2" w:rsidP="005B2269">
            <w:pPr>
              <w:pStyle w:val="TAC"/>
              <w:rPr>
                <w:rFonts w:cs="Arial"/>
              </w:rPr>
            </w:pPr>
            <w:r w:rsidRPr="0006458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06458D" w:rsidRDefault="006336E2">
            <w:pPr>
              <w:pStyle w:val="TAC"/>
              <w:tabs>
                <w:tab w:val="left" w:pos="540"/>
                <w:tab w:val="left" w:pos="1260"/>
                <w:tab w:val="left" w:pos="1800"/>
              </w:tabs>
              <w:rPr>
                <w:lang w:val="en-US"/>
              </w:rPr>
            </w:pPr>
            <w:r w:rsidRPr="0006458D">
              <w:rPr>
                <w:lang w:val="en-US"/>
              </w:rPr>
              <w:t>5 MHz DFT-s-OFDM NR signal, 15 kHz SCS, 25 RBs</w:t>
            </w:r>
          </w:p>
        </w:tc>
      </w:tr>
      <w:tr w:rsidR="0006458D" w:rsidRPr="0006458D" w14:paraId="768C173D"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06458D" w:rsidRDefault="006336E2" w:rsidP="005B2269">
            <w:pPr>
              <w:pStyle w:val="TAC"/>
              <w:rPr>
                <w:rFonts w:eastAsia="SimSun"/>
                <w:lang w:eastAsia="zh-CN"/>
              </w:rPr>
            </w:pPr>
            <w:r w:rsidRPr="0006458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06458D" w:rsidRDefault="006336E2" w:rsidP="005B2269">
            <w:pPr>
              <w:pStyle w:val="TAC"/>
              <w:rPr>
                <w:rFonts w:cs="Arial"/>
              </w:rPr>
            </w:pPr>
            <w:r w:rsidRPr="0006458D">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06458D" w:rsidRDefault="006336E2">
            <w:pPr>
              <w:pStyle w:val="TAC"/>
              <w:tabs>
                <w:tab w:val="left" w:pos="540"/>
                <w:tab w:val="left" w:pos="1260"/>
                <w:tab w:val="left" w:pos="1800"/>
              </w:tabs>
              <w:rPr>
                <w:lang w:val="en-US"/>
              </w:rPr>
            </w:pPr>
          </w:p>
        </w:tc>
      </w:tr>
      <w:tr w:rsidR="0006458D" w:rsidRPr="0006458D" w14:paraId="16671D2B"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06458D" w:rsidRDefault="006336E2" w:rsidP="005B2269">
            <w:pPr>
              <w:pStyle w:val="TAC"/>
              <w:rPr>
                <w:rFonts w:eastAsia="SimSun"/>
                <w:lang w:eastAsia="zh-CN"/>
              </w:rPr>
            </w:pPr>
            <w:r w:rsidRPr="0006458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06458D" w:rsidRDefault="006336E2" w:rsidP="005B2269">
            <w:pPr>
              <w:pStyle w:val="TAC"/>
              <w:rPr>
                <w:rFonts w:cs="Arial"/>
              </w:rPr>
            </w:pPr>
            <w:r w:rsidRPr="0006458D">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06458D" w:rsidRDefault="006336E2">
            <w:pPr>
              <w:pStyle w:val="TAC"/>
              <w:tabs>
                <w:tab w:val="left" w:pos="540"/>
                <w:tab w:val="left" w:pos="1260"/>
                <w:tab w:val="left" w:pos="1800"/>
              </w:tabs>
              <w:rPr>
                <w:lang w:val="en-US"/>
              </w:rPr>
            </w:pPr>
          </w:p>
        </w:tc>
      </w:tr>
      <w:tr w:rsidR="0006458D" w:rsidRPr="0006458D" w14:paraId="67DF612A"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06458D" w:rsidRDefault="006336E2" w:rsidP="005B2269">
            <w:pPr>
              <w:pStyle w:val="TAC"/>
              <w:rPr>
                <w:rFonts w:eastAsia="SimSun"/>
                <w:lang w:eastAsia="zh-CN"/>
              </w:rPr>
            </w:pPr>
            <w:r w:rsidRPr="0006458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06458D" w:rsidRDefault="006336E2" w:rsidP="005B2269">
            <w:pPr>
              <w:pStyle w:val="TAC"/>
              <w:rPr>
                <w:rFonts w:cs="Arial"/>
              </w:rPr>
            </w:pPr>
            <w:r w:rsidRPr="0006458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06458D" w:rsidRDefault="006336E2">
            <w:pPr>
              <w:pStyle w:val="TAC"/>
              <w:tabs>
                <w:tab w:val="left" w:pos="540"/>
                <w:tab w:val="left" w:pos="1260"/>
                <w:tab w:val="left" w:pos="1800"/>
              </w:tabs>
              <w:rPr>
                <w:lang w:val="en-US"/>
              </w:rPr>
            </w:pPr>
          </w:p>
        </w:tc>
      </w:tr>
      <w:tr w:rsidR="00911C27" w:rsidRPr="0006458D" w14:paraId="4E1A3395"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911C27" w:rsidRPr="0006458D" w:rsidRDefault="00911C27" w:rsidP="00911C27">
            <w:pPr>
              <w:pStyle w:val="TAC"/>
              <w:rPr>
                <w:rFonts w:eastAsia="SimSun"/>
                <w:lang w:eastAsia="zh-CN"/>
              </w:rPr>
            </w:pPr>
            <w:r w:rsidRPr="0006458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71322D20" w:rsidR="00911C27" w:rsidRPr="0006458D" w:rsidRDefault="00911C27" w:rsidP="00911C27">
            <w:pPr>
              <w:pStyle w:val="TAC"/>
              <w:rPr>
                <w:rFonts w:cs="Arial"/>
              </w:rPr>
            </w:pPr>
            <w:ins w:id="2446" w:author="R4-1908619 Interference frequency offset ACS" w:date="2019-09-05T16:04:00Z">
              <w:r>
                <w:rPr>
                  <w:rFonts w:cs="Arial"/>
                </w:rPr>
                <w:t>±</w:t>
              </w:r>
              <w:r>
                <w:rPr>
                  <w:rFonts w:eastAsia="DengXian" w:cs="Arial" w:hint="eastAsia"/>
                  <w:lang w:val="en-US" w:eastAsia="zh-CN"/>
                </w:rPr>
                <w:t>9.4675</w:t>
              </w:r>
              <w:r>
                <w:rPr>
                  <w:rFonts w:cs="Arial"/>
                </w:rPr>
                <w:t>9.535</w:t>
              </w:r>
            </w:ins>
            <w:del w:id="2447" w:author="R4-1908619 Interference frequency offset ACS" w:date="2019-09-05T16:04:00Z">
              <w:r w:rsidRPr="0006458D" w:rsidDel="007E3D9D">
                <w:rPr>
                  <w:rFonts w:cs="Arial"/>
                </w:rPr>
                <w:delText>±9.535</w:delText>
              </w:r>
            </w:del>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911C27" w:rsidRPr="0006458D" w:rsidRDefault="00911C27" w:rsidP="00911C27">
            <w:pPr>
              <w:pStyle w:val="TAC"/>
              <w:tabs>
                <w:tab w:val="left" w:pos="540"/>
                <w:tab w:val="left" w:pos="1260"/>
                <w:tab w:val="left" w:pos="1800"/>
              </w:tabs>
              <w:rPr>
                <w:lang w:val="en-US"/>
              </w:rPr>
            </w:pPr>
            <w:r w:rsidRPr="0006458D">
              <w:rPr>
                <w:lang w:val="en-US"/>
              </w:rPr>
              <w:t>20 MHz DFT-s-OFDM NR signal, 15 kHz SCS, 100 RBs</w:t>
            </w:r>
          </w:p>
        </w:tc>
      </w:tr>
      <w:tr w:rsidR="00911C27" w:rsidRPr="0006458D"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911C27" w:rsidRPr="0006458D" w:rsidRDefault="00911C27" w:rsidP="00911C27">
            <w:pPr>
              <w:pStyle w:val="TAC"/>
              <w:rPr>
                <w:rFonts w:eastAsia="SimSun"/>
                <w:lang w:eastAsia="zh-CN"/>
              </w:rPr>
            </w:pPr>
            <w:r w:rsidRPr="0006458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110DC5AA" w:rsidR="00911C27" w:rsidRPr="0006458D" w:rsidRDefault="00911C27" w:rsidP="00911C27">
            <w:pPr>
              <w:pStyle w:val="TAC"/>
              <w:rPr>
                <w:rFonts w:cs="Arial"/>
              </w:rPr>
            </w:pPr>
            <w:ins w:id="2448" w:author="R4-1908619 Interference frequency offset ACS" w:date="2019-09-05T16:04:00Z">
              <w:r>
                <w:rPr>
                  <w:rFonts w:cs="Arial"/>
                </w:rPr>
                <w:t>±</w:t>
              </w:r>
              <w:r>
                <w:rPr>
                  <w:rFonts w:eastAsia="DengXian" w:cs="Arial" w:hint="eastAsia"/>
                  <w:lang w:val="en-US" w:eastAsia="zh-CN"/>
                </w:rPr>
                <w:t>9.4725</w:t>
              </w:r>
              <w:r>
                <w:rPr>
                  <w:rFonts w:cs="Arial"/>
                </w:rPr>
                <w:t>9.585</w:t>
              </w:r>
            </w:ins>
            <w:del w:id="2449" w:author="R4-1908619 Interference frequency offset ACS" w:date="2019-09-05T16:04:00Z">
              <w:r w:rsidRPr="0006458D" w:rsidDel="007E3D9D">
                <w:rPr>
                  <w:rFonts w:cs="Arial"/>
                </w:rPr>
                <w:delText>±9.585</w:delText>
              </w:r>
            </w:del>
          </w:p>
        </w:tc>
        <w:tc>
          <w:tcPr>
            <w:tcW w:w="2977" w:type="dxa"/>
            <w:vMerge/>
            <w:tcBorders>
              <w:left w:val="single" w:sz="4" w:space="0" w:color="auto"/>
              <w:right w:val="single" w:sz="4" w:space="0" w:color="auto"/>
            </w:tcBorders>
            <w:shd w:val="clear" w:color="auto" w:fill="auto"/>
          </w:tcPr>
          <w:p w14:paraId="7638D08E" w14:textId="77777777" w:rsidR="00911C27" w:rsidRPr="0006458D" w:rsidRDefault="00911C27" w:rsidP="00911C27">
            <w:pPr>
              <w:pStyle w:val="TAC"/>
              <w:tabs>
                <w:tab w:val="left" w:pos="540"/>
                <w:tab w:val="left" w:pos="1260"/>
                <w:tab w:val="left" w:pos="1800"/>
              </w:tabs>
              <w:rPr>
                <w:lang w:val="en-US"/>
              </w:rPr>
            </w:pPr>
          </w:p>
        </w:tc>
      </w:tr>
      <w:tr w:rsidR="00911C27" w:rsidRPr="0006458D"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911C27" w:rsidRPr="0006458D" w:rsidRDefault="00911C27" w:rsidP="00911C27">
            <w:pPr>
              <w:pStyle w:val="TAC"/>
              <w:rPr>
                <w:rFonts w:eastAsia="SimSun"/>
                <w:lang w:eastAsia="zh-CN"/>
              </w:rPr>
            </w:pPr>
            <w:r w:rsidRPr="0006458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2ED6D375" w:rsidR="00911C27" w:rsidRPr="0006458D" w:rsidRDefault="00911C27" w:rsidP="00911C27">
            <w:pPr>
              <w:pStyle w:val="TAC"/>
              <w:rPr>
                <w:rFonts w:cs="Arial"/>
              </w:rPr>
            </w:pPr>
            <w:ins w:id="2450" w:author="R4-1908619 Interference frequency offset ACS" w:date="2019-09-05T16:04:00Z">
              <w:r>
                <w:rPr>
                  <w:rFonts w:cs="Arial"/>
                </w:rPr>
                <w:t>±</w:t>
              </w:r>
              <w:r>
                <w:rPr>
                  <w:rFonts w:eastAsia="DengXian" w:cs="Arial" w:hint="eastAsia"/>
                  <w:lang w:val="en-US" w:eastAsia="zh-CN"/>
                </w:rPr>
                <w:t>9.4675</w:t>
              </w:r>
              <w:r>
                <w:rPr>
                  <w:rFonts w:cs="Arial"/>
                </w:rPr>
                <w:t>9.535</w:t>
              </w:r>
            </w:ins>
            <w:del w:id="2451" w:author="R4-1908619 Interference frequency offset ACS" w:date="2019-09-05T16:04:00Z">
              <w:r w:rsidRPr="0006458D" w:rsidDel="007E3D9D">
                <w:rPr>
                  <w:rFonts w:cs="Arial"/>
                </w:rPr>
                <w:delText>±9.535</w:delText>
              </w:r>
            </w:del>
          </w:p>
        </w:tc>
        <w:tc>
          <w:tcPr>
            <w:tcW w:w="2977" w:type="dxa"/>
            <w:vMerge/>
            <w:tcBorders>
              <w:left w:val="single" w:sz="4" w:space="0" w:color="auto"/>
              <w:right w:val="single" w:sz="4" w:space="0" w:color="auto"/>
            </w:tcBorders>
            <w:shd w:val="clear" w:color="auto" w:fill="auto"/>
          </w:tcPr>
          <w:p w14:paraId="57415B73" w14:textId="77777777" w:rsidR="00911C27" w:rsidRPr="0006458D" w:rsidRDefault="00911C27" w:rsidP="00911C27">
            <w:pPr>
              <w:pStyle w:val="TAC"/>
              <w:tabs>
                <w:tab w:val="left" w:pos="540"/>
                <w:tab w:val="left" w:pos="1260"/>
                <w:tab w:val="left" w:pos="1800"/>
              </w:tabs>
              <w:rPr>
                <w:lang w:val="en-US"/>
              </w:rPr>
            </w:pPr>
          </w:p>
        </w:tc>
      </w:tr>
      <w:tr w:rsidR="00911C27" w:rsidRPr="0006458D"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911C27" w:rsidRPr="0006458D" w:rsidRDefault="00911C27" w:rsidP="00911C27">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439E381A" w:rsidR="00911C27" w:rsidRPr="0006458D" w:rsidRDefault="00911C27" w:rsidP="00911C27">
            <w:pPr>
              <w:pStyle w:val="TAC"/>
              <w:rPr>
                <w:rFonts w:cs="Arial"/>
              </w:rPr>
            </w:pPr>
            <w:ins w:id="2452" w:author="R4-1908619 Interference frequency offset ACS" w:date="2019-09-05T16:04:00Z">
              <w:r>
                <w:rPr>
                  <w:rFonts w:cs="Arial"/>
                </w:rPr>
                <w:t>±</w:t>
              </w:r>
              <w:r>
                <w:rPr>
                  <w:rFonts w:eastAsia="DengXian" w:cs="Arial" w:hint="eastAsia"/>
                  <w:lang w:val="en-US" w:eastAsia="zh-CN"/>
                </w:rPr>
                <w:t>9.4625</w:t>
              </w:r>
              <w:r>
                <w:rPr>
                  <w:rFonts w:cs="Arial"/>
                </w:rPr>
                <w:t>9.485</w:t>
              </w:r>
            </w:ins>
            <w:del w:id="2453" w:author="R4-1908619 Interference frequency offset ACS" w:date="2019-09-05T16:04:00Z">
              <w:r w:rsidRPr="0006458D" w:rsidDel="007E3D9D">
                <w:rPr>
                  <w:rFonts w:cs="Arial"/>
                </w:rPr>
                <w:delText>±9.485</w:delText>
              </w:r>
            </w:del>
          </w:p>
        </w:tc>
        <w:tc>
          <w:tcPr>
            <w:tcW w:w="2977" w:type="dxa"/>
            <w:vMerge/>
            <w:tcBorders>
              <w:left w:val="single" w:sz="4" w:space="0" w:color="auto"/>
              <w:right w:val="single" w:sz="4" w:space="0" w:color="auto"/>
            </w:tcBorders>
            <w:shd w:val="clear" w:color="auto" w:fill="auto"/>
          </w:tcPr>
          <w:p w14:paraId="2D0F27CB" w14:textId="77777777" w:rsidR="00911C27" w:rsidRPr="0006458D" w:rsidRDefault="00911C27" w:rsidP="00911C27">
            <w:pPr>
              <w:pStyle w:val="TAC"/>
              <w:tabs>
                <w:tab w:val="left" w:pos="540"/>
                <w:tab w:val="left" w:pos="1260"/>
                <w:tab w:val="left" w:pos="1800"/>
              </w:tabs>
              <w:rPr>
                <w:lang w:val="en-US"/>
              </w:rPr>
            </w:pPr>
          </w:p>
        </w:tc>
      </w:tr>
      <w:tr w:rsidR="00911C27" w:rsidRPr="0006458D"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911C27" w:rsidRPr="0006458D" w:rsidRDefault="00911C27" w:rsidP="00911C27">
            <w:pPr>
              <w:pStyle w:val="TAC"/>
              <w:rPr>
                <w:rFonts w:eastAsia="SimSun"/>
                <w:lang w:eastAsia="zh-CN"/>
              </w:rPr>
            </w:pPr>
            <w:r w:rsidRPr="0006458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182AF5F3" w:rsidR="00911C27" w:rsidRPr="0006458D" w:rsidRDefault="00911C27" w:rsidP="00911C27">
            <w:pPr>
              <w:pStyle w:val="TAC"/>
              <w:rPr>
                <w:rFonts w:cs="Arial"/>
              </w:rPr>
            </w:pPr>
            <w:ins w:id="2454" w:author="R4-1908619 Interference frequency offset ACS" w:date="2019-09-05T16:04:00Z">
              <w:r>
                <w:rPr>
                  <w:rFonts w:cs="Arial"/>
                </w:rPr>
                <w:t>±</w:t>
              </w:r>
              <w:r>
                <w:rPr>
                  <w:rFonts w:eastAsia="DengXian" w:cs="Arial" w:hint="eastAsia"/>
                  <w:lang w:val="en-US" w:eastAsia="zh-CN"/>
                </w:rPr>
                <w:t>9.4725</w:t>
              </w:r>
              <w:r>
                <w:rPr>
                  <w:rFonts w:cs="Arial"/>
                </w:rPr>
                <w:t>9.585</w:t>
              </w:r>
            </w:ins>
            <w:del w:id="2455" w:author="R4-1908619 Interference frequency offset ACS" w:date="2019-09-05T16:04:00Z">
              <w:r w:rsidRPr="0006458D" w:rsidDel="007E3D9D">
                <w:rPr>
                  <w:rFonts w:cs="Arial"/>
                </w:rPr>
                <w:delText>±9.585</w:delText>
              </w:r>
            </w:del>
          </w:p>
        </w:tc>
        <w:tc>
          <w:tcPr>
            <w:tcW w:w="2977" w:type="dxa"/>
            <w:vMerge/>
            <w:tcBorders>
              <w:left w:val="single" w:sz="4" w:space="0" w:color="auto"/>
              <w:right w:val="single" w:sz="4" w:space="0" w:color="auto"/>
            </w:tcBorders>
            <w:shd w:val="clear" w:color="auto" w:fill="auto"/>
          </w:tcPr>
          <w:p w14:paraId="09A2B688" w14:textId="77777777" w:rsidR="00911C27" w:rsidRPr="0006458D" w:rsidRDefault="00911C27" w:rsidP="00911C27">
            <w:pPr>
              <w:pStyle w:val="TAC"/>
              <w:tabs>
                <w:tab w:val="left" w:pos="540"/>
                <w:tab w:val="left" w:pos="1260"/>
                <w:tab w:val="left" w:pos="1800"/>
              </w:tabs>
              <w:rPr>
                <w:lang w:val="en-US"/>
              </w:rPr>
            </w:pPr>
          </w:p>
        </w:tc>
      </w:tr>
      <w:tr w:rsidR="00911C27" w:rsidRPr="0006458D"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911C27" w:rsidRPr="0006458D" w:rsidRDefault="00911C27" w:rsidP="00911C27">
            <w:pPr>
              <w:pStyle w:val="TAC"/>
              <w:rPr>
                <w:rFonts w:eastAsia="SimSun"/>
                <w:lang w:eastAsia="zh-CN"/>
              </w:rPr>
            </w:pPr>
            <w:r w:rsidRPr="0006458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4673EF8A" w:rsidR="00911C27" w:rsidRPr="0006458D" w:rsidRDefault="00911C27" w:rsidP="00911C27">
            <w:pPr>
              <w:pStyle w:val="TAC"/>
              <w:rPr>
                <w:rFonts w:cs="Arial"/>
              </w:rPr>
            </w:pPr>
            <w:ins w:id="2456" w:author="R4-1908619 Interference frequency offset ACS" w:date="2019-09-05T16:04:00Z">
              <w:r>
                <w:rPr>
                  <w:rFonts w:cs="Arial"/>
                </w:rPr>
                <w:t>±</w:t>
              </w:r>
              <w:r>
                <w:rPr>
                  <w:rFonts w:eastAsia="DengXian" w:cs="Arial" w:hint="eastAsia"/>
                  <w:lang w:val="en-US" w:eastAsia="zh-CN"/>
                </w:rPr>
                <w:t>9.4675</w:t>
              </w:r>
              <w:r>
                <w:rPr>
                  <w:rFonts w:cs="Arial"/>
                </w:rPr>
                <w:t>9.535</w:t>
              </w:r>
            </w:ins>
            <w:del w:id="2457" w:author="R4-1908619 Interference frequency offset ACS" w:date="2019-09-05T16:04:00Z">
              <w:r w:rsidRPr="0006458D" w:rsidDel="007E3D9D">
                <w:rPr>
                  <w:rFonts w:cs="Arial"/>
                </w:rPr>
                <w:delText>±9.535</w:delText>
              </w:r>
            </w:del>
          </w:p>
        </w:tc>
        <w:tc>
          <w:tcPr>
            <w:tcW w:w="2977" w:type="dxa"/>
            <w:vMerge/>
            <w:tcBorders>
              <w:left w:val="single" w:sz="4" w:space="0" w:color="auto"/>
              <w:right w:val="single" w:sz="4" w:space="0" w:color="auto"/>
            </w:tcBorders>
            <w:shd w:val="clear" w:color="auto" w:fill="auto"/>
          </w:tcPr>
          <w:p w14:paraId="27C041FB" w14:textId="77777777" w:rsidR="00911C27" w:rsidRPr="0006458D" w:rsidRDefault="00911C27" w:rsidP="00911C27">
            <w:pPr>
              <w:pStyle w:val="TAC"/>
              <w:tabs>
                <w:tab w:val="left" w:pos="540"/>
                <w:tab w:val="left" w:pos="1260"/>
                <w:tab w:val="left" w:pos="1800"/>
              </w:tabs>
              <w:rPr>
                <w:lang w:val="en-US"/>
              </w:rPr>
            </w:pPr>
          </w:p>
        </w:tc>
      </w:tr>
      <w:tr w:rsidR="00911C27" w:rsidRPr="0006458D"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911C27" w:rsidRPr="0006458D" w:rsidRDefault="00911C27" w:rsidP="00911C27">
            <w:pPr>
              <w:pStyle w:val="TAC"/>
              <w:rPr>
                <w:rFonts w:eastAsia="SimSun"/>
                <w:lang w:eastAsia="zh-CN"/>
              </w:rPr>
            </w:pPr>
            <w:r w:rsidRPr="0006458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27882F4A" w:rsidR="00911C27" w:rsidRPr="0006458D" w:rsidRDefault="00911C27" w:rsidP="00911C27">
            <w:pPr>
              <w:pStyle w:val="TAC"/>
              <w:rPr>
                <w:rFonts w:cs="Arial"/>
              </w:rPr>
            </w:pPr>
            <w:ins w:id="2458" w:author="R4-1908619 Interference frequency offset ACS" w:date="2019-09-05T16:04:00Z">
              <w:r>
                <w:rPr>
                  <w:rFonts w:cs="Arial"/>
                </w:rPr>
                <w:t>±</w:t>
              </w:r>
              <w:r>
                <w:rPr>
                  <w:rFonts w:eastAsia="DengXian" w:cs="Arial" w:hint="eastAsia"/>
                  <w:lang w:val="en-US" w:eastAsia="zh-CN"/>
                </w:rPr>
                <w:t>9.4625</w:t>
              </w:r>
              <w:r>
                <w:rPr>
                  <w:rFonts w:cs="Arial"/>
                </w:rPr>
                <w:t>9.485</w:t>
              </w:r>
            </w:ins>
            <w:del w:id="2459" w:author="R4-1908619 Interference frequency offset ACS" w:date="2019-09-05T16:04:00Z">
              <w:r w:rsidRPr="0006458D" w:rsidDel="007E3D9D">
                <w:rPr>
                  <w:rFonts w:cs="Arial"/>
                </w:rPr>
                <w:delText>±9.485</w:delText>
              </w:r>
            </w:del>
          </w:p>
        </w:tc>
        <w:tc>
          <w:tcPr>
            <w:tcW w:w="2977" w:type="dxa"/>
            <w:vMerge/>
            <w:tcBorders>
              <w:left w:val="single" w:sz="4" w:space="0" w:color="auto"/>
              <w:right w:val="single" w:sz="4" w:space="0" w:color="auto"/>
            </w:tcBorders>
            <w:shd w:val="clear" w:color="auto" w:fill="auto"/>
          </w:tcPr>
          <w:p w14:paraId="77E386B8" w14:textId="77777777" w:rsidR="00911C27" w:rsidRPr="0006458D" w:rsidRDefault="00911C27" w:rsidP="00911C27">
            <w:pPr>
              <w:pStyle w:val="TAC"/>
              <w:tabs>
                <w:tab w:val="left" w:pos="540"/>
                <w:tab w:val="left" w:pos="1260"/>
                <w:tab w:val="left" w:pos="1800"/>
              </w:tabs>
              <w:rPr>
                <w:lang w:val="en-US"/>
              </w:rPr>
            </w:pPr>
          </w:p>
        </w:tc>
      </w:tr>
      <w:tr w:rsidR="00911C27" w:rsidRPr="0006458D"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911C27" w:rsidRPr="0006458D" w:rsidRDefault="00911C27" w:rsidP="00911C27">
            <w:pPr>
              <w:pStyle w:val="TAC"/>
              <w:rPr>
                <w:rFonts w:eastAsia="SimSun"/>
                <w:lang w:eastAsia="zh-CN"/>
              </w:rPr>
            </w:pPr>
            <w:r w:rsidRPr="0006458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237FBFE2" w:rsidR="00911C27" w:rsidRPr="0006458D" w:rsidRDefault="00911C27" w:rsidP="00911C27">
            <w:pPr>
              <w:pStyle w:val="TAC"/>
              <w:rPr>
                <w:rFonts w:cs="Arial"/>
              </w:rPr>
            </w:pPr>
            <w:ins w:id="2460" w:author="R4-1908619 Interference frequency offset ACS" w:date="2019-09-05T16:04:00Z">
              <w:r>
                <w:rPr>
                  <w:rFonts w:cs="Arial"/>
                </w:rPr>
                <w:t>±</w:t>
              </w:r>
              <w:r>
                <w:rPr>
                  <w:rFonts w:eastAsia="DengXian" w:cs="Arial" w:hint="eastAsia"/>
                  <w:lang w:val="en-US" w:eastAsia="zh-CN"/>
                </w:rPr>
                <w:t>9.4725</w:t>
              </w:r>
              <w:r>
                <w:rPr>
                  <w:rFonts w:cs="Arial"/>
                </w:rPr>
                <w:t>9.585</w:t>
              </w:r>
            </w:ins>
            <w:del w:id="2461" w:author="R4-1908619 Interference frequency offset ACS" w:date="2019-09-05T16:04:00Z">
              <w:r w:rsidRPr="0006458D" w:rsidDel="007E3D9D">
                <w:rPr>
                  <w:rFonts w:cs="Arial"/>
                </w:rPr>
                <w:delText>±9.585</w:delText>
              </w:r>
            </w:del>
          </w:p>
        </w:tc>
        <w:tc>
          <w:tcPr>
            <w:tcW w:w="2977" w:type="dxa"/>
            <w:vMerge/>
            <w:tcBorders>
              <w:left w:val="single" w:sz="4" w:space="0" w:color="auto"/>
              <w:right w:val="single" w:sz="4" w:space="0" w:color="auto"/>
            </w:tcBorders>
            <w:shd w:val="clear" w:color="auto" w:fill="auto"/>
          </w:tcPr>
          <w:p w14:paraId="50CDC957" w14:textId="77777777" w:rsidR="00911C27" w:rsidRPr="0006458D" w:rsidRDefault="00911C27" w:rsidP="00911C27">
            <w:pPr>
              <w:pStyle w:val="TAC"/>
              <w:tabs>
                <w:tab w:val="left" w:pos="540"/>
                <w:tab w:val="left" w:pos="1260"/>
                <w:tab w:val="left" w:pos="1800"/>
              </w:tabs>
              <w:rPr>
                <w:lang w:val="en-US"/>
              </w:rPr>
            </w:pPr>
          </w:p>
        </w:tc>
      </w:tr>
      <w:tr w:rsidR="00911C27" w:rsidRPr="0006458D"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911C27" w:rsidRPr="0006458D" w:rsidRDefault="00911C27" w:rsidP="00911C27">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1A1F272D" w:rsidR="00911C27" w:rsidRPr="0006458D" w:rsidRDefault="00911C27" w:rsidP="00911C27">
            <w:pPr>
              <w:pStyle w:val="TAC"/>
              <w:rPr>
                <w:rFonts w:cs="Arial"/>
              </w:rPr>
            </w:pPr>
            <w:ins w:id="2462" w:author="R4-1908619 Interference frequency offset ACS" w:date="2019-09-05T16:04:00Z">
              <w:r>
                <w:rPr>
                  <w:rFonts w:cs="Arial"/>
                </w:rPr>
                <w:t>±</w:t>
              </w:r>
              <w:r>
                <w:rPr>
                  <w:rFonts w:eastAsia="DengXian" w:cs="Arial" w:hint="eastAsia"/>
                  <w:lang w:val="en-US" w:eastAsia="zh-CN"/>
                </w:rPr>
                <w:t>9.4675</w:t>
              </w:r>
              <w:r>
                <w:rPr>
                  <w:rFonts w:cs="Arial"/>
                </w:rPr>
                <w:t>9.535</w:t>
              </w:r>
            </w:ins>
            <w:del w:id="2463" w:author="R4-1908619 Interference frequency offset ACS" w:date="2019-09-05T16:04:00Z">
              <w:r w:rsidRPr="0006458D" w:rsidDel="007E3D9D">
                <w:rPr>
                  <w:rFonts w:cs="Arial"/>
                </w:rPr>
                <w:delText>±9.535</w:delText>
              </w:r>
            </w:del>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911C27" w:rsidRPr="0006458D" w:rsidRDefault="00911C27" w:rsidP="00911C27">
            <w:pPr>
              <w:pStyle w:val="TAC"/>
              <w:tabs>
                <w:tab w:val="left" w:pos="540"/>
                <w:tab w:val="left" w:pos="1260"/>
                <w:tab w:val="left" w:pos="1800"/>
              </w:tabs>
              <w:rPr>
                <w:lang w:val="en-US"/>
              </w:rPr>
            </w:pPr>
          </w:p>
        </w:tc>
      </w:tr>
    </w:tbl>
    <w:p w14:paraId="5FE7F2C4" w14:textId="77777777" w:rsidR="000723CA" w:rsidRPr="0006458D" w:rsidRDefault="000723CA" w:rsidP="000723CA"/>
    <w:p w14:paraId="6059285C" w14:textId="77777777" w:rsidR="000723CA" w:rsidRPr="0006458D" w:rsidRDefault="000723CA" w:rsidP="000723CA">
      <w:pPr>
        <w:pStyle w:val="Heading4"/>
      </w:pPr>
      <w:bookmarkStart w:id="2464" w:name="_Toc13079876"/>
      <w:r w:rsidRPr="0006458D">
        <w:t>10.5.1.3</w:t>
      </w:r>
      <w:r w:rsidRPr="0006458D">
        <w:tab/>
        <w:t xml:space="preserve">Minimum requirement for </w:t>
      </w:r>
      <w:r w:rsidRPr="0006458D">
        <w:rPr>
          <w:i/>
        </w:rPr>
        <w:t>BS type 2-O</w:t>
      </w:r>
      <w:bookmarkEnd w:id="2464"/>
    </w:p>
    <w:p w14:paraId="576E457C" w14:textId="77777777" w:rsidR="000723CA" w:rsidRPr="0006458D" w:rsidRDefault="000723CA" w:rsidP="000723CA">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 are within the </w:t>
      </w:r>
      <w:r w:rsidRPr="0006458D">
        <w:rPr>
          <w:i/>
        </w:rPr>
        <w:t>OTA REFSENS RoAoA.</w:t>
      </w:r>
    </w:p>
    <w:p w14:paraId="3C6C8DC0" w14:textId="792983B8" w:rsidR="000723CA" w:rsidRPr="0006458D" w:rsidRDefault="000723CA" w:rsidP="000723CA">
      <w:r w:rsidRPr="0006458D">
        <w:t xml:space="preserve">The wanted and interfering signals apply to </w:t>
      </w:r>
      <w:ins w:id="2465" w:author="R4-1908307 OTA Rx req for BS supporting ploarization" w:date="2019-09-05T13:57:00Z">
        <w:r w:rsidR="001A38F0">
          <w:t>each</w:t>
        </w:r>
        <w:r w:rsidR="001A38F0" w:rsidRPr="0006458D">
          <w:t xml:space="preserve"> </w:t>
        </w:r>
      </w:ins>
      <w:del w:id="2466" w:author="R4-1908307 OTA Rx req for BS supporting ploarization" w:date="2019-09-05T13:57:00Z">
        <w:r w:rsidR="00675D55" w:rsidRPr="0006458D" w:rsidDel="001A38F0">
          <w:delText>all</w:delText>
        </w:r>
        <w:r w:rsidR="00603E11" w:rsidRPr="0006458D" w:rsidDel="001A38F0">
          <w:delText xml:space="preserve"> </w:delText>
        </w:r>
      </w:del>
      <w:r w:rsidRPr="0006458D">
        <w:t>supported polarization</w:t>
      </w:r>
      <w:del w:id="2467" w:author="R4-1908307 OTA Rx req for BS supporting ploarization" w:date="2019-09-05T13:57:00Z">
        <w:r w:rsidR="00675D55" w:rsidRPr="0006458D" w:rsidDel="001A38F0">
          <w:delText>s</w:delText>
        </w:r>
      </w:del>
      <w:r w:rsidRPr="0006458D">
        <w:t>, under the assumption o</w:t>
      </w:r>
      <w:r w:rsidRPr="0006458D">
        <w:rPr>
          <w:i/>
        </w:rPr>
        <w:t>f polarization match</w:t>
      </w:r>
      <w:r w:rsidRPr="0006458D">
        <w:t>.</w:t>
      </w:r>
    </w:p>
    <w:p w14:paraId="2B86C137" w14:textId="77777777" w:rsidR="000723CA" w:rsidRPr="0006458D" w:rsidRDefault="000723CA" w:rsidP="000723CA">
      <w:r w:rsidRPr="0006458D">
        <w:t xml:space="preserve">The throughput shall be </w:t>
      </w:r>
      <w:r w:rsidRPr="0006458D">
        <w:rPr>
          <w:rFonts w:hint="eastAsia"/>
        </w:rPr>
        <w:t>≥</w:t>
      </w:r>
      <w:r w:rsidRPr="0006458D">
        <w:t xml:space="preserve"> 95% of the maximum throughput of the reference measurement channel.</w:t>
      </w:r>
    </w:p>
    <w:p w14:paraId="6BAF12E0" w14:textId="449F2C31" w:rsidR="000723CA" w:rsidRPr="0006458D" w:rsidRDefault="000723CA" w:rsidP="000723CA">
      <w:pPr>
        <w:rPr>
          <w:rFonts w:eastAsia="Osaka"/>
        </w:rPr>
      </w:pPr>
      <w:r w:rsidRPr="0006458D">
        <w:t xml:space="preserve">For FR2,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10.5.1.3</w:t>
      </w:r>
      <w:r w:rsidRPr="0006458D">
        <w:rPr>
          <w:rFonts w:eastAsia="Osaka"/>
        </w:rPr>
        <w:t>-</w:t>
      </w:r>
      <w:r w:rsidRPr="0006458D">
        <w:rPr>
          <w:rFonts w:eastAsia="SimSun"/>
          <w:lang w:eastAsia="zh-CN"/>
        </w:rPr>
        <w:t>1 and table 10.5.1.3-2</w:t>
      </w:r>
      <w:r w:rsidRPr="0006458D">
        <w:rPr>
          <w:rFonts w:eastAsia="Osaka"/>
        </w:rPr>
        <w:t xml:space="preserve"> for ACS. The reference measurement channel for the OTA wanted signal is further specified in annex A</w:t>
      </w:r>
      <w:r w:rsidR="00A31F4D" w:rsidRPr="0006458D">
        <w:rPr>
          <w:rFonts w:eastAsia="Osaka"/>
        </w:rPr>
        <w:t>.1</w:t>
      </w:r>
      <w:r w:rsidRPr="0006458D">
        <w:rPr>
          <w:rFonts w:eastAsia="Osaka"/>
        </w:rPr>
        <w:t>.</w:t>
      </w:r>
      <w:r w:rsidR="00603E11" w:rsidRPr="0006458D">
        <w:rPr>
          <w:rFonts w:eastAsia="Osaka"/>
        </w:rPr>
        <w:t xml:space="preserve"> The characteristics of the interfering signal is further specified in annex D.</w:t>
      </w:r>
    </w:p>
    <w:p w14:paraId="3674088C" w14:textId="77777777" w:rsidR="000723CA" w:rsidRPr="0006458D" w:rsidRDefault="000723CA" w:rsidP="000723CA">
      <w:pPr>
        <w:rPr>
          <w:rFonts w:eastAsia="Osaka"/>
        </w:rPr>
      </w:pPr>
      <w:r w:rsidRPr="0006458D">
        <w:rPr>
          <w:rFonts w:eastAsia="Osaka"/>
        </w:rPr>
        <w:t xml:space="preserve">The OTA ACS requirement is applicable outside the </w:t>
      </w:r>
      <w:r w:rsidRPr="0006458D">
        <w:rPr>
          <w:lang w:eastAsia="zh-CN"/>
        </w:rPr>
        <w:t xml:space="preserve">Base Station </w:t>
      </w:r>
      <w:r w:rsidRPr="0006458D">
        <w:rPr>
          <w:rFonts w:eastAsia="Osaka"/>
        </w:rPr>
        <w:t>RF Bandwidth. The OTA interfering signal offset is defined relative to the</w:t>
      </w:r>
      <w:r w:rsidRPr="0006458D">
        <w:t xml:space="preserve"> </w:t>
      </w:r>
      <w:r w:rsidRPr="0006458D">
        <w:rPr>
          <w:rFonts w:eastAsia="Osaka"/>
        </w:rPr>
        <w:t>Base station RF Bandwidth edges.</w:t>
      </w:r>
    </w:p>
    <w:p w14:paraId="1C78AF5D" w14:textId="77777777" w:rsidR="000723CA" w:rsidRPr="0006458D" w:rsidRDefault="000723CA" w:rsidP="000723CA">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w:t>
      </w:r>
      <w:r w:rsidR="00A90492" w:rsidRPr="0006458D">
        <w:t>shall apply</w:t>
      </w:r>
      <w:r w:rsidRPr="0006458D">
        <w:t xml:space="preserve"> in addition inside any </w:t>
      </w:r>
      <w:r w:rsidRPr="00474AD8">
        <w:rPr>
          <w:i/>
          <w:rPrChange w:id="2468" w:author="R4-1909309 Text corrections Rel-15" w:date="2019-09-05T12:47:00Z">
            <w:rPr/>
          </w:rPrChange>
        </w:rPr>
        <w:t>sub-block gap</w:t>
      </w:r>
      <w:r w:rsidRPr="0006458D">
        <w:t xml:space="preserve">, in case the </w:t>
      </w:r>
      <w:r w:rsidRPr="00474AD8">
        <w:rPr>
          <w:i/>
          <w:rPrChange w:id="2469" w:author="R4-1909309 Text corrections Rel-15" w:date="2019-09-05T12:47:00Z">
            <w:rPr/>
          </w:rPrChange>
        </w:rPr>
        <w:t>sub-block gap</w:t>
      </w:r>
      <w:r w:rsidRPr="0006458D">
        <w:t xml:space="preserve"> size is at least as wide as the NR interfering signal in table 10.5.1.3-</w:t>
      </w:r>
      <w:r w:rsidRPr="0006458D">
        <w:rPr>
          <w:rFonts w:eastAsia="SimSun"/>
          <w:lang w:eastAsia="zh-CN"/>
        </w:rPr>
        <w:t>2</w:t>
      </w:r>
      <w:r w:rsidRPr="0006458D">
        <w:t xml:space="preserve">. The OTA interfering signal offset is defined relative to the </w:t>
      </w:r>
      <w:r w:rsidRPr="00474AD8">
        <w:rPr>
          <w:i/>
          <w:rPrChange w:id="2470" w:author="R4-1909309 Text corrections Rel-15" w:date="2019-09-05T12:48:00Z">
            <w:rPr/>
          </w:rPrChange>
        </w:rPr>
        <w:t>sub-block</w:t>
      </w:r>
      <w:r w:rsidRPr="0006458D">
        <w:t xml:space="preserve"> edges inside the </w:t>
      </w:r>
      <w:r w:rsidRPr="00474AD8">
        <w:rPr>
          <w:i/>
          <w:rPrChange w:id="2471" w:author="R4-1909309 Text corrections Rel-15" w:date="2019-09-05T12:48:00Z">
            <w:rPr/>
          </w:rPrChange>
        </w:rPr>
        <w:t>sub-block gap</w:t>
      </w:r>
      <w:r w:rsidRPr="0006458D">
        <w:t>.</w:t>
      </w:r>
    </w:p>
    <w:p w14:paraId="5CEC47B8"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10.5.1.3</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06458D" w:rsidRPr="0006458D"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06458D" w:rsidRDefault="000723CA" w:rsidP="00FA6718">
            <w:pPr>
              <w:pStyle w:val="TAH"/>
              <w:tabs>
                <w:tab w:val="left" w:pos="540"/>
                <w:tab w:val="left" w:pos="1260"/>
                <w:tab w:val="left" w:pos="1800"/>
              </w:tabs>
              <w:rPr>
                <w:lang w:eastAsia="ja-JP"/>
              </w:rPr>
            </w:pPr>
            <w:r w:rsidRPr="0006458D">
              <w:t xml:space="preserve">Wanted signal mean power </w:t>
            </w:r>
            <w:r w:rsidR="002E41CA" w:rsidRPr="0006458D">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r>
      <w:tr w:rsidR="0006458D" w:rsidRPr="0006458D"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06458D" w:rsidRDefault="000723CA" w:rsidP="004E333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06458D" w:rsidRDefault="000723CA" w:rsidP="004E333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w:t>
            </w:r>
            <w:r w:rsidR="008C0D23" w:rsidRPr="0006458D">
              <w:t> </w:t>
            </w:r>
            <w:r w:rsidRPr="0006458D">
              <w:t>dB</w:t>
            </w:r>
            <w:r w:rsidR="00E66B4C" w:rsidRPr="0006458D">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w:t>
            </w:r>
            <w:r w:rsidR="00603E11" w:rsidRPr="0006458D">
              <w:rPr>
                <w:rFonts w:cs="Arial"/>
                <w:vertAlign w:val="subscript"/>
              </w:rPr>
              <w:t>_50M</w:t>
            </w:r>
            <w:r w:rsidRPr="0006458D">
              <w:rPr>
                <w:rFonts w:eastAsia="SimSun"/>
                <w:lang w:eastAsia="zh-CN"/>
              </w:rPr>
              <w:t xml:space="preserve"> +</w:t>
            </w:r>
            <w:r w:rsidR="00E66B4C" w:rsidRPr="0006458D">
              <w:rPr>
                <w:rFonts w:eastAsia="SimSun"/>
                <w:lang w:eastAsia="zh-CN"/>
              </w:rPr>
              <w:t xml:space="preserve"> 27.7</w:t>
            </w:r>
            <w:r w:rsidR="00F115EF" w:rsidRPr="0006458D">
              <w:rPr>
                <w:rFonts w:eastAsia="SimSun"/>
                <w:lang w:eastAsia="zh-CN"/>
              </w:rPr>
              <w:t xml:space="preserve"> </w:t>
            </w:r>
            <w:r w:rsidR="00F115EF" w:rsidRPr="0006458D">
              <w:rPr>
                <w:rFonts w:cs="Arial"/>
              </w:rPr>
              <w:t xml:space="preserve">+ </w:t>
            </w:r>
            <w:r w:rsidR="00F115EF" w:rsidRPr="0006458D">
              <w:t>Δ</w:t>
            </w:r>
            <w:r w:rsidR="00F115EF" w:rsidRPr="0006458D">
              <w:rPr>
                <w:vertAlign w:val="subscript"/>
              </w:rPr>
              <w:t>FR2_REFSENS</w:t>
            </w:r>
            <w:r w:rsidRPr="0006458D">
              <w:rPr>
                <w:rFonts w:eastAsia="SimSun"/>
                <w:lang w:eastAsia="zh-CN"/>
              </w:rPr>
              <w:t xml:space="preserve"> (Note 1)</w:t>
            </w:r>
          </w:p>
          <w:p w14:paraId="64063045" w14:textId="77777777" w:rsidR="000723CA" w:rsidRPr="0006458D" w:rsidRDefault="000723CA" w:rsidP="00FA6718">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w:t>
            </w:r>
            <w:r w:rsidR="00603E11" w:rsidRPr="0006458D">
              <w:rPr>
                <w:rFonts w:cs="Arial"/>
                <w:vertAlign w:val="subscript"/>
              </w:rPr>
              <w:t>_50M</w:t>
            </w:r>
            <w:r w:rsidRPr="0006458D">
              <w:rPr>
                <w:rFonts w:eastAsia="SimSun"/>
                <w:lang w:eastAsia="zh-CN"/>
              </w:rPr>
              <w:t xml:space="preserve"> +</w:t>
            </w:r>
            <w:r w:rsidR="00E66B4C" w:rsidRPr="0006458D">
              <w:rPr>
                <w:rFonts w:eastAsia="SimSun"/>
                <w:lang w:eastAsia="zh-CN"/>
              </w:rPr>
              <w:t xml:space="preserve"> 26.7 </w:t>
            </w:r>
            <w:r w:rsidR="00F115EF" w:rsidRPr="0006458D">
              <w:rPr>
                <w:rFonts w:cs="Arial"/>
              </w:rPr>
              <w:t xml:space="preserve">+ </w:t>
            </w:r>
            <w:r w:rsidR="00F115EF" w:rsidRPr="0006458D">
              <w:t>Δ</w:t>
            </w:r>
            <w:r w:rsidR="00F115EF" w:rsidRPr="0006458D">
              <w:rPr>
                <w:vertAlign w:val="subscript"/>
              </w:rPr>
              <w:t>FR2_REFSENS</w:t>
            </w:r>
            <w:r w:rsidRPr="0006458D">
              <w:rPr>
                <w:rFonts w:eastAsia="SimSun"/>
                <w:lang w:eastAsia="zh-CN"/>
              </w:rPr>
              <w:t xml:space="preserve"> (Note 2)</w:t>
            </w:r>
          </w:p>
        </w:tc>
      </w:tr>
      <w:tr w:rsidR="000723CA" w:rsidRPr="0006458D"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06458D" w:rsidRDefault="000723CA" w:rsidP="00FA6718">
            <w:pPr>
              <w:pStyle w:val="TAN"/>
              <w:rPr>
                <w:rFonts w:eastAsia="SimSun"/>
                <w:lang w:eastAsia="zh-CN"/>
              </w:rPr>
            </w:pPr>
            <w:r w:rsidRPr="0006458D">
              <w:rPr>
                <w:rFonts w:eastAsia="SimSun"/>
                <w:lang w:eastAsia="zh-CN"/>
              </w:rPr>
              <w:t>N</w:t>
            </w:r>
            <w:r w:rsidR="00E66B4C" w:rsidRPr="0006458D">
              <w:rPr>
                <w:rFonts w:eastAsia="SimSun"/>
                <w:lang w:eastAsia="zh-CN"/>
              </w:rPr>
              <w:t>OTE</w:t>
            </w:r>
            <w:r w:rsidRPr="0006458D">
              <w:rPr>
                <w:rFonts w:eastAsia="SimSun"/>
                <w:lang w:eastAsia="zh-CN"/>
              </w:rPr>
              <w:t xml:space="preserve"> 1:</w:t>
            </w:r>
            <w:r w:rsidR="001318F4" w:rsidRPr="0006458D">
              <w:rPr>
                <w:rFonts w:eastAsia="SimSun"/>
                <w:lang w:eastAsia="zh-CN"/>
              </w:rPr>
              <w:tab/>
            </w:r>
            <w:r w:rsidRPr="0006458D">
              <w:rPr>
                <w:rFonts w:eastAsia="SimSun"/>
                <w:lang w:eastAsia="zh-CN"/>
              </w:rPr>
              <w:t>Applicable to bands defined within the frequency spectrum range of 24.</w:t>
            </w:r>
            <w:r w:rsidR="00A90492" w:rsidRPr="0006458D">
              <w:rPr>
                <w:rFonts w:eastAsia="SimSun"/>
                <w:lang w:eastAsia="zh-CN"/>
              </w:rPr>
              <w:t>25</w:t>
            </w:r>
            <w:r w:rsidRPr="0006458D">
              <w:rPr>
                <w:rFonts w:eastAsia="SimSun"/>
                <w:lang w:eastAsia="zh-CN"/>
              </w:rPr>
              <w:t xml:space="preserve"> – 33.4 GHz</w:t>
            </w:r>
          </w:p>
          <w:p w14:paraId="49BEB0CD" w14:textId="77777777" w:rsidR="00E66B4C" w:rsidRPr="0006458D" w:rsidRDefault="000723CA" w:rsidP="00E66B4C">
            <w:pPr>
              <w:pStyle w:val="TAN"/>
              <w:rPr>
                <w:rFonts w:eastAsia="SimSun"/>
                <w:lang w:eastAsia="zh-CN"/>
              </w:rPr>
            </w:pPr>
            <w:r w:rsidRPr="0006458D">
              <w:rPr>
                <w:rFonts w:eastAsia="SimSun"/>
                <w:lang w:eastAsia="zh-CN"/>
              </w:rPr>
              <w:t>N</w:t>
            </w:r>
            <w:r w:rsidR="00E66B4C" w:rsidRPr="0006458D">
              <w:rPr>
                <w:rFonts w:eastAsia="SimSun"/>
                <w:lang w:eastAsia="zh-CN"/>
              </w:rPr>
              <w:t>OTE</w:t>
            </w:r>
            <w:r w:rsidRPr="0006458D">
              <w:rPr>
                <w:rFonts w:eastAsia="SimSun"/>
                <w:lang w:eastAsia="zh-CN"/>
              </w:rPr>
              <w:t xml:space="preserve"> 2:</w:t>
            </w:r>
            <w:r w:rsidR="001318F4" w:rsidRPr="0006458D">
              <w:rPr>
                <w:rFonts w:eastAsia="SimSun"/>
                <w:lang w:eastAsia="zh-CN"/>
              </w:rPr>
              <w:tab/>
            </w:r>
            <w:r w:rsidRPr="0006458D">
              <w:rPr>
                <w:rFonts w:eastAsia="SimSun"/>
                <w:lang w:eastAsia="zh-CN"/>
              </w:rPr>
              <w:t>Applicable to bands defined within the frequency spectrum range of 37 – 52.6 GHz</w:t>
            </w:r>
          </w:p>
          <w:p w14:paraId="339195A5" w14:textId="77777777" w:rsidR="000723CA" w:rsidRPr="0006458D" w:rsidRDefault="00E66B4C" w:rsidP="00E66B4C">
            <w:pPr>
              <w:pStyle w:val="TAN"/>
              <w:rPr>
                <w:rFonts w:cs="Arial"/>
              </w:rPr>
            </w:pPr>
            <w:r w:rsidRPr="0006458D">
              <w:rPr>
                <w:rFonts w:eastAsia="SimSun"/>
                <w:lang w:eastAsia="zh-CN"/>
              </w:rPr>
              <w:t>NOTE 3:</w:t>
            </w:r>
            <w:r w:rsidR="005514D7" w:rsidRPr="0006458D">
              <w:rPr>
                <w:rFonts w:eastAsia="SimSun"/>
                <w:lang w:eastAsia="zh-CN"/>
              </w:rPr>
              <w:tab/>
            </w:r>
            <w:r w:rsidRPr="0006458D">
              <w:t>EIS</w:t>
            </w:r>
            <w:r w:rsidRPr="0006458D">
              <w:rPr>
                <w:vertAlign w:val="subscript"/>
              </w:rPr>
              <w:t>REFSENS</w:t>
            </w:r>
            <w:r w:rsidRPr="0006458D">
              <w:t xml:space="preserve"> is given in subclause 10.3.3</w:t>
            </w:r>
          </w:p>
        </w:tc>
      </w:tr>
    </w:tbl>
    <w:p w14:paraId="2CEFA57B" w14:textId="77777777" w:rsidR="000723CA" w:rsidRPr="0006458D" w:rsidRDefault="000723CA" w:rsidP="000723CA"/>
    <w:p w14:paraId="00AC1B8E"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10.5.1.3</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6458D" w:rsidRPr="0006458D" w14:paraId="223B77B7" w14:textId="77777777" w:rsidTr="001C1CC5">
        <w:tc>
          <w:tcPr>
            <w:tcW w:w="1701" w:type="dxa"/>
            <w:shd w:val="clear" w:color="auto" w:fill="auto"/>
          </w:tcPr>
          <w:p w14:paraId="65A9CF14" w14:textId="77777777" w:rsidR="00BB04A1" w:rsidRPr="0006458D" w:rsidRDefault="00601F80">
            <w:pPr>
              <w:pStyle w:val="TAH"/>
              <w:rPr>
                <w:rFonts w:eastAsia="SimSun"/>
                <w:lang w:eastAsia="zh-CN"/>
              </w:rPr>
            </w:pPr>
            <w:r w:rsidRPr="0006458D">
              <w:rPr>
                <w:i/>
              </w:rPr>
              <w:t>BS channel bandwidth</w:t>
            </w:r>
            <w:r w:rsidR="000723CA" w:rsidRPr="0006458D">
              <w:t xml:space="preserve"> of the lowest/highest carrier received </w:t>
            </w:r>
            <w:r w:rsidR="00C47990" w:rsidRPr="0006458D">
              <w:t>(MHz)</w:t>
            </w:r>
          </w:p>
        </w:tc>
        <w:tc>
          <w:tcPr>
            <w:tcW w:w="2646" w:type="dxa"/>
            <w:shd w:val="clear" w:color="auto" w:fill="auto"/>
          </w:tcPr>
          <w:p w14:paraId="3E7A30D2" w14:textId="77777777" w:rsidR="00BB04A1" w:rsidRPr="0006458D" w:rsidRDefault="000723CA">
            <w:pPr>
              <w:pStyle w:val="TAH"/>
              <w:rPr>
                <w:rFonts w:eastAsia="SimSun"/>
                <w:lang w:eastAsia="zh-CN"/>
              </w:rPr>
            </w:pPr>
            <w:r w:rsidRPr="0006458D">
              <w:t xml:space="preserve">Interfering signal centre frequency offset </w:t>
            </w:r>
            <w:r w:rsidR="001C1CC5" w:rsidRPr="0006458D">
              <w:rPr>
                <w:rFonts w:cs="Arial"/>
              </w:rPr>
              <w:t xml:space="preserve">from the lower/upper </w:t>
            </w:r>
            <w:r w:rsidR="001C1CC5" w:rsidRPr="00313D54">
              <w:rPr>
                <w:rFonts w:cs="Arial"/>
                <w:i/>
                <w:rPrChange w:id="2472" w:author="R4-1909309 Text corrections Rel-15" w:date="2019-09-05T12:48:00Z">
                  <w:rPr>
                    <w:rFonts w:cs="Arial"/>
                  </w:rPr>
                </w:rPrChange>
              </w:rPr>
              <w:t xml:space="preserve">Base Station RF Bandwidth edge </w:t>
            </w:r>
            <w:r w:rsidR="001C1CC5" w:rsidRPr="0006458D">
              <w:rPr>
                <w:rFonts w:cs="Arial"/>
              </w:rPr>
              <w:t xml:space="preserve">or </w:t>
            </w:r>
            <w:r w:rsidR="001C1CC5" w:rsidRPr="00313D54">
              <w:rPr>
                <w:rFonts w:cs="Arial"/>
                <w:i/>
                <w:rPrChange w:id="2473" w:author="R4-1909309 Text corrections Rel-15" w:date="2019-09-05T12:48:00Z">
                  <w:rPr>
                    <w:rFonts w:cs="Arial"/>
                  </w:rPr>
                </w:rPrChange>
              </w:rPr>
              <w:t>sub-block edge</w:t>
            </w:r>
            <w:r w:rsidR="001C1CC5" w:rsidRPr="0006458D">
              <w:rPr>
                <w:rFonts w:cs="Arial"/>
              </w:rPr>
              <w:t xml:space="preserve"> inside a </w:t>
            </w:r>
            <w:r w:rsidR="001C1CC5" w:rsidRPr="00313D54">
              <w:rPr>
                <w:rFonts w:cs="Arial"/>
                <w:i/>
                <w:rPrChange w:id="2474" w:author="R4-1909309 Text corrections Rel-15" w:date="2019-09-05T12:48:00Z">
                  <w:rPr>
                    <w:rFonts w:cs="Arial"/>
                  </w:rPr>
                </w:rPrChange>
              </w:rPr>
              <w:t>sub-block</w:t>
            </w:r>
            <w:r w:rsidR="001C1CC5" w:rsidRPr="0006458D">
              <w:rPr>
                <w:rFonts w:cs="Arial"/>
              </w:rPr>
              <w:t xml:space="preserve"> gap</w:t>
            </w:r>
            <w:r w:rsidRPr="0006458D">
              <w:t xml:space="preserve"> </w:t>
            </w:r>
            <w:r w:rsidR="00C47990" w:rsidRPr="0006458D">
              <w:t>(MHz)</w:t>
            </w:r>
          </w:p>
        </w:tc>
        <w:tc>
          <w:tcPr>
            <w:tcW w:w="2835" w:type="dxa"/>
            <w:shd w:val="clear" w:color="auto" w:fill="auto"/>
          </w:tcPr>
          <w:p w14:paraId="70AFC592" w14:textId="77777777" w:rsidR="00BB04A1" w:rsidRPr="0006458D" w:rsidRDefault="000723CA">
            <w:pPr>
              <w:pStyle w:val="TAH"/>
              <w:rPr>
                <w:rFonts w:eastAsia="SimSun"/>
                <w:lang w:eastAsia="zh-CN"/>
              </w:rPr>
            </w:pPr>
            <w:r w:rsidRPr="0006458D">
              <w:t>Type of interfering signal</w:t>
            </w:r>
          </w:p>
        </w:tc>
      </w:tr>
      <w:tr w:rsidR="0006458D" w:rsidRPr="0006458D" w14:paraId="2C005682" w14:textId="77777777" w:rsidTr="0006458D">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06458D" w:rsidRDefault="0020149C" w:rsidP="005B2269">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06458D" w:rsidRDefault="0020149C" w:rsidP="005B2269">
            <w:pPr>
              <w:pStyle w:val="TAC"/>
              <w:rPr>
                <w:rFonts w:cs="Arial"/>
              </w:rPr>
            </w:pPr>
            <w:r w:rsidRPr="0006458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1745684D" w:rsidR="0020149C" w:rsidRPr="0006458D" w:rsidRDefault="0020149C">
            <w:pPr>
              <w:pStyle w:val="TAC"/>
              <w:tabs>
                <w:tab w:val="left" w:pos="540"/>
                <w:tab w:val="left" w:pos="1260"/>
                <w:tab w:val="left" w:pos="1800"/>
              </w:tabs>
              <w:rPr>
                <w:rFonts w:eastAsia="SimSun"/>
                <w:lang w:eastAsia="zh-CN"/>
              </w:rPr>
            </w:pPr>
            <w:r w:rsidRPr="0006458D">
              <w:rPr>
                <w:rFonts w:eastAsia="SimSun"/>
                <w:lang w:eastAsia="zh-CN"/>
              </w:rPr>
              <w:t>50</w:t>
            </w:r>
            <w:r w:rsidR="005F5CEE" w:rsidRPr="0006458D">
              <w:rPr>
                <w:rFonts w:eastAsia="SimSun"/>
                <w:lang w:val="en-US" w:eastAsia="zh-CN"/>
              </w:rPr>
              <w:t> </w:t>
            </w:r>
            <w:r w:rsidRPr="0006458D">
              <w:rPr>
                <w:rFonts w:eastAsia="SimSun"/>
                <w:lang w:eastAsia="zh-CN"/>
              </w:rPr>
              <w:t>MHz DFT-s-OFDM NR signal,60 kHz SCS, 64 RBs</w:t>
            </w:r>
          </w:p>
        </w:tc>
      </w:tr>
      <w:tr w:rsidR="0006458D" w:rsidRPr="0006458D"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06458D" w:rsidRDefault="0020149C" w:rsidP="005B2269">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06458D" w:rsidRDefault="0020149C" w:rsidP="005B2269">
            <w:pPr>
              <w:pStyle w:val="TAC"/>
              <w:rPr>
                <w:rFonts w:cs="Arial"/>
              </w:rPr>
            </w:pPr>
            <w:r w:rsidRPr="0006458D">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06458D" w:rsidRDefault="0020149C" w:rsidP="0020149C">
            <w:pPr>
              <w:pStyle w:val="TAC"/>
              <w:tabs>
                <w:tab w:val="left" w:pos="540"/>
                <w:tab w:val="left" w:pos="1260"/>
                <w:tab w:val="left" w:pos="1800"/>
              </w:tabs>
              <w:rPr>
                <w:rFonts w:eastAsia="SimSun"/>
                <w:lang w:eastAsia="zh-CN"/>
              </w:rPr>
            </w:pPr>
          </w:p>
        </w:tc>
      </w:tr>
      <w:tr w:rsidR="0006458D" w:rsidRPr="0006458D"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06458D" w:rsidRDefault="0020149C" w:rsidP="005B2269">
            <w:pPr>
              <w:pStyle w:val="TAC"/>
              <w:rPr>
                <w:rFonts w:eastAsia="SimSun"/>
                <w:lang w:eastAsia="zh-CN"/>
              </w:rPr>
            </w:pPr>
            <w:r w:rsidRPr="0006458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06458D" w:rsidRDefault="0020149C" w:rsidP="005B2269">
            <w:pPr>
              <w:pStyle w:val="TAC"/>
              <w:rPr>
                <w:rFonts w:cs="Arial"/>
              </w:rPr>
            </w:pPr>
            <w:r w:rsidRPr="0006458D">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06458D" w:rsidRDefault="0020149C" w:rsidP="0020149C">
            <w:pPr>
              <w:pStyle w:val="TAC"/>
              <w:tabs>
                <w:tab w:val="left" w:pos="540"/>
                <w:tab w:val="left" w:pos="1260"/>
                <w:tab w:val="left" w:pos="1800"/>
              </w:tabs>
              <w:rPr>
                <w:rFonts w:eastAsia="SimSun"/>
                <w:lang w:eastAsia="zh-CN"/>
              </w:rPr>
            </w:pPr>
          </w:p>
        </w:tc>
      </w:tr>
      <w:tr w:rsidR="0006458D" w:rsidRPr="0006458D"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06458D" w:rsidRDefault="0020149C" w:rsidP="005B2269">
            <w:pPr>
              <w:pStyle w:val="TAC"/>
              <w:rPr>
                <w:rFonts w:eastAsia="SimSun"/>
                <w:lang w:eastAsia="zh-CN"/>
              </w:rPr>
            </w:pPr>
            <w:r w:rsidRPr="0006458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06458D" w:rsidRDefault="0020149C" w:rsidP="005B2269">
            <w:pPr>
              <w:pStyle w:val="TAC"/>
              <w:rPr>
                <w:rFonts w:cs="Arial"/>
              </w:rPr>
            </w:pPr>
            <w:r w:rsidRPr="0006458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06458D" w:rsidRDefault="0020149C" w:rsidP="0020149C">
            <w:pPr>
              <w:pStyle w:val="TAC"/>
              <w:tabs>
                <w:tab w:val="left" w:pos="540"/>
                <w:tab w:val="left" w:pos="1260"/>
                <w:tab w:val="left" w:pos="1800"/>
              </w:tabs>
              <w:rPr>
                <w:rFonts w:eastAsia="SimSun"/>
                <w:lang w:eastAsia="zh-CN"/>
              </w:rPr>
            </w:pPr>
          </w:p>
        </w:tc>
      </w:tr>
    </w:tbl>
    <w:p w14:paraId="11A948BE" w14:textId="77777777" w:rsidR="000723CA" w:rsidRPr="0006458D" w:rsidRDefault="000723CA" w:rsidP="000723CA">
      <w:pPr>
        <w:rPr>
          <w:lang w:val="en-US"/>
        </w:rPr>
      </w:pPr>
    </w:p>
    <w:p w14:paraId="265848E3" w14:textId="77777777" w:rsidR="000723CA" w:rsidRPr="0006458D" w:rsidRDefault="000723CA" w:rsidP="000723CA">
      <w:pPr>
        <w:pStyle w:val="Heading3"/>
      </w:pPr>
      <w:bookmarkStart w:id="2475" w:name="_Toc13079877"/>
      <w:r w:rsidRPr="0006458D">
        <w:t>10.5.2</w:t>
      </w:r>
      <w:r w:rsidRPr="0006458D">
        <w:tab/>
        <w:t>OTA in-band blocking</w:t>
      </w:r>
      <w:bookmarkEnd w:id="2475"/>
    </w:p>
    <w:p w14:paraId="23F0F838" w14:textId="77777777" w:rsidR="000723CA" w:rsidRPr="0006458D" w:rsidRDefault="000723CA" w:rsidP="000723CA">
      <w:pPr>
        <w:pStyle w:val="Heading4"/>
      </w:pPr>
      <w:bookmarkStart w:id="2476" w:name="_Toc13079878"/>
      <w:r w:rsidRPr="0006458D">
        <w:t>10.5.2.1</w:t>
      </w:r>
      <w:r w:rsidRPr="0006458D">
        <w:tab/>
        <w:t>General</w:t>
      </w:r>
      <w:bookmarkEnd w:id="2476"/>
    </w:p>
    <w:p w14:paraId="6E6F4852" w14:textId="77777777" w:rsidR="000723CA" w:rsidRPr="0006458D" w:rsidRDefault="000723CA" w:rsidP="000723CA">
      <w:pPr>
        <w:rPr>
          <w:lang w:eastAsia="ko-KR"/>
        </w:rPr>
      </w:pPr>
      <w:r w:rsidRPr="0006458D">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06458D">
        <w:rPr>
          <w:rFonts w:eastAsia="SimSun"/>
          <w:lang w:val="en-US" w:eastAsia="zh-CN"/>
        </w:rPr>
        <w:t xml:space="preserve">RB </w:t>
      </w:r>
      <w:r w:rsidRPr="0006458D">
        <w:rPr>
          <w:lang w:eastAsia="ko-KR"/>
        </w:rPr>
        <w:t>for narrowband blocking.</w:t>
      </w:r>
    </w:p>
    <w:p w14:paraId="3E3652AC" w14:textId="77777777" w:rsidR="000723CA" w:rsidRPr="0006458D" w:rsidRDefault="000723CA" w:rsidP="000723CA">
      <w:pPr>
        <w:pStyle w:val="Heading4"/>
      </w:pPr>
      <w:bookmarkStart w:id="2477" w:name="_Toc13079879"/>
      <w:r w:rsidRPr="0006458D">
        <w:rPr>
          <w:lang w:eastAsia="zh-CN"/>
        </w:rPr>
        <w:t>10.5.2.2</w:t>
      </w:r>
      <w:r w:rsidRPr="0006458D">
        <w:tab/>
      </w:r>
      <w:r w:rsidR="00F62A9A" w:rsidRPr="0006458D">
        <w:t xml:space="preserve">Minimum requirement </w:t>
      </w:r>
      <w:r w:rsidRPr="0006458D">
        <w:t xml:space="preserve">for </w:t>
      </w:r>
      <w:r w:rsidRPr="0006458D">
        <w:rPr>
          <w:i/>
        </w:rPr>
        <w:t>BS type 1-O</w:t>
      </w:r>
      <w:bookmarkEnd w:id="2477"/>
    </w:p>
    <w:p w14:paraId="450E6514" w14:textId="77777777" w:rsidR="000723CA" w:rsidRPr="0006458D" w:rsidRDefault="000723CA" w:rsidP="000723CA">
      <w:pPr>
        <w:rPr>
          <w:lang w:eastAsia="ja-JP"/>
        </w:rPr>
      </w:pPr>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w:t>
      </w:r>
    </w:p>
    <w:p w14:paraId="54488CE0" w14:textId="77777777" w:rsidR="000723CA" w:rsidRPr="0006458D" w:rsidRDefault="000723CA" w:rsidP="000723CA">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REFSENS</w:t>
      </w:r>
      <w:r w:rsidRPr="0006458D">
        <w:t xml:space="preserve">: the AoA of the incident wave of a received signal and the interfering signal are within the </w:t>
      </w:r>
      <w:r w:rsidRPr="0006458D">
        <w:rPr>
          <w:i/>
        </w:rPr>
        <w:t>OTA REFSENS RoAoA.</w:t>
      </w:r>
    </w:p>
    <w:p w14:paraId="7E515AB1" w14:textId="77777777" w:rsidR="000723CA" w:rsidRPr="0006458D" w:rsidRDefault="000723CA" w:rsidP="000723CA">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minSENS</w:t>
      </w:r>
      <w:r w:rsidRPr="0006458D">
        <w:t xml:space="preserve">: the AoA of the incident wave of a received signal and the interfering signal are within the </w:t>
      </w:r>
      <w:r w:rsidRPr="0006458D">
        <w:rPr>
          <w:i/>
        </w:rPr>
        <w:t>minSENS RoAoA</w:t>
      </w:r>
      <w:r w:rsidRPr="0006458D">
        <w:t>.</w:t>
      </w:r>
    </w:p>
    <w:p w14:paraId="12113908" w14:textId="3CF78C33" w:rsidR="000723CA" w:rsidRPr="0006458D" w:rsidRDefault="000723CA" w:rsidP="000723CA">
      <w:r w:rsidRPr="0006458D">
        <w:t xml:space="preserve">The wanted and interfering signals apply to </w:t>
      </w:r>
      <w:ins w:id="2478" w:author="R4-1908307 OTA Rx req for BS supporting ploarization" w:date="2019-09-05T13:58:00Z">
        <w:r w:rsidR="006F5D66">
          <w:t>each</w:t>
        </w:r>
        <w:r w:rsidR="006F5D66" w:rsidRPr="0006458D">
          <w:t xml:space="preserve"> </w:t>
        </w:r>
      </w:ins>
      <w:del w:id="2479" w:author="R4-1908307 OTA Rx req for BS supporting ploarization" w:date="2019-09-05T13:58:00Z">
        <w:r w:rsidR="00675D55" w:rsidRPr="0006458D" w:rsidDel="006F5D66">
          <w:delText>all</w:delText>
        </w:r>
        <w:r w:rsidR="003C151F" w:rsidRPr="0006458D" w:rsidDel="006F5D66">
          <w:delText xml:space="preserve"> </w:delText>
        </w:r>
      </w:del>
      <w:r w:rsidRPr="0006458D">
        <w:t>supported polarization</w:t>
      </w:r>
      <w:del w:id="2480" w:author="R4-1908307 OTA Rx req for BS supporting ploarization" w:date="2019-09-05T13:58:00Z">
        <w:r w:rsidR="00675D55" w:rsidRPr="0006458D" w:rsidDel="006F5D66">
          <w:delText>s</w:delText>
        </w:r>
      </w:del>
      <w:r w:rsidRPr="0006458D">
        <w:t xml:space="preserve">, under the assumption of </w:t>
      </w:r>
      <w:r w:rsidRPr="0006458D">
        <w:rPr>
          <w:i/>
        </w:rPr>
        <w:t>polarization match</w:t>
      </w:r>
      <w:r w:rsidRPr="0006458D">
        <w:t>.</w:t>
      </w:r>
    </w:p>
    <w:p w14:paraId="39C59DC8" w14:textId="5942BBE8" w:rsidR="000723CA" w:rsidRPr="0006458D" w:rsidRDefault="000723CA" w:rsidP="003F1AFD">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00F61C93" w:rsidRPr="0006458D">
        <w:t>, with</w:t>
      </w:r>
      <w:r w:rsidRPr="0006458D">
        <w:rPr>
          <w:lang w:eastAsia="zh-CN"/>
        </w:rPr>
        <w:t xml:space="preserve"> OTA wanted and OTA interfering signal specified in tables 10.5.2.2-1, table 10.5.2.2-2 and table 10.5.2.2-3 for general </w:t>
      </w:r>
      <w:r w:rsidR="00F61C93" w:rsidRPr="0006458D">
        <w:rPr>
          <w:lang w:eastAsia="zh-CN"/>
        </w:rPr>
        <w:t xml:space="preserve">OTA </w:t>
      </w:r>
      <w:r w:rsidRPr="0006458D">
        <w:rPr>
          <w:lang w:eastAsia="zh-CN"/>
        </w:rPr>
        <w:t xml:space="preserve">and narrowband </w:t>
      </w:r>
      <w:r w:rsidR="00F61C93" w:rsidRPr="0006458D">
        <w:rPr>
          <w:lang w:eastAsia="zh-CN"/>
        </w:rPr>
        <w:t xml:space="preserve">OTA </w:t>
      </w:r>
      <w:r w:rsidRPr="0006458D">
        <w:rPr>
          <w:lang w:eastAsia="zh-CN"/>
        </w:rPr>
        <w:t xml:space="preserve">blocking requirements. </w:t>
      </w:r>
      <w:r w:rsidRPr="0006458D">
        <w:rPr>
          <w:rFonts w:eastAsia="Osaka"/>
        </w:rPr>
        <w:t xml:space="preserve">The reference measurement channel for the </w:t>
      </w:r>
      <w:r w:rsidR="00F61C93" w:rsidRPr="0006458D">
        <w:rPr>
          <w:lang w:eastAsia="zh-CN"/>
        </w:rPr>
        <w:t xml:space="preserve">OTA </w:t>
      </w:r>
      <w:r w:rsidRPr="0006458D">
        <w:rPr>
          <w:rFonts w:eastAsia="Osaka"/>
        </w:rPr>
        <w:t xml:space="preserve">wanted signal is </w:t>
      </w:r>
      <w:r w:rsidR="00F61C93" w:rsidRPr="0006458D">
        <w:rPr>
          <w:rFonts w:eastAsia="Osaka"/>
        </w:rPr>
        <w:t xml:space="preserve">identified in </w:t>
      </w:r>
      <w:r w:rsidR="006D1841" w:rsidRPr="0006458D">
        <w:rPr>
          <w:rFonts w:eastAsia="Osaka"/>
        </w:rPr>
        <w:t xml:space="preserve">subclause </w:t>
      </w:r>
      <w:r w:rsidR="00F61C93" w:rsidRPr="0006458D">
        <w:rPr>
          <w:rFonts w:eastAsia="Osaka"/>
        </w:rPr>
        <w:t xml:space="preserve">10.3.2 </w:t>
      </w:r>
      <w:r w:rsidR="006D1841" w:rsidRPr="0006458D">
        <w:rPr>
          <w:rFonts w:eastAsia="Osaka"/>
        </w:rPr>
        <w:t xml:space="preserve">and are </w:t>
      </w:r>
      <w:r w:rsidRPr="0006458D">
        <w:rPr>
          <w:rFonts w:eastAsia="Osaka"/>
        </w:rPr>
        <w:t>further specified in annex A</w:t>
      </w:r>
      <w:r w:rsidR="00A31F4D" w:rsidRPr="0006458D">
        <w:rPr>
          <w:rFonts w:eastAsia="Osaka"/>
        </w:rPr>
        <w:t>.1</w:t>
      </w:r>
      <w:r w:rsidRPr="0006458D">
        <w:rPr>
          <w:rFonts w:eastAsia="Osaka"/>
        </w:rPr>
        <w:t>.</w:t>
      </w:r>
      <w:r w:rsidR="003C151F" w:rsidRPr="0006458D">
        <w:rPr>
          <w:rFonts w:eastAsia="Osaka"/>
        </w:rPr>
        <w:t xml:space="preserve"> The characteristics of the interfering signal is further specified in annex D.</w:t>
      </w:r>
    </w:p>
    <w:p w14:paraId="6D42CC22" w14:textId="77777777" w:rsidR="00F61C93" w:rsidRPr="0006458D" w:rsidRDefault="000723CA" w:rsidP="00F61C93">
      <w:pPr>
        <w:rPr>
          <w:rFonts w:cs="v3.8.0"/>
        </w:rPr>
      </w:pPr>
      <w:r w:rsidRPr="0006458D">
        <w:rPr>
          <w:lang w:eastAsia="zh-CN"/>
        </w:rPr>
        <w:t xml:space="preserve">The </w:t>
      </w:r>
      <w:r w:rsidR="00F61C93" w:rsidRPr="0006458D">
        <w:rPr>
          <w:lang w:eastAsia="zh-CN"/>
        </w:rPr>
        <w:t xml:space="preserve">OTA in-band </w:t>
      </w:r>
      <w:r w:rsidRPr="0006458D">
        <w:rPr>
          <w:lang w:eastAsia="zh-CN"/>
        </w:rPr>
        <w:t xml:space="preserve">blocking requirements </w:t>
      </w:r>
      <w:r w:rsidR="00F61C93" w:rsidRPr="0006458D">
        <w:rPr>
          <w:lang w:eastAsia="zh-CN"/>
        </w:rPr>
        <w:t xml:space="preserve">apply </w:t>
      </w:r>
      <w:r w:rsidRPr="0006458D">
        <w:rPr>
          <w:lang w:eastAsia="zh-CN"/>
        </w:rPr>
        <w:t>outside the Base Station RF Bandwidth or Radio Bandwidth. The interfering signal offset is defined relative to the Base Station RF Bandwidth edges or Radio Bandwidth edges.</w:t>
      </w:r>
    </w:p>
    <w:p w14:paraId="369E2352" w14:textId="77777777" w:rsidR="00F61C93" w:rsidRPr="0006458D" w:rsidRDefault="00F61C93" w:rsidP="00F61C93">
      <w:r w:rsidRPr="0006458D">
        <w:rPr>
          <w:lang w:eastAsia="zh-CN"/>
        </w:rPr>
        <w:t xml:space="preserve">For </w:t>
      </w:r>
      <w:r w:rsidRPr="0006458D">
        <w:rPr>
          <w:i/>
          <w:lang w:eastAsia="zh-CN"/>
        </w:rPr>
        <w:t xml:space="preserve">BS type 1-O </w:t>
      </w:r>
      <w:r w:rsidRPr="0006458D">
        <w:rPr>
          <w:rFonts w:cs="v3.8.0"/>
        </w:rPr>
        <w:t>t</w:t>
      </w:r>
      <w:r w:rsidR="000723CA" w:rsidRPr="0006458D">
        <w:rPr>
          <w:rFonts w:cs="v3.8.0"/>
        </w:rPr>
        <w:t xml:space="preserve">he </w:t>
      </w:r>
      <w:r w:rsidRPr="0006458D">
        <w:rPr>
          <w:rFonts w:cs="v3.8.0"/>
        </w:rPr>
        <w:t xml:space="preserve">OTA in-band </w:t>
      </w:r>
      <w:r w:rsidR="000723CA" w:rsidRPr="0006458D">
        <w:rPr>
          <w:lang w:eastAsia="zh-CN"/>
        </w:rPr>
        <w:t xml:space="preserve">blocking requirement </w:t>
      </w:r>
      <w:r w:rsidR="006D1841" w:rsidRPr="0006458D">
        <w:rPr>
          <w:lang w:eastAsia="zh-CN"/>
        </w:rPr>
        <w:t xml:space="preserve">shall </w:t>
      </w:r>
      <w:r w:rsidR="000723CA" w:rsidRPr="0006458D">
        <w:rPr>
          <w:rFonts w:cs="v3.8.0"/>
        </w:rPr>
        <w:t xml:space="preserve">apply </w:t>
      </w:r>
      <w:r w:rsidR="006D1841" w:rsidRPr="0006458D">
        <w:rPr>
          <w:lang w:eastAsia="zh-CN"/>
        </w:rPr>
        <w:t xml:space="preserve">in the in-band blocking frequency range, which is </w:t>
      </w:r>
      <w:r w:rsidRPr="0006458D">
        <w:rPr>
          <w:lang w:eastAsia="zh-CN"/>
        </w:rPr>
        <w:t xml:space="preserve">from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w:t>
      </w:r>
      <w:r w:rsidR="00916057" w:rsidRPr="0006458D">
        <w:rPr>
          <w:rFonts w:cs="Arial"/>
          <w:vertAlign w:val="subscript"/>
        </w:rPr>
        <w:t>,high</w:t>
      </w:r>
      <w:r w:rsidRPr="0006458D">
        <w:rPr>
          <w:rFonts w:cs="Arial"/>
        </w:rPr>
        <w:t xml:space="preserve"> + </w:t>
      </w:r>
      <w:r w:rsidRPr="0006458D">
        <w:t>Δf</w:t>
      </w:r>
      <w:r w:rsidRPr="0006458D">
        <w:rPr>
          <w:vertAlign w:val="subscript"/>
        </w:rPr>
        <w:t>OOB</w:t>
      </w:r>
      <w:r w:rsidRPr="0006458D">
        <w:rPr>
          <w:rFonts w:cs="v3.8.0"/>
        </w:rPr>
        <w:t xml:space="preserve">, excluding the downlink frequency range of the </w:t>
      </w:r>
      <w:r w:rsidR="00FC69EE" w:rsidRPr="0006458D">
        <w:rPr>
          <w:rFonts w:cs="v3.8.0"/>
        </w:rPr>
        <w:t>FDD</w:t>
      </w:r>
      <w:r w:rsidR="00FC69EE" w:rsidRPr="0006458D">
        <w:rPr>
          <w:rFonts w:cs="v3.8.0"/>
          <w:i/>
        </w:rPr>
        <w:t xml:space="preserve"> </w:t>
      </w:r>
      <w:r w:rsidRPr="0006458D">
        <w:rPr>
          <w:rFonts w:cs="v3.8.0"/>
          <w:i/>
        </w:rPr>
        <w:t>operating band.</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6BBDDB13" w14:textId="77777777" w:rsidR="00F61C93" w:rsidRPr="0006458D" w:rsidRDefault="00F61C93" w:rsidP="00F61C93">
      <w:pPr>
        <w:pStyle w:val="TH"/>
      </w:pPr>
      <w:r w:rsidRPr="0006458D">
        <w:t>Table 10.5.2.2-0: Δf</w:t>
      </w:r>
      <w:r w:rsidRPr="0006458D">
        <w:rPr>
          <w:vertAlign w:val="subscript"/>
        </w:rPr>
        <w:t>OOB</w:t>
      </w:r>
      <w:r w:rsidRPr="0006458D">
        <w:t xml:space="preserve"> offset for NR </w:t>
      </w:r>
      <w:r w:rsidRPr="0006458D">
        <w:rPr>
          <w:i/>
        </w:rPr>
        <w:t>operating bands</w:t>
      </w:r>
      <w:r w:rsidR="006D1841" w:rsidRPr="0006458D">
        <w:rPr>
          <w:rFonts w:eastAsia="SimSun"/>
          <w:i/>
          <w:lang w:val="en-US" w:eastAsia="zh-CN"/>
        </w:rPr>
        <w:t xml:space="preserve"> </w:t>
      </w:r>
      <w:r w:rsidR="006D1841" w:rsidRPr="0006458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06458D" w:rsidRPr="0006458D" w14:paraId="5DB27F4C" w14:textId="77777777" w:rsidTr="00171ED1">
        <w:trPr>
          <w:jc w:val="center"/>
        </w:trPr>
        <w:tc>
          <w:tcPr>
            <w:tcW w:w="0" w:type="auto"/>
          </w:tcPr>
          <w:p w14:paraId="6D8A6362" w14:textId="77777777" w:rsidR="00F61C93" w:rsidRPr="0006458D" w:rsidRDefault="00F61C93" w:rsidP="00171ED1">
            <w:pPr>
              <w:pStyle w:val="TAH"/>
              <w:rPr>
                <w:lang w:eastAsia="zh-CN"/>
              </w:rPr>
            </w:pPr>
            <w:r w:rsidRPr="0006458D">
              <w:rPr>
                <w:lang w:eastAsia="zh-CN"/>
              </w:rPr>
              <w:t>BS type</w:t>
            </w:r>
          </w:p>
        </w:tc>
        <w:tc>
          <w:tcPr>
            <w:tcW w:w="3472" w:type="dxa"/>
            <w:shd w:val="clear" w:color="auto" w:fill="auto"/>
          </w:tcPr>
          <w:p w14:paraId="71138DA0" w14:textId="77777777" w:rsidR="00F61C93" w:rsidRPr="0006458D" w:rsidRDefault="00F61C93" w:rsidP="00171ED1">
            <w:pPr>
              <w:pStyle w:val="TAH"/>
            </w:pPr>
            <w:r w:rsidRPr="0006458D">
              <w:rPr>
                <w:i/>
              </w:rPr>
              <w:t>Operating band</w:t>
            </w:r>
            <w:r w:rsidRPr="0006458D">
              <w:t xml:space="preserve"> characteristics</w:t>
            </w:r>
          </w:p>
        </w:tc>
        <w:tc>
          <w:tcPr>
            <w:tcW w:w="0" w:type="auto"/>
            <w:shd w:val="clear" w:color="auto" w:fill="auto"/>
          </w:tcPr>
          <w:p w14:paraId="162D2A0A" w14:textId="77777777" w:rsidR="00F61C93" w:rsidRPr="0006458D" w:rsidRDefault="00F61C93" w:rsidP="00171ED1">
            <w:pPr>
              <w:pStyle w:val="TAH"/>
            </w:pPr>
            <w:r w:rsidRPr="0006458D">
              <w:t>Δf</w:t>
            </w:r>
            <w:r w:rsidRPr="0006458D">
              <w:rPr>
                <w:vertAlign w:val="subscript"/>
              </w:rPr>
              <w:t>OOB</w:t>
            </w:r>
            <w:r w:rsidRPr="0006458D">
              <w:t xml:space="preserve"> </w:t>
            </w:r>
            <w:r w:rsidR="00C47990" w:rsidRPr="0006458D">
              <w:t>(MHz)</w:t>
            </w:r>
          </w:p>
        </w:tc>
      </w:tr>
      <w:tr w:rsidR="0006458D" w:rsidRPr="0006458D" w14:paraId="431698BE" w14:textId="77777777" w:rsidTr="00171ED1">
        <w:trPr>
          <w:jc w:val="center"/>
        </w:trPr>
        <w:tc>
          <w:tcPr>
            <w:tcW w:w="0" w:type="auto"/>
            <w:vMerge w:val="restart"/>
            <w:vAlign w:val="center"/>
          </w:tcPr>
          <w:p w14:paraId="23CA7342" w14:textId="77777777" w:rsidR="00F61C93" w:rsidRPr="0006458D" w:rsidRDefault="00F61C93" w:rsidP="00171ED1">
            <w:pPr>
              <w:pStyle w:val="TAL"/>
              <w:rPr>
                <w:i/>
                <w:lang w:eastAsia="zh-CN"/>
              </w:rPr>
            </w:pPr>
            <w:r w:rsidRPr="0006458D">
              <w:rPr>
                <w:i/>
                <w:lang w:eastAsia="zh-CN"/>
              </w:rPr>
              <w:t>BS type 1-O</w:t>
            </w:r>
          </w:p>
        </w:tc>
        <w:tc>
          <w:tcPr>
            <w:tcW w:w="3472" w:type="dxa"/>
            <w:shd w:val="clear" w:color="auto" w:fill="auto"/>
          </w:tcPr>
          <w:p w14:paraId="28B46CFD" w14:textId="77777777" w:rsidR="00F61C93" w:rsidRPr="0006458D" w:rsidRDefault="00F61C93" w:rsidP="00171ED1">
            <w:pPr>
              <w:pStyle w:val="TAL"/>
            </w:pPr>
            <w:r w:rsidRPr="0006458D">
              <w:rPr>
                <w:rFonts w:cs="Arial"/>
              </w:rPr>
              <w:t>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003C151F" w:rsidRPr="0006458D">
              <w:rPr>
                <w:rFonts w:cs="Arial"/>
              </w:rPr>
              <w:t xml:space="preserve"> &lt; 1</w:t>
            </w:r>
            <w:r w:rsidR="003C151F" w:rsidRPr="0006458D">
              <w:rPr>
                <w:rFonts w:cs="Arial"/>
                <w:lang w:eastAsia="zh-CN"/>
              </w:rPr>
              <w:t>00 MHz</w:t>
            </w:r>
          </w:p>
        </w:tc>
        <w:tc>
          <w:tcPr>
            <w:tcW w:w="0" w:type="auto"/>
            <w:shd w:val="clear" w:color="auto" w:fill="auto"/>
          </w:tcPr>
          <w:p w14:paraId="2CC600BA" w14:textId="77777777" w:rsidR="00F61C93" w:rsidRPr="0006458D" w:rsidRDefault="00F61C93" w:rsidP="00171ED1">
            <w:pPr>
              <w:pStyle w:val="TAC"/>
            </w:pPr>
            <w:r w:rsidRPr="0006458D">
              <w:t>20</w:t>
            </w:r>
          </w:p>
        </w:tc>
      </w:tr>
      <w:tr w:rsidR="00F61C93" w:rsidRPr="0006458D" w14:paraId="7A2C1F89" w14:textId="77777777" w:rsidTr="00171ED1">
        <w:trPr>
          <w:jc w:val="center"/>
        </w:trPr>
        <w:tc>
          <w:tcPr>
            <w:tcW w:w="0" w:type="auto"/>
            <w:vMerge/>
            <w:vAlign w:val="center"/>
          </w:tcPr>
          <w:p w14:paraId="54EE7B34" w14:textId="77777777" w:rsidR="00F61C93" w:rsidRPr="0006458D" w:rsidRDefault="00F61C93" w:rsidP="00171ED1">
            <w:pPr>
              <w:pStyle w:val="TAL"/>
              <w:rPr>
                <w:i/>
              </w:rPr>
            </w:pPr>
          </w:p>
        </w:tc>
        <w:tc>
          <w:tcPr>
            <w:tcW w:w="3472" w:type="dxa"/>
            <w:shd w:val="clear" w:color="auto" w:fill="auto"/>
          </w:tcPr>
          <w:p w14:paraId="5BF94CFC" w14:textId="77777777" w:rsidR="00F61C93" w:rsidRPr="0006458D" w:rsidRDefault="00F61C93" w:rsidP="00171ED1">
            <w:pPr>
              <w:pStyle w:val="TAL"/>
              <w:rPr>
                <w:b/>
              </w:rPr>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w:t>
            </w:r>
            <w:r w:rsidR="00916057" w:rsidRPr="0006458D">
              <w:rPr>
                <w:rFonts w:cs="Arial"/>
                <w:vertAlign w:val="subscript"/>
              </w:rPr>
              <w:t>,high</w:t>
            </w:r>
            <w:r w:rsidRPr="0006458D">
              <w:t xml:space="preserve"> –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060B4A40" w14:textId="77777777" w:rsidR="00F61C93" w:rsidRPr="0006458D" w:rsidRDefault="00F61C93" w:rsidP="00171ED1">
            <w:pPr>
              <w:pStyle w:val="TAC"/>
            </w:pPr>
            <w:r w:rsidRPr="0006458D">
              <w:t>60</w:t>
            </w:r>
          </w:p>
        </w:tc>
      </w:tr>
    </w:tbl>
    <w:p w14:paraId="09C2C402" w14:textId="77777777" w:rsidR="000723CA" w:rsidRPr="0006458D" w:rsidRDefault="000723CA" w:rsidP="00F61C93">
      <w:pPr>
        <w:rPr>
          <w:lang w:eastAsia="zh-CN"/>
        </w:rPr>
      </w:pPr>
    </w:p>
    <w:p w14:paraId="0FE6304F" w14:textId="77777777" w:rsidR="000723CA" w:rsidRPr="0006458D" w:rsidRDefault="000723CA" w:rsidP="000723CA">
      <w:pPr>
        <w:rPr>
          <w:lang w:eastAsia="zh-CN"/>
        </w:rPr>
      </w:pPr>
      <w:r w:rsidRPr="0006458D">
        <w:rPr>
          <w:lang w:eastAsia="zh-CN"/>
        </w:rPr>
        <w:t xml:space="preserve">For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w:t>
      </w:r>
      <w:r w:rsidR="00F61C93" w:rsidRPr="0006458D">
        <w:rPr>
          <w:lang w:eastAsia="zh-CN"/>
        </w:rPr>
        <w:t xml:space="preserve">in-band </w:t>
      </w:r>
      <w:r w:rsidRPr="0006458D">
        <w:rPr>
          <w:lang w:eastAsia="zh-CN"/>
        </w:rPr>
        <w:t xml:space="preserve">blocking requirements apply in addition inside any </w:t>
      </w:r>
      <w:r w:rsidRPr="006F132D">
        <w:rPr>
          <w:i/>
          <w:lang w:eastAsia="zh-CN"/>
          <w:rPrChange w:id="2481" w:author="R4-1909309 Text corrections Rel-15" w:date="2019-09-05T12:48:00Z">
            <w:rPr>
              <w:lang w:eastAsia="zh-CN"/>
            </w:rPr>
          </w:rPrChange>
        </w:rPr>
        <w:t>sub-block gap</w:t>
      </w:r>
      <w:r w:rsidRPr="0006458D">
        <w:rPr>
          <w:lang w:eastAsia="zh-CN"/>
        </w:rPr>
        <w:t xml:space="preserve">, in case the </w:t>
      </w:r>
      <w:r w:rsidRPr="006F132D">
        <w:rPr>
          <w:i/>
          <w:lang w:eastAsia="zh-CN"/>
          <w:rPrChange w:id="2482" w:author="R4-1909309 Text corrections Rel-15" w:date="2019-09-05T12:48:00Z">
            <w:rPr>
              <w:lang w:eastAsia="zh-CN"/>
            </w:rPr>
          </w:rPrChange>
        </w:rPr>
        <w:t>sub-block gap</w:t>
      </w:r>
      <w:r w:rsidRPr="0006458D">
        <w:rPr>
          <w:lang w:eastAsia="zh-CN"/>
        </w:rPr>
        <w:t xml:space="preserve"> size is at least as wide as twice the interfering signal minimum offset in table 10.5.2.2-1. The interfering signal offset is defined relative to the </w:t>
      </w:r>
      <w:r w:rsidRPr="006F132D">
        <w:rPr>
          <w:i/>
          <w:lang w:eastAsia="zh-CN"/>
          <w:rPrChange w:id="2483" w:author="R4-1909309 Text corrections Rel-15" w:date="2019-09-05T12:49:00Z">
            <w:rPr>
              <w:lang w:eastAsia="zh-CN"/>
            </w:rPr>
          </w:rPrChange>
        </w:rPr>
        <w:t>sub-block edges</w:t>
      </w:r>
      <w:r w:rsidRPr="0006458D">
        <w:rPr>
          <w:lang w:eastAsia="zh-CN"/>
        </w:rPr>
        <w:t xml:space="preserve"> inside the </w:t>
      </w:r>
      <w:r w:rsidRPr="006F132D">
        <w:rPr>
          <w:i/>
          <w:lang w:eastAsia="zh-CN"/>
          <w:rPrChange w:id="2484" w:author="R4-1909309 Text corrections Rel-15" w:date="2019-09-05T12:49:00Z">
            <w:rPr>
              <w:lang w:eastAsia="zh-CN"/>
            </w:rPr>
          </w:rPrChange>
        </w:rPr>
        <w:t>sub-block</w:t>
      </w:r>
      <w:r w:rsidRPr="0006458D">
        <w:rPr>
          <w:lang w:eastAsia="zh-CN"/>
        </w:rPr>
        <w:t xml:space="preserve"> gap.</w:t>
      </w:r>
    </w:p>
    <w:p w14:paraId="0CD8074A" w14:textId="77777777" w:rsidR="000723CA" w:rsidRPr="0006458D" w:rsidRDefault="000723CA" w:rsidP="000723CA">
      <w:pPr>
        <w:rPr>
          <w:lang w:eastAsia="zh-CN"/>
        </w:rPr>
      </w:pPr>
      <w:r w:rsidRPr="0006458D">
        <w:rPr>
          <w:lang w:eastAsia="zh-CN"/>
        </w:rPr>
        <w:t xml:space="preserve">For </w:t>
      </w:r>
      <w:r w:rsidRPr="0006458D">
        <w:rPr>
          <w:i/>
        </w:rPr>
        <w:t>multi-band RIBs</w:t>
      </w:r>
      <w:r w:rsidRPr="0006458D">
        <w:rPr>
          <w:lang w:eastAsia="zh-CN"/>
        </w:rPr>
        <w:t xml:space="preserve">, the OTA </w:t>
      </w:r>
      <w:r w:rsidR="006D1841" w:rsidRPr="0006458D">
        <w:rPr>
          <w:lang w:eastAsia="zh-CN"/>
        </w:rPr>
        <w:t xml:space="preserve">in-band </w:t>
      </w:r>
      <w:r w:rsidRPr="0006458D">
        <w:rPr>
          <w:lang w:eastAsia="zh-CN"/>
        </w:rPr>
        <w:t xml:space="preserve">blocking requirements apply in the in-band blocking frequency ranges for each supported </w:t>
      </w:r>
      <w:r w:rsidRPr="0006458D">
        <w:rPr>
          <w:i/>
          <w:lang w:eastAsia="zh-CN"/>
        </w:rPr>
        <w:t>operating band</w:t>
      </w:r>
      <w:r w:rsidRPr="0006458D">
        <w:rPr>
          <w:lang w:eastAsia="zh-CN"/>
        </w:rPr>
        <w:t xml:space="preserve">. The requirement </w:t>
      </w:r>
      <w:r w:rsidR="00A90492" w:rsidRPr="0006458D">
        <w:rPr>
          <w:lang w:eastAsia="zh-CN"/>
        </w:rPr>
        <w:t>shall apply</w:t>
      </w:r>
      <w:r w:rsidRPr="0006458D">
        <w:rPr>
          <w:lang w:eastAsia="zh-CN"/>
        </w:rPr>
        <w:t xml:space="preserve"> in addition inside any Inter RF Bandwidth gap, in case the Inter RF Bandwidth gap size is at least as wide as twice the interfering signal minimum offset in tables 10.5.2.2-1 and 10.5.2.2-3.</w:t>
      </w:r>
    </w:p>
    <w:p w14:paraId="569C6B63" w14:textId="77777777" w:rsidR="00B25C53" w:rsidRPr="0006458D" w:rsidRDefault="00B25C53" w:rsidP="00B25C53">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00C529F7" w:rsidRPr="0006458D">
        <w:rPr>
          <w:i/>
          <w:lang w:eastAsia="zh-CN"/>
        </w:rPr>
        <w:t>operating band</w:t>
      </w:r>
      <w:r w:rsidRPr="0006458D">
        <w:rPr>
          <w:lang w:eastAsia="zh-CN"/>
        </w:rPr>
        <w:t xml:space="preserve">, the OTA </w:t>
      </w:r>
      <w:r w:rsidRPr="0006458D">
        <w:rPr>
          <w:lang w:val="en-US" w:eastAsia="zh-CN"/>
        </w:rPr>
        <w:t xml:space="preserve">narrowband </w:t>
      </w:r>
      <w:r w:rsidRPr="0006458D">
        <w:rPr>
          <w:lang w:eastAsia="zh-CN"/>
        </w:rPr>
        <w:t xml:space="preserve">blocking requirements apply in addition inside any </w:t>
      </w:r>
      <w:r w:rsidRPr="00A405AC">
        <w:rPr>
          <w:i/>
          <w:lang w:eastAsia="zh-CN"/>
          <w:rPrChange w:id="2485" w:author="R4-1909309 Text corrections Rel-15" w:date="2019-09-05T12:49:00Z">
            <w:rPr>
              <w:lang w:eastAsia="zh-CN"/>
            </w:rPr>
          </w:rPrChange>
        </w:rPr>
        <w:t>sub-block gap</w:t>
      </w:r>
      <w:r w:rsidRPr="0006458D">
        <w:rPr>
          <w:lang w:eastAsia="zh-CN"/>
        </w:rPr>
        <w:t xml:space="preserve">, in case the </w:t>
      </w:r>
      <w:r w:rsidRPr="00A405AC">
        <w:rPr>
          <w:i/>
          <w:lang w:eastAsia="zh-CN"/>
          <w:rPrChange w:id="2486" w:author="R4-1909309 Text corrections Rel-15" w:date="2019-09-05T12:49:00Z">
            <w:rPr>
              <w:lang w:eastAsia="zh-CN"/>
            </w:rPr>
          </w:rPrChange>
        </w:rPr>
        <w:t>sub-block gap</w:t>
      </w:r>
      <w:r w:rsidRPr="0006458D">
        <w:rPr>
          <w:lang w:eastAsia="zh-CN"/>
        </w:rPr>
        <w:t xml:space="preserve"> size is at least as wide as the interfering signal minimum offset in table 10.5.2.2-3. The interfering signal offset is defined relative to the </w:t>
      </w:r>
      <w:r w:rsidRPr="00A405AC">
        <w:rPr>
          <w:i/>
          <w:lang w:eastAsia="zh-CN"/>
          <w:rPrChange w:id="2487" w:author="R4-1909309 Text corrections Rel-15" w:date="2019-09-05T12:50:00Z">
            <w:rPr>
              <w:lang w:eastAsia="zh-CN"/>
            </w:rPr>
          </w:rPrChange>
        </w:rPr>
        <w:t>sub-block</w:t>
      </w:r>
      <w:r w:rsidRPr="0006458D">
        <w:rPr>
          <w:lang w:eastAsia="zh-CN"/>
        </w:rPr>
        <w:t xml:space="preserve"> edges inside the </w:t>
      </w:r>
      <w:r w:rsidRPr="00A405AC">
        <w:rPr>
          <w:i/>
          <w:lang w:eastAsia="zh-CN"/>
          <w:rPrChange w:id="2488" w:author="R4-1909309 Text corrections Rel-15" w:date="2019-09-05T12:49:00Z">
            <w:rPr>
              <w:lang w:eastAsia="zh-CN"/>
            </w:rPr>
          </w:rPrChange>
        </w:rPr>
        <w:t>sub-block gap</w:t>
      </w:r>
      <w:r w:rsidRPr="0006458D">
        <w:rPr>
          <w:lang w:eastAsia="zh-CN"/>
        </w:rPr>
        <w:t>.</w:t>
      </w:r>
    </w:p>
    <w:p w14:paraId="49D09612" w14:textId="77777777" w:rsidR="00B25C53" w:rsidRPr="0006458D" w:rsidRDefault="00B25C53" w:rsidP="00B25C53">
      <w:pPr>
        <w:rPr>
          <w:lang w:eastAsia="zh-CN"/>
        </w:rPr>
      </w:pPr>
      <w:r w:rsidRPr="0006458D">
        <w:rPr>
          <w:lang w:eastAsia="zh-CN"/>
        </w:rPr>
        <w:t xml:space="preserve">For a </w:t>
      </w:r>
      <w:r w:rsidRPr="0006458D">
        <w:rPr>
          <w:i/>
        </w:rPr>
        <w:t>multi-band RIBs</w:t>
      </w:r>
      <w:r w:rsidRPr="0006458D">
        <w:rPr>
          <w:lang w:eastAsia="zh-CN"/>
        </w:rPr>
        <w:t xml:space="preserve">, the OTA </w:t>
      </w:r>
      <w:r w:rsidR="006D1841" w:rsidRPr="0006458D">
        <w:rPr>
          <w:lang w:val="en-US" w:eastAsia="zh-CN"/>
        </w:rPr>
        <w:t>narrow</w:t>
      </w:r>
      <w:r w:rsidR="006D1841" w:rsidRPr="0006458D">
        <w:rPr>
          <w:lang w:eastAsia="zh-CN"/>
        </w:rPr>
        <w:t>band</w:t>
      </w:r>
      <w:r w:rsidR="006D1841" w:rsidRPr="0006458D">
        <w:rPr>
          <w:lang w:val="en-US" w:eastAsia="zh-CN"/>
        </w:rPr>
        <w:t xml:space="preserve"> </w:t>
      </w:r>
      <w:r w:rsidRPr="0006458D">
        <w:rPr>
          <w:lang w:eastAsia="zh-CN"/>
        </w:rPr>
        <w:t xml:space="preserve">blocking requirements apply in the </w:t>
      </w:r>
      <w:r w:rsidRPr="0006458D">
        <w:rPr>
          <w:lang w:val="en-US" w:eastAsia="zh-CN"/>
        </w:rPr>
        <w:t>narrow</w:t>
      </w:r>
      <w:r w:rsidRPr="0006458D">
        <w:rPr>
          <w:lang w:eastAsia="zh-CN"/>
        </w:rPr>
        <w:t xml:space="preserve">band blocking frequency ranges for each supported </w:t>
      </w:r>
      <w:r w:rsidRPr="0006458D">
        <w:rPr>
          <w:i/>
          <w:iCs/>
          <w:lang w:eastAsia="zh-CN"/>
        </w:rPr>
        <w:t>operating band</w:t>
      </w:r>
      <w:r w:rsidRPr="0006458D">
        <w:rPr>
          <w:lang w:eastAsia="zh-CN"/>
        </w:rPr>
        <w:t xml:space="preserve">. The requirement </w:t>
      </w:r>
      <w:r w:rsidR="00A90492" w:rsidRPr="0006458D">
        <w:rPr>
          <w:lang w:eastAsia="zh-CN"/>
        </w:rPr>
        <w:t>shall apply</w:t>
      </w:r>
      <w:r w:rsidRPr="0006458D">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1</w:t>
      </w:r>
      <w:r w:rsidRPr="0006458D">
        <w:t xml:space="preserve">: General OTA blocking requirement for </w:t>
      </w:r>
      <w:r w:rsidRPr="0006458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06458D" w:rsidRPr="0006458D"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06458D" w:rsidRDefault="00B25C53" w:rsidP="00B25C53">
            <w:pPr>
              <w:pStyle w:val="TAH"/>
              <w:tabs>
                <w:tab w:val="left" w:pos="540"/>
                <w:tab w:val="left" w:pos="1260"/>
                <w:tab w:val="left" w:pos="1800"/>
              </w:tabs>
            </w:pPr>
            <w:r w:rsidRPr="0006458D">
              <w:rPr>
                <w:i/>
              </w:rPr>
              <w:t>BS channel bandwidth</w:t>
            </w:r>
            <w:r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06458D" w:rsidRDefault="00B25C53" w:rsidP="00B25C53">
            <w:pPr>
              <w:pStyle w:val="TAH"/>
              <w:tabs>
                <w:tab w:val="left" w:pos="540"/>
                <w:tab w:val="left" w:pos="1260"/>
                <w:tab w:val="left" w:pos="1800"/>
              </w:tabs>
              <w:rPr>
                <w:lang w:eastAsia="ja-JP"/>
              </w:rPr>
            </w:pPr>
            <w:r w:rsidRPr="0006458D">
              <w:t xml:space="preserve">Wanted signal mean power </w:t>
            </w:r>
            <w:r w:rsidR="002E41CA" w:rsidRPr="0006458D">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06458D" w:rsidRDefault="00B25C53" w:rsidP="00B25C53">
            <w:pPr>
              <w:pStyle w:val="TAH"/>
              <w:tabs>
                <w:tab w:val="left" w:pos="540"/>
                <w:tab w:val="left" w:pos="1260"/>
                <w:tab w:val="left" w:pos="1800"/>
              </w:tabs>
              <w:rPr>
                <w:lang w:eastAsia="ja-JP"/>
              </w:rPr>
            </w:pPr>
            <w:r w:rsidRPr="0006458D">
              <w:rPr>
                <w:rFonts w:cs="Arial"/>
              </w:rPr>
              <w:t xml:space="preserve">Interfering signal mean power </w:t>
            </w:r>
            <w:r w:rsidR="002E41CA" w:rsidRPr="0006458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77777777" w:rsidR="00B25C53" w:rsidRPr="0006458D" w:rsidRDefault="00B25C53" w:rsidP="00B25C53">
            <w:pPr>
              <w:pStyle w:val="TAH"/>
              <w:tabs>
                <w:tab w:val="left" w:pos="540"/>
                <w:tab w:val="left" w:pos="1260"/>
                <w:tab w:val="left" w:pos="1800"/>
              </w:tabs>
              <w:rPr>
                <w:lang w:eastAsia="ja-JP"/>
              </w:rPr>
            </w:pPr>
            <w:r w:rsidRPr="0006458D">
              <w:rPr>
                <w:rFonts w:cs="Arial"/>
              </w:rPr>
              <w:t xml:space="preserve">Interfering signal centre frequency minimum offset from </w:t>
            </w:r>
            <w:del w:id="2489" w:author="R4-1909309 Text corrections Rel-15" w:date="2019-09-05T12:50:00Z">
              <w:r w:rsidRPr="0006458D" w:rsidDel="007E5948">
                <w:rPr>
                  <w:rFonts w:cs="Arial"/>
                </w:rPr>
                <w:delText xml:space="preserve"> </w:delText>
              </w:r>
            </w:del>
            <w:r w:rsidRPr="0006458D">
              <w:rPr>
                <w:rFonts w:cs="Arial"/>
              </w:rPr>
              <w:t xml:space="preserve">the lower/upper </w:t>
            </w:r>
            <w:r w:rsidRPr="007E5948">
              <w:rPr>
                <w:rFonts w:cs="Arial"/>
                <w:i/>
                <w:rPrChange w:id="2490" w:author="R4-1909309 Text corrections Rel-15" w:date="2019-09-05T12:50:00Z">
                  <w:rPr>
                    <w:rFonts w:cs="Arial"/>
                  </w:rPr>
                </w:rPrChange>
              </w:rPr>
              <w:t>Base Station RF Bandwidth edge</w:t>
            </w:r>
            <w:r w:rsidRPr="0006458D">
              <w:rPr>
                <w:rFonts w:cs="Arial"/>
              </w:rPr>
              <w:t xml:space="preserve"> or </w:t>
            </w:r>
            <w:r w:rsidRPr="007E5948">
              <w:rPr>
                <w:rFonts w:cs="Arial"/>
                <w:i/>
                <w:rPrChange w:id="2491" w:author="R4-1909309 Text corrections Rel-15" w:date="2019-09-05T12:50:00Z">
                  <w:rPr>
                    <w:rFonts w:cs="Arial"/>
                  </w:rPr>
                </w:rPrChange>
              </w:rPr>
              <w:t>sub-block</w:t>
            </w:r>
            <w:r w:rsidRPr="0006458D">
              <w:rPr>
                <w:rFonts w:cs="Arial"/>
              </w:rPr>
              <w:t xml:space="preserve"> edge inside a </w:t>
            </w:r>
            <w:r w:rsidRPr="007E5948">
              <w:rPr>
                <w:rFonts w:cs="Arial"/>
                <w:i/>
                <w:rPrChange w:id="2492" w:author="R4-1909309 Text corrections Rel-15" w:date="2019-09-05T12:50:00Z">
                  <w:rPr>
                    <w:rFonts w:cs="Arial"/>
                  </w:rPr>
                </w:rPrChange>
              </w:rPr>
              <w:t>sub-block gap</w:t>
            </w:r>
            <w:r w:rsidRPr="0006458D">
              <w:t xml:space="preserve"> </w:t>
            </w:r>
            <w:r w:rsidR="00C47990" w:rsidRPr="0006458D">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06458D" w:rsidRDefault="00B25C53" w:rsidP="00B25C53">
            <w:pPr>
              <w:pStyle w:val="TAH"/>
              <w:tabs>
                <w:tab w:val="left" w:pos="540"/>
                <w:tab w:val="left" w:pos="1260"/>
                <w:tab w:val="left" w:pos="1800"/>
              </w:tabs>
              <w:rPr>
                <w:lang w:eastAsia="ja-JP"/>
              </w:rPr>
            </w:pPr>
            <w:r w:rsidRPr="0006458D">
              <w:t>Type of interfering signal</w:t>
            </w:r>
          </w:p>
        </w:tc>
      </w:tr>
      <w:tr w:rsidR="0006458D" w:rsidRPr="0006458D" w14:paraId="6C18CDDB"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77777777" w:rsidR="00DF214D" w:rsidRPr="0006458D" w:rsidRDefault="00DF214D">
            <w:pPr>
              <w:pStyle w:val="TAC"/>
              <w:tabs>
                <w:tab w:val="left" w:pos="540"/>
                <w:tab w:val="left" w:pos="1260"/>
                <w:tab w:val="left" w:pos="1800"/>
              </w:tabs>
              <w:rPr>
                <w:rFonts w:cs="Arial"/>
              </w:rPr>
            </w:pPr>
            <w:r w:rsidRPr="0006458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56D93441"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Wide Area: -43 - ΔOTAREFSENS</w:t>
            </w:r>
          </w:p>
          <w:p w14:paraId="65B694ED"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Medium Range: -38 - ΔOTAREFSENS</w:t>
            </w:r>
          </w:p>
          <w:p w14:paraId="287C36D8"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4050C1C7" w14:textId="77777777" w:rsidR="00DF214D" w:rsidRPr="0006458D" w:rsidRDefault="00DF214D">
            <w:pPr>
              <w:pStyle w:val="TAC"/>
              <w:tabs>
                <w:tab w:val="left" w:pos="540"/>
                <w:tab w:val="left" w:pos="1260"/>
                <w:tab w:val="left" w:pos="1800"/>
              </w:tabs>
              <w:rPr>
                <w:rFonts w:cs="Arial"/>
              </w:rPr>
            </w:pPr>
            <w:r w:rsidRPr="0006458D">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5 MHz DFT-s-OFDM NR signal, 15 kHz SCS, 25 RBs</w:t>
            </w:r>
          </w:p>
        </w:tc>
      </w:tr>
      <w:tr w:rsidR="0006458D" w:rsidRPr="0006458D" w14:paraId="059BA7D7"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DF214D" w:rsidRPr="0006458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77777777" w:rsidR="00DF214D" w:rsidRPr="0006458D" w:rsidRDefault="00DF214D">
            <w:pPr>
              <w:pStyle w:val="TAC"/>
              <w:tabs>
                <w:tab w:val="left" w:pos="540"/>
                <w:tab w:val="left" w:pos="1260"/>
                <w:tab w:val="left" w:pos="1800"/>
              </w:tabs>
              <w:rPr>
                <w:rFonts w:cs="Arial"/>
              </w:rPr>
            </w:pPr>
            <w:r w:rsidRPr="0006458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6F1C0D89"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Wide Area: -43  – ΔminSENS</w:t>
            </w:r>
          </w:p>
          <w:p w14:paraId="224035BC"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Medium Range: -38  – ΔminSENS</w:t>
            </w:r>
          </w:p>
          <w:p w14:paraId="145A359B"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63C739A6" w14:textId="77777777" w:rsidR="00DF214D" w:rsidRPr="0006458D" w:rsidRDefault="00DF214D">
            <w:pPr>
              <w:pStyle w:val="TAC"/>
              <w:tabs>
                <w:tab w:val="left" w:pos="540"/>
                <w:tab w:val="left" w:pos="1260"/>
                <w:tab w:val="left" w:pos="1800"/>
              </w:tabs>
              <w:rPr>
                <w:rFonts w:cs="Arial"/>
              </w:rPr>
            </w:pPr>
            <w:r w:rsidRPr="0006458D">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DF214D" w:rsidRPr="0006458D" w:rsidRDefault="00DF214D">
            <w:pPr>
              <w:pStyle w:val="TAC"/>
              <w:tabs>
                <w:tab w:val="left" w:pos="540"/>
                <w:tab w:val="left" w:pos="1260"/>
                <w:tab w:val="left" w:pos="1800"/>
              </w:tabs>
              <w:rPr>
                <w:rFonts w:eastAsia="SimSun"/>
                <w:lang w:eastAsia="zh-CN"/>
              </w:rPr>
            </w:pPr>
          </w:p>
        </w:tc>
      </w:tr>
      <w:tr w:rsidR="0006458D" w:rsidRPr="0006458D" w14:paraId="099173E9"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77777777" w:rsidR="00DF214D" w:rsidRPr="0006458D" w:rsidRDefault="00DF214D">
            <w:pPr>
              <w:pStyle w:val="TAC"/>
              <w:tabs>
                <w:tab w:val="left" w:pos="540"/>
                <w:tab w:val="left" w:pos="1260"/>
                <w:tab w:val="left" w:pos="1800"/>
              </w:tabs>
              <w:rPr>
                <w:rFonts w:cs="Arial"/>
              </w:rPr>
            </w:pPr>
            <w:r w:rsidRPr="0006458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37349A4E"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Wide Area: -43 - ΔOTAREFSENS</w:t>
            </w:r>
          </w:p>
          <w:p w14:paraId="781060AC"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Medium Range: -38 - ΔOTAREFSENS</w:t>
            </w:r>
          </w:p>
          <w:p w14:paraId="2759AB7C"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36147769" w14:textId="77777777" w:rsidR="00DF214D" w:rsidRPr="0006458D" w:rsidRDefault="00DF214D">
            <w:pPr>
              <w:pStyle w:val="TAC"/>
              <w:tabs>
                <w:tab w:val="left" w:pos="540"/>
                <w:tab w:val="left" w:pos="1260"/>
                <w:tab w:val="left" w:pos="1800"/>
              </w:tabs>
              <w:rPr>
                <w:rFonts w:cs="Arial"/>
              </w:rPr>
            </w:pPr>
            <w:r w:rsidRPr="0006458D">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20 MHz DFT-s-OFDM NR signal, 15 kHz SCS, 100 RBs</w:t>
            </w:r>
          </w:p>
        </w:tc>
      </w:tr>
      <w:tr w:rsidR="0006458D" w:rsidRPr="0006458D" w14:paraId="215E87F9"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DF214D" w:rsidRPr="0006458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77777777" w:rsidR="00DF214D" w:rsidRPr="0006458D" w:rsidRDefault="00DF214D">
            <w:pPr>
              <w:pStyle w:val="TAC"/>
              <w:tabs>
                <w:tab w:val="left" w:pos="540"/>
                <w:tab w:val="left" w:pos="1260"/>
                <w:tab w:val="left" w:pos="1800"/>
              </w:tabs>
              <w:rPr>
                <w:rFonts w:cs="Arial"/>
              </w:rPr>
            </w:pPr>
            <w:r w:rsidRPr="0006458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42099C3A"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Wide Area: -43  – ΔminSENS</w:t>
            </w:r>
          </w:p>
          <w:p w14:paraId="05BB2515"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Medium Range: -38  – ΔminSENS</w:t>
            </w:r>
          </w:p>
          <w:p w14:paraId="778A3918" w14:textId="77777777" w:rsidR="00DF214D" w:rsidRPr="0006458D" w:rsidRDefault="00DF214D">
            <w:pPr>
              <w:pStyle w:val="TAC"/>
              <w:tabs>
                <w:tab w:val="left" w:pos="540"/>
                <w:tab w:val="left" w:pos="1260"/>
                <w:tab w:val="left" w:pos="1800"/>
              </w:tabs>
              <w:rPr>
                <w:rFonts w:eastAsia="SimSun"/>
                <w:lang w:eastAsia="zh-CN"/>
              </w:rPr>
            </w:pPr>
            <w:r w:rsidRPr="0006458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0CBD3CD7" w14:textId="77777777" w:rsidR="00DF214D" w:rsidRPr="0006458D" w:rsidRDefault="00DF214D">
            <w:pPr>
              <w:pStyle w:val="TAC"/>
              <w:tabs>
                <w:tab w:val="left" w:pos="540"/>
                <w:tab w:val="left" w:pos="1260"/>
                <w:tab w:val="left" w:pos="1800"/>
              </w:tabs>
              <w:rPr>
                <w:rFonts w:cs="Arial"/>
              </w:rPr>
            </w:pPr>
            <w:r w:rsidRPr="0006458D">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DF214D" w:rsidRPr="0006458D" w:rsidRDefault="00DF214D">
            <w:pPr>
              <w:pStyle w:val="TAC"/>
              <w:tabs>
                <w:tab w:val="left" w:pos="540"/>
                <w:tab w:val="left" w:pos="1260"/>
                <w:tab w:val="left" w:pos="1800"/>
              </w:tabs>
              <w:rPr>
                <w:rFonts w:eastAsia="SimSun"/>
                <w:lang w:eastAsia="zh-CN"/>
              </w:rPr>
            </w:pPr>
          </w:p>
        </w:tc>
      </w:tr>
    </w:tbl>
    <w:p w14:paraId="188BBBF4" w14:textId="77777777" w:rsidR="000723CA" w:rsidRPr="0006458D" w:rsidRDefault="000723CA" w:rsidP="000723CA">
      <w:pPr>
        <w:rPr>
          <w:rFonts w:eastAsia="SimSun"/>
          <w:lang w:eastAsia="zh-CN"/>
        </w:rPr>
      </w:pPr>
    </w:p>
    <w:p w14:paraId="43B63E6E"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2</w:t>
      </w:r>
      <w:r w:rsidRPr="0006458D">
        <w:t xml:space="preserve">: OTA narrowband blocking requirement for </w:t>
      </w:r>
      <w:r w:rsidRPr="0006458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06458D" w:rsidRPr="0006458D"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06458D" w:rsidRDefault="000723CA" w:rsidP="00FA6718">
            <w:pPr>
              <w:pStyle w:val="TAH"/>
              <w:tabs>
                <w:tab w:val="left" w:pos="540"/>
                <w:tab w:val="left" w:pos="1260"/>
                <w:tab w:val="left" w:pos="1800"/>
              </w:tabs>
              <w:rPr>
                <w:lang w:eastAsia="ja-JP"/>
              </w:rPr>
            </w:pPr>
            <w:r w:rsidRPr="0006458D">
              <w:t xml:space="preserve">OTA Wanted signal mean power </w:t>
            </w:r>
            <w:r w:rsidR="002E41CA" w:rsidRPr="0006458D">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OTA Interfering signal mean power </w:t>
            </w:r>
            <w:r w:rsidR="002E41CA" w:rsidRPr="0006458D">
              <w:rPr>
                <w:rFonts w:cs="Arial"/>
              </w:rPr>
              <w:t>(dBm)</w:t>
            </w:r>
          </w:p>
        </w:tc>
      </w:tr>
      <w:tr w:rsidR="0006458D" w:rsidRPr="0006458D"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06458D" w:rsidRDefault="002E7E69" w:rsidP="003F1AFD">
            <w:pPr>
              <w:pStyle w:val="TAC"/>
              <w:tabs>
                <w:tab w:val="left" w:pos="540"/>
                <w:tab w:val="left" w:pos="1260"/>
                <w:tab w:val="left" w:pos="1800"/>
              </w:tabs>
              <w:rPr>
                <w:rFonts w:eastAsia="SimSun"/>
                <w:lang w:eastAsia="zh-CN"/>
              </w:rPr>
            </w:pPr>
            <w:r w:rsidRPr="0006458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06458D" w:rsidRDefault="002E7E69" w:rsidP="00FA6718">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w:t>
            </w:r>
            <w:r w:rsidRPr="0006458D">
              <w:rPr>
                <w:rFonts w:cs="Arial"/>
              </w:rPr>
              <w:t>Δ</w:t>
            </w:r>
            <w:r w:rsidRPr="0006458D">
              <w:rPr>
                <w:rFonts w:cs="Arial"/>
                <w:vertAlign w:val="subscript"/>
              </w:rPr>
              <w:t>OTAREFSENS</w:t>
            </w:r>
          </w:p>
          <w:p w14:paraId="0B9A25EA"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w:t>
            </w:r>
            <w:r w:rsidRPr="0006458D">
              <w:rPr>
                <w:rFonts w:cs="Arial"/>
              </w:rPr>
              <w:t>Δ</w:t>
            </w:r>
            <w:r w:rsidRPr="0006458D">
              <w:rPr>
                <w:rFonts w:cs="Arial"/>
                <w:vertAlign w:val="subscript"/>
              </w:rPr>
              <w:t>OTAREFSENS</w:t>
            </w:r>
          </w:p>
          <w:p w14:paraId="33AD38A2"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w:t>
            </w:r>
            <w:r w:rsidRPr="0006458D">
              <w:rPr>
                <w:rFonts w:cs="Arial"/>
              </w:rPr>
              <w:t>Δ</w:t>
            </w:r>
            <w:r w:rsidRPr="0006458D">
              <w:rPr>
                <w:rFonts w:cs="Arial"/>
                <w:vertAlign w:val="subscript"/>
              </w:rPr>
              <w:t>OTAREFSENS</w:t>
            </w:r>
          </w:p>
        </w:tc>
      </w:tr>
      <w:tr w:rsidR="0006458D" w:rsidRPr="0006458D"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06458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06458D" w:rsidRDefault="002E7E69" w:rsidP="00FA6718">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 </w:t>
            </w:r>
            <w:r w:rsidRPr="0006458D">
              <w:rPr>
                <w:rFonts w:cs="Arial"/>
              </w:rPr>
              <w:t>Δ</w:t>
            </w:r>
            <w:r w:rsidRPr="0006458D">
              <w:rPr>
                <w:rFonts w:cs="Arial"/>
                <w:vertAlign w:val="subscript"/>
              </w:rPr>
              <w:t>minSENS</w:t>
            </w:r>
          </w:p>
          <w:p w14:paraId="1F0C82E0"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 </w:t>
            </w:r>
            <w:r w:rsidRPr="0006458D">
              <w:rPr>
                <w:rFonts w:cs="Arial"/>
              </w:rPr>
              <w:t>Δ</w:t>
            </w:r>
            <w:r w:rsidRPr="0006458D">
              <w:rPr>
                <w:rFonts w:cs="Arial"/>
                <w:vertAlign w:val="subscript"/>
              </w:rPr>
              <w:t>minSENS</w:t>
            </w:r>
          </w:p>
          <w:p w14:paraId="3E0587D8"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 </w:t>
            </w:r>
            <w:r w:rsidRPr="0006458D">
              <w:rPr>
                <w:rFonts w:cs="Arial"/>
              </w:rPr>
              <w:t>Δ</w:t>
            </w:r>
            <w:r w:rsidRPr="0006458D">
              <w:rPr>
                <w:rFonts w:cs="Arial"/>
                <w:vertAlign w:val="subscript"/>
              </w:rPr>
              <w:t>minSENS</w:t>
            </w:r>
          </w:p>
        </w:tc>
      </w:tr>
      <w:tr w:rsidR="0006458D" w:rsidRPr="0006458D"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06458D" w:rsidRDefault="002E7E69" w:rsidP="003F1AFD">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06458D" w:rsidRDefault="002E7E69" w:rsidP="00FA6718">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w:t>
            </w:r>
            <w:r w:rsidRPr="0006458D">
              <w:rPr>
                <w:rFonts w:cs="Arial"/>
              </w:rPr>
              <w:t>Δ</w:t>
            </w:r>
            <w:r w:rsidRPr="0006458D">
              <w:rPr>
                <w:rFonts w:cs="Arial"/>
                <w:vertAlign w:val="subscript"/>
              </w:rPr>
              <w:t>OTAREFSENS</w:t>
            </w:r>
          </w:p>
          <w:p w14:paraId="41FC437D"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w:t>
            </w:r>
            <w:r w:rsidRPr="0006458D">
              <w:rPr>
                <w:rFonts w:cs="Arial"/>
              </w:rPr>
              <w:t>Δ</w:t>
            </w:r>
            <w:r w:rsidRPr="0006458D">
              <w:rPr>
                <w:rFonts w:cs="Arial"/>
                <w:vertAlign w:val="subscript"/>
              </w:rPr>
              <w:t>OTAREFSENS</w:t>
            </w:r>
          </w:p>
          <w:p w14:paraId="05B5EE47"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w:t>
            </w:r>
            <w:r w:rsidRPr="0006458D">
              <w:rPr>
                <w:rFonts w:cs="Arial"/>
              </w:rPr>
              <w:t>Δ</w:t>
            </w:r>
            <w:r w:rsidRPr="0006458D">
              <w:rPr>
                <w:rFonts w:cs="Arial"/>
                <w:vertAlign w:val="subscript"/>
              </w:rPr>
              <w:t>OTAREFSENS</w:t>
            </w:r>
          </w:p>
        </w:tc>
      </w:tr>
      <w:tr w:rsidR="0006458D" w:rsidRPr="0006458D"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06458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06458D" w:rsidRDefault="002E7E69" w:rsidP="00FA6718">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Wide Area: -49 </w:t>
            </w:r>
            <w:r w:rsidRPr="0006458D">
              <w:rPr>
                <w:rFonts w:cs="Arial"/>
                <w:szCs w:val="18"/>
              </w:rPr>
              <w:t xml:space="preserve"> – </w:t>
            </w:r>
            <w:r w:rsidRPr="0006458D">
              <w:rPr>
                <w:rFonts w:cs="Arial"/>
              </w:rPr>
              <w:t>Δ</w:t>
            </w:r>
            <w:r w:rsidRPr="0006458D">
              <w:rPr>
                <w:rFonts w:cs="Arial"/>
                <w:vertAlign w:val="subscript"/>
              </w:rPr>
              <w:t>minSENS</w:t>
            </w:r>
          </w:p>
          <w:p w14:paraId="368FBABB"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Medium Range: -44 </w:t>
            </w:r>
            <w:r w:rsidRPr="0006458D">
              <w:rPr>
                <w:rFonts w:cs="Arial"/>
                <w:szCs w:val="18"/>
              </w:rPr>
              <w:t xml:space="preserve"> – </w:t>
            </w:r>
            <w:r w:rsidRPr="0006458D">
              <w:rPr>
                <w:rFonts w:cs="Arial"/>
              </w:rPr>
              <w:t>Δ</w:t>
            </w:r>
            <w:r w:rsidRPr="0006458D">
              <w:rPr>
                <w:rFonts w:cs="Arial"/>
                <w:vertAlign w:val="subscript"/>
              </w:rPr>
              <w:t>minSENS</w:t>
            </w:r>
          </w:p>
          <w:p w14:paraId="42FB5EAB" w14:textId="77777777" w:rsidR="002E7E69" w:rsidRPr="0006458D" w:rsidRDefault="002E7E69" w:rsidP="00FA6718">
            <w:pPr>
              <w:pStyle w:val="TAC"/>
              <w:tabs>
                <w:tab w:val="left" w:pos="540"/>
                <w:tab w:val="left" w:pos="1260"/>
                <w:tab w:val="left" w:pos="1800"/>
              </w:tabs>
              <w:rPr>
                <w:rFonts w:eastAsia="SimSun"/>
                <w:lang w:eastAsia="zh-CN"/>
              </w:rPr>
            </w:pPr>
            <w:r w:rsidRPr="0006458D">
              <w:rPr>
                <w:rFonts w:eastAsia="SimSun"/>
                <w:lang w:eastAsia="zh-CN"/>
              </w:rPr>
              <w:t xml:space="preserve">Local Area: -41 </w:t>
            </w:r>
            <w:r w:rsidRPr="0006458D">
              <w:rPr>
                <w:rFonts w:cs="Arial"/>
                <w:szCs w:val="18"/>
              </w:rPr>
              <w:t xml:space="preserve"> – </w:t>
            </w:r>
            <w:r w:rsidRPr="0006458D">
              <w:rPr>
                <w:rFonts w:cs="Arial"/>
              </w:rPr>
              <w:t>Δ</w:t>
            </w:r>
            <w:r w:rsidRPr="0006458D">
              <w:rPr>
                <w:rFonts w:cs="Arial"/>
                <w:vertAlign w:val="subscript"/>
              </w:rPr>
              <w:t>minSENS</w:t>
            </w:r>
          </w:p>
        </w:tc>
      </w:tr>
      <w:tr w:rsidR="000723CA" w:rsidRPr="0006458D"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4A4A53" w14:textId="2161BB61" w:rsidR="00F47C67" w:rsidRPr="0006458D" w:rsidRDefault="000723CA" w:rsidP="00F47C67">
            <w:pPr>
              <w:pStyle w:val="TAN"/>
              <w:rPr>
                <w:rFonts w:eastAsia="SimSun"/>
              </w:rPr>
            </w:pPr>
            <w:r w:rsidRPr="0006458D">
              <w:rPr>
                <w:rFonts w:eastAsia="SimSun"/>
              </w:rPr>
              <w:t>NOTE</w:t>
            </w:r>
            <w:r w:rsidR="00F47C67" w:rsidRPr="0006458D">
              <w:rPr>
                <w:rFonts w:eastAsia="SimSun"/>
              </w:rPr>
              <w:t xml:space="preserve"> 1</w:t>
            </w:r>
            <w:r w:rsidRPr="0006458D">
              <w:rPr>
                <w:rFonts w:eastAsia="SimSun"/>
              </w:rPr>
              <w:t>:</w:t>
            </w:r>
            <w:r w:rsidR="001318F4" w:rsidRPr="0006458D">
              <w:rPr>
                <w:rFonts w:eastAsia="SimSun"/>
              </w:rPr>
              <w:tab/>
            </w:r>
            <w:r w:rsidRPr="0006458D">
              <w:rPr>
                <w:rFonts w:eastAsia="SimSun"/>
              </w:rPr>
              <w:t>The SCS for the lowest/highest carrier received is the lowest SCS supported by the BS for that bandwidth</w:t>
            </w:r>
            <w:r w:rsidR="00F47C67" w:rsidRPr="0006458D">
              <w:rPr>
                <w:rFonts w:eastAsia="SimSun"/>
              </w:rPr>
              <w:t xml:space="preserve">. </w:t>
            </w:r>
          </w:p>
          <w:p w14:paraId="78D69536" w14:textId="5CBF0AC4" w:rsidR="00BB04A1" w:rsidRPr="0006458D" w:rsidRDefault="00F47C67" w:rsidP="00F47C67">
            <w:pPr>
              <w:pStyle w:val="TAN"/>
              <w:rPr>
                <w:rFonts w:eastAsia="SimSun"/>
              </w:rPr>
            </w:pPr>
            <w:r w:rsidRPr="0006458D">
              <w:rPr>
                <w:lang w:eastAsia="zh-CN"/>
              </w:rPr>
              <w:t>NOTE 2:</w:t>
            </w:r>
            <w:r w:rsidR="00DF0FB6" w:rsidRPr="0006458D">
              <w:rPr>
                <w:rFonts w:eastAsia="SimSun"/>
              </w:rPr>
              <w:tab/>
            </w:r>
            <w:r w:rsidRPr="0006458D">
              <w:rPr>
                <w:lang w:eastAsia="zh-CN"/>
              </w:rPr>
              <w:t>7.5 kHz shift is not applied to the wanted signal.</w:t>
            </w:r>
          </w:p>
        </w:tc>
      </w:tr>
    </w:tbl>
    <w:p w14:paraId="0BEC5455" w14:textId="77777777" w:rsidR="000723CA" w:rsidRPr="0006458D" w:rsidRDefault="000723CA" w:rsidP="000723CA"/>
    <w:p w14:paraId="046BEC0B"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3</w:t>
      </w:r>
      <w:r w:rsidRPr="0006458D">
        <w:t xml:space="preserve">: OTA narrowband blocking interferer frequency offsets for </w:t>
      </w:r>
      <w:r w:rsidRPr="0006458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6458D" w:rsidRPr="0006458D" w14:paraId="0CEA0809" w14:textId="77777777" w:rsidTr="00601F80">
        <w:tc>
          <w:tcPr>
            <w:tcW w:w="1842" w:type="dxa"/>
            <w:shd w:val="clear" w:color="auto" w:fill="auto"/>
          </w:tcPr>
          <w:p w14:paraId="3B4B0716" w14:textId="77777777" w:rsidR="00BB04A1" w:rsidRPr="0006458D" w:rsidRDefault="00601F80">
            <w:pPr>
              <w:pStyle w:val="TAH"/>
              <w:rPr>
                <w:rFonts w:eastAsia="SimSun"/>
                <w:lang w:eastAsia="zh-CN"/>
              </w:rPr>
            </w:pPr>
            <w:r w:rsidRPr="0006458D">
              <w:rPr>
                <w:i/>
              </w:rPr>
              <w:t>BS channel bandwidth</w:t>
            </w:r>
            <w:r w:rsidR="000723CA" w:rsidRPr="0006458D">
              <w:t xml:space="preserve"> of the lowest/highest carrier received </w:t>
            </w:r>
            <w:r w:rsidR="00C47990" w:rsidRPr="0006458D">
              <w:t>(MHz)</w:t>
            </w:r>
          </w:p>
        </w:tc>
        <w:tc>
          <w:tcPr>
            <w:tcW w:w="2646" w:type="dxa"/>
            <w:shd w:val="clear" w:color="auto" w:fill="auto"/>
          </w:tcPr>
          <w:p w14:paraId="485BAD76" w14:textId="35AFA8FD" w:rsidR="00BB04A1" w:rsidRPr="0006458D" w:rsidRDefault="00B25C53">
            <w:pPr>
              <w:pStyle w:val="TAH"/>
              <w:rPr>
                <w:rFonts w:eastAsia="SimSun"/>
                <w:lang w:eastAsia="zh-CN"/>
              </w:rPr>
            </w:pPr>
            <w:r w:rsidRPr="0006458D">
              <w:rPr>
                <w:rFonts w:cs="Arial"/>
              </w:rPr>
              <w:t xml:space="preserve">Interfering RB centre frequency offset to  the lower/upper </w:t>
            </w:r>
            <w:r w:rsidRPr="009825BA">
              <w:rPr>
                <w:rFonts w:cs="Arial"/>
                <w:i/>
                <w:rPrChange w:id="2493" w:author="R4-1909309 Text corrections Rel-15" w:date="2019-09-05T12:50:00Z">
                  <w:rPr>
                    <w:rFonts w:cs="Arial"/>
                  </w:rPr>
                </w:rPrChange>
              </w:rPr>
              <w:t xml:space="preserve">Base Station RF </w:t>
            </w:r>
            <w:r w:rsidR="003C151F" w:rsidRPr="009825BA">
              <w:rPr>
                <w:rFonts w:cs="Arial"/>
                <w:i/>
                <w:rPrChange w:id="2494" w:author="R4-1909309 Text corrections Rel-15" w:date="2019-09-05T12:50:00Z">
                  <w:rPr>
                    <w:rFonts w:cs="Arial"/>
                  </w:rPr>
                </w:rPrChange>
              </w:rPr>
              <w:t>Bandwidth</w:t>
            </w:r>
            <w:r w:rsidRPr="009825BA">
              <w:rPr>
                <w:rFonts w:cs="Arial"/>
                <w:i/>
                <w:rPrChange w:id="2495" w:author="R4-1909309 Text corrections Rel-15" w:date="2019-09-05T12:50:00Z">
                  <w:rPr>
                    <w:rFonts w:cs="Arial"/>
                  </w:rPr>
                </w:rPrChange>
              </w:rPr>
              <w:t xml:space="preserve"> edge</w:t>
            </w:r>
            <w:r w:rsidRPr="0006458D">
              <w:rPr>
                <w:rFonts w:cs="Arial"/>
              </w:rPr>
              <w:t xml:space="preserve"> or </w:t>
            </w:r>
            <w:r w:rsidRPr="009825BA">
              <w:rPr>
                <w:rFonts w:cs="Arial"/>
                <w:i/>
                <w:rPrChange w:id="2496" w:author="R4-1909309 Text corrections Rel-15" w:date="2019-09-05T12:50:00Z">
                  <w:rPr>
                    <w:rFonts w:cs="Arial"/>
                  </w:rPr>
                </w:rPrChange>
              </w:rPr>
              <w:t>sub-block</w:t>
            </w:r>
            <w:r w:rsidRPr="0006458D">
              <w:rPr>
                <w:rFonts w:cs="Arial"/>
              </w:rPr>
              <w:t xml:space="preserve"> edge inside a </w:t>
            </w:r>
            <w:r w:rsidRPr="009825BA">
              <w:rPr>
                <w:rFonts w:cs="Arial"/>
                <w:i/>
                <w:rPrChange w:id="2497" w:author="R4-1909309 Text corrections Rel-15" w:date="2019-09-05T12:50:00Z">
                  <w:rPr>
                    <w:rFonts w:cs="Arial"/>
                  </w:rPr>
                </w:rPrChange>
              </w:rPr>
              <w:t>sub-block gap</w:t>
            </w:r>
            <w:r w:rsidRPr="0006458D">
              <w:t xml:space="preserve"> </w:t>
            </w:r>
            <w:r w:rsidR="002E41CA" w:rsidRPr="0006458D">
              <w:t>(kHz)</w:t>
            </w:r>
            <w:r w:rsidR="00F47C67" w:rsidRPr="0006458D">
              <w:t xml:space="preserve"> (Note 2)</w:t>
            </w:r>
          </w:p>
        </w:tc>
        <w:tc>
          <w:tcPr>
            <w:tcW w:w="2693" w:type="dxa"/>
            <w:shd w:val="clear" w:color="auto" w:fill="auto"/>
          </w:tcPr>
          <w:p w14:paraId="001A52E0" w14:textId="77777777" w:rsidR="00BB04A1" w:rsidRPr="0006458D" w:rsidRDefault="000723CA">
            <w:pPr>
              <w:pStyle w:val="TAH"/>
              <w:rPr>
                <w:rFonts w:eastAsia="SimSun"/>
                <w:lang w:eastAsia="zh-CN"/>
              </w:rPr>
            </w:pPr>
            <w:r w:rsidRPr="0006458D">
              <w:t>Type of interfering signal</w:t>
            </w:r>
          </w:p>
        </w:tc>
      </w:tr>
      <w:tr w:rsidR="0006458D" w:rsidRPr="0006458D" w14:paraId="6F3786A4" w14:textId="77777777" w:rsidTr="00601F80">
        <w:tc>
          <w:tcPr>
            <w:tcW w:w="1842" w:type="dxa"/>
            <w:shd w:val="clear" w:color="auto" w:fill="auto"/>
          </w:tcPr>
          <w:p w14:paraId="0942FEA4" w14:textId="77777777" w:rsidR="002E7E69" w:rsidRPr="0006458D" w:rsidRDefault="002E7E69" w:rsidP="00FA6718">
            <w:pPr>
              <w:pStyle w:val="TAC"/>
              <w:rPr>
                <w:rFonts w:eastAsia="SimSun"/>
                <w:lang w:eastAsia="zh-CN"/>
              </w:rPr>
            </w:pPr>
            <w:r w:rsidRPr="0006458D">
              <w:rPr>
                <w:rFonts w:eastAsia="SimSun"/>
                <w:lang w:eastAsia="zh-CN"/>
              </w:rPr>
              <w:t>5</w:t>
            </w:r>
          </w:p>
        </w:tc>
        <w:tc>
          <w:tcPr>
            <w:tcW w:w="2646" w:type="dxa"/>
            <w:shd w:val="clear" w:color="auto" w:fill="auto"/>
          </w:tcPr>
          <w:p w14:paraId="6A2F925D" w14:textId="280CF545" w:rsidR="002E7E69"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350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3E0EDE98" w14:textId="77777777" w:rsidR="002E7E69" w:rsidRPr="0006458D" w:rsidRDefault="002E7E69" w:rsidP="00FA6718">
            <w:pPr>
              <w:pStyle w:val="TAC"/>
              <w:rPr>
                <w:rFonts w:eastAsia="SimSun"/>
                <w:lang w:eastAsia="zh-CN"/>
              </w:rPr>
            </w:pPr>
            <w:r w:rsidRPr="0006458D">
              <w:rPr>
                <w:rFonts w:cs="Arial"/>
              </w:rPr>
              <w:t>m=0, 1, 2, 3, 4, 9, 14, 19, 24</w:t>
            </w:r>
          </w:p>
        </w:tc>
        <w:tc>
          <w:tcPr>
            <w:tcW w:w="2693" w:type="dxa"/>
            <w:vMerge w:val="restart"/>
            <w:shd w:val="clear" w:color="auto" w:fill="auto"/>
          </w:tcPr>
          <w:p w14:paraId="1398FD3B" w14:textId="2E1D6D3E" w:rsidR="002E7E69" w:rsidRPr="0006458D" w:rsidRDefault="002E7E69" w:rsidP="0006458D">
            <w:pPr>
              <w:pStyle w:val="TAC"/>
              <w:tabs>
                <w:tab w:val="left" w:pos="540"/>
                <w:tab w:val="left" w:pos="1260"/>
                <w:tab w:val="left" w:pos="1800"/>
              </w:tabs>
              <w:rPr>
                <w:rFonts w:eastAsia="SimSun"/>
                <w:lang w:val="sv-SE" w:eastAsia="zh-CN"/>
              </w:rPr>
            </w:pPr>
            <w:r w:rsidRPr="0006458D">
              <w:t xml:space="preserve">5 MHz </w:t>
            </w:r>
            <w:r w:rsidR="00290F7D" w:rsidRPr="0006458D">
              <w:rPr>
                <w:lang w:val="en-US"/>
              </w:rPr>
              <w:t>DFT-s-OFDM</w:t>
            </w:r>
            <w:r w:rsidR="00DA567A" w:rsidRPr="0006458D">
              <w:rPr>
                <w:lang w:val="en-US"/>
              </w:rPr>
              <w:t xml:space="preserve"> </w:t>
            </w:r>
            <w:r w:rsidRPr="0006458D">
              <w:rPr>
                <w:rFonts w:eastAsia="SimSun"/>
                <w:lang w:eastAsia="zh-CN"/>
              </w:rPr>
              <w:t>NR</w:t>
            </w:r>
            <w:r w:rsidRPr="0006458D">
              <w:t xml:space="preserve"> signal, </w:t>
            </w:r>
            <w:r w:rsidR="00594CB0" w:rsidRPr="0006458D">
              <w:t xml:space="preserve">15 kHz SCS, </w:t>
            </w:r>
            <w:r w:rsidRPr="0006458D">
              <w:t>1 RB</w:t>
            </w:r>
          </w:p>
        </w:tc>
      </w:tr>
      <w:tr w:rsidR="0006458D" w:rsidRPr="0006458D" w14:paraId="320CB653" w14:textId="77777777" w:rsidTr="00601F80">
        <w:tc>
          <w:tcPr>
            <w:tcW w:w="1842" w:type="dxa"/>
            <w:shd w:val="clear" w:color="auto" w:fill="auto"/>
          </w:tcPr>
          <w:p w14:paraId="403522FC" w14:textId="77777777" w:rsidR="002E7E69" w:rsidRPr="0006458D" w:rsidRDefault="002E7E69" w:rsidP="00FA6718">
            <w:pPr>
              <w:pStyle w:val="TAC"/>
              <w:rPr>
                <w:rFonts w:eastAsia="SimSun"/>
                <w:lang w:eastAsia="zh-CN"/>
              </w:rPr>
            </w:pPr>
            <w:r w:rsidRPr="0006458D">
              <w:rPr>
                <w:rFonts w:eastAsia="SimSun"/>
                <w:lang w:eastAsia="zh-CN"/>
              </w:rPr>
              <w:t>10</w:t>
            </w:r>
          </w:p>
        </w:tc>
        <w:tc>
          <w:tcPr>
            <w:tcW w:w="2646" w:type="dxa"/>
            <w:shd w:val="clear" w:color="auto" w:fill="auto"/>
          </w:tcPr>
          <w:p w14:paraId="518BFC7B" w14:textId="39F4C1C9" w:rsidR="002E7E69"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355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0261D9D9" w14:textId="77777777" w:rsidR="002E7E69" w:rsidRPr="0006458D" w:rsidRDefault="002E7E69" w:rsidP="00FA6718">
            <w:pPr>
              <w:pStyle w:val="TAC"/>
              <w:rPr>
                <w:rFonts w:eastAsia="SimSun"/>
                <w:lang w:eastAsia="zh-CN"/>
              </w:rPr>
            </w:pPr>
            <w:r w:rsidRPr="0006458D">
              <w:rPr>
                <w:rFonts w:cs="Arial"/>
              </w:rPr>
              <w:t>m=0, 1, 2, 3, 4, 9, 14, 19, 24</w:t>
            </w:r>
          </w:p>
        </w:tc>
        <w:tc>
          <w:tcPr>
            <w:tcW w:w="2693" w:type="dxa"/>
            <w:vMerge/>
            <w:shd w:val="clear" w:color="auto" w:fill="auto"/>
          </w:tcPr>
          <w:p w14:paraId="7EEF012A" w14:textId="77777777" w:rsidR="002E7E69" w:rsidRPr="0006458D" w:rsidRDefault="002E7E69" w:rsidP="00FA6718">
            <w:pPr>
              <w:pStyle w:val="TAC"/>
              <w:rPr>
                <w:rFonts w:eastAsia="SimSun"/>
                <w:lang w:val="sv-SE" w:eastAsia="zh-CN"/>
              </w:rPr>
            </w:pPr>
          </w:p>
        </w:tc>
      </w:tr>
      <w:tr w:rsidR="0006458D" w:rsidRPr="0006458D" w14:paraId="40680997" w14:textId="77777777" w:rsidTr="00601F80">
        <w:tc>
          <w:tcPr>
            <w:tcW w:w="1842" w:type="dxa"/>
            <w:shd w:val="clear" w:color="auto" w:fill="auto"/>
          </w:tcPr>
          <w:p w14:paraId="2CBB67B1" w14:textId="77777777" w:rsidR="002E7E69" w:rsidRPr="0006458D" w:rsidRDefault="002E7E69" w:rsidP="00FA6718">
            <w:pPr>
              <w:pStyle w:val="TAC"/>
              <w:rPr>
                <w:rFonts w:eastAsia="SimSun"/>
                <w:lang w:eastAsia="zh-CN"/>
              </w:rPr>
            </w:pPr>
            <w:r w:rsidRPr="0006458D">
              <w:rPr>
                <w:rFonts w:eastAsia="SimSun"/>
                <w:lang w:eastAsia="zh-CN"/>
              </w:rPr>
              <w:t>15</w:t>
            </w:r>
          </w:p>
        </w:tc>
        <w:tc>
          <w:tcPr>
            <w:tcW w:w="2646" w:type="dxa"/>
            <w:shd w:val="clear" w:color="auto" w:fill="auto"/>
          </w:tcPr>
          <w:p w14:paraId="2C85CD77" w14:textId="7DBB02D3" w:rsidR="002E7E69"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360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242811BE" w14:textId="77777777" w:rsidR="002E7E69" w:rsidRPr="0006458D" w:rsidRDefault="002E7E69" w:rsidP="00FA6718">
            <w:pPr>
              <w:pStyle w:val="TAC"/>
              <w:rPr>
                <w:rFonts w:eastAsia="SimSun"/>
                <w:lang w:eastAsia="zh-CN"/>
              </w:rPr>
            </w:pPr>
            <w:r w:rsidRPr="0006458D">
              <w:rPr>
                <w:rFonts w:cs="Arial"/>
              </w:rPr>
              <w:t>m=0, 1, 2, 3, 4, 9, 14, 19, 24</w:t>
            </w:r>
          </w:p>
        </w:tc>
        <w:tc>
          <w:tcPr>
            <w:tcW w:w="2693" w:type="dxa"/>
            <w:vMerge/>
            <w:shd w:val="clear" w:color="auto" w:fill="auto"/>
          </w:tcPr>
          <w:p w14:paraId="303D72C0" w14:textId="77777777" w:rsidR="002E7E69" w:rsidRPr="0006458D" w:rsidRDefault="002E7E69" w:rsidP="00FA6718">
            <w:pPr>
              <w:pStyle w:val="TAC"/>
              <w:rPr>
                <w:rFonts w:eastAsia="SimSun"/>
                <w:lang w:val="sv-SE" w:eastAsia="zh-CN"/>
              </w:rPr>
            </w:pPr>
          </w:p>
        </w:tc>
      </w:tr>
      <w:tr w:rsidR="0006458D" w:rsidRPr="0006458D" w14:paraId="2EA023B1" w14:textId="77777777" w:rsidTr="00601F80">
        <w:tc>
          <w:tcPr>
            <w:tcW w:w="1842" w:type="dxa"/>
            <w:shd w:val="clear" w:color="auto" w:fill="auto"/>
          </w:tcPr>
          <w:p w14:paraId="7244B786" w14:textId="77777777" w:rsidR="002E7E69" w:rsidRPr="0006458D" w:rsidRDefault="002E7E69" w:rsidP="00FA6718">
            <w:pPr>
              <w:pStyle w:val="TAC"/>
              <w:rPr>
                <w:rFonts w:eastAsia="SimSun"/>
                <w:lang w:eastAsia="zh-CN"/>
              </w:rPr>
            </w:pPr>
            <w:r w:rsidRPr="0006458D">
              <w:rPr>
                <w:rFonts w:eastAsia="SimSun"/>
                <w:lang w:eastAsia="zh-CN"/>
              </w:rPr>
              <w:t>20</w:t>
            </w:r>
          </w:p>
        </w:tc>
        <w:tc>
          <w:tcPr>
            <w:tcW w:w="2646" w:type="dxa"/>
            <w:shd w:val="clear" w:color="auto" w:fill="auto"/>
          </w:tcPr>
          <w:p w14:paraId="51418F6F" w14:textId="0A684B72" w:rsidR="002E7E69" w:rsidRPr="0006458D" w:rsidRDefault="001C1CC5"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350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5B28639F" w14:textId="77777777" w:rsidR="002E7E69" w:rsidRPr="0006458D" w:rsidRDefault="002E7E69" w:rsidP="00FA6718">
            <w:pPr>
              <w:pStyle w:val="TAC"/>
              <w:rPr>
                <w:rFonts w:eastAsia="SimSun"/>
                <w:lang w:eastAsia="zh-CN"/>
              </w:rPr>
            </w:pPr>
            <w:r w:rsidRPr="0006458D">
              <w:rPr>
                <w:rFonts w:cs="Arial"/>
              </w:rPr>
              <w:t>m=0, 1, 2, 3, 4, 9, 14, 19, 24</w:t>
            </w:r>
          </w:p>
        </w:tc>
        <w:tc>
          <w:tcPr>
            <w:tcW w:w="2693" w:type="dxa"/>
            <w:vMerge/>
            <w:shd w:val="clear" w:color="auto" w:fill="auto"/>
          </w:tcPr>
          <w:p w14:paraId="3782C3D9" w14:textId="77777777" w:rsidR="002E7E69" w:rsidRPr="0006458D" w:rsidRDefault="002E7E69" w:rsidP="00FA6718">
            <w:pPr>
              <w:pStyle w:val="TAC"/>
              <w:rPr>
                <w:rFonts w:eastAsia="SimSun"/>
                <w:lang w:val="sv-SE" w:eastAsia="zh-CN"/>
              </w:rPr>
            </w:pPr>
          </w:p>
        </w:tc>
      </w:tr>
      <w:tr w:rsidR="0006458D" w:rsidRPr="0006458D" w14:paraId="73FBE0F8" w14:textId="77777777" w:rsidTr="00601F80">
        <w:tc>
          <w:tcPr>
            <w:tcW w:w="1842" w:type="dxa"/>
            <w:shd w:val="clear" w:color="auto" w:fill="auto"/>
          </w:tcPr>
          <w:p w14:paraId="5085F832" w14:textId="77777777" w:rsidR="002E7E69" w:rsidRPr="0006458D" w:rsidRDefault="002E7E69" w:rsidP="00FA6718">
            <w:pPr>
              <w:pStyle w:val="TAC"/>
              <w:rPr>
                <w:rFonts w:eastAsia="SimSun"/>
                <w:lang w:eastAsia="zh-CN"/>
              </w:rPr>
            </w:pPr>
            <w:r w:rsidRPr="0006458D">
              <w:rPr>
                <w:rFonts w:eastAsia="SimSun"/>
                <w:lang w:eastAsia="zh-CN"/>
              </w:rPr>
              <w:t>25</w:t>
            </w:r>
          </w:p>
        </w:tc>
        <w:tc>
          <w:tcPr>
            <w:tcW w:w="2646" w:type="dxa"/>
            <w:shd w:val="clear" w:color="auto" w:fill="auto"/>
          </w:tcPr>
          <w:p w14:paraId="3E8F6729" w14:textId="5E231261"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1E75774C" w14:textId="0284F566"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val="restart"/>
            <w:shd w:val="clear" w:color="auto" w:fill="auto"/>
          </w:tcPr>
          <w:p w14:paraId="76213BB1" w14:textId="09AE5F72" w:rsidR="002E7E69" w:rsidRPr="0006458D" w:rsidRDefault="002E7E69" w:rsidP="0006458D">
            <w:pPr>
              <w:pStyle w:val="TAC"/>
              <w:tabs>
                <w:tab w:val="left" w:pos="540"/>
                <w:tab w:val="left" w:pos="1260"/>
                <w:tab w:val="left" w:pos="1800"/>
              </w:tabs>
              <w:rPr>
                <w:rFonts w:eastAsia="SimSun"/>
                <w:lang w:val="sv-SE" w:eastAsia="zh-CN"/>
              </w:rPr>
            </w:pPr>
            <w:r w:rsidRPr="0006458D">
              <w:t xml:space="preserve">20 MHz </w:t>
            </w:r>
            <w:r w:rsidR="00290F7D" w:rsidRPr="0006458D">
              <w:rPr>
                <w:lang w:val="en-US"/>
              </w:rPr>
              <w:t>DFT-s-OFDM</w:t>
            </w:r>
            <w:r w:rsidR="00DA567A" w:rsidRPr="0006458D">
              <w:rPr>
                <w:lang w:val="en-US"/>
              </w:rPr>
              <w:t xml:space="preserve"> </w:t>
            </w:r>
            <w:r w:rsidRPr="0006458D">
              <w:rPr>
                <w:rFonts w:eastAsia="SimSun"/>
                <w:lang w:eastAsia="zh-CN"/>
              </w:rPr>
              <w:t>NR</w:t>
            </w:r>
            <w:r w:rsidRPr="0006458D">
              <w:t xml:space="preserve"> signal, </w:t>
            </w:r>
            <w:r w:rsidR="00594CB0" w:rsidRPr="0006458D">
              <w:t xml:space="preserve">15 kHz SCS, </w:t>
            </w:r>
            <w:r w:rsidRPr="0006458D">
              <w:t>1 RB</w:t>
            </w:r>
          </w:p>
        </w:tc>
      </w:tr>
      <w:tr w:rsidR="0006458D" w:rsidRPr="0006458D" w14:paraId="711084A2" w14:textId="77777777" w:rsidTr="00601F80">
        <w:tc>
          <w:tcPr>
            <w:tcW w:w="1842" w:type="dxa"/>
            <w:shd w:val="clear" w:color="auto" w:fill="auto"/>
          </w:tcPr>
          <w:p w14:paraId="20F28B0C" w14:textId="77777777" w:rsidR="002E7E69" w:rsidRPr="0006458D" w:rsidRDefault="002E7E69" w:rsidP="00FA6718">
            <w:pPr>
              <w:pStyle w:val="TAC"/>
              <w:rPr>
                <w:rFonts w:eastAsia="SimSun"/>
                <w:lang w:eastAsia="zh-CN"/>
              </w:rPr>
            </w:pPr>
            <w:r w:rsidRPr="0006458D">
              <w:rPr>
                <w:rFonts w:eastAsia="SimSun"/>
                <w:lang w:eastAsia="zh-CN"/>
              </w:rPr>
              <w:t>30</w:t>
            </w:r>
          </w:p>
        </w:tc>
        <w:tc>
          <w:tcPr>
            <w:tcW w:w="2646" w:type="dxa"/>
            <w:shd w:val="clear" w:color="auto" w:fill="auto"/>
          </w:tcPr>
          <w:p w14:paraId="13CD1611" w14:textId="01905A81"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570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3DD44153" w14:textId="19ECC249"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12DADB02" w14:textId="77777777" w:rsidR="002E7E69" w:rsidRPr="0006458D" w:rsidRDefault="002E7E69" w:rsidP="00FA6718">
            <w:pPr>
              <w:pStyle w:val="TAC"/>
              <w:rPr>
                <w:rFonts w:eastAsia="SimSun"/>
                <w:lang w:eastAsia="zh-CN"/>
              </w:rPr>
            </w:pPr>
          </w:p>
        </w:tc>
      </w:tr>
      <w:tr w:rsidR="0006458D" w:rsidRPr="0006458D" w14:paraId="5F2C2E8A" w14:textId="77777777" w:rsidTr="00601F80">
        <w:tc>
          <w:tcPr>
            <w:tcW w:w="1842" w:type="dxa"/>
            <w:shd w:val="clear" w:color="auto" w:fill="auto"/>
          </w:tcPr>
          <w:p w14:paraId="21BD41CD" w14:textId="77777777" w:rsidR="002E7E69" w:rsidRPr="0006458D" w:rsidRDefault="002E7E69" w:rsidP="00FA6718">
            <w:pPr>
              <w:pStyle w:val="TAC"/>
              <w:rPr>
                <w:rFonts w:eastAsia="SimSun"/>
                <w:lang w:eastAsia="zh-CN"/>
              </w:rPr>
            </w:pPr>
            <w:r w:rsidRPr="0006458D">
              <w:rPr>
                <w:rFonts w:eastAsia="SimSun"/>
                <w:lang w:eastAsia="zh-CN"/>
              </w:rPr>
              <w:t>40</w:t>
            </w:r>
          </w:p>
        </w:tc>
        <w:tc>
          <w:tcPr>
            <w:tcW w:w="2646" w:type="dxa"/>
            <w:shd w:val="clear" w:color="auto" w:fill="auto"/>
          </w:tcPr>
          <w:p w14:paraId="74920E31" w14:textId="2AE61F92"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22375AE6" w14:textId="5955FA18"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40A6EF03" w14:textId="77777777" w:rsidR="002E7E69" w:rsidRPr="0006458D" w:rsidRDefault="002E7E69" w:rsidP="00FA6718">
            <w:pPr>
              <w:pStyle w:val="TAC"/>
              <w:rPr>
                <w:rFonts w:eastAsia="SimSun"/>
                <w:lang w:eastAsia="zh-CN"/>
              </w:rPr>
            </w:pPr>
          </w:p>
        </w:tc>
      </w:tr>
      <w:tr w:rsidR="0006458D" w:rsidRPr="0006458D" w14:paraId="28514319" w14:textId="77777777" w:rsidTr="00601F80">
        <w:tc>
          <w:tcPr>
            <w:tcW w:w="1842" w:type="dxa"/>
            <w:shd w:val="clear" w:color="auto" w:fill="auto"/>
          </w:tcPr>
          <w:p w14:paraId="3D0245EA" w14:textId="77777777" w:rsidR="002E7E69" w:rsidRPr="0006458D" w:rsidRDefault="002E7E69" w:rsidP="00FA6718">
            <w:pPr>
              <w:pStyle w:val="TAC"/>
              <w:rPr>
                <w:rFonts w:eastAsia="SimSun"/>
                <w:lang w:eastAsia="zh-CN"/>
              </w:rPr>
            </w:pPr>
            <w:r w:rsidRPr="0006458D">
              <w:rPr>
                <w:rFonts w:eastAsia="SimSun"/>
                <w:lang w:eastAsia="zh-CN"/>
              </w:rPr>
              <w:t>50</w:t>
            </w:r>
          </w:p>
        </w:tc>
        <w:tc>
          <w:tcPr>
            <w:tcW w:w="2646" w:type="dxa"/>
            <w:shd w:val="clear" w:color="auto" w:fill="auto"/>
          </w:tcPr>
          <w:p w14:paraId="1B40FD6C" w14:textId="526848F1"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2746E2CA" w14:textId="05C31C06"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65772EF4" w14:textId="77777777" w:rsidR="002E7E69" w:rsidRPr="0006458D" w:rsidRDefault="002E7E69" w:rsidP="00FA6718">
            <w:pPr>
              <w:pStyle w:val="TAC"/>
              <w:rPr>
                <w:rFonts w:eastAsia="SimSun"/>
                <w:lang w:eastAsia="zh-CN"/>
              </w:rPr>
            </w:pPr>
          </w:p>
        </w:tc>
      </w:tr>
      <w:tr w:rsidR="0006458D" w:rsidRPr="0006458D" w14:paraId="3B7819BA" w14:textId="77777777" w:rsidTr="00601F80">
        <w:tc>
          <w:tcPr>
            <w:tcW w:w="1842" w:type="dxa"/>
            <w:shd w:val="clear" w:color="auto" w:fill="auto"/>
          </w:tcPr>
          <w:p w14:paraId="5087E49B" w14:textId="77777777" w:rsidR="002E7E69" w:rsidRPr="0006458D" w:rsidRDefault="002E7E69" w:rsidP="00FA6718">
            <w:pPr>
              <w:pStyle w:val="TAC"/>
              <w:rPr>
                <w:rFonts w:eastAsia="SimSun"/>
                <w:lang w:eastAsia="zh-CN"/>
              </w:rPr>
            </w:pPr>
            <w:r w:rsidRPr="0006458D">
              <w:rPr>
                <w:rFonts w:eastAsia="SimSun"/>
                <w:lang w:eastAsia="zh-CN"/>
              </w:rPr>
              <w:t>60</w:t>
            </w:r>
          </w:p>
        </w:tc>
        <w:tc>
          <w:tcPr>
            <w:tcW w:w="2646" w:type="dxa"/>
            <w:shd w:val="clear" w:color="auto" w:fill="auto"/>
          </w:tcPr>
          <w:p w14:paraId="0859F5F0" w14:textId="2916B6D2"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570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7E3CB3AD" w14:textId="6770694F"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79C5FC97" w14:textId="77777777" w:rsidR="002E7E69" w:rsidRPr="0006458D" w:rsidRDefault="002E7E69" w:rsidP="00FA6718">
            <w:pPr>
              <w:pStyle w:val="TAC"/>
              <w:rPr>
                <w:rFonts w:eastAsia="SimSun"/>
                <w:lang w:eastAsia="zh-CN"/>
              </w:rPr>
            </w:pPr>
          </w:p>
        </w:tc>
      </w:tr>
      <w:tr w:rsidR="0006458D" w:rsidRPr="0006458D" w14:paraId="2B781966" w14:textId="77777777" w:rsidTr="00601F80">
        <w:tc>
          <w:tcPr>
            <w:tcW w:w="1842" w:type="dxa"/>
            <w:shd w:val="clear" w:color="auto" w:fill="auto"/>
          </w:tcPr>
          <w:p w14:paraId="097FCB91" w14:textId="77777777" w:rsidR="002E7E69" w:rsidRPr="0006458D" w:rsidRDefault="002E7E69" w:rsidP="00FA6718">
            <w:pPr>
              <w:pStyle w:val="TAC"/>
              <w:rPr>
                <w:rFonts w:eastAsia="SimSun"/>
                <w:lang w:eastAsia="zh-CN"/>
              </w:rPr>
            </w:pPr>
            <w:r w:rsidRPr="0006458D">
              <w:rPr>
                <w:rFonts w:eastAsia="SimSun"/>
                <w:lang w:eastAsia="zh-CN"/>
              </w:rPr>
              <w:t>70</w:t>
            </w:r>
          </w:p>
        </w:tc>
        <w:tc>
          <w:tcPr>
            <w:tcW w:w="2646" w:type="dxa"/>
            <w:shd w:val="clear" w:color="auto" w:fill="auto"/>
          </w:tcPr>
          <w:p w14:paraId="06B128BC" w14:textId="5E84DF6D"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55746A78" w14:textId="2A7C4FBC"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6E2563F1" w14:textId="77777777" w:rsidR="002E7E69" w:rsidRPr="0006458D" w:rsidRDefault="002E7E69" w:rsidP="00FA6718">
            <w:pPr>
              <w:pStyle w:val="TAC"/>
              <w:rPr>
                <w:rFonts w:eastAsia="SimSun"/>
                <w:lang w:eastAsia="zh-CN"/>
              </w:rPr>
            </w:pPr>
          </w:p>
        </w:tc>
      </w:tr>
      <w:tr w:rsidR="0006458D" w:rsidRPr="0006458D" w14:paraId="7657F33F" w14:textId="77777777" w:rsidTr="00601F80">
        <w:tc>
          <w:tcPr>
            <w:tcW w:w="1842" w:type="dxa"/>
            <w:shd w:val="clear" w:color="auto" w:fill="auto"/>
          </w:tcPr>
          <w:p w14:paraId="397339D8" w14:textId="77777777" w:rsidR="002E7E69" w:rsidRPr="0006458D" w:rsidRDefault="002E7E69" w:rsidP="00FA6718">
            <w:pPr>
              <w:pStyle w:val="TAC"/>
              <w:rPr>
                <w:rFonts w:eastAsia="SimSun"/>
                <w:lang w:eastAsia="zh-CN"/>
              </w:rPr>
            </w:pPr>
            <w:r w:rsidRPr="0006458D">
              <w:rPr>
                <w:rFonts w:eastAsia="SimSun"/>
                <w:lang w:eastAsia="zh-CN"/>
              </w:rPr>
              <w:t>80</w:t>
            </w:r>
          </w:p>
        </w:tc>
        <w:tc>
          <w:tcPr>
            <w:tcW w:w="2646" w:type="dxa"/>
            <w:shd w:val="clear" w:color="auto" w:fill="auto"/>
          </w:tcPr>
          <w:p w14:paraId="147EDA81" w14:textId="7E0BB1CA"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619141D5" w14:textId="21B09210"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1C976059" w14:textId="77777777" w:rsidR="002E7E69" w:rsidRPr="0006458D" w:rsidRDefault="002E7E69" w:rsidP="00FA6718">
            <w:pPr>
              <w:pStyle w:val="TAC"/>
              <w:rPr>
                <w:rFonts w:eastAsia="SimSun"/>
                <w:lang w:eastAsia="zh-CN"/>
              </w:rPr>
            </w:pPr>
          </w:p>
        </w:tc>
      </w:tr>
      <w:tr w:rsidR="0006458D" w:rsidRPr="0006458D" w14:paraId="18801B99" w14:textId="77777777" w:rsidTr="00601F80">
        <w:tc>
          <w:tcPr>
            <w:tcW w:w="1842" w:type="dxa"/>
            <w:shd w:val="clear" w:color="auto" w:fill="auto"/>
          </w:tcPr>
          <w:p w14:paraId="271BAB94" w14:textId="77777777" w:rsidR="002E7E69" w:rsidRPr="0006458D" w:rsidRDefault="002E7E69" w:rsidP="00FA6718">
            <w:pPr>
              <w:pStyle w:val="TAC"/>
              <w:rPr>
                <w:rFonts w:eastAsia="SimSun"/>
                <w:lang w:eastAsia="zh-CN"/>
              </w:rPr>
            </w:pPr>
            <w:r w:rsidRPr="0006458D">
              <w:rPr>
                <w:rFonts w:eastAsia="SimSun"/>
                <w:lang w:eastAsia="zh-CN"/>
              </w:rPr>
              <w:t>90</w:t>
            </w:r>
          </w:p>
        </w:tc>
        <w:tc>
          <w:tcPr>
            <w:tcW w:w="2646" w:type="dxa"/>
            <w:shd w:val="clear" w:color="auto" w:fill="auto"/>
          </w:tcPr>
          <w:p w14:paraId="6B92119F" w14:textId="0DE03713"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570</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5DBAFE31" w14:textId="6DAD7D69"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69B67A56" w14:textId="77777777" w:rsidR="002E7E69" w:rsidRPr="0006458D" w:rsidRDefault="002E7E69" w:rsidP="00FA6718">
            <w:pPr>
              <w:pStyle w:val="TAC"/>
              <w:rPr>
                <w:rFonts w:eastAsia="SimSun"/>
                <w:lang w:eastAsia="zh-CN"/>
              </w:rPr>
            </w:pPr>
          </w:p>
        </w:tc>
      </w:tr>
      <w:tr w:rsidR="0006458D" w:rsidRPr="0006458D" w14:paraId="66F8FCF8" w14:textId="77777777" w:rsidTr="00601F80">
        <w:tc>
          <w:tcPr>
            <w:tcW w:w="1842" w:type="dxa"/>
            <w:shd w:val="clear" w:color="auto" w:fill="auto"/>
          </w:tcPr>
          <w:p w14:paraId="05AF74B5" w14:textId="77777777" w:rsidR="002E7E69" w:rsidRPr="0006458D" w:rsidRDefault="002E7E69" w:rsidP="00FA6718">
            <w:pPr>
              <w:pStyle w:val="TAC"/>
              <w:rPr>
                <w:rFonts w:eastAsia="SimSun"/>
                <w:lang w:eastAsia="zh-CN"/>
              </w:rPr>
            </w:pPr>
            <w:r w:rsidRPr="0006458D">
              <w:rPr>
                <w:rFonts w:eastAsia="SimSun"/>
                <w:lang w:eastAsia="zh-CN"/>
              </w:rPr>
              <w:t>100</w:t>
            </w:r>
          </w:p>
        </w:tc>
        <w:tc>
          <w:tcPr>
            <w:tcW w:w="2646" w:type="dxa"/>
            <w:shd w:val="clear" w:color="auto" w:fill="auto"/>
          </w:tcPr>
          <w:p w14:paraId="371CF91B" w14:textId="33B1171D" w:rsidR="002E7E69" w:rsidRPr="0006458D" w:rsidRDefault="007215A8" w:rsidP="00FA6718">
            <w:pPr>
              <w:pStyle w:val="TAC"/>
              <w:keepNext w:val="0"/>
              <w:keepLines w:val="0"/>
              <w:rPr>
                <w:rFonts w:cs="Arial"/>
              </w:rPr>
            </w:pPr>
            <w:r w:rsidRPr="0006458D">
              <w:rPr>
                <w:rFonts w:cs="Arial"/>
              </w:rPr>
              <w:t>±</w:t>
            </w:r>
            <w:r w:rsidRPr="0006458D">
              <w:rPr>
                <w:rFonts w:cs="Arial"/>
                <w:lang w:val="en-US" w:eastAsia="zh-CN"/>
              </w:rPr>
              <w:t>(</w:t>
            </w:r>
            <w:r w:rsidR="002E7E69" w:rsidRPr="0006458D">
              <w:rPr>
                <w:rFonts w:eastAsia="SimSun"/>
                <w:lang w:eastAsia="zh-CN"/>
              </w:rPr>
              <w:t>[</w:t>
            </w:r>
            <w:r w:rsidR="00F47C67" w:rsidRPr="0006458D">
              <w:rPr>
                <w:rFonts w:eastAsia="SimSun"/>
                <w:lang w:eastAsia="zh-CN"/>
              </w:rPr>
              <w:t>565</w:t>
            </w:r>
            <w:r w:rsidR="002E7E69" w:rsidRPr="0006458D">
              <w:rPr>
                <w:rFonts w:eastAsia="SimSun"/>
                <w:lang w:eastAsia="zh-CN"/>
              </w:rPr>
              <w:t xml:space="preserve">] </w:t>
            </w:r>
            <w:r w:rsidR="002E7E69" w:rsidRPr="0006458D">
              <w:rPr>
                <w:rFonts w:cs="Arial"/>
              </w:rPr>
              <w:t>+ m*180</w:t>
            </w:r>
            <w:r w:rsidRPr="0006458D">
              <w:rPr>
                <w:rFonts w:cs="Arial"/>
              </w:rPr>
              <w:t>)</w:t>
            </w:r>
            <w:r w:rsidR="002E7E69" w:rsidRPr="0006458D">
              <w:rPr>
                <w:rFonts w:cs="Arial"/>
              </w:rPr>
              <w:t>,</w:t>
            </w:r>
          </w:p>
          <w:p w14:paraId="6D8D40DF" w14:textId="2BD071A7" w:rsidR="002E7E69" w:rsidRPr="0006458D" w:rsidRDefault="00B25C53" w:rsidP="00FA6718">
            <w:pPr>
              <w:pStyle w:val="TAC"/>
              <w:rPr>
                <w:rFonts w:eastAsia="SimSun"/>
                <w:lang w:eastAsia="zh-CN"/>
              </w:rPr>
            </w:pPr>
            <w:r w:rsidRPr="0006458D">
              <w:rPr>
                <w:rFonts w:cs="Arial"/>
              </w:rPr>
              <w:t xml:space="preserve">m=0, 1, 2, 3, 4, 29, 54, 79, </w:t>
            </w:r>
            <w:r w:rsidR="00F47C67" w:rsidRPr="0006458D">
              <w:rPr>
                <w:rFonts w:cs="Arial"/>
              </w:rPr>
              <w:t>99</w:t>
            </w:r>
          </w:p>
        </w:tc>
        <w:tc>
          <w:tcPr>
            <w:tcW w:w="2693" w:type="dxa"/>
            <w:vMerge/>
            <w:shd w:val="clear" w:color="auto" w:fill="auto"/>
          </w:tcPr>
          <w:p w14:paraId="5EFE9077" w14:textId="77777777" w:rsidR="002E7E69" w:rsidRPr="0006458D" w:rsidRDefault="002E7E69" w:rsidP="00FA6718">
            <w:pPr>
              <w:pStyle w:val="TAC"/>
              <w:rPr>
                <w:rFonts w:eastAsia="SimSun"/>
                <w:lang w:eastAsia="zh-CN"/>
              </w:rPr>
            </w:pPr>
          </w:p>
        </w:tc>
      </w:tr>
      <w:tr w:rsidR="00B25C53" w:rsidRPr="0006458D" w14:paraId="1C5F8712" w14:textId="77777777" w:rsidTr="006459E2">
        <w:tc>
          <w:tcPr>
            <w:tcW w:w="7181" w:type="dxa"/>
            <w:gridSpan w:val="3"/>
            <w:shd w:val="clear" w:color="auto" w:fill="auto"/>
          </w:tcPr>
          <w:p w14:paraId="780D4F91" w14:textId="24ACC862" w:rsidR="00F47C67" w:rsidRPr="0006458D" w:rsidRDefault="000F3A25" w:rsidP="00F47C67">
            <w:pPr>
              <w:pStyle w:val="TAN"/>
              <w:rPr>
                <w:rFonts w:eastAsia="SimSun"/>
              </w:rPr>
            </w:pPr>
            <w:r w:rsidRPr="0006458D">
              <w:t>NOTE</w:t>
            </w:r>
            <w:r w:rsidR="00F47C67" w:rsidRPr="0006458D">
              <w:t xml:space="preserve"> 1</w:t>
            </w:r>
            <w:r w:rsidR="00B25C53" w:rsidRPr="0006458D">
              <w:t>:</w:t>
            </w:r>
            <w:r w:rsidR="00B25C53" w:rsidRPr="0006458D">
              <w:tab/>
              <w:t xml:space="preserve">Interfering signal consisting of one resource block </w:t>
            </w:r>
            <w:r w:rsidR="00B25C53" w:rsidRPr="0006458D">
              <w:rPr>
                <w:rFonts w:eastAsia="SimSun"/>
              </w:rPr>
              <w:t>is positioned at the stated offset, the</w:t>
            </w:r>
            <w:r w:rsidR="00B25C53" w:rsidRPr="0006458D">
              <w:rPr>
                <w:rFonts w:eastAsia="SimSun"/>
                <w:lang w:val="en-US" w:eastAsia="zh-CN"/>
              </w:rPr>
              <w:t xml:space="preserve"> </w:t>
            </w:r>
            <w:r w:rsidR="00B25C53" w:rsidRPr="0006458D">
              <w:rPr>
                <w:rFonts w:eastAsia="SimSun"/>
              </w:rPr>
              <w:t>channel bandwidth</w:t>
            </w:r>
            <w:r w:rsidR="00B25C53" w:rsidRPr="0006458D">
              <w:rPr>
                <w:rFonts w:eastAsia="SimSun"/>
                <w:i/>
                <w:iCs/>
              </w:rPr>
              <w:t xml:space="preserve"> </w:t>
            </w:r>
            <w:r w:rsidR="00B25C53" w:rsidRPr="0006458D">
              <w:rPr>
                <w:rFonts w:eastAsia="SimSun"/>
              </w:rPr>
              <w:t>of the interfering signal is located</w:t>
            </w:r>
            <w:r w:rsidR="00B25C53" w:rsidRPr="0006458D">
              <w:t xml:space="preserve"> adjacently to the</w:t>
            </w:r>
            <w:r w:rsidR="00B25C53" w:rsidRPr="0006458D">
              <w:rPr>
                <w:rFonts w:eastAsia="SimSun"/>
              </w:rPr>
              <w:t xml:space="preserve"> lower/upper </w:t>
            </w:r>
            <w:r w:rsidR="00B25C53" w:rsidRPr="006419C2">
              <w:rPr>
                <w:rFonts w:eastAsia="SimSun"/>
                <w:i/>
                <w:rPrChange w:id="2498" w:author="R4-1909309 Text corrections Rel-15" w:date="2019-09-06T13:55:00Z">
                  <w:rPr>
                    <w:rFonts w:eastAsia="SimSun"/>
                  </w:rPr>
                </w:rPrChange>
              </w:rPr>
              <w:t>Base Station RF Bandwidth</w:t>
            </w:r>
            <w:r w:rsidR="00B25C53" w:rsidRPr="0006458D">
              <w:rPr>
                <w:rFonts w:eastAsia="SimSun"/>
              </w:rPr>
              <w:t xml:space="preserve"> edge</w:t>
            </w:r>
            <w:r w:rsidR="003C151F" w:rsidRPr="0006458D">
              <w:rPr>
                <w:rFonts w:cs="Arial"/>
              </w:rPr>
              <w:t xml:space="preserve"> or </w:t>
            </w:r>
            <w:r w:rsidR="003C151F" w:rsidRPr="00581A65">
              <w:rPr>
                <w:rFonts w:cs="Arial"/>
                <w:i/>
                <w:rPrChange w:id="2499" w:author="R4-1909309 Text corrections Rel-15" w:date="2019-09-05T12:51:00Z">
                  <w:rPr>
                    <w:rFonts w:cs="Arial"/>
                  </w:rPr>
                </w:rPrChange>
              </w:rPr>
              <w:t>sub-block</w:t>
            </w:r>
            <w:r w:rsidR="003C151F" w:rsidRPr="0006458D">
              <w:rPr>
                <w:rFonts w:cs="Arial"/>
              </w:rPr>
              <w:t xml:space="preserve"> edge inside a </w:t>
            </w:r>
            <w:r w:rsidR="003C151F" w:rsidRPr="00581A65">
              <w:rPr>
                <w:rFonts w:cs="Arial"/>
                <w:i/>
                <w:rPrChange w:id="2500" w:author="R4-1909309 Text corrections Rel-15" w:date="2019-09-05T12:51:00Z">
                  <w:rPr>
                    <w:rFonts w:cs="Arial"/>
                  </w:rPr>
                </w:rPrChange>
              </w:rPr>
              <w:t>sub-block gap</w:t>
            </w:r>
            <w:r w:rsidR="00B25C53" w:rsidRPr="0006458D">
              <w:rPr>
                <w:rFonts w:eastAsia="SimSun"/>
              </w:rPr>
              <w:t>.</w:t>
            </w:r>
            <w:r w:rsidR="00F47C67" w:rsidRPr="0006458D">
              <w:rPr>
                <w:rFonts w:eastAsia="SimSun"/>
              </w:rPr>
              <w:t xml:space="preserve"> </w:t>
            </w:r>
          </w:p>
          <w:p w14:paraId="790DAAD4" w14:textId="76A4DD65" w:rsidR="00B25C53" w:rsidRPr="0006458D" w:rsidRDefault="00F47C67" w:rsidP="00F47C67">
            <w:pPr>
              <w:pStyle w:val="TAN"/>
              <w:rPr>
                <w:rFonts w:eastAsia="SimSun"/>
                <w:lang w:eastAsia="zh-CN"/>
              </w:rPr>
            </w:pPr>
            <w:r w:rsidRPr="0006458D">
              <w:t>NOTE 2:</w:t>
            </w:r>
            <w:r w:rsidR="00DF0FB6" w:rsidRPr="0006458D">
              <w:rPr>
                <w:rFonts w:eastAsia="SimSun"/>
              </w:rPr>
              <w:tab/>
            </w:r>
            <w:r w:rsidRPr="0006458D">
              <w:t>The centre of the interfering RB refers to the frequency location between the two central subcarriers.</w:t>
            </w:r>
          </w:p>
        </w:tc>
      </w:tr>
    </w:tbl>
    <w:p w14:paraId="17CD815A" w14:textId="77777777" w:rsidR="000723CA" w:rsidRPr="0006458D" w:rsidRDefault="000723CA" w:rsidP="000723CA"/>
    <w:p w14:paraId="41E81BEF" w14:textId="77777777" w:rsidR="000723CA" w:rsidRPr="0006458D" w:rsidRDefault="000723CA" w:rsidP="000723CA">
      <w:pPr>
        <w:pStyle w:val="Heading4"/>
      </w:pPr>
      <w:bookmarkStart w:id="2501" w:name="_Toc13079880"/>
      <w:r w:rsidRPr="0006458D">
        <w:t>10.5.2.3</w:t>
      </w:r>
      <w:r w:rsidRPr="0006458D">
        <w:tab/>
      </w:r>
      <w:r w:rsidR="006D1841" w:rsidRPr="0006458D">
        <w:rPr>
          <w:rFonts w:eastAsia="SimSun"/>
          <w:lang w:val="en-US" w:eastAsia="zh-CN"/>
        </w:rPr>
        <w:t xml:space="preserve">Minimum requirement </w:t>
      </w:r>
      <w:r w:rsidRPr="0006458D">
        <w:t xml:space="preserve">for </w:t>
      </w:r>
      <w:r w:rsidRPr="0006458D">
        <w:rPr>
          <w:i/>
        </w:rPr>
        <w:t>BS type 2-O</w:t>
      </w:r>
      <w:bookmarkEnd w:id="2501"/>
    </w:p>
    <w:p w14:paraId="0084692F" w14:textId="77777777" w:rsidR="000723CA" w:rsidRPr="0006458D" w:rsidRDefault="000723CA" w:rsidP="000723CA">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 are within the </w:t>
      </w:r>
      <w:r w:rsidRPr="0006458D">
        <w:rPr>
          <w:i/>
        </w:rPr>
        <w:t>OTA REFSENS RoAoA.</w:t>
      </w:r>
    </w:p>
    <w:p w14:paraId="72C3DCE1" w14:textId="77777777" w:rsidR="000723CA" w:rsidRPr="0006458D" w:rsidRDefault="000723CA" w:rsidP="000723CA">
      <w:r w:rsidRPr="0006458D">
        <w:t xml:space="preserve">The wanted and interfering signals apply to </w:t>
      </w:r>
      <w:r w:rsidR="00E56DFF" w:rsidRPr="0006458D">
        <w:t xml:space="preserve">each </w:t>
      </w:r>
      <w:r w:rsidRPr="0006458D">
        <w:t>supported polarization, under the assumption o</w:t>
      </w:r>
      <w:r w:rsidRPr="0006458D">
        <w:rPr>
          <w:i/>
        </w:rPr>
        <w:t>f polarization match</w:t>
      </w:r>
      <w:r w:rsidRPr="0006458D">
        <w:t>.</w:t>
      </w:r>
    </w:p>
    <w:p w14:paraId="5EFD9567" w14:textId="77777777" w:rsidR="000723CA" w:rsidRPr="0006458D" w:rsidRDefault="000723CA" w:rsidP="000723CA">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p>
    <w:p w14:paraId="41598AED" w14:textId="389BEBA2" w:rsidR="000723CA" w:rsidRPr="0006458D" w:rsidRDefault="000723CA" w:rsidP="000723CA">
      <w:pPr>
        <w:rPr>
          <w:lang w:eastAsia="zh-CN"/>
        </w:rPr>
      </w:pPr>
      <w:r w:rsidRPr="0006458D">
        <w:rPr>
          <w:lang w:eastAsia="zh-CN"/>
        </w:rPr>
        <w:t xml:space="preserve">For </w:t>
      </w:r>
      <w:r w:rsidRPr="0006458D">
        <w:rPr>
          <w:i/>
          <w:lang w:eastAsia="zh-CN"/>
        </w:rPr>
        <w:t>BS</w:t>
      </w:r>
      <w:r w:rsidR="006D1841" w:rsidRPr="0006458D">
        <w:rPr>
          <w:i/>
          <w:lang w:val="en-US" w:eastAsia="zh-CN"/>
        </w:rPr>
        <w:t xml:space="preserve"> </w:t>
      </w:r>
      <w:r w:rsidR="006D1841" w:rsidRPr="0006458D">
        <w:rPr>
          <w:i/>
          <w:lang w:eastAsia="zh-CN"/>
        </w:rPr>
        <w:t>type 2-O</w:t>
      </w:r>
      <w:r w:rsidRPr="0006458D">
        <w:rPr>
          <w:lang w:eastAsia="zh-CN"/>
        </w:rPr>
        <w:t xml:space="preserve">, </w:t>
      </w:r>
      <w:r w:rsidR="00851C29" w:rsidRPr="0006458D">
        <w:rPr>
          <w:lang w:eastAsia="zh-CN"/>
        </w:rPr>
        <w:t xml:space="preserve">the </w:t>
      </w:r>
      <w:r w:rsidRPr="0006458D">
        <w:t>OTA wanted and OTA interfering signal</w:t>
      </w:r>
      <w:r w:rsidR="00851C29" w:rsidRPr="0006458D">
        <w:t>s are</w:t>
      </w:r>
      <w:r w:rsidRPr="0006458D">
        <w:t xml:space="preserve"> provided at RIB using the parameters in </w:t>
      </w:r>
      <w:r w:rsidRPr="0006458D">
        <w:rPr>
          <w:lang w:eastAsia="zh-CN"/>
        </w:rPr>
        <w:t xml:space="preserve">table 10.5.2.3-1 for general OTA blocking requirements. </w:t>
      </w:r>
      <w:r w:rsidRPr="0006458D">
        <w:rPr>
          <w:rFonts w:eastAsia="Osaka"/>
        </w:rPr>
        <w:t>The reference measurement channel for the wanted signal is further specified in annex A</w:t>
      </w:r>
      <w:r w:rsidR="00A31F4D" w:rsidRPr="0006458D">
        <w:rPr>
          <w:rFonts w:eastAsia="Osaka"/>
        </w:rPr>
        <w:t>.1</w:t>
      </w:r>
      <w:r w:rsidRPr="0006458D">
        <w:rPr>
          <w:rFonts w:eastAsia="Osaka"/>
        </w:rPr>
        <w:t>.</w:t>
      </w:r>
      <w:r w:rsidR="00E56DFF" w:rsidRPr="0006458D">
        <w:rPr>
          <w:rFonts w:eastAsia="Osaka"/>
        </w:rPr>
        <w:t xml:space="preserve"> The characteristics of the interfering signal is further specified in annex D.</w:t>
      </w:r>
    </w:p>
    <w:p w14:paraId="23337F44" w14:textId="77777777" w:rsidR="000723CA" w:rsidRPr="0006458D" w:rsidRDefault="000723CA" w:rsidP="000723CA">
      <w:pPr>
        <w:rPr>
          <w:lang w:eastAsia="zh-CN"/>
        </w:rPr>
      </w:pPr>
      <w:r w:rsidRPr="0006458D">
        <w:rPr>
          <w:lang w:eastAsia="zh-CN"/>
        </w:rPr>
        <w:t xml:space="preserve">The OTA blocking requirements are applicable outside the </w:t>
      </w:r>
      <w:r w:rsidRPr="00E25989">
        <w:rPr>
          <w:i/>
          <w:lang w:eastAsia="zh-CN"/>
          <w:rPrChange w:id="2502" w:author="R4-1909309 Text corrections Rel-15" w:date="2019-09-06T13:55:00Z">
            <w:rPr>
              <w:lang w:eastAsia="zh-CN"/>
            </w:rPr>
          </w:rPrChange>
        </w:rPr>
        <w:t>Base Station RF Bandwidth</w:t>
      </w:r>
      <w:r w:rsidRPr="0006458D">
        <w:rPr>
          <w:lang w:eastAsia="zh-CN"/>
        </w:rPr>
        <w:t>. The interfering signal offset is defined relative to the Base Station RF Bandwidth edges.</w:t>
      </w:r>
      <w:r w:rsidRPr="0006458D">
        <w:rPr>
          <w:rFonts w:cs="v3.8.0"/>
        </w:rPr>
        <w:t xml:space="preserve"> </w:t>
      </w:r>
    </w:p>
    <w:p w14:paraId="09A60D07" w14:textId="77777777" w:rsidR="006D1841" w:rsidRPr="0006458D" w:rsidRDefault="006D1841" w:rsidP="006D1841">
      <w:pPr>
        <w:rPr>
          <w:rFonts w:cs="v3.8.0"/>
        </w:rPr>
      </w:pPr>
      <w:r w:rsidRPr="0006458D">
        <w:rPr>
          <w:lang w:eastAsia="zh-CN"/>
        </w:rPr>
        <w:t xml:space="preserve">For </w:t>
      </w:r>
      <w:r w:rsidRPr="0006458D">
        <w:rPr>
          <w:i/>
          <w:lang w:eastAsia="zh-CN"/>
        </w:rPr>
        <w:t xml:space="preserve">BS type </w:t>
      </w:r>
      <w:r w:rsidRPr="0006458D">
        <w:rPr>
          <w:i/>
          <w:lang w:val="en-US" w:eastAsia="zh-CN"/>
        </w:rPr>
        <w:t>2</w:t>
      </w:r>
      <w:r w:rsidRPr="0006458D">
        <w:rPr>
          <w:i/>
          <w:lang w:eastAsia="zh-CN"/>
        </w:rPr>
        <w:t xml:space="preserve">-O </w:t>
      </w:r>
      <w:r w:rsidRPr="0006458D">
        <w:rPr>
          <w:rFonts w:cs="v3.8.0"/>
        </w:rPr>
        <w:t xml:space="preserve">the OTA in-band </w:t>
      </w:r>
      <w:r w:rsidRPr="0006458D">
        <w:rPr>
          <w:lang w:eastAsia="zh-CN"/>
        </w:rPr>
        <w:t xml:space="preserve">blocking requirement </w:t>
      </w:r>
      <w:r w:rsidRPr="0006458D">
        <w:rPr>
          <w:lang w:val="en-US" w:eastAsia="zh-CN"/>
        </w:rPr>
        <w:t xml:space="preserve">shall </w:t>
      </w:r>
      <w:r w:rsidRPr="0006458D">
        <w:rPr>
          <w:rFonts w:cs="v3.8.0"/>
        </w:rPr>
        <w:t xml:space="preserve">apply </w:t>
      </w:r>
      <w:r w:rsidRPr="0006458D">
        <w:rPr>
          <w:lang w:eastAsia="zh-CN"/>
        </w:rPr>
        <w:t xml:space="preserve">from </w:t>
      </w:r>
      <w:r w:rsidRPr="0006458D">
        <w:rPr>
          <w:rFonts w:cs="Arial"/>
        </w:rPr>
        <w:t>F</w:t>
      </w:r>
      <w:r w:rsidRPr="0006458D">
        <w:rPr>
          <w:rFonts w:cs="Arial"/>
          <w:vertAlign w:val="subscript"/>
        </w:rPr>
        <w:t>UL_low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UL_high</w:t>
      </w:r>
      <w:r w:rsidRPr="0006458D">
        <w:rPr>
          <w:rFonts w:cs="Arial"/>
        </w:rPr>
        <w:t xml:space="preserve"> + </w:t>
      </w:r>
      <w:r w:rsidRPr="0006458D">
        <w:t>Δf</w:t>
      </w:r>
      <w:r w:rsidRPr="0006458D">
        <w:rPr>
          <w:vertAlign w:val="subscript"/>
        </w:rPr>
        <w:t>OOB</w:t>
      </w:r>
      <w:r w:rsidRPr="0006458D">
        <w:rPr>
          <w:rFonts w:cs="v3.8.0"/>
          <w:i/>
        </w:rPr>
        <w:t>.</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 xml:space="preserve">BS type </w:t>
      </w:r>
      <w:r w:rsidRPr="0006458D">
        <w:rPr>
          <w:i/>
          <w:lang w:val="en-US" w:eastAsia="zh-CN"/>
        </w:rPr>
        <w:t>2</w:t>
      </w:r>
      <w:r w:rsidRPr="0006458D">
        <w:rPr>
          <w:i/>
          <w:lang w:eastAsia="zh-CN"/>
        </w:rPr>
        <w:t>-O</w:t>
      </w:r>
      <w:r w:rsidRPr="0006458D">
        <w:rPr>
          <w:rFonts w:cs="v5.0.0"/>
        </w:rPr>
        <w:t xml:space="preserve"> is </w:t>
      </w:r>
      <w:r w:rsidRPr="0006458D">
        <w:t>defined in table 10.5.2.</w:t>
      </w:r>
      <w:r w:rsidRPr="0006458D">
        <w:rPr>
          <w:rFonts w:eastAsia="SimSun"/>
          <w:lang w:val="en-US" w:eastAsia="zh-CN"/>
        </w:rPr>
        <w:t>3</w:t>
      </w:r>
      <w:r w:rsidRPr="0006458D">
        <w:t>-0.</w:t>
      </w:r>
    </w:p>
    <w:p w14:paraId="424E774C" w14:textId="77777777" w:rsidR="006D1841" w:rsidRPr="0006458D" w:rsidRDefault="006D1841" w:rsidP="006D1841">
      <w:pPr>
        <w:pStyle w:val="TH"/>
        <w:rPr>
          <w:rFonts w:eastAsia="SimSun"/>
          <w:lang w:val="en-US" w:eastAsia="zh-CN"/>
        </w:rPr>
      </w:pPr>
      <w:r w:rsidRPr="0006458D">
        <w:t>Table 10.5.2.</w:t>
      </w:r>
      <w:r w:rsidRPr="0006458D">
        <w:rPr>
          <w:rFonts w:eastAsia="SimSun"/>
          <w:lang w:val="en-US" w:eastAsia="zh-CN"/>
        </w:rPr>
        <w:t>3</w:t>
      </w:r>
      <w:r w:rsidRPr="0006458D">
        <w:t>-0: Δf</w:t>
      </w:r>
      <w:r w:rsidRPr="0006458D">
        <w:rPr>
          <w:vertAlign w:val="subscript"/>
        </w:rPr>
        <w:t>OOB</w:t>
      </w:r>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06458D" w:rsidRPr="0006458D" w14:paraId="57C2C54B" w14:textId="77777777" w:rsidTr="00C1017B">
        <w:trPr>
          <w:jc w:val="center"/>
        </w:trPr>
        <w:tc>
          <w:tcPr>
            <w:tcW w:w="1197" w:type="dxa"/>
          </w:tcPr>
          <w:p w14:paraId="57436976" w14:textId="77777777" w:rsidR="006D1841" w:rsidRPr="0006458D" w:rsidRDefault="006D1841" w:rsidP="00C1017B">
            <w:pPr>
              <w:pStyle w:val="TAH"/>
              <w:rPr>
                <w:lang w:eastAsia="zh-CN"/>
              </w:rPr>
            </w:pPr>
            <w:r w:rsidRPr="0006458D">
              <w:rPr>
                <w:lang w:eastAsia="zh-CN"/>
              </w:rPr>
              <w:t>BS type</w:t>
            </w:r>
          </w:p>
        </w:tc>
        <w:tc>
          <w:tcPr>
            <w:tcW w:w="3472" w:type="dxa"/>
            <w:shd w:val="clear" w:color="auto" w:fill="auto"/>
          </w:tcPr>
          <w:p w14:paraId="5031BF50" w14:textId="77777777" w:rsidR="006D1841" w:rsidRPr="0006458D" w:rsidRDefault="006D1841" w:rsidP="00C1017B">
            <w:pPr>
              <w:pStyle w:val="TAH"/>
            </w:pPr>
            <w:r w:rsidRPr="0006458D">
              <w:rPr>
                <w:i/>
              </w:rPr>
              <w:t>Operating band</w:t>
            </w:r>
            <w:r w:rsidRPr="0006458D">
              <w:t xml:space="preserve"> characteristics</w:t>
            </w:r>
          </w:p>
        </w:tc>
        <w:tc>
          <w:tcPr>
            <w:tcW w:w="1709" w:type="dxa"/>
            <w:shd w:val="clear" w:color="auto" w:fill="auto"/>
          </w:tcPr>
          <w:p w14:paraId="1F854C09" w14:textId="77777777" w:rsidR="006D1841" w:rsidRPr="0006458D" w:rsidRDefault="006D1841" w:rsidP="00C1017B">
            <w:pPr>
              <w:pStyle w:val="TAH"/>
            </w:pPr>
            <w:r w:rsidRPr="0006458D">
              <w:t>Δf</w:t>
            </w:r>
            <w:r w:rsidRPr="0006458D">
              <w:rPr>
                <w:vertAlign w:val="subscript"/>
              </w:rPr>
              <w:t>OOB</w:t>
            </w:r>
            <w:r w:rsidRPr="0006458D">
              <w:t xml:space="preserve"> (</w:t>
            </w:r>
            <w:r w:rsidRPr="0006458D">
              <w:rPr>
                <w:rFonts w:eastAsia="SimSun"/>
                <w:lang w:val="en-US" w:eastAsia="zh-CN"/>
              </w:rPr>
              <w:t>M</w:t>
            </w:r>
            <w:r w:rsidRPr="0006458D">
              <w:t>Hz)</w:t>
            </w:r>
          </w:p>
        </w:tc>
      </w:tr>
      <w:tr w:rsidR="005A07C7" w:rsidRPr="0006458D" w14:paraId="54E57338" w14:textId="77777777" w:rsidTr="00FA3B41">
        <w:trPr>
          <w:trHeight w:val="153"/>
          <w:jc w:val="center"/>
        </w:trPr>
        <w:tc>
          <w:tcPr>
            <w:tcW w:w="1197" w:type="dxa"/>
            <w:vAlign w:val="center"/>
          </w:tcPr>
          <w:p w14:paraId="6617A7C9" w14:textId="77777777" w:rsidR="006D1841" w:rsidRPr="0006458D" w:rsidRDefault="006D1841" w:rsidP="00FA3B41">
            <w:pPr>
              <w:pStyle w:val="TAC"/>
              <w:rPr>
                <w:i/>
                <w:lang w:eastAsia="zh-CN"/>
              </w:rPr>
            </w:pPr>
            <w:r w:rsidRPr="0006458D">
              <w:rPr>
                <w:i/>
                <w:lang w:eastAsia="zh-CN"/>
              </w:rPr>
              <w:t xml:space="preserve">BS type </w:t>
            </w:r>
            <w:r w:rsidRPr="0006458D">
              <w:rPr>
                <w:i/>
                <w:lang w:val="en-US" w:eastAsia="zh-CN"/>
              </w:rPr>
              <w:t>2</w:t>
            </w:r>
            <w:r w:rsidRPr="0006458D">
              <w:rPr>
                <w:i/>
                <w:lang w:eastAsia="zh-CN"/>
              </w:rPr>
              <w:t>-O</w:t>
            </w:r>
          </w:p>
        </w:tc>
        <w:tc>
          <w:tcPr>
            <w:tcW w:w="3472" w:type="dxa"/>
            <w:shd w:val="clear" w:color="auto" w:fill="auto"/>
          </w:tcPr>
          <w:p w14:paraId="348CA62F" w14:textId="77777777" w:rsidR="006D1841" w:rsidRPr="0006458D" w:rsidRDefault="006D1841" w:rsidP="00FA3B41">
            <w:pPr>
              <w:pStyle w:val="TAC"/>
              <w:rPr>
                <w:b/>
              </w:rPr>
            </w:pPr>
            <w:r w:rsidRPr="0006458D">
              <w:rPr>
                <w:rFonts w:cs="Arial"/>
              </w:rPr>
              <w:t>F</w:t>
            </w:r>
            <w:r w:rsidRPr="0006458D">
              <w:rPr>
                <w:rFonts w:cs="Arial"/>
                <w:vertAlign w:val="subscript"/>
              </w:rPr>
              <w:t>UL_high</w:t>
            </w:r>
            <w:r w:rsidRPr="0006458D">
              <w:t xml:space="preserve"> – </w:t>
            </w:r>
            <w:r w:rsidRPr="0006458D">
              <w:rPr>
                <w:rFonts w:cs="Arial"/>
              </w:rPr>
              <w:t>F</w:t>
            </w:r>
            <w:r w:rsidRPr="0006458D">
              <w:rPr>
                <w:rFonts w:cs="Arial"/>
                <w:vertAlign w:val="subscript"/>
              </w:rPr>
              <w:t>UL_low</w:t>
            </w:r>
            <w:r w:rsidRPr="0006458D">
              <w:t xml:space="preserve"> </w:t>
            </w:r>
            <w:r w:rsidRPr="0006458D">
              <w:rPr>
                <w:rFonts w:hint="eastAsia"/>
              </w:rPr>
              <w:t>≤</w:t>
            </w:r>
            <w:r w:rsidRPr="0006458D">
              <w:t xml:space="preserve"> 3250 MHz</w:t>
            </w:r>
          </w:p>
        </w:tc>
        <w:tc>
          <w:tcPr>
            <w:tcW w:w="1709" w:type="dxa"/>
            <w:shd w:val="clear" w:color="auto" w:fill="auto"/>
          </w:tcPr>
          <w:p w14:paraId="12D01C96" w14:textId="77777777" w:rsidR="006D1841" w:rsidRPr="0006458D" w:rsidRDefault="006D1841">
            <w:pPr>
              <w:pStyle w:val="TAC"/>
              <w:rPr>
                <w:lang w:val="en-US"/>
              </w:rPr>
            </w:pPr>
            <w:r w:rsidRPr="0006458D">
              <w:rPr>
                <w:rFonts w:eastAsia="SimSun"/>
                <w:lang w:val="en-US" w:eastAsia="zh-CN"/>
              </w:rPr>
              <w:t>1500</w:t>
            </w:r>
          </w:p>
        </w:tc>
      </w:tr>
    </w:tbl>
    <w:p w14:paraId="01820530" w14:textId="77777777" w:rsidR="006D1841" w:rsidRPr="0006458D" w:rsidRDefault="006D1841" w:rsidP="006D1841">
      <w:pPr>
        <w:rPr>
          <w:rFonts w:cs="v3.8.0"/>
          <w:lang w:eastAsia="zh-CN"/>
        </w:rPr>
      </w:pPr>
    </w:p>
    <w:p w14:paraId="740DADBE" w14:textId="77777777" w:rsidR="000723CA" w:rsidRPr="0006458D" w:rsidRDefault="000723CA" w:rsidP="000723CA">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rPr>
          <w:lang w:eastAsia="zh-CN"/>
        </w:rPr>
        <w:t xml:space="preserve"> within any </w:t>
      </w:r>
      <w:r w:rsidRPr="0006458D">
        <w:rPr>
          <w:i/>
          <w:lang w:eastAsia="zh-CN"/>
        </w:rPr>
        <w:t>operating band</w:t>
      </w:r>
      <w:r w:rsidRPr="0006458D">
        <w:rPr>
          <w:lang w:eastAsia="zh-CN"/>
        </w:rPr>
        <w:t xml:space="preserve">, the OTA blocking requirements apply in addition inside any </w:t>
      </w:r>
      <w:r w:rsidRPr="00D94347">
        <w:rPr>
          <w:i/>
          <w:lang w:eastAsia="zh-CN"/>
          <w:rPrChange w:id="2503" w:author="R4-1909309 Text corrections Rel-15" w:date="2019-09-05T12:51:00Z">
            <w:rPr>
              <w:lang w:eastAsia="zh-CN"/>
            </w:rPr>
          </w:rPrChange>
        </w:rPr>
        <w:t>sub-block gap</w:t>
      </w:r>
      <w:r w:rsidRPr="0006458D">
        <w:rPr>
          <w:lang w:eastAsia="zh-CN"/>
        </w:rPr>
        <w:t xml:space="preserve">, in case the </w:t>
      </w:r>
      <w:r w:rsidRPr="00D94347">
        <w:rPr>
          <w:i/>
          <w:lang w:eastAsia="zh-CN"/>
          <w:rPrChange w:id="2504" w:author="R4-1909309 Text corrections Rel-15" w:date="2019-09-05T12:51:00Z">
            <w:rPr>
              <w:lang w:eastAsia="zh-CN"/>
            </w:rPr>
          </w:rPrChange>
        </w:rPr>
        <w:t>sub-block gap</w:t>
      </w:r>
      <w:r w:rsidRPr="0006458D">
        <w:rPr>
          <w:lang w:eastAsia="zh-CN"/>
        </w:rPr>
        <w:t xml:space="preserve"> size is at least as wide as twice the interfering signal minimum offset in table 10.5.2.3-1. The interfering signal offset is defined relative to the </w:t>
      </w:r>
      <w:r w:rsidRPr="00D94347">
        <w:rPr>
          <w:i/>
          <w:lang w:eastAsia="zh-CN"/>
          <w:rPrChange w:id="2505" w:author="R4-1909309 Text corrections Rel-15" w:date="2019-09-05T12:51:00Z">
            <w:rPr>
              <w:lang w:eastAsia="zh-CN"/>
            </w:rPr>
          </w:rPrChange>
        </w:rPr>
        <w:t>sub-block</w:t>
      </w:r>
      <w:r w:rsidRPr="0006458D">
        <w:rPr>
          <w:lang w:eastAsia="zh-CN"/>
        </w:rPr>
        <w:t xml:space="preserve"> edges inside the </w:t>
      </w:r>
      <w:r w:rsidRPr="00D94347">
        <w:rPr>
          <w:i/>
          <w:lang w:eastAsia="zh-CN"/>
          <w:rPrChange w:id="2506" w:author="R4-1909309 Text corrections Rel-15" w:date="2019-09-05T12:51:00Z">
            <w:rPr>
              <w:lang w:eastAsia="zh-CN"/>
            </w:rPr>
          </w:rPrChange>
        </w:rPr>
        <w:t>sub-block gap</w:t>
      </w:r>
      <w:r w:rsidRPr="0006458D">
        <w:rPr>
          <w:lang w:eastAsia="zh-CN"/>
        </w:rPr>
        <w:t>.</w:t>
      </w:r>
    </w:p>
    <w:p w14:paraId="4BCF51C7" w14:textId="77777777" w:rsidR="000723CA" w:rsidRPr="0006458D" w:rsidRDefault="000723CA" w:rsidP="00854B6F">
      <w:pPr>
        <w:pStyle w:val="TH"/>
        <w:rPr>
          <w:rFonts w:eastAsia="SimSun"/>
          <w:lang w:eastAsia="zh-CN"/>
        </w:rPr>
      </w:pPr>
      <w:r w:rsidRPr="0006458D">
        <w:t xml:space="preserve">Table </w:t>
      </w:r>
      <w:r w:rsidRPr="0006458D">
        <w:rPr>
          <w:rFonts w:eastAsia="SimSun"/>
          <w:lang w:eastAsia="zh-CN"/>
        </w:rPr>
        <w:t>10.5.2.3</w:t>
      </w:r>
      <w:r w:rsidRPr="0006458D">
        <w:t>-</w:t>
      </w:r>
      <w:r w:rsidRPr="0006458D">
        <w:rPr>
          <w:rFonts w:eastAsia="SimSun"/>
          <w:lang w:eastAsia="zh-CN"/>
        </w:rPr>
        <w:t>1</w:t>
      </w:r>
      <w:r w:rsidRPr="0006458D">
        <w:t xml:space="preserve">: General OTA blocking requirement for </w:t>
      </w:r>
      <w:r w:rsidRPr="0006458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6458D" w:rsidRPr="0006458D"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06458D" w:rsidRDefault="00601F80" w:rsidP="00FA6718">
            <w:pPr>
              <w:pStyle w:val="TAH"/>
              <w:tabs>
                <w:tab w:val="left" w:pos="540"/>
                <w:tab w:val="left" w:pos="1260"/>
                <w:tab w:val="left" w:pos="1800"/>
              </w:tabs>
            </w:pPr>
            <w:r w:rsidRPr="0006458D">
              <w:rPr>
                <w:i/>
              </w:rPr>
              <w:t>BS channel bandwidth</w:t>
            </w:r>
            <w:r w:rsidR="000723CA" w:rsidRPr="0006458D">
              <w:t xml:space="preserve"> of the lowest/highest carrier received </w:t>
            </w:r>
            <w:r w:rsidR="00C47990" w:rsidRPr="0006458D">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06458D" w:rsidRDefault="000723CA" w:rsidP="00FA6718">
            <w:pPr>
              <w:pStyle w:val="TAH"/>
              <w:tabs>
                <w:tab w:val="left" w:pos="540"/>
                <w:tab w:val="left" w:pos="1260"/>
                <w:tab w:val="left" w:pos="1800"/>
              </w:tabs>
              <w:rPr>
                <w:lang w:eastAsia="ja-JP"/>
              </w:rPr>
            </w:pPr>
            <w:r w:rsidRPr="0006458D">
              <w:t xml:space="preserve">OTA wanted signal mean power </w:t>
            </w:r>
            <w:r w:rsidR="002E41CA" w:rsidRPr="0006458D">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06458D" w:rsidRDefault="000723CA" w:rsidP="00FA6718">
            <w:pPr>
              <w:pStyle w:val="TAH"/>
              <w:tabs>
                <w:tab w:val="left" w:pos="540"/>
                <w:tab w:val="left" w:pos="1260"/>
                <w:tab w:val="left" w:pos="1800"/>
              </w:tabs>
              <w:rPr>
                <w:lang w:eastAsia="ja-JP"/>
              </w:rPr>
            </w:pPr>
            <w:r w:rsidRPr="0006458D">
              <w:rPr>
                <w:rFonts w:cs="Arial"/>
              </w:rPr>
              <w:t xml:space="preserve">OTA interfering signal mean power </w:t>
            </w:r>
            <w:r w:rsidR="002E41CA" w:rsidRPr="0006458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06458D" w:rsidRDefault="000723CA" w:rsidP="007215A8">
            <w:pPr>
              <w:pStyle w:val="TAH"/>
              <w:tabs>
                <w:tab w:val="left" w:pos="540"/>
                <w:tab w:val="left" w:pos="1260"/>
                <w:tab w:val="left" w:pos="1800"/>
              </w:tabs>
            </w:pPr>
            <w:r w:rsidRPr="0006458D">
              <w:t>OTA interfering signal centre frequency offset</w:t>
            </w:r>
          </w:p>
          <w:p w14:paraId="17A35564" w14:textId="77777777" w:rsidR="000723CA" w:rsidRPr="0006458D" w:rsidRDefault="007215A8" w:rsidP="007215A8">
            <w:pPr>
              <w:pStyle w:val="TAH"/>
              <w:tabs>
                <w:tab w:val="left" w:pos="540"/>
                <w:tab w:val="left" w:pos="1260"/>
                <w:tab w:val="left" w:pos="1800"/>
              </w:tabs>
              <w:rPr>
                <w:lang w:eastAsia="ja-JP"/>
              </w:rPr>
            </w:pPr>
            <w:r w:rsidRPr="0006458D">
              <w:rPr>
                <w:rFonts w:cs="Arial"/>
              </w:rPr>
              <w:t xml:space="preserve">from the lower/upper </w:t>
            </w:r>
            <w:r w:rsidRPr="00FA6573">
              <w:rPr>
                <w:rFonts w:cs="Arial"/>
                <w:i/>
                <w:rPrChange w:id="2507" w:author="R4-1909309 Text corrections Rel-15" w:date="2019-09-05T12:52:00Z">
                  <w:rPr>
                    <w:rFonts w:cs="Arial"/>
                  </w:rPr>
                </w:rPrChange>
              </w:rPr>
              <w:t>Base Station RF Bandwidth edge</w:t>
            </w:r>
            <w:r w:rsidRPr="0006458D">
              <w:rPr>
                <w:rFonts w:cs="Arial"/>
              </w:rPr>
              <w:t xml:space="preserve"> or </w:t>
            </w:r>
            <w:r w:rsidRPr="00FA6573">
              <w:rPr>
                <w:rFonts w:cs="Arial"/>
                <w:i/>
                <w:rPrChange w:id="2508" w:author="R4-1909309 Text corrections Rel-15" w:date="2019-09-05T12:52:00Z">
                  <w:rPr>
                    <w:rFonts w:cs="Arial"/>
                  </w:rPr>
                </w:rPrChange>
              </w:rPr>
              <w:t>sub-block</w:t>
            </w:r>
            <w:r w:rsidRPr="0006458D">
              <w:rPr>
                <w:rFonts w:cs="Arial"/>
              </w:rPr>
              <w:t xml:space="preserve"> edge inside a </w:t>
            </w:r>
            <w:r w:rsidRPr="00FA6573">
              <w:rPr>
                <w:rFonts w:cs="Arial"/>
                <w:i/>
                <w:rPrChange w:id="2509" w:author="R4-1909309 Text corrections Rel-15" w:date="2019-09-05T12:52:00Z">
                  <w:rPr>
                    <w:rFonts w:cs="Arial"/>
                  </w:rPr>
                </w:rPrChange>
              </w:rPr>
              <w:t>sub-block gap</w:t>
            </w:r>
            <w:r w:rsidRPr="0006458D">
              <w:t xml:space="preserve"> </w:t>
            </w:r>
            <w:r w:rsidR="00C47990" w:rsidRPr="0006458D">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06458D" w:rsidRDefault="000723CA" w:rsidP="00FA6718">
            <w:pPr>
              <w:pStyle w:val="TAH"/>
              <w:tabs>
                <w:tab w:val="left" w:pos="540"/>
                <w:tab w:val="left" w:pos="1260"/>
                <w:tab w:val="left" w:pos="1800"/>
              </w:tabs>
              <w:rPr>
                <w:lang w:eastAsia="ja-JP"/>
              </w:rPr>
            </w:pPr>
            <w:r w:rsidRPr="0006458D">
              <w:t>Type of OTA interfering signal</w:t>
            </w:r>
          </w:p>
        </w:tc>
      </w:tr>
      <w:tr w:rsidR="0006458D" w:rsidRPr="0006458D"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06458D" w:rsidRDefault="000723CA" w:rsidP="00FA6718">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06458D" w:rsidRDefault="000723CA" w:rsidP="00FA6718">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w:t>
            </w:r>
            <w:r w:rsidR="00594CB0" w:rsidRPr="0006458D">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06458D" w:rsidRDefault="000723CA" w:rsidP="00FA6718">
            <w:pPr>
              <w:pStyle w:val="TAC"/>
              <w:tabs>
                <w:tab w:val="left" w:pos="540"/>
                <w:tab w:val="left" w:pos="1260"/>
                <w:tab w:val="left" w:pos="1800"/>
              </w:tabs>
              <w:rPr>
                <w:rFonts w:eastAsia="SimSun"/>
                <w:lang w:val="sv-SE" w:eastAsia="zh-CN"/>
              </w:rPr>
            </w:pPr>
            <w:r w:rsidRPr="0006458D">
              <w:rPr>
                <w:rFonts w:cs="Arial"/>
                <w:lang w:val="sv-SE"/>
              </w:rPr>
              <w:t>EIS</w:t>
            </w:r>
            <w:r w:rsidRPr="0006458D">
              <w:rPr>
                <w:rFonts w:cs="Arial"/>
                <w:vertAlign w:val="subscript"/>
                <w:lang w:val="sv-SE"/>
              </w:rPr>
              <w:t>REFSENS</w:t>
            </w:r>
            <w:r w:rsidR="009E7413" w:rsidRPr="0006458D">
              <w:rPr>
                <w:rFonts w:cs="Arial"/>
                <w:vertAlign w:val="subscript"/>
                <w:lang w:val="sv-SE"/>
              </w:rPr>
              <w:t>_50M</w:t>
            </w:r>
            <w:r w:rsidRPr="0006458D">
              <w:rPr>
                <w:lang w:val="sv-SE"/>
              </w:rPr>
              <w:t xml:space="preserve"> + 33</w:t>
            </w:r>
            <w:r w:rsidR="00F115EF" w:rsidRPr="0006458D">
              <w:rPr>
                <w:lang w:val="sv-SE"/>
              </w:rPr>
              <w:t xml:space="preserve"> </w:t>
            </w:r>
            <w:r w:rsidR="00F115EF" w:rsidRPr="0006458D">
              <w:rPr>
                <w:rFonts w:cs="Arial"/>
                <w:lang w:val="sv-SE"/>
              </w:rPr>
              <w:t xml:space="preserve">+ </w:t>
            </w:r>
            <w:r w:rsidR="00F115EF" w:rsidRPr="0006458D">
              <w:t>Δ</w:t>
            </w:r>
            <w:r w:rsidR="00F115EF" w:rsidRPr="0006458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06458D" w:rsidRDefault="007215A8" w:rsidP="00FA6718">
            <w:pPr>
              <w:pStyle w:val="TAC"/>
              <w:tabs>
                <w:tab w:val="left" w:pos="540"/>
                <w:tab w:val="left" w:pos="1260"/>
                <w:tab w:val="left" w:pos="1800"/>
              </w:tabs>
              <w:rPr>
                <w:rFonts w:eastAsia="SimSun"/>
                <w:lang w:eastAsia="zh-CN"/>
              </w:rPr>
            </w:pPr>
            <w:r w:rsidRPr="0006458D">
              <w:rPr>
                <w:rFonts w:cs="Arial"/>
              </w:rPr>
              <w:t>±</w:t>
            </w:r>
            <w:r w:rsidR="000723CA"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06458D" w:rsidRDefault="000723CA" w:rsidP="00FA6718">
            <w:pPr>
              <w:pStyle w:val="TAC"/>
              <w:tabs>
                <w:tab w:val="left" w:pos="540"/>
                <w:tab w:val="left" w:pos="1260"/>
                <w:tab w:val="left" w:pos="1800"/>
              </w:tabs>
            </w:pPr>
            <w:r w:rsidRPr="0006458D">
              <w:t xml:space="preserve">50 MHz </w:t>
            </w:r>
            <w:r w:rsidR="00DA567A" w:rsidRPr="0006458D">
              <w:rPr>
                <w:lang w:val="en-US"/>
              </w:rPr>
              <w:t>DFT-</w:t>
            </w:r>
            <w:r w:rsidR="009E7413" w:rsidRPr="0006458D">
              <w:rPr>
                <w:lang w:val="en-US"/>
              </w:rPr>
              <w:t>s</w:t>
            </w:r>
            <w:r w:rsidR="00DA567A" w:rsidRPr="0006458D">
              <w:rPr>
                <w:lang w:val="en-US"/>
              </w:rPr>
              <w:t xml:space="preserve">-OFDM </w:t>
            </w:r>
            <w:r w:rsidRPr="0006458D">
              <w:rPr>
                <w:rFonts w:eastAsia="SimSun"/>
                <w:lang w:eastAsia="zh-CN"/>
              </w:rPr>
              <w:t>NR</w:t>
            </w:r>
            <w:r w:rsidRPr="0006458D">
              <w:t xml:space="preserve"> signal</w:t>
            </w:r>
            <w:r w:rsidR="003F055D" w:rsidRPr="0006458D">
              <w:t>,</w:t>
            </w:r>
          </w:p>
          <w:p w14:paraId="3FF9515D" w14:textId="31DCCC61" w:rsidR="000723CA" w:rsidRPr="0006458D" w:rsidRDefault="000723CA" w:rsidP="00FA6718">
            <w:pPr>
              <w:pStyle w:val="TAC"/>
              <w:tabs>
                <w:tab w:val="left" w:pos="540"/>
                <w:tab w:val="left" w:pos="1260"/>
                <w:tab w:val="left" w:pos="1800"/>
              </w:tabs>
              <w:rPr>
                <w:lang w:eastAsia="ja-JP"/>
              </w:rPr>
            </w:pPr>
            <w:r w:rsidRPr="0006458D">
              <w:t>60 kHz SCS</w:t>
            </w:r>
            <w:r w:rsidR="00E56DFF" w:rsidRPr="0006458D">
              <w:rPr>
                <w:rFonts w:cs="Arial"/>
              </w:rPr>
              <w:t>, 64 RB</w:t>
            </w:r>
            <w:r w:rsidR="003F055D" w:rsidRPr="0006458D">
              <w:rPr>
                <w:rFonts w:cs="Arial"/>
              </w:rPr>
              <w:t>s</w:t>
            </w:r>
          </w:p>
        </w:tc>
      </w:tr>
      <w:tr w:rsidR="009E7413" w:rsidRPr="0006458D"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06458D" w:rsidRDefault="009E7413">
            <w:pPr>
              <w:pStyle w:val="TAN"/>
            </w:pPr>
            <w:r w:rsidRPr="0006458D">
              <w:rPr>
                <w:rFonts w:eastAsia="SimSun"/>
              </w:rPr>
              <w:t>NOTE:</w:t>
            </w:r>
            <w:r w:rsidR="005514D7" w:rsidRPr="0006458D">
              <w:tab/>
            </w:r>
            <w:r w:rsidRPr="0006458D">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450A3617" w14:textId="77777777" w:rsidR="000723CA" w:rsidRPr="0006458D" w:rsidRDefault="000723CA" w:rsidP="000723CA">
      <w:pPr>
        <w:rPr>
          <w:lang w:val="en-US"/>
        </w:rPr>
      </w:pPr>
    </w:p>
    <w:p w14:paraId="33C9E699" w14:textId="77777777" w:rsidR="000723CA" w:rsidRPr="0006458D" w:rsidRDefault="000723CA" w:rsidP="000723CA">
      <w:pPr>
        <w:pStyle w:val="Heading2"/>
      </w:pPr>
      <w:bookmarkStart w:id="2510" w:name="_Toc13079881"/>
      <w:r w:rsidRPr="0006458D">
        <w:t>10.6</w:t>
      </w:r>
      <w:r w:rsidRPr="0006458D">
        <w:tab/>
        <w:t>OTA out-of-band blocking</w:t>
      </w:r>
      <w:bookmarkEnd w:id="2510"/>
    </w:p>
    <w:p w14:paraId="63A0580B" w14:textId="77777777" w:rsidR="000723CA" w:rsidRPr="0006458D" w:rsidRDefault="000723CA" w:rsidP="000723CA">
      <w:pPr>
        <w:pStyle w:val="Heading3"/>
      </w:pPr>
      <w:bookmarkStart w:id="2511" w:name="_Toc13079882"/>
      <w:bookmarkStart w:id="2512" w:name="_Hlk500251177"/>
      <w:r w:rsidRPr="0006458D">
        <w:t>10.6.1</w:t>
      </w:r>
      <w:r w:rsidRPr="0006458D">
        <w:tab/>
        <w:t>General</w:t>
      </w:r>
      <w:bookmarkEnd w:id="2511"/>
    </w:p>
    <w:p w14:paraId="195E7D62" w14:textId="77777777" w:rsidR="000723CA" w:rsidRPr="0006458D" w:rsidRDefault="000723CA" w:rsidP="000723CA">
      <w:pPr>
        <w:overflowPunct w:val="0"/>
        <w:autoSpaceDE w:val="0"/>
        <w:autoSpaceDN w:val="0"/>
        <w:adjustRightInd w:val="0"/>
        <w:textAlignment w:val="baseline"/>
        <w:rPr>
          <w:lang w:eastAsia="ja-JP"/>
        </w:rPr>
      </w:pPr>
      <w:r w:rsidRPr="0006458D">
        <w:rPr>
          <w:lang w:eastAsia="ja-JP"/>
        </w:rPr>
        <w:t xml:space="preserve">The </w:t>
      </w:r>
      <w:r w:rsidR="008C710E" w:rsidRPr="0006458D">
        <w:rPr>
          <w:lang w:eastAsia="ja-JP"/>
        </w:rPr>
        <w:t xml:space="preserve">OTA </w:t>
      </w:r>
      <w:r w:rsidR="008C710E" w:rsidRPr="0006458D">
        <w:t xml:space="preserve">out-of-band </w:t>
      </w:r>
      <w:r w:rsidRPr="0006458D">
        <w:rPr>
          <w:lang w:eastAsia="ja-JP"/>
        </w:rPr>
        <w:t>blocking characteristics are a measure of the receiver unit ability to receive a wanted signal at the</w:t>
      </w:r>
      <w:r w:rsidRPr="0006458D">
        <w:rPr>
          <w:i/>
          <w:lang w:eastAsia="ja-JP"/>
        </w:rPr>
        <w:t xml:space="preserve"> RIB </w:t>
      </w:r>
      <w:r w:rsidRPr="0006458D">
        <w:rPr>
          <w:lang w:eastAsia="ja-JP"/>
        </w:rPr>
        <w:t>at its assigned channel in the presence of an unwanted interferer.</w:t>
      </w:r>
    </w:p>
    <w:p w14:paraId="58FCD4D8" w14:textId="77777777" w:rsidR="000723CA" w:rsidRPr="0006458D" w:rsidRDefault="000723CA" w:rsidP="000723CA">
      <w:pPr>
        <w:pStyle w:val="Heading3"/>
      </w:pPr>
      <w:bookmarkStart w:id="2513" w:name="_Toc13079883"/>
      <w:r w:rsidRPr="0006458D">
        <w:t>10.6.2</w:t>
      </w:r>
      <w:r w:rsidRPr="0006458D">
        <w:tab/>
        <w:t xml:space="preserve">Minimum requirement for </w:t>
      </w:r>
      <w:r w:rsidRPr="0006458D">
        <w:rPr>
          <w:i/>
        </w:rPr>
        <w:t>BS type 1-O</w:t>
      </w:r>
      <w:bookmarkEnd w:id="2513"/>
    </w:p>
    <w:p w14:paraId="767E3DCE" w14:textId="77777777" w:rsidR="000723CA" w:rsidRPr="0006458D" w:rsidRDefault="000723CA" w:rsidP="000723CA">
      <w:pPr>
        <w:pStyle w:val="Heading4"/>
      </w:pPr>
      <w:bookmarkStart w:id="2514" w:name="_Toc13079884"/>
      <w:r w:rsidRPr="0006458D">
        <w:t>10.6.2.1</w:t>
      </w:r>
      <w:r w:rsidRPr="0006458D">
        <w:tab/>
        <w:t>General minimum requirement</w:t>
      </w:r>
      <w:bookmarkEnd w:id="2514"/>
    </w:p>
    <w:p w14:paraId="6415F1C8" w14:textId="77777777" w:rsidR="000723CA" w:rsidRPr="0006458D" w:rsidRDefault="000723CA" w:rsidP="000723CA">
      <w:pPr>
        <w:overflowPunct w:val="0"/>
        <w:autoSpaceDE w:val="0"/>
        <w:autoSpaceDN w:val="0"/>
        <w:adjustRightInd w:val="0"/>
        <w:textAlignment w:val="baseline"/>
        <w:rPr>
          <w:lang w:eastAsia="ja-JP"/>
        </w:rPr>
      </w:pPr>
      <w:r w:rsidRPr="0006458D">
        <w:rPr>
          <w:lang w:eastAsia="ja-JP"/>
        </w:rPr>
        <w:t xml:space="preserve">The requirement </w:t>
      </w:r>
      <w:r w:rsidR="00A90492" w:rsidRPr="0006458D">
        <w:rPr>
          <w:lang w:eastAsia="ja-JP"/>
        </w:rPr>
        <w:t>shall apply</w:t>
      </w:r>
      <w:r w:rsidRPr="0006458D">
        <w:rPr>
          <w:lang w:eastAsia="ja-JP"/>
        </w:rPr>
        <w:t xml:space="preserve">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minSENS RoAoA</w:t>
      </w:r>
      <w:r w:rsidR="00B544FF" w:rsidRPr="0006458D">
        <w:rPr>
          <w:lang w:eastAsia="ja-JP"/>
        </w:rPr>
        <w:t>.</w:t>
      </w:r>
    </w:p>
    <w:p w14:paraId="38E97FDD" w14:textId="68C2D933" w:rsidR="000723CA" w:rsidRPr="0006458D" w:rsidRDefault="000723CA" w:rsidP="000723CA">
      <w:pPr>
        <w:overflowPunct w:val="0"/>
        <w:autoSpaceDE w:val="0"/>
        <w:autoSpaceDN w:val="0"/>
        <w:adjustRightInd w:val="0"/>
        <w:textAlignment w:val="baseline"/>
        <w:rPr>
          <w:lang w:eastAsia="ja-JP"/>
        </w:rPr>
      </w:pPr>
      <w:r w:rsidRPr="0006458D">
        <w:rPr>
          <w:lang w:eastAsia="ja-JP"/>
        </w:rPr>
        <w:t xml:space="preserve">The wanted signal applies to </w:t>
      </w:r>
      <w:del w:id="2515" w:author="R4-1908307 OTA Rx req for BS supporting ploarization" w:date="2019-09-05T13:58:00Z">
        <w:r w:rsidR="00675D55" w:rsidRPr="0006458D" w:rsidDel="00DF4878">
          <w:delText>all</w:delText>
        </w:r>
        <w:r w:rsidR="00E56DFF" w:rsidRPr="0006458D" w:rsidDel="00DF4878">
          <w:rPr>
            <w:lang w:eastAsia="ja-JP"/>
          </w:rPr>
          <w:delText xml:space="preserve"> </w:delText>
        </w:r>
      </w:del>
      <w:ins w:id="2516" w:author="R4-1908307 OTA Rx req for BS supporting ploarization" w:date="2019-09-05T13:58:00Z">
        <w:r w:rsidR="00DF4878">
          <w:t>each</w:t>
        </w:r>
        <w:r w:rsidR="00DF4878" w:rsidRPr="0006458D">
          <w:rPr>
            <w:lang w:eastAsia="ja-JP"/>
          </w:rPr>
          <w:t xml:space="preserve"> </w:t>
        </w:r>
      </w:ins>
      <w:r w:rsidRPr="0006458D">
        <w:rPr>
          <w:lang w:eastAsia="ja-JP"/>
        </w:rPr>
        <w:t>supported polarization</w:t>
      </w:r>
      <w:del w:id="2517" w:author="R4-1908307 OTA Rx req for BS supporting ploarization" w:date="2019-09-05T13:58:00Z">
        <w:r w:rsidR="00675D55" w:rsidRPr="0006458D" w:rsidDel="00DF4878">
          <w:rPr>
            <w:lang w:eastAsia="ja-JP"/>
          </w:rPr>
          <w:delText>s</w:delText>
        </w:r>
      </w:del>
      <w:r w:rsidRPr="0006458D">
        <w:rPr>
          <w:lang w:eastAsia="ja-JP"/>
        </w:rPr>
        <w:t xml:space="preserve">, under the assumption of </w:t>
      </w:r>
      <w:r w:rsidRPr="0006458D">
        <w:rPr>
          <w:i/>
          <w:lang w:eastAsia="ja-JP"/>
        </w:rPr>
        <w:t xml:space="preserve">polarization match. </w:t>
      </w:r>
      <w:r w:rsidRPr="0006458D">
        <w:rPr>
          <w:lang w:eastAsia="ja-JP"/>
        </w:rPr>
        <w:t xml:space="preserve">The interferer shall be polarization matched in-band and the </w:t>
      </w:r>
      <w:r w:rsidR="00F07F39" w:rsidRPr="0006458D">
        <w:rPr>
          <w:lang w:eastAsia="ja-JP"/>
        </w:rPr>
        <w:t>polarization</w:t>
      </w:r>
      <w:r w:rsidRPr="0006458D">
        <w:rPr>
          <w:lang w:eastAsia="ja-JP"/>
        </w:rPr>
        <w:t xml:space="preserve"> maintained for</w:t>
      </w:r>
      <w:r w:rsidR="00675D55" w:rsidRPr="0006458D">
        <w:rPr>
          <w:lang w:eastAsia="ja-JP"/>
        </w:rPr>
        <w:t xml:space="preserve"> out-of-band frequencies</w:t>
      </w:r>
      <w:r w:rsidRPr="0006458D">
        <w:rPr>
          <w:lang w:eastAsia="ja-JP"/>
        </w:rPr>
        <w:t>.</w:t>
      </w:r>
    </w:p>
    <w:p w14:paraId="70DB24F0" w14:textId="77777777" w:rsidR="000723CA" w:rsidRPr="0006458D" w:rsidRDefault="000723CA" w:rsidP="000723CA">
      <w:r w:rsidRPr="0006458D">
        <w:t>For OTA wanted and OTA interfering signal</w:t>
      </w:r>
      <w:r w:rsidR="000643C1" w:rsidRPr="0006458D">
        <w:t>s</w:t>
      </w:r>
      <w:r w:rsidRPr="0006458D">
        <w:t xml:space="preserve"> provided at the RIB using the parameters in table 10.6.2.1-1, the following requirements shall be met:</w:t>
      </w:r>
    </w:p>
    <w:p w14:paraId="2224FB5B" w14:textId="6235F36C" w:rsidR="000723CA" w:rsidRPr="0006458D" w:rsidRDefault="000723CA" w:rsidP="000723CA">
      <w:pPr>
        <w:pStyle w:val="B1"/>
      </w:pPr>
      <w:r w:rsidRPr="0006458D">
        <w:t>-</w:t>
      </w:r>
      <w:r w:rsidRPr="0006458D">
        <w:tab/>
      </w:r>
      <w:r w:rsidR="008C710E" w:rsidRPr="0006458D">
        <w:t>T</w:t>
      </w:r>
      <w:r w:rsidRPr="0006458D">
        <w:t xml:space="preserve">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rPr>
          <w:rFonts w:cs="v5.0.0"/>
          <w:lang w:eastAsia="zh-CN"/>
        </w:rPr>
        <w:t>.</w:t>
      </w:r>
      <w:r w:rsidRPr="0006458D">
        <w:rPr>
          <w:rFonts w:cs="v5.0.0"/>
        </w:rPr>
        <w:t xml:space="preserve"> </w:t>
      </w:r>
      <w:r w:rsidRPr="0006458D">
        <w:rPr>
          <w:rFonts w:eastAsia="Osaka" w:cs="v5.0.0"/>
        </w:rPr>
        <w:t xml:space="preserve">The reference measurement channel for the </w:t>
      </w:r>
      <w:r w:rsidR="008C710E" w:rsidRPr="0006458D">
        <w:rPr>
          <w:rFonts w:eastAsia="Osaka" w:cs="v5.0.0"/>
        </w:rPr>
        <w:t xml:space="preserve">OTA </w:t>
      </w:r>
      <w:r w:rsidRPr="0006458D">
        <w:rPr>
          <w:rFonts w:eastAsia="Osaka" w:cs="v5.0.0"/>
        </w:rPr>
        <w:t xml:space="preserve">wanted signal is identified </w:t>
      </w:r>
      <w:r w:rsidRPr="0006458D">
        <w:rPr>
          <w:rFonts w:cs="v5.0.0"/>
          <w:lang w:eastAsia="zh-CN"/>
        </w:rPr>
        <w:t xml:space="preserve">in </w:t>
      </w:r>
      <w:r w:rsidRPr="0006458D">
        <w:rPr>
          <w:rFonts w:eastAsia="Osaka" w:cs="v5.0.0"/>
        </w:rPr>
        <w:t xml:space="preserve">subclause </w:t>
      </w:r>
      <w:r w:rsidR="008C710E" w:rsidRPr="0006458D">
        <w:rPr>
          <w:rFonts w:eastAsia="Osaka" w:cs="v5.0.0"/>
        </w:rPr>
        <w:t xml:space="preserve">10.3.2 </w:t>
      </w:r>
      <w:r w:rsidR="008C710E" w:rsidRPr="0006458D">
        <w:rPr>
          <w:rFonts w:eastAsia="Osaka"/>
        </w:rPr>
        <w:t xml:space="preserve">for each </w:t>
      </w:r>
      <w:r w:rsidR="00601F80" w:rsidRPr="0006458D">
        <w:rPr>
          <w:rFonts w:eastAsia="Osaka"/>
          <w:i/>
        </w:rPr>
        <w:t>BS channel bandwidth</w:t>
      </w:r>
      <w:r w:rsidR="008C710E" w:rsidRPr="0006458D">
        <w:rPr>
          <w:rFonts w:eastAsia="Osaka"/>
        </w:rPr>
        <w:t xml:space="preserve"> and further specified in annex A</w:t>
      </w:r>
      <w:r w:rsidR="00A31F4D" w:rsidRPr="0006458D">
        <w:rPr>
          <w:rFonts w:eastAsia="Osaka"/>
        </w:rPr>
        <w:t>.1</w:t>
      </w:r>
      <w:r w:rsidRPr="0006458D">
        <w:rPr>
          <w:rFonts w:eastAsia="Osaka" w:cs="v5.0.0"/>
        </w:rPr>
        <w:t>.</w:t>
      </w:r>
      <w:r w:rsidR="00FB5338" w:rsidRPr="0006458D">
        <w:rPr>
          <w:rFonts w:eastAsia="Osaka" w:cs="v5.0.0"/>
        </w:rPr>
        <w:t xml:space="preserve"> The characteristics of the interfering signal is further specified in annex D.</w:t>
      </w:r>
    </w:p>
    <w:p w14:paraId="7FCBA8BF" w14:textId="77777777" w:rsidR="000723CA" w:rsidRPr="0006458D" w:rsidRDefault="000723CA" w:rsidP="000723CA">
      <w:r w:rsidRPr="0006458D">
        <w:t xml:space="preserve">For a </w:t>
      </w:r>
      <w:r w:rsidRPr="0006458D">
        <w:rPr>
          <w:i/>
        </w:rPr>
        <w:t>multi-band RIB</w:t>
      </w:r>
      <w:r w:rsidRPr="0006458D">
        <w:t xml:space="preserve">, the </w:t>
      </w:r>
      <w:r w:rsidR="008C710E" w:rsidRPr="0006458D">
        <w:t xml:space="preserve">OTA out-of-band </w:t>
      </w:r>
      <w:r w:rsidRPr="0006458D">
        <w:t xml:space="preserve">requirement </w:t>
      </w:r>
      <w:r w:rsidR="00A90492" w:rsidRPr="0006458D">
        <w:t>shall apply</w:t>
      </w:r>
      <w:r w:rsidRPr="0006458D">
        <w:t xml:space="preserve"> for each supported </w:t>
      </w:r>
      <w:r w:rsidRPr="0006458D">
        <w:rPr>
          <w:i/>
        </w:rPr>
        <w:t>operating band</w:t>
      </w:r>
      <w:r w:rsidRPr="0006458D">
        <w:t xml:space="preserve">, </w:t>
      </w:r>
      <w:r w:rsidRPr="0006458D">
        <w:rPr>
          <w:rFonts w:cs="v5.0.0"/>
        </w:rPr>
        <w:t xml:space="preserve">with the exception that the in-band blocking frequency ranges of all supported </w:t>
      </w:r>
      <w:r w:rsidRPr="0006458D">
        <w:rPr>
          <w:rFonts w:cs="v5.0.0"/>
          <w:i/>
        </w:rPr>
        <w:t>operating bands</w:t>
      </w:r>
      <w:r w:rsidRPr="0006458D">
        <w:rPr>
          <w:rFonts w:cs="v5.0.0"/>
        </w:rPr>
        <w:t xml:space="preserve"> according to subclause 7.4.2.2 shall be excluded from the </w:t>
      </w:r>
      <w:r w:rsidR="008C710E" w:rsidRPr="0006458D">
        <w:rPr>
          <w:rFonts w:cs="v5.0.0"/>
        </w:rPr>
        <w:t xml:space="preserve">OTA </w:t>
      </w:r>
      <w:r w:rsidRPr="0006458D">
        <w:rPr>
          <w:rFonts w:cs="v5.0.0"/>
        </w:rPr>
        <w:t>out</w:t>
      </w:r>
      <w:r w:rsidRPr="0006458D">
        <w:rPr>
          <w:rFonts w:cs="v5.0.0"/>
        </w:rPr>
        <w:noBreakHyphen/>
        <w:t>of</w:t>
      </w:r>
      <w:r w:rsidRPr="0006458D">
        <w:rPr>
          <w:rFonts w:cs="v5.0.0"/>
        </w:rPr>
        <w:noBreakHyphen/>
        <w:t>band blocking requirement</w:t>
      </w:r>
      <w:r w:rsidR="00B544FF" w:rsidRPr="0006458D">
        <w:rPr>
          <w:rFonts w:cs="v5.0.0"/>
        </w:rPr>
        <w:t>.</w:t>
      </w:r>
    </w:p>
    <w:p w14:paraId="4315ADA9" w14:textId="20FDF8B4" w:rsidR="008C710E" w:rsidRPr="0006458D" w:rsidRDefault="008C710E" w:rsidP="008C710E">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w:t>
      </w:r>
      <w:r w:rsidRPr="0006458D">
        <w:t>Δf</w:t>
      </w:r>
      <w:r w:rsidRPr="0006458D">
        <w:rPr>
          <w:vertAlign w:val="subscript"/>
        </w:rPr>
        <w:t>OOB</w:t>
      </w:r>
      <w:r w:rsidRPr="0006458D">
        <w:t xml:space="preserve"> and from </w:t>
      </w:r>
      <w:r w:rsidRPr="0006458D">
        <w:rPr>
          <w:rFonts w:cs="Arial"/>
        </w:rPr>
        <w:t>F</w:t>
      </w:r>
      <w:r w:rsidRPr="0006458D">
        <w:rPr>
          <w:rFonts w:cs="Arial"/>
          <w:vertAlign w:val="subscript"/>
        </w:rPr>
        <w:t>UL</w:t>
      </w:r>
      <w:r w:rsidR="00916057" w:rsidRPr="0006458D">
        <w:rPr>
          <w:rFonts w:cs="Arial"/>
          <w:vertAlign w:val="subscript"/>
        </w:rPr>
        <w:t>,high</w:t>
      </w:r>
      <w:r w:rsidRPr="0006458D">
        <w:rPr>
          <w:rFonts w:cs="Arial"/>
        </w:rPr>
        <w:t xml:space="preserve"> + </w:t>
      </w:r>
      <w:r w:rsidRPr="0006458D">
        <w:t>Δf</w:t>
      </w:r>
      <w:r w:rsidRPr="0006458D">
        <w:rPr>
          <w:vertAlign w:val="subscript"/>
        </w:rPr>
        <w:t>OOB</w:t>
      </w:r>
      <w:r w:rsidRPr="0006458D">
        <w:t xml:space="preserve"> up to 12750 MHz</w:t>
      </w:r>
      <w:r w:rsidRPr="0006458D">
        <w:rPr>
          <w:rFonts w:cs="v3.8.0"/>
          <w:lang w:eastAsia="zh-CN"/>
        </w:rPr>
        <w:t>,</w:t>
      </w:r>
      <w:r w:rsidRPr="0006458D">
        <w:t xml:space="preserve"> including the downlink frequency range of the </w:t>
      </w:r>
      <w:r w:rsidR="00FC69EE" w:rsidRPr="0006458D">
        <w:t xml:space="preserve">FDD </w:t>
      </w:r>
      <w:r w:rsidRPr="0006458D">
        <w:rPr>
          <w:i/>
        </w:rPr>
        <w:t>operating band</w:t>
      </w:r>
      <w:r w:rsidR="00AD4421" w:rsidRPr="0006458D">
        <w:t xml:space="preserve"> for BS supporting </w:t>
      </w:r>
      <w:r w:rsidR="00AD4421" w:rsidRPr="0006458D">
        <w:rPr>
          <w:rFonts w:cs="v3.8.0"/>
        </w:rPr>
        <w:t>FDD</w:t>
      </w:r>
      <w:r w:rsidRPr="0006458D">
        <w:rPr>
          <w:lang w:eastAsia="zh-CN"/>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31B3F30E" w14:textId="77777777" w:rsidR="000723CA" w:rsidRPr="0006458D" w:rsidRDefault="000723CA" w:rsidP="00854B6F">
      <w:pPr>
        <w:pStyle w:val="TH"/>
      </w:pPr>
      <w:r w:rsidRPr="0006458D">
        <w:rPr>
          <w:rFonts w:eastAsia="Osaka"/>
        </w:rPr>
        <w:t xml:space="preserve">Table 10.6.2.1-1: </w:t>
      </w:r>
      <w:r w:rsidR="008C710E" w:rsidRPr="0006458D">
        <w:t>OTA out-of-band b</w:t>
      </w:r>
      <w:r w:rsidRPr="0006458D">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06458D" w:rsidRPr="0006458D"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06458D" w:rsidRDefault="00E56DFF" w:rsidP="00E56DFF">
            <w:pPr>
              <w:pStyle w:val="TAH"/>
              <w:rPr>
                <w:rFonts w:cs="Arial"/>
              </w:rPr>
            </w:pPr>
            <w:r w:rsidRPr="0006458D">
              <w:rPr>
                <w:rFonts w:cs="Arial"/>
              </w:rPr>
              <w:t>Wanted signal mean power</w:t>
            </w:r>
            <w:r w:rsidR="00B61E6C" w:rsidRPr="0006458D">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06458D" w:rsidRDefault="00E56DFF" w:rsidP="00E56DFF">
            <w:pPr>
              <w:pStyle w:val="TAH"/>
              <w:rPr>
                <w:rFonts w:cs="Arial"/>
              </w:rPr>
            </w:pPr>
            <w:r w:rsidRPr="0006458D">
              <w:rPr>
                <w:rFonts w:cs="Arial"/>
              </w:rPr>
              <w:t>Interfering signal RMS field-strength</w:t>
            </w:r>
            <w:r w:rsidR="00B61E6C" w:rsidRPr="0006458D">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06458D" w:rsidRDefault="00E56DFF" w:rsidP="00E56DFF">
            <w:pPr>
              <w:pStyle w:val="TAH"/>
              <w:rPr>
                <w:rFonts w:cs="Arial"/>
              </w:rPr>
            </w:pPr>
            <w:r w:rsidRPr="0006458D">
              <w:rPr>
                <w:rFonts w:cs="Arial"/>
              </w:rPr>
              <w:t>Type of interfering Signal</w:t>
            </w:r>
          </w:p>
        </w:tc>
      </w:tr>
      <w:tr w:rsidR="0006458D" w:rsidRPr="0006458D"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06458D" w:rsidRDefault="00E56DFF" w:rsidP="00E56DFF">
            <w:pPr>
              <w:pStyle w:val="TAC"/>
              <w:rPr>
                <w:rFonts w:cs="Arial"/>
              </w:rPr>
            </w:pPr>
            <w:r w:rsidRPr="0006458D">
              <w:rPr>
                <w:rFonts w:cs="Arial"/>
              </w:rPr>
              <w:t>EIS</w:t>
            </w:r>
            <w:r w:rsidRPr="0006458D">
              <w:rPr>
                <w:rFonts w:cs="Arial"/>
                <w:vertAlign w:val="subscript"/>
              </w:rPr>
              <w:t>minSENS</w:t>
            </w:r>
            <w:r w:rsidRPr="0006458D">
              <w:rPr>
                <w:rFonts w:cs="Arial"/>
              </w:rPr>
              <w:t xml:space="preserve"> + 6 dB</w:t>
            </w:r>
          </w:p>
          <w:p w14:paraId="43E43C90" w14:textId="77777777" w:rsidR="00E56DFF" w:rsidRPr="0006458D" w:rsidRDefault="00E56DFF" w:rsidP="00E56DFF">
            <w:pPr>
              <w:pStyle w:val="TAC"/>
              <w:rPr>
                <w:rFonts w:cs="Arial"/>
              </w:rPr>
            </w:pPr>
            <w:r w:rsidRPr="0006458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06458D" w:rsidRDefault="00E56DFF" w:rsidP="00E56DFF">
            <w:pPr>
              <w:pStyle w:val="TAC"/>
              <w:rPr>
                <w:rFonts w:cs="Arial"/>
              </w:rPr>
            </w:pPr>
            <w:r w:rsidRPr="0006458D">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06458D" w:rsidRDefault="00E56DFF" w:rsidP="00E56DFF">
            <w:pPr>
              <w:pStyle w:val="TAC"/>
            </w:pPr>
            <w:r w:rsidRPr="0006458D">
              <w:t>CW carrier</w:t>
            </w:r>
          </w:p>
        </w:tc>
      </w:tr>
      <w:tr w:rsidR="00432189" w:rsidRPr="0006458D"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06458D" w:rsidRDefault="00432189" w:rsidP="00246C43">
            <w:pPr>
              <w:pStyle w:val="TAN"/>
            </w:pPr>
            <w:r w:rsidRPr="0006458D">
              <w:t>NOTE 1:</w:t>
            </w:r>
            <w:r w:rsidR="001318F4" w:rsidRPr="0006458D">
              <w:tab/>
            </w:r>
            <w:r w:rsidRPr="0006458D">
              <w:t>EIS</w:t>
            </w:r>
            <w:r w:rsidRPr="0006458D">
              <w:rPr>
                <w:vertAlign w:val="subscript"/>
              </w:rPr>
              <w:t>minSENS</w:t>
            </w:r>
            <w:r w:rsidRPr="0006458D">
              <w:t xml:space="preserve"> depends on the </w:t>
            </w:r>
            <w:r w:rsidRPr="0006458D">
              <w:rPr>
                <w:i/>
              </w:rPr>
              <w:t>channel bandwidth</w:t>
            </w:r>
            <w:r w:rsidRPr="0006458D">
              <w:t xml:space="preserve"> as specified in subclause 9.2.</w:t>
            </w:r>
          </w:p>
          <w:p w14:paraId="2AB91CCE" w14:textId="77777777" w:rsidR="00432189" w:rsidRPr="0006458D" w:rsidRDefault="00432189" w:rsidP="00246C43">
            <w:pPr>
              <w:pStyle w:val="TAN"/>
            </w:pPr>
            <w:r w:rsidRPr="0006458D">
              <w:t>NOTE 2:</w:t>
            </w:r>
            <w:r w:rsidR="005514D7" w:rsidRPr="0006458D">
              <w:tab/>
            </w:r>
            <w:r w:rsidRPr="0006458D">
              <w:t xml:space="preserve">The RMS field-strength level in V/m is related to the interferer EIRP level at a distance described as </w:t>
            </w:r>
            <w:r w:rsidR="00FA3B41" w:rsidRPr="0006458D">
              <w:rPr>
                <w:position w:val="-24"/>
              </w:rPr>
              <w:object w:dxaOrig="1480" w:dyaOrig="680" w14:anchorId="17FF4BA0">
                <v:shape id="_x0000_i1055" type="#_x0000_t75" style="width:50.4pt;height:28.8pt" o:ole="">
                  <v:imagedata r:id="rId73" o:title=""/>
                </v:shape>
                <o:OLEObject Type="Embed" ProgID="Equation.3" ShapeID="_x0000_i1055" DrawAspect="Content" ObjectID="_1629542204" r:id="rId74"/>
              </w:object>
            </w:r>
            <w:r w:rsidRPr="0006458D">
              <w:t>, where EIRP is in W and r is in m; for example, 0.36 V/m is equivalent to 36 dBm at fixed distance of 30 m.</w:t>
            </w:r>
          </w:p>
        </w:tc>
      </w:tr>
    </w:tbl>
    <w:p w14:paraId="6EA9A5AB" w14:textId="77777777" w:rsidR="00432189" w:rsidRPr="0006458D" w:rsidRDefault="00432189" w:rsidP="000723CA"/>
    <w:p w14:paraId="7D457BF7" w14:textId="77777777" w:rsidR="000723CA" w:rsidRPr="0006458D" w:rsidRDefault="000723CA" w:rsidP="000723CA">
      <w:pPr>
        <w:pStyle w:val="Heading4"/>
      </w:pPr>
      <w:bookmarkStart w:id="2518" w:name="_Toc13079885"/>
      <w:r w:rsidRPr="0006458D">
        <w:t>10.6.2.2</w:t>
      </w:r>
      <w:r w:rsidRPr="0006458D">
        <w:tab/>
        <w:t>Co-location minimum requirement</w:t>
      </w:r>
      <w:bookmarkEnd w:id="2518"/>
    </w:p>
    <w:p w14:paraId="6DB1B3D4" w14:textId="77777777" w:rsidR="000723CA" w:rsidRPr="0006458D" w:rsidRDefault="000723CA" w:rsidP="000723CA">
      <w:r w:rsidRPr="0006458D">
        <w:t xml:space="preserve">This additional </w:t>
      </w:r>
      <w:r w:rsidR="00513F94" w:rsidRPr="0006458D">
        <w:t xml:space="preserve">OTA out-of-band </w:t>
      </w:r>
      <w:r w:rsidRPr="0006458D">
        <w:t>blocking requirement may be applied for the protection of BS receivers when NR, E</w:t>
      </w:r>
      <w:r w:rsidR="004730CC" w:rsidRPr="0006458D">
        <w:noBreakHyphen/>
      </w:r>
      <w:r w:rsidRPr="0006458D">
        <w:t>UTRA BS, UTRA BS, CDMA BS or GSM/EDGE BS operating in a different frequency band are co-located with a BS.</w:t>
      </w:r>
    </w:p>
    <w:p w14:paraId="554CCB05" w14:textId="77777777" w:rsidR="000723CA" w:rsidRPr="0006458D" w:rsidRDefault="000723CA" w:rsidP="000723CA">
      <w:pPr>
        <w:rPr>
          <w:rFonts w:cs="v5.0.0"/>
        </w:rPr>
      </w:pPr>
      <w:r w:rsidRPr="0006458D">
        <w:rPr>
          <w:rFonts w:cs="v5.0.0"/>
        </w:rPr>
        <w:t>The requirement is a co-location requirement</w:t>
      </w:r>
      <w:r w:rsidR="008971C4" w:rsidRPr="0006458D">
        <w:rPr>
          <w:rFonts w:cs="v5.0.0"/>
        </w:rPr>
        <w:t>.</w:t>
      </w:r>
      <w:r w:rsidRPr="0006458D">
        <w:rPr>
          <w:rFonts w:cs="v5.0.0"/>
        </w:rPr>
        <w:t xml:space="preserve"> </w:t>
      </w:r>
      <w:r w:rsidR="008971C4" w:rsidRPr="0006458D">
        <w:rPr>
          <w:rFonts w:cs="v5.0.0"/>
        </w:rPr>
        <w:t xml:space="preserve">The </w:t>
      </w:r>
      <w:r w:rsidRPr="0006458D">
        <w:rPr>
          <w:rFonts w:cs="v5.0.0"/>
        </w:rPr>
        <w:t xml:space="preserve">interferer power levels </w:t>
      </w:r>
      <w:r w:rsidR="008971C4" w:rsidRPr="0006458D">
        <w:rPr>
          <w:rFonts w:cs="v5.0.0"/>
        </w:rPr>
        <w:t xml:space="preserve">are </w:t>
      </w:r>
      <w:r w:rsidRPr="0006458D">
        <w:rPr>
          <w:rFonts w:cs="v5.0.0"/>
        </w:rPr>
        <w:t xml:space="preserve">specified at the </w:t>
      </w:r>
      <w:r w:rsidRPr="0006458D">
        <w:rPr>
          <w:rFonts w:cs="v5.0.0"/>
          <w:i/>
        </w:rPr>
        <w:t>co-location reference antenna</w:t>
      </w:r>
      <w:r w:rsidRPr="0006458D">
        <w:rPr>
          <w:rFonts w:cs="v5.0.0"/>
        </w:rPr>
        <w:t xml:space="preserve"> conducted input.</w:t>
      </w:r>
      <w:r w:rsidR="00675D55" w:rsidRPr="0006458D">
        <w:rPr>
          <w:lang w:eastAsia="ja-JP"/>
        </w:rPr>
        <w:t xml:space="preserve"> The interfering signal power is specified per supported polarization.</w:t>
      </w:r>
    </w:p>
    <w:p w14:paraId="7E155428" w14:textId="77777777" w:rsidR="000723CA" w:rsidRPr="0006458D" w:rsidRDefault="000723CA" w:rsidP="000723CA">
      <w:r w:rsidRPr="0006458D">
        <w:rPr>
          <w:rFonts w:cs="v5.0.0"/>
        </w:rPr>
        <w:t>The requirement is valid over the</w:t>
      </w:r>
      <w:r w:rsidRPr="0006458D">
        <w:t xml:space="preserve"> </w:t>
      </w:r>
      <w:r w:rsidRPr="0006458D">
        <w:rPr>
          <w:i/>
        </w:rPr>
        <w:t>minSENS RoAoA</w:t>
      </w:r>
      <w:r w:rsidRPr="0006458D">
        <w:t>.</w:t>
      </w:r>
    </w:p>
    <w:p w14:paraId="134A7E77" w14:textId="77777777" w:rsidR="000723CA" w:rsidRPr="0006458D" w:rsidRDefault="000723CA" w:rsidP="000723CA">
      <w:r w:rsidRPr="0006458D">
        <w:t>For OTA wanted and OTA interfering signal provided at the RIB using the parameters in table 10.6.2.1-1, the following requirements shall be met:</w:t>
      </w:r>
    </w:p>
    <w:p w14:paraId="2BE25F7E" w14:textId="4B6F0E65" w:rsidR="000723CA" w:rsidRPr="0006458D" w:rsidRDefault="000723CA" w:rsidP="000723CA">
      <w:pPr>
        <w:pStyle w:val="B1"/>
      </w:pPr>
      <w:r w:rsidRPr="0006458D">
        <w:t>-</w:t>
      </w:r>
      <w:r w:rsidRPr="0006458D">
        <w:tab/>
      </w:r>
      <w:r w:rsidR="00513F94" w:rsidRPr="0006458D">
        <w:t>T</w:t>
      </w:r>
      <w:r w:rsidRPr="0006458D">
        <w:t xml:space="preserve">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w:t>
      </w:r>
      <w:r w:rsidR="00513F94" w:rsidRPr="0006458D">
        <w:rPr>
          <w:rFonts w:eastAsia="Osaka"/>
        </w:rPr>
        <w:t xml:space="preserve">OTA </w:t>
      </w:r>
      <w:r w:rsidRPr="0006458D">
        <w:rPr>
          <w:rFonts w:eastAsia="Osaka"/>
        </w:rPr>
        <w:t xml:space="preserve">wanted signal is identified </w:t>
      </w:r>
      <w:r w:rsidRPr="0006458D">
        <w:rPr>
          <w:lang w:eastAsia="zh-CN"/>
        </w:rPr>
        <w:t xml:space="preserve">in </w:t>
      </w:r>
      <w:r w:rsidRPr="0006458D">
        <w:rPr>
          <w:rFonts w:eastAsia="Osaka"/>
        </w:rPr>
        <w:t xml:space="preserve">subclause </w:t>
      </w:r>
      <w:r w:rsidR="00513F94" w:rsidRPr="0006458D">
        <w:rPr>
          <w:rFonts w:eastAsia="Osaka"/>
        </w:rPr>
        <w:t xml:space="preserve">10.3.2 for each </w:t>
      </w:r>
      <w:r w:rsidR="00601F80" w:rsidRPr="0006458D">
        <w:rPr>
          <w:rFonts w:eastAsia="Osaka"/>
          <w:i/>
        </w:rPr>
        <w:t>BS channel bandwidth</w:t>
      </w:r>
      <w:r w:rsidR="00513F94" w:rsidRPr="0006458D">
        <w:rPr>
          <w:rFonts w:eastAsia="Osaka"/>
        </w:rPr>
        <w:t xml:space="preserve"> and further specified in annex A</w:t>
      </w:r>
      <w:r w:rsidR="00A31F4D" w:rsidRPr="0006458D">
        <w:rPr>
          <w:rFonts w:eastAsia="Osaka"/>
        </w:rPr>
        <w:t>.1</w:t>
      </w:r>
      <w:r w:rsidRPr="0006458D">
        <w:rPr>
          <w:rFonts w:eastAsia="Osaka"/>
        </w:rPr>
        <w:t>.</w:t>
      </w:r>
      <w:r w:rsidR="00E56DFF" w:rsidRPr="0006458D">
        <w:rPr>
          <w:rFonts w:eastAsia="Osaka"/>
        </w:rPr>
        <w:t xml:space="preserve"> The characteristics of the interfering signal is further specified in annex D.</w:t>
      </w:r>
    </w:p>
    <w:p w14:paraId="26762A75" w14:textId="77777777" w:rsidR="00513F94" w:rsidRPr="0006458D" w:rsidRDefault="00513F94" w:rsidP="00513F94">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w:t>
      </w:r>
      <w:r w:rsidRPr="0006458D">
        <w:rPr>
          <w:rFonts w:eastAsia="Osaka"/>
        </w:rPr>
        <w:t xml:space="preserve">OTA </w:t>
      </w:r>
      <w:r w:rsidRPr="0006458D">
        <w:t>blocking requirement for co-location with BS in other frequency bands</w:t>
      </w:r>
      <w:r w:rsidRPr="0006458D" w:rsidDel="00442473">
        <w:rPr>
          <w:rFonts w:cs="v3.8.0"/>
        </w:rPr>
        <w:t xml:space="preserve"> </w:t>
      </w:r>
      <w:r w:rsidRPr="0006458D">
        <w:t xml:space="preserve">is applied </w:t>
      </w:r>
      <w:r w:rsidRPr="0006458D">
        <w:rPr>
          <w:lang w:eastAsia="zh-CN"/>
        </w:rPr>
        <w:t xml:space="preserve">for all </w:t>
      </w:r>
      <w:r w:rsidR="00C529F7" w:rsidRPr="0006458D">
        <w:rPr>
          <w:i/>
          <w:lang w:eastAsia="zh-CN"/>
        </w:rPr>
        <w:t>operating bands</w:t>
      </w:r>
      <w:r w:rsidRPr="0006458D">
        <w:rPr>
          <w:lang w:eastAsia="zh-CN"/>
        </w:rPr>
        <w:t xml:space="preserve"> for which co-location protection is provided.</w:t>
      </w:r>
    </w:p>
    <w:p w14:paraId="1E47A17F" w14:textId="77777777" w:rsidR="000723CA" w:rsidRPr="0006458D" w:rsidRDefault="000723CA" w:rsidP="00854B6F">
      <w:pPr>
        <w:pStyle w:val="TH"/>
      </w:pPr>
      <w:r w:rsidRPr="0006458D">
        <w:rPr>
          <w:rFonts w:eastAsia="Osaka"/>
        </w:rPr>
        <w:t xml:space="preserve">Table 10.6.2.2-1: OTA </w:t>
      </w:r>
      <w:r w:rsidRPr="0006458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06458D" w:rsidRPr="0006458D" w14:paraId="06132FD9" w14:textId="77777777" w:rsidTr="004D27E6">
        <w:trPr>
          <w:tblHeader/>
          <w:jc w:val="center"/>
        </w:trPr>
        <w:tc>
          <w:tcPr>
            <w:tcW w:w="1691" w:type="dxa"/>
          </w:tcPr>
          <w:p w14:paraId="3D0B5A8E" w14:textId="77777777" w:rsidR="00E56DFF" w:rsidRPr="0006458D" w:rsidRDefault="00E56DFF" w:rsidP="00E56DFF">
            <w:pPr>
              <w:pStyle w:val="TAH"/>
              <w:rPr>
                <w:lang w:eastAsia="ja-JP"/>
              </w:rPr>
            </w:pPr>
            <w:r w:rsidRPr="0006458D">
              <w:rPr>
                <w:lang w:eastAsia="ja-JP"/>
              </w:rPr>
              <w:t>Frequency range of interfering signal</w:t>
            </w:r>
          </w:p>
        </w:tc>
        <w:tc>
          <w:tcPr>
            <w:tcW w:w="1417" w:type="dxa"/>
          </w:tcPr>
          <w:p w14:paraId="779DD61F" w14:textId="77777777" w:rsidR="00E56DFF" w:rsidRPr="0006458D" w:rsidRDefault="00E56DFF" w:rsidP="00E56DFF">
            <w:pPr>
              <w:pStyle w:val="TAH"/>
              <w:rPr>
                <w:lang w:eastAsia="ja-JP"/>
              </w:rPr>
            </w:pPr>
            <w:r w:rsidRPr="0006458D">
              <w:rPr>
                <w:lang w:eastAsia="ja-JP"/>
              </w:rPr>
              <w:t xml:space="preserve">Wanted signal mean power </w:t>
            </w:r>
            <w:r w:rsidR="002E41CA" w:rsidRPr="0006458D">
              <w:rPr>
                <w:lang w:eastAsia="ja-JP"/>
              </w:rPr>
              <w:t>(dBm)</w:t>
            </w:r>
          </w:p>
        </w:tc>
        <w:tc>
          <w:tcPr>
            <w:tcW w:w="1418" w:type="dxa"/>
          </w:tcPr>
          <w:p w14:paraId="7D2C499C" w14:textId="77777777" w:rsidR="00E56DFF" w:rsidRPr="0006458D" w:rsidRDefault="00E56DFF" w:rsidP="00E56DFF">
            <w:pPr>
              <w:pStyle w:val="TAH"/>
              <w:rPr>
                <w:lang w:eastAsia="ja-JP"/>
              </w:rPr>
            </w:pPr>
            <w:r w:rsidRPr="0006458D">
              <w:rPr>
                <w:lang w:eastAsia="ja-JP"/>
              </w:rPr>
              <w:t>Interfering signal mean power for WA BS</w:t>
            </w:r>
            <w:r w:rsidRPr="0006458D" w:rsidDel="006A67F6">
              <w:rPr>
                <w:lang w:eastAsia="ja-JP"/>
              </w:rPr>
              <w:t xml:space="preserve"> </w:t>
            </w:r>
            <w:r w:rsidR="002E41CA" w:rsidRPr="0006458D">
              <w:rPr>
                <w:lang w:eastAsia="ja-JP"/>
              </w:rPr>
              <w:t>(dBm)</w:t>
            </w:r>
          </w:p>
        </w:tc>
        <w:tc>
          <w:tcPr>
            <w:tcW w:w="1342" w:type="dxa"/>
          </w:tcPr>
          <w:p w14:paraId="2710EAAC" w14:textId="77777777" w:rsidR="00E56DFF" w:rsidRPr="0006458D" w:rsidRDefault="00E56DFF" w:rsidP="00E56DFF">
            <w:pPr>
              <w:pStyle w:val="TAH"/>
              <w:rPr>
                <w:lang w:eastAsia="ja-JP"/>
              </w:rPr>
            </w:pPr>
            <w:r w:rsidRPr="0006458D">
              <w:rPr>
                <w:lang w:eastAsia="ja-JP"/>
              </w:rPr>
              <w:t>Interfering signal mean power for MR BS</w:t>
            </w:r>
            <w:r w:rsidRPr="0006458D" w:rsidDel="006A67F6">
              <w:rPr>
                <w:lang w:eastAsia="ja-JP"/>
              </w:rPr>
              <w:t xml:space="preserve"> </w:t>
            </w:r>
            <w:r w:rsidR="002E41CA" w:rsidRPr="0006458D">
              <w:rPr>
                <w:lang w:eastAsia="ja-JP"/>
              </w:rPr>
              <w:t>(dBm)</w:t>
            </w:r>
          </w:p>
        </w:tc>
        <w:tc>
          <w:tcPr>
            <w:tcW w:w="1553" w:type="dxa"/>
          </w:tcPr>
          <w:p w14:paraId="4F078BD8" w14:textId="77777777" w:rsidR="00E56DFF" w:rsidRPr="0006458D" w:rsidRDefault="00E56DFF" w:rsidP="00E56DFF">
            <w:pPr>
              <w:pStyle w:val="TAH"/>
              <w:rPr>
                <w:lang w:eastAsia="ja-JP"/>
              </w:rPr>
            </w:pPr>
            <w:r w:rsidRPr="0006458D">
              <w:rPr>
                <w:lang w:eastAsia="ja-JP"/>
              </w:rPr>
              <w:t xml:space="preserve">Interfering signal mean power for LA BS </w:t>
            </w:r>
            <w:r w:rsidR="002E41CA" w:rsidRPr="0006458D">
              <w:rPr>
                <w:lang w:eastAsia="ja-JP"/>
              </w:rPr>
              <w:t>(dBm)</w:t>
            </w:r>
          </w:p>
        </w:tc>
        <w:tc>
          <w:tcPr>
            <w:tcW w:w="1630" w:type="dxa"/>
          </w:tcPr>
          <w:p w14:paraId="6F8CC29F" w14:textId="77777777" w:rsidR="00E56DFF" w:rsidRPr="0006458D" w:rsidRDefault="00E56DFF" w:rsidP="00E56DFF">
            <w:pPr>
              <w:pStyle w:val="TAH"/>
              <w:rPr>
                <w:lang w:eastAsia="ja-JP"/>
              </w:rPr>
            </w:pPr>
            <w:r w:rsidRPr="0006458D">
              <w:rPr>
                <w:lang w:eastAsia="ja-JP"/>
              </w:rPr>
              <w:t>Type of interfering signal</w:t>
            </w:r>
          </w:p>
        </w:tc>
      </w:tr>
      <w:tr w:rsidR="0006458D" w:rsidRPr="0006458D" w14:paraId="170506F7" w14:textId="77777777" w:rsidTr="004D27E6">
        <w:trPr>
          <w:jc w:val="center"/>
        </w:trPr>
        <w:tc>
          <w:tcPr>
            <w:tcW w:w="1691" w:type="dxa"/>
          </w:tcPr>
          <w:p w14:paraId="291F4278" w14:textId="77777777" w:rsidR="00E56DFF" w:rsidRPr="0006458D" w:rsidRDefault="00E56DFF" w:rsidP="00E56DFF">
            <w:pPr>
              <w:pStyle w:val="TAL"/>
              <w:jc w:val="center"/>
              <w:rPr>
                <w:rFonts w:cs="Arial"/>
                <w:szCs w:val="18"/>
                <w:lang w:eastAsia="ja-JP"/>
              </w:rPr>
            </w:pPr>
            <w:r w:rsidRPr="0006458D">
              <w:rPr>
                <w:lang w:eastAsia="zh-CN"/>
              </w:rPr>
              <w:t xml:space="preserve">Frequency range of co-located downlink </w:t>
            </w:r>
            <w:r w:rsidR="00C529F7" w:rsidRPr="0006458D">
              <w:rPr>
                <w:i/>
                <w:lang w:eastAsia="zh-CN"/>
              </w:rPr>
              <w:t>operating band</w:t>
            </w:r>
          </w:p>
        </w:tc>
        <w:tc>
          <w:tcPr>
            <w:tcW w:w="1417" w:type="dxa"/>
            <w:vAlign w:val="center"/>
          </w:tcPr>
          <w:p w14:paraId="2F45B6A2" w14:textId="77777777" w:rsidR="00E56DFF" w:rsidRPr="0006458D" w:rsidRDefault="00E56DFF" w:rsidP="00E56DFF">
            <w:pPr>
              <w:pStyle w:val="TAC"/>
              <w:rPr>
                <w:lang w:eastAsia="ja-JP"/>
              </w:rPr>
            </w:pPr>
            <w:r w:rsidRPr="0006458D">
              <w:rPr>
                <w:lang w:eastAsia="ja-JP"/>
              </w:rPr>
              <w:t>EIS</w:t>
            </w:r>
            <w:r w:rsidRPr="0006458D">
              <w:rPr>
                <w:vertAlign w:val="subscript"/>
                <w:lang w:eastAsia="ja-JP"/>
              </w:rPr>
              <w:t>minSENS</w:t>
            </w:r>
            <w:r w:rsidRPr="0006458D" w:rsidDel="00E01BA4">
              <w:rPr>
                <w:lang w:eastAsia="ja-JP"/>
              </w:rPr>
              <w:t xml:space="preserve"> </w:t>
            </w:r>
            <w:r w:rsidRPr="0006458D">
              <w:rPr>
                <w:lang w:eastAsia="ja-JP"/>
              </w:rPr>
              <w:t>+ 6 dB</w:t>
            </w:r>
          </w:p>
          <w:p w14:paraId="207C31CE" w14:textId="77777777" w:rsidR="00E56DFF" w:rsidRPr="0006458D" w:rsidRDefault="00E56DFF" w:rsidP="00E56DFF">
            <w:pPr>
              <w:pStyle w:val="TAL"/>
              <w:jc w:val="center"/>
              <w:rPr>
                <w:rFonts w:cs="Arial"/>
                <w:szCs w:val="18"/>
                <w:lang w:eastAsia="ja-JP"/>
              </w:rPr>
            </w:pPr>
            <w:r w:rsidRPr="0006458D">
              <w:rPr>
                <w:lang w:eastAsia="ja-JP"/>
              </w:rPr>
              <w:t xml:space="preserve"> (Note 1)</w:t>
            </w:r>
          </w:p>
        </w:tc>
        <w:tc>
          <w:tcPr>
            <w:tcW w:w="1418" w:type="dxa"/>
            <w:vAlign w:val="center"/>
          </w:tcPr>
          <w:p w14:paraId="578F7437" w14:textId="77777777" w:rsidR="00E56DFF" w:rsidRPr="0006458D" w:rsidRDefault="00E56DFF" w:rsidP="00E56DFF">
            <w:pPr>
              <w:pStyle w:val="TAL"/>
              <w:jc w:val="center"/>
              <w:rPr>
                <w:rFonts w:cs="Arial"/>
                <w:szCs w:val="18"/>
                <w:lang w:eastAsia="ja-JP"/>
              </w:rPr>
            </w:pPr>
            <w:r w:rsidRPr="0006458D">
              <w:rPr>
                <w:rFonts w:cs="Arial"/>
                <w:szCs w:val="18"/>
                <w:lang w:eastAsia="ja-JP"/>
              </w:rPr>
              <w:t>+46</w:t>
            </w:r>
          </w:p>
        </w:tc>
        <w:tc>
          <w:tcPr>
            <w:tcW w:w="1342" w:type="dxa"/>
            <w:vAlign w:val="center"/>
          </w:tcPr>
          <w:p w14:paraId="356A4DA7" w14:textId="77777777" w:rsidR="00E56DFF" w:rsidRPr="0006458D" w:rsidRDefault="00E56DFF" w:rsidP="00E56DFF">
            <w:pPr>
              <w:pStyle w:val="TAL"/>
              <w:jc w:val="center"/>
              <w:rPr>
                <w:rFonts w:cs="Arial"/>
                <w:szCs w:val="18"/>
                <w:lang w:eastAsia="ja-JP"/>
              </w:rPr>
            </w:pPr>
            <w:r w:rsidRPr="0006458D">
              <w:rPr>
                <w:rFonts w:cs="Arial"/>
                <w:szCs w:val="18"/>
                <w:lang w:eastAsia="ja-JP"/>
              </w:rPr>
              <w:t>+38</w:t>
            </w:r>
          </w:p>
        </w:tc>
        <w:tc>
          <w:tcPr>
            <w:tcW w:w="1553" w:type="dxa"/>
            <w:vAlign w:val="center"/>
          </w:tcPr>
          <w:p w14:paraId="4A31DA2E" w14:textId="77777777" w:rsidR="00E56DFF" w:rsidRPr="0006458D" w:rsidRDefault="00E56DFF" w:rsidP="00E56DFF">
            <w:pPr>
              <w:pStyle w:val="TAC"/>
              <w:rPr>
                <w:lang w:eastAsia="ja-JP"/>
              </w:rPr>
            </w:pPr>
            <w:r w:rsidRPr="0006458D">
              <w:rPr>
                <w:lang w:eastAsia="ja-JP"/>
              </w:rPr>
              <w:t>+24</w:t>
            </w:r>
          </w:p>
        </w:tc>
        <w:tc>
          <w:tcPr>
            <w:tcW w:w="1630" w:type="dxa"/>
            <w:vAlign w:val="center"/>
          </w:tcPr>
          <w:p w14:paraId="758C00BB" w14:textId="77777777" w:rsidR="00E56DFF" w:rsidRPr="0006458D" w:rsidRDefault="00E56DFF" w:rsidP="00E56DFF">
            <w:pPr>
              <w:pStyle w:val="TAC"/>
              <w:rPr>
                <w:lang w:eastAsia="ja-JP"/>
              </w:rPr>
            </w:pPr>
            <w:r w:rsidRPr="0006458D">
              <w:rPr>
                <w:lang w:eastAsia="ja-JP"/>
              </w:rPr>
              <w:t>CW carrier</w:t>
            </w:r>
          </w:p>
        </w:tc>
      </w:tr>
      <w:tr w:rsidR="004D27E6" w:rsidRPr="0006458D" w14:paraId="69BEF84B" w14:textId="77777777" w:rsidTr="004D27E6">
        <w:trPr>
          <w:jc w:val="center"/>
        </w:trPr>
        <w:tc>
          <w:tcPr>
            <w:tcW w:w="9051" w:type="dxa"/>
            <w:gridSpan w:val="6"/>
          </w:tcPr>
          <w:p w14:paraId="36E8DD1D" w14:textId="77777777" w:rsidR="00513F94" w:rsidRPr="0006458D" w:rsidRDefault="004D27E6" w:rsidP="00513F94">
            <w:pPr>
              <w:pStyle w:val="TAN"/>
              <w:rPr>
                <w:lang w:eastAsia="ja-JP"/>
              </w:rPr>
            </w:pPr>
            <w:r w:rsidRPr="0006458D">
              <w:rPr>
                <w:lang w:eastAsia="ja-JP"/>
              </w:rPr>
              <w:t>NOTE 1:</w:t>
            </w:r>
            <w:r w:rsidRPr="0006458D">
              <w:rPr>
                <w:lang w:eastAsia="ja-JP"/>
              </w:rPr>
              <w:tab/>
              <w:t>EIS</w:t>
            </w:r>
            <w:r w:rsidRPr="0006458D">
              <w:rPr>
                <w:vertAlign w:val="subscript"/>
                <w:lang w:eastAsia="ja-JP"/>
              </w:rPr>
              <w:t>minSENS</w:t>
            </w:r>
            <w:r w:rsidRPr="0006458D">
              <w:rPr>
                <w:lang w:eastAsia="ja-JP"/>
              </w:rPr>
              <w:t xml:space="preserve"> depends on the BS class and on the </w:t>
            </w:r>
            <w:r w:rsidR="00601F80" w:rsidRPr="0006458D">
              <w:rPr>
                <w:i/>
                <w:lang w:eastAsia="ja-JP"/>
              </w:rPr>
              <w:t>BS channel bandwidth</w:t>
            </w:r>
            <w:r w:rsidRPr="0006458D">
              <w:rPr>
                <w:lang w:eastAsia="ja-JP"/>
              </w:rPr>
              <w:t>, see subclause 10.3.</w:t>
            </w:r>
          </w:p>
          <w:p w14:paraId="1E7781E5" w14:textId="77777777" w:rsidR="004D27E6" w:rsidRPr="0006458D" w:rsidRDefault="00513F94" w:rsidP="004D27E6">
            <w:pPr>
              <w:pStyle w:val="TAN"/>
              <w:rPr>
                <w:lang w:eastAsia="ja-JP"/>
              </w:rPr>
            </w:pPr>
            <w:r w:rsidRPr="0006458D">
              <w:rPr>
                <w:lang w:eastAsia="ja-JP"/>
              </w:rPr>
              <w:t>NOTE 2:</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r w:rsidR="00F40225" w:rsidRPr="0006458D">
              <w:t>Δf</w:t>
            </w:r>
            <w:r w:rsidR="00F40225"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bookmarkEnd w:id="2512"/>
    </w:tbl>
    <w:p w14:paraId="5E4847BC" w14:textId="77777777" w:rsidR="000723CA" w:rsidRPr="0006458D" w:rsidRDefault="000723CA" w:rsidP="000723CA">
      <w:pPr>
        <w:jc w:val="right"/>
        <w:rPr>
          <w:lang w:eastAsia="zh-CN"/>
        </w:rPr>
      </w:pPr>
    </w:p>
    <w:p w14:paraId="15F4E61E" w14:textId="77777777" w:rsidR="00C14F4B" w:rsidRPr="0006458D" w:rsidRDefault="00C14F4B" w:rsidP="007502FF">
      <w:pPr>
        <w:pStyle w:val="Heading3"/>
      </w:pPr>
      <w:bookmarkStart w:id="2519" w:name="_Toc13079886"/>
      <w:r w:rsidRPr="0006458D">
        <w:t>10.6.3</w:t>
      </w:r>
      <w:r w:rsidRPr="0006458D">
        <w:tab/>
      </w:r>
      <w:bookmarkStart w:id="2520" w:name="_Hlk509921867"/>
      <w:r w:rsidRPr="0006458D">
        <w:t xml:space="preserve">Minimum requirement for </w:t>
      </w:r>
      <w:r w:rsidRPr="0006458D">
        <w:rPr>
          <w:i/>
        </w:rPr>
        <w:t>BS type 2-O</w:t>
      </w:r>
      <w:bookmarkEnd w:id="2519"/>
      <w:bookmarkEnd w:id="2520"/>
    </w:p>
    <w:p w14:paraId="6F2CD92C" w14:textId="77777777" w:rsidR="00C14F4B" w:rsidRPr="0006458D" w:rsidRDefault="00C14F4B" w:rsidP="007502FF">
      <w:pPr>
        <w:pStyle w:val="Heading4"/>
      </w:pPr>
      <w:bookmarkStart w:id="2521" w:name="_Toc13079887"/>
      <w:r w:rsidRPr="0006458D">
        <w:t>10.6.3.1</w:t>
      </w:r>
      <w:r w:rsidRPr="0006458D">
        <w:tab/>
        <w:t>General minimum requirement</w:t>
      </w:r>
      <w:bookmarkEnd w:id="2521"/>
    </w:p>
    <w:p w14:paraId="269469BE" w14:textId="77777777" w:rsidR="00C14F4B" w:rsidRPr="0006458D" w:rsidRDefault="00C14F4B" w:rsidP="00C14F4B">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OTA REFSENS RoAoA</w:t>
      </w:r>
      <w:r w:rsidRPr="0006458D">
        <w:rPr>
          <w:lang w:eastAsia="ja-JP"/>
        </w:rPr>
        <w:t>.</w:t>
      </w:r>
    </w:p>
    <w:p w14:paraId="26A96223" w14:textId="0E755C92" w:rsidR="00C14F4B" w:rsidRPr="0006458D" w:rsidRDefault="00C14F4B" w:rsidP="00C14F4B">
      <w:pPr>
        <w:overflowPunct w:val="0"/>
        <w:autoSpaceDE w:val="0"/>
        <w:autoSpaceDN w:val="0"/>
        <w:adjustRightInd w:val="0"/>
        <w:textAlignment w:val="baseline"/>
        <w:rPr>
          <w:lang w:eastAsia="ja-JP"/>
        </w:rPr>
      </w:pPr>
      <w:r w:rsidRPr="0006458D">
        <w:rPr>
          <w:lang w:eastAsia="ja-JP"/>
        </w:rPr>
        <w:t xml:space="preserve">The wanted signal applies to </w:t>
      </w:r>
      <w:ins w:id="2522" w:author="R4-1908307 OTA Rx req for BS supporting ploarization" w:date="2019-09-05T13:58:00Z">
        <w:r w:rsidR="00DF4878">
          <w:t>each</w:t>
        </w:r>
        <w:r w:rsidR="00DF4878" w:rsidRPr="0006458D">
          <w:t xml:space="preserve"> </w:t>
        </w:r>
      </w:ins>
      <w:del w:id="2523" w:author="R4-1908307 OTA Rx req for BS supporting ploarization" w:date="2019-09-05T13:58:00Z">
        <w:r w:rsidRPr="0006458D" w:rsidDel="00DF4878">
          <w:rPr>
            <w:lang w:eastAsia="ja-JP"/>
          </w:rPr>
          <w:delText xml:space="preserve">all </w:delText>
        </w:r>
      </w:del>
      <w:r w:rsidRPr="0006458D">
        <w:rPr>
          <w:lang w:eastAsia="ja-JP"/>
        </w:rPr>
        <w:t>supported polarization</w:t>
      </w:r>
      <w:del w:id="2524" w:author="R4-1908307 OTA Rx req for BS supporting ploarization" w:date="2019-09-05T13:58:00Z">
        <w:r w:rsidRPr="0006458D" w:rsidDel="00DF4878">
          <w:rPr>
            <w:lang w:eastAsia="ja-JP"/>
          </w:rPr>
          <w:delText>s</w:delText>
        </w:r>
      </w:del>
      <w:r w:rsidRPr="0006458D">
        <w:rPr>
          <w:lang w:eastAsia="ja-JP"/>
        </w:rPr>
        <w:t xml:space="preserve">, under the assumption of </w:t>
      </w:r>
      <w:r w:rsidRPr="0006458D">
        <w:rPr>
          <w:i/>
          <w:lang w:eastAsia="ja-JP"/>
        </w:rPr>
        <w:t>polarization match</w:t>
      </w:r>
      <w:r w:rsidRPr="0006458D">
        <w:rPr>
          <w:lang w:eastAsia="ja-JP"/>
        </w:rPr>
        <w:t>. The interferer shall be polarization matched in-band and the polarization maintained for</w:t>
      </w:r>
      <w:r w:rsidR="00675D55" w:rsidRPr="0006458D">
        <w:rPr>
          <w:lang w:eastAsia="ja-JP"/>
        </w:rPr>
        <w:t xml:space="preserve"> out-of-band frequencies</w:t>
      </w:r>
      <w:r w:rsidRPr="0006458D">
        <w:rPr>
          <w:lang w:eastAsia="ja-JP"/>
        </w:rPr>
        <w:t>.</w:t>
      </w:r>
    </w:p>
    <w:p w14:paraId="4B269076" w14:textId="24BD29CA" w:rsidR="00C14F4B" w:rsidRPr="0006458D" w:rsidRDefault="00C14F4B">
      <w:pPr>
        <w:rPr>
          <w:lang w:eastAsia="zh-CN"/>
        </w:rPr>
      </w:pPr>
      <w:r w:rsidRPr="0006458D">
        <w:rPr>
          <w:lang w:eastAsia="zh-CN"/>
        </w:rPr>
        <w:t xml:space="preserve">For </w:t>
      </w:r>
      <w:r w:rsidRPr="0006458D">
        <w:rPr>
          <w:i/>
          <w:lang w:eastAsia="zh-CN"/>
        </w:rPr>
        <w:t xml:space="preserve">BS type </w:t>
      </w:r>
      <w:r w:rsidR="00B61E6C" w:rsidRPr="0006458D">
        <w:rPr>
          <w:i/>
          <w:lang w:eastAsia="zh-CN"/>
        </w:rPr>
        <w:t>2</w:t>
      </w:r>
      <w:r w:rsidRPr="0006458D">
        <w:rPr>
          <w:i/>
          <w:lang w:eastAsia="zh-CN"/>
        </w:rPr>
        <w:t>-O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w:t>
      </w:r>
      <w:r w:rsidR="00916057" w:rsidRPr="0006458D">
        <w:rPr>
          <w:rFonts w:cs="Arial"/>
          <w:vertAlign w:val="subscript"/>
        </w:rPr>
        <w:t>,low</w:t>
      </w:r>
      <w:r w:rsidRPr="0006458D">
        <w:rPr>
          <w:rFonts w:cs="Arial"/>
        </w:rPr>
        <w:t xml:space="preserve"> – 1500 MHz</w:t>
      </w:r>
      <w:r w:rsidRPr="0006458D">
        <w:t xml:space="preserve"> and from </w:t>
      </w:r>
      <w:r w:rsidRPr="0006458D">
        <w:rPr>
          <w:rFonts w:cs="Arial"/>
        </w:rPr>
        <w:t>F</w:t>
      </w:r>
      <w:r w:rsidRPr="0006458D">
        <w:rPr>
          <w:rFonts w:cs="Arial"/>
          <w:vertAlign w:val="subscript"/>
        </w:rPr>
        <w:t>UL</w:t>
      </w:r>
      <w:r w:rsidR="00916057" w:rsidRPr="0006458D">
        <w:rPr>
          <w:rFonts w:cs="Arial"/>
          <w:vertAlign w:val="subscript"/>
        </w:rPr>
        <w:t>,high</w:t>
      </w:r>
      <w:r w:rsidRPr="0006458D">
        <w:rPr>
          <w:rFonts w:cs="Arial"/>
        </w:rPr>
        <w:t xml:space="preserve"> +</w:t>
      </w:r>
      <w:r w:rsidR="008C0FFA" w:rsidRPr="0006458D">
        <w:rPr>
          <w:rFonts w:cs="Arial"/>
        </w:rPr>
        <w:t xml:space="preserve"> 1500 </w:t>
      </w:r>
      <w:r w:rsidRPr="0006458D">
        <w:t>MHz up to 2</w:t>
      </w:r>
      <w:r w:rsidRPr="0006458D">
        <w:rPr>
          <w:vertAlign w:val="superscript"/>
        </w:rPr>
        <w:t>nd</w:t>
      </w:r>
      <w:r w:rsidRPr="0006458D">
        <w:t xml:space="preserve"> harmonic of the upper frequency edge of the </w:t>
      </w:r>
      <w:r w:rsidR="00C529F7" w:rsidRPr="0006458D">
        <w:rPr>
          <w:i/>
        </w:rPr>
        <w:t>operating band</w:t>
      </w:r>
      <w:r w:rsidRPr="0006458D">
        <w:rPr>
          <w:rFonts w:cs="v3.8.0"/>
          <w:lang w:eastAsia="zh-CN"/>
        </w:rPr>
        <w:t>.</w:t>
      </w:r>
    </w:p>
    <w:p w14:paraId="2180DE1A" w14:textId="77777777" w:rsidR="00C14F4B" w:rsidRPr="0006458D" w:rsidRDefault="00C14F4B" w:rsidP="00C14F4B">
      <w:r w:rsidRPr="0006458D">
        <w:t>For OTA wanted and OTA interfering signals provided at the RIB using the parameters in table 10.6.3.1-1, the following requirements shall be met:</w:t>
      </w:r>
    </w:p>
    <w:p w14:paraId="67D5601D" w14:textId="054DD7C8" w:rsidR="00BB04A1" w:rsidRPr="0006458D" w:rsidRDefault="00C14F4B">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Pr="0006458D">
        <w:rPr>
          <w:rFonts w:eastAsia="Osaka"/>
        </w:rPr>
        <w:t xml:space="preserve">subclause 10.3.3 for each </w:t>
      </w:r>
      <w:r w:rsidRPr="0006458D">
        <w:rPr>
          <w:rFonts w:eastAsia="Osaka"/>
          <w:i/>
        </w:rPr>
        <w:t xml:space="preserve">BS channel bandwidth </w:t>
      </w:r>
      <w:r w:rsidRPr="0006458D">
        <w:rPr>
          <w:rFonts w:eastAsia="Osaka"/>
        </w:rPr>
        <w:t>and further specified in annex A</w:t>
      </w:r>
      <w:r w:rsidR="00A31F4D" w:rsidRPr="0006458D">
        <w:rPr>
          <w:rFonts w:eastAsia="Osaka"/>
        </w:rPr>
        <w:t>.1</w:t>
      </w:r>
      <w:r w:rsidRPr="0006458D">
        <w:rPr>
          <w:rFonts w:eastAsia="Osaka"/>
        </w:rPr>
        <w:t>.</w:t>
      </w:r>
    </w:p>
    <w:p w14:paraId="7FD51C1C" w14:textId="77777777" w:rsidR="00C14F4B" w:rsidRPr="0006458D" w:rsidRDefault="00C14F4B" w:rsidP="0018293D">
      <w:pPr>
        <w:pStyle w:val="TH"/>
      </w:pPr>
      <w:r w:rsidRPr="0006458D">
        <w:rPr>
          <w:rFonts w:eastAsia="Osaka"/>
        </w:rPr>
        <w:t xml:space="preserve">Table 10.6.3.1-1: </w:t>
      </w:r>
      <w:r w:rsidRPr="0006458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06458D" w:rsidRPr="0006458D" w14:paraId="7D190483" w14:textId="77777777" w:rsidTr="006A3943">
        <w:trPr>
          <w:tblHeader/>
          <w:jc w:val="center"/>
        </w:trPr>
        <w:tc>
          <w:tcPr>
            <w:tcW w:w="2771" w:type="dxa"/>
          </w:tcPr>
          <w:p w14:paraId="2DA46DBC" w14:textId="77777777" w:rsidR="009D7650" w:rsidRPr="0006458D" w:rsidRDefault="009D7650" w:rsidP="009D7650">
            <w:pPr>
              <w:pStyle w:val="TAH"/>
            </w:pPr>
            <w:r w:rsidRPr="0006458D">
              <w:t>Frequency range of interfering signal</w:t>
            </w:r>
          </w:p>
          <w:p w14:paraId="1812A00A" w14:textId="77777777" w:rsidR="009D7650" w:rsidRPr="0006458D" w:rsidRDefault="009D7650" w:rsidP="009D7650">
            <w:pPr>
              <w:pStyle w:val="TAH"/>
            </w:pPr>
            <w:r w:rsidRPr="0006458D">
              <w:t>(MHz)</w:t>
            </w:r>
          </w:p>
        </w:tc>
        <w:tc>
          <w:tcPr>
            <w:tcW w:w="1851" w:type="dxa"/>
            <w:shd w:val="clear" w:color="auto" w:fill="auto"/>
          </w:tcPr>
          <w:p w14:paraId="1D9251D6" w14:textId="77777777" w:rsidR="009D7650" w:rsidRPr="0006458D" w:rsidRDefault="009D7650" w:rsidP="009D7650">
            <w:pPr>
              <w:pStyle w:val="TAH"/>
            </w:pPr>
            <w:r w:rsidRPr="0006458D">
              <w:t>Wanted signal mean power</w:t>
            </w:r>
          </w:p>
          <w:p w14:paraId="115A4D0C" w14:textId="77777777" w:rsidR="009D7650" w:rsidRPr="0006458D" w:rsidRDefault="009D7650" w:rsidP="009D7650">
            <w:pPr>
              <w:pStyle w:val="TAH"/>
              <w:rPr>
                <w:lang w:val="en-US"/>
              </w:rPr>
            </w:pPr>
            <w:r w:rsidRPr="0006458D">
              <w:t>(dBm)</w:t>
            </w:r>
          </w:p>
        </w:tc>
        <w:tc>
          <w:tcPr>
            <w:tcW w:w="1955" w:type="dxa"/>
          </w:tcPr>
          <w:p w14:paraId="504A71B7" w14:textId="77777777" w:rsidR="009D7650" w:rsidRPr="0006458D" w:rsidRDefault="009D7650" w:rsidP="009D7650">
            <w:pPr>
              <w:pStyle w:val="TAH"/>
              <w:rPr>
                <w:lang w:val="en-US"/>
              </w:rPr>
            </w:pPr>
            <w:r w:rsidRPr="0006458D">
              <w:rPr>
                <w:lang w:val="en-US"/>
              </w:rPr>
              <w:t>Interferer RMS field-strength</w:t>
            </w:r>
          </w:p>
          <w:p w14:paraId="52F967B3" w14:textId="77777777" w:rsidR="009D7650" w:rsidRPr="0006458D" w:rsidRDefault="009D7650" w:rsidP="009D7650">
            <w:pPr>
              <w:pStyle w:val="TAH"/>
            </w:pPr>
            <w:r w:rsidRPr="0006458D">
              <w:rPr>
                <w:lang w:val="en-US"/>
              </w:rPr>
              <w:t>(V/m)</w:t>
            </w:r>
          </w:p>
        </w:tc>
        <w:tc>
          <w:tcPr>
            <w:tcW w:w="3217" w:type="dxa"/>
          </w:tcPr>
          <w:p w14:paraId="450C1F49" w14:textId="77777777" w:rsidR="009D7650" w:rsidRPr="0006458D" w:rsidRDefault="009D7650" w:rsidP="009D7650">
            <w:pPr>
              <w:pStyle w:val="TAH"/>
            </w:pPr>
            <w:r w:rsidRPr="0006458D">
              <w:t>Type of interfering signal</w:t>
            </w:r>
          </w:p>
        </w:tc>
      </w:tr>
      <w:tr w:rsidR="0006458D" w:rsidRPr="0006458D" w14:paraId="24C7CBF6" w14:textId="77777777" w:rsidTr="006A3943">
        <w:trPr>
          <w:jc w:val="center"/>
        </w:trPr>
        <w:tc>
          <w:tcPr>
            <w:tcW w:w="2771" w:type="dxa"/>
          </w:tcPr>
          <w:p w14:paraId="43CF235B" w14:textId="77777777" w:rsidR="009D7650" w:rsidRPr="0006458D" w:rsidRDefault="009D7650" w:rsidP="009D7650">
            <w:pPr>
              <w:pStyle w:val="TAC"/>
            </w:pPr>
            <w:r w:rsidRPr="0006458D">
              <w:t>30 to 12750</w:t>
            </w:r>
          </w:p>
        </w:tc>
        <w:tc>
          <w:tcPr>
            <w:tcW w:w="1851" w:type="dxa"/>
            <w:shd w:val="clear" w:color="auto" w:fill="auto"/>
          </w:tcPr>
          <w:p w14:paraId="7C8C2702" w14:textId="77777777" w:rsidR="009D7650" w:rsidRPr="0006458D" w:rsidRDefault="009D7650" w:rsidP="009D7650">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27C16679" w14:textId="77777777" w:rsidR="009D7650" w:rsidRPr="0006458D" w:rsidRDefault="009D7650" w:rsidP="009D7650">
            <w:pPr>
              <w:pStyle w:val="TAC"/>
              <w:rPr>
                <w:rFonts w:cs="Arial"/>
              </w:rPr>
            </w:pPr>
            <w:r w:rsidRPr="0006458D">
              <w:t>0.36</w:t>
            </w:r>
          </w:p>
        </w:tc>
        <w:tc>
          <w:tcPr>
            <w:tcW w:w="3217" w:type="dxa"/>
          </w:tcPr>
          <w:p w14:paraId="4184F56A" w14:textId="77777777" w:rsidR="009D7650" w:rsidRPr="0006458D" w:rsidRDefault="009D7650" w:rsidP="009D7650">
            <w:pPr>
              <w:pStyle w:val="TAC"/>
            </w:pPr>
            <w:r w:rsidRPr="0006458D">
              <w:t>CW</w:t>
            </w:r>
          </w:p>
        </w:tc>
      </w:tr>
      <w:tr w:rsidR="0006458D" w:rsidRPr="0006458D" w14:paraId="0AB69329" w14:textId="77777777" w:rsidTr="006A3943">
        <w:trPr>
          <w:jc w:val="center"/>
        </w:trPr>
        <w:tc>
          <w:tcPr>
            <w:tcW w:w="2771" w:type="dxa"/>
          </w:tcPr>
          <w:p w14:paraId="1FE857CA" w14:textId="77777777" w:rsidR="009D7650" w:rsidRPr="0006458D" w:rsidRDefault="009D7650" w:rsidP="009D7650">
            <w:pPr>
              <w:pStyle w:val="TAC"/>
            </w:pPr>
            <w:r w:rsidRPr="0006458D">
              <w:t>12750 to F</w:t>
            </w:r>
            <w:r w:rsidRPr="0006458D">
              <w:rPr>
                <w:vertAlign w:val="subscript"/>
              </w:rPr>
              <w:t>UL</w:t>
            </w:r>
            <w:r w:rsidR="00916057" w:rsidRPr="0006458D">
              <w:rPr>
                <w:rFonts w:cs="Arial"/>
                <w:vertAlign w:val="subscript"/>
              </w:rPr>
              <w:t>,low</w:t>
            </w:r>
            <w:r w:rsidRPr="0006458D">
              <w:rPr>
                <w:rFonts w:cs="Arial"/>
                <w:vertAlign w:val="subscript"/>
              </w:rPr>
              <w:t xml:space="preserve"> </w:t>
            </w:r>
            <w:r w:rsidRPr="0006458D">
              <w:rPr>
                <w:rFonts w:cs="Arial"/>
              </w:rPr>
              <w:t>– 1500</w:t>
            </w:r>
          </w:p>
        </w:tc>
        <w:tc>
          <w:tcPr>
            <w:tcW w:w="1851" w:type="dxa"/>
            <w:shd w:val="clear" w:color="auto" w:fill="auto"/>
          </w:tcPr>
          <w:p w14:paraId="2F7C956F" w14:textId="77777777" w:rsidR="009D7650" w:rsidRPr="0006458D" w:rsidRDefault="009D7650" w:rsidP="009D7650">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597D8DE0" w14:textId="77777777" w:rsidR="009D7650" w:rsidRPr="0006458D" w:rsidRDefault="009D7650" w:rsidP="009D7650">
            <w:pPr>
              <w:pStyle w:val="TAC"/>
              <w:rPr>
                <w:rFonts w:cs="Arial"/>
              </w:rPr>
            </w:pPr>
            <w:r w:rsidRPr="0006458D">
              <w:t>0.1</w:t>
            </w:r>
          </w:p>
        </w:tc>
        <w:tc>
          <w:tcPr>
            <w:tcW w:w="3217" w:type="dxa"/>
          </w:tcPr>
          <w:p w14:paraId="40B8C050" w14:textId="77777777" w:rsidR="009D7650" w:rsidRPr="0006458D" w:rsidRDefault="009D7650" w:rsidP="009D7650">
            <w:pPr>
              <w:pStyle w:val="TAC"/>
            </w:pPr>
            <w:r w:rsidRPr="0006458D">
              <w:t>CW</w:t>
            </w:r>
          </w:p>
        </w:tc>
      </w:tr>
      <w:tr w:rsidR="009D7650" w:rsidRPr="0006458D" w14:paraId="73403B89" w14:textId="77777777" w:rsidTr="006A3943">
        <w:trPr>
          <w:jc w:val="center"/>
        </w:trPr>
        <w:tc>
          <w:tcPr>
            <w:tcW w:w="2771" w:type="dxa"/>
          </w:tcPr>
          <w:p w14:paraId="1938340F" w14:textId="77777777" w:rsidR="009D7650" w:rsidRPr="0006458D" w:rsidRDefault="009D7650" w:rsidP="009D7650">
            <w:pPr>
              <w:pStyle w:val="TAC"/>
            </w:pPr>
            <w:r w:rsidRPr="0006458D">
              <w:t>F</w:t>
            </w:r>
            <w:r w:rsidRPr="0006458D">
              <w:rPr>
                <w:vertAlign w:val="subscript"/>
              </w:rPr>
              <w:t>UL</w:t>
            </w:r>
            <w:r w:rsidR="00916057" w:rsidRPr="0006458D">
              <w:rPr>
                <w:rFonts w:cs="Arial"/>
                <w:vertAlign w:val="subscript"/>
              </w:rPr>
              <w:t>,high</w:t>
            </w:r>
            <w:r w:rsidRPr="0006458D">
              <w:rPr>
                <w:rFonts w:cs="Arial"/>
                <w:vertAlign w:val="subscript"/>
              </w:rPr>
              <w:t xml:space="preserve"> </w:t>
            </w:r>
            <w:r w:rsidRPr="0006458D">
              <w:rPr>
                <w:rFonts w:cs="Arial"/>
              </w:rPr>
              <w:t>+ 1500</w:t>
            </w:r>
            <w:r w:rsidRPr="0006458D">
              <w:t xml:space="preserve"> to 2</w:t>
            </w:r>
            <w:r w:rsidRPr="0006458D">
              <w:rPr>
                <w:vertAlign w:val="superscript"/>
              </w:rPr>
              <w:t>nd</w:t>
            </w:r>
            <w:r w:rsidRPr="0006458D">
              <w:t xml:space="preserve"> harmonic of the upper frequency edge of the </w:t>
            </w:r>
            <w:r w:rsidR="00C529F7" w:rsidRPr="0006458D">
              <w:rPr>
                <w:i/>
              </w:rPr>
              <w:t>operating band</w:t>
            </w:r>
          </w:p>
        </w:tc>
        <w:tc>
          <w:tcPr>
            <w:tcW w:w="1851" w:type="dxa"/>
            <w:shd w:val="clear" w:color="auto" w:fill="auto"/>
          </w:tcPr>
          <w:p w14:paraId="1C31E4B7" w14:textId="77777777" w:rsidR="009D7650" w:rsidRPr="0006458D" w:rsidRDefault="009D7650" w:rsidP="009D7650">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411FFBF9" w14:textId="77777777" w:rsidR="009D7650" w:rsidRPr="0006458D" w:rsidRDefault="009D7650" w:rsidP="009D7650">
            <w:pPr>
              <w:pStyle w:val="TAC"/>
              <w:rPr>
                <w:rFonts w:cs="Arial"/>
              </w:rPr>
            </w:pPr>
            <w:r w:rsidRPr="0006458D">
              <w:rPr>
                <w:rFonts w:cs="Arial"/>
              </w:rPr>
              <w:t>0.1</w:t>
            </w:r>
          </w:p>
        </w:tc>
        <w:tc>
          <w:tcPr>
            <w:tcW w:w="3217" w:type="dxa"/>
          </w:tcPr>
          <w:p w14:paraId="031261D8" w14:textId="77777777" w:rsidR="009D7650" w:rsidRPr="0006458D" w:rsidRDefault="009D7650" w:rsidP="009D7650">
            <w:pPr>
              <w:pStyle w:val="TAC"/>
            </w:pPr>
            <w:r w:rsidRPr="0006458D">
              <w:t>CW</w:t>
            </w:r>
          </w:p>
        </w:tc>
      </w:tr>
    </w:tbl>
    <w:p w14:paraId="0238ED16" w14:textId="77777777" w:rsidR="00C14F4B" w:rsidRPr="0006458D" w:rsidRDefault="00C14F4B" w:rsidP="00C14F4B">
      <w:pPr>
        <w:rPr>
          <w:noProof/>
        </w:rPr>
      </w:pPr>
    </w:p>
    <w:p w14:paraId="5CEC2834" w14:textId="77777777" w:rsidR="000723CA" w:rsidRPr="0006458D" w:rsidRDefault="000723CA" w:rsidP="000723CA">
      <w:pPr>
        <w:pStyle w:val="Heading2"/>
      </w:pPr>
      <w:bookmarkStart w:id="2525" w:name="_Toc13079888"/>
      <w:r w:rsidRPr="0006458D">
        <w:t>10.7</w:t>
      </w:r>
      <w:r w:rsidRPr="0006458D">
        <w:tab/>
        <w:t>OTA receiver spurious emissions</w:t>
      </w:r>
      <w:bookmarkEnd w:id="2525"/>
    </w:p>
    <w:p w14:paraId="6ACF2A1B" w14:textId="77777777" w:rsidR="000723CA" w:rsidRPr="0006458D" w:rsidRDefault="000723CA" w:rsidP="000723CA">
      <w:pPr>
        <w:pStyle w:val="Heading3"/>
      </w:pPr>
      <w:bookmarkStart w:id="2526" w:name="_Toc13079889"/>
      <w:r w:rsidRPr="0006458D">
        <w:t>10.7.1</w:t>
      </w:r>
      <w:r w:rsidRPr="0006458D">
        <w:tab/>
        <w:t>General</w:t>
      </w:r>
      <w:bookmarkEnd w:id="2526"/>
    </w:p>
    <w:p w14:paraId="288F4F23" w14:textId="77777777" w:rsidR="000723CA" w:rsidRPr="0006458D" w:rsidRDefault="000723CA" w:rsidP="000723CA">
      <w:pPr>
        <w:rPr>
          <w:lang w:val="en-US" w:eastAsia="zh-CN"/>
        </w:rPr>
      </w:pPr>
      <w:bookmarkStart w:id="2527" w:name="_Hlk500350430"/>
      <w:r w:rsidRPr="0006458D">
        <w:rPr>
          <w:lang w:val="en-US" w:eastAsia="zh-CN"/>
        </w:rPr>
        <w:t xml:space="preserve">The OTA </w:t>
      </w:r>
      <w:r w:rsidRPr="0006458D">
        <w:rPr>
          <w:lang w:eastAsia="zh-CN"/>
        </w:rPr>
        <w:t xml:space="preserve">RX </w:t>
      </w:r>
      <w:r w:rsidRPr="0006458D">
        <w:rPr>
          <w:lang w:val="en-US" w:eastAsia="zh-CN"/>
        </w:rPr>
        <w:t>spurious emission is the power of the emissions radiated from the antenna array from a receiver unit.</w:t>
      </w:r>
    </w:p>
    <w:bookmarkEnd w:id="2527"/>
    <w:p w14:paraId="1CDBB8F9" w14:textId="77777777" w:rsidR="000723CA" w:rsidRPr="0006458D" w:rsidRDefault="000723CA" w:rsidP="000723CA">
      <w:r w:rsidRPr="0006458D">
        <w:t xml:space="preserve">The metric used to capture OTA receiver spurious emissions for </w:t>
      </w:r>
      <w:r w:rsidRPr="0006458D">
        <w:rPr>
          <w:i/>
        </w:rPr>
        <w:t>BS type 1-O</w:t>
      </w:r>
      <w:r w:rsidRPr="0006458D">
        <w:t xml:space="preserve"> and </w:t>
      </w:r>
      <w:r w:rsidRPr="0006458D">
        <w:rPr>
          <w:i/>
        </w:rPr>
        <w:t>BS type 2-O</w:t>
      </w:r>
      <w:r w:rsidRPr="0006458D">
        <w:t xml:space="preserve"> is total radiated power (TRP), with the </w:t>
      </w:r>
      <w:r w:rsidRPr="0006458D">
        <w:rPr>
          <w:lang w:eastAsia="zh-CN"/>
        </w:rPr>
        <w:t>requirement defined at the RIB</w:t>
      </w:r>
      <w:r w:rsidRPr="0006458D">
        <w:t>.</w:t>
      </w:r>
    </w:p>
    <w:p w14:paraId="3453F855" w14:textId="77777777" w:rsidR="000723CA" w:rsidRPr="0006458D" w:rsidRDefault="000723CA" w:rsidP="000723CA">
      <w:pPr>
        <w:pStyle w:val="Heading3"/>
      </w:pPr>
      <w:bookmarkStart w:id="2528" w:name="_Toc13079890"/>
      <w:r w:rsidRPr="0006458D">
        <w:t>10.7.2</w:t>
      </w:r>
      <w:r w:rsidRPr="0006458D">
        <w:tab/>
        <w:t xml:space="preserve">Minimum requirement for </w:t>
      </w:r>
      <w:r w:rsidRPr="0006458D">
        <w:rPr>
          <w:i/>
        </w:rPr>
        <w:t>BS type 1-O</w:t>
      </w:r>
      <w:bookmarkEnd w:id="2528"/>
    </w:p>
    <w:p w14:paraId="146AA07C" w14:textId="77777777" w:rsidR="000723CA" w:rsidRPr="0006458D" w:rsidRDefault="000723CA" w:rsidP="000723CA">
      <w:pPr>
        <w:rPr>
          <w:lang w:eastAsia="zh-CN"/>
        </w:rPr>
      </w:pPr>
      <w:r w:rsidRPr="0006458D">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06458D" w:rsidRDefault="000723CA" w:rsidP="000723CA">
      <w:pPr>
        <w:rPr>
          <w:lang w:eastAsia="zh-CN"/>
        </w:rPr>
      </w:pPr>
      <w:r w:rsidRPr="0006458D">
        <w:rPr>
          <w:lang w:eastAsia="zh-CN"/>
        </w:rPr>
        <w:t xml:space="preserve">For a BS operating in TDD, the OTA RX spurious emissions requirement </w:t>
      </w:r>
      <w:r w:rsidR="00A90492" w:rsidRPr="0006458D">
        <w:rPr>
          <w:lang w:eastAsia="zh-CN"/>
        </w:rPr>
        <w:t>shall apply</w:t>
      </w:r>
      <w:r w:rsidRPr="0006458D">
        <w:rPr>
          <w:lang w:eastAsia="zh-CN"/>
        </w:rPr>
        <w:t xml:space="preserve"> during the </w:t>
      </w:r>
      <w:r w:rsidRPr="0006458D">
        <w:rPr>
          <w:i/>
          <w:lang w:eastAsia="zh-CN"/>
        </w:rPr>
        <w:t>transmitter OFF period</w:t>
      </w:r>
      <w:r w:rsidRPr="0006458D">
        <w:rPr>
          <w:lang w:eastAsia="zh-CN"/>
        </w:rPr>
        <w:t xml:space="preserve"> only.</w:t>
      </w:r>
    </w:p>
    <w:p w14:paraId="3B9AFC1E" w14:textId="77777777" w:rsidR="000723CA" w:rsidRPr="0006458D" w:rsidRDefault="000723CA" w:rsidP="000723CA">
      <w:pPr>
        <w:rPr>
          <w:lang w:eastAsia="zh-CN"/>
        </w:rPr>
      </w:pPr>
      <w:r w:rsidRPr="0006458D">
        <w:t xml:space="preserve">For RX only </w:t>
      </w:r>
      <w:r w:rsidRPr="0006458D">
        <w:rPr>
          <w:i/>
        </w:rPr>
        <w:t>multi-band RIB</w:t>
      </w:r>
      <w:r w:rsidRPr="0006458D">
        <w:t xml:space="preserve">, the OTA RX spurious emissions requirements are subject to exclusion zones in each supported </w:t>
      </w:r>
      <w:r w:rsidRPr="0006458D">
        <w:rPr>
          <w:i/>
        </w:rPr>
        <w:t>operating band</w:t>
      </w:r>
      <w:r w:rsidRPr="0006458D">
        <w:t>.</w:t>
      </w:r>
    </w:p>
    <w:p w14:paraId="43C6DEAB" w14:textId="77777777" w:rsidR="000723CA" w:rsidRPr="0006458D" w:rsidRDefault="000723CA" w:rsidP="000723CA">
      <w:r w:rsidRPr="0006458D">
        <w:t xml:space="preserve">The OTA RX spurious emissions for </w:t>
      </w:r>
      <w:r w:rsidRPr="0006458D">
        <w:rPr>
          <w:i/>
        </w:rPr>
        <w:t>BS type 1-O</w:t>
      </w:r>
      <w:r w:rsidRPr="0006458D">
        <w:t xml:space="preserve"> are that for each </w:t>
      </w:r>
      <w:r w:rsidRPr="0006458D">
        <w:rPr>
          <w:i/>
        </w:rPr>
        <w:t>basic limit</w:t>
      </w:r>
      <w:r w:rsidRPr="0006458D">
        <w:t xml:space="preserve"> specified in table 7.6.2-1</w:t>
      </w:r>
      <w:r w:rsidRPr="0006458D">
        <w:rPr>
          <w:i/>
        </w:rPr>
        <w:t>,</w:t>
      </w:r>
      <w:r w:rsidRPr="0006458D">
        <w:t xml:space="preserve"> the power sum of emissions at the RIB shall not exceed limits specified as the</w:t>
      </w:r>
      <w:r w:rsidRPr="0006458D">
        <w:rPr>
          <w:i/>
        </w:rPr>
        <w:t xml:space="preserve"> basic limit</w:t>
      </w:r>
      <w:r w:rsidRPr="0006458D">
        <w:t xml:space="preserve"> + X, where X = </w:t>
      </w:r>
      <w:r w:rsidR="003505ED" w:rsidRPr="0006458D">
        <w:t>9</w:t>
      </w:r>
      <w:r w:rsidR="00B733BD" w:rsidRPr="0006458D">
        <w:t xml:space="preserve"> dB</w:t>
      </w:r>
      <w:r w:rsidRPr="0006458D">
        <w:t>, unless stated differently in regional regulation.</w:t>
      </w:r>
    </w:p>
    <w:p w14:paraId="3F5922CF" w14:textId="77777777" w:rsidR="000723CA" w:rsidRPr="0006458D" w:rsidRDefault="000723CA" w:rsidP="000723CA">
      <w:pPr>
        <w:pStyle w:val="Heading3"/>
      </w:pPr>
      <w:bookmarkStart w:id="2529" w:name="_Toc13079891"/>
      <w:r w:rsidRPr="0006458D">
        <w:t>10.7.3</w:t>
      </w:r>
      <w:r w:rsidRPr="0006458D">
        <w:tab/>
        <w:t xml:space="preserve">Minimum requirement for </w:t>
      </w:r>
      <w:r w:rsidRPr="0006458D">
        <w:rPr>
          <w:i/>
        </w:rPr>
        <w:t>BS type 2-O</w:t>
      </w:r>
      <w:bookmarkEnd w:id="2529"/>
    </w:p>
    <w:p w14:paraId="59992D20" w14:textId="77777777" w:rsidR="00BB04A1" w:rsidRPr="0006458D" w:rsidRDefault="000723CA">
      <w:pPr>
        <w:rPr>
          <w:rFonts w:cs="v5.0.0"/>
        </w:rPr>
      </w:pPr>
      <w:r w:rsidRPr="0006458D">
        <w:t xml:space="preserve">For the </w:t>
      </w:r>
      <w:r w:rsidRPr="0006458D">
        <w:rPr>
          <w:i/>
        </w:rPr>
        <w:t xml:space="preserve">BS type </w:t>
      </w:r>
      <w:r w:rsidR="00B733BD" w:rsidRPr="0006458D">
        <w:rPr>
          <w:i/>
        </w:rPr>
        <w:t>2-O</w:t>
      </w:r>
      <w:r w:rsidR="00C14F4B" w:rsidRPr="0006458D">
        <w:t>,</w:t>
      </w:r>
      <w:r w:rsidRPr="0006458D">
        <w:t xml:space="preserve"> </w:t>
      </w:r>
      <w:r w:rsidR="00C14F4B" w:rsidRPr="0006458D">
        <w:rPr>
          <w:rFonts w:cs="v5.0.0"/>
        </w:rPr>
        <w:t xml:space="preserve">the </w:t>
      </w:r>
      <w:r w:rsidRPr="0006458D">
        <w:rPr>
          <w:rFonts w:cs="v5.0.0"/>
        </w:rPr>
        <w:t>power of any RX spurious emission shall not exceed the limits in table 10.7.3-1.</w:t>
      </w:r>
    </w:p>
    <w:p w14:paraId="6464FADE" w14:textId="77777777" w:rsidR="000723CA" w:rsidRPr="0006458D" w:rsidRDefault="000723CA" w:rsidP="00854B6F">
      <w:pPr>
        <w:pStyle w:val="TH"/>
      </w:pPr>
      <w:r w:rsidRPr="0006458D">
        <w:t xml:space="preserve">Table 10.7.3-1: Radiated Rx spurious emission limits for </w:t>
      </w:r>
      <w:r w:rsidRPr="0006458D">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6458D" w:rsidRPr="0006458D" w14:paraId="127061AB" w14:textId="77777777" w:rsidTr="00FA6718">
        <w:trPr>
          <w:cantSplit/>
          <w:jc w:val="center"/>
        </w:trPr>
        <w:tc>
          <w:tcPr>
            <w:tcW w:w="2376" w:type="dxa"/>
          </w:tcPr>
          <w:p w14:paraId="10F8F31D" w14:textId="77777777" w:rsidR="000723CA" w:rsidRPr="0006458D" w:rsidRDefault="000723CA" w:rsidP="00FA6718">
            <w:pPr>
              <w:pStyle w:val="TAH"/>
            </w:pPr>
            <w:r w:rsidRPr="0006458D">
              <w:t>Frequency range</w:t>
            </w:r>
          </w:p>
        </w:tc>
        <w:tc>
          <w:tcPr>
            <w:tcW w:w="2052" w:type="dxa"/>
          </w:tcPr>
          <w:p w14:paraId="3993588E" w14:textId="77777777" w:rsidR="000723CA" w:rsidRPr="0006458D" w:rsidRDefault="000723CA" w:rsidP="00FA6718">
            <w:pPr>
              <w:pStyle w:val="TAH"/>
            </w:pPr>
            <w:r w:rsidRPr="0006458D">
              <w:t>Limit</w:t>
            </w:r>
          </w:p>
        </w:tc>
        <w:tc>
          <w:tcPr>
            <w:tcW w:w="1440" w:type="dxa"/>
          </w:tcPr>
          <w:p w14:paraId="64B92231" w14:textId="77777777" w:rsidR="000723CA" w:rsidRPr="0006458D" w:rsidRDefault="000723CA" w:rsidP="00FA6718">
            <w:pPr>
              <w:pStyle w:val="TAH"/>
            </w:pPr>
            <w:r w:rsidRPr="0006458D">
              <w:t>Measurement bandwidth</w:t>
            </w:r>
          </w:p>
        </w:tc>
        <w:tc>
          <w:tcPr>
            <w:tcW w:w="2604" w:type="dxa"/>
          </w:tcPr>
          <w:p w14:paraId="2D618D24" w14:textId="77777777" w:rsidR="000723CA" w:rsidRPr="0006458D" w:rsidRDefault="000723CA" w:rsidP="00FA6718">
            <w:pPr>
              <w:pStyle w:val="TAH"/>
            </w:pPr>
            <w:r w:rsidRPr="0006458D">
              <w:t>Note</w:t>
            </w:r>
          </w:p>
        </w:tc>
      </w:tr>
      <w:tr w:rsidR="0006458D" w:rsidRPr="0006458D" w14:paraId="35A4CE39" w14:textId="77777777" w:rsidTr="00FA6718">
        <w:trPr>
          <w:cantSplit/>
          <w:jc w:val="center"/>
        </w:trPr>
        <w:tc>
          <w:tcPr>
            <w:tcW w:w="2376" w:type="dxa"/>
          </w:tcPr>
          <w:p w14:paraId="7C5F8A73" w14:textId="77777777" w:rsidR="000723CA" w:rsidRPr="0006458D" w:rsidRDefault="000723CA" w:rsidP="00FA6718">
            <w:pPr>
              <w:pStyle w:val="TAC"/>
            </w:pPr>
            <w:r w:rsidRPr="0006458D">
              <w:t>30 MHz – 1 GHz</w:t>
            </w:r>
          </w:p>
        </w:tc>
        <w:tc>
          <w:tcPr>
            <w:tcW w:w="2052" w:type="dxa"/>
            <w:tcBorders>
              <w:bottom w:val="single" w:sz="4" w:space="0" w:color="auto"/>
            </w:tcBorders>
            <w:vAlign w:val="center"/>
          </w:tcPr>
          <w:p w14:paraId="784F59DB" w14:textId="77777777" w:rsidR="000723CA" w:rsidRPr="0006458D" w:rsidRDefault="000723CA" w:rsidP="00FA6718">
            <w:pPr>
              <w:pStyle w:val="TAC"/>
            </w:pPr>
            <w:r w:rsidRPr="0006458D">
              <w:t>-57 dBm</w:t>
            </w:r>
          </w:p>
        </w:tc>
        <w:tc>
          <w:tcPr>
            <w:tcW w:w="1440" w:type="dxa"/>
          </w:tcPr>
          <w:p w14:paraId="17371EF9" w14:textId="77777777" w:rsidR="000723CA" w:rsidRPr="0006458D" w:rsidRDefault="000723CA" w:rsidP="00FA6718">
            <w:pPr>
              <w:pStyle w:val="TAC"/>
            </w:pPr>
            <w:r w:rsidRPr="0006458D">
              <w:t>100 kHz</w:t>
            </w:r>
          </w:p>
        </w:tc>
        <w:tc>
          <w:tcPr>
            <w:tcW w:w="2604" w:type="dxa"/>
          </w:tcPr>
          <w:p w14:paraId="38ABE60A" w14:textId="77777777" w:rsidR="000723CA" w:rsidRPr="0006458D" w:rsidRDefault="000723CA" w:rsidP="00FA6718">
            <w:pPr>
              <w:pStyle w:val="TAC"/>
              <w:rPr>
                <w:rFonts w:cs="Arial"/>
              </w:rPr>
            </w:pPr>
            <w:r w:rsidRPr="0006458D">
              <w:rPr>
                <w:rFonts w:cs="Arial"/>
              </w:rPr>
              <w:t>Note 1</w:t>
            </w:r>
          </w:p>
        </w:tc>
      </w:tr>
      <w:tr w:rsidR="0006458D" w:rsidRPr="0006458D" w14:paraId="5FA3088D" w14:textId="77777777" w:rsidTr="00FA6718">
        <w:trPr>
          <w:cantSplit/>
          <w:jc w:val="center"/>
        </w:trPr>
        <w:tc>
          <w:tcPr>
            <w:tcW w:w="2376" w:type="dxa"/>
          </w:tcPr>
          <w:p w14:paraId="0E882A37" w14:textId="77777777" w:rsidR="000723CA" w:rsidRPr="0006458D" w:rsidRDefault="000723CA" w:rsidP="00FA6718">
            <w:pPr>
              <w:pStyle w:val="TAC"/>
            </w:pPr>
            <w:r w:rsidRPr="0006458D">
              <w:t xml:space="preserve">1 GHz – </w:t>
            </w:r>
            <w:r w:rsidR="00B733BD" w:rsidRPr="0006458D">
              <w:t>12.75 GHz</w:t>
            </w:r>
          </w:p>
        </w:tc>
        <w:tc>
          <w:tcPr>
            <w:tcW w:w="2052" w:type="dxa"/>
            <w:tcBorders>
              <w:top w:val="single" w:sz="4" w:space="0" w:color="auto"/>
            </w:tcBorders>
          </w:tcPr>
          <w:p w14:paraId="18C83ABA" w14:textId="77777777" w:rsidR="000723CA" w:rsidRPr="0006458D" w:rsidRDefault="000723CA" w:rsidP="00FA6718">
            <w:pPr>
              <w:pStyle w:val="TAC"/>
            </w:pPr>
            <w:r w:rsidRPr="0006458D">
              <w:t>-47 dBm</w:t>
            </w:r>
          </w:p>
        </w:tc>
        <w:tc>
          <w:tcPr>
            <w:tcW w:w="1440" w:type="dxa"/>
          </w:tcPr>
          <w:p w14:paraId="5481B4A1" w14:textId="77777777" w:rsidR="000723CA" w:rsidRPr="0006458D" w:rsidRDefault="000723CA" w:rsidP="00FA6718">
            <w:pPr>
              <w:pStyle w:val="TAC"/>
              <w:rPr>
                <w:rFonts w:cs="Arial"/>
              </w:rPr>
            </w:pPr>
            <w:r w:rsidRPr="0006458D">
              <w:rPr>
                <w:rFonts w:cs="Arial"/>
              </w:rPr>
              <w:t>1 MHz</w:t>
            </w:r>
          </w:p>
        </w:tc>
        <w:tc>
          <w:tcPr>
            <w:tcW w:w="2604" w:type="dxa"/>
          </w:tcPr>
          <w:p w14:paraId="0EFB7422" w14:textId="77777777" w:rsidR="000723CA" w:rsidRPr="0006458D" w:rsidRDefault="000723CA" w:rsidP="00FA6718">
            <w:pPr>
              <w:pStyle w:val="TAC"/>
              <w:rPr>
                <w:rFonts w:cs="Arial"/>
              </w:rPr>
            </w:pPr>
            <w:r w:rsidRPr="0006458D">
              <w:rPr>
                <w:rFonts w:cs="Arial"/>
              </w:rPr>
              <w:t>Note 1</w:t>
            </w:r>
          </w:p>
        </w:tc>
      </w:tr>
      <w:tr w:rsidR="0006458D" w:rsidRPr="0006458D" w14:paraId="3943AB23" w14:textId="77777777" w:rsidTr="00FA6718">
        <w:trPr>
          <w:cantSplit/>
          <w:jc w:val="center"/>
        </w:trPr>
        <w:tc>
          <w:tcPr>
            <w:tcW w:w="2376" w:type="dxa"/>
          </w:tcPr>
          <w:p w14:paraId="0C8BFF03" w14:textId="77777777" w:rsidR="00B733BD" w:rsidRPr="0006458D" w:rsidRDefault="00B733BD" w:rsidP="00B733BD">
            <w:pPr>
              <w:pStyle w:val="TAC"/>
            </w:pPr>
            <w:r w:rsidRPr="0006458D">
              <w:t>12.75 GHz – 2</w:t>
            </w:r>
            <w:r w:rsidRPr="0006458D">
              <w:rPr>
                <w:vertAlign w:val="superscript"/>
              </w:rPr>
              <w:t>nd</w:t>
            </w:r>
            <w:r w:rsidRPr="0006458D">
              <w:t xml:space="preserve"> harmonic of the upper frequency edge of the </w:t>
            </w:r>
            <w:r w:rsidRPr="0006458D">
              <w:rPr>
                <w:rFonts w:eastAsia="MS Mincho"/>
                <w:lang w:eastAsia="ja-JP"/>
              </w:rPr>
              <w:t>U</w:t>
            </w:r>
            <w:r w:rsidRPr="0006458D">
              <w:t xml:space="preserve">L </w:t>
            </w:r>
            <w:r w:rsidRPr="0006458D">
              <w:rPr>
                <w:i/>
              </w:rPr>
              <w:t>operating band</w:t>
            </w:r>
          </w:p>
        </w:tc>
        <w:tc>
          <w:tcPr>
            <w:tcW w:w="2052" w:type="dxa"/>
            <w:tcBorders>
              <w:top w:val="single" w:sz="4" w:space="0" w:color="auto"/>
            </w:tcBorders>
          </w:tcPr>
          <w:p w14:paraId="71C2DE3E" w14:textId="77777777" w:rsidR="00B733BD" w:rsidRPr="0006458D" w:rsidRDefault="00B733BD" w:rsidP="00B733BD">
            <w:pPr>
              <w:pStyle w:val="TAC"/>
            </w:pPr>
            <w:r w:rsidRPr="0006458D">
              <w:t>-36 dBm</w:t>
            </w:r>
          </w:p>
        </w:tc>
        <w:tc>
          <w:tcPr>
            <w:tcW w:w="1440" w:type="dxa"/>
          </w:tcPr>
          <w:p w14:paraId="5BD4EDA7" w14:textId="77777777" w:rsidR="00B733BD" w:rsidRPr="0006458D" w:rsidRDefault="00B733BD" w:rsidP="00B733BD">
            <w:pPr>
              <w:pStyle w:val="TAC"/>
              <w:rPr>
                <w:rFonts w:cs="Arial"/>
              </w:rPr>
            </w:pPr>
            <w:r w:rsidRPr="0006458D">
              <w:rPr>
                <w:rFonts w:cs="Arial"/>
              </w:rPr>
              <w:t>1 MHz</w:t>
            </w:r>
          </w:p>
        </w:tc>
        <w:tc>
          <w:tcPr>
            <w:tcW w:w="2604" w:type="dxa"/>
          </w:tcPr>
          <w:p w14:paraId="12AE06B3" w14:textId="77777777" w:rsidR="00B733BD" w:rsidRPr="0006458D" w:rsidRDefault="00B733BD" w:rsidP="00B733BD">
            <w:pPr>
              <w:pStyle w:val="TAC"/>
              <w:rPr>
                <w:rFonts w:cs="Arial"/>
              </w:rPr>
            </w:pPr>
            <w:r w:rsidRPr="0006458D">
              <w:rPr>
                <w:rFonts w:cs="Arial"/>
              </w:rPr>
              <w:t>Note 1, Note 2</w:t>
            </w:r>
          </w:p>
        </w:tc>
      </w:tr>
      <w:tr w:rsidR="000723CA" w:rsidRPr="0006458D" w14:paraId="4A5169E4" w14:textId="77777777" w:rsidTr="00FA6718">
        <w:trPr>
          <w:cantSplit/>
          <w:jc w:val="center"/>
        </w:trPr>
        <w:tc>
          <w:tcPr>
            <w:tcW w:w="8472" w:type="dxa"/>
            <w:gridSpan w:val="4"/>
          </w:tcPr>
          <w:p w14:paraId="74093AB3" w14:textId="77777777" w:rsidR="000723CA" w:rsidRPr="0006458D" w:rsidRDefault="000723CA" w:rsidP="00FA6718">
            <w:pPr>
              <w:pStyle w:val="TAN"/>
            </w:pPr>
            <w:r w:rsidRPr="0006458D">
              <w:t>NOTE 1:</w:t>
            </w:r>
            <w:r w:rsidRPr="0006458D">
              <w:tab/>
              <w:t>Bandwidth as in ITU-R SM.329 [</w:t>
            </w:r>
            <w:r w:rsidRPr="0006458D">
              <w:rPr>
                <w:rFonts w:eastAsia="MS Mincho"/>
                <w:lang w:eastAsia="ja-JP"/>
              </w:rPr>
              <w:t>3</w:t>
            </w:r>
            <w:r w:rsidRPr="0006458D">
              <w:t>], s4.1</w:t>
            </w:r>
          </w:p>
          <w:p w14:paraId="211DCED4" w14:textId="77777777" w:rsidR="000723CA" w:rsidRPr="0006458D" w:rsidRDefault="000723CA" w:rsidP="00FA6718">
            <w:pPr>
              <w:pStyle w:val="TAN"/>
              <w:rPr>
                <w:rFonts w:eastAsia="MS Mincho"/>
                <w:lang w:eastAsia="ja-JP"/>
              </w:rPr>
            </w:pPr>
            <w:r w:rsidRPr="0006458D">
              <w:t>NOTE 2:</w:t>
            </w:r>
            <w:r w:rsidRPr="0006458D">
              <w:tab/>
              <w:t>Upper frequency as in ITU-R SM.329 [</w:t>
            </w:r>
            <w:r w:rsidRPr="0006458D">
              <w:rPr>
                <w:rFonts w:eastAsia="MS Mincho"/>
                <w:lang w:eastAsia="ja-JP"/>
              </w:rPr>
              <w:t>3</w:t>
            </w:r>
            <w:r w:rsidRPr="0006458D">
              <w:t>], s2.5 table 1.</w:t>
            </w:r>
          </w:p>
          <w:p w14:paraId="0F9460C7" w14:textId="3FBD216F" w:rsidR="000723CA" w:rsidRPr="0006458D" w:rsidRDefault="000723CA" w:rsidP="00FA6718">
            <w:pPr>
              <w:pStyle w:val="TAN"/>
              <w:rPr>
                <w:rFonts w:eastAsia="MS Mincho"/>
                <w:lang w:val="en-US" w:eastAsia="ja-JP"/>
              </w:rPr>
            </w:pPr>
            <w:r w:rsidRPr="0006458D">
              <w:t xml:space="preserve">NOTE </w:t>
            </w:r>
            <w:r w:rsidRPr="0006458D">
              <w:rPr>
                <w:rFonts w:eastAsia="MS Mincho"/>
                <w:lang w:eastAsia="ja-JP"/>
              </w:rPr>
              <w:t>3</w:t>
            </w:r>
            <w:r w:rsidRPr="0006458D">
              <w:t>:</w:t>
            </w:r>
            <w:r w:rsidR="001318F4" w:rsidRPr="0006458D">
              <w:tab/>
            </w:r>
            <w:r w:rsidR="001861D4" w:rsidRPr="0006458D">
              <w:t>The frequency range from Δf</w:t>
            </w:r>
            <w:r w:rsidR="001861D4" w:rsidRPr="0006458D">
              <w:rPr>
                <w:rFonts w:cs="v5.0.0"/>
                <w:vertAlign w:val="subscript"/>
              </w:rPr>
              <w:t>OBUE</w:t>
            </w:r>
            <w:r w:rsidR="001861D4" w:rsidRPr="0006458D">
              <w:t xml:space="preserve"> below the lowest frequency of the BS transmitter </w:t>
            </w:r>
            <w:r w:rsidR="001861D4" w:rsidRPr="0006458D">
              <w:rPr>
                <w:i/>
              </w:rPr>
              <w:t>operating band</w:t>
            </w:r>
            <w:r w:rsidR="001861D4" w:rsidRPr="0006458D">
              <w:t xml:space="preserve"> to Δf</w:t>
            </w:r>
            <w:r w:rsidR="001861D4" w:rsidRPr="0006458D">
              <w:rPr>
                <w:rFonts w:cs="v5.0.0"/>
                <w:vertAlign w:val="subscript"/>
              </w:rPr>
              <w:t>OBUE</w:t>
            </w:r>
            <w:r w:rsidR="001861D4" w:rsidRPr="0006458D">
              <w:t xml:space="preserve"> above the highest frequency of the BS transmitter </w:t>
            </w:r>
            <w:r w:rsidR="001861D4" w:rsidRPr="0006458D">
              <w:rPr>
                <w:i/>
              </w:rPr>
              <w:t>operating band</w:t>
            </w:r>
            <w:r w:rsidR="001861D4" w:rsidRPr="0006458D">
              <w:t xml:space="preserve"> may be excluded from the requirement. Δf</w:t>
            </w:r>
            <w:r w:rsidR="001861D4" w:rsidRPr="0006458D">
              <w:rPr>
                <w:rFonts w:cs="v5.0.0"/>
                <w:vertAlign w:val="subscript"/>
              </w:rPr>
              <w:t>OBUE</w:t>
            </w:r>
            <w:r w:rsidR="001861D4" w:rsidRPr="0006458D">
              <w:t xml:space="preserve"> is defined in subclause 9.7.1</w:t>
            </w:r>
          </w:p>
        </w:tc>
      </w:tr>
    </w:tbl>
    <w:p w14:paraId="30582120" w14:textId="77777777" w:rsidR="000723CA" w:rsidRPr="0006458D" w:rsidRDefault="000723CA" w:rsidP="000723CA"/>
    <w:p w14:paraId="3FFBA589" w14:textId="77777777" w:rsidR="000723CA" w:rsidRPr="0006458D" w:rsidRDefault="000723CA" w:rsidP="000723CA">
      <w:pPr>
        <w:pStyle w:val="Heading2"/>
      </w:pPr>
      <w:bookmarkStart w:id="2530" w:name="_Toc13079892"/>
      <w:r w:rsidRPr="0006458D">
        <w:t>10.8</w:t>
      </w:r>
      <w:r w:rsidRPr="0006458D">
        <w:tab/>
        <w:t>OTA receiver intermodulation</w:t>
      </w:r>
      <w:bookmarkEnd w:id="2530"/>
    </w:p>
    <w:p w14:paraId="340A5B9A" w14:textId="77777777" w:rsidR="000723CA" w:rsidRPr="0006458D" w:rsidRDefault="000723CA" w:rsidP="000723CA">
      <w:pPr>
        <w:pStyle w:val="Heading3"/>
      </w:pPr>
      <w:bookmarkStart w:id="2531" w:name="_Toc13079893"/>
      <w:r w:rsidRPr="0006458D">
        <w:t>10.8.1</w:t>
      </w:r>
      <w:r w:rsidRPr="0006458D">
        <w:tab/>
        <w:t>General</w:t>
      </w:r>
      <w:bookmarkEnd w:id="2531"/>
    </w:p>
    <w:p w14:paraId="0C68ECD4" w14:textId="77777777" w:rsidR="000723CA" w:rsidRPr="0006458D" w:rsidRDefault="000723CA" w:rsidP="000723CA">
      <w:r w:rsidRPr="0006458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06458D">
        <w:rPr>
          <w:i/>
        </w:rPr>
        <w:t>RIB</w:t>
      </w:r>
      <w:r w:rsidRPr="0006458D">
        <w:t>.</w:t>
      </w:r>
    </w:p>
    <w:p w14:paraId="3052383D" w14:textId="77777777" w:rsidR="000723CA" w:rsidRPr="0006458D" w:rsidRDefault="000723CA" w:rsidP="000723CA">
      <w:pPr>
        <w:pStyle w:val="Heading3"/>
      </w:pPr>
      <w:bookmarkStart w:id="2532" w:name="_Toc13079894"/>
      <w:r w:rsidRPr="0006458D">
        <w:t>10.8.2</w:t>
      </w:r>
      <w:r w:rsidRPr="0006458D">
        <w:tab/>
        <w:t xml:space="preserve">Minimum requirement for </w:t>
      </w:r>
      <w:r w:rsidRPr="0006458D">
        <w:rPr>
          <w:i/>
        </w:rPr>
        <w:t>BS type 1-O</w:t>
      </w:r>
      <w:bookmarkEnd w:id="2532"/>
    </w:p>
    <w:p w14:paraId="5D4450FA" w14:textId="77777777" w:rsidR="000723CA" w:rsidRPr="0006458D" w:rsidRDefault="000723CA" w:rsidP="000723CA">
      <w:r w:rsidRPr="0006458D">
        <w:t xml:space="preserve">The requirement </w:t>
      </w:r>
      <w:r w:rsidR="00A90492" w:rsidRPr="0006458D">
        <w:t>shall apply</w:t>
      </w:r>
      <w:r w:rsidRPr="0006458D">
        <w:t xml:space="preserve"> at the RIB when the AoA of the incident wave of a received signal and the interfering signal are from the same direction, and:</w:t>
      </w:r>
    </w:p>
    <w:p w14:paraId="20E37857" w14:textId="77777777" w:rsidR="000723CA" w:rsidRPr="0006458D" w:rsidRDefault="000723CA" w:rsidP="000723CA">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REFSENS</w:t>
      </w:r>
      <w:r w:rsidRPr="0006458D">
        <w:t xml:space="preserve">: the AoA of the incident wave of a received signal and the interfering signal are within the </w:t>
      </w:r>
      <w:r w:rsidRPr="0006458D">
        <w:rPr>
          <w:i/>
        </w:rPr>
        <w:t>OTA REFSENS RoAoA.</w:t>
      </w:r>
    </w:p>
    <w:p w14:paraId="518C5C33" w14:textId="77777777" w:rsidR="000723CA" w:rsidRPr="0006458D" w:rsidRDefault="000723CA" w:rsidP="000723CA">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minSENS</w:t>
      </w:r>
      <w:r w:rsidRPr="0006458D">
        <w:t xml:space="preserve">: the AoA of the incident wave of a received signal and the interfering signal are within the </w:t>
      </w:r>
      <w:r w:rsidRPr="0006458D">
        <w:rPr>
          <w:i/>
        </w:rPr>
        <w:t>minSENS RoAoA</w:t>
      </w:r>
      <w:r w:rsidRPr="0006458D">
        <w:t>.</w:t>
      </w:r>
    </w:p>
    <w:p w14:paraId="10B9EC05" w14:textId="3E126D9C" w:rsidR="00E56DFF" w:rsidRPr="0006458D" w:rsidRDefault="00E56DFF" w:rsidP="00E56DFF">
      <w:r w:rsidRPr="0006458D">
        <w:t xml:space="preserve">The wanted and interfering signals apply to </w:t>
      </w:r>
      <w:ins w:id="2533" w:author="R4-1908307 OTA Rx req for BS supporting ploarization" w:date="2019-09-05T13:59:00Z">
        <w:r w:rsidR="00B84AC8">
          <w:t>each</w:t>
        </w:r>
        <w:r w:rsidR="00B84AC8" w:rsidRPr="0006458D">
          <w:t xml:space="preserve"> </w:t>
        </w:r>
      </w:ins>
      <w:del w:id="2534" w:author="R4-1908307 OTA Rx req for BS supporting ploarization" w:date="2019-09-05T13:59:00Z">
        <w:r w:rsidR="00675D55" w:rsidRPr="0006458D" w:rsidDel="00B84AC8">
          <w:delText>all</w:delText>
        </w:r>
        <w:r w:rsidRPr="0006458D" w:rsidDel="00B84AC8">
          <w:delText xml:space="preserve"> </w:delText>
        </w:r>
      </w:del>
      <w:r w:rsidRPr="0006458D">
        <w:t>supported polarization</w:t>
      </w:r>
      <w:del w:id="2535" w:author="R4-1908307 OTA Rx req for BS supporting ploarization" w:date="2019-09-05T13:59:00Z">
        <w:r w:rsidR="00675D55" w:rsidRPr="0006458D" w:rsidDel="00B84AC8">
          <w:delText>s</w:delText>
        </w:r>
      </w:del>
      <w:r w:rsidRPr="0006458D">
        <w:t>, under the assumption of polarization match.</w:t>
      </w:r>
    </w:p>
    <w:p w14:paraId="47A026FA" w14:textId="67A55019" w:rsidR="000723CA" w:rsidRPr="0006458D" w:rsidRDefault="00A31F4D" w:rsidP="000723CA">
      <w:r w:rsidRPr="0006458D">
        <w:t>T</w:t>
      </w:r>
      <w:r w:rsidR="000723CA" w:rsidRPr="0006458D">
        <w:t>he throughput</w:t>
      </w:r>
      <w:r w:rsidR="000723CA" w:rsidRPr="0006458D">
        <w:rPr>
          <w:vertAlign w:val="subscript"/>
        </w:rPr>
        <w:t xml:space="preserve"> </w:t>
      </w:r>
      <w:r w:rsidR="000723CA" w:rsidRPr="0006458D">
        <w:t xml:space="preserve">shall be </w:t>
      </w:r>
      <w:r w:rsidR="000723CA" w:rsidRPr="0006458D">
        <w:rPr>
          <w:rFonts w:hint="eastAsia"/>
        </w:rPr>
        <w:t>≥</w:t>
      </w:r>
      <w:r w:rsidR="000723CA" w:rsidRPr="0006458D">
        <w:t xml:space="preserve"> 95% of the maximum throughput</w:t>
      </w:r>
      <w:r w:rsidR="000723CA" w:rsidRPr="0006458D" w:rsidDel="00BE584A">
        <w:t xml:space="preserve"> </w:t>
      </w:r>
      <w:r w:rsidR="000723CA" w:rsidRPr="0006458D">
        <w:t>of the reference measurement channel, with a wanted signal at the assigned channel frequency and two interfering signals at the RIB with the conditions specified in tables 10.8.2-1 and 10.8.2-2 for intermodulation performance and in tables 10.8.2-3 and</w:t>
      </w:r>
      <w:r w:rsidR="000723CA" w:rsidRPr="0006458D">
        <w:rPr>
          <w:lang w:eastAsia="zh-CN"/>
        </w:rPr>
        <w:t xml:space="preserve"> 10.8.2-4 </w:t>
      </w:r>
      <w:r w:rsidR="000723CA" w:rsidRPr="0006458D">
        <w:t>for narrowband intermodulation performance.</w:t>
      </w:r>
    </w:p>
    <w:p w14:paraId="66041045" w14:textId="242CA4C3" w:rsidR="000723CA" w:rsidRPr="0006458D" w:rsidRDefault="000723CA" w:rsidP="000723CA">
      <w:pPr>
        <w:rPr>
          <w:rFonts w:eastAsia="Osaka"/>
        </w:rPr>
      </w:pPr>
      <w:r w:rsidRPr="0006458D">
        <w:rPr>
          <w:rFonts w:eastAsia="Osaka"/>
        </w:rPr>
        <w:t>The reference measurement channel for the wanted signal is identified in table 10.3.2-1, table 10.3.2-2</w:t>
      </w:r>
      <w:r w:rsidRPr="0006458D">
        <w:rPr>
          <w:lang w:eastAsia="zh-CN"/>
        </w:rPr>
        <w:t xml:space="preserve"> and table 10.3.2-3 f</w:t>
      </w:r>
      <w:r w:rsidRPr="0006458D">
        <w:rPr>
          <w:rFonts w:eastAsia="Osaka"/>
        </w:rPr>
        <w:t xml:space="preserve">or each </w:t>
      </w:r>
      <w:r w:rsidR="00601F80" w:rsidRPr="0006458D">
        <w:rPr>
          <w:rFonts w:eastAsia="Osaka"/>
          <w:i/>
        </w:rPr>
        <w:t>BS channel bandwidth</w:t>
      </w:r>
      <w:r w:rsidRPr="0006458D">
        <w:rPr>
          <w:rFonts w:eastAsia="Osaka"/>
        </w:rPr>
        <w:t xml:space="preserve"> and further specified in annex A</w:t>
      </w:r>
      <w:r w:rsidR="00A31F4D" w:rsidRPr="0006458D">
        <w:rPr>
          <w:rFonts w:eastAsia="Osaka"/>
        </w:rPr>
        <w:t>.1</w:t>
      </w:r>
      <w:r w:rsidRPr="0006458D">
        <w:rPr>
          <w:rFonts w:eastAsia="Osaka"/>
        </w:rPr>
        <w:t>.</w:t>
      </w:r>
      <w:r w:rsidR="00E56DFF" w:rsidRPr="0006458D">
        <w:rPr>
          <w:rFonts w:eastAsia="Osaka"/>
        </w:rPr>
        <w:t xml:space="preserve"> The characteristics of the interfering signal is further specified in annex D.</w:t>
      </w:r>
    </w:p>
    <w:p w14:paraId="44F123E6" w14:textId="2A32B112" w:rsidR="00850456" w:rsidRPr="0006458D" w:rsidRDefault="00850456" w:rsidP="000723CA">
      <w:pPr>
        <w:rPr>
          <w:rFonts w:eastAsia="Osaka"/>
          <w:lang w:val="en-US"/>
        </w:rPr>
      </w:pPr>
      <w:r w:rsidRPr="0006458D">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06458D">
        <w:rPr>
          <w:rFonts w:eastAsia="Osaka"/>
          <w:i/>
          <w:lang w:val="en-US"/>
        </w:rPr>
        <w:t>BS channel bandwidth</w:t>
      </w:r>
      <w:r w:rsidRPr="0006458D">
        <w:rPr>
          <w:rFonts w:eastAsia="Osaka"/>
          <w:lang w:val="en-US"/>
        </w:rPr>
        <w:t xml:space="preserve"> &lt;=20MHz, for which the subcarrier spacing of the interfering signal </w:t>
      </w:r>
      <w:r w:rsidR="008D1B94" w:rsidRPr="0006458D">
        <w:rPr>
          <w:rFonts w:eastAsia="Osaka"/>
          <w:lang w:val="en-US"/>
        </w:rPr>
        <w:t>shall</w:t>
      </w:r>
      <w:r w:rsidR="00A60A7D" w:rsidRPr="0006458D">
        <w:rPr>
          <w:rFonts w:eastAsia="Osaka"/>
          <w:lang w:val="en-US"/>
        </w:rPr>
        <w:t xml:space="preserve"> </w:t>
      </w:r>
      <w:r w:rsidRPr="0006458D">
        <w:rPr>
          <w:rFonts w:eastAsia="Osaka"/>
          <w:lang w:val="en-US"/>
        </w:rPr>
        <w:t>be 30kHz.</w:t>
      </w:r>
    </w:p>
    <w:p w14:paraId="71FAF98E" w14:textId="77777777" w:rsidR="000723CA" w:rsidRPr="0006458D" w:rsidRDefault="000723CA" w:rsidP="000723CA">
      <w:pPr>
        <w:rPr>
          <w:rFonts w:eastAsia="Osaka"/>
        </w:rPr>
      </w:pPr>
      <w:r w:rsidRPr="0006458D">
        <w:rPr>
          <w:rFonts w:eastAsia="Osaka"/>
        </w:rPr>
        <w:t xml:space="preserve">The receiver intermodulation requirement is applicable outside the </w:t>
      </w:r>
      <w:r w:rsidRPr="0006458D">
        <w:rPr>
          <w:lang w:eastAsia="zh-CN"/>
        </w:rPr>
        <w:t xml:space="preserve">Base Station </w:t>
      </w:r>
      <w:r w:rsidRPr="0006458D">
        <w:rPr>
          <w:rFonts w:eastAsia="Osaka"/>
        </w:rPr>
        <w:t>RF Bandwidth</w:t>
      </w:r>
      <w:r w:rsidRPr="0006458D">
        <w:rPr>
          <w:lang w:eastAsia="zh-CN"/>
        </w:rPr>
        <w:t xml:space="preserve"> or Radio Bandwidth edges</w:t>
      </w:r>
      <w:r w:rsidRPr="0006458D">
        <w:rPr>
          <w:rFonts w:eastAsia="Osaka"/>
        </w:rPr>
        <w:t xml:space="preserve">. The interfering signal offset is defined relative to the Base Station RF Bandwidth edges </w:t>
      </w:r>
      <w:r w:rsidRPr="0006458D">
        <w:rPr>
          <w:lang w:eastAsia="zh-CN"/>
        </w:rPr>
        <w:t xml:space="preserve">or Radio Bandwidth </w:t>
      </w:r>
      <w:r w:rsidRPr="0006458D">
        <w:rPr>
          <w:rFonts w:eastAsia="Osaka"/>
        </w:rPr>
        <w:t>edges.</w:t>
      </w:r>
    </w:p>
    <w:p w14:paraId="4444B5F8" w14:textId="77777777" w:rsidR="000723CA" w:rsidRPr="0006458D" w:rsidRDefault="000723CA" w:rsidP="000723CA">
      <w:r w:rsidRPr="0006458D">
        <w:t xml:space="preserve">For a RIBs supporting operation in non-contiguous spectrum within any </w:t>
      </w:r>
      <w:r w:rsidRPr="0006458D">
        <w:rPr>
          <w:i/>
        </w:rPr>
        <w:t>operating band</w:t>
      </w:r>
      <w:r w:rsidRPr="0006458D">
        <w:t xml:space="preserve">, the narrowband intermodulation requirement </w:t>
      </w:r>
      <w:r w:rsidR="00A90492" w:rsidRPr="0006458D">
        <w:t>shall apply</w:t>
      </w:r>
      <w:r w:rsidRPr="0006458D">
        <w:t xml:space="preserve"> in addition inside any </w:t>
      </w:r>
      <w:r w:rsidRPr="00A73D49">
        <w:rPr>
          <w:i/>
          <w:rPrChange w:id="2536" w:author="R4-1909309 Text corrections Rel-15" w:date="2019-09-05T12:52:00Z">
            <w:rPr/>
          </w:rPrChange>
        </w:rPr>
        <w:t>sub-block gap</w:t>
      </w:r>
      <w:r w:rsidRPr="0006458D">
        <w:t xml:space="preserve"> in case the </w:t>
      </w:r>
      <w:r w:rsidRPr="00A73D49">
        <w:rPr>
          <w:i/>
          <w:rPrChange w:id="2537" w:author="R4-1909309 Text corrections Rel-15" w:date="2019-09-05T12:52:00Z">
            <w:rPr/>
          </w:rPrChange>
        </w:rPr>
        <w:t>sub-block gap</w:t>
      </w:r>
      <w:r w:rsidRPr="0006458D">
        <w:t xml:space="preserve"> is at least as wide as the </w:t>
      </w:r>
      <w:r w:rsidR="00601F80" w:rsidRPr="0006458D">
        <w:rPr>
          <w:i/>
        </w:rPr>
        <w:t>BS channel bandwidth</w:t>
      </w:r>
      <w:r w:rsidRPr="0006458D">
        <w:t xml:space="preserve"> of the NR interfering signal in tables 10.8.2-2 and 10.8.2-4. The interfering signal offset is defined relative to the </w:t>
      </w:r>
      <w:r w:rsidRPr="00A73D49">
        <w:rPr>
          <w:i/>
          <w:rPrChange w:id="2538" w:author="R4-1909309 Text corrections Rel-15" w:date="2019-09-05T12:52:00Z">
            <w:rPr/>
          </w:rPrChange>
        </w:rPr>
        <w:t>sub-block</w:t>
      </w:r>
      <w:r w:rsidRPr="0006458D">
        <w:t xml:space="preserve"> edges inside the </w:t>
      </w:r>
      <w:r w:rsidRPr="00A73D49">
        <w:rPr>
          <w:i/>
          <w:rPrChange w:id="2539" w:author="R4-1909309 Text corrections Rel-15" w:date="2019-09-05T12:52:00Z">
            <w:rPr/>
          </w:rPrChange>
        </w:rPr>
        <w:t>sub-block gap</w:t>
      </w:r>
      <w:r w:rsidRPr="0006458D">
        <w:t>.</w:t>
      </w:r>
    </w:p>
    <w:p w14:paraId="1B05CED3" w14:textId="77777777" w:rsidR="000723CA" w:rsidRPr="0006458D" w:rsidRDefault="000723CA" w:rsidP="000723CA">
      <w:r w:rsidRPr="0006458D">
        <w:t xml:space="preserve">For </w:t>
      </w:r>
      <w:r w:rsidRPr="0006458D">
        <w:rPr>
          <w:i/>
        </w:rPr>
        <w:t>multi-band RIBs</w:t>
      </w:r>
      <w:r w:rsidRPr="0006458D">
        <w:t xml:space="preserve">, the intermodulation requirement </w:t>
      </w:r>
      <w:r w:rsidR="00A90492" w:rsidRPr="0006458D">
        <w:t>shall apply</w:t>
      </w:r>
      <w:r w:rsidRPr="0006458D">
        <w:t xml:space="preserve"> in addition inside any Inter RF Bandwidth gap, in case the gap size is at least twice as wide as the </w:t>
      </w:r>
      <w:r w:rsidR="002413F2" w:rsidRPr="0006458D">
        <w:t>NR</w:t>
      </w:r>
      <w:r w:rsidRPr="0006458D">
        <w:t xml:space="preserve"> interfering signal centre frequency offset from the Base Station RF Bandwidth edge.</w:t>
      </w:r>
    </w:p>
    <w:p w14:paraId="48DC456D" w14:textId="77777777" w:rsidR="000723CA" w:rsidRPr="0006458D" w:rsidRDefault="000723CA" w:rsidP="000723CA">
      <w:r w:rsidRPr="0006458D">
        <w:t xml:space="preserve">For </w:t>
      </w:r>
      <w:r w:rsidRPr="0006458D">
        <w:rPr>
          <w:i/>
        </w:rPr>
        <w:t>multi-band RIBs</w:t>
      </w:r>
      <w:r w:rsidRPr="0006458D">
        <w:t xml:space="preserve">, the narrowband intermodulation requirement </w:t>
      </w:r>
      <w:r w:rsidR="00A90492" w:rsidRPr="0006458D">
        <w:t>shall apply</w:t>
      </w:r>
      <w:r w:rsidRPr="0006458D">
        <w:t xml:space="preserve"> in addition inside any Inter RF Bandwidth gap in case the gap size is at least as wide as the </w:t>
      </w:r>
      <w:r w:rsidR="002413F2" w:rsidRPr="0006458D">
        <w:t>NR</w:t>
      </w:r>
      <w:r w:rsidRPr="0006458D">
        <w:t xml:space="preserve"> interfering signal in tables 10.8.2-2 and 10.8.2-4. The interfering signal offset is defined relative to the Base Station RF Bandwidth edges inside the Inter RF Bandwidth gap.</w:t>
      </w:r>
    </w:p>
    <w:p w14:paraId="45603918" w14:textId="77777777" w:rsidR="000723CA" w:rsidRPr="0006458D" w:rsidRDefault="000723CA" w:rsidP="00854B6F">
      <w:pPr>
        <w:pStyle w:val="TH"/>
      </w:pPr>
      <w:r w:rsidRPr="0006458D">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06458D" w:rsidRPr="0006458D" w14:paraId="4BC43FEF" w14:textId="77777777" w:rsidTr="00FA6718">
        <w:trPr>
          <w:jc w:val="center"/>
        </w:trPr>
        <w:tc>
          <w:tcPr>
            <w:tcW w:w="1737" w:type="dxa"/>
            <w:shd w:val="clear" w:color="auto" w:fill="auto"/>
          </w:tcPr>
          <w:p w14:paraId="177B2709" w14:textId="77777777" w:rsidR="009D7650" w:rsidRPr="0006458D" w:rsidRDefault="009D7650" w:rsidP="009D7650">
            <w:pPr>
              <w:pStyle w:val="TAH"/>
            </w:pPr>
            <w:r w:rsidRPr="0006458D">
              <w:t>BS class</w:t>
            </w:r>
          </w:p>
        </w:tc>
        <w:tc>
          <w:tcPr>
            <w:tcW w:w="2376" w:type="dxa"/>
            <w:shd w:val="clear" w:color="auto" w:fill="auto"/>
          </w:tcPr>
          <w:p w14:paraId="6A954B86" w14:textId="77777777" w:rsidR="009D7650" w:rsidRPr="0006458D" w:rsidRDefault="009D7650" w:rsidP="009D7650">
            <w:pPr>
              <w:pStyle w:val="TAH"/>
            </w:pPr>
            <w:r w:rsidRPr="0006458D">
              <w:t>Wanted Signal mean power (dBm)</w:t>
            </w:r>
          </w:p>
        </w:tc>
        <w:tc>
          <w:tcPr>
            <w:tcW w:w="2216" w:type="dxa"/>
            <w:shd w:val="clear" w:color="auto" w:fill="auto"/>
          </w:tcPr>
          <w:p w14:paraId="7C7F49EA" w14:textId="77777777" w:rsidR="009D7650" w:rsidRPr="0006458D" w:rsidRDefault="002413F2" w:rsidP="009D7650">
            <w:pPr>
              <w:pStyle w:val="TAH"/>
            </w:pPr>
            <w:r w:rsidRPr="0006458D">
              <w:rPr>
                <w:rFonts w:cs="Arial"/>
              </w:rPr>
              <w:t>Interfering signal mean power</w:t>
            </w:r>
            <w:r w:rsidRPr="0006458D" w:rsidDel="002413F2">
              <w:t xml:space="preserve"> </w:t>
            </w:r>
            <w:r w:rsidR="009D7650" w:rsidRPr="0006458D">
              <w:t>(dBm)</w:t>
            </w:r>
          </w:p>
        </w:tc>
        <w:tc>
          <w:tcPr>
            <w:tcW w:w="1973" w:type="dxa"/>
            <w:shd w:val="clear" w:color="auto" w:fill="auto"/>
          </w:tcPr>
          <w:p w14:paraId="3A4387F9" w14:textId="77777777" w:rsidR="009D7650" w:rsidRPr="0006458D" w:rsidRDefault="009D7650" w:rsidP="009D7650">
            <w:pPr>
              <w:pStyle w:val="TAH"/>
            </w:pPr>
            <w:r w:rsidRPr="0006458D">
              <w:t>Type of interfering signal</w:t>
            </w:r>
          </w:p>
        </w:tc>
      </w:tr>
      <w:tr w:rsidR="0006458D" w:rsidRPr="0006458D" w14:paraId="47863927" w14:textId="77777777" w:rsidTr="00FA6718">
        <w:trPr>
          <w:jc w:val="center"/>
        </w:trPr>
        <w:tc>
          <w:tcPr>
            <w:tcW w:w="1737" w:type="dxa"/>
            <w:vMerge w:val="restart"/>
            <w:shd w:val="clear" w:color="auto" w:fill="auto"/>
          </w:tcPr>
          <w:p w14:paraId="42D5A3EB" w14:textId="77777777" w:rsidR="009D7650" w:rsidRPr="0006458D" w:rsidRDefault="009D7650" w:rsidP="009D7650">
            <w:pPr>
              <w:pStyle w:val="TAC"/>
            </w:pPr>
            <w:r w:rsidRPr="0006458D">
              <w:t>Wide Area BS</w:t>
            </w:r>
          </w:p>
        </w:tc>
        <w:tc>
          <w:tcPr>
            <w:tcW w:w="2376" w:type="dxa"/>
            <w:shd w:val="clear" w:color="auto" w:fill="auto"/>
          </w:tcPr>
          <w:p w14:paraId="18FE3E06" w14:textId="77777777" w:rsidR="009D7650" w:rsidRPr="0006458D" w:rsidRDefault="009D7650" w:rsidP="009D7650">
            <w:pPr>
              <w:pStyle w:val="TAC"/>
            </w:pPr>
            <w:r w:rsidRPr="0006458D">
              <w:t>EIS</w:t>
            </w:r>
            <w:r w:rsidRPr="0006458D">
              <w:rPr>
                <w:vertAlign w:val="subscript"/>
              </w:rPr>
              <w:t>REFSENS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6C9E22E0" w14:textId="75BFBAF4" w:rsidR="009D7650" w:rsidRPr="0006458D" w:rsidRDefault="009D7650" w:rsidP="009D7650">
            <w:pPr>
              <w:pStyle w:val="TAC"/>
            </w:pPr>
            <w:r w:rsidRPr="0006458D">
              <w:t xml:space="preserve">-52 </w:t>
            </w:r>
            <w:r w:rsidR="00C81F27" w:rsidRPr="0006458D">
              <w:t>-</w:t>
            </w:r>
            <w:r w:rsidRPr="0006458D">
              <w:t xml:space="preserve"> </w:t>
            </w:r>
            <w:r w:rsidRPr="0006458D">
              <w:rPr>
                <w:rFonts w:cs="Arial"/>
              </w:rPr>
              <w:t>Δ</w:t>
            </w:r>
            <w:r w:rsidRPr="0006458D">
              <w:rPr>
                <w:rFonts w:cs="Arial"/>
                <w:vertAlign w:val="subscript"/>
              </w:rPr>
              <w:t>OTAREFSENS</w:t>
            </w:r>
          </w:p>
        </w:tc>
        <w:tc>
          <w:tcPr>
            <w:tcW w:w="1973" w:type="dxa"/>
            <w:vMerge w:val="restart"/>
            <w:shd w:val="clear" w:color="auto" w:fill="auto"/>
            <w:vAlign w:val="center"/>
          </w:tcPr>
          <w:p w14:paraId="09ACDC25" w14:textId="77777777" w:rsidR="009D7650" w:rsidRPr="0006458D" w:rsidRDefault="009D7650" w:rsidP="009D7650">
            <w:pPr>
              <w:pStyle w:val="TAC"/>
            </w:pPr>
            <w:r w:rsidRPr="0006458D">
              <w:t>See Table 10.8.2-2</w:t>
            </w:r>
          </w:p>
        </w:tc>
      </w:tr>
      <w:tr w:rsidR="0006458D" w:rsidRPr="0006458D" w14:paraId="32282B9D" w14:textId="77777777" w:rsidTr="00FA6718">
        <w:trPr>
          <w:jc w:val="center"/>
        </w:trPr>
        <w:tc>
          <w:tcPr>
            <w:tcW w:w="1737" w:type="dxa"/>
            <w:vMerge/>
            <w:shd w:val="clear" w:color="auto" w:fill="auto"/>
          </w:tcPr>
          <w:p w14:paraId="034B727A" w14:textId="77777777" w:rsidR="009D7650" w:rsidRPr="0006458D" w:rsidRDefault="009D7650" w:rsidP="009D7650">
            <w:pPr>
              <w:pStyle w:val="TAC"/>
            </w:pPr>
          </w:p>
        </w:tc>
        <w:tc>
          <w:tcPr>
            <w:tcW w:w="2376" w:type="dxa"/>
            <w:shd w:val="clear" w:color="auto" w:fill="auto"/>
          </w:tcPr>
          <w:p w14:paraId="0073559E" w14:textId="77777777" w:rsidR="009D7650" w:rsidRPr="0006458D" w:rsidRDefault="009D7650" w:rsidP="009D7650">
            <w:pPr>
              <w:pStyle w:val="TAC"/>
            </w:pPr>
            <w:r w:rsidRPr="0006458D">
              <w:t>EIS</w:t>
            </w:r>
            <w:r w:rsidRPr="0006458D">
              <w:rPr>
                <w:vertAlign w:val="subscript"/>
              </w:rPr>
              <w:t>minSENS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63A830B7" w14:textId="5774246A" w:rsidR="009D7650" w:rsidRPr="0006458D" w:rsidRDefault="009D7650" w:rsidP="009D7650">
            <w:pPr>
              <w:pStyle w:val="TAC"/>
            </w:pPr>
            <w:r w:rsidRPr="0006458D">
              <w:t xml:space="preserve">-52 </w:t>
            </w:r>
            <w:r w:rsidR="009A3795" w:rsidRPr="0006458D">
              <w:t>-</w:t>
            </w:r>
            <w:r w:rsidRPr="0006458D">
              <w:t xml:space="preserve"> </w:t>
            </w:r>
            <w:r w:rsidRPr="0006458D">
              <w:rPr>
                <w:rFonts w:cs="Arial"/>
              </w:rPr>
              <w:t>Δ</w:t>
            </w:r>
            <w:r w:rsidRPr="0006458D">
              <w:rPr>
                <w:rFonts w:cs="Arial"/>
                <w:vertAlign w:val="subscript"/>
              </w:rPr>
              <w:t>minSENS</w:t>
            </w:r>
          </w:p>
        </w:tc>
        <w:tc>
          <w:tcPr>
            <w:tcW w:w="1973" w:type="dxa"/>
            <w:vMerge/>
            <w:shd w:val="clear" w:color="auto" w:fill="auto"/>
            <w:vAlign w:val="center"/>
          </w:tcPr>
          <w:p w14:paraId="4661D4A9" w14:textId="77777777" w:rsidR="009D7650" w:rsidRPr="0006458D" w:rsidRDefault="009D7650" w:rsidP="009D7650">
            <w:pPr>
              <w:pStyle w:val="TAC"/>
            </w:pPr>
          </w:p>
        </w:tc>
      </w:tr>
      <w:tr w:rsidR="0006458D" w:rsidRPr="0006458D" w14:paraId="4D8EDF70" w14:textId="77777777" w:rsidTr="00FA6718">
        <w:trPr>
          <w:jc w:val="center"/>
        </w:trPr>
        <w:tc>
          <w:tcPr>
            <w:tcW w:w="1737" w:type="dxa"/>
            <w:vMerge w:val="restart"/>
            <w:shd w:val="clear" w:color="auto" w:fill="auto"/>
          </w:tcPr>
          <w:p w14:paraId="4A1E062B" w14:textId="77777777" w:rsidR="009D7650" w:rsidRPr="0006458D" w:rsidRDefault="009D7650" w:rsidP="009D7650">
            <w:pPr>
              <w:pStyle w:val="TAC"/>
            </w:pPr>
            <w:r w:rsidRPr="0006458D">
              <w:t>Medium Range BS</w:t>
            </w:r>
          </w:p>
        </w:tc>
        <w:tc>
          <w:tcPr>
            <w:tcW w:w="2376" w:type="dxa"/>
            <w:shd w:val="clear" w:color="auto" w:fill="auto"/>
          </w:tcPr>
          <w:p w14:paraId="7CDF7B2E" w14:textId="77777777" w:rsidR="009D7650" w:rsidRPr="0006458D" w:rsidRDefault="009D7650" w:rsidP="009D7650">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24859291" w14:textId="1DA5E76D" w:rsidR="009D7650" w:rsidRPr="0006458D" w:rsidRDefault="009D7650" w:rsidP="009D7650">
            <w:pPr>
              <w:pStyle w:val="TAC"/>
            </w:pPr>
            <w:r w:rsidRPr="0006458D">
              <w:t xml:space="preserve">-47 </w:t>
            </w:r>
            <w:r w:rsidR="009A3795" w:rsidRPr="0006458D">
              <w:t xml:space="preserve">- </w:t>
            </w:r>
            <w:r w:rsidRPr="0006458D">
              <w:rPr>
                <w:rFonts w:cs="Arial"/>
              </w:rPr>
              <w:t>Δ</w:t>
            </w:r>
            <w:r w:rsidRPr="0006458D">
              <w:rPr>
                <w:rFonts w:cs="Arial"/>
                <w:vertAlign w:val="subscript"/>
              </w:rPr>
              <w:t>OTAREFSENS</w:t>
            </w:r>
          </w:p>
        </w:tc>
        <w:tc>
          <w:tcPr>
            <w:tcW w:w="1973" w:type="dxa"/>
            <w:vMerge/>
            <w:shd w:val="clear" w:color="auto" w:fill="auto"/>
          </w:tcPr>
          <w:p w14:paraId="33548C15" w14:textId="77777777" w:rsidR="009D7650" w:rsidRPr="0006458D" w:rsidRDefault="009D7650" w:rsidP="009D7650">
            <w:pPr>
              <w:pStyle w:val="TAC"/>
            </w:pPr>
          </w:p>
        </w:tc>
      </w:tr>
      <w:tr w:rsidR="0006458D" w:rsidRPr="0006458D" w14:paraId="1111F0ED" w14:textId="77777777" w:rsidTr="00FA6718">
        <w:trPr>
          <w:jc w:val="center"/>
        </w:trPr>
        <w:tc>
          <w:tcPr>
            <w:tcW w:w="1737" w:type="dxa"/>
            <w:vMerge/>
            <w:shd w:val="clear" w:color="auto" w:fill="auto"/>
          </w:tcPr>
          <w:p w14:paraId="7D1EB568" w14:textId="77777777" w:rsidR="009D7650" w:rsidRPr="0006458D" w:rsidRDefault="009D7650" w:rsidP="009D7650">
            <w:pPr>
              <w:pStyle w:val="TAC"/>
            </w:pPr>
          </w:p>
        </w:tc>
        <w:tc>
          <w:tcPr>
            <w:tcW w:w="2376" w:type="dxa"/>
            <w:shd w:val="clear" w:color="auto" w:fill="auto"/>
          </w:tcPr>
          <w:p w14:paraId="1E22624D" w14:textId="77777777" w:rsidR="009D7650" w:rsidRPr="0006458D" w:rsidRDefault="009D7650" w:rsidP="009D7650">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2821DFD8" w14:textId="00AC102D" w:rsidR="009D7650" w:rsidRPr="0006458D" w:rsidRDefault="009D7650" w:rsidP="009D7650">
            <w:pPr>
              <w:pStyle w:val="TAC"/>
            </w:pPr>
            <w:r w:rsidRPr="0006458D">
              <w:t xml:space="preserve">-47 </w:t>
            </w:r>
            <w:r w:rsidR="009A3795" w:rsidRPr="0006458D">
              <w:t xml:space="preserve">- </w:t>
            </w:r>
            <w:r w:rsidRPr="0006458D">
              <w:rPr>
                <w:rFonts w:cs="Arial"/>
              </w:rPr>
              <w:t>Δ</w:t>
            </w:r>
            <w:r w:rsidRPr="0006458D">
              <w:rPr>
                <w:rFonts w:cs="Arial"/>
                <w:vertAlign w:val="subscript"/>
              </w:rPr>
              <w:t>minSENS</w:t>
            </w:r>
          </w:p>
        </w:tc>
        <w:tc>
          <w:tcPr>
            <w:tcW w:w="1973" w:type="dxa"/>
            <w:vMerge/>
            <w:shd w:val="clear" w:color="auto" w:fill="auto"/>
          </w:tcPr>
          <w:p w14:paraId="369519F7" w14:textId="77777777" w:rsidR="009D7650" w:rsidRPr="0006458D" w:rsidRDefault="009D7650" w:rsidP="009D7650">
            <w:pPr>
              <w:pStyle w:val="TAC"/>
            </w:pPr>
          </w:p>
        </w:tc>
      </w:tr>
      <w:tr w:rsidR="0006458D" w:rsidRPr="0006458D" w14:paraId="7FD5681D" w14:textId="77777777" w:rsidTr="00FA6718">
        <w:trPr>
          <w:jc w:val="center"/>
        </w:trPr>
        <w:tc>
          <w:tcPr>
            <w:tcW w:w="1737" w:type="dxa"/>
            <w:vMerge w:val="restart"/>
            <w:shd w:val="clear" w:color="auto" w:fill="auto"/>
          </w:tcPr>
          <w:p w14:paraId="78545F8E" w14:textId="77777777" w:rsidR="009D7650" w:rsidRPr="0006458D" w:rsidRDefault="009D7650" w:rsidP="009D7650">
            <w:pPr>
              <w:pStyle w:val="TAC"/>
            </w:pPr>
            <w:r w:rsidRPr="0006458D">
              <w:t>Local Area BS</w:t>
            </w:r>
          </w:p>
        </w:tc>
        <w:tc>
          <w:tcPr>
            <w:tcW w:w="2376" w:type="dxa"/>
            <w:shd w:val="clear" w:color="auto" w:fill="auto"/>
          </w:tcPr>
          <w:p w14:paraId="57E2B1E9" w14:textId="77777777" w:rsidR="009D7650" w:rsidRPr="0006458D" w:rsidRDefault="009D7650" w:rsidP="009D7650">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2ED02411" w14:textId="63F53E13" w:rsidR="009D7650" w:rsidRPr="0006458D" w:rsidRDefault="009D7650" w:rsidP="009D7650">
            <w:pPr>
              <w:pStyle w:val="TAC"/>
            </w:pPr>
            <w:r w:rsidRPr="0006458D">
              <w:t xml:space="preserve">-44 </w:t>
            </w:r>
            <w:r w:rsidR="009A3795" w:rsidRPr="0006458D">
              <w:t xml:space="preserve">- </w:t>
            </w:r>
            <w:r w:rsidRPr="0006458D">
              <w:rPr>
                <w:rFonts w:cs="Arial"/>
              </w:rPr>
              <w:t>Δ</w:t>
            </w:r>
            <w:r w:rsidRPr="0006458D">
              <w:rPr>
                <w:rFonts w:cs="Arial"/>
                <w:vertAlign w:val="subscript"/>
              </w:rPr>
              <w:t>OTAREFSENS</w:t>
            </w:r>
          </w:p>
        </w:tc>
        <w:tc>
          <w:tcPr>
            <w:tcW w:w="1973" w:type="dxa"/>
            <w:vMerge/>
            <w:shd w:val="clear" w:color="auto" w:fill="auto"/>
          </w:tcPr>
          <w:p w14:paraId="020473A6" w14:textId="77777777" w:rsidR="009D7650" w:rsidRPr="0006458D" w:rsidRDefault="009D7650" w:rsidP="009D7650">
            <w:pPr>
              <w:pStyle w:val="TAC"/>
            </w:pPr>
          </w:p>
        </w:tc>
      </w:tr>
      <w:tr w:rsidR="0006458D" w:rsidRPr="0006458D" w14:paraId="2F66E3F6" w14:textId="77777777" w:rsidTr="00FA6718">
        <w:trPr>
          <w:jc w:val="center"/>
        </w:trPr>
        <w:tc>
          <w:tcPr>
            <w:tcW w:w="1737" w:type="dxa"/>
            <w:vMerge/>
            <w:shd w:val="clear" w:color="auto" w:fill="auto"/>
          </w:tcPr>
          <w:p w14:paraId="39082550" w14:textId="77777777" w:rsidR="009D7650" w:rsidRPr="0006458D" w:rsidRDefault="009D7650" w:rsidP="009D7650">
            <w:pPr>
              <w:pStyle w:val="TAC"/>
            </w:pPr>
          </w:p>
        </w:tc>
        <w:tc>
          <w:tcPr>
            <w:tcW w:w="2376" w:type="dxa"/>
            <w:shd w:val="clear" w:color="auto" w:fill="auto"/>
          </w:tcPr>
          <w:p w14:paraId="088C3386" w14:textId="77777777" w:rsidR="009D7650" w:rsidRPr="0006458D" w:rsidRDefault="009D7650" w:rsidP="009D7650">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05A15DC5" w14:textId="525B53CA" w:rsidR="009D7650" w:rsidRPr="0006458D" w:rsidRDefault="009D7650" w:rsidP="009D7650">
            <w:pPr>
              <w:pStyle w:val="TAC"/>
            </w:pPr>
            <w:r w:rsidRPr="0006458D">
              <w:t xml:space="preserve">-44 </w:t>
            </w:r>
            <w:r w:rsidR="009A3795" w:rsidRPr="0006458D">
              <w:t xml:space="preserve">- </w:t>
            </w:r>
            <w:r w:rsidRPr="0006458D">
              <w:rPr>
                <w:rFonts w:cs="Arial"/>
              </w:rPr>
              <w:t>Δ</w:t>
            </w:r>
            <w:r w:rsidRPr="0006458D">
              <w:rPr>
                <w:rFonts w:cs="Arial"/>
                <w:vertAlign w:val="subscript"/>
              </w:rPr>
              <w:t>minSENS</w:t>
            </w:r>
          </w:p>
        </w:tc>
        <w:tc>
          <w:tcPr>
            <w:tcW w:w="1973" w:type="dxa"/>
            <w:vMerge/>
            <w:shd w:val="clear" w:color="auto" w:fill="auto"/>
          </w:tcPr>
          <w:p w14:paraId="1A9709FD" w14:textId="77777777" w:rsidR="009D7650" w:rsidRPr="0006458D" w:rsidRDefault="009D7650" w:rsidP="009D7650">
            <w:pPr>
              <w:pStyle w:val="TAC"/>
            </w:pPr>
          </w:p>
        </w:tc>
      </w:tr>
      <w:tr w:rsidR="000723CA" w:rsidRPr="0006458D" w14:paraId="24E893CB" w14:textId="77777777" w:rsidTr="00FA6718">
        <w:trPr>
          <w:jc w:val="center"/>
        </w:trPr>
        <w:tc>
          <w:tcPr>
            <w:tcW w:w="8302" w:type="dxa"/>
            <w:gridSpan w:val="4"/>
            <w:shd w:val="clear" w:color="auto" w:fill="auto"/>
          </w:tcPr>
          <w:p w14:paraId="19441EEC" w14:textId="77777777" w:rsidR="000723CA" w:rsidRPr="0006458D" w:rsidRDefault="000723CA" w:rsidP="00FA6718">
            <w:pPr>
              <w:pStyle w:val="TAL"/>
            </w:pPr>
            <w:r w:rsidRPr="0006458D">
              <w:t>NOTE 1:</w:t>
            </w:r>
            <w:r w:rsidR="001318F4" w:rsidRPr="0006458D">
              <w:tab/>
            </w:r>
            <w:r w:rsidR="00301D4A" w:rsidRPr="0006458D">
              <w:t>EIS</w:t>
            </w:r>
            <w:r w:rsidRPr="0006458D">
              <w:rPr>
                <w:vertAlign w:val="subscript"/>
              </w:rPr>
              <w:t>REFSENS</w:t>
            </w:r>
            <w:r w:rsidRPr="0006458D" w:rsidDel="00E01BA4">
              <w:t xml:space="preserve"> </w:t>
            </w:r>
            <w:r w:rsidR="00301D4A" w:rsidRPr="0006458D">
              <w:rPr>
                <w:lang w:eastAsia="zh-CN"/>
              </w:rPr>
              <w:t>and EIS</w:t>
            </w:r>
            <w:r w:rsidR="00301D4A" w:rsidRPr="0006458D">
              <w:rPr>
                <w:vertAlign w:val="subscript"/>
                <w:lang w:eastAsia="zh-CN"/>
              </w:rPr>
              <w:t>minSENS</w:t>
            </w:r>
            <w:r w:rsidR="00301D4A" w:rsidRPr="0006458D">
              <w:rPr>
                <w:lang w:eastAsia="zh-CN"/>
              </w:rPr>
              <w:t xml:space="preserve"> </w:t>
            </w:r>
            <w:r w:rsidRPr="0006458D">
              <w:t xml:space="preserve">depend on the BS class and on the </w:t>
            </w:r>
            <w:r w:rsidR="00601F80" w:rsidRPr="0006458D">
              <w:rPr>
                <w:i/>
              </w:rPr>
              <w:t>BS channel bandwidth</w:t>
            </w:r>
            <w:r w:rsidRPr="0006458D">
              <w:t xml:space="preserve">, see subclause </w:t>
            </w:r>
            <w:r w:rsidR="00301D4A" w:rsidRPr="0006458D">
              <w:t>10.3 and 10.2.</w:t>
            </w:r>
          </w:p>
          <w:p w14:paraId="6563134E" w14:textId="77777777" w:rsidR="000723CA" w:rsidRPr="0006458D" w:rsidRDefault="000723CA" w:rsidP="00FA6718">
            <w:pPr>
              <w:pStyle w:val="TAN"/>
              <w:ind w:left="0" w:firstLine="0"/>
              <w:rPr>
                <w:rFonts w:cs="Arial"/>
              </w:rPr>
            </w:pPr>
          </w:p>
        </w:tc>
      </w:tr>
    </w:tbl>
    <w:p w14:paraId="097AA146" w14:textId="77777777" w:rsidR="000723CA" w:rsidRPr="0006458D" w:rsidRDefault="000723CA" w:rsidP="000723CA"/>
    <w:p w14:paraId="4089BBB1" w14:textId="77777777" w:rsidR="000723CA" w:rsidRPr="0006458D" w:rsidRDefault="000723CA" w:rsidP="00854B6F">
      <w:pPr>
        <w:pStyle w:val="TH"/>
      </w:pPr>
      <w:r w:rsidRPr="0006458D">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06458D" w:rsidRPr="0006458D" w14:paraId="6A514CDE" w14:textId="77777777" w:rsidTr="002835C4">
        <w:trPr>
          <w:jc w:val="center"/>
        </w:trPr>
        <w:tc>
          <w:tcPr>
            <w:tcW w:w="1467" w:type="dxa"/>
            <w:shd w:val="clear" w:color="auto" w:fill="auto"/>
            <w:vAlign w:val="center"/>
          </w:tcPr>
          <w:p w14:paraId="7EF25727" w14:textId="77777777" w:rsidR="000723CA" w:rsidRPr="0006458D" w:rsidRDefault="00601F80" w:rsidP="00FA6718">
            <w:pPr>
              <w:pStyle w:val="TAH"/>
              <w:rPr>
                <w:rFonts w:cs="Arial"/>
              </w:rPr>
            </w:pPr>
            <w:bookmarkStart w:id="2540" w:name="_Hlk499831516"/>
            <w:r w:rsidRPr="0006458D">
              <w:rPr>
                <w:rFonts w:cs="Arial"/>
                <w:i/>
              </w:rPr>
              <w:t>BS channel bandwidth</w:t>
            </w:r>
            <w:r w:rsidR="000723CA" w:rsidRPr="0006458D">
              <w:rPr>
                <w:rFonts w:cs="Arial"/>
              </w:rPr>
              <w:t xml:space="preserve"> </w:t>
            </w:r>
            <w:r w:rsidR="000723CA" w:rsidRPr="0006458D">
              <w:rPr>
                <w:rFonts w:eastAsia="SimSun" w:cs="Arial"/>
              </w:rPr>
              <w:t>of the lowest/highest carrier received</w:t>
            </w:r>
            <w:r w:rsidR="000723CA" w:rsidRPr="0006458D">
              <w:rPr>
                <w:rFonts w:cs="Arial"/>
              </w:rPr>
              <w:t xml:space="preserve"> </w:t>
            </w:r>
            <w:r w:rsidR="00C47990" w:rsidRPr="0006458D">
              <w:rPr>
                <w:rFonts w:cs="Arial"/>
              </w:rPr>
              <w:t>(MHz)</w:t>
            </w:r>
          </w:p>
        </w:tc>
        <w:tc>
          <w:tcPr>
            <w:tcW w:w="1907" w:type="dxa"/>
            <w:vAlign w:val="center"/>
          </w:tcPr>
          <w:p w14:paraId="32067BEA" w14:textId="77777777" w:rsidR="000723CA" w:rsidRPr="0006458D" w:rsidRDefault="000723CA" w:rsidP="00FA6718">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base station RF Bandwidth edge </w:t>
            </w:r>
            <w:r w:rsidR="00C47990" w:rsidRPr="0006458D">
              <w:rPr>
                <w:rFonts w:cs="Arial"/>
              </w:rPr>
              <w:t>(MHz)</w:t>
            </w:r>
          </w:p>
        </w:tc>
        <w:tc>
          <w:tcPr>
            <w:tcW w:w="2835" w:type="dxa"/>
            <w:vAlign w:val="center"/>
          </w:tcPr>
          <w:p w14:paraId="3DCC8684" w14:textId="77777777" w:rsidR="000723CA" w:rsidRPr="0006458D" w:rsidRDefault="000723CA" w:rsidP="00FA6718">
            <w:pPr>
              <w:pStyle w:val="TAH"/>
              <w:rPr>
                <w:rFonts w:cs="Arial"/>
              </w:rPr>
            </w:pPr>
            <w:r w:rsidRPr="0006458D">
              <w:rPr>
                <w:rFonts w:cs="Arial"/>
              </w:rPr>
              <w:t>Type of interfering signal</w:t>
            </w:r>
          </w:p>
        </w:tc>
      </w:tr>
      <w:tr w:rsidR="0006458D" w:rsidRPr="0006458D" w14:paraId="0830510B" w14:textId="77777777" w:rsidTr="002835C4">
        <w:trPr>
          <w:jc w:val="center"/>
        </w:trPr>
        <w:tc>
          <w:tcPr>
            <w:tcW w:w="1467" w:type="dxa"/>
            <w:vMerge w:val="restart"/>
            <w:vAlign w:val="center"/>
          </w:tcPr>
          <w:p w14:paraId="4BFED576" w14:textId="77777777" w:rsidR="000723CA" w:rsidRPr="0006458D" w:rsidRDefault="000723CA" w:rsidP="00FA6718">
            <w:pPr>
              <w:pStyle w:val="TAC"/>
              <w:rPr>
                <w:rFonts w:cs="Arial"/>
              </w:rPr>
            </w:pPr>
            <w:r w:rsidRPr="0006458D">
              <w:rPr>
                <w:rFonts w:cs="Arial"/>
              </w:rPr>
              <w:t>5</w:t>
            </w:r>
          </w:p>
        </w:tc>
        <w:tc>
          <w:tcPr>
            <w:tcW w:w="1907" w:type="dxa"/>
            <w:vAlign w:val="center"/>
          </w:tcPr>
          <w:p w14:paraId="0A4FF087" w14:textId="77777777" w:rsidR="000723CA" w:rsidRPr="0006458D" w:rsidRDefault="000723CA" w:rsidP="00FA6718">
            <w:pPr>
              <w:pStyle w:val="TAC"/>
              <w:rPr>
                <w:rFonts w:cs="Arial"/>
              </w:rPr>
            </w:pPr>
            <w:r w:rsidRPr="0006458D">
              <w:rPr>
                <w:rFonts w:cs="Arial"/>
              </w:rPr>
              <w:t>±7.5</w:t>
            </w:r>
          </w:p>
        </w:tc>
        <w:tc>
          <w:tcPr>
            <w:tcW w:w="2835" w:type="dxa"/>
            <w:shd w:val="clear" w:color="auto" w:fill="auto"/>
            <w:vAlign w:val="center"/>
          </w:tcPr>
          <w:p w14:paraId="37CB2AA8" w14:textId="77777777" w:rsidR="000723CA" w:rsidRPr="0006458D" w:rsidRDefault="000723CA" w:rsidP="00FA6718">
            <w:pPr>
              <w:pStyle w:val="TAC"/>
              <w:rPr>
                <w:rFonts w:cs="Arial"/>
              </w:rPr>
            </w:pPr>
            <w:r w:rsidRPr="0006458D">
              <w:rPr>
                <w:rFonts w:cs="Arial"/>
              </w:rPr>
              <w:t>CW</w:t>
            </w:r>
          </w:p>
        </w:tc>
      </w:tr>
      <w:tr w:rsidR="0006458D" w:rsidRPr="0006458D" w14:paraId="02ED38FB" w14:textId="77777777" w:rsidTr="002835C4">
        <w:trPr>
          <w:jc w:val="center"/>
        </w:trPr>
        <w:tc>
          <w:tcPr>
            <w:tcW w:w="1467" w:type="dxa"/>
            <w:vMerge/>
            <w:vAlign w:val="center"/>
          </w:tcPr>
          <w:p w14:paraId="40A1B696" w14:textId="77777777" w:rsidR="000723CA" w:rsidRPr="0006458D" w:rsidRDefault="000723CA" w:rsidP="00FA6718">
            <w:pPr>
              <w:pStyle w:val="TAC"/>
              <w:rPr>
                <w:rFonts w:cs="Arial"/>
              </w:rPr>
            </w:pPr>
          </w:p>
        </w:tc>
        <w:tc>
          <w:tcPr>
            <w:tcW w:w="1907" w:type="dxa"/>
            <w:vAlign w:val="center"/>
          </w:tcPr>
          <w:p w14:paraId="16E67D0C" w14:textId="77777777" w:rsidR="000723CA" w:rsidRPr="0006458D" w:rsidRDefault="000723CA" w:rsidP="00FA6718">
            <w:pPr>
              <w:pStyle w:val="TAC"/>
              <w:rPr>
                <w:rFonts w:cs="Arial"/>
              </w:rPr>
            </w:pPr>
            <w:r w:rsidRPr="0006458D">
              <w:rPr>
                <w:rFonts w:cs="Arial"/>
              </w:rPr>
              <w:t>±17.5</w:t>
            </w:r>
          </w:p>
        </w:tc>
        <w:tc>
          <w:tcPr>
            <w:tcW w:w="2835" w:type="dxa"/>
            <w:shd w:val="clear" w:color="auto" w:fill="auto"/>
            <w:vAlign w:val="center"/>
          </w:tcPr>
          <w:p w14:paraId="2358060F" w14:textId="77777777" w:rsidR="000723CA" w:rsidRPr="0006458D" w:rsidRDefault="000723CA" w:rsidP="00FA6718">
            <w:pPr>
              <w:pStyle w:val="TAC"/>
              <w:rPr>
                <w:rFonts w:cs="Arial"/>
              </w:rPr>
            </w:pPr>
            <w:r w:rsidRPr="0006458D">
              <w:rPr>
                <w:rFonts w:cs="Arial"/>
              </w:rPr>
              <w:t>5</w:t>
            </w:r>
            <w:r w:rsidR="00EC79E3"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1)</w:t>
            </w:r>
          </w:p>
        </w:tc>
      </w:tr>
      <w:tr w:rsidR="0006458D" w:rsidRPr="0006458D" w14:paraId="0B6C10EF" w14:textId="77777777" w:rsidTr="002835C4">
        <w:trPr>
          <w:jc w:val="center"/>
        </w:trPr>
        <w:tc>
          <w:tcPr>
            <w:tcW w:w="1467" w:type="dxa"/>
            <w:vMerge w:val="restart"/>
            <w:vAlign w:val="center"/>
          </w:tcPr>
          <w:p w14:paraId="61AFAC41" w14:textId="77777777" w:rsidR="000723CA" w:rsidRPr="0006458D" w:rsidRDefault="000723CA" w:rsidP="00FA6718">
            <w:pPr>
              <w:pStyle w:val="TAC"/>
              <w:rPr>
                <w:rFonts w:cs="Arial"/>
              </w:rPr>
            </w:pPr>
            <w:r w:rsidRPr="0006458D">
              <w:rPr>
                <w:rFonts w:cs="Arial"/>
              </w:rPr>
              <w:t>10</w:t>
            </w:r>
          </w:p>
        </w:tc>
        <w:tc>
          <w:tcPr>
            <w:tcW w:w="1907" w:type="dxa"/>
            <w:vAlign w:val="center"/>
          </w:tcPr>
          <w:p w14:paraId="2B7026DD" w14:textId="77777777" w:rsidR="000723CA" w:rsidRPr="0006458D" w:rsidRDefault="000723CA" w:rsidP="00FA6718">
            <w:pPr>
              <w:pStyle w:val="TAC"/>
              <w:rPr>
                <w:rFonts w:cs="Arial"/>
              </w:rPr>
            </w:pPr>
            <w:r w:rsidRPr="0006458D">
              <w:rPr>
                <w:rFonts w:cs="Arial"/>
              </w:rPr>
              <w:t>±7.45</w:t>
            </w:r>
          </w:p>
        </w:tc>
        <w:tc>
          <w:tcPr>
            <w:tcW w:w="2835" w:type="dxa"/>
            <w:shd w:val="clear" w:color="auto" w:fill="auto"/>
            <w:vAlign w:val="center"/>
          </w:tcPr>
          <w:p w14:paraId="088FB053" w14:textId="77777777" w:rsidR="000723CA" w:rsidRPr="0006458D" w:rsidRDefault="000723CA" w:rsidP="00FA6718">
            <w:pPr>
              <w:pStyle w:val="TAC"/>
              <w:rPr>
                <w:rFonts w:cs="Arial"/>
              </w:rPr>
            </w:pPr>
            <w:r w:rsidRPr="0006458D">
              <w:rPr>
                <w:rFonts w:cs="Arial"/>
              </w:rPr>
              <w:t>CW</w:t>
            </w:r>
          </w:p>
        </w:tc>
      </w:tr>
      <w:tr w:rsidR="0006458D" w:rsidRPr="0006458D" w14:paraId="5D77D2DB" w14:textId="77777777" w:rsidTr="002835C4">
        <w:trPr>
          <w:jc w:val="center"/>
        </w:trPr>
        <w:tc>
          <w:tcPr>
            <w:tcW w:w="1467" w:type="dxa"/>
            <w:vMerge/>
            <w:vAlign w:val="center"/>
          </w:tcPr>
          <w:p w14:paraId="4BD25DD1" w14:textId="77777777" w:rsidR="000723CA" w:rsidRPr="0006458D" w:rsidRDefault="000723CA" w:rsidP="00FA6718">
            <w:pPr>
              <w:pStyle w:val="TAC"/>
              <w:rPr>
                <w:rFonts w:cs="Arial"/>
              </w:rPr>
            </w:pPr>
          </w:p>
        </w:tc>
        <w:tc>
          <w:tcPr>
            <w:tcW w:w="1907" w:type="dxa"/>
            <w:vAlign w:val="center"/>
          </w:tcPr>
          <w:p w14:paraId="6065EF38" w14:textId="77777777" w:rsidR="000723CA" w:rsidRPr="0006458D" w:rsidRDefault="000723CA" w:rsidP="00FA6718">
            <w:pPr>
              <w:pStyle w:val="TAC"/>
              <w:rPr>
                <w:rFonts w:cs="Arial"/>
              </w:rPr>
            </w:pPr>
            <w:r w:rsidRPr="0006458D">
              <w:rPr>
                <w:rFonts w:cs="Arial"/>
              </w:rPr>
              <w:t>±17.5</w:t>
            </w:r>
          </w:p>
        </w:tc>
        <w:tc>
          <w:tcPr>
            <w:tcW w:w="2835" w:type="dxa"/>
            <w:shd w:val="clear" w:color="auto" w:fill="auto"/>
            <w:vAlign w:val="center"/>
          </w:tcPr>
          <w:p w14:paraId="41971E72" w14:textId="77777777" w:rsidR="000723CA" w:rsidRPr="0006458D" w:rsidRDefault="000723CA" w:rsidP="00FA6718">
            <w:pPr>
              <w:pStyle w:val="TAC"/>
              <w:rPr>
                <w:rFonts w:cs="Arial"/>
              </w:rPr>
            </w:pPr>
            <w:r w:rsidRPr="0006458D">
              <w:rPr>
                <w:rFonts w:cs="Arial"/>
              </w:rPr>
              <w:t>5</w:t>
            </w:r>
            <w:r w:rsidR="00EC79E3"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1)</w:t>
            </w:r>
          </w:p>
        </w:tc>
      </w:tr>
      <w:tr w:rsidR="0006458D" w:rsidRPr="0006458D" w14:paraId="327BA3F5" w14:textId="77777777" w:rsidTr="002835C4">
        <w:trPr>
          <w:jc w:val="center"/>
        </w:trPr>
        <w:tc>
          <w:tcPr>
            <w:tcW w:w="1467" w:type="dxa"/>
            <w:vMerge w:val="restart"/>
            <w:vAlign w:val="center"/>
          </w:tcPr>
          <w:p w14:paraId="58E0F46C" w14:textId="77777777" w:rsidR="000723CA" w:rsidRPr="0006458D" w:rsidRDefault="000723CA" w:rsidP="00FA6718">
            <w:pPr>
              <w:pStyle w:val="TAC"/>
              <w:rPr>
                <w:rFonts w:cs="Arial"/>
              </w:rPr>
            </w:pPr>
            <w:r w:rsidRPr="0006458D">
              <w:rPr>
                <w:rFonts w:cs="Arial"/>
              </w:rPr>
              <w:t>15</w:t>
            </w:r>
          </w:p>
        </w:tc>
        <w:tc>
          <w:tcPr>
            <w:tcW w:w="1907" w:type="dxa"/>
            <w:vAlign w:val="center"/>
          </w:tcPr>
          <w:p w14:paraId="490DBD68" w14:textId="77777777" w:rsidR="000723CA" w:rsidRPr="0006458D" w:rsidRDefault="000723CA" w:rsidP="00FA6718">
            <w:pPr>
              <w:pStyle w:val="TAC"/>
              <w:rPr>
                <w:rFonts w:cs="Arial"/>
              </w:rPr>
            </w:pPr>
            <w:r w:rsidRPr="0006458D">
              <w:rPr>
                <w:rFonts w:cs="Arial"/>
              </w:rPr>
              <w:t>±7.43</w:t>
            </w:r>
          </w:p>
        </w:tc>
        <w:tc>
          <w:tcPr>
            <w:tcW w:w="2835" w:type="dxa"/>
            <w:shd w:val="clear" w:color="auto" w:fill="auto"/>
            <w:vAlign w:val="center"/>
          </w:tcPr>
          <w:p w14:paraId="2F282762" w14:textId="77777777" w:rsidR="000723CA" w:rsidRPr="0006458D" w:rsidRDefault="000723CA" w:rsidP="00FA6718">
            <w:pPr>
              <w:pStyle w:val="TAC"/>
              <w:rPr>
                <w:rFonts w:cs="Arial"/>
              </w:rPr>
            </w:pPr>
            <w:r w:rsidRPr="0006458D">
              <w:rPr>
                <w:rFonts w:cs="Arial"/>
              </w:rPr>
              <w:t>CW</w:t>
            </w:r>
          </w:p>
        </w:tc>
      </w:tr>
      <w:tr w:rsidR="0006458D" w:rsidRPr="0006458D" w14:paraId="495300C6" w14:textId="77777777" w:rsidTr="002835C4">
        <w:trPr>
          <w:jc w:val="center"/>
        </w:trPr>
        <w:tc>
          <w:tcPr>
            <w:tcW w:w="1467" w:type="dxa"/>
            <w:vMerge/>
            <w:vAlign w:val="center"/>
          </w:tcPr>
          <w:p w14:paraId="4C4DC12D" w14:textId="77777777" w:rsidR="000723CA" w:rsidRPr="0006458D" w:rsidRDefault="000723CA" w:rsidP="00FA6718">
            <w:pPr>
              <w:pStyle w:val="TAC"/>
              <w:rPr>
                <w:rFonts w:cs="Arial"/>
              </w:rPr>
            </w:pPr>
          </w:p>
        </w:tc>
        <w:tc>
          <w:tcPr>
            <w:tcW w:w="1907" w:type="dxa"/>
            <w:vAlign w:val="center"/>
          </w:tcPr>
          <w:p w14:paraId="5DF8A6A6" w14:textId="77777777" w:rsidR="000723CA" w:rsidRPr="0006458D" w:rsidRDefault="000723CA" w:rsidP="00FA6718">
            <w:pPr>
              <w:pStyle w:val="TAC"/>
              <w:rPr>
                <w:rFonts w:cs="Arial"/>
              </w:rPr>
            </w:pPr>
            <w:r w:rsidRPr="0006458D">
              <w:rPr>
                <w:rFonts w:cs="Arial"/>
              </w:rPr>
              <w:t>±17.5</w:t>
            </w:r>
          </w:p>
        </w:tc>
        <w:tc>
          <w:tcPr>
            <w:tcW w:w="2835" w:type="dxa"/>
            <w:shd w:val="clear" w:color="auto" w:fill="auto"/>
            <w:vAlign w:val="center"/>
          </w:tcPr>
          <w:p w14:paraId="271E1D33" w14:textId="77777777" w:rsidR="000723CA" w:rsidRPr="0006458D" w:rsidRDefault="000723CA" w:rsidP="00FA6718">
            <w:pPr>
              <w:pStyle w:val="TAC"/>
              <w:rPr>
                <w:rFonts w:cs="Arial"/>
              </w:rPr>
            </w:pPr>
            <w:r w:rsidRPr="0006458D">
              <w:rPr>
                <w:rFonts w:cs="Arial"/>
              </w:rPr>
              <w:t>5</w:t>
            </w:r>
            <w:r w:rsidR="00EC79E3"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1)</w:t>
            </w:r>
          </w:p>
        </w:tc>
      </w:tr>
      <w:tr w:rsidR="0006458D" w:rsidRPr="0006458D" w14:paraId="088A1BF9" w14:textId="77777777" w:rsidTr="002835C4">
        <w:trPr>
          <w:jc w:val="center"/>
        </w:trPr>
        <w:tc>
          <w:tcPr>
            <w:tcW w:w="1467" w:type="dxa"/>
            <w:vMerge w:val="restart"/>
            <w:vAlign w:val="center"/>
          </w:tcPr>
          <w:p w14:paraId="10517E34" w14:textId="77777777" w:rsidR="000723CA" w:rsidRPr="0006458D" w:rsidRDefault="000723CA" w:rsidP="00FA6718">
            <w:pPr>
              <w:pStyle w:val="TAC"/>
              <w:rPr>
                <w:rFonts w:cs="Arial"/>
              </w:rPr>
            </w:pPr>
            <w:r w:rsidRPr="0006458D">
              <w:rPr>
                <w:rFonts w:cs="Arial"/>
              </w:rPr>
              <w:t>20</w:t>
            </w:r>
          </w:p>
        </w:tc>
        <w:tc>
          <w:tcPr>
            <w:tcW w:w="1907" w:type="dxa"/>
            <w:vAlign w:val="center"/>
          </w:tcPr>
          <w:p w14:paraId="2163554D" w14:textId="77777777" w:rsidR="000723CA" w:rsidRPr="0006458D" w:rsidRDefault="000723CA" w:rsidP="00FA6718">
            <w:pPr>
              <w:pStyle w:val="TAC"/>
              <w:rPr>
                <w:rFonts w:cs="Arial"/>
              </w:rPr>
            </w:pPr>
            <w:r w:rsidRPr="0006458D">
              <w:rPr>
                <w:rFonts w:cs="Arial"/>
              </w:rPr>
              <w:t>±7.38</w:t>
            </w:r>
          </w:p>
        </w:tc>
        <w:tc>
          <w:tcPr>
            <w:tcW w:w="2835" w:type="dxa"/>
            <w:shd w:val="clear" w:color="auto" w:fill="auto"/>
            <w:vAlign w:val="center"/>
          </w:tcPr>
          <w:p w14:paraId="7ACC3E97" w14:textId="77777777" w:rsidR="000723CA" w:rsidRPr="0006458D" w:rsidRDefault="000723CA" w:rsidP="00FA6718">
            <w:pPr>
              <w:pStyle w:val="TAC"/>
              <w:rPr>
                <w:rFonts w:cs="Arial"/>
              </w:rPr>
            </w:pPr>
            <w:r w:rsidRPr="0006458D">
              <w:rPr>
                <w:rFonts w:cs="Arial"/>
              </w:rPr>
              <w:t>CW</w:t>
            </w:r>
          </w:p>
        </w:tc>
      </w:tr>
      <w:tr w:rsidR="0006458D" w:rsidRPr="0006458D" w14:paraId="2E850889" w14:textId="77777777" w:rsidTr="002835C4">
        <w:trPr>
          <w:jc w:val="center"/>
        </w:trPr>
        <w:tc>
          <w:tcPr>
            <w:tcW w:w="1467" w:type="dxa"/>
            <w:vMerge/>
            <w:vAlign w:val="center"/>
          </w:tcPr>
          <w:p w14:paraId="355FCF56" w14:textId="77777777" w:rsidR="000723CA" w:rsidRPr="0006458D" w:rsidRDefault="000723CA" w:rsidP="00FA6718">
            <w:pPr>
              <w:pStyle w:val="TAC"/>
              <w:rPr>
                <w:rFonts w:cs="Arial"/>
              </w:rPr>
            </w:pPr>
          </w:p>
        </w:tc>
        <w:tc>
          <w:tcPr>
            <w:tcW w:w="1907" w:type="dxa"/>
            <w:vAlign w:val="center"/>
          </w:tcPr>
          <w:p w14:paraId="37A1F2B4" w14:textId="77777777" w:rsidR="000723CA" w:rsidRPr="0006458D" w:rsidRDefault="000723CA" w:rsidP="00FA6718">
            <w:pPr>
              <w:pStyle w:val="TAC"/>
              <w:rPr>
                <w:rFonts w:cs="Arial"/>
              </w:rPr>
            </w:pPr>
            <w:r w:rsidRPr="0006458D">
              <w:rPr>
                <w:rFonts w:cs="Arial"/>
              </w:rPr>
              <w:t>±17.5</w:t>
            </w:r>
          </w:p>
        </w:tc>
        <w:tc>
          <w:tcPr>
            <w:tcW w:w="2835" w:type="dxa"/>
            <w:shd w:val="clear" w:color="auto" w:fill="auto"/>
            <w:vAlign w:val="center"/>
          </w:tcPr>
          <w:p w14:paraId="5AE8C2C6" w14:textId="77777777" w:rsidR="000723CA" w:rsidRPr="0006458D" w:rsidRDefault="000723CA" w:rsidP="00FA6718">
            <w:pPr>
              <w:pStyle w:val="TAC"/>
              <w:rPr>
                <w:rFonts w:cs="Arial"/>
              </w:rPr>
            </w:pPr>
            <w:r w:rsidRPr="0006458D">
              <w:rPr>
                <w:rFonts w:cs="Arial"/>
              </w:rPr>
              <w:t>5</w:t>
            </w:r>
            <w:r w:rsidR="00EC79E3"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1)</w:t>
            </w:r>
          </w:p>
        </w:tc>
      </w:tr>
      <w:tr w:rsidR="0006458D" w:rsidRPr="0006458D" w14:paraId="7873CFB3" w14:textId="77777777" w:rsidTr="002835C4">
        <w:trPr>
          <w:jc w:val="center"/>
        </w:trPr>
        <w:tc>
          <w:tcPr>
            <w:tcW w:w="1467" w:type="dxa"/>
            <w:vMerge w:val="restart"/>
            <w:vAlign w:val="center"/>
          </w:tcPr>
          <w:p w14:paraId="40A54B1B" w14:textId="77777777" w:rsidR="00E56DFF" w:rsidRPr="0006458D" w:rsidRDefault="00E56DFF" w:rsidP="00E56DFF">
            <w:pPr>
              <w:pStyle w:val="TAC"/>
              <w:rPr>
                <w:rFonts w:cs="Arial"/>
              </w:rPr>
            </w:pPr>
            <w:r w:rsidRPr="0006458D">
              <w:rPr>
                <w:rFonts w:cs="Arial"/>
              </w:rPr>
              <w:t>25</w:t>
            </w:r>
          </w:p>
        </w:tc>
        <w:tc>
          <w:tcPr>
            <w:tcW w:w="1907" w:type="dxa"/>
            <w:vAlign w:val="center"/>
          </w:tcPr>
          <w:p w14:paraId="203F34C2" w14:textId="77777777" w:rsidR="00E56DFF" w:rsidRPr="0006458D" w:rsidRDefault="00E56DFF" w:rsidP="00E56DFF">
            <w:pPr>
              <w:pStyle w:val="TAC"/>
              <w:rPr>
                <w:rFonts w:cs="Arial"/>
              </w:rPr>
            </w:pPr>
            <w:bookmarkStart w:id="2541" w:name="_Hlk499831507"/>
            <w:r w:rsidRPr="0006458D">
              <w:rPr>
                <w:rFonts w:cs="Arial"/>
              </w:rPr>
              <w:t>±7.45</w:t>
            </w:r>
            <w:bookmarkEnd w:id="2541"/>
          </w:p>
        </w:tc>
        <w:tc>
          <w:tcPr>
            <w:tcW w:w="2835" w:type="dxa"/>
            <w:shd w:val="clear" w:color="auto" w:fill="auto"/>
            <w:vAlign w:val="center"/>
          </w:tcPr>
          <w:p w14:paraId="33D7CA2C" w14:textId="77777777" w:rsidR="00E56DFF" w:rsidRPr="0006458D" w:rsidRDefault="00E56DFF" w:rsidP="00E56DFF">
            <w:pPr>
              <w:pStyle w:val="TAC"/>
              <w:rPr>
                <w:rFonts w:cs="Arial"/>
              </w:rPr>
            </w:pPr>
            <w:r w:rsidRPr="0006458D">
              <w:rPr>
                <w:rFonts w:cs="Arial"/>
              </w:rPr>
              <w:t>CW</w:t>
            </w:r>
          </w:p>
        </w:tc>
      </w:tr>
      <w:tr w:rsidR="0006458D" w:rsidRPr="0006458D" w14:paraId="3EB6478E" w14:textId="77777777" w:rsidTr="002835C4">
        <w:trPr>
          <w:jc w:val="center"/>
        </w:trPr>
        <w:tc>
          <w:tcPr>
            <w:tcW w:w="1467" w:type="dxa"/>
            <w:vMerge/>
            <w:vAlign w:val="center"/>
          </w:tcPr>
          <w:p w14:paraId="0DF3FE71" w14:textId="77777777" w:rsidR="00E56DFF" w:rsidRPr="0006458D" w:rsidRDefault="00E56DFF" w:rsidP="00E56DFF">
            <w:pPr>
              <w:pStyle w:val="TAC"/>
              <w:rPr>
                <w:rFonts w:cs="Arial"/>
              </w:rPr>
            </w:pPr>
          </w:p>
        </w:tc>
        <w:tc>
          <w:tcPr>
            <w:tcW w:w="1907" w:type="dxa"/>
            <w:vAlign w:val="center"/>
          </w:tcPr>
          <w:p w14:paraId="6474E4A1" w14:textId="77777777" w:rsidR="00E56DFF" w:rsidRPr="0006458D" w:rsidRDefault="00E56DFF" w:rsidP="00E56DFF">
            <w:pPr>
              <w:pStyle w:val="TAC"/>
              <w:rPr>
                <w:rFonts w:cs="Arial"/>
              </w:rPr>
            </w:pPr>
            <w:r w:rsidRPr="0006458D">
              <w:rPr>
                <w:rFonts w:cs="Arial"/>
              </w:rPr>
              <w:t>±25</w:t>
            </w:r>
          </w:p>
        </w:tc>
        <w:tc>
          <w:tcPr>
            <w:tcW w:w="2835" w:type="dxa"/>
            <w:shd w:val="clear" w:color="auto" w:fill="auto"/>
            <w:vAlign w:val="center"/>
          </w:tcPr>
          <w:p w14:paraId="7373DB70" w14:textId="77777777" w:rsidR="00E56DFF" w:rsidRPr="0006458D" w:rsidRDefault="00FB5338" w:rsidP="00E56DFF">
            <w:pPr>
              <w:pStyle w:val="TAC"/>
              <w:rPr>
                <w:rFonts w:cs="Arial"/>
              </w:rPr>
            </w:pPr>
            <w:r w:rsidRPr="0006458D">
              <w:rPr>
                <w:rFonts w:cs="Arial"/>
              </w:rPr>
              <w:t>20</w:t>
            </w:r>
            <w:r w:rsidR="00D12BD7" w:rsidRPr="0006458D">
              <w:rPr>
                <w:rFonts w:cs="Arial"/>
              </w:rPr>
              <w:t xml:space="preserve"> </w:t>
            </w:r>
            <w:r w:rsidR="00E56DFF" w:rsidRPr="0006458D">
              <w:rPr>
                <w:rFonts w:cs="Arial"/>
              </w:rPr>
              <w:t xml:space="preserve">MHz </w:t>
            </w:r>
            <w:r w:rsidR="00E56DFF" w:rsidRPr="0006458D">
              <w:rPr>
                <w:lang w:val="en-US"/>
              </w:rPr>
              <w:t xml:space="preserve">DFT-s-OFDM </w:t>
            </w:r>
            <w:r w:rsidR="00E56DFF" w:rsidRPr="0006458D">
              <w:rPr>
                <w:rFonts w:cs="Arial"/>
              </w:rPr>
              <w:t xml:space="preserve">NR signal </w:t>
            </w:r>
            <w:r w:rsidR="00C06EBE" w:rsidRPr="0006458D">
              <w:rPr>
                <w:rFonts w:cs="Arial"/>
              </w:rPr>
              <w:t>(Note 2)</w:t>
            </w:r>
          </w:p>
        </w:tc>
      </w:tr>
      <w:tr w:rsidR="0006458D" w:rsidRPr="0006458D" w14:paraId="5D63B599" w14:textId="77777777" w:rsidTr="002835C4">
        <w:trPr>
          <w:jc w:val="center"/>
        </w:trPr>
        <w:tc>
          <w:tcPr>
            <w:tcW w:w="1467" w:type="dxa"/>
            <w:vMerge w:val="restart"/>
            <w:vAlign w:val="center"/>
          </w:tcPr>
          <w:p w14:paraId="71E3F3C4" w14:textId="77777777" w:rsidR="00E56DFF" w:rsidRPr="0006458D" w:rsidRDefault="00E56DFF" w:rsidP="00E56DFF">
            <w:pPr>
              <w:pStyle w:val="TAC"/>
              <w:rPr>
                <w:rFonts w:cs="Arial"/>
              </w:rPr>
            </w:pPr>
            <w:r w:rsidRPr="0006458D">
              <w:rPr>
                <w:rFonts w:cs="Arial"/>
              </w:rPr>
              <w:t>30</w:t>
            </w:r>
          </w:p>
        </w:tc>
        <w:tc>
          <w:tcPr>
            <w:tcW w:w="1907" w:type="dxa"/>
            <w:vAlign w:val="center"/>
          </w:tcPr>
          <w:p w14:paraId="510B9698" w14:textId="77777777" w:rsidR="00E56DFF" w:rsidRPr="0006458D" w:rsidRDefault="00E56DFF" w:rsidP="00E56DFF">
            <w:pPr>
              <w:pStyle w:val="TAC"/>
              <w:rPr>
                <w:rFonts w:cs="Arial"/>
              </w:rPr>
            </w:pPr>
            <w:r w:rsidRPr="0006458D">
              <w:rPr>
                <w:rFonts w:cs="Arial"/>
              </w:rPr>
              <w:t>±7.43</w:t>
            </w:r>
          </w:p>
        </w:tc>
        <w:tc>
          <w:tcPr>
            <w:tcW w:w="2835" w:type="dxa"/>
            <w:shd w:val="clear" w:color="auto" w:fill="auto"/>
            <w:vAlign w:val="center"/>
          </w:tcPr>
          <w:p w14:paraId="449D30BE" w14:textId="77777777" w:rsidR="00E56DFF" w:rsidRPr="0006458D" w:rsidRDefault="00E56DFF" w:rsidP="00E56DFF">
            <w:pPr>
              <w:pStyle w:val="TAC"/>
              <w:rPr>
                <w:rFonts w:cs="Arial"/>
              </w:rPr>
            </w:pPr>
            <w:r w:rsidRPr="0006458D">
              <w:rPr>
                <w:rFonts w:cs="Arial"/>
              </w:rPr>
              <w:t>CW</w:t>
            </w:r>
          </w:p>
        </w:tc>
      </w:tr>
      <w:tr w:rsidR="0006458D" w:rsidRPr="0006458D" w14:paraId="6F1867CF" w14:textId="77777777" w:rsidTr="002835C4">
        <w:trPr>
          <w:jc w:val="center"/>
        </w:trPr>
        <w:tc>
          <w:tcPr>
            <w:tcW w:w="1467" w:type="dxa"/>
            <w:vMerge/>
            <w:vAlign w:val="center"/>
          </w:tcPr>
          <w:p w14:paraId="553AA0D9" w14:textId="77777777" w:rsidR="00E56DFF" w:rsidRPr="0006458D" w:rsidRDefault="00E56DFF" w:rsidP="00E56DFF">
            <w:pPr>
              <w:pStyle w:val="TAC"/>
              <w:rPr>
                <w:rFonts w:cs="Arial"/>
              </w:rPr>
            </w:pPr>
          </w:p>
        </w:tc>
        <w:tc>
          <w:tcPr>
            <w:tcW w:w="1907" w:type="dxa"/>
            <w:vAlign w:val="center"/>
          </w:tcPr>
          <w:p w14:paraId="45397EBF" w14:textId="77777777" w:rsidR="00E56DFF" w:rsidRPr="0006458D" w:rsidRDefault="00E56DFF" w:rsidP="00E56DFF">
            <w:pPr>
              <w:pStyle w:val="TAC"/>
              <w:rPr>
                <w:rFonts w:cs="Arial"/>
              </w:rPr>
            </w:pPr>
            <w:r w:rsidRPr="0006458D">
              <w:rPr>
                <w:rFonts w:cs="Arial"/>
              </w:rPr>
              <w:t>±25</w:t>
            </w:r>
          </w:p>
        </w:tc>
        <w:tc>
          <w:tcPr>
            <w:tcW w:w="2835" w:type="dxa"/>
            <w:shd w:val="clear" w:color="auto" w:fill="auto"/>
            <w:vAlign w:val="center"/>
          </w:tcPr>
          <w:p w14:paraId="49C03E07" w14:textId="77777777" w:rsidR="00E56DFF" w:rsidRPr="0006458D" w:rsidRDefault="00E56DFF" w:rsidP="00E56DFF">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Pr="0006458D">
              <w:rPr>
                <w:lang w:val="en-US"/>
              </w:rPr>
              <w:t xml:space="preserve">DFT-s-OFDM </w:t>
            </w:r>
            <w:r w:rsidRPr="0006458D">
              <w:rPr>
                <w:rFonts w:cs="Arial"/>
              </w:rPr>
              <w:t xml:space="preserve">NR signal </w:t>
            </w:r>
            <w:r w:rsidR="00C06EBE" w:rsidRPr="0006458D">
              <w:rPr>
                <w:rFonts w:cs="Arial"/>
              </w:rPr>
              <w:t>(Note 2)</w:t>
            </w:r>
          </w:p>
        </w:tc>
      </w:tr>
      <w:tr w:rsidR="0006458D" w:rsidRPr="0006458D" w14:paraId="6E135116" w14:textId="77777777" w:rsidTr="002835C4">
        <w:trPr>
          <w:jc w:val="center"/>
        </w:trPr>
        <w:tc>
          <w:tcPr>
            <w:tcW w:w="1467" w:type="dxa"/>
            <w:vMerge w:val="restart"/>
            <w:vAlign w:val="center"/>
          </w:tcPr>
          <w:p w14:paraId="1653652A" w14:textId="77777777" w:rsidR="000723CA" w:rsidRPr="0006458D" w:rsidRDefault="000723CA" w:rsidP="00FA6718">
            <w:pPr>
              <w:pStyle w:val="TAC"/>
              <w:rPr>
                <w:rFonts w:cs="Arial"/>
              </w:rPr>
            </w:pPr>
            <w:r w:rsidRPr="0006458D">
              <w:rPr>
                <w:rFonts w:cs="Arial"/>
              </w:rPr>
              <w:t>40</w:t>
            </w:r>
          </w:p>
        </w:tc>
        <w:tc>
          <w:tcPr>
            <w:tcW w:w="1907" w:type="dxa"/>
            <w:vAlign w:val="center"/>
          </w:tcPr>
          <w:p w14:paraId="185CC491" w14:textId="77777777" w:rsidR="000723CA" w:rsidRPr="0006458D" w:rsidRDefault="000723CA" w:rsidP="00FA6718">
            <w:pPr>
              <w:pStyle w:val="TAC"/>
              <w:rPr>
                <w:rFonts w:cs="Arial"/>
              </w:rPr>
            </w:pPr>
            <w:r w:rsidRPr="0006458D">
              <w:rPr>
                <w:rFonts w:cs="Arial"/>
              </w:rPr>
              <w:t>±7.45</w:t>
            </w:r>
          </w:p>
        </w:tc>
        <w:tc>
          <w:tcPr>
            <w:tcW w:w="2835" w:type="dxa"/>
            <w:shd w:val="clear" w:color="auto" w:fill="auto"/>
            <w:vAlign w:val="center"/>
          </w:tcPr>
          <w:p w14:paraId="39EDAD04" w14:textId="77777777" w:rsidR="000723CA" w:rsidRPr="0006458D" w:rsidRDefault="000723CA" w:rsidP="00FA6718">
            <w:pPr>
              <w:pStyle w:val="TAC"/>
              <w:rPr>
                <w:rFonts w:cs="Arial"/>
              </w:rPr>
            </w:pPr>
            <w:r w:rsidRPr="0006458D">
              <w:rPr>
                <w:rFonts w:cs="Arial"/>
              </w:rPr>
              <w:t>CW</w:t>
            </w:r>
          </w:p>
        </w:tc>
      </w:tr>
      <w:tr w:rsidR="0006458D" w:rsidRPr="0006458D" w14:paraId="7D6D5044" w14:textId="77777777" w:rsidTr="002835C4">
        <w:trPr>
          <w:jc w:val="center"/>
        </w:trPr>
        <w:tc>
          <w:tcPr>
            <w:tcW w:w="1467" w:type="dxa"/>
            <w:vMerge/>
            <w:vAlign w:val="center"/>
          </w:tcPr>
          <w:p w14:paraId="761AA2A3" w14:textId="77777777" w:rsidR="000723CA" w:rsidRPr="0006458D" w:rsidRDefault="000723CA" w:rsidP="00FA6718">
            <w:pPr>
              <w:pStyle w:val="TAC"/>
              <w:rPr>
                <w:rFonts w:cs="Arial"/>
              </w:rPr>
            </w:pPr>
          </w:p>
        </w:tc>
        <w:tc>
          <w:tcPr>
            <w:tcW w:w="1907" w:type="dxa"/>
            <w:vAlign w:val="center"/>
          </w:tcPr>
          <w:p w14:paraId="76DE4BE9"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49131DDC"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4496E905" w14:textId="77777777" w:rsidTr="002835C4">
        <w:trPr>
          <w:jc w:val="center"/>
        </w:trPr>
        <w:tc>
          <w:tcPr>
            <w:tcW w:w="1467" w:type="dxa"/>
            <w:vMerge w:val="restart"/>
            <w:vAlign w:val="center"/>
          </w:tcPr>
          <w:p w14:paraId="65AD4E9E" w14:textId="77777777" w:rsidR="000723CA" w:rsidRPr="0006458D" w:rsidRDefault="000723CA" w:rsidP="00FA6718">
            <w:pPr>
              <w:pStyle w:val="TAC"/>
              <w:rPr>
                <w:rFonts w:cs="Arial"/>
              </w:rPr>
            </w:pPr>
            <w:r w:rsidRPr="0006458D">
              <w:rPr>
                <w:rFonts w:cs="Arial"/>
              </w:rPr>
              <w:t>50</w:t>
            </w:r>
          </w:p>
        </w:tc>
        <w:tc>
          <w:tcPr>
            <w:tcW w:w="1907" w:type="dxa"/>
            <w:vAlign w:val="center"/>
          </w:tcPr>
          <w:p w14:paraId="44ADDE70" w14:textId="77777777" w:rsidR="000723CA" w:rsidRPr="0006458D" w:rsidRDefault="000723CA" w:rsidP="00FA6718">
            <w:pPr>
              <w:pStyle w:val="TAC"/>
              <w:rPr>
                <w:rFonts w:cs="Arial"/>
              </w:rPr>
            </w:pPr>
            <w:r w:rsidRPr="0006458D">
              <w:rPr>
                <w:rFonts w:cs="Arial"/>
              </w:rPr>
              <w:t>±7.35</w:t>
            </w:r>
          </w:p>
        </w:tc>
        <w:tc>
          <w:tcPr>
            <w:tcW w:w="2835" w:type="dxa"/>
            <w:shd w:val="clear" w:color="auto" w:fill="auto"/>
            <w:vAlign w:val="center"/>
          </w:tcPr>
          <w:p w14:paraId="5D3B3CC3" w14:textId="77777777" w:rsidR="000723CA" w:rsidRPr="0006458D" w:rsidRDefault="000723CA" w:rsidP="00FA6718">
            <w:pPr>
              <w:pStyle w:val="TAC"/>
              <w:rPr>
                <w:rFonts w:cs="Arial"/>
              </w:rPr>
            </w:pPr>
            <w:r w:rsidRPr="0006458D">
              <w:rPr>
                <w:rFonts w:cs="Arial"/>
              </w:rPr>
              <w:t>CW</w:t>
            </w:r>
          </w:p>
        </w:tc>
      </w:tr>
      <w:tr w:rsidR="0006458D" w:rsidRPr="0006458D" w14:paraId="628F158B" w14:textId="77777777" w:rsidTr="002835C4">
        <w:trPr>
          <w:jc w:val="center"/>
        </w:trPr>
        <w:tc>
          <w:tcPr>
            <w:tcW w:w="1467" w:type="dxa"/>
            <w:vMerge/>
            <w:vAlign w:val="center"/>
          </w:tcPr>
          <w:p w14:paraId="6C763909" w14:textId="77777777" w:rsidR="000723CA" w:rsidRPr="0006458D" w:rsidRDefault="000723CA" w:rsidP="00FA6718">
            <w:pPr>
              <w:pStyle w:val="TAC"/>
              <w:rPr>
                <w:rFonts w:cs="Arial"/>
              </w:rPr>
            </w:pPr>
          </w:p>
        </w:tc>
        <w:tc>
          <w:tcPr>
            <w:tcW w:w="1907" w:type="dxa"/>
            <w:vAlign w:val="center"/>
          </w:tcPr>
          <w:p w14:paraId="0E76EE68"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03A4C10F"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43C7C2DC" w14:textId="77777777" w:rsidTr="002835C4">
        <w:trPr>
          <w:jc w:val="center"/>
        </w:trPr>
        <w:tc>
          <w:tcPr>
            <w:tcW w:w="1467" w:type="dxa"/>
            <w:vMerge w:val="restart"/>
            <w:vAlign w:val="center"/>
          </w:tcPr>
          <w:p w14:paraId="263A5F12" w14:textId="77777777" w:rsidR="000723CA" w:rsidRPr="0006458D" w:rsidRDefault="000723CA" w:rsidP="00FA6718">
            <w:pPr>
              <w:pStyle w:val="TAC"/>
              <w:rPr>
                <w:rFonts w:cs="Arial"/>
              </w:rPr>
            </w:pPr>
            <w:r w:rsidRPr="0006458D">
              <w:rPr>
                <w:rFonts w:cs="Arial"/>
              </w:rPr>
              <w:t>60</w:t>
            </w:r>
          </w:p>
        </w:tc>
        <w:tc>
          <w:tcPr>
            <w:tcW w:w="1907" w:type="dxa"/>
            <w:vAlign w:val="center"/>
          </w:tcPr>
          <w:p w14:paraId="285E0CC2" w14:textId="77777777" w:rsidR="000723CA" w:rsidRPr="0006458D" w:rsidRDefault="000723CA" w:rsidP="00FA6718">
            <w:pPr>
              <w:pStyle w:val="TAC"/>
              <w:rPr>
                <w:rFonts w:cs="Arial"/>
              </w:rPr>
            </w:pPr>
            <w:r w:rsidRPr="0006458D">
              <w:rPr>
                <w:rFonts w:cs="Arial"/>
              </w:rPr>
              <w:t>±7.49</w:t>
            </w:r>
          </w:p>
        </w:tc>
        <w:tc>
          <w:tcPr>
            <w:tcW w:w="2835" w:type="dxa"/>
            <w:shd w:val="clear" w:color="auto" w:fill="auto"/>
            <w:vAlign w:val="center"/>
          </w:tcPr>
          <w:p w14:paraId="3B1C3270" w14:textId="77777777" w:rsidR="000723CA" w:rsidRPr="0006458D" w:rsidRDefault="000723CA" w:rsidP="00FA6718">
            <w:pPr>
              <w:pStyle w:val="TAC"/>
              <w:rPr>
                <w:rFonts w:cs="Arial"/>
              </w:rPr>
            </w:pPr>
            <w:r w:rsidRPr="0006458D">
              <w:rPr>
                <w:rFonts w:cs="Arial"/>
              </w:rPr>
              <w:t>CW</w:t>
            </w:r>
          </w:p>
        </w:tc>
      </w:tr>
      <w:tr w:rsidR="0006458D" w:rsidRPr="0006458D" w14:paraId="7F10134F" w14:textId="77777777" w:rsidTr="002835C4">
        <w:trPr>
          <w:jc w:val="center"/>
        </w:trPr>
        <w:tc>
          <w:tcPr>
            <w:tcW w:w="1467" w:type="dxa"/>
            <w:vMerge/>
            <w:vAlign w:val="center"/>
          </w:tcPr>
          <w:p w14:paraId="618B5965" w14:textId="77777777" w:rsidR="000723CA" w:rsidRPr="0006458D" w:rsidRDefault="000723CA" w:rsidP="00FA6718">
            <w:pPr>
              <w:pStyle w:val="TAC"/>
              <w:rPr>
                <w:rFonts w:cs="Arial"/>
              </w:rPr>
            </w:pPr>
          </w:p>
        </w:tc>
        <w:tc>
          <w:tcPr>
            <w:tcW w:w="1907" w:type="dxa"/>
            <w:vAlign w:val="center"/>
          </w:tcPr>
          <w:p w14:paraId="39F171FA"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7EAE4814"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45428BDA" w14:textId="77777777" w:rsidTr="002835C4">
        <w:trPr>
          <w:jc w:val="center"/>
        </w:trPr>
        <w:tc>
          <w:tcPr>
            <w:tcW w:w="1467" w:type="dxa"/>
            <w:vMerge w:val="restart"/>
            <w:vAlign w:val="center"/>
          </w:tcPr>
          <w:p w14:paraId="26C1BB35" w14:textId="77777777" w:rsidR="000723CA" w:rsidRPr="0006458D" w:rsidRDefault="000723CA" w:rsidP="00FA6718">
            <w:pPr>
              <w:pStyle w:val="TAC"/>
              <w:rPr>
                <w:rFonts w:cs="Arial"/>
              </w:rPr>
            </w:pPr>
            <w:r w:rsidRPr="0006458D">
              <w:rPr>
                <w:rFonts w:cs="Arial"/>
              </w:rPr>
              <w:t>70</w:t>
            </w:r>
          </w:p>
        </w:tc>
        <w:tc>
          <w:tcPr>
            <w:tcW w:w="1907" w:type="dxa"/>
            <w:vAlign w:val="center"/>
          </w:tcPr>
          <w:p w14:paraId="71379D51" w14:textId="77777777" w:rsidR="000723CA" w:rsidRPr="0006458D" w:rsidRDefault="000723CA" w:rsidP="00FA6718">
            <w:pPr>
              <w:pStyle w:val="TAC"/>
              <w:rPr>
                <w:rFonts w:cs="Arial"/>
              </w:rPr>
            </w:pPr>
            <w:r w:rsidRPr="0006458D">
              <w:rPr>
                <w:rFonts w:cs="Arial"/>
              </w:rPr>
              <w:t>±7.42</w:t>
            </w:r>
          </w:p>
        </w:tc>
        <w:tc>
          <w:tcPr>
            <w:tcW w:w="2835" w:type="dxa"/>
            <w:shd w:val="clear" w:color="auto" w:fill="auto"/>
            <w:vAlign w:val="center"/>
          </w:tcPr>
          <w:p w14:paraId="7D9B2E0C" w14:textId="77777777" w:rsidR="000723CA" w:rsidRPr="0006458D" w:rsidRDefault="000723CA" w:rsidP="00FA6718">
            <w:pPr>
              <w:pStyle w:val="TAC"/>
              <w:rPr>
                <w:rFonts w:cs="Arial"/>
              </w:rPr>
            </w:pPr>
            <w:r w:rsidRPr="0006458D">
              <w:rPr>
                <w:rFonts w:cs="Arial"/>
              </w:rPr>
              <w:t>CW</w:t>
            </w:r>
          </w:p>
        </w:tc>
      </w:tr>
      <w:tr w:rsidR="0006458D" w:rsidRPr="0006458D" w14:paraId="415D784B" w14:textId="77777777" w:rsidTr="002835C4">
        <w:trPr>
          <w:jc w:val="center"/>
        </w:trPr>
        <w:tc>
          <w:tcPr>
            <w:tcW w:w="1467" w:type="dxa"/>
            <w:vMerge/>
            <w:vAlign w:val="center"/>
          </w:tcPr>
          <w:p w14:paraId="24FC1006" w14:textId="77777777" w:rsidR="000723CA" w:rsidRPr="0006458D" w:rsidRDefault="000723CA" w:rsidP="00FA6718">
            <w:pPr>
              <w:pStyle w:val="TAC"/>
              <w:rPr>
                <w:rFonts w:cs="Arial"/>
              </w:rPr>
            </w:pPr>
          </w:p>
        </w:tc>
        <w:tc>
          <w:tcPr>
            <w:tcW w:w="1907" w:type="dxa"/>
            <w:vAlign w:val="center"/>
          </w:tcPr>
          <w:p w14:paraId="74FF8A3F"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0A678B73" w14:textId="77777777" w:rsidR="000723CA" w:rsidRPr="0006458D" w:rsidRDefault="00FB5338" w:rsidP="00FA6718">
            <w:pPr>
              <w:pStyle w:val="TAC"/>
              <w:rPr>
                <w:rFonts w:cs="Arial"/>
              </w:rPr>
            </w:pPr>
            <w:r w:rsidRPr="0006458D">
              <w:rPr>
                <w:rFonts w:cs="Arial"/>
              </w:rPr>
              <w:t>20</w:t>
            </w:r>
            <w:r w:rsidR="00D12BD7" w:rsidRPr="0006458D">
              <w:rPr>
                <w:rFonts w:cs="Arial"/>
              </w:rPr>
              <w:t xml:space="preserve"> </w:t>
            </w:r>
            <w:r w:rsidR="000723CA" w:rsidRPr="0006458D">
              <w:rPr>
                <w:rFonts w:cs="Arial"/>
              </w:rPr>
              <w:t xml:space="preserve">MHz </w:t>
            </w:r>
            <w:r w:rsidR="00290F7D" w:rsidRPr="0006458D">
              <w:rPr>
                <w:lang w:val="en-US"/>
              </w:rPr>
              <w:t>DFT-s-OFDM</w:t>
            </w:r>
            <w:r w:rsidR="00DA567A" w:rsidRPr="0006458D">
              <w:rPr>
                <w:lang w:val="en-US"/>
              </w:rPr>
              <w:t xml:space="preserve"> </w:t>
            </w:r>
            <w:r w:rsidR="000723CA"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0DC83437" w14:textId="77777777" w:rsidTr="002835C4">
        <w:trPr>
          <w:jc w:val="center"/>
        </w:trPr>
        <w:tc>
          <w:tcPr>
            <w:tcW w:w="1467" w:type="dxa"/>
            <w:vMerge w:val="restart"/>
            <w:vAlign w:val="center"/>
          </w:tcPr>
          <w:p w14:paraId="39DCB3F5" w14:textId="77777777" w:rsidR="000723CA" w:rsidRPr="0006458D" w:rsidRDefault="000723CA" w:rsidP="00FA6718">
            <w:pPr>
              <w:pStyle w:val="TAC"/>
              <w:rPr>
                <w:rFonts w:cs="Arial"/>
              </w:rPr>
            </w:pPr>
            <w:r w:rsidRPr="0006458D">
              <w:rPr>
                <w:rFonts w:cs="Arial"/>
              </w:rPr>
              <w:t>80</w:t>
            </w:r>
          </w:p>
        </w:tc>
        <w:tc>
          <w:tcPr>
            <w:tcW w:w="1907" w:type="dxa"/>
            <w:vAlign w:val="center"/>
          </w:tcPr>
          <w:p w14:paraId="62F08842" w14:textId="77777777" w:rsidR="000723CA" w:rsidRPr="0006458D" w:rsidRDefault="000723CA" w:rsidP="00FA6718">
            <w:pPr>
              <w:pStyle w:val="TAC"/>
              <w:rPr>
                <w:rFonts w:cs="Arial"/>
              </w:rPr>
            </w:pPr>
            <w:r w:rsidRPr="0006458D">
              <w:rPr>
                <w:rFonts w:cs="Arial"/>
              </w:rPr>
              <w:t>±7.44</w:t>
            </w:r>
          </w:p>
        </w:tc>
        <w:tc>
          <w:tcPr>
            <w:tcW w:w="2835" w:type="dxa"/>
            <w:shd w:val="clear" w:color="auto" w:fill="auto"/>
            <w:vAlign w:val="center"/>
          </w:tcPr>
          <w:p w14:paraId="40A8260A" w14:textId="77777777" w:rsidR="000723CA" w:rsidRPr="0006458D" w:rsidRDefault="000723CA" w:rsidP="00FA6718">
            <w:pPr>
              <w:pStyle w:val="TAC"/>
              <w:rPr>
                <w:rFonts w:cs="Arial"/>
              </w:rPr>
            </w:pPr>
            <w:r w:rsidRPr="0006458D">
              <w:rPr>
                <w:rFonts w:cs="Arial"/>
              </w:rPr>
              <w:t>CW</w:t>
            </w:r>
          </w:p>
        </w:tc>
      </w:tr>
      <w:tr w:rsidR="0006458D" w:rsidRPr="0006458D" w14:paraId="530D3C5C" w14:textId="77777777" w:rsidTr="002835C4">
        <w:trPr>
          <w:jc w:val="center"/>
        </w:trPr>
        <w:tc>
          <w:tcPr>
            <w:tcW w:w="1467" w:type="dxa"/>
            <w:vMerge/>
            <w:vAlign w:val="center"/>
          </w:tcPr>
          <w:p w14:paraId="5487C8A4" w14:textId="77777777" w:rsidR="000723CA" w:rsidRPr="0006458D" w:rsidRDefault="000723CA" w:rsidP="00FA6718">
            <w:pPr>
              <w:pStyle w:val="TAC"/>
              <w:rPr>
                <w:rFonts w:cs="Arial"/>
              </w:rPr>
            </w:pPr>
          </w:p>
        </w:tc>
        <w:tc>
          <w:tcPr>
            <w:tcW w:w="1907" w:type="dxa"/>
            <w:vAlign w:val="center"/>
          </w:tcPr>
          <w:p w14:paraId="7829314A"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5F54CB6F"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153CF7E5" w14:textId="77777777" w:rsidTr="002835C4">
        <w:trPr>
          <w:jc w:val="center"/>
        </w:trPr>
        <w:tc>
          <w:tcPr>
            <w:tcW w:w="1467" w:type="dxa"/>
            <w:vMerge w:val="restart"/>
            <w:vAlign w:val="center"/>
          </w:tcPr>
          <w:p w14:paraId="3DD189DC" w14:textId="77777777" w:rsidR="000723CA" w:rsidRPr="0006458D" w:rsidRDefault="000723CA" w:rsidP="00FA6718">
            <w:pPr>
              <w:pStyle w:val="TAC"/>
              <w:rPr>
                <w:rFonts w:cs="Arial"/>
              </w:rPr>
            </w:pPr>
            <w:r w:rsidRPr="0006458D">
              <w:rPr>
                <w:rFonts w:cs="Arial"/>
              </w:rPr>
              <w:t>90</w:t>
            </w:r>
          </w:p>
        </w:tc>
        <w:tc>
          <w:tcPr>
            <w:tcW w:w="1907" w:type="dxa"/>
            <w:vAlign w:val="center"/>
          </w:tcPr>
          <w:p w14:paraId="2AA2A11A" w14:textId="77777777" w:rsidR="000723CA" w:rsidRPr="0006458D" w:rsidRDefault="005C668E" w:rsidP="00FA6718">
            <w:pPr>
              <w:pStyle w:val="TAC"/>
              <w:rPr>
                <w:rFonts w:cs="Arial"/>
              </w:rPr>
            </w:pPr>
            <w:r w:rsidRPr="0006458D">
              <w:rPr>
                <w:rFonts w:cs="Arial"/>
              </w:rPr>
              <w:t>±7.43</w:t>
            </w:r>
          </w:p>
        </w:tc>
        <w:tc>
          <w:tcPr>
            <w:tcW w:w="2835" w:type="dxa"/>
            <w:shd w:val="clear" w:color="auto" w:fill="auto"/>
            <w:vAlign w:val="center"/>
          </w:tcPr>
          <w:p w14:paraId="3C0B36AA" w14:textId="77777777" w:rsidR="000723CA" w:rsidRPr="0006458D" w:rsidRDefault="000723CA" w:rsidP="00FA6718">
            <w:pPr>
              <w:pStyle w:val="TAC"/>
              <w:rPr>
                <w:rFonts w:cs="Arial"/>
              </w:rPr>
            </w:pPr>
            <w:r w:rsidRPr="0006458D">
              <w:rPr>
                <w:rFonts w:cs="Arial"/>
              </w:rPr>
              <w:t>CW</w:t>
            </w:r>
          </w:p>
        </w:tc>
      </w:tr>
      <w:tr w:rsidR="0006458D" w:rsidRPr="0006458D" w14:paraId="00B0C69C" w14:textId="77777777" w:rsidTr="002835C4">
        <w:trPr>
          <w:jc w:val="center"/>
        </w:trPr>
        <w:tc>
          <w:tcPr>
            <w:tcW w:w="1467" w:type="dxa"/>
            <w:vMerge/>
            <w:vAlign w:val="center"/>
          </w:tcPr>
          <w:p w14:paraId="5EFEC164" w14:textId="77777777" w:rsidR="000723CA" w:rsidRPr="0006458D" w:rsidRDefault="000723CA" w:rsidP="00FA6718">
            <w:pPr>
              <w:pStyle w:val="TAC"/>
              <w:rPr>
                <w:rFonts w:cs="Arial"/>
              </w:rPr>
            </w:pPr>
          </w:p>
        </w:tc>
        <w:tc>
          <w:tcPr>
            <w:tcW w:w="1907" w:type="dxa"/>
            <w:vAlign w:val="center"/>
          </w:tcPr>
          <w:p w14:paraId="6E4DF1D1" w14:textId="77777777" w:rsidR="000723CA" w:rsidRPr="0006458D" w:rsidRDefault="005C668E" w:rsidP="00FA6718">
            <w:pPr>
              <w:pStyle w:val="TAC"/>
              <w:rPr>
                <w:rFonts w:cs="Arial"/>
              </w:rPr>
            </w:pPr>
            <w:r w:rsidRPr="0006458D">
              <w:rPr>
                <w:rFonts w:cs="Arial"/>
              </w:rPr>
              <w:t>±25</w:t>
            </w:r>
          </w:p>
        </w:tc>
        <w:tc>
          <w:tcPr>
            <w:tcW w:w="2835" w:type="dxa"/>
            <w:shd w:val="clear" w:color="auto" w:fill="auto"/>
            <w:vAlign w:val="center"/>
          </w:tcPr>
          <w:p w14:paraId="3F42CC9F" w14:textId="77777777" w:rsidR="000723CA" w:rsidRPr="0006458D" w:rsidRDefault="00FB5338" w:rsidP="00FA6718">
            <w:pPr>
              <w:pStyle w:val="TAC"/>
              <w:rPr>
                <w:rFonts w:cs="Arial"/>
              </w:rPr>
            </w:pPr>
            <w:r w:rsidRPr="0006458D">
              <w:rPr>
                <w:rFonts w:cs="Arial"/>
              </w:rPr>
              <w:t>20</w:t>
            </w:r>
            <w:r w:rsidR="00D12BD7" w:rsidRPr="0006458D">
              <w:rPr>
                <w:rFonts w:cs="Arial"/>
              </w:rPr>
              <w:t xml:space="preserve"> </w:t>
            </w:r>
            <w:r w:rsidR="000723CA" w:rsidRPr="0006458D">
              <w:rPr>
                <w:rFonts w:cs="Arial"/>
              </w:rPr>
              <w:t xml:space="preserve">MHz </w:t>
            </w:r>
            <w:r w:rsidR="00290F7D" w:rsidRPr="0006458D">
              <w:rPr>
                <w:lang w:val="en-US"/>
              </w:rPr>
              <w:t>DFT-s-OFDM</w:t>
            </w:r>
            <w:r w:rsidR="00DA567A" w:rsidRPr="0006458D">
              <w:rPr>
                <w:lang w:val="en-US"/>
              </w:rPr>
              <w:t xml:space="preserve"> </w:t>
            </w:r>
            <w:r w:rsidR="000723CA" w:rsidRPr="0006458D">
              <w:rPr>
                <w:rFonts w:cs="Arial"/>
              </w:rPr>
              <w:t>NR signal</w:t>
            </w:r>
            <w:r w:rsidR="00E56DFF" w:rsidRPr="0006458D">
              <w:rPr>
                <w:rFonts w:cs="Arial"/>
              </w:rPr>
              <w:t xml:space="preserve"> </w:t>
            </w:r>
            <w:r w:rsidR="00C06EBE" w:rsidRPr="0006458D">
              <w:rPr>
                <w:rFonts w:cs="Arial"/>
              </w:rPr>
              <w:t>(Note 2)</w:t>
            </w:r>
          </w:p>
        </w:tc>
      </w:tr>
      <w:tr w:rsidR="0006458D" w:rsidRPr="0006458D" w14:paraId="3A9D70D0" w14:textId="77777777" w:rsidTr="002835C4">
        <w:trPr>
          <w:jc w:val="center"/>
        </w:trPr>
        <w:tc>
          <w:tcPr>
            <w:tcW w:w="1467" w:type="dxa"/>
            <w:vMerge w:val="restart"/>
            <w:vAlign w:val="center"/>
          </w:tcPr>
          <w:p w14:paraId="18BFEFCB" w14:textId="77777777" w:rsidR="000723CA" w:rsidRPr="0006458D" w:rsidRDefault="000723CA" w:rsidP="00FA6718">
            <w:pPr>
              <w:pStyle w:val="TAC"/>
              <w:rPr>
                <w:rFonts w:cs="Arial"/>
              </w:rPr>
            </w:pPr>
            <w:r w:rsidRPr="0006458D">
              <w:rPr>
                <w:rFonts w:cs="Arial"/>
              </w:rPr>
              <w:t>100</w:t>
            </w:r>
          </w:p>
        </w:tc>
        <w:tc>
          <w:tcPr>
            <w:tcW w:w="1907" w:type="dxa"/>
            <w:vAlign w:val="center"/>
          </w:tcPr>
          <w:p w14:paraId="165EFD2A" w14:textId="77777777" w:rsidR="000723CA" w:rsidRPr="0006458D" w:rsidRDefault="000723CA" w:rsidP="00FA6718">
            <w:pPr>
              <w:pStyle w:val="TAC"/>
              <w:rPr>
                <w:rFonts w:cs="Arial"/>
              </w:rPr>
            </w:pPr>
            <w:r w:rsidRPr="0006458D">
              <w:rPr>
                <w:rFonts w:cs="Arial"/>
              </w:rPr>
              <w:t>±7.45</w:t>
            </w:r>
          </w:p>
        </w:tc>
        <w:tc>
          <w:tcPr>
            <w:tcW w:w="2835" w:type="dxa"/>
            <w:shd w:val="clear" w:color="auto" w:fill="auto"/>
            <w:vAlign w:val="center"/>
          </w:tcPr>
          <w:p w14:paraId="5522FEFF" w14:textId="77777777" w:rsidR="000723CA" w:rsidRPr="0006458D" w:rsidRDefault="000723CA" w:rsidP="00FA6718">
            <w:pPr>
              <w:pStyle w:val="TAC"/>
              <w:rPr>
                <w:rFonts w:cs="Arial"/>
              </w:rPr>
            </w:pPr>
            <w:r w:rsidRPr="0006458D">
              <w:rPr>
                <w:rFonts w:cs="Arial"/>
              </w:rPr>
              <w:t>CW</w:t>
            </w:r>
          </w:p>
        </w:tc>
      </w:tr>
      <w:tr w:rsidR="0006458D" w:rsidRPr="0006458D" w14:paraId="2050DC9B" w14:textId="77777777" w:rsidTr="002835C4">
        <w:trPr>
          <w:jc w:val="center"/>
        </w:trPr>
        <w:tc>
          <w:tcPr>
            <w:tcW w:w="1467" w:type="dxa"/>
            <w:vMerge/>
            <w:vAlign w:val="center"/>
          </w:tcPr>
          <w:p w14:paraId="44FDBA92" w14:textId="77777777" w:rsidR="000723CA" w:rsidRPr="0006458D" w:rsidRDefault="000723CA" w:rsidP="00FA6718">
            <w:pPr>
              <w:pStyle w:val="TAC"/>
              <w:rPr>
                <w:rFonts w:cs="Arial"/>
              </w:rPr>
            </w:pPr>
          </w:p>
        </w:tc>
        <w:tc>
          <w:tcPr>
            <w:tcW w:w="1907" w:type="dxa"/>
            <w:vAlign w:val="center"/>
          </w:tcPr>
          <w:p w14:paraId="54EB592A" w14:textId="77777777" w:rsidR="000723CA" w:rsidRPr="0006458D" w:rsidRDefault="000723CA" w:rsidP="00FA6718">
            <w:pPr>
              <w:pStyle w:val="TAC"/>
              <w:rPr>
                <w:rFonts w:cs="Arial"/>
              </w:rPr>
            </w:pPr>
            <w:r w:rsidRPr="0006458D">
              <w:rPr>
                <w:rFonts w:cs="Arial"/>
              </w:rPr>
              <w:t>±25</w:t>
            </w:r>
          </w:p>
        </w:tc>
        <w:tc>
          <w:tcPr>
            <w:tcW w:w="2835" w:type="dxa"/>
            <w:shd w:val="clear" w:color="auto" w:fill="auto"/>
            <w:vAlign w:val="center"/>
          </w:tcPr>
          <w:p w14:paraId="63C89033" w14:textId="77777777" w:rsidR="000723CA" w:rsidRPr="0006458D" w:rsidRDefault="000723CA" w:rsidP="00FA671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00E56DFF" w:rsidRPr="0006458D">
              <w:rPr>
                <w:rFonts w:cs="Arial"/>
              </w:rPr>
              <w:t xml:space="preserve"> </w:t>
            </w:r>
            <w:r w:rsidR="00C06EBE" w:rsidRPr="0006458D">
              <w:rPr>
                <w:rFonts w:cs="Arial"/>
              </w:rPr>
              <w:t>(Note 2)</w:t>
            </w:r>
          </w:p>
        </w:tc>
      </w:tr>
      <w:tr w:rsidR="005A07C7" w:rsidRPr="0006458D" w14:paraId="0B1839F7" w14:textId="77777777" w:rsidTr="00C1017B">
        <w:trPr>
          <w:jc w:val="center"/>
        </w:trPr>
        <w:tc>
          <w:tcPr>
            <w:tcW w:w="6209" w:type="dxa"/>
            <w:gridSpan w:val="3"/>
            <w:vAlign w:val="center"/>
          </w:tcPr>
          <w:p w14:paraId="592BE53F" w14:textId="77777777" w:rsidR="00C06EBE" w:rsidRPr="0006458D" w:rsidRDefault="00C06EBE" w:rsidP="00C06EBE">
            <w:pPr>
              <w:pStyle w:val="TAN"/>
            </w:pPr>
            <w:r w:rsidRPr="0006458D">
              <w:t>NOTE 1:</w:t>
            </w:r>
            <w:r w:rsidRPr="0006458D">
              <w:tab/>
              <w:t>Number of RBs is 25 for 15 kHz subcarrier spacing and 10 for 30 kHz subcarrier spacing.</w:t>
            </w:r>
          </w:p>
          <w:p w14:paraId="040691E9" w14:textId="77777777" w:rsidR="00C06EBE" w:rsidRPr="0006458D" w:rsidRDefault="00C06EBE" w:rsidP="00FA3B41">
            <w:pPr>
              <w:pStyle w:val="TAN"/>
            </w:pPr>
            <w:r w:rsidRPr="0006458D">
              <w:rPr>
                <w:rFonts w:cs="Arial"/>
              </w:rPr>
              <w:t>NOTE 2:</w:t>
            </w:r>
            <w:r w:rsidRPr="0006458D">
              <w:rPr>
                <w:rFonts w:cs="Arial"/>
              </w:rPr>
              <w:tab/>
              <w:t xml:space="preserve">Number of RBs is 100 for 15 kHz </w:t>
            </w:r>
            <w:r w:rsidRPr="0006458D">
              <w:t>subcarrier spacing</w:t>
            </w:r>
            <w:r w:rsidRPr="0006458D">
              <w:rPr>
                <w:rFonts w:cs="Arial"/>
              </w:rPr>
              <w:t xml:space="preserve">, 50 for 30 kHz </w:t>
            </w:r>
            <w:r w:rsidRPr="0006458D">
              <w:t xml:space="preserve">subcarrier spacing </w:t>
            </w:r>
            <w:r w:rsidRPr="0006458D">
              <w:rPr>
                <w:rFonts w:cs="Arial"/>
              </w:rPr>
              <w:t xml:space="preserve">and 24 for 60 kHz </w:t>
            </w:r>
            <w:r w:rsidRPr="0006458D">
              <w:t>subcarrier spacing</w:t>
            </w:r>
            <w:r w:rsidRPr="0006458D">
              <w:rPr>
                <w:rFonts w:cs="Arial"/>
              </w:rPr>
              <w:t>.</w:t>
            </w:r>
          </w:p>
        </w:tc>
      </w:tr>
      <w:bookmarkEnd w:id="2540"/>
    </w:tbl>
    <w:p w14:paraId="3B74738D" w14:textId="77777777" w:rsidR="000723CA" w:rsidRPr="0006458D" w:rsidRDefault="000723CA" w:rsidP="000723CA"/>
    <w:p w14:paraId="7D81B240" w14:textId="77777777" w:rsidR="000723CA" w:rsidRPr="0006458D" w:rsidRDefault="000723CA" w:rsidP="00854B6F">
      <w:pPr>
        <w:pStyle w:val="TH"/>
        <w:rPr>
          <w:lang w:eastAsia="zh-CN"/>
        </w:rPr>
      </w:pPr>
      <w:r w:rsidRPr="0006458D">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6458D" w:rsidRPr="0006458D" w14:paraId="1529F2A8" w14:textId="77777777" w:rsidTr="00FA6718">
        <w:trPr>
          <w:jc w:val="center"/>
        </w:trPr>
        <w:tc>
          <w:tcPr>
            <w:tcW w:w="2049" w:type="dxa"/>
            <w:vAlign w:val="center"/>
          </w:tcPr>
          <w:p w14:paraId="73A02CC5" w14:textId="77777777" w:rsidR="000723CA" w:rsidRPr="0006458D" w:rsidRDefault="000723CA" w:rsidP="00FA6718">
            <w:pPr>
              <w:pStyle w:val="TAH"/>
              <w:rPr>
                <w:rFonts w:cs="Arial"/>
              </w:rPr>
            </w:pPr>
            <w:r w:rsidRPr="0006458D">
              <w:rPr>
                <w:rFonts w:cs="Arial"/>
                <w:lang w:eastAsia="zh-CN"/>
              </w:rPr>
              <w:t>BS class</w:t>
            </w:r>
          </w:p>
        </w:tc>
        <w:tc>
          <w:tcPr>
            <w:tcW w:w="1995" w:type="dxa"/>
            <w:vAlign w:val="center"/>
          </w:tcPr>
          <w:p w14:paraId="62E27494" w14:textId="77777777" w:rsidR="000723CA" w:rsidRPr="0006458D" w:rsidRDefault="000723CA" w:rsidP="00FA6718">
            <w:pPr>
              <w:pStyle w:val="TAH"/>
              <w:rPr>
                <w:rFonts w:cs="Arial"/>
              </w:rPr>
            </w:pPr>
            <w:r w:rsidRPr="0006458D">
              <w:rPr>
                <w:rFonts w:cs="Arial"/>
              </w:rPr>
              <w:t xml:space="preserve">Wanted signal mean power </w:t>
            </w:r>
            <w:r w:rsidR="002E41CA" w:rsidRPr="0006458D">
              <w:rPr>
                <w:rFonts w:cs="Arial"/>
              </w:rPr>
              <w:t>(dBm)</w:t>
            </w:r>
          </w:p>
        </w:tc>
        <w:tc>
          <w:tcPr>
            <w:tcW w:w="1985" w:type="dxa"/>
            <w:vAlign w:val="center"/>
          </w:tcPr>
          <w:p w14:paraId="249F4B14" w14:textId="77777777" w:rsidR="000723CA" w:rsidRPr="0006458D" w:rsidRDefault="000723CA" w:rsidP="00FA6718">
            <w:pPr>
              <w:pStyle w:val="TAH"/>
              <w:rPr>
                <w:rFonts w:cs="Arial"/>
              </w:rPr>
            </w:pPr>
            <w:r w:rsidRPr="0006458D">
              <w:rPr>
                <w:rFonts w:cs="Arial"/>
              </w:rPr>
              <w:t xml:space="preserve">Interfering signal mean power </w:t>
            </w:r>
            <w:r w:rsidR="002E41CA" w:rsidRPr="0006458D">
              <w:rPr>
                <w:rFonts w:cs="Arial"/>
              </w:rPr>
              <w:t>(dBm)</w:t>
            </w:r>
          </w:p>
        </w:tc>
        <w:tc>
          <w:tcPr>
            <w:tcW w:w="2628" w:type="dxa"/>
            <w:vAlign w:val="center"/>
          </w:tcPr>
          <w:p w14:paraId="0E0FF4AB" w14:textId="77777777" w:rsidR="000723CA" w:rsidRPr="0006458D" w:rsidRDefault="000723CA" w:rsidP="00FA6718">
            <w:pPr>
              <w:pStyle w:val="TAH"/>
              <w:rPr>
                <w:rFonts w:cs="Arial"/>
              </w:rPr>
            </w:pPr>
            <w:r w:rsidRPr="0006458D">
              <w:rPr>
                <w:rFonts w:cs="Arial"/>
              </w:rPr>
              <w:t>Type of interfering signal</w:t>
            </w:r>
          </w:p>
        </w:tc>
      </w:tr>
      <w:tr w:rsidR="0006458D" w:rsidRPr="0006458D" w14:paraId="3FAB49E6" w14:textId="77777777" w:rsidTr="00FA6718">
        <w:trPr>
          <w:jc w:val="center"/>
        </w:trPr>
        <w:tc>
          <w:tcPr>
            <w:tcW w:w="2049" w:type="dxa"/>
            <w:vMerge w:val="restart"/>
            <w:vAlign w:val="center"/>
          </w:tcPr>
          <w:p w14:paraId="054EC2CB" w14:textId="77777777" w:rsidR="00301D4A" w:rsidRPr="0006458D" w:rsidRDefault="00301D4A" w:rsidP="00FA6718">
            <w:pPr>
              <w:pStyle w:val="TAC"/>
              <w:rPr>
                <w:rFonts w:cs="Arial"/>
              </w:rPr>
            </w:pPr>
            <w:r w:rsidRPr="0006458D">
              <w:rPr>
                <w:rFonts w:cs="Arial"/>
                <w:lang w:eastAsia="zh-CN"/>
              </w:rPr>
              <w:t>Wide Area BS</w:t>
            </w:r>
          </w:p>
        </w:tc>
        <w:tc>
          <w:tcPr>
            <w:tcW w:w="1995" w:type="dxa"/>
            <w:vAlign w:val="center"/>
          </w:tcPr>
          <w:p w14:paraId="39939C38" w14:textId="77777777" w:rsidR="00301D4A" w:rsidRPr="0006458D" w:rsidRDefault="00301D4A" w:rsidP="00FA6718">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w:t>
            </w:r>
            <w:r w:rsidRPr="0006458D">
              <w:t xml:space="preserve"> </w:t>
            </w:r>
            <w:r w:rsidRPr="0006458D">
              <w:rPr>
                <w:rFonts w:cs="Arial"/>
              </w:rPr>
              <w:t>(Note 1)</w:t>
            </w:r>
          </w:p>
        </w:tc>
        <w:tc>
          <w:tcPr>
            <w:tcW w:w="1985" w:type="dxa"/>
            <w:vAlign w:val="center"/>
          </w:tcPr>
          <w:p w14:paraId="6EDCEC34" w14:textId="77777777" w:rsidR="00301D4A" w:rsidRPr="0006458D" w:rsidRDefault="00301D4A" w:rsidP="00FA6718">
            <w:pPr>
              <w:pStyle w:val="TAC"/>
              <w:rPr>
                <w:rFonts w:cs="Arial"/>
              </w:rPr>
            </w:pPr>
            <w:r w:rsidRPr="0006458D">
              <w:rPr>
                <w:rFonts w:cs="Arial"/>
              </w:rPr>
              <w:t>-52 - Δ</w:t>
            </w:r>
            <w:r w:rsidRPr="0006458D">
              <w:rPr>
                <w:rFonts w:cs="Arial"/>
                <w:vertAlign w:val="subscript"/>
              </w:rPr>
              <w:t>OTAREFSENS</w:t>
            </w:r>
          </w:p>
        </w:tc>
        <w:tc>
          <w:tcPr>
            <w:tcW w:w="2628" w:type="dxa"/>
            <w:vMerge w:val="restart"/>
            <w:shd w:val="clear" w:color="auto" w:fill="auto"/>
            <w:vAlign w:val="center"/>
          </w:tcPr>
          <w:p w14:paraId="2C5E7B41" w14:textId="77777777" w:rsidR="00301D4A" w:rsidRPr="0006458D" w:rsidRDefault="00301D4A" w:rsidP="00FA6718">
            <w:pPr>
              <w:pStyle w:val="TAC"/>
              <w:rPr>
                <w:rFonts w:cs="Arial"/>
              </w:rPr>
            </w:pPr>
            <w:r w:rsidRPr="0006458D">
              <w:rPr>
                <w:rFonts w:cs="Arial"/>
              </w:rPr>
              <w:t>See Table 10.8.2-4</w:t>
            </w:r>
          </w:p>
        </w:tc>
      </w:tr>
      <w:tr w:rsidR="0006458D" w:rsidRPr="0006458D" w14:paraId="6FE723E8" w14:textId="77777777" w:rsidTr="00FA6718">
        <w:trPr>
          <w:jc w:val="center"/>
        </w:trPr>
        <w:tc>
          <w:tcPr>
            <w:tcW w:w="2049" w:type="dxa"/>
            <w:vMerge/>
            <w:vAlign w:val="center"/>
          </w:tcPr>
          <w:p w14:paraId="293EDBDD" w14:textId="77777777" w:rsidR="00301D4A" w:rsidRPr="0006458D" w:rsidRDefault="00301D4A" w:rsidP="00FA6718">
            <w:pPr>
              <w:pStyle w:val="TAC"/>
              <w:rPr>
                <w:rFonts w:cs="Arial"/>
                <w:lang w:eastAsia="zh-CN"/>
              </w:rPr>
            </w:pPr>
          </w:p>
        </w:tc>
        <w:tc>
          <w:tcPr>
            <w:tcW w:w="1995" w:type="dxa"/>
            <w:vAlign w:val="center"/>
          </w:tcPr>
          <w:p w14:paraId="6B8588EC" w14:textId="77777777" w:rsidR="00301D4A" w:rsidRPr="0006458D" w:rsidRDefault="00301D4A" w:rsidP="00FA6718">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+ 6 dB (Note 1)</w:t>
            </w:r>
          </w:p>
        </w:tc>
        <w:tc>
          <w:tcPr>
            <w:tcW w:w="1985" w:type="dxa"/>
            <w:vAlign w:val="center"/>
          </w:tcPr>
          <w:p w14:paraId="7CE2A531" w14:textId="77777777" w:rsidR="00301D4A" w:rsidRPr="0006458D" w:rsidRDefault="00301D4A" w:rsidP="00FA6718">
            <w:pPr>
              <w:pStyle w:val="TAC"/>
              <w:rPr>
                <w:rFonts w:cs="Arial"/>
              </w:rPr>
            </w:pPr>
            <w:r w:rsidRPr="0006458D">
              <w:rPr>
                <w:rFonts w:cs="Arial"/>
              </w:rPr>
              <w:t>-52 - Δ</w:t>
            </w:r>
            <w:r w:rsidRPr="0006458D">
              <w:rPr>
                <w:rFonts w:cs="Arial"/>
                <w:vertAlign w:val="subscript"/>
              </w:rPr>
              <w:t>minSENS</w:t>
            </w:r>
          </w:p>
        </w:tc>
        <w:tc>
          <w:tcPr>
            <w:tcW w:w="2628" w:type="dxa"/>
            <w:vMerge/>
            <w:shd w:val="clear" w:color="auto" w:fill="auto"/>
            <w:vAlign w:val="center"/>
          </w:tcPr>
          <w:p w14:paraId="1DE83287" w14:textId="77777777" w:rsidR="00301D4A" w:rsidRPr="0006458D" w:rsidRDefault="00301D4A" w:rsidP="00FA6718">
            <w:pPr>
              <w:pStyle w:val="TAC"/>
              <w:rPr>
                <w:rFonts w:cs="Arial"/>
              </w:rPr>
            </w:pPr>
          </w:p>
        </w:tc>
      </w:tr>
      <w:tr w:rsidR="0006458D" w:rsidRPr="0006458D" w14:paraId="1F05AE65" w14:textId="77777777" w:rsidTr="00FA6718">
        <w:trPr>
          <w:jc w:val="center"/>
        </w:trPr>
        <w:tc>
          <w:tcPr>
            <w:tcW w:w="2049" w:type="dxa"/>
            <w:vMerge w:val="restart"/>
            <w:vAlign w:val="center"/>
          </w:tcPr>
          <w:p w14:paraId="11596455" w14:textId="77777777" w:rsidR="00301D4A" w:rsidRPr="0006458D" w:rsidRDefault="00301D4A" w:rsidP="00FA6718">
            <w:pPr>
              <w:pStyle w:val="TAC"/>
              <w:rPr>
                <w:rFonts w:cs="Arial"/>
                <w:lang w:eastAsia="zh-CN"/>
              </w:rPr>
            </w:pPr>
            <w:r w:rsidRPr="0006458D">
              <w:rPr>
                <w:rFonts w:cs="Arial"/>
                <w:lang w:eastAsia="zh-CN"/>
              </w:rPr>
              <w:t>Medium Range BS</w:t>
            </w:r>
          </w:p>
        </w:tc>
        <w:tc>
          <w:tcPr>
            <w:tcW w:w="1995" w:type="dxa"/>
            <w:vAlign w:val="center"/>
          </w:tcPr>
          <w:p w14:paraId="2D6ADDD5" w14:textId="77777777" w:rsidR="00301D4A" w:rsidRPr="0006458D" w:rsidRDefault="00301D4A" w:rsidP="00FA6718">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xml:space="preserve">+ 6 dB (Note </w:t>
            </w:r>
            <w:r w:rsidR="00646C14" w:rsidRPr="0006458D">
              <w:rPr>
                <w:rFonts w:cs="Arial"/>
              </w:rPr>
              <w:t>1</w:t>
            </w:r>
            <w:r w:rsidRPr="0006458D">
              <w:rPr>
                <w:rFonts w:cs="Arial"/>
              </w:rPr>
              <w:t>)</w:t>
            </w:r>
          </w:p>
        </w:tc>
        <w:tc>
          <w:tcPr>
            <w:tcW w:w="1985" w:type="dxa"/>
            <w:vAlign w:val="center"/>
          </w:tcPr>
          <w:p w14:paraId="77CCFCC2" w14:textId="77777777" w:rsidR="00301D4A" w:rsidRPr="0006458D" w:rsidRDefault="00301D4A" w:rsidP="00FA6718">
            <w:pPr>
              <w:pStyle w:val="TAC"/>
              <w:rPr>
                <w:rFonts w:cs="Arial"/>
              </w:rPr>
            </w:pPr>
            <w:r w:rsidRPr="0006458D">
              <w:rPr>
                <w:rFonts w:cs="Arial"/>
                <w:lang w:eastAsia="zh-CN"/>
              </w:rPr>
              <w:t>-47</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0E098A27" w14:textId="77777777" w:rsidR="00301D4A" w:rsidRPr="0006458D" w:rsidRDefault="00301D4A" w:rsidP="00FA6718">
            <w:pPr>
              <w:pStyle w:val="TAC"/>
              <w:rPr>
                <w:rFonts w:cs="Arial"/>
              </w:rPr>
            </w:pPr>
          </w:p>
        </w:tc>
      </w:tr>
      <w:tr w:rsidR="0006458D" w:rsidRPr="0006458D" w14:paraId="004D3F92" w14:textId="77777777" w:rsidTr="00FA6718">
        <w:trPr>
          <w:jc w:val="center"/>
        </w:trPr>
        <w:tc>
          <w:tcPr>
            <w:tcW w:w="2049" w:type="dxa"/>
            <w:vMerge/>
            <w:vAlign w:val="center"/>
          </w:tcPr>
          <w:p w14:paraId="38002352" w14:textId="77777777" w:rsidR="00301D4A" w:rsidRPr="0006458D" w:rsidRDefault="00301D4A" w:rsidP="00FA6718">
            <w:pPr>
              <w:pStyle w:val="TAC"/>
              <w:rPr>
                <w:rFonts w:cs="Arial"/>
                <w:lang w:eastAsia="zh-CN"/>
              </w:rPr>
            </w:pPr>
          </w:p>
        </w:tc>
        <w:tc>
          <w:tcPr>
            <w:tcW w:w="1995" w:type="dxa"/>
            <w:vAlign w:val="center"/>
          </w:tcPr>
          <w:p w14:paraId="7857D754" w14:textId="77777777" w:rsidR="00301D4A" w:rsidRPr="0006458D" w:rsidRDefault="00301D4A" w:rsidP="00FA6718">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xml:space="preserve">+ 6 dB (Note </w:t>
            </w:r>
            <w:r w:rsidR="00646C14" w:rsidRPr="0006458D">
              <w:rPr>
                <w:rFonts w:cs="Arial"/>
              </w:rPr>
              <w:t>1</w:t>
            </w:r>
            <w:r w:rsidRPr="0006458D">
              <w:rPr>
                <w:rFonts w:cs="Arial"/>
              </w:rPr>
              <w:t>)</w:t>
            </w:r>
          </w:p>
        </w:tc>
        <w:tc>
          <w:tcPr>
            <w:tcW w:w="1985" w:type="dxa"/>
            <w:vAlign w:val="center"/>
          </w:tcPr>
          <w:p w14:paraId="5CECA9D9" w14:textId="77777777" w:rsidR="00301D4A" w:rsidRPr="0006458D" w:rsidRDefault="00301D4A" w:rsidP="00FA6718">
            <w:pPr>
              <w:pStyle w:val="TAC"/>
              <w:rPr>
                <w:rFonts w:cs="Arial"/>
                <w:lang w:eastAsia="zh-CN"/>
              </w:rPr>
            </w:pPr>
            <w:r w:rsidRPr="0006458D">
              <w:rPr>
                <w:rFonts w:cs="Arial"/>
                <w:lang w:eastAsia="zh-CN"/>
              </w:rPr>
              <w:t>-47</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7E3CDF3E" w14:textId="77777777" w:rsidR="00301D4A" w:rsidRPr="0006458D" w:rsidRDefault="00301D4A" w:rsidP="00FA6718">
            <w:pPr>
              <w:pStyle w:val="TAC"/>
              <w:rPr>
                <w:rFonts w:cs="Arial"/>
              </w:rPr>
            </w:pPr>
          </w:p>
        </w:tc>
      </w:tr>
      <w:tr w:rsidR="0006458D" w:rsidRPr="0006458D" w14:paraId="46FF36A1" w14:textId="77777777" w:rsidTr="00FA6718">
        <w:trPr>
          <w:jc w:val="center"/>
        </w:trPr>
        <w:tc>
          <w:tcPr>
            <w:tcW w:w="2049" w:type="dxa"/>
            <w:vMerge w:val="restart"/>
            <w:vAlign w:val="center"/>
          </w:tcPr>
          <w:p w14:paraId="2E8C62D6" w14:textId="77777777" w:rsidR="00301D4A" w:rsidRPr="0006458D" w:rsidRDefault="00301D4A" w:rsidP="00FA6718">
            <w:pPr>
              <w:pStyle w:val="TAC"/>
              <w:rPr>
                <w:rFonts w:cs="Arial"/>
                <w:lang w:eastAsia="zh-CN"/>
              </w:rPr>
            </w:pPr>
            <w:r w:rsidRPr="0006458D">
              <w:rPr>
                <w:rFonts w:cs="Arial"/>
                <w:lang w:eastAsia="zh-CN"/>
              </w:rPr>
              <w:t>Local Area BS</w:t>
            </w:r>
          </w:p>
        </w:tc>
        <w:tc>
          <w:tcPr>
            <w:tcW w:w="1995" w:type="dxa"/>
            <w:vAlign w:val="center"/>
          </w:tcPr>
          <w:p w14:paraId="5AB87852" w14:textId="77777777" w:rsidR="00301D4A" w:rsidRPr="0006458D" w:rsidRDefault="00301D4A" w:rsidP="00FA6718">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 xml:space="preserve">dB (Note </w:t>
            </w:r>
            <w:r w:rsidR="00646C14" w:rsidRPr="0006458D">
              <w:rPr>
                <w:rFonts w:cs="Arial"/>
              </w:rPr>
              <w:t>1</w:t>
            </w:r>
            <w:r w:rsidRPr="0006458D">
              <w:rPr>
                <w:rFonts w:cs="Arial"/>
              </w:rPr>
              <w:t>)</w:t>
            </w:r>
          </w:p>
        </w:tc>
        <w:tc>
          <w:tcPr>
            <w:tcW w:w="1985" w:type="dxa"/>
            <w:vAlign w:val="center"/>
          </w:tcPr>
          <w:p w14:paraId="71ECBC13" w14:textId="77777777" w:rsidR="00301D4A" w:rsidRPr="0006458D" w:rsidRDefault="00301D4A" w:rsidP="00FA6718">
            <w:pPr>
              <w:pStyle w:val="TAC"/>
              <w:rPr>
                <w:rFonts w:cs="Arial"/>
              </w:rPr>
            </w:pPr>
            <w:r w:rsidRPr="0006458D">
              <w:rPr>
                <w:rFonts w:cs="Arial"/>
                <w:lang w:eastAsia="zh-CN"/>
              </w:rPr>
              <w:t>-44</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21F82063" w14:textId="77777777" w:rsidR="00301D4A" w:rsidRPr="0006458D" w:rsidRDefault="00301D4A" w:rsidP="00FA6718">
            <w:pPr>
              <w:pStyle w:val="TAC"/>
              <w:rPr>
                <w:rFonts w:cs="Arial"/>
              </w:rPr>
            </w:pPr>
          </w:p>
        </w:tc>
      </w:tr>
      <w:tr w:rsidR="0006458D" w:rsidRPr="0006458D" w14:paraId="1C204E27" w14:textId="77777777" w:rsidTr="00FA6718">
        <w:trPr>
          <w:jc w:val="center"/>
        </w:trPr>
        <w:tc>
          <w:tcPr>
            <w:tcW w:w="2049" w:type="dxa"/>
            <w:vMerge/>
            <w:vAlign w:val="center"/>
          </w:tcPr>
          <w:p w14:paraId="47DF8EF6" w14:textId="77777777" w:rsidR="00301D4A" w:rsidRPr="0006458D" w:rsidRDefault="00301D4A" w:rsidP="00FA6718">
            <w:pPr>
              <w:pStyle w:val="TAC"/>
              <w:rPr>
                <w:rFonts w:cs="Arial"/>
                <w:lang w:eastAsia="zh-CN"/>
              </w:rPr>
            </w:pPr>
          </w:p>
        </w:tc>
        <w:tc>
          <w:tcPr>
            <w:tcW w:w="1995" w:type="dxa"/>
            <w:vAlign w:val="center"/>
          </w:tcPr>
          <w:p w14:paraId="667C505A" w14:textId="77777777" w:rsidR="00301D4A" w:rsidRPr="0006458D" w:rsidRDefault="00301D4A" w:rsidP="00FA6718">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 xml:space="preserve">dB (Note </w:t>
            </w:r>
            <w:r w:rsidR="00646C14" w:rsidRPr="0006458D">
              <w:rPr>
                <w:rFonts w:cs="Arial"/>
              </w:rPr>
              <w:t>1</w:t>
            </w:r>
            <w:r w:rsidRPr="0006458D">
              <w:rPr>
                <w:rFonts w:cs="Arial"/>
              </w:rPr>
              <w:t>)</w:t>
            </w:r>
          </w:p>
        </w:tc>
        <w:tc>
          <w:tcPr>
            <w:tcW w:w="1985" w:type="dxa"/>
            <w:vAlign w:val="center"/>
          </w:tcPr>
          <w:p w14:paraId="4A23767E" w14:textId="77777777" w:rsidR="00301D4A" w:rsidRPr="0006458D" w:rsidRDefault="00301D4A" w:rsidP="00FA6718">
            <w:pPr>
              <w:pStyle w:val="TAC"/>
              <w:rPr>
                <w:rFonts w:cs="Arial"/>
                <w:lang w:eastAsia="zh-CN"/>
              </w:rPr>
            </w:pPr>
            <w:r w:rsidRPr="0006458D">
              <w:rPr>
                <w:rFonts w:cs="Arial"/>
                <w:lang w:eastAsia="zh-CN"/>
              </w:rPr>
              <w:t>-44</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4D85ABE5" w14:textId="77777777" w:rsidR="00301D4A" w:rsidRPr="0006458D" w:rsidRDefault="00301D4A" w:rsidP="00FA6718">
            <w:pPr>
              <w:pStyle w:val="TAC"/>
              <w:rPr>
                <w:rFonts w:cs="Arial"/>
              </w:rPr>
            </w:pPr>
          </w:p>
        </w:tc>
      </w:tr>
      <w:tr w:rsidR="000723CA" w:rsidRPr="0006458D" w14:paraId="56EF5524" w14:textId="77777777" w:rsidTr="00FA6718">
        <w:trPr>
          <w:jc w:val="center"/>
        </w:trPr>
        <w:tc>
          <w:tcPr>
            <w:tcW w:w="8657" w:type="dxa"/>
            <w:gridSpan w:val="4"/>
            <w:vAlign w:val="center"/>
          </w:tcPr>
          <w:p w14:paraId="1E62FF78" w14:textId="77777777" w:rsidR="000723CA" w:rsidRPr="0006458D" w:rsidRDefault="000723CA" w:rsidP="003F1AFD">
            <w:pPr>
              <w:pStyle w:val="TAN"/>
              <w:rPr>
                <w:rFonts w:eastAsia="SimSun" w:cs="Arial"/>
                <w:lang w:eastAsia="zh-CN"/>
              </w:rPr>
            </w:pPr>
            <w:r w:rsidRPr="0006458D">
              <w:rPr>
                <w:rFonts w:cs="Arial"/>
              </w:rPr>
              <w:t>NOTE 1:</w:t>
            </w:r>
            <w:r w:rsidR="00646C14" w:rsidRPr="0006458D">
              <w:rPr>
                <w:rFonts w:cs="Arial"/>
              </w:rPr>
              <w:tab/>
              <w:t>EIS</w:t>
            </w:r>
            <w:r w:rsidR="00646C14" w:rsidRPr="0006458D">
              <w:rPr>
                <w:rFonts w:cs="Arial"/>
                <w:vertAlign w:val="subscript"/>
              </w:rPr>
              <w:t>REFSENS</w:t>
            </w:r>
            <w:r w:rsidR="00646C14" w:rsidRPr="0006458D" w:rsidDel="00A31D92">
              <w:rPr>
                <w:rFonts w:cs="Arial"/>
              </w:rPr>
              <w:t xml:space="preserve"> </w:t>
            </w:r>
            <w:r w:rsidR="00646C14" w:rsidRPr="0006458D">
              <w:rPr>
                <w:rFonts w:cs="Arial"/>
              </w:rPr>
              <w:t>/ EIS</w:t>
            </w:r>
            <w:r w:rsidR="00646C14" w:rsidRPr="0006458D">
              <w:rPr>
                <w:rFonts w:cs="Arial"/>
                <w:vertAlign w:val="subscript"/>
              </w:rPr>
              <w:t>minSENS</w:t>
            </w:r>
            <w:r w:rsidR="00646C14" w:rsidRPr="0006458D">
              <w:rPr>
                <w:rFonts w:cs="Arial"/>
              </w:rPr>
              <w:t xml:space="preserve"> depends on the </w:t>
            </w:r>
            <w:r w:rsidR="00646C14" w:rsidRPr="0006458D">
              <w:rPr>
                <w:rFonts w:cs="Arial"/>
                <w:i/>
              </w:rPr>
              <w:t>BS</w:t>
            </w:r>
            <w:r w:rsidR="00646C14" w:rsidRPr="0006458D">
              <w:rPr>
                <w:rFonts w:cs="Arial"/>
              </w:rPr>
              <w:t xml:space="preserve"> </w:t>
            </w:r>
            <w:r w:rsidR="00646C14" w:rsidRPr="0006458D">
              <w:rPr>
                <w:rFonts w:cs="Arial"/>
                <w:i/>
              </w:rPr>
              <w:t>channel bandwidth</w:t>
            </w:r>
            <w:r w:rsidR="00646C14" w:rsidRPr="0006458D">
              <w:rPr>
                <w:rFonts w:cs="Arial"/>
              </w:rPr>
              <w:t>, see subclause 10.3 and 10.2.</w:t>
            </w:r>
          </w:p>
        </w:tc>
      </w:tr>
    </w:tbl>
    <w:p w14:paraId="36A228E9" w14:textId="77777777" w:rsidR="000723CA" w:rsidRPr="0006458D" w:rsidRDefault="000723CA" w:rsidP="000723CA"/>
    <w:p w14:paraId="06083C87" w14:textId="77777777" w:rsidR="00850456" w:rsidRPr="0006458D" w:rsidRDefault="00850456" w:rsidP="00854B6F">
      <w:pPr>
        <w:pStyle w:val="TH"/>
      </w:pPr>
      <w:r w:rsidRPr="0006458D">
        <w:rPr>
          <w:rFonts w:cs="v5.0.0"/>
        </w:rPr>
        <w:t>Table 10</w:t>
      </w:r>
      <w:r w:rsidRPr="0006458D">
        <w:rPr>
          <w:rFonts w:cs="v5.0.0"/>
          <w:lang w:eastAsia="zh-CN"/>
        </w:rPr>
        <w:t>.8</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6458D" w:rsidRPr="0006458D" w14:paraId="4D8D7269" w14:textId="77777777" w:rsidTr="00944658">
        <w:trPr>
          <w:jc w:val="center"/>
        </w:trPr>
        <w:tc>
          <w:tcPr>
            <w:tcW w:w="1467" w:type="dxa"/>
            <w:shd w:val="clear" w:color="auto" w:fill="auto"/>
            <w:vAlign w:val="center"/>
          </w:tcPr>
          <w:p w14:paraId="0506BE45" w14:textId="77777777" w:rsidR="00850456" w:rsidRPr="0006458D" w:rsidRDefault="00601F80" w:rsidP="00944658">
            <w:pPr>
              <w:pStyle w:val="TAH"/>
              <w:rPr>
                <w:rFonts w:cs="Arial"/>
              </w:rPr>
            </w:pPr>
            <w:r w:rsidRPr="0006458D">
              <w:rPr>
                <w:rFonts w:cs="Arial"/>
                <w:i/>
              </w:rPr>
              <w:t>BS channel bandwidth</w:t>
            </w:r>
            <w:r w:rsidR="00850456" w:rsidRPr="0006458D">
              <w:rPr>
                <w:rFonts w:cs="Arial"/>
              </w:rPr>
              <w:t xml:space="preserve"> </w:t>
            </w:r>
            <w:r w:rsidR="00850456" w:rsidRPr="0006458D">
              <w:rPr>
                <w:rFonts w:eastAsia="SimSun" w:cs="Arial"/>
              </w:rPr>
              <w:t>of the lowest/highest carrier received</w:t>
            </w:r>
            <w:r w:rsidR="00850456" w:rsidRPr="0006458D">
              <w:rPr>
                <w:rFonts w:cs="Arial"/>
              </w:rPr>
              <w:t xml:space="preserve"> </w:t>
            </w:r>
            <w:r w:rsidR="00C47990" w:rsidRPr="0006458D">
              <w:rPr>
                <w:rFonts w:cs="Arial"/>
              </w:rPr>
              <w:t>(MHz)</w:t>
            </w:r>
          </w:p>
        </w:tc>
        <w:tc>
          <w:tcPr>
            <w:tcW w:w="1907" w:type="dxa"/>
            <w:vAlign w:val="center"/>
          </w:tcPr>
          <w:p w14:paraId="6EBE0B85" w14:textId="77777777" w:rsidR="00850456" w:rsidRPr="0006458D" w:rsidRDefault="00850456" w:rsidP="00944658">
            <w:pPr>
              <w:pStyle w:val="TAH"/>
              <w:rPr>
                <w:rFonts w:cs="Arial"/>
              </w:rPr>
            </w:pPr>
            <w:r w:rsidRPr="0006458D">
              <w:rPr>
                <w:rFonts w:cs="Arial"/>
              </w:rPr>
              <w:t xml:space="preserve">Interfering RB centre frequency offset from </w:t>
            </w:r>
            <w:r w:rsidRPr="002B0FCE">
              <w:rPr>
                <w:rFonts w:cs="Arial"/>
              </w:rPr>
              <w:t xml:space="preserve">the lower/upper </w:t>
            </w:r>
            <w:r w:rsidRPr="00B54CBD">
              <w:rPr>
                <w:rFonts w:cs="Arial"/>
                <w:i/>
                <w:rPrChange w:id="2542" w:author="R4-1909309 Text corrections Rel-15" w:date="2019-09-05T12:53:00Z">
                  <w:rPr>
                    <w:rFonts w:cs="Arial"/>
                  </w:rPr>
                </w:rPrChange>
              </w:rPr>
              <w:t>Base Station RF Bandwidth edge</w:t>
            </w:r>
            <w:r w:rsidRPr="0006458D">
              <w:rPr>
                <w:rFonts w:cs="Arial"/>
              </w:rPr>
              <w:t xml:space="preserve"> or </w:t>
            </w:r>
            <w:r w:rsidRPr="00B54CBD">
              <w:rPr>
                <w:rFonts w:cs="Arial"/>
                <w:i/>
                <w:rPrChange w:id="2543" w:author="R4-1909309 Text corrections Rel-15" w:date="2019-09-05T12:53:00Z">
                  <w:rPr>
                    <w:rFonts w:cs="Arial"/>
                  </w:rPr>
                </w:rPrChange>
              </w:rPr>
              <w:t>sub-block</w:t>
            </w:r>
            <w:r w:rsidRPr="0006458D">
              <w:rPr>
                <w:rFonts w:cs="Arial"/>
              </w:rPr>
              <w:t xml:space="preserve"> edge inside a </w:t>
            </w:r>
            <w:r w:rsidRPr="00B54CBD">
              <w:rPr>
                <w:rFonts w:cs="Arial"/>
                <w:i/>
                <w:rPrChange w:id="2544" w:author="R4-1909309 Text corrections Rel-15" w:date="2019-09-05T12:53:00Z">
                  <w:rPr>
                    <w:rFonts w:cs="Arial"/>
                  </w:rPr>
                </w:rPrChange>
              </w:rPr>
              <w:t>sub-block gap</w:t>
            </w:r>
            <w:r w:rsidRPr="0006458D">
              <w:rPr>
                <w:rFonts w:cs="Arial"/>
              </w:rPr>
              <w:t xml:space="preserve"> </w:t>
            </w:r>
            <w:r w:rsidR="002E41CA" w:rsidRPr="0006458D">
              <w:rPr>
                <w:rFonts w:cs="Arial"/>
              </w:rPr>
              <w:t>(kHz)</w:t>
            </w:r>
          </w:p>
        </w:tc>
        <w:tc>
          <w:tcPr>
            <w:tcW w:w="2503" w:type="dxa"/>
            <w:vAlign w:val="center"/>
          </w:tcPr>
          <w:p w14:paraId="0BCCDED6" w14:textId="77777777" w:rsidR="00850456" w:rsidRPr="0006458D" w:rsidRDefault="00850456" w:rsidP="00944658">
            <w:pPr>
              <w:pStyle w:val="TAH"/>
              <w:rPr>
                <w:rFonts w:cs="Arial"/>
              </w:rPr>
            </w:pPr>
            <w:r w:rsidRPr="0006458D">
              <w:rPr>
                <w:rFonts w:cs="Arial"/>
              </w:rPr>
              <w:t>Type of interfering signal</w:t>
            </w:r>
          </w:p>
        </w:tc>
      </w:tr>
      <w:tr w:rsidR="0006458D" w:rsidRPr="0006458D" w14:paraId="163D22D8" w14:textId="77777777" w:rsidTr="00944658">
        <w:trPr>
          <w:jc w:val="center"/>
        </w:trPr>
        <w:tc>
          <w:tcPr>
            <w:tcW w:w="1467" w:type="dxa"/>
            <w:vMerge w:val="restart"/>
            <w:vAlign w:val="center"/>
          </w:tcPr>
          <w:p w14:paraId="466B089A" w14:textId="77777777" w:rsidR="00850456" w:rsidRPr="0006458D" w:rsidRDefault="00850456" w:rsidP="00944658">
            <w:pPr>
              <w:pStyle w:val="TAC"/>
              <w:rPr>
                <w:rFonts w:cs="Arial"/>
              </w:rPr>
            </w:pPr>
            <w:r w:rsidRPr="0006458D">
              <w:rPr>
                <w:rFonts w:cs="Arial"/>
              </w:rPr>
              <w:t>5</w:t>
            </w:r>
          </w:p>
        </w:tc>
        <w:tc>
          <w:tcPr>
            <w:tcW w:w="1907" w:type="dxa"/>
            <w:vAlign w:val="center"/>
          </w:tcPr>
          <w:p w14:paraId="1335C959" w14:textId="77777777" w:rsidR="00850456" w:rsidRPr="0006458D" w:rsidRDefault="00850456" w:rsidP="00944658">
            <w:pPr>
              <w:pStyle w:val="TAC"/>
              <w:rPr>
                <w:rFonts w:cs="Arial"/>
              </w:rPr>
            </w:pPr>
            <w:r w:rsidRPr="0006458D">
              <w:rPr>
                <w:rFonts w:cs="Arial"/>
              </w:rPr>
              <w:t>±360</w:t>
            </w:r>
          </w:p>
        </w:tc>
        <w:tc>
          <w:tcPr>
            <w:tcW w:w="2503" w:type="dxa"/>
            <w:shd w:val="clear" w:color="auto" w:fill="auto"/>
            <w:vAlign w:val="center"/>
          </w:tcPr>
          <w:p w14:paraId="117A272A" w14:textId="77777777" w:rsidR="00850456" w:rsidRPr="0006458D" w:rsidRDefault="00850456" w:rsidP="00944658">
            <w:pPr>
              <w:pStyle w:val="TAC"/>
              <w:rPr>
                <w:rFonts w:cs="Arial"/>
              </w:rPr>
            </w:pPr>
            <w:r w:rsidRPr="0006458D">
              <w:rPr>
                <w:rFonts w:cs="Arial"/>
              </w:rPr>
              <w:t>CW</w:t>
            </w:r>
          </w:p>
        </w:tc>
      </w:tr>
      <w:tr w:rsidR="0006458D" w:rsidRPr="0006458D" w14:paraId="37C09F3C" w14:textId="77777777" w:rsidTr="00944658">
        <w:trPr>
          <w:jc w:val="center"/>
        </w:trPr>
        <w:tc>
          <w:tcPr>
            <w:tcW w:w="1467" w:type="dxa"/>
            <w:vMerge/>
            <w:vAlign w:val="center"/>
          </w:tcPr>
          <w:p w14:paraId="426E6EDE" w14:textId="77777777" w:rsidR="00850456" w:rsidRPr="0006458D" w:rsidRDefault="00850456" w:rsidP="00944658">
            <w:pPr>
              <w:pStyle w:val="TAC"/>
              <w:rPr>
                <w:rFonts w:cs="Arial"/>
              </w:rPr>
            </w:pPr>
          </w:p>
        </w:tc>
        <w:tc>
          <w:tcPr>
            <w:tcW w:w="1907" w:type="dxa"/>
            <w:vAlign w:val="center"/>
          </w:tcPr>
          <w:p w14:paraId="21A00F8B" w14:textId="77777777" w:rsidR="00850456" w:rsidRPr="0006458D" w:rsidRDefault="00850456" w:rsidP="00944658">
            <w:pPr>
              <w:pStyle w:val="TAC"/>
              <w:rPr>
                <w:rFonts w:cs="Arial"/>
              </w:rPr>
            </w:pPr>
            <w:r w:rsidRPr="0006458D">
              <w:rPr>
                <w:rFonts w:cs="Arial"/>
              </w:rPr>
              <w:t>±1420</w:t>
            </w:r>
          </w:p>
        </w:tc>
        <w:tc>
          <w:tcPr>
            <w:tcW w:w="2503" w:type="dxa"/>
            <w:shd w:val="clear" w:color="auto" w:fill="auto"/>
            <w:vAlign w:val="center"/>
          </w:tcPr>
          <w:p w14:paraId="1481199F" w14:textId="77777777" w:rsidR="00850456" w:rsidRPr="0006458D" w:rsidRDefault="00850456" w:rsidP="0094465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AB4EE22" w14:textId="77777777" w:rsidTr="00944658">
        <w:trPr>
          <w:jc w:val="center"/>
        </w:trPr>
        <w:tc>
          <w:tcPr>
            <w:tcW w:w="1467" w:type="dxa"/>
            <w:vMerge w:val="restart"/>
            <w:vAlign w:val="center"/>
          </w:tcPr>
          <w:p w14:paraId="73A99CA8" w14:textId="77777777" w:rsidR="00850456" w:rsidRPr="0006458D" w:rsidRDefault="00850456" w:rsidP="00944658">
            <w:pPr>
              <w:pStyle w:val="TAC"/>
              <w:rPr>
                <w:rFonts w:cs="Arial"/>
              </w:rPr>
            </w:pPr>
            <w:r w:rsidRPr="0006458D">
              <w:rPr>
                <w:rFonts w:cs="Arial"/>
              </w:rPr>
              <w:t>10</w:t>
            </w:r>
          </w:p>
        </w:tc>
        <w:tc>
          <w:tcPr>
            <w:tcW w:w="1907" w:type="dxa"/>
            <w:vAlign w:val="center"/>
          </w:tcPr>
          <w:p w14:paraId="4CEBCD65" w14:textId="77777777" w:rsidR="00850456" w:rsidRPr="0006458D" w:rsidRDefault="00850456" w:rsidP="00944658">
            <w:pPr>
              <w:pStyle w:val="TAC"/>
              <w:rPr>
                <w:rFonts w:cs="Arial"/>
              </w:rPr>
            </w:pPr>
            <w:r w:rsidRPr="0006458D">
              <w:rPr>
                <w:rFonts w:cs="Arial"/>
              </w:rPr>
              <w:t>±325</w:t>
            </w:r>
          </w:p>
        </w:tc>
        <w:tc>
          <w:tcPr>
            <w:tcW w:w="2503" w:type="dxa"/>
            <w:shd w:val="clear" w:color="auto" w:fill="auto"/>
            <w:vAlign w:val="center"/>
          </w:tcPr>
          <w:p w14:paraId="0D3378FB" w14:textId="77777777" w:rsidR="00850456" w:rsidRPr="0006458D" w:rsidRDefault="00850456" w:rsidP="00944658">
            <w:pPr>
              <w:pStyle w:val="TAC"/>
              <w:rPr>
                <w:rFonts w:cs="Arial"/>
              </w:rPr>
            </w:pPr>
            <w:r w:rsidRPr="0006458D">
              <w:rPr>
                <w:rFonts w:cs="Arial"/>
              </w:rPr>
              <w:t>CW</w:t>
            </w:r>
          </w:p>
        </w:tc>
      </w:tr>
      <w:tr w:rsidR="0006458D" w:rsidRPr="0006458D" w14:paraId="4D1FA99B" w14:textId="77777777" w:rsidTr="00944658">
        <w:trPr>
          <w:jc w:val="center"/>
        </w:trPr>
        <w:tc>
          <w:tcPr>
            <w:tcW w:w="1467" w:type="dxa"/>
            <w:vMerge/>
            <w:vAlign w:val="center"/>
          </w:tcPr>
          <w:p w14:paraId="5A2043A0" w14:textId="77777777" w:rsidR="00850456" w:rsidRPr="0006458D" w:rsidRDefault="00850456" w:rsidP="00944658">
            <w:pPr>
              <w:pStyle w:val="TAC"/>
              <w:rPr>
                <w:rFonts w:cs="Arial"/>
              </w:rPr>
            </w:pPr>
          </w:p>
        </w:tc>
        <w:tc>
          <w:tcPr>
            <w:tcW w:w="1907" w:type="dxa"/>
            <w:vAlign w:val="center"/>
          </w:tcPr>
          <w:p w14:paraId="22CF3096" w14:textId="77777777" w:rsidR="00850456" w:rsidRPr="0006458D" w:rsidRDefault="00850456" w:rsidP="00944658">
            <w:pPr>
              <w:pStyle w:val="TAC"/>
              <w:rPr>
                <w:rFonts w:cs="Arial"/>
              </w:rPr>
            </w:pPr>
            <w:r w:rsidRPr="0006458D">
              <w:rPr>
                <w:rFonts w:cs="Arial"/>
              </w:rPr>
              <w:t>±1780</w:t>
            </w:r>
          </w:p>
        </w:tc>
        <w:tc>
          <w:tcPr>
            <w:tcW w:w="2503" w:type="dxa"/>
            <w:shd w:val="clear" w:color="auto" w:fill="auto"/>
            <w:vAlign w:val="center"/>
          </w:tcPr>
          <w:p w14:paraId="0187ADB5" w14:textId="77777777" w:rsidR="00850456" w:rsidRPr="0006458D" w:rsidRDefault="00850456" w:rsidP="0094465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2737F3A" w14:textId="77777777" w:rsidTr="00944658">
        <w:trPr>
          <w:jc w:val="center"/>
        </w:trPr>
        <w:tc>
          <w:tcPr>
            <w:tcW w:w="1467" w:type="dxa"/>
            <w:vMerge w:val="restart"/>
            <w:vAlign w:val="center"/>
          </w:tcPr>
          <w:p w14:paraId="52BA89A2" w14:textId="77777777" w:rsidR="00850456" w:rsidRPr="0006458D" w:rsidRDefault="00850456" w:rsidP="00944658">
            <w:pPr>
              <w:pStyle w:val="TAC"/>
              <w:rPr>
                <w:rFonts w:cs="Arial"/>
              </w:rPr>
            </w:pPr>
            <w:r w:rsidRPr="0006458D">
              <w:rPr>
                <w:rFonts w:cs="Arial"/>
              </w:rPr>
              <w:t>15 (NOTE 2)</w:t>
            </w:r>
          </w:p>
        </w:tc>
        <w:tc>
          <w:tcPr>
            <w:tcW w:w="1907" w:type="dxa"/>
            <w:vAlign w:val="center"/>
          </w:tcPr>
          <w:p w14:paraId="593EE77D" w14:textId="77777777" w:rsidR="00850456" w:rsidRPr="0006458D" w:rsidRDefault="00850456" w:rsidP="00944658">
            <w:pPr>
              <w:pStyle w:val="TAC"/>
              <w:rPr>
                <w:rFonts w:cs="Arial"/>
              </w:rPr>
            </w:pPr>
            <w:r w:rsidRPr="0006458D">
              <w:rPr>
                <w:rFonts w:cs="Arial"/>
              </w:rPr>
              <w:t>±380</w:t>
            </w:r>
          </w:p>
        </w:tc>
        <w:tc>
          <w:tcPr>
            <w:tcW w:w="2503" w:type="dxa"/>
            <w:shd w:val="clear" w:color="auto" w:fill="auto"/>
            <w:vAlign w:val="center"/>
          </w:tcPr>
          <w:p w14:paraId="5D4385DE" w14:textId="77777777" w:rsidR="00850456" w:rsidRPr="0006458D" w:rsidRDefault="00850456" w:rsidP="00944658">
            <w:pPr>
              <w:pStyle w:val="TAC"/>
              <w:rPr>
                <w:rFonts w:cs="Arial"/>
              </w:rPr>
            </w:pPr>
            <w:r w:rsidRPr="0006458D">
              <w:rPr>
                <w:rFonts w:cs="Arial"/>
              </w:rPr>
              <w:t>CW</w:t>
            </w:r>
          </w:p>
        </w:tc>
      </w:tr>
      <w:tr w:rsidR="0006458D" w:rsidRPr="0006458D" w14:paraId="6BF0C288" w14:textId="77777777" w:rsidTr="00944658">
        <w:trPr>
          <w:jc w:val="center"/>
        </w:trPr>
        <w:tc>
          <w:tcPr>
            <w:tcW w:w="1467" w:type="dxa"/>
            <w:vMerge/>
            <w:vAlign w:val="center"/>
          </w:tcPr>
          <w:p w14:paraId="23E484ED" w14:textId="77777777" w:rsidR="00850456" w:rsidRPr="0006458D" w:rsidRDefault="00850456" w:rsidP="00944658">
            <w:pPr>
              <w:pStyle w:val="TAC"/>
              <w:rPr>
                <w:rFonts w:cs="Arial"/>
              </w:rPr>
            </w:pPr>
          </w:p>
        </w:tc>
        <w:tc>
          <w:tcPr>
            <w:tcW w:w="1907" w:type="dxa"/>
            <w:vAlign w:val="center"/>
          </w:tcPr>
          <w:p w14:paraId="10CC3C10" w14:textId="77777777" w:rsidR="00850456" w:rsidRPr="0006458D" w:rsidRDefault="00850456" w:rsidP="00944658">
            <w:pPr>
              <w:pStyle w:val="TAC"/>
              <w:rPr>
                <w:rFonts w:cs="Arial"/>
              </w:rPr>
            </w:pPr>
            <w:r w:rsidRPr="0006458D">
              <w:rPr>
                <w:rFonts w:cs="Arial"/>
              </w:rPr>
              <w:t>±1600</w:t>
            </w:r>
          </w:p>
        </w:tc>
        <w:tc>
          <w:tcPr>
            <w:tcW w:w="2503" w:type="dxa"/>
            <w:shd w:val="clear" w:color="auto" w:fill="auto"/>
            <w:vAlign w:val="center"/>
          </w:tcPr>
          <w:p w14:paraId="0628F2A1" w14:textId="77777777" w:rsidR="00850456" w:rsidRPr="0006458D" w:rsidRDefault="00850456" w:rsidP="0094465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14781C1" w14:textId="77777777" w:rsidTr="00944658">
        <w:trPr>
          <w:jc w:val="center"/>
        </w:trPr>
        <w:tc>
          <w:tcPr>
            <w:tcW w:w="1467" w:type="dxa"/>
            <w:vMerge w:val="restart"/>
            <w:vAlign w:val="center"/>
          </w:tcPr>
          <w:p w14:paraId="0E63D684" w14:textId="77777777" w:rsidR="00850456" w:rsidRPr="0006458D" w:rsidRDefault="00850456" w:rsidP="00944658">
            <w:pPr>
              <w:pStyle w:val="TAC"/>
              <w:rPr>
                <w:rFonts w:cs="Arial"/>
              </w:rPr>
            </w:pPr>
            <w:r w:rsidRPr="0006458D">
              <w:rPr>
                <w:rFonts w:cs="Arial"/>
              </w:rPr>
              <w:t>20 (NOTE 2)</w:t>
            </w:r>
          </w:p>
        </w:tc>
        <w:tc>
          <w:tcPr>
            <w:tcW w:w="1907" w:type="dxa"/>
            <w:vAlign w:val="center"/>
          </w:tcPr>
          <w:p w14:paraId="27294A37" w14:textId="77777777" w:rsidR="00850456" w:rsidRPr="0006458D" w:rsidRDefault="00850456" w:rsidP="00944658">
            <w:pPr>
              <w:pStyle w:val="TAC"/>
              <w:rPr>
                <w:rFonts w:cs="Arial"/>
              </w:rPr>
            </w:pPr>
            <w:r w:rsidRPr="0006458D">
              <w:rPr>
                <w:rFonts w:cs="Arial"/>
              </w:rPr>
              <w:t>±345</w:t>
            </w:r>
          </w:p>
        </w:tc>
        <w:tc>
          <w:tcPr>
            <w:tcW w:w="2503" w:type="dxa"/>
            <w:shd w:val="clear" w:color="auto" w:fill="auto"/>
            <w:vAlign w:val="center"/>
          </w:tcPr>
          <w:p w14:paraId="7610E5A9" w14:textId="77777777" w:rsidR="00850456" w:rsidRPr="0006458D" w:rsidRDefault="00850456" w:rsidP="00944658">
            <w:pPr>
              <w:pStyle w:val="TAC"/>
              <w:rPr>
                <w:rFonts w:cs="Arial"/>
              </w:rPr>
            </w:pPr>
            <w:r w:rsidRPr="0006458D">
              <w:rPr>
                <w:rFonts w:cs="Arial"/>
              </w:rPr>
              <w:t>CW</w:t>
            </w:r>
          </w:p>
        </w:tc>
      </w:tr>
      <w:tr w:rsidR="0006458D" w:rsidRPr="0006458D" w14:paraId="32D6B2F0" w14:textId="77777777" w:rsidTr="00944658">
        <w:trPr>
          <w:jc w:val="center"/>
        </w:trPr>
        <w:tc>
          <w:tcPr>
            <w:tcW w:w="1467" w:type="dxa"/>
            <w:vMerge/>
            <w:vAlign w:val="center"/>
          </w:tcPr>
          <w:p w14:paraId="2F49783F" w14:textId="77777777" w:rsidR="00850456" w:rsidRPr="0006458D" w:rsidRDefault="00850456" w:rsidP="00944658">
            <w:pPr>
              <w:pStyle w:val="TAC"/>
              <w:rPr>
                <w:rFonts w:cs="Arial"/>
              </w:rPr>
            </w:pPr>
          </w:p>
        </w:tc>
        <w:tc>
          <w:tcPr>
            <w:tcW w:w="1907" w:type="dxa"/>
            <w:vAlign w:val="center"/>
          </w:tcPr>
          <w:p w14:paraId="3096C608" w14:textId="77777777" w:rsidR="00850456" w:rsidRPr="0006458D" w:rsidRDefault="00850456" w:rsidP="00944658">
            <w:pPr>
              <w:pStyle w:val="TAC"/>
              <w:rPr>
                <w:rFonts w:cs="Arial"/>
              </w:rPr>
            </w:pPr>
            <w:r w:rsidRPr="0006458D">
              <w:rPr>
                <w:rFonts w:cs="Arial"/>
              </w:rPr>
              <w:t>±1780</w:t>
            </w:r>
          </w:p>
        </w:tc>
        <w:tc>
          <w:tcPr>
            <w:tcW w:w="2503" w:type="dxa"/>
            <w:shd w:val="clear" w:color="auto" w:fill="auto"/>
            <w:vAlign w:val="center"/>
          </w:tcPr>
          <w:p w14:paraId="2337E847" w14:textId="77777777" w:rsidR="00850456" w:rsidRPr="0006458D" w:rsidRDefault="00850456" w:rsidP="00944658">
            <w:pPr>
              <w:pStyle w:val="TAC"/>
              <w:rPr>
                <w:rFonts w:cs="Arial"/>
              </w:rPr>
            </w:pPr>
            <w:r w:rsidRPr="0006458D">
              <w:rPr>
                <w:rFonts w:cs="Arial"/>
              </w:rPr>
              <w:t>5</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4AAF5F67" w14:textId="77777777" w:rsidTr="00944658">
        <w:trPr>
          <w:jc w:val="center"/>
        </w:trPr>
        <w:tc>
          <w:tcPr>
            <w:tcW w:w="1467" w:type="dxa"/>
            <w:vMerge w:val="restart"/>
            <w:vAlign w:val="center"/>
          </w:tcPr>
          <w:p w14:paraId="719B79CA" w14:textId="77777777" w:rsidR="00850456" w:rsidRPr="0006458D" w:rsidRDefault="00850456" w:rsidP="00944658">
            <w:pPr>
              <w:pStyle w:val="TAC"/>
              <w:rPr>
                <w:rFonts w:cs="Arial"/>
              </w:rPr>
            </w:pPr>
            <w:r w:rsidRPr="0006458D">
              <w:rPr>
                <w:rFonts w:cs="Arial"/>
              </w:rPr>
              <w:t>25 (NOTE 2)</w:t>
            </w:r>
          </w:p>
        </w:tc>
        <w:tc>
          <w:tcPr>
            <w:tcW w:w="1907" w:type="dxa"/>
            <w:vAlign w:val="center"/>
          </w:tcPr>
          <w:p w14:paraId="749C1F59" w14:textId="77777777" w:rsidR="00850456" w:rsidRPr="0006458D" w:rsidRDefault="00850456" w:rsidP="00944658">
            <w:pPr>
              <w:pStyle w:val="TAC"/>
              <w:rPr>
                <w:rFonts w:cs="Arial"/>
              </w:rPr>
            </w:pPr>
            <w:r w:rsidRPr="0006458D">
              <w:rPr>
                <w:rFonts w:cs="Arial"/>
              </w:rPr>
              <w:t>±325</w:t>
            </w:r>
          </w:p>
        </w:tc>
        <w:tc>
          <w:tcPr>
            <w:tcW w:w="2503" w:type="dxa"/>
            <w:shd w:val="clear" w:color="auto" w:fill="auto"/>
            <w:vAlign w:val="center"/>
          </w:tcPr>
          <w:p w14:paraId="246B7D37" w14:textId="77777777" w:rsidR="00850456" w:rsidRPr="0006458D" w:rsidRDefault="00850456" w:rsidP="00944658">
            <w:pPr>
              <w:pStyle w:val="TAC"/>
              <w:rPr>
                <w:rFonts w:cs="Arial"/>
              </w:rPr>
            </w:pPr>
            <w:r w:rsidRPr="0006458D">
              <w:rPr>
                <w:rFonts w:cs="Arial"/>
              </w:rPr>
              <w:t>CW</w:t>
            </w:r>
          </w:p>
        </w:tc>
      </w:tr>
      <w:tr w:rsidR="0006458D" w:rsidRPr="0006458D" w14:paraId="5D79C192" w14:textId="77777777" w:rsidTr="00944658">
        <w:trPr>
          <w:jc w:val="center"/>
        </w:trPr>
        <w:tc>
          <w:tcPr>
            <w:tcW w:w="1467" w:type="dxa"/>
            <w:vMerge/>
            <w:vAlign w:val="center"/>
          </w:tcPr>
          <w:p w14:paraId="44EBC3A4" w14:textId="77777777" w:rsidR="00850456" w:rsidRPr="0006458D" w:rsidRDefault="00850456" w:rsidP="00944658">
            <w:pPr>
              <w:pStyle w:val="TAC"/>
              <w:rPr>
                <w:rFonts w:cs="Arial"/>
              </w:rPr>
            </w:pPr>
          </w:p>
        </w:tc>
        <w:tc>
          <w:tcPr>
            <w:tcW w:w="1907" w:type="dxa"/>
            <w:vAlign w:val="center"/>
          </w:tcPr>
          <w:p w14:paraId="23BD4086" w14:textId="77777777" w:rsidR="00850456" w:rsidRPr="0006458D" w:rsidRDefault="00850456" w:rsidP="00944658">
            <w:pPr>
              <w:pStyle w:val="TAC"/>
              <w:rPr>
                <w:rFonts w:cs="Arial"/>
              </w:rPr>
            </w:pPr>
            <w:r w:rsidRPr="0006458D">
              <w:rPr>
                <w:rFonts w:cs="Arial"/>
              </w:rPr>
              <w:t>±1990</w:t>
            </w:r>
          </w:p>
        </w:tc>
        <w:tc>
          <w:tcPr>
            <w:tcW w:w="2503" w:type="dxa"/>
            <w:shd w:val="clear" w:color="auto" w:fill="auto"/>
            <w:vAlign w:val="center"/>
          </w:tcPr>
          <w:p w14:paraId="2E611545"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40459EAA" w14:textId="77777777" w:rsidTr="00944658">
        <w:trPr>
          <w:jc w:val="center"/>
        </w:trPr>
        <w:tc>
          <w:tcPr>
            <w:tcW w:w="1467" w:type="dxa"/>
            <w:vMerge w:val="restart"/>
            <w:vAlign w:val="center"/>
          </w:tcPr>
          <w:p w14:paraId="2303DF26" w14:textId="77777777" w:rsidR="00850456" w:rsidRPr="0006458D" w:rsidRDefault="00850456" w:rsidP="00944658">
            <w:pPr>
              <w:pStyle w:val="TAC"/>
              <w:rPr>
                <w:rFonts w:cs="Arial"/>
              </w:rPr>
            </w:pPr>
            <w:r w:rsidRPr="0006458D">
              <w:rPr>
                <w:rFonts w:cs="Arial"/>
              </w:rPr>
              <w:t>30 (NOTE 2)</w:t>
            </w:r>
          </w:p>
        </w:tc>
        <w:tc>
          <w:tcPr>
            <w:tcW w:w="1907" w:type="dxa"/>
            <w:vAlign w:val="center"/>
          </w:tcPr>
          <w:p w14:paraId="669477DD" w14:textId="77777777" w:rsidR="00850456" w:rsidRPr="0006458D" w:rsidRDefault="00850456" w:rsidP="00944658">
            <w:pPr>
              <w:pStyle w:val="TAC"/>
              <w:rPr>
                <w:rFonts w:cs="Arial"/>
              </w:rPr>
            </w:pPr>
            <w:r w:rsidRPr="0006458D">
              <w:rPr>
                <w:rFonts w:cs="Arial"/>
              </w:rPr>
              <w:t>±320</w:t>
            </w:r>
          </w:p>
        </w:tc>
        <w:tc>
          <w:tcPr>
            <w:tcW w:w="2503" w:type="dxa"/>
            <w:shd w:val="clear" w:color="auto" w:fill="auto"/>
            <w:vAlign w:val="center"/>
          </w:tcPr>
          <w:p w14:paraId="68C748ED" w14:textId="77777777" w:rsidR="00850456" w:rsidRPr="0006458D" w:rsidRDefault="00850456" w:rsidP="00944658">
            <w:pPr>
              <w:pStyle w:val="TAC"/>
              <w:rPr>
                <w:rFonts w:cs="Arial"/>
              </w:rPr>
            </w:pPr>
            <w:r w:rsidRPr="0006458D">
              <w:rPr>
                <w:rFonts w:cs="Arial"/>
              </w:rPr>
              <w:t>CW</w:t>
            </w:r>
          </w:p>
        </w:tc>
      </w:tr>
      <w:tr w:rsidR="0006458D" w:rsidRPr="0006458D" w14:paraId="534FD767" w14:textId="77777777" w:rsidTr="00944658">
        <w:trPr>
          <w:jc w:val="center"/>
        </w:trPr>
        <w:tc>
          <w:tcPr>
            <w:tcW w:w="1467" w:type="dxa"/>
            <w:vMerge/>
            <w:vAlign w:val="center"/>
          </w:tcPr>
          <w:p w14:paraId="49E4AF2E" w14:textId="77777777" w:rsidR="00850456" w:rsidRPr="0006458D" w:rsidRDefault="00850456" w:rsidP="00944658">
            <w:pPr>
              <w:pStyle w:val="TAC"/>
              <w:rPr>
                <w:rFonts w:cs="Arial"/>
              </w:rPr>
            </w:pPr>
          </w:p>
        </w:tc>
        <w:tc>
          <w:tcPr>
            <w:tcW w:w="1907" w:type="dxa"/>
            <w:vAlign w:val="center"/>
          </w:tcPr>
          <w:p w14:paraId="6521663A" w14:textId="77777777" w:rsidR="00850456" w:rsidRPr="0006458D" w:rsidRDefault="00850456" w:rsidP="00944658">
            <w:pPr>
              <w:pStyle w:val="TAC"/>
              <w:rPr>
                <w:rFonts w:cs="Arial"/>
              </w:rPr>
            </w:pPr>
            <w:r w:rsidRPr="0006458D">
              <w:rPr>
                <w:rFonts w:cs="Arial"/>
              </w:rPr>
              <w:t>±1990</w:t>
            </w:r>
          </w:p>
        </w:tc>
        <w:tc>
          <w:tcPr>
            <w:tcW w:w="2503" w:type="dxa"/>
            <w:shd w:val="clear" w:color="auto" w:fill="auto"/>
            <w:vAlign w:val="center"/>
          </w:tcPr>
          <w:p w14:paraId="4D5BBC33"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AF6B9CC" w14:textId="77777777" w:rsidTr="00944658">
        <w:trPr>
          <w:jc w:val="center"/>
        </w:trPr>
        <w:tc>
          <w:tcPr>
            <w:tcW w:w="1467" w:type="dxa"/>
            <w:vMerge w:val="restart"/>
            <w:vAlign w:val="center"/>
          </w:tcPr>
          <w:p w14:paraId="39077351" w14:textId="77777777" w:rsidR="00850456" w:rsidRPr="0006458D" w:rsidRDefault="00850456" w:rsidP="00944658">
            <w:pPr>
              <w:pStyle w:val="TAC"/>
              <w:rPr>
                <w:rFonts w:cs="Arial"/>
              </w:rPr>
            </w:pPr>
            <w:r w:rsidRPr="0006458D">
              <w:rPr>
                <w:rFonts w:cs="Arial"/>
              </w:rPr>
              <w:t>40 (NOTE 2)</w:t>
            </w:r>
          </w:p>
        </w:tc>
        <w:tc>
          <w:tcPr>
            <w:tcW w:w="1907" w:type="dxa"/>
            <w:vAlign w:val="center"/>
          </w:tcPr>
          <w:p w14:paraId="6DDFCFA7" w14:textId="77777777" w:rsidR="00850456" w:rsidRPr="0006458D" w:rsidRDefault="00850456" w:rsidP="00944658">
            <w:pPr>
              <w:pStyle w:val="TAC"/>
              <w:rPr>
                <w:rFonts w:cs="Arial"/>
              </w:rPr>
            </w:pPr>
            <w:r w:rsidRPr="0006458D">
              <w:rPr>
                <w:rFonts w:cs="Arial"/>
              </w:rPr>
              <w:t>±310</w:t>
            </w:r>
          </w:p>
        </w:tc>
        <w:tc>
          <w:tcPr>
            <w:tcW w:w="2503" w:type="dxa"/>
            <w:shd w:val="clear" w:color="auto" w:fill="auto"/>
            <w:vAlign w:val="center"/>
          </w:tcPr>
          <w:p w14:paraId="3E2E22B8" w14:textId="77777777" w:rsidR="00850456" w:rsidRPr="0006458D" w:rsidRDefault="00850456" w:rsidP="00944658">
            <w:pPr>
              <w:pStyle w:val="TAC"/>
              <w:rPr>
                <w:rFonts w:cs="Arial"/>
              </w:rPr>
            </w:pPr>
            <w:r w:rsidRPr="0006458D">
              <w:rPr>
                <w:rFonts w:cs="Arial"/>
              </w:rPr>
              <w:t>CW</w:t>
            </w:r>
          </w:p>
        </w:tc>
      </w:tr>
      <w:tr w:rsidR="0006458D" w:rsidRPr="0006458D" w14:paraId="7F0C3919" w14:textId="77777777" w:rsidTr="00944658">
        <w:trPr>
          <w:jc w:val="center"/>
        </w:trPr>
        <w:tc>
          <w:tcPr>
            <w:tcW w:w="1467" w:type="dxa"/>
            <w:vMerge/>
            <w:vAlign w:val="center"/>
          </w:tcPr>
          <w:p w14:paraId="36428F7E" w14:textId="77777777" w:rsidR="00850456" w:rsidRPr="0006458D" w:rsidRDefault="00850456" w:rsidP="00944658">
            <w:pPr>
              <w:pStyle w:val="TAC"/>
              <w:rPr>
                <w:rFonts w:cs="Arial"/>
              </w:rPr>
            </w:pPr>
          </w:p>
        </w:tc>
        <w:tc>
          <w:tcPr>
            <w:tcW w:w="1907" w:type="dxa"/>
            <w:vAlign w:val="center"/>
          </w:tcPr>
          <w:p w14:paraId="32879A15" w14:textId="77777777" w:rsidR="00850456" w:rsidRPr="0006458D" w:rsidRDefault="00850456" w:rsidP="00944658">
            <w:pPr>
              <w:pStyle w:val="TAC"/>
              <w:rPr>
                <w:rFonts w:cs="Arial"/>
              </w:rPr>
            </w:pPr>
            <w:r w:rsidRPr="0006458D">
              <w:rPr>
                <w:rFonts w:cs="Arial"/>
              </w:rPr>
              <w:t>±2710</w:t>
            </w:r>
          </w:p>
        </w:tc>
        <w:tc>
          <w:tcPr>
            <w:tcW w:w="2503" w:type="dxa"/>
            <w:shd w:val="clear" w:color="auto" w:fill="auto"/>
            <w:vAlign w:val="center"/>
          </w:tcPr>
          <w:p w14:paraId="172EF225"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4CDACF0A" w14:textId="77777777" w:rsidTr="00944658">
        <w:trPr>
          <w:jc w:val="center"/>
        </w:trPr>
        <w:tc>
          <w:tcPr>
            <w:tcW w:w="1467" w:type="dxa"/>
            <w:vMerge w:val="restart"/>
            <w:vAlign w:val="center"/>
          </w:tcPr>
          <w:p w14:paraId="12F7751D" w14:textId="77777777" w:rsidR="00850456" w:rsidRPr="0006458D" w:rsidRDefault="00850456" w:rsidP="00944658">
            <w:pPr>
              <w:pStyle w:val="TAC"/>
              <w:rPr>
                <w:rFonts w:cs="Arial"/>
              </w:rPr>
            </w:pPr>
            <w:r w:rsidRPr="0006458D">
              <w:rPr>
                <w:rFonts w:cs="Arial"/>
              </w:rPr>
              <w:t>50 (NOTE 2)</w:t>
            </w:r>
          </w:p>
        </w:tc>
        <w:tc>
          <w:tcPr>
            <w:tcW w:w="1907" w:type="dxa"/>
            <w:vAlign w:val="center"/>
          </w:tcPr>
          <w:p w14:paraId="3A5484EB" w14:textId="77777777" w:rsidR="00850456" w:rsidRPr="0006458D" w:rsidRDefault="00850456" w:rsidP="00944658">
            <w:pPr>
              <w:pStyle w:val="TAC"/>
              <w:rPr>
                <w:rFonts w:cs="Arial"/>
              </w:rPr>
            </w:pPr>
            <w:r w:rsidRPr="0006458D">
              <w:rPr>
                <w:rFonts w:cs="Arial"/>
              </w:rPr>
              <w:t>±330</w:t>
            </w:r>
          </w:p>
        </w:tc>
        <w:tc>
          <w:tcPr>
            <w:tcW w:w="2503" w:type="dxa"/>
            <w:shd w:val="clear" w:color="auto" w:fill="auto"/>
            <w:vAlign w:val="center"/>
          </w:tcPr>
          <w:p w14:paraId="577C0BBA" w14:textId="77777777" w:rsidR="00850456" w:rsidRPr="0006458D" w:rsidRDefault="00850456" w:rsidP="00944658">
            <w:pPr>
              <w:pStyle w:val="TAC"/>
              <w:rPr>
                <w:rFonts w:cs="Arial"/>
              </w:rPr>
            </w:pPr>
            <w:r w:rsidRPr="0006458D">
              <w:rPr>
                <w:rFonts w:cs="Arial"/>
              </w:rPr>
              <w:t>CW</w:t>
            </w:r>
          </w:p>
        </w:tc>
      </w:tr>
      <w:tr w:rsidR="0006458D" w:rsidRPr="0006458D" w14:paraId="4A753852" w14:textId="77777777" w:rsidTr="00944658">
        <w:trPr>
          <w:jc w:val="center"/>
        </w:trPr>
        <w:tc>
          <w:tcPr>
            <w:tcW w:w="1467" w:type="dxa"/>
            <w:vMerge/>
            <w:vAlign w:val="center"/>
          </w:tcPr>
          <w:p w14:paraId="01457EC4" w14:textId="77777777" w:rsidR="00850456" w:rsidRPr="0006458D" w:rsidRDefault="00850456" w:rsidP="00944658">
            <w:pPr>
              <w:pStyle w:val="TAC"/>
              <w:rPr>
                <w:rFonts w:cs="Arial"/>
              </w:rPr>
            </w:pPr>
          </w:p>
        </w:tc>
        <w:tc>
          <w:tcPr>
            <w:tcW w:w="1907" w:type="dxa"/>
            <w:vAlign w:val="center"/>
          </w:tcPr>
          <w:p w14:paraId="621CC74B" w14:textId="77777777" w:rsidR="00850456" w:rsidRPr="0006458D" w:rsidRDefault="00850456" w:rsidP="00944658">
            <w:pPr>
              <w:pStyle w:val="TAC"/>
              <w:rPr>
                <w:rFonts w:cs="Arial"/>
              </w:rPr>
            </w:pPr>
            <w:r w:rsidRPr="0006458D">
              <w:rPr>
                <w:rFonts w:cs="Arial"/>
              </w:rPr>
              <w:t>±3250</w:t>
            </w:r>
          </w:p>
        </w:tc>
        <w:tc>
          <w:tcPr>
            <w:tcW w:w="2503" w:type="dxa"/>
            <w:shd w:val="clear" w:color="auto" w:fill="auto"/>
            <w:vAlign w:val="center"/>
          </w:tcPr>
          <w:p w14:paraId="05167AE4"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566A24EF" w14:textId="77777777" w:rsidTr="00944658">
        <w:trPr>
          <w:jc w:val="center"/>
        </w:trPr>
        <w:tc>
          <w:tcPr>
            <w:tcW w:w="1467" w:type="dxa"/>
            <w:vMerge w:val="restart"/>
            <w:vAlign w:val="center"/>
          </w:tcPr>
          <w:p w14:paraId="0DFE842C" w14:textId="77777777" w:rsidR="00850456" w:rsidRPr="0006458D" w:rsidRDefault="00850456" w:rsidP="00944658">
            <w:pPr>
              <w:pStyle w:val="TAC"/>
              <w:rPr>
                <w:rFonts w:cs="Arial"/>
              </w:rPr>
            </w:pPr>
            <w:r w:rsidRPr="0006458D">
              <w:rPr>
                <w:rFonts w:cs="Arial"/>
              </w:rPr>
              <w:t>60 (NOTE 2)</w:t>
            </w:r>
          </w:p>
        </w:tc>
        <w:tc>
          <w:tcPr>
            <w:tcW w:w="1907" w:type="dxa"/>
            <w:vAlign w:val="center"/>
          </w:tcPr>
          <w:p w14:paraId="7821526A" w14:textId="77777777" w:rsidR="00850456" w:rsidRPr="0006458D" w:rsidRDefault="00850456" w:rsidP="00944658">
            <w:pPr>
              <w:pStyle w:val="TAC"/>
              <w:rPr>
                <w:rFonts w:cs="Arial"/>
              </w:rPr>
            </w:pPr>
            <w:r w:rsidRPr="0006458D">
              <w:rPr>
                <w:rFonts w:cs="Arial"/>
              </w:rPr>
              <w:t>±350</w:t>
            </w:r>
          </w:p>
        </w:tc>
        <w:tc>
          <w:tcPr>
            <w:tcW w:w="2503" w:type="dxa"/>
            <w:shd w:val="clear" w:color="auto" w:fill="auto"/>
            <w:vAlign w:val="center"/>
          </w:tcPr>
          <w:p w14:paraId="3163A2D2" w14:textId="77777777" w:rsidR="00850456" w:rsidRPr="0006458D" w:rsidRDefault="00850456" w:rsidP="00944658">
            <w:pPr>
              <w:pStyle w:val="TAC"/>
              <w:rPr>
                <w:rFonts w:cs="Arial"/>
              </w:rPr>
            </w:pPr>
            <w:r w:rsidRPr="0006458D">
              <w:rPr>
                <w:rFonts w:cs="Arial"/>
              </w:rPr>
              <w:t>CW</w:t>
            </w:r>
          </w:p>
        </w:tc>
      </w:tr>
      <w:tr w:rsidR="0006458D" w:rsidRPr="0006458D" w14:paraId="1512D938" w14:textId="77777777" w:rsidTr="00944658">
        <w:trPr>
          <w:jc w:val="center"/>
        </w:trPr>
        <w:tc>
          <w:tcPr>
            <w:tcW w:w="1467" w:type="dxa"/>
            <w:vMerge/>
            <w:vAlign w:val="center"/>
          </w:tcPr>
          <w:p w14:paraId="4117CC13" w14:textId="77777777" w:rsidR="00850456" w:rsidRPr="0006458D" w:rsidRDefault="00850456" w:rsidP="00944658">
            <w:pPr>
              <w:pStyle w:val="TAC"/>
              <w:rPr>
                <w:rFonts w:cs="Arial"/>
              </w:rPr>
            </w:pPr>
          </w:p>
        </w:tc>
        <w:tc>
          <w:tcPr>
            <w:tcW w:w="1907" w:type="dxa"/>
            <w:vAlign w:val="center"/>
          </w:tcPr>
          <w:p w14:paraId="48FCDA48" w14:textId="77777777" w:rsidR="00850456" w:rsidRPr="0006458D" w:rsidRDefault="00850456" w:rsidP="00944658">
            <w:pPr>
              <w:pStyle w:val="TAC"/>
              <w:rPr>
                <w:rFonts w:cs="Arial"/>
              </w:rPr>
            </w:pPr>
            <w:r w:rsidRPr="0006458D">
              <w:rPr>
                <w:rFonts w:cs="Arial"/>
              </w:rPr>
              <w:t>±3790</w:t>
            </w:r>
          </w:p>
        </w:tc>
        <w:tc>
          <w:tcPr>
            <w:tcW w:w="2503" w:type="dxa"/>
            <w:shd w:val="clear" w:color="auto" w:fill="auto"/>
            <w:vAlign w:val="center"/>
          </w:tcPr>
          <w:p w14:paraId="274ECCC8"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0FAF3097" w14:textId="77777777" w:rsidTr="00944658">
        <w:trPr>
          <w:jc w:val="center"/>
        </w:trPr>
        <w:tc>
          <w:tcPr>
            <w:tcW w:w="1467" w:type="dxa"/>
            <w:vMerge w:val="restart"/>
            <w:vAlign w:val="center"/>
          </w:tcPr>
          <w:p w14:paraId="0F23F48A" w14:textId="77777777" w:rsidR="00850456" w:rsidRPr="0006458D" w:rsidRDefault="00850456" w:rsidP="00944658">
            <w:pPr>
              <w:pStyle w:val="TAC"/>
              <w:rPr>
                <w:rFonts w:cs="Arial"/>
              </w:rPr>
            </w:pPr>
            <w:r w:rsidRPr="0006458D">
              <w:rPr>
                <w:rFonts w:cs="Arial"/>
              </w:rPr>
              <w:t>70 (NOTE 2)</w:t>
            </w:r>
          </w:p>
        </w:tc>
        <w:tc>
          <w:tcPr>
            <w:tcW w:w="1907" w:type="dxa"/>
            <w:vAlign w:val="center"/>
          </w:tcPr>
          <w:p w14:paraId="716918A3" w14:textId="77777777" w:rsidR="00850456" w:rsidRPr="0006458D" w:rsidRDefault="00850456" w:rsidP="00944658">
            <w:pPr>
              <w:pStyle w:val="TAC"/>
              <w:rPr>
                <w:rFonts w:cs="Arial"/>
              </w:rPr>
            </w:pPr>
            <w:r w:rsidRPr="0006458D">
              <w:rPr>
                <w:rFonts w:cs="Arial"/>
              </w:rPr>
              <w:t>±400</w:t>
            </w:r>
          </w:p>
        </w:tc>
        <w:tc>
          <w:tcPr>
            <w:tcW w:w="2503" w:type="dxa"/>
            <w:shd w:val="clear" w:color="auto" w:fill="auto"/>
            <w:vAlign w:val="center"/>
          </w:tcPr>
          <w:p w14:paraId="67E3227E" w14:textId="77777777" w:rsidR="00850456" w:rsidRPr="0006458D" w:rsidRDefault="00850456" w:rsidP="00944658">
            <w:pPr>
              <w:pStyle w:val="TAC"/>
              <w:rPr>
                <w:rFonts w:cs="Arial"/>
              </w:rPr>
            </w:pPr>
            <w:r w:rsidRPr="0006458D">
              <w:rPr>
                <w:rFonts w:cs="Arial"/>
              </w:rPr>
              <w:t>CW</w:t>
            </w:r>
          </w:p>
        </w:tc>
      </w:tr>
      <w:tr w:rsidR="0006458D" w:rsidRPr="0006458D" w14:paraId="6C45FBB6" w14:textId="77777777" w:rsidTr="00944658">
        <w:trPr>
          <w:jc w:val="center"/>
        </w:trPr>
        <w:tc>
          <w:tcPr>
            <w:tcW w:w="1467" w:type="dxa"/>
            <w:vMerge/>
            <w:vAlign w:val="center"/>
          </w:tcPr>
          <w:p w14:paraId="4EE7CB26" w14:textId="77777777" w:rsidR="00850456" w:rsidRPr="0006458D" w:rsidRDefault="00850456" w:rsidP="00944658">
            <w:pPr>
              <w:pStyle w:val="TAC"/>
              <w:rPr>
                <w:rFonts w:cs="Arial"/>
              </w:rPr>
            </w:pPr>
          </w:p>
        </w:tc>
        <w:tc>
          <w:tcPr>
            <w:tcW w:w="1907" w:type="dxa"/>
            <w:vAlign w:val="center"/>
          </w:tcPr>
          <w:p w14:paraId="2D6956C9" w14:textId="77777777" w:rsidR="00850456" w:rsidRPr="0006458D" w:rsidRDefault="00850456" w:rsidP="00944658">
            <w:pPr>
              <w:pStyle w:val="TAC"/>
              <w:rPr>
                <w:rFonts w:cs="Arial"/>
              </w:rPr>
            </w:pPr>
            <w:r w:rsidRPr="0006458D">
              <w:rPr>
                <w:rFonts w:cs="Arial"/>
              </w:rPr>
              <w:t>±4870</w:t>
            </w:r>
          </w:p>
        </w:tc>
        <w:tc>
          <w:tcPr>
            <w:tcW w:w="2503" w:type="dxa"/>
            <w:shd w:val="clear" w:color="auto" w:fill="auto"/>
            <w:vAlign w:val="center"/>
          </w:tcPr>
          <w:p w14:paraId="3D3318AA"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2B28CF2A" w14:textId="77777777" w:rsidTr="00944658">
        <w:trPr>
          <w:jc w:val="center"/>
        </w:trPr>
        <w:tc>
          <w:tcPr>
            <w:tcW w:w="1467" w:type="dxa"/>
            <w:vMerge w:val="restart"/>
            <w:vAlign w:val="center"/>
          </w:tcPr>
          <w:p w14:paraId="53D659AC" w14:textId="77777777" w:rsidR="00850456" w:rsidRPr="0006458D" w:rsidRDefault="00850456" w:rsidP="00944658">
            <w:pPr>
              <w:pStyle w:val="TAC"/>
              <w:rPr>
                <w:rFonts w:cs="Arial"/>
              </w:rPr>
            </w:pPr>
            <w:r w:rsidRPr="0006458D">
              <w:rPr>
                <w:rFonts w:cs="Arial"/>
              </w:rPr>
              <w:t>80 (NOTE 2)</w:t>
            </w:r>
          </w:p>
        </w:tc>
        <w:tc>
          <w:tcPr>
            <w:tcW w:w="1907" w:type="dxa"/>
            <w:vAlign w:val="center"/>
          </w:tcPr>
          <w:p w14:paraId="613AEC55" w14:textId="77777777" w:rsidR="00850456" w:rsidRPr="0006458D" w:rsidRDefault="00850456" w:rsidP="00944658">
            <w:pPr>
              <w:pStyle w:val="TAC"/>
              <w:rPr>
                <w:rFonts w:cs="Arial"/>
              </w:rPr>
            </w:pPr>
            <w:r w:rsidRPr="0006458D">
              <w:rPr>
                <w:rFonts w:cs="Arial"/>
              </w:rPr>
              <w:t>±390</w:t>
            </w:r>
          </w:p>
        </w:tc>
        <w:tc>
          <w:tcPr>
            <w:tcW w:w="2503" w:type="dxa"/>
            <w:shd w:val="clear" w:color="auto" w:fill="auto"/>
            <w:vAlign w:val="center"/>
          </w:tcPr>
          <w:p w14:paraId="2C895258" w14:textId="77777777" w:rsidR="00850456" w:rsidRPr="0006458D" w:rsidRDefault="00850456" w:rsidP="00944658">
            <w:pPr>
              <w:pStyle w:val="TAC"/>
              <w:rPr>
                <w:rFonts w:cs="Arial"/>
              </w:rPr>
            </w:pPr>
            <w:r w:rsidRPr="0006458D">
              <w:rPr>
                <w:rFonts w:cs="Arial"/>
              </w:rPr>
              <w:t>CW</w:t>
            </w:r>
          </w:p>
        </w:tc>
      </w:tr>
      <w:tr w:rsidR="0006458D" w:rsidRPr="0006458D" w14:paraId="784D5AD0" w14:textId="77777777" w:rsidTr="00944658">
        <w:trPr>
          <w:jc w:val="center"/>
        </w:trPr>
        <w:tc>
          <w:tcPr>
            <w:tcW w:w="1467" w:type="dxa"/>
            <w:vMerge/>
            <w:vAlign w:val="center"/>
          </w:tcPr>
          <w:p w14:paraId="57A045E3" w14:textId="77777777" w:rsidR="00850456" w:rsidRPr="0006458D" w:rsidRDefault="00850456" w:rsidP="00944658">
            <w:pPr>
              <w:pStyle w:val="TAC"/>
              <w:rPr>
                <w:rFonts w:cs="Arial"/>
              </w:rPr>
            </w:pPr>
          </w:p>
        </w:tc>
        <w:tc>
          <w:tcPr>
            <w:tcW w:w="1907" w:type="dxa"/>
            <w:vAlign w:val="center"/>
          </w:tcPr>
          <w:p w14:paraId="3AA6082E" w14:textId="77777777" w:rsidR="00850456" w:rsidRPr="0006458D" w:rsidRDefault="00850456" w:rsidP="00944658">
            <w:pPr>
              <w:pStyle w:val="TAC"/>
              <w:rPr>
                <w:rFonts w:cs="Arial"/>
              </w:rPr>
            </w:pPr>
            <w:r w:rsidRPr="0006458D">
              <w:rPr>
                <w:rFonts w:cs="Arial"/>
              </w:rPr>
              <w:t>±4870</w:t>
            </w:r>
          </w:p>
        </w:tc>
        <w:tc>
          <w:tcPr>
            <w:tcW w:w="2503" w:type="dxa"/>
            <w:shd w:val="clear" w:color="auto" w:fill="auto"/>
            <w:vAlign w:val="center"/>
          </w:tcPr>
          <w:p w14:paraId="0E94AA13"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52E5FA24" w14:textId="77777777" w:rsidTr="00944658">
        <w:trPr>
          <w:jc w:val="center"/>
        </w:trPr>
        <w:tc>
          <w:tcPr>
            <w:tcW w:w="1467" w:type="dxa"/>
            <w:vMerge w:val="restart"/>
            <w:vAlign w:val="center"/>
          </w:tcPr>
          <w:p w14:paraId="4AA1DB71" w14:textId="77777777" w:rsidR="00850456" w:rsidRPr="0006458D" w:rsidRDefault="00850456" w:rsidP="00944658">
            <w:pPr>
              <w:pStyle w:val="TAC"/>
              <w:rPr>
                <w:rFonts w:cs="Arial"/>
              </w:rPr>
            </w:pPr>
            <w:r w:rsidRPr="0006458D">
              <w:rPr>
                <w:rFonts w:cs="Arial"/>
              </w:rPr>
              <w:t>90 (NOTE 2)</w:t>
            </w:r>
          </w:p>
        </w:tc>
        <w:tc>
          <w:tcPr>
            <w:tcW w:w="1907" w:type="dxa"/>
            <w:vAlign w:val="center"/>
          </w:tcPr>
          <w:p w14:paraId="3E6C5DE2" w14:textId="77777777" w:rsidR="00850456" w:rsidRPr="0006458D" w:rsidRDefault="00850456" w:rsidP="00944658">
            <w:pPr>
              <w:pStyle w:val="TAC"/>
              <w:rPr>
                <w:rFonts w:cs="Arial"/>
              </w:rPr>
            </w:pPr>
            <w:r w:rsidRPr="0006458D">
              <w:rPr>
                <w:rFonts w:cs="Arial"/>
              </w:rPr>
              <w:t>±340</w:t>
            </w:r>
          </w:p>
        </w:tc>
        <w:tc>
          <w:tcPr>
            <w:tcW w:w="2503" w:type="dxa"/>
            <w:shd w:val="clear" w:color="auto" w:fill="auto"/>
            <w:vAlign w:val="center"/>
          </w:tcPr>
          <w:p w14:paraId="5E5A8D27" w14:textId="77777777" w:rsidR="00850456" w:rsidRPr="0006458D" w:rsidRDefault="00850456" w:rsidP="00944658">
            <w:pPr>
              <w:pStyle w:val="TAC"/>
              <w:rPr>
                <w:rFonts w:cs="Arial"/>
              </w:rPr>
            </w:pPr>
            <w:r w:rsidRPr="0006458D">
              <w:rPr>
                <w:rFonts w:cs="Arial"/>
              </w:rPr>
              <w:t>CW</w:t>
            </w:r>
          </w:p>
        </w:tc>
      </w:tr>
      <w:tr w:rsidR="0006458D" w:rsidRPr="0006458D" w14:paraId="1BC0E9DF" w14:textId="77777777" w:rsidTr="00944658">
        <w:trPr>
          <w:jc w:val="center"/>
        </w:trPr>
        <w:tc>
          <w:tcPr>
            <w:tcW w:w="1467" w:type="dxa"/>
            <w:vMerge/>
            <w:vAlign w:val="center"/>
          </w:tcPr>
          <w:p w14:paraId="5BBA2346" w14:textId="77777777" w:rsidR="00850456" w:rsidRPr="0006458D" w:rsidRDefault="00850456" w:rsidP="00944658">
            <w:pPr>
              <w:pStyle w:val="TAC"/>
              <w:rPr>
                <w:rFonts w:cs="Arial"/>
              </w:rPr>
            </w:pPr>
          </w:p>
        </w:tc>
        <w:tc>
          <w:tcPr>
            <w:tcW w:w="1907" w:type="dxa"/>
            <w:vAlign w:val="center"/>
          </w:tcPr>
          <w:p w14:paraId="0EE8195D" w14:textId="77777777" w:rsidR="00850456" w:rsidRPr="0006458D" w:rsidRDefault="00850456" w:rsidP="00944658">
            <w:pPr>
              <w:pStyle w:val="TAC"/>
              <w:rPr>
                <w:rFonts w:cs="Arial"/>
              </w:rPr>
            </w:pPr>
            <w:r w:rsidRPr="0006458D">
              <w:rPr>
                <w:rFonts w:cs="Arial"/>
              </w:rPr>
              <w:t>±5770</w:t>
            </w:r>
          </w:p>
        </w:tc>
        <w:tc>
          <w:tcPr>
            <w:tcW w:w="2503" w:type="dxa"/>
            <w:shd w:val="clear" w:color="auto" w:fill="auto"/>
            <w:vAlign w:val="center"/>
          </w:tcPr>
          <w:p w14:paraId="7921AB98"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06458D" w:rsidRPr="0006458D" w14:paraId="3D38E40C" w14:textId="77777777" w:rsidTr="00944658">
        <w:trPr>
          <w:jc w:val="center"/>
        </w:trPr>
        <w:tc>
          <w:tcPr>
            <w:tcW w:w="1467" w:type="dxa"/>
            <w:vMerge w:val="restart"/>
            <w:vAlign w:val="center"/>
          </w:tcPr>
          <w:p w14:paraId="52D8C908" w14:textId="77777777" w:rsidR="00850456" w:rsidRPr="0006458D" w:rsidRDefault="00850456" w:rsidP="00944658">
            <w:pPr>
              <w:pStyle w:val="TAC"/>
              <w:rPr>
                <w:rFonts w:cs="Arial"/>
              </w:rPr>
            </w:pPr>
            <w:r w:rsidRPr="0006458D">
              <w:rPr>
                <w:rFonts w:cs="Arial"/>
              </w:rPr>
              <w:t>100 (NOTE 2)</w:t>
            </w:r>
          </w:p>
        </w:tc>
        <w:tc>
          <w:tcPr>
            <w:tcW w:w="1907" w:type="dxa"/>
            <w:vAlign w:val="center"/>
          </w:tcPr>
          <w:p w14:paraId="61A51A83" w14:textId="77777777" w:rsidR="00850456" w:rsidRPr="0006458D" w:rsidRDefault="00850456" w:rsidP="00944658">
            <w:pPr>
              <w:pStyle w:val="TAC"/>
              <w:rPr>
                <w:rFonts w:cs="Arial"/>
              </w:rPr>
            </w:pPr>
            <w:r w:rsidRPr="0006458D">
              <w:rPr>
                <w:rFonts w:cs="Arial"/>
              </w:rPr>
              <w:t>±340</w:t>
            </w:r>
          </w:p>
        </w:tc>
        <w:tc>
          <w:tcPr>
            <w:tcW w:w="2503" w:type="dxa"/>
            <w:shd w:val="clear" w:color="auto" w:fill="auto"/>
            <w:vAlign w:val="center"/>
          </w:tcPr>
          <w:p w14:paraId="15F6EEEE" w14:textId="77777777" w:rsidR="00850456" w:rsidRPr="0006458D" w:rsidRDefault="00850456" w:rsidP="00944658">
            <w:pPr>
              <w:pStyle w:val="TAC"/>
              <w:rPr>
                <w:rFonts w:cs="Arial"/>
              </w:rPr>
            </w:pPr>
            <w:r w:rsidRPr="0006458D">
              <w:rPr>
                <w:rFonts w:cs="Arial"/>
              </w:rPr>
              <w:t>CW</w:t>
            </w:r>
          </w:p>
        </w:tc>
      </w:tr>
      <w:tr w:rsidR="0006458D" w:rsidRPr="0006458D" w14:paraId="0013C5F9" w14:textId="77777777" w:rsidTr="00944658">
        <w:trPr>
          <w:jc w:val="center"/>
        </w:trPr>
        <w:tc>
          <w:tcPr>
            <w:tcW w:w="1467" w:type="dxa"/>
            <w:vMerge/>
            <w:vAlign w:val="center"/>
          </w:tcPr>
          <w:p w14:paraId="4A91740E" w14:textId="77777777" w:rsidR="00850456" w:rsidRPr="0006458D" w:rsidRDefault="00850456" w:rsidP="00944658">
            <w:pPr>
              <w:pStyle w:val="TAC"/>
              <w:rPr>
                <w:rFonts w:cs="Arial"/>
              </w:rPr>
            </w:pPr>
          </w:p>
        </w:tc>
        <w:tc>
          <w:tcPr>
            <w:tcW w:w="1907" w:type="dxa"/>
            <w:vAlign w:val="center"/>
          </w:tcPr>
          <w:p w14:paraId="491E12CE" w14:textId="77777777" w:rsidR="00850456" w:rsidRPr="0006458D" w:rsidRDefault="00850456" w:rsidP="00944658">
            <w:pPr>
              <w:pStyle w:val="TAC"/>
              <w:rPr>
                <w:rFonts w:cs="Arial"/>
              </w:rPr>
            </w:pPr>
            <w:r w:rsidRPr="0006458D">
              <w:rPr>
                <w:rFonts w:cs="Arial"/>
              </w:rPr>
              <w:t>±5770</w:t>
            </w:r>
          </w:p>
        </w:tc>
        <w:tc>
          <w:tcPr>
            <w:tcW w:w="2503" w:type="dxa"/>
            <w:shd w:val="clear" w:color="auto" w:fill="auto"/>
            <w:vAlign w:val="center"/>
          </w:tcPr>
          <w:p w14:paraId="21C43AE2" w14:textId="77777777" w:rsidR="00850456" w:rsidRPr="0006458D" w:rsidRDefault="00850456" w:rsidP="00944658">
            <w:pPr>
              <w:pStyle w:val="TAC"/>
              <w:rPr>
                <w:rFonts w:cs="Arial"/>
              </w:rPr>
            </w:pPr>
            <w:r w:rsidRPr="0006458D">
              <w:rPr>
                <w:rFonts w:cs="Arial"/>
              </w:rPr>
              <w:t>20</w:t>
            </w:r>
            <w:r w:rsidR="00D12BD7" w:rsidRPr="0006458D">
              <w:rPr>
                <w:rFonts w:cs="Arial"/>
              </w:rPr>
              <w:t xml:space="preserve"> </w:t>
            </w:r>
            <w:r w:rsidRPr="0006458D">
              <w:rPr>
                <w:rFonts w:cs="Arial"/>
              </w:rPr>
              <w:t xml:space="preserve">MHz </w:t>
            </w:r>
            <w:r w:rsidR="00290F7D" w:rsidRPr="0006458D">
              <w:rPr>
                <w:lang w:val="en-US"/>
              </w:rPr>
              <w:t>DFT-s-OFDM</w:t>
            </w:r>
            <w:r w:rsidR="00DA567A" w:rsidRPr="0006458D">
              <w:rPr>
                <w:lang w:val="en-US"/>
              </w:rPr>
              <w:t xml:space="preserve"> </w:t>
            </w:r>
            <w:r w:rsidRPr="0006458D">
              <w:rPr>
                <w:rFonts w:cs="Arial"/>
              </w:rPr>
              <w:t>NR signal</w:t>
            </w:r>
            <w:r w:rsidRPr="0006458D">
              <w:rPr>
                <w:rFonts w:cs="Arial"/>
                <w:lang w:val="en-US"/>
              </w:rPr>
              <w:t xml:space="preserve">, 1 RB </w:t>
            </w:r>
            <w:r w:rsidRPr="0006458D">
              <w:rPr>
                <w:rFonts w:cs="Arial"/>
              </w:rPr>
              <w:t>(NOTE 1)</w:t>
            </w:r>
          </w:p>
        </w:tc>
      </w:tr>
      <w:tr w:rsidR="00850456" w:rsidRPr="0006458D" w14:paraId="5B2AE837" w14:textId="77777777" w:rsidTr="00944658">
        <w:trPr>
          <w:jc w:val="center"/>
        </w:trPr>
        <w:tc>
          <w:tcPr>
            <w:tcW w:w="5877" w:type="dxa"/>
            <w:gridSpan w:val="3"/>
          </w:tcPr>
          <w:p w14:paraId="119E9B14" w14:textId="77777777" w:rsidR="00850456" w:rsidRPr="0006458D" w:rsidRDefault="00850456" w:rsidP="00944658">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00601F80" w:rsidRPr="0006458D">
              <w:rPr>
                <w:rFonts w:cs="Arial"/>
                <w:i/>
              </w:rPr>
              <w:t>BS channel bandwidth</w:t>
            </w:r>
            <w:r w:rsidRPr="0006458D">
              <w:rPr>
                <w:rFonts w:cs="Arial"/>
              </w:rPr>
              <w:t xml:space="preserve"> of the interfering signal is located adjacently to the lower/upper </w:t>
            </w:r>
            <w:r w:rsidRPr="002B0FCE">
              <w:rPr>
                <w:rFonts w:cs="Arial"/>
                <w:i/>
                <w:rPrChange w:id="2545" w:author="R4-1909309 Text corrections Rel-15" w:date="2019-09-05T12:53:00Z">
                  <w:rPr>
                    <w:rFonts w:cs="Arial"/>
                  </w:rPr>
                </w:rPrChange>
              </w:rPr>
              <w:t>Base Station RF Bandwidth edge</w:t>
            </w:r>
            <w:r w:rsidR="00BA587A" w:rsidRPr="0006458D">
              <w:rPr>
                <w:rFonts w:cs="Arial"/>
              </w:rPr>
              <w:t xml:space="preserve"> or </w:t>
            </w:r>
            <w:r w:rsidR="00BA587A" w:rsidRPr="002B0FCE">
              <w:rPr>
                <w:rFonts w:cs="Arial"/>
                <w:i/>
                <w:rPrChange w:id="2546" w:author="R4-1909309 Text corrections Rel-15" w:date="2019-09-05T12:53:00Z">
                  <w:rPr>
                    <w:rFonts w:cs="Arial"/>
                  </w:rPr>
                </w:rPrChange>
              </w:rPr>
              <w:t>sub-block</w:t>
            </w:r>
            <w:r w:rsidR="00BA587A" w:rsidRPr="0006458D">
              <w:rPr>
                <w:rFonts w:cs="Arial"/>
              </w:rPr>
              <w:t xml:space="preserve"> edge inside a </w:t>
            </w:r>
            <w:r w:rsidR="00BA587A" w:rsidRPr="002B0FCE">
              <w:rPr>
                <w:rFonts w:cs="Arial"/>
                <w:i/>
                <w:rPrChange w:id="2547" w:author="R4-1909309 Text corrections Rel-15" w:date="2019-09-05T12:54:00Z">
                  <w:rPr>
                    <w:rFonts w:cs="Arial"/>
                  </w:rPr>
                </w:rPrChange>
              </w:rPr>
              <w:t>sub-block gap</w:t>
            </w:r>
            <w:r w:rsidRPr="0006458D">
              <w:rPr>
                <w:rFonts w:cs="Arial"/>
              </w:rPr>
              <w:t>.</w:t>
            </w:r>
          </w:p>
          <w:p w14:paraId="0CB01BE5" w14:textId="77777777" w:rsidR="00850456" w:rsidRPr="0006458D" w:rsidRDefault="00850456" w:rsidP="00944658">
            <w:pPr>
              <w:pStyle w:val="TAN"/>
              <w:rPr>
                <w:rFonts w:cs="Arial"/>
              </w:rPr>
            </w:pPr>
            <w:r w:rsidRPr="0006458D">
              <w:rPr>
                <w:rFonts w:cs="Arial"/>
              </w:rPr>
              <w:t>NOTE 2:</w:t>
            </w:r>
            <w:r w:rsidRPr="0006458D">
              <w:rPr>
                <w:rFonts w:cs="Arial"/>
              </w:rPr>
              <w:tab/>
              <w:t>This requirement shall apply only for a G-FRC mapped to the frequency range at the channel edge adjacent to the interfering signals.</w:t>
            </w:r>
          </w:p>
        </w:tc>
      </w:tr>
    </w:tbl>
    <w:p w14:paraId="181B6D54" w14:textId="77777777" w:rsidR="00850456" w:rsidRPr="0006458D" w:rsidRDefault="00850456" w:rsidP="00850456">
      <w:pPr>
        <w:rPr>
          <w:lang w:val="en-US"/>
        </w:rPr>
      </w:pPr>
    </w:p>
    <w:p w14:paraId="6F3DEDA1" w14:textId="77777777" w:rsidR="000723CA" w:rsidRPr="0006458D" w:rsidRDefault="000723CA" w:rsidP="000723CA">
      <w:pPr>
        <w:pStyle w:val="Heading3"/>
      </w:pPr>
      <w:bookmarkStart w:id="2548" w:name="_Toc13079895"/>
      <w:r w:rsidRPr="0006458D">
        <w:t>10.8.3</w:t>
      </w:r>
      <w:r w:rsidRPr="0006458D">
        <w:tab/>
        <w:t xml:space="preserve">Minimum requirement for </w:t>
      </w:r>
      <w:r w:rsidRPr="0006458D">
        <w:rPr>
          <w:i/>
        </w:rPr>
        <w:t>BS type 2-O</w:t>
      </w:r>
      <w:bookmarkEnd w:id="2548"/>
    </w:p>
    <w:p w14:paraId="35D22995" w14:textId="77777777" w:rsidR="00BA587A" w:rsidRPr="0006458D" w:rsidRDefault="00BA587A" w:rsidP="00BA587A">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w:t>
      </w:r>
      <w:r w:rsidR="00862563" w:rsidRPr="0006458D">
        <w:rPr>
          <w:i/>
        </w:rPr>
        <w:t xml:space="preserve"> RoAoA</w:t>
      </w:r>
      <w:r w:rsidRPr="0006458D">
        <w:rPr>
          <w:i/>
        </w:rPr>
        <w:t>.</w:t>
      </w:r>
    </w:p>
    <w:p w14:paraId="5A9208C7" w14:textId="688B65F5" w:rsidR="00BA587A" w:rsidRPr="0006458D" w:rsidRDefault="00BA587A" w:rsidP="00BA587A">
      <w:pPr>
        <w:overflowPunct w:val="0"/>
        <w:autoSpaceDE w:val="0"/>
        <w:autoSpaceDN w:val="0"/>
        <w:adjustRightInd w:val="0"/>
        <w:textAlignment w:val="baseline"/>
        <w:rPr>
          <w:lang w:eastAsia="zh-CN"/>
        </w:rPr>
      </w:pPr>
      <w:r w:rsidRPr="0006458D">
        <w:rPr>
          <w:lang w:eastAsia="ja-JP"/>
        </w:rPr>
        <w:t xml:space="preserve">The wanted and interfering signals applies to </w:t>
      </w:r>
      <w:ins w:id="2549" w:author="R4-1908307 OTA Rx req for BS supporting ploarization" w:date="2019-09-05T13:59:00Z">
        <w:r w:rsidR="00B84AC8">
          <w:t>each</w:t>
        </w:r>
        <w:r w:rsidR="00B84AC8" w:rsidRPr="0006458D">
          <w:t xml:space="preserve"> </w:t>
        </w:r>
      </w:ins>
      <w:del w:id="2550" w:author="R4-1908307 OTA Rx req for BS supporting ploarization" w:date="2019-09-05T13:59:00Z">
        <w:r w:rsidR="00675D55" w:rsidRPr="0006458D" w:rsidDel="00B84AC8">
          <w:delText>all</w:delText>
        </w:r>
        <w:r w:rsidRPr="0006458D" w:rsidDel="00B84AC8">
          <w:rPr>
            <w:lang w:eastAsia="ja-JP"/>
          </w:rPr>
          <w:delText xml:space="preserve"> </w:delText>
        </w:r>
      </w:del>
      <w:r w:rsidRPr="0006458D">
        <w:rPr>
          <w:lang w:eastAsia="ja-JP"/>
        </w:rPr>
        <w:t>supported polarization</w:t>
      </w:r>
      <w:del w:id="2551" w:author="R4-1908307 OTA Rx req for BS supporting ploarization" w:date="2019-09-05T13:59:00Z">
        <w:r w:rsidR="00675D55" w:rsidRPr="0006458D" w:rsidDel="00B84AC8">
          <w:rPr>
            <w:lang w:eastAsia="ja-JP"/>
          </w:rPr>
          <w:delText>s</w:delText>
        </w:r>
      </w:del>
      <w:r w:rsidRPr="0006458D">
        <w:rPr>
          <w:lang w:eastAsia="ja-JP"/>
        </w:rPr>
        <w:t xml:space="preserve">, under the assumption of </w:t>
      </w:r>
      <w:r w:rsidRPr="0006458D">
        <w:rPr>
          <w:i/>
          <w:lang w:eastAsia="ja-JP"/>
        </w:rPr>
        <w:t>polarization match.</w:t>
      </w:r>
    </w:p>
    <w:p w14:paraId="2F67975B" w14:textId="6D7ED9C0" w:rsidR="000723CA" w:rsidRPr="0006458D" w:rsidRDefault="000723CA" w:rsidP="000723CA">
      <w:pPr>
        <w:rPr>
          <w:rFonts w:eastAsia="Osaka"/>
        </w:rPr>
      </w:pPr>
      <w:r w:rsidRPr="0006458D">
        <w:t>Throughput</w:t>
      </w:r>
      <w:r w:rsidRPr="0006458D">
        <w:rPr>
          <w:vertAlign w:val="subscript"/>
        </w:rPr>
        <w:t xml:space="preserve"> </w:t>
      </w:r>
      <w:r w:rsidRPr="0006458D">
        <w:rPr>
          <w:rFonts w:hint="eastAsia"/>
        </w:rPr>
        <w:t xml:space="preserve">shall be </w:t>
      </w:r>
      <w:r w:rsidRPr="0006458D">
        <w:rPr>
          <w:rFonts w:hint="eastAsia"/>
        </w:rPr>
        <w:t>≥</w:t>
      </w:r>
      <w:r w:rsidRPr="0006458D">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06458D">
        <w:rPr>
          <w:i/>
        </w:rPr>
        <w:t>OTA REFSENS RoAoA</w:t>
      </w:r>
      <w:r w:rsidRPr="0006458D">
        <w:t xml:space="preserve">. </w:t>
      </w:r>
      <w:r w:rsidRPr="0006458D">
        <w:rPr>
          <w:rFonts w:eastAsia="Osaka"/>
        </w:rPr>
        <w:t>The reference measurement channel for the wanted signal is identified in table 10.3.</w:t>
      </w:r>
      <w:r w:rsidR="00A31F4D" w:rsidRPr="0006458D">
        <w:rPr>
          <w:rFonts w:eastAsia="Osaka"/>
        </w:rPr>
        <w:t>3</w:t>
      </w:r>
      <w:r w:rsidRPr="0006458D">
        <w:rPr>
          <w:rFonts w:eastAsia="Osaka"/>
        </w:rPr>
        <w:t xml:space="preserve">-1 for each </w:t>
      </w:r>
      <w:r w:rsidR="00601F80" w:rsidRPr="0006458D">
        <w:rPr>
          <w:rFonts w:eastAsia="Osaka"/>
          <w:i/>
        </w:rPr>
        <w:t>BS channel bandwidth</w:t>
      </w:r>
      <w:r w:rsidRPr="0006458D">
        <w:rPr>
          <w:rFonts w:eastAsia="Osaka"/>
        </w:rPr>
        <w:t xml:space="preserve"> and further specified in annex A</w:t>
      </w:r>
      <w:r w:rsidR="00A31F4D" w:rsidRPr="0006458D">
        <w:rPr>
          <w:rFonts w:eastAsia="Osaka"/>
        </w:rPr>
        <w:t>.1</w:t>
      </w:r>
      <w:r w:rsidRPr="0006458D">
        <w:rPr>
          <w:rFonts w:eastAsia="Osaka"/>
        </w:rPr>
        <w:t>.</w:t>
      </w:r>
      <w:r w:rsidR="00BA587A" w:rsidRPr="0006458D">
        <w:rPr>
          <w:rFonts w:eastAsia="Osaka"/>
        </w:rPr>
        <w:t xml:space="preserve"> The characteristics of the interfering signal is further specified in annex D.</w:t>
      </w:r>
    </w:p>
    <w:p w14:paraId="34264877" w14:textId="77777777" w:rsidR="00646C14" w:rsidRPr="0006458D" w:rsidRDefault="00646C14" w:rsidP="000723CA">
      <w:pPr>
        <w:rPr>
          <w:rFonts w:eastAsia="Osaka"/>
        </w:rPr>
      </w:pPr>
      <w:r w:rsidRPr="0006458D">
        <w:rPr>
          <w:rFonts w:eastAsia="Osaka"/>
        </w:rPr>
        <w:t>The subcarrier spacing for the modulated interfering signal shall be the same as the subcarrier spacing for the wanted signal.</w:t>
      </w:r>
    </w:p>
    <w:p w14:paraId="3BB6BEDE" w14:textId="77777777" w:rsidR="000723CA" w:rsidRPr="0006458D" w:rsidRDefault="000723CA" w:rsidP="000723CA">
      <w:pPr>
        <w:rPr>
          <w:rFonts w:eastAsia="Osaka"/>
        </w:rPr>
      </w:pPr>
      <w:r w:rsidRPr="0006458D">
        <w:rPr>
          <w:rFonts w:eastAsia="Osaka"/>
        </w:rPr>
        <w:t xml:space="preserve">The receiver intermodulation requirement is applicable outside the </w:t>
      </w:r>
      <w:r w:rsidRPr="0006458D">
        <w:rPr>
          <w:lang w:eastAsia="zh-CN"/>
        </w:rPr>
        <w:t xml:space="preserve">Base Station </w:t>
      </w:r>
      <w:r w:rsidRPr="0006458D">
        <w:rPr>
          <w:rFonts w:eastAsia="Osaka"/>
        </w:rPr>
        <w:t>RF Bandwidth. The interfering signal offset is defined relative to the Base Station RF Bandwidth edges.</w:t>
      </w:r>
    </w:p>
    <w:p w14:paraId="6CC528FB" w14:textId="77777777" w:rsidR="000723CA" w:rsidRPr="0006458D" w:rsidRDefault="000723CA" w:rsidP="00854B6F">
      <w:pPr>
        <w:pStyle w:val="TH"/>
      </w:pPr>
      <w:r w:rsidRPr="0006458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06458D" w:rsidRPr="0006458D"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06458D" w:rsidRDefault="00BA587A" w:rsidP="00BA587A">
            <w:pPr>
              <w:pStyle w:val="TAH"/>
            </w:pPr>
            <w:r w:rsidRPr="0006458D">
              <w:rPr>
                <w:i/>
              </w:rPr>
              <w:t>BS channel bandwidth</w:t>
            </w:r>
            <w:r w:rsidRPr="0006458D">
              <w:t xml:space="preserve"> of the lowest/highest carrier received </w:t>
            </w:r>
            <w:r w:rsidR="00C47990" w:rsidRPr="0006458D">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06458D" w:rsidRDefault="00BA587A" w:rsidP="00BA587A">
            <w:pPr>
              <w:pStyle w:val="TAH"/>
            </w:pPr>
            <w:r w:rsidRPr="0006458D">
              <w:t xml:space="preserve">Wanted signal mean power </w:t>
            </w:r>
            <w:r w:rsidR="002E41CA" w:rsidRPr="0006458D">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06458D" w:rsidRDefault="002413F2" w:rsidP="00BA587A">
            <w:pPr>
              <w:pStyle w:val="TAH"/>
            </w:pPr>
            <w:r w:rsidRPr="0006458D">
              <w:rPr>
                <w:rFonts w:cs="Arial"/>
              </w:rPr>
              <w:t>Interfering signal mean power</w:t>
            </w:r>
            <w:r w:rsidRPr="0006458D" w:rsidDel="002413F2">
              <w:t xml:space="preserve"> </w:t>
            </w:r>
            <w:r w:rsidR="002E41CA" w:rsidRPr="0006458D">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06458D" w:rsidRDefault="00BA587A" w:rsidP="00BA587A">
            <w:pPr>
              <w:pStyle w:val="TAH"/>
            </w:pPr>
            <w:r w:rsidRPr="0006458D">
              <w:t>Type of interfering signal</w:t>
            </w:r>
          </w:p>
        </w:tc>
      </w:tr>
      <w:tr w:rsidR="0006458D" w:rsidRPr="0006458D"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06458D" w:rsidRDefault="009E7413" w:rsidP="009E7413">
            <w:pPr>
              <w:pStyle w:val="TAC"/>
              <w:rPr>
                <w:rFonts w:cs="Arial"/>
              </w:rPr>
            </w:pPr>
            <w:r w:rsidRPr="0006458D">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06458D" w:rsidRDefault="009E7413" w:rsidP="009E7413">
            <w:pPr>
              <w:pStyle w:val="TAC"/>
            </w:pPr>
            <w:r w:rsidRPr="0006458D">
              <w:rPr>
                <w:rFonts w:cs="Arial"/>
              </w:rPr>
              <w:t>EIS</w:t>
            </w:r>
            <w:r w:rsidRPr="0006458D">
              <w:rPr>
                <w:rFonts w:cs="Arial"/>
                <w:vertAlign w:val="subscript"/>
              </w:rPr>
              <w:t>REFSENS</w:t>
            </w:r>
            <w:r w:rsidRPr="0006458D">
              <w:t xml:space="preserve"> + </w:t>
            </w:r>
            <w:r w:rsidR="00D12BD7" w:rsidRPr="0006458D">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06458D" w:rsidRDefault="009E7413" w:rsidP="009E7413">
            <w:pPr>
              <w:pStyle w:val="TAC"/>
              <w:rPr>
                <w:lang w:val="sv-SE"/>
              </w:rPr>
            </w:pPr>
            <w:r w:rsidRPr="0006458D">
              <w:rPr>
                <w:rFonts w:cs="Arial"/>
                <w:lang w:val="sv-SE"/>
              </w:rPr>
              <w:t>EIS</w:t>
            </w:r>
            <w:r w:rsidRPr="0006458D">
              <w:rPr>
                <w:rFonts w:cs="Arial"/>
                <w:vertAlign w:val="subscript"/>
                <w:lang w:val="sv-SE"/>
              </w:rPr>
              <w:t>REFSENS</w:t>
            </w:r>
            <w:r w:rsidR="00BA587A" w:rsidRPr="0006458D">
              <w:rPr>
                <w:rFonts w:cs="Arial"/>
                <w:vertAlign w:val="subscript"/>
                <w:lang w:val="sv-SE"/>
              </w:rPr>
              <w:t>_50M</w:t>
            </w:r>
            <w:r w:rsidRPr="0006458D">
              <w:rPr>
                <w:lang w:val="sv-SE"/>
              </w:rPr>
              <w:t xml:space="preserve"> + </w:t>
            </w:r>
            <w:r w:rsidR="00D12BD7" w:rsidRPr="0006458D">
              <w:rPr>
                <w:lang w:val="sv-SE"/>
              </w:rPr>
              <w:t>25 </w:t>
            </w:r>
            <w:r w:rsidR="00F115EF" w:rsidRPr="0006458D">
              <w:rPr>
                <w:rFonts w:cs="Arial"/>
                <w:lang w:val="sv-SE"/>
              </w:rPr>
              <w:t xml:space="preserve">+ </w:t>
            </w:r>
            <w:r w:rsidR="00F115EF" w:rsidRPr="0006458D">
              <w:t>Δ</w:t>
            </w:r>
            <w:r w:rsidR="00F115EF" w:rsidRPr="0006458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06458D" w:rsidRDefault="009E7413" w:rsidP="009E7413">
            <w:pPr>
              <w:pStyle w:val="TAC"/>
            </w:pPr>
            <w:r w:rsidRPr="0006458D">
              <w:t>See Table 10.8.3-2</w:t>
            </w:r>
          </w:p>
        </w:tc>
      </w:tr>
      <w:tr w:rsidR="009E7413" w:rsidRPr="0006458D"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06458D" w:rsidRDefault="009E7413">
            <w:pPr>
              <w:pStyle w:val="TAN"/>
            </w:pPr>
            <w:r w:rsidRPr="0006458D">
              <w:rPr>
                <w:rFonts w:eastAsia="SimSun"/>
              </w:rPr>
              <w:t>NOTE:</w:t>
            </w:r>
            <w:r w:rsidR="005514D7" w:rsidRPr="0006458D">
              <w:tab/>
            </w:r>
            <w:r w:rsidRPr="0006458D">
              <w:t>EIS</w:t>
            </w:r>
            <w:r w:rsidRPr="0006458D">
              <w:rPr>
                <w:vertAlign w:val="subscript"/>
              </w:rPr>
              <w:t>REFSENS</w:t>
            </w:r>
            <w:r w:rsidRPr="0006458D">
              <w:t xml:space="preserve"> and EIS</w:t>
            </w:r>
            <w:r w:rsidRPr="0006458D">
              <w:rPr>
                <w:vertAlign w:val="subscript"/>
              </w:rPr>
              <w:t>REFSENS_50M</w:t>
            </w:r>
            <w:r w:rsidRPr="0006458D">
              <w:t xml:space="preserve"> are given in subclause 10.3.3.</w:t>
            </w:r>
          </w:p>
        </w:tc>
      </w:tr>
    </w:tbl>
    <w:p w14:paraId="021C5C46" w14:textId="77777777" w:rsidR="000723CA" w:rsidRPr="0006458D" w:rsidRDefault="000723CA" w:rsidP="000723CA"/>
    <w:p w14:paraId="150C9052" w14:textId="77777777" w:rsidR="000723CA" w:rsidRPr="0006458D" w:rsidRDefault="000723CA" w:rsidP="00854B6F">
      <w:pPr>
        <w:pStyle w:val="TH"/>
      </w:pPr>
      <w:r w:rsidRPr="0006458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6458D" w:rsidRPr="0006458D"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06458D" w:rsidRDefault="00601F80" w:rsidP="00FA6718">
            <w:pPr>
              <w:pStyle w:val="TAH"/>
            </w:pPr>
            <w:r w:rsidRPr="0006458D">
              <w:rPr>
                <w:rFonts w:cs="Arial"/>
                <w:i/>
                <w:lang w:eastAsia="ja-JP"/>
              </w:rPr>
              <w:t>BS channel bandwidth</w:t>
            </w:r>
            <w:r w:rsidR="000723CA" w:rsidRPr="0006458D">
              <w:rPr>
                <w:rFonts w:cs="Arial"/>
                <w:lang w:eastAsia="ja-JP"/>
              </w:rPr>
              <w:t xml:space="preserve"> of the lowest/highest carrier received </w:t>
            </w:r>
            <w:r w:rsidR="00C47990" w:rsidRPr="0006458D">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06458D" w:rsidRDefault="000723CA" w:rsidP="00FA6718">
            <w:pPr>
              <w:pStyle w:val="TAH"/>
            </w:pPr>
            <w:r w:rsidRPr="0006458D">
              <w:t xml:space="preserve">Interfering signal centre frequency offset from the </w:t>
            </w:r>
            <w:r w:rsidR="00DB201B" w:rsidRPr="0006458D">
              <w:rPr>
                <w:rFonts w:eastAsia="SimSun" w:cs="Arial"/>
              </w:rPr>
              <w:t>lower/upper</w:t>
            </w:r>
            <w:r w:rsidR="00DB201B" w:rsidRPr="0006458D">
              <w:t xml:space="preserve"> </w:t>
            </w:r>
            <w:r w:rsidRPr="0006458D">
              <w:t xml:space="preserve">Base Station RF Bandwidth edge </w:t>
            </w:r>
            <w:r w:rsidR="00C47990" w:rsidRPr="0006458D">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06458D" w:rsidRDefault="000723CA" w:rsidP="00FA6718">
            <w:pPr>
              <w:pStyle w:val="TAH"/>
            </w:pPr>
            <w:r w:rsidRPr="0006458D">
              <w:t>Type of interfering signal</w:t>
            </w:r>
          </w:p>
        </w:tc>
      </w:tr>
      <w:tr w:rsidR="0006458D" w:rsidRPr="0006458D"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55A82C1E" w:rsidR="000723CA" w:rsidRPr="0006458D" w:rsidRDefault="000723CA" w:rsidP="009E7413">
            <w:pPr>
              <w:pStyle w:val="TAC"/>
              <w:rPr>
                <w:lang w:val="sv-SE"/>
              </w:rPr>
            </w:pPr>
            <w:r w:rsidRPr="0006458D">
              <w:rPr>
                <w:lang w:val="sv-SE"/>
              </w:rPr>
              <w:t>50</w:t>
            </w:r>
            <w:del w:id="2552" w:author="R4-1908774 Redudant units Subcl 10.8.3" w:date="2019-09-05T20:21:00Z">
              <w:r w:rsidRPr="0006458D" w:rsidDel="004308B8">
                <w:rPr>
                  <w:lang w:val="sv-SE"/>
                </w:rPr>
                <w:delText> MHz</w:delText>
              </w:r>
            </w:del>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06458D" w:rsidRDefault="000723CA" w:rsidP="009E7413">
            <w:pPr>
              <w:pStyle w:val="TAC"/>
            </w:pPr>
            <w:r w:rsidRPr="0006458D">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06458D" w:rsidRDefault="000723CA" w:rsidP="00FA6718">
            <w:pPr>
              <w:pStyle w:val="TAC"/>
            </w:pPr>
            <w:r w:rsidRPr="0006458D">
              <w:t>CW</w:t>
            </w:r>
          </w:p>
        </w:tc>
      </w:tr>
      <w:tr w:rsidR="0006458D" w:rsidRPr="0006458D"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06458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06458D" w:rsidRDefault="000723CA" w:rsidP="009E7413">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06458D" w:rsidRDefault="000723CA" w:rsidP="009E7413">
            <w:pPr>
              <w:pStyle w:val="TAC"/>
            </w:pPr>
            <w:r w:rsidRPr="0006458D">
              <w:t xml:space="preserve">50MHz </w:t>
            </w:r>
            <w:r w:rsidR="00DA567A" w:rsidRPr="0006458D">
              <w:rPr>
                <w:lang w:val="en-US"/>
              </w:rPr>
              <w:t>DFT-</w:t>
            </w:r>
            <w:r w:rsidR="009E7413" w:rsidRPr="0006458D">
              <w:rPr>
                <w:lang w:val="en-US"/>
              </w:rPr>
              <w:t>s</w:t>
            </w:r>
            <w:r w:rsidR="00DA567A" w:rsidRPr="0006458D">
              <w:rPr>
                <w:lang w:val="en-US"/>
              </w:rPr>
              <w:t xml:space="preserve">-OFDM </w:t>
            </w:r>
            <w:r w:rsidRPr="0006458D">
              <w:t>NR signal</w:t>
            </w:r>
          </w:p>
          <w:p w14:paraId="32E4852B" w14:textId="77777777" w:rsidR="000723CA" w:rsidRPr="0006458D" w:rsidRDefault="00C06EBE" w:rsidP="009E7413">
            <w:pPr>
              <w:pStyle w:val="TAC"/>
            </w:pPr>
            <w:r w:rsidRPr="0006458D">
              <w:t>(Note 1)</w:t>
            </w:r>
          </w:p>
        </w:tc>
      </w:tr>
      <w:tr w:rsidR="0006458D" w:rsidRPr="0006458D"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4D59CB8B" w:rsidR="000723CA" w:rsidRPr="0006458D" w:rsidRDefault="000723CA" w:rsidP="009E7413">
            <w:pPr>
              <w:pStyle w:val="TAC"/>
            </w:pPr>
            <w:r w:rsidRPr="0006458D">
              <w:t>100</w:t>
            </w:r>
            <w:del w:id="2553" w:author="R4-1908774 Redudant units Subcl 10.8.3" w:date="2019-09-05T20:21:00Z">
              <w:r w:rsidRPr="0006458D" w:rsidDel="004308B8">
                <w:delText> MHz</w:delText>
              </w:r>
            </w:del>
          </w:p>
          <w:p w14:paraId="1F126B1A" w14:textId="77777777" w:rsidR="000723CA" w:rsidRPr="0006458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06458D" w:rsidRDefault="000723CA" w:rsidP="009E7413">
            <w:pPr>
              <w:pStyle w:val="TAC"/>
            </w:pPr>
            <w:r w:rsidRPr="0006458D">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06458D" w:rsidRDefault="000723CA" w:rsidP="00FA6718">
            <w:pPr>
              <w:pStyle w:val="TAC"/>
            </w:pPr>
            <w:r w:rsidRPr="0006458D">
              <w:t>CW</w:t>
            </w:r>
          </w:p>
        </w:tc>
      </w:tr>
      <w:tr w:rsidR="0006458D" w:rsidRPr="0006458D"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06458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06458D" w:rsidRDefault="000723CA" w:rsidP="009E7413">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06458D" w:rsidRDefault="000723CA" w:rsidP="009E7413">
            <w:pPr>
              <w:pStyle w:val="TAC"/>
            </w:pPr>
            <w:r w:rsidRPr="0006458D">
              <w:t xml:space="preserve">50MHz </w:t>
            </w:r>
            <w:r w:rsidR="00DA567A" w:rsidRPr="0006458D">
              <w:rPr>
                <w:lang w:val="en-US"/>
              </w:rPr>
              <w:t>DFT-</w:t>
            </w:r>
            <w:r w:rsidR="009E7413" w:rsidRPr="0006458D">
              <w:rPr>
                <w:lang w:val="en-US"/>
              </w:rPr>
              <w:t>s</w:t>
            </w:r>
            <w:r w:rsidR="00DA567A" w:rsidRPr="0006458D">
              <w:rPr>
                <w:lang w:val="en-US"/>
              </w:rPr>
              <w:t xml:space="preserve">-OFDM </w:t>
            </w:r>
            <w:r w:rsidRPr="0006458D">
              <w:t>NR signal</w:t>
            </w:r>
          </w:p>
          <w:p w14:paraId="151A0E0D" w14:textId="77777777" w:rsidR="000723CA" w:rsidRPr="0006458D" w:rsidRDefault="00C06EBE" w:rsidP="009E7413">
            <w:pPr>
              <w:pStyle w:val="TAC"/>
            </w:pPr>
            <w:r w:rsidRPr="0006458D">
              <w:t>(Note 1)</w:t>
            </w:r>
          </w:p>
        </w:tc>
      </w:tr>
      <w:tr w:rsidR="0006458D" w:rsidRPr="0006458D"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6F11B9A5" w:rsidR="000723CA" w:rsidRPr="0006458D" w:rsidRDefault="000723CA" w:rsidP="009E7413">
            <w:pPr>
              <w:pStyle w:val="TAC"/>
            </w:pPr>
            <w:r w:rsidRPr="0006458D">
              <w:t>200</w:t>
            </w:r>
            <w:del w:id="2554" w:author="R4-1908774 Redudant units Subcl 10.8.3" w:date="2019-09-05T20:21:00Z">
              <w:r w:rsidRPr="0006458D" w:rsidDel="004308B8">
                <w:delText> MHz</w:delText>
              </w:r>
            </w:del>
          </w:p>
          <w:p w14:paraId="1ADB7B68" w14:textId="77777777" w:rsidR="000723CA" w:rsidRPr="0006458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06458D" w:rsidRDefault="000723CA" w:rsidP="009E7413">
            <w:pPr>
              <w:pStyle w:val="TAC"/>
            </w:pPr>
            <w:r w:rsidRPr="0006458D">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06458D" w:rsidRDefault="000723CA" w:rsidP="00FA6718">
            <w:pPr>
              <w:pStyle w:val="TAC"/>
            </w:pPr>
            <w:r w:rsidRPr="0006458D">
              <w:t>CW</w:t>
            </w:r>
          </w:p>
        </w:tc>
      </w:tr>
      <w:tr w:rsidR="0006458D" w:rsidRPr="0006458D"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06458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06458D" w:rsidRDefault="000723CA" w:rsidP="009E7413">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06458D" w:rsidRDefault="000723CA" w:rsidP="009E7413">
            <w:pPr>
              <w:pStyle w:val="TAC"/>
            </w:pPr>
            <w:r w:rsidRPr="0006458D">
              <w:t xml:space="preserve">50MHz </w:t>
            </w:r>
            <w:r w:rsidR="00DA567A" w:rsidRPr="0006458D">
              <w:rPr>
                <w:lang w:val="en-US"/>
              </w:rPr>
              <w:t>DFT-</w:t>
            </w:r>
            <w:r w:rsidR="009E7413" w:rsidRPr="0006458D">
              <w:rPr>
                <w:lang w:val="en-US"/>
              </w:rPr>
              <w:t>s</w:t>
            </w:r>
            <w:r w:rsidR="00DA567A" w:rsidRPr="0006458D">
              <w:rPr>
                <w:lang w:val="en-US"/>
              </w:rPr>
              <w:t xml:space="preserve">-OFDM </w:t>
            </w:r>
            <w:r w:rsidRPr="0006458D">
              <w:t>NR signal</w:t>
            </w:r>
          </w:p>
          <w:p w14:paraId="355F8F40" w14:textId="77777777" w:rsidR="000723CA" w:rsidRPr="0006458D" w:rsidRDefault="00C06EBE" w:rsidP="009E7413">
            <w:pPr>
              <w:pStyle w:val="TAC"/>
            </w:pPr>
            <w:r w:rsidRPr="0006458D">
              <w:t>(Note 1)</w:t>
            </w:r>
          </w:p>
        </w:tc>
      </w:tr>
      <w:tr w:rsidR="0006458D" w:rsidRPr="0006458D"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51311C05" w:rsidR="000723CA" w:rsidRPr="0006458D" w:rsidRDefault="000723CA" w:rsidP="009E7413">
            <w:pPr>
              <w:pStyle w:val="TAC"/>
              <w:rPr>
                <w:lang w:val="sv-SE"/>
              </w:rPr>
            </w:pPr>
            <w:r w:rsidRPr="0006458D">
              <w:rPr>
                <w:lang w:val="sv-SE"/>
              </w:rPr>
              <w:t>400</w:t>
            </w:r>
            <w:del w:id="2555" w:author="R4-1908774 Redudant units Subcl 10.8.3" w:date="2019-09-05T20:21:00Z">
              <w:r w:rsidRPr="0006458D" w:rsidDel="004308B8">
                <w:rPr>
                  <w:lang w:val="sv-SE"/>
                </w:rPr>
                <w:delText> MHz</w:delText>
              </w:r>
            </w:del>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06458D" w:rsidRDefault="000723CA" w:rsidP="009E7413">
            <w:pPr>
              <w:pStyle w:val="TAC"/>
            </w:pPr>
            <w:r w:rsidRPr="0006458D">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06458D" w:rsidRDefault="000723CA" w:rsidP="00FA6718">
            <w:pPr>
              <w:pStyle w:val="TAC"/>
            </w:pPr>
            <w:r w:rsidRPr="0006458D">
              <w:t>CW</w:t>
            </w:r>
          </w:p>
        </w:tc>
      </w:tr>
      <w:tr w:rsidR="0006458D" w:rsidRPr="0006458D"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06458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06458D" w:rsidRDefault="000723CA" w:rsidP="009E7413">
            <w:pPr>
              <w:pStyle w:val="TAC"/>
            </w:pPr>
            <w:r w:rsidRPr="0006458D">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06458D" w:rsidRDefault="000723CA" w:rsidP="009E7413">
            <w:pPr>
              <w:pStyle w:val="TAC"/>
            </w:pPr>
            <w:r w:rsidRPr="0006458D">
              <w:t xml:space="preserve">50MHz </w:t>
            </w:r>
            <w:r w:rsidR="00DA567A" w:rsidRPr="0006458D">
              <w:rPr>
                <w:lang w:val="en-US"/>
              </w:rPr>
              <w:t>DFT-</w:t>
            </w:r>
            <w:r w:rsidR="009E7413" w:rsidRPr="0006458D">
              <w:rPr>
                <w:lang w:val="en-US"/>
              </w:rPr>
              <w:t>s</w:t>
            </w:r>
            <w:r w:rsidR="00DA567A" w:rsidRPr="0006458D">
              <w:rPr>
                <w:lang w:val="en-US"/>
              </w:rPr>
              <w:t xml:space="preserve">-OFDM </w:t>
            </w:r>
            <w:r w:rsidRPr="0006458D">
              <w:t>NR signal</w:t>
            </w:r>
          </w:p>
          <w:p w14:paraId="555A71BA" w14:textId="77777777" w:rsidR="000723CA" w:rsidRPr="0006458D" w:rsidRDefault="00C06EBE" w:rsidP="009E7413">
            <w:pPr>
              <w:pStyle w:val="TAC"/>
            </w:pPr>
            <w:r w:rsidRPr="0006458D">
              <w:t>(Note 1)</w:t>
            </w:r>
          </w:p>
        </w:tc>
      </w:tr>
      <w:tr w:rsidR="005A07C7" w:rsidRPr="0006458D"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06458D" w:rsidRDefault="00C06EBE" w:rsidP="00FA3B41">
            <w:pPr>
              <w:pStyle w:val="TAN"/>
            </w:pPr>
            <w:r w:rsidRPr="0006458D">
              <w:t>NOTE 1: Number of RBs is 64 for the 60 kHz subcarrier spacing, 32 for the 120 kHz subcarrier spacing</w:t>
            </w:r>
          </w:p>
        </w:tc>
      </w:tr>
    </w:tbl>
    <w:p w14:paraId="21573BF3" w14:textId="77777777" w:rsidR="000723CA" w:rsidRPr="0006458D" w:rsidRDefault="000723CA" w:rsidP="000723CA"/>
    <w:p w14:paraId="2AA39166" w14:textId="77777777" w:rsidR="000723CA" w:rsidRPr="0006458D" w:rsidRDefault="000723CA" w:rsidP="000723CA">
      <w:pPr>
        <w:pStyle w:val="Heading2"/>
      </w:pPr>
      <w:bookmarkStart w:id="2556" w:name="_Toc13079896"/>
      <w:r w:rsidRPr="0006458D">
        <w:t>10.9</w:t>
      </w:r>
      <w:r w:rsidRPr="0006458D">
        <w:tab/>
        <w:t>OTA in-channel selectivity</w:t>
      </w:r>
      <w:bookmarkEnd w:id="2556"/>
    </w:p>
    <w:p w14:paraId="600DD1C4" w14:textId="77777777" w:rsidR="000723CA" w:rsidRPr="0006458D" w:rsidRDefault="000723CA" w:rsidP="000723CA">
      <w:pPr>
        <w:pStyle w:val="Heading3"/>
      </w:pPr>
      <w:bookmarkStart w:id="2557" w:name="_Toc13079897"/>
      <w:r w:rsidRPr="0006458D">
        <w:t>10.</w:t>
      </w:r>
      <w:r w:rsidRPr="0006458D">
        <w:rPr>
          <w:lang w:eastAsia="zh-CN"/>
        </w:rPr>
        <w:t>9</w:t>
      </w:r>
      <w:r w:rsidRPr="0006458D">
        <w:t>.1</w:t>
      </w:r>
      <w:r w:rsidRPr="0006458D">
        <w:tab/>
        <w:t>General</w:t>
      </w:r>
      <w:bookmarkEnd w:id="2557"/>
    </w:p>
    <w:p w14:paraId="0D3532A2" w14:textId="108586CA" w:rsidR="000723CA" w:rsidRPr="0006458D" w:rsidRDefault="000723CA" w:rsidP="000723CA">
      <w:pPr>
        <w:keepLines/>
        <w:rPr>
          <w:rFonts w:cs="v5.0.0"/>
          <w:lang w:eastAsia="zh-CN"/>
        </w:rPr>
      </w:pPr>
      <w:r w:rsidRPr="0006458D">
        <w:rPr>
          <w:rFonts w:cs="v5.0.0"/>
        </w:rPr>
        <w:t>In-channel selectivity (ICS) is a measure of the receiver ability to receive a wanted signal at its assigned resource block locations in the presence of an interfering signal received at a larger power spectral density.</w:t>
      </w:r>
      <w:r w:rsidRPr="0006458D">
        <w:t xml:space="preserve"> In this condition a throughput requirement shall be met for a specified reference measurement channel</w:t>
      </w:r>
      <w:r w:rsidRPr="0006458D">
        <w:rPr>
          <w:rFonts w:cs="v5.0.0"/>
        </w:rPr>
        <w:t xml:space="preserve">.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as specified in annex A</w:t>
      </w:r>
      <w:r w:rsidR="00AE5842" w:rsidRPr="0006458D">
        <w:rPr>
          <w:rFonts w:eastAsia="MS PGothic"/>
        </w:rPr>
        <w:t>.1</w:t>
      </w:r>
      <w:r w:rsidRPr="0006458D">
        <w:rPr>
          <w:rFonts w:eastAsia="MS PGothic"/>
        </w:rPr>
        <w:t xml:space="preserve"> and shall be time aligned with the wanted signal</w:t>
      </w:r>
      <w:r w:rsidRPr="0006458D">
        <w:rPr>
          <w:rFonts w:eastAsia="MS PGothic" w:cs="v4.2.0"/>
        </w:rPr>
        <w:t>.</w:t>
      </w:r>
    </w:p>
    <w:p w14:paraId="4CE42FF1" w14:textId="77777777" w:rsidR="000723CA" w:rsidRPr="0006458D" w:rsidRDefault="000723CA" w:rsidP="000723CA">
      <w:pPr>
        <w:pStyle w:val="Heading3"/>
        <w:rPr>
          <w:lang w:eastAsia="zh-CN"/>
        </w:rPr>
      </w:pPr>
      <w:bookmarkStart w:id="2558" w:name="_Toc13079898"/>
      <w:r w:rsidRPr="0006458D">
        <w:t>10.</w:t>
      </w:r>
      <w:r w:rsidRPr="0006458D">
        <w:rPr>
          <w:lang w:eastAsia="zh-CN"/>
        </w:rPr>
        <w:t>9</w:t>
      </w:r>
      <w:r w:rsidRPr="0006458D">
        <w:t>.</w:t>
      </w:r>
      <w:r w:rsidRPr="0006458D">
        <w:rPr>
          <w:lang w:eastAsia="zh-CN"/>
        </w:rPr>
        <w:t>2</w:t>
      </w:r>
      <w:r w:rsidRPr="0006458D">
        <w:tab/>
      </w:r>
      <w:r w:rsidRPr="0006458D">
        <w:rPr>
          <w:lang w:eastAsia="zh-CN"/>
        </w:rPr>
        <w:t xml:space="preserve">Minimum requirement for </w:t>
      </w:r>
      <w:r w:rsidRPr="0006458D">
        <w:rPr>
          <w:i/>
          <w:lang w:eastAsia="zh-CN"/>
        </w:rPr>
        <w:t>BS type 1-O</w:t>
      </w:r>
      <w:bookmarkEnd w:id="2558"/>
    </w:p>
    <w:p w14:paraId="69100824" w14:textId="77777777" w:rsidR="00B9031A" w:rsidRPr="0006458D" w:rsidRDefault="00B9031A" w:rsidP="00B9031A">
      <w:pPr>
        <w:overflowPunct w:val="0"/>
        <w:autoSpaceDE w:val="0"/>
        <w:autoSpaceDN w:val="0"/>
        <w:adjustRightInd w:val="0"/>
        <w:textAlignment w:val="baseline"/>
        <w:rPr>
          <w:lang w:eastAsia="ja-JP"/>
        </w:rPr>
      </w:pPr>
      <w:r w:rsidRPr="0006458D">
        <w:rPr>
          <w:lang w:eastAsia="ja-JP"/>
        </w:rPr>
        <w:t xml:space="preserve">The requirement </w:t>
      </w:r>
      <w:r w:rsidR="00A90492" w:rsidRPr="0006458D">
        <w:rPr>
          <w:lang w:eastAsia="ja-JP"/>
        </w:rPr>
        <w:t>shall apply</w:t>
      </w:r>
      <w:r w:rsidRPr="0006458D">
        <w:rPr>
          <w:lang w:eastAsia="ja-JP"/>
        </w:rPr>
        <w:t xml:space="preserve"> at the RIB</w:t>
      </w:r>
      <w:r w:rsidRPr="0006458D">
        <w:rPr>
          <w:b/>
          <w:lang w:eastAsia="ja-JP"/>
        </w:rPr>
        <w:t xml:space="preserve"> </w:t>
      </w:r>
      <w:r w:rsidRPr="0006458D">
        <w:rPr>
          <w:lang w:eastAsia="ja-JP"/>
        </w:rPr>
        <w:t xml:space="preserve">when the AoA of the incident wave of the received signal and the interfering signal are the same direction and are within the </w:t>
      </w:r>
      <w:r w:rsidRPr="0006458D">
        <w:rPr>
          <w:i/>
          <w:lang w:eastAsia="ja-JP"/>
        </w:rPr>
        <w:t>minSENS RoAoA</w:t>
      </w:r>
    </w:p>
    <w:p w14:paraId="271533E2" w14:textId="6E8CE624" w:rsidR="00B9031A" w:rsidRPr="0006458D" w:rsidRDefault="00B9031A" w:rsidP="00B9031A">
      <w:pPr>
        <w:overflowPunct w:val="0"/>
        <w:autoSpaceDE w:val="0"/>
        <w:autoSpaceDN w:val="0"/>
        <w:adjustRightInd w:val="0"/>
        <w:textAlignment w:val="baseline"/>
        <w:rPr>
          <w:lang w:eastAsia="zh-CN"/>
        </w:rPr>
      </w:pPr>
      <w:r w:rsidRPr="0006458D">
        <w:rPr>
          <w:lang w:eastAsia="ja-JP"/>
        </w:rPr>
        <w:t xml:space="preserve">The wanted and interfering signals applies to </w:t>
      </w:r>
      <w:ins w:id="2559" w:author="R4-1908307 OTA Rx req for BS supporting ploarization" w:date="2019-09-05T13:59:00Z">
        <w:r w:rsidR="005033C7">
          <w:t>each</w:t>
        </w:r>
        <w:r w:rsidR="005033C7" w:rsidRPr="0006458D">
          <w:t xml:space="preserve"> </w:t>
        </w:r>
      </w:ins>
      <w:del w:id="2560" w:author="R4-1908307 OTA Rx req for BS supporting ploarization" w:date="2019-09-05T13:59:00Z">
        <w:r w:rsidR="00675D55" w:rsidRPr="0006458D" w:rsidDel="005033C7">
          <w:delText>all</w:delText>
        </w:r>
        <w:r w:rsidR="00BA587A" w:rsidRPr="0006458D" w:rsidDel="005033C7">
          <w:rPr>
            <w:lang w:eastAsia="ja-JP"/>
          </w:rPr>
          <w:delText xml:space="preserve"> </w:delText>
        </w:r>
      </w:del>
      <w:r w:rsidRPr="0006458D">
        <w:rPr>
          <w:lang w:eastAsia="ja-JP"/>
        </w:rPr>
        <w:t>supported polarization</w:t>
      </w:r>
      <w:del w:id="2561" w:author="R4-1908307 OTA Rx req for BS supporting ploarization" w:date="2019-09-05T14:00:00Z">
        <w:r w:rsidR="00675D55" w:rsidRPr="0006458D" w:rsidDel="005033C7">
          <w:rPr>
            <w:lang w:eastAsia="ja-JP"/>
          </w:rPr>
          <w:delText>s</w:delText>
        </w:r>
      </w:del>
      <w:r w:rsidRPr="0006458D">
        <w:rPr>
          <w:lang w:eastAsia="ja-JP"/>
        </w:rPr>
        <w:t xml:space="preserve">, under the assumption of </w:t>
      </w:r>
      <w:r w:rsidRPr="0006458D">
        <w:rPr>
          <w:i/>
          <w:lang w:eastAsia="ja-JP"/>
        </w:rPr>
        <w:t>polarization match.</w:t>
      </w:r>
    </w:p>
    <w:p w14:paraId="737420AB" w14:textId="77777777" w:rsidR="00B9031A" w:rsidRPr="0006458D" w:rsidRDefault="00B9031A" w:rsidP="00B9031A">
      <w:pPr>
        <w:keepNext/>
        <w:rPr>
          <w:rFonts w:cs="v5.0.0"/>
        </w:rPr>
      </w:pPr>
      <w:r w:rsidRPr="0006458D">
        <w:t>For a wanted and an interfering signal coupled to the RIB, the following requirements shall be met:</w:t>
      </w:r>
    </w:p>
    <w:p w14:paraId="49162978" w14:textId="3E7EFBD1" w:rsidR="000723CA" w:rsidRPr="0006458D" w:rsidRDefault="00B9031A" w:rsidP="00B9031A">
      <w:pPr>
        <w:pStyle w:val="B1"/>
        <w:rPr>
          <w:lang w:eastAsia="zh-CN"/>
        </w:rPr>
      </w:pPr>
      <w:r w:rsidRPr="0006458D">
        <w:t>-</w:t>
      </w:r>
      <w:r w:rsidRPr="0006458D">
        <w:tab/>
      </w:r>
      <w:r w:rsidR="000723CA" w:rsidRPr="0006458D">
        <w:t xml:space="preserve">For </w:t>
      </w:r>
      <w:r w:rsidR="000723CA" w:rsidRPr="0006458D">
        <w:rPr>
          <w:i/>
          <w:lang w:eastAsia="zh-CN"/>
        </w:rPr>
        <w:t>BS type 1-O</w:t>
      </w:r>
      <w:r w:rsidR="000723CA" w:rsidRPr="0006458D">
        <w:t xml:space="preserve">, the throughput shall be </w:t>
      </w:r>
      <w:r w:rsidR="000723CA" w:rsidRPr="0006458D">
        <w:rPr>
          <w:rFonts w:hint="eastAsia"/>
        </w:rPr>
        <w:t>≥</w:t>
      </w:r>
      <w:r w:rsidR="000723CA" w:rsidRPr="0006458D">
        <w:t xml:space="preserve"> 95% of the maximum throughput of the reference measurement channel as specified in annex A</w:t>
      </w:r>
      <w:r w:rsidR="00AE5842" w:rsidRPr="0006458D">
        <w:t>.1</w:t>
      </w:r>
      <w:r w:rsidR="000723CA" w:rsidRPr="0006458D">
        <w:t xml:space="preserve"> with parameters specified in table </w:t>
      </w:r>
      <w:r w:rsidR="000723CA" w:rsidRPr="0006458D">
        <w:rPr>
          <w:lang w:eastAsia="zh-CN"/>
        </w:rPr>
        <w:t>10.9.2</w:t>
      </w:r>
      <w:r w:rsidR="000723CA" w:rsidRPr="0006458D">
        <w:t>-1</w:t>
      </w:r>
      <w:r w:rsidR="000723CA" w:rsidRPr="0006458D">
        <w:rPr>
          <w:lang w:eastAsia="zh-CN"/>
        </w:rPr>
        <w:t xml:space="preserve"> for Wide Area BS, in table 10.9.2-2 for Medium Range BS and in table 10.9.2-3 for Local Area BS</w:t>
      </w:r>
      <w:r w:rsidR="000723CA" w:rsidRPr="0006458D">
        <w:t xml:space="preserve">. </w:t>
      </w:r>
      <w:r w:rsidR="00BA587A" w:rsidRPr="0006458D">
        <w:rPr>
          <w:rFonts w:eastAsia="Osaka"/>
        </w:rPr>
        <w:t>The characteristics of the interfering signal is further specified in annex D.</w:t>
      </w:r>
    </w:p>
    <w:p w14:paraId="7241C96A" w14:textId="77777777" w:rsidR="000723CA" w:rsidRPr="0006458D" w:rsidRDefault="000723CA" w:rsidP="00854B6F">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6458D" w:rsidRPr="0006458D"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06458D" w:rsidRDefault="00601F80" w:rsidP="00FA6718">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06458D" w:rsidRDefault="000723CA" w:rsidP="00FA6718">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06458D" w:rsidRDefault="000723CA" w:rsidP="00FA6718">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06458D" w:rsidRDefault="000723CA" w:rsidP="00FA6718">
            <w:pPr>
              <w:pStyle w:val="TAH"/>
            </w:pPr>
            <w:r w:rsidRPr="0006458D">
              <w:t xml:space="preserve">Wanted signal mean power </w:t>
            </w:r>
            <w:r w:rsidR="002E41CA" w:rsidRPr="0006458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06458D" w:rsidRDefault="000723CA" w:rsidP="00FA6718">
            <w:pPr>
              <w:pStyle w:val="TAH"/>
            </w:pPr>
            <w:r w:rsidRPr="0006458D">
              <w:t xml:space="preserve">Interfering signal mean power </w:t>
            </w:r>
            <w:r w:rsidR="002E41CA" w:rsidRPr="0006458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06458D" w:rsidRDefault="000723CA" w:rsidP="00FA6718">
            <w:pPr>
              <w:pStyle w:val="TAH"/>
            </w:pPr>
            <w:r w:rsidRPr="0006458D">
              <w:t>Type of interfering signal</w:t>
            </w:r>
          </w:p>
        </w:tc>
      </w:tr>
      <w:tr w:rsidR="0006458D" w:rsidRPr="0006458D"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06458D" w:rsidRDefault="00B9031A" w:rsidP="00B9031A">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06458D" w:rsidRDefault="00B9031A" w:rsidP="00B9031A">
            <w:pPr>
              <w:pStyle w:val="TAC"/>
              <w:rPr>
                <w:lang w:eastAsia="zh-CN"/>
              </w:rPr>
            </w:pPr>
            <w:r w:rsidRPr="0006458D">
              <w:rPr>
                <w:lang w:eastAsia="zh-CN"/>
              </w:rPr>
              <w:t>-100.6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06458D" w:rsidRDefault="00B9031A" w:rsidP="00B9031A">
            <w:pPr>
              <w:pStyle w:val="TAC"/>
              <w:rPr>
                <w:lang w:eastAsia="zh-CN"/>
              </w:rPr>
            </w:pPr>
            <w:r w:rsidRPr="0006458D">
              <w:rPr>
                <w:rFonts w:cs="Arial"/>
                <w:szCs w:val="18"/>
              </w:rPr>
              <w:t>-81.4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367490D7"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w:t>
            </w:r>
          </w:p>
          <w:p w14:paraId="10D90B88" w14:textId="17FDB12F" w:rsidR="00B9031A" w:rsidRPr="0006458D" w:rsidRDefault="00B9031A" w:rsidP="00B9031A">
            <w:pPr>
              <w:pStyle w:val="TAC"/>
              <w:rPr>
                <w:lang w:eastAsia="zh-CN"/>
              </w:rPr>
            </w:pPr>
            <w:r w:rsidRPr="0006458D">
              <w:t xml:space="preserve">10 </w:t>
            </w:r>
            <w:r w:rsidR="00BA587A" w:rsidRPr="0006458D">
              <w:t>RB</w:t>
            </w:r>
            <w:r w:rsidR="00B3666C" w:rsidRPr="0006458D">
              <w:t>s</w:t>
            </w:r>
          </w:p>
        </w:tc>
      </w:tr>
      <w:tr w:rsidR="0006458D" w:rsidRPr="0006458D"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06458D" w:rsidRDefault="00B9031A" w:rsidP="00B9031A">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06458D" w:rsidRDefault="00B9031A" w:rsidP="00B9031A">
            <w:pPr>
              <w:pStyle w:val="TAC"/>
            </w:pPr>
            <w:r w:rsidRPr="0006458D">
              <w:rPr>
                <w:rFonts w:cs="Arial"/>
                <w:lang w:eastAsia="zh-CN"/>
              </w:rPr>
              <w:t>-98.7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06458D" w:rsidRDefault="00B9031A" w:rsidP="00B9031A">
            <w:pPr>
              <w:pStyle w:val="TAC"/>
            </w:pPr>
            <w:r w:rsidRPr="0006458D">
              <w:rPr>
                <w:rFonts w:cs="Arial"/>
                <w:szCs w:val="18"/>
              </w:rPr>
              <w:t>-77.4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30E545C6"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w:t>
            </w:r>
          </w:p>
          <w:p w14:paraId="3EC9E6A1" w14:textId="1E12341D" w:rsidR="00B9031A" w:rsidRPr="0006458D" w:rsidRDefault="00B9031A" w:rsidP="00B9031A">
            <w:pPr>
              <w:pStyle w:val="TAC"/>
            </w:pPr>
            <w:r w:rsidRPr="0006458D">
              <w:t xml:space="preserve">25 </w:t>
            </w:r>
            <w:r w:rsidR="00BA587A" w:rsidRPr="0006458D">
              <w:t>RB</w:t>
            </w:r>
            <w:r w:rsidR="00B3666C" w:rsidRPr="0006458D">
              <w:t>s</w:t>
            </w:r>
          </w:p>
        </w:tc>
      </w:tr>
      <w:tr w:rsidR="0006458D" w:rsidRPr="0006458D"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06458D" w:rsidRDefault="00B9031A" w:rsidP="00B9031A">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06458D" w:rsidRDefault="00B9031A" w:rsidP="00B9031A">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06458D" w:rsidRDefault="00B9031A" w:rsidP="00B9031A">
            <w:pPr>
              <w:pStyle w:val="TAC"/>
            </w:pPr>
            <w:r w:rsidRPr="0006458D">
              <w:rPr>
                <w:rFonts w:cs="Arial"/>
                <w:lang w:eastAsia="zh-CN"/>
              </w:rPr>
              <w:t>-92.3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06458D" w:rsidRDefault="00EA075E" w:rsidP="00B9031A">
            <w:pPr>
              <w:pStyle w:val="TAC"/>
            </w:pPr>
            <w:r w:rsidRPr="0006458D">
              <w:rPr>
                <w:rFonts w:cs="Arial"/>
                <w:szCs w:val="18"/>
              </w:rPr>
              <w:t>-71.4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66B28336"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 xml:space="preserve">, </w:t>
            </w:r>
            <w:r w:rsidR="00B3666C" w:rsidRPr="0006458D">
              <w:br/>
            </w:r>
            <w:r w:rsidR="00EA075E" w:rsidRPr="0006458D">
              <w:t xml:space="preserve">100 </w:t>
            </w:r>
            <w:r w:rsidR="00BA587A" w:rsidRPr="0006458D">
              <w:t>RB</w:t>
            </w:r>
            <w:r w:rsidR="00B3666C" w:rsidRPr="0006458D">
              <w:t>s</w:t>
            </w:r>
          </w:p>
        </w:tc>
      </w:tr>
      <w:tr w:rsidR="0006458D" w:rsidRPr="0006458D"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06458D" w:rsidRDefault="00B9031A" w:rsidP="00B9031A">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06458D" w:rsidRDefault="00B9031A" w:rsidP="00B9031A">
            <w:pPr>
              <w:pStyle w:val="TAC"/>
              <w:rPr>
                <w:lang w:eastAsia="zh-CN"/>
              </w:rPr>
            </w:pPr>
            <w:r w:rsidRPr="0006458D">
              <w:rPr>
                <w:lang w:eastAsia="zh-CN"/>
              </w:rPr>
              <w:t>-101.3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06458D" w:rsidRDefault="00B9031A" w:rsidP="00B9031A">
            <w:pPr>
              <w:pStyle w:val="TAC"/>
              <w:rPr>
                <w:lang w:eastAsia="zh-CN"/>
              </w:rPr>
            </w:pPr>
            <w:r w:rsidRPr="0006458D">
              <w:rPr>
                <w:rFonts w:cs="Arial"/>
                <w:szCs w:val="18"/>
              </w:rPr>
              <w:t>-81.4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696096FD"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69C5C2EC" w14:textId="5BD58421" w:rsidR="00B9031A" w:rsidRPr="0006458D" w:rsidRDefault="00B9031A" w:rsidP="00B9031A">
            <w:pPr>
              <w:pStyle w:val="TAC"/>
            </w:pPr>
            <w:r w:rsidRPr="0006458D">
              <w:t xml:space="preserve">5 </w:t>
            </w:r>
            <w:r w:rsidR="00BA587A" w:rsidRPr="0006458D">
              <w:t>RB</w:t>
            </w:r>
            <w:r w:rsidR="00B3666C" w:rsidRPr="0006458D">
              <w:t>s</w:t>
            </w:r>
          </w:p>
        </w:tc>
      </w:tr>
      <w:tr w:rsidR="0006458D" w:rsidRPr="0006458D"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06458D" w:rsidRDefault="00B9031A" w:rsidP="00B9031A">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06458D" w:rsidRDefault="00B9031A" w:rsidP="00B9031A">
            <w:pPr>
              <w:pStyle w:val="TAC"/>
            </w:pPr>
            <w:r w:rsidRPr="0006458D">
              <w:rPr>
                <w:rFonts w:cs="Arial"/>
                <w:lang w:eastAsia="zh-CN"/>
              </w:rPr>
              <w:t>-98.8</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06458D" w:rsidRDefault="00EA075E" w:rsidP="00B9031A">
            <w:pPr>
              <w:pStyle w:val="TAC"/>
            </w:pPr>
            <w:r w:rsidRPr="0006458D">
              <w:rPr>
                <w:rFonts w:cs="Arial"/>
                <w:szCs w:val="18"/>
              </w:rPr>
              <w:t>-78.4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398D6916"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7DC1ED48" w14:textId="2BBBD8C8" w:rsidR="00B9031A" w:rsidRPr="0006458D" w:rsidRDefault="00EA075E" w:rsidP="00B9031A">
            <w:pPr>
              <w:pStyle w:val="TAC"/>
            </w:pPr>
            <w:r w:rsidRPr="0006458D">
              <w:t xml:space="preserve">10 </w:t>
            </w:r>
            <w:r w:rsidR="00BA587A" w:rsidRPr="0006458D">
              <w:t>RB</w:t>
            </w:r>
            <w:r w:rsidR="00B3666C" w:rsidRPr="0006458D">
              <w:t>s</w:t>
            </w:r>
          </w:p>
        </w:tc>
      </w:tr>
      <w:tr w:rsidR="0006458D" w:rsidRPr="0006458D"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06458D" w:rsidRDefault="00B9031A" w:rsidP="00B9031A">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06458D" w:rsidRDefault="00B9031A" w:rsidP="00B9031A">
            <w:pPr>
              <w:pStyle w:val="TAC"/>
            </w:pPr>
            <w:r w:rsidRPr="0006458D">
              <w:rPr>
                <w:rFonts w:cs="Arial"/>
                <w:lang w:eastAsia="zh-CN"/>
              </w:rPr>
              <w:t>-92.6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06458D" w:rsidRDefault="00EA075E" w:rsidP="00B9031A">
            <w:pPr>
              <w:pStyle w:val="TAC"/>
            </w:pPr>
            <w:r w:rsidRPr="0006458D">
              <w:rPr>
                <w:rFonts w:cs="Arial"/>
                <w:szCs w:val="18"/>
              </w:rPr>
              <w:t>-71.4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01055088"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740497A3" w14:textId="7A4A89B8" w:rsidR="00B9031A" w:rsidRPr="0006458D" w:rsidRDefault="00EA075E" w:rsidP="00B9031A">
            <w:pPr>
              <w:pStyle w:val="TAC"/>
            </w:pPr>
            <w:r w:rsidRPr="0006458D">
              <w:t xml:space="preserve">50 </w:t>
            </w:r>
            <w:r w:rsidR="00BA587A" w:rsidRPr="0006458D">
              <w:t>RB</w:t>
            </w:r>
            <w:r w:rsidR="00B3666C" w:rsidRPr="0006458D">
              <w:t>s</w:t>
            </w:r>
          </w:p>
        </w:tc>
      </w:tr>
      <w:tr w:rsidR="0006458D" w:rsidRPr="0006458D"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06458D" w:rsidRDefault="00B9031A" w:rsidP="00B9031A">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06458D" w:rsidRDefault="00B9031A" w:rsidP="00B9031A">
            <w:pPr>
              <w:pStyle w:val="TAC"/>
              <w:rPr>
                <w:lang w:eastAsia="zh-CN"/>
              </w:rPr>
            </w:pPr>
            <w:r w:rsidRPr="0006458D">
              <w:rPr>
                <w:lang w:eastAsia="zh-CN"/>
              </w:rPr>
              <w:t>-98.2</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06458D" w:rsidRDefault="00B9031A" w:rsidP="00B9031A">
            <w:pPr>
              <w:pStyle w:val="TAC"/>
              <w:rPr>
                <w:lang w:eastAsia="zh-CN"/>
              </w:rPr>
            </w:pPr>
            <w:r w:rsidRPr="0006458D">
              <w:rPr>
                <w:rFonts w:cs="Arial"/>
                <w:szCs w:val="18"/>
              </w:rPr>
              <w:t>-78.4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43EF1539"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B3666C" w:rsidRPr="0006458D">
              <w:t xml:space="preserve"> SCS</w:t>
            </w:r>
            <w:r w:rsidRPr="0006458D">
              <w:rPr>
                <w:rFonts w:hint="eastAsia"/>
              </w:rPr>
              <w:t>,</w:t>
            </w:r>
          </w:p>
          <w:p w14:paraId="2E55D369" w14:textId="1D7CA4EB" w:rsidR="00B9031A" w:rsidRPr="0006458D" w:rsidRDefault="00B9031A" w:rsidP="00B9031A">
            <w:pPr>
              <w:pStyle w:val="TAC"/>
            </w:pPr>
            <w:r w:rsidRPr="0006458D">
              <w:t xml:space="preserve">5 </w:t>
            </w:r>
            <w:r w:rsidR="00BA587A" w:rsidRPr="0006458D">
              <w:t>RB</w:t>
            </w:r>
            <w:r w:rsidR="00B3666C" w:rsidRPr="0006458D">
              <w:t>s</w:t>
            </w:r>
          </w:p>
        </w:tc>
      </w:tr>
      <w:tr w:rsidR="0006458D" w:rsidRPr="0006458D"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06458D" w:rsidRDefault="00B9031A" w:rsidP="00B9031A">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06458D" w:rsidRDefault="00B9031A" w:rsidP="00B9031A">
            <w:pPr>
              <w:pStyle w:val="TAC"/>
            </w:pPr>
            <w:r w:rsidRPr="0006458D">
              <w:rPr>
                <w:rFonts w:cs="Arial"/>
                <w:lang w:eastAsia="zh-CN"/>
              </w:rPr>
              <w:t>-92.7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06458D" w:rsidRDefault="00B9031A" w:rsidP="00B9031A">
            <w:pPr>
              <w:pStyle w:val="TAC"/>
            </w:pPr>
            <w:r w:rsidRPr="0006458D">
              <w:rPr>
                <w:rFonts w:cs="Arial"/>
                <w:szCs w:val="18"/>
              </w:rPr>
              <w:t>-71.6</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005D2F22" w:rsidRPr="0006458D">
              <w:t>Δ</w:t>
            </w:r>
            <w:r w:rsidR="005D2F22"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460DFECE"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B3666C" w:rsidRPr="0006458D">
              <w:t xml:space="preserve"> SCS</w:t>
            </w:r>
            <w:r w:rsidRPr="0006458D">
              <w:rPr>
                <w:rFonts w:hint="eastAsia"/>
              </w:rPr>
              <w:t>,</w:t>
            </w:r>
          </w:p>
          <w:p w14:paraId="0453D976" w14:textId="0185F092" w:rsidR="00B9031A" w:rsidRPr="0006458D" w:rsidRDefault="00B9031A" w:rsidP="00B9031A">
            <w:pPr>
              <w:pStyle w:val="TAC"/>
            </w:pPr>
            <w:r w:rsidRPr="0006458D">
              <w:t xml:space="preserve">24 </w:t>
            </w:r>
            <w:r w:rsidR="00BA587A" w:rsidRPr="0006458D">
              <w:t>RB</w:t>
            </w:r>
            <w:r w:rsidR="00B3666C" w:rsidRPr="0006458D">
              <w:t>s</w:t>
            </w:r>
          </w:p>
        </w:tc>
      </w:tr>
      <w:tr w:rsidR="000723CA" w:rsidRPr="0006458D"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06458D" w:rsidRDefault="000723CA" w:rsidP="00FA6718">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lang w:val="en-US" w:eastAsia="zh-CN"/>
              </w:rPr>
              <w:t>, where the F</w:t>
            </w:r>
            <w:r w:rsidR="00EF2D09" w:rsidRPr="0006458D">
              <w:rPr>
                <w:vertAlign w:val="subscript"/>
                <w:lang w:val="en-US" w:eastAsia="zh-CN"/>
              </w:rPr>
              <w:t>c</w:t>
            </w:r>
            <w:r w:rsidR="00EA075E" w:rsidRPr="0006458D">
              <w:rPr>
                <w:lang w:val="en-US" w:eastAsia="zh-CN"/>
              </w:rPr>
              <w:t xml:space="preserve"> is defined for </w:t>
            </w:r>
            <w:r w:rsidR="00EA075E" w:rsidRPr="0006458D">
              <w:rPr>
                <w:i/>
                <w:iCs/>
                <w:lang w:val="en-US" w:eastAsia="zh-CN"/>
              </w:rPr>
              <w:t xml:space="preserve">BS channel bandwidth </w:t>
            </w:r>
            <w:r w:rsidR="00EA075E" w:rsidRPr="0006458D">
              <w:rPr>
                <w:lang w:val="en-US" w:eastAsia="zh-CN"/>
              </w:rPr>
              <w:t>of the wanted signal according to the table 5.4.2.2-1 .</w:t>
            </w:r>
            <w:r w:rsidR="00BA587A" w:rsidRPr="0006458D">
              <w:t xml:space="preserve"> The aggregated wanted and interferer signal shall be centred in the BS channel bandwidth of the wanted signal.</w:t>
            </w:r>
          </w:p>
        </w:tc>
      </w:tr>
    </w:tbl>
    <w:p w14:paraId="2DE51052" w14:textId="77777777" w:rsidR="000723CA" w:rsidRPr="0006458D" w:rsidRDefault="000723CA" w:rsidP="000723CA">
      <w:pPr>
        <w:keepNext/>
        <w:rPr>
          <w:rFonts w:cs="v5.0.0"/>
          <w:lang w:eastAsia="zh-CN"/>
        </w:rPr>
      </w:pPr>
    </w:p>
    <w:p w14:paraId="47AFE58B" w14:textId="77777777" w:rsidR="000723CA" w:rsidRPr="0006458D" w:rsidRDefault="000723CA" w:rsidP="00854B6F">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2</w:t>
      </w:r>
      <w:r w:rsidRPr="0006458D">
        <w:t>-2</w:t>
      </w:r>
      <w:r w:rsidRPr="0006458D">
        <w:rPr>
          <w:lang w:eastAsia="zh-CN"/>
        </w:rPr>
        <w:t>:</w:t>
      </w:r>
      <w:r w:rsidRPr="0006458D">
        <w:t xml:space="preserve"> </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6458D" w:rsidRPr="0006458D"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06458D" w:rsidRDefault="00601F80" w:rsidP="00FA6718">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06458D" w:rsidRDefault="000723CA" w:rsidP="00FA6718">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06458D" w:rsidRDefault="000723CA" w:rsidP="00FA6718">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06458D" w:rsidRDefault="000723CA" w:rsidP="00FA6718">
            <w:pPr>
              <w:pStyle w:val="TAH"/>
            </w:pPr>
            <w:r w:rsidRPr="0006458D">
              <w:t xml:space="preserve">Wanted signal mean power </w:t>
            </w:r>
            <w:r w:rsidR="002E41CA" w:rsidRPr="0006458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06458D" w:rsidRDefault="000723CA" w:rsidP="00FA6718">
            <w:pPr>
              <w:pStyle w:val="TAH"/>
            </w:pPr>
            <w:r w:rsidRPr="0006458D">
              <w:t xml:space="preserve">Interfering signal mean power </w:t>
            </w:r>
            <w:r w:rsidR="002E41CA" w:rsidRPr="0006458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06458D" w:rsidRDefault="000723CA" w:rsidP="00FA6718">
            <w:pPr>
              <w:pStyle w:val="TAH"/>
            </w:pPr>
            <w:r w:rsidRPr="0006458D">
              <w:t>Type of interfering signal</w:t>
            </w:r>
          </w:p>
        </w:tc>
      </w:tr>
      <w:tr w:rsidR="0006458D" w:rsidRPr="0006458D"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06458D" w:rsidRDefault="00B9031A" w:rsidP="00B9031A">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06458D" w:rsidRDefault="00B9031A" w:rsidP="00B9031A">
            <w:pPr>
              <w:pStyle w:val="TAC"/>
              <w:rPr>
                <w:lang w:eastAsia="zh-CN"/>
              </w:rPr>
            </w:pPr>
            <w:r w:rsidRPr="0006458D">
              <w:rPr>
                <w:lang w:eastAsia="zh-CN"/>
              </w:rPr>
              <w:t>-95.6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06458D" w:rsidRDefault="00B9031A" w:rsidP="00B9031A">
            <w:pPr>
              <w:pStyle w:val="TAC"/>
              <w:rPr>
                <w:lang w:eastAsia="zh-CN"/>
              </w:rPr>
            </w:pPr>
            <w:r w:rsidRPr="0006458D">
              <w:rPr>
                <w:rFonts w:cs="Arial"/>
                <w:szCs w:val="18"/>
              </w:rPr>
              <w:t>-76.4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21F4F4A3"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w:t>
            </w:r>
          </w:p>
          <w:p w14:paraId="4D2E89A3" w14:textId="12FB2C62" w:rsidR="00B9031A" w:rsidRPr="0006458D" w:rsidRDefault="00B9031A" w:rsidP="00B9031A">
            <w:pPr>
              <w:pStyle w:val="TAC"/>
              <w:rPr>
                <w:lang w:eastAsia="zh-CN"/>
              </w:rPr>
            </w:pPr>
            <w:r w:rsidRPr="0006458D">
              <w:t xml:space="preserve">10 </w:t>
            </w:r>
            <w:r w:rsidR="00BA587A" w:rsidRPr="0006458D">
              <w:t>RB</w:t>
            </w:r>
            <w:r w:rsidR="00B3666C" w:rsidRPr="0006458D">
              <w:t>s</w:t>
            </w:r>
          </w:p>
        </w:tc>
      </w:tr>
      <w:tr w:rsidR="0006458D" w:rsidRPr="0006458D"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06458D" w:rsidRDefault="00B9031A" w:rsidP="00B9031A">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06458D" w:rsidRDefault="00B9031A" w:rsidP="00B9031A">
            <w:pPr>
              <w:pStyle w:val="TAC"/>
            </w:pPr>
            <w:r w:rsidRPr="0006458D">
              <w:rPr>
                <w:rFonts w:cs="Arial"/>
                <w:lang w:eastAsia="zh-CN"/>
              </w:rPr>
              <w:t>-93.7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06458D" w:rsidRDefault="00B9031A" w:rsidP="00B9031A">
            <w:pPr>
              <w:pStyle w:val="TAC"/>
            </w:pPr>
            <w:r w:rsidRPr="0006458D">
              <w:rPr>
                <w:rFonts w:cs="Arial"/>
                <w:szCs w:val="18"/>
              </w:rPr>
              <w:t>-72.4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4D59D5D9"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w:t>
            </w:r>
          </w:p>
          <w:p w14:paraId="4FE12C26" w14:textId="4F593943" w:rsidR="00B9031A" w:rsidRPr="0006458D" w:rsidRDefault="00B9031A" w:rsidP="00B9031A">
            <w:pPr>
              <w:pStyle w:val="TAC"/>
            </w:pPr>
            <w:r w:rsidRPr="0006458D">
              <w:t xml:space="preserve">25 </w:t>
            </w:r>
            <w:r w:rsidR="00BA587A" w:rsidRPr="0006458D">
              <w:t>RB</w:t>
            </w:r>
            <w:r w:rsidR="00B3666C" w:rsidRPr="0006458D">
              <w:t>s</w:t>
            </w:r>
          </w:p>
        </w:tc>
      </w:tr>
      <w:tr w:rsidR="0006458D" w:rsidRPr="0006458D"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06458D" w:rsidRDefault="00B9031A" w:rsidP="00B9031A">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06458D" w:rsidRDefault="00B9031A" w:rsidP="00B9031A">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06458D" w:rsidRDefault="00B9031A" w:rsidP="00B9031A">
            <w:pPr>
              <w:pStyle w:val="TAC"/>
            </w:pPr>
            <w:r w:rsidRPr="0006458D">
              <w:rPr>
                <w:rFonts w:cs="Arial"/>
                <w:lang w:eastAsia="zh-CN"/>
              </w:rPr>
              <w:t>-87.3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06458D" w:rsidRDefault="00EA075E" w:rsidP="00B9031A">
            <w:pPr>
              <w:pStyle w:val="TAC"/>
            </w:pPr>
            <w:r w:rsidRPr="0006458D">
              <w:rPr>
                <w:rFonts w:cs="Arial"/>
                <w:szCs w:val="18"/>
              </w:rPr>
              <w:t>-66.4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0A6DCE5C"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B3666C" w:rsidRPr="0006458D">
              <w:t xml:space="preserve"> SCS</w:t>
            </w:r>
            <w:r w:rsidRPr="0006458D">
              <w:rPr>
                <w:rFonts w:hint="eastAsia"/>
              </w:rPr>
              <w:t xml:space="preserve">, </w:t>
            </w:r>
            <w:r w:rsidR="00B3666C" w:rsidRPr="0006458D">
              <w:br/>
            </w:r>
            <w:r w:rsidR="00EA075E" w:rsidRPr="0006458D">
              <w:t xml:space="preserve">100 </w:t>
            </w:r>
            <w:r w:rsidR="00BA587A" w:rsidRPr="0006458D">
              <w:t>RB</w:t>
            </w:r>
            <w:r w:rsidR="00B3666C" w:rsidRPr="0006458D">
              <w:t>s</w:t>
            </w:r>
          </w:p>
        </w:tc>
      </w:tr>
      <w:tr w:rsidR="0006458D" w:rsidRPr="0006458D"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06458D" w:rsidRDefault="00B9031A" w:rsidP="00B9031A">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06458D" w:rsidRDefault="00B9031A" w:rsidP="00B9031A">
            <w:pPr>
              <w:pStyle w:val="TAC"/>
              <w:rPr>
                <w:lang w:eastAsia="zh-CN"/>
              </w:rPr>
            </w:pPr>
            <w:r w:rsidRPr="0006458D">
              <w:rPr>
                <w:lang w:eastAsia="zh-CN"/>
              </w:rPr>
              <w:t>-96.3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06458D" w:rsidRDefault="00B9031A" w:rsidP="00B9031A">
            <w:pPr>
              <w:pStyle w:val="TAC"/>
              <w:rPr>
                <w:lang w:eastAsia="zh-CN"/>
              </w:rPr>
            </w:pPr>
            <w:r w:rsidRPr="0006458D">
              <w:rPr>
                <w:rFonts w:cs="Arial"/>
                <w:szCs w:val="18"/>
              </w:rPr>
              <w:t>-76.4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319261CF"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63EE88B7" w14:textId="7AF65D39" w:rsidR="00B9031A" w:rsidRPr="0006458D" w:rsidRDefault="00B9031A" w:rsidP="00B9031A">
            <w:pPr>
              <w:pStyle w:val="TAC"/>
            </w:pPr>
            <w:r w:rsidRPr="0006458D">
              <w:t xml:space="preserve">5 </w:t>
            </w:r>
            <w:r w:rsidR="00BA587A" w:rsidRPr="0006458D">
              <w:t>RB</w:t>
            </w:r>
            <w:r w:rsidR="00B3666C" w:rsidRPr="0006458D">
              <w:t>s</w:t>
            </w:r>
          </w:p>
        </w:tc>
      </w:tr>
      <w:tr w:rsidR="0006458D" w:rsidRPr="0006458D"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06458D" w:rsidRDefault="00B9031A" w:rsidP="00B9031A">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06458D" w:rsidRDefault="00B9031A" w:rsidP="00B9031A">
            <w:pPr>
              <w:pStyle w:val="TAC"/>
            </w:pPr>
            <w:r w:rsidRPr="0006458D">
              <w:rPr>
                <w:rFonts w:cs="Arial"/>
                <w:lang w:eastAsia="zh-CN"/>
              </w:rPr>
              <w:t>-93.8</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06458D" w:rsidRDefault="00EA075E" w:rsidP="00B9031A">
            <w:pPr>
              <w:pStyle w:val="TAC"/>
            </w:pPr>
            <w:r w:rsidRPr="0006458D">
              <w:rPr>
                <w:rFonts w:cs="Arial"/>
                <w:szCs w:val="18"/>
              </w:rPr>
              <w:t>-73.4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57BF197D"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471FEE7B" w14:textId="61F4D495" w:rsidR="00B9031A" w:rsidRPr="0006458D" w:rsidRDefault="00EA075E" w:rsidP="00B9031A">
            <w:pPr>
              <w:pStyle w:val="TAC"/>
            </w:pPr>
            <w:r w:rsidRPr="0006458D">
              <w:t xml:space="preserve">10 </w:t>
            </w:r>
            <w:r w:rsidR="00BA587A" w:rsidRPr="0006458D">
              <w:t>RB</w:t>
            </w:r>
            <w:r w:rsidR="00B3666C" w:rsidRPr="0006458D">
              <w:t>s</w:t>
            </w:r>
          </w:p>
        </w:tc>
      </w:tr>
      <w:tr w:rsidR="0006458D" w:rsidRPr="0006458D"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06458D" w:rsidRDefault="00B9031A" w:rsidP="00B9031A">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06458D" w:rsidRDefault="00B9031A" w:rsidP="00B9031A">
            <w:pPr>
              <w:pStyle w:val="TAC"/>
            </w:pPr>
            <w:r w:rsidRPr="0006458D">
              <w:rPr>
                <w:rFonts w:cs="Arial"/>
                <w:lang w:eastAsia="zh-CN"/>
              </w:rPr>
              <w:t>-87.6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06458D" w:rsidRDefault="00EA075E" w:rsidP="00B9031A">
            <w:pPr>
              <w:pStyle w:val="TAC"/>
            </w:pPr>
            <w:r w:rsidRPr="0006458D">
              <w:rPr>
                <w:rFonts w:cs="Arial"/>
                <w:szCs w:val="18"/>
              </w:rPr>
              <w:t>-66.4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5941C1B3"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B3666C" w:rsidRPr="0006458D">
              <w:t xml:space="preserve"> SCS</w:t>
            </w:r>
            <w:r w:rsidRPr="0006458D">
              <w:rPr>
                <w:rFonts w:hint="eastAsia"/>
              </w:rPr>
              <w:t>,</w:t>
            </w:r>
          </w:p>
          <w:p w14:paraId="60E1837A" w14:textId="0A22C246" w:rsidR="00B9031A" w:rsidRPr="0006458D" w:rsidRDefault="00EA075E" w:rsidP="00B9031A">
            <w:pPr>
              <w:pStyle w:val="TAC"/>
            </w:pPr>
            <w:r w:rsidRPr="0006458D">
              <w:t xml:space="preserve">50 </w:t>
            </w:r>
            <w:r w:rsidR="00BA587A" w:rsidRPr="0006458D">
              <w:t>RB</w:t>
            </w:r>
            <w:r w:rsidR="00B3666C" w:rsidRPr="0006458D">
              <w:t>s</w:t>
            </w:r>
          </w:p>
        </w:tc>
      </w:tr>
      <w:tr w:rsidR="0006458D" w:rsidRPr="0006458D"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06458D" w:rsidRDefault="00B9031A" w:rsidP="00B9031A">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06458D" w:rsidRDefault="00B9031A" w:rsidP="00B9031A">
            <w:pPr>
              <w:pStyle w:val="TAC"/>
              <w:rPr>
                <w:lang w:eastAsia="zh-CN"/>
              </w:rPr>
            </w:pPr>
            <w:r w:rsidRPr="0006458D">
              <w:rPr>
                <w:lang w:eastAsia="zh-CN"/>
              </w:rPr>
              <w:t>-93.2</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06458D" w:rsidRDefault="00B9031A" w:rsidP="00B9031A">
            <w:pPr>
              <w:pStyle w:val="TAC"/>
              <w:rPr>
                <w:lang w:eastAsia="zh-CN"/>
              </w:rPr>
            </w:pPr>
            <w:r w:rsidRPr="0006458D">
              <w:rPr>
                <w:rFonts w:cs="Arial"/>
                <w:szCs w:val="18"/>
              </w:rPr>
              <w:t>-73.4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4AB0E271"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B3666C" w:rsidRPr="0006458D">
              <w:t xml:space="preserve"> SCS</w:t>
            </w:r>
            <w:r w:rsidRPr="0006458D">
              <w:rPr>
                <w:rFonts w:hint="eastAsia"/>
              </w:rPr>
              <w:t>,</w:t>
            </w:r>
          </w:p>
          <w:p w14:paraId="33670250" w14:textId="3B7F7F35" w:rsidR="00B9031A" w:rsidRPr="0006458D" w:rsidRDefault="00B9031A" w:rsidP="00B9031A">
            <w:pPr>
              <w:pStyle w:val="TAC"/>
            </w:pPr>
            <w:r w:rsidRPr="0006458D">
              <w:t xml:space="preserve">5 </w:t>
            </w:r>
            <w:r w:rsidR="00BA587A" w:rsidRPr="0006458D">
              <w:t>RB</w:t>
            </w:r>
            <w:r w:rsidR="00B3666C" w:rsidRPr="0006458D">
              <w:t>s</w:t>
            </w:r>
          </w:p>
        </w:tc>
      </w:tr>
      <w:tr w:rsidR="0006458D" w:rsidRPr="0006458D"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06458D" w:rsidRDefault="00B9031A" w:rsidP="00B9031A">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06458D" w:rsidRDefault="00B9031A" w:rsidP="00B9031A">
            <w:pPr>
              <w:pStyle w:val="TAC"/>
            </w:pPr>
            <w:r w:rsidRPr="0006458D">
              <w:rPr>
                <w:rFonts w:cs="Arial"/>
                <w:lang w:eastAsia="zh-CN"/>
              </w:rPr>
              <w:t>-87.7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06458D" w:rsidRDefault="00B9031A" w:rsidP="00B9031A">
            <w:pPr>
              <w:pStyle w:val="TAC"/>
            </w:pPr>
            <w:r w:rsidRPr="0006458D">
              <w:rPr>
                <w:rFonts w:cs="Arial"/>
                <w:szCs w:val="18"/>
              </w:rPr>
              <w:t>-66.6</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7EEBF0E6"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B3666C" w:rsidRPr="0006458D">
              <w:t xml:space="preserve"> SCS</w:t>
            </w:r>
            <w:r w:rsidRPr="0006458D">
              <w:rPr>
                <w:rFonts w:hint="eastAsia"/>
              </w:rPr>
              <w:t>,</w:t>
            </w:r>
          </w:p>
          <w:p w14:paraId="39C876F0" w14:textId="67E5D451" w:rsidR="00B9031A" w:rsidRPr="0006458D" w:rsidRDefault="00B9031A" w:rsidP="00B9031A">
            <w:pPr>
              <w:pStyle w:val="TAC"/>
            </w:pPr>
            <w:r w:rsidRPr="0006458D">
              <w:t xml:space="preserve">24 </w:t>
            </w:r>
            <w:r w:rsidR="00BA587A" w:rsidRPr="0006458D">
              <w:t>RB</w:t>
            </w:r>
            <w:r w:rsidR="00B3666C" w:rsidRPr="0006458D">
              <w:t>s</w:t>
            </w:r>
          </w:p>
        </w:tc>
      </w:tr>
      <w:tr w:rsidR="000723CA" w:rsidRPr="0006458D"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06458D" w:rsidRDefault="000723CA" w:rsidP="00FA6718">
            <w:pPr>
              <w:pStyle w:val="TAN"/>
              <w:rPr>
                <w:szCs w:val="18"/>
              </w:rPr>
            </w:pPr>
            <w:r w:rsidRPr="0006458D">
              <w:t>NOTE:</w:t>
            </w:r>
            <w:r w:rsidR="001318F4" w:rsidRPr="0006458D">
              <w:tab/>
            </w:r>
            <w:r w:rsidRPr="0006458D">
              <w:t>Wanted and interfering signal are placed adjacently around F</w:t>
            </w:r>
            <w:r w:rsidRPr="0006458D">
              <w:rPr>
                <w:vertAlign w:val="subscript"/>
              </w:rPr>
              <w:t>c</w:t>
            </w:r>
            <w:r w:rsidR="00EA075E" w:rsidRPr="0006458D">
              <w:rPr>
                <w:lang w:val="en-US" w:eastAsia="zh-CN"/>
              </w:rPr>
              <w:t>, where the F</w:t>
            </w:r>
            <w:r w:rsidR="00EF2D09" w:rsidRPr="0006458D">
              <w:rPr>
                <w:vertAlign w:val="subscript"/>
                <w:lang w:val="en-US" w:eastAsia="zh-CN"/>
              </w:rPr>
              <w:t>c</w:t>
            </w:r>
            <w:r w:rsidR="00EA075E" w:rsidRPr="0006458D">
              <w:rPr>
                <w:lang w:val="en-US" w:eastAsia="zh-CN"/>
              </w:rPr>
              <w:t xml:space="preserve"> is defined for </w:t>
            </w:r>
            <w:r w:rsidR="00EA075E" w:rsidRPr="0006458D">
              <w:rPr>
                <w:i/>
                <w:iCs/>
                <w:lang w:val="en-US" w:eastAsia="zh-CN"/>
              </w:rPr>
              <w:t xml:space="preserve">BS channel bandwidth </w:t>
            </w:r>
            <w:r w:rsidR="00EF2D09" w:rsidRPr="0006458D">
              <w:rPr>
                <w:lang w:val="en-US" w:eastAsia="zh-CN"/>
              </w:rPr>
              <w:t>of the wanted signal</w:t>
            </w:r>
            <w:r w:rsidR="00EA075E" w:rsidRPr="0006458D">
              <w:rPr>
                <w:lang w:val="en-US" w:eastAsia="zh-CN"/>
              </w:rPr>
              <w:t xml:space="preserve"> according to the table 5.4.2.2-1.</w:t>
            </w:r>
            <w:r w:rsidR="00BA587A" w:rsidRPr="0006458D">
              <w:t xml:space="preserve"> The aggregated wanted and interferer signal shall be centred in the BS channel bandwidth of the wanted signal.</w:t>
            </w:r>
          </w:p>
        </w:tc>
      </w:tr>
    </w:tbl>
    <w:p w14:paraId="3D7B7F29" w14:textId="77777777" w:rsidR="000723CA" w:rsidRPr="0006458D" w:rsidRDefault="000723CA" w:rsidP="000723CA">
      <w:pPr>
        <w:rPr>
          <w:lang w:eastAsia="zh-CN"/>
        </w:rPr>
      </w:pPr>
    </w:p>
    <w:p w14:paraId="45CA294D" w14:textId="77777777" w:rsidR="000723CA" w:rsidRPr="0006458D" w:rsidRDefault="000723CA" w:rsidP="00854B6F">
      <w:pPr>
        <w:pStyle w:val="TH"/>
        <w:rPr>
          <w:lang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w:t>
      </w:r>
      <w:r w:rsidRPr="0006458D">
        <w:rPr>
          <w:lang w:eastAsia="zh-CN"/>
        </w:rPr>
        <w:t>3:</w:t>
      </w:r>
      <w:r w:rsidRPr="0006458D">
        <w:t xml:space="preserve"> </w:t>
      </w:r>
      <w:r w:rsidRPr="0006458D">
        <w:rPr>
          <w:lang w:eastAsia="zh-CN"/>
        </w:rPr>
        <w:t xml:space="preserve">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6458D" w:rsidRPr="0006458D"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06458D" w:rsidRDefault="00601F80" w:rsidP="00FA6718">
            <w:pPr>
              <w:pStyle w:val="TAH"/>
            </w:pPr>
            <w:r w:rsidRPr="0006458D">
              <w:rPr>
                <w:i/>
              </w:rPr>
              <w:t>BS channel bandwidth</w:t>
            </w:r>
            <w:r w:rsidR="000723CA" w:rsidRPr="0006458D">
              <w:t xml:space="preserve"> </w:t>
            </w:r>
            <w:r w:rsidR="00C47990" w:rsidRPr="0006458D">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06458D" w:rsidRDefault="000723CA" w:rsidP="00FA6718">
            <w:pPr>
              <w:pStyle w:val="TAH"/>
            </w:pPr>
            <w:r w:rsidRPr="0006458D">
              <w:t>Subcarrier spacing</w:t>
            </w:r>
            <w:r w:rsidR="002E41CA" w:rsidRPr="0006458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06458D" w:rsidRDefault="000723CA" w:rsidP="00FA6718">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06458D" w:rsidRDefault="000723CA" w:rsidP="00FA6718">
            <w:pPr>
              <w:pStyle w:val="TAH"/>
            </w:pPr>
            <w:r w:rsidRPr="0006458D">
              <w:t xml:space="preserve">Wanted signal mean power </w:t>
            </w:r>
            <w:r w:rsidR="002E41CA" w:rsidRPr="0006458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06458D" w:rsidRDefault="000723CA" w:rsidP="00FA6718">
            <w:pPr>
              <w:pStyle w:val="TAH"/>
            </w:pPr>
            <w:r w:rsidRPr="0006458D">
              <w:t xml:space="preserve">Interfering signal mean power </w:t>
            </w:r>
            <w:r w:rsidR="002E41CA" w:rsidRPr="0006458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06458D" w:rsidRDefault="000723CA" w:rsidP="00FA6718">
            <w:pPr>
              <w:pStyle w:val="TAH"/>
            </w:pPr>
            <w:r w:rsidRPr="0006458D">
              <w:t>Type of interfering signal</w:t>
            </w:r>
          </w:p>
        </w:tc>
      </w:tr>
      <w:tr w:rsidR="0006458D" w:rsidRPr="0006458D"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06458D" w:rsidRDefault="00B9031A" w:rsidP="00B9031A">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06458D" w:rsidRDefault="00B9031A" w:rsidP="00B9031A">
            <w:pPr>
              <w:pStyle w:val="TAC"/>
              <w:rPr>
                <w:lang w:eastAsia="zh-CN"/>
              </w:rPr>
            </w:pPr>
            <w:r w:rsidRPr="0006458D">
              <w:rPr>
                <w:lang w:eastAsia="zh-CN"/>
              </w:rPr>
              <w:t>-92.6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06458D" w:rsidRDefault="00B9031A" w:rsidP="00B9031A">
            <w:pPr>
              <w:pStyle w:val="TAC"/>
              <w:rPr>
                <w:lang w:eastAsia="zh-CN"/>
              </w:rPr>
            </w:pPr>
            <w:r w:rsidRPr="0006458D">
              <w:rPr>
                <w:rFonts w:cs="Arial"/>
                <w:szCs w:val="18"/>
              </w:rPr>
              <w:t>-73.4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3C859E51"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313C34" w:rsidRPr="0006458D">
              <w:t xml:space="preserve"> SCS</w:t>
            </w:r>
            <w:r w:rsidRPr="0006458D">
              <w:rPr>
                <w:rFonts w:hint="eastAsia"/>
              </w:rPr>
              <w:t>,</w:t>
            </w:r>
          </w:p>
          <w:p w14:paraId="6BC75B3D" w14:textId="5716969E" w:rsidR="00B9031A" w:rsidRPr="0006458D" w:rsidRDefault="00B9031A" w:rsidP="00B9031A">
            <w:pPr>
              <w:pStyle w:val="TAC"/>
              <w:rPr>
                <w:lang w:eastAsia="zh-CN"/>
              </w:rPr>
            </w:pPr>
            <w:r w:rsidRPr="0006458D">
              <w:t xml:space="preserve">10 </w:t>
            </w:r>
            <w:r w:rsidR="00BA587A" w:rsidRPr="0006458D">
              <w:t>RB</w:t>
            </w:r>
            <w:r w:rsidR="00313C34" w:rsidRPr="0006458D">
              <w:t>s</w:t>
            </w:r>
          </w:p>
        </w:tc>
      </w:tr>
      <w:tr w:rsidR="0006458D" w:rsidRPr="0006458D"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06458D" w:rsidRDefault="00B9031A" w:rsidP="00B9031A">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06458D" w:rsidRDefault="00B9031A" w:rsidP="00B9031A">
            <w:pPr>
              <w:pStyle w:val="TAC"/>
            </w:pPr>
            <w:r w:rsidRPr="0006458D">
              <w:rPr>
                <w:rFonts w:cs="Arial"/>
                <w:lang w:eastAsia="zh-CN"/>
              </w:rPr>
              <w:t>-90.7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06458D" w:rsidRDefault="00B9031A" w:rsidP="00B9031A">
            <w:pPr>
              <w:pStyle w:val="TAC"/>
            </w:pPr>
            <w:r w:rsidRPr="0006458D">
              <w:rPr>
                <w:rFonts w:cs="Arial"/>
                <w:szCs w:val="18"/>
              </w:rPr>
              <w:t>-69.4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6D175F84"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313C34" w:rsidRPr="0006458D">
              <w:t xml:space="preserve"> SCS</w:t>
            </w:r>
            <w:r w:rsidRPr="0006458D">
              <w:rPr>
                <w:rFonts w:hint="eastAsia"/>
              </w:rPr>
              <w:t>,</w:t>
            </w:r>
          </w:p>
          <w:p w14:paraId="42F8A3ED" w14:textId="02F0ED83" w:rsidR="00B9031A" w:rsidRPr="0006458D" w:rsidRDefault="00B9031A" w:rsidP="00B9031A">
            <w:pPr>
              <w:pStyle w:val="TAC"/>
            </w:pPr>
            <w:r w:rsidRPr="0006458D">
              <w:t xml:space="preserve">25 </w:t>
            </w:r>
            <w:r w:rsidR="00BA587A" w:rsidRPr="0006458D">
              <w:t>RB</w:t>
            </w:r>
            <w:r w:rsidR="00313C34" w:rsidRPr="0006458D">
              <w:t>s</w:t>
            </w:r>
          </w:p>
        </w:tc>
      </w:tr>
      <w:tr w:rsidR="0006458D" w:rsidRPr="0006458D"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06458D" w:rsidRDefault="00B9031A" w:rsidP="00B9031A">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06458D" w:rsidRDefault="00B9031A" w:rsidP="00B9031A">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06458D" w:rsidRDefault="00B9031A" w:rsidP="00B9031A">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06458D" w:rsidRDefault="00B9031A" w:rsidP="00B9031A">
            <w:pPr>
              <w:pStyle w:val="TAC"/>
            </w:pPr>
            <w:r w:rsidRPr="0006458D">
              <w:rPr>
                <w:rFonts w:cs="Arial"/>
                <w:lang w:eastAsia="zh-CN"/>
              </w:rPr>
              <w:t>-84.3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06458D" w:rsidRDefault="00EA075E" w:rsidP="00B9031A">
            <w:pPr>
              <w:pStyle w:val="TAC"/>
            </w:pPr>
            <w:r w:rsidRPr="0006458D">
              <w:rPr>
                <w:rFonts w:cs="Arial"/>
                <w:szCs w:val="18"/>
              </w:rPr>
              <w:t>-63.4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34B83FD8"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15 kHz</w:t>
            </w:r>
            <w:r w:rsidR="00313C34" w:rsidRPr="0006458D">
              <w:t xml:space="preserve"> SCS</w:t>
            </w:r>
            <w:r w:rsidRPr="0006458D">
              <w:rPr>
                <w:rFonts w:hint="eastAsia"/>
              </w:rPr>
              <w:t xml:space="preserve">, </w:t>
            </w:r>
            <w:r w:rsidR="00313C34" w:rsidRPr="0006458D">
              <w:br/>
            </w:r>
            <w:r w:rsidR="003319EB" w:rsidRPr="0006458D">
              <w:t xml:space="preserve">100 </w:t>
            </w:r>
            <w:r w:rsidR="00BA587A" w:rsidRPr="0006458D">
              <w:t>RB</w:t>
            </w:r>
            <w:r w:rsidR="00313C34" w:rsidRPr="0006458D">
              <w:t>s</w:t>
            </w:r>
          </w:p>
        </w:tc>
      </w:tr>
      <w:tr w:rsidR="0006458D" w:rsidRPr="0006458D"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06458D" w:rsidRDefault="00B9031A" w:rsidP="00B9031A">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06458D" w:rsidRDefault="00B9031A" w:rsidP="00B9031A">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06458D" w:rsidRDefault="00B9031A" w:rsidP="00B9031A">
            <w:pPr>
              <w:pStyle w:val="TAC"/>
              <w:rPr>
                <w:lang w:eastAsia="zh-CN"/>
              </w:rPr>
            </w:pPr>
            <w:r w:rsidRPr="0006458D">
              <w:rPr>
                <w:lang w:eastAsia="zh-CN"/>
              </w:rPr>
              <w:t>-93.3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06458D" w:rsidRDefault="00B9031A" w:rsidP="00B9031A">
            <w:pPr>
              <w:pStyle w:val="TAC"/>
              <w:rPr>
                <w:lang w:eastAsia="zh-CN"/>
              </w:rPr>
            </w:pPr>
            <w:r w:rsidRPr="0006458D">
              <w:rPr>
                <w:rFonts w:cs="Arial"/>
                <w:szCs w:val="18"/>
              </w:rPr>
              <w:t>-73.4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B7602BC"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313C34" w:rsidRPr="0006458D">
              <w:t xml:space="preserve"> SCS</w:t>
            </w:r>
            <w:r w:rsidRPr="0006458D">
              <w:rPr>
                <w:rFonts w:hint="eastAsia"/>
              </w:rPr>
              <w:t>,</w:t>
            </w:r>
          </w:p>
          <w:p w14:paraId="64017277" w14:textId="225556EC" w:rsidR="00B9031A" w:rsidRPr="0006458D" w:rsidRDefault="00B9031A" w:rsidP="00B9031A">
            <w:pPr>
              <w:pStyle w:val="TAC"/>
            </w:pPr>
            <w:r w:rsidRPr="0006458D">
              <w:t xml:space="preserve">5 </w:t>
            </w:r>
            <w:r w:rsidR="00BA587A" w:rsidRPr="0006458D">
              <w:t>RB</w:t>
            </w:r>
            <w:r w:rsidR="00313C34" w:rsidRPr="0006458D">
              <w:t>s</w:t>
            </w:r>
          </w:p>
        </w:tc>
      </w:tr>
      <w:tr w:rsidR="0006458D" w:rsidRPr="0006458D"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06458D" w:rsidRDefault="00B9031A" w:rsidP="00B9031A">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06458D" w:rsidRDefault="00B9031A" w:rsidP="00B9031A">
            <w:pPr>
              <w:pStyle w:val="TAC"/>
            </w:pPr>
            <w:r w:rsidRPr="0006458D">
              <w:rPr>
                <w:rFonts w:cs="Arial"/>
                <w:lang w:eastAsia="zh-CN"/>
              </w:rPr>
              <w:t>-90.8</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06458D" w:rsidRDefault="003319EB" w:rsidP="00B9031A">
            <w:pPr>
              <w:pStyle w:val="TAC"/>
            </w:pPr>
            <w:r w:rsidRPr="0006458D">
              <w:rPr>
                <w:rFonts w:cs="Arial"/>
                <w:szCs w:val="18"/>
              </w:rPr>
              <w:t>-70.4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1953A1CB"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313C34" w:rsidRPr="0006458D">
              <w:t xml:space="preserve"> SCS</w:t>
            </w:r>
            <w:r w:rsidRPr="0006458D">
              <w:rPr>
                <w:rFonts w:hint="eastAsia"/>
              </w:rPr>
              <w:t>,</w:t>
            </w:r>
          </w:p>
          <w:p w14:paraId="44686CD7" w14:textId="0EFFF199" w:rsidR="00B9031A" w:rsidRPr="0006458D" w:rsidRDefault="003319EB" w:rsidP="00B9031A">
            <w:pPr>
              <w:pStyle w:val="TAC"/>
            </w:pPr>
            <w:r w:rsidRPr="0006458D">
              <w:t xml:space="preserve">10 </w:t>
            </w:r>
            <w:r w:rsidR="00BA587A" w:rsidRPr="0006458D">
              <w:t>RB</w:t>
            </w:r>
            <w:r w:rsidR="00313C34" w:rsidRPr="0006458D">
              <w:t>s</w:t>
            </w:r>
          </w:p>
        </w:tc>
      </w:tr>
      <w:tr w:rsidR="0006458D" w:rsidRPr="0006458D"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06458D" w:rsidRDefault="00B9031A" w:rsidP="00B9031A">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06458D" w:rsidRDefault="00B9031A" w:rsidP="00B9031A">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06458D" w:rsidRDefault="00B9031A" w:rsidP="00B9031A">
            <w:pPr>
              <w:pStyle w:val="TAC"/>
            </w:pPr>
            <w:r w:rsidRPr="0006458D">
              <w:rPr>
                <w:rFonts w:cs="Arial"/>
                <w:lang w:eastAsia="zh-CN"/>
              </w:rPr>
              <w:t>-84.6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06458D" w:rsidRDefault="003319EB" w:rsidP="00B9031A">
            <w:pPr>
              <w:pStyle w:val="TAC"/>
            </w:pPr>
            <w:r w:rsidRPr="0006458D">
              <w:rPr>
                <w:rFonts w:cs="Arial"/>
                <w:szCs w:val="18"/>
              </w:rPr>
              <w:t>-63.4</w:t>
            </w:r>
            <w:r w:rsidR="00D71A06" w:rsidRPr="0006458D">
              <w:rPr>
                <w:rFonts w:cs="Arial"/>
                <w:szCs w:val="18"/>
              </w:rPr>
              <w:t xml:space="preserve"> </w:t>
            </w:r>
            <w:r w:rsidR="00B9031A" w:rsidRPr="0006458D">
              <w:rPr>
                <w:rFonts w:cs="Arial"/>
                <w:szCs w:val="18"/>
              </w:rPr>
              <w:t>-</w:t>
            </w:r>
            <w:r w:rsidR="00D71A06" w:rsidRPr="0006458D">
              <w:rPr>
                <w:rFonts w:cs="Arial"/>
                <w:szCs w:val="18"/>
              </w:rPr>
              <w:t xml:space="preserve"> </w:t>
            </w:r>
            <w:r w:rsidR="00B9031A" w:rsidRPr="0006458D">
              <w:t>Δ</w:t>
            </w:r>
            <w:r w:rsidR="00B9031A"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3872A4C4"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30 kHz</w:t>
            </w:r>
            <w:r w:rsidR="00313C34" w:rsidRPr="0006458D">
              <w:t xml:space="preserve"> SCS</w:t>
            </w:r>
            <w:r w:rsidRPr="0006458D">
              <w:rPr>
                <w:rFonts w:hint="eastAsia"/>
              </w:rPr>
              <w:t>,</w:t>
            </w:r>
          </w:p>
          <w:p w14:paraId="3A46BA1B" w14:textId="7D4AFE28" w:rsidR="00B9031A" w:rsidRPr="0006458D" w:rsidRDefault="003319EB" w:rsidP="00B9031A">
            <w:pPr>
              <w:pStyle w:val="TAC"/>
            </w:pPr>
            <w:r w:rsidRPr="0006458D">
              <w:t xml:space="preserve">50 </w:t>
            </w:r>
            <w:r w:rsidR="00BA587A" w:rsidRPr="0006458D">
              <w:t>RB</w:t>
            </w:r>
            <w:r w:rsidR="00313C34" w:rsidRPr="0006458D">
              <w:t>s</w:t>
            </w:r>
          </w:p>
        </w:tc>
      </w:tr>
      <w:tr w:rsidR="0006458D" w:rsidRPr="0006458D"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06458D" w:rsidRDefault="00B9031A" w:rsidP="00B9031A">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06458D" w:rsidRDefault="00B9031A" w:rsidP="00B9031A">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06458D" w:rsidRDefault="00B9031A" w:rsidP="00B9031A">
            <w:pPr>
              <w:pStyle w:val="TAC"/>
              <w:rPr>
                <w:lang w:eastAsia="zh-CN"/>
              </w:rPr>
            </w:pPr>
            <w:r w:rsidRPr="0006458D">
              <w:rPr>
                <w:lang w:eastAsia="zh-CN"/>
              </w:rPr>
              <w:t>-90.2</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06458D" w:rsidRDefault="00B9031A" w:rsidP="00B9031A">
            <w:pPr>
              <w:pStyle w:val="TAC"/>
              <w:rPr>
                <w:lang w:eastAsia="zh-CN"/>
              </w:rPr>
            </w:pPr>
            <w:r w:rsidRPr="0006458D">
              <w:rPr>
                <w:rFonts w:cs="Arial"/>
                <w:szCs w:val="18"/>
              </w:rPr>
              <w:t>-70.4</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2127B9A3"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313C34" w:rsidRPr="0006458D">
              <w:t xml:space="preserve"> SCS</w:t>
            </w:r>
            <w:r w:rsidRPr="0006458D">
              <w:rPr>
                <w:rFonts w:hint="eastAsia"/>
              </w:rPr>
              <w:t>,</w:t>
            </w:r>
          </w:p>
          <w:p w14:paraId="5591A319" w14:textId="2BF344AC" w:rsidR="00B9031A" w:rsidRPr="0006458D" w:rsidRDefault="00B9031A" w:rsidP="00B9031A">
            <w:pPr>
              <w:pStyle w:val="TAC"/>
            </w:pPr>
            <w:r w:rsidRPr="0006458D">
              <w:t xml:space="preserve">5 </w:t>
            </w:r>
            <w:r w:rsidR="00BA587A" w:rsidRPr="0006458D">
              <w:t>RB</w:t>
            </w:r>
            <w:r w:rsidR="00313C34" w:rsidRPr="0006458D">
              <w:t>s</w:t>
            </w:r>
          </w:p>
        </w:tc>
      </w:tr>
      <w:tr w:rsidR="0006458D" w:rsidRPr="0006458D"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06458D" w:rsidRDefault="00B9031A" w:rsidP="00B9031A">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06458D" w:rsidRDefault="00B9031A" w:rsidP="00B9031A">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06458D" w:rsidRDefault="00B9031A" w:rsidP="00B9031A">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06458D" w:rsidRDefault="00B9031A" w:rsidP="00B9031A">
            <w:pPr>
              <w:pStyle w:val="TAC"/>
            </w:pPr>
            <w:r w:rsidRPr="0006458D">
              <w:rPr>
                <w:rFonts w:cs="Arial"/>
                <w:lang w:eastAsia="zh-CN"/>
              </w:rPr>
              <w:t>-84.7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06458D" w:rsidRDefault="00B9031A" w:rsidP="00B9031A">
            <w:pPr>
              <w:pStyle w:val="TAC"/>
            </w:pPr>
            <w:r w:rsidRPr="0006458D">
              <w:rPr>
                <w:rFonts w:cs="Arial"/>
                <w:szCs w:val="18"/>
              </w:rPr>
              <w:t>-63.6</w:t>
            </w:r>
            <w:r w:rsidR="00D71A06" w:rsidRPr="0006458D">
              <w:rPr>
                <w:rFonts w:cs="Arial"/>
                <w:szCs w:val="18"/>
              </w:rPr>
              <w:t xml:space="preserve"> </w:t>
            </w:r>
            <w:r w:rsidRPr="0006458D">
              <w:rPr>
                <w:rFonts w:cs="Arial"/>
                <w:szCs w:val="18"/>
              </w:rPr>
              <w:t>-</w:t>
            </w:r>
            <w:r w:rsidR="00D71A06" w:rsidRPr="0006458D">
              <w:rPr>
                <w:rFonts w:cs="Arial"/>
                <w:szCs w:val="18"/>
              </w:rPr>
              <w:t xml:space="preserve">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0C09722B" w:rsidR="00B9031A" w:rsidRPr="0006458D" w:rsidRDefault="00B9031A" w:rsidP="00B9031A">
            <w:pPr>
              <w:pStyle w:val="TAC"/>
            </w:pPr>
            <w:r w:rsidRPr="0006458D">
              <w:rPr>
                <w:lang w:val="en-US"/>
              </w:rPr>
              <w:t>DFT-</w:t>
            </w:r>
            <w:r w:rsidR="00EA075E" w:rsidRPr="0006458D">
              <w:rPr>
                <w:lang w:val="en-US"/>
              </w:rPr>
              <w:t>s-</w:t>
            </w:r>
            <w:r w:rsidRPr="0006458D">
              <w:rPr>
                <w:lang w:val="en-US"/>
              </w:rPr>
              <w:t xml:space="preserve">OFDM </w:t>
            </w:r>
            <w:r w:rsidRPr="0006458D">
              <w:t>NR signal, 60 kHz</w:t>
            </w:r>
            <w:r w:rsidR="00313C34" w:rsidRPr="0006458D">
              <w:t xml:space="preserve"> SCS</w:t>
            </w:r>
            <w:r w:rsidRPr="0006458D">
              <w:rPr>
                <w:rFonts w:hint="eastAsia"/>
              </w:rPr>
              <w:t>,</w:t>
            </w:r>
          </w:p>
          <w:p w14:paraId="2F39C43C" w14:textId="4833B150" w:rsidR="00B9031A" w:rsidRPr="0006458D" w:rsidRDefault="00B9031A" w:rsidP="00B9031A">
            <w:pPr>
              <w:pStyle w:val="TAC"/>
            </w:pPr>
            <w:r w:rsidRPr="0006458D">
              <w:t xml:space="preserve">24 </w:t>
            </w:r>
            <w:r w:rsidR="00BA587A" w:rsidRPr="0006458D">
              <w:t>RB</w:t>
            </w:r>
            <w:r w:rsidR="00313C34" w:rsidRPr="0006458D">
              <w:t>s</w:t>
            </w:r>
          </w:p>
        </w:tc>
      </w:tr>
      <w:tr w:rsidR="000723CA" w:rsidRPr="0006458D"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06458D" w:rsidRDefault="000723CA" w:rsidP="00FA6718">
            <w:pPr>
              <w:pStyle w:val="TAN"/>
              <w:rPr>
                <w:szCs w:val="18"/>
              </w:rPr>
            </w:pPr>
            <w:r w:rsidRPr="0006458D">
              <w:t>NOTE:</w:t>
            </w:r>
            <w:r w:rsidRPr="0006458D">
              <w:tab/>
              <w:t>Wanted and interfering signal are placed adjacently around F</w:t>
            </w:r>
            <w:r w:rsidRPr="0006458D">
              <w:rPr>
                <w:vertAlign w:val="subscript"/>
              </w:rPr>
              <w:t>c</w:t>
            </w:r>
            <w:r w:rsidR="003319EB" w:rsidRPr="0006458D">
              <w:rPr>
                <w:lang w:val="en-US" w:eastAsia="zh-CN"/>
              </w:rPr>
              <w:t>, where the F</w:t>
            </w:r>
            <w:r w:rsidR="00EF2D09" w:rsidRPr="0006458D">
              <w:rPr>
                <w:vertAlign w:val="subscript"/>
                <w:lang w:val="en-US" w:eastAsia="zh-CN"/>
              </w:rPr>
              <w:t>c</w:t>
            </w:r>
            <w:r w:rsidR="003319EB" w:rsidRPr="0006458D">
              <w:rPr>
                <w:lang w:val="en-US" w:eastAsia="zh-CN"/>
              </w:rPr>
              <w:t xml:space="preserve"> is defined for </w:t>
            </w:r>
            <w:r w:rsidR="003319EB" w:rsidRPr="0006458D">
              <w:rPr>
                <w:i/>
                <w:iCs/>
                <w:lang w:val="en-US" w:eastAsia="zh-CN"/>
              </w:rPr>
              <w:t xml:space="preserve">BS channel bandwidth </w:t>
            </w:r>
            <w:r w:rsidR="00EF2D09" w:rsidRPr="0006458D">
              <w:rPr>
                <w:lang w:val="en-US" w:eastAsia="zh-CN"/>
              </w:rPr>
              <w:t>of the wanted signal</w:t>
            </w:r>
            <w:r w:rsidR="003319EB" w:rsidRPr="0006458D">
              <w:rPr>
                <w:lang w:val="en-US" w:eastAsia="zh-CN"/>
              </w:rPr>
              <w:t xml:space="preserve"> according to the table 5.4.2.2-1.</w:t>
            </w:r>
            <w:r w:rsidR="00BA587A" w:rsidRPr="0006458D">
              <w:t xml:space="preserve"> The aggregated wanted and interferer signal shall be centred in the BS channel bandwidth of the wanted signal.</w:t>
            </w:r>
          </w:p>
        </w:tc>
      </w:tr>
    </w:tbl>
    <w:p w14:paraId="0C3E8CFA" w14:textId="77777777" w:rsidR="000723CA" w:rsidRPr="0006458D" w:rsidRDefault="000723CA" w:rsidP="000723CA">
      <w:pPr>
        <w:rPr>
          <w:lang w:eastAsia="zh-CN"/>
        </w:rPr>
      </w:pPr>
    </w:p>
    <w:p w14:paraId="56B3064C" w14:textId="77777777" w:rsidR="000723CA" w:rsidRPr="0006458D" w:rsidRDefault="000723CA" w:rsidP="000723CA">
      <w:pPr>
        <w:pStyle w:val="Heading3"/>
        <w:rPr>
          <w:lang w:eastAsia="zh-CN"/>
        </w:rPr>
      </w:pPr>
      <w:bookmarkStart w:id="2562" w:name="_Toc13079899"/>
      <w:r w:rsidRPr="0006458D">
        <w:t>10.</w:t>
      </w:r>
      <w:r w:rsidRPr="0006458D">
        <w:rPr>
          <w:lang w:eastAsia="zh-CN"/>
        </w:rPr>
        <w:t>9</w:t>
      </w:r>
      <w:r w:rsidRPr="0006458D">
        <w:t>.</w:t>
      </w:r>
      <w:r w:rsidRPr="0006458D">
        <w:rPr>
          <w:lang w:eastAsia="zh-CN"/>
        </w:rPr>
        <w:t>3</w:t>
      </w:r>
      <w:r w:rsidRPr="0006458D">
        <w:tab/>
      </w:r>
      <w:r w:rsidRPr="0006458D">
        <w:rPr>
          <w:lang w:eastAsia="zh-CN"/>
        </w:rPr>
        <w:t xml:space="preserve">Minimum requirement for </w:t>
      </w:r>
      <w:r w:rsidRPr="0006458D">
        <w:rPr>
          <w:i/>
          <w:lang w:eastAsia="zh-CN"/>
        </w:rPr>
        <w:t>BS type 2-O</w:t>
      </w:r>
      <w:bookmarkEnd w:id="2562"/>
    </w:p>
    <w:p w14:paraId="2D056348" w14:textId="77777777" w:rsidR="00BA587A" w:rsidRPr="0006458D" w:rsidRDefault="00BA587A" w:rsidP="00BA587A">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w:t>
      </w:r>
      <w:r w:rsidR="00862563" w:rsidRPr="0006458D">
        <w:rPr>
          <w:i/>
        </w:rPr>
        <w:t xml:space="preserve"> RoAoA</w:t>
      </w:r>
      <w:r w:rsidRPr="0006458D">
        <w:rPr>
          <w:i/>
        </w:rPr>
        <w:t>.</w:t>
      </w:r>
    </w:p>
    <w:p w14:paraId="42BE9A8C" w14:textId="2F71F108" w:rsidR="00BA587A" w:rsidRPr="0006458D" w:rsidRDefault="00BA587A" w:rsidP="00BA587A">
      <w:pPr>
        <w:overflowPunct w:val="0"/>
        <w:autoSpaceDE w:val="0"/>
        <w:autoSpaceDN w:val="0"/>
        <w:adjustRightInd w:val="0"/>
        <w:textAlignment w:val="baseline"/>
        <w:rPr>
          <w:lang w:eastAsia="zh-CN"/>
        </w:rPr>
      </w:pPr>
      <w:r w:rsidRPr="0006458D">
        <w:rPr>
          <w:lang w:eastAsia="ja-JP"/>
        </w:rPr>
        <w:t xml:space="preserve">The wanted and interfering signals applies to </w:t>
      </w:r>
      <w:ins w:id="2563" w:author="R4-1908307 OTA Rx req for BS supporting ploarization" w:date="2019-09-05T14:00:00Z">
        <w:r w:rsidR="005033C7">
          <w:t>each</w:t>
        </w:r>
        <w:r w:rsidR="005033C7" w:rsidRPr="0006458D">
          <w:t xml:space="preserve"> </w:t>
        </w:r>
      </w:ins>
      <w:del w:id="2564" w:author="R4-1908307 OTA Rx req for BS supporting ploarization" w:date="2019-09-05T14:00:00Z">
        <w:r w:rsidR="00675D55" w:rsidRPr="0006458D" w:rsidDel="005033C7">
          <w:delText>all</w:delText>
        </w:r>
        <w:r w:rsidRPr="0006458D" w:rsidDel="005033C7">
          <w:rPr>
            <w:lang w:eastAsia="ja-JP"/>
          </w:rPr>
          <w:delText xml:space="preserve"> </w:delText>
        </w:r>
      </w:del>
      <w:r w:rsidRPr="0006458D">
        <w:rPr>
          <w:lang w:eastAsia="ja-JP"/>
        </w:rPr>
        <w:t>supported polarization</w:t>
      </w:r>
      <w:del w:id="2565" w:author="R4-1908307 OTA Rx req for BS supporting ploarization" w:date="2019-09-05T14:00:00Z">
        <w:r w:rsidR="00675D55" w:rsidRPr="0006458D" w:rsidDel="005033C7">
          <w:rPr>
            <w:lang w:eastAsia="ja-JP"/>
          </w:rPr>
          <w:delText>s</w:delText>
        </w:r>
      </w:del>
      <w:r w:rsidRPr="0006458D">
        <w:rPr>
          <w:lang w:eastAsia="ja-JP"/>
        </w:rPr>
        <w:t xml:space="preserve">, under the assumption of </w:t>
      </w:r>
      <w:r w:rsidRPr="0006458D">
        <w:rPr>
          <w:i/>
          <w:lang w:eastAsia="ja-JP"/>
        </w:rPr>
        <w:t>polarization match.</w:t>
      </w:r>
    </w:p>
    <w:p w14:paraId="253BBB16" w14:textId="1178B715" w:rsidR="000723CA" w:rsidRPr="0006458D" w:rsidRDefault="000723CA" w:rsidP="000723CA">
      <w:pPr>
        <w:keepNext/>
        <w:rPr>
          <w:rFonts w:cs="v5.0.0"/>
          <w:lang w:eastAsia="zh-CN"/>
        </w:rPr>
      </w:pPr>
      <w:r w:rsidRPr="0006458D">
        <w:rPr>
          <w:rFonts w:cs="v5.0.0"/>
        </w:rPr>
        <w:t xml:space="preserve">For </w:t>
      </w:r>
      <w:r w:rsidRPr="0006458D">
        <w:rPr>
          <w:rFonts w:cs="v5.0.0"/>
          <w:i/>
          <w:lang w:eastAsia="zh-CN"/>
        </w:rPr>
        <w:t>BS type 2-O</w:t>
      </w:r>
      <w:r w:rsidRPr="0006458D">
        <w:rPr>
          <w:rFonts w:cs="v5.0.0"/>
        </w:rPr>
        <w:t xml:space="preserve">, the </w:t>
      </w:r>
      <w:r w:rsidRPr="0006458D">
        <w:rPr>
          <w:rFonts w:hint="eastAsia"/>
        </w:rPr>
        <w:t xml:space="preserve">throughput shall be </w:t>
      </w:r>
      <w:r w:rsidRPr="0006458D">
        <w:rPr>
          <w:rFonts w:hint="eastAsia"/>
        </w:rPr>
        <w:t>≥</w:t>
      </w:r>
      <w:r w:rsidRPr="0006458D">
        <w:rPr>
          <w:rFonts w:hint="eastAsia"/>
        </w:rPr>
        <w:t xml:space="preserve"> 95% of the maximum throughput of </w:t>
      </w:r>
      <w:r w:rsidRPr="0006458D">
        <w:rPr>
          <w:rFonts w:cs="v5.0.0"/>
        </w:rPr>
        <w:t>the reference measurement channel as specified in annex A</w:t>
      </w:r>
      <w:r w:rsidR="00AE5842" w:rsidRPr="0006458D">
        <w:rPr>
          <w:rFonts w:cs="v5.0.0"/>
        </w:rPr>
        <w:t>.1</w:t>
      </w:r>
      <w:r w:rsidRPr="0006458D">
        <w:rPr>
          <w:rFonts w:cs="v5.0.0"/>
        </w:rPr>
        <w:t xml:space="preserve"> with parameters specified in table </w:t>
      </w:r>
      <w:r w:rsidRPr="0006458D">
        <w:rPr>
          <w:rFonts w:cs="v5.0.0"/>
          <w:lang w:eastAsia="zh-CN"/>
        </w:rPr>
        <w:t>10.9.3</w:t>
      </w:r>
      <w:r w:rsidRPr="0006458D">
        <w:rPr>
          <w:rFonts w:cs="v5.0.0"/>
        </w:rPr>
        <w:t xml:space="preserve">-1. </w:t>
      </w:r>
      <w:r w:rsidR="00BA587A" w:rsidRPr="0006458D">
        <w:rPr>
          <w:rFonts w:eastAsia="Osaka"/>
        </w:rPr>
        <w:t>The characteristics of the interfering signal is further specified in annex D.</w:t>
      </w:r>
    </w:p>
    <w:p w14:paraId="7F8506BE" w14:textId="77777777" w:rsidR="000723CA" w:rsidRPr="0006458D" w:rsidRDefault="000723CA" w:rsidP="00854B6F">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 xml:space="preserve">-1: </w:t>
      </w:r>
      <w:r w:rsidR="00A8112D" w:rsidRPr="0006458D">
        <w:rPr>
          <w:lang w:eastAsia="ja-JP"/>
        </w:rPr>
        <w:t>OTA i</w:t>
      </w:r>
      <w:r w:rsidRPr="0006458D">
        <w:t>n-channel selectivity</w:t>
      </w:r>
      <w:r w:rsidR="00A8112D" w:rsidRPr="0006458D">
        <w:rPr>
          <w:lang w:eastAsia="ja-JP"/>
        </w:rPr>
        <w:t xml:space="preserve"> requirement for </w:t>
      </w:r>
      <w:r w:rsidR="00A8112D" w:rsidRPr="0006458D">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06458D" w:rsidRPr="0006458D" w14:paraId="39E0AEF6"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06458D" w:rsidRDefault="00601F80">
            <w:pPr>
              <w:pStyle w:val="TAH"/>
            </w:pPr>
            <w:r w:rsidRPr="0006458D">
              <w:rPr>
                <w:i/>
              </w:rPr>
              <w:t>BS channel bandwidth</w:t>
            </w:r>
            <w:r w:rsidR="000723CA" w:rsidRPr="0006458D">
              <w:t xml:space="preserve"> </w:t>
            </w:r>
            <w:r w:rsidR="00C47990" w:rsidRPr="0006458D">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06458D" w:rsidRDefault="000723CA">
            <w:pPr>
              <w:pStyle w:val="TAH"/>
            </w:pPr>
            <w:r w:rsidRPr="0006458D">
              <w:t>Subcarrier spacing</w:t>
            </w:r>
            <w:r w:rsidR="003B6880" w:rsidRPr="0006458D">
              <w:t xml:space="preserve"> </w:t>
            </w:r>
            <w:r w:rsidR="002E41CA" w:rsidRPr="0006458D">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06458D" w:rsidRDefault="000723CA">
            <w:pPr>
              <w:pStyle w:val="TAH"/>
            </w:pPr>
            <w:r w:rsidRPr="0006458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06458D" w:rsidRDefault="000723CA" w:rsidP="0020240F">
            <w:pPr>
              <w:pStyle w:val="TAH"/>
              <w:rPr>
                <w:lang w:val="en-US"/>
              </w:rPr>
            </w:pPr>
            <w:r w:rsidRPr="0006458D">
              <w:t xml:space="preserve">Wanted signal mean power </w:t>
            </w:r>
            <w:r w:rsidR="002E41CA" w:rsidRPr="0006458D">
              <w:t>(dBm)</w:t>
            </w:r>
          </w:p>
          <w:p w14:paraId="4027E7EF" w14:textId="77777777" w:rsidR="000723CA" w:rsidRPr="0006458D" w:rsidRDefault="0020240F">
            <w:pPr>
              <w:pStyle w:val="TAH"/>
            </w:pPr>
            <w:r w:rsidRPr="0006458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06458D" w:rsidRDefault="000723CA" w:rsidP="0020240F">
            <w:pPr>
              <w:pStyle w:val="TAH"/>
              <w:rPr>
                <w:lang w:val="en-US"/>
              </w:rPr>
            </w:pPr>
            <w:r w:rsidRPr="0006458D">
              <w:t xml:space="preserve">Interfering signal mean power </w:t>
            </w:r>
            <w:r w:rsidR="002E41CA" w:rsidRPr="0006458D">
              <w:t>(dBm)</w:t>
            </w:r>
          </w:p>
          <w:p w14:paraId="60AAC68D" w14:textId="77777777" w:rsidR="000723CA" w:rsidRPr="0006458D" w:rsidRDefault="0020240F">
            <w:pPr>
              <w:pStyle w:val="TAH"/>
            </w:pPr>
            <w:r w:rsidRPr="0006458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06458D" w:rsidRDefault="000723CA">
            <w:pPr>
              <w:pStyle w:val="TAH"/>
            </w:pPr>
            <w:r w:rsidRPr="0006458D">
              <w:t>Type of interfering signal</w:t>
            </w:r>
          </w:p>
        </w:tc>
      </w:tr>
      <w:tr w:rsidR="0006458D" w:rsidRPr="0006458D" w14:paraId="2A3536A6"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06458D" w:rsidRDefault="003B6880">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06458D" w:rsidRDefault="003B6880">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06458D" w:rsidRDefault="003B6880">
            <w:pPr>
              <w:pStyle w:val="TAC"/>
            </w:pPr>
            <w:r w:rsidRPr="0006458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06458D" w:rsidRDefault="003B6880">
            <w:pPr>
              <w:pStyle w:val="TAC"/>
            </w:pPr>
            <w:r w:rsidRPr="0006458D">
              <w:rPr>
                <w:bCs/>
              </w:rPr>
              <w:t>EIS</w:t>
            </w:r>
            <w:r w:rsidRPr="0006458D">
              <w:rPr>
                <w:bCs/>
                <w:vertAlign w:val="subscript"/>
              </w:rPr>
              <w:t>REFSENS_</w:t>
            </w:r>
            <w:r w:rsidRPr="0006458D">
              <w:rPr>
                <w:bCs/>
                <w:vertAlign w:val="subscript"/>
                <w:lang w:val="en-US"/>
              </w:rPr>
              <w:t>50M</w:t>
            </w:r>
            <w:r w:rsidR="00F115EF" w:rsidRPr="0006458D">
              <w:rPr>
                <w:bCs/>
                <w:vertAlign w:val="subscript"/>
                <w:lang w:val="en-US"/>
              </w:rPr>
              <w:t xml:space="preserve"> </w:t>
            </w:r>
            <w:r w:rsidR="00F115EF" w:rsidRPr="0006458D">
              <w:rPr>
                <w:rFonts w:cs="Arial"/>
              </w:rPr>
              <w:t xml:space="preserve">+ </w:t>
            </w:r>
            <w:r w:rsidR="00F115EF" w:rsidRPr="0006458D">
              <w:t>Δ</w:t>
            </w:r>
            <w:r w:rsidR="00F115EF"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06458D" w:rsidRDefault="003B6880">
            <w:pPr>
              <w:pStyle w:val="TAC"/>
            </w:pPr>
            <w:r w:rsidRPr="0006458D">
              <w:t>EIS</w:t>
            </w:r>
            <w:r w:rsidRPr="0006458D">
              <w:rPr>
                <w:vertAlign w:val="subscript"/>
              </w:rPr>
              <w:t xml:space="preserve">REFSENS_50M </w:t>
            </w:r>
            <w:r w:rsidRPr="0006458D">
              <w:t xml:space="preserve">+ </w:t>
            </w:r>
            <w:r w:rsidR="00C14F4B" w:rsidRPr="0006458D">
              <w:t>10</w:t>
            </w:r>
            <w:r w:rsidR="00F115EF" w:rsidRPr="0006458D">
              <w:t xml:space="preserve"> </w:t>
            </w:r>
            <w:r w:rsidR="00F115EF" w:rsidRPr="0006458D">
              <w:rPr>
                <w:rFonts w:cs="Arial"/>
              </w:rPr>
              <w:t xml:space="preserve">+ </w:t>
            </w:r>
            <w:r w:rsidR="00F115EF" w:rsidRPr="0006458D">
              <w:t>Δ</w:t>
            </w:r>
            <w:r w:rsidR="00F115EF"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616D87D4" w:rsidR="003B6880" w:rsidRPr="0006458D" w:rsidRDefault="003B6880">
            <w:pPr>
              <w:pStyle w:val="TAC"/>
            </w:pPr>
            <w:r w:rsidRPr="0006458D">
              <w:rPr>
                <w:lang w:val="en-US"/>
              </w:rPr>
              <w:t xml:space="preserve">DFT-s-OFDM </w:t>
            </w:r>
            <w:r w:rsidRPr="0006458D">
              <w:t>NR signal, 60 kHz</w:t>
            </w:r>
            <w:r w:rsidR="00313C34" w:rsidRPr="0006458D">
              <w:t xml:space="preserve"> SCS</w:t>
            </w:r>
            <w:r w:rsidRPr="0006458D">
              <w:rPr>
                <w:rFonts w:hint="eastAsia"/>
              </w:rPr>
              <w:t xml:space="preserve">, </w:t>
            </w:r>
            <w:r w:rsidR="00B76EC2" w:rsidRPr="0006458D">
              <w:br/>
            </w:r>
            <w:r w:rsidRPr="0006458D">
              <w:t xml:space="preserve">32 </w:t>
            </w:r>
            <w:r w:rsidR="00BA587A" w:rsidRPr="0006458D">
              <w:t>RB</w:t>
            </w:r>
          </w:p>
        </w:tc>
      </w:tr>
      <w:tr w:rsidR="0006458D" w:rsidRPr="0006458D" w14:paraId="5FC3D11B"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06458D" w:rsidRDefault="003B6880">
            <w:pPr>
              <w:pStyle w:val="TAC"/>
            </w:pPr>
            <w:r w:rsidRPr="0006458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06458D" w:rsidRDefault="003B6880">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06458D" w:rsidRDefault="003B6880">
            <w:pPr>
              <w:pStyle w:val="TAC"/>
            </w:pPr>
            <w:r w:rsidRPr="0006458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06458D" w:rsidRDefault="003B6880">
            <w:pPr>
              <w:pStyle w:val="TAC"/>
            </w:pPr>
            <w:r w:rsidRPr="0006458D">
              <w:rPr>
                <w:bCs/>
              </w:rPr>
              <w:t>EIS</w:t>
            </w:r>
            <w:r w:rsidRPr="0006458D">
              <w:rPr>
                <w:bCs/>
                <w:vertAlign w:val="subscript"/>
              </w:rPr>
              <w:t xml:space="preserve">REFSENS_50M </w:t>
            </w:r>
            <w:r w:rsidRPr="0006458D">
              <w:rPr>
                <w:bCs/>
              </w:rPr>
              <w:t>+ 3</w:t>
            </w:r>
            <w:r w:rsidR="00F115EF" w:rsidRPr="0006458D">
              <w:rPr>
                <w:bCs/>
                <w:vertAlign w:val="subscript"/>
                <w:lang w:val="en-US"/>
              </w:rPr>
              <w:t xml:space="preserve"> </w:t>
            </w:r>
            <w:r w:rsidR="00F115EF" w:rsidRPr="0006458D">
              <w:rPr>
                <w:rFonts w:cs="Arial"/>
              </w:rPr>
              <w:t xml:space="preserve">+ </w:t>
            </w:r>
            <w:r w:rsidR="00F115EF" w:rsidRPr="0006458D">
              <w:t>Δ</w:t>
            </w:r>
            <w:r w:rsidR="00F115EF"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06458D" w:rsidRDefault="003B6880">
            <w:pPr>
              <w:pStyle w:val="TAC"/>
            </w:pPr>
            <w:r w:rsidRPr="0006458D">
              <w:t>EIS</w:t>
            </w:r>
            <w:r w:rsidRPr="0006458D">
              <w:rPr>
                <w:vertAlign w:val="subscript"/>
              </w:rPr>
              <w:t xml:space="preserve">REFSENS_50M </w:t>
            </w:r>
            <w:r w:rsidRPr="0006458D">
              <w:rPr>
                <w:bCs/>
              </w:rPr>
              <w:t xml:space="preserve">+ </w:t>
            </w:r>
            <w:r w:rsidRPr="0006458D">
              <w:rPr>
                <w:bCs/>
                <w:lang w:val="en-US" w:eastAsia="zh-CN"/>
              </w:rPr>
              <w:t>13</w:t>
            </w:r>
            <w:r w:rsidR="00F115EF" w:rsidRPr="0006458D">
              <w:t xml:space="preserve"> </w:t>
            </w:r>
            <w:r w:rsidR="00F115EF" w:rsidRPr="0006458D">
              <w:rPr>
                <w:rFonts w:cs="Arial"/>
              </w:rPr>
              <w:t xml:space="preserve">+ </w:t>
            </w:r>
            <w:r w:rsidR="00F115EF" w:rsidRPr="0006458D">
              <w:t>Δ</w:t>
            </w:r>
            <w:r w:rsidR="00F115EF"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4200B04C" w:rsidR="003B6880" w:rsidRPr="0006458D" w:rsidRDefault="003B6880">
            <w:pPr>
              <w:pStyle w:val="TAC"/>
            </w:pPr>
            <w:r w:rsidRPr="0006458D">
              <w:rPr>
                <w:lang w:val="en-US"/>
              </w:rPr>
              <w:t xml:space="preserve">DFT-s-OFDM </w:t>
            </w:r>
            <w:r w:rsidRPr="0006458D">
              <w:t>NR signal, 60 kHz</w:t>
            </w:r>
            <w:r w:rsidR="00313C34" w:rsidRPr="0006458D">
              <w:t xml:space="preserve"> SCS</w:t>
            </w:r>
            <w:r w:rsidRPr="0006458D">
              <w:rPr>
                <w:rFonts w:hint="eastAsia"/>
              </w:rPr>
              <w:t xml:space="preserve">, </w:t>
            </w:r>
            <w:r w:rsidR="00B76EC2" w:rsidRPr="0006458D">
              <w:br/>
            </w:r>
            <w:r w:rsidRPr="0006458D">
              <w:t xml:space="preserve">64 </w:t>
            </w:r>
            <w:r w:rsidR="00BA587A" w:rsidRPr="0006458D">
              <w:t>RB</w:t>
            </w:r>
          </w:p>
        </w:tc>
      </w:tr>
      <w:tr w:rsidR="0006458D" w:rsidRPr="0006458D" w14:paraId="29A233B3"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06458D" w:rsidRDefault="003B6880">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06458D" w:rsidRDefault="003B6880">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06458D" w:rsidRDefault="003B6880">
            <w:pPr>
              <w:pStyle w:val="TAC"/>
            </w:pPr>
            <w:r w:rsidRPr="0006458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06458D" w:rsidRDefault="003B6880">
            <w:pPr>
              <w:pStyle w:val="TAC"/>
            </w:pPr>
            <w:r w:rsidRPr="0006458D">
              <w:rPr>
                <w:bCs/>
              </w:rPr>
              <w:t>EIS</w:t>
            </w:r>
            <w:r w:rsidRPr="0006458D">
              <w:rPr>
                <w:bCs/>
                <w:vertAlign w:val="subscript"/>
              </w:rPr>
              <w:t>REFSENS_50M</w:t>
            </w:r>
            <w:r w:rsidR="00F115EF" w:rsidRPr="0006458D">
              <w:rPr>
                <w:bCs/>
                <w:vertAlign w:val="subscript"/>
                <w:lang w:val="en-US"/>
              </w:rPr>
              <w:t xml:space="preserve"> </w:t>
            </w:r>
            <w:r w:rsidR="00F115EF" w:rsidRPr="0006458D">
              <w:rPr>
                <w:rFonts w:cs="Arial"/>
              </w:rPr>
              <w:t xml:space="preserve">+ </w:t>
            </w:r>
            <w:r w:rsidR="00F115EF" w:rsidRPr="0006458D">
              <w:t>Δ</w:t>
            </w:r>
            <w:r w:rsidR="00F115EF"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06458D" w:rsidRDefault="003B6880">
            <w:pPr>
              <w:pStyle w:val="TAC"/>
            </w:pPr>
            <w:r w:rsidRPr="0006458D">
              <w:t>EIS</w:t>
            </w:r>
            <w:r w:rsidRPr="0006458D">
              <w:rPr>
                <w:vertAlign w:val="subscript"/>
              </w:rPr>
              <w:t xml:space="preserve">REFSENS_50M </w:t>
            </w:r>
            <w:r w:rsidRPr="0006458D">
              <w:t xml:space="preserve">+ </w:t>
            </w:r>
            <w:r w:rsidR="00C14F4B" w:rsidRPr="0006458D">
              <w:t>10</w:t>
            </w:r>
            <w:r w:rsidR="00F115EF" w:rsidRPr="0006458D">
              <w:t xml:space="preserve"> </w:t>
            </w:r>
            <w:r w:rsidR="00F115EF" w:rsidRPr="0006458D">
              <w:rPr>
                <w:rFonts w:cs="Arial"/>
              </w:rPr>
              <w:t xml:space="preserve">+ </w:t>
            </w:r>
            <w:r w:rsidR="00F115EF" w:rsidRPr="0006458D">
              <w:t>Δ</w:t>
            </w:r>
            <w:r w:rsidR="00F115EF"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F783D1C" w:rsidR="003B6880" w:rsidRPr="0006458D" w:rsidRDefault="003B6880">
            <w:pPr>
              <w:pStyle w:val="TAC"/>
            </w:pPr>
            <w:r w:rsidRPr="0006458D">
              <w:rPr>
                <w:lang w:val="en-US"/>
              </w:rPr>
              <w:t xml:space="preserve">DFT-s-OFDM </w:t>
            </w:r>
            <w:r w:rsidRPr="0006458D">
              <w:t>NR signal, 120 kHz</w:t>
            </w:r>
            <w:r w:rsidR="00313C34" w:rsidRPr="0006458D">
              <w:t xml:space="preserve"> SCS</w:t>
            </w:r>
            <w:r w:rsidRPr="0006458D">
              <w:rPr>
                <w:rFonts w:hint="eastAsia"/>
              </w:rPr>
              <w:t xml:space="preserve">, </w:t>
            </w:r>
            <w:r w:rsidR="00B76EC2" w:rsidRPr="0006458D">
              <w:br/>
            </w:r>
            <w:r w:rsidRPr="0006458D">
              <w:t xml:space="preserve">16 </w:t>
            </w:r>
            <w:r w:rsidR="00BA587A" w:rsidRPr="0006458D">
              <w:t>RB</w:t>
            </w:r>
          </w:p>
        </w:tc>
      </w:tr>
      <w:tr w:rsidR="0006458D" w:rsidRPr="0006458D" w14:paraId="69F19768" w14:textId="77777777" w:rsidTr="0006458D">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06458D" w:rsidRDefault="003B6880">
            <w:pPr>
              <w:pStyle w:val="TAC"/>
            </w:pPr>
            <w:r w:rsidRPr="0006458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06458D" w:rsidRDefault="003B6880">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06458D" w:rsidRDefault="003B6880">
            <w:pPr>
              <w:pStyle w:val="TAC"/>
            </w:pPr>
            <w:r w:rsidRPr="0006458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06458D" w:rsidRDefault="003B6880">
            <w:pPr>
              <w:pStyle w:val="TAC"/>
            </w:pPr>
            <w:r w:rsidRPr="0006458D">
              <w:rPr>
                <w:bCs/>
              </w:rPr>
              <w:t>EIS</w:t>
            </w:r>
            <w:r w:rsidRPr="0006458D">
              <w:rPr>
                <w:bCs/>
                <w:vertAlign w:val="subscript"/>
              </w:rPr>
              <w:t>REFSENS_50M</w:t>
            </w:r>
            <w:r w:rsidRPr="0006458D">
              <w:rPr>
                <w:b/>
                <w:vertAlign w:val="subscript"/>
              </w:rPr>
              <w:t xml:space="preserve"> </w:t>
            </w:r>
            <w:r w:rsidRPr="0006458D">
              <w:rPr>
                <w:bCs/>
              </w:rPr>
              <w:t>+</w:t>
            </w:r>
            <w:r w:rsidR="00C14F4B" w:rsidRPr="0006458D">
              <w:rPr>
                <w:bCs/>
              </w:rPr>
              <w:t xml:space="preserve"> </w:t>
            </w:r>
            <w:r w:rsidRPr="0006458D">
              <w:rPr>
                <w:bCs/>
                <w:lang w:val="en-US" w:eastAsia="zh-CN"/>
              </w:rPr>
              <w:t>3</w:t>
            </w:r>
            <w:r w:rsidR="00F115EF" w:rsidRPr="0006458D">
              <w:rPr>
                <w:bCs/>
                <w:vertAlign w:val="subscript"/>
                <w:lang w:val="en-US"/>
              </w:rPr>
              <w:t xml:space="preserve"> </w:t>
            </w:r>
            <w:r w:rsidR="00F115EF" w:rsidRPr="0006458D">
              <w:rPr>
                <w:rFonts w:cs="Arial"/>
              </w:rPr>
              <w:t xml:space="preserve">+ </w:t>
            </w:r>
            <w:r w:rsidR="00F115EF" w:rsidRPr="0006458D">
              <w:t>Δ</w:t>
            </w:r>
            <w:r w:rsidR="00F115EF"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06458D" w:rsidRDefault="003B6880">
            <w:pPr>
              <w:pStyle w:val="TAC"/>
            </w:pPr>
            <w:r w:rsidRPr="0006458D">
              <w:t>EIS</w:t>
            </w:r>
            <w:r w:rsidRPr="0006458D">
              <w:rPr>
                <w:vertAlign w:val="subscript"/>
              </w:rPr>
              <w:t xml:space="preserve">REFSENS_50M </w:t>
            </w:r>
            <w:r w:rsidRPr="0006458D">
              <w:rPr>
                <w:bCs/>
                <w:lang w:val="en-US" w:eastAsia="zh-CN"/>
              </w:rPr>
              <w:t>+ 13</w:t>
            </w:r>
            <w:r w:rsidR="00F115EF" w:rsidRPr="0006458D">
              <w:t xml:space="preserve"> </w:t>
            </w:r>
            <w:r w:rsidR="00F115EF" w:rsidRPr="0006458D">
              <w:rPr>
                <w:rFonts w:cs="Arial"/>
              </w:rPr>
              <w:t xml:space="preserve">+ </w:t>
            </w:r>
            <w:r w:rsidR="00F115EF" w:rsidRPr="0006458D">
              <w:t>Δ</w:t>
            </w:r>
            <w:r w:rsidR="00F115EF"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32CD2B6C" w:rsidR="003B6880" w:rsidRPr="0006458D" w:rsidRDefault="003B6880">
            <w:pPr>
              <w:pStyle w:val="TAC"/>
            </w:pPr>
            <w:r w:rsidRPr="0006458D">
              <w:rPr>
                <w:lang w:val="en-US"/>
              </w:rPr>
              <w:t xml:space="preserve">DFT-s-OFDM </w:t>
            </w:r>
            <w:r w:rsidRPr="0006458D">
              <w:t>NR signal, 120 kHz</w:t>
            </w:r>
            <w:r w:rsidR="00313C34" w:rsidRPr="0006458D">
              <w:t xml:space="preserve"> SCS</w:t>
            </w:r>
            <w:r w:rsidRPr="0006458D">
              <w:rPr>
                <w:rFonts w:hint="eastAsia"/>
              </w:rPr>
              <w:t xml:space="preserve">, </w:t>
            </w:r>
            <w:r w:rsidR="00B76EC2" w:rsidRPr="0006458D">
              <w:br/>
            </w:r>
            <w:r w:rsidRPr="0006458D">
              <w:t xml:space="preserve">32 </w:t>
            </w:r>
            <w:r w:rsidR="00BA587A" w:rsidRPr="0006458D">
              <w:t>RB</w:t>
            </w:r>
          </w:p>
        </w:tc>
      </w:tr>
      <w:tr w:rsidR="0006458D" w:rsidRPr="0006458D" w14:paraId="6DCB250F" w14:textId="77777777" w:rsidTr="0006458D">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06458D" w:rsidRDefault="000723CA" w:rsidP="0020240F">
            <w:pPr>
              <w:pStyle w:val="TAN"/>
              <w:rPr>
                <w:lang w:val="en-US"/>
              </w:rPr>
            </w:pPr>
            <w:r w:rsidRPr="0006458D">
              <w:t>NOTE</w:t>
            </w:r>
            <w:r w:rsidR="0020240F" w:rsidRPr="0006458D">
              <w:t xml:space="preserve"> 1</w:t>
            </w:r>
            <w:r w:rsidRPr="0006458D">
              <w:t>:</w:t>
            </w:r>
            <w:r w:rsidR="001318F4" w:rsidRPr="0006458D">
              <w:tab/>
            </w:r>
            <w:r w:rsidRPr="0006458D">
              <w:t>Wanted and interfering signal are placed adjacently around F</w:t>
            </w:r>
            <w:r w:rsidRPr="0006458D">
              <w:rPr>
                <w:vertAlign w:val="subscript"/>
              </w:rPr>
              <w:t>c</w:t>
            </w:r>
            <w:r w:rsidR="00EF2D09" w:rsidRPr="0006458D">
              <w:rPr>
                <w:lang w:val="en-US"/>
              </w:rPr>
              <w:t>, where</w:t>
            </w:r>
            <w:r w:rsidR="0020240F" w:rsidRPr="0006458D">
              <w:rPr>
                <w:lang w:val="en-US"/>
              </w:rPr>
              <w:t xml:space="preserve"> the F</w:t>
            </w:r>
            <w:r w:rsidR="00EF2D09" w:rsidRPr="0006458D">
              <w:rPr>
                <w:vertAlign w:val="subscript"/>
                <w:lang w:val="en-US"/>
              </w:rPr>
              <w:t>c</w:t>
            </w:r>
            <w:r w:rsidR="0020240F" w:rsidRPr="0006458D">
              <w:rPr>
                <w:lang w:val="en-US"/>
              </w:rPr>
              <w:t xml:space="preserve"> </w:t>
            </w:r>
            <w:r w:rsidR="00EF2D09" w:rsidRPr="0006458D">
              <w:rPr>
                <w:lang w:val="en-US"/>
              </w:rPr>
              <w:t>is defined for</w:t>
            </w:r>
            <w:r w:rsidR="0020240F" w:rsidRPr="0006458D">
              <w:rPr>
                <w:lang w:val="en-US" w:eastAsia="zh-CN"/>
              </w:rPr>
              <w:t xml:space="preserve"> </w:t>
            </w:r>
            <w:r w:rsidR="00EF2D09" w:rsidRPr="0006458D">
              <w:rPr>
                <w:i/>
                <w:iCs/>
                <w:lang w:val="en-US" w:eastAsia="zh-CN"/>
              </w:rPr>
              <w:t>BS channel bandwidth</w:t>
            </w:r>
            <w:r w:rsidR="0020240F" w:rsidRPr="0006458D">
              <w:rPr>
                <w:lang w:val="en-US" w:eastAsia="zh-CN"/>
              </w:rPr>
              <w:t xml:space="preserve"> of the wanted signal</w:t>
            </w:r>
            <w:r w:rsidR="00EF2D09" w:rsidRPr="0006458D">
              <w:rPr>
                <w:lang w:val="en-US"/>
              </w:rPr>
              <w:t xml:space="preserve"> according to the table 5.4.2.2-1</w:t>
            </w:r>
            <w:r w:rsidR="0020240F" w:rsidRPr="0006458D">
              <w:rPr>
                <w:lang w:val="en-US"/>
              </w:rPr>
              <w:t>.</w:t>
            </w:r>
            <w:r w:rsidR="00BA587A" w:rsidRPr="0006458D">
              <w:t xml:space="preserve"> The aggregated wanted and interferer signal shall be centred in the BS channel bandwidth of the wanted signal.</w:t>
            </w:r>
          </w:p>
          <w:p w14:paraId="63C3E8E9" w14:textId="77777777" w:rsidR="000723CA" w:rsidRPr="0006458D" w:rsidRDefault="0020240F" w:rsidP="0020240F">
            <w:pPr>
              <w:pStyle w:val="TAN"/>
              <w:rPr>
                <w:szCs w:val="18"/>
              </w:rPr>
            </w:pPr>
            <w:r w:rsidRPr="0006458D">
              <w:t>NOTE 2:</w:t>
            </w:r>
            <w:r w:rsidR="005514D7" w:rsidRPr="0006458D">
              <w:tab/>
            </w:r>
            <w:r w:rsidRPr="0006458D">
              <w:t>EIS</w:t>
            </w:r>
            <w:r w:rsidRPr="0006458D">
              <w:rPr>
                <w:vertAlign w:val="subscript"/>
              </w:rPr>
              <w:t>REFSENS_50M</w:t>
            </w:r>
            <w:r w:rsidRPr="0006458D">
              <w:t xml:space="preserve"> is defined in subclause 10.3.3.</w:t>
            </w:r>
          </w:p>
        </w:tc>
      </w:tr>
    </w:tbl>
    <w:p w14:paraId="2559984D" w14:textId="77777777" w:rsidR="000723CA" w:rsidRPr="0006458D" w:rsidRDefault="000723CA" w:rsidP="000723CA">
      <w:pPr>
        <w:rPr>
          <w:lang w:eastAsia="zh-CN"/>
        </w:rPr>
      </w:pPr>
    </w:p>
    <w:p w14:paraId="79349284" w14:textId="77777777" w:rsidR="000723CA" w:rsidRPr="0006458D" w:rsidRDefault="000723CA" w:rsidP="00854B6F">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3</w:t>
      </w:r>
      <w:r w:rsidRPr="0006458D">
        <w:t>-2</w:t>
      </w:r>
      <w:r w:rsidRPr="0006458D">
        <w:rPr>
          <w:lang w:eastAsia="zh-CN"/>
        </w:rPr>
        <w:t xml:space="preserve">: </w:t>
      </w:r>
      <w:r w:rsidR="005514D7" w:rsidRPr="0006458D">
        <w:rPr>
          <w:lang w:eastAsia="zh-CN"/>
        </w:rPr>
        <w:t>(</w:t>
      </w:r>
      <w:r w:rsidR="00A8112D" w:rsidRPr="0006458D">
        <w:rPr>
          <w:lang w:eastAsia="ja-JP"/>
        </w:rPr>
        <w:t>Void</w:t>
      </w:r>
      <w:r w:rsidR="005514D7" w:rsidRPr="0006458D">
        <w:rPr>
          <w:lang w:eastAsia="ja-JP"/>
        </w:rPr>
        <w:t>)</w:t>
      </w:r>
    </w:p>
    <w:p w14:paraId="3D4028E5" w14:textId="77777777" w:rsidR="000723CA" w:rsidRPr="0006458D" w:rsidRDefault="000723CA" w:rsidP="00854B6F">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w:t>
      </w:r>
      <w:r w:rsidRPr="0006458D">
        <w:rPr>
          <w:lang w:eastAsia="zh-CN"/>
        </w:rPr>
        <w:t xml:space="preserve">3: </w:t>
      </w:r>
      <w:r w:rsidR="005514D7" w:rsidRPr="0006458D">
        <w:rPr>
          <w:lang w:eastAsia="zh-CN"/>
        </w:rPr>
        <w:t>(</w:t>
      </w:r>
      <w:r w:rsidR="00A8112D" w:rsidRPr="0006458D">
        <w:rPr>
          <w:lang w:eastAsia="ja-JP"/>
        </w:rPr>
        <w:t>Void</w:t>
      </w:r>
      <w:r w:rsidR="005514D7" w:rsidRPr="0006458D">
        <w:rPr>
          <w:lang w:eastAsia="ja-JP"/>
        </w:rPr>
        <w:t>)</w:t>
      </w:r>
    </w:p>
    <w:p w14:paraId="616DAD56" w14:textId="77777777" w:rsidR="000723CA" w:rsidRPr="0006458D" w:rsidRDefault="000723CA" w:rsidP="000723CA">
      <w:pPr>
        <w:rPr>
          <w:lang w:eastAsia="zh-CN"/>
        </w:rPr>
      </w:pPr>
    </w:p>
    <w:p w14:paraId="479F9568" w14:textId="77777777" w:rsidR="006645AA" w:rsidRPr="0006458D" w:rsidRDefault="000723CA" w:rsidP="006645AA">
      <w:pPr>
        <w:pStyle w:val="Heading1"/>
      </w:pPr>
      <w:r w:rsidRPr="0006458D">
        <w:br w:type="page"/>
      </w:r>
      <w:bookmarkStart w:id="2566" w:name="_Toc13079900"/>
      <w:r w:rsidR="006645AA" w:rsidRPr="0006458D">
        <w:t>11</w:t>
      </w:r>
      <w:r w:rsidR="006645AA" w:rsidRPr="0006458D">
        <w:tab/>
        <w:t>Radiated performance requirements</w:t>
      </w:r>
      <w:bookmarkEnd w:id="2566"/>
    </w:p>
    <w:p w14:paraId="50339677" w14:textId="77777777" w:rsidR="006645AA" w:rsidRPr="0006458D" w:rsidRDefault="006645AA" w:rsidP="006645AA">
      <w:pPr>
        <w:pStyle w:val="Heading2"/>
        <w:rPr>
          <w:rFonts w:eastAsia="DengXian"/>
          <w:noProof/>
          <w:lang w:eastAsia="zh-CN"/>
        </w:rPr>
      </w:pPr>
      <w:bookmarkStart w:id="2567" w:name="_Toc13079901"/>
      <w:r w:rsidRPr="0006458D">
        <w:rPr>
          <w:noProof/>
        </w:rPr>
        <w:t>11.1</w:t>
      </w:r>
      <w:r w:rsidRPr="0006458D">
        <w:rPr>
          <w:noProof/>
        </w:rPr>
        <w:tab/>
        <w:t>General</w:t>
      </w:r>
      <w:bookmarkEnd w:id="2567"/>
    </w:p>
    <w:p w14:paraId="66202B58" w14:textId="77777777" w:rsidR="006645AA" w:rsidRPr="0006458D" w:rsidRDefault="006645AA" w:rsidP="006645AA">
      <w:pPr>
        <w:pStyle w:val="Heading3"/>
        <w:rPr>
          <w:lang w:eastAsia="ko-KR"/>
        </w:rPr>
      </w:pPr>
      <w:bookmarkStart w:id="2568" w:name="_Toc13079902"/>
      <w:r w:rsidRPr="0006458D">
        <w:rPr>
          <w:lang w:eastAsia="ko-KR"/>
        </w:rPr>
        <w:t>11.1.1</w:t>
      </w:r>
      <w:r w:rsidRPr="0006458D">
        <w:rPr>
          <w:lang w:eastAsia="ko-KR"/>
        </w:rPr>
        <w:tab/>
        <w:t>Scope and definitions</w:t>
      </w:r>
      <w:bookmarkEnd w:id="2568"/>
    </w:p>
    <w:p w14:paraId="7B2BC02F" w14:textId="77777777" w:rsidR="006645AA" w:rsidRPr="0006458D" w:rsidRDefault="006645AA" w:rsidP="006645AA">
      <w:pPr>
        <w:rPr>
          <w:lang w:eastAsia="ko-KR"/>
        </w:rPr>
      </w:pPr>
      <w:r w:rsidRPr="0006458D">
        <w:rPr>
          <w:lang w:eastAsia="ko-KR"/>
        </w:rPr>
        <w:t xml:space="preserve">Radiated performance requirements specify the ability of the </w:t>
      </w:r>
      <w:r w:rsidRPr="0006458D">
        <w:rPr>
          <w:i/>
          <w:lang w:eastAsia="ko-KR"/>
        </w:rPr>
        <w:t>BS type 1-O</w:t>
      </w:r>
      <w:r w:rsidRPr="0006458D">
        <w:rPr>
          <w:lang w:eastAsia="ko-KR"/>
        </w:rPr>
        <w:t xml:space="preserve"> or </w:t>
      </w:r>
      <w:r w:rsidRPr="0006458D">
        <w:rPr>
          <w:i/>
          <w:lang w:eastAsia="ko-KR"/>
        </w:rPr>
        <w:t>BS type 2-O</w:t>
      </w:r>
      <w:r w:rsidRPr="0006458D">
        <w:rPr>
          <w:lang w:eastAsia="ko-KR"/>
        </w:rPr>
        <w:t xml:space="preserve"> to correctly demodulate radiated signals in various conditions and configurations. Radiated performance requirements are specified at the RIB</w:t>
      </w:r>
      <w:r w:rsidRPr="0006458D">
        <w:t>.</w:t>
      </w:r>
    </w:p>
    <w:p w14:paraId="5878B685" w14:textId="77777777" w:rsidR="006645AA" w:rsidRPr="0006458D" w:rsidRDefault="006645AA" w:rsidP="006645AA">
      <w:pPr>
        <w:rPr>
          <w:lang w:eastAsia="ko-KR"/>
        </w:rPr>
      </w:pPr>
      <w:r w:rsidRPr="0006458D">
        <w:t xml:space="preserve">Radiated performance requirements for the BS are specified for the fixed reference channels defined in annex A and the propagation conditions in annex </w:t>
      </w:r>
      <w:r w:rsidR="00DC461B" w:rsidRPr="0006458D">
        <w:t>G</w:t>
      </w:r>
      <w:r w:rsidRPr="0006458D">
        <w:t>. The requirements only apply to those FRCs that are supported by the BS.</w:t>
      </w:r>
    </w:p>
    <w:p w14:paraId="29FEF871" w14:textId="77777777" w:rsidR="006645AA" w:rsidRPr="0006458D" w:rsidRDefault="006645AA" w:rsidP="006645AA">
      <w:r w:rsidRPr="0006458D">
        <w:rPr>
          <w:lang w:eastAsia="ko-KR"/>
        </w:rPr>
        <w:t xml:space="preserve">The radiated performance requirements for </w:t>
      </w:r>
      <w:r w:rsidRPr="0006458D">
        <w:rPr>
          <w:i/>
          <w:lang w:eastAsia="ko-KR"/>
        </w:rPr>
        <w:t>BS type 1-O</w:t>
      </w:r>
      <w:r w:rsidRPr="0006458D">
        <w:rPr>
          <w:lang w:eastAsia="ko-KR"/>
        </w:rPr>
        <w:t xml:space="preserve"> and for the </w:t>
      </w:r>
      <w:r w:rsidRPr="0006458D">
        <w:rPr>
          <w:i/>
          <w:lang w:eastAsia="ko-KR"/>
        </w:rPr>
        <w:t>BS type 2-O</w:t>
      </w:r>
      <w:r w:rsidRPr="0006458D">
        <w:rPr>
          <w:lang w:eastAsia="ko-KR"/>
        </w:rPr>
        <w:t xml:space="preserve"> are limited to two OTA </w:t>
      </w:r>
      <w:r w:rsidRPr="0006458D">
        <w:rPr>
          <w:i/>
          <w:lang w:eastAsia="ko-KR"/>
        </w:rPr>
        <w:t>demodulation branches</w:t>
      </w:r>
      <w:r w:rsidRPr="0006458D">
        <w:rPr>
          <w:lang w:eastAsia="ko-KR"/>
        </w:rPr>
        <w:t xml:space="preserve"> as described in subclause 11.1.2. </w:t>
      </w:r>
      <w:r w:rsidRPr="0006458D">
        <w:t xml:space="preserve">Conformance requirements can only be tested for 1 or 2 </w:t>
      </w:r>
      <w:r w:rsidRPr="0006458D">
        <w:rPr>
          <w:i/>
        </w:rPr>
        <w:t>demodulation branches</w:t>
      </w:r>
      <w:r w:rsidRPr="0006458D">
        <w:t xml:space="preserve"> depending on the number of polarizations supported by the BS, with the required SNR applied separately per polarization.</w:t>
      </w:r>
    </w:p>
    <w:p w14:paraId="358DBEA6" w14:textId="77777777" w:rsidR="006645AA" w:rsidRPr="0006458D" w:rsidRDefault="006645AA" w:rsidP="006645AA">
      <w:pPr>
        <w:pStyle w:val="NO"/>
      </w:pPr>
      <w:r w:rsidRPr="0006458D">
        <w:t>NOTE 1:</w:t>
      </w:r>
      <w:r w:rsidR="004F767E" w:rsidRPr="0006458D">
        <w:tab/>
      </w:r>
      <w:r w:rsidRPr="0006458D">
        <w:t xml:space="preserve">The BS can support more than 2 </w:t>
      </w:r>
      <w:r w:rsidRPr="0006458D">
        <w:rPr>
          <w:i/>
        </w:rPr>
        <w:t>demodulation branches</w:t>
      </w:r>
      <w:r w:rsidRPr="0006458D">
        <w:t xml:space="preserve">, however OTA conformance testing can only be performed for 1 or 2 </w:t>
      </w:r>
      <w:r w:rsidRPr="0006458D">
        <w:rPr>
          <w:i/>
        </w:rPr>
        <w:t>demodulation branches</w:t>
      </w:r>
      <w:r w:rsidRPr="0006458D">
        <w:t>.</w:t>
      </w:r>
    </w:p>
    <w:p w14:paraId="19D7B79B" w14:textId="77777777" w:rsidR="006645AA" w:rsidRPr="0006458D" w:rsidRDefault="006645AA" w:rsidP="006645AA">
      <w:pPr>
        <w:rPr>
          <w:rFonts w:cs="v4.2.0"/>
        </w:rPr>
      </w:pPr>
      <w:r w:rsidRPr="0006458D">
        <w:rPr>
          <w:rFonts w:cs="v4.2.0"/>
          <w:lang w:eastAsia="zh-CN"/>
        </w:rPr>
        <w:t>Unless stated otherwise, r</w:t>
      </w:r>
      <w:r w:rsidRPr="0006458D">
        <w:rPr>
          <w:lang w:eastAsia="ko-KR"/>
        </w:rPr>
        <w:t xml:space="preserve">adiated performance requirements </w:t>
      </w:r>
      <w:r w:rsidRPr="0006458D">
        <w:rPr>
          <w:rFonts w:cs="v4.2.0"/>
          <w:lang w:eastAsia="zh-CN"/>
        </w:rPr>
        <w:t xml:space="preserve">apply for a single carrier only. </w:t>
      </w:r>
      <w:r w:rsidRPr="0006458D">
        <w:rPr>
          <w:lang w:eastAsia="ko-KR"/>
        </w:rPr>
        <w:t xml:space="preserve">Radiated performance requirements </w:t>
      </w:r>
      <w:r w:rsidRPr="0006458D">
        <w:rPr>
          <w:rFonts w:cs="v4.2.0"/>
          <w:lang w:eastAsia="zh-CN"/>
        </w:rPr>
        <w:t>for a BS supporting CA are defined in terms of single carrier requirements.</w:t>
      </w:r>
    </w:p>
    <w:p w14:paraId="03AB6BDC" w14:textId="77777777" w:rsidR="006645AA" w:rsidRPr="0006458D" w:rsidRDefault="006645AA" w:rsidP="006645AA">
      <w:r w:rsidRPr="0006458D">
        <w:t xml:space="preserve">For </w:t>
      </w:r>
      <w:r w:rsidRPr="0006458D">
        <w:rPr>
          <w:i/>
        </w:rPr>
        <w:t>BS type 1-O</w:t>
      </w:r>
      <w:r w:rsidRPr="0006458D">
        <w:t xml:space="preserve"> in FDD operation the requirements in clause 8 shall be met with the transmitter units associated with the RIB in the </w:t>
      </w:r>
      <w:r w:rsidRPr="0006458D">
        <w:rPr>
          <w:i/>
        </w:rPr>
        <w:t>operating</w:t>
      </w:r>
      <w:r w:rsidRPr="0006458D">
        <w:t xml:space="preserve"> </w:t>
      </w:r>
      <w:r w:rsidRPr="0006458D">
        <w:rPr>
          <w:i/>
        </w:rPr>
        <w:t>band</w:t>
      </w:r>
      <w:r w:rsidRPr="0006458D">
        <w:t xml:space="preserve"> turned ON.</w:t>
      </w:r>
    </w:p>
    <w:p w14:paraId="62559363" w14:textId="77777777" w:rsidR="006645AA" w:rsidRPr="0006458D" w:rsidRDefault="006645AA" w:rsidP="006645AA">
      <w:pPr>
        <w:pStyle w:val="NO"/>
      </w:pPr>
      <w:r w:rsidRPr="0006458D">
        <w:t>NOTE 2:</w:t>
      </w:r>
      <w:r w:rsidRPr="0006458D">
        <w:tab/>
      </w:r>
      <w:r w:rsidRPr="0006458D">
        <w:rPr>
          <w:i/>
        </w:rPr>
        <w:t>BS type 1-O</w:t>
      </w:r>
      <w:r w:rsidRPr="0006458D">
        <w:t xml:space="preserve"> in normal operating conditions in FDD operation is configured to transmit and receive at the same time. The transmitter unit(s) associated with the RIB may be OFF for some of the tests.</w:t>
      </w:r>
    </w:p>
    <w:p w14:paraId="08042D36" w14:textId="77777777" w:rsidR="006645AA" w:rsidRPr="0006458D" w:rsidRDefault="006645AA" w:rsidP="006645AA">
      <w:pPr>
        <w:rPr>
          <w:rFonts w:cs="v4.2.0"/>
        </w:rPr>
      </w:pPr>
      <w:r w:rsidRPr="0006458D">
        <w:rPr>
          <w:rFonts w:cs="v4.2.0"/>
        </w:rPr>
        <w:t>In tests performed with signal generators a synchronization signal may be provided from the BS to the signal generator, to enable correct timing of the wanted signal.</w:t>
      </w:r>
    </w:p>
    <w:p w14:paraId="234727D7" w14:textId="77777777" w:rsidR="006645AA" w:rsidRPr="0006458D" w:rsidRDefault="006645AA" w:rsidP="006645AA">
      <w:r w:rsidRPr="0006458D">
        <w:t xml:space="preserve">Whenever the "RX antennas" term is used for the </w:t>
      </w:r>
      <w:r w:rsidRPr="0006458D">
        <w:rPr>
          <w:lang w:eastAsia="ko-KR"/>
        </w:rPr>
        <w:t>radiated performance requirements description</w:t>
      </w:r>
      <w:r w:rsidRPr="0006458D">
        <w:t xml:space="preserve">, it shall refer to the </w:t>
      </w:r>
      <w:r w:rsidRPr="0006458D">
        <w:rPr>
          <w:i/>
        </w:rPr>
        <w:t>demodulation branches</w:t>
      </w:r>
      <w:r w:rsidRPr="0006458D">
        <w:t xml:space="preserve"> (i.e. not physical antennas of the antenna array).</w:t>
      </w:r>
    </w:p>
    <w:p w14:paraId="7BD037EC" w14:textId="77777777" w:rsidR="006645AA" w:rsidRPr="0006458D" w:rsidRDefault="006645AA" w:rsidP="006645AA">
      <w:r w:rsidRPr="0006458D">
        <w:t xml:space="preserve">The SNR used in this clause is </w:t>
      </w:r>
      <w:r w:rsidRPr="0006458D">
        <w:rPr>
          <w:lang w:eastAsia="zh-CN"/>
        </w:rPr>
        <w:t xml:space="preserve">specified based on a single carrier and </w:t>
      </w:r>
      <w:r w:rsidRPr="0006458D">
        <w:t>defined as:</w:t>
      </w:r>
    </w:p>
    <w:p w14:paraId="7DFE4A3F" w14:textId="77777777" w:rsidR="006645AA" w:rsidRPr="0006458D" w:rsidRDefault="006645AA" w:rsidP="006645AA">
      <w:pPr>
        <w:pStyle w:val="B1"/>
      </w:pPr>
      <w:r w:rsidRPr="0006458D">
        <w:t>SNR = S / N</w:t>
      </w:r>
    </w:p>
    <w:p w14:paraId="1F735A49" w14:textId="77777777" w:rsidR="006645AA" w:rsidRPr="0006458D" w:rsidRDefault="006645AA" w:rsidP="006645AA">
      <w:r w:rsidRPr="0006458D">
        <w:t>Where:</w:t>
      </w:r>
    </w:p>
    <w:p w14:paraId="275B5EB0" w14:textId="77777777" w:rsidR="006645AA" w:rsidRPr="0006458D" w:rsidRDefault="006645AA" w:rsidP="006645AA">
      <w:pPr>
        <w:pStyle w:val="B1"/>
      </w:pPr>
      <w:r w:rsidRPr="0006458D">
        <w:t>S</w:t>
      </w:r>
      <w:r w:rsidR="004F767E" w:rsidRPr="0006458D">
        <w:tab/>
      </w:r>
      <w:r w:rsidRPr="0006458D">
        <w:t>is the total signal energy in a slot on a RIB.</w:t>
      </w:r>
    </w:p>
    <w:p w14:paraId="774C5A4E" w14:textId="77777777" w:rsidR="006645AA" w:rsidRPr="0006458D" w:rsidRDefault="006645AA" w:rsidP="006645AA">
      <w:pPr>
        <w:pStyle w:val="B1"/>
      </w:pPr>
      <w:r w:rsidRPr="0006458D">
        <w:t>N</w:t>
      </w:r>
      <w:r w:rsidRPr="0006458D">
        <w:tab/>
        <w:t>is the noise energy in a bandwidth corresponding to the transmission bandwidth over the duration of a slot on a RIB.</w:t>
      </w:r>
    </w:p>
    <w:p w14:paraId="47315068" w14:textId="77777777" w:rsidR="006645AA" w:rsidRPr="0006458D" w:rsidRDefault="006645AA" w:rsidP="006645AA">
      <w:pPr>
        <w:pStyle w:val="Heading3"/>
      </w:pPr>
      <w:bookmarkStart w:id="2569" w:name="_Toc13079903"/>
      <w:r w:rsidRPr="0006458D">
        <w:t>11.1.2</w:t>
      </w:r>
      <w:r w:rsidRPr="0006458D">
        <w:tab/>
        <w:t>OTA demodulation branches</w:t>
      </w:r>
      <w:bookmarkEnd w:id="2569"/>
    </w:p>
    <w:p w14:paraId="49E6792D" w14:textId="77777777" w:rsidR="006645AA" w:rsidRPr="0006458D" w:rsidRDefault="006645AA" w:rsidP="006645AA">
      <w:pPr>
        <w:rPr>
          <w:lang w:val="en-US" w:eastAsia="zh-CN"/>
        </w:rPr>
      </w:pPr>
      <w:r w:rsidRPr="0006458D">
        <w:rPr>
          <w:lang w:val="en-US" w:eastAsia="zh-CN"/>
        </w:rPr>
        <w:t xml:space="preserve">Radiated performance requirements are only specified for up to 2 </w:t>
      </w:r>
      <w:r w:rsidRPr="0006458D">
        <w:rPr>
          <w:i/>
          <w:lang w:val="en-US" w:eastAsia="zh-CN"/>
        </w:rPr>
        <w:t>demodulation branches</w:t>
      </w:r>
      <w:r w:rsidRPr="0006458D">
        <w:rPr>
          <w:lang w:val="en-US" w:eastAsia="zh-CN"/>
        </w:rPr>
        <w:t>.</w:t>
      </w:r>
    </w:p>
    <w:p w14:paraId="29C3938F" w14:textId="76F415A8" w:rsidR="006645AA" w:rsidRPr="0006458D" w:rsidRDefault="006645AA" w:rsidP="006645AA">
      <w:r w:rsidRPr="0006458D">
        <w:rPr>
          <w:lang w:val="en-US" w:eastAsia="zh-CN"/>
        </w:rPr>
        <w:t xml:space="preserve">If the </w:t>
      </w:r>
      <w:r w:rsidRPr="0006458D">
        <w:rPr>
          <w:i/>
          <w:lang w:val="en-US" w:eastAsia="zh-CN"/>
        </w:rPr>
        <w:t>BS type 1-O</w:t>
      </w:r>
      <w:r w:rsidRPr="0006458D">
        <w:rPr>
          <w:lang w:val="en-US" w:eastAsia="zh-CN"/>
        </w:rPr>
        <w:t xml:space="preserve">, or the </w:t>
      </w:r>
      <w:r w:rsidRPr="0006458D">
        <w:rPr>
          <w:i/>
          <w:lang w:val="en-US" w:eastAsia="zh-CN"/>
        </w:rPr>
        <w:t>BS type 2-O</w:t>
      </w:r>
      <w:r w:rsidRPr="0006458D">
        <w:rPr>
          <w:lang w:val="en-US" w:eastAsia="zh-CN"/>
        </w:rPr>
        <w:t xml:space="preserve"> uses polarization diversity and has the ability to maintain isolation between the signals for each of the </w:t>
      </w:r>
      <w:r w:rsidRPr="0006458D">
        <w:rPr>
          <w:i/>
          <w:iCs/>
          <w:lang w:val="en-US" w:eastAsia="zh-CN"/>
        </w:rPr>
        <w:t>demodulation branches</w:t>
      </w:r>
      <w:r w:rsidRPr="0006458D">
        <w:t xml:space="preserve">, then radiated performance requirements can be tested for up to two </w:t>
      </w:r>
      <w:r w:rsidRPr="0006458D">
        <w:rPr>
          <w:i/>
          <w:iCs/>
          <w:lang w:val="en-US" w:eastAsia="zh-CN"/>
        </w:rPr>
        <w:t>demodulation branches</w:t>
      </w:r>
      <w:r w:rsidRPr="0006458D">
        <w:t xml:space="preserve"> (i.e. 1RX or 2RX test setups). When tested for two </w:t>
      </w:r>
      <w:r w:rsidRPr="0006458D">
        <w:rPr>
          <w:i/>
          <w:iCs/>
          <w:lang w:val="en-US" w:eastAsia="zh-CN"/>
        </w:rPr>
        <w:t>demodulation branches</w:t>
      </w:r>
      <w:r w:rsidRPr="0006458D">
        <w:t>, each demodulation branch maps to one polarization.</w:t>
      </w:r>
    </w:p>
    <w:p w14:paraId="4F00911E" w14:textId="0CEFC71E" w:rsidR="006645AA" w:rsidRPr="0006458D" w:rsidRDefault="006645AA" w:rsidP="006645AA">
      <w:r w:rsidRPr="0006458D">
        <w:t xml:space="preserve">If the </w:t>
      </w:r>
      <w:r w:rsidRPr="0006458D">
        <w:rPr>
          <w:i/>
          <w:iCs/>
          <w:lang w:val="en-US" w:eastAsia="zh-CN"/>
        </w:rPr>
        <w:t>BS type 1-O</w:t>
      </w:r>
      <w:r w:rsidRPr="0006458D">
        <w:t>,</w:t>
      </w:r>
      <w:r w:rsidRPr="0006458D">
        <w:rPr>
          <w:i/>
          <w:iCs/>
          <w:lang w:val="en-US" w:eastAsia="zh-CN"/>
        </w:rPr>
        <w:t xml:space="preserve"> </w:t>
      </w:r>
      <w:r w:rsidRPr="0006458D">
        <w:t xml:space="preserve">or the </w:t>
      </w:r>
      <w:r w:rsidRPr="0006458D">
        <w:rPr>
          <w:i/>
          <w:iCs/>
          <w:lang w:val="en-US" w:eastAsia="zh-CN"/>
        </w:rPr>
        <w:t xml:space="preserve">BS type 2-O </w:t>
      </w:r>
      <w:r w:rsidRPr="0006458D">
        <w:t xml:space="preserve">does not use polarization diversity then radiated performance requirements can only be tested for a single </w:t>
      </w:r>
      <w:r w:rsidRPr="0006458D">
        <w:rPr>
          <w:i/>
          <w:iCs/>
          <w:lang w:val="en-US" w:eastAsia="zh-CN"/>
        </w:rPr>
        <w:t>demodulation branch</w:t>
      </w:r>
      <w:r w:rsidRPr="0006458D">
        <w:t xml:space="preserve"> (i.e. 1RX test </w:t>
      </w:r>
      <w:r w:rsidRPr="0006458D">
        <w:rPr>
          <w:lang w:val="en-US" w:eastAsia="zh-CN"/>
        </w:rPr>
        <w:t>setup).</w:t>
      </w:r>
    </w:p>
    <w:p w14:paraId="63CC0044" w14:textId="04079652" w:rsidR="006645AA" w:rsidRPr="0006458D" w:rsidRDefault="006645AA" w:rsidP="006645AA">
      <w:pPr>
        <w:pStyle w:val="Heading3"/>
        <w:rPr>
          <w:noProof/>
        </w:rPr>
      </w:pPr>
      <w:bookmarkStart w:id="2570" w:name="_Toc13079904"/>
      <w:r w:rsidRPr="0006458D">
        <w:rPr>
          <w:noProof/>
        </w:rPr>
        <w:t>11.</w:t>
      </w:r>
      <w:r w:rsidRPr="0006458D">
        <w:rPr>
          <w:rFonts w:eastAsia="DengXian"/>
          <w:noProof/>
          <w:lang w:eastAsia="zh-CN"/>
        </w:rPr>
        <w:t>1.</w:t>
      </w:r>
      <w:r w:rsidRPr="0006458D">
        <w:rPr>
          <w:noProof/>
        </w:rPr>
        <w:t>3</w:t>
      </w:r>
      <w:r w:rsidRPr="0006458D">
        <w:rPr>
          <w:noProof/>
        </w:rPr>
        <w:tab/>
      </w:r>
      <w:r w:rsidR="003E79A5" w:rsidRPr="0006458D">
        <w:rPr>
          <w:noProof/>
        </w:rPr>
        <w:t>Void</w:t>
      </w:r>
      <w:bookmarkEnd w:id="2570"/>
    </w:p>
    <w:p w14:paraId="58306540" w14:textId="77777777" w:rsidR="006645AA" w:rsidRPr="0006458D" w:rsidRDefault="006645AA" w:rsidP="006645AA">
      <w:pPr>
        <w:pStyle w:val="Heading2"/>
        <w:rPr>
          <w:noProof/>
        </w:rPr>
      </w:pPr>
      <w:bookmarkStart w:id="2571" w:name="_Toc13079905"/>
      <w:r w:rsidRPr="0006458D">
        <w:rPr>
          <w:noProof/>
        </w:rPr>
        <w:t>11.</w:t>
      </w:r>
      <w:r w:rsidRPr="0006458D">
        <w:rPr>
          <w:rFonts w:eastAsia="DengXian"/>
          <w:noProof/>
          <w:lang w:eastAsia="zh-CN"/>
        </w:rPr>
        <w:t>2</w:t>
      </w:r>
      <w:r w:rsidRPr="0006458D">
        <w:rPr>
          <w:noProof/>
        </w:rPr>
        <w:tab/>
        <w:t>Performance requirements for PUSCH</w:t>
      </w:r>
      <w:bookmarkEnd w:id="2571"/>
    </w:p>
    <w:p w14:paraId="53A9217D" w14:textId="77777777" w:rsidR="006645AA" w:rsidRPr="0006458D" w:rsidRDefault="006645AA" w:rsidP="006645AA">
      <w:pPr>
        <w:pStyle w:val="Heading3"/>
        <w:rPr>
          <w:noProof/>
        </w:rPr>
      </w:pPr>
      <w:bookmarkStart w:id="2572" w:name="_Toc13079906"/>
      <w:r w:rsidRPr="0006458D">
        <w:rPr>
          <w:noProof/>
        </w:rPr>
        <w:t>11.</w:t>
      </w:r>
      <w:r w:rsidRPr="0006458D">
        <w:rPr>
          <w:rFonts w:eastAsia="DengXian"/>
          <w:noProof/>
          <w:lang w:eastAsia="zh-CN"/>
        </w:rPr>
        <w:t>2</w:t>
      </w:r>
      <w:r w:rsidRPr="0006458D">
        <w:rPr>
          <w:noProof/>
        </w:rPr>
        <w:t>.1</w:t>
      </w:r>
      <w:r w:rsidRPr="0006458D">
        <w:rPr>
          <w:noProof/>
        </w:rPr>
        <w:tab/>
        <w:t xml:space="preserve">Requirements </w:t>
      </w:r>
      <w:r w:rsidRPr="0006458D">
        <w:t xml:space="preserve">for </w:t>
      </w:r>
      <w:r w:rsidRPr="0006458D">
        <w:rPr>
          <w:i/>
        </w:rPr>
        <w:t>BS type 1-O</w:t>
      </w:r>
      <w:bookmarkEnd w:id="2572"/>
    </w:p>
    <w:p w14:paraId="1A769F11" w14:textId="77777777" w:rsidR="006645AA" w:rsidRPr="0006458D" w:rsidRDefault="006645AA" w:rsidP="006645AA">
      <w:pPr>
        <w:pStyle w:val="Heading4"/>
      </w:pPr>
      <w:bookmarkStart w:id="2573" w:name="_Toc13079907"/>
      <w:r w:rsidRPr="0006458D">
        <w:t>11.2.1.1</w:t>
      </w:r>
      <w:r w:rsidRPr="0006458D">
        <w:tab/>
        <w:t>Requirements for PUSCH with transform precoding disabled</w:t>
      </w:r>
      <w:bookmarkEnd w:id="2573"/>
    </w:p>
    <w:p w14:paraId="53C0FCCE" w14:textId="77777777" w:rsidR="006645AA" w:rsidRPr="0006458D" w:rsidRDefault="006645AA" w:rsidP="006645AA">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w:t>
      </w:r>
      <w:r w:rsidRPr="0006458D">
        <w:t>8.2.1</w:t>
      </w:r>
      <w:r w:rsidRPr="0006458D">
        <w:rPr>
          <w:noProof/>
        </w:rPr>
        <w:t xml:space="preserve"> for 2Rx</w:t>
      </w:r>
      <w:r w:rsidRPr="0006458D">
        <w:t>.</w:t>
      </w:r>
    </w:p>
    <w:p w14:paraId="2DAF5C6E" w14:textId="77777777" w:rsidR="006645AA" w:rsidRPr="0006458D" w:rsidRDefault="006645AA" w:rsidP="006645AA">
      <w:pPr>
        <w:pStyle w:val="Heading4"/>
        <w:rPr>
          <w:lang w:eastAsia="zh-CN"/>
        </w:rPr>
      </w:pPr>
      <w:bookmarkStart w:id="2574" w:name="_Toc13079908"/>
      <w:r w:rsidRPr="0006458D">
        <w:rPr>
          <w:lang w:eastAsia="ko-KR"/>
        </w:rPr>
        <w:t>11.2.</w:t>
      </w:r>
      <w:r w:rsidRPr="0006458D">
        <w:rPr>
          <w:lang w:eastAsia="zh-CN"/>
        </w:rPr>
        <w:t>1</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2574"/>
    </w:p>
    <w:p w14:paraId="3B79A986"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2</w:t>
      </w:r>
      <w:r w:rsidRPr="0006458D">
        <w:rPr>
          <w:noProof/>
        </w:rPr>
        <w:t xml:space="preserve"> for 2Rx.</w:t>
      </w:r>
    </w:p>
    <w:p w14:paraId="7758A31A" w14:textId="77777777" w:rsidR="00795559" w:rsidRPr="0006458D" w:rsidRDefault="00795559" w:rsidP="00795559">
      <w:pPr>
        <w:pStyle w:val="Heading4"/>
        <w:rPr>
          <w:lang w:eastAsia="zh-CN"/>
        </w:rPr>
      </w:pPr>
      <w:bookmarkStart w:id="2575" w:name="_Toc13079909"/>
      <w:r w:rsidRPr="0006458D">
        <w:rPr>
          <w:lang w:eastAsia="ko-KR"/>
        </w:rPr>
        <w:t>11.2.</w:t>
      </w:r>
      <w:r w:rsidRPr="0006458D">
        <w:rPr>
          <w:lang w:eastAsia="zh-CN"/>
        </w:rPr>
        <w:t>1</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2575"/>
    </w:p>
    <w:p w14:paraId="1E7605B9" w14:textId="77777777" w:rsidR="00795559" w:rsidRPr="0006458D" w:rsidRDefault="00795559" w:rsidP="00795559">
      <w:pPr>
        <w:rPr>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2</w:t>
      </w:r>
      <w:r w:rsidRPr="0006458D">
        <w:rPr>
          <w:noProof/>
        </w:rPr>
        <w:t>.</w:t>
      </w:r>
      <w:r w:rsidRPr="0006458D">
        <w:rPr>
          <w:noProof/>
          <w:lang w:eastAsia="zh-CN"/>
        </w:rPr>
        <w:t>3</w:t>
      </w:r>
      <w:r w:rsidRPr="0006458D">
        <w:rPr>
          <w:noProof/>
        </w:rPr>
        <w:t xml:space="preserve"> for 2Rx.</w:t>
      </w:r>
    </w:p>
    <w:p w14:paraId="4569510C" w14:textId="77777777" w:rsidR="006645AA" w:rsidRPr="0006458D" w:rsidRDefault="006645AA" w:rsidP="006645AA">
      <w:pPr>
        <w:pStyle w:val="Heading3"/>
        <w:rPr>
          <w:noProof/>
        </w:rPr>
      </w:pPr>
      <w:bookmarkStart w:id="2576" w:name="_Toc13079910"/>
      <w:r w:rsidRPr="0006458D">
        <w:rPr>
          <w:noProof/>
        </w:rPr>
        <w:t>11.</w:t>
      </w:r>
      <w:r w:rsidRPr="0006458D">
        <w:rPr>
          <w:rFonts w:eastAsia="DengXian"/>
          <w:noProof/>
          <w:lang w:eastAsia="zh-CN"/>
        </w:rPr>
        <w:t>2</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2576"/>
    </w:p>
    <w:p w14:paraId="74570B41" w14:textId="77777777" w:rsidR="006645AA" w:rsidRPr="0006458D" w:rsidRDefault="006645AA" w:rsidP="006645AA">
      <w:pPr>
        <w:pStyle w:val="Heading4"/>
      </w:pPr>
      <w:bookmarkStart w:id="2577" w:name="_Toc13079911"/>
      <w:r w:rsidRPr="0006458D">
        <w:t>11.2.2.1</w:t>
      </w:r>
      <w:r w:rsidRPr="0006458D">
        <w:tab/>
        <w:t>Requirements for PUSCH with transform precoding disabled</w:t>
      </w:r>
      <w:bookmarkEnd w:id="2577"/>
    </w:p>
    <w:p w14:paraId="4A57AAE8" w14:textId="77777777" w:rsidR="006645AA" w:rsidRPr="0006458D" w:rsidRDefault="006645AA" w:rsidP="006645AA">
      <w:pPr>
        <w:pStyle w:val="Heading5"/>
        <w:rPr>
          <w:rFonts w:eastAsia="Malgun Gothic"/>
        </w:rPr>
      </w:pPr>
      <w:bookmarkStart w:id="2578" w:name="_Toc13079912"/>
      <w:r w:rsidRPr="0006458D">
        <w:rPr>
          <w:rFonts w:eastAsia="Malgun Gothic"/>
        </w:rPr>
        <w:t>11.2.2.1.1</w:t>
      </w:r>
      <w:r w:rsidR="004F767E" w:rsidRPr="0006458D">
        <w:rPr>
          <w:rFonts w:eastAsia="Malgun Gothic"/>
        </w:rPr>
        <w:tab/>
      </w:r>
      <w:r w:rsidRPr="0006458D">
        <w:rPr>
          <w:rFonts w:eastAsia="Malgun Gothic"/>
        </w:rPr>
        <w:t>General</w:t>
      </w:r>
      <w:bookmarkEnd w:id="2578"/>
    </w:p>
    <w:p w14:paraId="20446E82" w14:textId="77777777" w:rsidR="006645AA" w:rsidRPr="0006458D" w:rsidRDefault="006645AA" w:rsidP="006645AA">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06458D" w:rsidRDefault="006645AA" w:rsidP="006645AA">
      <w:pPr>
        <w:pStyle w:val="TH"/>
      </w:pPr>
      <w:r w:rsidRPr="0006458D">
        <w:t>Table 11.2.2.1</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06458D" w:rsidRPr="0006458D" w14:paraId="6ED7A7B9" w14:textId="77777777" w:rsidTr="006645AA">
        <w:trPr>
          <w:jc w:val="center"/>
        </w:trPr>
        <w:tc>
          <w:tcPr>
            <w:tcW w:w="6516" w:type="dxa"/>
            <w:gridSpan w:val="2"/>
          </w:tcPr>
          <w:p w14:paraId="2D6B5339" w14:textId="77777777" w:rsidR="006645AA" w:rsidRPr="0006458D" w:rsidRDefault="006645AA" w:rsidP="006645AA">
            <w:pPr>
              <w:pStyle w:val="TAH"/>
              <w:rPr>
                <w:rFonts w:cs="Arial"/>
              </w:rPr>
            </w:pPr>
            <w:r w:rsidRPr="0006458D">
              <w:rPr>
                <w:rFonts w:cs="Arial"/>
              </w:rPr>
              <w:t>Parameter</w:t>
            </w:r>
          </w:p>
        </w:tc>
        <w:tc>
          <w:tcPr>
            <w:tcW w:w="2551" w:type="dxa"/>
          </w:tcPr>
          <w:p w14:paraId="09647B37" w14:textId="77777777" w:rsidR="006645AA" w:rsidRPr="0006458D" w:rsidRDefault="006645AA" w:rsidP="006645AA">
            <w:pPr>
              <w:pStyle w:val="TAH"/>
              <w:rPr>
                <w:rFonts w:cs="Arial"/>
              </w:rPr>
            </w:pPr>
            <w:r w:rsidRPr="0006458D">
              <w:rPr>
                <w:rFonts w:cs="Arial"/>
              </w:rPr>
              <w:t>Value</w:t>
            </w:r>
          </w:p>
        </w:tc>
      </w:tr>
      <w:tr w:rsidR="0006458D" w:rsidRPr="0006458D" w14:paraId="721B096C" w14:textId="77777777" w:rsidTr="006645AA">
        <w:trPr>
          <w:jc w:val="center"/>
        </w:trPr>
        <w:tc>
          <w:tcPr>
            <w:tcW w:w="6516" w:type="dxa"/>
            <w:gridSpan w:val="2"/>
          </w:tcPr>
          <w:p w14:paraId="624A4DA1" w14:textId="77777777" w:rsidR="006645AA" w:rsidRPr="0006458D" w:rsidRDefault="006645AA" w:rsidP="006645AA">
            <w:pPr>
              <w:pStyle w:val="TAL"/>
            </w:pPr>
            <w:r w:rsidRPr="0006458D">
              <w:t>Transform precoding</w:t>
            </w:r>
          </w:p>
        </w:tc>
        <w:tc>
          <w:tcPr>
            <w:tcW w:w="2551" w:type="dxa"/>
          </w:tcPr>
          <w:p w14:paraId="57910935" w14:textId="77777777" w:rsidR="006645AA" w:rsidRPr="0006458D" w:rsidRDefault="006645AA" w:rsidP="006645AA">
            <w:pPr>
              <w:pStyle w:val="TAC"/>
              <w:rPr>
                <w:rFonts w:cs="Arial"/>
              </w:rPr>
            </w:pPr>
            <w:r w:rsidRPr="0006458D">
              <w:rPr>
                <w:rFonts w:cs="Arial"/>
              </w:rPr>
              <w:t>Disabled</w:t>
            </w:r>
          </w:p>
        </w:tc>
      </w:tr>
      <w:tr w:rsidR="0006458D" w:rsidRPr="0006458D" w14:paraId="1B41A458" w14:textId="77777777" w:rsidTr="006645AA">
        <w:trPr>
          <w:jc w:val="center"/>
        </w:trPr>
        <w:tc>
          <w:tcPr>
            <w:tcW w:w="6516" w:type="dxa"/>
            <w:gridSpan w:val="2"/>
          </w:tcPr>
          <w:p w14:paraId="124565E7" w14:textId="77777777" w:rsidR="006645AA" w:rsidRPr="0006458D" w:rsidRDefault="006645AA" w:rsidP="006645AA">
            <w:pPr>
              <w:pStyle w:val="TAL"/>
            </w:pPr>
            <w:r w:rsidRPr="0006458D">
              <w:t>Uplink</w:t>
            </w:r>
            <w:r w:rsidRPr="0006458D">
              <w:rPr>
                <w:lang w:eastAsia="zh-CN"/>
              </w:rPr>
              <w:t>-</w:t>
            </w:r>
            <w:r w:rsidRPr="0006458D">
              <w:t>downlink allocation for TDD</w:t>
            </w:r>
          </w:p>
        </w:tc>
        <w:tc>
          <w:tcPr>
            <w:tcW w:w="2551" w:type="dxa"/>
          </w:tcPr>
          <w:p w14:paraId="0B631787" w14:textId="77777777" w:rsidR="006645AA" w:rsidRPr="0006458D" w:rsidRDefault="006645AA" w:rsidP="006645AA">
            <w:pPr>
              <w:pStyle w:val="TAC"/>
            </w:pPr>
            <w:r w:rsidRPr="0006458D">
              <w:t>60 kHz and 120kHz SCS:</w:t>
            </w:r>
          </w:p>
          <w:p w14:paraId="738A49E4" w14:textId="77777777" w:rsidR="006645AA" w:rsidRPr="0006458D" w:rsidRDefault="006645AA" w:rsidP="00FA3B41">
            <w:pPr>
              <w:pStyle w:val="TAC"/>
            </w:pPr>
            <w:r w:rsidRPr="0006458D">
              <w:t>3D1S1U, S=10D:2G:2U</w:t>
            </w:r>
          </w:p>
        </w:tc>
      </w:tr>
      <w:tr w:rsidR="0006458D" w:rsidRPr="0006458D" w14:paraId="0D114FDF" w14:textId="77777777" w:rsidTr="006645AA">
        <w:trPr>
          <w:jc w:val="center"/>
        </w:trPr>
        <w:tc>
          <w:tcPr>
            <w:tcW w:w="1838" w:type="dxa"/>
            <w:vMerge w:val="restart"/>
          </w:tcPr>
          <w:p w14:paraId="404A88D4" w14:textId="77777777" w:rsidR="006645AA" w:rsidRPr="0006458D" w:rsidRDefault="006645AA" w:rsidP="006645AA">
            <w:pPr>
              <w:pStyle w:val="TAL"/>
            </w:pPr>
            <w:r w:rsidRPr="0006458D">
              <w:t>HARQ</w:t>
            </w:r>
          </w:p>
        </w:tc>
        <w:tc>
          <w:tcPr>
            <w:tcW w:w="4678" w:type="dxa"/>
          </w:tcPr>
          <w:p w14:paraId="06700416" w14:textId="77777777" w:rsidR="006645AA" w:rsidRPr="0006458D" w:rsidRDefault="006645AA" w:rsidP="006645AA">
            <w:pPr>
              <w:pStyle w:val="TAL"/>
            </w:pPr>
            <w:r w:rsidRPr="0006458D">
              <w:t>Maximum number of HARQ transmissions</w:t>
            </w:r>
          </w:p>
        </w:tc>
        <w:tc>
          <w:tcPr>
            <w:tcW w:w="2551" w:type="dxa"/>
          </w:tcPr>
          <w:p w14:paraId="12597605" w14:textId="77777777" w:rsidR="006645AA" w:rsidRPr="0006458D" w:rsidRDefault="006645AA" w:rsidP="006645AA">
            <w:pPr>
              <w:pStyle w:val="TAC"/>
              <w:rPr>
                <w:rFonts w:cs="Arial"/>
              </w:rPr>
            </w:pPr>
            <w:r w:rsidRPr="0006458D">
              <w:rPr>
                <w:rFonts w:cs="Arial"/>
              </w:rPr>
              <w:t>4</w:t>
            </w:r>
          </w:p>
        </w:tc>
      </w:tr>
      <w:tr w:rsidR="0006458D" w:rsidRPr="0006458D" w14:paraId="1C229DA9" w14:textId="77777777" w:rsidTr="006645AA">
        <w:trPr>
          <w:jc w:val="center"/>
        </w:trPr>
        <w:tc>
          <w:tcPr>
            <w:tcW w:w="1838" w:type="dxa"/>
            <w:vMerge/>
          </w:tcPr>
          <w:p w14:paraId="6C31DE5F" w14:textId="77777777" w:rsidR="006645AA" w:rsidRPr="0006458D" w:rsidRDefault="006645AA" w:rsidP="006645AA">
            <w:pPr>
              <w:pStyle w:val="TAL"/>
            </w:pPr>
          </w:p>
        </w:tc>
        <w:tc>
          <w:tcPr>
            <w:tcW w:w="4678" w:type="dxa"/>
          </w:tcPr>
          <w:p w14:paraId="502CE3D6" w14:textId="77777777" w:rsidR="006645AA" w:rsidRPr="0006458D" w:rsidRDefault="006645AA" w:rsidP="006645AA">
            <w:pPr>
              <w:pStyle w:val="TAL"/>
            </w:pPr>
            <w:r w:rsidRPr="0006458D">
              <w:t>RV sequence</w:t>
            </w:r>
          </w:p>
        </w:tc>
        <w:tc>
          <w:tcPr>
            <w:tcW w:w="2551" w:type="dxa"/>
          </w:tcPr>
          <w:p w14:paraId="652D765C" w14:textId="77777777" w:rsidR="006645AA" w:rsidRPr="0006458D" w:rsidRDefault="006645AA" w:rsidP="006645AA">
            <w:pPr>
              <w:pStyle w:val="TAC"/>
              <w:rPr>
                <w:rFonts w:cs="Arial"/>
              </w:rPr>
            </w:pPr>
            <w:r w:rsidRPr="0006458D">
              <w:rPr>
                <w:rFonts w:cs="Arial"/>
                <w:lang w:val="fr-FR"/>
              </w:rPr>
              <w:t>0, 2, 3, 1</w:t>
            </w:r>
          </w:p>
        </w:tc>
      </w:tr>
      <w:tr w:rsidR="0006458D" w:rsidRPr="0006458D" w14:paraId="5C80A43F" w14:textId="77777777" w:rsidTr="006645AA">
        <w:trPr>
          <w:jc w:val="center"/>
        </w:trPr>
        <w:tc>
          <w:tcPr>
            <w:tcW w:w="1838" w:type="dxa"/>
            <w:vMerge w:val="restart"/>
          </w:tcPr>
          <w:p w14:paraId="770727FF" w14:textId="40EF18D6" w:rsidR="006645AA" w:rsidRPr="0006458D" w:rsidRDefault="006645AA" w:rsidP="006645AA">
            <w:pPr>
              <w:pStyle w:val="TAL"/>
            </w:pPr>
            <w:r w:rsidRPr="0006458D">
              <w:t>DM</w:t>
            </w:r>
            <w:r w:rsidR="00256EEC" w:rsidRPr="0006458D">
              <w:t>-</w:t>
            </w:r>
            <w:r w:rsidRPr="0006458D">
              <w:t>RS</w:t>
            </w:r>
          </w:p>
        </w:tc>
        <w:tc>
          <w:tcPr>
            <w:tcW w:w="4678" w:type="dxa"/>
            <w:vAlign w:val="center"/>
          </w:tcPr>
          <w:p w14:paraId="6896460A" w14:textId="1F2ADCEF" w:rsidR="006645AA" w:rsidRPr="0006458D" w:rsidRDefault="00363C9C" w:rsidP="006645AA">
            <w:pPr>
              <w:pStyle w:val="TAL"/>
            </w:pPr>
            <w:r w:rsidRPr="0006458D">
              <w:t>DM-RS</w:t>
            </w:r>
            <w:r w:rsidR="006645AA" w:rsidRPr="0006458D">
              <w:t xml:space="preserve"> configuration type</w:t>
            </w:r>
          </w:p>
        </w:tc>
        <w:tc>
          <w:tcPr>
            <w:tcW w:w="2551" w:type="dxa"/>
          </w:tcPr>
          <w:p w14:paraId="6809D6C1" w14:textId="77777777" w:rsidR="006645AA" w:rsidRPr="0006458D" w:rsidRDefault="006645AA" w:rsidP="006645AA">
            <w:pPr>
              <w:pStyle w:val="TAC"/>
              <w:rPr>
                <w:rFonts w:cs="Arial"/>
              </w:rPr>
            </w:pPr>
            <w:r w:rsidRPr="0006458D">
              <w:rPr>
                <w:rFonts w:cs="Arial"/>
              </w:rPr>
              <w:t>1</w:t>
            </w:r>
          </w:p>
        </w:tc>
      </w:tr>
      <w:tr w:rsidR="0006458D" w:rsidRPr="0006458D" w14:paraId="5BA1CCF0" w14:textId="77777777" w:rsidTr="006645AA">
        <w:trPr>
          <w:jc w:val="center"/>
        </w:trPr>
        <w:tc>
          <w:tcPr>
            <w:tcW w:w="1838" w:type="dxa"/>
            <w:vMerge/>
          </w:tcPr>
          <w:p w14:paraId="4E29E193" w14:textId="77777777" w:rsidR="00521006" w:rsidRPr="0006458D" w:rsidRDefault="00521006" w:rsidP="00521006">
            <w:pPr>
              <w:pStyle w:val="TAL"/>
              <w:rPr>
                <w:lang w:eastAsia="zh-CN"/>
              </w:rPr>
            </w:pPr>
          </w:p>
        </w:tc>
        <w:tc>
          <w:tcPr>
            <w:tcW w:w="4678" w:type="dxa"/>
            <w:vAlign w:val="center"/>
          </w:tcPr>
          <w:p w14:paraId="37BF9254" w14:textId="246B3C2F" w:rsidR="00521006" w:rsidRPr="0006458D" w:rsidRDefault="00521006" w:rsidP="00521006">
            <w:pPr>
              <w:pStyle w:val="TAL"/>
            </w:pPr>
            <w:r w:rsidRPr="0006458D">
              <w:t>DM-RS duration</w:t>
            </w:r>
          </w:p>
        </w:tc>
        <w:tc>
          <w:tcPr>
            <w:tcW w:w="2551" w:type="dxa"/>
          </w:tcPr>
          <w:p w14:paraId="4B5D76C2" w14:textId="40F096D7" w:rsidR="00521006" w:rsidRPr="0006458D" w:rsidRDefault="00521006" w:rsidP="00521006">
            <w:pPr>
              <w:pStyle w:val="TAC"/>
              <w:rPr>
                <w:rFonts w:cs="Arial"/>
              </w:rPr>
            </w:pPr>
            <w:r w:rsidRPr="0006458D">
              <w:t>single-symbol DM-RS</w:t>
            </w:r>
          </w:p>
        </w:tc>
      </w:tr>
      <w:tr w:rsidR="0006458D" w:rsidRPr="0006458D" w14:paraId="7A6E83BD" w14:textId="77777777" w:rsidTr="006645AA">
        <w:trPr>
          <w:jc w:val="center"/>
        </w:trPr>
        <w:tc>
          <w:tcPr>
            <w:tcW w:w="1838" w:type="dxa"/>
            <w:vMerge/>
          </w:tcPr>
          <w:p w14:paraId="693FF292" w14:textId="77777777" w:rsidR="00521006" w:rsidRPr="0006458D" w:rsidRDefault="00521006" w:rsidP="00521006">
            <w:pPr>
              <w:pStyle w:val="TAL"/>
              <w:rPr>
                <w:lang w:eastAsia="zh-CN"/>
              </w:rPr>
            </w:pPr>
          </w:p>
        </w:tc>
        <w:tc>
          <w:tcPr>
            <w:tcW w:w="4678" w:type="dxa"/>
            <w:vAlign w:val="center"/>
          </w:tcPr>
          <w:p w14:paraId="5549ADA5" w14:textId="7238799B" w:rsidR="00521006" w:rsidRPr="0006458D" w:rsidRDefault="00521006" w:rsidP="00521006">
            <w:pPr>
              <w:pStyle w:val="TAL"/>
            </w:pPr>
            <w:r w:rsidRPr="0006458D">
              <w:rPr>
                <w:lang w:eastAsia="zh-CN"/>
              </w:rPr>
              <w:t>Additional DM-RS symbols</w:t>
            </w:r>
          </w:p>
        </w:tc>
        <w:tc>
          <w:tcPr>
            <w:tcW w:w="2551" w:type="dxa"/>
          </w:tcPr>
          <w:p w14:paraId="06976E48" w14:textId="7C24A245" w:rsidR="00521006" w:rsidRPr="0006458D" w:rsidRDefault="00521006" w:rsidP="00521006">
            <w:pPr>
              <w:pStyle w:val="TAC"/>
              <w:rPr>
                <w:rFonts w:cs="Arial"/>
              </w:rPr>
            </w:pPr>
            <w:r w:rsidRPr="0006458D">
              <w:rPr>
                <w:rFonts w:cs="Arial"/>
              </w:rPr>
              <w:t>pos0, pos1</w:t>
            </w:r>
          </w:p>
        </w:tc>
      </w:tr>
      <w:tr w:rsidR="0006458D" w:rsidRPr="0006458D" w14:paraId="79A50E0C" w14:textId="77777777" w:rsidTr="006645AA">
        <w:trPr>
          <w:jc w:val="center"/>
        </w:trPr>
        <w:tc>
          <w:tcPr>
            <w:tcW w:w="1838" w:type="dxa"/>
            <w:vMerge/>
          </w:tcPr>
          <w:p w14:paraId="7CC0E3B7" w14:textId="77777777" w:rsidR="006645AA" w:rsidRPr="0006458D" w:rsidRDefault="006645AA" w:rsidP="006645AA">
            <w:pPr>
              <w:pStyle w:val="TAL"/>
            </w:pPr>
            <w:bookmarkStart w:id="2579" w:name="_Hlk526816956"/>
          </w:p>
        </w:tc>
        <w:tc>
          <w:tcPr>
            <w:tcW w:w="4678" w:type="dxa"/>
            <w:vAlign w:val="center"/>
          </w:tcPr>
          <w:p w14:paraId="0EECDFA4" w14:textId="365452EC" w:rsidR="006645AA" w:rsidRPr="0006458D" w:rsidRDefault="006645AA" w:rsidP="006645AA">
            <w:pPr>
              <w:pStyle w:val="TAL"/>
            </w:pPr>
            <w:r w:rsidRPr="0006458D">
              <w:t>Number of DM</w:t>
            </w:r>
            <w:r w:rsidR="00256EEC" w:rsidRPr="0006458D">
              <w:t>-</w:t>
            </w:r>
            <w:r w:rsidRPr="0006458D">
              <w:t>RS CDM group(s) without data</w:t>
            </w:r>
          </w:p>
        </w:tc>
        <w:tc>
          <w:tcPr>
            <w:tcW w:w="2551" w:type="dxa"/>
          </w:tcPr>
          <w:p w14:paraId="304C494E" w14:textId="77777777" w:rsidR="006645AA" w:rsidRPr="0006458D" w:rsidRDefault="006645AA" w:rsidP="006645AA">
            <w:pPr>
              <w:pStyle w:val="TAC"/>
              <w:rPr>
                <w:rFonts w:cs="Arial"/>
              </w:rPr>
            </w:pPr>
            <w:r w:rsidRPr="0006458D">
              <w:rPr>
                <w:rFonts w:cs="Arial"/>
              </w:rPr>
              <w:t>2</w:t>
            </w:r>
          </w:p>
        </w:tc>
      </w:tr>
      <w:bookmarkEnd w:id="2579"/>
      <w:tr w:rsidR="0006458D" w:rsidRPr="0006458D" w14:paraId="182A98F2" w14:textId="77777777" w:rsidTr="006645AA">
        <w:trPr>
          <w:jc w:val="center"/>
        </w:trPr>
        <w:tc>
          <w:tcPr>
            <w:tcW w:w="1838" w:type="dxa"/>
            <w:vMerge/>
          </w:tcPr>
          <w:p w14:paraId="4C18E4F5" w14:textId="77777777" w:rsidR="00521006" w:rsidRPr="0006458D" w:rsidRDefault="00521006" w:rsidP="00521006">
            <w:pPr>
              <w:pStyle w:val="TAL"/>
            </w:pPr>
          </w:p>
        </w:tc>
        <w:tc>
          <w:tcPr>
            <w:tcW w:w="4678" w:type="dxa"/>
            <w:vAlign w:val="center"/>
          </w:tcPr>
          <w:p w14:paraId="72147BEB" w14:textId="7FF57330" w:rsidR="00521006" w:rsidRPr="0006458D" w:rsidRDefault="00521006" w:rsidP="00521006">
            <w:pPr>
              <w:pStyle w:val="TAL"/>
            </w:pPr>
            <w:r w:rsidRPr="0006458D">
              <w:t>Ratio of PUSCH EPRE to DM-RS EPRE</w:t>
            </w:r>
          </w:p>
        </w:tc>
        <w:tc>
          <w:tcPr>
            <w:tcW w:w="2551" w:type="dxa"/>
          </w:tcPr>
          <w:p w14:paraId="16E2DC50" w14:textId="77777777" w:rsidR="00521006" w:rsidRPr="0006458D" w:rsidRDefault="00521006" w:rsidP="00521006">
            <w:pPr>
              <w:pStyle w:val="TAC"/>
              <w:rPr>
                <w:rFonts w:cs="Arial"/>
                <w:lang w:eastAsia="zh-CN"/>
              </w:rPr>
            </w:pPr>
            <w:r w:rsidRPr="0006458D">
              <w:rPr>
                <w:rFonts w:cs="Arial"/>
                <w:lang w:eastAsia="zh-CN"/>
              </w:rPr>
              <w:t>-3 dB</w:t>
            </w:r>
          </w:p>
        </w:tc>
      </w:tr>
      <w:tr w:rsidR="0006458D" w:rsidRPr="0006458D" w14:paraId="08313FA7" w14:textId="77777777" w:rsidTr="006645AA">
        <w:trPr>
          <w:jc w:val="center"/>
        </w:trPr>
        <w:tc>
          <w:tcPr>
            <w:tcW w:w="1838" w:type="dxa"/>
            <w:vMerge/>
          </w:tcPr>
          <w:p w14:paraId="353A3203" w14:textId="77777777" w:rsidR="006645AA" w:rsidRPr="0006458D" w:rsidRDefault="006645AA" w:rsidP="006645AA">
            <w:pPr>
              <w:pStyle w:val="TAL"/>
            </w:pPr>
          </w:p>
        </w:tc>
        <w:tc>
          <w:tcPr>
            <w:tcW w:w="4678" w:type="dxa"/>
            <w:vAlign w:val="center"/>
          </w:tcPr>
          <w:p w14:paraId="149D7C7A" w14:textId="6E379C78" w:rsidR="006645AA" w:rsidRPr="0006458D" w:rsidRDefault="006645AA" w:rsidP="006645AA">
            <w:pPr>
              <w:pStyle w:val="TAL"/>
            </w:pPr>
            <w:r w:rsidRPr="0006458D">
              <w:t>DM</w:t>
            </w:r>
            <w:r w:rsidR="00256EEC" w:rsidRPr="0006458D">
              <w:t>-</w:t>
            </w:r>
            <w:r w:rsidRPr="0006458D">
              <w:t>RS port</w:t>
            </w:r>
            <w:r w:rsidR="00521006" w:rsidRPr="0006458D">
              <w:t>(s)</w:t>
            </w:r>
          </w:p>
        </w:tc>
        <w:tc>
          <w:tcPr>
            <w:tcW w:w="2551" w:type="dxa"/>
          </w:tcPr>
          <w:p w14:paraId="78BD108F" w14:textId="77777777" w:rsidR="006645AA" w:rsidRPr="0006458D" w:rsidRDefault="006645AA" w:rsidP="006645AA">
            <w:pPr>
              <w:pStyle w:val="TAC"/>
              <w:rPr>
                <w:rFonts w:cs="Arial"/>
              </w:rPr>
            </w:pPr>
            <w:r w:rsidRPr="0006458D">
              <w:rPr>
                <w:rFonts w:cs="Arial"/>
              </w:rPr>
              <w:t>{0}, {0, 1}</w:t>
            </w:r>
          </w:p>
        </w:tc>
      </w:tr>
      <w:tr w:rsidR="0006458D" w:rsidRPr="0006458D" w14:paraId="28C6E11F" w14:textId="77777777" w:rsidTr="006645AA">
        <w:trPr>
          <w:jc w:val="center"/>
        </w:trPr>
        <w:tc>
          <w:tcPr>
            <w:tcW w:w="1838" w:type="dxa"/>
            <w:vMerge/>
          </w:tcPr>
          <w:p w14:paraId="6463AD54" w14:textId="77777777" w:rsidR="006645AA" w:rsidRPr="0006458D" w:rsidRDefault="006645AA" w:rsidP="006645AA">
            <w:pPr>
              <w:pStyle w:val="TAL"/>
            </w:pPr>
          </w:p>
        </w:tc>
        <w:tc>
          <w:tcPr>
            <w:tcW w:w="4678" w:type="dxa"/>
            <w:vAlign w:val="center"/>
          </w:tcPr>
          <w:p w14:paraId="5EFD4A2D" w14:textId="48904FC9" w:rsidR="006645AA" w:rsidRPr="0006458D" w:rsidRDefault="006645AA" w:rsidP="006645AA">
            <w:pPr>
              <w:pStyle w:val="TAL"/>
            </w:pPr>
            <w:r w:rsidRPr="0006458D">
              <w:t>DM</w:t>
            </w:r>
            <w:r w:rsidR="00256EEC" w:rsidRPr="0006458D">
              <w:t>-</w:t>
            </w:r>
            <w:r w:rsidRPr="0006458D">
              <w:t>RS sequence generation</w:t>
            </w:r>
          </w:p>
        </w:tc>
        <w:tc>
          <w:tcPr>
            <w:tcW w:w="2551" w:type="dxa"/>
          </w:tcPr>
          <w:p w14:paraId="3613984F" w14:textId="77777777" w:rsidR="006645AA" w:rsidRPr="0006458D" w:rsidRDefault="006645AA" w:rsidP="006645AA">
            <w:pPr>
              <w:pStyle w:val="TAC"/>
              <w:rPr>
                <w:rFonts w:cs="Arial"/>
              </w:rPr>
            </w:pPr>
            <w:r w:rsidRPr="0006458D">
              <w:rPr>
                <w:rFonts w:cs="Arial"/>
              </w:rPr>
              <w:t>N</w:t>
            </w:r>
            <w:r w:rsidRPr="0006458D">
              <w:rPr>
                <w:rFonts w:cs="Arial"/>
                <w:vertAlign w:val="subscript"/>
              </w:rPr>
              <w:t>ID</w:t>
            </w:r>
            <w:r w:rsidRPr="0006458D">
              <w:rPr>
                <w:rFonts w:cs="Arial"/>
              </w:rPr>
              <w:t>=0, n</w:t>
            </w:r>
            <w:r w:rsidRPr="0006458D">
              <w:rPr>
                <w:rFonts w:cs="Arial"/>
                <w:vertAlign w:val="subscript"/>
              </w:rPr>
              <w:t>SCID</w:t>
            </w:r>
            <w:r w:rsidRPr="0006458D">
              <w:rPr>
                <w:rFonts w:cs="Arial"/>
              </w:rPr>
              <w:t xml:space="preserve"> =0</w:t>
            </w:r>
          </w:p>
        </w:tc>
      </w:tr>
      <w:tr w:rsidR="0006458D" w:rsidRPr="0006458D" w14:paraId="285A2393" w14:textId="77777777" w:rsidTr="006645AA">
        <w:trPr>
          <w:jc w:val="center"/>
        </w:trPr>
        <w:tc>
          <w:tcPr>
            <w:tcW w:w="1838" w:type="dxa"/>
            <w:vMerge w:val="restart"/>
          </w:tcPr>
          <w:p w14:paraId="70B7349B" w14:textId="77777777" w:rsidR="006645AA" w:rsidRPr="0006458D" w:rsidRDefault="006645AA" w:rsidP="006645AA">
            <w:pPr>
              <w:pStyle w:val="TAL"/>
            </w:pPr>
            <w:r w:rsidRPr="0006458D">
              <w:t>Time domain resource</w:t>
            </w:r>
          </w:p>
        </w:tc>
        <w:tc>
          <w:tcPr>
            <w:tcW w:w="4678" w:type="dxa"/>
          </w:tcPr>
          <w:p w14:paraId="3F6A100D" w14:textId="77777777" w:rsidR="006645AA" w:rsidRPr="0006458D" w:rsidRDefault="006645AA" w:rsidP="006645AA">
            <w:pPr>
              <w:pStyle w:val="TAL"/>
            </w:pPr>
            <w:r w:rsidRPr="0006458D">
              <w:rPr>
                <w:rFonts w:eastAsia="Batang"/>
              </w:rPr>
              <w:t>PUSCH mapping type</w:t>
            </w:r>
          </w:p>
        </w:tc>
        <w:tc>
          <w:tcPr>
            <w:tcW w:w="2551" w:type="dxa"/>
          </w:tcPr>
          <w:p w14:paraId="62F6925F" w14:textId="77777777" w:rsidR="006645AA" w:rsidRPr="0006458D" w:rsidRDefault="006645AA" w:rsidP="006645AA">
            <w:pPr>
              <w:pStyle w:val="TAC"/>
              <w:rPr>
                <w:rFonts w:cs="Arial"/>
              </w:rPr>
            </w:pPr>
            <w:r w:rsidRPr="0006458D">
              <w:rPr>
                <w:rFonts w:cs="Arial"/>
              </w:rPr>
              <w:t>B</w:t>
            </w:r>
          </w:p>
        </w:tc>
      </w:tr>
      <w:tr w:rsidR="0006458D" w:rsidRPr="0006458D" w14:paraId="1A311B1E" w14:textId="77777777" w:rsidTr="006645AA">
        <w:trPr>
          <w:jc w:val="center"/>
        </w:trPr>
        <w:tc>
          <w:tcPr>
            <w:tcW w:w="1838" w:type="dxa"/>
            <w:vMerge/>
          </w:tcPr>
          <w:p w14:paraId="251388CF" w14:textId="77777777" w:rsidR="00E324CD" w:rsidRPr="0006458D" w:rsidRDefault="00E324CD" w:rsidP="00E324CD">
            <w:pPr>
              <w:pStyle w:val="TAL"/>
            </w:pPr>
          </w:p>
        </w:tc>
        <w:tc>
          <w:tcPr>
            <w:tcW w:w="4678" w:type="dxa"/>
          </w:tcPr>
          <w:p w14:paraId="79742ED5" w14:textId="0650F978" w:rsidR="00E324CD" w:rsidRPr="0006458D" w:rsidRDefault="00E324CD" w:rsidP="00E324CD">
            <w:pPr>
              <w:pStyle w:val="TAL"/>
            </w:pPr>
            <w:r w:rsidRPr="0006458D">
              <w:t>Start symbol index</w:t>
            </w:r>
          </w:p>
        </w:tc>
        <w:tc>
          <w:tcPr>
            <w:tcW w:w="2551" w:type="dxa"/>
          </w:tcPr>
          <w:p w14:paraId="7935A613" w14:textId="77777777" w:rsidR="00E324CD" w:rsidRPr="0006458D" w:rsidRDefault="00E324CD" w:rsidP="00E324CD">
            <w:pPr>
              <w:pStyle w:val="TAC"/>
              <w:rPr>
                <w:rFonts w:cs="Arial"/>
              </w:rPr>
            </w:pPr>
            <w:r w:rsidRPr="0006458D">
              <w:rPr>
                <w:rFonts w:cs="Arial"/>
              </w:rPr>
              <w:t xml:space="preserve">0 </w:t>
            </w:r>
          </w:p>
        </w:tc>
      </w:tr>
      <w:tr w:rsidR="0006458D" w:rsidRPr="0006458D" w14:paraId="20D6CDFB" w14:textId="77777777" w:rsidTr="006645AA">
        <w:trPr>
          <w:jc w:val="center"/>
        </w:trPr>
        <w:tc>
          <w:tcPr>
            <w:tcW w:w="1838" w:type="dxa"/>
            <w:vMerge/>
          </w:tcPr>
          <w:p w14:paraId="68EA1D3F" w14:textId="77777777" w:rsidR="00E324CD" w:rsidRPr="0006458D" w:rsidRDefault="00E324CD" w:rsidP="00E324CD">
            <w:pPr>
              <w:pStyle w:val="TAL"/>
            </w:pPr>
          </w:p>
        </w:tc>
        <w:tc>
          <w:tcPr>
            <w:tcW w:w="4678" w:type="dxa"/>
          </w:tcPr>
          <w:p w14:paraId="7870E16F" w14:textId="6B7F1BFA" w:rsidR="00E324CD" w:rsidRPr="0006458D" w:rsidRDefault="00E324CD" w:rsidP="00E324CD">
            <w:pPr>
              <w:pStyle w:val="TAL"/>
            </w:pPr>
            <w:r w:rsidRPr="0006458D">
              <w:t>Allocation length</w:t>
            </w:r>
          </w:p>
        </w:tc>
        <w:tc>
          <w:tcPr>
            <w:tcW w:w="2551" w:type="dxa"/>
          </w:tcPr>
          <w:p w14:paraId="1D856094" w14:textId="77777777" w:rsidR="00E324CD" w:rsidRPr="0006458D" w:rsidRDefault="00E324CD" w:rsidP="00E324CD">
            <w:pPr>
              <w:pStyle w:val="TAC"/>
              <w:rPr>
                <w:rFonts w:cs="Arial"/>
              </w:rPr>
            </w:pPr>
            <w:r w:rsidRPr="0006458D">
              <w:rPr>
                <w:rFonts w:cs="Arial"/>
              </w:rPr>
              <w:t xml:space="preserve">10 </w:t>
            </w:r>
          </w:p>
        </w:tc>
      </w:tr>
      <w:tr w:rsidR="0006458D" w:rsidRPr="0006458D" w14:paraId="54F9E8EA" w14:textId="77777777" w:rsidTr="006645AA">
        <w:trPr>
          <w:jc w:val="center"/>
        </w:trPr>
        <w:tc>
          <w:tcPr>
            <w:tcW w:w="1838" w:type="dxa"/>
            <w:vMerge w:val="restart"/>
          </w:tcPr>
          <w:p w14:paraId="6BA8E335" w14:textId="77777777" w:rsidR="006645AA" w:rsidRPr="0006458D" w:rsidRDefault="006645AA" w:rsidP="006645AA">
            <w:pPr>
              <w:pStyle w:val="TAL"/>
            </w:pPr>
            <w:r w:rsidRPr="0006458D">
              <w:t>Frequency domain resource</w:t>
            </w:r>
          </w:p>
        </w:tc>
        <w:tc>
          <w:tcPr>
            <w:tcW w:w="4678" w:type="dxa"/>
          </w:tcPr>
          <w:p w14:paraId="49215DF7" w14:textId="77777777" w:rsidR="006645AA" w:rsidRPr="0006458D" w:rsidRDefault="006645AA" w:rsidP="006645AA">
            <w:pPr>
              <w:pStyle w:val="TAL"/>
            </w:pPr>
            <w:r w:rsidRPr="0006458D">
              <w:t>RB assignment</w:t>
            </w:r>
          </w:p>
        </w:tc>
        <w:tc>
          <w:tcPr>
            <w:tcW w:w="2551" w:type="dxa"/>
          </w:tcPr>
          <w:p w14:paraId="201EB45C" w14:textId="77777777" w:rsidR="006645AA" w:rsidRPr="0006458D" w:rsidRDefault="006645AA" w:rsidP="006645AA">
            <w:pPr>
              <w:pStyle w:val="TAC"/>
              <w:rPr>
                <w:rFonts w:cs="Arial"/>
              </w:rPr>
            </w:pPr>
            <w:r w:rsidRPr="0006458D">
              <w:rPr>
                <w:rFonts w:cs="Arial"/>
              </w:rPr>
              <w:t>Full applicable test bandwidth</w:t>
            </w:r>
          </w:p>
        </w:tc>
      </w:tr>
      <w:tr w:rsidR="0006458D" w:rsidRPr="0006458D" w14:paraId="6ECB78F4" w14:textId="77777777" w:rsidTr="006645AA">
        <w:trPr>
          <w:jc w:val="center"/>
        </w:trPr>
        <w:tc>
          <w:tcPr>
            <w:tcW w:w="1838" w:type="dxa"/>
            <w:vMerge/>
          </w:tcPr>
          <w:p w14:paraId="12693B64" w14:textId="77777777" w:rsidR="006645AA" w:rsidRPr="0006458D" w:rsidRDefault="006645AA" w:rsidP="006645AA">
            <w:pPr>
              <w:pStyle w:val="TAL"/>
            </w:pPr>
          </w:p>
        </w:tc>
        <w:tc>
          <w:tcPr>
            <w:tcW w:w="4678" w:type="dxa"/>
          </w:tcPr>
          <w:p w14:paraId="6A1831C2" w14:textId="77777777" w:rsidR="006645AA" w:rsidRPr="0006458D" w:rsidRDefault="006645AA" w:rsidP="006645AA">
            <w:pPr>
              <w:pStyle w:val="TAL"/>
            </w:pPr>
            <w:r w:rsidRPr="0006458D">
              <w:t>Frequency hopping</w:t>
            </w:r>
          </w:p>
        </w:tc>
        <w:tc>
          <w:tcPr>
            <w:tcW w:w="2551" w:type="dxa"/>
          </w:tcPr>
          <w:p w14:paraId="3D39D5CA" w14:textId="77777777" w:rsidR="006645AA" w:rsidRPr="0006458D" w:rsidRDefault="006645AA" w:rsidP="006645AA">
            <w:pPr>
              <w:pStyle w:val="TAC"/>
              <w:rPr>
                <w:rFonts w:cs="Arial"/>
              </w:rPr>
            </w:pPr>
            <w:r w:rsidRPr="0006458D">
              <w:rPr>
                <w:rFonts w:cs="Arial"/>
              </w:rPr>
              <w:t>Disabled</w:t>
            </w:r>
          </w:p>
        </w:tc>
      </w:tr>
      <w:tr w:rsidR="0006458D" w:rsidRPr="0006458D" w14:paraId="1766C0EB" w14:textId="77777777" w:rsidTr="006645AA">
        <w:trPr>
          <w:jc w:val="center"/>
        </w:trPr>
        <w:tc>
          <w:tcPr>
            <w:tcW w:w="6516" w:type="dxa"/>
            <w:gridSpan w:val="2"/>
            <w:vAlign w:val="center"/>
          </w:tcPr>
          <w:p w14:paraId="0EEC08ED" w14:textId="77777777" w:rsidR="006645AA" w:rsidRPr="0006458D" w:rsidRDefault="006645AA" w:rsidP="006645AA">
            <w:pPr>
              <w:pStyle w:val="TAL"/>
            </w:pPr>
            <w:r w:rsidRPr="0006458D">
              <w:rPr>
                <w:rFonts w:eastAsia="Batang"/>
              </w:rPr>
              <w:t>TPMI index</w:t>
            </w:r>
            <w:r w:rsidRPr="0006458D">
              <w:rPr>
                <w:lang w:eastAsia="zh-CN"/>
              </w:rPr>
              <w:t xml:space="preserve"> for 2Tx two-layer spatial multiplexing transmission </w:t>
            </w:r>
          </w:p>
        </w:tc>
        <w:tc>
          <w:tcPr>
            <w:tcW w:w="2551" w:type="dxa"/>
            <w:vAlign w:val="center"/>
          </w:tcPr>
          <w:p w14:paraId="101F2F50" w14:textId="77777777" w:rsidR="006645AA" w:rsidRPr="0006458D" w:rsidRDefault="006645AA" w:rsidP="006645AA">
            <w:pPr>
              <w:pStyle w:val="TAC"/>
              <w:rPr>
                <w:rFonts w:cs="Arial"/>
              </w:rPr>
            </w:pPr>
            <w:r w:rsidRPr="0006458D">
              <w:rPr>
                <w:rFonts w:cs="Arial"/>
                <w:lang w:eastAsia="zh-CN"/>
              </w:rPr>
              <w:t>0</w:t>
            </w:r>
          </w:p>
        </w:tc>
      </w:tr>
      <w:tr w:rsidR="0006458D" w:rsidRPr="0006458D" w14:paraId="4341E633" w14:textId="77777777" w:rsidTr="006645AA">
        <w:trPr>
          <w:jc w:val="center"/>
        </w:trPr>
        <w:tc>
          <w:tcPr>
            <w:tcW w:w="6516" w:type="dxa"/>
            <w:gridSpan w:val="2"/>
            <w:vAlign w:val="center"/>
          </w:tcPr>
          <w:p w14:paraId="5C03BB54" w14:textId="77777777" w:rsidR="006645AA" w:rsidRPr="0006458D" w:rsidRDefault="006645AA" w:rsidP="006645AA">
            <w:pPr>
              <w:pStyle w:val="TAL"/>
            </w:pPr>
            <w:r w:rsidRPr="0006458D">
              <w:t>Code block group based PUSCH transmission</w:t>
            </w:r>
          </w:p>
        </w:tc>
        <w:tc>
          <w:tcPr>
            <w:tcW w:w="2551" w:type="dxa"/>
            <w:vAlign w:val="center"/>
          </w:tcPr>
          <w:p w14:paraId="16367C0E" w14:textId="77777777" w:rsidR="006645AA" w:rsidRPr="0006458D" w:rsidRDefault="006645AA" w:rsidP="006645AA">
            <w:pPr>
              <w:pStyle w:val="TAC"/>
              <w:rPr>
                <w:rFonts w:cs="Arial"/>
              </w:rPr>
            </w:pPr>
            <w:r w:rsidRPr="0006458D">
              <w:rPr>
                <w:rFonts w:cs="Arial"/>
              </w:rPr>
              <w:t>Disabled</w:t>
            </w:r>
          </w:p>
        </w:tc>
      </w:tr>
      <w:tr w:rsidR="0006458D" w:rsidRPr="0006458D" w14:paraId="1791296C" w14:textId="77777777" w:rsidTr="006645AA">
        <w:trPr>
          <w:jc w:val="center"/>
        </w:trPr>
        <w:tc>
          <w:tcPr>
            <w:tcW w:w="1838" w:type="dxa"/>
            <w:vMerge w:val="restart"/>
            <w:vAlign w:val="center"/>
          </w:tcPr>
          <w:p w14:paraId="52290672" w14:textId="09649977" w:rsidR="006645AA" w:rsidRPr="0006458D" w:rsidRDefault="006645AA" w:rsidP="006645AA">
            <w:pPr>
              <w:pStyle w:val="TAL"/>
              <w:rPr>
                <w:lang w:eastAsia="zh-CN"/>
              </w:rPr>
            </w:pPr>
            <w:r w:rsidRPr="0006458D">
              <w:rPr>
                <w:lang w:eastAsia="zh-CN"/>
              </w:rPr>
              <w:t>PT</w:t>
            </w:r>
            <w:r w:rsidR="00256EEC" w:rsidRPr="0006458D">
              <w:rPr>
                <w:lang w:eastAsia="zh-CN"/>
              </w:rPr>
              <w:t>-</w:t>
            </w:r>
            <w:r w:rsidRPr="0006458D">
              <w:rPr>
                <w:lang w:eastAsia="zh-CN"/>
              </w:rPr>
              <w:t>RS configuration</w:t>
            </w:r>
          </w:p>
        </w:tc>
        <w:tc>
          <w:tcPr>
            <w:tcW w:w="4678" w:type="dxa"/>
            <w:vAlign w:val="center"/>
          </w:tcPr>
          <w:p w14:paraId="0AE92E0A" w14:textId="77777777" w:rsidR="006645AA" w:rsidRPr="0006458D" w:rsidRDefault="006645AA" w:rsidP="006645AA">
            <w:pPr>
              <w:pStyle w:val="TAL"/>
              <w:rPr>
                <w:lang w:eastAsia="zh-CN"/>
              </w:rPr>
            </w:pPr>
            <w:r w:rsidRPr="0006458D">
              <w:rPr>
                <w:lang w:eastAsia="zh-CN"/>
              </w:rPr>
              <w:t>Frequency density (</w:t>
            </w:r>
            <w:r w:rsidRPr="0006458D">
              <w:rPr>
                <w:i/>
                <w:lang w:eastAsia="zh-CN"/>
              </w:rPr>
              <w:t>K</w:t>
            </w:r>
            <w:r w:rsidRPr="0006458D">
              <w:rPr>
                <w:i/>
                <w:vertAlign w:val="subscript"/>
                <w:lang w:eastAsia="zh-CN"/>
              </w:rPr>
              <w:t>PT-RS</w:t>
            </w:r>
            <w:r w:rsidRPr="0006458D">
              <w:rPr>
                <w:lang w:eastAsia="zh-CN"/>
              </w:rPr>
              <w:t>)</w:t>
            </w:r>
          </w:p>
        </w:tc>
        <w:tc>
          <w:tcPr>
            <w:tcW w:w="2551" w:type="dxa"/>
            <w:vAlign w:val="center"/>
          </w:tcPr>
          <w:p w14:paraId="2E97FB51" w14:textId="77777777" w:rsidR="006645AA" w:rsidRPr="0006458D" w:rsidRDefault="006645AA" w:rsidP="006645AA">
            <w:pPr>
              <w:pStyle w:val="TAC"/>
              <w:rPr>
                <w:rFonts w:cs="Arial"/>
              </w:rPr>
            </w:pPr>
            <w:r w:rsidRPr="0006458D">
              <w:rPr>
                <w:sz w:val="16"/>
                <w:szCs w:val="16"/>
              </w:rPr>
              <w:t>2</w:t>
            </w:r>
          </w:p>
        </w:tc>
      </w:tr>
      <w:tr w:rsidR="006645AA" w:rsidRPr="0006458D" w14:paraId="5548D631" w14:textId="77777777" w:rsidTr="006645AA">
        <w:trPr>
          <w:jc w:val="center"/>
        </w:trPr>
        <w:tc>
          <w:tcPr>
            <w:tcW w:w="1838" w:type="dxa"/>
            <w:vMerge/>
            <w:vAlign w:val="center"/>
          </w:tcPr>
          <w:p w14:paraId="36EEC34A" w14:textId="77777777" w:rsidR="006645AA" w:rsidRPr="0006458D" w:rsidRDefault="006645AA" w:rsidP="006645AA">
            <w:pPr>
              <w:pStyle w:val="TAL"/>
              <w:rPr>
                <w:lang w:eastAsia="zh-CN"/>
              </w:rPr>
            </w:pPr>
          </w:p>
        </w:tc>
        <w:tc>
          <w:tcPr>
            <w:tcW w:w="4678" w:type="dxa"/>
            <w:vAlign w:val="center"/>
          </w:tcPr>
          <w:p w14:paraId="00C6CA6C" w14:textId="77777777" w:rsidR="006645AA" w:rsidRPr="0006458D" w:rsidRDefault="006645AA" w:rsidP="006645AA">
            <w:pPr>
              <w:pStyle w:val="TAL"/>
              <w:rPr>
                <w:lang w:eastAsia="zh-CN"/>
              </w:rPr>
            </w:pPr>
            <w:r w:rsidRPr="0006458D">
              <w:rPr>
                <w:lang w:eastAsia="zh-CN"/>
              </w:rPr>
              <w:t>Time density (</w:t>
            </w:r>
            <w:r w:rsidRPr="0006458D">
              <w:rPr>
                <w:i/>
                <w:lang w:eastAsia="zh-CN"/>
              </w:rPr>
              <w:t>L</w:t>
            </w:r>
            <w:r w:rsidRPr="0006458D">
              <w:rPr>
                <w:i/>
                <w:vertAlign w:val="subscript"/>
                <w:lang w:eastAsia="zh-CN"/>
              </w:rPr>
              <w:t>PT-RS</w:t>
            </w:r>
            <w:r w:rsidRPr="0006458D">
              <w:rPr>
                <w:lang w:eastAsia="zh-CN"/>
              </w:rPr>
              <w:t>)</w:t>
            </w:r>
          </w:p>
        </w:tc>
        <w:tc>
          <w:tcPr>
            <w:tcW w:w="2551" w:type="dxa"/>
            <w:vAlign w:val="center"/>
          </w:tcPr>
          <w:p w14:paraId="65505139" w14:textId="77777777" w:rsidR="006645AA" w:rsidRPr="0006458D" w:rsidRDefault="006645AA" w:rsidP="006645AA">
            <w:pPr>
              <w:pStyle w:val="TAC"/>
              <w:rPr>
                <w:rFonts w:cs="Arial"/>
              </w:rPr>
            </w:pPr>
            <w:r w:rsidRPr="0006458D">
              <w:rPr>
                <w:sz w:val="16"/>
                <w:szCs w:val="16"/>
              </w:rPr>
              <w:t>1</w:t>
            </w:r>
          </w:p>
        </w:tc>
      </w:tr>
    </w:tbl>
    <w:p w14:paraId="664DFCFA" w14:textId="77777777" w:rsidR="006645AA" w:rsidRPr="0006458D" w:rsidRDefault="006645AA" w:rsidP="006645AA"/>
    <w:p w14:paraId="58EEE13B" w14:textId="77777777" w:rsidR="006645AA" w:rsidRPr="0006458D" w:rsidRDefault="006645AA" w:rsidP="006645AA">
      <w:pPr>
        <w:pStyle w:val="Heading5"/>
        <w:rPr>
          <w:rFonts w:eastAsia="Malgun Gothic"/>
        </w:rPr>
      </w:pPr>
      <w:bookmarkStart w:id="2580" w:name="_Toc13079913"/>
      <w:r w:rsidRPr="0006458D">
        <w:rPr>
          <w:rFonts w:eastAsia="Malgun Gothic"/>
        </w:rPr>
        <w:t>11.2.2.1.2</w:t>
      </w:r>
      <w:r w:rsidR="004F767E" w:rsidRPr="0006458D">
        <w:rPr>
          <w:rFonts w:eastAsia="Malgun Gothic"/>
        </w:rPr>
        <w:tab/>
      </w:r>
      <w:r w:rsidRPr="0006458D">
        <w:rPr>
          <w:rFonts w:eastAsia="Malgun Gothic"/>
        </w:rPr>
        <w:t>Minimum requirements</w:t>
      </w:r>
      <w:bookmarkEnd w:id="2580"/>
    </w:p>
    <w:p w14:paraId="5F43692D" w14:textId="77777777" w:rsidR="006645AA" w:rsidRPr="0006458D" w:rsidRDefault="006645AA" w:rsidP="006645AA">
      <w:r w:rsidRPr="0006458D">
        <w:t>The throughput shall be equal to or larger than the fraction of maximum throughput stated in the tables 11.2.2.1</w:t>
      </w:r>
      <w:r w:rsidRPr="0006458D">
        <w:rPr>
          <w:lang w:eastAsia="zh-CN"/>
        </w:rPr>
        <w:t>.2</w:t>
      </w:r>
      <w:r w:rsidRPr="0006458D">
        <w:t>-1 to 11.2.2</w:t>
      </w:r>
      <w:r w:rsidRPr="0006458D">
        <w:rPr>
          <w:lang w:eastAsia="zh-CN"/>
        </w:rPr>
        <w:t>.1.2</w:t>
      </w:r>
      <w:r w:rsidRPr="0006458D">
        <w:t>-5 at the given SNR</w:t>
      </w:r>
      <w:r w:rsidRPr="0006458D">
        <w:rPr>
          <w:lang w:eastAsia="zh-CN"/>
        </w:rPr>
        <w:t xml:space="preserve"> for 1Tx and for 2Tx two-layer spatial multiplexing transmission</w:t>
      </w:r>
      <w:r w:rsidRPr="0006458D">
        <w:t>.</w:t>
      </w:r>
    </w:p>
    <w:p w14:paraId="0707A692" w14:textId="77777777" w:rsidR="00F678A7" w:rsidRPr="0006458D" w:rsidRDefault="00F678A7" w:rsidP="00F678A7">
      <w:pPr>
        <w:pStyle w:val="TH"/>
        <w:rPr>
          <w:lang w:eastAsia="zh-CN"/>
        </w:rPr>
      </w:pPr>
      <w:r w:rsidRPr="0006458D">
        <w:t>Table 11.2.2.1.2-1: Minimum requirements for PUSCH, 50 MHz channel bandwidth</w:t>
      </w:r>
      <w:r w:rsidRPr="0006458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06458D" w:rsidRPr="0006458D" w14:paraId="07C3C56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4B8DDB3F" w14:textId="77777777" w:rsidR="00E324CD" w:rsidRPr="0006458D" w:rsidRDefault="00E324CD" w:rsidP="00E324CD">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C20E02C" w14:textId="77777777" w:rsidR="00E324CD" w:rsidRPr="0006458D" w:rsidRDefault="00E324CD" w:rsidP="00E324CD">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444BB1F" w14:textId="77777777" w:rsidR="00E324CD" w:rsidRPr="0006458D" w:rsidRDefault="00E324CD" w:rsidP="00E324CD">
            <w:pPr>
              <w:pStyle w:val="TAH"/>
              <w:rPr>
                <w:rFonts w:cs="Arial"/>
              </w:rPr>
            </w:pPr>
            <w:r w:rsidRPr="0006458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BCB6482" w14:textId="77777777" w:rsidR="00E324CD" w:rsidRPr="0006458D" w:rsidRDefault="00E324CD" w:rsidP="00E324CD">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4DBBDAB" w14:textId="77777777" w:rsidR="00E324CD" w:rsidRPr="0006458D" w:rsidRDefault="00E324CD" w:rsidP="00E324CD">
            <w:pPr>
              <w:pStyle w:val="TAH"/>
              <w:rPr>
                <w:rFonts w:cs="Arial"/>
              </w:rPr>
            </w:pPr>
            <w:r w:rsidRPr="0006458D">
              <w:rPr>
                <w:rFonts w:cs="Arial"/>
              </w:rPr>
              <w:t>Fraction of maximum throughput</w:t>
            </w:r>
          </w:p>
        </w:tc>
        <w:tc>
          <w:tcPr>
            <w:tcW w:w="1422" w:type="dxa"/>
            <w:tcBorders>
              <w:top w:val="single" w:sz="4" w:space="0" w:color="auto"/>
              <w:left w:val="single" w:sz="4" w:space="0" w:color="auto"/>
              <w:bottom w:val="single" w:sz="4" w:space="0" w:color="auto"/>
              <w:right w:val="single" w:sz="4" w:space="0" w:color="auto"/>
            </w:tcBorders>
            <w:hideMark/>
          </w:tcPr>
          <w:p w14:paraId="0D083F49" w14:textId="77777777" w:rsidR="00E324CD" w:rsidRPr="0006458D" w:rsidRDefault="00E324CD" w:rsidP="00E324CD">
            <w:pPr>
              <w:pStyle w:val="TAH"/>
              <w:rPr>
                <w:rFonts w:cs="Arial"/>
              </w:rPr>
            </w:pPr>
            <w:r w:rsidRPr="0006458D">
              <w:rPr>
                <w:rFonts w:cs="Arial"/>
              </w:rPr>
              <w:t>FRC</w:t>
            </w:r>
            <w:r w:rsidRPr="0006458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10709828" w14:textId="5C1E4ACB" w:rsidR="00E324CD" w:rsidRPr="0006458D" w:rsidRDefault="00E324CD" w:rsidP="00E324CD">
            <w:pPr>
              <w:pStyle w:val="TAH"/>
              <w:rPr>
                <w:rFonts w:cs="Arial"/>
              </w:rPr>
            </w:pPr>
            <w:r w:rsidRPr="0006458D">
              <w:t>Additional DM-RS  position</w:t>
            </w:r>
          </w:p>
        </w:tc>
        <w:tc>
          <w:tcPr>
            <w:tcW w:w="886" w:type="dxa"/>
            <w:tcBorders>
              <w:top w:val="single" w:sz="4" w:space="0" w:color="auto"/>
              <w:left w:val="single" w:sz="4" w:space="0" w:color="auto"/>
              <w:bottom w:val="single" w:sz="4" w:space="0" w:color="auto"/>
              <w:right w:val="single" w:sz="4" w:space="0" w:color="auto"/>
            </w:tcBorders>
          </w:tcPr>
          <w:p w14:paraId="4A89F8B1" w14:textId="77777777" w:rsidR="00E324CD" w:rsidRPr="0006458D" w:rsidRDefault="00E324CD" w:rsidP="00E324CD">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2A16870D" w14:textId="77777777" w:rsidR="00E324CD" w:rsidRPr="0006458D" w:rsidRDefault="00E324CD" w:rsidP="00E324CD">
            <w:pPr>
              <w:pStyle w:val="TAH"/>
              <w:rPr>
                <w:rFonts w:cs="Arial"/>
              </w:rPr>
            </w:pPr>
            <w:r w:rsidRPr="0006458D">
              <w:rPr>
                <w:rFonts w:cs="Arial"/>
              </w:rPr>
              <w:t>SNR</w:t>
            </w:r>
          </w:p>
          <w:p w14:paraId="3D47D504" w14:textId="77777777" w:rsidR="00E324CD" w:rsidRPr="0006458D" w:rsidRDefault="00E324CD" w:rsidP="00E324CD">
            <w:pPr>
              <w:pStyle w:val="TAH"/>
              <w:rPr>
                <w:rFonts w:cs="Arial"/>
              </w:rPr>
            </w:pPr>
            <w:r w:rsidRPr="0006458D">
              <w:rPr>
                <w:rFonts w:cs="Arial"/>
              </w:rPr>
              <w:t>(dB)</w:t>
            </w:r>
          </w:p>
        </w:tc>
      </w:tr>
      <w:tr w:rsidR="00A268CC" w:rsidRPr="0006458D" w14:paraId="237C221D" w14:textId="77777777" w:rsidTr="0006458D">
        <w:trPr>
          <w:trHeight w:val="206"/>
        </w:trPr>
        <w:tc>
          <w:tcPr>
            <w:tcW w:w="1007" w:type="dxa"/>
            <w:vMerge w:val="restart"/>
            <w:tcBorders>
              <w:left w:val="single" w:sz="4" w:space="0" w:color="auto"/>
              <w:right w:val="single" w:sz="4" w:space="0" w:color="auto"/>
            </w:tcBorders>
            <w:vAlign w:val="center"/>
          </w:tcPr>
          <w:p w14:paraId="7C780CA7" w14:textId="77777777" w:rsidR="00A268CC" w:rsidRPr="0006458D" w:rsidRDefault="00A268CC" w:rsidP="00A268CC">
            <w:pPr>
              <w:pStyle w:val="TAC"/>
            </w:pPr>
            <w:r w:rsidRPr="0006458D">
              <w:t>1</w:t>
            </w:r>
          </w:p>
        </w:tc>
        <w:tc>
          <w:tcPr>
            <w:tcW w:w="1398" w:type="dxa"/>
            <w:vMerge w:val="restart"/>
            <w:tcBorders>
              <w:left w:val="single" w:sz="4" w:space="0" w:color="auto"/>
              <w:right w:val="single" w:sz="4" w:space="0" w:color="auto"/>
            </w:tcBorders>
            <w:vAlign w:val="center"/>
          </w:tcPr>
          <w:p w14:paraId="248A4A85" w14:textId="77777777" w:rsidR="00A268CC" w:rsidRPr="0006458D" w:rsidRDefault="00A268CC" w:rsidP="00A268CC">
            <w:pPr>
              <w:pStyle w:val="TAC"/>
            </w:pPr>
            <w:r w:rsidRPr="0006458D">
              <w:t>2</w:t>
            </w:r>
          </w:p>
        </w:tc>
        <w:tc>
          <w:tcPr>
            <w:tcW w:w="851" w:type="dxa"/>
            <w:vMerge w:val="restart"/>
            <w:tcBorders>
              <w:left w:val="single" w:sz="4" w:space="0" w:color="auto"/>
              <w:right w:val="single" w:sz="4" w:space="0" w:color="auto"/>
            </w:tcBorders>
            <w:vAlign w:val="center"/>
          </w:tcPr>
          <w:p w14:paraId="6859A0DD" w14:textId="77777777" w:rsidR="00A268CC" w:rsidRPr="0006458D" w:rsidRDefault="00A268CC" w:rsidP="00A268CC">
            <w:pPr>
              <w:pStyle w:val="TAC"/>
              <w:rPr>
                <w:rFonts w:cs="Arial"/>
              </w:rPr>
            </w:pPr>
            <w:r w:rsidRPr="0006458D">
              <w:rPr>
                <w:rFonts w:cs="Arial"/>
              </w:rPr>
              <w:t>Normal</w:t>
            </w:r>
          </w:p>
        </w:tc>
        <w:tc>
          <w:tcPr>
            <w:tcW w:w="1802" w:type="dxa"/>
            <w:vMerge w:val="restart"/>
            <w:tcBorders>
              <w:left w:val="single" w:sz="4" w:space="0" w:color="auto"/>
              <w:right w:val="single" w:sz="4" w:space="0" w:color="auto"/>
            </w:tcBorders>
            <w:vAlign w:val="center"/>
          </w:tcPr>
          <w:p w14:paraId="517D223D" w14:textId="77777777" w:rsidR="00A268CC" w:rsidRPr="0006458D" w:rsidRDefault="00A268CC" w:rsidP="00A268C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489763D6" w14:textId="77777777" w:rsidR="00A268CC" w:rsidRPr="0006458D" w:rsidRDefault="00A268CC" w:rsidP="00A268CC">
            <w:pPr>
              <w:pStyle w:val="TAC"/>
            </w:pPr>
            <w:r w:rsidRPr="0006458D">
              <w:t>70 %</w:t>
            </w:r>
          </w:p>
        </w:tc>
        <w:tc>
          <w:tcPr>
            <w:tcW w:w="1422" w:type="dxa"/>
            <w:tcBorders>
              <w:left w:val="single" w:sz="4" w:space="0" w:color="auto"/>
              <w:right w:val="single" w:sz="4" w:space="0" w:color="auto"/>
            </w:tcBorders>
            <w:vAlign w:val="center"/>
          </w:tcPr>
          <w:p w14:paraId="72DDF53C" w14:textId="77777777" w:rsidR="00A268CC" w:rsidRPr="0006458D" w:rsidRDefault="00A268CC" w:rsidP="00A268CC">
            <w:pPr>
              <w:pStyle w:val="TAC"/>
            </w:pPr>
            <w:r w:rsidRPr="0006458D">
              <w:t>G-FR2-A3-1</w:t>
            </w:r>
          </w:p>
        </w:tc>
        <w:tc>
          <w:tcPr>
            <w:tcW w:w="957" w:type="dxa"/>
            <w:tcBorders>
              <w:left w:val="single" w:sz="4" w:space="0" w:color="auto"/>
              <w:right w:val="single" w:sz="4" w:space="0" w:color="auto"/>
            </w:tcBorders>
            <w:vAlign w:val="center"/>
          </w:tcPr>
          <w:p w14:paraId="4815FF99" w14:textId="11282351" w:rsidR="00A268CC" w:rsidRPr="0006458D" w:rsidRDefault="00A268CC" w:rsidP="00A268CC">
            <w:pPr>
              <w:pStyle w:val="TAC"/>
            </w:pPr>
            <w:r w:rsidRPr="0006458D">
              <w:t>pos0</w:t>
            </w:r>
          </w:p>
        </w:tc>
        <w:tc>
          <w:tcPr>
            <w:tcW w:w="886" w:type="dxa"/>
            <w:tcBorders>
              <w:top w:val="single" w:sz="4" w:space="0" w:color="auto"/>
              <w:left w:val="single" w:sz="4" w:space="0" w:color="auto"/>
              <w:right w:val="single" w:sz="4" w:space="0" w:color="auto"/>
            </w:tcBorders>
          </w:tcPr>
          <w:p w14:paraId="0EFB73B7" w14:textId="77777777" w:rsidR="00A268CC" w:rsidRPr="0006458D" w:rsidRDefault="00A268CC" w:rsidP="00A268CC">
            <w:pPr>
              <w:pStyle w:val="TAC"/>
            </w:pPr>
            <w:r w:rsidRPr="0006458D">
              <w:t>No</w:t>
            </w:r>
          </w:p>
        </w:tc>
        <w:tc>
          <w:tcPr>
            <w:tcW w:w="1168" w:type="dxa"/>
            <w:tcBorders>
              <w:top w:val="single" w:sz="4" w:space="0" w:color="auto"/>
              <w:left w:val="single" w:sz="4" w:space="0" w:color="auto"/>
              <w:right w:val="single" w:sz="4" w:space="0" w:color="auto"/>
            </w:tcBorders>
            <w:vAlign w:val="center"/>
          </w:tcPr>
          <w:p w14:paraId="5F92F2DE" w14:textId="1FE4A8CF" w:rsidR="00A268CC" w:rsidRPr="0006458D" w:rsidRDefault="00A268CC" w:rsidP="00A268CC">
            <w:pPr>
              <w:pStyle w:val="TAC"/>
            </w:pPr>
            <w:ins w:id="2581" w:author="R4-1910084 Demod CP-OFDM PUSCH FR2 req" w:date="2019-09-05T22:54:00Z">
              <w:r w:rsidRPr="0006458D">
                <w:t>[-</w:t>
              </w:r>
              <w:r>
                <w:t>2.0</w:t>
              </w:r>
              <w:r w:rsidRPr="0006458D">
                <w:t>]</w:t>
              </w:r>
            </w:ins>
            <w:del w:id="2582" w:author="R4-1910084 Demod CP-OFDM PUSCH FR2 req" w:date="2019-09-05T22:54:00Z">
              <w:r w:rsidRPr="0006458D" w:rsidDel="00765B06">
                <w:delText>[-1.8]</w:delText>
              </w:r>
            </w:del>
          </w:p>
        </w:tc>
      </w:tr>
      <w:tr w:rsidR="00A268CC" w:rsidRPr="0006458D" w14:paraId="35720221" w14:textId="77777777" w:rsidTr="0006458D">
        <w:trPr>
          <w:trHeight w:val="105"/>
        </w:trPr>
        <w:tc>
          <w:tcPr>
            <w:tcW w:w="1007" w:type="dxa"/>
            <w:vMerge/>
            <w:tcBorders>
              <w:left w:val="single" w:sz="4" w:space="0" w:color="auto"/>
              <w:right w:val="single" w:sz="4" w:space="0" w:color="auto"/>
            </w:tcBorders>
            <w:vAlign w:val="center"/>
          </w:tcPr>
          <w:p w14:paraId="6C3588DA" w14:textId="77777777" w:rsidR="00A268CC" w:rsidRPr="0006458D" w:rsidRDefault="00A268CC" w:rsidP="00A268CC">
            <w:pPr>
              <w:pStyle w:val="TAC"/>
            </w:pPr>
          </w:p>
        </w:tc>
        <w:tc>
          <w:tcPr>
            <w:tcW w:w="1398" w:type="dxa"/>
            <w:vMerge/>
            <w:tcBorders>
              <w:left w:val="single" w:sz="4" w:space="0" w:color="auto"/>
              <w:right w:val="single" w:sz="4" w:space="0" w:color="auto"/>
            </w:tcBorders>
            <w:vAlign w:val="center"/>
          </w:tcPr>
          <w:p w14:paraId="5CCFF6A0" w14:textId="77777777" w:rsidR="00A268CC" w:rsidRPr="0006458D" w:rsidRDefault="00A268CC" w:rsidP="00A268CC">
            <w:pPr>
              <w:pStyle w:val="TAC"/>
            </w:pPr>
          </w:p>
        </w:tc>
        <w:tc>
          <w:tcPr>
            <w:tcW w:w="851" w:type="dxa"/>
            <w:vMerge/>
            <w:tcBorders>
              <w:left w:val="single" w:sz="4" w:space="0" w:color="auto"/>
              <w:bottom w:val="single" w:sz="4" w:space="0" w:color="auto"/>
              <w:right w:val="single" w:sz="4" w:space="0" w:color="auto"/>
            </w:tcBorders>
            <w:vAlign w:val="center"/>
          </w:tcPr>
          <w:p w14:paraId="31353377" w14:textId="77777777" w:rsidR="00A268CC" w:rsidRPr="0006458D" w:rsidRDefault="00A268CC" w:rsidP="00A268CC">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1041FD0" w14:textId="77777777" w:rsidR="00A268CC" w:rsidRPr="0006458D" w:rsidRDefault="00A268CC" w:rsidP="00A268CC">
            <w:pPr>
              <w:pStyle w:val="TAC"/>
            </w:pPr>
          </w:p>
        </w:tc>
        <w:tc>
          <w:tcPr>
            <w:tcW w:w="1170" w:type="dxa"/>
            <w:vMerge/>
            <w:tcBorders>
              <w:left w:val="single" w:sz="4" w:space="0" w:color="auto"/>
              <w:bottom w:val="single" w:sz="4" w:space="0" w:color="auto"/>
              <w:right w:val="single" w:sz="4" w:space="0" w:color="auto"/>
            </w:tcBorders>
            <w:vAlign w:val="center"/>
          </w:tcPr>
          <w:p w14:paraId="7645689E" w14:textId="77777777" w:rsidR="00A268CC" w:rsidRPr="0006458D" w:rsidRDefault="00A268CC" w:rsidP="00A268CC">
            <w:pPr>
              <w:pStyle w:val="TAC"/>
            </w:pPr>
          </w:p>
        </w:tc>
        <w:tc>
          <w:tcPr>
            <w:tcW w:w="1422" w:type="dxa"/>
            <w:tcBorders>
              <w:left w:val="single" w:sz="4" w:space="0" w:color="auto"/>
              <w:bottom w:val="single" w:sz="4" w:space="0" w:color="auto"/>
              <w:right w:val="single" w:sz="4" w:space="0" w:color="auto"/>
            </w:tcBorders>
            <w:vAlign w:val="center"/>
          </w:tcPr>
          <w:p w14:paraId="5FCB717A" w14:textId="77777777" w:rsidR="00A268CC" w:rsidRPr="0006458D" w:rsidRDefault="00A268CC" w:rsidP="00A268CC">
            <w:pPr>
              <w:pStyle w:val="TAC"/>
            </w:pPr>
            <w:r w:rsidRPr="0006458D">
              <w:t>G-FR2-A3-13</w:t>
            </w:r>
          </w:p>
        </w:tc>
        <w:tc>
          <w:tcPr>
            <w:tcW w:w="957" w:type="dxa"/>
            <w:tcBorders>
              <w:left w:val="single" w:sz="4" w:space="0" w:color="auto"/>
              <w:bottom w:val="single" w:sz="4" w:space="0" w:color="auto"/>
              <w:right w:val="single" w:sz="4" w:space="0" w:color="auto"/>
            </w:tcBorders>
            <w:vAlign w:val="center"/>
          </w:tcPr>
          <w:p w14:paraId="1ACD4DBC" w14:textId="5CD1CBE1" w:rsidR="00A268CC" w:rsidRPr="0006458D" w:rsidRDefault="00A268CC" w:rsidP="00A268CC">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512BD4CD" w14:textId="77777777" w:rsidR="00A268CC" w:rsidRPr="0006458D" w:rsidRDefault="00A268CC" w:rsidP="00A268C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98F9C75" w14:textId="2C4FA2D8" w:rsidR="00A268CC" w:rsidRPr="0006458D" w:rsidRDefault="00A268CC" w:rsidP="00A268CC">
            <w:pPr>
              <w:pStyle w:val="TAC"/>
            </w:pPr>
            <w:ins w:id="2583" w:author="R4-1910084 Demod CP-OFDM PUSCH FR2 req" w:date="2019-09-05T22:54:00Z">
              <w:r w:rsidRPr="0006458D">
                <w:t>[-2.</w:t>
              </w:r>
              <w:r>
                <w:t>2</w:t>
              </w:r>
              <w:r w:rsidRPr="0006458D">
                <w:t>]</w:t>
              </w:r>
            </w:ins>
            <w:del w:id="2584" w:author="R4-1910084 Demod CP-OFDM PUSCH FR2 req" w:date="2019-09-05T22:54:00Z">
              <w:r w:rsidRPr="0006458D" w:rsidDel="00765B06">
                <w:delText>[-2.0]</w:delText>
              </w:r>
            </w:del>
          </w:p>
        </w:tc>
      </w:tr>
      <w:tr w:rsidR="00A268CC" w:rsidRPr="0006458D" w14:paraId="18BC2298" w14:textId="77777777" w:rsidTr="0006458D">
        <w:trPr>
          <w:trHeight w:val="105"/>
        </w:trPr>
        <w:tc>
          <w:tcPr>
            <w:tcW w:w="1007" w:type="dxa"/>
            <w:vMerge/>
            <w:tcBorders>
              <w:left w:val="single" w:sz="4" w:space="0" w:color="auto"/>
              <w:right w:val="single" w:sz="4" w:space="0" w:color="auto"/>
            </w:tcBorders>
            <w:vAlign w:val="center"/>
            <w:hideMark/>
          </w:tcPr>
          <w:p w14:paraId="71C88CB8"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CB5BCA" w14:textId="77777777" w:rsidR="00A268CC" w:rsidRPr="0006458D" w:rsidRDefault="00A268CC" w:rsidP="00A268C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58D326B" w14:textId="77777777" w:rsidR="00A268CC" w:rsidRPr="0006458D" w:rsidRDefault="00A268CC" w:rsidP="00A268CC">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24D40B23" w14:textId="77777777" w:rsidR="00A268CC" w:rsidRPr="0006458D" w:rsidRDefault="00A268CC" w:rsidP="00A268C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75BC1680" w14:textId="77777777" w:rsidR="00A268CC" w:rsidRPr="0006458D" w:rsidRDefault="00A268CC" w:rsidP="00A268CC">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4BB83611" w14:textId="77777777" w:rsidR="00A268CC" w:rsidRPr="0006458D" w:rsidRDefault="00A268CC" w:rsidP="00A268CC">
            <w:pPr>
              <w:pStyle w:val="TAC"/>
            </w:pPr>
            <w:r w:rsidRPr="0006458D">
              <w:t>G-FR2-A4-1</w:t>
            </w:r>
          </w:p>
        </w:tc>
        <w:tc>
          <w:tcPr>
            <w:tcW w:w="957" w:type="dxa"/>
            <w:vMerge w:val="restart"/>
            <w:tcBorders>
              <w:top w:val="single" w:sz="4" w:space="0" w:color="auto"/>
              <w:left w:val="single" w:sz="4" w:space="0" w:color="auto"/>
              <w:right w:val="single" w:sz="4" w:space="0" w:color="auto"/>
            </w:tcBorders>
            <w:vAlign w:val="center"/>
            <w:hideMark/>
          </w:tcPr>
          <w:p w14:paraId="74FF16E5" w14:textId="1DFA0621" w:rsidR="00A268CC" w:rsidRPr="0006458D" w:rsidRDefault="00A268CC" w:rsidP="00A268CC">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791E3E88" w14:textId="77777777" w:rsidR="00A268CC" w:rsidRPr="0006458D" w:rsidRDefault="00A268CC" w:rsidP="00A268C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851E49D" w14:textId="26A30590" w:rsidR="00A268CC" w:rsidRPr="0006458D" w:rsidRDefault="00A268CC" w:rsidP="00A268CC">
            <w:pPr>
              <w:pStyle w:val="TAC"/>
            </w:pPr>
            <w:r w:rsidRPr="0006458D">
              <w:t>[12.0]</w:t>
            </w:r>
          </w:p>
        </w:tc>
      </w:tr>
      <w:tr w:rsidR="00A268CC" w:rsidRPr="0006458D" w14:paraId="5014C536" w14:textId="77777777" w:rsidTr="0006458D">
        <w:trPr>
          <w:trHeight w:val="105"/>
        </w:trPr>
        <w:tc>
          <w:tcPr>
            <w:tcW w:w="1007" w:type="dxa"/>
            <w:vMerge/>
            <w:tcBorders>
              <w:left w:val="single" w:sz="4" w:space="0" w:color="auto"/>
              <w:right w:val="single" w:sz="4" w:space="0" w:color="auto"/>
            </w:tcBorders>
            <w:vAlign w:val="center"/>
          </w:tcPr>
          <w:p w14:paraId="0487E69B"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6CA6836D" w14:textId="77777777" w:rsidR="00A268CC" w:rsidRPr="0006458D"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4B0CD280" w14:textId="77777777" w:rsidR="00A268CC" w:rsidRPr="0006458D" w:rsidRDefault="00A268CC" w:rsidP="00A268CC">
            <w:pPr>
              <w:pStyle w:val="TAC"/>
              <w:rPr>
                <w:rFonts w:cs="Arial"/>
              </w:rPr>
            </w:pPr>
          </w:p>
        </w:tc>
        <w:tc>
          <w:tcPr>
            <w:tcW w:w="1802" w:type="dxa"/>
            <w:vMerge/>
            <w:tcBorders>
              <w:left w:val="single" w:sz="4" w:space="0" w:color="auto"/>
              <w:right w:val="single" w:sz="4" w:space="0" w:color="auto"/>
            </w:tcBorders>
            <w:vAlign w:val="center"/>
          </w:tcPr>
          <w:p w14:paraId="45F4538A" w14:textId="77777777" w:rsidR="00A268CC" w:rsidRPr="0006458D" w:rsidRDefault="00A268CC" w:rsidP="00A268CC">
            <w:pPr>
              <w:pStyle w:val="TAC"/>
            </w:pPr>
          </w:p>
        </w:tc>
        <w:tc>
          <w:tcPr>
            <w:tcW w:w="1170" w:type="dxa"/>
            <w:vMerge/>
            <w:tcBorders>
              <w:left w:val="single" w:sz="4" w:space="0" w:color="auto"/>
              <w:right w:val="single" w:sz="4" w:space="0" w:color="auto"/>
            </w:tcBorders>
            <w:vAlign w:val="center"/>
          </w:tcPr>
          <w:p w14:paraId="4935A335" w14:textId="77777777" w:rsidR="00A268CC" w:rsidRPr="0006458D" w:rsidRDefault="00A268CC" w:rsidP="00A268CC">
            <w:pPr>
              <w:pStyle w:val="TAC"/>
            </w:pPr>
          </w:p>
        </w:tc>
        <w:tc>
          <w:tcPr>
            <w:tcW w:w="1422" w:type="dxa"/>
            <w:vMerge/>
            <w:tcBorders>
              <w:left w:val="single" w:sz="4" w:space="0" w:color="auto"/>
              <w:right w:val="single" w:sz="4" w:space="0" w:color="auto"/>
            </w:tcBorders>
            <w:vAlign w:val="center"/>
          </w:tcPr>
          <w:p w14:paraId="29C30C6F" w14:textId="77777777" w:rsidR="00A268CC" w:rsidRPr="0006458D" w:rsidRDefault="00A268CC" w:rsidP="00A268CC">
            <w:pPr>
              <w:pStyle w:val="TAC"/>
            </w:pPr>
          </w:p>
        </w:tc>
        <w:tc>
          <w:tcPr>
            <w:tcW w:w="957" w:type="dxa"/>
            <w:vMerge/>
            <w:tcBorders>
              <w:left w:val="single" w:sz="4" w:space="0" w:color="auto"/>
              <w:bottom w:val="single" w:sz="4" w:space="0" w:color="auto"/>
              <w:right w:val="single" w:sz="4" w:space="0" w:color="auto"/>
            </w:tcBorders>
            <w:vAlign w:val="center"/>
          </w:tcPr>
          <w:p w14:paraId="3AC0D28B" w14:textId="77777777" w:rsidR="00A268CC" w:rsidRPr="0006458D" w:rsidRDefault="00A268CC" w:rsidP="00A268CC">
            <w:pPr>
              <w:pStyle w:val="TAC"/>
            </w:pPr>
          </w:p>
        </w:tc>
        <w:tc>
          <w:tcPr>
            <w:tcW w:w="886" w:type="dxa"/>
            <w:tcBorders>
              <w:top w:val="single" w:sz="4" w:space="0" w:color="auto"/>
              <w:left w:val="single" w:sz="4" w:space="0" w:color="auto"/>
              <w:bottom w:val="single" w:sz="4" w:space="0" w:color="auto"/>
              <w:right w:val="single" w:sz="4" w:space="0" w:color="auto"/>
            </w:tcBorders>
          </w:tcPr>
          <w:p w14:paraId="1259FEA2" w14:textId="77777777" w:rsidR="00A268CC" w:rsidRPr="0006458D" w:rsidRDefault="00A268CC" w:rsidP="00A268C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218A420E" w14:textId="465B4F25" w:rsidR="00A268CC" w:rsidRPr="0006458D" w:rsidRDefault="00A268CC" w:rsidP="00A268CC">
            <w:pPr>
              <w:pStyle w:val="TAC"/>
            </w:pPr>
            <w:ins w:id="2585" w:author="R4-1910084 Demod CP-OFDM PUSCH FR2 req" w:date="2019-09-05T22:54:00Z">
              <w:r w:rsidRPr="0006458D">
                <w:t>[11.</w:t>
              </w:r>
              <w:r>
                <w:t>5</w:t>
              </w:r>
              <w:r w:rsidRPr="0006458D">
                <w:t>]</w:t>
              </w:r>
            </w:ins>
            <w:del w:id="2586" w:author="R4-1910084 Demod CP-OFDM PUSCH FR2 req" w:date="2019-09-05T22:54:00Z">
              <w:r w:rsidRPr="0006458D" w:rsidDel="00765B06">
                <w:delText>[11.7]</w:delText>
              </w:r>
            </w:del>
          </w:p>
        </w:tc>
      </w:tr>
      <w:tr w:rsidR="00A268CC" w:rsidRPr="0006458D" w14:paraId="018729CB" w14:textId="77777777" w:rsidTr="0006458D">
        <w:trPr>
          <w:trHeight w:val="105"/>
        </w:trPr>
        <w:tc>
          <w:tcPr>
            <w:tcW w:w="1007" w:type="dxa"/>
            <w:vMerge/>
            <w:tcBorders>
              <w:left w:val="single" w:sz="4" w:space="0" w:color="auto"/>
              <w:right w:val="single" w:sz="4" w:space="0" w:color="auto"/>
            </w:tcBorders>
            <w:vAlign w:val="center"/>
          </w:tcPr>
          <w:p w14:paraId="47DE9650"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413951E8" w14:textId="77777777" w:rsidR="00A268CC" w:rsidRPr="0006458D"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4F07F8C3" w14:textId="77777777" w:rsidR="00A268CC" w:rsidRPr="0006458D" w:rsidRDefault="00A268CC" w:rsidP="00A268CC">
            <w:pPr>
              <w:pStyle w:val="TAC"/>
              <w:rPr>
                <w:rFonts w:cs="Arial"/>
              </w:rPr>
            </w:pPr>
          </w:p>
        </w:tc>
        <w:tc>
          <w:tcPr>
            <w:tcW w:w="1802" w:type="dxa"/>
            <w:vMerge/>
            <w:tcBorders>
              <w:left w:val="single" w:sz="4" w:space="0" w:color="auto"/>
              <w:right w:val="single" w:sz="4" w:space="0" w:color="auto"/>
            </w:tcBorders>
            <w:vAlign w:val="center"/>
          </w:tcPr>
          <w:p w14:paraId="7FDF359D" w14:textId="77777777" w:rsidR="00A268CC" w:rsidRPr="0006458D" w:rsidRDefault="00A268CC" w:rsidP="00A268CC">
            <w:pPr>
              <w:pStyle w:val="TAC"/>
            </w:pPr>
          </w:p>
        </w:tc>
        <w:tc>
          <w:tcPr>
            <w:tcW w:w="1170" w:type="dxa"/>
            <w:vMerge/>
            <w:tcBorders>
              <w:left w:val="single" w:sz="4" w:space="0" w:color="auto"/>
              <w:right w:val="single" w:sz="4" w:space="0" w:color="auto"/>
            </w:tcBorders>
            <w:vAlign w:val="center"/>
          </w:tcPr>
          <w:p w14:paraId="3118D401" w14:textId="77777777" w:rsidR="00A268CC" w:rsidRPr="0006458D" w:rsidRDefault="00A268CC" w:rsidP="00A268CC">
            <w:pPr>
              <w:pStyle w:val="TAC"/>
            </w:pPr>
          </w:p>
        </w:tc>
        <w:tc>
          <w:tcPr>
            <w:tcW w:w="1422" w:type="dxa"/>
            <w:vMerge w:val="restart"/>
            <w:tcBorders>
              <w:left w:val="single" w:sz="4" w:space="0" w:color="auto"/>
              <w:right w:val="single" w:sz="4" w:space="0" w:color="auto"/>
            </w:tcBorders>
            <w:vAlign w:val="center"/>
          </w:tcPr>
          <w:p w14:paraId="2089E988" w14:textId="77D7BB52" w:rsidR="00A268CC" w:rsidRPr="0006458D" w:rsidRDefault="00A268CC" w:rsidP="00A268CC">
            <w:pPr>
              <w:pStyle w:val="TAC"/>
            </w:pPr>
            <w:r w:rsidRPr="0006458D">
              <w:t>G-FR2-A4-11</w:t>
            </w:r>
          </w:p>
        </w:tc>
        <w:tc>
          <w:tcPr>
            <w:tcW w:w="957" w:type="dxa"/>
            <w:vMerge w:val="restart"/>
            <w:tcBorders>
              <w:top w:val="single" w:sz="4" w:space="0" w:color="auto"/>
              <w:left w:val="single" w:sz="4" w:space="0" w:color="auto"/>
              <w:right w:val="single" w:sz="4" w:space="0" w:color="auto"/>
            </w:tcBorders>
            <w:vAlign w:val="center"/>
          </w:tcPr>
          <w:p w14:paraId="65D0BE9A" w14:textId="2A3DBCD5" w:rsidR="00A268CC" w:rsidRPr="0006458D" w:rsidRDefault="00A268CC" w:rsidP="00A268CC">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142CFCA1" w14:textId="77777777" w:rsidR="00A268CC" w:rsidRPr="0006458D" w:rsidRDefault="00A268CC" w:rsidP="00A268C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1CE4686F" w14:textId="4FFBB3B1" w:rsidR="00A268CC" w:rsidRPr="0006458D" w:rsidRDefault="00A268CC" w:rsidP="00A268CC">
            <w:pPr>
              <w:pStyle w:val="TAC"/>
            </w:pPr>
            <w:r w:rsidRPr="0006458D">
              <w:t>[10.7]</w:t>
            </w:r>
          </w:p>
        </w:tc>
      </w:tr>
      <w:tr w:rsidR="00A268CC" w:rsidRPr="0006458D" w14:paraId="55E7257E" w14:textId="77777777" w:rsidTr="0006458D">
        <w:trPr>
          <w:trHeight w:val="105"/>
        </w:trPr>
        <w:tc>
          <w:tcPr>
            <w:tcW w:w="1007" w:type="dxa"/>
            <w:vMerge/>
            <w:tcBorders>
              <w:left w:val="single" w:sz="4" w:space="0" w:color="auto"/>
              <w:right w:val="single" w:sz="4" w:space="0" w:color="auto"/>
            </w:tcBorders>
            <w:vAlign w:val="center"/>
          </w:tcPr>
          <w:p w14:paraId="395AFE74"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72E07A56" w14:textId="77777777" w:rsidR="00A268CC" w:rsidRPr="0006458D" w:rsidRDefault="00A268CC" w:rsidP="00A268C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8C22483" w14:textId="77777777" w:rsidR="00A268CC" w:rsidRPr="0006458D" w:rsidRDefault="00A268CC" w:rsidP="00A268CC">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3AFF8564" w14:textId="77777777" w:rsidR="00A268CC" w:rsidRPr="0006458D" w:rsidRDefault="00A268CC" w:rsidP="00A268CC">
            <w:pPr>
              <w:pStyle w:val="TAC"/>
            </w:pPr>
          </w:p>
        </w:tc>
        <w:tc>
          <w:tcPr>
            <w:tcW w:w="1170" w:type="dxa"/>
            <w:vMerge/>
            <w:tcBorders>
              <w:left w:val="single" w:sz="4" w:space="0" w:color="auto"/>
              <w:bottom w:val="single" w:sz="4" w:space="0" w:color="auto"/>
              <w:right w:val="single" w:sz="4" w:space="0" w:color="auto"/>
            </w:tcBorders>
            <w:vAlign w:val="center"/>
          </w:tcPr>
          <w:p w14:paraId="77AD11F6" w14:textId="77777777" w:rsidR="00A268CC" w:rsidRPr="0006458D" w:rsidRDefault="00A268CC" w:rsidP="00A268CC">
            <w:pPr>
              <w:pStyle w:val="TAC"/>
            </w:pPr>
          </w:p>
        </w:tc>
        <w:tc>
          <w:tcPr>
            <w:tcW w:w="1422" w:type="dxa"/>
            <w:vMerge/>
            <w:tcBorders>
              <w:left w:val="single" w:sz="4" w:space="0" w:color="auto"/>
              <w:bottom w:val="single" w:sz="4" w:space="0" w:color="auto"/>
              <w:right w:val="single" w:sz="4" w:space="0" w:color="auto"/>
            </w:tcBorders>
            <w:vAlign w:val="center"/>
          </w:tcPr>
          <w:p w14:paraId="4596F2E4" w14:textId="77777777" w:rsidR="00A268CC" w:rsidRPr="0006458D" w:rsidRDefault="00A268CC" w:rsidP="00A268CC">
            <w:pPr>
              <w:pStyle w:val="TAC"/>
            </w:pPr>
          </w:p>
        </w:tc>
        <w:tc>
          <w:tcPr>
            <w:tcW w:w="957" w:type="dxa"/>
            <w:vMerge/>
            <w:tcBorders>
              <w:left w:val="single" w:sz="4" w:space="0" w:color="auto"/>
              <w:bottom w:val="single" w:sz="4" w:space="0" w:color="auto"/>
              <w:right w:val="single" w:sz="4" w:space="0" w:color="auto"/>
            </w:tcBorders>
            <w:vAlign w:val="center"/>
          </w:tcPr>
          <w:p w14:paraId="4AF0FDA7" w14:textId="77777777" w:rsidR="00A268CC" w:rsidRPr="0006458D" w:rsidRDefault="00A268CC" w:rsidP="00A268CC">
            <w:pPr>
              <w:pStyle w:val="TAC"/>
            </w:pPr>
          </w:p>
        </w:tc>
        <w:tc>
          <w:tcPr>
            <w:tcW w:w="886" w:type="dxa"/>
            <w:tcBorders>
              <w:top w:val="single" w:sz="4" w:space="0" w:color="auto"/>
              <w:left w:val="single" w:sz="4" w:space="0" w:color="auto"/>
              <w:bottom w:val="single" w:sz="4" w:space="0" w:color="auto"/>
              <w:right w:val="single" w:sz="4" w:space="0" w:color="auto"/>
            </w:tcBorders>
          </w:tcPr>
          <w:p w14:paraId="1A3FCDEE" w14:textId="77777777" w:rsidR="00A268CC" w:rsidRPr="0006458D" w:rsidRDefault="00A268CC" w:rsidP="00A268C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CCBEA45" w14:textId="384B0EE3" w:rsidR="00A268CC" w:rsidRPr="0006458D" w:rsidRDefault="00A268CC" w:rsidP="00A268CC">
            <w:pPr>
              <w:pStyle w:val="TAC"/>
            </w:pPr>
            <w:ins w:id="2587" w:author="R4-1910084 Demod CP-OFDM PUSCH FR2 req" w:date="2019-09-05T22:54:00Z">
              <w:r w:rsidRPr="0006458D">
                <w:t>[10.</w:t>
              </w:r>
              <w:r>
                <w:t>7</w:t>
              </w:r>
              <w:r w:rsidRPr="0006458D">
                <w:t>]</w:t>
              </w:r>
            </w:ins>
            <w:del w:id="2588" w:author="R4-1910084 Demod CP-OFDM PUSCH FR2 req" w:date="2019-09-05T22:54:00Z">
              <w:r w:rsidRPr="0006458D" w:rsidDel="00765B06">
                <w:delText>[10.9]</w:delText>
              </w:r>
            </w:del>
          </w:p>
        </w:tc>
      </w:tr>
      <w:tr w:rsidR="00A268CC" w:rsidRPr="0006458D" w14:paraId="36A227E5" w14:textId="77777777" w:rsidTr="0006458D">
        <w:trPr>
          <w:trHeight w:val="105"/>
        </w:trPr>
        <w:tc>
          <w:tcPr>
            <w:tcW w:w="1007" w:type="dxa"/>
            <w:vMerge/>
            <w:tcBorders>
              <w:left w:val="single" w:sz="4" w:space="0" w:color="auto"/>
              <w:right w:val="single" w:sz="4" w:space="0" w:color="auto"/>
            </w:tcBorders>
            <w:vAlign w:val="center"/>
            <w:hideMark/>
          </w:tcPr>
          <w:p w14:paraId="1F96371B"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0CCC29A" w14:textId="77777777" w:rsidR="00A268CC" w:rsidRPr="0006458D" w:rsidRDefault="00A268CC" w:rsidP="00A268C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A5265D6" w14:textId="77777777" w:rsidR="00A268CC" w:rsidRPr="0006458D" w:rsidRDefault="00A268CC" w:rsidP="00A268CC">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6199F0E" w14:textId="77777777" w:rsidR="00A268CC" w:rsidRPr="0006458D" w:rsidRDefault="00A268CC" w:rsidP="00A268CC">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0FF7AD89" w14:textId="77777777" w:rsidR="00A268CC" w:rsidRPr="0006458D" w:rsidRDefault="00A268CC" w:rsidP="00A268CC">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2BC92541" w14:textId="77777777" w:rsidR="00A268CC" w:rsidRPr="0006458D" w:rsidRDefault="00A268CC" w:rsidP="00A268CC">
            <w:pPr>
              <w:pStyle w:val="TAC"/>
            </w:pPr>
            <w:r w:rsidRPr="0006458D">
              <w:t>G-FR2-A5-1</w:t>
            </w:r>
          </w:p>
        </w:tc>
        <w:tc>
          <w:tcPr>
            <w:tcW w:w="957" w:type="dxa"/>
            <w:vMerge w:val="restart"/>
            <w:tcBorders>
              <w:top w:val="single" w:sz="4" w:space="0" w:color="auto"/>
              <w:left w:val="single" w:sz="4" w:space="0" w:color="auto"/>
              <w:right w:val="single" w:sz="4" w:space="0" w:color="auto"/>
            </w:tcBorders>
            <w:vAlign w:val="center"/>
            <w:hideMark/>
          </w:tcPr>
          <w:p w14:paraId="5EA70933" w14:textId="417DE08F" w:rsidR="00A268CC" w:rsidRPr="0006458D" w:rsidRDefault="00A268CC" w:rsidP="00A268CC">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4918DA85" w14:textId="77777777" w:rsidR="00A268CC" w:rsidRPr="0006458D" w:rsidRDefault="00A268CC" w:rsidP="00A268C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983F6DB" w14:textId="5B0DE2F9" w:rsidR="00A268CC" w:rsidRPr="0006458D" w:rsidRDefault="00A268CC" w:rsidP="00A268CC">
            <w:pPr>
              <w:pStyle w:val="TAC"/>
            </w:pPr>
            <w:r w:rsidRPr="0006458D">
              <w:t>[13.7]</w:t>
            </w:r>
          </w:p>
        </w:tc>
      </w:tr>
      <w:tr w:rsidR="00A268CC" w:rsidRPr="0006458D" w14:paraId="66F0B55B" w14:textId="77777777" w:rsidTr="0006458D">
        <w:trPr>
          <w:trHeight w:val="105"/>
        </w:trPr>
        <w:tc>
          <w:tcPr>
            <w:tcW w:w="1007" w:type="dxa"/>
            <w:vMerge/>
            <w:tcBorders>
              <w:left w:val="single" w:sz="4" w:space="0" w:color="auto"/>
              <w:right w:val="single" w:sz="4" w:space="0" w:color="auto"/>
            </w:tcBorders>
            <w:vAlign w:val="center"/>
          </w:tcPr>
          <w:p w14:paraId="05E14B18"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2F0A9576" w14:textId="77777777" w:rsidR="00A268CC" w:rsidRPr="0006458D"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44149D1E" w14:textId="77777777" w:rsidR="00A268CC" w:rsidRPr="0006458D" w:rsidRDefault="00A268CC" w:rsidP="00A268CC">
            <w:pPr>
              <w:pStyle w:val="TAC"/>
              <w:rPr>
                <w:rFonts w:cs="Arial"/>
              </w:rPr>
            </w:pPr>
          </w:p>
        </w:tc>
        <w:tc>
          <w:tcPr>
            <w:tcW w:w="1802" w:type="dxa"/>
            <w:vMerge/>
            <w:tcBorders>
              <w:left w:val="single" w:sz="4" w:space="0" w:color="auto"/>
              <w:right w:val="single" w:sz="4" w:space="0" w:color="auto"/>
            </w:tcBorders>
            <w:vAlign w:val="center"/>
          </w:tcPr>
          <w:p w14:paraId="65DC6C27" w14:textId="77777777" w:rsidR="00A268CC" w:rsidRPr="0006458D" w:rsidRDefault="00A268CC" w:rsidP="00A268CC">
            <w:pPr>
              <w:pStyle w:val="TAC"/>
            </w:pPr>
          </w:p>
        </w:tc>
        <w:tc>
          <w:tcPr>
            <w:tcW w:w="1170" w:type="dxa"/>
            <w:vMerge/>
            <w:tcBorders>
              <w:left w:val="single" w:sz="4" w:space="0" w:color="auto"/>
              <w:right w:val="single" w:sz="4" w:space="0" w:color="auto"/>
            </w:tcBorders>
            <w:vAlign w:val="center"/>
          </w:tcPr>
          <w:p w14:paraId="542DEF5B" w14:textId="77777777" w:rsidR="00A268CC" w:rsidRPr="0006458D" w:rsidRDefault="00A268CC" w:rsidP="00A268CC">
            <w:pPr>
              <w:pStyle w:val="TAC"/>
            </w:pPr>
          </w:p>
        </w:tc>
        <w:tc>
          <w:tcPr>
            <w:tcW w:w="1422" w:type="dxa"/>
            <w:vMerge/>
            <w:tcBorders>
              <w:left w:val="single" w:sz="4" w:space="0" w:color="auto"/>
              <w:right w:val="single" w:sz="4" w:space="0" w:color="auto"/>
            </w:tcBorders>
            <w:vAlign w:val="center"/>
          </w:tcPr>
          <w:p w14:paraId="01445213" w14:textId="77777777" w:rsidR="00A268CC" w:rsidRPr="0006458D" w:rsidRDefault="00A268CC" w:rsidP="00A268CC">
            <w:pPr>
              <w:pStyle w:val="TAC"/>
            </w:pPr>
          </w:p>
        </w:tc>
        <w:tc>
          <w:tcPr>
            <w:tcW w:w="957" w:type="dxa"/>
            <w:vMerge/>
            <w:tcBorders>
              <w:left w:val="single" w:sz="4" w:space="0" w:color="auto"/>
              <w:bottom w:val="single" w:sz="4" w:space="0" w:color="auto"/>
              <w:right w:val="single" w:sz="4" w:space="0" w:color="auto"/>
            </w:tcBorders>
            <w:vAlign w:val="center"/>
          </w:tcPr>
          <w:p w14:paraId="350D587A" w14:textId="77777777" w:rsidR="00A268CC" w:rsidRPr="0006458D" w:rsidRDefault="00A268CC" w:rsidP="00A268CC">
            <w:pPr>
              <w:pStyle w:val="TAC"/>
            </w:pPr>
          </w:p>
        </w:tc>
        <w:tc>
          <w:tcPr>
            <w:tcW w:w="886" w:type="dxa"/>
            <w:tcBorders>
              <w:top w:val="single" w:sz="4" w:space="0" w:color="auto"/>
              <w:left w:val="single" w:sz="4" w:space="0" w:color="auto"/>
              <w:bottom w:val="single" w:sz="4" w:space="0" w:color="auto"/>
              <w:right w:val="single" w:sz="4" w:space="0" w:color="auto"/>
            </w:tcBorders>
          </w:tcPr>
          <w:p w14:paraId="5C08154A" w14:textId="77777777" w:rsidR="00A268CC" w:rsidRPr="0006458D" w:rsidRDefault="00A268CC" w:rsidP="00A268C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D259C79" w14:textId="0D4565D9" w:rsidR="00A268CC" w:rsidRPr="0006458D" w:rsidRDefault="00A268CC" w:rsidP="00A268CC">
            <w:pPr>
              <w:pStyle w:val="TAC"/>
            </w:pPr>
            <w:ins w:id="2589" w:author="R4-1910084 Demod CP-OFDM PUSCH FR2 req" w:date="2019-09-05T22:54:00Z">
              <w:r w:rsidRPr="0006458D">
                <w:t>[13.</w:t>
              </w:r>
              <w:r>
                <w:t>1</w:t>
              </w:r>
              <w:r w:rsidRPr="0006458D">
                <w:t>]</w:t>
              </w:r>
            </w:ins>
            <w:del w:id="2590" w:author="R4-1910084 Demod CP-OFDM PUSCH FR2 req" w:date="2019-09-05T22:54:00Z">
              <w:r w:rsidRPr="0006458D" w:rsidDel="00765B06">
                <w:delText>[13.2]</w:delText>
              </w:r>
            </w:del>
          </w:p>
        </w:tc>
      </w:tr>
      <w:tr w:rsidR="00A268CC" w:rsidRPr="0006458D" w14:paraId="1DB429DF" w14:textId="77777777" w:rsidTr="0006458D">
        <w:trPr>
          <w:trHeight w:val="105"/>
        </w:trPr>
        <w:tc>
          <w:tcPr>
            <w:tcW w:w="1007" w:type="dxa"/>
            <w:vMerge/>
            <w:tcBorders>
              <w:left w:val="single" w:sz="4" w:space="0" w:color="auto"/>
              <w:right w:val="single" w:sz="4" w:space="0" w:color="auto"/>
            </w:tcBorders>
            <w:vAlign w:val="center"/>
          </w:tcPr>
          <w:p w14:paraId="3B6A5760"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79A6C641" w14:textId="77777777" w:rsidR="00A268CC" w:rsidRPr="0006458D"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0E10974A" w14:textId="77777777" w:rsidR="00A268CC" w:rsidRPr="0006458D" w:rsidRDefault="00A268CC" w:rsidP="00A268CC">
            <w:pPr>
              <w:pStyle w:val="TAC"/>
              <w:rPr>
                <w:rFonts w:cs="Arial"/>
              </w:rPr>
            </w:pPr>
          </w:p>
        </w:tc>
        <w:tc>
          <w:tcPr>
            <w:tcW w:w="1802" w:type="dxa"/>
            <w:vMerge/>
            <w:tcBorders>
              <w:left w:val="single" w:sz="4" w:space="0" w:color="auto"/>
              <w:right w:val="single" w:sz="4" w:space="0" w:color="auto"/>
            </w:tcBorders>
            <w:vAlign w:val="center"/>
          </w:tcPr>
          <w:p w14:paraId="2D88A61C" w14:textId="77777777" w:rsidR="00A268CC" w:rsidRPr="0006458D" w:rsidRDefault="00A268CC" w:rsidP="00A268CC">
            <w:pPr>
              <w:pStyle w:val="TAC"/>
            </w:pPr>
          </w:p>
        </w:tc>
        <w:tc>
          <w:tcPr>
            <w:tcW w:w="1170" w:type="dxa"/>
            <w:vMerge/>
            <w:tcBorders>
              <w:left w:val="single" w:sz="4" w:space="0" w:color="auto"/>
              <w:right w:val="single" w:sz="4" w:space="0" w:color="auto"/>
            </w:tcBorders>
            <w:vAlign w:val="center"/>
          </w:tcPr>
          <w:p w14:paraId="6E594ACC" w14:textId="77777777" w:rsidR="00A268CC" w:rsidRPr="0006458D" w:rsidRDefault="00A268CC" w:rsidP="00A268CC">
            <w:pPr>
              <w:pStyle w:val="TAC"/>
            </w:pPr>
          </w:p>
        </w:tc>
        <w:tc>
          <w:tcPr>
            <w:tcW w:w="1422" w:type="dxa"/>
            <w:vMerge w:val="restart"/>
            <w:tcBorders>
              <w:left w:val="single" w:sz="4" w:space="0" w:color="auto"/>
              <w:right w:val="single" w:sz="4" w:space="0" w:color="auto"/>
            </w:tcBorders>
            <w:vAlign w:val="center"/>
          </w:tcPr>
          <w:p w14:paraId="72977103" w14:textId="02A1D910" w:rsidR="00A268CC" w:rsidRPr="0006458D" w:rsidRDefault="00A268CC" w:rsidP="00A268CC">
            <w:pPr>
              <w:pStyle w:val="TAC"/>
            </w:pPr>
            <w:r w:rsidRPr="0006458D">
              <w:t>G-FR2-A5-6</w:t>
            </w:r>
          </w:p>
        </w:tc>
        <w:tc>
          <w:tcPr>
            <w:tcW w:w="957" w:type="dxa"/>
            <w:vMerge w:val="restart"/>
            <w:tcBorders>
              <w:top w:val="single" w:sz="4" w:space="0" w:color="auto"/>
              <w:left w:val="single" w:sz="4" w:space="0" w:color="auto"/>
              <w:right w:val="single" w:sz="4" w:space="0" w:color="auto"/>
            </w:tcBorders>
            <w:vAlign w:val="center"/>
          </w:tcPr>
          <w:p w14:paraId="36D77880" w14:textId="68556904" w:rsidR="00A268CC" w:rsidRPr="0006458D" w:rsidRDefault="00A268CC" w:rsidP="00A268CC">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03369C72" w14:textId="77777777" w:rsidR="00A268CC" w:rsidRPr="0006458D" w:rsidRDefault="00A268CC" w:rsidP="00A268C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11C8200" w14:textId="32A13059" w:rsidR="00A268CC" w:rsidRPr="0006458D" w:rsidRDefault="00A268CC" w:rsidP="00A268CC">
            <w:pPr>
              <w:pStyle w:val="TAC"/>
            </w:pPr>
            <w:ins w:id="2591" w:author="R4-1910084 Demod CP-OFDM PUSCH FR2 req" w:date="2019-09-05T22:54:00Z">
              <w:r w:rsidRPr="0006458D">
                <w:t>[13.</w:t>
              </w:r>
              <w:r>
                <w:t>4</w:t>
              </w:r>
              <w:r w:rsidRPr="0006458D">
                <w:t>]</w:t>
              </w:r>
            </w:ins>
            <w:del w:id="2592" w:author="R4-1910084 Demod CP-OFDM PUSCH FR2 req" w:date="2019-09-05T22:54:00Z">
              <w:r w:rsidRPr="0006458D" w:rsidDel="00765B06">
                <w:delText>[13.2]</w:delText>
              </w:r>
            </w:del>
          </w:p>
        </w:tc>
      </w:tr>
      <w:tr w:rsidR="00A268CC" w:rsidRPr="0006458D" w14:paraId="7F2BC824" w14:textId="77777777" w:rsidTr="0006458D">
        <w:trPr>
          <w:trHeight w:val="105"/>
        </w:trPr>
        <w:tc>
          <w:tcPr>
            <w:tcW w:w="1007" w:type="dxa"/>
            <w:vMerge/>
            <w:tcBorders>
              <w:left w:val="single" w:sz="4" w:space="0" w:color="auto"/>
              <w:bottom w:val="single" w:sz="4" w:space="0" w:color="auto"/>
              <w:right w:val="single" w:sz="4" w:space="0" w:color="auto"/>
            </w:tcBorders>
            <w:vAlign w:val="center"/>
          </w:tcPr>
          <w:p w14:paraId="23B721C3" w14:textId="77777777" w:rsidR="00A268CC" w:rsidRPr="0006458D" w:rsidRDefault="00A268CC" w:rsidP="00A268CC">
            <w:pPr>
              <w:spacing w:after="0"/>
              <w:rPr>
                <w:rFonts w:ascii="Arial" w:hAnsi="Arial"/>
                <w:sz w:val="18"/>
              </w:rPr>
            </w:pPr>
          </w:p>
        </w:tc>
        <w:tc>
          <w:tcPr>
            <w:tcW w:w="1398" w:type="dxa"/>
            <w:vMerge/>
            <w:tcBorders>
              <w:left w:val="single" w:sz="4" w:space="0" w:color="auto"/>
              <w:right w:val="single" w:sz="4" w:space="0" w:color="auto"/>
            </w:tcBorders>
            <w:vAlign w:val="center"/>
          </w:tcPr>
          <w:p w14:paraId="4396EFD6" w14:textId="77777777" w:rsidR="00A268CC" w:rsidRPr="0006458D" w:rsidRDefault="00A268CC" w:rsidP="00A268C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7BAED9" w14:textId="77777777" w:rsidR="00A268CC" w:rsidRPr="0006458D" w:rsidRDefault="00A268CC" w:rsidP="00A268CC">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3EF86F5" w14:textId="77777777" w:rsidR="00A268CC" w:rsidRPr="0006458D" w:rsidRDefault="00A268CC" w:rsidP="00A268CC">
            <w:pPr>
              <w:pStyle w:val="TAC"/>
            </w:pPr>
          </w:p>
        </w:tc>
        <w:tc>
          <w:tcPr>
            <w:tcW w:w="1170" w:type="dxa"/>
            <w:vMerge/>
            <w:tcBorders>
              <w:left w:val="single" w:sz="4" w:space="0" w:color="auto"/>
              <w:bottom w:val="single" w:sz="4" w:space="0" w:color="auto"/>
              <w:right w:val="single" w:sz="4" w:space="0" w:color="auto"/>
            </w:tcBorders>
            <w:vAlign w:val="center"/>
          </w:tcPr>
          <w:p w14:paraId="471953D3" w14:textId="77777777" w:rsidR="00A268CC" w:rsidRPr="0006458D" w:rsidRDefault="00A268CC" w:rsidP="00A268CC">
            <w:pPr>
              <w:pStyle w:val="TAC"/>
            </w:pPr>
          </w:p>
        </w:tc>
        <w:tc>
          <w:tcPr>
            <w:tcW w:w="1422" w:type="dxa"/>
            <w:vMerge/>
            <w:tcBorders>
              <w:left w:val="single" w:sz="4" w:space="0" w:color="auto"/>
              <w:bottom w:val="single" w:sz="4" w:space="0" w:color="auto"/>
              <w:right w:val="single" w:sz="4" w:space="0" w:color="auto"/>
            </w:tcBorders>
            <w:vAlign w:val="center"/>
          </w:tcPr>
          <w:p w14:paraId="31B19201" w14:textId="77777777" w:rsidR="00A268CC" w:rsidRPr="0006458D" w:rsidRDefault="00A268CC" w:rsidP="00A268CC">
            <w:pPr>
              <w:pStyle w:val="TAC"/>
            </w:pPr>
          </w:p>
        </w:tc>
        <w:tc>
          <w:tcPr>
            <w:tcW w:w="957" w:type="dxa"/>
            <w:vMerge/>
            <w:tcBorders>
              <w:left w:val="single" w:sz="4" w:space="0" w:color="auto"/>
              <w:bottom w:val="single" w:sz="4" w:space="0" w:color="auto"/>
              <w:right w:val="single" w:sz="4" w:space="0" w:color="auto"/>
            </w:tcBorders>
            <w:vAlign w:val="center"/>
          </w:tcPr>
          <w:p w14:paraId="043B0DBA" w14:textId="77777777" w:rsidR="00A268CC" w:rsidRPr="0006458D" w:rsidRDefault="00A268CC" w:rsidP="00A268CC">
            <w:pPr>
              <w:pStyle w:val="TAC"/>
            </w:pPr>
          </w:p>
        </w:tc>
        <w:tc>
          <w:tcPr>
            <w:tcW w:w="886" w:type="dxa"/>
            <w:tcBorders>
              <w:top w:val="single" w:sz="4" w:space="0" w:color="auto"/>
              <w:left w:val="single" w:sz="4" w:space="0" w:color="auto"/>
              <w:bottom w:val="single" w:sz="4" w:space="0" w:color="auto"/>
              <w:right w:val="single" w:sz="4" w:space="0" w:color="auto"/>
            </w:tcBorders>
          </w:tcPr>
          <w:p w14:paraId="688A587B" w14:textId="77777777" w:rsidR="00A268CC" w:rsidRPr="0006458D" w:rsidRDefault="00A268CC" w:rsidP="00A268C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E716491" w14:textId="28D81C56" w:rsidR="00A268CC" w:rsidRPr="0006458D" w:rsidRDefault="00A268CC" w:rsidP="00A268CC">
            <w:pPr>
              <w:pStyle w:val="TAC"/>
            </w:pPr>
            <w:r w:rsidRPr="0006458D">
              <w:t>[13.1]</w:t>
            </w:r>
          </w:p>
        </w:tc>
      </w:tr>
      <w:tr w:rsidR="00A268CC" w:rsidRPr="0006458D" w14:paraId="27CE8DEC" w14:textId="77777777" w:rsidTr="0006458D">
        <w:trPr>
          <w:trHeight w:val="188"/>
        </w:trPr>
        <w:tc>
          <w:tcPr>
            <w:tcW w:w="1007" w:type="dxa"/>
            <w:vMerge w:val="restart"/>
            <w:tcBorders>
              <w:top w:val="single" w:sz="4" w:space="0" w:color="auto"/>
              <w:left w:val="single" w:sz="4" w:space="0" w:color="auto"/>
              <w:right w:val="single" w:sz="4" w:space="0" w:color="auto"/>
            </w:tcBorders>
            <w:vAlign w:val="center"/>
            <w:hideMark/>
          </w:tcPr>
          <w:p w14:paraId="4DAA197E" w14:textId="77777777" w:rsidR="00A268CC" w:rsidRPr="0006458D" w:rsidRDefault="00A268CC" w:rsidP="00A268CC">
            <w:pPr>
              <w:pStyle w:val="TAC"/>
            </w:pPr>
            <w:r w:rsidRPr="0006458D">
              <w:t>2</w:t>
            </w:r>
          </w:p>
        </w:tc>
        <w:tc>
          <w:tcPr>
            <w:tcW w:w="1398" w:type="dxa"/>
            <w:vMerge/>
            <w:tcBorders>
              <w:left w:val="single" w:sz="4" w:space="0" w:color="auto"/>
              <w:right w:val="single" w:sz="4" w:space="0" w:color="auto"/>
            </w:tcBorders>
            <w:vAlign w:val="center"/>
            <w:hideMark/>
          </w:tcPr>
          <w:p w14:paraId="11A0DFE7" w14:textId="77777777" w:rsidR="00A268CC" w:rsidRPr="0006458D" w:rsidRDefault="00A268CC" w:rsidP="00A268C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3BA4E53" w14:textId="77777777" w:rsidR="00A268CC" w:rsidRPr="0006458D" w:rsidRDefault="00A268CC" w:rsidP="00A268CC">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D5BA2D6" w14:textId="77777777" w:rsidR="00A268CC" w:rsidRPr="0006458D" w:rsidRDefault="00A268CC" w:rsidP="00A268C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3F82E008" w14:textId="77777777" w:rsidR="00A268CC" w:rsidRPr="0006458D" w:rsidRDefault="00A268CC" w:rsidP="00A268CC">
            <w:pPr>
              <w:pStyle w:val="TAC"/>
            </w:pPr>
            <w:r w:rsidRPr="0006458D">
              <w:t>70 %</w:t>
            </w:r>
          </w:p>
        </w:tc>
        <w:tc>
          <w:tcPr>
            <w:tcW w:w="1422" w:type="dxa"/>
            <w:tcBorders>
              <w:top w:val="single" w:sz="4" w:space="0" w:color="auto"/>
              <w:left w:val="single" w:sz="4" w:space="0" w:color="auto"/>
              <w:right w:val="single" w:sz="4" w:space="0" w:color="auto"/>
            </w:tcBorders>
            <w:vAlign w:val="center"/>
            <w:hideMark/>
          </w:tcPr>
          <w:p w14:paraId="1AD96927" w14:textId="77777777" w:rsidR="00A268CC" w:rsidRPr="0006458D" w:rsidRDefault="00A268CC" w:rsidP="00A268CC">
            <w:pPr>
              <w:pStyle w:val="TAC"/>
            </w:pPr>
            <w:r w:rsidRPr="0006458D">
              <w:t>G-FR2-A3-6</w:t>
            </w:r>
          </w:p>
        </w:tc>
        <w:tc>
          <w:tcPr>
            <w:tcW w:w="957" w:type="dxa"/>
            <w:tcBorders>
              <w:top w:val="single" w:sz="4" w:space="0" w:color="auto"/>
              <w:left w:val="single" w:sz="4" w:space="0" w:color="auto"/>
              <w:right w:val="single" w:sz="4" w:space="0" w:color="auto"/>
            </w:tcBorders>
            <w:vAlign w:val="center"/>
            <w:hideMark/>
          </w:tcPr>
          <w:p w14:paraId="21A3B345" w14:textId="2C46E075" w:rsidR="00A268CC" w:rsidRPr="0006458D" w:rsidRDefault="00A268CC" w:rsidP="00A268CC">
            <w:pPr>
              <w:pStyle w:val="TAC"/>
            </w:pPr>
            <w:r w:rsidRPr="0006458D">
              <w:t xml:space="preserve"> pos0</w:t>
            </w:r>
          </w:p>
        </w:tc>
        <w:tc>
          <w:tcPr>
            <w:tcW w:w="886" w:type="dxa"/>
            <w:tcBorders>
              <w:top w:val="single" w:sz="4" w:space="0" w:color="auto"/>
              <w:left w:val="single" w:sz="4" w:space="0" w:color="auto"/>
              <w:right w:val="single" w:sz="4" w:space="0" w:color="auto"/>
            </w:tcBorders>
          </w:tcPr>
          <w:p w14:paraId="20211717" w14:textId="77777777" w:rsidR="00A268CC" w:rsidRPr="0006458D" w:rsidRDefault="00A268CC" w:rsidP="00A268CC">
            <w:pPr>
              <w:pStyle w:val="TAC"/>
            </w:pPr>
            <w:r w:rsidRPr="0006458D">
              <w:t>No</w:t>
            </w:r>
          </w:p>
        </w:tc>
        <w:tc>
          <w:tcPr>
            <w:tcW w:w="1168" w:type="dxa"/>
            <w:tcBorders>
              <w:top w:val="single" w:sz="4" w:space="0" w:color="auto"/>
              <w:left w:val="single" w:sz="4" w:space="0" w:color="auto"/>
              <w:right w:val="single" w:sz="4" w:space="0" w:color="auto"/>
            </w:tcBorders>
            <w:vAlign w:val="center"/>
          </w:tcPr>
          <w:p w14:paraId="307F8999" w14:textId="35EED42A" w:rsidR="00A268CC" w:rsidRPr="0006458D" w:rsidRDefault="00A268CC" w:rsidP="00A268CC">
            <w:pPr>
              <w:pStyle w:val="TAC"/>
            </w:pPr>
            <w:ins w:id="2593" w:author="R4-1910084 Demod CP-OFDM PUSCH FR2 req" w:date="2019-09-05T22:54:00Z">
              <w:r w:rsidRPr="0006458D">
                <w:t>[1.</w:t>
              </w:r>
              <w:r>
                <w:t>5</w:t>
              </w:r>
              <w:r w:rsidRPr="0006458D">
                <w:t>]</w:t>
              </w:r>
            </w:ins>
            <w:del w:id="2594" w:author="R4-1910084 Demod CP-OFDM PUSCH FR2 req" w:date="2019-09-05T22:54:00Z">
              <w:r w:rsidRPr="0006458D" w:rsidDel="00765B06">
                <w:delText>[1.8]</w:delText>
              </w:r>
            </w:del>
          </w:p>
        </w:tc>
      </w:tr>
      <w:tr w:rsidR="00A268CC" w:rsidRPr="0006458D" w14:paraId="6A8723C1" w14:textId="77777777" w:rsidTr="0006458D">
        <w:trPr>
          <w:trHeight w:val="152"/>
        </w:trPr>
        <w:tc>
          <w:tcPr>
            <w:tcW w:w="1007" w:type="dxa"/>
            <w:vMerge/>
            <w:tcBorders>
              <w:left w:val="single" w:sz="4" w:space="0" w:color="auto"/>
              <w:right w:val="single" w:sz="4" w:space="0" w:color="auto"/>
            </w:tcBorders>
            <w:vAlign w:val="center"/>
          </w:tcPr>
          <w:p w14:paraId="3A275A52" w14:textId="77777777" w:rsidR="00A268CC" w:rsidRPr="0006458D" w:rsidRDefault="00A268CC" w:rsidP="00A268CC">
            <w:pPr>
              <w:pStyle w:val="TAC"/>
            </w:pPr>
          </w:p>
        </w:tc>
        <w:tc>
          <w:tcPr>
            <w:tcW w:w="1398" w:type="dxa"/>
            <w:vMerge/>
            <w:tcBorders>
              <w:left w:val="single" w:sz="4" w:space="0" w:color="auto"/>
              <w:right w:val="single" w:sz="4" w:space="0" w:color="auto"/>
            </w:tcBorders>
            <w:vAlign w:val="center"/>
          </w:tcPr>
          <w:p w14:paraId="12C0CF7D" w14:textId="77777777" w:rsidR="00A268CC" w:rsidRPr="0006458D" w:rsidRDefault="00A268CC" w:rsidP="00A268CC">
            <w:pPr>
              <w:spacing w:after="0"/>
              <w:rPr>
                <w:rFonts w:ascii="Arial" w:hAnsi="Arial"/>
                <w:sz w:val="18"/>
              </w:rPr>
            </w:pPr>
          </w:p>
        </w:tc>
        <w:tc>
          <w:tcPr>
            <w:tcW w:w="851" w:type="dxa"/>
            <w:vMerge/>
            <w:tcBorders>
              <w:left w:val="single" w:sz="4" w:space="0" w:color="auto"/>
              <w:right w:val="single" w:sz="4" w:space="0" w:color="auto"/>
            </w:tcBorders>
            <w:vAlign w:val="center"/>
          </w:tcPr>
          <w:p w14:paraId="09E49DC5" w14:textId="77777777" w:rsidR="00A268CC" w:rsidRPr="0006458D" w:rsidRDefault="00A268CC" w:rsidP="00A268CC">
            <w:pPr>
              <w:pStyle w:val="TAC"/>
              <w:rPr>
                <w:rFonts w:cs="Arial"/>
              </w:rPr>
            </w:pPr>
          </w:p>
        </w:tc>
        <w:tc>
          <w:tcPr>
            <w:tcW w:w="1802" w:type="dxa"/>
            <w:vMerge/>
            <w:tcBorders>
              <w:left w:val="single" w:sz="4" w:space="0" w:color="auto"/>
              <w:right w:val="single" w:sz="4" w:space="0" w:color="auto"/>
            </w:tcBorders>
            <w:vAlign w:val="center"/>
          </w:tcPr>
          <w:p w14:paraId="22853A40" w14:textId="77777777" w:rsidR="00A268CC" w:rsidRPr="0006458D" w:rsidRDefault="00A268CC" w:rsidP="00A268CC">
            <w:pPr>
              <w:pStyle w:val="TAC"/>
            </w:pPr>
          </w:p>
        </w:tc>
        <w:tc>
          <w:tcPr>
            <w:tcW w:w="1170" w:type="dxa"/>
            <w:vMerge/>
            <w:tcBorders>
              <w:left w:val="single" w:sz="4" w:space="0" w:color="auto"/>
              <w:right w:val="single" w:sz="4" w:space="0" w:color="auto"/>
            </w:tcBorders>
            <w:vAlign w:val="center"/>
          </w:tcPr>
          <w:p w14:paraId="6C187F1E" w14:textId="77777777" w:rsidR="00A268CC" w:rsidRPr="0006458D" w:rsidRDefault="00A268CC" w:rsidP="00A268CC">
            <w:pPr>
              <w:pStyle w:val="TAC"/>
            </w:pPr>
          </w:p>
        </w:tc>
        <w:tc>
          <w:tcPr>
            <w:tcW w:w="1422" w:type="dxa"/>
            <w:tcBorders>
              <w:left w:val="single" w:sz="4" w:space="0" w:color="auto"/>
              <w:right w:val="single" w:sz="4" w:space="0" w:color="auto"/>
            </w:tcBorders>
            <w:vAlign w:val="center"/>
          </w:tcPr>
          <w:p w14:paraId="02D181E3" w14:textId="77777777" w:rsidR="00A268CC" w:rsidRPr="0006458D" w:rsidRDefault="00A268CC" w:rsidP="00A268CC">
            <w:pPr>
              <w:pStyle w:val="TAC"/>
            </w:pPr>
            <w:r w:rsidRPr="0006458D">
              <w:t>G-FR2-A3-18</w:t>
            </w:r>
          </w:p>
        </w:tc>
        <w:tc>
          <w:tcPr>
            <w:tcW w:w="957" w:type="dxa"/>
            <w:tcBorders>
              <w:top w:val="single" w:sz="4" w:space="0" w:color="auto"/>
              <w:left w:val="single" w:sz="4" w:space="0" w:color="auto"/>
              <w:right w:val="single" w:sz="4" w:space="0" w:color="auto"/>
            </w:tcBorders>
            <w:vAlign w:val="center"/>
          </w:tcPr>
          <w:p w14:paraId="3A7088CE" w14:textId="2CEC7034" w:rsidR="00A268CC" w:rsidRPr="0006458D" w:rsidRDefault="00A268CC" w:rsidP="00A268CC">
            <w:pPr>
              <w:pStyle w:val="TAC"/>
            </w:pPr>
            <w:r w:rsidRPr="0006458D">
              <w:t xml:space="preserve"> pos1</w:t>
            </w:r>
          </w:p>
        </w:tc>
        <w:tc>
          <w:tcPr>
            <w:tcW w:w="886" w:type="dxa"/>
            <w:tcBorders>
              <w:top w:val="single" w:sz="4" w:space="0" w:color="auto"/>
              <w:left w:val="single" w:sz="4" w:space="0" w:color="auto"/>
              <w:right w:val="single" w:sz="4" w:space="0" w:color="auto"/>
            </w:tcBorders>
          </w:tcPr>
          <w:p w14:paraId="0A3D082E" w14:textId="77777777" w:rsidR="00A268CC" w:rsidRPr="0006458D" w:rsidRDefault="00A268CC" w:rsidP="00A268CC">
            <w:pPr>
              <w:pStyle w:val="TAC"/>
            </w:pPr>
            <w:r w:rsidRPr="0006458D">
              <w:t>No</w:t>
            </w:r>
          </w:p>
        </w:tc>
        <w:tc>
          <w:tcPr>
            <w:tcW w:w="1168" w:type="dxa"/>
            <w:tcBorders>
              <w:top w:val="single" w:sz="4" w:space="0" w:color="auto"/>
              <w:left w:val="single" w:sz="4" w:space="0" w:color="auto"/>
              <w:right w:val="single" w:sz="4" w:space="0" w:color="auto"/>
            </w:tcBorders>
            <w:vAlign w:val="center"/>
          </w:tcPr>
          <w:p w14:paraId="626F7FCF" w14:textId="1F4678DC" w:rsidR="00A268CC" w:rsidRPr="0006458D" w:rsidRDefault="00A268CC" w:rsidP="00A268CC">
            <w:pPr>
              <w:pStyle w:val="TAC"/>
            </w:pPr>
            <w:ins w:id="2595" w:author="R4-1910084 Demod CP-OFDM PUSCH FR2 req" w:date="2019-09-05T22:54:00Z">
              <w:r w:rsidRPr="0006458D">
                <w:t>[1.</w:t>
              </w:r>
              <w:r>
                <w:t>2</w:t>
              </w:r>
              <w:r w:rsidRPr="0006458D">
                <w:t>]</w:t>
              </w:r>
            </w:ins>
            <w:del w:id="2596" w:author="R4-1910084 Demod CP-OFDM PUSCH FR2 req" w:date="2019-09-05T22:54:00Z">
              <w:r w:rsidRPr="0006458D" w:rsidDel="00765B06">
                <w:delText>[1.4]</w:delText>
              </w:r>
            </w:del>
          </w:p>
        </w:tc>
      </w:tr>
      <w:tr w:rsidR="0006458D" w:rsidRPr="0006458D" w14:paraId="792513B3" w14:textId="77777777" w:rsidTr="009174D1">
        <w:trPr>
          <w:trHeight w:val="105"/>
        </w:trPr>
        <w:tc>
          <w:tcPr>
            <w:tcW w:w="1007" w:type="dxa"/>
            <w:vMerge/>
            <w:tcBorders>
              <w:left w:val="single" w:sz="4" w:space="0" w:color="auto"/>
              <w:right w:val="single" w:sz="4" w:space="0" w:color="auto"/>
            </w:tcBorders>
            <w:vAlign w:val="center"/>
            <w:hideMark/>
          </w:tcPr>
          <w:p w14:paraId="5D73911B"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92AB86" w14:textId="77777777" w:rsidR="00E324CD" w:rsidRPr="0006458D" w:rsidRDefault="00E324CD" w:rsidP="00E324C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CB110A" w14:textId="77777777" w:rsidR="00E324CD" w:rsidRPr="0006458D" w:rsidRDefault="00E324CD" w:rsidP="00E324CD">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475992E9" w14:textId="77777777" w:rsidR="00E324CD" w:rsidRPr="0006458D" w:rsidRDefault="00E324CD" w:rsidP="00E324CD">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5265CC29" w14:textId="77777777" w:rsidR="00E324CD" w:rsidRPr="0006458D" w:rsidRDefault="00E324CD" w:rsidP="00E324CD">
            <w:pPr>
              <w:pStyle w:val="TAC"/>
            </w:pPr>
            <w:r w:rsidRPr="0006458D">
              <w:t>70 %</w:t>
            </w:r>
          </w:p>
        </w:tc>
        <w:tc>
          <w:tcPr>
            <w:tcW w:w="1422" w:type="dxa"/>
            <w:vMerge w:val="restart"/>
            <w:tcBorders>
              <w:top w:val="single" w:sz="4" w:space="0" w:color="auto"/>
              <w:left w:val="single" w:sz="4" w:space="0" w:color="auto"/>
              <w:right w:val="single" w:sz="4" w:space="0" w:color="auto"/>
            </w:tcBorders>
            <w:vAlign w:val="center"/>
            <w:hideMark/>
          </w:tcPr>
          <w:p w14:paraId="265620BB" w14:textId="77777777" w:rsidR="00E324CD" w:rsidRPr="0006458D" w:rsidRDefault="00E324CD" w:rsidP="009174D1">
            <w:pPr>
              <w:pStyle w:val="TAC"/>
            </w:pPr>
            <w:r w:rsidRPr="0006458D">
              <w:t>G-FR2-A4-6</w:t>
            </w:r>
          </w:p>
        </w:tc>
        <w:tc>
          <w:tcPr>
            <w:tcW w:w="957" w:type="dxa"/>
            <w:vMerge w:val="restart"/>
            <w:tcBorders>
              <w:top w:val="single" w:sz="4" w:space="0" w:color="auto"/>
              <w:left w:val="single" w:sz="4" w:space="0" w:color="auto"/>
              <w:right w:val="single" w:sz="4" w:space="0" w:color="auto"/>
            </w:tcBorders>
            <w:vAlign w:val="center"/>
            <w:hideMark/>
          </w:tcPr>
          <w:p w14:paraId="5132659F" w14:textId="66B8F714" w:rsidR="00E324CD" w:rsidRPr="0006458D" w:rsidRDefault="00E324CD" w:rsidP="00E324CD">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15716DBD" w14:textId="77777777" w:rsidR="00E324CD" w:rsidRPr="0006458D" w:rsidRDefault="00E324CD"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B8BB17E" w14:textId="60EB9CDF" w:rsidR="00E324CD" w:rsidRPr="0006458D" w:rsidRDefault="00E324CD" w:rsidP="00E324CD">
            <w:pPr>
              <w:pStyle w:val="TAC"/>
            </w:pPr>
            <w:r w:rsidRPr="0006458D">
              <w:t>[TBD]</w:t>
            </w:r>
          </w:p>
        </w:tc>
      </w:tr>
      <w:tr w:rsidR="0006458D" w:rsidRPr="0006458D" w14:paraId="5F43A195" w14:textId="77777777" w:rsidTr="008C225A">
        <w:trPr>
          <w:trHeight w:val="105"/>
        </w:trPr>
        <w:tc>
          <w:tcPr>
            <w:tcW w:w="1007" w:type="dxa"/>
            <w:vMerge/>
            <w:tcBorders>
              <w:left w:val="single" w:sz="4" w:space="0" w:color="auto"/>
              <w:right w:val="single" w:sz="4" w:space="0" w:color="auto"/>
            </w:tcBorders>
            <w:vAlign w:val="center"/>
          </w:tcPr>
          <w:p w14:paraId="1E71AD92"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0A1C711D" w14:textId="77777777" w:rsidR="00E324CD" w:rsidRPr="0006458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02C2C6C" w14:textId="77777777" w:rsidR="00E324CD" w:rsidRPr="0006458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39B0D844" w14:textId="77777777" w:rsidR="00E324CD" w:rsidRPr="0006458D" w:rsidRDefault="00E324CD" w:rsidP="00E324CD">
            <w:pPr>
              <w:pStyle w:val="TAC"/>
            </w:pPr>
          </w:p>
        </w:tc>
        <w:tc>
          <w:tcPr>
            <w:tcW w:w="1170" w:type="dxa"/>
            <w:vMerge/>
            <w:tcBorders>
              <w:left w:val="single" w:sz="4" w:space="0" w:color="auto"/>
              <w:right w:val="single" w:sz="4" w:space="0" w:color="auto"/>
            </w:tcBorders>
            <w:vAlign w:val="center"/>
          </w:tcPr>
          <w:p w14:paraId="506588E9" w14:textId="77777777" w:rsidR="00E324CD" w:rsidRPr="0006458D" w:rsidRDefault="00E324CD" w:rsidP="00E324CD">
            <w:pPr>
              <w:pStyle w:val="TAC"/>
            </w:pPr>
          </w:p>
        </w:tc>
        <w:tc>
          <w:tcPr>
            <w:tcW w:w="1422" w:type="dxa"/>
            <w:vMerge/>
            <w:tcBorders>
              <w:left w:val="single" w:sz="4" w:space="0" w:color="auto"/>
              <w:right w:val="single" w:sz="4" w:space="0" w:color="auto"/>
            </w:tcBorders>
            <w:vAlign w:val="center"/>
          </w:tcPr>
          <w:p w14:paraId="6242438F" w14:textId="77777777" w:rsidR="00E324CD" w:rsidRPr="0006458D" w:rsidRDefault="00E324CD" w:rsidP="00E324CD">
            <w:pPr>
              <w:pStyle w:val="TAC"/>
            </w:pPr>
          </w:p>
        </w:tc>
        <w:tc>
          <w:tcPr>
            <w:tcW w:w="957" w:type="dxa"/>
            <w:vMerge/>
            <w:tcBorders>
              <w:left w:val="single" w:sz="4" w:space="0" w:color="auto"/>
              <w:bottom w:val="single" w:sz="4" w:space="0" w:color="auto"/>
              <w:right w:val="single" w:sz="4" w:space="0" w:color="auto"/>
            </w:tcBorders>
            <w:vAlign w:val="center"/>
          </w:tcPr>
          <w:p w14:paraId="2326BAE3" w14:textId="77777777" w:rsidR="00E324CD" w:rsidRPr="0006458D" w:rsidRDefault="00E324CD"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1FDC6C8F" w14:textId="77777777" w:rsidR="00E324CD" w:rsidRPr="0006458D" w:rsidRDefault="00E324CD" w:rsidP="00E324CD">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63D7879" w14:textId="77777777" w:rsidR="00E324CD" w:rsidRPr="0006458D" w:rsidRDefault="00E324CD" w:rsidP="00E324CD">
            <w:pPr>
              <w:pStyle w:val="TAC"/>
            </w:pPr>
            <w:r w:rsidRPr="0006458D">
              <w:t>[TBD]</w:t>
            </w:r>
          </w:p>
        </w:tc>
      </w:tr>
      <w:tr w:rsidR="0006458D" w:rsidRPr="0006458D" w14:paraId="59F9D6EA" w14:textId="77777777" w:rsidTr="008C225A">
        <w:trPr>
          <w:trHeight w:val="105"/>
        </w:trPr>
        <w:tc>
          <w:tcPr>
            <w:tcW w:w="1007" w:type="dxa"/>
            <w:vMerge/>
            <w:tcBorders>
              <w:left w:val="single" w:sz="4" w:space="0" w:color="auto"/>
              <w:right w:val="single" w:sz="4" w:space="0" w:color="auto"/>
            </w:tcBorders>
            <w:vAlign w:val="center"/>
          </w:tcPr>
          <w:p w14:paraId="409AB2FC" w14:textId="77777777" w:rsidR="00E324CD" w:rsidRPr="0006458D" w:rsidRDefault="00E324CD" w:rsidP="00E324CD">
            <w:pPr>
              <w:spacing w:after="0"/>
              <w:rPr>
                <w:rFonts w:ascii="Arial" w:hAnsi="Arial"/>
                <w:sz w:val="18"/>
              </w:rPr>
            </w:pPr>
          </w:p>
        </w:tc>
        <w:tc>
          <w:tcPr>
            <w:tcW w:w="1398" w:type="dxa"/>
            <w:vMerge/>
            <w:tcBorders>
              <w:left w:val="single" w:sz="4" w:space="0" w:color="auto"/>
              <w:right w:val="single" w:sz="4" w:space="0" w:color="auto"/>
            </w:tcBorders>
            <w:vAlign w:val="center"/>
          </w:tcPr>
          <w:p w14:paraId="09D14FEE" w14:textId="77777777" w:rsidR="00E324CD" w:rsidRPr="0006458D" w:rsidRDefault="00E324CD"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3DF423E5" w14:textId="77777777" w:rsidR="00E324CD" w:rsidRPr="0006458D" w:rsidRDefault="00E324CD" w:rsidP="00E324CD">
            <w:pPr>
              <w:pStyle w:val="TAC"/>
              <w:rPr>
                <w:rFonts w:cs="Arial"/>
              </w:rPr>
            </w:pPr>
          </w:p>
        </w:tc>
        <w:tc>
          <w:tcPr>
            <w:tcW w:w="1802" w:type="dxa"/>
            <w:vMerge/>
            <w:tcBorders>
              <w:left w:val="single" w:sz="4" w:space="0" w:color="auto"/>
              <w:right w:val="single" w:sz="4" w:space="0" w:color="auto"/>
            </w:tcBorders>
            <w:vAlign w:val="center"/>
          </w:tcPr>
          <w:p w14:paraId="5A11D823" w14:textId="77777777" w:rsidR="00E324CD" w:rsidRPr="0006458D" w:rsidRDefault="00E324CD" w:rsidP="00E324CD">
            <w:pPr>
              <w:pStyle w:val="TAC"/>
            </w:pPr>
          </w:p>
        </w:tc>
        <w:tc>
          <w:tcPr>
            <w:tcW w:w="1170" w:type="dxa"/>
            <w:vMerge/>
            <w:tcBorders>
              <w:left w:val="single" w:sz="4" w:space="0" w:color="auto"/>
              <w:right w:val="single" w:sz="4" w:space="0" w:color="auto"/>
            </w:tcBorders>
            <w:vAlign w:val="center"/>
          </w:tcPr>
          <w:p w14:paraId="799DAFA5" w14:textId="77777777" w:rsidR="00E324CD" w:rsidRPr="0006458D" w:rsidRDefault="00E324CD" w:rsidP="00E324CD">
            <w:pPr>
              <w:pStyle w:val="TAC"/>
            </w:pPr>
          </w:p>
        </w:tc>
        <w:tc>
          <w:tcPr>
            <w:tcW w:w="1422" w:type="dxa"/>
            <w:vMerge w:val="restart"/>
            <w:tcBorders>
              <w:left w:val="single" w:sz="4" w:space="0" w:color="auto"/>
              <w:right w:val="single" w:sz="4" w:space="0" w:color="auto"/>
            </w:tcBorders>
            <w:vAlign w:val="center"/>
          </w:tcPr>
          <w:p w14:paraId="31685397" w14:textId="609F8093" w:rsidR="00E324CD" w:rsidRPr="0006458D" w:rsidRDefault="00E324CD" w:rsidP="00E324CD">
            <w:pPr>
              <w:pStyle w:val="TAC"/>
            </w:pPr>
            <w:r w:rsidRPr="0006458D">
              <w:t>G-FR2-A4-16</w:t>
            </w:r>
          </w:p>
        </w:tc>
        <w:tc>
          <w:tcPr>
            <w:tcW w:w="957" w:type="dxa"/>
            <w:vMerge w:val="restart"/>
            <w:tcBorders>
              <w:top w:val="single" w:sz="4" w:space="0" w:color="auto"/>
              <w:left w:val="single" w:sz="4" w:space="0" w:color="auto"/>
              <w:right w:val="single" w:sz="4" w:space="0" w:color="auto"/>
            </w:tcBorders>
            <w:vAlign w:val="center"/>
          </w:tcPr>
          <w:p w14:paraId="0A5B8B12" w14:textId="49EDF259" w:rsidR="00E324CD" w:rsidRPr="0006458D" w:rsidRDefault="00E324CD" w:rsidP="00E324CD">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74F2E264" w14:textId="77777777" w:rsidR="00E324CD" w:rsidRPr="0006458D" w:rsidRDefault="00E324CD"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4E400A7" w14:textId="48772A48" w:rsidR="00E324CD" w:rsidRPr="0006458D" w:rsidRDefault="00E324CD" w:rsidP="00E324CD">
            <w:pPr>
              <w:pStyle w:val="TAC"/>
            </w:pPr>
            <w:r w:rsidRPr="0006458D">
              <w:t>[19.6]</w:t>
            </w:r>
          </w:p>
        </w:tc>
      </w:tr>
      <w:tr w:rsidR="008B75AA" w:rsidRPr="0006458D" w14:paraId="15BF458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0B6BD73" w14:textId="77777777" w:rsidR="008B75AA" w:rsidRPr="0006458D" w:rsidRDefault="008B75AA" w:rsidP="008B75AA">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5D8EDAF0" w14:textId="77777777" w:rsidR="008B75AA" w:rsidRPr="0006458D" w:rsidRDefault="008B75AA" w:rsidP="008B75AA">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C72142F" w14:textId="77777777" w:rsidR="008B75AA" w:rsidRPr="0006458D" w:rsidRDefault="008B75AA" w:rsidP="008B75AA">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4F7D3799" w14:textId="77777777" w:rsidR="008B75AA" w:rsidRPr="0006458D" w:rsidRDefault="008B75AA" w:rsidP="008B75AA">
            <w:pPr>
              <w:pStyle w:val="TAC"/>
            </w:pPr>
          </w:p>
        </w:tc>
        <w:tc>
          <w:tcPr>
            <w:tcW w:w="1170" w:type="dxa"/>
            <w:vMerge/>
            <w:tcBorders>
              <w:left w:val="single" w:sz="4" w:space="0" w:color="auto"/>
              <w:bottom w:val="single" w:sz="4" w:space="0" w:color="auto"/>
              <w:right w:val="single" w:sz="4" w:space="0" w:color="auto"/>
            </w:tcBorders>
            <w:vAlign w:val="center"/>
          </w:tcPr>
          <w:p w14:paraId="11CAD156" w14:textId="77777777" w:rsidR="008B75AA" w:rsidRPr="0006458D" w:rsidRDefault="008B75AA" w:rsidP="008B75AA">
            <w:pPr>
              <w:pStyle w:val="TAC"/>
            </w:pPr>
          </w:p>
        </w:tc>
        <w:tc>
          <w:tcPr>
            <w:tcW w:w="1422" w:type="dxa"/>
            <w:vMerge/>
            <w:tcBorders>
              <w:left w:val="single" w:sz="4" w:space="0" w:color="auto"/>
              <w:bottom w:val="single" w:sz="4" w:space="0" w:color="auto"/>
              <w:right w:val="single" w:sz="4" w:space="0" w:color="auto"/>
            </w:tcBorders>
            <w:vAlign w:val="center"/>
          </w:tcPr>
          <w:p w14:paraId="2CCD812C" w14:textId="77777777" w:rsidR="008B75AA" w:rsidRPr="0006458D" w:rsidRDefault="008B75AA" w:rsidP="008B75AA">
            <w:pPr>
              <w:pStyle w:val="TAC"/>
            </w:pPr>
          </w:p>
        </w:tc>
        <w:tc>
          <w:tcPr>
            <w:tcW w:w="957" w:type="dxa"/>
            <w:vMerge/>
            <w:tcBorders>
              <w:left w:val="single" w:sz="4" w:space="0" w:color="auto"/>
              <w:bottom w:val="single" w:sz="4" w:space="0" w:color="auto"/>
              <w:right w:val="single" w:sz="4" w:space="0" w:color="auto"/>
            </w:tcBorders>
            <w:vAlign w:val="center"/>
          </w:tcPr>
          <w:p w14:paraId="62E13FE9" w14:textId="77777777" w:rsidR="008B75AA" w:rsidRPr="0006458D" w:rsidRDefault="008B75AA" w:rsidP="008B75AA">
            <w:pPr>
              <w:pStyle w:val="TAC"/>
            </w:pPr>
          </w:p>
        </w:tc>
        <w:tc>
          <w:tcPr>
            <w:tcW w:w="886" w:type="dxa"/>
            <w:tcBorders>
              <w:top w:val="single" w:sz="4" w:space="0" w:color="auto"/>
              <w:left w:val="single" w:sz="4" w:space="0" w:color="auto"/>
              <w:bottom w:val="single" w:sz="4" w:space="0" w:color="auto"/>
              <w:right w:val="single" w:sz="4" w:space="0" w:color="auto"/>
            </w:tcBorders>
          </w:tcPr>
          <w:p w14:paraId="765DC00F" w14:textId="77777777" w:rsidR="008B75AA" w:rsidRPr="0006458D" w:rsidRDefault="008B75AA" w:rsidP="008B75AA">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59DE74E" w14:textId="3252805C" w:rsidR="008B75AA" w:rsidRPr="0006458D" w:rsidRDefault="008B75AA" w:rsidP="008B75AA">
            <w:pPr>
              <w:pStyle w:val="TAC"/>
            </w:pPr>
            <w:ins w:id="2597" w:author="R4-1910084 Demod CP-OFDM PUSCH FR2 req" w:date="2019-09-05T22:55:00Z">
              <w:r w:rsidRPr="0006458D">
                <w:t>[18.</w:t>
              </w:r>
              <w:r>
                <w:t>1</w:t>
              </w:r>
              <w:r w:rsidRPr="0006458D">
                <w:t>]</w:t>
              </w:r>
            </w:ins>
            <w:del w:id="2598" w:author="R4-1910084 Demod CP-OFDM PUSCH FR2 req" w:date="2019-09-05T22:55:00Z">
              <w:r w:rsidRPr="0006458D" w:rsidDel="00D15279">
                <w:delText>[18.4]</w:delText>
              </w:r>
            </w:del>
          </w:p>
        </w:tc>
      </w:tr>
    </w:tbl>
    <w:p w14:paraId="65DAE345" w14:textId="77777777" w:rsidR="00F678A7" w:rsidRPr="0006458D" w:rsidRDefault="00F678A7" w:rsidP="00F678A7"/>
    <w:p w14:paraId="194DB3BF" w14:textId="77777777" w:rsidR="00F678A7" w:rsidRPr="0006458D" w:rsidRDefault="00F678A7" w:rsidP="00F678A7">
      <w:pPr>
        <w:pStyle w:val="TH"/>
        <w:rPr>
          <w:lang w:eastAsia="zh-CN"/>
        </w:rPr>
      </w:pPr>
      <w:r w:rsidRPr="0006458D">
        <w:t>Table 11.2.2.1.2-2: Minimum requirements for PUSCH, 100 MHz channel bandwidth</w:t>
      </w:r>
      <w:r w:rsidRPr="0006458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06458D" w:rsidRPr="0006458D" w14:paraId="10BB800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4F56C85" w14:textId="77777777" w:rsidR="009174D1" w:rsidRPr="0006458D" w:rsidRDefault="009174D1" w:rsidP="009174D1">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665104C1" w14:textId="77777777" w:rsidR="009174D1" w:rsidRPr="0006458D" w:rsidRDefault="009174D1" w:rsidP="009174D1">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D30432B" w14:textId="77777777" w:rsidR="009174D1" w:rsidRPr="0006458D" w:rsidRDefault="009174D1" w:rsidP="009174D1">
            <w:pPr>
              <w:pStyle w:val="TAH"/>
              <w:rPr>
                <w:rFonts w:cs="Arial"/>
              </w:rPr>
            </w:pPr>
            <w:r w:rsidRPr="0006458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F8DA768" w14:textId="77777777" w:rsidR="009174D1" w:rsidRPr="0006458D" w:rsidRDefault="009174D1" w:rsidP="009174D1">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260" w:type="dxa"/>
            <w:tcBorders>
              <w:top w:val="single" w:sz="4" w:space="0" w:color="auto"/>
              <w:left w:val="single" w:sz="4" w:space="0" w:color="auto"/>
              <w:bottom w:val="single" w:sz="4" w:space="0" w:color="auto"/>
              <w:right w:val="single" w:sz="4" w:space="0" w:color="auto"/>
            </w:tcBorders>
            <w:hideMark/>
          </w:tcPr>
          <w:p w14:paraId="085C1202" w14:textId="77777777" w:rsidR="009174D1" w:rsidRPr="0006458D" w:rsidRDefault="009174D1" w:rsidP="009174D1">
            <w:pPr>
              <w:pStyle w:val="TAH"/>
              <w:rPr>
                <w:rFonts w:cs="Arial"/>
              </w:rPr>
            </w:pPr>
            <w:r w:rsidRPr="0006458D">
              <w:rPr>
                <w:rFonts w:cs="Arial"/>
              </w:rPr>
              <w:t>Fraction of maximum throughput</w:t>
            </w:r>
          </w:p>
        </w:tc>
        <w:tc>
          <w:tcPr>
            <w:tcW w:w="1332" w:type="dxa"/>
            <w:tcBorders>
              <w:top w:val="single" w:sz="4" w:space="0" w:color="auto"/>
              <w:left w:val="single" w:sz="4" w:space="0" w:color="auto"/>
              <w:bottom w:val="single" w:sz="4" w:space="0" w:color="auto"/>
              <w:right w:val="single" w:sz="4" w:space="0" w:color="auto"/>
            </w:tcBorders>
            <w:hideMark/>
          </w:tcPr>
          <w:p w14:paraId="4F2B864E" w14:textId="77777777" w:rsidR="009174D1" w:rsidRPr="0006458D" w:rsidRDefault="009174D1" w:rsidP="009174D1">
            <w:pPr>
              <w:pStyle w:val="TAH"/>
              <w:rPr>
                <w:rFonts w:cs="Arial"/>
              </w:rPr>
            </w:pPr>
            <w:r w:rsidRPr="0006458D">
              <w:rPr>
                <w:rFonts w:cs="Arial"/>
              </w:rPr>
              <w:t>FRC</w:t>
            </w:r>
            <w:r w:rsidRPr="0006458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53CC4549" w14:textId="29A183EA" w:rsidR="009174D1" w:rsidRPr="0006458D" w:rsidRDefault="009174D1" w:rsidP="009174D1">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5E8AF163" w14:textId="77777777" w:rsidR="009174D1" w:rsidRPr="0006458D" w:rsidRDefault="009174D1" w:rsidP="009174D1">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35B4413" w14:textId="77777777" w:rsidR="009174D1" w:rsidRPr="0006458D" w:rsidRDefault="009174D1" w:rsidP="009174D1">
            <w:pPr>
              <w:pStyle w:val="TAH"/>
              <w:rPr>
                <w:rFonts w:cs="Arial"/>
              </w:rPr>
            </w:pPr>
            <w:r w:rsidRPr="0006458D">
              <w:rPr>
                <w:rFonts w:cs="Arial"/>
              </w:rPr>
              <w:t>SNR</w:t>
            </w:r>
          </w:p>
          <w:p w14:paraId="2F4F4FF7" w14:textId="77777777" w:rsidR="009174D1" w:rsidRPr="0006458D" w:rsidRDefault="009174D1" w:rsidP="009174D1">
            <w:pPr>
              <w:pStyle w:val="TAH"/>
              <w:rPr>
                <w:rFonts w:cs="Arial"/>
              </w:rPr>
            </w:pPr>
            <w:r w:rsidRPr="0006458D">
              <w:rPr>
                <w:rFonts w:cs="Arial"/>
              </w:rPr>
              <w:t>(dB)</w:t>
            </w:r>
          </w:p>
        </w:tc>
      </w:tr>
      <w:tr w:rsidR="00900D04" w:rsidRPr="0006458D" w14:paraId="1F8966B9" w14:textId="77777777" w:rsidTr="008C225A">
        <w:trPr>
          <w:trHeight w:val="188"/>
        </w:trPr>
        <w:tc>
          <w:tcPr>
            <w:tcW w:w="1007" w:type="dxa"/>
            <w:vMerge w:val="restart"/>
            <w:tcBorders>
              <w:top w:val="single" w:sz="4" w:space="0" w:color="auto"/>
              <w:left w:val="single" w:sz="4" w:space="0" w:color="auto"/>
              <w:right w:val="single" w:sz="4" w:space="0" w:color="auto"/>
            </w:tcBorders>
            <w:vAlign w:val="center"/>
            <w:hideMark/>
          </w:tcPr>
          <w:p w14:paraId="042ABF4C" w14:textId="77777777" w:rsidR="00900D04" w:rsidRPr="0006458D" w:rsidRDefault="00900D04" w:rsidP="00900D04">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76F96FAB" w14:textId="77777777" w:rsidR="00900D04" w:rsidRPr="0006458D" w:rsidRDefault="00900D04" w:rsidP="00900D04">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5A3DE1A4" w14:textId="77777777" w:rsidR="00900D04" w:rsidRPr="0006458D" w:rsidRDefault="00900D04" w:rsidP="00900D04">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306276C" w14:textId="77777777" w:rsidR="00900D04" w:rsidRPr="0006458D" w:rsidRDefault="00900D04" w:rsidP="00900D0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E2321B7" w14:textId="77777777" w:rsidR="00900D04" w:rsidRPr="0006458D" w:rsidRDefault="00900D04" w:rsidP="00900D04">
            <w:pPr>
              <w:pStyle w:val="TAC"/>
            </w:pPr>
            <w:r w:rsidRPr="0006458D">
              <w:t>70 %</w:t>
            </w:r>
          </w:p>
        </w:tc>
        <w:tc>
          <w:tcPr>
            <w:tcW w:w="1332" w:type="dxa"/>
            <w:tcBorders>
              <w:top w:val="single" w:sz="4" w:space="0" w:color="auto"/>
              <w:left w:val="single" w:sz="4" w:space="0" w:color="auto"/>
              <w:right w:val="single" w:sz="4" w:space="0" w:color="auto"/>
            </w:tcBorders>
            <w:vAlign w:val="center"/>
            <w:hideMark/>
          </w:tcPr>
          <w:p w14:paraId="54D14E42" w14:textId="77777777" w:rsidR="00900D04" w:rsidRPr="0006458D" w:rsidRDefault="00900D04" w:rsidP="00900D04">
            <w:pPr>
              <w:pStyle w:val="TAC"/>
            </w:pPr>
            <w:r w:rsidRPr="0006458D">
              <w:t>G-FR2-A3-2</w:t>
            </w:r>
          </w:p>
        </w:tc>
        <w:tc>
          <w:tcPr>
            <w:tcW w:w="957" w:type="dxa"/>
            <w:tcBorders>
              <w:top w:val="single" w:sz="4" w:space="0" w:color="auto"/>
              <w:left w:val="single" w:sz="4" w:space="0" w:color="auto"/>
              <w:right w:val="single" w:sz="4" w:space="0" w:color="auto"/>
            </w:tcBorders>
            <w:vAlign w:val="center"/>
            <w:hideMark/>
          </w:tcPr>
          <w:p w14:paraId="7CB41FA7" w14:textId="344E7A0E" w:rsidR="00900D04" w:rsidRPr="0006458D" w:rsidRDefault="00900D04" w:rsidP="00900D04">
            <w:pPr>
              <w:pStyle w:val="TAC"/>
            </w:pPr>
            <w:r w:rsidRPr="0006458D">
              <w:t>pos0</w:t>
            </w:r>
          </w:p>
        </w:tc>
        <w:tc>
          <w:tcPr>
            <w:tcW w:w="886" w:type="dxa"/>
            <w:tcBorders>
              <w:top w:val="single" w:sz="4" w:space="0" w:color="auto"/>
              <w:left w:val="single" w:sz="4" w:space="0" w:color="auto"/>
              <w:right w:val="single" w:sz="4" w:space="0" w:color="auto"/>
            </w:tcBorders>
          </w:tcPr>
          <w:p w14:paraId="252F362B" w14:textId="77777777" w:rsidR="00900D04" w:rsidRPr="0006458D" w:rsidRDefault="00900D04" w:rsidP="00900D04">
            <w:pPr>
              <w:pStyle w:val="TAC"/>
            </w:pPr>
            <w:r w:rsidRPr="0006458D">
              <w:t>No</w:t>
            </w:r>
          </w:p>
        </w:tc>
        <w:tc>
          <w:tcPr>
            <w:tcW w:w="1168" w:type="dxa"/>
            <w:tcBorders>
              <w:top w:val="single" w:sz="4" w:space="0" w:color="auto"/>
              <w:left w:val="single" w:sz="4" w:space="0" w:color="auto"/>
              <w:right w:val="single" w:sz="4" w:space="0" w:color="auto"/>
            </w:tcBorders>
            <w:vAlign w:val="center"/>
          </w:tcPr>
          <w:p w14:paraId="1F3DC3B3" w14:textId="7AA196D8" w:rsidR="00900D04" w:rsidRPr="0006458D" w:rsidRDefault="00900D04" w:rsidP="00900D04">
            <w:pPr>
              <w:pStyle w:val="TAC"/>
            </w:pPr>
            <w:ins w:id="2599" w:author="R4-1910084 Demod CP-OFDM PUSCH FR2 req" w:date="2019-09-05T22:55:00Z">
              <w:r w:rsidRPr="0006458D">
                <w:t>[-</w:t>
              </w:r>
              <w:r>
                <w:t>2.1</w:t>
              </w:r>
              <w:r w:rsidRPr="0006458D">
                <w:t>]</w:t>
              </w:r>
            </w:ins>
            <w:del w:id="2600" w:author="R4-1910084 Demod CP-OFDM PUSCH FR2 req" w:date="2019-09-05T22:55:00Z">
              <w:r w:rsidRPr="0006458D" w:rsidDel="00BF6A8E">
                <w:delText>[-1.9]</w:delText>
              </w:r>
            </w:del>
          </w:p>
        </w:tc>
      </w:tr>
      <w:tr w:rsidR="00900D04" w:rsidRPr="0006458D" w14:paraId="51CC6150" w14:textId="77777777" w:rsidTr="008C225A">
        <w:trPr>
          <w:trHeight w:val="89"/>
        </w:trPr>
        <w:tc>
          <w:tcPr>
            <w:tcW w:w="1007" w:type="dxa"/>
            <w:vMerge/>
            <w:tcBorders>
              <w:left w:val="single" w:sz="4" w:space="0" w:color="auto"/>
              <w:right w:val="single" w:sz="4" w:space="0" w:color="auto"/>
            </w:tcBorders>
            <w:vAlign w:val="center"/>
          </w:tcPr>
          <w:p w14:paraId="75367FA0" w14:textId="77777777" w:rsidR="00900D04" w:rsidRPr="0006458D" w:rsidRDefault="00900D04" w:rsidP="00900D04">
            <w:pPr>
              <w:pStyle w:val="TAC"/>
            </w:pPr>
          </w:p>
        </w:tc>
        <w:tc>
          <w:tcPr>
            <w:tcW w:w="1398" w:type="dxa"/>
            <w:vMerge/>
            <w:tcBorders>
              <w:left w:val="single" w:sz="4" w:space="0" w:color="auto"/>
              <w:right w:val="single" w:sz="4" w:space="0" w:color="auto"/>
            </w:tcBorders>
            <w:vAlign w:val="center"/>
          </w:tcPr>
          <w:p w14:paraId="46CB14B6" w14:textId="77777777" w:rsidR="00900D04" w:rsidRPr="0006458D" w:rsidRDefault="00900D04" w:rsidP="00900D04">
            <w:pPr>
              <w:pStyle w:val="TAC"/>
            </w:pPr>
          </w:p>
        </w:tc>
        <w:tc>
          <w:tcPr>
            <w:tcW w:w="851" w:type="dxa"/>
            <w:vMerge/>
            <w:tcBorders>
              <w:left w:val="single" w:sz="4" w:space="0" w:color="auto"/>
              <w:right w:val="single" w:sz="4" w:space="0" w:color="auto"/>
            </w:tcBorders>
            <w:vAlign w:val="center"/>
          </w:tcPr>
          <w:p w14:paraId="77E6600F"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5C000666"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08026714" w14:textId="77777777" w:rsidR="00900D04" w:rsidRPr="0006458D" w:rsidRDefault="00900D04" w:rsidP="00900D04">
            <w:pPr>
              <w:pStyle w:val="TAC"/>
            </w:pPr>
          </w:p>
        </w:tc>
        <w:tc>
          <w:tcPr>
            <w:tcW w:w="1332" w:type="dxa"/>
            <w:tcBorders>
              <w:left w:val="single" w:sz="4" w:space="0" w:color="auto"/>
              <w:right w:val="single" w:sz="4" w:space="0" w:color="auto"/>
            </w:tcBorders>
            <w:vAlign w:val="center"/>
          </w:tcPr>
          <w:p w14:paraId="5F390C95" w14:textId="77777777" w:rsidR="00900D04" w:rsidRPr="0006458D" w:rsidRDefault="00900D04" w:rsidP="00900D04">
            <w:pPr>
              <w:pStyle w:val="TAC"/>
            </w:pPr>
            <w:r w:rsidRPr="0006458D">
              <w:t>G-FR2-A3-14</w:t>
            </w:r>
          </w:p>
        </w:tc>
        <w:tc>
          <w:tcPr>
            <w:tcW w:w="957" w:type="dxa"/>
            <w:tcBorders>
              <w:top w:val="single" w:sz="4" w:space="0" w:color="auto"/>
              <w:left w:val="single" w:sz="4" w:space="0" w:color="auto"/>
              <w:right w:val="single" w:sz="4" w:space="0" w:color="auto"/>
            </w:tcBorders>
            <w:vAlign w:val="center"/>
          </w:tcPr>
          <w:p w14:paraId="2AA49150" w14:textId="41AD40F4" w:rsidR="00900D04" w:rsidRPr="0006458D" w:rsidRDefault="00900D04" w:rsidP="00900D04">
            <w:pPr>
              <w:pStyle w:val="TAC"/>
            </w:pPr>
            <w:r w:rsidRPr="0006458D">
              <w:t>pos1</w:t>
            </w:r>
          </w:p>
        </w:tc>
        <w:tc>
          <w:tcPr>
            <w:tcW w:w="886" w:type="dxa"/>
            <w:tcBorders>
              <w:top w:val="single" w:sz="4" w:space="0" w:color="auto"/>
              <w:left w:val="single" w:sz="4" w:space="0" w:color="auto"/>
              <w:right w:val="single" w:sz="4" w:space="0" w:color="auto"/>
            </w:tcBorders>
          </w:tcPr>
          <w:p w14:paraId="06677418" w14:textId="77777777" w:rsidR="00900D04" w:rsidRPr="0006458D" w:rsidRDefault="00900D04" w:rsidP="00900D04">
            <w:pPr>
              <w:pStyle w:val="TAC"/>
            </w:pPr>
            <w:r w:rsidRPr="0006458D">
              <w:t>No</w:t>
            </w:r>
          </w:p>
        </w:tc>
        <w:tc>
          <w:tcPr>
            <w:tcW w:w="1168" w:type="dxa"/>
            <w:tcBorders>
              <w:top w:val="single" w:sz="4" w:space="0" w:color="auto"/>
              <w:left w:val="single" w:sz="4" w:space="0" w:color="auto"/>
              <w:right w:val="single" w:sz="4" w:space="0" w:color="auto"/>
            </w:tcBorders>
            <w:vAlign w:val="center"/>
          </w:tcPr>
          <w:p w14:paraId="49DD81E1" w14:textId="3418D0E8" w:rsidR="00900D04" w:rsidRPr="0006458D" w:rsidRDefault="00900D04" w:rsidP="00900D04">
            <w:pPr>
              <w:pStyle w:val="TAC"/>
            </w:pPr>
            <w:ins w:id="2601" w:author="R4-1910084 Demod CP-OFDM PUSCH FR2 req" w:date="2019-09-05T22:55:00Z">
              <w:r w:rsidRPr="0006458D">
                <w:t>[-2.</w:t>
              </w:r>
              <w:r>
                <w:t>4</w:t>
              </w:r>
              <w:r w:rsidRPr="0006458D">
                <w:t>]</w:t>
              </w:r>
            </w:ins>
            <w:del w:id="2602" w:author="R4-1910084 Demod CP-OFDM PUSCH FR2 req" w:date="2019-09-05T22:55:00Z">
              <w:r w:rsidRPr="0006458D" w:rsidDel="00BF6A8E">
                <w:delText>[-2.2]</w:delText>
              </w:r>
            </w:del>
          </w:p>
        </w:tc>
      </w:tr>
      <w:tr w:rsidR="00900D04" w:rsidRPr="0006458D" w14:paraId="609F1D44" w14:textId="77777777" w:rsidTr="008C225A">
        <w:trPr>
          <w:trHeight w:val="105"/>
        </w:trPr>
        <w:tc>
          <w:tcPr>
            <w:tcW w:w="1007" w:type="dxa"/>
            <w:vMerge/>
            <w:tcBorders>
              <w:left w:val="single" w:sz="4" w:space="0" w:color="auto"/>
              <w:right w:val="single" w:sz="4" w:space="0" w:color="auto"/>
            </w:tcBorders>
            <w:vAlign w:val="center"/>
            <w:hideMark/>
          </w:tcPr>
          <w:p w14:paraId="28BE2C54"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22B76C6F" w14:textId="77777777" w:rsidR="00900D04" w:rsidRPr="0006458D" w:rsidRDefault="00900D04" w:rsidP="00900D0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1C79099" w14:textId="77777777" w:rsidR="00900D04" w:rsidRPr="0006458D" w:rsidRDefault="00900D04" w:rsidP="00900D04">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0033938" w14:textId="77777777" w:rsidR="00900D04" w:rsidRPr="0006458D" w:rsidRDefault="00900D04" w:rsidP="00900D0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6B6C1BA" w14:textId="77777777" w:rsidR="00900D04" w:rsidRPr="0006458D" w:rsidRDefault="00900D04" w:rsidP="00900D04">
            <w:pPr>
              <w:pStyle w:val="TAC"/>
            </w:pPr>
            <w:r w:rsidRPr="0006458D">
              <w:t>70 %</w:t>
            </w:r>
          </w:p>
        </w:tc>
        <w:tc>
          <w:tcPr>
            <w:tcW w:w="1332" w:type="dxa"/>
            <w:vMerge w:val="restart"/>
            <w:tcBorders>
              <w:top w:val="single" w:sz="4" w:space="0" w:color="auto"/>
              <w:left w:val="single" w:sz="4" w:space="0" w:color="auto"/>
              <w:right w:val="single" w:sz="4" w:space="0" w:color="auto"/>
            </w:tcBorders>
            <w:vAlign w:val="center"/>
            <w:hideMark/>
          </w:tcPr>
          <w:p w14:paraId="0C32F91B" w14:textId="77777777" w:rsidR="00900D04" w:rsidRPr="0006458D" w:rsidRDefault="00900D04" w:rsidP="00900D04">
            <w:pPr>
              <w:pStyle w:val="TAC"/>
            </w:pPr>
            <w:r w:rsidRPr="0006458D">
              <w:t>G-FR2-A4-2</w:t>
            </w:r>
          </w:p>
        </w:tc>
        <w:tc>
          <w:tcPr>
            <w:tcW w:w="957" w:type="dxa"/>
            <w:vMerge w:val="restart"/>
            <w:tcBorders>
              <w:top w:val="single" w:sz="4" w:space="0" w:color="auto"/>
              <w:left w:val="single" w:sz="4" w:space="0" w:color="auto"/>
              <w:right w:val="single" w:sz="4" w:space="0" w:color="auto"/>
            </w:tcBorders>
            <w:vAlign w:val="center"/>
            <w:hideMark/>
          </w:tcPr>
          <w:p w14:paraId="1A8B2FF1" w14:textId="0C01B7C1" w:rsidR="00900D04" w:rsidRPr="0006458D" w:rsidRDefault="00900D04" w:rsidP="00900D04">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68BAEDB1" w14:textId="77777777" w:rsidR="00900D04" w:rsidRPr="0006458D" w:rsidRDefault="00900D04" w:rsidP="00900D04">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63D8188" w14:textId="15CB63EF" w:rsidR="00900D04" w:rsidRPr="0006458D" w:rsidRDefault="00900D04" w:rsidP="00900D04">
            <w:pPr>
              <w:pStyle w:val="TAC"/>
            </w:pPr>
            <w:r w:rsidRPr="0006458D">
              <w:t>[12.2]</w:t>
            </w:r>
          </w:p>
        </w:tc>
      </w:tr>
      <w:tr w:rsidR="00900D04" w:rsidRPr="0006458D" w14:paraId="32C05517" w14:textId="77777777" w:rsidTr="008C225A">
        <w:trPr>
          <w:trHeight w:val="105"/>
        </w:trPr>
        <w:tc>
          <w:tcPr>
            <w:tcW w:w="1007" w:type="dxa"/>
            <w:vMerge/>
            <w:tcBorders>
              <w:left w:val="single" w:sz="4" w:space="0" w:color="auto"/>
              <w:right w:val="single" w:sz="4" w:space="0" w:color="auto"/>
            </w:tcBorders>
            <w:vAlign w:val="center"/>
          </w:tcPr>
          <w:p w14:paraId="533291E5"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5613D003" w14:textId="77777777" w:rsidR="00900D04" w:rsidRPr="0006458D"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511FEA6A"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5070D0DA"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13092E10" w14:textId="77777777" w:rsidR="00900D04" w:rsidRPr="0006458D" w:rsidRDefault="00900D04" w:rsidP="00900D04">
            <w:pPr>
              <w:pStyle w:val="TAC"/>
            </w:pPr>
          </w:p>
        </w:tc>
        <w:tc>
          <w:tcPr>
            <w:tcW w:w="1332" w:type="dxa"/>
            <w:vMerge/>
            <w:tcBorders>
              <w:left w:val="single" w:sz="4" w:space="0" w:color="auto"/>
              <w:right w:val="single" w:sz="4" w:space="0" w:color="auto"/>
            </w:tcBorders>
            <w:vAlign w:val="center"/>
          </w:tcPr>
          <w:p w14:paraId="6238E0BF" w14:textId="77777777" w:rsidR="00900D04" w:rsidRPr="0006458D" w:rsidRDefault="00900D04" w:rsidP="00900D04">
            <w:pPr>
              <w:pStyle w:val="TAC"/>
            </w:pPr>
          </w:p>
        </w:tc>
        <w:tc>
          <w:tcPr>
            <w:tcW w:w="957" w:type="dxa"/>
            <w:vMerge/>
            <w:tcBorders>
              <w:left w:val="single" w:sz="4" w:space="0" w:color="auto"/>
              <w:bottom w:val="single" w:sz="4" w:space="0" w:color="auto"/>
              <w:right w:val="single" w:sz="4" w:space="0" w:color="auto"/>
            </w:tcBorders>
            <w:vAlign w:val="center"/>
          </w:tcPr>
          <w:p w14:paraId="3B12DD6C" w14:textId="77777777" w:rsidR="00900D04" w:rsidRPr="0006458D" w:rsidRDefault="00900D04" w:rsidP="00900D04">
            <w:pPr>
              <w:pStyle w:val="TAC"/>
            </w:pPr>
          </w:p>
        </w:tc>
        <w:tc>
          <w:tcPr>
            <w:tcW w:w="886" w:type="dxa"/>
            <w:tcBorders>
              <w:top w:val="single" w:sz="4" w:space="0" w:color="auto"/>
              <w:left w:val="single" w:sz="4" w:space="0" w:color="auto"/>
              <w:bottom w:val="single" w:sz="4" w:space="0" w:color="auto"/>
              <w:right w:val="single" w:sz="4" w:space="0" w:color="auto"/>
            </w:tcBorders>
          </w:tcPr>
          <w:p w14:paraId="5DC55080" w14:textId="77777777" w:rsidR="00900D04" w:rsidRPr="0006458D" w:rsidRDefault="00900D04" w:rsidP="00900D04">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5AE1749" w14:textId="5DEDCAED" w:rsidR="00900D04" w:rsidRPr="0006458D" w:rsidRDefault="00900D04" w:rsidP="00900D04">
            <w:pPr>
              <w:pStyle w:val="TAC"/>
            </w:pPr>
            <w:ins w:id="2603" w:author="R4-1910084 Demod CP-OFDM PUSCH FR2 req" w:date="2019-09-05T22:55:00Z">
              <w:r w:rsidRPr="0006458D">
                <w:t>[11,</w:t>
              </w:r>
              <w:r>
                <w:t>2</w:t>
              </w:r>
              <w:r w:rsidRPr="0006458D">
                <w:t>]</w:t>
              </w:r>
            </w:ins>
            <w:del w:id="2604" w:author="R4-1910084 Demod CP-OFDM PUSCH FR2 req" w:date="2019-09-05T22:55:00Z">
              <w:r w:rsidRPr="0006458D" w:rsidDel="00BF6A8E">
                <w:delText>[11,4]</w:delText>
              </w:r>
            </w:del>
          </w:p>
        </w:tc>
      </w:tr>
      <w:tr w:rsidR="00900D04" w:rsidRPr="0006458D" w14:paraId="0E4D6A7D" w14:textId="77777777" w:rsidTr="008C225A">
        <w:trPr>
          <w:trHeight w:val="105"/>
        </w:trPr>
        <w:tc>
          <w:tcPr>
            <w:tcW w:w="1007" w:type="dxa"/>
            <w:vMerge/>
            <w:tcBorders>
              <w:left w:val="single" w:sz="4" w:space="0" w:color="auto"/>
              <w:right w:val="single" w:sz="4" w:space="0" w:color="auto"/>
            </w:tcBorders>
            <w:vAlign w:val="center"/>
          </w:tcPr>
          <w:p w14:paraId="178D19B7"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1B204A77" w14:textId="77777777" w:rsidR="00900D04" w:rsidRPr="0006458D"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40D5678F"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55F2B8DB"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5BAA9694" w14:textId="77777777" w:rsidR="00900D04" w:rsidRPr="0006458D" w:rsidRDefault="00900D04" w:rsidP="00900D04">
            <w:pPr>
              <w:pStyle w:val="TAC"/>
            </w:pPr>
          </w:p>
        </w:tc>
        <w:tc>
          <w:tcPr>
            <w:tcW w:w="1332" w:type="dxa"/>
            <w:vMerge w:val="restart"/>
            <w:tcBorders>
              <w:left w:val="single" w:sz="4" w:space="0" w:color="auto"/>
              <w:right w:val="single" w:sz="4" w:space="0" w:color="auto"/>
            </w:tcBorders>
            <w:vAlign w:val="center"/>
          </w:tcPr>
          <w:p w14:paraId="3A5F909F" w14:textId="3C58DBCC" w:rsidR="00900D04" w:rsidRPr="0006458D" w:rsidRDefault="00900D04" w:rsidP="00900D04">
            <w:pPr>
              <w:pStyle w:val="TAC"/>
            </w:pPr>
            <w:r w:rsidRPr="0006458D">
              <w:t>G-FR2-A4-12</w:t>
            </w:r>
          </w:p>
        </w:tc>
        <w:tc>
          <w:tcPr>
            <w:tcW w:w="957" w:type="dxa"/>
            <w:vMerge w:val="restart"/>
            <w:tcBorders>
              <w:top w:val="single" w:sz="4" w:space="0" w:color="auto"/>
              <w:left w:val="single" w:sz="4" w:space="0" w:color="auto"/>
              <w:right w:val="single" w:sz="4" w:space="0" w:color="auto"/>
            </w:tcBorders>
            <w:vAlign w:val="center"/>
          </w:tcPr>
          <w:p w14:paraId="7F3BE9F7" w14:textId="625858A1" w:rsidR="00900D04" w:rsidRPr="0006458D" w:rsidRDefault="00900D04" w:rsidP="00900D04">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388BB080" w14:textId="77777777" w:rsidR="00900D04" w:rsidRPr="0006458D" w:rsidRDefault="00900D04" w:rsidP="00900D04">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1FEFD6F" w14:textId="50C3F722" w:rsidR="00900D04" w:rsidRPr="0006458D" w:rsidRDefault="00900D04" w:rsidP="00900D04">
            <w:pPr>
              <w:pStyle w:val="TAC"/>
            </w:pPr>
            <w:r w:rsidRPr="0006458D">
              <w:t>[11.2]</w:t>
            </w:r>
          </w:p>
        </w:tc>
      </w:tr>
      <w:tr w:rsidR="00900D04" w:rsidRPr="0006458D" w14:paraId="31837E12" w14:textId="77777777" w:rsidTr="008C225A">
        <w:trPr>
          <w:trHeight w:val="105"/>
        </w:trPr>
        <w:tc>
          <w:tcPr>
            <w:tcW w:w="1007" w:type="dxa"/>
            <w:vMerge/>
            <w:tcBorders>
              <w:left w:val="single" w:sz="4" w:space="0" w:color="auto"/>
              <w:right w:val="single" w:sz="4" w:space="0" w:color="auto"/>
            </w:tcBorders>
            <w:vAlign w:val="center"/>
          </w:tcPr>
          <w:p w14:paraId="4AFAE4BF"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16265B17" w14:textId="77777777" w:rsidR="00900D04" w:rsidRPr="0006458D" w:rsidRDefault="00900D04" w:rsidP="00900D0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88143D1" w14:textId="77777777" w:rsidR="00900D04" w:rsidRPr="0006458D" w:rsidRDefault="00900D04" w:rsidP="00900D0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213872F" w14:textId="77777777" w:rsidR="00900D04" w:rsidRPr="0006458D" w:rsidRDefault="00900D04" w:rsidP="00900D04">
            <w:pPr>
              <w:pStyle w:val="TAC"/>
            </w:pPr>
          </w:p>
        </w:tc>
        <w:tc>
          <w:tcPr>
            <w:tcW w:w="1260" w:type="dxa"/>
            <w:vMerge/>
            <w:tcBorders>
              <w:left w:val="single" w:sz="4" w:space="0" w:color="auto"/>
              <w:bottom w:val="single" w:sz="4" w:space="0" w:color="auto"/>
              <w:right w:val="single" w:sz="4" w:space="0" w:color="auto"/>
            </w:tcBorders>
            <w:vAlign w:val="center"/>
          </w:tcPr>
          <w:p w14:paraId="7236033E" w14:textId="77777777" w:rsidR="00900D04" w:rsidRPr="0006458D" w:rsidRDefault="00900D04" w:rsidP="00900D04">
            <w:pPr>
              <w:pStyle w:val="TAC"/>
            </w:pPr>
          </w:p>
        </w:tc>
        <w:tc>
          <w:tcPr>
            <w:tcW w:w="1332" w:type="dxa"/>
            <w:vMerge/>
            <w:tcBorders>
              <w:left w:val="single" w:sz="4" w:space="0" w:color="auto"/>
              <w:bottom w:val="single" w:sz="4" w:space="0" w:color="auto"/>
              <w:right w:val="single" w:sz="4" w:space="0" w:color="auto"/>
            </w:tcBorders>
            <w:vAlign w:val="center"/>
          </w:tcPr>
          <w:p w14:paraId="1D275464" w14:textId="77777777" w:rsidR="00900D04" w:rsidRPr="0006458D" w:rsidRDefault="00900D04" w:rsidP="00900D04">
            <w:pPr>
              <w:pStyle w:val="TAC"/>
            </w:pPr>
          </w:p>
        </w:tc>
        <w:tc>
          <w:tcPr>
            <w:tcW w:w="957" w:type="dxa"/>
            <w:vMerge/>
            <w:tcBorders>
              <w:left w:val="single" w:sz="4" w:space="0" w:color="auto"/>
              <w:bottom w:val="single" w:sz="4" w:space="0" w:color="auto"/>
              <w:right w:val="single" w:sz="4" w:space="0" w:color="auto"/>
            </w:tcBorders>
            <w:vAlign w:val="center"/>
          </w:tcPr>
          <w:p w14:paraId="08DD4557" w14:textId="77777777" w:rsidR="00900D04" w:rsidRPr="0006458D" w:rsidRDefault="00900D04" w:rsidP="00900D04">
            <w:pPr>
              <w:pStyle w:val="TAC"/>
            </w:pPr>
          </w:p>
        </w:tc>
        <w:tc>
          <w:tcPr>
            <w:tcW w:w="886" w:type="dxa"/>
            <w:tcBorders>
              <w:top w:val="single" w:sz="4" w:space="0" w:color="auto"/>
              <w:left w:val="single" w:sz="4" w:space="0" w:color="auto"/>
              <w:bottom w:val="single" w:sz="4" w:space="0" w:color="auto"/>
              <w:right w:val="single" w:sz="4" w:space="0" w:color="auto"/>
            </w:tcBorders>
          </w:tcPr>
          <w:p w14:paraId="2BB9D93F" w14:textId="77777777" w:rsidR="00900D04" w:rsidRPr="0006458D" w:rsidRDefault="00900D04" w:rsidP="00900D04">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3D01A09" w14:textId="6E4ED2CE" w:rsidR="00900D04" w:rsidRPr="0006458D" w:rsidRDefault="00900D04" w:rsidP="00900D04">
            <w:pPr>
              <w:pStyle w:val="TAC"/>
            </w:pPr>
            <w:ins w:id="2605" w:author="R4-1910084 Demod CP-OFDM PUSCH FR2 req" w:date="2019-09-05T22:55:00Z">
              <w:r w:rsidRPr="0006458D">
                <w:t>[10.</w:t>
              </w:r>
              <w:r>
                <w:t>6</w:t>
              </w:r>
              <w:r w:rsidRPr="0006458D">
                <w:t>]</w:t>
              </w:r>
            </w:ins>
            <w:del w:id="2606" w:author="R4-1910084 Demod CP-OFDM PUSCH FR2 req" w:date="2019-09-05T22:55:00Z">
              <w:r w:rsidRPr="0006458D" w:rsidDel="00BF6A8E">
                <w:delText>[10.7]</w:delText>
              </w:r>
            </w:del>
          </w:p>
        </w:tc>
      </w:tr>
      <w:tr w:rsidR="00900D04" w:rsidRPr="0006458D" w14:paraId="667B731E" w14:textId="77777777" w:rsidTr="008C225A">
        <w:trPr>
          <w:trHeight w:val="105"/>
        </w:trPr>
        <w:tc>
          <w:tcPr>
            <w:tcW w:w="1007" w:type="dxa"/>
            <w:vMerge/>
            <w:tcBorders>
              <w:left w:val="single" w:sz="4" w:space="0" w:color="auto"/>
              <w:right w:val="single" w:sz="4" w:space="0" w:color="auto"/>
            </w:tcBorders>
            <w:vAlign w:val="center"/>
            <w:hideMark/>
          </w:tcPr>
          <w:p w14:paraId="1C88583A"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AD5AD3" w14:textId="77777777" w:rsidR="00900D04" w:rsidRPr="0006458D" w:rsidRDefault="00900D04" w:rsidP="00900D0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821B81" w14:textId="77777777" w:rsidR="00900D04" w:rsidRPr="0006458D" w:rsidRDefault="00900D04" w:rsidP="00900D04">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8660F4F" w14:textId="77777777" w:rsidR="00900D04" w:rsidRPr="0006458D" w:rsidRDefault="00900D04" w:rsidP="00900D04">
            <w:pPr>
              <w:pStyle w:val="TAC"/>
            </w:pPr>
            <w:r w:rsidRPr="0006458D">
              <w:t>TDL</w:t>
            </w:r>
            <w:r w:rsidRPr="0006458D">
              <w:rPr>
                <w:lang w:eastAsia="zh-CN"/>
              </w:rPr>
              <w:t>A30</w:t>
            </w:r>
            <w:r w:rsidRPr="0006458D">
              <w:t>-</w:t>
            </w:r>
            <w:r w:rsidRPr="0006458D">
              <w:rPr>
                <w:lang w:eastAsia="zh-CN"/>
              </w:rPr>
              <w:t>75 Low</w:t>
            </w:r>
          </w:p>
        </w:tc>
        <w:tc>
          <w:tcPr>
            <w:tcW w:w="1260" w:type="dxa"/>
            <w:vMerge w:val="restart"/>
            <w:tcBorders>
              <w:top w:val="single" w:sz="4" w:space="0" w:color="auto"/>
              <w:left w:val="single" w:sz="4" w:space="0" w:color="auto"/>
              <w:right w:val="single" w:sz="4" w:space="0" w:color="auto"/>
            </w:tcBorders>
            <w:vAlign w:val="center"/>
            <w:hideMark/>
          </w:tcPr>
          <w:p w14:paraId="5E6635AB" w14:textId="77777777" w:rsidR="00900D04" w:rsidRPr="0006458D" w:rsidRDefault="00900D04" w:rsidP="00900D04">
            <w:pPr>
              <w:pStyle w:val="TAC"/>
            </w:pPr>
            <w:r w:rsidRPr="0006458D">
              <w:t>70 %</w:t>
            </w:r>
          </w:p>
        </w:tc>
        <w:tc>
          <w:tcPr>
            <w:tcW w:w="1332" w:type="dxa"/>
            <w:vMerge w:val="restart"/>
            <w:tcBorders>
              <w:top w:val="single" w:sz="4" w:space="0" w:color="auto"/>
              <w:left w:val="single" w:sz="4" w:space="0" w:color="auto"/>
              <w:right w:val="single" w:sz="4" w:space="0" w:color="auto"/>
            </w:tcBorders>
            <w:vAlign w:val="center"/>
            <w:hideMark/>
          </w:tcPr>
          <w:p w14:paraId="1225D783" w14:textId="77777777" w:rsidR="00900D04" w:rsidRPr="0006458D" w:rsidRDefault="00900D04" w:rsidP="00900D04">
            <w:pPr>
              <w:pStyle w:val="TAC"/>
            </w:pPr>
            <w:r w:rsidRPr="0006458D">
              <w:t>G-FR2-A5-2</w:t>
            </w:r>
          </w:p>
        </w:tc>
        <w:tc>
          <w:tcPr>
            <w:tcW w:w="957" w:type="dxa"/>
            <w:vMerge w:val="restart"/>
            <w:tcBorders>
              <w:top w:val="single" w:sz="4" w:space="0" w:color="auto"/>
              <w:left w:val="single" w:sz="4" w:space="0" w:color="auto"/>
              <w:right w:val="single" w:sz="4" w:space="0" w:color="auto"/>
            </w:tcBorders>
            <w:vAlign w:val="center"/>
            <w:hideMark/>
          </w:tcPr>
          <w:p w14:paraId="50C96FC4" w14:textId="16AD2AED" w:rsidR="00900D04" w:rsidRPr="0006458D" w:rsidRDefault="00900D04" w:rsidP="00900D04">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5AD18E5D" w14:textId="77777777" w:rsidR="00900D04" w:rsidRPr="0006458D" w:rsidRDefault="00900D04" w:rsidP="00900D04">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4F6FA9" w14:textId="46A088E8" w:rsidR="00900D04" w:rsidRPr="0006458D" w:rsidRDefault="00900D04" w:rsidP="00900D04">
            <w:pPr>
              <w:pStyle w:val="TAC"/>
            </w:pPr>
            <w:r w:rsidRPr="0006458D">
              <w:t>[14.2]</w:t>
            </w:r>
          </w:p>
        </w:tc>
      </w:tr>
      <w:tr w:rsidR="00900D04" w:rsidRPr="0006458D" w14:paraId="569EBF86" w14:textId="77777777" w:rsidTr="008C225A">
        <w:trPr>
          <w:trHeight w:val="105"/>
        </w:trPr>
        <w:tc>
          <w:tcPr>
            <w:tcW w:w="1007" w:type="dxa"/>
            <w:vMerge/>
            <w:tcBorders>
              <w:left w:val="single" w:sz="4" w:space="0" w:color="auto"/>
              <w:right w:val="single" w:sz="4" w:space="0" w:color="auto"/>
            </w:tcBorders>
            <w:vAlign w:val="center"/>
          </w:tcPr>
          <w:p w14:paraId="28FC461A"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711A251D" w14:textId="77777777" w:rsidR="00900D04" w:rsidRPr="0006458D"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130EC94A"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394CEA2F"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56C0DFCB" w14:textId="77777777" w:rsidR="00900D04" w:rsidRPr="0006458D" w:rsidRDefault="00900D04" w:rsidP="00900D04">
            <w:pPr>
              <w:pStyle w:val="TAC"/>
            </w:pPr>
          </w:p>
        </w:tc>
        <w:tc>
          <w:tcPr>
            <w:tcW w:w="1332" w:type="dxa"/>
            <w:vMerge/>
            <w:tcBorders>
              <w:left w:val="single" w:sz="4" w:space="0" w:color="auto"/>
              <w:right w:val="single" w:sz="4" w:space="0" w:color="auto"/>
            </w:tcBorders>
            <w:vAlign w:val="center"/>
          </w:tcPr>
          <w:p w14:paraId="40565CF7" w14:textId="77777777" w:rsidR="00900D04" w:rsidRPr="0006458D" w:rsidRDefault="00900D04" w:rsidP="00900D04">
            <w:pPr>
              <w:pStyle w:val="TAC"/>
            </w:pPr>
          </w:p>
        </w:tc>
        <w:tc>
          <w:tcPr>
            <w:tcW w:w="957" w:type="dxa"/>
            <w:vMerge/>
            <w:tcBorders>
              <w:left w:val="single" w:sz="4" w:space="0" w:color="auto"/>
              <w:bottom w:val="single" w:sz="4" w:space="0" w:color="auto"/>
              <w:right w:val="single" w:sz="4" w:space="0" w:color="auto"/>
            </w:tcBorders>
            <w:vAlign w:val="center"/>
          </w:tcPr>
          <w:p w14:paraId="4C3950FD" w14:textId="77777777" w:rsidR="00900D04" w:rsidRPr="0006458D" w:rsidRDefault="00900D04" w:rsidP="00900D04">
            <w:pPr>
              <w:pStyle w:val="TAC"/>
            </w:pPr>
          </w:p>
        </w:tc>
        <w:tc>
          <w:tcPr>
            <w:tcW w:w="886" w:type="dxa"/>
            <w:tcBorders>
              <w:top w:val="single" w:sz="4" w:space="0" w:color="auto"/>
              <w:left w:val="single" w:sz="4" w:space="0" w:color="auto"/>
              <w:bottom w:val="single" w:sz="4" w:space="0" w:color="auto"/>
              <w:right w:val="single" w:sz="4" w:space="0" w:color="auto"/>
            </w:tcBorders>
          </w:tcPr>
          <w:p w14:paraId="4DE4CAE8" w14:textId="77777777" w:rsidR="00900D04" w:rsidRPr="0006458D" w:rsidRDefault="00900D04" w:rsidP="00900D04">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D490DAE" w14:textId="4A41C137" w:rsidR="00900D04" w:rsidRPr="0006458D" w:rsidRDefault="00900D04" w:rsidP="00900D04">
            <w:pPr>
              <w:pStyle w:val="TAC"/>
            </w:pPr>
            <w:ins w:id="2607" w:author="R4-1910084 Demod CP-OFDM PUSCH FR2 req" w:date="2019-09-05T22:55:00Z">
              <w:r w:rsidRPr="0006458D">
                <w:t>[13.</w:t>
              </w:r>
              <w:r>
                <w:t>3</w:t>
              </w:r>
              <w:r w:rsidRPr="0006458D">
                <w:t>]</w:t>
              </w:r>
            </w:ins>
            <w:del w:id="2608" w:author="R4-1910084 Demod CP-OFDM PUSCH FR2 req" w:date="2019-09-05T22:55:00Z">
              <w:r w:rsidRPr="0006458D" w:rsidDel="00BF6A8E">
                <w:delText>[13.5]</w:delText>
              </w:r>
            </w:del>
          </w:p>
        </w:tc>
      </w:tr>
      <w:tr w:rsidR="00900D04" w:rsidRPr="0006458D" w14:paraId="7B7FA1FE" w14:textId="77777777" w:rsidTr="008C225A">
        <w:trPr>
          <w:trHeight w:val="105"/>
        </w:trPr>
        <w:tc>
          <w:tcPr>
            <w:tcW w:w="1007" w:type="dxa"/>
            <w:vMerge/>
            <w:tcBorders>
              <w:left w:val="single" w:sz="4" w:space="0" w:color="auto"/>
              <w:right w:val="single" w:sz="4" w:space="0" w:color="auto"/>
            </w:tcBorders>
            <w:vAlign w:val="center"/>
          </w:tcPr>
          <w:p w14:paraId="2326666D"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133428E9" w14:textId="77777777" w:rsidR="00900D04" w:rsidRPr="0006458D"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531226CB"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7A6723C4"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61D4173A" w14:textId="77777777" w:rsidR="00900D04" w:rsidRPr="0006458D" w:rsidRDefault="00900D04" w:rsidP="00900D04">
            <w:pPr>
              <w:pStyle w:val="TAC"/>
            </w:pPr>
          </w:p>
        </w:tc>
        <w:tc>
          <w:tcPr>
            <w:tcW w:w="1332" w:type="dxa"/>
            <w:vMerge w:val="restart"/>
            <w:tcBorders>
              <w:left w:val="single" w:sz="4" w:space="0" w:color="auto"/>
              <w:right w:val="single" w:sz="4" w:space="0" w:color="auto"/>
            </w:tcBorders>
            <w:vAlign w:val="center"/>
          </w:tcPr>
          <w:p w14:paraId="208C042F" w14:textId="48496973" w:rsidR="00900D04" w:rsidRPr="0006458D" w:rsidRDefault="00900D04" w:rsidP="00900D04">
            <w:pPr>
              <w:pStyle w:val="TAC"/>
            </w:pPr>
            <w:r w:rsidRPr="0006458D">
              <w:t>G-FR2-A5-7</w:t>
            </w:r>
          </w:p>
        </w:tc>
        <w:tc>
          <w:tcPr>
            <w:tcW w:w="957" w:type="dxa"/>
            <w:vMerge w:val="restart"/>
            <w:tcBorders>
              <w:top w:val="single" w:sz="4" w:space="0" w:color="auto"/>
              <w:left w:val="single" w:sz="4" w:space="0" w:color="auto"/>
              <w:right w:val="single" w:sz="4" w:space="0" w:color="auto"/>
            </w:tcBorders>
            <w:vAlign w:val="center"/>
          </w:tcPr>
          <w:p w14:paraId="36893912" w14:textId="21135F34" w:rsidR="00900D04" w:rsidRPr="0006458D" w:rsidRDefault="00900D04" w:rsidP="00900D04">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495F31A5" w14:textId="77777777" w:rsidR="00900D04" w:rsidRPr="0006458D" w:rsidRDefault="00900D04" w:rsidP="00900D04">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4005311" w14:textId="542DF0EE" w:rsidR="00900D04" w:rsidRPr="0006458D" w:rsidRDefault="00900D04" w:rsidP="00900D04">
            <w:pPr>
              <w:pStyle w:val="TAC"/>
            </w:pPr>
            <w:r w:rsidRPr="0006458D">
              <w:t>[13.7]</w:t>
            </w:r>
          </w:p>
        </w:tc>
      </w:tr>
      <w:tr w:rsidR="00900D04" w:rsidRPr="0006458D" w14:paraId="74BEBF9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A767FE9" w14:textId="77777777" w:rsidR="00900D04" w:rsidRPr="0006458D" w:rsidRDefault="00900D04" w:rsidP="00900D04">
            <w:pPr>
              <w:spacing w:after="0"/>
              <w:rPr>
                <w:rFonts w:ascii="Arial" w:hAnsi="Arial"/>
                <w:sz w:val="18"/>
              </w:rPr>
            </w:pPr>
          </w:p>
        </w:tc>
        <w:tc>
          <w:tcPr>
            <w:tcW w:w="1398" w:type="dxa"/>
            <w:vMerge/>
            <w:tcBorders>
              <w:left w:val="single" w:sz="4" w:space="0" w:color="auto"/>
              <w:right w:val="single" w:sz="4" w:space="0" w:color="auto"/>
            </w:tcBorders>
            <w:vAlign w:val="center"/>
          </w:tcPr>
          <w:p w14:paraId="5F160A8C" w14:textId="77777777" w:rsidR="00900D04" w:rsidRPr="0006458D" w:rsidRDefault="00900D04" w:rsidP="00900D0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B9F9531" w14:textId="77777777" w:rsidR="00900D04" w:rsidRPr="0006458D" w:rsidRDefault="00900D04" w:rsidP="00900D0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42B6E10" w14:textId="77777777" w:rsidR="00900D04" w:rsidRPr="0006458D" w:rsidRDefault="00900D04" w:rsidP="00900D04">
            <w:pPr>
              <w:pStyle w:val="TAC"/>
            </w:pPr>
          </w:p>
        </w:tc>
        <w:tc>
          <w:tcPr>
            <w:tcW w:w="1260" w:type="dxa"/>
            <w:vMerge/>
            <w:tcBorders>
              <w:left w:val="single" w:sz="4" w:space="0" w:color="auto"/>
              <w:bottom w:val="single" w:sz="4" w:space="0" w:color="auto"/>
              <w:right w:val="single" w:sz="4" w:space="0" w:color="auto"/>
            </w:tcBorders>
            <w:vAlign w:val="center"/>
          </w:tcPr>
          <w:p w14:paraId="712A3FFD" w14:textId="77777777" w:rsidR="00900D04" w:rsidRPr="0006458D" w:rsidRDefault="00900D04" w:rsidP="00900D04">
            <w:pPr>
              <w:pStyle w:val="TAC"/>
            </w:pPr>
          </w:p>
        </w:tc>
        <w:tc>
          <w:tcPr>
            <w:tcW w:w="1332" w:type="dxa"/>
            <w:vMerge/>
            <w:tcBorders>
              <w:left w:val="single" w:sz="4" w:space="0" w:color="auto"/>
              <w:bottom w:val="single" w:sz="4" w:space="0" w:color="auto"/>
              <w:right w:val="single" w:sz="4" w:space="0" w:color="auto"/>
            </w:tcBorders>
            <w:vAlign w:val="center"/>
          </w:tcPr>
          <w:p w14:paraId="7CE5C77D" w14:textId="77777777" w:rsidR="00900D04" w:rsidRPr="0006458D" w:rsidRDefault="00900D04" w:rsidP="00900D04">
            <w:pPr>
              <w:pStyle w:val="TAC"/>
            </w:pPr>
          </w:p>
        </w:tc>
        <w:tc>
          <w:tcPr>
            <w:tcW w:w="957" w:type="dxa"/>
            <w:vMerge/>
            <w:tcBorders>
              <w:left w:val="single" w:sz="4" w:space="0" w:color="auto"/>
              <w:bottom w:val="single" w:sz="4" w:space="0" w:color="auto"/>
              <w:right w:val="single" w:sz="4" w:space="0" w:color="auto"/>
            </w:tcBorders>
            <w:vAlign w:val="center"/>
          </w:tcPr>
          <w:p w14:paraId="16230CE9" w14:textId="77777777" w:rsidR="00900D04" w:rsidRPr="0006458D" w:rsidRDefault="00900D04" w:rsidP="00900D04">
            <w:pPr>
              <w:pStyle w:val="TAC"/>
            </w:pPr>
          </w:p>
        </w:tc>
        <w:tc>
          <w:tcPr>
            <w:tcW w:w="886" w:type="dxa"/>
            <w:tcBorders>
              <w:top w:val="single" w:sz="4" w:space="0" w:color="auto"/>
              <w:left w:val="single" w:sz="4" w:space="0" w:color="auto"/>
              <w:bottom w:val="single" w:sz="4" w:space="0" w:color="auto"/>
              <w:right w:val="single" w:sz="4" w:space="0" w:color="auto"/>
            </w:tcBorders>
          </w:tcPr>
          <w:p w14:paraId="59B2FBEB" w14:textId="77777777" w:rsidR="00900D04" w:rsidRPr="0006458D" w:rsidRDefault="00900D04" w:rsidP="00900D04">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427745D4" w14:textId="4FF8A8BC" w:rsidR="00900D04" w:rsidRPr="0006458D" w:rsidRDefault="00900D04" w:rsidP="00900D04">
            <w:pPr>
              <w:pStyle w:val="TAC"/>
            </w:pPr>
            <w:ins w:id="2609" w:author="R4-1910084 Demod CP-OFDM PUSCH FR2 req" w:date="2019-09-05T22:55:00Z">
              <w:r w:rsidRPr="0006458D">
                <w:t>[13.</w:t>
              </w:r>
              <w:r>
                <w:t>1</w:t>
              </w:r>
              <w:r w:rsidRPr="0006458D">
                <w:t>]</w:t>
              </w:r>
            </w:ins>
            <w:del w:id="2610" w:author="R4-1910084 Demod CP-OFDM PUSCH FR2 req" w:date="2019-09-05T22:55:00Z">
              <w:r w:rsidRPr="0006458D" w:rsidDel="00BF6A8E">
                <w:delText>[13.2]</w:delText>
              </w:r>
            </w:del>
          </w:p>
        </w:tc>
      </w:tr>
      <w:tr w:rsidR="00900D04" w:rsidRPr="0006458D" w14:paraId="7796F14F"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4C8DB12" w14:textId="77777777" w:rsidR="00900D04" w:rsidRPr="0006458D" w:rsidRDefault="00900D04" w:rsidP="00900D04">
            <w:pPr>
              <w:pStyle w:val="TAC"/>
            </w:pPr>
            <w:r w:rsidRPr="0006458D">
              <w:t>2</w:t>
            </w:r>
          </w:p>
        </w:tc>
        <w:tc>
          <w:tcPr>
            <w:tcW w:w="1398" w:type="dxa"/>
            <w:vMerge/>
            <w:tcBorders>
              <w:left w:val="single" w:sz="4" w:space="0" w:color="auto"/>
              <w:right w:val="single" w:sz="4" w:space="0" w:color="auto"/>
            </w:tcBorders>
            <w:vAlign w:val="center"/>
            <w:hideMark/>
          </w:tcPr>
          <w:p w14:paraId="38892BDD" w14:textId="77777777" w:rsidR="00900D04" w:rsidRPr="0006458D" w:rsidRDefault="00900D04" w:rsidP="00900D0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1648D76" w14:textId="77777777" w:rsidR="00900D04" w:rsidRPr="0006458D" w:rsidRDefault="00900D04" w:rsidP="00900D04">
            <w:pPr>
              <w:pStyle w:val="TAC"/>
              <w:rPr>
                <w:rFonts w:cs="Arial"/>
              </w:rPr>
            </w:pPr>
            <w:r w:rsidRPr="0006458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0993A8FC" w14:textId="77777777" w:rsidR="00900D04" w:rsidRPr="0006458D" w:rsidRDefault="00900D04" w:rsidP="00900D0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00C6791C" w14:textId="77777777" w:rsidR="00900D04" w:rsidRPr="0006458D" w:rsidRDefault="00900D04" w:rsidP="00900D04">
            <w:pPr>
              <w:pStyle w:val="TAC"/>
            </w:pPr>
            <w:r w:rsidRPr="0006458D">
              <w:t>70 %</w:t>
            </w:r>
          </w:p>
        </w:tc>
        <w:tc>
          <w:tcPr>
            <w:tcW w:w="1332" w:type="dxa"/>
            <w:tcBorders>
              <w:top w:val="single" w:sz="4" w:space="0" w:color="auto"/>
              <w:left w:val="single" w:sz="4" w:space="0" w:color="auto"/>
              <w:right w:val="single" w:sz="4" w:space="0" w:color="auto"/>
            </w:tcBorders>
            <w:vAlign w:val="center"/>
            <w:hideMark/>
          </w:tcPr>
          <w:p w14:paraId="5920D092" w14:textId="77777777" w:rsidR="00900D04" w:rsidRPr="0006458D" w:rsidRDefault="00900D04" w:rsidP="00900D04">
            <w:pPr>
              <w:pStyle w:val="TAC"/>
            </w:pPr>
            <w:r w:rsidRPr="0006458D">
              <w:t>G-FR2-A3-7</w:t>
            </w:r>
          </w:p>
        </w:tc>
        <w:tc>
          <w:tcPr>
            <w:tcW w:w="957" w:type="dxa"/>
            <w:tcBorders>
              <w:top w:val="single" w:sz="4" w:space="0" w:color="auto"/>
              <w:left w:val="single" w:sz="4" w:space="0" w:color="auto"/>
              <w:right w:val="single" w:sz="4" w:space="0" w:color="auto"/>
            </w:tcBorders>
            <w:vAlign w:val="center"/>
            <w:hideMark/>
          </w:tcPr>
          <w:p w14:paraId="5AEE455F" w14:textId="6C567437" w:rsidR="00900D04" w:rsidRPr="0006458D" w:rsidRDefault="00900D04" w:rsidP="00900D04">
            <w:pPr>
              <w:pStyle w:val="TAC"/>
            </w:pPr>
            <w:r w:rsidRPr="0006458D">
              <w:t>pos0</w:t>
            </w:r>
          </w:p>
        </w:tc>
        <w:tc>
          <w:tcPr>
            <w:tcW w:w="886" w:type="dxa"/>
            <w:tcBorders>
              <w:top w:val="single" w:sz="4" w:space="0" w:color="auto"/>
              <w:left w:val="single" w:sz="4" w:space="0" w:color="auto"/>
              <w:right w:val="single" w:sz="4" w:space="0" w:color="auto"/>
            </w:tcBorders>
          </w:tcPr>
          <w:p w14:paraId="01E8306C" w14:textId="77777777" w:rsidR="00900D04" w:rsidRPr="0006458D" w:rsidRDefault="00900D04" w:rsidP="00900D04">
            <w:pPr>
              <w:pStyle w:val="TAC"/>
            </w:pPr>
            <w:r w:rsidRPr="0006458D">
              <w:t>No</w:t>
            </w:r>
          </w:p>
        </w:tc>
        <w:tc>
          <w:tcPr>
            <w:tcW w:w="1168" w:type="dxa"/>
            <w:tcBorders>
              <w:top w:val="single" w:sz="4" w:space="0" w:color="auto"/>
              <w:left w:val="single" w:sz="4" w:space="0" w:color="auto"/>
              <w:right w:val="single" w:sz="4" w:space="0" w:color="auto"/>
            </w:tcBorders>
            <w:vAlign w:val="center"/>
          </w:tcPr>
          <w:p w14:paraId="439649B8" w14:textId="453850DD" w:rsidR="00900D04" w:rsidRPr="0006458D" w:rsidRDefault="00900D04" w:rsidP="00900D04">
            <w:pPr>
              <w:pStyle w:val="TAC"/>
            </w:pPr>
            <w:ins w:id="2611" w:author="R4-1910084 Demod CP-OFDM PUSCH FR2 req" w:date="2019-09-05T22:55:00Z">
              <w:r w:rsidRPr="0006458D">
                <w:t>[1.</w:t>
              </w:r>
              <w:r>
                <w:t>5</w:t>
              </w:r>
              <w:r w:rsidRPr="0006458D">
                <w:t>]</w:t>
              </w:r>
            </w:ins>
            <w:del w:id="2612" w:author="R4-1910084 Demod CP-OFDM PUSCH FR2 req" w:date="2019-09-05T22:55:00Z">
              <w:r w:rsidRPr="0006458D" w:rsidDel="00BF6A8E">
                <w:delText>[1.7]</w:delText>
              </w:r>
            </w:del>
          </w:p>
        </w:tc>
      </w:tr>
      <w:tr w:rsidR="00900D04" w:rsidRPr="0006458D" w14:paraId="3FC91859" w14:textId="77777777" w:rsidTr="009174D1">
        <w:trPr>
          <w:trHeight w:val="170"/>
        </w:trPr>
        <w:tc>
          <w:tcPr>
            <w:tcW w:w="1007" w:type="dxa"/>
            <w:vMerge/>
            <w:tcBorders>
              <w:left w:val="single" w:sz="4" w:space="0" w:color="auto"/>
              <w:right w:val="single" w:sz="4" w:space="0" w:color="auto"/>
            </w:tcBorders>
            <w:vAlign w:val="center"/>
          </w:tcPr>
          <w:p w14:paraId="74B44FE5" w14:textId="77777777" w:rsidR="00900D04" w:rsidRPr="0006458D" w:rsidRDefault="00900D04" w:rsidP="00900D04">
            <w:pPr>
              <w:pStyle w:val="TAC"/>
            </w:pPr>
          </w:p>
        </w:tc>
        <w:tc>
          <w:tcPr>
            <w:tcW w:w="1398" w:type="dxa"/>
            <w:vMerge/>
            <w:tcBorders>
              <w:left w:val="single" w:sz="4" w:space="0" w:color="auto"/>
              <w:right w:val="single" w:sz="4" w:space="0" w:color="auto"/>
            </w:tcBorders>
            <w:vAlign w:val="center"/>
          </w:tcPr>
          <w:p w14:paraId="4469E91F" w14:textId="77777777" w:rsidR="00900D04" w:rsidRPr="0006458D" w:rsidRDefault="00900D04" w:rsidP="00900D04">
            <w:pPr>
              <w:spacing w:after="0"/>
              <w:rPr>
                <w:rFonts w:ascii="Arial" w:hAnsi="Arial"/>
                <w:sz w:val="18"/>
              </w:rPr>
            </w:pPr>
          </w:p>
        </w:tc>
        <w:tc>
          <w:tcPr>
            <w:tcW w:w="851" w:type="dxa"/>
            <w:vMerge/>
            <w:tcBorders>
              <w:left w:val="single" w:sz="4" w:space="0" w:color="auto"/>
              <w:right w:val="single" w:sz="4" w:space="0" w:color="auto"/>
            </w:tcBorders>
            <w:vAlign w:val="center"/>
          </w:tcPr>
          <w:p w14:paraId="2E211784" w14:textId="77777777" w:rsidR="00900D04" w:rsidRPr="0006458D" w:rsidRDefault="00900D04" w:rsidP="00900D04">
            <w:pPr>
              <w:pStyle w:val="TAC"/>
              <w:rPr>
                <w:rFonts w:cs="Arial"/>
              </w:rPr>
            </w:pPr>
          </w:p>
        </w:tc>
        <w:tc>
          <w:tcPr>
            <w:tcW w:w="1802" w:type="dxa"/>
            <w:vMerge/>
            <w:tcBorders>
              <w:left w:val="single" w:sz="4" w:space="0" w:color="auto"/>
              <w:right w:val="single" w:sz="4" w:space="0" w:color="auto"/>
            </w:tcBorders>
            <w:vAlign w:val="center"/>
          </w:tcPr>
          <w:p w14:paraId="468FE0D8" w14:textId="77777777" w:rsidR="00900D04" w:rsidRPr="0006458D" w:rsidRDefault="00900D04" w:rsidP="00900D04">
            <w:pPr>
              <w:pStyle w:val="TAC"/>
            </w:pPr>
          </w:p>
        </w:tc>
        <w:tc>
          <w:tcPr>
            <w:tcW w:w="1260" w:type="dxa"/>
            <w:vMerge/>
            <w:tcBorders>
              <w:left w:val="single" w:sz="4" w:space="0" w:color="auto"/>
              <w:right w:val="single" w:sz="4" w:space="0" w:color="auto"/>
            </w:tcBorders>
            <w:vAlign w:val="center"/>
          </w:tcPr>
          <w:p w14:paraId="18B199A9" w14:textId="77777777" w:rsidR="00900D04" w:rsidRPr="0006458D" w:rsidRDefault="00900D04" w:rsidP="00900D04">
            <w:pPr>
              <w:pStyle w:val="TAC"/>
            </w:pPr>
          </w:p>
        </w:tc>
        <w:tc>
          <w:tcPr>
            <w:tcW w:w="1332" w:type="dxa"/>
            <w:tcBorders>
              <w:left w:val="single" w:sz="4" w:space="0" w:color="auto"/>
              <w:right w:val="single" w:sz="4" w:space="0" w:color="auto"/>
            </w:tcBorders>
            <w:vAlign w:val="center"/>
          </w:tcPr>
          <w:p w14:paraId="70609E0A" w14:textId="77777777" w:rsidR="00900D04" w:rsidRPr="0006458D" w:rsidRDefault="00900D04" w:rsidP="00900D04">
            <w:pPr>
              <w:pStyle w:val="TAC"/>
            </w:pPr>
            <w:r w:rsidRPr="0006458D">
              <w:t>G-FR2-A3-19</w:t>
            </w:r>
          </w:p>
        </w:tc>
        <w:tc>
          <w:tcPr>
            <w:tcW w:w="957" w:type="dxa"/>
            <w:tcBorders>
              <w:top w:val="single" w:sz="4" w:space="0" w:color="auto"/>
              <w:left w:val="single" w:sz="4" w:space="0" w:color="auto"/>
              <w:bottom w:val="single" w:sz="4" w:space="0" w:color="auto"/>
              <w:right w:val="single" w:sz="4" w:space="0" w:color="auto"/>
            </w:tcBorders>
            <w:vAlign w:val="center"/>
          </w:tcPr>
          <w:p w14:paraId="459BE7EF" w14:textId="08D21368" w:rsidR="00900D04" w:rsidRPr="0006458D" w:rsidRDefault="00900D04" w:rsidP="00900D04">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091D90DF" w14:textId="77777777" w:rsidR="00900D04" w:rsidRPr="0006458D" w:rsidRDefault="00900D04" w:rsidP="00900D04">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4E4B74B5" w14:textId="681279DC" w:rsidR="00900D04" w:rsidRPr="0006458D" w:rsidRDefault="00900D04" w:rsidP="00900D04">
            <w:pPr>
              <w:pStyle w:val="TAC"/>
            </w:pPr>
            <w:ins w:id="2613" w:author="R4-1910084 Demod CP-OFDM PUSCH FR2 req" w:date="2019-09-05T22:55:00Z">
              <w:r w:rsidRPr="0006458D">
                <w:t>[1.</w:t>
              </w:r>
              <w:r>
                <w:t>2</w:t>
              </w:r>
              <w:r w:rsidRPr="0006458D">
                <w:t>]</w:t>
              </w:r>
            </w:ins>
            <w:del w:id="2614" w:author="R4-1910084 Demod CP-OFDM PUSCH FR2 req" w:date="2019-09-05T22:55:00Z">
              <w:r w:rsidRPr="0006458D" w:rsidDel="00BF6A8E">
                <w:delText>[1.5]</w:delText>
              </w:r>
            </w:del>
          </w:p>
        </w:tc>
      </w:tr>
      <w:tr w:rsidR="0006458D" w:rsidRPr="0006458D" w14:paraId="3D128BE6" w14:textId="77777777" w:rsidTr="009174D1">
        <w:trPr>
          <w:trHeight w:val="170"/>
        </w:trPr>
        <w:tc>
          <w:tcPr>
            <w:tcW w:w="1007" w:type="dxa"/>
            <w:vMerge/>
            <w:tcBorders>
              <w:left w:val="single" w:sz="4" w:space="0" w:color="auto"/>
              <w:right w:val="single" w:sz="4" w:space="0" w:color="auto"/>
            </w:tcBorders>
            <w:vAlign w:val="center"/>
          </w:tcPr>
          <w:p w14:paraId="21D5F7C5" w14:textId="77777777" w:rsidR="009174D1" w:rsidRPr="0006458D" w:rsidRDefault="009174D1" w:rsidP="00E324CD">
            <w:pPr>
              <w:pStyle w:val="TAC"/>
            </w:pPr>
          </w:p>
        </w:tc>
        <w:tc>
          <w:tcPr>
            <w:tcW w:w="1398" w:type="dxa"/>
            <w:vMerge/>
            <w:tcBorders>
              <w:left w:val="single" w:sz="4" w:space="0" w:color="auto"/>
              <w:right w:val="single" w:sz="4" w:space="0" w:color="auto"/>
            </w:tcBorders>
            <w:vAlign w:val="center"/>
          </w:tcPr>
          <w:p w14:paraId="288F0367" w14:textId="77777777" w:rsidR="009174D1" w:rsidRPr="0006458D" w:rsidRDefault="009174D1" w:rsidP="00E324CD">
            <w:pPr>
              <w:spacing w:after="0"/>
              <w:rPr>
                <w:rFonts w:ascii="Arial" w:hAnsi="Arial"/>
                <w:sz w:val="18"/>
              </w:rPr>
            </w:pPr>
          </w:p>
        </w:tc>
        <w:tc>
          <w:tcPr>
            <w:tcW w:w="851" w:type="dxa"/>
            <w:vMerge w:val="restart"/>
            <w:tcBorders>
              <w:left w:val="single" w:sz="4" w:space="0" w:color="auto"/>
              <w:right w:val="single" w:sz="4" w:space="0" w:color="auto"/>
            </w:tcBorders>
            <w:vAlign w:val="center"/>
          </w:tcPr>
          <w:p w14:paraId="11826129" w14:textId="7117BAD3" w:rsidR="009174D1" w:rsidRPr="0006458D" w:rsidRDefault="009174D1" w:rsidP="00E324CD">
            <w:pPr>
              <w:pStyle w:val="TAC"/>
              <w:rPr>
                <w:rFonts w:cs="Arial"/>
              </w:rPr>
            </w:pPr>
            <w:r w:rsidRPr="0006458D">
              <w:t>Normal</w:t>
            </w:r>
          </w:p>
        </w:tc>
        <w:tc>
          <w:tcPr>
            <w:tcW w:w="1802" w:type="dxa"/>
            <w:vMerge w:val="restart"/>
            <w:tcBorders>
              <w:left w:val="single" w:sz="4" w:space="0" w:color="auto"/>
              <w:right w:val="single" w:sz="4" w:space="0" w:color="auto"/>
            </w:tcBorders>
            <w:vAlign w:val="center"/>
          </w:tcPr>
          <w:p w14:paraId="51D61419" w14:textId="36671DD3" w:rsidR="009174D1" w:rsidRPr="0006458D" w:rsidRDefault="009174D1" w:rsidP="00E324CD">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60" w:type="dxa"/>
            <w:vMerge w:val="restart"/>
            <w:tcBorders>
              <w:left w:val="single" w:sz="4" w:space="0" w:color="auto"/>
              <w:right w:val="single" w:sz="4" w:space="0" w:color="auto"/>
            </w:tcBorders>
            <w:vAlign w:val="center"/>
          </w:tcPr>
          <w:p w14:paraId="1CCDD162" w14:textId="2CEFF428" w:rsidR="009174D1" w:rsidRPr="0006458D" w:rsidRDefault="009174D1" w:rsidP="00E324CD">
            <w:pPr>
              <w:pStyle w:val="TAC"/>
            </w:pPr>
            <w:r w:rsidRPr="0006458D">
              <w:t>70%</w:t>
            </w:r>
          </w:p>
        </w:tc>
        <w:tc>
          <w:tcPr>
            <w:tcW w:w="1332" w:type="dxa"/>
            <w:vMerge w:val="restart"/>
            <w:tcBorders>
              <w:left w:val="single" w:sz="4" w:space="0" w:color="auto"/>
              <w:right w:val="single" w:sz="4" w:space="0" w:color="auto"/>
            </w:tcBorders>
            <w:vAlign w:val="center"/>
          </w:tcPr>
          <w:p w14:paraId="1EE66F53" w14:textId="54FA5E51" w:rsidR="009174D1" w:rsidRPr="0006458D" w:rsidRDefault="009174D1" w:rsidP="00E324CD">
            <w:pPr>
              <w:pStyle w:val="TAC"/>
            </w:pPr>
            <w:r w:rsidRPr="0006458D">
              <w:t>G-FR2-A4-7</w:t>
            </w:r>
          </w:p>
        </w:tc>
        <w:tc>
          <w:tcPr>
            <w:tcW w:w="957" w:type="dxa"/>
            <w:vMerge w:val="restart"/>
            <w:tcBorders>
              <w:top w:val="single" w:sz="4" w:space="0" w:color="auto"/>
              <w:left w:val="single" w:sz="4" w:space="0" w:color="auto"/>
              <w:right w:val="single" w:sz="4" w:space="0" w:color="auto"/>
            </w:tcBorders>
            <w:vAlign w:val="center"/>
          </w:tcPr>
          <w:p w14:paraId="09498B03" w14:textId="24012EE1" w:rsidR="009174D1" w:rsidRPr="0006458D" w:rsidRDefault="009174D1" w:rsidP="00E324CD">
            <w:pPr>
              <w:pStyle w:val="TAC"/>
            </w:pPr>
            <w:r w:rsidRPr="0006458D">
              <w:t>pos0</w:t>
            </w:r>
          </w:p>
        </w:tc>
        <w:tc>
          <w:tcPr>
            <w:tcW w:w="886" w:type="dxa"/>
            <w:tcBorders>
              <w:top w:val="single" w:sz="4" w:space="0" w:color="auto"/>
              <w:left w:val="single" w:sz="4" w:space="0" w:color="auto"/>
              <w:bottom w:val="single" w:sz="4" w:space="0" w:color="auto"/>
              <w:right w:val="single" w:sz="4" w:space="0" w:color="auto"/>
            </w:tcBorders>
          </w:tcPr>
          <w:p w14:paraId="6566ACFB" w14:textId="5C704554" w:rsidR="009174D1" w:rsidRPr="0006458D" w:rsidRDefault="009174D1" w:rsidP="00E324C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F07108C" w14:textId="5A208E51" w:rsidR="009174D1" w:rsidRPr="0006458D" w:rsidRDefault="009174D1" w:rsidP="00E324CD">
            <w:pPr>
              <w:pStyle w:val="TAC"/>
            </w:pPr>
            <w:r w:rsidRPr="0006458D">
              <w:t>[TBD]</w:t>
            </w:r>
          </w:p>
        </w:tc>
      </w:tr>
      <w:tr w:rsidR="0006458D" w:rsidRPr="0006458D" w14:paraId="2FFC3DAA" w14:textId="77777777" w:rsidTr="009174D1">
        <w:trPr>
          <w:trHeight w:val="170"/>
        </w:trPr>
        <w:tc>
          <w:tcPr>
            <w:tcW w:w="1007" w:type="dxa"/>
            <w:vMerge/>
            <w:tcBorders>
              <w:left w:val="single" w:sz="4" w:space="0" w:color="auto"/>
              <w:right w:val="single" w:sz="4" w:space="0" w:color="auto"/>
            </w:tcBorders>
            <w:vAlign w:val="center"/>
          </w:tcPr>
          <w:p w14:paraId="406D8885" w14:textId="77777777" w:rsidR="009174D1" w:rsidRPr="0006458D" w:rsidRDefault="009174D1" w:rsidP="00E324CD">
            <w:pPr>
              <w:pStyle w:val="TAC"/>
            </w:pPr>
          </w:p>
        </w:tc>
        <w:tc>
          <w:tcPr>
            <w:tcW w:w="1398" w:type="dxa"/>
            <w:vMerge/>
            <w:tcBorders>
              <w:left w:val="single" w:sz="4" w:space="0" w:color="auto"/>
              <w:right w:val="single" w:sz="4" w:space="0" w:color="auto"/>
            </w:tcBorders>
            <w:vAlign w:val="center"/>
          </w:tcPr>
          <w:p w14:paraId="451B2B36" w14:textId="77777777" w:rsidR="009174D1" w:rsidRPr="0006458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3E5588BD" w14:textId="77777777" w:rsidR="009174D1" w:rsidRPr="0006458D" w:rsidRDefault="009174D1" w:rsidP="00E324CD">
            <w:pPr>
              <w:pStyle w:val="TAC"/>
            </w:pPr>
          </w:p>
        </w:tc>
        <w:tc>
          <w:tcPr>
            <w:tcW w:w="1802" w:type="dxa"/>
            <w:vMerge/>
            <w:tcBorders>
              <w:left w:val="single" w:sz="4" w:space="0" w:color="auto"/>
              <w:right w:val="single" w:sz="4" w:space="0" w:color="auto"/>
            </w:tcBorders>
            <w:vAlign w:val="center"/>
          </w:tcPr>
          <w:p w14:paraId="726B977E" w14:textId="77777777" w:rsidR="009174D1" w:rsidRPr="0006458D" w:rsidRDefault="009174D1" w:rsidP="00E324CD">
            <w:pPr>
              <w:pStyle w:val="TAC"/>
            </w:pPr>
          </w:p>
        </w:tc>
        <w:tc>
          <w:tcPr>
            <w:tcW w:w="1260" w:type="dxa"/>
            <w:vMerge/>
            <w:tcBorders>
              <w:left w:val="single" w:sz="4" w:space="0" w:color="auto"/>
              <w:right w:val="single" w:sz="4" w:space="0" w:color="auto"/>
            </w:tcBorders>
            <w:vAlign w:val="center"/>
          </w:tcPr>
          <w:p w14:paraId="249FBF00" w14:textId="77777777" w:rsidR="009174D1" w:rsidRPr="0006458D" w:rsidRDefault="009174D1" w:rsidP="00E324CD">
            <w:pPr>
              <w:pStyle w:val="TAC"/>
            </w:pPr>
          </w:p>
        </w:tc>
        <w:tc>
          <w:tcPr>
            <w:tcW w:w="1332" w:type="dxa"/>
            <w:vMerge/>
            <w:tcBorders>
              <w:left w:val="single" w:sz="4" w:space="0" w:color="auto"/>
              <w:right w:val="single" w:sz="4" w:space="0" w:color="auto"/>
            </w:tcBorders>
            <w:vAlign w:val="center"/>
          </w:tcPr>
          <w:p w14:paraId="1F6F3127" w14:textId="77777777" w:rsidR="009174D1" w:rsidRPr="0006458D" w:rsidRDefault="009174D1" w:rsidP="00E324CD">
            <w:pPr>
              <w:pStyle w:val="TAC"/>
            </w:pPr>
          </w:p>
        </w:tc>
        <w:tc>
          <w:tcPr>
            <w:tcW w:w="957" w:type="dxa"/>
            <w:vMerge/>
            <w:tcBorders>
              <w:left w:val="single" w:sz="4" w:space="0" w:color="auto"/>
              <w:bottom w:val="single" w:sz="4" w:space="0" w:color="auto"/>
              <w:right w:val="single" w:sz="4" w:space="0" w:color="auto"/>
            </w:tcBorders>
            <w:vAlign w:val="center"/>
          </w:tcPr>
          <w:p w14:paraId="07BD69F5" w14:textId="77777777" w:rsidR="009174D1" w:rsidRPr="0006458D" w:rsidRDefault="009174D1" w:rsidP="00E324CD">
            <w:pPr>
              <w:pStyle w:val="TAC"/>
            </w:pPr>
          </w:p>
        </w:tc>
        <w:tc>
          <w:tcPr>
            <w:tcW w:w="886" w:type="dxa"/>
            <w:tcBorders>
              <w:top w:val="single" w:sz="4" w:space="0" w:color="auto"/>
              <w:left w:val="single" w:sz="4" w:space="0" w:color="auto"/>
              <w:bottom w:val="single" w:sz="4" w:space="0" w:color="auto"/>
              <w:right w:val="single" w:sz="4" w:space="0" w:color="auto"/>
            </w:tcBorders>
          </w:tcPr>
          <w:p w14:paraId="089685BE" w14:textId="2E009B5C" w:rsidR="009174D1" w:rsidRPr="0006458D" w:rsidRDefault="009174D1" w:rsidP="00E324CD">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1195842C" w14:textId="6854DB68" w:rsidR="009174D1" w:rsidRPr="0006458D" w:rsidRDefault="009174D1" w:rsidP="00E324CD">
            <w:pPr>
              <w:pStyle w:val="TAC"/>
            </w:pPr>
            <w:r w:rsidRPr="0006458D">
              <w:t>[TBD]</w:t>
            </w:r>
          </w:p>
        </w:tc>
      </w:tr>
      <w:tr w:rsidR="000B163D" w:rsidRPr="0006458D" w14:paraId="13EF8B73" w14:textId="77777777" w:rsidTr="009174D1">
        <w:trPr>
          <w:trHeight w:val="170"/>
        </w:trPr>
        <w:tc>
          <w:tcPr>
            <w:tcW w:w="1007" w:type="dxa"/>
            <w:vMerge/>
            <w:tcBorders>
              <w:left w:val="single" w:sz="4" w:space="0" w:color="auto"/>
              <w:right w:val="single" w:sz="4" w:space="0" w:color="auto"/>
            </w:tcBorders>
            <w:vAlign w:val="center"/>
          </w:tcPr>
          <w:p w14:paraId="570AAB0E" w14:textId="77777777" w:rsidR="000B163D" w:rsidRPr="0006458D" w:rsidRDefault="000B163D" w:rsidP="000B163D">
            <w:pPr>
              <w:pStyle w:val="TAC"/>
            </w:pPr>
          </w:p>
        </w:tc>
        <w:tc>
          <w:tcPr>
            <w:tcW w:w="1398" w:type="dxa"/>
            <w:vMerge/>
            <w:tcBorders>
              <w:left w:val="single" w:sz="4" w:space="0" w:color="auto"/>
              <w:right w:val="single" w:sz="4" w:space="0" w:color="auto"/>
            </w:tcBorders>
            <w:vAlign w:val="center"/>
          </w:tcPr>
          <w:p w14:paraId="4F512ABA" w14:textId="77777777" w:rsidR="000B163D" w:rsidRPr="0006458D" w:rsidRDefault="000B163D" w:rsidP="000B163D">
            <w:pPr>
              <w:spacing w:after="0"/>
              <w:rPr>
                <w:rFonts w:ascii="Arial" w:hAnsi="Arial"/>
                <w:sz w:val="18"/>
              </w:rPr>
            </w:pPr>
          </w:p>
        </w:tc>
        <w:tc>
          <w:tcPr>
            <w:tcW w:w="851" w:type="dxa"/>
            <w:vMerge/>
            <w:tcBorders>
              <w:left w:val="single" w:sz="4" w:space="0" w:color="auto"/>
              <w:right w:val="single" w:sz="4" w:space="0" w:color="auto"/>
            </w:tcBorders>
            <w:vAlign w:val="center"/>
          </w:tcPr>
          <w:p w14:paraId="77E0F7F6" w14:textId="77777777" w:rsidR="000B163D" w:rsidRPr="0006458D" w:rsidRDefault="000B163D" w:rsidP="000B163D">
            <w:pPr>
              <w:pStyle w:val="TAC"/>
              <w:rPr>
                <w:rFonts w:cs="Arial"/>
              </w:rPr>
            </w:pPr>
          </w:p>
        </w:tc>
        <w:tc>
          <w:tcPr>
            <w:tcW w:w="1802" w:type="dxa"/>
            <w:vMerge/>
            <w:tcBorders>
              <w:left w:val="single" w:sz="4" w:space="0" w:color="auto"/>
              <w:right w:val="single" w:sz="4" w:space="0" w:color="auto"/>
            </w:tcBorders>
            <w:vAlign w:val="center"/>
          </w:tcPr>
          <w:p w14:paraId="0C9582C5" w14:textId="77777777" w:rsidR="000B163D" w:rsidRPr="0006458D" w:rsidRDefault="000B163D" w:rsidP="000B163D">
            <w:pPr>
              <w:pStyle w:val="TAC"/>
            </w:pPr>
          </w:p>
        </w:tc>
        <w:tc>
          <w:tcPr>
            <w:tcW w:w="1260" w:type="dxa"/>
            <w:vMerge/>
            <w:tcBorders>
              <w:left w:val="single" w:sz="4" w:space="0" w:color="auto"/>
              <w:right w:val="single" w:sz="4" w:space="0" w:color="auto"/>
            </w:tcBorders>
            <w:vAlign w:val="center"/>
          </w:tcPr>
          <w:p w14:paraId="5EC67058" w14:textId="77777777" w:rsidR="000B163D" w:rsidRPr="0006458D" w:rsidRDefault="000B163D" w:rsidP="000B163D">
            <w:pPr>
              <w:pStyle w:val="TAC"/>
            </w:pPr>
          </w:p>
        </w:tc>
        <w:tc>
          <w:tcPr>
            <w:tcW w:w="1332" w:type="dxa"/>
            <w:vMerge w:val="restart"/>
            <w:tcBorders>
              <w:left w:val="single" w:sz="4" w:space="0" w:color="auto"/>
              <w:right w:val="single" w:sz="4" w:space="0" w:color="auto"/>
            </w:tcBorders>
            <w:vAlign w:val="center"/>
          </w:tcPr>
          <w:p w14:paraId="7DD0C352" w14:textId="1A720D75" w:rsidR="000B163D" w:rsidRPr="0006458D" w:rsidRDefault="000B163D" w:rsidP="000B163D">
            <w:pPr>
              <w:pStyle w:val="TAC"/>
            </w:pPr>
            <w:r w:rsidRPr="0006458D">
              <w:t>G-FR2-A4-17</w:t>
            </w:r>
          </w:p>
        </w:tc>
        <w:tc>
          <w:tcPr>
            <w:tcW w:w="957" w:type="dxa"/>
            <w:vMerge w:val="restart"/>
            <w:tcBorders>
              <w:top w:val="single" w:sz="4" w:space="0" w:color="auto"/>
              <w:left w:val="single" w:sz="4" w:space="0" w:color="auto"/>
              <w:right w:val="single" w:sz="4" w:space="0" w:color="auto"/>
            </w:tcBorders>
            <w:vAlign w:val="center"/>
          </w:tcPr>
          <w:p w14:paraId="4CE21B72" w14:textId="247B11D4" w:rsidR="000B163D" w:rsidRPr="0006458D" w:rsidRDefault="000B163D" w:rsidP="000B163D">
            <w:pPr>
              <w:pStyle w:val="TAC"/>
            </w:pPr>
            <w:r w:rsidRPr="0006458D">
              <w:t>pos1</w:t>
            </w:r>
          </w:p>
        </w:tc>
        <w:tc>
          <w:tcPr>
            <w:tcW w:w="886" w:type="dxa"/>
            <w:tcBorders>
              <w:top w:val="single" w:sz="4" w:space="0" w:color="auto"/>
              <w:left w:val="single" w:sz="4" w:space="0" w:color="auto"/>
              <w:bottom w:val="single" w:sz="4" w:space="0" w:color="auto"/>
              <w:right w:val="single" w:sz="4" w:space="0" w:color="auto"/>
            </w:tcBorders>
          </w:tcPr>
          <w:p w14:paraId="1943CB98" w14:textId="2067C111" w:rsidR="000B163D" w:rsidRPr="0006458D" w:rsidRDefault="000B163D" w:rsidP="000B163D">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8E63E44" w14:textId="03566FC3" w:rsidR="000B163D" w:rsidRPr="0006458D" w:rsidRDefault="000B163D" w:rsidP="000B163D">
            <w:pPr>
              <w:pStyle w:val="TAC"/>
            </w:pPr>
            <w:ins w:id="2615" w:author="R4-1910084 Demod CP-OFDM PUSCH FR2 req" w:date="2019-09-05T22:55:00Z">
              <w:r w:rsidRPr="0006458D">
                <w:t>[18.</w:t>
              </w:r>
              <w:r>
                <w:t>3</w:t>
              </w:r>
              <w:r w:rsidRPr="0006458D">
                <w:t>]</w:t>
              </w:r>
            </w:ins>
            <w:del w:id="2616" w:author="R4-1910084 Demod CP-OFDM PUSCH FR2 req" w:date="2019-09-05T22:55:00Z">
              <w:r w:rsidRPr="0006458D" w:rsidDel="00427B2B">
                <w:delText>[18.8]</w:delText>
              </w:r>
            </w:del>
          </w:p>
        </w:tc>
      </w:tr>
      <w:tr w:rsidR="0006458D" w:rsidRPr="0006458D" w14:paraId="175E017F" w14:textId="77777777" w:rsidTr="009174D1">
        <w:trPr>
          <w:trHeight w:val="170"/>
        </w:trPr>
        <w:tc>
          <w:tcPr>
            <w:tcW w:w="1007" w:type="dxa"/>
            <w:vMerge/>
            <w:tcBorders>
              <w:left w:val="single" w:sz="4" w:space="0" w:color="auto"/>
              <w:right w:val="single" w:sz="4" w:space="0" w:color="auto"/>
            </w:tcBorders>
            <w:vAlign w:val="center"/>
          </w:tcPr>
          <w:p w14:paraId="32874B8E" w14:textId="77777777" w:rsidR="009174D1" w:rsidRPr="0006458D" w:rsidRDefault="009174D1" w:rsidP="00E324CD">
            <w:pPr>
              <w:pStyle w:val="TAC"/>
            </w:pPr>
          </w:p>
        </w:tc>
        <w:tc>
          <w:tcPr>
            <w:tcW w:w="1398" w:type="dxa"/>
            <w:vMerge/>
            <w:tcBorders>
              <w:left w:val="single" w:sz="4" w:space="0" w:color="auto"/>
              <w:right w:val="single" w:sz="4" w:space="0" w:color="auto"/>
            </w:tcBorders>
            <w:vAlign w:val="center"/>
          </w:tcPr>
          <w:p w14:paraId="0B6A46F4" w14:textId="77777777" w:rsidR="009174D1" w:rsidRPr="0006458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730B33E" w14:textId="77777777" w:rsidR="009174D1" w:rsidRPr="0006458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725918A1" w14:textId="77777777" w:rsidR="009174D1" w:rsidRPr="0006458D" w:rsidRDefault="009174D1" w:rsidP="00E324CD">
            <w:pPr>
              <w:pStyle w:val="TAC"/>
            </w:pPr>
          </w:p>
        </w:tc>
        <w:tc>
          <w:tcPr>
            <w:tcW w:w="1260" w:type="dxa"/>
            <w:vMerge/>
            <w:tcBorders>
              <w:left w:val="single" w:sz="4" w:space="0" w:color="auto"/>
              <w:right w:val="single" w:sz="4" w:space="0" w:color="auto"/>
            </w:tcBorders>
            <w:vAlign w:val="center"/>
          </w:tcPr>
          <w:p w14:paraId="5F12C0C9" w14:textId="77777777" w:rsidR="009174D1" w:rsidRPr="0006458D" w:rsidRDefault="009174D1" w:rsidP="00E324CD">
            <w:pPr>
              <w:pStyle w:val="TAC"/>
            </w:pPr>
          </w:p>
        </w:tc>
        <w:tc>
          <w:tcPr>
            <w:tcW w:w="1332" w:type="dxa"/>
            <w:vMerge/>
            <w:tcBorders>
              <w:left w:val="single" w:sz="4" w:space="0" w:color="auto"/>
              <w:right w:val="single" w:sz="4" w:space="0" w:color="auto"/>
            </w:tcBorders>
            <w:vAlign w:val="center"/>
          </w:tcPr>
          <w:p w14:paraId="6D7AD93A" w14:textId="77777777" w:rsidR="009174D1" w:rsidRPr="0006458D" w:rsidRDefault="009174D1" w:rsidP="00E324CD">
            <w:pPr>
              <w:pStyle w:val="TAC"/>
            </w:pPr>
          </w:p>
        </w:tc>
        <w:tc>
          <w:tcPr>
            <w:tcW w:w="957" w:type="dxa"/>
            <w:vMerge/>
            <w:tcBorders>
              <w:left w:val="single" w:sz="4" w:space="0" w:color="auto"/>
              <w:right w:val="single" w:sz="4" w:space="0" w:color="auto"/>
            </w:tcBorders>
            <w:vAlign w:val="center"/>
          </w:tcPr>
          <w:p w14:paraId="1CEC69BA" w14:textId="77777777" w:rsidR="009174D1" w:rsidRPr="0006458D" w:rsidRDefault="009174D1" w:rsidP="00E324CD">
            <w:pPr>
              <w:pStyle w:val="TAC"/>
            </w:pPr>
          </w:p>
        </w:tc>
        <w:tc>
          <w:tcPr>
            <w:tcW w:w="886" w:type="dxa"/>
            <w:tcBorders>
              <w:top w:val="single" w:sz="4" w:space="0" w:color="auto"/>
              <w:left w:val="single" w:sz="4" w:space="0" w:color="auto"/>
              <w:right w:val="single" w:sz="4" w:space="0" w:color="auto"/>
            </w:tcBorders>
          </w:tcPr>
          <w:p w14:paraId="34A0CE87" w14:textId="409DBA91" w:rsidR="009174D1" w:rsidRPr="0006458D" w:rsidRDefault="009174D1" w:rsidP="00E324CD">
            <w:pPr>
              <w:pStyle w:val="TAC"/>
            </w:pPr>
            <w:r w:rsidRPr="0006458D">
              <w:t>No</w:t>
            </w:r>
          </w:p>
        </w:tc>
        <w:tc>
          <w:tcPr>
            <w:tcW w:w="1168" w:type="dxa"/>
            <w:tcBorders>
              <w:top w:val="single" w:sz="4" w:space="0" w:color="auto"/>
              <w:left w:val="single" w:sz="4" w:space="0" w:color="auto"/>
              <w:right w:val="single" w:sz="4" w:space="0" w:color="auto"/>
            </w:tcBorders>
            <w:vAlign w:val="center"/>
          </w:tcPr>
          <w:p w14:paraId="181FCF3C" w14:textId="7E0B31AD" w:rsidR="009174D1" w:rsidRPr="0006458D" w:rsidRDefault="009174D1" w:rsidP="00E324CD">
            <w:pPr>
              <w:pStyle w:val="TAC"/>
            </w:pPr>
            <w:r w:rsidRPr="0006458D">
              <w:t>[18.5]</w:t>
            </w:r>
          </w:p>
        </w:tc>
      </w:tr>
    </w:tbl>
    <w:p w14:paraId="20B7EAF2" w14:textId="77777777" w:rsidR="00F678A7" w:rsidRPr="0006458D" w:rsidRDefault="00F678A7" w:rsidP="0006458D"/>
    <w:p w14:paraId="4ABD0CDF" w14:textId="77777777" w:rsidR="00F678A7" w:rsidRPr="0006458D" w:rsidRDefault="00F678A7" w:rsidP="00F678A7">
      <w:pPr>
        <w:pStyle w:val="TH"/>
        <w:rPr>
          <w:lang w:eastAsia="zh-CN"/>
        </w:rPr>
      </w:pPr>
      <w:r w:rsidRPr="0006458D">
        <w:t>Table 11.2.2.1.2-3: Minimum requirements for PUSCH, 50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06458D" w:rsidRPr="0006458D"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06458D" w:rsidRDefault="009174D1" w:rsidP="009174D1">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06458D" w:rsidRDefault="009174D1" w:rsidP="009174D1">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06458D" w:rsidRDefault="009174D1" w:rsidP="009174D1">
            <w:pPr>
              <w:pStyle w:val="TAH"/>
              <w:rPr>
                <w:rFonts w:cs="Arial"/>
              </w:rPr>
            </w:pPr>
            <w:r w:rsidRPr="0006458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06458D" w:rsidRDefault="009174D1" w:rsidP="009174D1">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06458D" w:rsidRDefault="009174D1" w:rsidP="009174D1">
            <w:pPr>
              <w:pStyle w:val="TAH"/>
              <w:rPr>
                <w:rFonts w:cs="Arial"/>
              </w:rPr>
            </w:pPr>
            <w:r w:rsidRPr="0006458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06458D" w:rsidRDefault="009174D1" w:rsidP="009174D1">
            <w:pPr>
              <w:pStyle w:val="TAH"/>
              <w:rPr>
                <w:rFonts w:cs="Arial"/>
              </w:rPr>
            </w:pPr>
            <w:r w:rsidRPr="0006458D">
              <w:rPr>
                <w:rFonts w:cs="Arial"/>
              </w:rPr>
              <w:t>FRC</w:t>
            </w:r>
            <w:r w:rsidRPr="0006458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5BC327C6" w:rsidR="009174D1" w:rsidRPr="0006458D" w:rsidRDefault="009174D1" w:rsidP="009174D1">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06458D" w:rsidRDefault="009174D1" w:rsidP="009174D1">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06458D" w:rsidRDefault="009174D1" w:rsidP="009174D1">
            <w:pPr>
              <w:pStyle w:val="TAH"/>
              <w:rPr>
                <w:rFonts w:cs="Arial"/>
              </w:rPr>
            </w:pPr>
            <w:r w:rsidRPr="0006458D">
              <w:rPr>
                <w:rFonts w:cs="Arial"/>
              </w:rPr>
              <w:t>SNR</w:t>
            </w:r>
          </w:p>
          <w:p w14:paraId="4465E699" w14:textId="77777777" w:rsidR="009174D1" w:rsidRPr="0006458D" w:rsidRDefault="009174D1" w:rsidP="009174D1">
            <w:pPr>
              <w:pStyle w:val="TAH"/>
              <w:rPr>
                <w:rFonts w:cs="Arial"/>
              </w:rPr>
            </w:pPr>
            <w:r w:rsidRPr="0006458D">
              <w:rPr>
                <w:rFonts w:cs="Arial"/>
              </w:rPr>
              <w:t>(dB)</w:t>
            </w:r>
          </w:p>
        </w:tc>
      </w:tr>
      <w:tr w:rsidR="00FD1CFC" w:rsidRPr="0006458D"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FD1CFC" w:rsidRPr="0006458D" w:rsidRDefault="00FD1CFC" w:rsidP="00FD1CFC">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FD1CFC" w:rsidRPr="0006458D" w:rsidRDefault="00FD1CFC" w:rsidP="00FD1CFC">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FD1CFC" w:rsidRPr="0006458D" w:rsidRDefault="00FD1CFC" w:rsidP="00FD1CFC">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FD1CFC" w:rsidRPr="0006458D" w:rsidRDefault="00FD1CFC" w:rsidP="00FD1CF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FD1CFC" w:rsidRPr="0006458D" w:rsidRDefault="00FD1CFC" w:rsidP="00FD1CFC">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235B77CF" w14:textId="77777777" w:rsidR="00FD1CFC" w:rsidRPr="0006458D" w:rsidRDefault="00FD1CFC" w:rsidP="00FD1CFC">
            <w:pPr>
              <w:pStyle w:val="TAC"/>
            </w:pPr>
            <w:r w:rsidRPr="0006458D">
              <w:t>G-FR2-A3-3</w:t>
            </w:r>
          </w:p>
        </w:tc>
        <w:tc>
          <w:tcPr>
            <w:tcW w:w="1029" w:type="dxa"/>
            <w:tcBorders>
              <w:top w:val="single" w:sz="4" w:space="0" w:color="auto"/>
              <w:left w:val="single" w:sz="4" w:space="0" w:color="auto"/>
              <w:right w:val="single" w:sz="4" w:space="0" w:color="auto"/>
            </w:tcBorders>
            <w:vAlign w:val="center"/>
            <w:hideMark/>
          </w:tcPr>
          <w:p w14:paraId="07101638" w14:textId="68D9B783" w:rsidR="00FD1CFC" w:rsidRPr="0006458D" w:rsidRDefault="00FD1CFC" w:rsidP="00FD1CFC">
            <w:pPr>
              <w:pStyle w:val="TAC"/>
            </w:pPr>
            <w:r w:rsidRPr="0006458D">
              <w:t xml:space="preserve"> pos0</w:t>
            </w:r>
          </w:p>
        </w:tc>
        <w:tc>
          <w:tcPr>
            <w:tcW w:w="886" w:type="dxa"/>
            <w:tcBorders>
              <w:top w:val="single" w:sz="4" w:space="0" w:color="auto"/>
              <w:left w:val="single" w:sz="4" w:space="0" w:color="auto"/>
              <w:right w:val="single" w:sz="4" w:space="0" w:color="auto"/>
            </w:tcBorders>
          </w:tcPr>
          <w:p w14:paraId="0F3129E7" w14:textId="77777777" w:rsidR="00FD1CFC" w:rsidRPr="0006458D" w:rsidRDefault="00FD1CFC" w:rsidP="00FD1CFC">
            <w:pPr>
              <w:pStyle w:val="TAC"/>
            </w:pPr>
            <w:r w:rsidRPr="0006458D">
              <w:t>No</w:t>
            </w:r>
          </w:p>
        </w:tc>
        <w:tc>
          <w:tcPr>
            <w:tcW w:w="1168" w:type="dxa"/>
            <w:tcBorders>
              <w:top w:val="single" w:sz="4" w:space="0" w:color="auto"/>
              <w:left w:val="single" w:sz="4" w:space="0" w:color="auto"/>
              <w:right w:val="single" w:sz="4" w:space="0" w:color="auto"/>
            </w:tcBorders>
            <w:vAlign w:val="center"/>
          </w:tcPr>
          <w:p w14:paraId="6C21484D" w14:textId="178103A2" w:rsidR="00FD1CFC" w:rsidRPr="0006458D" w:rsidRDefault="00FD1CFC" w:rsidP="00FD1CFC">
            <w:pPr>
              <w:pStyle w:val="TAC"/>
            </w:pPr>
            <w:ins w:id="2617" w:author="R4-1910084 Demod CP-OFDM PUSCH FR2 req" w:date="2019-09-05T22:56:00Z">
              <w:r w:rsidRPr="0006458D">
                <w:t>[-</w:t>
              </w:r>
              <w:r>
                <w:t>2.1</w:t>
              </w:r>
              <w:r w:rsidRPr="0006458D">
                <w:t>]</w:t>
              </w:r>
            </w:ins>
            <w:del w:id="2618" w:author="R4-1910084 Demod CP-OFDM PUSCH FR2 req" w:date="2019-09-05T22:56:00Z">
              <w:r w:rsidRPr="0006458D" w:rsidDel="00021096">
                <w:delText>[-1.6]</w:delText>
              </w:r>
            </w:del>
          </w:p>
        </w:tc>
      </w:tr>
      <w:tr w:rsidR="00FD1CFC" w:rsidRPr="0006458D"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FD1CFC" w:rsidRPr="0006458D" w:rsidRDefault="00FD1CFC" w:rsidP="00FD1CFC">
            <w:pPr>
              <w:pStyle w:val="TAC"/>
            </w:pPr>
          </w:p>
        </w:tc>
        <w:tc>
          <w:tcPr>
            <w:tcW w:w="1398" w:type="dxa"/>
            <w:vMerge/>
            <w:tcBorders>
              <w:left w:val="single" w:sz="4" w:space="0" w:color="auto"/>
              <w:right w:val="single" w:sz="4" w:space="0" w:color="auto"/>
            </w:tcBorders>
            <w:vAlign w:val="center"/>
          </w:tcPr>
          <w:p w14:paraId="0AD2F3E9" w14:textId="77777777" w:rsidR="00FD1CFC" w:rsidRPr="0006458D" w:rsidRDefault="00FD1CFC" w:rsidP="00FD1CFC">
            <w:pPr>
              <w:pStyle w:val="TAC"/>
            </w:pPr>
          </w:p>
        </w:tc>
        <w:tc>
          <w:tcPr>
            <w:tcW w:w="851" w:type="dxa"/>
            <w:vMerge/>
            <w:tcBorders>
              <w:left w:val="single" w:sz="4" w:space="0" w:color="auto"/>
              <w:right w:val="single" w:sz="4" w:space="0" w:color="auto"/>
            </w:tcBorders>
            <w:vAlign w:val="center"/>
          </w:tcPr>
          <w:p w14:paraId="59E3D53C"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1478435B"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64BCA464" w14:textId="77777777" w:rsidR="00FD1CFC" w:rsidRPr="0006458D" w:rsidRDefault="00FD1CFC" w:rsidP="00FD1CFC">
            <w:pPr>
              <w:pStyle w:val="TAC"/>
            </w:pPr>
          </w:p>
        </w:tc>
        <w:tc>
          <w:tcPr>
            <w:tcW w:w="1346" w:type="dxa"/>
            <w:tcBorders>
              <w:left w:val="single" w:sz="4" w:space="0" w:color="auto"/>
              <w:right w:val="single" w:sz="4" w:space="0" w:color="auto"/>
            </w:tcBorders>
            <w:vAlign w:val="center"/>
          </w:tcPr>
          <w:p w14:paraId="33FB8238" w14:textId="77777777" w:rsidR="00FD1CFC" w:rsidRPr="0006458D" w:rsidRDefault="00FD1CFC" w:rsidP="00FD1CFC">
            <w:pPr>
              <w:pStyle w:val="TAC"/>
            </w:pPr>
            <w:r w:rsidRPr="0006458D">
              <w:t>G-FR2-A3-15</w:t>
            </w:r>
          </w:p>
        </w:tc>
        <w:tc>
          <w:tcPr>
            <w:tcW w:w="1029" w:type="dxa"/>
            <w:tcBorders>
              <w:top w:val="single" w:sz="4" w:space="0" w:color="auto"/>
              <w:left w:val="single" w:sz="4" w:space="0" w:color="auto"/>
              <w:right w:val="single" w:sz="4" w:space="0" w:color="auto"/>
            </w:tcBorders>
            <w:vAlign w:val="center"/>
          </w:tcPr>
          <w:p w14:paraId="52BF7BC7" w14:textId="0361FB9A" w:rsidR="00FD1CFC" w:rsidRPr="0006458D" w:rsidRDefault="00FD1CFC" w:rsidP="00FD1CFC">
            <w:pPr>
              <w:pStyle w:val="TAC"/>
            </w:pPr>
            <w:r w:rsidRPr="0006458D">
              <w:t xml:space="preserve"> pos1</w:t>
            </w:r>
          </w:p>
        </w:tc>
        <w:tc>
          <w:tcPr>
            <w:tcW w:w="886" w:type="dxa"/>
            <w:tcBorders>
              <w:top w:val="single" w:sz="4" w:space="0" w:color="auto"/>
              <w:left w:val="single" w:sz="4" w:space="0" w:color="auto"/>
              <w:right w:val="single" w:sz="4" w:space="0" w:color="auto"/>
            </w:tcBorders>
          </w:tcPr>
          <w:p w14:paraId="16FC6E8B" w14:textId="77777777" w:rsidR="00FD1CFC" w:rsidRPr="0006458D" w:rsidRDefault="00FD1CFC" w:rsidP="00FD1CFC">
            <w:pPr>
              <w:pStyle w:val="TAC"/>
            </w:pPr>
            <w:r w:rsidRPr="0006458D">
              <w:t>No</w:t>
            </w:r>
          </w:p>
        </w:tc>
        <w:tc>
          <w:tcPr>
            <w:tcW w:w="1168" w:type="dxa"/>
            <w:tcBorders>
              <w:top w:val="single" w:sz="4" w:space="0" w:color="auto"/>
              <w:left w:val="single" w:sz="4" w:space="0" w:color="auto"/>
              <w:right w:val="single" w:sz="4" w:space="0" w:color="auto"/>
            </w:tcBorders>
            <w:vAlign w:val="center"/>
          </w:tcPr>
          <w:p w14:paraId="6D297787" w14:textId="697C2344" w:rsidR="00FD1CFC" w:rsidRPr="0006458D" w:rsidRDefault="00FD1CFC" w:rsidP="00FD1CFC">
            <w:pPr>
              <w:pStyle w:val="TAC"/>
            </w:pPr>
            <w:ins w:id="2619" w:author="R4-1910084 Demod CP-OFDM PUSCH FR2 req" w:date="2019-09-05T22:56:00Z">
              <w:r w:rsidRPr="0006458D">
                <w:t>[-</w:t>
              </w:r>
              <w:r>
                <w:t>2.4</w:t>
              </w:r>
              <w:r w:rsidRPr="0006458D">
                <w:t>]</w:t>
              </w:r>
            </w:ins>
            <w:del w:id="2620" w:author="R4-1910084 Demod CP-OFDM PUSCH FR2 req" w:date="2019-09-05T22:56:00Z">
              <w:r w:rsidRPr="0006458D" w:rsidDel="00021096">
                <w:delText>[-1.9]</w:delText>
              </w:r>
            </w:del>
          </w:p>
        </w:tc>
      </w:tr>
      <w:tr w:rsidR="00FD1CFC" w:rsidRPr="0006458D"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FD1CFC" w:rsidRPr="0006458D" w:rsidRDefault="00FD1CFC" w:rsidP="00FD1CF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FD1CFC" w:rsidRPr="0006458D" w:rsidRDefault="00FD1CFC" w:rsidP="00FD1CFC">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FD1CFC" w:rsidRPr="0006458D" w:rsidRDefault="00FD1CFC" w:rsidP="00FD1CF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FD1CFC" w:rsidRPr="0006458D" w:rsidRDefault="00FD1CFC" w:rsidP="00FD1CFC">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FD1CFC" w:rsidRPr="0006458D" w:rsidRDefault="00FD1CFC" w:rsidP="00FD1CFC">
            <w:pPr>
              <w:pStyle w:val="TAC"/>
            </w:pPr>
            <w:r w:rsidRPr="0006458D">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0BBAC9B3" w:rsidR="00FD1CFC" w:rsidRPr="0006458D" w:rsidRDefault="00FD1CFC" w:rsidP="00FD1CFC">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764D2081" w:rsidR="00FD1CFC" w:rsidRPr="0006458D" w:rsidRDefault="00FD1CFC" w:rsidP="00FD1CFC">
            <w:pPr>
              <w:pStyle w:val="TAC"/>
            </w:pPr>
            <w:ins w:id="2621" w:author="R4-1910084 Demod CP-OFDM PUSCH FR2 req" w:date="2019-09-05T22:56:00Z">
              <w:r w:rsidRPr="0006458D">
                <w:t>[11.</w:t>
              </w:r>
              <w:r>
                <w:t>3</w:t>
              </w:r>
              <w:r w:rsidRPr="0006458D">
                <w:t>]</w:t>
              </w:r>
            </w:ins>
            <w:del w:id="2622" w:author="R4-1910084 Demod CP-OFDM PUSCH FR2 req" w:date="2019-09-05T22:56:00Z">
              <w:r w:rsidRPr="0006458D" w:rsidDel="00021096">
                <w:delText>[11.6]</w:delText>
              </w:r>
            </w:del>
          </w:p>
        </w:tc>
      </w:tr>
      <w:tr w:rsidR="00FD1CFC" w:rsidRPr="0006458D"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7F824274"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433C60EA" w14:textId="77777777" w:rsidR="00FD1CFC" w:rsidRPr="0006458D" w:rsidRDefault="00FD1CFC" w:rsidP="00FD1CFC">
            <w:pPr>
              <w:pStyle w:val="TAC"/>
            </w:pPr>
          </w:p>
        </w:tc>
        <w:tc>
          <w:tcPr>
            <w:tcW w:w="1346" w:type="dxa"/>
            <w:vMerge/>
            <w:tcBorders>
              <w:left w:val="single" w:sz="4" w:space="0" w:color="auto"/>
              <w:right w:val="single" w:sz="4" w:space="0" w:color="auto"/>
            </w:tcBorders>
            <w:vAlign w:val="center"/>
          </w:tcPr>
          <w:p w14:paraId="7E5EC5C0"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76BF91BA" w:rsidR="00FD1CFC" w:rsidRPr="0006458D" w:rsidRDefault="00FD1CFC" w:rsidP="00FD1CFC">
            <w:pPr>
              <w:pStyle w:val="TAC"/>
            </w:pPr>
            <w:ins w:id="2623" w:author="R4-1910084 Demod CP-OFDM PUSCH FR2 req" w:date="2019-09-05T22:56:00Z">
              <w:r w:rsidRPr="0006458D">
                <w:t>[</w:t>
              </w:r>
              <w:r>
                <w:t>10.9</w:t>
              </w:r>
              <w:r w:rsidRPr="0006458D">
                <w:t>]</w:t>
              </w:r>
            </w:ins>
            <w:del w:id="2624" w:author="R4-1910084 Demod CP-OFDM PUSCH FR2 req" w:date="2019-09-05T22:56:00Z">
              <w:r w:rsidRPr="0006458D" w:rsidDel="00021096">
                <w:delText>[11.1]</w:delText>
              </w:r>
            </w:del>
          </w:p>
        </w:tc>
      </w:tr>
      <w:tr w:rsidR="00FD1CFC" w:rsidRPr="0006458D"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2CBCE4F4"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65A84226" w14:textId="77777777" w:rsidR="00FD1CFC" w:rsidRPr="0006458D" w:rsidRDefault="00FD1CFC" w:rsidP="00FD1CFC">
            <w:pPr>
              <w:pStyle w:val="TAC"/>
            </w:pPr>
          </w:p>
        </w:tc>
        <w:tc>
          <w:tcPr>
            <w:tcW w:w="1346" w:type="dxa"/>
            <w:vMerge w:val="restart"/>
            <w:tcBorders>
              <w:left w:val="single" w:sz="4" w:space="0" w:color="auto"/>
              <w:right w:val="single" w:sz="4" w:space="0" w:color="auto"/>
            </w:tcBorders>
            <w:vAlign w:val="center"/>
          </w:tcPr>
          <w:p w14:paraId="02FEA006" w14:textId="4F2D3FA6" w:rsidR="00FD1CFC" w:rsidRPr="0006458D" w:rsidRDefault="00FD1CFC" w:rsidP="00FD1CFC">
            <w:pPr>
              <w:pStyle w:val="TAC"/>
            </w:pPr>
            <w:r w:rsidRPr="0006458D">
              <w:t>G-FR2-A4-13</w:t>
            </w:r>
          </w:p>
        </w:tc>
        <w:tc>
          <w:tcPr>
            <w:tcW w:w="1029" w:type="dxa"/>
            <w:vMerge w:val="restart"/>
            <w:tcBorders>
              <w:top w:val="single" w:sz="4" w:space="0" w:color="auto"/>
              <w:left w:val="single" w:sz="4" w:space="0" w:color="auto"/>
              <w:right w:val="single" w:sz="4" w:space="0" w:color="auto"/>
            </w:tcBorders>
            <w:vAlign w:val="center"/>
          </w:tcPr>
          <w:p w14:paraId="7D4DAF16" w14:textId="6059E962" w:rsidR="00FD1CFC" w:rsidRPr="0006458D" w:rsidRDefault="00FD1CFC" w:rsidP="00FD1CFC">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64CCAB81" w:rsidR="00FD1CFC" w:rsidRPr="0006458D" w:rsidRDefault="00FD1CFC" w:rsidP="00FD1CFC">
            <w:pPr>
              <w:pStyle w:val="TAC"/>
            </w:pPr>
            <w:ins w:id="2625" w:author="R4-1910084 Demod CP-OFDM PUSCH FR2 req" w:date="2019-09-05T22:56:00Z">
              <w:r w:rsidRPr="0006458D">
                <w:t>[</w:t>
              </w:r>
              <w:r>
                <w:t>11.2</w:t>
              </w:r>
              <w:r w:rsidRPr="0006458D">
                <w:t>]</w:t>
              </w:r>
            </w:ins>
            <w:del w:id="2626" w:author="R4-1910084 Demod CP-OFDM PUSCH FR2 req" w:date="2019-09-05T22:56:00Z">
              <w:r w:rsidRPr="0006458D" w:rsidDel="00021096">
                <w:delText>[10.9]</w:delText>
              </w:r>
            </w:del>
          </w:p>
        </w:tc>
      </w:tr>
      <w:tr w:rsidR="00FD1CFC" w:rsidRPr="0006458D"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FD1CFC" w:rsidRPr="0006458D" w:rsidRDefault="00FD1CFC" w:rsidP="00FD1CF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FD1CFC" w:rsidRPr="0006458D" w:rsidRDefault="00FD1CFC" w:rsidP="00FD1CFC">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FD1CFC" w:rsidRPr="0006458D" w:rsidRDefault="00FD1CFC" w:rsidP="00FD1CFC">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FD1CFC" w:rsidRPr="0006458D" w:rsidRDefault="00FD1CFC" w:rsidP="00FD1CFC">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1238D192" w:rsidR="00FD1CFC" w:rsidRPr="0006458D" w:rsidRDefault="00FD1CFC" w:rsidP="00FD1CFC">
            <w:pPr>
              <w:pStyle w:val="TAC"/>
            </w:pPr>
            <w:ins w:id="2627" w:author="R4-1910084 Demod CP-OFDM PUSCH FR2 req" w:date="2019-09-05T22:56:00Z">
              <w:r w:rsidRPr="0006458D">
                <w:t>[10.</w:t>
              </w:r>
              <w:r>
                <w:t>7</w:t>
              </w:r>
              <w:r w:rsidRPr="0006458D">
                <w:t>]</w:t>
              </w:r>
            </w:ins>
            <w:del w:id="2628" w:author="R4-1910084 Demod CP-OFDM PUSCH FR2 req" w:date="2019-09-05T22:56:00Z">
              <w:r w:rsidRPr="0006458D" w:rsidDel="00021096">
                <w:delText>[10.6]</w:delText>
              </w:r>
            </w:del>
          </w:p>
        </w:tc>
      </w:tr>
      <w:tr w:rsidR="00FD1CFC" w:rsidRPr="0006458D"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FD1CFC" w:rsidRPr="0006458D" w:rsidRDefault="00FD1CFC" w:rsidP="00FD1CF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FD1CFC" w:rsidRPr="0006458D" w:rsidRDefault="00FD1CFC" w:rsidP="00FD1CFC">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FD1CFC" w:rsidRPr="0006458D" w:rsidRDefault="00FD1CFC" w:rsidP="00FD1CFC">
            <w:pPr>
              <w:pStyle w:val="TAC"/>
            </w:pPr>
            <w:r w:rsidRPr="0006458D">
              <w:t>TDL</w:t>
            </w:r>
            <w:r w:rsidRPr="0006458D">
              <w:rPr>
                <w:lang w:eastAsia="zh-CN"/>
              </w:rPr>
              <w:t>A30</w:t>
            </w:r>
            <w:r w:rsidRPr="0006458D">
              <w:t>-</w:t>
            </w:r>
            <w:r w:rsidRPr="0006458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FD1CFC" w:rsidRPr="0006458D" w:rsidRDefault="00FD1CFC" w:rsidP="00FD1CFC">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FD1CFC" w:rsidRPr="0006458D" w:rsidRDefault="00FD1CFC" w:rsidP="00FD1CFC">
            <w:pPr>
              <w:pStyle w:val="TAC"/>
            </w:pPr>
            <w:r w:rsidRPr="0006458D">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3421E9B2" w:rsidR="00FD1CFC" w:rsidRPr="0006458D" w:rsidRDefault="00FD1CFC" w:rsidP="00FD1CFC">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4C2C2D1C" w:rsidR="00FD1CFC" w:rsidRPr="0006458D" w:rsidRDefault="00FD1CFC" w:rsidP="00FD1CFC">
            <w:pPr>
              <w:pStyle w:val="TAC"/>
            </w:pPr>
            <w:ins w:id="2629" w:author="R4-1910084 Demod CP-OFDM PUSCH FR2 req" w:date="2019-09-05T22:56:00Z">
              <w:r w:rsidRPr="0006458D">
                <w:t>[</w:t>
              </w:r>
              <w:r>
                <w:t>14.1</w:t>
              </w:r>
              <w:r w:rsidRPr="0006458D">
                <w:t>]</w:t>
              </w:r>
            </w:ins>
            <w:del w:id="2630" w:author="R4-1910084 Demod CP-OFDM PUSCH FR2 req" w:date="2019-09-05T22:56:00Z">
              <w:r w:rsidRPr="0006458D" w:rsidDel="00021096">
                <w:delText>[13.7]</w:delText>
              </w:r>
            </w:del>
          </w:p>
        </w:tc>
      </w:tr>
      <w:tr w:rsidR="00FD1CFC" w:rsidRPr="0006458D"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7AA91C8E"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44B97B22" w14:textId="77777777" w:rsidR="00FD1CFC" w:rsidRPr="0006458D" w:rsidRDefault="00FD1CFC" w:rsidP="00FD1CFC">
            <w:pPr>
              <w:pStyle w:val="TAC"/>
            </w:pPr>
          </w:p>
        </w:tc>
        <w:tc>
          <w:tcPr>
            <w:tcW w:w="1346" w:type="dxa"/>
            <w:vMerge/>
            <w:tcBorders>
              <w:left w:val="single" w:sz="4" w:space="0" w:color="auto"/>
              <w:right w:val="single" w:sz="4" w:space="0" w:color="auto"/>
            </w:tcBorders>
            <w:vAlign w:val="center"/>
          </w:tcPr>
          <w:p w14:paraId="1AB59175"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79D77443" w:rsidR="00FD1CFC" w:rsidRPr="0006458D" w:rsidRDefault="00FD1CFC" w:rsidP="00FD1CFC">
            <w:pPr>
              <w:pStyle w:val="TAC"/>
            </w:pPr>
            <w:ins w:id="2631" w:author="R4-1910084 Demod CP-OFDM PUSCH FR2 req" w:date="2019-09-05T22:56:00Z">
              <w:r w:rsidRPr="0006458D">
                <w:t>[13.</w:t>
              </w:r>
              <w:r>
                <w:t>4</w:t>
              </w:r>
              <w:r w:rsidRPr="0006458D">
                <w:t>]</w:t>
              </w:r>
            </w:ins>
            <w:del w:id="2632" w:author="R4-1910084 Demod CP-OFDM PUSCH FR2 req" w:date="2019-09-05T22:56:00Z">
              <w:r w:rsidRPr="0006458D" w:rsidDel="00021096">
                <w:delText>[13.1]</w:delText>
              </w:r>
            </w:del>
          </w:p>
        </w:tc>
      </w:tr>
      <w:tr w:rsidR="00FD1CFC" w:rsidRPr="0006458D"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771AFAB2"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611065D7" w14:textId="77777777" w:rsidR="00FD1CFC" w:rsidRPr="0006458D" w:rsidRDefault="00FD1CFC" w:rsidP="00FD1CFC">
            <w:pPr>
              <w:pStyle w:val="TAC"/>
            </w:pPr>
          </w:p>
        </w:tc>
        <w:tc>
          <w:tcPr>
            <w:tcW w:w="1346" w:type="dxa"/>
            <w:vMerge w:val="restart"/>
            <w:tcBorders>
              <w:left w:val="single" w:sz="4" w:space="0" w:color="auto"/>
              <w:right w:val="single" w:sz="4" w:space="0" w:color="auto"/>
            </w:tcBorders>
            <w:vAlign w:val="center"/>
          </w:tcPr>
          <w:p w14:paraId="4D1FC797" w14:textId="035A17B4" w:rsidR="00FD1CFC" w:rsidRPr="0006458D" w:rsidRDefault="00FD1CFC" w:rsidP="00FD1CFC">
            <w:pPr>
              <w:pStyle w:val="TAC"/>
            </w:pPr>
            <w:r w:rsidRPr="0006458D">
              <w:t>G-FR2-A5-8</w:t>
            </w:r>
          </w:p>
        </w:tc>
        <w:tc>
          <w:tcPr>
            <w:tcW w:w="1029" w:type="dxa"/>
            <w:vMerge w:val="restart"/>
            <w:tcBorders>
              <w:top w:val="single" w:sz="4" w:space="0" w:color="auto"/>
              <w:left w:val="single" w:sz="4" w:space="0" w:color="auto"/>
              <w:right w:val="single" w:sz="4" w:space="0" w:color="auto"/>
            </w:tcBorders>
            <w:vAlign w:val="center"/>
          </w:tcPr>
          <w:p w14:paraId="5738C791" w14:textId="14003359" w:rsidR="00FD1CFC" w:rsidRPr="0006458D" w:rsidRDefault="00FD1CFC" w:rsidP="00FD1CFC">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25BEB12D" w:rsidR="00FD1CFC" w:rsidRPr="0006458D" w:rsidRDefault="00FD1CFC" w:rsidP="00FD1CFC">
            <w:pPr>
              <w:pStyle w:val="TAC"/>
            </w:pPr>
            <w:ins w:id="2633" w:author="R4-1910084 Demod CP-OFDM PUSCH FR2 req" w:date="2019-09-05T22:56:00Z">
              <w:r w:rsidRPr="0006458D">
                <w:t>[13.</w:t>
              </w:r>
              <w:r>
                <w:t>7</w:t>
              </w:r>
              <w:r w:rsidRPr="0006458D">
                <w:t>]</w:t>
              </w:r>
            </w:ins>
            <w:del w:id="2634" w:author="R4-1910084 Demod CP-OFDM PUSCH FR2 req" w:date="2019-09-05T22:56:00Z">
              <w:r w:rsidRPr="0006458D" w:rsidDel="00021096">
                <w:delText>[13.2]</w:delText>
              </w:r>
            </w:del>
          </w:p>
        </w:tc>
      </w:tr>
      <w:tr w:rsidR="00FD1CFC" w:rsidRPr="0006458D"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FD1CFC" w:rsidRPr="0006458D" w:rsidRDefault="00FD1CFC" w:rsidP="00FD1CF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FD1CFC" w:rsidRPr="0006458D" w:rsidRDefault="00FD1CFC" w:rsidP="00FD1CFC">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FD1CFC" w:rsidRPr="0006458D" w:rsidRDefault="00FD1CFC" w:rsidP="00FD1CFC">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FD1CFC" w:rsidRPr="0006458D" w:rsidRDefault="00FD1CFC" w:rsidP="00FD1CFC">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53565D8D" w:rsidR="00FD1CFC" w:rsidRPr="0006458D" w:rsidRDefault="00FD1CFC" w:rsidP="00FD1CFC">
            <w:pPr>
              <w:pStyle w:val="TAC"/>
            </w:pPr>
            <w:ins w:id="2635" w:author="R4-1910084 Demod CP-OFDM PUSCH FR2 req" w:date="2019-09-05T22:56:00Z">
              <w:r w:rsidRPr="0006458D">
                <w:t>[13.</w:t>
              </w:r>
              <w:r>
                <w:t>3</w:t>
              </w:r>
              <w:r w:rsidRPr="0006458D">
                <w:t>]</w:t>
              </w:r>
            </w:ins>
            <w:del w:id="2636" w:author="R4-1910084 Demod CP-OFDM PUSCH FR2 req" w:date="2019-09-05T22:56:00Z">
              <w:r w:rsidRPr="0006458D" w:rsidDel="00021096">
                <w:delText>[13.0]</w:delText>
              </w:r>
            </w:del>
          </w:p>
        </w:tc>
      </w:tr>
      <w:tr w:rsidR="00FD1CFC" w:rsidRPr="0006458D"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FD1CFC" w:rsidRPr="0006458D" w:rsidRDefault="00FD1CFC" w:rsidP="00FD1CFC">
            <w:pPr>
              <w:pStyle w:val="TAC"/>
            </w:pPr>
            <w:r w:rsidRPr="0006458D">
              <w:t>2</w:t>
            </w:r>
          </w:p>
        </w:tc>
        <w:tc>
          <w:tcPr>
            <w:tcW w:w="1398" w:type="dxa"/>
            <w:vMerge/>
            <w:tcBorders>
              <w:left w:val="single" w:sz="4" w:space="0" w:color="auto"/>
              <w:right w:val="single" w:sz="4" w:space="0" w:color="auto"/>
            </w:tcBorders>
            <w:vAlign w:val="center"/>
            <w:hideMark/>
          </w:tcPr>
          <w:p w14:paraId="001DE196" w14:textId="77777777" w:rsidR="00FD1CFC" w:rsidRPr="0006458D" w:rsidRDefault="00FD1CFC" w:rsidP="00FD1CF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FD1CFC" w:rsidRPr="0006458D" w:rsidRDefault="00FD1CFC" w:rsidP="00FD1CFC">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FD1CFC" w:rsidRPr="0006458D" w:rsidRDefault="00FD1CFC" w:rsidP="00FD1CF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FD1CFC" w:rsidRPr="0006458D" w:rsidRDefault="00FD1CFC" w:rsidP="00FD1CFC">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177491D5" w14:textId="77777777" w:rsidR="00FD1CFC" w:rsidRPr="0006458D" w:rsidRDefault="00FD1CFC" w:rsidP="00FD1CFC">
            <w:pPr>
              <w:pStyle w:val="TAC"/>
            </w:pPr>
            <w:r w:rsidRPr="0006458D">
              <w:t>G-FR2-A3-8</w:t>
            </w:r>
          </w:p>
        </w:tc>
        <w:tc>
          <w:tcPr>
            <w:tcW w:w="1029" w:type="dxa"/>
            <w:tcBorders>
              <w:top w:val="single" w:sz="4" w:space="0" w:color="auto"/>
              <w:left w:val="single" w:sz="4" w:space="0" w:color="auto"/>
              <w:right w:val="single" w:sz="4" w:space="0" w:color="auto"/>
            </w:tcBorders>
            <w:vAlign w:val="center"/>
            <w:hideMark/>
          </w:tcPr>
          <w:p w14:paraId="6E0B5EBC" w14:textId="247A034B" w:rsidR="00FD1CFC" w:rsidRPr="0006458D" w:rsidRDefault="00FD1CFC" w:rsidP="00FD1CFC">
            <w:pPr>
              <w:pStyle w:val="TAC"/>
            </w:pPr>
            <w:r w:rsidRPr="0006458D">
              <w:t xml:space="preserve"> pos0</w:t>
            </w:r>
          </w:p>
        </w:tc>
        <w:tc>
          <w:tcPr>
            <w:tcW w:w="886" w:type="dxa"/>
            <w:tcBorders>
              <w:top w:val="single" w:sz="4" w:space="0" w:color="auto"/>
              <w:left w:val="single" w:sz="4" w:space="0" w:color="auto"/>
              <w:right w:val="single" w:sz="4" w:space="0" w:color="auto"/>
            </w:tcBorders>
          </w:tcPr>
          <w:p w14:paraId="453E41A4" w14:textId="77777777" w:rsidR="00FD1CFC" w:rsidRPr="0006458D" w:rsidRDefault="00FD1CFC" w:rsidP="00FD1CFC">
            <w:pPr>
              <w:pStyle w:val="TAC"/>
            </w:pPr>
            <w:r w:rsidRPr="0006458D">
              <w:t>No</w:t>
            </w:r>
          </w:p>
        </w:tc>
        <w:tc>
          <w:tcPr>
            <w:tcW w:w="1168" w:type="dxa"/>
            <w:tcBorders>
              <w:top w:val="single" w:sz="4" w:space="0" w:color="auto"/>
              <w:left w:val="single" w:sz="4" w:space="0" w:color="auto"/>
              <w:right w:val="single" w:sz="4" w:space="0" w:color="auto"/>
            </w:tcBorders>
            <w:vAlign w:val="center"/>
          </w:tcPr>
          <w:p w14:paraId="0069076D" w14:textId="152756BD" w:rsidR="00FD1CFC" w:rsidRPr="0006458D" w:rsidRDefault="00FD1CFC" w:rsidP="00FD1CFC">
            <w:pPr>
              <w:pStyle w:val="TAC"/>
            </w:pPr>
            <w:ins w:id="2637" w:author="R4-1910084 Demod CP-OFDM PUSCH FR2 req" w:date="2019-09-05T22:56:00Z">
              <w:r w:rsidRPr="0006458D">
                <w:t>[1.</w:t>
              </w:r>
              <w:r>
                <w:t>4</w:t>
              </w:r>
              <w:r w:rsidRPr="0006458D">
                <w:t>]</w:t>
              </w:r>
            </w:ins>
            <w:del w:id="2638" w:author="R4-1910084 Demod CP-OFDM PUSCH FR2 req" w:date="2019-09-05T22:56:00Z">
              <w:r w:rsidRPr="0006458D" w:rsidDel="00021096">
                <w:delText>[1.6]</w:delText>
              </w:r>
            </w:del>
          </w:p>
        </w:tc>
      </w:tr>
      <w:tr w:rsidR="00FD1CFC" w:rsidRPr="0006458D"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FD1CFC" w:rsidRPr="0006458D" w:rsidRDefault="00FD1CFC" w:rsidP="00FD1CFC">
            <w:pPr>
              <w:pStyle w:val="TAC"/>
            </w:pPr>
          </w:p>
        </w:tc>
        <w:tc>
          <w:tcPr>
            <w:tcW w:w="1398" w:type="dxa"/>
            <w:vMerge/>
            <w:tcBorders>
              <w:left w:val="single" w:sz="4" w:space="0" w:color="auto"/>
              <w:right w:val="single" w:sz="4" w:space="0" w:color="auto"/>
            </w:tcBorders>
            <w:vAlign w:val="center"/>
          </w:tcPr>
          <w:p w14:paraId="7EA28DF6"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06D024E4"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7A23FD51" w14:textId="77777777" w:rsidR="00FD1CFC" w:rsidRPr="0006458D" w:rsidRDefault="00FD1CFC" w:rsidP="00FD1CFC">
            <w:pPr>
              <w:pStyle w:val="TAC"/>
            </w:pPr>
          </w:p>
        </w:tc>
        <w:tc>
          <w:tcPr>
            <w:tcW w:w="1346" w:type="dxa"/>
            <w:tcBorders>
              <w:left w:val="single" w:sz="4" w:space="0" w:color="auto"/>
              <w:right w:val="single" w:sz="4" w:space="0" w:color="auto"/>
            </w:tcBorders>
            <w:vAlign w:val="center"/>
          </w:tcPr>
          <w:p w14:paraId="51B9F8FF" w14:textId="77777777" w:rsidR="00FD1CFC" w:rsidRPr="0006458D" w:rsidRDefault="00FD1CFC" w:rsidP="00FD1CFC">
            <w:pPr>
              <w:pStyle w:val="TAC"/>
            </w:pPr>
            <w:r w:rsidRPr="0006458D">
              <w:t>G-FR2-A3-20</w:t>
            </w:r>
          </w:p>
        </w:tc>
        <w:tc>
          <w:tcPr>
            <w:tcW w:w="1029" w:type="dxa"/>
            <w:tcBorders>
              <w:top w:val="single" w:sz="4" w:space="0" w:color="auto"/>
              <w:left w:val="single" w:sz="4" w:space="0" w:color="auto"/>
              <w:right w:val="single" w:sz="4" w:space="0" w:color="auto"/>
            </w:tcBorders>
            <w:vAlign w:val="center"/>
          </w:tcPr>
          <w:p w14:paraId="6692301E" w14:textId="75F6D072" w:rsidR="00FD1CFC" w:rsidRPr="0006458D" w:rsidRDefault="00FD1CFC" w:rsidP="00FD1CFC">
            <w:pPr>
              <w:pStyle w:val="TAC"/>
            </w:pPr>
            <w:r w:rsidRPr="0006458D">
              <w:t xml:space="preserve"> pos1</w:t>
            </w:r>
          </w:p>
        </w:tc>
        <w:tc>
          <w:tcPr>
            <w:tcW w:w="886" w:type="dxa"/>
            <w:tcBorders>
              <w:top w:val="single" w:sz="4" w:space="0" w:color="auto"/>
              <w:left w:val="single" w:sz="4" w:space="0" w:color="auto"/>
              <w:right w:val="single" w:sz="4" w:space="0" w:color="auto"/>
            </w:tcBorders>
          </w:tcPr>
          <w:p w14:paraId="114CD4CE" w14:textId="77777777" w:rsidR="00FD1CFC" w:rsidRPr="0006458D" w:rsidRDefault="00FD1CFC" w:rsidP="00FD1CFC">
            <w:pPr>
              <w:pStyle w:val="TAC"/>
            </w:pPr>
            <w:r w:rsidRPr="0006458D">
              <w:t>No</w:t>
            </w:r>
          </w:p>
        </w:tc>
        <w:tc>
          <w:tcPr>
            <w:tcW w:w="1168" w:type="dxa"/>
            <w:tcBorders>
              <w:top w:val="single" w:sz="4" w:space="0" w:color="auto"/>
              <w:left w:val="single" w:sz="4" w:space="0" w:color="auto"/>
              <w:right w:val="single" w:sz="4" w:space="0" w:color="auto"/>
            </w:tcBorders>
            <w:vAlign w:val="center"/>
          </w:tcPr>
          <w:p w14:paraId="4B8C9783" w14:textId="62294E45" w:rsidR="00FD1CFC" w:rsidRPr="0006458D" w:rsidRDefault="00FD1CFC" w:rsidP="00FD1CFC">
            <w:pPr>
              <w:pStyle w:val="TAC"/>
            </w:pPr>
            <w:ins w:id="2639" w:author="R4-1910084 Demod CP-OFDM PUSCH FR2 req" w:date="2019-09-05T22:56:00Z">
              <w:r w:rsidRPr="0006458D">
                <w:t>[1.</w:t>
              </w:r>
              <w:r>
                <w:t>3</w:t>
              </w:r>
              <w:r w:rsidRPr="0006458D">
                <w:t>]</w:t>
              </w:r>
            </w:ins>
            <w:del w:id="2640" w:author="R4-1910084 Demod CP-OFDM PUSCH FR2 req" w:date="2019-09-05T22:56:00Z">
              <w:r w:rsidRPr="0006458D" w:rsidDel="00021096">
                <w:delText>[1.5]</w:delText>
              </w:r>
            </w:del>
          </w:p>
        </w:tc>
      </w:tr>
      <w:tr w:rsidR="00FD1CFC" w:rsidRPr="0006458D"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FD1CFC" w:rsidRPr="0006458D" w:rsidRDefault="00FD1CFC" w:rsidP="00FD1CF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FD1CFC" w:rsidRPr="0006458D" w:rsidRDefault="00FD1CFC" w:rsidP="00FD1CFC">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FD1CFC" w:rsidRPr="0006458D" w:rsidRDefault="00FD1CFC" w:rsidP="00FD1CFC">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FD1CFC" w:rsidRPr="0006458D" w:rsidRDefault="00FD1CFC" w:rsidP="00FD1CFC">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FD1CFC" w:rsidRPr="0006458D" w:rsidRDefault="00FD1CFC" w:rsidP="00FD1CFC">
            <w:pPr>
              <w:pStyle w:val="TAC"/>
            </w:pPr>
            <w:r w:rsidRPr="0006458D">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6F8712CD" w:rsidR="00FD1CFC" w:rsidRPr="0006458D" w:rsidRDefault="00FD1CFC" w:rsidP="00FD1CFC">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61812898" w:rsidR="00FD1CFC" w:rsidRPr="0006458D" w:rsidRDefault="00FD1CFC" w:rsidP="00FD1CFC">
            <w:pPr>
              <w:pStyle w:val="TAC"/>
            </w:pPr>
            <w:r w:rsidRPr="0006458D">
              <w:t>[21.1]</w:t>
            </w:r>
          </w:p>
        </w:tc>
      </w:tr>
      <w:tr w:rsidR="00FD1CFC" w:rsidRPr="0006458D"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61C85E7A"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5EDD4FE0" w14:textId="77777777" w:rsidR="00FD1CFC" w:rsidRPr="0006458D" w:rsidRDefault="00FD1CFC" w:rsidP="00FD1CFC">
            <w:pPr>
              <w:pStyle w:val="TAC"/>
            </w:pPr>
          </w:p>
        </w:tc>
        <w:tc>
          <w:tcPr>
            <w:tcW w:w="1346" w:type="dxa"/>
            <w:vMerge/>
            <w:tcBorders>
              <w:left w:val="single" w:sz="4" w:space="0" w:color="auto"/>
              <w:right w:val="single" w:sz="4" w:space="0" w:color="auto"/>
            </w:tcBorders>
            <w:vAlign w:val="center"/>
          </w:tcPr>
          <w:p w14:paraId="6B4E313E"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42A86E69" w:rsidR="00FD1CFC" w:rsidRPr="0006458D" w:rsidRDefault="00FD1CFC" w:rsidP="00FD1CFC">
            <w:pPr>
              <w:pStyle w:val="TAC"/>
            </w:pPr>
            <w:ins w:id="2641" w:author="R4-1910084 Demod CP-OFDM PUSCH FR2 req" w:date="2019-09-05T22:56:00Z">
              <w:r w:rsidRPr="0006458D">
                <w:t>[18.</w:t>
              </w:r>
              <w:r>
                <w:t>6</w:t>
              </w:r>
              <w:r w:rsidRPr="0006458D">
                <w:t>]</w:t>
              </w:r>
            </w:ins>
            <w:del w:id="2642" w:author="R4-1910084 Demod CP-OFDM PUSCH FR2 req" w:date="2019-09-05T22:56:00Z">
              <w:r w:rsidRPr="0006458D" w:rsidDel="00021096">
                <w:delText>[18.8]</w:delText>
              </w:r>
            </w:del>
          </w:p>
        </w:tc>
      </w:tr>
      <w:tr w:rsidR="00FD1CFC" w:rsidRPr="0006458D"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FD1CFC" w:rsidRPr="0006458D" w:rsidRDefault="00FD1CFC" w:rsidP="00FD1CFC">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FD1CFC" w:rsidRPr="0006458D" w:rsidRDefault="00FD1CFC" w:rsidP="00FD1CFC">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FD1CFC" w:rsidRPr="0006458D" w:rsidRDefault="00FD1CFC" w:rsidP="00FD1CFC">
            <w:pPr>
              <w:pStyle w:val="TAC"/>
              <w:rPr>
                <w:rFonts w:cs="Arial"/>
              </w:rPr>
            </w:pPr>
          </w:p>
        </w:tc>
        <w:tc>
          <w:tcPr>
            <w:tcW w:w="1701" w:type="dxa"/>
            <w:vMerge/>
            <w:tcBorders>
              <w:left w:val="single" w:sz="4" w:space="0" w:color="auto"/>
              <w:right w:val="single" w:sz="4" w:space="0" w:color="auto"/>
            </w:tcBorders>
            <w:vAlign w:val="center"/>
          </w:tcPr>
          <w:p w14:paraId="29F52DAA" w14:textId="77777777" w:rsidR="00FD1CFC" w:rsidRPr="0006458D" w:rsidRDefault="00FD1CFC" w:rsidP="00FD1CFC">
            <w:pPr>
              <w:pStyle w:val="TAC"/>
            </w:pPr>
          </w:p>
        </w:tc>
        <w:tc>
          <w:tcPr>
            <w:tcW w:w="1275" w:type="dxa"/>
            <w:vMerge/>
            <w:tcBorders>
              <w:left w:val="single" w:sz="4" w:space="0" w:color="auto"/>
              <w:right w:val="single" w:sz="4" w:space="0" w:color="auto"/>
            </w:tcBorders>
            <w:vAlign w:val="center"/>
          </w:tcPr>
          <w:p w14:paraId="3DE59E49" w14:textId="77777777" w:rsidR="00FD1CFC" w:rsidRPr="0006458D" w:rsidRDefault="00FD1CFC" w:rsidP="00FD1CFC">
            <w:pPr>
              <w:pStyle w:val="TAC"/>
            </w:pPr>
          </w:p>
        </w:tc>
        <w:tc>
          <w:tcPr>
            <w:tcW w:w="1346" w:type="dxa"/>
            <w:vMerge w:val="restart"/>
            <w:tcBorders>
              <w:left w:val="single" w:sz="4" w:space="0" w:color="auto"/>
              <w:right w:val="single" w:sz="4" w:space="0" w:color="auto"/>
            </w:tcBorders>
            <w:vAlign w:val="center"/>
          </w:tcPr>
          <w:p w14:paraId="2CF633F5" w14:textId="6C81DD46" w:rsidR="00FD1CFC" w:rsidRPr="0006458D" w:rsidRDefault="00FD1CFC" w:rsidP="00FD1CFC">
            <w:pPr>
              <w:pStyle w:val="TAC"/>
            </w:pPr>
            <w:r w:rsidRPr="0006458D">
              <w:t>G-FR2-A4-18</w:t>
            </w:r>
          </w:p>
        </w:tc>
        <w:tc>
          <w:tcPr>
            <w:tcW w:w="1029" w:type="dxa"/>
            <w:vMerge w:val="restart"/>
            <w:tcBorders>
              <w:top w:val="single" w:sz="4" w:space="0" w:color="auto"/>
              <w:left w:val="single" w:sz="4" w:space="0" w:color="auto"/>
              <w:right w:val="single" w:sz="4" w:space="0" w:color="auto"/>
            </w:tcBorders>
            <w:vAlign w:val="center"/>
          </w:tcPr>
          <w:p w14:paraId="7C3404E2" w14:textId="2BE9411A" w:rsidR="00FD1CFC" w:rsidRPr="0006458D" w:rsidRDefault="00FD1CFC" w:rsidP="00FD1CFC">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FD1CFC" w:rsidRPr="0006458D" w:rsidRDefault="00FD1CFC" w:rsidP="00FD1CFC">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58D7C0AC" w:rsidR="00FD1CFC" w:rsidRPr="0006458D" w:rsidRDefault="00FD1CFC" w:rsidP="00FD1CFC">
            <w:pPr>
              <w:pStyle w:val="TAC"/>
            </w:pPr>
            <w:r w:rsidRPr="0006458D">
              <w:t>[19.6]</w:t>
            </w:r>
          </w:p>
        </w:tc>
      </w:tr>
      <w:tr w:rsidR="00FD1CFC" w:rsidRPr="0006458D"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FD1CFC" w:rsidRPr="0006458D" w:rsidRDefault="00FD1CFC" w:rsidP="00FD1CFC">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FD1CFC" w:rsidRPr="0006458D" w:rsidRDefault="00FD1CFC" w:rsidP="00FD1CF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FD1CFC" w:rsidRPr="0006458D" w:rsidRDefault="00FD1CFC" w:rsidP="00FD1CFC">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FD1CFC" w:rsidRPr="0006458D" w:rsidRDefault="00FD1CFC" w:rsidP="00FD1CFC">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FD1CFC" w:rsidRPr="0006458D" w:rsidRDefault="00FD1CFC" w:rsidP="00FD1CFC">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FD1CFC" w:rsidRPr="0006458D" w:rsidRDefault="00FD1CFC" w:rsidP="00FD1CFC">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FD1CFC" w:rsidRPr="0006458D" w:rsidRDefault="00FD1CFC" w:rsidP="00FD1CFC">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FD1CFC" w:rsidRPr="0006458D" w:rsidRDefault="00FD1CFC" w:rsidP="00FD1CFC">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7D21F735" w:rsidR="00FD1CFC" w:rsidRPr="0006458D" w:rsidRDefault="00FD1CFC" w:rsidP="00FD1CFC">
            <w:pPr>
              <w:pStyle w:val="TAC"/>
            </w:pPr>
            <w:ins w:id="2643" w:author="R4-1910084 Demod CP-OFDM PUSCH FR2 req" w:date="2019-09-05T22:56:00Z">
              <w:r w:rsidRPr="0006458D">
                <w:t>[17.</w:t>
              </w:r>
              <w:r>
                <w:t>6</w:t>
              </w:r>
              <w:r w:rsidRPr="0006458D">
                <w:t>]</w:t>
              </w:r>
            </w:ins>
            <w:del w:id="2644" w:author="R4-1910084 Demod CP-OFDM PUSCH FR2 req" w:date="2019-09-05T22:56:00Z">
              <w:r w:rsidRPr="0006458D" w:rsidDel="00021096">
                <w:delText>[17.8]</w:delText>
              </w:r>
            </w:del>
          </w:p>
        </w:tc>
      </w:tr>
    </w:tbl>
    <w:p w14:paraId="760198E4" w14:textId="77777777" w:rsidR="00F678A7" w:rsidRPr="0006458D" w:rsidRDefault="00F678A7" w:rsidP="00F678A7"/>
    <w:p w14:paraId="36536820" w14:textId="77777777" w:rsidR="00F678A7" w:rsidRPr="0006458D" w:rsidRDefault="00F678A7" w:rsidP="00F678A7">
      <w:pPr>
        <w:pStyle w:val="TH"/>
        <w:rPr>
          <w:lang w:eastAsia="zh-CN"/>
        </w:rPr>
      </w:pPr>
      <w:r w:rsidRPr="0006458D">
        <w:t>Table 11.2.2.1.2-4: Minimum requirements for PUSCH, 100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06458D" w:rsidRPr="0006458D"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06458D" w:rsidRDefault="009174D1" w:rsidP="009174D1">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06458D" w:rsidRDefault="009174D1" w:rsidP="009174D1">
            <w:pPr>
              <w:pStyle w:val="TAH"/>
              <w:rPr>
                <w:rFonts w:cs="Arial"/>
              </w:rPr>
            </w:pPr>
            <w:r w:rsidRPr="0006458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06458D" w:rsidRDefault="009174D1" w:rsidP="009174D1">
            <w:pPr>
              <w:pStyle w:val="TAH"/>
              <w:rPr>
                <w:rFonts w:cs="Arial"/>
              </w:rPr>
            </w:pPr>
            <w:r w:rsidRPr="0006458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06458D" w:rsidRDefault="009174D1" w:rsidP="009174D1">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06458D" w:rsidRDefault="009174D1" w:rsidP="009174D1">
            <w:pPr>
              <w:pStyle w:val="TAH"/>
              <w:rPr>
                <w:rFonts w:cs="Arial"/>
              </w:rPr>
            </w:pPr>
            <w:r w:rsidRPr="0006458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06458D" w:rsidRDefault="009174D1" w:rsidP="009174D1">
            <w:pPr>
              <w:pStyle w:val="TAH"/>
              <w:rPr>
                <w:rFonts w:cs="Arial"/>
              </w:rPr>
            </w:pPr>
            <w:r w:rsidRPr="0006458D">
              <w:rPr>
                <w:rFonts w:cs="Arial"/>
              </w:rPr>
              <w:t>FRC</w:t>
            </w:r>
            <w:r w:rsidRPr="0006458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15B3F081" w:rsidR="009174D1" w:rsidRPr="0006458D" w:rsidRDefault="009174D1" w:rsidP="009174D1">
            <w:pPr>
              <w:pStyle w:val="TAH"/>
              <w:rPr>
                <w:rFonts w:cs="Arial"/>
              </w:rPr>
            </w:pPr>
            <w:r w:rsidRPr="0006458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06458D" w:rsidRDefault="009174D1" w:rsidP="009174D1">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06458D" w:rsidRDefault="009174D1" w:rsidP="009174D1">
            <w:pPr>
              <w:pStyle w:val="TAH"/>
              <w:rPr>
                <w:rFonts w:cs="Arial"/>
              </w:rPr>
            </w:pPr>
            <w:r w:rsidRPr="0006458D">
              <w:rPr>
                <w:rFonts w:cs="Arial"/>
              </w:rPr>
              <w:t>SNR</w:t>
            </w:r>
          </w:p>
          <w:p w14:paraId="68041995" w14:textId="77777777" w:rsidR="009174D1" w:rsidRPr="0006458D" w:rsidRDefault="009174D1" w:rsidP="009174D1">
            <w:pPr>
              <w:pStyle w:val="TAH"/>
              <w:rPr>
                <w:rFonts w:cs="Arial"/>
              </w:rPr>
            </w:pPr>
            <w:r w:rsidRPr="0006458D">
              <w:rPr>
                <w:rFonts w:cs="Arial"/>
              </w:rPr>
              <w:t>(dB)</w:t>
            </w:r>
          </w:p>
        </w:tc>
      </w:tr>
      <w:tr w:rsidR="00DC5FEE" w:rsidRPr="0006458D"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DC5FEE" w:rsidRPr="0006458D" w:rsidRDefault="00DC5FEE" w:rsidP="00DC5FEE">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DC5FEE" w:rsidRPr="0006458D" w:rsidRDefault="00DC5FEE" w:rsidP="00DC5FEE">
            <w:pPr>
              <w:pStyle w:val="TAC"/>
            </w:pPr>
            <w:r w:rsidRPr="0006458D">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DC5FEE" w:rsidRPr="0006458D" w:rsidRDefault="00DC5FEE" w:rsidP="00DC5FEE">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DC5FEE" w:rsidRPr="0006458D" w:rsidRDefault="00DC5FEE" w:rsidP="00DC5FE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DC5FEE" w:rsidRPr="0006458D" w:rsidRDefault="00DC5FEE" w:rsidP="00DC5FEE">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09F3F7AB" w14:textId="77777777" w:rsidR="00DC5FEE" w:rsidRPr="0006458D" w:rsidRDefault="00DC5FEE" w:rsidP="00DC5FEE">
            <w:pPr>
              <w:pStyle w:val="TAC"/>
            </w:pPr>
            <w:r w:rsidRPr="0006458D">
              <w:t>G-FR2-A3-4</w:t>
            </w:r>
          </w:p>
        </w:tc>
        <w:tc>
          <w:tcPr>
            <w:tcW w:w="992" w:type="dxa"/>
            <w:tcBorders>
              <w:top w:val="single" w:sz="4" w:space="0" w:color="auto"/>
              <w:left w:val="single" w:sz="4" w:space="0" w:color="auto"/>
              <w:right w:val="single" w:sz="4" w:space="0" w:color="auto"/>
            </w:tcBorders>
            <w:vAlign w:val="center"/>
            <w:hideMark/>
          </w:tcPr>
          <w:p w14:paraId="6F71011B" w14:textId="331E4E98" w:rsidR="00DC5FEE" w:rsidRPr="0006458D" w:rsidRDefault="00DC5FEE" w:rsidP="00DC5FEE">
            <w:pPr>
              <w:pStyle w:val="TAC"/>
            </w:pPr>
            <w:r w:rsidRPr="0006458D">
              <w:t xml:space="preserve"> pos0</w:t>
            </w:r>
          </w:p>
        </w:tc>
        <w:tc>
          <w:tcPr>
            <w:tcW w:w="993" w:type="dxa"/>
            <w:tcBorders>
              <w:top w:val="single" w:sz="4" w:space="0" w:color="auto"/>
              <w:left w:val="single" w:sz="4" w:space="0" w:color="auto"/>
              <w:right w:val="single" w:sz="4" w:space="0" w:color="auto"/>
            </w:tcBorders>
          </w:tcPr>
          <w:p w14:paraId="5D446C88" w14:textId="77777777" w:rsidR="00DC5FEE" w:rsidRPr="0006458D" w:rsidRDefault="00DC5FEE" w:rsidP="00DC5FEE">
            <w:pPr>
              <w:pStyle w:val="TAC"/>
            </w:pPr>
            <w:r w:rsidRPr="0006458D">
              <w:t>No</w:t>
            </w:r>
          </w:p>
        </w:tc>
        <w:tc>
          <w:tcPr>
            <w:tcW w:w="1168" w:type="dxa"/>
            <w:tcBorders>
              <w:top w:val="single" w:sz="4" w:space="0" w:color="auto"/>
              <w:left w:val="single" w:sz="4" w:space="0" w:color="auto"/>
              <w:right w:val="single" w:sz="4" w:space="0" w:color="auto"/>
            </w:tcBorders>
            <w:vAlign w:val="center"/>
          </w:tcPr>
          <w:p w14:paraId="250483D6" w14:textId="12F44121" w:rsidR="00DC5FEE" w:rsidRPr="0006458D" w:rsidRDefault="00DC5FEE" w:rsidP="00DC5FEE">
            <w:pPr>
              <w:pStyle w:val="TAC"/>
            </w:pPr>
            <w:ins w:id="2645" w:author="R4-1910084 Demod CP-OFDM PUSCH FR2 req" w:date="2019-09-05T22:58:00Z">
              <w:r w:rsidRPr="0006458D">
                <w:t>[-2.</w:t>
              </w:r>
              <w:r>
                <w:t>4</w:t>
              </w:r>
              <w:r w:rsidRPr="0006458D">
                <w:t>]</w:t>
              </w:r>
            </w:ins>
            <w:del w:id="2646" w:author="R4-1910084 Demod CP-OFDM PUSCH FR2 req" w:date="2019-09-05T22:58:00Z">
              <w:r w:rsidRPr="0006458D" w:rsidDel="00451A7C">
                <w:delText>[-2.2]</w:delText>
              </w:r>
            </w:del>
          </w:p>
        </w:tc>
      </w:tr>
      <w:tr w:rsidR="00DC5FEE" w:rsidRPr="0006458D"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736E69E4" w14:textId="77777777" w:rsidR="00DC5FEE" w:rsidRPr="0006458D" w:rsidRDefault="00DC5FEE" w:rsidP="00DC5FEE">
            <w:pPr>
              <w:pStyle w:val="TAC"/>
            </w:pPr>
          </w:p>
        </w:tc>
        <w:tc>
          <w:tcPr>
            <w:tcW w:w="820" w:type="dxa"/>
            <w:vMerge/>
            <w:tcBorders>
              <w:left w:val="single" w:sz="4" w:space="0" w:color="auto"/>
              <w:right w:val="single" w:sz="4" w:space="0" w:color="auto"/>
            </w:tcBorders>
            <w:vAlign w:val="center"/>
          </w:tcPr>
          <w:p w14:paraId="6DE1581F"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78FE86AF"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5781D74B" w14:textId="77777777" w:rsidR="00DC5FEE" w:rsidRPr="0006458D" w:rsidRDefault="00DC5FEE" w:rsidP="00DC5FEE">
            <w:pPr>
              <w:pStyle w:val="TAC"/>
            </w:pPr>
          </w:p>
        </w:tc>
        <w:tc>
          <w:tcPr>
            <w:tcW w:w="1460" w:type="dxa"/>
            <w:tcBorders>
              <w:left w:val="single" w:sz="4" w:space="0" w:color="auto"/>
              <w:right w:val="single" w:sz="4" w:space="0" w:color="auto"/>
            </w:tcBorders>
            <w:vAlign w:val="center"/>
          </w:tcPr>
          <w:p w14:paraId="2B2D2B7E" w14:textId="77777777" w:rsidR="00DC5FEE" w:rsidRPr="0006458D" w:rsidRDefault="00DC5FEE" w:rsidP="00DC5FEE">
            <w:pPr>
              <w:pStyle w:val="TAC"/>
            </w:pPr>
            <w:r w:rsidRPr="0006458D">
              <w:t>G-FR2-A3-16</w:t>
            </w:r>
          </w:p>
        </w:tc>
        <w:tc>
          <w:tcPr>
            <w:tcW w:w="992" w:type="dxa"/>
            <w:tcBorders>
              <w:top w:val="single" w:sz="4" w:space="0" w:color="auto"/>
              <w:left w:val="single" w:sz="4" w:space="0" w:color="auto"/>
              <w:right w:val="single" w:sz="4" w:space="0" w:color="auto"/>
            </w:tcBorders>
            <w:vAlign w:val="center"/>
          </w:tcPr>
          <w:p w14:paraId="7EEA530B" w14:textId="73C0DDB5" w:rsidR="00DC5FEE" w:rsidRPr="0006458D" w:rsidRDefault="00DC5FEE" w:rsidP="00DC5FEE">
            <w:pPr>
              <w:pStyle w:val="TAC"/>
            </w:pPr>
            <w:r w:rsidRPr="0006458D">
              <w:t xml:space="preserve"> pos1</w:t>
            </w:r>
          </w:p>
        </w:tc>
        <w:tc>
          <w:tcPr>
            <w:tcW w:w="993" w:type="dxa"/>
            <w:tcBorders>
              <w:top w:val="single" w:sz="4" w:space="0" w:color="auto"/>
              <w:left w:val="single" w:sz="4" w:space="0" w:color="auto"/>
              <w:right w:val="single" w:sz="4" w:space="0" w:color="auto"/>
            </w:tcBorders>
          </w:tcPr>
          <w:p w14:paraId="7E80B7C4" w14:textId="77777777" w:rsidR="00DC5FEE" w:rsidRPr="0006458D" w:rsidRDefault="00DC5FEE" w:rsidP="00DC5FEE">
            <w:pPr>
              <w:pStyle w:val="TAC"/>
            </w:pPr>
            <w:r w:rsidRPr="0006458D">
              <w:t>No</w:t>
            </w:r>
          </w:p>
        </w:tc>
        <w:tc>
          <w:tcPr>
            <w:tcW w:w="1168" w:type="dxa"/>
            <w:tcBorders>
              <w:top w:val="single" w:sz="4" w:space="0" w:color="auto"/>
              <w:left w:val="single" w:sz="4" w:space="0" w:color="auto"/>
              <w:right w:val="single" w:sz="4" w:space="0" w:color="auto"/>
            </w:tcBorders>
            <w:vAlign w:val="center"/>
          </w:tcPr>
          <w:p w14:paraId="2B16D443" w14:textId="42373302" w:rsidR="00DC5FEE" w:rsidRPr="0006458D" w:rsidRDefault="00DC5FEE" w:rsidP="00DC5FEE">
            <w:pPr>
              <w:pStyle w:val="TAC"/>
            </w:pPr>
            <w:ins w:id="2647" w:author="R4-1910084 Demod CP-OFDM PUSCH FR2 req" w:date="2019-09-05T22:58:00Z">
              <w:r w:rsidRPr="0006458D">
                <w:t>[-2.</w:t>
              </w:r>
              <w:r>
                <w:t>5</w:t>
              </w:r>
              <w:r w:rsidRPr="0006458D">
                <w:t>]</w:t>
              </w:r>
            </w:ins>
            <w:del w:id="2648" w:author="R4-1910084 Demod CP-OFDM PUSCH FR2 req" w:date="2019-09-05T22:58:00Z">
              <w:r w:rsidRPr="0006458D" w:rsidDel="00451A7C">
                <w:delText>[-2.3]</w:delText>
              </w:r>
            </w:del>
          </w:p>
        </w:tc>
      </w:tr>
      <w:tr w:rsidR="00DC5FEE" w:rsidRPr="0006458D"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DC5FEE" w:rsidRPr="0006458D" w:rsidRDefault="00DC5FEE" w:rsidP="00DC5FEE">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DC5FEE" w:rsidRPr="0006458D" w:rsidRDefault="00DC5FEE" w:rsidP="00DC5FEE">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DC5FEE" w:rsidRPr="0006458D" w:rsidRDefault="00DC5FEE" w:rsidP="00DC5FE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DC5FEE" w:rsidRPr="0006458D" w:rsidRDefault="00DC5FEE" w:rsidP="00DC5FEE">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DC5FEE" w:rsidRPr="0006458D" w:rsidRDefault="00DC5FEE" w:rsidP="00DC5FEE">
            <w:pPr>
              <w:pStyle w:val="TAC"/>
            </w:pPr>
            <w:r w:rsidRPr="0006458D">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3A52B65" w:rsidR="00DC5FEE" w:rsidRPr="0006458D" w:rsidRDefault="00DC5FEE" w:rsidP="00DC5FEE">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06D77EA2" w:rsidR="00DC5FEE" w:rsidRPr="0006458D" w:rsidRDefault="00DC5FEE" w:rsidP="00DC5FEE">
            <w:pPr>
              <w:pStyle w:val="TAC"/>
            </w:pPr>
            <w:r w:rsidRPr="0006458D">
              <w:t>[11.9]</w:t>
            </w:r>
          </w:p>
        </w:tc>
      </w:tr>
      <w:tr w:rsidR="00DC5FEE" w:rsidRPr="0006458D"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114B7E1D"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1831D10A" w14:textId="77777777" w:rsidR="00DC5FEE" w:rsidRPr="0006458D" w:rsidRDefault="00DC5FEE" w:rsidP="00DC5FEE">
            <w:pPr>
              <w:pStyle w:val="TAC"/>
            </w:pPr>
          </w:p>
        </w:tc>
        <w:tc>
          <w:tcPr>
            <w:tcW w:w="1460" w:type="dxa"/>
            <w:vMerge/>
            <w:tcBorders>
              <w:left w:val="single" w:sz="4" w:space="0" w:color="auto"/>
              <w:right w:val="single" w:sz="4" w:space="0" w:color="auto"/>
            </w:tcBorders>
            <w:vAlign w:val="center"/>
          </w:tcPr>
          <w:p w14:paraId="4A2D3071" w14:textId="77777777" w:rsidR="00DC5FEE" w:rsidRPr="0006458D"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DC5FEE" w:rsidRPr="0006458D"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0BD54A46" w:rsidR="00DC5FEE" w:rsidRPr="0006458D" w:rsidRDefault="00DC5FEE" w:rsidP="00DC5FEE">
            <w:pPr>
              <w:pStyle w:val="TAC"/>
            </w:pPr>
            <w:ins w:id="2649" w:author="R4-1910084 Demod CP-OFDM PUSCH FR2 req" w:date="2019-09-05T22:58:00Z">
              <w:r w:rsidRPr="0006458D">
                <w:t>[10.</w:t>
              </w:r>
              <w:r>
                <w:t>5</w:t>
              </w:r>
              <w:r w:rsidRPr="0006458D">
                <w:t>]</w:t>
              </w:r>
            </w:ins>
            <w:del w:id="2650" w:author="R4-1910084 Demod CP-OFDM PUSCH FR2 req" w:date="2019-09-05T22:58:00Z">
              <w:r w:rsidRPr="0006458D" w:rsidDel="00451A7C">
                <w:delText>[10.6]</w:delText>
              </w:r>
            </w:del>
          </w:p>
        </w:tc>
      </w:tr>
      <w:tr w:rsidR="00DC5FEE" w:rsidRPr="0006458D"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745B45F5"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6C97C1FC" w14:textId="77777777" w:rsidR="00DC5FEE" w:rsidRPr="0006458D" w:rsidRDefault="00DC5FEE" w:rsidP="00DC5FEE">
            <w:pPr>
              <w:pStyle w:val="TAC"/>
            </w:pPr>
          </w:p>
        </w:tc>
        <w:tc>
          <w:tcPr>
            <w:tcW w:w="1460" w:type="dxa"/>
            <w:vMerge w:val="restart"/>
            <w:tcBorders>
              <w:left w:val="single" w:sz="4" w:space="0" w:color="auto"/>
              <w:right w:val="single" w:sz="4" w:space="0" w:color="auto"/>
            </w:tcBorders>
            <w:vAlign w:val="center"/>
          </w:tcPr>
          <w:p w14:paraId="14F9D5AA" w14:textId="6F76317A" w:rsidR="00DC5FEE" w:rsidRPr="0006458D" w:rsidRDefault="00DC5FEE" w:rsidP="00DC5FEE">
            <w:pPr>
              <w:pStyle w:val="TAC"/>
            </w:pPr>
            <w:r w:rsidRPr="0006458D">
              <w:t>G-FR2-A4-14</w:t>
            </w:r>
          </w:p>
        </w:tc>
        <w:tc>
          <w:tcPr>
            <w:tcW w:w="992" w:type="dxa"/>
            <w:vMerge w:val="restart"/>
            <w:tcBorders>
              <w:top w:val="single" w:sz="4" w:space="0" w:color="auto"/>
              <w:left w:val="single" w:sz="4" w:space="0" w:color="auto"/>
              <w:right w:val="single" w:sz="4" w:space="0" w:color="auto"/>
            </w:tcBorders>
            <w:vAlign w:val="center"/>
          </w:tcPr>
          <w:p w14:paraId="4F868AA3" w14:textId="0A199082" w:rsidR="00DC5FEE" w:rsidRPr="0006458D" w:rsidRDefault="00DC5FEE" w:rsidP="00DC5FEE">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5DB2D1B7" w:rsidR="00DC5FEE" w:rsidRPr="0006458D" w:rsidRDefault="00DC5FEE" w:rsidP="00DC5FEE">
            <w:pPr>
              <w:pStyle w:val="TAC"/>
            </w:pPr>
            <w:r w:rsidRPr="0006458D">
              <w:t>[11.1]</w:t>
            </w:r>
          </w:p>
        </w:tc>
      </w:tr>
      <w:tr w:rsidR="00DC5FEE" w:rsidRPr="0006458D"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DC5FEE" w:rsidRPr="0006458D" w:rsidRDefault="00DC5FEE" w:rsidP="00DC5FEE">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DC5FEE" w:rsidRPr="0006458D" w:rsidRDefault="00DC5FEE" w:rsidP="00DC5FEE">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DC5FEE" w:rsidRPr="0006458D" w:rsidRDefault="00DC5FEE" w:rsidP="00DC5FEE">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DC5FEE" w:rsidRPr="0006458D" w:rsidRDefault="00DC5FEE" w:rsidP="00DC5FEE">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DC5FEE" w:rsidRPr="0006458D"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DC5FEE" w:rsidRPr="0006458D"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30059E3A" w:rsidR="00DC5FEE" w:rsidRPr="0006458D" w:rsidRDefault="00DC5FEE" w:rsidP="00DC5FEE">
            <w:pPr>
              <w:pStyle w:val="TAC"/>
            </w:pPr>
            <w:ins w:id="2651" w:author="R4-1910084 Demod CP-OFDM PUSCH FR2 req" w:date="2019-09-05T22:58:00Z">
              <w:r w:rsidRPr="0006458D">
                <w:t>[10.</w:t>
              </w:r>
              <w:r>
                <w:t>5</w:t>
              </w:r>
              <w:r w:rsidRPr="0006458D">
                <w:t>]</w:t>
              </w:r>
            </w:ins>
            <w:del w:id="2652" w:author="R4-1910084 Demod CP-OFDM PUSCH FR2 req" w:date="2019-09-05T22:58:00Z">
              <w:r w:rsidRPr="0006458D" w:rsidDel="00451A7C">
                <w:delText>[10.6]</w:delText>
              </w:r>
            </w:del>
          </w:p>
        </w:tc>
      </w:tr>
      <w:tr w:rsidR="00DC5FEE" w:rsidRPr="0006458D"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DC5FEE" w:rsidRPr="0006458D" w:rsidRDefault="00DC5FEE" w:rsidP="00DC5FEE">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DC5FEE" w:rsidRPr="0006458D" w:rsidRDefault="00DC5FEE" w:rsidP="00DC5FEE">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DC5FEE" w:rsidRPr="0006458D" w:rsidRDefault="00DC5FEE" w:rsidP="00DC5FEE">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DC5FEE" w:rsidRPr="0006458D" w:rsidRDefault="00DC5FEE" w:rsidP="00DC5FEE">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DC5FEE" w:rsidRPr="0006458D" w:rsidRDefault="00DC5FEE" w:rsidP="00DC5FEE">
            <w:pPr>
              <w:pStyle w:val="TAC"/>
            </w:pPr>
            <w:r w:rsidRPr="0006458D">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3B6FB43" w:rsidR="00DC5FEE" w:rsidRPr="0006458D" w:rsidRDefault="00DC5FEE" w:rsidP="00DC5FEE">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47BD156E" w:rsidR="00DC5FEE" w:rsidRPr="0006458D" w:rsidRDefault="00DC5FEE" w:rsidP="00DC5FEE">
            <w:pPr>
              <w:pStyle w:val="TAC"/>
            </w:pPr>
            <w:r w:rsidRPr="0006458D">
              <w:t>[13.5]</w:t>
            </w:r>
          </w:p>
        </w:tc>
      </w:tr>
      <w:tr w:rsidR="00DC5FEE" w:rsidRPr="0006458D"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58CE8BD4"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06D73A1B" w14:textId="77777777" w:rsidR="00DC5FEE" w:rsidRPr="0006458D" w:rsidRDefault="00DC5FEE" w:rsidP="00DC5FEE">
            <w:pPr>
              <w:pStyle w:val="TAC"/>
            </w:pPr>
          </w:p>
        </w:tc>
        <w:tc>
          <w:tcPr>
            <w:tcW w:w="1460" w:type="dxa"/>
            <w:vMerge/>
            <w:tcBorders>
              <w:left w:val="single" w:sz="4" w:space="0" w:color="auto"/>
              <w:right w:val="single" w:sz="4" w:space="0" w:color="auto"/>
            </w:tcBorders>
            <w:vAlign w:val="center"/>
          </w:tcPr>
          <w:p w14:paraId="09DCDB7A" w14:textId="77777777" w:rsidR="00DC5FEE" w:rsidRPr="0006458D"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DC5FEE" w:rsidRPr="0006458D"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29688EC0" w:rsidR="00DC5FEE" w:rsidRPr="0006458D" w:rsidRDefault="00DC5FEE" w:rsidP="00DC5FEE">
            <w:pPr>
              <w:pStyle w:val="TAC"/>
            </w:pPr>
            <w:ins w:id="2653" w:author="R4-1910084 Demod CP-OFDM PUSCH FR2 req" w:date="2019-09-05T22:58:00Z">
              <w:r w:rsidRPr="0006458D">
                <w:t>[</w:t>
              </w:r>
              <w:r>
                <w:t>12.9</w:t>
              </w:r>
              <w:r w:rsidRPr="0006458D">
                <w:t>]</w:t>
              </w:r>
            </w:ins>
            <w:del w:id="2654" w:author="R4-1910084 Demod CP-OFDM PUSCH FR2 req" w:date="2019-09-05T22:58:00Z">
              <w:r w:rsidRPr="0006458D" w:rsidDel="00451A7C">
                <w:delText>[13.0]</w:delText>
              </w:r>
            </w:del>
          </w:p>
        </w:tc>
      </w:tr>
      <w:tr w:rsidR="00DC5FEE" w:rsidRPr="0006458D"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45A152BF"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58F03E21" w14:textId="77777777" w:rsidR="00DC5FEE" w:rsidRPr="0006458D" w:rsidRDefault="00DC5FEE" w:rsidP="00DC5FEE">
            <w:pPr>
              <w:pStyle w:val="TAC"/>
            </w:pPr>
          </w:p>
        </w:tc>
        <w:tc>
          <w:tcPr>
            <w:tcW w:w="1460" w:type="dxa"/>
            <w:vMerge w:val="restart"/>
            <w:tcBorders>
              <w:left w:val="single" w:sz="4" w:space="0" w:color="auto"/>
              <w:right w:val="single" w:sz="4" w:space="0" w:color="auto"/>
            </w:tcBorders>
            <w:vAlign w:val="center"/>
          </w:tcPr>
          <w:p w14:paraId="138C628A" w14:textId="3626D4A7" w:rsidR="00DC5FEE" w:rsidRPr="0006458D" w:rsidRDefault="00DC5FEE" w:rsidP="00DC5FEE">
            <w:pPr>
              <w:pStyle w:val="TAC"/>
            </w:pPr>
            <w:r w:rsidRPr="0006458D">
              <w:t>G-FR2-A5-9</w:t>
            </w:r>
          </w:p>
        </w:tc>
        <w:tc>
          <w:tcPr>
            <w:tcW w:w="992" w:type="dxa"/>
            <w:vMerge w:val="restart"/>
            <w:tcBorders>
              <w:top w:val="single" w:sz="4" w:space="0" w:color="auto"/>
              <w:left w:val="single" w:sz="4" w:space="0" w:color="auto"/>
              <w:right w:val="single" w:sz="4" w:space="0" w:color="auto"/>
            </w:tcBorders>
            <w:vAlign w:val="center"/>
          </w:tcPr>
          <w:p w14:paraId="0BAD06DA" w14:textId="2956682B" w:rsidR="00DC5FEE" w:rsidRPr="0006458D" w:rsidRDefault="00DC5FEE" w:rsidP="00DC5FEE">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4E8735DC" w:rsidR="00DC5FEE" w:rsidRPr="0006458D" w:rsidRDefault="00DC5FEE" w:rsidP="00DC5FEE">
            <w:pPr>
              <w:pStyle w:val="TAC"/>
            </w:pPr>
            <w:r w:rsidRPr="0006458D">
              <w:t>[13.4]</w:t>
            </w:r>
          </w:p>
        </w:tc>
      </w:tr>
      <w:tr w:rsidR="00DC5FEE" w:rsidRPr="0006458D"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DC5FEE" w:rsidRPr="0006458D" w:rsidRDefault="00DC5FEE" w:rsidP="00DC5FEE">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DC5FEE" w:rsidRPr="0006458D" w:rsidRDefault="00DC5FEE" w:rsidP="00DC5FEE">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DC5FEE" w:rsidRPr="0006458D" w:rsidRDefault="00DC5FEE" w:rsidP="00DC5FEE">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DC5FEE" w:rsidRPr="0006458D" w:rsidRDefault="00DC5FEE" w:rsidP="00DC5FEE">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DC5FEE" w:rsidRPr="0006458D" w:rsidRDefault="00DC5FEE" w:rsidP="00DC5FEE">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DC5FEE" w:rsidRPr="0006458D"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DC5FEE" w:rsidRPr="0006458D"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38C0515B" w:rsidR="00DC5FEE" w:rsidRPr="0006458D" w:rsidRDefault="00DC5FEE" w:rsidP="00DC5FEE">
            <w:pPr>
              <w:pStyle w:val="TAC"/>
            </w:pPr>
            <w:ins w:id="2655" w:author="R4-1910084 Demod CP-OFDM PUSCH FR2 req" w:date="2019-09-05T22:58:00Z">
              <w:r w:rsidRPr="0006458D">
                <w:t>[12.</w:t>
              </w:r>
              <w:r>
                <w:t>8</w:t>
              </w:r>
              <w:r w:rsidRPr="0006458D">
                <w:t>]</w:t>
              </w:r>
            </w:ins>
            <w:del w:id="2656" w:author="R4-1910084 Demod CP-OFDM PUSCH FR2 req" w:date="2019-09-05T22:58:00Z">
              <w:r w:rsidRPr="0006458D" w:rsidDel="00451A7C">
                <w:delText>[12.9]</w:delText>
              </w:r>
            </w:del>
          </w:p>
        </w:tc>
      </w:tr>
      <w:tr w:rsidR="00DC5FEE" w:rsidRPr="0006458D"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DC5FEE" w:rsidRPr="0006458D" w:rsidRDefault="00DC5FEE" w:rsidP="00DC5FEE">
            <w:pPr>
              <w:pStyle w:val="TAC"/>
            </w:pPr>
            <w:r w:rsidRPr="0006458D">
              <w:t>2</w:t>
            </w:r>
          </w:p>
        </w:tc>
        <w:tc>
          <w:tcPr>
            <w:tcW w:w="1396" w:type="dxa"/>
            <w:vMerge/>
            <w:tcBorders>
              <w:left w:val="single" w:sz="4" w:space="0" w:color="auto"/>
              <w:right w:val="single" w:sz="4" w:space="0" w:color="auto"/>
            </w:tcBorders>
            <w:vAlign w:val="center"/>
            <w:hideMark/>
          </w:tcPr>
          <w:p w14:paraId="0C9D72B3" w14:textId="77777777" w:rsidR="00DC5FEE" w:rsidRPr="0006458D" w:rsidRDefault="00DC5FEE" w:rsidP="00DC5FEE">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DC5FEE" w:rsidRPr="0006458D" w:rsidRDefault="00DC5FEE" w:rsidP="00DC5FEE">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DC5FEE" w:rsidRPr="0006458D" w:rsidRDefault="00DC5FEE" w:rsidP="00DC5FE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DC5FEE" w:rsidRPr="0006458D" w:rsidRDefault="00DC5FEE" w:rsidP="00DC5FEE">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4B41714F" w14:textId="77777777" w:rsidR="00DC5FEE" w:rsidRPr="0006458D" w:rsidRDefault="00DC5FEE" w:rsidP="00DC5FEE">
            <w:pPr>
              <w:pStyle w:val="TAC"/>
            </w:pPr>
            <w:r w:rsidRPr="0006458D">
              <w:t>G-FR2-A3-9</w:t>
            </w:r>
          </w:p>
        </w:tc>
        <w:tc>
          <w:tcPr>
            <w:tcW w:w="992" w:type="dxa"/>
            <w:tcBorders>
              <w:top w:val="single" w:sz="4" w:space="0" w:color="auto"/>
              <w:left w:val="single" w:sz="4" w:space="0" w:color="auto"/>
              <w:right w:val="single" w:sz="4" w:space="0" w:color="auto"/>
            </w:tcBorders>
            <w:vAlign w:val="center"/>
            <w:hideMark/>
          </w:tcPr>
          <w:p w14:paraId="28A4C09D" w14:textId="67F15C7C" w:rsidR="00DC5FEE" w:rsidRPr="0006458D" w:rsidRDefault="00DC5FEE" w:rsidP="00DC5FEE">
            <w:pPr>
              <w:pStyle w:val="TAC"/>
            </w:pPr>
            <w:r w:rsidRPr="0006458D">
              <w:t xml:space="preserve"> pos0</w:t>
            </w:r>
          </w:p>
        </w:tc>
        <w:tc>
          <w:tcPr>
            <w:tcW w:w="993" w:type="dxa"/>
            <w:tcBorders>
              <w:top w:val="single" w:sz="4" w:space="0" w:color="auto"/>
              <w:left w:val="single" w:sz="4" w:space="0" w:color="auto"/>
              <w:right w:val="single" w:sz="4" w:space="0" w:color="auto"/>
            </w:tcBorders>
          </w:tcPr>
          <w:p w14:paraId="537E0380" w14:textId="77777777" w:rsidR="00DC5FEE" w:rsidRPr="0006458D" w:rsidRDefault="00DC5FEE" w:rsidP="00DC5FEE">
            <w:pPr>
              <w:pStyle w:val="TAC"/>
            </w:pPr>
            <w:r w:rsidRPr="0006458D">
              <w:t>No</w:t>
            </w:r>
          </w:p>
        </w:tc>
        <w:tc>
          <w:tcPr>
            <w:tcW w:w="1168" w:type="dxa"/>
            <w:tcBorders>
              <w:top w:val="single" w:sz="4" w:space="0" w:color="auto"/>
              <w:left w:val="single" w:sz="4" w:space="0" w:color="auto"/>
              <w:right w:val="single" w:sz="4" w:space="0" w:color="auto"/>
            </w:tcBorders>
            <w:vAlign w:val="center"/>
          </w:tcPr>
          <w:p w14:paraId="245935BF" w14:textId="5C592A58" w:rsidR="00DC5FEE" w:rsidRPr="0006458D" w:rsidRDefault="00DC5FEE" w:rsidP="00DC5FEE">
            <w:pPr>
              <w:pStyle w:val="TAC"/>
            </w:pPr>
            <w:ins w:id="2657" w:author="R4-1910084 Demod CP-OFDM PUSCH FR2 req" w:date="2019-09-05T22:58:00Z">
              <w:r w:rsidRPr="0006458D">
                <w:t>[1.</w:t>
              </w:r>
              <w:r>
                <w:t>4</w:t>
              </w:r>
              <w:r w:rsidRPr="0006458D">
                <w:t>]</w:t>
              </w:r>
            </w:ins>
            <w:del w:id="2658" w:author="R4-1910084 Demod CP-OFDM PUSCH FR2 req" w:date="2019-09-05T22:58:00Z">
              <w:r w:rsidRPr="0006458D" w:rsidDel="00451A7C">
                <w:delText>[1.7]</w:delText>
              </w:r>
            </w:del>
          </w:p>
        </w:tc>
      </w:tr>
      <w:tr w:rsidR="00DC5FEE" w:rsidRPr="0006458D"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6F3D7CED"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6A7401B9"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7F72F5AA" w14:textId="77777777" w:rsidR="00DC5FEE" w:rsidRPr="0006458D" w:rsidRDefault="00DC5FEE" w:rsidP="00DC5FEE">
            <w:pPr>
              <w:pStyle w:val="TAC"/>
            </w:pPr>
          </w:p>
        </w:tc>
        <w:tc>
          <w:tcPr>
            <w:tcW w:w="1460" w:type="dxa"/>
            <w:tcBorders>
              <w:left w:val="single" w:sz="4" w:space="0" w:color="auto"/>
              <w:right w:val="single" w:sz="4" w:space="0" w:color="auto"/>
            </w:tcBorders>
            <w:vAlign w:val="center"/>
          </w:tcPr>
          <w:p w14:paraId="78476454" w14:textId="77777777" w:rsidR="00DC5FEE" w:rsidRPr="0006458D" w:rsidRDefault="00DC5FEE" w:rsidP="00DC5FEE">
            <w:pPr>
              <w:pStyle w:val="TAC"/>
            </w:pPr>
            <w:r w:rsidRPr="0006458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1676ED4C" w:rsidR="00DC5FEE" w:rsidRPr="0006458D" w:rsidRDefault="00DC5FEE" w:rsidP="00DC5FEE">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0161E32E" w:rsidR="00DC5FEE" w:rsidRPr="0006458D" w:rsidRDefault="00DC5FEE" w:rsidP="00DC5FEE">
            <w:pPr>
              <w:pStyle w:val="TAC"/>
            </w:pPr>
            <w:ins w:id="2659" w:author="R4-1910084 Demod CP-OFDM PUSCH FR2 req" w:date="2019-09-05T22:58:00Z">
              <w:r w:rsidRPr="0006458D">
                <w:t>[1.</w:t>
              </w:r>
              <w:r>
                <w:t>2</w:t>
              </w:r>
              <w:r w:rsidRPr="0006458D">
                <w:t>]</w:t>
              </w:r>
            </w:ins>
            <w:del w:id="2660" w:author="R4-1910084 Demod CP-OFDM PUSCH FR2 req" w:date="2019-09-05T22:58:00Z">
              <w:r w:rsidRPr="0006458D" w:rsidDel="00451A7C">
                <w:delText>[1.4]</w:delText>
              </w:r>
            </w:del>
          </w:p>
        </w:tc>
      </w:tr>
      <w:tr w:rsidR="00DC5FEE" w:rsidRPr="0006458D" w14:paraId="69674D32" w14:textId="77777777" w:rsidTr="00A345A0">
        <w:trPr>
          <w:trHeight w:val="170"/>
        </w:trPr>
        <w:tc>
          <w:tcPr>
            <w:tcW w:w="1008" w:type="dxa"/>
            <w:vMerge/>
            <w:tcBorders>
              <w:left w:val="single" w:sz="4" w:space="0" w:color="auto"/>
              <w:right w:val="single" w:sz="4" w:space="0" w:color="auto"/>
            </w:tcBorders>
            <w:vAlign w:val="center"/>
          </w:tcPr>
          <w:p w14:paraId="65B2A7F1"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11E1C54F" w14:textId="77777777" w:rsidR="00DC5FEE" w:rsidRPr="0006458D" w:rsidRDefault="00DC5FEE" w:rsidP="00DC5FEE">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DC5FEE" w:rsidRPr="0006458D" w:rsidRDefault="00DC5FEE" w:rsidP="00DC5FEE">
            <w:pPr>
              <w:pStyle w:val="TAC"/>
              <w:rPr>
                <w:rFonts w:cs="Arial"/>
              </w:rPr>
            </w:pPr>
            <w:r w:rsidRPr="0006458D">
              <w:t>Normal</w:t>
            </w:r>
          </w:p>
        </w:tc>
        <w:tc>
          <w:tcPr>
            <w:tcW w:w="1654" w:type="dxa"/>
            <w:vMerge w:val="restart"/>
            <w:tcBorders>
              <w:left w:val="single" w:sz="4" w:space="0" w:color="auto"/>
              <w:right w:val="single" w:sz="4" w:space="0" w:color="auto"/>
            </w:tcBorders>
            <w:vAlign w:val="center"/>
          </w:tcPr>
          <w:p w14:paraId="4DA9A270" w14:textId="7D36EB49" w:rsidR="00DC5FEE" w:rsidRPr="0006458D" w:rsidRDefault="00DC5FEE" w:rsidP="00DC5FE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DC5FEE" w:rsidRPr="0006458D" w:rsidRDefault="00DC5FEE" w:rsidP="00DC5FEE">
            <w:pPr>
              <w:pStyle w:val="TAC"/>
            </w:pPr>
            <w:r w:rsidRPr="0006458D">
              <w:t>70 %</w:t>
            </w:r>
          </w:p>
        </w:tc>
        <w:tc>
          <w:tcPr>
            <w:tcW w:w="1460" w:type="dxa"/>
            <w:vMerge w:val="restart"/>
            <w:tcBorders>
              <w:left w:val="single" w:sz="4" w:space="0" w:color="auto"/>
              <w:right w:val="single" w:sz="4" w:space="0" w:color="auto"/>
            </w:tcBorders>
            <w:vAlign w:val="center"/>
          </w:tcPr>
          <w:p w14:paraId="7128284A" w14:textId="5077DAB0" w:rsidR="00DC5FEE" w:rsidRPr="0006458D" w:rsidRDefault="00DC5FEE" w:rsidP="00DC5FEE">
            <w:pPr>
              <w:pStyle w:val="TAC"/>
            </w:pPr>
            <w:r w:rsidRPr="0006458D">
              <w:t>G-FR2-A4-9</w:t>
            </w:r>
          </w:p>
        </w:tc>
        <w:tc>
          <w:tcPr>
            <w:tcW w:w="992" w:type="dxa"/>
            <w:vMerge w:val="restart"/>
            <w:tcBorders>
              <w:top w:val="single" w:sz="4" w:space="0" w:color="auto"/>
              <w:left w:val="single" w:sz="4" w:space="0" w:color="auto"/>
              <w:right w:val="single" w:sz="4" w:space="0" w:color="auto"/>
            </w:tcBorders>
            <w:vAlign w:val="center"/>
          </w:tcPr>
          <w:p w14:paraId="2F6BE428" w14:textId="5B2BF925" w:rsidR="00DC5FEE" w:rsidRPr="0006458D" w:rsidDel="00E46CD4" w:rsidRDefault="00DC5FEE">
            <w:pPr>
              <w:pStyle w:val="TAC"/>
              <w:rPr>
                <w:del w:id="2661" w:author="R4-1910084 Demod CP-OFDM PUSCH FR2 req" w:date="2019-09-05T22:58:00Z"/>
              </w:rPr>
            </w:pPr>
            <w:r w:rsidRPr="0006458D">
              <w:t>pos0</w:t>
            </w:r>
          </w:p>
          <w:p w14:paraId="2C9E8610" w14:textId="4101DDA7" w:rsidR="00DC5FEE" w:rsidRPr="0006458D" w:rsidRDefault="00DC5FEE">
            <w:pPr>
              <w:pStyle w:val="TAC"/>
            </w:pPr>
            <w:del w:id="2662" w:author="R4-1910084 Demod CP-OFDM PUSCH FR2 req" w:date="2019-09-05T22:58:00Z">
              <w:r w:rsidRPr="0006458D" w:rsidDel="00E46CD4">
                <w:delText>pos1</w:delText>
              </w:r>
            </w:del>
          </w:p>
        </w:tc>
        <w:tc>
          <w:tcPr>
            <w:tcW w:w="993" w:type="dxa"/>
            <w:tcBorders>
              <w:top w:val="single" w:sz="4" w:space="0" w:color="auto"/>
              <w:left w:val="single" w:sz="4" w:space="0" w:color="auto"/>
              <w:bottom w:val="single" w:sz="4" w:space="0" w:color="auto"/>
              <w:right w:val="single" w:sz="4" w:space="0" w:color="auto"/>
            </w:tcBorders>
          </w:tcPr>
          <w:p w14:paraId="5889CBEF" w14:textId="1B317FDD"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10823E22" w:rsidR="00DC5FEE" w:rsidRPr="0006458D" w:rsidRDefault="00DC5FEE" w:rsidP="00DC5FEE">
            <w:pPr>
              <w:pStyle w:val="TAC"/>
            </w:pPr>
            <w:ins w:id="2663" w:author="R4-1910084 Demod CP-OFDM PUSCH FR2 req" w:date="2019-09-05T22:58:00Z">
              <w:r w:rsidRPr="0006458D">
                <w:t>[</w:t>
              </w:r>
              <w:r>
                <w:t>20.8</w:t>
              </w:r>
              <w:r w:rsidRPr="0006458D">
                <w:t>]</w:t>
              </w:r>
            </w:ins>
            <w:del w:id="2664" w:author="R4-1910084 Demod CP-OFDM PUSCH FR2 req" w:date="2019-09-05T22:58:00Z">
              <w:r w:rsidRPr="0006458D" w:rsidDel="00451A7C">
                <w:delText>[21.1]</w:delText>
              </w:r>
            </w:del>
          </w:p>
        </w:tc>
      </w:tr>
      <w:tr w:rsidR="00DC5FEE" w:rsidRPr="0006458D" w14:paraId="18B14125" w14:textId="77777777" w:rsidTr="00A345A0">
        <w:trPr>
          <w:trHeight w:val="170"/>
        </w:trPr>
        <w:tc>
          <w:tcPr>
            <w:tcW w:w="1008" w:type="dxa"/>
            <w:vMerge/>
            <w:tcBorders>
              <w:left w:val="single" w:sz="4" w:space="0" w:color="auto"/>
              <w:right w:val="single" w:sz="4" w:space="0" w:color="auto"/>
            </w:tcBorders>
            <w:vAlign w:val="center"/>
          </w:tcPr>
          <w:p w14:paraId="0363B2FE"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22D66EE0"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1797ACFD"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30D41365" w14:textId="77777777" w:rsidR="00DC5FEE" w:rsidRPr="0006458D" w:rsidRDefault="00DC5FEE" w:rsidP="00DC5FEE">
            <w:pPr>
              <w:pStyle w:val="TAC"/>
            </w:pPr>
          </w:p>
        </w:tc>
        <w:tc>
          <w:tcPr>
            <w:tcW w:w="1460" w:type="dxa"/>
            <w:vMerge/>
            <w:tcBorders>
              <w:left w:val="single" w:sz="4" w:space="0" w:color="auto"/>
              <w:right w:val="single" w:sz="4" w:space="0" w:color="auto"/>
            </w:tcBorders>
            <w:vAlign w:val="center"/>
          </w:tcPr>
          <w:p w14:paraId="52F8C6FB" w14:textId="77777777" w:rsidR="00DC5FEE" w:rsidRPr="0006458D" w:rsidRDefault="00DC5FEE" w:rsidP="00DC5FEE">
            <w:pPr>
              <w:pStyle w:val="TAC"/>
            </w:pPr>
          </w:p>
        </w:tc>
        <w:tc>
          <w:tcPr>
            <w:tcW w:w="992" w:type="dxa"/>
            <w:vMerge/>
            <w:tcBorders>
              <w:left w:val="single" w:sz="4" w:space="0" w:color="auto"/>
              <w:bottom w:val="single" w:sz="4" w:space="0" w:color="auto"/>
              <w:right w:val="single" w:sz="4" w:space="0" w:color="auto"/>
            </w:tcBorders>
            <w:vAlign w:val="center"/>
          </w:tcPr>
          <w:p w14:paraId="2CF67B5A" w14:textId="347A733A" w:rsidR="00DC5FEE" w:rsidRPr="0006458D" w:rsidRDefault="00DC5FEE" w:rsidP="00DC5FEE">
            <w:pPr>
              <w:pStyle w:val="TAC"/>
            </w:pP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DC5FEE" w:rsidRPr="0006458D" w:rsidRDefault="00DC5FEE" w:rsidP="00DC5FE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7481D71D" w:rsidR="00DC5FEE" w:rsidRPr="0006458D" w:rsidRDefault="00DC5FEE" w:rsidP="00DC5FEE">
            <w:pPr>
              <w:pStyle w:val="TAC"/>
            </w:pPr>
            <w:ins w:id="2665" w:author="R4-1910084 Demod CP-OFDM PUSCH FR2 req" w:date="2019-09-05T22:58:00Z">
              <w:r w:rsidRPr="0006458D">
                <w:t>[19.</w:t>
              </w:r>
              <w:r>
                <w:t>4</w:t>
              </w:r>
              <w:r w:rsidRPr="0006458D">
                <w:t>]</w:t>
              </w:r>
            </w:ins>
            <w:del w:id="2666" w:author="R4-1910084 Demod CP-OFDM PUSCH FR2 req" w:date="2019-09-05T22:58:00Z">
              <w:r w:rsidRPr="0006458D" w:rsidDel="00451A7C">
                <w:delText>[19.3]</w:delText>
              </w:r>
            </w:del>
          </w:p>
        </w:tc>
      </w:tr>
      <w:tr w:rsidR="00DC5FEE" w:rsidRPr="0006458D" w14:paraId="71C6D55E" w14:textId="77777777" w:rsidTr="00F75B43">
        <w:trPr>
          <w:trHeight w:val="170"/>
        </w:trPr>
        <w:tc>
          <w:tcPr>
            <w:tcW w:w="1008" w:type="dxa"/>
            <w:vMerge/>
            <w:tcBorders>
              <w:left w:val="single" w:sz="4" w:space="0" w:color="auto"/>
              <w:right w:val="single" w:sz="4" w:space="0" w:color="auto"/>
            </w:tcBorders>
            <w:vAlign w:val="center"/>
          </w:tcPr>
          <w:p w14:paraId="02ECE25D"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54B4C487"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1422D3E1"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172721E0" w14:textId="77777777" w:rsidR="00DC5FEE" w:rsidRPr="0006458D" w:rsidRDefault="00DC5FEE" w:rsidP="00DC5FEE">
            <w:pPr>
              <w:pStyle w:val="TAC"/>
            </w:pPr>
          </w:p>
        </w:tc>
        <w:tc>
          <w:tcPr>
            <w:tcW w:w="1460" w:type="dxa"/>
            <w:vMerge w:val="restart"/>
            <w:tcBorders>
              <w:left w:val="single" w:sz="4" w:space="0" w:color="auto"/>
              <w:right w:val="single" w:sz="4" w:space="0" w:color="auto"/>
            </w:tcBorders>
            <w:vAlign w:val="center"/>
          </w:tcPr>
          <w:p w14:paraId="534B5E9F" w14:textId="6A0C2241" w:rsidR="00DC5FEE" w:rsidRPr="0006458D" w:rsidRDefault="00DC5FEE" w:rsidP="00DC5FEE">
            <w:pPr>
              <w:pStyle w:val="TAC"/>
            </w:pPr>
            <w:r w:rsidRPr="0006458D">
              <w:t>G-FR2-A4-19</w:t>
            </w:r>
          </w:p>
        </w:tc>
        <w:tc>
          <w:tcPr>
            <w:tcW w:w="992" w:type="dxa"/>
            <w:vMerge w:val="restart"/>
            <w:tcBorders>
              <w:top w:val="single" w:sz="4" w:space="0" w:color="auto"/>
              <w:left w:val="single" w:sz="4" w:space="0" w:color="auto"/>
              <w:right w:val="single" w:sz="4" w:space="0" w:color="auto"/>
            </w:tcBorders>
            <w:vAlign w:val="center"/>
          </w:tcPr>
          <w:p w14:paraId="5A279BEE" w14:textId="4B783AFC" w:rsidR="00DC5FEE" w:rsidRPr="0006458D" w:rsidDel="00E46CD4" w:rsidRDefault="00DC5FEE" w:rsidP="00DC5FEE">
            <w:pPr>
              <w:pStyle w:val="TAC"/>
              <w:rPr>
                <w:del w:id="2667" w:author="R4-1910084 Demod CP-OFDM PUSCH FR2 req" w:date="2019-09-05T22:58:00Z"/>
              </w:rPr>
            </w:pPr>
            <w:del w:id="2668" w:author="R4-1910084 Demod CP-OFDM PUSCH FR2 req" w:date="2019-09-05T22:58:00Z">
              <w:r w:rsidRPr="0006458D" w:rsidDel="00E46CD4">
                <w:delText>pos0</w:delText>
              </w:r>
            </w:del>
          </w:p>
          <w:p w14:paraId="0D79E836" w14:textId="3C95D71F" w:rsidR="00DC5FEE" w:rsidRPr="0006458D" w:rsidRDefault="00DC5FEE" w:rsidP="00DC5FEE">
            <w:pPr>
              <w:pStyle w:val="TAC"/>
            </w:pPr>
            <w:r w:rsidRPr="0006458D">
              <w:t>pos1</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DC5FEE" w:rsidRPr="0006458D" w:rsidRDefault="00DC5FEE" w:rsidP="00DC5FE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3E619761" w:rsidR="00DC5FEE" w:rsidRPr="0006458D" w:rsidRDefault="00DC5FEE" w:rsidP="00DC5FEE">
            <w:pPr>
              <w:pStyle w:val="TAC"/>
            </w:pPr>
            <w:ins w:id="2669" w:author="R4-1910084 Demod CP-OFDM PUSCH FR2 req" w:date="2019-09-05T22:58:00Z">
              <w:r w:rsidRPr="0006458D">
                <w:t>[18.</w:t>
              </w:r>
              <w:r>
                <w:t>5</w:t>
              </w:r>
              <w:r w:rsidRPr="0006458D">
                <w:t>]</w:t>
              </w:r>
            </w:ins>
            <w:del w:id="2670" w:author="R4-1910084 Demod CP-OFDM PUSCH FR2 req" w:date="2019-09-05T22:58:00Z">
              <w:r w:rsidRPr="0006458D" w:rsidDel="00451A7C">
                <w:delText>[18.8]</w:delText>
              </w:r>
            </w:del>
          </w:p>
        </w:tc>
      </w:tr>
      <w:tr w:rsidR="00DC5FEE" w:rsidRPr="0006458D" w14:paraId="359E9F84" w14:textId="77777777" w:rsidTr="00F75B43">
        <w:trPr>
          <w:trHeight w:val="170"/>
        </w:trPr>
        <w:tc>
          <w:tcPr>
            <w:tcW w:w="1008" w:type="dxa"/>
            <w:vMerge/>
            <w:tcBorders>
              <w:left w:val="single" w:sz="4" w:space="0" w:color="auto"/>
              <w:right w:val="single" w:sz="4" w:space="0" w:color="auto"/>
            </w:tcBorders>
            <w:vAlign w:val="center"/>
          </w:tcPr>
          <w:p w14:paraId="62D3B9B8" w14:textId="77777777" w:rsidR="00DC5FEE" w:rsidRPr="0006458D" w:rsidRDefault="00DC5FEE" w:rsidP="00DC5FEE">
            <w:pPr>
              <w:pStyle w:val="TAC"/>
            </w:pPr>
          </w:p>
        </w:tc>
        <w:tc>
          <w:tcPr>
            <w:tcW w:w="1396" w:type="dxa"/>
            <w:vMerge/>
            <w:tcBorders>
              <w:left w:val="single" w:sz="4" w:space="0" w:color="auto"/>
              <w:right w:val="single" w:sz="4" w:space="0" w:color="auto"/>
            </w:tcBorders>
            <w:vAlign w:val="center"/>
          </w:tcPr>
          <w:p w14:paraId="6F88A859" w14:textId="77777777" w:rsidR="00DC5FEE" w:rsidRPr="0006458D" w:rsidRDefault="00DC5FEE" w:rsidP="00DC5FEE">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DC5FEE" w:rsidRPr="0006458D" w:rsidRDefault="00DC5FEE" w:rsidP="00DC5FEE">
            <w:pPr>
              <w:pStyle w:val="TAC"/>
              <w:rPr>
                <w:rFonts w:cs="Arial"/>
              </w:rPr>
            </w:pPr>
          </w:p>
        </w:tc>
        <w:tc>
          <w:tcPr>
            <w:tcW w:w="1654" w:type="dxa"/>
            <w:vMerge/>
            <w:tcBorders>
              <w:left w:val="single" w:sz="4" w:space="0" w:color="auto"/>
              <w:right w:val="single" w:sz="4" w:space="0" w:color="auto"/>
            </w:tcBorders>
            <w:vAlign w:val="center"/>
          </w:tcPr>
          <w:p w14:paraId="2A85829F" w14:textId="77777777" w:rsidR="00DC5FEE" w:rsidRPr="0006458D" w:rsidRDefault="00DC5FEE" w:rsidP="00DC5FEE">
            <w:pPr>
              <w:pStyle w:val="TAC"/>
            </w:pPr>
          </w:p>
        </w:tc>
        <w:tc>
          <w:tcPr>
            <w:tcW w:w="1170" w:type="dxa"/>
            <w:vMerge/>
            <w:tcBorders>
              <w:left w:val="single" w:sz="4" w:space="0" w:color="auto"/>
              <w:right w:val="single" w:sz="4" w:space="0" w:color="auto"/>
            </w:tcBorders>
            <w:vAlign w:val="center"/>
          </w:tcPr>
          <w:p w14:paraId="5EF0DDEF" w14:textId="77777777" w:rsidR="00DC5FEE" w:rsidRPr="0006458D" w:rsidRDefault="00DC5FEE" w:rsidP="00DC5FEE">
            <w:pPr>
              <w:pStyle w:val="TAC"/>
            </w:pPr>
          </w:p>
        </w:tc>
        <w:tc>
          <w:tcPr>
            <w:tcW w:w="1460" w:type="dxa"/>
            <w:vMerge/>
            <w:tcBorders>
              <w:left w:val="single" w:sz="4" w:space="0" w:color="auto"/>
              <w:right w:val="single" w:sz="4" w:space="0" w:color="auto"/>
            </w:tcBorders>
            <w:vAlign w:val="center"/>
          </w:tcPr>
          <w:p w14:paraId="597F014D" w14:textId="77777777" w:rsidR="00DC5FEE" w:rsidRPr="0006458D" w:rsidRDefault="00DC5FEE" w:rsidP="00DC5FEE">
            <w:pPr>
              <w:pStyle w:val="TAC"/>
            </w:pPr>
          </w:p>
        </w:tc>
        <w:tc>
          <w:tcPr>
            <w:tcW w:w="992" w:type="dxa"/>
            <w:vMerge/>
            <w:tcBorders>
              <w:left w:val="single" w:sz="4" w:space="0" w:color="auto"/>
              <w:right w:val="single" w:sz="4" w:space="0" w:color="auto"/>
            </w:tcBorders>
            <w:vAlign w:val="center"/>
          </w:tcPr>
          <w:p w14:paraId="7861BAE4" w14:textId="17E426A2" w:rsidR="00DC5FEE" w:rsidRPr="0006458D" w:rsidRDefault="00DC5FEE" w:rsidP="00DC5FEE">
            <w:pPr>
              <w:pStyle w:val="TAC"/>
            </w:pPr>
          </w:p>
        </w:tc>
        <w:tc>
          <w:tcPr>
            <w:tcW w:w="993" w:type="dxa"/>
            <w:tcBorders>
              <w:top w:val="single" w:sz="4" w:space="0" w:color="auto"/>
              <w:left w:val="single" w:sz="4" w:space="0" w:color="auto"/>
              <w:right w:val="single" w:sz="4" w:space="0" w:color="auto"/>
            </w:tcBorders>
          </w:tcPr>
          <w:p w14:paraId="584BA773" w14:textId="58E71C08" w:rsidR="00DC5FEE" w:rsidRPr="0006458D" w:rsidRDefault="00DC5FEE" w:rsidP="00DC5FEE">
            <w:pPr>
              <w:pStyle w:val="TAC"/>
            </w:pPr>
            <w:r w:rsidRPr="0006458D">
              <w:t>No</w:t>
            </w:r>
          </w:p>
        </w:tc>
        <w:tc>
          <w:tcPr>
            <w:tcW w:w="1168" w:type="dxa"/>
            <w:tcBorders>
              <w:top w:val="single" w:sz="4" w:space="0" w:color="auto"/>
              <w:left w:val="single" w:sz="4" w:space="0" w:color="auto"/>
              <w:right w:val="single" w:sz="4" w:space="0" w:color="auto"/>
            </w:tcBorders>
            <w:vAlign w:val="center"/>
          </w:tcPr>
          <w:p w14:paraId="6963D2E6" w14:textId="330C0B3E" w:rsidR="00DC5FEE" w:rsidRPr="0006458D" w:rsidRDefault="00DC5FEE" w:rsidP="00DC5FEE">
            <w:pPr>
              <w:pStyle w:val="TAC"/>
            </w:pPr>
            <w:ins w:id="2671" w:author="R4-1910084 Demod CP-OFDM PUSCH FR2 req" w:date="2019-09-05T22:58:00Z">
              <w:r w:rsidRPr="0006458D">
                <w:t>[18.</w:t>
              </w:r>
              <w:r>
                <w:t>0</w:t>
              </w:r>
              <w:r w:rsidRPr="0006458D">
                <w:t>]</w:t>
              </w:r>
            </w:ins>
            <w:del w:id="2672" w:author="R4-1910084 Demod CP-OFDM PUSCH FR2 req" w:date="2019-09-05T22:58:00Z">
              <w:r w:rsidRPr="0006458D" w:rsidDel="00451A7C">
                <w:delText>[18.1]</w:delText>
              </w:r>
            </w:del>
          </w:p>
        </w:tc>
      </w:tr>
    </w:tbl>
    <w:p w14:paraId="6053BB08" w14:textId="77777777" w:rsidR="00F678A7" w:rsidRPr="0006458D" w:rsidRDefault="00F678A7" w:rsidP="00F678A7"/>
    <w:p w14:paraId="073B1CF1" w14:textId="77777777" w:rsidR="00F678A7" w:rsidRPr="0006458D" w:rsidRDefault="00F678A7" w:rsidP="00F678A7">
      <w:pPr>
        <w:pStyle w:val="TH"/>
        <w:rPr>
          <w:lang w:eastAsia="zh-CN"/>
        </w:rPr>
      </w:pPr>
      <w:r w:rsidRPr="0006458D">
        <w:t>Table 11.2.2.1.2-5: Minimum requirements for PUSCH, 200 MHz channel bandwidth</w:t>
      </w:r>
      <w:r w:rsidRPr="0006458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06458D" w:rsidRPr="0006458D"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06458D" w:rsidRDefault="009174D1" w:rsidP="009174D1">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06458D" w:rsidRDefault="009174D1" w:rsidP="009174D1">
            <w:pPr>
              <w:pStyle w:val="TAH"/>
              <w:rPr>
                <w:rFonts w:cs="Arial"/>
              </w:rPr>
            </w:pPr>
            <w:r w:rsidRPr="0006458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06458D" w:rsidRDefault="009174D1" w:rsidP="009174D1">
            <w:pPr>
              <w:pStyle w:val="TAH"/>
              <w:rPr>
                <w:rFonts w:cs="Arial"/>
              </w:rPr>
            </w:pPr>
            <w:r w:rsidRPr="0006458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06458D" w:rsidRDefault="009174D1" w:rsidP="009174D1">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06458D" w:rsidRDefault="009174D1" w:rsidP="009174D1">
            <w:pPr>
              <w:pStyle w:val="TAH"/>
              <w:rPr>
                <w:rFonts w:cs="Arial"/>
              </w:rPr>
            </w:pPr>
            <w:r w:rsidRPr="0006458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06458D" w:rsidRDefault="009174D1" w:rsidP="009174D1">
            <w:pPr>
              <w:pStyle w:val="TAH"/>
              <w:rPr>
                <w:rFonts w:cs="Arial"/>
              </w:rPr>
            </w:pPr>
            <w:r w:rsidRPr="0006458D">
              <w:rPr>
                <w:rFonts w:cs="Arial"/>
              </w:rPr>
              <w:t>FRC</w:t>
            </w:r>
            <w:r w:rsidRPr="0006458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4A37664B" w:rsidR="009174D1" w:rsidRPr="0006458D" w:rsidRDefault="009174D1" w:rsidP="009174D1">
            <w:pPr>
              <w:pStyle w:val="TAH"/>
              <w:rPr>
                <w:rFonts w:cs="Arial"/>
              </w:rPr>
            </w:pPr>
            <w:r w:rsidRPr="0006458D">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06458D" w:rsidRDefault="009174D1" w:rsidP="009174D1">
            <w:pPr>
              <w:pStyle w:val="TAH"/>
              <w:rPr>
                <w:rFonts w:cs="Arial"/>
              </w:rPr>
            </w:pPr>
            <w:r w:rsidRPr="0006458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06458D" w:rsidRDefault="009174D1" w:rsidP="009174D1">
            <w:pPr>
              <w:pStyle w:val="TAH"/>
              <w:rPr>
                <w:rFonts w:cs="Arial"/>
              </w:rPr>
            </w:pPr>
            <w:r w:rsidRPr="0006458D">
              <w:rPr>
                <w:rFonts w:cs="Arial"/>
              </w:rPr>
              <w:t>SNR</w:t>
            </w:r>
          </w:p>
          <w:p w14:paraId="42F32E30" w14:textId="77777777" w:rsidR="009174D1" w:rsidRPr="0006458D" w:rsidRDefault="009174D1" w:rsidP="009174D1">
            <w:pPr>
              <w:pStyle w:val="TAH"/>
              <w:rPr>
                <w:rFonts w:cs="Arial"/>
              </w:rPr>
            </w:pPr>
            <w:r w:rsidRPr="0006458D">
              <w:rPr>
                <w:rFonts w:cs="Arial"/>
              </w:rPr>
              <w:t>(dB)</w:t>
            </w:r>
          </w:p>
        </w:tc>
      </w:tr>
      <w:tr w:rsidR="00C41314" w:rsidRPr="0006458D"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C41314" w:rsidRPr="0006458D" w:rsidRDefault="00C41314" w:rsidP="00C41314">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C41314" w:rsidRPr="0006458D" w:rsidRDefault="00C41314" w:rsidP="00C41314">
            <w:pPr>
              <w:pStyle w:val="TAC"/>
            </w:pPr>
            <w:r w:rsidRPr="0006458D">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C41314" w:rsidRPr="0006458D" w:rsidRDefault="00C41314" w:rsidP="00C41314">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C41314" w:rsidRPr="0006458D" w:rsidRDefault="00C41314" w:rsidP="00C4131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C41314" w:rsidRPr="0006458D" w:rsidRDefault="00C41314" w:rsidP="00C41314">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17C95403" w14:textId="77777777" w:rsidR="00C41314" w:rsidRPr="0006458D" w:rsidRDefault="00C41314" w:rsidP="00C41314">
            <w:pPr>
              <w:pStyle w:val="TAC"/>
            </w:pPr>
            <w:r w:rsidRPr="0006458D">
              <w:t>G-FR2-A3-5</w:t>
            </w:r>
          </w:p>
        </w:tc>
        <w:tc>
          <w:tcPr>
            <w:tcW w:w="976" w:type="dxa"/>
            <w:tcBorders>
              <w:top w:val="single" w:sz="4" w:space="0" w:color="auto"/>
              <w:left w:val="single" w:sz="4" w:space="0" w:color="auto"/>
              <w:right w:val="single" w:sz="4" w:space="0" w:color="auto"/>
            </w:tcBorders>
            <w:vAlign w:val="center"/>
            <w:hideMark/>
          </w:tcPr>
          <w:p w14:paraId="21A8B44F" w14:textId="4A5C1FFD" w:rsidR="00C41314" w:rsidRPr="0006458D" w:rsidRDefault="00C41314" w:rsidP="00C41314">
            <w:pPr>
              <w:pStyle w:val="TAC"/>
            </w:pPr>
            <w:r w:rsidRPr="0006458D">
              <w:t xml:space="preserve"> pos0</w:t>
            </w:r>
          </w:p>
        </w:tc>
        <w:tc>
          <w:tcPr>
            <w:tcW w:w="992" w:type="dxa"/>
            <w:tcBorders>
              <w:top w:val="single" w:sz="4" w:space="0" w:color="auto"/>
              <w:left w:val="single" w:sz="4" w:space="0" w:color="auto"/>
              <w:right w:val="single" w:sz="4" w:space="0" w:color="auto"/>
            </w:tcBorders>
          </w:tcPr>
          <w:p w14:paraId="6019FD89" w14:textId="77777777" w:rsidR="00C41314" w:rsidRPr="0006458D" w:rsidRDefault="00C41314" w:rsidP="00C41314">
            <w:pPr>
              <w:pStyle w:val="TAC"/>
            </w:pPr>
            <w:r w:rsidRPr="0006458D">
              <w:t>No</w:t>
            </w:r>
          </w:p>
        </w:tc>
        <w:tc>
          <w:tcPr>
            <w:tcW w:w="1276" w:type="dxa"/>
            <w:tcBorders>
              <w:top w:val="single" w:sz="4" w:space="0" w:color="auto"/>
              <w:left w:val="single" w:sz="4" w:space="0" w:color="auto"/>
              <w:right w:val="single" w:sz="4" w:space="0" w:color="auto"/>
            </w:tcBorders>
            <w:vAlign w:val="center"/>
          </w:tcPr>
          <w:p w14:paraId="60204B82" w14:textId="3A25E7E1" w:rsidR="00C41314" w:rsidRPr="0006458D" w:rsidRDefault="00C41314" w:rsidP="00C41314">
            <w:pPr>
              <w:pStyle w:val="TAC"/>
            </w:pPr>
            <w:ins w:id="2673" w:author="R4-1910084 Demod CP-OFDM PUSCH FR2 req" w:date="2019-09-05T22:59:00Z">
              <w:r w:rsidRPr="0006458D">
                <w:t>[-</w:t>
              </w:r>
              <w:r>
                <w:t>2.1</w:t>
              </w:r>
              <w:r w:rsidRPr="0006458D">
                <w:t>]</w:t>
              </w:r>
            </w:ins>
            <w:del w:id="2674" w:author="R4-1910084 Demod CP-OFDM PUSCH FR2 req" w:date="2019-09-05T22:59:00Z">
              <w:r w:rsidRPr="0006458D" w:rsidDel="00BB0148">
                <w:delText>[-1.9]</w:delText>
              </w:r>
            </w:del>
          </w:p>
        </w:tc>
      </w:tr>
      <w:tr w:rsidR="00C41314" w:rsidRPr="0006458D"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C41314" w:rsidRPr="0006458D" w:rsidRDefault="00C41314" w:rsidP="00C41314">
            <w:pPr>
              <w:pStyle w:val="TAC"/>
            </w:pPr>
          </w:p>
        </w:tc>
        <w:tc>
          <w:tcPr>
            <w:tcW w:w="1396" w:type="dxa"/>
            <w:vMerge/>
            <w:tcBorders>
              <w:left w:val="single" w:sz="4" w:space="0" w:color="auto"/>
              <w:right w:val="single" w:sz="4" w:space="0" w:color="auto"/>
            </w:tcBorders>
            <w:vAlign w:val="center"/>
          </w:tcPr>
          <w:p w14:paraId="67405314" w14:textId="77777777" w:rsidR="00C41314" w:rsidRPr="0006458D" w:rsidRDefault="00C41314" w:rsidP="00C41314">
            <w:pPr>
              <w:pStyle w:val="TAC"/>
            </w:pPr>
          </w:p>
        </w:tc>
        <w:tc>
          <w:tcPr>
            <w:tcW w:w="801" w:type="dxa"/>
            <w:vMerge/>
            <w:tcBorders>
              <w:left w:val="single" w:sz="4" w:space="0" w:color="auto"/>
              <w:right w:val="single" w:sz="4" w:space="0" w:color="auto"/>
            </w:tcBorders>
            <w:vAlign w:val="center"/>
          </w:tcPr>
          <w:p w14:paraId="29C0147D"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48DEBA4E"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239E1356" w14:textId="77777777" w:rsidR="00C41314" w:rsidRPr="0006458D" w:rsidRDefault="00C41314" w:rsidP="00C41314">
            <w:pPr>
              <w:pStyle w:val="TAC"/>
            </w:pPr>
          </w:p>
        </w:tc>
        <w:tc>
          <w:tcPr>
            <w:tcW w:w="1432" w:type="dxa"/>
            <w:tcBorders>
              <w:left w:val="single" w:sz="4" w:space="0" w:color="auto"/>
              <w:right w:val="single" w:sz="4" w:space="0" w:color="auto"/>
            </w:tcBorders>
            <w:vAlign w:val="center"/>
          </w:tcPr>
          <w:p w14:paraId="02588B49" w14:textId="77777777" w:rsidR="00C41314" w:rsidRPr="0006458D" w:rsidRDefault="00C41314" w:rsidP="00C41314">
            <w:pPr>
              <w:pStyle w:val="TAC"/>
            </w:pPr>
            <w:r w:rsidRPr="0006458D">
              <w:t>G-FR2-A3-17</w:t>
            </w:r>
          </w:p>
        </w:tc>
        <w:tc>
          <w:tcPr>
            <w:tcW w:w="976" w:type="dxa"/>
            <w:tcBorders>
              <w:top w:val="single" w:sz="4" w:space="0" w:color="auto"/>
              <w:left w:val="single" w:sz="4" w:space="0" w:color="auto"/>
              <w:right w:val="single" w:sz="4" w:space="0" w:color="auto"/>
            </w:tcBorders>
            <w:vAlign w:val="center"/>
          </w:tcPr>
          <w:p w14:paraId="19E4161C" w14:textId="4B441775" w:rsidR="00C41314" w:rsidRPr="0006458D" w:rsidRDefault="00C41314" w:rsidP="00C41314">
            <w:pPr>
              <w:pStyle w:val="TAC"/>
            </w:pPr>
            <w:r w:rsidRPr="0006458D">
              <w:t xml:space="preserve"> pos1</w:t>
            </w:r>
          </w:p>
        </w:tc>
        <w:tc>
          <w:tcPr>
            <w:tcW w:w="992" w:type="dxa"/>
            <w:tcBorders>
              <w:top w:val="single" w:sz="4" w:space="0" w:color="auto"/>
              <w:left w:val="single" w:sz="4" w:space="0" w:color="auto"/>
              <w:right w:val="single" w:sz="4" w:space="0" w:color="auto"/>
            </w:tcBorders>
          </w:tcPr>
          <w:p w14:paraId="5E30F88E" w14:textId="77777777" w:rsidR="00C41314" w:rsidRPr="0006458D" w:rsidRDefault="00C41314" w:rsidP="00C41314">
            <w:pPr>
              <w:pStyle w:val="TAC"/>
            </w:pPr>
            <w:r w:rsidRPr="0006458D">
              <w:t>No</w:t>
            </w:r>
          </w:p>
        </w:tc>
        <w:tc>
          <w:tcPr>
            <w:tcW w:w="1276" w:type="dxa"/>
            <w:tcBorders>
              <w:top w:val="single" w:sz="4" w:space="0" w:color="auto"/>
              <w:left w:val="single" w:sz="4" w:space="0" w:color="auto"/>
              <w:right w:val="single" w:sz="4" w:space="0" w:color="auto"/>
            </w:tcBorders>
            <w:vAlign w:val="center"/>
          </w:tcPr>
          <w:p w14:paraId="17BC3BE6" w14:textId="60377311" w:rsidR="00C41314" w:rsidRPr="0006458D" w:rsidRDefault="00C41314" w:rsidP="00C41314">
            <w:pPr>
              <w:pStyle w:val="TAC"/>
            </w:pPr>
            <w:ins w:id="2675" w:author="R4-1910084 Demod CP-OFDM PUSCH FR2 req" w:date="2019-09-05T22:59:00Z">
              <w:r w:rsidRPr="0006458D">
                <w:t>[-2.</w:t>
              </w:r>
              <w:r>
                <w:t>4</w:t>
              </w:r>
              <w:r w:rsidRPr="0006458D">
                <w:t>]</w:t>
              </w:r>
            </w:ins>
            <w:del w:id="2676" w:author="R4-1910084 Demod CP-OFDM PUSCH FR2 req" w:date="2019-09-05T22:59:00Z">
              <w:r w:rsidRPr="0006458D" w:rsidDel="00BB0148">
                <w:delText>[-2.2]</w:delText>
              </w:r>
            </w:del>
          </w:p>
        </w:tc>
      </w:tr>
      <w:tr w:rsidR="00C41314" w:rsidRPr="0006458D"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C41314" w:rsidRPr="0006458D" w:rsidRDefault="00C41314" w:rsidP="00C41314">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C41314" w:rsidRPr="0006458D" w:rsidRDefault="00C41314" w:rsidP="00C41314">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C41314" w:rsidRPr="0006458D" w:rsidRDefault="00C41314" w:rsidP="00C4131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C41314" w:rsidRPr="0006458D" w:rsidRDefault="00C41314" w:rsidP="00C41314">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C41314" w:rsidRPr="0006458D" w:rsidRDefault="00C41314" w:rsidP="00C41314">
            <w:pPr>
              <w:pStyle w:val="TAC"/>
            </w:pPr>
            <w:r w:rsidRPr="0006458D">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7FCFD73D" w:rsidR="00C41314" w:rsidRPr="0006458D" w:rsidRDefault="00C41314" w:rsidP="00C41314">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4CA4F76F" w:rsidR="00C41314" w:rsidRPr="0006458D" w:rsidRDefault="00C41314" w:rsidP="00C41314">
            <w:pPr>
              <w:pStyle w:val="TAC"/>
            </w:pPr>
            <w:r w:rsidRPr="0006458D">
              <w:t>[11.3]</w:t>
            </w:r>
          </w:p>
        </w:tc>
      </w:tr>
      <w:tr w:rsidR="00C41314" w:rsidRPr="0006458D"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445F41C4"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156ACD34" w14:textId="77777777" w:rsidR="00C41314" w:rsidRPr="0006458D" w:rsidRDefault="00C41314" w:rsidP="00C41314">
            <w:pPr>
              <w:pStyle w:val="TAC"/>
            </w:pPr>
          </w:p>
        </w:tc>
        <w:tc>
          <w:tcPr>
            <w:tcW w:w="1432" w:type="dxa"/>
            <w:vMerge/>
            <w:tcBorders>
              <w:left w:val="single" w:sz="4" w:space="0" w:color="auto"/>
              <w:right w:val="single" w:sz="4" w:space="0" w:color="auto"/>
            </w:tcBorders>
            <w:vAlign w:val="center"/>
          </w:tcPr>
          <w:p w14:paraId="3D4F04EE"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0DCB8E8C" w:rsidR="00C41314" w:rsidRPr="0006458D" w:rsidRDefault="00C41314" w:rsidP="00C41314">
            <w:pPr>
              <w:pStyle w:val="TAC"/>
            </w:pPr>
            <w:ins w:id="2677" w:author="R4-1910084 Demod CP-OFDM PUSCH FR2 req" w:date="2019-09-05T22:59:00Z">
              <w:r w:rsidRPr="0006458D">
                <w:t>[</w:t>
              </w:r>
              <w:r>
                <w:t>10.9</w:t>
              </w:r>
              <w:r w:rsidRPr="0006458D">
                <w:t>]</w:t>
              </w:r>
            </w:ins>
            <w:del w:id="2678" w:author="R4-1910084 Demod CP-OFDM PUSCH FR2 req" w:date="2019-09-05T22:59:00Z">
              <w:r w:rsidRPr="0006458D" w:rsidDel="00BB0148">
                <w:delText>[11.0]</w:delText>
              </w:r>
            </w:del>
          </w:p>
        </w:tc>
      </w:tr>
      <w:tr w:rsidR="00C41314" w:rsidRPr="0006458D"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38C81FF3"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707E7F9F" w14:textId="77777777" w:rsidR="00C41314" w:rsidRPr="0006458D" w:rsidRDefault="00C41314" w:rsidP="00C41314">
            <w:pPr>
              <w:pStyle w:val="TAC"/>
            </w:pPr>
          </w:p>
        </w:tc>
        <w:tc>
          <w:tcPr>
            <w:tcW w:w="1432" w:type="dxa"/>
            <w:vMerge w:val="restart"/>
            <w:tcBorders>
              <w:left w:val="single" w:sz="4" w:space="0" w:color="auto"/>
              <w:right w:val="single" w:sz="4" w:space="0" w:color="auto"/>
            </w:tcBorders>
            <w:vAlign w:val="center"/>
          </w:tcPr>
          <w:p w14:paraId="3FF2E881" w14:textId="5A637476" w:rsidR="00C41314" w:rsidRPr="0006458D" w:rsidRDefault="00C41314" w:rsidP="00C41314">
            <w:pPr>
              <w:pStyle w:val="TAC"/>
            </w:pPr>
            <w:r w:rsidRPr="0006458D">
              <w:t>G-FR2-A4-15</w:t>
            </w:r>
          </w:p>
        </w:tc>
        <w:tc>
          <w:tcPr>
            <w:tcW w:w="976" w:type="dxa"/>
            <w:vMerge w:val="restart"/>
            <w:tcBorders>
              <w:top w:val="single" w:sz="4" w:space="0" w:color="auto"/>
              <w:left w:val="single" w:sz="4" w:space="0" w:color="auto"/>
              <w:right w:val="single" w:sz="4" w:space="0" w:color="auto"/>
            </w:tcBorders>
            <w:vAlign w:val="center"/>
          </w:tcPr>
          <w:p w14:paraId="64CE6C83" w14:textId="67E25CC2" w:rsidR="00C41314" w:rsidRPr="0006458D" w:rsidRDefault="00C41314" w:rsidP="00C41314">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04959A29" w:rsidR="00C41314" w:rsidRPr="0006458D" w:rsidRDefault="00C41314" w:rsidP="00C41314">
            <w:pPr>
              <w:pStyle w:val="TAC"/>
            </w:pPr>
            <w:r w:rsidRPr="0006458D">
              <w:t>[11.2]</w:t>
            </w:r>
          </w:p>
        </w:tc>
      </w:tr>
      <w:tr w:rsidR="00C41314" w:rsidRPr="0006458D"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C41314" w:rsidRPr="0006458D" w:rsidRDefault="00C41314" w:rsidP="00C41314">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C41314" w:rsidRPr="0006458D" w:rsidRDefault="00C41314" w:rsidP="00C41314">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C41314" w:rsidRPr="0006458D" w:rsidRDefault="00C41314" w:rsidP="00C41314">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C41314" w:rsidRPr="0006458D" w:rsidRDefault="00C41314" w:rsidP="00C41314">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2B541725" w:rsidR="00C41314" w:rsidRPr="0006458D" w:rsidRDefault="00C41314" w:rsidP="00C41314">
            <w:pPr>
              <w:pStyle w:val="TAC"/>
            </w:pPr>
            <w:ins w:id="2679" w:author="R4-1910084 Demod CP-OFDM PUSCH FR2 req" w:date="2019-09-05T22:59:00Z">
              <w:r w:rsidRPr="0006458D">
                <w:t>[10.</w:t>
              </w:r>
              <w:r>
                <w:t>7</w:t>
              </w:r>
              <w:r w:rsidRPr="0006458D">
                <w:t>]</w:t>
              </w:r>
            </w:ins>
            <w:del w:id="2680" w:author="R4-1910084 Demod CP-OFDM PUSCH FR2 req" w:date="2019-09-05T22:59:00Z">
              <w:r w:rsidRPr="0006458D" w:rsidDel="00BB0148">
                <w:delText>[10.9]</w:delText>
              </w:r>
            </w:del>
          </w:p>
        </w:tc>
      </w:tr>
      <w:tr w:rsidR="00C41314" w:rsidRPr="0006458D"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C41314" w:rsidRPr="0006458D" w:rsidRDefault="00C41314" w:rsidP="00C41314">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C41314" w:rsidRPr="0006458D" w:rsidRDefault="00C41314" w:rsidP="00C41314">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C41314" w:rsidRPr="0006458D" w:rsidRDefault="00C41314" w:rsidP="00C41314">
            <w:pPr>
              <w:pStyle w:val="TAC"/>
            </w:pPr>
            <w:r w:rsidRPr="0006458D">
              <w:t>TDL</w:t>
            </w:r>
            <w:r w:rsidRPr="0006458D">
              <w:rPr>
                <w:lang w:eastAsia="zh-CN"/>
              </w:rPr>
              <w:t>A30</w:t>
            </w:r>
            <w:r w:rsidRPr="0006458D">
              <w:t>-</w:t>
            </w:r>
            <w:r w:rsidRPr="0006458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C41314" w:rsidRPr="0006458D" w:rsidRDefault="00C41314" w:rsidP="00C41314">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C41314" w:rsidRPr="0006458D" w:rsidRDefault="00C41314" w:rsidP="00C41314">
            <w:pPr>
              <w:pStyle w:val="TAC"/>
            </w:pPr>
            <w:r w:rsidRPr="0006458D">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5E5EDB64" w:rsidR="00C41314" w:rsidRPr="0006458D" w:rsidRDefault="00C41314" w:rsidP="00C41314">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162775AB" w:rsidR="00C41314" w:rsidRPr="0006458D" w:rsidRDefault="00C41314" w:rsidP="00C41314">
            <w:pPr>
              <w:pStyle w:val="TAC"/>
            </w:pPr>
            <w:r w:rsidRPr="0006458D">
              <w:t>[14.1]</w:t>
            </w:r>
          </w:p>
        </w:tc>
      </w:tr>
      <w:tr w:rsidR="00C41314" w:rsidRPr="0006458D"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1E98EE57"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6BFC47C2" w14:textId="77777777" w:rsidR="00C41314" w:rsidRPr="0006458D" w:rsidRDefault="00C41314" w:rsidP="00C41314">
            <w:pPr>
              <w:pStyle w:val="TAC"/>
            </w:pPr>
          </w:p>
        </w:tc>
        <w:tc>
          <w:tcPr>
            <w:tcW w:w="1432" w:type="dxa"/>
            <w:vMerge/>
            <w:tcBorders>
              <w:left w:val="single" w:sz="4" w:space="0" w:color="auto"/>
              <w:right w:val="single" w:sz="4" w:space="0" w:color="auto"/>
            </w:tcBorders>
            <w:vAlign w:val="center"/>
          </w:tcPr>
          <w:p w14:paraId="4859DA9B"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0B448C4F" w:rsidR="00C41314" w:rsidRPr="0006458D" w:rsidRDefault="00C41314" w:rsidP="00C41314">
            <w:pPr>
              <w:pStyle w:val="TAC"/>
            </w:pPr>
            <w:ins w:id="2681" w:author="R4-1910084 Demod CP-OFDM PUSCH FR2 req" w:date="2019-09-05T22:59:00Z">
              <w:r w:rsidRPr="0006458D">
                <w:t>[13.</w:t>
              </w:r>
              <w:r>
                <w:t>4</w:t>
              </w:r>
              <w:r w:rsidRPr="0006458D">
                <w:t>]</w:t>
              </w:r>
            </w:ins>
            <w:del w:id="2682" w:author="R4-1910084 Demod CP-OFDM PUSCH FR2 req" w:date="2019-09-05T22:59:00Z">
              <w:r w:rsidRPr="0006458D" w:rsidDel="00BB0148">
                <w:delText>[13.5]</w:delText>
              </w:r>
            </w:del>
          </w:p>
        </w:tc>
      </w:tr>
      <w:tr w:rsidR="00C41314" w:rsidRPr="0006458D"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14568B11"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5721CE9C" w14:textId="77777777" w:rsidR="00C41314" w:rsidRPr="0006458D" w:rsidRDefault="00C41314" w:rsidP="00C41314">
            <w:pPr>
              <w:pStyle w:val="TAC"/>
            </w:pPr>
          </w:p>
        </w:tc>
        <w:tc>
          <w:tcPr>
            <w:tcW w:w="1432" w:type="dxa"/>
            <w:vMerge w:val="restart"/>
            <w:tcBorders>
              <w:left w:val="single" w:sz="4" w:space="0" w:color="auto"/>
              <w:right w:val="single" w:sz="4" w:space="0" w:color="auto"/>
            </w:tcBorders>
            <w:vAlign w:val="center"/>
          </w:tcPr>
          <w:p w14:paraId="470022CB" w14:textId="27B1375D" w:rsidR="00C41314" w:rsidRPr="0006458D" w:rsidRDefault="00C41314" w:rsidP="00C41314">
            <w:pPr>
              <w:pStyle w:val="TAC"/>
            </w:pPr>
            <w:r w:rsidRPr="0006458D">
              <w:t>G-FR2-A5-10</w:t>
            </w:r>
          </w:p>
        </w:tc>
        <w:tc>
          <w:tcPr>
            <w:tcW w:w="976" w:type="dxa"/>
            <w:vMerge w:val="restart"/>
            <w:tcBorders>
              <w:top w:val="single" w:sz="4" w:space="0" w:color="auto"/>
              <w:left w:val="single" w:sz="4" w:space="0" w:color="auto"/>
              <w:right w:val="single" w:sz="4" w:space="0" w:color="auto"/>
            </w:tcBorders>
            <w:vAlign w:val="center"/>
          </w:tcPr>
          <w:p w14:paraId="6B43A3B4" w14:textId="1A901AA2" w:rsidR="00C41314" w:rsidRPr="0006458D" w:rsidRDefault="00C41314" w:rsidP="00C41314">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4AA78672" w:rsidR="00C41314" w:rsidRPr="0006458D" w:rsidRDefault="00C41314" w:rsidP="00C41314">
            <w:pPr>
              <w:pStyle w:val="TAC"/>
            </w:pPr>
            <w:r w:rsidRPr="0006458D">
              <w:t>[13.7]</w:t>
            </w:r>
          </w:p>
        </w:tc>
      </w:tr>
      <w:tr w:rsidR="00C41314" w:rsidRPr="0006458D"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C41314" w:rsidRPr="0006458D" w:rsidRDefault="00C41314" w:rsidP="00C41314">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C41314" w:rsidRPr="0006458D" w:rsidRDefault="00C41314" w:rsidP="00C41314">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C41314" w:rsidRPr="0006458D" w:rsidRDefault="00C41314" w:rsidP="00C41314">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C41314" w:rsidRPr="0006458D" w:rsidRDefault="00C41314" w:rsidP="00C41314">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6B9F53EA" w:rsidR="00C41314" w:rsidRPr="0006458D" w:rsidRDefault="00C41314" w:rsidP="00C41314">
            <w:pPr>
              <w:pStyle w:val="TAC"/>
            </w:pPr>
            <w:ins w:id="2683" w:author="R4-1910084 Demod CP-OFDM PUSCH FR2 req" w:date="2019-09-05T22:59:00Z">
              <w:r w:rsidRPr="0006458D">
                <w:t>[13.</w:t>
              </w:r>
              <w:r>
                <w:t>3</w:t>
              </w:r>
              <w:r w:rsidRPr="0006458D">
                <w:t>]</w:t>
              </w:r>
            </w:ins>
            <w:del w:id="2684" w:author="R4-1910084 Demod CP-OFDM PUSCH FR2 req" w:date="2019-09-05T22:59:00Z">
              <w:r w:rsidRPr="0006458D" w:rsidDel="00BB0148">
                <w:delText>[13.4]</w:delText>
              </w:r>
            </w:del>
          </w:p>
        </w:tc>
      </w:tr>
      <w:tr w:rsidR="00C41314" w:rsidRPr="0006458D"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C41314" w:rsidRPr="0006458D" w:rsidRDefault="00C41314" w:rsidP="00C41314">
            <w:pPr>
              <w:pStyle w:val="TAC"/>
            </w:pPr>
            <w:r w:rsidRPr="0006458D">
              <w:t>2</w:t>
            </w:r>
          </w:p>
        </w:tc>
        <w:tc>
          <w:tcPr>
            <w:tcW w:w="1396" w:type="dxa"/>
            <w:vMerge/>
            <w:tcBorders>
              <w:left w:val="single" w:sz="4" w:space="0" w:color="auto"/>
              <w:right w:val="single" w:sz="4" w:space="0" w:color="auto"/>
            </w:tcBorders>
            <w:vAlign w:val="center"/>
            <w:hideMark/>
          </w:tcPr>
          <w:p w14:paraId="1A773588" w14:textId="77777777" w:rsidR="00C41314" w:rsidRPr="0006458D" w:rsidRDefault="00C41314" w:rsidP="00C41314">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C41314" w:rsidRPr="0006458D" w:rsidRDefault="00C41314" w:rsidP="00C41314">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C41314" w:rsidRPr="0006458D" w:rsidRDefault="00C41314" w:rsidP="00C4131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C41314" w:rsidRPr="0006458D" w:rsidRDefault="00C41314" w:rsidP="00C41314">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1EA1D645" w14:textId="77777777" w:rsidR="00C41314" w:rsidRPr="0006458D" w:rsidRDefault="00C41314" w:rsidP="00C41314">
            <w:pPr>
              <w:pStyle w:val="TAC"/>
            </w:pPr>
            <w:r w:rsidRPr="0006458D">
              <w:t>G-FR2-A3-10</w:t>
            </w:r>
          </w:p>
        </w:tc>
        <w:tc>
          <w:tcPr>
            <w:tcW w:w="976" w:type="dxa"/>
            <w:tcBorders>
              <w:top w:val="single" w:sz="4" w:space="0" w:color="auto"/>
              <w:left w:val="single" w:sz="4" w:space="0" w:color="auto"/>
              <w:right w:val="single" w:sz="4" w:space="0" w:color="auto"/>
            </w:tcBorders>
            <w:vAlign w:val="center"/>
            <w:hideMark/>
          </w:tcPr>
          <w:p w14:paraId="41A5E1CB" w14:textId="623B649D" w:rsidR="00C41314" w:rsidRPr="0006458D" w:rsidRDefault="00C41314" w:rsidP="00C41314">
            <w:pPr>
              <w:pStyle w:val="TAC"/>
            </w:pPr>
            <w:r w:rsidRPr="0006458D">
              <w:t xml:space="preserve"> pos0</w:t>
            </w:r>
          </w:p>
        </w:tc>
        <w:tc>
          <w:tcPr>
            <w:tcW w:w="992" w:type="dxa"/>
            <w:tcBorders>
              <w:top w:val="single" w:sz="4" w:space="0" w:color="auto"/>
              <w:left w:val="single" w:sz="4" w:space="0" w:color="auto"/>
              <w:right w:val="single" w:sz="4" w:space="0" w:color="auto"/>
            </w:tcBorders>
          </w:tcPr>
          <w:p w14:paraId="13D40E17" w14:textId="77777777" w:rsidR="00C41314" w:rsidRPr="0006458D" w:rsidRDefault="00C41314" w:rsidP="00C41314">
            <w:pPr>
              <w:pStyle w:val="TAC"/>
            </w:pPr>
            <w:r w:rsidRPr="0006458D">
              <w:t>No</w:t>
            </w:r>
          </w:p>
        </w:tc>
        <w:tc>
          <w:tcPr>
            <w:tcW w:w="1276" w:type="dxa"/>
            <w:tcBorders>
              <w:top w:val="single" w:sz="4" w:space="0" w:color="auto"/>
              <w:left w:val="single" w:sz="4" w:space="0" w:color="auto"/>
              <w:right w:val="single" w:sz="4" w:space="0" w:color="auto"/>
            </w:tcBorders>
            <w:vAlign w:val="center"/>
          </w:tcPr>
          <w:p w14:paraId="492D425A" w14:textId="2BA6DEFC" w:rsidR="00C41314" w:rsidRPr="0006458D" w:rsidRDefault="00C41314" w:rsidP="00C41314">
            <w:pPr>
              <w:pStyle w:val="TAC"/>
            </w:pPr>
            <w:ins w:id="2685" w:author="R4-1910084 Demod CP-OFDM PUSCH FR2 req" w:date="2019-09-05T22:59:00Z">
              <w:r w:rsidRPr="0006458D">
                <w:t>[1.</w:t>
              </w:r>
              <w:r>
                <w:t>4</w:t>
              </w:r>
              <w:r w:rsidRPr="0006458D">
                <w:t>]</w:t>
              </w:r>
            </w:ins>
            <w:del w:id="2686" w:author="R4-1910084 Demod CP-OFDM PUSCH FR2 req" w:date="2019-09-05T22:59:00Z">
              <w:r w:rsidRPr="0006458D" w:rsidDel="00BB0148">
                <w:delText>[1.7]</w:delText>
              </w:r>
            </w:del>
          </w:p>
        </w:tc>
      </w:tr>
      <w:tr w:rsidR="00C41314" w:rsidRPr="0006458D"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C41314" w:rsidRPr="0006458D" w:rsidRDefault="00C41314" w:rsidP="00C41314">
            <w:pPr>
              <w:pStyle w:val="TAC"/>
            </w:pPr>
          </w:p>
        </w:tc>
        <w:tc>
          <w:tcPr>
            <w:tcW w:w="1396" w:type="dxa"/>
            <w:vMerge/>
            <w:tcBorders>
              <w:left w:val="single" w:sz="4" w:space="0" w:color="auto"/>
              <w:right w:val="single" w:sz="4" w:space="0" w:color="auto"/>
            </w:tcBorders>
            <w:vAlign w:val="center"/>
          </w:tcPr>
          <w:p w14:paraId="064C1068"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2EB661EE"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25D7A760" w14:textId="77777777" w:rsidR="00C41314" w:rsidRPr="0006458D" w:rsidRDefault="00C41314" w:rsidP="00C41314">
            <w:pPr>
              <w:pStyle w:val="TAC"/>
            </w:pPr>
          </w:p>
        </w:tc>
        <w:tc>
          <w:tcPr>
            <w:tcW w:w="1432" w:type="dxa"/>
            <w:tcBorders>
              <w:left w:val="single" w:sz="4" w:space="0" w:color="auto"/>
              <w:right w:val="single" w:sz="4" w:space="0" w:color="auto"/>
            </w:tcBorders>
            <w:vAlign w:val="center"/>
          </w:tcPr>
          <w:p w14:paraId="5D3CE564" w14:textId="77777777" w:rsidR="00C41314" w:rsidRPr="0006458D" w:rsidRDefault="00C41314" w:rsidP="00C41314">
            <w:pPr>
              <w:pStyle w:val="TAC"/>
            </w:pPr>
            <w:r w:rsidRPr="0006458D">
              <w:t>G-FR2-A3-22</w:t>
            </w:r>
          </w:p>
        </w:tc>
        <w:tc>
          <w:tcPr>
            <w:tcW w:w="976" w:type="dxa"/>
            <w:tcBorders>
              <w:top w:val="single" w:sz="4" w:space="0" w:color="auto"/>
              <w:left w:val="single" w:sz="4" w:space="0" w:color="auto"/>
              <w:right w:val="single" w:sz="4" w:space="0" w:color="auto"/>
            </w:tcBorders>
            <w:vAlign w:val="center"/>
          </w:tcPr>
          <w:p w14:paraId="04390D2A" w14:textId="72E9E93E" w:rsidR="00C41314" w:rsidRPr="0006458D" w:rsidRDefault="00C41314" w:rsidP="00C41314">
            <w:pPr>
              <w:pStyle w:val="TAC"/>
            </w:pPr>
            <w:r w:rsidRPr="0006458D">
              <w:t xml:space="preserve"> pos1</w:t>
            </w:r>
          </w:p>
        </w:tc>
        <w:tc>
          <w:tcPr>
            <w:tcW w:w="992" w:type="dxa"/>
            <w:tcBorders>
              <w:top w:val="single" w:sz="4" w:space="0" w:color="auto"/>
              <w:left w:val="single" w:sz="4" w:space="0" w:color="auto"/>
              <w:right w:val="single" w:sz="4" w:space="0" w:color="auto"/>
            </w:tcBorders>
          </w:tcPr>
          <w:p w14:paraId="1BBAC3F3" w14:textId="77777777" w:rsidR="00C41314" w:rsidRPr="0006458D" w:rsidRDefault="00C41314" w:rsidP="00C41314">
            <w:pPr>
              <w:pStyle w:val="TAC"/>
            </w:pPr>
            <w:r w:rsidRPr="0006458D">
              <w:t>No</w:t>
            </w:r>
          </w:p>
        </w:tc>
        <w:tc>
          <w:tcPr>
            <w:tcW w:w="1276" w:type="dxa"/>
            <w:tcBorders>
              <w:top w:val="single" w:sz="4" w:space="0" w:color="auto"/>
              <w:left w:val="single" w:sz="4" w:space="0" w:color="auto"/>
              <w:right w:val="single" w:sz="4" w:space="0" w:color="auto"/>
            </w:tcBorders>
            <w:vAlign w:val="center"/>
          </w:tcPr>
          <w:p w14:paraId="66FC03E3" w14:textId="15C04C4B" w:rsidR="00C41314" w:rsidRPr="0006458D" w:rsidRDefault="00C41314" w:rsidP="00C41314">
            <w:pPr>
              <w:pStyle w:val="TAC"/>
            </w:pPr>
            <w:ins w:id="2687" w:author="R4-1910084 Demod CP-OFDM PUSCH FR2 req" w:date="2019-09-05T22:59:00Z">
              <w:r w:rsidRPr="0006458D">
                <w:t>[1.</w:t>
              </w:r>
              <w:r>
                <w:t>1</w:t>
              </w:r>
              <w:r w:rsidRPr="0006458D">
                <w:t>]</w:t>
              </w:r>
            </w:ins>
            <w:del w:id="2688" w:author="R4-1910084 Demod CP-OFDM PUSCH FR2 req" w:date="2019-09-05T22:59:00Z">
              <w:r w:rsidRPr="0006458D" w:rsidDel="00BB0148">
                <w:delText>[1.4]</w:delText>
              </w:r>
            </w:del>
          </w:p>
        </w:tc>
      </w:tr>
      <w:tr w:rsidR="00C41314" w:rsidRPr="0006458D"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C41314" w:rsidRPr="0006458D" w:rsidRDefault="00C41314" w:rsidP="00C41314">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C41314" w:rsidRPr="0006458D" w:rsidRDefault="00C41314" w:rsidP="00C41314">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C41314" w:rsidRPr="0006458D" w:rsidRDefault="00C41314" w:rsidP="00C41314">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C41314" w:rsidRPr="0006458D" w:rsidRDefault="00C41314" w:rsidP="00C41314">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C41314" w:rsidRPr="0006458D" w:rsidRDefault="00C41314" w:rsidP="00C41314">
            <w:pPr>
              <w:pStyle w:val="TAC"/>
            </w:pPr>
            <w:r w:rsidRPr="0006458D">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2A5E89C" w:rsidR="00C41314" w:rsidRPr="0006458D" w:rsidRDefault="00C41314" w:rsidP="00C41314">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650F2C8D" w:rsidR="00C41314" w:rsidRPr="0006458D" w:rsidRDefault="00C41314" w:rsidP="00C41314">
            <w:pPr>
              <w:pStyle w:val="TAC"/>
            </w:pPr>
            <w:r w:rsidRPr="0006458D">
              <w:t>[21.5]</w:t>
            </w:r>
          </w:p>
        </w:tc>
      </w:tr>
      <w:tr w:rsidR="00C41314" w:rsidRPr="0006458D"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554CCADC"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7E0F40F2" w14:textId="77777777" w:rsidR="00C41314" w:rsidRPr="0006458D" w:rsidRDefault="00C41314" w:rsidP="00C41314">
            <w:pPr>
              <w:pStyle w:val="TAC"/>
            </w:pPr>
          </w:p>
        </w:tc>
        <w:tc>
          <w:tcPr>
            <w:tcW w:w="1432" w:type="dxa"/>
            <w:vMerge/>
            <w:tcBorders>
              <w:left w:val="single" w:sz="4" w:space="0" w:color="auto"/>
              <w:right w:val="single" w:sz="4" w:space="0" w:color="auto"/>
            </w:tcBorders>
            <w:vAlign w:val="center"/>
          </w:tcPr>
          <w:p w14:paraId="2A3B7AC1"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2BBFC9AF" w:rsidR="00C41314" w:rsidRPr="0006458D" w:rsidRDefault="00C41314" w:rsidP="00C41314">
            <w:pPr>
              <w:pStyle w:val="TAC"/>
            </w:pPr>
            <w:ins w:id="2689" w:author="R4-1910084 Demod CP-OFDM PUSCH FR2 req" w:date="2019-09-05T22:59:00Z">
              <w:r w:rsidRPr="0006458D">
                <w:t>[20.</w:t>
              </w:r>
              <w:r>
                <w:t>2</w:t>
              </w:r>
              <w:r w:rsidRPr="0006458D">
                <w:t>]</w:t>
              </w:r>
            </w:ins>
            <w:del w:id="2690" w:author="R4-1910084 Demod CP-OFDM PUSCH FR2 req" w:date="2019-09-05T22:59:00Z">
              <w:r w:rsidRPr="0006458D" w:rsidDel="00BB0148">
                <w:delText>[20.7]</w:delText>
              </w:r>
            </w:del>
          </w:p>
        </w:tc>
      </w:tr>
      <w:tr w:rsidR="00C41314" w:rsidRPr="0006458D"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C41314" w:rsidRPr="0006458D" w:rsidRDefault="00C41314" w:rsidP="00C41314">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C41314" w:rsidRPr="0006458D" w:rsidRDefault="00C41314" w:rsidP="00C41314">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C41314" w:rsidRPr="0006458D" w:rsidRDefault="00C41314" w:rsidP="00C41314">
            <w:pPr>
              <w:pStyle w:val="TAC"/>
              <w:rPr>
                <w:rFonts w:cs="Arial"/>
              </w:rPr>
            </w:pPr>
          </w:p>
        </w:tc>
        <w:tc>
          <w:tcPr>
            <w:tcW w:w="1894" w:type="dxa"/>
            <w:vMerge/>
            <w:tcBorders>
              <w:left w:val="single" w:sz="4" w:space="0" w:color="auto"/>
              <w:right w:val="single" w:sz="4" w:space="0" w:color="auto"/>
            </w:tcBorders>
            <w:vAlign w:val="center"/>
          </w:tcPr>
          <w:p w14:paraId="76235068" w14:textId="77777777" w:rsidR="00C41314" w:rsidRPr="0006458D" w:rsidRDefault="00C41314" w:rsidP="00C41314">
            <w:pPr>
              <w:pStyle w:val="TAC"/>
            </w:pPr>
          </w:p>
        </w:tc>
        <w:tc>
          <w:tcPr>
            <w:tcW w:w="853" w:type="dxa"/>
            <w:vMerge/>
            <w:tcBorders>
              <w:left w:val="single" w:sz="4" w:space="0" w:color="auto"/>
              <w:right w:val="single" w:sz="4" w:space="0" w:color="auto"/>
            </w:tcBorders>
            <w:vAlign w:val="center"/>
          </w:tcPr>
          <w:p w14:paraId="43D09B7E" w14:textId="77777777" w:rsidR="00C41314" w:rsidRPr="0006458D" w:rsidRDefault="00C41314" w:rsidP="00C41314">
            <w:pPr>
              <w:pStyle w:val="TAC"/>
            </w:pPr>
          </w:p>
        </w:tc>
        <w:tc>
          <w:tcPr>
            <w:tcW w:w="1432" w:type="dxa"/>
            <w:vMerge w:val="restart"/>
            <w:tcBorders>
              <w:left w:val="single" w:sz="4" w:space="0" w:color="auto"/>
              <w:right w:val="single" w:sz="4" w:space="0" w:color="auto"/>
            </w:tcBorders>
            <w:vAlign w:val="center"/>
          </w:tcPr>
          <w:p w14:paraId="34EA1866" w14:textId="79E1EA38" w:rsidR="00C41314" w:rsidRPr="0006458D" w:rsidRDefault="00C41314" w:rsidP="00C41314">
            <w:pPr>
              <w:pStyle w:val="TAC"/>
            </w:pPr>
            <w:r w:rsidRPr="0006458D">
              <w:t>G-FR2-A4-20</w:t>
            </w:r>
          </w:p>
        </w:tc>
        <w:tc>
          <w:tcPr>
            <w:tcW w:w="976" w:type="dxa"/>
            <w:vMerge w:val="restart"/>
            <w:tcBorders>
              <w:top w:val="single" w:sz="4" w:space="0" w:color="auto"/>
              <w:left w:val="single" w:sz="4" w:space="0" w:color="auto"/>
              <w:right w:val="single" w:sz="4" w:space="0" w:color="auto"/>
            </w:tcBorders>
            <w:vAlign w:val="center"/>
          </w:tcPr>
          <w:p w14:paraId="13B6E2EA" w14:textId="6BB076F8" w:rsidR="00C41314" w:rsidRPr="0006458D" w:rsidRDefault="00C41314" w:rsidP="00C41314">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C41314" w:rsidRPr="0006458D" w:rsidRDefault="00C41314" w:rsidP="00C41314">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4CCBDA58" w:rsidR="00C41314" w:rsidRPr="0006458D" w:rsidRDefault="00C41314" w:rsidP="00C41314">
            <w:pPr>
              <w:pStyle w:val="TAC"/>
            </w:pPr>
            <w:r w:rsidRPr="0006458D">
              <w:t>[19.0]</w:t>
            </w:r>
          </w:p>
        </w:tc>
      </w:tr>
      <w:tr w:rsidR="00C41314" w:rsidRPr="0006458D"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C41314" w:rsidRPr="0006458D" w:rsidRDefault="00C41314" w:rsidP="00C41314">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C41314" w:rsidRPr="0006458D" w:rsidRDefault="00C41314" w:rsidP="00C41314">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C41314" w:rsidRPr="0006458D" w:rsidRDefault="00C41314" w:rsidP="00C41314">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C41314" w:rsidRPr="0006458D" w:rsidRDefault="00C41314" w:rsidP="00C41314">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C41314" w:rsidRPr="0006458D" w:rsidRDefault="00C41314" w:rsidP="00C41314">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C41314" w:rsidRPr="0006458D" w:rsidRDefault="00C41314" w:rsidP="00C41314">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C41314" w:rsidRPr="0006458D" w:rsidRDefault="00C41314" w:rsidP="00C41314">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C41314" w:rsidRPr="0006458D" w:rsidRDefault="00C41314" w:rsidP="00C41314">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05E1F012" w:rsidR="00C41314" w:rsidRPr="0006458D" w:rsidRDefault="00C41314" w:rsidP="00C41314">
            <w:pPr>
              <w:pStyle w:val="TAC"/>
            </w:pPr>
            <w:ins w:id="2691" w:author="R4-1910084 Demod CP-OFDM PUSCH FR2 req" w:date="2019-09-05T22:59:00Z">
              <w:r w:rsidRPr="0006458D">
                <w:t>[18.</w:t>
              </w:r>
              <w:r>
                <w:t>2</w:t>
              </w:r>
              <w:r w:rsidRPr="0006458D">
                <w:t>]</w:t>
              </w:r>
            </w:ins>
            <w:del w:id="2692" w:author="R4-1910084 Demod CP-OFDM PUSCH FR2 req" w:date="2019-09-05T22:59:00Z">
              <w:r w:rsidRPr="0006458D" w:rsidDel="00BB0148">
                <w:delText>[18.4]</w:delText>
              </w:r>
            </w:del>
          </w:p>
        </w:tc>
      </w:tr>
    </w:tbl>
    <w:p w14:paraId="4C72A54F" w14:textId="77777777" w:rsidR="006645AA" w:rsidRPr="0006458D" w:rsidRDefault="006645AA" w:rsidP="006645AA">
      <w:pPr>
        <w:rPr>
          <w:noProof/>
        </w:rPr>
      </w:pPr>
    </w:p>
    <w:p w14:paraId="653C9B78" w14:textId="77777777" w:rsidR="006645AA" w:rsidRPr="0006458D" w:rsidRDefault="006645AA" w:rsidP="006645AA">
      <w:pPr>
        <w:pStyle w:val="Heading4"/>
        <w:rPr>
          <w:lang w:eastAsia="zh-CN"/>
        </w:rPr>
      </w:pPr>
      <w:bookmarkStart w:id="2693" w:name="_Toc13079914"/>
      <w:r w:rsidRPr="0006458D">
        <w:rPr>
          <w:lang w:eastAsia="ko-KR"/>
        </w:rPr>
        <w:t>11.2.</w:t>
      </w:r>
      <w:r w:rsidRPr="0006458D">
        <w:rPr>
          <w:lang w:eastAsia="zh-CN"/>
        </w:rPr>
        <w:t>2</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2693"/>
    </w:p>
    <w:p w14:paraId="61252747" w14:textId="77777777" w:rsidR="006645AA" w:rsidRPr="0006458D" w:rsidRDefault="006645AA" w:rsidP="006645AA">
      <w:pPr>
        <w:pStyle w:val="Heading5"/>
      </w:pPr>
      <w:bookmarkStart w:id="2694" w:name="_Toc13079915"/>
      <w:r w:rsidRPr="0006458D">
        <w:rPr>
          <w:lang w:eastAsia="ko-KR"/>
        </w:rPr>
        <w:t>11.2.</w:t>
      </w:r>
      <w:r w:rsidRPr="0006458D">
        <w:rPr>
          <w:lang w:eastAsia="zh-CN"/>
        </w:rPr>
        <w:t>2</w:t>
      </w:r>
      <w:r w:rsidRPr="0006458D">
        <w:rPr>
          <w:lang w:eastAsia="ko-KR"/>
        </w:rPr>
        <w:t>.</w:t>
      </w:r>
      <w:r w:rsidRPr="0006458D">
        <w:rPr>
          <w:lang w:eastAsia="zh-CN"/>
        </w:rPr>
        <w:t>2</w:t>
      </w:r>
      <w:r w:rsidRPr="0006458D">
        <w:t>.1</w:t>
      </w:r>
      <w:r w:rsidR="004F767E" w:rsidRPr="0006458D">
        <w:tab/>
      </w:r>
      <w:r w:rsidRPr="0006458D">
        <w:t>General</w:t>
      </w:r>
      <w:bookmarkEnd w:id="2694"/>
    </w:p>
    <w:p w14:paraId="6960C314" w14:textId="77777777" w:rsidR="006645AA" w:rsidRPr="0006458D" w:rsidRDefault="006645AA" w:rsidP="006645AA">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06458D" w:rsidRDefault="00C61D51" w:rsidP="00C61D51">
      <w:pPr>
        <w:pStyle w:val="TH"/>
        <w:rPr>
          <w:lang w:eastAsia="zh-CN"/>
        </w:rPr>
      </w:pPr>
      <w:r w:rsidRPr="0006458D">
        <w:t xml:space="preserve">Table </w:t>
      </w:r>
      <w:r w:rsidRPr="0006458D">
        <w:rPr>
          <w:lang w:eastAsia="ko-KR"/>
        </w:rPr>
        <w:t>11.2.</w:t>
      </w:r>
      <w:r w:rsidRPr="0006458D">
        <w:rPr>
          <w:lang w:eastAsia="zh-CN"/>
        </w:rPr>
        <w:t>2</w:t>
      </w:r>
      <w:r w:rsidRPr="0006458D">
        <w:rPr>
          <w:lang w:eastAsia="ko-KR"/>
        </w:rPr>
        <w:t>.</w:t>
      </w:r>
      <w:r w:rsidRPr="0006458D">
        <w:rPr>
          <w:lang w:eastAsia="zh-CN"/>
        </w:rPr>
        <w:t>2</w:t>
      </w:r>
      <w:r w:rsidRPr="0006458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06458D" w:rsidRPr="0006458D" w14:paraId="24839917" w14:textId="77777777" w:rsidTr="000E7831">
        <w:trPr>
          <w:jc w:val="center"/>
        </w:trPr>
        <w:tc>
          <w:tcPr>
            <w:tcW w:w="5519" w:type="dxa"/>
            <w:gridSpan w:val="2"/>
          </w:tcPr>
          <w:p w14:paraId="686B6829" w14:textId="77777777" w:rsidR="00C61D51" w:rsidRPr="0006458D" w:rsidRDefault="00C61D51" w:rsidP="000E7831">
            <w:pPr>
              <w:pStyle w:val="TAH"/>
            </w:pPr>
            <w:r w:rsidRPr="0006458D">
              <w:t>Parameter</w:t>
            </w:r>
          </w:p>
        </w:tc>
        <w:tc>
          <w:tcPr>
            <w:tcW w:w="3737" w:type="dxa"/>
          </w:tcPr>
          <w:p w14:paraId="7B87D1AB" w14:textId="77777777" w:rsidR="00C61D51" w:rsidRPr="0006458D" w:rsidRDefault="00C61D51" w:rsidP="000E7831">
            <w:pPr>
              <w:pStyle w:val="TAH"/>
            </w:pPr>
            <w:r w:rsidRPr="0006458D">
              <w:t>Value</w:t>
            </w:r>
          </w:p>
        </w:tc>
      </w:tr>
      <w:tr w:rsidR="0006458D" w:rsidRPr="0006458D" w14:paraId="385E060E" w14:textId="77777777" w:rsidTr="000E7831">
        <w:trPr>
          <w:jc w:val="center"/>
        </w:trPr>
        <w:tc>
          <w:tcPr>
            <w:tcW w:w="5519" w:type="dxa"/>
            <w:gridSpan w:val="2"/>
          </w:tcPr>
          <w:p w14:paraId="6794C685" w14:textId="77777777" w:rsidR="00C61D51" w:rsidRPr="0006458D" w:rsidRDefault="00C61D51" w:rsidP="000E7831">
            <w:pPr>
              <w:pStyle w:val="TAL"/>
            </w:pPr>
            <w:r w:rsidRPr="0006458D">
              <w:t>Transform precoding</w:t>
            </w:r>
          </w:p>
        </w:tc>
        <w:tc>
          <w:tcPr>
            <w:tcW w:w="3737" w:type="dxa"/>
          </w:tcPr>
          <w:p w14:paraId="5190BAE0" w14:textId="77777777" w:rsidR="00C61D51" w:rsidRPr="0006458D" w:rsidRDefault="00C61D51" w:rsidP="000E7831">
            <w:pPr>
              <w:pStyle w:val="TAC"/>
              <w:rPr>
                <w:lang w:eastAsia="zh-CN"/>
              </w:rPr>
            </w:pPr>
            <w:r w:rsidRPr="0006458D">
              <w:rPr>
                <w:lang w:eastAsia="zh-CN"/>
              </w:rPr>
              <w:t>Enabled</w:t>
            </w:r>
          </w:p>
        </w:tc>
      </w:tr>
      <w:tr w:rsidR="0006458D" w:rsidRPr="0006458D" w14:paraId="6E746F24" w14:textId="77777777" w:rsidTr="000E7831">
        <w:trPr>
          <w:jc w:val="center"/>
        </w:trPr>
        <w:tc>
          <w:tcPr>
            <w:tcW w:w="5519" w:type="dxa"/>
            <w:gridSpan w:val="2"/>
          </w:tcPr>
          <w:p w14:paraId="0A1B2965" w14:textId="77777777" w:rsidR="00C61D51" w:rsidRPr="0006458D" w:rsidRDefault="00C61D51" w:rsidP="000E7831">
            <w:pPr>
              <w:pStyle w:val="TAL"/>
            </w:pPr>
            <w:r w:rsidRPr="0006458D">
              <w:t>Uplink</w:t>
            </w:r>
            <w:r w:rsidRPr="0006458D">
              <w:rPr>
                <w:lang w:eastAsia="zh-CN"/>
              </w:rPr>
              <w:t>-</w:t>
            </w:r>
            <w:r w:rsidRPr="0006458D">
              <w:t>downlink allocation for TDD</w:t>
            </w:r>
          </w:p>
        </w:tc>
        <w:tc>
          <w:tcPr>
            <w:tcW w:w="3737" w:type="dxa"/>
          </w:tcPr>
          <w:p w14:paraId="4F0FC728" w14:textId="77777777" w:rsidR="00C61D51" w:rsidRPr="0006458D" w:rsidRDefault="00C61D51" w:rsidP="000E7831">
            <w:pPr>
              <w:pStyle w:val="TAC"/>
              <w:rPr>
                <w:rFonts w:eastAsia="Malgun Gothic" w:cs="Arial"/>
              </w:rPr>
            </w:pPr>
            <w:r w:rsidRPr="0006458D">
              <w:rPr>
                <w:rFonts w:eastAsia="Malgun Gothic" w:cs="Arial"/>
              </w:rPr>
              <w:t>60 kHz and 120kHz SCS:</w:t>
            </w:r>
          </w:p>
          <w:p w14:paraId="2B581D9A" w14:textId="77777777" w:rsidR="00C61D51" w:rsidRPr="0006458D" w:rsidRDefault="00C61D51" w:rsidP="000E7831">
            <w:pPr>
              <w:pStyle w:val="TAC"/>
            </w:pPr>
            <w:r w:rsidRPr="0006458D">
              <w:rPr>
                <w:rFonts w:eastAsia="Malgun Gothic" w:cs="Arial"/>
              </w:rPr>
              <w:t>3D1S1U, S=10D:2G:2U</w:t>
            </w:r>
          </w:p>
        </w:tc>
      </w:tr>
      <w:tr w:rsidR="0006458D" w:rsidRPr="0006458D" w14:paraId="1ABE5829" w14:textId="77777777" w:rsidTr="000E7831">
        <w:trPr>
          <w:jc w:val="center"/>
        </w:trPr>
        <w:tc>
          <w:tcPr>
            <w:tcW w:w="1627" w:type="dxa"/>
            <w:vMerge w:val="restart"/>
          </w:tcPr>
          <w:p w14:paraId="03D89BE3" w14:textId="77777777" w:rsidR="00C61D51" w:rsidRPr="0006458D" w:rsidRDefault="00C61D51" w:rsidP="000E7831">
            <w:pPr>
              <w:pStyle w:val="TAL"/>
            </w:pPr>
            <w:r w:rsidRPr="0006458D">
              <w:t>HARQ</w:t>
            </w:r>
          </w:p>
        </w:tc>
        <w:tc>
          <w:tcPr>
            <w:tcW w:w="3892" w:type="dxa"/>
          </w:tcPr>
          <w:p w14:paraId="27E104D8" w14:textId="77777777" w:rsidR="00C61D51" w:rsidRPr="0006458D" w:rsidRDefault="00C61D51" w:rsidP="000E7831">
            <w:pPr>
              <w:pStyle w:val="TAL"/>
            </w:pPr>
            <w:r w:rsidRPr="0006458D">
              <w:t>Maximum number of HARQ transmissions</w:t>
            </w:r>
          </w:p>
        </w:tc>
        <w:tc>
          <w:tcPr>
            <w:tcW w:w="3737" w:type="dxa"/>
          </w:tcPr>
          <w:p w14:paraId="7E83A0D7" w14:textId="77777777" w:rsidR="00C61D51" w:rsidRPr="0006458D" w:rsidRDefault="00C61D51" w:rsidP="000E7831">
            <w:pPr>
              <w:pStyle w:val="TAC"/>
            </w:pPr>
            <w:r w:rsidRPr="0006458D">
              <w:t>4</w:t>
            </w:r>
          </w:p>
        </w:tc>
      </w:tr>
      <w:tr w:rsidR="0006458D" w:rsidRPr="0006458D" w14:paraId="1AACD1BC" w14:textId="77777777" w:rsidTr="000E7831">
        <w:trPr>
          <w:jc w:val="center"/>
        </w:trPr>
        <w:tc>
          <w:tcPr>
            <w:tcW w:w="1627" w:type="dxa"/>
            <w:vMerge/>
          </w:tcPr>
          <w:p w14:paraId="1348E0B5" w14:textId="77777777" w:rsidR="00C61D51" w:rsidRPr="0006458D" w:rsidRDefault="00C61D51" w:rsidP="000E7831">
            <w:pPr>
              <w:pStyle w:val="TAL"/>
            </w:pPr>
          </w:p>
        </w:tc>
        <w:tc>
          <w:tcPr>
            <w:tcW w:w="3892" w:type="dxa"/>
          </w:tcPr>
          <w:p w14:paraId="6DE141FD" w14:textId="77777777" w:rsidR="00C61D51" w:rsidRPr="0006458D" w:rsidRDefault="00C61D51" w:rsidP="000E7831">
            <w:pPr>
              <w:pStyle w:val="TAL"/>
            </w:pPr>
            <w:r w:rsidRPr="0006458D">
              <w:t>RV sequence</w:t>
            </w:r>
          </w:p>
        </w:tc>
        <w:tc>
          <w:tcPr>
            <w:tcW w:w="3737" w:type="dxa"/>
          </w:tcPr>
          <w:p w14:paraId="75AD76A0" w14:textId="77777777" w:rsidR="00C61D51" w:rsidRPr="0006458D" w:rsidRDefault="00C61D51" w:rsidP="000E7831">
            <w:pPr>
              <w:pStyle w:val="TAC"/>
            </w:pPr>
            <w:r w:rsidRPr="0006458D">
              <w:rPr>
                <w:lang w:val="fr-FR"/>
              </w:rPr>
              <w:t>0, 2, 3, 1</w:t>
            </w:r>
          </w:p>
        </w:tc>
      </w:tr>
      <w:tr w:rsidR="0006458D" w:rsidRPr="0006458D" w14:paraId="4302BEC0" w14:textId="77777777" w:rsidTr="000E7831">
        <w:trPr>
          <w:jc w:val="center"/>
        </w:trPr>
        <w:tc>
          <w:tcPr>
            <w:tcW w:w="1627" w:type="dxa"/>
            <w:vMerge w:val="restart"/>
          </w:tcPr>
          <w:p w14:paraId="72F6EBA4" w14:textId="26311F1E" w:rsidR="00C61D51" w:rsidRPr="0006458D" w:rsidRDefault="00354614" w:rsidP="000E7831">
            <w:pPr>
              <w:pStyle w:val="TAL"/>
            </w:pPr>
            <w:r w:rsidRPr="0006458D">
              <w:t>DM-RS</w:t>
            </w:r>
          </w:p>
        </w:tc>
        <w:tc>
          <w:tcPr>
            <w:tcW w:w="3892" w:type="dxa"/>
            <w:vAlign w:val="center"/>
          </w:tcPr>
          <w:p w14:paraId="05BAE453" w14:textId="458389FB" w:rsidR="00C61D51" w:rsidRPr="0006458D" w:rsidRDefault="00354614" w:rsidP="000E7831">
            <w:pPr>
              <w:pStyle w:val="TAL"/>
            </w:pPr>
            <w:r w:rsidRPr="0006458D">
              <w:t>DM-RS</w:t>
            </w:r>
            <w:r w:rsidR="00C61D51" w:rsidRPr="0006458D">
              <w:t xml:space="preserve"> configuration type</w:t>
            </w:r>
          </w:p>
        </w:tc>
        <w:tc>
          <w:tcPr>
            <w:tcW w:w="3737" w:type="dxa"/>
          </w:tcPr>
          <w:p w14:paraId="6DD5ED6F" w14:textId="77777777" w:rsidR="00C61D51" w:rsidRPr="0006458D" w:rsidRDefault="00C61D51" w:rsidP="000E7831">
            <w:pPr>
              <w:pStyle w:val="TAC"/>
            </w:pPr>
            <w:r w:rsidRPr="0006458D">
              <w:t>1</w:t>
            </w:r>
          </w:p>
        </w:tc>
      </w:tr>
      <w:tr w:rsidR="0006458D" w:rsidRPr="0006458D" w14:paraId="6EFF862F" w14:textId="77777777" w:rsidTr="000E7831">
        <w:trPr>
          <w:jc w:val="center"/>
        </w:trPr>
        <w:tc>
          <w:tcPr>
            <w:tcW w:w="1627" w:type="dxa"/>
            <w:vMerge/>
          </w:tcPr>
          <w:p w14:paraId="5B5C964D" w14:textId="77777777" w:rsidR="00464902" w:rsidRPr="0006458D" w:rsidRDefault="00464902" w:rsidP="00464902">
            <w:pPr>
              <w:pStyle w:val="TAL"/>
              <w:rPr>
                <w:lang w:eastAsia="zh-CN"/>
              </w:rPr>
            </w:pPr>
          </w:p>
        </w:tc>
        <w:tc>
          <w:tcPr>
            <w:tcW w:w="3892" w:type="dxa"/>
            <w:vAlign w:val="center"/>
          </w:tcPr>
          <w:p w14:paraId="09FEFDEA" w14:textId="2E8BAE3D" w:rsidR="00464902" w:rsidRPr="0006458D" w:rsidRDefault="00464902" w:rsidP="00464902">
            <w:pPr>
              <w:pStyle w:val="TAL"/>
            </w:pPr>
            <w:r w:rsidRPr="0006458D">
              <w:t>DM-RS duration</w:t>
            </w:r>
          </w:p>
        </w:tc>
        <w:tc>
          <w:tcPr>
            <w:tcW w:w="3737" w:type="dxa"/>
          </w:tcPr>
          <w:p w14:paraId="165FA9BD" w14:textId="3FA81C8C" w:rsidR="00464902" w:rsidRPr="0006458D" w:rsidRDefault="00464902" w:rsidP="00464902">
            <w:pPr>
              <w:pStyle w:val="TAC"/>
            </w:pPr>
            <w:r w:rsidRPr="0006458D">
              <w:t>single-symbol DM-RS</w:t>
            </w:r>
          </w:p>
        </w:tc>
      </w:tr>
      <w:tr w:rsidR="0006458D" w:rsidRPr="0006458D" w14:paraId="07EBF960" w14:textId="77777777" w:rsidTr="000E7831">
        <w:trPr>
          <w:jc w:val="center"/>
        </w:trPr>
        <w:tc>
          <w:tcPr>
            <w:tcW w:w="1627" w:type="dxa"/>
            <w:vMerge/>
          </w:tcPr>
          <w:p w14:paraId="5BCBA0B3" w14:textId="77777777" w:rsidR="00464902" w:rsidRPr="0006458D" w:rsidRDefault="00464902" w:rsidP="00464902">
            <w:pPr>
              <w:pStyle w:val="TAL"/>
              <w:rPr>
                <w:lang w:eastAsia="zh-CN"/>
              </w:rPr>
            </w:pPr>
          </w:p>
        </w:tc>
        <w:tc>
          <w:tcPr>
            <w:tcW w:w="3892" w:type="dxa"/>
            <w:vAlign w:val="center"/>
          </w:tcPr>
          <w:p w14:paraId="2DE0D4F6" w14:textId="253F2B29" w:rsidR="00464902" w:rsidRPr="0006458D" w:rsidRDefault="00464902" w:rsidP="00464902">
            <w:pPr>
              <w:pStyle w:val="TAL"/>
            </w:pPr>
            <w:r w:rsidRPr="0006458D">
              <w:rPr>
                <w:rFonts w:eastAsia="DengXian" w:cs="Arial"/>
                <w:szCs w:val="18"/>
                <w:lang w:eastAsia="zh-CN"/>
              </w:rPr>
              <w:t>A</w:t>
            </w:r>
            <w:r w:rsidRPr="0006458D">
              <w:rPr>
                <w:rFonts w:cs="Arial"/>
                <w:szCs w:val="18"/>
              </w:rPr>
              <w:t>dditional DM-RS position</w:t>
            </w:r>
          </w:p>
        </w:tc>
        <w:tc>
          <w:tcPr>
            <w:tcW w:w="3737" w:type="dxa"/>
          </w:tcPr>
          <w:p w14:paraId="2556A45B" w14:textId="37EA54AE" w:rsidR="00464902" w:rsidRPr="0006458D" w:rsidRDefault="00464902" w:rsidP="00464902">
            <w:pPr>
              <w:pStyle w:val="TAC"/>
            </w:pPr>
            <w:r w:rsidRPr="0006458D">
              <w:rPr>
                <w:rFonts w:cs="Arial"/>
              </w:rPr>
              <w:t>pos</w:t>
            </w:r>
            <w:r w:rsidRPr="0006458D">
              <w:t xml:space="preserve">0, </w:t>
            </w:r>
            <w:r w:rsidRPr="0006458D">
              <w:rPr>
                <w:rFonts w:cs="Arial"/>
              </w:rPr>
              <w:t>pos</w:t>
            </w:r>
            <w:r w:rsidRPr="0006458D">
              <w:t>1</w:t>
            </w:r>
          </w:p>
        </w:tc>
      </w:tr>
      <w:tr w:rsidR="0006458D" w:rsidRPr="0006458D" w14:paraId="1152919D" w14:textId="77777777" w:rsidTr="000E7831">
        <w:trPr>
          <w:jc w:val="center"/>
        </w:trPr>
        <w:tc>
          <w:tcPr>
            <w:tcW w:w="1627" w:type="dxa"/>
            <w:vMerge/>
          </w:tcPr>
          <w:p w14:paraId="02CA81D7" w14:textId="77777777" w:rsidR="00C61D51" w:rsidRPr="0006458D" w:rsidRDefault="00C61D51" w:rsidP="000E7831">
            <w:pPr>
              <w:pStyle w:val="TAL"/>
            </w:pPr>
          </w:p>
        </w:tc>
        <w:tc>
          <w:tcPr>
            <w:tcW w:w="3892" w:type="dxa"/>
            <w:vAlign w:val="center"/>
          </w:tcPr>
          <w:p w14:paraId="2DE3BDCB" w14:textId="33BF5913" w:rsidR="00C61D51" w:rsidRPr="0006458D" w:rsidRDefault="00C61D51" w:rsidP="000E7831">
            <w:pPr>
              <w:pStyle w:val="TAL"/>
            </w:pPr>
            <w:r w:rsidRPr="0006458D">
              <w:t xml:space="preserve">Number of </w:t>
            </w:r>
            <w:r w:rsidR="00354614" w:rsidRPr="0006458D">
              <w:t>DM-RS</w:t>
            </w:r>
            <w:r w:rsidRPr="0006458D">
              <w:t xml:space="preserve"> CDM group(s) without data</w:t>
            </w:r>
          </w:p>
        </w:tc>
        <w:tc>
          <w:tcPr>
            <w:tcW w:w="3737" w:type="dxa"/>
          </w:tcPr>
          <w:p w14:paraId="14F4E06E" w14:textId="77777777" w:rsidR="00C61D51" w:rsidRPr="0006458D" w:rsidRDefault="00C61D51" w:rsidP="000E7831">
            <w:pPr>
              <w:pStyle w:val="TAC"/>
            </w:pPr>
            <w:r w:rsidRPr="0006458D">
              <w:t>2</w:t>
            </w:r>
          </w:p>
        </w:tc>
      </w:tr>
      <w:tr w:rsidR="0006458D" w:rsidRPr="0006458D" w14:paraId="62A9DED6" w14:textId="77777777" w:rsidTr="000E7831">
        <w:trPr>
          <w:jc w:val="center"/>
        </w:trPr>
        <w:tc>
          <w:tcPr>
            <w:tcW w:w="1627" w:type="dxa"/>
            <w:vMerge/>
          </w:tcPr>
          <w:p w14:paraId="27A8E99C" w14:textId="77777777" w:rsidR="0030227B" w:rsidRPr="0006458D" w:rsidRDefault="0030227B" w:rsidP="0030227B">
            <w:pPr>
              <w:pStyle w:val="TAL"/>
            </w:pPr>
          </w:p>
        </w:tc>
        <w:tc>
          <w:tcPr>
            <w:tcW w:w="3892" w:type="dxa"/>
            <w:vAlign w:val="center"/>
          </w:tcPr>
          <w:p w14:paraId="1616DAA5" w14:textId="0F498C12" w:rsidR="0030227B" w:rsidRPr="0006458D" w:rsidRDefault="0030227B" w:rsidP="0030227B">
            <w:pPr>
              <w:pStyle w:val="TAL"/>
            </w:pPr>
            <w:r w:rsidRPr="0006458D">
              <w:t>Ratio of PUSCH EPRE to DM-RS EPRE</w:t>
            </w:r>
          </w:p>
        </w:tc>
        <w:tc>
          <w:tcPr>
            <w:tcW w:w="3737" w:type="dxa"/>
          </w:tcPr>
          <w:p w14:paraId="05CE9EAC" w14:textId="77777777" w:rsidR="0030227B" w:rsidRPr="0006458D" w:rsidRDefault="0030227B" w:rsidP="0030227B">
            <w:pPr>
              <w:pStyle w:val="TAC"/>
              <w:rPr>
                <w:lang w:eastAsia="zh-CN"/>
              </w:rPr>
            </w:pPr>
            <w:r w:rsidRPr="0006458D">
              <w:rPr>
                <w:lang w:eastAsia="zh-CN"/>
              </w:rPr>
              <w:t>-3 dB</w:t>
            </w:r>
          </w:p>
        </w:tc>
      </w:tr>
      <w:tr w:rsidR="0006458D" w:rsidRPr="0006458D" w14:paraId="2C738200" w14:textId="77777777" w:rsidTr="000E7831">
        <w:trPr>
          <w:jc w:val="center"/>
        </w:trPr>
        <w:tc>
          <w:tcPr>
            <w:tcW w:w="1627" w:type="dxa"/>
            <w:vMerge/>
          </w:tcPr>
          <w:p w14:paraId="29D693FB" w14:textId="77777777" w:rsidR="00C61D51" w:rsidRPr="0006458D" w:rsidRDefault="00C61D51" w:rsidP="000E7831">
            <w:pPr>
              <w:pStyle w:val="TAL"/>
            </w:pPr>
          </w:p>
        </w:tc>
        <w:tc>
          <w:tcPr>
            <w:tcW w:w="3892" w:type="dxa"/>
            <w:vAlign w:val="center"/>
          </w:tcPr>
          <w:p w14:paraId="27F7CEAA" w14:textId="138F57F9" w:rsidR="00C61D51" w:rsidRPr="0006458D" w:rsidRDefault="00354614" w:rsidP="000E7831">
            <w:pPr>
              <w:pStyle w:val="TAL"/>
            </w:pPr>
            <w:r w:rsidRPr="0006458D">
              <w:t>DM-RS</w:t>
            </w:r>
            <w:r w:rsidR="00C61D51" w:rsidRPr="0006458D">
              <w:t xml:space="preserve"> port</w:t>
            </w:r>
            <w:r w:rsidR="0030227B" w:rsidRPr="0006458D">
              <w:t>(s)</w:t>
            </w:r>
          </w:p>
        </w:tc>
        <w:tc>
          <w:tcPr>
            <w:tcW w:w="3737" w:type="dxa"/>
          </w:tcPr>
          <w:p w14:paraId="68C0185C" w14:textId="77777777" w:rsidR="00C61D51" w:rsidRPr="0006458D" w:rsidRDefault="00C61D51" w:rsidP="000E7831">
            <w:pPr>
              <w:pStyle w:val="TAC"/>
            </w:pPr>
            <w:r w:rsidRPr="0006458D">
              <w:t>0</w:t>
            </w:r>
          </w:p>
        </w:tc>
      </w:tr>
      <w:tr w:rsidR="0006458D" w:rsidRPr="0006458D" w14:paraId="08ECB72C" w14:textId="77777777" w:rsidTr="000E7831">
        <w:trPr>
          <w:jc w:val="center"/>
        </w:trPr>
        <w:tc>
          <w:tcPr>
            <w:tcW w:w="1627" w:type="dxa"/>
            <w:vMerge/>
          </w:tcPr>
          <w:p w14:paraId="664F0826" w14:textId="77777777" w:rsidR="00C61D51" w:rsidRPr="0006458D" w:rsidRDefault="00C61D51" w:rsidP="000E7831">
            <w:pPr>
              <w:pStyle w:val="TAL"/>
            </w:pPr>
          </w:p>
        </w:tc>
        <w:tc>
          <w:tcPr>
            <w:tcW w:w="3892" w:type="dxa"/>
            <w:vAlign w:val="center"/>
          </w:tcPr>
          <w:p w14:paraId="00F884F5" w14:textId="7D2E9F3B" w:rsidR="00C61D51" w:rsidRPr="0006458D" w:rsidRDefault="00354614" w:rsidP="000E7831">
            <w:pPr>
              <w:pStyle w:val="TAL"/>
            </w:pPr>
            <w:r w:rsidRPr="0006458D">
              <w:t>DM-RS</w:t>
            </w:r>
            <w:r w:rsidR="00C61D51" w:rsidRPr="0006458D">
              <w:t xml:space="preserve"> sequence generation</w:t>
            </w:r>
          </w:p>
        </w:tc>
        <w:tc>
          <w:tcPr>
            <w:tcW w:w="3737" w:type="dxa"/>
          </w:tcPr>
          <w:p w14:paraId="591154BD" w14:textId="70FF08F1" w:rsidR="00C61D51" w:rsidRPr="0006458D" w:rsidRDefault="00C61D51" w:rsidP="000E7831">
            <w:pPr>
              <w:pStyle w:val="TAC"/>
            </w:pPr>
            <w:r w:rsidRPr="0006458D">
              <w:rPr>
                <w:rFonts w:eastAsia="Times New Roman"/>
              </w:rPr>
              <w:t>N</w:t>
            </w:r>
            <w:r w:rsidRPr="0006458D">
              <w:rPr>
                <w:rFonts w:eastAsia="Times New Roman"/>
                <w:vertAlign w:val="subscript"/>
              </w:rPr>
              <w:t>ID</w:t>
            </w:r>
            <w:r w:rsidR="006C5CEF" w:rsidRPr="0006458D">
              <w:rPr>
                <w:rFonts w:cs="Arial"/>
                <w:vertAlign w:val="superscript"/>
              </w:rPr>
              <w:t>0</w:t>
            </w:r>
            <w:r w:rsidRPr="0006458D">
              <w:t xml:space="preserve">=0, </w:t>
            </w:r>
            <w:r w:rsidRPr="0006458D">
              <w:rPr>
                <w:rFonts w:eastAsia="Malgun Gothic" w:cs="Arial"/>
              </w:rPr>
              <w:t>group hopping and sequence hopping are disabled</w:t>
            </w:r>
          </w:p>
        </w:tc>
      </w:tr>
      <w:tr w:rsidR="0006458D" w:rsidRPr="0006458D" w14:paraId="3B1D95EF" w14:textId="77777777" w:rsidTr="000E7831">
        <w:trPr>
          <w:jc w:val="center"/>
        </w:trPr>
        <w:tc>
          <w:tcPr>
            <w:tcW w:w="1627" w:type="dxa"/>
            <w:vMerge w:val="restart"/>
          </w:tcPr>
          <w:p w14:paraId="7C3BD01F" w14:textId="4BAAD7DC" w:rsidR="00C61D51" w:rsidRPr="0006458D" w:rsidRDefault="00C61D51" w:rsidP="000E7831">
            <w:pPr>
              <w:pStyle w:val="TAL"/>
            </w:pPr>
            <w:r w:rsidRPr="0006458D">
              <w:t>Time domain resource</w:t>
            </w:r>
            <w:r w:rsidR="008135B2" w:rsidRPr="0006458D">
              <w:t xml:space="preserve"> assignment</w:t>
            </w:r>
          </w:p>
        </w:tc>
        <w:tc>
          <w:tcPr>
            <w:tcW w:w="3892" w:type="dxa"/>
          </w:tcPr>
          <w:p w14:paraId="1DAC3DDC" w14:textId="77777777" w:rsidR="00C61D51" w:rsidRPr="0006458D" w:rsidRDefault="00C61D51" w:rsidP="000E7831">
            <w:pPr>
              <w:pStyle w:val="TAL"/>
            </w:pPr>
            <w:r w:rsidRPr="0006458D">
              <w:t>PUSCH mapping type</w:t>
            </w:r>
          </w:p>
        </w:tc>
        <w:tc>
          <w:tcPr>
            <w:tcW w:w="3737" w:type="dxa"/>
          </w:tcPr>
          <w:p w14:paraId="73CDD97D" w14:textId="77777777" w:rsidR="00C61D51" w:rsidRPr="0006458D" w:rsidRDefault="00C61D51" w:rsidP="000E7831">
            <w:pPr>
              <w:pStyle w:val="TAC"/>
            </w:pPr>
            <w:r w:rsidRPr="0006458D">
              <w:t>B</w:t>
            </w:r>
          </w:p>
        </w:tc>
      </w:tr>
      <w:tr w:rsidR="0006458D" w:rsidRPr="0006458D" w14:paraId="4000A538" w14:textId="77777777" w:rsidTr="000E7831">
        <w:trPr>
          <w:jc w:val="center"/>
        </w:trPr>
        <w:tc>
          <w:tcPr>
            <w:tcW w:w="1627" w:type="dxa"/>
            <w:vMerge/>
          </w:tcPr>
          <w:p w14:paraId="790DBFAC" w14:textId="77777777" w:rsidR="00464D94" w:rsidRPr="0006458D" w:rsidRDefault="00464D94" w:rsidP="00464D94">
            <w:pPr>
              <w:pStyle w:val="TAL"/>
            </w:pPr>
          </w:p>
        </w:tc>
        <w:tc>
          <w:tcPr>
            <w:tcW w:w="3892" w:type="dxa"/>
          </w:tcPr>
          <w:p w14:paraId="1F7F1F20" w14:textId="009F87FC" w:rsidR="00464D94" w:rsidRPr="0006458D" w:rsidRDefault="00464D94" w:rsidP="00464D94">
            <w:pPr>
              <w:pStyle w:val="TAL"/>
            </w:pPr>
            <w:r w:rsidRPr="0006458D">
              <w:t>Start symbol</w:t>
            </w:r>
          </w:p>
        </w:tc>
        <w:tc>
          <w:tcPr>
            <w:tcW w:w="3737" w:type="dxa"/>
          </w:tcPr>
          <w:p w14:paraId="6AD9C8FE" w14:textId="77777777" w:rsidR="00464D94" w:rsidRPr="0006458D" w:rsidRDefault="00464D94" w:rsidP="00464D94">
            <w:pPr>
              <w:pStyle w:val="TAC"/>
              <w:rPr>
                <w:rFonts w:eastAsia="Malgun Gothic" w:cs="Arial"/>
              </w:rPr>
            </w:pPr>
            <w:r w:rsidRPr="0006458D">
              <w:rPr>
                <w:rFonts w:eastAsia="Malgun Gothic" w:cs="Arial"/>
              </w:rPr>
              <w:t xml:space="preserve">0 </w:t>
            </w:r>
          </w:p>
        </w:tc>
      </w:tr>
      <w:tr w:rsidR="0006458D" w:rsidRPr="0006458D" w14:paraId="468A2AB0" w14:textId="77777777" w:rsidTr="000E7831">
        <w:trPr>
          <w:jc w:val="center"/>
        </w:trPr>
        <w:tc>
          <w:tcPr>
            <w:tcW w:w="1627" w:type="dxa"/>
            <w:vMerge/>
          </w:tcPr>
          <w:p w14:paraId="73CF3360" w14:textId="77777777" w:rsidR="00464D94" w:rsidRPr="0006458D" w:rsidRDefault="00464D94" w:rsidP="00464D94">
            <w:pPr>
              <w:pStyle w:val="TAL"/>
            </w:pPr>
          </w:p>
        </w:tc>
        <w:tc>
          <w:tcPr>
            <w:tcW w:w="3892" w:type="dxa"/>
          </w:tcPr>
          <w:p w14:paraId="6EF2E880" w14:textId="0330713E" w:rsidR="00464D94" w:rsidRPr="0006458D" w:rsidRDefault="00464D94" w:rsidP="00464D94">
            <w:pPr>
              <w:pStyle w:val="TAL"/>
            </w:pPr>
            <w:r w:rsidRPr="0006458D">
              <w:t>Allocation length</w:t>
            </w:r>
          </w:p>
        </w:tc>
        <w:tc>
          <w:tcPr>
            <w:tcW w:w="3737" w:type="dxa"/>
          </w:tcPr>
          <w:p w14:paraId="77CE75CD" w14:textId="77777777" w:rsidR="00464D94" w:rsidRPr="0006458D" w:rsidRDefault="00464D94" w:rsidP="00464D94">
            <w:pPr>
              <w:pStyle w:val="TAC"/>
              <w:rPr>
                <w:rFonts w:eastAsia="Malgun Gothic" w:cs="Arial"/>
              </w:rPr>
            </w:pPr>
            <w:r w:rsidRPr="0006458D">
              <w:rPr>
                <w:rFonts w:eastAsia="Malgun Gothic" w:cs="Arial"/>
              </w:rPr>
              <w:t xml:space="preserve">10 </w:t>
            </w:r>
          </w:p>
        </w:tc>
      </w:tr>
      <w:tr w:rsidR="0006458D" w:rsidRPr="0006458D" w14:paraId="6E260E56" w14:textId="77777777" w:rsidTr="000E7831">
        <w:trPr>
          <w:jc w:val="center"/>
        </w:trPr>
        <w:tc>
          <w:tcPr>
            <w:tcW w:w="1627" w:type="dxa"/>
            <w:vMerge w:val="restart"/>
          </w:tcPr>
          <w:p w14:paraId="3D948D76" w14:textId="289DFFD4" w:rsidR="00C61D51" w:rsidRPr="0006458D" w:rsidRDefault="00C61D51" w:rsidP="000E7831">
            <w:pPr>
              <w:pStyle w:val="TAL"/>
            </w:pPr>
            <w:r w:rsidRPr="0006458D">
              <w:t>Frequency domain resource</w:t>
            </w:r>
            <w:r w:rsidR="008135B2" w:rsidRPr="0006458D">
              <w:t xml:space="preserve"> assignment</w:t>
            </w:r>
          </w:p>
        </w:tc>
        <w:tc>
          <w:tcPr>
            <w:tcW w:w="3892" w:type="dxa"/>
          </w:tcPr>
          <w:p w14:paraId="0703B473" w14:textId="77777777" w:rsidR="00C61D51" w:rsidRPr="0006458D" w:rsidRDefault="00C61D51" w:rsidP="000E7831">
            <w:pPr>
              <w:pStyle w:val="TAL"/>
            </w:pPr>
            <w:r w:rsidRPr="0006458D">
              <w:t>RB assignment</w:t>
            </w:r>
          </w:p>
        </w:tc>
        <w:tc>
          <w:tcPr>
            <w:tcW w:w="3737" w:type="dxa"/>
          </w:tcPr>
          <w:p w14:paraId="342E4551" w14:textId="77777777" w:rsidR="00C61D51" w:rsidRPr="0006458D" w:rsidRDefault="00C61D51" w:rsidP="000E7831">
            <w:pPr>
              <w:pStyle w:val="TAC"/>
              <w:rPr>
                <w:rFonts w:eastAsia="Malgun Gothic"/>
                <w:lang w:eastAsia="zh-CN"/>
              </w:rPr>
            </w:pPr>
            <w:r w:rsidRPr="0006458D">
              <w:rPr>
                <w:rFonts w:eastAsia="Malgun Gothic"/>
                <w:lang w:eastAsia="zh-CN"/>
              </w:rPr>
              <w:t>30</w:t>
            </w:r>
            <w:r w:rsidRPr="0006458D">
              <w:rPr>
                <w:lang w:eastAsia="zh-CN"/>
              </w:rPr>
              <w:t xml:space="preserve"> PRBs in the middle of the test bandwidth</w:t>
            </w:r>
          </w:p>
        </w:tc>
      </w:tr>
      <w:tr w:rsidR="0006458D" w:rsidRPr="0006458D" w14:paraId="1C8A917A" w14:textId="77777777" w:rsidTr="000E7831">
        <w:trPr>
          <w:trHeight w:val="55"/>
          <w:jc w:val="center"/>
        </w:trPr>
        <w:tc>
          <w:tcPr>
            <w:tcW w:w="1627" w:type="dxa"/>
            <w:vMerge/>
          </w:tcPr>
          <w:p w14:paraId="4500F83F" w14:textId="77777777" w:rsidR="00C61D51" w:rsidRPr="0006458D" w:rsidRDefault="00C61D51" w:rsidP="000E7831">
            <w:pPr>
              <w:pStyle w:val="TAL"/>
            </w:pPr>
          </w:p>
        </w:tc>
        <w:tc>
          <w:tcPr>
            <w:tcW w:w="3892" w:type="dxa"/>
          </w:tcPr>
          <w:p w14:paraId="51405E3B" w14:textId="77777777" w:rsidR="00C61D51" w:rsidRPr="0006458D" w:rsidRDefault="00C61D51" w:rsidP="000E7831">
            <w:pPr>
              <w:pStyle w:val="TAL"/>
            </w:pPr>
            <w:r w:rsidRPr="0006458D">
              <w:t>Frequency hopping</w:t>
            </w:r>
          </w:p>
        </w:tc>
        <w:tc>
          <w:tcPr>
            <w:tcW w:w="3737" w:type="dxa"/>
          </w:tcPr>
          <w:p w14:paraId="2D6BD301" w14:textId="77777777" w:rsidR="00C61D51" w:rsidRPr="0006458D" w:rsidRDefault="00C61D51" w:rsidP="000E7831">
            <w:pPr>
              <w:pStyle w:val="TAC"/>
            </w:pPr>
            <w:r w:rsidRPr="0006458D">
              <w:t>Disabled</w:t>
            </w:r>
          </w:p>
        </w:tc>
      </w:tr>
      <w:tr w:rsidR="0006458D" w:rsidRPr="0006458D" w14:paraId="3AEC44D0" w14:textId="77777777" w:rsidTr="000E7831">
        <w:trPr>
          <w:jc w:val="center"/>
        </w:trPr>
        <w:tc>
          <w:tcPr>
            <w:tcW w:w="5519" w:type="dxa"/>
            <w:gridSpan w:val="2"/>
            <w:vAlign w:val="center"/>
          </w:tcPr>
          <w:p w14:paraId="0AFBAD12" w14:textId="77777777" w:rsidR="00C61D51" w:rsidRPr="0006458D" w:rsidRDefault="00C61D51" w:rsidP="000E7831">
            <w:pPr>
              <w:pStyle w:val="TAL"/>
            </w:pPr>
            <w:r w:rsidRPr="0006458D">
              <w:t>Code block group based PUSCH transmission</w:t>
            </w:r>
          </w:p>
        </w:tc>
        <w:tc>
          <w:tcPr>
            <w:tcW w:w="3737" w:type="dxa"/>
            <w:vAlign w:val="center"/>
          </w:tcPr>
          <w:p w14:paraId="742B4468" w14:textId="77777777" w:rsidR="00C61D51" w:rsidRPr="0006458D" w:rsidRDefault="00C61D51" w:rsidP="000E7831">
            <w:pPr>
              <w:pStyle w:val="TAC"/>
            </w:pPr>
            <w:r w:rsidRPr="0006458D">
              <w:t>Disabled</w:t>
            </w:r>
          </w:p>
        </w:tc>
      </w:tr>
      <w:tr w:rsidR="00DC4968" w:rsidRPr="0006458D" w14:paraId="5A46C350" w14:textId="77777777" w:rsidTr="000E7831">
        <w:trPr>
          <w:jc w:val="center"/>
        </w:trPr>
        <w:tc>
          <w:tcPr>
            <w:tcW w:w="5519" w:type="dxa"/>
            <w:gridSpan w:val="2"/>
            <w:vAlign w:val="center"/>
          </w:tcPr>
          <w:p w14:paraId="1518C34C" w14:textId="05520A8D" w:rsidR="00C61D51" w:rsidRPr="0006458D" w:rsidRDefault="00C61D51" w:rsidP="000E7831">
            <w:pPr>
              <w:pStyle w:val="TAL"/>
            </w:pPr>
            <w:r w:rsidRPr="0006458D">
              <w:rPr>
                <w:lang w:eastAsia="zh-CN"/>
              </w:rPr>
              <w:t>PT</w:t>
            </w:r>
            <w:r w:rsidR="00354614" w:rsidRPr="0006458D">
              <w:rPr>
                <w:lang w:eastAsia="zh-CN"/>
              </w:rPr>
              <w:t>-</w:t>
            </w:r>
            <w:r w:rsidRPr="0006458D">
              <w:rPr>
                <w:lang w:eastAsia="zh-CN"/>
              </w:rPr>
              <w:t>RS</w:t>
            </w:r>
          </w:p>
        </w:tc>
        <w:tc>
          <w:tcPr>
            <w:tcW w:w="3737" w:type="dxa"/>
            <w:vAlign w:val="center"/>
          </w:tcPr>
          <w:p w14:paraId="7208E504" w14:textId="77777777" w:rsidR="00C61D51" w:rsidRPr="0006458D" w:rsidRDefault="00C61D51" w:rsidP="000E7831">
            <w:pPr>
              <w:pStyle w:val="TAC"/>
            </w:pPr>
            <w:r w:rsidRPr="0006458D">
              <w:t>Not configured</w:t>
            </w:r>
          </w:p>
        </w:tc>
      </w:tr>
    </w:tbl>
    <w:p w14:paraId="5E0B96E5" w14:textId="77777777" w:rsidR="006645AA" w:rsidRPr="0006458D" w:rsidRDefault="006645AA" w:rsidP="006645AA"/>
    <w:p w14:paraId="7DA8AAAD" w14:textId="77777777" w:rsidR="006645AA" w:rsidRPr="0006458D" w:rsidRDefault="006645AA" w:rsidP="006645AA">
      <w:pPr>
        <w:pStyle w:val="Heading5"/>
        <w:rPr>
          <w:rFonts w:eastAsia="Malgun Gothic"/>
        </w:rPr>
      </w:pPr>
      <w:bookmarkStart w:id="2695" w:name="_Toc13079916"/>
      <w:r w:rsidRPr="0006458D">
        <w:rPr>
          <w:lang w:eastAsia="ko-KR"/>
        </w:rPr>
        <w:t>11.2.</w:t>
      </w:r>
      <w:r w:rsidRPr="0006458D">
        <w:rPr>
          <w:lang w:eastAsia="zh-CN"/>
        </w:rPr>
        <w:t>2</w:t>
      </w:r>
      <w:r w:rsidRPr="0006458D">
        <w:rPr>
          <w:lang w:eastAsia="ko-KR"/>
        </w:rPr>
        <w:t>.</w:t>
      </w:r>
      <w:r w:rsidRPr="0006458D">
        <w:rPr>
          <w:lang w:eastAsia="zh-CN"/>
        </w:rPr>
        <w:t>2.2</w:t>
      </w:r>
      <w:r w:rsidRPr="0006458D">
        <w:tab/>
      </w:r>
      <w:r w:rsidRPr="0006458D">
        <w:rPr>
          <w:lang w:eastAsia="ko-KR"/>
        </w:rPr>
        <w:t>Minimum</w:t>
      </w:r>
      <w:r w:rsidRPr="0006458D">
        <w:rPr>
          <w:rFonts w:eastAsia="Malgun Gothic"/>
        </w:rPr>
        <w:t xml:space="preserve"> requirements</w:t>
      </w:r>
      <w:bookmarkEnd w:id="2695"/>
    </w:p>
    <w:p w14:paraId="4AA8A6BC" w14:textId="77777777" w:rsidR="006645AA" w:rsidRPr="0006458D" w:rsidRDefault="006645AA" w:rsidP="006645AA">
      <w:pPr>
        <w:rPr>
          <w:lang w:eastAsia="zh-CN"/>
        </w:rPr>
      </w:pPr>
      <w:r w:rsidRPr="0006458D">
        <w:t xml:space="preserve">The throughput shall be equal to or larger than the fraction of maximum throughput stated in the tables </w:t>
      </w:r>
      <w:r w:rsidRPr="0006458D">
        <w:rPr>
          <w:lang w:eastAsia="ko-KR"/>
        </w:rPr>
        <w:t>11.2.</w:t>
      </w:r>
      <w:r w:rsidRPr="0006458D">
        <w:rPr>
          <w:lang w:eastAsia="zh-CN"/>
        </w:rPr>
        <w:t>2</w:t>
      </w:r>
      <w:r w:rsidRPr="0006458D">
        <w:rPr>
          <w:lang w:eastAsia="ko-KR"/>
        </w:rPr>
        <w:t>.</w:t>
      </w:r>
      <w:r w:rsidRPr="0006458D">
        <w:rPr>
          <w:lang w:eastAsia="zh-CN"/>
        </w:rPr>
        <w:t>2.2</w:t>
      </w:r>
      <w:r w:rsidRPr="0006458D">
        <w:t xml:space="preserve">-1 to </w:t>
      </w:r>
      <w:r w:rsidRPr="0006458D">
        <w:rPr>
          <w:lang w:eastAsia="ko-KR"/>
        </w:rPr>
        <w:t>11.2.</w:t>
      </w:r>
      <w:r w:rsidRPr="0006458D">
        <w:rPr>
          <w:lang w:eastAsia="zh-CN"/>
        </w:rPr>
        <w:t>2</w:t>
      </w:r>
      <w:r w:rsidRPr="0006458D">
        <w:rPr>
          <w:lang w:eastAsia="ko-KR"/>
        </w:rPr>
        <w:t>.</w:t>
      </w:r>
      <w:r w:rsidRPr="0006458D">
        <w:rPr>
          <w:lang w:eastAsia="zh-CN"/>
        </w:rPr>
        <w:t>2.2</w:t>
      </w:r>
      <w:r w:rsidRPr="0006458D">
        <w:t>-</w:t>
      </w:r>
      <w:r w:rsidRPr="0006458D">
        <w:rPr>
          <w:lang w:eastAsia="zh-CN"/>
        </w:rPr>
        <w:t>2</w:t>
      </w:r>
      <w:r w:rsidRPr="0006458D">
        <w:t xml:space="preserve"> at the given SNR.</w:t>
      </w:r>
    </w:p>
    <w:p w14:paraId="431145C0" w14:textId="4E9A3B09" w:rsidR="006645AA" w:rsidRPr="0006458D" w:rsidRDefault="006645AA" w:rsidP="006645AA">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-1: Minimum requirements for PUSCH</w:t>
      </w:r>
      <w:r w:rsidR="003C637A" w:rsidRPr="0006458D">
        <w:rPr>
          <w:lang w:eastAsia="zh-CN"/>
        </w:rPr>
        <w:t>,</w:t>
      </w:r>
      <w:r w:rsidR="003C637A" w:rsidRPr="0006458D">
        <w:rPr>
          <w:rFonts w:eastAsia="Batang"/>
        </w:rPr>
        <w:t xml:space="preserve"> </w:t>
      </w:r>
      <w:r w:rsidR="003C637A" w:rsidRPr="0006458D">
        <w:rPr>
          <w:lang w:eastAsia="zh-CN"/>
        </w:rPr>
        <w:t>T</w:t>
      </w:r>
      <w:r w:rsidR="003C637A" w:rsidRPr="0006458D">
        <w:rPr>
          <w:rFonts w:eastAsia="Batang"/>
        </w:rPr>
        <w:t>ype B</w:t>
      </w:r>
      <w:r w:rsidRPr="0006458D">
        <w:t>, 5</w:t>
      </w:r>
      <w:r w:rsidRPr="0006458D">
        <w:rPr>
          <w:lang w:eastAsia="zh-CN"/>
        </w:rPr>
        <w:t>0</w:t>
      </w:r>
      <w:r w:rsidRPr="0006458D">
        <w:t xml:space="preserve"> MHz Channel Bandwidth</w:t>
      </w:r>
      <w:r w:rsidRPr="0006458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682D954A" w14:textId="77777777" w:rsidTr="006645AA">
        <w:trPr>
          <w:jc w:val="center"/>
        </w:trPr>
        <w:tc>
          <w:tcPr>
            <w:tcW w:w="1008" w:type="dxa"/>
          </w:tcPr>
          <w:p w14:paraId="08ADAD39" w14:textId="77777777" w:rsidR="0007233E" w:rsidRPr="0006458D" w:rsidRDefault="0007233E" w:rsidP="0007233E">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09DB085A" w14:textId="77777777" w:rsidR="0007233E" w:rsidRPr="0006458D" w:rsidRDefault="0007233E" w:rsidP="0007233E">
            <w:pPr>
              <w:pStyle w:val="TAH"/>
              <w:rPr>
                <w:rFonts w:eastAsia="SimSun"/>
              </w:rPr>
            </w:pPr>
            <w:r w:rsidRPr="0006458D">
              <w:rPr>
                <w:rFonts w:eastAsia="SimSun"/>
              </w:rPr>
              <w:t>Number of demodulation branches</w:t>
            </w:r>
          </w:p>
        </w:tc>
        <w:tc>
          <w:tcPr>
            <w:tcW w:w="851" w:type="dxa"/>
          </w:tcPr>
          <w:p w14:paraId="32DC115B" w14:textId="77777777" w:rsidR="0007233E" w:rsidRPr="0006458D" w:rsidRDefault="0007233E" w:rsidP="0007233E">
            <w:pPr>
              <w:pStyle w:val="TAH"/>
              <w:rPr>
                <w:rFonts w:eastAsia="SimSun"/>
              </w:rPr>
            </w:pPr>
            <w:r w:rsidRPr="0006458D">
              <w:rPr>
                <w:rFonts w:eastAsia="SimSun"/>
              </w:rPr>
              <w:t>Cyclic prefix</w:t>
            </w:r>
          </w:p>
        </w:tc>
        <w:tc>
          <w:tcPr>
            <w:tcW w:w="1607" w:type="dxa"/>
          </w:tcPr>
          <w:p w14:paraId="3F928D6D" w14:textId="2AE0B103" w:rsidR="0007233E" w:rsidRPr="0006458D" w:rsidRDefault="0007233E" w:rsidP="0007233E">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74485F5E" w14:textId="77777777" w:rsidR="0007233E" w:rsidRPr="0006458D" w:rsidRDefault="0007233E" w:rsidP="0007233E">
            <w:pPr>
              <w:pStyle w:val="TAH"/>
              <w:rPr>
                <w:rFonts w:eastAsia="SimSun"/>
              </w:rPr>
            </w:pPr>
            <w:r w:rsidRPr="0006458D">
              <w:rPr>
                <w:rFonts w:eastAsia="SimSun"/>
              </w:rPr>
              <w:t>Fraction of  maximum throughput</w:t>
            </w:r>
          </w:p>
        </w:tc>
        <w:tc>
          <w:tcPr>
            <w:tcW w:w="1327" w:type="dxa"/>
          </w:tcPr>
          <w:p w14:paraId="177F9203" w14:textId="77777777" w:rsidR="0007233E" w:rsidRPr="0006458D" w:rsidRDefault="0007233E" w:rsidP="0007233E">
            <w:pPr>
              <w:pStyle w:val="TAH"/>
              <w:rPr>
                <w:rFonts w:eastAsia="SimSun"/>
              </w:rPr>
            </w:pPr>
            <w:r w:rsidRPr="0006458D">
              <w:rPr>
                <w:rFonts w:eastAsia="SimSun"/>
              </w:rPr>
              <w:t>FRC</w:t>
            </w:r>
            <w:r w:rsidRPr="0006458D">
              <w:rPr>
                <w:rFonts w:eastAsia="SimSun"/>
              </w:rPr>
              <w:br/>
              <w:t>(Annex A)</w:t>
            </w:r>
          </w:p>
        </w:tc>
        <w:tc>
          <w:tcPr>
            <w:tcW w:w="1380" w:type="dxa"/>
          </w:tcPr>
          <w:p w14:paraId="1411301E" w14:textId="5D996D7B" w:rsidR="0007233E" w:rsidRPr="0006458D" w:rsidRDefault="0007233E" w:rsidP="0007233E">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726FBD1F" w14:textId="77777777" w:rsidR="0007233E" w:rsidRPr="0006458D" w:rsidRDefault="0007233E" w:rsidP="0007233E">
            <w:pPr>
              <w:pStyle w:val="TAH"/>
              <w:rPr>
                <w:rFonts w:eastAsia="SimSun"/>
              </w:rPr>
            </w:pPr>
            <w:r w:rsidRPr="0006458D">
              <w:rPr>
                <w:rFonts w:eastAsia="SimSun"/>
              </w:rPr>
              <w:t>SNR</w:t>
            </w:r>
          </w:p>
          <w:p w14:paraId="43B74061" w14:textId="77777777" w:rsidR="0007233E" w:rsidRPr="0006458D" w:rsidRDefault="0007233E" w:rsidP="0007233E">
            <w:pPr>
              <w:pStyle w:val="TAH"/>
              <w:rPr>
                <w:rFonts w:eastAsia="SimSun"/>
              </w:rPr>
            </w:pPr>
            <w:r w:rsidRPr="0006458D">
              <w:rPr>
                <w:rFonts w:cs="Arial"/>
              </w:rPr>
              <w:t>(dB)</w:t>
            </w:r>
          </w:p>
        </w:tc>
      </w:tr>
      <w:tr w:rsidR="0080665E" w:rsidRPr="0006458D" w14:paraId="610335D6" w14:textId="77777777" w:rsidTr="00354614">
        <w:trPr>
          <w:trHeight w:val="88"/>
          <w:jc w:val="center"/>
        </w:trPr>
        <w:tc>
          <w:tcPr>
            <w:tcW w:w="1008" w:type="dxa"/>
            <w:vMerge w:val="restart"/>
            <w:vAlign w:val="center"/>
          </w:tcPr>
          <w:p w14:paraId="1E91C39C" w14:textId="3BEC95CF" w:rsidR="0080665E" w:rsidRPr="0006458D" w:rsidRDefault="0080665E" w:rsidP="0080665E">
            <w:pPr>
              <w:pStyle w:val="TAC"/>
              <w:rPr>
                <w:rFonts w:eastAsia="SimSun"/>
              </w:rPr>
            </w:pPr>
            <w:r w:rsidRPr="0006458D">
              <w:rPr>
                <w:lang w:eastAsia="zh-CN"/>
              </w:rPr>
              <w:t>1</w:t>
            </w:r>
          </w:p>
        </w:tc>
        <w:tc>
          <w:tcPr>
            <w:tcW w:w="1510" w:type="dxa"/>
            <w:vMerge w:val="restart"/>
            <w:vAlign w:val="center"/>
          </w:tcPr>
          <w:p w14:paraId="5909F975" w14:textId="7E3BF758" w:rsidR="0080665E" w:rsidRPr="0006458D" w:rsidRDefault="0080665E" w:rsidP="0080665E">
            <w:pPr>
              <w:pStyle w:val="TAC"/>
              <w:rPr>
                <w:rFonts w:eastAsia="SimSun"/>
              </w:rPr>
            </w:pPr>
            <w:r w:rsidRPr="0006458D">
              <w:rPr>
                <w:lang w:eastAsia="zh-CN"/>
              </w:rPr>
              <w:t>2</w:t>
            </w:r>
          </w:p>
        </w:tc>
        <w:tc>
          <w:tcPr>
            <w:tcW w:w="851" w:type="dxa"/>
            <w:vMerge w:val="restart"/>
            <w:vAlign w:val="center"/>
          </w:tcPr>
          <w:p w14:paraId="6EB3E9C6" w14:textId="5D8CE04E" w:rsidR="0080665E" w:rsidRPr="0006458D" w:rsidRDefault="0080665E" w:rsidP="0080665E">
            <w:pPr>
              <w:pStyle w:val="TAC"/>
              <w:rPr>
                <w:rFonts w:eastAsia="SimSun"/>
              </w:rPr>
            </w:pPr>
            <w:r w:rsidRPr="0006458D">
              <w:t>Normal</w:t>
            </w:r>
          </w:p>
        </w:tc>
        <w:tc>
          <w:tcPr>
            <w:tcW w:w="1607" w:type="dxa"/>
            <w:vMerge w:val="restart"/>
            <w:vAlign w:val="center"/>
          </w:tcPr>
          <w:p w14:paraId="071C3CD5" w14:textId="0085FB90" w:rsidR="0080665E" w:rsidRPr="0006458D" w:rsidRDefault="0080665E" w:rsidP="0080665E">
            <w:pPr>
              <w:pStyle w:val="TAC"/>
              <w:rPr>
                <w:rFonts w:eastAsia="SimSun"/>
              </w:rPr>
            </w:pPr>
            <w:r w:rsidRPr="0006458D">
              <w:t>TDLA30-300</w:t>
            </w:r>
            <w:r w:rsidRPr="0006458D">
              <w:rPr>
                <w:rFonts w:cs="Arial"/>
              </w:rPr>
              <w:t xml:space="preserve"> Low</w:t>
            </w:r>
          </w:p>
        </w:tc>
        <w:tc>
          <w:tcPr>
            <w:tcW w:w="1176" w:type="dxa"/>
            <w:vMerge w:val="restart"/>
            <w:vAlign w:val="center"/>
          </w:tcPr>
          <w:p w14:paraId="61565A12" w14:textId="2F107404" w:rsidR="0080665E" w:rsidRPr="0006458D" w:rsidRDefault="0080665E" w:rsidP="0080665E">
            <w:pPr>
              <w:pStyle w:val="TAC"/>
              <w:rPr>
                <w:rFonts w:eastAsia="SimSun"/>
              </w:rPr>
            </w:pPr>
            <w:r w:rsidRPr="0006458D">
              <w:t>70 %</w:t>
            </w:r>
          </w:p>
        </w:tc>
        <w:tc>
          <w:tcPr>
            <w:tcW w:w="1327" w:type="dxa"/>
            <w:vAlign w:val="center"/>
          </w:tcPr>
          <w:p w14:paraId="48CA4233" w14:textId="253F99D8" w:rsidR="0080665E" w:rsidRPr="0006458D" w:rsidRDefault="0080665E" w:rsidP="0080665E">
            <w:pPr>
              <w:pStyle w:val="TAC"/>
              <w:rPr>
                <w:lang w:eastAsia="zh-CN"/>
              </w:rPr>
            </w:pPr>
            <w:r w:rsidRPr="0006458D">
              <w:rPr>
                <w:lang w:eastAsia="zh-CN"/>
              </w:rPr>
              <w:t>G-FR2-A3-11</w:t>
            </w:r>
          </w:p>
        </w:tc>
        <w:tc>
          <w:tcPr>
            <w:tcW w:w="1380" w:type="dxa"/>
            <w:vAlign w:val="center"/>
          </w:tcPr>
          <w:p w14:paraId="125A7A51" w14:textId="6209E2CB" w:rsidR="0080665E" w:rsidRPr="0006458D" w:rsidRDefault="0080665E" w:rsidP="0080665E">
            <w:pPr>
              <w:pStyle w:val="TAC"/>
              <w:rPr>
                <w:rFonts w:eastAsia="SimSun"/>
              </w:rPr>
            </w:pPr>
            <w:r w:rsidRPr="0006458D">
              <w:t>pos0</w:t>
            </w:r>
          </w:p>
        </w:tc>
        <w:tc>
          <w:tcPr>
            <w:tcW w:w="992" w:type="dxa"/>
            <w:vAlign w:val="center"/>
          </w:tcPr>
          <w:p w14:paraId="34133C75" w14:textId="75D0216B" w:rsidR="0080665E" w:rsidRPr="0006458D" w:rsidRDefault="0080665E" w:rsidP="0080665E">
            <w:pPr>
              <w:pStyle w:val="TAC"/>
              <w:rPr>
                <w:rFonts w:eastAsia="SimSun"/>
              </w:rPr>
            </w:pPr>
            <w:ins w:id="2696" w:author="R4-1910066 Perf req DFT-s-OFDM based PUSCH" w:date="2019-09-05T20:45:00Z">
              <w:r w:rsidRPr="00FF30DD">
                <w:t>[-1.</w:t>
              </w:r>
              <w:r>
                <w:rPr>
                  <w:rFonts w:eastAsia="DengXian" w:hint="eastAsia"/>
                  <w:lang w:eastAsia="zh-CN"/>
                </w:rPr>
                <w:t>8</w:t>
              </w:r>
              <w:r w:rsidRPr="00FF30DD">
                <w:t>]</w:t>
              </w:r>
            </w:ins>
            <w:del w:id="2697" w:author="R4-1910066 Perf req DFT-s-OFDM based PUSCH" w:date="2019-09-05T20:45:00Z">
              <w:r w:rsidRPr="0006458D" w:rsidDel="0002712D">
                <w:delText>[-1.7]</w:delText>
              </w:r>
            </w:del>
          </w:p>
        </w:tc>
      </w:tr>
      <w:tr w:rsidR="0080665E" w:rsidRPr="0006458D" w14:paraId="2E395E32" w14:textId="77777777" w:rsidTr="006645AA">
        <w:trPr>
          <w:trHeight w:val="87"/>
          <w:jc w:val="center"/>
        </w:trPr>
        <w:tc>
          <w:tcPr>
            <w:tcW w:w="1008" w:type="dxa"/>
            <w:vMerge/>
            <w:vAlign w:val="center"/>
          </w:tcPr>
          <w:p w14:paraId="74C1F118" w14:textId="77777777" w:rsidR="0080665E" w:rsidRPr="0006458D" w:rsidRDefault="0080665E" w:rsidP="0080665E">
            <w:pPr>
              <w:pStyle w:val="TAC"/>
              <w:rPr>
                <w:rFonts w:eastAsia="SimSun"/>
              </w:rPr>
            </w:pPr>
          </w:p>
        </w:tc>
        <w:tc>
          <w:tcPr>
            <w:tcW w:w="1510" w:type="dxa"/>
            <w:vMerge/>
            <w:vAlign w:val="center"/>
          </w:tcPr>
          <w:p w14:paraId="4F4B1C2E" w14:textId="77777777" w:rsidR="0080665E" w:rsidRPr="0006458D" w:rsidRDefault="0080665E" w:rsidP="0080665E">
            <w:pPr>
              <w:pStyle w:val="TAC"/>
              <w:rPr>
                <w:rFonts w:eastAsia="SimSun"/>
              </w:rPr>
            </w:pPr>
          </w:p>
        </w:tc>
        <w:tc>
          <w:tcPr>
            <w:tcW w:w="851" w:type="dxa"/>
            <w:vMerge/>
            <w:vAlign w:val="center"/>
          </w:tcPr>
          <w:p w14:paraId="0F84F14C" w14:textId="77777777" w:rsidR="0080665E" w:rsidRPr="0006458D" w:rsidRDefault="0080665E" w:rsidP="0080665E">
            <w:pPr>
              <w:pStyle w:val="TAC"/>
              <w:rPr>
                <w:rFonts w:eastAsia="SimSun"/>
              </w:rPr>
            </w:pPr>
          </w:p>
        </w:tc>
        <w:tc>
          <w:tcPr>
            <w:tcW w:w="1607" w:type="dxa"/>
            <w:vMerge/>
            <w:vAlign w:val="center"/>
          </w:tcPr>
          <w:p w14:paraId="7A29A940" w14:textId="77777777" w:rsidR="0080665E" w:rsidRPr="0006458D" w:rsidRDefault="0080665E" w:rsidP="0080665E">
            <w:pPr>
              <w:pStyle w:val="TAC"/>
              <w:rPr>
                <w:rFonts w:eastAsia="SimSun"/>
              </w:rPr>
            </w:pPr>
          </w:p>
        </w:tc>
        <w:tc>
          <w:tcPr>
            <w:tcW w:w="1176" w:type="dxa"/>
            <w:vMerge/>
            <w:vAlign w:val="center"/>
          </w:tcPr>
          <w:p w14:paraId="2B4F08BE" w14:textId="77777777" w:rsidR="0080665E" w:rsidRPr="0006458D" w:rsidRDefault="0080665E" w:rsidP="0080665E">
            <w:pPr>
              <w:pStyle w:val="TAC"/>
              <w:rPr>
                <w:rFonts w:eastAsia="SimSun"/>
              </w:rPr>
            </w:pPr>
          </w:p>
        </w:tc>
        <w:tc>
          <w:tcPr>
            <w:tcW w:w="1327" w:type="dxa"/>
            <w:vAlign w:val="center"/>
          </w:tcPr>
          <w:p w14:paraId="120F2AAE" w14:textId="04C9ED2E" w:rsidR="0080665E" w:rsidRPr="0006458D" w:rsidRDefault="0080665E" w:rsidP="0080665E">
            <w:pPr>
              <w:pStyle w:val="TAC"/>
              <w:rPr>
                <w:lang w:eastAsia="zh-CN"/>
              </w:rPr>
            </w:pPr>
            <w:r w:rsidRPr="0006458D">
              <w:rPr>
                <w:lang w:eastAsia="zh-CN"/>
              </w:rPr>
              <w:t>G-FR2-A3-23</w:t>
            </w:r>
          </w:p>
        </w:tc>
        <w:tc>
          <w:tcPr>
            <w:tcW w:w="1380" w:type="dxa"/>
            <w:vAlign w:val="center"/>
          </w:tcPr>
          <w:p w14:paraId="6AE51DE4" w14:textId="5A12A6AA" w:rsidR="0080665E" w:rsidRPr="0006458D" w:rsidRDefault="0080665E" w:rsidP="0080665E">
            <w:pPr>
              <w:pStyle w:val="TAC"/>
              <w:rPr>
                <w:rFonts w:eastAsia="SimSun"/>
              </w:rPr>
            </w:pPr>
            <w:r w:rsidRPr="0006458D">
              <w:t>pos</w:t>
            </w:r>
            <w:r w:rsidRPr="0006458D">
              <w:rPr>
                <w:rFonts w:hint="eastAsia"/>
                <w:lang w:eastAsia="zh-CN"/>
              </w:rPr>
              <w:t>1</w:t>
            </w:r>
          </w:p>
        </w:tc>
        <w:tc>
          <w:tcPr>
            <w:tcW w:w="992" w:type="dxa"/>
            <w:vAlign w:val="center"/>
          </w:tcPr>
          <w:p w14:paraId="72B89502" w14:textId="0D1A68D2" w:rsidR="0080665E" w:rsidRPr="0006458D" w:rsidRDefault="0080665E" w:rsidP="0080665E">
            <w:pPr>
              <w:pStyle w:val="TAC"/>
              <w:rPr>
                <w:rFonts w:eastAsia="SimSun"/>
              </w:rPr>
            </w:pPr>
            <w:ins w:id="2698" w:author="R4-1910066 Perf req DFT-s-OFDM based PUSCH" w:date="2019-09-05T20:45:00Z">
              <w:r w:rsidRPr="00FF30DD">
                <w:t>[-1.</w:t>
              </w:r>
              <w:r>
                <w:rPr>
                  <w:rFonts w:eastAsia="DengXian" w:hint="eastAsia"/>
                  <w:lang w:eastAsia="zh-CN"/>
                </w:rPr>
                <w:t>9</w:t>
              </w:r>
              <w:r w:rsidRPr="00FF30DD">
                <w:t>]</w:t>
              </w:r>
            </w:ins>
            <w:del w:id="2699" w:author="R4-1910066 Perf req DFT-s-OFDM based PUSCH" w:date="2019-09-05T20:45:00Z">
              <w:r w:rsidRPr="0006458D" w:rsidDel="0002712D">
                <w:delText>[-1.8]</w:delText>
              </w:r>
            </w:del>
          </w:p>
        </w:tc>
      </w:tr>
    </w:tbl>
    <w:p w14:paraId="17367C28" w14:textId="77777777" w:rsidR="006645AA" w:rsidRPr="0006458D" w:rsidRDefault="006645AA" w:rsidP="006645AA">
      <w:pPr>
        <w:rPr>
          <w:lang w:eastAsia="zh-CN"/>
        </w:rPr>
      </w:pPr>
    </w:p>
    <w:p w14:paraId="2045B8B0" w14:textId="20020C6D" w:rsidR="006645AA" w:rsidRPr="0006458D" w:rsidRDefault="006645AA" w:rsidP="006645AA">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w:t>
      </w:r>
      <w:r w:rsidRPr="0006458D">
        <w:rPr>
          <w:lang w:eastAsia="zh-CN"/>
        </w:rPr>
        <w:t>2:</w:t>
      </w:r>
      <w:r w:rsidRPr="0006458D">
        <w:rPr>
          <w:lang w:eastAsia="ko-KR"/>
        </w:rPr>
        <w:t xml:space="preserve"> Minimum requirements for PUSCH</w:t>
      </w:r>
      <w:r w:rsidR="003C637A" w:rsidRPr="0006458D">
        <w:rPr>
          <w:lang w:eastAsia="zh-CN"/>
        </w:rPr>
        <w:t>,</w:t>
      </w:r>
      <w:r w:rsidR="003C637A" w:rsidRPr="0006458D">
        <w:rPr>
          <w:rFonts w:eastAsia="Batang"/>
        </w:rPr>
        <w:t xml:space="preserve"> </w:t>
      </w:r>
      <w:r w:rsidR="003C637A" w:rsidRPr="0006458D">
        <w:rPr>
          <w:lang w:eastAsia="zh-CN"/>
        </w:rPr>
        <w:t>T</w:t>
      </w:r>
      <w:r w:rsidR="003C637A" w:rsidRPr="0006458D">
        <w:rPr>
          <w:rFonts w:eastAsia="Batang"/>
        </w:rPr>
        <w:t>ype B</w:t>
      </w:r>
      <w:r w:rsidRPr="0006458D">
        <w:t xml:space="preserve">, </w:t>
      </w:r>
      <w:r w:rsidRPr="0006458D">
        <w:rPr>
          <w:lang w:eastAsia="zh-CN"/>
        </w:rPr>
        <w:t>50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2C8C7039" w14:textId="77777777" w:rsidTr="006645AA">
        <w:trPr>
          <w:jc w:val="center"/>
        </w:trPr>
        <w:tc>
          <w:tcPr>
            <w:tcW w:w="1008" w:type="dxa"/>
          </w:tcPr>
          <w:p w14:paraId="2DCB0D95" w14:textId="77777777" w:rsidR="0007233E" w:rsidRPr="0006458D" w:rsidRDefault="0007233E" w:rsidP="0007233E">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61D4D835" w14:textId="77777777" w:rsidR="0007233E" w:rsidRPr="0006458D" w:rsidRDefault="0007233E" w:rsidP="0007233E">
            <w:pPr>
              <w:pStyle w:val="TAH"/>
              <w:rPr>
                <w:rFonts w:eastAsia="SimSun"/>
              </w:rPr>
            </w:pPr>
            <w:r w:rsidRPr="0006458D">
              <w:rPr>
                <w:rFonts w:eastAsia="SimSun"/>
              </w:rPr>
              <w:t>Number of demodulation branches</w:t>
            </w:r>
          </w:p>
        </w:tc>
        <w:tc>
          <w:tcPr>
            <w:tcW w:w="851" w:type="dxa"/>
          </w:tcPr>
          <w:p w14:paraId="3D77433E" w14:textId="77777777" w:rsidR="0007233E" w:rsidRPr="0006458D" w:rsidRDefault="0007233E" w:rsidP="0007233E">
            <w:pPr>
              <w:pStyle w:val="TAH"/>
              <w:rPr>
                <w:rFonts w:eastAsia="SimSun"/>
              </w:rPr>
            </w:pPr>
            <w:r w:rsidRPr="0006458D">
              <w:rPr>
                <w:rFonts w:eastAsia="SimSun"/>
              </w:rPr>
              <w:t>Cyclic prefix</w:t>
            </w:r>
          </w:p>
        </w:tc>
        <w:tc>
          <w:tcPr>
            <w:tcW w:w="1607" w:type="dxa"/>
          </w:tcPr>
          <w:p w14:paraId="235B8122" w14:textId="08F39A28" w:rsidR="0007233E" w:rsidRPr="0006458D" w:rsidRDefault="0007233E" w:rsidP="0007233E">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0875C681" w14:textId="77777777" w:rsidR="0007233E" w:rsidRPr="0006458D" w:rsidRDefault="0007233E" w:rsidP="0007233E">
            <w:pPr>
              <w:pStyle w:val="TAH"/>
              <w:rPr>
                <w:rFonts w:eastAsia="SimSun"/>
              </w:rPr>
            </w:pPr>
            <w:r w:rsidRPr="0006458D">
              <w:rPr>
                <w:rFonts w:eastAsia="SimSun"/>
              </w:rPr>
              <w:t>Fraction of  maximum throughput</w:t>
            </w:r>
          </w:p>
        </w:tc>
        <w:tc>
          <w:tcPr>
            <w:tcW w:w="1327" w:type="dxa"/>
          </w:tcPr>
          <w:p w14:paraId="294CEB7A" w14:textId="77777777" w:rsidR="0007233E" w:rsidRPr="0006458D" w:rsidRDefault="0007233E" w:rsidP="0007233E">
            <w:pPr>
              <w:pStyle w:val="TAH"/>
              <w:rPr>
                <w:rFonts w:eastAsia="SimSun"/>
              </w:rPr>
            </w:pPr>
            <w:r w:rsidRPr="0006458D">
              <w:rPr>
                <w:rFonts w:eastAsia="SimSun"/>
              </w:rPr>
              <w:t>FRC</w:t>
            </w:r>
            <w:r w:rsidRPr="0006458D">
              <w:rPr>
                <w:rFonts w:eastAsia="SimSun"/>
              </w:rPr>
              <w:br/>
              <w:t>(Annex A)</w:t>
            </w:r>
          </w:p>
        </w:tc>
        <w:tc>
          <w:tcPr>
            <w:tcW w:w="1380" w:type="dxa"/>
          </w:tcPr>
          <w:p w14:paraId="06F26C09" w14:textId="2C51AC01" w:rsidR="0007233E" w:rsidRPr="0006458D" w:rsidRDefault="0007233E" w:rsidP="0007233E">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1D27380A" w14:textId="77777777" w:rsidR="0007233E" w:rsidRPr="0006458D" w:rsidRDefault="0007233E" w:rsidP="0007233E">
            <w:pPr>
              <w:pStyle w:val="TAH"/>
              <w:rPr>
                <w:rFonts w:eastAsia="SimSun"/>
              </w:rPr>
            </w:pPr>
            <w:r w:rsidRPr="0006458D">
              <w:rPr>
                <w:rFonts w:eastAsia="SimSun"/>
              </w:rPr>
              <w:t>SNR</w:t>
            </w:r>
          </w:p>
          <w:p w14:paraId="049D95E7" w14:textId="77777777" w:rsidR="0007233E" w:rsidRPr="0006458D" w:rsidRDefault="0007233E" w:rsidP="0007233E">
            <w:pPr>
              <w:pStyle w:val="TAH"/>
              <w:rPr>
                <w:rFonts w:eastAsia="SimSun"/>
              </w:rPr>
            </w:pPr>
            <w:r w:rsidRPr="0006458D">
              <w:rPr>
                <w:rFonts w:cs="Arial"/>
              </w:rPr>
              <w:t>(dB)</w:t>
            </w:r>
          </w:p>
        </w:tc>
      </w:tr>
      <w:tr w:rsidR="00353BF6" w:rsidRPr="0006458D"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353BF6" w:rsidRPr="0006458D" w:rsidRDefault="00353BF6" w:rsidP="00353BF6">
            <w:pPr>
              <w:pStyle w:val="TAC"/>
              <w:rPr>
                <w:rFonts w:eastAsia="SimSun"/>
              </w:rPr>
            </w:pPr>
            <w:r w:rsidRPr="0006458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353BF6" w:rsidRPr="0006458D" w:rsidRDefault="00353BF6" w:rsidP="00353BF6">
            <w:pPr>
              <w:pStyle w:val="TAC"/>
              <w:rPr>
                <w:rFonts w:eastAsia="SimSun"/>
              </w:rPr>
            </w:pPr>
            <w:r w:rsidRPr="0006458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353BF6" w:rsidRPr="0006458D" w:rsidRDefault="00353BF6" w:rsidP="00353BF6">
            <w:pPr>
              <w:pStyle w:val="TAC"/>
              <w:rPr>
                <w:rFonts w:eastAsia="SimSun"/>
              </w:rPr>
            </w:pPr>
            <w:r w:rsidRPr="0006458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353BF6" w:rsidRPr="0006458D" w:rsidRDefault="00353BF6" w:rsidP="00353BF6">
            <w:pPr>
              <w:pStyle w:val="TAC"/>
              <w:rPr>
                <w:rFonts w:eastAsia="SimSun"/>
              </w:rPr>
            </w:pPr>
            <w:r w:rsidRPr="0006458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353BF6" w:rsidRPr="0006458D" w:rsidRDefault="00353BF6" w:rsidP="00353BF6">
            <w:pPr>
              <w:pStyle w:val="TAC"/>
              <w:rPr>
                <w:rFonts w:eastAsia="SimSun"/>
              </w:rPr>
            </w:pPr>
            <w:r w:rsidRPr="0006458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353BF6" w:rsidRPr="0006458D" w:rsidRDefault="00353BF6" w:rsidP="00353BF6">
            <w:pPr>
              <w:pStyle w:val="TAC"/>
              <w:rPr>
                <w:lang w:eastAsia="zh-CN"/>
              </w:rPr>
            </w:pPr>
            <w:r w:rsidRPr="0006458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54406AF8" w:rsidR="00353BF6" w:rsidRPr="0006458D" w:rsidRDefault="00353BF6" w:rsidP="00353BF6">
            <w:pPr>
              <w:pStyle w:val="TAC"/>
              <w:rPr>
                <w:rFonts w:eastAsia="SimSun"/>
              </w:rPr>
            </w:pPr>
            <w:r w:rsidRPr="0006458D">
              <w:t>pos</w:t>
            </w:r>
            <w:r w:rsidRPr="0006458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15FD494C" w:rsidR="00353BF6" w:rsidRPr="0006458D" w:rsidRDefault="00353BF6" w:rsidP="00353BF6">
            <w:pPr>
              <w:pStyle w:val="TAC"/>
              <w:rPr>
                <w:rFonts w:eastAsia="SimSun"/>
              </w:rPr>
            </w:pPr>
            <w:ins w:id="2700" w:author="R4-1910066 Perf req DFT-s-OFDM based PUSCH" w:date="2019-09-05T20:45:00Z">
              <w:r w:rsidRPr="00FF30DD">
                <w:t>[-1.</w:t>
              </w:r>
              <w:r>
                <w:rPr>
                  <w:rFonts w:eastAsia="DengXian" w:hint="eastAsia"/>
                  <w:lang w:eastAsia="zh-CN"/>
                </w:rPr>
                <w:t>8</w:t>
              </w:r>
              <w:r w:rsidRPr="00FF30DD">
                <w:t xml:space="preserve">] </w:t>
              </w:r>
            </w:ins>
            <w:del w:id="2701" w:author="R4-1910066 Perf req DFT-s-OFDM based PUSCH" w:date="2019-09-05T20:45:00Z">
              <w:r w:rsidRPr="0006458D" w:rsidDel="00DA62EC">
                <w:delText xml:space="preserve">[-1.6] </w:delText>
              </w:r>
            </w:del>
          </w:p>
        </w:tc>
      </w:tr>
      <w:tr w:rsidR="00353BF6" w:rsidRPr="0006458D"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353BF6" w:rsidRPr="0006458D" w:rsidRDefault="00353BF6" w:rsidP="00353BF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353BF6" w:rsidRPr="0006458D" w:rsidRDefault="00353BF6" w:rsidP="00353BF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353BF6" w:rsidRPr="0006458D" w:rsidRDefault="00353BF6" w:rsidP="00353BF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353BF6" w:rsidRPr="0006458D" w:rsidRDefault="00353BF6" w:rsidP="00353BF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353BF6" w:rsidRPr="0006458D" w:rsidRDefault="00353BF6" w:rsidP="00353BF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353BF6" w:rsidRPr="0006458D" w:rsidRDefault="00353BF6" w:rsidP="00353BF6">
            <w:pPr>
              <w:pStyle w:val="TAC"/>
              <w:rPr>
                <w:lang w:eastAsia="zh-CN"/>
              </w:rPr>
            </w:pPr>
            <w:r w:rsidRPr="0006458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33B152DA" w:rsidR="00353BF6" w:rsidRPr="0006458D" w:rsidRDefault="00353BF6" w:rsidP="00353BF6">
            <w:pPr>
              <w:pStyle w:val="TAC"/>
              <w:rPr>
                <w:rFonts w:eastAsia="SimSun"/>
              </w:rPr>
            </w:pPr>
            <w:r w:rsidRPr="0006458D">
              <w:t>pos</w:t>
            </w:r>
            <w:r w:rsidRPr="0006458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4028E7B9" w:rsidR="00353BF6" w:rsidRPr="0006458D" w:rsidRDefault="00353BF6" w:rsidP="00353BF6">
            <w:pPr>
              <w:pStyle w:val="TAC"/>
              <w:rPr>
                <w:rFonts w:eastAsia="SimSun"/>
              </w:rPr>
            </w:pPr>
            <w:ins w:id="2702" w:author="R4-1910066 Perf req DFT-s-OFDM based PUSCH" w:date="2019-09-05T20:45:00Z">
              <w:r w:rsidRPr="00FF30DD">
                <w:t>[-1.</w:t>
              </w:r>
              <w:r>
                <w:rPr>
                  <w:rFonts w:eastAsia="DengXian" w:hint="eastAsia"/>
                  <w:lang w:eastAsia="zh-CN"/>
                </w:rPr>
                <w:t>9</w:t>
              </w:r>
              <w:r w:rsidRPr="00FF30DD">
                <w:t>]</w:t>
              </w:r>
            </w:ins>
            <w:del w:id="2703" w:author="R4-1910066 Perf req DFT-s-OFDM based PUSCH" w:date="2019-09-05T20:45:00Z">
              <w:r w:rsidRPr="0006458D" w:rsidDel="00DA62EC">
                <w:rPr>
                  <w:rFonts w:eastAsia="SimSun"/>
                </w:rPr>
                <w:delText>[-1.7]</w:delText>
              </w:r>
            </w:del>
          </w:p>
        </w:tc>
      </w:tr>
    </w:tbl>
    <w:p w14:paraId="20FB0016" w14:textId="70B47495" w:rsidR="006645AA" w:rsidRPr="0006458D" w:rsidRDefault="006645AA" w:rsidP="006645AA">
      <w:pPr>
        <w:rPr>
          <w:noProof/>
        </w:rPr>
      </w:pPr>
    </w:p>
    <w:p w14:paraId="203A6CA1" w14:textId="77777777" w:rsidR="00795559" w:rsidRPr="0006458D" w:rsidRDefault="00795559" w:rsidP="00795559">
      <w:pPr>
        <w:pStyle w:val="Heading4"/>
        <w:rPr>
          <w:lang w:eastAsia="zh-CN"/>
        </w:rPr>
      </w:pPr>
      <w:bookmarkStart w:id="2704" w:name="_Toc13079917"/>
      <w:r w:rsidRPr="0006458D">
        <w:rPr>
          <w:lang w:eastAsia="ko-KR"/>
        </w:rPr>
        <w:t>11.2.</w:t>
      </w:r>
      <w:r w:rsidRPr="0006458D">
        <w:rPr>
          <w:lang w:eastAsia="zh-CN"/>
        </w:rPr>
        <w:t>2</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2704"/>
    </w:p>
    <w:p w14:paraId="7C66240B" w14:textId="77777777" w:rsidR="00795559" w:rsidRPr="0006458D" w:rsidRDefault="00795559" w:rsidP="00795559">
      <w:pPr>
        <w:pStyle w:val="Heading5"/>
        <w:rPr>
          <w:lang w:eastAsia="zh-CN"/>
        </w:rPr>
      </w:pPr>
      <w:bookmarkStart w:id="2705" w:name="_Toc13079918"/>
      <w:r w:rsidRPr="0006458D">
        <w:rPr>
          <w:lang w:eastAsia="ko-KR"/>
        </w:rPr>
        <w:t>11.2.</w:t>
      </w:r>
      <w:r w:rsidRPr="0006458D">
        <w:rPr>
          <w:lang w:eastAsia="zh-CN"/>
        </w:rPr>
        <w:t>2</w:t>
      </w:r>
      <w:r w:rsidRPr="0006458D">
        <w:rPr>
          <w:lang w:eastAsia="ko-KR"/>
        </w:rPr>
        <w:t>.</w:t>
      </w:r>
      <w:r w:rsidRPr="0006458D">
        <w:rPr>
          <w:lang w:eastAsia="zh-CN"/>
        </w:rPr>
        <w:t>3</w:t>
      </w:r>
      <w:r w:rsidRPr="0006458D">
        <w:t>.1</w:t>
      </w:r>
      <w:r w:rsidRPr="0006458D">
        <w:tab/>
        <w:t>General</w:t>
      </w:r>
      <w:bookmarkEnd w:id="2705"/>
    </w:p>
    <w:p w14:paraId="7581A5BD" w14:textId="77777777" w:rsidR="00795559" w:rsidRPr="0006458D" w:rsidRDefault="00795559" w:rsidP="00795559">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09C04BA9" w14:textId="77777777" w:rsidR="00795559" w:rsidRPr="0006458D" w:rsidRDefault="00795559" w:rsidP="00795559">
      <w:pPr>
        <w:rPr>
          <w:lang w:eastAsia="zh-CN"/>
        </w:rPr>
      </w:pPr>
      <w:r w:rsidRPr="0006458D">
        <w:rPr>
          <w:noProof/>
          <w:lang w:eastAsia="zh-CN"/>
        </w:rPr>
        <w:t xml:space="preserve">The CSI part 1 block error </w:t>
      </w:r>
      <w:r w:rsidRPr="0006458D">
        <w:t>probability (BLER) is defined as the probability of incorrectly decoding the CSI part 1 information when the CSI part 1 information is sent as follow:</w:t>
      </w:r>
    </w:p>
    <w:p w14:paraId="31233995" w14:textId="0FEA9B7E" w:rsidR="00795559" w:rsidRPr="0006458D" w:rsidRDefault="00795559" w:rsidP="00795559">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06458D" w:rsidRDefault="00795559" w:rsidP="00795559">
      <w:pPr>
        <w:rPr>
          <w:lang w:eastAsia="zh-CN"/>
        </w:rPr>
      </w:pPr>
      <w:r w:rsidRPr="0006458D">
        <w:rPr>
          <w:lang w:eastAsia="zh-CN"/>
        </w:rPr>
        <w:t>where:</w:t>
      </w:r>
    </w:p>
    <w:p w14:paraId="4C6135E5" w14:textId="77777777" w:rsidR="00795559" w:rsidRPr="0006458D" w:rsidRDefault="00795559" w:rsidP="00795559">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485D6FB4" w14:textId="34C439FB" w:rsidR="00795559" w:rsidRPr="0006458D" w:rsidRDefault="00795559" w:rsidP="00795559">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1information transmitted </w:t>
      </w:r>
      <w:r w:rsidR="00227915" w:rsidRPr="0006458D">
        <w:rPr>
          <w:lang w:eastAsia="zh-CN"/>
        </w:rPr>
        <w:t>occasions</w:t>
      </w:r>
      <w:r w:rsidRPr="0006458D">
        <w:rPr>
          <w:lang w:eastAsia="zh-CN"/>
        </w:rPr>
        <w:t>.</w:t>
      </w:r>
    </w:p>
    <w:p w14:paraId="43931A3E" w14:textId="77777777" w:rsidR="00795559" w:rsidRPr="0006458D" w:rsidRDefault="00795559" w:rsidP="00795559">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7D628BCB" w14:textId="58413095" w:rsidR="00795559" w:rsidRPr="0006458D" w:rsidRDefault="00795559" w:rsidP="00795559">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06458D" w:rsidRDefault="00795559" w:rsidP="00795559">
      <w:pPr>
        <w:rPr>
          <w:lang w:eastAsia="zh-CN"/>
        </w:rPr>
      </w:pPr>
      <w:r w:rsidRPr="0006458D">
        <w:rPr>
          <w:lang w:eastAsia="zh-CN"/>
        </w:rPr>
        <w:t>where:</w:t>
      </w:r>
    </w:p>
    <w:p w14:paraId="54D9F262" w14:textId="77777777" w:rsidR="00795559" w:rsidRPr="0006458D" w:rsidRDefault="00795559" w:rsidP="00795559">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483486B2" w14:textId="66F12248" w:rsidR="00795559" w:rsidRPr="0006458D" w:rsidRDefault="00795559" w:rsidP="00795559">
      <w:pPr>
        <w:pStyle w:val="B1"/>
        <w:rPr>
          <w:lang w:eastAsia="zh-CN"/>
        </w:rPr>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 xml:space="preserve">information transmitted </w:t>
      </w:r>
      <w:r w:rsidR="00227915" w:rsidRPr="0006458D">
        <w:t>occasions</w:t>
      </w:r>
      <w:r w:rsidRPr="0006458D">
        <w:t>.</w:t>
      </w:r>
    </w:p>
    <w:p w14:paraId="2220467D" w14:textId="77777777" w:rsidR="00795559" w:rsidRPr="0006458D" w:rsidRDefault="00795559" w:rsidP="00795559">
      <w:r w:rsidRPr="0006458D">
        <w:rPr>
          <w:lang w:eastAsia="zh-CN"/>
        </w:rPr>
        <w:t>The number of UCI</w:t>
      </w:r>
      <w:r w:rsidRPr="0006458D">
        <w:t xml:space="preserve"> information bit payload per slot is defined for two cases as follows:</w:t>
      </w:r>
    </w:p>
    <w:p w14:paraId="4B3CEB7F" w14:textId="77777777" w:rsidR="00795559" w:rsidRPr="0006458D" w:rsidRDefault="00795559" w:rsidP="00795559">
      <w:pPr>
        <w:pStyle w:val="B1"/>
      </w:pPr>
      <w:r w:rsidRPr="0006458D">
        <w:t>-</w:t>
      </w:r>
      <w:r w:rsidRPr="0006458D">
        <w:tab/>
        <w:t>5 bits in CSI part 1, 2 bits in CSI part 2</w:t>
      </w:r>
    </w:p>
    <w:p w14:paraId="7B2348EA" w14:textId="77777777" w:rsidR="00795559" w:rsidRPr="0006458D" w:rsidRDefault="00795559" w:rsidP="00795559">
      <w:pPr>
        <w:pStyle w:val="B1"/>
        <w:rPr>
          <w:lang w:eastAsia="zh-CN"/>
        </w:rPr>
      </w:pPr>
      <w:r w:rsidRPr="0006458D">
        <w:t>-</w:t>
      </w:r>
      <w:r w:rsidRPr="0006458D">
        <w:tab/>
        <w:t>20 bits in CSI part 1, 20 bits in CSI part 2</w:t>
      </w:r>
    </w:p>
    <w:p w14:paraId="13B13AC9" w14:textId="4DDAC108" w:rsidR="00795559" w:rsidRPr="0006458D" w:rsidRDefault="00795559" w:rsidP="00795559">
      <w:pPr>
        <w:rPr>
          <w:lang w:eastAsia="zh-CN"/>
        </w:rPr>
      </w:pPr>
      <w:r w:rsidRPr="0006458D">
        <w:t xml:space="preserve">The 7bits UCI case is further defined with the bitmap [c0 c1 c2 c3 c4] = [0 1 0 1 0] for CSI part 1 information, where c0 is mapping to the RI information, and </w:t>
      </w:r>
      <w:ins w:id="2706" w:author="R4-1910072 NR UCI on PUSCH perf req" w:date="2019-09-05T21:47:00Z">
        <w:r w:rsidR="00F755CF">
          <w:t xml:space="preserve">the </w:t>
        </w:r>
      </w:ins>
      <w:r w:rsidRPr="0006458D">
        <w:t>with bitmap [c0 c1] = [1 0] for CSI part2 information.</w:t>
      </w:r>
    </w:p>
    <w:p w14:paraId="1128FB94" w14:textId="77777777" w:rsidR="00795559" w:rsidRPr="0006458D" w:rsidRDefault="00795559" w:rsidP="00795559">
      <w:r w:rsidRPr="0006458D">
        <w:rPr>
          <w:lang w:eastAsia="zh-CN"/>
        </w:rPr>
        <w:t xml:space="preserve">The 40bits </w:t>
      </w:r>
      <w:r w:rsidRPr="0006458D">
        <w:t>UCI information case is assumed random codeword selection.</w:t>
      </w:r>
    </w:p>
    <w:p w14:paraId="6C4805F9" w14:textId="77777777" w:rsidR="00795559" w:rsidRPr="0006458D" w:rsidRDefault="00795559" w:rsidP="00795559">
      <w:pPr>
        <w:rPr>
          <w:lang w:eastAsia="zh-CN"/>
        </w:rPr>
      </w:pPr>
      <w:r w:rsidRPr="0006458D">
        <w:rPr>
          <w:lang w:eastAsia="zh-CN"/>
        </w:rPr>
        <w:t>In both tests, PUSCH data, CSI part 1 and CSI part 2 information are transmitted simultaneously.</w:t>
      </w:r>
    </w:p>
    <w:p w14:paraId="221A1DEA" w14:textId="77777777" w:rsidR="00795559" w:rsidRPr="0006458D" w:rsidRDefault="00795559" w:rsidP="00795559">
      <w:pPr>
        <w:pStyle w:val="TH"/>
        <w:rPr>
          <w:lang w:eastAsia="zh-CN"/>
        </w:rPr>
      </w:pPr>
      <w:r w:rsidRPr="0006458D">
        <w:t xml:space="preserve">Table </w:t>
      </w:r>
      <w:r w:rsidRPr="0006458D">
        <w:rPr>
          <w:lang w:eastAsia="zh-CN"/>
        </w:rPr>
        <w:t>11</w:t>
      </w:r>
      <w:r w:rsidRPr="0006458D">
        <w:t>.2.2</w:t>
      </w:r>
      <w:r w:rsidRPr="0006458D">
        <w:rPr>
          <w:lang w:eastAsia="zh-CN"/>
        </w:rPr>
        <w:t>.3.1</w:t>
      </w:r>
      <w:r w:rsidRPr="0006458D">
        <w:t xml:space="preserve">-1: Test parameters for testing </w:t>
      </w:r>
      <w:r w:rsidRPr="0006458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06458D" w:rsidRPr="0006458D" w14:paraId="5EA5ABA7" w14:textId="77777777" w:rsidTr="00881C0D">
        <w:trPr>
          <w:jc w:val="center"/>
        </w:trPr>
        <w:tc>
          <w:tcPr>
            <w:tcW w:w="6946" w:type="dxa"/>
            <w:gridSpan w:val="2"/>
          </w:tcPr>
          <w:p w14:paraId="5EFA689B" w14:textId="77777777" w:rsidR="00795559" w:rsidRPr="0006458D" w:rsidRDefault="00795559" w:rsidP="00881C0D">
            <w:pPr>
              <w:pStyle w:val="TAH"/>
              <w:adjustRightInd w:val="0"/>
              <w:snapToGrid w:val="0"/>
              <w:rPr>
                <w:rFonts w:cs="Arial"/>
              </w:rPr>
            </w:pPr>
            <w:r w:rsidRPr="0006458D">
              <w:rPr>
                <w:rFonts w:cs="Arial"/>
              </w:rPr>
              <w:t>Parameter</w:t>
            </w:r>
          </w:p>
        </w:tc>
        <w:tc>
          <w:tcPr>
            <w:tcW w:w="2126" w:type="dxa"/>
            <w:gridSpan w:val="2"/>
          </w:tcPr>
          <w:p w14:paraId="478BF0E7" w14:textId="77777777" w:rsidR="00795559" w:rsidRPr="0006458D" w:rsidRDefault="00795559" w:rsidP="00881C0D">
            <w:pPr>
              <w:pStyle w:val="TAH"/>
              <w:adjustRightInd w:val="0"/>
              <w:snapToGrid w:val="0"/>
              <w:rPr>
                <w:rFonts w:cs="Arial"/>
              </w:rPr>
            </w:pPr>
            <w:r w:rsidRPr="0006458D">
              <w:rPr>
                <w:rFonts w:cs="Arial"/>
              </w:rPr>
              <w:t>Value</w:t>
            </w:r>
          </w:p>
        </w:tc>
      </w:tr>
      <w:tr w:rsidR="0006458D" w:rsidRPr="0006458D" w14:paraId="22DF5CEF" w14:textId="77777777" w:rsidTr="00881C0D">
        <w:trPr>
          <w:jc w:val="center"/>
        </w:trPr>
        <w:tc>
          <w:tcPr>
            <w:tcW w:w="6946" w:type="dxa"/>
            <w:gridSpan w:val="2"/>
          </w:tcPr>
          <w:p w14:paraId="14B7086D" w14:textId="77777777" w:rsidR="00795559" w:rsidRPr="0006458D" w:rsidRDefault="00795559" w:rsidP="00881C0D">
            <w:pPr>
              <w:pStyle w:val="TAL"/>
              <w:adjustRightInd w:val="0"/>
              <w:snapToGrid w:val="0"/>
            </w:pPr>
            <w:r w:rsidRPr="0006458D">
              <w:t>Transform precoding</w:t>
            </w:r>
          </w:p>
        </w:tc>
        <w:tc>
          <w:tcPr>
            <w:tcW w:w="2126" w:type="dxa"/>
            <w:gridSpan w:val="2"/>
          </w:tcPr>
          <w:p w14:paraId="4CCB0082" w14:textId="145D8319" w:rsidR="00795559" w:rsidRPr="0006458D" w:rsidRDefault="005629BF" w:rsidP="00881C0D">
            <w:pPr>
              <w:pStyle w:val="TAC"/>
              <w:rPr>
                <w:lang w:eastAsia="zh-CN"/>
              </w:rPr>
            </w:pPr>
            <w:ins w:id="2707" w:author="R4-1910072 NR UCI on PUSCH perf req" w:date="2019-09-05T21:47:00Z">
              <w:r>
                <w:rPr>
                  <w:rFonts w:hint="eastAsia"/>
                  <w:lang w:eastAsia="zh-CN"/>
                </w:rPr>
                <w:t>Disabled</w:t>
              </w:r>
            </w:ins>
            <w:del w:id="2708" w:author="R4-1910072 NR UCI on PUSCH perf req" w:date="2019-09-05T21:47:00Z">
              <w:r w:rsidR="00795559" w:rsidRPr="0006458D" w:rsidDel="005629BF">
                <w:rPr>
                  <w:lang w:eastAsia="zh-CN"/>
                </w:rPr>
                <w:delText>Enabled</w:delText>
              </w:r>
            </w:del>
          </w:p>
        </w:tc>
      </w:tr>
      <w:tr w:rsidR="0006458D" w:rsidRPr="0006458D" w14:paraId="6E80AE0F" w14:textId="77777777" w:rsidTr="00881C0D">
        <w:trPr>
          <w:jc w:val="center"/>
        </w:trPr>
        <w:tc>
          <w:tcPr>
            <w:tcW w:w="6946" w:type="dxa"/>
            <w:gridSpan w:val="2"/>
          </w:tcPr>
          <w:p w14:paraId="6DFD1144" w14:textId="77777777" w:rsidR="00795559" w:rsidRPr="0006458D" w:rsidRDefault="00795559" w:rsidP="00881C0D">
            <w:pPr>
              <w:pStyle w:val="TAL"/>
              <w:adjustRightInd w:val="0"/>
              <w:snapToGrid w:val="0"/>
            </w:pPr>
            <w:r w:rsidRPr="0006458D">
              <w:t>Uplink</w:t>
            </w:r>
            <w:r w:rsidRPr="0006458D">
              <w:rPr>
                <w:lang w:eastAsia="zh-CN"/>
              </w:rPr>
              <w:t>-</w:t>
            </w:r>
            <w:r w:rsidRPr="0006458D">
              <w:t>downlink allocation for TDD</w:t>
            </w:r>
          </w:p>
        </w:tc>
        <w:tc>
          <w:tcPr>
            <w:tcW w:w="2126" w:type="dxa"/>
            <w:gridSpan w:val="2"/>
          </w:tcPr>
          <w:p w14:paraId="208C52BE" w14:textId="77777777" w:rsidR="00795559" w:rsidRPr="0006458D" w:rsidRDefault="00795559" w:rsidP="00881C0D">
            <w:pPr>
              <w:pStyle w:val="TAC"/>
            </w:pPr>
            <w:r w:rsidRPr="0006458D">
              <w:rPr>
                <w:lang w:eastAsia="zh-CN"/>
              </w:rPr>
              <w:t>12</w:t>
            </w:r>
            <w:r w:rsidRPr="0006458D">
              <w:t>0 kHz SCS:</w:t>
            </w:r>
          </w:p>
          <w:p w14:paraId="424F125F" w14:textId="77777777" w:rsidR="00795559" w:rsidRPr="0006458D" w:rsidRDefault="00795559" w:rsidP="00881C0D">
            <w:pPr>
              <w:pStyle w:val="TAC"/>
            </w:pPr>
            <w:r w:rsidRPr="0006458D">
              <w:rPr>
                <w:lang w:eastAsia="zh-CN"/>
              </w:rPr>
              <w:t>3</w:t>
            </w:r>
            <w:r w:rsidRPr="0006458D">
              <w:t>D1S</w:t>
            </w:r>
            <w:r w:rsidRPr="0006458D">
              <w:rPr>
                <w:lang w:eastAsia="zh-CN"/>
              </w:rPr>
              <w:t>1</w:t>
            </w:r>
            <w:r w:rsidRPr="0006458D">
              <w:t>U, S=</w:t>
            </w:r>
            <w:r w:rsidRPr="0006458D">
              <w:rPr>
                <w:lang w:eastAsia="zh-CN"/>
              </w:rPr>
              <w:t>10</w:t>
            </w:r>
            <w:r w:rsidRPr="0006458D">
              <w:t>D:</w:t>
            </w:r>
            <w:r w:rsidRPr="0006458D">
              <w:rPr>
                <w:lang w:eastAsia="zh-CN"/>
              </w:rPr>
              <w:t>2</w:t>
            </w:r>
            <w:r w:rsidRPr="0006458D">
              <w:t>G:</w:t>
            </w:r>
            <w:r w:rsidRPr="0006458D">
              <w:rPr>
                <w:lang w:eastAsia="zh-CN"/>
              </w:rPr>
              <w:t>2</w:t>
            </w:r>
            <w:r w:rsidRPr="0006458D">
              <w:t>U</w:t>
            </w:r>
          </w:p>
        </w:tc>
      </w:tr>
      <w:tr w:rsidR="0006458D" w:rsidRPr="0006458D" w14:paraId="6B5BCC97" w14:textId="77777777" w:rsidTr="00881C0D">
        <w:trPr>
          <w:jc w:val="center"/>
        </w:trPr>
        <w:tc>
          <w:tcPr>
            <w:tcW w:w="1843" w:type="dxa"/>
            <w:vMerge w:val="restart"/>
          </w:tcPr>
          <w:p w14:paraId="59A276B3" w14:textId="77777777" w:rsidR="00795559" w:rsidRPr="0006458D" w:rsidRDefault="00795559" w:rsidP="00881C0D">
            <w:pPr>
              <w:pStyle w:val="TAL"/>
              <w:adjustRightInd w:val="0"/>
              <w:snapToGrid w:val="0"/>
            </w:pPr>
            <w:r w:rsidRPr="0006458D">
              <w:t>HARQ</w:t>
            </w:r>
          </w:p>
        </w:tc>
        <w:tc>
          <w:tcPr>
            <w:tcW w:w="5103" w:type="dxa"/>
          </w:tcPr>
          <w:p w14:paraId="48B0979B" w14:textId="77777777" w:rsidR="00795559" w:rsidRPr="0006458D" w:rsidRDefault="00795559" w:rsidP="00881C0D">
            <w:pPr>
              <w:pStyle w:val="TAL"/>
              <w:adjustRightInd w:val="0"/>
              <w:snapToGrid w:val="0"/>
            </w:pPr>
            <w:r w:rsidRPr="0006458D">
              <w:t>Maximum number of HARQ transmissions</w:t>
            </w:r>
          </w:p>
        </w:tc>
        <w:tc>
          <w:tcPr>
            <w:tcW w:w="2126" w:type="dxa"/>
            <w:gridSpan w:val="2"/>
          </w:tcPr>
          <w:p w14:paraId="39B4E256" w14:textId="77777777" w:rsidR="00795559" w:rsidRPr="0006458D" w:rsidRDefault="00795559" w:rsidP="00881C0D">
            <w:pPr>
              <w:pStyle w:val="TAC"/>
              <w:rPr>
                <w:lang w:eastAsia="zh-CN"/>
              </w:rPr>
            </w:pPr>
            <w:r w:rsidRPr="0006458D">
              <w:rPr>
                <w:lang w:eastAsia="zh-CN"/>
              </w:rPr>
              <w:t>1</w:t>
            </w:r>
          </w:p>
        </w:tc>
      </w:tr>
      <w:tr w:rsidR="0006458D" w:rsidRPr="0006458D" w14:paraId="5B8F65F7" w14:textId="77777777" w:rsidTr="00881C0D">
        <w:trPr>
          <w:jc w:val="center"/>
        </w:trPr>
        <w:tc>
          <w:tcPr>
            <w:tcW w:w="1843" w:type="dxa"/>
            <w:vMerge/>
          </w:tcPr>
          <w:p w14:paraId="3BC4A468" w14:textId="77777777" w:rsidR="00795559" w:rsidRPr="0006458D" w:rsidRDefault="00795559" w:rsidP="00881C0D">
            <w:pPr>
              <w:pStyle w:val="TAL"/>
              <w:adjustRightInd w:val="0"/>
              <w:snapToGrid w:val="0"/>
            </w:pPr>
          </w:p>
        </w:tc>
        <w:tc>
          <w:tcPr>
            <w:tcW w:w="5103" w:type="dxa"/>
          </w:tcPr>
          <w:p w14:paraId="01E404D3" w14:textId="77777777" w:rsidR="00795559" w:rsidRPr="0006458D" w:rsidRDefault="00795559" w:rsidP="00881C0D">
            <w:pPr>
              <w:pStyle w:val="TAL"/>
              <w:adjustRightInd w:val="0"/>
              <w:snapToGrid w:val="0"/>
            </w:pPr>
            <w:r w:rsidRPr="0006458D">
              <w:t>RV sequence</w:t>
            </w:r>
          </w:p>
        </w:tc>
        <w:tc>
          <w:tcPr>
            <w:tcW w:w="2126" w:type="dxa"/>
            <w:gridSpan w:val="2"/>
          </w:tcPr>
          <w:p w14:paraId="2399BA5E" w14:textId="77777777" w:rsidR="00795559" w:rsidRPr="0006458D" w:rsidRDefault="00795559" w:rsidP="00881C0D">
            <w:pPr>
              <w:pStyle w:val="TAC"/>
              <w:rPr>
                <w:lang w:eastAsia="zh-CN"/>
              </w:rPr>
            </w:pPr>
            <w:r w:rsidRPr="0006458D">
              <w:rPr>
                <w:lang w:val="fr-FR"/>
              </w:rPr>
              <w:t>0</w:t>
            </w:r>
          </w:p>
        </w:tc>
      </w:tr>
      <w:tr w:rsidR="0006458D" w:rsidRPr="0006458D" w14:paraId="5973C37F" w14:textId="77777777" w:rsidTr="00881C0D">
        <w:trPr>
          <w:jc w:val="center"/>
        </w:trPr>
        <w:tc>
          <w:tcPr>
            <w:tcW w:w="1843" w:type="dxa"/>
            <w:vMerge w:val="restart"/>
          </w:tcPr>
          <w:p w14:paraId="27479FF4" w14:textId="77777777" w:rsidR="00795559" w:rsidRPr="0006458D" w:rsidRDefault="00795559" w:rsidP="00881C0D">
            <w:pPr>
              <w:pStyle w:val="TAL"/>
              <w:adjustRightInd w:val="0"/>
              <w:snapToGrid w:val="0"/>
            </w:pPr>
            <w:r w:rsidRPr="0006458D">
              <w:t>DM</w:t>
            </w:r>
            <w:r w:rsidRPr="0006458D">
              <w:rPr>
                <w:lang w:eastAsia="zh-CN"/>
              </w:rPr>
              <w:t>-</w:t>
            </w:r>
            <w:r w:rsidRPr="0006458D">
              <w:t>RS</w:t>
            </w:r>
          </w:p>
        </w:tc>
        <w:tc>
          <w:tcPr>
            <w:tcW w:w="5103" w:type="dxa"/>
            <w:vAlign w:val="center"/>
          </w:tcPr>
          <w:p w14:paraId="01D02AB6" w14:textId="77777777" w:rsidR="00795559" w:rsidRPr="0006458D" w:rsidRDefault="00795559" w:rsidP="00881C0D">
            <w:pPr>
              <w:pStyle w:val="TAL"/>
              <w:adjustRightInd w:val="0"/>
              <w:snapToGrid w:val="0"/>
            </w:pPr>
            <w:r w:rsidRPr="0006458D">
              <w:t>DM</w:t>
            </w:r>
            <w:r w:rsidRPr="0006458D">
              <w:rPr>
                <w:lang w:eastAsia="zh-CN"/>
              </w:rPr>
              <w:t>-</w:t>
            </w:r>
            <w:r w:rsidRPr="0006458D">
              <w:t>RS configuration type</w:t>
            </w:r>
          </w:p>
        </w:tc>
        <w:tc>
          <w:tcPr>
            <w:tcW w:w="2126" w:type="dxa"/>
            <w:gridSpan w:val="2"/>
          </w:tcPr>
          <w:p w14:paraId="2A033E24" w14:textId="77777777" w:rsidR="00795559" w:rsidRPr="0006458D" w:rsidRDefault="00795559" w:rsidP="00881C0D">
            <w:pPr>
              <w:pStyle w:val="TAC"/>
            </w:pPr>
            <w:r w:rsidRPr="0006458D">
              <w:t>1</w:t>
            </w:r>
          </w:p>
        </w:tc>
      </w:tr>
      <w:tr w:rsidR="0006458D" w:rsidRPr="0006458D" w14:paraId="4D86D1CB" w14:textId="77777777" w:rsidTr="00881C0D">
        <w:trPr>
          <w:jc w:val="center"/>
        </w:trPr>
        <w:tc>
          <w:tcPr>
            <w:tcW w:w="1843" w:type="dxa"/>
            <w:vMerge/>
          </w:tcPr>
          <w:p w14:paraId="491FB681" w14:textId="77777777" w:rsidR="00795559" w:rsidRPr="0006458D" w:rsidRDefault="00795559" w:rsidP="00881C0D">
            <w:pPr>
              <w:pStyle w:val="TAL"/>
              <w:adjustRightInd w:val="0"/>
              <w:snapToGrid w:val="0"/>
              <w:rPr>
                <w:lang w:eastAsia="zh-CN"/>
              </w:rPr>
            </w:pPr>
          </w:p>
        </w:tc>
        <w:tc>
          <w:tcPr>
            <w:tcW w:w="5103" w:type="dxa"/>
            <w:vAlign w:val="center"/>
          </w:tcPr>
          <w:p w14:paraId="60A944C2" w14:textId="77777777" w:rsidR="00795559" w:rsidRPr="0006458D" w:rsidRDefault="00795559" w:rsidP="00881C0D">
            <w:pPr>
              <w:pStyle w:val="TAL"/>
              <w:adjustRightInd w:val="0"/>
              <w:snapToGrid w:val="0"/>
            </w:pPr>
            <w:r w:rsidRPr="0006458D">
              <w:rPr>
                <w:lang w:eastAsia="zh-CN"/>
              </w:rPr>
              <w:t>DM-RS duration</w:t>
            </w:r>
          </w:p>
        </w:tc>
        <w:tc>
          <w:tcPr>
            <w:tcW w:w="2126" w:type="dxa"/>
            <w:gridSpan w:val="2"/>
          </w:tcPr>
          <w:p w14:paraId="58BFB4C5" w14:textId="77777777" w:rsidR="00795559" w:rsidRPr="0006458D" w:rsidRDefault="00795559" w:rsidP="00881C0D">
            <w:pPr>
              <w:pStyle w:val="TAC"/>
              <w:rPr>
                <w:lang w:eastAsia="zh-CN"/>
              </w:rPr>
            </w:pPr>
            <w:r w:rsidRPr="0006458D">
              <w:rPr>
                <w:lang w:eastAsia="zh-CN"/>
              </w:rPr>
              <w:t>single-symbol DM-RS</w:t>
            </w:r>
          </w:p>
        </w:tc>
      </w:tr>
      <w:tr w:rsidR="0006458D" w:rsidRPr="0006458D" w14:paraId="7D9A3573" w14:textId="77777777" w:rsidTr="00881C0D">
        <w:trPr>
          <w:jc w:val="center"/>
        </w:trPr>
        <w:tc>
          <w:tcPr>
            <w:tcW w:w="1843" w:type="dxa"/>
            <w:vMerge/>
          </w:tcPr>
          <w:p w14:paraId="482B259F" w14:textId="77777777" w:rsidR="00795559" w:rsidRPr="0006458D" w:rsidRDefault="00795559" w:rsidP="00881C0D">
            <w:pPr>
              <w:pStyle w:val="TAL"/>
              <w:adjustRightInd w:val="0"/>
              <w:snapToGrid w:val="0"/>
              <w:rPr>
                <w:lang w:eastAsia="zh-CN"/>
              </w:rPr>
            </w:pPr>
          </w:p>
        </w:tc>
        <w:tc>
          <w:tcPr>
            <w:tcW w:w="5103" w:type="dxa"/>
            <w:vAlign w:val="center"/>
          </w:tcPr>
          <w:p w14:paraId="3A4F2C8A" w14:textId="77777777" w:rsidR="00795559" w:rsidRPr="0006458D" w:rsidRDefault="00795559" w:rsidP="00881C0D">
            <w:pPr>
              <w:pStyle w:val="TAL"/>
              <w:adjustRightInd w:val="0"/>
              <w:snapToGrid w:val="0"/>
            </w:pPr>
            <w:r w:rsidRPr="0006458D">
              <w:rPr>
                <w:lang w:eastAsia="zh-CN"/>
              </w:rPr>
              <w:t>Additional DM-RS position</w:t>
            </w:r>
          </w:p>
        </w:tc>
        <w:tc>
          <w:tcPr>
            <w:tcW w:w="2126" w:type="dxa"/>
            <w:gridSpan w:val="2"/>
          </w:tcPr>
          <w:p w14:paraId="0A6C7391" w14:textId="77777777" w:rsidR="00795559" w:rsidRPr="0006458D" w:rsidRDefault="00795559" w:rsidP="00881C0D">
            <w:pPr>
              <w:pStyle w:val="TAC"/>
              <w:rPr>
                <w:lang w:eastAsia="zh-CN"/>
              </w:rPr>
            </w:pPr>
            <w:r w:rsidRPr="0006458D">
              <w:rPr>
                <w:lang w:eastAsia="zh-CN"/>
              </w:rPr>
              <w:t>pos0,pos1</w:t>
            </w:r>
          </w:p>
        </w:tc>
      </w:tr>
      <w:tr w:rsidR="0006458D" w:rsidRPr="0006458D" w14:paraId="0E0C95F3" w14:textId="77777777" w:rsidTr="00881C0D">
        <w:trPr>
          <w:jc w:val="center"/>
        </w:trPr>
        <w:tc>
          <w:tcPr>
            <w:tcW w:w="1843" w:type="dxa"/>
            <w:vMerge/>
          </w:tcPr>
          <w:p w14:paraId="20016A53" w14:textId="77777777" w:rsidR="00795559" w:rsidRPr="0006458D" w:rsidRDefault="00795559" w:rsidP="00881C0D">
            <w:pPr>
              <w:pStyle w:val="TAL"/>
              <w:adjustRightInd w:val="0"/>
              <w:snapToGrid w:val="0"/>
            </w:pPr>
          </w:p>
        </w:tc>
        <w:tc>
          <w:tcPr>
            <w:tcW w:w="5103" w:type="dxa"/>
            <w:vAlign w:val="center"/>
          </w:tcPr>
          <w:p w14:paraId="7158BB34" w14:textId="77777777" w:rsidR="00795559" w:rsidRPr="0006458D" w:rsidRDefault="00795559" w:rsidP="00881C0D">
            <w:pPr>
              <w:pStyle w:val="TAL"/>
              <w:adjustRightInd w:val="0"/>
              <w:snapToGrid w:val="0"/>
              <w:rPr>
                <w:lang w:eastAsia="zh-CN"/>
              </w:rPr>
            </w:pPr>
            <w:r w:rsidRPr="0006458D">
              <w:t>Numb</w:t>
            </w:r>
            <w:r w:rsidRPr="0006458D">
              <w:rPr>
                <w:lang w:eastAsia="zh-CN"/>
              </w:rPr>
              <w:t>er of DM-RS CDM group(s) without data</w:t>
            </w:r>
          </w:p>
        </w:tc>
        <w:tc>
          <w:tcPr>
            <w:tcW w:w="2126" w:type="dxa"/>
            <w:gridSpan w:val="2"/>
          </w:tcPr>
          <w:p w14:paraId="7412BDE9" w14:textId="77777777" w:rsidR="00795559" w:rsidRPr="0006458D" w:rsidRDefault="00795559" w:rsidP="00881C0D">
            <w:pPr>
              <w:pStyle w:val="TAC"/>
            </w:pPr>
            <w:r w:rsidRPr="0006458D">
              <w:t>2</w:t>
            </w:r>
          </w:p>
        </w:tc>
      </w:tr>
      <w:tr w:rsidR="0006458D" w:rsidRPr="0006458D" w14:paraId="24993065" w14:textId="77777777" w:rsidTr="00881C0D">
        <w:trPr>
          <w:jc w:val="center"/>
        </w:trPr>
        <w:tc>
          <w:tcPr>
            <w:tcW w:w="1843" w:type="dxa"/>
            <w:vMerge/>
          </w:tcPr>
          <w:p w14:paraId="13E139F6" w14:textId="77777777" w:rsidR="00795559" w:rsidRPr="0006458D" w:rsidRDefault="00795559" w:rsidP="00881C0D">
            <w:pPr>
              <w:pStyle w:val="TAL"/>
              <w:adjustRightInd w:val="0"/>
              <w:snapToGrid w:val="0"/>
            </w:pPr>
          </w:p>
        </w:tc>
        <w:tc>
          <w:tcPr>
            <w:tcW w:w="5103" w:type="dxa"/>
            <w:vAlign w:val="center"/>
          </w:tcPr>
          <w:p w14:paraId="42794C10" w14:textId="77777777" w:rsidR="00795559" w:rsidRPr="0006458D" w:rsidRDefault="00795559" w:rsidP="00881C0D">
            <w:pPr>
              <w:pStyle w:val="TAL"/>
              <w:adjustRightInd w:val="0"/>
              <w:snapToGrid w:val="0"/>
              <w:rPr>
                <w:lang w:eastAsia="zh-CN"/>
              </w:rPr>
            </w:pPr>
            <w:r w:rsidRPr="0006458D">
              <w:rPr>
                <w:lang w:eastAsia="zh-CN"/>
              </w:rPr>
              <w:t xml:space="preserve">Ratio of PUSCH EPRE to DM-RS EPRE </w:t>
            </w:r>
          </w:p>
        </w:tc>
        <w:tc>
          <w:tcPr>
            <w:tcW w:w="2126" w:type="dxa"/>
            <w:gridSpan w:val="2"/>
          </w:tcPr>
          <w:p w14:paraId="4267D668" w14:textId="77777777" w:rsidR="00795559" w:rsidRPr="0006458D" w:rsidRDefault="00795559" w:rsidP="00881C0D">
            <w:pPr>
              <w:pStyle w:val="TAC"/>
              <w:rPr>
                <w:lang w:eastAsia="zh-CN"/>
              </w:rPr>
            </w:pPr>
            <w:r w:rsidRPr="0006458D">
              <w:rPr>
                <w:lang w:eastAsia="zh-CN"/>
              </w:rPr>
              <w:t>-3 dB</w:t>
            </w:r>
          </w:p>
        </w:tc>
      </w:tr>
      <w:tr w:rsidR="0006458D" w:rsidRPr="0006458D" w14:paraId="035CA72A" w14:textId="77777777" w:rsidTr="00881C0D">
        <w:trPr>
          <w:jc w:val="center"/>
        </w:trPr>
        <w:tc>
          <w:tcPr>
            <w:tcW w:w="1843" w:type="dxa"/>
            <w:vMerge/>
          </w:tcPr>
          <w:p w14:paraId="23E259A7" w14:textId="77777777" w:rsidR="00795559" w:rsidRPr="0006458D" w:rsidRDefault="00795559" w:rsidP="00881C0D">
            <w:pPr>
              <w:pStyle w:val="TAL"/>
              <w:adjustRightInd w:val="0"/>
              <w:snapToGrid w:val="0"/>
            </w:pPr>
          </w:p>
        </w:tc>
        <w:tc>
          <w:tcPr>
            <w:tcW w:w="5103" w:type="dxa"/>
            <w:vAlign w:val="center"/>
          </w:tcPr>
          <w:p w14:paraId="3D960FAB" w14:textId="77777777" w:rsidR="00795559" w:rsidRPr="0006458D" w:rsidRDefault="00795559" w:rsidP="00881C0D">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gridSpan w:val="2"/>
          </w:tcPr>
          <w:p w14:paraId="40E3EF35" w14:textId="77777777" w:rsidR="00795559" w:rsidRPr="0006458D" w:rsidRDefault="00795559" w:rsidP="00881C0D">
            <w:pPr>
              <w:pStyle w:val="TAC"/>
              <w:rPr>
                <w:lang w:eastAsia="zh-CN"/>
              </w:rPr>
            </w:pPr>
            <w:r w:rsidRPr="0006458D">
              <w:rPr>
                <w:lang w:eastAsia="zh-CN"/>
              </w:rPr>
              <w:t>{0}</w:t>
            </w:r>
          </w:p>
        </w:tc>
      </w:tr>
      <w:tr w:rsidR="0006458D" w:rsidRPr="0006458D" w14:paraId="5392D3F0" w14:textId="77777777" w:rsidTr="00881C0D">
        <w:trPr>
          <w:jc w:val="center"/>
        </w:trPr>
        <w:tc>
          <w:tcPr>
            <w:tcW w:w="1843" w:type="dxa"/>
            <w:vMerge/>
          </w:tcPr>
          <w:p w14:paraId="1485A0BF" w14:textId="77777777" w:rsidR="00795559" w:rsidRPr="0006458D" w:rsidRDefault="00795559" w:rsidP="00881C0D">
            <w:pPr>
              <w:pStyle w:val="TAL"/>
              <w:adjustRightInd w:val="0"/>
              <w:snapToGrid w:val="0"/>
            </w:pPr>
          </w:p>
        </w:tc>
        <w:tc>
          <w:tcPr>
            <w:tcW w:w="5103" w:type="dxa"/>
            <w:vAlign w:val="center"/>
          </w:tcPr>
          <w:p w14:paraId="6574727C" w14:textId="77777777" w:rsidR="00795559" w:rsidRPr="0006458D" w:rsidRDefault="00795559" w:rsidP="00881C0D">
            <w:pPr>
              <w:pStyle w:val="TAL"/>
              <w:adjustRightInd w:val="0"/>
              <w:snapToGrid w:val="0"/>
            </w:pPr>
            <w:r w:rsidRPr="0006458D">
              <w:t>DM</w:t>
            </w:r>
            <w:r w:rsidRPr="0006458D">
              <w:rPr>
                <w:lang w:eastAsia="zh-CN"/>
              </w:rPr>
              <w:t>-</w:t>
            </w:r>
            <w:r w:rsidRPr="0006458D">
              <w:t>RS sequence generation</w:t>
            </w:r>
          </w:p>
        </w:tc>
        <w:tc>
          <w:tcPr>
            <w:tcW w:w="2126" w:type="dxa"/>
            <w:gridSpan w:val="2"/>
          </w:tcPr>
          <w:p w14:paraId="3F58FA9B" w14:textId="77777777" w:rsidR="00795559" w:rsidRPr="0006458D" w:rsidRDefault="00795559" w:rsidP="00881C0D">
            <w:pPr>
              <w:pStyle w:val="TAC"/>
            </w:pPr>
            <w:r w:rsidRPr="007A778A">
              <w:rPr>
                <w:i/>
                <w:rPrChange w:id="2709" w:author="R4-1910072 NR UCI on PUSCH perf req" w:date="2019-09-05T21:54:00Z">
                  <w:rPr/>
                </w:rPrChange>
              </w:rPr>
              <w:t>N</w:t>
            </w:r>
            <w:r w:rsidRPr="007A778A">
              <w:rPr>
                <w:i/>
                <w:vertAlign w:val="subscript"/>
                <w:lang w:eastAsia="zh-CN"/>
                <w:rPrChange w:id="2710" w:author="R4-1910072 NR UCI on PUSCH perf req" w:date="2019-09-05T21:54:00Z">
                  <w:rPr>
                    <w:vertAlign w:val="subscript"/>
                    <w:lang w:eastAsia="zh-CN"/>
                  </w:rPr>
                </w:rPrChange>
              </w:rPr>
              <w:t>ID</w:t>
            </w:r>
            <w:r w:rsidRPr="007A778A">
              <w:rPr>
                <w:i/>
                <w:vertAlign w:val="superscript"/>
                <w:lang w:eastAsia="zh-CN"/>
                <w:rPrChange w:id="2711" w:author="R4-1910072 NR UCI on PUSCH perf req" w:date="2019-09-05T21:54:00Z">
                  <w:rPr>
                    <w:vertAlign w:val="superscript"/>
                    <w:lang w:eastAsia="zh-CN"/>
                  </w:rPr>
                </w:rPrChange>
              </w:rPr>
              <w:t>0</w:t>
            </w:r>
            <w:r w:rsidRPr="0006458D">
              <w:rPr>
                <w:lang w:eastAsia="zh-CN"/>
              </w:rPr>
              <w:t>=0,</w:t>
            </w:r>
            <w:r w:rsidRPr="007A778A">
              <w:rPr>
                <w:i/>
                <w:lang w:eastAsia="zh-CN"/>
                <w:rPrChange w:id="2712" w:author="R4-1910072 NR UCI on PUSCH perf req" w:date="2019-09-05T21:54:00Z">
                  <w:rPr>
                    <w:lang w:eastAsia="zh-CN"/>
                  </w:rPr>
                </w:rPrChange>
              </w:rPr>
              <w:t>n</w:t>
            </w:r>
            <w:r w:rsidRPr="007A778A">
              <w:rPr>
                <w:i/>
                <w:vertAlign w:val="subscript"/>
                <w:lang w:eastAsia="zh-CN"/>
                <w:rPrChange w:id="2713" w:author="R4-1910072 NR UCI on PUSCH perf req" w:date="2019-09-05T21:54:00Z">
                  <w:rPr>
                    <w:vertAlign w:val="subscript"/>
                    <w:lang w:eastAsia="zh-CN"/>
                  </w:rPr>
                </w:rPrChange>
              </w:rPr>
              <w:t>SCID</w:t>
            </w:r>
            <w:r w:rsidRPr="0006458D">
              <w:rPr>
                <w:lang w:eastAsia="zh-CN"/>
              </w:rPr>
              <w:t>=0</w:t>
            </w:r>
            <w:r w:rsidRPr="0006458D">
              <w:t xml:space="preserve"> </w:t>
            </w:r>
          </w:p>
        </w:tc>
      </w:tr>
      <w:tr w:rsidR="0006458D" w:rsidRPr="0006458D" w14:paraId="12EF0F0F" w14:textId="77777777" w:rsidTr="00881C0D">
        <w:trPr>
          <w:jc w:val="center"/>
        </w:trPr>
        <w:tc>
          <w:tcPr>
            <w:tcW w:w="1843" w:type="dxa"/>
            <w:vMerge w:val="restart"/>
          </w:tcPr>
          <w:p w14:paraId="42D990E7" w14:textId="77777777" w:rsidR="00795559" w:rsidRPr="0006458D" w:rsidRDefault="00795559" w:rsidP="00881C0D">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2F98CB48" w14:textId="77777777" w:rsidR="00795559" w:rsidRPr="0006458D" w:rsidRDefault="00795559" w:rsidP="00881C0D">
            <w:pPr>
              <w:pStyle w:val="TAL"/>
              <w:adjustRightInd w:val="0"/>
              <w:snapToGrid w:val="0"/>
            </w:pPr>
            <w:r w:rsidRPr="0006458D">
              <w:t>PUSCH mapping type</w:t>
            </w:r>
          </w:p>
        </w:tc>
        <w:tc>
          <w:tcPr>
            <w:tcW w:w="2126" w:type="dxa"/>
            <w:gridSpan w:val="2"/>
          </w:tcPr>
          <w:p w14:paraId="13BB4913" w14:textId="77777777" w:rsidR="00795559" w:rsidRPr="0006458D" w:rsidRDefault="00795559" w:rsidP="00881C0D">
            <w:pPr>
              <w:pStyle w:val="TAC"/>
              <w:rPr>
                <w:lang w:eastAsia="zh-CN"/>
              </w:rPr>
            </w:pPr>
            <w:r w:rsidRPr="0006458D">
              <w:rPr>
                <w:lang w:eastAsia="zh-CN"/>
              </w:rPr>
              <w:t>B</w:t>
            </w:r>
          </w:p>
        </w:tc>
      </w:tr>
      <w:tr w:rsidR="0006458D" w:rsidRPr="0006458D" w14:paraId="6CAB3130" w14:textId="77777777" w:rsidTr="00881C0D">
        <w:trPr>
          <w:jc w:val="center"/>
        </w:trPr>
        <w:tc>
          <w:tcPr>
            <w:tcW w:w="1843" w:type="dxa"/>
            <w:vMerge/>
          </w:tcPr>
          <w:p w14:paraId="78216BEB" w14:textId="77777777" w:rsidR="00795559" w:rsidRPr="0006458D" w:rsidRDefault="00795559" w:rsidP="00881C0D">
            <w:pPr>
              <w:pStyle w:val="TAL"/>
              <w:adjustRightInd w:val="0"/>
              <w:snapToGrid w:val="0"/>
            </w:pPr>
          </w:p>
        </w:tc>
        <w:tc>
          <w:tcPr>
            <w:tcW w:w="5103" w:type="dxa"/>
          </w:tcPr>
          <w:p w14:paraId="3535FC6D" w14:textId="77777777" w:rsidR="00795559" w:rsidRPr="0006458D" w:rsidRDefault="00795559" w:rsidP="00881C0D">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gridSpan w:val="2"/>
          </w:tcPr>
          <w:p w14:paraId="7321A45B" w14:textId="77777777" w:rsidR="00795559" w:rsidRPr="0006458D" w:rsidRDefault="00795559" w:rsidP="00881C0D">
            <w:pPr>
              <w:pStyle w:val="TAC"/>
              <w:rPr>
                <w:lang w:eastAsia="zh-CN"/>
              </w:rPr>
            </w:pPr>
            <w:r w:rsidRPr="0006458D">
              <w:t>0</w:t>
            </w:r>
          </w:p>
        </w:tc>
      </w:tr>
      <w:tr w:rsidR="0006458D" w:rsidRPr="0006458D" w14:paraId="693626AC" w14:textId="77777777" w:rsidTr="00881C0D">
        <w:trPr>
          <w:jc w:val="center"/>
        </w:trPr>
        <w:tc>
          <w:tcPr>
            <w:tcW w:w="1843" w:type="dxa"/>
            <w:vMerge/>
          </w:tcPr>
          <w:p w14:paraId="7E8B01A2" w14:textId="77777777" w:rsidR="00795559" w:rsidRPr="0006458D" w:rsidRDefault="00795559" w:rsidP="00881C0D">
            <w:pPr>
              <w:pStyle w:val="TAL"/>
              <w:adjustRightInd w:val="0"/>
              <w:snapToGrid w:val="0"/>
            </w:pPr>
          </w:p>
        </w:tc>
        <w:tc>
          <w:tcPr>
            <w:tcW w:w="5103" w:type="dxa"/>
          </w:tcPr>
          <w:p w14:paraId="35CAA627" w14:textId="77777777" w:rsidR="00795559" w:rsidRPr="0006458D" w:rsidRDefault="00795559" w:rsidP="00881C0D">
            <w:pPr>
              <w:pStyle w:val="TAL"/>
              <w:adjustRightInd w:val="0"/>
              <w:snapToGrid w:val="0"/>
              <w:rPr>
                <w:lang w:eastAsia="zh-CN"/>
              </w:rPr>
            </w:pPr>
            <w:r w:rsidRPr="0006458D">
              <w:rPr>
                <w:lang w:eastAsia="zh-CN"/>
              </w:rPr>
              <w:t>Allocation length</w:t>
            </w:r>
          </w:p>
        </w:tc>
        <w:tc>
          <w:tcPr>
            <w:tcW w:w="2126" w:type="dxa"/>
            <w:gridSpan w:val="2"/>
          </w:tcPr>
          <w:p w14:paraId="3A54FB36" w14:textId="77777777" w:rsidR="00795559" w:rsidRPr="0006458D" w:rsidRDefault="00795559" w:rsidP="00881C0D">
            <w:pPr>
              <w:pStyle w:val="TAC"/>
              <w:rPr>
                <w:lang w:eastAsia="zh-CN"/>
              </w:rPr>
            </w:pPr>
            <w:r w:rsidRPr="0006458D">
              <w:t>1</w:t>
            </w:r>
            <w:r w:rsidRPr="0006458D">
              <w:rPr>
                <w:lang w:eastAsia="zh-CN"/>
              </w:rPr>
              <w:t>0</w:t>
            </w:r>
          </w:p>
        </w:tc>
      </w:tr>
      <w:tr w:rsidR="0006458D" w:rsidRPr="0006458D" w14:paraId="33D9B4D8" w14:textId="77777777" w:rsidTr="00881C0D">
        <w:trPr>
          <w:jc w:val="center"/>
        </w:trPr>
        <w:tc>
          <w:tcPr>
            <w:tcW w:w="1843" w:type="dxa"/>
            <w:vMerge w:val="restart"/>
          </w:tcPr>
          <w:p w14:paraId="5D768F71" w14:textId="77777777" w:rsidR="00795559" w:rsidRPr="0006458D" w:rsidRDefault="00795559" w:rsidP="00881C0D">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2869BEAA" w14:textId="77777777" w:rsidR="00795559" w:rsidRPr="0006458D" w:rsidRDefault="00795559" w:rsidP="00881C0D">
            <w:pPr>
              <w:pStyle w:val="TAL"/>
              <w:adjustRightInd w:val="0"/>
              <w:snapToGrid w:val="0"/>
            </w:pPr>
            <w:r w:rsidRPr="0006458D">
              <w:t>RB assignment</w:t>
            </w:r>
          </w:p>
        </w:tc>
        <w:tc>
          <w:tcPr>
            <w:tcW w:w="2126" w:type="dxa"/>
            <w:gridSpan w:val="2"/>
          </w:tcPr>
          <w:p w14:paraId="7BC446B6" w14:textId="77777777" w:rsidR="00795559" w:rsidRPr="0006458D" w:rsidRDefault="00795559" w:rsidP="00881C0D">
            <w:pPr>
              <w:pStyle w:val="TAC"/>
              <w:rPr>
                <w:lang w:eastAsia="zh-CN"/>
              </w:rPr>
            </w:pPr>
            <w:r w:rsidRPr="0006458D">
              <w:rPr>
                <w:lang w:eastAsia="zh-CN"/>
              </w:rPr>
              <w:t>Full applicable test bandwidth</w:t>
            </w:r>
          </w:p>
        </w:tc>
      </w:tr>
      <w:tr w:rsidR="0006458D" w:rsidRPr="0006458D" w14:paraId="24DC07B5" w14:textId="77777777" w:rsidTr="00881C0D">
        <w:trPr>
          <w:trHeight w:val="55"/>
          <w:jc w:val="center"/>
        </w:trPr>
        <w:tc>
          <w:tcPr>
            <w:tcW w:w="1843" w:type="dxa"/>
            <w:vMerge/>
          </w:tcPr>
          <w:p w14:paraId="41FB9EB5" w14:textId="77777777" w:rsidR="00795559" w:rsidRPr="0006458D" w:rsidRDefault="00795559" w:rsidP="00881C0D">
            <w:pPr>
              <w:pStyle w:val="TAL"/>
              <w:adjustRightInd w:val="0"/>
              <w:snapToGrid w:val="0"/>
            </w:pPr>
          </w:p>
        </w:tc>
        <w:tc>
          <w:tcPr>
            <w:tcW w:w="5103" w:type="dxa"/>
          </w:tcPr>
          <w:p w14:paraId="6D04503B" w14:textId="77777777" w:rsidR="00795559" w:rsidRPr="0006458D" w:rsidRDefault="00795559" w:rsidP="00881C0D">
            <w:pPr>
              <w:pStyle w:val="TAL"/>
              <w:adjustRightInd w:val="0"/>
              <w:snapToGrid w:val="0"/>
            </w:pPr>
            <w:r w:rsidRPr="0006458D">
              <w:t>Frequency hopping</w:t>
            </w:r>
          </w:p>
        </w:tc>
        <w:tc>
          <w:tcPr>
            <w:tcW w:w="2126" w:type="dxa"/>
            <w:gridSpan w:val="2"/>
          </w:tcPr>
          <w:p w14:paraId="5986D667" w14:textId="77777777" w:rsidR="00795559" w:rsidRPr="0006458D" w:rsidRDefault="00795559" w:rsidP="00881C0D">
            <w:pPr>
              <w:pStyle w:val="TAC"/>
            </w:pPr>
            <w:r w:rsidRPr="0006458D">
              <w:t>Disabled</w:t>
            </w:r>
          </w:p>
        </w:tc>
      </w:tr>
      <w:tr w:rsidR="0006458D" w:rsidRPr="0006458D" w14:paraId="1B54D11C" w14:textId="77777777" w:rsidTr="00881C0D">
        <w:trPr>
          <w:jc w:val="center"/>
        </w:trPr>
        <w:tc>
          <w:tcPr>
            <w:tcW w:w="6946" w:type="dxa"/>
            <w:gridSpan w:val="2"/>
            <w:vAlign w:val="center"/>
          </w:tcPr>
          <w:p w14:paraId="28207FE0" w14:textId="77777777" w:rsidR="00795559" w:rsidRPr="0006458D" w:rsidRDefault="00795559" w:rsidP="00881C0D">
            <w:pPr>
              <w:pStyle w:val="TAL"/>
              <w:adjustRightInd w:val="0"/>
              <w:snapToGrid w:val="0"/>
            </w:pPr>
            <w:r w:rsidRPr="0006458D">
              <w:t>Code block group based PUSCH transmission</w:t>
            </w:r>
          </w:p>
        </w:tc>
        <w:tc>
          <w:tcPr>
            <w:tcW w:w="2126" w:type="dxa"/>
            <w:gridSpan w:val="2"/>
            <w:vAlign w:val="center"/>
          </w:tcPr>
          <w:p w14:paraId="01D6750B" w14:textId="77777777" w:rsidR="00795559" w:rsidRPr="0006458D" w:rsidRDefault="00795559" w:rsidP="00881C0D">
            <w:pPr>
              <w:pStyle w:val="TAC"/>
            </w:pPr>
            <w:r w:rsidRPr="0006458D">
              <w:t>Disabled</w:t>
            </w:r>
          </w:p>
        </w:tc>
      </w:tr>
      <w:tr w:rsidR="00BF6D6F" w:rsidRPr="0006458D" w14:paraId="7A092DF0" w14:textId="77777777" w:rsidTr="00D400D2">
        <w:trPr>
          <w:jc w:val="center"/>
        </w:trPr>
        <w:tc>
          <w:tcPr>
            <w:tcW w:w="1843" w:type="dxa"/>
            <w:vMerge w:val="restart"/>
            <w:vAlign w:val="center"/>
          </w:tcPr>
          <w:p w14:paraId="1FE6D5CD" w14:textId="77777777" w:rsidR="00BF6D6F" w:rsidRPr="0006458D" w:rsidRDefault="00BF6D6F" w:rsidP="00881C0D">
            <w:pPr>
              <w:pStyle w:val="TAL"/>
              <w:adjustRightInd w:val="0"/>
              <w:snapToGrid w:val="0"/>
              <w:rPr>
                <w:lang w:eastAsia="zh-CN"/>
              </w:rPr>
            </w:pPr>
            <w:r w:rsidRPr="0006458D">
              <w:rPr>
                <w:lang w:eastAsia="zh-CN"/>
              </w:rPr>
              <w:t xml:space="preserve">PT-RS configuration </w:t>
            </w:r>
          </w:p>
        </w:tc>
        <w:tc>
          <w:tcPr>
            <w:tcW w:w="5103" w:type="dxa"/>
            <w:vAlign w:val="center"/>
          </w:tcPr>
          <w:p w14:paraId="75A4CD8B" w14:textId="77777777" w:rsidR="00BF6D6F" w:rsidRPr="0006458D" w:rsidRDefault="00BF6D6F" w:rsidP="00881C0D">
            <w:pPr>
              <w:pStyle w:val="TAL"/>
              <w:adjustRightInd w:val="0"/>
              <w:snapToGrid w:val="0"/>
            </w:pPr>
            <w:r w:rsidRPr="0006458D">
              <w:rPr>
                <w:rFonts w:cs="Arial"/>
                <w:lang w:eastAsia="zh-CN"/>
              </w:rPr>
              <w:t>PT-RS</w:t>
            </w:r>
          </w:p>
        </w:tc>
        <w:tc>
          <w:tcPr>
            <w:tcW w:w="1063" w:type="dxa"/>
            <w:vAlign w:val="center"/>
          </w:tcPr>
          <w:p w14:paraId="69A620BB" w14:textId="77777777" w:rsidR="00BF6D6F" w:rsidRPr="0006458D" w:rsidRDefault="00BF6D6F" w:rsidP="00881C0D">
            <w:pPr>
              <w:pStyle w:val="TAC"/>
              <w:rPr>
                <w:lang w:eastAsia="zh-CN"/>
              </w:rPr>
            </w:pPr>
            <w:r w:rsidRPr="0006458D">
              <w:rPr>
                <w:lang w:eastAsia="zh-CN"/>
              </w:rPr>
              <w:t>Di</w:t>
            </w:r>
            <w:ins w:id="2714" w:author="R4-1910072 NR UCI on PUSCH perf req" w:date="2019-09-05T21:47:00Z">
              <w:r>
                <w:rPr>
                  <w:lang w:eastAsia="zh-CN"/>
                </w:rPr>
                <w:t>s</w:t>
              </w:r>
            </w:ins>
            <w:r w:rsidRPr="0006458D">
              <w:rPr>
                <w:lang w:eastAsia="zh-CN"/>
              </w:rPr>
              <w:t>abled</w:t>
            </w:r>
            <w:del w:id="2715" w:author="R4-1910072 NR UCI on PUSCH perf req" w:date="2019-09-05T21:53:00Z">
              <w:r w:rsidRPr="0006458D" w:rsidDel="0026067C">
                <w:rPr>
                  <w:lang w:eastAsia="zh-CN"/>
                </w:rPr>
                <w:delText>,</w:delText>
              </w:r>
            </w:del>
          </w:p>
        </w:tc>
        <w:tc>
          <w:tcPr>
            <w:tcW w:w="1063" w:type="dxa"/>
            <w:vAlign w:val="center"/>
          </w:tcPr>
          <w:p w14:paraId="4E6E56EA" w14:textId="754B752C" w:rsidR="00BF6D6F" w:rsidRPr="0006458D" w:rsidRDefault="002D29AA" w:rsidP="00881C0D">
            <w:pPr>
              <w:pStyle w:val="TAC"/>
              <w:rPr>
                <w:lang w:eastAsia="zh-CN"/>
              </w:rPr>
            </w:pPr>
            <w:ins w:id="2716" w:author="R4-1910072 NR UCI on PUSCH perf req" w:date="2019-09-05T21:52:00Z">
              <w:r>
                <w:rPr>
                  <w:lang w:eastAsia="zh-CN"/>
                </w:rPr>
                <w:t>Enabled</w:t>
              </w:r>
            </w:ins>
          </w:p>
        </w:tc>
      </w:tr>
      <w:tr w:rsidR="00BF6D6F" w:rsidRPr="0006458D" w14:paraId="7023FFE1" w14:textId="77777777" w:rsidTr="002D443A">
        <w:trPr>
          <w:jc w:val="center"/>
        </w:trPr>
        <w:tc>
          <w:tcPr>
            <w:tcW w:w="1843" w:type="dxa"/>
            <w:vMerge/>
            <w:vAlign w:val="center"/>
          </w:tcPr>
          <w:p w14:paraId="4D3455B6" w14:textId="77777777" w:rsidR="00BF6D6F" w:rsidRPr="0006458D" w:rsidRDefault="00BF6D6F" w:rsidP="00BF6D6F">
            <w:pPr>
              <w:pStyle w:val="TAL"/>
              <w:adjustRightInd w:val="0"/>
              <w:snapToGrid w:val="0"/>
            </w:pPr>
          </w:p>
        </w:tc>
        <w:tc>
          <w:tcPr>
            <w:tcW w:w="5103" w:type="dxa"/>
            <w:vAlign w:val="center"/>
          </w:tcPr>
          <w:p w14:paraId="6BC8F4F7" w14:textId="77777777" w:rsidR="00BF6D6F" w:rsidRPr="0006458D" w:rsidRDefault="00BF6D6F" w:rsidP="00BF6D6F">
            <w:pPr>
              <w:pStyle w:val="TAL"/>
              <w:adjustRightInd w:val="0"/>
              <w:snapToGrid w:val="0"/>
              <w:rPr>
                <w:rFonts w:cs="Arial"/>
                <w:lang w:eastAsia="zh-CN"/>
              </w:rPr>
            </w:pPr>
            <w:r w:rsidRPr="0006458D">
              <w:rPr>
                <w:rFonts w:cs="Arial"/>
                <w:lang w:eastAsia="zh-CN"/>
              </w:rPr>
              <w:t>Frequency density (</w:t>
            </w:r>
            <w:r w:rsidRPr="0006458D">
              <w:rPr>
                <w:rFonts w:cs="Arial"/>
                <w:i/>
                <w:lang w:eastAsia="zh-CN"/>
              </w:rPr>
              <w:t>K</w:t>
            </w:r>
            <w:r w:rsidRPr="0006458D">
              <w:rPr>
                <w:rFonts w:cs="Arial"/>
                <w:i/>
                <w:vertAlign w:val="subscript"/>
                <w:lang w:eastAsia="zh-CN"/>
              </w:rPr>
              <w:t>PT-RS</w:t>
            </w:r>
            <w:r w:rsidRPr="0006458D">
              <w:rPr>
                <w:rFonts w:cs="Arial"/>
                <w:lang w:eastAsia="zh-CN"/>
              </w:rPr>
              <w:t>)</w:t>
            </w:r>
          </w:p>
        </w:tc>
        <w:tc>
          <w:tcPr>
            <w:tcW w:w="1063" w:type="dxa"/>
            <w:vAlign w:val="center"/>
          </w:tcPr>
          <w:p w14:paraId="3FDCFF70" w14:textId="1F6EF789" w:rsidR="00BF6D6F" w:rsidRPr="0006458D" w:rsidRDefault="002D29AA" w:rsidP="00BF6D6F">
            <w:pPr>
              <w:pStyle w:val="TAC"/>
              <w:rPr>
                <w:lang w:eastAsia="zh-CN"/>
              </w:rPr>
            </w:pPr>
            <w:ins w:id="2717" w:author="R4-1910072 NR UCI on PUSCH perf req" w:date="2019-09-05T21:52:00Z">
              <w:r>
                <w:rPr>
                  <w:lang w:eastAsia="zh-CN"/>
                </w:rPr>
                <w:t>N</w:t>
              </w:r>
            </w:ins>
            <w:ins w:id="2718" w:author="R4-1910072 NR UCI on PUSCH perf req" w:date="2019-09-07T14:29:00Z">
              <w:r w:rsidR="00EC6C38">
                <w:rPr>
                  <w:lang w:eastAsia="zh-CN"/>
                </w:rPr>
                <w:t>/</w:t>
              </w:r>
            </w:ins>
            <w:ins w:id="2719" w:author="R4-1910072 NR UCI on PUSCH perf req" w:date="2019-09-05T21:52:00Z">
              <w:r>
                <w:rPr>
                  <w:lang w:eastAsia="zh-CN"/>
                </w:rPr>
                <w:t>A:</w:t>
              </w:r>
            </w:ins>
            <w:del w:id="2720" w:author="R4-1910072 NR UCI on PUSCH perf req" w:date="2019-09-05T21:52:00Z">
              <w:r w:rsidR="00BF6D6F" w:rsidRPr="0006458D" w:rsidDel="00BF6D6F">
                <w:rPr>
                  <w:lang w:eastAsia="zh-CN"/>
                </w:rPr>
                <w:delText>2</w:delText>
              </w:r>
            </w:del>
          </w:p>
        </w:tc>
        <w:tc>
          <w:tcPr>
            <w:tcW w:w="1063" w:type="dxa"/>
            <w:vAlign w:val="center"/>
          </w:tcPr>
          <w:p w14:paraId="176A9D5F" w14:textId="3F32CB46" w:rsidR="00BF6D6F" w:rsidRPr="0006458D" w:rsidRDefault="00BF6D6F" w:rsidP="00BF6D6F">
            <w:pPr>
              <w:pStyle w:val="TAC"/>
              <w:rPr>
                <w:lang w:eastAsia="zh-CN"/>
              </w:rPr>
            </w:pPr>
            <w:ins w:id="2721" w:author="R4-1910072 NR UCI on PUSCH perf req" w:date="2019-09-05T21:52:00Z">
              <w:r w:rsidRPr="0006458D">
                <w:rPr>
                  <w:lang w:eastAsia="zh-CN"/>
                </w:rPr>
                <w:t>2</w:t>
              </w:r>
            </w:ins>
          </w:p>
        </w:tc>
      </w:tr>
      <w:tr w:rsidR="00BF6D6F" w:rsidRPr="0006458D" w14:paraId="3B5A99FA" w14:textId="77777777" w:rsidTr="0018252B">
        <w:trPr>
          <w:jc w:val="center"/>
        </w:trPr>
        <w:tc>
          <w:tcPr>
            <w:tcW w:w="1843" w:type="dxa"/>
            <w:vMerge/>
            <w:vAlign w:val="center"/>
          </w:tcPr>
          <w:p w14:paraId="301C47AF" w14:textId="77777777" w:rsidR="00BF6D6F" w:rsidRPr="0006458D" w:rsidRDefault="00BF6D6F" w:rsidP="00BF6D6F">
            <w:pPr>
              <w:pStyle w:val="TAL"/>
              <w:adjustRightInd w:val="0"/>
              <w:snapToGrid w:val="0"/>
            </w:pPr>
          </w:p>
        </w:tc>
        <w:tc>
          <w:tcPr>
            <w:tcW w:w="5103" w:type="dxa"/>
            <w:vAlign w:val="center"/>
          </w:tcPr>
          <w:p w14:paraId="47F6E29C" w14:textId="77777777" w:rsidR="00BF6D6F" w:rsidRPr="0006458D" w:rsidRDefault="00BF6D6F" w:rsidP="00BF6D6F">
            <w:pPr>
              <w:pStyle w:val="TAL"/>
              <w:adjustRightInd w:val="0"/>
              <w:snapToGrid w:val="0"/>
              <w:rPr>
                <w:rFonts w:cs="Arial"/>
                <w:lang w:eastAsia="zh-CN"/>
              </w:rPr>
            </w:pPr>
            <w:r w:rsidRPr="0006458D">
              <w:rPr>
                <w:rFonts w:cs="Arial"/>
                <w:lang w:eastAsia="zh-CN"/>
              </w:rPr>
              <w:t>Time density (</w:t>
            </w:r>
            <w:r w:rsidRPr="0006458D">
              <w:rPr>
                <w:rFonts w:cs="Arial"/>
                <w:i/>
                <w:lang w:eastAsia="zh-CN"/>
              </w:rPr>
              <w:t>L</w:t>
            </w:r>
            <w:r w:rsidRPr="0006458D">
              <w:rPr>
                <w:rFonts w:cs="Arial"/>
                <w:i/>
                <w:vertAlign w:val="subscript"/>
                <w:lang w:eastAsia="zh-CN"/>
              </w:rPr>
              <w:t>PT-RS</w:t>
            </w:r>
            <w:r w:rsidRPr="0006458D">
              <w:rPr>
                <w:rFonts w:cs="Arial"/>
                <w:lang w:eastAsia="zh-CN"/>
              </w:rPr>
              <w:t>)</w:t>
            </w:r>
          </w:p>
        </w:tc>
        <w:tc>
          <w:tcPr>
            <w:tcW w:w="1063" w:type="dxa"/>
            <w:vAlign w:val="center"/>
          </w:tcPr>
          <w:p w14:paraId="5B8C6F26" w14:textId="61CEF253" w:rsidR="00BF6D6F" w:rsidRPr="0006458D" w:rsidRDefault="002D29AA" w:rsidP="00BF6D6F">
            <w:pPr>
              <w:pStyle w:val="TAC"/>
              <w:rPr>
                <w:lang w:eastAsia="zh-CN"/>
              </w:rPr>
            </w:pPr>
            <w:ins w:id="2722" w:author="R4-1910072 NR UCI on PUSCH perf req" w:date="2019-09-05T21:52:00Z">
              <w:r>
                <w:rPr>
                  <w:lang w:eastAsia="zh-CN"/>
                </w:rPr>
                <w:t>N</w:t>
              </w:r>
            </w:ins>
            <w:ins w:id="2723" w:author="R4-1910072 NR UCI on PUSCH perf req" w:date="2019-09-07T14:29:00Z">
              <w:r w:rsidR="00EC6C38">
                <w:rPr>
                  <w:lang w:eastAsia="zh-CN"/>
                </w:rPr>
                <w:t>/</w:t>
              </w:r>
            </w:ins>
            <w:ins w:id="2724" w:author="R4-1910072 NR UCI on PUSCH perf req" w:date="2019-09-05T21:52:00Z">
              <w:r>
                <w:rPr>
                  <w:lang w:eastAsia="zh-CN"/>
                </w:rPr>
                <w:t>A</w:t>
              </w:r>
            </w:ins>
            <w:del w:id="2725" w:author="R4-1910072 NR UCI on PUSCH perf req" w:date="2019-09-05T21:52:00Z">
              <w:r w:rsidR="00BF6D6F" w:rsidRPr="0006458D" w:rsidDel="00BF6D6F">
                <w:rPr>
                  <w:lang w:eastAsia="zh-CN"/>
                </w:rPr>
                <w:delText>1</w:delText>
              </w:r>
            </w:del>
          </w:p>
        </w:tc>
        <w:tc>
          <w:tcPr>
            <w:tcW w:w="1063" w:type="dxa"/>
            <w:vAlign w:val="center"/>
          </w:tcPr>
          <w:p w14:paraId="656052EF" w14:textId="1AAD0EEE" w:rsidR="00BF6D6F" w:rsidRPr="0006458D" w:rsidRDefault="00BF6D6F" w:rsidP="00BF6D6F">
            <w:pPr>
              <w:pStyle w:val="TAC"/>
              <w:rPr>
                <w:lang w:eastAsia="zh-CN"/>
              </w:rPr>
            </w:pPr>
            <w:ins w:id="2726" w:author="R4-1910072 NR UCI on PUSCH perf req" w:date="2019-09-05T21:52:00Z">
              <w:r w:rsidRPr="0006458D">
                <w:rPr>
                  <w:lang w:eastAsia="zh-CN"/>
                </w:rPr>
                <w:t>1</w:t>
              </w:r>
            </w:ins>
          </w:p>
        </w:tc>
      </w:tr>
      <w:tr w:rsidR="00BF6D6F" w:rsidRPr="0006458D" w14:paraId="3940E93F" w14:textId="77777777" w:rsidTr="00881C0D">
        <w:trPr>
          <w:jc w:val="center"/>
        </w:trPr>
        <w:tc>
          <w:tcPr>
            <w:tcW w:w="1843" w:type="dxa"/>
            <w:vMerge w:val="restart"/>
            <w:vAlign w:val="center"/>
          </w:tcPr>
          <w:p w14:paraId="1DD1EF07" w14:textId="77777777" w:rsidR="00BF6D6F" w:rsidRPr="0006458D" w:rsidRDefault="00BF6D6F" w:rsidP="00BF6D6F">
            <w:pPr>
              <w:pStyle w:val="TAL"/>
              <w:adjustRightInd w:val="0"/>
              <w:snapToGrid w:val="0"/>
              <w:rPr>
                <w:lang w:eastAsia="zh-CN"/>
              </w:rPr>
            </w:pPr>
            <w:r w:rsidRPr="0006458D">
              <w:rPr>
                <w:lang w:eastAsia="zh-CN"/>
              </w:rPr>
              <w:t>UCI</w:t>
            </w:r>
          </w:p>
        </w:tc>
        <w:tc>
          <w:tcPr>
            <w:tcW w:w="5103" w:type="dxa"/>
            <w:vAlign w:val="center"/>
          </w:tcPr>
          <w:p w14:paraId="19CBA5E7" w14:textId="77777777" w:rsidR="00BF6D6F" w:rsidRPr="0006458D" w:rsidRDefault="00BF6D6F" w:rsidP="00BF6D6F">
            <w:pPr>
              <w:pStyle w:val="TAL"/>
              <w:adjustRightInd w:val="0"/>
              <w:snapToGrid w:val="0"/>
            </w:pPr>
            <w:r w:rsidRPr="0006458D">
              <w:rPr>
                <w:lang w:eastAsia="zh-CN"/>
              </w:rPr>
              <w:t>Number of CSI part 1 and CSI part 2 information bit payload</w:t>
            </w:r>
          </w:p>
        </w:tc>
        <w:tc>
          <w:tcPr>
            <w:tcW w:w="2126" w:type="dxa"/>
            <w:gridSpan w:val="2"/>
            <w:vAlign w:val="center"/>
          </w:tcPr>
          <w:p w14:paraId="34A857E6" w14:textId="77777777" w:rsidR="00BF6D6F" w:rsidRPr="0006458D" w:rsidRDefault="00BF6D6F" w:rsidP="00BF6D6F">
            <w:pPr>
              <w:pStyle w:val="TAC"/>
              <w:rPr>
                <w:lang w:eastAsia="zh-CN"/>
              </w:rPr>
            </w:pPr>
            <w:r w:rsidRPr="0006458D">
              <w:rPr>
                <w:lang w:eastAsia="zh-CN"/>
              </w:rPr>
              <w:t>{5,2},{20,20}</w:t>
            </w:r>
          </w:p>
        </w:tc>
      </w:tr>
      <w:tr w:rsidR="00BF6D6F" w:rsidRPr="0006458D" w14:paraId="1E2E9ACF" w14:textId="77777777" w:rsidTr="00881C0D">
        <w:trPr>
          <w:jc w:val="center"/>
        </w:trPr>
        <w:tc>
          <w:tcPr>
            <w:tcW w:w="1843" w:type="dxa"/>
            <w:vMerge/>
            <w:vAlign w:val="center"/>
          </w:tcPr>
          <w:p w14:paraId="0A40F5CC" w14:textId="77777777" w:rsidR="00BF6D6F" w:rsidRPr="0006458D" w:rsidRDefault="00BF6D6F" w:rsidP="00BF6D6F">
            <w:pPr>
              <w:pStyle w:val="TAL"/>
              <w:adjustRightInd w:val="0"/>
              <w:snapToGrid w:val="0"/>
            </w:pPr>
          </w:p>
        </w:tc>
        <w:tc>
          <w:tcPr>
            <w:tcW w:w="5103" w:type="dxa"/>
            <w:vAlign w:val="center"/>
          </w:tcPr>
          <w:p w14:paraId="792259C3" w14:textId="77777777" w:rsidR="00BF6D6F" w:rsidRPr="0006458D" w:rsidRDefault="00BF6D6F" w:rsidP="00BF6D6F">
            <w:pPr>
              <w:pStyle w:val="TAL"/>
              <w:adjustRightInd w:val="0"/>
              <w:snapToGrid w:val="0"/>
            </w:pPr>
            <w:r w:rsidRPr="0006458D">
              <w:rPr>
                <w:i/>
                <w:lang w:eastAsia="zh-CN"/>
              </w:rPr>
              <w:t>scaling</w:t>
            </w:r>
          </w:p>
        </w:tc>
        <w:tc>
          <w:tcPr>
            <w:tcW w:w="2126" w:type="dxa"/>
            <w:gridSpan w:val="2"/>
            <w:vAlign w:val="center"/>
          </w:tcPr>
          <w:p w14:paraId="35DA990F" w14:textId="77777777" w:rsidR="00BF6D6F" w:rsidRPr="0006458D" w:rsidRDefault="00BF6D6F" w:rsidP="00BF6D6F">
            <w:pPr>
              <w:pStyle w:val="TAC"/>
              <w:rPr>
                <w:lang w:eastAsia="zh-CN"/>
              </w:rPr>
            </w:pPr>
            <w:r w:rsidRPr="0006458D">
              <w:rPr>
                <w:lang w:eastAsia="zh-CN"/>
              </w:rPr>
              <w:t>1</w:t>
            </w:r>
          </w:p>
        </w:tc>
      </w:tr>
      <w:tr w:rsidR="00BF6D6F" w:rsidRPr="0006458D" w14:paraId="2F78831F" w14:textId="77777777" w:rsidTr="00881C0D">
        <w:trPr>
          <w:jc w:val="center"/>
        </w:trPr>
        <w:tc>
          <w:tcPr>
            <w:tcW w:w="1843" w:type="dxa"/>
            <w:vMerge/>
            <w:vAlign w:val="center"/>
          </w:tcPr>
          <w:p w14:paraId="7CF5C02D" w14:textId="77777777" w:rsidR="00BF6D6F" w:rsidRPr="0006458D" w:rsidRDefault="00BF6D6F" w:rsidP="00BF6D6F">
            <w:pPr>
              <w:pStyle w:val="TAL"/>
              <w:adjustRightInd w:val="0"/>
              <w:snapToGrid w:val="0"/>
            </w:pPr>
          </w:p>
        </w:tc>
        <w:tc>
          <w:tcPr>
            <w:tcW w:w="5103" w:type="dxa"/>
            <w:vAlign w:val="center"/>
          </w:tcPr>
          <w:p w14:paraId="7ADA7B66" w14:textId="77777777" w:rsidR="00BF6D6F" w:rsidRPr="0006458D" w:rsidRDefault="00BF6D6F" w:rsidP="00BF6D6F">
            <w:pPr>
              <w:pStyle w:val="TAL"/>
              <w:adjustRightInd w:val="0"/>
              <w:snapToGrid w:val="0"/>
            </w:pPr>
            <w:r w:rsidRPr="0006458D">
              <w:rPr>
                <w:i/>
                <w:lang w:eastAsia="zh-CN"/>
              </w:rPr>
              <w:t>betaOffsetACK-Index1</w:t>
            </w:r>
          </w:p>
        </w:tc>
        <w:tc>
          <w:tcPr>
            <w:tcW w:w="2126" w:type="dxa"/>
            <w:gridSpan w:val="2"/>
            <w:vAlign w:val="center"/>
          </w:tcPr>
          <w:p w14:paraId="2ABCFE67" w14:textId="77777777" w:rsidR="00BF6D6F" w:rsidRPr="0006458D" w:rsidRDefault="00BF6D6F" w:rsidP="00BF6D6F">
            <w:pPr>
              <w:pStyle w:val="TAC"/>
              <w:rPr>
                <w:lang w:eastAsia="zh-CN"/>
              </w:rPr>
            </w:pPr>
            <w:r w:rsidRPr="0006458D">
              <w:rPr>
                <w:lang w:eastAsia="zh-CN"/>
              </w:rPr>
              <w:t>11</w:t>
            </w:r>
          </w:p>
        </w:tc>
      </w:tr>
      <w:tr w:rsidR="00BF6D6F" w:rsidRPr="0006458D" w14:paraId="6ADC87CD" w14:textId="77777777" w:rsidTr="00881C0D">
        <w:trPr>
          <w:jc w:val="center"/>
        </w:trPr>
        <w:tc>
          <w:tcPr>
            <w:tcW w:w="1843" w:type="dxa"/>
            <w:vMerge/>
            <w:vAlign w:val="center"/>
          </w:tcPr>
          <w:p w14:paraId="3D4AFD9A" w14:textId="77777777" w:rsidR="00BF6D6F" w:rsidRPr="0006458D" w:rsidRDefault="00BF6D6F" w:rsidP="00BF6D6F">
            <w:pPr>
              <w:pStyle w:val="TAL"/>
              <w:adjustRightInd w:val="0"/>
              <w:snapToGrid w:val="0"/>
            </w:pPr>
          </w:p>
        </w:tc>
        <w:tc>
          <w:tcPr>
            <w:tcW w:w="5103" w:type="dxa"/>
            <w:vAlign w:val="center"/>
          </w:tcPr>
          <w:p w14:paraId="00EFBF69" w14:textId="77777777" w:rsidR="00BF6D6F" w:rsidRPr="0006458D" w:rsidRDefault="00BF6D6F" w:rsidP="00BF6D6F">
            <w:pPr>
              <w:pStyle w:val="TAL"/>
              <w:adjustRightInd w:val="0"/>
              <w:snapToGrid w:val="0"/>
            </w:pPr>
            <w:r w:rsidRPr="0006458D">
              <w:rPr>
                <w:i/>
                <w:lang w:eastAsia="zh-CN"/>
              </w:rPr>
              <w:t>betaOffsetCSI-Part1-Index1 and betaOffsetCSI-Part1-Index2</w:t>
            </w:r>
          </w:p>
        </w:tc>
        <w:tc>
          <w:tcPr>
            <w:tcW w:w="2126" w:type="dxa"/>
            <w:gridSpan w:val="2"/>
            <w:vAlign w:val="center"/>
          </w:tcPr>
          <w:p w14:paraId="088ED70B" w14:textId="77777777" w:rsidR="00BF6D6F" w:rsidRPr="0006458D" w:rsidRDefault="00BF6D6F" w:rsidP="00BF6D6F">
            <w:pPr>
              <w:pStyle w:val="TAC"/>
              <w:rPr>
                <w:lang w:eastAsia="zh-CN"/>
              </w:rPr>
            </w:pPr>
            <w:r w:rsidRPr="0006458D">
              <w:rPr>
                <w:lang w:eastAsia="zh-CN"/>
              </w:rPr>
              <w:t>13</w:t>
            </w:r>
          </w:p>
        </w:tc>
      </w:tr>
      <w:tr w:rsidR="00BF6D6F" w:rsidRPr="0006458D" w14:paraId="544A6DC1" w14:textId="77777777" w:rsidTr="00881C0D">
        <w:trPr>
          <w:jc w:val="center"/>
        </w:trPr>
        <w:tc>
          <w:tcPr>
            <w:tcW w:w="1843" w:type="dxa"/>
            <w:vMerge/>
            <w:vAlign w:val="center"/>
          </w:tcPr>
          <w:p w14:paraId="2952C1C4" w14:textId="77777777" w:rsidR="00BF6D6F" w:rsidRPr="0006458D" w:rsidRDefault="00BF6D6F" w:rsidP="00BF6D6F">
            <w:pPr>
              <w:pStyle w:val="TAL"/>
              <w:adjustRightInd w:val="0"/>
              <w:snapToGrid w:val="0"/>
            </w:pPr>
          </w:p>
        </w:tc>
        <w:tc>
          <w:tcPr>
            <w:tcW w:w="5103" w:type="dxa"/>
            <w:vAlign w:val="center"/>
          </w:tcPr>
          <w:p w14:paraId="66E048DA" w14:textId="77777777" w:rsidR="00BF6D6F" w:rsidRPr="0006458D" w:rsidRDefault="00BF6D6F" w:rsidP="00BF6D6F">
            <w:pPr>
              <w:pStyle w:val="TAL"/>
              <w:adjustRightInd w:val="0"/>
              <w:snapToGrid w:val="0"/>
            </w:pPr>
            <w:r w:rsidRPr="0006458D">
              <w:rPr>
                <w:i/>
                <w:lang w:eastAsia="zh-CN"/>
              </w:rPr>
              <w:t>betaOffsetCSI-Part2-Index1 and betaOffsetCSI-Part2-Index2</w:t>
            </w:r>
          </w:p>
        </w:tc>
        <w:tc>
          <w:tcPr>
            <w:tcW w:w="2126" w:type="dxa"/>
            <w:gridSpan w:val="2"/>
            <w:vAlign w:val="center"/>
          </w:tcPr>
          <w:p w14:paraId="4557CC6E" w14:textId="77777777" w:rsidR="00BF6D6F" w:rsidRPr="0006458D" w:rsidRDefault="00BF6D6F" w:rsidP="00BF6D6F">
            <w:pPr>
              <w:pStyle w:val="TAC"/>
              <w:rPr>
                <w:lang w:eastAsia="zh-CN"/>
              </w:rPr>
            </w:pPr>
            <w:r w:rsidRPr="0006458D">
              <w:rPr>
                <w:lang w:eastAsia="zh-CN"/>
              </w:rPr>
              <w:t>13</w:t>
            </w:r>
          </w:p>
        </w:tc>
      </w:tr>
      <w:tr w:rsidR="00BF6D6F" w:rsidRPr="0006458D" w14:paraId="57174422" w14:textId="77777777" w:rsidTr="00881C0D">
        <w:trPr>
          <w:jc w:val="center"/>
        </w:trPr>
        <w:tc>
          <w:tcPr>
            <w:tcW w:w="1843" w:type="dxa"/>
            <w:vMerge/>
            <w:vAlign w:val="center"/>
          </w:tcPr>
          <w:p w14:paraId="46615E21" w14:textId="77777777" w:rsidR="00BF6D6F" w:rsidRPr="0006458D" w:rsidRDefault="00BF6D6F" w:rsidP="00BF6D6F">
            <w:pPr>
              <w:pStyle w:val="TAL"/>
              <w:adjustRightInd w:val="0"/>
              <w:snapToGrid w:val="0"/>
            </w:pPr>
          </w:p>
        </w:tc>
        <w:tc>
          <w:tcPr>
            <w:tcW w:w="5103" w:type="dxa"/>
            <w:vAlign w:val="center"/>
          </w:tcPr>
          <w:p w14:paraId="2064E9BD" w14:textId="77777777" w:rsidR="00BF6D6F" w:rsidRPr="0006458D" w:rsidRDefault="00BF6D6F" w:rsidP="00BF6D6F">
            <w:pPr>
              <w:pStyle w:val="TAL"/>
              <w:adjustRightInd w:val="0"/>
              <w:snapToGrid w:val="0"/>
            </w:pPr>
            <w:r w:rsidRPr="0006458D">
              <w:rPr>
                <w:lang w:eastAsia="zh-CN"/>
              </w:rPr>
              <w:t>UCI partition for frequency hopping</w:t>
            </w:r>
          </w:p>
        </w:tc>
        <w:tc>
          <w:tcPr>
            <w:tcW w:w="2126" w:type="dxa"/>
            <w:gridSpan w:val="2"/>
            <w:vAlign w:val="center"/>
          </w:tcPr>
          <w:p w14:paraId="5A67B1A7" w14:textId="77777777" w:rsidR="00BF6D6F" w:rsidRPr="0006458D" w:rsidRDefault="00BF6D6F" w:rsidP="00BF6D6F">
            <w:pPr>
              <w:pStyle w:val="TAC"/>
              <w:rPr>
                <w:lang w:eastAsia="zh-CN"/>
              </w:rPr>
            </w:pPr>
            <w:r w:rsidRPr="0006458D">
              <w:rPr>
                <w:lang w:eastAsia="zh-CN"/>
              </w:rPr>
              <w:t>Disabled</w:t>
            </w:r>
          </w:p>
        </w:tc>
      </w:tr>
    </w:tbl>
    <w:p w14:paraId="329DBED8" w14:textId="77777777" w:rsidR="00795559" w:rsidRPr="0006458D" w:rsidRDefault="00795559" w:rsidP="00795559">
      <w:pPr>
        <w:rPr>
          <w:lang w:eastAsia="zh-CN"/>
        </w:rPr>
      </w:pPr>
    </w:p>
    <w:p w14:paraId="68AF2CEC" w14:textId="77777777" w:rsidR="00795559" w:rsidRPr="0006458D" w:rsidRDefault="00795559" w:rsidP="00795559">
      <w:pPr>
        <w:pStyle w:val="Heading5"/>
      </w:pPr>
      <w:bookmarkStart w:id="2727" w:name="_Toc13079919"/>
      <w:r w:rsidRPr="0006458D">
        <w:rPr>
          <w:lang w:eastAsia="ko-KR"/>
        </w:rPr>
        <w:t>11.2.</w:t>
      </w:r>
      <w:r w:rsidRPr="0006458D">
        <w:rPr>
          <w:lang w:eastAsia="zh-CN"/>
        </w:rPr>
        <w:t>2</w:t>
      </w:r>
      <w:r w:rsidRPr="0006458D">
        <w:rPr>
          <w:lang w:eastAsia="ko-KR"/>
        </w:rPr>
        <w:t>.</w:t>
      </w:r>
      <w:r w:rsidRPr="0006458D">
        <w:rPr>
          <w:lang w:eastAsia="zh-CN"/>
        </w:rPr>
        <w:t>3.2</w:t>
      </w:r>
      <w:r w:rsidRPr="0006458D">
        <w:tab/>
      </w:r>
      <w:r w:rsidRPr="0006458D">
        <w:rPr>
          <w:lang w:eastAsia="ko-KR"/>
        </w:rPr>
        <w:t>Minimum</w:t>
      </w:r>
      <w:r w:rsidRPr="0006458D">
        <w:t xml:space="preserve"> requirements</w:t>
      </w:r>
      <w:bookmarkEnd w:id="2727"/>
    </w:p>
    <w:p w14:paraId="235B4C60" w14:textId="4BBD04AA" w:rsidR="00795559" w:rsidRPr="0006458D" w:rsidRDefault="00795559" w:rsidP="00795559">
      <w:pPr>
        <w:rPr>
          <w:lang w:eastAsia="zh-CN"/>
        </w:rPr>
      </w:pPr>
      <w:r w:rsidRPr="0006458D">
        <w:rPr>
          <w:lang w:eastAsia="zh-CN"/>
        </w:rPr>
        <w:t xml:space="preserve">The CSI part 1 block error probability shall not exceed 0.1% at the SNR given in table 11.2.2.3.2-1 and table 11.2.2.3.2-2. The CSI part 2 </w:t>
      </w:r>
      <w:r w:rsidR="00227915" w:rsidRPr="0006458D">
        <w:rPr>
          <w:lang w:eastAsia="zh-CN"/>
        </w:rPr>
        <w:t>block</w:t>
      </w:r>
      <w:r w:rsidRPr="0006458D">
        <w:rPr>
          <w:lang w:eastAsia="zh-CN"/>
        </w:rPr>
        <w:t xml:space="preserve"> error probability shall not exceed 1% at the SNR given in table 11.2.2.3.2-3 and table 11.2.2.3.2-4.</w:t>
      </w:r>
    </w:p>
    <w:p w14:paraId="008DD546" w14:textId="6EEFF284" w:rsidR="00795559" w:rsidRPr="0006458D" w:rsidRDefault="00795559" w:rsidP="00795559">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 xml:space="preserve">-1: Minimum requirements for </w:t>
      </w:r>
      <w:r w:rsidRPr="0006458D">
        <w:rPr>
          <w:lang w:eastAsia="zh-CN"/>
        </w:rPr>
        <w:t>UCI multiplexed on PUSCH, Type B, With PT</w:t>
      </w:r>
      <w:ins w:id="2728" w:author="R4-1910072 NR UCI on PUSCH perf req" w:date="2019-09-05T21:56:00Z">
        <w:r w:rsidR="000A1D97">
          <w:rPr>
            <w:lang w:eastAsia="zh-CN"/>
          </w:rPr>
          <w:t>-</w:t>
        </w:r>
      </w:ins>
      <w:r w:rsidRPr="0006458D">
        <w:rPr>
          <w:lang w:eastAsia="zh-CN"/>
        </w:rPr>
        <w:t xml:space="preserve">RS, </w:t>
      </w:r>
      <w:del w:id="2729" w:author="R4-1910072 NR UCI on PUSCH perf req" w:date="2019-09-05T21:56:00Z">
        <w:r w:rsidRPr="0006458D" w:rsidDel="000A1D97">
          <w:rPr>
            <w:lang w:eastAsia="zh-CN"/>
          </w:rPr>
          <w:delText xml:space="preserve"> </w:delText>
        </w:r>
      </w:del>
      <w:r w:rsidRPr="0006458D">
        <w:rPr>
          <w:lang w:eastAsia="zh-CN"/>
        </w:rPr>
        <w:t>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60FA8D17" w14:textId="77777777" w:rsidTr="00881C0D">
        <w:trPr>
          <w:jc w:val="center"/>
        </w:trPr>
        <w:tc>
          <w:tcPr>
            <w:tcW w:w="1008" w:type="dxa"/>
          </w:tcPr>
          <w:p w14:paraId="5C3B7C1A" w14:textId="77777777" w:rsidR="00795559" w:rsidRPr="0006458D" w:rsidRDefault="00795559" w:rsidP="00881C0D">
            <w:pPr>
              <w:pStyle w:val="TAH"/>
            </w:pPr>
            <w:r w:rsidRPr="0006458D">
              <w:t>Number of TX antennas</w:t>
            </w:r>
          </w:p>
        </w:tc>
        <w:tc>
          <w:tcPr>
            <w:tcW w:w="1510" w:type="dxa"/>
          </w:tcPr>
          <w:p w14:paraId="7114C896" w14:textId="693F82B9" w:rsidR="00795559" w:rsidRPr="0006458D" w:rsidRDefault="00795559" w:rsidP="00881C0D">
            <w:pPr>
              <w:pStyle w:val="TAH"/>
              <w:rPr>
                <w:lang w:eastAsia="zh-CN"/>
              </w:rPr>
            </w:pPr>
            <w:r w:rsidRPr="0006458D">
              <w:t xml:space="preserve">Number of </w:t>
            </w:r>
            <w:ins w:id="2730" w:author="R4-1910072 NR UCI on PUSCH perf req" w:date="2019-09-05T21:56:00Z">
              <w:r w:rsidR="00936D3E">
                <w:rPr>
                  <w:rFonts w:hint="eastAsia"/>
                  <w:lang w:eastAsia="zh-CN"/>
                </w:rPr>
                <w:t>demodulation branches</w:t>
              </w:r>
            </w:ins>
            <w:del w:id="2731" w:author="R4-1910072 NR UCI on PUSCH perf req" w:date="2019-09-05T21:56:00Z">
              <w:r w:rsidRPr="0006458D" w:rsidDel="00936D3E">
                <w:rPr>
                  <w:lang w:eastAsia="zh-CN"/>
                </w:rPr>
                <w:delText>RX antennas</w:delText>
              </w:r>
            </w:del>
          </w:p>
        </w:tc>
        <w:tc>
          <w:tcPr>
            <w:tcW w:w="851" w:type="dxa"/>
          </w:tcPr>
          <w:p w14:paraId="45601150" w14:textId="77777777" w:rsidR="00795559" w:rsidRPr="0006458D" w:rsidRDefault="00795559" w:rsidP="00881C0D">
            <w:pPr>
              <w:pStyle w:val="TAH"/>
            </w:pPr>
            <w:r w:rsidRPr="0006458D">
              <w:t>Cyclic prefix</w:t>
            </w:r>
          </w:p>
        </w:tc>
        <w:tc>
          <w:tcPr>
            <w:tcW w:w="1607" w:type="dxa"/>
          </w:tcPr>
          <w:p w14:paraId="1184F66B" w14:textId="77777777" w:rsidR="00795559" w:rsidRPr="0006458D" w:rsidRDefault="00795559" w:rsidP="00881C0D">
            <w:pPr>
              <w:pStyle w:val="TAH"/>
            </w:pPr>
            <w:r w:rsidRPr="0006458D">
              <w:t>Propagation conditions and correlation matrix (Annex G)</w:t>
            </w:r>
          </w:p>
        </w:tc>
        <w:tc>
          <w:tcPr>
            <w:tcW w:w="1176" w:type="dxa"/>
          </w:tcPr>
          <w:p w14:paraId="34EE1DDF" w14:textId="77777777" w:rsidR="00795559" w:rsidRPr="0006458D" w:rsidRDefault="00795559" w:rsidP="00881C0D">
            <w:pPr>
              <w:pStyle w:val="TAH"/>
              <w:rPr>
                <w:lang w:eastAsia="zh-CN"/>
              </w:rPr>
            </w:pPr>
            <w:r w:rsidRPr="0006458D">
              <w:rPr>
                <w:lang w:eastAsia="zh-CN"/>
              </w:rPr>
              <w:t>UCI bits</w:t>
            </w:r>
          </w:p>
          <w:p w14:paraId="2DFCB3ED" w14:textId="77777777" w:rsidR="00795559" w:rsidRPr="0006458D" w:rsidRDefault="00795559" w:rsidP="00881C0D">
            <w:pPr>
              <w:pStyle w:val="TAH"/>
              <w:rPr>
                <w:lang w:eastAsia="zh-CN"/>
              </w:rPr>
            </w:pPr>
            <w:r w:rsidRPr="0006458D">
              <w:rPr>
                <w:lang w:eastAsia="zh-CN"/>
              </w:rPr>
              <w:t>(CSI part 1, CSI part 2)</w:t>
            </w:r>
          </w:p>
        </w:tc>
        <w:tc>
          <w:tcPr>
            <w:tcW w:w="1327" w:type="dxa"/>
          </w:tcPr>
          <w:p w14:paraId="528F629D" w14:textId="77777777" w:rsidR="00795559" w:rsidRPr="0006458D" w:rsidRDefault="00795559" w:rsidP="00881C0D">
            <w:pPr>
              <w:pStyle w:val="TAH"/>
            </w:pPr>
            <w:r w:rsidRPr="0006458D">
              <w:rPr>
                <w:lang w:eastAsia="zh-CN"/>
              </w:rPr>
              <w:t>Additional DM-RS position</w:t>
            </w:r>
          </w:p>
        </w:tc>
        <w:tc>
          <w:tcPr>
            <w:tcW w:w="1380" w:type="dxa"/>
          </w:tcPr>
          <w:p w14:paraId="61C700DE" w14:textId="77777777" w:rsidR="00795559" w:rsidRPr="0006458D" w:rsidRDefault="00795559" w:rsidP="00881C0D">
            <w:pPr>
              <w:pStyle w:val="TAH"/>
              <w:rPr>
                <w:lang w:eastAsia="zh-CN"/>
              </w:rPr>
            </w:pPr>
            <w:r w:rsidRPr="0006458D">
              <w:rPr>
                <w:lang w:eastAsia="zh-CN"/>
              </w:rPr>
              <w:t>FRC</w:t>
            </w:r>
          </w:p>
          <w:p w14:paraId="2A792AB4" w14:textId="77777777" w:rsidR="00795559" w:rsidRPr="0006458D" w:rsidRDefault="00795559" w:rsidP="00881C0D">
            <w:pPr>
              <w:pStyle w:val="TAH"/>
              <w:rPr>
                <w:lang w:eastAsia="zh-CN"/>
              </w:rPr>
            </w:pPr>
            <w:r w:rsidRPr="0006458D">
              <w:rPr>
                <w:rFonts w:cs="Arial"/>
                <w:lang w:eastAsia="zh-CN"/>
              </w:rPr>
              <w:t>(Annex A)</w:t>
            </w:r>
          </w:p>
        </w:tc>
        <w:tc>
          <w:tcPr>
            <w:tcW w:w="992" w:type="dxa"/>
          </w:tcPr>
          <w:p w14:paraId="0567FE01" w14:textId="77777777" w:rsidR="00795559" w:rsidRPr="0006458D" w:rsidRDefault="00795559" w:rsidP="00881C0D">
            <w:pPr>
              <w:pStyle w:val="TAH"/>
            </w:pPr>
            <w:r w:rsidRPr="0006458D">
              <w:t>SNR</w:t>
            </w:r>
          </w:p>
          <w:p w14:paraId="01883233" w14:textId="77777777" w:rsidR="00795559" w:rsidRPr="0006458D" w:rsidRDefault="00795559" w:rsidP="00881C0D">
            <w:pPr>
              <w:pStyle w:val="TAH"/>
              <w:rPr>
                <w:rFonts w:eastAsia="SimSun"/>
              </w:rPr>
            </w:pPr>
            <w:r w:rsidRPr="0006458D">
              <w:rPr>
                <w:rFonts w:cs="Arial"/>
              </w:rPr>
              <w:t>(dB)</w:t>
            </w:r>
          </w:p>
        </w:tc>
      </w:tr>
      <w:tr w:rsidR="00461377" w:rsidRPr="0006458D" w14:paraId="2CDBF6C3" w14:textId="77777777" w:rsidTr="00881C0D">
        <w:trPr>
          <w:trHeight w:val="105"/>
          <w:jc w:val="center"/>
        </w:trPr>
        <w:tc>
          <w:tcPr>
            <w:tcW w:w="1008" w:type="dxa"/>
            <w:vMerge w:val="restart"/>
            <w:vAlign w:val="center"/>
          </w:tcPr>
          <w:p w14:paraId="3B45737B" w14:textId="33F46C88" w:rsidR="00461377" w:rsidRPr="0006458D" w:rsidDel="007372E5" w:rsidRDefault="00461377">
            <w:pPr>
              <w:pStyle w:val="TAC"/>
              <w:rPr>
                <w:del w:id="2732" w:author="R4-1910072 NR UCI on PUSCH perf req" w:date="2019-09-05T21:56:00Z"/>
              </w:rPr>
            </w:pPr>
            <w:r w:rsidRPr="0006458D">
              <w:t>1</w:t>
            </w:r>
          </w:p>
          <w:p w14:paraId="726BFE96" w14:textId="3730B037" w:rsidR="00461377" w:rsidRPr="0006458D" w:rsidDel="007372E5" w:rsidRDefault="00461377">
            <w:pPr>
              <w:pStyle w:val="TAC"/>
              <w:rPr>
                <w:del w:id="2733" w:author="R4-1910072 NR UCI on PUSCH perf req" w:date="2019-09-05T21:56:00Z"/>
                <w:lang w:eastAsia="zh-CN"/>
              </w:rPr>
            </w:pPr>
            <w:del w:id="2734" w:author="R4-1910072 NR UCI on PUSCH perf req" w:date="2019-09-05T21:56:00Z">
              <w:r w:rsidRPr="0006458D" w:rsidDel="007372E5">
                <w:rPr>
                  <w:lang w:eastAsia="zh-CN"/>
                </w:rPr>
                <w:delText>1</w:delText>
              </w:r>
            </w:del>
          </w:p>
          <w:p w14:paraId="3412B695" w14:textId="2702DC26" w:rsidR="00461377" w:rsidRPr="0006458D" w:rsidDel="007372E5" w:rsidRDefault="00461377">
            <w:pPr>
              <w:pStyle w:val="TAC"/>
              <w:rPr>
                <w:del w:id="2735" w:author="R4-1910072 NR UCI on PUSCH perf req" w:date="2019-09-05T21:56:00Z"/>
              </w:rPr>
            </w:pPr>
            <w:del w:id="2736" w:author="R4-1910072 NR UCI on PUSCH perf req" w:date="2019-09-05T21:56:00Z">
              <w:r w:rsidRPr="0006458D" w:rsidDel="007372E5">
                <w:delText>1</w:delText>
              </w:r>
            </w:del>
          </w:p>
          <w:p w14:paraId="07039EE6" w14:textId="33C465E3" w:rsidR="00461377" w:rsidRPr="0006458D" w:rsidRDefault="00461377">
            <w:pPr>
              <w:pStyle w:val="TAC"/>
            </w:pPr>
            <w:del w:id="2737" w:author="R4-1910072 NR UCI on PUSCH perf req" w:date="2019-09-05T21:56:00Z">
              <w:r w:rsidRPr="0006458D" w:rsidDel="007372E5">
                <w:rPr>
                  <w:lang w:eastAsia="zh-CN"/>
                </w:rPr>
                <w:delText>1</w:delText>
              </w:r>
            </w:del>
          </w:p>
        </w:tc>
        <w:tc>
          <w:tcPr>
            <w:tcW w:w="1510" w:type="dxa"/>
            <w:vAlign w:val="center"/>
          </w:tcPr>
          <w:p w14:paraId="30F39FF1" w14:textId="77777777" w:rsidR="00461377" w:rsidRPr="0006458D" w:rsidRDefault="00461377" w:rsidP="00461377">
            <w:pPr>
              <w:pStyle w:val="TAC"/>
            </w:pPr>
            <w:r w:rsidRPr="0006458D">
              <w:t>2</w:t>
            </w:r>
          </w:p>
        </w:tc>
        <w:tc>
          <w:tcPr>
            <w:tcW w:w="851" w:type="dxa"/>
            <w:vAlign w:val="center"/>
          </w:tcPr>
          <w:p w14:paraId="0D4BB7D8" w14:textId="77777777" w:rsidR="00461377" w:rsidRPr="0006458D" w:rsidRDefault="00461377" w:rsidP="00461377">
            <w:pPr>
              <w:pStyle w:val="TAC"/>
            </w:pPr>
            <w:r w:rsidRPr="0006458D">
              <w:t>Normal</w:t>
            </w:r>
          </w:p>
        </w:tc>
        <w:tc>
          <w:tcPr>
            <w:tcW w:w="1607" w:type="dxa"/>
            <w:vAlign w:val="center"/>
          </w:tcPr>
          <w:p w14:paraId="2CD8A466" w14:textId="77777777" w:rsidR="00461377" w:rsidRPr="0006458D" w:rsidRDefault="00461377" w:rsidP="00461377">
            <w:pPr>
              <w:pStyle w:val="TAC"/>
              <w:rPr>
                <w:lang w:eastAsia="zh-CN"/>
              </w:rPr>
            </w:pPr>
            <w:r w:rsidRPr="0006458D">
              <w:t>TDLA30-300</w:t>
            </w:r>
            <w:r w:rsidRPr="0006458D">
              <w:rPr>
                <w:lang w:eastAsia="zh-CN"/>
              </w:rPr>
              <w:t xml:space="preserve"> Low</w:t>
            </w:r>
          </w:p>
        </w:tc>
        <w:tc>
          <w:tcPr>
            <w:tcW w:w="1176" w:type="dxa"/>
            <w:vAlign w:val="center"/>
          </w:tcPr>
          <w:p w14:paraId="0E27A91C" w14:textId="77777777" w:rsidR="00461377" w:rsidRPr="0006458D" w:rsidRDefault="00461377" w:rsidP="00461377">
            <w:pPr>
              <w:pStyle w:val="TAC"/>
              <w:rPr>
                <w:lang w:eastAsia="zh-CN"/>
              </w:rPr>
            </w:pPr>
            <w:r w:rsidRPr="0006458D">
              <w:t>7</w:t>
            </w:r>
            <w:r w:rsidRPr="0006458D">
              <w:rPr>
                <w:lang w:eastAsia="zh-CN"/>
              </w:rPr>
              <w:t>(5,2)</w:t>
            </w:r>
          </w:p>
        </w:tc>
        <w:tc>
          <w:tcPr>
            <w:tcW w:w="1327" w:type="dxa"/>
            <w:vAlign w:val="center"/>
          </w:tcPr>
          <w:p w14:paraId="228F58A9" w14:textId="77777777" w:rsidR="00461377" w:rsidRPr="0006458D" w:rsidRDefault="00461377" w:rsidP="00461377">
            <w:pPr>
              <w:pStyle w:val="TAC"/>
              <w:rPr>
                <w:lang w:eastAsia="zh-CN"/>
              </w:rPr>
            </w:pPr>
            <w:r w:rsidRPr="0006458D">
              <w:rPr>
                <w:lang w:eastAsia="zh-CN"/>
              </w:rPr>
              <w:t>pos0</w:t>
            </w:r>
          </w:p>
        </w:tc>
        <w:tc>
          <w:tcPr>
            <w:tcW w:w="1380" w:type="dxa"/>
            <w:vAlign w:val="center"/>
          </w:tcPr>
          <w:p w14:paraId="70491BCA" w14:textId="77777777" w:rsidR="00461377" w:rsidRPr="0006458D" w:rsidRDefault="00461377" w:rsidP="00461377">
            <w:pPr>
              <w:pStyle w:val="TAC"/>
              <w:rPr>
                <w:lang w:eastAsia="zh-CN"/>
              </w:rPr>
            </w:pPr>
            <w:r w:rsidRPr="0006458D">
              <w:rPr>
                <w:lang w:eastAsia="zh-CN"/>
              </w:rPr>
              <w:t>G-FR2-A4-3</w:t>
            </w:r>
          </w:p>
        </w:tc>
        <w:tc>
          <w:tcPr>
            <w:tcW w:w="992" w:type="dxa"/>
            <w:vAlign w:val="center"/>
          </w:tcPr>
          <w:p w14:paraId="3FBC10C4" w14:textId="5B895EC8" w:rsidR="00461377" w:rsidRPr="0006458D" w:rsidRDefault="00461377" w:rsidP="00461377">
            <w:pPr>
              <w:pStyle w:val="TAC"/>
            </w:pPr>
            <w:ins w:id="2738" w:author="R4-1910072 NR UCI on PUSCH perf req" w:date="2019-09-05T21:59:00Z">
              <w:r w:rsidRPr="0006458D">
                <w:t>[</w:t>
              </w:r>
              <w:r>
                <w:rPr>
                  <w:rFonts w:hint="eastAsia"/>
                  <w:lang w:eastAsia="zh-CN"/>
                </w:rPr>
                <w:t>7.2</w:t>
              </w:r>
              <w:r w:rsidRPr="0006458D">
                <w:t>]</w:t>
              </w:r>
            </w:ins>
            <w:del w:id="2739" w:author="R4-1910072 NR UCI on PUSCH perf req" w:date="2019-09-05T21:59:00Z">
              <w:r w:rsidRPr="0006458D" w:rsidDel="00B77AA5">
                <w:delText>[TBD]</w:delText>
              </w:r>
            </w:del>
          </w:p>
        </w:tc>
      </w:tr>
      <w:tr w:rsidR="00461377" w:rsidRPr="0006458D" w14:paraId="32CB1A4A" w14:textId="77777777" w:rsidTr="00881C0D">
        <w:trPr>
          <w:trHeight w:val="105"/>
          <w:jc w:val="center"/>
        </w:trPr>
        <w:tc>
          <w:tcPr>
            <w:tcW w:w="1008" w:type="dxa"/>
            <w:vMerge/>
            <w:vAlign w:val="center"/>
          </w:tcPr>
          <w:p w14:paraId="0D965C3A" w14:textId="59F52191" w:rsidR="00461377" w:rsidRPr="0006458D" w:rsidRDefault="00461377" w:rsidP="00461377">
            <w:pPr>
              <w:pStyle w:val="TAC"/>
              <w:rPr>
                <w:lang w:eastAsia="zh-CN"/>
              </w:rPr>
            </w:pPr>
          </w:p>
        </w:tc>
        <w:tc>
          <w:tcPr>
            <w:tcW w:w="1510" w:type="dxa"/>
            <w:vAlign w:val="center"/>
          </w:tcPr>
          <w:p w14:paraId="5C5CD830" w14:textId="77777777" w:rsidR="00461377" w:rsidRPr="0006458D" w:rsidRDefault="00461377" w:rsidP="00461377">
            <w:pPr>
              <w:pStyle w:val="TAC"/>
              <w:rPr>
                <w:lang w:eastAsia="zh-CN"/>
              </w:rPr>
            </w:pPr>
            <w:r w:rsidRPr="0006458D">
              <w:rPr>
                <w:lang w:eastAsia="zh-CN"/>
              </w:rPr>
              <w:t>2</w:t>
            </w:r>
          </w:p>
        </w:tc>
        <w:tc>
          <w:tcPr>
            <w:tcW w:w="851" w:type="dxa"/>
            <w:vAlign w:val="center"/>
          </w:tcPr>
          <w:p w14:paraId="70DE8F56" w14:textId="77777777" w:rsidR="00461377" w:rsidRPr="0006458D" w:rsidRDefault="00461377" w:rsidP="00461377">
            <w:pPr>
              <w:pStyle w:val="TAC"/>
              <w:rPr>
                <w:lang w:eastAsia="zh-CN"/>
              </w:rPr>
            </w:pPr>
            <w:r w:rsidRPr="0006458D">
              <w:rPr>
                <w:lang w:eastAsia="zh-CN"/>
              </w:rPr>
              <w:t>Normal</w:t>
            </w:r>
          </w:p>
        </w:tc>
        <w:tc>
          <w:tcPr>
            <w:tcW w:w="1607" w:type="dxa"/>
            <w:vAlign w:val="center"/>
          </w:tcPr>
          <w:p w14:paraId="252DD7A5" w14:textId="77777777" w:rsidR="00461377" w:rsidRPr="0006458D" w:rsidRDefault="00461377" w:rsidP="00461377">
            <w:pPr>
              <w:pStyle w:val="TAC"/>
              <w:rPr>
                <w:lang w:eastAsia="zh-CN"/>
              </w:rPr>
            </w:pPr>
            <w:r w:rsidRPr="0006458D">
              <w:t>TDLA30-300</w:t>
            </w:r>
            <w:r w:rsidRPr="0006458D">
              <w:rPr>
                <w:lang w:eastAsia="zh-CN"/>
              </w:rPr>
              <w:t xml:space="preserve"> Low</w:t>
            </w:r>
          </w:p>
        </w:tc>
        <w:tc>
          <w:tcPr>
            <w:tcW w:w="1176" w:type="dxa"/>
            <w:vAlign w:val="center"/>
          </w:tcPr>
          <w:p w14:paraId="6AB6A317" w14:textId="77777777" w:rsidR="00461377" w:rsidRPr="0006458D" w:rsidRDefault="00461377" w:rsidP="00461377">
            <w:pPr>
              <w:pStyle w:val="TAC"/>
              <w:rPr>
                <w:lang w:eastAsia="zh-CN"/>
              </w:rPr>
            </w:pPr>
            <w:r w:rsidRPr="0006458D">
              <w:rPr>
                <w:lang w:eastAsia="zh-CN"/>
              </w:rPr>
              <w:t>40(20,20)</w:t>
            </w:r>
          </w:p>
        </w:tc>
        <w:tc>
          <w:tcPr>
            <w:tcW w:w="1327" w:type="dxa"/>
            <w:vAlign w:val="center"/>
          </w:tcPr>
          <w:p w14:paraId="7B9B9480" w14:textId="77777777" w:rsidR="00461377" w:rsidRPr="0006458D" w:rsidRDefault="00461377" w:rsidP="00461377">
            <w:pPr>
              <w:pStyle w:val="TAC"/>
              <w:rPr>
                <w:lang w:eastAsia="zh-CN"/>
              </w:rPr>
            </w:pPr>
            <w:r w:rsidRPr="0006458D">
              <w:rPr>
                <w:lang w:eastAsia="zh-CN"/>
              </w:rPr>
              <w:t>pos0</w:t>
            </w:r>
          </w:p>
        </w:tc>
        <w:tc>
          <w:tcPr>
            <w:tcW w:w="1380" w:type="dxa"/>
            <w:vAlign w:val="center"/>
          </w:tcPr>
          <w:p w14:paraId="1A9CE8F7" w14:textId="77777777" w:rsidR="00461377" w:rsidRPr="0006458D" w:rsidRDefault="00461377" w:rsidP="00461377">
            <w:pPr>
              <w:pStyle w:val="TAC"/>
              <w:rPr>
                <w:lang w:eastAsia="zh-CN"/>
              </w:rPr>
            </w:pPr>
            <w:r w:rsidRPr="0006458D">
              <w:rPr>
                <w:lang w:eastAsia="zh-CN"/>
              </w:rPr>
              <w:t>G-FR2-A4-3</w:t>
            </w:r>
          </w:p>
        </w:tc>
        <w:tc>
          <w:tcPr>
            <w:tcW w:w="992" w:type="dxa"/>
            <w:vAlign w:val="center"/>
          </w:tcPr>
          <w:p w14:paraId="10A205F4" w14:textId="4228FA24" w:rsidR="00461377" w:rsidRPr="0006458D" w:rsidRDefault="00461377" w:rsidP="00461377">
            <w:pPr>
              <w:pStyle w:val="TAC"/>
              <w:rPr>
                <w:lang w:eastAsia="zh-CN"/>
              </w:rPr>
            </w:pPr>
            <w:ins w:id="2740" w:author="R4-1910072 NR UCI on PUSCH perf req" w:date="2019-09-05T21:59:00Z">
              <w:r w:rsidRPr="0006458D">
                <w:rPr>
                  <w:lang w:eastAsia="zh-CN"/>
                </w:rPr>
                <w:t>[</w:t>
              </w:r>
              <w:r>
                <w:rPr>
                  <w:rFonts w:hint="eastAsia"/>
                  <w:lang w:eastAsia="zh-CN"/>
                </w:rPr>
                <w:t>5.8</w:t>
              </w:r>
              <w:r w:rsidRPr="0006458D">
                <w:rPr>
                  <w:lang w:eastAsia="zh-CN"/>
                </w:rPr>
                <w:t>]</w:t>
              </w:r>
            </w:ins>
            <w:del w:id="2741" w:author="R4-1910072 NR UCI on PUSCH perf req" w:date="2019-09-05T21:59:00Z">
              <w:r w:rsidRPr="0006458D" w:rsidDel="00B77AA5">
                <w:rPr>
                  <w:lang w:eastAsia="zh-CN"/>
                </w:rPr>
                <w:delText>[TBD]</w:delText>
              </w:r>
            </w:del>
          </w:p>
        </w:tc>
      </w:tr>
      <w:tr w:rsidR="00461377" w:rsidRPr="0006458D" w14:paraId="2A4C096D" w14:textId="77777777" w:rsidTr="00881C0D">
        <w:trPr>
          <w:trHeight w:val="105"/>
          <w:jc w:val="center"/>
        </w:trPr>
        <w:tc>
          <w:tcPr>
            <w:tcW w:w="1008" w:type="dxa"/>
            <w:vMerge/>
            <w:vAlign w:val="center"/>
          </w:tcPr>
          <w:p w14:paraId="34BC48A6" w14:textId="7C5B3BCF" w:rsidR="00461377" w:rsidRPr="0006458D" w:rsidRDefault="00461377" w:rsidP="00461377">
            <w:pPr>
              <w:pStyle w:val="TAC"/>
            </w:pPr>
          </w:p>
        </w:tc>
        <w:tc>
          <w:tcPr>
            <w:tcW w:w="1510" w:type="dxa"/>
            <w:vAlign w:val="center"/>
          </w:tcPr>
          <w:p w14:paraId="363BD1E3" w14:textId="77777777" w:rsidR="00461377" w:rsidRPr="0006458D" w:rsidRDefault="00461377" w:rsidP="00461377">
            <w:pPr>
              <w:pStyle w:val="TAC"/>
            </w:pPr>
            <w:r w:rsidRPr="0006458D">
              <w:t>2</w:t>
            </w:r>
          </w:p>
        </w:tc>
        <w:tc>
          <w:tcPr>
            <w:tcW w:w="851" w:type="dxa"/>
            <w:vAlign w:val="center"/>
          </w:tcPr>
          <w:p w14:paraId="2FEFB32E" w14:textId="77777777" w:rsidR="00461377" w:rsidRPr="0006458D" w:rsidRDefault="00461377" w:rsidP="00461377">
            <w:pPr>
              <w:pStyle w:val="TAC"/>
            </w:pPr>
            <w:r w:rsidRPr="0006458D">
              <w:t>Normal</w:t>
            </w:r>
          </w:p>
        </w:tc>
        <w:tc>
          <w:tcPr>
            <w:tcW w:w="1607" w:type="dxa"/>
            <w:vAlign w:val="center"/>
          </w:tcPr>
          <w:p w14:paraId="19B9AAA7" w14:textId="77777777" w:rsidR="00461377" w:rsidRPr="0006458D" w:rsidRDefault="00461377" w:rsidP="00461377">
            <w:pPr>
              <w:pStyle w:val="TAC"/>
            </w:pPr>
            <w:r w:rsidRPr="0006458D">
              <w:t>TDLA30-300</w:t>
            </w:r>
            <w:r w:rsidRPr="0006458D">
              <w:rPr>
                <w:lang w:eastAsia="zh-CN"/>
              </w:rPr>
              <w:t xml:space="preserve"> Low</w:t>
            </w:r>
          </w:p>
        </w:tc>
        <w:tc>
          <w:tcPr>
            <w:tcW w:w="1176" w:type="dxa"/>
            <w:vAlign w:val="center"/>
          </w:tcPr>
          <w:p w14:paraId="02D49254" w14:textId="77777777" w:rsidR="00461377" w:rsidRPr="0006458D" w:rsidRDefault="00461377" w:rsidP="00461377">
            <w:pPr>
              <w:pStyle w:val="TAC"/>
              <w:rPr>
                <w:lang w:eastAsia="zh-CN"/>
              </w:rPr>
            </w:pPr>
            <w:r w:rsidRPr="0006458D">
              <w:t>7</w:t>
            </w:r>
            <w:r w:rsidRPr="0006458D">
              <w:rPr>
                <w:lang w:eastAsia="zh-CN"/>
              </w:rPr>
              <w:t>(5,2)</w:t>
            </w:r>
          </w:p>
        </w:tc>
        <w:tc>
          <w:tcPr>
            <w:tcW w:w="1327" w:type="dxa"/>
            <w:vAlign w:val="center"/>
          </w:tcPr>
          <w:p w14:paraId="2FFE42D6" w14:textId="77777777" w:rsidR="00461377" w:rsidRPr="0006458D" w:rsidRDefault="00461377" w:rsidP="00461377">
            <w:pPr>
              <w:pStyle w:val="TAC"/>
              <w:rPr>
                <w:lang w:eastAsia="zh-CN"/>
              </w:rPr>
            </w:pPr>
            <w:r w:rsidRPr="0006458D">
              <w:rPr>
                <w:lang w:eastAsia="zh-CN"/>
              </w:rPr>
              <w:t>pos1</w:t>
            </w:r>
          </w:p>
        </w:tc>
        <w:tc>
          <w:tcPr>
            <w:tcW w:w="1380" w:type="dxa"/>
            <w:vAlign w:val="center"/>
          </w:tcPr>
          <w:p w14:paraId="4856C690" w14:textId="0CAF9D16" w:rsidR="00461377" w:rsidRPr="0006458D" w:rsidRDefault="00461377" w:rsidP="00461377">
            <w:pPr>
              <w:pStyle w:val="TAC"/>
              <w:rPr>
                <w:lang w:eastAsia="zh-CN"/>
              </w:rPr>
            </w:pPr>
            <w:r w:rsidRPr="0006458D">
              <w:rPr>
                <w:lang w:eastAsia="zh-CN"/>
              </w:rPr>
              <w:t>G-FR2-A4-</w:t>
            </w:r>
            <w:ins w:id="2742" w:author="R4-1910072 NR UCI on PUSCH perf req" w:date="2019-09-05T22:00:00Z">
              <w:r w:rsidR="00D25A54">
                <w:rPr>
                  <w:lang w:eastAsia="zh-CN"/>
                </w:rPr>
                <w:t>13</w:t>
              </w:r>
            </w:ins>
            <w:del w:id="2743" w:author="R4-1910072 NR UCI on PUSCH perf req" w:date="2019-09-05T22:00:00Z">
              <w:r w:rsidRPr="0006458D" w:rsidDel="00D25A54">
                <w:rPr>
                  <w:lang w:eastAsia="zh-CN"/>
                </w:rPr>
                <w:delText>3</w:delText>
              </w:r>
            </w:del>
          </w:p>
        </w:tc>
        <w:tc>
          <w:tcPr>
            <w:tcW w:w="992" w:type="dxa"/>
            <w:vAlign w:val="center"/>
          </w:tcPr>
          <w:p w14:paraId="440C6358" w14:textId="60A8A32F" w:rsidR="00461377" w:rsidRPr="0006458D" w:rsidRDefault="00461377" w:rsidP="00461377">
            <w:pPr>
              <w:pStyle w:val="TAC"/>
            </w:pPr>
            <w:ins w:id="2744" w:author="R4-1910072 NR UCI on PUSCH perf req" w:date="2019-09-05T21:59:00Z">
              <w:r w:rsidRPr="0006458D">
                <w:t>[</w:t>
              </w:r>
              <w:r>
                <w:rPr>
                  <w:rFonts w:hint="eastAsia"/>
                  <w:lang w:eastAsia="zh-CN"/>
                </w:rPr>
                <w:t>7.8</w:t>
              </w:r>
              <w:r w:rsidRPr="0006458D">
                <w:t>]</w:t>
              </w:r>
            </w:ins>
            <w:del w:id="2745" w:author="R4-1910072 NR UCI on PUSCH perf req" w:date="2019-09-05T21:59:00Z">
              <w:r w:rsidRPr="0006458D" w:rsidDel="00B77AA5">
                <w:delText>[TBD]</w:delText>
              </w:r>
            </w:del>
          </w:p>
        </w:tc>
      </w:tr>
      <w:tr w:rsidR="00461377" w:rsidRPr="0006458D" w14:paraId="4C977C6C" w14:textId="77777777" w:rsidTr="00881C0D">
        <w:trPr>
          <w:trHeight w:val="105"/>
          <w:jc w:val="center"/>
        </w:trPr>
        <w:tc>
          <w:tcPr>
            <w:tcW w:w="1008" w:type="dxa"/>
            <w:vMerge/>
            <w:vAlign w:val="center"/>
          </w:tcPr>
          <w:p w14:paraId="42126800" w14:textId="37C76055" w:rsidR="00461377" w:rsidRPr="0006458D" w:rsidRDefault="00461377" w:rsidP="00461377">
            <w:pPr>
              <w:pStyle w:val="TAC"/>
              <w:rPr>
                <w:lang w:eastAsia="zh-CN"/>
              </w:rPr>
            </w:pPr>
          </w:p>
        </w:tc>
        <w:tc>
          <w:tcPr>
            <w:tcW w:w="1510" w:type="dxa"/>
            <w:vAlign w:val="center"/>
          </w:tcPr>
          <w:p w14:paraId="572C93D4" w14:textId="77777777" w:rsidR="00461377" w:rsidRPr="0006458D" w:rsidRDefault="00461377" w:rsidP="00461377">
            <w:pPr>
              <w:pStyle w:val="TAC"/>
              <w:rPr>
                <w:lang w:eastAsia="zh-CN"/>
              </w:rPr>
            </w:pPr>
            <w:r w:rsidRPr="0006458D">
              <w:rPr>
                <w:lang w:eastAsia="zh-CN"/>
              </w:rPr>
              <w:t>2</w:t>
            </w:r>
          </w:p>
        </w:tc>
        <w:tc>
          <w:tcPr>
            <w:tcW w:w="851" w:type="dxa"/>
            <w:vAlign w:val="center"/>
          </w:tcPr>
          <w:p w14:paraId="642FFEF6" w14:textId="77777777" w:rsidR="00461377" w:rsidRPr="0006458D" w:rsidRDefault="00461377" w:rsidP="00461377">
            <w:pPr>
              <w:pStyle w:val="TAC"/>
              <w:rPr>
                <w:lang w:eastAsia="zh-CN"/>
              </w:rPr>
            </w:pPr>
            <w:r w:rsidRPr="0006458D">
              <w:rPr>
                <w:lang w:eastAsia="zh-CN"/>
              </w:rPr>
              <w:t>Normal</w:t>
            </w:r>
          </w:p>
        </w:tc>
        <w:tc>
          <w:tcPr>
            <w:tcW w:w="1607" w:type="dxa"/>
            <w:vAlign w:val="center"/>
          </w:tcPr>
          <w:p w14:paraId="20550021" w14:textId="77777777" w:rsidR="00461377" w:rsidRPr="0006458D" w:rsidRDefault="00461377" w:rsidP="00461377">
            <w:pPr>
              <w:pStyle w:val="TAC"/>
              <w:rPr>
                <w:lang w:eastAsia="zh-CN"/>
              </w:rPr>
            </w:pPr>
            <w:r w:rsidRPr="0006458D">
              <w:t>TDLA30-300</w:t>
            </w:r>
            <w:r w:rsidRPr="0006458D">
              <w:rPr>
                <w:lang w:eastAsia="zh-CN"/>
              </w:rPr>
              <w:t xml:space="preserve"> Low</w:t>
            </w:r>
          </w:p>
        </w:tc>
        <w:tc>
          <w:tcPr>
            <w:tcW w:w="1176" w:type="dxa"/>
            <w:vAlign w:val="center"/>
          </w:tcPr>
          <w:p w14:paraId="77F2C6E1" w14:textId="77777777" w:rsidR="00461377" w:rsidRPr="0006458D" w:rsidRDefault="00461377" w:rsidP="00461377">
            <w:pPr>
              <w:pStyle w:val="TAC"/>
              <w:rPr>
                <w:lang w:eastAsia="zh-CN"/>
              </w:rPr>
            </w:pPr>
            <w:r w:rsidRPr="0006458D">
              <w:rPr>
                <w:lang w:eastAsia="zh-CN"/>
              </w:rPr>
              <w:t>40(20,20)</w:t>
            </w:r>
          </w:p>
        </w:tc>
        <w:tc>
          <w:tcPr>
            <w:tcW w:w="1327" w:type="dxa"/>
            <w:vAlign w:val="center"/>
          </w:tcPr>
          <w:p w14:paraId="37C49E39" w14:textId="77777777" w:rsidR="00461377" w:rsidRPr="0006458D" w:rsidRDefault="00461377" w:rsidP="00461377">
            <w:pPr>
              <w:pStyle w:val="TAC"/>
              <w:rPr>
                <w:lang w:eastAsia="zh-CN"/>
              </w:rPr>
            </w:pPr>
            <w:r w:rsidRPr="0006458D">
              <w:rPr>
                <w:lang w:eastAsia="zh-CN"/>
              </w:rPr>
              <w:t>pos1</w:t>
            </w:r>
          </w:p>
        </w:tc>
        <w:tc>
          <w:tcPr>
            <w:tcW w:w="1380" w:type="dxa"/>
            <w:vAlign w:val="center"/>
          </w:tcPr>
          <w:p w14:paraId="0CF6CD8C" w14:textId="28817D8B" w:rsidR="00461377" w:rsidRPr="0006458D" w:rsidRDefault="00461377" w:rsidP="00461377">
            <w:pPr>
              <w:pStyle w:val="TAC"/>
              <w:rPr>
                <w:lang w:eastAsia="zh-CN"/>
              </w:rPr>
            </w:pPr>
            <w:r w:rsidRPr="0006458D">
              <w:rPr>
                <w:lang w:eastAsia="zh-CN"/>
              </w:rPr>
              <w:t>G-FR2-A4-</w:t>
            </w:r>
            <w:ins w:id="2746" w:author="R4-1910072 NR UCI on PUSCH perf req" w:date="2019-09-05T22:01:00Z">
              <w:r w:rsidR="00D25A54">
                <w:rPr>
                  <w:lang w:eastAsia="zh-CN"/>
                </w:rPr>
                <w:t>13</w:t>
              </w:r>
            </w:ins>
            <w:del w:id="2747" w:author="R4-1910072 NR UCI on PUSCH perf req" w:date="2019-09-05T22:01:00Z">
              <w:r w:rsidRPr="0006458D" w:rsidDel="00D25A54">
                <w:rPr>
                  <w:lang w:eastAsia="zh-CN"/>
                </w:rPr>
                <w:delText>3</w:delText>
              </w:r>
            </w:del>
          </w:p>
        </w:tc>
        <w:tc>
          <w:tcPr>
            <w:tcW w:w="992" w:type="dxa"/>
            <w:vAlign w:val="center"/>
          </w:tcPr>
          <w:p w14:paraId="7338295B" w14:textId="6BCC1A75" w:rsidR="00461377" w:rsidRPr="0006458D" w:rsidRDefault="00461377" w:rsidP="00461377">
            <w:pPr>
              <w:pStyle w:val="TAC"/>
              <w:rPr>
                <w:lang w:eastAsia="zh-CN"/>
              </w:rPr>
            </w:pPr>
            <w:ins w:id="2748" w:author="R4-1910072 NR UCI on PUSCH perf req" w:date="2019-09-05T21:59:00Z">
              <w:r w:rsidRPr="0006458D">
                <w:rPr>
                  <w:lang w:eastAsia="zh-CN"/>
                </w:rPr>
                <w:t>[</w:t>
              </w:r>
              <w:r>
                <w:rPr>
                  <w:rFonts w:hint="eastAsia"/>
                  <w:lang w:eastAsia="zh-CN"/>
                </w:rPr>
                <w:t>5.9</w:t>
              </w:r>
              <w:r w:rsidRPr="0006458D">
                <w:rPr>
                  <w:lang w:eastAsia="zh-CN"/>
                </w:rPr>
                <w:t>]</w:t>
              </w:r>
            </w:ins>
            <w:del w:id="2749" w:author="R4-1910072 NR UCI on PUSCH perf req" w:date="2019-09-05T21:59:00Z">
              <w:r w:rsidRPr="0006458D" w:rsidDel="00B77AA5">
                <w:rPr>
                  <w:lang w:eastAsia="zh-CN"/>
                </w:rPr>
                <w:delText>[TBD]</w:delText>
              </w:r>
            </w:del>
          </w:p>
        </w:tc>
      </w:tr>
    </w:tbl>
    <w:p w14:paraId="6A8D1885" w14:textId="77777777" w:rsidR="00795559" w:rsidRPr="0006458D" w:rsidRDefault="00795559" w:rsidP="00813A7E">
      <w:pPr>
        <w:rPr>
          <w:lang w:eastAsia="zh-CN"/>
        </w:rPr>
      </w:pPr>
    </w:p>
    <w:p w14:paraId="41F285A0" w14:textId="77777777" w:rsidR="00795559" w:rsidRPr="0006458D" w:rsidRDefault="00795559" w:rsidP="00795559">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2</w:t>
      </w:r>
      <w:r w:rsidRPr="0006458D">
        <w:rPr>
          <w:lang w:eastAsia="ko-KR"/>
        </w:rPr>
        <w:t xml:space="preserve">: Minimum requirements for </w:t>
      </w:r>
      <w:r w:rsidRPr="0006458D">
        <w:rPr>
          <w:lang w:eastAsia="zh-CN"/>
        </w:rPr>
        <w:t>UCI multiplexed on PUSCH, Type B, Without PTRS,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34ACE5BE" w14:textId="77777777" w:rsidTr="00881C0D">
        <w:trPr>
          <w:jc w:val="center"/>
        </w:trPr>
        <w:tc>
          <w:tcPr>
            <w:tcW w:w="1008" w:type="dxa"/>
          </w:tcPr>
          <w:p w14:paraId="0FFD26C4" w14:textId="77777777" w:rsidR="00795559" w:rsidRPr="0006458D" w:rsidRDefault="00795559" w:rsidP="00881C0D">
            <w:pPr>
              <w:pStyle w:val="TAH"/>
            </w:pPr>
            <w:r w:rsidRPr="0006458D">
              <w:t>Number of TX antennas</w:t>
            </w:r>
          </w:p>
        </w:tc>
        <w:tc>
          <w:tcPr>
            <w:tcW w:w="1510" w:type="dxa"/>
          </w:tcPr>
          <w:p w14:paraId="7DC4E64C" w14:textId="6301EA0E" w:rsidR="00795559" w:rsidRPr="0006458D" w:rsidRDefault="00795559" w:rsidP="00881C0D">
            <w:pPr>
              <w:pStyle w:val="TAH"/>
              <w:rPr>
                <w:lang w:eastAsia="zh-CN"/>
              </w:rPr>
            </w:pPr>
            <w:r w:rsidRPr="0006458D">
              <w:t xml:space="preserve">Number of </w:t>
            </w:r>
            <w:ins w:id="2750" w:author="R4-1910072 NR UCI on PUSCH perf req" w:date="2019-09-05T21:59:00Z">
              <w:r w:rsidR="006D1563">
                <w:rPr>
                  <w:rFonts w:hint="eastAsia"/>
                  <w:lang w:eastAsia="zh-CN"/>
                </w:rPr>
                <w:t>demodulation branches</w:t>
              </w:r>
            </w:ins>
            <w:del w:id="2751" w:author="R4-1910072 NR UCI on PUSCH perf req" w:date="2019-09-05T21:59:00Z">
              <w:r w:rsidRPr="0006458D" w:rsidDel="006D1563">
                <w:rPr>
                  <w:lang w:eastAsia="zh-CN"/>
                </w:rPr>
                <w:delText>RX antennas</w:delText>
              </w:r>
            </w:del>
          </w:p>
        </w:tc>
        <w:tc>
          <w:tcPr>
            <w:tcW w:w="851" w:type="dxa"/>
          </w:tcPr>
          <w:p w14:paraId="05C3DB30" w14:textId="77777777" w:rsidR="00795559" w:rsidRPr="0006458D" w:rsidRDefault="00795559" w:rsidP="00881C0D">
            <w:pPr>
              <w:pStyle w:val="TAH"/>
            </w:pPr>
            <w:r w:rsidRPr="0006458D">
              <w:t>Cyclic prefix</w:t>
            </w:r>
          </w:p>
        </w:tc>
        <w:tc>
          <w:tcPr>
            <w:tcW w:w="1607" w:type="dxa"/>
          </w:tcPr>
          <w:p w14:paraId="45BC715E" w14:textId="77777777" w:rsidR="00795559" w:rsidRPr="0006458D" w:rsidRDefault="00795559" w:rsidP="00881C0D">
            <w:pPr>
              <w:pStyle w:val="TAH"/>
            </w:pPr>
            <w:r w:rsidRPr="0006458D">
              <w:t>Propagation conditions and correlation matrix (Annex G)</w:t>
            </w:r>
          </w:p>
        </w:tc>
        <w:tc>
          <w:tcPr>
            <w:tcW w:w="1176" w:type="dxa"/>
          </w:tcPr>
          <w:p w14:paraId="6955EE13" w14:textId="77777777" w:rsidR="00795559" w:rsidRPr="0006458D" w:rsidRDefault="00795559" w:rsidP="00881C0D">
            <w:pPr>
              <w:pStyle w:val="TAH"/>
              <w:rPr>
                <w:lang w:eastAsia="zh-CN"/>
              </w:rPr>
            </w:pPr>
            <w:r w:rsidRPr="0006458D">
              <w:rPr>
                <w:lang w:eastAsia="zh-CN"/>
              </w:rPr>
              <w:t>UCI bits</w:t>
            </w:r>
          </w:p>
          <w:p w14:paraId="209B4152" w14:textId="77777777" w:rsidR="00795559" w:rsidRPr="0006458D" w:rsidRDefault="00795559" w:rsidP="00881C0D">
            <w:pPr>
              <w:pStyle w:val="TAH"/>
              <w:rPr>
                <w:lang w:eastAsia="zh-CN"/>
              </w:rPr>
            </w:pPr>
            <w:r w:rsidRPr="0006458D">
              <w:rPr>
                <w:lang w:eastAsia="zh-CN"/>
              </w:rPr>
              <w:t>(CSI part 1, CSI part 2)</w:t>
            </w:r>
          </w:p>
        </w:tc>
        <w:tc>
          <w:tcPr>
            <w:tcW w:w="1327" w:type="dxa"/>
          </w:tcPr>
          <w:p w14:paraId="7F25A846" w14:textId="77777777" w:rsidR="00795559" w:rsidRPr="0006458D" w:rsidRDefault="00795559" w:rsidP="00881C0D">
            <w:pPr>
              <w:pStyle w:val="TAH"/>
            </w:pPr>
            <w:r w:rsidRPr="0006458D">
              <w:rPr>
                <w:lang w:eastAsia="zh-CN"/>
              </w:rPr>
              <w:t>Additional DM-RS position</w:t>
            </w:r>
          </w:p>
        </w:tc>
        <w:tc>
          <w:tcPr>
            <w:tcW w:w="1380" w:type="dxa"/>
          </w:tcPr>
          <w:p w14:paraId="62B57C30" w14:textId="77777777" w:rsidR="00795559" w:rsidRPr="0006458D" w:rsidRDefault="00795559" w:rsidP="00881C0D">
            <w:pPr>
              <w:pStyle w:val="TAH"/>
            </w:pPr>
            <w:r w:rsidRPr="0006458D">
              <w:t>FRC</w:t>
            </w:r>
          </w:p>
          <w:p w14:paraId="676A39E4" w14:textId="77777777" w:rsidR="00795559" w:rsidRPr="0006458D" w:rsidRDefault="00795559" w:rsidP="00881C0D">
            <w:pPr>
              <w:pStyle w:val="TAH"/>
              <w:rPr>
                <w:lang w:eastAsia="zh-CN"/>
              </w:rPr>
            </w:pPr>
            <w:r w:rsidRPr="0006458D">
              <w:t>(Annex A)</w:t>
            </w:r>
          </w:p>
        </w:tc>
        <w:tc>
          <w:tcPr>
            <w:tcW w:w="992" w:type="dxa"/>
          </w:tcPr>
          <w:p w14:paraId="713BD4B7" w14:textId="77777777" w:rsidR="00795559" w:rsidRPr="0006458D" w:rsidRDefault="00795559" w:rsidP="00881C0D">
            <w:pPr>
              <w:pStyle w:val="TAH"/>
            </w:pPr>
            <w:r w:rsidRPr="0006458D">
              <w:t>SNR</w:t>
            </w:r>
          </w:p>
          <w:p w14:paraId="1F5C581C" w14:textId="77777777" w:rsidR="00795559" w:rsidRPr="0006458D" w:rsidRDefault="00795559" w:rsidP="00881C0D">
            <w:pPr>
              <w:pStyle w:val="TAH"/>
              <w:rPr>
                <w:rFonts w:eastAsia="SimSun"/>
              </w:rPr>
            </w:pPr>
            <w:r w:rsidRPr="0006458D">
              <w:rPr>
                <w:rFonts w:cs="Arial"/>
              </w:rPr>
              <w:t>(dB)</w:t>
            </w:r>
          </w:p>
        </w:tc>
      </w:tr>
      <w:tr w:rsidR="008C4AC5" w:rsidRPr="0006458D" w14:paraId="51C3CBF7" w14:textId="77777777" w:rsidTr="00881C0D">
        <w:trPr>
          <w:trHeight w:val="105"/>
          <w:jc w:val="center"/>
        </w:trPr>
        <w:tc>
          <w:tcPr>
            <w:tcW w:w="1008" w:type="dxa"/>
            <w:vMerge w:val="restart"/>
            <w:vAlign w:val="center"/>
          </w:tcPr>
          <w:p w14:paraId="76DE0C7C" w14:textId="0CC78945" w:rsidR="008C4AC5" w:rsidRPr="0006458D" w:rsidDel="007372E5" w:rsidRDefault="008C4AC5">
            <w:pPr>
              <w:pStyle w:val="TAC"/>
              <w:rPr>
                <w:del w:id="2752" w:author="R4-1910072 NR UCI on PUSCH perf req" w:date="2019-09-05T21:57:00Z"/>
              </w:rPr>
            </w:pPr>
            <w:r w:rsidRPr="0006458D">
              <w:t>1</w:t>
            </w:r>
          </w:p>
          <w:p w14:paraId="3F91E8B5" w14:textId="6ED44D44" w:rsidR="008C4AC5" w:rsidRPr="0006458D" w:rsidDel="007372E5" w:rsidRDefault="008C4AC5">
            <w:pPr>
              <w:pStyle w:val="TAC"/>
              <w:rPr>
                <w:del w:id="2753" w:author="R4-1910072 NR UCI on PUSCH perf req" w:date="2019-09-05T21:57:00Z"/>
                <w:lang w:eastAsia="zh-CN"/>
              </w:rPr>
            </w:pPr>
            <w:del w:id="2754" w:author="R4-1910072 NR UCI on PUSCH perf req" w:date="2019-09-05T21:57:00Z">
              <w:r w:rsidRPr="0006458D" w:rsidDel="007372E5">
                <w:rPr>
                  <w:lang w:eastAsia="zh-CN"/>
                </w:rPr>
                <w:delText>1</w:delText>
              </w:r>
            </w:del>
          </w:p>
          <w:p w14:paraId="5B9944BD" w14:textId="18E0B40C" w:rsidR="008C4AC5" w:rsidRPr="0006458D" w:rsidDel="007372E5" w:rsidRDefault="008C4AC5">
            <w:pPr>
              <w:pStyle w:val="TAC"/>
              <w:rPr>
                <w:del w:id="2755" w:author="R4-1910072 NR UCI on PUSCH perf req" w:date="2019-09-05T21:57:00Z"/>
              </w:rPr>
            </w:pPr>
            <w:del w:id="2756" w:author="R4-1910072 NR UCI on PUSCH perf req" w:date="2019-09-05T21:57:00Z">
              <w:r w:rsidRPr="0006458D" w:rsidDel="007372E5">
                <w:delText>1</w:delText>
              </w:r>
            </w:del>
          </w:p>
          <w:p w14:paraId="67F66D02" w14:textId="7F67F1FE" w:rsidR="008C4AC5" w:rsidRPr="0006458D" w:rsidRDefault="008C4AC5">
            <w:pPr>
              <w:pStyle w:val="TAC"/>
            </w:pPr>
            <w:del w:id="2757" w:author="R4-1910072 NR UCI on PUSCH perf req" w:date="2019-09-05T21:57:00Z">
              <w:r w:rsidRPr="0006458D" w:rsidDel="007372E5">
                <w:rPr>
                  <w:lang w:eastAsia="zh-CN"/>
                </w:rPr>
                <w:delText>1</w:delText>
              </w:r>
            </w:del>
          </w:p>
        </w:tc>
        <w:tc>
          <w:tcPr>
            <w:tcW w:w="1510" w:type="dxa"/>
            <w:vAlign w:val="center"/>
          </w:tcPr>
          <w:p w14:paraId="73C0CE66" w14:textId="77777777" w:rsidR="008C4AC5" w:rsidRPr="0006458D" w:rsidRDefault="008C4AC5" w:rsidP="008C4AC5">
            <w:pPr>
              <w:pStyle w:val="TAC"/>
            </w:pPr>
            <w:r w:rsidRPr="0006458D">
              <w:t>2</w:t>
            </w:r>
          </w:p>
        </w:tc>
        <w:tc>
          <w:tcPr>
            <w:tcW w:w="851" w:type="dxa"/>
            <w:vAlign w:val="center"/>
          </w:tcPr>
          <w:p w14:paraId="46BB15BE" w14:textId="77777777" w:rsidR="008C4AC5" w:rsidRPr="0006458D" w:rsidRDefault="008C4AC5" w:rsidP="008C4AC5">
            <w:pPr>
              <w:pStyle w:val="TAC"/>
            </w:pPr>
            <w:r w:rsidRPr="0006458D">
              <w:t>Normal</w:t>
            </w:r>
          </w:p>
        </w:tc>
        <w:tc>
          <w:tcPr>
            <w:tcW w:w="1607" w:type="dxa"/>
            <w:vAlign w:val="center"/>
          </w:tcPr>
          <w:p w14:paraId="123DE913" w14:textId="77777777" w:rsidR="008C4AC5" w:rsidRPr="0006458D" w:rsidRDefault="008C4AC5" w:rsidP="008C4AC5">
            <w:pPr>
              <w:pStyle w:val="TAC"/>
              <w:rPr>
                <w:lang w:eastAsia="zh-CN"/>
              </w:rPr>
            </w:pPr>
            <w:r w:rsidRPr="0006458D">
              <w:t>TDLA30-300</w:t>
            </w:r>
            <w:r w:rsidRPr="0006458D">
              <w:rPr>
                <w:lang w:eastAsia="zh-CN"/>
              </w:rPr>
              <w:t xml:space="preserve"> LOW</w:t>
            </w:r>
          </w:p>
        </w:tc>
        <w:tc>
          <w:tcPr>
            <w:tcW w:w="1176" w:type="dxa"/>
            <w:vAlign w:val="center"/>
          </w:tcPr>
          <w:p w14:paraId="6C234994" w14:textId="77777777" w:rsidR="008C4AC5" w:rsidRPr="0006458D" w:rsidRDefault="008C4AC5" w:rsidP="008C4AC5">
            <w:pPr>
              <w:pStyle w:val="TAC"/>
              <w:rPr>
                <w:lang w:eastAsia="zh-CN"/>
              </w:rPr>
            </w:pPr>
            <w:r w:rsidRPr="0006458D">
              <w:t>7</w:t>
            </w:r>
            <w:r w:rsidRPr="0006458D">
              <w:rPr>
                <w:lang w:eastAsia="zh-CN"/>
              </w:rPr>
              <w:t>(5,2)</w:t>
            </w:r>
          </w:p>
        </w:tc>
        <w:tc>
          <w:tcPr>
            <w:tcW w:w="1327" w:type="dxa"/>
            <w:vAlign w:val="center"/>
          </w:tcPr>
          <w:p w14:paraId="20CA9E24" w14:textId="77777777" w:rsidR="008C4AC5" w:rsidRPr="0006458D" w:rsidRDefault="008C4AC5" w:rsidP="008C4AC5">
            <w:pPr>
              <w:pStyle w:val="TAC"/>
              <w:rPr>
                <w:lang w:eastAsia="zh-CN"/>
              </w:rPr>
            </w:pPr>
            <w:r w:rsidRPr="0006458D">
              <w:rPr>
                <w:lang w:eastAsia="zh-CN"/>
              </w:rPr>
              <w:t>pos0</w:t>
            </w:r>
          </w:p>
        </w:tc>
        <w:tc>
          <w:tcPr>
            <w:tcW w:w="1380" w:type="dxa"/>
            <w:vAlign w:val="center"/>
          </w:tcPr>
          <w:p w14:paraId="182189CC" w14:textId="77777777" w:rsidR="008C4AC5" w:rsidRPr="0006458D" w:rsidRDefault="008C4AC5" w:rsidP="008C4AC5">
            <w:pPr>
              <w:pStyle w:val="TAC"/>
              <w:rPr>
                <w:lang w:eastAsia="zh-CN"/>
              </w:rPr>
            </w:pPr>
            <w:r w:rsidRPr="0006458D">
              <w:rPr>
                <w:lang w:eastAsia="zh-CN"/>
              </w:rPr>
              <w:t>G-FR2-A4-3</w:t>
            </w:r>
          </w:p>
        </w:tc>
        <w:tc>
          <w:tcPr>
            <w:tcW w:w="992" w:type="dxa"/>
            <w:vAlign w:val="center"/>
          </w:tcPr>
          <w:p w14:paraId="59B00BDC" w14:textId="35A87BDE" w:rsidR="008C4AC5" w:rsidRPr="0006458D" w:rsidRDefault="008C4AC5" w:rsidP="008C4AC5">
            <w:pPr>
              <w:pStyle w:val="TAC"/>
            </w:pPr>
            <w:ins w:id="2758" w:author="R4-1910072 NR UCI on PUSCH perf req" w:date="2019-09-05T22:02:00Z">
              <w:r w:rsidRPr="0006458D">
                <w:t>[</w:t>
              </w:r>
              <w:r>
                <w:rPr>
                  <w:rFonts w:hint="eastAsia"/>
                  <w:lang w:eastAsia="zh-CN"/>
                </w:rPr>
                <w:t>7.1</w:t>
              </w:r>
              <w:r w:rsidRPr="0006458D">
                <w:t>]</w:t>
              </w:r>
            </w:ins>
            <w:del w:id="2759" w:author="R4-1910072 NR UCI on PUSCH perf req" w:date="2019-09-05T22:02:00Z">
              <w:r w:rsidRPr="0006458D" w:rsidDel="00FF63F3">
                <w:delText>[TBD]</w:delText>
              </w:r>
            </w:del>
          </w:p>
        </w:tc>
      </w:tr>
      <w:tr w:rsidR="008C4AC5" w:rsidRPr="0006458D" w14:paraId="5D5CED77" w14:textId="77777777" w:rsidTr="00881C0D">
        <w:trPr>
          <w:trHeight w:val="105"/>
          <w:jc w:val="center"/>
        </w:trPr>
        <w:tc>
          <w:tcPr>
            <w:tcW w:w="1008" w:type="dxa"/>
            <w:vMerge/>
            <w:vAlign w:val="center"/>
          </w:tcPr>
          <w:p w14:paraId="5F74A2C9" w14:textId="140F7257" w:rsidR="008C4AC5" w:rsidRPr="0006458D" w:rsidRDefault="008C4AC5" w:rsidP="008C4AC5">
            <w:pPr>
              <w:pStyle w:val="TAC"/>
              <w:rPr>
                <w:lang w:eastAsia="zh-CN"/>
              </w:rPr>
            </w:pPr>
          </w:p>
        </w:tc>
        <w:tc>
          <w:tcPr>
            <w:tcW w:w="1510" w:type="dxa"/>
            <w:vAlign w:val="center"/>
          </w:tcPr>
          <w:p w14:paraId="1895F3FB" w14:textId="77777777" w:rsidR="008C4AC5" w:rsidRPr="0006458D" w:rsidRDefault="008C4AC5" w:rsidP="008C4AC5">
            <w:pPr>
              <w:pStyle w:val="TAC"/>
              <w:rPr>
                <w:lang w:eastAsia="zh-CN"/>
              </w:rPr>
            </w:pPr>
            <w:r w:rsidRPr="0006458D">
              <w:rPr>
                <w:lang w:eastAsia="zh-CN"/>
              </w:rPr>
              <w:t>2</w:t>
            </w:r>
          </w:p>
        </w:tc>
        <w:tc>
          <w:tcPr>
            <w:tcW w:w="851" w:type="dxa"/>
            <w:vAlign w:val="center"/>
          </w:tcPr>
          <w:p w14:paraId="4BBD9A6E" w14:textId="77777777" w:rsidR="008C4AC5" w:rsidRPr="0006458D" w:rsidRDefault="008C4AC5" w:rsidP="008C4AC5">
            <w:pPr>
              <w:pStyle w:val="TAC"/>
              <w:rPr>
                <w:lang w:eastAsia="zh-CN"/>
              </w:rPr>
            </w:pPr>
            <w:r w:rsidRPr="0006458D">
              <w:rPr>
                <w:lang w:eastAsia="zh-CN"/>
              </w:rPr>
              <w:t>Normal</w:t>
            </w:r>
          </w:p>
        </w:tc>
        <w:tc>
          <w:tcPr>
            <w:tcW w:w="1607" w:type="dxa"/>
            <w:vAlign w:val="center"/>
          </w:tcPr>
          <w:p w14:paraId="43DA5B48" w14:textId="77777777" w:rsidR="008C4AC5" w:rsidRPr="0006458D" w:rsidRDefault="008C4AC5" w:rsidP="008C4AC5">
            <w:pPr>
              <w:pStyle w:val="TAC"/>
              <w:rPr>
                <w:lang w:eastAsia="zh-CN"/>
              </w:rPr>
            </w:pPr>
            <w:r w:rsidRPr="0006458D">
              <w:t>TDLA30-300</w:t>
            </w:r>
            <w:r w:rsidRPr="0006458D">
              <w:rPr>
                <w:lang w:eastAsia="zh-CN"/>
              </w:rPr>
              <w:t xml:space="preserve"> LOW</w:t>
            </w:r>
          </w:p>
        </w:tc>
        <w:tc>
          <w:tcPr>
            <w:tcW w:w="1176" w:type="dxa"/>
            <w:vAlign w:val="center"/>
          </w:tcPr>
          <w:p w14:paraId="2AECB385" w14:textId="77777777" w:rsidR="008C4AC5" w:rsidRPr="0006458D" w:rsidRDefault="008C4AC5" w:rsidP="008C4AC5">
            <w:pPr>
              <w:pStyle w:val="TAC"/>
              <w:rPr>
                <w:lang w:eastAsia="zh-CN"/>
              </w:rPr>
            </w:pPr>
            <w:r w:rsidRPr="0006458D">
              <w:rPr>
                <w:lang w:eastAsia="zh-CN"/>
              </w:rPr>
              <w:t>40(20,20)</w:t>
            </w:r>
          </w:p>
        </w:tc>
        <w:tc>
          <w:tcPr>
            <w:tcW w:w="1327" w:type="dxa"/>
            <w:vAlign w:val="center"/>
          </w:tcPr>
          <w:p w14:paraId="55AFD167" w14:textId="77777777" w:rsidR="008C4AC5" w:rsidRPr="0006458D" w:rsidRDefault="008C4AC5" w:rsidP="008C4AC5">
            <w:pPr>
              <w:pStyle w:val="TAC"/>
              <w:rPr>
                <w:lang w:eastAsia="zh-CN"/>
              </w:rPr>
            </w:pPr>
            <w:r w:rsidRPr="0006458D">
              <w:rPr>
                <w:lang w:eastAsia="zh-CN"/>
              </w:rPr>
              <w:t>pos0</w:t>
            </w:r>
          </w:p>
        </w:tc>
        <w:tc>
          <w:tcPr>
            <w:tcW w:w="1380" w:type="dxa"/>
            <w:vAlign w:val="center"/>
          </w:tcPr>
          <w:p w14:paraId="55013F53" w14:textId="77777777" w:rsidR="008C4AC5" w:rsidRPr="0006458D" w:rsidRDefault="008C4AC5" w:rsidP="008C4AC5">
            <w:pPr>
              <w:pStyle w:val="TAC"/>
              <w:rPr>
                <w:lang w:eastAsia="zh-CN"/>
              </w:rPr>
            </w:pPr>
            <w:r w:rsidRPr="0006458D">
              <w:rPr>
                <w:lang w:eastAsia="zh-CN"/>
              </w:rPr>
              <w:t>G-FR2-A4-3</w:t>
            </w:r>
          </w:p>
        </w:tc>
        <w:tc>
          <w:tcPr>
            <w:tcW w:w="992" w:type="dxa"/>
            <w:vAlign w:val="center"/>
          </w:tcPr>
          <w:p w14:paraId="2BE72400" w14:textId="1B9FEF44" w:rsidR="008C4AC5" w:rsidRPr="0006458D" w:rsidRDefault="008C4AC5" w:rsidP="008C4AC5">
            <w:pPr>
              <w:pStyle w:val="TAC"/>
              <w:rPr>
                <w:lang w:eastAsia="zh-CN"/>
              </w:rPr>
            </w:pPr>
            <w:ins w:id="2760" w:author="R4-1910072 NR UCI on PUSCH perf req" w:date="2019-09-05T22:02:00Z">
              <w:r w:rsidRPr="0006458D">
                <w:rPr>
                  <w:lang w:eastAsia="zh-CN"/>
                </w:rPr>
                <w:t>[</w:t>
              </w:r>
              <w:r>
                <w:rPr>
                  <w:rFonts w:hint="eastAsia"/>
                  <w:lang w:eastAsia="zh-CN"/>
                </w:rPr>
                <w:t>5.8</w:t>
              </w:r>
              <w:r w:rsidRPr="0006458D">
                <w:rPr>
                  <w:lang w:eastAsia="zh-CN"/>
                </w:rPr>
                <w:t>]</w:t>
              </w:r>
            </w:ins>
            <w:del w:id="2761" w:author="R4-1910072 NR UCI on PUSCH perf req" w:date="2019-09-05T22:02:00Z">
              <w:r w:rsidRPr="0006458D" w:rsidDel="00FF63F3">
                <w:rPr>
                  <w:lang w:eastAsia="zh-CN"/>
                </w:rPr>
                <w:delText>[TBD]</w:delText>
              </w:r>
            </w:del>
          </w:p>
        </w:tc>
      </w:tr>
      <w:tr w:rsidR="008C4AC5" w:rsidRPr="0006458D" w14:paraId="36E82048" w14:textId="77777777" w:rsidTr="00881C0D">
        <w:trPr>
          <w:trHeight w:val="105"/>
          <w:jc w:val="center"/>
        </w:trPr>
        <w:tc>
          <w:tcPr>
            <w:tcW w:w="1008" w:type="dxa"/>
            <w:vMerge/>
            <w:vAlign w:val="center"/>
          </w:tcPr>
          <w:p w14:paraId="510EC36C" w14:textId="7D56CB17" w:rsidR="008C4AC5" w:rsidRPr="0006458D" w:rsidRDefault="008C4AC5" w:rsidP="008C4AC5">
            <w:pPr>
              <w:pStyle w:val="TAC"/>
            </w:pPr>
          </w:p>
        </w:tc>
        <w:tc>
          <w:tcPr>
            <w:tcW w:w="1510" w:type="dxa"/>
            <w:vAlign w:val="center"/>
          </w:tcPr>
          <w:p w14:paraId="3E6BF43B" w14:textId="77777777" w:rsidR="008C4AC5" w:rsidRPr="0006458D" w:rsidRDefault="008C4AC5" w:rsidP="008C4AC5">
            <w:pPr>
              <w:pStyle w:val="TAC"/>
            </w:pPr>
            <w:r w:rsidRPr="0006458D">
              <w:t>2</w:t>
            </w:r>
          </w:p>
        </w:tc>
        <w:tc>
          <w:tcPr>
            <w:tcW w:w="851" w:type="dxa"/>
            <w:vAlign w:val="center"/>
          </w:tcPr>
          <w:p w14:paraId="4E8547C9" w14:textId="77777777" w:rsidR="008C4AC5" w:rsidRPr="0006458D" w:rsidRDefault="008C4AC5" w:rsidP="008C4AC5">
            <w:pPr>
              <w:pStyle w:val="TAC"/>
            </w:pPr>
            <w:r w:rsidRPr="0006458D">
              <w:t>Normal</w:t>
            </w:r>
          </w:p>
        </w:tc>
        <w:tc>
          <w:tcPr>
            <w:tcW w:w="1607" w:type="dxa"/>
            <w:vAlign w:val="center"/>
          </w:tcPr>
          <w:p w14:paraId="6A1FC761" w14:textId="77777777" w:rsidR="008C4AC5" w:rsidRPr="0006458D" w:rsidRDefault="008C4AC5" w:rsidP="008C4AC5">
            <w:pPr>
              <w:pStyle w:val="TAC"/>
            </w:pPr>
            <w:r w:rsidRPr="0006458D">
              <w:t>TDLA30-300</w:t>
            </w:r>
            <w:r w:rsidRPr="0006458D">
              <w:rPr>
                <w:lang w:eastAsia="zh-CN"/>
              </w:rPr>
              <w:t xml:space="preserve"> LOW</w:t>
            </w:r>
          </w:p>
        </w:tc>
        <w:tc>
          <w:tcPr>
            <w:tcW w:w="1176" w:type="dxa"/>
            <w:vAlign w:val="center"/>
          </w:tcPr>
          <w:p w14:paraId="6030BA84" w14:textId="77777777" w:rsidR="008C4AC5" w:rsidRPr="0006458D" w:rsidRDefault="008C4AC5" w:rsidP="008C4AC5">
            <w:pPr>
              <w:pStyle w:val="TAC"/>
              <w:rPr>
                <w:lang w:eastAsia="zh-CN"/>
              </w:rPr>
            </w:pPr>
            <w:r w:rsidRPr="0006458D">
              <w:t>7</w:t>
            </w:r>
            <w:r w:rsidRPr="0006458D">
              <w:rPr>
                <w:lang w:eastAsia="zh-CN"/>
              </w:rPr>
              <w:t>(5,2)</w:t>
            </w:r>
          </w:p>
        </w:tc>
        <w:tc>
          <w:tcPr>
            <w:tcW w:w="1327" w:type="dxa"/>
            <w:vAlign w:val="center"/>
          </w:tcPr>
          <w:p w14:paraId="48703178" w14:textId="77777777" w:rsidR="008C4AC5" w:rsidRPr="0006458D" w:rsidRDefault="008C4AC5" w:rsidP="008C4AC5">
            <w:pPr>
              <w:pStyle w:val="TAC"/>
              <w:rPr>
                <w:lang w:eastAsia="zh-CN"/>
              </w:rPr>
            </w:pPr>
            <w:r w:rsidRPr="0006458D">
              <w:rPr>
                <w:lang w:eastAsia="zh-CN"/>
              </w:rPr>
              <w:t>pos1</w:t>
            </w:r>
          </w:p>
        </w:tc>
        <w:tc>
          <w:tcPr>
            <w:tcW w:w="1380" w:type="dxa"/>
            <w:vAlign w:val="center"/>
          </w:tcPr>
          <w:p w14:paraId="1326A86E" w14:textId="3F7759F3" w:rsidR="008C4AC5" w:rsidRPr="0006458D" w:rsidRDefault="008C4AC5" w:rsidP="008C4AC5">
            <w:pPr>
              <w:pStyle w:val="TAC"/>
              <w:rPr>
                <w:lang w:eastAsia="zh-CN"/>
              </w:rPr>
            </w:pPr>
            <w:r w:rsidRPr="0006458D">
              <w:rPr>
                <w:lang w:eastAsia="zh-CN"/>
              </w:rPr>
              <w:t>G-FR2-A4-</w:t>
            </w:r>
            <w:ins w:id="2762" w:author="R4-1910072 NR UCI on PUSCH perf req" w:date="2019-09-05T22:01:00Z">
              <w:r>
                <w:rPr>
                  <w:lang w:eastAsia="zh-CN"/>
                </w:rPr>
                <w:t>13</w:t>
              </w:r>
            </w:ins>
            <w:del w:id="2763" w:author="R4-1910072 NR UCI on PUSCH perf req" w:date="2019-09-05T22:01:00Z">
              <w:r w:rsidRPr="0006458D" w:rsidDel="00D25A54">
                <w:rPr>
                  <w:lang w:eastAsia="zh-CN"/>
                </w:rPr>
                <w:delText>3</w:delText>
              </w:r>
            </w:del>
          </w:p>
        </w:tc>
        <w:tc>
          <w:tcPr>
            <w:tcW w:w="992" w:type="dxa"/>
            <w:vAlign w:val="center"/>
          </w:tcPr>
          <w:p w14:paraId="4D1843A6" w14:textId="70CBA8A4" w:rsidR="008C4AC5" w:rsidRPr="0006458D" w:rsidRDefault="008C4AC5" w:rsidP="008C4AC5">
            <w:pPr>
              <w:pStyle w:val="TAC"/>
            </w:pPr>
            <w:ins w:id="2764" w:author="R4-1910072 NR UCI on PUSCH perf req" w:date="2019-09-05T22:02:00Z">
              <w:r w:rsidRPr="0006458D">
                <w:t>[</w:t>
              </w:r>
              <w:r>
                <w:rPr>
                  <w:rFonts w:hint="eastAsia"/>
                  <w:lang w:eastAsia="zh-CN"/>
                </w:rPr>
                <w:t>7.3</w:t>
              </w:r>
              <w:r w:rsidRPr="0006458D">
                <w:t>]</w:t>
              </w:r>
            </w:ins>
            <w:del w:id="2765" w:author="R4-1910072 NR UCI on PUSCH perf req" w:date="2019-09-05T22:02:00Z">
              <w:r w:rsidRPr="0006458D" w:rsidDel="00FF63F3">
                <w:delText>[TBD]</w:delText>
              </w:r>
            </w:del>
          </w:p>
        </w:tc>
      </w:tr>
      <w:tr w:rsidR="008C4AC5" w:rsidRPr="0006458D" w14:paraId="3B05400E" w14:textId="77777777" w:rsidTr="00881C0D">
        <w:trPr>
          <w:trHeight w:val="105"/>
          <w:jc w:val="center"/>
        </w:trPr>
        <w:tc>
          <w:tcPr>
            <w:tcW w:w="1008" w:type="dxa"/>
            <w:vMerge/>
            <w:vAlign w:val="center"/>
          </w:tcPr>
          <w:p w14:paraId="022B2FFE" w14:textId="55BAA52B" w:rsidR="008C4AC5" w:rsidRPr="0006458D" w:rsidRDefault="008C4AC5" w:rsidP="008C4AC5">
            <w:pPr>
              <w:pStyle w:val="TAC"/>
              <w:rPr>
                <w:lang w:eastAsia="zh-CN"/>
              </w:rPr>
            </w:pPr>
          </w:p>
        </w:tc>
        <w:tc>
          <w:tcPr>
            <w:tcW w:w="1510" w:type="dxa"/>
            <w:vAlign w:val="center"/>
          </w:tcPr>
          <w:p w14:paraId="4DDCE1D7" w14:textId="77777777" w:rsidR="008C4AC5" w:rsidRPr="0006458D" w:rsidRDefault="008C4AC5" w:rsidP="008C4AC5">
            <w:pPr>
              <w:pStyle w:val="TAC"/>
              <w:rPr>
                <w:lang w:eastAsia="zh-CN"/>
              </w:rPr>
            </w:pPr>
            <w:r w:rsidRPr="0006458D">
              <w:rPr>
                <w:lang w:eastAsia="zh-CN"/>
              </w:rPr>
              <w:t>2</w:t>
            </w:r>
          </w:p>
        </w:tc>
        <w:tc>
          <w:tcPr>
            <w:tcW w:w="851" w:type="dxa"/>
            <w:vAlign w:val="center"/>
          </w:tcPr>
          <w:p w14:paraId="2DD0C249" w14:textId="77777777" w:rsidR="008C4AC5" w:rsidRPr="0006458D" w:rsidRDefault="008C4AC5" w:rsidP="008C4AC5">
            <w:pPr>
              <w:pStyle w:val="TAC"/>
              <w:rPr>
                <w:lang w:eastAsia="zh-CN"/>
              </w:rPr>
            </w:pPr>
            <w:r w:rsidRPr="0006458D">
              <w:rPr>
                <w:lang w:eastAsia="zh-CN"/>
              </w:rPr>
              <w:t>Normal</w:t>
            </w:r>
          </w:p>
        </w:tc>
        <w:tc>
          <w:tcPr>
            <w:tcW w:w="1607" w:type="dxa"/>
            <w:vAlign w:val="center"/>
          </w:tcPr>
          <w:p w14:paraId="3CBA3872" w14:textId="77777777" w:rsidR="008C4AC5" w:rsidRPr="0006458D" w:rsidRDefault="008C4AC5" w:rsidP="008C4AC5">
            <w:pPr>
              <w:pStyle w:val="TAC"/>
              <w:rPr>
                <w:lang w:eastAsia="zh-CN"/>
              </w:rPr>
            </w:pPr>
            <w:r w:rsidRPr="0006458D">
              <w:t>TDLA30-300</w:t>
            </w:r>
            <w:r w:rsidRPr="0006458D">
              <w:rPr>
                <w:lang w:eastAsia="zh-CN"/>
              </w:rPr>
              <w:t xml:space="preserve"> LOW</w:t>
            </w:r>
          </w:p>
        </w:tc>
        <w:tc>
          <w:tcPr>
            <w:tcW w:w="1176" w:type="dxa"/>
            <w:vAlign w:val="center"/>
          </w:tcPr>
          <w:p w14:paraId="4F1443A8" w14:textId="77777777" w:rsidR="008C4AC5" w:rsidRPr="0006458D" w:rsidRDefault="008C4AC5" w:rsidP="008C4AC5">
            <w:pPr>
              <w:pStyle w:val="TAC"/>
              <w:rPr>
                <w:lang w:eastAsia="zh-CN"/>
              </w:rPr>
            </w:pPr>
            <w:r w:rsidRPr="0006458D">
              <w:rPr>
                <w:lang w:eastAsia="zh-CN"/>
              </w:rPr>
              <w:t>40(20,20)</w:t>
            </w:r>
          </w:p>
        </w:tc>
        <w:tc>
          <w:tcPr>
            <w:tcW w:w="1327" w:type="dxa"/>
            <w:vAlign w:val="center"/>
          </w:tcPr>
          <w:p w14:paraId="5774607E" w14:textId="77777777" w:rsidR="008C4AC5" w:rsidRPr="0006458D" w:rsidRDefault="008C4AC5" w:rsidP="008C4AC5">
            <w:pPr>
              <w:pStyle w:val="TAC"/>
              <w:rPr>
                <w:lang w:eastAsia="zh-CN"/>
              </w:rPr>
            </w:pPr>
            <w:r w:rsidRPr="0006458D">
              <w:rPr>
                <w:lang w:eastAsia="zh-CN"/>
              </w:rPr>
              <w:t>pos1</w:t>
            </w:r>
          </w:p>
        </w:tc>
        <w:tc>
          <w:tcPr>
            <w:tcW w:w="1380" w:type="dxa"/>
            <w:vAlign w:val="center"/>
          </w:tcPr>
          <w:p w14:paraId="26A6A129" w14:textId="5311BC0C" w:rsidR="008C4AC5" w:rsidRPr="0006458D" w:rsidRDefault="008C4AC5" w:rsidP="008C4AC5">
            <w:pPr>
              <w:pStyle w:val="TAC"/>
              <w:rPr>
                <w:lang w:eastAsia="zh-CN"/>
              </w:rPr>
            </w:pPr>
            <w:r w:rsidRPr="0006458D">
              <w:rPr>
                <w:lang w:eastAsia="zh-CN"/>
              </w:rPr>
              <w:t>G-FR2-A4-</w:t>
            </w:r>
            <w:ins w:id="2766" w:author="R4-1910072 NR UCI on PUSCH perf req" w:date="2019-09-05T22:01:00Z">
              <w:r>
                <w:rPr>
                  <w:lang w:eastAsia="zh-CN"/>
                </w:rPr>
                <w:t>13</w:t>
              </w:r>
            </w:ins>
            <w:del w:id="2767" w:author="R4-1910072 NR UCI on PUSCH perf req" w:date="2019-09-05T22:01:00Z">
              <w:r w:rsidRPr="0006458D" w:rsidDel="00D25A54">
                <w:rPr>
                  <w:lang w:eastAsia="zh-CN"/>
                </w:rPr>
                <w:delText>3</w:delText>
              </w:r>
            </w:del>
          </w:p>
        </w:tc>
        <w:tc>
          <w:tcPr>
            <w:tcW w:w="992" w:type="dxa"/>
            <w:vAlign w:val="center"/>
          </w:tcPr>
          <w:p w14:paraId="61815E23" w14:textId="4F6F6F5F" w:rsidR="008C4AC5" w:rsidRPr="0006458D" w:rsidRDefault="008C4AC5" w:rsidP="008C4AC5">
            <w:pPr>
              <w:pStyle w:val="TAC"/>
              <w:rPr>
                <w:lang w:eastAsia="zh-CN"/>
              </w:rPr>
            </w:pPr>
            <w:ins w:id="2768" w:author="R4-1910072 NR UCI on PUSCH perf req" w:date="2019-09-05T22:02:00Z">
              <w:r w:rsidRPr="0006458D">
                <w:rPr>
                  <w:lang w:eastAsia="zh-CN"/>
                </w:rPr>
                <w:t>[</w:t>
              </w:r>
              <w:r>
                <w:rPr>
                  <w:rFonts w:hint="eastAsia"/>
                  <w:lang w:eastAsia="zh-CN"/>
                </w:rPr>
                <w:t>5.5</w:t>
              </w:r>
              <w:r w:rsidRPr="0006458D">
                <w:rPr>
                  <w:lang w:eastAsia="zh-CN"/>
                </w:rPr>
                <w:t>]</w:t>
              </w:r>
            </w:ins>
            <w:del w:id="2769" w:author="R4-1910072 NR UCI on PUSCH perf req" w:date="2019-09-05T22:02:00Z">
              <w:r w:rsidRPr="0006458D" w:rsidDel="00FF63F3">
                <w:rPr>
                  <w:lang w:eastAsia="zh-CN"/>
                </w:rPr>
                <w:delText>[TBD]</w:delText>
              </w:r>
            </w:del>
          </w:p>
        </w:tc>
      </w:tr>
    </w:tbl>
    <w:p w14:paraId="53771CAC" w14:textId="77777777" w:rsidR="00795559" w:rsidRPr="0006458D" w:rsidRDefault="00795559" w:rsidP="0006458D">
      <w:pPr>
        <w:rPr>
          <w:lang w:eastAsia="zh-CN"/>
        </w:rPr>
      </w:pPr>
    </w:p>
    <w:p w14:paraId="1B93C62F" w14:textId="77777777" w:rsidR="00795559" w:rsidRPr="0006458D" w:rsidRDefault="00795559" w:rsidP="00795559">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3</w:t>
      </w:r>
      <w:r w:rsidRPr="0006458D">
        <w:rPr>
          <w:lang w:eastAsia="ko-KR"/>
        </w:rPr>
        <w:t xml:space="preserve">: Minimum requirements for </w:t>
      </w:r>
      <w:r w:rsidRPr="0006458D">
        <w:rPr>
          <w:lang w:eastAsia="zh-CN"/>
        </w:rPr>
        <w:t>UCI multiplexed on PUSCH, Type B, With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43E729E0" w14:textId="77777777" w:rsidTr="00881C0D">
        <w:trPr>
          <w:jc w:val="center"/>
        </w:trPr>
        <w:tc>
          <w:tcPr>
            <w:tcW w:w="1008" w:type="dxa"/>
          </w:tcPr>
          <w:p w14:paraId="0F26A86F" w14:textId="77777777" w:rsidR="00795559" w:rsidRPr="0006458D" w:rsidRDefault="00795559" w:rsidP="00881C0D">
            <w:pPr>
              <w:pStyle w:val="TAH"/>
            </w:pPr>
            <w:r w:rsidRPr="0006458D">
              <w:t>Number of TX antennas</w:t>
            </w:r>
          </w:p>
        </w:tc>
        <w:tc>
          <w:tcPr>
            <w:tcW w:w="1510" w:type="dxa"/>
          </w:tcPr>
          <w:p w14:paraId="59185602" w14:textId="4816D16E" w:rsidR="00795559" w:rsidRPr="0006458D" w:rsidRDefault="00795559" w:rsidP="00881C0D">
            <w:pPr>
              <w:pStyle w:val="TAH"/>
              <w:rPr>
                <w:lang w:eastAsia="zh-CN"/>
              </w:rPr>
            </w:pPr>
            <w:r w:rsidRPr="0006458D">
              <w:t xml:space="preserve">Number of </w:t>
            </w:r>
            <w:ins w:id="2770" w:author="R4-1910072 NR UCI on PUSCH perf req" w:date="2019-09-05T21:59:00Z">
              <w:r w:rsidR="006D1563">
                <w:rPr>
                  <w:rFonts w:hint="eastAsia"/>
                  <w:lang w:eastAsia="zh-CN"/>
                </w:rPr>
                <w:t>demodulation branches</w:t>
              </w:r>
            </w:ins>
            <w:del w:id="2771" w:author="R4-1910072 NR UCI on PUSCH perf req" w:date="2019-09-05T21:59:00Z">
              <w:r w:rsidRPr="0006458D" w:rsidDel="006D1563">
                <w:rPr>
                  <w:lang w:eastAsia="zh-CN"/>
                </w:rPr>
                <w:delText>Rx antennas</w:delText>
              </w:r>
            </w:del>
          </w:p>
        </w:tc>
        <w:tc>
          <w:tcPr>
            <w:tcW w:w="851" w:type="dxa"/>
          </w:tcPr>
          <w:p w14:paraId="15A86099" w14:textId="77777777" w:rsidR="00795559" w:rsidRPr="0006458D" w:rsidRDefault="00795559" w:rsidP="00881C0D">
            <w:pPr>
              <w:pStyle w:val="TAH"/>
            </w:pPr>
            <w:r w:rsidRPr="0006458D">
              <w:t>Cyclic prefix</w:t>
            </w:r>
          </w:p>
        </w:tc>
        <w:tc>
          <w:tcPr>
            <w:tcW w:w="1607" w:type="dxa"/>
          </w:tcPr>
          <w:p w14:paraId="778E8733" w14:textId="77777777" w:rsidR="00795559" w:rsidRPr="0006458D" w:rsidRDefault="00795559" w:rsidP="00881C0D">
            <w:pPr>
              <w:pStyle w:val="TAH"/>
            </w:pPr>
            <w:r w:rsidRPr="0006458D">
              <w:t>Propagation conditions and correlation matrix (Annex G)</w:t>
            </w:r>
          </w:p>
        </w:tc>
        <w:tc>
          <w:tcPr>
            <w:tcW w:w="1176" w:type="dxa"/>
          </w:tcPr>
          <w:p w14:paraId="31E5A384" w14:textId="77777777" w:rsidR="00795559" w:rsidRPr="0006458D" w:rsidRDefault="00795559" w:rsidP="00881C0D">
            <w:pPr>
              <w:pStyle w:val="TAH"/>
              <w:rPr>
                <w:lang w:eastAsia="zh-CN"/>
              </w:rPr>
            </w:pPr>
            <w:r w:rsidRPr="0006458D">
              <w:rPr>
                <w:lang w:eastAsia="zh-CN"/>
              </w:rPr>
              <w:t>UCI bits</w:t>
            </w:r>
          </w:p>
          <w:p w14:paraId="51BEDFAF" w14:textId="77777777" w:rsidR="00795559" w:rsidRPr="0006458D" w:rsidRDefault="00795559" w:rsidP="00881C0D">
            <w:pPr>
              <w:pStyle w:val="TAH"/>
              <w:rPr>
                <w:lang w:eastAsia="zh-CN"/>
              </w:rPr>
            </w:pPr>
            <w:r w:rsidRPr="0006458D">
              <w:rPr>
                <w:lang w:eastAsia="zh-CN"/>
              </w:rPr>
              <w:t>(CSI part 1, CSI part 2)</w:t>
            </w:r>
          </w:p>
        </w:tc>
        <w:tc>
          <w:tcPr>
            <w:tcW w:w="1327" w:type="dxa"/>
          </w:tcPr>
          <w:p w14:paraId="22982986" w14:textId="77777777" w:rsidR="00795559" w:rsidRPr="0006458D" w:rsidRDefault="00795559" w:rsidP="00881C0D">
            <w:pPr>
              <w:pStyle w:val="TAH"/>
            </w:pPr>
            <w:r w:rsidRPr="0006458D">
              <w:rPr>
                <w:lang w:eastAsia="zh-CN"/>
              </w:rPr>
              <w:t>Additional DM-RS position</w:t>
            </w:r>
          </w:p>
        </w:tc>
        <w:tc>
          <w:tcPr>
            <w:tcW w:w="1380" w:type="dxa"/>
          </w:tcPr>
          <w:p w14:paraId="427DB134" w14:textId="77777777" w:rsidR="00795559" w:rsidRPr="0006458D" w:rsidRDefault="00795559" w:rsidP="00881C0D">
            <w:pPr>
              <w:pStyle w:val="TAH"/>
              <w:rPr>
                <w:lang w:eastAsia="zh-CN"/>
              </w:rPr>
            </w:pPr>
            <w:r w:rsidRPr="0006458D">
              <w:rPr>
                <w:lang w:eastAsia="zh-CN"/>
              </w:rPr>
              <w:t>FRC</w:t>
            </w:r>
          </w:p>
          <w:p w14:paraId="6B03E238" w14:textId="77777777" w:rsidR="00795559" w:rsidRPr="0006458D" w:rsidRDefault="00795559" w:rsidP="00881C0D">
            <w:pPr>
              <w:pStyle w:val="TAH"/>
              <w:rPr>
                <w:lang w:eastAsia="zh-CN"/>
              </w:rPr>
            </w:pPr>
            <w:r w:rsidRPr="0006458D">
              <w:rPr>
                <w:lang w:eastAsia="zh-CN"/>
              </w:rPr>
              <w:t>(Annex A)</w:t>
            </w:r>
          </w:p>
          <w:p w14:paraId="0F0A5F61" w14:textId="77777777" w:rsidR="00795559" w:rsidRPr="0006458D" w:rsidRDefault="00795559" w:rsidP="00881C0D">
            <w:pPr>
              <w:pStyle w:val="TAH"/>
              <w:rPr>
                <w:lang w:eastAsia="zh-CN"/>
              </w:rPr>
            </w:pPr>
          </w:p>
        </w:tc>
        <w:tc>
          <w:tcPr>
            <w:tcW w:w="992" w:type="dxa"/>
          </w:tcPr>
          <w:p w14:paraId="1BF9C869" w14:textId="77777777" w:rsidR="00795559" w:rsidRPr="0006458D" w:rsidRDefault="00795559" w:rsidP="00881C0D">
            <w:pPr>
              <w:pStyle w:val="TAH"/>
            </w:pPr>
            <w:r w:rsidRPr="0006458D">
              <w:t>SNR</w:t>
            </w:r>
          </w:p>
          <w:p w14:paraId="588A1226" w14:textId="77777777" w:rsidR="00795559" w:rsidRPr="0006458D" w:rsidRDefault="00795559" w:rsidP="00881C0D">
            <w:pPr>
              <w:pStyle w:val="TAH"/>
              <w:rPr>
                <w:rFonts w:eastAsia="SimSun"/>
              </w:rPr>
            </w:pPr>
            <w:r w:rsidRPr="0006458D">
              <w:rPr>
                <w:rFonts w:cs="Arial"/>
              </w:rPr>
              <w:t>(dB)</w:t>
            </w:r>
          </w:p>
        </w:tc>
      </w:tr>
      <w:tr w:rsidR="00123B9B" w:rsidRPr="0006458D" w14:paraId="54430C6A" w14:textId="77777777" w:rsidTr="00881C0D">
        <w:trPr>
          <w:trHeight w:val="105"/>
          <w:jc w:val="center"/>
        </w:trPr>
        <w:tc>
          <w:tcPr>
            <w:tcW w:w="1008" w:type="dxa"/>
            <w:vMerge w:val="restart"/>
            <w:vAlign w:val="center"/>
          </w:tcPr>
          <w:p w14:paraId="5B46EACD" w14:textId="71D92662" w:rsidR="00123B9B" w:rsidRPr="0006458D" w:rsidDel="007372E5" w:rsidRDefault="00123B9B">
            <w:pPr>
              <w:pStyle w:val="TAC"/>
              <w:rPr>
                <w:del w:id="2772" w:author="R4-1910072 NR UCI on PUSCH perf req" w:date="2019-09-05T21:57:00Z"/>
              </w:rPr>
            </w:pPr>
            <w:r w:rsidRPr="0006458D">
              <w:t>1</w:t>
            </w:r>
          </w:p>
          <w:p w14:paraId="4AAA9BE1" w14:textId="1C59F543" w:rsidR="00123B9B" w:rsidRPr="0006458D" w:rsidDel="007372E5" w:rsidRDefault="00123B9B">
            <w:pPr>
              <w:pStyle w:val="TAC"/>
              <w:rPr>
                <w:del w:id="2773" w:author="R4-1910072 NR UCI on PUSCH perf req" w:date="2019-09-05T21:57:00Z"/>
                <w:lang w:eastAsia="zh-CN"/>
              </w:rPr>
            </w:pPr>
            <w:del w:id="2774" w:author="R4-1910072 NR UCI on PUSCH perf req" w:date="2019-09-05T21:57:00Z">
              <w:r w:rsidRPr="0006458D" w:rsidDel="007372E5">
                <w:rPr>
                  <w:lang w:eastAsia="zh-CN"/>
                </w:rPr>
                <w:delText>1</w:delText>
              </w:r>
            </w:del>
          </w:p>
          <w:p w14:paraId="0E2AE5AD" w14:textId="4AE7FF1F" w:rsidR="00123B9B" w:rsidRPr="0006458D" w:rsidDel="007372E5" w:rsidRDefault="00123B9B">
            <w:pPr>
              <w:pStyle w:val="TAC"/>
              <w:rPr>
                <w:del w:id="2775" w:author="R4-1910072 NR UCI on PUSCH perf req" w:date="2019-09-05T21:57:00Z"/>
              </w:rPr>
            </w:pPr>
            <w:del w:id="2776" w:author="R4-1910072 NR UCI on PUSCH perf req" w:date="2019-09-05T21:57:00Z">
              <w:r w:rsidRPr="0006458D" w:rsidDel="007372E5">
                <w:delText>1</w:delText>
              </w:r>
            </w:del>
          </w:p>
          <w:p w14:paraId="163E49B3" w14:textId="41332D1E" w:rsidR="00123B9B" w:rsidRPr="0006458D" w:rsidRDefault="00123B9B">
            <w:pPr>
              <w:pStyle w:val="TAC"/>
            </w:pPr>
            <w:del w:id="2777" w:author="R4-1910072 NR UCI on PUSCH perf req" w:date="2019-09-05T21:57:00Z">
              <w:r w:rsidRPr="0006458D" w:rsidDel="007372E5">
                <w:rPr>
                  <w:lang w:eastAsia="zh-CN"/>
                </w:rPr>
                <w:delText>1</w:delText>
              </w:r>
            </w:del>
          </w:p>
        </w:tc>
        <w:tc>
          <w:tcPr>
            <w:tcW w:w="1510" w:type="dxa"/>
            <w:vAlign w:val="center"/>
          </w:tcPr>
          <w:p w14:paraId="6E9E0AE7" w14:textId="77777777" w:rsidR="00123B9B" w:rsidRPr="0006458D" w:rsidRDefault="00123B9B" w:rsidP="00123B9B">
            <w:pPr>
              <w:pStyle w:val="TAC"/>
            </w:pPr>
            <w:r w:rsidRPr="0006458D">
              <w:t>2</w:t>
            </w:r>
          </w:p>
        </w:tc>
        <w:tc>
          <w:tcPr>
            <w:tcW w:w="851" w:type="dxa"/>
            <w:vAlign w:val="center"/>
          </w:tcPr>
          <w:p w14:paraId="40152692" w14:textId="77777777" w:rsidR="00123B9B" w:rsidRPr="0006458D" w:rsidRDefault="00123B9B" w:rsidP="00123B9B">
            <w:pPr>
              <w:pStyle w:val="TAC"/>
            </w:pPr>
            <w:r w:rsidRPr="0006458D">
              <w:t>Normal</w:t>
            </w:r>
          </w:p>
        </w:tc>
        <w:tc>
          <w:tcPr>
            <w:tcW w:w="1607" w:type="dxa"/>
            <w:vAlign w:val="center"/>
          </w:tcPr>
          <w:p w14:paraId="06758330" w14:textId="77777777" w:rsidR="00123B9B" w:rsidRPr="0006458D" w:rsidRDefault="00123B9B" w:rsidP="00123B9B">
            <w:pPr>
              <w:pStyle w:val="TAC"/>
              <w:rPr>
                <w:lang w:eastAsia="zh-CN"/>
              </w:rPr>
            </w:pPr>
            <w:r w:rsidRPr="0006458D">
              <w:t>TDLA30-300</w:t>
            </w:r>
            <w:r w:rsidRPr="0006458D">
              <w:rPr>
                <w:lang w:eastAsia="zh-CN"/>
              </w:rPr>
              <w:t xml:space="preserve"> LOW</w:t>
            </w:r>
          </w:p>
        </w:tc>
        <w:tc>
          <w:tcPr>
            <w:tcW w:w="1176" w:type="dxa"/>
            <w:vAlign w:val="center"/>
          </w:tcPr>
          <w:p w14:paraId="65367B3D" w14:textId="77777777" w:rsidR="00123B9B" w:rsidRPr="0006458D" w:rsidRDefault="00123B9B" w:rsidP="00123B9B">
            <w:pPr>
              <w:pStyle w:val="TAC"/>
              <w:rPr>
                <w:lang w:eastAsia="zh-CN"/>
              </w:rPr>
            </w:pPr>
            <w:r w:rsidRPr="0006458D">
              <w:t>7</w:t>
            </w:r>
            <w:r w:rsidRPr="0006458D">
              <w:rPr>
                <w:lang w:eastAsia="zh-CN"/>
              </w:rPr>
              <w:t>(5,2)</w:t>
            </w:r>
          </w:p>
        </w:tc>
        <w:tc>
          <w:tcPr>
            <w:tcW w:w="1327" w:type="dxa"/>
            <w:vAlign w:val="center"/>
          </w:tcPr>
          <w:p w14:paraId="7622B2D7" w14:textId="77777777" w:rsidR="00123B9B" w:rsidRPr="0006458D" w:rsidRDefault="00123B9B" w:rsidP="00123B9B">
            <w:pPr>
              <w:pStyle w:val="TAC"/>
              <w:rPr>
                <w:lang w:eastAsia="zh-CN"/>
              </w:rPr>
            </w:pPr>
            <w:r w:rsidRPr="0006458D">
              <w:rPr>
                <w:lang w:eastAsia="zh-CN"/>
              </w:rPr>
              <w:t>pos0</w:t>
            </w:r>
          </w:p>
        </w:tc>
        <w:tc>
          <w:tcPr>
            <w:tcW w:w="1380" w:type="dxa"/>
            <w:vAlign w:val="center"/>
          </w:tcPr>
          <w:p w14:paraId="2C33E096" w14:textId="77777777" w:rsidR="00123B9B" w:rsidRPr="0006458D" w:rsidRDefault="00123B9B" w:rsidP="00123B9B">
            <w:pPr>
              <w:pStyle w:val="TAC"/>
              <w:rPr>
                <w:lang w:eastAsia="zh-CN"/>
              </w:rPr>
            </w:pPr>
            <w:r w:rsidRPr="0006458D">
              <w:rPr>
                <w:lang w:eastAsia="zh-CN"/>
              </w:rPr>
              <w:t>G-FR2-A4-3</w:t>
            </w:r>
          </w:p>
        </w:tc>
        <w:tc>
          <w:tcPr>
            <w:tcW w:w="992" w:type="dxa"/>
            <w:vAlign w:val="center"/>
          </w:tcPr>
          <w:p w14:paraId="5D3BA558" w14:textId="19D5935C" w:rsidR="00123B9B" w:rsidRPr="0006458D" w:rsidRDefault="00123B9B" w:rsidP="00123B9B">
            <w:pPr>
              <w:pStyle w:val="TAC"/>
            </w:pPr>
            <w:ins w:id="2778" w:author="R4-1910072 NR UCI on PUSCH perf req" w:date="2019-09-05T22:02:00Z">
              <w:r w:rsidRPr="0006458D">
                <w:t>[</w:t>
              </w:r>
              <w:r>
                <w:rPr>
                  <w:rFonts w:hint="eastAsia"/>
                  <w:lang w:eastAsia="zh-CN"/>
                </w:rPr>
                <w:t>1.1</w:t>
              </w:r>
              <w:r w:rsidRPr="0006458D">
                <w:t>]</w:t>
              </w:r>
            </w:ins>
            <w:del w:id="2779" w:author="R4-1910072 NR UCI on PUSCH perf req" w:date="2019-09-05T22:02:00Z">
              <w:r w:rsidRPr="0006458D" w:rsidDel="007F749D">
                <w:delText>[TBD]</w:delText>
              </w:r>
            </w:del>
          </w:p>
        </w:tc>
      </w:tr>
      <w:tr w:rsidR="00123B9B" w:rsidRPr="0006458D" w14:paraId="7BA76778" w14:textId="77777777" w:rsidTr="00881C0D">
        <w:trPr>
          <w:trHeight w:val="105"/>
          <w:jc w:val="center"/>
        </w:trPr>
        <w:tc>
          <w:tcPr>
            <w:tcW w:w="1008" w:type="dxa"/>
            <w:vMerge/>
            <w:vAlign w:val="center"/>
          </w:tcPr>
          <w:p w14:paraId="2B402A7B" w14:textId="397A776D" w:rsidR="00123B9B" w:rsidRPr="0006458D" w:rsidRDefault="00123B9B" w:rsidP="00123B9B">
            <w:pPr>
              <w:pStyle w:val="TAC"/>
              <w:rPr>
                <w:lang w:eastAsia="zh-CN"/>
              </w:rPr>
            </w:pPr>
          </w:p>
        </w:tc>
        <w:tc>
          <w:tcPr>
            <w:tcW w:w="1510" w:type="dxa"/>
            <w:vAlign w:val="center"/>
          </w:tcPr>
          <w:p w14:paraId="57AA80B5" w14:textId="77777777" w:rsidR="00123B9B" w:rsidRPr="0006458D" w:rsidRDefault="00123B9B" w:rsidP="00123B9B">
            <w:pPr>
              <w:pStyle w:val="TAC"/>
              <w:rPr>
                <w:lang w:eastAsia="zh-CN"/>
              </w:rPr>
            </w:pPr>
            <w:r w:rsidRPr="0006458D">
              <w:rPr>
                <w:lang w:eastAsia="zh-CN"/>
              </w:rPr>
              <w:t>2</w:t>
            </w:r>
          </w:p>
        </w:tc>
        <w:tc>
          <w:tcPr>
            <w:tcW w:w="851" w:type="dxa"/>
            <w:vAlign w:val="center"/>
          </w:tcPr>
          <w:p w14:paraId="4318794B" w14:textId="77777777" w:rsidR="00123B9B" w:rsidRPr="0006458D" w:rsidRDefault="00123B9B" w:rsidP="00123B9B">
            <w:pPr>
              <w:pStyle w:val="TAC"/>
              <w:rPr>
                <w:lang w:eastAsia="zh-CN"/>
              </w:rPr>
            </w:pPr>
            <w:r w:rsidRPr="0006458D">
              <w:rPr>
                <w:lang w:eastAsia="zh-CN"/>
              </w:rPr>
              <w:t>Normal</w:t>
            </w:r>
          </w:p>
        </w:tc>
        <w:tc>
          <w:tcPr>
            <w:tcW w:w="1607" w:type="dxa"/>
            <w:vAlign w:val="center"/>
          </w:tcPr>
          <w:p w14:paraId="1CF20E69" w14:textId="77777777" w:rsidR="00123B9B" w:rsidRPr="0006458D" w:rsidRDefault="00123B9B" w:rsidP="00123B9B">
            <w:pPr>
              <w:pStyle w:val="TAC"/>
              <w:rPr>
                <w:lang w:eastAsia="zh-CN"/>
              </w:rPr>
            </w:pPr>
            <w:r w:rsidRPr="0006458D">
              <w:t>TDLA30-300</w:t>
            </w:r>
            <w:r w:rsidRPr="0006458D">
              <w:rPr>
                <w:lang w:eastAsia="zh-CN"/>
              </w:rPr>
              <w:t xml:space="preserve"> LOW</w:t>
            </w:r>
          </w:p>
        </w:tc>
        <w:tc>
          <w:tcPr>
            <w:tcW w:w="1176" w:type="dxa"/>
            <w:vAlign w:val="center"/>
          </w:tcPr>
          <w:p w14:paraId="0D1F95A9" w14:textId="77777777" w:rsidR="00123B9B" w:rsidRPr="0006458D" w:rsidRDefault="00123B9B" w:rsidP="00123B9B">
            <w:pPr>
              <w:pStyle w:val="TAC"/>
              <w:rPr>
                <w:lang w:eastAsia="zh-CN"/>
              </w:rPr>
            </w:pPr>
            <w:r w:rsidRPr="0006458D">
              <w:rPr>
                <w:lang w:eastAsia="zh-CN"/>
              </w:rPr>
              <w:t>40(20,20)</w:t>
            </w:r>
          </w:p>
        </w:tc>
        <w:tc>
          <w:tcPr>
            <w:tcW w:w="1327" w:type="dxa"/>
            <w:vAlign w:val="center"/>
          </w:tcPr>
          <w:p w14:paraId="0FBD1AC3" w14:textId="77777777" w:rsidR="00123B9B" w:rsidRPr="0006458D" w:rsidRDefault="00123B9B" w:rsidP="00123B9B">
            <w:pPr>
              <w:pStyle w:val="TAC"/>
              <w:rPr>
                <w:lang w:eastAsia="zh-CN"/>
              </w:rPr>
            </w:pPr>
            <w:r w:rsidRPr="0006458D">
              <w:rPr>
                <w:lang w:eastAsia="zh-CN"/>
              </w:rPr>
              <w:t>pos0</w:t>
            </w:r>
          </w:p>
        </w:tc>
        <w:tc>
          <w:tcPr>
            <w:tcW w:w="1380" w:type="dxa"/>
            <w:vAlign w:val="center"/>
          </w:tcPr>
          <w:p w14:paraId="64B85E50" w14:textId="77777777" w:rsidR="00123B9B" w:rsidRPr="0006458D" w:rsidRDefault="00123B9B" w:rsidP="00123B9B">
            <w:pPr>
              <w:pStyle w:val="TAC"/>
              <w:rPr>
                <w:lang w:eastAsia="zh-CN"/>
              </w:rPr>
            </w:pPr>
            <w:r w:rsidRPr="0006458D">
              <w:rPr>
                <w:lang w:eastAsia="zh-CN"/>
              </w:rPr>
              <w:t>G-FR2-A4-3</w:t>
            </w:r>
          </w:p>
        </w:tc>
        <w:tc>
          <w:tcPr>
            <w:tcW w:w="992" w:type="dxa"/>
            <w:vAlign w:val="center"/>
          </w:tcPr>
          <w:p w14:paraId="10071B1A" w14:textId="08C099F3" w:rsidR="00123B9B" w:rsidRPr="0006458D" w:rsidRDefault="00123B9B" w:rsidP="00123B9B">
            <w:pPr>
              <w:pStyle w:val="TAC"/>
              <w:rPr>
                <w:lang w:eastAsia="zh-CN"/>
              </w:rPr>
            </w:pPr>
            <w:ins w:id="2780" w:author="R4-1910072 NR UCI on PUSCH perf req" w:date="2019-09-05T22:02:00Z">
              <w:r w:rsidRPr="0006458D">
                <w:rPr>
                  <w:lang w:eastAsia="zh-CN"/>
                </w:rPr>
                <w:t>[</w:t>
              </w:r>
              <w:r>
                <w:rPr>
                  <w:rFonts w:hint="eastAsia"/>
                  <w:lang w:eastAsia="zh-CN"/>
                </w:rPr>
                <w:t>4.0</w:t>
              </w:r>
              <w:r w:rsidRPr="0006458D">
                <w:rPr>
                  <w:lang w:eastAsia="zh-CN"/>
                </w:rPr>
                <w:t>]</w:t>
              </w:r>
            </w:ins>
            <w:del w:id="2781" w:author="R4-1910072 NR UCI on PUSCH perf req" w:date="2019-09-05T22:02:00Z">
              <w:r w:rsidRPr="0006458D" w:rsidDel="007F749D">
                <w:rPr>
                  <w:lang w:eastAsia="zh-CN"/>
                </w:rPr>
                <w:delText>[TBD]</w:delText>
              </w:r>
            </w:del>
          </w:p>
        </w:tc>
      </w:tr>
      <w:tr w:rsidR="00123B9B" w:rsidRPr="0006458D" w14:paraId="119327CD" w14:textId="77777777" w:rsidTr="00881C0D">
        <w:trPr>
          <w:trHeight w:val="105"/>
          <w:jc w:val="center"/>
        </w:trPr>
        <w:tc>
          <w:tcPr>
            <w:tcW w:w="1008" w:type="dxa"/>
            <w:vMerge/>
            <w:vAlign w:val="center"/>
          </w:tcPr>
          <w:p w14:paraId="60395B2E" w14:textId="6DD96EB2" w:rsidR="00123B9B" w:rsidRPr="0006458D" w:rsidRDefault="00123B9B" w:rsidP="00123B9B">
            <w:pPr>
              <w:pStyle w:val="TAC"/>
            </w:pPr>
          </w:p>
        </w:tc>
        <w:tc>
          <w:tcPr>
            <w:tcW w:w="1510" w:type="dxa"/>
            <w:vAlign w:val="center"/>
          </w:tcPr>
          <w:p w14:paraId="136BE5D4" w14:textId="77777777" w:rsidR="00123B9B" w:rsidRPr="0006458D" w:rsidRDefault="00123B9B" w:rsidP="00123B9B">
            <w:pPr>
              <w:pStyle w:val="TAC"/>
            </w:pPr>
            <w:r w:rsidRPr="0006458D">
              <w:t>2</w:t>
            </w:r>
          </w:p>
        </w:tc>
        <w:tc>
          <w:tcPr>
            <w:tcW w:w="851" w:type="dxa"/>
            <w:vAlign w:val="center"/>
          </w:tcPr>
          <w:p w14:paraId="2D5CC1FF" w14:textId="77777777" w:rsidR="00123B9B" w:rsidRPr="0006458D" w:rsidRDefault="00123B9B" w:rsidP="00123B9B">
            <w:pPr>
              <w:pStyle w:val="TAC"/>
            </w:pPr>
            <w:r w:rsidRPr="0006458D">
              <w:t>Normal</w:t>
            </w:r>
          </w:p>
        </w:tc>
        <w:tc>
          <w:tcPr>
            <w:tcW w:w="1607" w:type="dxa"/>
            <w:vAlign w:val="center"/>
          </w:tcPr>
          <w:p w14:paraId="5A8B0E28" w14:textId="77777777" w:rsidR="00123B9B" w:rsidRPr="0006458D" w:rsidRDefault="00123B9B" w:rsidP="00123B9B">
            <w:pPr>
              <w:pStyle w:val="TAC"/>
            </w:pPr>
            <w:r w:rsidRPr="0006458D">
              <w:t>TDLA30-300</w:t>
            </w:r>
            <w:r w:rsidRPr="0006458D">
              <w:rPr>
                <w:lang w:eastAsia="zh-CN"/>
              </w:rPr>
              <w:t xml:space="preserve"> LOW</w:t>
            </w:r>
          </w:p>
        </w:tc>
        <w:tc>
          <w:tcPr>
            <w:tcW w:w="1176" w:type="dxa"/>
            <w:vAlign w:val="center"/>
          </w:tcPr>
          <w:p w14:paraId="23AAE90D" w14:textId="77777777" w:rsidR="00123B9B" w:rsidRPr="0006458D" w:rsidRDefault="00123B9B" w:rsidP="00123B9B">
            <w:pPr>
              <w:pStyle w:val="TAC"/>
              <w:rPr>
                <w:lang w:eastAsia="zh-CN"/>
              </w:rPr>
            </w:pPr>
            <w:r w:rsidRPr="0006458D">
              <w:t>7</w:t>
            </w:r>
            <w:r w:rsidRPr="0006458D">
              <w:rPr>
                <w:lang w:eastAsia="zh-CN"/>
              </w:rPr>
              <w:t>(5,2)</w:t>
            </w:r>
          </w:p>
        </w:tc>
        <w:tc>
          <w:tcPr>
            <w:tcW w:w="1327" w:type="dxa"/>
            <w:vAlign w:val="center"/>
          </w:tcPr>
          <w:p w14:paraId="6EBB6D5D" w14:textId="77777777" w:rsidR="00123B9B" w:rsidRPr="0006458D" w:rsidRDefault="00123B9B" w:rsidP="00123B9B">
            <w:pPr>
              <w:pStyle w:val="TAC"/>
              <w:rPr>
                <w:lang w:eastAsia="zh-CN"/>
              </w:rPr>
            </w:pPr>
            <w:r w:rsidRPr="0006458D">
              <w:rPr>
                <w:lang w:eastAsia="zh-CN"/>
              </w:rPr>
              <w:t>pos1</w:t>
            </w:r>
          </w:p>
        </w:tc>
        <w:tc>
          <w:tcPr>
            <w:tcW w:w="1380" w:type="dxa"/>
            <w:vAlign w:val="center"/>
          </w:tcPr>
          <w:p w14:paraId="275F7A3A" w14:textId="2F3BCC61" w:rsidR="00123B9B" w:rsidRPr="0006458D" w:rsidRDefault="00123B9B" w:rsidP="00123B9B">
            <w:pPr>
              <w:pStyle w:val="TAC"/>
              <w:rPr>
                <w:lang w:eastAsia="zh-CN"/>
              </w:rPr>
            </w:pPr>
            <w:r w:rsidRPr="0006458D">
              <w:rPr>
                <w:lang w:eastAsia="zh-CN"/>
              </w:rPr>
              <w:t>G-FR2-A4-</w:t>
            </w:r>
            <w:ins w:id="2782" w:author="R4-1910072 NR UCI on PUSCH perf req" w:date="2019-09-05T22:01:00Z">
              <w:r>
                <w:rPr>
                  <w:lang w:eastAsia="zh-CN"/>
                </w:rPr>
                <w:t>13</w:t>
              </w:r>
            </w:ins>
            <w:del w:id="2783" w:author="R4-1910072 NR UCI on PUSCH perf req" w:date="2019-09-05T22:01:00Z">
              <w:r w:rsidRPr="0006458D" w:rsidDel="00D25A54">
                <w:rPr>
                  <w:lang w:eastAsia="zh-CN"/>
                </w:rPr>
                <w:delText>3</w:delText>
              </w:r>
            </w:del>
          </w:p>
        </w:tc>
        <w:tc>
          <w:tcPr>
            <w:tcW w:w="992" w:type="dxa"/>
            <w:vAlign w:val="center"/>
          </w:tcPr>
          <w:p w14:paraId="14E0DD36" w14:textId="7E961B1C" w:rsidR="00123B9B" w:rsidRPr="0006458D" w:rsidRDefault="00123B9B" w:rsidP="00123B9B">
            <w:pPr>
              <w:pStyle w:val="TAC"/>
            </w:pPr>
            <w:ins w:id="2784" w:author="R4-1910072 NR UCI on PUSCH perf req" w:date="2019-09-05T22:02:00Z">
              <w:r w:rsidRPr="0006458D">
                <w:t>[</w:t>
              </w:r>
              <w:r>
                <w:rPr>
                  <w:rFonts w:hint="eastAsia"/>
                  <w:lang w:eastAsia="zh-CN"/>
                </w:rPr>
                <w:t>1.3</w:t>
              </w:r>
              <w:r w:rsidRPr="0006458D">
                <w:t>]</w:t>
              </w:r>
            </w:ins>
            <w:del w:id="2785" w:author="R4-1910072 NR UCI on PUSCH perf req" w:date="2019-09-05T22:02:00Z">
              <w:r w:rsidRPr="0006458D" w:rsidDel="007F749D">
                <w:delText>[TBD]</w:delText>
              </w:r>
            </w:del>
          </w:p>
        </w:tc>
      </w:tr>
      <w:tr w:rsidR="00123B9B" w:rsidRPr="0006458D" w14:paraId="7D1AB855" w14:textId="77777777" w:rsidTr="00881C0D">
        <w:trPr>
          <w:trHeight w:val="105"/>
          <w:jc w:val="center"/>
        </w:trPr>
        <w:tc>
          <w:tcPr>
            <w:tcW w:w="1008" w:type="dxa"/>
            <w:vMerge/>
            <w:vAlign w:val="center"/>
          </w:tcPr>
          <w:p w14:paraId="556AAC60" w14:textId="51E4DC79" w:rsidR="00123B9B" w:rsidRPr="0006458D" w:rsidRDefault="00123B9B" w:rsidP="00123B9B">
            <w:pPr>
              <w:pStyle w:val="TAC"/>
              <w:rPr>
                <w:lang w:eastAsia="zh-CN"/>
              </w:rPr>
            </w:pPr>
          </w:p>
        </w:tc>
        <w:tc>
          <w:tcPr>
            <w:tcW w:w="1510" w:type="dxa"/>
            <w:vAlign w:val="center"/>
          </w:tcPr>
          <w:p w14:paraId="7863D4F5" w14:textId="77777777" w:rsidR="00123B9B" w:rsidRPr="0006458D" w:rsidRDefault="00123B9B" w:rsidP="00123B9B">
            <w:pPr>
              <w:pStyle w:val="TAC"/>
              <w:rPr>
                <w:lang w:eastAsia="zh-CN"/>
              </w:rPr>
            </w:pPr>
            <w:r w:rsidRPr="0006458D">
              <w:rPr>
                <w:lang w:eastAsia="zh-CN"/>
              </w:rPr>
              <w:t>2</w:t>
            </w:r>
          </w:p>
        </w:tc>
        <w:tc>
          <w:tcPr>
            <w:tcW w:w="851" w:type="dxa"/>
            <w:vAlign w:val="center"/>
          </w:tcPr>
          <w:p w14:paraId="28EDC566" w14:textId="77777777" w:rsidR="00123B9B" w:rsidRPr="0006458D" w:rsidRDefault="00123B9B" w:rsidP="00123B9B">
            <w:pPr>
              <w:pStyle w:val="TAC"/>
              <w:rPr>
                <w:lang w:eastAsia="zh-CN"/>
              </w:rPr>
            </w:pPr>
            <w:r w:rsidRPr="0006458D">
              <w:rPr>
                <w:lang w:eastAsia="zh-CN"/>
              </w:rPr>
              <w:t>Normal</w:t>
            </w:r>
          </w:p>
        </w:tc>
        <w:tc>
          <w:tcPr>
            <w:tcW w:w="1607" w:type="dxa"/>
            <w:vAlign w:val="center"/>
          </w:tcPr>
          <w:p w14:paraId="44BAA06A" w14:textId="77777777" w:rsidR="00123B9B" w:rsidRPr="0006458D" w:rsidRDefault="00123B9B" w:rsidP="00123B9B">
            <w:pPr>
              <w:pStyle w:val="TAC"/>
              <w:rPr>
                <w:lang w:eastAsia="zh-CN"/>
              </w:rPr>
            </w:pPr>
            <w:r w:rsidRPr="0006458D">
              <w:t>TDLA30-300</w:t>
            </w:r>
            <w:r w:rsidRPr="0006458D">
              <w:rPr>
                <w:lang w:eastAsia="zh-CN"/>
              </w:rPr>
              <w:t xml:space="preserve"> LOW</w:t>
            </w:r>
          </w:p>
        </w:tc>
        <w:tc>
          <w:tcPr>
            <w:tcW w:w="1176" w:type="dxa"/>
            <w:vAlign w:val="center"/>
          </w:tcPr>
          <w:p w14:paraId="46A8CB7D" w14:textId="77777777" w:rsidR="00123B9B" w:rsidRPr="0006458D" w:rsidRDefault="00123B9B" w:rsidP="00123B9B">
            <w:pPr>
              <w:pStyle w:val="TAC"/>
              <w:rPr>
                <w:lang w:eastAsia="zh-CN"/>
              </w:rPr>
            </w:pPr>
            <w:r w:rsidRPr="0006458D">
              <w:rPr>
                <w:lang w:eastAsia="zh-CN"/>
              </w:rPr>
              <w:t>40(20,20)</w:t>
            </w:r>
          </w:p>
        </w:tc>
        <w:tc>
          <w:tcPr>
            <w:tcW w:w="1327" w:type="dxa"/>
            <w:vAlign w:val="center"/>
          </w:tcPr>
          <w:p w14:paraId="5493511A" w14:textId="77777777" w:rsidR="00123B9B" w:rsidRPr="0006458D" w:rsidRDefault="00123B9B" w:rsidP="00123B9B">
            <w:pPr>
              <w:pStyle w:val="TAC"/>
              <w:rPr>
                <w:lang w:eastAsia="zh-CN"/>
              </w:rPr>
            </w:pPr>
            <w:r w:rsidRPr="0006458D">
              <w:rPr>
                <w:lang w:eastAsia="zh-CN"/>
              </w:rPr>
              <w:t>pos1</w:t>
            </w:r>
          </w:p>
        </w:tc>
        <w:tc>
          <w:tcPr>
            <w:tcW w:w="1380" w:type="dxa"/>
            <w:vAlign w:val="center"/>
          </w:tcPr>
          <w:p w14:paraId="329B325B" w14:textId="343F8964" w:rsidR="00123B9B" w:rsidRPr="0006458D" w:rsidRDefault="00123B9B" w:rsidP="00123B9B">
            <w:pPr>
              <w:pStyle w:val="TAC"/>
              <w:rPr>
                <w:lang w:eastAsia="zh-CN"/>
              </w:rPr>
            </w:pPr>
            <w:r w:rsidRPr="0006458D">
              <w:rPr>
                <w:lang w:eastAsia="zh-CN"/>
              </w:rPr>
              <w:t>G-FR2-A4-</w:t>
            </w:r>
            <w:ins w:id="2786" w:author="R4-1910072 NR UCI on PUSCH perf req" w:date="2019-09-05T22:01:00Z">
              <w:r>
                <w:rPr>
                  <w:lang w:eastAsia="zh-CN"/>
                </w:rPr>
                <w:t>13</w:t>
              </w:r>
            </w:ins>
            <w:del w:id="2787" w:author="R4-1910072 NR UCI on PUSCH perf req" w:date="2019-09-05T22:01:00Z">
              <w:r w:rsidRPr="0006458D" w:rsidDel="00D25A54">
                <w:rPr>
                  <w:lang w:eastAsia="zh-CN"/>
                </w:rPr>
                <w:delText>3</w:delText>
              </w:r>
            </w:del>
          </w:p>
        </w:tc>
        <w:tc>
          <w:tcPr>
            <w:tcW w:w="992" w:type="dxa"/>
            <w:vAlign w:val="center"/>
          </w:tcPr>
          <w:p w14:paraId="06E793B8" w14:textId="55773551" w:rsidR="00123B9B" w:rsidRPr="0006458D" w:rsidRDefault="00123B9B" w:rsidP="00123B9B">
            <w:pPr>
              <w:pStyle w:val="TAC"/>
              <w:rPr>
                <w:lang w:eastAsia="zh-CN"/>
              </w:rPr>
            </w:pPr>
            <w:ins w:id="2788" w:author="R4-1910072 NR UCI on PUSCH perf req" w:date="2019-09-05T22:02:00Z">
              <w:r w:rsidRPr="0006458D">
                <w:rPr>
                  <w:lang w:eastAsia="zh-CN"/>
                </w:rPr>
                <w:t>[</w:t>
              </w:r>
              <w:r>
                <w:rPr>
                  <w:rFonts w:hint="eastAsia"/>
                  <w:lang w:eastAsia="zh-CN"/>
                </w:rPr>
                <w:t>4.0</w:t>
              </w:r>
              <w:r w:rsidRPr="0006458D">
                <w:rPr>
                  <w:lang w:eastAsia="zh-CN"/>
                </w:rPr>
                <w:t>]</w:t>
              </w:r>
            </w:ins>
            <w:del w:id="2789" w:author="R4-1910072 NR UCI on PUSCH perf req" w:date="2019-09-05T22:02:00Z">
              <w:r w:rsidRPr="0006458D" w:rsidDel="007F749D">
                <w:rPr>
                  <w:lang w:eastAsia="zh-CN"/>
                </w:rPr>
                <w:delText>[TBD]</w:delText>
              </w:r>
            </w:del>
          </w:p>
        </w:tc>
      </w:tr>
    </w:tbl>
    <w:p w14:paraId="051E8174" w14:textId="77777777" w:rsidR="00795559" w:rsidRPr="0006458D" w:rsidRDefault="00795559" w:rsidP="00813A7E">
      <w:pPr>
        <w:rPr>
          <w:lang w:eastAsia="zh-CN"/>
        </w:rPr>
      </w:pPr>
    </w:p>
    <w:p w14:paraId="7E58FA41" w14:textId="77777777" w:rsidR="00795559" w:rsidRPr="0006458D" w:rsidRDefault="00795559" w:rsidP="00795559">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4</w:t>
      </w:r>
      <w:r w:rsidRPr="0006458D">
        <w:rPr>
          <w:lang w:eastAsia="ko-KR"/>
        </w:rPr>
        <w:t xml:space="preserve">: Minimum requirements for </w:t>
      </w:r>
      <w:r w:rsidRPr="0006458D">
        <w:rPr>
          <w:lang w:eastAsia="zh-CN"/>
        </w:rPr>
        <w:t>UCI multiplexed on PUSCH, Type B, Without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06458D" w:rsidRPr="0006458D" w14:paraId="6932208F" w14:textId="77777777" w:rsidTr="00881C0D">
        <w:trPr>
          <w:jc w:val="center"/>
        </w:trPr>
        <w:tc>
          <w:tcPr>
            <w:tcW w:w="1008" w:type="dxa"/>
          </w:tcPr>
          <w:p w14:paraId="36859BE1" w14:textId="77777777" w:rsidR="00795559" w:rsidRPr="0006458D" w:rsidRDefault="00795559" w:rsidP="00881C0D">
            <w:pPr>
              <w:pStyle w:val="TAH"/>
            </w:pPr>
            <w:r w:rsidRPr="0006458D">
              <w:t>Number of TX antennas</w:t>
            </w:r>
          </w:p>
        </w:tc>
        <w:tc>
          <w:tcPr>
            <w:tcW w:w="1510" w:type="dxa"/>
          </w:tcPr>
          <w:p w14:paraId="3EB9E1C7" w14:textId="1ACEB477" w:rsidR="00795559" w:rsidRPr="0006458D" w:rsidRDefault="00795559" w:rsidP="00881C0D">
            <w:pPr>
              <w:pStyle w:val="TAH"/>
              <w:rPr>
                <w:lang w:eastAsia="zh-CN"/>
              </w:rPr>
            </w:pPr>
            <w:r w:rsidRPr="0006458D">
              <w:t xml:space="preserve">Number of </w:t>
            </w:r>
            <w:ins w:id="2790" w:author="R4-1910072 NR UCI on PUSCH perf req" w:date="2019-09-05T21:59:00Z">
              <w:r w:rsidR="006D1563">
                <w:rPr>
                  <w:rFonts w:hint="eastAsia"/>
                  <w:lang w:eastAsia="zh-CN"/>
                </w:rPr>
                <w:t>demodulation branches</w:t>
              </w:r>
            </w:ins>
            <w:del w:id="2791" w:author="R4-1910072 NR UCI on PUSCH perf req" w:date="2019-09-05T21:59:00Z">
              <w:r w:rsidRPr="0006458D" w:rsidDel="006D1563">
                <w:rPr>
                  <w:lang w:eastAsia="zh-CN"/>
                </w:rPr>
                <w:delText>RX antennas</w:delText>
              </w:r>
            </w:del>
          </w:p>
        </w:tc>
        <w:tc>
          <w:tcPr>
            <w:tcW w:w="851" w:type="dxa"/>
          </w:tcPr>
          <w:p w14:paraId="7C175D5D" w14:textId="77777777" w:rsidR="00795559" w:rsidRPr="0006458D" w:rsidRDefault="00795559" w:rsidP="00881C0D">
            <w:pPr>
              <w:pStyle w:val="TAH"/>
            </w:pPr>
            <w:r w:rsidRPr="0006458D">
              <w:t>Cyclic prefix</w:t>
            </w:r>
          </w:p>
        </w:tc>
        <w:tc>
          <w:tcPr>
            <w:tcW w:w="1607" w:type="dxa"/>
          </w:tcPr>
          <w:p w14:paraId="2765C354" w14:textId="77777777" w:rsidR="00795559" w:rsidRPr="0006458D" w:rsidRDefault="00795559" w:rsidP="00881C0D">
            <w:pPr>
              <w:pStyle w:val="TAH"/>
            </w:pPr>
            <w:r w:rsidRPr="0006458D">
              <w:t>Propagation conditions and correlation matrix (Annex G)</w:t>
            </w:r>
          </w:p>
        </w:tc>
        <w:tc>
          <w:tcPr>
            <w:tcW w:w="1176" w:type="dxa"/>
          </w:tcPr>
          <w:p w14:paraId="060341D0" w14:textId="77777777" w:rsidR="00795559" w:rsidRPr="0006458D" w:rsidRDefault="00795559" w:rsidP="00881C0D">
            <w:pPr>
              <w:pStyle w:val="TAH"/>
              <w:rPr>
                <w:lang w:eastAsia="zh-CN"/>
              </w:rPr>
            </w:pPr>
            <w:r w:rsidRPr="0006458D">
              <w:rPr>
                <w:lang w:eastAsia="zh-CN"/>
              </w:rPr>
              <w:t>UCI bits</w:t>
            </w:r>
          </w:p>
          <w:p w14:paraId="4600894D" w14:textId="77777777" w:rsidR="00795559" w:rsidRPr="0006458D" w:rsidRDefault="00795559" w:rsidP="00881C0D">
            <w:pPr>
              <w:pStyle w:val="TAH"/>
              <w:rPr>
                <w:lang w:eastAsia="zh-CN"/>
              </w:rPr>
            </w:pPr>
            <w:r w:rsidRPr="0006458D">
              <w:rPr>
                <w:lang w:eastAsia="zh-CN"/>
              </w:rPr>
              <w:t>(CSI part 1, CSI part 2)</w:t>
            </w:r>
          </w:p>
        </w:tc>
        <w:tc>
          <w:tcPr>
            <w:tcW w:w="1327" w:type="dxa"/>
          </w:tcPr>
          <w:p w14:paraId="1DA0266B" w14:textId="77777777" w:rsidR="00795559" w:rsidRPr="0006458D" w:rsidRDefault="00795559" w:rsidP="00881C0D">
            <w:pPr>
              <w:pStyle w:val="TAH"/>
            </w:pPr>
            <w:r w:rsidRPr="0006458D">
              <w:rPr>
                <w:lang w:eastAsia="zh-CN"/>
              </w:rPr>
              <w:t>Additional DM-RS position</w:t>
            </w:r>
          </w:p>
        </w:tc>
        <w:tc>
          <w:tcPr>
            <w:tcW w:w="1380" w:type="dxa"/>
          </w:tcPr>
          <w:p w14:paraId="23EE8960" w14:textId="77777777" w:rsidR="00795559" w:rsidRPr="0006458D" w:rsidRDefault="00795559" w:rsidP="00881C0D">
            <w:pPr>
              <w:pStyle w:val="TAH"/>
            </w:pPr>
            <w:r w:rsidRPr="0006458D">
              <w:t>FRC</w:t>
            </w:r>
          </w:p>
          <w:p w14:paraId="1118EBB0" w14:textId="77777777" w:rsidR="00795559" w:rsidRPr="0006458D" w:rsidRDefault="00795559" w:rsidP="00881C0D">
            <w:pPr>
              <w:pStyle w:val="TAH"/>
              <w:rPr>
                <w:lang w:eastAsia="zh-CN"/>
              </w:rPr>
            </w:pPr>
            <w:r w:rsidRPr="0006458D">
              <w:t>(Annex A)</w:t>
            </w:r>
          </w:p>
        </w:tc>
        <w:tc>
          <w:tcPr>
            <w:tcW w:w="992" w:type="dxa"/>
          </w:tcPr>
          <w:p w14:paraId="0416812E" w14:textId="77777777" w:rsidR="00795559" w:rsidRPr="0006458D" w:rsidRDefault="00795559" w:rsidP="00881C0D">
            <w:pPr>
              <w:pStyle w:val="TAH"/>
            </w:pPr>
            <w:r w:rsidRPr="0006458D">
              <w:t>SNR</w:t>
            </w:r>
          </w:p>
          <w:p w14:paraId="6E6664B3" w14:textId="77777777" w:rsidR="00795559" w:rsidRPr="0006458D" w:rsidRDefault="00795559" w:rsidP="00881C0D">
            <w:pPr>
              <w:pStyle w:val="TAH"/>
              <w:rPr>
                <w:rFonts w:eastAsia="SimSun"/>
              </w:rPr>
            </w:pPr>
            <w:r w:rsidRPr="0006458D">
              <w:rPr>
                <w:rFonts w:cs="Arial"/>
              </w:rPr>
              <w:t>(dB)</w:t>
            </w:r>
          </w:p>
        </w:tc>
      </w:tr>
      <w:tr w:rsidR="00D3364C" w:rsidRPr="0006458D" w14:paraId="4E4B89F9" w14:textId="77777777" w:rsidTr="00881C0D">
        <w:trPr>
          <w:trHeight w:val="105"/>
          <w:jc w:val="center"/>
        </w:trPr>
        <w:tc>
          <w:tcPr>
            <w:tcW w:w="1008" w:type="dxa"/>
            <w:vMerge w:val="restart"/>
            <w:vAlign w:val="center"/>
          </w:tcPr>
          <w:p w14:paraId="4FFA773B" w14:textId="3A13284E" w:rsidR="00D3364C" w:rsidRPr="0006458D" w:rsidDel="007F4761" w:rsidRDefault="00D3364C">
            <w:pPr>
              <w:pStyle w:val="TAC"/>
              <w:rPr>
                <w:del w:id="2792" w:author="R4-1910072 NR UCI on PUSCH perf req" w:date="2019-09-05T21:58:00Z"/>
              </w:rPr>
            </w:pPr>
            <w:r w:rsidRPr="0006458D">
              <w:t>1</w:t>
            </w:r>
          </w:p>
          <w:p w14:paraId="56BCE501" w14:textId="2E0ECE62" w:rsidR="00D3364C" w:rsidRPr="0006458D" w:rsidDel="007F4761" w:rsidRDefault="00D3364C">
            <w:pPr>
              <w:pStyle w:val="TAC"/>
              <w:rPr>
                <w:del w:id="2793" w:author="R4-1910072 NR UCI on PUSCH perf req" w:date="2019-09-05T21:58:00Z"/>
                <w:lang w:eastAsia="zh-CN"/>
              </w:rPr>
            </w:pPr>
            <w:del w:id="2794" w:author="R4-1910072 NR UCI on PUSCH perf req" w:date="2019-09-05T21:58:00Z">
              <w:r w:rsidRPr="0006458D" w:rsidDel="007F4761">
                <w:rPr>
                  <w:lang w:eastAsia="zh-CN"/>
                </w:rPr>
                <w:delText>1</w:delText>
              </w:r>
            </w:del>
          </w:p>
          <w:p w14:paraId="27AA37A6" w14:textId="5041F0BA" w:rsidR="00D3364C" w:rsidRPr="0006458D" w:rsidDel="007F4761" w:rsidRDefault="00D3364C">
            <w:pPr>
              <w:pStyle w:val="TAC"/>
              <w:rPr>
                <w:del w:id="2795" w:author="R4-1910072 NR UCI on PUSCH perf req" w:date="2019-09-05T21:58:00Z"/>
              </w:rPr>
            </w:pPr>
            <w:del w:id="2796" w:author="R4-1910072 NR UCI on PUSCH perf req" w:date="2019-09-05T21:58:00Z">
              <w:r w:rsidRPr="0006458D" w:rsidDel="007F4761">
                <w:delText>1</w:delText>
              </w:r>
            </w:del>
          </w:p>
          <w:p w14:paraId="4317FFC4" w14:textId="0CBCF7A6" w:rsidR="00D3364C" w:rsidRPr="0006458D" w:rsidRDefault="00D3364C">
            <w:pPr>
              <w:pStyle w:val="TAC"/>
            </w:pPr>
            <w:del w:id="2797" w:author="R4-1910072 NR UCI on PUSCH perf req" w:date="2019-09-05T21:58:00Z">
              <w:r w:rsidRPr="0006458D" w:rsidDel="007F4761">
                <w:rPr>
                  <w:lang w:eastAsia="zh-CN"/>
                </w:rPr>
                <w:delText>1</w:delText>
              </w:r>
            </w:del>
          </w:p>
        </w:tc>
        <w:tc>
          <w:tcPr>
            <w:tcW w:w="1510" w:type="dxa"/>
            <w:vAlign w:val="center"/>
          </w:tcPr>
          <w:p w14:paraId="0ABBD8AD" w14:textId="77777777" w:rsidR="00D3364C" w:rsidRPr="0006458D" w:rsidRDefault="00D3364C" w:rsidP="00D3364C">
            <w:pPr>
              <w:pStyle w:val="TAC"/>
            </w:pPr>
            <w:r w:rsidRPr="0006458D">
              <w:t>2</w:t>
            </w:r>
          </w:p>
        </w:tc>
        <w:tc>
          <w:tcPr>
            <w:tcW w:w="851" w:type="dxa"/>
            <w:vAlign w:val="center"/>
          </w:tcPr>
          <w:p w14:paraId="6374097C" w14:textId="77777777" w:rsidR="00D3364C" w:rsidRPr="0006458D" w:rsidRDefault="00D3364C" w:rsidP="00D3364C">
            <w:pPr>
              <w:pStyle w:val="TAC"/>
            </w:pPr>
            <w:r w:rsidRPr="0006458D">
              <w:t>Normal</w:t>
            </w:r>
          </w:p>
        </w:tc>
        <w:tc>
          <w:tcPr>
            <w:tcW w:w="1607" w:type="dxa"/>
            <w:vAlign w:val="center"/>
          </w:tcPr>
          <w:p w14:paraId="759CD36E" w14:textId="77777777" w:rsidR="00D3364C" w:rsidRPr="0006458D" w:rsidRDefault="00D3364C" w:rsidP="00D3364C">
            <w:pPr>
              <w:pStyle w:val="TAC"/>
              <w:rPr>
                <w:lang w:eastAsia="zh-CN"/>
              </w:rPr>
            </w:pPr>
            <w:r w:rsidRPr="0006458D">
              <w:t>TDLA30-300</w:t>
            </w:r>
            <w:r w:rsidRPr="0006458D">
              <w:rPr>
                <w:lang w:eastAsia="zh-CN"/>
              </w:rPr>
              <w:t xml:space="preserve"> LOW</w:t>
            </w:r>
          </w:p>
        </w:tc>
        <w:tc>
          <w:tcPr>
            <w:tcW w:w="1176" w:type="dxa"/>
            <w:vAlign w:val="center"/>
          </w:tcPr>
          <w:p w14:paraId="1C6806B1" w14:textId="77777777" w:rsidR="00D3364C" w:rsidRPr="0006458D" w:rsidRDefault="00D3364C" w:rsidP="00D3364C">
            <w:pPr>
              <w:pStyle w:val="TAC"/>
              <w:rPr>
                <w:lang w:eastAsia="zh-CN"/>
              </w:rPr>
            </w:pPr>
            <w:r w:rsidRPr="0006458D">
              <w:t>7</w:t>
            </w:r>
            <w:r w:rsidRPr="0006458D">
              <w:rPr>
                <w:lang w:eastAsia="zh-CN"/>
              </w:rPr>
              <w:t>(5,2)</w:t>
            </w:r>
          </w:p>
        </w:tc>
        <w:tc>
          <w:tcPr>
            <w:tcW w:w="1327" w:type="dxa"/>
            <w:vAlign w:val="center"/>
          </w:tcPr>
          <w:p w14:paraId="5DD58526" w14:textId="77777777" w:rsidR="00D3364C" w:rsidRPr="0006458D" w:rsidRDefault="00D3364C" w:rsidP="00D3364C">
            <w:pPr>
              <w:pStyle w:val="TAC"/>
              <w:rPr>
                <w:lang w:eastAsia="zh-CN"/>
              </w:rPr>
            </w:pPr>
            <w:r w:rsidRPr="0006458D">
              <w:rPr>
                <w:lang w:eastAsia="zh-CN"/>
              </w:rPr>
              <w:t>pos0</w:t>
            </w:r>
          </w:p>
        </w:tc>
        <w:tc>
          <w:tcPr>
            <w:tcW w:w="1380" w:type="dxa"/>
            <w:vAlign w:val="center"/>
          </w:tcPr>
          <w:p w14:paraId="6361DC44" w14:textId="77777777" w:rsidR="00D3364C" w:rsidRPr="0006458D" w:rsidRDefault="00D3364C" w:rsidP="00D3364C">
            <w:pPr>
              <w:pStyle w:val="TAC"/>
              <w:rPr>
                <w:lang w:eastAsia="zh-CN"/>
              </w:rPr>
            </w:pPr>
            <w:r w:rsidRPr="0006458D">
              <w:rPr>
                <w:lang w:eastAsia="zh-CN"/>
              </w:rPr>
              <w:t>G-FR2-A4-3</w:t>
            </w:r>
          </w:p>
        </w:tc>
        <w:tc>
          <w:tcPr>
            <w:tcW w:w="992" w:type="dxa"/>
            <w:vAlign w:val="center"/>
          </w:tcPr>
          <w:p w14:paraId="3C4C1843" w14:textId="24E73849" w:rsidR="00D3364C" w:rsidRPr="0006458D" w:rsidRDefault="00D3364C" w:rsidP="00D3364C">
            <w:pPr>
              <w:pStyle w:val="TAC"/>
            </w:pPr>
            <w:ins w:id="2798" w:author="R4-1910072 NR UCI on PUSCH perf req" w:date="2019-09-05T22:02:00Z">
              <w:r w:rsidRPr="0006458D">
                <w:t>[</w:t>
              </w:r>
              <w:r>
                <w:rPr>
                  <w:rFonts w:hint="eastAsia"/>
                  <w:lang w:eastAsia="zh-CN"/>
                </w:rPr>
                <w:t>1.1</w:t>
              </w:r>
              <w:r w:rsidRPr="0006458D">
                <w:t>]</w:t>
              </w:r>
            </w:ins>
            <w:del w:id="2799" w:author="R4-1910072 NR UCI on PUSCH perf req" w:date="2019-09-05T22:02:00Z">
              <w:r w:rsidRPr="0006458D" w:rsidDel="00D966D6">
                <w:delText>[TBD]</w:delText>
              </w:r>
            </w:del>
          </w:p>
        </w:tc>
      </w:tr>
      <w:tr w:rsidR="00D3364C" w:rsidRPr="0006458D" w14:paraId="3728A365" w14:textId="77777777" w:rsidTr="00881C0D">
        <w:trPr>
          <w:trHeight w:val="105"/>
          <w:jc w:val="center"/>
        </w:trPr>
        <w:tc>
          <w:tcPr>
            <w:tcW w:w="1008" w:type="dxa"/>
            <w:vMerge/>
            <w:vAlign w:val="center"/>
          </w:tcPr>
          <w:p w14:paraId="42F8E1CF" w14:textId="3DBF997B" w:rsidR="00D3364C" w:rsidRPr="0006458D" w:rsidRDefault="00D3364C" w:rsidP="00D3364C">
            <w:pPr>
              <w:pStyle w:val="TAC"/>
              <w:rPr>
                <w:lang w:eastAsia="zh-CN"/>
              </w:rPr>
            </w:pPr>
          </w:p>
        </w:tc>
        <w:tc>
          <w:tcPr>
            <w:tcW w:w="1510" w:type="dxa"/>
            <w:vAlign w:val="center"/>
          </w:tcPr>
          <w:p w14:paraId="60FB9F8F" w14:textId="77777777" w:rsidR="00D3364C" w:rsidRPr="0006458D" w:rsidRDefault="00D3364C" w:rsidP="00D3364C">
            <w:pPr>
              <w:pStyle w:val="TAC"/>
              <w:rPr>
                <w:lang w:eastAsia="zh-CN"/>
              </w:rPr>
            </w:pPr>
            <w:r w:rsidRPr="0006458D">
              <w:rPr>
                <w:lang w:eastAsia="zh-CN"/>
              </w:rPr>
              <w:t>2</w:t>
            </w:r>
          </w:p>
        </w:tc>
        <w:tc>
          <w:tcPr>
            <w:tcW w:w="851" w:type="dxa"/>
            <w:vAlign w:val="center"/>
          </w:tcPr>
          <w:p w14:paraId="3025173A" w14:textId="77777777" w:rsidR="00D3364C" w:rsidRPr="0006458D" w:rsidRDefault="00D3364C" w:rsidP="00D3364C">
            <w:pPr>
              <w:pStyle w:val="TAC"/>
              <w:rPr>
                <w:lang w:eastAsia="zh-CN"/>
              </w:rPr>
            </w:pPr>
            <w:r w:rsidRPr="0006458D">
              <w:rPr>
                <w:lang w:eastAsia="zh-CN"/>
              </w:rPr>
              <w:t>Normal</w:t>
            </w:r>
          </w:p>
        </w:tc>
        <w:tc>
          <w:tcPr>
            <w:tcW w:w="1607" w:type="dxa"/>
            <w:vAlign w:val="center"/>
          </w:tcPr>
          <w:p w14:paraId="19F8E397" w14:textId="77777777" w:rsidR="00D3364C" w:rsidRPr="0006458D" w:rsidRDefault="00D3364C" w:rsidP="00D3364C">
            <w:pPr>
              <w:pStyle w:val="TAC"/>
              <w:rPr>
                <w:lang w:eastAsia="zh-CN"/>
              </w:rPr>
            </w:pPr>
            <w:r w:rsidRPr="0006458D">
              <w:t>TDLA30-300</w:t>
            </w:r>
            <w:r w:rsidRPr="0006458D">
              <w:rPr>
                <w:lang w:eastAsia="zh-CN"/>
              </w:rPr>
              <w:t xml:space="preserve"> LOW</w:t>
            </w:r>
          </w:p>
        </w:tc>
        <w:tc>
          <w:tcPr>
            <w:tcW w:w="1176" w:type="dxa"/>
            <w:vAlign w:val="center"/>
          </w:tcPr>
          <w:p w14:paraId="7C3FD152" w14:textId="77777777" w:rsidR="00D3364C" w:rsidRPr="0006458D" w:rsidRDefault="00D3364C" w:rsidP="00D3364C">
            <w:pPr>
              <w:pStyle w:val="TAC"/>
              <w:rPr>
                <w:lang w:eastAsia="zh-CN"/>
              </w:rPr>
            </w:pPr>
            <w:r w:rsidRPr="0006458D">
              <w:rPr>
                <w:lang w:eastAsia="zh-CN"/>
              </w:rPr>
              <w:t>40(20,20)</w:t>
            </w:r>
          </w:p>
        </w:tc>
        <w:tc>
          <w:tcPr>
            <w:tcW w:w="1327" w:type="dxa"/>
            <w:vAlign w:val="center"/>
          </w:tcPr>
          <w:p w14:paraId="374E4335" w14:textId="77777777" w:rsidR="00D3364C" w:rsidRPr="0006458D" w:rsidRDefault="00D3364C" w:rsidP="00D3364C">
            <w:pPr>
              <w:pStyle w:val="TAC"/>
              <w:rPr>
                <w:lang w:eastAsia="zh-CN"/>
              </w:rPr>
            </w:pPr>
            <w:r w:rsidRPr="0006458D">
              <w:rPr>
                <w:lang w:eastAsia="zh-CN"/>
              </w:rPr>
              <w:t>pos0</w:t>
            </w:r>
          </w:p>
        </w:tc>
        <w:tc>
          <w:tcPr>
            <w:tcW w:w="1380" w:type="dxa"/>
            <w:vAlign w:val="center"/>
          </w:tcPr>
          <w:p w14:paraId="50750B04" w14:textId="77777777" w:rsidR="00D3364C" w:rsidRPr="0006458D" w:rsidRDefault="00D3364C" w:rsidP="00D3364C">
            <w:pPr>
              <w:pStyle w:val="TAC"/>
              <w:rPr>
                <w:lang w:eastAsia="zh-CN"/>
              </w:rPr>
            </w:pPr>
            <w:r w:rsidRPr="0006458D">
              <w:rPr>
                <w:lang w:eastAsia="zh-CN"/>
              </w:rPr>
              <w:t>G-FR2-A4-3</w:t>
            </w:r>
          </w:p>
        </w:tc>
        <w:tc>
          <w:tcPr>
            <w:tcW w:w="992" w:type="dxa"/>
            <w:vAlign w:val="center"/>
          </w:tcPr>
          <w:p w14:paraId="35346C39" w14:textId="6F256608" w:rsidR="00D3364C" w:rsidRPr="0006458D" w:rsidRDefault="00D3364C" w:rsidP="00D3364C">
            <w:pPr>
              <w:pStyle w:val="TAC"/>
              <w:rPr>
                <w:lang w:eastAsia="zh-CN"/>
              </w:rPr>
            </w:pPr>
            <w:ins w:id="2800" w:author="R4-1910072 NR UCI on PUSCH perf req" w:date="2019-09-05T22:02:00Z">
              <w:r w:rsidRPr="0006458D">
                <w:rPr>
                  <w:lang w:eastAsia="zh-CN"/>
                </w:rPr>
                <w:t>[</w:t>
              </w:r>
              <w:r>
                <w:rPr>
                  <w:rFonts w:hint="eastAsia"/>
                  <w:lang w:eastAsia="zh-CN"/>
                </w:rPr>
                <w:t>3.9</w:t>
              </w:r>
              <w:r w:rsidRPr="0006458D">
                <w:rPr>
                  <w:lang w:eastAsia="zh-CN"/>
                </w:rPr>
                <w:t>]</w:t>
              </w:r>
            </w:ins>
            <w:del w:id="2801" w:author="R4-1910072 NR UCI on PUSCH perf req" w:date="2019-09-05T22:02:00Z">
              <w:r w:rsidRPr="0006458D" w:rsidDel="00D966D6">
                <w:rPr>
                  <w:lang w:eastAsia="zh-CN"/>
                </w:rPr>
                <w:delText>[TBD]</w:delText>
              </w:r>
            </w:del>
          </w:p>
        </w:tc>
      </w:tr>
      <w:tr w:rsidR="00D3364C" w:rsidRPr="0006458D" w14:paraId="09EC331B" w14:textId="77777777" w:rsidTr="00881C0D">
        <w:trPr>
          <w:trHeight w:val="105"/>
          <w:jc w:val="center"/>
        </w:trPr>
        <w:tc>
          <w:tcPr>
            <w:tcW w:w="1008" w:type="dxa"/>
            <w:vMerge/>
            <w:vAlign w:val="center"/>
          </w:tcPr>
          <w:p w14:paraId="2D11279E" w14:textId="2C242482" w:rsidR="00D3364C" w:rsidRPr="0006458D" w:rsidRDefault="00D3364C" w:rsidP="00D3364C">
            <w:pPr>
              <w:pStyle w:val="TAC"/>
            </w:pPr>
          </w:p>
        </w:tc>
        <w:tc>
          <w:tcPr>
            <w:tcW w:w="1510" w:type="dxa"/>
            <w:vAlign w:val="center"/>
          </w:tcPr>
          <w:p w14:paraId="0629AEA5" w14:textId="77777777" w:rsidR="00D3364C" w:rsidRPr="0006458D" w:rsidRDefault="00D3364C" w:rsidP="00D3364C">
            <w:pPr>
              <w:pStyle w:val="TAC"/>
            </w:pPr>
            <w:r w:rsidRPr="0006458D">
              <w:t>2</w:t>
            </w:r>
          </w:p>
        </w:tc>
        <w:tc>
          <w:tcPr>
            <w:tcW w:w="851" w:type="dxa"/>
            <w:vAlign w:val="center"/>
          </w:tcPr>
          <w:p w14:paraId="081DA60B" w14:textId="77777777" w:rsidR="00D3364C" w:rsidRPr="0006458D" w:rsidRDefault="00D3364C" w:rsidP="00D3364C">
            <w:pPr>
              <w:pStyle w:val="TAC"/>
            </w:pPr>
            <w:r w:rsidRPr="0006458D">
              <w:t>Normal</w:t>
            </w:r>
          </w:p>
        </w:tc>
        <w:tc>
          <w:tcPr>
            <w:tcW w:w="1607" w:type="dxa"/>
            <w:vAlign w:val="center"/>
          </w:tcPr>
          <w:p w14:paraId="7477AD03" w14:textId="77777777" w:rsidR="00D3364C" w:rsidRPr="0006458D" w:rsidRDefault="00D3364C" w:rsidP="00D3364C">
            <w:pPr>
              <w:pStyle w:val="TAC"/>
            </w:pPr>
            <w:r w:rsidRPr="0006458D">
              <w:t>TDLA30-300</w:t>
            </w:r>
            <w:r w:rsidRPr="0006458D">
              <w:rPr>
                <w:lang w:eastAsia="zh-CN"/>
              </w:rPr>
              <w:t xml:space="preserve"> LOW</w:t>
            </w:r>
          </w:p>
        </w:tc>
        <w:tc>
          <w:tcPr>
            <w:tcW w:w="1176" w:type="dxa"/>
            <w:vAlign w:val="center"/>
          </w:tcPr>
          <w:p w14:paraId="2E35550F" w14:textId="77777777" w:rsidR="00D3364C" w:rsidRPr="0006458D" w:rsidRDefault="00D3364C" w:rsidP="00D3364C">
            <w:pPr>
              <w:pStyle w:val="TAC"/>
              <w:rPr>
                <w:lang w:eastAsia="zh-CN"/>
              </w:rPr>
            </w:pPr>
            <w:r w:rsidRPr="0006458D">
              <w:t>7</w:t>
            </w:r>
            <w:r w:rsidRPr="0006458D">
              <w:rPr>
                <w:lang w:eastAsia="zh-CN"/>
              </w:rPr>
              <w:t>(5,2)</w:t>
            </w:r>
          </w:p>
        </w:tc>
        <w:tc>
          <w:tcPr>
            <w:tcW w:w="1327" w:type="dxa"/>
            <w:vAlign w:val="center"/>
          </w:tcPr>
          <w:p w14:paraId="4F0CFBC9" w14:textId="77777777" w:rsidR="00D3364C" w:rsidRPr="0006458D" w:rsidRDefault="00D3364C" w:rsidP="00D3364C">
            <w:pPr>
              <w:pStyle w:val="TAC"/>
              <w:rPr>
                <w:lang w:eastAsia="zh-CN"/>
              </w:rPr>
            </w:pPr>
            <w:r w:rsidRPr="0006458D">
              <w:rPr>
                <w:lang w:eastAsia="zh-CN"/>
              </w:rPr>
              <w:t>pos1</w:t>
            </w:r>
          </w:p>
        </w:tc>
        <w:tc>
          <w:tcPr>
            <w:tcW w:w="1380" w:type="dxa"/>
            <w:vAlign w:val="center"/>
          </w:tcPr>
          <w:p w14:paraId="402437F8" w14:textId="2B2B0903" w:rsidR="00D3364C" w:rsidRPr="0006458D" w:rsidRDefault="00D3364C" w:rsidP="00D3364C">
            <w:pPr>
              <w:pStyle w:val="TAC"/>
              <w:rPr>
                <w:lang w:eastAsia="zh-CN"/>
              </w:rPr>
            </w:pPr>
            <w:r w:rsidRPr="0006458D">
              <w:rPr>
                <w:lang w:eastAsia="zh-CN"/>
              </w:rPr>
              <w:t>G-FR2-A4-</w:t>
            </w:r>
            <w:ins w:id="2802" w:author="R4-1910072 NR UCI on PUSCH perf req" w:date="2019-09-05T22:01:00Z">
              <w:r>
                <w:rPr>
                  <w:lang w:eastAsia="zh-CN"/>
                </w:rPr>
                <w:t>13</w:t>
              </w:r>
            </w:ins>
            <w:del w:id="2803" w:author="R4-1910072 NR UCI on PUSCH perf req" w:date="2019-09-05T22:01:00Z">
              <w:r w:rsidRPr="0006458D" w:rsidDel="00D25A54">
                <w:rPr>
                  <w:lang w:eastAsia="zh-CN"/>
                </w:rPr>
                <w:delText>3</w:delText>
              </w:r>
            </w:del>
          </w:p>
        </w:tc>
        <w:tc>
          <w:tcPr>
            <w:tcW w:w="992" w:type="dxa"/>
            <w:vAlign w:val="center"/>
          </w:tcPr>
          <w:p w14:paraId="4883F8CA" w14:textId="05CFBCFD" w:rsidR="00D3364C" w:rsidRPr="0006458D" w:rsidRDefault="00D3364C" w:rsidP="00D3364C">
            <w:pPr>
              <w:pStyle w:val="TAC"/>
            </w:pPr>
            <w:ins w:id="2804" w:author="R4-1910072 NR UCI on PUSCH perf req" w:date="2019-09-05T22:02:00Z">
              <w:r w:rsidRPr="0006458D">
                <w:t>[</w:t>
              </w:r>
              <w:r>
                <w:rPr>
                  <w:rFonts w:hint="eastAsia"/>
                  <w:lang w:eastAsia="zh-CN"/>
                </w:rPr>
                <w:t>1.2</w:t>
              </w:r>
              <w:r w:rsidRPr="0006458D">
                <w:t>]</w:t>
              </w:r>
            </w:ins>
            <w:del w:id="2805" w:author="R4-1910072 NR UCI on PUSCH perf req" w:date="2019-09-05T22:02:00Z">
              <w:r w:rsidRPr="0006458D" w:rsidDel="00D966D6">
                <w:delText>[TBD]</w:delText>
              </w:r>
            </w:del>
          </w:p>
        </w:tc>
      </w:tr>
      <w:tr w:rsidR="00D3364C" w:rsidRPr="0006458D" w14:paraId="6AC60924" w14:textId="77777777" w:rsidTr="00881C0D">
        <w:trPr>
          <w:trHeight w:val="105"/>
          <w:jc w:val="center"/>
        </w:trPr>
        <w:tc>
          <w:tcPr>
            <w:tcW w:w="1008" w:type="dxa"/>
            <w:vMerge/>
            <w:vAlign w:val="center"/>
          </w:tcPr>
          <w:p w14:paraId="45713E7E" w14:textId="7C741FD2" w:rsidR="00D3364C" w:rsidRPr="0006458D" w:rsidRDefault="00D3364C" w:rsidP="00D3364C">
            <w:pPr>
              <w:pStyle w:val="TAC"/>
              <w:rPr>
                <w:lang w:eastAsia="zh-CN"/>
              </w:rPr>
            </w:pPr>
          </w:p>
        </w:tc>
        <w:tc>
          <w:tcPr>
            <w:tcW w:w="1510" w:type="dxa"/>
            <w:vAlign w:val="center"/>
          </w:tcPr>
          <w:p w14:paraId="24773DA5" w14:textId="77777777" w:rsidR="00D3364C" w:rsidRPr="0006458D" w:rsidRDefault="00D3364C" w:rsidP="00D3364C">
            <w:pPr>
              <w:pStyle w:val="TAC"/>
              <w:rPr>
                <w:lang w:eastAsia="zh-CN"/>
              </w:rPr>
            </w:pPr>
            <w:r w:rsidRPr="0006458D">
              <w:rPr>
                <w:lang w:eastAsia="zh-CN"/>
              </w:rPr>
              <w:t>2</w:t>
            </w:r>
          </w:p>
        </w:tc>
        <w:tc>
          <w:tcPr>
            <w:tcW w:w="851" w:type="dxa"/>
            <w:vAlign w:val="center"/>
          </w:tcPr>
          <w:p w14:paraId="0D849C91" w14:textId="77777777" w:rsidR="00D3364C" w:rsidRPr="0006458D" w:rsidRDefault="00D3364C" w:rsidP="00D3364C">
            <w:pPr>
              <w:pStyle w:val="TAC"/>
              <w:rPr>
                <w:lang w:eastAsia="zh-CN"/>
              </w:rPr>
            </w:pPr>
            <w:r w:rsidRPr="0006458D">
              <w:rPr>
                <w:lang w:eastAsia="zh-CN"/>
              </w:rPr>
              <w:t>Normal</w:t>
            </w:r>
          </w:p>
        </w:tc>
        <w:tc>
          <w:tcPr>
            <w:tcW w:w="1607" w:type="dxa"/>
            <w:vAlign w:val="center"/>
          </w:tcPr>
          <w:p w14:paraId="33770DF0" w14:textId="77777777" w:rsidR="00D3364C" w:rsidRPr="0006458D" w:rsidRDefault="00D3364C" w:rsidP="00D3364C">
            <w:pPr>
              <w:pStyle w:val="TAC"/>
              <w:rPr>
                <w:lang w:eastAsia="zh-CN"/>
              </w:rPr>
            </w:pPr>
            <w:r w:rsidRPr="0006458D">
              <w:t>TDLA30-300</w:t>
            </w:r>
            <w:r w:rsidRPr="0006458D">
              <w:rPr>
                <w:lang w:eastAsia="zh-CN"/>
              </w:rPr>
              <w:t xml:space="preserve"> LOW</w:t>
            </w:r>
          </w:p>
        </w:tc>
        <w:tc>
          <w:tcPr>
            <w:tcW w:w="1176" w:type="dxa"/>
            <w:vAlign w:val="center"/>
          </w:tcPr>
          <w:p w14:paraId="795E90EB" w14:textId="77777777" w:rsidR="00D3364C" w:rsidRPr="0006458D" w:rsidRDefault="00D3364C" w:rsidP="00D3364C">
            <w:pPr>
              <w:pStyle w:val="TAC"/>
              <w:rPr>
                <w:lang w:eastAsia="zh-CN"/>
              </w:rPr>
            </w:pPr>
            <w:r w:rsidRPr="0006458D">
              <w:rPr>
                <w:lang w:eastAsia="zh-CN"/>
              </w:rPr>
              <w:t>40(20,20)</w:t>
            </w:r>
          </w:p>
        </w:tc>
        <w:tc>
          <w:tcPr>
            <w:tcW w:w="1327" w:type="dxa"/>
            <w:vAlign w:val="center"/>
          </w:tcPr>
          <w:p w14:paraId="3BEA7451" w14:textId="77777777" w:rsidR="00D3364C" w:rsidRPr="0006458D" w:rsidRDefault="00D3364C" w:rsidP="00D3364C">
            <w:pPr>
              <w:pStyle w:val="TAC"/>
              <w:rPr>
                <w:lang w:eastAsia="zh-CN"/>
              </w:rPr>
            </w:pPr>
            <w:r w:rsidRPr="0006458D">
              <w:rPr>
                <w:lang w:eastAsia="zh-CN"/>
              </w:rPr>
              <w:t>pos1</w:t>
            </w:r>
          </w:p>
        </w:tc>
        <w:tc>
          <w:tcPr>
            <w:tcW w:w="1380" w:type="dxa"/>
            <w:vAlign w:val="center"/>
          </w:tcPr>
          <w:p w14:paraId="2C7D2576" w14:textId="6B221506" w:rsidR="00D3364C" w:rsidRPr="0006458D" w:rsidRDefault="00D3364C" w:rsidP="00D3364C">
            <w:pPr>
              <w:pStyle w:val="TAC"/>
              <w:rPr>
                <w:lang w:eastAsia="zh-CN"/>
              </w:rPr>
            </w:pPr>
            <w:r w:rsidRPr="0006458D">
              <w:rPr>
                <w:lang w:eastAsia="zh-CN"/>
              </w:rPr>
              <w:t>G-FR2-A4-</w:t>
            </w:r>
            <w:ins w:id="2806" w:author="R4-1910072 NR UCI on PUSCH perf req" w:date="2019-09-05T22:01:00Z">
              <w:r>
                <w:rPr>
                  <w:lang w:eastAsia="zh-CN"/>
                </w:rPr>
                <w:t>13</w:t>
              </w:r>
            </w:ins>
            <w:del w:id="2807" w:author="R4-1910072 NR UCI on PUSCH perf req" w:date="2019-09-05T22:01:00Z">
              <w:r w:rsidRPr="0006458D" w:rsidDel="00D25A54">
                <w:rPr>
                  <w:lang w:eastAsia="zh-CN"/>
                </w:rPr>
                <w:delText>3</w:delText>
              </w:r>
            </w:del>
          </w:p>
        </w:tc>
        <w:tc>
          <w:tcPr>
            <w:tcW w:w="992" w:type="dxa"/>
            <w:vAlign w:val="center"/>
          </w:tcPr>
          <w:p w14:paraId="5812F822" w14:textId="31D2EB37" w:rsidR="00D3364C" w:rsidRPr="0006458D" w:rsidRDefault="00D3364C" w:rsidP="00D3364C">
            <w:pPr>
              <w:pStyle w:val="TAC"/>
              <w:rPr>
                <w:lang w:eastAsia="zh-CN"/>
              </w:rPr>
            </w:pPr>
            <w:ins w:id="2808" w:author="R4-1910072 NR UCI on PUSCH perf req" w:date="2019-09-05T22:02:00Z">
              <w:r w:rsidRPr="0006458D">
                <w:rPr>
                  <w:lang w:eastAsia="zh-CN"/>
                </w:rPr>
                <w:t>[</w:t>
              </w:r>
              <w:r>
                <w:rPr>
                  <w:rFonts w:hint="eastAsia"/>
                  <w:lang w:eastAsia="zh-CN"/>
                </w:rPr>
                <w:t>3.7</w:t>
              </w:r>
              <w:r w:rsidRPr="0006458D">
                <w:rPr>
                  <w:lang w:eastAsia="zh-CN"/>
                </w:rPr>
                <w:t>]</w:t>
              </w:r>
            </w:ins>
            <w:del w:id="2809" w:author="R4-1910072 NR UCI on PUSCH perf req" w:date="2019-09-05T22:02:00Z">
              <w:r w:rsidRPr="0006458D" w:rsidDel="00D966D6">
                <w:rPr>
                  <w:lang w:eastAsia="zh-CN"/>
                </w:rPr>
                <w:delText>[TBD]</w:delText>
              </w:r>
            </w:del>
          </w:p>
        </w:tc>
      </w:tr>
    </w:tbl>
    <w:p w14:paraId="55E96021" w14:textId="77777777" w:rsidR="00795559" w:rsidRPr="0006458D" w:rsidRDefault="00795559" w:rsidP="006645AA">
      <w:pPr>
        <w:rPr>
          <w:noProof/>
        </w:rPr>
      </w:pPr>
    </w:p>
    <w:p w14:paraId="583F14BF" w14:textId="77777777" w:rsidR="006645AA" w:rsidRPr="0006458D" w:rsidRDefault="006645AA" w:rsidP="006645AA">
      <w:pPr>
        <w:pStyle w:val="Heading2"/>
        <w:rPr>
          <w:noProof/>
        </w:rPr>
      </w:pPr>
      <w:bookmarkStart w:id="2810" w:name="_Toc13079920"/>
      <w:r w:rsidRPr="0006458D">
        <w:rPr>
          <w:noProof/>
        </w:rPr>
        <w:t>11.</w:t>
      </w:r>
      <w:r w:rsidRPr="0006458D">
        <w:rPr>
          <w:rFonts w:eastAsia="DengXian"/>
          <w:noProof/>
          <w:lang w:eastAsia="zh-CN"/>
        </w:rPr>
        <w:t>3</w:t>
      </w:r>
      <w:r w:rsidRPr="0006458D">
        <w:rPr>
          <w:noProof/>
        </w:rPr>
        <w:tab/>
        <w:t>Performance requirements for PUCCH</w:t>
      </w:r>
      <w:bookmarkEnd w:id="2810"/>
    </w:p>
    <w:p w14:paraId="070BCB8A" w14:textId="77777777" w:rsidR="006645AA" w:rsidRPr="0006458D" w:rsidRDefault="006645AA" w:rsidP="006645AA">
      <w:pPr>
        <w:pStyle w:val="Heading3"/>
        <w:rPr>
          <w:rFonts w:eastAsia="DengXian"/>
          <w:noProof/>
          <w:lang w:eastAsia="zh-CN"/>
        </w:rPr>
      </w:pPr>
      <w:bookmarkStart w:id="2811" w:name="_Toc13079921"/>
      <w:r w:rsidRPr="0006458D">
        <w:rPr>
          <w:noProof/>
        </w:rPr>
        <w:t>11.</w:t>
      </w:r>
      <w:r w:rsidRPr="0006458D">
        <w:rPr>
          <w:rFonts w:eastAsia="DengXian"/>
          <w:noProof/>
          <w:lang w:eastAsia="zh-CN"/>
        </w:rPr>
        <w:t>3</w:t>
      </w:r>
      <w:r w:rsidRPr="0006458D">
        <w:rPr>
          <w:noProof/>
        </w:rPr>
        <w:t>.1</w:t>
      </w:r>
      <w:r w:rsidRPr="0006458D">
        <w:rPr>
          <w:noProof/>
        </w:rPr>
        <w:tab/>
        <w:t xml:space="preserve">Requirements </w:t>
      </w:r>
      <w:r w:rsidRPr="0006458D">
        <w:t xml:space="preserve">for </w:t>
      </w:r>
      <w:r w:rsidRPr="0006458D">
        <w:rPr>
          <w:i/>
        </w:rPr>
        <w:t>BS type 1-O</w:t>
      </w:r>
      <w:bookmarkEnd w:id="2811"/>
    </w:p>
    <w:p w14:paraId="6A8C330A" w14:textId="77777777" w:rsidR="006645AA" w:rsidRPr="0006458D" w:rsidRDefault="006645AA" w:rsidP="006645AA">
      <w:pPr>
        <w:pStyle w:val="Heading4"/>
        <w:rPr>
          <w:rFonts w:eastAsia="Times New Roman"/>
        </w:rPr>
      </w:pPr>
      <w:bookmarkStart w:id="2812" w:name="_Toc13079922"/>
      <w:r w:rsidRPr="0006458D">
        <w:rPr>
          <w:rFonts w:eastAsia="Times New Roman"/>
        </w:rPr>
        <w:t>11.3.1.1</w:t>
      </w:r>
      <w:r w:rsidRPr="0006458D">
        <w:rPr>
          <w:rFonts w:eastAsia="Times New Roman"/>
        </w:rPr>
        <w:tab/>
        <w:t>DTX to ACK probability</w:t>
      </w:r>
      <w:bookmarkEnd w:id="2812"/>
    </w:p>
    <w:p w14:paraId="1F8EF288" w14:textId="77777777" w:rsidR="006645AA" w:rsidRPr="0006458D" w:rsidRDefault="006645AA" w:rsidP="006645AA">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49FB1476" w14:textId="77777777" w:rsidR="006645AA" w:rsidRPr="0006458D" w:rsidRDefault="006645AA" w:rsidP="006645AA">
      <w:pPr>
        <w:pStyle w:val="Heading4"/>
        <w:rPr>
          <w:rFonts w:eastAsia="Times New Roman"/>
        </w:rPr>
      </w:pPr>
      <w:bookmarkStart w:id="2813" w:name="_Toc13079923"/>
      <w:r w:rsidRPr="0006458D">
        <w:rPr>
          <w:rFonts w:eastAsia="Times New Roman"/>
        </w:rPr>
        <w:t>11.3.1.2</w:t>
      </w:r>
      <w:r w:rsidRPr="0006458D">
        <w:rPr>
          <w:rFonts w:eastAsia="Times New Roman"/>
        </w:rPr>
        <w:tab/>
        <w:t>Performance requirements for PUCCH format 0</w:t>
      </w:r>
      <w:bookmarkEnd w:id="2813"/>
    </w:p>
    <w:p w14:paraId="404CD087" w14:textId="77777777" w:rsidR="006645AA" w:rsidRPr="0006458D" w:rsidRDefault="006645AA" w:rsidP="006645AA">
      <w:pPr>
        <w:rPr>
          <w:noProof/>
        </w:rPr>
      </w:pPr>
      <w:r w:rsidRPr="0006458D">
        <w:rPr>
          <w:noProof/>
          <w:lang w:eastAsia="zh-CN"/>
        </w:rPr>
        <w:t xml:space="preserve">Apply the </w:t>
      </w:r>
      <w:r w:rsidRPr="0006458D">
        <w:rPr>
          <w:noProof/>
        </w:rPr>
        <w:t xml:space="preserve">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.2 for 2 Rx.</w:t>
      </w:r>
    </w:p>
    <w:p w14:paraId="5DE8A6D4" w14:textId="77777777" w:rsidR="006645AA" w:rsidRPr="0006458D" w:rsidRDefault="006645AA" w:rsidP="006645AA">
      <w:pPr>
        <w:pStyle w:val="Heading4"/>
      </w:pPr>
      <w:bookmarkStart w:id="2814" w:name="_Toc13079924"/>
      <w:bookmarkStart w:id="2815" w:name="_Hlk531179956"/>
      <w:r w:rsidRPr="0006458D">
        <w:t>11.3.1.</w:t>
      </w:r>
      <w:r w:rsidRPr="0006458D">
        <w:rPr>
          <w:lang w:eastAsia="zh-CN"/>
        </w:rPr>
        <w:t>3</w:t>
      </w:r>
      <w:r w:rsidRPr="0006458D">
        <w:tab/>
        <w:t>Performance requirements for PUCCH format 1</w:t>
      </w:r>
      <w:bookmarkEnd w:id="2814"/>
    </w:p>
    <w:p w14:paraId="41550069"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8.3.3 for 2Rx.</w:t>
      </w:r>
      <w:bookmarkEnd w:id="2815"/>
    </w:p>
    <w:p w14:paraId="74FD9D79" w14:textId="77777777" w:rsidR="006645AA" w:rsidRPr="0006458D" w:rsidRDefault="006645AA" w:rsidP="006645AA">
      <w:pPr>
        <w:pStyle w:val="Heading4"/>
        <w:rPr>
          <w:rFonts w:eastAsia="DengXian"/>
          <w:lang w:eastAsia="zh-CN"/>
        </w:rPr>
      </w:pPr>
      <w:bookmarkStart w:id="2816" w:name="_Toc13079925"/>
      <w:r w:rsidRPr="0006458D">
        <w:t>11.</w:t>
      </w:r>
      <w:r w:rsidRPr="0006458D">
        <w:rPr>
          <w:lang w:eastAsia="zh-CN"/>
        </w:rPr>
        <w:t>3</w:t>
      </w:r>
      <w:r w:rsidRPr="0006458D">
        <w:t>.</w:t>
      </w:r>
      <w:r w:rsidRPr="0006458D">
        <w:rPr>
          <w:lang w:eastAsia="zh-CN"/>
        </w:rPr>
        <w:t>1</w:t>
      </w:r>
      <w:r w:rsidRPr="0006458D">
        <w:t>.</w:t>
      </w:r>
      <w:r w:rsidRPr="0006458D">
        <w:rPr>
          <w:lang w:eastAsia="zh-CN"/>
        </w:rPr>
        <w:t>4</w:t>
      </w:r>
      <w:r w:rsidRPr="0006458D">
        <w:tab/>
      </w:r>
      <w:r w:rsidRPr="0006458D">
        <w:rPr>
          <w:lang w:eastAsia="zh-CN"/>
        </w:rPr>
        <w:t>Performance requirements for PUCCH format 2</w:t>
      </w:r>
      <w:bookmarkEnd w:id="2816"/>
    </w:p>
    <w:p w14:paraId="408F2949" w14:textId="77777777" w:rsidR="006645AA" w:rsidRPr="0006458D" w:rsidRDefault="006645AA" w:rsidP="006645AA">
      <w:pPr>
        <w:rPr>
          <w:rFonts w:eastAsia="DengXian"/>
          <w:noProof/>
          <w:lang w:eastAsia="zh-CN"/>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w:t>
      </w:r>
      <w:r w:rsidRPr="0006458D">
        <w:rPr>
          <w:noProof/>
          <w:lang w:eastAsia="zh-CN"/>
        </w:rPr>
        <w:t>4</w:t>
      </w:r>
      <w:r w:rsidRPr="0006458D">
        <w:rPr>
          <w:noProof/>
        </w:rPr>
        <w:t xml:space="preserve"> for 2Rx.</w:t>
      </w:r>
    </w:p>
    <w:p w14:paraId="4F2FB8F3" w14:textId="77777777" w:rsidR="006645AA" w:rsidRPr="0006458D" w:rsidRDefault="006645AA" w:rsidP="006645AA">
      <w:pPr>
        <w:pStyle w:val="Heading4"/>
      </w:pPr>
      <w:bookmarkStart w:id="2817" w:name="_Toc13079926"/>
      <w:r w:rsidRPr="0006458D">
        <w:t>11.3.1.5 Performance requirements for PUCCH format 3</w:t>
      </w:r>
      <w:bookmarkEnd w:id="2817"/>
    </w:p>
    <w:p w14:paraId="74D71D89"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8.3.5 for 2Rx.</w:t>
      </w:r>
    </w:p>
    <w:p w14:paraId="7B951A1C" w14:textId="77777777" w:rsidR="006645AA" w:rsidRPr="0006458D" w:rsidRDefault="006645AA" w:rsidP="006645AA">
      <w:pPr>
        <w:pStyle w:val="Heading4"/>
      </w:pPr>
      <w:bookmarkStart w:id="2818" w:name="_Toc13079927"/>
      <w:r w:rsidRPr="0006458D">
        <w:t>11.3.1.6 Performance requirements for PUCCH format 4</w:t>
      </w:r>
      <w:bookmarkEnd w:id="2818"/>
    </w:p>
    <w:p w14:paraId="2217A26E"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8.3.6 for 2Rx.</w:t>
      </w:r>
    </w:p>
    <w:p w14:paraId="7FBF0BFB" w14:textId="77777777" w:rsidR="006645AA" w:rsidRPr="0006458D" w:rsidRDefault="006645AA" w:rsidP="006645AA">
      <w:pPr>
        <w:pStyle w:val="Heading3"/>
        <w:rPr>
          <w:noProof/>
        </w:rPr>
      </w:pPr>
      <w:bookmarkStart w:id="2819" w:name="_Toc13079928"/>
      <w:r w:rsidRPr="0006458D">
        <w:rPr>
          <w:noProof/>
        </w:rPr>
        <w:t>11.</w:t>
      </w:r>
      <w:r w:rsidRPr="0006458D">
        <w:rPr>
          <w:rFonts w:eastAsia="DengXian"/>
          <w:noProof/>
          <w:lang w:eastAsia="zh-CN"/>
        </w:rPr>
        <w:t>3</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2819"/>
    </w:p>
    <w:p w14:paraId="5F3B9AF6" w14:textId="77777777" w:rsidR="006645AA" w:rsidRPr="0006458D" w:rsidRDefault="006645AA" w:rsidP="006645AA">
      <w:pPr>
        <w:pStyle w:val="Heading4"/>
        <w:rPr>
          <w:rFonts w:eastAsia="Times New Roman"/>
        </w:rPr>
      </w:pPr>
      <w:bookmarkStart w:id="2820" w:name="_Toc13079929"/>
      <w:r w:rsidRPr="0006458D">
        <w:rPr>
          <w:rFonts w:eastAsia="Times New Roman"/>
        </w:rPr>
        <w:t>11.3.2.1</w:t>
      </w:r>
      <w:r w:rsidRPr="0006458D">
        <w:rPr>
          <w:rFonts w:eastAsia="Times New Roman"/>
        </w:rPr>
        <w:tab/>
        <w:t>DTX to ACK probability</w:t>
      </w:r>
      <w:bookmarkEnd w:id="2820"/>
    </w:p>
    <w:p w14:paraId="0CB4B619" w14:textId="77777777" w:rsidR="006645AA" w:rsidRPr="0006458D" w:rsidRDefault="006645AA" w:rsidP="006645AA">
      <w:pPr>
        <w:rPr>
          <w:noProof/>
        </w:rPr>
      </w:pPr>
      <w:r w:rsidRPr="0006458D">
        <w:rPr>
          <w:noProof/>
        </w:rPr>
        <w:t xml:space="preserve">Apply the requirements defined in </w:t>
      </w:r>
      <w:r w:rsidRPr="0006458D">
        <w:rPr>
          <w:noProof/>
          <w:lang w:eastAsia="zh-CN"/>
        </w:rPr>
        <w:t>subclause</w:t>
      </w:r>
      <w:r w:rsidRPr="0006458D">
        <w:rPr>
          <w:noProof/>
        </w:rPr>
        <w:t xml:space="preserve"> 8.</w:t>
      </w:r>
      <w:r w:rsidRPr="0006458D">
        <w:rPr>
          <w:noProof/>
          <w:lang w:eastAsia="zh-CN"/>
        </w:rPr>
        <w:t>3</w:t>
      </w:r>
      <w:r w:rsidRPr="0006458D">
        <w:rPr>
          <w:noProof/>
        </w:rPr>
        <w:t>.</w:t>
      </w:r>
      <w:r w:rsidRPr="0006458D">
        <w:rPr>
          <w:noProof/>
          <w:lang w:eastAsia="zh-CN"/>
        </w:rPr>
        <w:t>1.</w:t>
      </w:r>
    </w:p>
    <w:p w14:paraId="0BBA91AF" w14:textId="77777777" w:rsidR="006645AA" w:rsidRPr="0006458D" w:rsidRDefault="006645AA" w:rsidP="006645AA">
      <w:pPr>
        <w:pStyle w:val="Heading4"/>
        <w:rPr>
          <w:rFonts w:eastAsia="Times New Roman"/>
        </w:rPr>
      </w:pPr>
      <w:bookmarkStart w:id="2821" w:name="_Toc13079930"/>
      <w:r w:rsidRPr="0006458D">
        <w:rPr>
          <w:rFonts w:eastAsia="Times New Roman"/>
        </w:rPr>
        <w:t>11.3.2.2</w:t>
      </w:r>
      <w:r w:rsidRPr="0006458D">
        <w:rPr>
          <w:rFonts w:eastAsia="Times New Roman"/>
        </w:rPr>
        <w:tab/>
        <w:t>Performance requirements for PUCCH format 0</w:t>
      </w:r>
      <w:bookmarkEnd w:id="2821"/>
    </w:p>
    <w:p w14:paraId="0F73ADAF" w14:textId="77777777" w:rsidR="006645AA" w:rsidRPr="0006458D" w:rsidRDefault="006645AA" w:rsidP="006645AA">
      <w:pPr>
        <w:pStyle w:val="Heading5"/>
      </w:pPr>
      <w:bookmarkStart w:id="2822" w:name="_Toc13079931"/>
      <w:r w:rsidRPr="0006458D">
        <w:t>11.3.2.2.1</w:t>
      </w:r>
      <w:r w:rsidRPr="0006458D">
        <w:tab/>
        <w:t>General</w:t>
      </w:r>
      <w:bookmarkEnd w:id="2822"/>
    </w:p>
    <w:p w14:paraId="63DAD482" w14:textId="77777777" w:rsidR="006645AA" w:rsidRPr="0006458D" w:rsidRDefault="006645AA" w:rsidP="006645AA">
      <w:r w:rsidRPr="0006458D">
        <w:t>The ACK missed detection probability is the probability of not detecting an ACK when an ACK was sent.</w:t>
      </w:r>
    </w:p>
    <w:p w14:paraId="5D17796F" w14:textId="77777777" w:rsidR="006645AA" w:rsidRPr="0006458D" w:rsidRDefault="006645AA" w:rsidP="006645AA">
      <w:pPr>
        <w:pStyle w:val="TH"/>
      </w:pPr>
      <w:r w:rsidRPr="0006458D">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06458D" w:rsidRPr="0006458D" w14:paraId="2B01988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89A7AFA" w14:textId="77777777" w:rsidR="006645AA" w:rsidRPr="0006458D" w:rsidRDefault="006645AA" w:rsidP="006645AA">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096CB8FE" w14:textId="77777777" w:rsidR="006645AA" w:rsidRPr="0006458D" w:rsidRDefault="006645AA" w:rsidP="006645AA">
            <w:pPr>
              <w:pStyle w:val="TAH"/>
              <w:rPr>
                <w:rFonts w:eastAsia="?? ??"/>
              </w:rPr>
            </w:pPr>
            <w:r w:rsidRPr="0006458D">
              <w:rPr>
                <w:rFonts w:eastAsia="?? ??"/>
              </w:rPr>
              <w:t>Test</w:t>
            </w:r>
          </w:p>
        </w:tc>
      </w:tr>
      <w:tr w:rsidR="0006458D" w:rsidRPr="0006458D" w14:paraId="4051CDC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7454BFB" w14:textId="77777777" w:rsidR="006645AA" w:rsidRPr="0006458D" w:rsidRDefault="006645AA" w:rsidP="006645AA">
            <w:pPr>
              <w:pStyle w:val="TAC"/>
              <w:rPr>
                <w:rFonts w:eastAsia="Times New Roman"/>
                <w:lang w:eastAsia="zh-CN"/>
              </w:rPr>
            </w:pPr>
            <w:r w:rsidRPr="0006458D">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6645AA" w:rsidRPr="0006458D" w:rsidRDefault="006645AA" w:rsidP="006645AA">
            <w:pPr>
              <w:pStyle w:val="TAC"/>
              <w:rPr>
                <w:rFonts w:eastAsia="?? ??" w:cs="Arial"/>
              </w:rPr>
            </w:pPr>
            <w:r w:rsidRPr="0006458D">
              <w:rPr>
                <w:rFonts w:eastAsia="?? ??" w:cs="Arial"/>
              </w:rPr>
              <w:t>1</w:t>
            </w:r>
          </w:p>
        </w:tc>
      </w:tr>
      <w:tr w:rsidR="001C6083" w:rsidRPr="0006458D" w14:paraId="726397C2"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504953" w14:textId="1E566DF3" w:rsidR="001C6083" w:rsidRPr="0006458D" w:rsidRDefault="001C6083" w:rsidP="001C6083">
            <w:pPr>
              <w:pStyle w:val="TAC"/>
              <w:rPr>
                <w:rFonts w:eastAsia="?? ??" w:cs="Arial"/>
              </w:rPr>
            </w:pPr>
            <w:ins w:id="2823" w:author="R4-1910081 Demod PUCCH format 0 req" w:date="2019-09-05T22:50:00Z">
              <w:r>
                <w:t>number of PRBs</w:t>
              </w:r>
            </w:ins>
            <w:del w:id="2824" w:author="R4-1910081 Demod PUCCH format 0 req" w:date="2019-09-05T22:50:00Z">
              <w:r w:rsidRPr="0006458D" w:rsidDel="00EE4A87">
                <w:delText>nrofPRBs</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1C6083" w:rsidRPr="0006458D" w:rsidRDefault="001C6083" w:rsidP="001C6083">
            <w:pPr>
              <w:pStyle w:val="TAC"/>
              <w:rPr>
                <w:rFonts w:eastAsia="?? ??" w:cs="Arial"/>
              </w:rPr>
            </w:pPr>
            <w:r w:rsidRPr="0006458D">
              <w:rPr>
                <w:rFonts w:eastAsia="?? ??" w:cs="Arial"/>
              </w:rPr>
              <w:t>1</w:t>
            </w:r>
          </w:p>
        </w:tc>
      </w:tr>
      <w:tr w:rsidR="001C6083" w:rsidRPr="0006458D" w14:paraId="53E2693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1C1D733" w14:textId="3AE5CD4D" w:rsidR="001C6083" w:rsidRPr="0006458D" w:rsidRDefault="001C6083" w:rsidP="001C6083">
            <w:pPr>
              <w:pStyle w:val="TAC"/>
              <w:rPr>
                <w:rFonts w:eastAsia="Times New Roman"/>
              </w:rPr>
            </w:pPr>
            <w:ins w:id="2825" w:author="R4-1910081 Demod PUCCH format 0 req" w:date="2019-09-05T22:50:00Z">
              <w:r>
                <w:t>First PRB prior to frequency hopping</w:t>
              </w:r>
            </w:ins>
            <w:del w:id="2826" w:author="R4-1910081 Demod PUCCH format 0 req" w:date="2019-09-05T22:50:00Z">
              <w:r w:rsidRPr="0006458D" w:rsidDel="00EE4A87">
                <w:delText>startingPRB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1C6083" w:rsidRPr="0006458D" w:rsidRDefault="001C6083" w:rsidP="001C6083">
            <w:pPr>
              <w:pStyle w:val="TAC"/>
              <w:rPr>
                <w:rFonts w:eastAsia="?? ??" w:cs="Arial"/>
              </w:rPr>
            </w:pPr>
            <w:r w:rsidRPr="0006458D">
              <w:rPr>
                <w:rFonts w:eastAsia="?? ??" w:cs="Arial"/>
              </w:rPr>
              <w:t>0</w:t>
            </w:r>
          </w:p>
        </w:tc>
      </w:tr>
      <w:tr w:rsidR="001C6083" w:rsidRPr="0006458D" w14:paraId="04CB86BC"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EC1CEE" w14:textId="6B476BD2" w:rsidR="001C6083" w:rsidRPr="0006458D" w:rsidRDefault="001C6083" w:rsidP="001C6083">
            <w:pPr>
              <w:pStyle w:val="TAC"/>
              <w:rPr>
                <w:rFonts w:eastAsia="Times New Roman"/>
              </w:rPr>
            </w:pPr>
            <w:ins w:id="2827" w:author="R4-1910081 Demod PUCCH format 0 req" w:date="2019-09-05T22:50:00Z">
              <w:r>
                <w:t>Intra-slot frequency hopping</w:t>
              </w:r>
            </w:ins>
            <w:del w:id="2828" w:author="R4-1910081 Demod PUCCH format 0 req" w:date="2019-09-05T22:50:00Z">
              <w:r w:rsidRPr="0006458D" w:rsidDel="00EE4A87">
                <w:delText>intraSlotFrequencyHopping</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1C6083" w:rsidRPr="0006458D" w:rsidRDefault="001C6083" w:rsidP="001C6083">
            <w:pPr>
              <w:pStyle w:val="TAC"/>
              <w:rPr>
                <w:rFonts w:eastAsia="?? ??" w:cs="Arial"/>
              </w:rPr>
            </w:pPr>
            <w:r w:rsidRPr="0006458D">
              <w:rPr>
                <w:rFonts w:eastAsia="?? ??" w:cs="Arial"/>
              </w:rPr>
              <w:t>enabled</w:t>
            </w:r>
          </w:p>
        </w:tc>
      </w:tr>
      <w:tr w:rsidR="001C6083" w:rsidRPr="0006458D" w14:paraId="06513096"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EFC8A2E" w14:textId="5932C7AE" w:rsidR="001C6083" w:rsidRPr="0006458D" w:rsidRDefault="001C6083" w:rsidP="001C6083">
            <w:pPr>
              <w:pStyle w:val="TAC"/>
              <w:rPr>
                <w:rFonts w:eastAsia="Times New Roman"/>
              </w:rPr>
            </w:pPr>
            <w:ins w:id="2829" w:author="R4-1910081 Demod PUCCH format 0 req" w:date="2019-09-05T22:50:00Z">
              <w:r>
                <w:t>First PRB after frequency hopping</w:t>
              </w:r>
            </w:ins>
            <w:del w:id="2830" w:author="R4-1910081 Demod PUCCH format 0 req" w:date="2019-09-05T22:50:00Z">
              <w:r w:rsidRPr="0006458D" w:rsidDel="00EE4A87">
                <w:delText>secondHopPRB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094DBCD0" w14:textId="09EE9CBE" w:rsidR="001C6083" w:rsidRPr="0006458D" w:rsidRDefault="001C6083" w:rsidP="001C6083">
            <w:pPr>
              <w:pStyle w:val="TAC"/>
              <w:rPr>
                <w:rFonts w:eastAsia="?? ??" w:cs="Arial"/>
              </w:rPr>
            </w:pPr>
            <w:r w:rsidRPr="0006458D">
              <w:rPr>
                <w:rFonts w:eastAsia="?? ??" w:cs="Arial"/>
              </w:rPr>
              <w:t xml:space="preserve">The largest PRB index </w:t>
            </w:r>
            <w:ins w:id="2831" w:author="Rapporteur" w:date="2019-09-07T22:56:00Z">
              <w:r w:rsidR="00DA0F7E">
                <w:rPr>
                  <w:rFonts w:eastAsia="?? ??" w:cs="Arial"/>
                </w:rPr>
                <w:t>–</w:t>
              </w:r>
              <w:r w:rsidR="00DA0F7E" w:rsidRPr="0006458D">
                <w:rPr>
                  <w:rFonts w:eastAsia="?? ??" w:cs="Arial"/>
                </w:rPr>
                <w:t xml:space="preserve"> </w:t>
              </w:r>
              <w:r w:rsidR="00DA0F7E">
                <w:rPr>
                  <w:rFonts w:eastAsia="?? ??" w:cs="Arial"/>
                </w:rPr>
                <w:t>(</w:t>
              </w:r>
              <w:r w:rsidR="00DA0F7E" w:rsidRPr="0006458D">
                <w:rPr>
                  <w:rFonts w:eastAsia="?? ??" w:cs="Arial"/>
                </w:rPr>
                <w:t>nrofPRBs</w:t>
              </w:r>
              <w:r w:rsidR="00DA0F7E">
                <w:rPr>
                  <w:rFonts w:eastAsia="?? ??" w:cs="Arial"/>
                </w:rPr>
                <w:t xml:space="preserve"> – 1)</w:t>
              </w:r>
            </w:ins>
            <w:del w:id="2832" w:author="Rapporteur" w:date="2019-09-07T22:56:00Z">
              <w:r w:rsidRPr="0006458D" w:rsidDel="00DA0F7E">
                <w:rPr>
                  <w:rFonts w:eastAsia="?? ??" w:cs="Arial"/>
                </w:rPr>
                <w:delText>- nrofPRBs</w:delText>
              </w:r>
            </w:del>
          </w:p>
        </w:tc>
      </w:tr>
      <w:tr w:rsidR="001C6083" w:rsidRPr="0006458D" w14:paraId="19EEDAF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B8FFDE6" w14:textId="41E75154" w:rsidR="001C6083" w:rsidRPr="0006458D" w:rsidRDefault="001C6083" w:rsidP="001C6083">
            <w:pPr>
              <w:pStyle w:val="TAC"/>
            </w:pPr>
            <w:ins w:id="2833" w:author="R4-1910081 Demod PUCCH format 0 req" w:date="2019-09-05T22:50:00Z">
              <w:r>
                <w:t>Group and sequence hopping</w:t>
              </w:r>
            </w:ins>
            <w:del w:id="2834" w:author="R4-1910081 Demod PUCCH format 0 req" w:date="2019-09-05T22:50:00Z">
              <w:r w:rsidRPr="0006458D" w:rsidDel="00EE4A87">
                <w:delText>pucch-GroupHopping</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5E0C5391" w14:textId="73902D50" w:rsidR="001C6083" w:rsidRPr="0006458D" w:rsidRDefault="001C6083" w:rsidP="001C6083">
            <w:pPr>
              <w:pStyle w:val="TAC"/>
              <w:rPr>
                <w:rFonts w:eastAsia="?? ??" w:cs="Arial"/>
              </w:rPr>
            </w:pPr>
            <w:r w:rsidRPr="0006458D">
              <w:rPr>
                <w:rFonts w:eastAsia="?? ??" w:cs="Arial"/>
              </w:rPr>
              <w:t>neither</w:t>
            </w:r>
          </w:p>
        </w:tc>
      </w:tr>
      <w:tr w:rsidR="001C6083" w:rsidRPr="0006458D" w14:paraId="6CC3BCA4"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65997B63" w14:textId="2FA2CF60" w:rsidR="001C6083" w:rsidRPr="0006458D" w:rsidRDefault="001C6083" w:rsidP="001C6083">
            <w:pPr>
              <w:pStyle w:val="TAC"/>
            </w:pPr>
            <w:ins w:id="2835" w:author="R4-1910081 Demod PUCCH format 0 req" w:date="2019-09-05T22:50:00Z">
              <w:r>
                <w:t>Hopping ID</w:t>
              </w:r>
            </w:ins>
            <w:del w:id="2836" w:author="R4-1910081 Demod PUCCH format 0 req" w:date="2019-09-05T22:50:00Z">
              <w:r w:rsidRPr="0006458D" w:rsidDel="00EE4A87">
                <w:delText>hoppingId</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4C1F6DCA" w14:textId="64FAD05A" w:rsidR="001C6083" w:rsidRPr="0006458D" w:rsidRDefault="001C6083" w:rsidP="001C6083">
            <w:pPr>
              <w:pStyle w:val="TAC"/>
              <w:rPr>
                <w:rFonts w:eastAsia="?? ??" w:cs="Arial"/>
              </w:rPr>
            </w:pPr>
            <w:r w:rsidRPr="0006458D">
              <w:rPr>
                <w:rFonts w:eastAsia="?? ??" w:cs="Arial"/>
              </w:rPr>
              <w:t>0</w:t>
            </w:r>
          </w:p>
        </w:tc>
      </w:tr>
      <w:tr w:rsidR="001C6083" w:rsidRPr="0006458D" w14:paraId="44B011E0"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3C1A6BB" w14:textId="09FB6CE3" w:rsidR="001C6083" w:rsidRPr="0006458D" w:rsidRDefault="001C6083" w:rsidP="001C6083">
            <w:pPr>
              <w:pStyle w:val="TAC"/>
              <w:rPr>
                <w:rFonts w:eastAsia="Times New Roman"/>
              </w:rPr>
            </w:pPr>
            <w:ins w:id="2837" w:author="R4-1910081 Demod PUCCH format 0 req" w:date="2019-09-05T22:50:00Z">
              <w:r>
                <w:t>initial cyclic shift</w:t>
              </w:r>
            </w:ins>
            <w:del w:id="2838" w:author="R4-1910081 Demod PUCCH format 0 req" w:date="2019-09-05T22:50:00Z">
              <w:r w:rsidRPr="0006458D" w:rsidDel="00EE4A87">
                <w:delText>initialCyclicShift</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1C6083" w:rsidRPr="0006458D" w:rsidRDefault="001C6083" w:rsidP="001C6083">
            <w:pPr>
              <w:pStyle w:val="TAC"/>
              <w:rPr>
                <w:rFonts w:eastAsia="?? ??" w:cs="Arial"/>
              </w:rPr>
            </w:pPr>
            <w:r w:rsidRPr="0006458D">
              <w:rPr>
                <w:rFonts w:eastAsia="?? ??" w:cs="Arial"/>
              </w:rPr>
              <w:t>0</w:t>
            </w:r>
          </w:p>
        </w:tc>
      </w:tr>
      <w:tr w:rsidR="001C6083" w:rsidRPr="0006458D" w14:paraId="43099EE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1AA990A" w14:textId="7603B8DD" w:rsidR="001C6083" w:rsidRPr="0006458D" w:rsidRDefault="001C6083" w:rsidP="001C6083">
            <w:pPr>
              <w:pStyle w:val="TAC"/>
              <w:rPr>
                <w:rFonts w:eastAsia="Times New Roman"/>
              </w:rPr>
            </w:pPr>
            <w:ins w:id="2839" w:author="R4-1910081 Demod PUCCH format 0 req" w:date="2019-09-05T22:50:00Z">
              <w:r>
                <w:t>First symbol</w:t>
              </w:r>
            </w:ins>
            <w:del w:id="2840" w:author="R4-1910081 Demod PUCCH format 0 req" w:date="2019-09-05T22:50:00Z">
              <w:r w:rsidRPr="0006458D" w:rsidDel="00EE4A87">
                <w:delText>startingSymbolIndex</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1C6083" w:rsidRPr="0006458D" w:rsidRDefault="001C6083" w:rsidP="001C6083">
            <w:pPr>
              <w:pStyle w:val="TAC"/>
              <w:rPr>
                <w:rFonts w:eastAsia="?? ??" w:cs="Arial"/>
              </w:rPr>
            </w:pPr>
            <w:r w:rsidRPr="0006458D">
              <w:rPr>
                <w:rFonts w:eastAsia="?? ??" w:cs="Arial"/>
              </w:rPr>
              <w:t>13 for 1 symbol</w:t>
            </w:r>
          </w:p>
          <w:p w14:paraId="283637DB" w14:textId="77777777" w:rsidR="001C6083" w:rsidRPr="0006458D" w:rsidRDefault="001C6083" w:rsidP="001C6083">
            <w:pPr>
              <w:pStyle w:val="TAC"/>
              <w:rPr>
                <w:rFonts w:eastAsia="?? ??" w:cs="Arial"/>
              </w:rPr>
            </w:pPr>
            <w:r w:rsidRPr="0006458D">
              <w:rPr>
                <w:rFonts w:eastAsia="?? ??" w:cs="Arial"/>
              </w:rPr>
              <w:t>12 for 2 symbols</w:t>
            </w:r>
          </w:p>
        </w:tc>
      </w:tr>
    </w:tbl>
    <w:p w14:paraId="0C52E06E" w14:textId="77777777" w:rsidR="00FA7240" w:rsidRPr="0006458D" w:rsidRDefault="00FA7240" w:rsidP="00FA7240"/>
    <w:p w14:paraId="6321F5A8" w14:textId="5F184FF6" w:rsidR="006645AA" w:rsidRPr="0006458D" w:rsidRDefault="00FA7240" w:rsidP="00FA7240">
      <w:r w:rsidRPr="0006458D">
        <w:rPr>
          <w:lang w:eastAsia="zh-CN"/>
        </w:rPr>
        <w:t>The transient period as specified in TS 38.101-1[</w:t>
      </w:r>
      <w:del w:id="2841" w:author="R4-1910081 Demod PUCCH format 0 req" w:date="2019-09-05T22:50:00Z">
        <w:r w:rsidRPr="0006458D" w:rsidDel="00682D09">
          <w:rPr>
            <w:lang w:eastAsia="zh-CN"/>
          </w:rPr>
          <w:delText>X</w:delText>
        </w:r>
      </w:del>
      <w:ins w:id="2842" w:author="R4-1910081 Demod PUCCH format 0 req" w:date="2019-09-05T22:50:00Z">
        <w:r w:rsidR="00682D09">
          <w:rPr>
            <w:lang w:eastAsia="zh-CN"/>
          </w:rPr>
          <w:t>17</w:t>
        </w:r>
      </w:ins>
      <w:r w:rsidRPr="0006458D">
        <w:rPr>
          <w:lang w:eastAsia="zh-CN"/>
        </w:rPr>
        <w:t xml:space="preserve">] subclause </w:t>
      </w:r>
      <w:r w:rsidRPr="0006458D">
        <w:t xml:space="preserve">6.3.3.1 </w:t>
      </w:r>
      <w:r w:rsidRPr="0006458D">
        <w:rPr>
          <w:lang w:eastAsia="zh-CN"/>
        </w:rPr>
        <w:t>and TS 38.101-2</w:t>
      </w:r>
      <w:ins w:id="2843" w:author="R4-1910081 Demod PUCCH format 0 req" w:date="2019-09-05T22:50:00Z">
        <w:r w:rsidR="00682D09">
          <w:rPr>
            <w:lang w:eastAsia="zh-CN"/>
          </w:rPr>
          <w:t> </w:t>
        </w:r>
      </w:ins>
      <w:r w:rsidRPr="0006458D">
        <w:rPr>
          <w:lang w:eastAsia="zh-CN"/>
        </w:rPr>
        <w:t>[</w:t>
      </w:r>
      <w:del w:id="2844" w:author="R4-1910081 Demod PUCCH format 0 req" w:date="2019-09-05T22:50:00Z">
        <w:r w:rsidRPr="0006458D" w:rsidDel="00682D09">
          <w:rPr>
            <w:lang w:eastAsia="zh-CN"/>
          </w:rPr>
          <w:delText>Y</w:delText>
        </w:r>
      </w:del>
      <w:ins w:id="2845" w:author="R4-1910081 Demod PUCCH format 0 req" w:date="2019-09-05T22:50:00Z">
        <w:r w:rsidR="00682D09">
          <w:rPr>
            <w:lang w:eastAsia="zh-CN"/>
          </w:rPr>
          <w:t>18</w:t>
        </w:r>
      </w:ins>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28DA23E5" w14:textId="77777777" w:rsidR="006645AA" w:rsidRPr="0006458D" w:rsidRDefault="006645AA" w:rsidP="006645AA">
      <w:pPr>
        <w:pStyle w:val="Heading5"/>
      </w:pPr>
      <w:bookmarkStart w:id="2846" w:name="_Toc13079932"/>
      <w:r w:rsidRPr="0006458D">
        <w:t>11.3.2.2.2</w:t>
      </w:r>
      <w:r w:rsidR="004F767E" w:rsidRPr="0006458D">
        <w:tab/>
      </w:r>
      <w:r w:rsidRPr="0006458D">
        <w:t>Minimum requirements</w:t>
      </w:r>
      <w:bookmarkEnd w:id="2846"/>
    </w:p>
    <w:p w14:paraId="539FD751" w14:textId="77777777" w:rsidR="006645AA" w:rsidRPr="0006458D" w:rsidRDefault="006645AA" w:rsidP="006645AA">
      <w:r w:rsidRPr="0006458D">
        <w:t>The ACK missed detection probability shall not exceed 1% at the SNR given in table 11.3.2.2.2-1 and in table 11.3.2.2.2-2.</w:t>
      </w:r>
    </w:p>
    <w:p w14:paraId="36141113" w14:textId="77777777" w:rsidR="006645AA" w:rsidRPr="0006458D" w:rsidRDefault="006645AA" w:rsidP="006645AA">
      <w:pPr>
        <w:pStyle w:val="TH"/>
      </w:pPr>
      <w:r w:rsidRPr="0006458D">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06458D" w:rsidRPr="0006458D" w14:paraId="5D324E5D" w14:textId="77777777" w:rsidTr="006645AA">
        <w:trPr>
          <w:trHeight w:val="522"/>
        </w:trPr>
        <w:tc>
          <w:tcPr>
            <w:tcW w:w="1007" w:type="dxa"/>
            <w:vMerge w:val="restart"/>
          </w:tcPr>
          <w:p w14:paraId="3ADFC6CA" w14:textId="77777777" w:rsidR="006645AA" w:rsidRPr="0006458D" w:rsidRDefault="006645AA" w:rsidP="006645AA">
            <w:pPr>
              <w:pStyle w:val="TAH"/>
            </w:pPr>
            <w:r w:rsidRPr="0006458D">
              <w:t xml:space="preserve">Number of </w:t>
            </w:r>
            <w:r w:rsidRPr="0006458D">
              <w:rPr>
                <w:lang w:eastAsia="zh-CN"/>
              </w:rPr>
              <w:t>T</w:t>
            </w:r>
            <w:r w:rsidRPr="0006458D">
              <w:t>X antennas</w:t>
            </w:r>
          </w:p>
        </w:tc>
        <w:tc>
          <w:tcPr>
            <w:tcW w:w="1407" w:type="dxa"/>
            <w:vMerge w:val="restart"/>
          </w:tcPr>
          <w:p w14:paraId="35DA18C3" w14:textId="77777777" w:rsidR="006645AA" w:rsidRPr="0006458D" w:rsidRDefault="006645AA" w:rsidP="006645AA">
            <w:pPr>
              <w:pStyle w:val="TAH"/>
            </w:pPr>
            <w:r w:rsidRPr="0006458D">
              <w:t>Number of demodulation branches</w:t>
            </w:r>
          </w:p>
        </w:tc>
        <w:tc>
          <w:tcPr>
            <w:tcW w:w="2690" w:type="dxa"/>
            <w:vMerge w:val="restart"/>
          </w:tcPr>
          <w:p w14:paraId="0AF4C177" w14:textId="77777777" w:rsidR="006645AA" w:rsidRPr="0006458D" w:rsidRDefault="006645AA" w:rsidP="006645AA">
            <w:pPr>
              <w:pStyle w:val="TAH"/>
              <w:rPr>
                <w:lang w:val="fr-FR" w:eastAsia="zh-CN"/>
              </w:rPr>
            </w:pPr>
            <w:r w:rsidRPr="0006458D">
              <w:rPr>
                <w:lang w:val="fr-FR"/>
              </w:rPr>
              <w:t xml:space="preserve">Propagation conditions </w:t>
            </w:r>
            <w:r w:rsidRPr="0006458D">
              <w:rPr>
                <w:lang w:val="fr-FR" w:eastAsia="zh-CN"/>
              </w:rPr>
              <w:t>and</w:t>
            </w:r>
          </w:p>
          <w:p w14:paraId="6AAEB6CA" w14:textId="046DB0C0" w:rsidR="006645AA" w:rsidRPr="0006458D" w:rsidRDefault="006645AA" w:rsidP="006645AA">
            <w:pPr>
              <w:pStyle w:val="TAH"/>
              <w:rPr>
                <w:lang w:val="fr-FR"/>
              </w:rPr>
            </w:pPr>
            <w:r w:rsidRPr="0006458D">
              <w:rPr>
                <w:lang w:val="fr-FR" w:eastAsia="zh-CN"/>
              </w:rPr>
              <w:t>correlation matrix</w:t>
            </w:r>
            <w:r w:rsidRPr="0006458D">
              <w:rPr>
                <w:lang w:val="fr-FR"/>
              </w:rPr>
              <w:t xml:space="preserve"> (Annex </w:t>
            </w:r>
            <w:r w:rsidR="00FB4CE0" w:rsidRPr="0006458D">
              <w:rPr>
                <w:lang w:val="fr-FR"/>
              </w:rPr>
              <w:t>G</w:t>
            </w:r>
            <w:r w:rsidRPr="0006458D">
              <w:rPr>
                <w:lang w:val="fr-FR"/>
              </w:rPr>
              <w:t>)</w:t>
            </w:r>
          </w:p>
        </w:tc>
        <w:tc>
          <w:tcPr>
            <w:tcW w:w="1134" w:type="dxa"/>
            <w:vMerge w:val="restart"/>
          </w:tcPr>
          <w:p w14:paraId="4BA744F0" w14:textId="77777777" w:rsidR="006645AA" w:rsidRPr="0006458D" w:rsidRDefault="006645AA" w:rsidP="006645AA">
            <w:pPr>
              <w:pStyle w:val="TAH"/>
            </w:pPr>
            <w:r w:rsidRPr="0006458D">
              <w:t>Number of OFDM symbols</w:t>
            </w:r>
          </w:p>
        </w:tc>
        <w:tc>
          <w:tcPr>
            <w:tcW w:w="2976" w:type="dxa"/>
            <w:gridSpan w:val="2"/>
          </w:tcPr>
          <w:p w14:paraId="6B0C980E" w14:textId="77777777" w:rsidR="006645AA" w:rsidRPr="0006458D" w:rsidRDefault="006645AA" w:rsidP="006645AA">
            <w:pPr>
              <w:pStyle w:val="TAH"/>
            </w:pPr>
            <w:r w:rsidRPr="0006458D">
              <w:t>Channel bandwidth / SNR (dB)</w:t>
            </w:r>
          </w:p>
        </w:tc>
      </w:tr>
      <w:tr w:rsidR="0006458D" w:rsidRPr="0006458D" w14:paraId="1497BF76" w14:textId="77777777" w:rsidTr="006645AA">
        <w:trPr>
          <w:trHeight w:val="289"/>
        </w:trPr>
        <w:tc>
          <w:tcPr>
            <w:tcW w:w="1007" w:type="dxa"/>
            <w:vMerge/>
          </w:tcPr>
          <w:p w14:paraId="6DF53A99" w14:textId="77777777" w:rsidR="006645AA" w:rsidRPr="0006458D" w:rsidRDefault="006645AA" w:rsidP="006645AA">
            <w:pPr>
              <w:pStyle w:val="TAH"/>
              <w:rPr>
                <w:rFonts w:cs="Arial"/>
              </w:rPr>
            </w:pPr>
          </w:p>
        </w:tc>
        <w:tc>
          <w:tcPr>
            <w:tcW w:w="1407" w:type="dxa"/>
            <w:vMerge/>
          </w:tcPr>
          <w:p w14:paraId="73D5E03D" w14:textId="77777777" w:rsidR="006645AA" w:rsidRPr="0006458D" w:rsidRDefault="006645AA" w:rsidP="006645AA">
            <w:pPr>
              <w:pStyle w:val="TAH"/>
              <w:rPr>
                <w:rFonts w:cs="Arial"/>
              </w:rPr>
            </w:pPr>
          </w:p>
        </w:tc>
        <w:tc>
          <w:tcPr>
            <w:tcW w:w="2690" w:type="dxa"/>
            <w:vMerge/>
          </w:tcPr>
          <w:p w14:paraId="6F086A49" w14:textId="77777777" w:rsidR="006645AA" w:rsidRPr="0006458D" w:rsidRDefault="006645AA" w:rsidP="006645AA">
            <w:pPr>
              <w:pStyle w:val="TAH"/>
              <w:rPr>
                <w:rFonts w:cs="Arial"/>
              </w:rPr>
            </w:pPr>
          </w:p>
        </w:tc>
        <w:tc>
          <w:tcPr>
            <w:tcW w:w="1134" w:type="dxa"/>
            <w:vMerge/>
          </w:tcPr>
          <w:p w14:paraId="30E2628A" w14:textId="77777777" w:rsidR="006645AA" w:rsidRPr="0006458D" w:rsidRDefault="006645AA" w:rsidP="006645AA">
            <w:pPr>
              <w:pStyle w:val="TAH"/>
            </w:pPr>
          </w:p>
        </w:tc>
        <w:tc>
          <w:tcPr>
            <w:tcW w:w="1559" w:type="dxa"/>
          </w:tcPr>
          <w:p w14:paraId="77EB10E3" w14:textId="77777777" w:rsidR="006645AA" w:rsidRPr="0006458D" w:rsidRDefault="006645AA" w:rsidP="006645AA">
            <w:pPr>
              <w:pStyle w:val="TAH"/>
            </w:pPr>
            <w:r w:rsidRPr="0006458D">
              <w:t>50 MHz</w:t>
            </w:r>
          </w:p>
        </w:tc>
        <w:tc>
          <w:tcPr>
            <w:tcW w:w="1417" w:type="dxa"/>
          </w:tcPr>
          <w:p w14:paraId="0FF3BC9E" w14:textId="77777777" w:rsidR="006645AA" w:rsidRPr="0006458D" w:rsidRDefault="006645AA" w:rsidP="006645AA">
            <w:pPr>
              <w:pStyle w:val="TAH"/>
            </w:pPr>
            <w:r w:rsidRPr="0006458D">
              <w:t>100 MHz</w:t>
            </w:r>
          </w:p>
        </w:tc>
      </w:tr>
      <w:tr w:rsidR="0006458D" w:rsidRPr="0006458D" w14:paraId="5FEFC073" w14:textId="77777777" w:rsidTr="006645AA">
        <w:tc>
          <w:tcPr>
            <w:tcW w:w="1007" w:type="dxa"/>
            <w:vMerge w:val="restart"/>
          </w:tcPr>
          <w:p w14:paraId="1C98BEFA" w14:textId="77777777" w:rsidR="00521006" w:rsidRPr="0006458D" w:rsidRDefault="00521006" w:rsidP="00521006">
            <w:pPr>
              <w:pStyle w:val="TAC"/>
            </w:pPr>
            <w:r w:rsidRPr="0006458D">
              <w:t>1</w:t>
            </w:r>
          </w:p>
        </w:tc>
        <w:tc>
          <w:tcPr>
            <w:tcW w:w="1407" w:type="dxa"/>
            <w:vMerge w:val="restart"/>
          </w:tcPr>
          <w:p w14:paraId="2AE33DA3" w14:textId="77777777" w:rsidR="00521006" w:rsidRPr="0006458D" w:rsidRDefault="00521006" w:rsidP="00521006">
            <w:pPr>
              <w:pStyle w:val="TAC"/>
            </w:pPr>
            <w:r w:rsidRPr="0006458D">
              <w:t>2</w:t>
            </w:r>
          </w:p>
        </w:tc>
        <w:tc>
          <w:tcPr>
            <w:tcW w:w="2690" w:type="dxa"/>
            <w:vMerge w:val="restart"/>
          </w:tcPr>
          <w:p w14:paraId="6AC04E42" w14:textId="746E595A" w:rsidR="00521006" w:rsidRPr="0006458D" w:rsidRDefault="00521006" w:rsidP="00521006">
            <w:pPr>
              <w:pStyle w:val="TAC"/>
            </w:pPr>
            <w:r w:rsidRPr="0006458D">
              <w:t>TDLA30-300 Low</w:t>
            </w:r>
          </w:p>
        </w:tc>
        <w:tc>
          <w:tcPr>
            <w:tcW w:w="1134" w:type="dxa"/>
          </w:tcPr>
          <w:p w14:paraId="6E873515" w14:textId="77777777" w:rsidR="00521006" w:rsidRPr="0006458D" w:rsidRDefault="00521006" w:rsidP="00521006">
            <w:pPr>
              <w:pStyle w:val="TAC"/>
            </w:pPr>
            <w:r w:rsidRPr="0006458D">
              <w:t>1</w:t>
            </w:r>
          </w:p>
        </w:tc>
        <w:tc>
          <w:tcPr>
            <w:tcW w:w="1559" w:type="dxa"/>
          </w:tcPr>
          <w:p w14:paraId="540C512D" w14:textId="2D68C5CD" w:rsidR="00521006" w:rsidRPr="0006458D" w:rsidRDefault="00521006" w:rsidP="00521006">
            <w:pPr>
              <w:pStyle w:val="TAC"/>
            </w:pPr>
            <w:r w:rsidRPr="0006458D">
              <w:t>[9.3]</w:t>
            </w:r>
          </w:p>
        </w:tc>
        <w:tc>
          <w:tcPr>
            <w:tcW w:w="1417" w:type="dxa"/>
          </w:tcPr>
          <w:p w14:paraId="77931093" w14:textId="751C24B8" w:rsidR="00521006" w:rsidRPr="0006458D" w:rsidRDefault="00521006" w:rsidP="00521006">
            <w:pPr>
              <w:pStyle w:val="TAC"/>
            </w:pPr>
            <w:r w:rsidRPr="0006458D">
              <w:t>[9.0]</w:t>
            </w:r>
          </w:p>
        </w:tc>
      </w:tr>
      <w:tr w:rsidR="0006458D" w:rsidRPr="0006458D" w14:paraId="38E37931" w14:textId="77777777" w:rsidTr="006645AA">
        <w:tc>
          <w:tcPr>
            <w:tcW w:w="1007" w:type="dxa"/>
            <w:vMerge/>
          </w:tcPr>
          <w:p w14:paraId="0BB6EF18" w14:textId="77777777" w:rsidR="00EF16C9" w:rsidRPr="0006458D" w:rsidRDefault="00EF16C9" w:rsidP="00EF16C9">
            <w:pPr>
              <w:pStyle w:val="TAC"/>
              <w:rPr>
                <w:rFonts w:cs="Arial"/>
              </w:rPr>
            </w:pPr>
          </w:p>
        </w:tc>
        <w:tc>
          <w:tcPr>
            <w:tcW w:w="1407" w:type="dxa"/>
            <w:vMerge/>
          </w:tcPr>
          <w:p w14:paraId="03FF341A" w14:textId="77777777" w:rsidR="00EF16C9" w:rsidRPr="0006458D" w:rsidRDefault="00EF16C9" w:rsidP="00EF16C9">
            <w:pPr>
              <w:pStyle w:val="TAC"/>
              <w:rPr>
                <w:rFonts w:cs="Arial"/>
              </w:rPr>
            </w:pPr>
          </w:p>
        </w:tc>
        <w:tc>
          <w:tcPr>
            <w:tcW w:w="2690" w:type="dxa"/>
            <w:vMerge/>
          </w:tcPr>
          <w:p w14:paraId="707E8EC0" w14:textId="77777777" w:rsidR="00EF16C9" w:rsidRPr="0006458D" w:rsidRDefault="00EF16C9" w:rsidP="00EF16C9">
            <w:pPr>
              <w:pStyle w:val="TAC"/>
              <w:rPr>
                <w:rFonts w:cs="Arial"/>
              </w:rPr>
            </w:pPr>
          </w:p>
        </w:tc>
        <w:tc>
          <w:tcPr>
            <w:tcW w:w="1134" w:type="dxa"/>
          </w:tcPr>
          <w:p w14:paraId="42375CA0" w14:textId="77777777" w:rsidR="00EF16C9" w:rsidRPr="0006458D" w:rsidRDefault="00EF16C9" w:rsidP="00EF16C9">
            <w:pPr>
              <w:pStyle w:val="TAC"/>
            </w:pPr>
            <w:r w:rsidRPr="0006458D">
              <w:t>2</w:t>
            </w:r>
          </w:p>
        </w:tc>
        <w:tc>
          <w:tcPr>
            <w:tcW w:w="1559" w:type="dxa"/>
          </w:tcPr>
          <w:p w14:paraId="60E95026" w14:textId="53B9A0C0" w:rsidR="00EF16C9" w:rsidRPr="0006458D" w:rsidRDefault="00EF16C9" w:rsidP="00EF16C9">
            <w:pPr>
              <w:pStyle w:val="TAC"/>
            </w:pPr>
            <w:r w:rsidRPr="0006458D">
              <w:t>[</w:t>
            </w:r>
            <w:r w:rsidR="00FA7240" w:rsidRPr="0006458D">
              <w:t>4.2</w:t>
            </w:r>
            <w:r w:rsidRPr="0006458D">
              <w:t>]</w:t>
            </w:r>
          </w:p>
        </w:tc>
        <w:tc>
          <w:tcPr>
            <w:tcW w:w="1417" w:type="dxa"/>
          </w:tcPr>
          <w:p w14:paraId="71B49C77" w14:textId="1358D3F9" w:rsidR="00EF16C9" w:rsidRPr="0006458D" w:rsidRDefault="00EF16C9" w:rsidP="00EF16C9">
            <w:pPr>
              <w:pStyle w:val="TAC"/>
            </w:pPr>
            <w:r w:rsidRPr="0006458D">
              <w:t>[</w:t>
            </w:r>
            <w:r w:rsidR="00FA7240" w:rsidRPr="0006458D">
              <w:t>4.0</w:t>
            </w:r>
            <w:r w:rsidRPr="0006458D">
              <w:t>]</w:t>
            </w:r>
          </w:p>
        </w:tc>
      </w:tr>
    </w:tbl>
    <w:p w14:paraId="09AD1F4D" w14:textId="77777777" w:rsidR="006645AA" w:rsidRPr="0006458D" w:rsidRDefault="006645AA" w:rsidP="006645AA"/>
    <w:p w14:paraId="51967FEC" w14:textId="77777777" w:rsidR="006645AA" w:rsidRPr="0006458D" w:rsidRDefault="006645AA" w:rsidP="006645AA">
      <w:pPr>
        <w:pStyle w:val="TH"/>
      </w:pPr>
      <w:r w:rsidRPr="0006458D">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06458D" w:rsidRPr="0006458D" w14:paraId="13FE7988" w14:textId="77777777" w:rsidTr="006645AA">
        <w:trPr>
          <w:trHeight w:val="522"/>
        </w:trPr>
        <w:tc>
          <w:tcPr>
            <w:tcW w:w="1126" w:type="dxa"/>
            <w:vMerge w:val="restart"/>
          </w:tcPr>
          <w:p w14:paraId="15B66E5B" w14:textId="77777777" w:rsidR="006645AA" w:rsidRPr="0006458D" w:rsidRDefault="006645AA" w:rsidP="006645AA">
            <w:pPr>
              <w:pStyle w:val="TAH"/>
            </w:pPr>
            <w:r w:rsidRPr="0006458D">
              <w:t xml:space="preserve">Number of </w:t>
            </w:r>
            <w:r w:rsidRPr="0006458D">
              <w:rPr>
                <w:lang w:eastAsia="zh-CN"/>
              </w:rPr>
              <w:t>T</w:t>
            </w:r>
            <w:r w:rsidRPr="0006458D">
              <w:t>X antennas</w:t>
            </w:r>
          </w:p>
        </w:tc>
        <w:tc>
          <w:tcPr>
            <w:tcW w:w="1397" w:type="dxa"/>
            <w:vMerge w:val="restart"/>
          </w:tcPr>
          <w:p w14:paraId="12B468EF" w14:textId="77777777" w:rsidR="006645AA" w:rsidRPr="0006458D" w:rsidRDefault="006645AA" w:rsidP="006645AA">
            <w:pPr>
              <w:pStyle w:val="TAH"/>
            </w:pPr>
            <w:r w:rsidRPr="0006458D">
              <w:t>Number of demodulation branches</w:t>
            </w:r>
          </w:p>
        </w:tc>
        <w:tc>
          <w:tcPr>
            <w:tcW w:w="2649" w:type="dxa"/>
            <w:vMerge w:val="restart"/>
          </w:tcPr>
          <w:p w14:paraId="2E2A646E" w14:textId="77777777" w:rsidR="006645AA" w:rsidRPr="0006458D" w:rsidRDefault="006645AA" w:rsidP="006645AA">
            <w:pPr>
              <w:pStyle w:val="TAH"/>
              <w:rPr>
                <w:lang w:val="fr-FR" w:eastAsia="zh-CN"/>
              </w:rPr>
            </w:pPr>
            <w:r w:rsidRPr="0006458D">
              <w:rPr>
                <w:lang w:val="fr-FR"/>
              </w:rPr>
              <w:t xml:space="preserve">Propagation conditions </w:t>
            </w:r>
            <w:r w:rsidRPr="0006458D">
              <w:rPr>
                <w:lang w:val="fr-FR" w:eastAsia="zh-CN"/>
              </w:rPr>
              <w:t>and</w:t>
            </w:r>
          </w:p>
          <w:p w14:paraId="2B5B8E01" w14:textId="78D91AD7" w:rsidR="006645AA" w:rsidRPr="0006458D" w:rsidRDefault="006645AA" w:rsidP="006645AA">
            <w:pPr>
              <w:pStyle w:val="TAH"/>
              <w:rPr>
                <w:lang w:val="fr-FR"/>
              </w:rPr>
            </w:pPr>
            <w:r w:rsidRPr="0006458D">
              <w:rPr>
                <w:lang w:val="fr-FR" w:eastAsia="zh-CN"/>
              </w:rPr>
              <w:t>correlation matrix</w:t>
            </w:r>
            <w:r w:rsidRPr="0006458D">
              <w:rPr>
                <w:lang w:val="fr-FR"/>
              </w:rPr>
              <w:t xml:space="preserve"> (Annex </w:t>
            </w:r>
            <w:r w:rsidR="00FB4CE0" w:rsidRPr="0006458D">
              <w:rPr>
                <w:lang w:val="fr-FR"/>
              </w:rPr>
              <w:t>G</w:t>
            </w:r>
            <w:r w:rsidRPr="0006458D">
              <w:rPr>
                <w:lang w:val="fr-FR"/>
              </w:rPr>
              <w:t>)</w:t>
            </w:r>
          </w:p>
        </w:tc>
        <w:tc>
          <w:tcPr>
            <w:tcW w:w="1128" w:type="dxa"/>
            <w:vMerge w:val="restart"/>
          </w:tcPr>
          <w:p w14:paraId="72637F1F" w14:textId="77777777" w:rsidR="006645AA" w:rsidRPr="0006458D" w:rsidRDefault="006645AA" w:rsidP="006645AA">
            <w:pPr>
              <w:pStyle w:val="TAH"/>
            </w:pPr>
            <w:r w:rsidRPr="0006458D">
              <w:t>Number of OFDM symbols</w:t>
            </w:r>
          </w:p>
        </w:tc>
        <w:tc>
          <w:tcPr>
            <w:tcW w:w="3623" w:type="dxa"/>
            <w:gridSpan w:val="3"/>
          </w:tcPr>
          <w:p w14:paraId="6E10C264" w14:textId="77777777" w:rsidR="006645AA" w:rsidRPr="0006458D" w:rsidRDefault="006645AA" w:rsidP="006645AA">
            <w:pPr>
              <w:pStyle w:val="TAH"/>
            </w:pPr>
            <w:r w:rsidRPr="0006458D">
              <w:t>Channel bandwidth / SNR (dB)</w:t>
            </w:r>
          </w:p>
        </w:tc>
      </w:tr>
      <w:tr w:rsidR="0006458D" w:rsidRPr="0006458D" w14:paraId="7BF1A4CA" w14:textId="77777777" w:rsidTr="006645AA">
        <w:trPr>
          <w:trHeight w:val="289"/>
        </w:trPr>
        <w:tc>
          <w:tcPr>
            <w:tcW w:w="1126" w:type="dxa"/>
            <w:vMerge/>
          </w:tcPr>
          <w:p w14:paraId="24890BFB" w14:textId="77777777" w:rsidR="006645AA" w:rsidRPr="0006458D" w:rsidRDefault="006645AA" w:rsidP="006645AA">
            <w:pPr>
              <w:pStyle w:val="TAH"/>
              <w:rPr>
                <w:rFonts w:cs="Arial"/>
              </w:rPr>
            </w:pPr>
          </w:p>
        </w:tc>
        <w:tc>
          <w:tcPr>
            <w:tcW w:w="1397" w:type="dxa"/>
            <w:vMerge/>
          </w:tcPr>
          <w:p w14:paraId="389D7127" w14:textId="77777777" w:rsidR="006645AA" w:rsidRPr="0006458D" w:rsidRDefault="006645AA" w:rsidP="006645AA">
            <w:pPr>
              <w:pStyle w:val="TAH"/>
              <w:rPr>
                <w:rFonts w:cs="Arial"/>
              </w:rPr>
            </w:pPr>
          </w:p>
        </w:tc>
        <w:tc>
          <w:tcPr>
            <w:tcW w:w="2649" w:type="dxa"/>
            <w:vMerge/>
          </w:tcPr>
          <w:p w14:paraId="0B0ABE43" w14:textId="77777777" w:rsidR="006645AA" w:rsidRPr="0006458D" w:rsidRDefault="006645AA" w:rsidP="006645AA">
            <w:pPr>
              <w:pStyle w:val="TAH"/>
              <w:rPr>
                <w:rFonts w:cs="Arial"/>
              </w:rPr>
            </w:pPr>
          </w:p>
        </w:tc>
        <w:tc>
          <w:tcPr>
            <w:tcW w:w="1128" w:type="dxa"/>
            <w:vMerge/>
          </w:tcPr>
          <w:p w14:paraId="3631C2B1" w14:textId="77777777" w:rsidR="006645AA" w:rsidRPr="0006458D" w:rsidRDefault="006645AA" w:rsidP="006645AA">
            <w:pPr>
              <w:pStyle w:val="TAH"/>
            </w:pPr>
          </w:p>
        </w:tc>
        <w:tc>
          <w:tcPr>
            <w:tcW w:w="1117" w:type="dxa"/>
          </w:tcPr>
          <w:p w14:paraId="2E06DC8A" w14:textId="77777777" w:rsidR="006645AA" w:rsidRPr="0006458D" w:rsidRDefault="006645AA" w:rsidP="006645AA">
            <w:pPr>
              <w:pStyle w:val="TAH"/>
            </w:pPr>
            <w:r w:rsidRPr="0006458D">
              <w:t>50 MHz</w:t>
            </w:r>
          </w:p>
        </w:tc>
        <w:tc>
          <w:tcPr>
            <w:tcW w:w="1117" w:type="dxa"/>
          </w:tcPr>
          <w:p w14:paraId="5847649C" w14:textId="77777777" w:rsidR="006645AA" w:rsidRPr="0006458D" w:rsidRDefault="006645AA" w:rsidP="006645AA">
            <w:pPr>
              <w:pStyle w:val="TAH"/>
            </w:pPr>
            <w:r w:rsidRPr="0006458D">
              <w:t>100 MHz</w:t>
            </w:r>
          </w:p>
        </w:tc>
        <w:tc>
          <w:tcPr>
            <w:tcW w:w="1389" w:type="dxa"/>
          </w:tcPr>
          <w:p w14:paraId="45EBA3A4" w14:textId="77777777" w:rsidR="006645AA" w:rsidRPr="0006458D" w:rsidRDefault="006645AA" w:rsidP="006645AA">
            <w:pPr>
              <w:pStyle w:val="TAH"/>
            </w:pPr>
            <w:r w:rsidRPr="0006458D">
              <w:t>200 MHz</w:t>
            </w:r>
          </w:p>
        </w:tc>
      </w:tr>
      <w:tr w:rsidR="0006458D" w:rsidRPr="0006458D" w14:paraId="4F7A17A7" w14:textId="77777777" w:rsidTr="006645AA">
        <w:tc>
          <w:tcPr>
            <w:tcW w:w="1126" w:type="dxa"/>
            <w:vMerge w:val="restart"/>
          </w:tcPr>
          <w:p w14:paraId="004BCDE7" w14:textId="77777777" w:rsidR="00FA7240" w:rsidRPr="0006458D" w:rsidRDefault="00FA7240" w:rsidP="00FA7240">
            <w:pPr>
              <w:pStyle w:val="TAC"/>
            </w:pPr>
            <w:r w:rsidRPr="0006458D">
              <w:t>1</w:t>
            </w:r>
          </w:p>
        </w:tc>
        <w:tc>
          <w:tcPr>
            <w:tcW w:w="1397" w:type="dxa"/>
            <w:vMerge w:val="restart"/>
          </w:tcPr>
          <w:p w14:paraId="7726B569" w14:textId="77777777" w:rsidR="00FA7240" w:rsidRPr="0006458D" w:rsidRDefault="00FA7240" w:rsidP="00FA7240">
            <w:pPr>
              <w:pStyle w:val="TAC"/>
            </w:pPr>
            <w:r w:rsidRPr="0006458D">
              <w:t>2</w:t>
            </w:r>
          </w:p>
        </w:tc>
        <w:tc>
          <w:tcPr>
            <w:tcW w:w="2649" w:type="dxa"/>
            <w:vMerge w:val="restart"/>
          </w:tcPr>
          <w:p w14:paraId="230A7A94" w14:textId="41927B8D" w:rsidR="00FA7240" w:rsidRPr="0006458D" w:rsidRDefault="00FA7240" w:rsidP="00FA7240">
            <w:pPr>
              <w:pStyle w:val="TAC"/>
            </w:pPr>
            <w:r w:rsidRPr="0006458D">
              <w:t>TDLA30-300 Low</w:t>
            </w:r>
          </w:p>
        </w:tc>
        <w:tc>
          <w:tcPr>
            <w:tcW w:w="1128" w:type="dxa"/>
          </w:tcPr>
          <w:p w14:paraId="640D442C" w14:textId="77777777" w:rsidR="00FA7240" w:rsidRPr="0006458D" w:rsidRDefault="00FA7240" w:rsidP="00FA7240">
            <w:pPr>
              <w:pStyle w:val="TAC"/>
            </w:pPr>
            <w:r w:rsidRPr="0006458D">
              <w:t>1</w:t>
            </w:r>
          </w:p>
        </w:tc>
        <w:tc>
          <w:tcPr>
            <w:tcW w:w="1117" w:type="dxa"/>
          </w:tcPr>
          <w:p w14:paraId="6BFD45F7" w14:textId="51C8B25A" w:rsidR="00FA7240" w:rsidRPr="0006458D" w:rsidRDefault="00FA7240" w:rsidP="00FA7240">
            <w:pPr>
              <w:pStyle w:val="TAC"/>
            </w:pPr>
            <w:r w:rsidRPr="0006458D">
              <w:t>[9.5]</w:t>
            </w:r>
          </w:p>
        </w:tc>
        <w:tc>
          <w:tcPr>
            <w:tcW w:w="1117" w:type="dxa"/>
          </w:tcPr>
          <w:p w14:paraId="6E7209D7" w14:textId="1B6EF7B2" w:rsidR="00FA7240" w:rsidRPr="0006458D" w:rsidRDefault="00FA7240" w:rsidP="00FA7240">
            <w:pPr>
              <w:pStyle w:val="TAC"/>
            </w:pPr>
            <w:r w:rsidRPr="0006458D">
              <w:t>[9.2]</w:t>
            </w:r>
          </w:p>
        </w:tc>
        <w:tc>
          <w:tcPr>
            <w:tcW w:w="1389" w:type="dxa"/>
          </w:tcPr>
          <w:p w14:paraId="27F079B7" w14:textId="0B2128B5" w:rsidR="00FA7240" w:rsidRPr="0006458D" w:rsidRDefault="00FA7240" w:rsidP="00FA7240">
            <w:pPr>
              <w:pStyle w:val="TAC"/>
            </w:pPr>
            <w:r w:rsidRPr="0006458D">
              <w:t>[9.7]</w:t>
            </w:r>
          </w:p>
        </w:tc>
      </w:tr>
      <w:tr w:rsidR="0006458D" w:rsidRPr="0006458D" w14:paraId="500A4B6E" w14:textId="77777777" w:rsidTr="006645AA">
        <w:tc>
          <w:tcPr>
            <w:tcW w:w="1126" w:type="dxa"/>
            <w:vMerge/>
          </w:tcPr>
          <w:p w14:paraId="19EA4806" w14:textId="77777777" w:rsidR="00521006" w:rsidRPr="0006458D" w:rsidRDefault="00521006" w:rsidP="00521006">
            <w:pPr>
              <w:pStyle w:val="TAC"/>
              <w:rPr>
                <w:rFonts w:cs="Arial"/>
              </w:rPr>
            </w:pPr>
          </w:p>
        </w:tc>
        <w:tc>
          <w:tcPr>
            <w:tcW w:w="1397" w:type="dxa"/>
            <w:vMerge/>
          </w:tcPr>
          <w:p w14:paraId="4BD9C64D" w14:textId="77777777" w:rsidR="00521006" w:rsidRPr="0006458D" w:rsidRDefault="00521006" w:rsidP="00521006">
            <w:pPr>
              <w:pStyle w:val="TAC"/>
              <w:rPr>
                <w:rFonts w:cs="Arial"/>
              </w:rPr>
            </w:pPr>
          </w:p>
        </w:tc>
        <w:tc>
          <w:tcPr>
            <w:tcW w:w="2649" w:type="dxa"/>
            <w:vMerge/>
          </w:tcPr>
          <w:p w14:paraId="7C9953AE" w14:textId="77777777" w:rsidR="00521006" w:rsidRPr="0006458D" w:rsidRDefault="00521006" w:rsidP="00521006">
            <w:pPr>
              <w:pStyle w:val="TAC"/>
              <w:rPr>
                <w:rFonts w:cs="Arial"/>
              </w:rPr>
            </w:pPr>
          </w:p>
        </w:tc>
        <w:tc>
          <w:tcPr>
            <w:tcW w:w="1128" w:type="dxa"/>
          </w:tcPr>
          <w:p w14:paraId="212C4701" w14:textId="77777777" w:rsidR="00521006" w:rsidRPr="0006458D" w:rsidRDefault="00521006" w:rsidP="00521006">
            <w:pPr>
              <w:pStyle w:val="TAC"/>
            </w:pPr>
            <w:r w:rsidRPr="0006458D">
              <w:t>2</w:t>
            </w:r>
          </w:p>
        </w:tc>
        <w:tc>
          <w:tcPr>
            <w:tcW w:w="1117" w:type="dxa"/>
          </w:tcPr>
          <w:p w14:paraId="3AACB087" w14:textId="12234E58" w:rsidR="00521006" w:rsidRPr="0006458D" w:rsidRDefault="00521006" w:rsidP="00521006">
            <w:pPr>
              <w:pStyle w:val="TAC"/>
            </w:pPr>
            <w:r w:rsidRPr="0006458D">
              <w:t>[4.1]</w:t>
            </w:r>
          </w:p>
        </w:tc>
        <w:tc>
          <w:tcPr>
            <w:tcW w:w="1117" w:type="dxa"/>
          </w:tcPr>
          <w:p w14:paraId="0DFD099B" w14:textId="6F814E59" w:rsidR="00521006" w:rsidRPr="0006458D" w:rsidRDefault="00521006" w:rsidP="00521006">
            <w:pPr>
              <w:pStyle w:val="TAC"/>
            </w:pPr>
            <w:r w:rsidRPr="0006458D">
              <w:t>[3.8]</w:t>
            </w:r>
          </w:p>
        </w:tc>
        <w:tc>
          <w:tcPr>
            <w:tcW w:w="1389" w:type="dxa"/>
          </w:tcPr>
          <w:p w14:paraId="3F663BA0" w14:textId="41B8B345" w:rsidR="00521006" w:rsidRPr="0006458D" w:rsidRDefault="00521006" w:rsidP="00521006">
            <w:pPr>
              <w:pStyle w:val="TAC"/>
            </w:pPr>
            <w:r w:rsidRPr="0006458D">
              <w:t>[4.0]</w:t>
            </w:r>
          </w:p>
        </w:tc>
      </w:tr>
    </w:tbl>
    <w:p w14:paraId="35FCA0CA" w14:textId="77777777" w:rsidR="006645AA" w:rsidRPr="0006458D" w:rsidRDefault="006645AA" w:rsidP="006645AA"/>
    <w:p w14:paraId="37B13974" w14:textId="77777777" w:rsidR="006645AA" w:rsidRPr="0006458D" w:rsidRDefault="006645AA" w:rsidP="006645AA">
      <w:pPr>
        <w:pStyle w:val="Heading4"/>
        <w:rPr>
          <w:noProof/>
        </w:rPr>
      </w:pPr>
      <w:bookmarkStart w:id="2847" w:name="_Toc13079933"/>
      <w:r w:rsidRPr="0006458D">
        <w:rPr>
          <w:noProof/>
        </w:rPr>
        <w:t>11.3.2.3</w:t>
      </w:r>
      <w:r w:rsidRPr="0006458D">
        <w:rPr>
          <w:noProof/>
        </w:rPr>
        <w:tab/>
        <w:t>Performance requirements for PUCCH format 1</w:t>
      </w:r>
      <w:bookmarkEnd w:id="2847"/>
    </w:p>
    <w:p w14:paraId="24F5E957" w14:textId="77777777" w:rsidR="006645AA" w:rsidRPr="0006458D" w:rsidRDefault="006645AA" w:rsidP="006645AA">
      <w:pPr>
        <w:pStyle w:val="Heading5"/>
        <w:rPr>
          <w:noProof/>
        </w:rPr>
      </w:pPr>
      <w:bookmarkStart w:id="2848" w:name="_Toc13079934"/>
      <w:r w:rsidRPr="0006458D">
        <w:rPr>
          <w:noProof/>
        </w:rPr>
        <w:t>11.3.2.3.1</w:t>
      </w:r>
      <w:r w:rsidRPr="0006458D">
        <w:rPr>
          <w:noProof/>
        </w:rPr>
        <w:tab/>
        <w:t>NACK to ACK requirements</w:t>
      </w:r>
      <w:bookmarkEnd w:id="2848"/>
    </w:p>
    <w:p w14:paraId="09056C0D" w14:textId="77777777" w:rsidR="006645AA" w:rsidRPr="0006458D" w:rsidRDefault="006645AA" w:rsidP="006645AA">
      <w:pPr>
        <w:pStyle w:val="Heading6"/>
        <w:rPr>
          <w:noProof/>
        </w:rPr>
      </w:pPr>
      <w:bookmarkStart w:id="2849" w:name="_Toc13079935"/>
      <w:r w:rsidRPr="0006458D">
        <w:rPr>
          <w:noProof/>
        </w:rPr>
        <w:t>11.3.2.3.1.1</w:t>
      </w:r>
      <w:r w:rsidRPr="0006458D">
        <w:rPr>
          <w:noProof/>
        </w:rPr>
        <w:tab/>
        <w:t>General</w:t>
      </w:r>
      <w:bookmarkEnd w:id="2849"/>
    </w:p>
    <w:p w14:paraId="300EE01A" w14:textId="77777777" w:rsidR="006645AA" w:rsidRPr="0006458D" w:rsidRDefault="006645AA" w:rsidP="006645AA">
      <w:pPr>
        <w:rPr>
          <w:noProof/>
        </w:rPr>
      </w:pPr>
      <w:r w:rsidRPr="0006458D">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06458D" w:rsidRDefault="006645AA" w:rsidP="006645AA">
      <w:pPr>
        <w:pStyle w:val="EQ"/>
      </w:pPr>
      <w:r w:rsidRPr="0006458D">
        <w:rPr>
          <w:lang w:val="en-US" w:eastAsia="zh-CN"/>
        </w:rPr>
        <w:tab/>
      </w:r>
      <w:r w:rsidRPr="0006458D">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06458D" w:rsidRDefault="006645AA" w:rsidP="006645AA">
      <w:pPr>
        <w:rPr>
          <w:noProof/>
        </w:rPr>
      </w:pPr>
      <w:r w:rsidRPr="0006458D">
        <w:rPr>
          <w:noProof/>
        </w:rPr>
        <w:t>where:</w:t>
      </w:r>
    </w:p>
    <w:p w14:paraId="5EDFB8EB" w14:textId="77777777" w:rsidR="006645AA" w:rsidRPr="0006458D" w:rsidRDefault="006645AA" w:rsidP="006645AA">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06458D">
        <w:rPr>
          <w:noProof/>
        </w:rPr>
        <w:t xml:space="preserve"> denotes the total number of NACK bits transmitted</w:t>
      </w:r>
    </w:p>
    <w:p w14:paraId="47C5F101" w14:textId="77777777" w:rsidR="006645AA" w:rsidRPr="0006458D" w:rsidRDefault="006645AA" w:rsidP="006645AA">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06458D">
        <w:rPr>
          <w:noProof/>
        </w:rPr>
        <w:t xml:space="preserve"> denotes the number of NACK bits decoded as ACK bits at the receiver, i.e. the number of received ACK bits</w:t>
      </w:r>
    </w:p>
    <w:p w14:paraId="0FBB80D8" w14:textId="77777777" w:rsidR="006645AA" w:rsidRPr="0006458D" w:rsidRDefault="006645AA" w:rsidP="006645AA">
      <w:pPr>
        <w:pStyle w:val="B1"/>
        <w:rPr>
          <w:noProof/>
        </w:rPr>
      </w:pPr>
      <w:r w:rsidRPr="0006458D">
        <w:rPr>
          <w:noProof/>
        </w:rPr>
        <w:t>-</w:t>
      </w:r>
      <w:r w:rsidRPr="0006458D">
        <w:rPr>
          <w:noProof/>
        </w:rPr>
        <w:tab/>
        <w:t>NACK bits in the definition do not contain the NACK bits which are mapped from DTX, i.e. NACK bits received when DTX is sent should not be considered.</w:t>
      </w:r>
    </w:p>
    <w:p w14:paraId="274A8AE7" w14:textId="77777777" w:rsidR="006645AA" w:rsidRPr="0006458D" w:rsidRDefault="006645AA" w:rsidP="006645AA">
      <w:pPr>
        <w:rPr>
          <w:noProof/>
        </w:rPr>
      </w:pPr>
      <w:r w:rsidRPr="0006458D">
        <w:rPr>
          <w:noProof/>
        </w:rPr>
        <w:t>Random codeword selection is assumed.</w:t>
      </w:r>
    </w:p>
    <w:p w14:paraId="71BF8EBD" w14:textId="77777777" w:rsidR="006645AA" w:rsidRPr="0006458D" w:rsidRDefault="006645AA" w:rsidP="006645AA">
      <w:pPr>
        <w:pStyle w:val="TH"/>
      </w:pPr>
      <w:r w:rsidRPr="0006458D">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850" w:author="R4-1910088 Perf req NR PUCCH format 1" w:date="2019-09-05T23:10: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343"/>
        <w:gridCol w:w="3544"/>
        <w:tblGridChange w:id="2851">
          <w:tblGrid>
            <w:gridCol w:w="2965"/>
            <w:gridCol w:w="2019"/>
          </w:tblGrid>
        </w:tblGridChange>
      </w:tblGrid>
      <w:tr w:rsidR="0006458D" w:rsidRPr="0006458D" w14:paraId="2D219E74" w14:textId="77777777" w:rsidTr="004D1130">
        <w:trPr>
          <w:cantSplit/>
          <w:jc w:val="center"/>
          <w:trPrChange w:id="2852" w:author="R4-1910088 Perf req NR PUCCH format 1" w:date="2019-09-05T23:10:00Z">
            <w:trPr>
              <w:cantSplit/>
              <w:jc w:val="center"/>
            </w:trPr>
          </w:trPrChange>
        </w:trPr>
        <w:tc>
          <w:tcPr>
            <w:tcW w:w="3343" w:type="dxa"/>
            <w:tcPrChange w:id="2853" w:author="R4-1910088 Perf req NR PUCCH format 1" w:date="2019-09-05T23:10:00Z">
              <w:tcPr>
                <w:tcW w:w="2965" w:type="dxa"/>
              </w:tcPr>
            </w:tcPrChange>
          </w:tcPr>
          <w:p w14:paraId="5CD3EC28" w14:textId="77777777" w:rsidR="006645AA" w:rsidRPr="0006458D" w:rsidRDefault="006645AA" w:rsidP="006645AA">
            <w:pPr>
              <w:pStyle w:val="TAH"/>
              <w:rPr>
                <w:rFonts w:eastAsia="Times New Roman" w:cs="Arial"/>
              </w:rPr>
            </w:pPr>
            <w:r w:rsidRPr="0006458D">
              <w:rPr>
                <w:rFonts w:eastAsia="Times New Roman" w:cs="Arial"/>
              </w:rPr>
              <w:t>Parameter</w:t>
            </w:r>
          </w:p>
        </w:tc>
        <w:tc>
          <w:tcPr>
            <w:tcW w:w="3544" w:type="dxa"/>
            <w:tcPrChange w:id="2854" w:author="R4-1910088 Perf req NR PUCCH format 1" w:date="2019-09-05T23:10:00Z">
              <w:tcPr>
                <w:tcW w:w="2019" w:type="dxa"/>
              </w:tcPr>
            </w:tcPrChange>
          </w:tcPr>
          <w:p w14:paraId="4917B257" w14:textId="77777777" w:rsidR="006645AA" w:rsidRPr="0006458D" w:rsidRDefault="006645AA" w:rsidP="006645AA">
            <w:pPr>
              <w:pStyle w:val="TAH"/>
              <w:rPr>
                <w:rFonts w:eastAsia="Times New Roman" w:cs="Arial"/>
              </w:rPr>
            </w:pPr>
            <w:r w:rsidRPr="0006458D">
              <w:rPr>
                <w:rFonts w:eastAsia="Times New Roman" w:cs="Arial"/>
              </w:rPr>
              <w:t>Test</w:t>
            </w:r>
          </w:p>
        </w:tc>
      </w:tr>
      <w:tr w:rsidR="003362A7" w:rsidRPr="0006458D" w14:paraId="47F72CDB" w14:textId="77777777" w:rsidTr="004D1130">
        <w:trPr>
          <w:cantSplit/>
          <w:jc w:val="center"/>
          <w:trPrChange w:id="2855" w:author="R4-1910088 Perf req NR PUCCH format 1" w:date="2019-09-05T23:10:00Z">
            <w:trPr>
              <w:cantSplit/>
              <w:jc w:val="center"/>
            </w:trPr>
          </w:trPrChange>
        </w:trPr>
        <w:tc>
          <w:tcPr>
            <w:tcW w:w="3343" w:type="dxa"/>
            <w:vAlign w:val="center"/>
            <w:tcPrChange w:id="2856" w:author="R4-1910088 Perf req NR PUCCH format 1" w:date="2019-09-05T23:10:00Z">
              <w:tcPr>
                <w:tcW w:w="2965" w:type="dxa"/>
                <w:vAlign w:val="center"/>
              </w:tcPr>
            </w:tcPrChange>
          </w:tcPr>
          <w:p w14:paraId="7DC8A2BA" w14:textId="3556BE4B" w:rsidR="003362A7" w:rsidRPr="0006458D" w:rsidRDefault="003362A7" w:rsidP="003362A7">
            <w:pPr>
              <w:pStyle w:val="TAL"/>
              <w:rPr>
                <w:lang w:eastAsia="zh-CN"/>
              </w:rPr>
            </w:pPr>
            <w:ins w:id="2857" w:author="R4-1910088 Perf req NR PUCCH format 1" w:date="2019-09-05T23:09:00Z">
              <w:r>
                <w:rPr>
                  <w:lang w:eastAsia="zh-CN"/>
                </w:rPr>
                <w:t>Number of information bits</w:t>
              </w:r>
            </w:ins>
            <w:del w:id="2858" w:author="R4-1910088 Perf req NR PUCCH format 1" w:date="2019-09-05T23:09:00Z">
              <w:r w:rsidRPr="0006458D" w:rsidDel="00C47404">
                <w:rPr>
                  <w:lang w:eastAsia="zh-CN"/>
                </w:rPr>
                <w:delText>nrofBits</w:delText>
              </w:r>
            </w:del>
          </w:p>
        </w:tc>
        <w:tc>
          <w:tcPr>
            <w:tcW w:w="3544" w:type="dxa"/>
            <w:vAlign w:val="center"/>
            <w:tcPrChange w:id="2859" w:author="R4-1910088 Perf req NR PUCCH format 1" w:date="2019-09-05T23:10:00Z">
              <w:tcPr>
                <w:tcW w:w="2019" w:type="dxa"/>
                <w:vAlign w:val="center"/>
              </w:tcPr>
            </w:tcPrChange>
          </w:tcPr>
          <w:p w14:paraId="1517AA91" w14:textId="77777777" w:rsidR="003362A7" w:rsidRPr="0006458D" w:rsidRDefault="003362A7" w:rsidP="003362A7">
            <w:pPr>
              <w:pStyle w:val="TAC"/>
              <w:rPr>
                <w:rFonts w:eastAsia="Times New Roman" w:cs="Arial"/>
              </w:rPr>
            </w:pPr>
            <w:r w:rsidRPr="0006458D">
              <w:rPr>
                <w:rFonts w:eastAsia="Times New Roman" w:cs="Arial"/>
              </w:rPr>
              <w:t>2</w:t>
            </w:r>
          </w:p>
        </w:tc>
      </w:tr>
      <w:tr w:rsidR="003362A7" w:rsidRPr="0006458D" w14:paraId="4EA6DB84" w14:textId="77777777" w:rsidTr="004D1130">
        <w:trPr>
          <w:cantSplit/>
          <w:jc w:val="center"/>
          <w:trPrChange w:id="2860" w:author="R4-1910088 Perf req NR PUCCH format 1" w:date="2019-09-05T23:10:00Z">
            <w:trPr>
              <w:cantSplit/>
              <w:jc w:val="center"/>
            </w:trPr>
          </w:trPrChange>
        </w:trPr>
        <w:tc>
          <w:tcPr>
            <w:tcW w:w="3343" w:type="dxa"/>
            <w:vAlign w:val="center"/>
            <w:tcPrChange w:id="2861" w:author="R4-1910088 Perf req NR PUCCH format 1" w:date="2019-09-05T23:10:00Z">
              <w:tcPr>
                <w:tcW w:w="2965" w:type="dxa"/>
                <w:vAlign w:val="center"/>
              </w:tcPr>
            </w:tcPrChange>
          </w:tcPr>
          <w:p w14:paraId="70809F87" w14:textId="2F6B76E7" w:rsidR="003362A7" w:rsidRPr="0006458D" w:rsidRDefault="003362A7" w:rsidP="003362A7">
            <w:pPr>
              <w:pStyle w:val="TAL"/>
              <w:rPr>
                <w:rFonts w:eastAsia="?? ??" w:cs="Arial"/>
              </w:rPr>
            </w:pPr>
            <w:ins w:id="2862" w:author="R4-1910088 Perf req NR PUCCH format 1" w:date="2019-09-05T23:09:00Z">
              <w:r>
                <w:t>Number of PRBs</w:t>
              </w:r>
            </w:ins>
            <w:del w:id="2863" w:author="R4-1910088 Perf req NR PUCCH format 1" w:date="2019-09-05T23:09:00Z">
              <w:r w:rsidRPr="0006458D" w:rsidDel="00C47404">
                <w:delText>nrofPRBs</w:delText>
              </w:r>
            </w:del>
          </w:p>
        </w:tc>
        <w:tc>
          <w:tcPr>
            <w:tcW w:w="3544" w:type="dxa"/>
            <w:vAlign w:val="center"/>
            <w:tcPrChange w:id="2864" w:author="R4-1910088 Perf req NR PUCCH format 1" w:date="2019-09-05T23:10:00Z">
              <w:tcPr>
                <w:tcW w:w="2019" w:type="dxa"/>
                <w:vAlign w:val="center"/>
              </w:tcPr>
            </w:tcPrChange>
          </w:tcPr>
          <w:p w14:paraId="1174F34F" w14:textId="77777777" w:rsidR="003362A7" w:rsidRPr="0006458D" w:rsidRDefault="003362A7" w:rsidP="003362A7">
            <w:pPr>
              <w:pStyle w:val="TAC"/>
              <w:rPr>
                <w:rFonts w:eastAsia="Times New Roman" w:cs="Arial"/>
              </w:rPr>
            </w:pPr>
            <w:r w:rsidRPr="0006458D">
              <w:rPr>
                <w:rFonts w:eastAsia="Times New Roman" w:cs="Arial"/>
              </w:rPr>
              <w:t>1</w:t>
            </w:r>
          </w:p>
        </w:tc>
      </w:tr>
      <w:tr w:rsidR="003362A7" w:rsidRPr="0006458D" w14:paraId="7E14B588" w14:textId="77777777" w:rsidTr="004D1130">
        <w:trPr>
          <w:cantSplit/>
          <w:jc w:val="center"/>
          <w:trPrChange w:id="2865" w:author="R4-1910088 Perf req NR PUCCH format 1" w:date="2019-09-05T23:10:00Z">
            <w:trPr>
              <w:cantSplit/>
              <w:jc w:val="center"/>
            </w:trPr>
          </w:trPrChange>
        </w:trPr>
        <w:tc>
          <w:tcPr>
            <w:tcW w:w="3343" w:type="dxa"/>
            <w:vAlign w:val="center"/>
            <w:tcPrChange w:id="2866" w:author="R4-1910088 Perf req NR PUCCH format 1" w:date="2019-09-05T23:10:00Z">
              <w:tcPr>
                <w:tcW w:w="2965" w:type="dxa"/>
                <w:vAlign w:val="center"/>
              </w:tcPr>
            </w:tcPrChange>
          </w:tcPr>
          <w:p w14:paraId="72402B2B" w14:textId="22E32166" w:rsidR="003362A7" w:rsidRPr="0006458D" w:rsidRDefault="003362A7" w:rsidP="003362A7">
            <w:pPr>
              <w:pStyle w:val="TAL"/>
              <w:rPr>
                <w:rFonts w:eastAsia="?? ??" w:cs="Arial"/>
              </w:rPr>
            </w:pPr>
            <w:ins w:id="2867" w:author="R4-1910088 Perf req NR PUCCH format 1" w:date="2019-09-05T23:09:00Z">
              <w:r>
                <w:t>Number of symbols</w:t>
              </w:r>
            </w:ins>
            <w:del w:id="2868" w:author="R4-1910088 Perf req NR PUCCH format 1" w:date="2019-09-05T23:09:00Z">
              <w:r w:rsidRPr="0006458D" w:rsidDel="00C47404">
                <w:delText>nrofSymbols</w:delText>
              </w:r>
            </w:del>
          </w:p>
        </w:tc>
        <w:tc>
          <w:tcPr>
            <w:tcW w:w="3544" w:type="dxa"/>
            <w:vAlign w:val="center"/>
            <w:tcPrChange w:id="2869" w:author="R4-1910088 Perf req NR PUCCH format 1" w:date="2019-09-05T23:10:00Z">
              <w:tcPr>
                <w:tcW w:w="2019" w:type="dxa"/>
                <w:vAlign w:val="center"/>
              </w:tcPr>
            </w:tcPrChange>
          </w:tcPr>
          <w:p w14:paraId="22C5171F" w14:textId="77777777" w:rsidR="003362A7" w:rsidRPr="0006458D" w:rsidRDefault="003362A7" w:rsidP="003362A7">
            <w:pPr>
              <w:pStyle w:val="TAC"/>
              <w:rPr>
                <w:rFonts w:eastAsia="Times New Roman" w:cs="Arial"/>
              </w:rPr>
            </w:pPr>
            <w:r w:rsidRPr="0006458D">
              <w:rPr>
                <w:rFonts w:eastAsia="Times New Roman" w:cs="Arial"/>
              </w:rPr>
              <w:t>14</w:t>
            </w:r>
          </w:p>
        </w:tc>
      </w:tr>
      <w:tr w:rsidR="003362A7" w:rsidRPr="0006458D" w14:paraId="48F4AAF9" w14:textId="77777777" w:rsidTr="004D1130">
        <w:trPr>
          <w:cantSplit/>
          <w:jc w:val="center"/>
          <w:trPrChange w:id="2870" w:author="R4-1910088 Perf req NR PUCCH format 1" w:date="2019-09-05T23:10:00Z">
            <w:trPr>
              <w:cantSplit/>
              <w:jc w:val="center"/>
            </w:trPr>
          </w:trPrChange>
        </w:trPr>
        <w:tc>
          <w:tcPr>
            <w:tcW w:w="3343" w:type="dxa"/>
            <w:vAlign w:val="center"/>
            <w:tcPrChange w:id="2871" w:author="R4-1910088 Perf req NR PUCCH format 1" w:date="2019-09-05T23:10:00Z">
              <w:tcPr>
                <w:tcW w:w="2965" w:type="dxa"/>
                <w:vAlign w:val="center"/>
              </w:tcPr>
            </w:tcPrChange>
          </w:tcPr>
          <w:p w14:paraId="7B85283A" w14:textId="536A8E45" w:rsidR="003362A7" w:rsidRPr="0006458D" w:rsidRDefault="003362A7" w:rsidP="003362A7">
            <w:pPr>
              <w:pStyle w:val="TAL"/>
            </w:pPr>
            <w:ins w:id="2872" w:author="R4-1910088 Perf req NR PUCCH format 1" w:date="2019-09-05T23:09:00Z">
              <w:r>
                <w:t>First PRB prior to frequency hopping</w:t>
              </w:r>
            </w:ins>
            <w:del w:id="2873" w:author="R4-1910088 Perf req NR PUCCH format 1" w:date="2019-09-05T23:09:00Z">
              <w:r w:rsidRPr="0006458D" w:rsidDel="00C47404">
                <w:delText>startingPRB</w:delText>
              </w:r>
            </w:del>
          </w:p>
        </w:tc>
        <w:tc>
          <w:tcPr>
            <w:tcW w:w="3544" w:type="dxa"/>
            <w:vAlign w:val="center"/>
            <w:tcPrChange w:id="2874" w:author="R4-1910088 Perf req NR PUCCH format 1" w:date="2019-09-05T23:10:00Z">
              <w:tcPr>
                <w:tcW w:w="2019" w:type="dxa"/>
                <w:vAlign w:val="center"/>
              </w:tcPr>
            </w:tcPrChange>
          </w:tcPr>
          <w:p w14:paraId="3E6522CB" w14:textId="77777777" w:rsidR="003362A7" w:rsidRPr="0006458D" w:rsidRDefault="003362A7" w:rsidP="003362A7">
            <w:pPr>
              <w:pStyle w:val="TAC"/>
              <w:rPr>
                <w:rFonts w:eastAsia="Times New Roman" w:cs="Arial"/>
              </w:rPr>
            </w:pPr>
            <w:r w:rsidRPr="0006458D">
              <w:rPr>
                <w:rFonts w:eastAsia="Times New Roman" w:cs="Arial"/>
              </w:rPr>
              <w:t>0</w:t>
            </w:r>
          </w:p>
        </w:tc>
      </w:tr>
      <w:tr w:rsidR="003362A7" w:rsidRPr="0006458D" w14:paraId="6593286C" w14:textId="77777777" w:rsidTr="004D1130">
        <w:trPr>
          <w:cantSplit/>
          <w:jc w:val="center"/>
          <w:trPrChange w:id="2875" w:author="R4-1910088 Perf req NR PUCCH format 1" w:date="2019-09-05T23:10:00Z">
            <w:trPr>
              <w:cantSplit/>
              <w:jc w:val="center"/>
            </w:trPr>
          </w:trPrChange>
        </w:trPr>
        <w:tc>
          <w:tcPr>
            <w:tcW w:w="3343" w:type="dxa"/>
            <w:vAlign w:val="center"/>
            <w:tcPrChange w:id="2876" w:author="R4-1910088 Perf req NR PUCCH format 1" w:date="2019-09-05T23:10:00Z">
              <w:tcPr>
                <w:tcW w:w="2965" w:type="dxa"/>
                <w:vAlign w:val="center"/>
              </w:tcPr>
            </w:tcPrChange>
          </w:tcPr>
          <w:p w14:paraId="6D4FFB81" w14:textId="7F1345C3" w:rsidR="003362A7" w:rsidRPr="0006458D" w:rsidRDefault="003362A7" w:rsidP="003362A7">
            <w:pPr>
              <w:pStyle w:val="TAL"/>
            </w:pPr>
            <w:ins w:id="2877" w:author="R4-1910088 Perf req NR PUCCH format 1" w:date="2019-09-05T23:09:00Z">
              <w:r>
                <w:t>Intra-slot frequency hopping</w:t>
              </w:r>
            </w:ins>
            <w:del w:id="2878" w:author="R4-1910088 Perf req NR PUCCH format 1" w:date="2019-09-05T23:09:00Z">
              <w:r w:rsidRPr="0006458D" w:rsidDel="00C47404">
                <w:delText>intraSlotFrequencyHopping</w:delText>
              </w:r>
            </w:del>
          </w:p>
        </w:tc>
        <w:tc>
          <w:tcPr>
            <w:tcW w:w="3544" w:type="dxa"/>
            <w:vAlign w:val="center"/>
            <w:tcPrChange w:id="2879" w:author="R4-1910088 Perf req NR PUCCH format 1" w:date="2019-09-05T23:10:00Z">
              <w:tcPr>
                <w:tcW w:w="2019" w:type="dxa"/>
                <w:vAlign w:val="center"/>
              </w:tcPr>
            </w:tcPrChange>
          </w:tcPr>
          <w:p w14:paraId="30707708" w14:textId="77777777" w:rsidR="003362A7" w:rsidRPr="0006458D" w:rsidRDefault="003362A7" w:rsidP="003362A7">
            <w:pPr>
              <w:pStyle w:val="TAC"/>
              <w:rPr>
                <w:rFonts w:eastAsia="Times New Roman" w:cs="Arial"/>
              </w:rPr>
            </w:pPr>
            <w:r w:rsidRPr="0006458D">
              <w:rPr>
                <w:rFonts w:eastAsia="Times New Roman" w:cs="Arial"/>
              </w:rPr>
              <w:t>enabled</w:t>
            </w:r>
          </w:p>
        </w:tc>
      </w:tr>
      <w:tr w:rsidR="003362A7" w:rsidRPr="0006458D" w14:paraId="15ECE594" w14:textId="77777777" w:rsidTr="004D1130">
        <w:trPr>
          <w:cantSplit/>
          <w:jc w:val="center"/>
          <w:trPrChange w:id="2880" w:author="R4-1910088 Perf req NR PUCCH format 1" w:date="2019-09-05T23:10:00Z">
            <w:trPr>
              <w:cantSplit/>
              <w:jc w:val="center"/>
            </w:trPr>
          </w:trPrChange>
        </w:trPr>
        <w:tc>
          <w:tcPr>
            <w:tcW w:w="3343" w:type="dxa"/>
            <w:vAlign w:val="center"/>
            <w:tcPrChange w:id="2881" w:author="R4-1910088 Perf req NR PUCCH format 1" w:date="2019-09-05T23:10:00Z">
              <w:tcPr>
                <w:tcW w:w="2965" w:type="dxa"/>
                <w:vAlign w:val="center"/>
              </w:tcPr>
            </w:tcPrChange>
          </w:tcPr>
          <w:p w14:paraId="5982B21E" w14:textId="3601FB5E" w:rsidR="003362A7" w:rsidRPr="0006458D" w:rsidRDefault="003362A7" w:rsidP="003362A7">
            <w:pPr>
              <w:pStyle w:val="TAL"/>
            </w:pPr>
            <w:ins w:id="2882" w:author="R4-1910088 Perf req NR PUCCH format 1" w:date="2019-09-05T23:09:00Z">
              <w:r>
                <w:t>First PRB after frequency hopping</w:t>
              </w:r>
            </w:ins>
            <w:del w:id="2883" w:author="R4-1910088 Perf req NR PUCCH format 1" w:date="2019-09-05T23:09:00Z">
              <w:r w:rsidRPr="0006458D" w:rsidDel="00C47404">
                <w:delText>secondHopPRB</w:delText>
              </w:r>
            </w:del>
          </w:p>
        </w:tc>
        <w:tc>
          <w:tcPr>
            <w:tcW w:w="3544" w:type="dxa"/>
            <w:vAlign w:val="center"/>
            <w:tcPrChange w:id="2884" w:author="R4-1910088 Perf req NR PUCCH format 1" w:date="2019-09-05T23:10:00Z">
              <w:tcPr>
                <w:tcW w:w="2019" w:type="dxa"/>
                <w:vAlign w:val="center"/>
              </w:tcPr>
            </w:tcPrChange>
          </w:tcPr>
          <w:p w14:paraId="05F7FE8C" w14:textId="0E96A35A" w:rsidR="003362A7" w:rsidRPr="0006458D" w:rsidRDefault="003362A7" w:rsidP="003362A7">
            <w:pPr>
              <w:pStyle w:val="TAC"/>
              <w:rPr>
                <w:rFonts w:eastAsia="Times New Roman" w:cs="Arial"/>
              </w:rPr>
            </w:pPr>
            <w:r w:rsidRPr="0006458D">
              <w:rPr>
                <w:rFonts w:eastAsia="Times New Roman" w:cs="Arial"/>
              </w:rPr>
              <w:t xml:space="preserve">The largest PRB index </w:t>
            </w:r>
            <w:del w:id="2885" w:author="R4-1910088 Perf req NR PUCCH format 1" w:date="2019-09-05T23:10:00Z">
              <w:r w:rsidRPr="0006458D" w:rsidDel="004D1130">
                <w:rPr>
                  <w:rFonts w:eastAsia="Times New Roman" w:cs="Arial"/>
                </w:rPr>
                <w:delText>-</w:delText>
              </w:r>
            </w:del>
            <w:ins w:id="2886" w:author="R4-1910088 Perf req NR PUCCH format 1" w:date="2019-09-05T23:10:00Z">
              <w:r w:rsidR="004D1130">
                <w:rPr>
                  <w:rFonts w:eastAsia="Times New Roman" w:cs="Arial"/>
                </w:rPr>
                <w:t>–</w:t>
              </w:r>
            </w:ins>
            <w:r w:rsidRPr="0006458D">
              <w:rPr>
                <w:rFonts w:eastAsia="Times New Roman" w:cs="Arial"/>
              </w:rPr>
              <w:t xml:space="preserve"> </w:t>
            </w:r>
            <w:ins w:id="2887" w:author="R4-1910088 Perf req NR PUCCH format 1" w:date="2019-09-05T23:10:00Z">
              <w:r w:rsidR="004D1130">
                <w:rPr>
                  <w:rFonts w:eastAsia="Times New Roman" w:cs="Arial"/>
                </w:rPr>
                <w:t>(</w:t>
              </w:r>
            </w:ins>
            <w:r w:rsidRPr="0006458D">
              <w:rPr>
                <w:rFonts w:eastAsia="Times New Roman" w:cs="Arial"/>
              </w:rPr>
              <w:t>nrofPRBs</w:t>
            </w:r>
            <w:ins w:id="2888" w:author="R4-1910088 Perf req NR PUCCH format 1" w:date="2019-09-05T23:10:00Z">
              <w:r w:rsidR="004D1130">
                <w:rPr>
                  <w:rFonts w:eastAsia="Times New Roman" w:cs="Arial"/>
                </w:rPr>
                <w:t xml:space="preserve"> – 1)</w:t>
              </w:r>
            </w:ins>
          </w:p>
        </w:tc>
      </w:tr>
      <w:tr w:rsidR="003362A7" w:rsidRPr="0006458D" w14:paraId="57323C9B" w14:textId="77777777" w:rsidTr="004D1130">
        <w:trPr>
          <w:cantSplit/>
          <w:jc w:val="center"/>
          <w:trPrChange w:id="2889" w:author="R4-1910088 Perf req NR PUCCH format 1" w:date="2019-09-05T23:10:00Z">
            <w:trPr>
              <w:cantSplit/>
              <w:jc w:val="center"/>
            </w:trPr>
          </w:trPrChange>
        </w:trPr>
        <w:tc>
          <w:tcPr>
            <w:tcW w:w="3343" w:type="dxa"/>
            <w:vAlign w:val="center"/>
            <w:tcPrChange w:id="2890" w:author="R4-1910088 Perf req NR PUCCH format 1" w:date="2019-09-05T23:10:00Z">
              <w:tcPr>
                <w:tcW w:w="2965" w:type="dxa"/>
                <w:vAlign w:val="center"/>
              </w:tcPr>
            </w:tcPrChange>
          </w:tcPr>
          <w:p w14:paraId="0CA873F1" w14:textId="16E53AFD" w:rsidR="003362A7" w:rsidRPr="0006458D" w:rsidRDefault="003362A7" w:rsidP="003362A7">
            <w:pPr>
              <w:pStyle w:val="TAL"/>
            </w:pPr>
            <w:ins w:id="2891" w:author="R4-1910088 Perf req NR PUCCH format 1" w:date="2019-09-05T23:09:00Z">
              <w:r>
                <w:t>Group and sequence hopping</w:t>
              </w:r>
            </w:ins>
            <w:del w:id="2892" w:author="R4-1910088 Perf req NR PUCCH format 1" w:date="2019-09-05T23:09:00Z">
              <w:r w:rsidRPr="0006458D" w:rsidDel="00C47404">
                <w:delText>pucch-GroupHopping</w:delText>
              </w:r>
            </w:del>
          </w:p>
        </w:tc>
        <w:tc>
          <w:tcPr>
            <w:tcW w:w="3544" w:type="dxa"/>
            <w:vAlign w:val="center"/>
            <w:tcPrChange w:id="2893" w:author="R4-1910088 Perf req NR PUCCH format 1" w:date="2019-09-05T23:10:00Z">
              <w:tcPr>
                <w:tcW w:w="2019" w:type="dxa"/>
                <w:vAlign w:val="center"/>
              </w:tcPr>
            </w:tcPrChange>
          </w:tcPr>
          <w:p w14:paraId="3574A6DD" w14:textId="44CA769A" w:rsidR="003362A7" w:rsidRPr="0006458D" w:rsidRDefault="003362A7" w:rsidP="003362A7">
            <w:pPr>
              <w:pStyle w:val="TAC"/>
              <w:rPr>
                <w:rFonts w:eastAsia="Times New Roman" w:cs="Arial"/>
              </w:rPr>
            </w:pPr>
            <w:r w:rsidRPr="0006458D">
              <w:rPr>
                <w:rFonts w:eastAsia="?? ??" w:cs="Arial"/>
              </w:rPr>
              <w:t>neither</w:t>
            </w:r>
          </w:p>
        </w:tc>
      </w:tr>
      <w:tr w:rsidR="003362A7" w:rsidRPr="0006458D" w14:paraId="6FC4C549" w14:textId="77777777" w:rsidTr="004D1130">
        <w:trPr>
          <w:cantSplit/>
          <w:jc w:val="center"/>
          <w:trPrChange w:id="2894" w:author="R4-1910088 Perf req NR PUCCH format 1" w:date="2019-09-05T23:10:00Z">
            <w:trPr>
              <w:cantSplit/>
              <w:jc w:val="center"/>
            </w:trPr>
          </w:trPrChange>
        </w:trPr>
        <w:tc>
          <w:tcPr>
            <w:tcW w:w="3343" w:type="dxa"/>
            <w:vAlign w:val="center"/>
            <w:tcPrChange w:id="2895" w:author="R4-1910088 Perf req NR PUCCH format 1" w:date="2019-09-05T23:10:00Z">
              <w:tcPr>
                <w:tcW w:w="2965" w:type="dxa"/>
                <w:vAlign w:val="center"/>
              </w:tcPr>
            </w:tcPrChange>
          </w:tcPr>
          <w:p w14:paraId="4B5E836B" w14:textId="7E8778E1" w:rsidR="003362A7" w:rsidRPr="0006458D" w:rsidRDefault="003362A7" w:rsidP="003362A7">
            <w:pPr>
              <w:pStyle w:val="TAL"/>
            </w:pPr>
            <w:ins w:id="2896" w:author="R4-1910088 Perf req NR PUCCH format 1" w:date="2019-09-05T23:09:00Z">
              <w:r>
                <w:t>Hopping ID</w:t>
              </w:r>
            </w:ins>
            <w:del w:id="2897" w:author="R4-1910088 Perf req NR PUCCH format 1" w:date="2019-09-05T23:09:00Z">
              <w:r w:rsidRPr="0006458D" w:rsidDel="00C47404">
                <w:delText>hoppingId</w:delText>
              </w:r>
            </w:del>
          </w:p>
        </w:tc>
        <w:tc>
          <w:tcPr>
            <w:tcW w:w="3544" w:type="dxa"/>
            <w:vAlign w:val="center"/>
            <w:tcPrChange w:id="2898" w:author="R4-1910088 Perf req NR PUCCH format 1" w:date="2019-09-05T23:10:00Z">
              <w:tcPr>
                <w:tcW w:w="2019" w:type="dxa"/>
                <w:vAlign w:val="center"/>
              </w:tcPr>
            </w:tcPrChange>
          </w:tcPr>
          <w:p w14:paraId="03E47E0F" w14:textId="5374C470" w:rsidR="003362A7" w:rsidRPr="0006458D" w:rsidRDefault="003362A7" w:rsidP="003362A7">
            <w:pPr>
              <w:pStyle w:val="TAC"/>
              <w:rPr>
                <w:rFonts w:eastAsia="Times New Roman" w:cs="Arial"/>
              </w:rPr>
            </w:pPr>
            <w:r w:rsidRPr="0006458D">
              <w:rPr>
                <w:rFonts w:eastAsia="?? ??" w:cs="Arial"/>
              </w:rPr>
              <w:t>0</w:t>
            </w:r>
          </w:p>
        </w:tc>
      </w:tr>
      <w:tr w:rsidR="003362A7" w:rsidRPr="0006458D" w14:paraId="43D97956" w14:textId="77777777" w:rsidTr="004D1130">
        <w:trPr>
          <w:cantSplit/>
          <w:jc w:val="center"/>
          <w:trPrChange w:id="2899" w:author="R4-1910088 Perf req NR PUCCH format 1" w:date="2019-09-05T23:10:00Z">
            <w:trPr>
              <w:cantSplit/>
              <w:jc w:val="center"/>
            </w:trPr>
          </w:trPrChange>
        </w:trPr>
        <w:tc>
          <w:tcPr>
            <w:tcW w:w="3343" w:type="dxa"/>
            <w:vAlign w:val="center"/>
            <w:tcPrChange w:id="2900" w:author="R4-1910088 Perf req NR PUCCH format 1" w:date="2019-09-05T23:10:00Z">
              <w:tcPr>
                <w:tcW w:w="2965" w:type="dxa"/>
                <w:vAlign w:val="center"/>
              </w:tcPr>
            </w:tcPrChange>
          </w:tcPr>
          <w:p w14:paraId="3C301264" w14:textId="4E03A567" w:rsidR="003362A7" w:rsidRPr="0006458D" w:rsidRDefault="003362A7" w:rsidP="003362A7">
            <w:pPr>
              <w:pStyle w:val="TAL"/>
            </w:pPr>
            <w:ins w:id="2901" w:author="R4-1910088 Perf req NR PUCCH format 1" w:date="2019-09-05T23:09:00Z">
              <w:r>
                <w:t>Initial cyclic shift</w:t>
              </w:r>
            </w:ins>
            <w:del w:id="2902" w:author="R4-1910088 Perf req NR PUCCH format 1" w:date="2019-09-05T23:09:00Z">
              <w:r w:rsidRPr="0006458D" w:rsidDel="00C47404">
                <w:delText>initialCyclicShift</w:delText>
              </w:r>
            </w:del>
          </w:p>
        </w:tc>
        <w:tc>
          <w:tcPr>
            <w:tcW w:w="3544" w:type="dxa"/>
            <w:vAlign w:val="center"/>
            <w:tcPrChange w:id="2903" w:author="R4-1910088 Perf req NR PUCCH format 1" w:date="2019-09-05T23:10:00Z">
              <w:tcPr>
                <w:tcW w:w="2019" w:type="dxa"/>
                <w:vAlign w:val="center"/>
              </w:tcPr>
            </w:tcPrChange>
          </w:tcPr>
          <w:p w14:paraId="1B3E65F0" w14:textId="77777777" w:rsidR="003362A7" w:rsidRPr="0006458D" w:rsidRDefault="003362A7" w:rsidP="003362A7">
            <w:pPr>
              <w:pStyle w:val="TAC"/>
              <w:rPr>
                <w:rFonts w:eastAsia="Times New Roman" w:cs="Arial"/>
              </w:rPr>
            </w:pPr>
            <w:r w:rsidRPr="0006458D">
              <w:rPr>
                <w:rFonts w:eastAsia="Times New Roman" w:cs="Arial"/>
              </w:rPr>
              <w:t>0</w:t>
            </w:r>
          </w:p>
        </w:tc>
      </w:tr>
      <w:tr w:rsidR="003362A7" w:rsidRPr="0006458D" w14:paraId="1832E638" w14:textId="77777777" w:rsidTr="004D1130">
        <w:trPr>
          <w:cantSplit/>
          <w:jc w:val="center"/>
          <w:trPrChange w:id="2904" w:author="R4-1910088 Perf req NR PUCCH format 1" w:date="2019-09-05T23:10:00Z">
            <w:trPr>
              <w:cantSplit/>
              <w:jc w:val="center"/>
            </w:trPr>
          </w:trPrChange>
        </w:trPr>
        <w:tc>
          <w:tcPr>
            <w:tcW w:w="3343" w:type="dxa"/>
            <w:vAlign w:val="center"/>
            <w:tcPrChange w:id="2905" w:author="R4-1910088 Perf req NR PUCCH format 1" w:date="2019-09-05T23:10:00Z">
              <w:tcPr>
                <w:tcW w:w="2965" w:type="dxa"/>
                <w:vAlign w:val="center"/>
              </w:tcPr>
            </w:tcPrChange>
          </w:tcPr>
          <w:p w14:paraId="0910A738" w14:textId="326DF855" w:rsidR="003362A7" w:rsidRPr="0006458D" w:rsidRDefault="003362A7" w:rsidP="003362A7">
            <w:pPr>
              <w:pStyle w:val="TAL"/>
            </w:pPr>
            <w:ins w:id="2906" w:author="R4-1910088 Perf req NR PUCCH format 1" w:date="2019-09-05T23:09:00Z">
              <w:r>
                <w:t>First symbol</w:t>
              </w:r>
            </w:ins>
            <w:del w:id="2907" w:author="R4-1910088 Perf req NR PUCCH format 1" w:date="2019-09-05T23:09:00Z">
              <w:r w:rsidRPr="0006458D" w:rsidDel="00C47404">
                <w:delText>startingSymbolIndex</w:delText>
              </w:r>
            </w:del>
          </w:p>
        </w:tc>
        <w:tc>
          <w:tcPr>
            <w:tcW w:w="3544" w:type="dxa"/>
            <w:vAlign w:val="center"/>
            <w:tcPrChange w:id="2908" w:author="R4-1910088 Perf req NR PUCCH format 1" w:date="2019-09-05T23:10:00Z">
              <w:tcPr>
                <w:tcW w:w="2019" w:type="dxa"/>
                <w:vAlign w:val="center"/>
              </w:tcPr>
            </w:tcPrChange>
          </w:tcPr>
          <w:p w14:paraId="5EEBD40D" w14:textId="77777777" w:rsidR="003362A7" w:rsidRPr="0006458D" w:rsidRDefault="003362A7" w:rsidP="003362A7">
            <w:pPr>
              <w:pStyle w:val="TAC"/>
              <w:rPr>
                <w:rFonts w:eastAsia="Times New Roman" w:cs="Arial"/>
              </w:rPr>
            </w:pPr>
            <w:r w:rsidRPr="0006458D">
              <w:rPr>
                <w:rFonts w:eastAsia="Times New Roman" w:cs="Arial"/>
              </w:rPr>
              <w:t>0</w:t>
            </w:r>
          </w:p>
        </w:tc>
      </w:tr>
      <w:tr w:rsidR="004D1130" w:rsidRPr="0006458D" w14:paraId="61F25929" w14:textId="77777777" w:rsidTr="004D1130">
        <w:trPr>
          <w:cantSplit/>
          <w:jc w:val="center"/>
          <w:trPrChange w:id="2909" w:author="R4-1910088 Perf req NR PUCCH format 1" w:date="2019-09-05T23:10:00Z">
            <w:trPr>
              <w:cantSplit/>
              <w:jc w:val="center"/>
            </w:trPr>
          </w:trPrChange>
        </w:trPr>
        <w:tc>
          <w:tcPr>
            <w:tcW w:w="3343" w:type="dxa"/>
            <w:vAlign w:val="center"/>
            <w:tcPrChange w:id="2910" w:author="R4-1910088 Perf req NR PUCCH format 1" w:date="2019-09-05T23:10:00Z">
              <w:tcPr>
                <w:tcW w:w="2965" w:type="dxa"/>
                <w:vAlign w:val="center"/>
              </w:tcPr>
            </w:tcPrChange>
          </w:tcPr>
          <w:p w14:paraId="73B6B09B" w14:textId="0338685A" w:rsidR="004D1130" w:rsidRPr="0006458D" w:rsidRDefault="004D1130" w:rsidP="004D1130">
            <w:pPr>
              <w:pStyle w:val="TAL"/>
            </w:pPr>
            <w:ins w:id="2911" w:author="R4-1910088 Perf req NR PUCCH format 1" w:date="2019-09-05T23:09:00Z">
              <w:r w:rsidRPr="00BE05CF">
                <w:t xml:space="preserve">Index of orthogonal </w:t>
              </w:r>
              <w:r>
                <w:t>cover code</w:t>
              </w:r>
              <w:r w:rsidRPr="00BE05CF">
                <w:t xml:space="preserve"> (</w:t>
              </w:r>
              <w:r w:rsidRPr="009E599E">
                <w:rPr>
                  <w:i/>
                </w:rPr>
                <w:t>timeDomainOCC</w:t>
              </w:r>
              <w:r w:rsidRPr="00BE05CF">
                <w:t>)</w:t>
              </w:r>
            </w:ins>
            <w:del w:id="2912" w:author="R4-1910088 Perf req NR PUCCH format 1" w:date="2019-09-05T23:09:00Z">
              <w:r w:rsidRPr="0006458D" w:rsidDel="00A96D93">
                <w:delText>Index of orthogonal sequence (time-domain-OCC)</w:delText>
              </w:r>
            </w:del>
          </w:p>
        </w:tc>
        <w:tc>
          <w:tcPr>
            <w:tcW w:w="3544" w:type="dxa"/>
            <w:vAlign w:val="center"/>
            <w:tcPrChange w:id="2913" w:author="R4-1910088 Perf req NR PUCCH format 1" w:date="2019-09-05T23:10:00Z">
              <w:tcPr>
                <w:tcW w:w="2019" w:type="dxa"/>
                <w:vAlign w:val="center"/>
              </w:tcPr>
            </w:tcPrChange>
          </w:tcPr>
          <w:p w14:paraId="42A22857" w14:textId="77777777" w:rsidR="004D1130" w:rsidRPr="0006458D" w:rsidRDefault="004D1130" w:rsidP="004D1130">
            <w:pPr>
              <w:pStyle w:val="TAC"/>
              <w:rPr>
                <w:rFonts w:eastAsia="Times New Roman" w:cs="Arial"/>
              </w:rPr>
            </w:pPr>
            <w:r w:rsidRPr="0006458D">
              <w:rPr>
                <w:rFonts w:eastAsia="Times New Roman" w:cs="Arial"/>
              </w:rPr>
              <w:t>0</w:t>
            </w:r>
          </w:p>
        </w:tc>
      </w:tr>
    </w:tbl>
    <w:p w14:paraId="6715D325" w14:textId="77777777" w:rsidR="004B570F" w:rsidRPr="0006458D" w:rsidRDefault="004B570F">
      <w:pPr>
        <w:rPr>
          <w:noProof/>
        </w:rPr>
      </w:pPr>
    </w:p>
    <w:p w14:paraId="295365A5" w14:textId="6333C2EF" w:rsidR="006645AA" w:rsidRPr="0006458D" w:rsidRDefault="004B570F" w:rsidP="006645AA">
      <w:pPr>
        <w:rPr>
          <w:noProof/>
        </w:rPr>
      </w:pPr>
      <w:r w:rsidRPr="0006458D">
        <w:rPr>
          <w:lang w:eastAsia="zh-CN"/>
        </w:rPr>
        <w:t>The transient period as specified in TS 38.101-1</w:t>
      </w:r>
      <w:ins w:id="2914" w:author="Rapporteur" w:date="2019-09-05T23:41:00Z">
        <w:r w:rsidR="00942222">
          <w:rPr>
            <w:lang w:eastAsia="zh-CN"/>
          </w:rPr>
          <w:t xml:space="preserve"> </w:t>
        </w:r>
      </w:ins>
      <w:r w:rsidRPr="0006458D">
        <w:rPr>
          <w:lang w:eastAsia="zh-CN"/>
        </w:rPr>
        <w:t>[</w:t>
      </w:r>
      <w:del w:id="2915" w:author="Rapporteur" w:date="2019-09-05T23:41:00Z">
        <w:r w:rsidRPr="0006458D" w:rsidDel="00942222">
          <w:rPr>
            <w:lang w:eastAsia="zh-CN"/>
          </w:rPr>
          <w:delText>X</w:delText>
        </w:r>
      </w:del>
      <w:ins w:id="2916" w:author="Rapporteur" w:date="2019-09-05T23:41:00Z">
        <w:r w:rsidR="00942222">
          <w:rPr>
            <w:lang w:eastAsia="zh-CN"/>
          </w:rPr>
          <w:t>17</w:t>
        </w:r>
      </w:ins>
      <w:r w:rsidRPr="0006458D">
        <w:rPr>
          <w:lang w:eastAsia="zh-CN"/>
        </w:rPr>
        <w:t>] and TS 38.101-2 [</w:t>
      </w:r>
      <w:del w:id="2917" w:author="Rapporteur" w:date="2019-09-05T23:41:00Z">
        <w:r w:rsidRPr="0006458D" w:rsidDel="00942222">
          <w:rPr>
            <w:lang w:eastAsia="zh-CN"/>
          </w:rPr>
          <w:delText>Y</w:delText>
        </w:r>
      </w:del>
      <w:ins w:id="2918" w:author="Rapporteur" w:date="2019-09-05T23:41:00Z">
        <w:r w:rsidR="00942222">
          <w:rPr>
            <w:lang w:eastAsia="zh-CN"/>
          </w:rPr>
          <w:t>18</w:t>
        </w:r>
      </w:ins>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7F6F260E" w14:textId="77777777" w:rsidR="006645AA" w:rsidRPr="0006458D" w:rsidRDefault="006645AA" w:rsidP="006645AA">
      <w:pPr>
        <w:pStyle w:val="Heading6"/>
        <w:rPr>
          <w:noProof/>
        </w:rPr>
      </w:pPr>
      <w:bookmarkStart w:id="2919" w:name="_Toc13079936"/>
      <w:r w:rsidRPr="0006458D">
        <w:rPr>
          <w:noProof/>
        </w:rPr>
        <w:t>11.3.2.3.1.2</w:t>
      </w:r>
      <w:r w:rsidRPr="0006458D">
        <w:rPr>
          <w:noProof/>
        </w:rPr>
        <w:tab/>
        <w:t>Minimum requirements</w:t>
      </w:r>
      <w:bookmarkEnd w:id="2919"/>
    </w:p>
    <w:p w14:paraId="6613F35A" w14:textId="77777777" w:rsidR="006645AA" w:rsidRPr="0006458D" w:rsidRDefault="006645AA" w:rsidP="006645AA">
      <w:pPr>
        <w:rPr>
          <w:noProof/>
        </w:rPr>
      </w:pPr>
      <w:r w:rsidRPr="0006458D">
        <w:rPr>
          <w:noProof/>
        </w:rPr>
        <w:t>The NACK to ACK probability shall not exceed 0.1% at the SNR given in Table 11.3.2.3.1.2-1 and Table 11.3.2.3.1.2</w:t>
      </w:r>
      <w:r w:rsidRPr="0006458D">
        <w:rPr>
          <w:noProof/>
        </w:rPr>
        <w:noBreakHyphen/>
        <w:t>2.</w:t>
      </w:r>
    </w:p>
    <w:p w14:paraId="266B9EBC" w14:textId="77777777" w:rsidR="006645AA" w:rsidRPr="0006458D" w:rsidRDefault="006645AA" w:rsidP="006645AA">
      <w:pPr>
        <w:pStyle w:val="TH"/>
        <w:rPr>
          <w:rFonts w:cs="Arial"/>
          <w:lang w:eastAsia="zh-CN"/>
        </w:rPr>
      </w:pPr>
      <w:r w:rsidRPr="0006458D">
        <w:t xml:space="preserve">Table </w:t>
      </w:r>
      <w:r w:rsidRPr="0006458D">
        <w:rPr>
          <w:rFonts w:cs="Arial"/>
        </w:rPr>
        <w:t xml:space="preserve">11.3.2.3.1.2-1: Minimum requirements for PUCCH format 1 with 60 kHz </w:t>
      </w:r>
      <w:r w:rsidRPr="0006458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6458D" w:rsidRPr="0006458D" w14:paraId="11CDBD1A" w14:textId="77777777" w:rsidTr="006645AA">
        <w:trPr>
          <w:trHeight w:val="227"/>
          <w:jc w:val="center"/>
        </w:trPr>
        <w:tc>
          <w:tcPr>
            <w:tcW w:w="1255" w:type="dxa"/>
            <w:vMerge w:val="restart"/>
          </w:tcPr>
          <w:p w14:paraId="09B56060"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0E3F00B2"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919" w:type="dxa"/>
            <w:vMerge w:val="restart"/>
          </w:tcPr>
          <w:p w14:paraId="220A5A86" w14:textId="77777777" w:rsidR="006645AA" w:rsidRPr="0006458D" w:rsidRDefault="006645AA" w:rsidP="006645AA">
            <w:pPr>
              <w:pStyle w:val="TAH"/>
              <w:rPr>
                <w:rFonts w:cs="Arial"/>
              </w:rPr>
            </w:pPr>
            <w:r w:rsidRPr="0006458D">
              <w:rPr>
                <w:rFonts w:cs="Arial"/>
              </w:rPr>
              <w:t>Cyclic Prefix</w:t>
            </w:r>
          </w:p>
        </w:tc>
        <w:tc>
          <w:tcPr>
            <w:tcW w:w="2182" w:type="dxa"/>
            <w:vMerge w:val="restart"/>
          </w:tcPr>
          <w:p w14:paraId="023F8074" w14:textId="6072BFFB" w:rsidR="006645AA" w:rsidRPr="0006458D" w:rsidRDefault="006645AA" w:rsidP="006645AA">
            <w:pPr>
              <w:pStyle w:val="TAH"/>
              <w:rPr>
                <w:rFonts w:cs="Arial"/>
              </w:rPr>
            </w:pPr>
            <w:r w:rsidRPr="0006458D">
              <w:rPr>
                <w:rFonts w:cs="Arial"/>
              </w:rPr>
              <w:t xml:space="preserve">Propagation conditions and correlation matrix (Annex </w:t>
            </w:r>
            <w:r w:rsidR="00523CCE" w:rsidRPr="0006458D">
              <w:rPr>
                <w:rFonts w:cs="Arial"/>
                <w:lang w:eastAsia="zh-CN"/>
              </w:rPr>
              <w:t>G</w:t>
            </w:r>
            <w:r w:rsidRPr="0006458D">
              <w:rPr>
                <w:rFonts w:cs="Arial"/>
              </w:rPr>
              <w:t>)</w:t>
            </w:r>
          </w:p>
        </w:tc>
        <w:tc>
          <w:tcPr>
            <w:tcW w:w="2250" w:type="dxa"/>
            <w:gridSpan w:val="2"/>
          </w:tcPr>
          <w:p w14:paraId="592F9757" w14:textId="77777777" w:rsidR="006645AA" w:rsidRPr="0006458D" w:rsidRDefault="006645AA" w:rsidP="006645AA">
            <w:pPr>
              <w:pStyle w:val="TAH"/>
              <w:rPr>
                <w:rFonts w:cs="Arial"/>
              </w:rPr>
            </w:pPr>
            <w:r w:rsidRPr="0006458D">
              <w:rPr>
                <w:rFonts w:cs="Arial"/>
              </w:rPr>
              <w:t>Channel bandwidth / SNR (dB)</w:t>
            </w:r>
          </w:p>
        </w:tc>
      </w:tr>
      <w:tr w:rsidR="0006458D" w:rsidRPr="0006458D" w14:paraId="1B5E4190" w14:textId="77777777" w:rsidTr="006645AA">
        <w:trPr>
          <w:trHeight w:val="160"/>
          <w:jc w:val="center"/>
        </w:trPr>
        <w:tc>
          <w:tcPr>
            <w:tcW w:w="1255" w:type="dxa"/>
            <w:vMerge/>
          </w:tcPr>
          <w:p w14:paraId="1CDC466B" w14:textId="77777777" w:rsidR="006645AA" w:rsidRPr="0006458D" w:rsidRDefault="006645AA" w:rsidP="006645AA">
            <w:pPr>
              <w:pStyle w:val="TAH"/>
              <w:rPr>
                <w:rFonts w:cs="Arial"/>
              </w:rPr>
            </w:pPr>
          </w:p>
        </w:tc>
        <w:tc>
          <w:tcPr>
            <w:tcW w:w="1494" w:type="dxa"/>
            <w:vMerge/>
          </w:tcPr>
          <w:p w14:paraId="498644A5" w14:textId="77777777" w:rsidR="006645AA" w:rsidRPr="0006458D" w:rsidRDefault="006645AA" w:rsidP="006645AA">
            <w:pPr>
              <w:pStyle w:val="TAH"/>
              <w:rPr>
                <w:rFonts w:cs="Arial"/>
              </w:rPr>
            </w:pPr>
          </w:p>
        </w:tc>
        <w:tc>
          <w:tcPr>
            <w:tcW w:w="919" w:type="dxa"/>
            <w:vMerge/>
          </w:tcPr>
          <w:p w14:paraId="3F045C9C" w14:textId="77777777" w:rsidR="006645AA" w:rsidRPr="0006458D" w:rsidRDefault="006645AA" w:rsidP="006645AA">
            <w:pPr>
              <w:pStyle w:val="TAH"/>
              <w:rPr>
                <w:rFonts w:cs="Arial"/>
              </w:rPr>
            </w:pPr>
          </w:p>
        </w:tc>
        <w:tc>
          <w:tcPr>
            <w:tcW w:w="2182" w:type="dxa"/>
            <w:vMerge/>
          </w:tcPr>
          <w:p w14:paraId="2561B161" w14:textId="77777777" w:rsidR="006645AA" w:rsidRPr="0006458D" w:rsidRDefault="006645AA" w:rsidP="006645AA">
            <w:pPr>
              <w:pStyle w:val="TAH"/>
              <w:rPr>
                <w:rFonts w:cs="Arial"/>
              </w:rPr>
            </w:pPr>
          </w:p>
        </w:tc>
        <w:tc>
          <w:tcPr>
            <w:tcW w:w="1080" w:type="dxa"/>
          </w:tcPr>
          <w:p w14:paraId="2FDE8E83" w14:textId="77777777" w:rsidR="006645AA" w:rsidRPr="0006458D" w:rsidRDefault="006645AA" w:rsidP="006645AA">
            <w:pPr>
              <w:pStyle w:val="TAH"/>
            </w:pPr>
            <w:r w:rsidRPr="0006458D">
              <w:t>50 MHz</w:t>
            </w:r>
          </w:p>
        </w:tc>
        <w:tc>
          <w:tcPr>
            <w:tcW w:w="1170" w:type="dxa"/>
          </w:tcPr>
          <w:p w14:paraId="080DFAE1" w14:textId="77777777" w:rsidR="006645AA" w:rsidRPr="0006458D" w:rsidRDefault="006645AA" w:rsidP="006645AA">
            <w:pPr>
              <w:pStyle w:val="TAH"/>
            </w:pPr>
            <w:r w:rsidRPr="0006458D">
              <w:t>100 MHz</w:t>
            </w:r>
          </w:p>
        </w:tc>
      </w:tr>
      <w:tr w:rsidR="003551C2" w:rsidRPr="0006458D" w14:paraId="199C5976" w14:textId="77777777" w:rsidTr="006645AA">
        <w:trPr>
          <w:trHeight w:val="424"/>
          <w:jc w:val="center"/>
        </w:trPr>
        <w:tc>
          <w:tcPr>
            <w:tcW w:w="1255" w:type="dxa"/>
          </w:tcPr>
          <w:p w14:paraId="0A05F128" w14:textId="77777777" w:rsidR="003551C2" w:rsidRPr="0006458D" w:rsidRDefault="003551C2" w:rsidP="003551C2">
            <w:pPr>
              <w:pStyle w:val="TAC"/>
              <w:rPr>
                <w:rFonts w:cs="Arial"/>
                <w:lang w:eastAsia="zh-CN"/>
              </w:rPr>
            </w:pPr>
            <w:r w:rsidRPr="0006458D">
              <w:rPr>
                <w:rFonts w:cs="Arial"/>
                <w:lang w:eastAsia="zh-CN"/>
              </w:rPr>
              <w:t>1</w:t>
            </w:r>
          </w:p>
        </w:tc>
        <w:tc>
          <w:tcPr>
            <w:tcW w:w="1494" w:type="dxa"/>
          </w:tcPr>
          <w:p w14:paraId="210135B8" w14:textId="77777777" w:rsidR="003551C2" w:rsidRPr="0006458D" w:rsidRDefault="003551C2" w:rsidP="003551C2">
            <w:pPr>
              <w:pStyle w:val="TAC"/>
              <w:rPr>
                <w:rFonts w:cs="Arial"/>
                <w:lang w:eastAsia="zh-CN"/>
              </w:rPr>
            </w:pPr>
            <w:r w:rsidRPr="0006458D">
              <w:rPr>
                <w:rFonts w:cs="Arial"/>
                <w:lang w:eastAsia="zh-CN"/>
              </w:rPr>
              <w:t>2</w:t>
            </w:r>
          </w:p>
        </w:tc>
        <w:tc>
          <w:tcPr>
            <w:tcW w:w="919" w:type="dxa"/>
          </w:tcPr>
          <w:p w14:paraId="4676916F" w14:textId="77777777" w:rsidR="003551C2" w:rsidRPr="0006458D" w:rsidRDefault="003551C2" w:rsidP="003551C2">
            <w:pPr>
              <w:pStyle w:val="TAC"/>
              <w:rPr>
                <w:rFonts w:cs="Arial"/>
              </w:rPr>
            </w:pPr>
            <w:r w:rsidRPr="0006458D">
              <w:rPr>
                <w:rFonts w:cs="Arial"/>
              </w:rPr>
              <w:t>Normal</w:t>
            </w:r>
          </w:p>
        </w:tc>
        <w:tc>
          <w:tcPr>
            <w:tcW w:w="2182" w:type="dxa"/>
          </w:tcPr>
          <w:p w14:paraId="4DB63500" w14:textId="77777777" w:rsidR="003551C2" w:rsidRPr="0006458D" w:rsidRDefault="003551C2" w:rsidP="003551C2">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621C2D7F" w14:textId="49851875" w:rsidR="003551C2" w:rsidRPr="0006458D" w:rsidRDefault="003551C2" w:rsidP="003551C2">
            <w:pPr>
              <w:pStyle w:val="TAC"/>
              <w:rPr>
                <w:rFonts w:cs="Arial"/>
                <w:lang w:eastAsia="zh-CN"/>
              </w:rPr>
            </w:pPr>
            <w:r w:rsidRPr="0006458D">
              <w:rPr>
                <w:rFonts w:cs="Arial"/>
                <w:lang w:eastAsia="zh-CN"/>
              </w:rPr>
              <w:t>[TBD]</w:t>
            </w:r>
          </w:p>
        </w:tc>
        <w:tc>
          <w:tcPr>
            <w:tcW w:w="1170" w:type="dxa"/>
          </w:tcPr>
          <w:p w14:paraId="6E0A3B93" w14:textId="666916A4" w:rsidR="003551C2" w:rsidRPr="0006458D" w:rsidRDefault="003551C2" w:rsidP="003551C2">
            <w:pPr>
              <w:pStyle w:val="TAC"/>
              <w:rPr>
                <w:rFonts w:cs="Arial"/>
                <w:lang w:eastAsia="zh-CN"/>
              </w:rPr>
            </w:pPr>
            <w:r w:rsidRPr="0006458D">
              <w:rPr>
                <w:rFonts w:cs="Arial"/>
                <w:lang w:eastAsia="zh-CN"/>
              </w:rPr>
              <w:t>[</w:t>
            </w:r>
            <w:r w:rsidR="004B570F" w:rsidRPr="0006458D">
              <w:rPr>
                <w:rFonts w:cs="Arial"/>
                <w:lang w:eastAsia="zh-CN"/>
              </w:rPr>
              <w:t>-2.7</w:t>
            </w:r>
            <w:r w:rsidRPr="0006458D">
              <w:rPr>
                <w:rFonts w:cs="Arial"/>
                <w:lang w:eastAsia="zh-CN"/>
              </w:rPr>
              <w:t>]</w:t>
            </w:r>
          </w:p>
        </w:tc>
      </w:tr>
    </w:tbl>
    <w:p w14:paraId="1E20BC71" w14:textId="77777777" w:rsidR="006645AA" w:rsidRPr="0006458D" w:rsidRDefault="006645AA" w:rsidP="006645AA"/>
    <w:p w14:paraId="68E9F3D8" w14:textId="77777777" w:rsidR="006645AA" w:rsidRPr="0006458D" w:rsidRDefault="006645AA" w:rsidP="006645AA">
      <w:pPr>
        <w:pStyle w:val="TH"/>
        <w:rPr>
          <w:rFonts w:cs="Arial"/>
        </w:rPr>
      </w:pPr>
      <w:r w:rsidRPr="0006458D">
        <w:t xml:space="preserve">Table </w:t>
      </w:r>
      <w:r w:rsidRPr="0006458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06458D" w:rsidRPr="0006458D" w14:paraId="1F630E37" w14:textId="77777777" w:rsidTr="006645AA">
        <w:trPr>
          <w:trHeight w:val="227"/>
          <w:jc w:val="center"/>
        </w:trPr>
        <w:tc>
          <w:tcPr>
            <w:tcW w:w="985" w:type="dxa"/>
            <w:vMerge w:val="restart"/>
          </w:tcPr>
          <w:p w14:paraId="723C9988"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19DADE1C"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919" w:type="dxa"/>
            <w:vMerge w:val="restart"/>
          </w:tcPr>
          <w:p w14:paraId="7C879AA1" w14:textId="77777777" w:rsidR="006645AA" w:rsidRPr="0006458D" w:rsidRDefault="006645AA" w:rsidP="006645AA">
            <w:pPr>
              <w:pStyle w:val="TAH"/>
              <w:rPr>
                <w:rFonts w:cs="Arial"/>
              </w:rPr>
            </w:pPr>
            <w:r w:rsidRPr="0006458D">
              <w:rPr>
                <w:rFonts w:cs="Arial"/>
              </w:rPr>
              <w:t>Cyclic Prefix</w:t>
            </w:r>
          </w:p>
        </w:tc>
        <w:tc>
          <w:tcPr>
            <w:tcW w:w="2182" w:type="dxa"/>
            <w:vMerge w:val="restart"/>
          </w:tcPr>
          <w:p w14:paraId="7944171C" w14:textId="2D3BDCB9" w:rsidR="006645AA" w:rsidRPr="0006458D" w:rsidRDefault="006645AA" w:rsidP="006645AA">
            <w:pPr>
              <w:pStyle w:val="TAH"/>
              <w:rPr>
                <w:rFonts w:cs="Arial"/>
              </w:rPr>
            </w:pPr>
            <w:r w:rsidRPr="0006458D">
              <w:rPr>
                <w:rFonts w:cs="Arial"/>
              </w:rPr>
              <w:t xml:space="preserve">Propagation conditions and correlation matrix (Annex </w:t>
            </w:r>
            <w:r w:rsidR="00D95C42" w:rsidRPr="0006458D">
              <w:rPr>
                <w:rFonts w:cs="Arial"/>
                <w:lang w:eastAsia="zh-CN"/>
              </w:rPr>
              <w:t>G</w:t>
            </w:r>
            <w:r w:rsidRPr="0006458D">
              <w:rPr>
                <w:rFonts w:cs="Arial"/>
              </w:rPr>
              <w:t>)</w:t>
            </w:r>
          </w:p>
        </w:tc>
        <w:tc>
          <w:tcPr>
            <w:tcW w:w="3240" w:type="dxa"/>
            <w:gridSpan w:val="3"/>
          </w:tcPr>
          <w:p w14:paraId="44377A7E" w14:textId="77777777" w:rsidR="006645AA" w:rsidRPr="0006458D" w:rsidRDefault="006645AA" w:rsidP="006645AA">
            <w:pPr>
              <w:pStyle w:val="TAH"/>
              <w:rPr>
                <w:rFonts w:cs="Arial"/>
              </w:rPr>
            </w:pPr>
            <w:r w:rsidRPr="0006458D">
              <w:rPr>
                <w:rFonts w:cs="Arial"/>
              </w:rPr>
              <w:t>Channel bandwidth / SNR (dB)</w:t>
            </w:r>
          </w:p>
        </w:tc>
      </w:tr>
      <w:tr w:rsidR="0006458D" w:rsidRPr="0006458D" w14:paraId="404EFA8C" w14:textId="77777777" w:rsidTr="006645AA">
        <w:trPr>
          <w:trHeight w:val="160"/>
          <w:jc w:val="center"/>
        </w:trPr>
        <w:tc>
          <w:tcPr>
            <w:tcW w:w="985" w:type="dxa"/>
            <w:vMerge/>
          </w:tcPr>
          <w:p w14:paraId="362510AC" w14:textId="77777777" w:rsidR="006645AA" w:rsidRPr="0006458D" w:rsidRDefault="006645AA" w:rsidP="006645AA">
            <w:pPr>
              <w:pStyle w:val="TAH"/>
              <w:rPr>
                <w:rFonts w:cs="Arial"/>
              </w:rPr>
            </w:pPr>
          </w:p>
        </w:tc>
        <w:tc>
          <w:tcPr>
            <w:tcW w:w="1494" w:type="dxa"/>
            <w:vMerge/>
          </w:tcPr>
          <w:p w14:paraId="46FD7545" w14:textId="77777777" w:rsidR="006645AA" w:rsidRPr="0006458D" w:rsidRDefault="006645AA" w:rsidP="006645AA">
            <w:pPr>
              <w:pStyle w:val="TAH"/>
              <w:rPr>
                <w:rFonts w:cs="Arial"/>
              </w:rPr>
            </w:pPr>
          </w:p>
        </w:tc>
        <w:tc>
          <w:tcPr>
            <w:tcW w:w="919" w:type="dxa"/>
            <w:vMerge/>
          </w:tcPr>
          <w:p w14:paraId="0488A94B" w14:textId="77777777" w:rsidR="006645AA" w:rsidRPr="0006458D" w:rsidRDefault="006645AA" w:rsidP="006645AA">
            <w:pPr>
              <w:pStyle w:val="TAH"/>
              <w:rPr>
                <w:rFonts w:cs="Arial"/>
              </w:rPr>
            </w:pPr>
          </w:p>
        </w:tc>
        <w:tc>
          <w:tcPr>
            <w:tcW w:w="2182" w:type="dxa"/>
            <w:vMerge/>
          </w:tcPr>
          <w:p w14:paraId="09D351D4" w14:textId="77777777" w:rsidR="006645AA" w:rsidRPr="0006458D" w:rsidRDefault="006645AA" w:rsidP="006645AA">
            <w:pPr>
              <w:pStyle w:val="TAH"/>
              <w:rPr>
                <w:rFonts w:cs="Arial"/>
              </w:rPr>
            </w:pPr>
          </w:p>
        </w:tc>
        <w:tc>
          <w:tcPr>
            <w:tcW w:w="1080" w:type="dxa"/>
          </w:tcPr>
          <w:p w14:paraId="0AF6F29B" w14:textId="77777777" w:rsidR="006645AA" w:rsidRPr="0006458D" w:rsidRDefault="006645AA" w:rsidP="006645AA">
            <w:pPr>
              <w:pStyle w:val="TAH"/>
            </w:pPr>
            <w:r w:rsidRPr="0006458D">
              <w:t>50 MHz</w:t>
            </w:r>
          </w:p>
        </w:tc>
        <w:tc>
          <w:tcPr>
            <w:tcW w:w="1170" w:type="dxa"/>
          </w:tcPr>
          <w:p w14:paraId="3EC5EDD0" w14:textId="77777777" w:rsidR="006645AA" w:rsidRPr="0006458D" w:rsidRDefault="006645AA" w:rsidP="006645AA">
            <w:pPr>
              <w:pStyle w:val="TAH"/>
            </w:pPr>
            <w:r w:rsidRPr="0006458D">
              <w:t>100 MHz</w:t>
            </w:r>
          </w:p>
        </w:tc>
        <w:tc>
          <w:tcPr>
            <w:tcW w:w="990" w:type="dxa"/>
          </w:tcPr>
          <w:p w14:paraId="4A4125AB" w14:textId="77777777" w:rsidR="006645AA" w:rsidRPr="0006458D" w:rsidRDefault="006645AA" w:rsidP="006645AA">
            <w:pPr>
              <w:pStyle w:val="TAH"/>
            </w:pPr>
            <w:r w:rsidRPr="0006458D">
              <w:t>200 MHz</w:t>
            </w:r>
          </w:p>
        </w:tc>
      </w:tr>
      <w:tr w:rsidR="00881C0D" w:rsidRPr="0006458D" w14:paraId="3AECCF16" w14:textId="77777777" w:rsidTr="006645AA">
        <w:trPr>
          <w:trHeight w:val="424"/>
          <w:jc w:val="center"/>
        </w:trPr>
        <w:tc>
          <w:tcPr>
            <w:tcW w:w="985" w:type="dxa"/>
          </w:tcPr>
          <w:p w14:paraId="30EE9624" w14:textId="77777777" w:rsidR="00881C0D" w:rsidRPr="0006458D" w:rsidRDefault="00881C0D" w:rsidP="00881C0D">
            <w:pPr>
              <w:pStyle w:val="TAC"/>
              <w:rPr>
                <w:rFonts w:cs="Arial"/>
                <w:lang w:eastAsia="zh-CN"/>
              </w:rPr>
            </w:pPr>
            <w:r w:rsidRPr="0006458D">
              <w:rPr>
                <w:rFonts w:cs="Arial"/>
                <w:lang w:eastAsia="zh-CN"/>
              </w:rPr>
              <w:t>1</w:t>
            </w:r>
          </w:p>
        </w:tc>
        <w:tc>
          <w:tcPr>
            <w:tcW w:w="1494" w:type="dxa"/>
          </w:tcPr>
          <w:p w14:paraId="4C02AF48" w14:textId="77777777" w:rsidR="00881C0D" w:rsidRPr="0006458D" w:rsidRDefault="00881C0D" w:rsidP="00881C0D">
            <w:pPr>
              <w:pStyle w:val="TAC"/>
              <w:rPr>
                <w:rFonts w:cs="Arial"/>
                <w:lang w:eastAsia="zh-CN"/>
              </w:rPr>
            </w:pPr>
            <w:r w:rsidRPr="0006458D">
              <w:rPr>
                <w:rFonts w:cs="Arial"/>
                <w:lang w:eastAsia="zh-CN"/>
              </w:rPr>
              <w:t>2</w:t>
            </w:r>
          </w:p>
        </w:tc>
        <w:tc>
          <w:tcPr>
            <w:tcW w:w="919" w:type="dxa"/>
          </w:tcPr>
          <w:p w14:paraId="1E0B2C95" w14:textId="77777777" w:rsidR="00881C0D" w:rsidRPr="0006458D" w:rsidRDefault="00881C0D" w:rsidP="00881C0D">
            <w:pPr>
              <w:pStyle w:val="TAC"/>
              <w:rPr>
                <w:rFonts w:cs="Arial"/>
              </w:rPr>
            </w:pPr>
            <w:r w:rsidRPr="0006458D">
              <w:rPr>
                <w:rFonts w:cs="Arial"/>
              </w:rPr>
              <w:t>Normal</w:t>
            </w:r>
          </w:p>
        </w:tc>
        <w:tc>
          <w:tcPr>
            <w:tcW w:w="2182" w:type="dxa"/>
          </w:tcPr>
          <w:p w14:paraId="2DBA1849" w14:textId="77777777" w:rsidR="00881C0D" w:rsidRPr="0006458D" w:rsidRDefault="00881C0D" w:rsidP="00881C0D">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57427F49" w14:textId="689686D7" w:rsidR="00881C0D" w:rsidRPr="0006458D" w:rsidRDefault="00881C0D" w:rsidP="00881C0D">
            <w:pPr>
              <w:pStyle w:val="TAC"/>
              <w:rPr>
                <w:rFonts w:cs="Arial"/>
                <w:lang w:eastAsia="zh-CN"/>
              </w:rPr>
            </w:pPr>
            <w:r w:rsidRPr="0006458D">
              <w:rPr>
                <w:rFonts w:cs="Arial"/>
                <w:lang w:eastAsia="zh-CN"/>
              </w:rPr>
              <w:t>[-3.9]</w:t>
            </w:r>
          </w:p>
        </w:tc>
        <w:tc>
          <w:tcPr>
            <w:tcW w:w="1170" w:type="dxa"/>
          </w:tcPr>
          <w:p w14:paraId="2D19FA66" w14:textId="749CCB08" w:rsidR="00881C0D" w:rsidRPr="0006458D" w:rsidRDefault="00881C0D" w:rsidP="00881C0D">
            <w:pPr>
              <w:pStyle w:val="TAC"/>
              <w:rPr>
                <w:rFonts w:cs="Arial"/>
                <w:lang w:eastAsia="zh-CN"/>
              </w:rPr>
            </w:pPr>
            <w:r w:rsidRPr="0006458D">
              <w:rPr>
                <w:rFonts w:cs="Arial"/>
                <w:lang w:eastAsia="zh-CN"/>
              </w:rPr>
              <w:t>[-2.7]</w:t>
            </w:r>
          </w:p>
        </w:tc>
        <w:tc>
          <w:tcPr>
            <w:tcW w:w="990" w:type="dxa"/>
          </w:tcPr>
          <w:p w14:paraId="58A7DD97" w14:textId="71BFCA35" w:rsidR="00881C0D" w:rsidRPr="0006458D" w:rsidRDefault="00881C0D" w:rsidP="00881C0D">
            <w:pPr>
              <w:pStyle w:val="TAC"/>
              <w:rPr>
                <w:rFonts w:cs="Arial"/>
                <w:lang w:eastAsia="zh-CN"/>
              </w:rPr>
            </w:pPr>
            <w:r w:rsidRPr="0006458D">
              <w:rPr>
                <w:rFonts w:cs="Arial"/>
                <w:lang w:eastAsia="zh-CN"/>
              </w:rPr>
              <w:t>[-3]</w:t>
            </w:r>
          </w:p>
        </w:tc>
      </w:tr>
    </w:tbl>
    <w:p w14:paraId="29D141AE" w14:textId="77777777" w:rsidR="006645AA" w:rsidRPr="0006458D" w:rsidRDefault="006645AA" w:rsidP="006645AA">
      <w:pPr>
        <w:rPr>
          <w:noProof/>
        </w:rPr>
      </w:pPr>
    </w:p>
    <w:p w14:paraId="5BD17D03" w14:textId="77777777" w:rsidR="006645AA" w:rsidRPr="0006458D" w:rsidRDefault="006645AA" w:rsidP="006645AA">
      <w:pPr>
        <w:pStyle w:val="Heading5"/>
        <w:rPr>
          <w:noProof/>
        </w:rPr>
      </w:pPr>
      <w:bookmarkStart w:id="2920" w:name="_Toc13079937"/>
      <w:r w:rsidRPr="0006458D">
        <w:rPr>
          <w:noProof/>
        </w:rPr>
        <w:t>11.3.2.3.2</w:t>
      </w:r>
      <w:r w:rsidRPr="0006458D">
        <w:rPr>
          <w:noProof/>
        </w:rPr>
        <w:tab/>
        <w:t>ACK missed detection requirements</w:t>
      </w:r>
      <w:bookmarkEnd w:id="2920"/>
    </w:p>
    <w:p w14:paraId="0EB5BCE7" w14:textId="77777777" w:rsidR="006645AA" w:rsidRPr="0006458D" w:rsidRDefault="006645AA" w:rsidP="006645AA">
      <w:pPr>
        <w:pStyle w:val="Heading6"/>
        <w:rPr>
          <w:noProof/>
        </w:rPr>
      </w:pPr>
      <w:bookmarkStart w:id="2921" w:name="_Toc13079938"/>
      <w:r w:rsidRPr="0006458D">
        <w:rPr>
          <w:noProof/>
        </w:rPr>
        <w:t>11.3.2.3.2.1</w:t>
      </w:r>
      <w:r w:rsidRPr="0006458D">
        <w:rPr>
          <w:noProof/>
        </w:rPr>
        <w:tab/>
        <w:t>General</w:t>
      </w:r>
      <w:bookmarkEnd w:id="2921"/>
    </w:p>
    <w:p w14:paraId="577C36C6" w14:textId="77FE4B64" w:rsidR="004B570F" w:rsidRPr="0006458D" w:rsidRDefault="006645AA" w:rsidP="004B570F">
      <w:pPr>
        <w:rPr>
          <w:noProof/>
        </w:rPr>
      </w:pPr>
      <w:r w:rsidRPr="0006458D">
        <w:rPr>
          <w:noProof/>
        </w:rPr>
        <w:t>The ACK missed detection probability is the probability of not detecting an ACK when an ACK was sent. The test parameters in Table 11.3.2.3.1.1-1 are configured.</w:t>
      </w:r>
      <w:r w:rsidR="004B570F" w:rsidRPr="0006458D">
        <w:rPr>
          <w:noProof/>
        </w:rPr>
        <w:t xml:space="preserve"> </w:t>
      </w:r>
    </w:p>
    <w:p w14:paraId="6D1C911A" w14:textId="731E053D" w:rsidR="006645AA" w:rsidRPr="0006458D" w:rsidRDefault="004B570F" w:rsidP="004B570F">
      <w:pPr>
        <w:rPr>
          <w:noProof/>
        </w:rPr>
      </w:pPr>
      <w:r w:rsidRPr="0006458D">
        <w:rPr>
          <w:lang w:eastAsia="zh-CN"/>
        </w:rPr>
        <w:t>The transient period as specified in TS 38.101-1</w:t>
      </w:r>
      <w:ins w:id="2922" w:author="Rapporteur" w:date="2019-09-05T23:41:00Z">
        <w:r w:rsidR="00942222">
          <w:rPr>
            <w:lang w:eastAsia="zh-CN"/>
          </w:rPr>
          <w:t xml:space="preserve"> </w:t>
        </w:r>
      </w:ins>
      <w:r w:rsidRPr="0006458D">
        <w:rPr>
          <w:lang w:eastAsia="zh-CN"/>
        </w:rPr>
        <w:t>[</w:t>
      </w:r>
      <w:del w:id="2923" w:author="Rapporteur" w:date="2019-09-05T23:41:00Z">
        <w:r w:rsidRPr="0006458D" w:rsidDel="00942222">
          <w:rPr>
            <w:lang w:eastAsia="zh-CN"/>
          </w:rPr>
          <w:delText>X</w:delText>
        </w:r>
      </w:del>
      <w:ins w:id="2924" w:author="Rapporteur" w:date="2019-09-05T23:41:00Z">
        <w:r w:rsidR="00942222">
          <w:rPr>
            <w:lang w:eastAsia="zh-CN"/>
          </w:rPr>
          <w:t>17</w:t>
        </w:r>
      </w:ins>
      <w:r w:rsidRPr="0006458D">
        <w:rPr>
          <w:lang w:eastAsia="zh-CN"/>
        </w:rPr>
        <w:t>] and TS 38.101-2 [</w:t>
      </w:r>
      <w:del w:id="2925" w:author="Rapporteur" w:date="2019-09-05T23:42:00Z">
        <w:r w:rsidRPr="0006458D" w:rsidDel="00942222">
          <w:rPr>
            <w:lang w:eastAsia="zh-CN"/>
          </w:rPr>
          <w:delText>Y</w:delText>
        </w:r>
      </w:del>
      <w:ins w:id="2926" w:author="Rapporteur" w:date="2019-09-05T23:42:00Z">
        <w:r w:rsidR="00942222">
          <w:rPr>
            <w:lang w:eastAsia="zh-CN"/>
          </w:rPr>
          <w:t>18</w:t>
        </w:r>
      </w:ins>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7BF79292" w14:textId="77777777" w:rsidR="006645AA" w:rsidRPr="0006458D" w:rsidRDefault="006645AA" w:rsidP="006645AA">
      <w:pPr>
        <w:pStyle w:val="Heading6"/>
        <w:rPr>
          <w:noProof/>
        </w:rPr>
      </w:pPr>
      <w:bookmarkStart w:id="2927" w:name="_Toc13079939"/>
      <w:r w:rsidRPr="0006458D">
        <w:rPr>
          <w:noProof/>
        </w:rPr>
        <w:t>11.3.2.3.2.2</w:t>
      </w:r>
      <w:r w:rsidRPr="0006458D">
        <w:rPr>
          <w:noProof/>
        </w:rPr>
        <w:tab/>
        <w:t>Minimum requirements</w:t>
      </w:r>
      <w:bookmarkEnd w:id="2927"/>
    </w:p>
    <w:p w14:paraId="63BEDC41" w14:textId="77777777" w:rsidR="006645AA" w:rsidRPr="0006458D" w:rsidRDefault="006645AA" w:rsidP="006645AA">
      <w:pPr>
        <w:rPr>
          <w:noProof/>
        </w:rPr>
      </w:pPr>
      <w:r w:rsidRPr="0006458D">
        <w:rPr>
          <w:noProof/>
        </w:rPr>
        <w:t>The ACK missed detection probability shall not exceed 1% at the SNR given in Table 11.3.2.3.2.2-1 and in Table 11.3.2.3.2.2-2.</w:t>
      </w:r>
    </w:p>
    <w:p w14:paraId="2C149523" w14:textId="77777777" w:rsidR="006645AA" w:rsidRPr="0006458D" w:rsidRDefault="006645AA" w:rsidP="006645AA">
      <w:pPr>
        <w:pStyle w:val="TH"/>
        <w:rPr>
          <w:rFonts w:cs="Arial"/>
        </w:rPr>
      </w:pPr>
      <w:r w:rsidRPr="0006458D">
        <w:t xml:space="preserve">Table </w:t>
      </w:r>
      <w:r w:rsidRPr="0006458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06458D" w:rsidRPr="0006458D" w14:paraId="57074307" w14:textId="77777777" w:rsidTr="006645AA">
        <w:trPr>
          <w:trHeight w:val="227"/>
          <w:jc w:val="center"/>
        </w:trPr>
        <w:tc>
          <w:tcPr>
            <w:tcW w:w="1165" w:type="dxa"/>
            <w:vMerge w:val="restart"/>
          </w:tcPr>
          <w:p w14:paraId="2CAA2C4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17720527"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919" w:type="dxa"/>
            <w:vMerge w:val="restart"/>
          </w:tcPr>
          <w:p w14:paraId="0C3C5CB9" w14:textId="77777777" w:rsidR="006645AA" w:rsidRPr="0006458D" w:rsidRDefault="006645AA" w:rsidP="006645AA">
            <w:pPr>
              <w:pStyle w:val="TAH"/>
              <w:rPr>
                <w:rFonts w:cs="Arial"/>
              </w:rPr>
            </w:pPr>
            <w:r w:rsidRPr="0006458D">
              <w:rPr>
                <w:rFonts w:cs="Arial"/>
              </w:rPr>
              <w:t>Cyclic Prefix</w:t>
            </w:r>
          </w:p>
        </w:tc>
        <w:tc>
          <w:tcPr>
            <w:tcW w:w="2182" w:type="dxa"/>
            <w:vMerge w:val="restart"/>
          </w:tcPr>
          <w:p w14:paraId="02BDD77D" w14:textId="6C8F6532" w:rsidR="006645AA" w:rsidRPr="0006458D" w:rsidRDefault="006645AA" w:rsidP="006645AA">
            <w:pPr>
              <w:pStyle w:val="TAH"/>
              <w:rPr>
                <w:rFonts w:cs="Arial"/>
              </w:rPr>
            </w:pPr>
            <w:r w:rsidRPr="0006458D">
              <w:rPr>
                <w:rFonts w:cs="Arial"/>
              </w:rPr>
              <w:t xml:space="preserve">Propagation conditions and correlation matrix (Annex </w:t>
            </w:r>
            <w:r w:rsidR="00A21AFE" w:rsidRPr="0006458D">
              <w:rPr>
                <w:rFonts w:cs="Arial"/>
                <w:lang w:eastAsia="zh-CN"/>
              </w:rPr>
              <w:t>G</w:t>
            </w:r>
            <w:r w:rsidRPr="0006458D">
              <w:rPr>
                <w:rFonts w:cs="Arial"/>
              </w:rPr>
              <w:t>)</w:t>
            </w:r>
          </w:p>
        </w:tc>
        <w:tc>
          <w:tcPr>
            <w:tcW w:w="2250" w:type="dxa"/>
            <w:gridSpan w:val="2"/>
          </w:tcPr>
          <w:p w14:paraId="48008551" w14:textId="77777777" w:rsidR="006645AA" w:rsidRPr="0006458D" w:rsidRDefault="006645AA" w:rsidP="006645AA">
            <w:pPr>
              <w:pStyle w:val="TAH"/>
              <w:rPr>
                <w:rFonts w:cs="Arial"/>
              </w:rPr>
            </w:pPr>
            <w:r w:rsidRPr="0006458D">
              <w:rPr>
                <w:rFonts w:cs="Arial"/>
              </w:rPr>
              <w:t>Channel bandwidth / SNR (dB)</w:t>
            </w:r>
          </w:p>
        </w:tc>
      </w:tr>
      <w:tr w:rsidR="0006458D" w:rsidRPr="0006458D" w14:paraId="636691CE" w14:textId="77777777" w:rsidTr="006645AA">
        <w:trPr>
          <w:trHeight w:val="160"/>
          <w:jc w:val="center"/>
        </w:trPr>
        <w:tc>
          <w:tcPr>
            <w:tcW w:w="1165" w:type="dxa"/>
            <w:vMerge/>
          </w:tcPr>
          <w:p w14:paraId="4CA342C7" w14:textId="77777777" w:rsidR="006645AA" w:rsidRPr="0006458D" w:rsidRDefault="006645AA" w:rsidP="006645AA">
            <w:pPr>
              <w:pStyle w:val="TAH"/>
              <w:rPr>
                <w:rFonts w:cs="Arial"/>
              </w:rPr>
            </w:pPr>
          </w:p>
        </w:tc>
        <w:tc>
          <w:tcPr>
            <w:tcW w:w="1494" w:type="dxa"/>
            <w:vMerge/>
          </w:tcPr>
          <w:p w14:paraId="2E45A0F7" w14:textId="77777777" w:rsidR="006645AA" w:rsidRPr="0006458D" w:rsidRDefault="006645AA" w:rsidP="006645AA">
            <w:pPr>
              <w:pStyle w:val="TAH"/>
              <w:rPr>
                <w:rFonts w:cs="Arial"/>
              </w:rPr>
            </w:pPr>
          </w:p>
        </w:tc>
        <w:tc>
          <w:tcPr>
            <w:tcW w:w="919" w:type="dxa"/>
            <w:vMerge/>
          </w:tcPr>
          <w:p w14:paraId="403CE0F2" w14:textId="77777777" w:rsidR="006645AA" w:rsidRPr="0006458D" w:rsidRDefault="006645AA" w:rsidP="006645AA">
            <w:pPr>
              <w:pStyle w:val="TAH"/>
              <w:rPr>
                <w:rFonts w:cs="Arial"/>
              </w:rPr>
            </w:pPr>
          </w:p>
        </w:tc>
        <w:tc>
          <w:tcPr>
            <w:tcW w:w="2182" w:type="dxa"/>
            <w:vMerge/>
          </w:tcPr>
          <w:p w14:paraId="7A8E8D1C" w14:textId="77777777" w:rsidR="006645AA" w:rsidRPr="0006458D" w:rsidRDefault="006645AA" w:rsidP="006645AA">
            <w:pPr>
              <w:pStyle w:val="TAH"/>
              <w:rPr>
                <w:rFonts w:cs="Arial"/>
              </w:rPr>
            </w:pPr>
          </w:p>
        </w:tc>
        <w:tc>
          <w:tcPr>
            <w:tcW w:w="1080" w:type="dxa"/>
          </w:tcPr>
          <w:p w14:paraId="49C86C46" w14:textId="77777777" w:rsidR="006645AA" w:rsidRPr="0006458D" w:rsidRDefault="006645AA" w:rsidP="006645AA">
            <w:pPr>
              <w:pStyle w:val="TAH"/>
            </w:pPr>
            <w:r w:rsidRPr="0006458D">
              <w:t>50 MHz</w:t>
            </w:r>
          </w:p>
        </w:tc>
        <w:tc>
          <w:tcPr>
            <w:tcW w:w="1170" w:type="dxa"/>
          </w:tcPr>
          <w:p w14:paraId="28EE9212" w14:textId="77777777" w:rsidR="006645AA" w:rsidRPr="0006458D" w:rsidRDefault="006645AA" w:rsidP="006645AA">
            <w:pPr>
              <w:pStyle w:val="TAH"/>
            </w:pPr>
            <w:r w:rsidRPr="0006458D">
              <w:t>100 MHz</w:t>
            </w:r>
          </w:p>
        </w:tc>
      </w:tr>
      <w:tr w:rsidR="00EA13FF" w:rsidRPr="0006458D" w14:paraId="03D28E43" w14:textId="77777777" w:rsidTr="006645AA">
        <w:trPr>
          <w:trHeight w:val="424"/>
          <w:jc w:val="center"/>
        </w:trPr>
        <w:tc>
          <w:tcPr>
            <w:tcW w:w="1165" w:type="dxa"/>
          </w:tcPr>
          <w:p w14:paraId="70F480CC" w14:textId="77777777" w:rsidR="00EA13FF" w:rsidRPr="0006458D" w:rsidRDefault="00EA13FF" w:rsidP="00EA13FF">
            <w:pPr>
              <w:pStyle w:val="TAC"/>
              <w:rPr>
                <w:rFonts w:cs="Arial"/>
                <w:lang w:eastAsia="zh-CN"/>
              </w:rPr>
            </w:pPr>
            <w:r w:rsidRPr="0006458D">
              <w:rPr>
                <w:rFonts w:cs="Arial"/>
                <w:lang w:eastAsia="zh-CN"/>
              </w:rPr>
              <w:t>1</w:t>
            </w:r>
          </w:p>
        </w:tc>
        <w:tc>
          <w:tcPr>
            <w:tcW w:w="1494" w:type="dxa"/>
          </w:tcPr>
          <w:p w14:paraId="6EFE00B3" w14:textId="77777777" w:rsidR="00EA13FF" w:rsidRPr="0006458D" w:rsidRDefault="00EA13FF" w:rsidP="00EA13FF">
            <w:pPr>
              <w:pStyle w:val="TAC"/>
              <w:rPr>
                <w:rFonts w:cs="Arial"/>
                <w:lang w:eastAsia="zh-CN"/>
              </w:rPr>
            </w:pPr>
            <w:r w:rsidRPr="0006458D">
              <w:rPr>
                <w:rFonts w:cs="Arial"/>
                <w:lang w:eastAsia="zh-CN"/>
              </w:rPr>
              <w:t>2</w:t>
            </w:r>
          </w:p>
        </w:tc>
        <w:tc>
          <w:tcPr>
            <w:tcW w:w="919" w:type="dxa"/>
          </w:tcPr>
          <w:p w14:paraId="216DD721" w14:textId="77777777" w:rsidR="00EA13FF" w:rsidRPr="0006458D" w:rsidRDefault="00EA13FF" w:rsidP="00EA13FF">
            <w:pPr>
              <w:pStyle w:val="TAC"/>
              <w:rPr>
                <w:rFonts w:cs="Arial"/>
              </w:rPr>
            </w:pPr>
            <w:r w:rsidRPr="0006458D">
              <w:rPr>
                <w:rFonts w:cs="Arial"/>
              </w:rPr>
              <w:t>Normal</w:t>
            </w:r>
          </w:p>
        </w:tc>
        <w:tc>
          <w:tcPr>
            <w:tcW w:w="2182" w:type="dxa"/>
          </w:tcPr>
          <w:p w14:paraId="0DE2C975" w14:textId="77777777" w:rsidR="00EA13FF" w:rsidRPr="0006458D" w:rsidRDefault="00EA13FF" w:rsidP="00EA13FF">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50575762" w14:textId="65BD46DE" w:rsidR="00EA13FF" w:rsidRPr="0006458D" w:rsidRDefault="00EA13FF" w:rsidP="00EA13FF">
            <w:pPr>
              <w:pStyle w:val="TAC"/>
              <w:rPr>
                <w:rFonts w:cs="Arial"/>
                <w:lang w:eastAsia="zh-CN"/>
              </w:rPr>
            </w:pPr>
            <w:r w:rsidRPr="0006458D">
              <w:rPr>
                <w:rFonts w:cs="Arial"/>
                <w:lang w:eastAsia="zh-CN"/>
              </w:rPr>
              <w:t>[-</w:t>
            </w:r>
            <w:r w:rsidR="004B570F" w:rsidRPr="0006458D">
              <w:rPr>
                <w:rFonts w:cs="Arial"/>
                <w:lang w:eastAsia="zh-CN"/>
              </w:rPr>
              <w:t>3.8</w:t>
            </w:r>
            <w:r w:rsidRPr="0006458D">
              <w:rPr>
                <w:rFonts w:cs="Arial"/>
                <w:lang w:eastAsia="zh-CN"/>
              </w:rPr>
              <w:t>]</w:t>
            </w:r>
          </w:p>
        </w:tc>
        <w:tc>
          <w:tcPr>
            <w:tcW w:w="1170" w:type="dxa"/>
          </w:tcPr>
          <w:p w14:paraId="41C02830" w14:textId="295496FB" w:rsidR="00EA13FF" w:rsidRPr="0006458D" w:rsidRDefault="00EA13FF" w:rsidP="00EA13FF">
            <w:pPr>
              <w:pStyle w:val="TAC"/>
              <w:rPr>
                <w:rFonts w:cs="Arial"/>
                <w:lang w:eastAsia="zh-CN"/>
              </w:rPr>
            </w:pPr>
            <w:r w:rsidRPr="0006458D">
              <w:rPr>
                <w:rFonts w:cs="Arial"/>
                <w:lang w:eastAsia="zh-CN"/>
              </w:rPr>
              <w:t>[-4.</w:t>
            </w:r>
            <w:r w:rsidR="004B570F" w:rsidRPr="0006458D">
              <w:rPr>
                <w:rFonts w:cs="Arial"/>
                <w:lang w:eastAsia="zh-CN"/>
              </w:rPr>
              <w:t>2</w:t>
            </w:r>
            <w:r w:rsidRPr="0006458D">
              <w:rPr>
                <w:rFonts w:cs="Arial"/>
                <w:lang w:eastAsia="zh-CN"/>
              </w:rPr>
              <w:t>]</w:t>
            </w:r>
          </w:p>
        </w:tc>
      </w:tr>
    </w:tbl>
    <w:p w14:paraId="3FA84521" w14:textId="77777777" w:rsidR="006645AA" w:rsidRPr="0006458D" w:rsidRDefault="006645AA" w:rsidP="006645AA"/>
    <w:p w14:paraId="3570E3F2" w14:textId="77777777" w:rsidR="006645AA" w:rsidRPr="0006458D" w:rsidRDefault="006645AA" w:rsidP="006645AA">
      <w:pPr>
        <w:pStyle w:val="TH"/>
        <w:rPr>
          <w:rFonts w:cs="Arial"/>
        </w:rPr>
      </w:pPr>
      <w:r w:rsidRPr="0006458D">
        <w:t xml:space="preserve">Table </w:t>
      </w:r>
      <w:r w:rsidRPr="0006458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06458D" w:rsidRPr="0006458D" w14:paraId="5C629183" w14:textId="77777777" w:rsidTr="006645AA">
        <w:trPr>
          <w:trHeight w:val="227"/>
          <w:jc w:val="center"/>
        </w:trPr>
        <w:tc>
          <w:tcPr>
            <w:tcW w:w="985" w:type="dxa"/>
            <w:vMerge w:val="restart"/>
          </w:tcPr>
          <w:p w14:paraId="46E59667"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70C7BEF0"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919" w:type="dxa"/>
            <w:vMerge w:val="restart"/>
          </w:tcPr>
          <w:p w14:paraId="39F4EF01" w14:textId="77777777" w:rsidR="006645AA" w:rsidRPr="0006458D" w:rsidRDefault="006645AA" w:rsidP="006645AA">
            <w:pPr>
              <w:pStyle w:val="TAH"/>
              <w:rPr>
                <w:rFonts w:cs="Arial"/>
              </w:rPr>
            </w:pPr>
            <w:r w:rsidRPr="0006458D">
              <w:rPr>
                <w:rFonts w:cs="Arial"/>
              </w:rPr>
              <w:t>Cyclic Prefix</w:t>
            </w:r>
          </w:p>
        </w:tc>
        <w:tc>
          <w:tcPr>
            <w:tcW w:w="2182" w:type="dxa"/>
            <w:vMerge w:val="restart"/>
          </w:tcPr>
          <w:p w14:paraId="0481CFE9" w14:textId="542A0DA6" w:rsidR="006645AA" w:rsidRPr="0006458D" w:rsidRDefault="006645AA" w:rsidP="006645AA">
            <w:pPr>
              <w:pStyle w:val="TAH"/>
              <w:rPr>
                <w:rFonts w:cs="Arial"/>
              </w:rPr>
            </w:pPr>
            <w:r w:rsidRPr="0006458D">
              <w:rPr>
                <w:rFonts w:cs="Arial"/>
              </w:rPr>
              <w:t xml:space="preserve">Propagation conditions and correlation matrix (Annex </w:t>
            </w:r>
            <w:r w:rsidR="00A21AFE" w:rsidRPr="0006458D">
              <w:rPr>
                <w:rFonts w:cs="Arial"/>
                <w:lang w:eastAsia="zh-CN"/>
              </w:rPr>
              <w:t>G</w:t>
            </w:r>
            <w:r w:rsidRPr="0006458D">
              <w:rPr>
                <w:rFonts w:cs="Arial"/>
              </w:rPr>
              <w:t>)</w:t>
            </w:r>
          </w:p>
        </w:tc>
        <w:tc>
          <w:tcPr>
            <w:tcW w:w="3240" w:type="dxa"/>
            <w:gridSpan w:val="3"/>
          </w:tcPr>
          <w:p w14:paraId="0311C942" w14:textId="77777777" w:rsidR="006645AA" w:rsidRPr="0006458D" w:rsidRDefault="006645AA" w:rsidP="006645AA">
            <w:pPr>
              <w:pStyle w:val="TAH"/>
              <w:rPr>
                <w:rFonts w:cs="Arial"/>
              </w:rPr>
            </w:pPr>
            <w:r w:rsidRPr="0006458D">
              <w:rPr>
                <w:rFonts w:cs="Arial"/>
              </w:rPr>
              <w:t>Channel bandwidth / SNR (dB)</w:t>
            </w:r>
          </w:p>
        </w:tc>
      </w:tr>
      <w:tr w:rsidR="0006458D" w:rsidRPr="0006458D" w14:paraId="614C6A50" w14:textId="77777777" w:rsidTr="006645AA">
        <w:trPr>
          <w:trHeight w:val="160"/>
          <w:jc w:val="center"/>
        </w:trPr>
        <w:tc>
          <w:tcPr>
            <w:tcW w:w="985" w:type="dxa"/>
            <w:vMerge/>
          </w:tcPr>
          <w:p w14:paraId="4C7532B2" w14:textId="77777777" w:rsidR="006645AA" w:rsidRPr="0006458D" w:rsidRDefault="006645AA" w:rsidP="006645AA">
            <w:pPr>
              <w:pStyle w:val="TAH"/>
              <w:rPr>
                <w:rFonts w:cs="Arial"/>
              </w:rPr>
            </w:pPr>
          </w:p>
        </w:tc>
        <w:tc>
          <w:tcPr>
            <w:tcW w:w="1494" w:type="dxa"/>
            <w:vMerge/>
          </w:tcPr>
          <w:p w14:paraId="4726BAEB" w14:textId="77777777" w:rsidR="006645AA" w:rsidRPr="0006458D" w:rsidRDefault="006645AA" w:rsidP="006645AA">
            <w:pPr>
              <w:pStyle w:val="TAH"/>
              <w:rPr>
                <w:rFonts w:cs="Arial"/>
              </w:rPr>
            </w:pPr>
          </w:p>
        </w:tc>
        <w:tc>
          <w:tcPr>
            <w:tcW w:w="919" w:type="dxa"/>
            <w:vMerge/>
          </w:tcPr>
          <w:p w14:paraId="33DDA48F" w14:textId="77777777" w:rsidR="006645AA" w:rsidRPr="0006458D" w:rsidRDefault="006645AA" w:rsidP="006645AA">
            <w:pPr>
              <w:pStyle w:val="TAH"/>
              <w:rPr>
                <w:rFonts w:cs="Arial"/>
              </w:rPr>
            </w:pPr>
          </w:p>
        </w:tc>
        <w:tc>
          <w:tcPr>
            <w:tcW w:w="2182" w:type="dxa"/>
            <w:vMerge/>
          </w:tcPr>
          <w:p w14:paraId="58FEDDF6" w14:textId="77777777" w:rsidR="006645AA" w:rsidRPr="0006458D" w:rsidRDefault="006645AA" w:rsidP="006645AA">
            <w:pPr>
              <w:pStyle w:val="TAH"/>
              <w:rPr>
                <w:rFonts w:cs="Arial"/>
              </w:rPr>
            </w:pPr>
          </w:p>
        </w:tc>
        <w:tc>
          <w:tcPr>
            <w:tcW w:w="1080" w:type="dxa"/>
          </w:tcPr>
          <w:p w14:paraId="4496024E" w14:textId="77777777" w:rsidR="006645AA" w:rsidRPr="0006458D" w:rsidRDefault="006645AA" w:rsidP="006645AA">
            <w:pPr>
              <w:pStyle w:val="TAH"/>
            </w:pPr>
            <w:r w:rsidRPr="0006458D">
              <w:t>50 MHz</w:t>
            </w:r>
          </w:p>
        </w:tc>
        <w:tc>
          <w:tcPr>
            <w:tcW w:w="1170" w:type="dxa"/>
          </w:tcPr>
          <w:p w14:paraId="49E33F4E" w14:textId="77777777" w:rsidR="006645AA" w:rsidRPr="0006458D" w:rsidRDefault="006645AA" w:rsidP="006645AA">
            <w:pPr>
              <w:pStyle w:val="TAH"/>
            </w:pPr>
            <w:r w:rsidRPr="0006458D">
              <w:t>100 MHz</w:t>
            </w:r>
          </w:p>
        </w:tc>
        <w:tc>
          <w:tcPr>
            <w:tcW w:w="990" w:type="dxa"/>
          </w:tcPr>
          <w:p w14:paraId="2E006C6D" w14:textId="77777777" w:rsidR="006645AA" w:rsidRPr="0006458D" w:rsidRDefault="006645AA" w:rsidP="006645AA">
            <w:pPr>
              <w:pStyle w:val="TAH"/>
            </w:pPr>
            <w:r w:rsidRPr="0006458D">
              <w:t>200 MHz</w:t>
            </w:r>
          </w:p>
        </w:tc>
      </w:tr>
      <w:tr w:rsidR="00DB3376" w:rsidRPr="0006458D" w14:paraId="163F5EE6" w14:textId="77777777" w:rsidTr="006645AA">
        <w:trPr>
          <w:trHeight w:val="424"/>
          <w:jc w:val="center"/>
        </w:trPr>
        <w:tc>
          <w:tcPr>
            <w:tcW w:w="985" w:type="dxa"/>
          </w:tcPr>
          <w:p w14:paraId="4B975B4D" w14:textId="77777777" w:rsidR="00DB3376" w:rsidRPr="0006458D" w:rsidRDefault="00DB3376" w:rsidP="00DB3376">
            <w:pPr>
              <w:pStyle w:val="TAC"/>
              <w:rPr>
                <w:rFonts w:cs="Arial"/>
                <w:lang w:eastAsia="zh-CN"/>
              </w:rPr>
            </w:pPr>
            <w:r w:rsidRPr="0006458D">
              <w:rPr>
                <w:rFonts w:cs="Arial"/>
                <w:lang w:eastAsia="zh-CN"/>
              </w:rPr>
              <w:t>1</w:t>
            </w:r>
          </w:p>
        </w:tc>
        <w:tc>
          <w:tcPr>
            <w:tcW w:w="1494" w:type="dxa"/>
          </w:tcPr>
          <w:p w14:paraId="08966375" w14:textId="77777777" w:rsidR="00DB3376" w:rsidRPr="0006458D" w:rsidRDefault="00DB3376" w:rsidP="00DB3376">
            <w:pPr>
              <w:pStyle w:val="TAC"/>
              <w:rPr>
                <w:rFonts w:cs="Arial"/>
                <w:lang w:eastAsia="zh-CN"/>
              </w:rPr>
            </w:pPr>
            <w:r w:rsidRPr="0006458D">
              <w:rPr>
                <w:rFonts w:cs="Arial"/>
                <w:lang w:eastAsia="zh-CN"/>
              </w:rPr>
              <w:t>2</w:t>
            </w:r>
          </w:p>
        </w:tc>
        <w:tc>
          <w:tcPr>
            <w:tcW w:w="919" w:type="dxa"/>
          </w:tcPr>
          <w:p w14:paraId="0C7221C0" w14:textId="77777777" w:rsidR="00DB3376" w:rsidRPr="0006458D" w:rsidRDefault="00DB3376" w:rsidP="00DB3376">
            <w:pPr>
              <w:pStyle w:val="TAC"/>
              <w:rPr>
                <w:rFonts w:cs="Arial"/>
              </w:rPr>
            </w:pPr>
            <w:r w:rsidRPr="0006458D">
              <w:rPr>
                <w:rFonts w:cs="Arial"/>
              </w:rPr>
              <w:t>Normal</w:t>
            </w:r>
          </w:p>
        </w:tc>
        <w:tc>
          <w:tcPr>
            <w:tcW w:w="2182" w:type="dxa"/>
          </w:tcPr>
          <w:p w14:paraId="1185769B" w14:textId="77777777" w:rsidR="00DB3376" w:rsidRPr="0006458D" w:rsidRDefault="00DB3376" w:rsidP="00DB337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4823C018" w14:textId="27587E6E" w:rsidR="00DB3376" w:rsidRPr="0006458D" w:rsidRDefault="00DB3376" w:rsidP="00DB3376">
            <w:pPr>
              <w:pStyle w:val="TAC"/>
              <w:rPr>
                <w:rFonts w:cs="Arial"/>
                <w:lang w:eastAsia="zh-CN"/>
              </w:rPr>
            </w:pPr>
            <w:r w:rsidRPr="0006458D">
              <w:rPr>
                <w:rFonts w:cs="Arial"/>
                <w:lang w:eastAsia="zh-CN"/>
              </w:rPr>
              <w:t>[-4.7]</w:t>
            </w:r>
          </w:p>
        </w:tc>
        <w:tc>
          <w:tcPr>
            <w:tcW w:w="1170" w:type="dxa"/>
          </w:tcPr>
          <w:p w14:paraId="1E8D43DE" w14:textId="08F71369" w:rsidR="00DB3376" w:rsidRPr="0006458D" w:rsidRDefault="00DB3376" w:rsidP="00DB3376">
            <w:pPr>
              <w:pStyle w:val="TAC"/>
              <w:rPr>
                <w:rFonts w:cs="Arial"/>
                <w:lang w:eastAsia="zh-CN"/>
              </w:rPr>
            </w:pPr>
            <w:r w:rsidRPr="0006458D">
              <w:rPr>
                <w:rFonts w:cs="Arial"/>
                <w:lang w:eastAsia="zh-CN"/>
              </w:rPr>
              <w:t>[-4.4]</w:t>
            </w:r>
          </w:p>
        </w:tc>
        <w:tc>
          <w:tcPr>
            <w:tcW w:w="990" w:type="dxa"/>
          </w:tcPr>
          <w:p w14:paraId="2C716BC0" w14:textId="09B067A2" w:rsidR="00DB3376" w:rsidRPr="0006458D" w:rsidRDefault="00DB3376" w:rsidP="00DB3376">
            <w:pPr>
              <w:pStyle w:val="TAC"/>
              <w:rPr>
                <w:rFonts w:cs="Arial"/>
                <w:lang w:eastAsia="zh-CN"/>
              </w:rPr>
            </w:pPr>
            <w:r w:rsidRPr="0006458D">
              <w:rPr>
                <w:rFonts w:cs="Arial"/>
                <w:lang w:eastAsia="zh-CN"/>
              </w:rPr>
              <w:t>[-4.7]</w:t>
            </w:r>
          </w:p>
        </w:tc>
      </w:tr>
    </w:tbl>
    <w:p w14:paraId="18284F3C" w14:textId="77777777" w:rsidR="006645AA" w:rsidRPr="0006458D" w:rsidRDefault="006645AA" w:rsidP="006645AA"/>
    <w:p w14:paraId="5D7474AE" w14:textId="77777777" w:rsidR="006645AA" w:rsidRPr="0006458D" w:rsidRDefault="006645AA" w:rsidP="006645AA">
      <w:pPr>
        <w:pStyle w:val="Heading4"/>
        <w:rPr>
          <w:rFonts w:eastAsia="SimSun"/>
          <w:lang w:eastAsia="zh-CN"/>
        </w:rPr>
      </w:pPr>
      <w:bookmarkStart w:id="2928" w:name="_Toc13079940"/>
      <w:r w:rsidRPr="0006458D">
        <w:t>11.</w:t>
      </w:r>
      <w:r w:rsidRPr="0006458D">
        <w:rPr>
          <w:lang w:eastAsia="zh-CN"/>
        </w:rPr>
        <w:t>3</w:t>
      </w:r>
      <w:r w:rsidRPr="0006458D">
        <w:t>.2.</w:t>
      </w:r>
      <w:r w:rsidRPr="0006458D">
        <w:rPr>
          <w:lang w:eastAsia="zh-CN"/>
        </w:rPr>
        <w:t>4</w:t>
      </w:r>
      <w:r w:rsidRPr="0006458D">
        <w:tab/>
      </w:r>
      <w:r w:rsidRPr="0006458D">
        <w:rPr>
          <w:lang w:eastAsia="zh-CN"/>
        </w:rPr>
        <w:t>Performance requirements for PUCCH format 2</w:t>
      </w:r>
      <w:bookmarkEnd w:id="2928"/>
    </w:p>
    <w:p w14:paraId="57AD26C7" w14:textId="77777777" w:rsidR="006645AA" w:rsidRPr="0006458D" w:rsidRDefault="006645AA" w:rsidP="006645AA">
      <w:pPr>
        <w:pStyle w:val="Heading5"/>
        <w:rPr>
          <w:rFonts w:eastAsia="DengXian"/>
          <w:lang w:eastAsia="zh-CN"/>
        </w:rPr>
      </w:pPr>
      <w:bookmarkStart w:id="2929" w:name="_Toc13079941"/>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1</w:t>
      </w:r>
      <w:r w:rsidRPr="0006458D">
        <w:rPr>
          <w:rFonts w:eastAsia="Malgun Gothic"/>
        </w:rPr>
        <w:tab/>
      </w:r>
      <w:r w:rsidRPr="0006458D">
        <w:rPr>
          <w:rFonts w:eastAsia="Malgun Gothic"/>
          <w:lang w:eastAsia="zh-CN"/>
        </w:rPr>
        <w:t>ACK missed detection requirements</w:t>
      </w:r>
      <w:bookmarkEnd w:id="2929"/>
    </w:p>
    <w:p w14:paraId="28B58BE4" w14:textId="77777777" w:rsidR="006645AA" w:rsidRPr="0006458D" w:rsidRDefault="006645AA" w:rsidP="006645AA">
      <w:pPr>
        <w:pStyle w:val="Heading6"/>
        <w:rPr>
          <w:rFonts w:eastAsia="DengXian"/>
          <w:lang w:eastAsia="zh-CN"/>
        </w:rPr>
      </w:pPr>
      <w:bookmarkStart w:id="2930" w:name="_Toc13079942"/>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.1</w:t>
      </w:r>
      <w:r w:rsidRPr="0006458D">
        <w:tab/>
      </w:r>
      <w:r w:rsidRPr="0006458D">
        <w:rPr>
          <w:lang w:eastAsia="zh-CN"/>
        </w:rPr>
        <w:t>General</w:t>
      </w:r>
      <w:bookmarkEnd w:id="2930"/>
    </w:p>
    <w:p w14:paraId="57C47D5F" w14:textId="77777777" w:rsidR="006645AA" w:rsidRPr="0006458D" w:rsidRDefault="006645AA" w:rsidP="006645AA">
      <w:pPr>
        <w:rPr>
          <w:rFonts w:eastAsia="DengXian"/>
          <w:lang w:eastAsia="zh-CN"/>
        </w:rPr>
      </w:pPr>
      <w:r w:rsidRPr="0006458D">
        <w:rPr>
          <w:rFonts w:eastAsia="DengXian"/>
        </w:rPr>
        <w:t>The ACK missed detection probability is the probability of not detecting an ACK when an ACK was sent.</w:t>
      </w:r>
    </w:p>
    <w:p w14:paraId="280A93A8" w14:textId="77777777" w:rsidR="006645AA" w:rsidRPr="0006458D" w:rsidRDefault="006645AA" w:rsidP="006645AA">
      <w:pPr>
        <w:rPr>
          <w:rFonts w:eastAsia="SimSun"/>
          <w:lang w:eastAsia="zh-CN"/>
        </w:rPr>
      </w:pPr>
      <w:r w:rsidRPr="0006458D">
        <w:rPr>
          <w:rFonts w:eastAsia="DengXian"/>
        </w:rPr>
        <w:t xml:space="preserve">The ACK </w:t>
      </w:r>
      <w:r w:rsidRPr="0006458D">
        <w:rPr>
          <w:rFonts w:eastAsia="DengXian"/>
          <w:lang w:eastAsia="zh-CN"/>
        </w:rPr>
        <w:t xml:space="preserve">missed detection </w:t>
      </w:r>
      <w:r w:rsidRPr="0006458D">
        <w:rPr>
          <w:rFonts w:eastAsia="DengXian"/>
        </w:rPr>
        <w:t xml:space="preserve">requirement only applies to the PUCCH format 2 </w:t>
      </w:r>
      <w:r w:rsidRPr="0006458D">
        <w:rPr>
          <w:rFonts w:eastAsia="DengXian"/>
          <w:lang w:eastAsia="zh-CN"/>
        </w:rPr>
        <w:t xml:space="preserve">with 4 </w:t>
      </w:r>
      <w:r w:rsidRPr="0006458D">
        <w:rPr>
          <w:rFonts w:eastAsia="DengXian"/>
        </w:rPr>
        <w:t>UCI bits.</w:t>
      </w:r>
    </w:p>
    <w:p w14:paraId="38CF6E52" w14:textId="77777777" w:rsidR="006645AA" w:rsidRPr="0006458D" w:rsidRDefault="006645AA" w:rsidP="006645AA">
      <w:pPr>
        <w:pStyle w:val="TH"/>
      </w:pPr>
      <w:r w:rsidRPr="0006458D">
        <w:t xml:space="preserve">Table </w:t>
      </w:r>
      <w:r w:rsidRPr="0006458D">
        <w:rPr>
          <w:lang w:eastAsia="zh-CN"/>
        </w:rPr>
        <w:t>11</w:t>
      </w:r>
      <w:r w:rsidRPr="0006458D">
        <w:t>.</w:t>
      </w:r>
      <w:r w:rsidRPr="0006458D">
        <w:rPr>
          <w:lang w:eastAsia="zh-CN"/>
        </w:rPr>
        <w:t>3</w:t>
      </w:r>
      <w:r w:rsidRPr="0006458D">
        <w:t>.</w:t>
      </w:r>
      <w:r w:rsidRPr="0006458D">
        <w:rPr>
          <w:lang w:eastAsia="zh-CN"/>
        </w:rPr>
        <w:t>2.4.1.1-1: Test P</w:t>
      </w:r>
      <w:r w:rsidRPr="0006458D">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931" w:author="Rapporteur" w:date="2019-09-07T22:56: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965"/>
        <w:gridCol w:w="2363"/>
        <w:tblGridChange w:id="2932">
          <w:tblGrid>
            <w:gridCol w:w="2965"/>
            <w:gridCol w:w="2019"/>
          </w:tblGrid>
        </w:tblGridChange>
      </w:tblGrid>
      <w:tr w:rsidR="0006458D" w:rsidRPr="0006458D" w14:paraId="16A77A2D" w14:textId="77777777" w:rsidTr="00B304B5">
        <w:trPr>
          <w:cantSplit/>
          <w:jc w:val="center"/>
          <w:trPrChange w:id="2933" w:author="Rapporteur" w:date="2019-09-07T22:56:00Z">
            <w:trPr>
              <w:cantSplit/>
              <w:jc w:val="center"/>
            </w:trPr>
          </w:trPrChange>
        </w:trPr>
        <w:tc>
          <w:tcPr>
            <w:tcW w:w="2965" w:type="dxa"/>
            <w:tcPrChange w:id="2934" w:author="Rapporteur" w:date="2019-09-07T22:56:00Z">
              <w:tcPr>
                <w:tcW w:w="2965" w:type="dxa"/>
              </w:tcPr>
            </w:tcPrChange>
          </w:tcPr>
          <w:p w14:paraId="08C814E9" w14:textId="77777777" w:rsidR="006645AA" w:rsidRPr="0006458D" w:rsidRDefault="006645AA" w:rsidP="006645AA">
            <w:pPr>
              <w:pStyle w:val="TAH"/>
              <w:rPr>
                <w:rFonts w:eastAsia="?? ??" w:cs="Arial"/>
                <w:bCs/>
              </w:rPr>
            </w:pPr>
            <w:r w:rsidRPr="0006458D">
              <w:rPr>
                <w:rFonts w:eastAsia="?? ??" w:cs="Arial"/>
                <w:bCs/>
              </w:rPr>
              <w:t>Parameter</w:t>
            </w:r>
          </w:p>
        </w:tc>
        <w:tc>
          <w:tcPr>
            <w:tcW w:w="2363" w:type="dxa"/>
            <w:tcPrChange w:id="2935" w:author="Rapporteur" w:date="2019-09-07T22:56:00Z">
              <w:tcPr>
                <w:tcW w:w="2019" w:type="dxa"/>
              </w:tcPr>
            </w:tcPrChange>
          </w:tcPr>
          <w:p w14:paraId="7ED6EF4E" w14:textId="77777777" w:rsidR="006645AA" w:rsidRPr="0006458D" w:rsidRDefault="006645AA" w:rsidP="006645AA">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06458D" w:rsidRPr="0006458D" w14:paraId="493E47BB" w14:textId="77777777" w:rsidTr="00B304B5">
        <w:trPr>
          <w:cantSplit/>
          <w:jc w:val="center"/>
          <w:trPrChange w:id="2936" w:author="Rapporteur" w:date="2019-09-07T22:56:00Z">
            <w:trPr>
              <w:cantSplit/>
              <w:jc w:val="center"/>
            </w:trPr>
          </w:trPrChange>
        </w:trPr>
        <w:tc>
          <w:tcPr>
            <w:tcW w:w="2965" w:type="dxa"/>
            <w:vAlign w:val="center"/>
            <w:tcPrChange w:id="2937" w:author="Rapporteur" w:date="2019-09-07T22:56:00Z">
              <w:tcPr>
                <w:tcW w:w="2965" w:type="dxa"/>
                <w:vAlign w:val="center"/>
              </w:tcPr>
            </w:tcPrChange>
          </w:tcPr>
          <w:p w14:paraId="3206C71F" w14:textId="0A36713F" w:rsidR="006645AA" w:rsidRPr="0006458D" w:rsidRDefault="006645AA" w:rsidP="006645AA">
            <w:pPr>
              <w:pStyle w:val="TAL"/>
              <w:rPr>
                <w:rFonts w:eastAsia="DengXian"/>
                <w:lang w:eastAsia="zh-CN"/>
              </w:rPr>
            </w:pPr>
            <w:r w:rsidRPr="0006458D">
              <w:rPr>
                <w:lang w:eastAsia="zh-CN"/>
              </w:rPr>
              <w:t>Modulation</w:t>
            </w:r>
            <w:ins w:id="2938" w:author="R4-1910069 NR PUCCH format2 perf req" w:date="2019-09-05T21:15:00Z">
              <w:r w:rsidR="001854C7">
                <w:rPr>
                  <w:rFonts w:hint="eastAsia"/>
                  <w:lang w:eastAsia="zh-CN"/>
                </w:rPr>
                <w:t xml:space="preserve"> order</w:t>
              </w:r>
            </w:ins>
          </w:p>
        </w:tc>
        <w:tc>
          <w:tcPr>
            <w:tcW w:w="2363" w:type="dxa"/>
            <w:vAlign w:val="center"/>
            <w:tcPrChange w:id="2939" w:author="Rapporteur" w:date="2019-09-07T22:56:00Z">
              <w:tcPr>
                <w:tcW w:w="2019" w:type="dxa"/>
                <w:vAlign w:val="center"/>
              </w:tcPr>
            </w:tcPrChange>
          </w:tcPr>
          <w:p w14:paraId="4911C1A2" w14:textId="77777777" w:rsidR="006645AA" w:rsidRPr="0006458D" w:rsidRDefault="006645AA" w:rsidP="006645AA">
            <w:pPr>
              <w:pStyle w:val="TAC"/>
              <w:rPr>
                <w:rFonts w:eastAsia="?? ??" w:cs="Arial"/>
                <w:lang w:eastAsia="zh-CN"/>
              </w:rPr>
            </w:pPr>
            <w:r w:rsidRPr="0006458D">
              <w:rPr>
                <w:rFonts w:eastAsia="?? ??" w:cs="Arial"/>
                <w:lang w:eastAsia="zh-CN"/>
              </w:rPr>
              <w:t>QSPK</w:t>
            </w:r>
          </w:p>
        </w:tc>
      </w:tr>
      <w:tr w:rsidR="00884D44" w:rsidRPr="0006458D" w14:paraId="436BB34E" w14:textId="77777777" w:rsidTr="00B304B5">
        <w:trPr>
          <w:cantSplit/>
          <w:jc w:val="center"/>
          <w:trPrChange w:id="2940" w:author="Rapporteur" w:date="2019-09-07T22:56:00Z">
            <w:trPr>
              <w:cantSplit/>
              <w:jc w:val="center"/>
            </w:trPr>
          </w:trPrChange>
        </w:trPr>
        <w:tc>
          <w:tcPr>
            <w:tcW w:w="2965" w:type="dxa"/>
            <w:vAlign w:val="center"/>
            <w:tcPrChange w:id="2941" w:author="Rapporteur" w:date="2019-09-07T22:56:00Z">
              <w:tcPr>
                <w:tcW w:w="2965" w:type="dxa"/>
                <w:vAlign w:val="center"/>
              </w:tcPr>
            </w:tcPrChange>
          </w:tcPr>
          <w:p w14:paraId="7552AFA4" w14:textId="0138442A" w:rsidR="00884D44" w:rsidRPr="0006458D" w:rsidRDefault="00884D44" w:rsidP="00884D44">
            <w:pPr>
              <w:pStyle w:val="TAL"/>
              <w:rPr>
                <w:rFonts w:eastAsia="DengXian" w:cs="Arial"/>
                <w:lang w:eastAsia="zh-CN"/>
              </w:rPr>
            </w:pPr>
            <w:ins w:id="2942" w:author="R4-1910069 NR PUCCH format2 perf req" w:date="2019-09-05T21:15:00Z">
              <w:r>
                <w:rPr>
                  <w:rFonts w:hint="eastAsia"/>
                  <w:lang w:eastAsia="zh-CN"/>
                </w:rPr>
                <w:t>First PRB prior to frequency hopping</w:t>
              </w:r>
            </w:ins>
            <w:del w:id="2943" w:author="R4-1910069 NR PUCCH format2 perf req" w:date="2019-09-05T21:15:00Z">
              <w:r w:rsidRPr="0006458D" w:rsidDel="00456A73">
                <w:rPr>
                  <w:lang w:eastAsia="zh-CN"/>
                </w:rPr>
                <w:delText>startingPRB</w:delText>
              </w:r>
            </w:del>
          </w:p>
        </w:tc>
        <w:tc>
          <w:tcPr>
            <w:tcW w:w="2363" w:type="dxa"/>
            <w:vAlign w:val="center"/>
            <w:tcPrChange w:id="2944" w:author="Rapporteur" w:date="2019-09-07T22:56:00Z">
              <w:tcPr>
                <w:tcW w:w="2019" w:type="dxa"/>
                <w:vAlign w:val="center"/>
              </w:tcPr>
            </w:tcPrChange>
          </w:tcPr>
          <w:p w14:paraId="00291733" w14:textId="77777777" w:rsidR="00884D44" w:rsidRPr="0006458D" w:rsidRDefault="00884D44" w:rsidP="00884D44">
            <w:pPr>
              <w:pStyle w:val="TAC"/>
              <w:rPr>
                <w:rFonts w:eastAsia="?? ??" w:cs="Arial"/>
                <w:lang w:eastAsia="zh-CN"/>
              </w:rPr>
            </w:pPr>
            <w:r w:rsidRPr="0006458D">
              <w:rPr>
                <w:rFonts w:eastAsia="?? ??" w:cs="Arial"/>
                <w:lang w:eastAsia="zh-CN"/>
              </w:rPr>
              <w:t>0</w:t>
            </w:r>
          </w:p>
        </w:tc>
      </w:tr>
      <w:tr w:rsidR="00884D44" w:rsidRPr="0006458D" w14:paraId="704CAA99" w14:textId="77777777" w:rsidTr="00B304B5">
        <w:trPr>
          <w:cantSplit/>
          <w:jc w:val="center"/>
          <w:trPrChange w:id="2945" w:author="Rapporteur" w:date="2019-09-07T22:56:00Z">
            <w:trPr>
              <w:cantSplit/>
              <w:jc w:val="center"/>
            </w:trPr>
          </w:trPrChange>
        </w:trPr>
        <w:tc>
          <w:tcPr>
            <w:tcW w:w="2965" w:type="dxa"/>
            <w:vAlign w:val="center"/>
            <w:tcPrChange w:id="2946" w:author="Rapporteur" w:date="2019-09-07T22:56:00Z">
              <w:tcPr>
                <w:tcW w:w="2965" w:type="dxa"/>
                <w:vAlign w:val="center"/>
              </w:tcPr>
            </w:tcPrChange>
          </w:tcPr>
          <w:p w14:paraId="15CA7E86" w14:textId="7D10B462" w:rsidR="00884D44" w:rsidRPr="0006458D" w:rsidRDefault="00884D44" w:rsidP="00884D44">
            <w:pPr>
              <w:pStyle w:val="TAL"/>
              <w:rPr>
                <w:rFonts w:eastAsia="DengXian" w:cs="Arial"/>
                <w:lang w:eastAsia="zh-CN"/>
              </w:rPr>
            </w:pPr>
            <w:ins w:id="2947" w:author="R4-1910069 NR PUCCH format2 perf req" w:date="2019-09-05T21:15:00Z">
              <w:r>
                <w:rPr>
                  <w:rFonts w:hint="eastAsia"/>
                  <w:lang w:eastAsia="zh-CN"/>
                </w:rPr>
                <w:t>Intra-slot frequency hopping</w:t>
              </w:r>
            </w:ins>
            <w:del w:id="2948" w:author="R4-1910069 NR PUCCH format2 perf req" w:date="2019-09-05T21:15:00Z">
              <w:r w:rsidRPr="0006458D" w:rsidDel="00456A73">
                <w:rPr>
                  <w:lang w:eastAsia="zh-CN"/>
                </w:rPr>
                <w:delText>intraSlotFrequencyHopping</w:delText>
              </w:r>
            </w:del>
          </w:p>
        </w:tc>
        <w:tc>
          <w:tcPr>
            <w:tcW w:w="2363" w:type="dxa"/>
            <w:vAlign w:val="center"/>
            <w:tcPrChange w:id="2949" w:author="Rapporteur" w:date="2019-09-07T22:56:00Z">
              <w:tcPr>
                <w:tcW w:w="2019" w:type="dxa"/>
                <w:vAlign w:val="center"/>
              </w:tcPr>
            </w:tcPrChange>
          </w:tcPr>
          <w:p w14:paraId="14648B9C" w14:textId="268E100C" w:rsidR="00884D44" w:rsidRPr="0006458D" w:rsidRDefault="00884D44" w:rsidP="00884D44">
            <w:pPr>
              <w:pStyle w:val="TAC"/>
              <w:rPr>
                <w:rFonts w:eastAsia="DengXian" w:cs="Arial"/>
                <w:lang w:eastAsia="zh-CN"/>
              </w:rPr>
            </w:pPr>
            <w:r w:rsidRPr="0006458D">
              <w:rPr>
                <w:rFonts w:eastAsia="?? ??" w:cs="Arial"/>
                <w:lang w:eastAsia="zh-CN"/>
              </w:rPr>
              <w:t>enable</w:t>
            </w:r>
            <w:ins w:id="2950" w:author="R4-1910069 NR PUCCH format2 perf req" w:date="2019-09-05T21:15:00Z">
              <w:r>
                <w:rPr>
                  <w:rFonts w:eastAsia="?? ??" w:cs="Arial"/>
                  <w:lang w:eastAsia="zh-CN"/>
                </w:rPr>
                <w:t>d</w:t>
              </w:r>
            </w:ins>
          </w:p>
        </w:tc>
      </w:tr>
      <w:tr w:rsidR="00884D44" w:rsidRPr="0006458D" w14:paraId="7344BAAD" w14:textId="77777777" w:rsidTr="00B304B5">
        <w:trPr>
          <w:cantSplit/>
          <w:jc w:val="center"/>
          <w:trPrChange w:id="2951" w:author="Rapporteur" w:date="2019-09-07T22:56:00Z">
            <w:trPr>
              <w:cantSplit/>
              <w:jc w:val="center"/>
            </w:trPr>
          </w:trPrChange>
        </w:trPr>
        <w:tc>
          <w:tcPr>
            <w:tcW w:w="2965" w:type="dxa"/>
            <w:vAlign w:val="center"/>
            <w:tcPrChange w:id="2952" w:author="Rapporteur" w:date="2019-09-07T22:56:00Z">
              <w:tcPr>
                <w:tcW w:w="2965" w:type="dxa"/>
                <w:vAlign w:val="center"/>
              </w:tcPr>
            </w:tcPrChange>
          </w:tcPr>
          <w:p w14:paraId="4839A1FF" w14:textId="4BA523C5" w:rsidR="00884D44" w:rsidRPr="0006458D" w:rsidRDefault="00884D44" w:rsidP="00884D44">
            <w:pPr>
              <w:pStyle w:val="TAL"/>
              <w:rPr>
                <w:rFonts w:eastAsia="DengXian"/>
                <w:lang w:eastAsia="zh-CN"/>
              </w:rPr>
            </w:pPr>
            <w:ins w:id="2953" w:author="R4-1910069 NR PUCCH format2 perf req" w:date="2019-09-05T21:15:00Z">
              <w:r>
                <w:rPr>
                  <w:rFonts w:hint="eastAsia"/>
                  <w:lang w:eastAsia="zh-CN"/>
                </w:rPr>
                <w:t>First PRB after frequency hopping</w:t>
              </w:r>
            </w:ins>
            <w:del w:id="2954" w:author="R4-1910069 NR PUCCH format2 perf req" w:date="2019-09-05T21:15:00Z">
              <w:r w:rsidRPr="0006458D" w:rsidDel="00456A73">
                <w:delText>s</w:delText>
              </w:r>
              <w:r w:rsidRPr="0006458D" w:rsidDel="00456A73">
                <w:rPr>
                  <w:lang w:eastAsia="zh-CN"/>
                </w:rPr>
                <w:delText>econdHopPRB</w:delText>
              </w:r>
            </w:del>
          </w:p>
        </w:tc>
        <w:tc>
          <w:tcPr>
            <w:tcW w:w="2363" w:type="dxa"/>
            <w:vAlign w:val="center"/>
            <w:tcPrChange w:id="2955" w:author="Rapporteur" w:date="2019-09-07T22:56:00Z">
              <w:tcPr>
                <w:tcW w:w="2019" w:type="dxa"/>
                <w:vAlign w:val="center"/>
              </w:tcPr>
            </w:tcPrChange>
          </w:tcPr>
          <w:p w14:paraId="66089B8F" w14:textId="3FF3EEEE" w:rsidR="00884D44" w:rsidRPr="0006458D" w:rsidRDefault="00884D44" w:rsidP="00884D44">
            <w:pPr>
              <w:pStyle w:val="TAC"/>
              <w:rPr>
                <w:rFonts w:eastAsia="DengXian" w:cs="Arial"/>
                <w:lang w:eastAsia="zh-CN"/>
              </w:rPr>
            </w:pPr>
            <w:r w:rsidRPr="0006458D">
              <w:rPr>
                <w:rFonts w:eastAsia="?? ??" w:cs="Arial"/>
                <w:lang w:eastAsia="zh-CN"/>
              </w:rPr>
              <w:t>The largest PRB index</w:t>
            </w:r>
            <w:ins w:id="2956" w:author="R4-1910069 NR PUCCH format2 perf req" w:date="2019-09-05T21:15:00Z">
              <w:r w:rsidR="00221AFE">
                <w:rPr>
                  <w:rFonts w:eastAsia="?? ??" w:cs="Arial"/>
                  <w:lang w:eastAsia="zh-CN"/>
                </w:rPr>
                <w:t xml:space="preserve"> </w:t>
              </w:r>
            </w:ins>
            <w:ins w:id="2957" w:author="Rapporteur" w:date="2019-09-07T22:56:00Z">
              <w:r w:rsidR="00DA0F7E">
                <w:rPr>
                  <w:rFonts w:eastAsia="Times New Roman" w:cs="Arial"/>
                </w:rPr>
                <w:t>–</w:t>
              </w:r>
            </w:ins>
            <w:ins w:id="2958" w:author="R4-1910069 NR PUCCH format2 perf req" w:date="2019-09-05T23:44:00Z">
              <w:del w:id="2959" w:author="Rapporteur" w:date="2019-09-07T22:56:00Z">
                <w:r w:rsidR="0057138C" w:rsidDel="00DA0F7E">
                  <w:rPr>
                    <w:rFonts w:eastAsia="?? ??" w:cs="Arial"/>
                    <w:lang w:eastAsia="zh-CN"/>
                  </w:rPr>
                  <w:delText>-</w:delText>
                </w:r>
              </w:del>
              <w:r w:rsidR="0057138C">
                <w:rPr>
                  <w:rFonts w:eastAsia="?? ??" w:cs="Arial"/>
                  <w:lang w:eastAsia="zh-CN"/>
                </w:rPr>
                <w:t xml:space="preserve"> </w:t>
              </w:r>
            </w:ins>
            <w:ins w:id="2960" w:author="R4-1910069 NR PUCCH format2 perf req" w:date="2019-09-05T21:15:00Z">
              <w:r w:rsidR="00221AFE">
                <w:rPr>
                  <w:rFonts w:hint="eastAsia"/>
                  <w:lang w:eastAsia="zh-CN"/>
                </w:rPr>
                <w:t>(Number of PRBs</w:t>
              </w:r>
              <w:del w:id="2961" w:author="Rapporteur" w:date="2019-09-07T22:56:00Z">
                <w:r w:rsidR="00221AFE" w:rsidDel="00DA0F7E">
                  <w:rPr>
                    <w:rFonts w:hint="eastAsia"/>
                    <w:lang w:eastAsia="zh-CN"/>
                  </w:rPr>
                  <w:delText>-</w:delText>
                </w:r>
              </w:del>
            </w:ins>
            <w:ins w:id="2962" w:author="Rapporteur" w:date="2019-09-07T22:56:00Z">
              <w:r w:rsidR="00DA0F7E">
                <w:rPr>
                  <w:lang w:eastAsia="zh-CN"/>
                </w:rPr>
                <w:t xml:space="preserve"> </w:t>
              </w:r>
              <w:r w:rsidR="00DA0F7E">
                <w:rPr>
                  <w:rFonts w:eastAsia="Times New Roman" w:cs="Arial"/>
                </w:rPr>
                <w:t>–</w:t>
              </w:r>
              <w:r w:rsidR="00B304B5">
                <w:rPr>
                  <w:rFonts w:eastAsia="Times New Roman" w:cs="Arial"/>
                </w:rPr>
                <w:t xml:space="preserve"> </w:t>
              </w:r>
            </w:ins>
            <w:ins w:id="2963" w:author="R4-1910069 NR PUCCH format2 perf req" w:date="2019-09-05T21:15:00Z">
              <w:r w:rsidR="00221AFE">
                <w:rPr>
                  <w:rFonts w:hint="eastAsia"/>
                  <w:lang w:eastAsia="zh-CN"/>
                </w:rPr>
                <w:t>1)</w:t>
              </w:r>
            </w:ins>
            <w:del w:id="2964" w:author="R4-1910069 NR PUCCH format2 perf req" w:date="2019-09-05T21:15:00Z">
              <w:r w:rsidRPr="0006458D" w:rsidDel="00221AFE">
                <w:rPr>
                  <w:rFonts w:eastAsia="?? ??" w:cs="Arial"/>
                  <w:lang w:eastAsia="zh-CN"/>
                </w:rPr>
                <w:delText xml:space="preserve"> - nrofPRB</w:delText>
              </w:r>
            </w:del>
          </w:p>
        </w:tc>
      </w:tr>
      <w:tr w:rsidR="00884D44" w:rsidRPr="0006458D" w14:paraId="189CEE8B" w14:textId="77777777" w:rsidTr="00B304B5">
        <w:trPr>
          <w:cantSplit/>
          <w:jc w:val="center"/>
          <w:trPrChange w:id="2965" w:author="Rapporteur" w:date="2019-09-07T22:56:00Z">
            <w:trPr>
              <w:cantSplit/>
              <w:jc w:val="center"/>
            </w:trPr>
          </w:trPrChange>
        </w:trPr>
        <w:tc>
          <w:tcPr>
            <w:tcW w:w="2965" w:type="dxa"/>
            <w:vAlign w:val="center"/>
            <w:tcPrChange w:id="2966" w:author="Rapporteur" w:date="2019-09-07T22:56:00Z">
              <w:tcPr>
                <w:tcW w:w="2965" w:type="dxa"/>
                <w:vAlign w:val="center"/>
              </w:tcPr>
            </w:tcPrChange>
          </w:tcPr>
          <w:p w14:paraId="2EBA771C" w14:textId="32DD85A4" w:rsidR="00884D44" w:rsidRPr="0006458D" w:rsidRDefault="00884D44" w:rsidP="00884D44">
            <w:pPr>
              <w:pStyle w:val="TAL"/>
              <w:rPr>
                <w:rFonts w:eastAsia="DengXian"/>
                <w:lang w:eastAsia="zh-CN"/>
              </w:rPr>
            </w:pPr>
            <w:ins w:id="2967" w:author="R4-1910069 NR PUCCH format2 perf req" w:date="2019-09-05T21:15:00Z">
              <w:r>
                <w:rPr>
                  <w:rFonts w:hint="eastAsia"/>
                  <w:lang w:eastAsia="zh-CN"/>
                </w:rPr>
                <w:t>Number of PRBs</w:t>
              </w:r>
            </w:ins>
            <w:del w:id="2968" w:author="R4-1910069 NR PUCCH format2 perf req" w:date="2019-09-05T21:15:00Z">
              <w:r w:rsidRPr="0006458D" w:rsidDel="00456A73">
                <w:rPr>
                  <w:lang w:eastAsia="zh-CN"/>
                </w:rPr>
                <w:delText>nrofPRB</w:delText>
              </w:r>
            </w:del>
          </w:p>
        </w:tc>
        <w:tc>
          <w:tcPr>
            <w:tcW w:w="2363" w:type="dxa"/>
            <w:vAlign w:val="center"/>
            <w:tcPrChange w:id="2969" w:author="Rapporteur" w:date="2019-09-07T22:56:00Z">
              <w:tcPr>
                <w:tcW w:w="2019" w:type="dxa"/>
                <w:vAlign w:val="center"/>
              </w:tcPr>
            </w:tcPrChange>
          </w:tcPr>
          <w:p w14:paraId="4278352E" w14:textId="77777777" w:rsidR="00884D44" w:rsidRPr="0006458D" w:rsidRDefault="00884D44" w:rsidP="00884D44">
            <w:pPr>
              <w:pStyle w:val="TAC"/>
              <w:rPr>
                <w:rFonts w:eastAsia="DengXian" w:cs="Arial"/>
                <w:lang w:eastAsia="zh-CN"/>
              </w:rPr>
            </w:pPr>
            <w:r w:rsidRPr="0006458D">
              <w:rPr>
                <w:rFonts w:eastAsia="?? ??" w:cs="Arial"/>
                <w:lang w:eastAsia="zh-CN"/>
              </w:rPr>
              <w:t>4</w:t>
            </w:r>
          </w:p>
        </w:tc>
      </w:tr>
      <w:tr w:rsidR="00884D44" w:rsidRPr="0006458D" w14:paraId="49704353" w14:textId="77777777" w:rsidTr="00B304B5">
        <w:trPr>
          <w:cantSplit/>
          <w:jc w:val="center"/>
          <w:trPrChange w:id="2970" w:author="Rapporteur" w:date="2019-09-07T22:56:00Z">
            <w:trPr>
              <w:cantSplit/>
              <w:jc w:val="center"/>
            </w:trPr>
          </w:trPrChange>
        </w:trPr>
        <w:tc>
          <w:tcPr>
            <w:tcW w:w="2965" w:type="dxa"/>
            <w:vAlign w:val="center"/>
            <w:tcPrChange w:id="2971" w:author="Rapporteur" w:date="2019-09-07T22:56:00Z">
              <w:tcPr>
                <w:tcW w:w="2965" w:type="dxa"/>
                <w:vAlign w:val="center"/>
              </w:tcPr>
            </w:tcPrChange>
          </w:tcPr>
          <w:p w14:paraId="57781340" w14:textId="397DFD83" w:rsidR="00884D44" w:rsidRPr="0006458D" w:rsidRDefault="00884D44" w:rsidP="00884D44">
            <w:pPr>
              <w:pStyle w:val="TAL"/>
              <w:rPr>
                <w:rFonts w:eastAsia="DengXian"/>
                <w:lang w:eastAsia="zh-CN"/>
              </w:rPr>
            </w:pPr>
            <w:ins w:id="2972" w:author="R4-1910069 NR PUCCH format2 perf req" w:date="2019-09-05T21:15:00Z">
              <w:r>
                <w:rPr>
                  <w:rFonts w:hint="eastAsia"/>
                  <w:lang w:eastAsia="zh-CN"/>
                </w:rPr>
                <w:t>Number of symbols</w:t>
              </w:r>
            </w:ins>
            <w:del w:id="2973" w:author="R4-1910069 NR PUCCH format2 perf req" w:date="2019-09-05T21:15:00Z">
              <w:r w:rsidRPr="0006458D" w:rsidDel="00456A73">
                <w:rPr>
                  <w:lang w:eastAsia="zh-CN"/>
                </w:rPr>
                <w:delText>nrofSymbols</w:delText>
              </w:r>
            </w:del>
          </w:p>
        </w:tc>
        <w:tc>
          <w:tcPr>
            <w:tcW w:w="2363" w:type="dxa"/>
            <w:vAlign w:val="center"/>
            <w:tcPrChange w:id="2974" w:author="Rapporteur" w:date="2019-09-07T22:56:00Z">
              <w:tcPr>
                <w:tcW w:w="2019" w:type="dxa"/>
                <w:vAlign w:val="center"/>
              </w:tcPr>
            </w:tcPrChange>
          </w:tcPr>
          <w:p w14:paraId="34876667" w14:textId="77777777" w:rsidR="00884D44" w:rsidRPr="0006458D" w:rsidRDefault="00884D44" w:rsidP="00884D44">
            <w:pPr>
              <w:pStyle w:val="TAC"/>
              <w:rPr>
                <w:rFonts w:eastAsia="DengXian" w:cs="Arial"/>
                <w:lang w:eastAsia="zh-CN"/>
              </w:rPr>
            </w:pPr>
            <w:r w:rsidRPr="0006458D">
              <w:rPr>
                <w:rFonts w:eastAsia="?? ??" w:cs="Arial"/>
                <w:lang w:eastAsia="zh-CN"/>
              </w:rPr>
              <w:t>1</w:t>
            </w:r>
          </w:p>
        </w:tc>
      </w:tr>
      <w:tr w:rsidR="00884D44" w:rsidRPr="0006458D" w14:paraId="1FA52A08" w14:textId="77777777" w:rsidTr="00B304B5">
        <w:trPr>
          <w:cantSplit/>
          <w:jc w:val="center"/>
          <w:trPrChange w:id="2975" w:author="Rapporteur" w:date="2019-09-07T22:56:00Z">
            <w:trPr>
              <w:cantSplit/>
              <w:jc w:val="center"/>
            </w:trPr>
          </w:trPrChange>
        </w:trPr>
        <w:tc>
          <w:tcPr>
            <w:tcW w:w="2965" w:type="dxa"/>
            <w:vAlign w:val="center"/>
            <w:tcPrChange w:id="2976" w:author="Rapporteur" w:date="2019-09-07T22:56:00Z">
              <w:tcPr>
                <w:tcW w:w="2965" w:type="dxa"/>
                <w:vAlign w:val="center"/>
              </w:tcPr>
            </w:tcPrChange>
          </w:tcPr>
          <w:p w14:paraId="72D3B30C" w14:textId="7E59322D" w:rsidR="00884D44" w:rsidRPr="0006458D" w:rsidRDefault="00884D44" w:rsidP="00884D44">
            <w:pPr>
              <w:pStyle w:val="TAL"/>
              <w:rPr>
                <w:rFonts w:eastAsia="DengXian"/>
                <w:lang w:eastAsia="zh-CN"/>
              </w:rPr>
            </w:pPr>
            <w:ins w:id="2977" w:author="R4-1910069 NR PUCCH format2 perf req" w:date="2019-09-05T21:15:00Z">
              <w:r>
                <w:rPr>
                  <w:rFonts w:hint="eastAsia"/>
                  <w:lang w:eastAsia="zh-CN"/>
                </w:rPr>
                <w:t>The number of UCI information bits</w:t>
              </w:r>
            </w:ins>
            <w:del w:id="2978" w:author="R4-1910069 NR PUCCH format2 perf req" w:date="2019-09-05T21:15:00Z">
              <w:r w:rsidRPr="0006458D" w:rsidDel="00456A73">
                <w:rPr>
                  <w:lang w:eastAsia="zh-CN"/>
                </w:rPr>
                <w:delText>the number of UCI bits</w:delText>
              </w:r>
            </w:del>
          </w:p>
        </w:tc>
        <w:tc>
          <w:tcPr>
            <w:tcW w:w="2363" w:type="dxa"/>
            <w:vAlign w:val="center"/>
            <w:tcPrChange w:id="2979" w:author="Rapporteur" w:date="2019-09-07T22:56:00Z">
              <w:tcPr>
                <w:tcW w:w="2019" w:type="dxa"/>
                <w:vAlign w:val="center"/>
              </w:tcPr>
            </w:tcPrChange>
          </w:tcPr>
          <w:p w14:paraId="3E88C2C7" w14:textId="77777777" w:rsidR="00884D44" w:rsidRPr="0006458D" w:rsidRDefault="00884D44" w:rsidP="00884D44">
            <w:pPr>
              <w:pStyle w:val="TAC"/>
              <w:rPr>
                <w:rFonts w:eastAsia="SimSun"/>
                <w:lang w:eastAsia="zh-CN"/>
              </w:rPr>
            </w:pPr>
            <w:r w:rsidRPr="0006458D">
              <w:rPr>
                <w:rFonts w:eastAsia="SimSun"/>
                <w:lang w:eastAsia="zh-CN"/>
              </w:rPr>
              <w:t>4</w:t>
            </w:r>
          </w:p>
        </w:tc>
      </w:tr>
      <w:tr w:rsidR="00884D44" w:rsidRPr="0006458D" w14:paraId="2BB7D4CF" w14:textId="77777777" w:rsidTr="00B304B5">
        <w:trPr>
          <w:cantSplit/>
          <w:jc w:val="center"/>
          <w:trPrChange w:id="2980" w:author="Rapporteur" w:date="2019-09-07T22:56:00Z">
            <w:trPr>
              <w:cantSplit/>
              <w:jc w:val="center"/>
            </w:trPr>
          </w:trPrChange>
        </w:trPr>
        <w:tc>
          <w:tcPr>
            <w:tcW w:w="2965" w:type="dxa"/>
            <w:vAlign w:val="center"/>
            <w:tcPrChange w:id="2981" w:author="Rapporteur" w:date="2019-09-07T22:56:00Z">
              <w:tcPr>
                <w:tcW w:w="2965" w:type="dxa"/>
                <w:vAlign w:val="center"/>
              </w:tcPr>
            </w:tcPrChange>
          </w:tcPr>
          <w:p w14:paraId="1E4A314D" w14:textId="3B491CD6" w:rsidR="00884D44" w:rsidRPr="0006458D" w:rsidRDefault="00884D44" w:rsidP="00884D44">
            <w:pPr>
              <w:pStyle w:val="TAL"/>
              <w:rPr>
                <w:lang w:eastAsia="zh-CN"/>
              </w:rPr>
            </w:pPr>
            <w:ins w:id="2982" w:author="R4-1910069 NR PUCCH format2 perf req" w:date="2019-09-05T21:15:00Z">
              <w:r>
                <w:rPr>
                  <w:rFonts w:hint="eastAsia"/>
                  <w:lang w:eastAsia="zh-CN"/>
                </w:rPr>
                <w:t>First symbol</w:t>
              </w:r>
            </w:ins>
            <w:del w:id="2983" w:author="R4-1910069 NR PUCCH format2 perf req" w:date="2019-09-05T21:15:00Z">
              <w:r w:rsidRPr="0006458D" w:rsidDel="00456A73">
                <w:rPr>
                  <w:lang w:eastAsia="zh-CN"/>
                </w:rPr>
                <w:delText>startingSymbolIndex</w:delText>
              </w:r>
            </w:del>
          </w:p>
        </w:tc>
        <w:tc>
          <w:tcPr>
            <w:tcW w:w="2363" w:type="dxa"/>
            <w:vAlign w:val="center"/>
            <w:tcPrChange w:id="2984" w:author="Rapporteur" w:date="2019-09-07T22:56:00Z">
              <w:tcPr>
                <w:tcW w:w="2019" w:type="dxa"/>
                <w:vAlign w:val="center"/>
              </w:tcPr>
            </w:tcPrChange>
          </w:tcPr>
          <w:p w14:paraId="1F5219E3" w14:textId="77777777" w:rsidR="00884D44" w:rsidRPr="0006458D" w:rsidRDefault="00884D44" w:rsidP="00884D44">
            <w:pPr>
              <w:pStyle w:val="TAC"/>
              <w:rPr>
                <w:rFonts w:eastAsia="SimSun"/>
                <w:lang w:eastAsia="zh-CN"/>
              </w:rPr>
            </w:pPr>
            <w:r w:rsidRPr="0006458D">
              <w:rPr>
                <w:rFonts w:eastAsia="SimSun"/>
                <w:lang w:eastAsia="zh-CN"/>
              </w:rPr>
              <w:t>13</w:t>
            </w:r>
          </w:p>
        </w:tc>
      </w:tr>
      <w:tr w:rsidR="005C74DB" w:rsidRPr="0006458D" w14:paraId="31495B9C" w14:textId="77777777" w:rsidTr="00B304B5">
        <w:trPr>
          <w:cantSplit/>
          <w:jc w:val="center"/>
          <w:ins w:id="2985" w:author="R4-1910069 NR PUCCH format2 perf req" w:date="2019-09-05T21:07:00Z"/>
          <w:trPrChange w:id="2986" w:author="Rapporteur" w:date="2019-09-07T22:56:00Z">
            <w:trPr>
              <w:cantSplit/>
              <w:jc w:val="center"/>
            </w:trPr>
          </w:trPrChange>
        </w:trPr>
        <w:tc>
          <w:tcPr>
            <w:tcW w:w="2965" w:type="dxa"/>
            <w:vAlign w:val="center"/>
            <w:tcPrChange w:id="2987" w:author="Rapporteur" w:date="2019-09-07T22:56:00Z">
              <w:tcPr>
                <w:tcW w:w="2965" w:type="dxa"/>
                <w:vAlign w:val="center"/>
              </w:tcPr>
            </w:tcPrChange>
          </w:tcPr>
          <w:p w14:paraId="6D9D17B8" w14:textId="7EE40838" w:rsidR="005C74DB" w:rsidRPr="0006458D" w:rsidRDefault="005C74DB" w:rsidP="005C74DB">
            <w:pPr>
              <w:pStyle w:val="TAL"/>
              <w:rPr>
                <w:ins w:id="2988" w:author="R4-1910069 NR PUCCH format2 perf req" w:date="2019-09-05T21:07:00Z"/>
                <w:lang w:eastAsia="zh-CN"/>
              </w:rPr>
            </w:pPr>
            <w:ins w:id="2989" w:author="R4-1910069 NR PUCCH format2 perf req" w:date="2019-09-05T21:15:00Z">
              <w:r>
                <w:rPr>
                  <w:rFonts w:hint="eastAsia"/>
                  <w:lang w:eastAsia="zh-CN"/>
                </w:rPr>
                <w:t>DM-RS sequence generation</w:t>
              </w:r>
            </w:ins>
          </w:p>
        </w:tc>
        <w:tc>
          <w:tcPr>
            <w:tcW w:w="2363" w:type="dxa"/>
            <w:vAlign w:val="center"/>
            <w:tcPrChange w:id="2990" w:author="Rapporteur" w:date="2019-09-07T22:56:00Z">
              <w:tcPr>
                <w:tcW w:w="2019" w:type="dxa"/>
                <w:vAlign w:val="center"/>
              </w:tcPr>
            </w:tcPrChange>
          </w:tcPr>
          <w:p w14:paraId="3EA3E9B3" w14:textId="52924F3B" w:rsidR="005C74DB" w:rsidRPr="0006458D" w:rsidRDefault="005C74DB" w:rsidP="005C74DB">
            <w:pPr>
              <w:pStyle w:val="TAC"/>
              <w:rPr>
                <w:ins w:id="2991" w:author="R4-1910069 NR PUCCH format2 perf req" w:date="2019-09-05T21:07:00Z"/>
                <w:rFonts w:eastAsia="SimSun"/>
                <w:lang w:eastAsia="zh-CN"/>
              </w:rPr>
            </w:pPr>
            <w:ins w:id="2992" w:author="R4-1910069 NR PUCCH format2 perf req" w:date="2019-09-05T21:16: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466BDDA5" w14:textId="77777777" w:rsidR="006645AA" w:rsidRPr="0006458D" w:rsidRDefault="006645AA" w:rsidP="006645AA">
      <w:pPr>
        <w:rPr>
          <w:rFonts w:eastAsia="SimSun"/>
          <w:lang w:eastAsia="zh-CN"/>
        </w:rPr>
      </w:pPr>
    </w:p>
    <w:p w14:paraId="3322D19E" w14:textId="77777777" w:rsidR="006645AA" w:rsidRPr="0006458D" w:rsidRDefault="006645AA" w:rsidP="006645AA">
      <w:pPr>
        <w:pStyle w:val="Heading6"/>
        <w:rPr>
          <w:rFonts w:eastAsia="DengXian"/>
          <w:lang w:eastAsia="zh-CN"/>
        </w:rPr>
      </w:pPr>
      <w:bookmarkStart w:id="2993" w:name="_Toc13079943"/>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.2</w:t>
      </w:r>
      <w:r w:rsidRPr="0006458D">
        <w:tab/>
      </w:r>
      <w:r w:rsidRPr="0006458D">
        <w:rPr>
          <w:lang w:eastAsia="zh-CN"/>
        </w:rPr>
        <w:t>Minimum requirements</w:t>
      </w:r>
      <w:bookmarkEnd w:id="2993"/>
    </w:p>
    <w:p w14:paraId="59D06999" w14:textId="77777777" w:rsidR="006645AA" w:rsidRPr="0006458D" w:rsidRDefault="006645AA" w:rsidP="006645AA">
      <w:pPr>
        <w:rPr>
          <w:rFonts w:eastAsia="DengXian"/>
          <w:lang w:eastAsia="zh-CN"/>
        </w:rPr>
      </w:pPr>
      <w:r w:rsidRPr="0006458D">
        <w:rPr>
          <w:lang w:eastAsia="zh-CN"/>
        </w:rPr>
        <w:t xml:space="preserve">The ACK missed detection </w:t>
      </w:r>
      <w:r w:rsidRPr="0006458D">
        <w:t xml:space="preserve">probability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-2 for 4UCI bits</w:t>
      </w:r>
      <w:r w:rsidRPr="0006458D">
        <w:rPr>
          <w:lang w:eastAsia="zh-CN"/>
        </w:rPr>
        <w:t>.</w:t>
      </w:r>
    </w:p>
    <w:p w14:paraId="2B6FEC33" w14:textId="77777777" w:rsidR="006645AA" w:rsidRPr="0006458D" w:rsidRDefault="006645AA" w:rsidP="006645AA">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06458D" w:rsidRPr="0006458D" w14:paraId="534F55BD" w14:textId="77777777" w:rsidTr="006645AA">
        <w:trPr>
          <w:trHeight w:val="59"/>
          <w:jc w:val="center"/>
        </w:trPr>
        <w:tc>
          <w:tcPr>
            <w:tcW w:w="1291" w:type="dxa"/>
            <w:vMerge w:val="restart"/>
          </w:tcPr>
          <w:p w14:paraId="7FC51D4A"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91" w:type="dxa"/>
            <w:vMerge w:val="restart"/>
          </w:tcPr>
          <w:p w14:paraId="4801AC00" w14:textId="77777777" w:rsidR="006645AA" w:rsidRPr="0006458D" w:rsidRDefault="006645AA" w:rsidP="006645AA">
            <w:pPr>
              <w:pStyle w:val="TAH"/>
              <w:rPr>
                <w:rFonts w:cs="Arial"/>
                <w:lang w:eastAsia="zh-CN"/>
              </w:rPr>
            </w:pPr>
            <w:r w:rsidRPr="0006458D">
              <w:rPr>
                <w:rFonts w:cs="Arial"/>
                <w:lang w:eastAsia="zh-CN"/>
              </w:rPr>
              <w:t xml:space="preserve">Number of demodulation branches </w:t>
            </w:r>
          </w:p>
        </w:tc>
        <w:tc>
          <w:tcPr>
            <w:tcW w:w="1172" w:type="dxa"/>
            <w:vMerge w:val="restart"/>
          </w:tcPr>
          <w:p w14:paraId="03304941" w14:textId="77777777" w:rsidR="006645AA" w:rsidRPr="0006458D" w:rsidRDefault="006645AA" w:rsidP="006645AA">
            <w:pPr>
              <w:pStyle w:val="TAH"/>
              <w:rPr>
                <w:rFonts w:cs="Arial"/>
              </w:rPr>
            </w:pPr>
            <w:r w:rsidRPr="0006458D">
              <w:rPr>
                <w:rFonts w:cs="Arial"/>
              </w:rPr>
              <w:t>Cyclic Prefix</w:t>
            </w:r>
          </w:p>
        </w:tc>
        <w:tc>
          <w:tcPr>
            <w:tcW w:w="1652" w:type="dxa"/>
            <w:vMerge w:val="restart"/>
          </w:tcPr>
          <w:p w14:paraId="6E770080" w14:textId="6C5A7517" w:rsidR="006645AA" w:rsidRPr="0006458D" w:rsidRDefault="006645AA" w:rsidP="006645AA">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0081787D" w:rsidRPr="0006458D">
              <w:rPr>
                <w:rFonts w:eastAsia="SimSun" w:cs="Arial"/>
                <w:lang w:eastAsia="zh-CN"/>
              </w:rPr>
              <w:t>G</w:t>
            </w:r>
            <w:r w:rsidRPr="0006458D">
              <w:rPr>
                <w:rFonts w:cs="Arial"/>
                <w:lang w:eastAsia="zh-CN"/>
              </w:rPr>
              <w:t>]</w:t>
            </w:r>
            <w:r w:rsidRPr="0006458D">
              <w:rPr>
                <w:rFonts w:cs="Arial"/>
              </w:rPr>
              <w:t>)</w:t>
            </w:r>
          </w:p>
        </w:tc>
        <w:tc>
          <w:tcPr>
            <w:tcW w:w="3572" w:type="dxa"/>
            <w:gridSpan w:val="2"/>
          </w:tcPr>
          <w:p w14:paraId="665B300D" w14:textId="77777777" w:rsidR="006645AA" w:rsidRPr="0006458D" w:rsidRDefault="006645AA" w:rsidP="006645AA">
            <w:pPr>
              <w:pStyle w:val="TAH"/>
              <w:rPr>
                <w:rFonts w:cs="Arial"/>
              </w:rPr>
            </w:pPr>
            <w:r w:rsidRPr="0006458D">
              <w:rPr>
                <w:rFonts w:cs="Arial"/>
              </w:rPr>
              <w:t>Channel bandwidth / SNR (dB)</w:t>
            </w:r>
          </w:p>
        </w:tc>
      </w:tr>
      <w:tr w:rsidR="0006458D" w:rsidRPr="0006458D" w14:paraId="7FB38B74" w14:textId="77777777" w:rsidTr="006645AA">
        <w:trPr>
          <w:trHeight w:val="42"/>
          <w:jc w:val="center"/>
        </w:trPr>
        <w:tc>
          <w:tcPr>
            <w:tcW w:w="1291" w:type="dxa"/>
            <w:vMerge/>
          </w:tcPr>
          <w:p w14:paraId="25990688" w14:textId="77777777" w:rsidR="006645AA" w:rsidRPr="0006458D" w:rsidRDefault="006645AA" w:rsidP="006645AA">
            <w:pPr>
              <w:pStyle w:val="TAH"/>
              <w:rPr>
                <w:rFonts w:cs="Arial"/>
              </w:rPr>
            </w:pPr>
          </w:p>
        </w:tc>
        <w:tc>
          <w:tcPr>
            <w:tcW w:w="1291" w:type="dxa"/>
            <w:vMerge/>
          </w:tcPr>
          <w:p w14:paraId="7A9C6532" w14:textId="77777777" w:rsidR="006645AA" w:rsidRPr="0006458D" w:rsidRDefault="006645AA" w:rsidP="006645AA">
            <w:pPr>
              <w:pStyle w:val="TAH"/>
              <w:rPr>
                <w:rFonts w:cs="Arial"/>
              </w:rPr>
            </w:pPr>
          </w:p>
        </w:tc>
        <w:tc>
          <w:tcPr>
            <w:tcW w:w="1172" w:type="dxa"/>
            <w:vMerge/>
          </w:tcPr>
          <w:p w14:paraId="5CE32E8A" w14:textId="77777777" w:rsidR="006645AA" w:rsidRPr="0006458D" w:rsidRDefault="006645AA" w:rsidP="006645AA">
            <w:pPr>
              <w:pStyle w:val="TAH"/>
              <w:rPr>
                <w:rFonts w:cs="Arial"/>
              </w:rPr>
            </w:pPr>
          </w:p>
        </w:tc>
        <w:tc>
          <w:tcPr>
            <w:tcW w:w="1652" w:type="dxa"/>
            <w:vMerge/>
          </w:tcPr>
          <w:p w14:paraId="127D5C3F" w14:textId="77777777" w:rsidR="006645AA" w:rsidRPr="0006458D" w:rsidRDefault="006645AA" w:rsidP="006645AA">
            <w:pPr>
              <w:pStyle w:val="TAH"/>
              <w:rPr>
                <w:rFonts w:cs="Arial"/>
              </w:rPr>
            </w:pPr>
          </w:p>
        </w:tc>
        <w:tc>
          <w:tcPr>
            <w:tcW w:w="1616" w:type="dxa"/>
          </w:tcPr>
          <w:p w14:paraId="6E4896E1" w14:textId="77777777" w:rsidR="006645AA" w:rsidRPr="0006458D" w:rsidRDefault="006645AA" w:rsidP="006645AA">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56" w:type="dxa"/>
          </w:tcPr>
          <w:p w14:paraId="71D12634" w14:textId="77777777" w:rsidR="006645AA" w:rsidRPr="0006458D" w:rsidRDefault="006645AA" w:rsidP="006645AA">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982650" w:rsidRPr="0006458D" w14:paraId="0A40376F" w14:textId="77777777" w:rsidTr="006645AA">
        <w:trPr>
          <w:trHeight w:val="110"/>
          <w:jc w:val="center"/>
        </w:trPr>
        <w:tc>
          <w:tcPr>
            <w:tcW w:w="1291" w:type="dxa"/>
            <w:vAlign w:val="center"/>
          </w:tcPr>
          <w:p w14:paraId="25F9D701" w14:textId="77777777" w:rsidR="00982650" w:rsidRPr="0006458D" w:rsidRDefault="00982650" w:rsidP="00982650">
            <w:pPr>
              <w:pStyle w:val="TAC"/>
              <w:rPr>
                <w:rFonts w:cs="Arial"/>
                <w:lang w:eastAsia="zh-CN"/>
              </w:rPr>
            </w:pPr>
            <w:r w:rsidRPr="0006458D">
              <w:rPr>
                <w:rFonts w:cs="Arial"/>
                <w:lang w:eastAsia="zh-CN"/>
              </w:rPr>
              <w:t>1</w:t>
            </w:r>
          </w:p>
        </w:tc>
        <w:tc>
          <w:tcPr>
            <w:tcW w:w="1291" w:type="dxa"/>
            <w:vAlign w:val="center"/>
          </w:tcPr>
          <w:p w14:paraId="7CBA108F" w14:textId="77777777" w:rsidR="00982650" w:rsidRPr="0006458D" w:rsidRDefault="00982650" w:rsidP="00982650">
            <w:pPr>
              <w:pStyle w:val="TAC"/>
              <w:rPr>
                <w:rFonts w:cs="Arial"/>
                <w:lang w:eastAsia="zh-CN"/>
              </w:rPr>
            </w:pPr>
            <w:r w:rsidRPr="0006458D">
              <w:rPr>
                <w:rFonts w:cs="Arial"/>
                <w:lang w:eastAsia="zh-CN"/>
              </w:rPr>
              <w:t>2</w:t>
            </w:r>
          </w:p>
        </w:tc>
        <w:tc>
          <w:tcPr>
            <w:tcW w:w="1172" w:type="dxa"/>
            <w:vAlign w:val="center"/>
          </w:tcPr>
          <w:p w14:paraId="091A3DEE" w14:textId="77777777" w:rsidR="00982650" w:rsidRPr="0006458D" w:rsidRDefault="00982650" w:rsidP="00982650">
            <w:pPr>
              <w:pStyle w:val="TAC"/>
              <w:rPr>
                <w:rFonts w:cs="Arial"/>
              </w:rPr>
            </w:pPr>
            <w:r w:rsidRPr="0006458D">
              <w:rPr>
                <w:rFonts w:cs="Arial"/>
              </w:rPr>
              <w:t>Normal</w:t>
            </w:r>
          </w:p>
        </w:tc>
        <w:tc>
          <w:tcPr>
            <w:tcW w:w="1652" w:type="dxa"/>
            <w:vAlign w:val="center"/>
          </w:tcPr>
          <w:p w14:paraId="4EC6903A" w14:textId="77777777" w:rsidR="00982650" w:rsidRPr="0006458D" w:rsidRDefault="00982650" w:rsidP="00982650">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616" w:type="dxa"/>
            <w:shd w:val="clear" w:color="auto" w:fill="auto"/>
            <w:vAlign w:val="center"/>
          </w:tcPr>
          <w:p w14:paraId="3297E6D3" w14:textId="77777777" w:rsidR="00982650" w:rsidRPr="0006458D" w:rsidRDefault="00982650" w:rsidP="00982650">
            <w:pPr>
              <w:pStyle w:val="TAC"/>
              <w:rPr>
                <w:rFonts w:cs="Arial"/>
                <w:lang w:eastAsia="zh-CN"/>
              </w:rPr>
            </w:pPr>
            <w:r w:rsidRPr="0006458D">
              <w:rPr>
                <w:rFonts w:cs="Arial"/>
                <w:lang w:eastAsia="zh-CN"/>
              </w:rPr>
              <w:t>[TBD]</w:t>
            </w:r>
          </w:p>
        </w:tc>
        <w:tc>
          <w:tcPr>
            <w:tcW w:w="1956" w:type="dxa"/>
            <w:shd w:val="clear" w:color="auto" w:fill="auto"/>
            <w:vAlign w:val="center"/>
          </w:tcPr>
          <w:p w14:paraId="087EF9C2" w14:textId="6B3E0EBA" w:rsidR="00982650" w:rsidRPr="0006458D" w:rsidRDefault="00982650" w:rsidP="00982650">
            <w:pPr>
              <w:pStyle w:val="TAC"/>
              <w:rPr>
                <w:rFonts w:cs="Arial"/>
                <w:lang w:eastAsia="zh-CN"/>
              </w:rPr>
            </w:pPr>
            <w:ins w:id="2994" w:author="R4-1910069 NR PUCCH format2 perf req" w:date="2019-09-05T21:18:00Z">
              <w:r w:rsidRPr="0006458D">
                <w:rPr>
                  <w:rFonts w:cs="Arial"/>
                  <w:lang w:eastAsia="zh-CN"/>
                </w:rPr>
                <w:t>[</w:t>
              </w:r>
              <w:r>
                <w:rPr>
                  <w:rFonts w:cs="Arial" w:hint="eastAsia"/>
                  <w:lang w:eastAsia="zh-CN"/>
                </w:rPr>
                <w:t>7.2</w:t>
              </w:r>
              <w:r w:rsidRPr="0006458D">
                <w:rPr>
                  <w:rFonts w:cs="Arial"/>
                  <w:lang w:eastAsia="zh-CN"/>
                </w:rPr>
                <w:t>]</w:t>
              </w:r>
            </w:ins>
            <w:del w:id="2995" w:author="R4-1910069 NR PUCCH format2 perf req" w:date="2019-09-05T21:18:00Z">
              <w:r w:rsidRPr="0006458D" w:rsidDel="002B7A5F">
                <w:rPr>
                  <w:rFonts w:cs="Arial"/>
                  <w:lang w:eastAsia="zh-CN"/>
                </w:rPr>
                <w:delText>[TBD]</w:delText>
              </w:r>
            </w:del>
          </w:p>
        </w:tc>
      </w:tr>
    </w:tbl>
    <w:p w14:paraId="5C9B5A64" w14:textId="77777777" w:rsidR="006645AA" w:rsidRPr="0006458D" w:rsidRDefault="006645AA" w:rsidP="006645AA"/>
    <w:p w14:paraId="4EE78997" w14:textId="77777777" w:rsidR="006645AA" w:rsidRPr="0006458D" w:rsidRDefault="006645AA" w:rsidP="006645AA">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06458D" w:rsidRPr="0006458D" w14:paraId="23F38762" w14:textId="77777777" w:rsidTr="006645AA">
        <w:trPr>
          <w:trHeight w:val="137"/>
          <w:jc w:val="center"/>
        </w:trPr>
        <w:tc>
          <w:tcPr>
            <w:tcW w:w="1290" w:type="dxa"/>
            <w:vMerge w:val="restart"/>
          </w:tcPr>
          <w:p w14:paraId="239648D6"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83" w:type="dxa"/>
            <w:vMerge w:val="restart"/>
          </w:tcPr>
          <w:p w14:paraId="5775118F"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1075" w:type="dxa"/>
            <w:vMerge w:val="restart"/>
          </w:tcPr>
          <w:p w14:paraId="412F704B" w14:textId="77777777" w:rsidR="006645AA" w:rsidRPr="0006458D" w:rsidRDefault="006645AA" w:rsidP="006645AA">
            <w:pPr>
              <w:pStyle w:val="TAH"/>
              <w:rPr>
                <w:rFonts w:cs="Arial"/>
              </w:rPr>
            </w:pPr>
            <w:r w:rsidRPr="0006458D">
              <w:rPr>
                <w:rFonts w:cs="Arial"/>
              </w:rPr>
              <w:t>Cyclic Prefix</w:t>
            </w:r>
          </w:p>
        </w:tc>
        <w:tc>
          <w:tcPr>
            <w:tcW w:w="1614" w:type="dxa"/>
            <w:vMerge w:val="restart"/>
          </w:tcPr>
          <w:p w14:paraId="53F3C2D0" w14:textId="654AE0C0" w:rsidR="006645AA" w:rsidRPr="0006458D" w:rsidRDefault="006645AA" w:rsidP="006645AA">
            <w:pPr>
              <w:pStyle w:val="TAH"/>
              <w:rPr>
                <w:rFonts w:cs="Arial"/>
              </w:rPr>
            </w:pPr>
            <w:r w:rsidRPr="0006458D">
              <w:rPr>
                <w:rFonts w:cs="Arial"/>
              </w:rPr>
              <w:t xml:space="preserve">Propagation conditions and correlation matrix (Annex </w:t>
            </w:r>
            <w:r w:rsidRPr="0006458D">
              <w:rPr>
                <w:rFonts w:cs="Arial"/>
                <w:lang w:eastAsia="zh-CN"/>
              </w:rPr>
              <w:t>[</w:t>
            </w:r>
            <w:r w:rsidR="00B24327" w:rsidRPr="0006458D">
              <w:rPr>
                <w:rFonts w:eastAsia="SimSun" w:cs="Arial"/>
                <w:lang w:eastAsia="zh-CN"/>
              </w:rPr>
              <w:t>G</w:t>
            </w:r>
            <w:r w:rsidRPr="0006458D">
              <w:rPr>
                <w:rFonts w:cs="Arial"/>
                <w:lang w:eastAsia="zh-CN"/>
              </w:rPr>
              <w:t>]</w:t>
            </w:r>
            <w:r w:rsidRPr="0006458D">
              <w:rPr>
                <w:rFonts w:cs="Arial"/>
              </w:rPr>
              <w:t>)</w:t>
            </w:r>
          </w:p>
        </w:tc>
        <w:tc>
          <w:tcPr>
            <w:tcW w:w="3871" w:type="dxa"/>
            <w:gridSpan w:val="3"/>
          </w:tcPr>
          <w:p w14:paraId="49859009" w14:textId="77777777" w:rsidR="006645AA" w:rsidRPr="0006458D" w:rsidRDefault="006645AA" w:rsidP="006645AA">
            <w:pPr>
              <w:pStyle w:val="TAH"/>
              <w:rPr>
                <w:rFonts w:cs="Arial"/>
              </w:rPr>
            </w:pPr>
            <w:r w:rsidRPr="0006458D">
              <w:rPr>
                <w:rFonts w:cs="Arial"/>
              </w:rPr>
              <w:t>Channel bandwidth / SNR (dB)</w:t>
            </w:r>
          </w:p>
        </w:tc>
      </w:tr>
      <w:tr w:rsidR="0006458D" w:rsidRPr="0006458D" w14:paraId="54816D66" w14:textId="77777777" w:rsidTr="006645AA">
        <w:trPr>
          <w:trHeight w:val="96"/>
          <w:jc w:val="center"/>
        </w:trPr>
        <w:tc>
          <w:tcPr>
            <w:tcW w:w="1290" w:type="dxa"/>
            <w:vMerge/>
          </w:tcPr>
          <w:p w14:paraId="509D7379" w14:textId="77777777" w:rsidR="006645AA" w:rsidRPr="0006458D" w:rsidRDefault="006645AA" w:rsidP="006645AA">
            <w:pPr>
              <w:pStyle w:val="TAH"/>
              <w:rPr>
                <w:rFonts w:cs="Arial"/>
              </w:rPr>
            </w:pPr>
          </w:p>
        </w:tc>
        <w:tc>
          <w:tcPr>
            <w:tcW w:w="1183" w:type="dxa"/>
            <w:vMerge/>
          </w:tcPr>
          <w:p w14:paraId="4363BDA0" w14:textId="77777777" w:rsidR="006645AA" w:rsidRPr="0006458D" w:rsidRDefault="006645AA" w:rsidP="006645AA">
            <w:pPr>
              <w:pStyle w:val="TAH"/>
              <w:rPr>
                <w:rFonts w:cs="Arial"/>
              </w:rPr>
            </w:pPr>
          </w:p>
        </w:tc>
        <w:tc>
          <w:tcPr>
            <w:tcW w:w="1075" w:type="dxa"/>
            <w:vMerge/>
          </w:tcPr>
          <w:p w14:paraId="646E86B4" w14:textId="77777777" w:rsidR="006645AA" w:rsidRPr="0006458D" w:rsidRDefault="006645AA" w:rsidP="006645AA">
            <w:pPr>
              <w:pStyle w:val="TAH"/>
              <w:rPr>
                <w:rFonts w:cs="Arial"/>
              </w:rPr>
            </w:pPr>
          </w:p>
        </w:tc>
        <w:tc>
          <w:tcPr>
            <w:tcW w:w="1614" w:type="dxa"/>
            <w:vMerge/>
          </w:tcPr>
          <w:p w14:paraId="7F329096" w14:textId="77777777" w:rsidR="006645AA" w:rsidRPr="0006458D" w:rsidRDefault="006645AA" w:rsidP="006645AA">
            <w:pPr>
              <w:pStyle w:val="TAH"/>
              <w:rPr>
                <w:rFonts w:cs="Arial"/>
              </w:rPr>
            </w:pPr>
          </w:p>
        </w:tc>
        <w:tc>
          <w:tcPr>
            <w:tcW w:w="1218" w:type="dxa"/>
          </w:tcPr>
          <w:p w14:paraId="51E1CB98" w14:textId="77777777" w:rsidR="006645AA" w:rsidRPr="0006458D" w:rsidRDefault="006645AA" w:rsidP="006645AA">
            <w:pPr>
              <w:pStyle w:val="TAH"/>
              <w:rPr>
                <w:rFonts w:eastAsia="DengXian" w:cs="Arial"/>
                <w:lang w:eastAsia="zh-CN"/>
              </w:rPr>
            </w:pPr>
            <w:r w:rsidRPr="0006458D">
              <w:rPr>
                <w:rFonts w:cs="Arial"/>
                <w:lang w:eastAsia="zh-CN"/>
              </w:rPr>
              <w:t>50 MHz</w:t>
            </w:r>
          </w:p>
        </w:tc>
        <w:tc>
          <w:tcPr>
            <w:tcW w:w="1017" w:type="dxa"/>
          </w:tcPr>
          <w:p w14:paraId="5E4C5EDB" w14:textId="77777777" w:rsidR="006645AA" w:rsidRPr="0006458D" w:rsidRDefault="006645AA" w:rsidP="006645AA">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36" w:type="dxa"/>
          </w:tcPr>
          <w:p w14:paraId="32DFF331" w14:textId="77777777" w:rsidR="006645AA" w:rsidRPr="0006458D" w:rsidRDefault="006645AA" w:rsidP="006645AA">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645B86" w:rsidRPr="0006458D" w14:paraId="57D75DE4" w14:textId="77777777" w:rsidTr="006645AA">
        <w:trPr>
          <w:trHeight w:val="256"/>
          <w:jc w:val="center"/>
        </w:trPr>
        <w:tc>
          <w:tcPr>
            <w:tcW w:w="1290" w:type="dxa"/>
            <w:vAlign w:val="center"/>
          </w:tcPr>
          <w:p w14:paraId="044ED0A7" w14:textId="77777777" w:rsidR="00645B86" w:rsidRPr="0006458D" w:rsidRDefault="00645B86" w:rsidP="00645B86">
            <w:pPr>
              <w:pStyle w:val="TAC"/>
              <w:rPr>
                <w:rFonts w:cs="Arial"/>
                <w:lang w:eastAsia="zh-CN"/>
              </w:rPr>
            </w:pPr>
            <w:r w:rsidRPr="0006458D">
              <w:rPr>
                <w:rFonts w:cs="Arial"/>
                <w:lang w:eastAsia="zh-CN"/>
              </w:rPr>
              <w:t>1</w:t>
            </w:r>
          </w:p>
        </w:tc>
        <w:tc>
          <w:tcPr>
            <w:tcW w:w="1183" w:type="dxa"/>
            <w:vAlign w:val="center"/>
          </w:tcPr>
          <w:p w14:paraId="5EA74E0A" w14:textId="77777777" w:rsidR="00645B86" w:rsidRPr="0006458D" w:rsidRDefault="00645B86" w:rsidP="00645B86">
            <w:pPr>
              <w:pStyle w:val="TAC"/>
              <w:rPr>
                <w:rFonts w:cs="Arial"/>
                <w:lang w:eastAsia="zh-CN"/>
              </w:rPr>
            </w:pPr>
            <w:r w:rsidRPr="0006458D">
              <w:rPr>
                <w:rFonts w:cs="Arial"/>
                <w:lang w:eastAsia="zh-CN"/>
              </w:rPr>
              <w:t>2</w:t>
            </w:r>
          </w:p>
        </w:tc>
        <w:tc>
          <w:tcPr>
            <w:tcW w:w="1075" w:type="dxa"/>
            <w:vAlign w:val="center"/>
          </w:tcPr>
          <w:p w14:paraId="5369B863" w14:textId="77777777" w:rsidR="00645B86" w:rsidRPr="0006458D" w:rsidRDefault="00645B86" w:rsidP="00645B86">
            <w:pPr>
              <w:pStyle w:val="TAC"/>
              <w:rPr>
                <w:rFonts w:cs="Arial"/>
              </w:rPr>
            </w:pPr>
            <w:r w:rsidRPr="0006458D">
              <w:rPr>
                <w:rFonts w:cs="Arial"/>
              </w:rPr>
              <w:t>Normal</w:t>
            </w:r>
          </w:p>
        </w:tc>
        <w:tc>
          <w:tcPr>
            <w:tcW w:w="1614" w:type="dxa"/>
            <w:vAlign w:val="center"/>
          </w:tcPr>
          <w:p w14:paraId="19D3973E" w14:textId="77777777" w:rsidR="00645B86" w:rsidRPr="0006458D" w:rsidRDefault="00645B86" w:rsidP="00645B86">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8" w:type="dxa"/>
            <w:shd w:val="clear" w:color="auto" w:fill="auto"/>
            <w:vAlign w:val="center"/>
          </w:tcPr>
          <w:p w14:paraId="655DE0DD" w14:textId="7C6911C5" w:rsidR="00645B86" w:rsidRPr="0006458D" w:rsidRDefault="00645B86" w:rsidP="00645B86">
            <w:pPr>
              <w:pStyle w:val="TAC"/>
              <w:rPr>
                <w:rFonts w:cs="Arial"/>
                <w:lang w:eastAsia="zh-CN"/>
              </w:rPr>
            </w:pPr>
            <w:ins w:id="2996" w:author="R4-1910069 NR PUCCH format2 perf req" w:date="2019-09-05T21:18:00Z">
              <w:r w:rsidRPr="0006458D">
                <w:rPr>
                  <w:rFonts w:cs="Arial"/>
                  <w:lang w:eastAsia="zh-CN"/>
                </w:rPr>
                <w:t>[</w:t>
              </w:r>
              <w:r>
                <w:rPr>
                  <w:rFonts w:cs="Arial" w:hint="eastAsia"/>
                  <w:lang w:eastAsia="zh-CN"/>
                </w:rPr>
                <w:t>6.6</w:t>
              </w:r>
              <w:r w:rsidRPr="0006458D">
                <w:rPr>
                  <w:rFonts w:cs="Arial"/>
                  <w:lang w:eastAsia="zh-CN"/>
                </w:rPr>
                <w:t>]</w:t>
              </w:r>
            </w:ins>
            <w:del w:id="2997" w:author="R4-1910069 NR PUCCH format2 perf req" w:date="2019-09-05T21:18:00Z">
              <w:r w:rsidRPr="0006458D" w:rsidDel="00067CAF">
                <w:rPr>
                  <w:rFonts w:cs="Arial"/>
                  <w:lang w:eastAsia="zh-CN"/>
                </w:rPr>
                <w:delText>[TBD]</w:delText>
              </w:r>
            </w:del>
          </w:p>
        </w:tc>
        <w:tc>
          <w:tcPr>
            <w:tcW w:w="1017" w:type="dxa"/>
            <w:shd w:val="clear" w:color="auto" w:fill="auto"/>
            <w:vAlign w:val="center"/>
          </w:tcPr>
          <w:p w14:paraId="5D887917" w14:textId="049D0716" w:rsidR="00645B86" w:rsidRPr="0006458D" w:rsidRDefault="00645B86" w:rsidP="00645B86">
            <w:pPr>
              <w:pStyle w:val="TAC"/>
              <w:rPr>
                <w:rFonts w:cs="Arial"/>
                <w:lang w:eastAsia="zh-CN"/>
              </w:rPr>
            </w:pPr>
            <w:r w:rsidRPr="0006458D">
              <w:rPr>
                <w:rFonts w:cs="Arial"/>
                <w:lang w:eastAsia="zh-CN"/>
              </w:rPr>
              <w:t>[6.3]</w:t>
            </w:r>
          </w:p>
        </w:tc>
        <w:tc>
          <w:tcPr>
            <w:tcW w:w="1636" w:type="dxa"/>
            <w:shd w:val="clear" w:color="auto" w:fill="auto"/>
            <w:vAlign w:val="center"/>
          </w:tcPr>
          <w:p w14:paraId="579A5C64" w14:textId="1EE1379C" w:rsidR="00645B86" w:rsidRPr="0006458D" w:rsidRDefault="00645B86" w:rsidP="00645B86">
            <w:pPr>
              <w:pStyle w:val="TAC"/>
              <w:rPr>
                <w:rFonts w:cs="Arial"/>
                <w:lang w:eastAsia="zh-CN"/>
              </w:rPr>
            </w:pPr>
            <w:ins w:id="2998" w:author="R4-1910069 NR PUCCH format2 perf req" w:date="2019-09-05T21:19:00Z">
              <w:r w:rsidRPr="0006458D">
                <w:rPr>
                  <w:rFonts w:cs="Arial"/>
                  <w:lang w:eastAsia="zh-CN"/>
                </w:rPr>
                <w:t>[</w:t>
              </w:r>
              <w:r>
                <w:rPr>
                  <w:rFonts w:cs="Arial" w:hint="eastAsia"/>
                  <w:lang w:eastAsia="zh-CN"/>
                </w:rPr>
                <w:t>6.6</w:t>
              </w:r>
              <w:r w:rsidRPr="0006458D">
                <w:rPr>
                  <w:rFonts w:cs="Arial"/>
                  <w:lang w:eastAsia="zh-CN"/>
                </w:rPr>
                <w:t>]</w:t>
              </w:r>
            </w:ins>
            <w:del w:id="2999" w:author="R4-1910069 NR PUCCH format2 perf req" w:date="2019-09-05T21:19:00Z">
              <w:r w:rsidRPr="0006458D" w:rsidDel="003726C1">
                <w:rPr>
                  <w:rFonts w:cs="Arial"/>
                  <w:lang w:eastAsia="zh-CN"/>
                </w:rPr>
                <w:delText>[TBD]</w:delText>
              </w:r>
            </w:del>
          </w:p>
        </w:tc>
      </w:tr>
    </w:tbl>
    <w:p w14:paraId="7C39CD70" w14:textId="77777777" w:rsidR="006645AA" w:rsidRPr="0006458D" w:rsidRDefault="006645AA" w:rsidP="006645AA">
      <w:pPr>
        <w:rPr>
          <w:lang w:eastAsia="zh-CN"/>
        </w:rPr>
      </w:pPr>
    </w:p>
    <w:p w14:paraId="508B4B2E" w14:textId="77777777" w:rsidR="006645AA" w:rsidRPr="0006458D" w:rsidRDefault="006645AA" w:rsidP="006645AA">
      <w:pPr>
        <w:pStyle w:val="Heading5"/>
        <w:rPr>
          <w:rFonts w:eastAsia="DengXian"/>
          <w:lang w:eastAsia="zh-CN"/>
        </w:rPr>
      </w:pPr>
      <w:bookmarkStart w:id="3000" w:name="_Toc13079944"/>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2</w:t>
      </w:r>
      <w:r w:rsidRPr="0006458D">
        <w:rPr>
          <w:rFonts w:eastAsia="Malgun Gothic"/>
        </w:rPr>
        <w:tab/>
      </w:r>
      <w:r w:rsidRPr="0006458D">
        <w:rPr>
          <w:rFonts w:eastAsia="Malgun Gothic"/>
          <w:lang w:eastAsia="zh-CN"/>
        </w:rPr>
        <w:t xml:space="preserve">UCI </w:t>
      </w:r>
      <w:r w:rsidRPr="0006458D">
        <w:rPr>
          <w:rFonts w:eastAsia="SimSun"/>
          <w:lang w:eastAsia="zh-CN"/>
        </w:rPr>
        <w:t xml:space="preserve">BLER </w:t>
      </w:r>
      <w:r w:rsidRPr="0006458D">
        <w:rPr>
          <w:rFonts w:eastAsia="Malgun Gothic"/>
          <w:lang w:eastAsia="zh-CN"/>
        </w:rPr>
        <w:t>performance requirements</w:t>
      </w:r>
      <w:bookmarkEnd w:id="3000"/>
    </w:p>
    <w:p w14:paraId="0AD0098B" w14:textId="77777777" w:rsidR="006645AA" w:rsidRPr="0006458D" w:rsidRDefault="006645AA" w:rsidP="006645AA">
      <w:pPr>
        <w:pStyle w:val="Heading6"/>
        <w:rPr>
          <w:rFonts w:eastAsia="DengXian"/>
          <w:lang w:eastAsia="zh-CN"/>
        </w:rPr>
      </w:pPr>
      <w:bookmarkStart w:id="3001" w:name="_Toc13079945"/>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.1</w:t>
      </w:r>
      <w:r w:rsidRPr="0006458D">
        <w:tab/>
      </w:r>
      <w:r w:rsidRPr="0006458D">
        <w:rPr>
          <w:lang w:eastAsia="zh-CN"/>
        </w:rPr>
        <w:t>General</w:t>
      </w:r>
      <w:bookmarkEnd w:id="3001"/>
    </w:p>
    <w:p w14:paraId="4760E789" w14:textId="254CD7E5" w:rsidR="006D7A05" w:rsidRPr="0006458D" w:rsidRDefault="006645AA" w:rsidP="006D7A05">
      <w:pPr>
        <w:rPr>
          <w:lang w:eastAsia="zh-CN"/>
        </w:rPr>
      </w:pPr>
      <w:r w:rsidRPr="0006458D">
        <w:rPr>
          <w:lang w:eastAsia="zh-CN"/>
        </w:rPr>
        <w:t>The UCI block error probability</w:t>
      </w:r>
      <w:r w:rsidRPr="0006458D">
        <w:rPr>
          <w:rFonts w:eastAsia="SimSun"/>
          <w:lang w:eastAsia="zh-CN"/>
        </w:rPr>
        <w:t xml:space="preserve"> (BLER)</w:t>
      </w:r>
      <w:r w:rsidRPr="0006458D">
        <w:rPr>
          <w:lang w:eastAsia="zh-CN"/>
        </w:rPr>
        <w:t xml:space="preserve"> is defined as the probability of incorrectly decoding the UCI information when the UCI information is sent.</w:t>
      </w:r>
      <w:r w:rsidR="006D7A05" w:rsidRPr="0006458D">
        <w:rPr>
          <w:rFonts w:eastAsia="DengXian"/>
          <w:lang w:eastAsia="zh-CN"/>
        </w:rPr>
        <w:t xml:space="preserve"> The UCI information does not contain CSI part 2.</w:t>
      </w:r>
      <w:r w:rsidR="006D7A05" w:rsidRPr="0006458D">
        <w:rPr>
          <w:lang w:eastAsia="zh-CN"/>
        </w:rPr>
        <w:t xml:space="preserve"> </w:t>
      </w:r>
    </w:p>
    <w:p w14:paraId="6A0AC733" w14:textId="178B8D1E" w:rsidR="006645AA" w:rsidRPr="0006458D" w:rsidRDefault="006D7A05" w:rsidP="006D7A05">
      <w:pPr>
        <w:rPr>
          <w:lang w:eastAsia="zh-CN"/>
        </w:rPr>
      </w:pPr>
      <w:r w:rsidRPr="0006458D">
        <w:rPr>
          <w:lang w:eastAsia="zh-CN"/>
        </w:rPr>
        <w:t>The transient period as specified in TS 38.101-1</w:t>
      </w:r>
      <w:ins w:id="3002" w:author="R4-1910069 NR PUCCH format2 perf req" w:date="2019-09-05T21:19:00Z">
        <w:r w:rsidR="00C31B43">
          <w:rPr>
            <w:lang w:eastAsia="zh-CN"/>
          </w:rPr>
          <w:t xml:space="preserve"> </w:t>
        </w:r>
      </w:ins>
      <w:r w:rsidRPr="0006458D">
        <w:rPr>
          <w:lang w:eastAsia="zh-CN"/>
        </w:rPr>
        <w:t>[</w:t>
      </w:r>
      <w:del w:id="3003" w:author="R4-1910069 NR PUCCH format2 perf req" w:date="2019-09-05T21:19:00Z">
        <w:r w:rsidRPr="0006458D" w:rsidDel="00C31B43">
          <w:rPr>
            <w:lang w:eastAsia="zh-CN"/>
          </w:rPr>
          <w:delText>X</w:delText>
        </w:r>
      </w:del>
      <w:ins w:id="3004" w:author="R4-1910069 NR PUCCH format2 perf req" w:date="2019-09-05T21:19:00Z">
        <w:r w:rsidR="00C31B43">
          <w:rPr>
            <w:lang w:eastAsia="zh-CN"/>
          </w:rPr>
          <w:t>17</w:t>
        </w:r>
      </w:ins>
      <w:r w:rsidRPr="0006458D">
        <w:rPr>
          <w:lang w:eastAsia="zh-CN"/>
        </w:rPr>
        <w:t xml:space="preserve">] </w:t>
      </w:r>
      <w:del w:id="3005" w:author="R4-1910069 NR PUCCH format2 perf req" w:date="2019-09-05T21:19:00Z">
        <w:r w:rsidRPr="0006458D" w:rsidDel="00C31B43">
          <w:rPr>
            <w:lang w:eastAsia="zh-CN"/>
          </w:rPr>
          <w:delText xml:space="preserve"> </w:delText>
        </w:r>
      </w:del>
      <w:r w:rsidRPr="0006458D">
        <w:rPr>
          <w:lang w:eastAsia="zh-CN"/>
        </w:rPr>
        <w:t>and TS 38.101-2 [</w:t>
      </w:r>
      <w:del w:id="3006" w:author="R4-1910069 NR PUCCH format2 perf req" w:date="2019-09-05T21:19:00Z">
        <w:r w:rsidRPr="0006458D" w:rsidDel="00C31B43">
          <w:rPr>
            <w:lang w:eastAsia="zh-CN"/>
          </w:rPr>
          <w:delText>Y</w:delText>
        </w:r>
      </w:del>
      <w:ins w:id="3007" w:author="R4-1910069 NR PUCCH format2 perf req" w:date="2019-09-05T21:19:00Z">
        <w:r w:rsidR="00C31B43">
          <w:rPr>
            <w:lang w:eastAsia="zh-CN"/>
          </w:rPr>
          <w:t>18</w:t>
        </w:r>
      </w:ins>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3A88E816" w14:textId="77777777" w:rsidR="006645AA" w:rsidRPr="0006458D" w:rsidRDefault="006645AA" w:rsidP="006645AA">
      <w:pPr>
        <w:rPr>
          <w:rFonts w:eastAsia="DengXian"/>
          <w:lang w:eastAsia="zh-CN"/>
        </w:rPr>
      </w:pPr>
      <w:r w:rsidRPr="0006458D">
        <w:rPr>
          <w:rFonts w:eastAsia="DengXian"/>
          <w:lang w:eastAsia="zh-CN"/>
        </w:rPr>
        <w:t>The UCI performance only applies to the PUCCH format 2 with 22 UCI bits.</w:t>
      </w:r>
    </w:p>
    <w:p w14:paraId="313C77CC" w14:textId="77777777" w:rsidR="006645AA" w:rsidRPr="0006458D" w:rsidRDefault="006645AA" w:rsidP="006645AA">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6458D" w:rsidRPr="0006458D" w14:paraId="3B5E73E1" w14:textId="77777777" w:rsidTr="006645AA">
        <w:trPr>
          <w:cantSplit/>
          <w:jc w:val="center"/>
        </w:trPr>
        <w:tc>
          <w:tcPr>
            <w:tcW w:w="2965" w:type="dxa"/>
          </w:tcPr>
          <w:p w14:paraId="77CCA4D9" w14:textId="77777777" w:rsidR="006645AA" w:rsidRPr="0006458D" w:rsidRDefault="006645AA" w:rsidP="006645AA">
            <w:pPr>
              <w:pStyle w:val="TAH"/>
              <w:rPr>
                <w:rFonts w:eastAsia="?? ??" w:cs="Arial"/>
                <w:bCs/>
              </w:rPr>
            </w:pPr>
            <w:r w:rsidRPr="0006458D">
              <w:rPr>
                <w:rFonts w:eastAsia="?? ??" w:cs="Arial"/>
                <w:bCs/>
              </w:rPr>
              <w:t>Parameter</w:t>
            </w:r>
          </w:p>
        </w:tc>
        <w:tc>
          <w:tcPr>
            <w:tcW w:w="2019" w:type="dxa"/>
          </w:tcPr>
          <w:p w14:paraId="00DD0D93" w14:textId="77777777" w:rsidR="006645AA" w:rsidRPr="0006458D" w:rsidRDefault="006645AA" w:rsidP="006645AA">
            <w:pPr>
              <w:pStyle w:val="TAH"/>
              <w:rPr>
                <w:rFonts w:eastAsia="DengXian" w:cs="Arial"/>
                <w:bCs/>
                <w:lang w:eastAsia="zh-CN"/>
              </w:rPr>
            </w:pPr>
            <w:r w:rsidRPr="0006458D">
              <w:rPr>
                <w:rFonts w:eastAsia="DengXian" w:cs="Arial"/>
                <w:bCs/>
                <w:lang w:eastAsia="zh-CN"/>
              </w:rPr>
              <w:t>Value</w:t>
            </w:r>
          </w:p>
        </w:tc>
      </w:tr>
      <w:tr w:rsidR="0006458D" w:rsidRPr="0006458D" w14:paraId="59B81335" w14:textId="77777777" w:rsidTr="006645AA">
        <w:trPr>
          <w:cantSplit/>
          <w:jc w:val="center"/>
        </w:trPr>
        <w:tc>
          <w:tcPr>
            <w:tcW w:w="2965" w:type="dxa"/>
            <w:vAlign w:val="center"/>
          </w:tcPr>
          <w:p w14:paraId="3190506A" w14:textId="389B9E3E" w:rsidR="006645AA" w:rsidRPr="0006458D" w:rsidRDefault="006645AA" w:rsidP="006645AA">
            <w:pPr>
              <w:pStyle w:val="TAL"/>
              <w:rPr>
                <w:rFonts w:eastAsia="DengXian"/>
                <w:lang w:eastAsia="zh-CN"/>
              </w:rPr>
            </w:pPr>
            <w:r w:rsidRPr="0006458D">
              <w:rPr>
                <w:lang w:eastAsia="zh-CN"/>
              </w:rPr>
              <w:t>Modulation</w:t>
            </w:r>
            <w:ins w:id="3008" w:author="R4-1910069 NR PUCCH format2 perf req" w:date="2019-09-05T21:20:00Z">
              <w:r w:rsidR="00C37828">
                <w:rPr>
                  <w:rFonts w:hint="eastAsia"/>
                  <w:lang w:eastAsia="zh-CN"/>
                </w:rPr>
                <w:t xml:space="preserve"> order</w:t>
              </w:r>
            </w:ins>
          </w:p>
        </w:tc>
        <w:tc>
          <w:tcPr>
            <w:tcW w:w="2019" w:type="dxa"/>
            <w:vAlign w:val="center"/>
          </w:tcPr>
          <w:p w14:paraId="0869B100" w14:textId="77777777" w:rsidR="006645AA" w:rsidRPr="0006458D" w:rsidRDefault="006645AA" w:rsidP="006645AA">
            <w:pPr>
              <w:pStyle w:val="TAC"/>
              <w:rPr>
                <w:rFonts w:eastAsia="?? ??" w:cs="Arial"/>
                <w:lang w:eastAsia="zh-CN"/>
              </w:rPr>
            </w:pPr>
            <w:r w:rsidRPr="0006458D">
              <w:rPr>
                <w:rFonts w:eastAsia="?? ??" w:cs="Arial"/>
                <w:lang w:eastAsia="zh-CN"/>
              </w:rPr>
              <w:t>QSPK</w:t>
            </w:r>
          </w:p>
        </w:tc>
      </w:tr>
      <w:tr w:rsidR="009337A0" w:rsidRPr="0006458D" w14:paraId="2C38E0AD" w14:textId="77777777" w:rsidTr="006645AA">
        <w:trPr>
          <w:cantSplit/>
          <w:jc w:val="center"/>
        </w:trPr>
        <w:tc>
          <w:tcPr>
            <w:tcW w:w="2965" w:type="dxa"/>
            <w:vAlign w:val="center"/>
          </w:tcPr>
          <w:p w14:paraId="05C5B9AA" w14:textId="270C05B5" w:rsidR="009337A0" w:rsidRPr="0006458D" w:rsidRDefault="009337A0" w:rsidP="009337A0">
            <w:pPr>
              <w:pStyle w:val="TAL"/>
              <w:rPr>
                <w:rFonts w:eastAsia="DengXian" w:cs="Arial"/>
                <w:lang w:eastAsia="zh-CN"/>
              </w:rPr>
            </w:pPr>
            <w:ins w:id="3009" w:author="R4-1910069 NR PUCCH format2 perf req" w:date="2019-09-05T21:20:00Z">
              <w:r>
                <w:rPr>
                  <w:rFonts w:hint="eastAsia"/>
                  <w:lang w:eastAsia="zh-CN"/>
                </w:rPr>
                <w:t>First PRB prior to frequency hopping</w:t>
              </w:r>
            </w:ins>
            <w:del w:id="3010" w:author="R4-1910069 NR PUCCH format2 perf req" w:date="2019-09-05T21:20:00Z">
              <w:r w:rsidRPr="0006458D" w:rsidDel="0013191A">
                <w:rPr>
                  <w:lang w:eastAsia="zh-CN"/>
                </w:rPr>
                <w:delText>startingPRB</w:delText>
              </w:r>
            </w:del>
          </w:p>
        </w:tc>
        <w:tc>
          <w:tcPr>
            <w:tcW w:w="2019" w:type="dxa"/>
            <w:vAlign w:val="center"/>
          </w:tcPr>
          <w:p w14:paraId="0D706755" w14:textId="77777777" w:rsidR="009337A0" w:rsidRPr="0006458D" w:rsidRDefault="009337A0" w:rsidP="009337A0">
            <w:pPr>
              <w:pStyle w:val="TAC"/>
              <w:rPr>
                <w:rFonts w:eastAsia="?? ??" w:cs="Arial"/>
                <w:lang w:eastAsia="zh-CN"/>
              </w:rPr>
            </w:pPr>
            <w:r w:rsidRPr="0006458D">
              <w:rPr>
                <w:rFonts w:eastAsia="?? ??" w:cs="Arial"/>
                <w:lang w:eastAsia="zh-CN"/>
              </w:rPr>
              <w:t>0</w:t>
            </w:r>
          </w:p>
        </w:tc>
      </w:tr>
      <w:tr w:rsidR="009337A0" w:rsidRPr="0006458D" w14:paraId="18D3DAC7" w14:textId="77777777" w:rsidTr="006645AA">
        <w:trPr>
          <w:cantSplit/>
          <w:jc w:val="center"/>
        </w:trPr>
        <w:tc>
          <w:tcPr>
            <w:tcW w:w="2965" w:type="dxa"/>
            <w:vAlign w:val="center"/>
          </w:tcPr>
          <w:p w14:paraId="1D101A8D" w14:textId="28F12FB7" w:rsidR="009337A0" w:rsidRPr="0006458D" w:rsidRDefault="009337A0" w:rsidP="009337A0">
            <w:pPr>
              <w:pStyle w:val="TAL"/>
              <w:rPr>
                <w:rFonts w:eastAsia="DengXian" w:cs="Arial"/>
                <w:lang w:eastAsia="zh-CN"/>
              </w:rPr>
            </w:pPr>
            <w:ins w:id="3011" w:author="R4-1910069 NR PUCCH format2 perf req" w:date="2019-09-05T21:20:00Z">
              <w:r>
                <w:rPr>
                  <w:lang w:eastAsia="zh-CN"/>
                </w:rPr>
                <w:t>I</w:t>
              </w:r>
              <w:r>
                <w:rPr>
                  <w:rFonts w:hint="eastAsia"/>
                  <w:lang w:eastAsia="zh-CN"/>
                </w:rPr>
                <w:t>ntra-slot frequency hopping</w:t>
              </w:r>
            </w:ins>
            <w:del w:id="3012" w:author="R4-1910069 NR PUCCH format2 perf req" w:date="2019-09-05T21:20:00Z">
              <w:r w:rsidRPr="0006458D" w:rsidDel="0013191A">
                <w:rPr>
                  <w:lang w:eastAsia="zh-CN"/>
                </w:rPr>
                <w:delText>intraSlotFrequencyHopping</w:delText>
              </w:r>
            </w:del>
          </w:p>
        </w:tc>
        <w:tc>
          <w:tcPr>
            <w:tcW w:w="2019" w:type="dxa"/>
            <w:vAlign w:val="center"/>
          </w:tcPr>
          <w:p w14:paraId="0DD75490" w14:textId="77777777" w:rsidR="009337A0" w:rsidRPr="0006458D" w:rsidRDefault="009337A0" w:rsidP="009337A0">
            <w:pPr>
              <w:pStyle w:val="TAC"/>
              <w:rPr>
                <w:rFonts w:eastAsia="DengXian" w:cs="Arial"/>
                <w:lang w:eastAsia="zh-CN"/>
              </w:rPr>
            </w:pPr>
            <w:r w:rsidRPr="0006458D">
              <w:rPr>
                <w:rFonts w:eastAsia="?? ??" w:cs="Arial"/>
                <w:lang w:eastAsia="zh-CN"/>
              </w:rPr>
              <w:t>enabled</w:t>
            </w:r>
          </w:p>
        </w:tc>
      </w:tr>
      <w:tr w:rsidR="009337A0" w:rsidRPr="0006458D" w14:paraId="4CA2AF19" w14:textId="77777777" w:rsidTr="006645AA">
        <w:trPr>
          <w:cantSplit/>
          <w:jc w:val="center"/>
        </w:trPr>
        <w:tc>
          <w:tcPr>
            <w:tcW w:w="2965" w:type="dxa"/>
            <w:vAlign w:val="center"/>
          </w:tcPr>
          <w:p w14:paraId="127CBC31" w14:textId="55086A62" w:rsidR="009337A0" w:rsidRPr="0006458D" w:rsidRDefault="009337A0" w:rsidP="009337A0">
            <w:pPr>
              <w:pStyle w:val="TAL"/>
              <w:rPr>
                <w:rFonts w:eastAsia="DengXian"/>
                <w:lang w:eastAsia="zh-CN"/>
              </w:rPr>
            </w:pPr>
            <w:ins w:id="3013" w:author="R4-1910069 NR PUCCH format2 perf req" w:date="2019-09-05T21:20:00Z">
              <w:r>
                <w:rPr>
                  <w:rFonts w:hint="eastAsia"/>
                  <w:lang w:eastAsia="zh-CN"/>
                </w:rPr>
                <w:t>First PRB after frequency hopping</w:t>
              </w:r>
            </w:ins>
            <w:del w:id="3014" w:author="R4-1910069 NR PUCCH format2 perf req" w:date="2019-09-05T21:20:00Z">
              <w:r w:rsidRPr="0006458D" w:rsidDel="0013191A">
                <w:delText>s</w:delText>
              </w:r>
              <w:r w:rsidRPr="0006458D" w:rsidDel="0013191A">
                <w:rPr>
                  <w:lang w:eastAsia="zh-CN"/>
                </w:rPr>
                <w:delText>econdHopPRB</w:delText>
              </w:r>
            </w:del>
          </w:p>
        </w:tc>
        <w:tc>
          <w:tcPr>
            <w:tcW w:w="2019" w:type="dxa"/>
            <w:vAlign w:val="center"/>
          </w:tcPr>
          <w:p w14:paraId="564C6A9B" w14:textId="11D49E29" w:rsidR="009337A0" w:rsidRPr="0006458D" w:rsidRDefault="009337A0" w:rsidP="009337A0">
            <w:pPr>
              <w:pStyle w:val="TAC"/>
              <w:rPr>
                <w:rFonts w:eastAsia="DengXian" w:cs="Arial"/>
                <w:lang w:eastAsia="zh-CN"/>
              </w:rPr>
            </w:pPr>
            <w:r w:rsidRPr="0006458D">
              <w:rPr>
                <w:rFonts w:eastAsia="?? ??" w:cs="Arial"/>
                <w:lang w:eastAsia="zh-CN"/>
              </w:rPr>
              <w:t xml:space="preserve">The largest PRB index </w:t>
            </w:r>
            <w:ins w:id="3015" w:author="R4-1910069 NR PUCCH format2 perf req" w:date="2019-09-05T23:44:00Z">
              <w:r w:rsidR="0057138C">
                <w:rPr>
                  <w:rFonts w:eastAsia="?? ??" w:cs="Arial"/>
                  <w:lang w:eastAsia="zh-CN"/>
                </w:rPr>
                <w:t xml:space="preserve">- </w:t>
              </w:r>
            </w:ins>
            <w:ins w:id="3016" w:author="R4-1910069 NR PUCCH format2 perf req" w:date="2019-09-05T21:23:00Z">
              <w:r w:rsidR="00B64F54">
                <w:rPr>
                  <w:rFonts w:hint="eastAsia"/>
                  <w:lang w:eastAsia="zh-CN"/>
                </w:rPr>
                <w:t>(Number of PRBs-1)</w:t>
              </w:r>
            </w:ins>
            <w:del w:id="3017" w:author="R4-1910069 NR PUCCH format2 perf req" w:date="2019-09-05T21:23:00Z">
              <w:r w:rsidRPr="0006458D" w:rsidDel="00B64F54">
                <w:rPr>
                  <w:rFonts w:eastAsia="?? ??" w:cs="Arial"/>
                  <w:lang w:eastAsia="zh-CN"/>
                </w:rPr>
                <w:delText>- nrofPRB</w:delText>
              </w:r>
            </w:del>
          </w:p>
        </w:tc>
      </w:tr>
      <w:tr w:rsidR="009337A0" w:rsidRPr="0006458D" w14:paraId="2E3E2DDD" w14:textId="77777777" w:rsidTr="006645AA">
        <w:trPr>
          <w:cantSplit/>
          <w:jc w:val="center"/>
        </w:trPr>
        <w:tc>
          <w:tcPr>
            <w:tcW w:w="2965" w:type="dxa"/>
            <w:vAlign w:val="center"/>
          </w:tcPr>
          <w:p w14:paraId="1824366A" w14:textId="1AF87839" w:rsidR="009337A0" w:rsidRPr="0006458D" w:rsidRDefault="009337A0" w:rsidP="009337A0">
            <w:pPr>
              <w:pStyle w:val="TAL"/>
              <w:rPr>
                <w:rFonts w:eastAsia="DengXian"/>
                <w:lang w:eastAsia="zh-CN"/>
              </w:rPr>
            </w:pPr>
            <w:ins w:id="3018" w:author="R4-1910069 NR PUCCH format2 perf req" w:date="2019-09-05T21:20:00Z">
              <w:r>
                <w:rPr>
                  <w:rFonts w:hint="eastAsia"/>
                  <w:lang w:eastAsia="zh-CN"/>
                </w:rPr>
                <w:t>Number of PRBs</w:t>
              </w:r>
            </w:ins>
            <w:del w:id="3019" w:author="R4-1910069 NR PUCCH format2 perf req" w:date="2019-09-05T21:20:00Z">
              <w:r w:rsidRPr="0006458D" w:rsidDel="0013191A">
                <w:rPr>
                  <w:lang w:eastAsia="zh-CN"/>
                </w:rPr>
                <w:delText>nrofPRB</w:delText>
              </w:r>
            </w:del>
          </w:p>
        </w:tc>
        <w:tc>
          <w:tcPr>
            <w:tcW w:w="2019" w:type="dxa"/>
            <w:vAlign w:val="center"/>
          </w:tcPr>
          <w:p w14:paraId="40483C4D" w14:textId="77777777" w:rsidR="009337A0" w:rsidRPr="0006458D" w:rsidRDefault="009337A0" w:rsidP="009337A0">
            <w:pPr>
              <w:pStyle w:val="TAC"/>
              <w:rPr>
                <w:rFonts w:eastAsia="DengXian" w:cs="Arial"/>
                <w:lang w:eastAsia="zh-CN"/>
              </w:rPr>
            </w:pPr>
            <w:r w:rsidRPr="0006458D">
              <w:rPr>
                <w:rFonts w:eastAsia="?? ??" w:cs="Arial"/>
                <w:lang w:eastAsia="zh-CN"/>
              </w:rPr>
              <w:t>9</w:t>
            </w:r>
          </w:p>
        </w:tc>
      </w:tr>
      <w:tr w:rsidR="009337A0" w:rsidRPr="0006458D" w14:paraId="256E8565" w14:textId="77777777" w:rsidTr="006645AA">
        <w:trPr>
          <w:cantSplit/>
          <w:jc w:val="center"/>
        </w:trPr>
        <w:tc>
          <w:tcPr>
            <w:tcW w:w="2965" w:type="dxa"/>
            <w:vAlign w:val="center"/>
          </w:tcPr>
          <w:p w14:paraId="22725399" w14:textId="4308E891" w:rsidR="009337A0" w:rsidRPr="0006458D" w:rsidRDefault="009337A0" w:rsidP="009337A0">
            <w:pPr>
              <w:pStyle w:val="TAL"/>
              <w:rPr>
                <w:rFonts w:eastAsia="DengXian"/>
                <w:lang w:eastAsia="zh-CN"/>
              </w:rPr>
            </w:pPr>
            <w:ins w:id="3020" w:author="R4-1910069 NR PUCCH format2 perf req" w:date="2019-09-05T21:20:00Z">
              <w:r>
                <w:rPr>
                  <w:rFonts w:hint="eastAsia"/>
                  <w:lang w:eastAsia="zh-CN"/>
                </w:rPr>
                <w:t>Number of symbols</w:t>
              </w:r>
            </w:ins>
            <w:del w:id="3021" w:author="R4-1910069 NR PUCCH format2 perf req" w:date="2019-09-05T21:20:00Z">
              <w:r w:rsidRPr="0006458D" w:rsidDel="0013191A">
                <w:rPr>
                  <w:lang w:eastAsia="zh-CN"/>
                </w:rPr>
                <w:delText>nrofSymbols</w:delText>
              </w:r>
            </w:del>
          </w:p>
        </w:tc>
        <w:tc>
          <w:tcPr>
            <w:tcW w:w="2019" w:type="dxa"/>
            <w:vAlign w:val="center"/>
          </w:tcPr>
          <w:p w14:paraId="16FDE608" w14:textId="77777777" w:rsidR="009337A0" w:rsidRPr="0006458D" w:rsidRDefault="009337A0" w:rsidP="009337A0">
            <w:pPr>
              <w:pStyle w:val="TAC"/>
              <w:rPr>
                <w:rFonts w:eastAsia="DengXian" w:cs="Arial"/>
                <w:lang w:eastAsia="zh-CN"/>
              </w:rPr>
            </w:pPr>
            <w:r w:rsidRPr="0006458D">
              <w:rPr>
                <w:rFonts w:eastAsia="?? ??" w:cs="Arial"/>
                <w:lang w:eastAsia="zh-CN"/>
              </w:rPr>
              <w:t>2</w:t>
            </w:r>
          </w:p>
        </w:tc>
      </w:tr>
      <w:tr w:rsidR="009337A0" w:rsidRPr="0006458D" w14:paraId="4DB32F8B" w14:textId="77777777" w:rsidTr="006645AA">
        <w:trPr>
          <w:cantSplit/>
          <w:jc w:val="center"/>
        </w:trPr>
        <w:tc>
          <w:tcPr>
            <w:tcW w:w="2965" w:type="dxa"/>
            <w:vAlign w:val="center"/>
          </w:tcPr>
          <w:p w14:paraId="1C0027EB" w14:textId="67B4B130" w:rsidR="009337A0" w:rsidRPr="0006458D" w:rsidRDefault="009337A0" w:rsidP="009337A0">
            <w:pPr>
              <w:pStyle w:val="TAL"/>
              <w:rPr>
                <w:rFonts w:eastAsia="DengXian"/>
                <w:lang w:eastAsia="zh-CN"/>
              </w:rPr>
            </w:pPr>
            <w:ins w:id="3022" w:author="R4-1910069 NR PUCCH format2 perf req" w:date="2019-09-05T21:20:00Z">
              <w:r>
                <w:rPr>
                  <w:rFonts w:hint="eastAsia"/>
                  <w:lang w:eastAsia="zh-CN"/>
                </w:rPr>
                <w:t>The number of UCI information bits</w:t>
              </w:r>
            </w:ins>
            <w:del w:id="3023" w:author="R4-1910069 NR PUCCH format2 perf req" w:date="2019-09-05T21:20:00Z">
              <w:r w:rsidRPr="0006458D" w:rsidDel="0013191A">
                <w:rPr>
                  <w:lang w:eastAsia="zh-CN"/>
                </w:rPr>
                <w:delText>the number of UCI bits</w:delText>
              </w:r>
            </w:del>
          </w:p>
        </w:tc>
        <w:tc>
          <w:tcPr>
            <w:tcW w:w="2019" w:type="dxa"/>
            <w:vAlign w:val="center"/>
          </w:tcPr>
          <w:p w14:paraId="4D082D00" w14:textId="77777777" w:rsidR="009337A0" w:rsidRPr="0006458D" w:rsidRDefault="009337A0" w:rsidP="009337A0">
            <w:pPr>
              <w:pStyle w:val="TAC"/>
              <w:rPr>
                <w:rFonts w:eastAsia="SimSun"/>
                <w:lang w:eastAsia="zh-CN"/>
              </w:rPr>
            </w:pPr>
            <w:r w:rsidRPr="0006458D">
              <w:rPr>
                <w:rFonts w:eastAsia="SimSun"/>
                <w:lang w:eastAsia="zh-CN"/>
              </w:rPr>
              <w:t>22</w:t>
            </w:r>
          </w:p>
        </w:tc>
      </w:tr>
      <w:tr w:rsidR="009337A0" w:rsidRPr="0006458D" w14:paraId="447C68F4" w14:textId="77777777" w:rsidTr="006645AA">
        <w:trPr>
          <w:cantSplit/>
          <w:jc w:val="center"/>
        </w:trPr>
        <w:tc>
          <w:tcPr>
            <w:tcW w:w="2965" w:type="dxa"/>
            <w:vAlign w:val="center"/>
          </w:tcPr>
          <w:p w14:paraId="6E33B977" w14:textId="53642A37" w:rsidR="009337A0" w:rsidRPr="0006458D" w:rsidRDefault="009337A0" w:rsidP="009337A0">
            <w:pPr>
              <w:pStyle w:val="TAL"/>
              <w:rPr>
                <w:lang w:eastAsia="zh-CN"/>
              </w:rPr>
            </w:pPr>
            <w:ins w:id="3024" w:author="R4-1910069 NR PUCCH format2 perf req" w:date="2019-09-05T21:20:00Z">
              <w:r>
                <w:rPr>
                  <w:rFonts w:hint="eastAsia"/>
                  <w:lang w:eastAsia="zh-CN"/>
                </w:rPr>
                <w:t>First symbol</w:t>
              </w:r>
            </w:ins>
            <w:del w:id="3025" w:author="R4-1910069 NR PUCCH format2 perf req" w:date="2019-09-05T21:20:00Z">
              <w:r w:rsidRPr="0006458D" w:rsidDel="0013191A">
                <w:rPr>
                  <w:lang w:eastAsia="zh-CN"/>
                </w:rPr>
                <w:delText>startingSymbolIndex</w:delText>
              </w:r>
            </w:del>
          </w:p>
        </w:tc>
        <w:tc>
          <w:tcPr>
            <w:tcW w:w="2019" w:type="dxa"/>
            <w:vAlign w:val="center"/>
          </w:tcPr>
          <w:p w14:paraId="515EFF7E" w14:textId="77777777" w:rsidR="009337A0" w:rsidRPr="0006458D" w:rsidRDefault="009337A0" w:rsidP="009337A0">
            <w:pPr>
              <w:pStyle w:val="TAC"/>
              <w:rPr>
                <w:rFonts w:eastAsia="SimSun"/>
                <w:lang w:eastAsia="zh-CN"/>
              </w:rPr>
            </w:pPr>
            <w:r w:rsidRPr="0006458D">
              <w:rPr>
                <w:rFonts w:eastAsia="SimSun"/>
                <w:lang w:eastAsia="zh-CN"/>
              </w:rPr>
              <w:t>12</w:t>
            </w:r>
          </w:p>
        </w:tc>
      </w:tr>
      <w:tr w:rsidR="00F11876" w:rsidRPr="0006458D" w14:paraId="7E6E1A4B" w14:textId="77777777" w:rsidTr="006645AA">
        <w:trPr>
          <w:cantSplit/>
          <w:jc w:val="center"/>
          <w:ins w:id="3026" w:author="R4-1910069 NR PUCCH format2 perf req" w:date="2019-09-05T21:20:00Z"/>
        </w:trPr>
        <w:tc>
          <w:tcPr>
            <w:tcW w:w="2965" w:type="dxa"/>
            <w:vAlign w:val="center"/>
          </w:tcPr>
          <w:p w14:paraId="23958E69" w14:textId="44B45EC4" w:rsidR="00F11876" w:rsidRPr="0006458D" w:rsidRDefault="00F11876" w:rsidP="00F11876">
            <w:pPr>
              <w:pStyle w:val="TAL"/>
              <w:rPr>
                <w:ins w:id="3027" w:author="R4-1910069 NR PUCCH format2 perf req" w:date="2019-09-05T21:20:00Z"/>
                <w:lang w:eastAsia="zh-CN"/>
              </w:rPr>
            </w:pPr>
            <w:ins w:id="3028" w:author="R4-1910069 NR PUCCH format2 perf req" w:date="2019-09-05T21:20:00Z">
              <w:r>
                <w:rPr>
                  <w:rFonts w:hint="eastAsia"/>
                  <w:lang w:eastAsia="zh-CN"/>
                </w:rPr>
                <w:t>DM-RS sequence generation</w:t>
              </w:r>
            </w:ins>
          </w:p>
        </w:tc>
        <w:tc>
          <w:tcPr>
            <w:tcW w:w="2019" w:type="dxa"/>
            <w:vAlign w:val="center"/>
          </w:tcPr>
          <w:p w14:paraId="3B852876" w14:textId="68CBA30C" w:rsidR="00F11876" w:rsidRPr="0006458D" w:rsidRDefault="00F11876" w:rsidP="00F11876">
            <w:pPr>
              <w:pStyle w:val="TAC"/>
              <w:rPr>
                <w:ins w:id="3029" w:author="R4-1910069 NR PUCCH format2 perf req" w:date="2019-09-05T21:20:00Z"/>
                <w:rFonts w:eastAsia="SimSun"/>
                <w:lang w:eastAsia="zh-CN"/>
              </w:rPr>
            </w:pPr>
            <w:ins w:id="3030" w:author="R4-1910069 NR PUCCH format2 perf req" w:date="2019-09-05T21:20: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73D32CDB" w14:textId="77777777" w:rsidR="006645AA" w:rsidRPr="0006458D" w:rsidRDefault="006645AA" w:rsidP="006645AA">
      <w:pPr>
        <w:rPr>
          <w:lang w:eastAsia="zh-CN"/>
        </w:rPr>
      </w:pPr>
    </w:p>
    <w:p w14:paraId="076CD40F" w14:textId="77777777" w:rsidR="006645AA" w:rsidRPr="0006458D" w:rsidRDefault="006645AA" w:rsidP="006645AA">
      <w:pPr>
        <w:pStyle w:val="Heading6"/>
        <w:rPr>
          <w:rFonts w:eastAsia="DengXian"/>
          <w:lang w:eastAsia="zh-CN"/>
        </w:rPr>
      </w:pPr>
      <w:bookmarkStart w:id="3031" w:name="_Toc13079946"/>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.2</w:t>
      </w:r>
      <w:r w:rsidRPr="0006458D">
        <w:tab/>
      </w:r>
      <w:r w:rsidRPr="0006458D">
        <w:rPr>
          <w:lang w:eastAsia="zh-CN"/>
        </w:rPr>
        <w:t>Minimum requirements</w:t>
      </w:r>
      <w:bookmarkEnd w:id="3031"/>
    </w:p>
    <w:p w14:paraId="750FF8B8" w14:textId="77777777" w:rsidR="006645AA" w:rsidRPr="0006458D" w:rsidRDefault="006645AA" w:rsidP="006645AA">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00C5B0AB" w14:textId="77777777" w:rsidR="006645AA" w:rsidRPr="0006458D" w:rsidRDefault="006645AA" w:rsidP="006645AA">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06458D" w:rsidRPr="0006458D" w14:paraId="5FD33CD6" w14:textId="77777777" w:rsidTr="006645AA">
        <w:trPr>
          <w:trHeight w:val="62"/>
          <w:jc w:val="center"/>
        </w:trPr>
        <w:tc>
          <w:tcPr>
            <w:tcW w:w="1253" w:type="dxa"/>
            <w:vMerge w:val="restart"/>
          </w:tcPr>
          <w:p w14:paraId="3B17537B"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53" w:type="dxa"/>
            <w:vMerge w:val="restart"/>
          </w:tcPr>
          <w:p w14:paraId="08EA7AD7" w14:textId="77777777" w:rsidR="006645AA" w:rsidRPr="0006458D" w:rsidRDefault="006645AA" w:rsidP="006645AA">
            <w:pPr>
              <w:pStyle w:val="TAH"/>
              <w:rPr>
                <w:rFonts w:cs="Arial"/>
                <w:lang w:eastAsia="zh-CN"/>
              </w:rPr>
            </w:pPr>
            <w:r w:rsidRPr="0006458D">
              <w:rPr>
                <w:rFonts w:cs="Arial"/>
                <w:lang w:eastAsia="zh-CN"/>
              </w:rPr>
              <w:t>Number of demodulation branches</w:t>
            </w:r>
          </w:p>
        </w:tc>
        <w:tc>
          <w:tcPr>
            <w:tcW w:w="1138" w:type="dxa"/>
            <w:vMerge w:val="restart"/>
          </w:tcPr>
          <w:p w14:paraId="2677514A" w14:textId="77777777" w:rsidR="006645AA" w:rsidRPr="0006458D" w:rsidRDefault="006645AA" w:rsidP="006645AA">
            <w:pPr>
              <w:pStyle w:val="TAH"/>
              <w:rPr>
                <w:rFonts w:cs="Arial"/>
              </w:rPr>
            </w:pPr>
            <w:r w:rsidRPr="0006458D">
              <w:rPr>
                <w:rFonts w:cs="Arial"/>
              </w:rPr>
              <w:t>Cyclic Prefix</w:t>
            </w:r>
          </w:p>
        </w:tc>
        <w:tc>
          <w:tcPr>
            <w:tcW w:w="1604" w:type="dxa"/>
            <w:vMerge w:val="restart"/>
          </w:tcPr>
          <w:p w14:paraId="4A764CCA" w14:textId="17258899" w:rsidR="006645AA" w:rsidRPr="0006458D" w:rsidRDefault="006645AA" w:rsidP="006645AA">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00F644D2" w:rsidRPr="0006458D">
              <w:rPr>
                <w:rFonts w:eastAsia="SimSun" w:cs="Arial"/>
                <w:lang w:eastAsia="zh-CN"/>
              </w:rPr>
              <w:t>G</w:t>
            </w:r>
            <w:r w:rsidRPr="0006458D">
              <w:rPr>
                <w:rFonts w:cs="Arial"/>
                <w:lang w:eastAsia="zh-CN"/>
              </w:rPr>
              <w:t>]</w:t>
            </w:r>
            <w:r w:rsidRPr="0006458D">
              <w:rPr>
                <w:rFonts w:cs="Arial"/>
              </w:rPr>
              <w:t>)</w:t>
            </w:r>
          </w:p>
        </w:tc>
        <w:tc>
          <w:tcPr>
            <w:tcW w:w="3469" w:type="dxa"/>
            <w:gridSpan w:val="2"/>
          </w:tcPr>
          <w:p w14:paraId="376CB11B" w14:textId="77777777" w:rsidR="006645AA" w:rsidRPr="0006458D" w:rsidRDefault="006645AA" w:rsidP="006645AA">
            <w:pPr>
              <w:pStyle w:val="TAH"/>
              <w:rPr>
                <w:rFonts w:cs="Arial"/>
              </w:rPr>
            </w:pPr>
            <w:r w:rsidRPr="0006458D">
              <w:rPr>
                <w:rFonts w:cs="Arial"/>
              </w:rPr>
              <w:t>Channel bandwidth / SNR (dB)</w:t>
            </w:r>
          </w:p>
        </w:tc>
      </w:tr>
      <w:tr w:rsidR="0006458D" w:rsidRPr="0006458D" w14:paraId="1A7ED675" w14:textId="77777777" w:rsidTr="006645AA">
        <w:trPr>
          <w:trHeight w:val="44"/>
          <w:jc w:val="center"/>
        </w:trPr>
        <w:tc>
          <w:tcPr>
            <w:tcW w:w="1253" w:type="dxa"/>
            <w:vMerge/>
          </w:tcPr>
          <w:p w14:paraId="45D1CA63" w14:textId="77777777" w:rsidR="006645AA" w:rsidRPr="0006458D" w:rsidRDefault="006645AA" w:rsidP="006645AA">
            <w:pPr>
              <w:pStyle w:val="TAH"/>
              <w:rPr>
                <w:rFonts w:cs="Arial"/>
              </w:rPr>
            </w:pPr>
          </w:p>
        </w:tc>
        <w:tc>
          <w:tcPr>
            <w:tcW w:w="1253" w:type="dxa"/>
            <w:vMerge/>
          </w:tcPr>
          <w:p w14:paraId="1C4E2058" w14:textId="77777777" w:rsidR="006645AA" w:rsidRPr="0006458D" w:rsidRDefault="006645AA" w:rsidP="006645AA">
            <w:pPr>
              <w:pStyle w:val="TAH"/>
              <w:rPr>
                <w:rFonts w:cs="Arial"/>
              </w:rPr>
            </w:pPr>
          </w:p>
        </w:tc>
        <w:tc>
          <w:tcPr>
            <w:tcW w:w="1138" w:type="dxa"/>
            <w:vMerge/>
          </w:tcPr>
          <w:p w14:paraId="7C3B846A" w14:textId="77777777" w:rsidR="006645AA" w:rsidRPr="0006458D" w:rsidRDefault="006645AA" w:rsidP="006645AA">
            <w:pPr>
              <w:pStyle w:val="TAH"/>
              <w:rPr>
                <w:rFonts w:cs="Arial"/>
              </w:rPr>
            </w:pPr>
          </w:p>
        </w:tc>
        <w:tc>
          <w:tcPr>
            <w:tcW w:w="1604" w:type="dxa"/>
            <w:vMerge/>
          </w:tcPr>
          <w:p w14:paraId="1253DC68" w14:textId="77777777" w:rsidR="006645AA" w:rsidRPr="0006458D" w:rsidRDefault="006645AA" w:rsidP="006645AA">
            <w:pPr>
              <w:pStyle w:val="TAH"/>
              <w:rPr>
                <w:rFonts w:cs="Arial"/>
              </w:rPr>
            </w:pPr>
          </w:p>
        </w:tc>
        <w:tc>
          <w:tcPr>
            <w:tcW w:w="1569" w:type="dxa"/>
          </w:tcPr>
          <w:p w14:paraId="363B4C09" w14:textId="77777777" w:rsidR="006645AA" w:rsidRPr="0006458D" w:rsidRDefault="006645AA" w:rsidP="006645AA">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00" w:type="dxa"/>
          </w:tcPr>
          <w:p w14:paraId="1BE0CF56" w14:textId="77777777" w:rsidR="006645AA" w:rsidRPr="0006458D" w:rsidRDefault="006645AA" w:rsidP="006645AA">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6645AA" w:rsidRPr="0006458D" w14:paraId="4148A030" w14:textId="77777777" w:rsidTr="006645AA">
        <w:trPr>
          <w:trHeight w:val="115"/>
          <w:jc w:val="center"/>
        </w:trPr>
        <w:tc>
          <w:tcPr>
            <w:tcW w:w="1253" w:type="dxa"/>
            <w:vAlign w:val="center"/>
          </w:tcPr>
          <w:p w14:paraId="0EF61389" w14:textId="77777777" w:rsidR="006645AA" w:rsidRPr="0006458D" w:rsidRDefault="006645AA" w:rsidP="006645AA">
            <w:pPr>
              <w:pStyle w:val="TAC"/>
              <w:rPr>
                <w:rFonts w:cs="Arial"/>
                <w:lang w:eastAsia="zh-CN"/>
              </w:rPr>
            </w:pPr>
            <w:r w:rsidRPr="0006458D">
              <w:rPr>
                <w:rFonts w:cs="Arial"/>
                <w:lang w:eastAsia="zh-CN"/>
              </w:rPr>
              <w:t>1</w:t>
            </w:r>
          </w:p>
        </w:tc>
        <w:tc>
          <w:tcPr>
            <w:tcW w:w="1253" w:type="dxa"/>
            <w:vAlign w:val="center"/>
          </w:tcPr>
          <w:p w14:paraId="115817C2" w14:textId="77777777" w:rsidR="006645AA" w:rsidRPr="0006458D" w:rsidRDefault="006645AA" w:rsidP="006645AA">
            <w:pPr>
              <w:pStyle w:val="TAC"/>
              <w:rPr>
                <w:rFonts w:cs="Arial"/>
                <w:lang w:eastAsia="zh-CN"/>
              </w:rPr>
            </w:pPr>
            <w:r w:rsidRPr="0006458D">
              <w:rPr>
                <w:rFonts w:cs="Arial"/>
                <w:lang w:eastAsia="zh-CN"/>
              </w:rPr>
              <w:t>2</w:t>
            </w:r>
          </w:p>
        </w:tc>
        <w:tc>
          <w:tcPr>
            <w:tcW w:w="1138" w:type="dxa"/>
            <w:vAlign w:val="center"/>
          </w:tcPr>
          <w:p w14:paraId="7B942EA9" w14:textId="77777777" w:rsidR="006645AA" w:rsidRPr="0006458D" w:rsidRDefault="006645AA" w:rsidP="006645AA">
            <w:pPr>
              <w:pStyle w:val="TAC"/>
              <w:rPr>
                <w:rFonts w:cs="Arial"/>
              </w:rPr>
            </w:pPr>
            <w:r w:rsidRPr="0006458D">
              <w:rPr>
                <w:rFonts w:cs="Arial"/>
              </w:rPr>
              <w:t>Normal</w:t>
            </w:r>
          </w:p>
        </w:tc>
        <w:tc>
          <w:tcPr>
            <w:tcW w:w="1604" w:type="dxa"/>
            <w:vAlign w:val="center"/>
          </w:tcPr>
          <w:p w14:paraId="7ECF0AA4" w14:textId="77777777" w:rsidR="006645AA" w:rsidRPr="0006458D" w:rsidRDefault="006645AA" w:rsidP="006645AA">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569" w:type="dxa"/>
            <w:shd w:val="clear" w:color="auto" w:fill="auto"/>
            <w:vAlign w:val="center"/>
          </w:tcPr>
          <w:p w14:paraId="67D84284" w14:textId="100342BD" w:rsidR="006645AA" w:rsidRPr="0006458D" w:rsidRDefault="006645AA" w:rsidP="006645AA">
            <w:pPr>
              <w:pStyle w:val="TAC"/>
              <w:rPr>
                <w:rFonts w:cs="Arial"/>
                <w:lang w:eastAsia="zh-CN"/>
              </w:rPr>
            </w:pPr>
            <w:r w:rsidRPr="0006458D">
              <w:rPr>
                <w:rFonts w:cs="Arial"/>
                <w:lang w:eastAsia="zh-CN"/>
              </w:rPr>
              <w:t>[</w:t>
            </w:r>
            <w:r w:rsidR="006D7A05" w:rsidRPr="0006458D">
              <w:rPr>
                <w:rFonts w:cs="Arial"/>
                <w:lang w:eastAsia="zh-CN"/>
              </w:rPr>
              <w:t>2.6</w:t>
            </w:r>
            <w:r w:rsidRPr="0006458D">
              <w:rPr>
                <w:rFonts w:cs="Arial"/>
                <w:lang w:eastAsia="zh-CN"/>
              </w:rPr>
              <w:t>]</w:t>
            </w:r>
          </w:p>
        </w:tc>
        <w:tc>
          <w:tcPr>
            <w:tcW w:w="1900" w:type="dxa"/>
            <w:shd w:val="clear" w:color="auto" w:fill="auto"/>
            <w:vAlign w:val="center"/>
          </w:tcPr>
          <w:p w14:paraId="6E7CB56A" w14:textId="6823F844" w:rsidR="006645AA" w:rsidRPr="0006458D" w:rsidRDefault="006645AA" w:rsidP="006645AA">
            <w:pPr>
              <w:pStyle w:val="TAC"/>
              <w:rPr>
                <w:rFonts w:cs="Arial"/>
                <w:lang w:eastAsia="zh-CN"/>
              </w:rPr>
            </w:pPr>
            <w:r w:rsidRPr="0006458D">
              <w:rPr>
                <w:rFonts w:cs="Arial"/>
                <w:lang w:eastAsia="zh-CN"/>
              </w:rPr>
              <w:t>[</w:t>
            </w:r>
            <w:r w:rsidR="004F46A5" w:rsidRPr="0006458D">
              <w:rPr>
                <w:rFonts w:cs="Arial"/>
                <w:lang w:eastAsia="zh-CN"/>
              </w:rPr>
              <w:t>1.</w:t>
            </w:r>
            <w:r w:rsidR="006D7A05" w:rsidRPr="0006458D">
              <w:rPr>
                <w:rFonts w:cs="Arial"/>
                <w:lang w:eastAsia="zh-CN"/>
              </w:rPr>
              <w:t>1</w:t>
            </w:r>
            <w:r w:rsidRPr="0006458D">
              <w:rPr>
                <w:rFonts w:cs="Arial"/>
                <w:lang w:eastAsia="zh-CN"/>
              </w:rPr>
              <w:t>]</w:t>
            </w:r>
          </w:p>
        </w:tc>
      </w:tr>
    </w:tbl>
    <w:p w14:paraId="1A3634DF" w14:textId="77777777" w:rsidR="006645AA" w:rsidRPr="0006458D" w:rsidRDefault="006645AA" w:rsidP="006645AA"/>
    <w:p w14:paraId="2C9703EA" w14:textId="77777777" w:rsidR="006645AA" w:rsidRPr="0006458D" w:rsidRDefault="006645AA" w:rsidP="006645AA">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06458D" w:rsidRPr="0006458D" w14:paraId="42131963" w14:textId="77777777" w:rsidTr="006645AA">
        <w:trPr>
          <w:trHeight w:val="156"/>
          <w:jc w:val="center"/>
        </w:trPr>
        <w:tc>
          <w:tcPr>
            <w:tcW w:w="1285" w:type="dxa"/>
            <w:vMerge w:val="restart"/>
          </w:tcPr>
          <w:p w14:paraId="387DE4A0"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77" w:type="dxa"/>
            <w:vMerge w:val="restart"/>
          </w:tcPr>
          <w:p w14:paraId="50B8A5F1" w14:textId="77777777" w:rsidR="006645AA" w:rsidRPr="0006458D" w:rsidRDefault="006645AA" w:rsidP="006645AA">
            <w:pPr>
              <w:pStyle w:val="TAH"/>
              <w:rPr>
                <w:rFonts w:cs="Arial"/>
                <w:lang w:eastAsia="zh-CN"/>
              </w:rPr>
            </w:pPr>
            <w:r w:rsidRPr="0006458D">
              <w:rPr>
                <w:rFonts w:cs="Arial"/>
                <w:lang w:eastAsia="zh-CN"/>
              </w:rPr>
              <w:t xml:space="preserve">Number of demodulation branches </w:t>
            </w:r>
          </w:p>
        </w:tc>
        <w:tc>
          <w:tcPr>
            <w:tcW w:w="1070" w:type="dxa"/>
            <w:vMerge w:val="restart"/>
          </w:tcPr>
          <w:p w14:paraId="56C2E3E5" w14:textId="77777777" w:rsidR="006645AA" w:rsidRPr="0006458D" w:rsidRDefault="006645AA" w:rsidP="006645AA">
            <w:pPr>
              <w:pStyle w:val="TAH"/>
              <w:rPr>
                <w:rFonts w:cs="Arial"/>
              </w:rPr>
            </w:pPr>
            <w:r w:rsidRPr="0006458D">
              <w:rPr>
                <w:rFonts w:cs="Arial"/>
              </w:rPr>
              <w:t>Cyclic Prefix</w:t>
            </w:r>
          </w:p>
        </w:tc>
        <w:tc>
          <w:tcPr>
            <w:tcW w:w="1605" w:type="dxa"/>
            <w:vMerge w:val="restart"/>
          </w:tcPr>
          <w:p w14:paraId="0DAD9DC3" w14:textId="1C3085D4" w:rsidR="006645AA" w:rsidRPr="0006458D" w:rsidRDefault="006645AA" w:rsidP="006645AA">
            <w:pPr>
              <w:pStyle w:val="TAH"/>
              <w:rPr>
                <w:rFonts w:cs="Arial"/>
              </w:rPr>
            </w:pPr>
            <w:r w:rsidRPr="0006458D">
              <w:rPr>
                <w:rFonts w:cs="Arial"/>
              </w:rPr>
              <w:t xml:space="preserve">Propagation conditions and correlation matrix (Annex </w:t>
            </w:r>
            <w:r w:rsidRPr="0006458D">
              <w:rPr>
                <w:rFonts w:cs="Arial"/>
                <w:lang w:eastAsia="zh-CN"/>
              </w:rPr>
              <w:t>[</w:t>
            </w:r>
            <w:r w:rsidR="00F644D2" w:rsidRPr="0006458D">
              <w:rPr>
                <w:rFonts w:eastAsia="SimSun" w:cs="Arial"/>
                <w:lang w:eastAsia="zh-CN"/>
              </w:rPr>
              <w:t>G</w:t>
            </w:r>
            <w:r w:rsidRPr="0006458D">
              <w:rPr>
                <w:rFonts w:cs="Arial"/>
                <w:lang w:eastAsia="zh-CN"/>
              </w:rPr>
              <w:t>]</w:t>
            </w:r>
            <w:r w:rsidRPr="0006458D">
              <w:rPr>
                <w:rFonts w:cs="Arial"/>
              </w:rPr>
              <w:t>)</w:t>
            </w:r>
          </w:p>
        </w:tc>
        <w:tc>
          <w:tcPr>
            <w:tcW w:w="3852" w:type="dxa"/>
            <w:gridSpan w:val="3"/>
          </w:tcPr>
          <w:p w14:paraId="588A05F3" w14:textId="77777777" w:rsidR="006645AA" w:rsidRPr="0006458D" w:rsidRDefault="006645AA" w:rsidP="006645AA">
            <w:pPr>
              <w:pStyle w:val="TAH"/>
              <w:rPr>
                <w:rFonts w:cs="Arial"/>
              </w:rPr>
            </w:pPr>
            <w:r w:rsidRPr="0006458D">
              <w:rPr>
                <w:rFonts w:cs="Arial"/>
              </w:rPr>
              <w:t>Channel bandwidth / SNR (dB)</w:t>
            </w:r>
          </w:p>
        </w:tc>
      </w:tr>
      <w:tr w:rsidR="0006458D" w:rsidRPr="0006458D" w14:paraId="0CC61B0C" w14:textId="77777777" w:rsidTr="006645AA">
        <w:trPr>
          <w:trHeight w:val="110"/>
          <w:jc w:val="center"/>
        </w:trPr>
        <w:tc>
          <w:tcPr>
            <w:tcW w:w="1285" w:type="dxa"/>
            <w:vMerge/>
          </w:tcPr>
          <w:p w14:paraId="71C1CA32" w14:textId="77777777" w:rsidR="006645AA" w:rsidRPr="0006458D" w:rsidRDefault="006645AA" w:rsidP="006645AA">
            <w:pPr>
              <w:pStyle w:val="TAH"/>
              <w:rPr>
                <w:rFonts w:cs="Arial"/>
              </w:rPr>
            </w:pPr>
          </w:p>
        </w:tc>
        <w:tc>
          <w:tcPr>
            <w:tcW w:w="1177" w:type="dxa"/>
            <w:vMerge/>
          </w:tcPr>
          <w:p w14:paraId="3276DB33" w14:textId="77777777" w:rsidR="006645AA" w:rsidRPr="0006458D" w:rsidRDefault="006645AA" w:rsidP="006645AA">
            <w:pPr>
              <w:pStyle w:val="TAH"/>
              <w:rPr>
                <w:rFonts w:cs="Arial"/>
              </w:rPr>
            </w:pPr>
          </w:p>
        </w:tc>
        <w:tc>
          <w:tcPr>
            <w:tcW w:w="1070" w:type="dxa"/>
            <w:vMerge/>
          </w:tcPr>
          <w:p w14:paraId="14C3F0E6" w14:textId="77777777" w:rsidR="006645AA" w:rsidRPr="0006458D" w:rsidRDefault="006645AA" w:rsidP="006645AA">
            <w:pPr>
              <w:pStyle w:val="TAH"/>
              <w:rPr>
                <w:rFonts w:cs="Arial"/>
              </w:rPr>
            </w:pPr>
          </w:p>
        </w:tc>
        <w:tc>
          <w:tcPr>
            <w:tcW w:w="1605" w:type="dxa"/>
            <w:vMerge/>
          </w:tcPr>
          <w:p w14:paraId="3BFD51F7" w14:textId="77777777" w:rsidR="006645AA" w:rsidRPr="0006458D" w:rsidRDefault="006645AA" w:rsidP="006645AA">
            <w:pPr>
              <w:pStyle w:val="TAH"/>
              <w:rPr>
                <w:rFonts w:cs="Arial"/>
              </w:rPr>
            </w:pPr>
          </w:p>
        </w:tc>
        <w:tc>
          <w:tcPr>
            <w:tcW w:w="1212" w:type="dxa"/>
          </w:tcPr>
          <w:p w14:paraId="003E433B" w14:textId="77777777" w:rsidR="006645AA" w:rsidRPr="0006458D" w:rsidRDefault="006645AA" w:rsidP="006645AA">
            <w:pPr>
              <w:pStyle w:val="TAH"/>
              <w:rPr>
                <w:rFonts w:eastAsia="DengXian" w:cs="Arial"/>
                <w:lang w:eastAsia="zh-CN"/>
              </w:rPr>
            </w:pPr>
            <w:r w:rsidRPr="0006458D">
              <w:rPr>
                <w:rFonts w:cs="Arial"/>
                <w:lang w:eastAsia="zh-CN"/>
              </w:rPr>
              <w:t>50 MHz</w:t>
            </w:r>
          </w:p>
        </w:tc>
        <w:tc>
          <w:tcPr>
            <w:tcW w:w="1012" w:type="dxa"/>
          </w:tcPr>
          <w:p w14:paraId="6FA5E162" w14:textId="77777777" w:rsidR="006645AA" w:rsidRPr="0006458D" w:rsidRDefault="006645AA" w:rsidP="006645AA">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28" w:type="dxa"/>
          </w:tcPr>
          <w:p w14:paraId="49C45A39" w14:textId="77777777" w:rsidR="006645AA" w:rsidRPr="0006458D" w:rsidRDefault="006645AA" w:rsidP="006645AA">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6645AA" w:rsidRPr="0006458D" w14:paraId="0E9B2818" w14:textId="77777777" w:rsidTr="006645AA">
        <w:trPr>
          <w:trHeight w:val="292"/>
          <w:jc w:val="center"/>
        </w:trPr>
        <w:tc>
          <w:tcPr>
            <w:tcW w:w="1285" w:type="dxa"/>
            <w:vAlign w:val="center"/>
          </w:tcPr>
          <w:p w14:paraId="270842C6" w14:textId="77777777" w:rsidR="006645AA" w:rsidRPr="0006458D" w:rsidRDefault="006645AA" w:rsidP="006645AA">
            <w:pPr>
              <w:pStyle w:val="TAC"/>
              <w:rPr>
                <w:rFonts w:cs="Arial"/>
                <w:lang w:eastAsia="zh-CN"/>
              </w:rPr>
            </w:pPr>
            <w:r w:rsidRPr="0006458D">
              <w:rPr>
                <w:rFonts w:cs="Arial"/>
                <w:lang w:eastAsia="zh-CN"/>
              </w:rPr>
              <w:t>1</w:t>
            </w:r>
          </w:p>
        </w:tc>
        <w:tc>
          <w:tcPr>
            <w:tcW w:w="1177" w:type="dxa"/>
            <w:vAlign w:val="center"/>
          </w:tcPr>
          <w:p w14:paraId="02F66E3D" w14:textId="77777777" w:rsidR="006645AA" w:rsidRPr="0006458D" w:rsidRDefault="006645AA" w:rsidP="006645AA">
            <w:pPr>
              <w:pStyle w:val="TAC"/>
              <w:rPr>
                <w:rFonts w:cs="Arial"/>
                <w:lang w:eastAsia="zh-CN"/>
              </w:rPr>
            </w:pPr>
            <w:r w:rsidRPr="0006458D">
              <w:rPr>
                <w:rFonts w:cs="Arial"/>
                <w:lang w:eastAsia="zh-CN"/>
              </w:rPr>
              <w:t>2</w:t>
            </w:r>
          </w:p>
        </w:tc>
        <w:tc>
          <w:tcPr>
            <w:tcW w:w="1070" w:type="dxa"/>
            <w:vAlign w:val="center"/>
          </w:tcPr>
          <w:p w14:paraId="42EFD880" w14:textId="77777777" w:rsidR="006645AA" w:rsidRPr="0006458D" w:rsidRDefault="006645AA" w:rsidP="006645AA">
            <w:pPr>
              <w:pStyle w:val="TAC"/>
              <w:rPr>
                <w:rFonts w:cs="Arial"/>
              </w:rPr>
            </w:pPr>
            <w:r w:rsidRPr="0006458D">
              <w:rPr>
                <w:rFonts w:cs="Arial"/>
              </w:rPr>
              <w:t>Normal</w:t>
            </w:r>
          </w:p>
        </w:tc>
        <w:tc>
          <w:tcPr>
            <w:tcW w:w="1605" w:type="dxa"/>
            <w:vAlign w:val="center"/>
          </w:tcPr>
          <w:p w14:paraId="06518524" w14:textId="77777777" w:rsidR="006645AA" w:rsidRPr="0006458D" w:rsidRDefault="006645AA" w:rsidP="006645AA">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2" w:type="dxa"/>
            <w:shd w:val="clear" w:color="auto" w:fill="auto"/>
            <w:vAlign w:val="center"/>
          </w:tcPr>
          <w:p w14:paraId="006D6A02" w14:textId="46F83DF7" w:rsidR="006645AA" w:rsidRPr="0006458D" w:rsidRDefault="006645AA" w:rsidP="006645AA">
            <w:pPr>
              <w:pStyle w:val="TAC"/>
              <w:rPr>
                <w:rFonts w:cs="Arial"/>
                <w:lang w:eastAsia="zh-CN"/>
              </w:rPr>
            </w:pPr>
            <w:r w:rsidRPr="0006458D">
              <w:rPr>
                <w:rFonts w:cs="Arial"/>
                <w:lang w:eastAsia="zh-CN"/>
              </w:rPr>
              <w:t>[</w:t>
            </w:r>
            <w:r w:rsidR="006D7A05" w:rsidRPr="0006458D">
              <w:rPr>
                <w:rFonts w:cs="Arial"/>
                <w:lang w:eastAsia="zh-CN"/>
              </w:rPr>
              <w:t>1.2</w:t>
            </w:r>
            <w:r w:rsidRPr="0006458D">
              <w:rPr>
                <w:rFonts w:cs="Arial"/>
                <w:lang w:eastAsia="zh-CN"/>
              </w:rPr>
              <w:t>]</w:t>
            </w:r>
          </w:p>
        </w:tc>
        <w:tc>
          <w:tcPr>
            <w:tcW w:w="1012" w:type="dxa"/>
            <w:shd w:val="clear" w:color="auto" w:fill="auto"/>
            <w:vAlign w:val="center"/>
          </w:tcPr>
          <w:p w14:paraId="00887D7C" w14:textId="3C6E10D6" w:rsidR="006645AA" w:rsidRPr="0006458D" w:rsidRDefault="006645AA" w:rsidP="006645AA">
            <w:pPr>
              <w:pStyle w:val="TAC"/>
              <w:rPr>
                <w:rFonts w:cs="Arial"/>
                <w:lang w:eastAsia="zh-CN"/>
              </w:rPr>
            </w:pPr>
            <w:r w:rsidRPr="0006458D">
              <w:rPr>
                <w:rFonts w:cs="Arial"/>
                <w:lang w:eastAsia="zh-CN"/>
              </w:rPr>
              <w:t>[</w:t>
            </w:r>
            <w:r w:rsidR="004F46A5" w:rsidRPr="0006458D">
              <w:rPr>
                <w:rFonts w:cs="Arial"/>
                <w:lang w:eastAsia="zh-CN"/>
              </w:rPr>
              <w:t>1.</w:t>
            </w:r>
            <w:r w:rsidR="006D7A05" w:rsidRPr="0006458D">
              <w:rPr>
                <w:rFonts w:cs="Arial"/>
                <w:lang w:eastAsia="zh-CN"/>
              </w:rPr>
              <w:t>2</w:t>
            </w:r>
            <w:r w:rsidRPr="0006458D">
              <w:rPr>
                <w:rFonts w:cs="Arial"/>
                <w:lang w:eastAsia="zh-CN"/>
              </w:rPr>
              <w:t>]</w:t>
            </w:r>
          </w:p>
        </w:tc>
        <w:tc>
          <w:tcPr>
            <w:tcW w:w="1628" w:type="dxa"/>
            <w:shd w:val="clear" w:color="auto" w:fill="auto"/>
            <w:vAlign w:val="center"/>
          </w:tcPr>
          <w:p w14:paraId="0F42BEB7" w14:textId="6588AEFE" w:rsidR="006645AA" w:rsidRPr="0006458D" w:rsidRDefault="006645AA" w:rsidP="006645AA">
            <w:pPr>
              <w:pStyle w:val="TAC"/>
              <w:rPr>
                <w:rFonts w:cs="Arial"/>
                <w:lang w:eastAsia="zh-CN"/>
              </w:rPr>
            </w:pPr>
            <w:r w:rsidRPr="0006458D">
              <w:rPr>
                <w:rFonts w:cs="Arial"/>
                <w:lang w:eastAsia="zh-CN"/>
              </w:rPr>
              <w:t>[</w:t>
            </w:r>
            <w:r w:rsidR="004F46A5" w:rsidRPr="0006458D">
              <w:rPr>
                <w:rFonts w:cs="Arial"/>
                <w:lang w:eastAsia="zh-CN"/>
              </w:rPr>
              <w:t>1.</w:t>
            </w:r>
            <w:r w:rsidR="006D7A05" w:rsidRPr="0006458D">
              <w:rPr>
                <w:rFonts w:cs="Arial"/>
                <w:lang w:eastAsia="zh-CN"/>
              </w:rPr>
              <w:t>1</w:t>
            </w:r>
            <w:r w:rsidRPr="0006458D">
              <w:rPr>
                <w:rFonts w:cs="Arial"/>
                <w:lang w:eastAsia="zh-CN"/>
              </w:rPr>
              <w:t>]</w:t>
            </w:r>
          </w:p>
        </w:tc>
      </w:tr>
    </w:tbl>
    <w:p w14:paraId="715DCEFC" w14:textId="77777777" w:rsidR="006645AA" w:rsidRPr="0006458D" w:rsidRDefault="006645AA" w:rsidP="006645AA"/>
    <w:p w14:paraId="36DA8CD3" w14:textId="77777777" w:rsidR="006645AA" w:rsidRPr="0006458D" w:rsidRDefault="006645AA" w:rsidP="006645AA">
      <w:pPr>
        <w:pStyle w:val="Heading4"/>
      </w:pPr>
      <w:bookmarkStart w:id="3032" w:name="_Toc13079947"/>
      <w:r w:rsidRPr="0006458D">
        <w:t>11.3.2.5</w:t>
      </w:r>
      <w:r w:rsidRPr="0006458D">
        <w:tab/>
        <w:t>Performance requirements for PUCCH format 3</w:t>
      </w:r>
      <w:bookmarkEnd w:id="3032"/>
    </w:p>
    <w:p w14:paraId="795952D7" w14:textId="77777777" w:rsidR="006645AA" w:rsidRPr="0006458D" w:rsidRDefault="006645AA" w:rsidP="006645AA">
      <w:pPr>
        <w:pStyle w:val="Heading5"/>
      </w:pPr>
      <w:bookmarkStart w:id="3033" w:name="_Toc13079948"/>
      <w:r w:rsidRPr="0006458D">
        <w:t>11.3.2.5.1</w:t>
      </w:r>
      <w:r w:rsidRPr="0006458D">
        <w:tab/>
        <w:t>General</w:t>
      </w:r>
      <w:bookmarkEnd w:id="3033"/>
    </w:p>
    <w:p w14:paraId="72CBFA4A" w14:textId="77777777" w:rsidR="006645AA" w:rsidRPr="0006458D" w:rsidRDefault="006645AA" w:rsidP="006645AA">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3ABC9098" w14:textId="47AE2A87" w:rsidR="00685232" w:rsidRPr="0006458D" w:rsidRDefault="006645AA" w:rsidP="00685232">
      <w:pPr>
        <w:rPr>
          <w:lang w:eastAsia="zh-CN"/>
        </w:rPr>
      </w:pPr>
      <w:r w:rsidRPr="0006458D">
        <w:rPr>
          <w:lang w:eastAsia="zh-CN"/>
        </w:rPr>
        <w:t xml:space="preserve">The UCI block error probability is defined as the conditional probability of incorrectly decoding the UCI information when the UCI information is sent. </w:t>
      </w:r>
      <w:r w:rsidR="00685232" w:rsidRPr="0006458D">
        <w:rPr>
          <w:rFonts w:eastAsia="DengXian"/>
          <w:lang w:eastAsia="zh-CN"/>
        </w:rPr>
        <w:t>The UCI information does not contain CSI part 2</w:t>
      </w:r>
      <w:r w:rsidRPr="0006458D">
        <w:rPr>
          <w:lang w:eastAsia="zh-CN"/>
        </w:rPr>
        <w:t>.</w:t>
      </w:r>
      <w:r w:rsidR="00685232" w:rsidRPr="0006458D">
        <w:rPr>
          <w:lang w:eastAsia="zh-CN"/>
        </w:rPr>
        <w:t xml:space="preserve"> </w:t>
      </w:r>
    </w:p>
    <w:p w14:paraId="164DD036" w14:textId="7FA2583A" w:rsidR="006645AA" w:rsidRPr="0006458D" w:rsidRDefault="00685232" w:rsidP="00685232">
      <w:pPr>
        <w:rPr>
          <w:noProof/>
          <w:lang w:eastAsia="zh-CN"/>
        </w:rPr>
      </w:pPr>
      <w:r w:rsidRPr="0006458D">
        <w:rPr>
          <w:lang w:eastAsia="zh-CN"/>
        </w:rPr>
        <w:t>The transient period as specified in TS 38.101-2</w:t>
      </w:r>
      <w:r w:rsidR="00E51AED" w:rsidRPr="0006458D">
        <w:rPr>
          <w:lang w:eastAsia="zh-CN"/>
        </w:rPr>
        <w:t> </w:t>
      </w:r>
      <w:r w:rsidRPr="0006458D">
        <w:rPr>
          <w:lang w:eastAsia="zh-CN"/>
        </w:rPr>
        <w:t>[</w:t>
      </w:r>
      <w:r w:rsidR="00E51AED" w:rsidRPr="0006458D">
        <w:rPr>
          <w:lang w:eastAsia="zh-CN"/>
        </w:rPr>
        <w:t>18</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42396DAD" w14:textId="77777777" w:rsidR="006645AA" w:rsidRPr="0006458D" w:rsidRDefault="006645AA" w:rsidP="006645AA">
      <w:pPr>
        <w:pStyle w:val="TH"/>
        <w:rPr>
          <w:rFonts w:eastAsia="‚c‚e‚o“Á‘¾ƒSƒVƒbƒN‘Ì"/>
        </w:rPr>
      </w:pPr>
      <w:r w:rsidRPr="0006458D">
        <w:rPr>
          <w:rFonts w:eastAsia="‚c‚e‚o“Á‘¾ƒSƒVƒbƒN‘Ì"/>
        </w:rPr>
        <w:t xml:space="preserve">Table </w:t>
      </w:r>
      <w:r w:rsidRPr="0006458D">
        <w:t>11.3.2.5.1</w:t>
      </w:r>
      <w:r w:rsidRPr="0006458D">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034" w:author="R4-1910094 PUCCH formats 3 and 4  perf req" w:date="2019-09-05T23:36:00Z">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450"/>
        <w:gridCol w:w="1225"/>
        <w:gridCol w:w="1225"/>
        <w:tblGridChange w:id="3035">
          <w:tblGrid>
            <w:gridCol w:w="2548"/>
            <w:gridCol w:w="1225"/>
            <w:gridCol w:w="1225"/>
          </w:tblGrid>
        </w:tblGridChange>
      </w:tblGrid>
      <w:tr w:rsidR="0006458D" w:rsidRPr="0006458D" w14:paraId="5F9EF8CD" w14:textId="77777777" w:rsidTr="00CD190A">
        <w:trPr>
          <w:cantSplit/>
          <w:jc w:val="center"/>
          <w:trPrChange w:id="3036" w:author="R4-1910094 PUCCH formats 3 and 4  perf req" w:date="2019-09-05T23:36:00Z">
            <w:trPr>
              <w:cantSplit/>
              <w:jc w:val="center"/>
            </w:trPr>
          </w:trPrChange>
        </w:trPr>
        <w:tc>
          <w:tcPr>
            <w:tcW w:w="3450" w:type="dxa"/>
            <w:tcPrChange w:id="3037" w:author="R4-1910094 PUCCH formats 3 and 4  perf req" w:date="2019-09-05T23:36:00Z">
              <w:tcPr>
                <w:tcW w:w="2548" w:type="dxa"/>
              </w:tcPr>
            </w:tcPrChange>
          </w:tcPr>
          <w:p w14:paraId="30315952" w14:textId="77777777" w:rsidR="006645AA" w:rsidRPr="0006458D" w:rsidRDefault="006645AA" w:rsidP="006645AA">
            <w:pPr>
              <w:pStyle w:val="TAH"/>
              <w:rPr>
                <w:rFonts w:eastAsia="?? ??" w:cs="Arial"/>
                <w:bCs/>
              </w:rPr>
            </w:pPr>
            <w:r w:rsidRPr="0006458D">
              <w:rPr>
                <w:rFonts w:eastAsia="?? ??" w:cs="Arial"/>
                <w:bCs/>
              </w:rPr>
              <w:t>Parameter</w:t>
            </w:r>
          </w:p>
        </w:tc>
        <w:tc>
          <w:tcPr>
            <w:tcW w:w="1225" w:type="dxa"/>
            <w:tcPrChange w:id="3038" w:author="R4-1910094 PUCCH formats 3 and 4  perf req" w:date="2019-09-05T23:36:00Z">
              <w:tcPr>
                <w:tcW w:w="1225" w:type="dxa"/>
              </w:tcPr>
            </w:tcPrChange>
          </w:tcPr>
          <w:p w14:paraId="703C5F99" w14:textId="77777777" w:rsidR="006645AA" w:rsidRPr="0006458D" w:rsidRDefault="006645AA" w:rsidP="006645AA">
            <w:pPr>
              <w:pStyle w:val="TAH"/>
              <w:rPr>
                <w:rFonts w:eastAsia="?? ??" w:cs="Arial"/>
                <w:bCs/>
              </w:rPr>
            </w:pPr>
            <w:r w:rsidRPr="0006458D">
              <w:rPr>
                <w:rFonts w:eastAsia="?? ??" w:cs="Arial"/>
                <w:bCs/>
              </w:rPr>
              <w:t>Test 1</w:t>
            </w:r>
          </w:p>
        </w:tc>
        <w:tc>
          <w:tcPr>
            <w:tcW w:w="1225" w:type="dxa"/>
            <w:tcPrChange w:id="3039" w:author="R4-1910094 PUCCH formats 3 and 4  perf req" w:date="2019-09-05T23:36:00Z">
              <w:tcPr>
                <w:tcW w:w="1225" w:type="dxa"/>
              </w:tcPr>
            </w:tcPrChange>
          </w:tcPr>
          <w:p w14:paraId="572C755B" w14:textId="77777777" w:rsidR="006645AA" w:rsidRPr="0006458D" w:rsidRDefault="006645AA" w:rsidP="006645AA">
            <w:pPr>
              <w:pStyle w:val="TAH"/>
              <w:rPr>
                <w:rFonts w:eastAsia="?? ??" w:cs="Arial"/>
                <w:bCs/>
              </w:rPr>
            </w:pPr>
            <w:r w:rsidRPr="0006458D">
              <w:rPr>
                <w:rFonts w:eastAsia="?? ??" w:cs="Arial"/>
                <w:bCs/>
              </w:rPr>
              <w:t>Test 2</w:t>
            </w:r>
          </w:p>
        </w:tc>
      </w:tr>
      <w:tr w:rsidR="0006458D" w:rsidRPr="0006458D" w14:paraId="16F09362" w14:textId="77777777" w:rsidTr="00CD190A">
        <w:trPr>
          <w:cantSplit/>
          <w:jc w:val="center"/>
          <w:trPrChange w:id="3040" w:author="R4-1910094 PUCCH formats 3 and 4  perf req" w:date="2019-09-05T23:36:00Z">
            <w:trPr>
              <w:cantSplit/>
              <w:jc w:val="center"/>
            </w:trPr>
          </w:trPrChange>
        </w:trPr>
        <w:tc>
          <w:tcPr>
            <w:tcW w:w="3450" w:type="dxa"/>
            <w:vAlign w:val="center"/>
            <w:tcPrChange w:id="3041" w:author="R4-1910094 PUCCH formats 3 and 4  perf req" w:date="2019-09-05T23:36:00Z">
              <w:tcPr>
                <w:tcW w:w="2548" w:type="dxa"/>
                <w:vAlign w:val="center"/>
              </w:tcPr>
            </w:tcPrChange>
          </w:tcPr>
          <w:p w14:paraId="70BBBB05" w14:textId="346CAFBF" w:rsidR="006645AA" w:rsidRPr="0006458D" w:rsidRDefault="006645AA" w:rsidP="006645AA">
            <w:pPr>
              <w:pStyle w:val="TAL"/>
              <w:rPr>
                <w:lang w:eastAsia="zh-CN"/>
              </w:rPr>
            </w:pPr>
            <w:r w:rsidRPr="0006458D">
              <w:rPr>
                <w:lang w:eastAsia="zh-CN"/>
              </w:rPr>
              <w:t>Modulation</w:t>
            </w:r>
            <w:ins w:id="3042" w:author="R4-1910094 PUCCH formats 3 and 4  perf req" w:date="2019-09-05T23:35:00Z">
              <w:r w:rsidR="00CD190A">
                <w:rPr>
                  <w:lang w:eastAsia="zh-CN"/>
                </w:rPr>
                <w:t xml:space="preserve"> order</w:t>
              </w:r>
            </w:ins>
          </w:p>
        </w:tc>
        <w:tc>
          <w:tcPr>
            <w:tcW w:w="2450" w:type="dxa"/>
            <w:gridSpan w:val="2"/>
            <w:vAlign w:val="center"/>
            <w:tcPrChange w:id="3043" w:author="R4-1910094 PUCCH formats 3 and 4  perf req" w:date="2019-09-05T23:36:00Z">
              <w:tcPr>
                <w:tcW w:w="2450" w:type="dxa"/>
                <w:gridSpan w:val="2"/>
                <w:vAlign w:val="center"/>
              </w:tcPr>
            </w:tcPrChange>
          </w:tcPr>
          <w:p w14:paraId="6D0293E4" w14:textId="77777777" w:rsidR="006645AA" w:rsidRPr="0006458D" w:rsidRDefault="006645AA" w:rsidP="006645AA">
            <w:pPr>
              <w:pStyle w:val="TAC"/>
              <w:rPr>
                <w:rFonts w:cs="Arial"/>
                <w:lang w:eastAsia="zh-CN"/>
              </w:rPr>
            </w:pPr>
            <w:r w:rsidRPr="0006458D">
              <w:rPr>
                <w:rFonts w:cs="Arial"/>
                <w:lang w:eastAsia="zh-CN"/>
              </w:rPr>
              <w:t>QPSK</w:t>
            </w:r>
          </w:p>
        </w:tc>
      </w:tr>
      <w:tr w:rsidR="00CD190A" w:rsidRPr="0006458D" w14:paraId="2132634D" w14:textId="77777777" w:rsidTr="00CD190A">
        <w:trPr>
          <w:cantSplit/>
          <w:jc w:val="center"/>
          <w:trPrChange w:id="3044" w:author="R4-1910094 PUCCH formats 3 and 4  perf req" w:date="2019-09-05T23:36:00Z">
            <w:trPr>
              <w:cantSplit/>
              <w:jc w:val="center"/>
            </w:trPr>
          </w:trPrChange>
        </w:trPr>
        <w:tc>
          <w:tcPr>
            <w:tcW w:w="3450" w:type="dxa"/>
            <w:vAlign w:val="center"/>
            <w:tcPrChange w:id="3045" w:author="R4-1910094 PUCCH formats 3 and 4  perf req" w:date="2019-09-05T23:36:00Z">
              <w:tcPr>
                <w:tcW w:w="2548" w:type="dxa"/>
                <w:vAlign w:val="center"/>
              </w:tcPr>
            </w:tcPrChange>
          </w:tcPr>
          <w:p w14:paraId="2652CC54" w14:textId="0F7EFE2D" w:rsidR="00CD190A" w:rsidRPr="0006458D" w:rsidRDefault="00CD190A" w:rsidP="00CD190A">
            <w:pPr>
              <w:pStyle w:val="TAL"/>
              <w:rPr>
                <w:rFonts w:eastAsia="?? ??" w:cs="Arial"/>
              </w:rPr>
            </w:pPr>
            <w:ins w:id="3046" w:author="R4-1910094 PUCCH formats 3 and 4  perf req" w:date="2019-09-05T23:35:00Z">
              <w:r w:rsidRPr="00107A53">
                <w:t>First PRB prior to frequency hopping</w:t>
              </w:r>
            </w:ins>
            <w:del w:id="3047" w:author="R4-1910094 PUCCH formats 3 and 4  perf req" w:date="2019-09-05T23:35:00Z">
              <w:r w:rsidRPr="0006458D" w:rsidDel="00D34DAA">
                <w:delText>startingPRB</w:delText>
              </w:r>
            </w:del>
          </w:p>
        </w:tc>
        <w:tc>
          <w:tcPr>
            <w:tcW w:w="2450" w:type="dxa"/>
            <w:gridSpan w:val="2"/>
            <w:vAlign w:val="center"/>
            <w:tcPrChange w:id="3048" w:author="R4-1910094 PUCCH formats 3 and 4  perf req" w:date="2019-09-05T23:36:00Z">
              <w:tcPr>
                <w:tcW w:w="2450" w:type="dxa"/>
                <w:gridSpan w:val="2"/>
                <w:vAlign w:val="center"/>
              </w:tcPr>
            </w:tcPrChange>
          </w:tcPr>
          <w:p w14:paraId="51756F0F" w14:textId="77777777" w:rsidR="00CD190A" w:rsidRPr="0006458D" w:rsidRDefault="00CD190A" w:rsidP="00CD190A">
            <w:pPr>
              <w:pStyle w:val="TAC"/>
              <w:rPr>
                <w:rFonts w:eastAsia="?? ??" w:cs="Arial"/>
              </w:rPr>
            </w:pPr>
            <w:r w:rsidRPr="0006458D">
              <w:rPr>
                <w:rFonts w:eastAsia="?? ??" w:cs="Arial"/>
              </w:rPr>
              <w:t>0</w:t>
            </w:r>
          </w:p>
        </w:tc>
      </w:tr>
      <w:tr w:rsidR="00CD190A" w:rsidRPr="0006458D" w14:paraId="0DFB90B8" w14:textId="77777777" w:rsidTr="00CD190A">
        <w:trPr>
          <w:cantSplit/>
          <w:jc w:val="center"/>
          <w:trPrChange w:id="3049" w:author="R4-1910094 PUCCH formats 3 and 4  perf req" w:date="2019-09-05T23:36:00Z">
            <w:trPr>
              <w:cantSplit/>
              <w:jc w:val="center"/>
            </w:trPr>
          </w:trPrChange>
        </w:trPr>
        <w:tc>
          <w:tcPr>
            <w:tcW w:w="3450" w:type="dxa"/>
            <w:vAlign w:val="center"/>
            <w:tcPrChange w:id="3050" w:author="R4-1910094 PUCCH formats 3 and 4  perf req" w:date="2019-09-05T23:36:00Z">
              <w:tcPr>
                <w:tcW w:w="2548" w:type="dxa"/>
                <w:vAlign w:val="center"/>
              </w:tcPr>
            </w:tcPrChange>
          </w:tcPr>
          <w:p w14:paraId="25183413" w14:textId="415DB569" w:rsidR="00CD190A" w:rsidRPr="0006458D" w:rsidRDefault="00CD190A" w:rsidP="00CD190A">
            <w:pPr>
              <w:pStyle w:val="TAL"/>
              <w:rPr>
                <w:rFonts w:eastAsia="?? ??" w:cs="Arial"/>
              </w:rPr>
            </w:pPr>
            <w:ins w:id="3051" w:author="R4-1910094 PUCCH formats 3 and 4  perf req" w:date="2019-09-05T23:35:00Z">
              <w:r w:rsidRPr="00107A53">
                <w:t>Intra-slot frequency hopping</w:t>
              </w:r>
            </w:ins>
            <w:del w:id="3052" w:author="R4-1910094 PUCCH formats 3 and 4  perf req" w:date="2019-09-05T23:35:00Z">
              <w:r w:rsidRPr="0006458D" w:rsidDel="00D34DAA">
                <w:delText>intraSlotFrequencyHopping</w:delText>
              </w:r>
            </w:del>
          </w:p>
        </w:tc>
        <w:tc>
          <w:tcPr>
            <w:tcW w:w="2450" w:type="dxa"/>
            <w:gridSpan w:val="2"/>
            <w:vAlign w:val="center"/>
            <w:tcPrChange w:id="3053" w:author="R4-1910094 PUCCH formats 3 and 4  perf req" w:date="2019-09-05T23:36:00Z">
              <w:tcPr>
                <w:tcW w:w="2450" w:type="dxa"/>
                <w:gridSpan w:val="2"/>
                <w:vAlign w:val="center"/>
              </w:tcPr>
            </w:tcPrChange>
          </w:tcPr>
          <w:p w14:paraId="2C929219" w14:textId="77777777" w:rsidR="00CD190A" w:rsidRPr="0006458D" w:rsidRDefault="00CD190A" w:rsidP="00CD190A">
            <w:pPr>
              <w:pStyle w:val="TAC"/>
              <w:rPr>
                <w:rFonts w:eastAsia="?? ??" w:cs="Arial"/>
              </w:rPr>
            </w:pPr>
            <w:r w:rsidRPr="0006458D">
              <w:rPr>
                <w:rFonts w:eastAsia="?? ??" w:cs="Arial"/>
              </w:rPr>
              <w:t>enabled</w:t>
            </w:r>
          </w:p>
        </w:tc>
      </w:tr>
      <w:tr w:rsidR="00CD190A" w:rsidRPr="0006458D" w14:paraId="6A73A8EF" w14:textId="77777777" w:rsidTr="00CD190A">
        <w:trPr>
          <w:cantSplit/>
          <w:jc w:val="center"/>
          <w:trPrChange w:id="3054" w:author="R4-1910094 PUCCH formats 3 and 4  perf req" w:date="2019-09-05T23:36:00Z">
            <w:trPr>
              <w:cantSplit/>
              <w:jc w:val="center"/>
            </w:trPr>
          </w:trPrChange>
        </w:trPr>
        <w:tc>
          <w:tcPr>
            <w:tcW w:w="3450" w:type="dxa"/>
            <w:vAlign w:val="center"/>
            <w:tcPrChange w:id="3055" w:author="R4-1910094 PUCCH formats 3 and 4  perf req" w:date="2019-09-05T23:36:00Z">
              <w:tcPr>
                <w:tcW w:w="2548" w:type="dxa"/>
                <w:vAlign w:val="center"/>
              </w:tcPr>
            </w:tcPrChange>
          </w:tcPr>
          <w:p w14:paraId="06EB88D6" w14:textId="41033AE8" w:rsidR="00CD190A" w:rsidRPr="0006458D" w:rsidRDefault="00CD190A" w:rsidP="00CD190A">
            <w:pPr>
              <w:pStyle w:val="TAL"/>
              <w:rPr>
                <w:rFonts w:eastAsia="?? ??" w:cs="Arial"/>
              </w:rPr>
            </w:pPr>
            <w:ins w:id="3056" w:author="R4-1910094 PUCCH formats 3 and 4  perf req" w:date="2019-09-05T23:35:00Z">
              <w:r w:rsidRPr="00107A53">
                <w:t>First PRB after frequency hopping</w:t>
              </w:r>
            </w:ins>
            <w:del w:id="3057" w:author="R4-1910094 PUCCH formats 3 and 4  perf req" w:date="2019-09-05T23:35:00Z">
              <w:r w:rsidRPr="0006458D" w:rsidDel="00D34DAA">
                <w:delText>secondHopPRB</w:delText>
              </w:r>
            </w:del>
          </w:p>
        </w:tc>
        <w:tc>
          <w:tcPr>
            <w:tcW w:w="2450" w:type="dxa"/>
            <w:gridSpan w:val="2"/>
            <w:vAlign w:val="center"/>
            <w:tcPrChange w:id="3058" w:author="R4-1910094 PUCCH formats 3 and 4  perf req" w:date="2019-09-05T23:36:00Z">
              <w:tcPr>
                <w:tcW w:w="2450" w:type="dxa"/>
                <w:gridSpan w:val="2"/>
                <w:vAlign w:val="center"/>
              </w:tcPr>
            </w:tcPrChange>
          </w:tcPr>
          <w:p w14:paraId="14ED30BE" w14:textId="1000F282" w:rsidR="00CD190A" w:rsidRPr="0006458D" w:rsidRDefault="00CD190A" w:rsidP="00CD190A">
            <w:pPr>
              <w:pStyle w:val="TAC"/>
              <w:rPr>
                <w:rFonts w:eastAsia="?? ??" w:cs="Arial"/>
              </w:rPr>
            </w:pPr>
            <w:r w:rsidRPr="0006458D">
              <w:rPr>
                <w:rFonts w:eastAsia="?? ??" w:cs="Arial"/>
              </w:rPr>
              <w:t xml:space="preserve">The largest PRB index </w:t>
            </w:r>
            <w:ins w:id="3059" w:author="Rapporteur" w:date="2019-09-07T22:57:00Z">
              <w:r w:rsidR="00B304B5">
                <w:rPr>
                  <w:rFonts w:eastAsia="Times New Roman" w:cs="Arial"/>
                </w:rPr>
                <w:t>–</w:t>
              </w:r>
              <w:r w:rsidR="00B304B5" w:rsidRPr="0006458D" w:rsidDel="00B304B5">
                <w:rPr>
                  <w:rFonts w:eastAsia="?? ??" w:cs="Arial"/>
                </w:rPr>
                <w:t xml:space="preserve"> </w:t>
              </w:r>
            </w:ins>
            <w:del w:id="3060" w:author="Rapporteur" w:date="2019-09-07T22:57:00Z">
              <w:r w:rsidRPr="0006458D" w:rsidDel="00B304B5">
                <w:rPr>
                  <w:rFonts w:eastAsia="?? ??" w:cs="Arial"/>
                </w:rPr>
                <w:delText>-</w:delText>
              </w:r>
            </w:del>
            <w:ins w:id="3061" w:author="Rapporteur" w:date="2019-09-07T22:57:00Z">
              <w:r w:rsidR="00B304B5">
                <w:rPr>
                  <w:rFonts w:eastAsia="?? ??" w:cs="Arial"/>
                </w:rPr>
                <w:t xml:space="preserve"> </w:t>
              </w:r>
            </w:ins>
            <w:ins w:id="3062" w:author="R4-1910094 PUCCH formats 3 and 4  perf req" w:date="2019-09-05T23:36:00Z">
              <w:r w:rsidR="00FA5589">
                <w:rPr>
                  <w:rFonts w:eastAsia="?? ??" w:cs="Arial"/>
                </w:rPr>
                <w:t>(</w:t>
              </w:r>
              <w:r w:rsidR="00FA5589" w:rsidRPr="004C671A">
                <w:rPr>
                  <w:rFonts w:eastAsia="?? ??" w:cs="Arial"/>
                </w:rPr>
                <w:t xml:space="preserve">Number of PRBs </w:t>
              </w:r>
            </w:ins>
            <w:ins w:id="3063" w:author="Rapporteur" w:date="2019-09-07T22:57:00Z">
              <w:r w:rsidR="00B304B5">
                <w:rPr>
                  <w:rFonts w:eastAsia="Times New Roman" w:cs="Arial"/>
                </w:rPr>
                <w:t>–</w:t>
              </w:r>
            </w:ins>
            <w:ins w:id="3064" w:author="R4-1910094 PUCCH formats 3 and 4  perf req" w:date="2019-09-05T23:36:00Z">
              <w:del w:id="3065" w:author="Rapporteur" w:date="2019-09-07T22:57:00Z">
                <w:r w:rsidR="00FA5589" w:rsidRPr="004C671A" w:rsidDel="00B304B5">
                  <w:rPr>
                    <w:rFonts w:eastAsia="?? ??" w:cs="Arial"/>
                  </w:rPr>
                  <w:delText>-</w:delText>
                </w:r>
              </w:del>
              <w:r w:rsidR="00FA5589" w:rsidRPr="004C671A">
                <w:rPr>
                  <w:rFonts w:eastAsia="?? ??" w:cs="Arial"/>
                </w:rPr>
                <w:t xml:space="preserve"> 1</w:t>
              </w:r>
              <w:r w:rsidR="00FA5589">
                <w:rPr>
                  <w:rFonts w:eastAsia="?? ??" w:cs="Arial"/>
                </w:rPr>
                <w:t>)</w:t>
              </w:r>
            </w:ins>
            <w:del w:id="3066" w:author="R4-1910094 PUCCH formats 3 and 4  perf req" w:date="2019-09-05T23:36:00Z">
              <w:r w:rsidRPr="0006458D" w:rsidDel="00FA5589">
                <w:rPr>
                  <w:rFonts w:eastAsia="?? ??" w:cs="Arial"/>
                </w:rPr>
                <w:delText xml:space="preserve"> nrofPRBs</w:delText>
              </w:r>
            </w:del>
          </w:p>
        </w:tc>
      </w:tr>
      <w:tr w:rsidR="00CD190A" w:rsidRPr="0006458D" w14:paraId="76705A5E" w14:textId="77777777" w:rsidTr="00CD190A">
        <w:trPr>
          <w:cantSplit/>
          <w:jc w:val="center"/>
          <w:trPrChange w:id="3067" w:author="R4-1910094 PUCCH formats 3 and 4  perf req" w:date="2019-09-05T23:36:00Z">
            <w:trPr>
              <w:cantSplit/>
              <w:jc w:val="center"/>
            </w:trPr>
          </w:trPrChange>
        </w:trPr>
        <w:tc>
          <w:tcPr>
            <w:tcW w:w="3450" w:type="dxa"/>
            <w:vAlign w:val="center"/>
            <w:tcPrChange w:id="3068" w:author="R4-1910094 PUCCH formats 3 and 4  perf req" w:date="2019-09-05T23:36:00Z">
              <w:tcPr>
                <w:tcW w:w="2548" w:type="dxa"/>
                <w:vAlign w:val="center"/>
              </w:tcPr>
            </w:tcPrChange>
          </w:tcPr>
          <w:p w14:paraId="7E7C6E7F" w14:textId="3EFBB4A4" w:rsidR="00CD190A" w:rsidRPr="0006458D" w:rsidRDefault="00CD190A" w:rsidP="00CD190A">
            <w:pPr>
              <w:pStyle w:val="TAL"/>
            </w:pPr>
            <w:ins w:id="3069" w:author="R4-1910094 PUCCH formats 3 and 4  perf req" w:date="2019-09-05T23:35:00Z">
              <w:r w:rsidRPr="00107A53">
                <w:t>Group and sequence hopping</w:t>
              </w:r>
            </w:ins>
            <w:del w:id="3070" w:author="R4-1910094 PUCCH formats 3 and 4  perf req" w:date="2019-09-05T23:35:00Z">
              <w:r w:rsidRPr="0006458D" w:rsidDel="00D34DAA">
                <w:delText>pucch-GroupHopping</w:delText>
              </w:r>
            </w:del>
          </w:p>
        </w:tc>
        <w:tc>
          <w:tcPr>
            <w:tcW w:w="2450" w:type="dxa"/>
            <w:gridSpan w:val="2"/>
            <w:vAlign w:val="center"/>
            <w:tcPrChange w:id="3071" w:author="R4-1910094 PUCCH formats 3 and 4  perf req" w:date="2019-09-05T23:36:00Z">
              <w:tcPr>
                <w:tcW w:w="2450" w:type="dxa"/>
                <w:gridSpan w:val="2"/>
                <w:vAlign w:val="center"/>
              </w:tcPr>
            </w:tcPrChange>
          </w:tcPr>
          <w:p w14:paraId="06A80264" w14:textId="3C3204C1" w:rsidR="00CD190A" w:rsidRPr="0006458D" w:rsidRDefault="00CD190A" w:rsidP="00CD190A">
            <w:pPr>
              <w:pStyle w:val="TAC"/>
              <w:rPr>
                <w:rFonts w:eastAsia="?? ??" w:cs="Arial"/>
              </w:rPr>
            </w:pPr>
            <w:r w:rsidRPr="0006458D">
              <w:rPr>
                <w:rFonts w:eastAsia="?? ??" w:cs="Arial"/>
              </w:rPr>
              <w:t>neither</w:t>
            </w:r>
          </w:p>
        </w:tc>
      </w:tr>
      <w:tr w:rsidR="00CD190A" w:rsidRPr="0006458D" w14:paraId="6B115F14" w14:textId="77777777" w:rsidTr="00CD190A">
        <w:trPr>
          <w:cantSplit/>
          <w:jc w:val="center"/>
          <w:trPrChange w:id="3072" w:author="R4-1910094 PUCCH formats 3 and 4  perf req" w:date="2019-09-05T23:36:00Z">
            <w:trPr>
              <w:cantSplit/>
              <w:jc w:val="center"/>
            </w:trPr>
          </w:trPrChange>
        </w:trPr>
        <w:tc>
          <w:tcPr>
            <w:tcW w:w="3450" w:type="dxa"/>
            <w:vAlign w:val="center"/>
            <w:tcPrChange w:id="3073" w:author="R4-1910094 PUCCH formats 3 and 4  perf req" w:date="2019-09-05T23:36:00Z">
              <w:tcPr>
                <w:tcW w:w="2548" w:type="dxa"/>
                <w:vAlign w:val="center"/>
              </w:tcPr>
            </w:tcPrChange>
          </w:tcPr>
          <w:p w14:paraId="76F9C1BE" w14:textId="1B8FAEB7" w:rsidR="00CD190A" w:rsidRPr="0006458D" w:rsidRDefault="00CD190A" w:rsidP="00CD190A">
            <w:pPr>
              <w:pStyle w:val="TAL"/>
            </w:pPr>
            <w:ins w:id="3074" w:author="R4-1910094 PUCCH formats 3 and 4  perf req" w:date="2019-09-05T23:35:00Z">
              <w:r w:rsidRPr="00107A53">
                <w:t>Hopping ID</w:t>
              </w:r>
            </w:ins>
            <w:del w:id="3075" w:author="R4-1910094 PUCCH formats 3 and 4  perf req" w:date="2019-09-05T23:35:00Z">
              <w:r w:rsidRPr="0006458D" w:rsidDel="00D34DAA">
                <w:delText>hoppingId</w:delText>
              </w:r>
            </w:del>
          </w:p>
        </w:tc>
        <w:tc>
          <w:tcPr>
            <w:tcW w:w="2450" w:type="dxa"/>
            <w:gridSpan w:val="2"/>
            <w:vAlign w:val="center"/>
            <w:tcPrChange w:id="3076" w:author="R4-1910094 PUCCH formats 3 and 4  perf req" w:date="2019-09-05T23:36:00Z">
              <w:tcPr>
                <w:tcW w:w="2450" w:type="dxa"/>
                <w:gridSpan w:val="2"/>
                <w:vAlign w:val="center"/>
              </w:tcPr>
            </w:tcPrChange>
          </w:tcPr>
          <w:p w14:paraId="668A84B1" w14:textId="55BBBB01" w:rsidR="00CD190A" w:rsidRPr="0006458D" w:rsidRDefault="00CD190A" w:rsidP="00CD190A">
            <w:pPr>
              <w:pStyle w:val="TAC"/>
              <w:rPr>
                <w:rFonts w:eastAsia="?? ??" w:cs="Arial"/>
              </w:rPr>
            </w:pPr>
            <w:r w:rsidRPr="0006458D">
              <w:rPr>
                <w:rFonts w:eastAsia="?? ??" w:cs="Arial"/>
              </w:rPr>
              <w:t>0</w:t>
            </w:r>
          </w:p>
        </w:tc>
      </w:tr>
      <w:tr w:rsidR="00CD190A" w:rsidRPr="0006458D" w14:paraId="28FD1A53" w14:textId="77777777" w:rsidTr="00CD190A">
        <w:trPr>
          <w:cantSplit/>
          <w:jc w:val="center"/>
          <w:trPrChange w:id="3077" w:author="R4-1910094 PUCCH formats 3 and 4  perf req" w:date="2019-09-05T23:36:00Z">
            <w:trPr>
              <w:cantSplit/>
              <w:jc w:val="center"/>
            </w:trPr>
          </w:trPrChange>
        </w:trPr>
        <w:tc>
          <w:tcPr>
            <w:tcW w:w="3450" w:type="dxa"/>
            <w:vAlign w:val="center"/>
            <w:tcPrChange w:id="3078" w:author="R4-1910094 PUCCH formats 3 and 4  perf req" w:date="2019-09-05T23:36:00Z">
              <w:tcPr>
                <w:tcW w:w="2548" w:type="dxa"/>
                <w:vAlign w:val="center"/>
              </w:tcPr>
            </w:tcPrChange>
          </w:tcPr>
          <w:p w14:paraId="7224D6B3" w14:textId="78BB119E" w:rsidR="00CD190A" w:rsidRPr="0006458D" w:rsidRDefault="00CD190A" w:rsidP="00CD190A">
            <w:pPr>
              <w:pStyle w:val="TAL"/>
              <w:rPr>
                <w:rFonts w:eastAsia="?? ??" w:cs="Arial"/>
              </w:rPr>
            </w:pPr>
            <w:ins w:id="3079" w:author="R4-1910094 PUCCH formats 3 and 4  perf req" w:date="2019-09-05T23:35:00Z">
              <w:r w:rsidRPr="00107A53">
                <w:t>Number of PRBs</w:t>
              </w:r>
            </w:ins>
            <w:del w:id="3080" w:author="R4-1910094 PUCCH formats 3 and 4  perf req" w:date="2019-09-05T23:35:00Z">
              <w:r w:rsidRPr="0006458D" w:rsidDel="00D34DAA">
                <w:delText>nrofPRBs</w:delText>
              </w:r>
            </w:del>
          </w:p>
        </w:tc>
        <w:tc>
          <w:tcPr>
            <w:tcW w:w="1225" w:type="dxa"/>
            <w:vAlign w:val="center"/>
            <w:tcPrChange w:id="3081" w:author="R4-1910094 PUCCH formats 3 and 4  perf req" w:date="2019-09-05T23:36:00Z">
              <w:tcPr>
                <w:tcW w:w="1225" w:type="dxa"/>
                <w:vAlign w:val="center"/>
              </w:tcPr>
            </w:tcPrChange>
          </w:tcPr>
          <w:p w14:paraId="0A4D973A" w14:textId="77777777" w:rsidR="00CD190A" w:rsidRPr="0006458D" w:rsidRDefault="00CD190A" w:rsidP="00CD190A">
            <w:pPr>
              <w:pStyle w:val="TAC"/>
              <w:rPr>
                <w:rFonts w:eastAsia="?? ??" w:cs="Arial"/>
              </w:rPr>
            </w:pPr>
            <w:r w:rsidRPr="0006458D">
              <w:rPr>
                <w:rFonts w:eastAsia="?? ??" w:cs="Arial"/>
              </w:rPr>
              <w:t>1</w:t>
            </w:r>
          </w:p>
        </w:tc>
        <w:tc>
          <w:tcPr>
            <w:tcW w:w="1225" w:type="dxa"/>
            <w:vAlign w:val="center"/>
            <w:tcPrChange w:id="3082" w:author="R4-1910094 PUCCH formats 3 and 4  perf req" w:date="2019-09-05T23:36:00Z">
              <w:tcPr>
                <w:tcW w:w="1225" w:type="dxa"/>
                <w:vAlign w:val="center"/>
              </w:tcPr>
            </w:tcPrChange>
          </w:tcPr>
          <w:p w14:paraId="5DAF4BD5" w14:textId="77777777" w:rsidR="00CD190A" w:rsidRPr="0006458D" w:rsidRDefault="00CD190A" w:rsidP="00CD190A">
            <w:pPr>
              <w:pStyle w:val="TAC"/>
              <w:rPr>
                <w:rFonts w:eastAsia="?? ??" w:cs="Arial"/>
              </w:rPr>
            </w:pPr>
            <w:r w:rsidRPr="0006458D">
              <w:rPr>
                <w:rFonts w:eastAsia="?? ??" w:cs="Arial"/>
              </w:rPr>
              <w:t>3</w:t>
            </w:r>
          </w:p>
        </w:tc>
      </w:tr>
      <w:tr w:rsidR="00CD190A" w:rsidRPr="0006458D" w14:paraId="69EF7645" w14:textId="77777777" w:rsidTr="00CD190A">
        <w:trPr>
          <w:cantSplit/>
          <w:jc w:val="center"/>
          <w:trPrChange w:id="3083" w:author="R4-1910094 PUCCH formats 3 and 4  perf req" w:date="2019-09-05T23:36:00Z">
            <w:trPr>
              <w:cantSplit/>
              <w:jc w:val="center"/>
            </w:trPr>
          </w:trPrChange>
        </w:trPr>
        <w:tc>
          <w:tcPr>
            <w:tcW w:w="3450" w:type="dxa"/>
            <w:vAlign w:val="center"/>
            <w:tcPrChange w:id="3084" w:author="R4-1910094 PUCCH formats 3 and 4  perf req" w:date="2019-09-05T23:36:00Z">
              <w:tcPr>
                <w:tcW w:w="2548" w:type="dxa"/>
                <w:vAlign w:val="center"/>
              </w:tcPr>
            </w:tcPrChange>
          </w:tcPr>
          <w:p w14:paraId="10E7A3DE" w14:textId="7E9D972C" w:rsidR="00CD190A" w:rsidRPr="0006458D" w:rsidRDefault="00CD190A" w:rsidP="00CD190A">
            <w:pPr>
              <w:pStyle w:val="TAL"/>
              <w:rPr>
                <w:rFonts w:eastAsia="?? ??" w:cs="Arial"/>
              </w:rPr>
            </w:pPr>
            <w:ins w:id="3085" w:author="R4-1910094 PUCCH formats 3 and 4  perf req" w:date="2019-09-05T23:35:00Z">
              <w:r w:rsidRPr="00107A53">
                <w:t>Number of symbols</w:t>
              </w:r>
            </w:ins>
            <w:del w:id="3086" w:author="R4-1910094 PUCCH formats 3 and 4  perf req" w:date="2019-09-05T23:35:00Z">
              <w:r w:rsidRPr="0006458D" w:rsidDel="00D34DAA">
                <w:delText>nrofSymbols</w:delText>
              </w:r>
            </w:del>
          </w:p>
        </w:tc>
        <w:tc>
          <w:tcPr>
            <w:tcW w:w="1225" w:type="dxa"/>
            <w:vAlign w:val="center"/>
            <w:tcPrChange w:id="3087" w:author="R4-1910094 PUCCH formats 3 and 4  perf req" w:date="2019-09-05T23:36:00Z">
              <w:tcPr>
                <w:tcW w:w="1225" w:type="dxa"/>
                <w:vAlign w:val="center"/>
              </w:tcPr>
            </w:tcPrChange>
          </w:tcPr>
          <w:p w14:paraId="21863A97" w14:textId="77777777" w:rsidR="00CD190A" w:rsidRPr="0006458D" w:rsidRDefault="00CD190A" w:rsidP="00CD190A">
            <w:pPr>
              <w:pStyle w:val="TAC"/>
              <w:rPr>
                <w:rFonts w:eastAsia="?? ??" w:cs="Arial"/>
              </w:rPr>
            </w:pPr>
            <w:r w:rsidRPr="0006458D">
              <w:rPr>
                <w:rFonts w:eastAsia="?? ??" w:cs="Arial"/>
              </w:rPr>
              <w:t>14</w:t>
            </w:r>
          </w:p>
        </w:tc>
        <w:tc>
          <w:tcPr>
            <w:tcW w:w="1225" w:type="dxa"/>
            <w:vAlign w:val="center"/>
            <w:tcPrChange w:id="3088" w:author="R4-1910094 PUCCH formats 3 and 4  perf req" w:date="2019-09-05T23:36:00Z">
              <w:tcPr>
                <w:tcW w:w="1225" w:type="dxa"/>
                <w:vAlign w:val="center"/>
              </w:tcPr>
            </w:tcPrChange>
          </w:tcPr>
          <w:p w14:paraId="35827C83" w14:textId="77777777" w:rsidR="00CD190A" w:rsidRPr="0006458D" w:rsidRDefault="00CD190A" w:rsidP="00CD190A">
            <w:pPr>
              <w:pStyle w:val="TAC"/>
              <w:rPr>
                <w:rFonts w:eastAsia="?? ??" w:cs="Arial"/>
              </w:rPr>
            </w:pPr>
            <w:r w:rsidRPr="0006458D">
              <w:rPr>
                <w:rFonts w:eastAsia="?? ??" w:cs="Arial"/>
              </w:rPr>
              <w:t>4</w:t>
            </w:r>
          </w:p>
        </w:tc>
      </w:tr>
      <w:tr w:rsidR="00CD190A" w:rsidRPr="0006458D" w14:paraId="033E7A02" w14:textId="77777777" w:rsidTr="00CD190A">
        <w:trPr>
          <w:cantSplit/>
          <w:jc w:val="center"/>
          <w:trPrChange w:id="3089" w:author="R4-1910094 PUCCH formats 3 and 4  perf req" w:date="2019-09-05T23:36:00Z">
            <w:trPr>
              <w:cantSplit/>
              <w:jc w:val="center"/>
            </w:trPr>
          </w:trPrChange>
        </w:trPr>
        <w:tc>
          <w:tcPr>
            <w:tcW w:w="3450" w:type="dxa"/>
            <w:vAlign w:val="center"/>
            <w:tcPrChange w:id="3090" w:author="R4-1910094 PUCCH formats 3 and 4  perf req" w:date="2019-09-05T23:36:00Z">
              <w:tcPr>
                <w:tcW w:w="2548" w:type="dxa"/>
                <w:vAlign w:val="center"/>
              </w:tcPr>
            </w:tcPrChange>
          </w:tcPr>
          <w:p w14:paraId="22991640" w14:textId="437A7B76" w:rsidR="00CD190A" w:rsidRPr="0006458D" w:rsidRDefault="00CD190A" w:rsidP="00CD190A">
            <w:pPr>
              <w:pStyle w:val="TAL"/>
            </w:pPr>
            <w:ins w:id="3091" w:author="R4-1910094 PUCCH formats 3 and 4  perf req" w:date="2019-09-05T23:35:00Z">
              <w:r w:rsidRPr="00107A53">
                <w:t>The number of UCI information bits</w:t>
              </w:r>
            </w:ins>
            <w:del w:id="3092" w:author="R4-1910094 PUCCH formats 3 and 4  perf req" w:date="2019-09-05T23:35:00Z">
              <w:r w:rsidRPr="0006458D" w:rsidDel="00D34DAA">
                <w:delText>the number of UCI bits</w:delText>
              </w:r>
            </w:del>
          </w:p>
        </w:tc>
        <w:tc>
          <w:tcPr>
            <w:tcW w:w="1225" w:type="dxa"/>
            <w:vAlign w:val="center"/>
            <w:tcPrChange w:id="3093" w:author="R4-1910094 PUCCH formats 3 and 4  perf req" w:date="2019-09-05T23:36:00Z">
              <w:tcPr>
                <w:tcW w:w="1225" w:type="dxa"/>
                <w:vAlign w:val="center"/>
              </w:tcPr>
            </w:tcPrChange>
          </w:tcPr>
          <w:p w14:paraId="65F75F47" w14:textId="77777777" w:rsidR="00CD190A" w:rsidRPr="0006458D" w:rsidRDefault="00CD190A" w:rsidP="00CD190A">
            <w:pPr>
              <w:pStyle w:val="TAC"/>
              <w:rPr>
                <w:rFonts w:eastAsia="?? ??" w:cs="Arial"/>
              </w:rPr>
            </w:pPr>
            <w:r w:rsidRPr="0006458D">
              <w:rPr>
                <w:rFonts w:eastAsia="?? ??" w:cs="Arial"/>
              </w:rPr>
              <w:t>16</w:t>
            </w:r>
          </w:p>
        </w:tc>
        <w:tc>
          <w:tcPr>
            <w:tcW w:w="1225" w:type="dxa"/>
            <w:vAlign w:val="center"/>
            <w:tcPrChange w:id="3094" w:author="R4-1910094 PUCCH formats 3 and 4  perf req" w:date="2019-09-05T23:36:00Z">
              <w:tcPr>
                <w:tcW w:w="1225" w:type="dxa"/>
                <w:vAlign w:val="center"/>
              </w:tcPr>
            </w:tcPrChange>
          </w:tcPr>
          <w:p w14:paraId="5E0F1250" w14:textId="77777777" w:rsidR="00CD190A" w:rsidRPr="0006458D" w:rsidRDefault="00CD190A" w:rsidP="00CD190A">
            <w:pPr>
              <w:pStyle w:val="TAC"/>
              <w:rPr>
                <w:rFonts w:eastAsia="?? ??" w:cs="Arial"/>
              </w:rPr>
            </w:pPr>
            <w:r w:rsidRPr="0006458D">
              <w:rPr>
                <w:rFonts w:eastAsia="?? ??" w:cs="Arial"/>
              </w:rPr>
              <w:t>16</w:t>
            </w:r>
          </w:p>
        </w:tc>
      </w:tr>
      <w:tr w:rsidR="00CD190A" w:rsidRPr="0006458D" w14:paraId="478AA933" w14:textId="77777777" w:rsidTr="00CD190A">
        <w:trPr>
          <w:cantSplit/>
          <w:jc w:val="center"/>
          <w:trPrChange w:id="3095" w:author="R4-1910094 PUCCH formats 3 and 4  perf req" w:date="2019-09-05T23:36:00Z">
            <w:trPr>
              <w:cantSplit/>
              <w:jc w:val="center"/>
            </w:trPr>
          </w:trPrChange>
        </w:trPr>
        <w:tc>
          <w:tcPr>
            <w:tcW w:w="3450" w:type="dxa"/>
            <w:vAlign w:val="center"/>
            <w:tcPrChange w:id="3096" w:author="R4-1910094 PUCCH formats 3 and 4  perf req" w:date="2019-09-05T23:36:00Z">
              <w:tcPr>
                <w:tcW w:w="2548" w:type="dxa"/>
                <w:vAlign w:val="center"/>
              </w:tcPr>
            </w:tcPrChange>
          </w:tcPr>
          <w:p w14:paraId="0EDB4445" w14:textId="28580439" w:rsidR="00CD190A" w:rsidRPr="0006458D" w:rsidRDefault="00CD190A" w:rsidP="00CD190A">
            <w:pPr>
              <w:pStyle w:val="TAL"/>
            </w:pPr>
            <w:ins w:id="3097" w:author="R4-1910094 PUCCH formats 3 and 4  perf req" w:date="2019-09-05T23:35:00Z">
              <w:r w:rsidRPr="00107A53">
                <w:t>First symbol</w:t>
              </w:r>
            </w:ins>
            <w:del w:id="3098" w:author="R4-1910094 PUCCH formats 3 and 4  perf req" w:date="2019-09-05T23:35:00Z">
              <w:r w:rsidRPr="0006458D" w:rsidDel="00D34DAA">
                <w:delText>startingSymbolIndex</w:delText>
              </w:r>
            </w:del>
          </w:p>
        </w:tc>
        <w:tc>
          <w:tcPr>
            <w:tcW w:w="1225" w:type="dxa"/>
            <w:vAlign w:val="center"/>
            <w:tcPrChange w:id="3099" w:author="R4-1910094 PUCCH formats 3 and 4  perf req" w:date="2019-09-05T23:36:00Z">
              <w:tcPr>
                <w:tcW w:w="1225" w:type="dxa"/>
                <w:vAlign w:val="center"/>
              </w:tcPr>
            </w:tcPrChange>
          </w:tcPr>
          <w:p w14:paraId="0CD6BE9F" w14:textId="77777777" w:rsidR="00CD190A" w:rsidRPr="0006458D" w:rsidRDefault="00CD190A" w:rsidP="00CD190A">
            <w:pPr>
              <w:pStyle w:val="TAC"/>
              <w:rPr>
                <w:rFonts w:eastAsia="?? ??" w:cs="Arial"/>
              </w:rPr>
            </w:pPr>
            <w:r w:rsidRPr="0006458D">
              <w:rPr>
                <w:rFonts w:eastAsia="?? ??" w:cs="Arial"/>
              </w:rPr>
              <w:t>0</w:t>
            </w:r>
          </w:p>
        </w:tc>
        <w:tc>
          <w:tcPr>
            <w:tcW w:w="1225" w:type="dxa"/>
            <w:vAlign w:val="center"/>
            <w:tcPrChange w:id="3100" w:author="R4-1910094 PUCCH formats 3 and 4  perf req" w:date="2019-09-05T23:36:00Z">
              <w:tcPr>
                <w:tcW w:w="1225" w:type="dxa"/>
                <w:vAlign w:val="center"/>
              </w:tcPr>
            </w:tcPrChange>
          </w:tcPr>
          <w:p w14:paraId="255BA30B" w14:textId="77777777" w:rsidR="00CD190A" w:rsidRPr="0006458D" w:rsidRDefault="00CD190A" w:rsidP="00CD190A">
            <w:pPr>
              <w:pStyle w:val="TAC"/>
              <w:rPr>
                <w:rFonts w:eastAsia="?? ??" w:cs="Arial"/>
              </w:rPr>
            </w:pPr>
            <w:r w:rsidRPr="0006458D">
              <w:rPr>
                <w:rFonts w:eastAsia="?? ??" w:cs="Arial"/>
              </w:rPr>
              <w:t>0</w:t>
            </w:r>
          </w:p>
        </w:tc>
      </w:tr>
    </w:tbl>
    <w:p w14:paraId="2D89D8F4" w14:textId="77777777" w:rsidR="006645AA" w:rsidRPr="0006458D" w:rsidRDefault="006645AA" w:rsidP="00FA3B41"/>
    <w:p w14:paraId="1C54D0CD" w14:textId="77777777" w:rsidR="006645AA" w:rsidRPr="0006458D" w:rsidRDefault="006645AA" w:rsidP="006645AA">
      <w:pPr>
        <w:pStyle w:val="Heading5"/>
      </w:pPr>
      <w:bookmarkStart w:id="3101" w:name="_Toc13079949"/>
      <w:r w:rsidRPr="0006458D">
        <w:t>11.3.2.5.2</w:t>
      </w:r>
      <w:r w:rsidRPr="0006458D">
        <w:tab/>
        <w:t>Minimum requirements</w:t>
      </w:r>
      <w:bookmarkEnd w:id="3101"/>
    </w:p>
    <w:p w14:paraId="7CDAF8DF" w14:textId="77777777" w:rsidR="006645AA" w:rsidRPr="0006458D" w:rsidRDefault="006645AA" w:rsidP="006645AA">
      <w:pPr>
        <w:rPr>
          <w:lang w:eastAsia="zh-CN"/>
        </w:rPr>
      </w:pPr>
      <w:r w:rsidRPr="0006458D">
        <w:t>The UCI block error probability shall not exceed 1% at the SNR given in Table 11.3.2.5.2-1 and Table 11.3.2.5.2-2.</w:t>
      </w:r>
    </w:p>
    <w:p w14:paraId="778A9040" w14:textId="6060BD70" w:rsidR="006645AA" w:rsidRPr="0006458D" w:rsidRDefault="006645AA" w:rsidP="006645AA">
      <w:pPr>
        <w:pStyle w:val="TH"/>
      </w:pPr>
      <w:r w:rsidRPr="0006458D">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06458D" w:rsidRPr="0006458D" w14:paraId="17454FEB" w14:textId="77777777" w:rsidTr="00FA3B41">
        <w:trPr>
          <w:jc w:val="center"/>
        </w:trPr>
        <w:tc>
          <w:tcPr>
            <w:tcW w:w="1012" w:type="dxa"/>
            <w:vMerge w:val="restart"/>
          </w:tcPr>
          <w:p w14:paraId="19CCD03A" w14:textId="77777777" w:rsidR="006645AA" w:rsidRPr="0006458D" w:rsidRDefault="006645AA" w:rsidP="006645AA">
            <w:pPr>
              <w:pStyle w:val="TAH"/>
              <w:rPr>
                <w:rFonts w:eastAsia="DengXian" w:cs="Arial"/>
                <w:szCs w:val="22"/>
              </w:rPr>
            </w:pPr>
            <w:r w:rsidRPr="0006458D">
              <w:rPr>
                <w:rFonts w:eastAsia="DengXian" w:cs="Arial"/>
                <w:szCs w:val="22"/>
              </w:rPr>
              <w:t>Test Number</w:t>
            </w:r>
          </w:p>
        </w:tc>
        <w:tc>
          <w:tcPr>
            <w:tcW w:w="1012" w:type="dxa"/>
            <w:vMerge w:val="restart"/>
          </w:tcPr>
          <w:p w14:paraId="615D06FA" w14:textId="77777777" w:rsidR="006645AA" w:rsidRPr="0006458D" w:rsidRDefault="006645AA" w:rsidP="006645AA">
            <w:pPr>
              <w:pStyle w:val="TAH"/>
              <w:rPr>
                <w:rFonts w:eastAsia="DengXian" w:cs="Arial"/>
                <w:szCs w:val="22"/>
              </w:rPr>
            </w:pPr>
            <w:r w:rsidRPr="0006458D">
              <w:rPr>
                <w:rFonts w:eastAsia="DengXian" w:cs="Arial"/>
                <w:szCs w:val="22"/>
              </w:rPr>
              <w:t>Number of TX antennas</w:t>
            </w:r>
          </w:p>
        </w:tc>
        <w:tc>
          <w:tcPr>
            <w:tcW w:w="1012" w:type="dxa"/>
            <w:vMerge w:val="restart"/>
          </w:tcPr>
          <w:p w14:paraId="48E190B8" w14:textId="7A504A1A" w:rsidR="006645AA" w:rsidRPr="0006458D" w:rsidRDefault="006645AA" w:rsidP="006645AA">
            <w:pPr>
              <w:pStyle w:val="TAH"/>
              <w:rPr>
                <w:rFonts w:eastAsia="DengXian" w:cs="Arial"/>
                <w:szCs w:val="22"/>
              </w:rPr>
            </w:pPr>
            <w:r w:rsidRPr="0006458D">
              <w:rPr>
                <w:rFonts w:eastAsia="DengXian" w:cs="Arial"/>
                <w:szCs w:val="22"/>
              </w:rPr>
              <w:t xml:space="preserve">Number of </w:t>
            </w:r>
            <w:r w:rsidR="00821D87" w:rsidRPr="0006458D">
              <w:rPr>
                <w:rFonts w:cs="Arial"/>
                <w:lang w:eastAsia="zh-CN"/>
              </w:rPr>
              <w:t>demodulation branches</w:t>
            </w:r>
          </w:p>
        </w:tc>
        <w:tc>
          <w:tcPr>
            <w:tcW w:w="919" w:type="dxa"/>
            <w:vMerge w:val="restart"/>
          </w:tcPr>
          <w:p w14:paraId="1079ABE7" w14:textId="77777777" w:rsidR="006645AA" w:rsidRPr="0006458D" w:rsidRDefault="006645AA" w:rsidP="006645AA">
            <w:pPr>
              <w:pStyle w:val="TAH"/>
              <w:rPr>
                <w:rFonts w:eastAsia="DengXian" w:cs="Arial"/>
                <w:szCs w:val="22"/>
              </w:rPr>
            </w:pPr>
            <w:r w:rsidRPr="0006458D">
              <w:rPr>
                <w:rFonts w:eastAsia="DengXian" w:cs="Arial"/>
                <w:szCs w:val="22"/>
              </w:rPr>
              <w:t>Cyclic Prefix</w:t>
            </w:r>
          </w:p>
        </w:tc>
        <w:tc>
          <w:tcPr>
            <w:tcW w:w="1710" w:type="dxa"/>
            <w:vMerge w:val="restart"/>
          </w:tcPr>
          <w:p w14:paraId="26C47438" w14:textId="77777777" w:rsidR="006645AA" w:rsidRPr="0006458D" w:rsidRDefault="006645AA" w:rsidP="006645AA">
            <w:pPr>
              <w:pStyle w:val="TAH"/>
              <w:rPr>
                <w:rFonts w:eastAsia="DengXian" w:cs="Arial"/>
                <w:szCs w:val="22"/>
              </w:rPr>
            </w:pPr>
            <w:r w:rsidRPr="0006458D">
              <w:rPr>
                <w:rFonts w:eastAsia="DengXian" w:cs="Arial"/>
                <w:szCs w:val="22"/>
              </w:rPr>
              <w:t xml:space="preserve">Propagation conditions and correlation matrix (Annex </w:t>
            </w:r>
            <w:r w:rsidR="00DC461B" w:rsidRPr="0006458D">
              <w:rPr>
                <w:rFonts w:eastAsia="DengXian" w:cs="Arial"/>
                <w:szCs w:val="22"/>
              </w:rPr>
              <w:t>G</w:t>
            </w:r>
            <w:r w:rsidRPr="0006458D">
              <w:rPr>
                <w:rFonts w:eastAsia="DengXian" w:cs="Arial"/>
                <w:szCs w:val="22"/>
              </w:rPr>
              <w:t>)</w:t>
            </w:r>
          </w:p>
        </w:tc>
        <w:tc>
          <w:tcPr>
            <w:tcW w:w="1560" w:type="dxa"/>
            <w:vMerge w:val="restart"/>
          </w:tcPr>
          <w:p w14:paraId="59AB3DC4" w14:textId="22C65C7A" w:rsidR="006645AA" w:rsidRPr="0006458D" w:rsidRDefault="006645AA" w:rsidP="006645AA">
            <w:pPr>
              <w:pStyle w:val="TAH"/>
              <w:rPr>
                <w:rFonts w:eastAsia="DengXian" w:cs="Arial"/>
                <w:szCs w:val="22"/>
              </w:rPr>
            </w:pPr>
            <w:r w:rsidRPr="0006458D">
              <w:rPr>
                <w:rFonts w:eastAsia="DengXian" w:cs="Arial"/>
                <w:szCs w:val="22"/>
              </w:rPr>
              <w:t>Additional DM</w:t>
            </w:r>
            <w:r w:rsidR="00685232" w:rsidRPr="0006458D">
              <w:rPr>
                <w:rFonts w:eastAsia="DengXian" w:cs="Arial"/>
                <w:szCs w:val="22"/>
              </w:rPr>
              <w:noBreakHyphen/>
            </w:r>
            <w:r w:rsidRPr="0006458D">
              <w:rPr>
                <w:rFonts w:eastAsia="DengXian" w:cs="Arial"/>
                <w:szCs w:val="22"/>
              </w:rPr>
              <w:t>RS configuration</w:t>
            </w:r>
          </w:p>
        </w:tc>
        <w:tc>
          <w:tcPr>
            <w:tcW w:w="1842" w:type="dxa"/>
            <w:gridSpan w:val="2"/>
          </w:tcPr>
          <w:p w14:paraId="196D759A" w14:textId="77777777" w:rsidR="006645AA" w:rsidRPr="0006458D" w:rsidRDefault="006645AA" w:rsidP="006645AA">
            <w:pPr>
              <w:pStyle w:val="TAH"/>
              <w:rPr>
                <w:rFonts w:eastAsia="DengXian" w:cs="Arial"/>
                <w:szCs w:val="22"/>
              </w:rPr>
            </w:pPr>
            <w:r w:rsidRPr="0006458D">
              <w:rPr>
                <w:rFonts w:eastAsia="DengXian" w:cs="Arial"/>
                <w:szCs w:val="22"/>
              </w:rPr>
              <w:t>Channel Bandwidth / SNR (dB)</w:t>
            </w:r>
          </w:p>
        </w:tc>
      </w:tr>
      <w:tr w:rsidR="0006458D" w:rsidRPr="0006458D" w14:paraId="335FE3FD" w14:textId="77777777" w:rsidTr="00FA3B41">
        <w:trPr>
          <w:jc w:val="center"/>
        </w:trPr>
        <w:tc>
          <w:tcPr>
            <w:tcW w:w="1012" w:type="dxa"/>
            <w:vMerge/>
          </w:tcPr>
          <w:p w14:paraId="59179BF9" w14:textId="77777777" w:rsidR="006645AA" w:rsidRPr="0006458D" w:rsidRDefault="006645AA" w:rsidP="006645AA">
            <w:pPr>
              <w:pStyle w:val="TAH"/>
              <w:rPr>
                <w:rFonts w:cs="Arial"/>
              </w:rPr>
            </w:pPr>
          </w:p>
        </w:tc>
        <w:tc>
          <w:tcPr>
            <w:tcW w:w="1012" w:type="dxa"/>
            <w:vMerge/>
          </w:tcPr>
          <w:p w14:paraId="79C782BC" w14:textId="77777777" w:rsidR="006645AA" w:rsidRPr="0006458D" w:rsidRDefault="006645AA" w:rsidP="006645AA">
            <w:pPr>
              <w:pStyle w:val="TAH"/>
              <w:rPr>
                <w:rFonts w:cs="Arial"/>
              </w:rPr>
            </w:pPr>
          </w:p>
        </w:tc>
        <w:tc>
          <w:tcPr>
            <w:tcW w:w="1012" w:type="dxa"/>
            <w:vMerge/>
          </w:tcPr>
          <w:p w14:paraId="75EF59FC" w14:textId="77777777" w:rsidR="006645AA" w:rsidRPr="0006458D" w:rsidRDefault="006645AA" w:rsidP="006645AA">
            <w:pPr>
              <w:pStyle w:val="TAH"/>
              <w:rPr>
                <w:rFonts w:cs="Arial"/>
              </w:rPr>
            </w:pPr>
          </w:p>
        </w:tc>
        <w:tc>
          <w:tcPr>
            <w:tcW w:w="919" w:type="dxa"/>
            <w:vMerge/>
          </w:tcPr>
          <w:p w14:paraId="7A5C03C4" w14:textId="77777777" w:rsidR="006645AA" w:rsidRPr="0006458D" w:rsidRDefault="006645AA" w:rsidP="006645AA">
            <w:pPr>
              <w:pStyle w:val="TAH"/>
              <w:rPr>
                <w:rFonts w:cs="Arial"/>
              </w:rPr>
            </w:pPr>
          </w:p>
        </w:tc>
        <w:tc>
          <w:tcPr>
            <w:tcW w:w="1710" w:type="dxa"/>
            <w:vMerge/>
          </w:tcPr>
          <w:p w14:paraId="370973B5" w14:textId="77777777" w:rsidR="006645AA" w:rsidRPr="0006458D" w:rsidRDefault="006645AA" w:rsidP="006645AA">
            <w:pPr>
              <w:pStyle w:val="TAH"/>
              <w:rPr>
                <w:rFonts w:cs="Arial"/>
              </w:rPr>
            </w:pPr>
          </w:p>
        </w:tc>
        <w:tc>
          <w:tcPr>
            <w:tcW w:w="1560" w:type="dxa"/>
            <w:vMerge/>
          </w:tcPr>
          <w:p w14:paraId="00A8CA30" w14:textId="77777777" w:rsidR="006645AA" w:rsidRPr="0006458D" w:rsidRDefault="006645AA" w:rsidP="006645AA">
            <w:pPr>
              <w:pStyle w:val="TAH"/>
              <w:rPr>
                <w:rFonts w:cs="Arial"/>
              </w:rPr>
            </w:pPr>
          </w:p>
        </w:tc>
        <w:tc>
          <w:tcPr>
            <w:tcW w:w="850" w:type="dxa"/>
          </w:tcPr>
          <w:p w14:paraId="66614856" w14:textId="77777777" w:rsidR="006645AA" w:rsidRPr="0006458D" w:rsidRDefault="006645AA" w:rsidP="006645AA">
            <w:pPr>
              <w:pStyle w:val="TAH"/>
              <w:rPr>
                <w:rFonts w:eastAsia="DengXian" w:cs="Arial"/>
                <w:szCs w:val="22"/>
              </w:rPr>
            </w:pPr>
            <w:r w:rsidRPr="0006458D">
              <w:rPr>
                <w:rFonts w:eastAsia="DengXian" w:cs="Arial"/>
                <w:szCs w:val="22"/>
              </w:rPr>
              <w:t>50 MHz</w:t>
            </w:r>
          </w:p>
        </w:tc>
        <w:tc>
          <w:tcPr>
            <w:tcW w:w="992" w:type="dxa"/>
          </w:tcPr>
          <w:p w14:paraId="3D20EE39" w14:textId="77777777" w:rsidR="006645AA" w:rsidRPr="0006458D" w:rsidRDefault="006645AA" w:rsidP="006645AA">
            <w:pPr>
              <w:pStyle w:val="TAH"/>
              <w:rPr>
                <w:rFonts w:eastAsia="DengXian" w:cs="Arial"/>
                <w:szCs w:val="22"/>
              </w:rPr>
            </w:pPr>
            <w:r w:rsidRPr="0006458D">
              <w:rPr>
                <w:rFonts w:eastAsia="DengXian" w:cs="Arial"/>
                <w:szCs w:val="22"/>
              </w:rPr>
              <w:t>100 MHz</w:t>
            </w:r>
          </w:p>
        </w:tc>
      </w:tr>
      <w:tr w:rsidR="0006458D" w:rsidRPr="0006458D" w14:paraId="53BB37B0" w14:textId="77777777" w:rsidTr="00FA3B41">
        <w:trPr>
          <w:jc w:val="center"/>
        </w:trPr>
        <w:tc>
          <w:tcPr>
            <w:tcW w:w="1012" w:type="dxa"/>
            <w:vMerge w:val="restart"/>
          </w:tcPr>
          <w:p w14:paraId="00BA2E3E" w14:textId="77777777" w:rsidR="00E51AED" w:rsidRPr="0006458D" w:rsidRDefault="00E51AED" w:rsidP="00E51AED">
            <w:pPr>
              <w:pStyle w:val="TAC"/>
              <w:rPr>
                <w:rFonts w:cs="Arial"/>
                <w:lang w:eastAsia="zh-CN"/>
              </w:rPr>
            </w:pPr>
            <w:r w:rsidRPr="0006458D">
              <w:rPr>
                <w:rFonts w:cs="Arial"/>
                <w:lang w:eastAsia="zh-CN"/>
              </w:rPr>
              <w:t>1</w:t>
            </w:r>
          </w:p>
        </w:tc>
        <w:tc>
          <w:tcPr>
            <w:tcW w:w="1012" w:type="dxa"/>
            <w:vMerge w:val="restart"/>
          </w:tcPr>
          <w:p w14:paraId="018C9F06" w14:textId="77777777" w:rsidR="00E51AED" w:rsidRPr="0006458D" w:rsidRDefault="00E51AED" w:rsidP="00E51AED">
            <w:pPr>
              <w:pStyle w:val="TAC"/>
              <w:rPr>
                <w:rFonts w:cs="Arial"/>
                <w:lang w:eastAsia="zh-CN"/>
              </w:rPr>
            </w:pPr>
            <w:r w:rsidRPr="0006458D">
              <w:rPr>
                <w:rFonts w:cs="Arial"/>
                <w:lang w:eastAsia="zh-CN"/>
              </w:rPr>
              <w:t>1</w:t>
            </w:r>
          </w:p>
        </w:tc>
        <w:tc>
          <w:tcPr>
            <w:tcW w:w="1012" w:type="dxa"/>
            <w:vMerge w:val="restart"/>
          </w:tcPr>
          <w:p w14:paraId="0ABD59E3" w14:textId="77777777" w:rsidR="00E51AED" w:rsidRPr="0006458D" w:rsidRDefault="00E51AED" w:rsidP="00E51AED">
            <w:pPr>
              <w:pStyle w:val="TAC"/>
              <w:rPr>
                <w:rFonts w:cs="Arial"/>
                <w:lang w:eastAsia="zh-CN"/>
              </w:rPr>
            </w:pPr>
            <w:r w:rsidRPr="0006458D">
              <w:rPr>
                <w:rFonts w:cs="Arial"/>
                <w:lang w:eastAsia="zh-CN"/>
              </w:rPr>
              <w:t>2</w:t>
            </w:r>
          </w:p>
        </w:tc>
        <w:tc>
          <w:tcPr>
            <w:tcW w:w="919" w:type="dxa"/>
            <w:vMerge w:val="restart"/>
          </w:tcPr>
          <w:p w14:paraId="1D2E1AFD" w14:textId="77777777" w:rsidR="00E51AED" w:rsidRPr="0006458D" w:rsidRDefault="00E51AED" w:rsidP="00E51AED">
            <w:pPr>
              <w:pStyle w:val="TAC"/>
              <w:rPr>
                <w:rFonts w:cs="Arial"/>
              </w:rPr>
            </w:pPr>
            <w:r w:rsidRPr="0006458D">
              <w:rPr>
                <w:rFonts w:cs="Arial"/>
              </w:rPr>
              <w:t>Normal</w:t>
            </w:r>
          </w:p>
        </w:tc>
        <w:tc>
          <w:tcPr>
            <w:tcW w:w="1710" w:type="dxa"/>
            <w:vMerge w:val="restart"/>
          </w:tcPr>
          <w:p w14:paraId="0CCE2BFC" w14:textId="77777777" w:rsidR="00E51AED" w:rsidRPr="0006458D" w:rsidRDefault="00E51AED" w:rsidP="00E51AED">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5C7A1546" w14:textId="77777777" w:rsidR="00E51AED" w:rsidRPr="0006458D" w:rsidRDefault="00E51AED" w:rsidP="00E51AED">
            <w:pPr>
              <w:pStyle w:val="TAC"/>
              <w:rPr>
                <w:rFonts w:cs="Arial"/>
                <w:lang w:eastAsia="zh-CN"/>
              </w:rPr>
            </w:pPr>
            <w:r w:rsidRPr="0006458D">
              <w:rPr>
                <w:rFonts w:cs="Arial"/>
                <w:lang w:eastAsia="zh-CN"/>
              </w:rPr>
              <w:t>No additional DM-RS</w:t>
            </w:r>
          </w:p>
        </w:tc>
        <w:tc>
          <w:tcPr>
            <w:tcW w:w="850" w:type="dxa"/>
            <w:shd w:val="clear" w:color="auto" w:fill="auto"/>
          </w:tcPr>
          <w:p w14:paraId="528EF725" w14:textId="17DD21AB" w:rsidR="00E51AED" w:rsidRPr="0006458D" w:rsidRDefault="00E51AED" w:rsidP="00E51AED">
            <w:pPr>
              <w:pStyle w:val="TAC"/>
              <w:rPr>
                <w:rFonts w:cs="Arial"/>
                <w:lang w:eastAsia="zh-CN"/>
              </w:rPr>
            </w:pPr>
            <w:r w:rsidRPr="0006458D">
              <w:rPr>
                <w:rFonts w:cs="Arial"/>
                <w:lang w:eastAsia="zh-CN"/>
              </w:rPr>
              <w:t>[1.6]</w:t>
            </w:r>
          </w:p>
        </w:tc>
        <w:tc>
          <w:tcPr>
            <w:tcW w:w="992" w:type="dxa"/>
            <w:shd w:val="clear" w:color="auto" w:fill="auto"/>
          </w:tcPr>
          <w:p w14:paraId="51AC22AD" w14:textId="19614FDA" w:rsidR="00E51AED" w:rsidRPr="0006458D" w:rsidRDefault="00E51AED" w:rsidP="00E51AED">
            <w:pPr>
              <w:pStyle w:val="TAC"/>
              <w:rPr>
                <w:rFonts w:cs="Arial"/>
                <w:lang w:eastAsia="zh-CN"/>
              </w:rPr>
            </w:pPr>
            <w:r w:rsidRPr="0006458D">
              <w:rPr>
                <w:rFonts w:cs="Arial"/>
                <w:lang w:eastAsia="zh-CN"/>
              </w:rPr>
              <w:t>[0.7]</w:t>
            </w:r>
          </w:p>
        </w:tc>
      </w:tr>
      <w:tr w:rsidR="00FD0A56" w:rsidRPr="0006458D" w14:paraId="6D9FC312" w14:textId="77777777" w:rsidTr="0006458D">
        <w:trPr>
          <w:jc w:val="center"/>
        </w:trPr>
        <w:tc>
          <w:tcPr>
            <w:tcW w:w="1012" w:type="dxa"/>
            <w:vMerge/>
          </w:tcPr>
          <w:p w14:paraId="53FD2520" w14:textId="77777777" w:rsidR="00FD0A56" w:rsidRPr="0006458D" w:rsidRDefault="00FD0A56" w:rsidP="00FD0A56">
            <w:pPr>
              <w:pStyle w:val="TAC"/>
              <w:rPr>
                <w:rFonts w:cs="Arial"/>
                <w:lang w:eastAsia="zh-CN"/>
              </w:rPr>
            </w:pPr>
          </w:p>
        </w:tc>
        <w:tc>
          <w:tcPr>
            <w:tcW w:w="1012" w:type="dxa"/>
            <w:vMerge/>
          </w:tcPr>
          <w:p w14:paraId="31861677" w14:textId="77777777" w:rsidR="00FD0A56" w:rsidRPr="0006458D" w:rsidRDefault="00FD0A56" w:rsidP="00FD0A56">
            <w:pPr>
              <w:pStyle w:val="TAC"/>
              <w:rPr>
                <w:rFonts w:cs="Arial"/>
                <w:lang w:eastAsia="zh-CN"/>
              </w:rPr>
            </w:pPr>
          </w:p>
        </w:tc>
        <w:tc>
          <w:tcPr>
            <w:tcW w:w="1012" w:type="dxa"/>
            <w:vMerge/>
          </w:tcPr>
          <w:p w14:paraId="0018A4E8" w14:textId="77777777" w:rsidR="00FD0A56" w:rsidRPr="0006458D" w:rsidRDefault="00FD0A56" w:rsidP="00FD0A56">
            <w:pPr>
              <w:pStyle w:val="TAC"/>
              <w:rPr>
                <w:rFonts w:cs="Arial"/>
                <w:lang w:eastAsia="zh-CN"/>
              </w:rPr>
            </w:pPr>
          </w:p>
        </w:tc>
        <w:tc>
          <w:tcPr>
            <w:tcW w:w="919" w:type="dxa"/>
            <w:vMerge/>
          </w:tcPr>
          <w:p w14:paraId="4C7B0B4F" w14:textId="77777777" w:rsidR="00FD0A56" w:rsidRPr="0006458D" w:rsidRDefault="00FD0A56" w:rsidP="00FD0A56">
            <w:pPr>
              <w:pStyle w:val="TAC"/>
              <w:rPr>
                <w:rFonts w:cs="Arial"/>
              </w:rPr>
            </w:pPr>
          </w:p>
        </w:tc>
        <w:tc>
          <w:tcPr>
            <w:tcW w:w="1710" w:type="dxa"/>
            <w:vMerge/>
          </w:tcPr>
          <w:p w14:paraId="276DA3ED" w14:textId="77777777" w:rsidR="00FD0A56" w:rsidRPr="0006458D" w:rsidRDefault="00FD0A56" w:rsidP="00FD0A56">
            <w:pPr>
              <w:pStyle w:val="TAC"/>
              <w:rPr>
                <w:rFonts w:cs="Arial"/>
              </w:rPr>
            </w:pPr>
          </w:p>
        </w:tc>
        <w:tc>
          <w:tcPr>
            <w:tcW w:w="1560" w:type="dxa"/>
            <w:vAlign w:val="center"/>
          </w:tcPr>
          <w:p w14:paraId="3436947D" w14:textId="36D40AFF" w:rsidR="00FD0A56" w:rsidRPr="0006458D" w:rsidRDefault="00FD0A56" w:rsidP="00FD0A56">
            <w:pPr>
              <w:pStyle w:val="TAC"/>
              <w:rPr>
                <w:rFonts w:cs="Arial"/>
                <w:lang w:eastAsia="zh-CN"/>
              </w:rPr>
            </w:pPr>
            <w:r w:rsidRPr="0006458D">
              <w:rPr>
                <w:rFonts w:cs="Arial"/>
                <w:lang w:eastAsia="zh-CN"/>
              </w:rPr>
              <w:t>Additional DM-RS</w:t>
            </w:r>
          </w:p>
        </w:tc>
        <w:tc>
          <w:tcPr>
            <w:tcW w:w="850" w:type="dxa"/>
            <w:shd w:val="clear" w:color="auto" w:fill="auto"/>
            <w:vAlign w:val="center"/>
          </w:tcPr>
          <w:p w14:paraId="2CEB4DA3" w14:textId="4541108C" w:rsidR="00FD0A56" w:rsidRPr="0006458D" w:rsidRDefault="00FD0A56" w:rsidP="00FD0A56">
            <w:pPr>
              <w:pStyle w:val="TAC"/>
              <w:rPr>
                <w:rFonts w:cs="Arial"/>
                <w:lang w:eastAsia="zh-CN"/>
              </w:rPr>
            </w:pPr>
            <w:r w:rsidRPr="0006458D">
              <w:rPr>
                <w:rFonts w:cs="Arial"/>
                <w:lang w:eastAsia="zh-CN"/>
              </w:rPr>
              <w:t>[1.3]</w:t>
            </w:r>
          </w:p>
        </w:tc>
        <w:tc>
          <w:tcPr>
            <w:tcW w:w="992" w:type="dxa"/>
            <w:shd w:val="clear" w:color="auto" w:fill="auto"/>
            <w:vAlign w:val="center"/>
          </w:tcPr>
          <w:p w14:paraId="5A0E31F7" w14:textId="066C03A0" w:rsidR="00FD0A56" w:rsidRPr="0006458D" w:rsidRDefault="00FD0A56" w:rsidP="00FD0A56">
            <w:pPr>
              <w:pStyle w:val="TAC"/>
              <w:rPr>
                <w:rFonts w:cs="Arial"/>
                <w:lang w:eastAsia="zh-CN"/>
              </w:rPr>
            </w:pPr>
            <w:ins w:id="3102" w:author="R4-1910094 PUCCH formats 3 and 4  perf req" w:date="2019-09-05T23:37:00Z">
              <w:r w:rsidRPr="0006458D">
                <w:rPr>
                  <w:rFonts w:cs="Arial"/>
                  <w:lang w:eastAsia="zh-CN"/>
                </w:rPr>
                <w:t>[</w:t>
              </w:r>
              <w:r>
                <w:rPr>
                  <w:rFonts w:cs="Arial"/>
                  <w:lang w:eastAsia="zh-CN"/>
                </w:rPr>
                <w:t>0.9</w:t>
              </w:r>
              <w:r w:rsidRPr="0006458D">
                <w:rPr>
                  <w:rFonts w:cs="Arial"/>
                  <w:lang w:eastAsia="zh-CN"/>
                </w:rPr>
                <w:t>]</w:t>
              </w:r>
            </w:ins>
            <w:del w:id="3103" w:author="R4-1910094 PUCCH formats 3 and 4  perf req" w:date="2019-09-05T23:37:00Z">
              <w:r w:rsidRPr="0006458D" w:rsidDel="004F0867">
                <w:rPr>
                  <w:rFonts w:cs="Arial"/>
                  <w:lang w:eastAsia="zh-CN"/>
                </w:rPr>
                <w:delText>[1.1]</w:delText>
              </w:r>
            </w:del>
          </w:p>
        </w:tc>
      </w:tr>
      <w:tr w:rsidR="00E51AED" w:rsidRPr="0006458D" w14:paraId="480C0091" w14:textId="77777777" w:rsidTr="00FA3B41">
        <w:trPr>
          <w:jc w:val="center"/>
        </w:trPr>
        <w:tc>
          <w:tcPr>
            <w:tcW w:w="1012" w:type="dxa"/>
          </w:tcPr>
          <w:p w14:paraId="505449E8" w14:textId="77777777" w:rsidR="00E51AED" w:rsidRPr="0006458D" w:rsidRDefault="00E51AED" w:rsidP="00E51AED">
            <w:pPr>
              <w:pStyle w:val="TAC"/>
              <w:rPr>
                <w:rFonts w:cs="Arial"/>
                <w:lang w:eastAsia="zh-CN"/>
              </w:rPr>
            </w:pPr>
            <w:r w:rsidRPr="0006458D">
              <w:rPr>
                <w:rFonts w:cs="Arial"/>
                <w:lang w:eastAsia="zh-CN"/>
              </w:rPr>
              <w:t>2</w:t>
            </w:r>
          </w:p>
        </w:tc>
        <w:tc>
          <w:tcPr>
            <w:tcW w:w="1012" w:type="dxa"/>
          </w:tcPr>
          <w:p w14:paraId="4CA4237F" w14:textId="77777777" w:rsidR="00E51AED" w:rsidRPr="0006458D" w:rsidRDefault="00E51AED" w:rsidP="00E51AED">
            <w:pPr>
              <w:pStyle w:val="TAC"/>
              <w:rPr>
                <w:rFonts w:cs="Arial"/>
                <w:lang w:eastAsia="zh-CN"/>
              </w:rPr>
            </w:pPr>
            <w:r w:rsidRPr="0006458D">
              <w:rPr>
                <w:rFonts w:cs="Arial"/>
                <w:lang w:eastAsia="zh-CN"/>
              </w:rPr>
              <w:t>1</w:t>
            </w:r>
          </w:p>
        </w:tc>
        <w:tc>
          <w:tcPr>
            <w:tcW w:w="1012" w:type="dxa"/>
          </w:tcPr>
          <w:p w14:paraId="4FF28D49" w14:textId="77777777" w:rsidR="00E51AED" w:rsidRPr="0006458D" w:rsidRDefault="00E51AED" w:rsidP="00E51AED">
            <w:pPr>
              <w:pStyle w:val="TAC"/>
              <w:rPr>
                <w:rFonts w:cs="Arial"/>
                <w:lang w:eastAsia="zh-CN"/>
              </w:rPr>
            </w:pPr>
            <w:r w:rsidRPr="0006458D">
              <w:rPr>
                <w:rFonts w:cs="Arial"/>
                <w:lang w:eastAsia="zh-CN"/>
              </w:rPr>
              <w:t>2</w:t>
            </w:r>
          </w:p>
        </w:tc>
        <w:tc>
          <w:tcPr>
            <w:tcW w:w="919" w:type="dxa"/>
          </w:tcPr>
          <w:p w14:paraId="272314AB" w14:textId="77777777" w:rsidR="00E51AED" w:rsidRPr="0006458D" w:rsidRDefault="00E51AED" w:rsidP="00E51AED">
            <w:pPr>
              <w:pStyle w:val="TAC"/>
              <w:rPr>
                <w:rFonts w:cs="Arial"/>
              </w:rPr>
            </w:pPr>
            <w:r w:rsidRPr="0006458D">
              <w:rPr>
                <w:rFonts w:cs="Arial"/>
              </w:rPr>
              <w:t>Normal</w:t>
            </w:r>
          </w:p>
        </w:tc>
        <w:tc>
          <w:tcPr>
            <w:tcW w:w="1710" w:type="dxa"/>
          </w:tcPr>
          <w:p w14:paraId="07DCB439" w14:textId="77777777" w:rsidR="00E51AED" w:rsidRPr="0006458D" w:rsidRDefault="00E51AED" w:rsidP="00E51AED">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38FAA8DA" w14:textId="77777777" w:rsidR="00E51AED" w:rsidRPr="0006458D" w:rsidRDefault="00E51AED" w:rsidP="00E51AED">
            <w:pPr>
              <w:pStyle w:val="TAC"/>
              <w:rPr>
                <w:rFonts w:cs="Arial"/>
                <w:lang w:eastAsia="zh-CN"/>
              </w:rPr>
            </w:pPr>
            <w:r w:rsidRPr="0006458D">
              <w:rPr>
                <w:rFonts w:cs="Arial"/>
                <w:lang w:eastAsia="zh-CN"/>
              </w:rPr>
              <w:t>No additional DM-RS</w:t>
            </w:r>
          </w:p>
        </w:tc>
        <w:tc>
          <w:tcPr>
            <w:tcW w:w="850" w:type="dxa"/>
            <w:shd w:val="clear" w:color="auto" w:fill="auto"/>
          </w:tcPr>
          <w:p w14:paraId="032C8B3D" w14:textId="20A91154" w:rsidR="00E51AED" w:rsidRPr="0006458D" w:rsidRDefault="00E51AED" w:rsidP="00E51AED">
            <w:pPr>
              <w:pStyle w:val="TAC"/>
              <w:rPr>
                <w:rFonts w:cs="Arial"/>
                <w:lang w:eastAsia="zh-CN"/>
              </w:rPr>
            </w:pPr>
            <w:r w:rsidRPr="0006458D">
              <w:rPr>
                <w:rFonts w:cs="Arial"/>
                <w:lang w:eastAsia="zh-CN"/>
              </w:rPr>
              <w:t>[3.0]</w:t>
            </w:r>
          </w:p>
        </w:tc>
        <w:tc>
          <w:tcPr>
            <w:tcW w:w="992" w:type="dxa"/>
            <w:shd w:val="clear" w:color="auto" w:fill="auto"/>
          </w:tcPr>
          <w:p w14:paraId="5EE6670B" w14:textId="110A8994" w:rsidR="00E51AED" w:rsidRPr="0006458D" w:rsidRDefault="00E51AED" w:rsidP="00E51AED">
            <w:pPr>
              <w:pStyle w:val="TAC"/>
              <w:rPr>
                <w:rFonts w:cs="Arial"/>
                <w:lang w:eastAsia="zh-CN"/>
              </w:rPr>
            </w:pPr>
            <w:r w:rsidRPr="0006458D">
              <w:rPr>
                <w:rFonts w:cs="Arial"/>
                <w:lang w:eastAsia="zh-CN"/>
              </w:rPr>
              <w:t>[2.4]</w:t>
            </w:r>
          </w:p>
        </w:tc>
      </w:tr>
    </w:tbl>
    <w:p w14:paraId="0F7E96EA" w14:textId="77777777" w:rsidR="006645AA" w:rsidRPr="0006458D" w:rsidRDefault="006645AA" w:rsidP="006645AA"/>
    <w:p w14:paraId="0670597E" w14:textId="3FE9A7BA" w:rsidR="006645AA" w:rsidRPr="0006458D" w:rsidRDefault="006645AA" w:rsidP="006645AA">
      <w:pPr>
        <w:pStyle w:val="TH"/>
      </w:pPr>
      <w:r w:rsidRPr="0006458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06458D" w:rsidRPr="0006458D" w14:paraId="0B40C86C" w14:textId="77777777" w:rsidTr="00FA3B41">
        <w:trPr>
          <w:trHeight w:val="227"/>
          <w:jc w:val="center"/>
        </w:trPr>
        <w:tc>
          <w:tcPr>
            <w:tcW w:w="988" w:type="dxa"/>
            <w:vMerge w:val="restart"/>
          </w:tcPr>
          <w:p w14:paraId="1F25D905" w14:textId="77777777" w:rsidR="006645AA" w:rsidRPr="0006458D" w:rsidRDefault="006645AA" w:rsidP="006645AA">
            <w:pPr>
              <w:pStyle w:val="TAH"/>
              <w:rPr>
                <w:rFonts w:cs="Arial"/>
              </w:rPr>
            </w:pPr>
            <w:r w:rsidRPr="0006458D">
              <w:rPr>
                <w:rFonts w:cs="Arial"/>
              </w:rPr>
              <w:t>Test Number</w:t>
            </w:r>
          </w:p>
        </w:tc>
        <w:tc>
          <w:tcPr>
            <w:tcW w:w="1134" w:type="dxa"/>
            <w:vMerge w:val="restart"/>
          </w:tcPr>
          <w:p w14:paraId="0A0348AC"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3B079646" w14:textId="01D466F6" w:rsidR="006645AA" w:rsidRPr="0006458D" w:rsidRDefault="006645AA" w:rsidP="006645AA">
            <w:pPr>
              <w:pStyle w:val="TAH"/>
              <w:rPr>
                <w:rFonts w:cs="Arial"/>
                <w:lang w:eastAsia="zh-CN"/>
              </w:rPr>
            </w:pPr>
            <w:r w:rsidRPr="0006458D">
              <w:rPr>
                <w:rFonts w:cs="Arial"/>
                <w:lang w:eastAsia="zh-CN"/>
              </w:rPr>
              <w:t>Number of</w:t>
            </w:r>
            <w:r w:rsidR="009B32CA" w:rsidRPr="0006458D">
              <w:rPr>
                <w:rFonts w:cs="Arial"/>
                <w:lang w:eastAsia="zh-CN"/>
              </w:rPr>
              <w:t xml:space="preserve"> </w:t>
            </w:r>
            <w:r w:rsidR="00821D87" w:rsidRPr="0006458D">
              <w:rPr>
                <w:rFonts w:cs="Arial"/>
                <w:lang w:eastAsia="zh-CN"/>
              </w:rPr>
              <w:t>demodulation branches</w:t>
            </w:r>
          </w:p>
        </w:tc>
        <w:tc>
          <w:tcPr>
            <w:tcW w:w="850" w:type="dxa"/>
            <w:vMerge w:val="restart"/>
          </w:tcPr>
          <w:p w14:paraId="2D1CC037" w14:textId="77777777" w:rsidR="006645AA" w:rsidRPr="0006458D" w:rsidRDefault="006645AA" w:rsidP="006645AA">
            <w:pPr>
              <w:pStyle w:val="TAH"/>
              <w:rPr>
                <w:rFonts w:cs="Arial"/>
              </w:rPr>
            </w:pPr>
            <w:r w:rsidRPr="0006458D">
              <w:rPr>
                <w:rFonts w:cs="Arial"/>
              </w:rPr>
              <w:t>Cyclic Prefix</w:t>
            </w:r>
          </w:p>
        </w:tc>
        <w:tc>
          <w:tcPr>
            <w:tcW w:w="1276" w:type="dxa"/>
            <w:vMerge w:val="restart"/>
          </w:tcPr>
          <w:p w14:paraId="4306CE14"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417" w:type="dxa"/>
            <w:vMerge w:val="restart"/>
          </w:tcPr>
          <w:p w14:paraId="771CB5C5" w14:textId="63265BDF" w:rsidR="006645AA" w:rsidRPr="0006458D" w:rsidRDefault="006645AA" w:rsidP="006645AA">
            <w:pPr>
              <w:pStyle w:val="TAH"/>
              <w:rPr>
                <w:rFonts w:cs="Arial"/>
                <w:lang w:eastAsia="zh-CN"/>
              </w:rPr>
            </w:pPr>
            <w:r w:rsidRPr="0006458D">
              <w:rPr>
                <w:rFonts w:cs="Arial"/>
                <w:lang w:eastAsia="zh-CN"/>
              </w:rPr>
              <w:t>Additional DM</w:t>
            </w:r>
            <w:r w:rsidR="00685232" w:rsidRPr="0006458D">
              <w:rPr>
                <w:rFonts w:cs="Arial"/>
                <w:lang w:eastAsia="zh-CN"/>
              </w:rPr>
              <w:noBreakHyphen/>
            </w:r>
            <w:r w:rsidRPr="0006458D">
              <w:rPr>
                <w:rFonts w:cs="Arial"/>
                <w:lang w:eastAsia="zh-CN"/>
              </w:rPr>
              <w:t>RS configuration</w:t>
            </w:r>
          </w:p>
        </w:tc>
        <w:tc>
          <w:tcPr>
            <w:tcW w:w="2268" w:type="dxa"/>
            <w:gridSpan w:val="3"/>
          </w:tcPr>
          <w:p w14:paraId="237644F9" w14:textId="77777777" w:rsidR="006645AA" w:rsidRPr="0006458D" w:rsidRDefault="006645AA" w:rsidP="006645AA">
            <w:pPr>
              <w:pStyle w:val="TAH"/>
              <w:rPr>
                <w:rFonts w:cs="Arial"/>
              </w:rPr>
            </w:pPr>
            <w:r w:rsidRPr="0006458D">
              <w:rPr>
                <w:rFonts w:cs="Arial"/>
              </w:rPr>
              <w:t>Channel Bandwidth / SNR (dB)</w:t>
            </w:r>
          </w:p>
        </w:tc>
      </w:tr>
      <w:tr w:rsidR="0006458D" w:rsidRPr="0006458D" w14:paraId="27D1F62A" w14:textId="77777777" w:rsidTr="00FA3B41">
        <w:trPr>
          <w:trHeight w:val="160"/>
          <w:jc w:val="center"/>
        </w:trPr>
        <w:tc>
          <w:tcPr>
            <w:tcW w:w="988" w:type="dxa"/>
            <w:vMerge/>
          </w:tcPr>
          <w:p w14:paraId="4F55810B" w14:textId="77777777" w:rsidR="006645AA" w:rsidRPr="0006458D" w:rsidRDefault="006645AA" w:rsidP="006645AA">
            <w:pPr>
              <w:pStyle w:val="TAH"/>
              <w:rPr>
                <w:rFonts w:cs="Arial"/>
              </w:rPr>
            </w:pPr>
          </w:p>
        </w:tc>
        <w:tc>
          <w:tcPr>
            <w:tcW w:w="1134" w:type="dxa"/>
            <w:vMerge/>
          </w:tcPr>
          <w:p w14:paraId="1E446A79" w14:textId="77777777" w:rsidR="006645AA" w:rsidRPr="0006458D" w:rsidRDefault="006645AA" w:rsidP="006645AA">
            <w:pPr>
              <w:pStyle w:val="TAH"/>
              <w:rPr>
                <w:rFonts w:cs="Arial"/>
              </w:rPr>
            </w:pPr>
          </w:p>
        </w:tc>
        <w:tc>
          <w:tcPr>
            <w:tcW w:w="1134" w:type="dxa"/>
            <w:vMerge/>
          </w:tcPr>
          <w:p w14:paraId="41B577E0" w14:textId="77777777" w:rsidR="006645AA" w:rsidRPr="0006458D" w:rsidRDefault="006645AA" w:rsidP="006645AA">
            <w:pPr>
              <w:pStyle w:val="TAH"/>
              <w:rPr>
                <w:rFonts w:cs="Arial"/>
              </w:rPr>
            </w:pPr>
          </w:p>
        </w:tc>
        <w:tc>
          <w:tcPr>
            <w:tcW w:w="850" w:type="dxa"/>
            <w:vMerge/>
          </w:tcPr>
          <w:p w14:paraId="69C4B6FF" w14:textId="77777777" w:rsidR="006645AA" w:rsidRPr="0006458D" w:rsidRDefault="006645AA" w:rsidP="006645AA">
            <w:pPr>
              <w:pStyle w:val="TAH"/>
              <w:rPr>
                <w:rFonts w:cs="Arial"/>
              </w:rPr>
            </w:pPr>
          </w:p>
        </w:tc>
        <w:tc>
          <w:tcPr>
            <w:tcW w:w="1276" w:type="dxa"/>
            <w:vMerge/>
          </w:tcPr>
          <w:p w14:paraId="3AAD40AF" w14:textId="77777777" w:rsidR="006645AA" w:rsidRPr="0006458D" w:rsidRDefault="006645AA" w:rsidP="006645AA">
            <w:pPr>
              <w:pStyle w:val="TAH"/>
              <w:rPr>
                <w:rFonts w:cs="Arial"/>
              </w:rPr>
            </w:pPr>
          </w:p>
        </w:tc>
        <w:tc>
          <w:tcPr>
            <w:tcW w:w="1417" w:type="dxa"/>
            <w:vMerge/>
          </w:tcPr>
          <w:p w14:paraId="23975091" w14:textId="77777777" w:rsidR="006645AA" w:rsidRPr="0006458D" w:rsidRDefault="006645AA" w:rsidP="006645AA">
            <w:pPr>
              <w:pStyle w:val="TAH"/>
              <w:rPr>
                <w:rFonts w:cs="Arial"/>
              </w:rPr>
            </w:pPr>
          </w:p>
        </w:tc>
        <w:tc>
          <w:tcPr>
            <w:tcW w:w="709" w:type="dxa"/>
          </w:tcPr>
          <w:p w14:paraId="7EFAA017" w14:textId="77777777" w:rsidR="006645AA" w:rsidRPr="0006458D" w:rsidRDefault="006645AA" w:rsidP="006645AA">
            <w:pPr>
              <w:pStyle w:val="TAH"/>
              <w:rPr>
                <w:rFonts w:cs="Arial"/>
              </w:rPr>
            </w:pPr>
            <w:r w:rsidRPr="0006458D">
              <w:rPr>
                <w:rFonts w:cs="Arial"/>
              </w:rPr>
              <w:t>50 MHz</w:t>
            </w:r>
          </w:p>
        </w:tc>
        <w:tc>
          <w:tcPr>
            <w:tcW w:w="709" w:type="dxa"/>
          </w:tcPr>
          <w:p w14:paraId="6FDC9541" w14:textId="77777777" w:rsidR="006645AA" w:rsidRPr="0006458D" w:rsidRDefault="006645AA" w:rsidP="006645AA">
            <w:pPr>
              <w:pStyle w:val="TAH"/>
              <w:rPr>
                <w:rFonts w:cs="Arial"/>
              </w:rPr>
            </w:pPr>
            <w:r w:rsidRPr="0006458D">
              <w:rPr>
                <w:rFonts w:cs="Arial"/>
              </w:rPr>
              <w:t>100 MHz</w:t>
            </w:r>
          </w:p>
        </w:tc>
        <w:tc>
          <w:tcPr>
            <w:tcW w:w="850" w:type="dxa"/>
          </w:tcPr>
          <w:p w14:paraId="7C56C509" w14:textId="77777777" w:rsidR="006645AA" w:rsidRPr="0006458D" w:rsidRDefault="006645AA" w:rsidP="006645AA">
            <w:pPr>
              <w:pStyle w:val="TAH"/>
              <w:rPr>
                <w:rFonts w:cs="Arial"/>
              </w:rPr>
            </w:pPr>
            <w:r w:rsidRPr="0006458D">
              <w:rPr>
                <w:rFonts w:cs="Arial"/>
              </w:rPr>
              <w:t>200 MHz</w:t>
            </w:r>
          </w:p>
        </w:tc>
      </w:tr>
      <w:tr w:rsidR="0006458D" w:rsidRPr="0006458D" w14:paraId="314B5AE6" w14:textId="77777777" w:rsidTr="00FA3B41">
        <w:trPr>
          <w:trHeight w:val="180"/>
          <w:jc w:val="center"/>
        </w:trPr>
        <w:tc>
          <w:tcPr>
            <w:tcW w:w="988" w:type="dxa"/>
            <w:vMerge w:val="restart"/>
          </w:tcPr>
          <w:p w14:paraId="3CDD6188" w14:textId="77777777" w:rsidR="00E51AED" w:rsidRPr="0006458D" w:rsidRDefault="00E51AED" w:rsidP="00E51AED">
            <w:pPr>
              <w:pStyle w:val="TAC"/>
              <w:rPr>
                <w:rFonts w:cs="Arial"/>
                <w:lang w:eastAsia="zh-CN"/>
              </w:rPr>
            </w:pPr>
            <w:r w:rsidRPr="0006458D">
              <w:rPr>
                <w:rFonts w:cs="Arial"/>
                <w:lang w:eastAsia="zh-CN"/>
              </w:rPr>
              <w:t>1</w:t>
            </w:r>
          </w:p>
        </w:tc>
        <w:tc>
          <w:tcPr>
            <w:tcW w:w="1134" w:type="dxa"/>
            <w:vMerge w:val="restart"/>
          </w:tcPr>
          <w:p w14:paraId="13F361B2" w14:textId="77777777" w:rsidR="00E51AED" w:rsidRPr="0006458D" w:rsidRDefault="00E51AED" w:rsidP="00E51AED">
            <w:pPr>
              <w:pStyle w:val="TAC"/>
              <w:rPr>
                <w:rFonts w:cs="Arial"/>
                <w:lang w:eastAsia="zh-CN"/>
              </w:rPr>
            </w:pPr>
            <w:r w:rsidRPr="0006458D">
              <w:rPr>
                <w:rFonts w:cs="Arial"/>
                <w:lang w:eastAsia="zh-CN"/>
              </w:rPr>
              <w:t>1</w:t>
            </w:r>
          </w:p>
        </w:tc>
        <w:tc>
          <w:tcPr>
            <w:tcW w:w="1134" w:type="dxa"/>
            <w:vMerge w:val="restart"/>
          </w:tcPr>
          <w:p w14:paraId="7AF7A17B" w14:textId="77777777" w:rsidR="00E51AED" w:rsidRPr="0006458D" w:rsidRDefault="00E51AED" w:rsidP="00E51AED">
            <w:pPr>
              <w:pStyle w:val="TAC"/>
              <w:rPr>
                <w:rFonts w:cs="Arial"/>
                <w:lang w:eastAsia="zh-CN"/>
              </w:rPr>
            </w:pPr>
            <w:r w:rsidRPr="0006458D">
              <w:rPr>
                <w:rFonts w:cs="Arial"/>
                <w:lang w:eastAsia="zh-CN"/>
              </w:rPr>
              <w:t>2</w:t>
            </w:r>
          </w:p>
        </w:tc>
        <w:tc>
          <w:tcPr>
            <w:tcW w:w="850" w:type="dxa"/>
            <w:vMerge w:val="restart"/>
          </w:tcPr>
          <w:p w14:paraId="08FAF841" w14:textId="77777777" w:rsidR="00E51AED" w:rsidRPr="0006458D" w:rsidRDefault="00E51AED" w:rsidP="00E51AED">
            <w:pPr>
              <w:pStyle w:val="TAC"/>
              <w:rPr>
                <w:rFonts w:cs="Arial"/>
              </w:rPr>
            </w:pPr>
            <w:r w:rsidRPr="0006458D">
              <w:rPr>
                <w:rFonts w:cs="Arial"/>
              </w:rPr>
              <w:t>Normal</w:t>
            </w:r>
          </w:p>
        </w:tc>
        <w:tc>
          <w:tcPr>
            <w:tcW w:w="1276" w:type="dxa"/>
            <w:vMerge w:val="restart"/>
          </w:tcPr>
          <w:p w14:paraId="1F127FCD" w14:textId="77777777" w:rsidR="00E51AED" w:rsidRPr="0006458D" w:rsidRDefault="00E51AED" w:rsidP="00E51AED">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23BD9911" w14:textId="77777777" w:rsidR="00E51AED" w:rsidRPr="0006458D" w:rsidRDefault="00E51AED" w:rsidP="00E51AED">
            <w:pPr>
              <w:pStyle w:val="TAC"/>
              <w:rPr>
                <w:rFonts w:cs="Arial"/>
                <w:lang w:eastAsia="zh-CN"/>
              </w:rPr>
            </w:pPr>
            <w:r w:rsidRPr="0006458D">
              <w:rPr>
                <w:rFonts w:cs="Arial"/>
                <w:lang w:eastAsia="zh-CN"/>
              </w:rPr>
              <w:t>No additional DM-RS</w:t>
            </w:r>
          </w:p>
        </w:tc>
        <w:tc>
          <w:tcPr>
            <w:tcW w:w="709" w:type="dxa"/>
            <w:shd w:val="clear" w:color="auto" w:fill="auto"/>
          </w:tcPr>
          <w:p w14:paraId="3BA5E07E" w14:textId="5C4C9FDF" w:rsidR="00E51AED" w:rsidRPr="0006458D" w:rsidRDefault="00E51AED" w:rsidP="00E51AED">
            <w:pPr>
              <w:pStyle w:val="TAC"/>
              <w:rPr>
                <w:rFonts w:cs="Arial"/>
                <w:lang w:eastAsia="zh-CN"/>
              </w:rPr>
            </w:pPr>
            <w:r w:rsidRPr="0006458D">
              <w:rPr>
                <w:rFonts w:cs="Arial"/>
                <w:lang w:eastAsia="zh-CN"/>
              </w:rPr>
              <w:t>[1.4]</w:t>
            </w:r>
          </w:p>
        </w:tc>
        <w:tc>
          <w:tcPr>
            <w:tcW w:w="709" w:type="dxa"/>
            <w:shd w:val="clear" w:color="auto" w:fill="auto"/>
          </w:tcPr>
          <w:p w14:paraId="65A207E8" w14:textId="029E1531" w:rsidR="00E51AED" w:rsidRPr="0006458D" w:rsidRDefault="00E51AED" w:rsidP="00E51AED">
            <w:pPr>
              <w:pStyle w:val="TAC"/>
              <w:rPr>
                <w:rFonts w:cs="Arial"/>
                <w:lang w:eastAsia="zh-CN"/>
              </w:rPr>
            </w:pPr>
            <w:r w:rsidRPr="0006458D">
              <w:rPr>
                <w:rFonts w:cs="Arial"/>
                <w:lang w:eastAsia="zh-CN"/>
              </w:rPr>
              <w:t>[0.7]</w:t>
            </w:r>
          </w:p>
        </w:tc>
        <w:tc>
          <w:tcPr>
            <w:tcW w:w="850" w:type="dxa"/>
            <w:shd w:val="clear" w:color="auto" w:fill="auto"/>
          </w:tcPr>
          <w:p w14:paraId="141629B9" w14:textId="55238DF1" w:rsidR="00E51AED" w:rsidRPr="0006458D" w:rsidRDefault="00E51AED" w:rsidP="00E51AED">
            <w:pPr>
              <w:pStyle w:val="TAC"/>
              <w:rPr>
                <w:rFonts w:cs="Arial"/>
                <w:lang w:eastAsia="zh-CN"/>
              </w:rPr>
            </w:pPr>
            <w:r w:rsidRPr="0006458D">
              <w:rPr>
                <w:rFonts w:cs="Arial"/>
                <w:lang w:eastAsia="zh-CN"/>
              </w:rPr>
              <w:t>[0.7]</w:t>
            </w:r>
          </w:p>
        </w:tc>
      </w:tr>
      <w:tr w:rsidR="006A2A08" w:rsidRPr="0006458D" w14:paraId="2E598EE2" w14:textId="77777777" w:rsidTr="0006458D">
        <w:trPr>
          <w:trHeight w:val="180"/>
          <w:jc w:val="center"/>
        </w:trPr>
        <w:tc>
          <w:tcPr>
            <w:tcW w:w="988" w:type="dxa"/>
            <w:vMerge/>
          </w:tcPr>
          <w:p w14:paraId="02FD97BF" w14:textId="77777777" w:rsidR="006A2A08" w:rsidRPr="0006458D" w:rsidRDefault="006A2A08" w:rsidP="006A2A08">
            <w:pPr>
              <w:pStyle w:val="TAC"/>
              <w:rPr>
                <w:rFonts w:cs="Arial"/>
                <w:lang w:eastAsia="zh-CN"/>
              </w:rPr>
            </w:pPr>
          </w:p>
        </w:tc>
        <w:tc>
          <w:tcPr>
            <w:tcW w:w="1134" w:type="dxa"/>
            <w:vMerge/>
          </w:tcPr>
          <w:p w14:paraId="55B31C7A" w14:textId="77777777" w:rsidR="006A2A08" w:rsidRPr="0006458D" w:rsidRDefault="006A2A08" w:rsidP="006A2A08">
            <w:pPr>
              <w:pStyle w:val="TAC"/>
              <w:rPr>
                <w:rFonts w:cs="Arial"/>
                <w:lang w:eastAsia="zh-CN"/>
              </w:rPr>
            </w:pPr>
          </w:p>
        </w:tc>
        <w:tc>
          <w:tcPr>
            <w:tcW w:w="1134" w:type="dxa"/>
            <w:vMerge/>
          </w:tcPr>
          <w:p w14:paraId="535866F6" w14:textId="77777777" w:rsidR="006A2A08" w:rsidRPr="0006458D" w:rsidRDefault="006A2A08" w:rsidP="006A2A08">
            <w:pPr>
              <w:pStyle w:val="TAC"/>
              <w:rPr>
                <w:rFonts w:cs="Arial"/>
                <w:lang w:eastAsia="zh-CN"/>
              </w:rPr>
            </w:pPr>
          </w:p>
        </w:tc>
        <w:tc>
          <w:tcPr>
            <w:tcW w:w="850" w:type="dxa"/>
            <w:vMerge/>
          </w:tcPr>
          <w:p w14:paraId="0172D8C4" w14:textId="77777777" w:rsidR="006A2A08" w:rsidRPr="0006458D" w:rsidRDefault="006A2A08" w:rsidP="006A2A08">
            <w:pPr>
              <w:pStyle w:val="TAC"/>
              <w:rPr>
                <w:rFonts w:cs="Arial"/>
              </w:rPr>
            </w:pPr>
          </w:p>
        </w:tc>
        <w:tc>
          <w:tcPr>
            <w:tcW w:w="1276" w:type="dxa"/>
            <w:vMerge/>
          </w:tcPr>
          <w:p w14:paraId="2DF2922C" w14:textId="77777777" w:rsidR="006A2A08" w:rsidRPr="0006458D" w:rsidRDefault="006A2A08" w:rsidP="006A2A08">
            <w:pPr>
              <w:pStyle w:val="TAC"/>
              <w:rPr>
                <w:rFonts w:cs="Arial"/>
              </w:rPr>
            </w:pPr>
          </w:p>
        </w:tc>
        <w:tc>
          <w:tcPr>
            <w:tcW w:w="1417" w:type="dxa"/>
            <w:vAlign w:val="center"/>
          </w:tcPr>
          <w:p w14:paraId="4DDE79F3" w14:textId="235121A7" w:rsidR="006A2A08" w:rsidRPr="0006458D" w:rsidRDefault="006A2A08" w:rsidP="006A2A08">
            <w:pPr>
              <w:pStyle w:val="TAC"/>
              <w:rPr>
                <w:rFonts w:cs="Arial"/>
                <w:lang w:eastAsia="zh-CN"/>
              </w:rPr>
            </w:pPr>
            <w:r w:rsidRPr="0006458D">
              <w:rPr>
                <w:rFonts w:cs="Arial"/>
                <w:lang w:eastAsia="zh-CN"/>
              </w:rPr>
              <w:t>Additional DM-RS</w:t>
            </w:r>
          </w:p>
        </w:tc>
        <w:tc>
          <w:tcPr>
            <w:tcW w:w="709" w:type="dxa"/>
            <w:shd w:val="clear" w:color="auto" w:fill="auto"/>
            <w:vAlign w:val="center"/>
          </w:tcPr>
          <w:p w14:paraId="6AF94E0E" w14:textId="0BE587C8" w:rsidR="006A2A08" w:rsidRPr="0006458D" w:rsidRDefault="006A2A08" w:rsidP="006A2A08">
            <w:pPr>
              <w:pStyle w:val="TAC"/>
              <w:rPr>
                <w:rFonts w:cs="Arial"/>
                <w:lang w:eastAsia="zh-CN"/>
              </w:rPr>
            </w:pPr>
            <w:ins w:id="3104" w:author="R4-1910094 PUCCH formats 3 and 4  perf req" w:date="2019-09-05T23:37:00Z">
              <w:r w:rsidRPr="0006458D">
                <w:rPr>
                  <w:rFonts w:cs="Arial"/>
                  <w:lang w:eastAsia="zh-CN"/>
                </w:rPr>
                <w:t>[1.</w:t>
              </w:r>
              <w:r>
                <w:rPr>
                  <w:rFonts w:cs="Arial"/>
                  <w:lang w:eastAsia="zh-CN"/>
                </w:rPr>
                <w:t>3</w:t>
              </w:r>
              <w:r w:rsidRPr="0006458D">
                <w:rPr>
                  <w:rFonts w:cs="Arial"/>
                  <w:lang w:eastAsia="zh-CN"/>
                </w:rPr>
                <w:t>]</w:t>
              </w:r>
            </w:ins>
            <w:del w:id="3105" w:author="R4-1910094 PUCCH formats 3 and 4  perf req" w:date="2019-09-05T23:37:00Z">
              <w:r w:rsidRPr="0006458D" w:rsidDel="00C478C8">
                <w:rPr>
                  <w:rFonts w:cs="Arial"/>
                  <w:lang w:eastAsia="zh-CN"/>
                </w:rPr>
                <w:delText>[1.4]</w:delText>
              </w:r>
            </w:del>
          </w:p>
        </w:tc>
        <w:tc>
          <w:tcPr>
            <w:tcW w:w="709" w:type="dxa"/>
            <w:shd w:val="clear" w:color="auto" w:fill="auto"/>
            <w:vAlign w:val="center"/>
          </w:tcPr>
          <w:p w14:paraId="79347175" w14:textId="5297DF69" w:rsidR="006A2A08" w:rsidRPr="0006458D" w:rsidRDefault="006A2A08" w:rsidP="006A2A08">
            <w:pPr>
              <w:pStyle w:val="TAC"/>
              <w:rPr>
                <w:rFonts w:cs="Arial"/>
                <w:lang w:eastAsia="zh-CN"/>
              </w:rPr>
            </w:pPr>
            <w:r w:rsidRPr="0006458D">
              <w:rPr>
                <w:rFonts w:cs="Arial"/>
                <w:lang w:eastAsia="zh-CN"/>
              </w:rPr>
              <w:t>[1.4]</w:t>
            </w:r>
          </w:p>
        </w:tc>
        <w:tc>
          <w:tcPr>
            <w:tcW w:w="850" w:type="dxa"/>
            <w:shd w:val="clear" w:color="auto" w:fill="auto"/>
            <w:vAlign w:val="center"/>
          </w:tcPr>
          <w:p w14:paraId="6BF197CD" w14:textId="500949A4" w:rsidR="006A2A08" w:rsidRPr="0006458D" w:rsidRDefault="006A2A08" w:rsidP="006A2A08">
            <w:pPr>
              <w:pStyle w:val="TAC"/>
              <w:rPr>
                <w:rFonts w:cs="Arial"/>
                <w:lang w:eastAsia="zh-CN"/>
              </w:rPr>
            </w:pPr>
            <w:r w:rsidRPr="0006458D">
              <w:rPr>
                <w:rFonts w:cs="Arial"/>
                <w:lang w:eastAsia="zh-CN"/>
              </w:rPr>
              <w:t>[0.9]</w:t>
            </w:r>
          </w:p>
        </w:tc>
      </w:tr>
      <w:tr w:rsidR="006A2A08" w:rsidRPr="0006458D" w14:paraId="7CB96C85" w14:textId="77777777" w:rsidTr="00FA3B41">
        <w:trPr>
          <w:trHeight w:val="180"/>
          <w:jc w:val="center"/>
        </w:trPr>
        <w:tc>
          <w:tcPr>
            <w:tcW w:w="988" w:type="dxa"/>
          </w:tcPr>
          <w:p w14:paraId="32EB0857" w14:textId="77777777" w:rsidR="006A2A08" w:rsidRPr="0006458D" w:rsidRDefault="006A2A08" w:rsidP="006A2A08">
            <w:pPr>
              <w:pStyle w:val="TAC"/>
              <w:rPr>
                <w:rFonts w:cs="Arial"/>
                <w:lang w:eastAsia="zh-CN"/>
              </w:rPr>
            </w:pPr>
            <w:r w:rsidRPr="0006458D">
              <w:rPr>
                <w:rFonts w:cs="Arial"/>
                <w:lang w:eastAsia="zh-CN"/>
              </w:rPr>
              <w:t>2</w:t>
            </w:r>
          </w:p>
        </w:tc>
        <w:tc>
          <w:tcPr>
            <w:tcW w:w="1134" w:type="dxa"/>
          </w:tcPr>
          <w:p w14:paraId="7DABC2D3" w14:textId="77777777" w:rsidR="006A2A08" w:rsidRPr="0006458D" w:rsidRDefault="006A2A08" w:rsidP="006A2A08">
            <w:pPr>
              <w:pStyle w:val="TAC"/>
              <w:rPr>
                <w:rFonts w:cs="Arial"/>
                <w:lang w:eastAsia="zh-CN"/>
              </w:rPr>
            </w:pPr>
            <w:r w:rsidRPr="0006458D">
              <w:rPr>
                <w:rFonts w:cs="Arial"/>
                <w:lang w:eastAsia="zh-CN"/>
              </w:rPr>
              <w:t>1</w:t>
            </w:r>
          </w:p>
        </w:tc>
        <w:tc>
          <w:tcPr>
            <w:tcW w:w="1134" w:type="dxa"/>
          </w:tcPr>
          <w:p w14:paraId="415E14F5" w14:textId="77777777" w:rsidR="006A2A08" w:rsidRPr="0006458D" w:rsidRDefault="006A2A08" w:rsidP="006A2A08">
            <w:pPr>
              <w:pStyle w:val="TAC"/>
              <w:rPr>
                <w:rFonts w:cs="Arial"/>
                <w:lang w:eastAsia="zh-CN"/>
              </w:rPr>
            </w:pPr>
            <w:r w:rsidRPr="0006458D">
              <w:rPr>
                <w:rFonts w:cs="Arial"/>
                <w:lang w:eastAsia="zh-CN"/>
              </w:rPr>
              <w:t>2</w:t>
            </w:r>
          </w:p>
        </w:tc>
        <w:tc>
          <w:tcPr>
            <w:tcW w:w="850" w:type="dxa"/>
          </w:tcPr>
          <w:p w14:paraId="5156E208" w14:textId="77777777" w:rsidR="006A2A08" w:rsidRPr="0006458D" w:rsidRDefault="006A2A08" w:rsidP="006A2A08">
            <w:pPr>
              <w:pStyle w:val="TAC"/>
              <w:rPr>
                <w:rFonts w:cs="Arial"/>
              </w:rPr>
            </w:pPr>
            <w:r w:rsidRPr="0006458D">
              <w:rPr>
                <w:rFonts w:cs="Arial"/>
              </w:rPr>
              <w:t>Normal</w:t>
            </w:r>
          </w:p>
        </w:tc>
        <w:tc>
          <w:tcPr>
            <w:tcW w:w="1276" w:type="dxa"/>
          </w:tcPr>
          <w:p w14:paraId="0D2A1D62" w14:textId="77777777" w:rsidR="006A2A08" w:rsidRPr="0006458D" w:rsidRDefault="006A2A08" w:rsidP="006A2A08">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23B5EF3A" w14:textId="77777777" w:rsidR="006A2A08" w:rsidRPr="0006458D" w:rsidRDefault="006A2A08" w:rsidP="006A2A08">
            <w:pPr>
              <w:pStyle w:val="TAC"/>
              <w:rPr>
                <w:rFonts w:cs="Arial"/>
                <w:lang w:eastAsia="zh-CN"/>
              </w:rPr>
            </w:pPr>
            <w:r w:rsidRPr="0006458D">
              <w:rPr>
                <w:rFonts w:cs="Arial"/>
                <w:lang w:eastAsia="zh-CN"/>
              </w:rPr>
              <w:t>No additional DM-RS</w:t>
            </w:r>
          </w:p>
        </w:tc>
        <w:tc>
          <w:tcPr>
            <w:tcW w:w="709" w:type="dxa"/>
            <w:shd w:val="clear" w:color="auto" w:fill="auto"/>
          </w:tcPr>
          <w:p w14:paraId="15A74782" w14:textId="527296BE" w:rsidR="006A2A08" w:rsidRPr="0006458D" w:rsidRDefault="006A2A08" w:rsidP="006A2A08">
            <w:pPr>
              <w:pStyle w:val="TAC"/>
              <w:rPr>
                <w:rFonts w:cs="Arial"/>
                <w:lang w:eastAsia="zh-CN"/>
              </w:rPr>
            </w:pPr>
            <w:ins w:id="3106" w:author="R4-1910094 PUCCH formats 3 and 4  perf req" w:date="2019-09-05T23:37:00Z">
              <w:r>
                <w:rPr>
                  <w:rFonts w:cs="Arial" w:hint="eastAsia"/>
                  <w:lang w:eastAsia="zh-CN"/>
                </w:rPr>
                <w:t>[</w:t>
              </w:r>
              <w:r>
                <w:rPr>
                  <w:rFonts w:cs="Arial"/>
                  <w:lang w:eastAsia="zh-CN"/>
                </w:rPr>
                <w:t>1.1]</w:t>
              </w:r>
            </w:ins>
            <w:del w:id="3107" w:author="R4-1910094 PUCCH formats 3 and 4  perf req" w:date="2019-09-05T23:37:00Z">
              <w:r w:rsidRPr="0006458D" w:rsidDel="00C478C8">
                <w:rPr>
                  <w:rFonts w:cs="Arial"/>
                  <w:lang w:eastAsia="zh-CN"/>
                </w:rPr>
                <w:delText>TBD</w:delText>
              </w:r>
            </w:del>
          </w:p>
        </w:tc>
        <w:tc>
          <w:tcPr>
            <w:tcW w:w="709" w:type="dxa"/>
            <w:shd w:val="clear" w:color="auto" w:fill="auto"/>
          </w:tcPr>
          <w:p w14:paraId="4D6F0BFC" w14:textId="0F5AF26C" w:rsidR="006A2A08" w:rsidRPr="0006458D" w:rsidRDefault="006A2A08" w:rsidP="006A2A08">
            <w:pPr>
              <w:pStyle w:val="TAC"/>
              <w:rPr>
                <w:rFonts w:cs="Arial"/>
                <w:lang w:eastAsia="zh-CN"/>
              </w:rPr>
            </w:pPr>
            <w:r w:rsidRPr="0006458D">
              <w:rPr>
                <w:rFonts w:cs="Arial"/>
                <w:lang w:eastAsia="zh-CN"/>
              </w:rPr>
              <w:t>[2.9]</w:t>
            </w:r>
          </w:p>
        </w:tc>
        <w:tc>
          <w:tcPr>
            <w:tcW w:w="850" w:type="dxa"/>
            <w:shd w:val="clear" w:color="auto" w:fill="auto"/>
          </w:tcPr>
          <w:p w14:paraId="382BA082" w14:textId="2F12C48B" w:rsidR="006A2A08" w:rsidRPr="0006458D" w:rsidRDefault="006A2A08" w:rsidP="006A2A08">
            <w:pPr>
              <w:pStyle w:val="TAC"/>
              <w:rPr>
                <w:rFonts w:cs="Arial"/>
                <w:lang w:eastAsia="zh-CN"/>
              </w:rPr>
            </w:pPr>
            <w:r w:rsidRPr="0006458D">
              <w:rPr>
                <w:rFonts w:cs="Arial"/>
                <w:lang w:eastAsia="zh-CN"/>
              </w:rPr>
              <w:t>[1.4]</w:t>
            </w:r>
          </w:p>
        </w:tc>
      </w:tr>
    </w:tbl>
    <w:p w14:paraId="70852D97" w14:textId="77777777" w:rsidR="006645AA" w:rsidRPr="0006458D" w:rsidRDefault="006645AA" w:rsidP="006645AA"/>
    <w:p w14:paraId="4032DCB0" w14:textId="77777777" w:rsidR="006645AA" w:rsidRPr="0006458D" w:rsidRDefault="006645AA" w:rsidP="006645AA">
      <w:pPr>
        <w:pStyle w:val="Heading4"/>
      </w:pPr>
      <w:bookmarkStart w:id="3108" w:name="_Toc13079950"/>
      <w:r w:rsidRPr="0006458D">
        <w:t>11.3.2.6</w:t>
      </w:r>
      <w:r w:rsidRPr="0006458D">
        <w:tab/>
        <w:t>Performance requirements for PUCCH format 4</w:t>
      </w:r>
      <w:bookmarkEnd w:id="3108"/>
    </w:p>
    <w:p w14:paraId="7A4915E3" w14:textId="77777777" w:rsidR="006645AA" w:rsidRPr="0006458D" w:rsidRDefault="006645AA" w:rsidP="006645AA">
      <w:pPr>
        <w:pStyle w:val="Heading5"/>
      </w:pPr>
      <w:bookmarkStart w:id="3109" w:name="_Toc13079951"/>
      <w:r w:rsidRPr="0006458D">
        <w:t>11.3.2.6.1</w:t>
      </w:r>
      <w:r w:rsidRPr="0006458D">
        <w:tab/>
        <w:t>General</w:t>
      </w:r>
      <w:bookmarkEnd w:id="3109"/>
    </w:p>
    <w:p w14:paraId="60D9B061" w14:textId="77777777" w:rsidR="006645AA" w:rsidRPr="0006458D" w:rsidRDefault="006645AA" w:rsidP="006645AA">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4AC1FB27" w14:textId="7E0AE1E2" w:rsidR="009E0FFE" w:rsidRPr="0006458D" w:rsidRDefault="006645AA" w:rsidP="009E0FFE">
      <w:pPr>
        <w:rPr>
          <w:lang w:eastAsia="zh-CN"/>
        </w:rPr>
      </w:pPr>
      <w:r w:rsidRPr="0006458D">
        <w:rPr>
          <w:lang w:eastAsia="zh-CN"/>
        </w:rPr>
        <w:t xml:space="preserve">The UCI block error probability is defined as the conditional probability of incorrectly decoding the UCI information when the UCI information is sent. </w:t>
      </w:r>
      <w:r w:rsidR="009E0FFE" w:rsidRPr="0006458D">
        <w:rPr>
          <w:rFonts w:eastAsia="DengXian"/>
          <w:lang w:eastAsia="zh-CN"/>
        </w:rPr>
        <w:t>The UCI information does not contain CSI part 2</w:t>
      </w:r>
      <w:r w:rsidRPr="0006458D">
        <w:rPr>
          <w:lang w:eastAsia="zh-CN"/>
        </w:rPr>
        <w:t>.</w:t>
      </w:r>
      <w:r w:rsidR="009E0FFE" w:rsidRPr="0006458D">
        <w:rPr>
          <w:lang w:eastAsia="zh-CN"/>
        </w:rPr>
        <w:t xml:space="preserve"> </w:t>
      </w:r>
    </w:p>
    <w:p w14:paraId="1A507074" w14:textId="02888FB2" w:rsidR="006645AA" w:rsidRPr="0006458D" w:rsidRDefault="009E0FFE" w:rsidP="009E0FFE">
      <w:pPr>
        <w:rPr>
          <w:noProof/>
          <w:lang w:eastAsia="zh-CN"/>
        </w:rPr>
      </w:pPr>
      <w:r w:rsidRPr="0006458D">
        <w:rPr>
          <w:lang w:eastAsia="zh-CN"/>
        </w:rPr>
        <w:t>The transient period as specified in TS 38.101-2</w:t>
      </w:r>
      <w:r w:rsidR="00E51AED" w:rsidRPr="0006458D">
        <w:rPr>
          <w:lang w:eastAsia="zh-CN"/>
        </w:rPr>
        <w:t> </w:t>
      </w:r>
      <w:r w:rsidRPr="0006458D">
        <w:rPr>
          <w:lang w:eastAsia="zh-CN"/>
        </w:rPr>
        <w:t>[</w:t>
      </w:r>
      <w:r w:rsidR="00E51AED" w:rsidRPr="0006458D">
        <w:rPr>
          <w:lang w:eastAsia="zh-CN"/>
        </w:rPr>
        <w:t>18</w:t>
      </w:r>
      <w:r w:rsidRPr="0006458D">
        <w:rPr>
          <w:lang w:eastAsia="zh-CN"/>
        </w:rPr>
        <w:t xml:space="preserve">] subclause </w:t>
      </w:r>
      <w:r w:rsidRPr="0006458D">
        <w:t xml:space="preserve">6.3.3.1 </w:t>
      </w:r>
      <w:r w:rsidRPr="0006458D">
        <w:rPr>
          <w:lang w:eastAsia="zh-CN"/>
        </w:rPr>
        <w:t>is not taken into account for performance requirement testing, where the RB hopping is symmetric to the CC center, i.e. intra-slot frequency hopping is enabled.</w:t>
      </w:r>
    </w:p>
    <w:p w14:paraId="1AF6C53F" w14:textId="77777777" w:rsidR="006645AA" w:rsidRPr="0006458D" w:rsidRDefault="006645AA" w:rsidP="006645AA">
      <w:pPr>
        <w:pStyle w:val="TH"/>
        <w:rPr>
          <w:rFonts w:eastAsia="‚c‚e‚o“Á‘¾ƒSƒVƒbƒN‘Ì"/>
        </w:rPr>
      </w:pPr>
      <w:r w:rsidRPr="0006458D">
        <w:rPr>
          <w:rFonts w:eastAsia="‚c‚e‚o“Á‘¾ƒSƒVƒbƒN‘Ì"/>
        </w:rPr>
        <w:t xml:space="preserve">Table </w:t>
      </w:r>
      <w:r w:rsidRPr="0006458D">
        <w:t>11.3.2.6.1</w:t>
      </w:r>
      <w:r w:rsidRPr="0006458D">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110" w:author="R4-1910094 PUCCH formats 3 and 4  perf req" w:date="2019-09-05T23:38:00Z">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308"/>
        <w:gridCol w:w="2450"/>
        <w:tblGridChange w:id="3111">
          <w:tblGrid>
            <w:gridCol w:w="2548"/>
            <w:gridCol w:w="2450"/>
          </w:tblGrid>
        </w:tblGridChange>
      </w:tblGrid>
      <w:tr w:rsidR="0006458D" w:rsidRPr="0006458D" w14:paraId="601EF6AC" w14:textId="77777777" w:rsidTr="00907EC7">
        <w:trPr>
          <w:cantSplit/>
          <w:jc w:val="center"/>
          <w:trPrChange w:id="3112" w:author="R4-1910094 PUCCH formats 3 and 4  perf req" w:date="2019-09-05T23:38:00Z">
            <w:trPr>
              <w:cantSplit/>
              <w:jc w:val="center"/>
            </w:trPr>
          </w:trPrChange>
        </w:trPr>
        <w:tc>
          <w:tcPr>
            <w:tcW w:w="3308" w:type="dxa"/>
            <w:tcPrChange w:id="3113" w:author="R4-1910094 PUCCH formats 3 and 4  perf req" w:date="2019-09-05T23:38:00Z">
              <w:tcPr>
                <w:tcW w:w="2548" w:type="dxa"/>
              </w:tcPr>
            </w:tcPrChange>
          </w:tcPr>
          <w:p w14:paraId="07F9B0B8" w14:textId="77777777" w:rsidR="006645AA" w:rsidRPr="0006458D" w:rsidRDefault="006645AA" w:rsidP="006645AA">
            <w:pPr>
              <w:pStyle w:val="TAH"/>
              <w:rPr>
                <w:rFonts w:eastAsia="?? ??" w:cs="Arial"/>
                <w:bCs/>
              </w:rPr>
            </w:pPr>
            <w:r w:rsidRPr="0006458D">
              <w:rPr>
                <w:rFonts w:eastAsia="?? ??" w:cs="Arial"/>
                <w:bCs/>
              </w:rPr>
              <w:t>Parameter</w:t>
            </w:r>
          </w:p>
        </w:tc>
        <w:tc>
          <w:tcPr>
            <w:tcW w:w="2450" w:type="dxa"/>
            <w:tcPrChange w:id="3114" w:author="R4-1910094 PUCCH formats 3 and 4  perf req" w:date="2019-09-05T23:38:00Z">
              <w:tcPr>
                <w:tcW w:w="2450" w:type="dxa"/>
              </w:tcPr>
            </w:tcPrChange>
          </w:tcPr>
          <w:p w14:paraId="10FD4A7A" w14:textId="77777777" w:rsidR="006645AA" w:rsidRPr="0006458D" w:rsidRDefault="006645AA" w:rsidP="006645AA">
            <w:pPr>
              <w:pStyle w:val="TAH"/>
              <w:rPr>
                <w:rFonts w:eastAsia="?? ??" w:cs="Arial"/>
                <w:bCs/>
              </w:rPr>
            </w:pPr>
            <w:r w:rsidRPr="0006458D">
              <w:rPr>
                <w:rFonts w:eastAsia="?? ??" w:cs="Arial"/>
                <w:bCs/>
              </w:rPr>
              <w:t>Value</w:t>
            </w:r>
          </w:p>
        </w:tc>
      </w:tr>
      <w:tr w:rsidR="0006458D" w:rsidRPr="0006458D" w14:paraId="7A2AF3E6" w14:textId="77777777" w:rsidTr="00907EC7">
        <w:trPr>
          <w:cantSplit/>
          <w:jc w:val="center"/>
          <w:trPrChange w:id="3115" w:author="R4-1910094 PUCCH formats 3 and 4  perf req" w:date="2019-09-05T23:38:00Z">
            <w:trPr>
              <w:cantSplit/>
              <w:jc w:val="center"/>
            </w:trPr>
          </w:trPrChange>
        </w:trPr>
        <w:tc>
          <w:tcPr>
            <w:tcW w:w="3308" w:type="dxa"/>
            <w:vAlign w:val="center"/>
            <w:tcPrChange w:id="3116" w:author="R4-1910094 PUCCH formats 3 and 4  perf req" w:date="2019-09-05T23:38:00Z">
              <w:tcPr>
                <w:tcW w:w="2548" w:type="dxa"/>
                <w:vAlign w:val="center"/>
              </w:tcPr>
            </w:tcPrChange>
          </w:tcPr>
          <w:p w14:paraId="1EEA01D9" w14:textId="77777777" w:rsidR="006645AA" w:rsidRPr="0006458D" w:rsidRDefault="006645AA" w:rsidP="006645AA">
            <w:pPr>
              <w:pStyle w:val="TAL"/>
              <w:rPr>
                <w:lang w:eastAsia="zh-CN"/>
              </w:rPr>
            </w:pPr>
            <w:r w:rsidRPr="0006458D">
              <w:rPr>
                <w:lang w:eastAsia="zh-CN"/>
              </w:rPr>
              <w:t>Modulation</w:t>
            </w:r>
          </w:p>
        </w:tc>
        <w:tc>
          <w:tcPr>
            <w:tcW w:w="2450" w:type="dxa"/>
            <w:vAlign w:val="center"/>
            <w:tcPrChange w:id="3117" w:author="R4-1910094 PUCCH formats 3 and 4  perf req" w:date="2019-09-05T23:38:00Z">
              <w:tcPr>
                <w:tcW w:w="2450" w:type="dxa"/>
                <w:vAlign w:val="center"/>
              </w:tcPr>
            </w:tcPrChange>
          </w:tcPr>
          <w:p w14:paraId="1255A1C0" w14:textId="77777777" w:rsidR="006645AA" w:rsidRPr="0006458D" w:rsidRDefault="006645AA" w:rsidP="006645AA">
            <w:pPr>
              <w:pStyle w:val="TAC"/>
              <w:rPr>
                <w:rFonts w:cs="Arial"/>
                <w:lang w:eastAsia="zh-CN"/>
              </w:rPr>
            </w:pPr>
            <w:r w:rsidRPr="0006458D">
              <w:rPr>
                <w:rFonts w:cs="Arial"/>
                <w:lang w:eastAsia="zh-CN"/>
              </w:rPr>
              <w:t>QPSK</w:t>
            </w:r>
          </w:p>
        </w:tc>
      </w:tr>
      <w:tr w:rsidR="00907EC7" w:rsidRPr="0006458D" w14:paraId="0CF48452" w14:textId="77777777" w:rsidTr="00907EC7">
        <w:trPr>
          <w:cantSplit/>
          <w:jc w:val="center"/>
          <w:trPrChange w:id="3118" w:author="R4-1910094 PUCCH formats 3 and 4  perf req" w:date="2019-09-05T23:38:00Z">
            <w:trPr>
              <w:cantSplit/>
              <w:jc w:val="center"/>
            </w:trPr>
          </w:trPrChange>
        </w:trPr>
        <w:tc>
          <w:tcPr>
            <w:tcW w:w="3308" w:type="dxa"/>
            <w:vAlign w:val="center"/>
            <w:tcPrChange w:id="3119" w:author="R4-1910094 PUCCH formats 3 and 4  perf req" w:date="2019-09-05T23:38:00Z">
              <w:tcPr>
                <w:tcW w:w="2548" w:type="dxa"/>
                <w:vAlign w:val="center"/>
              </w:tcPr>
            </w:tcPrChange>
          </w:tcPr>
          <w:p w14:paraId="5CDBC4C0" w14:textId="4AE383C9" w:rsidR="00907EC7" w:rsidRPr="0006458D" w:rsidRDefault="00907EC7" w:rsidP="00907EC7">
            <w:pPr>
              <w:pStyle w:val="TAL"/>
              <w:rPr>
                <w:rFonts w:eastAsia="?? ??" w:cs="Arial"/>
              </w:rPr>
            </w:pPr>
            <w:ins w:id="3120" w:author="R4-1910094 PUCCH formats 3 and 4  perf req" w:date="2019-09-05T23:37:00Z">
              <w:r w:rsidRPr="008A56E7">
                <w:t>First PRB prior to frequency hopping</w:t>
              </w:r>
              <w:r w:rsidRPr="002E5CC4" w:rsidDel="008A56E7">
                <w:t>startingPRB</w:t>
              </w:r>
            </w:ins>
            <w:del w:id="3121" w:author="R4-1910094 PUCCH formats 3 and 4  perf req" w:date="2019-09-05T23:37:00Z">
              <w:r w:rsidRPr="0006458D" w:rsidDel="004D1577">
                <w:delText>startingPRB</w:delText>
              </w:r>
            </w:del>
          </w:p>
        </w:tc>
        <w:tc>
          <w:tcPr>
            <w:tcW w:w="2450" w:type="dxa"/>
            <w:vAlign w:val="center"/>
            <w:tcPrChange w:id="3122" w:author="R4-1910094 PUCCH formats 3 and 4  perf req" w:date="2019-09-05T23:38:00Z">
              <w:tcPr>
                <w:tcW w:w="2450" w:type="dxa"/>
                <w:vAlign w:val="center"/>
              </w:tcPr>
            </w:tcPrChange>
          </w:tcPr>
          <w:p w14:paraId="7617DFE0" w14:textId="77777777" w:rsidR="00907EC7" w:rsidRPr="0006458D" w:rsidRDefault="00907EC7" w:rsidP="00907EC7">
            <w:pPr>
              <w:pStyle w:val="TAC"/>
              <w:rPr>
                <w:rFonts w:eastAsia="?? ??" w:cs="Arial"/>
              </w:rPr>
            </w:pPr>
            <w:r w:rsidRPr="0006458D">
              <w:rPr>
                <w:rFonts w:eastAsia="?? ??" w:cs="Arial"/>
              </w:rPr>
              <w:t>0</w:t>
            </w:r>
          </w:p>
        </w:tc>
      </w:tr>
      <w:tr w:rsidR="00907EC7" w:rsidRPr="0006458D" w14:paraId="7BED0676" w14:textId="77777777" w:rsidTr="00907EC7">
        <w:trPr>
          <w:cantSplit/>
          <w:jc w:val="center"/>
          <w:ins w:id="3123" w:author="R4-1910094 PUCCH formats 3 and 4  perf req" w:date="2019-09-05T23:37:00Z"/>
          <w:trPrChange w:id="3124" w:author="R4-1910094 PUCCH formats 3 and 4  perf req" w:date="2019-09-05T23:38:00Z">
            <w:trPr>
              <w:cantSplit/>
              <w:jc w:val="center"/>
            </w:trPr>
          </w:trPrChange>
        </w:trPr>
        <w:tc>
          <w:tcPr>
            <w:tcW w:w="3308" w:type="dxa"/>
            <w:vAlign w:val="center"/>
            <w:tcPrChange w:id="3125" w:author="R4-1910094 PUCCH formats 3 and 4  perf req" w:date="2019-09-05T23:38:00Z">
              <w:tcPr>
                <w:tcW w:w="2548" w:type="dxa"/>
                <w:vAlign w:val="center"/>
              </w:tcPr>
            </w:tcPrChange>
          </w:tcPr>
          <w:p w14:paraId="1429B490" w14:textId="154384D9" w:rsidR="00907EC7" w:rsidRPr="0006458D" w:rsidRDefault="00907EC7" w:rsidP="00907EC7">
            <w:pPr>
              <w:pStyle w:val="TAL"/>
              <w:rPr>
                <w:ins w:id="3126" w:author="R4-1910094 PUCCH formats 3 and 4  perf req" w:date="2019-09-05T23:37:00Z"/>
              </w:rPr>
            </w:pPr>
            <w:ins w:id="3127" w:author="R4-1910094 PUCCH formats 3 and 4  perf req" w:date="2019-09-05T23:37:00Z">
              <w:r w:rsidRPr="00FF1DBB">
                <w:t>Number of PRBs</w:t>
              </w:r>
            </w:ins>
          </w:p>
        </w:tc>
        <w:tc>
          <w:tcPr>
            <w:tcW w:w="2450" w:type="dxa"/>
            <w:vAlign w:val="center"/>
            <w:tcPrChange w:id="3128" w:author="R4-1910094 PUCCH formats 3 and 4  perf req" w:date="2019-09-05T23:38:00Z">
              <w:tcPr>
                <w:tcW w:w="2450" w:type="dxa"/>
                <w:vAlign w:val="center"/>
              </w:tcPr>
            </w:tcPrChange>
          </w:tcPr>
          <w:p w14:paraId="1F00C75D" w14:textId="0839645F" w:rsidR="00907EC7" w:rsidRPr="0006458D" w:rsidRDefault="00907EC7" w:rsidP="00907EC7">
            <w:pPr>
              <w:pStyle w:val="TAC"/>
              <w:rPr>
                <w:ins w:id="3129" w:author="R4-1910094 PUCCH formats 3 and 4  perf req" w:date="2019-09-05T23:37:00Z"/>
                <w:rFonts w:eastAsia="?? ??" w:cs="Arial"/>
              </w:rPr>
            </w:pPr>
            <w:ins w:id="3130" w:author="R4-1910094 PUCCH formats 3 and 4  perf req" w:date="2019-09-05T23:37:00Z">
              <w:r>
                <w:rPr>
                  <w:rFonts w:eastAsia="?? ??" w:cs="Arial"/>
                </w:rPr>
                <w:t>1</w:t>
              </w:r>
            </w:ins>
          </w:p>
        </w:tc>
      </w:tr>
      <w:tr w:rsidR="00907EC7" w:rsidRPr="0006458D" w14:paraId="21E09A46" w14:textId="77777777" w:rsidTr="00907EC7">
        <w:trPr>
          <w:cantSplit/>
          <w:jc w:val="center"/>
          <w:trPrChange w:id="3131" w:author="R4-1910094 PUCCH formats 3 and 4  perf req" w:date="2019-09-05T23:38:00Z">
            <w:trPr>
              <w:cantSplit/>
              <w:jc w:val="center"/>
            </w:trPr>
          </w:trPrChange>
        </w:trPr>
        <w:tc>
          <w:tcPr>
            <w:tcW w:w="3308" w:type="dxa"/>
            <w:vAlign w:val="center"/>
            <w:tcPrChange w:id="3132" w:author="R4-1910094 PUCCH formats 3 and 4  perf req" w:date="2019-09-05T23:38:00Z">
              <w:tcPr>
                <w:tcW w:w="2548" w:type="dxa"/>
                <w:vAlign w:val="center"/>
              </w:tcPr>
            </w:tcPrChange>
          </w:tcPr>
          <w:p w14:paraId="1B84FFA7" w14:textId="37CB1EAE" w:rsidR="00907EC7" w:rsidRPr="0006458D" w:rsidRDefault="00907EC7" w:rsidP="00907EC7">
            <w:pPr>
              <w:pStyle w:val="TAL"/>
              <w:rPr>
                <w:rFonts w:eastAsia="?? ??" w:cs="Arial"/>
              </w:rPr>
            </w:pPr>
            <w:ins w:id="3133" w:author="R4-1910094 PUCCH formats 3 and 4  perf req" w:date="2019-09-05T23:37:00Z">
              <w:r w:rsidRPr="008A56E7">
                <w:t>Intra-slot frequency hopping</w:t>
              </w:r>
            </w:ins>
            <w:del w:id="3134" w:author="R4-1910094 PUCCH formats 3 and 4  perf req" w:date="2019-09-05T23:37:00Z">
              <w:r w:rsidRPr="0006458D" w:rsidDel="004D1577">
                <w:delText>intraSlotFrequencyHopping</w:delText>
              </w:r>
            </w:del>
          </w:p>
        </w:tc>
        <w:tc>
          <w:tcPr>
            <w:tcW w:w="2450" w:type="dxa"/>
            <w:vAlign w:val="center"/>
            <w:tcPrChange w:id="3135" w:author="R4-1910094 PUCCH formats 3 and 4  perf req" w:date="2019-09-05T23:38:00Z">
              <w:tcPr>
                <w:tcW w:w="2450" w:type="dxa"/>
                <w:vAlign w:val="center"/>
              </w:tcPr>
            </w:tcPrChange>
          </w:tcPr>
          <w:p w14:paraId="5850768B" w14:textId="77777777" w:rsidR="00907EC7" w:rsidRPr="0006458D" w:rsidRDefault="00907EC7" w:rsidP="00907EC7">
            <w:pPr>
              <w:pStyle w:val="TAC"/>
              <w:rPr>
                <w:rFonts w:eastAsia="?? ??" w:cs="Arial"/>
              </w:rPr>
            </w:pPr>
            <w:r w:rsidRPr="0006458D">
              <w:rPr>
                <w:rFonts w:eastAsia="?? ??" w:cs="Arial"/>
              </w:rPr>
              <w:t>enabled</w:t>
            </w:r>
          </w:p>
        </w:tc>
      </w:tr>
      <w:tr w:rsidR="00907EC7" w:rsidRPr="0006458D" w14:paraId="05876F00" w14:textId="77777777" w:rsidTr="00907EC7">
        <w:trPr>
          <w:cantSplit/>
          <w:jc w:val="center"/>
          <w:trPrChange w:id="3136" w:author="R4-1910094 PUCCH formats 3 and 4  perf req" w:date="2019-09-05T23:38:00Z">
            <w:trPr>
              <w:cantSplit/>
              <w:jc w:val="center"/>
            </w:trPr>
          </w:trPrChange>
        </w:trPr>
        <w:tc>
          <w:tcPr>
            <w:tcW w:w="3308" w:type="dxa"/>
            <w:vAlign w:val="center"/>
            <w:tcPrChange w:id="3137" w:author="R4-1910094 PUCCH formats 3 and 4  perf req" w:date="2019-09-05T23:38:00Z">
              <w:tcPr>
                <w:tcW w:w="2548" w:type="dxa"/>
                <w:vAlign w:val="center"/>
              </w:tcPr>
            </w:tcPrChange>
          </w:tcPr>
          <w:p w14:paraId="408B38DC" w14:textId="66829A10" w:rsidR="00907EC7" w:rsidRPr="0006458D" w:rsidRDefault="00907EC7" w:rsidP="00907EC7">
            <w:pPr>
              <w:pStyle w:val="TAL"/>
              <w:rPr>
                <w:rFonts w:eastAsia="?? ??" w:cs="Arial"/>
              </w:rPr>
            </w:pPr>
            <w:ins w:id="3138" w:author="R4-1910094 PUCCH formats 3 and 4  perf req" w:date="2019-09-05T23:37:00Z">
              <w:r w:rsidRPr="008A56E7">
                <w:t>First PRB after frequency hopping</w:t>
              </w:r>
            </w:ins>
            <w:del w:id="3139" w:author="R4-1910094 PUCCH formats 3 and 4  perf req" w:date="2019-09-05T23:37:00Z">
              <w:r w:rsidRPr="0006458D" w:rsidDel="004D1577">
                <w:delText>secondHopPRB</w:delText>
              </w:r>
            </w:del>
          </w:p>
        </w:tc>
        <w:tc>
          <w:tcPr>
            <w:tcW w:w="2450" w:type="dxa"/>
            <w:vAlign w:val="center"/>
            <w:tcPrChange w:id="3140" w:author="R4-1910094 PUCCH formats 3 and 4  perf req" w:date="2019-09-05T23:38:00Z">
              <w:tcPr>
                <w:tcW w:w="2450" w:type="dxa"/>
                <w:vAlign w:val="center"/>
              </w:tcPr>
            </w:tcPrChange>
          </w:tcPr>
          <w:p w14:paraId="38112A10" w14:textId="77A6DF74" w:rsidR="00907EC7" w:rsidRPr="0006458D" w:rsidRDefault="00907EC7" w:rsidP="00907EC7">
            <w:pPr>
              <w:pStyle w:val="TAC"/>
              <w:rPr>
                <w:rFonts w:eastAsia="?? ??" w:cs="Arial"/>
              </w:rPr>
            </w:pPr>
            <w:r w:rsidRPr="0006458D">
              <w:rPr>
                <w:rFonts w:eastAsia="?? ??" w:cs="Arial"/>
              </w:rPr>
              <w:t xml:space="preserve">The largest PRB index </w:t>
            </w:r>
            <w:ins w:id="3141" w:author="Rapporteur" w:date="2019-09-07T22:57:00Z">
              <w:r w:rsidR="00B304B5">
                <w:rPr>
                  <w:rFonts w:eastAsia="Times New Roman" w:cs="Arial"/>
                </w:rPr>
                <w:t>–</w:t>
              </w:r>
              <w:r w:rsidR="00B304B5" w:rsidRPr="0006458D" w:rsidDel="00B304B5">
                <w:rPr>
                  <w:rFonts w:eastAsia="?? ??" w:cs="Arial"/>
                </w:rPr>
                <w:t xml:space="preserve"> </w:t>
              </w:r>
            </w:ins>
            <w:del w:id="3142" w:author="Rapporteur" w:date="2019-09-07T22:57:00Z">
              <w:r w:rsidRPr="0006458D" w:rsidDel="00B304B5">
                <w:rPr>
                  <w:rFonts w:eastAsia="?? ??" w:cs="Arial"/>
                </w:rPr>
                <w:delText>-</w:delText>
              </w:r>
            </w:del>
            <w:ins w:id="3143" w:author="R4-1910094 PUCCH formats 3 and 4  perf req" w:date="2019-09-05T23:38:00Z">
              <w:r w:rsidR="00BF2D21">
                <w:rPr>
                  <w:rFonts w:eastAsia="?? ??" w:cs="Arial"/>
                </w:rPr>
                <w:t>(</w:t>
              </w:r>
              <w:r w:rsidR="00BF2D21" w:rsidRPr="004C671A">
                <w:rPr>
                  <w:rFonts w:eastAsia="?? ??" w:cs="Arial"/>
                </w:rPr>
                <w:t xml:space="preserve">Number of PRBs </w:t>
              </w:r>
            </w:ins>
            <w:ins w:id="3144" w:author="Rapporteur" w:date="2019-09-07T22:57:00Z">
              <w:r w:rsidR="00B304B5">
                <w:rPr>
                  <w:rFonts w:eastAsia="Times New Roman" w:cs="Arial"/>
                </w:rPr>
                <w:t>–</w:t>
              </w:r>
            </w:ins>
            <w:ins w:id="3145" w:author="R4-1910094 PUCCH formats 3 and 4  perf req" w:date="2019-09-05T23:38:00Z">
              <w:del w:id="3146" w:author="Rapporteur" w:date="2019-09-07T22:57:00Z">
                <w:r w:rsidR="00BF2D21" w:rsidRPr="004C671A" w:rsidDel="00B304B5">
                  <w:rPr>
                    <w:rFonts w:eastAsia="?? ??" w:cs="Arial"/>
                  </w:rPr>
                  <w:delText>-</w:delText>
                </w:r>
              </w:del>
              <w:r w:rsidR="00BF2D21" w:rsidRPr="004C671A">
                <w:rPr>
                  <w:rFonts w:eastAsia="?? ??" w:cs="Arial"/>
                </w:rPr>
                <w:t xml:space="preserve"> 1</w:t>
              </w:r>
              <w:r w:rsidR="00BF2D21">
                <w:rPr>
                  <w:rFonts w:eastAsia="?? ??" w:cs="Arial"/>
                </w:rPr>
                <w:t>)</w:t>
              </w:r>
            </w:ins>
            <w:del w:id="3147" w:author="R4-1910094 PUCCH formats 3 and 4  perf req" w:date="2019-09-05T23:38:00Z">
              <w:r w:rsidRPr="0006458D" w:rsidDel="00BF2D21">
                <w:rPr>
                  <w:rFonts w:eastAsia="?? ??" w:cs="Arial"/>
                </w:rPr>
                <w:delText xml:space="preserve"> nrofPRBs</w:delText>
              </w:r>
            </w:del>
          </w:p>
        </w:tc>
      </w:tr>
      <w:tr w:rsidR="00907EC7" w:rsidRPr="0006458D" w14:paraId="01DBCE56" w14:textId="77777777" w:rsidTr="00907EC7">
        <w:trPr>
          <w:cantSplit/>
          <w:jc w:val="center"/>
          <w:trPrChange w:id="3148" w:author="R4-1910094 PUCCH formats 3 and 4  perf req" w:date="2019-09-05T23:38:00Z">
            <w:trPr>
              <w:cantSplit/>
              <w:jc w:val="center"/>
            </w:trPr>
          </w:trPrChange>
        </w:trPr>
        <w:tc>
          <w:tcPr>
            <w:tcW w:w="3308" w:type="dxa"/>
            <w:vAlign w:val="center"/>
            <w:tcPrChange w:id="3149" w:author="R4-1910094 PUCCH formats 3 and 4  perf req" w:date="2019-09-05T23:38:00Z">
              <w:tcPr>
                <w:tcW w:w="2548" w:type="dxa"/>
                <w:vAlign w:val="center"/>
              </w:tcPr>
            </w:tcPrChange>
          </w:tcPr>
          <w:p w14:paraId="79E0CCBF" w14:textId="04B07E07" w:rsidR="00907EC7" w:rsidRPr="0006458D" w:rsidRDefault="00907EC7" w:rsidP="00907EC7">
            <w:pPr>
              <w:pStyle w:val="TAL"/>
            </w:pPr>
            <w:ins w:id="3150" w:author="R4-1910094 PUCCH formats 3 and 4  perf req" w:date="2019-09-05T23:37:00Z">
              <w:r w:rsidRPr="008A56E7">
                <w:t>Group and sequence hopping</w:t>
              </w:r>
            </w:ins>
            <w:del w:id="3151" w:author="R4-1910094 PUCCH formats 3 and 4  perf req" w:date="2019-09-05T23:37:00Z">
              <w:r w:rsidRPr="0006458D" w:rsidDel="004D1577">
                <w:delText>pucch-GroupHopping</w:delText>
              </w:r>
            </w:del>
          </w:p>
        </w:tc>
        <w:tc>
          <w:tcPr>
            <w:tcW w:w="2450" w:type="dxa"/>
            <w:vAlign w:val="center"/>
            <w:tcPrChange w:id="3152" w:author="R4-1910094 PUCCH formats 3 and 4  perf req" w:date="2019-09-05T23:38:00Z">
              <w:tcPr>
                <w:tcW w:w="2450" w:type="dxa"/>
                <w:vAlign w:val="center"/>
              </w:tcPr>
            </w:tcPrChange>
          </w:tcPr>
          <w:p w14:paraId="401BB42C" w14:textId="4D386DE3" w:rsidR="00907EC7" w:rsidRPr="0006458D" w:rsidRDefault="00907EC7" w:rsidP="00907EC7">
            <w:pPr>
              <w:pStyle w:val="TAC"/>
              <w:rPr>
                <w:rFonts w:eastAsia="?? ??" w:cs="Arial"/>
              </w:rPr>
            </w:pPr>
            <w:r w:rsidRPr="0006458D">
              <w:rPr>
                <w:rFonts w:eastAsia="?? ??" w:cs="Arial"/>
              </w:rPr>
              <w:t>neither</w:t>
            </w:r>
          </w:p>
        </w:tc>
      </w:tr>
      <w:tr w:rsidR="00907EC7" w:rsidRPr="0006458D" w14:paraId="522737A4" w14:textId="77777777" w:rsidTr="00907EC7">
        <w:trPr>
          <w:cantSplit/>
          <w:jc w:val="center"/>
          <w:trPrChange w:id="3153" w:author="R4-1910094 PUCCH formats 3 and 4  perf req" w:date="2019-09-05T23:38:00Z">
            <w:trPr>
              <w:cantSplit/>
              <w:jc w:val="center"/>
            </w:trPr>
          </w:trPrChange>
        </w:trPr>
        <w:tc>
          <w:tcPr>
            <w:tcW w:w="3308" w:type="dxa"/>
            <w:vAlign w:val="center"/>
            <w:tcPrChange w:id="3154" w:author="R4-1910094 PUCCH formats 3 and 4  perf req" w:date="2019-09-05T23:38:00Z">
              <w:tcPr>
                <w:tcW w:w="2548" w:type="dxa"/>
                <w:vAlign w:val="center"/>
              </w:tcPr>
            </w:tcPrChange>
          </w:tcPr>
          <w:p w14:paraId="303B4CB8" w14:textId="790DE980" w:rsidR="00907EC7" w:rsidRPr="0006458D" w:rsidRDefault="00907EC7" w:rsidP="00907EC7">
            <w:pPr>
              <w:pStyle w:val="TAL"/>
            </w:pPr>
            <w:ins w:id="3155" w:author="R4-1910094 PUCCH formats 3 and 4  perf req" w:date="2019-09-05T23:37:00Z">
              <w:r w:rsidRPr="008A56E7">
                <w:t>Hopping ID</w:t>
              </w:r>
            </w:ins>
            <w:del w:id="3156" w:author="R4-1910094 PUCCH formats 3 and 4  perf req" w:date="2019-09-05T23:37:00Z">
              <w:r w:rsidRPr="0006458D" w:rsidDel="004D1577">
                <w:delText>hoppingId</w:delText>
              </w:r>
            </w:del>
          </w:p>
        </w:tc>
        <w:tc>
          <w:tcPr>
            <w:tcW w:w="2450" w:type="dxa"/>
            <w:vAlign w:val="center"/>
            <w:tcPrChange w:id="3157" w:author="R4-1910094 PUCCH formats 3 and 4  perf req" w:date="2019-09-05T23:38:00Z">
              <w:tcPr>
                <w:tcW w:w="2450" w:type="dxa"/>
                <w:vAlign w:val="center"/>
              </w:tcPr>
            </w:tcPrChange>
          </w:tcPr>
          <w:p w14:paraId="6DFB0622" w14:textId="1057B4CA" w:rsidR="00907EC7" w:rsidRPr="0006458D" w:rsidRDefault="00907EC7" w:rsidP="00907EC7">
            <w:pPr>
              <w:pStyle w:val="TAC"/>
              <w:rPr>
                <w:rFonts w:eastAsia="?? ??" w:cs="Arial"/>
              </w:rPr>
            </w:pPr>
            <w:r w:rsidRPr="0006458D">
              <w:rPr>
                <w:rFonts w:eastAsia="?? ??" w:cs="Arial"/>
              </w:rPr>
              <w:t>0</w:t>
            </w:r>
          </w:p>
        </w:tc>
      </w:tr>
      <w:tr w:rsidR="00907EC7" w:rsidRPr="0006458D" w14:paraId="4A88395F" w14:textId="77777777" w:rsidTr="00907EC7">
        <w:trPr>
          <w:cantSplit/>
          <w:jc w:val="center"/>
          <w:trPrChange w:id="3158" w:author="R4-1910094 PUCCH formats 3 and 4  perf req" w:date="2019-09-05T23:38:00Z">
            <w:trPr>
              <w:cantSplit/>
              <w:jc w:val="center"/>
            </w:trPr>
          </w:trPrChange>
        </w:trPr>
        <w:tc>
          <w:tcPr>
            <w:tcW w:w="3308" w:type="dxa"/>
            <w:vAlign w:val="center"/>
            <w:tcPrChange w:id="3159" w:author="R4-1910094 PUCCH formats 3 and 4  perf req" w:date="2019-09-05T23:38:00Z">
              <w:tcPr>
                <w:tcW w:w="2548" w:type="dxa"/>
                <w:vAlign w:val="center"/>
              </w:tcPr>
            </w:tcPrChange>
          </w:tcPr>
          <w:p w14:paraId="37B9F58B" w14:textId="630B1B2B" w:rsidR="00907EC7" w:rsidRPr="0006458D" w:rsidRDefault="00907EC7" w:rsidP="00907EC7">
            <w:pPr>
              <w:pStyle w:val="TAL"/>
              <w:rPr>
                <w:rFonts w:eastAsia="?? ??" w:cs="Arial"/>
              </w:rPr>
            </w:pPr>
            <w:ins w:id="3160" w:author="R4-1910094 PUCCH formats 3 and 4  perf req" w:date="2019-09-05T23:37:00Z">
              <w:r w:rsidRPr="008A56E7">
                <w:t>Number of symbols</w:t>
              </w:r>
            </w:ins>
            <w:del w:id="3161" w:author="R4-1910094 PUCCH formats 3 and 4  perf req" w:date="2019-09-05T23:37:00Z">
              <w:r w:rsidRPr="0006458D" w:rsidDel="004D1577">
                <w:delText>nrofSymbols</w:delText>
              </w:r>
            </w:del>
          </w:p>
        </w:tc>
        <w:tc>
          <w:tcPr>
            <w:tcW w:w="2450" w:type="dxa"/>
            <w:vAlign w:val="center"/>
            <w:tcPrChange w:id="3162" w:author="R4-1910094 PUCCH formats 3 and 4  perf req" w:date="2019-09-05T23:38:00Z">
              <w:tcPr>
                <w:tcW w:w="2450" w:type="dxa"/>
                <w:vAlign w:val="center"/>
              </w:tcPr>
            </w:tcPrChange>
          </w:tcPr>
          <w:p w14:paraId="740DA538" w14:textId="77777777" w:rsidR="00907EC7" w:rsidRPr="0006458D" w:rsidRDefault="00907EC7" w:rsidP="00907EC7">
            <w:pPr>
              <w:pStyle w:val="TAC"/>
              <w:rPr>
                <w:rFonts w:eastAsia="?? ??" w:cs="Arial"/>
              </w:rPr>
            </w:pPr>
            <w:r w:rsidRPr="0006458D">
              <w:rPr>
                <w:rFonts w:eastAsia="?? ??" w:cs="Arial"/>
              </w:rPr>
              <w:t>14</w:t>
            </w:r>
          </w:p>
        </w:tc>
      </w:tr>
      <w:tr w:rsidR="00907EC7" w:rsidRPr="0006458D" w14:paraId="7640E4FB" w14:textId="77777777" w:rsidTr="00907EC7">
        <w:trPr>
          <w:cantSplit/>
          <w:jc w:val="center"/>
          <w:trPrChange w:id="3163" w:author="R4-1910094 PUCCH formats 3 and 4  perf req" w:date="2019-09-05T23:38:00Z">
            <w:trPr>
              <w:cantSplit/>
              <w:jc w:val="center"/>
            </w:trPr>
          </w:trPrChange>
        </w:trPr>
        <w:tc>
          <w:tcPr>
            <w:tcW w:w="3308" w:type="dxa"/>
            <w:vAlign w:val="center"/>
            <w:tcPrChange w:id="3164" w:author="R4-1910094 PUCCH formats 3 and 4  perf req" w:date="2019-09-05T23:38:00Z">
              <w:tcPr>
                <w:tcW w:w="2548" w:type="dxa"/>
                <w:vAlign w:val="center"/>
              </w:tcPr>
            </w:tcPrChange>
          </w:tcPr>
          <w:p w14:paraId="670DDE3B" w14:textId="446FF73E" w:rsidR="00907EC7" w:rsidRPr="0006458D" w:rsidRDefault="00907EC7" w:rsidP="00907EC7">
            <w:pPr>
              <w:pStyle w:val="TAL"/>
            </w:pPr>
            <w:ins w:id="3165" w:author="R4-1910094 PUCCH formats 3 and 4  perf req" w:date="2019-09-05T23:37:00Z">
              <w:r w:rsidRPr="008A56E7">
                <w:t>The number of UCI information bits</w:t>
              </w:r>
            </w:ins>
            <w:del w:id="3166" w:author="R4-1910094 PUCCH formats 3 and 4  perf req" w:date="2019-09-05T23:37:00Z">
              <w:r w:rsidRPr="0006458D" w:rsidDel="004D1577">
                <w:delText>the number of UCI bits</w:delText>
              </w:r>
            </w:del>
          </w:p>
        </w:tc>
        <w:tc>
          <w:tcPr>
            <w:tcW w:w="2450" w:type="dxa"/>
            <w:vAlign w:val="center"/>
            <w:tcPrChange w:id="3167" w:author="R4-1910094 PUCCH formats 3 and 4  perf req" w:date="2019-09-05T23:38:00Z">
              <w:tcPr>
                <w:tcW w:w="2450" w:type="dxa"/>
                <w:vAlign w:val="center"/>
              </w:tcPr>
            </w:tcPrChange>
          </w:tcPr>
          <w:p w14:paraId="1A136CC8" w14:textId="77777777" w:rsidR="00907EC7" w:rsidRPr="0006458D" w:rsidRDefault="00907EC7" w:rsidP="00907EC7">
            <w:pPr>
              <w:pStyle w:val="TAC"/>
              <w:rPr>
                <w:rFonts w:eastAsia="?? ??" w:cs="Arial"/>
              </w:rPr>
            </w:pPr>
            <w:r w:rsidRPr="0006458D">
              <w:rPr>
                <w:rFonts w:eastAsia="?? ??" w:cs="Arial"/>
              </w:rPr>
              <w:t>22</w:t>
            </w:r>
          </w:p>
        </w:tc>
      </w:tr>
      <w:tr w:rsidR="00907EC7" w:rsidRPr="0006458D" w14:paraId="3C4D2BC0" w14:textId="77777777" w:rsidTr="00907EC7">
        <w:trPr>
          <w:cantSplit/>
          <w:jc w:val="center"/>
          <w:trPrChange w:id="3168" w:author="R4-1910094 PUCCH formats 3 and 4  perf req" w:date="2019-09-05T23:38:00Z">
            <w:trPr>
              <w:cantSplit/>
              <w:jc w:val="center"/>
            </w:trPr>
          </w:trPrChange>
        </w:trPr>
        <w:tc>
          <w:tcPr>
            <w:tcW w:w="3308" w:type="dxa"/>
            <w:vAlign w:val="center"/>
            <w:tcPrChange w:id="3169" w:author="R4-1910094 PUCCH formats 3 and 4  perf req" w:date="2019-09-05T23:38:00Z">
              <w:tcPr>
                <w:tcW w:w="2548" w:type="dxa"/>
                <w:vAlign w:val="center"/>
              </w:tcPr>
            </w:tcPrChange>
          </w:tcPr>
          <w:p w14:paraId="329D7775" w14:textId="67C7DB37" w:rsidR="00907EC7" w:rsidRPr="0006458D" w:rsidRDefault="00907EC7" w:rsidP="00907EC7">
            <w:pPr>
              <w:pStyle w:val="TAL"/>
            </w:pPr>
            <w:ins w:id="3170" w:author="R4-1910094 PUCCH formats 3 and 4  perf req" w:date="2019-09-05T23:37:00Z">
              <w:r w:rsidRPr="008A56E7">
                <w:t>First symbol</w:t>
              </w:r>
            </w:ins>
            <w:del w:id="3171" w:author="R4-1910094 PUCCH formats 3 and 4  perf req" w:date="2019-09-05T23:37:00Z">
              <w:r w:rsidRPr="0006458D" w:rsidDel="004D1577">
                <w:delText>startingSymbolIndex</w:delText>
              </w:r>
            </w:del>
          </w:p>
        </w:tc>
        <w:tc>
          <w:tcPr>
            <w:tcW w:w="2450" w:type="dxa"/>
            <w:vAlign w:val="center"/>
            <w:tcPrChange w:id="3172" w:author="R4-1910094 PUCCH formats 3 and 4  perf req" w:date="2019-09-05T23:38:00Z">
              <w:tcPr>
                <w:tcW w:w="2450" w:type="dxa"/>
                <w:vAlign w:val="center"/>
              </w:tcPr>
            </w:tcPrChange>
          </w:tcPr>
          <w:p w14:paraId="5DFC8A29" w14:textId="77777777" w:rsidR="00907EC7" w:rsidRPr="0006458D" w:rsidRDefault="00907EC7" w:rsidP="00907EC7">
            <w:pPr>
              <w:pStyle w:val="TAC"/>
              <w:rPr>
                <w:rFonts w:eastAsia="?? ??" w:cs="Arial"/>
              </w:rPr>
            </w:pPr>
            <w:r w:rsidRPr="0006458D">
              <w:rPr>
                <w:rFonts w:eastAsia="?? ??" w:cs="Arial"/>
              </w:rPr>
              <w:t>0</w:t>
            </w:r>
          </w:p>
        </w:tc>
      </w:tr>
      <w:tr w:rsidR="00907EC7" w:rsidRPr="0006458D" w14:paraId="7507CD13" w14:textId="77777777" w:rsidTr="00907EC7">
        <w:trPr>
          <w:cantSplit/>
          <w:jc w:val="center"/>
          <w:trPrChange w:id="3173" w:author="R4-1910094 PUCCH formats 3 and 4  perf req" w:date="2019-09-05T23:38:00Z">
            <w:trPr>
              <w:cantSplit/>
              <w:jc w:val="center"/>
            </w:trPr>
          </w:trPrChange>
        </w:trPr>
        <w:tc>
          <w:tcPr>
            <w:tcW w:w="3308" w:type="dxa"/>
            <w:vAlign w:val="center"/>
            <w:tcPrChange w:id="3174" w:author="R4-1910094 PUCCH formats 3 and 4  perf req" w:date="2019-09-05T23:38:00Z">
              <w:tcPr>
                <w:tcW w:w="2548" w:type="dxa"/>
                <w:vAlign w:val="center"/>
              </w:tcPr>
            </w:tcPrChange>
          </w:tcPr>
          <w:p w14:paraId="77942AF4" w14:textId="05FE1CBC" w:rsidR="00907EC7" w:rsidRPr="0006458D" w:rsidRDefault="00907EC7" w:rsidP="00907EC7">
            <w:pPr>
              <w:pStyle w:val="TAL"/>
            </w:pPr>
            <w:ins w:id="3175" w:author="R4-1910094 PUCCH formats 3 and 4  perf req" w:date="2019-09-05T23:37:00Z">
              <w:r w:rsidRPr="008A56E7">
                <w:t>Length of the orthogonal cover code</w:t>
              </w:r>
            </w:ins>
            <w:del w:id="3176" w:author="R4-1910094 PUCCH formats 3 and 4  perf req" w:date="2019-09-05T23:37:00Z">
              <w:r w:rsidRPr="0006458D" w:rsidDel="004D1577">
                <w:delText>occ-Length</w:delText>
              </w:r>
            </w:del>
          </w:p>
        </w:tc>
        <w:tc>
          <w:tcPr>
            <w:tcW w:w="2450" w:type="dxa"/>
            <w:vAlign w:val="center"/>
            <w:tcPrChange w:id="3177" w:author="R4-1910094 PUCCH formats 3 and 4  perf req" w:date="2019-09-05T23:38:00Z">
              <w:tcPr>
                <w:tcW w:w="2450" w:type="dxa"/>
                <w:vAlign w:val="center"/>
              </w:tcPr>
            </w:tcPrChange>
          </w:tcPr>
          <w:p w14:paraId="0A40DA6A" w14:textId="77777777" w:rsidR="00907EC7" w:rsidRPr="0006458D" w:rsidRDefault="00907EC7" w:rsidP="00907EC7">
            <w:pPr>
              <w:pStyle w:val="TAC"/>
              <w:rPr>
                <w:rFonts w:eastAsia="?? ??" w:cs="Arial"/>
              </w:rPr>
            </w:pPr>
            <w:r w:rsidRPr="0006458D">
              <w:rPr>
                <w:rFonts w:eastAsia="?? ??" w:cs="Arial"/>
              </w:rPr>
              <w:t>n2</w:t>
            </w:r>
          </w:p>
        </w:tc>
      </w:tr>
      <w:tr w:rsidR="00907EC7" w:rsidRPr="0006458D" w14:paraId="3890110D" w14:textId="77777777" w:rsidTr="00907EC7">
        <w:trPr>
          <w:cantSplit/>
          <w:jc w:val="center"/>
          <w:trPrChange w:id="3178" w:author="R4-1910094 PUCCH formats 3 and 4  perf req" w:date="2019-09-05T23:38:00Z">
            <w:trPr>
              <w:cantSplit/>
              <w:jc w:val="center"/>
            </w:trPr>
          </w:trPrChange>
        </w:trPr>
        <w:tc>
          <w:tcPr>
            <w:tcW w:w="3308" w:type="dxa"/>
            <w:vAlign w:val="center"/>
            <w:tcPrChange w:id="3179" w:author="R4-1910094 PUCCH formats 3 and 4  perf req" w:date="2019-09-05T23:38:00Z">
              <w:tcPr>
                <w:tcW w:w="2548" w:type="dxa"/>
                <w:vAlign w:val="center"/>
              </w:tcPr>
            </w:tcPrChange>
          </w:tcPr>
          <w:p w14:paraId="4753576D" w14:textId="3C170A92" w:rsidR="00907EC7" w:rsidRPr="0006458D" w:rsidRDefault="00907EC7" w:rsidP="00907EC7">
            <w:pPr>
              <w:pStyle w:val="TAL"/>
            </w:pPr>
            <w:ins w:id="3180" w:author="R4-1910094 PUCCH formats 3 and 4  perf req" w:date="2019-09-05T23:37:00Z">
              <w:r w:rsidRPr="008A56E7">
                <w:t>Index of the orthogonal cover code</w:t>
              </w:r>
              <w:r w:rsidRPr="0006458D" w:rsidDel="00036D3B">
                <w:t xml:space="preserve"> </w:t>
              </w:r>
            </w:ins>
            <w:del w:id="3181" w:author="R4-1910094 PUCCH formats 3 and 4  perf req" w:date="2019-09-05T23:37:00Z">
              <w:r w:rsidRPr="0006458D" w:rsidDel="004D1577">
                <w:delText>occ-Index</w:delText>
              </w:r>
            </w:del>
          </w:p>
        </w:tc>
        <w:tc>
          <w:tcPr>
            <w:tcW w:w="2450" w:type="dxa"/>
            <w:vAlign w:val="center"/>
            <w:tcPrChange w:id="3182" w:author="R4-1910094 PUCCH formats 3 and 4  perf req" w:date="2019-09-05T23:38:00Z">
              <w:tcPr>
                <w:tcW w:w="2450" w:type="dxa"/>
                <w:vAlign w:val="center"/>
              </w:tcPr>
            </w:tcPrChange>
          </w:tcPr>
          <w:p w14:paraId="634DBE72" w14:textId="77777777" w:rsidR="00907EC7" w:rsidRPr="0006458D" w:rsidRDefault="00907EC7" w:rsidP="00907EC7">
            <w:pPr>
              <w:pStyle w:val="TAC"/>
              <w:rPr>
                <w:rFonts w:eastAsia="?? ??" w:cs="Arial"/>
              </w:rPr>
            </w:pPr>
            <w:r w:rsidRPr="0006458D">
              <w:rPr>
                <w:rFonts w:eastAsia="?? ??" w:cs="Arial"/>
              </w:rPr>
              <w:t>n0</w:t>
            </w:r>
          </w:p>
        </w:tc>
      </w:tr>
    </w:tbl>
    <w:p w14:paraId="09EB004F" w14:textId="77777777" w:rsidR="006645AA" w:rsidRPr="0006458D" w:rsidRDefault="006645AA" w:rsidP="006645AA"/>
    <w:p w14:paraId="17778F59" w14:textId="77777777" w:rsidR="006645AA" w:rsidRPr="0006458D" w:rsidRDefault="006645AA" w:rsidP="006645AA">
      <w:pPr>
        <w:pStyle w:val="Heading5"/>
      </w:pPr>
      <w:bookmarkStart w:id="3183" w:name="_Toc13079952"/>
      <w:r w:rsidRPr="0006458D">
        <w:t>11.3.2.6.2</w:t>
      </w:r>
      <w:r w:rsidRPr="0006458D">
        <w:tab/>
        <w:t>Minimum requirements</w:t>
      </w:r>
      <w:bookmarkEnd w:id="3183"/>
    </w:p>
    <w:p w14:paraId="60C30918" w14:textId="77777777" w:rsidR="006645AA" w:rsidRPr="0006458D" w:rsidRDefault="006645AA" w:rsidP="006645AA">
      <w:pPr>
        <w:rPr>
          <w:lang w:eastAsia="zh-CN"/>
        </w:rPr>
      </w:pPr>
      <w:r w:rsidRPr="0006458D">
        <w:t>The UCI block error probability shall not exceed 1% at the SNR given in Table 11.3.2.6.2-1 and Table 11.3.2.6.2-2.</w:t>
      </w:r>
    </w:p>
    <w:p w14:paraId="3540CDAA" w14:textId="0EF8DA01" w:rsidR="006645AA" w:rsidRPr="0006458D" w:rsidRDefault="006645AA" w:rsidP="006645AA">
      <w:pPr>
        <w:pStyle w:val="TH"/>
      </w:pPr>
      <w:r w:rsidRPr="0006458D">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06458D" w:rsidRPr="0006458D" w14:paraId="5E74A173" w14:textId="77777777" w:rsidTr="00FA3B41">
        <w:trPr>
          <w:trHeight w:val="227"/>
          <w:jc w:val="center"/>
        </w:trPr>
        <w:tc>
          <w:tcPr>
            <w:tcW w:w="1295" w:type="dxa"/>
            <w:vMerge w:val="restart"/>
          </w:tcPr>
          <w:p w14:paraId="121EB479"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11" w:type="dxa"/>
            <w:vMerge w:val="restart"/>
          </w:tcPr>
          <w:p w14:paraId="3EFE44E6" w14:textId="7BD00EAF" w:rsidR="006645AA" w:rsidRPr="0006458D" w:rsidRDefault="006645AA" w:rsidP="006645AA">
            <w:pPr>
              <w:pStyle w:val="TAH"/>
              <w:rPr>
                <w:rFonts w:cs="Arial"/>
                <w:lang w:eastAsia="zh-CN"/>
              </w:rPr>
            </w:pPr>
            <w:r w:rsidRPr="0006458D">
              <w:rPr>
                <w:rFonts w:cs="Arial"/>
                <w:lang w:eastAsia="zh-CN"/>
              </w:rPr>
              <w:t xml:space="preserve">Number of </w:t>
            </w:r>
            <w:r w:rsidR="00C54C80" w:rsidRPr="0006458D">
              <w:rPr>
                <w:rFonts w:cs="Arial"/>
                <w:lang w:eastAsia="zh-CN"/>
              </w:rPr>
              <w:t>demodulation branches</w:t>
            </w:r>
          </w:p>
        </w:tc>
        <w:tc>
          <w:tcPr>
            <w:tcW w:w="992" w:type="dxa"/>
            <w:vMerge w:val="restart"/>
          </w:tcPr>
          <w:p w14:paraId="3BA5F536" w14:textId="77777777" w:rsidR="006645AA" w:rsidRPr="0006458D" w:rsidRDefault="006645AA" w:rsidP="006645AA">
            <w:pPr>
              <w:pStyle w:val="TAH"/>
              <w:rPr>
                <w:rFonts w:cs="Arial"/>
              </w:rPr>
            </w:pPr>
            <w:r w:rsidRPr="0006458D">
              <w:rPr>
                <w:rFonts w:cs="Arial"/>
              </w:rPr>
              <w:t>Cyclic Prefix</w:t>
            </w:r>
          </w:p>
        </w:tc>
        <w:tc>
          <w:tcPr>
            <w:tcW w:w="2127" w:type="dxa"/>
            <w:vMerge w:val="restart"/>
          </w:tcPr>
          <w:p w14:paraId="68BCE14C"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841" w:type="dxa"/>
            <w:vMerge w:val="restart"/>
          </w:tcPr>
          <w:p w14:paraId="311C01CB" w14:textId="4BFD450E"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1985" w:type="dxa"/>
            <w:gridSpan w:val="2"/>
          </w:tcPr>
          <w:p w14:paraId="1A7D92C7" w14:textId="77777777" w:rsidR="006645AA" w:rsidRPr="0006458D" w:rsidRDefault="006645AA" w:rsidP="006645AA">
            <w:pPr>
              <w:pStyle w:val="TAH"/>
              <w:rPr>
                <w:rFonts w:cs="Arial"/>
              </w:rPr>
            </w:pPr>
            <w:r w:rsidRPr="0006458D">
              <w:rPr>
                <w:rFonts w:cs="Arial"/>
              </w:rPr>
              <w:t>Channel Bandwidth / SNR (dB)</w:t>
            </w:r>
          </w:p>
        </w:tc>
      </w:tr>
      <w:tr w:rsidR="0006458D" w:rsidRPr="0006458D" w14:paraId="7AC83F9A" w14:textId="77777777" w:rsidTr="00FA3B41">
        <w:trPr>
          <w:trHeight w:val="160"/>
          <w:jc w:val="center"/>
        </w:trPr>
        <w:tc>
          <w:tcPr>
            <w:tcW w:w="1295" w:type="dxa"/>
            <w:vMerge/>
          </w:tcPr>
          <w:p w14:paraId="3B62ABB8" w14:textId="77777777" w:rsidR="006645AA" w:rsidRPr="0006458D" w:rsidRDefault="006645AA" w:rsidP="006645AA">
            <w:pPr>
              <w:pStyle w:val="TAH"/>
              <w:rPr>
                <w:rFonts w:cs="Arial"/>
              </w:rPr>
            </w:pPr>
          </w:p>
        </w:tc>
        <w:tc>
          <w:tcPr>
            <w:tcW w:w="1111" w:type="dxa"/>
            <w:vMerge/>
          </w:tcPr>
          <w:p w14:paraId="53627DBF" w14:textId="77777777" w:rsidR="006645AA" w:rsidRPr="0006458D" w:rsidRDefault="006645AA" w:rsidP="006645AA">
            <w:pPr>
              <w:pStyle w:val="TAH"/>
              <w:rPr>
                <w:rFonts w:cs="Arial"/>
              </w:rPr>
            </w:pPr>
          </w:p>
        </w:tc>
        <w:tc>
          <w:tcPr>
            <w:tcW w:w="992" w:type="dxa"/>
            <w:vMerge/>
          </w:tcPr>
          <w:p w14:paraId="047EE24E" w14:textId="77777777" w:rsidR="006645AA" w:rsidRPr="0006458D" w:rsidRDefault="006645AA" w:rsidP="006645AA">
            <w:pPr>
              <w:pStyle w:val="TAH"/>
              <w:rPr>
                <w:rFonts w:cs="Arial"/>
              </w:rPr>
            </w:pPr>
          </w:p>
        </w:tc>
        <w:tc>
          <w:tcPr>
            <w:tcW w:w="2127" w:type="dxa"/>
            <w:vMerge/>
          </w:tcPr>
          <w:p w14:paraId="12BC7C9E" w14:textId="77777777" w:rsidR="006645AA" w:rsidRPr="0006458D" w:rsidRDefault="006645AA" w:rsidP="006645AA">
            <w:pPr>
              <w:pStyle w:val="TAH"/>
              <w:rPr>
                <w:rFonts w:cs="Arial"/>
              </w:rPr>
            </w:pPr>
          </w:p>
        </w:tc>
        <w:tc>
          <w:tcPr>
            <w:tcW w:w="1841" w:type="dxa"/>
            <w:vMerge/>
          </w:tcPr>
          <w:p w14:paraId="6405684D" w14:textId="77777777" w:rsidR="006645AA" w:rsidRPr="0006458D" w:rsidRDefault="006645AA" w:rsidP="006645AA">
            <w:pPr>
              <w:pStyle w:val="TAH"/>
              <w:rPr>
                <w:rFonts w:cs="Arial"/>
              </w:rPr>
            </w:pPr>
          </w:p>
        </w:tc>
        <w:tc>
          <w:tcPr>
            <w:tcW w:w="993" w:type="dxa"/>
          </w:tcPr>
          <w:p w14:paraId="3E7F46F0" w14:textId="77777777" w:rsidR="006645AA" w:rsidRPr="0006458D" w:rsidRDefault="006645AA" w:rsidP="006645AA">
            <w:pPr>
              <w:pStyle w:val="TAH"/>
              <w:rPr>
                <w:rFonts w:cs="Arial"/>
              </w:rPr>
            </w:pPr>
            <w:r w:rsidRPr="0006458D">
              <w:rPr>
                <w:rFonts w:cs="Arial"/>
              </w:rPr>
              <w:t>50 MHz</w:t>
            </w:r>
          </w:p>
        </w:tc>
        <w:tc>
          <w:tcPr>
            <w:tcW w:w="992" w:type="dxa"/>
          </w:tcPr>
          <w:p w14:paraId="33D12D6B" w14:textId="77777777" w:rsidR="006645AA" w:rsidRPr="0006458D" w:rsidRDefault="006645AA" w:rsidP="006645AA">
            <w:pPr>
              <w:pStyle w:val="TAH"/>
              <w:rPr>
                <w:rFonts w:cs="Arial"/>
              </w:rPr>
            </w:pPr>
            <w:r w:rsidRPr="0006458D">
              <w:rPr>
                <w:rFonts w:cs="Arial"/>
              </w:rPr>
              <w:t>100 MHz</w:t>
            </w:r>
          </w:p>
        </w:tc>
      </w:tr>
      <w:tr w:rsidR="0006458D" w:rsidRPr="0006458D" w14:paraId="160E52AA" w14:textId="77777777" w:rsidTr="00FA3B41">
        <w:trPr>
          <w:trHeight w:val="180"/>
          <w:jc w:val="center"/>
        </w:trPr>
        <w:tc>
          <w:tcPr>
            <w:tcW w:w="1295" w:type="dxa"/>
            <w:vMerge w:val="restart"/>
          </w:tcPr>
          <w:p w14:paraId="6F3D0010" w14:textId="77777777" w:rsidR="009E0FFE" w:rsidRPr="0006458D" w:rsidRDefault="009E0FFE" w:rsidP="005A07DC">
            <w:pPr>
              <w:pStyle w:val="TAC"/>
              <w:rPr>
                <w:rFonts w:cs="Arial"/>
                <w:lang w:eastAsia="zh-CN"/>
              </w:rPr>
            </w:pPr>
            <w:r w:rsidRPr="0006458D">
              <w:rPr>
                <w:rFonts w:cs="Arial"/>
                <w:lang w:eastAsia="zh-CN"/>
              </w:rPr>
              <w:t>1</w:t>
            </w:r>
          </w:p>
        </w:tc>
        <w:tc>
          <w:tcPr>
            <w:tcW w:w="1111" w:type="dxa"/>
            <w:vMerge w:val="restart"/>
          </w:tcPr>
          <w:p w14:paraId="12384F3D" w14:textId="77777777" w:rsidR="009E0FFE" w:rsidRPr="0006458D" w:rsidRDefault="009E0FFE" w:rsidP="005A07DC">
            <w:pPr>
              <w:pStyle w:val="TAC"/>
              <w:rPr>
                <w:rFonts w:cs="Arial"/>
                <w:lang w:eastAsia="zh-CN"/>
              </w:rPr>
            </w:pPr>
            <w:r w:rsidRPr="0006458D">
              <w:rPr>
                <w:rFonts w:cs="Arial"/>
                <w:lang w:eastAsia="zh-CN"/>
              </w:rPr>
              <w:t>2</w:t>
            </w:r>
          </w:p>
        </w:tc>
        <w:tc>
          <w:tcPr>
            <w:tcW w:w="992" w:type="dxa"/>
            <w:vMerge w:val="restart"/>
          </w:tcPr>
          <w:p w14:paraId="1544A085" w14:textId="77777777" w:rsidR="009E0FFE" w:rsidRPr="0006458D" w:rsidRDefault="009E0FFE" w:rsidP="005A07DC">
            <w:pPr>
              <w:pStyle w:val="TAC"/>
              <w:rPr>
                <w:rFonts w:cs="Arial"/>
              </w:rPr>
            </w:pPr>
            <w:r w:rsidRPr="0006458D">
              <w:rPr>
                <w:rFonts w:cs="Arial"/>
              </w:rPr>
              <w:t>Normal</w:t>
            </w:r>
          </w:p>
        </w:tc>
        <w:tc>
          <w:tcPr>
            <w:tcW w:w="2127" w:type="dxa"/>
            <w:vMerge w:val="restart"/>
          </w:tcPr>
          <w:p w14:paraId="04CEBB21" w14:textId="77777777" w:rsidR="009E0FFE" w:rsidRPr="0006458D" w:rsidRDefault="009E0FFE" w:rsidP="005A07DC">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841" w:type="dxa"/>
          </w:tcPr>
          <w:p w14:paraId="09ED85EE" w14:textId="77777777" w:rsidR="009E0FFE" w:rsidRPr="0006458D" w:rsidRDefault="009E0FFE" w:rsidP="005A07DC">
            <w:pPr>
              <w:pStyle w:val="TAC"/>
              <w:rPr>
                <w:rFonts w:cs="Arial"/>
                <w:lang w:eastAsia="zh-CN"/>
              </w:rPr>
            </w:pPr>
            <w:r w:rsidRPr="0006458D">
              <w:rPr>
                <w:rFonts w:cs="Arial"/>
                <w:lang w:eastAsia="zh-CN"/>
              </w:rPr>
              <w:t>No additional DM-RS</w:t>
            </w:r>
          </w:p>
        </w:tc>
        <w:tc>
          <w:tcPr>
            <w:tcW w:w="993" w:type="dxa"/>
            <w:shd w:val="clear" w:color="auto" w:fill="auto"/>
          </w:tcPr>
          <w:p w14:paraId="7837C3FD" w14:textId="4E4EF611" w:rsidR="009E0FFE" w:rsidRPr="0006458D" w:rsidRDefault="009E0FFE" w:rsidP="005A07DC">
            <w:pPr>
              <w:pStyle w:val="TAC"/>
              <w:rPr>
                <w:rFonts w:cs="Arial"/>
                <w:lang w:eastAsia="zh-CN"/>
              </w:rPr>
            </w:pPr>
            <w:r w:rsidRPr="0006458D">
              <w:rPr>
                <w:rFonts w:cs="Arial"/>
                <w:lang w:eastAsia="zh-CN"/>
              </w:rPr>
              <w:t>[3.0]</w:t>
            </w:r>
          </w:p>
        </w:tc>
        <w:tc>
          <w:tcPr>
            <w:tcW w:w="992" w:type="dxa"/>
            <w:shd w:val="clear" w:color="auto" w:fill="auto"/>
          </w:tcPr>
          <w:p w14:paraId="0E66BA86" w14:textId="77D043DC" w:rsidR="009E0FFE" w:rsidRPr="0006458D" w:rsidRDefault="009E0FFE" w:rsidP="005A07DC">
            <w:pPr>
              <w:pStyle w:val="TAC"/>
              <w:rPr>
                <w:rFonts w:cs="Arial"/>
                <w:lang w:eastAsia="zh-CN"/>
              </w:rPr>
            </w:pPr>
            <w:r w:rsidRPr="0006458D">
              <w:rPr>
                <w:rFonts w:cs="Arial"/>
                <w:lang w:eastAsia="zh-CN"/>
              </w:rPr>
              <w:t>[2.7]</w:t>
            </w:r>
          </w:p>
        </w:tc>
      </w:tr>
      <w:tr w:rsidR="005719D6" w:rsidRPr="0006458D" w14:paraId="161C184D" w14:textId="77777777" w:rsidTr="0006458D">
        <w:trPr>
          <w:trHeight w:val="180"/>
          <w:jc w:val="center"/>
        </w:trPr>
        <w:tc>
          <w:tcPr>
            <w:tcW w:w="1295" w:type="dxa"/>
            <w:vMerge/>
          </w:tcPr>
          <w:p w14:paraId="0781B8C5" w14:textId="77777777" w:rsidR="005719D6" w:rsidRPr="0006458D" w:rsidRDefault="005719D6" w:rsidP="005719D6">
            <w:pPr>
              <w:pStyle w:val="TAC"/>
              <w:rPr>
                <w:rFonts w:cs="Arial"/>
                <w:lang w:eastAsia="zh-CN"/>
              </w:rPr>
            </w:pPr>
          </w:p>
        </w:tc>
        <w:tc>
          <w:tcPr>
            <w:tcW w:w="1111" w:type="dxa"/>
            <w:vMerge/>
          </w:tcPr>
          <w:p w14:paraId="169A055B" w14:textId="77777777" w:rsidR="005719D6" w:rsidRPr="0006458D" w:rsidRDefault="005719D6" w:rsidP="005719D6">
            <w:pPr>
              <w:pStyle w:val="TAC"/>
              <w:rPr>
                <w:rFonts w:cs="Arial"/>
                <w:lang w:eastAsia="zh-CN"/>
              </w:rPr>
            </w:pPr>
          </w:p>
        </w:tc>
        <w:tc>
          <w:tcPr>
            <w:tcW w:w="992" w:type="dxa"/>
            <w:vMerge/>
          </w:tcPr>
          <w:p w14:paraId="2DCC4458" w14:textId="77777777" w:rsidR="005719D6" w:rsidRPr="0006458D" w:rsidRDefault="005719D6" w:rsidP="005719D6">
            <w:pPr>
              <w:pStyle w:val="TAC"/>
              <w:rPr>
                <w:rFonts w:cs="Arial"/>
              </w:rPr>
            </w:pPr>
          </w:p>
        </w:tc>
        <w:tc>
          <w:tcPr>
            <w:tcW w:w="2127" w:type="dxa"/>
            <w:vMerge/>
          </w:tcPr>
          <w:p w14:paraId="1066C2B8" w14:textId="77777777" w:rsidR="005719D6" w:rsidRPr="0006458D" w:rsidRDefault="005719D6" w:rsidP="005719D6">
            <w:pPr>
              <w:pStyle w:val="TAC"/>
              <w:rPr>
                <w:rFonts w:cs="Arial"/>
              </w:rPr>
            </w:pPr>
          </w:p>
        </w:tc>
        <w:tc>
          <w:tcPr>
            <w:tcW w:w="1841" w:type="dxa"/>
            <w:vAlign w:val="center"/>
          </w:tcPr>
          <w:p w14:paraId="5148C766" w14:textId="14DC2F44" w:rsidR="005719D6" w:rsidRPr="0006458D" w:rsidRDefault="005719D6" w:rsidP="005719D6">
            <w:pPr>
              <w:pStyle w:val="TAC"/>
              <w:rPr>
                <w:rFonts w:cs="Arial"/>
                <w:lang w:eastAsia="zh-CN"/>
              </w:rPr>
            </w:pPr>
            <w:r w:rsidRPr="0006458D">
              <w:rPr>
                <w:rFonts w:cs="Arial"/>
                <w:lang w:eastAsia="zh-CN"/>
              </w:rPr>
              <w:t>Additional DM-RS</w:t>
            </w:r>
          </w:p>
        </w:tc>
        <w:tc>
          <w:tcPr>
            <w:tcW w:w="993" w:type="dxa"/>
            <w:shd w:val="clear" w:color="auto" w:fill="auto"/>
            <w:vAlign w:val="center"/>
          </w:tcPr>
          <w:p w14:paraId="70167F3D" w14:textId="4642BBB3" w:rsidR="005719D6" w:rsidRPr="0006458D" w:rsidRDefault="005719D6" w:rsidP="005719D6">
            <w:pPr>
              <w:pStyle w:val="TAC"/>
              <w:rPr>
                <w:rFonts w:cs="Arial"/>
                <w:lang w:eastAsia="zh-CN"/>
              </w:rPr>
            </w:pPr>
            <w:r w:rsidRPr="0006458D">
              <w:rPr>
                <w:rFonts w:cs="Arial"/>
                <w:lang w:eastAsia="zh-CN"/>
              </w:rPr>
              <w:t>[3.1]</w:t>
            </w:r>
          </w:p>
        </w:tc>
        <w:tc>
          <w:tcPr>
            <w:tcW w:w="992" w:type="dxa"/>
            <w:shd w:val="clear" w:color="auto" w:fill="auto"/>
            <w:vAlign w:val="center"/>
          </w:tcPr>
          <w:p w14:paraId="2A1C2DF7" w14:textId="7DF3AAB3" w:rsidR="005719D6" w:rsidRPr="0006458D" w:rsidRDefault="005719D6" w:rsidP="005719D6">
            <w:pPr>
              <w:pStyle w:val="TAC"/>
              <w:rPr>
                <w:rFonts w:cs="Arial"/>
                <w:lang w:eastAsia="zh-CN"/>
              </w:rPr>
            </w:pPr>
            <w:ins w:id="3184" w:author="R4-1910094 PUCCH formats 3 and 4  perf req" w:date="2019-09-05T23:39:00Z">
              <w:r w:rsidRPr="0006458D">
                <w:rPr>
                  <w:rFonts w:cs="Arial"/>
                  <w:lang w:eastAsia="zh-CN"/>
                </w:rPr>
                <w:t>[3.</w:t>
              </w:r>
              <w:r>
                <w:rPr>
                  <w:rFonts w:cs="Arial"/>
                  <w:lang w:eastAsia="zh-CN"/>
                </w:rPr>
                <w:t>5</w:t>
              </w:r>
              <w:r w:rsidRPr="0006458D">
                <w:rPr>
                  <w:rFonts w:cs="Arial"/>
                  <w:lang w:eastAsia="zh-CN"/>
                </w:rPr>
                <w:t>]</w:t>
              </w:r>
            </w:ins>
            <w:del w:id="3185" w:author="R4-1910094 PUCCH formats 3 and 4  perf req" w:date="2019-09-05T23:39:00Z">
              <w:r w:rsidRPr="0006458D" w:rsidDel="00E80C66">
                <w:rPr>
                  <w:rFonts w:cs="Arial"/>
                  <w:lang w:eastAsia="zh-CN"/>
                </w:rPr>
                <w:delText>[3.1]</w:delText>
              </w:r>
            </w:del>
          </w:p>
        </w:tc>
      </w:tr>
    </w:tbl>
    <w:p w14:paraId="3E860F23" w14:textId="77777777" w:rsidR="006645AA" w:rsidRPr="0006458D" w:rsidRDefault="006645AA" w:rsidP="00FA3B41"/>
    <w:p w14:paraId="37FF8137" w14:textId="0BC84B88" w:rsidR="006645AA" w:rsidRPr="0006458D" w:rsidRDefault="006645AA" w:rsidP="00FA3B41">
      <w:pPr>
        <w:pStyle w:val="TH"/>
      </w:pPr>
      <w:r w:rsidRPr="0006458D">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06458D" w:rsidRPr="0006458D" w14:paraId="4ACAA48E" w14:textId="77777777" w:rsidTr="006645AA">
        <w:trPr>
          <w:trHeight w:val="227"/>
          <w:jc w:val="center"/>
        </w:trPr>
        <w:tc>
          <w:tcPr>
            <w:tcW w:w="1130" w:type="dxa"/>
            <w:vMerge w:val="restart"/>
          </w:tcPr>
          <w:p w14:paraId="600CEA1A" w14:textId="77777777" w:rsidR="006645AA" w:rsidRPr="0006458D" w:rsidRDefault="006645AA" w:rsidP="006645AA">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6A7DE074" w14:textId="1E065695" w:rsidR="006645AA" w:rsidRPr="0006458D" w:rsidRDefault="006645AA" w:rsidP="006645AA">
            <w:pPr>
              <w:pStyle w:val="TAH"/>
              <w:rPr>
                <w:rFonts w:cs="Arial"/>
                <w:lang w:eastAsia="zh-CN"/>
              </w:rPr>
            </w:pPr>
            <w:r w:rsidRPr="0006458D">
              <w:rPr>
                <w:rFonts w:cs="Arial"/>
                <w:lang w:eastAsia="zh-CN"/>
              </w:rPr>
              <w:t xml:space="preserve">Number of </w:t>
            </w:r>
            <w:r w:rsidR="00C54C80" w:rsidRPr="0006458D">
              <w:rPr>
                <w:rFonts w:cs="Arial"/>
                <w:lang w:eastAsia="zh-CN"/>
              </w:rPr>
              <w:t>demodulation branches</w:t>
            </w:r>
          </w:p>
        </w:tc>
        <w:tc>
          <w:tcPr>
            <w:tcW w:w="851" w:type="dxa"/>
            <w:vMerge w:val="restart"/>
          </w:tcPr>
          <w:p w14:paraId="7A18A963" w14:textId="77777777" w:rsidR="006645AA" w:rsidRPr="0006458D" w:rsidRDefault="006645AA" w:rsidP="006645AA">
            <w:pPr>
              <w:pStyle w:val="TAH"/>
              <w:rPr>
                <w:rFonts w:cs="Arial"/>
              </w:rPr>
            </w:pPr>
            <w:r w:rsidRPr="0006458D">
              <w:rPr>
                <w:rFonts w:cs="Arial"/>
              </w:rPr>
              <w:t>Cyclic Prefix</w:t>
            </w:r>
          </w:p>
        </w:tc>
        <w:tc>
          <w:tcPr>
            <w:tcW w:w="1843" w:type="dxa"/>
            <w:vMerge w:val="restart"/>
          </w:tcPr>
          <w:p w14:paraId="1F2746B5" w14:textId="77777777" w:rsidR="006645AA" w:rsidRPr="0006458D" w:rsidRDefault="006645AA" w:rsidP="006645AA">
            <w:pPr>
              <w:pStyle w:val="TAH"/>
              <w:rPr>
                <w:rFonts w:cs="Arial"/>
              </w:rPr>
            </w:pPr>
            <w:r w:rsidRPr="0006458D">
              <w:rPr>
                <w:rFonts w:cs="Arial"/>
              </w:rPr>
              <w:t xml:space="preserve">Propagation conditions and correlation matrix (Annex </w:t>
            </w:r>
            <w:r w:rsidR="00DC461B" w:rsidRPr="0006458D">
              <w:rPr>
                <w:rFonts w:cs="Arial"/>
              </w:rPr>
              <w:t>G</w:t>
            </w:r>
            <w:r w:rsidRPr="0006458D">
              <w:rPr>
                <w:rFonts w:cs="Arial"/>
              </w:rPr>
              <w:t>)</w:t>
            </w:r>
          </w:p>
        </w:tc>
        <w:tc>
          <w:tcPr>
            <w:tcW w:w="1984" w:type="dxa"/>
            <w:vMerge w:val="restart"/>
          </w:tcPr>
          <w:p w14:paraId="40D05E74" w14:textId="09278D7C" w:rsidR="006645AA" w:rsidRPr="0006458D" w:rsidRDefault="006645AA" w:rsidP="006645AA">
            <w:pPr>
              <w:pStyle w:val="TAH"/>
              <w:rPr>
                <w:rFonts w:cs="Arial"/>
                <w:lang w:eastAsia="zh-CN"/>
              </w:rPr>
            </w:pPr>
            <w:r w:rsidRPr="0006458D">
              <w:rPr>
                <w:rFonts w:cs="Arial"/>
                <w:lang w:eastAsia="zh-CN"/>
              </w:rPr>
              <w:t xml:space="preserve">Additional </w:t>
            </w:r>
            <w:r w:rsidR="00363C9C" w:rsidRPr="0006458D">
              <w:rPr>
                <w:rFonts w:cs="Arial"/>
                <w:lang w:eastAsia="zh-CN"/>
              </w:rPr>
              <w:t>DM-RS</w:t>
            </w:r>
            <w:r w:rsidRPr="0006458D">
              <w:rPr>
                <w:rFonts w:cs="Arial"/>
                <w:lang w:eastAsia="zh-CN"/>
              </w:rPr>
              <w:t xml:space="preserve"> configuration</w:t>
            </w:r>
          </w:p>
        </w:tc>
        <w:tc>
          <w:tcPr>
            <w:tcW w:w="2692" w:type="dxa"/>
            <w:gridSpan w:val="3"/>
          </w:tcPr>
          <w:p w14:paraId="14C453AC" w14:textId="77777777" w:rsidR="006645AA" w:rsidRPr="0006458D" w:rsidRDefault="006645AA" w:rsidP="006645AA">
            <w:pPr>
              <w:pStyle w:val="TAH"/>
              <w:rPr>
                <w:rFonts w:cs="Arial"/>
              </w:rPr>
            </w:pPr>
            <w:r w:rsidRPr="0006458D">
              <w:rPr>
                <w:rFonts w:cs="Arial"/>
              </w:rPr>
              <w:t>Channel Bandwidth / SNR (dB)</w:t>
            </w:r>
          </w:p>
        </w:tc>
      </w:tr>
      <w:tr w:rsidR="0006458D" w:rsidRPr="0006458D" w14:paraId="2B8A2AFC" w14:textId="77777777" w:rsidTr="006645AA">
        <w:trPr>
          <w:trHeight w:val="160"/>
          <w:jc w:val="center"/>
        </w:trPr>
        <w:tc>
          <w:tcPr>
            <w:tcW w:w="1130" w:type="dxa"/>
            <w:vMerge/>
          </w:tcPr>
          <w:p w14:paraId="5B17C8D4" w14:textId="77777777" w:rsidR="006645AA" w:rsidRPr="0006458D" w:rsidRDefault="006645AA" w:rsidP="006645AA">
            <w:pPr>
              <w:pStyle w:val="TAH"/>
              <w:rPr>
                <w:rFonts w:cs="Arial"/>
              </w:rPr>
            </w:pPr>
          </w:p>
        </w:tc>
        <w:tc>
          <w:tcPr>
            <w:tcW w:w="1134" w:type="dxa"/>
            <w:vMerge/>
          </w:tcPr>
          <w:p w14:paraId="3A8066C6" w14:textId="77777777" w:rsidR="006645AA" w:rsidRPr="0006458D" w:rsidRDefault="006645AA" w:rsidP="006645AA">
            <w:pPr>
              <w:pStyle w:val="TAH"/>
              <w:rPr>
                <w:rFonts w:cs="Arial"/>
              </w:rPr>
            </w:pPr>
          </w:p>
        </w:tc>
        <w:tc>
          <w:tcPr>
            <w:tcW w:w="851" w:type="dxa"/>
            <w:vMerge/>
          </w:tcPr>
          <w:p w14:paraId="6AF39A23" w14:textId="77777777" w:rsidR="006645AA" w:rsidRPr="0006458D" w:rsidRDefault="006645AA" w:rsidP="006645AA">
            <w:pPr>
              <w:pStyle w:val="TAH"/>
              <w:rPr>
                <w:rFonts w:cs="Arial"/>
              </w:rPr>
            </w:pPr>
          </w:p>
        </w:tc>
        <w:tc>
          <w:tcPr>
            <w:tcW w:w="1843" w:type="dxa"/>
            <w:vMerge/>
          </w:tcPr>
          <w:p w14:paraId="1E6D133F" w14:textId="77777777" w:rsidR="006645AA" w:rsidRPr="0006458D" w:rsidRDefault="006645AA" w:rsidP="006645AA">
            <w:pPr>
              <w:pStyle w:val="TAH"/>
              <w:rPr>
                <w:rFonts w:cs="Arial"/>
              </w:rPr>
            </w:pPr>
          </w:p>
        </w:tc>
        <w:tc>
          <w:tcPr>
            <w:tcW w:w="1984" w:type="dxa"/>
            <w:vMerge/>
          </w:tcPr>
          <w:p w14:paraId="59882C54" w14:textId="77777777" w:rsidR="006645AA" w:rsidRPr="0006458D" w:rsidRDefault="006645AA" w:rsidP="006645AA">
            <w:pPr>
              <w:pStyle w:val="TAH"/>
              <w:rPr>
                <w:rFonts w:cs="Arial"/>
              </w:rPr>
            </w:pPr>
          </w:p>
        </w:tc>
        <w:tc>
          <w:tcPr>
            <w:tcW w:w="850" w:type="dxa"/>
          </w:tcPr>
          <w:p w14:paraId="5819878D" w14:textId="77777777" w:rsidR="006645AA" w:rsidRPr="0006458D" w:rsidRDefault="006645AA" w:rsidP="006645AA">
            <w:pPr>
              <w:pStyle w:val="TAH"/>
              <w:rPr>
                <w:rFonts w:cs="Arial"/>
              </w:rPr>
            </w:pPr>
            <w:r w:rsidRPr="0006458D">
              <w:rPr>
                <w:rFonts w:cs="Arial"/>
              </w:rPr>
              <w:t>50 MHz</w:t>
            </w:r>
          </w:p>
        </w:tc>
        <w:tc>
          <w:tcPr>
            <w:tcW w:w="992" w:type="dxa"/>
          </w:tcPr>
          <w:p w14:paraId="667221C8" w14:textId="77777777" w:rsidR="006645AA" w:rsidRPr="0006458D" w:rsidRDefault="006645AA" w:rsidP="006645AA">
            <w:pPr>
              <w:pStyle w:val="TAH"/>
              <w:rPr>
                <w:rFonts w:cs="Arial"/>
              </w:rPr>
            </w:pPr>
            <w:r w:rsidRPr="0006458D">
              <w:rPr>
                <w:rFonts w:cs="Arial"/>
              </w:rPr>
              <w:t>100 MHz</w:t>
            </w:r>
          </w:p>
        </w:tc>
        <w:tc>
          <w:tcPr>
            <w:tcW w:w="850" w:type="dxa"/>
          </w:tcPr>
          <w:p w14:paraId="4386F5A2" w14:textId="77777777" w:rsidR="006645AA" w:rsidRPr="0006458D" w:rsidRDefault="006645AA" w:rsidP="006645AA">
            <w:pPr>
              <w:pStyle w:val="TAH"/>
              <w:rPr>
                <w:rFonts w:cs="Arial"/>
              </w:rPr>
            </w:pPr>
            <w:r w:rsidRPr="0006458D">
              <w:rPr>
                <w:rFonts w:cs="Arial"/>
              </w:rPr>
              <w:t>200MHz</w:t>
            </w:r>
          </w:p>
        </w:tc>
      </w:tr>
      <w:tr w:rsidR="00DE3E14" w:rsidRPr="0006458D" w14:paraId="4FA15B61" w14:textId="77777777" w:rsidTr="006645AA">
        <w:trPr>
          <w:trHeight w:val="180"/>
          <w:jc w:val="center"/>
        </w:trPr>
        <w:tc>
          <w:tcPr>
            <w:tcW w:w="1130" w:type="dxa"/>
            <w:vMerge w:val="restart"/>
          </w:tcPr>
          <w:p w14:paraId="6E9FC4EF" w14:textId="77777777" w:rsidR="00DE3E14" w:rsidRPr="0006458D" w:rsidRDefault="00DE3E14" w:rsidP="00DE3E14">
            <w:pPr>
              <w:pStyle w:val="TAC"/>
              <w:rPr>
                <w:rFonts w:cs="Arial"/>
                <w:lang w:eastAsia="zh-CN"/>
              </w:rPr>
            </w:pPr>
            <w:r w:rsidRPr="0006458D">
              <w:rPr>
                <w:rFonts w:cs="Arial"/>
                <w:lang w:eastAsia="zh-CN"/>
              </w:rPr>
              <w:t>1</w:t>
            </w:r>
          </w:p>
        </w:tc>
        <w:tc>
          <w:tcPr>
            <w:tcW w:w="1134" w:type="dxa"/>
            <w:vMerge w:val="restart"/>
          </w:tcPr>
          <w:p w14:paraId="0252F84B" w14:textId="77777777" w:rsidR="00DE3E14" w:rsidRPr="0006458D" w:rsidRDefault="00DE3E14" w:rsidP="00DE3E14">
            <w:pPr>
              <w:pStyle w:val="TAC"/>
              <w:rPr>
                <w:rFonts w:cs="Arial"/>
                <w:lang w:eastAsia="zh-CN"/>
              </w:rPr>
            </w:pPr>
            <w:r w:rsidRPr="0006458D">
              <w:rPr>
                <w:rFonts w:cs="Arial"/>
                <w:lang w:eastAsia="zh-CN"/>
              </w:rPr>
              <w:t>2</w:t>
            </w:r>
          </w:p>
        </w:tc>
        <w:tc>
          <w:tcPr>
            <w:tcW w:w="851" w:type="dxa"/>
            <w:vMerge w:val="restart"/>
          </w:tcPr>
          <w:p w14:paraId="440C0546" w14:textId="77777777" w:rsidR="00DE3E14" w:rsidRPr="0006458D" w:rsidRDefault="00DE3E14" w:rsidP="00DE3E14">
            <w:pPr>
              <w:pStyle w:val="TAC"/>
              <w:rPr>
                <w:rFonts w:cs="Arial"/>
              </w:rPr>
            </w:pPr>
            <w:r w:rsidRPr="0006458D">
              <w:rPr>
                <w:rFonts w:cs="Arial"/>
              </w:rPr>
              <w:t>Normal</w:t>
            </w:r>
          </w:p>
        </w:tc>
        <w:tc>
          <w:tcPr>
            <w:tcW w:w="1843" w:type="dxa"/>
            <w:vMerge w:val="restart"/>
          </w:tcPr>
          <w:p w14:paraId="1C3338D5" w14:textId="77777777" w:rsidR="00DE3E14" w:rsidRPr="0006458D" w:rsidRDefault="00DE3E14" w:rsidP="00DE3E14">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984" w:type="dxa"/>
          </w:tcPr>
          <w:p w14:paraId="74180B28" w14:textId="77777777" w:rsidR="00DE3E14" w:rsidRPr="0006458D" w:rsidRDefault="00DE3E14" w:rsidP="00DE3E14">
            <w:pPr>
              <w:pStyle w:val="TAC"/>
              <w:rPr>
                <w:rFonts w:cs="Arial"/>
                <w:lang w:eastAsia="zh-CN"/>
              </w:rPr>
            </w:pPr>
            <w:r w:rsidRPr="0006458D">
              <w:rPr>
                <w:rFonts w:cs="Arial"/>
                <w:lang w:eastAsia="zh-CN"/>
              </w:rPr>
              <w:t>No additional DM-RS</w:t>
            </w:r>
          </w:p>
        </w:tc>
        <w:tc>
          <w:tcPr>
            <w:tcW w:w="850" w:type="dxa"/>
            <w:shd w:val="clear" w:color="auto" w:fill="auto"/>
          </w:tcPr>
          <w:p w14:paraId="5970FE2F" w14:textId="7434521D" w:rsidR="00DE3E14" w:rsidRPr="0006458D" w:rsidRDefault="00DE3E14" w:rsidP="00DE3E14">
            <w:pPr>
              <w:pStyle w:val="TAC"/>
              <w:rPr>
                <w:rFonts w:cs="Arial"/>
                <w:lang w:eastAsia="zh-CN"/>
              </w:rPr>
            </w:pPr>
            <w:r w:rsidRPr="0006458D">
              <w:rPr>
                <w:rFonts w:cs="Arial"/>
                <w:lang w:eastAsia="zh-CN"/>
              </w:rPr>
              <w:t>[2.8]</w:t>
            </w:r>
          </w:p>
        </w:tc>
        <w:tc>
          <w:tcPr>
            <w:tcW w:w="992" w:type="dxa"/>
            <w:shd w:val="clear" w:color="auto" w:fill="auto"/>
          </w:tcPr>
          <w:p w14:paraId="5ED42644" w14:textId="646842D7" w:rsidR="00DE3E14" w:rsidRPr="0006458D" w:rsidRDefault="00DE3E14" w:rsidP="00DE3E14">
            <w:pPr>
              <w:pStyle w:val="TAC"/>
              <w:rPr>
                <w:rFonts w:cs="Arial"/>
                <w:lang w:eastAsia="zh-CN"/>
              </w:rPr>
            </w:pPr>
            <w:ins w:id="3186" w:author="R4-1910094 PUCCH formats 3 and 4  perf req" w:date="2019-09-05T23:39:00Z">
              <w:r w:rsidRPr="0006458D">
                <w:rPr>
                  <w:rFonts w:cs="Arial"/>
                  <w:lang w:eastAsia="zh-CN"/>
                </w:rPr>
                <w:t>[2.</w:t>
              </w:r>
              <w:r>
                <w:rPr>
                  <w:rFonts w:cs="Arial"/>
                  <w:lang w:eastAsia="zh-CN"/>
                </w:rPr>
                <w:t>7</w:t>
              </w:r>
              <w:r w:rsidRPr="0006458D">
                <w:rPr>
                  <w:rFonts w:cs="Arial"/>
                  <w:lang w:eastAsia="zh-CN"/>
                </w:rPr>
                <w:t>]</w:t>
              </w:r>
            </w:ins>
            <w:del w:id="3187" w:author="R4-1910094 PUCCH formats 3 and 4  perf req" w:date="2019-09-05T23:39:00Z">
              <w:r w:rsidRPr="0006458D" w:rsidDel="00486BD0">
                <w:rPr>
                  <w:rFonts w:cs="Arial"/>
                  <w:lang w:eastAsia="zh-CN"/>
                </w:rPr>
                <w:delText>[2.8]</w:delText>
              </w:r>
            </w:del>
          </w:p>
        </w:tc>
        <w:tc>
          <w:tcPr>
            <w:tcW w:w="850" w:type="dxa"/>
            <w:shd w:val="clear" w:color="auto" w:fill="auto"/>
          </w:tcPr>
          <w:p w14:paraId="0BCCECB4" w14:textId="2AC87CA5" w:rsidR="00DE3E14" w:rsidRPr="0006458D" w:rsidRDefault="00DE3E14" w:rsidP="00DE3E14">
            <w:pPr>
              <w:pStyle w:val="TAC"/>
            </w:pPr>
            <w:r w:rsidRPr="0006458D">
              <w:rPr>
                <w:lang w:eastAsia="zh-CN"/>
              </w:rPr>
              <w:t>TBD</w:t>
            </w:r>
          </w:p>
        </w:tc>
      </w:tr>
      <w:tr w:rsidR="00DE3E14" w:rsidRPr="0006458D" w14:paraId="7528512E" w14:textId="77777777" w:rsidTr="0006458D">
        <w:trPr>
          <w:trHeight w:val="180"/>
          <w:jc w:val="center"/>
        </w:trPr>
        <w:tc>
          <w:tcPr>
            <w:tcW w:w="1130" w:type="dxa"/>
            <w:vMerge/>
          </w:tcPr>
          <w:p w14:paraId="486EC435" w14:textId="77777777" w:rsidR="00DE3E14" w:rsidRPr="0006458D" w:rsidRDefault="00DE3E14" w:rsidP="00DE3E14">
            <w:pPr>
              <w:pStyle w:val="TAC"/>
              <w:rPr>
                <w:rFonts w:cs="Arial"/>
                <w:lang w:eastAsia="zh-CN"/>
              </w:rPr>
            </w:pPr>
          </w:p>
        </w:tc>
        <w:tc>
          <w:tcPr>
            <w:tcW w:w="1134" w:type="dxa"/>
            <w:vMerge/>
          </w:tcPr>
          <w:p w14:paraId="5C69EE9B" w14:textId="77777777" w:rsidR="00DE3E14" w:rsidRPr="0006458D" w:rsidRDefault="00DE3E14" w:rsidP="00DE3E14">
            <w:pPr>
              <w:pStyle w:val="TAC"/>
              <w:rPr>
                <w:rFonts w:cs="Arial"/>
                <w:lang w:eastAsia="zh-CN"/>
              </w:rPr>
            </w:pPr>
          </w:p>
        </w:tc>
        <w:tc>
          <w:tcPr>
            <w:tcW w:w="851" w:type="dxa"/>
            <w:vMerge/>
          </w:tcPr>
          <w:p w14:paraId="66F3A9D7" w14:textId="77777777" w:rsidR="00DE3E14" w:rsidRPr="0006458D" w:rsidRDefault="00DE3E14" w:rsidP="00DE3E14">
            <w:pPr>
              <w:pStyle w:val="TAC"/>
              <w:rPr>
                <w:rFonts w:cs="Arial"/>
              </w:rPr>
            </w:pPr>
          </w:p>
        </w:tc>
        <w:tc>
          <w:tcPr>
            <w:tcW w:w="1843" w:type="dxa"/>
            <w:vMerge/>
          </w:tcPr>
          <w:p w14:paraId="2CC78EC6" w14:textId="77777777" w:rsidR="00DE3E14" w:rsidRPr="0006458D" w:rsidRDefault="00DE3E14" w:rsidP="00DE3E14">
            <w:pPr>
              <w:pStyle w:val="TAC"/>
              <w:rPr>
                <w:rFonts w:cs="Arial"/>
              </w:rPr>
            </w:pPr>
          </w:p>
        </w:tc>
        <w:tc>
          <w:tcPr>
            <w:tcW w:w="1984" w:type="dxa"/>
            <w:vAlign w:val="center"/>
          </w:tcPr>
          <w:p w14:paraId="7EBD0A75" w14:textId="39F9A06D" w:rsidR="00DE3E14" w:rsidRPr="0006458D" w:rsidRDefault="00DE3E14" w:rsidP="00DE3E14">
            <w:pPr>
              <w:pStyle w:val="TAC"/>
              <w:rPr>
                <w:rFonts w:cs="Arial"/>
                <w:lang w:eastAsia="zh-CN"/>
              </w:rPr>
            </w:pPr>
            <w:r w:rsidRPr="0006458D">
              <w:rPr>
                <w:rFonts w:cs="Arial"/>
                <w:lang w:eastAsia="zh-CN"/>
              </w:rPr>
              <w:t>Additional DM-RS</w:t>
            </w:r>
          </w:p>
        </w:tc>
        <w:tc>
          <w:tcPr>
            <w:tcW w:w="850" w:type="dxa"/>
            <w:shd w:val="clear" w:color="auto" w:fill="auto"/>
            <w:vAlign w:val="center"/>
          </w:tcPr>
          <w:p w14:paraId="3547241D" w14:textId="388C4CF7" w:rsidR="00DE3E14" w:rsidRPr="0006458D" w:rsidRDefault="00DE3E14" w:rsidP="00DE3E14">
            <w:pPr>
              <w:pStyle w:val="TAC"/>
              <w:rPr>
                <w:rFonts w:cs="Arial"/>
                <w:lang w:eastAsia="zh-CN"/>
              </w:rPr>
            </w:pPr>
            <w:r w:rsidRPr="0006458D">
              <w:rPr>
                <w:rFonts w:cs="Arial"/>
                <w:lang w:eastAsia="zh-CN"/>
              </w:rPr>
              <w:t>TBD</w:t>
            </w:r>
          </w:p>
        </w:tc>
        <w:tc>
          <w:tcPr>
            <w:tcW w:w="992" w:type="dxa"/>
            <w:shd w:val="clear" w:color="auto" w:fill="auto"/>
            <w:vAlign w:val="center"/>
          </w:tcPr>
          <w:p w14:paraId="05413EE3" w14:textId="4C348D0F" w:rsidR="00DE3E14" w:rsidRPr="0006458D" w:rsidRDefault="00DE3E14" w:rsidP="00DE3E14">
            <w:pPr>
              <w:pStyle w:val="TAC"/>
              <w:rPr>
                <w:rFonts w:cs="Arial"/>
                <w:lang w:eastAsia="zh-CN"/>
              </w:rPr>
            </w:pPr>
            <w:ins w:id="3188" w:author="R4-1910094 PUCCH formats 3 and 4  perf req" w:date="2019-09-05T23:39:00Z">
              <w:r w:rsidRPr="0006458D">
                <w:rPr>
                  <w:rFonts w:cs="Arial"/>
                  <w:lang w:eastAsia="zh-CN"/>
                </w:rPr>
                <w:t>[3.</w:t>
              </w:r>
              <w:r>
                <w:rPr>
                  <w:rFonts w:cs="Arial"/>
                  <w:lang w:eastAsia="zh-CN"/>
                </w:rPr>
                <w:t>5</w:t>
              </w:r>
              <w:r w:rsidRPr="0006458D">
                <w:rPr>
                  <w:rFonts w:cs="Arial"/>
                  <w:lang w:eastAsia="zh-CN"/>
                </w:rPr>
                <w:t>]</w:t>
              </w:r>
            </w:ins>
            <w:del w:id="3189" w:author="R4-1910094 PUCCH formats 3 and 4  perf req" w:date="2019-09-05T23:39:00Z">
              <w:r w:rsidRPr="0006458D" w:rsidDel="00486BD0">
                <w:rPr>
                  <w:rFonts w:cs="Arial"/>
                  <w:lang w:eastAsia="zh-CN"/>
                </w:rPr>
                <w:delText>[3.9]</w:delText>
              </w:r>
            </w:del>
          </w:p>
        </w:tc>
        <w:tc>
          <w:tcPr>
            <w:tcW w:w="850" w:type="dxa"/>
            <w:shd w:val="clear" w:color="auto" w:fill="auto"/>
            <w:vAlign w:val="center"/>
          </w:tcPr>
          <w:p w14:paraId="33162F7B" w14:textId="0368FE41" w:rsidR="00DE3E14" w:rsidRPr="0006458D" w:rsidRDefault="00DE3E14" w:rsidP="00DE3E14">
            <w:pPr>
              <w:pStyle w:val="TAC"/>
              <w:rPr>
                <w:rFonts w:cs="Arial"/>
                <w:lang w:eastAsia="zh-CN"/>
              </w:rPr>
            </w:pPr>
            <w:ins w:id="3190" w:author="R4-1910094 PUCCH formats 3 and 4  perf req" w:date="2019-09-05T23:39:00Z">
              <w:r>
                <w:rPr>
                  <w:rFonts w:cs="Arial"/>
                  <w:lang w:eastAsia="zh-CN"/>
                </w:rPr>
                <w:t>TBD</w:t>
              </w:r>
            </w:ins>
            <w:del w:id="3191" w:author="R4-1910094 PUCCH formats 3 and 4  perf req" w:date="2019-09-05T23:39:00Z">
              <w:r w:rsidRPr="0006458D" w:rsidDel="00486BD0">
                <w:rPr>
                  <w:rFonts w:cs="Arial"/>
                  <w:lang w:eastAsia="zh-CN"/>
                </w:rPr>
                <w:delText>[4.0]</w:delText>
              </w:r>
            </w:del>
          </w:p>
        </w:tc>
      </w:tr>
    </w:tbl>
    <w:p w14:paraId="7C3B7598" w14:textId="77777777" w:rsidR="006645AA" w:rsidRPr="0006458D" w:rsidRDefault="006645AA" w:rsidP="006645AA"/>
    <w:p w14:paraId="101B54DD" w14:textId="77777777" w:rsidR="006645AA" w:rsidRPr="0006458D" w:rsidRDefault="006645AA" w:rsidP="006645AA">
      <w:pPr>
        <w:pStyle w:val="Heading2"/>
        <w:rPr>
          <w:noProof/>
        </w:rPr>
      </w:pPr>
      <w:bookmarkStart w:id="3192" w:name="_Toc13079953"/>
      <w:r w:rsidRPr="0006458D">
        <w:rPr>
          <w:noProof/>
        </w:rPr>
        <w:t>11.</w:t>
      </w:r>
      <w:r w:rsidRPr="0006458D">
        <w:rPr>
          <w:rFonts w:eastAsia="DengXian"/>
          <w:noProof/>
          <w:lang w:eastAsia="zh-CN"/>
        </w:rPr>
        <w:t>4</w:t>
      </w:r>
      <w:r w:rsidRPr="0006458D">
        <w:rPr>
          <w:noProof/>
        </w:rPr>
        <w:tab/>
        <w:t>Performance requirements for PRACH</w:t>
      </w:r>
      <w:bookmarkEnd w:id="3192"/>
    </w:p>
    <w:p w14:paraId="03935384" w14:textId="77777777" w:rsidR="006645AA" w:rsidRPr="0006458D" w:rsidRDefault="006645AA" w:rsidP="006645AA">
      <w:pPr>
        <w:pStyle w:val="Heading3"/>
        <w:rPr>
          <w:noProof/>
        </w:rPr>
      </w:pPr>
      <w:bookmarkStart w:id="3193" w:name="_Toc13079954"/>
      <w:r w:rsidRPr="0006458D">
        <w:rPr>
          <w:noProof/>
        </w:rPr>
        <w:t>11.</w:t>
      </w:r>
      <w:r w:rsidRPr="0006458D">
        <w:rPr>
          <w:rFonts w:eastAsia="DengXian"/>
          <w:noProof/>
          <w:lang w:eastAsia="zh-CN"/>
        </w:rPr>
        <w:t>4</w:t>
      </w:r>
      <w:r w:rsidRPr="0006458D">
        <w:rPr>
          <w:noProof/>
        </w:rPr>
        <w:t>.1</w:t>
      </w:r>
      <w:r w:rsidRPr="0006458D">
        <w:rPr>
          <w:noProof/>
        </w:rPr>
        <w:tab/>
        <w:t xml:space="preserve">Requirements </w:t>
      </w:r>
      <w:r w:rsidRPr="0006458D">
        <w:t xml:space="preserve">for </w:t>
      </w:r>
      <w:r w:rsidRPr="0006458D">
        <w:rPr>
          <w:i/>
        </w:rPr>
        <w:t>BS type 1-O</w:t>
      </w:r>
      <w:bookmarkEnd w:id="3193"/>
    </w:p>
    <w:p w14:paraId="45F7AF64" w14:textId="77777777" w:rsidR="006645AA" w:rsidRPr="0006458D" w:rsidRDefault="006645AA" w:rsidP="006645AA">
      <w:pPr>
        <w:pStyle w:val="Heading4"/>
        <w:rPr>
          <w:lang w:eastAsia="zh-CN"/>
        </w:rPr>
      </w:pPr>
      <w:bookmarkStart w:id="3194" w:name="_Toc13079955"/>
      <w:r w:rsidRPr="0006458D">
        <w:t>11.</w:t>
      </w:r>
      <w:r w:rsidRPr="0006458D">
        <w:rPr>
          <w:lang w:eastAsia="zh-CN"/>
        </w:rPr>
        <w:t>4</w:t>
      </w:r>
      <w:r w:rsidRPr="0006458D">
        <w:t>.1.</w:t>
      </w:r>
      <w:r w:rsidRPr="0006458D">
        <w:rPr>
          <w:lang w:eastAsia="zh-CN"/>
        </w:rPr>
        <w:t>1</w:t>
      </w:r>
      <w:r w:rsidRPr="0006458D">
        <w:tab/>
        <w:t>PRACH False alarm probability</w:t>
      </w:r>
      <w:bookmarkEnd w:id="3194"/>
    </w:p>
    <w:p w14:paraId="4A107142"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w:t>
      </w:r>
      <w:r w:rsidRPr="0006458D">
        <w:rPr>
          <w:noProof/>
          <w:lang w:eastAsia="zh-CN"/>
        </w:rPr>
        <w:t>4</w:t>
      </w:r>
      <w:r w:rsidRPr="0006458D">
        <w:rPr>
          <w:noProof/>
        </w:rPr>
        <w:t>.</w:t>
      </w:r>
      <w:r w:rsidRPr="0006458D">
        <w:rPr>
          <w:noProof/>
          <w:lang w:eastAsia="zh-CN"/>
        </w:rPr>
        <w:t>1</w:t>
      </w:r>
      <w:r w:rsidRPr="0006458D">
        <w:rPr>
          <w:noProof/>
        </w:rPr>
        <w:t xml:space="preserve"> for 2Rx.</w:t>
      </w:r>
    </w:p>
    <w:p w14:paraId="73D5DA53" w14:textId="77777777" w:rsidR="006645AA" w:rsidRPr="0006458D" w:rsidRDefault="006645AA" w:rsidP="006645AA">
      <w:pPr>
        <w:pStyle w:val="Heading4"/>
      </w:pPr>
      <w:bookmarkStart w:id="3195" w:name="_Toc13079956"/>
      <w:r w:rsidRPr="0006458D">
        <w:t>11.</w:t>
      </w:r>
      <w:r w:rsidRPr="0006458D">
        <w:rPr>
          <w:lang w:eastAsia="zh-CN"/>
        </w:rPr>
        <w:t>4</w:t>
      </w:r>
      <w:r w:rsidRPr="0006458D">
        <w:t>.1.</w:t>
      </w:r>
      <w:r w:rsidRPr="0006458D">
        <w:rPr>
          <w:lang w:eastAsia="zh-CN"/>
        </w:rPr>
        <w:t>2</w:t>
      </w:r>
      <w:r w:rsidRPr="0006458D">
        <w:tab/>
        <w:t>PRACH detection requirements</w:t>
      </w:r>
      <w:bookmarkEnd w:id="3195"/>
    </w:p>
    <w:p w14:paraId="6E258AD3" w14:textId="77777777" w:rsidR="006645AA" w:rsidRPr="0006458D" w:rsidRDefault="006645AA" w:rsidP="006645AA">
      <w:pPr>
        <w:rPr>
          <w:noProof/>
        </w:rPr>
      </w:pPr>
      <w:r w:rsidRPr="0006458D">
        <w:rPr>
          <w:noProof/>
          <w:lang w:eastAsia="zh-CN"/>
        </w:rPr>
        <w:t>Apply</w:t>
      </w:r>
      <w:r w:rsidRPr="0006458D">
        <w:rPr>
          <w:noProof/>
        </w:rPr>
        <w:t xml:space="preserve"> the requirements defined in </w:t>
      </w:r>
      <w:r w:rsidRPr="0006458D">
        <w:rPr>
          <w:noProof/>
          <w:lang w:eastAsia="zh-CN"/>
        </w:rPr>
        <w:t xml:space="preserve">subclause </w:t>
      </w:r>
      <w:r w:rsidRPr="0006458D">
        <w:rPr>
          <w:noProof/>
        </w:rPr>
        <w:t>8.</w:t>
      </w:r>
      <w:r w:rsidRPr="0006458D">
        <w:rPr>
          <w:noProof/>
          <w:lang w:eastAsia="zh-CN"/>
        </w:rPr>
        <w:t>4</w:t>
      </w:r>
      <w:r w:rsidRPr="0006458D">
        <w:rPr>
          <w:noProof/>
        </w:rPr>
        <w:t>.</w:t>
      </w:r>
      <w:r w:rsidRPr="0006458D">
        <w:rPr>
          <w:noProof/>
          <w:lang w:eastAsia="zh-CN"/>
        </w:rPr>
        <w:t>2</w:t>
      </w:r>
      <w:r w:rsidRPr="0006458D">
        <w:rPr>
          <w:noProof/>
        </w:rPr>
        <w:t xml:space="preserve"> for 2Rx.</w:t>
      </w:r>
    </w:p>
    <w:p w14:paraId="314BB76A" w14:textId="77777777" w:rsidR="006645AA" w:rsidRPr="0006458D" w:rsidRDefault="006645AA" w:rsidP="006645AA">
      <w:pPr>
        <w:pStyle w:val="Heading3"/>
      </w:pPr>
      <w:bookmarkStart w:id="3196" w:name="_Toc13079957"/>
      <w:r w:rsidRPr="0006458D">
        <w:rPr>
          <w:noProof/>
        </w:rPr>
        <w:t>11.</w:t>
      </w:r>
      <w:r w:rsidRPr="0006458D">
        <w:rPr>
          <w:rFonts w:eastAsia="DengXian"/>
          <w:noProof/>
          <w:lang w:eastAsia="zh-CN"/>
        </w:rPr>
        <w:t>4</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3196"/>
    </w:p>
    <w:p w14:paraId="40C8339A" w14:textId="77777777" w:rsidR="006645AA" w:rsidRPr="0006458D" w:rsidRDefault="006645AA" w:rsidP="006645AA">
      <w:pPr>
        <w:pStyle w:val="Heading4"/>
        <w:rPr>
          <w:lang w:eastAsia="zh-CN"/>
        </w:rPr>
      </w:pPr>
      <w:bookmarkStart w:id="3197" w:name="_Toc13079958"/>
      <w:r w:rsidRPr="0006458D">
        <w:t>11.</w:t>
      </w:r>
      <w:r w:rsidRPr="0006458D">
        <w:rPr>
          <w:lang w:eastAsia="zh-CN"/>
        </w:rPr>
        <w:t>4</w:t>
      </w:r>
      <w:r w:rsidRPr="0006458D">
        <w:t>.</w:t>
      </w:r>
      <w:r w:rsidRPr="0006458D">
        <w:rPr>
          <w:lang w:eastAsia="zh-CN"/>
        </w:rPr>
        <w:t>2</w:t>
      </w:r>
      <w:r w:rsidRPr="0006458D">
        <w:t>.</w:t>
      </w:r>
      <w:r w:rsidRPr="0006458D">
        <w:rPr>
          <w:lang w:eastAsia="zh-CN"/>
        </w:rPr>
        <w:t>1</w:t>
      </w:r>
      <w:r w:rsidRPr="0006458D">
        <w:tab/>
        <w:t>PRACH False alarm probability</w:t>
      </w:r>
      <w:bookmarkEnd w:id="3197"/>
    </w:p>
    <w:p w14:paraId="5B706978" w14:textId="77777777" w:rsidR="006645AA" w:rsidRPr="0006458D" w:rsidRDefault="006645AA" w:rsidP="006645AA">
      <w:pPr>
        <w:pStyle w:val="Heading5"/>
        <w:rPr>
          <w:rFonts w:eastAsia="Malgun Gothic"/>
        </w:rPr>
      </w:pPr>
      <w:bookmarkStart w:id="3198" w:name="_Toc13079959"/>
      <w:r w:rsidRPr="0006458D">
        <w:rPr>
          <w:rFonts w:eastAsia="Malgun Gothic"/>
        </w:rPr>
        <w:t>11.4.2.1.1</w:t>
      </w:r>
      <w:r w:rsidRPr="0006458D">
        <w:rPr>
          <w:rFonts w:eastAsia="Malgun Gothic"/>
        </w:rPr>
        <w:tab/>
        <w:t>General</w:t>
      </w:r>
      <w:bookmarkEnd w:id="3198"/>
    </w:p>
    <w:p w14:paraId="028B0839" w14:textId="77777777" w:rsidR="006645AA" w:rsidRPr="0006458D" w:rsidRDefault="006645AA" w:rsidP="006645AA">
      <w:r w:rsidRPr="0006458D">
        <w:t>The false alarm requirement is valid for any number of receive antennas, for any channel bandwidth.</w:t>
      </w:r>
    </w:p>
    <w:p w14:paraId="2AC72E34" w14:textId="77777777" w:rsidR="006645AA" w:rsidRPr="0006458D" w:rsidRDefault="006645AA" w:rsidP="006645AA">
      <w:r w:rsidRPr="0006458D">
        <w:t>The false alarm probability is the conditional total probability of erroneous detection of the preamble (i.e. erroneous detection from any detector) when input is only noise.</w:t>
      </w:r>
    </w:p>
    <w:p w14:paraId="36443CE9" w14:textId="77777777" w:rsidR="006645AA" w:rsidRPr="0006458D" w:rsidRDefault="006645AA" w:rsidP="006645AA">
      <w:pPr>
        <w:pStyle w:val="Heading5"/>
        <w:rPr>
          <w:rFonts w:eastAsia="Malgun Gothic"/>
        </w:rPr>
      </w:pPr>
      <w:bookmarkStart w:id="3199" w:name="_Toc13079960"/>
      <w:r w:rsidRPr="0006458D">
        <w:rPr>
          <w:rFonts w:eastAsia="Malgun Gothic"/>
        </w:rPr>
        <w:t>11.4.2.1.</w:t>
      </w:r>
      <w:r w:rsidRPr="0006458D">
        <w:rPr>
          <w:lang w:eastAsia="zh-CN"/>
        </w:rPr>
        <w:t>2</w:t>
      </w:r>
      <w:r w:rsidRPr="0006458D">
        <w:rPr>
          <w:rFonts w:eastAsia="Malgun Gothic"/>
        </w:rPr>
        <w:tab/>
        <w:t>Minimum requirement</w:t>
      </w:r>
      <w:bookmarkEnd w:id="3199"/>
    </w:p>
    <w:p w14:paraId="72E19414" w14:textId="77777777" w:rsidR="006645AA" w:rsidRPr="0006458D" w:rsidRDefault="006645AA" w:rsidP="006645AA">
      <w:pPr>
        <w:rPr>
          <w:lang w:eastAsia="zh-CN"/>
        </w:rPr>
      </w:pPr>
      <w:r w:rsidRPr="0006458D">
        <w:t>The false alarm probability shall be less than or equal to 0.1%.</w:t>
      </w:r>
    </w:p>
    <w:p w14:paraId="52FAB083" w14:textId="77777777" w:rsidR="006645AA" w:rsidRPr="0006458D" w:rsidRDefault="006645AA" w:rsidP="006645AA">
      <w:pPr>
        <w:pStyle w:val="Heading4"/>
      </w:pPr>
      <w:bookmarkStart w:id="3200" w:name="_Toc13079961"/>
      <w:r w:rsidRPr="0006458D">
        <w:t>11.</w:t>
      </w:r>
      <w:r w:rsidRPr="0006458D">
        <w:rPr>
          <w:lang w:eastAsia="zh-CN"/>
        </w:rPr>
        <w:t>4</w:t>
      </w:r>
      <w:r w:rsidRPr="0006458D">
        <w:t>.</w:t>
      </w:r>
      <w:r w:rsidRPr="0006458D">
        <w:rPr>
          <w:lang w:eastAsia="zh-CN"/>
        </w:rPr>
        <w:t>2</w:t>
      </w:r>
      <w:r w:rsidRPr="0006458D">
        <w:t>.</w:t>
      </w:r>
      <w:r w:rsidRPr="0006458D">
        <w:rPr>
          <w:lang w:eastAsia="zh-CN"/>
        </w:rPr>
        <w:t>2</w:t>
      </w:r>
      <w:r w:rsidRPr="0006458D">
        <w:tab/>
        <w:t>PRACH detection requirements</w:t>
      </w:r>
      <w:bookmarkEnd w:id="3200"/>
    </w:p>
    <w:p w14:paraId="76526522" w14:textId="77777777" w:rsidR="006645AA" w:rsidRPr="0006458D" w:rsidRDefault="006645AA" w:rsidP="006645AA">
      <w:pPr>
        <w:pStyle w:val="Heading5"/>
        <w:rPr>
          <w:rFonts w:eastAsia="Malgun Gothic"/>
        </w:rPr>
      </w:pPr>
      <w:bookmarkStart w:id="3201" w:name="_Toc13079962"/>
      <w:r w:rsidRPr="0006458D">
        <w:rPr>
          <w:rFonts w:eastAsia="Malgun Gothic"/>
        </w:rPr>
        <w:t>11.4.2.2.1</w:t>
      </w:r>
      <w:r w:rsidRPr="0006458D">
        <w:rPr>
          <w:rFonts w:eastAsia="Malgun Gothic"/>
        </w:rPr>
        <w:tab/>
        <w:t>General</w:t>
      </w:r>
      <w:bookmarkEnd w:id="3201"/>
    </w:p>
    <w:p w14:paraId="51FEB77F" w14:textId="77777777" w:rsidR="006645AA" w:rsidRPr="0006458D" w:rsidRDefault="006645AA" w:rsidP="006645AA">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lang w:eastAsia="zh-CN"/>
        </w:rPr>
        <w:t xml:space="preserve"> </w:t>
      </w:r>
      <w:r w:rsidRPr="0006458D">
        <w:rPr>
          <w:rFonts w:cs="v4.2.0"/>
          <w:lang w:eastAsia="zh-CN"/>
        </w:rPr>
        <w:t xml:space="preserve">For AWGN and TDLA30-300,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-1</w:t>
      </w:r>
      <w:r w:rsidRPr="0006458D">
        <w:rPr>
          <w:rFonts w:eastAsia="?c?e?o“A‘??S?V?b?N‘I" w:cs="v4.2.0"/>
        </w:rPr>
        <w:t>.</w:t>
      </w:r>
    </w:p>
    <w:p w14:paraId="33D25D94" w14:textId="77777777" w:rsidR="006645AA" w:rsidRPr="0006458D" w:rsidRDefault="006645AA" w:rsidP="006645AA">
      <w:pPr>
        <w:pStyle w:val="TH"/>
        <w:rPr>
          <w:lang w:eastAsia="zh-CN"/>
        </w:rPr>
      </w:pPr>
      <w:r w:rsidRPr="0006458D">
        <w:rPr>
          <w:rFonts w:eastAsia="‚c‚e‚o“Á‘¾ƒSƒVƒbƒN‘Ì"/>
        </w:rPr>
        <w:t xml:space="preserve">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 xml:space="preserve">-1: </w:t>
      </w:r>
      <w:r w:rsidRPr="0006458D">
        <w:rPr>
          <w:lang w:eastAsia="zh-CN"/>
        </w:rPr>
        <w:t xml:space="preserve">Time error tolerance for AWGN and </w:t>
      </w:r>
      <w:r w:rsidRPr="0006458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06458D" w:rsidRPr="0006458D" w14:paraId="53C187C0" w14:textId="77777777" w:rsidTr="006645AA">
        <w:trPr>
          <w:cantSplit/>
          <w:jc w:val="center"/>
        </w:trPr>
        <w:tc>
          <w:tcPr>
            <w:tcW w:w="1484" w:type="dxa"/>
            <w:vMerge w:val="restart"/>
            <w:vAlign w:val="center"/>
          </w:tcPr>
          <w:p w14:paraId="285CB376" w14:textId="77777777" w:rsidR="006645AA" w:rsidRPr="0006458D" w:rsidRDefault="006645AA" w:rsidP="006645AA">
            <w:pPr>
              <w:pStyle w:val="TAH"/>
              <w:rPr>
                <w:rFonts w:cs="v5.0.0"/>
                <w:lang w:eastAsia="zh-CN"/>
              </w:rPr>
            </w:pPr>
            <w:r w:rsidRPr="0006458D">
              <w:rPr>
                <w:rFonts w:cs="v5.0.0"/>
                <w:lang w:eastAsia="zh-CN"/>
              </w:rPr>
              <w:t>PRACH preamble</w:t>
            </w:r>
          </w:p>
        </w:tc>
        <w:tc>
          <w:tcPr>
            <w:tcW w:w="1559" w:type="dxa"/>
            <w:vMerge w:val="restart"/>
            <w:vAlign w:val="center"/>
          </w:tcPr>
          <w:p w14:paraId="075D6E4B" w14:textId="2FD3692C" w:rsidR="006645AA" w:rsidRPr="0006458D" w:rsidRDefault="006645AA" w:rsidP="006645AA">
            <w:pPr>
              <w:pStyle w:val="TAH"/>
              <w:rPr>
                <w:rFonts w:cs="v5.0.0"/>
                <w:lang w:eastAsia="zh-CN"/>
              </w:rPr>
            </w:pPr>
            <w:r w:rsidRPr="0006458D">
              <w:rPr>
                <w:rFonts w:cs="v5.0.0"/>
                <w:lang w:eastAsia="zh-CN"/>
              </w:rPr>
              <w:t>PRACH SCS (</w:t>
            </w:r>
            <w:r w:rsidR="008C6E4C" w:rsidRPr="0006458D">
              <w:rPr>
                <w:rFonts w:cs="v5.0.0"/>
                <w:lang w:eastAsia="zh-CN"/>
              </w:rPr>
              <w:t>kHz</w:t>
            </w:r>
            <w:r w:rsidRPr="0006458D">
              <w:rPr>
                <w:rFonts w:cs="v5.0.0"/>
                <w:lang w:eastAsia="zh-CN"/>
              </w:rPr>
              <w:t>)</w:t>
            </w:r>
          </w:p>
        </w:tc>
        <w:tc>
          <w:tcPr>
            <w:tcW w:w="3582" w:type="dxa"/>
            <w:gridSpan w:val="2"/>
            <w:vAlign w:val="center"/>
          </w:tcPr>
          <w:p w14:paraId="265CDE1B" w14:textId="77777777" w:rsidR="006645AA" w:rsidRPr="0006458D" w:rsidRDefault="006645AA" w:rsidP="006645AA">
            <w:pPr>
              <w:pStyle w:val="TAH"/>
              <w:rPr>
                <w:rFonts w:cs="v5.0.0"/>
                <w:lang w:eastAsia="zh-CN"/>
              </w:rPr>
            </w:pPr>
            <w:r w:rsidRPr="0006458D">
              <w:rPr>
                <w:rFonts w:cs="v5.0.0"/>
                <w:lang w:eastAsia="zh-CN"/>
              </w:rPr>
              <w:t>Time error tolerance</w:t>
            </w:r>
          </w:p>
        </w:tc>
      </w:tr>
      <w:tr w:rsidR="0006458D" w:rsidRPr="0006458D" w14:paraId="66268E8C" w14:textId="77777777" w:rsidTr="006645AA">
        <w:trPr>
          <w:cantSplit/>
          <w:jc w:val="center"/>
        </w:trPr>
        <w:tc>
          <w:tcPr>
            <w:tcW w:w="1484" w:type="dxa"/>
            <w:vMerge/>
          </w:tcPr>
          <w:p w14:paraId="4281B7B4" w14:textId="77777777" w:rsidR="006645AA" w:rsidRPr="0006458D" w:rsidRDefault="006645AA" w:rsidP="006645AA">
            <w:pPr>
              <w:pStyle w:val="TAH"/>
              <w:rPr>
                <w:rFonts w:cs="v5.0.0"/>
                <w:lang w:eastAsia="zh-CN"/>
              </w:rPr>
            </w:pPr>
          </w:p>
        </w:tc>
        <w:tc>
          <w:tcPr>
            <w:tcW w:w="1559" w:type="dxa"/>
            <w:vMerge/>
            <w:vAlign w:val="center"/>
          </w:tcPr>
          <w:p w14:paraId="05713DE6" w14:textId="77777777" w:rsidR="006645AA" w:rsidRPr="0006458D" w:rsidRDefault="006645AA" w:rsidP="006645AA">
            <w:pPr>
              <w:pStyle w:val="TAH"/>
              <w:rPr>
                <w:rFonts w:cs="v5.0.0"/>
                <w:lang w:eastAsia="zh-CN"/>
              </w:rPr>
            </w:pPr>
          </w:p>
        </w:tc>
        <w:tc>
          <w:tcPr>
            <w:tcW w:w="1843" w:type="dxa"/>
            <w:vAlign w:val="center"/>
          </w:tcPr>
          <w:p w14:paraId="64605B4C" w14:textId="77777777" w:rsidR="006645AA" w:rsidRPr="0006458D" w:rsidRDefault="006645AA" w:rsidP="006645AA">
            <w:pPr>
              <w:pStyle w:val="TAH"/>
              <w:rPr>
                <w:rFonts w:cs="v5.0.0"/>
                <w:lang w:eastAsia="zh-CN"/>
              </w:rPr>
            </w:pPr>
            <w:r w:rsidRPr="0006458D">
              <w:rPr>
                <w:rFonts w:cs="v5.0.0"/>
                <w:lang w:eastAsia="zh-CN"/>
              </w:rPr>
              <w:t>AWGN</w:t>
            </w:r>
          </w:p>
        </w:tc>
        <w:tc>
          <w:tcPr>
            <w:tcW w:w="1739" w:type="dxa"/>
            <w:vAlign w:val="center"/>
          </w:tcPr>
          <w:p w14:paraId="5F9B5C08" w14:textId="77777777" w:rsidR="006645AA" w:rsidRPr="0006458D" w:rsidRDefault="006645AA" w:rsidP="006645AA">
            <w:pPr>
              <w:pStyle w:val="TAH"/>
              <w:rPr>
                <w:rFonts w:cs="v5.0.0"/>
                <w:lang w:eastAsia="zh-CN"/>
              </w:rPr>
            </w:pPr>
            <w:r w:rsidRPr="0006458D">
              <w:rPr>
                <w:rFonts w:cs="v4.2.0"/>
                <w:lang w:eastAsia="zh-CN"/>
              </w:rPr>
              <w:t>TDLA30-300</w:t>
            </w:r>
          </w:p>
        </w:tc>
      </w:tr>
      <w:tr w:rsidR="0006458D" w:rsidRPr="0006458D" w14:paraId="0CB60F9B" w14:textId="77777777" w:rsidTr="006645AA">
        <w:trPr>
          <w:cantSplit/>
          <w:trHeight w:val="70"/>
          <w:jc w:val="center"/>
        </w:trPr>
        <w:tc>
          <w:tcPr>
            <w:tcW w:w="1484" w:type="dxa"/>
            <w:vMerge w:val="restart"/>
          </w:tcPr>
          <w:p w14:paraId="7037836C" w14:textId="77777777" w:rsidR="006645AA" w:rsidRPr="0006458D" w:rsidRDefault="006645AA" w:rsidP="006645AA">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1CB9BC06" w14:textId="77777777" w:rsidR="006645AA" w:rsidRPr="0006458D" w:rsidRDefault="006645AA" w:rsidP="006645AA">
            <w:pPr>
              <w:pStyle w:val="TAC"/>
              <w:rPr>
                <w:rFonts w:cs="v5.0.0"/>
                <w:lang w:eastAsia="zh-CN"/>
              </w:rPr>
            </w:pPr>
            <w:r w:rsidRPr="0006458D">
              <w:rPr>
                <w:lang w:eastAsia="zh-CN"/>
              </w:rPr>
              <w:t>60</w:t>
            </w:r>
          </w:p>
        </w:tc>
        <w:tc>
          <w:tcPr>
            <w:tcW w:w="1843" w:type="dxa"/>
            <w:tcBorders>
              <w:bottom w:val="single" w:sz="4" w:space="0" w:color="auto"/>
            </w:tcBorders>
            <w:vAlign w:val="center"/>
          </w:tcPr>
          <w:p w14:paraId="1C6EFA57" w14:textId="77777777" w:rsidR="006645AA" w:rsidRPr="0006458D" w:rsidRDefault="006645AA" w:rsidP="006645AA">
            <w:pPr>
              <w:pStyle w:val="TAC"/>
              <w:rPr>
                <w:rFonts w:cs="v5.0.0"/>
                <w:lang w:eastAsia="zh-CN"/>
              </w:rPr>
            </w:pPr>
            <w:r w:rsidRPr="0006458D">
              <w:rPr>
                <w:rFonts w:cs="v5.0.0"/>
                <w:lang w:eastAsia="zh-CN"/>
              </w:rPr>
              <w:t>0.13 us</w:t>
            </w:r>
          </w:p>
        </w:tc>
        <w:tc>
          <w:tcPr>
            <w:tcW w:w="1739" w:type="dxa"/>
            <w:tcBorders>
              <w:bottom w:val="single" w:sz="4" w:space="0" w:color="auto"/>
            </w:tcBorders>
            <w:vAlign w:val="center"/>
          </w:tcPr>
          <w:p w14:paraId="68868C02" w14:textId="77777777" w:rsidR="006645AA" w:rsidRPr="0006458D" w:rsidRDefault="006645AA" w:rsidP="006645AA">
            <w:pPr>
              <w:pStyle w:val="TAC"/>
              <w:rPr>
                <w:rFonts w:cs="v5.0.0"/>
                <w:lang w:eastAsia="zh-CN"/>
              </w:rPr>
            </w:pPr>
            <w:r w:rsidRPr="0006458D">
              <w:rPr>
                <w:rFonts w:cs="v5.0.0"/>
                <w:lang w:eastAsia="zh-CN"/>
              </w:rPr>
              <w:t>0.28 us</w:t>
            </w:r>
          </w:p>
        </w:tc>
      </w:tr>
      <w:tr w:rsidR="006645AA" w:rsidRPr="0006458D" w14:paraId="10CE4B0B" w14:textId="77777777" w:rsidTr="006645AA">
        <w:trPr>
          <w:cantSplit/>
          <w:trHeight w:val="70"/>
          <w:jc w:val="center"/>
        </w:trPr>
        <w:tc>
          <w:tcPr>
            <w:tcW w:w="1484" w:type="dxa"/>
            <w:vMerge/>
          </w:tcPr>
          <w:p w14:paraId="3F816FD8" w14:textId="77777777" w:rsidR="006645AA" w:rsidRPr="0006458D"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06458D" w:rsidRDefault="006645AA" w:rsidP="006645AA">
            <w:pPr>
              <w:pStyle w:val="TAC"/>
              <w:rPr>
                <w:rFonts w:cs="v5.0.0"/>
                <w:lang w:eastAsia="zh-CN"/>
              </w:rPr>
            </w:pPr>
            <w:r w:rsidRPr="0006458D">
              <w:rPr>
                <w:lang w:eastAsia="zh-CN"/>
              </w:rPr>
              <w:t>120</w:t>
            </w:r>
          </w:p>
        </w:tc>
        <w:tc>
          <w:tcPr>
            <w:tcW w:w="1843" w:type="dxa"/>
            <w:tcBorders>
              <w:bottom w:val="single" w:sz="4" w:space="0" w:color="auto"/>
            </w:tcBorders>
            <w:vAlign w:val="center"/>
          </w:tcPr>
          <w:p w14:paraId="6F1E13B6" w14:textId="77777777" w:rsidR="006645AA" w:rsidRPr="0006458D" w:rsidRDefault="006645AA" w:rsidP="006645AA">
            <w:pPr>
              <w:pStyle w:val="TAC"/>
              <w:rPr>
                <w:rFonts w:cs="v5.0.0"/>
                <w:lang w:eastAsia="zh-CN"/>
              </w:rPr>
            </w:pPr>
            <w:r w:rsidRPr="0006458D">
              <w:rPr>
                <w:rFonts w:cs="v5.0.0"/>
                <w:lang w:eastAsia="zh-CN"/>
              </w:rPr>
              <w:t>0.07 us</w:t>
            </w:r>
          </w:p>
        </w:tc>
        <w:tc>
          <w:tcPr>
            <w:tcW w:w="1739" w:type="dxa"/>
            <w:tcBorders>
              <w:bottom w:val="single" w:sz="4" w:space="0" w:color="auto"/>
            </w:tcBorders>
            <w:vAlign w:val="center"/>
          </w:tcPr>
          <w:p w14:paraId="6FE72048" w14:textId="77777777" w:rsidR="006645AA" w:rsidRPr="0006458D" w:rsidRDefault="006645AA" w:rsidP="006645AA">
            <w:pPr>
              <w:pStyle w:val="TAC"/>
              <w:rPr>
                <w:rFonts w:cs="v5.0.0"/>
                <w:lang w:eastAsia="zh-CN"/>
              </w:rPr>
            </w:pPr>
            <w:r w:rsidRPr="0006458D">
              <w:rPr>
                <w:rFonts w:cs="v5.0.0"/>
                <w:lang w:eastAsia="zh-CN"/>
              </w:rPr>
              <w:t>0.22 us</w:t>
            </w:r>
          </w:p>
        </w:tc>
      </w:tr>
    </w:tbl>
    <w:p w14:paraId="5521933A" w14:textId="77777777" w:rsidR="006645AA" w:rsidRPr="0006458D" w:rsidRDefault="006645AA" w:rsidP="006645AA">
      <w:pPr>
        <w:rPr>
          <w:lang w:eastAsia="zh-CN"/>
        </w:rPr>
      </w:pPr>
    </w:p>
    <w:p w14:paraId="0419F4B0" w14:textId="75CFB204" w:rsidR="006645AA" w:rsidRPr="0006458D" w:rsidRDefault="006645AA" w:rsidP="006645AA">
      <w:pPr>
        <w:rPr>
          <w:lang w:eastAsia="zh-CN"/>
        </w:rPr>
      </w:pPr>
      <w:r w:rsidRPr="0006458D">
        <w:rPr>
          <w:lang w:eastAsia="zh-CN"/>
        </w:rPr>
        <w:t>The test preambles for normal mode are listed in table A.6-2</w:t>
      </w:r>
      <w:r w:rsidR="008C6E4C" w:rsidRPr="0006458D">
        <w:rPr>
          <w:lang w:eastAsia="zh-CN"/>
        </w:rPr>
        <w:t xml:space="preserve"> and the </w:t>
      </w:r>
      <w:r w:rsidR="008C6E4C" w:rsidRPr="0006458D">
        <w:t>test parameter</w:t>
      </w:r>
      <w:r w:rsidR="008C6E4C" w:rsidRPr="0006458D">
        <w:rPr>
          <w:lang w:eastAsia="zh-CN"/>
        </w:rPr>
        <w:t xml:space="preserve"> </w:t>
      </w:r>
      <w:r w:rsidR="008C6E4C" w:rsidRPr="0006458D">
        <w:rPr>
          <w:i/>
          <w:iCs/>
        </w:rPr>
        <w:t>msg1-FrequencyStart</w:t>
      </w:r>
      <w:r w:rsidR="008C6E4C" w:rsidRPr="0006458D">
        <w:rPr>
          <w:lang w:eastAsia="zh-CN"/>
        </w:rPr>
        <w:t xml:space="preserve"> is set to 0</w:t>
      </w:r>
      <w:r w:rsidRPr="0006458D">
        <w:rPr>
          <w:lang w:eastAsia="zh-CN"/>
        </w:rPr>
        <w:t>.</w:t>
      </w:r>
    </w:p>
    <w:p w14:paraId="72CCA487" w14:textId="77777777" w:rsidR="006645AA" w:rsidRPr="0006458D" w:rsidRDefault="006645AA" w:rsidP="006645AA">
      <w:pPr>
        <w:pStyle w:val="Heading5"/>
        <w:rPr>
          <w:rFonts w:eastAsia="Malgun Gothic"/>
        </w:rPr>
      </w:pPr>
      <w:bookmarkStart w:id="3202" w:name="_Toc13079963"/>
      <w:r w:rsidRPr="0006458D">
        <w:rPr>
          <w:rFonts w:eastAsia="Malgun Gothic"/>
        </w:rPr>
        <w:t>11.4.2.2.2</w:t>
      </w:r>
      <w:r w:rsidRPr="0006458D">
        <w:rPr>
          <w:rFonts w:eastAsia="Malgun Gothic"/>
        </w:rPr>
        <w:tab/>
        <w:t>Minimum requirements</w:t>
      </w:r>
      <w:bookmarkEnd w:id="3202"/>
    </w:p>
    <w:p w14:paraId="2FD0CFC5" w14:textId="77777777" w:rsidR="006645AA" w:rsidRPr="0006458D" w:rsidRDefault="006645AA" w:rsidP="006645AA">
      <w:pPr>
        <w:rPr>
          <w:lang w:eastAsia="zh-CN"/>
        </w:rPr>
      </w:pPr>
      <w:r w:rsidRPr="0006458D">
        <w:t xml:space="preserve">The probability of detection shall be equal to or exceed 99% for the SNR levels listed in Tables </w:t>
      </w:r>
      <w:r w:rsidRPr="0006458D">
        <w:rPr>
          <w:lang w:eastAsia="zh-CN"/>
        </w:rPr>
        <w:t>11</w:t>
      </w:r>
      <w:r w:rsidRPr="0006458D">
        <w:t>.4.2.</w:t>
      </w:r>
      <w:r w:rsidRPr="0006458D">
        <w:rPr>
          <w:lang w:eastAsia="zh-CN"/>
        </w:rPr>
        <w:t>2.2</w:t>
      </w:r>
      <w:r w:rsidRPr="0006458D">
        <w:t>-1</w:t>
      </w:r>
      <w:r w:rsidRPr="0006458D">
        <w:rPr>
          <w:lang w:eastAsia="zh-CN"/>
        </w:rPr>
        <w:t xml:space="preserve"> to 11</w:t>
      </w:r>
      <w:r w:rsidRPr="0006458D">
        <w:t>.4.2.</w:t>
      </w:r>
      <w:r w:rsidRPr="0006458D">
        <w:rPr>
          <w:lang w:eastAsia="zh-CN"/>
        </w:rPr>
        <w:t>2.2</w:t>
      </w:r>
      <w:r w:rsidRPr="0006458D">
        <w:t>-</w:t>
      </w:r>
      <w:r w:rsidRPr="0006458D">
        <w:rPr>
          <w:lang w:eastAsia="zh-CN"/>
        </w:rPr>
        <w:t>2</w:t>
      </w:r>
      <w:r w:rsidRPr="0006458D">
        <w:t>.</w:t>
      </w:r>
    </w:p>
    <w:p w14:paraId="78BF94CD" w14:textId="5C769001" w:rsidR="006645AA" w:rsidRPr="0006458D" w:rsidRDefault="006645AA" w:rsidP="006645AA">
      <w:pPr>
        <w:pStyle w:val="TH"/>
        <w:rPr>
          <w:lang w:eastAsia="zh-CN"/>
        </w:rPr>
      </w:pPr>
      <w:r w:rsidRPr="0006458D">
        <w:t xml:space="preserve">Table </w:t>
      </w:r>
      <w:r w:rsidRPr="0006458D">
        <w:rPr>
          <w:lang w:eastAsia="zh-CN"/>
        </w:rPr>
        <w:t>11</w:t>
      </w:r>
      <w:r w:rsidRPr="0006458D">
        <w:t>.4.2.</w:t>
      </w:r>
      <w:r w:rsidRPr="0006458D">
        <w:rPr>
          <w:lang w:eastAsia="zh-CN"/>
        </w:rPr>
        <w:t>2.2</w:t>
      </w:r>
      <w:r w:rsidRPr="0006458D">
        <w:t>-1: PRACH missed detection requirements for Normal Mode</w:t>
      </w:r>
      <w:r w:rsidRPr="0006458D">
        <w:rPr>
          <w:lang w:eastAsia="zh-CN"/>
        </w:rPr>
        <w:t>, 60</w:t>
      </w:r>
      <w:r w:rsidR="008C6E4C" w:rsidRPr="0006458D">
        <w:rPr>
          <w:lang w:eastAsia="zh-CN"/>
        </w:rPr>
        <w:t xml:space="preserve"> kHz</w:t>
      </w:r>
      <w:r w:rsidRPr="0006458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06458D" w:rsidRPr="0006458D" w14:paraId="7D5E8814" w14:textId="77777777" w:rsidTr="00B53BE5">
        <w:trPr>
          <w:jc w:val="center"/>
        </w:trPr>
        <w:tc>
          <w:tcPr>
            <w:tcW w:w="946" w:type="dxa"/>
            <w:vMerge w:val="restart"/>
          </w:tcPr>
          <w:p w14:paraId="68BC6D50"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04" w:type="dxa"/>
            <w:vMerge w:val="restart"/>
          </w:tcPr>
          <w:p w14:paraId="1FBA852F" w14:textId="3B1FE15C" w:rsidR="006645AA" w:rsidRPr="0006458D" w:rsidRDefault="006645AA" w:rsidP="006645AA">
            <w:pPr>
              <w:pStyle w:val="TAH"/>
              <w:rPr>
                <w:rFonts w:cs="Arial"/>
              </w:rPr>
            </w:pPr>
            <w:r w:rsidRPr="0006458D">
              <w:rPr>
                <w:rFonts w:cs="Arial"/>
              </w:rPr>
              <w:t xml:space="preserve">Number of </w:t>
            </w:r>
            <w:r w:rsidR="003339B0" w:rsidRPr="0006458D">
              <w:t>demodulation branches</w:t>
            </w:r>
          </w:p>
        </w:tc>
        <w:tc>
          <w:tcPr>
            <w:tcW w:w="1185" w:type="dxa"/>
            <w:vMerge w:val="restart"/>
          </w:tcPr>
          <w:p w14:paraId="51941DDC" w14:textId="511567C1"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3339B0" w:rsidRPr="0006458D">
              <w:rPr>
                <w:rFonts w:cs="Arial"/>
                <w:lang w:eastAsia="zh-CN"/>
              </w:rPr>
              <w:t>G</w:t>
            </w:r>
            <w:r w:rsidRPr="0006458D">
              <w:rPr>
                <w:rFonts w:cs="Arial"/>
              </w:rPr>
              <w:t>)</w:t>
            </w:r>
          </w:p>
        </w:tc>
        <w:tc>
          <w:tcPr>
            <w:tcW w:w="1056" w:type="dxa"/>
            <w:vMerge w:val="restart"/>
          </w:tcPr>
          <w:p w14:paraId="3A4A6D32" w14:textId="77777777" w:rsidR="006645AA" w:rsidRPr="0006458D" w:rsidRDefault="006645AA" w:rsidP="006645AA">
            <w:pPr>
              <w:pStyle w:val="TAH"/>
              <w:rPr>
                <w:rFonts w:cs="Arial"/>
              </w:rPr>
            </w:pPr>
            <w:r w:rsidRPr="0006458D">
              <w:rPr>
                <w:rFonts w:cs="Arial"/>
              </w:rPr>
              <w:t>Frequency offset</w:t>
            </w:r>
          </w:p>
        </w:tc>
        <w:tc>
          <w:tcPr>
            <w:tcW w:w="5364" w:type="dxa"/>
            <w:gridSpan w:val="6"/>
          </w:tcPr>
          <w:p w14:paraId="544BDCB2" w14:textId="77777777" w:rsidR="006645AA" w:rsidRPr="0006458D" w:rsidRDefault="006645AA" w:rsidP="006645AA">
            <w:pPr>
              <w:pStyle w:val="TAH"/>
              <w:rPr>
                <w:rFonts w:cs="Arial"/>
              </w:rPr>
            </w:pPr>
            <w:r w:rsidRPr="0006458D">
              <w:rPr>
                <w:rFonts w:cs="Arial"/>
              </w:rPr>
              <w:t>SNR (dB)</w:t>
            </w:r>
          </w:p>
        </w:tc>
      </w:tr>
      <w:tr w:rsidR="0006458D" w:rsidRPr="0006458D" w14:paraId="554DB3F0" w14:textId="77777777" w:rsidTr="00B53BE5">
        <w:trPr>
          <w:jc w:val="center"/>
        </w:trPr>
        <w:tc>
          <w:tcPr>
            <w:tcW w:w="946" w:type="dxa"/>
            <w:vMerge/>
          </w:tcPr>
          <w:p w14:paraId="2E976B4A" w14:textId="77777777" w:rsidR="006645AA" w:rsidRPr="0006458D" w:rsidRDefault="006645AA" w:rsidP="006645AA">
            <w:pPr>
              <w:pStyle w:val="TAH"/>
              <w:rPr>
                <w:rFonts w:cs="Arial"/>
              </w:rPr>
            </w:pPr>
          </w:p>
        </w:tc>
        <w:tc>
          <w:tcPr>
            <w:tcW w:w="1304" w:type="dxa"/>
            <w:vMerge/>
          </w:tcPr>
          <w:p w14:paraId="01FBD1D3" w14:textId="77777777" w:rsidR="006645AA" w:rsidRPr="0006458D" w:rsidRDefault="006645AA" w:rsidP="006645AA">
            <w:pPr>
              <w:pStyle w:val="TAH"/>
              <w:rPr>
                <w:rFonts w:cs="Arial"/>
              </w:rPr>
            </w:pPr>
          </w:p>
        </w:tc>
        <w:tc>
          <w:tcPr>
            <w:tcW w:w="1185" w:type="dxa"/>
            <w:vMerge/>
          </w:tcPr>
          <w:p w14:paraId="34AD3A42" w14:textId="77777777" w:rsidR="006645AA" w:rsidRPr="0006458D" w:rsidRDefault="006645AA" w:rsidP="006645AA">
            <w:pPr>
              <w:pStyle w:val="TAH"/>
              <w:rPr>
                <w:rFonts w:cs="Arial"/>
              </w:rPr>
            </w:pPr>
          </w:p>
        </w:tc>
        <w:tc>
          <w:tcPr>
            <w:tcW w:w="1056" w:type="dxa"/>
            <w:vMerge/>
          </w:tcPr>
          <w:p w14:paraId="74A0CF11" w14:textId="77777777" w:rsidR="006645AA" w:rsidRPr="0006458D" w:rsidRDefault="006645AA" w:rsidP="006645AA">
            <w:pPr>
              <w:pStyle w:val="TAH"/>
              <w:rPr>
                <w:rFonts w:cs="Arial"/>
              </w:rPr>
            </w:pPr>
          </w:p>
        </w:tc>
        <w:tc>
          <w:tcPr>
            <w:tcW w:w="825" w:type="dxa"/>
          </w:tcPr>
          <w:p w14:paraId="5834AEE5"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A1</w:t>
            </w:r>
          </w:p>
        </w:tc>
        <w:tc>
          <w:tcPr>
            <w:tcW w:w="917" w:type="dxa"/>
          </w:tcPr>
          <w:p w14:paraId="78265A6F"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A2</w:t>
            </w:r>
          </w:p>
        </w:tc>
        <w:tc>
          <w:tcPr>
            <w:tcW w:w="917" w:type="dxa"/>
          </w:tcPr>
          <w:p w14:paraId="72684CF5"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A3</w:t>
            </w:r>
          </w:p>
        </w:tc>
        <w:tc>
          <w:tcPr>
            <w:tcW w:w="917" w:type="dxa"/>
          </w:tcPr>
          <w:p w14:paraId="265D3DEE"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B4</w:t>
            </w:r>
          </w:p>
        </w:tc>
        <w:tc>
          <w:tcPr>
            <w:tcW w:w="871" w:type="dxa"/>
          </w:tcPr>
          <w:p w14:paraId="621D8EBA"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C0</w:t>
            </w:r>
          </w:p>
        </w:tc>
        <w:tc>
          <w:tcPr>
            <w:tcW w:w="917" w:type="dxa"/>
          </w:tcPr>
          <w:p w14:paraId="22F96969"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C2</w:t>
            </w:r>
          </w:p>
        </w:tc>
      </w:tr>
      <w:tr w:rsidR="0006458D" w:rsidRPr="0006458D" w14:paraId="0D25824F" w14:textId="77777777" w:rsidTr="00B53BE5">
        <w:trPr>
          <w:jc w:val="center"/>
        </w:trPr>
        <w:tc>
          <w:tcPr>
            <w:tcW w:w="946" w:type="dxa"/>
            <w:vMerge w:val="restart"/>
          </w:tcPr>
          <w:p w14:paraId="20FCF361" w14:textId="77777777" w:rsidR="00B53BE5" w:rsidRPr="0006458D" w:rsidRDefault="00B53BE5" w:rsidP="00B53BE5">
            <w:pPr>
              <w:pStyle w:val="TAC"/>
              <w:rPr>
                <w:rFonts w:cs="Arial"/>
              </w:rPr>
            </w:pPr>
            <w:r w:rsidRPr="0006458D">
              <w:rPr>
                <w:rFonts w:cs="Arial"/>
              </w:rPr>
              <w:t>1</w:t>
            </w:r>
          </w:p>
        </w:tc>
        <w:tc>
          <w:tcPr>
            <w:tcW w:w="1304" w:type="dxa"/>
            <w:vMerge w:val="restart"/>
          </w:tcPr>
          <w:p w14:paraId="23118703" w14:textId="77777777" w:rsidR="00B53BE5" w:rsidRPr="0006458D" w:rsidRDefault="00B53BE5" w:rsidP="00B53BE5">
            <w:pPr>
              <w:pStyle w:val="TAC"/>
              <w:rPr>
                <w:rFonts w:cs="Arial"/>
              </w:rPr>
            </w:pPr>
            <w:r w:rsidRPr="0006458D">
              <w:rPr>
                <w:rFonts w:cs="Arial"/>
              </w:rPr>
              <w:t>2</w:t>
            </w:r>
          </w:p>
        </w:tc>
        <w:tc>
          <w:tcPr>
            <w:tcW w:w="1185" w:type="dxa"/>
          </w:tcPr>
          <w:p w14:paraId="72754F76" w14:textId="77777777" w:rsidR="00B53BE5" w:rsidRPr="0006458D" w:rsidRDefault="00B53BE5" w:rsidP="00B53BE5">
            <w:pPr>
              <w:pStyle w:val="TAC"/>
              <w:rPr>
                <w:rFonts w:cs="Arial"/>
                <w:lang w:eastAsia="zh-CN"/>
              </w:rPr>
            </w:pPr>
            <w:r w:rsidRPr="0006458D">
              <w:rPr>
                <w:rFonts w:cs="Arial"/>
                <w:lang w:eastAsia="zh-CN"/>
              </w:rPr>
              <w:t>AWGN</w:t>
            </w:r>
          </w:p>
        </w:tc>
        <w:tc>
          <w:tcPr>
            <w:tcW w:w="1056" w:type="dxa"/>
          </w:tcPr>
          <w:p w14:paraId="197645C0" w14:textId="77777777" w:rsidR="00B53BE5" w:rsidRPr="0006458D" w:rsidRDefault="00B53BE5" w:rsidP="00B53BE5">
            <w:pPr>
              <w:pStyle w:val="TAC"/>
              <w:rPr>
                <w:rFonts w:cs="Arial"/>
                <w:lang w:eastAsia="zh-CN"/>
              </w:rPr>
            </w:pPr>
            <w:r w:rsidRPr="0006458D">
              <w:rPr>
                <w:rFonts w:cs="Arial"/>
                <w:lang w:eastAsia="zh-CN"/>
              </w:rPr>
              <w:t>0</w:t>
            </w:r>
          </w:p>
        </w:tc>
        <w:tc>
          <w:tcPr>
            <w:tcW w:w="825" w:type="dxa"/>
          </w:tcPr>
          <w:p w14:paraId="695E8F2B" w14:textId="4B7F5A18" w:rsidR="00B53BE5" w:rsidRPr="0006458D" w:rsidRDefault="00B53BE5" w:rsidP="00B53BE5">
            <w:pPr>
              <w:pStyle w:val="TAC"/>
              <w:rPr>
                <w:rFonts w:cs="Arial"/>
                <w:lang w:eastAsia="zh-CN"/>
              </w:rPr>
            </w:pPr>
            <w:r w:rsidRPr="0006458D">
              <w:rPr>
                <w:rFonts w:cs="Arial"/>
                <w:lang w:eastAsia="zh-CN"/>
              </w:rPr>
              <w:t>[-8.9]</w:t>
            </w:r>
          </w:p>
        </w:tc>
        <w:tc>
          <w:tcPr>
            <w:tcW w:w="917" w:type="dxa"/>
          </w:tcPr>
          <w:p w14:paraId="6BA75C34" w14:textId="521B8345" w:rsidR="00B53BE5" w:rsidRPr="0006458D" w:rsidRDefault="00B53BE5" w:rsidP="00B53BE5">
            <w:pPr>
              <w:pStyle w:val="TAC"/>
              <w:rPr>
                <w:rFonts w:cs="Arial"/>
                <w:lang w:eastAsia="zh-CN"/>
              </w:rPr>
            </w:pPr>
            <w:r w:rsidRPr="0006458D">
              <w:rPr>
                <w:rFonts w:cs="Arial"/>
                <w:lang w:eastAsia="zh-CN"/>
              </w:rPr>
              <w:t>[-11.9]</w:t>
            </w:r>
          </w:p>
        </w:tc>
        <w:tc>
          <w:tcPr>
            <w:tcW w:w="917" w:type="dxa"/>
          </w:tcPr>
          <w:p w14:paraId="0E893333" w14:textId="67FBA1BA" w:rsidR="00B53BE5" w:rsidRPr="0006458D" w:rsidRDefault="00B53BE5" w:rsidP="00B53BE5">
            <w:pPr>
              <w:pStyle w:val="TAC"/>
              <w:rPr>
                <w:rFonts w:cs="Arial"/>
                <w:lang w:eastAsia="zh-CN"/>
              </w:rPr>
            </w:pPr>
            <w:r w:rsidRPr="0006458D">
              <w:rPr>
                <w:rFonts w:cs="Arial"/>
                <w:lang w:eastAsia="zh-CN"/>
              </w:rPr>
              <w:t>[-13.5]</w:t>
            </w:r>
          </w:p>
        </w:tc>
        <w:tc>
          <w:tcPr>
            <w:tcW w:w="917" w:type="dxa"/>
          </w:tcPr>
          <w:p w14:paraId="407DEC31" w14:textId="116F81EB" w:rsidR="00B53BE5" w:rsidRPr="0006458D" w:rsidRDefault="00B53BE5" w:rsidP="00B53BE5">
            <w:pPr>
              <w:pStyle w:val="TAC"/>
              <w:rPr>
                <w:rFonts w:cs="Arial"/>
                <w:lang w:eastAsia="zh-CN"/>
              </w:rPr>
            </w:pPr>
            <w:r w:rsidRPr="0006458D">
              <w:rPr>
                <w:rFonts w:cs="Arial"/>
                <w:lang w:eastAsia="zh-CN"/>
              </w:rPr>
              <w:t>[-16.6]</w:t>
            </w:r>
          </w:p>
        </w:tc>
        <w:tc>
          <w:tcPr>
            <w:tcW w:w="871" w:type="dxa"/>
          </w:tcPr>
          <w:p w14:paraId="39DAE446" w14:textId="7DD7CEE3" w:rsidR="00B53BE5" w:rsidRPr="0006458D" w:rsidRDefault="00B53BE5" w:rsidP="00B53BE5">
            <w:pPr>
              <w:pStyle w:val="TAC"/>
              <w:rPr>
                <w:rFonts w:cs="Arial"/>
                <w:lang w:eastAsia="zh-CN"/>
              </w:rPr>
            </w:pPr>
            <w:r w:rsidRPr="0006458D">
              <w:rPr>
                <w:rFonts w:cs="Arial"/>
                <w:lang w:eastAsia="zh-CN"/>
              </w:rPr>
              <w:t>[-6.0]</w:t>
            </w:r>
          </w:p>
        </w:tc>
        <w:tc>
          <w:tcPr>
            <w:tcW w:w="917" w:type="dxa"/>
          </w:tcPr>
          <w:p w14:paraId="1D742E6B" w14:textId="488D8CFA" w:rsidR="00B53BE5" w:rsidRPr="0006458D" w:rsidRDefault="00B53BE5" w:rsidP="00B53BE5">
            <w:pPr>
              <w:pStyle w:val="TAC"/>
              <w:rPr>
                <w:rFonts w:cs="Arial"/>
                <w:lang w:eastAsia="zh-CN"/>
              </w:rPr>
            </w:pPr>
            <w:r w:rsidRPr="0006458D">
              <w:rPr>
                <w:rFonts w:cs="Arial"/>
                <w:lang w:eastAsia="zh-CN"/>
              </w:rPr>
              <w:t>[-11.8]</w:t>
            </w:r>
          </w:p>
        </w:tc>
      </w:tr>
      <w:tr w:rsidR="0006458D" w:rsidRPr="0006458D" w14:paraId="790100D1" w14:textId="77777777" w:rsidTr="00B53BE5">
        <w:trPr>
          <w:jc w:val="center"/>
        </w:trPr>
        <w:tc>
          <w:tcPr>
            <w:tcW w:w="946" w:type="dxa"/>
            <w:vMerge/>
          </w:tcPr>
          <w:p w14:paraId="7304D674" w14:textId="77777777" w:rsidR="00B53BE5" w:rsidRPr="0006458D" w:rsidRDefault="00B53BE5" w:rsidP="00B53BE5">
            <w:pPr>
              <w:pStyle w:val="TAC"/>
              <w:rPr>
                <w:rFonts w:cs="Arial"/>
              </w:rPr>
            </w:pPr>
          </w:p>
        </w:tc>
        <w:tc>
          <w:tcPr>
            <w:tcW w:w="1304" w:type="dxa"/>
            <w:vMerge/>
          </w:tcPr>
          <w:p w14:paraId="1BA42477" w14:textId="77777777" w:rsidR="00B53BE5" w:rsidRPr="0006458D" w:rsidRDefault="00B53BE5" w:rsidP="00B53BE5">
            <w:pPr>
              <w:pStyle w:val="TAC"/>
              <w:rPr>
                <w:rFonts w:cs="Arial"/>
              </w:rPr>
            </w:pPr>
          </w:p>
        </w:tc>
        <w:tc>
          <w:tcPr>
            <w:tcW w:w="1185" w:type="dxa"/>
          </w:tcPr>
          <w:p w14:paraId="0317BAAE" w14:textId="49A0EBF5" w:rsidR="00B53BE5" w:rsidRPr="0006458D" w:rsidRDefault="00B53BE5" w:rsidP="00B53BE5">
            <w:pPr>
              <w:pStyle w:val="TAC"/>
              <w:rPr>
                <w:rFonts w:cs="Arial"/>
                <w:lang w:eastAsia="zh-CN"/>
              </w:rPr>
            </w:pPr>
            <w:r w:rsidRPr="0006458D">
              <w:rPr>
                <w:rFonts w:cs="v4.2.0"/>
                <w:lang w:eastAsia="zh-CN"/>
              </w:rPr>
              <w:t>TDLA30-300 Low</w:t>
            </w:r>
          </w:p>
        </w:tc>
        <w:tc>
          <w:tcPr>
            <w:tcW w:w="1056" w:type="dxa"/>
          </w:tcPr>
          <w:p w14:paraId="406169B2" w14:textId="77777777" w:rsidR="00B53BE5" w:rsidRPr="0006458D" w:rsidRDefault="00B53BE5" w:rsidP="00B53BE5">
            <w:pPr>
              <w:pStyle w:val="TAC"/>
              <w:rPr>
                <w:rFonts w:cs="Arial"/>
                <w:lang w:eastAsia="zh-CN"/>
              </w:rPr>
            </w:pPr>
            <w:r w:rsidRPr="0006458D">
              <w:rPr>
                <w:rFonts w:cs="Arial"/>
                <w:lang w:eastAsia="zh-CN"/>
              </w:rPr>
              <w:t>4000 Hz</w:t>
            </w:r>
          </w:p>
        </w:tc>
        <w:tc>
          <w:tcPr>
            <w:tcW w:w="825" w:type="dxa"/>
          </w:tcPr>
          <w:p w14:paraId="7420AC40" w14:textId="5D95DA8B" w:rsidR="00B53BE5" w:rsidRPr="0006458D" w:rsidRDefault="00B53BE5" w:rsidP="00B53BE5">
            <w:pPr>
              <w:pStyle w:val="TAC"/>
              <w:rPr>
                <w:rFonts w:cs="Arial"/>
                <w:lang w:eastAsia="zh-CN"/>
              </w:rPr>
            </w:pPr>
            <w:r w:rsidRPr="0006458D">
              <w:rPr>
                <w:rFonts w:cs="Arial"/>
                <w:lang w:eastAsia="zh-CN"/>
              </w:rPr>
              <w:t>[-1.6]</w:t>
            </w:r>
          </w:p>
        </w:tc>
        <w:tc>
          <w:tcPr>
            <w:tcW w:w="917" w:type="dxa"/>
          </w:tcPr>
          <w:p w14:paraId="247D1B3F" w14:textId="39A44AD4" w:rsidR="00B53BE5" w:rsidRPr="0006458D" w:rsidRDefault="00B53BE5" w:rsidP="00B53BE5">
            <w:pPr>
              <w:pStyle w:val="TAC"/>
              <w:rPr>
                <w:rFonts w:cs="Arial"/>
                <w:lang w:eastAsia="zh-CN"/>
              </w:rPr>
            </w:pPr>
            <w:r w:rsidRPr="0006458D">
              <w:rPr>
                <w:rFonts w:cs="Arial"/>
                <w:lang w:eastAsia="zh-CN"/>
              </w:rPr>
              <w:t>[-3.8]</w:t>
            </w:r>
          </w:p>
        </w:tc>
        <w:tc>
          <w:tcPr>
            <w:tcW w:w="917" w:type="dxa"/>
          </w:tcPr>
          <w:p w14:paraId="6E8B0D6F" w14:textId="5A383D18" w:rsidR="00B53BE5" w:rsidRPr="0006458D" w:rsidRDefault="00B53BE5" w:rsidP="00B53BE5">
            <w:pPr>
              <w:pStyle w:val="TAC"/>
              <w:rPr>
                <w:rFonts w:cs="Arial"/>
                <w:lang w:eastAsia="zh-CN"/>
              </w:rPr>
            </w:pPr>
            <w:r w:rsidRPr="0006458D">
              <w:rPr>
                <w:rFonts w:cs="Arial"/>
                <w:lang w:eastAsia="zh-CN"/>
              </w:rPr>
              <w:t>[-4.8]</w:t>
            </w:r>
          </w:p>
        </w:tc>
        <w:tc>
          <w:tcPr>
            <w:tcW w:w="917" w:type="dxa"/>
          </w:tcPr>
          <w:p w14:paraId="678F5B73" w14:textId="12E1307A" w:rsidR="00B53BE5" w:rsidRPr="0006458D" w:rsidRDefault="00B53BE5" w:rsidP="00B53BE5">
            <w:pPr>
              <w:pStyle w:val="TAC"/>
              <w:rPr>
                <w:rFonts w:cs="Arial"/>
                <w:lang w:eastAsia="zh-CN"/>
              </w:rPr>
            </w:pPr>
            <w:r w:rsidRPr="0006458D">
              <w:rPr>
                <w:rFonts w:cs="Arial"/>
                <w:lang w:eastAsia="zh-CN"/>
              </w:rPr>
              <w:t>[-6.9]</w:t>
            </w:r>
          </w:p>
        </w:tc>
        <w:tc>
          <w:tcPr>
            <w:tcW w:w="871" w:type="dxa"/>
          </w:tcPr>
          <w:p w14:paraId="01B43C00" w14:textId="72631D7A" w:rsidR="00B53BE5" w:rsidRPr="0006458D" w:rsidRDefault="00B53BE5" w:rsidP="00B53BE5">
            <w:pPr>
              <w:pStyle w:val="TAC"/>
              <w:rPr>
                <w:rFonts w:cs="Arial"/>
                <w:lang w:eastAsia="zh-CN"/>
              </w:rPr>
            </w:pPr>
            <w:r w:rsidRPr="0006458D">
              <w:rPr>
                <w:rFonts w:cs="Arial"/>
                <w:lang w:eastAsia="zh-CN"/>
              </w:rPr>
              <w:t>[1.1]</w:t>
            </w:r>
          </w:p>
        </w:tc>
        <w:tc>
          <w:tcPr>
            <w:tcW w:w="917" w:type="dxa"/>
          </w:tcPr>
          <w:p w14:paraId="7A6E6AB8" w14:textId="37048F0C" w:rsidR="00B53BE5" w:rsidRPr="0006458D" w:rsidRDefault="00B53BE5" w:rsidP="00B53BE5">
            <w:pPr>
              <w:pStyle w:val="TAC"/>
              <w:rPr>
                <w:rFonts w:cs="Arial"/>
                <w:lang w:eastAsia="zh-CN"/>
              </w:rPr>
            </w:pPr>
            <w:r w:rsidRPr="0006458D">
              <w:rPr>
                <w:rFonts w:cs="Arial"/>
                <w:lang w:eastAsia="zh-CN"/>
              </w:rPr>
              <w:t>[-3.9]</w:t>
            </w:r>
          </w:p>
        </w:tc>
      </w:tr>
    </w:tbl>
    <w:p w14:paraId="368938F4" w14:textId="77777777" w:rsidR="006645AA" w:rsidRPr="0006458D" w:rsidRDefault="006645AA" w:rsidP="006645AA">
      <w:pPr>
        <w:rPr>
          <w:noProof/>
          <w:lang w:eastAsia="zh-CN"/>
        </w:rPr>
      </w:pPr>
    </w:p>
    <w:p w14:paraId="495AB930" w14:textId="44F0A21D" w:rsidR="006645AA" w:rsidRPr="0006458D" w:rsidRDefault="006645AA" w:rsidP="006645AA">
      <w:pPr>
        <w:pStyle w:val="TH"/>
        <w:rPr>
          <w:lang w:eastAsia="zh-CN"/>
        </w:rPr>
      </w:pPr>
      <w:r w:rsidRPr="0006458D">
        <w:t xml:space="preserve">Table </w:t>
      </w:r>
      <w:r w:rsidRPr="0006458D">
        <w:rPr>
          <w:lang w:eastAsia="zh-CN"/>
        </w:rPr>
        <w:t>11</w:t>
      </w:r>
      <w:r w:rsidRPr="0006458D">
        <w:t>.4.2.</w:t>
      </w:r>
      <w:r w:rsidRPr="0006458D">
        <w:rPr>
          <w:lang w:eastAsia="zh-CN"/>
        </w:rPr>
        <w:t>2.2</w:t>
      </w:r>
      <w:r w:rsidRPr="0006458D">
        <w:t>-</w:t>
      </w:r>
      <w:r w:rsidRPr="0006458D">
        <w:rPr>
          <w:lang w:eastAsia="zh-CN"/>
        </w:rPr>
        <w:t>2</w:t>
      </w:r>
      <w:r w:rsidRPr="0006458D">
        <w:t>: PRACH missed detection requirements for Normal Mode</w:t>
      </w:r>
      <w:r w:rsidRPr="0006458D">
        <w:rPr>
          <w:lang w:eastAsia="zh-CN"/>
        </w:rPr>
        <w:t>, 120</w:t>
      </w:r>
      <w:r w:rsidR="008C6E4C" w:rsidRPr="0006458D">
        <w:rPr>
          <w:lang w:eastAsia="zh-CN"/>
        </w:rPr>
        <w:t xml:space="preserve"> kHz</w:t>
      </w:r>
      <w:r w:rsidRPr="0006458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06458D" w:rsidRPr="0006458D" w14:paraId="038DE31C" w14:textId="77777777" w:rsidTr="00B53BE5">
        <w:trPr>
          <w:jc w:val="center"/>
        </w:trPr>
        <w:tc>
          <w:tcPr>
            <w:tcW w:w="915" w:type="dxa"/>
            <w:vMerge w:val="restart"/>
          </w:tcPr>
          <w:p w14:paraId="387F4A65" w14:textId="77777777" w:rsidR="006645AA" w:rsidRPr="0006458D" w:rsidRDefault="006645AA" w:rsidP="006645AA">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260" w:type="dxa"/>
            <w:vMerge w:val="restart"/>
          </w:tcPr>
          <w:p w14:paraId="0655C402" w14:textId="3D3A2F14" w:rsidR="006645AA" w:rsidRPr="0006458D" w:rsidRDefault="006645AA" w:rsidP="006645AA">
            <w:pPr>
              <w:pStyle w:val="TAH"/>
              <w:rPr>
                <w:rFonts w:cs="Arial"/>
              </w:rPr>
            </w:pPr>
            <w:r w:rsidRPr="0006458D">
              <w:rPr>
                <w:rFonts w:cs="Arial"/>
              </w:rPr>
              <w:t xml:space="preserve">Number of </w:t>
            </w:r>
            <w:r w:rsidR="003339B0" w:rsidRPr="0006458D">
              <w:t>demodulation branches</w:t>
            </w:r>
          </w:p>
        </w:tc>
        <w:tc>
          <w:tcPr>
            <w:tcW w:w="1146" w:type="dxa"/>
            <w:vMerge w:val="restart"/>
          </w:tcPr>
          <w:p w14:paraId="234D46DD" w14:textId="7C2CF58B" w:rsidR="006645AA" w:rsidRPr="0006458D" w:rsidRDefault="006645AA" w:rsidP="006645AA">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003339B0" w:rsidRPr="0006458D">
              <w:rPr>
                <w:rFonts w:cs="Arial"/>
                <w:lang w:eastAsia="zh-CN"/>
              </w:rPr>
              <w:t>G</w:t>
            </w:r>
            <w:r w:rsidRPr="0006458D">
              <w:rPr>
                <w:rFonts w:cs="Arial"/>
              </w:rPr>
              <w:t>)</w:t>
            </w:r>
          </w:p>
        </w:tc>
        <w:tc>
          <w:tcPr>
            <w:tcW w:w="1022" w:type="dxa"/>
            <w:vMerge w:val="restart"/>
          </w:tcPr>
          <w:p w14:paraId="66A4405C" w14:textId="77777777" w:rsidR="006645AA" w:rsidRPr="0006458D" w:rsidRDefault="006645AA" w:rsidP="006645AA">
            <w:pPr>
              <w:pStyle w:val="TAH"/>
              <w:rPr>
                <w:rFonts w:cs="Arial"/>
              </w:rPr>
            </w:pPr>
            <w:r w:rsidRPr="0006458D">
              <w:rPr>
                <w:rFonts w:cs="Arial"/>
              </w:rPr>
              <w:t>Frequency offset</w:t>
            </w:r>
          </w:p>
        </w:tc>
        <w:tc>
          <w:tcPr>
            <w:tcW w:w="5512" w:type="dxa"/>
            <w:gridSpan w:val="6"/>
          </w:tcPr>
          <w:p w14:paraId="4645EC7A" w14:textId="77777777" w:rsidR="006645AA" w:rsidRPr="0006458D" w:rsidRDefault="006645AA" w:rsidP="006645AA">
            <w:pPr>
              <w:pStyle w:val="TAH"/>
              <w:rPr>
                <w:rFonts w:cs="Arial"/>
              </w:rPr>
            </w:pPr>
            <w:r w:rsidRPr="0006458D">
              <w:rPr>
                <w:rFonts w:cs="Arial"/>
              </w:rPr>
              <w:t>SNR (dB)</w:t>
            </w:r>
          </w:p>
        </w:tc>
      </w:tr>
      <w:tr w:rsidR="0006458D" w:rsidRPr="0006458D" w14:paraId="65BD772F" w14:textId="77777777" w:rsidTr="00B53BE5">
        <w:trPr>
          <w:jc w:val="center"/>
        </w:trPr>
        <w:tc>
          <w:tcPr>
            <w:tcW w:w="915" w:type="dxa"/>
            <w:vMerge/>
          </w:tcPr>
          <w:p w14:paraId="754E5407" w14:textId="77777777" w:rsidR="006645AA" w:rsidRPr="0006458D" w:rsidRDefault="006645AA" w:rsidP="006645AA">
            <w:pPr>
              <w:pStyle w:val="TAH"/>
              <w:rPr>
                <w:rFonts w:cs="Arial"/>
              </w:rPr>
            </w:pPr>
          </w:p>
        </w:tc>
        <w:tc>
          <w:tcPr>
            <w:tcW w:w="1260" w:type="dxa"/>
            <w:vMerge/>
          </w:tcPr>
          <w:p w14:paraId="58FA8CD9" w14:textId="77777777" w:rsidR="006645AA" w:rsidRPr="0006458D" w:rsidRDefault="006645AA" w:rsidP="006645AA">
            <w:pPr>
              <w:pStyle w:val="TAH"/>
              <w:rPr>
                <w:rFonts w:cs="Arial"/>
              </w:rPr>
            </w:pPr>
          </w:p>
        </w:tc>
        <w:tc>
          <w:tcPr>
            <w:tcW w:w="1146" w:type="dxa"/>
            <w:vMerge/>
          </w:tcPr>
          <w:p w14:paraId="1EFA47DC" w14:textId="77777777" w:rsidR="006645AA" w:rsidRPr="0006458D" w:rsidRDefault="006645AA" w:rsidP="006645AA">
            <w:pPr>
              <w:pStyle w:val="TAH"/>
              <w:rPr>
                <w:rFonts w:cs="Arial"/>
              </w:rPr>
            </w:pPr>
          </w:p>
        </w:tc>
        <w:tc>
          <w:tcPr>
            <w:tcW w:w="1022" w:type="dxa"/>
            <w:vMerge/>
          </w:tcPr>
          <w:p w14:paraId="02A39366" w14:textId="77777777" w:rsidR="006645AA" w:rsidRPr="0006458D" w:rsidRDefault="006645AA" w:rsidP="006645AA">
            <w:pPr>
              <w:pStyle w:val="TAH"/>
              <w:rPr>
                <w:rFonts w:cs="Arial"/>
              </w:rPr>
            </w:pPr>
          </w:p>
        </w:tc>
        <w:tc>
          <w:tcPr>
            <w:tcW w:w="801" w:type="dxa"/>
          </w:tcPr>
          <w:p w14:paraId="585A66AD"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A1</w:t>
            </w:r>
          </w:p>
        </w:tc>
        <w:tc>
          <w:tcPr>
            <w:tcW w:w="889" w:type="dxa"/>
          </w:tcPr>
          <w:p w14:paraId="1F21E4A7"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A2</w:t>
            </w:r>
          </w:p>
        </w:tc>
        <w:tc>
          <w:tcPr>
            <w:tcW w:w="889" w:type="dxa"/>
          </w:tcPr>
          <w:p w14:paraId="724D9110"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A3</w:t>
            </w:r>
          </w:p>
        </w:tc>
        <w:tc>
          <w:tcPr>
            <w:tcW w:w="889" w:type="dxa"/>
          </w:tcPr>
          <w:p w14:paraId="24C30E12"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B4</w:t>
            </w:r>
          </w:p>
        </w:tc>
        <w:tc>
          <w:tcPr>
            <w:tcW w:w="1155" w:type="dxa"/>
          </w:tcPr>
          <w:p w14:paraId="69FF9ABC"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C0</w:t>
            </w:r>
          </w:p>
        </w:tc>
        <w:tc>
          <w:tcPr>
            <w:tcW w:w="889" w:type="dxa"/>
          </w:tcPr>
          <w:p w14:paraId="0DE0021B" w14:textId="77777777" w:rsidR="006645AA" w:rsidRPr="0006458D" w:rsidRDefault="006645AA" w:rsidP="006645AA">
            <w:pPr>
              <w:pStyle w:val="TAH"/>
              <w:rPr>
                <w:rFonts w:cs="Arial"/>
                <w:lang w:eastAsia="zh-CN"/>
              </w:rPr>
            </w:pPr>
            <w:r w:rsidRPr="0006458D">
              <w:rPr>
                <w:rFonts w:cs="Arial"/>
              </w:rPr>
              <w:t xml:space="preserve">Burst format </w:t>
            </w:r>
            <w:r w:rsidRPr="0006458D">
              <w:rPr>
                <w:rFonts w:cs="Arial"/>
                <w:lang w:eastAsia="zh-CN"/>
              </w:rPr>
              <w:t>C2</w:t>
            </w:r>
          </w:p>
        </w:tc>
      </w:tr>
      <w:tr w:rsidR="0006458D" w:rsidRPr="0006458D" w14:paraId="2ECF5105" w14:textId="77777777" w:rsidTr="00B53BE5">
        <w:trPr>
          <w:jc w:val="center"/>
        </w:trPr>
        <w:tc>
          <w:tcPr>
            <w:tcW w:w="915" w:type="dxa"/>
            <w:vMerge w:val="restart"/>
          </w:tcPr>
          <w:p w14:paraId="30923AD0" w14:textId="77777777" w:rsidR="00B53BE5" w:rsidRPr="0006458D" w:rsidRDefault="00B53BE5" w:rsidP="00B53BE5">
            <w:pPr>
              <w:pStyle w:val="TAC"/>
              <w:rPr>
                <w:rFonts w:cs="Arial"/>
              </w:rPr>
            </w:pPr>
            <w:r w:rsidRPr="0006458D">
              <w:rPr>
                <w:rFonts w:cs="Arial"/>
              </w:rPr>
              <w:t>1</w:t>
            </w:r>
          </w:p>
        </w:tc>
        <w:tc>
          <w:tcPr>
            <w:tcW w:w="1260" w:type="dxa"/>
            <w:vMerge w:val="restart"/>
          </w:tcPr>
          <w:p w14:paraId="74E71740" w14:textId="77777777" w:rsidR="00B53BE5" w:rsidRPr="0006458D" w:rsidRDefault="00B53BE5" w:rsidP="00B53BE5">
            <w:pPr>
              <w:pStyle w:val="TAC"/>
              <w:rPr>
                <w:rFonts w:cs="Arial"/>
              </w:rPr>
            </w:pPr>
            <w:r w:rsidRPr="0006458D">
              <w:rPr>
                <w:rFonts w:cs="Arial"/>
              </w:rPr>
              <w:t>2</w:t>
            </w:r>
          </w:p>
        </w:tc>
        <w:tc>
          <w:tcPr>
            <w:tcW w:w="1146" w:type="dxa"/>
          </w:tcPr>
          <w:p w14:paraId="6073DC59" w14:textId="77777777" w:rsidR="00B53BE5" w:rsidRPr="0006458D" w:rsidRDefault="00B53BE5" w:rsidP="00B53BE5">
            <w:pPr>
              <w:pStyle w:val="TAC"/>
              <w:rPr>
                <w:rFonts w:cs="Arial"/>
                <w:lang w:eastAsia="zh-CN"/>
              </w:rPr>
            </w:pPr>
            <w:r w:rsidRPr="0006458D">
              <w:rPr>
                <w:rFonts w:cs="Arial"/>
                <w:lang w:eastAsia="zh-CN"/>
              </w:rPr>
              <w:t>AWGN</w:t>
            </w:r>
          </w:p>
        </w:tc>
        <w:tc>
          <w:tcPr>
            <w:tcW w:w="1022" w:type="dxa"/>
          </w:tcPr>
          <w:p w14:paraId="57D923F6" w14:textId="77777777" w:rsidR="00B53BE5" w:rsidRPr="0006458D" w:rsidRDefault="00B53BE5" w:rsidP="00B53BE5">
            <w:pPr>
              <w:pStyle w:val="TAC"/>
              <w:rPr>
                <w:rFonts w:cs="Arial"/>
                <w:lang w:eastAsia="zh-CN"/>
              </w:rPr>
            </w:pPr>
            <w:r w:rsidRPr="0006458D">
              <w:rPr>
                <w:rFonts w:cs="Arial"/>
                <w:lang w:eastAsia="zh-CN"/>
              </w:rPr>
              <w:t>0</w:t>
            </w:r>
          </w:p>
        </w:tc>
        <w:tc>
          <w:tcPr>
            <w:tcW w:w="801" w:type="dxa"/>
          </w:tcPr>
          <w:p w14:paraId="40458835" w14:textId="5E881BCF" w:rsidR="00B53BE5" w:rsidRPr="0006458D" w:rsidRDefault="00B53BE5" w:rsidP="00B53BE5">
            <w:pPr>
              <w:pStyle w:val="TAC"/>
              <w:rPr>
                <w:rFonts w:cs="Arial"/>
                <w:lang w:eastAsia="zh-CN"/>
              </w:rPr>
            </w:pPr>
            <w:r w:rsidRPr="0006458D">
              <w:rPr>
                <w:rFonts w:cs="Arial"/>
                <w:lang w:eastAsia="zh-CN"/>
              </w:rPr>
              <w:t>[-8.7]</w:t>
            </w:r>
          </w:p>
        </w:tc>
        <w:tc>
          <w:tcPr>
            <w:tcW w:w="889" w:type="dxa"/>
          </w:tcPr>
          <w:p w14:paraId="46872C0D" w14:textId="581259B9" w:rsidR="00B53BE5" w:rsidRPr="0006458D" w:rsidRDefault="00B53BE5" w:rsidP="00B53BE5">
            <w:pPr>
              <w:pStyle w:val="TAC"/>
              <w:rPr>
                <w:rFonts w:cs="Arial"/>
                <w:lang w:eastAsia="zh-CN"/>
              </w:rPr>
            </w:pPr>
            <w:r w:rsidRPr="0006458D">
              <w:rPr>
                <w:rFonts w:cs="Arial"/>
                <w:lang w:eastAsia="zh-CN"/>
              </w:rPr>
              <w:t>[-11.5]</w:t>
            </w:r>
          </w:p>
        </w:tc>
        <w:tc>
          <w:tcPr>
            <w:tcW w:w="889" w:type="dxa"/>
          </w:tcPr>
          <w:p w14:paraId="4AB1BD8C" w14:textId="1BCE5717" w:rsidR="00B53BE5" w:rsidRPr="0006458D" w:rsidRDefault="00B53BE5" w:rsidP="00B53BE5">
            <w:pPr>
              <w:pStyle w:val="TAC"/>
              <w:rPr>
                <w:rFonts w:cs="Arial"/>
                <w:lang w:eastAsia="zh-CN"/>
              </w:rPr>
            </w:pPr>
            <w:r w:rsidRPr="0006458D">
              <w:rPr>
                <w:rFonts w:cs="Arial"/>
                <w:lang w:eastAsia="zh-CN"/>
              </w:rPr>
              <w:t>[-13.3]</w:t>
            </w:r>
          </w:p>
        </w:tc>
        <w:tc>
          <w:tcPr>
            <w:tcW w:w="889" w:type="dxa"/>
          </w:tcPr>
          <w:p w14:paraId="1FC180FF" w14:textId="69BCDD70" w:rsidR="00B53BE5" w:rsidRPr="0006458D" w:rsidRDefault="00B53BE5" w:rsidP="00B53BE5">
            <w:pPr>
              <w:pStyle w:val="TAC"/>
              <w:rPr>
                <w:rFonts w:cs="Arial"/>
                <w:lang w:eastAsia="zh-CN"/>
              </w:rPr>
            </w:pPr>
            <w:r w:rsidRPr="0006458D">
              <w:rPr>
                <w:rFonts w:cs="Arial"/>
                <w:lang w:eastAsia="zh-CN"/>
              </w:rPr>
              <w:t>[-15.9]</w:t>
            </w:r>
          </w:p>
        </w:tc>
        <w:tc>
          <w:tcPr>
            <w:tcW w:w="1155" w:type="dxa"/>
          </w:tcPr>
          <w:p w14:paraId="5D7E8802" w14:textId="0D87F772" w:rsidR="00B53BE5" w:rsidRPr="0006458D" w:rsidRDefault="00B53BE5" w:rsidP="00B53BE5">
            <w:pPr>
              <w:pStyle w:val="TAC"/>
              <w:rPr>
                <w:rFonts w:cs="Arial"/>
                <w:lang w:eastAsia="zh-CN"/>
              </w:rPr>
            </w:pPr>
            <w:r w:rsidRPr="0006458D">
              <w:rPr>
                <w:rFonts w:cs="Arial"/>
                <w:lang w:eastAsia="zh-CN"/>
              </w:rPr>
              <w:t>[-5.8]</w:t>
            </w:r>
          </w:p>
        </w:tc>
        <w:tc>
          <w:tcPr>
            <w:tcW w:w="889" w:type="dxa"/>
          </w:tcPr>
          <w:p w14:paraId="5A34989B" w14:textId="28E3E97D" w:rsidR="00B53BE5" w:rsidRPr="0006458D" w:rsidRDefault="00B53BE5" w:rsidP="00B53BE5">
            <w:pPr>
              <w:pStyle w:val="TAC"/>
              <w:rPr>
                <w:rFonts w:cs="Arial"/>
                <w:lang w:eastAsia="zh-CN"/>
              </w:rPr>
            </w:pPr>
            <w:r w:rsidRPr="0006458D">
              <w:rPr>
                <w:rFonts w:cs="Arial"/>
                <w:lang w:eastAsia="zh-CN"/>
              </w:rPr>
              <w:t>[-11.4]</w:t>
            </w:r>
          </w:p>
        </w:tc>
      </w:tr>
      <w:tr w:rsidR="0006458D" w:rsidRPr="0006458D" w14:paraId="5C032C77" w14:textId="77777777" w:rsidTr="00B53BE5">
        <w:trPr>
          <w:jc w:val="center"/>
        </w:trPr>
        <w:tc>
          <w:tcPr>
            <w:tcW w:w="915" w:type="dxa"/>
            <w:vMerge/>
          </w:tcPr>
          <w:p w14:paraId="6263F712" w14:textId="77777777" w:rsidR="00B53BE5" w:rsidRPr="0006458D" w:rsidRDefault="00B53BE5" w:rsidP="00B53BE5">
            <w:pPr>
              <w:pStyle w:val="TAC"/>
              <w:rPr>
                <w:rFonts w:cs="Arial"/>
              </w:rPr>
            </w:pPr>
          </w:p>
        </w:tc>
        <w:tc>
          <w:tcPr>
            <w:tcW w:w="1260" w:type="dxa"/>
            <w:vMerge/>
          </w:tcPr>
          <w:p w14:paraId="300A479B" w14:textId="77777777" w:rsidR="00B53BE5" w:rsidRPr="0006458D" w:rsidRDefault="00B53BE5" w:rsidP="00B53BE5">
            <w:pPr>
              <w:pStyle w:val="TAC"/>
              <w:rPr>
                <w:rFonts w:cs="Arial"/>
              </w:rPr>
            </w:pPr>
          </w:p>
        </w:tc>
        <w:tc>
          <w:tcPr>
            <w:tcW w:w="1146" w:type="dxa"/>
          </w:tcPr>
          <w:p w14:paraId="1569C586" w14:textId="2659BAC2" w:rsidR="00B53BE5" w:rsidRPr="0006458D" w:rsidRDefault="00B53BE5" w:rsidP="00B53BE5">
            <w:pPr>
              <w:pStyle w:val="TAC"/>
              <w:rPr>
                <w:rFonts w:cs="Arial"/>
                <w:lang w:eastAsia="zh-CN"/>
              </w:rPr>
            </w:pPr>
            <w:r w:rsidRPr="0006458D">
              <w:rPr>
                <w:rFonts w:cs="v4.2.0"/>
                <w:lang w:eastAsia="zh-CN"/>
              </w:rPr>
              <w:t>TDLA30-300 Low</w:t>
            </w:r>
          </w:p>
        </w:tc>
        <w:tc>
          <w:tcPr>
            <w:tcW w:w="1022" w:type="dxa"/>
          </w:tcPr>
          <w:p w14:paraId="15CB72B5" w14:textId="77777777" w:rsidR="00B53BE5" w:rsidRPr="0006458D" w:rsidRDefault="00B53BE5" w:rsidP="00B53BE5">
            <w:pPr>
              <w:pStyle w:val="TAC"/>
              <w:rPr>
                <w:rFonts w:cs="Arial"/>
                <w:lang w:eastAsia="zh-CN"/>
              </w:rPr>
            </w:pPr>
            <w:r w:rsidRPr="0006458D">
              <w:rPr>
                <w:rFonts w:cs="Arial"/>
                <w:lang w:eastAsia="zh-CN"/>
              </w:rPr>
              <w:t>4000 Hz</w:t>
            </w:r>
          </w:p>
        </w:tc>
        <w:tc>
          <w:tcPr>
            <w:tcW w:w="801" w:type="dxa"/>
          </w:tcPr>
          <w:p w14:paraId="38FC591B" w14:textId="5654AC95" w:rsidR="00B53BE5" w:rsidRPr="0006458D" w:rsidRDefault="00B53BE5" w:rsidP="00B53BE5">
            <w:pPr>
              <w:pStyle w:val="TAC"/>
              <w:rPr>
                <w:rFonts w:cs="Arial"/>
                <w:lang w:eastAsia="zh-CN"/>
              </w:rPr>
            </w:pPr>
            <w:r w:rsidRPr="0006458D">
              <w:rPr>
                <w:rFonts w:cs="Arial"/>
                <w:lang w:eastAsia="zh-CN"/>
              </w:rPr>
              <w:t>[-1.7]</w:t>
            </w:r>
          </w:p>
        </w:tc>
        <w:tc>
          <w:tcPr>
            <w:tcW w:w="889" w:type="dxa"/>
          </w:tcPr>
          <w:p w14:paraId="43F321FF" w14:textId="507D10FD" w:rsidR="00B53BE5" w:rsidRPr="0006458D" w:rsidRDefault="00B53BE5" w:rsidP="00B53BE5">
            <w:pPr>
              <w:pStyle w:val="TAC"/>
              <w:rPr>
                <w:rFonts w:cs="Arial"/>
                <w:lang w:eastAsia="zh-CN"/>
              </w:rPr>
            </w:pPr>
            <w:r w:rsidRPr="0006458D">
              <w:rPr>
                <w:rFonts w:cs="Arial"/>
                <w:lang w:eastAsia="zh-CN"/>
              </w:rPr>
              <w:t>[-4.4]</w:t>
            </w:r>
          </w:p>
        </w:tc>
        <w:tc>
          <w:tcPr>
            <w:tcW w:w="889" w:type="dxa"/>
          </w:tcPr>
          <w:p w14:paraId="616C0E86" w14:textId="7BE1862E" w:rsidR="00B53BE5" w:rsidRPr="0006458D" w:rsidRDefault="00B53BE5" w:rsidP="00B53BE5">
            <w:pPr>
              <w:pStyle w:val="TAC"/>
              <w:rPr>
                <w:rFonts w:cs="Arial"/>
                <w:lang w:eastAsia="zh-CN"/>
              </w:rPr>
            </w:pPr>
            <w:r w:rsidRPr="0006458D">
              <w:rPr>
                <w:rFonts w:cs="Arial"/>
                <w:lang w:eastAsia="zh-CN"/>
              </w:rPr>
              <w:t>[-5.8]</w:t>
            </w:r>
          </w:p>
        </w:tc>
        <w:tc>
          <w:tcPr>
            <w:tcW w:w="889" w:type="dxa"/>
          </w:tcPr>
          <w:p w14:paraId="0976112F" w14:textId="15E57D30" w:rsidR="00B53BE5" w:rsidRPr="0006458D" w:rsidRDefault="00B53BE5" w:rsidP="00B53BE5">
            <w:pPr>
              <w:pStyle w:val="TAC"/>
              <w:rPr>
                <w:rFonts w:cs="Arial"/>
                <w:lang w:eastAsia="zh-CN"/>
              </w:rPr>
            </w:pPr>
            <w:r w:rsidRPr="0006458D">
              <w:rPr>
                <w:rFonts w:cs="Arial"/>
                <w:lang w:eastAsia="zh-CN"/>
              </w:rPr>
              <w:t>[-7.5]</w:t>
            </w:r>
          </w:p>
        </w:tc>
        <w:tc>
          <w:tcPr>
            <w:tcW w:w="1155" w:type="dxa"/>
          </w:tcPr>
          <w:p w14:paraId="117DFE23" w14:textId="4760942E" w:rsidR="00B53BE5" w:rsidRPr="0006458D" w:rsidRDefault="00B53BE5" w:rsidP="00B53BE5">
            <w:pPr>
              <w:pStyle w:val="TAC"/>
              <w:rPr>
                <w:rFonts w:cs="Arial"/>
                <w:lang w:eastAsia="zh-CN"/>
              </w:rPr>
            </w:pPr>
            <w:r w:rsidRPr="0006458D">
              <w:rPr>
                <w:rFonts w:cs="Arial"/>
                <w:lang w:eastAsia="zh-CN"/>
              </w:rPr>
              <w:t>[1.2]</w:t>
            </w:r>
          </w:p>
        </w:tc>
        <w:tc>
          <w:tcPr>
            <w:tcW w:w="889" w:type="dxa"/>
          </w:tcPr>
          <w:p w14:paraId="298B31D3" w14:textId="2235BCEF" w:rsidR="00B53BE5" w:rsidRPr="0006458D" w:rsidRDefault="00B53BE5" w:rsidP="00B53BE5">
            <w:pPr>
              <w:pStyle w:val="TAC"/>
              <w:rPr>
                <w:rFonts w:cs="Arial"/>
                <w:lang w:eastAsia="zh-CN"/>
              </w:rPr>
            </w:pPr>
            <w:r w:rsidRPr="0006458D">
              <w:rPr>
                <w:rFonts w:cs="Arial"/>
                <w:lang w:eastAsia="zh-CN"/>
              </w:rPr>
              <w:t>[-4.2]</w:t>
            </w:r>
          </w:p>
        </w:tc>
      </w:tr>
    </w:tbl>
    <w:p w14:paraId="00CDAFA5" w14:textId="77777777" w:rsidR="006645AA" w:rsidRPr="0006458D" w:rsidRDefault="006645AA" w:rsidP="006645AA">
      <w:pPr>
        <w:rPr>
          <w:noProof/>
          <w:lang w:eastAsia="zh-CN"/>
        </w:rPr>
      </w:pPr>
    </w:p>
    <w:p w14:paraId="6DD7FB52" w14:textId="77777777" w:rsidR="000723CA" w:rsidRPr="0006458D" w:rsidRDefault="000723CA" w:rsidP="005A07C7">
      <w:pPr>
        <w:pStyle w:val="Heading8"/>
      </w:pPr>
      <w:r w:rsidRPr="0006458D">
        <w:br w:type="page"/>
      </w:r>
      <w:bookmarkStart w:id="3203" w:name="_Toc13079964"/>
      <w:r w:rsidRPr="0006458D">
        <w:t>Annex A (normative):</w:t>
      </w:r>
      <w:r w:rsidRPr="0006458D">
        <w:br/>
        <w:t>Reference measurement channels</w:t>
      </w:r>
      <w:bookmarkEnd w:id="3203"/>
    </w:p>
    <w:p w14:paraId="11D16357" w14:textId="7D131735" w:rsidR="000723CA" w:rsidRPr="0006458D" w:rsidRDefault="000723CA" w:rsidP="000723CA">
      <w:pPr>
        <w:pStyle w:val="Heading1"/>
      </w:pPr>
      <w:bookmarkStart w:id="3204" w:name="_Toc13079965"/>
      <w:bookmarkStart w:id="3205" w:name="_Hlk500250341"/>
      <w:r w:rsidRPr="0006458D">
        <w:t>A.1</w:t>
      </w:r>
      <w:r w:rsidRPr="0006458D">
        <w:tab/>
        <w:t xml:space="preserve">Fixed Reference Channels for </w:t>
      </w:r>
      <w:r w:rsidR="00AE5842" w:rsidRPr="0006458D">
        <w:t xml:space="preserve">reference </w:t>
      </w:r>
      <w:r w:rsidRPr="0006458D">
        <w:t>sensitivity</w:t>
      </w:r>
      <w:r w:rsidR="00450C09" w:rsidRPr="0006458D">
        <w:t xml:space="preserve"> level</w:t>
      </w:r>
      <w:r w:rsidR="00AE5842" w:rsidRPr="0006458D">
        <w:t xml:space="preserve">, ACS, in-band blocking, out-of-band blocking, </w:t>
      </w:r>
      <w:r w:rsidR="00450C09" w:rsidRPr="0006458D">
        <w:t xml:space="preserve">receiver </w:t>
      </w:r>
      <w:r w:rsidR="00AE5842" w:rsidRPr="0006458D">
        <w:t>intermodulation</w:t>
      </w:r>
      <w:r w:rsidRPr="0006458D">
        <w:t xml:space="preserve"> and in-channel selectivity (QPSK, R=1/3)</w:t>
      </w:r>
      <w:bookmarkEnd w:id="3204"/>
    </w:p>
    <w:p w14:paraId="28DCCADC" w14:textId="3D529FF2" w:rsidR="000723CA" w:rsidRPr="0006458D" w:rsidRDefault="000723CA" w:rsidP="000723CA">
      <w:bookmarkStart w:id="3206" w:name="OLE_LINK15"/>
      <w:bookmarkStart w:id="3207" w:name="OLE_LINK16"/>
      <w:r w:rsidRPr="0006458D">
        <w:t xml:space="preserve">The parameters for the reference measurement channels are specified in table A.1-1 for FR1 </w:t>
      </w:r>
      <w:r w:rsidR="00AE5842" w:rsidRPr="0006458D">
        <w:t xml:space="preserve">reference </w:t>
      </w:r>
      <w:r w:rsidRPr="0006458D">
        <w:t>sensitivity</w:t>
      </w:r>
      <w:r w:rsidR="00450C09" w:rsidRPr="0006458D">
        <w:t xml:space="preserve"> level</w:t>
      </w:r>
      <w:r w:rsidR="00AE5842" w:rsidRPr="0006458D">
        <w:t xml:space="preserve">, ACS, in-band blocking, out-of-band blocking, </w:t>
      </w:r>
      <w:r w:rsidR="00450C09" w:rsidRPr="0006458D">
        <w:t>receiver</w:t>
      </w:r>
      <w:r w:rsidR="00AE5842" w:rsidRPr="0006458D">
        <w:t xml:space="preserve"> intermodulation,</w:t>
      </w:r>
      <w:r w:rsidRPr="0006458D">
        <w:t xml:space="preserve"> in-channel selectivity</w:t>
      </w:r>
      <w:r w:rsidR="00AE5842" w:rsidRPr="0006458D">
        <w:t xml:space="preserve">, </w:t>
      </w:r>
      <w:r w:rsidR="00450C09" w:rsidRPr="0006458D">
        <w:t xml:space="preserve">OTA sensitivity, </w:t>
      </w:r>
      <w:r w:rsidR="00AE5842" w:rsidRPr="0006458D">
        <w:t>OTA reference sensitivity</w:t>
      </w:r>
      <w:r w:rsidR="00450C09" w:rsidRPr="0006458D">
        <w:t xml:space="preserve"> level</w:t>
      </w:r>
      <w:r w:rsidR="00AE5842" w:rsidRPr="0006458D">
        <w:t xml:space="preserve">, OTA ACS, OTA in-band blocking, OTA out-of-band blocking, OTA </w:t>
      </w:r>
      <w:r w:rsidR="00450C09" w:rsidRPr="0006458D">
        <w:t>receiver</w:t>
      </w:r>
      <w:r w:rsidR="00AE5842" w:rsidRPr="0006458D">
        <w:t xml:space="preserve"> intermodulation and OTA in-channel selectivity</w:t>
      </w:r>
      <w:r w:rsidRPr="0006458D">
        <w:t>.</w:t>
      </w:r>
    </w:p>
    <w:p w14:paraId="395F33FD" w14:textId="09AB7F28" w:rsidR="000723CA" w:rsidRPr="0006458D" w:rsidRDefault="000723CA" w:rsidP="000723CA">
      <w:r w:rsidRPr="0006458D">
        <w:t xml:space="preserve">The parameters for the reference measurement channels are specified in table A.1-2 for FR2 </w:t>
      </w:r>
      <w:r w:rsidR="00AE5842" w:rsidRPr="0006458D">
        <w:t xml:space="preserve">OTA reference </w:t>
      </w:r>
      <w:r w:rsidRPr="0006458D">
        <w:t>sensitivity</w:t>
      </w:r>
      <w:r w:rsidR="00450C09" w:rsidRPr="0006458D">
        <w:t xml:space="preserve"> level</w:t>
      </w:r>
      <w:r w:rsidR="00AE5842" w:rsidRPr="0006458D">
        <w:t>, OTA ACS, OTA in-band blocking, OTA out-of-band blocking,</w:t>
      </w:r>
      <w:r w:rsidR="00AE5842" w:rsidRPr="0006458D" w:rsidDel="00465DA8">
        <w:t xml:space="preserve"> </w:t>
      </w:r>
      <w:r w:rsidR="00AE5842" w:rsidRPr="0006458D">
        <w:t xml:space="preserve">OTA </w:t>
      </w:r>
      <w:r w:rsidR="00450C09" w:rsidRPr="0006458D">
        <w:t>receiver</w:t>
      </w:r>
      <w:r w:rsidR="00AE5842" w:rsidRPr="0006458D">
        <w:t xml:space="preserve"> intermodulation</w:t>
      </w:r>
      <w:r w:rsidRPr="0006458D">
        <w:t xml:space="preserve"> and </w:t>
      </w:r>
      <w:r w:rsidR="00AE5842" w:rsidRPr="0006458D">
        <w:t xml:space="preserve">OTA </w:t>
      </w:r>
      <w:r w:rsidRPr="0006458D">
        <w:t>in-channel selectivity.</w:t>
      </w:r>
    </w:p>
    <w:p w14:paraId="145A3120" w14:textId="51D9F6D9" w:rsidR="000723CA" w:rsidRPr="0006458D" w:rsidRDefault="000723CA" w:rsidP="00854B6F">
      <w:pPr>
        <w:pStyle w:val="TH"/>
      </w:pPr>
      <w:r w:rsidRPr="0006458D">
        <w:t xml:space="preserve">Table A.1-1: FRC parameters for FR1 </w:t>
      </w:r>
      <w:r w:rsidR="00AE5842" w:rsidRPr="0006458D">
        <w:t>reference sensitivity</w:t>
      </w:r>
      <w:del w:id="3208" w:author="R4-1907940 Terminology in FRC tables Annex A.1 A.2" w:date="2019-09-05T13:40:00Z">
        <w:r w:rsidR="00AE5842" w:rsidRPr="0006458D" w:rsidDel="00B43E52">
          <w:delText>,</w:delText>
        </w:r>
      </w:del>
      <w:r w:rsidR="00AE5842" w:rsidRPr="0006458D">
        <w:t xml:space="preserve"> </w:t>
      </w:r>
      <w:r w:rsidR="00B463A3" w:rsidRPr="0006458D">
        <w:t xml:space="preserve">level, </w:t>
      </w:r>
      <w:r w:rsidR="00AE5842" w:rsidRPr="0006458D">
        <w:t xml:space="preserve">ACS, in-band blocking, out-of-band blocking, </w:t>
      </w:r>
      <w:r w:rsidR="00B463A3" w:rsidRPr="0006458D">
        <w:t>receiver intermodulation</w:t>
      </w:r>
      <w:r w:rsidR="00AE5842" w:rsidRPr="0006458D">
        <w:t>,</w:t>
      </w:r>
      <w:r w:rsidR="00AE5842" w:rsidRPr="0006458D" w:rsidDel="00465DA8">
        <w:t xml:space="preserve"> </w:t>
      </w:r>
      <w:r w:rsidR="00AE5842" w:rsidRPr="0006458D">
        <w:t xml:space="preserve">in-channel selectivity, </w:t>
      </w:r>
      <w:r w:rsidR="00B463A3" w:rsidRPr="0006458D">
        <w:t xml:space="preserve">OTA sensitivity, </w:t>
      </w:r>
      <w:r w:rsidR="00AE5842" w:rsidRPr="0006458D">
        <w:t>OTA reference sensitivity</w:t>
      </w:r>
      <w:r w:rsidR="00B463A3" w:rsidRPr="0006458D">
        <w:t xml:space="preserve"> level</w:t>
      </w:r>
      <w:r w:rsidR="00AE5842" w:rsidRPr="0006458D">
        <w:t xml:space="preserve">, OTA ACS, OTA in-band blocking, OTA out-of-band blocking, OTA </w:t>
      </w:r>
      <w:r w:rsidR="00B463A3" w:rsidRPr="0006458D">
        <w:t xml:space="preserve">receiver </w:t>
      </w:r>
      <w:r w:rsidR="00AE5842" w:rsidRPr="0006458D">
        <w:t>intermodulation and OTA in-channel selectivity</w:t>
      </w:r>
      <w:bookmarkEnd w:id="3206"/>
      <w:bookmarkEnd w:id="3207"/>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918"/>
        <w:gridCol w:w="918"/>
        <w:gridCol w:w="917"/>
        <w:gridCol w:w="917"/>
        <w:gridCol w:w="917"/>
        <w:gridCol w:w="917"/>
        <w:gridCol w:w="917"/>
        <w:gridCol w:w="917"/>
        <w:gridCol w:w="917"/>
      </w:tblGrid>
      <w:tr w:rsidR="0006458D" w:rsidRPr="0006458D" w14:paraId="2C62C1A8" w14:textId="77777777" w:rsidTr="00521B72">
        <w:trPr>
          <w:jc w:val="center"/>
        </w:trPr>
        <w:tc>
          <w:tcPr>
            <w:tcW w:w="0" w:type="auto"/>
          </w:tcPr>
          <w:p w14:paraId="631B65A6" w14:textId="77777777" w:rsidR="000723CA" w:rsidRPr="0006458D" w:rsidRDefault="000723CA" w:rsidP="00FA6718">
            <w:pPr>
              <w:pStyle w:val="TAH"/>
              <w:rPr>
                <w:rFonts w:cs="Arial"/>
              </w:rPr>
            </w:pPr>
            <w:bookmarkStart w:id="3209" w:name="OLE_LINK11"/>
            <w:bookmarkStart w:id="3210" w:name="OLE_LINK12"/>
            <w:bookmarkStart w:id="3211" w:name="OLE_LINK13"/>
            <w:r w:rsidRPr="0006458D">
              <w:rPr>
                <w:rFonts w:cs="Arial"/>
              </w:rPr>
              <w:t>Reference channel</w:t>
            </w:r>
          </w:p>
        </w:tc>
        <w:tc>
          <w:tcPr>
            <w:tcW w:w="0" w:type="auto"/>
          </w:tcPr>
          <w:p w14:paraId="2D178705" w14:textId="77777777" w:rsidR="000723CA" w:rsidRPr="0006458D" w:rsidRDefault="000723CA" w:rsidP="00FA6718">
            <w:pPr>
              <w:pStyle w:val="TAH"/>
              <w:rPr>
                <w:rFonts w:cs="Arial"/>
              </w:rPr>
            </w:pPr>
            <w:bookmarkStart w:id="3212" w:name="OLE_LINK32"/>
            <w:bookmarkStart w:id="3213" w:name="OLE_LINK33"/>
            <w:bookmarkStart w:id="3214" w:name="OLE_LINK34"/>
            <w:bookmarkStart w:id="3215" w:name="OLE_LINK40"/>
            <w:bookmarkStart w:id="3216" w:name="OLE_LINK41"/>
            <w:bookmarkStart w:id="3217" w:name="OLE_LINK42"/>
            <w:bookmarkStart w:id="3218" w:name="OLE_LINK43"/>
            <w:r w:rsidRPr="0006458D">
              <w:rPr>
                <w:rFonts w:cs="Arial"/>
                <w:lang w:eastAsia="zh-CN"/>
              </w:rPr>
              <w:t>G-FR1-A1-1</w:t>
            </w:r>
            <w:bookmarkEnd w:id="3212"/>
            <w:bookmarkEnd w:id="3213"/>
            <w:bookmarkEnd w:id="3214"/>
            <w:bookmarkEnd w:id="3215"/>
            <w:bookmarkEnd w:id="3216"/>
            <w:bookmarkEnd w:id="3217"/>
            <w:bookmarkEnd w:id="3218"/>
          </w:p>
        </w:tc>
        <w:tc>
          <w:tcPr>
            <w:tcW w:w="0" w:type="auto"/>
          </w:tcPr>
          <w:p w14:paraId="7AA38C00" w14:textId="77777777" w:rsidR="000723CA" w:rsidRPr="0006458D" w:rsidRDefault="000723CA" w:rsidP="00FA6718">
            <w:pPr>
              <w:pStyle w:val="TAH"/>
              <w:rPr>
                <w:rFonts w:cs="Arial"/>
              </w:rPr>
            </w:pPr>
            <w:r w:rsidRPr="0006458D">
              <w:rPr>
                <w:rFonts w:cs="Arial"/>
                <w:lang w:eastAsia="zh-CN"/>
              </w:rPr>
              <w:t>G-FR1-A1-2</w:t>
            </w:r>
          </w:p>
        </w:tc>
        <w:tc>
          <w:tcPr>
            <w:tcW w:w="0" w:type="auto"/>
          </w:tcPr>
          <w:p w14:paraId="6F3EDD40" w14:textId="77777777" w:rsidR="000723CA" w:rsidRPr="0006458D" w:rsidRDefault="000723CA" w:rsidP="00FA6718">
            <w:pPr>
              <w:pStyle w:val="TAH"/>
              <w:rPr>
                <w:rFonts w:cs="Arial"/>
              </w:rPr>
            </w:pPr>
            <w:r w:rsidRPr="0006458D">
              <w:rPr>
                <w:rFonts w:cs="Arial"/>
                <w:lang w:eastAsia="zh-CN"/>
              </w:rPr>
              <w:t>G-FR1-A1-3</w:t>
            </w:r>
          </w:p>
        </w:tc>
        <w:tc>
          <w:tcPr>
            <w:tcW w:w="0" w:type="auto"/>
          </w:tcPr>
          <w:p w14:paraId="59BAC6D3" w14:textId="77777777" w:rsidR="000723CA" w:rsidRPr="0006458D" w:rsidRDefault="000723CA" w:rsidP="00FA6718">
            <w:pPr>
              <w:pStyle w:val="TAH"/>
              <w:rPr>
                <w:rFonts w:cs="Arial"/>
              </w:rPr>
            </w:pPr>
            <w:r w:rsidRPr="0006458D">
              <w:rPr>
                <w:rFonts w:cs="Arial"/>
                <w:lang w:eastAsia="zh-CN"/>
              </w:rPr>
              <w:t>G-FR1-A1-4</w:t>
            </w:r>
          </w:p>
        </w:tc>
        <w:tc>
          <w:tcPr>
            <w:tcW w:w="0" w:type="auto"/>
          </w:tcPr>
          <w:p w14:paraId="6D6A801D" w14:textId="77777777" w:rsidR="000723CA" w:rsidRPr="0006458D" w:rsidRDefault="000723CA" w:rsidP="00FA6718">
            <w:pPr>
              <w:pStyle w:val="TAH"/>
              <w:rPr>
                <w:rFonts w:cs="Arial"/>
              </w:rPr>
            </w:pPr>
            <w:r w:rsidRPr="0006458D">
              <w:rPr>
                <w:rFonts w:cs="Arial"/>
                <w:lang w:eastAsia="zh-CN"/>
              </w:rPr>
              <w:t>G-FR1-A1-5</w:t>
            </w:r>
          </w:p>
        </w:tc>
        <w:tc>
          <w:tcPr>
            <w:tcW w:w="0" w:type="auto"/>
          </w:tcPr>
          <w:p w14:paraId="29C1D538" w14:textId="77777777" w:rsidR="000723CA" w:rsidRPr="0006458D" w:rsidRDefault="000723CA" w:rsidP="00FA6718">
            <w:pPr>
              <w:pStyle w:val="TAH"/>
              <w:rPr>
                <w:rFonts w:cs="Arial"/>
              </w:rPr>
            </w:pPr>
            <w:r w:rsidRPr="0006458D">
              <w:rPr>
                <w:rFonts w:cs="Arial"/>
                <w:lang w:eastAsia="zh-CN"/>
              </w:rPr>
              <w:t>G-FR1-A1-6</w:t>
            </w:r>
          </w:p>
        </w:tc>
        <w:tc>
          <w:tcPr>
            <w:tcW w:w="0" w:type="auto"/>
          </w:tcPr>
          <w:p w14:paraId="0C1D826A" w14:textId="77777777" w:rsidR="000723CA" w:rsidRPr="0006458D" w:rsidRDefault="000723CA" w:rsidP="00FA6718">
            <w:pPr>
              <w:pStyle w:val="TAH"/>
              <w:rPr>
                <w:rFonts w:cs="Arial"/>
                <w:lang w:eastAsia="zh-CN"/>
              </w:rPr>
            </w:pPr>
            <w:r w:rsidRPr="0006458D">
              <w:rPr>
                <w:rFonts w:cs="Arial"/>
                <w:lang w:eastAsia="zh-CN"/>
              </w:rPr>
              <w:t>G-FR1-A1-7</w:t>
            </w:r>
          </w:p>
        </w:tc>
        <w:tc>
          <w:tcPr>
            <w:tcW w:w="0" w:type="auto"/>
          </w:tcPr>
          <w:p w14:paraId="6320D168" w14:textId="77777777" w:rsidR="000723CA" w:rsidRPr="0006458D" w:rsidRDefault="000723CA" w:rsidP="00FA6718">
            <w:pPr>
              <w:pStyle w:val="TAH"/>
              <w:rPr>
                <w:rFonts w:cs="Arial"/>
                <w:lang w:eastAsia="zh-CN"/>
              </w:rPr>
            </w:pPr>
            <w:r w:rsidRPr="0006458D">
              <w:rPr>
                <w:rFonts w:cs="Arial"/>
                <w:lang w:eastAsia="zh-CN"/>
              </w:rPr>
              <w:t>G-FR1-A1-8</w:t>
            </w:r>
          </w:p>
        </w:tc>
        <w:tc>
          <w:tcPr>
            <w:tcW w:w="0" w:type="auto"/>
          </w:tcPr>
          <w:p w14:paraId="7D0E65C2" w14:textId="77777777" w:rsidR="000723CA" w:rsidRPr="0006458D" w:rsidRDefault="000723CA" w:rsidP="00FA6718">
            <w:pPr>
              <w:pStyle w:val="TAH"/>
              <w:rPr>
                <w:rFonts w:cs="Arial"/>
                <w:lang w:eastAsia="zh-CN"/>
              </w:rPr>
            </w:pPr>
            <w:r w:rsidRPr="0006458D">
              <w:rPr>
                <w:rFonts w:cs="Arial"/>
                <w:lang w:eastAsia="zh-CN"/>
              </w:rPr>
              <w:t>G-FR1-A1-9</w:t>
            </w:r>
          </w:p>
        </w:tc>
      </w:tr>
      <w:tr w:rsidR="0006458D" w:rsidRPr="0006458D" w14:paraId="29A9D1EF" w14:textId="77777777" w:rsidTr="00521B72">
        <w:trPr>
          <w:jc w:val="center"/>
        </w:trPr>
        <w:tc>
          <w:tcPr>
            <w:tcW w:w="0" w:type="auto"/>
          </w:tcPr>
          <w:p w14:paraId="63AC1F5F" w14:textId="77777777" w:rsidR="000723CA" w:rsidRPr="0006458D" w:rsidRDefault="000723CA" w:rsidP="00FA6718">
            <w:pPr>
              <w:pStyle w:val="TAL"/>
              <w:rPr>
                <w:rFonts w:cs="Arial"/>
                <w:lang w:eastAsia="zh-CN"/>
              </w:rPr>
            </w:pPr>
            <w:r w:rsidRPr="0006458D">
              <w:rPr>
                <w:rFonts w:cs="Arial"/>
                <w:lang w:eastAsia="zh-CN"/>
              </w:rPr>
              <w:t>Subcarrier spacing</w:t>
            </w:r>
            <w:r w:rsidR="002E41CA" w:rsidRPr="0006458D">
              <w:rPr>
                <w:rFonts w:cs="Arial"/>
                <w:lang w:eastAsia="zh-CN"/>
              </w:rPr>
              <w:t xml:space="preserve"> (kHz)</w:t>
            </w:r>
          </w:p>
        </w:tc>
        <w:tc>
          <w:tcPr>
            <w:tcW w:w="0" w:type="auto"/>
          </w:tcPr>
          <w:p w14:paraId="5D3C7B71"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74588885"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037A5ACB"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07F9D69F"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16AB4012"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42C5AFC1"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34F46850"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1F529FCE"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3FC9540A" w14:textId="77777777" w:rsidR="000723CA" w:rsidRPr="0006458D" w:rsidRDefault="000723CA" w:rsidP="00FA6718">
            <w:pPr>
              <w:pStyle w:val="TAC"/>
              <w:rPr>
                <w:rFonts w:cs="Arial"/>
                <w:lang w:eastAsia="zh-CN"/>
              </w:rPr>
            </w:pPr>
            <w:r w:rsidRPr="0006458D">
              <w:rPr>
                <w:rFonts w:cs="Arial"/>
                <w:lang w:eastAsia="zh-CN"/>
              </w:rPr>
              <w:t>60</w:t>
            </w:r>
          </w:p>
        </w:tc>
      </w:tr>
      <w:tr w:rsidR="0006458D" w:rsidRPr="0006458D" w14:paraId="71D5BBC6" w14:textId="77777777" w:rsidTr="00521B72">
        <w:trPr>
          <w:jc w:val="center"/>
        </w:trPr>
        <w:tc>
          <w:tcPr>
            <w:tcW w:w="0" w:type="auto"/>
          </w:tcPr>
          <w:p w14:paraId="72E7908B" w14:textId="77777777" w:rsidR="000723CA" w:rsidRPr="0006458D" w:rsidRDefault="000723CA" w:rsidP="00FA6718">
            <w:pPr>
              <w:pStyle w:val="TAL"/>
              <w:rPr>
                <w:rFonts w:cs="Arial"/>
              </w:rPr>
            </w:pPr>
            <w:r w:rsidRPr="0006458D">
              <w:rPr>
                <w:rFonts w:cs="Arial"/>
              </w:rPr>
              <w:t>Allocated resource blocks</w:t>
            </w:r>
          </w:p>
        </w:tc>
        <w:tc>
          <w:tcPr>
            <w:tcW w:w="0" w:type="auto"/>
          </w:tcPr>
          <w:p w14:paraId="38A112B7" w14:textId="77777777" w:rsidR="000723CA" w:rsidRPr="0006458D" w:rsidRDefault="000723CA" w:rsidP="00FA6718">
            <w:pPr>
              <w:pStyle w:val="TAC"/>
              <w:rPr>
                <w:rFonts w:cs="Arial"/>
                <w:lang w:eastAsia="zh-CN"/>
              </w:rPr>
            </w:pPr>
            <w:r w:rsidRPr="0006458D">
              <w:rPr>
                <w:rFonts w:cs="Arial"/>
                <w:lang w:eastAsia="zh-CN"/>
              </w:rPr>
              <w:t>25</w:t>
            </w:r>
          </w:p>
        </w:tc>
        <w:tc>
          <w:tcPr>
            <w:tcW w:w="0" w:type="auto"/>
          </w:tcPr>
          <w:p w14:paraId="1657D7D1" w14:textId="77777777" w:rsidR="000723CA" w:rsidRPr="0006458D" w:rsidRDefault="000723CA" w:rsidP="00FA6718">
            <w:pPr>
              <w:pStyle w:val="TAC"/>
              <w:rPr>
                <w:rFonts w:cs="Arial"/>
                <w:lang w:eastAsia="zh-CN"/>
              </w:rPr>
            </w:pPr>
            <w:r w:rsidRPr="0006458D">
              <w:rPr>
                <w:rFonts w:cs="Arial"/>
                <w:lang w:eastAsia="zh-CN"/>
              </w:rPr>
              <w:t>11</w:t>
            </w:r>
          </w:p>
        </w:tc>
        <w:tc>
          <w:tcPr>
            <w:tcW w:w="0" w:type="auto"/>
          </w:tcPr>
          <w:p w14:paraId="42FF1E87" w14:textId="77777777" w:rsidR="000723CA" w:rsidRPr="0006458D" w:rsidRDefault="000723CA" w:rsidP="00FA6718">
            <w:pPr>
              <w:pStyle w:val="TAC"/>
              <w:rPr>
                <w:rFonts w:cs="Arial"/>
                <w:lang w:eastAsia="zh-CN"/>
              </w:rPr>
            </w:pPr>
            <w:r w:rsidRPr="0006458D">
              <w:rPr>
                <w:rFonts w:cs="Arial"/>
                <w:lang w:eastAsia="zh-CN"/>
              </w:rPr>
              <w:t>11</w:t>
            </w:r>
          </w:p>
        </w:tc>
        <w:tc>
          <w:tcPr>
            <w:tcW w:w="0" w:type="auto"/>
          </w:tcPr>
          <w:p w14:paraId="50430453" w14:textId="77777777" w:rsidR="000723CA" w:rsidRPr="0006458D" w:rsidRDefault="000723CA" w:rsidP="00FA6718">
            <w:pPr>
              <w:pStyle w:val="TAC"/>
              <w:rPr>
                <w:rFonts w:cs="Arial"/>
                <w:lang w:eastAsia="zh-CN"/>
              </w:rPr>
            </w:pPr>
            <w:r w:rsidRPr="0006458D">
              <w:rPr>
                <w:rFonts w:cs="Arial"/>
                <w:lang w:eastAsia="zh-CN"/>
              </w:rPr>
              <w:t>106</w:t>
            </w:r>
          </w:p>
        </w:tc>
        <w:tc>
          <w:tcPr>
            <w:tcW w:w="0" w:type="auto"/>
          </w:tcPr>
          <w:p w14:paraId="3609B17B" w14:textId="77777777" w:rsidR="000723CA" w:rsidRPr="0006458D" w:rsidRDefault="000723CA" w:rsidP="00FA6718">
            <w:pPr>
              <w:pStyle w:val="TAC"/>
              <w:rPr>
                <w:rFonts w:cs="Arial"/>
                <w:lang w:eastAsia="zh-CN"/>
              </w:rPr>
            </w:pPr>
            <w:r w:rsidRPr="0006458D">
              <w:rPr>
                <w:rFonts w:cs="Arial"/>
                <w:lang w:eastAsia="zh-CN"/>
              </w:rPr>
              <w:t>51</w:t>
            </w:r>
          </w:p>
        </w:tc>
        <w:tc>
          <w:tcPr>
            <w:tcW w:w="0" w:type="auto"/>
          </w:tcPr>
          <w:p w14:paraId="2CEA808B" w14:textId="77777777" w:rsidR="000723CA" w:rsidRPr="0006458D" w:rsidRDefault="000723CA" w:rsidP="00FA6718">
            <w:pPr>
              <w:pStyle w:val="TAC"/>
              <w:rPr>
                <w:rFonts w:cs="Arial"/>
                <w:lang w:eastAsia="zh-CN"/>
              </w:rPr>
            </w:pPr>
            <w:r w:rsidRPr="0006458D">
              <w:rPr>
                <w:rFonts w:cs="Arial"/>
                <w:lang w:eastAsia="zh-CN"/>
              </w:rPr>
              <w:t>24</w:t>
            </w:r>
          </w:p>
        </w:tc>
        <w:tc>
          <w:tcPr>
            <w:tcW w:w="0" w:type="auto"/>
          </w:tcPr>
          <w:p w14:paraId="3B522B90"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5A5E0FB3" w14:textId="77777777" w:rsidR="000723CA" w:rsidRPr="0006458D" w:rsidRDefault="000723CA" w:rsidP="00FA6718">
            <w:pPr>
              <w:pStyle w:val="TAC"/>
              <w:rPr>
                <w:rFonts w:cs="Arial"/>
                <w:lang w:eastAsia="zh-CN"/>
              </w:rPr>
            </w:pPr>
            <w:r w:rsidRPr="0006458D">
              <w:rPr>
                <w:rFonts w:cs="Arial"/>
                <w:lang w:eastAsia="zh-CN"/>
              </w:rPr>
              <w:t>6</w:t>
            </w:r>
          </w:p>
        </w:tc>
        <w:tc>
          <w:tcPr>
            <w:tcW w:w="0" w:type="auto"/>
          </w:tcPr>
          <w:p w14:paraId="658D1E71" w14:textId="77777777" w:rsidR="000723CA" w:rsidRPr="0006458D" w:rsidRDefault="000723CA" w:rsidP="00FA6718">
            <w:pPr>
              <w:pStyle w:val="TAC"/>
              <w:rPr>
                <w:rFonts w:cs="Arial"/>
                <w:lang w:eastAsia="zh-CN"/>
              </w:rPr>
            </w:pPr>
            <w:r w:rsidRPr="0006458D">
              <w:rPr>
                <w:rFonts w:cs="Arial"/>
                <w:lang w:eastAsia="zh-CN"/>
              </w:rPr>
              <w:t>6</w:t>
            </w:r>
          </w:p>
        </w:tc>
      </w:tr>
      <w:tr w:rsidR="0006458D" w:rsidRPr="0006458D" w14:paraId="7488A261" w14:textId="77777777" w:rsidTr="00521B72">
        <w:trPr>
          <w:jc w:val="center"/>
        </w:trPr>
        <w:tc>
          <w:tcPr>
            <w:tcW w:w="0" w:type="auto"/>
          </w:tcPr>
          <w:p w14:paraId="2F919C42" w14:textId="77777777" w:rsidR="000723CA" w:rsidRPr="0006458D" w:rsidRDefault="000723CA" w:rsidP="00FA6718">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 xml:space="preserve">slot </w:t>
            </w:r>
            <w:r w:rsidR="0072409A" w:rsidRPr="0006458D">
              <w:rPr>
                <w:rFonts w:cs="Arial"/>
                <w:lang w:eastAsia="zh-CN"/>
              </w:rPr>
              <w:t>(Note 1)</w:t>
            </w:r>
          </w:p>
        </w:tc>
        <w:tc>
          <w:tcPr>
            <w:tcW w:w="0" w:type="auto"/>
          </w:tcPr>
          <w:p w14:paraId="0024573D"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D3368AD"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8435A18"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1AE3F0C7"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3598B101"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3DCB347A" w14:textId="77777777" w:rsidR="000723CA" w:rsidRPr="0006458D" w:rsidRDefault="000723CA" w:rsidP="00FA6718">
            <w:pPr>
              <w:pStyle w:val="TAC"/>
              <w:rPr>
                <w:rFonts w:cs="Arial"/>
                <w:lang w:eastAsia="zh-CN"/>
              </w:rPr>
            </w:pPr>
            <w:bookmarkStart w:id="3219" w:name="OLE_LINK19"/>
            <w:r w:rsidRPr="0006458D">
              <w:rPr>
                <w:rFonts w:cs="Arial"/>
                <w:lang w:eastAsia="zh-CN"/>
              </w:rPr>
              <w:t>1</w:t>
            </w:r>
            <w:bookmarkEnd w:id="3219"/>
            <w:r w:rsidRPr="0006458D">
              <w:rPr>
                <w:rFonts w:cs="Arial"/>
                <w:lang w:eastAsia="zh-CN"/>
              </w:rPr>
              <w:t>2</w:t>
            </w:r>
          </w:p>
        </w:tc>
        <w:tc>
          <w:tcPr>
            <w:tcW w:w="0" w:type="auto"/>
          </w:tcPr>
          <w:p w14:paraId="37A9003E"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697B0EC8"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30F2FAB4" w14:textId="77777777" w:rsidR="000723CA" w:rsidRPr="0006458D" w:rsidRDefault="000723CA" w:rsidP="00FA6718">
            <w:pPr>
              <w:pStyle w:val="TAC"/>
              <w:rPr>
                <w:rFonts w:cs="Arial"/>
                <w:lang w:eastAsia="zh-CN"/>
              </w:rPr>
            </w:pPr>
            <w:r w:rsidRPr="0006458D">
              <w:rPr>
                <w:rFonts w:cs="Arial"/>
                <w:lang w:eastAsia="zh-CN"/>
              </w:rPr>
              <w:t>12</w:t>
            </w:r>
          </w:p>
        </w:tc>
      </w:tr>
      <w:tr w:rsidR="0006458D" w:rsidRPr="0006458D" w14:paraId="0F74BAFF" w14:textId="77777777" w:rsidTr="00521B72">
        <w:trPr>
          <w:jc w:val="center"/>
        </w:trPr>
        <w:tc>
          <w:tcPr>
            <w:tcW w:w="0" w:type="auto"/>
          </w:tcPr>
          <w:p w14:paraId="38CA5F05" w14:textId="77777777" w:rsidR="000723CA" w:rsidRPr="0006458D" w:rsidRDefault="000723CA" w:rsidP="00FA6718">
            <w:pPr>
              <w:pStyle w:val="TAL"/>
              <w:rPr>
                <w:rFonts w:cs="Arial"/>
              </w:rPr>
            </w:pPr>
            <w:r w:rsidRPr="0006458D">
              <w:rPr>
                <w:rFonts w:cs="Arial"/>
              </w:rPr>
              <w:t>Modulation</w:t>
            </w:r>
          </w:p>
        </w:tc>
        <w:tc>
          <w:tcPr>
            <w:tcW w:w="0" w:type="auto"/>
          </w:tcPr>
          <w:p w14:paraId="46AC1F5A" w14:textId="77777777" w:rsidR="000723CA" w:rsidRPr="0006458D" w:rsidRDefault="000723CA" w:rsidP="00FA6718">
            <w:pPr>
              <w:pStyle w:val="TAC"/>
              <w:rPr>
                <w:rFonts w:cs="Arial"/>
              </w:rPr>
            </w:pPr>
            <w:r w:rsidRPr="0006458D">
              <w:rPr>
                <w:rFonts w:cs="Arial"/>
              </w:rPr>
              <w:t>QPSK</w:t>
            </w:r>
          </w:p>
        </w:tc>
        <w:tc>
          <w:tcPr>
            <w:tcW w:w="0" w:type="auto"/>
          </w:tcPr>
          <w:p w14:paraId="543BA60C" w14:textId="77777777" w:rsidR="000723CA" w:rsidRPr="0006458D" w:rsidRDefault="000723CA" w:rsidP="00FA6718">
            <w:pPr>
              <w:pStyle w:val="TAC"/>
              <w:rPr>
                <w:rFonts w:cs="Arial"/>
              </w:rPr>
            </w:pPr>
            <w:r w:rsidRPr="0006458D">
              <w:rPr>
                <w:rFonts w:cs="Arial"/>
              </w:rPr>
              <w:t>QPSK</w:t>
            </w:r>
          </w:p>
        </w:tc>
        <w:tc>
          <w:tcPr>
            <w:tcW w:w="0" w:type="auto"/>
          </w:tcPr>
          <w:p w14:paraId="0F5DF8D9" w14:textId="77777777" w:rsidR="000723CA" w:rsidRPr="0006458D" w:rsidRDefault="000723CA" w:rsidP="00FA6718">
            <w:pPr>
              <w:pStyle w:val="TAC"/>
              <w:rPr>
                <w:rFonts w:cs="Arial"/>
              </w:rPr>
            </w:pPr>
            <w:r w:rsidRPr="0006458D">
              <w:rPr>
                <w:rFonts w:cs="Arial"/>
              </w:rPr>
              <w:t>QPSK</w:t>
            </w:r>
          </w:p>
        </w:tc>
        <w:tc>
          <w:tcPr>
            <w:tcW w:w="0" w:type="auto"/>
          </w:tcPr>
          <w:p w14:paraId="2320522F" w14:textId="77777777" w:rsidR="000723CA" w:rsidRPr="0006458D" w:rsidRDefault="000723CA" w:rsidP="00FA6718">
            <w:pPr>
              <w:pStyle w:val="TAC"/>
              <w:rPr>
                <w:rFonts w:cs="Arial"/>
              </w:rPr>
            </w:pPr>
            <w:r w:rsidRPr="0006458D">
              <w:rPr>
                <w:rFonts w:cs="Arial"/>
              </w:rPr>
              <w:t>QPSK</w:t>
            </w:r>
          </w:p>
        </w:tc>
        <w:tc>
          <w:tcPr>
            <w:tcW w:w="0" w:type="auto"/>
          </w:tcPr>
          <w:p w14:paraId="29FD9524" w14:textId="77777777" w:rsidR="000723CA" w:rsidRPr="0006458D" w:rsidRDefault="000723CA" w:rsidP="00FA6718">
            <w:pPr>
              <w:pStyle w:val="TAC"/>
              <w:rPr>
                <w:rFonts w:cs="Arial"/>
              </w:rPr>
            </w:pPr>
            <w:r w:rsidRPr="0006458D">
              <w:rPr>
                <w:rFonts w:cs="Arial"/>
              </w:rPr>
              <w:t>QPSK</w:t>
            </w:r>
          </w:p>
        </w:tc>
        <w:tc>
          <w:tcPr>
            <w:tcW w:w="0" w:type="auto"/>
          </w:tcPr>
          <w:p w14:paraId="004F452C" w14:textId="77777777" w:rsidR="000723CA" w:rsidRPr="0006458D" w:rsidRDefault="000723CA" w:rsidP="00FA6718">
            <w:pPr>
              <w:pStyle w:val="TAC"/>
              <w:rPr>
                <w:rFonts w:cs="Arial"/>
              </w:rPr>
            </w:pPr>
            <w:r w:rsidRPr="0006458D">
              <w:rPr>
                <w:rFonts w:cs="Arial"/>
              </w:rPr>
              <w:t>QPSK</w:t>
            </w:r>
          </w:p>
        </w:tc>
        <w:tc>
          <w:tcPr>
            <w:tcW w:w="0" w:type="auto"/>
          </w:tcPr>
          <w:p w14:paraId="7C1D5A35" w14:textId="77777777" w:rsidR="000723CA" w:rsidRPr="0006458D" w:rsidRDefault="000723CA" w:rsidP="00FA6718">
            <w:pPr>
              <w:pStyle w:val="TAC"/>
              <w:rPr>
                <w:rFonts w:cs="Arial"/>
              </w:rPr>
            </w:pPr>
            <w:r w:rsidRPr="0006458D">
              <w:rPr>
                <w:rFonts w:cs="Arial"/>
              </w:rPr>
              <w:t>QPSK</w:t>
            </w:r>
          </w:p>
        </w:tc>
        <w:tc>
          <w:tcPr>
            <w:tcW w:w="0" w:type="auto"/>
          </w:tcPr>
          <w:p w14:paraId="0D1AB06C" w14:textId="77777777" w:rsidR="000723CA" w:rsidRPr="0006458D" w:rsidRDefault="000723CA" w:rsidP="00FA6718">
            <w:pPr>
              <w:pStyle w:val="TAC"/>
              <w:rPr>
                <w:rFonts w:cs="Arial"/>
                <w:kern w:val="2"/>
              </w:rPr>
            </w:pPr>
            <w:r w:rsidRPr="0006458D">
              <w:rPr>
                <w:rFonts w:cs="Arial"/>
                <w:kern w:val="2"/>
              </w:rPr>
              <w:t>QPSK</w:t>
            </w:r>
          </w:p>
        </w:tc>
        <w:tc>
          <w:tcPr>
            <w:tcW w:w="0" w:type="auto"/>
          </w:tcPr>
          <w:p w14:paraId="53EEE930" w14:textId="77777777" w:rsidR="000723CA" w:rsidRPr="0006458D" w:rsidRDefault="000723CA" w:rsidP="00FA6718">
            <w:pPr>
              <w:pStyle w:val="TAC"/>
              <w:rPr>
                <w:rFonts w:cs="Arial"/>
                <w:kern w:val="2"/>
              </w:rPr>
            </w:pPr>
            <w:r w:rsidRPr="0006458D">
              <w:rPr>
                <w:rFonts w:cs="Arial"/>
                <w:kern w:val="2"/>
              </w:rPr>
              <w:t>QPSK</w:t>
            </w:r>
          </w:p>
        </w:tc>
      </w:tr>
      <w:tr w:rsidR="0006458D" w:rsidRPr="0006458D" w14:paraId="548B4EFB" w14:textId="77777777" w:rsidTr="00521B72">
        <w:trPr>
          <w:jc w:val="center"/>
        </w:trPr>
        <w:tc>
          <w:tcPr>
            <w:tcW w:w="0" w:type="auto"/>
          </w:tcPr>
          <w:p w14:paraId="0C3672FA" w14:textId="77777777" w:rsidR="000723CA" w:rsidRPr="0006458D" w:rsidRDefault="000723CA" w:rsidP="00FA6718">
            <w:pPr>
              <w:pStyle w:val="TAL"/>
              <w:rPr>
                <w:rFonts w:cs="Arial"/>
              </w:rPr>
            </w:pPr>
            <w:r w:rsidRPr="0006458D">
              <w:rPr>
                <w:rFonts w:cs="Arial"/>
              </w:rPr>
              <w:t>Code rate</w:t>
            </w:r>
            <w:r w:rsidR="0072409A" w:rsidRPr="0006458D">
              <w:rPr>
                <w:rFonts w:cs="Arial"/>
                <w:lang w:eastAsia="zh-CN"/>
              </w:rPr>
              <w:t xml:space="preserve"> (Note 2)</w:t>
            </w:r>
          </w:p>
        </w:tc>
        <w:tc>
          <w:tcPr>
            <w:tcW w:w="0" w:type="auto"/>
          </w:tcPr>
          <w:p w14:paraId="1FE585FD" w14:textId="77777777" w:rsidR="000723CA" w:rsidRPr="0006458D" w:rsidRDefault="000723CA" w:rsidP="00FA6718">
            <w:pPr>
              <w:pStyle w:val="TAC"/>
              <w:rPr>
                <w:rFonts w:cs="Arial"/>
                <w:lang w:eastAsia="zh-CN"/>
              </w:rPr>
            </w:pPr>
            <w:r w:rsidRPr="0006458D">
              <w:rPr>
                <w:rFonts w:cs="Arial"/>
              </w:rPr>
              <w:t>1/3</w:t>
            </w:r>
          </w:p>
        </w:tc>
        <w:tc>
          <w:tcPr>
            <w:tcW w:w="0" w:type="auto"/>
          </w:tcPr>
          <w:p w14:paraId="4351F1FC" w14:textId="77777777" w:rsidR="000723CA" w:rsidRPr="0006458D" w:rsidRDefault="000723CA" w:rsidP="00FA6718">
            <w:pPr>
              <w:pStyle w:val="TAC"/>
              <w:rPr>
                <w:rFonts w:cs="Arial"/>
              </w:rPr>
            </w:pPr>
            <w:r w:rsidRPr="0006458D">
              <w:rPr>
                <w:rFonts w:cs="Arial"/>
              </w:rPr>
              <w:t>1/3</w:t>
            </w:r>
          </w:p>
        </w:tc>
        <w:tc>
          <w:tcPr>
            <w:tcW w:w="0" w:type="auto"/>
          </w:tcPr>
          <w:p w14:paraId="39BD176E" w14:textId="77777777" w:rsidR="000723CA" w:rsidRPr="0006458D" w:rsidRDefault="000723CA" w:rsidP="00FA6718">
            <w:pPr>
              <w:pStyle w:val="TAC"/>
              <w:rPr>
                <w:rFonts w:cs="Arial"/>
              </w:rPr>
            </w:pPr>
            <w:r w:rsidRPr="0006458D">
              <w:rPr>
                <w:rFonts w:cs="Arial"/>
              </w:rPr>
              <w:t>1/3</w:t>
            </w:r>
          </w:p>
        </w:tc>
        <w:tc>
          <w:tcPr>
            <w:tcW w:w="0" w:type="auto"/>
          </w:tcPr>
          <w:p w14:paraId="2638AA5C" w14:textId="77777777" w:rsidR="000723CA" w:rsidRPr="0006458D" w:rsidRDefault="000723CA" w:rsidP="00FA6718">
            <w:pPr>
              <w:pStyle w:val="TAC"/>
              <w:rPr>
                <w:rFonts w:cs="Arial"/>
              </w:rPr>
            </w:pPr>
            <w:r w:rsidRPr="0006458D">
              <w:rPr>
                <w:rFonts w:cs="Arial"/>
              </w:rPr>
              <w:t>1/3</w:t>
            </w:r>
          </w:p>
        </w:tc>
        <w:tc>
          <w:tcPr>
            <w:tcW w:w="0" w:type="auto"/>
          </w:tcPr>
          <w:p w14:paraId="66EC4544" w14:textId="77777777" w:rsidR="000723CA" w:rsidRPr="0006458D" w:rsidRDefault="000723CA" w:rsidP="00FA6718">
            <w:pPr>
              <w:pStyle w:val="TAC"/>
              <w:rPr>
                <w:rFonts w:cs="Arial"/>
              </w:rPr>
            </w:pPr>
            <w:r w:rsidRPr="0006458D">
              <w:rPr>
                <w:rFonts w:cs="Arial"/>
              </w:rPr>
              <w:t>1/3</w:t>
            </w:r>
          </w:p>
        </w:tc>
        <w:tc>
          <w:tcPr>
            <w:tcW w:w="0" w:type="auto"/>
          </w:tcPr>
          <w:p w14:paraId="112A243D" w14:textId="77777777" w:rsidR="000723CA" w:rsidRPr="0006458D" w:rsidRDefault="000723CA" w:rsidP="00FA6718">
            <w:pPr>
              <w:pStyle w:val="TAC"/>
              <w:rPr>
                <w:rFonts w:cs="Arial"/>
              </w:rPr>
            </w:pPr>
            <w:r w:rsidRPr="0006458D">
              <w:rPr>
                <w:rFonts w:cs="Arial"/>
              </w:rPr>
              <w:t>1/3</w:t>
            </w:r>
          </w:p>
        </w:tc>
        <w:tc>
          <w:tcPr>
            <w:tcW w:w="0" w:type="auto"/>
          </w:tcPr>
          <w:p w14:paraId="18BCE62B" w14:textId="77777777" w:rsidR="000723CA" w:rsidRPr="0006458D" w:rsidRDefault="000723CA" w:rsidP="00FA6718">
            <w:pPr>
              <w:pStyle w:val="TAC"/>
              <w:rPr>
                <w:rFonts w:cs="Arial"/>
              </w:rPr>
            </w:pPr>
            <w:r w:rsidRPr="0006458D">
              <w:rPr>
                <w:rFonts w:cs="Arial"/>
              </w:rPr>
              <w:t>1/3</w:t>
            </w:r>
          </w:p>
        </w:tc>
        <w:tc>
          <w:tcPr>
            <w:tcW w:w="0" w:type="auto"/>
          </w:tcPr>
          <w:p w14:paraId="21D6C754" w14:textId="77777777" w:rsidR="000723CA" w:rsidRPr="0006458D" w:rsidRDefault="000723CA" w:rsidP="00FA6718">
            <w:pPr>
              <w:pStyle w:val="TAC"/>
              <w:rPr>
                <w:rFonts w:cs="Arial"/>
                <w:kern w:val="2"/>
              </w:rPr>
            </w:pPr>
            <w:r w:rsidRPr="0006458D">
              <w:rPr>
                <w:rFonts w:cs="Arial"/>
                <w:kern w:val="2"/>
              </w:rPr>
              <w:t>1/3</w:t>
            </w:r>
          </w:p>
        </w:tc>
        <w:tc>
          <w:tcPr>
            <w:tcW w:w="0" w:type="auto"/>
          </w:tcPr>
          <w:p w14:paraId="47A9B4D6" w14:textId="77777777" w:rsidR="000723CA" w:rsidRPr="0006458D" w:rsidRDefault="000723CA" w:rsidP="00FA6718">
            <w:pPr>
              <w:pStyle w:val="TAC"/>
              <w:rPr>
                <w:rFonts w:cs="Arial"/>
                <w:kern w:val="2"/>
              </w:rPr>
            </w:pPr>
            <w:r w:rsidRPr="0006458D">
              <w:rPr>
                <w:rFonts w:cs="Arial"/>
                <w:kern w:val="2"/>
              </w:rPr>
              <w:t>1/3</w:t>
            </w:r>
          </w:p>
        </w:tc>
      </w:tr>
      <w:tr w:rsidR="0006458D" w:rsidRPr="0006458D" w14:paraId="3E966E25" w14:textId="77777777" w:rsidTr="00521B72">
        <w:trPr>
          <w:jc w:val="center"/>
        </w:trPr>
        <w:tc>
          <w:tcPr>
            <w:tcW w:w="0" w:type="auto"/>
          </w:tcPr>
          <w:p w14:paraId="7F61D9D5" w14:textId="77777777" w:rsidR="00521B72" w:rsidRPr="0006458D" w:rsidRDefault="00521B72" w:rsidP="00521B72">
            <w:pPr>
              <w:pStyle w:val="TAL"/>
              <w:rPr>
                <w:rFonts w:cs="Arial"/>
              </w:rPr>
            </w:pPr>
            <w:bookmarkStart w:id="3220" w:name="_Hlk499884117"/>
            <w:r w:rsidRPr="0006458D">
              <w:rPr>
                <w:rFonts w:cs="Arial"/>
              </w:rPr>
              <w:t>Payload size (bits)</w:t>
            </w:r>
          </w:p>
        </w:tc>
        <w:tc>
          <w:tcPr>
            <w:tcW w:w="0" w:type="auto"/>
          </w:tcPr>
          <w:p w14:paraId="67EEBABC" w14:textId="77777777" w:rsidR="00521B72" w:rsidRPr="0006458D" w:rsidRDefault="00521B72" w:rsidP="00521B72">
            <w:pPr>
              <w:pStyle w:val="TAC"/>
              <w:rPr>
                <w:rFonts w:cs="Arial"/>
                <w:lang w:eastAsia="zh-CN"/>
              </w:rPr>
            </w:pPr>
            <w:r w:rsidRPr="0006458D">
              <w:rPr>
                <w:rFonts w:cs="Arial"/>
                <w:lang w:eastAsia="zh-CN"/>
              </w:rPr>
              <w:t>2152</w:t>
            </w:r>
          </w:p>
        </w:tc>
        <w:tc>
          <w:tcPr>
            <w:tcW w:w="0" w:type="auto"/>
          </w:tcPr>
          <w:p w14:paraId="4C7EAFF6" w14:textId="77777777" w:rsidR="00521B72" w:rsidRPr="0006458D" w:rsidRDefault="00521B72" w:rsidP="00521B72">
            <w:pPr>
              <w:pStyle w:val="TAC"/>
              <w:rPr>
                <w:rFonts w:cs="Arial"/>
                <w:lang w:eastAsia="zh-CN"/>
              </w:rPr>
            </w:pPr>
            <w:r w:rsidRPr="0006458D">
              <w:rPr>
                <w:rFonts w:cs="Arial"/>
                <w:lang w:eastAsia="zh-CN"/>
              </w:rPr>
              <w:t>984</w:t>
            </w:r>
          </w:p>
        </w:tc>
        <w:tc>
          <w:tcPr>
            <w:tcW w:w="0" w:type="auto"/>
          </w:tcPr>
          <w:p w14:paraId="33315F43" w14:textId="77777777" w:rsidR="00521B72" w:rsidRPr="0006458D" w:rsidRDefault="00521B72" w:rsidP="00521B72">
            <w:pPr>
              <w:pStyle w:val="TAC"/>
              <w:rPr>
                <w:rFonts w:cs="Arial"/>
                <w:lang w:eastAsia="zh-CN"/>
              </w:rPr>
            </w:pPr>
            <w:r w:rsidRPr="0006458D">
              <w:rPr>
                <w:rFonts w:cs="Arial"/>
                <w:lang w:eastAsia="zh-CN"/>
              </w:rPr>
              <w:t>984</w:t>
            </w:r>
          </w:p>
        </w:tc>
        <w:tc>
          <w:tcPr>
            <w:tcW w:w="0" w:type="auto"/>
          </w:tcPr>
          <w:p w14:paraId="08206097" w14:textId="77777777" w:rsidR="00521B72" w:rsidRPr="0006458D" w:rsidRDefault="00521B72" w:rsidP="00521B72">
            <w:pPr>
              <w:pStyle w:val="TAC"/>
              <w:rPr>
                <w:rFonts w:cs="Arial"/>
                <w:lang w:eastAsia="zh-CN"/>
              </w:rPr>
            </w:pPr>
            <w:r w:rsidRPr="0006458D">
              <w:rPr>
                <w:rFonts w:cs="Arial"/>
                <w:lang w:eastAsia="zh-CN"/>
              </w:rPr>
              <w:t>9224</w:t>
            </w:r>
          </w:p>
        </w:tc>
        <w:tc>
          <w:tcPr>
            <w:tcW w:w="0" w:type="auto"/>
          </w:tcPr>
          <w:p w14:paraId="5D262CC3" w14:textId="77777777" w:rsidR="00521B72" w:rsidRPr="0006458D" w:rsidRDefault="00521B72" w:rsidP="00521B72">
            <w:pPr>
              <w:pStyle w:val="TAC"/>
              <w:rPr>
                <w:rFonts w:cs="Arial"/>
                <w:lang w:eastAsia="zh-CN"/>
              </w:rPr>
            </w:pPr>
            <w:r w:rsidRPr="0006458D">
              <w:rPr>
                <w:rFonts w:cs="Arial"/>
                <w:lang w:eastAsia="zh-CN"/>
              </w:rPr>
              <w:t>4352</w:t>
            </w:r>
          </w:p>
        </w:tc>
        <w:tc>
          <w:tcPr>
            <w:tcW w:w="0" w:type="auto"/>
          </w:tcPr>
          <w:p w14:paraId="1C901F9D" w14:textId="77777777" w:rsidR="00521B72" w:rsidRPr="0006458D" w:rsidRDefault="00521B72" w:rsidP="00521B72">
            <w:pPr>
              <w:pStyle w:val="TAC"/>
              <w:rPr>
                <w:rFonts w:cs="Arial"/>
                <w:lang w:eastAsia="zh-CN"/>
              </w:rPr>
            </w:pPr>
            <w:r w:rsidRPr="0006458D">
              <w:rPr>
                <w:rFonts w:cs="Arial"/>
                <w:lang w:eastAsia="zh-CN"/>
              </w:rPr>
              <w:t>2088</w:t>
            </w:r>
          </w:p>
        </w:tc>
        <w:tc>
          <w:tcPr>
            <w:tcW w:w="0" w:type="auto"/>
          </w:tcPr>
          <w:p w14:paraId="60199DA7" w14:textId="77777777" w:rsidR="00521B72" w:rsidRPr="0006458D" w:rsidRDefault="00521B72" w:rsidP="00521B72">
            <w:pPr>
              <w:pStyle w:val="TAC"/>
              <w:rPr>
                <w:rFonts w:cs="Arial"/>
                <w:lang w:eastAsia="zh-CN"/>
              </w:rPr>
            </w:pPr>
            <w:r w:rsidRPr="0006458D">
              <w:rPr>
                <w:rFonts w:cs="Arial"/>
                <w:lang w:eastAsia="zh-CN"/>
              </w:rPr>
              <w:t>1320</w:t>
            </w:r>
          </w:p>
        </w:tc>
        <w:tc>
          <w:tcPr>
            <w:tcW w:w="0" w:type="auto"/>
          </w:tcPr>
          <w:p w14:paraId="51C204C8" w14:textId="77777777" w:rsidR="00521B72" w:rsidRPr="0006458D" w:rsidRDefault="00521B72" w:rsidP="00521B72">
            <w:pPr>
              <w:pStyle w:val="TAC"/>
              <w:rPr>
                <w:rFonts w:cs="Arial"/>
                <w:lang w:eastAsia="zh-CN"/>
              </w:rPr>
            </w:pPr>
            <w:r w:rsidRPr="0006458D">
              <w:rPr>
                <w:rFonts w:cs="Arial"/>
                <w:lang w:eastAsia="zh-CN"/>
              </w:rPr>
              <w:t>528</w:t>
            </w:r>
          </w:p>
        </w:tc>
        <w:tc>
          <w:tcPr>
            <w:tcW w:w="0" w:type="auto"/>
          </w:tcPr>
          <w:p w14:paraId="1B3E42D4" w14:textId="77777777" w:rsidR="00521B72" w:rsidRPr="0006458D" w:rsidRDefault="00521B72" w:rsidP="00521B72">
            <w:pPr>
              <w:pStyle w:val="TAC"/>
              <w:rPr>
                <w:rFonts w:cs="Arial"/>
                <w:lang w:eastAsia="zh-CN"/>
              </w:rPr>
            </w:pPr>
            <w:r w:rsidRPr="0006458D">
              <w:rPr>
                <w:rFonts w:cs="Arial"/>
                <w:lang w:eastAsia="zh-CN"/>
              </w:rPr>
              <w:t>528</w:t>
            </w:r>
          </w:p>
        </w:tc>
      </w:tr>
      <w:tr w:rsidR="0006458D" w:rsidRPr="0006458D" w14:paraId="2A194702" w14:textId="77777777" w:rsidTr="00521B72">
        <w:trPr>
          <w:jc w:val="center"/>
        </w:trPr>
        <w:tc>
          <w:tcPr>
            <w:tcW w:w="0" w:type="auto"/>
          </w:tcPr>
          <w:p w14:paraId="2C0C64F3" w14:textId="77777777" w:rsidR="00521B72" w:rsidRPr="0006458D" w:rsidRDefault="00521B72" w:rsidP="00521B72">
            <w:pPr>
              <w:pStyle w:val="TAL"/>
              <w:rPr>
                <w:rFonts w:cs="Arial"/>
                <w:szCs w:val="22"/>
              </w:rPr>
            </w:pPr>
            <w:r w:rsidRPr="0006458D">
              <w:rPr>
                <w:rFonts w:cs="Arial"/>
                <w:szCs w:val="22"/>
              </w:rPr>
              <w:t>Transport block CRC (bits)</w:t>
            </w:r>
          </w:p>
        </w:tc>
        <w:tc>
          <w:tcPr>
            <w:tcW w:w="0" w:type="auto"/>
          </w:tcPr>
          <w:p w14:paraId="72897A24"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1F1FBC4E"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1F87AE51"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333712D2" w14:textId="77777777" w:rsidR="00521B72" w:rsidRPr="0006458D" w:rsidRDefault="00521B72" w:rsidP="00521B72">
            <w:pPr>
              <w:pStyle w:val="TAC"/>
              <w:rPr>
                <w:rFonts w:cs="Arial"/>
                <w:lang w:eastAsia="zh-CN"/>
              </w:rPr>
            </w:pPr>
            <w:r w:rsidRPr="0006458D">
              <w:rPr>
                <w:rFonts w:cs="Arial"/>
                <w:lang w:eastAsia="zh-CN"/>
              </w:rPr>
              <w:t>24</w:t>
            </w:r>
          </w:p>
        </w:tc>
        <w:tc>
          <w:tcPr>
            <w:tcW w:w="0" w:type="auto"/>
          </w:tcPr>
          <w:p w14:paraId="62D9E15F" w14:textId="77777777" w:rsidR="00521B72" w:rsidRPr="0006458D" w:rsidRDefault="00521B72" w:rsidP="00521B72">
            <w:pPr>
              <w:pStyle w:val="TAC"/>
              <w:rPr>
                <w:rFonts w:cs="Arial"/>
                <w:lang w:eastAsia="zh-CN"/>
              </w:rPr>
            </w:pPr>
            <w:r w:rsidRPr="0006458D">
              <w:rPr>
                <w:rFonts w:cs="Arial"/>
                <w:lang w:eastAsia="zh-CN"/>
              </w:rPr>
              <w:t>24</w:t>
            </w:r>
          </w:p>
        </w:tc>
        <w:tc>
          <w:tcPr>
            <w:tcW w:w="0" w:type="auto"/>
          </w:tcPr>
          <w:p w14:paraId="5BA7E69B"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5346B421"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5A793E70" w14:textId="77777777" w:rsidR="00521B72" w:rsidRPr="0006458D" w:rsidRDefault="00521B72" w:rsidP="00521B72">
            <w:pPr>
              <w:pStyle w:val="TAC"/>
              <w:rPr>
                <w:rFonts w:cs="Arial"/>
                <w:lang w:eastAsia="zh-CN"/>
              </w:rPr>
            </w:pPr>
            <w:r w:rsidRPr="0006458D">
              <w:rPr>
                <w:rFonts w:cs="Arial"/>
                <w:lang w:eastAsia="zh-CN"/>
              </w:rPr>
              <w:t>16</w:t>
            </w:r>
          </w:p>
        </w:tc>
        <w:tc>
          <w:tcPr>
            <w:tcW w:w="0" w:type="auto"/>
          </w:tcPr>
          <w:p w14:paraId="785D3077" w14:textId="77777777" w:rsidR="00521B72" w:rsidRPr="0006458D" w:rsidRDefault="00521B72" w:rsidP="00521B72">
            <w:pPr>
              <w:pStyle w:val="TAC"/>
              <w:rPr>
                <w:rFonts w:cs="Arial"/>
                <w:lang w:eastAsia="zh-CN"/>
              </w:rPr>
            </w:pPr>
            <w:r w:rsidRPr="0006458D">
              <w:rPr>
                <w:rFonts w:cs="Arial"/>
                <w:lang w:eastAsia="zh-CN"/>
              </w:rPr>
              <w:t>16</w:t>
            </w:r>
          </w:p>
        </w:tc>
      </w:tr>
      <w:tr w:rsidR="0006458D" w:rsidRPr="0006458D" w14:paraId="732F5B56" w14:textId="77777777" w:rsidTr="00521B72">
        <w:trPr>
          <w:jc w:val="center"/>
        </w:trPr>
        <w:tc>
          <w:tcPr>
            <w:tcW w:w="0" w:type="auto"/>
          </w:tcPr>
          <w:p w14:paraId="26C5E248" w14:textId="77777777" w:rsidR="00521B72" w:rsidRPr="0006458D" w:rsidRDefault="00521B72" w:rsidP="00521B72">
            <w:pPr>
              <w:pStyle w:val="TAL"/>
              <w:rPr>
                <w:rFonts w:cs="Arial"/>
              </w:rPr>
            </w:pPr>
            <w:r w:rsidRPr="0006458D">
              <w:rPr>
                <w:rFonts w:cs="Arial"/>
              </w:rPr>
              <w:t>Code block CRC size (bits)</w:t>
            </w:r>
          </w:p>
        </w:tc>
        <w:tc>
          <w:tcPr>
            <w:tcW w:w="0" w:type="auto"/>
          </w:tcPr>
          <w:p w14:paraId="1086B3BC"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1AA9E307"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02775212"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36943DCD" w14:textId="77777777" w:rsidR="00521B72" w:rsidRPr="0006458D" w:rsidRDefault="00521B72" w:rsidP="00521B72">
            <w:pPr>
              <w:pStyle w:val="TAC"/>
              <w:rPr>
                <w:rFonts w:cs="Arial"/>
                <w:lang w:eastAsia="zh-CN"/>
              </w:rPr>
            </w:pPr>
            <w:r w:rsidRPr="0006458D">
              <w:rPr>
                <w:rFonts w:cs="Arial"/>
                <w:lang w:eastAsia="zh-CN"/>
              </w:rPr>
              <w:t>24</w:t>
            </w:r>
          </w:p>
        </w:tc>
        <w:tc>
          <w:tcPr>
            <w:tcW w:w="0" w:type="auto"/>
          </w:tcPr>
          <w:p w14:paraId="7013C354"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413966E6"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522D6949"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332CE64B" w14:textId="77777777" w:rsidR="00521B72" w:rsidRPr="0006458D" w:rsidRDefault="00521B72" w:rsidP="00521B72">
            <w:pPr>
              <w:pStyle w:val="TAC"/>
              <w:rPr>
                <w:rFonts w:cs="Arial"/>
                <w:lang w:eastAsia="zh-CN"/>
              </w:rPr>
            </w:pPr>
            <w:r w:rsidRPr="0006458D">
              <w:rPr>
                <w:rFonts w:cs="Arial"/>
                <w:lang w:eastAsia="zh-CN"/>
              </w:rPr>
              <w:t>-</w:t>
            </w:r>
          </w:p>
        </w:tc>
        <w:tc>
          <w:tcPr>
            <w:tcW w:w="0" w:type="auto"/>
          </w:tcPr>
          <w:p w14:paraId="5C8B9DBE" w14:textId="77777777" w:rsidR="00521B72" w:rsidRPr="0006458D" w:rsidRDefault="00521B72" w:rsidP="00521B72">
            <w:pPr>
              <w:pStyle w:val="TAC"/>
              <w:rPr>
                <w:rFonts w:cs="Arial"/>
                <w:lang w:eastAsia="zh-CN"/>
              </w:rPr>
            </w:pPr>
            <w:r w:rsidRPr="0006458D">
              <w:rPr>
                <w:rFonts w:cs="Arial"/>
                <w:lang w:eastAsia="zh-CN"/>
              </w:rPr>
              <w:t>-</w:t>
            </w:r>
          </w:p>
        </w:tc>
      </w:tr>
      <w:tr w:rsidR="0006458D" w:rsidRPr="0006458D" w14:paraId="2FC73E21" w14:textId="77777777" w:rsidTr="00521B72">
        <w:trPr>
          <w:jc w:val="center"/>
        </w:trPr>
        <w:tc>
          <w:tcPr>
            <w:tcW w:w="0" w:type="auto"/>
          </w:tcPr>
          <w:p w14:paraId="7ACFDFDC" w14:textId="77777777" w:rsidR="00521B72" w:rsidRPr="0006458D" w:rsidRDefault="00521B72" w:rsidP="00521B72">
            <w:pPr>
              <w:pStyle w:val="TAL"/>
              <w:rPr>
                <w:rFonts w:cs="Arial"/>
              </w:rPr>
            </w:pPr>
            <w:r w:rsidRPr="0006458D">
              <w:rPr>
                <w:rFonts w:cs="Arial"/>
              </w:rPr>
              <w:t>Number of code blocks - C</w:t>
            </w:r>
          </w:p>
        </w:tc>
        <w:tc>
          <w:tcPr>
            <w:tcW w:w="0" w:type="auto"/>
          </w:tcPr>
          <w:p w14:paraId="13CBF13D"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11F25D72"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19F79F4E"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4BA7325A" w14:textId="77777777" w:rsidR="00521B72" w:rsidRPr="0006458D" w:rsidRDefault="00521B72" w:rsidP="00521B72">
            <w:pPr>
              <w:pStyle w:val="TAC"/>
              <w:rPr>
                <w:rFonts w:cs="Arial"/>
                <w:lang w:eastAsia="zh-CN"/>
              </w:rPr>
            </w:pPr>
            <w:r w:rsidRPr="0006458D">
              <w:rPr>
                <w:rFonts w:cs="Arial"/>
                <w:lang w:eastAsia="zh-CN"/>
              </w:rPr>
              <w:t>2</w:t>
            </w:r>
          </w:p>
        </w:tc>
        <w:tc>
          <w:tcPr>
            <w:tcW w:w="0" w:type="auto"/>
          </w:tcPr>
          <w:p w14:paraId="68437751"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7F454958"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201BBCE4"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632A3D7C" w14:textId="77777777" w:rsidR="00521B72" w:rsidRPr="0006458D" w:rsidRDefault="00521B72" w:rsidP="00521B72">
            <w:pPr>
              <w:pStyle w:val="TAC"/>
              <w:rPr>
                <w:rFonts w:cs="Arial"/>
                <w:lang w:eastAsia="zh-CN"/>
              </w:rPr>
            </w:pPr>
            <w:r w:rsidRPr="0006458D">
              <w:rPr>
                <w:rFonts w:cs="Arial"/>
                <w:lang w:eastAsia="zh-CN"/>
              </w:rPr>
              <w:t>1</w:t>
            </w:r>
          </w:p>
        </w:tc>
        <w:tc>
          <w:tcPr>
            <w:tcW w:w="0" w:type="auto"/>
          </w:tcPr>
          <w:p w14:paraId="6685A2E6" w14:textId="77777777" w:rsidR="00521B72" w:rsidRPr="0006458D" w:rsidRDefault="00521B72" w:rsidP="00521B72">
            <w:pPr>
              <w:pStyle w:val="TAC"/>
              <w:rPr>
                <w:rFonts w:cs="Arial"/>
                <w:lang w:eastAsia="zh-CN"/>
              </w:rPr>
            </w:pPr>
            <w:r w:rsidRPr="0006458D">
              <w:rPr>
                <w:rFonts w:cs="Arial"/>
                <w:lang w:eastAsia="zh-CN"/>
              </w:rPr>
              <w:t>1</w:t>
            </w:r>
          </w:p>
        </w:tc>
      </w:tr>
      <w:tr w:rsidR="0006458D" w:rsidRPr="0006458D" w14:paraId="5BC5F500" w14:textId="77777777" w:rsidTr="00521B72">
        <w:trPr>
          <w:jc w:val="center"/>
        </w:trPr>
        <w:tc>
          <w:tcPr>
            <w:tcW w:w="0" w:type="auto"/>
          </w:tcPr>
          <w:p w14:paraId="09A73309" w14:textId="77777777" w:rsidR="00521B72" w:rsidRPr="0006458D" w:rsidRDefault="00521B72" w:rsidP="00521B72">
            <w:pPr>
              <w:pStyle w:val="TAL"/>
              <w:rPr>
                <w:rFonts w:cs="Arial"/>
              </w:rPr>
            </w:pPr>
            <w:r w:rsidRPr="0006458D">
              <w:rPr>
                <w:rFonts w:cs="Arial"/>
              </w:rPr>
              <w:t xml:space="preserve">Code block size </w:t>
            </w:r>
            <w:r w:rsidR="00BB09E0" w:rsidRPr="0006458D">
              <w:t xml:space="preserve">including CRC </w:t>
            </w:r>
            <w:r w:rsidRPr="0006458D">
              <w:rPr>
                <w:rFonts w:cs="Arial"/>
              </w:rPr>
              <w:t>(bits)</w:t>
            </w:r>
            <w:r w:rsidR="00BB09E0" w:rsidRPr="0006458D">
              <w:rPr>
                <w:rFonts w:cs="Arial"/>
              </w:rPr>
              <w:t xml:space="preserve"> (Note 3)</w:t>
            </w:r>
          </w:p>
        </w:tc>
        <w:tc>
          <w:tcPr>
            <w:tcW w:w="0" w:type="auto"/>
          </w:tcPr>
          <w:p w14:paraId="6E5D98D7" w14:textId="77777777" w:rsidR="00521B72" w:rsidRPr="0006458D" w:rsidRDefault="00521B72" w:rsidP="00521B72">
            <w:pPr>
              <w:pStyle w:val="TAC"/>
              <w:rPr>
                <w:rFonts w:cs="Arial"/>
                <w:lang w:eastAsia="zh-CN"/>
              </w:rPr>
            </w:pPr>
            <w:r w:rsidRPr="0006458D">
              <w:rPr>
                <w:rFonts w:cs="Arial"/>
                <w:lang w:eastAsia="zh-CN"/>
              </w:rPr>
              <w:t>2168</w:t>
            </w:r>
          </w:p>
        </w:tc>
        <w:tc>
          <w:tcPr>
            <w:tcW w:w="0" w:type="auto"/>
          </w:tcPr>
          <w:p w14:paraId="17BD4F44" w14:textId="77777777" w:rsidR="00521B72" w:rsidRPr="0006458D" w:rsidRDefault="00521B72" w:rsidP="00521B72">
            <w:pPr>
              <w:pStyle w:val="TAC"/>
              <w:rPr>
                <w:rFonts w:cs="Arial"/>
                <w:lang w:eastAsia="zh-CN"/>
              </w:rPr>
            </w:pPr>
            <w:r w:rsidRPr="0006458D">
              <w:rPr>
                <w:rFonts w:cs="Arial"/>
                <w:lang w:eastAsia="zh-CN"/>
              </w:rPr>
              <w:t>1000</w:t>
            </w:r>
          </w:p>
        </w:tc>
        <w:tc>
          <w:tcPr>
            <w:tcW w:w="0" w:type="auto"/>
          </w:tcPr>
          <w:p w14:paraId="5496B18D" w14:textId="77777777" w:rsidR="00521B72" w:rsidRPr="0006458D" w:rsidRDefault="00521B72" w:rsidP="00521B72">
            <w:pPr>
              <w:pStyle w:val="TAC"/>
              <w:rPr>
                <w:rFonts w:cs="Arial"/>
                <w:lang w:eastAsia="zh-CN"/>
              </w:rPr>
            </w:pPr>
            <w:r w:rsidRPr="0006458D">
              <w:rPr>
                <w:rFonts w:cs="Arial"/>
                <w:lang w:eastAsia="zh-CN"/>
              </w:rPr>
              <w:t>1000</w:t>
            </w:r>
          </w:p>
        </w:tc>
        <w:tc>
          <w:tcPr>
            <w:tcW w:w="0" w:type="auto"/>
          </w:tcPr>
          <w:p w14:paraId="342663DC" w14:textId="77777777" w:rsidR="00521B72" w:rsidRPr="0006458D" w:rsidRDefault="00521B72" w:rsidP="00521B72">
            <w:pPr>
              <w:pStyle w:val="TAC"/>
              <w:rPr>
                <w:rFonts w:cs="Arial"/>
                <w:lang w:eastAsia="zh-CN"/>
              </w:rPr>
            </w:pPr>
            <w:r w:rsidRPr="0006458D">
              <w:rPr>
                <w:rFonts w:cs="Arial"/>
                <w:lang w:eastAsia="zh-CN"/>
              </w:rPr>
              <w:t>4648</w:t>
            </w:r>
          </w:p>
        </w:tc>
        <w:tc>
          <w:tcPr>
            <w:tcW w:w="0" w:type="auto"/>
          </w:tcPr>
          <w:p w14:paraId="3FD1CF81" w14:textId="77777777" w:rsidR="00521B72" w:rsidRPr="0006458D" w:rsidRDefault="00521B72" w:rsidP="00521B72">
            <w:pPr>
              <w:pStyle w:val="TAC"/>
              <w:rPr>
                <w:rFonts w:cs="Arial"/>
                <w:lang w:eastAsia="zh-CN"/>
              </w:rPr>
            </w:pPr>
            <w:r w:rsidRPr="0006458D">
              <w:rPr>
                <w:rFonts w:cs="Arial"/>
                <w:lang w:eastAsia="zh-CN"/>
              </w:rPr>
              <w:t>4376</w:t>
            </w:r>
          </w:p>
        </w:tc>
        <w:tc>
          <w:tcPr>
            <w:tcW w:w="0" w:type="auto"/>
          </w:tcPr>
          <w:p w14:paraId="6F1266DF" w14:textId="77777777" w:rsidR="00521B72" w:rsidRPr="0006458D" w:rsidRDefault="00521B72" w:rsidP="00521B72">
            <w:pPr>
              <w:pStyle w:val="TAC"/>
              <w:rPr>
                <w:rFonts w:cs="Arial"/>
                <w:lang w:eastAsia="zh-CN"/>
              </w:rPr>
            </w:pPr>
            <w:r w:rsidRPr="0006458D">
              <w:rPr>
                <w:rFonts w:cs="Arial"/>
                <w:lang w:eastAsia="zh-CN"/>
              </w:rPr>
              <w:t>2104</w:t>
            </w:r>
          </w:p>
        </w:tc>
        <w:tc>
          <w:tcPr>
            <w:tcW w:w="0" w:type="auto"/>
          </w:tcPr>
          <w:p w14:paraId="30015F24" w14:textId="77777777" w:rsidR="00521B72" w:rsidRPr="0006458D" w:rsidRDefault="00521B72" w:rsidP="00521B72">
            <w:pPr>
              <w:pStyle w:val="TAC"/>
              <w:rPr>
                <w:rFonts w:cs="Arial"/>
                <w:lang w:eastAsia="zh-CN"/>
              </w:rPr>
            </w:pPr>
            <w:r w:rsidRPr="0006458D">
              <w:rPr>
                <w:rFonts w:cs="Arial"/>
                <w:lang w:eastAsia="zh-CN"/>
              </w:rPr>
              <w:t>1336</w:t>
            </w:r>
          </w:p>
        </w:tc>
        <w:tc>
          <w:tcPr>
            <w:tcW w:w="0" w:type="auto"/>
          </w:tcPr>
          <w:p w14:paraId="3FABB1BC" w14:textId="77777777" w:rsidR="00521B72" w:rsidRPr="0006458D" w:rsidRDefault="00521B72" w:rsidP="00521B72">
            <w:pPr>
              <w:pStyle w:val="TAC"/>
              <w:rPr>
                <w:rFonts w:cs="Arial"/>
                <w:lang w:eastAsia="zh-CN"/>
              </w:rPr>
            </w:pPr>
            <w:r w:rsidRPr="0006458D">
              <w:rPr>
                <w:rFonts w:cs="Arial"/>
                <w:lang w:eastAsia="zh-CN"/>
              </w:rPr>
              <w:t>544</w:t>
            </w:r>
          </w:p>
        </w:tc>
        <w:tc>
          <w:tcPr>
            <w:tcW w:w="0" w:type="auto"/>
          </w:tcPr>
          <w:p w14:paraId="38CE41FA" w14:textId="77777777" w:rsidR="00521B72" w:rsidRPr="0006458D" w:rsidRDefault="00521B72" w:rsidP="00521B72">
            <w:pPr>
              <w:pStyle w:val="TAC"/>
              <w:rPr>
                <w:rFonts w:cs="Arial"/>
                <w:lang w:eastAsia="zh-CN"/>
              </w:rPr>
            </w:pPr>
            <w:r w:rsidRPr="0006458D">
              <w:rPr>
                <w:rFonts w:cs="Arial"/>
                <w:lang w:eastAsia="zh-CN"/>
              </w:rPr>
              <w:t>544</w:t>
            </w:r>
          </w:p>
        </w:tc>
      </w:tr>
      <w:tr w:rsidR="0006458D" w:rsidRPr="0006458D" w14:paraId="3732C8DF" w14:textId="77777777" w:rsidTr="00521B72">
        <w:trPr>
          <w:jc w:val="center"/>
        </w:trPr>
        <w:tc>
          <w:tcPr>
            <w:tcW w:w="0" w:type="auto"/>
          </w:tcPr>
          <w:p w14:paraId="5454F164" w14:textId="77777777" w:rsidR="00521B72" w:rsidRPr="0006458D" w:rsidRDefault="00521B72" w:rsidP="00521B72">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59BD74D9" w14:textId="77777777" w:rsidR="00521B72" w:rsidRPr="0006458D" w:rsidRDefault="00521B72" w:rsidP="00521B72">
            <w:pPr>
              <w:pStyle w:val="TAC"/>
              <w:rPr>
                <w:rFonts w:cs="Arial"/>
                <w:lang w:eastAsia="zh-CN"/>
              </w:rPr>
            </w:pPr>
            <w:r w:rsidRPr="0006458D">
              <w:rPr>
                <w:rFonts w:cs="Arial"/>
                <w:lang w:eastAsia="zh-CN"/>
              </w:rPr>
              <w:t>7200</w:t>
            </w:r>
          </w:p>
        </w:tc>
        <w:tc>
          <w:tcPr>
            <w:tcW w:w="0" w:type="auto"/>
          </w:tcPr>
          <w:p w14:paraId="54389BC5" w14:textId="77777777" w:rsidR="00521B72" w:rsidRPr="0006458D" w:rsidRDefault="00521B72" w:rsidP="00521B72">
            <w:pPr>
              <w:pStyle w:val="TAC"/>
              <w:rPr>
                <w:rFonts w:cs="Arial"/>
                <w:lang w:eastAsia="zh-CN"/>
              </w:rPr>
            </w:pPr>
            <w:r w:rsidRPr="0006458D">
              <w:rPr>
                <w:rFonts w:cs="Arial"/>
                <w:lang w:eastAsia="zh-CN"/>
              </w:rPr>
              <w:t>3168</w:t>
            </w:r>
          </w:p>
        </w:tc>
        <w:tc>
          <w:tcPr>
            <w:tcW w:w="0" w:type="auto"/>
          </w:tcPr>
          <w:p w14:paraId="1ABCC6D6" w14:textId="77777777" w:rsidR="00521B72" w:rsidRPr="0006458D" w:rsidRDefault="00521B72" w:rsidP="00521B72">
            <w:pPr>
              <w:pStyle w:val="TAC"/>
              <w:rPr>
                <w:rFonts w:cs="Arial"/>
                <w:lang w:eastAsia="zh-CN"/>
              </w:rPr>
            </w:pPr>
            <w:r w:rsidRPr="0006458D">
              <w:rPr>
                <w:rFonts w:cs="Arial"/>
                <w:lang w:eastAsia="zh-CN"/>
              </w:rPr>
              <w:t>3168</w:t>
            </w:r>
          </w:p>
        </w:tc>
        <w:tc>
          <w:tcPr>
            <w:tcW w:w="0" w:type="auto"/>
          </w:tcPr>
          <w:p w14:paraId="5724B34B" w14:textId="77777777" w:rsidR="00521B72" w:rsidRPr="0006458D" w:rsidRDefault="00521B72" w:rsidP="00521B72">
            <w:pPr>
              <w:pStyle w:val="TAC"/>
              <w:rPr>
                <w:rFonts w:cs="Arial"/>
                <w:lang w:eastAsia="zh-CN"/>
              </w:rPr>
            </w:pPr>
            <w:r w:rsidRPr="0006458D">
              <w:rPr>
                <w:rFonts w:cs="Arial"/>
                <w:lang w:eastAsia="zh-CN"/>
              </w:rPr>
              <w:t>30528</w:t>
            </w:r>
          </w:p>
        </w:tc>
        <w:tc>
          <w:tcPr>
            <w:tcW w:w="0" w:type="auto"/>
          </w:tcPr>
          <w:p w14:paraId="35FF1CE3" w14:textId="77777777" w:rsidR="00521B72" w:rsidRPr="0006458D" w:rsidRDefault="00521B72" w:rsidP="00521B72">
            <w:pPr>
              <w:pStyle w:val="TAC"/>
              <w:rPr>
                <w:rFonts w:cs="Arial"/>
                <w:lang w:eastAsia="zh-CN"/>
              </w:rPr>
            </w:pPr>
            <w:r w:rsidRPr="0006458D">
              <w:rPr>
                <w:rFonts w:cs="Arial"/>
                <w:lang w:eastAsia="zh-CN"/>
              </w:rPr>
              <w:t>14688</w:t>
            </w:r>
          </w:p>
        </w:tc>
        <w:tc>
          <w:tcPr>
            <w:tcW w:w="0" w:type="auto"/>
          </w:tcPr>
          <w:p w14:paraId="170405BC" w14:textId="77777777" w:rsidR="00521B72" w:rsidRPr="0006458D" w:rsidRDefault="00521B72" w:rsidP="00521B72">
            <w:pPr>
              <w:pStyle w:val="TAC"/>
              <w:rPr>
                <w:rFonts w:cs="Arial"/>
                <w:lang w:eastAsia="zh-CN"/>
              </w:rPr>
            </w:pPr>
            <w:r w:rsidRPr="0006458D">
              <w:rPr>
                <w:rFonts w:cs="Arial"/>
                <w:lang w:eastAsia="zh-CN"/>
              </w:rPr>
              <w:t>6912</w:t>
            </w:r>
          </w:p>
        </w:tc>
        <w:tc>
          <w:tcPr>
            <w:tcW w:w="0" w:type="auto"/>
          </w:tcPr>
          <w:p w14:paraId="105CCBE6" w14:textId="77777777" w:rsidR="00521B72" w:rsidRPr="0006458D" w:rsidRDefault="00521B72" w:rsidP="00521B72">
            <w:pPr>
              <w:pStyle w:val="TAC"/>
              <w:rPr>
                <w:rFonts w:cs="Arial"/>
                <w:lang w:eastAsia="zh-CN"/>
              </w:rPr>
            </w:pPr>
            <w:r w:rsidRPr="0006458D">
              <w:rPr>
                <w:rFonts w:cs="Arial"/>
                <w:lang w:eastAsia="zh-CN"/>
              </w:rPr>
              <w:t>4320</w:t>
            </w:r>
          </w:p>
        </w:tc>
        <w:tc>
          <w:tcPr>
            <w:tcW w:w="0" w:type="auto"/>
          </w:tcPr>
          <w:p w14:paraId="5306FEC9" w14:textId="77777777" w:rsidR="00521B72" w:rsidRPr="0006458D" w:rsidRDefault="00521B72" w:rsidP="00521B72">
            <w:pPr>
              <w:pStyle w:val="TAC"/>
              <w:rPr>
                <w:rFonts w:cs="Arial"/>
                <w:lang w:eastAsia="zh-CN"/>
              </w:rPr>
            </w:pPr>
            <w:r w:rsidRPr="0006458D">
              <w:rPr>
                <w:rFonts w:cs="Arial"/>
                <w:lang w:eastAsia="zh-CN"/>
              </w:rPr>
              <w:t>1728</w:t>
            </w:r>
          </w:p>
        </w:tc>
        <w:tc>
          <w:tcPr>
            <w:tcW w:w="0" w:type="auto"/>
          </w:tcPr>
          <w:p w14:paraId="4E6942C1" w14:textId="77777777" w:rsidR="00521B72" w:rsidRPr="0006458D" w:rsidRDefault="00521B72" w:rsidP="00521B72">
            <w:pPr>
              <w:pStyle w:val="TAC"/>
              <w:rPr>
                <w:rFonts w:cs="Arial"/>
                <w:lang w:eastAsia="zh-CN"/>
              </w:rPr>
            </w:pPr>
            <w:r w:rsidRPr="0006458D">
              <w:rPr>
                <w:rFonts w:cs="Arial"/>
                <w:lang w:eastAsia="zh-CN"/>
              </w:rPr>
              <w:t>1728</w:t>
            </w:r>
          </w:p>
        </w:tc>
      </w:tr>
      <w:tr w:rsidR="0006458D" w:rsidRPr="0006458D" w14:paraId="4943CE4D" w14:textId="77777777" w:rsidTr="00521B72">
        <w:trPr>
          <w:jc w:val="center"/>
        </w:trPr>
        <w:tc>
          <w:tcPr>
            <w:tcW w:w="0" w:type="auto"/>
          </w:tcPr>
          <w:p w14:paraId="3250D5ED" w14:textId="77777777" w:rsidR="00521B72" w:rsidRPr="0006458D" w:rsidRDefault="00521B72" w:rsidP="00521B72">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622BA070" w14:textId="77777777" w:rsidR="00521B72" w:rsidRPr="0006458D" w:rsidRDefault="00521B72" w:rsidP="00521B72">
            <w:pPr>
              <w:pStyle w:val="TAC"/>
              <w:rPr>
                <w:rFonts w:cs="Arial"/>
                <w:lang w:eastAsia="zh-CN"/>
              </w:rPr>
            </w:pPr>
            <w:r w:rsidRPr="0006458D">
              <w:rPr>
                <w:rFonts w:cs="Arial"/>
                <w:lang w:eastAsia="zh-CN"/>
              </w:rPr>
              <w:t>3600</w:t>
            </w:r>
          </w:p>
        </w:tc>
        <w:tc>
          <w:tcPr>
            <w:tcW w:w="0" w:type="auto"/>
          </w:tcPr>
          <w:p w14:paraId="3EB6E37F" w14:textId="77777777" w:rsidR="00521B72" w:rsidRPr="0006458D" w:rsidRDefault="00521B72" w:rsidP="00521B72">
            <w:pPr>
              <w:pStyle w:val="TAC"/>
              <w:rPr>
                <w:rFonts w:cs="Arial"/>
                <w:lang w:eastAsia="zh-CN"/>
              </w:rPr>
            </w:pPr>
            <w:r w:rsidRPr="0006458D">
              <w:rPr>
                <w:rFonts w:cs="Arial"/>
                <w:lang w:eastAsia="zh-CN"/>
              </w:rPr>
              <w:t>1584</w:t>
            </w:r>
          </w:p>
        </w:tc>
        <w:tc>
          <w:tcPr>
            <w:tcW w:w="0" w:type="auto"/>
          </w:tcPr>
          <w:p w14:paraId="09424DD1" w14:textId="77777777" w:rsidR="00521B72" w:rsidRPr="0006458D" w:rsidRDefault="00521B72" w:rsidP="00521B72">
            <w:pPr>
              <w:pStyle w:val="TAC"/>
              <w:rPr>
                <w:rFonts w:cs="Arial"/>
                <w:lang w:eastAsia="zh-CN"/>
              </w:rPr>
            </w:pPr>
            <w:r w:rsidRPr="0006458D">
              <w:rPr>
                <w:rFonts w:cs="Arial"/>
                <w:lang w:eastAsia="zh-CN"/>
              </w:rPr>
              <w:t>1584</w:t>
            </w:r>
          </w:p>
        </w:tc>
        <w:tc>
          <w:tcPr>
            <w:tcW w:w="0" w:type="auto"/>
          </w:tcPr>
          <w:p w14:paraId="4FAFF3C3" w14:textId="77777777" w:rsidR="00521B72" w:rsidRPr="0006458D" w:rsidRDefault="00521B72" w:rsidP="00521B72">
            <w:pPr>
              <w:pStyle w:val="TAC"/>
              <w:rPr>
                <w:rFonts w:cs="Arial"/>
                <w:lang w:eastAsia="zh-CN"/>
              </w:rPr>
            </w:pPr>
            <w:r w:rsidRPr="0006458D">
              <w:rPr>
                <w:rFonts w:cs="Arial"/>
                <w:lang w:eastAsia="zh-CN"/>
              </w:rPr>
              <w:t>15264</w:t>
            </w:r>
          </w:p>
        </w:tc>
        <w:tc>
          <w:tcPr>
            <w:tcW w:w="0" w:type="auto"/>
          </w:tcPr>
          <w:p w14:paraId="2C275975" w14:textId="77777777" w:rsidR="00521B72" w:rsidRPr="0006458D" w:rsidRDefault="00521B72" w:rsidP="00521B72">
            <w:pPr>
              <w:pStyle w:val="TAC"/>
              <w:rPr>
                <w:rFonts w:cs="Arial"/>
                <w:lang w:eastAsia="zh-CN"/>
              </w:rPr>
            </w:pPr>
            <w:r w:rsidRPr="0006458D">
              <w:rPr>
                <w:rFonts w:cs="Arial"/>
                <w:lang w:eastAsia="zh-CN"/>
              </w:rPr>
              <w:t>7344</w:t>
            </w:r>
          </w:p>
        </w:tc>
        <w:tc>
          <w:tcPr>
            <w:tcW w:w="0" w:type="auto"/>
          </w:tcPr>
          <w:p w14:paraId="7C9F9A44" w14:textId="77777777" w:rsidR="00521B72" w:rsidRPr="0006458D" w:rsidRDefault="00521B72" w:rsidP="00521B72">
            <w:pPr>
              <w:pStyle w:val="TAC"/>
              <w:rPr>
                <w:rFonts w:cs="Arial"/>
                <w:lang w:eastAsia="zh-CN"/>
              </w:rPr>
            </w:pPr>
            <w:r w:rsidRPr="0006458D">
              <w:rPr>
                <w:rFonts w:cs="Arial"/>
                <w:lang w:eastAsia="zh-CN"/>
              </w:rPr>
              <w:t>3456</w:t>
            </w:r>
          </w:p>
        </w:tc>
        <w:tc>
          <w:tcPr>
            <w:tcW w:w="0" w:type="auto"/>
          </w:tcPr>
          <w:p w14:paraId="11EE2ED2" w14:textId="77777777" w:rsidR="00521B72" w:rsidRPr="0006458D" w:rsidRDefault="00521B72" w:rsidP="00521B72">
            <w:pPr>
              <w:pStyle w:val="TAC"/>
              <w:rPr>
                <w:rFonts w:cs="Arial"/>
                <w:lang w:eastAsia="zh-CN"/>
              </w:rPr>
            </w:pPr>
            <w:r w:rsidRPr="0006458D">
              <w:rPr>
                <w:rFonts w:cs="Arial"/>
                <w:lang w:eastAsia="zh-CN"/>
              </w:rPr>
              <w:t>2160</w:t>
            </w:r>
          </w:p>
        </w:tc>
        <w:tc>
          <w:tcPr>
            <w:tcW w:w="0" w:type="auto"/>
          </w:tcPr>
          <w:p w14:paraId="7986FB89" w14:textId="77777777" w:rsidR="00521B72" w:rsidRPr="0006458D" w:rsidRDefault="00521B72" w:rsidP="00521B72">
            <w:pPr>
              <w:pStyle w:val="TAC"/>
              <w:rPr>
                <w:rFonts w:cs="Arial"/>
                <w:lang w:eastAsia="zh-CN"/>
              </w:rPr>
            </w:pPr>
            <w:r w:rsidRPr="0006458D">
              <w:rPr>
                <w:rFonts w:cs="Arial"/>
                <w:lang w:eastAsia="zh-CN"/>
              </w:rPr>
              <w:t>864</w:t>
            </w:r>
          </w:p>
        </w:tc>
        <w:tc>
          <w:tcPr>
            <w:tcW w:w="0" w:type="auto"/>
          </w:tcPr>
          <w:p w14:paraId="4A6CC163" w14:textId="77777777" w:rsidR="00521B72" w:rsidRPr="0006458D" w:rsidRDefault="00521B72" w:rsidP="00521B72">
            <w:pPr>
              <w:pStyle w:val="TAC"/>
              <w:rPr>
                <w:rFonts w:cs="Arial"/>
                <w:lang w:eastAsia="zh-CN"/>
              </w:rPr>
            </w:pPr>
            <w:r w:rsidRPr="0006458D">
              <w:rPr>
                <w:rFonts w:cs="Arial"/>
                <w:lang w:eastAsia="zh-CN"/>
              </w:rPr>
              <w:t>864</w:t>
            </w:r>
          </w:p>
        </w:tc>
      </w:tr>
      <w:tr w:rsidR="00521B72" w:rsidRPr="0006458D" w14:paraId="25770740" w14:textId="77777777" w:rsidTr="006459E2">
        <w:trPr>
          <w:jc w:val="center"/>
        </w:trPr>
        <w:tc>
          <w:tcPr>
            <w:tcW w:w="0" w:type="auto"/>
            <w:gridSpan w:val="10"/>
          </w:tcPr>
          <w:p w14:paraId="494E49EC" w14:textId="4C793D9D" w:rsidR="00521B72" w:rsidRPr="0006458D" w:rsidRDefault="00521B72" w:rsidP="00521B72">
            <w:pPr>
              <w:pStyle w:val="TAN"/>
            </w:pPr>
            <w:r w:rsidRPr="0006458D">
              <w:t>NOTE 1:</w:t>
            </w:r>
            <w:r w:rsidR="001318F4" w:rsidRPr="0006458D">
              <w:tab/>
            </w:r>
            <w:ins w:id="3221" w:author="R4-1907940 Terminology in FRC tables Annex A.1 A.2" w:date="2019-09-05T13:40:00Z">
              <w:r w:rsidR="00DE3543" w:rsidRPr="00440E61">
                <w:t>DM-RS configuration type</w:t>
              </w:r>
            </w:ins>
            <w:del w:id="3222" w:author="R4-1907940 Terminology in FRC tables Annex A.1 A.2" w:date="2019-09-05T13:40:00Z">
              <w:r w:rsidRPr="0006458D" w:rsidDel="00DE3543">
                <w:rPr>
                  <w:i/>
                </w:rPr>
                <w:delText>UL-DMRS-config-type</w:delText>
              </w:r>
            </w:del>
            <w:r w:rsidRPr="0006458D">
              <w:t xml:space="preserve"> = 1 with </w:t>
            </w:r>
            <w:ins w:id="3223" w:author="R4-1907940 Terminology in FRC tables Annex A.1 A.2" w:date="2019-09-05T13:41:00Z">
              <w:r w:rsidR="00021EAB" w:rsidRPr="00A21A29">
                <w:t>DM-RS duration = single-symbol DM-RS</w:t>
              </w:r>
            </w:ins>
            <w:del w:id="3224" w:author="R4-1907940 Terminology in FRC tables Annex A.1 A.2" w:date="2019-09-05T13:41:00Z">
              <w:r w:rsidRPr="0006458D" w:rsidDel="00021EAB">
                <w:rPr>
                  <w:i/>
                </w:rPr>
                <w:delText>UL-DMRS-max-len</w:delText>
              </w:r>
              <w:r w:rsidRPr="0006458D" w:rsidDel="00021EAB">
                <w:delText xml:space="preserve"> = 1</w:delText>
              </w:r>
            </w:del>
            <w:r w:rsidRPr="0006458D">
              <w:t xml:space="preserve">, </w:t>
            </w:r>
            <w:ins w:id="3225" w:author="R4-1907940 Terminology in FRC tables Annex A.1 A.2" w:date="2019-09-05T13:43:00Z">
              <w:r w:rsidR="00312F85" w:rsidRPr="00440E61">
                <w:rPr>
                  <w:rFonts w:eastAsia="DengXian" w:hint="eastAsia"/>
                  <w:lang w:eastAsia="zh-CN"/>
                </w:rPr>
                <w:t>a</w:t>
              </w:r>
              <w:r w:rsidR="00312F85" w:rsidRPr="00440E61">
                <w:rPr>
                  <w:lang w:eastAsia="zh-CN"/>
                </w:rPr>
                <w:t>dditional DM-RS position</w:t>
              </w:r>
              <w:r w:rsidR="00312F85" w:rsidRPr="00440E61">
                <w:rPr>
                  <w:rFonts w:eastAsia="DengXian" w:hint="eastAsia"/>
                  <w:lang w:eastAsia="zh-CN"/>
                </w:rPr>
                <w:t xml:space="preserve"> = pos1</w:t>
              </w:r>
              <w:r w:rsidR="00312F85">
                <w:rPr>
                  <w:rFonts w:eastAsia="DengXian" w:hint="eastAsia"/>
                  <w:lang w:eastAsia="zh-CN"/>
                </w:rPr>
                <w:t xml:space="preserve"> </w:t>
              </w:r>
            </w:ins>
            <w:del w:id="3226" w:author="R4-1907940 Terminology in FRC tables Annex A.1 A.2" w:date="2019-09-05T13:43:00Z">
              <w:r w:rsidRPr="0006458D" w:rsidDel="00312F85">
                <w:rPr>
                  <w:i/>
                </w:rPr>
                <w:delText>UL-DMRS-add-pos</w:delText>
              </w:r>
              <w:r w:rsidRPr="0006458D" w:rsidDel="00312F85">
                <w:delText xml:space="preserve"> = 1 </w:delText>
              </w:r>
            </w:del>
            <w:r w:rsidRPr="0006458D">
              <w:t xml:space="preserve">with </w:t>
            </w:r>
            <w:ins w:id="3227" w:author="R4-1907940 Terminology in FRC tables Annex A.1 A.2" w:date="2019-09-05T13:44:00Z">
              <w:r w:rsidR="00B10AB8" w:rsidRPr="00440E61">
                <w:rPr>
                  <w:i/>
                  <w:lang w:eastAsia="zh-CN"/>
                </w:rPr>
                <w:t>l</w:t>
              </w:r>
              <w:r w:rsidR="00B10AB8" w:rsidRPr="00440E61">
                <w:rPr>
                  <w:i/>
                  <w:vertAlign w:val="subscript"/>
                  <w:lang w:eastAsia="zh-CN"/>
                </w:rPr>
                <w:t>0</w:t>
              </w:r>
            </w:ins>
            <w:del w:id="3228" w:author="R4-1907940 Terminology in FRC tables Annex A.1 A.2" w:date="2019-09-05T13:44:00Z">
              <w:r w:rsidRPr="0006458D" w:rsidDel="00B10AB8">
                <w:object w:dxaOrig="200" w:dyaOrig="300" w14:anchorId="471358D4">
                  <v:shape id="_x0000_i1056" type="#_x0000_t75" style="width:7.2pt;height:14.4pt" o:ole="">
                    <v:imagedata r:id="rId75" o:title=""/>
                  </v:shape>
                  <o:OLEObject Type="Embed" ProgID="Equation.3" ShapeID="_x0000_i1056" DrawAspect="Content" ObjectID="_1629542205" r:id="rId76"/>
                </w:object>
              </w:r>
            </w:del>
            <w:r w:rsidRPr="0006458D">
              <w:rPr>
                <w:rFonts w:hint="eastAsia"/>
              </w:rPr>
              <w:t xml:space="preserve">= 2, </w:t>
            </w:r>
            <w:ins w:id="3229" w:author="R4-1907940 Terminology in FRC tables Annex A.1 A.2" w:date="2019-09-05T13:44:00Z">
              <w:r w:rsidR="00641F42" w:rsidRPr="00440E61">
                <w:rPr>
                  <w:i/>
                  <w:lang w:eastAsia="zh-CN"/>
                </w:rPr>
                <w:t>l</w:t>
              </w:r>
              <w:r w:rsidR="00641F42" w:rsidRPr="0006458D" w:rsidDel="00A21A29">
                <w:t xml:space="preserve"> </w:t>
              </w:r>
            </w:ins>
            <w:del w:id="3230" w:author="R4-1907940 Terminology in FRC tables Annex A.1 A.2" w:date="2019-09-05T13:44:00Z">
              <w:r w:rsidRPr="0006458D" w:rsidDel="00641F42">
                <w:object w:dxaOrig="139" w:dyaOrig="260" w14:anchorId="6F84FDC2">
                  <v:shape id="_x0000_i1057" type="#_x0000_t75" style="width:7.2pt;height:14.4pt" o:ole="">
                    <v:imagedata r:id="rId77" o:title=""/>
                  </v:shape>
                  <o:OLEObject Type="Embed" ProgID="Equation.3" ShapeID="_x0000_i1057" DrawAspect="Content" ObjectID="_1629542206" r:id="rId78"/>
                </w:object>
              </w:r>
            </w:del>
            <w:r w:rsidRPr="0006458D">
              <w:rPr>
                <w:rFonts w:hint="eastAsia"/>
              </w:rPr>
              <w:t xml:space="preserve">= 11 as per </w:t>
            </w:r>
            <w:r w:rsidR="0070224F" w:rsidRPr="0006458D">
              <w:t>table</w:t>
            </w:r>
            <w:r w:rsidRPr="0006458D">
              <w:t xml:space="preserve"> 6.4.1.1.3-3 of TS 38.211</w:t>
            </w:r>
            <w:r w:rsidR="0072409A" w:rsidRPr="0006458D">
              <w:t> </w:t>
            </w:r>
            <w:r w:rsidRPr="0006458D">
              <w:t>[5].</w:t>
            </w:r>
          </w:p>
          <w:p w14:paraId="46A8A623" w14:textId="396DDA20" w:rsidR="00521B72" w:rsidRPr="0006458D" w:rsidRDefault="00521B72" w:rsidP="00521B72">
            <w:pPr>
              <w:pStyle w:val="TAN"/>
            </w:pPr>
            <w:r w:rsidRPr="0006458D">
              <w:t>NOTE 2:</w:t>
            </w:r>
            <w:r w:rsidR="001318F4" w:rsidRPr="0006458D">
              <w:tab/>
            </w:r>
            <w:r w:rsidRPr="0006458D">
              <w:t>MCS index 4 and target coding rate = 308/1024 are adopted to calculate payload size</w:t>
            </w:r>
            <w:ins w:id="3231" w:author="R4-1907940 Terminology in FRC tables Annex A.1 A.2" w:date="2019-09-05T13:45:00Z">
              <w:r w:rsidR="0079257C">
                <w:t>.</w:t>
              </w:r>
            </w:ins>
            <w:del w:id="3232" w:author="R4-1907940 Terminology in FRC tables Annex A.1 A.2" w:date="2019-09-05T13:45:00Z">
              <w:r w:rsidRPr="0006458D" w:rsidDel="0079257C">
                <w:delText xml:space="preserve"> for receiver sensitivity and in-channel selectivity</w:delText>
              </w:r>
            </w:del>
          </w:p>
          <w:p w14:paraId="4EFA7623" w14:textId="6B16C147" w:rsidR="00BB09E0" w:rsidRPr="0006458D" w:rsidRDefault="00BB09E0">
            <w:pPr>
              <w:pStyle w:val="TAN"/>
              <w:rPr>
                <w:lang w:eastAsia="zh-CN"/>
              </w:rPr>
            </w:pPr>
            <w:r w:rsidRPr="0006458D">
              <w:t xml:space="preserve">NOTE </w:t>
            </w:r>
            <w:r w:rsidRPr="0006458D">
              <w:rPr>
                <w:lang w:eastAsia="zh-CN"/>
              </w:rPr>
              <w:t>3</w:t>
            </w:r>
            <w:r w:rsidRPr="0006458D">
              <w:t>:</w:t>
            </w:r>
            <w:r w:rsidR="004F767E" w:rsidRPr="0006458D">
              <w:tab/>
            </w:r>
            <w:r w:rsidRPr="0006458D">
              <w:rPr>
                <w:rFonts w:cs="Arial"/>
              </w:rPr>
              <w:t>Code block size including CRC (bits)</w:t>
            </w:r>
            <w:r w:rsidRPr="0006458D">
              <w:rPr>
                <w:rFonts w:cs="Arial"/>
                <w:lang w:eastAsia="zh-CN"/>
              </w:rPr>
              <w:t xml:space="preserve"> equals to </w:t>
            </w:r>
            <w:ins w:id="3233" w:author="R4-1907940 Terminology in FRC tables Annex A.1 A.2" w:date="2019-09-05T13:48:00Z">
              <w:r w:rsidR="00BA09A0" w:rsidRPr="00A21A29">
                <w:rPr>
                  <w:rFonts w:cs="Arial"/>
                  <w:i/>
                  <w:lang w:eastAsia="zh-CN"/>
                </w:rPr>
                <w:t>K'</w:t>
              </w:r>
            </w:ins>
            <w:del w:id="3234" w:author="R4-1907940 Terminology in FRC tables Annex A.1 A.2" w:date="2019-09-05T13:48:00Z">
              <w:r w:rsidRPr="0006458D" w:rsidDel="00BA09A0">
                <w:rPr>
                  <w:position w:val="-4"/>
                </w:rPr>
                <w:object w:dxaOrig="340" w:dyaOrig="260" w14:anchorId="1EE68864">
                  <v:shape id="_x0000_i1058" type="#_x0000_t75" style="width:14.4pt;height:14.4pt" o:ole="">
                    <v:imagedata r:id="rId79" o:title=""/>
                  </v:shape>
                  <o:OLEObject Type="Embed" ProgID="Equation.DSMT4" ShapeID="_x0000_i1058" DrawAspect="Content" ObjectID="_1629542207" r:id="rId80"/>
                </w:object>
              </w:r>
            </w:del>
            <w:r w:rsidRPr="0006458D">
              <w:rPr>
                <w:rFonts w:hint="eastAsia"/>
                <w:lang w:eastAsia="zh-CN"/>
              </w:rPr>
              <w:t xml:space="preserve"> in sub-clause </w:t>
            </w:r>
            <w:r w:rsidRPr="0006458D">
              <w:rPr>
                <w:lang w:eastAsia="zh-CN"/>
              </w:rPr>
              <w:t>5.2.2 of TS 38.212 [15].</w:t>
            </w:r>
          </w:p>
        </w:tc>
      </w:tr>
      <w:bookmarkEnd w:id="3209"/>
      <w:bookmarkEnd w:id="3210"/>
      <w:bookmarkEnd w:id="3211"/>
      <w:bookmarkEnd w:id="3220"/>
    </w:tbl>
    <w:p w14:paraId="625DF4E5" w14:textId="77777777" w:rsidR="000723CA" w:rsidRPr="0006458D" w:rsidRDefault="000723CA" w:rsidP="000723CA">
      <w:pPr>
        <w:rPr>
          <w:lang w:eastAsia="zh-CN"/>
        </w:rPr>
      </w:pPr>
    </w:p>
    <w:p w14:paraId="4988DC71" w14:textId="78FF233D" w:rsidR="000723CA" w:rsidRPr="0006458D" w:rsidRDefault="000723CA" w:rsidP="00854B6F">
      <w:pPr>
        <w:pStyle w:val="TH"/>
      </w:pPr>
      <w:r w:rsidRPr="0006458D">
        <w:t xml:space="preserve">Table A.1-2: FRC parameters for FR2 </w:t>
      </w:r>
      <w:r w:rsidR="00AE5842" w:rsidRPr="0006458D">
        <w:t>OTA reference sensitivity</w:t>
      </w:r>
      <w:r w:rsidR="00B463A3" w:rsidRPr="0006458D">
        <w:t xml:space="preserve"> level</w:t>
      </w:r>
      <w:r w:rsidR="00AE5842" w:rsidRPr="0006458D">
        <w:t>, OTA ACS, OTA in-band blocking, OTA out-of-band blocking,</w:t>
      </w:r>
      <w:r w:rsidR="00AE5842" w:rsidRPr="0006458D" w:rsidDel="00465DA8">
        <w:t xml:space="preserve"> </w:t>
      </w:r>
      <w:r w:rsidR="00AE5842" w:rsidRPr="0006458D">
        <w:t xml:space="preserve">OTA </w:t>
      </w:r>
      <w:r w:rsidR="00B463A3" w:rsidRPr="0006458D">
        <w:t>receiver</w:t>
      </w:r>
      <w:r w:rsidR="00AE5842" w:rsidRPr="0006458D">
        <w:t xml:space="preserve"> intermodulation</w:t>
      </w:r>
      <w:r w:rsidR="00AE5842" w:rsidRPr="0006458D" w:rsidDel="00465DA8">
        <w:t xml:space="preserve"> </w:t>
      </w:r>
      <w:r w:rsidR="00AE5842" w:rsidRPr="0006458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84"/>
        <w:gridCol w:w="1155"/>
        <w:gridCol w:w="1154"/>
        <w:gridCol w:w="1154"/>
        <w:gridCol w:w="1154"/>
        <w:gridCol w:w="1154"/>
      </w:tblGrid>
      <w:tr w:rsidR="0006458D" w:rsidRPr="0006458D" w14:paraId="3E923DF3" w14:textId="77777777" w:rsidTr="002835C4">
        <w:trPr>
          <w:jc w:val="center"/>
        </w:trPr>
        <w:tc>
          <w:tcPr>
            <w:tcW w:w="1526" w:type="dxa"/>
          </w:tcPr>
          <w:p w14:paraId="227DC06E" w14:textId="77777777" w:rsidR="000723CA" w:rsidRPr="0006458D" w:rsidRDefault="000723CA" w:rsidP="00FA6718">
            <w:pPr>
              <w:pStyle w:val="TAH"/>
              <w:rPr>
                <w:rFonts w:cs="Arial"/>
              </w:rPr>
            </w:pPr>
            <w:r w:rsidRPr="0006458D">
              <w:rPr>
                <w:rFonts w:cs="Arial"/>
              </w:rPr>
              <w:t>Reference channel</w:t>
            </w:r>
          </w:p>
        </w:tc>
        <w:tc>
          <w:tcPr>
            <w:tcW w:w="0" w:type="auto"/>
          </w:tcPr>
          <w:p w14:paraId="4D4C0C95" w14:textId="77777777" w:rsidR="000723CA" w:rsidRPr="0006458D" w:rsidRDefault="000723CA" w:rsidP="00FA6718">
            <w:pPr>
              <w:pStyle w:val="TAH"/>
              <w:rPr>
                <w:rFonts w:cs="Arial"/>
              </w:rPr>
            </w:pPr>
            <w:r w:rsidRPr="0006458D">
              <w:rPr>
                <w:rFonts w:cs="Arial"/>
                <w:lang w:eastAsia="zh-CN"/>
              </w:rPr>
              <w:t>G-FR2-A1-1</w:t>
            </w:r>
          </w:p>
        </w:tc>
        <w:tc>
          <w:tcPr>
            <w:tcW w:w="0" w:type="auto"/>
          </w:tcPr>
          <w:p w14:paraId="798B9B0C" w14:textId="77777777" w:rsidR="000723CA" w:rsidRPr="0006458D" w:rsidRDefault="000723CA" w:rsidP="00FA6718">
            <w:pPr>
              <w:pStyle w:val="TAH"/>
              <w:rPr>
                <w:rFonts w:cs="Arial"/>
              </w:rPr>
            </w:pPr>
            <w:r w:rsidRPr="0006458D">
              <w:rPr>
                <w:rFonts w:cs="Arial"/>
                <w:lang w:eastAsia="zh-CN"/>
              </w:rPr>
              <w:t>G-FR2-A1-2</w:t>
            </w:r>
          </w:p>
        </w:tc>
        <w:tc>
          <w:tcPr>
            <w:tcW w:w="0" w:type="auto"/>
          </w:tcPr>
          <w:p w14:paraId="7BC82347" w14:textId="77777777" w:rsidR="000723CA" w:rsidRPr="0006458D" w:rsidRDefault="000723CA" w:rsidP="00FA6718">
            <w:pPr>
              <w:pStyle w:val="TAH"/>
              <w:rPr>
                <w:rFonts w:cs="Arial"/>
              </w:rPr>
            </w:pPr>
            <w:r w:rsidRPr="0006458D">
              <w:rPr>
                <w:rFonts w:cs="Arial"/>
                <w:lang w:eastAsia="zh-CN"/>
              </w:rPr>
              <w:t>G-FR2-A1-3</w:t>
            </w:r>
          </w:p>
        </w:tc>
        <w:tc>
          <w:tcPr>
            <w:tcW w:w="0" w:type="auto"/>
          </w:tcPr>
          <w:p w14:paraId="47FE47D0" w14:textId="77777777" w:rsidR="000723CA" w:rsidRPr="0006458D" w:rsidRDefault="000723CA" w:rsidP="00FA6718">
            <w:pPr>
              <w:pStyle w:val="TAH"/>
              <w:rPr>
                <w:rFonts w:cs="Arial"/>
                <w:lang w:eastAsia="zh-CN"/>
              </w:rPr>
            </w:pPr>
            <w:r w:rsidRPr="0006458D">
              <w:rPr>
                <w:rFonts w:cs="Arial"/>
                <w:lang w:eastAsia="zh-CN"/>
              </w:rPr>
              <w:t>G-FR2-A1-4</w:t>
            </w:r>
          </w:p>
        </w:tc>
        <w:tc>
          <w:tcPr>
            <w:tcW w:w="0" w:type="auto"/>
          </w:tcPr>
          <w:p w14:paraId="0115DB7F" w14:textId="77777777" w:rsidR="000723CA" w:rsidRPr="0006458D" w:rsidRDefault="000723CA" w:rsidP="00FA6718">
            <w:pPr>
              <w:pStyle w:val="TAH"/>
              <w:rPr>
                <w:rFonts w:cs="Arial"/>
                <w:lang w:eastAsia="zh-CN"/>
              </w:rPr>
            </w:pPr>
            <w:r w:rsidRPr="0006458D">
              <w:rPr>
                <w:rFonts w:cs="Arial"/>
                <w:lang w:eastAsia="zh-CN"/>
              </w:rPr>
              <w:t>G-FR2-A1-5</w:t>
            </w:r>
          </w:p>
        </w:tc>
      </w:tr>
      <w:tr w:rsidR="0006458D" w:rsidRPr="0006458D" w14:paraId="4C4153C8" w14:textId="77777777" w:rsidTr="002835C4">
        <w:trPr>
          <w:jc w:val="center"/>
        </w:trPr>
        <w:tc>
          <w:tcPr>
            <w:tcW w:w="1526" w:type="dxa"/>
          </w:tcPr>
          <w:p w14:paraId="0B5F7091" w14:textId="77777777" w:rsidR="000723CA" w:rsidRPr="0006458D" w:rsidRDefault="000723CA" w:rsidP="00FA6718">
            <w:pPr>
              <w:pStyle w:val="TAL"/>
              <w:rPr>
                <w:rFonts w:cs="Arial"/>
                <w:lang w:eastAsia="zh-CN"/>
              </w:rPr>
            </w:pPr>
            <w:r w:rsidRPr="0006458D">
              <w:rPr>
                <w:rFonts w:cs="Arial"/>
                <w:lang w:eastAsia="zh-CN"/>
              </w:rPr>
              <w:t xml:space="preserve">Subcarrier spacing </w:t>
            </w:r>
            <w:r w:rsidR="002E41CA" w:rsidRPr="0006458D">
              <w:rPr>
                <w:rFonts w:cs="Arial"/>
                <w:lang w:eastAsia="zh-CN"/>
              </w:rPr>
              <w:t>(kHz)</w:t>
            </w:r>
          </w:p>
        </w:tc>
        <w:tc>
          <w:tcPr>
            <w:tcW w:w="0" w:type="auto"/>
          </w:tcPr>
          <w:p w14:paraId="676E2F15"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0911329E" w14:textId="77777777" w:rsidR="000723CA" w:rsidRPr="0006458D" w:rsidRDefault="000723CA" w:rsidP="00FA6718">
            <w:pPr>
              <w:pStyle w:val="TAC"/>
              <w:rPr>
                <w:rFonts w:cs="Arial"/>
                <w:lang w:eastAsia="zh-CN"/>
              </w:rPr>
            </w:pPr>
            <w:r w:rsidRPr="0006458D">
              <w:rPr>
                <w:rFonts w:cs="Arial"/>
                <w:lang w:eastAsia="zh-CN"/>
              </w:rPr>
              <w:t>120</w:t>
            </w:r>
          </w:p>
        </w:tc>
        <w:tc>
          <w:tcPr>
            <w:tcW w:w="0" w:type="auto"/>
          </w:tcPr>
          <w:p w14:paraId="73CF7FC8" w14:textId="77777777" w:rsidR="000723CA" w:rsidRPr="0006458D" w:rsidRDefault="000723CA" w:rsidP="00FA6718">
            <w:pPr>
              <w:pStyle w:val="TAC"/>
              <w:rPr>
                <w:rFonts w:cs="Arial"/>
                <w:lang w:eastAsia="zh-CN"/>
              </w:rPr>
            </w:pPr>
            <w:r w:rsidRPr="0006458D">
              <w:rPr>
                <w:rFonts w:cs="Arial"/>
                <w:lang w:eastAsia="zh-CN"/>
              </w:rPr>
              <w:t>120</w:t>
            </w:r>
          </w:p>
        </w:tc>
        <w:tc>
          <w:tcPr>
            <w:tcW w:w="0" w:type="auto"/>
          </w:tcPr>
          <w:p w14:paraId="7A66182F"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39BABF15" w14:textId="77777777" w:rsidR="000723CA" w:rsidRPr="0006458D" w:rsidRDefault="000723CA" w:rsidP="00FA6718">
            <w:pPr>
              <w:pStyle w:val="TAC"/>
              <w:rPr>
                <w:rFonts w:cs="Arial"/>
                <w:lang w:eastAsia="zh-CN"/>
              </w:rPr>
            </w:pPr>
            <w:r w:rsidRPr="0006458D">
              <w:rPr>
                <w:rFonts w:cs="Arial"/>
                <w:lang w:eastAsia="zh-CN"/>
              </w:rPr>
              <w:t>120</w:t>
            </w:r>
          </w:p>
        </w:tc>
      </w:tr>
      <w:tr w:rsidR="0006458D" w:rsidRPr="0006458D" w14:paraId="3D4BD37F" w14:textId="77777777" w:rsidTr="002835C4">
        <w:trPr>
          <w:jc w:val="center"/>
        </w:trPr>
        <w:tc>
          <w:tcPr>
            <w:tcW w:w="1526" w:type="dxa"/>
          </w:tcPr>
          <w:p w14:paraId="0138009E" w14:textId="77777777" w:rsidR="000723CA" w:rsidRPr="0006458D" w:rsidRDefault="000723CA" w:rsidP="00FA6718">
            <w:pPr>
              <w:pStyle w:val="TAL"/>
              <w:rPr>
                <w:rFonts w:cs="Arial"/>
              </w:rPr>
            </w:pPr>
            <w:r w:rsidRPr="0006458D">
              <w:rPr>
                <w:rFonts w:cs="Arial"/>
              </w:rPr>
              <w:t>Allocated resource blocks</w:t>
            </w:r>
          </w:p>
        </w:tc>
        <w:tc>
          <w:tcPr>
            <w:tcW w:w="0" w:type="auto"/>
          </w:tcPr>
          <w:p w14:paraId="5C7C6285" w14:textId="77777777" w:rsidR="000723CA" w:rsidRPr="0006458D" w:rsidRDefault="000723CA" w:rsidP="00FA6718">
            <w:pPr>
              <w:pStyle w:val="TAC"/>
              <w:rPr>
                <w:rFonts w:cs="Arial"/>
                <w:lang w:eastAsia="zh-CN"/>
              </w:rPr>
            </w:pPr>
            <w:r w:rsidRPr="0006458D">
              <w:rPr>
                <w:rFonts w:cs="Arial"/>
                <w:lang w:eastAsia="zh-CN"/>
              </w:rPr>
              <w:t>66</w:t>
            </w:r>
          </w:p>
        </w:tc>
        <w:tc>
          <w:tcPr>
            <w:tcW w:w="0" w:type="auto"/>
          </w:tcPr>
          <w:p w14:paraId="2ADC8034" w14:textId="77777777" w:rsidR="000723CA" w:rsidRPr="0006458D" w:rsidRDefault="000723CA" w:rsidP="00FA6718">
            <w:pPr>
              <w:pStyle w:val="TAC"/>
              <w:rPr>
                <w:rFonts w:cs="Arial"/>
                <w:lang w:eastAsia="zh-CN"/>
              </w:rPr>
            </w:pPr>
            <w:r w:rsidRPr="0006458D">
              <w:rPr>
                <w:rFonts w:cs="Arial"/>
                <w:lang w:eastAsia="zh-CN"/>
              </w:rPr>
              <w:t>32</w:t>
            </w:r>
          </w:p>
        </w:tc>
        <w:tc>
          <w:tcPr>
            <w:tcW w:w="0" w:type="auto"/>
          </w:tcPr>
          <w:p w14:paraId="682F21CE" w14:textId="77777777" w:rsidR="000723CA" w:rsidRPr="0006458D" w:rsidRDefault="000723CA" w:rsidP="00FA6718">
            <w:pPr>
              <w:pStyle w:val="TAC"/>
              <w:rPr>
                <w:rFonts w:cs="Arial"/>
                <w:lang w:eastAsia="zh-CN"/>
              </w:rPr>
            </w:pPr>
            <w:r w:rsidRPr="0006458D">
              <w:rPr>
                <w:rFonts w:cs="Arial"/>
                <w:lang w:eastAsia="zh-CN"/>
              </w:rPr>
              <w:t>66</w:t>
            </w:r>
          </w:p>
        </w:tc>
        <w:tc>
          <w:tcPr>
            <w:tcW w:w="0" w:type="auto"/>
          </w:tcPr>
          <w:p w14:paraId="7330D0A5" w14:textId="77777777" w:rsidR="000723CA" w:rsidRPr="0006458D" w:rsidRDefault="000723CA" w:rsidP="00FA6718">
            <w:pPr>
              <w:pStyle w:val="TAC"/>
              <w:rPr>
                <w:rFonts w:cs="Arial"/>
                <w:lang w:eastAsia="zh-CN"/>
              </w:rPr>
            </w:pPr>
            <w:r w:rsidRPr="0006458D">
              <w:rPr>
                <w:rFonts w:cs="Arial"/>
                <w:lang w:eastAsia="zh-CN"/>
              </w:rPr>
              <w:t>33</w:t>
            </w:r>
          </w:p>
        </w:tc>
        <w:tc>
          <w:tcPr>
            <w:tcW w:w="0" w:type="auto"/>
          </w:tcPr>
          <w:p w14:paraId="32C150F7" w14:textId="77777777" w:rsidR="000723CA" w:rsidRPr="0006458D" w:rsidRDefault="000723CA" w:rsidP="00FA6718">
            <w:pPr>
              <w:pStyle w:val="TAC"/>
              <w:rPr>
                <w:rFonts w:cs="Arial"/>
                <w:lang w:eastAsia="zh-CN"/>
              </w:rPr>
            </w:pPr>
            <w:r w:rsidRPr="0006458D">
              <w:rPr>
                <w:rFonts w:cs="Arial"/>
                <w:lang w:eastAsia="zh-CN"/>
              </w:rPr>
              <w:t>16</w:t>
            </w:r>
          </w:p>
        </w:tc>
      </w:tr>
      <w:tr w:rsidR="0006458D" w:rsidRPr="0006458D" w14:paraId="712BA737" w14:textId="77777777" w:rsidTr="002835C4">
        <w:trPr>
          <w:jc w:val="center"/>
        </w:trPr>
        <w:tc>
          <w:tcPr>
            <w:tcW w:w="1526" w:type="dxa"/>
          </w:tcPr>
          <w:p w14:paraId="20FD78B8" w14:textId="77777777" w:rsidR="000723CA" w:rsidRPr="0006458D" w:rsidRDefault="000723CA" w:rsidP="00FA6718">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w:t>
            </w:r>
            <w:r w:rsidR="0072409A" w:rsidRPr="0006458D">
              <w:rPr>
                <w:rFonts w:cs="Arial"/>
                <w:lang w:eastAsia="zh-CN"/>
              </w:rPr>
              <w:t xml:space="preserve"> (Note 1)</w:t>
            </w:r>
          </w:p>
        </w:tc>
        <w:tc>
          <w:tcPr>
            <w:tcW w:w="0" w:type="auto"/>
          </w:tcPr>
          <w:p w14:paraId="370CEC8F"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5DBE8E5"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60823C7B"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7F5729B9"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4DE8A5C0" w14:textId="77777777" w:rsidR="000723CA" w:rsidRPr="0006458D" w:rsidRDefault="000723CA" w:rsidP="00FA6718">
            <w:pPr>
              <w:pStyle w:val="TAC"/>
              <w:rPr>
                <w:rFonts w:cs="Arial"/>
                <w:kern w:val="2"/>
                <w:lang w:eastAsia="zh-CN"/>
              </w:rPr>
            </w:pPr>
            <w:r w:rsidRPr="0006458D">
              <w:rPr>
                <w:rFonts w:cs="Arial"/>
                <w:kern w:val="2"/>
                <w:lang w:eastAsia="zh-CN"/>
              </w:rPr>
              <w:t>12</w:t>
            </w:r>
          </w:p>
        </w:tc>
      </w:tr>
      <w:tr w:rsidR="0006458D" w:rsidRPr="0006458D" w14:paraId="1B1FA193" w14:textId="77777777" w:rsidTr="002835C4">
        <w:trPr>
          <w:jc w:val="center"/>
        </w:trPr>
        <w:tc>
          <w:tcPr>
            <w:tcW w:w="1526" w:type="dxa"/>
          </w:tcPr>
          <w:p w14:paraId="32BADB79" w14:textId="77777777" w:rsidR="000723CA" w:rsidRPr="0006458D" w:rsidRDefault="000723CA" w:rsidP="00FA6718">
            <w:pPr>
              <w:pStyle w:val="TAL"/>
              <w:rPr>
                <w:rFonts w:cs="Arial"/>
              </w:rPr>
            </w:pPr>
            <w:r w:rsidRPr="0006458D">
              <w:rPr>
                <w:rFonts w:cs="Arial"/>
              </w:rPr>
              <w:t>Modulation</w:t>
            </w:r>
          </w:p>
        </w:tc>
        <w:tc>
          <w:tcPr>
            <w:tcW w:w="0" w:type="auto"/>
          </w:tcPr>
          <w:p w14:paraId="4582796A" w14:textId="77777777" w:rsidR="000723CA" w:rsidRPr="0006458D" w:rsidRDefault="000723CA" w:rsidP="00FA6718">
            <w:pPr>
              <w:pStyle w:val="TAC"/>
              <w:rPr>
                <w:rFonts w:cs="Arial"/>
              </w:rPr>
            </w:pPr>
            <w:r w:rsidRPr="0006458D">
              <w:rPr>
                <w:rFonts w:cs="Arial"/>
              </w:rPr>
              <w:t>QPSK</w:t>
            </w:r>
          </w:p>
        </w:tc>
        <w:tc>
          <w:tcPr>
            <w:tcW w:w="0" w:type="auto"/>
          </w:tcPr>
          <w:p w14:paraId="3978A3C9" w14:textId="77777777" w:rsidR="000723CA" w:rsidRPr="0006458D" w:rsidRDefault="000723CA" w:rsidP="00FA6718">
            <w:pPr>
              <w:pStyle w:val="TAC"/>
              <w:rPr>
                <w:rFonts w:cs="Arial"/>
              </w:rPr>
            </w:pPr>
            <w:r w:rsidRPr="0006458D">
              <w:rPr>
                <w:rFonts w:cs="Arial"/>
              </w:rPr>
              <w:t>QPSK</w:t>
            </w:r>
          </w:p>
        </w:tc>
        <w:tc>
          <w:tcPr>
            <w:tcW w:w="0" w:type="auto"/>
          </w:tcPr>
          <w:p w14:paraId="64302C69" w14:textId="77777777" w:rsidR="000723CA" w:rsidRPr="0006458D" w:rsidRDefault="000723CA" w:rsidP="00FA6718">
            <w:pPr>
              <w:pStyle w:val="TAC"/>
              <w:rPr>
                <w:rFonts w:cs="Arial"/>
              </w:rPr>
            </w:pPr>
            <w:r w:rsidRPr="0006458D">
              <w:rPr>
                <w:rFonts w:cs="Arial"/>
              </w:rPr>
              <w:t>QPSK</w:t>
            </w:r>
          </w:p>
        </w:tc>
        <w:tc>
          <w:tcPr>
            <w:tcW w:w="0" w:type="auto"/>
          </w:tcPr>
          <w:p w14:paraId="2724A28B" w14:textId="77777777" w:rsidR="000723CA" w:rsidRPr="0006458D" w:rsidRDefault="000723CA" w:rsidP="00FA6718">
            <w:pPr>
              <w:pStyle w:val="TAC"/>
              <w:rPr>
                <w:rFonts w:cs="Arial"/>
              </w:rPr>
            </w:pPr>
            <w:r w:rsidRPr="0006458D">
              <w:rPr>
                <w:rFonts w:cs="Arial"/>
              </w:rPr>
              <w:t>QPSK</w:t>
            </w:r>
          </w:p>
        </w:tc>
        <w:tc>
          <w:tcPr>
            <w:tcW w:w="0" w:type="auto"/>
          </w:tcPr>
          <w:p w14:paraId="437C85A3" w14:textId="77777777" w:rsidR="000723CA" w:rsidRPr="0006458D" w:rsidRDefault="000723CA" w:rsidP="00FA6718">
            <w:pPr>
              <w:pStyle w:val="TAC"/>
              <w:rPr>
                <w:rFonts w:cs="Arial"/>
                <w:kern w:val="2"/>
              </w:rPr>
            </w:pPr>
            <w:r w:rsidRPr="0006458D">
              <w:rPr>
                <w:rFonts w:cs="Arial"/>
                <w:kern w:val="2"/>
              </w:rPr>
              <w:t>QPSK</w:t>
            </w:r>
          </w:p>
        </w:tc>
      </w:tr>
      <w:tr w:rsidR="0006458D" w:rsidRPr="0006458D" w14:paraId="553AC1CA" w14:textId="77777777" w:rsidTr="002835C4">
        <w:trPr>
          <w:jc w:val="center"/>
        </w:trPr>
        <w:tc>
          <w:tcPr>
            <w:tcW w:w="1526" w:type="dxa"/>
          </w:tcPr>
          <w:p w14:paraId="27863256" w14:textId="77777777" w:rsidR="000723CA" w:rsidRPr="0006458D" w:rsidRDefault="000723CA" w:rsidP="00FA6718">
            <w:pPr>
              <w:pStyle w:val="TAL"/>
              <w:rPr>
                <w:rFonts w:cs="Arial"/>
              </w:rPr>
            </w:pPr>
            <w:r w:rsidRPr="0006458D">
              <w:rPr>
                <w:rFonts w:cs="Arial"/>
              </w:rPr>
              <w:t>Code rate</w:t>
            </w:r>
            <w:r w:rsidR="0072409A" w:rsidRPr="0006458D">
              <w:rPr>
                <w:rFonts w:cs="Arial"/>
                <w:lang w:eastAsia="zh-CN"/>
              </w:rPr>
              <w:t xml:space="preserve"> (Note 2)</w:t>
            </w:r>
          </w:p>
        </w:tc>
        <w:tc>
          <w:tcPr>
            <w:tcW w:w="0" w:type="auto"/>
          </w:tcPr>
          <w:p w14:paraId="6245CDFA" w14:textId="77777777" w:rsidR="000723CA" w:rsidRPr="0006458D" w:rsidRDefault="000723CA" w:rsidP="00FA6718">
            <w:pPr>
              <w:pStyle w:val="TAC"/>
              <w:rPr>
                <w:rFonts w:cs="Arial"/>
                <w:lang w:eastAsia="zh-CN"/>
              </w:rPr>
            </w:pPr>
            <w:r w:rsidRPr="0006458D">
              <w:rPr>
                <w:rFonts w:cs="Arial"/>
                <w:lang w:eastAsia="zh-CN"/>
              </w:rPr>
              <w:t>1/3</w:t>
            </w:r>
          </w:p>
        </w:tc>
        <w:tc>
          <w:tcPr>
            <w:tcW w:w="0" w:type="auto"/>
          </w:tcPr>
          <w:p w14:paraId="2AFBEDA0" w14:textId="77777777" w:rsidR="000723CA" w:rsidRPr="0006458D" w:rsidRDefault="000723CA" w:rsidP="00FA6718">
            <w:pPr>
              <w:pStyle w:val="TAC"/>
              <w:rPr>
                <w:rFonts w:cs="Arial"/>
                <w:lang w:eastAsia="zh-CN"/>
              </w:rPr>
            </w:pPr>
            <w:r w:rsidRPr="0006458D">
              <w:rPr>
                <w:rFonts w:cs="Arial"/>
                <w:lang w:eastAsia="zh-CN"/>
              </w:rPr>
              <w:t>1/3</w:t>
            </w:r>
          </w:p>
        </w:tc>
        <w:tc>
          <w:tcPr>
            <w:tcW w:w="0" w:type="auto"/>
          </w:tcPr>
          <w:p w14:paraId="1DD7EBFE" w14:textId="77777777" w:rsidR="000723CA" w:rsidRPr="0006458D" w:rsidRDefault="000723CA" w:rsidP="00FA6718">
            <w:pPr>
              <w:pStyle w:val="TAC"/>
              <w:rPr>
                <w:rFonts w:cs="Arial"/>
                <w:lang w:eastAsia="zh-CN"/>
              </w:rPr>
            </w:pPr>
            <w:r w:rsidRPr="0006458D">
              <w:rPr>
                <w:rFonts w:cs="Arial"/>
                <w:lang w:eastAsia="zh-CN"/>
              </w:rPr>
              <w:t>1/3</w:t>
            </w:r>
          </w:p>
        </w:tc>
        <w:tc>
          <w:tcPr>
            <w:tcW w:w="0" w:type="auto"/>
          </w:tcPr>
          <w:p w14:paraId="7F853314" w14:textId="77777777" w:rsidR="000723CA" w:rsidRPr="0006458D" w:rsidRDefault="000723CA" w:rsidP="00FA6718">
            <w:pPr>
              <w:pStyle w:val="TAC"/>
              <w:rPr>
                <w:rFonts w:cs="Arial"/>
              </w:rPr>
            </w:pPr>
            <w:r w:rsidRPr="0006458D">
              <w:rPr>
                <w:rFonts w:cs="Arial"/>
              </w:rPr>
              <w:t>1/3</w:t>
            </w:r>
          </w:p>
        </w:tc>
        <w:tc>
          <w:tcPr>
            <w:tcW w:w="0" w:type="auto"/>
          </w:tcPr>
          <w:p w14:paraId="3405953B" w14:textId="77777777" w:rsidR="000723CA" w:rsidRPr="0006458D" w:rsidRDefault="000723CA" w:rsidP="00FA6718">
            <w:pPr>
              <w:pStyle w:val="TAC"/>
              <w:rPr>
                <w:rFonts w:cs="Arial"/>
                <w:kern w:val="2"/>
              </w:rPr>
            </w:pPr>
            <w:r w:rsidRPr="0006458D">
              <w:rPr>
                <w:rFonts w:cs="Arial"/>
                <w:kern w:val="2"/>
              </w:rPr>
              <w:t>1/3</w:t>
            </w:r>
          </w:p>
        </w:tc>
      </w:tr>
      <w:tr w:rsidR="0006458D" w:rsidRPr="0006458D" w14:paraId="562E6C24" w14:textId="77777777" w:rsidTr="002835C4">
        <w:trPr>
          <w:jc w:val="center"/>
        </w:trPr>
        <w:tc>
          <w:tcPr>
            <w:tcW w:w="1526" w:type="dxa"/>
          </w:tcPr>
          <w:p w14:paraId="4A29358E" w14:textId="77777777" w:rsidR="0072409A" w:rsidRPr="0006458D" w:rsidRDefault="0072409A" w:rsidP="0072409A">
            <w:pPr>
              <w:pStyle w:val="TAL"/>
              <w:rPr>
                <w:rFonts w:cs="Arial"/>
              </w:rPr>
            </w:pPr>
            <w:bookmarkStart w:id="3235" w:name="_Hlk499884172"/>
            <w:r w:rsidRPr="0006458D">
              <w:rPr>
                <w:rFonts w:cs="Arial"/>
              </w:rPr>
              <w:t>Payload size (bits)</w:t>
            </w:r>
          </w:p>
        </w:tc>
        <w:tc>
          <w:tcPr>
            <w:tcW w:w="0" w:type="auto"/>
          </w:tcPr>
          <w:p w14:paraId="29F853E4" w14:textId="77777777" w:rsidR="0072409A" w:rsidRPr="0006458D" w:rsidRDefault="0072409A" w:rsidP="0072409A">
            <w:pPr>
              <w:pStyle w:val="TAC"/>
              <w:rPr>
                <w:rFonts w:cs="Arial"/>
                <w:lang w:eastAsia="zh-CN"/>
              </w:rPr>
            </w:pPr>
            <w:r w:rsidRPr="0006458D">
              <w:rPr>
                <w:rFonts w:cs="Arial"/>
                <w:lang w:eastAsia="zh-CN"/>
              </w:rPr>
              <w:t>5632</w:t>
            </w:r>
          </w:p>
        </w:tc>
        <w:tc>
          <w:tcPr>
            <w:tcW w:w="0" w:type="auto"/>
          </w:tcPr>
          <w:p w14:paraId="36B71A5C" w14:textId="77777777" w:rsidR="0072409A" w:rsidRPr="0006458D" w:rsidRDefault="0072409A" w:rsidP="0072409A">
            <w:pPr>
              <w:pStyle w:val="TAC"/>
              <w:rPr>
                <w:rFonts w:cs="Arial"/>
                <w:lang w:eastAsia="zh-CN"/>
              </w:rPr>
            </w:pPr>
            <w:r w:rsidRPr="0006458D">
              <w:rPr>
                <w:rFonts w:cs="Arial"/>
                <w:lang w:eastAsia="zh-CN"/>
              </w:rPr>
              <w:t>2792</w:t>
            </w:r>
          </w:p>
        </w:tc>
        <w:tc>
          <w:tcPr>
            <w:tcW w:w="0" w:type="auto"/>
          </w:tcPr>
          <w:p w14:paraId="297B0EAB" w14:textId="77777777" w:rsidR="0072409A" w:rsidRPr="0006458D" w:rsidRDefault="0072409A" w:rsidP="0072409A">
            <w:pPr>
              <w:pStyle w:val="TAC"/>
              <w:rPr>
                <w:rFonts w:cs="Arial"/>
                <w:lang w:eastAsia="zh-CN"/>
              </w:rPr>
            </w:pPr>
            <w:r w:rsidRPr="0006458D">
              <w:rPr>
                <w:rFonts w:cs="Arial"/>
                <w:lang w:eastAsia="zh-CN"/>
              </w:rPr>
              <w:t>5632</w:t>
            </w:r>
          </w:p>
        </w:tc>
        <w:tc>
          <w:tcPr>
            <w:tcW w:w="0" w:type="auto"/>
          </w:tcPr>
          <w:p w14:paraId="70EE8864" w14:textId="77777777" w:rsidR="0072409A" w:rsidRPr="0006458D" w:rsidRDefault="0072409A" w:rsidP="0072409A">
            <w:pPr>
              <w:pStyle w:val="TAC"/>
              <w:rPr>
                <w:rFonts w:cs="Arial"/>
                <w:lang w:eastAsia="zh-CN"/>
              </w:rPr>
            </w:pPr>
            <w:r w:rsidRPr="0006458D">
              <w:rPr>
                <w:rFonts w:cs="Arial"/>
                <w:lang w:eastAsia="zh-CN"/>
              </w:rPr>
              <w:t>2856</w:t>
            </w:r>
          </w:p>
        </w:tc>
        <w:tc>
          <w:tcPr>
            <w:tcW w:w="0" w:type="auto"/>
          </w:tcPr>
          <w:p w14:paraId="09F34F1B" w14:textId="77777777" w:rsidR="0072409A" w:rsidRPr="0006458D" w:rsidRDefault="0072409A" w:rsidP="0072409A">
            <w:pPr>
              <w:pStyle w:val="TAC"/>
              <w:rPr>
                <w:rFonts w:cs="Arial"/>
                <w:lang w:eastAsia="zh-CN"/>
              </w:rPr>
            </w:pPr>
            <w:r w:rsidRPr="0006458D">
              <w:rPr>
                <w:rFonts w:cs="Arial"/>
                <w:lang w:eastAsia="zh-CN"/>
              </w:rPr>
              <w:t>1416</w:t>
            </w:r>
          </w:p>
        </w:tc>
      </w:tr>
      <w:tr w:rsidR="0006458D" w:rsidRPr="0006458D" w14:paraId="0B7EB0B4" w14:textId="77777777" w:rsidTr="002835C4">
        <w:trPr>
          <w:jc w:val="center"/>
        </w:trPr>
        <w:tc>
          <w:tcPr>
            <w:tcW w:w="1526" w:type="dxa"/>
          </w:tcPr>
          <w:p w14:paraId="4DF776CC" w14:textId="77777777" w:rsidR="0072409A" w:rsidRPr="0006458D" w:rsidRDefault="0072409A" w:rsidP="0072409A">
            <w:pPr>
              <w:pStyle w:val="TAL"/>
              <w:rPr>
                <w:rFonts w:cs="Arial"/>
                <w:szCs w:val="22"/>
              </w:rPr>
            </w:pPr>
            <w:r w:rsidRPr="0006458D">
              <w:rPr>
                <w:rFonts w:cs="Arial"/>
                <w:szCs w:val="22"/>
              </w:rPr>
              <w:t>Transport block CRC (bits)</w:t>
            </w:r>
          </w:p>
        </w:tc>
        <w:tc>
          <w:tcPr>
            <w:tcW w:w="0" w:type="auto"/>
          </w:tcPr>
          <w:p w14:paraId="29954228"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5E17CE66" w14:textId="77777777" w:rsidR="0072409A" w:rsidRPr="0006458D" w:rsidRDefault="0072409A" w:rsidP="0072409A">
            <w:pPr>
              <w:pStyle w:val="TAC"/>
              <w:rPr>
                <w:rFonts w:cs="Arial"/>
                <w:lang w:eastAsia="zh-CN"/>
              </w:rPr>
            </w:pPr>
            <w:r w:rsidRPr="0006458D">
              <w:rPr>
                <w:rFonts w:cs="Arial"/>
                <w:lang w:eastAsia="zh-CN"/>
              </w:rPr>
              <w:t>16</w:t>
            </w:r>
          </w:p>
        </w:tc>
        <w:tc>
          <w:tcPr>
            <w:tcW w:w="0" w:type="auto"/>
          </w:tcPr>
          <w:p w14:paraId="5255FF09"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4825F042" w14:textId="77777777" w:rsidR="0072409A" w:rsidRPr="0006458D" w:rsidRDefault="0072409A" w:rsidP="0072409A">
            <w:pPr>
              <w:pStyle w:val="TAC"/>
              <w:rPr>
                <w:rFonts w:cs="Arial"/>
                <w:lang w:eastAsia="zh-CN"/>
              </w:rPr>
            </w:pPr>
            <w:r w:rsidRPr="0006458D">
              <w:rPr>
                <w:rFonts w:cs="Arial"/>
                <w:lang w:eastAsia="zh-CN"/>
              </w:rPr>
              <w:t>16</w:t>
            </w:r>
          </w:p>
        </w:tc>
        <w:tc>
          <w:tcPr>
            <w:tcW w:w="0" w:type="auto"/>
          </w:tcPr>
          <w:p w14:paraId="727EF4B5" w14:textId="77777777" w:rsidR="0072409A" w:rsidRPr="0006458D" w:rsidRDefault="0072409A" w:rsidP="0072409A">
            <w:pPr>
              <w:pStyle w:val="TAC"/>
              <w:rPr>
                <w:rFonts w:cs="Arial"/>
                <w:lang w:eastAsia="zh-CN"/>
              </w:rPr>
            </w:pPr>
            <w:r w:rsidRPr="0006458D">
              <w:rPr>
                <w:rFonts w:cs="Arial"/>
                <w:lang w:eastAsia="zh-CN"/>
              </w:rPr>
              <w:t>16</w:t>
            </w:r>
          </w:p>
        </w:tc>
      </w:tr>
      <w:tr w:rsidR="0006458D" w:rsidRPr="0006458D" w14:paraId="3CBBC293" w14:textId="77777777" w:rsidTr="002835C4">
        <w:trPr>
          <w:jc w:val="center"/>
        </w:trPr>
        <w:tc>
          <w:tcPr>
            <w:tcW w:w="1526" w:type="dxa"/>
          </w:tcPr>
          <w:p w14:paraId="164DA111" w14:textId="77777777" w:rsidR="0072409A" w:rsidRPr="0006458D" w:rsidRDefault="0072409A" w:rsidP="0072409A">
            <w:pPr>
              <w:pStyle w:val="TAL"/>
              <w:rPr>
                <w:rFonts w:cs="Arial"/>
              </w:rPr>
            </w:pPr>
            <w:r w:rsidRPr="0006458D">
              <w:rPr>
                <w:rFonts w:cs="Arial"/>
              </w:rPr>
              <w:t>Code block CRC size (bits)</w:t>
            </w:r>
          </w:p>
        </w:tc>
        <w:tc>
          <w:tcPr>
            <w:tcW w:w="0" w:type="auto"/>
          </w:tcPr>
          <w:p w14:paraId="3B28BB14"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249DC70F"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53EA474A"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5DBDCE9A"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55ABD94A" w14:textId="77777777" w:rsidR="0072409A" w:rsidRPr="0006458D" w:rsidRDefault="0072409A" w:rsidP="0072409A">
            <w:pPr>
              <w:pStyle w:val="TAC"/>
              <w:rPr>
                <w:rFonts w:cs="Arial"/>
                <w:lang w:eastAsia="zh-CN"/>
              </w:rPr>
            </w:pPr>
            <w:r w:rsidRPr="0006458D">
              <w:rPr>
                <w:rFonts w:cs="Arial"/>
                <w:lang w:eastAsia="zh-CN"/>
              </w:rPr>
              <w:t>-</w:t>
            </w:r>
          </w:p>
        </w:tc>
      </w:tr>
      <w:tr w:rsidR="0006458D" w:rsidRPr="0006458D" w14:paraId="74491DE2" w14:textId="77777777" w:rsidTr="002835C4">
        <w:trPr>
          <w:jc w:val="center"/>
        </w:trPr>
        <w:tc>
          <w:tcPr>
            <w:tcW w:w="1526" w:type="dxa"/>
          </w:tcPr>
          <w:p w14:paraId="0A246150" w14:textId="77777777" w:rsidR="0072409A" w:rsidRPr="0006458D" w:rsidRDefault="0072409A" w:rsidP="0072409A">
            <w:pPr>
              <w:pStyle w:val="TAL"/>
              <w:rPr>
                <w:rFonts w:cs="Arial"/>
              </w:rPr>
            </w:pPr>
            <w:r w:rsidRPr="0006458D">
              <w:rPr>
                <w:rFonts w:cs="Arial"/>
              </w:rPr>
              <w:t>Number of code blocks - C</w:t>
            </w:r>
          </w:p>
        </w:tc>
        <w:tc>
          <w:tcPr>
            <w:tcW w:w="0" w:type="auto"/>
          </w:tcPr>
          <w:p w14:paraId="30B600B9"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514677B2"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176AD43D"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785CE333"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1E8520D4" w14:textId="77777777" w:rsidR="0072409A" w:rsidRPr="0006458D" w:rsidRDefault="0072409A" w:rsidP="0072409A">
            <w:pPr>
              <w:pStyle w:val="TAC"/>
              <w:rPr>
                <w:rFonts w:cs="Arial"/>
                <w:lang w:eastAsia="zh-CN"/>
              </w:rPr>
            </w:pPr>
            <w:r w:rsidRPr="0006458D">
              <w:rPr>
                <w:rFonts w:cs="Arial"/>
                <w:lang w:eastAsia="zh-CN"/>
              </w:rPr>
              <w:t>1</w:t>
            </w:r>
          </w:p>
        </w:tc>
      </w:tr>
      <w:tr w:rsidR="0006458D" w:rsidRPr="0006458D" w14:paraId="0CB33A06" w14:textId="77777777" w:rsidTr="002835C4">
        <w:trPr>
          <w:jc w:val="center"/>
        </w:trPr>
        <w:tc>
          <w:tcPr>
            <w:tcW w:w="1526" w:type="dxa"/>
          </w:tcPr>
          <w:p w14:paraId="340C6223" w14:textId="77777777" w:rsidR="0072409A" w:rsidRPr="0006458D" w:rsidRDefault="0072409A" w:rsidP="0072409A">
            <w:pPr>
              <w:pStyle w:val="TAL"/>
              <w:rPr>
                <w:rFonts w:cs="Arial"/>
              </w:rPr>
            </w:pPr>
            <w:r w:rsidRPr="0006458D">
              <w:rPr>
                <w:rFonts w:cs="Arial"/>
              </w:rPr>
              <w:t xml:space="preserve">Code block size </w:t>
            </w:r>
            <w:r w:rsidR="00BB09E0" w:rsidRPr="0006458D">
              <w:rPr>
                <w:rFonts w:eastAsia="Malgun Gothic" w:cs="Arial"/>
              </w:rPr>
              <w:t xml:space="preserve">including CRC </w:t>
            </w:r>
            <w:r w:rsidRPr="0006458D">
              <w:rPr>
                <w:rFonts w:cs="Arial"/>
              </w:rPr>
              <w:t>(bits)</w:t>
            </w:r>
            <w:r w:rsidR="00BB09E0" w:rsidRPr="0006458D">
              <w:rPr>
                <w:rFonts w:cs="Arial"/>
              </w:rPr>
              <w:t xml:space="preserve"> (Note 3)</w:t>
            </w:r>
          </w:p>
        </w:tc>
        <w:tc>
          <w:tcPr>
            <w:tcW w:w="0" w:type="auto"/>
          </w:tcPr>
          <w:p w14:paraId="5A1D9614" w14:textId="77777777" w:rsidR="0072409A" w:rsidRPr="0006458D" w:rsidRDefault="0072409A" w:rsidP="0072409A">
            <w:pPr>
              <w:pStyle w:val="TAC"/>
              <w:rPr>
                <w:rFonts w:cs="Arial"/>
                <w:lang w:eastAsia="zh-CN"/>
              </w:rPr>
            </w:pPr>
            <w:r w:rsidRPr="0006458D">
              <w:rPr>
                <w:rFonts w:cs="Arial"/>
                <w:lang w:eastAsia="zh-CN"/>
              </w:rPr>
              <w:t>5656</w:t>
            </w:r>
          </w:p>
        </w:tc>
        <w:tc>
          <w:tcPr>
            <w:tcW w:w="0" w:type="auto"/>
          </w:tcPr>
          <w:p w14:paraId="3C137467" w14:textId="77777777" w:rsidR="0072409A" w:rsidRPr="0006458D" w:rsidRDefault="0072409A" w:rsidP="0072409A">
            <w:pPr>
              <w:pStyle w:val="TAC"/>
              <w:rPr>
                <w:rFonts w:cs="Arial"/>
                <w:lang w:eastAsia="zh-CN"/>
              </w:rPr>
            </w:pPr>
            <w:r w:rsidRPr="0006458D">
              <w:rPr>
                <w:rFonts w:cs="Arial"/>
                <w:lang w:eastAsia="zh-CN"/>
              </w:rPr>
              <w:t>2808</w:t>
            </w:r>
          </w:p>
        </w:tc>
        <w:tc>
          <w:tcPr>
            <w:tcW w:w="0" w:type="auto"/>
          </w:tcPr>
          <w:p w14:paraId="516565EA" w14:textId="77777777" w:rsidR="0072409A" w:rsidRPr="0006458D" w:rsidRDefault="0072409A" w:rsidP="0072409A">
            <w:pPr>
              <w:pStyle w:val="TAC"/>
              <w:rPr>
                <w:rFonts w:cs="Arial"/>
                <w:lang w:eastAsia="zh-CN"/>
              </w:rPr>
            </w:pPr>
            <w:r w:rsidRPr="0006458D">
              <w:rPr>
                <w:rFonts w:cs="Arial"/>
                <w:lang w:eastAsia="zh-CN"/>
              </w:rPr>
              <w:t>5656</w:t>
            </w:r>
          </w:p>
        </w:tc>
        <w:tc>
          <w:tcPr>
            <w:tcW w:w="0" w:type="auto"/>
          </w:tcPr>
          <w:p w14:paraId="3A039B53" w14:textId="77777777" w:rsidR="0072409A" w:rsidRPr="0006458D" w:rsidRDefault="0072409A" w:rsidP="0072409A">
            <w:pPr>
              <w:pStyle w:val="TAC"/>
              <w:rPr>
                <w:rFonts w:cs="Arial"/>
                <w:lang w:eastAsia="zh-CN"/>
              </w:rPr>
            </w:pPr>
            <w:r w:rsidRPr="0006458D">
              <w:rPr>
                <w:rFonts w:cs="Arial"/>
                <w:lang w:eastAsia="zh-CN"/>
              </w:rPr>
              <w:t>2872</w:t>
            </w:r>
          </w:p>
        </w:tc>
        <w:tc>
          <w:tcPr>
            <w:tcW w:w="0" w:type="auto"/>
          </w:tcPr>
          <w:p w14:paraId="376A8669" w14:textId="77777777" w:rsidR="0072409A" w:rsidRPr="0006458D" w:rsidRDefault="0072409A" w:rsidP="0072409A">
            <w:pPr>
              <w:pStyle w:val="TAC"/>
              <w:rPr>
                <w:rFonts w:cs="Arial"/>
                <w:lang w:eastAsia="zh-CN"/>
              </w:rPr>
            </w:pPr>
            <w:r w:rsidRPr="0006458D">
              <w:rPr>
                <w:rFonts w:cs="Arial"/>
                <w:lang w:eastAsia="zh-CN"/>
              </w:rPr>
              <w:t>1432</w:t>
            </w:r>
          </w:p>
        </w:tc>
      </w:tr>
      <w:tr w:rsidR="0006458D" w:rsidRPr="0006458D" w14:paraId="4FEBAABD" w14:textId="77777777" w:rsidTr="002835C4">
        <w:trPr>
          <w:jc w:val="center"/>
        </w:trPr>
        <w:tc>
          <w:tcPr>
            <w:tcW w:w="1526" w:type="dxa"/>
          </w:tcPr>
          <w:p w14:paraId="52C59D6B" w14:textId="77777777" w:rsidR="0072409A" w:rsidRPr="0006458D" w:rsidRDefault="0072409A" w:rsidP="0072409A">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0234F647" w14:textId="77777777" w:rsidR="0072409A" w:rsidRPr="0006458D" w:rsidRDefault="0072409A" w:rsidP="0072409A">
            <w:pPr>
              <w:pStyle w:val="TAC"/>
              <w:rPr>
                <w:rFonts w:cs="Arial"/>
                <w:lang w:eastAsia="zh-CN"/>
              </w:rPr>
            </w:pPr>
            <w:r w:rsidRPr="0006458D">
              <w:rPr>
                <w:rFonts w:cs="Arial"/>
                <w:lang w:eastAsia="zh-CN"/>
              </w:rPr>
              <w:t>19008</w:t>
            </w:r>
          </w:p>
        </w:tc>
        <w:tc>
          <w:tcPr>
            <w:tcW w:w="0" w:type="auto"/>
          </w:tcPr>
          <w:p w14:paraId="44D8C48E" w14:textId="77777777" w:rsidR="0072409A" w:rsidRPr="0006458D" w:rsidRDefault="0072409A" w:rsidP="0072409A">
            <w:pPr>
              <w:pStyle w:val="TAC"/>
              <w:rPr>
                <w:rFonts w:cs="Arial"/>
                <w:lang w:eastAsia="zh-CN"/>
              </w:rPr>
            </w:pPr>
            <w:r w:rsidRPr="0006458D">
              <w:rPr>
                <w:rFonts w:cs="Arial"/>
                <w:lang w:eastAsia="zh-CN"/>
              </w:rPr>
              <w:t>9216</w:t>
            </w:r>
          </w:p>
        </w:tc>
        <w:tc>
          <w:tcPr>
            <w:tcW w:w="0" w:type="auto"/>
          </w:tcPr>
          <w:p w14:paraId="4AF94F5C" w14:textId="77777777" w:rsidR="0072409A" w:rsidRPr="0006458D" w:rsidRDefault="0072409A" w:rsidP="0072409A">
            <w:pPr>
              <w:pStyle w:val="TAC"/>
              <w:rPr>
                <w:rFonts w:cs="Arial"/>
                <w:lang w:eastAsia="zh-CN"/>
              </w:rPr>
            </w:pPr>
            <w:r w:rsidRPr="0006458D">
              <w:rPr>
                <w:rFonts w:cs="Arial"/>
                <w:lang w:eastAsia="zh-CN"/>
              </w:rPr>
              <w:t>19008</w:t>
            </w:r>
          </w:p>
        </w:tc>
        <w:tc>
          <w:tcPr>
            <w:tcW w:w="0" w:type="auto"/>
          </w:tcPr>
          <w:p w14:paraId="596649BF" w14:textId="77777777" w:rsidR="0072409A" w:rsidRPr="0006458D" w:rsidRDefault="0072409A" w:rsidP="0072409A">
            <w:pPr>
              <w:pStyle w:val="TAC"/>
              <w:rPr>
                <w:rFonts w:cs="Arial"/>
                <w:lang w:eastAsia="zh-CN"/>
              </w:rPr>
            </w:pPr>
            <w:r w:rsidRPr="0006458D">
              <w:rPr>
                <w:rFonts w:cs="Arial"/>
                <w:lang w:eastAsia="zh-CN"/>
              </w:rPr>
              <w:t>9504</w:t>
            </w:r>
          </w:p>
        </w:tc>
        <w:tc>
          <w:tcPr>
            <w:tcW w:w="0" w:type="auto"/>
          </w:tcPr>
          <w:p w14:paraId="44280F9C" w14:textId="77777777" w:rsidR="0072409A" w:rsidRPr="0006458D" w:rsidRDefault="0072409A" w:rsidP="0072409A">
            <w:pPr>
              <w:pStyle w:val="TAC"/>
              <w:rPr>
                <w:rFonts w:cs="Arial"/>
                <w:lang w:eastAsia="zh-CN"/>
              </w:rPr>
            </w:pPr>
            <w:r w:rsidRPr="0006458D">
              <w:rPr>
                <w:rFonts w:cs="Arial"/>
                <w:lang w:eastAsia="zh-CN"/>
              </w:rPr>
              <w:t>4608</w:t>
            </w:r>
          </w:p>
        </w:tc>
      </w:tr>
      <w:tr w:rsidR="0006458D" w:rsidRPr="0006458D" w14:paraId="060FB7DF" w14:textId="77777777" w:rsidTr="002835C4">
        <w:trPr>
          <w:jc w:val="center"/>
        </w:trPr>
        <w:tc>
          <w:tcPr>
            <w:tcW w:w="1526" w:type="dxa"/>
          </w:tcPr>
          <w:p w14:paraId="1F01F10D" w14:textId="77777777" w:rsidR="0072409A" w:rsidRPr="0006458D" w:rsidRDefault="0072409A" w:rsidP="0072409A">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288931C7" w14:textId="77777777" w:rsidR="0072409A" w:rsidRPr="0006458D" w:rsidRDefault="0072409A" w:rsidP="0072409A">
            <w:pPr>
              <w:pStyle w:val="TAC"/>
              <w:rPr>
                <w:rFonts w:cs="Arial"/>
                <w:lang w:eastAsia="zh-CN"/>
              </w:rPr>
            </w:pPr>
            <w:r w:rsidRPr="0006458D">
              <w:rPr>
                <w:rFonts w:cs="Arial"/>
                <w:lang w:eastAsia="zh-CN"/>
              </w:rPr>
              <w:t>9504</w:t>
            </w:r>
          </w:p>
        </w:tc>
        <w:tc>
          <w:tcPr>
            <w:tcW w:w="0" w:type="auto"/>
          </w:tcPr>
          <w:p w14:paraId="32475FA8" w14:textId="77777777" w:rsidR="0072409A" w:rsidRPr="0006458D" w:rsidRDefault="0072409A" w:rsidP="0072409A">
            <w:pPr>
              <w:pStyle w:val="TAC"/>
              <w:rPr>
                <w:rFonts w:cs="Arial"/>
                <w:lang w:eastAsia="zh-CN"/>
              </w:rPr>
            </w:pPr>
            <w:r w:rsidRPr="0006458D">
              <w:rPr>
                <w:rFonts w:cs="Arial"/>
                <w:lang w:eastAsia="zh-CN"/>
              </w:rPr>
              <w:t>4608</w:t>
            </w:r>
          </w:p>
        </w:tc>
        <w:tc>
          <w:tcPr>
            <w:tcW w:w="0" w:type="auto"/>
          </w:tcPr>
          <w:p w14:paraId="772D8AFE" w14:textId="77777777" w:rsidR="0072409A" w:rsidRPr="0006458D" w:rsidRDefault="0072409A" w:rsidP="0072409A">
            <w:pPr>
              <w:pStyle w:val="TAC"/>
              <w:rPr>
                <w:rFonts w:cs="Arial"/>
                <w:lang w:eastAsia="zh-CN"/>
              </w:rPr>
            </w:pPr>
            <w:r w:rsidRPr="0006458D">
              <w:rPr>
                <w:rFonts w:cs="Arial"/>
                <w:lang w:eastAsia="zh-CN"/>
              </w:rPr>
              <w:t>9504</w:t>
            </w:r>
          </w:p>
        </w:tc>
        <w:tc>
          <w:tcPr>
            <w:tcW w:w="0" w:type="auto"/>
          </w:tcPr>
          <w:p w14:paraId="293A1FBF" w14:textId="77777777" w:rsidR="0072409A" w:rsidRPr="0006458D" w:rsidRDefault="0072409A" w:rsidP="0072409A">
            <w:pPr>
              <w:pStyle w:val="TAC"/>
              <w:rPr>
                <w:rFonts w:cs="Arial"/>
                <w:lang w:eastAsia="zh-CN"/>
              </w:rPr>
            </w:pPr>
            <w:r w:rsidRPr="0006458D">
              <w:rPr>
                <w:rFonts w:cs="Arial"/>
                <w:lang w:eastAsia="zh-CN"/>
              </w:rPr>
              <w:t>4752</w:t>
            </w:r>
          </w:p>
        </w:tc>
        <w:tc>
          <w:tcPr>
            <w:tcW w:w="0" w:type="auto"/>
          </w:tcPr>
          <w:p w14:paraId="35E0A466" w14:textId="77777777" w:rsidR="0072409A" w:rsidRPr="0006458D" w:rsidRDefault="0072409A" w:rsidP="0072409A">
            <w:pPr>
              <w:pStyle w:val="TAC"/>
              <w:rPr>
                <w:rFonts w:cs="Arial"/>
                <w:lang w:eastAsia="zh-CN"/>
              </w:rPr>
            </w:pPr>
            <w:r w:rsidRPr="0006458D">
              <w:rPr>
                <w:rFonts w:cs="Arial"/>
                <w:lang w:eastAsia="zh-CN"/>
              </w:rPr>
              <w:t>2304</w:t>
            </w:r>
          </w:p>
        </w:tc>
      </w:tr>
      <w:tr w:rsidR="00521B72" w:rsidRPr="0006458D" w14:paraId="7B5DADC7" w14:textId="77777777" w:rsidTr="006459E2">
        <w:trPr>
          <w:jc w:val="center"/>
        </w:trPr>
        <w:tc>
          <w:tcPr>
            <w:tcW w:w="0" w:type="auto"/>
            <w:gridSpan w:val="6"/>
          </w:tcPr>
          <w:p w14:paraId="240D9F2F" w14:textId="17627096" w:rsidR="00521B72" w:rsidRPr="0006458D" w:rsidRDefault="00521B72" w:rsidP="00521B72">
            <w:pPr>
              <w:pStyle w:val="TAN"/>
            </w:pPr>
            <w:r w:rsidRPr="0006458D">
              <w:t>NOTE 1:</w:t>
            </w:r>
            <w:r w:rsidR="001318F4" w:rsidRPr="0006458D">
              <w:tab/>
            </w:r>
            <w:ins w:id="3236" w:author="R4-1907940 Terminology in FRC tables Annex A.1 A.2" w:date="2019-09-05T13:46:00Z">
              <w:r w:rsidR="00512C7C" w:rsidRPr="00440E61">
                <w:t>DM-RS configuration type</w:t>
              </w:r>
            </w:ins>
            <w:del w:id="3237" w:author="R4-1907940 Terminology in FRC tables Annex A.1 A.2" w:date="2019-09-05T13:46:00Z">
              <w:r w:rsidRPr="0006458D" w:rsidDel="00512C7C">
                <w:rPr>
                  <w:i/>
                </w:rPr>
                <w:delText>UL-DMRS-config-type</w:delText>
              </w:r>
              <w:r w:rsidRPr="0006458D" w:rsidDel="00512C7C">
                <w:delText xml:space="preserve"> </w:delText>
              </w:r>
            </w:del>
            <w:r w:rsidRPr="0006458D">
              <w:t xml:space="preserve">= 1 with </w:t>
            </w:r>
            <w:ins w:id="3238" w:author="R4-1907940 Terminology in FRC tables Annex A.1 A.2" w:date="2019-09-05T13:46:00Z">
              <w:r w:rsidR="00512C7C" w:rsidRPr="00A21A29">
                <w:t>DM-RS duration = single-symbol DM-RS</w:t>
              </w:r>
            </w:ins>
            <w:del w:id="3239" w:author="R4-1907940 Terminology in FRC tables Annex A.1 A.2" w:date="2019-09-05T13:46:00Z">
              <w:r w:rsidRPr="0006458D" w:rsidDel="00512C7C">
                <w:rPr>
                  <w:i/>
                </w:rPr>
                <w:delText>UL-DMRS-max-len</w:delText>
              </w:r>
              <w:r w:rsidRPr="0006458D" w:rsidDel="00512C7C">
                <w:delText xml:space="preserve"> = 1</w:delText>
              </w:r>
            </w:del>
            <w:r w:rsidRPr="0006458D">
              <w:t xml:space="preserve">, </w:t>
            </w:r>
            <w:ins w:id="3240" w:author="R4-1907940 Terminology in FRC tables Annex A.1 A.2" w:date="2019-09-05T13:47:00Z">
              <w:r w:rsidR="008D40C9" w:rsidRPr="00440E61">
                <w:rPr>
                  <w:rFonts w:eastAsia="DengXian" w:hint="eastAsia"/>
                  <w:lang w:eastAsia="zh-CN"/>
                </w:rPr>
                <w:t>a</w:t>
              </w:r>
              <w:r w:rsidR="008D40C9" w:rsidRPr="00440E61">
                <w:rPr>
                  <w:lang w:eastAsia="zh-CN"/>
                </w:rPr>
                <w:t>dditional DM-RS position</w:t>
              </w:r>
              <w:r w:rsidR="008D40C9" w:rsidRPr="00440E61">
                <w:rPr>
                  <w:rFonts w:eastAsia="DengXian" w:hint="eastAsia"/>
                  <w:lang w:eastAsia="zh-CN"/>
                </w:rPr>
                <w:t xml:space="preserve"> = pos1</w:t>
              </w:r>
            </w:ins>
            <w:del w:id="3241" w:author="R4-1907940 Terminology in FRC tables Annex A.1 A.2" w:date="2019-09-05T13:47:00Z">
              <w:r w:rsidRPr="0006458D" w:rsidDel="008D40C9">
                <w:rPr>
                  <w:i/>
                </w:rPr>
                <w:delText>UL-DMRS-add-pos</w:delText>
              </w:r>
              <w:r w:rsidRPr="0006458D" w:rsidDel="008D40C9">
                <w:delText xml:space="preserve"> = 1</w:delText>
              </w:r>
            </w:del>
            <w:r w:rsidRPr="0006458D">
              <w:t xml:space="preserve"> with </w:t>
            </w:r>
            <w:ins w:id="3242" w:author="R4-1907940 Terminology in FRC tables Annex A.1 A.2" w:date="2019-09-05T13:47:00Z">
              <w:r w:rsidR="008D40C9" w:rsidRPr="00440E61">
                <w:rPr>
                  <w:i/>
                  <w:lang w:eastAsia="zh-CN"/>
                </w:rPr>
                <w:t>l</w:t>
              </w:r>
              <w:r w:rsidR="008D40C9" w:rsidRPr="00440E61">
                <w:rPr>
                  <w:i/>
                  <w:vertAlign w:val="subscript"/>
                  <w:lang w:eastAsia="zh-CN"/>
                </w:rPr>
                <w:t>0</w:t>
              </w:r>
            </w:ins>
            <w:del w:id="3243" w:author="R4-1907940 Terminology in FRC tables Annex A.1 A.2" w:date="2019-09-05T13:47:00Z">
              <w:r w:rsidRPr="0006458D" w:rsidDel="008D40C9">
                <w:object w:dxaOrig="200" w:dyaOrig="300" w14:anchorId="3737E258">
                  <v:shape id="_x0000_i1059" type="#_x0000_t75" style="width:7.2pt;height:14.4pt" o:ole="">
                    <v:imagedata r:id="rId75" o:title=""/>
                  </v:shape>
                  <o:OLEObject Type="Embed" ProgID="Equation.3" ShapeID="_x0000_i1059" DrawAspect="Content" ObjectID="_1629542208" r:id="rId81"/>
                </w:object>
              </w:r>
            </w:del>
            <w:r w:rsidRPr="0006458D">
              <w:rPr>
                <w:rFonts w:hint="eastAsia"/>
              </w:rPr>
              <w:t xml:space="preserve">= 2, </w:t>
            </w:r>
            <w:ins w:id="3244" w:author="R4-1907940 Terminology in FRC tables Annex A.1 A.2" w:date="2019-09-05T13:47:00Z">
              <w:r w:rsidR="008D40C9" w:rsidRPr="00440E61">
                <w:rPr>
                  <w:i/>
                  <w:lang w:eastAsia="zh-CN"/>
                </w:rPr>
                <w:t>l</w:t>
              </w:r>
              <w:r w:rsidR="008D40C9" w:rsidRPr="0006458D" w:rsidDel="00A21A29">
                <w:t xml:space="preserve"> </w:t>
              </w:r>
            </w:ins>
            <w:del w:id="3245" w:author="R4-1907940 Terminology in FRC tables Annex A.1 A.2" w:date="2019-09-05T13:47:00Z">
              <w:r w:rsidRPr="0006458D" w:rsidDel="008D40C9">
                <w:object w:dxaOrig="139" w:dyaOrig="260" w14:anchorId="68E1CAB3">
                  <v:shape id="_x0000_i1060" type="#_x0000_t75" style="width:7.2pt;height:14.4pt" o:ole="">
                    <v:imagedata r:id="rId77" o:title=""/>
                  </v:shape>
                  <o:OLEObject Type="Embed" ProgID="Equation.3" ShapeID="_x0000_i1060" DrawAspect="Content" ObjectID="_1629542209" r:id="rId82"/>
                </w:object>
              </w:r>
            </w:del>
            <w:r w:rsidRPr="0006458D">
              <w:rPr>
                <w:rFonts w:hint="eastAsia"/>
              </w:rPr>
              <w:t xml:space="preserve">= 11 as per </w:t>
            </w:r>
            <w:r w:rsidR="0070224F" w:rsidRPr="0006458D">
              <w:t>table</w:t>
            </w:r>
            <w:r w:rsidRPr="0006458D">
              <w:t xml:space="preserve"> 6.4.1.1.3-3 of TS 38.211</w:t>
            </w:r>
            <w:r w:rsidR="0072409A" w:rsidRPr="0006458D">
              <w:t> </w:t>
            </w:r>
            <w:r w:rsidRPr="0006458D">
              <w:t>[5].</w:t>
            </w:r>
          </w:p>
          <w:p w14:paraId="1105261E" w14:textId="3EC9B5D7" w:rsidR="00BB09E0" w:rsidRPr="0006458D" w:rsidRDefault="00521B72" w:rsidP="00BB09E0">
            <w:pPr>
              <w:pStyle w:val="TAN"/>
              <w:rPr>
                <w:lang w:eastAsia="zh-CN"/>
              </w:rPr>
            </w:pPr>
            <w:r w:rsidRPr="0006458D">
              <w:t>NOTE 2:</w:t>
            </w:r>
            <w:r w:rsidR="001318F4" w:rsidRPr="0006458D">
              <w:tab/>
            </w:r>
            <w:r w:rsidRPr="0006458D">
              <w:t>MCS index 4 and target coding rate = 308/1024 are adopted to calculate payload size</w:t>
            </w:r>
            <w:del w:id="3246" w:author="R4-1907940 Terminology in FRC tables Annex A.1 A.2" w:date="2019-09-05T13:47:00Z">
              <w:r w:rsidRPr="0006458D" w:rsidDel="00BA09A0">
                <w:delText xml:space="preserve"> for receiver sensitivity and in-channel selectivity</w:delText>
              </w:r>
            </w:del>
            <w:r w:rsidRPr="0006458D">
              <w:t>.</w:t>
            </w:r>
          </w:p>
          <w:p w14:paraId="0D93F91C" w14:textId="049FA71A" w:rsidR="00521B72" w:rsidRPr="0006458D" w:rsidRDefault="00BB09E0" w:rsidP="00BB09E0">
            <w:pPr>
              <w:pStyle w:val="TAN"/>
              <w:rPr>
                <w:lang w:eastAsia="zh-CN"/>
              </w:rPr>
            </w:pPr>
            <w:r w:rsidRPr="0006458D">
              <w:t xml:space="preserve">NOTE </w:t>
            </w:r>
            <w:r w:rsidRPr="0006458D">
              <w:rPr>
                <w:lang w:eastAsia="zh-CN"/>
              </w:rPr>
              <w:t>3</w:t>
            </w:r>
            <w:r w:rsidRPr="0006458D">
              <w:t>:</w:t>
            </w:r>
            <w:r w:rsidR="004F767E" w:rsidRPr="0006458D">
              <w:tab/>
            </w:r>
            <w:r w:rsidRPr="0006458D">
              <w:rPr>
                <w:rFonts w:cs="Arial"/>
              </w:rPr>
              <w:t>Code block size including CRC (bits)</w:t>
            </w:r>
            <w:r w:rsidRPr="0006458D">
              <w:rPr>
                <w:rFonts w:cs="Arial"/>
                <w:lang w:eastAsia="zh-CN"/>
              </w:rPr>
              <w:t xml:space="preserve"> equals to </w:t>
            </w:r>
            <w:ins w:id="3247" w:author="R4-1907940 Terminology in FRC tables Annex A.1 A.2" w:date="2019-09-05T13:46:00Z">
              <w:r w:rsidR="00D41617" w:rsidRPr="00A21A29">
                <w:rPr>
                  <w:rFonts w:cs="Arial"/>
                  <w:i/>
                  <w:lang w:eastAsia="zh-CN"/>
                </w:rPr>
                <w:t>K'</w:t>
              </w:r>
            </w:ins>
            <w:del w:id="3248" w:author="R4-1907940 Terminology in FRC tables Annex A.1 A.2" w:date="2019-09-05T13:46:00Z">
              <w:r w:rsidRPr="0006458D" w:rsidDel="00D41617">
                <w:rPr>
                  <w:position w:val="-4"/>
                </w:rPr>
                <w:object w:dxaOrig="340" w:dyaOrig="260" w14:anchorId="2E0F7665">
                  <v:shape id="_x0000_i1061" type="#_x0000_t75" style="width:14.4pt;height:14.4pt" o:ole="">
                    <v:imagedata r:id="rId79" o:title=""/>
                  </v:shape>
                  <o:OLEObject Type="Embed" ProgID="Equation.DSMT4" ShapeID="_x0000_i1061" DrawAspect="Content" ObjectID="_1629542210" r:id="rId83"/>
                </w:object>
              </w:r>
            </w:del>
            <w:r w:rsidRPr="0006458D">
              <w:rPr>
                <w:rFonts w:hint="eastAsia"/>
                <w:lang w:eastAsia="zh-CN"/>
              </w:rPr>
              <w:t xml:space="preserve"> in sub-clause </w:t>
            </w:r>
            <w:r w:rsidRPr="0006458D">
              <w:rPr>
                <w:lang w:eastAsia="zh-CN"/>
              </w:rPr>
              <w:t>5.2.2 of TS 38.212 [15].</w:t>
            </w:r>
          </w:p>
        </w:tc>
      </w:tr>
      <w:bookmarkEnd w:id="3235"/>
    </w:tbl>
    <w:p w14:paraId="53E0B011" w14:textId="77777777" w:rsidR="000723CA" w:rsidRPr="0006458D" w:rsidRDefault="000723CA" w:rsidP="000723CA">
      <w:pPr>
        <w:rPr>
          <w:lang w:eastAsia="zh-CN"/>
        </w:rPr>
      </w:pPr>
    </w:p>
    <w:p w14:paraId="6DCF50EB" w14:textId="77777777" w:rsidR="000723CA" w:rsidRPr="0006458D" w:rsidRDefault="000723CA" w:rsidP="000723CA">
      <w:pPr>
        <w:pStyle w:val="Heading1"/>
      </w:pPr>
      <w:bookmarkStart w:id="3249" w:name="_Toc13079966"/>
      <w:r w:rsidRPr="0006458D">
        <w:t>A.2</w:t>
      </w:r>
      <w:r w:rsidRPr="0006458D">
        <w:tab/>
        <w:t>Fixed Reference Channels for dynamic range (16QAM, R=2/3)</w:t>
      </w:r>
      <w:bookmarkEnd w:id="3249"/>
    </w:p>
    <w:p w14:paraId="456031EB" w14:textId="6B1F7B6D" w:rsidR="000723CA" w:rsidRPr="0006458D" w:rsidRDefault="000723CA" w:rsidP="000723CA">
      <w:r w:rsidRPr="0006458D">
        <w:t xml:space="preserve">The parameters for the reference measurement channels are specified in table A.2-1 for </w:t>
      </w:r>
      <w:r w:rsidR="00AE5842" w:rsidRPr="0006458D">
        <w:t xml:space="preserve">FR1 </w:t>
      </w:r>
      <w:r w:rsidRPr="0006458D">
        <w:t>dynamic range</w:t>
      </w:r>
      <w:r w:rsidR="00AE5842" w:rsidRPr="0006458D">
        <w:t xml:space="preserve"> and OTA dynamic range</w:t>
      </w:r>
      <w:r w:rsidRPr="0006458D">
        <w:t>.</w:t>
      </w:r>
    </w:p>
    <w:p w14:paraId="1667E99A" w14:textId="63393390" w:rsidR="000723CA" w:rsidRPr="0006458D" w:rsidRDefault="000723CA" w:rsidP="00854B6F">
      <w:pPr>
        <w:pStyle w:val="TH"/>
      </w:pPr>
      <w:r w:rsidRPr="0006458D">
        <w:t xml:space="preserve">Table A.2-1: FRC parameters for </w:t>
      </w:r>
      <w:r w:rsidR="00AE5842" w:rsidRPr="0006458D">
        <w:t xml:space="preserve">FR1 </w:t>
      </w:r>
      <w:r w:rsidRPr="0006458D">
        <w:t>dynamic range</w:t>
      </w:r>
      <w:r w:rsidR="00AE5842" w:rsidRPr="0006458D">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9"/>
        <w:gridCol w:w="1196"/>
        <w:gridCol w:w="1196"/>
        <w:gridCol w:w="1196"/>
        <w:gridCol w:w="1196"/>
        <w:gridCol w:w="1196"/>
        <w:gridCol w:w="1196"/>
      </w:tblGrid>
      <w:tr w:rsidR="0006458D" w:rsidRPr="0006458D" w14:paraId="6AC985A7" w14:textId="77777777" w:rsidTr="00FA6718">
        <w:trPr>
          <w:jc w:val="center"/>
        </w:trPr>
        <w:tc>
          <w:tcPr>
            <w:tcW w:w="0" w:type="auto"/>
          </w:tcPr>
          <w:p w14:paraId="2B797BA2" w14:textId="77777777" w:rsidR="000723CA" w:rsidRPr="0006458D" w:rsidRDefault="000723CA" w:rsidP="00FA6718">
            <w:pPr>
              <w:pStyle w:val="TAH"/>
              <w:rPr>
                <w:rFonts w:cs="Arial"/>
              </w:rPr>
            </w:pPr>
            <w:r w:rsidRPr="0006458D">
              <w:rPr>
                <w:rFonts w:cs="Arial"/>
              </w:rPr>
              <w:t>Reference channel</w:t>
            </w:r>
          </w:p>
        </w:tc>
        <w:tc>
          <w:tcPr>
            <w:tcW w:w="0" w:type="auto"/>
          </w:tcPr>
          <w:p w14:paraId="6E88C2A7" w14:textId="77777777" w:rsidR="000723CA" w:rsidRPr="0006458D" w:rsidRDefault="000723CA" w:rsidP="00FA6718">
            <w:pPr>
              <w:pStyle w:val="TAH"/>
              <w:rPr>
                <w:rFonts w:cs="Arial"/>
              </w:rPr>
            </w:pPr>
            <w:r w:rsidRPr="0006458D">
              <w:rPr>
                <w:rFonts w:cs="Arial"/>
                <w:lang w:eastAsia="zh-CN"/>
              </w:rPr>
              <w:t>G-FR1-A2-1</w:t>
            </w:r>
          </w:p>
        </w:tc>
        <w:tc>
          <w:tcPr>
            <w:tcW w:w="0" w:type="auto"/>
          </w:tcPr>
          <w:p w14:paraId="0FA0617B" w14:textId="77777777" w:rsidR="000723CA" w:rsidRPr="0006458D" w:rsidRDefault="000723CA" w:rsidP="00FA6718">
            <w:pPr>
              <w:pStyle w:val="TAH"/>
              <w:rPr>
                <w:rFonts w:cs="Arial"/>
              </w:rPr>
            </w:pPr>
            <w:r w:rsidRPr="0006458D">
              <w:rPr>
                <w:rFonts w:cs="Arial"/>
                <w:lang w:eastAsia="zh-CN"/>
              </w:rPr>
              <w:t>G-FR1-A2-2</w:t>
            </w:r>
          </w:p>
        </w:tc>
        <w:tc>
          <w:tcPr>
            <w:tcW w:w="0" w:type="auto"/>
          </w:tcPr>
          <w:p w14:paraId="16C852E0" w14:textId="77777777" w:rsidR="000723CA" w:rsidRPr="0006458D" w:rsidRDefault="000723CA" w:rsidP="00FA6718">
            <w:pPr>
              <w:pStyle w:val="TAH"/>
              <w:rPr>
                <w:rFonts w:cs="Arial"/>
              </w:rPr>
            </w:pPr>
            <w:r w:rsidRPr="0006458D">
              <w:rPr>
                <w:rFonts w:cs="Arial"/>
                <w:lang w:eastAsia="zh-CN"/>
              </w:rPr>
              <w:t>G-FR1-A2-3</w:t>
            </w:r>
          </w:p>
        </w:tc>
        <w:tc>
          <w:tcPr>
            <w:tcW w:w="0" w:type="auto"/>
          </w:tcPr>
          <w:p w14:paraId="1E200EC7" w14:textId="77777777" w:rsidR="000723CA" w:rsidRPr="0006458D" w:rsidRDefault="000723CA" w:rsidP="00FA6718">
            <w:pPr>
              <w:pStyle w:val="TAH"/>
              <w:rPr>
                <w:rFonts w:cs="Arial"/>
              </w:rPr>
            </w:pPr>
            <w:r w:rsidRPr="0006458D">
              <w:rPr>
                <w:rFonts w:cs="Arial"/>
                <w:lang w:eastAsia="zh-CN"/>
              </w:rPr>
              <w:t>G-FR1-A2-4</w:t>
            </w:r>
          </w:p>
        </w:tc>
        <w:tc>
          <w:tcPr>
            <w:tcW w:w="0" w:type="auto"/>
          </w:tcPr>
          <w:p w14:paraId="4EE3B2FF" w14:textId="77777777" w:rsidR="000723CA" w:rsidRPr="0006458D" w:rsidRDefault="000723CA" w:rsidP="00FA6718">
            <w:pPr>
              <w:pStyle w:val="TAH"/>
              <w:rPr>
                <w:rFonts w:cs="Arial"/>
              </w:rPr>
            </w:pPr>
            <w:r w:rsidRPr="0006458D">
              <w:rPr>
                <w:rFonts w:cs="Arial"/>
                <w:lang w:eastAsia="zh-CN"/>
              </w:rPr>
              <w:t>G-FR1-A2-5</w:t>
            </w:r>
          </w:p>
        </w:tc>
        <w:tc>
          <w:tcPr>
            <w:tcW w:w="0" w:type="auto"/>
          </w:tcPr>
          <w:p w14:paraId="1056BE27" w14:textId="77777777" w:rsidR="000723CA" w:rsidRPr="0006458D" w:rsidRDefault="000723CA" w:rsidP="00FA6718">
            <w:pPr>
              <w:pStyle w:val="TAH"/>
              <w:rPr>
                <w:rFonts w:cs="Arial"/>
              </w:rPr>
            </w:pPr>
            <w:r w:rsidRPr="0006458D">
              <w:rPr>
                <w:rFonts w:cs="Arial"/>
                <w:lang w:eastAsia="zh-CN"/>
              </w:rPr>
              <w:t>G-FR1-A2-6</w:t>
            </w:r>
          </w:p>
        </w:tc>
      </w:tr>
      <w:tr w:rsidR="0006458D" w:rsidRPr="0006458D" w14:paraId="106E0476" w14:textId="77777777" w:rsidTr="00FA6718">
        <w:trPr>
          <w:jc w:val="center"/>
        </w:trPr>
        <w:tc>
          <w:tcPr>
            <w:tcW w:w="0" w:type="auto"/>
          </w:tcPr>
          <w:p w14:paraId="50194D4E" w14:textId="77777777" w:rsidR="000723CA" w:rsidRPr="0006458D" w:rsidRDefault="000723CA" w:rsidP="00FA6718">
            <w:pPr>
              <w:pStyle w:val="TAL"/>
              <w:rPr>
                <w:rFonts w:cs="Arial"/>
                <w:lang w:eastAsia="zh-CN"/>
              </w:rPr>
            </w:pPr>
            <w:r w:rsidRPr="0006458D">
              <w:rPr>
                <w:rFonts w:cs="Arial"/>
                <w:lang w:eastAsia="zh-CN"/>
              </w:rPr>
              <w:t xml:space="preserve">Subcarrier spacing </w:t>
            </w:r>
            <w:r w:rsidR="002E41CA" w:rsidRPr="0006458D">
              <w:rPr>
                <w:rFonts w:cs="Arial"/>
                <w:lang w:eastAsia="zh-CN"/>
              </w:rPr>
              <w:t>(kHz)</w:t>
            </w:r>
          </w:p>
        </w:tc>
        <w:tc>
          <w:tcPr>
            <w:tcW w:w="0" w:type="auto"/>
          </w:tcPr>
          <w:p w14:paraId="75B78A11"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1D389B20"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1FA3D24D" w14:textId="77777777" w:rsidR="000723CA" w:rsidRPr="0006458D" w:rsidRDefault="000723CA" w:rsidP="00FA6718">
            <w:pPr>
              <w:pStyle w:val="TAC"/>
              <w:rPr>
                <w:rFonts w:cs="Arial"/>
                <w:lang w:eastAsia="zh-CN"/>
              </w:rPr>
            </w:pPr>
            <w:r w:rsidRPr="0006458D">
              <w:rPr>
                <w:rFonts w:cs="Arial"/>
                <w:lang w:eastAsia="zh-CN"/>
              </w:rPr>
              <w:t>60</w:t>
            </w:r>
          </w:p>
        </w:tc>
        <w:tc>
          <w:tcPr>
            <w:tcW w:w="0" w:type="auto"/>
          </w:tcPr>
          <w:p w14:paraId="6AC785DF" w14:textId="77777777" w:rsidR="000723CA" w:rsidRPr="0006458D" w:rsidRDefault="000723CA" w:rsidP="00FA6718">
            <w:pPr>
              <w:pStyle w:val="TAC"/>
              <w:rPr>
                <w:rFonts w:cs="Arial"/>
                <w:lang w:eastAsia="zh-CN"/>
              </w:rPr>
            </w:pPr>
            <w:r w:rsidRPr="0006458D">
              <w:rPr>
                <w:rFonts w:cs="Arial"/>
                <w:lang w:eastAsia="zh-CN"/>
              </w:rPr>
              <w:t>15</w:t>
            </w:r>
          </w:p>
        </w:tc>
        <w:tc>
          <w:tcPr>
            <w:tcW w:w="0" w:type="auto"/>
          </w:tcPr>
          <w:p w14:paraId="0367BB2B" w14:textId="77777777" w:rsidR="000723CA" w:rsidRPr="0006458D" w:rsidRDefault="000723CA" w:rsidP="00FA6718">
            <w:pPr>
              <w:pStyle w:val="TAC"/>
              <w:rPr>
                <w:rFonts w:cs="Arial"/>
                <w:lang w:eastAsia="zh-CN"/>
              </w:rPr>
            </w:pPr>
            <w:r w:rsidRPr="0006458D">
              <w:rPr>
                <w:rFonts w:cs="Arial"/>
                <w:lang w:eastAsia="zh-CN"/>
              </w:rPr>
              <w:t>30</w:t>
            </w:r>
          </w:p>
        </w:tc>
        <w:tc>
          <w:tcPr>
            <w:tcW w:w="0" w:type="auto"/>
          </w:tcPr>
          <w:p w14:paraId="3D841D8A" w14:textId="77777777" w:rsidR="000723CA" w:rsidRPr="0006458D" w:rsidRDefault="000723CA" w:rsidP="00FA6718">
            <w:pPr>
              <w:pStyle w:val="TAC"/>
              <w:rPr>
                <w:rFonts w:cs="Arial"/>
                <w:lang w:eastAsia="zh-CN"/>
              </w:rPr>
            </w:pPr>
            <w:r w:rsidRPr="0006458D">
              <w:rPr>
                <w:rFonts w:cs="Arial"/>
                <w:lang w:eastAsia="zh-CN"/>
              </w:rPr>
              <w:t>60</w:t>
            </w:r>
          </w:p>
        </w:tc>
      </w:tr>
      <w:tr w:rsidR="0006458D" w:rsidRPr="0006458D" w14:paraId="38D5EA8C" w14:textId="77777777" w:rsidTr="00FA6718">
        <w:trPr>
          <w:jc w:val="center"/>
        </w:trPr>
        <w:tc>
          <w:tcPr>
            <w:tcW w:w="0" w:type="auto"/>
          </w:tcPr>
          <w:p w14:paraId="67ADE7B9" w14:textId="77777777" w:rsidR="000723CA" w:rsidRPr="0006458D" w:rsidRDefault="000723CA" w:rsidP="00FA6718">
            <w:pPr>
              <w:pStyle w:val="TAL"/>
              <w:rPr>
                <w:rFonts w:cs="Arial"/>
              </w:rPr>
            </w:pPr>
            <w:r w:rsidRPr="0006458D">
              <w:rPr>
                <w:rFonts w:cs="Arial"/>
              </w:rPr>
              <w:t>Allocated resource blocks</w:t>
            </w:r>
          </w:p>
        </w:tc>
        <w:tc>
          <w:tcPr>
            <w:tcW w:w="0" w:type="auto"/>
          </w:tcPr>
          <w:p w14:paraId="159FA1A4" w14:textId="77777777" w:rsidR="000723CA" w:rsidRPr="0006458D" w:rsidRDefault="000723CA" w:rsidP="00FA6718">
            <w:pPr>
              <w:pStyle w:val="TAC"/>
              <w:rPr>
                <w:rFonts w:cs="Arial"/>
                <w:lang w:eastAsia="zh-CN"/>
              </w:rPr>
            </w:pPr>
            <w:r w:rsidRPr="0006458D">
              <w:rPr>
                <w:rFonts w:cs="Arial"/>
                <w:lang w:eastAsia="zh-CN"/>
              </w:rPr>
              <w:t>25</w:t>
            </w:r>
          </w:p>
        </w:tc>
        <w:tc>
          <w:tcPr>
            <w:tcW w:w="0" w:type="auto"/>
          </w:tcPr>
          <w:p w14:paraId="2808C69A" w14:textId="77777777" w:rsidR="000723CA" w:rsidRPr="0006458D" w:rsidRDefault="000723CA" w:rsidP="00FA6718">
            <w:pPr>
              <w:pStyle w:val="TAC"/>
              <w:rPr>
                <w:rFonts w:cs="Arial"/>
                <w:lang w:eastAsia="zh-CN"/>
              </w:rPr>
            </w:pPr>
            <w:r w:rsidRPr="0006458D">
              <w:rPr>
                <w:rFonts w:cs="Arial"/>
                <w:lang w:eastAsia="zh-CN"/>
              </w:rPr>
              <w:t>11</w:t>
            </w:r>
          </w:p>
        </w:tc>
        <w:tc>
          <w:tcPr>
            <w:tcW w:w="0" w:type="auto"/>
          </w:tcPr>
          <w:p w14:paraId="73B7DA5C" w14:textId="77777777" w:rsidR="000723CA" w:rsidRPr="0006458D" w:rsidRDefault="000723CA" w:rsidP="00FA6718">
            <w:pPr>
              <w:pStyle w:val="TAC"/>
              <w:rPr>
                <w:rFonts w:cs="Arial"/>
                <w:lang w:eastAsia="zh-CN"/>
              </w:rPr>
            </w:pPr>
            <w:r w:rsidRPr="0006458D">
              <w:rPr>
                <w:rFonts w:cs="Arial"/>
                <w:lang w:eastAsia="zh-CN"/>
              </w:rPr>
              <w:t>11</w:t>
            </w:r>
          </w:p>
        </w:tc>
        <w:tc>
          <w:tcPr>
            <w:tcW w:w="0" w:type="auto"/>
          </w:tcPr>
          <w:p w14:paraId="6F40E225" w14:textId="77777777" w:rsidR="000723CA" w:rsidRPr="0006458D" w:rsidRDefault="000723CA" w:rsidP="00FA6718">
            <w:pPr>
              <w:pStyle w:val="TAC"/>
              <w:rPr>
                <w:rFonts w:cs="Arial"/>
                <w:lang w:eastAsia="zh-CN"/>
              </w:rPr>
            </w:pPr>
            <w:r w:rsidRPr="0006458D">
              <w:rPr>
                <w:rFonts w:cs="Arial"/>
                <w:lang w:eastAsia="zh-CN"/>
              </w:rPr>
              <w:t>106</w:t>
            </w:r>
          </w:p>
        </w:tc>
        <w:tc>
          <w:tcPr>
            <w:tcW w:w="0" w:type="auto"/>
          </w:tcPr>
          <w:p w14:paraId="2730A6D8" w14:textId="77777777" w:rsidR="000723CA" w:rsidRPr="0006458D" w:rsidRDefault="000723CA" w:rsidP="00FA6718">
            <w:pPr>
              <w:pStyle w:val="TAC"/>
              <w:rPr>
                <w:rFonts w:cs="Arial"/>
                <w:lang w:eastAsia="zh-CN"/>
              </w:rPr>
            </w:pPr>
            <w:r w:rsidRPr="0006458D">
              <w:rPr>
                <w:rFonts w:cs="Arial"/>
                <w:lang w:eastAsia="zh-CN"/>
              </w:rPr>
              <w:t>51</w:t>
            </w:r>
          </w:p>
        </w:tc>
        <w:tc>
          <w:tcPr>
            <w:tcW w:w="0" w:type="auto"/>
          </w:tcPr>
          <w:p w14:paraId="107D7A9F" w14:textId="77777777" w:rsidR="000723CA" w:rsidRPr="0006458D" w:rsidRDefault="000723CA" w:rsidP="00FA6718">
            <w:pPr>
              <w:pStyle w:val="TAC"/>
              <w:rPr>
                <w:rFonts w:cs="Arial"/>
                <w:lang w:eastAsia="zh-CN"/>
              </w:rPr>
            </w:pPr>
            <w:r w:rsidRPr="0006458D">
              <w:rPr>
                <w:rFonts w:cs="Arial"/>
                <w:lang w:eastAsia="zh-CN"/>
              </w:rPr>
              <w:t>24</w:t>
            </w:r>
          </w:p>
        </w:tc>
      </w:tr>
      <w:tr w:rsidR="0006458D" w:rsidRPr="0006458D" w14:paraId="38A73DA1" w14:textId="77777777" w:rsidTr="00FA6718">
        <w:trPr>
          <w:jc w:val="center"/>
        </w:trPr>
        <w:tc>
          <w:tcPr>
            <w:tcW w:w="0" w:type="auto"/>
          </w:tcPr>
          <w:p w14:paraId="0193CCF6" w14:textId="77777777" w:rsidR="000723CA" w:rsidRPr="0006458D" w:rsidRDefault="000723CA" w:rsidP="00FA6718">
            <w:pPr>
              <w:pStyle w:val="TAL"/>
              <w:rPr>
                <w:rFonts w:cs="Arial"/>
                <w:lang w:eastAsia="zh-CN"/>
              </w:rPr>
            </w:pPr>
            <w:r w:rsidRPr="0006458D">
              <w:rPr>
                <w:rFonts w:cs="Arial"/>
                <w:lang w:eastAsia="zh-CN"/>
              </w:rPr>
              <w:t>CP</w:t>
            </w:r>
            <w:r w:rsidRPr="0006458D">
              <w:rPr>
                <w:rFonts w:cs="Arial"/>
              </w:rPr>
              <w:t xml:space="preserve">-OFDM Symbols per </w:t>
            </w:r>
            <w:bookmarkStart w:id="3250" w:name="OLE_LINK104"/>
            <w:bookmarkStart w:id="3251" w:name="OLE_LINK105"/>
            <w:r w:rsidRPr="0006458D">
              <w:rPr>
                <w:rFonts w:cs="Arial"/>
                <w:lang w:eastAsia="zh-CN"/>
              </w:rPr>
              <w:t xml:space="preserve">slot </w:t>
            </w:r>
            <w:bookmarkEnd w:id="3250"/>
            <w:bookmarkEnd w:id="3251"/>
            <w:r w:rsidR="0072409A" w:rsidRPr="0006458D">
              <w:rPr>
                <w:rFonts w:cs="Arial"/>
                <w:lang w:eastAsia="zh-CN"/>
              </w:rPr>
              <w:t>(Note 1)</w:t>
            </w:r>
          </w:p>
        </w:tc>
        <w:tc>
          <w:tcPr>
            <w:tcW w:w="0" w:type="auto"/>
          </w:tcPr>
          <w:p w14:paraId="1E2AB384"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673580A1"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A94963E"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015479FB"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20D8412A" w14:textId="77777777" w:rsidR="000723CA" w:rsidRPr="0006458D" w:rsidRDefault="000723CA" w:rsidP="00FA6718">
            <w:pPr>
              <w:pStyle w:val="TAC"/>
              <w:rPr>
                <w:rFonts w:cs="Arial"/>
                <w:lang w:eastAsia="zh-CN"/>
              </w:rPr>
            </w:pPr>
            <w:r w:rsidRPr="0006458D">
              <w:rPr>
                <w:rFonts w:cs="Arial"/>
                <w:lang w:eastAsia="zh-CN"/>
              </w:rPr>
              <w:t>12</w:t>
            </w:r>
          </w:p>
        </w:tc>
        <w:tc>
          <w:tcPr>
            <w:tcW w:w="0" w:type="auto"/>
          </w:tcPr>
          <w:p w14:paraId="2348BDD4" w14:textId="77777777" w:rsidR="000723CA" w:rsidRPr="0006458D" w:rsidRDefault="000723CA" w:rsidP="00FA6718">
            <w:pPr>
              <w:pStyle w:val="TAC"/>
              <w:rPr>
                <w:rFonts w:cs="Arial"/>
                <w:lang w:eastAsia="zh-CN"/>
              </w:rPr>
            </w:pPr>
            <w:r w:rsidRPr="0006458D">
              <w:rPr>
                <w:rFonts w:cs="Arial"/>
                <w:lang w:eastAsia="zh-CN"/>
              </w:rPr>
              <w:t>12</w:t>
            </w:r>
          </w:p>
        </w:tc>
      </w:tr>
      <w:tr w:rsidR="0006458D" w:rsidRPr="0006458D" w14:paraId="6BD21BF4" w14:textId="77777777" w:rsidTr="00FA6718">
        <w:trPr>
          <w:jc w:val="center"/>
        </w:trPr>
        <w:tc>
          <w:tcPr>
            <w:tcW w:w="0" w:type="auto"/>
          </w:tcPr>
          <w:p w14:paraId="02F40FE3" w14:textId="77777777" w:rsidR="000723CA" w:rsidRPr="0006458D" w:rsidRDefault="000723CA" w:rsidP="00FA6718">
            <w:pPr>
              <w:pStyle w:val="TAL"/>
              <w:rPr>
                <w:rFonts w:cs="Arial"/>
              </w:rPr>
            </w:pPr>
            <w:r w:rsidRPr="0006458D">
              <w:rPr>
                <w:rFonts w:cs="Arial"/>
              </w:rPr>
              <w:t>Modulation</w:t>
            </w:r>
          </w:p>
        </w:tc>
        <w:tc>
          <w:tcPr>
            <w:tcW w:w="0" w:type="auto"/>
          </w:tcPr>
          <w:p w14:paraId="681230B5"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1CE38745"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5FC921AE"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421DF238"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11E2184D" w14:textId="77777777" w:rsidR="000723CA" w:rsidRPr="0006458D" w:rsidRDefault="000723CA" w:rsidP="00FA6718">
            <w:pPr>
              <w:pStyle w:val="TAC"/>
              <w:rPr>
                <w:rFonts w:cs="Arial"/>
                <w:lang w:eastAsia="zh-CN"/>
              </w:rPr>
            </w:pPr>
            <w:r w:rsidRPr="0006458D">
              <w:rPr>
                <w:rFonts w:cs="Arial"/>
                <w:lang w:eastAsia="zh-CN"/>
              </w:rPr>
              <w:t>16QAM</w:t>
            </w:r>
          </w:p>
        </w:tc>
        <w:tc>
          <w:tcPr>
            <w:tcW w:w="0" w:type="auto"/>
          </w:tcPr>
          <w:p w14:paraId="29CB002A" w14:textId="77777777" w:rsidR="000723CA" w:rsidRPr="0006458D" w:rsidRDefault="000723CA" w:rsidP="00FA6718">
            <w:pPr>
              <w:pStyle w:val="TAC"/>
              <w:rPr>
                <w:rFonts w:cs="Arial"/>
                <w:lang w:eastAsia="zh-CN"/>
              </w:rPr>
            </w:pPr>
            <w:r w:rsidRPr="0006458D">
              <w:rPr>
                <w:rFonts w:cs="Arial"/>
                <w:lang w:eastAsia="zh-CN"/>
              </w:rPr>
              <w:t>16QAM</w:t>
            </w:r>
          </w:p>
        </w:tc>
      </w:tr>
      <w:tr w:rsidR="0006458D" w:rsidRPr="0006458D" w14:paraId="2552F0CC" w14:textId="77777777" w:rsidTr="00FA6718">
        <w:trPr>
          <w:jc w:val="center"/>
        </w:trPr>
        <w:tc>
          <w:tcPr>
            <w:tcW w:w="0" w:type="auto"/>
          </w:tcPr>
          <w:p w14:paraId="76875187" w14:textId="77777777" w:rsidR="000723CA" w:rsidRPr="0006458D" w:rsidRDefault="000723CA" w:rsidP="00FA6718">
            <w:pPr>
              <w:pStyle w:val="TAL"/>
              <w:rPr>
                <w:rFonts w:cs="Arial"/>
              </w:rPr>
            </w:pPr>
            <w:r w:rsidRPr="0006458D">
              <w:rPr>
                <w:rFonts w:cs="Arial"/>
              </w:rPr>
              <w:t>Code rate</w:t>
            </w:r>
            <w:r w:rsidR="0072409A" w:rsidRPr="0006458D">
              <w:rPr>
                <w:rFonts w:cs="Arial"/>
                <w:lang w:eastAsia="zh-CN"/>
              </w:rPr>
              <w:t xml:space="preserve"> (Note 2)</w:t>
            </w:r>
          </w:p>
        </w:tc>
        <w:tc>
          <w:tcPr>
            <w:tcW w:w="0" w:type="auto"/>
          </w:tcPr>
          <w:p w14:paraId="404FABD8"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4B80446D"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12CDE3F7"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7FAF3073"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7EE2B50B"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c>
          <w:tcPr>
            <w:tcW w:w="0" w:type="auto"/>
          </w:tcPr>
          <w:p w14:paraId="5A485E35" w14:textId="77777777" w:rsidR="000723CA" w:rsidRPr="0006458D" w:rsidRDefault="000723CA" w:rsidP="00FA6718">
            <w:pPr>
              <w:pStyle w:val="TAC"/>
              <w:rPr>
                <w:rFonts w:cs="Arial"/>
                <w:lang w:eastAsia="zh-CN"/>
              </w:rPr>
            </w:pPr>
            <w:r w:rsidRPr="0006458D">
              <w:rPr>
                <w:rFonts w:cs="Arial"/>
                <w:lang w:eastAsia="zh-CN"/>
              </w:rPr>
              <w:t>2</w:t>
            </w:r>
            <w:r w:rsidRPr="0006458D">
              <w:rPr>
                <w:rFonts w:cs="Arial"/>
              </w:rPr>
              <w:t>/3</w:t>
            </w:r>
          </w:p>
        </w:tc>
      </w:tr>
      <w:tr w:rsidR="0006458D" w:rsidRPr="0006458D" w14:paraId="098C279B" w14:textId="77777777" w:rsidTr="00FA6718">
        <w:trPr>
          <w:jc w:val="center"/>
        </w:trPr>
        <w:tc>
          <w:tcPr>
            <w:tcW w:w="0" w:type="auto"/>
          </w:tcPr>
          <w:p w14:paraId="79EC77E8" w14:textId="77777777" w:rsidR="0072409A" w:rsidRPr="0006458D" w:rsidRDefault="0072409A" w:rsidP="0072409A">
            <w:pPr>
              <w:pStyle w:val="TAL"/>
              <w:rPr>
                <w:rFonts w:cs="Arial"/>
              </w:rPr>
            </w:pPr>
            <w:bookmarkStart w:id="3252" w:name="_Hlk498674609"/>
            <w:bookmarkStart w:id="3253" w:name="_Hlk499884224"/>
            <w:r w:rsidRPr="0006458D">
              <w:rPr>
                <w:rFonts w:cs="Arial"/>
              </w:rPr>
              <w:t>Payload size (bits)</w:t>
            </w:r>
          </w:p>
        </w:tc>
        <w:tc>
          <w:tcPr>
            <w:tcW w:w="0" w:type="auto"/>
          </w:tcPr>
          <w:p w14:paraId="7FC0E927" w14:textId="77777777" w:rsidR="0072409A" w:rsidRPr="0006458D" w:rsidRDefault="0072409A" w:rsidP="0072409A">
            <w:pPr>
              <w:pStyle w:val="TAC"/>
              <w:rPr>
                <w:rFonts w:cs="Arial"/>
                <w:lang w:eastAsia="zh-CN"/>
              </w:rPr>
            </w:pPr>
            <w:r w:rsidRPr="0006458D">
              <w:rPr>
                <w:rFonts w:cs="Arial"/>
                <w:lang w:eastAsia="zh-CN"/>
              </w:rPr>
              <w:t>9224</w:t>
            </w:r>
          </w:p>
        </w:tc>
        <w:tc>
          <w:tcPr>
            <w:tcW w:w="0" w:type="auto"/>
          </w:tcPr>
          <w:p w14:paraId="26BD7056" w14:textId="77777777" w:rsidR="0072409A" w:rsidRPr="0006458D" w:rsidRDefault="0072409A" w:rsidP="0072409A">
            <w:pPr>
              <w:pStyle w:val="TAC"/>
              <w:rPr>
                <w:rFonts w:cs="Arial"/>
                <w:lang w:eastAsia="zh-CN"/>
              </w:rPr>
            </w:pPr>
            <w:r w:rsidRPr="0006458D">
              <w:rPr>
                <w:rFonts w:cs="Arial"/>
                <w:lang w:eastAsia="zh-CN"/>
              </w:rPr>
              <w:t>4032</w:t>
            </w:r>
          </w:p>
        </w:tc>
        <w:tc>
          <w:tcPr>
            <w:tcW w:w="0" w:type="auto"/>
          </w:tcPr>
          <w:p w14:paraId="4C8B4DC3" w14:textId="77777777" w:rsidR="0072409A" w:rsidRPr="0006458D" w:rsidRDefault="0072409A" w:rsidP="0072409A">
            <w:pPr>
              <w:pStyle w:val="TAC"/>
              <w:rPr>
                <w:rFonts w:cs="Arial"/>
                <w:lang w:eastAsia="zh-CN"/>
              </w:rPr>
            </w:pPr>
            <w:r w:rsidRPr="0006458D">
              <w:rPr>
                <w:rFonts w:cs="Arial"/>
                <w:lang w:eastAsia="zh-CN"/>
              </w:rPr>
              <w:t>4032</w:t>
            </w:r>
          </w:p>
        </w:tc>
        <w:tc>
          <w:tcPr>
            <w:tcW w:w="0" w:type="auto"/>
          </w:tcPr>
          <w:p w14:paraId="1733065D" w14:textId="77777777" w:rsidR="0072409A" w:rsidRPr="0006458D" w:rsidRDefault="0072409A" w:rsidP="0072409A">
            <w:pPr>
              <w:pStyle w:val="TAC"/>
              <w:rPr>
                <w:rFonts w:cs="Arial"/>
                <w:lang w:eastAsia="zh-CN"/>
              </w:rPr>
            </w:pPr>
            <w:r w:rsidRPr="0006458D">
              <w:rPr>
                <w:rFonts w:cs="Arial"/>
                <w:lang w:eastAsia="zh-CN"/>
              </w:rPr>
              <w:t>38936</w:t>
            </w:r>
          </w:p>
        </w:tc>
        <w:tc>
          <w:tcPr>
            <w:tcW w:w="0" w:type="auto"/>
          </w:tcPr>
          <w:p w14:paraId="1B87CD11" w14:textId="77777777" w:rsidR="0072409A" w:rsidRPr="0006458D" w:rsidRDefault="0072409A" w:rsidP="0072409A">
            <w:pPr>
              <w:pStyle w:val="TAC"/>
              <w:rPr>
                <w:rFonts w:cs="Arial"/>
                <w:lang w:eastAsia="zh-CN"/>
              </w:rPr>
            </w:pPr>
            <w:r w:rsidRPr="0006458D">
              <w:rPr>
                <w:rFonts w:cs="Arial"/>
                <w:lang w:eastAsia="zh-CN"/>
              </w:rPr>
              <w:t>18960</w:t>
            </w:r>
          </w:p>
        </w:tc>
        <w:tc>
          <w:tcPr>
            <w:tcW w:w="0" w:type="auto"/>
          </w:tcPr>
          <w:p w14:paraId="43D2D041" w14:textId="77777777" w:rsidR="0072409A" w:rsidRPr="0006458D" w:rsidRDefault="0072409A" w:rsidP="0072409A">
            <w:pPr>
              <w:pStyle w:val="TAC"/>
              <w:rPr>
                <w:rFonts w:cs="Arial"/>
                <w:lang w:eastAsia="zh-CN"/>
              </w:rPr>
            </w:pPr>
            <w:r w:rsidRPr="0006458D">
              <w:rPr>
                <w:rFonts w:cs="Arial"/>
                <w:lang w:eastAsia="zh-CN"/>
              </w:rPr>
              <w:t>8968</w:t>
            </w:r>
          </w:p>
        </w:tc>
      </w:tr>
      <w:bookmarkEnd w:id="3252"/>
      <w:tr w:rsidR="0006458D" w:rsidRPr="0006458D" w14:paraId="27D3902D" w14:textId="77777777" w:rsidTr="00FA6718">
        <w:trPr>
          <w:jc w:val="center"/>
        </w:trPr>
        <w:tc>
          <w:tcPr>
            <w:tcW w:w="0" w:type="auto"/>
          </w:tcPr>
          <w:p w14:paraId="60D81E8D" w14:textId="77777777" w:rsidR="0072409A" w:rsidRPr="0006458D" w:rsidRDefault="0072409A" w:rsidP="0072409A">
            <w:pPr>
              <w:pStyle w:val="TAL"/>
              <w:rPr>
                <w:rFonts w:cs="Arial"/>
                <w:szCs w:val="22"/>
              </w:rPr>
            </w:pPr>
            <w:r w:rsidRPr="0006458D">
              <w:rPr>
                <w:rFonts w:cs="Arial"/>
                <w:szCs w:val="22"/>
              </w:rPr>
              <w:t>Transport block CRC (bits)</w:t>
            </w:r>
          </w:p>
        </w:tc>
        <w:tc>
          <w:tcPr>
            <w:tcW w:w="0" w:type="auto"/>
          </w:tcPr>
          <w:p w14:paraId="5E18FEBB"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7FF14145"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6561DF23"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76BA3148"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600182C0"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3501F9A9" w14:textId="77777777" w:rsidR="0072409A" w:rsidRPr="0006458D" w:rsidRDefault="0072409A" w:rsidP="0072409A">
            <w:pPr>
              <w:pStyle w:val="TAC"/>
              <w:rPr>
                <w:rFonts w:cs="Arial"/>
                <w:lang w:eastAsia="zh-CN"/>
              </w:rPr>
            </w:pPr>
            <w:r w:rsidRPr="0006458D">
              <w:rPr>
                <w:rFonts w:cs="Arial"/>
                <w:lang w:eastAsia="zh-CN"/>
              </w:rPr>
              <w:t>24</w:t>
            </w:r>
          </w:p>
        </w:tc>
      </w:tr>
      <w:tr w:rsidR="0006458D" w:rsidRPr="0006458D" w14:paraId="466E16E2" w14:textId="77777777" w:rsidTr="00FA6718">
        <w:trPr>
          <w:jc w:val="center"/>
        </w:trPr>
        <w:tc>
          <w:tcPr>
            <w:tcW w:w="0" w:type="auto"/>
          </w:tcPr>
          <w:p w14:paraId="7A4EE8A2" w14:textId="77777777" w:rsidR="0072409A" w:rsidRPr="0006458D" w:rsidRDefault="0072409A" w:rsidP="0072409A">
            <w:pPr>
              <w:pStyle w:val="TAL"/>
              <w:rPr>
                <w:rFonts w:cs="Arial"/>
              </w:rPr>
            </w:pPr>
            <w:r w:rsidRPr="0006458D">
              <w:rPr>
                <w:rFonts w:cs="Arial"/>
              </w:rPr>
              <w:t>Code block CRC size (bits)</w:t>
            </w:r>
          </w:p>
        </w:tc>
        <w:tc>
          <w:tcPr>
            <w:tcW w:w="0" w:type="auto"/>
          </w:tcPr>
          <w:p w14:paraId="403F8A55"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60AAC5E7"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127725C2" w14:textId="77777777" w:rsidR="0072409A" w:rsidRPr="0006458D" w:rsidRDefault="0072409A" w:rsidP="0072409A">
            <w:pPr>
              <w:pStyle w:val="TAC"/>
              <w:rPr>
                <w:rFonts w:cs="Arial"/>
                <w:lang w:eastAsia="zh-CN"/>
              </w:rPr>
            </w:pPr>
            <w:r w:rsidRPr="0006458D">
              <w:rPr>
                <w:rFonts w:cs="Arial"/>
                <w:lang w:eastAsia="zh-CN"/>
              </w:rPr>
              <w:t>-</w:t>
            </w:r>
          </w:p>
        </w:tc>
        <w:tc>
          <w:tcPr>
            <w:tcW w:w="0" w:type="auto"/>
          </w:tcPr>
          <w:p w14:paraId="7FF03A19"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3DF1BAE2" w14:textId="77777777" w:rsidR="0072409A" w:rsidRPr="0006458D" w:rsidRDefault="0072409A" w:rsidP="0072409A">
            <w:pPr>
              <w:pStyle w:val="TAC"/>
              <w:rPr>
                <w:rFonts w:cs="Arial"/>
                <w:lang w:eastAsia="zh-CN"/>
              </w:rPr>
            </w:pPr>
            <w:r w:rsidRPr="0006458D">
              <w:rPr>
                <w:rFonts w:cs="Arial"/>
                <w:lang w:eastAsia="zh-CN"/>
              </w:rPr>
              <w:t>24</w:t>
            </w:r>
          </w:p>
        </w:tc>
        <w:tc>
          <w:tcPr>
            <w:tcW w:w="0" w:type="auto"/>
          </w:tcPr>
          <w:p w14:paraId="7D9B35DB" w14:textId="77777777" w:rsidR="0072409A" w:rsidRPr="0006458D" w:rsidRDefault="0072409A" w:rsidP="0072409A">
            <w:pPr>
              <w:pStyle w:val="TAC"/>
              <w:rPr>
                <w:rFonts w:cs="Arial"/>
                <w:lang w:eastAsia="zh-CN"/>
              </w:rPr>
            </w:pPr>
            <w:r w:rsidRPr="0006458D">
              <w:rPr>
                <w:rFonts w:cs="Arial"/>
                <w:lang w:eastAsia="zh-CN"/>
              </w:rPr>
              <w:t>24</w:t>
            </w:r>
          </w:p>
        </w:tc>
      </w:tr>
      <w:tr w:rsidR="0006458D" w:rsidRPr="0006458D" w14:paraId="0DF8D1CB" w14:textId="77777777" w:rsidTr="00FA6718">
        <w:trPr>
          <w:jc w:val="center"/>
        </w:trPr>
        <w:tc>
          <w:tcPr>
            <w:tcW w:w="0" w:type="auto"/>
          </w:tcPr>
          <w:p w14:paraId="0870AD8D" w14:textId="77777777" w:rsidR="0072409A" w:rsidRPr="0006458D" w:rsidRDefault="0072409A" w:rsidP="0072409A">
            <w:pPr>
              <w:pStyle w:val="TAL"/>
              <w:rPr>
                <w:rFonts w:cs="Arial"/>
              </w:rPr>
            </w:pPr>
            <w:r w:rsidRPr="0006458D">
              <w:rPr>
                <w:rFonts w:cs="Arial"/>
              </w:rPr>
              <w:t>Number of code blocks - C</w:t>
            </w:r>
          </w:p>
        </w:tc>
        <w:tc>
          <w:tcPr>
            <w:tcW w:w="0" w:type="auto"/>
          </w:tcPr>
          <w:p w14:paraId="65BEBEB5" w14:textId="77777777" w:rsidR="0072409A" w:rsidRPr="0006458D" w:rsidRDefault="0072409A" w:rsidP="0072409A">
            <w:pPr>
              <w:pStyle w:val="TAC"/>
              <w:rPr>
                <w:rFonts w:cs="Arial"/>
                <w:lang w:eastAsia="zh-CN"/>
              </w:rPr>
            </w:pPr>
            <w:r w:rsidRPr="0006458D">
              <w:rPr>
                <w:rFonts w:cs="Arial"/>
                <w:lang w:eastAsia="zh-CN"/>
              </w:rPr>
              <w:t>2</w:t>
            </w:r>
          </w:p>
        </w:tc>
        <w:tc>
          <w:tcPr>
            <w:tcW w:w="0" w:type="auto"/>
          </w:tcPr>
          <w:p w14:paraId="61A70057"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5EC4FA99" w14:textId="77777777" w:rsidR="0072409A" w:rsidRPr="0006458D" w:rsidRDefault="0072409A" w:rsidP="0072409A">
            <w:pPr>
              <w:pStyle w:val="TAC"/>
              <w:rPr>
                <w:rFonts w:cs="Arial"/>
                <w:lang w:eastAsia="zh-CN"/>
              </w:rPr>
            </w:pPr>
            <w:r w:rsidRPr="0006458D">
              <w:rPr>
                <w:rFonts w:cs="Arial"/>
                <w:lang w:eastAsia="zh-CN"/>
              </w:rPr>
              <w:t>1</w:t>
            </w:r>
          </w:p>
        </w:tc>
        <w:tc>
          <w:tcPr>
            <w:tcW w:w="0" w:type="auto"/>
          </w:tcPr>
          <w:p w14:paraId="45CE9620" w14:textId="77777777" w:rsidR="0072409A" w:rsidRPr="0006458D" w:rsidRDefault="0072409A" w:rsidP="0072409A">
            <w:pPr>
              <w:pStyle w:val="TAC"/>
              <w:rPr>
                <w:rFonts w:cs="Arial"/>
                <w:lang w:eastAsia="zh-CN"/>
              </w:rPr>
            </w:pPr>
            <w:r w:rsidRPr="0006458D">
              <w:rPr>
                <w:rFonts w:cs="Arial"/>
                <w:lang w:eastAsia="zh-CN"/>
              </w:rPr>
              <w:t>5</w:t>
            </w:r>
          </w:p>
        </w:tc>
        <w:tc>
          <w:tcPr>
            <w:tcW w:w="0" w:type="auto"/>
          </w:tcPr>
          <w:p w14:paraId="21621B99" w14:textId="77777777" w:rsidR="0072409A" w:rsidRPr="0006458D" w:rsidRDefault="0072409A" w:rsidP="0072409A">
            <w:pPr>
              <w:pStyle w:val="TAC"/>
              <w:rPr>
                <w:rFonts w:cs="Arial"/>
                <w:lang w:eastAsia="zh-CN"/>
              </w:rPr>
            </w:pPr>
            <w:r w:rsidRPr="0006458D">
              <w:rPr>
                <w:rFonts w:cs="Arial"/>
                <w:lang w:eastAsia="zh-CN"/>
              </w:rPr>
              <w:t>3</w:t>
            </w:r>
          </w:p>
        </w:tc>
        <w:tc>
          <w:tcPr>
            <w:tcW w:w="0" w:type="auto"/>
          </w:tcPr>
          <w:p w14:paraId="4BC98B7B" w14:textId="77777777" w:rsidR="0072409A" w:rsidRPr="0006458D" w:rsidRDefault="0072409A" w:rsidP="0072409A">
            <w:pPr>
              <w:pStyle w:val="TAC"/>
              <w:rPr>
                <w:rFonts w:cs="Arial"/>
                <w:lang w:eastAsia="zh-CN"/>
              </w:rPr>
            </w:pPr>
            <w:r w:rsidRPr="0006458D">
              <w:rPr>
                <w:rFonts w:cs="Arial"/>
                <w:lang w:eastAsia="zh-CN"/>
              </w:rPr>
              <w:t>2</w:t>
            </w:r>
          </w:p>
        </w:tc>
      </w:tr>
      <w:tr w:rsidR="0006458D" w:rsidRPr="0006458D" w14:paraId="3959DB77" w14:textId="77777777" w:rsidTr="00FA6718">
        <w:trPr>
          <w:jc w:val="center"/>
        </w:trPr>
        <w:tc>
          <w:tcPr>
            <w:tcW w:w="0" w:type="auto"/>
          </w:tcPr>
          <w:p w14:paraId="1D94FFA3" w14:textId="77777777" w:rsidR="0072409A" w:rsidRPr="0006458D" w:rsidRDefault="0072409A" w:rsidP="0072409A">
            <w:pPr>
              <w:pStyle w:val="TAL"/>
              <w:rPr>
                <w:rFonts w:cs="Arial"/>
              </w:rPr>
            </w:pPr>
            <w:bookmarkStart w:id="3254" w:name="_Hlk498674598"/>
            <w:r w:rsidRPr="0006458D">
              <w:rPr>
                <w:rFonts w:cs="Arial"/>
              </w:rPr>
              <w:t xml:space="preserve">Code block size </w:t>
            </w:r>
            <w:r w:rsidR="00BB09E0" w:rsidRPr="0006458D">
              <w:t xml:space="preserve">including CRC </w:t>
            </w:r>
            <w:r w:rsidRPr="0006458D">
              <w:rPr>
                <w:rFonts w:cs="Arial"/>
              </w:rPr>
              <w:t>(bits)</w:t>
            </w:r>
            <w:r w:rsidR="00BB09E0" w:rsidRPr="0006458D">
              <w:rPr>
                <w:rFonts w:cs="Arial"/>
              </w:rPr>
              <w:t xml:space="preserve"> (Note 3)</w:t>
            </w:r>
          </w:p>
        </w:tc>
        <w:tc>
          <w:tcPr>
            <w:tcW w:w="0" w:type="auto"/>
          </w:tcPr>
          <w:p w14:paraId="781FCE1A" w14:textId="77777777" w:rsidR="0072409A" w:rsidRPr="0006458D" w:rsidRDefault="0072409A" w:rsidP="0072409A">
            <w:pPr>
              <w:pStyle w:val="TAC"/>
              <w:rPr>
                <w:rFonts w:cs="Arial"/>
                <w:lang w:eastAsia="zh-CN"/>
              </w:rPr>
            </w:pPr>
            <w:r w:rsidRPr="0006458D">
              <w:rPr>
                <w:rFonts w:cs="Arial"/>
                <w:lang w:eastAsia="zh-CN"/>
              </w:rPr>
              <w:t>4648</w:t>
            </w:r>
          </w:p>
        </w:tc>
        <w:tc>
          <w:tcPr>
            <w:tcW w:w="0" w:type="auto"/>
          </w:tcPr>
          <w:p w14:paraId="7732BCFE" w14:textId="77777777" w:rsidR="0072409A" w:rsidRPr="0006458D" w:rsidRDefault="0072409A" w:rsidP="0072409A">
            <w:pPr>
              <w:pStyle w:val="TAC"/>
              <w:rPr>
                <w:rFonts w:cs="Arial"/>
                <w:lang w:eastAsia="zh-CN"/>
              </w:rPr>
            </w:pPr>
            <w:r w:rsidRPr="0006458D">
              <w:rPr>
                <w:rFonts w:cs="Arial"/>
                <w:lang w:eastAsia="zh-CN"/>
              </w:rPr>
              <w:t>4056</w:t>
            </w:r>
          </w:p>
        </w:tc>
        <w:tc>
          <w:tcPr>
            <w:tcW w:w="0" w:type="auto"/>
          </w:tcPr>
          <w:p w14:paraId="70895EB9" w14:textId="77777777" w:rsidR="0072409A" w:rsidRPr="0006458D" w:rsidRDefault="0072409A" w:rsidP="0072409A">
            <w:pPr>
              <w:pStyle w:val="TAC"/>
              <w:rPr>
                <w:rFonts w:cs="Arial"/>
                <w:lang w:eastAsia="zh-CN"/>
              </w:rPr>
            </w:pPr>
            <w:r w:rsidRPr="0006458D">
              <w:rPr>
                <w:rFonts w:cs="Arial"/>
                <w:lang w:eastAsia="zh-CN"/>
              </w:rPr>
              <w:t>4056</w:t>
            </w:r>
          </w:p>
        </w:tc>
        <w:tc>
          <w:tcPr>
            <w:tcW w:w="0" w:type="auto"/>
          </w:tcPr>
          <w:p w14:paraId="6103C230" w14:textId="77777777" w:rsidR="0072409A" w:rsidRPr="0006458D" w:rsidRDefault="0072409A" w:rsidP="0072409A">
            <w:pPr>
              <w:pStyle w:val="TAC"/>
              <w:rPr>
                <w:rFonts w:cs="Arial"/>
                <w:lang w:eastAsia="zh-CN"/>
              </w:rPr>
            </w:pPr>
            <w:r w:rsidRPr="0006458D">
              <w:rPr>
                <w:rFonts w:cs="Arial"/>
                <w:lang w:eastAsia="zh-CN"/>
              </w:rPr>
              <w:t>7816</w:t>
            </w:r>
          </w:p>
        </w:tc>
        <w:tc>
          <w:tcPr>
            <w:tcW w:w="0" w:type="auto"/>
          </w:tcPr>
          <w:p w14:paraId="683D8354" w14:textId="77777777" w:rsidR="0072409A" w:rsidRPr="0006458D" w:rsidRDefault="0072409A" w:rsidP="0072409A">
            <w:pPr>
              <w:pStyle w:val="TAC"/>
              <w:rPr>
                <w:rFonts w:cs="Arial"/>
                <w:lang w:eastAsia="zh-CN"/>
              </w:rPr>
            </w:pPr>
            <w:r w:rsidRPr="0006458D">
              <w:rPr>
                <w:rFonts w:cs="Arial"/>
                <w:lang w:eastAsia="zh-CN"/>
              </w:rPr>
              <w:t>6352</w:t>
            </w:r>
          </w:p>
        </w:tc>
        <w:tc>
          <w:tcPr>
            <w:tcW w:w="0" w:type="auto"/>
          </w:tcPr>
          <w:p w14:paraId="1AE409D4" w14:textId="77777777" w:rsidR="0072409A" w:rsidRPr="0006458D" w:rsidRDefault="0072409A" w:rsidP="0072409A">
            <w:pPr>
              <w:pStyle w:val="TAC"/>
              <w:rPr>
                <w:rFonts w:cs="Arial"/>
                <w:lang w:eastAsia="zh-CN"/>
              </w:rPr>
            </w:pPr>
            <w:r w:rsidRPr="0006458D">
              <w:rPr>
                <w:rFonts w:cs="Arial"/>
                <w:lang w:eastAsia="zh-CN"/>
              </w:rPr>
              <w:t>4520</w:t>
            </w:r>
          </w:p>
        </w:tc>
      </w:tr>
      <w:bookmarkEnd w:id="3254"/>
      <w:tr w:rsidR="0006458D" w:rsidRPr="0006458D" w14:paraId="6B524FCC" w14:textId="77777777" w:rsidTr="00FA6718">
        <w:trPr>
          <w:jc w:val="center"/>
        </w:trPr>
        <w:tc>
          <w:tcPr>
            <w:tcW w:w="0" w:type="auto"/>
          </w:tcPr>
          <w:p w14:paraId="474528B7" w14:textId="77777777" w:rsidR="0072409A" w:rsidRPr="0006458D" w:rsidRDefault="0072409A" w:rsidP="0072409A">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4337CF12" w14:textId="77777777" w:rsidR="0072409A" w:rsidRPr="0006458D" w:rsidRDefault="0072409A" w:rsidP="0072409A">
            <w:pPr>
              <w:pStyle w:val="TAC"/>
              <w:rPr>
                <w:rFonts w:cs="Arial"/>
                <w:lang w:eastAsia="zh-CN"/>
              </w:rPr>
            </w:pPr>
            <w:r w:rsidRPr="0006458D">
              <w:rPr>
                <w:rFonts w:cs="Arial"/>
                <w:lang w:eastAsia="zh-CN"/>
              </w:rPr>
              <w:t>14400</w:t>
            </w:r>
          </w:p>
        </w:tc>
        <w:tc>
          <w:tcPr>
            <w:tcW w:w="0" w:type="auto"/>
          </w:tcPr>
          <w:p w14:paraId="4F0FB02B" w14:textId="77777777" w:rsidR="0072409A" w:rsidRPr="0006458D" w:rsidRDefault="0072409A" w:rsidP="0072409A">
            <w:pPr>
              <w:pStyle w:val="TAC"/>
              <w:rPr>
                <w:rFonts w:cs="Arial"/>
                <w:lang w:eastAsia="zh-CN"/>
              </w:rPr>
            </w:pPr>
            <w:r w:rsidRPr="0006458D">
              <w:rPr>
                <w:rFonts w:cs="Arial"/>
                <w:lang w:eastAsia="zh-CN"/>
              </w:rPr>
              <w:t>6336</w:t>
            </w:r>
          </w:p>
        </w:tc>
        <w:tc>
          <w:tcPr>
            <w:tcW w:w="0" w:type="auto"/>
          </w:tcPr>
          <w:p w14:paraId="27E6382A" w14:textId="77777777" w:rsidR="0072409A" w:rsidRPr="0006458D" w:rsidRDefault="0072409A" w:rsidP="0072409A">
            <w:pPr>
              <w:pStyle w:val="TAC"/>
              <w:rPr>
                <w:rFonts w:cs="Arial"/>
                <w:lang w:eastAsia="zh-CN"/>
              </w:rPr>
            </w:pPr>
            <w:r w:rsidRPr="0006458D">
              <w:rPr>
                <w:rFonts w:cs="Arial"/>
                <w:lang w:eastAsia="zh-CN"/>
              </w:rPr>
              <w:t>6336</w:t>
            </w:r>
          </w:p>
        </w:tc>
        <w:tc>
          <w:tcPr>
            <w:tcW w:w="0" w:type="auto"/>
          </w:tcPr>
          <w:p w14:paraId="4605753B" w14:textId="77777777" w:rsidR="0072409A" w:rsidRPr="0006458D" w:rsidRDefault="0072409A" w:rsidP="0072409A">
            <w:pPr>
              <w:pStyle w:val="TAC"/>
              <w:rPr>
                <w:rFonts w:cs="Arial"/>
                <w:lang w:eastAsia="zh-CN"/>
              </w:rPr>
            </w:pPr>
            <w:r w:rsidRPr="0006458D">
              <w:rPr>
                <w:rFonts w:cs="Arial"/>
                <w:lang w:eastAsia="zh-CN"/>
              </w:rPr>
              <w:t>61056</w:t>
            </w:r>
          </w:p>
        </w:tc>
        <w:tc>
          <w:tcPr>
            <w:tcW w:w="0" w:type="auto"/>
          </w:tcPr>
          <w:p w14:paraId="5A6F2755" w14:textId="77777777" w:rsidR="0072409A" w:rsidRPr="0006458D" w:rsidRDefault="0072409A" w:rsidP="0072409A">
            <w:pPr>
              <w:pStyle w:val="TAC"/>
              <w:rPr>
                <w:rFonts w:cs="Arial"/>
                <w:lang w:eastAsia="zh-CN"/>
              </w:rPr>
            </w:pPr>
            <w:r w:rsidRPr="0006458D">
              <w:rPr>
                <w:rFonts w:cs="Arial"/>
                <w:lang w:eastAsia="zh-CN"/>
              </w:rPr>
              <w:t>29376</w:t>
            </w:r>
          </w:p>
        </w:tc>
        <w:tc>
          <w:tcPr>
            <w:tcW w:w="0" w:type="auto"/>
          </w:tcPr>
          <w:p w14:paraId="7544CBFB" w14:textId="77777777" w:rsidR="0072409A" w:rsidRPr="0006458D" w:rsidRDefault="0072409A" w:rsidP="0072409A">
            <w:pPr>
              <w:pStyle w:val="TAC"/>
              <w:rPr>
                <w:rFonts w:cs="Arial"/>
                <w:lang w:eastAsia="zh-CN"/>
              </w:rPr>
            </w:pPr>
            <w:r w:rsidRPr="0006458D">
              <w:rPr>
                <w:rFonts w:cs="Arial"/>
                <w:lang w:eastAsia="zh-CN"/>
              </w:rPr>
              <w:t>13824</w:t>
            </w:r>
          </w:p>
        </w:tc>
      </w:tr>
      <w:tr w:rsidR="0006458D" w:rsidRPr="0006458D" w14:paraId="4F6305E1" w14:textId="77777777" w:rsidTr="00FA6718">
        <w:trPr>
          <w:jc w:val="center"/>
        </w:trPr>
        <w:tc>
          <w:tcPr>
            <w:tcW w:w="0" w:type="auto"/>
          </w:tcPr>
          <w:p w14:paraId="4FCC2970" w14:textId="77777777" w:rsidR="0072409A" w:rsidRPr="0006458D" w:rsidRDefault="0072409A" w:rsidP="0072409A">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665E8FEB" w14:textId="77777777" w:rsidR="0072409A" w:rsidRPr="0006458D" w:rsidRDefault="0072409A" w:rsidP="0072409A">
            <w:pPr>
              <w:pStyle w:val="TAC"/>
              <w:rPr>
                <w:rFonts w:cs="Arial"/>
                <w:lang w:eastAsia="zh-CN"/>
              </w:rPr>
            </w:pPr>
            <w:r w:rsidRPr="0006458D">
              <w:rPr>
                <w:rFonts w:cs="Arial"/>
                <w:lang w:eastAsia="zh-CN"/>
              </w:rPr>
              <w:t>3600</w:t>
            </w:r>
          </w:p>
        </w:tc>
        <w:tc>
          <w:tcPr>
            <w:tcW w:w="0" w:type="auto"/>
          </w:tcPr>
          <w:p w14:paraId="54C4093B" w14:textId="77777777" w:rsidR="0072409A" w:rsidRPr="0006458D" w:rsidRDefault="0072409A" w:rsidP="0072409A">
            <w:pPr>
              <w:pStyle w:val="TAC"/>
              <w:rPr>
                <w:rFonts w:cs="Arial"/>
                <w:lang w:eastAsia="zh-CN"/>
              </w:rPr>
            </w:pPr>
            <w:r w:rsidRPr="0006458D">
              <w:rPr>
                <w:rFonts w:cs="Arial"/>
                <w:lang w:eastAsia="zh-CN"/>
              </w:rPr>
              <w:t>1584</w:t>
            </w:r>
          </w:p>
        </w:tc>
        <w:tc>
          <w:tcPr>
            <w:tcW w:w="0" w:type="auto"/>
          </w:tcPr>
          <w:p w14:paraId="7FA2F49F" w14:textId="77777777" w:rsidR="0072409A" w:rsidRPr="0006458D" w:rsidRDefault="0072409A" w:rsidP="0072409A">
            <w:pPr>
              <w:pStyle w:val="TAC"/>
              <w:rPr>
                <w:rFonts w:cs="Arial"/>
                <w:lang w:eastAsia="zh-CN"/>
              </w:rPr>
            </w:pPr>
            <w:r w:rsidRPr="0006458D">
              <w:rPr>
                <w:rFonts w:cs="Arial"/>
                <w:lang w:eastAsia="zh-CN"/>
              </w:rPr>
              <w:t>1584</w:t>
            </w:r>
          </w:p>
        </w:tc>
        <w:tc>
          <w:tcPr>
            <w:tcW w:w="0" w:type="auto"/>
          </w:tcPr>
          <w:p w14:paraId="298F6FF3" w14:textId="77777777" w:rsidR="0072409A" w:rsidRPr="0006458D" w:rsidRDefault="0072409A" w:rsidP="0072409A">
            <w:pPr>
              <w:pStyle w:val="TAC"/>
              <w:rPr>
                <w:rFonts w:cs="Arial"/>
                <w:lang w:eastAsia="zh-CN"/>
              </w:rPr>
            </w:pPr>
            <w:r w:rsidRPr="0006458D">
              <w:rPr>
                <w:rFonts w:cs="Arial"/>
                <w:lang w:eastAsia="zh-CN"/>
              </w:rPr>
              <w:t>15264</w:t>
            </w:r>
          </w:p>
        </w:tc>
        <w:tc>
          <w:tcPr>
            <w:tcW w:w="0" w:type="auto"/>
          </w:tcPr>
          <w:p w14:paraId="7EC67E3D" w14:textId="77777777" w:rsidR="0072409A" w:rsidRPr="0006458D" w:rsidRDefault="0072409A" w:rsidP="0072409A">
            <w:pPr>
              <w:pStyle w:val="TAC"/>
              <w:rPr>
                <w:rFonts w:cs="Arial"/>
                <w:lang w:eastAsia="zh-CN"/>
              </w:rPr>
            </w:pPr>
            <w:r w:rsidRPr="0006458D">
              <w:rPr>
                <w:rFonts w:cs="Arial"/>
                <w:lang w:eastAsia="zh-CN"/>
              </w:rPr>
              <w:t>7344</w:t>
            </w:r>
          </w:p>
        </w:tc>
        <w:tc>
          <w:tcPr>
            <w:tcW w:w="0" w:type="auto"/>
          </w:tcPr>
          <w:p w14:paraId="1FE5D682" w14:textId="77777777" w:rsidR="0072409A" w:rsidRPr="0006458D" w:rsidRDefault="0072409A" w:rsidP="0072409A">
            <w:pPr>
              <w:pStyle w:val="TAC"/>
              <w:rPr>
                <w:rFonts w:cs="Arial"/>
                <w:lang w:eastAsia="zh-CN"/>
              </w:rPr>
            </w:pPr>
            <w:r w:rsidRPr="0006458D">
              <w:rPr>
                <w:rFonts w:cs="Arial"/>
                <w:lang w:eastAsia="zh-CN"/>
              </w:rPr>
              <w:t>3456</w:t>
            </w:r>
          </w:p>
        </w:tc>
      </w:tr>
      <w:tr w:rsidR="0072409A" w:rsidRPr="0006458D" w14:paraId="25935527" w14:textId="77777777" w:rsidTr="006459E2">
        <w:trPr>
          <w:jc w:val="center"/>
        </w:trPr>
        <w:tc>
          <w:tcPr>
            <w:tcW w:w="0" w:type="auto"/>
            <w:gridSpan w:val="7"/>
          </w:tcPr>
          <w:p w14:paraId="24E55B9C" w14:textId="2150D0EB" w:rsidR="0072409A" w:rsidRPr="0006458D" w:rsidRDefault="0072409A" w:rsidP="00CF3DE3">
            <w:pPr>
              <w:pStyle w:val="TAN"/>
            </w:pPr>
            <w:r w:rsidRPr="0006458D">
              <w:t>NOTE 1:</w:t>
            </w:r>
            <w:r w:rsidR="001318F4" w:rsidRPr="0006458D">
              <w:tab/>
            </w:r>
            <w:ins w:id="3255" w:author="R4-1907940 Terminology in FRC tables Annex A.1 A.2" w:date="2019-09-05T13:48:00Z">
              <w:r w:rsidR="00871D56" w:rsidRPr="00440E61">
                <w:t>DM-RS configuration type</w:t>
              </w:r>
            </w:ins>
            <w:del w:id="3256" w:author="R4-1907940 Terminology in FRC tables Annex A.1 A.2" w:date="2019-09-05T13:48:00Z">
              <w:r w:rsidRPr="0006458D" w:rsidDel="00871D56">
                <w:rPr>
                  <w:i/>
                </w:rPr>
                <w:delText>UL-DMRS-config-type</w:delText>
              </w:r>
              <w:r w:rsidRPr="0006458D" w:rsidDel="00871D56">
                <w:delText xml:space="preserve"> </w:delText>
              </w:r>
            </w:del>
            <w:r w:rsidRPr="0006458D">
              <w:t xml:space="preserve">= 1 with </w:t>
            </w:r>
            <w:ins w:id="3257" w:author="R4-1907940 Terminology in FRC tables Annex A.1 A.2" w:date="2019-09-05T13:49:00Z">
              <w:r w:rsidR="00871D56" w:rsidRPr="00A21A29">
                <w:t>DM-RS duration = single-symbol DM-RS</w:t>
              </w:r>
            </w:ins>
            <w:del w:id="3258" w:author="R4-1907940 Terminology in FRC tables Annex A.1 A.2" w:date="2019-09-05T13:49:00Z">
              <w:r w:rsidRPr="0006458D" w:rsidDel="00871D56">
                <w:rPr>
                  <w:i/>
                </w:rPr>
                <w:delText>UL-DMRS-max-len</w:delText>
              </w:r>
              <w:r w:rsidRPr="0006458D" w:rsidDel="00871D56">
                <w:delText xml:space="preserve"> = 1</w:delText>
              </w:r>
            </w:del>
            <w:r w:rsidRPr="0006458D">
              <w:t xml:space="preserve">, </w:t>
            </w:r>
            <w:ins w:id="3259" w:author="R4-1907940 Terminology in FRC tables Annex A.1 A.2" w:date="2019-09-05T13:49:00Z">
              <w:r w:rsidR="00871D56" w:rsidRPr="00440E61">
                <w:rPr>
                  <w:rFonts w:eastAsia="DengXian" w:hint="eastAsia"/>
                  <w:lang w:eastAsia="zh-CN"/>
                </w:rPr>
                <w:t>a</w:t>
              </w:r>
              <w:r w:rsidR="00871D56" w:rsidRPr="00440E61">
                <w:rPr>
                  <w:lang w:eastAsia="zh-CN"/>
                </w:rPr>
                <w:t>dditional DM-RS position</w:t>
              </w:r>
              <w:r w:rsidR="00871D56" w:rsidRPr="00440E61">
                <w:rPr>
                  <w:rFonts w:eastAsia="DengXian" w:hint="eastAsia"/>
                  <w:lang w:eastAsia="zh-CN"/>
                </w:rPr>
                <w:t xml:space="preserve"> = pos1</w:t>
              </w:r>
            </w:ins>
            <w:del w:id="3260" w:author="R4-1907940 Terminology in FRC tables Annex A.1 A.2" w:date="2019-09-05T13:49:00Z">
              <w:r w:rsidRPr="0006458D" w:rsidDel="00871D56">
                <w:rPr>
                  <w:i/>
                </w:rPr>
                <w:delText>UL-DMRS-add-pos</w:delText>
              </w:r>
              <w:r w:rsidRPr="0006458D" w:rsidDel="00871D56">
                <w:delText xml:space="preserve"> = 1</w:delText>
              </w:r>
            </w:del>
            <w:r w:rsidRPr="0006458D">
              <w:t xml:space="preserve"> with </w:t>
            </w:r>
            <w:ins w:id="3261" w:author="R4-1907940 Terminology in FRC tables Annex A.1 A.2" w:date="2019-09-05T13:49:00Z">
              <w:r w:rsidR="00871D56" w:rsidRPr="00440E61">
                <w:rPr>
                  <w:i/>
                  <w:lang w:eastAsia="zh-CN"/>
                </w:rPr>
                <w:t>l</w:t>
              </w:r>
              <w:r w:rsidR="00871D56" w:rsidRPr="00440E61">
                <w:rPr>
                  <w:i/>
                  <w:vertAlign w:val="subscript"/>
                  <w:lang w:eastAsia="zh-CN"/>
                </w:rPr>
                <w:t>0</w:t>
              </w:r>
            </w:ins>
            <w:del w:id="3262" w:author="R4-1907940 Terminology in FRC tables Annex A.1 A.2" w:date="2019-09-05T13:49:00Z">
              <w:r w:rsidRPr="0006458D" w:rsidDel="00871D56">
                <w:object w:dxaOrig="200" w:dyaOrig="300" w14:anchorId="754EAEF2">
                  <v:shape id="_x0000_i1062" type="#_x0000_t75" style="width:7.2pt;height:14.4pt" o:ole="">
                    <v:imagedata r:id="rId75" o:title=""/>
                  </v:shape>
                  <o:OLEObject Type="Embed" ProgID="Equation.3" ShapeID="_x0000_i1062" DrawAspect="Content" ObjectID="_1629542211" r:id="rId84"/>
                </w:object>
              </w:r>
            </w:del>
            <w:r w:rsidRPr="0006458D">
              <w:rPr>
                <w:rFonts w:hint="eastAsia"/>
              </w:rPr>
              <w:t xml:space="preserve">= 2, </w:t>
            </w:r>
            <w:ins w:id="3263" w:author="R4-1907940 Terminology in FRC tables Annex A.1 A.2" w:date="2019-09-05T13:49:00Z">
              <w:r w:rsidR="00871D56" w:rsidRPr="00440E61">
                <w:rPr>
                  <w:i/>
                  <w:lang w:eastAsia="zh-CN"/>
                </w:rPr>
                <w:t>l</w:t>
              </w:r>
              <w:r w:rsidR="00871D56" w:rsidRPr="0006458D" w:rsidDel="00A21A29">
                <w:t xml:space="preserve"> </w:t>
              </w:r>
            </w:ins>
            <w:del w:id="3264" w:author="R4-1907940 Terminology in FRC tables Annex A.1 A.2" w:date="2019-09-05T13:49:00Z">
              <w:r w:rsidRPr="0006458D" w:rsidDel="00871D56">
                <w:object w:dxaOrig="139" w:dyaOrig="260" w14:anchorId="7055FFB5">
                  <v:shape id="_x0000_i1063" type="#_x0000_t75" style="width:7.2pt;height:14.4pt" o:ole="">
                    <v:imagedata r:id="rId77" o:title=""/>
                  </v:shape>
                  <o:OLEObject Type="Embed" ProgID="Equation.3" ShapeID="_x0000_i1063" DrawAspect="Content" ObjectID="_1629542212" r:id="rId85"/>
                </w:object>
              </w:r>
            </w:del>
            <w:r w:rsidRPr="0006458D">
              <w:rPr>
                <w:rFonts w:hint="eastAsia"/>
              </w:rPr>
              <w:t xml:space="preserve">= 11 as per </w:t>
            </w:r>
            <w:r w:rsidR="0070224F" w:rsidRPr="0006458D">
              <w:t>table</w:t>
            </w:r>
            <w:r w:rsidRPr="0006458D">
              <w:t xml:space="preserve"> 6.4.1.1.3-3 of TS 38.211 [5].</w:t>
            </w:r>
          </w:p>
          <w:p w14:paraId="637B1DB2" w14:textId="2EAC9292" w:rsidR="0072409A" w:rsidRPr="0006458D" w:rsidRDefault="0072409A" w:rsidP="00CF3DE3">
            <w:pPr>
              <w:pStyle w:val="TAN"/>
            </w:pPr>
            <w:r w:rsidRPr="0006458D">
              <w:t>NOTE 2:</w:t>
            </w:r>
            <w:r w:rsidR="001318F4" w:rsidRPr="0006458D">
              <w:tab/>
            </w:r>
            <w:r w:rsidRPr="0006458D">
              <w:t>MCS index 16 and target coding rate = 658/1024 are adopted to calculate payload size</w:t>
            </w:r>
            <w:del w:id="3265" w:author="R4-1907940 Terminology in FRC tables Annex A.1 A.2" w:date="2019-09-05T13:50:00Z">
              <w:r w:rsidRPr="0006458D" w:rsidDel="00871D56">
                <w:delText xml:space="preserve"> for dynamic range</w:delText>
              </w:r>
            </w:del>
            <w:r w:rsidRPr="0006458D">
              <w:t>.</w:t>
            </w:r>
          </w:p>
          <w:p w14:paraId="052F284F" w14:textId="2D2E7F62" w:rsidR="00BB09E0" w:rsidRPr="0006458D" w:rsidRDefault="00BB09E0" w:rsidP="00CF3DE3">
            <w:pPr>
              <w:pStyle w:val="TAN"/>
              <w:rPr>
                <w:rFonts w:cs="Arial"/>
                <w:lang w:eastAsia="zh-CN"/>
              </w:rPr>
            </w:pPr>
            <w:r w:rsidRPr="0006458D">
              <w:t xml:space="preserve">NOTE </w:t>
            </w:r>
            <w:r w:rsidRPr="0006458D">
              <w:rPr>
                <w:lang w:eastAsia="zh-CN"/>
              </w:rPr>
              <w:t>3</w:t>
            </w:r>
            <w:r w:rsidRPr="0006458D">
              <w:t>:</w:t>
            </w:r>
            <w:r w:rsidR="004F767E" w:rsidRPr="0006458D">
              <w:tab/>
            </w:r>
            <w:r w:rsidRPr="0006458D">
              <w:rPr>
                <w:rFonts w:cs="Arial"/>
              </w:rPr>
              <w:t>Code block size including CRC (bits)</w:t>
            </w:r>
            <w:r w:rsidRPr="0006458D">
              <w:rPr>
                <w:rFonts w:cs="Arial"/>
                <w:lang w:eastAsia="zh-CN"/>
              </w:rPr>
              <w:t xml:space="preserve"> equals to </w:t>
            </w:r>
            <w:ins w:id="3266" w:author="R4-1907940 Terminology in FRC tables Annex A.1 A.2" w:date="2019-09-05T13:50:00Z">
              <w:r w:rsidR="00871D56" w:rsidRPr="00A21A29">
                <w:rPr>
                  <w:rFonts w:cs="Arial"/>
                  <w:i/>
                  <w:lang w:eastAsia="zh-CN"/>
                </w:rPr>
                <w:t>K'</w:t>
              </w:r>
            </w:ins>
            <w:del w:id="3267" w:author="R4-1907940 Terminology in FRC tables Annex A.1 A.2" w:date="2019-09-05T13:50:00Z">
              <w:r w:rsidRPr="0006458D" w:rsidDel="00871D56">
                <w:rPr>
                  <w:position w:val="-4"/>
                </w:rPr>
                <w:object w:dxaOrig="340" w:dyaOrig="260" w14:anchorId="6AA583BC">
                  <v:shape id="_x0000_i1064" type="#_x0000_t75" style="width:14.4pt;height:14.4pt" o:ole="">
                    <v:imagedata r:id="rId79" o:title=""/>
                  </v:shape>
                  <o:OLEObject Type="Embed" ProgID="Equation.DSMT4" ShapeID="_x0000_i1064" DrawAspect="Content" ObjectID="_1629542213" r:id="rId86"/>
                </w:object>
              </w:r>
            </w:del>
            <w:r w:rsidRPr="0006458D">
              <w:rPr>
                <w:rFonts w:hint="eastAsia"/>
                <w:lang w:eastAsia="zh-CN"/>
              </w:rPr>
              <w:t xml:space="preserve"> in sub-clause </w:t>
            </w:r>
            <w:r w:rsidRPr="0006458D">
              <w:rPr>
                <w:lang w:eastAsia="zh-CN"/>
              </w:rPr>
              <w:t>5.2.2 of TS 38.212 [15].</w:t>
            </w:r>
          </w:p>
        </w:tc>
      </w:tr>
      <w:bookmarkEnd w:id="3253"/>
    </w:tbl>
    <w:p w14:paraId="20368D77" w14:textId="77777777" w:rsidR="000723CA" w:rsidRPr="0006458D" w:rsidRDefault="000723CA" w:rsidP="000723CA">
      <w:pPr>
        <w:rPr>
          <w:lang w:eastAsia="zh-CN"/>
        </w:rPr>
      </w:pPr>
    </w:p>
    <w:p w14:paraId="67DDCEF7" w14:textId="77777777" w:rsidR="0070224F" w:rsidRPr="0006458D" w:rsidRDefault="0070224F" w:rsidP="0070224F">
      <w:pPr>
        <w:pStyle w:val="Heading1"/>
        <w:rPr>
          <w:lang w:eastAsia="zh-CN"/>
        </w:rPr>
      </w:pPr>
      <w:bookmarkStart w:id="3268" w:name="_Toc13079967"/>
      <w:r w:rsidRPr="0006458D">
        <w:t>A.</w:t>
      </w:r>
      <w:r w:rsidRPr="0006458D">
        <w:rPr>
          <w:lang w:eastAsia="zh-CN"/>
        </w:rPr>
        <w:t>3</w:t>
      </w:r>
      <w:r w:rsidRPr="0006458D">
        <w:tab/>
        <w:t>Fixed Reference Channels for performance requirements (</w:t>
      </w:r>
      <w:r w:rsidRPr="0006458D">
        <w:rPr>
          <w:lang w:eastAsia="zh-CN"/>
        </w:rPr>
        <w:t>QPSK</w:t>
      </w:r>
      <w:r w:rsidRPr="0006458D">
        <w:t>, R=193/</w:t>
      </w:r>
      <w:r w:rsidRPr="0006458D">
        <w:rPr>
          <w:lang w:eastAsia="zh-CN"/>
        </w:rPr>
        <w:t>1024</w:t>
      </w:r>
      <w:r w:rsidRPr="0006458D">
        <w:t>)</w:t>
      </w:r>
      <w:bookmarkEnd w:id="3268"/>
    </w:p>
    <w:p w14:paraId="66A2A25E" w14:textId="37425E1D" w:rsidR="008A1FAF" w:rsidRPr="0006458D" w:rsidRDefault="008A1FAF" w:rsidP="008A1FAF">
      <w:pPr>
        <w:rPr>
          <w:lang w:eastAsia="zh-CN"/>
        </w:rPr>
      </w:pPr>
      <w:r w:rsidRPr="0006458D">
        <w:t>The parameters for the reference measurement channels are specified in table A.</w:t>
      </w:r>
      <w:r w:rsidRPr="0006458D">
        <w:rPr>
          <w:lang w:eastAsia="zh-CN"/>
        </w:rPr>
        <w:t>3</w:t>
      </w:r>
      <w:r w:rsidRPr="0006458D">
        <w:t>-</w:t>
      </w:r>
      <w:r w:rsidR="00496702" w:rsidRPr="0006458D">
        <w:t>2</w:t>
      </w:r>
      <w:r w:rsidR="00496702" w:rsidRPr="0006458D">
        <w:rPr>
          <w:lang w:eastAsia="zh-CN"/>
        </w:rPr>
        <w:t xml:space="preserve">, </w:t>
      </w:r>
      <w:r w:rsidR="00496702" w:rsidRPr="0006458D">
        <w:t>table A.</w:t>
      </w:r>
      <w:r w:rsidR="00496702" w:rsidRPr="0006458D">
        <w:rPr>
          <w:lang w:eastAsia="zh-CN"/>
        </w:rPr>
        <w:t>3</w:t>
      </w:r>
      <w:r w:rsidR="00496702" w:rsidRPr="0006458D">
        <w:t>-</w:t>
      </w:r>
      <w:r w:rsidR="00496702" w:rsidRPr="0006458D">
        <w:rPr>
          <w:lang w:eastAsia="zh-CN"/>
        </w:rPr>
        <w:t>4 and</w:t>
      </w:r>
      <w:r w:rsidRPr="0006458D">
        <w:t xml:space="preserve"> </w:t>
      </w:r>
      <w:r w:rsidRPr="0006458D">
        <w:rPr>
          <w:lang w:eastAsia="zh-CN"/>
        </w:rPr>
        <w:t xml:space="preserve">table A.3-6 </w:t>
      </w:r>
      <w:r w:rsidRPr="0006458D">
        <w:t>for FR1 PUSCH performance requirements</w:t>
      </w:r>
      <w:r w:rsidRPr="0006458D">
        <w:rPr>
          <w:lang w:eastAsia="zh-CN"/>
        </w:rPr>
        <w:t>:</w:t>
      </w:r>
    </w:p>
    <w:p w14:paraId="68AE7BA2" w14:textId="7298C8D5" w:rsidR="0070224F" w:rsidRPr="0006458D" w:rsidRDefault="00C91829" w:rsidP="00DC4968">
      <w:pPr>
        <w:pStyle w:val="B1"/>
        <w:rPr>
          <w:lang w:eastAsia="zh-CN"/>
        </w:rPr>
      </w:pPr>
      <w:r w:rsidRPr="0006458D">
        <w:t>-</w:t>
      </w:r>
      <w:r w:rsidRPr="0006458D">
        <w:tab/>
        <w:t xml:space="preserve">FRC parameters </w:t>
      </w:r>
      <w:r w:rsidR="0070224F" w:rsidRPr="0006458D">
        <w:t>are specified in table A.</w:t>
      </w:r>
      <w:r w:rsidR="0070224F" w:rsidRPr="0006458D">
        <w:rPr>
          <w:lang w:eastAsia="zh-CN"/>
        </w:rPr>
        <w:t>3</w:t>
      </w:r>
      <w:r w:rsidR="0070224F" w:rsidRPr="0006458D">
        <w:t>-</w:t>
      </w:r>
      <w:r w:rsidR="0070224F" w:rsidRPr="0006458D">
        <w:rPr>
          <w:lang w:eastAsia="zh-CN"/>
        </w:rPr>
        <w:t>2</w:t>
      </w:r>
      <w:r w:rsidR="0070224F" w:rsidRPr="0006458D">
        <w:t xml:space="preserve"> for FR1 PUSCH </w:t>
      </w:r>
      <w:r w:rsidR="0070224F" w:rsidRPr="0006458D">
        <w:rPr>
          <w:lang w:eastAsia="zh-CN"/>
        </w:rPr>
        <w:t xml:space="preserve">with transform precoding disabled, </w:t>
      </w:r>
      <w:r w:rsidR="006E72F2" w:rsidRPr="0006458D">
        <w:rPr>
          <w:i/>
          <w:lang w:eastAsia="zh-CN"/>
        </w:rPr>
        <w:t>Additional DM-RS position = pos1</w:t>
      </w:r>
      <w:r w:rsidR="0070224F" w:rsidRPr="0006458D">
        <w:rPr>
          <w:lang w:eastAsia="zh-CN"/>
        </w:rPr>
        <w:t xml:space="preserve"> and 1 transmission layer</w:t>
      </w:r>
      <w:r w:rsidR="0070224F" w:rsidRPr="0006458D">
        <w:t>.</w:t>
      </w:r>
    </w:p>
    <w:p w14:paraId="43A42EC8" w14:textId="5254D365" w:rsidR="0070224F" w:rsidRPr="0006458D" w:rsidRDefault="00C91829" w:rsidP="00DC4968">
      <w:pPr>
        <w:pStyle w:val="B1"/>
        <w:rPr>
          <w:lang w:eastAsia="zh-CN"/>
        </w:rPr>
      </w:pPr>
      <w:r w:rsidRPr="0006458D">
        <w:t>-</w:t>
      </w:r>
      <w:r w:rsidRPr="0006458D">
        <w:tab/>
        <w:t xml:space="preserve">FRC parameters </w:t>
      </w:r>
      <w:r w:rsidR="0070224F" w:rsidRPr="0006458D">
        <w:t>are specified in table A.</w:t>
      </w:r>
      <w:r w:rsidR="0070224F" w:rsidRPr="0006458D">
        <w:rPr>
          <w:lang w:eastAsia="zh-CN"/>
        </w:rPr>
        <w:t>3</w:t>
      </w:r>
      <w:r w:rsidR="0070224F" w:rsidRPr="0006458D">
        <w:t>-</w:t>
      </w:r>
      <w:r w:rsidR="0070224F" w:rsidRPr="0006458D">
        <w:rPr>
          <w:lang w:eastAsia="zh-CN"/>
        </w:rPr>
        <w:t>4</w:t>
      </w:r>
      <w:r w:rsidR="0070224F" w:rsidRPr="0006458D">
        <w:t xml:space="preserve"> for FR1 PUSCH </w:t>
      </w:r>
      <w:r w:rsidR="0070224F" w:rsidRPr="0006458D">
        <w:rPr>
          <w:lang w:eastAsia="zh-CN"/>
        </w:rPr>
        <w:t xml:space="preserve">with transform precoding disabled, </w:t>
      </w:r>
      <w:r w:rsidR="006E72F2" w:rsidRPr="0006458D">
        <w:rPr>
          <w:i/>
          <w:lang w:eastAsia="zh-CN"/>
        </w:rPr>
        <w:t>Additional DM-RS position = pos1</w:t>
      </w:r>
      <w:r w:rsidR="0070224F" w:rsidRPr="0006458D">
        <w:rPr>
          <w:lang w:eastAsia="zh-CN"/>
        </w:rPr>
        <w:t xml:space="preserve"> and 2 transmission layers</w:t>
      </w:r>
      <w:r w:rsidR="0070224F" w:rsidRPr="0006458D">
        <w:t>.</w:t>
      </w:r>
    </w:p>
    <w:p w14:paraId="171302BC" w14:textId="0002C5B9" w:rsidR="00A627E8" w:rsidRPr="0006458D" w:rsidRDefault="00A627E8" w:rsidP="00A627E8">
      <w:pPr>
        <w:pStyle w:val="B1"/>
      </w:pPr>
      <w:r w:rsidRPr="0006458D">
        <w:t>-</w:t>
      </w:r>
      <w:r w:rsidRPr="0006458D">
        <w:tab/>
      </w:r>
      <w:r w:rsidRPr="0006458D">
        <w:rPr>
          <w:lang w:eastAsia="zh-CN"/>
        </w:rPr>
        <w:t xml:space="preserve">FRC parameters </w:t>
      </w:r>
      <w:r w:rsidRPr="0006458D">
        <w:t xml:space="preserve">are specified in table A.3-6 for FR1 PUSCH with transform precoding enabled, </w:t>
      </w:r>
      <w:r w:rsidR="006E72F2" w:rsidRPr="0006458D">
        <w:rPr>
          <w:i/>
          <w:lang w:eastAsia="zh-CN"/>
        </w:rPr>
        <w:t>Additional DM-RS position = pos1</w:t>
      </w:r>
      <w:r w:rsidRPr="0006458D">
        <w:t xml:space="preserve"> and 1 transmission layer. </w:t>
      </w:r>
    </w:p>
    <w:p w14:paraId="4F5C96C6" w14:textId="0567E81B" w:rsidR="00A627E8" w:rsidRPr="0006458D" w:rsidRDefault="00A627E8" w:rsidP="00A627E8">
      <w:pPr>
        <w:rPr>
          <w:lang w:eastAsia="zh-CN"/>
        </w:rPr>
      </w:pPr>
      <w:r w:rsidRPr="0006458D">
        <w:t>The parameters for the reference measurement channels are specified in table A.</w:t>
      </w:r>
      <w:r w:rsidRPr="0006458D">
        <w:rPr>
          <w:lang w:eastAsia="zh-CN"/>
        </w:rPr>
        <w:t>3</w:t>
      </w:r>
      <w:r w:rsidRPr="0006458D">
        <w:t>-</w:t>
      </w:r>
      <w:r w:rsidRPr="0006458D">
        <w:rPr>
          <w:lang w:eastAsia="zh-CN"/>
        </w:rPr>
        <w:t>7</w:t>
      </w:r>
      <w:r w:rsidRPr="0006458D">
        <w:t xml:space="preserve"> </w:t>
      </w:r>
      <w:r w:rsidRPr="0006458D">
        <w:rPr>
          <w:lang w:eastAsia="zh-CN"/>
        </w:rPr>
        <w:t>to table A.3-</w:t>
      </w:r>
      <w:r w:rsidR="00496702" w:rsidRPr="0006458D">
        <w:rPr>
          <w:lang w:eastAsia="zh-CN"/>
        </w:rPr>
        <w:t>12</w:t>
      </w:r>
      <w:r w:rsidRPr="0006458D">
        <w:rPr>
          <w:lang w:eastAsia="zh-CN"/>
        </w:rPr>
        <w:t xml:space="preserve"> </w:t>
      </w:r>
      <w:r w:rsidRPr="0006458D">
        <w:t>for FR</w:t>
      </w:r>
      <w:r w:rsidRPr="0006458D">
        <w:rPr>
          <w:lang w:eastAsia="zh-CN"/>
        </w:rPr>
        <w:t>2</w:t>
      </w:r>
      <w:r w:rsidRPr="0006458D">
        <w:t xml:space="preserve"> PUSCH performance requirements</w:t>
      </w:r>
      <w:r w:rsidRPr="0006458D">
        <w:rPr>
          <w:lang w:eastAsia="zh-CN"/>
        </w:rPr>
        <w:t>:</w:t>
      </w:r>
    </w:p>
    <w:p w14:paraId="2E1117C7" w14:textId="7C1EDB98" w:rsidR="00A627E8" w:rsidRPr="0006458D" w:rsidRDefault="00A627E8" w:rsidP="00A627E8">
      <w:pPr>
        <w:pStyle w:val="B1"/>
      </w:pPr>
      <w:r w:rsidRPr="0006458D">
        <w:t>-</w:t>
      </w:r>
      <w:r w:rsidRPr="0006458D">
        <w:tab/>
      </w:r>
      <w:r w:rsidRPr="0006458D">
        <w:rPr>
          <w:lang w:eastAsia="zh-CN"/>
        </w:rPr>
        <w:t xml:space="preserve">FRC parameters </w:t>
      </w:r>
      <w:r w:rsidRPr="0006458D">
        <w:t xml:space="preserve">are specified in table A.3-7 for FR2 PUSCH with transform precoding disabled, </w:t>
      </w:r>
      <w:r w:rsidR="006E72F2" w:rsidRPr="0006458D">
        <w:rPr>
          <w:i/>
          <w:lang w:eastAsia="zh-CN"/>
        </w:rPr>
        <w:t>Additional DM-RS position = pos0</w:t>
      </w:r>
      <w:r w:rsidRPr="0006458D">
        <w:t xml:space="preserve"> and 1 transmission layer. </w:t>
      </w:r>
    </w:p>
    <w:p w14:paraId="60C9EBB5" w14:textId="69442B52" w:rsidR="00A627E8" w:rsidRPr="0006458D" w:rsidRDefault="00A627E8" w:rsidP="00A627E8">
      <w:pPr>
        <w:pStyle w:val="B1"/>
      </w:pPr>
      <w:r w:rsidRPr="0006458D">
        <w:t>-</w:t>
      </w:r>
      <w:r w:rsidRPr="0006458D">
        <w:tab/>
      </w:r>
      <w:r w:rsidRPr="0006458D">
        <w:rPr>
          <w:lang w:eastAsia="zh-CN"/>
        </w:rPr>
        <w:t xml:space="preserve">FRC parameters </w:t>
      </w:r>
      <w:r w:rsidRPr="0006458D">
        <w:t xml:space="preserve">are specified in table A.3-8 for FR2 PUSCH with transform precoding disabled, </w:t>
      </w:r>
      <w:r w:rsidR="006E72F2" w:rsidRPr="0006458D">
        <w:rPr>
          <w:i/>
          <w:lang w:eastAsia="zh-CN"/>
        </w:rPr>
        <w:t>Additional DM-RS position = pos0</w:t>
      </w:r>
      <w:r w:rsidRPr="0006458D">
        <w:t xml:space="preserve"> and 2 transmission layer. </w:t>
      </w:r>
    </w:p>
    <w:p w14:paraId="0EC056C3" w14:textId="4294546C" w:rsidR="00496702" w:rsidRPr="0006458D" w:rsidRDefault="00A627E8" w:rsidP="00496702">
      <w:pPr>
        <w:pStyle w:val="B1"/>
        <w:rPr>
          <w:lang w:eastAsia="zh-CN"/>
        </w:rPr>
      </w:pPr>
      <w:r w:rsidRPr="0006458D">
        <w:t>-</w:t>
      </w:r>
      <w:r w:rsidRPr="0006458D">
        <w:tab/>
      </w:r>
      <w:r w:rsidRPr="0006458D">
        <w:rPr>
          <w:lang w:eastAsia="zh-CN"/>
        </w:rPr>
        <w:t xml:space="preserve">FRC parameters </w:t>
      </w:r>
      <w:r w:rsidRPr="0006458D">
        <w:t xml:space="preserve">are specified in table A.3-9 for FR2 PUSCH with transform precoding enabled, </w:t>
      </w:r>
      <w:r w:rsidR="006E72F2" w:rsidRPr="0006458D">
        <w:rPr>
          <w:i/>
          <w:lang w:eastAsia="zh-CN"/>
        </w:rPr>
        <w:t>Additional DM-RS position = pos0</w:t>
      </w:r>
      <w:r w:rsidRPr="0006458D">
        <w:t xml:space="preserve"> and 1 transmission layer.</w:t>
      </w:r>
      <w:r w:rsidR="00496702" w:rsidRPr="0006458D">
        <w:rPr>
          <w:lang w:eastAsia="zh-CN"/>
        </w:rPr>
        <w:t xml:space="preserve"> </w:t>
      </w:r>
    </w:p>
    <w:p w14:paraId="03CD2B38" w14:textId="0E90FD12" w:rsidR="00496702" w:rsidRPr="0006458D" w:rsidRDefault="00496702" w:rsidP="00496702">
      <w:pPr>
        <w:pStyle w:val="B1"/>
      </w:pPr>
      <w:r w:rsidRPr="0006458D">
        <w:t>-</w:t>
      </w:r>
      <w:r w:rsidRPr="0006458D">
        <w:tab/>
      </w:r>
      <w:r w:rsidRPr="0006458D">
        <w:rPr>
          <w:lang w:eastAsia="zh-CN"/>
        </w:rPr>
        <w:t xml:space="preserve">FRC parameters </w:t>
      </w:r>
      <w:r w:rsidRPr="0006458D">
        <w:t>are specified in table A.3-</w:t>
      </w:r>
      <w:r w:rsidRPr="0006458D">
        <w:rPr>
          <w:lang w:eastAsia="zh-CN"/>
        </w:rPr>
        <w:t>10</w:t>
      </w:r>
      <w:r w:rsidRPr="0006458D">
        <w:t xml:space="preserve"> for FR2 PUSCH with transform precoding disabled, </w:t>
      </w:r>
      <w:r w:rsidR="006E72F2" w:rsidRPr="0006458D">
        <w:rPr>
          <w:i/>
          <w:lang w:eastAsia="zh-CN"/>
        </w:rPr>
        <w:t>Additional DM-RS position = pos1</w:t>
      </w:r>
      <w:r w:rsidRPr="0006458D">
        <w:t xml:space="preserve"> and 1 transmission layer. </w:t>
      </w:r>
    </w:p>
    <w:p w14:paraId="70FFB58B" w14:textId="41703874" w:rsidR="00496702" w:rsidRPr="0006458D" w:rsidRDefault="00496702" w:rsidP="00496702">
      <w:pPr>
        <w:pStyle w:val="B1"/>
      </w:pPr>
      <w:r w:rsidRPr="0006458D">
        <w:t>-</w:t>
      </w:r>
      <w:r w:rsidRPr="0006458D">
        <w:tab/>
      </w:r>
      <w:r w:rsidRPr="0006458D">
        <w:rPr>
          <w:lang w:eastAsia="zh-CN"/>
        </w:rPr>
        <w:t xml:space="preserve">FRC parameters </w:t>
      </w:r>
      <w:r w:rsidRPr="0006458D">
        <w:t>are specified in table A.3-</w:t>
      </w:r>
      <w:r w:rsidRPr="0006458D">
        <w:rPr>
          <w:lang w:eastAsia="zh-CN"/>
        </w:rPr>
        <w:t>11</w:t>
      </w:r>
      <w:r w:rsidRPr="0006458D">
        <w:t xml:space="preserve"> for FR2 PUSCH with transform precoding disabled, </w:t>
      </w:r>
      <w:r w:rsidR="006E72F2" w:rsidRPr="0006458D">
        <w:rPr>
          <w:i/>
          <w:lang w:eastAsia="zh-CN"/>
        </w:rPr>
        <w:t>Additional DM-RS position = pos1</w:t>
      </w:r>
      <w:r w:rsidRPr="0006458D">
        <w:t xml:space="preserve"> and 2 transmission layer. </w:t>
      </w:r>
    </w:p>
    <w:p w14:paraId="1CE48A29" w14:textId="7897737B" w:rsidR="00496702" w:rsidRPr="0006458D" w:rsidRDefault="00496702" w:rsidP="00496702">
      <w:pPr>
        <w:pStyle w:val="B1"/>
        <w:rPr>
          <w:lang w:eastAsia="zh-CN"/>
        </w:rPr>
      </w:pPr>
      <w:r w:rsidRPr="0006458D">
        <w:t>-</w:t>
      </w:r>
      <w:r w:rsidRPr="0006458D">
        <w:tab/>
      </w:r>
      <w:r w:rsidRPr="0006458D">
        <w:rPr>
          <w:lang w:eastAsia="zh-CN"/>
        </w:rPr>
        <w:t xml:space="preserve">FRC parameters </w:t>
      </w:r>
      <w:r w:rsidRPr="0006458D">
        <w:t>are specified in table A.3-</w:t>
      </w:r>
      <w:r w:rsidRPr="0006458D">
        <w:rPr>
          <w:lang w:eastAsia="zh-CN"/>
        </w:rPr>
        <w:t>12</w:t>
      </w:r>
      <w:r w:rsidRPr="0006458D">
        <w:t xml:space="preserve"> for FR2 PUSCH with transform precoding enabled, </w:t>
      </w:r>
      <w:r w:rsidR="006E72F2" w:rsidRPr="0006458D">
        <w:rPr>
          <w:i/>
          <w:lang w:eastAsia="zh-CN"/>
        </w:rPr>
        <w:t>Additional DM-RS position = pos1</w:t>
      </w:r>
      <w:r w:rsidRPr="0006458D">
        <w:t xml:space="preserve"> and 1 transmission layer.</w:t>
      </w:r>
    </w:p>
    <w:p w14:paraId="3D64645B" w14:textId="65363BCE" w:rsidR="00A627E8" w:rsidRPr="0006458D" w:rsidRDefault="00A627E8" w:rsidP="00A627E8">
      <w:pPr>
        <w:pStyle w:val="B1"/>
        <w:rPr>
          <w:lang w:eastAsia="zh-CN"/>
        </w:rPr>
      </w:pPr>
    </w:p>
    <w:p w14:paraId="0CA37804" w14:textId="5F118233"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 xml:space="preserve">-1: </w:t>
      </w:r>
      <w:r w:rsidR="00496702" w:rsidRPr="0006458D">
        <w:rPr>
          <w:rFonts w:eastAsia="Malgun Gothic"/>
        </w:rPr>
        <w:t>Void</w:t>
      </w:r>
    </w:p>
    <w:p w14:paraId="5CC2608D" w14:textId="77777777" w:rsidR="0070224F" w:rsidRPr="0006458D" w:rsidRDefault="0070224F" w:rsidP="0070224F">
      <w:pPr>
        <w:rPr>
          <w:noProof/>
          <w:lang w:eastAsia="zh-CN"/>
        </w:rPr>
      </w:pPr>
    </w:p>
    <w:p w14:paraId="27FEE4F4" w14:textId="0FB414E3"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389D40AE" w14:textId="77777777" w:rsidTr="0070224F">
        <w:trPr>
          <w:jc w:val="center"/>
        </w:trPr>
        <w:tc>
          <w:tcPr>
            <w:tcW w:w="2421" w:type="dxa"/>
          </w:tcPr>
          <w:p w14:paraId="78A23569" w14:textId="77777777" w:rsidR="0070224F" w:rsidRPr="0006458D" w:rsidRDefault="0070224F" w:rsidP="0070224F">
            <w:pPr>
              <w:pStyle w:val="TAH"/>
            </w:pPr>
            <w:r w:rsidRPr="0006458D">
              <w:t>Reference channel</w:t>
            </w:r>
          </w:p>
        </w:tc>
        <w:tc>
          <w:tcPr>
            <w:tcW w:w="1070" w:type="dxa"/>
          </w:tcPr>
          <w:p w14:paraId="01E7F602" w14:textId="77777777" w:rsidR="0070224F" w:rsidRPr="0006458D" w:rsidRDefault="0070224F" w:rsidP="0070224F">
            <w:pPr>
              <w:pStyle w:val="TAH"/>
            </w:pPr>
            <w:r w:rsidRPr="0006458D">
              <w:rPr>
                <w:lang w:eastAsia="zh-CN"/>
              </w:rPr>
              <w:t>G-FR1-A3-8</w:t>
            </w:r>
          </w:p>
        </w:tc>
        <w:tc>
          <w:tcPr>
            <w:tcW w:w="1071" w:type="dxa"/>
          </w:tcPr>
          <w:p w14:paraId="3AD55DC1" w14:textId="77777777" w:rsidR="0070224F" w:rsidRPr="0006458D" w:rsidRDefault="0070224F" w:rsidP="0070224F">
            <w:pPr>
              <w:pStyle w:val="TAH"/>
            </w:pPr>
            <w:r w:rsidRPr="0006458D">
              <w:rPr>
                <w:lang w:eastAsia="zh-CN"/>
              </w:rPr>
              <w:t>G-FR1-A3-9</w:t>
            </w:r>
          </w:p>
        </w:tc>
        <w:tc>
          <w:tcPr>
            <w:tcW w:w="1070" w:type="dxa"/>
          </w:tcPr>
          <w:p w14:paraId="267A8358" w14:textId="77777777" w:rsidR="0070224F" w:rsidRPr="0006458D" w:rsidRDefault="0070224F" w:rsidP="0070224F">
            <w:pPr>
              <w:pStyle w:val="TAH"/>
            </w:pPr>
            <w:r w:rsidRPr="0006458D">
              <w:rPr>
                <w:lang w:eastAsia="zh-CN"/>
              </w:rPr>
              <w:t>G-FR1-A3-10</w:t>
            </w:r>
          </w:p>
        </w:tc>
        <w:tc>
          <w:tcPr>
            <w:tcW w:w="1071" w:type="dxa"/>
          </w:tcPr>
          <w:p w14:paraId="450D835C" w14:textId="77777777" w:rsidR="0070224F" w:rsidRPr="0006458D" w:rsidRDefault="0070224F" w:rsidP="0070224F">
            <w:pPr>
              <w:pStyle w:val="TAH"/>
            </w:pPr>
            <w:r w:rsidRPr="0006458D">
              <w:rPr>
                <w:lang w:eastAsia="zh-CN"/>
              </w:rPr>
              <w:t>G-FR1-A3-11</w:t>
            </w:r>
          </w:p>
        </w:tc>
        <w:tc>
          <w:tcPr>
            <w:tcW w:w="1070" w:type="dxa"/>
          </w:tcPr>
          <w:p w14:paraId="327549B3" w14:textId="77777777" w:rsidR="0070224F" w:rsidRPr="0006458D" w:rsidRDefault="0070224F" w:rsidP="0070224F">
            <w:pPr>
              <w:pStyle w:val="TAH"/>
            </w:pPr>
            <w:r w:rsidRPr="0006458D">
              <w:rPr>
                <w:lang w:eastAsia="zh-CN"/>
              </w:rPr>
              <w:t>G-FR1-A3-12</w:t>
            </w:r>
          </w:p>
        </w:tc>
        <w:tc>
          <w:tcPr>
            <w:tcW w:w="1071" w:type="dxa"/>
          </w:tcPr>
          <w:p w14:paraId="5899135F" w14:textId="77777777" w:rsidR="0070224F" w:rsidRPr="0006458D" w:rsidRDefault="0070224F" w:rsidP="0070224F">
            <w:pPr>
              <w:pStyle w:val="TAH"/>
            </w:pPr>
            <w:r w:rsidRPr="0006458D">
              <w:rPr>
                <w:lang w:eastAsia="zh-CN"/>
              </w:rPr>
              <w:t>G-FR1-A3-13</w:t>
            </w:r>
          </w:p>
        </w:tc>
        <w:tc>
          <w:tcPr>
            <w:tcW w:w="1071" w:type="dxa"/>
          </w:tcPr>
          <w:p w14:paraId="0388F7F6" w14:textId="77777777" w:rsidR="0070224F" w:rsidRPr="0006458D" w:rsidRDefault="0070224F" w:rsidP="0070224F">
            <w:pPr>
              <w:pStyle w:val="TAH"/>
              <w:rPr>
                <w:lang w:eastAsia="zh-CN"/>
              </w:rPr>
            </w:pPr>
            <w:r w:rsidRPr="0006458D">
              <w:rPr>
                <w:lang w:eastAsia="zh-CN"/>
              </w:rPr>
              <w:t>G-FR1-A3-14</w:t>
            </w:r>
          </w:p>
        </w:tc>
      </w:tr>
      <w:tr w:rsidR="0006458D" w:rsidRPr="0006458D" w14:paraId="189AEA84" w14:textId="77777777" w:rsidTr="0070224F">
        <w:trPr>
          <w:jc w:val="center"/>
        </w:trPr>
        <w:tc>
          <w:tcPr>
            <w:tcW w:w="2421" w:type="dxa"/>
          </w:tcPr>
          <w:p w14:paraId="03C7226A"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097FEFC3" w14:textId="77777777" w:rsidR="0070224F" w:rsidRPr="0006458D" w:rsidRDefault="0070224F" w:rsidP="0070224F">
            <w:pPr>
              <w:pStyle w:val="TAC"/>
              <w:rPr>
                <w:lang w:eastAsia="zh-CN"/>
              </w:rPr>
            </w:pPr>
            <w:r w:rsidRPr="0006458D">
              <w:rPr>
                <w:lang w:eastAsia="zh-CN"/>
              </w:rPr>
              <w:t>15</w:t>
            </w:r>
          </w:p>
        </w:tc>
        <w:tc>
          <w:tcPr>
            <w:tcW w:w="1071" w:type="dxa"/>
          </w:tcPr>
          <w:p w14:paraId="0C1DC89C" w14:textId="77777777" w:rsidR="0070224F" w:rsidRPr="0006458D" w:rsidRDefault="0070224F" w:rsidP="0070224F">
            <w:pPr>
              <w:pStyle w:val="TAC"/>
            </w:pPr>
            <w:r w:rsidRPr="0006458D">
              <w:rPr>
                <w:lang w:eastAsia="zh-CN"/>
              </w:rPr>
              <w:t>15</w:t>
            </w:r>
          </w:p>
        </w:tc>
        <w:tc>
          <w:tcPr>
            <w:tcW w:w="1070" w:type="dxa"/>
          </w:tcPr>
          <w:p w14:paraId="6DA5C80F" w14:textId="77777777" w:rsidR="0070224F" w:rsidRPr="0006458D" w:rsidRDefault="0070224F" w:rsidP="0070224F">
            <w:pPr>
              <w:pStyle w:val="TAC"/>
            </w:pPr>
            <w:r w:rsidRPr="0006458D">
              <w:rPr>
                <w:lang w:eastAsia="zh-CN"/>
              </w:rPr>
              <w:t>15</w:t>
            </w:r>
          </w:p>
        </w:tc>
        <w:tc>
          <w:tcPr>
            <w:tcW w:w="1071" w:type="dxa"/>
          </w:tcPr>
          <w:p w14:paraId="0BF8DAEB" w14:textId="77777777" w:rsidR="0070224F" w:rsidRPr="0006458D" w:rsidRDefault="0070224F" w:rsidP="0070224F">
            <w:pPr>
              <w:pStyle w:val="TAC"/>
            </w:pPr>
            <w:r w:rsidRPr="0006458D">
              <w:rPr>
                <w:lang w:eastAsia="zh-CN"/>
              </w:rPr>
              <w:t>30</w:t>
            </w:r>
          </w:p>
        </w:tc>
        <w:tc>
          <w:tcPr>
            <w:tcW w:w="1070" w:type="dxa"/>
          </w:tcPr>
          <w:p w14:paraId="64F31966" w14:textId="77777777" w:rsidR="0070224F" w:rsidRPr="0006458D" w:rsidRDefault="0070224F" w:rsidP="0070224F">
            <w:pPr>
              <w:pStyle w:val="TAC"/>
            </w:pPr>
            <w:r w:rsidRPr="0006458D">
              <w:rPr>
                <w:lang w:eastAsia="zh-CN"/>
              </w:rPr>
              <w:t>30</w:t>
            </w:r>
          </w:p>
        </w:tc>
        <w:tc>
          <w:tcPr>
            <w:tcW w:w="1071" w:type="dxa"/>
          </w:tcPr>
          <w:p w14:paraId="5D224874" w14:textId="77777777" w:rsidR="0070224F" w:rsidRPr="0006458D" w:rsidRDefault="0070224F" w:rsidP="0070224F">
            <w:pPr>
              <w:pStyle w:val="TAC"/>
            </w:pPr>
            <w:r w:rsidRPr="0006458D">
              <w:rPr>
                <w:lang w:eastAsia="zh-CN"/>
              </w:rPr>
              <w:t>30</w:t>
            </w:r>
          </w:p>
        </w:tc>
        <w:tc>
          <w:tcPr>
            <w:tcW w:w="1071" w:type="dxa"/>
          </w:tcPr>
          <w:p w14:paraId="07426149" w14:textId="77777777" w:rsidR="0070224F" w:rsidRPr="0006458D" w:rsidRDefault="0070224F" w:rsidP="0070224F">
            <w:pPr>
              <w:pStyle w:val="TAC"/>
            </w:pPr>
            <w:r w:rsidRPr="0006458D">
              <w:rPr>
                <w:lang w:eastAsia="zh-CN"/>
              </w:rPr>
              <w:t>30</w:t>
            </w:r>
          </w:p>
        </w:tc>
      </w:tr>
      <w:tr w:rsidR="0006458D" w:rsidRPr="0006458D" w14:paraId="22950991" w14:textId="77777777" w:rsidTr="0070224F">
        <w:trPr>
          <w:jc w:val="center"/>
        </w:trPr>
        <w:tc>
          <w:tcPr>
            <w:tcW w:w="2421" w:type="dxa"/>
          </w:tcPr>
          <w:p w14:paraId="0A2377E3" w14:textId="77777777" w:rsidR="0070224F" w:rsidRPr="0006458D" w:rsidRDefault="0070224F" w:rsidP="0070224F">
            <w:pPr>
              <w:pStyle w:val="TAC"/>
            </w:pPr>
            <w:r w:rsidRPr="0006458D">
              <w:t>Allocated resource blocks</w:t>
            </w:r>
          </w:p>
        </w:tc>
        <w:tc>
          <w:tcPr>
            <w:tcW w:w="1070" w:type="dxa"/>
          </w:tcPr>
          <w:p w14:paraId="0DBB0035" w14:textId="77777777" w:rsidR="0070224F" w:rsidRPr="0006458D" w:rsidRDefault="0070224F" w:rsidP="0070224F">
            <w:pPr>
              <w:pStyle w:val="TAC"/>
              <w:rPr>
                <w:rFonts w:eastAsia="Yu Mincho"/>
              </w:rPr>
            </w:pPr>
            <w:r w:rsidRPr="0006458D">
              <w:rPr>
                <w:rFonts w:eastAsia="Yu Mincho"/>
              </w:rPr>
              <w:t>25</w:t>
            </w:r>
          </w:p>
        </w:tc>
        <w:tc>
          <w:tcPr>
            <w:tcW w:w="1071" w:type="dxa"/>
          </w:tcPr>
          <w:p w14:paraId="5A03A255" w14:textId="77777777" w:rsidR="0070224F" w:rsidRPr="0006458D" w:rsidRDefault="0070224F" w:rsidP="0070224F">
            <w:pPr>
              <w:pStyle w:val="TAC"/>
              <w:rPr>
                <w:rFonts w:eastAsia="Yu Mincho"/>
              </w:rPr>
            </w:pPr>
            <w:r w:rsidRPr="0006458D">
              <w:rPr>
                <w:rFonts w:eastAsia="Yu Mincho"/>
              </w:rPr>
              <w:t>52</w:t>
            </w:r>
          </w:p>
        </w:tc>
        <w:tc>
          <w:tcPr>
            <w:tcW w:w="1070" w:type="dxa"/>
          </w:tcPr>
          <w:p w14:paraId="58776FBE" w14:textId="77777777" w:rsidR="0070224F" w:rsidRPr="0006458D" w:rsidRDefault="0070224F" w:rsidP="0070224F">
            <w:pPr>
              <w:pStyle w:val="TAC"/>
              <w:rPr>
                <w:lang w:eastAsia="zh-CN"/>
              </w:rPr>
            </w:pPr>
            <w:r w:rsidRPr="0006458D">
              <w:rPr>
                <w:lang w:eastAsia="zh-CN"/>
              </w:rPr>
              <w:t>106</w:t>
            </w:r>
          </w:p>
        </w:tc>
        <w:tc>
          <w:tcPr>
            <w:tcW w:w="1071" w:type="dxa"/>
          </w:tcPr>
          <w:p w14:paraId="7906B632" w14:textId="77777777" w:rsidR="0070224F" w:rsidRPr="0006458D" w:rsidRDefault="0070224F" w:rsidP="0070224F">
            <w:pPr>
              <w:pStyle w:val="TAC"/>
              <w:rPr>
                <w:rFonts w:eastAsia="Yu Mincho"/>
              </w:rPr>
            </w:pPr>
            <w:r w:rsidRPr="0006458D">
              <w:rPr>
                <w:rFonts w:eastAsia="Yu Mincho"/>
              </w:rPr>
              <w:t>24</w:t>
            </w:r>
          </w:p>
        </w:tc>
        <w:tc>
          <w:tcPr>
            <w:tcW w:w="1070" w:type="dxa"/>
          </w:tcPr>
          <w:p w14:paraId="118884C4" w14:textId="77777777" w:rsidR="0070224F" w:rsidRPr="0006458D" w:rsidRDefault="0070224F" w:rsidP="0070224F">
            <w:pPr>
              <w:pStyle w:val="TAC"/>
              <w:rPr>
                <w:rFonts w:eastAsia="Yu Mincho"/>
              </w:rPr>
            </w:pPr>
            <w:r w:rsidRPr="0006458D">
              <w:rPr>
                <w:rFonts w:eastAsia="Yu Mincho"/>
              </w:rPr>
              <w:t>51</w:t>
            </w:r>
          </w:p>
        </w:tc>
        <w:tc>
          <w:tcPr>
            <w:tcW w:w="1071" w:type="dxa"/>
          </w:tcPr>
          <w:p w14:paraId="3D5A1C8F" w14:textId="77777777" w:rsidR="0070224F" w:rsidRPr="0006458D" w:rsidRDefault="0070224F" w:rsidP="0070224F">
            <w:pPr>
              <w:pStyle w:val="TAC"/>
              <w:rPr>
                <w:rFonts w:eastAsia="Yu Mincho"/>
              </w:rPr>
            </w:pPr>
            <w:r w:rsidRPr="0006458D">
              <w:rPr>
                <w:rFonts w:eastAsia="Yu Mincho"/>
              </w:rPr>
              <w:t>106</w:t>
            </w:r>
          </w:p>
        </w:tc>
        <w:tc>
          <w:tcPr>
            <w:tcW w:w="1071" w:type="dxa"/>
          </w:tcPr>
          <w:p w14:paraId="45066D1F" w14:textId="77777777" w:rsidR="0070224F" w:rsidRPr="0006458D" w:rsidRDefault="0070224F" w:rsidP="0070224F">
            <w:pPr>
              <w:pStyle w:val="TAC"/>
              <w:rPr>
                <w:rFonts w:eastAsia="Yu Mincho"/>
              </w:rPr>
            </w:pPr>
            <w:r w:rsidRPr="0006458D">
              <w:rPr>
                <w:rFonts w:eastAsia="Yu Mincho"/>
              </w:rPr>
              <w:t>273</w:t>
            </w:r>
          </w:p>
        </w:tc>
      </w:tr>
      <w:tr w:rsidR="0006458D" w:rsidRPr="0006458D" w14:paraId="505A84D8" w14:textId="77777777" w:rsidTr="0070224F">
        <w:trPr>
          <w:jc w:val="center"/>
        </w:trPr>
        <w:tc>
          <w:tcPr>
            <w:tcW w:w="2421" w:type="dxa"/>
          </w:tcPr>
          <w:p w14:paraId="4A9CC835"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7BB96C7F" w14:textId="77777777" w:rsidR="0070224F" w:rsidRPr="0006458D" w:rsidRDefault="0070224F" w:rsidP="0070224F">
            <w:pPr>
              <w:pStyle w:val="TAC"/>
              <w:rPr>
                <w:lang w:eastAsia="zh-CN"/>
              </w:rPr>
            </w:pPr>
            <w:r w:rsidRPr="0006458D">
              <w:rPr>
                <w:lang w:eastAsia="zh-CN"/>
              </w:rPr>
              <w:t>12</w:t>
            </w:r>
          </w:p>
        </w:tc>
        <w:tc>
          <w:tcPr>
            <w:tcW w:w="1071" w:type="dxa"/>
          </w:tcPr>
          <w:p w14:paraId="13843CC6" w14:textId="77777777" w:rsidR="0070224F" w:rsidRPr="0006458D" w:rsidRDefault="0070224F" w:rsidP="0070224F">
            <w:pPr>
              <w:pStyle w:val="TAC"/>
            </w:pPr>
            <w:r w:rsidRPr="0006458D">
              <w:rPr>
                <w:lang w:eastAsia="zh-CN"/>
              </w:rPr>
              <w:t>12</w:t>
            </w:r>
          </w:p>
        </w:tc>
        <w:tc>
          <w:tcPr>
            <w:tcW w:w="1070" w:type="dxa"/>
          </w:tcPr>
          <w:p w14:paraId="531C3C7D" w14:textId="77777777" w:rsidR="0070224F" w:rsidRPr="0006458D" w:rsidRDefault="0070224F" w:rsidP="0070224F">
            <w:pPr>
              <w:pStyle w:val="TAC"/>
            </w:pPr>
            <w:r w:rsidRPr="0006458D">
              <w:rPr>
                <w:lang w:eastAsia="zh-CN"/>
              </w:rPr>
              <w:t>12</w:t>
            </w:r>
          </w:p>
        </w:tc>
        <w:tc>
          <w:tcPr>
            <w:tcW w:w="1071" w:type="dxa"/>
          </w:tcPr>
          <w:p w14:paraId="7D4968F7" w14:textId="77777777" w:rsidR="0070224F" w:rsidRPr="0006458D" w:rsidRDefault="0070224F" w:rsidP="0070224F">
            <w:pPr>
              <w:pStyle w:val="TAC"/>
            </w:pPr>
            <w:r w:rsidRPr="0006458D">
              <w:rPr>
                <w:lang w:eastAsia="zh-CN"/>
              </w:rPr>
              <w:t>12</w:t>
            </w:r>
          </w:p>
        </w:tc>
        <w:tc>
          <w:tcPr>
            <w:tcW w:w="1070" w:type="dxa"/>
          </w:tcPr>
          <w:p w14:paraId="044CB89B" w14:textId="77777777" w:rsidR="0070224F" w:rsidRPr="0006458D" w:rsidRDefault="0070224F" w:rsidP="0070224F">
            <w:pPr>
              <w:pStyle w:val="TAC"/>
            </w:pPr>
            <w:r w:rsidRPr="0006458D">
              <w:rPr>
                <w:lang w:eastAsia="zh-CN"/>
              </w:rPr>
              <w:t>12</w:t>
            </w:r>
          </w:p>
        </w:tc>
        <w:tc>
          <w:tcPr>
            <w:tcW w:w="1071" w:type="dxa"/>
          </w:tcPr>
          <w:p w14:paraId="0E52C2F1" w14:textId="77777777" w:rsidR="0070224F" w:rsidRPr="0006458D" w:rsidRDefault="0070224F" w:rsidP="0070224F">
            <w:pPr>
              <w:pStyle w:val="TAC"/>
            </w:pPr>
            <w:r w:rsidRPr="0006458D">
              <w:rPr>
                <w:lang w:eastAsia="zh-CN"/>
              </w:rPr>
              <w:t>12</w:t>
            </w:r>
          </w:p>
        </w:tc>
        <w:tc>
          <w:tcPr>
            <w:tcW w:w="1071" w:type="dxa"/>
          </w:tcPr>
          <w:p w14:paraId="180D469C" w14:textId="77777777" w:rsidR="0070224F" w:rsidRPr="0006458D" w:rsidRDefault="0070224F" w:rsidP="0070224F">
            <w:pPr>
              <w:pStyle w:val="TAC"/>
            </w:pPr>
            <w:r w:rsidRPr="0006458D">
              <w:rPr>
                <w:lang w:eastAsia="zh-CN"/>
              </w:rPr>
              <w:t>12</w:t>
            </w:r>
          </w:p>
        </w:tc>
      </w:tr>
      <w:tr w:rsidR="0006458D" w:rsidRPr="0006458D" w14:paraId="66AC4B0C" w14:textId="77777777" w:rsidTr="0070224F">
        <w:trPr>
          <w:jc w:val="center"/>
        </w:trPr>
        <w:tc>
          <w:tcPr>
            <w:tcW w:w="2421" w:type="dxa"/>
          </w:tcPr>
          <w:p w14:paraId="3BA738D2" w14:textId="77777777" w:rsidR="0070224F" w:rsidRPr="0006458D" w:rsidRDefault="0070224F" w:rsidP="0070224F">
            <w:pPr>
              <w:pStyle w:val="TAC"/>
            </w:pPr>
            <w:r w:rsidRPr="0006458D">
              <w:t>Modulation</w:t>
            </w:r>
          </w:p>
        </w:tc>
        <w:tc>
          <w:tcPr>
            <w:tcW w:w="1070" w:type="dxa"/>
          </w:tcPr>
          <w:p w14:paraId="193BAEC7" w14:textId="77777777" w:rsidR="0070224F" w:rsidRPr="0006458D" w:rsidRDefault="0070224F" w:rsidP="0070224F">
            <w:pPr>
              <w:pStyle w:val="TAC"/>
              <w:rPr>
                <w:lang w:eastAsia="zh-CN"/>
              </w:rPr>
            </w:pPr>
            <w:r w:rsidRPr="0006458D">
              <w:rPr>
                <w:lang w:eastAsia="zh-CN"/>
              </w:rPr>
              <w:t>QPSK</w:t>
            </w:r>
          </w:p>
        </w:tc>
        <w:tc>
          <w:tcPr>
            <w:tcW w:w="1071" w:type="dxa"/>
          </w:tcPr>
          <w:p w14:paraId="21ACBDA5" w14:textId="77777777" w:rsidR="0070224F" w:rsidRPr="0006458D" w:rsidRDefault="0070224F" w:rsidP="0070224F">
            <w:pPr>
              <w:pStyle w:val="TAC"/>
              <w:rPr>
                <w:lang w:eastAsia="zh-CN"/>
              </w:rPr>
            </w:pPr>
            <w:r w:rsidRPr="0006458D">
              <w:rPr>
                <w:lang w:eastAsia="zh-CN"/>
              </w:rPr>
              <w:t>QPSK</w:t>
            </w:r>
          </w:p>
        </w:tc>
        <w:tc>
          <w:tcPr>
            <w:tcW w:w="1070" w:type="dxa"/>
          </w:tcPr>
          <w:p w14:paraId="7AF42300" w14:textId="77777777" w:rsidR="0070224F" w:rsidRPr="0006458D" w:rsidRDefault="0070224F" w:rsidP="0070224F">
            <w:pPr>
              <w:pStyle w:val="TAC"/>
              <w:rPr>
                <w:lang w:eastAsia="zh-CN"/>
              </w:rPr>
            </w:pPr>
            <w:r w:rsidRPr="0006458D">
              <w:rPr>
                <w:lang w:eastAsia="zh-CN"/>
              </w:rPr>
              <w:t>QPSK</w:t>
            </w:r>
          </w:p>
        </w:tc>
        <w:tc>
          <w:tcPr>
            <w:tcW w:w="1071" w:type="dxa"/>
          </w:tcPr>
          <w:p w14:paraId="02EFC2D2" w14:textId="77777777" w:rsidR="0070224F" w:rsidRPr="0006458D" w:rsidRDefault="0070224F" w:rsidP="0070224F">
            <w:pPr>
              <w:pStyle w:val="TAC"/>
              <w:rPr>
                <w:lang w:eastAsia="zh-CN"/>
              </w:rPr>
            </w:pPr>
            <w:r w:rsidRPr="0006458D">
              <w:rPr>
                <w:lang w:eastAsia="zh-CN"/>
              </w:rPr>
              <w:t>QPSK</w:t>
            </w:r>
          </w:p>
        </w:tc>
        <w:tc>
          <w:tcPr>
            <w:tcW w:w="1070" w:type="dxa"/>
          </w:tcPr>
          <w:p w14:paraId="4311A3AB" w14:textId="77777777" w:rsidR="0070224F" w:rsidRPr="0006458D" w:rsidRDefault="0070224F" w:rsidP="0070224F">
            <w:pPr>
              <w:pStyle w:val="TAC"/>
              <w:rPr>
                <w:lang w:eastAsia="zh-CN"/>
              </w:rPr>
            </w:pPr>
            <w:r w:rsidRPr="0006458D">
              <w:rPr>
                <w:lang w:eastAsia="zh-CN"/>
              </w:rPr>
              <w:t>QPSK</w:t>
            </w:r>
          </w:p>
        </w:tc>
        <w:tc>
          <w:tcPr>
            <w:tcW w:w="1071" w:type="dxa"/>
          </w:tcPr>
          <w:p w14:paraId="16C0A580" w14:textId="77777777" w:rsidR="0070224F" w:rsidRPr="0006458D" w:rsidRDefault="0070224F" w:rsidP="0070224F">
            <w:pPr>
              <w:pStyle w:val="TAC"/>
              <w:rPr>
                <w:lang w:eastAsia="zh-CN"/>
              </w:rPr>
            </w:pPr>
            <w:r w:rsidRPr="0006458D">
              <w:rPr>
                <w:lang w:eastAsia="zh-CN"/>
              </w:rPr>
              <w:t>QPSK</w:t>
            </w:r>
          </w:p>
        </w:tc>
        <w:tc>
          <w:tcPr>
            <w:tcW w:w="1071" w:type="dxa"/>
          </w:tcPr>
          <w:p w14:paraId="7799E9D3" w14:textId="77777777" w:rsidR="0070224F" w:rsidRPr="0006458D" w:rsidRDefault="0070224F" w:rsidP="0070224F">
            <w:pPr>
              <w:pStyle w:val="TAC"/>
              <w:rPr>
                <w:lang w:eastAsia="zh-CN"/>
              </w:rPr>
            </w:pPr>
            <w:r w:rsidRPr="0006458D">
              <w:rPr>
                <w:lang w:eastAsia="zh-CN"/>
              </w:rPr>
              <w:t>QPSK</w:t>
            </w:r>
          </w:p>
        </w:tc>
      </w:tr>
      <w:tr w:rsidR="0006458D" w:rsidRPr="0006458D" w14:paraId="2B21925B" w14:textId="77777777" w:rsidTr="0070224F">
        <w:trPr>
          <w:jc w:val="center"/>
        </w:trPr>
        <w:tc>
          <w:tcPr>
            <w:tcW w:w="2421" w:type="dxa"/>
          </w:tcPr>
          <w:p w14:paraId="7AC7EDE3"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62FE1832" w14:textId="77777777" w:rsidR="0070224F" w:rsidRPr="0006458D" w:rsidRDefault="0070224F" w:rsidP="0070224F">
            <w:pPr>
              <w:pStyle w:val="TAC"/>
              <w:rPr>
                <w:lang w:eastAsia="zh-CN"/>
              </w:rPr>
            </w:pPr>
            <w:r w:rsidRPr="0006458D">
              <w:rPr>
                <w:lang w:eastAsia="zh-CN"/>
              </w:rPr>
              <w:t>193/1024</w:t>
            </w:r>
          </w:p>
        </w:tc>
        <w:tc>
          <w:tcPr>
            <w:tcW w:w="1071" w:type="dxa"/>
          </w:tcPr>
          <w:p w14:paraId="48F32462" w14:textId="77777777" w:rsidR="0070224F" w:rsidRPr="0006458D" w:rsidRDefault="0070224F" w:rsidP="0070224F">
            <w:pPr>
              <w:pStyle w:val="TAC"/>
              <w:rPr>
                <w:lang w:eastAsia="zh-CN"/>
              </w:rPr>
            </w:pPr>
            <w:r w:rsidRPr="0006458D">
              <w:rPr>
                <w:lang w:eastAsia="zh-CN"/>
              </w:rPr>
              <w:t>193/1024</w:t>
            </w:r>
          </w:p>
        </w:tc>
        <w:tc>
          <w:tcPr>
            <w:tcW w:w="1070" w:type="dxa"/>
          </w:tcPr>
          <w:p w14:paraId="32C7A4DC" w14:textId="77777777" w:rsidR="0070224F" w:rsidRPr="0006458D" w:rsidRDefault="0070224F" w:rsidP="0070224F">
            <w:pPr>
              <w:pStyle w:val="TAC"/>
              <w:rPr>
                <w:lang w:eastAsia="zh-CN"/>
              </w:rPr>
            </w:pPr>
            <w:r w:rsidRPr="0006458D">
              <w:rPr>
                <w:lang w:eastAsia="zh-CN"/>
              </w:rPr>
              <w:t>193/1024</w:t>
            </w:r>
          </w:p>
        </w:tc>
        <w:tc>
          <w:tcPr>
            <w:tcW w:w="1071" w:type="dxa"/>
          </w:tcPr>
          <w:p w14:paraId="300C5CEC" w14:textId="77777777" w:rsidR="0070224F" w:rsidRPr="0006458D" w:rsidRDefault="0070224F" w:rsidP="0070224F">
            <w:pPr>
              <w:pStyle w:val="TAC"/>
              <w:rPr>
                <w:lang w:eastAsia="zh-CN"/>
              </w:rPr>
            </w:pPr>
            <w:r w:rsidRPr="0006458D">
              <w:rPr>
                <w:lang w:eastAsia="zh-CN"/>
              </w:rPr>
              <w:t>193/1024</w:t>
            </w:r>
          </w:p>
        </w:tc>
        <w:tc>
          <w:tcPr>
            <w:tcW w:w="1070" w:type="dxa"/>
          </w:tcPr>
          <w:p w14:paraId="65558AC5" w14:textId="77777777" w:rsidR="0070224F" w:rsidRPr="0006458D" w:rsidRDefault="0070224F" w:rsidP="0070224F">
            <w:pPr>
              <w:pStyle w:val="TAC"/>
              <w:rPr>
                <w:lang w:eastAsia="zh-CN"/>
              </w:rPr>
            </w:pPr>
            <w:r w:rsidRPr="0006458D">
              <w:rPr>
                <w:lang w:eastAsia="zh-CN"/>
              </w:rPr>
              <w:t>193/1024</w:t>
            </w:r>
          </w:p>
        </w:tc>
        <w:tc>
          <w:tcPr>
            <w:tcW w:w="1071" w:type="dxa"/>
          </w:tcPr>
          <w:p w14:paraId="1DB99AE2" w14:textId="77777777" w:rsidR="0070224F" w:rsidRPr="0006458D" w:rsidRDefault="0070224F" w:rsidP="0070224F">
            <w:pPr>
              <w:pStyle w:val="TAC"/>
              <w:rPr>
                <w:lang w:eastAsia="zh-CN"/>
              </w:rPr>
            </w:pPr>
            <w:r w:rsidRPr="0006458D">
              <w:rPr>
                <w:lang w:eastAsia="zh-CN"/>
              </w:rPr>
              <w:t>193/1024</w:t>
            </w:r>
          </w:p>
        </w:tc>
        <w:tc>
          <w:tcPr>
            <w:tcW w:w="1071" w:type="dxa"/>
          </w:tcPr>
          <w:p w14:paraId="7477987B" w14:textId="77777777" w:rsidR="0070224F" w:rsidRPr="0006458D" w:rsidRDefault="0070224F" w:rsidP="0070224F">
            <w:pPr>
              <w:pStyle w:val="TAC"/>
              <w:rPr>
                <w:lang w:eastAsia="zh-CN"/>
              </w:rPr>
            </w:pPr>
            <w:r w:rsidRPr="0006458D">
              <w:rPr>
                <w:lang w:eastAsia="zh-CN"/>
              </w:rPr>
              <w:t>193/1024</w:t>
            </w:r>
          </w:p>
        </w:tc>
      </w:tr>
      <w:tr w:rsidR="0006458D" w:rsidRPr="0006458D" w14:paraId="1926E7F6" w14:textId="77777777" w:rsidTr="0070224F">
        <w:trPr>
          <w:jc w:val="center"/>
        </w:trPr>
        <w:tc>
          <w:tcPr>
            <w:tcW w:w="2421" w:type="dxa"/>
          </w:tcPr>
          <w:p w14:paraId="41F887A6" w14:textId="77777777" w:rsidR="0070224F" w:rsidRPr="0006458D" w:rsidRDefault="0070224F" w:rsidP="0070224F">
            <w:pPr>
              <w:pStyle w:val="TAC"/>
            </w:pPr>
            <w:r w:rsidRPr="0006458D">
              <w:t>Payload size (bits)</w:t>
            </w:r>
          </w:p>
        </w:tc>
        <w:tc>
          <w:tcPr>
            <w:tcW w:w="1070" w:type="dxa"/>
            <w:vAlign w:val="center"/>
          </w:tcPr>
          <w:p w14:paraId="7678B5EE" w14:textId="77777777" w:rsidR="0070224F" w:rsidRPr="0006458D" w:rsidRDefault="0070224F" w:rsidP="0070224F">
            <w:pPr>
              <w:pStyle w:val="TAC"/>
              <w:rPr>
                <w:lang w:eastAsia="zh-CN"/>
              </w:rPr>
            </w:pPr>
            <w:r w:rsidRPr="0006458D">
              <w:rPr>
                <w:lang w:eastAsia="zh-CN"/>
              </w:rPr>
              <w:t>1352</w:t>
            </w:r>
          </w:p>
        </w:tc>
        <w:tc>
          <w:tcPr>
            <w:tcW w:w="1071" w:type="dxa"/>
            <w:vAlign w:val="center"/>
          </w:tcPr>
          <w:p w14:paraId="0FE8685F" w14:textId="77777777" w:rsidR="0070224F" w:rsidRPr="0006458D" w:rsidRDefault="0070224F" w:rsidP="0070224F">
            <w:pPr>
              <w:pStyle w:val="TAC"/>
              <w:rPr>
                <w:lang w:eastAsia="zh-CN"/>
              </w:rPr>
            </w:pPr>
            <w:r w:rsidRPr="0006458D">
              <w:rPr>
                <w:lang w:eastAsia="zh-CN"/>
              </w:rPr>
              <w:t>2856</w:t>
            </w:r>
          </w:p>
        </w:tc>
        <w:tc>
          <w:tcPr>
            <w:tcW w:w="1070" w:type="dxa"/>
          </w:tcPr>
          <w:p w14:paraId="61F8B031" w14:textId="77777777" w:rsidR="0070224F" w:rsidRPr="0006458D" w:rsidRDefault="0070224F" w:rsidP="0070224F">
            <w:pPr>
              <w:pStyle w:val="TAC"/>
              <w:rPr>
                <w:lang w:eastAsia="zh-CN"/>
              </w:rPr>
            </w:pPr>
            <w:r w:rsidRPr="0006458D">
              <w:rPr>
                <w:lang w:eastAsia="zh-CN"/>
              </w:rPr>
              <w:t>5768</w:t>
            </w:r>
          </w:p>
        </w:tc>
        <w:tc>
          <w:tcPr>
            <w:tcW w:w="1071" w:type="dxa"/>
            <w:vAlign w:val="center"/>
          </w:tcPr>
          <w:p w14:paraId="1C8C4409" w14:textId="77777777" w:rsidR="0070224F" w:rsidRPr="0006458D" w:rsidRDefault="0070224F" w:rsidP="0070224F">
            <w:pPr>
              <w:pStyle w:val="TAC"/>
              <w:rPr>
                <w:lang w:eastAsia="zh-CN"/>
              </w:rPr>
            </w:pPr>
            <w:r w:rsidRPr="0006458D">
              <w:rPr>
                <w:lang w:eastAsia="zh-CN"/>
              </w:rPr>
              <w:t>1320</w:t>
            </w:r>
          </w:p>
        </w:tc>
        <w:tc>
          <w:tcPr>
            <w:tcW w:w="1070" w:type="dxa"/>
            <w:vAlign w:val="center"/>
          </w:tcPr>
          <w:p w14:paraId="4C1AC6E4" w14:textId="77777777" w:rsidR="0070224F" w:rsidRPr="0006458D" w:rsidRDefault="0070224F" w:rsidP="0070224F">
            <w:pPr>
              <w:pStyle w:val="TAC"/>
              <w:rPr>
                <w:lang w:eastAsia="zh-CN"/>
              </w:rPr>
            </w:pPr>
            <w:r w:rsidRPr="0006458D">
              <w:rPr>
                <w:lang w:eastAsia="zh-CN"/>
              </w:rPr>
              <w:t>2792</w:t>
            </w:r>
          </w:p>
        </w:tc>
        <w:tc>
          <w:tcPr>
            <w:tcW w:w="1071" w:type="dxa"/>
          </w:tcPr>
          <w:p w14:paraId="3A4CE674" w14:textId="77777777" w:rsidR="0070224F" w:rsidRPr="0006458D" w:rsidRDefault="0070224F" w:rsidP="0070224F">
            <w:pPr>
              <w:pStyle w:val="TAC"/>
              <w:rPr>
                <w:lang w:eastAsia="zh-CN"/>
              </w:rPr>
            </w:pPr>
            <w:r w:rsidRPr="0006458D">
              <w:rPr>
                <w:lang w:eastAsia="zh-CN"/>
              </w:rPr>
              <w:t>5768</w:t>
            </w:r>
          </w:p>
        </w:tc>
        <w:tc>
          <w:tcPr>
            <w:tcW w:w="1071" w:type="dxa"/>
          </w:tcPr>
          <w:p w14:paraId="3331D0E0" w14:textId="77777777" w:rsidR="0070224F" w:rsidRPr="0006458D" w:rsidRDefault="0070224F" w:rsidP="0070224F">
            <w:pPr>
              <w:pStyle w:val="TAC"/>
              <w:rPr>
                <w:lang w:eastAsia="zh-CN"/>
              </w:rPr>
            </w:pPr>
            <w:r w:rsidRPr="0006458D">
              <w:rPr>
                <w:lang w:eastAsia="zh-CN"/>
              </w:rPr>
              <w:t>14856</w:t>
            </w:r>
          </w:p>
        </w:tc>
      </w:tr>
      <w:tr w:rsidR="0006458D" w:rsidRPr="0006458D" w14:paraId="0F44605B" w14:textId="77777777" w:rsidTr="0070224F">
        <w:trPr>
          <w:jc w:val="center"/>
        </w:trPr>
        <w:tc>
          <w:tcPr>
            <w:tcW w:w="2421" w:type="dxa"/>
          </w:tcPr>
          <w:p w14:paraId="049D7FE5" w14:textId="77777777" w:rsidR="0070224F" w:rsidRPr="0006458D" w:rsidRDefault="0070224F" w:rsidP="0070224F">
            <w:pPr>
              <w:pStyle w:val="TAC"/>
              <w:rPr>
                <w:szCs w:val="22"/>
              </w:rPr>
            </w:pPr>
            <w:r w:rsidRPr="0006458D">
              <w:rPr>
                <w:szCs w:val="22"/>
              </w:rPr>
              <w:t>Transport block CRC (bits)</w:t>
            </w:r>
          </w:p>
        </w:tc>
        <w:tc>
          <w:tcPr>
            <w:tcW w:w="1070" w:type="dxa"/>
          </w:tcPr>
          <w:p w14:paraId="29401829" w14:textId="77777777" w:rsidR="0070224F" w:rsidRPr="0006458D" w:rsidRDefault="0070224F" w:rsidP="0070224F">
            <w:pPr>
              <w:pStyle w:val="TAC"/>
              <w:rPr>
                <w:lang w:eastAsia="zh-CN"/>
              </w:rPr>
            </w:pPr>
            <w:r w:rsidRPr="0006458D">
              <w:rPr>
                <w:lang w:eastAsia="zh-CN"/>
              </w:rPr>
              <w:t>16</w:t>
            </w:r>
          </w:p>
        </w:tc>
        <w:tc>
          <w:tcPr>
            <w:tcW w:w="1071" w:type="dxa"/>
          </w:tcPr>
          <w:p w14:paraId="1AEB9791" w14:textId="77777777" w:rsidR="0070224F" w:rsidRPr="0006458D" w:rsidRDefault="0070224F" w:rsidP="0070224F">
            <w:pPr>
              <w:pStyle w:val="TAC"/>
              <w:rPr>
                <w:lang w:eastAsia="zh-CN"/>
              </w:rPr>
            </w:pPr>
            <w:r w:rsidRPr="0006458D">
              <w:rPr>
                <w:lang w:eastAsia="zh-CN"/>
              </w:rPr>
              <w:t>16</w:t>
            </w:r>
          </w:p>
        </w:tc>
        <w:tc>
          <w:tcPr>
            <w:tcW w:w="1070" w:type="dxa"/>
          </w:tcPr>
          <w:p w14:paraId="5B2251C4" w14:textId="77777777" w:rsidR="0070224F" w:rsidRPr="0006458D" w:rsidRDefault="0070224F" w:rsidP="0070224F">
            <w:pPr>
              <w:pStyle w:val="TAC"/>
              <w:rPr>
                <w:lang w:eastAsia="zh-CN"/>
              </w:rPr>
            </w:pPr>
            <w:r w:rsidRPr="0006458D">
              <w:rPr>
                <w:lang w:eastAsia="zh-CN"/>
              </w:rPr>
              <w:t>24</w:t>
            </w:r>
          </w:p>
        </w:tc>
        <w:tc>
          <w:tcPr>
            <w:tcW w:w="1071" w:type="dxa"/>
          </w:tcPr>
          <w:p w14:paraId="4EA7BFF7" w14:textId="77777777" w:rsidR="0070224F" w:rsidRPr="0006458D" w:rsidRDefault="0070224F" w:rsidP="0070224F">
            <w:pPr>
              <w:pStyle w:val="TAC"/>
              <w:rPr>
                <w:lang w:eastAsia="zh-CN"/>
              </w:rPr>
            </w:pPr>
            <w:r w:rsidRPr="0006458D">
              <w:rPr>
                <w:lang w:eastAsia="zh-CN"/>
              </w:rPr>
              <w:t>16</w:t>
            </w:r>
          </w:p>
        </w:tc>
        <w:tc>
          <w:tcPr>
            <w:tcW w:w="1070" w:type="dxa"/>
          </w:tcPr>
          <w:p w14:paraId="147C58ED" w14:textId="77777777" w:rsidR="0070224F" w:rsidRPr="0006458D" w:rsidRDefault="0070224F" w:rsidP="0070224F">
            <w:pPr>
              <w:pStyle w:val="TAC"/>
              <w:rPr>
                <w:lang w:eastAsia="zh-CN"/>
              </w:rPr>
            </w:pPr>
            <w:r w:rsidRPr="0006458D">
              <w:rPr>
                <w:lang w:eastAsia="zh-CN"/>
              </w:rPr>
              <w:t>16</w:t>
            </w:r>
          </w:p>
        </w:tc>
        <w:tc>
          <w:tcPr>
            <w:tcW w:w="1071" w:type="dxa"/>
          </w:tcPr>
          <w:p w14:paraId="016C28AF" w14:textId="77777777" w:rsidR="0070224F" w:rsidRPr="0006458D" w:rsidRDefault="0070224F" w:rsidP="0070224F">
            <w:pPr>
              <w:pStyle w:val="TAC"/>
              <w:rPr>
                <w:lang w:eastAsia="zh-CN"/>
              </w:rPr>
            </w:pPr>
            <w:r w:rsidRPr="0006458D">
              <w:rPr>
                <w:lang w:eastAsia="zh-CN"/>
              </w:rPr>
              <w:t>24</w:t>
            </w:r>
          </w:p>
        </w:tc>
        <w:tc>
          <w:tcPr>
            <w:tcW w:w="1071" w:type="dxa"/>
          </w:tcPr>
          <w:p w14:paraId="2D6177F9" w14:textId="77777777" w:rsidR="0070224F" w:rsidRPr="0006458D" w:rsidRDefault="0070224F" w:rsidP="0070224F">
            <w:pPr>
              <w:pStyle w:val="TAC"/>
              <w:rPr>
                <w:lang w:eastAsia="zh-CN"/>
              </w:rPr>
            </w:pPr>
            <w:r w:rsidRPr="0006458D">
              <w:rPr>
                <w:lang w:eastAsia="zh-CN"/>
              </w:rPr>
              <w:t>24</w:t>
            </w:r>
          </w:p>
        </w:tc>
      </w:tr>
      <w:tr w:rsidR="0006458D" w:rsidRPr="0006458D" w14:paraId="18805D88" w14:textId="77777777" w:rsidTr="0070224F">
        <w:trPr>
          <w:jc w:val="center"/>
        </w:trPr>
        <w:tc>
          <w:tcPr>
            <w:tcW w:w="2421" w:type="dxa"/>
          </w:tcPr>
          <w:p w14:paraId="4D313A51" w14:textId="77777777" w:rsidR="0070224F" w:rsidRPr="0006458D" w:rsidRDefault="0070224F" w:rsidP="0070224F">
            <w:pPr>
              <w:pStyle w:val="TAC"/>
            </w:pPr>
            <w:r w:rsidRPr="0006458D">
              <w:t>Code block CRC size (bits)</w:t>
            </w:r>
          </w:p>
        </w:tc>
        <w:tc>
          <w:tcPr>
            <w:tcW w:w="1070" w:type="dxa"/>
            <w:vAlign w:val="center"/>
          </w:tcPr>
          <w:p w14:paraId="749720E8" w14:textId="77777777" w:rsidR="0070224F" w:rsidRPr="0006458D" w:rsidRDefault="0070224F" w:rsidP="0070224F">
            <w:pPr>
              <w:pStyle w:val="TAC"/>
              <w:rPr>
                <w:lang w:eastAsia="zh-CN"/>
              </w:rPr>
            </w:pPr>
            <w:r w:rsidRPr="0006458D">
              <w:rPr>
                <w:lang w:eastAsia="zh-CN"/>
              </w:rPr>
              <w:t>-</w:t>
            </w:r>
          </w:p>
        </w:tc>
        <w:tc>
          <w:tcPr>
            <w:tcW w:w="1071" w:type="dxa"/>
            <w:vAlign w:val="center"/>
          </w:tcPr>
          <w:p w14:paraId="64D666F4" w14:textId="77777777" w:rsidR="0070224F" w:rsidRPr="0006458D" w:rsidRDefault="0070224F" w:rsidP="0070224F">
            <w:pPr>
              <w:pStyle w:val="TAC"/>
              <w:rPr>
                <w:lang w:eastAsia="zh-CN"/>
              </w:rPr>
            </w:pPr>
            <w:r w:rsidRPr="0006458D">
              <w:rPr>
                <w:lang w:eastAsia="zh-CN"/>
              </w:rPr>
              <w:t>-</w:t>
            </w:r>
          </w:p>
        </w:tc>
        <w:tc>
          <w:tcPr>
            <w:tcW w:w="1070" w:type="dxa"/>
          </w:tcPr>
          <w:p w14:paraId="10389674" w14:textId="77777777" w:rsidR="0070224F" w:rsidRPr="0006458D" w:rsidRDefault="0070224F" w:rsidP="0070224F">
            <w:pPr>
              <w:pStyle w:val="TAC"/>
              <w:rPr>
                <w:lang w:eastAsia="zh-CN"/>
              </w:rPr>
            </w:pPr>
            <w:r w:rsidRPr="0006458D">
              <w:rPr>
                <w:lang w:eastAsia="zh-CN"/>
              </w:rPr>
              <w:t>24</w:t>
            </w:r>
          </w:p>
        </w:tc>
        <w:tc>
          <w:tcPr>
            <w:tcW w:w="1071" w:type="dxa"/>
            <w:vAlign w:val="center"/>
          </w:tcPr>
          <w:p w14:paraId="65F0A4A0" w14:textId="77777777" w:rsidR="0070224F" w:rsidRPr="0006458D" w:rsidRDefault="0070224F" w:rsidP="0070224F">
            <w:pPr>
              <w:pStyle w:val="TAC"/>
              <w:rPr>
                <w:lang w:eastAsia="zh-CN"/>
              </w:rPr>
            </w:pPr>
            <w:r w:rsidRPr="0006458D">
              <w:rPr>
                <w:lang w:eastAsia="zh-CN"/>
              </w:rPr>
              <w:t>-</w:t>
            </w:r>
          </w:p>
        </w:tc>
        <w:tc>
          <w:tcPr>
            <w:tcW w:w="1070" w:type="dxa"/>
            <w:vAlign w:val="center"/>
          </w:tcPr>
          <w:p w14:paraId="5BE868B6" w14:textId="77777777" w:rsidR="0070224F" w:rsidRPr="0006458D" w:rsidRDefault="0070224F" w:rsidP="0070224F">
            <w:pPr>
              <w:pStyle w:val="TAC"/>
              <w:rPr>
                <w:lang w:eastAsia="zh-CN"/>
              </w:rPr>
            </w:pPr>
            <w:r w:rsidRPr="0006458D">
              <w:rPr>
                <w:lang w:eastAsia="zh-CN"/>
              </w:rPr>
              <w:t>-</w:t>
            </w:r>
          </w:p>
        </w:tc>
        <w:tc>
          <w:tcPr>
            <w:tcW w:w="1071" w:type="dxa"/>
          </w:tcPr>
          <w:p w14:paraId="7E05FF1B" w14:textId="77777777" w:rsidR="0070224F" w:rsidRPr="0006458D" w:rsidRDefault="0070224F" w:rsidP="0070224F">
            <w:pPr>
              <w:pStyle w:val="TAC"/>
              <w:rPr>
                <w:lang w:eastAsia="zh-CN"/>
              </w:rPr>
            </w:pPr>
            <w:r w:rsidRPr="0006458D">
              <w:rPr>
                <w:lang w:eastAsia="zh-CN"/>
              </w:rPr>
              <w:t>24</w:t>
            </w:r>
          </w:p>
        </w:tc>
        <w:tc>
          <w:tcPr>
            <w:tcW w:w="1071" w:type="dxa"/>
          </w:tcPr>
          <w:p w14:paraId="4718ABB7" w14:textId="77777777" w:rsidR="0070224F" w:rsidRPr="0006458D" w:rsidRDefault="0070224F" w:rsidP="0070224F">
            <w:pPr>
              <w:pStyle w:val="TAC"/>
              <w:rPr>
                <w:lang w:eastAsia="zh-CN"/>
              </w:rPr>
            </w:pPr>
            <w:r w:rsidRPr="0006458D">
              <w:rPr>
                <w:lang w:eastAsia="zh-CN"/>
              </w:rPr>
              <w:t>24</w:t>
            </w:r>
          </w:p>
        </w:tc>
      </w:tr>
      <w:tr w:rsidR="0006458D" w:rsidRPr="0006458D" w14:paraId="69B36C45" w14:textId="77777777" w:rsidTr="0070224F">
        <w:trPr>
          <w:jc w:val="center"/>
        </w:trPr>
        <w:tc>
          <w:tcPr>
            <w:tcW w:w="2421" w:type="dxa"/>
          </w:tcPr>
          <w:p w14:paraId="0F90D9EA" w14:textId="77777777" w:rsidR="0070224F" w:rsidRPr="0006458D" w:rsidRDefault="0070224F" w:rsidP="0070224F">
            <w:pPr>
              <w:pStyle w:val="TAC"/>
            </w:pPr>
            <w:r w:rsidRPr="0006458D">
              <w:t>Number of code blocks - C</w:t>
            </w:r>
          </w:p>
        </w:tc>
        <w:tc>
          <w:tcPr>
            <w:tcW w:w="1070" w:type="dxa"/>
            <w:vAlign w:val="center"/>
          </w:tcPr>
          <w:p w14:paraId="43049FA1" w14:textId="77777777" w:rsidR="0070224F" w:rsidRPr="0006458D" w:rsidRDefault="0070224F" w:rsidP="0070224F">
            <w:pPr>
              <w:pStyle w:val="TAC"/>
              <w:rPr>
                <w:lang w:eastAsia="zh-CN"/>
              </w:rPr>
            </w:pPr>
            <w:r w:rsidRPr="0006458D">
              <w:rPr>
                <w:lang w:eastAsia="zh-CN"/>
              </w:rPr>
              <w:t>1</w:t>
            </w:r>
          </w:p>
        </w:tc>
        <w:tc>
          <w:tcPr>
            <w:tcW w:w="1071" w:type="dxa"/>
            <w:vAlign w:val="center"/>
          </w:tcPr>
          <w:p w14:paraId="236CB11E" w14:textId="77777777" w:rsidR="0070224F" w:rsidRPr="0006458D" w:rsidRDefault="0070224F" w:rsidP="0070224F">
            <w:pPr>
              <w:pStyle w:val="TAC"/>
              <w:rPr>
                <w:lang w:eastAsia="zh-CN"/>
              </w:rPr>
            </w:pPr>
            <w:r w:rsidRPr="0006458D">
              <w:rPr>
                <w:lang w:eastAsia="zh-CN"/>
              </w:rPr>
              <w:t>1</w:t>
            </w:r>
          </w:p>
        </w:tc>
        <w:tc>
          <w:tcPr>
            <w:tcW w:w="1070" w:type="dxa"/>
          </w:tcPr>
          <w:p w14:paraId="1BD38645" w14:textId="77777777" w:rsidR="0070224F" w:rsidRPr="0006458D" w:rsidRDefault="0070224F" w:rsidP="0070224F">
            <w:pPr>
              <w:pStyle w:val="TAC"/>
              <w:rPr>
                <w:lang w:eastAsia="zh-CN"/>
              </w:rPr>
            </w:pPr>
            <w:r w:rsidRPr="0006458D">
              <w:rPr>
                <w:lang w:eastAsia="zh-CN"/>
              </w:rPr>
              <w:t>2</w:t>
            </w:r>
          </w:p>
        </w:tc>
        <w:tc>
          <w:tcPr>
            <w:tcW w:w="1071" w:type="dxa"/>
            <w:vAlign w:val="center"/>
          </w:tcPr>
          <w:p w14:paraId="1CD2CBA7" w14:textId="77777777" w:rsidR="0070224F" w:rsidRPr="0006458D" w:rsidRDefault="0070224F" w:rsidP="0070224F">
            <w:pPr>
              <w:pStyle w:val="TAC"/>
              <w:rPr>
                <w:lang w:eastAsia="zh-CN"/>
              </w:rPr>
            </w:pPr>
            <w:r w:rsidRPr="0006458D">
              <w:rPr>
                <w:lang w:eastAsia="zh-CN"/>
              </w:rPr>
              <w:t>1</w:t>
            </w:r>
          </w:p>
        </w:tc>
        <w:tc>
          <w:tcPr>
            <w:tcW w:w="1070" w:type="dxa"/>
            <w:vAlign w:val="center"/>
          </w:tcPr>
          <w:p w14:paraId="5DDB7D30" w14:textId="77777777" w:rsidR="0070224F" w:rsidRPr="0006458D" w:rsidRDefault="0070224F" w:rsidP="0070224F">
            <w:pPr>
              <w:pStyle w:val="TAC"/>
              <w:rPr>
                <w:lang w:eastAsia="zh-CN"/>
              </w:rPr>
            </w:pPr>
            <w:r w:rsidRPr="0006458D">
              <w:rPr>
                <w:lang w:eastAsia="zh-CN"/>
              </w:rPr>
              <w:t>1</w:t>
            </w:r>
          </w:p>
        </w:tc>
        <w:tc>
          <w:tcPr>
            <w:tcW w:w="1071" w:type="dxa"/>
          </w:tcPr>
          <w:p w14:paraId="485E8B21" w14:textId="77777777" w:rsidR="0070224F" w:rsidRPr="0006458D" w:rsidRDefault="0070224F" w:rsidP="0070224F">
            <w:pPr>
              <w:pStyle w:val="TAC"/>
              <w:rPr>
                <w:lang w:eastAsia="zh-CN"/>
              </w:rPr>
            </w:pPr>
            <w:r w:rsidRPr="0006458D">
              <w:rPr>
                <w:lang w:eastAsia="zh-CN"/>
              </w:rPr>
              <w:t>2</w:t>
            </w:r>
          </w:p>
        </w:tc>
        <w:tc>
          <w:tcPr>
            <w:tcW w:w="1071" w:type="dxa"/>
          </w:tcPr>
          <w:p w14:paraId="6E0C5205" w14:textId="77777777" w:rsidR="0070224F" w:rsidRPr="0006458D" w:rsidRDefault="0070224F" w:rsidP="0070224F">
            <w:pPr>
              <w:pStyle w:val="TAC"/>
              <w:rPr>
                <w:lang w:eastAsia="zh-CN"/>
              </w:rPr>
            </w:pPr>
            <w:r w:rsidRPr="0006458D">
              <w:rPr>
                <w:lang w:eastAsia="zh-CN"/>
              </w:rPr>
              <w:t>4</w:t>
            </w:r>
          </w:p>
        </w:tc>
      </w:tr>
      <w:tr w:rsidR="0006458D" w:rsidRPr="0006458D" w14:paraId="3F3D10C6" w14:textId="77777777" w:rsidTr="0070224F">
        <w:trPr>
          <w:jc w:val="center"/>
        </w:trPr>
        <w:tc>
          <w:tcPr>
            <w:tcW w:w="2421" w:type="dxa"/>
          </w:tcPr>
          <w:p w14:paraId="234D86FC" w14:textId="77777777" w:rsidR="0070224F" w:rsidRPr="0006458D" w:rsidRDefault="0070224F" w:rsidP="0070224F">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704024F2" w14:textId="77777777" w:rsidR="0070224F" w:rsidRPr="0006458D" w:rsidRDefault="0070224F" w:rsidP="0070224F">
            <w:pPr>
              <w:pStyle w:val="TAC"/>
              <w:rPr>
                <w:lang w:eastAsia="zh-CN"/>
              </w:rPr>
            </w:pPr>
            <w:r w:rsidRPr="0006458D">
              <w:rPr>
                <w:rFonts w:cs="Arial"/>
                <w:szCs w:val="18"/>
              </w:rPr>
              <w:t>1368</w:t>
            </w:r>
          </w:p>
        </w:tc>
        <w:tc>
          <w:tcPr>
            <w:tcW w:w="1071" w:type="dxa"/>
            <w:vAlign w:val="center"/>
          </w:tcPr>
          <w:p w14:paraId="67D648FB" w14:textId="77777777" w:rsidR="0070224F" w:rsidRPr="0006458D" w:rsidRDefault="0070224F" w:rsidP="0070224F">
            <w:pPr>
              <w:pStyle w:val="TAC"/>
              <w:rPr>
                <w:lang w:eastAsia="zh-CN"/>
              </w:rPr>
            </w:pPr>
            <w:r w:rsidRPr="0006458D">
              <w:rPr>
                <w:rFonts w:cs="Arial"/>
                <w:szCs w:val="18"/>
              </w:rPr>
              <w:t>2872</w:t>
            </w:r>
          </w:p>
        </w:tc>
        <w:tc>
          <w:tcPr>
            <w:tcW w:w="1070" w:type="dxa"/>
            <w:vAlign w:val="center"/>
          </w:tcPr>
          <w:p w14:paraId="22BAA2C5" w14:textId="77777777" w:rsidR="0070224F" w:rsidRPr="0006458D" w:rsidRDefault="0070224F" w:rsidP="0070224F">
            <w:pPr>
              <w:pStyle w:val="TAC"/>
              <w:rPr>
                <w:lang w:eastAsia="zh-CN"/>
              </w:rPr>
            </w:pPr>
            <w:r w:rsidRPr="0006458D">
              <w:rPr>
                <w:rFonts w:cs="Arial"/>
                <w:szCs w:val="18"/>
              </w:rPr>
              <w:t>2920</w:t>
            </w:r>
          </w:p>
        </w:tc>
        <w:tc>
          <w:tcPr>
            <w:tcW w:w="1071" w:type="dxa"/>
            <w:vAlign w:val="center"/>
          </w:tcPr>
          <w:p w14:paraId="6D033462" w14:textId="77777777" w:rsidR="0070224F" w:rsidRPr="0006458D" w:rsidRDefault="0070224F" w:rsidP="0070224F">
            <w:pPr>
              <w:pStyle w:val="TAC"/>
              <w:rPr>
                <w:lang w:eastAsia="zh-CN"/>
              </w:rPr>
            </w:pPr>
            <w:r w:rsidRPr="0006458D">
              <w:rPr>
                <w:rFonts w:cs="Arial"/>
                <w:szCs w:val="18"/>
              </w:rPr>
              <w:t>1336</w:t>
            </w:r>
          </w:p>
        </w:tc>
        <w:tc>
          <w:tcPr>
            <w:tcW w:w="1070" w:type="dxa"/>
            <w:vAlign w:val="center"/>
          </w:tcPr>
          <w:p w14:paraId="2EFD851F" w14:textId="77777777" w:rsidR="0070224F" w:rsidRPr="0006458D" w:rsidRDefault="0070224F" w:rsidP="0070224F">
            <w:pPr>
              <w:pStyle w:val="TAC"/>
              <w:rPr>
                <w:lang w:eastAsia="zh-CN"/>
              </w:rPr>
            </w:pPr>
            <w:r w:rsidRPr="0006458D">
              <w:rPr>
                <w:rFonts w:cs="Arial"/>
                <w:szCs w:val="18"/>
              </w:rPr>
              <w:t>2808</w:t>
            </w:r>
          </w:p>
        </w:tc>
        <w:tc>
          <w:tcPr>
            <w:tcW w:w="1071" w:type="dxa"/>
            <w:vAlign w:val="center"/>
          </w:tcPr>
          <w:p w14:paraId="4EE8B0EE" w14:textId="77777777" w:rsidR="0070224F" w:rsidRPr="0006458D" w:rsidRDefault="0070224F" w:rsidP="0070224F">
            <w:pPr>
              <w:pStyle w:val="TAC"/>
              <w:rPr>
                <w:lang w:eastAsia="zh-CN"/>
              </w:rPr>
            </w:pPr>
            <w:r w:rsidRPr="0006458D">
              <w:rPr>
                <w:rFonts w:cs="Arial"/>
                <w:szCs w:val="18"/>
              </w:rPr>
              <w:t>2920</w:t>
            </w:r>
          </w:p>
        </w:tc>
        <w:tc>
          <w:tcPr>
            <w:tcW w:w="1071" w:type="dxa"/>
            <w:vAlign w:val="center"/>
          </w:tcPr>
          <w:p w14:paraId="4FD87CEB" w14:textId="77777777" w:rsidR="0070224F" w:rsidRPr="0006458D" w:rsidRDefault="0070224F" w:rsidP="0070224F">
            <w:pPr>
              <w:pStyle w:val="TAC"/>
              <w:rPr>
                <w:lang w:eastAsia="zh-CN"/>
              </w:rPr>
            </w:pPr>
            <w:r w:rsidRPr="0006458D">
              <w:rPr>
                <w:rFonts w:cs="Arial"/>
                <w:szCs w:val="18"/>
              </w:rPr>
              <w:t>3744</w:t>
            </w:r>
          </w:p>
        </w:tc>
      </w:tr>
      <w:tr w:rsidR="0006458D" w:rsidRPr="0006458D" w14:paraId="586596F0" w14:textId="77777777" w:rsidTr="0070224F">
        <w:trPr>
          <w:jc w:val="center"/>
        </w:trPr>
        <w:tc>
          <w:tcPr>
            <w:tcW w:w="2421" w:type="dxa"/>
          </w:tcPr>
          <w:p w14:paraId="24B947C2"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7302B06B" w14:textId="77777777" w:rsidR="0070224F" w:rsidRPr="0006458D" w:rsidRDefault="0070224F" w:rsidP="0070224F">
            <w:pPr>
              <w:pStyle w:val="TAC"/>
              <w:rPr>
                <w:lang w:eastAsia="zh-CN"/>
              </w:rPr>
            </w:pPr>
            <w:r w:rsidRPr="0006458D">
              <w:rPr>
                <w:lang w:eastAsia="zh-CN"/>
              </w:rPr>
              <w:t>7200</w:t>
            </w:r>
          </w:p>
        </w:tc>
        <w:tc>
          <w:tcPr>
            <w:tcW w:w="1071" w:type="dxa"/>
            <w:vAlign w:val="center"/>
          </w:tcPr>
          <w:p w14:paraId="4936FBFF" w14:textId="77777777" w:rsidR="0070224F" w:rsidRPr="0006458D" w:rsidRDefault="0070224F" w:rsidP="0070224F">
            <w:pPr>
              <w:pStyle w:val="TAC"/>
              <w:rPr>
                <w:lang w:eastAsia="zh-CN"/>
              </w:rPr>
            </w:pPr>
            <w:r w:rsidRPr="0006458D">
              <w:rPr>
                <w:lang w:eastAsia="zh-CN"/>
              </w:rPr>
              <w:t>14976</w:t>
            </w:r>
          </w:p>
        </w:tc>
        <w:tc>
          <w:tcPr>
            <w:tcW w:w="1070" w:type="dxa"/>
            <w:vAlign w:val="center"/>
          </w:tcPr>
          <w:p w14:paraId="5D6E3AAE" w14:textId="77777777" w:rsidR="0070224F" w:rsidRPr="0006458D" w:rsidRDefault="0070224F" w:rsidP="0070224F">
            <w:pPr>
              <w:pStyle w:val="TAC"/>
              <w:rPr>
                <w:lang w:eastAsia="zh-CN"/>
              </w:rPr>
            </w:pPr>
            <w:r w:rsidRPr="0006458D">
              <w:rPr>
                <w:lang w:eastAsia="zh-CN"/>
              </w:rPr>
              <w:t>30528</w:t>
            </w:r>
          </w:p>
        </w:tc>
        <w:tc>
          <w:tcPr>
            <w:tcW w:w="1071" w:type="dxa"/>
            <w:vAlign w:val="center"/>
          </w:tcPr>
          <w:p w14:paraId="68CE0544" w14:textId="77777777" w:rsidR="0070224F" w:rsidRPr="0006458D" w:rsidRDefault="0070224F" w:rsidP="0070224F">
            <w:pPr>
              <w:pStyle w:val="TAC"/>
              <w:rPr>
                <w:lang w:eastAsia="zh-CN"/>
              </w:rPr>
            </w:pPr>
            <w:r w:rsidRPr="0006458D">
              <w:rPr>
                <w:lang w:eastAsia="zh-CN"/>
              </w:rPr>
              <w:t>6912</w:t>
            </w:r>
          </w:p>
        </w:tc>
        <w:tc>
          <w:tcPr>
            <w:tcW w:w="1070" w:type="dxa"/>
            <w:vAlign w:val="center"/>
          </w:tcPr>
          <w:p w14:paraId="42ACFCA9" w14:textId="77777777" w:rsidR="0070224F" w:rsidRPr="0006458D" w:rsidRDefault="0070224F" w:rsidP="0070224F">
            <w:pPr>
              <w:pStyle w:val="TAC"/>
              <w:rPr>
                <w:lang w:eastAsia="zh-CN"/>
              </w:rPr>
            </w:pPr>
            <w:r w:rsidRPr="0006458D">
              <w:rPr>
                <w:lang w:eastAsia="zh-CN"/>
              </w:rPr>
              <w:t>14688</w:t>
            </w:r>
          </w:p>
        </w:tc>
        <w:tc>
          <w:tcPr>
            <w:tcW w:w="1071" w:type="dxa"/>
            <w:vAlign w:val="center"/>
          </w:tcPr>
          <w:p w14:paraId="0165BC03" w14:textId="77777777" w:rsidR="0070224F" w:rsidRPr="0006458D" w:rsidRDefault="0070224F" w:rsidP="0070224F">
            <w:pPr>
              <w:pStyle w:val="TAC"/>
              <w:rPr>
                <w:lang w:eastAsia="zh-CN"/>
              </w:rPr>
            </w:pPr>
            <w:r w:rsidRPr="0006458D">
              <w:rPr>
                <w:lang w:eastAsia="zh-CN"/>
              </w:rPr>
              <w:t>30528</w:t>
            </w:r>
          </w:p>
        </w:tc>
        <w:tc>
          <w:tcPr>
            <w:tcW w:w="1071" w:type="dxa"/>
            <w:vAlign w:val="center"/>
          </w:tcPr>
          <w:p w14:paraId="36EA5FAF" w14:textId="77777777" w:rsidR="0070224F" w:rsidRPr="0006458D" w:rsidRDefault="0070224F" w:rsidP="0070224F">
            <w:pPr>
              <w:pStyle w:val="TAC"/>
              <w:rPr>
                <w:lang w:eastAsia="zh-CN"/>
              </w:rPr>
            </w:pPr>
            <w:r w:rsidRPr="0006458D">
              <w:rPr>
                <w:lang w:eastAsia="zh-CN"/>
              </w:rPr>
              <w:t>78624</w:t>
            </w:r>
          </w:p>
        </w:tc>
      </w:tr>
      <w:tr w:rsidR="0006458D" w:rsidRPr="0006458D" w14:paraId="139DA4D5" w14:textId="77777777" w:rsidTr="0070224F">
        <w:trPr>
          <w:jc w:val="center"/>
        </w:trPr>
        <w:tc>
          <w:tcPr>
            <w:tcW w:w="2421" w:type="dxa"/>
          </w:tcPr>
          <w:p w14:paraId="4C5C5CBD"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tcPr>
          <w:p w14:paraId="0E5E998D" w14:textId="77777777" w:rsidR="0070224F" w:rsidRPr="0006458D" w:rsidRDefault="0070224F" w:rsidP="0070224F">
            <w:pPr>
              <w:pStyle w:val="TAC"/>
              <w:rPr>
                <w:lang w:eastAsia="zh-CN"/>
              </w:rPr>
            </w:pPr>
            <w:r w:rsidRPr="0006458D">
              <w:rPr>
                <w:lang w:eastAsia="zh-CN"/>
              </w:rPr>
              <w:t>3600</w:t>
            </w:r>
          </w:p>
        </w:tc>
        <w:tc>
          <w:tcPr>
            <w:tcW w:w="1071" w:type="dxa"/>
          </w:tcPr>
          <w:p w14:paraId="5E35765C" w14:textId="77777777" w:rsidR="0070224F" w:rsidRPr="0006458D" w:rsidRDefault="0070224F" w:rsidP="0070224F">
            <w:pPr>
              <w:pStyle w:val="TAC"/>
              <w:rPr>
                <w:lang w:eastAsia="zh-CN"/>
              </w:rPr>
            </w:pPr>
            <w:r w:rsidRPr="0006458D">
              <w:rPr>
                <w:lang w:eastAsia="zh-CN"/>
              </w:rPr>
              <w:t>7488</w:t>
            </w:r>
          </w:p>
        </w:tc>
        <w:tc>
          <w:tcPr>
            <w:tcW w:w="1070" w:type="dxa"/>
          </w:tcPr>
          <w:p w14:paraId="440A93D8" w14:textId="77777777" w:rsidR="0070224F" w:rsidRPr="0006458D" w:rsidRDefault="0070224F" w:rsidP="0070224F">
            <w:pPr>
              <w:pStyle w:val="TAC"/>
              <w:rPr>
                <w:lang w:eastAsia="zh-CN"/>
              </w:rPr>
            </w:pPr>
            <w:r w:rsidRPr="0006458D">
              <w:rPr>
                <w:lang w:eastAsia="zh-CN"/>
              </w:rPr>
              <w:t>15264</w:t>
            </w:r>
          </w:p>
        </w:tc>
        <w:tc>
          <w:tcPr>
            <w:tcW w:w="1071" w:type="dxa"/>
          </w:tcPr>
          <w:p w14:paraId="64D698F0" w14:textId="77777777" w:rsidR="0070224F" w:rsidRPr="0006458D" w:rsidRDefault="0070224F" w:rsidP="0070224F">
            <w:pPr>
              <w:pStyle w:val="TAC"/>
              <w:rPr>
                <w:lang w:eastAsia="zh-CN"/>
              </w:rPr>
            </w:pPr>
            <w:r w:rsidRPr="0006458D">
              <w:rPr>
                <w:lang w:eastAsia="zh-CN"/>
              </w:rPr>
              <w:t>3456</w:t>
            </w:r>
          </w:p>
        </w:tc>
        <w:tc>
          <w:tcPr>
            <w:tcW w:w="1070" w:type="dxa"/>
          </w:tcPr>
          <w:p w14:paraId="17B6165E" w14:textId="77777777" w:rsidR="0070224F" w:rsidRPr="0006458D" w:rsidRDefault="0070224F" w:rsidP="0070224F">
            <w:pPr>
              <w:pStyle w:val="TAC"/>
              <w:rPr>
                <w:lang w:eastAsia="zh-CN"/>
              </w:rPr>
            </w:pPr>
            <w:r w:rsidRPr="0006458D">
              <w:rPr>
                <w:lang w:eastAsia="zh-CN"/>
              </w:rPr>
              <w:t>7344</w:t>
            </w:r>
          </w:p>
        </w:tc>
        <w:tc>
          <w:tcPr>
            <w:tcW w:w="1071" w:type="dxa"/>
          </w:tcPr>
          <w:p w14:paraId="3F84CC32" w14:textId="77777777" w:rsidR="0070224F" w:rsidRPr="0006458D" w:rsidRDefault="0070224F" w:rsidP="0070224F">
            <w:pPr>
              <w:pStyle w:val="TAC"/>
              <w:rPr>
                <w:lang w:eastAsia="zh-CN"/>
              </w:rPr>
            </w:pPr>
            <w:r w:rsidRPr="0006458D">
              <w:rPr>
                <w:lang w:eastAsia="zh-CN"/>
              </w:rPr>
              <w:t>15264</w:t>
            </w:r>
          </w:p>
        </w:tc>
        <w:tc>
          <w:tcPr>
            <w:tcW w:w="1071" w:type="dxa"/>
          </w:tcPr>
          <w:p w14:paraId="649A6EE8" w14:textId="77777777" w:rsidR="0070224F" w:rsidRPr="0006458D" w:rsidRDefault="0070224F" w:rsidP="0070224F">
            <w:pPr>
              <w:pStyle w:val="TAC"/>
              <w:rPr>
                <w:lang w:eastAsia="zh-CN"/>
              </w:rPr>
            </w:pPr>
            <w:r w:rsidRPr="0006458D">
              <w:rPr>
                <w:lang w:eastAsia="zh-CN"/>
              </w:rPr>
              <w:t>39312</w:t>
            </w:r>
          </w:p>
        </w:tc>
      </w:tr>
      <w:tr w:rsidR="0070224F" w:rsidRPr="0006458D" w14:paraId="6A110DC6" w14:textId="77777777" w:rsidTr="0070224F">
        <w:trPr>
          <w:jc w:val="center"/>
        </w:trPr>
        <w:tc>
          <w:tcPr>
            <w:tcW w:w="9915" w:type="dxa"/>
            <w:gridSpan w:val="8"/>
          </w:tcPr>
          <w:p w14:paraId="21C93E19" w14:textId="0253586A"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496702"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496702" w:rsidRPr="0006458D">
              <w:rPr>
                <w:lang w:eastAsia="zh-CN"/>
              </w:rPr>
              <w:t xml:space="preserve"> and</w:t>
            </w:r>
            <w:r w:rsidRPr="0006458D">
              <w:rPr>
                <w:lang w:eastAsia="zh-CN"/>
              </w:rPr>
              <w:t xml:space="preserve"> </w:t>
            </w:r>
            <w:r w:rsidRPr="0006458D">
              <w:rPr>
                <w:i/>
                <w:lang w:eastAsia="zh-CN"/>
              </w:rPr>
              <w:t>l</w:t>
            </w:r>
            <w:r w:rsidR="00496702" w:rsidRPr="0006458D">
              <w:rPr>
                <w:i/>
                <w:lang w:eastAsia="zh-CN"/>
              </w:rPr>
              <w:t xml:space="preserve"> </w:t>
            </w:r>
            <w:r w:rsidRPr="0006458D">
              <w:rPr>
                <w:lang w:eastAsia="zh-CN"/>
              </w:rPr>
              <w:t>=11</w:t>
            </w:r>
            <w:r w:rsidRPr="0006458D">
              <w:t xml:space="preserve"> </w:t>
            </w:r>
            <w:r w:rsidR="00496702" w:rsidRPr="0006458D">
              <w:rPr>
                <w:lang w:eastAsia="zh-CN"/>
              </w:rPr>
              <w:t xml:space="preserve">for </w:t>
            </w:r>
            <w:r w:rsidR="00496702" w:rsidRPr="0006458D">
              <w:t>PUSCH mapping type A</w:t>
            </w:r>
            <w:r w:rsidR="00496702" w:rsidRPr="0006458D">
              <w:rPr>
                <w:lang w:eastAsia="zh-CN"/>
              </w:rPr>
              <w:t xml:space="preserve">, </w:t>
            </w:r>
            <w:r w:rsidR="00496702" w:rsidRPr="0006458D">
              <w:rPr>
                <w:i/>
                <w:lang w:eastAsia="zh-CN"/>
              </w:rPr>
              <w:t>l</w:t>
            </w:r>
            <w:r w:rsidR="00496702" w:rsidRPr="0006458D">
              <w:rPr>
                <w:i/>
                <w:vertAlign w:val="subscript"/>
                <w:lang w:eastAsia="zh-CN"/>
              </w:rPr>
              <w:t>0</w:t>
            </w:r>
            <w:r w:rsidR="00496702" w:rsidRPr="0006458D">
              <w:t xml:space="preserve">= </w:t>
            </w:r>
            <w:r w:rsidR="00496702" w:rsidRPr="0006458D">
              <w:rPr>
                <w:lang w:eastAsia="zh-CN"/>
              </w:rPr>
              <w:t xml:space="preserve">0 and </w:t>
            </w:r>
            <w:r w:rsidR="00496702" w:rsidRPr="0006458D">
              <w:rPr>
                <w:i/>
                <w:lang w:eastAsia="zh-CN"/>
              </w:rPr>
              <w:t xml:space="preserve">l </w:t>
            </w:r>
            <w:r w:rsidR="00496702" w:rsidRPr="0006458D">
              <w:rPr>
                <w:lang w:eastAsia="zh-CN"/>
              </w:rPr>
              <w:t>=10</w:t>
            </w:r>
            <w:r w:rsidR="00496702" w:rsidRPr="0006458D">
              <w:t xml:space="preserve"> </w:t>
            </w:r>
            <w:r w:rsidR="00496702" w:rsidRPr="0006458D">
              <w:rPr>
                <w:lang w:eastAsia="zh-CN"/>
              </w:rPr>
              <w:t xml:space="preserve">for </w:t>
            </w:r>
            <w:r w:rsidR="00496702" w:rsidRPr="0006458D">
              <w:t xml:space="preserve">PUSCH mapping type </w:t>
            </w:r>
            <w:r w:rsidR="00496702" w:rsidRPr="0006458D">
              <w:rPr>
                <w:lang w:eastAsia="zh-CN"/>
              </w:rPr>
              <w:t xml:space="preserve">B </w:t>
            </w:r>
            <w:r w:rsidRPr="0006458D">
              <w:t>as per table 6.4.1.1.3-3 of TS 38.211 [5].</w:t>
            </w:r>
          </w:p>
          <w:p w14:paraId="405FF9D5" w14:textId="5273916E"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E40233"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B4A4AAF" w14:textId="77777777" w:rsidR="0070224F" w:rsidRPr="0006458D" w:rsidRDefault="0070224F" w:rsidP="0070224F">
      <w:pPr>
        <w:rPr>
          <w:noProof/>
          <w:lang w:eastAsia="zh-CN"/>
        </w:rPr>
      </w:pPr>
    </w:p>
    <w:p w14:paraId="5C1FE8AD" w14:textId="6FAEE5D1"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3</w:t>
      </w:r>
      <w:r w:rsidRPr="0006458D">
        <w:rPr>
          <w:rFonts w:eastAsia="Malgun Gothic"/>
        </w:rPr>
        <w:t xml:space="preserve">: </w:t>
      </w:r>
      <w:r w:rsidR="00496702" w:rsidRPr="0006458D">
        <w:rPr>
          <w:rFonts w:eastAsia="Malgun Gothic"/>
        </w:rPr>
        <w:t>Void</w:t>
      </w:r>
    </w:p>
    <w:p w14:paraId="4C80A0B6" w14:textId="77777777" w:rsidR="0070224F" w:rsidRPr="0006458D" w:rsidRDefault="0070224F" w:rsidP="0070224F">
      <w:pPr>
        <w:rPr>
          <w:noProof/>
          <w:lang w:eastAsia="zh-CN"/>
        </w:rPr>
      </w:pPr>
    </w:p>
    <w:p w14:paraId="7DA232D7" w14:textId="3869DE5B"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6F07C466" w14:textId="77777777" w:rsidTr="0070224F">
        <w:trPr>
          <w:jc w:val="center"/>
        </w:trPr>
        <w:tc>
          <w:tcPr>
            <w:tcW w:w="2421" w:type="dxa"/>
          </w:tcPr>
          <w:p w14:paraId="5285624F" w14:textId="77777777" w:rsidR="0070224F" w:rsidRPr="0006458D" w:rsidRDefault="0070224F" w:rsidP="0070224F">
            <w:pPr>
              <w:pStyle w:val="TAH"/>
            </w:pPr>
            <w:r w:rsidRPr="0006458D">
              <w:t>Reference channel</w:t>
            </w:r>
          </w:p>
        </w:tc>
        <w:tc>
          <w:tcPr>
            <w:tcW w:w="1070" w:type="dxa"/>
          </w:tcPr>
          <w:p w14:paraId="62194272" w14:textId="77777777" w:rsidR="0070224F" w:rsidRPr="0006458D" w:rsidRDefault="0070224F" w:rsidP="0070224F">
            <w:pPr>
              <w:pStyle w:val="TAH"/>
            </w:pPr>
            <w:r w:rsidRPr="0006458D">
              <w:rPr>
                <w:lang w:eastAsia="zh-CN"/>
              </w:rPr>
              <w:t>G-FR1-A3-22</w:t>
            </w:r>
          </w:p>
        </w:tc>
        <w:tc>
          <w:tcPr>
            <w:tcW w:w="1071" w:type="dxa"/>
          </w:tcPr>
          <w:p w14:paraId="7E16EFC5" w14:textId="77777777" w:rsidR="0070224F" w:rsidRPr="0006458D" w:rsidRDefault="0070224F" w:rsidP="0070224F">
            <w:pPr>
              <w:pStyle w:val="TAH"/>
            </w:pPr>
            <w:r w:rsidRPr="0006458D">
              <w:rPr>
                <w:lang w:eastAsia="zh-CN"/>
              </w:rPr>
              <w:t>G-FR1-A3-23</w:t>
            </w:r>
          </w:p>
        </w:tc>
        <w:tc>
          <w:tcPr>
            <w:tcW w:w="1070" w:type="dxa"/>
          </w:tcPr>
          <w:p w14:paraId="50F94908" w14:textId="77777777" w:rsidR="0070224F" w:rsidRPr="0006458D" w:rsidRDefault="0070224F" w:rsidP="0070224F">
            <w:pPr>
              <w:pStyle w:val="TAH"/>
            </w:pPr>
            <w:r w:rsidRPr="0006458D">
              <w:rPr>
                <w:lang w:eastAsia="zh-CN"/>
              </w:rPr>
              <w:t>G-FR1-A3-24</w:t>
            </w:r>
          </w:p>
        </w:tc>
        <w:tc>
          <w:tcPr>
            <w:tcW w:w="1071" w:type="dxa"/>
          </w:tcPr>
          <w:p w14:paraId="0673AA7A" w14:textId="77777777" w:rsidR="0070224F" w:rsidRPr="0006458D" w:rsidRDefault="0070224F" w:rsidP="0070224F">
            <w:pPr>
              <w:pStyle w:val="TAH"/>
            </w:pPr>
            <w:r w:rsidRPr="0006458D">
              <w:rPr>
                <w:lang w:eastAsia="zh-CN"/>
              </w:rPr>
              <w:t>G-FR1-A3-25</w:t>
            </w:r>
          </w:p>
        </w:tc>
        <w:tc>
          <w:tcPr>
            <w:tcW w:w="1070" w:type="dxa"/>
          </w:tcPr>
          <w:p w14:paraId="1E5FB362" w14:textId="77777777" w:rsidR="0070224F" w:rsidRPr="0006458D" w:rsidRDefault="0070224F" w:rsidP="0070224F">
            <w:pPr>
              <w:pStyle w:val="TAH"/>
            </w:pPr>
            <w:r w:rsidRPr="0006458D">
              <w:rPr>
                <w:lang w:eastAsia="zh-CN"/>
              </w:rPr>
              <w:t>G-FR1-A3-26</w:t>
            </w:r>
          </w:p>
        </w:tc>
        <w:tc>
          <w:tcPr>
            <w:tcW w:w="1071" w:type="dxa"/>
          </w:tcPr>
          <w:p w14:paraId="58717EC2" w14:textId="77777777" w:rsidR="0070224F" w:rsidRPr="0006458D" w:rsidRDefault="0070224F" w:rsidP="0070224F">
            <w:pPr>
              <w:pStyle w:val="TAH"/>
            </w:pPr>
            <w:r w:rsidRPr="0006458D">
              <w:rPr>
                <w:lang w:eastAsia="zh-CN"/>
              </w:rPr>
              <w:t>G-FR1-A3-27</w:t>
            </w:r>
          </w:p>
        </w:tc>
        <w:tc>
          <w:tcPr>
            <w:tcW w:w="1071" w:type="dxa"/>
          </w:tcPr>
          <w:p w14:paraId="1518AF3F" w14:textId="77777777" w:rsidR="0070224F" w:rsidRPr="0006458D" w:rsidRDefault="0070224F" w:rsidP="0070224F">
            <w:pPr>
              <w:pStyle w:val="TAH"/>
              <w:rPr>
                <w:lang w:eastAsia="zh-CN"/>
              </w:rPr>
            </w:pPr>
            <w:r w:rsidRPr="0006458D">
              <w:rPr>
                <w:lang w:eastAsia="zh-CN"/>
              </w:rPr>
              <w:t>G-FR1-A3-28</w:t>
            </w:r>
          </w:p>
        </w:tc>
      </w:tr>
      <w:tr w:rsidR="0006458D" w:rsidRPr="0006458D" w14:paraId="74E60FE1" w14:textId="77777777" w:rsidTr="0070224F">
        <w:trPr>
          <w:jc w:val="center"/>
        </w:trPr>
        <w:tc>
          <w:tcPr>
            <w:tcW w:w="2421" w:type="dxa"/>
          </w:tcPr>
          <w:p w14:paraId="180665F5"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488226DE" w14:textId="77777777" w:rsidR="0070224F" w:rsidRPr="0006458D" w:rsidRDefault="0070224F" w:rsidP="0070224F">
            <w:pPr>
              <w:pStyle w:val="TAC"/>
              <w:rPr>
                <w:lang w:eastAsia="zh-CN"/>
              </w:rPr>
            </w:pPr>
            <w:r w:rsidRPr="0006458D">
              <w:rPr>
                <w:lang w:eastAsia="zh-CN"/>
              </w:rPr>
              <w:t>15</w:t>
            </w:r>
          </w:p>
        </w:tc>
        <w:tc>
          <w:tcPr>
            <w:tcW w:w="1071" w:type="dxa"/>
          </w:tcPr>
          <w:p w14:paraId="4419FBB3" w14:textId="77777777" w:rsidR="0070224F" w:rsidRPr="0006458D" w:rsidRDefault="0070224F" w:rsidP="0070224F">
            <w:pPr>
              <w:pStyle w:val="TAC"/>
            </w:pPr>
            <w:r w:rsidRPr="0006458D">
              <w:rPr>
                <w:lang w:eastAsia="zh-CN"/>
              </w:rPr>
              <w:t>15</w:t>
            </w:r>
          </w:p>
        </w:tc>
        <w:tc>
          <w:tcPr>
            <w:tcW w:w="1070" w:type="dxa"/>
          </w:tcPr>
          <w:p w14:paraId="33D9CED4" w14:textId="77777777" w:rsidR="0070224F" w:rsidRPr="0006458D" w:rsidRDefault="0070224F" w:rsidP="0070224F">
            <w:pPr>
              <w:pStyle w:val="TAC"/>
            </w:pPr>
            <w:r w:rsidRPr="0006458D">
              <w:rPr>
                <w:lang w:eastAsia="zh-CN"/>
              </w:rPr>
              <w:t>15</w:t>
            </w:r>
          </w:p>
        </w:tc>
        <w:tc>
          <w:tcPr>
            <w:tcW w:w="1071" w:type="dxa"/>
          </w:tcPr>
          <w:p w14:paraId="45E07BD3" w14:textId="77777777" w:rsidR="0070224F" w:rsidRPr="0006458D" w:rsidRDefault="0070224F" w:rsidP="0070224F">
            <w:pPr>
              <w:pStyle w:val="TAC"/>
            </w:pPr>
            <w:r w:rsidRPr="0006458D">
              <w:rPr>
                <w:lang w:eastAsia="zh-CN"/>
              </w:rPr>
              <w:t>30</w:t>
            </w:r>
          </w:p>
        </w:tc>
        <w:tc>
          <w:tcPr>
            <w:tcW w:w="1070" w:type="dxa"/>
          </w:tcPr>
          <w:p w14:paraId="4FFB1B34" w14:textId="77777777" w:rsidR="0070224F" w:rsidRPr="0006458D" w:rsidRDefault="0070224F" w:rsidP="0070224F">
            <w:pPr>
              <w:pStyle w:val="TAC"/>
            </w:pPr>
            <w:r w:rsidRPr="0006458D">
              <w:rPr>
                <w:lang w:eastAsia="zh-CN"/>
              </w:rPr>
              <w:t>30</w:t>
            </w:r>
          </w:p>
        </w:tc>
        <w:tc>
          <w:tcPr>
            <w:tcW w:w="1071" w:type="dxa"/>
          </w:tcPr>
          <w:p w14:paraId="6F4F73A7" w14:textId="77777777" w:rsidR="0070224F" w:rsidRPr="0006458D" w:rsidRDefault="0070224F" w:rsidP="0070224F">
            <w:pPr>
              <w:pStyle w:val="TAC"/>
            </w:pPr>
            <w:r w:rsidRPr="0006458D">
              <w:rPr>
                <w:lang w:eastAsia="zh-CN"/>
              </w:rPr>
              <w:t>30</w:t>
            </w:r>
          </w:p>
        </w:tc>
        <w:tc>
          <w:tcPr>
            <w:tcW w:w="1071" w:type="dxa"/>
          </w:tcPr>
          <w:p w14:paraId="5614BEBC" w14:textId="77777777" w:rsidR="0070224F" w:rsidRPr="0006458D" w:rsidRDefault="0070224F" w:rsidP="0070224F">
            <w:pPr>
              <w:pStyle w:val="TAC"/>
            </w:pPr>
            <w:r w:rsidRPr="0006458D">
              <w:rPr>
                <w:lang w:eastAsia="zh-CN"/>
              </w:rPr>
              <w:t>30</w:t>
            </w:r>
          </w:p>
        </w:tc>
      </w:tr>
      <w:tr w:rsidR="0006458D" w:rsidRPr="0006458D" w14:paraId="4555F989" w14:textId="77777777" w:rsidTr="0070224F">
        <w:trPr>
          <w:jc w:val="center"/>
        </w:trPr>
        <w:tc>
          <w:tcPr>
            <w:tcW w:w="2421" w:type="dxa"/>
          </w:tcPr>
          <w:p w14:paraId="38FC25EC" w14:textId="77777777" w:rsidR="0070224F" w:rsidRPr="0006458D" w:rsidRDefault="0070224F" w:rsidP="0070224F">
            <w:pPr>
              <w:pStyle w:val="TAC"/>
            </w:pPr>
            <w:r w:rsidRPr="0006458D">
              <w:t>Allocated resource blocks</w:t>
            </w:r>
          </w:p>
        </w:tc>
        <w:tc>
          <w:tcPr>
            <w:tcW w:w="1070" w:type="dxa"/>
          </w:tcPr>
          <w:p w14:paraId="3C4799E3" w14:textId="77777777" w:rsidR="0070224F" w:rsidRPr="0006458D" w:rsidRDefault="0070224F" w:rsidP="0070224F">
            <w:pPr>
              <w:pStyle w:val="TAC"/>
              <w:rPr>
                <w:rFonts w:eastAsia="Yu Mincho"/>
              </w:rPr>
            </w:pPr>
            <w:r w:rsidRPr="0006458D">
              <w:rPr>
                <w:rFonts w:eastAsia="Yu Mincho"/>
              </w:rPr>
              <w:t>25</w:t>
            </w:r>
          </w:p>
        </w:tc>
        <w:tc>
          <w:tcPr>
            <w:tcW w:w="1071" w:type="dxa"/>
          </w:tcPr>
          <w:p w14:paraId="21E77A6D" w14:textId="77777777" w:rsidR="0070224F" w:rsidRPr="0006458D" w:rsidRDefault="0070224F" w:rsidP="0070224F">
            <w:pPr>
              <w:pStyle w:val="TAC"/>
              <w:rPr>
                <w:rFonts w:eastAsia="Yu Mincho"/>
              </w:rPr>
            </w:pPr>
            <w:r w:rsidRPr="0006458D">
              <w:rPr>
                <w:rFonts w:eastAsia="Yu Mincho"/>
              </w:rPr>
              <w:t>52</w:t>
            </w:r>
          </w:p>
        </w:tc>
        <w:tc>
          <w:tcPr>
            <w:tcW w:w="1070" w:type="dxa"/>
          </w:tcPr>
          <w:p w14:paraId="48505CB9" w14:textId="77777777" w:rsidR="0070224F" w:rsidRPr="0006458D" w:rsidRDefault="0070224F" w:rsidP="0070224F">
            <w:pPr>
              <w:pStyle w:val="TAC"/>
              <w:rPr>
                <w:lang w:eastAsia="zh-CN"/>
              </w:rPr>
            </w:pPr>
            <w:r w:rsidRPr="0006458D">
              <w:rPr>
                <w:lang w:eastAsia="zh-CN"/>
              </w:rPr>
              <w:t>106</w:t>
            </w:r>
          </w:p>
        </w:tc>
        <w:tc>
          <w:tcPr>
            <w:tcW w:w="1071" w:type="dxa"/>
          </w:tcPr>
          <w:p w14:paraId="4E01F6BA" w14:textId="77777777" w:rsidR="0070224F" w:rsidRPr="0006458D" w:rsidRDefault="0070224F" w:rsidP="0070224F">
            <w:pPr>
              <w:pStyle w:val="TAC"/>
              <w:rPr>
                <w:rFonts w:eastAsia="Yu Mincho"/>
              </w:rPr>
            </w:pPr>
            <w:r w:rsidRPr="0006458D">
              <w:rPr>
                <w:rFonts w:eastAsia="Yu Mincho"/>
              </w:rPr>
              <w:t>24</w:t>
            </w:r>
          </w:p>
        </w:tc>
        <w:tc>
          <w:tcPr>
            <w:tcW w:w="1070" w:type="dxa"/>
          </w:tcPr>
          <w:p w14:paraId="3C632F63" w14:textId="77777777" w:rsidR="0070224F" w:rsidRPr="0006458D" w:rsidRDefault="0070224F" w:rsidP="0070224F">
            <w:pPr>
              <w:pStyle w:val="TAC"/>
              <w:rPr>
                <w:rFonts w:eastAsia="Yu Mincho"/>
              </w:rPr>
            </w:pPr>
            <w:r w:rsidRPr="0006458D">
              <w:rPr>
                <w:rFonts w:eastAsia="Yu Mincho"/>
              </w:rPr>
              <w:t>51</w:t>
            </w:r>
          </w:p>
        </w:tc>
        <w:tc>
          <w:tcPr>
            <w:tcW w:w="1071" w:type="dxa"/>
          </w:tcPr>
          <w:p w14:paraId="441DBF6F" w14:textId="77777777" w:rsidR="0070224F" w:rsidRPr="0006458D" w:rsidRDefault="0070224F" w:rsidP="0070224F">
            <w:pPr>
              <w:pStyle w:val="TAC"/>
              <w:rPr>
                <w:rFonts w:eastAsia="Yu Mincho"/>
              </w:rPr>
            </w:pPr>
            <w:r w:rsidRPr="0006458D">
              <w:rPr>
                <w:rFonts w:eastAsia="Yu Mincho"/>
              </w:rPr>
              <w:t>106</w:t>
            </w:r>
          </w:p>
        </w:tc>
        <w:tc>
          <w:tcPr>
            <w:tcW w:w="1071" w:type="dxa"/>
          </w:tcPr>
          <w:p w14:paraId="4445D054" w14:textId="77777777" w:rsidR="0070224F" w:rsidRPr="0006458D" w:rsidRDefault="0070224F" w:rsidP="0070224F">
            <w:pPr>
              <w:pStyle w:val="TAC"/>
              <w:rPr>
                <w:rFonts w:eastAsia="Yu Mincho"/>
              </w:rPr>
            </w:pPr>
            <w:r w:rsidRPr="0006458D">
              <w:rPr>
                <w:rFonts w:eastAsia="Yu Mincho"/>
              </w:rPr>
              <w:t>273</w:t>
            </w:r>
          </w:p>
        </w:tc>
      </w:tr>
      <w:tr w:rsidR="0006458D" w:rsidRPr="0006458D" w14:paraId="6559D9D8" w14:textId="77777777" w:rsidTr="0070224F">
        <w:trPr>
          <w:jc w:val="center"/>
        </w:trPr>
        <w:tc>
          <w:tcPr>
            <w:tcW w:w="2421" w:type="dxa"/>
          </w:tcPr>
          <w:p w14:paraId="0E52E081"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1C7B5F46" w14:textId="77777777" w:rsidR="0070224F" w:rsidRPr="0006458D" w:rsidRDefault="0070224F" w:rsidP="0070224F">
            <w:pPr>
              <w:pStyle w:val="TAC"/>
              <w:rPr>
                <w:lang w:eastAsia="zh-CN"/>
              </w:rPr>
            </w:pPr>
            <w:r w:rsidRPr="0006458D">
              <w:rPr>
                <w:lang w:eastAsia="zh-CN"/>
              </w:rPr>
              <w:t>12</w:t>
            </w:r>
          </w:p>
        </w:tc>
        <w:tc>
          <w:tcPr>
            <w:tcW w:w="1071" w:type="dxa"/>
          </w:tcPr>
          <w:p w14:paraId="4402D2ED" w14:textId="77777777" w:rsidR="0070224F" w:rsidRPr="0006458D" w:rsidRDefault="0070224F" w:rsidP="0070224F">
            <w:pPr>
              <w:pStyle w:val="TAC"/>
            </w:pPr>
            <w:r w:rsidRPr="0006458D">
              <w:rPr>
                <w:lang w:eastAsia="zh-CN"/>
              </w:rPr>
              <w:t>12</w:t>
            </w:r>
          </w:p>
        </w:tc>
        <w:tc>
          <w:tcPr>
            <w:tcW w:w="1070" w:type="dxa"/>
          </w:tcPr>
          <w:p w14:paraId="3B62A76A" w14:textId="77777777" w:rsidR="0070224F" w:rsidRPr="0006458D" w:rsidRDefault="0070224F" w:rsidP="0070224F">
            <w:pPr>
              <w:pStyle w:val="TAC"/>
            </w:pPr>
            <w:r w:rsidRPr="0006458D">
              <w:rPr>
                <w:lang w:eastAsia="zh-CN"/>
              </w:rPr>
              <w:t>12</w:t>
            </w:r>
          </w:p>
        </w:tc>
        <w:tc>
          <w:tcPr>
            <w:tcW w:w="1071" w:type="dxa"/>
          </w:tcPr>
          <w:p w14:paraId="52BD54C4" w14:textId="77777777" w:rsidR="0070224F" w:rsidRPr="0006458D" w:rsidRDefault="0070224F" w:rsidP="0070224F">
            <w:pPr>
              <w:pStyle w:val="TAC"/>
            </w:pPr>
            <w:r w:rsidRPr="0006458D">
              <w:rPr>
                <w:lang w:eastAsia="zh-CN"/>
              </w:rPr>
              <w:t>12</w:t>
            </w:r>
          </w:p>
        </w:tc>
        <w:tc>
          <w:tcPr>
            <w:tcW w:w="1070" w:type="dxa"/>
          </w:tcPr>
          <w:p w14:paraId="4469B314" w14:textId="77777777" w:rsidR="0070224F" w:rsidRPr="0006458D" w:rsidRDefault="0070224F" w:rsidP="0070224F">
            <w:pPr>
              <w:pStyle w:val="TAC"/>
            </w:pPr>
            <w:r w:rsidRPr="0006458D">
              <w:rPr>
                <w:lang w:eastAsia="zh-CN"/>
              </w:rPr>
              <w:t>12</w:t>
            </w:r>
          </w:p>
        </w:tc>
        <w:tc>
          <w:tcPr>
            <w:tcW w:w="1071" w:type="dxa"/>
          </w:tcPr>
          <w:p w14:paraId="2607D1DF" w14:textId="77777777" w:rsidR="0070224F" w:rsidRPr="0006458D" w:rsidRDefault="0070224F" w:rsidP="0070224F">
            <w:pPr>
              <w:pStyle w:val="TAC"/>
            </w:pPr>
            <w:r w:rsidRPr="0006458D">
              <w:rPr>
                <w:lang w:eastAsia="zh-CN"/>
              </w:rPr>
              <w:t>12</w:t>
            </w:r>
          </w:p>
        </w:tc>
        <w:tc>
          <w:tcPr>
            <w:tcW w:w="1071" w:type="dxa"/>
          </w:tcPr>
          <w:p w14:paraId="150B160E" w14:textId="77777777" w:rsidR="0070224F" w:rsidRPr="0006458D" w:rsidRDefault="0070224F" w:rsidP="0070224F">
            <w:pPr>
              <w:pStyle w:val="TAC"/>
            </w:pPr>
            <w:r w:rsidRPr="0006458D">
              <w:rPr>
                <w:lang w:eastAsia="zh-CN"/>
              </w:rPr>
              <w:t>12</w:t>
            </w:r>
          </w:p>
        </w:tc>
      </w:tr>
      <w:tr w:rsidR="0006458D" w:rsidRPr="0006458D" w14:paraId="3E92ADF9" w14:textId="77777777" w:rsidTr="0070224F">
        <w:trPr>
          <w:jc w:val="center"/>
        </w:trPr>
        <w:tc>
          <w:tcPr>
            <w:tcW w:w="2421" w:type="dxa"/>
          </w:tcPr>
          <w:p w14:paraId="43072D9A" w14:textId="77777777" w:rsidR="0070224F" w:rsidRPr="0006458D" w:rsidRDefault="0070224F" w:rsidP="0070224F">
            <w:pPr>
              <w:pStyle w:val="TAC"/>
            </w:pPr>
            <w:r w:rsidRPr="0006458D">
              <w:t>Modulation</w:t>
            </w:r>
          </w:p>
        </w:tc>
        <w:tc>
          <w:tcPr>
            <w:tcW w:w="1070" w:type="dxa"/>
          </w:tcPr>
          <w:p w14:paraId="056D49A3" w14:textId="77777777" w:rsidR="0070224F" w:rsidRPr="0006458D" w:rsidRDefault="0070224F" w:rsidP="0070224F">
            <w:pPr>
              <w:pStyle w:val="TAC"/>
              <w:rPr>
                <w:lang w:eastAsia="zh-CN"/>
              </w:rPr>
            </w:pPr>
            <w:r w:rsidRPr="0006458D">
              <w:rPr>
                <w:lang w:eastAsia="zh-CN"/>
              </w:rPr>
              <w:t>QPSK</w:t>
            </w:r>
          </w:p>
        </w:tc>
        <w:tc>
          <w:tcPr>
            <w:tcW w:w="1071" w:type="dxa"/>
          </w:tcPr>
          <w:p w14:paraId="4CAE99C7" w14:textId="77777777" w:rsidR="0070224F" w:rsidRPr="0006458D" w:rsidRDefault="0070224F" w:rsidP="0070224F">
            <w:pPr>
              <w:pStyle w:val="TAC"/>
              <w:rPr>
                <w:lang w:eastAsia="zh-CN"/>
              </w:rPr>
            </w:pPr>
            <w:r w:rsidRPr="0006458D">
              <w:rPr>
                <w:lang w:eastAsia="zh-CN"/>
              </w:rPr>
              <w:t>QPSK</w:t>
            </w:r>
          </w:p>
        </w:tc>
        <w:tc>
          <w:tcPr>
            <w:tcW w:w="1070" w:type="dxa"/>
          </w:tcPr>
          <w:p w14:paraId="614E3D89" w14:textId="77777777" w:rsidR="0070224F" w:rsidRPr="0006458D" w:rsidRDefault="0070224F" w:rsidP="0070224F">
            <w:pPr>
              <w:pStyle w:val="TAC"/>
              <w:rPr>
                <w:lang w:eastAsia="zh-CN"/>
              </w:rPr>
            </w:pPr>
            <w:r w:rsidRPr="0006458D">
              <w:rPr>
                <w:lang w:eastAsia="zh-CN"/>
              </w:rPr>
              <w:t>QPSK</w:t>
            </w:r>
          </w:p>
        </w:tc>
        <w:tc>
          <w:tcPr>
            <w:tcW w:w="1071" w:type="dxa"/>
          </w:tcPr>
          <w:p w14:paraId="119B8D3C" w14:textId="77777777" w:rsidR="0070224F" w:rsidRPr="0006458D" w:rsidRDefault="0070224F" w:rsidP="0070224F">
            <w:pPr>
              <w:pStyle w:val="TAC"/>
              <w:rPr>
                <w:lang w:eastAsia="zh-CN"/>
              </w:rPr>
            </w:pPr>
            <w:r w:rsidRPr="0006458D">
              <w:rPr>
                <w:lang w:eastAsia="zh-CN"/>
              </w:rPr>
              <w:t>QPSK</w:t>
            </w:r>
          </w:p>
        </w:tc>
        <w:tc>
          <w:tcPr>
            <w:tcW w:w="1070" w:type="dxa"/>
          </w:tcPr>
          <w:p w14:paraId="1785EFD2" w14:textId="77777777" w:rsidR="0070224F" w:rsidRPr="0006458D" w:rsidRDefault="0070224F" w:rsidP="0070224F">
            <w:pPr>
              <w:pStyle w:val="TAC"/>
              <w:rPr>
                <w:lang w:eastAsia="zh-CN"/>
              </w:rPr>
            </w:pPr>
            <w:r w:rsidRPr="0006458D">
              <w:rPr>
                <w:lang w:eastAsia="zh-CN"/>
              </w:rPr>
              <w:t>QPSK</w:t>
            </w:r>
          </w:p>
        </w:tc>
        <w:tc>
          <w:tcPr>
            <w:tcW w:w="1071" w:type="dxa"/>
          </w:tcPr>
          <w:p w14:paraId="084E0789" w14:textId="77777777" w:rsidR="0070224F" w:rsidRPr="0006458D" w:rsidRDefault="0070224F" w:rsidP="0070224F">
            <w:pPr>
              <w:pStyle w:val="TAC"/>
              <w:rPr>
                <w:lang w:eastAsia="zh-CN"/>
              </w:rPr>
            </w:pPr>
            <w:r w:rsidRPr="0006458D">
              <w:rPr>
                <w:lang w:eastAsia="zh-CN"/>
              </w:rPr>
              <w:t>QPSK</w:t>
            </w:r>
          </w:p>
        </w:tc>
        <w:tc>
          <w:tcPr>
            <w:tcW w:w="1071" w:type="dxa"/>
          </w:tcPr>
          <w:p w14:paraId="3483C7BF" w14:textId="77777777" w:rsidR="0070224F" w:rsidRPr="0006458D" w:rsidRDefault="0070224F" w:rsidP="0070224F">
            <w:pPr>
              <w:pStyle w:val="TAC"/>
              <w:rPr>
                <w:lang w:eastAsia="zh-CN"/>
              </w:rPr>
            </w:pPr>
            <w:r w:rsidRPr="0006458D">
              <w:rPr>
                <w:lang w:eastAsia="zh-CN"/>
              </w:rPr>
              <w:t>QPSK</w:t>
            </w:r>
          </w:p>
        </w:tc>
      </w:tr>
      <w:tr w:rsidR="0006458D" w:rsidRPr="0006458D" w14:paraId="12AE9EB5" w14:textId="77777777" w:rsidTr="0070224F">
        <w:trPr>
          <w:jc w:val="center"/>
        </w:trPr>
        <w:tc>
          <w:tcPr>
            <w:tcW w:w="2421" w:type="dxa"/>
          </w:tcPr>
          <w:p w14:paraId="1C28FD28"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6B8496E2" w14:textId="77777777" w:rsidR="0070224F" w:rsidRPr="0006458D" w:rsidRDefault="0070224F" w:rsidP="0070224F">
            <w:pPr>
              <w:pStyle w:val="TAC"/>
              <w:rPr>
                <w:lang w:eastAsia="zh-CN"/>
              </w:rPr>
            </w:pPr>
            <w:r w:rsidRPr="0006458D">
              <w:rPr>
                <w:lang w:eastAsia="zh-CN"/>
              </w:rPr>
              <w:t>193/1024</w:t>
            </w:r>
          </w:p>
        </w:tc>
        <w:tc>
          <w:tcPr>
            <w:tcW w:w="1071" w:type="dxa"/>
          </w:tcPr>
          <w:p w14:paraId="589D5483" w14:textId="77777777" w:rsidR="0070224F" w:rsidRPr="0006458D" w:rsidRDefault="0070224F" w:rsidP="0070224F">
            <w:pPr>
              <w:pStyle w:val="TAC"/>
              <w:rPr>
                <w:lang w:eastAsia="zh-CN"/>
              </w:rPr>
            </w:pPr>
            <w:r w:rsidRPr="0006458D">
              <w:rPr>
                <w:lang w:eastAsia="zh-CN"/>
              </w:rPr>
              <w:t>193/1024</w:t>
            </w:r>
          </w:p>
        </w:tc>
        <w:tc>
          <w:tcPr>
            <w:tcW w:w="1070" w:type="dxa"/>
          </w:tcPr>
          <w:p w14:paraId="26BFFB89" w14:textId="77777777" w:rsidR="0070224F" w:rsidRPr="0006458D" w:rsidRDefault="0070224F" w:rsidP="0070224F">
            <w:pPr>
              <w:pStyle w:val="TAC"/>
              <w:rPr>
                <w:lang w:eastAsia="zh-CN"/>
              </w:rPr>
            </w:pPr>
            <w:r w:rsidRPr="0006458D">
              <w:rPr>
                <w:lang w:eastAsia="zh-CN"/>
              </w:rPr>
              <w:t>193/1024</w:t>
            </w:r>
          </w:p>
        </w:tc>
        <w:tc>
          <w:tcPr>
            <w:tcW w:w="1071" w:type="dxa"/>
          </w:tcPr>
          <w:p w14:paraId="2E21775C" w14:textId="77777777" w:rsidR="0070224F" w:rsidRPr="0006458D" w:rsidRDefault="0070224F" w:rsidP="0070224F">
            <w:pPr>
              <w:pStyle w:val="TAC"/>
              <w:rPr>
                <w:lang w:eastAsia="zh-CN"/>
              </w:rPr>
            </w:pPr>
            <w:r w:rsidRPr="0006458D">
              <w:rPr>
                <w:lang w:eastAsia="zh-CN"/>
              </w:rPr>
              <w:t>193/1024</w:t>
            </w:r>
          </w:p>
        </w:tc>
        <w:tc>
          <w:tcPr>
            <w:tcW w:w="1070" w:type="dxa"/>
          </w:tcPr>
          <w:p w14:paraId="54ECCDED" w14:textId="77777777" w:rsidR="0070224F" w:rsidRPr="0006458D" w:rsidRDefault="0070224F" w:rsidP="0070224F">
            <w:pPr>
              <w:pStyle w:val="TAC"/>
              <w:rPr>
                <w:lang w:eastAsia="zh-CN"/>
              </w:rPr>
            </w:pPr>
            <w:r w:rsidRPr="0006458D">
              <w:rPr>
                <w:lang w:eastAsia="zh-CN"/>
              </w:rPr>
              <w:t>193/1024</w:t>
            </w:r>
          </w:p>
        </w:tc>
        <w:tc>
          <w:tcPr>
            <w:tcW w:w="1071" w:type="dxa"/>
          </w:tcPr>
          <w:p w14:paraId="1BA4DE35" w14:textId="77777777" w:rsidR="0070224F" w:rsidRPr="0006458D" w:rsidRDefault="0070224F" w:rsidP="0070224F">
            <w:pPr>
              <w:pStyle w:val="TAC"/>
              <w:rPr>
                <w:lang w:eastAsia="zh-CN"/>
              </w:rPr>
            </w:pPr>
            <w:r w:rsidRPr="0006458D">
              <w:rPr>
                <w:lang w:eastAsia="zh-CN"/>
              </w:rPr>
              <w:t>193/1024</w:t>
            </w:r>
          </w:p>
        </w:tc>
        <w:tc>
          <w:tcPr>
            <w:tcW w:w="1071" w:type="dxa"/>
          </w:tcPr>
          <w:p w14:paraId="1EED5A51" w14:textId="77777777" w:rsidR="0070224F" w:rsidRPr="0006458D" w:rsidRDefault="0070224F" w:rsidP="0070224F">
            <w:pPr>
              <w:pStyle w:val="TAC"/>
              <w:rPr>
                <w:lang w:eastAsia="zh-CN"/>
              </w:rPr>
            </w:pPr>
            <w:r w:rsidRPr="0006458D">
              <w:rPr>
                <w:lang w:eastAsia="zh-CN"/>
              </w:rPr>
              <w:t>193/1024</w:t>
            </w:r>
          </w:p>
        </w:tc>
      </w:tr>
      <w:tr w:rsidR="0006458D" w:rsidRPr="0006458D" w14:paraId="3CE8728D" w14:textId="77777777" w:rsidTr="0070224F">
        <w:trPr>
          <w:jc w:val="center"/>
        </w:trPr>
        <w:tc>
          <w:tcPr>
            <w:tcW w:w="2421" w:type="dxa"/>
          </w:tcPr>
          <w:p w14:paraId="500B51F5" w14:textId="77777777" w:rsidR="0070224F" w:rsidRPr="0006458D" w:rsidRDefault="0070224F" w:rsidP="0070224F">
            <w:pPr>
              <w:pStyle w:val="TAC"/>
            </w:pPr>
            <w:r w:rsidRPr="0006458D">
              <w:t>Payload size (bits)</w:t>
            </w:r>
          </w:p>
        </w:tc>
        <w:tc>
          <w:tcPr>
            <w:tcW w:w="1070" w:type="dxa"/>
            <w:vAlign w:val="center"/>
          </w:tcPr>
          <w:p w14:paraId="5D53F36D" w14:textId="77777777" w:rsidR="0070224F" w:rsidRPr="0006458D" w:rsidRDefault="0070224F" w:rsidP="0070224F">
            <w:pPr>
              <w:pStyle w:val="TAC"/>
              <w:rPr>
                <w:lang w:eastAsia="zh-CN"/>
              </w:rPr>
            </w:pPr>
            <w:r w:rsidRPr="0006458D">
              <w:rPr>
                <w:lang w:eastAsia="zh-CN"/>
              </w:rPr>
              <w:t>2728</w:t>
            </w:r>
          </w:p>
        </w:tc>
        <w:tc>
          <w:tcPr>
            <w:tcW w:w="1071" w:type="dxa"/>
            <w:vAlign w:val="center"/>
          </w:tcPr>
          <w:p w14:paraId="78AE8B1D" w14:textId="77777777" w:rsidR="0070224F" w:rsidRPr="0006458D" w:rsidRDefault="0070224F" w:rsidP="0070224F">
            <w:pPr>
              <w:pStyle w:val="TAC"/>
              <w:rPr>
                <w:lang w:eastAsia="zh-CN"/>
              </w:rPr>
            </w:pPr>
            <w:r w:rsidRPr="0006458D">
              <w:rPr>
                <w:lang w:eastAsia="zh-CN"/>
              </w:rPr>
              <w:t>5640</w:t>
            </w:r>
          </w:p>
        </w:tc>
        <w:tc>
          <w:tcPr>
            <w:tcW w:w="1070" w:type="dxa"/>
            <w:vAlign w:val="center"/>
          </w:tcPr>
          <w:p w14:paraId="5B1BD4AA" w14:textId="77777777" w:rsidR="0070224F" w:rsidRPr="0006458D" w:rsidRDefault="0070224F" w:rsidP="0070224F">
            <w:pPr>
              <w:pStyle w:val="TAC"/>
              <w:rPr>
                <w:lang w:eastAsia="zh-CN"/>
              </w:rPr>
            </w:pPr>
            <w:r w:rsidRPr="0006458D">
              <w:rPr>
                <w:lang w:eastAsia="zh-CN"/>
              </w:rPr>
              <w:t>11528</w:t>
            </w:r>
          </w:p>
        </w:tc>
        <w:tc>
          <w:tcPr>
            <w:tcW w:w="1071" w:type="dxa"/>
            <w:vAlign w:val="center"/>
          </w:tcPr>
          <w:p w14:paraId="55BA64C9" w14:textId="77777777" w:rsidR="0070224F" w:rsidRPr="0006458D" w:rsidRDefault="0070224F" w:rsidP="0070224F">
            <w:pPr>
              <w:pStyle w:val="TAC"/>
              <w:rPr>
                <w:lang w:eastAsia="zh-CN"/>
              </w:rPr>
            </w:pPr>
            <w:r w:rsidRPr="0006458D">
              <w:rPr>
                <w:lang w:eastAsia="zh-CN"/>
              </w:rPr>
              <w:t>2600</w:t>
            </w:r>
          </w:p>
        </w:tc>
        <w:tc>
          <w:tcPr>
            <w:tcW w:w="1070" w:type="dxa"/>
            <w:vAlign w:val="center"/>
          </w:tcPr>
          <w:p w14:paraId="6AB9437E" w14:textId="77777777" w:rsidR="0070224F" w:rsidRPr="0006458D" w:rsidRDefault="0070224F" w:rsidP="0070224F">
            <w:pPr>
              <w:pStyle w:val="TAC"/>
              <w:rPr>
                <w:lang w:eastAsia="zh-CN"/>
              </w:rPr>
            </w:pPr>
            <w:r w:rsidRPr="0006458D">
              <w:rPr>
                <w:lang w:eastAsia="zh-CN"/>
              </w:rPr>
              <w:t>5512</w:t>
            </w:r>
          </w:p>
        </w:tc>
        <w:tc>
          <w:tcPr>
            <w:tcW w:w="1071" w:type="dxa"/>
          </w:tcPr>
          <w:p w14:paraId="605F15C2" w14:textId="77777777" w:rsidR="0070224F" w:rsidRPr="0006458D" w:rsidRDefault="0070224F" w:rsidP="0070224F">
            <w:pPr>
              <w:pStyle w:val="TAC"/>
              <w:rPr>
                <w:lang w:eastAsia="zh-CN"/>
              </w:rPr>
            </w:pPr>
            <w:r w:rsidRPr="0006458D">
              <w:rPr>
                <w:lang w:eastAsia="zh-CN"/>
              </w:rPr>
              <w:t>11528</w:t>
            </w:r>
          </w:p>
        </w:tc>
        <w:tc>
          <w:tcPr>
            <w:tcW w:w="1071" w:type="dxa"/>
          </w:tcPr>
          <w:p w14:paraId="3AD29D47" w14:textId="77777777" w:rsidR="0070224F" w:rsidRPr="0006458D" w:rsidRDefault="0070224F" w:rsidP="0070224F">
            <w:pPr>
              <w:pStyle w:val="TAC"/>
              <w:rPr>
                <w:lang w:eastAsia="zh-CN"/>
              </w:rPr>
            </w:pPr>
            <w:r w:rsidRPr="0006458D">
              <w:rPr>
                <w:lang w:eastAsia="zh-CN"/>
              </w:rPr>
              <w:t>29736</w:t>
            </w:r>
          </w:p>
        </w:tc>
      </w:tr>
      <w:tr w:rsidR="0006458D" w:rsidRPr="0006458D" w14:paraId="45F4325E" w14:textId="77777777" w:rsidTr="0070224F">
        <w:trPr>
          <w:jc w:val="center"/>
        </w:trPr>
        <w:tc>
          <w:tcPr>
            <w:tcW w:w="2421" w:type="dxa"/>
          </w:tcPr>
          <w:p w14:paraId="3C7F692F" w14:textId="77777777" w:rsidR="0070224F" w:rsidRPr="0006458D" w:rsidRDefault="0070224F" w:rsidP="0070224F">
            <w:pPr>
              <w:pStyle w:val="TAC"/>
              <w:rPr>
                <w:szCs w:val="22"/>
              </w:rPr>
            </w:pPr>
            <w:r w:rsidRPr="0006458D">
              <w:rPr>
                <w:szCs w:val="22"/>
              </w:rPr>
              <w:t>Transport block CRC (bits)</w:t>
            </w:r>
          </w:p>
        </w:tc>
        <w:tc>
          <w:tcPr>
            <w:tcW w:w="1070" w:type="dxa"/>
          </w:tcPr>
          <w:p w14:paraId="7EF3015E" w14:textId="77777777" w:rsidR="0070224F" w:rsidRPr="0006458D" w:rsidRDefault="0070224F" w:rsidP="0070224F">
            <w:pPr>
              <w:pStyle w:val="TAC"/>
              <w:rPr>
                <w:lang w:eastAsia="zh-CN"/>
              </w:rPr>
            </w:pPr>
            <w:r w:rsidRPr="0006458D">
              <w:rPr>
                <w:lang w:eastAsia="zh-CN"/>
              </w:rPr>
              <w:t>16</w:t>
            </w:r>
          </w:p>
        </w:tc>
        <w:tc>
          <w:tcPr>
            <w:tcW w:w="1071" w:type="dxa"/>
          </w:tcPr>
          <w:p w14:paraId="4B88766C" w14:textId="77777777" w:rsidR="0070224F" w:rsidRPr="0006458D" w:rsidRDefault="0070224F" w:rsidP="0070224F">
            <w:pPr>
              <w:pStyle w:val="TAC"/>
              <w:rPr>
                <w:lang w:eastAsia="zh-CN"/>
              </w:rPr>
            </w:pPr>
            <w:r w:rsidRPr="0006458D">
              <w:rPr>
                <w:lang w:eastAsia="zh-CN"/>
              </w:rPr>
              <w:t>24</w:t>
            </w:r>
          </w:p>
        </w:tc>
        <w:tc>
          <w:tcPr>
            <w:tcW w:w="1070" w:type="dxa"/>
          </w:tcPr>
          <w:p w14:paraId="4D33F010" w14:textId="77777777" w:rsidR="0070224F" w:rsidRPr="0006458D" w:rsidRDefault="0070224F" w:rsidP="0070224F">
            <w:pPr>
              <w:pStyle w:val="TAC"/>
              <w:rPr>
                <w:lang w:eastAsia="zh-CN"/>
              </w:rPr>
            </w:pPr>
            <w:r w:rsidRPr="0006458D">
              <w:rPr>
                <w:lang w:eastAsia="zh-CN"/>
              </w:rPr>
              <w:t>24</w:t>
            </w:r>
          </w:p>
        </w:tc>
        <w:tc>
          <w:tcPr>
            <w:tcW w:w="1071" w:type="dxa"/>
          </w:tcPr>
          <w:p w14:paraId="5C8D860E" w14:textId="77777777" w:rsidR="0070224F" w:rsidRPr="0006458D" w:rsidRDefault="0070224F" w:rsidP="0070224F">
            <w:pPr>
              <w:pStyle w:val="TAC"/>
              <w:rPr>
                <w:lang w:eastAsia="zh-CN"/>
              </w:rPr>
            </w:pPr>
            <w:r w:rsidRPr="0006458D">
              <w:rPr>
                <w:lang w:eastAsia="zh-CN"/>
              </w:rPr>
              <w:t>16</w:t>
            </w:r>
          </w:p>
        </w:tc>
        <w:tc>
          <w:tcPr>
            <w:tcW w:w="1070" w:type="dxa"/>
          </w:tcPr>
          <w:p w14:paraId="3C5CA4AC" w14:textId="77777777" w:rsidR="0070224F" w:rsidRPr="0006458D" w:rsidRDefault="0070224F" w:rsidP="0070224F">
            <w:pPr>
              <w:pStyle w:val="TAC"/>
              <w:rPr>
                <w:lang w:eastAsia="zh-CN"/>
              </w:rPr>
            </w:pPr>
            <w:r w:rsidRPr="0006458D">
              <w:rPr>
                <w:lang w:eastAsia="zh-CN"/>
              </w:rPr>
              <w:t>24</w:t>
            </w:r>
          </w:p>
        </w:tc>
        <w:tc>
          <w:tcPr>
            <w:tcW w:w="1071" w:type="dxa"/>
          </w:tcPr>
          <w:p w14:paraId="49262F4E" w14:textId="77777777" w:rsidR="0070224F" w:rsidRPr="0006458D" w:rsidRDefault="0070224F" w:rsidP="0070224F">
            <w:pPr>
              <w:pStyle w:val="TAC"/>
              <w:rPr>
                <w:lang w:eastAsia="zh-CN"/>
              </w:rPr>
            </w:pPr>
            <w:r w:rsidRPr="0006458D">
              <w:rPr>
                <w:lang w:eastAsia="zh-CN"/>
              </w:rPr>
              <w:t>24</w:t>
            </w:r>
          </w:p>
        </w:tc>
        <w:tc>
          <w:tcPr>
            <w:tcW w:w="1071" w:type="dxa"/>
          </w:tcPr>
          <w:p w14:paraId="58F18E7D" w14:textId="77777777" w:rsidR="0070224F" w:rsidRPr="0006458D" w:rsidRDefault="0070224F" w:rsidP="0070224F">
            <w:pPr>
              <w:pStyle w:val="TAC"/>
              <w:rPr>
                <w:lang w:eastAsia="zh-CN"/>
              </w:rPr>
            </w:pPr>
            <w:r w:rsidRPr="0006458D">
              <w:rPr>
                <w:lang w:eastAsia="zh-CN"/>
              </w:rPr>
              <w:t>24</w:t>
            </w:r>
          </w:p>
        </w:tc>
      </w:tr>
      <w:tr w:rsidR="0006458D" w:rsidRPr="0006458D" w14:paraId="679E8129" w14:textId="77777777" w:rsidTr="0070224F">
        <w:trPr>
          <w:jc w:val="center"/>
        </w:trPr>
        <w:tc>
          <w:tcPr>
            <w:tcW w:w="2421" w:type="dxa"/>
          </w:tcPr>
          <w:p w14:paraId="443D1BA3" w14:textId="77777777" w:rsidR="0070224F" w:rsidRPr="0006458D" w:rsidRDefault="0070224F" w:rsidP="0070224F">
            <w:pPr>
              <w:pStyle w:val="TAC"/>
            </w:pPr>
            <w:r w:rsidRPr="0006458D">
              <w:t>Code block CRC size (bits)</w:t>
            </w:r>
          </w:p>
        </w:tc>
        <w:tc>
          <w:tcPr>
            <w:tcW w:w="1070" w:type="dxa"/>
            <w:vAlign w:val="center"/>
          </w:tcPr>
          <w:p w14:paraId="775A0DBC" w14:textId="77777777" w:rsidR="0070224F" w:rsidRPr="0006458D" w:rsidRDefault="0070224F" w:rsidP="0070224F">
            <w:pPr>
              <w:pStyle w:val="TAC"/>
              <w:rPr>
                <w:lang w:eastAsia="zh-CN"/>
              </w:rPr>
            </w:pPr>
            <w:r w:rsidRPr="0006458D">
              <w:rPr>
                <w:lang w:eastAsia="zh-CN"/>
              </w:rPr>
              <w:t>-</w:t>
            </w:r>
          </w:p>
        </w:tc>
        <w:tc>
          <w:tcPr>
            <w:tcW w:w="1071" w:type="dxa"/>
          </w:tcPr>
          <w:p w14:paraId="54CDD71D" w14:textId="77777777" w:rsidR="0070224F" w:rsidRPr="0006458D" w:rsidRDefault="0070224F" w:rsidP="0070224F">
            <w:pPr>
              <w:pStyle w:val="TAC"/>
              <w:rPr>
                <w:lang w:eastAsia="zh-CN"/>
              </w:rPr>
            </w:pPr>
            <w:r w:rsidRPr="0006458D">
              <w:rPr>
                <w:lang w:eastAsia="zh-CN"/>
              </w:rPr>
              <w:t>24</w:t>
            </w:r>
          </w:p>
        </w:tc>
        <w:tc>
          <w:tcPr>
            <w:tcW w:w="1070" w:type="dxa"/>
          </w:tcPr>
          <w:p w14:paraId="77C24A13" w14:textId="77777777" w:rsidR="0070224F" w:rsidRPr="0006458D" w:rsidRDefault="0070224F" w:rsidP="0070224F">
            <w:pPr>
              <w:pStyle w:val="TAC"/>
              <w:rPr>
                <w:lang w:eastAsia="zh-CN"/>
              </w:rPr>
            </w:pPr>
            <w:r w:rsidRPr="0006458D">
              <w:rPr>
                <w:lang w:eastAsia="zh-CN"/>
              </w:rPr>
              <w:t>24</w:t>
            </w:r>
          </w:p>
        </w:tc>
        <w:tc>
          <w:tcPr>
            <w:tcW w:w="1071" w:type="dxa"/>
            <w:vAlign w:val="center"/>
          </w:tcPr>
          <w:p w14:paraId="73A0B33C" w14:textId="77777777" w:rsidR="0070224F" w:rsidRPr="0006458D" w:rsidRDefault="0070224F" w:rsidP="0070224F">
            <w:pPr>
              <w:pStyle w:val="TAC"/>
              <w:rPr>
                <w:lang w:eastAsia="zh-CN"/>
              </w:rPr>
            </w:pPr>
            <w:r w:rsidRPr="0006458D">
              <w:rPr>
                <w:lang w:eastAsia="zh-CN"/>
              </w:rPr>
              <w:t>-</w:t>
            </w:r>
          </w:p>
        </w:tc>
        <w:tc>
          <w:tcPr>
            <w:tcW w:w="1070" w:type="dxa"/>
          </w:tcPr>
          <w:p w14:paraId="7708FA35" w14:textId="77777777" w:rsidR="0070224F" w:rsidRPr="0006458D" w:rsidRDefault="0070224F" w:rsidP="0070224F">
            <w:pPr>
              <w:pStyle w:val="TAC"/>
              <w:rPr>
                <w:lang w:eastAsia="zh-CN"/>
              </w:rPr>
            </w:pPr>
            <w:r w:rsidRPr="0006458D">
              <w:rPr>
                <w:lang w:eastAsia="zh-CN"/>
              </w:rPr>
              <w:t>24</w:t>
            </w:r>
          </w:p>
        </w:tc>
        <w:tc>
          <w:tcPr>
            <w:tcW w:w="1071" w:type="dxa"/>
          </w:tcPr>
          <w:p w14:paraId="2E73B55F" w14:textId="77777777" w:rsidR="0070224F" w:rsidRPr="0006458D" w:rsidRDefault="0070224F" w:rsidP="0070224F">
            <w:pPr>
              <w:pStyle w:val="TAC"/>
              <w:rPr>
                <w:lang w:eastAsia="zh-CN"/>
              </w:rPr>
            </w:pPr>
            <w:r w:rsidRPr="0006458D">
              <w:rPr>
                <w:lang w:eastAsia="zh-CN"/>
              </w:rPr>
              <w:t>24</w:t>
            </w:r>
          </w:p>
        </w:tc>
        <w:tc>
          <w:tcPr>
            <w:tcW w:w="1071" w:type="dxa"/>
          </w:tcPr>
          <w:p w14:paraId="2801C991" w14:textId="77777777" w:rsidR="0070224F" w:rsidRPr="0006458D" w:rsidRDefault="0070224F" w:rsidP="0070224F">
            <w:pPr>
              <w:pStyle w:val="TAC"/>
              <w:rPr>
                <w:lang w:eastAsia="zh-CN"/>
              </w:rPr>
            </w:pPr>
            <w:r w:rsidRPr="0006458D">
              <w:rPr>
                <w:lang w:eastAsia="zh-CN"/>
              </w:rPr>
              <w:t>24</w:t>
            </w:r>
          </w:p>
        </w:tc>
      </w:tr>
      <w:tr w:rsidR="0006458D" w:rsidRPr="0006458D" w14:paraId="0EA363D4" w14:textId="77777777" w:rsidTr="0070224F">
        <w:trPr>
          <w:jc w:val="center"/>
        </w:trPr>
        <w:tc>
          <w:tcPr>
            <w:tcW w:w="2421" w:type="dxa"/>
          </w:tcPr>
          <w:p w14:paraId="46CDF8A8" w14:textId="77777777" w:rsidR="0070224F" w:rsidRPr="0006458D" w:rsidRDefault="0070224F" w:rsidP="0070224F">
            <w:pPr>
              <w:pStyle w:val="TAC"/>
            </w:pPr>
            <w:r w:rsidRPr="0006458D">
              <w:t>Number of code blocks - C</w:t>
            </w:r>
          </w:p>
        </w:tc>
        <w:tc>
          <w:tcPr>
            <w:tcW w:w="1070" w:type="dxa"/>
            <w:vAlign w:val="center"/>
          </w:tcPr>
          <w:p w14:paraId="66C91B0C" w14:textId="77777777" w:rsidR="0070224F" w:rsidRPr="0006458D" w:rsidRDefault="0070224F" w:rsidP="0070224F">
            <w:pPr>
              <w:pStyle w:val="TAC"/>
              <w:rPr>
                <w:lang w:eastAsia="zh-CN"/>
              </w:rPr>
            </w:pPr>
            <w:r w:rsidRPr="0006458D">
              <w:rPr>
                <w:lang w:eastAsia="zh-CN"/>
              </w:rPr>
              <w:t>1</w:t>
            </w:r>
          </w:p>
        </w:tc>
        <w:tc>
          <w:tcPr>
            <w:tcW w:w="1071" w:type="dxa"/>
            <w:vAlign w:val="center"/>
          </w:tcPr>
          <w:p w14:paraId="4C1F8947" w14:textId="77777777" w:rsidR="0070224F" w:rsidRPr="0006458D" w:rsidRDefault="0070224F" w:rsidP="0070224F">
            <w:pPr>
              <w:pStyle w:val="TAC"/>
              <w:rPr>
                <w:lang w:eastAsia="zh-CN"/>
              </w:rPr>
            </w:pPr>
            <w:r w:rsidRPr="0006458D">
              <w:rPr>
                <w:lang w:eastAsia="zh-CN"/>
              </w:rPr>
              <w:t>2</w:t>
            </w:r>
          </w:p>
        </w:tc>
        <w:tc>
          <w:tcPr>
            <w:tcW w:w="1070" w:type="dxa"/>
          </w:tcPr>
          <w:p w14:paraId="70E2548A" w14:textId="77777777" w:rsidR="0070224F" w:rsidRPr="0006458D" w:rsidRDefault="0070224F" w:rsidP="0070224F">
            <w:pPr>
              <w:pStyle w:val="TAC"/>
              <w:rPr>
                <w:lang w:eastAsia="zh-CN"/>
              </w:rPr>
            </w:pPr>
            <w:r w:rsidRPr="0006458D">
              <w:rPr>
                <w:lang w:eastAsia="zh-CN"/>
              </w:rPr>
              <w:t>4</w:t>
            </w:r>
          </w:p>
        </w:tc>
        <w:tc>
          <w:tcPr>
            <w:tcW w:w="1071" w:type="dxa"/>
            <w:vAlign w:val="center"/>
          </w:tcPr>
          <w:p w14:paraId="35D2139E" w14:textId="77777777" w:rsidR="0070224F" w:rsidRPr="0006458D" w:rsidRDefault="0070224F" w:rsidP="0070224F">
            <w:pPr>
              <w:pStyle w:val="TAC"/>
              <w:rPr>
                <w:lang w:eastAsia="zh-CN"/>
              </w:rPr>
            </w:pPr>
            <w:r w:rsidRPr="0006458D">
              <w:rPr>
                <w:lang w:eastAsia="zh-CN"/>
              </w:rPr>
              <w:t>1</w:t>
            </w:r>
          </w:p>
        </w:tc>
        <w:tc>
          <w:tcPr>
            <w:tcW w:w="1070" w:type="dxa"/>
            <w:vAlign w:val="center"/>
          </w:tcPr>
          <w:p w14:paraId="57475403" w14:textId="77777777" w:rsidR="0070224F" w:rsidRPr="0006458D" w:rsidRDefault="0070224F" w:rsidP="0070224F">
            <w:pPr>
              <w:pStyle w:val="TAC"/>
              <w:rPr>
                <w:lang w:eastAsia="zh-CN"/>
              </w:rPr>
            </w:pPr>
            <w:r w:rsidRPr="0006458D">
              <w:rPr>
                <w:lang w:eastAsia="zh-CN"/>
              </w:rPr>
              <w:t>2</w:t>
            </w:r>
          </w:p>
        </w:tc>
        <w:tc>
          <w:tcPr>
            <w:tcW w:w="1071" w:type="dxa"/>
          </w:tcPr>
          <w:p w14:paraId="666ED918" w14:textId="77777777" w:rsidR="0070224F" w:rsidRPr="0006458D" w:rsidRDefault="0070224F" w:rsidP="0070224F">
            <w:pPr>
              <w:pStyle w:val="TAC"/>
              <w:rPr>
                <w:lang w:eastAsia="zh-CN"/>
              </w:rPr>
            </w:pPr>
            <w:r w:rsidRPr="0006458D">
              <w:rPr>
                <w:lang w:eastAsia="zh-CN"/>
              </w:rPr>
              <w:t>4</w:t>
            </w:r>
          </w:p>
        </w:tc>
        <w:tc>
          <w:tcPr>
            <w:tcW w:w="1071" w:type="dxa"/>
          </w:tcPr>
          <w:p w14:paraId="458B5E09" w14:textId="77777777" w:rsidR="0070224F" w:rsidRPr="0006458D" w:rsidRDefault="0070224F" w:rsidP="0070224F">
            <w:pPr>
              <w:pStyle w:val="TAC"/>
              <w:rPr>
                <w:lang w:eastAsia="zh-CN"/>
              </w:rPr>
            </w:pPr>
            <w:r w:rsidRPr="0006458D">
              <w:rPr>
                <w:lang w:eastAsia="zh-CN"/>
              </w:rPr>
              <w:t>8</w:t>
            </w:r>
          </w:p>
        </w:tc>
      </w:tr>
      <w:tr w:rsidR="0006458D" w:rsidRPr="0006458D" w14:paraId="3DC4AF7B" w14:textId="77777777" w:rsidTr="0070224F">
        <w:trPr>
          <w:jc w:val="center"/>
        </w:trPr>
        <w:tc>
          <w:tcPr>
            <w:tcW w:w="2421" w:type="dxa"/>
          </w:tcPr>
          <w:p w14:paraId="2D39665A" w14:textId="77777777" w:rsidR="0070224F" w:rsidRPr="0006458D" w:rsidRDefault="0070224F" w:rsidP="0070224F">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0E18563A" w14:textId="77777777" w:rsidR="0070224F" w:rsidRPr="0006458D" w:rsidRDefault="0070224F" w:rsidP="0070224F">
            <w:pPr>
              <w:pStyle w:val="TAC"/>
              <w:rPr>
                <w:lang w:eastAsia="zh-CN"/>
              </w:rPr>
            </w:pPr>
            <w:r w:rsidRPr="0006458D">
              <w:rPr>
                <w:rFonts w:cs="Arial"/>
                <w:szCs w:val="18"/>
              </w:rPr>
              <w:t>2744</w:t>
            </w:r>
          </w:p>
        </w:tc>
        <w:tc>
          <w:tcPr>
            <w:tcW w:w="1071" w:type="dxa"/>
            <w:vAlign w:val="center"/>
          </w:tcPr>
          <w:p w14:paraId="56B0A624" w14:textId="77777777" w:rsidR="0070224F" w:rsidRPr="0006458D" w:rsidRDefault="0070224F" w:rsidP="0070224F">
            <w:pPr>
              <w:pStyle w:val="TAC"/>
              <w:rPr>
                <w:lang w:eastAsia="zh-CN"/>
              </w:rPr>
            </w:pPr>
            <w:r w:rsidRPr="0006458D">
              <w:rPr>
                <w:rFonts w:cs="Arial"/>
                <w:szCs w:val="18"/>
              </w:rPr>
              <w:t>2856</w:t>
            </w:r>
          </w:p>
        </w:tc>
        <w:tc>
          <w:tcPr>
            <w:tcW w:w="1070" w:type="dxa"/>
            <w:vAlign w:val="center"/>
          </w:tcPr>
          <w:p w14:paraId="51E2A053" w14:textId="77777777" w:rsidR="0070224F" w:rsidRPr="0006458D" w:rsidRDefault="0070224F" w:rsidP="0070224F">
            <w:pPr>
              <w:pStyle w:val="TAC"/>
              <w:rPr>
                <w:lang w:eastAsia="zh-CN"/>
              </w:rPr>
            </w:pPr>
            <w:r w:rsidRPr="0006458D">
              <w:rPr>
                <w:rFonts w:cs="Arial"/>
                <w:szCs w:val="18"/>
              </w:rPr>
              <w:t>2912</w:t>
            </w:r>
          </w:p>
        </w:tc>
        <w:tc>
          <w:tcPr>
            <w:tcW w:w="1071" w:type="dxa"/>
            <w:vAlign w:val="center"/>
          </w:tcPr>
          <w:p w14:paraId="7E2D638B" w14:textId="77777777" w:rsidR="0070224F" w:rsidRPr="0006458D" w:rsidRDefault="0070224F" w:rsidP="0070224F">
            <w:pPr>
              <w:pStyle w:val="TAC"/>
              <w:rPr>
                <w:lang w:eastAsia="zh-CN"/>
              </w:rPr>
            </w:pPr>
            <w:r w:rsidRPr="0006458D">
              <w:rPr>
                <w:rFonts w:cs="Arial"/>
                <w:szCs w:val="18"/>
              </w:rPr>
              <w:t>2616</w:t>
            </w:r>
          </w:p>
        </w:tc>
        <w:tc>
          <w:tcPr>
            <w:tcW w:w="1070" w:type="dxa"/>
            <w:vAlign w:val="center"/>
          </w:tcPr>
          <w:p w14:paraId="2E50D212" w14:textId="77777777" w:rsidR="0070224F" w:rsidRPr="0006458D" w:rsidRDefault="0070224F" w:rsidP="0070224F">
            <w:pPr>
              <w:pStyle w:val="TAC"/>
              <w:rPr>
                <w:lang w:eastAsia="zh-CN"/>
              </w:rPr>
            </w:pPr>
            <w:r w:rsidRPr="0006458D">
              <w:rPr>
                <w:rFonts w:cs="Arial"/>
                <w:szCs w:val="18"/>
              </w:rPr>
              <w:t>2792</w:t>
            </w:r>
          </w:p>
        </w:tc>
        <w:tc>
          <w:tcPr>
            <w:tcW w:w="1071" w:type="dxa"/>
            <w:vAlign w:val="center"/>
          </w:tcPr>
          <w:p w14:paraId="6D97B8B4" w14:textId="77777777" w:rsidR="0070224F" w:rsidRPr="0006458D" w:rsidRDefault="0070224F" w:rsidP="0070224F">
            <w:pPr>
              <w:pStyle w:val="TAC"/>
              <w:rPr>
                <w:lang w:eastAsia="zh-CN"/>
              </w:rPr>
            </w:pPr>
            <w:r w:rsidRPr="0006458D">
              <w:rPr>
                <w:rFonts w:cs="Arial"/>
                <w:szCs w:val="18"/>
              </w:rPr>
              <w:t>2912</w:t>
            </w:r>
          </w:p>
        </w:tc>
        <w:tc>
          <w:tcPr>
            <w:tcW w:w="1071" w:type="dxa"/>
            <w:vAlign w:val="center"/>
          </w:tcPr>
          <w:p w14:paraId="7095CC1F" w14:textId="77777777" w:rsidR="0070224F" w:rsidRPr="0006458D" w:rsidRDefault="0070224F" w:rsidP="0070224F">
            <w:pPr>
              <w:pStyle w:val="TAC"/>
              <w:rPr>
                <w:lang w:eastAsia="zh-CN"/>
              </w:rPr>
            </w:pPr>
            <w:r w:rsidRPr="0006458D">
              <w:rPr>
                <w:rFonts w:cs="Arial"/>
                <w:szCs w:val="18"/>
              </w:rPr>
              <w:t>3744</w:t>
            </w:r>
          </w:p>
        </w:tc>
      </w:tr>
      <w:tr w:rsidR="0006458D" w:rsidRPr="0006458D" w14:paraId="0CB9A77C" w14:textId="77777777" w:rsidTr="0070224F">
        <w:trPr>
          <w:jc w:val="center"/>
        </w:trPr>
        <w:tc>
          <w:tcPr>
            <w:tcW w:w="2421" w:type="dxa"/>
          </w:tcPr>
          <w:p w14:paraId="3D8CE304"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60EDE86B" w14:textId="77777777" w:rsidR="0070224F" w:rsidRPr="0006458D" w:rsidRDefault="0070224F" w:rsidP="0070224F">
            <w:pPr>
              <w:pStyle w:val="TAC"/>
              <w:rPr>
                <w:lang w:eastAsia="zh-CN"/>
              </w:rPr>
            </w:pPr>
            <w:r w:rsidRPr="0006458D">
              <w:rPr>
                <w:lang w:eastAsia="zh-CN"/>
              </w:rPr>
              <w:t>14400</w:t>
            </w:r>
          </w:p>
        </w:tc>
        <w:tc>
          <w:tcPr>
            <w:tcW w:w="1071" w:type="dxa"/>
            <w:vAlign w:val="center"/>
          </w:tcPr>
          <w:p w14:paraId="21FA3427" w14:textId="77777777" w:rsidR="0070224F" w:rsidRPr="0006458D" w:rsidRDefault="0070224F" w:rsidP="0070224F">
            <w:pPr>
              <w:pStyle w:val="TAC"/>
              <w:rPr>
                <w:lang w:eastAsia="zh-CN"/>
              </w:rPr>
            </w:pPr>
            <w:r w:rsidRPr="0006458D">
              <w:rPr>
                <w:lang w:eastAsia="zh-CN"/>
              </w:rPr>
              <w:t>29952</w:t>
            </w:r>
          </w:p>
        </w:tc>
        <w:tc>
          <w:tcPr>
            <w:tcW w:w="1070" w:type="dxa"/>
            <w:vAlign w:val="center"/>
          </w:tcPr>
          <w:p w14:paraId="16AF897F" w14:textId="77777777" w:rsidR="0070224F" w:rsidRPr="0006458D" w:rsidRDefault="0070224F" w:rsidP="0070224F">
            <w:pPr>
              <w:pStyle w:val="TAC"/>
              <w:rPr>
                <w:lang w:eastAsia="zh-CN"/>
              </w:rPr>
            </w:pPr>
            <w:r w:rsidRPr="0006458D">
              <w:rPr>
                <w:lang w:eastAsia="zh-CN"/>
              </w:rPr>
              <w:t>61056</w:t>
            </w:r>
          </w:p>
        </w:tc>
        <w:tc>
          <w:tcPr>
            <w:tcW w:w="1071" w:type="dxa"/>
            <w:vAlign w:val="center"/>
          </w:tcPr>
          <w:p w14:paraId="673A91FE" w14:textId="77777777" w:rsidR="0070224F" w:rsidRPr="0006458D" w:rsidRDefault="0070224F" w:rsidP="0070224F">
            <w:pPr>
              <w:pStyle w:val="TAC"/>
              <w:rPr>
                <w:lang w:eastAsia="zh-CN"/>
              </w:rPr>
            </w:pPr>
            <w:r w:rsidRPr="0006458D">
              <w:rPr>
                <w:lang w:eastAsia="zh-CN"/>
              </w:rPr>
              <w:t>13824</w:t>
            </w:r>
          </w:p>
        </w:tc>
        <w:tc>
          <w:tcPr>
            <w:tcW w:w="1070" w:type="dxa"/>
            <w:vAlign w:val="center"/>
          </w:tcPr>
          <w:p w14:paraId="4CFFBAB4" w14:textId="77777777" w:rsidR="0070224F" w:rsidRPr="0006458D" w:rsidRDefault="0070224F" w:rsidP="0070224F">
            <w:pPr>
              <w:pStyle w:val="TAC"/>
              <w:rPr>
                <w:lang w:eastAsia="zh-CN"/>
              </w:rPr>
            </w:pPr>
            <w:r w:rsidRPr="0006458D">
              <w:rPr>
                <w:lang w:eastAsia="zh-CN"/>
              </w:rPr>
              <w:t>29376</w:t>
            </w:r>
          </w:p>
        </w:tc>
        <w:tc>
          <w:tcPr>
            <w:tcW w:w="1071" w:type="dxa"/>
            <w:vAlign w:val="center"/>
          </w:tcPr>
          <w:p w14:paraId="09AA67C8" w14:textId="77777777" w:rsidR="0070224F" w:rsidRPr="0006458D" w:rsidRDefault="0070224F" w:rsidP="0070224F">
            <w:pPr>
              <w:pStyle w:val="TAC"/>
              <w:rPr>
                <w:lang w:eastAsia="zh-CN"/>
              </w:rPr>
            </w:pPr>
            <w:r w:rsidRPr="0006458D">
              <w:rPr>
                <w:lang w:eastAsia="zh-CN"/>
              </w:rPr>
              <w:t>61056</w:t>
            </w:r>
          </w:p>
        </w:tc>
        <w:tc>
          <w:tcPr>
            <w:tcW w:w="1071" w:type="dxa"/>
            <w:vAlign w:val="center"/>
          </w:tcPr>
          <w:p w14:paraId="695C15B5" w14:textId="77777777" w:rsidR="0070224F" w:rsidRPr="0006458D" w:rsidRDefault="0070224F" w:rsidP="0070224F">
            <w:pPr>
              <w:pStyle w:val="TAC"/>
              <w:rPr>
                <w:lang w:eastAsia="zh-CN"/>
              </w:rPr>
            </w:pPr>
            <w:r w:rsidRPr="0006458D">
              <w:rPr>
                <w:lang w:eastAsia="zh-CN"/>
              </w:rPr>
              <w:t>157248</w:t>
            </w:r>
          </w:p>
        </w:tc>
      </w:tr>
      <w:tr w:rsidR="0006458D" w:rsidRPr="0006458D" w14:paraId="1EBE72AB" w14:textId="77777777" w:rsidTr="0070224F">
        <w:trPr>
          <w:jc w:val="center"/>
        </w:trPr>
        <w:tc>
          <w:tcPr>
            <w:tcW w:w="2421" w:type="dxa"/>
          </w:tcPr>
          <w:p w14:paraId="495AF4A5"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tcPr>
          <w:p w14:paraId="41684B69" w14:textId="77777777" w:rsidR="0070224F" w:rsidRPr="0006458D" w:rsidRDefault="0070224F" w:rsidP="0070224F">
            <w:pPr>
              <w:pStyle w:val="TAC"/>
              <w:rPr>
                <w:lang w:eastAsia="zh-CN"/>
              </w:rPr>
            </w:pPr>
            <w:r w:rsidRPr="0006458D">
              <w:rPr>
                <w:lang w:eastAsia="zh-CN"/>
              </w:rPr>
              <w:t>7200</w:t>
            </w:r>
          </w:p>
        </w:tc>
        <w:tc>
          <w:tcPr>
            <w:tcW w:w="1071" w:type="dxa"/>
          </w:tcPr>
          <w:p w14:paraId="5921E372" w14:textId="77777777" w:rsidR="0070224F" w:rsidRPr="0006458D" w:rsidRDefault="0070224F" w:rsidP="0070224F">
            <w:pPr>
              <w:pStyle w:val="TAC"/>
              <w:rPr>
                <w:lang w:eastAsia="zh-CN"/>
              </w:rPr>
            </w:pPr>
            <w:r w:rsidRPr="0006458D">
              <w:rPr>
                <w:lang w:eastAsia="zh-CN"/>
              </w:rPr>
              <w:t>14976</w:t>
            </w:r>
          </w:p>
        </w:tc>
        <w:tc>
          <w:tcPr>
            <w:tcW w:w="1070" w:type="dxa"/>
          </w:tcPr>
          <w:p w14:paraId="041F6043" w14:textId="77777777" w:rsidR="0070224F" w:rsidRPr="0006458D" w:rsidRDefault="0070224F" w:rsidP="0070224F">
            <w:pPr>
              <w:pStyle w:val="TAC"/>
              <w:rPr>
                <w:lang w:eastAsia="zh-CN"/>
              </w:rPr>
            </w:pPr>
            <w:r w:rsidRPr="0006458D">
              <w:rPr>
                <w:lang w:eastAsia="zh-CN"/>
              </w:rPr>
              <w:t>30528</w:t>
            </w:r>
          </w:p>
        </w:tc>
        <w:tc>
          <w:tcPr>
            <w:tcW w:w="1071" w:type="dxa"/>
          </w:tcPr>
          <w:p w14:paraId="42BCA7A2" w14:textId="77777777" w:rsidR="0070224F" w:rsidRPr="0006458D" w:rsidRDefault="0070224F" w:rsidP="0070224F">
            <w:pPr>
              <w:pStyle w:val="TAC"/>
              <w:rPr>
                <w:lang w:eastAsia="zh-CN"/>
              </w:rPr>
            </w:pPr>
            <w:r w:rsidRPr="0006458D">
              <w:rPr>
                <w:lang w:eastAsia="zh-CN"/>
              </w:rPr>
              <w:t>6912</w:t>
            </w:r>
          </w:p>
        </w:tc>
        <w:tc>
          <w:tcPr>
            <w:tcW w:w="1070" w:type="dxa"/>
          </w:tcPr>
          <w:p w14:paraId="5A77BBA8" w14:textId="77777777" w:rsidR="0070224F" w:rsidRPr="0006458D" w:rsidRDefault="0070224F" w:rsidP="0070224F">
            <w:pPr>
              <w:pStyle w:val="TAC"/>
              <w:rPr>
                <w:lang w:eastAsia="zh-CN"/>
              </w:rPr>
            </w:pPr>
            <w:r w:rsidRPr="0006458D">
              <w:rPr>
                <w:lang w:eastAsia="zh-CN"/>
              </w:rPr>
              <w:t>14688</w:t>
            </w:r>
          </w:p>
        </w:tc>
        <w:tc>
          <w:tcPr>
            <w:tcW w:w="1071" w:type="dxa"/>
          </w:tcPr>
          <w:p w14:paraId="3E66F2A6" w14:textId="77777777" w:rsidR="0070224F" w:rsidRPr="0006458D" w:rsidRDefault="0070224F" w:rsidP="0070224F">
            <w:pPr>
              <w:pStyle w:val="TAC"/>
              <w:rPr>
                <w:lang w:eastAsia="zh-CN"/>
              </w:rPr>
            </w:pPr>
            <w:r w:rsidRPr="0006458D">
              <w:rPr>
                <w:lang w:eastAsia="zh-CN"/>
              </w:rPr>
              <w:t>30528</w:t>
            </w:r>
          </w:p>
        </w:tc>
        <w:tc>
          <w:tcPr>
            <w:tcW w:w="1071" w:type="dxa"/>
          </w:tcPr>
          <w:p w14:paraId="0E77A33F" w14:textId="77777777" w:rsidR="0070224F" w:rsidRPr="0006458D" w:rsidRDefault="0070224F" w:rsidP="0070224F">
            <w:pPr>
              <w:pStyle w:val="TAC"/>
              <w:rPr>
                <w:lang w:eastAsia="zh-CN"/>
              </w:rPr>
            </w:pPr>
            <w:r w:rsidRPr="0006458D">
              <w:rPr>
                <w:lang w:eastAsia="zh-CN"/>
              </w:rPr>
              <w:t>78624</w:t>
            </w:r>
          </w:p>
        </w:tc>
      </w:tr>
      <w:tr w:rsidR="0070224F" w:rsidRPr="0006458D" w14:paraId="377AD3D9" w14:textId="77777777" w:rsidTr="0070224F">
        <w:trPr>
          <w:jc w:val="center"/>
        </w:trPr>
        <w:tc>
          <w:tcPr>
            <w:tcW w:w="9915" w:type="dxa"/>
            <w:gridSpan w:val="8"/>
          </w:tcPr>
          <w:p w14:paraId="0B41C83D" w14:textId="331E7C47"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496702"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w:t>
            </w:r>
            <w:r w:rsidR="00496702" w:rsidRPr="0006458D">
              <w:rPr>
                <w:lang w:eastAsia="zh-CN"/>
              </w:rPr>
              <w:t xml:space="preserve">and </w:t>
            </w:r>
            <w:r w:rsidRPr="0006458D">
              <w:rPr>
                <w:i/>
                <w:lang w:eastAsia="zh-CN"/>
              </w:rPr>
              <w:t>l</w:t>
            </w:r>
            <w:r w:rsidRPr="0006458D">
              <w:rPr>
                <w:lang w:eastAsia="zh-CN"/>
              </w:rPr>
              <w:t>=11</w:t>
            </w:r>
            <w:r w:rsidRPr="0006458D">
              <w:t xml:space="preserve"> </w:t>
            </w:r>
            <w:r w:rsidR="00496702" w:rsidRPr="0006458D">
              <w:rPr>
                <w:lang w:eastAsia="zh-CN"/>
              </w:rPr>
              <w:t xml:space="preserve">for </w:t>
            </w:r>
            <w:r w:rsidR="00496702" w:rsidRPr="0006458D">
              <w:t>PUSCH mapping type A</w:t>
            </w:r>
            <w:r w:rsidR="00496702" w:rsidRPr="0006458D">
              <w:rPr>
                <w:lang w:eastAsia="zh-CN"/>
              </w:rPr>
              <w:t xml:space="preserve">, </w:t>
            </w:r>
            <w:r w:rsidR="00496702" w:rsidRPr="0006458D">
              <w:rPr>
                <w:i/>
                <w:lang w:eastAsia="zh-CN"/>
              </w:rPr>
              <w:t>l</w:t>
            </w:r>
            <w:r w:rsidR="00496702" w:rsidRPr="0006458D">
              <w:rPr>
                <w:i/>
                <w:vertAlign w:val="subscript"/>
                <w:lang w:eastAsia="zh-CN"/>
              </w:rPr>
              <w:t xml:space="preserve">0 </w:t>
            </w:r>
            <w:r w:rsidR="00496702" w:rsidRPr="0006458D">
              <w:t xml:space="preserve">= </w:t>
            </w:r>
            <w:r w:rsidR="00496702" w:rsidRPr="0006458D">
              <w:rPr>
                <w:lang w:eastAsia="zh-CN"/>
              </w:rPr>
              <w:t xml:space="preserve">0 and </w:t>
            </w:r>
            <w:r w:rsidR="00496702" w:rsidRPr="0006458D">
              <w:rPr>
                <w:i/>
                <w:lang w:eastAsia="zh-CN"/>
              </w:rPr>
              <w:t xml:space="preserve">l </w:t>
            </w:r>
            <w:r w:rsidR="00496702" w:rsidRPr="0006458D">
              <w:rPr>
                <w:lang w:eastAsia="zh-CN"/>
              </w:rPr>
              <w:t>=10</w:t>
            </w:r>
            <w:r w:rsidR="00496702" w:rsidRPr="0006458D">
              <w:t xml:space="preserve"> </w:t>
            </w:r>
            <w:r w:rsidR="00496702" w:rsidRPr="0006458D">
              <w:rPr>
                <w:lang w:eastAsia="zh-CN"/>
              </w:rPr>
              <w:t xml:space="preserve">for </w:t>
            </w:r>
            <w:r w:rsidR="00496702" w:rsidRPr="0006458D">
              <w:t xml:space="preserve">PUSCH mapping type </w:t>
            </w:r>
            <w:r w:rsidR="00496702" w:rsidRPr="0006458D">
              <w:rPr>
                <w:lang w:eastAsia="zh-CN"/>
              </w:rPr>
              <w:t>B</w:t>
            </w:r>
            <w:r w:rsidR="00496702" w:rsidRPr="0006458D">
              <w:t xml:space="preserve"> </w:t>
            </w:r>
            <w:r w:rsidRPr="0006458D">
              <w:t>as per table 6.4.1.1.3-3 of TS 38.211 [5].</w:t>
            </w:r>
          </w:p>
          <w:p w14:paraId="75AB95E3" w14:textId="339276AD"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2B5A2F"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E1DEC0B" w14:textId="77777777" w:rsidR="0070224F" w:rsidRPr="0006458D" w:rsidRDefault="0070224F" w:rsidP="0070224F">
      <w:pPr>
        <w:rPr>
          <w:noProof/>
          <w:lang w:eastAsia="zh-CN"/>
        </w:rPr>
      </w:pPr>
    </w:p>
    <w:p w14:paraId="5CF55562" w14:textId="61F09026"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5</w:t>
      </w:r>
      <w:r w:rsidRPr="0006458D">
        <w:rPr>
          <w:rFonts w:eastAsia="Malgun Gothic"/>
        </w:rPr>
        <w:t xml:space="preserve">: </w:t>
      </w:r>
      <w:r w:rsidR="00496702" w:rsidRPr="0006458D">
        <w:rPr>
          <w:rFonts w:eastAsia="Malgun Gothic"/>
        </w:rPr>
        <w:t>Void</w:t>
      </w:r>
    </w:p>
    <w:p w14:paraId="546382C5" w14:textId="77777777" w:rsidR="0070224F" w:rsidRPr="0006458D" w:rsidRDefault="0070224F" w:rsidP="0070224F">
      <w:pPr>
        <w:rPr>
          <w:noProof/>
          <w:lang w:eastAsia="zh-CN"/>
        </w:rPr>
      </w:pPr>
    </w:p>
    <w:p w14:paraId="089CA5FF" w14:textId="23A0A480"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enabled,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06458D" w:rsidRPr="0006458D" w14:paraId="24769A78" w14:textId="77777777" w:rsidTr="0070224F">
        <w:trPr>
          <w:jc w:val="center"/>
        </w:trPr>
        <w:tc>
          <w:tcPr>
            <w:tcW w:w="4470" w:type="dxa"/>
          </w:tcPr>
          <w:p w14:paraId="7C98E6B9" w14:textId="77777777" w:rsidR="0070224F" w:rsidRPr="0006458D" w:rsidRDefault="0070224F" w:rsidP="0070224F">
            <w:pPr>
              <w:pStyle w:val="TAH"/>
            </w:pPr>
            <w:r w:rsidRPr="0006458D">
              <w:t>Reference channel</w:t>
            </w:r>
          </w:p>
        </w:tc>
        <w:tc>
          <w:tcPr>
            <w:tcW w:w="2268" w:type="dxa"/>
          </w:tcPr>
          <w:p w14:paraId="10D8452A" w14:textId="77777777" w:rsidR="0070224F" w:rsidRPr="0006458D" w:rsidRDefault="0070224F" w:rsidP="0070224F">
            <w:pPr>
              <w:pStyle w:val="TAH"/>
            </w:pPr>
            <w:r w:rsidRPr="0006458D">
              <w:rPr>
                <w:lang w:eastAsia="zh-CN"/>
              </w:rPr>
              <w:t>G-FR1-A3-31</w:t>
            </w:r>
          </w:p>
        </w:tc>
        <w:tc>
          <w:tcPr>
            <w:tcW w:w="2312" w:type="dxa"/>
          </w:tcPr>
          <w:p w14:paraId="53E21CC5" w14:textId="77777777" w:rsidR="0070224F" w:rsidRPr="0006458D" w:rsidRDefault="0070224F" w:rsidP="0070224F">
            <w:pPr>
              <w:pStyle w:val="TAH"/>
            </w:pPr>
            <w:r w:rsidRPr="0006458D">
              <w:rPr>
                <w:lang w:eastAsia="zh-CN"/>
              </w:rPr>
              <w:t>G-FR1-A3-32</w:t>
            </w:r>
          </w:p>
        </w:tc>
      </w:tr>
      <w:tr w:rsidR="0006458D" w:rsidRPr="0006458D" w14:paraId="2C81CF84" w14:textId="77777777" w:rsidTr="0070224F">
        <w:trPr>
          <w:jc w:val="center"/>
        </w:trPr>
        <w:tc>
          <w:tcPr>
            <w:tcW w:w="4470" w:type="dxa"/>
          </w:tcPr>
          <w:p w14:paraId="7510AC75" w14:textId="77777777" w:rsidR="0070224F" w:rsidRPr="0006458D" w:rsidRDefault="0070224F" w:rsidP="0070224F">
            <w:pPr>
              <w:pStyle w:val="TAC"/>
              <w:rPr>
                <w:lang w:eastAsia="zh-CN"/>
              </w:rPr>
            </w:pPr>
            <w:r w:rsidRPr="0006458D">
              <w:rPr>
                <w:lang w:eastAsia="zh-CN"/>
              </w:rPr>
              <w:t>Subcarrier spacing [kHz]</w:t>
            </w:r>
          </w:p>
        </w:tc>
        <w:tc>
          <w:tcPr>
            <w:tcW w:w="2268" w:type="dxa"/>
          </w:tcPr>
          <w:p w14:paraId="1BB4ED8E" w14:textId="77777777" w:rsidR="0070224F" w:rsidRPr="0006458D" w:rsidRDefault="0070224F" w:rsidP="0070224F">
            <w:pPr>
              <w:pStyle w:val="TAC"/>
              <w:rPr>
                <w:lang w:eastAsia="zh-CN"/>
              </w:rPr>
            </w:pPr>
            <w:r w:rsidRPr="0006458D">
              <w:rPr>
                <w:lang w:eastAsia="zh-CN"/>
              </w:rPr>
              <w:t>15</w:t>
            </w:r>
          </w:p>
        </w:tc>
        <w:tc>
          <w:tcPr>
            <w:tcW w:w="2312" w:type="dxa"/>
          </w:tcPr>
          <w:p w14:paraId="070A2D8B" w14:textId="77777777" w:rsidR="0070224F" w:rsidRPr="0006458D" w:rsidRDefault="0070224F" w:rsidP="0070224F">
            <w:pPr>
              <w:pStyle w:val="TAC"/>
            </w:pPr>
            <w:r w:rsidRPr="0006458D">
              <w:rPr>
                <w:lang w:eastAsia="zh-CN"/>
              </w:rPr>
              <w:t>30</w:t>
            </w:r>
          </w:p>
        </w:tc>
      </w:tr>
      <w:tr w:rsidR="0006458D" w:rsidRPr="0006458D" w14:paraId="231D2402" w14:textId="77777777" w:rsidTr="0070224F">
        <w:trPr>
          <w:jc w:val="center"/>
        </w:trPr>
        <w:tc>
          <w:tcPr>
            <w:tcW w:w="4470" w:type="dxa"/>
          </w:tcPr>
          <w:p w14:paraId="0B02C044" w14:textId="77777777" w:rsidR="0070224F" w:rsidRPr="0006458D" w:rsidRDefault="0070224F" w:rsidP="0070224F">
            <w:pPr>
              <w:pStyle w:val="TAC"/>
            </w:pPr>
            <w:r w:rsidRPr="0006458D">
              <w:t>Allocated resource blocks</w:t>
            </w:r>
          </w:p>
        </w:tc>
        <w:tc>
          <w:tcPr>
            <w:tcW w:w="2268" w:type="dxa"/>
          </w:tcPr>
          <w:p w14:paraId="0396A4DB" w14:textId="77777777" w:rsidR="0070224F" w:rsidRPr="0006458D" w:rsidRDefault="0070224F" w:rsidP="0070224F">
            <w:pPr>
              <w:pStyle w:val="TAC"/>
              <w:rPr>
                <w:rFonts w:eastAsia="Yu Mincho"/>
              </w:rPr>
            </w:pPr>
            <w:r w:rsidRPr="0006458D">
              <w:rPr>
                <w:rFonts w:eastAsia="Yu Mincho"/>
              </w:rPr>
              <w:t>25</w:t>
            </w:r>
          </w:p>
        </w:tc>
        <w:tc>
          <w:tcPr>
            <w:tcW w:w="2312" w:type="dxa"/>
          </w:tcPr>
          <w:p w14:paraId="453F2938" w14:textId="77777777" w:rsidR="0070224F" w:rsidRPr="0006458D" w:rsidRDefault="0070224F" w:rsidP="0070224F">
            <w:pPr>
              <w:pStyle w:val="TAC"/>
              <w:rPr>
                <w:rFonts w:eastAsia="Yu Mincho"/>
              </w:rPr>
            </w:pPr>
            <w:r w:rsidRPr="0006458D">
              <w:rPr>
                <w:rFonts w:eastAsia="Yu Mincho"/>
              </w:rPr>
              <w:t>24</w:t>
            </w:r>
          </w:p>
        </w:tc>
      </w:tr>
      <w:tr w:rsidR="0006458D" w:rsidRPr="0006458D" w14:paraId="328F3221" w14:textId="77777777" w:rsidTr="0070224F">
        <w:trPr>
          <w:jc w:val="center"/>
        </w:trPr>
        <w:tc>
          <w:tcPr>
            <w:tcW w:w="4470" w:type="dxa"/>
          </w:tcPr>
          <w:p w14:paraId="2FFB3253" w14:textId="77777777" w:rsidR="0070224F" w:rsidRPr="0006458D" w:rsidRDefault="0070224F" w:rsidP="0070224F">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52C66C93" w14:textId="77777777" w:rsidR="0070224F" w:rsidRPr="0006458D" w:rsidRDefault="0070224F" w:rsidP="0070224F">
            <w:pPr>
              <w:pStyle w:val="TAC"/>
              <w:rPr>
                <w:lang w:eastAsia="zh-CN"/>
              </w:rPr>
            </w:pPr>
            <w:r w:rsidRPr="0006458D">
              <w:rPr>
                <w:lang w:eastAsia="zh-CN"/>
              </w:rPr>
              <w:t>12</w:t>
            </w:r>
          </w:p>
        </w:tc>
        <w:tc>
          <w:tcPr>
            <w:tcW w:w="2312" w:type="dxa"/>
          </w:tcPr>
          <w:p w14:paraId="214015C0" w14:textId="77777777" w:rsidR="0070224F" w:rsidRPr="0006458D" w:rsidRDefault="0070224F" w:rsidP="0070224F">
            <w:pPr>
              <w:pStyle w:val="TAC"/>
            </w:pPr>
            <w:r w:rsidRPr="0006458D">
              <w:rPr>
                <w:lang w:eastAsia="zh-CN"/>
              </w:rPr>
              <w:t>12</w:t>
            </w:r>
          </w:p>
        </w:tc>
      </w:tr>
      <w:tr w:rsidR="0006458D" w:rsidRPr="0006458D" w14:paraId="11626CC3" w14:textId="77777777" w:rsidTr="0070224F">
        <w:trPr>
          <w:jc w:val="center"/>
        </w:trPr>
        <w:tc>
          <w:tcPr>
            <w:tcW w:w="4470" w:type="dxa"/>
          </w:tcPr>
          <w:p w14:paraId="3A82EB7D" w14:textId="77777777" w:rsidR="0070224F" w:rsidRPr="0006458D" w:rsidRDefault="0070224F" w:rsidP="0070224F">
            <w:pPr>
              <w:pStyle w:val="TAC"/>
            </w:pPr>
            <w:r w:rsidRPr="0006458D">
              <w:t>Modulation</w:t>
            </w:r>
          </w:p>
        </w:tc>
        <w:tc>
          <w:tcPr>
            <w:tcW w:w="2268" w:type="dxa"/>
          </w:tcPr>
          <w:p w14:paraId="4B90E989" w14:textId="77777777" w:rsidR="0070224F" w:rsidRPr="0006458D" w:rsidRDefault="0070224F" w:rsidP="0070224F">
            <w:pPr>
              <w:pStyle w:val="TAC"/>
              <w:rPr>
                <w:lang w:eastAsia="zh-CN"/>
              </w:rPr>
            </w:pPr>
            <w:r w:rsidRPr="0006458D">
              <w:rPr>
                <w:lang w:eastAsia="zh-CN"/>
              </w:rPr>
              <w:t>QPSK</w:t>
            </w:r>
          </w:p>
        </w:tc>
        <w:tc>
          <w:tcPr>
            <w:tcW w:w="2312" w:type="dxa"/>
          </w:tcPr>
          <w:p w14:paraId="115BFF6B" w14:textId="77777777" w:rsidR="0070224F" w:rsidRPr="0006458D" w:rsidRDefault="0070224F" w:rsidP="0070224F">
            <w:pPr>
              <w:pStyle w:val="TAC"/>
              <w:rPr>
                <w:lang w:eastAsia="zh-CN"/>
              </w:rPr>
            </w:pPr>
            <w:r w:rsidRPr="0006458D">
              <w:rPr>
                <w:lang w:eastAsia="zh-CN"/>
              </w:rPr>
              <w:t>QPSK</w:t>
            </w:r>
          </w:p>
        </w:tc>
      </w:tr>
      <w:tr w:rsidR="0006458D" w:rsidRPr="0006458D" w14:paraId="78178C68" w14:textId="77777777" w:rsidTr="0070224F">
        <w:trPr>
          <w:jc w:val="center"/>
        </w:trPr>
        <w:tc>
          <w:tcPr>
            <w:tcW w:w="4470" w:type="dxa"/>
          </w:tcPr>
          <w:p w14:paraId="07F333DC" w14:textId="77777777" w:rsidR="0070224F" w:rsidRPr="0006458D" w:rsidRDefault="0070224F" w:rsidP="0070224F">
            <w:pPr>
              <w:pStyle w:val="TAC"/>
            </w:pPr>
            <w:r w:rsidRPr="0006458D">
              <w:t>Code rate</w:t>
            </w:r>
            <w:r w:rsidRPr="0006458D">
              <w:rPr>
                <w:lang w:eastAsia="zh-CN"/>
              </w:rPr>
              <w:t xml:space="preserve"> (Note 2)</w:t>
            </w:r>
          </w:p>
        </w:tc>
        <w:tc>
          <w:tcPr>
            <w:tcW w:w="2268" w:type="dxa"/>
          </w:tcPr>
          <w:p w14:paraId="1819292F" w14:textId="77777777" w:rsidR="0070224F" w:rsidRPr="0006458D" w:rsidRDefault="0070224F" w:rsidP="0070224F">
            <w:pPr>
              <w:pStyle w:val="TAC"/>
              <w:rPr>
                <w:lang w:eastAsia="zh-CN"/>
              </w:rPr>
            </w:pPr>
            <w:r w:rsidRPr="0006458D">
              <w:rPr>
                <w:lang w:eastAsia="zh-CN"/>
              </w:rPr>
              <w:t>193/1024</w:t>
            </w:r>
          </w:p>
        </w:tc>
        <w:tc>
          <w:tcPr>
            <w:tcW w:w="2312" w:type="dxa"/>
          </w:tcPr>
          <w:p w14:paraId="184DB4A3" w14:textId="77777777" w:rsidR="0070224F" w:rsidRPr="0006458D" w:rsidRDefault="0070224F" w:rsidP="0070224F">
            <w:pPr>
              <w:pStyle w:val="TAC"/>
              <w:rPr>
                <w:lang w:eastAsia="zh-CN"/>
              </w:rPr>
            </w:pPr>
            <w:r w:rsidRPr="0006458D">
              <w:rPr>
                <w:lang w:eastAsia="zh-CN"/>
              </w:rPr>
              <w:t>193/1024</w:t>
            </w:r>
          </w:p>
        </w:tc>
      </w:tr>
      <w:tr w:rsidR="0006458D" w:rsidRPr="0006458D" w14:paraId="4187EB19" w14:textId="77777777" w:rsidTr="0070224F">
        <w:trPr>
          <w:jc w:val="center"/>
        </w:trPr>
        <w:tc>
          <w:tcPr>
            <w:tcW w:w="4470" w:type="dxa"/>
          </w:tcPr>
          <w:p w14:paraId="3A725EA7" w14:textId="77777777" w:rsidR="0070224F" w:rsidRPr="0006458D" w:rsidRDefault="0070224F" w:rsidP="0070224F">
            <w:pPr>
              <w:pStyle w:val="TAC"/>
            </w:pPr>
            <w:r w:rsidRPr="0006458D">
              <w:t>Payload size (bits)</w:t>
            </w:r>
          </w:p>
        </w:tc>
        <w:tc>
          <w:tcPr>
            <w:tcW w:w="2268" w:type="dxa"/>
            <w:vAlign w:val="center"/>
          </w:tcPr>
          <w:p w14:paraId="50A603A9" w14:textId="77777777" w:rsidR="0070224F" w:rsidRPr="0006458D" w:rsidRDefault="0070224F" w:rsidP="0070224F">
            <w:pPr>
              <w:pStyle w:val="TAC"/>
              <w:rPr>
                <w:lang w:eastAsia="zh-CN"/>
              </w:rPr>
            </w:pPr>
            <w:r w:rsidRPr="0006458D">
              <w:rPr>
                <w:lang w:eastAsia="zh-CN"/>
              </w:rPr>
              <w:t>1352</w:t>
            </w:r>
          </w:p>
        </w:tc>
        <w:tc>
          <w:tcPr>
            <w:tcW w:w="2312" w:type="dxa"/>
            <w:vAlign w:val="center"/>
          </w:tcPr>
          <w:p w14:paraId="0BE73FD1" w14:textId="77777777" w:rsidR="0070224F" w:rsidRPr="0006458D" w:rsidRDefault="0070224F" w:rsidP="0070224F">
            <w:pPr>
              <w:pStyle w:val="TAC"/>
              <w:rPr>
                <w:lang w:eastAsia="zh-CN"/>
              </w:rPr>
            </w:pPr>
            <w:r w:rsidRPr="0006458D">
              <w:rPr>
                <w:lang w:eastAsia="zh-CN"/>
              </w:rPr>
              <w:t>1320</w:t>
            </w:r>
          </w:p>
        </w:tc>
      </w:tr>
      <w:tr w:rsidR="0006458D" w:rsidRPr="0006458D" w14:paraId="25C8C513" w14:textId="77777777" w:rsidTr="0070224F">
        <w:trPr>
          <w:jc w:val="center"/>
        </w:trPr>
        <w:tc>
          <w:tcPr>
            <w:tcW w:w="4470" w:type="dxa"/>
          </w:tcPr>
          <w:p w14:paraId="16530470" w14:textId="77777777" w:rsidR="0070224F" w:rsidRPr="0006458D" w:rsidRDefault="0070224F" w:rsidP="0070224F">
            <w:pPr>
              <w:pStyle w:val="TAC"/>
              <w:rPr>
                <w:szCs w:val="22"/>
              </w:rPr>
            </w:pPr>
            <w:r w:rsidRPr="0006458D">
              <w:rPr>
                <w:szCs w:val="22"/>
              </w:rPr>
              <w:t>Transport block CRC (bits)</w:t>
            </w:r>
          </w:p>
        </w:tc>
        <w:tc>
          <w:tcPr>
            <w:tcW w:w="2268" w:type="dxa"/>
          </w:tcPr>
          <w:p w14:paraId="09DDF4D0" w14:textId="77777777" w:rsidR="0070224F" w:rsidRPr="0006458D" w:rsidRDefault="0070224F" w:rsidP="0070224F">
            <w:pPr>
              <w:pStyle w:val="TAC"/>
              <w:rPr>
                <w:lang w:eastAsia="zh-CN"/>
              </w:rPr>
            </w:pPr>
            <w:r w:rsidRPr="0006458D">
              <w:rPr>
                <w:lang w:eastAsia="zh-CN"/>
              </w:rPr>
              <w:t>16</w:t>
            </w:r>
          </w:p>
        </w:tc>
        <w:tc>
          <w:tcPr>
            <w:tcW w:w="2312" w:type="dxa"/>
          </w:tcPr>
          <w:p w14:paraId="230584EA" w14:textId="77777777" w:rsidR="0070224F" w:rsidRPr="0006458D" w:rsidRDefault="0070224F" w:rsidP="0070224F">
            <w:pPr>
              <w:pStyle w:val="TAC"/>
              <w:rPr>
                <w:lang w:eastAsia="zh-CN"/>
              </w:rPr>
            </w:pPr>
            <w:r w:rsidRPr="0006458D">
              <w:rPr>
                <w:lang w:eastAsia="zh-CN"/>
              </w:rPr>
              <w:t>16</w:t>
            </w:r>
          </w:p>
        </w:tc>
      </w:tr>
      <w:tr w:rsidR="0006458D" w:rsidRPr="0006458D" w14:paraId="027A25ED" w14:textId="77777777" w:rsidTr="0070224F">
        <w:trPr>
          <w:jc w:val="center"/>
        </w:trPr>
        <w:tc>
          <w:tcPr>
            <w:tcW w:w="4470" w:type="dxa"/>
          </w:tcPr>
          <w:p w14:paraId="223D28FE" w14:textId="77777777" w:rsidR="0070224F" w:rsidRPr="0006458D" w:rsidRDefault="0070224F" w:rsidP="0070224F">
            <w:pPr>
              <w:pStyle w:val="TAC"/>
            </w:pPr>
            <w:r w:rsidRPr="0006458D">
              <w:t>Code block CRC size (bits)</w:t>
            </w:r>
          </w:p>
        </w:tc>
        <w:tc>
          <w:tcPr>
            <w:tcW w:w="2268" w:type="dxa"/>
            <w:vAlign w:val="center"/>
          </w:tcPr>
          <w:p w14:paraId="1F5A6FDE" w14:textId="77777777" w:rsidR="0070224F" w:rsidRPr="0006458D" w:rsidRDefault="0070224F" w:rsidP="0070224F">
            <w:pPr>
              <w:pStyle w:val="TAC"/>
              <w:rPr>
                <w:lang w:eastAsia="zh-CN"/>
              </w:rPr>
            </w:pPr>
            <w:r w:rsidRPr="0006458D">
              <w:rPr>
                <w:lang w:eastAsia="zh-CN"/>
              </w:rPr>
              <w:t>-</w:t>
            </w:r>
          </w:p>
        </w:tc>
        <w:tc>
          <w:tcPr>
            <w:tcW w:w="2312" w:type="dxa"/>
            <w:vAlign w:val="center"/>
          </w:tcPr>
          <w:p w14:paraId="6B825816" w14:textId="77777777" w:rsidR="0070224F" w:rsidRPr="0006458D" w:rsidRDefault="0070224F" w:rsidP="0070224F">
            <w:pPr>
              <w:pStyle w:val="TAC"/>
              <w:rPr>
                <w:lang w:eastAsia="zh-CN"/>
              </w:rPr>
            </w:pPr>
            <w:r w:rsidRPr="0006458D">
              <w:rPr>
                <w:lang w:eastAsia="zh-CN"/>
              </w:rPr>
              <w:t>-</w:t>
            </w:r>
          </w:p>
        </w:tc>
      </w:tr>
      <w:tr w:rsidR="0006458D" w:rsidRPr="0006458D" w14:paraId="37C100F2" w14:textId="77777777" w:rsidTr="0070224F">
        <w:trPr>
          <w:jc w:val="center"/>
        </w:trPr>
        <w:tc>
          <w:tcPr>
            <w:tcW w:w="4470" w:type="dxa"/>
          </w:tcPr>
          <w:p w14:paraId="230DB829" w14:textId="77777777" w:rsidR="0070224F" w:rsidRPr="0006458D" w:rsidRDefault="0070224F" w:rsidP="0070224F">
            <w:pPr>
              <w:pStyle w:val="TAC"/>
            </w:pPr>
            <w:r w:rsidRPr="0006458D">
              <w:t>Number of code blocks - C</w:t>
            </w:r>
          </w:p>
        </w:tc>
        <w:tc>
          <w:tcPr>
            <w:tcW w:w="2268" w:type="dxa"/>
            <w:vAlign w:val="center"/>
          </w:tcPr>
          <w:p w14:paraId="605EC62D" w14:textId="77777777" w:rsidR="0070224F" w:rsidRPr="0006458D" w:rsidRDefault="0070224F" w:rsidP="0070224F">
            <w:pPr>
              <w:pStyle w:val="TAC"/>
              <w:rPr>
                <w:lang w:eastAsia="zh-CN"/>
              </w:rPr>
            </w:pPr>
            <w:r w:rsidRPr="0006458D">
              <w:rPr>
                <w:lang w:eastAsia="zh-CN"/>
              </w:rPr>
              <w:t>1</w:t>
            </w:r>
          </w:p>
        </w:tc>
        <w:tc>
          <w:tcPr>
            <w:tcW w:w="2312" w:type="dxa"/>
            <w:vAlign w:val="center"/>
          </w:tcPr>
          <w:p w14:paraId="2EE58F8E" w14:textId="77777777" w:rsidR="0070224F" w:rsidRPr="0006458D" w:rsidRDefault="0070224F" w:rsidP="0070224F">
            <w:pPr>
              <w:pStyle w:val="TAC"/>
              <w:rPr>
                <w:lang w:eastAsia="zh-CN"/>
              </w:rPr>
            </w:pPr>
            <w:r w:rsidRPr="0006458D">
              <w:rPr>
                <w:lang w:eastAsia="zh-CN"/>
              </w:rPr>
              <w:t>1</w:t>
            </w:r>
          </w:p>
        </w:tc>
      </w:tr>
      <w:tr w:rsidR="0006458D" w:rsidRPr="0006458D" w14:paraId="14F331BE" w14:textId="77777777" w:rsidTr="0070224F">
        <w:trPr>
          <w:jc w:val="center"/>
        </w:trPr>
        <w:tc>
          <w:tcPr>
            <w:tcW w:w="4470" w:type="dxa"/>
          </w:tcPr>
          <w:p w14:paraId="024E0CE6" w14:textId="77777777" w:rsidR="0070224F" w:rsidRPr="0006458D" w:rsidRDefault="0070224F" w:rsidP="0070224F">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075183E3" w14:textId="77777777" w:rsidR="0070224F" w:rsidRPr="0006458D" w:rsidRDefault="0070224F" w:rsidP="0070224F">
            <w:pPr>
              <w:pStyle w:val="TAC"/>
              <w:rPr>
                <w:lang w:eastAsia="zh-CN"/>
              </w:rPr>
            </w:pPr>
            <w:r w:rsidRPr="0006458D">
              <w:rPr>
                <w:rFonts w:cs="Arial"/>
                <w:szCs w:val="18"/>
              </w:rPr>
              <w:t>1368</w:t>
            </w:r>
          </w:p>
        </w:tc>
        <w:tc>
          <w:tcPr>
            <w:tcW w:w="2312" w:type="dxa"/>
            <w:vAlign w:val="center"/>
          </w:tcPr>
          <w:p w14:paraId="5D3D5503" w14:textId="77777777" w:rsidR="0070224F" w:rsidRPr="0006458D" w:rsidRDefault="0070224F" w:rsidP="0070224F">
            <w:pPr>
              <w:pStyle w:val="TAC"/>
              <w:rPr>
                <w:lang w:eastAsia="zh-CN"/>
              </w:rPr>
            </w:pPr>
            <w:r w:rsidRPr="0006458D">
              <w:rPr>
                <w:rFonts w:cs="Arial"/>
                <w:szCs w:val="18"/>
              </w:rPr>
              <w:t>1336</w:t>
            </w:r>
          </w:p>
        </w:tc>
      </w:tr>
      <w:tr w:rsidR="0006458D" w:rsidRPr="0006458D" w14:paraId="1711BED4" w14:textId="77777777" w:rsidTr="0070224F">
        <w:trPr>
          <w:jc w:val="center"/>
        </w:trPr>
        <w:tc>
          <w:tcPr>
            <w:tcW w:w="4470" w:type="dxa"/>
          </w:tcPr>
          <w:p w14:paraId="50C81286"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2268" w:type="dxa"/>
            <w:vAlign w:val="center"/>
          </w:tcPr>
          <w:p w14:paraId="267B89FB" w14:textId="77777777" w:rsidR="0070224F" w:rsidRPr="0006458D" w:rsidRDefault="0070224F" w:rsidP="0070224F">
            <w:pPr>
              <w:pStyle w:val="TAC"/>
              <w:rPr>
                <w:lang w:eastAsia="zh-CN"/>
              </w:rPr>
            </w:pPr>
            <w:r w:rsidRPr="0006458D">
              <w:rPr>
                <w:lang w:eastAsia="zh-CN"/>
              </w:rPr>
              <w:t>7200</w:t>
            </w:r>
          </w:p>
        </w:tc>
        <w:tc>
          <w:tcPr>
            <w:tcW w:w="2312" w:type="dxa"/>
            <w:vAlign w:val="center"/>
          </w:tcPr>
          <w:p w14:paraId="6C6919DA" w14:textId="77777777" w:rsidR="0070224F" w:rsidRPr="0006458D" w:rsidRDefault="0070224F" w:rsidP="0070224F">
            <w:pPr>
              <w:pStyle w:val="TAC"/>
              <w:rPr>
                <w:lang w:eastAsia="zh-CN"/>
              </w:rPr>
            </w:pPr>
            <w:r w:rsidRPr="0006458D">
              <w:rPr>
                <w:lang w:eastAsia="zh-CN"/>
              </w:rPr>
              <w:t>6912</w:t>
            </w:r>
          </w:p>
        </w:tc>
      </w:tr>
      <w:tr w:rsidR="0006458D" w:rsidRPr="0006458D" w14:paraId="656261A0" w14:textId="77777777" w:rsidTr="0070224F">
        <w:trPr>
          <w:jc w:val="center"/>
        </w:trPr>
        <w:tc>
          <w:tcPr>
            <w:tcW w:w="4470" w:type="dxa"/>
          </w:tcPr>
          <w:p w14:paraId="1ED27D98"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2268" w:type="dxa"/>
          </w:tcPr>
          <w:p w14:paraId="0C28FB00" w14:textId="77777777" w:rsidR="0070224F" w:rsidRPr="0006458D" w:rsidRDefault="0070224F" w:rsidP="0070224F">
            <w:pPr>
              <w:pStyle w:val="TAC"/>
              <w:rPr>
                <w:lang w:eastAsia="zh-CN"/>
              </w:rPr>
            </w:pPr>
            <w:r w:rsidRPr="0006458D">
              <w:rPr>
                <w:lang w:eastAsia="zh-CN"/>
              </w:rPr>
              <w:t>3600</w:t>
            </w:r>
          </w:p>
        </w:tc>
        <w:tc>
          <w:tcPr>
            <w:tcW w:w="2312" w:type="dxa"/>
          </w:tcPr>
          <w:p w14:paraId="1B31ED1E" w14:textId="77777777" w:rsidR="0070224F" w:rsidRPr="0006458D" w:rsidRDefault="0070224F" w:rsidP="0070224F">
            <w:pPr>
              <w:pStyle w:val="TAC"/>
              <w:rPr>
                <w:lang w:eastAsia="zh-CN"/>
              </w:rPr>
            </w:pPr>
            <w:r w:rsidRPr="0006458D">
              <w:rPr>
                <w:lang w:eastAsia="zh-CN"/>
              </w:rPr>
              <w:t>3456</w:t>
            </w:r>
          </w:p>
        </w:tc>
      </w:tr>
      <w:tr w:rsidR="0070224F" w:rsidRPr="0006458D" w14:paraId="4E70D40B" w14:textId="77777777" w:rsidTr="0070224F">
        <w:trPr>
          <w:jc w:val="center"/>
        </w:trPr>
        <w:tc>
          <w:tcPr>
            <w:tcW w:w="9050" w:type="dxa"/>
            <w:gridSpan w:val="3"/>
          </w:tcPr>
          <w:p w14:paraId="0A482D24" w14:textId="5A1A2189"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496702"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496702" w:rsidRPr="0006458D">
              <w:rPr>
                <w:lang w:eastAsia="zh-CN"/>
              </w:rPr>
              <w:t xml:space="preserve"> and</w:t>
            </w:r>
            <w:r w:rsidRPr="0006458D">
              <w:rPr>
                <w:lang w:eastAsia="zh-CN"/>
              </w:rPr>
              <w:t xml:space="preserve"> </w:t>
            </w:r>
            <w:r w:rsidRPr="0006458D">
              <w:rPr>
                <w:i/>
                <w:lang w:eastAsia="zh-CN"/>
              </w:rPr>
              <w:t>l</w:t>
            </w:r>
            <w:r w:rsidRPr="0006458D">
              <w:rPr>
                <w:lang w:eastAsia="zh-CN"/>
              </w:rPr>
              <w:t>=11</w:t>
            </w:r>
            <w:r w:rsidRPr="0006458D">
              <w:t xml:space="preserve"> </w:t>
            </w:r>
            <w:r w:rsidR="00496702" w:rsidRPr="0006458D">
              <w:rPr>
                <w:lang w:eastAsia="zh-CN"/>
              </w:rPr>
              <w:t xml:space="preserve">for </w:t>
            </w:r>
            <w:r w:rsidR="00496702" w:rsidRPr="0006458D">
              <w:t>PUSCH mapping type A</w:t>
            </w:r>
            <w:r w:rsidR="00496702" w:rsidRPr="0006458D">
              <w:rPr>
                <w:lang w:eastAsia="zh-CN"/>
              </w:rPr>
              <w:t xml:space="preserve">, </w:t>
            </w:r>
            <w:r w:rsidR="00496702" w:rsidRPr="0006458D">
              <w:rPr>
                <w:i/>
                <w:lang w:eastAsia="zh-CN"/>
              </w:rPr>
              <w:t>l</w:t>
            </w:r>
            <w:r w:rsidR="00496702" w:rsidRPr="0006458D">
              <w:rPr>
                <w:i/>
                <w:vertAlign w:val="subscript"/>
                <w:lang w:eastAsia="zh-CN"/>
              </w:rPr>
              <w:t>0</w:t>
            </w:r>
            <w:r w:rsidR="00496702" w:rsidRPr="0006458D">
              <w:t xml:space="preserve">= </w:t>
            </w:r>
            <w:r w:rsidR="00496702" w:rsidRPr="0006458D">
              <w:rPr>
                <w:lang w:eastAsia="zh-CN"/>
              </w:rPr>
              <w:t xml:space="preserve">0 and </w:t>
            </w:r>
            <w:r w:rsidR="00496702" w:rsidRPr="0006458D">
              <w:rPr>
                <w:i/>
                <w:lang w:eastAsia="zh-CN"/>
              </w:rPr>
              <w:t xml:space="preserve">l </w:t>
            </w:r>
            <w:r w:rsidR="00496702" w:rsidRPr="0006458D">
              <w:rPr>
                <w:lang w:eastAsia="zh-CN"/>
              </w:rPr>
              <w:t>=10</w:t>
            </w:r>
            <w:r w:rsidR="00496702" w:rsidRPr="0006458D">
              <w:t xml:space="preserve"> </w:t>
            </w:r>
            <w:r w:rsidR="00496702" w:rsidRPr="0006458D">
              <w:rPr>
                <w:lang w:eastAsia="zh-CN"/>
              </w:rPr>
              <w:t xml:space="preserve">for </w:t>
            </w:r>
            <w:r w:rsidR="00496702" w:rsidRPr="0006458D">
              <w:t xml:space="preserve">PUSCH mapping type </w:t>
            </w:r>
            <w:r w:rsidR="00496702" w:rsidRPr="0006458D">
              <w:rPr>
                <w:lang w:eastAsia="zh-CN"/>
              </w:rPr>
              <w:t>B</w:t>
            </w:r>
            <w:r w:rsidR="00496702" w:rsidRPr="0006458D">
              <w:t xml:space="preserve"> </w:t>
            </w:r>
            <w:r w:rsidRPr="0006458D">
              <w:t>as per Table 6.4.1.1.3-3 of TS 38.211 [5].</w:t>
            </w:r>
          </w:p>
          <w:p w14:paraId="0DF874C7" w14:textId="37857490"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2B5A2F"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59839478" w14:textId="77777777" w:rsidR="0070224F" w:rsidRPr="0006458D" w:rsidRDefault="0070224F" w:rsidP="0070224F">
      <w:pPr>
        <w:rPr>
          <w:noProof/>
          <w:lang w:eastAsia="zh-CN"/>
        </w:rPr>
      </w:pPr>
    </w:p>
    <w:p w14:paraId="27E39DB5" w14:textId="3D603353"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10F28522" w14:textId="77777777" w:rsidTr="0070224F">
        <w:trPr>
          <w:jc w:val="center"/>
        </w:trPr>
        <w:tc>
          <w:tcPr>
            <w:tcW w:w="3950" w:type="dxa"/>
          </w:tcPr>
          <w:p w14:paraId="6225E19F" w14:textId="77777777" w:rsidR="0070224F" w:rsidRPr="0006458D" w:rsidRDefault="0070224F" w:rsidP="0070224F">
            <w:pPr>
              <w:pStyle w:val="TAH"/>
            </w:pPr>
            <w:r w:rsidRPr="0006458D">
              <w:t>Reference channel</w:t>
            </w:r>
          </w:p>
        </w:tc>
        <w:tc>
          <w:tcPr>
            <w:tcW w:w="1076" w:type="dxa"/>
          </w:tcPr>
          <w:p w14:paraId="624D8BCB" w14:textId="77777777" w:rsidR="0070224F" w:rsidRPr="0006458D" w:rsidRDefault="0070224F" w:rsidP="0070224F">
            <w:pPr>
              <w:pStyle w:val="TAH"/>
            </w:pPr>
            <w:r w:rsidRPr="0006458D">
              <w:rPr>
                <w:lang w:eastAsia="zh-CN"/>
              </w:rPr>
              <w:t>G-FR2-A3-1</w:t>
            </w:r>
          </w:p>
        </w:tc>
        <w:tc>
          <w:tcPr>
            <w:tcW w:w="1077" w:type="dxa"/>
          </w:tcPr>
          <w:p w14:paraId="53F8CE53" w14:textId="77777777" w:rsidR="0070224F" w:rsidRPr="0006458D" w:rsidRDefault="0070224F" w:rsidP="0070224F">
            <w:pPr>
              <w:pStyle w:val="TAH"/>
            </w:pPr>
            <w:r w:rsidRPr="0006458D">
              <w:rPr>
                <w:lang w:eastAsia="zh-CN"/>
              </w:rPr>
              <w:t>G-FR2-A3-2</w:t>
            </w:r>
          </w:p>
        </w:tc>
        <w:tc>
          <w:tcPr>
            <w:tcW w:w="1076" w:type="dxa"/>
          </w:tcPr>
          <w:p w14:paraId="0B102F5B" w14:textId="77777777" w:rsidR="0070224F" w:rsidRPr="0006458D" w:rsidRDefault="0070224F" w:rsidP="0070224F">
            <w:pPr>
              <w:pStyle w:val="TAH"/>
            </w:pPr>
            <w:r w:rsidRPr="0006458D">
              <w:rPr>
                <w:lang w:eastAsia="zh-CN"/>
              </w:rPr>
              <w:t>G-FR2-A3-3</w:t>
            </w:r>
          </w:p>
        </w:tc>
        <w:tc>
          <w:tcPr>
            <w:tcW w:w="1077" w:type="dxa"/>
          </w:tcPr>
          <w:p w14:paraId="06F56A70" w14:textId="77777777" w:rsidR="0070224F" w:rsidRPr="0006458D" w:rsidRDefault="0070224F" w:rsidP="0070224F">
            <w:pPr>
              <w:pStyle w:val="TAH"/>
            </w:pPr>
            <w:r w:rsidRPr="0006458D">
              <w:rPr>
                <w:lang w:eastAsia="zh-CN"/>
              </w:rPr>
              <w:t>G-FR2-A3-4</w:t>
            </w:r>
          </w:p>
        </w:tc>
        <w:tc>
          <w:tcPr>
            <w:tcW w:w="1077" w:type="dxa"/>
          </w:tcPr>
          <w:p w14:paraId="1000FCE5" w14:textId="77777777" w:rsidR="0070224F" w:rsidRPr="0006458D" w:rsidRDefault="0070224F" w:rsidP="0070224F">
            <w:pPr>
              <w:pStyle w:val="TAH"/>
            </w:pPr>
            <w:r w:rsidRPr="0006458D">
              <w:rPr>
                <w:lang w:eastAsia="zh-CN"/>
              </w:rPr>
              <w:t>G-FR2-A3-5</w:t>
            </w:r>
          </w:p>
        </w:tc>
      </w:tr>
      <w:tr w:rsidR="0006458D" w:rsidRPr="0006458D" w14:paraId="17D3342B" w14:textId="77777777" w:rsidTr="0070224F">
        <w:trPr>
          <w:jc w:val="center"/>
        </w:trPr>
        <w:tc>
          <w:tcPr>
            <w:tcW w:w="3950" w:type="dxa"/>
          </w:tcPr>
          <w:p w14:paraId="42EA15B6"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294FAEFA" w14:textId="77777777" w:rsidR="0070224F" w:rsidRPr="0006458D" w:rsidRDefault="0070224F" w:rsidP="0070224F">
            <w:pPr>
              <w:pStyle w:val="TAC"/>
              <w:rPr>
                <w:lang w:eastAsia="zh-CN"/>
              </w:rPr>
            </w:pPr>
            <w:r w:rsidRPr="0006458D">
              <w:rPr>
                <w:lang w:eastAsia="zh-CN"/>
              </w:rPr>
              <w:t>60</w:t>
            </w:r>
          </w:p>
        </w:tc>
        <w:tc>
          <w:tcPr>
            <w:tcW w:w="1077" w:type="dxa"/>
          </w:tcPr>
          <w:p w14:paraId="70F867B6" w14:textId="77777777" w:rsidR="0070224F" w:rsidRPr="0006458D" w:rsidRDefault="0070224F" w:rsidP="0070224F">
            <w:pPr>
              <w:pStyle w:val="TAC"/>
            </w:pPr>
            <w:r w:rsidRPr="0006458D">
              <w:rPr>
                <w:lang w:eastAsia="zh-CN"/>
              </w:rPr>
              <w:t>60</w:t>
            </w:r>
          </w:p>
        </w:tc>
        <w:tc>
          <w:tcPr>
            <w:tcW w:w="1076" w:type="dxa"/>
          </w:tcPr>
          <w:p w14:paraId="04AFA87B" w14:textId="77777777" w:rsidR="0070224F" w:rsidRPr="0006458D" w:rsidRDefault="0070224F" w:rsidP="0070224F">
            <w:pPr>
              <w:pStyle w:val="TAC"/>
            </w:pPr>
            <w:r w:rsidRPr="0006458D">
              <w:rPr>
                <w:lang w:eastAsia="zh-CN"/>
              </w:rPr>
              <w:t>120</w:t>
            </w:r>
          </w:p>
        </w:tc>
        <w:tc>
          <w:tcPr>
            <w:tcW w:w="1077" w:type="dxa"/>
          </w:tcPr>
          <w:p w14:paraId="61DF37CB" w14:textId="77777777" w:rsidR="0070224F" w:rsidRPr="0006458D" w:rsidRDefault="0070224F" w:rsidP="0070224F">
            <w:pPr>
              <w:pStyle w:val="TAC"/>
            </w:pPr>
            <w:r w:rsidRPr="0006458D">
              <w:rPr>
                <w:lang w:eastAsia="zh-CN"/>
              </w:rPr>
              <w:t>120</w:t>
            </w:r>
          </w:p>
        </w:tc>
        <w:tc>
          <w:tcPr>
            <w:tcW w:w="1077" w:type="dxa"/>
          </w:tcPr>
          <w:p w14:paraId="4B6C6107" w14:textId="77777777" w:rsidR="0070224F" w:rsidRPr="0006458D" w:rsidRDefault="0070224F" w:rsidP="0070224F">
            <w:pPr>
              <w:pStyle w:val="TAC"/>
            </w:pPr>
            <w:r w:rsidRPr="0006458D">
              <w:rPr>
                <w:lang w:eastAsia="zh-CN"/>
              </w:rPr>
              <w:t>120</w:t>
            </w:r>
          </w:p>
        </w:tc>
      </w:tr>
      <w:tr w:rsidR="0006458D" w:rsidRPr="0006458D" w14:paraId="06E4A139" w14:textId="77777777" w:rsidTr="0070224F">
        <w:trPr>
          <w:jc w:val="center"/>
        </w:trPr>
        <w:tc>
          <w:tcPr>
            <w:tcW w:w="3950" w:type="dxa"/>
          </w:tcPr>
          <w:p w14:paraId="1C851B4F" w14:textId="77777777" w:rsidR="0070224F" w:rsidRPr="0006458D" w:rsidRDefault="0070224F" w:rsidP="0070224F">
            <w:pPr>
              <w:pStyle w:val="TAC"/>
            </w:pPr>
            <w:r w:rsidRPr="0006458D">
              <w:t>Allocated resource blocks</w:t>
            </w:r>
          </w:p>
        </w:tc>
        <w:tc>
          <w:tcPr>
            <w:tcW w:w="1076" w:type="dxa"/>
          </w:tcPr>
          <w:p w14:paraId="39755654" w14:textId="77777777" w:rsidR="0070224F" w:rsidRPr="0006458D" w:rsidRDefault="0070224F" w:rsidP="0070224F">
            <w:pPr>
              <w:pStyle w:val="TAC"/>
              <w:rPr>
                <w:rFonts w:eastAsia="Yu Mincho"/>
              </w:rPr>
            </w:pPr>
            <w:r w:rsidRPr="0006458D">
              <w:rPr>
                <w:rFonts w:eastAsia="Yu Mincho"/>
              </w:rPr>
              <w:t>66</w:t>
            </w:r>
          </w:p>
        </w:tc>
        <w:tc>
          <w:tcPr>
            <w:tcW w:w="1077" w:type="dxa"/>
          </w:tcPr>
          <w:p w14:paraId="657DA9EF" w14:textId="77777777" w:rsidR="0070224F" w:rsidRPr="0006458D" w:rsidRDefault="0070224F" w:rsidP="0070224F">
            <w:pPr>
              <w:pStyle w:val="TAC"/>
              <w:rPr>
                <w:rFonts w:eastAsia="Yu Mincho"/>
              </w:rPr>
            </w:pPr>
            <w:r w:rsidRPr="0006458D">
              <w:rPr>
                <w:rFonts w:eastAsia="Yu Mincho"/>
              </w:rPr>
              <w:t>132</w:t>
            </w:r>
          </w:p>
        </w:tc>
        <w:tc>
          <w:tcPr>
            <w:tcW w:w="1076" w:type="dxa"/>
          </w:tcPr>
          <w:p w14:paraId="20ED125D" w14:textId="77777777" w:rsidR="0070224F" w:rsidRPr="0006458D" w:rsidRDefault="0070224F" w:rsidP="0070224F">
            <w:pPr>
              <w:pStyle w:val="TAC"/>
              <w:rPr>
                <w:rFonts w:eastAsia="Yu Mincho"/>
              </w:rPr>
            </w:pPr>
            <w:r w:rsidRPr="0006458D">
              <w:rPr>
                <w:rFonts w:eastAsia="Yu Mincho"/>
              </w:rPr>
              <w:t>32</w:t>
            </w:r>
          </w:p>
        </w:tc>
        <w:tc>
          <w:tcPr>
            <w:tcW w:w="1077" w:type="dxa"/>
          </w:tcPr>
          <w:p w14:paraId="41E639C6" w14:textId="77777777" w:rsidR="0070224F" w:rsidRPr="0006458D" w:rsidRDefault="0070224F" w:rsidP="0070224F">
            <w:pPr>
              <w:pStyle w:val="TAC"/>
              <w:rPr>
                <w:rFonts w:eastAsia="Yu Mincho"/>
              </w:rPr>
            </w:pPr>
            <w:r w:rsidRPr="0006458D">
              <w:rPr>
                <w:rFonts w:eastAsia="Yu Mincho"/>
              </w:rPr>
              <w:t>66</w:t>
            </w:r>
          </w:p>
        </w:tc>
        <w:tc>
          <w:tcPr>
            <w:tcW w:w="1077" w:type="dxa"/>
          </w:tcPr>
          <w:p w14:paraId="38433F6A" w14:textId="77777777" w:rsidR="0070224F" w:rsidRPr="0006458D" w:rsidRDefault="0070224F" w:rsidP="0070224F">
            <w:pPr>
              <w:pStyle w:val="TAC"/>
              <w:rPr>
                <w:rFonts w:eastAsia="Yu Mincho"/>
              </w:rPr>
            </w:pPr>
            <w:r w:rsidRPr="0006458D">
              <w:rPr>
                <w:rFonts w:eastAsia="Yu Mincho"/>
              </w:rPr>
              <w:t>132</w:t>
            </w:r>
          </w:p>
        </w:tc>
      </w:tr>
      <w:tr w:rsidR="0006458D" w:rsidRPr="0006458D" w14:paraId="3D31E9FD" w14:textId="77777777" w:rsidTr="0070224F">
        <w:trPr>
          <w:jc w:val="center"/>
        </w:trPr>
        <w:tc>
          <w:tcPr>
            <w:tcW w:w="3950" w:type="dxa"/>
          </w:tcPr>
          <w:p w14:paraId="0C09C7C6"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E41B604" w14:textId="77777777" w:rsidR="0070224F" w:rsidRPr="0006458D" w:rsidRDefault="0070224F" w:rsidP="0070224F">
            <w:pPr>
              <w:pStyle w:val="TAC"/>
              <w:rPr>
                <w:lang w:eastAsia="zh-CN"/>
              </w:rPr>
            </w:pPr>
            <w:r w:rsidRPr="0006458D">
              <w:rPr>
                <w:lang w:eastAsia="zh-CN"/>
              </w:rPr>
              <w:t>9</w:t>
            </w:r>
          </w:p>
        </w:tc>
        <w:tc>
          <w:tcPr>
            <w:tcW w:w="1077" w:type="dxa"/>
          </w:tcPr>
          <w:p w14:paraId="69F0B568" w14:textId="77777777" w:rsidR="0070224F" w:rsidRPr="0006458D" w:rsidRDefault="0070224F" w:rsidP="0070224F">
            <w:pPr>
              <w:pStyle w:val="TAC"/>
              <w:rPr>
                <w:lang w:eastAsia="zh-CN"/>
              </w:rPr>
            </w:pPr>
            <w:r w:rsidRPr="0006458D">
              <w:rPr>
                <w:lang w:eastAsia="zh-CN"/>
              </w:rPr>
              <w:t>9</w:t>
            </w:r>
          </w:p>
        </w:tc>
        <w:tc>
          <w:tcPr>
            <w:tcW w:w="1076" w:type="dxa"/>
          </w:tcPr>
          <w:p w14:paraId="526C3DA8" w14:textId="77777777" w:rsidR="0070224F" w:rsidRPr="0006458D" w:rsidRDefault="0070224F" w:rsidP="0070224F">
            <w:pPr>
              <w:pStyle w:val="TAC"/>
              <w:rPr>
                <w:lang w:eastAsia="zh-CN"/>
              </w:rPr>
            </w:pPr>
            <w:r w:rsidRPr="0006458D">
              <w:rPr>
                <w:lang w:eastAsia="zh-CN"/>
              </w:rPr>
              <w:t>9</w:t>
            </w:r>
          </w:p>
        </w:tc>
        <w:tc>
          <w:tcPr>
            <w:tcW w:w="1077" w:type="dxa"/>
          </w:tcPr>
          <w:p w14:paraId="1D863EEF" w14:textId="77777777" w:rsidR="0070224F" w:rsidRPr="0006458D" w:rsidRDefault="0070224F" w:rsidP="0070224F">
            <w:pPr>
              <w:pStyle w:val="TAC"/>
              <w:rPr>
                <w:lang w:eastAsia="zh-CN"/>
              </w:rPr>
            </w:pPr>
            <w:r w:rsidRPr="0006458D">
              <w:rPr>
                <w:lang w:eastAsia="zh-CN"/>
              </w:rPr>
              <w:t>9</w:t>
            </w:r>
          </w:p>
        </w:tc>
        <w:tc>
          <w:tcPr>
            <w:tcW w:w="1077" w:type="dxa"/>
          </w:tcPr>
          <w:p w14:paraId="422915B0" w14:textId="77777777" w:rsidR="0070224F" w:rsidRPr="0006458D" w:rsidRDefault="0070224F" w:rsidP="0070224F">
            <w:pPr>
              <w:pStyle w:val="TAC"/>
              <w:rPr>
                <w:lang w:eastAsia="zh-CN"/>
              </w:rPr>
            </w:pPr>
            <w:r w:rsidRPr="0006458D">
              <w:rPr>
                <w:lang w:eastAsia="zh-CN"/>
              </w:rPr>
              <w:t>9</w:t>
            </w:r>
          </w:p>
        </w:tc>
      </w:tr>
      <w:tr w:rsidR="0006458D" w:rsidRPr="0006458D" w14:paraId="0978A820" w14:textId="77777777" w:rsidTr="0070224F">
        <w:trPr>
          <w:jc w:val="center"/>
        </w:trPr>
        <w:tc>
          <w:tcPr>
            <w:tcW w:w="3950" w:type="dxa"/>
          </w:tcPr>
          <w:p w14:paraId="3EEA5BB6" w14:textId="77777777" w:rsidR="0070224F" w:rsidRPr="0006458D" w:rsidRDefault="0070224F" w:rsidP="0070224F">
            <w:pPr>
              <w:pStyle w:val="TAC"/>
            </w:pPr>
            <w:r w:rsidRPr="0006458D">
              <w:t>Modulation</w:t>
            </w:r>
          </w:p>
        </w:tc>
        <w:tc>
          <w:tcPr>
            <w:tcW w:w="1076" w:type="dxa"/>
          </w:tcPr>
          <w:p w14:paraId="3FCD35ED" w14:textId="77777777" w:rsidR="0070224F" w:rsidRPr="0006458D" w:rsidRDefault="0070224F" w:rsidP="0070224F">
            <w:pPr>
              <w:pStyle w:val="TAC"/>
              <w:rPr>
                <w:lang w:eastAsia="zh-CN"/>
              </w:rPr>
            </w:pPr>
            <w:r w:rsidRPr="0006458D">
              <w:rPr>
                <w:lang w:eastAsia="zh-CN"/>
              </w:rPr>
              <w:t>QPSK</w:t>
            </w:r>
          </w:p>
        </w:tc>
        <w:tc>
          <w:tcPr>
            <w:tcW w:w="1077" w:type="dxa"/>
          </w:tcPr>
          <w:p w14:paraId="3E9A92A6" w14:textId="77777777" w:rsidR="0070224F" w:rsidRPr="0006458D" w:rsidRDefault="0070224F" w:rsidP="0070224F">
            <w:pPr>
              <w:pStyle w:val="TAC"/>
              <w:rPr>
                <w:lang w:eastAsia="zh-CN"/>
              </w:rPr>
            </w:pPr>
            <w:r w:rsidRPr="0006458D">
              <w:rPr>
                <w:lang w:eastAsia="zh-CN"/>
              </w:rPr>
              <w:t>QPSK</w:t>
            </w:r>
          </w:p>
        </w:tc>
        <w:tc>
          <w:tcPr>
            <w:tcW w:w="1076" w:type="dxa"/>
          </w:tcPr>
          <w:p w14:paraId="4AF8C412" w14:textId="77777777" w:rsidR="0070224F" w:rsidRPr="0006458D" w:rsidRDefault="0070224F" w:rsidP="0070224F">
            <w:pPr>
              <w:pStyle w:val="TAC"/>
              <w:rPr>
                <w:lang w:eastAsia="zh-CN"/>
              </w:rPr>
            </w:pPr>
            <w:r w:rsidRPr="0006458D">
              <w:rPr>
                <w:lang w:eastAsia="zh-CN"/>
              </w:rPr>
              <w:t>QPSK</w:t>
            </w:r>
          </w:p>
        </w:tc>
        <w:tc>
          <w:tcPr>
            <w:tcW w:w="1077" w:type="dxa"/>
          </w:tcPr>
          <w:p w14:paraId="4486B13E" w14:textId="77777777" w:rsidR="0070224F" w:rsidRPr="0006458D" w:rsidRDefault="0070224F" w:rsidP="0070224F">
            <w:pPr>
              <w:pStyle w:val="TAC"/>
              <w:rPr>
                <w:lang w:eastAsia="zh-CN"/>
              </w:rPr>
            </w:pPr>
            <w:r w:rsidRPr="0006458D">
              <w:rPr>
                <w:lang w:eastAsia="zh-CN"/>
              </w:rPr>
              <w:t>QPSK</w:t>
            </w:r>
          </w:p>
        </w:tc>
        <w:tc>
          <w:tcPr>
            <w:tcW w:w="1077" w:type="dxa"/>
          </w:tcPr>
          <w:p w14:paraId="7E4A7508" w14:textId="77777777" w:rsidR="0070224F" w:rsidRPr="0006458D" w:rsidRDefault="0070224F" w:rsidP="0070224F">
            <w:pPr>
              <w:pStyle w:val="TAC"/>
              <w:rPr>
                <w:lang w:eastAsia="zh-CN"/>
              </w:rPr>
            </w:pPr>
            <w:r w:rsidRPr="0006458D">
              <w:rPr>
                <w:lang w:eastAsia="zh-CN"/>
              </w:rPr>
              <w:t>QPSK</w:t>
            </w:r>
          </w:p>
        </w:tc>
      </w:tr>
      <w:tr w:rsidR="0006458D" w:rsidRPr="0006458D" w14:paraId="6585A6A0" w14:textId="77777777" w:rsidTr="0070224F">
        <w:trPr>
          <w:jc w:val="center"/>
        </w:trPr>
        <w:tc>
          <w:tcPr>
            <w:tcW w:w="3950" w:type="dxa"/>
          </w:tcPr>
          <w:p w14:paraId="74D67C9C"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63775439" w14:textId="77777777" w:rsidR="0070224F" w:rsidRPr="0006458D" w:rsidRDefault="0070224F" w:rsidP="0070224F">
            <w:pPr>
              <w:pStyle w:val="TAC"/>
              <w:rPr>
                <w:lang w:eastAsia="zh-CN"/>
              </w:rPr>
            </w:pPr>
            <w:r w:rsidRPr="0006458D">
              <w:rPr>
                <w:lang w:eastAsia="zh-CN"/>
              </w:rPr>
              <w:t>193/1024</w:t>
            </w:r>
          </w:p>
        </w:tc>
        <w:tc>
          <w:tcPr>
            <w:tcW w:w="1077" w:type="dxa"/>
          </w:tcPr>
          <w:p w14:paraId="73E6E9BE" w14:textId="77777777" w:rsidR="0070224F" w:rsidRPr="0006458D" w:rsidRDefault="0070224F" w:rsidP="0070224F">
            <w:pPr>
              <w:pStyle w:val="TAC"/>
              <w:rPr>
                <w:lang w:eastAsia="zh-CN"/>
              </w:rPr>
            </w:pPr>
            <w:r w:rsidRPr="0006458D">
              <w:rPr>
                <w:lang w:eastAsia="zh-CN"/>
              </w:rPr>
              <w:t>193/1024</w:t>
            </w:r>
          </w:p>
        </w:tc>
        <w:tc>
          <w:tcPr>
            <w:tcW w:w="1076" w:type="dxa"/>
          </w:tcPr>
          <w:p w14:paraId="7CA21275" w14:textId="77777777" w:rsidR="0070224F" w:rsidRPr="0006458D" w:rsidRDefault="0070224F" w:rsidP="0070224F">
            <w:pPr>
              <w:pStyle w:val="TAC"/>
              <w:rPr>
                <w:lang w:eastAsia="zh-CN"/>
              </w:rPr>
            </w:pPr>
            <w:r w:rsidRPr="0006458D">
              <w:rPr>
                <w:lang w:eastAsia="zh-CN"/>
              </w:rPr>
              <w:t>193/1024</w:t>
            </w:r>
          </w:p>
        </w:tc>
        <w:tc>
          <w:tcPr>
            <w:tcW w:w="1077" w:type="dxa"/>
          </w:tcPr>
          <w:p w14:paraId="70AB1D32" w14:textId="77777777" w:rsidR="0070224F" w:rsidRPr="0006458D" w:rsidRDefault="0070224F" w:rsidP="0070224F">
            <w:pPr>
              <w:pStyle w:val="TAC"/>
              <w:rPr>
                <w:lang w:eastAsia="zh-CN"/>
              </w:rPr>
            </w:pPr>
            <w:r w:rsidRPr="0006458D">
              <w:rPr>
                <w:lang w:eastAsia="zh-CN"/>
              </w:rPr>
              <w:t>193/1024</w:t>
            </w:r>
          </w:p>
        </w:tc>
        <w:tc>
          <w:tcPr>
            <w:tcW w:w="1077" w:type="dxa"/>
          </w:tcPr>
          <w:p w14:paraId="6F8BE964" w14:textId="77777777" w:rsidR="0070224F" w:rsidRPr="0006458D" w:rsidRDefault="0070224F" w:rsidP="0070224F">
            <w:pPr>
              <w:pStyle w:val="TAC"/>
              <w:rPr>
                <w:lang w:eastAsia="zh-CN"/>
              </w:rPr>
            </w:pPr>
            <w:r w:rsidRPr="0006458D">
              <w:rPr>
                <w:lang w:eastAsia="zh-CN"/>
              </w:rPr>
              <w:t>193/1024</w:t>
            </w:r>
          </w:p>
        </w:tc>
      </w:tr>
      <w:tr w:rsidR="0006458D" w:rsidRPr="0006458D" w14:paraId="61FE147C" w14:textId="77777777" w:rsidTr="0070224F">
        <w:trPr>
          <w:jc w:val="center"/>
        </w:trPr>
        <w:tc>
          <w:tcPr>
            <w:tcW w:w="3950" w:type="dxa"/>
          </w:tcPr>
          <w:p w14:paraId="5356275C" w14:textId="77777777" w:rsidR="0070224F" w:rsidRPr="0006458D" w:rsidRDefault="0070224F" w:rsidP="0070224F">
            <w:pPr>
              <w:pStyle w:val="TAC"/>
            </w:pPr>
            <w:r w:rsidRPr="0006458D">
              <w:t>Payload size (bits)</w:t>
            </w:r>
          </w:p>
        </w:tc>
        <w:tc>
          <w:tcPr>
            <w:tcW w:w="1076" w:type="dxa"/>
            <w:vAlign w:val="center"/>
          </w:tcPr>
          <w:p w14:paraId="2B30C918" w14:textId="77777777" w:rsidR="0070224F" w:rsidRPr="0006458D" w:rsidRDefault="0070224F" w:rsidP="0070224F">
            <w:pPr>
              <w:pStyle w:val="TAC"/>
            </w:pPr>
            <w:r w:rsidRPr="0006458D">
              <w:rPr>
                <w:szCs w:val="22"/>
              </w:rPr>
              <w:t>2664</w:t>
            </w:r>
          </w:p>
        </w:tc>
        <w:tc>
          <w:tcPr>
            <w:tcW w:w="1077" w:type="dxa"/>
            <w:vAlign w:val="center"/>
          </w:tcPr>
          <w:p w14:paraId="099F5AF0" w14:textId="77777777" w:rsidR="0070224F" w:rsidRPr="0006458D" w:rsidRDefault="0070224F" w:rsidP="0070224F">
            <w:pPr>
              <w:pStyle w:val="TAC"/>
            </w:pPr>
            <w:r w:rsidRPr="0006458D">
              <w:rPr>
                <w:szCs w:val="18"/>
              </w:rPr>
              <w:t>5384</w:t>
            </w:r>
          </w:p>
        </w:tc>
        <w:tc>
          <w:tcPr>
            <w:tcW w:w="1076" w:type="dxa"/>
            <w:vAlign w:val="center"/>
          </w:tcPr>
          <w:p w14:paraId="41706C06" w14:textId="77777777" w:rsidR="0070224F" w:rsidRPr="0006458D" w:rsidRDefault="0070224F" w:rsidP="0070224F">
            <w:pPr>
              <w:pStyle w:val="TAC"/>
            </w:pPr>
            <w:r w:rsidRPr="0006458D">
              <w:t>1320</w:t>
            </w:r>
          </w:p>
        </w:tc>
        <w:tc>
          <w:tcPr>
            <w:tcW w:w="1077" w:type="dxa"/>
            <w:vAlign w:val="center"/>
          </w:tcPr>
          <w:p w14:paraId="10ECFCEC" w14:textId="77777777" w:rsidR="0070224F" w:rsidRPr="0006458D" w:rsidRDefault="0070224F" w:rsidP="0070224F">
            <w:pPr>
              <w:pStyle w:val="TAC"/>
            </w:pPr>
            <w:r w:rsidRPr="0006458D">
              <w:rPr>
                <w:szCs w:val="18"/>
              </w:rPr>
              <w:t>2664</w:t>
            </w:r>
          </w:p>
        </w:tc>
        <w:tc>
          <w:tcPr>
            <w:tcW w:w="1077" w:type="dxa"/>
            <w:vAlign w:val="center"/>
          </w:tcPr>
          <w:p w14:paraId="6EAF9BEF" w14:textId="77777777" w:rsidR="0070224F" w:rsidRPr="0006458D" w:rsidRDefault="0070224F" w:rsidP="0070224F">
            <w:pPr>
              <w:pStyle w:val="TAC"/>
            </w:pPr>
            <w:r w:rsidRPr="0006458D">
              <w:rPr>
                <w:szCs w:val="18"/>
              </w:rPr>
              <w:t>5384</w:t>
            </w:r>
          </w:p>
        </w:tc>
      </w:tr>
      <w:tr w:rsidR="0006458D" w:rsidRPr="0006458D" w14:paraId="225E84C3" w14:textId="77777777" w:rsidTr="0070224F">
        <w:trPr>
          <w:jc w:val="center"/>
        </w:trPr>
        <w:tc>
          <w:tcPr>
            <w:tcW w:w="3950" w:type="dxa"/>
          </w:tcPr>
          <w:p w14:paraId="6B64D234" w14:textId="77777777" w:rsidR="0070224F" w:rsidRPr="0006458D" w:rsidRDefault="0070224F" w:rsidP="0070224F">
            <w:pPr>
              <w:pStyle w:val="TAC"/>
              <w:rPr>
                <w:szCs w:val="22"/>
              </w:rPr>
            </w:pPr>
            <w:r w:rsidRPr="0006458D">
              <w:rPr>
                <w:szCs w:val="22"/>
              </w:rPr>
              <w:t>Transport block CRC (bits)</w:t>
            </w:r>
          </w:p>
        </w:tc>
        <w:tc>
          <w:tcPr>
            <w:tcW w:w="1076" w:type="dxa"/>
          </w:tcPr>
          <w:p w14:paraId="15E10A15" w14:textId="77777777" w:rsidR="0070224F" w:rsidRPr="0006458D" w:rsidRDefault="0070224F" w:rsidP="0070224F">
            <w:pPr>
              <w:pStyle w:val="TAC"/>
              <w:rPr>
                <w:lang w:eastAsia="zh-CN"/>
              </w:rPr>
            </w:pPr>
            <w:r w:rsidRPr="0006458D">
              <w:rPr>
                <w:lang w:eastAsia="zh-CN"/>
              </w:rPr>
              <w:t>16</w:t>
            </w:r>
          </w:p>
        </w:tc>
        <w:tc>
          <w:tcPr>
            <w:tcW w:w="1077" w:type="dxa"/>
          </w:tcPr>
          <w:p w14:paraId="754C7E66" w14:textId="77777777" w:rsidR="0070224F" w:rsidRPr="0006458D" w:rsidRDefault="0070224F" w:rsidP="0070224F">
            <w:pPr>
              <w:pStyle w:val="TAC"/>
              <w:rPr>
                <w:lang w:eastAsia="zh-CN"/>
              </w:rPr>
            </w:pPr>
            <w:r w:rsidRPr="0006458D">
              <w:rPr>
                <w:lang w:eastAsia="zh-CN"/>
              </w:rPr>
              <w:t>24</w:t>
            </w:r>
          </w:p>
        </w:tc>
        <w:tc>
          <w:tcPr>
            <w:tcW w:w="1076" w:type="dxa"/>
          </w:tcPr>
          <w:p w14:paraId="129A06CB" w14:textId="77777777" w:rsidR="0070224F" w:rsidRPr="0006458D" w:rsidRDefault="0070224F" w:rsidP="0070224F">
            <w:pPr>
              <w:pStyle w:val="TAC"/>
              <w:rPr>
                <w:lang w:eastAsia="zh-CN"/>
              </w:rPr>
            </w:pPr>
            <w:r w:rsidRPr="0006458D">
              <w:rPr>
                <w:lang w:eastAsia="zh-CN"/>
              </w:rPr>
              <w:t>16</w:t>
            </w:r>
          </w:p>
        </w:tc>
        <w:tc>
          <w:tcPr>
            <w:tcW w:w="1077" w:type="dxa"/>
          </w:tcPr>
          <w:p w14:paraId="3A03576A" w14:textId="77777777" w:rsidR="0070224F" w:rsidRPr="0006458D" w:rsidRDefault="0070224F" w:rsidP="0070224F">
            <w:pPr>
              <w:pStyle w:val="TAC"/>
              <w:rPr>
                <w:lang w:eastAsia="zh-CN"/>
              </w:rPr>
            </w:pPr>
            <w:r w:rsidRPr="0006458D">
              <w:rPr>
                <w:lang w:eastAsia="zh-CN"/>
              </w:rPr>
              <w:t>16</w:t>
            </w:r>
          </w:p>
        </w:tc>
        <w:tc>
          <w:tcPr>
            <w:tcW w:w="1077" w:type="dxa"/>
          </w:tcPr>
          <w:p w14:paraId="2D3D43CB" w14:textId="77777777" w:rsidR="0070224F" w:rsidRPr="0006458D" w:rsidRDefault="0070224F" w:rsidP="0070224F">
            <w:pPr>
              <w:pStyle w:val="TAC"/>
              <w:rPr>
                <w:lang w:eastAsia="zh-CN"/>
              </w:rPr>
            </w:pPr>
            <w:r w:rsidRPr="0006458D">
              <w:rPr>
                <w:lang w:eastAsia="zh-CN"/>
              </w:rPr>
              <w:t>24</w:t>
            </w:r>
          </w:p>
        </w:tc>
      </w:tr>
      <w:tr w:rsidR="0006458D" w:rsidRPr="0006458D" w14:paraId="666E6C54" w14:textId="77777777" w:rsidTr="0070224F">
        <w:trPr>
          <w:jc w:val="center"/>
        </w:trPr>
        <w:tc>
          <w:tcPr>
            <w:tcW w:w="3950" w:type="dxa"/>
          </w:tcPr>
          <w:p w14:paraId="1F17E14B" w14:textId="77777777" w:rsidR="0070224F" w:rsidRPr="0006458D" w:rsidRDefault="0070224F" w:rsidP="0070224F">
            <w:pPr>
              <w:pStyle w:val="TAC"/>
            </w:pPr>
            <w:r w:rsidRPr="0006458D">
              <w:t>Code block CRC size (bits)</w:t>
            </w:r>
          </w:p>
        </w:tc>
        <w:tc>
          <w:tcPr>
            <w:tcW w:w="1076" w:type="dxa"/>
            <w:vAlign w:val="center"/>
          </w:tcPr>
          <w:p w14:paraId="722AB36A" w14:textId="77777777" w:rsidR="0070224F" w:rsidRPr="0006458D" w:rsidRDefault="0070224F" w:rsidP="0070224F">
            <w:pPr>
              <w:pStyle w:val="TAC"/>
            </w:pPr>
            <w:r w:rsidRPr="0006458D">
              <w:t>-</w:t>
            </w:r>
          </w:p>
        </w:tc>
        <w:tc>
          <w:tcPr>
            <w:tcW w:w="1077" w:type="dxa"/>
            <w:vAlign w:val="center"/>
          </w:tcPr>
          <w:p w14:paraId="6B31DA0C" w14:textId="77777777" w:rsidR="0070224F" w:rsidRPr="0006458D" w:rsidRDefault="0070224F" w:rsidP="0070224F">
            <w:pPr>
              <w:pStyle w:val="TAC"/>
              <w:rPr>
                <w:lang w:eastAsia="zh-CN"/>
              </w:rPr>
            </w:pPr>
            <w:r w:rsidRPr="0006458D">
              <w:rPr>
                <w:lang w:eastAsia="zh-CN"/>
              </w:rPr>
              <w:t>24</w:t>
            </w:r>
          </w:p>
        </w:tc>
        <w:tc>
          <w:tcPr>
            <w:tcW w:w="1076" w:type="dxa"/>
          </w:tcPr>
          <w:p w14:paraId="7286F7F7" w14:textId="77777777" w:rsidR="0070224F" w:rsidRPr="0006458D" w:rsidRDefault="0070224F" w:rsidP="0070224F">
            <w:pPr>
              <w:pStyle w:val="TAC"/>
            </w:pPr>
            <w:r w:rsidRPr="0006458D">
              <w:t>-</w:t>
            </w:r>
          </w:p>
        </w:tc>
        <w:tc>
          <w:tcPr>
            <w:tcW w:w="1077" w:type="dxa"/>
            <w:vAlign w:val="center"/>
          </w:tcPr>
          <w:p w14:paraId="3EE3B771" w14:textId="77777777" w:rsidR="0070224F" w:rsidRPr="0006458D" w:rsidRDefault="0070224F" w:rsidP="0070224F">
            <w:pPr>
              <w:pStyle w:val="TAC"/>
            </w:pPr>
            <w:r w:rsidRPr="0006458D">
              <w:t>-</w:t>
            </w:r>
          </w:p>
        </w:tc>
        <w:tc>
          <w:tcPr>
            <w:tcW w:w="1077" w:type="dxa"/>
            <w:vAlign w:val="center"/>
          </w:tcPr>
          <w:p w14:paraId="41013581" w14:textId="77777777" w:rsidR="0070224F" w:rsidRPr="0006458D" w:rsidRDefault="0070224F" w:rsidP="0070224F">
            <w:pPr>
              <w:pStyle w:val="TAC"/>
              <w:rPr>
                <w:lang w:eastAsia="zh-CN"/>
              </w:rPr>
            </w:pPr>
            <w:r w:rsidRPr="0006458D">
              <w:rPr>
                <w:lang w:eastAsia="zh-CN"/>
              </w:rPr>
              <w:t>24</w:t>
            </w:r>
          </w:p>
        </w:tc>
      </w:tr>
      <w:tr w:rsidR="0006458D" w:rsidRPr="0006458D" w14:paraId="51B67DA2" w14:textId="77777777" w:rsidTr="0070224F">
        <w:trPr>
          <w:jc w:val="center"/>
        </w:trPr>
        <w:tc>
          <w:tcPr>
            <w:tcW w:w="3950" w:type="dxa"/>
          </w:tcPr>
          <w:p w14:paraId="353EC3E2" w14:textId="77777777" w:rsidR="0070224F" w:rsidRPr="0006458D" w:rsidRDefault="0070224F" w:rsidP="0070224F">
            <w:pPr>
              <w:pStyle w:val="TAC"/>
            </w:pPr>
            <w:r w:rsidRPr="0006458D">
              <w:t>Number of code blocks - C</w:t>
            </w:r>
          </w:p>
        </w:tc>
        <w:tc>
          <w:tcPr>
            <w:tcW w:w="1076" w:type="dxa"/>
            <w:vAlign w:val="center"/>
          </w:tcPr>
          <w:p w14:paraId="43ED881F" w14:textId="77777777" w:rsidR="0070224F" w:rsidRPr="0006458D" w:rsidRDefault="0070224F" w:rsidP="0070224F">
            <w:pPr>
              <w:pStyle w:val="TAC"/>
            </w:pPr>
            <w:r w:rsidRPr="0006458D">
              <w:t>1</w:t>
            </w:r>
          </w:p>
        </w:tc>
        <w:tc>
          <w:tcPr>
            <w:tcW w:w="1077" w:type="dxa"/>
            <w:vAlign w:val="center"/>
          </w:tcPr>
          <w:p w14:paraId="0A8BF0FF" w14:textId="77777777" w:rsidR="0070224F" w:rsidRPr="0006458D" w:rsidRDefault="0070224F" w:rsidP="0070224F">
            <w:pPr>
              <w:pStyle w:val="TAC"/>
              <w:rPr>
                <w:lang w:eastAsia="zh-CN"/>
              </w:rPr>
            </w:pPr>
            <w:r w:rsidRPr="0006458D">
              <w:rPr>
                <w:lang w:eastAsia="zh-CN"/>
              </w:rPr>
              <w:t>2</w:t>
            </w:r>
          </w:p>
        </w:tc>
        <w:tc>
          <w:tcPr>
            <w:tcW w:w="1076" w:type="dxa"/>
          </w:tcPr>
          <w:p w14:paraId="35A9110C" w14:textId="77777777" w:rsidR="0070224F" w:rsidRPr="0006458D" w:rsidRDefault="0070224F" w:rsidP="0070224F">
            <w:pPr>
              <w:pStyle w:val="TAC"/>
            </w:pPr>
            <w:r w:rsidRPr="0006458D">
              <w:t>1</w:t>
            </w:r>
          </w:p>
        </w:tc>
        <w:tc>
          <w:tcPr>
            <w:tcW w:w="1077" w:type="dxa"/>
            <w:vAlign w:val="center"/>
          </w:tcPr>
          <w:p w14:paraId="31FFCBDB" w14:textId="77777777" w:rsidR="0070224F" w:rsidRPr="0006458D" w:rsidRDefault="0070224F" w:rsidP="0070224F">
            <w:pPr>
              <w:pStyle w:val="TAC"/>
            </w:pPr>
            <w:r w:rsidRPr="0006458D">
              <w:t>1</w:t>
            </w:r>
          </w:p>
        </w:tc>
        <w:tc>
          <w:tcPr>
            <w:tcW w:w="1077" w:type="dxa"/>
            <w:vAlign w:val="center"/>
          </w:tcPr>
          <w:p w14:paraId="3D3C69E0" w14:textId="77777777" w:rsidR="0070224F" w:rsidRPr="0006458D" w:rsidRDefault="0070224F" w:rsidP="0070224F">
            <w:pPr>
              <w:pStyle w:val="TAC"/>
              <w:rPr>
                <w:lang w:eastAsia="zh-CN"/>
              </w:rPr>
            </w:pPr>
            <w:r w:rsidRPr="0006458D">
              <w:rPr>
                <w:lang w:eastAsia="zh-CN"/>
              </w:rPr>
              <w:t>2</w:t>
            </w:r>
          </w:p>
        </w:tc>
      </w:tr>
      <w:tr w:rsidR="0006458D" w:rsidRPr="0006458D" w14:paraId="17BB7611" w14:textId="77777777" w:rsidTr="0070224F">
        <w:trPr>
          <w:jc w:val="center"/>
        </w:trPr>
        <w:tc>
          <w:tcPr>
            <w:tcW w:w="3950" w:type="dxa"/>
          </w:tcPr>
          <w:p w14:paraId="60FE7FB9"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1E76CE2D" w14:textId="77777777" w:rsidR="0070224F" w:rsidRPr="0006458D" w:rsidRDefault="0070224F" w:rsidP="0070224F">
            <w:pPr>
              <w:pStyle w:val="TAC"/>
              <w:rPr>
                <w:szCs w:val="18"/>
                <w:lang w:eastAsia="zh-CN"/>
              </w:rPr>
            </w:pPr>
            <w:r w:rsidRPr="0006458D">
              <w:rPr>
                <w:szCs w:val="18"/>
                <w:lang w:eastAsia="zh-CN"/>
              </w:rPr>
              <w:t>2680</w:t>
            </w:r>
          </w:p>
        </w:tc>
        <w:tc>
          <w:tcPr>
            <w:tcW w:w="1077" w:type="dxa"/>
            <w:vAlign w:val="center"/>
          </w:tcPr>
          <w:p w14:paraId="4ED05263" w14:textId="77777777" w:rsidR="0070224F" w:rsidRPr="0006458D" w:rsidRDefault="0070224F" w:rsidP="0070224F">
            <w:pPr>
              <w:pStyle w:val="TAC"/>
              <w:rPr>
                <w:szCs w:val="18"/>
                <w:lang w:eastAsia="zh-CN"/>
              </w:rPr>
            </w:pPr>
            <w:r w:rsidRPr="0006458D">
              <w:rPr>
                <w:szCs w:val="18"/>
                <w:lang w:eastAsia="zh-CN"/>
              </w:rPr>
              <w:t>2728</w:t>
            </w:r>
          </w:p>
        </w:tc>
        <w:tc>
          <w:tcPr>
            <w:tcW w:w="1076" w:type="dxa"/>
            <w:vAlign w:val="center"/>
          </w:tcPr>
          <w:p w14:paraId="28F58917" w14:textId="77777777" w:rsidR="0070224F" w:rsidRPr="0006458D" w:rsidRDefault="0070224F" w:rsidP="0070224F">
            <w:pPr>
              <w:pStyle w:val="TAC"/>
              <w:rPr>
                <w:szCs w:val="18"/>
                <w:lang w:eastAsia="zh-CN"/>
              </w:rPr>
            </w:pPr>
            <w:r w:rsidRPr="0006458D">
              <w:rPr>
                <w:szCs w:val="18"/>
                <w:lang w:eastAsia="zh-CN"/>
              </w:rPr>
              <w:t>1336</w:t>
            </w:r>
          </w:p>
        </w:tc>
        <w:tc>
          <w:tcPr>
            <w:tcW w:w="1077" w:type="dxa"/>
            <w:vAlign w:val="center"/>
          </w:tcPr>
          <w:p w14:paraId="6E990B1F" w14:textId="77777777" w:rsidR="0070224F" w:rsidRPr="0006458D" w:rsidRDefault="0070224F" w:rsidP="0070224F">
            <w:pPr>
              <w:pStyle w:val="TAC"/>
              <w:rPr>
                <w:szCs w:val="18"/>
                <w:lang w:eastAsia="zh-CN"/>
              </w:rPr>
            </w:pPr>
            <w:r w:rsidRPr="0006458D">
              <w:rPr>
                <w:szCs w:val="18"/>
                <w:lang w:eastAsia="zh-CN"/>
              </w:rPr>
              <w:t>2680</w:t>
            </w:r>
          </w:p>
        </w:tc>
        <w:tc>
          <w:tcPr>
            <w:tcW w:w="1077" w:type="dxa"/>
            <w:vAlign w:val="center"/>
          </w:tcPr>
          <w:p w14:paraId="004CA751" w14:textId="77777777" w:rsidR="0070224F" w:rsidRPr="0006458D" w:rsidRDefault="0070224F" w:rsidP="0070224F">
            <w:pPr>
              <w:pStyle w:val="TAC"/>
              <w:rPr>
                <w:szCs w:val="18"/>
                <w:lang w:eastAsia="zh-CN"/>
              </w:rPr>
            </w:pPr>
            <w:r w:rsidRPr="0006458D">
              <w:rPr>
                <w:szCs w:val="18"/>
                <w:lang w:eastAsia="zh-CN"/>
              </w:rPr>
              <w:t>2728</w:t>
            </w:r>
          </w:p>
        </w:tc>
      </w:tr>
      <w:tr w:rsidR="0006458D" w:rsidRPr="0006458D" w14:paraId="63A715DD" w14:textId="77777777" w:rsidTr="0070224F">
        <w:trPr>
          <w:jc w:val="center"/>
        </w:trPr>
        <w:tc>
          <w:tcPr>
            <w:tcW w:w="3950" w:type="dxa"/>
          </w:tcPr>
          <w:p w14:paraId="0DAD2107"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45D8C9E3" w14:textId="77777777" w:rsidR="0070224F" w:rsidRPr="0006458D" w:rsidRDefault="0070224F" w:rsidP="0070224F">
            <w:pPr>
              <w:pStyle w:val="TAC"/>
              <w:rPr>
                <w:rFonts w:ascii="SimSun" w:hAnsi="SimSun" w:cs="SimSun"/>
              </w:rPr>
            </w:pPr>
            <w:r w:rsidRPr="0006458D">
              <w:t>14256</w:t>
            </w:r>
          </w:p>
        </w:tc>
        <w:tc>
          <w:tcPr>
            <w:tcW w:w="1077" w:type="dxa"/>
            <w:vAlign w:val="center"/>
          </w:tcPr>
          <w:p w14:paraId="28C5EC47" w14:textId="77777777" w:rsidR="0070224F" w:rsidRPr="0006458D" w:rsidRDefault="0070224F" w:rsidP="0070224F">
            <w:pPr>
              <w:pStyle w:val="TAC"/>
              <w:rPr>
                <w:rFonts w:ascii="SimSun" w:hAnsi="SimSun" w:cs="SimSun"/>
              </w:rPr>
            </w:pPr>
            <w:r w:rsidRPr="0006458D">
              <w:t>28512</w:t>
            </w:r>
          </w:p>
        </w:tc>
        <w:tc>
          <w:tcPr>
            <w:tcW w:w="1076" w:type="dxa"/>
            <w:vAlign w:val="center"/>
          </w:tcPr>
          <w:p w14:paraId="4C06318A" w14:textId="77777777" w:rsidR="0070224F" w:rsidRPr="0006458D" w:rsidRDefault="0070224F" w:rsidP="0070224F">
            <w:pPr>
              <w:pStyle w:val="TAC"/>
              <w:rPr>
                <w:rFonts w:ascii="SimSun" w:hAnsi="SimSun" w:cs="SimSun"/>
              </w:rPr>
            </w:pPr>
            <w:r w:rsidRPr="0006458D">
              <w:t>6912</w:t>
            </w:r>
          </w:p>
        </w:tc>
        <w:tc>
          <w:tcPr>
            <w:tcW w:w="1077" w:type="dxa"/>
            <w:vAlign w:val="center"/>
          </w:tcPr>
          <w:p w14:paraId="24A75B7E" w14:textId="77777777" w:rsidR="0070224F" w:rsidRPr="0006458D" w:rsidRDefault="0070224F" w:rsidP="0070224F">
            <w:pPr>
              <w:pStyle w:val="TAC"/>
              <w:rPr>
                <w:rFonts w:ascii="SimSun" w:hAnsi="SimSun" w:cs="SimSun"/>
              </w:rPr>
            </w:pPr>
            <w:r w:rsidRPr="0006458D">
              <w:t>14256</w:t>
            </w:r>
          </w:p>
        </w:tc>
        <w:tc>
          <w:tcPr>
            <w:tcW w:w="1077" w:type="dxa"/>
            <w:vAlign w:val="center"/>
          </w:tcPr>
          <w:p w14:paraId="436DBAE1" w14:textId="77777777" w:rsidR="0070224F" w:rsidRPr="0006458D" w:rsidRDefault="0070224F" w:rsidP="0070224F">
            <w:pPr>
              <w:pStyle w:val="TAC"/>
              <w:rPr>
                <w:rFonts w:ascii="SimSun" w:hAnsi="SimSun" w:cs="SimSun"/>
              </w:rPr>
            </w:pPr>
            <w:r w:rsidRPr="0006458D">
              <w:t>28512</w:t>
            </w:r>
          </w:p>
        </w:tc>
      </w:tr>
      <w:tr w:rsidR="0006458D" w:rsidRPr="0006458D" w14:paraId="706C279E" w14:textId="77777777" w:rsidTr="0070224F">
        <w:trPr>
          <w:jc w:val="center"/>
        </w:trPr>
        <w:tc>
          <w:tcPr>
            <w:tcW w:w="3950" w:type="dxa"/>
          </w:tcPr>
          <w:p w14:paraId="1BFEAE1B"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tcPr>
          <w:p w14:paraId="146A0E17" w14:textId="77777777" w:rsidR="0070224F" w:rsidRPr="0006458D" w:rsidRDefault="0070224F" w:rsidP="0070224F">
            <w:pPr>
              <w:pStyle w:val="TAC"/>
              <w:rPr>
                <w:rFonts w:ascii="SimSun" w:hAnsi="SimSun" w:cs="SimSun"/>
              </w:rPr>
            </w:pPr>
            <w:r w:rsidRPr="0006458D">
              <w:t>7128</w:t>
            </w:r>
          </w:p>
        </w:tc>
        <w:tc>
          <w:tcPr>
            <w:tcW w:w="1077" w:type="dxa"/>
          </w:tcPr>
          <w:p w14:paraId="43AB3862" w14:textId="77777777" w:rsidR="0070224F" w:rsidRPr="0006458D" w:rsidRDefault="0070224F" w:rsidP="0070224F">
            <w:pPr>
              <w:pStyle w:val="TAC"/>
              <w:rPr>
                <w:rFonts w:ascii="SimSun" w:hAnsi="SimSun" w:cs="SimSun"/>
              </w:rPr>
            </w:pPr>
            <w:r w:rsidRPr="0006458D">
              <w:t>14256</w:t>
            </w:r>
          </w:p>
        </w:tc>
        <w:tc>
          <w:tcPr>
            <w:tcW w:w="1076" w:type="dxa"/>
          </w:tcPr>
          <w:p w14:paraId="1A9EF201" w14:textId="77777777" w:rsidR="0070224F" w:rsidRPr="0006458D" w:rsidRDefault="0070224F" w:rsidP="0070224F">
            <w:pPr>
              <w:pStyle w:val="TAC"/>
              <w:rPr>
                <w:rFonts w:ascii="SimSun" w:hAnsi="SimSun" w:cs="SimSun"/>
              </w:rPr>
            </w:pPr>
            <w:r w:rsidRPr="0006458D">
              <w:t>3456</w:t>
            </w:r>
          </w:p>
        </w:tc>
        <w:tc>
          <w:tcPr>
            <w:tcW w:w="1077" w:type="dxa"/>
          </w:tcPr>
          <w:p w14:paraId="5EB6C124" w14:textId="77777777" w:rsidR="0070224F" w:rsidRPr="0006458D" w:rsidRDefault="0070224F" w:rsidP="0070224F">
            <w:pPr>
              <w:pStyle w:val="TAC"/>
              <w:rPr>
                <w:rFonts w:ascii="SimSun" w:hAnsi="SimSun" w:cs="SimSun"/>
              </w:rPr>
            </w:pPr>
            <w:r w:rsidRPr="0006458D">
              <w:t>7128</w:t>
            </w:r>
          </w:p>
        </w:tc>
        <w:tc>
          <w:tcPr>
            <w:tcW w:w="1077" w:type="dxa"/>
          </w:tcPr>
          <w:p w14:paraId="241C656F" w14:textId="77777777" w:rsidR="0070224F" w:rsidRPr="0006458D" w:rsidRDefault="0070224F" w:rsidP="0070224F">
            <w:pPr>
              <w:pStyle w:val="TAC"/>
              <w:rPr>
                <w:rFonts w:ascii="SimSun" w:hAnsi="SimSun" w:cs="SimSun"/>
              </w:rPr>
            </w:pPr>
            <w:r w:rsidRPr="0006458D">
              <w:t>14256</w:t>
            </w:r>
          </w:p>
        </w:tc>
      </w:tr>
      <w:tr w:rsidR="0070224F" w:rsidRPr="0006458D" w14:paraId="6738650A" w14:textId="77777777" w:rsidTr="0070224F">
        <w:trPr>
          <w:jc w:val="center"/>
        </w:trPr>
        <w:tc>
          <w:tcPr>
            <w:tcW w:w="9333" w:type="dxa"/>
            <w:gridSpan w:val="6"/>
          </w:tcPr>
          <w:p w14:paraId="0038BF81" w14:textId="7997310E"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C1768F2" w14:textId="3841E83D"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2B5A2F"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9891243" w14:textId="77777777" w:rsidR="0070224F" w:rsidRPr="0006458D" w:rsidRDefault="0070224F" w:rsidP="0070224F">
      <w:pPr>
        <w:rPr>
          <w:lang w:eastAsia="zh-CN"/>
        </w:rPr>
      </w:pPr>
    </w:p>
    <w:p w14:paraId="1A8E882E" w14:textId="1EF6A001" w:rsidR="0070224F" w:rsidRPr="0006458D" w:rsidRDefault="0070224F" w:rsidP="0070224F">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169B07E7" w14:textId="77777777" w:rsidTr="0070224F">
        <w:trPr>
          <w:jc w:val="center"/>
        </w:trPr>
        <w:tc>
          <w:tcPr>
            <w:tcW w:w="3950" w:type="dxa"/>
          </w:tcPr>
          <w:p w14:paraId="690B1FA8" w14:textId="77777777" w:rsidR="0070224F" w:rsidRPr="0006458D" w:rsidRDefault="0070224F" w:rsidP="0070224F">
            <w:pPr>
              <w:pStyle w:val="TAH"/>
            </w:pPr>
            <w:r w:rsidRPr="0006458D">
              <w:t>Reference channel</w:t>
            </w:r>
          </w:p>
        </w:tc>
        <w:tc>
          <w:tcPr>
            <w:tcW w:w="1076" w:type="dxa"/>
          </w:tcPr>
          <w:p w14:paraId="6ACA4CCA" w14:textId="77777777" w:rsidR="0070224F" w:rsidRPr="0006458D" w:rsidRDefault="0070224F" w:rsidP="0070224F">
            <w:pPr>
              <w:pStyle w:val="TAH"/>
            </w:pPr>
            <w:r w:rsidRPr="0006458D">
              <w:rPr>
                <w:lang w:eastAsia="zh-CN"/>
              </w:rPr>
              <w:t>G-FR2-A3-6</w:t>
            </w:r>
          </w:p>
        </w:tc>
        <w:tc>
          <w:tcPr>
            <w:tcW w:w="1077" w:type="dxa"/>
          </w:tcPr>
          <w:p w14:paraId="6DF0DCA3" w14:textId="77777777" w:rsidR="0070224F" w:rsidRPr="0006458D" w:rsidRDefault="0070224F" w:rsidP="0070224F">
            <w:pPr>
              <w:pStyle w:val="TAH"/>
            </w:pPr>
            <w:r w:rsidRPr="0006458D">
              <w:rPr>
                <w:lang w:eastAsia="zh-CN"/>
              </w:rPr>
              <w:t>G-FR2-A3-7</w:t>
            </w:r>
          </w:p>
        </w:tc>
        <w:tc>
          <w:tcPr>
            <w:tcW w:w="1076" w:type="dxa"/>
          </w:tcPr>
          <w:p w14:paraId="4C4D51C6" w14:textId="77777777" w:rsidR="0070224F" w:rsidRPr="0006458D" w:rsidRDefault="0070224F" w:rsidP="0070224F">
            <w:pPr>
              <w:pStyle w:val="TAH"/>
            </w:pPr>
            <w:r w:rsidRPr="0006458D">
              <w:rPr>
                <w:lang w:eastAsia="zh-CN"/>
              </w:rPr>
              <w:t>G-FR2-A3-8</w:t>
            </w:r>
          </w:p>
        </w:tc>
        <w:tc>
          <w:tcPr>
            <w:tcW w:w="1077" w:type="dxa"/>
          </w:tcPr>
          <w:p w14:paraId="4D46FCCF" w14:textId="77777777" w:rsidR="0070224F" w:rsidRPr="0006458D" w:rsidRDefault="0070224F" w:rsidP="0070224F">
            <w:pPr>
              <w:pStyle w:val="TAH"/>
            </w:pPr>
            <w:r w:rsidRPr="0006458D">
              <w:rPr>
                <w:lang w:eastAsia="zh-CN"/>
              </w:rPr>
              <w:t>G-FR2-A3-9</w:t>
            </w:r>
          </w:p>
        </w:tc>
        <w:tc>
          <w:tcPr>
            <w:tcW w:w="1077" w:type="dxa"/>
          </w:tcPr>
          <w:p w14:paraId="375D6FE9" w14:textId="77777777" w:rsidR="0070224F" w:rsidRPr="0006458D" w:rsidRDefault="0070224F" w:rsidP="0070224F">
            <w:pPr>
              <w:pStyle w:val="TAH"/>
            </w:pPr>
            <w:r w:rsidRPr="0006458D">
              <w:rPr>
                <w:lang w:eastAsia="zh-CN"/>
              </w:rPr>
              <w:t>G-FR2-A3-10</w:t>
            </w:r>
          </w:p>
        </w:tc>
      </w:tr>
      <w:tr w:rsidR="0006458D" w:rsidRPr="0006458D" w14:paraId="1C724877" w14:textId="77777777" w:rsidTr="0070224F">
        <w:trPr>
          <w:jc w:val="center"/>
        </w:trPr>
        <w:tc>
          <w:tcPr>
            <w:tcW w:w="3950" w:type="dxa"/>
          </w:tcPr>
          <w:p w14:paraId="548ADC9E"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6E3E7FF9" w14:textId="77777777" w:rsidR="0070224F" w:rsidRPr="0006458D" w:rsidRDefault="0070224F" w:rsidP="0070224F">
            <w:pPr>
              <w:pStyle w:val="TAC"/>
              <w:rPr>
                <w:lang w:eastAsia="zh-CN"/>
              </w:rPr>
            </w:pPr>
            <w:r w:rsidRPr="0006458D">
              <w:rPr>
                <w:lang w:eastAsia="zh-CN"/>
              </w:rPr>
              <w:t>60</w:t>
            </w:r>
          </w:p>
        </w:tc>
        <w:tc>
          <w:tcPr>
            <w:tcW w:w="1077" w:type="dxa"/>
          </w:tcPr>
          <w:p w14:paraId="6EC066D8" w14:textId="77777777" w:rsidR="0070224F" w:rsidRPr="0006458D" w:rsidRDefault="0070224F" w:rsidP="0070224F">
            <w:pPr>
              <w:pStyle w:val="TAC"/>
            </w:pPr>
            <w:r w:rsidRPr="0006458D">
              <w:rPr>
                <w:lang w:eastAsia="zh-CN"/>
              </w:rPr>
              <w:t>60</w:t>
            </w:r>
          </w:p>
        </w:tc>
        <w:tc>
          <w:tcPr>
            <w:tcW w:w="1076" w:type="dxa"/>
          </w:tcPr>
          <w:p w14:paraId="6636622E" w14:textId="77777777" w:rsidR="0070224F" w:rsidRPr="0006458D" w:rsidRDefault="0070224F" w:rsidP="0070224F">
            <w:pPr>
              <w:pStyle w:val="TAC"/>
            </w:pPr>
            <w:r w:rsidRPr="0006458D">
              <w:rPr>
                <w:lang w:eastAsia="zh-CN"/>
              </w:rPr>
              <w:t>120</w:t>
            </w:r>
          </w:p>
        </w:tc>
        <w:tc>
          <w:tcPr>
            <w:tcW w:w="1077" w:type="dxa"/>
          </w:tcPr>
          <w:p w14:paraId="4F616656" w14:textId="77777777" w:rsidR="0070224F" w:rsidRPr="0006458D" w:rsidRDefault="0070224F" w:rsidP="0070224F">
            <w:pPr>
              <w:pStyle w:val="TAC"/>
            </w:pPr>
            <w:r w:rsidRPr="0006458D">
              <w:rPr>
                <w:lang w:eastAsia="zh-CN"/>
              </w:rPr>
              <w:t>120</w:t>
            </w:r>
          </w:p>
        </w:tc>
        <w:tc>
          <w:tcPr>
            <w:tcW w:w="1077" w:type="dxa"/>
          </w:tcPr>
          <w:p w14:paraId="669FD319" w14:textId="77777777" w:rsidR="0070224F" w:rsidRPr="0006458D" w:rsidRDefault="0070224F" w:rsidP="0070224F">
            <w:pPr>
              <w:pStyle w:val="TAC"/>
            </w:pPr>
            <w:r w:rsidRPr="0006458D">
              <w:rPr>
                <w:lang w:eastAsia="zh-CN"/>
              </w:rPr>
              <w:t>120</w:t>
            </w:r>
          </w:p>
        </w:tc>
      </w:tr>
      <w:tr w:rsidR="0006458D" w:rsidRPr="0006458D" w14:paraId="269CE168" w14:textId="77777777" w:rsidTr="0070224F">
        <w:trPr>
          <w:jc w:val="center"/>
        </w:trPr>
        <w:tc>
          <w:tcPr>
            <w:tcW w:w="3950" w:type="dxa"/>
          </w:tcPr>
          <w:p w14:paraId="6752C3A9" w14:textId="77777777" w:rsidR="0070224F" w:rsidRPr="0006458D" w:rsidRDefault="0070224F" w:rsidP="0070224F">
            <w:pPr>
              <w:pStyle w:val="TAC"/>
            </w:pPr>
            <w:r w:rsidRPr="0006458D">
              <w:t>Allocated resource blocks</w:t>
            </w:r>
          </w:p>
        </w:tc>
        <w:tc>
          <w:tcPr>
            <w:tcW w:w="1076" w:type="dxa"/>
          </w:tcPr>
          <w:p w14:paraId="6D2920B4" w14:textId="77777777" w:rsidR="0070224F" w:rsidRPr="0006458D" w:rsidRDefault="0070224F" w:rsidP="0070224F">
            <w:pPr>
              <w:pStyle w:val="TAC"/>
              <w:rPr>
                <w:rFonts w:eastAsia="Yu Mincho"/>
              </w:rPr>
            </w:pPr>
            <w:r w:rsidRPr="0006458D">
              <w:rPr>
                <w:rFonts w:eastAsia="Yu Mincho"/>
              </w:rPr>
              <w:t>66</w:t>
            </w:r>
          </w:p>
        </w:tc>
        <w:tc>
          <w:tcPr>
            <w:tcW w:w="1077" w:type="dxa"/>
          </w:tcPr>
          <w:p w14:paraId="5DD89253" w14:textId="77777777" w:rsidR="0070224F" w:rsidRPr="0006458D" w:rsidRDefault="0070224F" w:rsidP="0070224F">
            <w:pPr>
              <w:pStyle w:val="TAC"/>
              <w:rPr>
                <w:rFonts w:eastAsia="Yu Mincho"/>
              </w:rPr>
            </w:pPr>
            <w:r w:rsidRPr="0006458D">
              <w:rPr>
                <w:rFonts w:eastAsia="Yu Mincho"/>
              </w:rPr>
              <w:t>132</w:t>
            </w:r>
          </w:p>
        </w:tc>
        <w:tc>
          <w:tcPr>
            <w:tcW w:w="1076" w:type="dxa"/>
          </w:tcPr>
          <w:p w14:paraId="58725A95" w14:textId="77777777" w:rsidR="0070224F" w:rsidRPr="0006458D" w:rsidRDefault="0070224F" w:rsidP="0070224F">
            <w:pPr>
              <w:pStyle w:val="TAC"/>
              <w:rPr>
                <w:rFonts w:eastAsia="Yu Mincho"/>
              </w:rPr>
            </w:pPr>
            <w:r w:rsidRPr="0006458D">
              <w:rPr>
                <w:rFonts w:eastAsia="Yu Mincho"/>
              </w:rPr>
              <w:t>32</w:t>
            </w:r>
          </w:p>
        </w:tc>
        <w:tc>
          <w:tcPr>
            <w:tcW w:w="1077" w:type="dxa"/>
          </w:tcPr>
          <w:p w14:paraId="3609FD91" w14:textId="77777777" w:rsidR="0070224F" w:rsidRPr="0006458D" w:rsidRDefault="0070224F" w:rsidP="0070224F">
            <w:pPr>
              <w:pStyle w:val="TAC"/>
              <w:rPr>
                <w:rFonts w:eastAsia="Yu Mincho"/>
              </w:rPr>
            </w:pPr>
            <w:r w:rsidRPr="0006458D">
              <w:rPr>
                <w:rFonts w:eastAsia="Yu Mincho"/>
              </w:rPr>
              <w:t>66</w:t>
            </w:r>
          </w:p>
        </w:tc>
        <w:tc>
          <w:tcPr>
            <w:tcW w:w="1077" w:type="dxa"/>
          </w:tcPr>
          <w:p w14:paraId="38516BAF" w14:textId="77777777" w:rsidR="0070224F" w:rsidRPr="0006458D" w:rsidRDefault="0070224F" w:rsidP="0070224F">
            <w:pPr>
              <w:pStyle w:val="TAC"/>
              <w:rPr>
                <w:rFonts w:eastAsia="Yu Mincho"/>
              </w:rPr>
            </w:pPr>
            <w:r w:rsidRPr="0006458D">
              <w:rPr>
                <w:rFonts w:eastAsia="Yu Mincho"/>
              </w:rPr>
              <w:t>132</w:t>
            </w:r>
          </w:p>
        </w:tc>
      </w:tr>
      <w:tr w:rsidR="0006458D" w:rsidRPr="0006458D" w14:paraId="20FA1F4C" w14:textId="77777777" w:rsidTr="0070224F">
        <w:trPr>
          <w:jc w:val="center"/>
        </w:trPr>
        <w:tc>
          <w:tcPr>
            <w:tcW w:w="3950" w:type="dxa"/>
          </w:tcPr>
          <w:p w14:paraId="6B801B89"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CAD3EEC" w14:textId="77777777" w:rsidR="0070224F" w:rsidRPr="0006458D" w:rsidRDefault="0070224F" w:rsidP="0070224F">
            <w:pPr>
              <w:pStyle w:val="TAC"/>
              <w:rPr>
                <w:lang w:eastAsia="zh-CN"/>
              </w:rPr>
            </w:pPr>
            <w:r w:rsidRPr="0006458D">
              <w:rPr>
                <w:lang w:eastAsia="zh-CN"/>
              </w:rPr>
              <w:t>9</w:t>
            </w:r>
          </w:p>
        </w:tc>
        <w:tc>
          <w:tcPr>
            <w:tcW w:w="1077" w:type="dxa"/>
          </w:tcPr>
          <w:p w14:paraId="0D53A9CC" w14:textId="77777777" w:rsidR="0070224F" w:rsidRPr="0006458D" w:rsidRDefault="0070224F" w:rsidP="0070224F">
            <w:pPr>
              <w:pStyle w:val="TAC"/>
              <w:rPr>
                <w:lang w:eastAsia="zh-CN"/>
              </w:rPr>
            </w:pPr>
            <w:r w:rsidRPr="0006458D">
              <w:rPr>
                <w:lang w:eastAsia="zh-CN"/>
              </w:rPr>
              <w:t>9</w:t>
            </w:r>
          </w:p>
        </w:tc>
        <w:tc>
          <w:tcPr>
            <w:tcW w:w="1076" w:type="dxa"/>
          </w:tcPr>
          <w:p w14:paraId="5DA5A437" w14:textId="77777777" w:rsidR="0070224F" w:rsidRPr="0006458D" w:rsidRDefault="0070224F" w:rsidP="0070224F">
            <w:pPr>
              <w:pStyle w:val="TAC"/>
              <w:rPr>
                <w:lang w:eastAsia="zh-CN"/>
              </w:rPr>
            </w:pPr>
            <w:r w:rsidRPr="0006458D">
              <w:rPr>
                <w:lang w:eastAsia="zh-CN"/>
              </w:rPr>
              <w:t>9</w:t>
            </w:r>
          </w:p>
        </w:tc>
        <w:tc>
          <w:tcPr>
            <w:tcW w:w="1077" w:type="dxa"/>
          </w:tcPr>
          <w:p w14:paraId="3699B928" w14:textId="77777777" w:rsidR="0070224F" w:rsidRPr="0006458D" w:rsidRDefault="0070224F" w:rsidP="0070224F">
            <w:pPr>
              <w:pStyle w:val="TAC"/>
              <w:rPr>
                <w:lang w:eastAsia="zh-CN"/>
              </w:rPr>
            </w:pPr>
            <w:r w:rsidRPr="0006458D">
              <w:rPr>
                <w:lang w:eastAsia="zh-CN"/>
              </w:rPr>
              <w:t>9</w:t>
            </w:r>
          </w:p>
        </w:tc>
        <w:tc>
          <w:tcPr>
            <w:tcW w:w="1077" w:type="dxa"/>
          </w:tcPr>
          <w:p w14:paraId="426111F1" w14:textId="77777777" w:rsidR="0070224F" w:rsidRPr="0006458D" w:rsidRDefault="0070224F" w:rsidP="0070224F">
            <w:pPr>
              <w:pStyle w:val="TAC"/>
              <w:rPr>
                <w:lang w:eastAsia="zh-CN"/>
              </w:rPr>
            </w:pPr>
            <w:r w:rsidRPr="0006458D">
              <w:rPr>
                <w:lang w:eastAsia="zh-CN"/>
              </w:rPr>
              <w:t>9</w:t>
            </w:r>
          </w:p>
        </w:tc>
      </w:tr>
      <w:tr w:rsidR="0006458D" w:rsidRPr="0006458D" w14:paraId="058616EB" w14:textId="77777777" w:rsidTr="0070224F">
        <w:trPr>
          <w:jc w:val="center"/>
        </w:trPr>
        <w:tc>
          <w:tcPr>
            <w:tcW w:w="3950" w:type="dxa"/>
          </w:tcPr>
          <w:p w14:paraId="368F6ACC" w14:textId="77777777" w:rsidR="0070224F" w:rsidRPr="0006458D" w:rsidRDefault="0070224F" w:rsidP="0070224F">
            <w:pPr>
              <w:pStyle w:val="TAC"/>
            </w:pPr>
            <w:r w:rsidRPr="0006458D">
              <w:t>Modulation</w:t>
            </w:r>
          </w:p>
        </w:tc>
        <w:tc>
          <w:tcPr>
            <w:tcW w:w="1076" w:type="dxa"/>
          </w:tcPr>
          <w:p w14:paraId="3700D2D3" w14:textId="77777777" w:rsidR="0070224F" w:rsidRPr="0006458D" w:rsidRDefault="0070224F" w:rsidP="0070224F">
            <w:pPr>
              <w:pStyle w:val="TAC"/>
              <w:rPr>
                <w:lang w:eastAsia="zh-CN"/>
              </w:rPr>
            </w:pPr>
            <w:r w:rsidRPr="0006458D">
              <w:rPr>
                <w:lang w:eastAsia="zh-CN"/>
              </w:rPr>
              <w:t>QPSK</w:t>
            </w:r>
          </w:p>
        </w:tc>
        <w:tc>
          <w:tcPr>
            <w:tcW w:w="1077" w:type="dxa"/>
          </w:tcPr>
          <w:p w14:paraId="35A4C3C4" w14:textId="77777777" w:rsidR="0070224F" w:rsidRPr="0006458D" w:rsidRDefault="0070224F" w:rsidP="0070224F">
            <w:pPr>
              <w:pStyle w:val="TAC"/>
              <w:rPr>
                <w:lang w:eastAsia="zh-CN"/>
              </w:rPr>
            </w:pPr>
            <w:r w:rsidRPr="0006458D">
              <w:rPr>
                <w:lang w:eastAsia="zh-CN"/>
              </w:rPr>
              <w:t>QPSK</w:t>
            </w:r>
          </w:p>
        </w:tc>
        <w:tc>
          <w:tcPr>
            <w:tcW w:w="1076" w:type="dxa"/>
          </w:tcPr>
          <w:p w14:paraId="0CF70B40" w14:textId="77777777" w:rsidR="0070224F" w:rsidRPr="0006458D" w:rsidRDefault="0070224F" w:rsidP="0070224F">
            <w:pPr>
              <w:pStyle w:val="TAC"/>
              <w:rPr>
                <w:lang w:eastAsia="zh-CN"/>
              </w:rPr>
            </w:pPr>
            <w:r w:rsidRPr="0006458D">
              <w:rPr>
                <w:lang w:eastAsia="zh-CN"/>
              </w:rPr>
              <w:t>QPSK</w:t>
            </w:r>
          </w:p>
        </w:tc>
        <w:tc>
          <w:tcPr>
            <w:tcW w:w="1077" w:type="dxa"/>
          </w:tcPr>
          <w:p w14:paraId="7C774FF1" w14:textId="77777777" w:rsidR="0070224F" w:rsidRPr="0006458D" w:rsidRDefault="0070224F" w:rsidP="0070224F">
            <w:pPr>
              <w:pStyle w:val="TAC"/>
              <w:rPr>
                <w:lang w:eastAsia="zh-CN"/>
              </w:rPr>
            </w:pPr>
            <w:r w:rsidRPr="0006458D">
              <w:rPr>
                <w:lang w:eastAsia="zh-CN"/>
              </w:rPr>
              <w:t>QPSK</w:t>
            </w:r>
          </w:p>
        </w:tc>
        <w:tc>
          <w:tcPr>
            <w:tcW w:w="1077" w:type="dxa"/>
          </w:tcPr>
          <w:p w14:paraId="0842CB83" w14:textId="77777777" w:rsidR="0070224F" w:rsidRPr="0006458D" w:rsidRDefault="0070224F" w:rsidP="0070224F">
            <w:pPr>
              <w:pStyle w:val="TAC"/>
              <w:rPr>
                <w:lang w:eastAsia="zh-CN"/>
              </w:rPr>
            </w:pPr>
            <w:r w:rsidRPr="0006458D">
              <w:rPr>
                <w:lang w:eastAsia="zh-CN"/>
              </w:rPr>
              <w:t>QPSK</w:t>
            </w:r>
          </w:p>
        </w:tc>
      </w:tr>
      <w:tr w:rsidR="0006458D" w:rsidRPr="0006458D" w14:paraId="13F4BCE2" w14:textId="77777777" w:rsidTr="0070224F">
        <w:trPr>
          <w:jc w:val="center"/>
        </w:trPr>
        <w:tc>
          <w:tcPr>
            <w:tcW w:w="3950" w:type="dxa"/>
          </w:tcPr>
          <w:p w14:paraId="0429DCF0"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550D9311" w14:textId="77777777" w:rsidR="0070224F" w:rsidRPr="0006458D" w:rsidRDefault="0070224F" w:rsidP="0070224F">
            <w:pPr>
              <w:pStyle w:val="TAC"/>
              <w:rPr>
                <w:lang w:eastAsia="zh-CN"/>
              </w:rPr>
            </w:pPr>
            <w:r w:rsidRPr="0006458D">
              <w:rPr>
                <w:lang w:eastAsia="zh-CN"/>
              </w:rPr>
              <w:t>193/1024</w:t>
            </w:r>
          </w:p>
        </w:tc>
        <w:tc>
          <w:tcPr>
            <w:tcW w:w="1077" w:type="dxa"/>
          </w:tcPr>
          <w:p w14:paraId="04CFCFA4" w14:textId="77777777" w:rsidR="0070224F" w:rsidRPr="0006458D" w:rsidRDefault="0070224F" w:rsidP="0070224F">
            <w:pPr>
              <w:pStyle w:val="TAC"/>
              <w:rPr>
                <w:lang w:eastAsia="zh-CN"/>
              </w:rPr>
            </w:pPr>
            <w:r w:rsidRPr="0006458D">
              <w:rPr>
                <w:lang w:eastAsia="zh-CN"/>
              </w:rPr>
              <w:t>193/1024</w:t>
            </w:r>
          </w:p>
        </w:tc>
        <w:tc>
          <w:tcPr>
            <w:tcW w:w="1076" w:type="dxa"/>
          </w:tcPr>
          <w:p w14:paraId="335D7F9A" w14:textId="77777777" w:rsidR="0070224F" w:rsidRPr="0006458D" w:rsidRDefault="0070224F" w:rsidP="0070224F">
            <w:pPr>
              <w:pStyle w:val="TAC"/>
              <w:rPr>
                <w:lang w:eastAsia="zh-CN"/>
              </w:rPr>
            </w:pPr>
            <w:r w:rsidRPr="0006458D">
              <w:rPr>
                <w:lang w:eastAsia="zh-CN"/>
              </w:rPr>
              <w:t>193/1024</w:t>
            </w:r>
          </w:p>
        </w:tc>
        <w:tc>
          <w:tcPr>
            <w:tcW w:w="1077" w:type="dxa"/>
          </w:tcPr>
          <w:p w14:paraId="24F4F331" w14:textId="77777777" w:rsidR="0070224F" w:rsidRPr="0006458D" w:rsidRDefault="0070224F" w:rsidP="0070224F">
            <w:pPr>
              <w:pStyle w:val="TAC"/>
              <w:rPr>
                <w:lang w:eastAsia="zh-CN"/>
              </w:rPr>
            </w:pPr>
            <w:r w:rsidRPr="0006458D">
              <w:rPr>
                <w:lang w:eastAsia="zh-CN"/>
              </w:rPr>
              <w:t>193/1024</w:t>
            </w:r>
          </w:p>
        </w:tc>
        <w:tc>
          <w:tcPr>
            <w:tcW w:w="1077" w:type="dxa"/>
          </w:tcPr>
          <w:p w14:paraId="642253C6" w14:textId="77777777" w:rsidR="0070224F" w:rsidRPr="0006458D" w:rsidRDefault="0070224F" w:rsidP="0070224F">
            <w:pPr>
              <w:pStyle w:val="TAC"/>
              <w:rPr>
                <w:lang w:eastAsia="zh-CN"/>
              </w:rPr>
            </w:pPr>
            <w:r w:rsidRPr="0006458D">
              <w:rPr>
                <w:lang w:eastAsia="zh-CN"/>
              </w:rPr>
              <w:t>193/1024</w:t>
            </w:r>
          </w:p>
        </w:tc>
      </w:tr>
      <w:tr w:rsidR="0006458D" w:rsidRPr="0006458D" w14:paraId="6012A84E" w14:textId="77777777" w:rsidTr="0070224F">
        <w:trPr>
          <w:jc w:val="center"/>
        </w:trPr>
        <w:tc>
          <w:tcPr>
            <w:tcW w:w="3950" w:type="dxa"/>
          </w:tcPr>
          <w:p w14:paraId="2EFED76F" w14:textId="77777777" w:rsidR="0070224F" w:rsidRPr="0006458D" w:rsidRDefault="0070224F" w:rsidP="0070224F">
            <w:pPr>
              <w:pStyle w:val="TAC"/>
            </w:pPr>
            <w:r w:rsidRPr="0006458D">
              <w:t>Payload size (bits)</w:t>
            </w:r>
          </w:p>
        </w:tc>
        <w:tc>
          <w:tcPr>
            <w:tcW w:w="1076" w:type="dxa"/>
            <w:vAlign w:val="center"/>
          </w:tcPr>
          <w:p w14:paraId="019B930C" w14:textId="77777777" w:rsidR="0070224F" w:rsidRPr="0006458D" w:rsidRDefault="0070224F" w:rsidP="0070224F">
            <w:pPr>
              <w:pStyle w:val="TAC"/>
            </w:pPr>
            <w:r w:rsidRPr="0006458D">
              <w:t>5384</w:t>
            </w:r>
          </w:p>
        </w:tc>
        <w:tc>
          <w:tcPr>
            <w:tcW w:w="1077" w:type="dxa"/>
            <w:vAlign w:val="center"/>
          </w:tcPr>
          <w:p w14:paraId="4864DF0B" w14:textId="77777777" w:rsidR="0070224F" w:rsidRPr="0006458D" w:rsidRDefault="0070224F" w:rsidP="0070224F">
            <w:pPr>
              <w:pStyle w:val="TAC"/>
            </w:pPr>
            <w:r w:rsidRPr="0006458D">
              <w:rPr>
                <w:szCs w:val="18"/>
              </w:rPr>
              <w:t>10752</w:t>
            </w:r>
          </w:p>
        </w:tc>
        <w:tc>
          <w:tcPr>
            <w:tcW w:w="1076" w:type="dxa"/>
            <w:vAlign w:val="center"/>
          </w:tcPr>
          <w:p w14:paraId="60CD7EDD" w14:textId="77777777" w:rsidR="0070224F" w:rsidRPr="0006458D" w:rsidRDefault="0070224F" w:rsidP="0070224F">
            <w:pPr>
              <w:pStyle w:val="TAC"/>
            </w:pPr>
            <w:r w:rsidRPr="0006458D">
              <w:t>2600</w:t>
            </w:r>
          </w:p>
        </w:tc>
        <w:tc>
          <w:tcPr>
            <w:tcW w:w="1077" w:type="dxa"/>
            <w:vAlign w:val="center"/>
          </w:tcPr>
          <w:p w14:paraId="4688CFBB" w14:textId="77777777" w:rsidR="0070224F" w:rsidRPr="0006458D" w:rsidRDefault="0070224F" w:rsidP="0070224F">
            <w:pPr>
              <w:pStyle w:val="TAC"/>
            </w:pPr>
            <w:r w:rsidRPr="0006458D">
              <w:t>5384</w:t>
            </w:r>
          </w:p>
        </w:tc>
        <w:tc>
          <w:tcPr>
            <w:tcW w:w="1077" w:type="dxa"/>
            <w:vAlign w:val="center"/>
          </w:tcPr>
          <w:p w14:paraId="099624E9" w14:textId="77777777" w:rsidR="0070224F" w:rsidRPr="0006458D" w:rsidRDefault="0070224F" w:rsidP="0070224F">
            <w:pPr>
              <w:pStyle w:val="TAC"/>
            </w:pPr>
            <w:r w:rsidRPr="0006458D">
              <w:rPr>
                <w:szCs w:val="18"/>
              </w:rPr>
              <w:t>10752</w:t>
            </w:r>
          </w:p>
        </w:tc>
      </w:tr>
      <w:tr w:rsidR="0006458D" w:rsidRPr="0006458D" w14:paraId="1DEDBDF8" w14:textId="77777777" w:rsidTr="0070224F">
        <w:trPr>
          <w:jc w:val="center"/>
        </w:trPr>
        <w:tc>
          <w:tcPr>
            <w:tcW w:w="3950" w:type="dxa"/>
          </w:tcPr>
          <w:p w14:paraId="46CF91E0" w14:textId="77777777" w:rsidR="0070224F" w:rsidRPr="0006458D" w:rsidRDefault="0070224F" w:rsidP="0070224F">
            <w:pPr>
              <w:pStyle w:val="TAC"/>
              <w:rPr>
                <w:szCs w:val="22"/>
              </w:rPr>
            </w:pPr>
            <w:r w:rsidRPr="0006458D">
              <w:rPr>
                <w:szCs w:val="22"/>
              </w:rPr>
              <w:t>Transport block CRC (bits)</w:t>
            </w:r>
          </w:p>
        </w:tc>
        <w:tc>
          <w:tcPr>
            <w:tcW w:w="1076" w:type="dxa"/>
          </w:tcPr>
          <w:p w14:paraId="241C1A8A" w14:textId="77777777" w:rsidR="0070224F" w:rsidRPr="0006458D" w:rsidRDefault="0070224F" w:rsidP="0070224F">
            <w:pPr>
              <w:pStyle w:val="TAC"/>
            </w:pPr>
            <w:r w:rsidRPr="0006458D">
              <w:rPr>
                <w:szCs w:val="18"/>
              </w:rPr>
              <w:t>24</w:t>
            </w:r>
          </w:p>
        </w:tc>
        <w:tc>
          <w:tcPr>
            <w:tcW w:w="1077" w:type="dxa"/>
          </w:tcPr>
          <w:p w14:paraId="6532E3A4" w14:textId="77777777" w:rsidR="0070224F" w:rsidRPr="0006458D" w:rsidRDefault="0070224F" w:rsidP="0070224F">
            <w:pPr>
              <w:pStyle w:val="TAC"/>
            </w:pPr>
            <w:r w:rsidRPr="0006458D">
              <w:rPr>
                <w:szCs w:val="18"/>
              </w:rPr>
              <w:t>24</w:t>
            </w:r>
          </w:p>
        </w:tc>
        <w:tc>
          <w:tcPr>
            <w:tcW w:w="1076" w:type="dxa"/>
          </w:tcPr>
          <w:p w14:paraId="6C53FDAA" w14:textId="77777777" w:rsidR="0070224F" w:rsidRPr="0006458D" w:rsidRDefault="0070224F" w:rsidP="0070224F">
            <w:pPr>
              <w:pStyle w:val="TAC"/>
            </w:pPr>
            <w:r w:rsidRPr="0006458D">
              <w:rPr>
                <w:szCs w:val="18"/>
              </w:rPr>
              <w:t>16</w:t>
            </w:r>
          </w:p>
        </w:tc>
        <w:tc>
          <w:tcPr>
            <w:tcW w:w="1077" w:type="dxa"/>
          </w:tcPr>
          <w:p w14:paraId="6D3762F5" w14:textId="77777777" w:rsidR="0070224F" w:rsidRPr="0006458D" w:rsidRDefault="0070224F" w:rsidP="0070224F">
            <w:pPr>
              <w:pStyle w:val="TAC"/>
            </w:pPr>
            <w:r w:rsidRPr="0006458D">
              <w:rPr>
                <w:szCs w:val="18"/>
              </w:rPr>
              <w:t>24</w:t>
            </w:r>
          </w:p>
        </w:tc>
        <w:tc>
          <w:tcPr>
            <w:tcW w:w="1077" w:type="dxa"/>
          </w:tcPr>
          <w:p w14:paraId="00DC491E" w14:textId="77777777" w:rsidR="0070224F" w:rsidRPr="0006458D" w:rsidRDefault="0070224F" w:rsidP="0070224F">
            <w:pPr>
              <w:pStyle w:val="TAC"/>
            </w:pPr>
            <w:r w:rsidRPr="0006458D">
              <w:rPr>
                <w:szCs w:val="18"/>
              </w:rPr>
              <w:t>24</w:t>
            </w:r>
          </w:p>
        </w:tc>
      </w:tr>
      <w:tr w:rsidR="0006458D" w:rsidRPr="0006458D" w14:paraId="62523D60" w14:textId="77777777" w:rsidTr="0070224F">
        <w:trPr>
          <w:jc w:val="center"/>
        </w:trPr>
        <w:tc>
          <w:tcPr>
            <w:tcW w:w="3950" w:type="dxa"/>
          </w:tcPr>
          <w:p w14:paraId="449DA42B" w14:textId="77777777" w:rsidR="0070224F" w:rsidRPr="0006458D" w:rsidRDefault="0070224F" w:rsidP="0070224F">
            <w:pPr>
              <w:pStyle w:val="TAC"/>
            </w:pPr>
            <w:r w:rsidRPr="0006458D">
              <w:t>Code block CRC size (bits)</w:t>
            </w:r>
          </w:p>
        </w:tc>
        <w:tc>
          <w:tcPr>
            <w:tcW w:w="1076" w:type="dxa"/>
            <w:vAlign w:val="center"/>
          </w:tcPr>
          <w:p w14:paraId="6EAFD920" w14:textId="77777777" w:rsidR="0070224F" w:rsidRPr="0006458D" w:rsidRDefault="0070224F" w:rsidP="0070224F">
            <w:pPr>
              <w:pStyle w:val="TAC"/>
            </w:pPr>
            <w:r w:rsidRPr="0006458D">
              <w:rPr>
                <w:szCs w:val="18"/>
              </w:rPr>
              <w:t>24</w:t>
            </w:r>
          </w:p>
        </w:tc>
        <w:tc>
          <w:tcPr>
            <w:tcW w:w="1077" w:type="dxa"/>
            <w:vAlign w:val="center"/>
          </w:tcPr>
          <w:p w14:paraId="6B299E81" w14:textId="77777777" w:rsidR="0070224F" w:rsidRPr="0006458D" w:rsidRDefault="0070224F" w:rsidP="0070224F">
            <w:pPr>
              <w:pStyle w:val="TAC"/>
            </w:pPr>
            <w:r w:rsidRPr="0006458D">
              <w:t>24</w:t>
            </w:r>
          </w:p>
        </w:tc>
        <w:tc>
          <w:tcPr>
            <w:tcW w:w="1076" w:type="dxa"/>
          </w:tcPr>
          <w:p w14:paraId="36B29AB3" w14:textId="77777777" w:rsidR="0070224F" w:rsidRPr="0006458D" w:rsidRDefault="0070224F" w:rsidP="0070224F">
            <w:pPr>
              <w:pStyle w:val="TAC"/>
            </w:pPr>
            <w:r w:rsidRPr="0006458D">
              <w:t>-</w:t>
            </w:r>
          </w:p>
        </w:tc>
        <w:tc>
          <w:tcPr>
            <w:tcW w:w="1077" w:type="dxa"/>
            <w:vAlign w:val="center"/>
          </w:tcPr>
          <w:p w14:paraId="7CE584CA" w14:textId="77777777" w:rsidR="0070224F" w:rsidRPr="0006458D" w:rsidRDefault="0070224F" w:rsidP="0070224F">
            <w:pPr>
              <w:pStyle w:val="TAC"/>
            </w:pPr>
            <w:r w:rsidRPr="0006458D">
              <w:rPr>
                <w:szCs w:val="18"/>
              </w:rPr>
              <w:t>24</w:t>
            </w:r>
          </w:p>
        </w:tc>
        <w:tc>
          <w:tcPr>
            <w:tcW w:w="1077" w:type="dxa"/>
            <w:vAlign w:val="center"/>
          </w:tcPr>
          <w:p w14:paraId="0C242954" w14:textId="77777777" w:rsidR="0070224F" w:rsidRPr="0006458D" w:rsidRDefault="0070224F" w:rsidP="0070224F">
            <w:pPr>
              <w:pStyle w:val="TAC"/>
            </w:pPr>
            <w:r w:rsidRPr="0006458D">
              <w:t>24</w:t>
            </w:r>
          </w:p>
        </w:tc>
      </w:tr>
      <w:tr w:rsidR="0006458D" w:rsidRPr="0006458D" w14:paraId="3FF01B8E" w14:textId="77777777" w:rsidTr="0070224F">
        <w:trPr>
          <w:jc w:val="center"/>
        </w:trPr>
        <w:tc>
          <w:tcPr>
            <w:tcW w:w="3950" w:type="dxa"/>
          </w:tcPr>
          <w:p w14:paraId="08097F1E" w14:textId="77777777" w:rsidR="0070224F" w:rsidRPr="0006458D" w:rsidRDefault="0070224F" w:rsidP="0070224F">
            <w:pPr>
              <w:pStyle w:val="TAC"/>
            </w:pPr>
            <w:r w:rsidRPr="0006458D">
              <w:t>Number of code blocks - C</w:t>
            </w:r>
          </w:p>
        </w:tc>
        <w:tc>
          <w:tcPr>
            <w:tcW w:w="1076" w:type="dxa"/>
            <w:vAlign w:val="center"/>
          </w:tcPr>
          <w:p w14:paraId="6F5E634F" w14:textId="77777777" w:rsidR="0070224F" w:rsidRPr="0006458D" w:rsidRDefault="0070224F" w:rsidP="0070224F">
            <w:pPr>
              <w:pStyle w:val="TAC"/>
            </w:pPr>
            <w:r w:rsidRPr="0006458D">
              <w:rPr>
                <w:szCs w:val="18"/>
              </w:rPr>
              <w:t>2</w:t>
            </w:r>
          </w:p>
        </w:tc>
        <w:tc>
          <w:tcPr>
            <w:tcW w:w="1077" w:type="dxa"/>
            <w:vAlign w:val="center"/>
          </w:tcPr>
          <w:p w14:paraId="1314BD7F" w14:textId="77777777" w:rsidR="0070224F" w:rsidRPr="0006458D" w:rsidRDefault="0070224F" w:rsidP="0070224F">
            <w:pPr>
              <w:pStyle w:val="TAC"/>
            </w:pPr>
            <w:r w:rsidRPr="0006458D">
              <w:rPr>
                <w:szCs w:val="18"/>
              </w:rPr>
              <w:t>3</w:t>
            </w:r>
          </w:p>
        </w:tc>
        <w:tc>
          <w:tcPr>
            <w:tcW w:w="1076" w:type="dxa"/>
          </w:tcPr>
          <w:p w14:paraId="1DB664EA" w14:textId="77777777" w:rsidR="0070224F" w:rsidRPr="0006458D" w:rsidRDefault="0070224F" w:rsidP="0070224F">
            <w:pPr>
              <w:pStyle w:val="TAC"/>
            </w:pPr>
            <w:r w:rsidRPr="0006458D">
              <w:rPr>
                <w:szCs w:val="18"/>
              </w:rPr>
              <w:t>1</w:t>
            </w:r>
          </w:p>
        </w:tc>
        <w:tc>
          <w:tcPr>
            <w:tcW w:w="1077" w:type="dxa"/>
            <w:vAlign w:val="center"/>
          </w:tcPr>
          <w:p w14:paraId="794A2C30" w14:textId="77777777" w:rsidR="0070224F" w:rsidRPr="0006458D" w:rsidRDefault="0070224F" w:rsidP="0070224F">
            <w:pPr>
              <w:pStyle w:val="TAC"/>
            </w:pPr>
            <w:r w:rsidRPr="0006458D">
              <w:rPr>
                <w:szCs w:val="18"/>
              </w:rPr>
              <w:t>2</w:t>
            </w:r>
          </w:p>
        </w:tc>
        <w:tc>
          <w:tcPr>
            <w:tcW w:w="1077" w:type="dxa"/>
            <w:vAlign w:val="center"/>
          </w:tcPr>
          <w:p w14:paraId="2D8E1CB5" w14:textId="77777777" w:rsidR="0070224F" w:rsidRPr="0006458D" w:rsidRDefault="0070224F" w:rsidP="0070224F">
            <w:pPr>
              <w:pStyle w:val="TAC"/>
            </w:pPr>
            <w:r w:rsidRPr="0006458D">
              <w:rPr>
                <w:szCs w:val="18"/>
              </w:rPr>
              <w:t>3</w:t>
            </w:r>
          </w:p>
        </w:tc>
      </w:tr>
      <w:tr w:rsidR="0006458D" w:rsidRPr="0006458D" w14:paraId="14A97E8D" w14:textId="77777777" w:rsidTr="0070224F">
        <w:trPr>
          <w:jc w:val="center"/>
        </w:trPr>
        <w:tc>
          <w:tcPr>
            <w:tcW w:w="3950" w:type="dxa"/>
          </w:tcPr>
          <w:p w14:paraId="795DDB38"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0AFDBDF" w14:textId="77777777" w:rsidR="0070224F" w:rsidRPr="0006458D" w:rsidRDefault="0070224F" w:rsidP="0070224F">
            <w:pPr>
              <w:pStyle w:val="TAC"/>
              <w:rPr>
                <w:szCs w:val="18"/>
              </w:rPr>
            </w:pPr>
            <w:r w:rsidRPr="0006458D">
              <w:rPr>
                <w:szCs w:val="18"/>
                <w:lang w:eastAsia="zh-CN"/>
              </w:rPr>
              <w:t>2728</w:t>
            </w:r>
          </w:p>
        </w:tc>
        <w:tc>
          <w:tcPr>
            <w:tcW w:w="1077" w:type="dxa"/>
            <w:vAlign w:val="center"/>
          </w:tcPr>
          <w:p w14:paraId="1592BC7A" w14:textId="77777777" w:rsidR="0070224F" w:rsidRPr="0006458D" w:rsidRDefault="0070224F" w:rsidP="0070224F">
            <w:pPr>
              <w:pStyle w:val="TAC"/>
              <w:rPr>
                <w:szCs w:val="18"/>
              </w:rPr>
            </w:pPr>
            <w:r w:rsidRPr="0006458D">
              <w:rPr>
                <w:szCs w:val="18"/>
                <w:lang w:eastAsia="zh-CN"/>
              </w:rPr>
              <w:t>3616</w:t>
            </w:r>
          </w:p>
        </w:tc>
        <w:tc>
          <w:tcPr>
            <w:tcW w:w="1076" w:type="dxa"/>
            <w:vAlign w:val="center"/>
          </w:tcPr>
          <w:p w14:paraId="39554C38" w14:textId="77777777" w:rsidR="0070224F" w:rsidRPr="0006458D" w:rsidRDefault="0070224F" w:rsidP="0070224F">
            <w:pPr>
              <w:pStyle w:val="TAC"/>
              <w:rPr>
                <w:szCs w:val="18"/>
              </w:rPr>
            </w:pPr>
            <w:r w:rsidRPr="0006458D">
              <w:rPr>
                <w:szCs w:val="18"/>
                <w:lang w:eastAsia="zh-CN"/>
              </w:rPr>
              <w:t>2616</w:t>
            </w:r>
          </w:p>
        </w:tc>
        <w:tc>
          <w:tcPr>
            <w:tcW w:w="1077" w:type="dxa"/>
            <w:vAlign w:val="center"/>
          </w:tcPr>
          <w:p w14:paraId="1859C727" w14:textId="77777777" w:rsidR="0070224F" w:rsidRPr="0006458D" w:rsidRDefault="0070224F" w:rsidP="0070224F">
            <w:pPr>
              <w:pStyle w:val="TAC"/>
              <w:rPr>
                <w:szCs w:val="18"/>
              </w:rPr>
            </w:pPr>
            <w:r w:rsidRPr="0006458D">
              <w:rPr>
                <w:szCs w:val="18"/>
                <w:lang w:eastAsia="zh-CN"/>
              </w:rPr>
              <w:t>2728</w:t>
            </w:r>
          </w:p>
        </w:tc>
        <w:tc>
          <w:tcPr>
            <w:tcW w:w="1077" w:type="dxa"/>
            <w:vAlign w:val="center"/>
          </w:tcPr>
          <w:p w14:paraId="4739EF98" w14:textId="77777777" w:rsidR="0070224F" w:rsidRPr="0006458D" w:rsidRDefault="0070224F" w:rsidP="0070224F">
            <w:pPr>
              <w:pStyle w:val="TAC"/>
              <w:rPr>
                <w:szCs w:val="18"/>
              </w:rPr>
            </w:pPr>
            <w:r w:rsidRPr="0006458D">
              <w:rPr>
                <w:szCs w:val="18"/>
                <w:lang w:eastAsia="zh-CN"/>
              </w:rPr>
              <w:t>3616</w:t>
            </w:r>
          </w:p>
        </w:tc>
      </w:tr>
      <w:tr w:rsidR="0006458D" w:rsidRPr="0006458D" w14:paraId="51B9E4DF" w14:textId="77777777" w:rsidTr="0070224F">
        <w:trPr>
          <w:jc w:val="center"/>
        </w:trPr>
        <w:tc>
          <w:tcPr>
            <w:tcW w:w="3950" w:type="dxa"/>
          </w:tcPr>
          <w:p w14:paraId="4568A304"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5A42A858" w14:textId="77777777" w:rsidR="0070224F" w:rsidRPr="0006458D" w:rsidRDefault="0070224F" w:rsidP="0070224F">
            <w:pPr>
              <w:pStyle w:val="TAC"/>
            </w:pPr>
            <w:r w:rsidRPr="0006458D">
              <w:rPr>
                <w:szCs w:val="18"/>
              </w:rPr>
              <w:t>28512</w:t>
            </w:r>
          </w:p>
        </w:tc>
        <w:tc>
          <w:tcPr>
            <w:tcW w:w="1077" w:type="dxa"/>
            <w:vAlign w:val="center"/>
          </w:tcPr>
          <w:p w14:paraId="4A411448" w14:textId="77777777" w:rsidR="0070224F" w:rsidRPr="0006458D" w:rsidRDefault="0070224F" w:rsidP="0070224F">
            <w:pPr>
              <w:pStyle w:val="TAC"/>
            </w:pPr>
            <w:r w:rsidRPr="0006458D">
              <w:rPr>
                <w:szCs w:val="18"/>
              </w:rPr>
              <w:t>57024</w:t>
            </w:r>
          </w:p>
        </w:tc>
        <w:tc>
          <w:tcPr>
            <w:tcW w:w="1076" w:type="dxa"/>
            <w:vAlign w:val="center"/>
          </w:tcPr>
          <w:p w14:paraId="3DB3DF9B" w14:textId="77777777" w:rsidR="0070224F" w:rsidRPr="0006458D" w:rsidRDefault="0070224F" w:rsidP="0070224F">
            <w:pPr>
              <w:pStyle w:val="TAC"/>
            </w:pPr>
            <w:r w:rsidRPr="0006458D">
              <w:rPr>
                <w:szCs w:val="18"/>
              </w:rPr>
              <w:t>13824</w:t>
            </w:r>
          </w:p>
        </w:tc>
        <w:tc>
          <w:tcPr>
            <w:tcW w:w="1077" w:type="dxa"/>
            <w:vAlign w:val="center"/>
          </w:tcPr>
          <w:p w14:paraId="389601CB" w14:textId="77777777" w:rsidR="0070224F" w:rsidRPr="0006458D" w:rsidRDefault="0070224F" w:rsidP="0070224F">
            <w:pPr>
              <w:pStyle w:val="TAC"/>
            </w:pPr>
            <w:r w:rsidRPr="0006458D">
              <w:rPr>
                <w:szCs w:val="18"/>
              </w:rPr>
              <w:t>28512</w:t>
            </w:r>
          </w:p>
        </w:tc>
        <w:tc>
          <w:tcPr>
            <w:tcW w:w="1077" w:type="dxa"/>
            <w:vAlign w:val="center"/>
          </w:tcPr>
          <w:p w14:paraId="6DCFA355" w14:textId="77777777" w:rsidR="0070224F" w:rsidRPr="0006458D" w:rsidRDefault="0070224F" w:rsidP="0070224F">
            <w:pPr>
              <w:pStyle w:val="TAC"/>
            </w:pPr>
            <w:r w:rsidRPr="0006458D">
              <w:rPr>
                <w:szCs w:val="18"/>
              </w:rPr>
              <w:t>57024</w:t>
            </w:r>
          </w:p>
        </w:tc>
      </w:tr>
      <w:tr w:rsidR="0006458D" w:rsidRPr="0006458D" w14:paraId="52986E9C" w14:textId="77777777" w:rsidTr="0070224F">
        <w:trPr>
          <w:jc w:val="center"/>
        </w:trPr>
        <w:tc>
          <w:tcPr>
            <w:tcW w:w="3950" w:type="dxa"/>
          </w:tcPr>
          <w:p w14:paraId="638E158D"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tcPr>
          <w:p w14:paraId="5CDDBA8E" w14:textId="77777777" w:rsidR="0070224F" w:rsidRPr="0006458D" w:rsidRDefault="0070224F" w:rsidP="0070224F">
            <w:pPr>
              <w:pStyle w:val="TAC"/>
            </w:pPr>
            <w:r w:rsidRPr="0006458D">
              <w:rPr>
                <w:szCs w:val="18"/>
              </w:rPr>
              <w:t>14256</w:t>
            </w:r>
          </w:p>
        </w:tc>
        <w:tc>
          <w:tcPr>
            <w:tcW w:w="1077" w:type="dxa"/>
          </w:tcPr>
          <w:p w14:paraId="414ACED9" w14:textId="77777777" w:rsidR="0070224F" w:rsidRPr="0006458D" w:rsidRDefault="0070224F" w:rsidP="0070224F">
            <w:pPr>
              <w:pStyle w:val="TAC"/>
            </w:pPr>
            <w:r w:rsidRPr="0006458D">
              <w:rPr>
                <w:szCs w:val="18"/>
              </w:rPr>
              <w:t>28512</w:t>
            </w:r>
          </w:p>
        </w:tc>
        <w:tc>
          <w:tcPr>
            <w:tcW w:w="1076" w:type="dxa"/>
          </w:tcPr>
          <w:p w14:paraId="6DEE3EEF" w14:textId="77777777" w:rsidR="0070224F" w:rsidRPr="0006458D" w:rsidRDefault="0070224F" w:rsidP="0070224F">
            <w:pPr>
              <w:pStyle w:val="TAC"/>
            </w:pPr>
            <w:r w:rsidRPr="0006458D">
              <w:rPr>
                <w:szCs w:val="18"/>
              </w:rPr>
              <w:t>6912</w:t>
            </w:r>
          </w:p>
        </w:tc>
        <w:tc>
          <w:tcPr>
            <w:tcW w:w="1077" w:type="dxa"/>
          </w:tcPr>
          <w:p w14:paraId="67F14A70" w14:textId="77777777" w:rsidR="0070224F" w:rsidRPr="0006458D" w:rsidRDefault="0070224F" w:rsidP="0070224F">
            <w:pPr>
              <w:pStyle w:val="TAC"/>
            </w:pPr>
            <w:r w:rsidRPr="0006458D">
              <w:rPr>
                <w:szCs w:val="18"/>
              </w:rPr>
              <w:t>14256</w:t>
            </w:r>
          </w:p>
        </w:tc>
        <w:tc>
          <w:tcPr>
            <w:tcW w:w="1077" w:type="dxa"/>
          </w:tcPr>
          <w:p w14:paraId="2EC18F05" w14:textId="77777777" w:rsidR="0070224F" w:rsidRPr="0006458D" w:rsidRDefault="0070224F" w:rsidP="0070224F">
            <w:pPr>
              <w:pStyle w:val="TAC"/>
            </w:pPr>
            <w:r w:rsidRPr="0006458D">
              <w:rPr>
                <w:szCs w:val="18"/>
              </w:rPr>
              <w:t>28512</w:t>
            </w:r>
          </w:p>
        </w:tc>
      </w:tr>
      <w:tr w:rsidR="0070224F" w:rsidRPr="0006458D" w14:paraId="5C0B7811" w14:textId="77777777" w:rsidTr="0070224F">
        <w:trPr>
          <w:jc w:val="center"/>
        </w:trPr>
        <w:tc>
          <w:tcPr>
            <w:tcW w:w="9333" w:type="dxa"/>
            <w:gridSpan w:val="6"/>
          </w:tcPr>
          <w:p w14:paraId="3CD82E90" w14:textId="3A9CAD09"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4C7F26A0" w14:textId="27A70FB5"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2B5A2F"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F0A0848" w14:textId="77777777" w:rsidR="0070224F" w:rsidRPr="0006458D" w:rsidRDefault="0070224F" w:rsidP="0070224F">
      <w:pPr>
        <w:rPr>
          <w:noProof/>
          <w:lang w:eastAsia="zh-CN"/>
        </w:rPr>
      </w:pPr>
    </w:p>
    <w:p w14:paraId="7EEC7F67" w14:textId="0E05959D" w:rsidR="0070224F" w:rsidRPr="0006458D" w:rsidRDefault="0070224F" w:rsidP="00FA3B41">
      <w:pPr>
        <w:pStyle w:val="TH"/>
      </w:pPr>
      <w:r w:rsidRPr="0006458D">
        <w:t xml:space="preserve">Table A.3-9: FRC parameters for FR2 PUSCH performance requirements, transform precoding enabled, </w:t>
      </w:r>
      <w:r w:rsidR="006E72F2" w:rsidRPr="0006458D">
        <w:rPr>
          <w:i/>
        </w:rPr>
        <w:t>Additional DM-RS position = pos0</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06458D" w:rsidRPr="0006458D" w14:paraId="5625B0AC" w14:textId="77777777" w:rsidTr="0070224F">
        <w:trPr>
          <w:jc w:val="center"/>
        </w:trPr>
        <w:tc>
          <w:tcPr>
            <w:tcW w:w="4470" w:type="dxa"/>
          </w:tcPr>
          <w:p w14:paraId="51E09D09" w14:textId="77777777" w:rsidR="0070224F" w:rsidRPr="0006458D" w:rsidRDefault="0070224F" w:rsidP="0070224F">
            <w:pPr>
              <w:pStyle w:val="TAH"/>
            </w:pPr>
            <w:r w:rsidRPr="0006458D">
              <w:t>Reference channel</w:t>
            </w:r>
          </w:p>
        </w:tc>
        <w:tc>
          <w:tcPr>
            <w:tcW w:w="2268" w:type="dxa"/>
          </w:tcPr>
          <w:p w14:paraId="30F53D9C" w14:textId="77777777" w:rsidR="0070224F" w:rsidRPr="0006458D" w:rsidRDefault="0070224F" w:rsidP="0070224F">
            <w:pPr>
              <w:pStyle w:val="TAH"/>
            </w:pPr>
            <w:r w:rsidRPr="0006458D">
              <w:rPr>
                <w:lang w:eastAsia="zh-CN"/>
              </w:rPr>
              <w:t>G-FR2-A3-11</w:t>
            </w:r>
          </w:p>
        </w:tc>
        <w:tc>
          <w:tcPr>
            <w:tcW w:w="2312" w:type="dxa"/>
          </w:tcPr>
          <w:p w14:paraId="4B494D42" w14:textId="77777777" w:rsidR="0070224F" w:rsidRPr="0006458D" w:rsidRDefault="0070224F" w:rsidP="0070224F">
            <w:pPr>
              <w:pStyle w:val="TAH"/>
            </w:pPr>
            <w:r w:rsidRPr="0006458D">
              <w:rPr>
                <w:lang w:eastAsia="zh-CN"/>
              </w:rPr>
              <w:t>G-FR2-A3-12</w:t>
            </w:r>
          </w:p>
        </w:tc>
      </w:tr>
      <w:tr w:rsidR="0006458D" w:rsidRPr="0006458D" w14:paraId="5CCA8A03" w14:textId="77777777" w:rsidTr="0070224F">
        <w:trPr>
          <w:jc w:val="center"/>
        </w:trPr>
        <w:tc>
          <w:tcPr>
            <w:tcW w:w="4470" w:type="dxa"/>
          </w:tcPr>
          <w:p w14:paraId="7EF78C33" w14:textId="77777777" w:rsidR="0070224F" w:rsidRPr="0006458D" w:rsidRDefault="0070224F" w:rsidP="0070224F">
            <w:pPr>
              <w:pStyle w:val="TAC"/>
              <w:rPr>
                <w:lang w:eastAsia="zh-CN"/>
              </w:rPr>
            </w:pPr>
            <w:r w:rsidRPr="0006458D">
              <w:rPr>
                <w:lang w:eastAsia="zh-CN"/>
              </w:rPr>
              <w:t>Subcarrier spacing [kHz]</w:t>
            </w:r>
          </w:p>
        </w:tc>
        <w:tc>
          <w:tcPr>
            <w:tcW w:w="2268" w:type="dxa"/>
          </w:tcPr>
          <w:p w14:paraId="79CA78EF" w14:textId="77777777" w:rsidR="0070224F" w:rsidRPr="0006458D" w:rsidRDefault="0070224F" w:rsidP="0070224F">
            <w:pPr>
              <w:pStyle w:val="TAC"/>
              <w:rPr>
                <w:lang w:eastAsia="zh-CN"/>
              </w:rPr>
            </w:pPr>
            <w:r w:rsidRPr="0006458D">
              <w:rPr>
                <w:lang w:eastAsia="zh-CN"/>
              </w:rPr>
              <w:t>60</w:t>
            </w:r>
          </w:p>
        </w:tc>
        <w:tc>
          <w:tcPr>
            <w:tcW w:w="2312" w:type="dxa"/>
          </w:tcPr>
          <w:p w14:paraId="678E6521" w14:textId="77777777" w:rsidR="0070224F" w:rsidRPr="0006458D" w:rsidRDefault="0070224F" w:rsidP="0070224F">
            <w:pPr>
              <w:pStyle w:val="TAC"/>
              <w:rPr>
                <w:lang w:eastAsia="zh-CN"/>
              </w:rPr>
            </w:pPr>
            <w:r w:rsidRPr="0006458D">
              <w:rPr>
                <w:lang w:eastAsia="zh-CN"/>
              </w:rPr>
              <w:t>120</w:t>
            </w:r>
          </w:p>
        </w:tc>
      </w:tr>
      <w:tr w:rsidR="0006458D" w:rsidRPr="0006458D" w14:paraId="4CF194B8" w14:textId="77777777" w:rsidTr="0070224F">
        <w:trPr>
          <w:jc w:val="center"/>
        </w:trPr>
        <w:tc>
          <w:tcPr>
            <w:tcW w:w="4470" w:type="dxa"/>
          </w:tcPr>
          <w:p w14:paraId="611D8BED" w14:textId="77777777" w:rsidR="0070224F" w:rsidRPr="0006458D" w:rsidRDefault="0070224F" w:rsidP="0070224F">
            <w:pPr>
              <w:pStyle w:val="TAC"/>
            </w:pPr>
            <w:r w:rsidRPr="0006458D">
              <w:t>Allocated resource blocks</w:t>
            </w:r>
          </w:p>
        </w:tc>
        <w:tc>
          <w:tcPr>
            <w:tcW w:w="2268" w:type="dxa"/>
          </w:tcPr>
          <w:p w14:paraId="458DE015" w14:textId="77777777" w:rsidR="0070224F" w:rsidRPr="0006458D" w:rsidRDefault="0070224F" w:rsidP="0070224F">
            <w:pPr>
              <w:pStyle w:val="TAC"/>
              <w:rPr>
                <w:rFonts w:eastAsia="Yu Mincho"/>
              </w:rPr>
            </w:pPr>
            <w:r w:rsidRPr="0006458D">
              <w:rPr>
                <w:rFonts w:eastAsia="Yu Mincho"/>
              </w:rPr>
              <w:t>30</w:t>
            </w:r>
          </w:p>
        </w:tc>
        <w:tc>
          <w:tcPr>
            <w:tcW w:w="2312" w:type="dxa"/>
          </w:tcPr>
          <w:p w14:paraId="6EDA6F6D" w14:textId="77777777" w:rsidR="0070224F" w:rsidRPr="0006458D" w:rsidRDefault="0070224F" w:rsidP="0070224F">
            <w:pPr>
              <w:pStyle w:val="TAC"/>
              <w:rPr>
                <w:rFonts w:eastAsia="Yu Mincho"/>
              </w:rPr>
            </w:pPr>
            <w:r w:rsidRPr="0006458D">
              <w:rPr>
                <w:rFonts w:eastAsia="Yu Mincho"/>
              </w:rPr>
              <w:t>30</w:t>
            </w:r>
          </w:p>
        </w:tc>
      </w:tr>
      <w:tr w:rsidR="0006458D" w:rsidRPr="0006458D" w14:paraId="779A321C" w14:textId="77777777" w:rsidTr="0070224F">
        <w:trPr>
          <w:jc w:val="center"/>
        </w:trPr>
        <w:tc>
          <w:tcPr>
            <w:tcW w:w="4470" w:type="dxa"/>
          </w:tcPr>
          <w:p w14:paraId="6AE334E0" w14:textId="77777777" w:rsidR="0070224F" w:rsidRPr="0006458D" w:rsidRDefault="0070224F" w:rsidP="0070224F">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29707401" w14:textId="77777777" w:rsidR="0070224F" w:rsidRPr="0006458D" w:rsidRDefault="0070224F" w:rsidP="0070224F">
            <w:pPr>
              <w:pStyle w:val="TAC"/>
              <w:rPr>
                <w:lang w:eastAsia="zh-CN"/>
              </w:rPr>
            </w:pPr>
            <w:r w:rsidRPr="0006458D">
              <w:rPr>
                <w:lang w:eastAsia="zh-CN"/>
              </w:rPr>
              <w:t>9</w:t>
            </w:r>
          </w:p>
        </w:tc>
        <w:tc>
          <w:tcPr>
            <w:tcW w:w="2312" w:type="dxa"/>
          </w:tcPr>
          <w:p w14:paraId="5A1F234D" w14:textId="77777777" w:rsidR="0070224F" w:rsidRPr="0006458D" w:rsidRDefault="0070224F" w:rsidP="0070224F">
            <w:pPr>
              <w:pStyle w:val="TAC"/>
              <w:rPr>
                <w:lang w:eastAsia="zh-CN"/>
              </w:rPr>
            </w:pPr>
            <w:r w:rsidRPr="0006458D">
              <w:rPr>
                <w:lang w:eastAsia="zh-CN"/>
              </w:rPr>
              <w:t>9</w:t>
            </w:r>
          </w:p>
        </w:tc>
      </w:tr>
      <w:tr w:rsidR="0006458D" w:rsidRPr="0006458D" w14:paraId="039CD009" w14:textId="77777777" w:rsidTr="0070224F">
        <w:trPr>
          <w:jc w:val="center"/>
        </w:trPr>
        <w:tc>
          <w:tcPr>
            <w:tcW w:w="4470" w:type="dxa"/>
          </w:tcPr>
          <w:p w14:paraId="71816703" w14:textId="77777777" w:rsidR="0070224F" w:rsidRPr="0006458D" w:rsidRDefault="0070224F" w:rsidP="0070224F">
            <w:pPr>
              <w:pStyle w:val="TAC"/>
            </w:pPr>
            <w:r w:rsidRPr="0006458D">
              <w:t>Modulation</w:t>
            </w:r>
          </w:p>
        </w:tc>
        <w:tc>
          <w:tcPr>
            <w:tcW w:w="2268" w:type="dxa"/>
          </w:tcPr>
          <w:p w14:paraId="0C59CE43" w14:textId="77777777" w:rsidR="0070224F" w:rsidRPr="0006458D" w:rsidRDefault="0070224F" w:rsidP="0070224F">
            <w:pPr>
              <w:pStyle w:val="TAC"/>
              <w:rPr>
                <w:lang w:eastAsia="zh-CN"/>
              </w:rPr>
            </w:pPr>
            <w:r w:rsidRPr="0006458D">
              <w:rPr>
                <w:lang w:eastAsia="zh-CN"/>
              </w:rPr>
              <w:t>QPSK</w:t>
            </w:r>
          </w:p>
        </w:tc>
        <w:tc>
          <w:tcPr>
            <w:tcW w:w="2312" w:type="dxa"/>
          </w:tcPr>
          <w:p w14:paraId="6C4A90AB" w14:textId="77777777" w:rsidR="0070224F" w:rsidRPr="0006458D" w:rsidRDefault="0070224F" w:rsidP="0070224F">
            <w:pPr>
              <w:pStyle w:val="TAC"/>
              <w:rPr>
                <w:lang w:eastAsia="zh-CN"/>
              </w:rPr>
            </w:pPr>
            <w:r w:rsidRPr="0006458D">
              <w:rPr>
                <w:lang w:eastAsia="zh-CN"/>
              </w:rPr>
              <w:t>QPSK</w:t>
            </w:r>
          </w:p>
        </w:tc>
      </w:tr>
      <w:tr w:rsidR="0006458D" w:rsidRPr="0006458D" w14:paraId="0B3B4F6D" w14:textId="77777777" w:rsidTr="0070224F">
        <w:trPr>
          <w:jc w:val="center"/>
        </w:trPr>
        <w:tc>
          <w:tcPr>
            <w:tcW w:w="4470" w:type="dxa"/>
          </w:tcPr>
          <w:p w14:paraId="31E58991" w14:textId="77777777" w:rsidR="0070224F" w:rsidRPr="0006458D" w:rsidRDefault="0070224F" w:rsidP="0070224F">
            <w:pPr>
              <w:pStyle w:val="TAC"/>
            </w:pPr>
            <w:r w:rsidRPr="0006458D">
              <w:t>Code rate</w:t>
            </w:r>
            <w:r w:rsidRPr="0006458D">
              <w:rPr>
                <w:lang w:eastAsia="zh-CN"/>
              </w:rPr>
              <w:t xml:space="preserve"> (Note 2)</w:t>
            </w:r>
          </w:p>
        </w:tc>
        <w:tc>
          <w:tcPr>
            <w:tcW w:w="2268" w:type="dxa"/>
          </w:tcPr>
          <w:p w14:paraId="4DDB3E2A" w14:textId="77777777" w:rsidR="0070224F" w:rsidRPr="0006458D" w:rsidRDefault="0070224F" w:rsidP="0070224F">
            <w:pPr>
              <w:pStyle w:val="TAC"/>
              <w:rPr>
                <w:lang w:eastAsia="zh-CN"/>
              </w:rPr>
            </w:pPr>
            <w:r w:rsidRPr="0006458D">
              <w:rPr>
                <w:lang w:eastAsia="zh-CN"/>
              </w:rPr>
              <w:t>193/1024</w:t>
            </w:r>
          </w:p>
        </w:tc>
        <w:tc>
          <w:tcPr>
            <w:tcW w:w="2312" w:type="dxa"/>
          </w:tcPr>
          <w:p w14:paraId="6EECBDD4" w14:textId="77777777" w:rsidR="0070224F" w:rsidRPr="0006458D" w:rsidRDefault="0070224F" w:rsidP="0070224F">
            <w:pPr>
              <w:pStyle w:val="TAC"/>
              <w:rPr>
                <w:lang w:eastAsia="zh-CN"/>
              </w:rPr>
            </w:pPr>
            <w:r w:rsidRPr="0006458D">
              <w:rPr>
                <w:lang w:eastAsia="zh-CN"/>
              </w:rPr>
              <w:t>193/1024</w:t>
            </w:r>
          </w:p>
        </w:tc>
      </w:tr>
      <w:tr w:rsidR="0006458D" w:rsidRPr="0006458D" w14:paraId="33FDCD80" w14:textId="77777777" w:rsidTr="0070224F">
        <w:trPr>
          <w:jc w:val="center"/>
        </w:trPr>
        <w:tc>
          <w:tcPr>
            <w:tcW w:w="4470" w:type="dxa"/>
          </w:tcPr>
          <w:p w14:paraId="7D62C12A" w14:textId="77777777" w:rsidR="0070224F" w:rsidRPr="0006458D" w:rsidRDefault="0070224F" w:rsidP="0070224F">
            <w:pPr>
              <w:pStyle w:val="TAC"/>
            </w:pPr>
            <w:r w:rsidRPr="0006458D">
              <w:t>Payload size (bits)</w:t>
            </w:r>
          </w:p>
        </w:tc>
        <w:tc>
          <w:tcPr>
            <w:tcW w:w="2268" w:type="dxa"/>
            <w:vAlign w:val="center"/>
          </w:tcPr>
          <w:p w14:paraId="50996DC8" w14:textId="77777777" w:rsidR="0070224F" w:rsidRPr="0006458D" w:rsidRDefault="0070224F" w:rsidP="0070224F">
            <w:pPr>
              <w:pStyle w:val="TAC"/>
            </w:pPr>
            <w:r w:rsidRPr="0006458D">
              <w:t>1224</w:t>
            </w:r>
          </w:p>
        </w:tc>
        <w:tc>
          <w:tcPr>
            <w:tcW w:w="2312" w:type="dxa"/>
            <w:vAlign w:val="center"/>
          </w:tcPr>
          <w:p w14:paraId="29155F82" w14:textId="77777777" w:rsidR="0070224F" w:rsidRPr="0006458D" w:rsidRDefault="0070224F" w:rsidP="0070224F">
            <w:pPr>
              <w:pStyle w:val="TAC"/>
            </w:pPr>
            <w:r w:rsidRPr="0006458D">
              <w:t>1224</w:t>
            </w:r>
          </w:p>
        </w:tc>
      </w:tr>
      <w:tr w:rsidR="0006458D" w:rsidRPr="0006458D" w14:paraId="3089EC8D" w14:textId="77777777" w:rsidTr="0070224F">
        <w:trPr>
          <w:jc w:val="center"/>
        </w:trPr>
        <w:tc>
          <w:tcPr>
            <w:tcW w:w="4470" w:type="dxa"/>
          </w:tcPr>
          <w:p w14:paraId="2AC18816" w14:textId="77777777" w:rsidR="0070224F" w:rsidRPr="0006458D" w:rsidRDefault="0070224F" w:rsidP="0070224F">
            <w:pPr>
              <w:pStyle w:val="TAC"/>
              <w:rPr>
                <w:szCs w:val="22"/>
              </w:rPr>
            </w:pPr>
            <w:r w:rsidRPr="0006458D">
              <w:rPr>
                <w:szCs w:val="22"/>
              </w:rPr>
              <w:t>Transport block CRC (bits)</w:t>
            </w:r>
          </w:p>
        </w:tc>
        <w:tc>
          <w:tcPr>
            <w:tcW w:w="2268" w:type="dxa"/>
          </w:tcPr>
          <w:p w14:paraId="5D8E6CA3" w14:textId="77777777" w:rsidR="0070224F" w:rsidRPr="0006458D" w:rsidRDefault="0070224F" w:rsidP="0070224F">
            <w:pPr>
              <w:pStyle w:val="TAC"/>
              <w:rPr>
                <w:rFonts w:ascii="SimSun" w:hAnsi="SimSun" w:cs="SimSun"/>
                <w:szCs w:val="18"/>
              </w:rPr>
            </w:pPr>
            <w:r w:rsidRPr="0006458D">
              <w:rPr>
                <w:szCs w:val="18"/>
              </w:rPr>
              <w:t>16</w:t>
            </w:r>
          </w:p>
        </w:tc>
        <w:tc>
          <w:tcPr>
            <w:tcW w:w="2312" w:type="dxa"/>
          </w:tcPr>
          <w:p w14:paraId="3BEA8F58" w14:textId="77777777" w:rsidR="0070224F" w:rsidRPr="0006458D" w:rsidRDefault="0070224F" w:rsidP="0070224F">
            <w:pPr>
              <w:pStyle w:val="TAC"/>
              <w:rPr>
                <w:rFonts w:ascii="SimSun" w:hAnsi="SimSun" w:cs="SimSun"/>
                <w:szCs w:val="18"/>
              </w:rPr>
            </w:pPr>
            <w:r w:rsidRPr="0006458D">
              <w:rPr>
                <w:szCs w:val="18"/>
              </w:rPr>
              <w:t>16</w:t>
            </w:r>
          </w:p>
        </w:tc>
      </w:tr>
      <w:tr w:rsidR="0006458D" w:rsidRPr="0006458D" w14:paraId="10BC6DA0" w14:textId="77777777" w:rsidTr="0070224F">
        <w:trPr>
          <w:jc w:val="center"/>
        </w:trPr>
        <w:tc>
          <w:tcPr>
            <w:tcW w:w="4470" w:type="dxa"/>
          </w:tcPr>
          <w:p w14:paraId="36449EF0" w14:textId="77777777" w:rsidR="0070224F" w:rsidRPr="0006458D" w:rsidRDefault="0070224F" w:rsidP="0070224F">
            <w:pPr>
              <w:pStyle w:val="TAC"/>
            </w:pPr>
            <w:r w:rsidRPr="0006458D">
              <w:t>Code block CRC size (bits)</w:t>
            </w:r>
          </w:p>
        </w:tc>
        <w:tc>
          <w:tcPr>
            <w:tcW w:w="2268" w:type="dxa"/>
            <w:vAlign w:val="center"/>
          </w:tcPr>
          <w:p w14:paraId="01921C22" w14:textId="77777777" w:rsidR="0070224F" w:rsidRPr="0006458D" w:rsidRDefault="0070224F" w:rsidP="0070224F">
            <w:pPr>
              <w:pStyle w:val="TAC"/>
              <w:rPr>
                <w:rFonts w:ascii="SimSun" w:hAnsi="SimSun" w:cs="SimSun"/>
                <w:szCs w:val="18"/>
              </w:rPr>
            </w:pPr>
            <w:r w:rsidRPr="0006458D">
              <w:rPr>
                <w:szCs w:val="18"/>
              </w:rPr>
              <w:t>-</w:t>
            </w:r>
          </w:p>
        </w:tc>
        <w:tc>
          <w:tcPr>
            <w:tcW w:w="2312" w:type="dxa"/>
            <w:vAlign w:val="center"/>
          </w:tcPr>
          <w:p w14:paraId="5D4DE7A4" w14:textId="77777777" w:rsidR="0070224F" w:rsidRPr="0006458D" w:rsidRDefault="0070224F" w:rsidP="0070224F">
            <w:pPr>
              <w:pStyle w:val="TAC"/>
              <w:rPr>
                <w:rFonts w:ascii="SimSun" w:hAnsi="SimSun" w:cs="SimSun"/>
                <w:szCs w:val="18"/>
              </w:rPr>
            </w:pPr>
            <w:r w:rsidRPr="0006458D">
              <w:rPr>
                <w:szCs w:val="18"/>
              </w:rPr>
              <w:t>-</w:t>
            </w:r>
          </w:p>
        </w:tc>
      </w:tr>
      <w:tr w:rsidR="0006458D" w:rsidRPr="0006458D" w14:paraId="28F58F81" w14:textId="77777777" w:rsidTr="0070224F">
        <w:trPr>
          <w:jc w:val="center"/>
        </w:trPr>
        <w:tc>
          <w:tcPr>
            <w:tcW w:w="4470" w:type="dxa"/>
          </w:tcPr>
          <w:p w14:paraId="27C65969" w14:textId="77777777" w:rsidR="0070224F" w:rsidRPr="0006458D" w:rsidRDefault="0070224F" w:rsidP="0070224F">
            <w:pPr>
              <w:pStyle w:val="TAC"/>
            </w:pPr>
            <w:r w:rsidRPr="0006458D">
              <w:t>Number of code blocks - C</w:t>
            </w:r>
          </w:p>
        </w:tc>
        <w:tc>
          <w:tcPr>
            <w:tcW w:w="2268" w:type="dxa"/>
            <w:vAlign w:val="center"/>
          </w:tcPr>
          <w:p w14:paraId="7F60D327" w14:textId="77777777" w:rsidR="0070224F" w:rsidRPr="0006458D" w:rsidRDefault="0070224F" w:rsidP="0070224F">
            <w:pPr>
              <w:pStyle w:val="TAC"/>
              <w:rPr>
                <w:rFonts w:ascii="SimSun" w:hAnsi="SimSun" w:cs="SimSun"/>
                <w:szCs w:val="18"/>
              </w:rPr>
            </w:pPr>
            <w:r w:rsidRPr="0006458D">
              <w:rPr>
                <w:szCs w:val="18"/>
              </w:rPr>
              <w:t>1</w:t>
            </w:r>
          </w:p>
        </w:tc>
        <w:tc>
          <w:tcPr>
            <w:tcW w:w="2312" w:type="dxa"/>
            <w:vAlign w:val="center"/>
          </w:tcPr>
          <w:p w14:paraId="40918058" w14:textId="77777777" w:rsidR="0070224F" w:rsidRPr="0006458D" w:rsidRDefault="0070224F" w:rsidP="0070224F">
            <w:pPr>
              <w:pStyle w:val="TAC"/>
              <w:rPr>
                <w:rFonts w:ascii="SimSun" w:hAnsi="SimSun" w:cs="SimSun"/>
                <w:szCs w:val="18"/>
              </w:rPr>
            </w:pPr>
            <w:r w:rsidRPr="0006458D">
              <w:rPr>
                <w:szCs w:val="18"/>
              </w:rPr>
              <w:t>1</w:t>
            </w:r>
          </w:p>
        </w:tc>
      </w:tr>
      <w:tr w:rsidR="0006458D" w:rsidRPr="0006458D" w14:paraId="5C5EE99B" w14:textId="77777777" w:rsidTr="0070224F">
        <w:trPr>
          <w:jc w:val="center"/>
        </w:trPr>
        <w:tc>
          <w:tcPr>
            <w:tcW w:w="4470" w:type="dxa"/>
          </w:tcPr>
          <w:p w14:paraId="6F8F120A" w14:textId="77777777" w:rsidR="0070224F" w:rsidRPr="0006458D" w:rsidRDefault="0070224F" w:rsidP="0070224F">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5EB40317" w14:textId="77777777" w:rsidR="0070224F" w:rsidRPr="0006458D" w:rsidRDefault="0070224F" w:rsidP="0070224F">
            <w:pPr>
              <w:pStyle w:val="TAC"/>
              <w:rPr>
                <w:rFonts w:ascii="SimSun" w:hAnsi="SimSun" w:cs="SimSun"/>
                <w:szCs w:val="18"/>
              </w:rPr>
            </w:pPr>
            <w:r w:rsidRPr="0006458D">
              <w:rPr>
                <w:szCs w:val="18"/>
                <w:lang w:eastAsia="zh-CN"/>
              </w:rPr>
              <w:t>1240</w:t>
            </w:r>
          </w:p>
        </w:tc>
        <w:tc>
          <w:tcPr>
            <w:tcW w:w="2312" w:type="dxa"/>
            <w:vAlign w:val="center"/>
          </w:tcPr>
          <w:p w14:paraId="3AE77421" w14:textId="77777777" w:rsidR="0070224F" w:rsidRPr="0006458D" w:rsidRDefault="0070224F" w:rsidP="0070224F">
            <w:pPr>
              <w:pStyle w:val="TAC"/>
              <w:rPr>
                <w:rFonts w:ascii="SimSun" w:hAnsi="SimSun" w:cs="SimSun"/>
                <w:szCs w:val="18"/>
              </w:rPr>
            </w:pPr>
            <w:r w:rsidRPr="0006458D">
              <w:rPr>
                <w:szCs w:val="18"/>
                <w:lang w:eastAsia="zh-CN"/>
              </w:rPr>
              <w:t>1240</w:t>
            </w:r>
          </w:p>
        </w:tc>
      </w:tr>
      <w:tr w:rsidR="0006458D" w:rsidRPr="0006458D" w14:paraId="5AAE9326" w14:textId="77777777" w:rsidTr="0070224F">
        <w:trPr>
          <w:jc w:val="center"/>
        </w:trPr>
        <w:tc>
          <w:tcPr>
            <w:tcW w:w="4470" w:type="dxa"/>
          </w:tcPr>
          <w:p w14:paraId="4034D46C"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2268" w:type="dxa"/>
            <w:vAlign w:val="center"/>
          </w:tcPr>
          <w:p w14:paraId="45C60967" w14:textId="77777777" w:rsidR="0070224F" w:rsidRPr="0006458D" w:rsidRDefault="0070224F" w:rsidP="0070224F">
            <w:pPr>
              <w:pStyle w:val="TAC"/>
              <w:rPr>
                <w:rFonts w:ascii="SimSun" w:hAnsi="SimSun" w:cs="SimSun"/>
                <w:szCs w:val="18"/>
              </w:rPr>
            </w:pPr>
            <w:r w:rsidRPr="0006458D">
              <w:rPr>
                <w:szCs w:val="18"/>
              </w:rPr>
              <w:t>6480</w:t>
            </w:r>
          </w:p>
        </w:tc>
        <w:tc>
          <w:tcPr>
            <w:tcW w:w="2312" w:type="dxa"/>
            <w:vAlign w:val="center"/>
          </w:tcPr>
          <w:p w14:paraId="596389E9" w14:textId="77777777" w:rsidR="0070224F" w:rsidRPr="0006458D" w:rsidRDefault="0070224F" w:rsidP="0070224F">
            <w:pPr>
              <w:pStyle w:val="TAC"/>
              <w:rPr>
                <w:rFonts w:ascii="SimSun" w:hAnsi="SimSun" w:cs="SimSun"/>
                <w:szCs w:val="18"/>
              </w:rPr>
            </w:pPr>
            <w:r w:rsidRPr="0006458D">
              <w:rPr>
                <w:szCs w:val="18"/>
              </w:rPr>
              <w:t>6480</w:t>
            </w:r>
          </w:p>
        </w:tc>
      </w:tr>
      <w:tr w:rsidR="0006458D" w:rsidRPr="0006458D" w14:paraId="46B5B759" w14:textId="77777777" w:rsidTr="0070224F">
        <w:trPr>
          <w:jc w:val="center"/>
        </w:trPr>
        <w:tc>
          <w:tcPr>
            <w:tcW w:w="4470" w:type="dxa"/>
          </w:tcPr>
          <w:p w14:paraId="764FFB08"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2268" w:type="dxa"/>
          </w:tcPr>
          <w:p w14:paraId="755E6720" w14:textId="77777777" w:rsidR="0070224F" w:rsidRPr="0006458D" w:rsidRDefault="0070224F" w:rsidP="0070224F">
            <w:pPr>
              <w:pStyle w:val="TAC"/>
              <w:rPr>
                <w:rFonts w:ascii="SimSun" w:hAnsi="SimSun" w:cs="SimSun"/>
                <w:szCs w:val="18"/>
              </w:rPr>
            </w:pPr>
            <w:r w:rsidRPr="0006458D">
              <w:rPr>
                <w:szCs w:val="18"/>
              </w:rPr>
              <w:t>3240</w:t>
            </w:r>
          </w:p>
        </w:tc>
        <w:tc>
          <w:tcPr>
            <w:tcW w:w="2312" w:type="dxa"/>
          </w:tcPr>
          <w:p w14:paraId="41A73554" w14:textId="77777777" w:rsidR="0070224F" w:rsidRPr="0006458D" w:rsidRDefault="0070224F" w:rsidP="0070224F">
            <w:pPr>
              <w:pStyle w:val="TAC"/>
              <w:rPr>
                <w:rFonts w:ascii="SimSun" w:hAnsi="SimSun" w:cs="SimSun"/>
                <w:szCs w:val="18"/>
              </w:rPr>
            </w:pPr>
            <w:r w:rsidRPr="0006458D">
              <w:rPr>
                <w:szCs w:val="18"/>
              </w:rPr>
              <w:t>3240</w:t>
            </w:r>
          </w:p>
        </w:tc>
      </w:tr>
      <w:tr w:rsidR="0006458D" w:rsidRPr="0006458D" w14:paraId="30FCDC38" w14:textId="77777777" w:rsidTr="0070224F">
        <w:trPr>
          <w:jc w:val="center"/>
        </w:trPr>
        <w:tc>
          <w:tcPr>
            <w:tcW w:w="9050" w:type="dxa"/>
            <w:gridSpan w:val="3"/>
          </w:tcPr>
          <w:p w14:paraId="4447B762" w14:textId="7B781853"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0E531394" w14:textId="494A352B"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5B2269"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ED95F0C" w14:textId="77777777" w:rsidR="00496702" w:rsidRPr="0006458D" w:rsidRDefault="00496702" w:rsidP="00496702">
      <w:pPr>
        <w:rPr>
          <w:noProof/>
          <w:lang w:eastAsia="zh-CN"/>
        </w:rPr>
      </w:pPr>
    </w:p>
    <w:p w14:paraId="24204154" w14:textId="2CCCE65F" w:rsidR="00496702" w:rsidRPr="0006458D" w:rsidRDefault="00496702" w:rsidP="00496702">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10</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66996CED" w14:textId="77777777" w:rsidTr="008C225A">
        <w:trPr>
          <w:jc w:val="center"/>
        </w:trPr>
        <w:tc>
          <w:tcPr>
            <w:tcW w:w="3950" w:type="dxa"/>
          </w:tcPr>
          <w:p w14:paraId="0476F1A3" w14:textId="77777777" w:rsidR="00496702" w:rsidRPr="0006458D" w:rsidRDefault="00496702" w:rsidP="008C225A">
            <w:pPr>
              <w:pStyle w:val="TAH"/>
            </w:pPr>
            <w:r w:rsidRPr="0006458D">
              <w:t>Reference channel</w:t>
            </w:r>
          </w:p>
        </w:tc>
        <w:tc>
          <w:tcPr>
            <w:tcW w:w="1076" w:type="dxa"/>
          </w:tcPr>
          <w:p w14:paraId="62209D94" w14:textId="77777777" w:rsidR="00496702" w:rsidRPr="0006458D" w:rsidRDefault="00496702" w:rsidP="008C225A">
            <w:pPr>
              <w:pStyle w:val="TAH"/>
            </w:pPr>
            <w:r w:rsidRPr="0006458D">
              <w:rPr>
                <w:lang w:eastAsia="zh-CN"/>
              </w:rPr>
              <w:t>G-FR2-A3-13</w:t>
            </w:r>
          </w:p>
        </w:tc>
        <w:tc>
          <w:tcPr>
            <w:tcW w:w="1077" w:type="dxa"/>
          </w:tcPr>
          <w:p w14:paraId="184A2CC8" w14:textId="77777777" w:rsidR="00496702" w:rsidRPr="0006458D" w:rsidRDefault="00496702" w:rsidP="008C225A">
            <w:pPr>
              <w:pStyle w:val="TAH"/>
            </w:pPr>
            <w:r w:rsidRPr="0006458D">
              <w:rPr>
                <w:lang w:eastAsia="zh-CN"/>
              </w:rPr>
              <w:t>G-FR2-A3-14</w:t>
            </w:r>
          </w:p>
        </w:tc>
        <w:tc>
          <w:tcPr>
            <w:tcW w:w="1076" w:type="dxa"/>
          </w:tcPr>
          <w:p w14:paraId="70A4AB5A" w14:textId="77777777" w:rsidR="00496702" w:rsidRPr="0006458D" w:rsidRDefault="00496702" w:rsidP="008C225A">
            <w:pPr>
              <w:pStyle w:val="TAH"/>
            </w:pPr>
            <w:r w:rsidRPr="0006458D">
              <w:rPr>
                <w:lang w:eastAsia="zh-CN"/>
              </w:rPr>
              <w:t>G-FR2-A3-15</w:t>
            </w:r>
          </w:p>
        </w:tc>
        <w:tc>
          <w:tcPr>
            <w:tcW w:w="1077" w:type="dxa"/>
          </w:tcPr>
          <w:p w14:paraId="784E8C76" w14:textId="77777777" w:rsidR="00496702" w:rsidRPr="0006458D" w:rsidRDefault="00496702" w:rsidP="008C225A">
            <w:pPr>
              <w:pStyle w:val="TAH"/>
            </w:pPr>
            <w:r w:rsidRPr="0006458D">
              <w:rPr>
                <w:lang w:eastAsia="zh-CN"/>
              </w:rPr>
              <w:t>G-FR2-A3-16</w:t>
            </w:r>
          </w:p>
        </w:tc>
        <w:tc>
          <w:tcPr>
            <w:tcW w:w="1077" w:type="dxa"/>
          </w:tcPr>
          <w:p w14:paraId="786F72F1" w14:textId="77777777" w:rsidR="00496702" w:rsidRPr="0006458D" w:rsidRDefault="00496702" w:rsidP="008C225A">
            <w:pPr>
              <w:pStyle w:val="TAH"/>
            </w:pPr>
            <w:r w:rsidRPr="0006458D">
              <w:rPr>
                <w:lang w:eastAsia="zh-CN"/>
              </w:rPr>
              <w:t>G-FR2-A3-17</w:t>
            </w:r>
          </w:p>
        </w:tc>
      </w:tr>
      <w:tr w:rsidR="0006458D" w:rsidRPr="0006458D" w14:paraId="7215CCEB" w14:textId="77777777" w:rsidTr="008C225A">
        <w:trPr>
          <w:jc w:val="center"/>
        </w:trPr>
        <w:tc>
          <w:tcPr>
            <w:tcW w:w="3950" w:type="dxa"/>
          </w:tcPr>
          <w:p w14:paraId="26F4B729" w14:textId="77777777" w:rsidR="00496702" w:rsidRPr="0006458D" w:rsidRDefault="00496702" w:rsidP="008C225A">
            <w:pPr>
              <w:pStyle w:val="TAC"/>
              <w:rPr>
                <w:lang w:eastAsia="zh-CN"/>
              </w:rPr>
            </w:pPr>
            <w:r w:rsidRPr="0006458D">
              <w:rPr>
                <w:lang w:eastAsia="zh-CN"/>
              </w:rPr>
              <w:t>Subcarrier spacing [kHz]</w:t>
            </w:r>
          </w:p>
        </w:tc>
        <w:tc>
          <w:tcPr>
            <w:tcW w:w="1076" w:type="dxa"/>
          </w:tcPr>
          <w:p w14:paraId="15236B6D" w14:textId="77777777" w:rsidR="00496702" w:rsidRPr="0006458D" w:rsidRDefault="00496702" w:rsidP="008C225A">
            <w:pPr>
              <w:pStyle w:val="TAC"/>
              <w:rPr>
                <w:lang w:eastAsia="zh-CN"/>
              </w:rPr>
            </w:pPr>
            <w:r w:rsidRPr="0006458D">
              <w:rPr>
                <w:lang w:eastAsia="zh-CN"/>
              </w:rPr>
              <w:t>60</w:t>
            </w:r>
          </w:p>
        </w:tc>
        <w:tc>
          <w:tcPr>
            <w:tcW w:w="1077" w:type="dxa"/>
          </w:tcPr>
          <w:p w14:paraId="0ADCEBAC" w14:textId="77777777" w:rsidR="00496702" w:rsidRPr="0006458D" w:rsidRDefault="00496702" w:rsidP="008C225A">
            <w:pPr>
              <w:pStyle w:val="TAC"/>
            </w:pPr>
            <w:r w:rsidRPr="0006458D">
              <w:rPr>
                <w:lang w:eastAsia="zh-CN"/>
              </w:rPr>
              <w:t>60</w:t>
            </w:r>
          </w:p>
        </w:tc>
        <w:tc>
          <w:tcPr>
            <w:tcW w:w="1076" w:type="dxa"/>
          </w:tcPr>
          <w:p w14:paraId="5849EC5E" w14:textId="77777777" w:rsidR="00496702" w:rsidRPr="0006458D" w:rsidRDefault="00496702" w:rsidP="008C225A">
            <w:pPr>
              <w:pStyle w:val="TAC"/>
            </w:pPr>
            <w:r w:rsidRPr="0006458D">
              <w:rPr>
                <w:lang w:eastAsia="zh-CN"/>
              </w:rPr>
              <w:t>120</w:t>
            </w:r>
          </w:p>
        </w:tc>
        <w:tc>
          <w:tcPr>
            <w:tcW w:w="1077" w:type="dxa"/>
          </w:tcPr>
          <w:p w14:paraId="26FDA58C" w14:textId="77777777" w:rsidR="00496702" w:rsidRPr="0006458D" w:rsidRDefault="00496702" w:rsidP="008C225A">
            <w:pPr>
              <w:pStyle w:val="TAC"/>
            </w:pPr>
            <w:r w:rsidRPr="0006458D">
              <w:rPr>
                <w:lang w:eastAsia="zh-CN"/>
              </w:rPr>
              <w:t>120</w:t>
            </w:r>
          </w:p>
        </w:tc>
        <w:tc>
          <w:tcPr>
            <w:tcW w:w="1077" w:type="dxa"/>
          </w:tcPr>
          <w:p w14:paraId="6BC4A5B4" w14:textId="77777777" w:rsidR="00496702" w:rsidRPr="0006458D" w:rsidRDefault="00496702" w:rsidP="008C225A">
            <w:pPr>
              <w:pStyle w:val="TAC"/>
            </w:pPr>
            <w:r w:rsidRPr="0006458D">
              <w:rPr>
                <w:lang w:eastAsia="zh-CN"/>
              </w:rPr>
              <w:t>120</w:t>
            </w:r>
          </w:p>
        </w:tc>
      </w:tr>
      <w:tr w:rsidR="0006458D" w:rsidRPr="0006458D" w14:paraId="02CDD5D3" w14:textId="77777777" w:rsidTr="008C225A">
        <w:trPr>
          <w:jc w:val="center"/>
        </w:trPr>
        <w:tc>
          <w:tcPr>
            <w:tcW w:w="3950" w:type="dxa"/>
          </w:tcPr>
          <w:p w14:paraId="49634E2E" w14:textId="77777777" w:rsidR="00496702" w:rsidRPr="0006458D" w:rsidRDefault="00496702" w:rsidP="008C225A">
            <w:pPr>
              <w:pStyle w:val="TAC"/>
            </w:pPr>
            <w:r w:rsidRPr="0006458D">
              <w:t>Allocated resource blocks</w:t>
            </w:r>
          </w:p>
        </w:tc>
        <w:tc>
          <w:tcPr>
            <w:tcW w:w="1076" w:type="dxa"/>
          </w:tcPr>
          <w:p w14:paraId="01BB0977" w14:textId="77777777" w:rsidR="00496702" w:rsidRPr="0006458D" w:rsidRDefault="00496702" w:rsidP="008C225A">
            <w:pPr>
              <w:pStyle w:val="TAC"/>
              <w:rPr>
                <w:rFonts w:eastAsia="Yu Mincho"/>
              </w:rPr>
            </w:pPr>
            <w:r w:rsidRPr="0006458D">
              <w:rPr>
                <w:rFonts w:eastAsia="Yu Mincho"/>
              </w:rPr>
              <w:t>66</w:t>
            </w:r>
          </w:p>
        </w:tc>
        <w:tc>
          <w:tcPr>
            <w:tcW w:w="1077" w:type="dxa"/>
          </w:tcPr>
          <w:p w14:paraId="7F66CA08" w14:textId="77777777" w:rsidR="00496702" w:rsidRPr="0006458D" w:rsidRDefault="00496702" w:rsidP="008C225A">
            <w:pPr>
              <w:pStyle w:val="TAC"/>
              <w:rPr>
                <w:rFonts w:eastAsia="Yu Mincho"/>
              </w:rPr>
            </w:pPr>
            <w:r w:rsidRPr="0006458D">
              <w:rPr>
                <w:rFonts w:eastAsia="Yu Mincho"/>
              </w:rPr>
              <w:t>132</w:t>
            </w:r>
          </w:p>
        </w:tc>
        <w:tc>
          <w:tcPr>
            <w:tcW w:w="1076" w:type="dxa"/>
          </w:tcPr>
          <w:p w14:paraId="256190C4" w14:textId="77777777" w:rsidR="00496702" w:rsidRPr="0006458D" w:rsidRDefault="00496702" w:rsidP="008C225A">
            <w:pPr>
              <w:pStyle w:val="TAC"/>
              <w:rPr>
                <w:rFonts w:eastAsia="Yu Mincho"/>
              </w:rPr>
            </w:pPr>
            <w:r w:rsidRPr="0006458D">
              <w:rPr>
                <w:rFonts w:eastAsia="Yu Mincho"/>
              </w:rPr>
              <w:t>32</w:t>
            </w:r>
          </w:p>
        </w:tc>
        <w:tc>
          <w:tcPr>
            <w:tcW w:w="1077" w:type="dxa"/>
          </w:tcPr>
          <w:p w14:paraId="2AFB8359" w14:textId="77777777" w:rsidR="00496702" w:rsidRPr="0006458D" w:rsidRDefault="00496702" w:rsidP="008C225A">
            <w:pPr>
              <w:pStyle w:val="TAC"/>
              <w:rPr>
                <w:rFonts w:eastAsia="Yu Mincho"/>
              </w:rPr>
            </w:pPr>
            <w:r w:rsidRPr="0006458D">
              <w:rPr>
                <w:rFonts w:eastAsia="Yu Mincho"/>
              </w:rPr>
              <w:t>66</w:t>
            </w:r>
          </w:p>
        </w:tc>
        <w:tc>
          <w:tcPr>
            <w:tcW w:w="1077" w:type="dxa"/>
          </w:tcPr>
          <w:p w14:paraId="0DEAC680" w14:textId="77777777" w:rsidR="00496702" w:rsidRPr="0006458D" w:rsidRDefault="00496702" w:rsidP="008C225A">
            <w:pPr>
              <w:pStyle w:val="TAC"/>
              <w:rPr>
                <w:rFonts w:eastAsia="Yu Mincho"/>
              </w:rPr>
            </w:pPr>
            <w:r w:rsidRPr="0006458D">
              <w:rPr>
                <w:rFonts w:eastAsia="Yu Mincho"/>
              </w:rPr>
              <w:t>132</w:t>
            </w:r>
          </w:p>
        </w:tc>
      </w:tr>
      <w:tr w:rsidR="0006458D" w:rsidRPr="0006458D" w14:paraId="70A95932" w14:textId="77777777" w:rsidTr="008C225A">
        <w:trPr>
          <w:jc w:val="center"/>
        </w:trPr>
        <w:tc>
          <w:tcPr>
            <w:tcW w:w="3950" w:type="dxa"/>
          </w:tcPr>
          <w:p w14:paraId="2D90B168" w14:textId="77777777" w:rsidR="00496702" w:rsidRPr="0006458D" w:rsidRDefault="00496702"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2F2ADA4" w14:textId="77777777" w:rsidR="00496702" w:rsidRPr="0006458D" w:rsidRDefault="00496702" w:rsidP="008C225A">
            <w:pPr>
              <w:pStyle w:val="TAC"/>
              <w:rPr>
                <w:lang w:eastAsia="zh-CN"/>
              </w:rPr>
            </w:pPr>
            <w:r w:rsidRPr="0006458D">
              <w:rPr>
                <w:lang w:eastAsia="zh-CN"/>
              </w:rPr>
              <w:t>8</w:t>
            </w:r>
          </w:p>
        </w:tc>
        <w:tc>
          <w:tcPr>
            <w:tcW w:w="1077" w:type="dxa"/>
          </w:tcPr>
          <w:p w14:paraId="52FC224D" w14:textId="77777777" w:rsidR="00496702" w:rsidRPr="0006458D" w:rsidRDefault="00496702" w:rsidP="008C225A">
            <w:pPr>
              <w:pStyle w:val="TAC"/>
              <w:rPr>
                <w:lang w:eastAsia="zh-CN"/>
              </w:rPr>
            </w:pPr>
            <w:r w:rsidRPr="0006458D">
              <w:rPr>
                <w:lang w:eastAsia="zh-CN"/>
              </w:rPr>
              <w:t>8</w:t>
            </w:r>
          </w:p>
        </w:tc>
        <w:tc>
          <w:tcPr>
            <w:tcW w:w="1076" w:type="dxa"/>
          </w:tcPr>
          <w:p w14:paraId="2DBCC6E1" w14:textId="77777777" w:rsidR="00496702" w:rsidRPr="0006458D" w:rsidRDefault="00496702" w:rsidP="008C225A">
            <w:pPr>
              <w:pStyle w:val="TAC"/>
              <w:rPr>
                <w:lang w:eastAsia="zh-CN"/>
              </w:rPr>
            </w:pPr>
            <w:r w:rsidRPr="0006458D">
              <w:rPr>
                <w:lang w:eastAsia="zh-CN"/>
              </w:rPr>
              <w:t>8</w:t>
            </w:r>
          </w:p>
        </w:tc>
        <w:tc>
          <w:tcPr>
            <w:tcW w:w="1077" w:type="dxa"/>
          </w:tcPr>
          <w:p w14:paraId="3E267696" w14:textId="77777777" w:rsidR="00496702" w:rsidRPr="0006458D" w:rsidRDefault="00496702" w:rsidP="008C225A">
            <w:pPr>
              <w:pStyle w:val="TAC"/>
              <w:rPr>
                <w:lang w:eastAsia="zh-CN"/>
              </w:rPr>
            </w:pPr>
            <w:r w:rsidRPr="0006458D">
              <w:rPr>
                <w:lang w:eastAsia="zh-CN"/>
              </w:rPr>
              <w:t>8</w:t>
            </w:r>
          </w:p>
        </w:tc>
        <w:tc>
          <w:tcPr>
            <w:tcW w:w="1077" w:type="dxa"/>
          </w:tcPr>
          <w:p w14:paraId="64A031F4" w14:textId="77777777" w:rsidR="00496702" w:rsidRPr="0006458D" w:rsidRDefault="00496702" w:rsidP="008C225A">
            <w:pPr>
              <w:pStyle w:val="TAC"/>
              <w:rPr>
                <w:lang w:eastAsia="zh-CN"/>
              </w:rPr>
            </w:pPr>
            <w:r w:rsidRPr="0006458D">
              <w:rPr>
                <w:lang w:eastAsia="zh-CN"/>
              </w:rPr>
              <w:t>8</w:t>
            </w:r>
          </w:p>
        </w:tc>
      </w:tr>
      <w:tr w:rsidR="0006458D" w:rsidRPr="0006458D" w14:paraId="31FEA6E5" w14:textId="77777777" w:rsidTr="008C225A">
        <w:trPr>
          <w:jc w:val="center"/>
        </w:trPr>
        <w:tc>
          <w:tcPr>
            <w:tcW w:w="3950" w:type="dxa"/>
          </w:tcPr>
          <w:p w14:paraId="2BCFC129" w14:textId="77777777" w:rsidR="00496702" w:rsidRPr="0006458D" w:rsidRDefault="00496702" w:rsidP="008C225A">
            <w:pPr>
              <w:pStyle w:val="TAC"/>
            </w:pPr>
            <w:r w:rsidRPr="0006458D">
              <w:t>Modulation</w:t>
            </w:r>
          </w:p>
        </w:tc>
        <w:tc>
          <w:tcPr>
            <w:tcW w:w="1076" w:type="dxa"/>
          </w:tcPr>
          <w:p w14:paraId="5C320E3F" w14:textId="77777777" w:rsidR="00496702" w:rsidRPr="0006458D" w:rsidRDefault="00496702" w:rsidP="008C225A">
            <w:pPr>
              <w:pStyle w:val="TAC"/>
              <w:rPr>
                <w:lang w:eastAsia="zh-CN"/>
              </w:rPr>
            </w:pPr>
            <w:r w:rsidRPr="0006458D">
              <w:rPr>
                <w:lang w:eastAsia="zh-CN"/>
              </w:rPr>
              <w:t>QPSK</w:t>
            </w:r>
          </w:p>
        </w:tc>
        <w:tc>
          <w:tcPr>
            <w:tcW w:w="1077" w:type="dxa"/>
          </w:tcPr>
          <w:p w14:paraId="07596440" w14:textId="77777777" w:rsidR="00496702" w:rsidRPr="0006458D" w:rsidRDefault="00496702" w:rsidP="008C225A">
            <w:pPr>
              <w:pStyle w:val="TAC"/>
              <w:rPr>
                <w:lang w:eastAsia="zh-CN"/>
              </w:rPr>
            </w:pPr>
            <w:r w:rsidRPr="0006458D">
              <w:rPr>
                <w:lang w:eastAsia="zh-CN"/>
              </w:rPr>
              <w:t>QPSK</w:t>
            </w:r>
          </w:p>
        </w:tc>
        <w:tc>
          <w:tcPr>
            <w:tcW w:w="1076" w:type="dxa"/>
          </w:tcPr>
          <w:p w14:paraId="0B67AB2B" w14:textId="77777777" w:rsidR="00496702" w:rsidRPr="0006458D" w:rsidRDefault="00496702" w:rsidP="008C225A">
            <w:pPr>
              <w:pStyle w:val="TAC"/>
              <w:rPr>
                <w:lang w:eastAsia="zh-CN"/>
              </w:rPr>
            </w:pPr>
            <w:r w:rsidRPr="0006458D">
              <w:rPr>
                <w:lang w:eastAsia="zh-CN"/>
              </w:rPr>
              <w:t>QPSK</w:t>
            </w:r>
          </w:p>
        </w:tc>
        <w:tc>
          <w:tcPr>
            <w:tcW w:w="1077" w:type="dxa"/>
          </w:tcPr>
          <w:p w14:paraId="231E41C7" w14:textId="77777777" w:rsidR="00496702" w:rsidRPr="0006458D" w:rsidRDefault="00496702" w:rsidP="008C225A">
            <w:pPr>
              <w:pStyle w:val="TAC"/>
              <w:rPr>
                <w:lang w:eastAsia="zh-CN"/>
              </w:rPr>
            </w:pPr>
            <w:r w:rsidRPr="0006458D">
              <w:rPr>
                <w:lang w:eastAsia="zh-CN"/>
              </w:rPr>
              <w:t>QPSK</w:t>
            </w:r>
          </w:p>
        </w:tc>
        <w:tc>
          <w:tcPr>
            <w:tcW w:w="1077" w:type="dxa"/>
          </w:tcPr>
          <w:p w14:paraId="5ACE28C3" w14:textId="77777777" w:rsidR="00496702" w:rsidRPr="0006458D" w:rsidRDefault="00496702" w:rsidP="008C225A">
            <w:pPr>
              <w:pStyle w:val="TAC"/>
              <w:rPr>
                <w:lang w:eastAsia="zh-CN"/>
              </w:rPr>
            </w:pPr>
            <w:r w:rsidRPr="0006458D">
              <w:rPr>
                <w:lang w:eastAsia="zh-CN"/>
              </w:rPr>
              <w:t>QPSK</w:t>
            </w:r>
          </w:p>
        </w:tc>
      </w:tr>
      <w:tr w:rsidR="0006458D" w:rsidRPr="0006458D" w14:paraId="62167DED" w14:textId="77777777" w:rsidTr="008C225A">
        <w:trPr>
          <w:jc w:val="center"/>
        </w:trPr>
        <w:tc>
          <w:tcPr>
            <w:tcW w:w="3950" w:type="dxa"/>
          </w:tcPr>
          <w:p w14:paraId="115561CE" w14:textId="77777777" w:rsidR="00496702" w:rsidRPr="0006458D" w:rsidRDefault="00496702" w:rsidP="008C225A">
            <w:pPr>
              <w:pStyle w:val="TAC"/>
            </w:pPr>
            <w:r w:rsidRPr="0006458D">
              <w:t>Code rate</w:t>
            </w:r>
            <w:r w:rsidRPr="0006458D">
              <w:rPr>
                <w:lang w:eastAsia="zh-CN"/>
              </w:rPr>
              <w:t xml:space="preserve"> (Note 2)</w:t>
            </w:r>
          </w:p>
        </w:tc>
        <w:tc>
          <w:tcPr>
            <w:tcW w:w="1076" w:type="dxa"/>
          </w:tcPr>
          <w:p w14:paraId="1395E1AC" w14:textId="77777777" w:rsidR="00496702" w:rsidRPr="0006458D" w:rsidRDefault="00496702" w:rsidP="008C225A">
            <w:pPr>
              <w:pStyle w:val="TAC"/>
              <w:rPr>
                <w:lang w:eastAsia="zh-CN"/>
              </w:rPr>
            </w:pPr>
            <w:r w:rsidRPr="0006458D">
              <w:rPr>
                <w:lang w:eastAsia="zh-CN"/>
              </w:rPr>
              <w:t>193/1024</w:t>
            </w:r>
          </w:p>
        </w:tc>
        <w:tc>
          <w:tcPr>
            <w:tcW w:w="1077" w:type="dxa"/>
          </w:tcPr>
          <w:p w14:paraId="77FF420C" w14:textId="77777777" w:rsidR="00496702" w:rsidRPr="0006458D" w:rsidRDefault="00496702" w:rsidP="008C225A">
            <w:pPr>
              <w:pStyle w:val="TAC"/>
              <w:rPr>
                <w:lang w:eastAsia="zh-CN"/>
              </w:rPr>
            </w:pPr>
            <w:r w:rsidRPr="0006458D">
              <w:rPr>
                <w:lang w:eastAsia="zh-CN"/>
              </w:rPr>
              <w:t>193/1024</w:t>
            </w:r>
          </w:p>
        </w:tc>
        <w:tc>
          <w:tcPr>
            <w:tcW w:w="1076" w:type="dxa"/>
          </w:tcPr>
          <w:p w14:paraId="1695B9E7" w14:textId="77777777" w:rsidR="00496702" w:rsidRPr="0006458D" w:rsidRDefault="00496702" w:rsidP="008C225A">
            <w:pPr>
              <w:pStyle w:val="TAC"/>
              <w:rPr>
                <w:lang w:eastAsia="zh-CN"/>
              </w:rPr>
            </w:pPr>
            <w:r w:rsidRPr="0006458D">
              <w:rPr>
                <w:lang w:eastAsia="zh-CN"/>
              </w:rPr>
              <w:t>193/1024</w:t>
            </w:r>
          </w:p>
        </w:tc>
        <w:tc>
          <w:tcPr>
            <w:tcW w:w="1077" w:type="dxa"/>
          </w:tcPr>
          <w:p w14:paraId="090989FE" w14:textId="77777777" w:rsidR="00496702" w:rsidRPr="0006458D" w:rsidRDefault="00496702" w:rsidP="008C225A">
            <w:pPr>
              <w:pStyle w:val="TAC"/>
              <w:rPr>
                <w:lang w:eastAsia="zh-CN"/>
              </w:rPr>
            </w:pPr>
            <w:r w:rsidRPr="0006458D">
              <w:rPr>
                <w:lang w:eastAsia="zh-CN"/>
              </w:rPr>
              <w:t>193/1024</w:t>
            </w:r>
          </w:p>
        </w:tc>
        <w:tc>
          <w:tcPr>
            <w:tcW w:w="1077" w:type="dxa"/>
          </w:tcPr>
          <w:p w14:paraId="4DFF9C28" w14:textId="77777777" w:rsidR="00496702" w:rsidRPr="0006458D" w:rsidRDefault="00496702" w:rsidP="008C225A">
            <w:pPr>
              <w:pStyle w:val="TAC"/>
              <w:rPr>
                <w:lang w:eastAsia="zh-CN"/>
              </w:rPr>
            </w:pPr>
            <w:r w:rsidRPr="0006458D">
              <w:rPr>
                <w:lang w:eastAsia="zh-CN"/>
              </w:rPr>
              <w:t>193/1024</w:t>
            </w:r>
          </w:p>
        </w:tc>
      </w:tr>
      <w:tr w:rsidR="0006458D" w:rsidRPr="0006458D" w14:paraId="07DE42E4" w14:textId="77777777" w:rsidTr="008C225A">
        <w:trPr>
          <w:jc w:val="center"/>
        </w:trPr>
        <w:tc>
          <w:tcPr>
            <w:tcW w:w="3950" w:type="dxa"/>
          </w:tcPr>
          <w:p w14:paraId="13E9CD4F" w14:textId="77777777" w:rsidR="00496702" w:rsidRPr="0006458D" w:rsidRDefault="00496702" w:rsidP="008C225A">
            <w:pPr>
              <w:pStyle w:val="TAC"/>
            </w:pPr>
            <w:r w:rsidRPr="0006458D">
              <w:t>Payload size (bits)</w:t>
            </w:r>
          </w:p>
        </w:tc>
        <w:tc>
          <w:tcPr>
            <w:tcW w:w="1076" w:type="dxa"/>
            <w:vAlign w:val="center"/>
          </w:tcPr>
          <w:p w14:paraId="0B760BDF" w14:textId="77777777" w:rsidR="00496702" w:rsidRPr="0006458D" w:rsidRDefault="00496702" w:rsidP="008C225A">
            <w:pPr>
              <w:pStyle w:val="TAC"/>
            </w:pPr>
            <w:r w:rsidRPr="0006458D">
              <w:rPr>
                <w:szCs w:val="22"/>
              </w:rPr>
              <w:t>2408</w:t>
            </w:r>
          </w:p>
        </w:tc>
        <w:tc>
          <w:tcPr>
            <w:tcW w:w="1077" w:type="dxa"/>
            <w:vAlign w:val="center"/>
          </w:tcPr>
          <w:p w14:paraId="4AB21804" w14:textId="77777777" w:rsidR="00496702" w:rsidRPr="0006458D" w:rsidRDefault="00496702" w:rsidP="008C225A">
            <w:pPr>
              <w:pStyle w:val="TAC"/>
            </w:pPr>
            <w:r w:rsidRPr="0006458D">
              <w:rPr>
                <w:szCs w:val="18"/>
              </w:rPr>
              <w:t>4744</w:t>
            </w:r>
          </w:p>
        </w:tc>
        <w:tc>
          <w:tcPr>
            <w:tcW w:w="1076" w:type="dxa"/>
            <w:vAlign w:val="center"/>
          </w:tcPr>
          <w:p w14:paraId="2D503F86" w14:textId="77777777" w:rsidR="00496702" w:rsidRPr="0006458D" w:rsidRDefault="00496702" w:rsidP="008C225A">
            <w:pPr>
              <w:pStyle w:val="TAC"/>
            </w:pPr>
            <w:r w:rsidRPr="0006458D">
              <w:t>1160</w:t>
            </w:r>
          </w:p>
        </w:tc>
        <w:tc>
          <w:tcPr>
            <w:tcW w:w="1077" w:type="dxa"/>
            <w:vAlign w:val="center"/>
          </w:tcPr>
          <w:p w14:paraId="7AA1CAFF" w14:textId="77777777" w:rsidR="00496702" w:rsidRPr="0006458D" w:rsidRDefault="00496702" w:rsidP="008C225A">
            <w:pPr>
              <w:pStyle w:val="TAC"/>
            </w:pPr>
            <w:r w:rsidRPr="0006458D">
              <w:rPr>
                <w:szCs w:val="18"/>
              </w:rPr>
              <w:t>2408</w:t>
            </w:r>
          </w:p>
        </w:tc>
        <w:tc>
          <w:tcPr>
            <w:tcW w:w="1077" w:type="dxa"/>
            <w:vAlign w:val="center"/>
          </w:tcPr>
          <w:p w14:paraId="2BF5983E" w14:textId="77777777" w:rsidR="00496702" w:rsidRPr="0006458D" w:rsidRDefault="00496702" w:rsidP="008C225A">
            <w:pPr>
              <w:pStyle w:val="TAC"/>
            </w:pPr>
            <w:r w:rsidRPr="0006458D">
              <w:rPr>
                <w:szCs w:val="18"/>
              </w:rPr>
              <w:t>4744</w:t>
            </w:r>
          </w:p>
        </w:tc>
      </w:tr>
      <w:tr w:rsidR="0006458D" w:rsidRPr="0006458D" w14:paraId="0A49F1C1" w14:textId="77777777" w:rsidTr="008C225A">
        <w:trPr>
          <w:jc w:val="center"/>
        </w:trPr>
        <w:tc>
          <w:tcPr>
            <w:tcW w:w="3950" w:type="dxa"/>
          </w:tcPr>
          <w:p w14:paraId="74B8D96D" w14:textId="77777777" w:rsidR="00496702" w:rsidRPr="0006458D" w:rsidRDefault="00496702" w:rsidP="008C225A">
            <w:pPr>
              <w:pStyle w:val="TAC"/>
              <w:rPr>
                <w:szCs w:val="22"/>
              </w:rPr>
            </w:pPr>
            <w:r w:rsidRPr="0006458D">
              <w:rPr>
                <w:szCs w:val="22"/>
              </w:rPr>
              <w:t>Transport block CRC (bits)</w:t>
            </w:r>
          </w:p>
        </w:tc>
        <w:tc>
          <w:tcPr>
            <w:tcW w:w="1076" w:type="dxa"/>
          </w:tcPr>
          <w:p w14:paraId="727A1811" w14:textId="77777777" w:rsidR="00496702" w:rsidRPr="0006458D" w:rsidRDefault="00496702" w:rsidP="008C225A">
            <w:pPr>
              <w:pStyle w:val="TAC"/>
            </w:pPr>
            <w:r w:rsidRPr="0006458D">
              <w:rPr>
                <w:szCs w:val="18"/>
              </w:rPr>
              <w:t>16</w:t>
            </w:r>
          </w:p>
        </w:tc>
        <w:tc>
          <w:tcPr>
            <w:tcW w:w="1077" w:type="dxa"/>
          </w:tcPr>
          <w:p w14:paraId="50FA2C8D" w14:textId="77777777" w:rsidR="00496702" w:rsidRPr="0006458D" w:rsidRDefault="00496702" w:rsidP="008C225A">
            <w:pPr>
              <w:pStyle w:val="TAC"/>
            </w:pPr>
            <w:r w:rsidRPr="0006458D">
              <w:rPr>
                <w:szCs w:val="18"/>
              </w:rPr>
              <w:t>24</w:t>
            </w:r>
          </w:p>
        </w:tc>
        <w:tc>
          <w:tcPr>
            <w:tcW w:w="1076" w:type="dxa"/>
          </w:tcPr>
          <w:p w14:paraId="288BF81D" w14:textId="77777777" w:rsidR="00496702" w:rsidRPr="0006458D" w:rsidRDefault="00496702" w:rsidP="008C225A">
            <w:pPr>
              <w:pStyle w:val="TAC"/>
            </w:pPr>
            <w:r w:rsidRPr="0006458D">
              <w:rPr>
                <w:szCs w:val="18"/>
              </w:rPr>
              <w:t>16</w:t>
            </w:r>
          </w:p>
        </w:tc>
        <w:tc>
          <w:tcPr>
            <w:tcW w:w="1077" w:type="dxa"/>
          </w:tcPr>
          <w:p w14:paraId="1CBA30AD" w14:textId="77777777" w:rsidR="00496702" w:rsidRPr="0006458D" w:rsidRDefault="00496702" w:rsidP="008C225A">
            <w:pPr>
              <w:pStyle w:val="TAC"/>
            </w:pPr>
            <w:r w:rsidRPr="0006458D">
              <w:rPr>
                <w:szCs w:val="18"/>
              </w:rPr>
              <w:t>16</w:t>
            </w:r>
          </w:p>
        </w:tc>
        <w:tc>
          <w:tcPr>
            <w:tcW w:w="1077" w:type="dxa"/>
          </w:tcPr>
          <w:p w14:paraId="2DEA22E8" w14:textId="77777777" w:rsidR="00496702" w:rsidRPr="0006458D" w:rsidRDefault="00496702" w:rsidP="008C225A">
            <w:pPr>
              <w:pStyle w:val="TAC"/>
            </w:pPr>
            <w:r w:rsidRPr="0006458D">
              <w:rPr>
                <w:szCs w:val="18"/>
              </w:rPr>
              <w:t>24</w:t>
            </w:r>
          </w:p>
        </w:tc>
      </w:tr>
      <w:tr w:rsidR="0006458D" w:rsidRPr="0006458D" w14:paraId="1FDEAE7D" w14:textId="77777777" w:rsidTr="008C225A">
        <w:trPr>
          <w:jc w:val="center"/>
        </w:trPr>
        <w:tc>
          <w:tcPr>
            <w:tcW w:w="3950" w:type="dxa"/>
          </w:tcPr>
          <w:p w14:paraId="51CC39ED" w14:textId="77777777" w:rsidR="00496702" w:rsidRPr="0006458D" w:rsidRDefault="00496702" w:rsidP="008C225A">
            <w:pPr>
              <w:pStyle w:val="TAC"/>
            </w:pPr>
            <w:r w:rsidRPr="0006458D">
              <w:t>Code block CRC size (bits)</w:t>
            </w:r>
          </w:p>
        </w:tc>
        <w:tc>
          <w:tcPr>
            <w:tcW w:w="1076" w:type="dxa"/>
            <w:vAlign w:val="center"/>
          </w:tcPr>
          <w:p w14:paraId="22D71782" w14:textId="77777777" w:rsidR="00496702" w:rsidRPr="0006458D" w:rsidRDefault="00496702" w:rsidP="008C225A">
            <w:pPr>
              <w:pStyle w:val="TAC"/>
            </w:pPr>
            <w:r w:rsidRPr="0006458D">
              <w:t>-</w:t>
            </w:r>
          </w:p>
        </w:tc>
        <w:tc>
          <w:tcPr>
            <w:tcW w:w="1077" w:type="dxa"/>
            <w:vAlign w:val="center"/>
          </w:tcPr>
          <w:p w14:paraId="30ADAAF9" w14:textId="77777777" w:rsidR="00496702" w:rsidRPr="0006458D" w:rsidRDefault="00496702" w:rsidP="008C225A">
            <w:pPr>
              <w:pStyle w:val="TAC"/>
            </w:pPr>
            <w:r w:rsidRPr="0006458D">
              <w:t>24</w:t>
            </w:r>
          </w:p>
        </w:tc>
        <w:tc>
          <w:tcPr>
            <w:tcW w:w="1076" w:type="dxa"/>
          </w:tcPr>
          <w:p w14:paraId="1184D6A5" w14:textId="77777777" w:rsidR="00496702" w:rsidRPr="0006458D" w:rsidRDefault="00496702" w:rsidP="008C225A">
            <w:pPr>
              <w:pStyle w:val="TAC"/>
            </w:pPr>
            <w:r w:rsidRPr="0006458D">
              <w:t>-</w:t>
            </w:r>
          </w:p>
        </w:tc>
        <w:tc>
          <w:tcPr>
            <w:tcW w:w="1077" w:type="dxa"/>
            <w:vAlign w:val="center"/>
          </w:tcPr>
          <w:p w14:paraId="302B36A8" w14:textId="77777777" w:rsidR="00496702" w:rsidRPr="0006458D" w:rsidRDefault="00496702" w:rsidP="008C225A">
            <w:pPr>
              <w:pStyle w:val="TAC"/>
            </w:pPr>
            <w:r w:rsidRPr="0006458D">
              <w:t>-</w:t>
            </w:r>
          </w:p>
        </w:tc>
        <w:tc>
          <w:tcPr>
            <w:tcW w:w="1077" w:type="dxa"/>
            <w:vAlign w:val="center"/>
          </w:tcPr>
          <w:p w14:paraId="04DCA626" w14:textId="77777777" w:rsidR="00496702" w:rsidRPr="0006458D" w:rsidRDefault="00496702" w:rsidP="008C225A">
            <w:pPr>
              <w:pStyle w:val="TAC"/>
            </w:pPr>
            <w:r w:rsidRPr="0006458D">
              <w:t>24</w:t>
            </w:r>
          </w:p>
        </w:tc>
      </w:tr>
      <w:tr w:rsidR="0006458D" w:rsidRPr="0006458D" w14:paraId="189CDF50" w14:textId="77777777" w:rsidTr="008C225A">
        <w:trPr>
          <w:jc w:val="center"/>
        </w:trPr>
        <w:tc>
          <w:tcPr>
            <w:tcW w:w="3950" w:type="dxa"/>
          </w:tcPr>
          <w:p w14:paraId="3CD8AB1B" w14:textId="77777777" w:rsidR="00496702" w:rsidRPr="0006458D" w:rsidRDefault="00496702" w:rsidP="008C225A">
            <w:pPr>
              <w:pStyle w:val="TAC"/>
            </w:pPr>
            <w:r w:rsidRPr="0006458D">
              <w:t>Number of code blocks - C</w:t>
            </w:r>
          </w:p>
        </w:tc>
        <w:tc>
          <w:tcPr>
            <w:tcW w:w="1076" w:type="dxa"/>
            <w:vAlign w:val="center"/>
          </w:tcPr>
          <w:p w14:paraId="5F28FF67" w14:textId="77777777" w:rsidR="00496702" w:rsidRPr="0006458D" w:rsidRDefault="00496702" w:rsidP="008C225A">
            <w:pPr>
              <w:pStyle w:val="TAC"/>
            </w:pPr>
            <w:r w:rsidRPr="0006458D">
              <w:rPr>
                <w:szCs w:val="18"/>
              </w:rPr>
              <w:t>1</w:t>
            </w:r>
          </w:p>
        </w:tc>
        <w:tc>
          <w:tcPr>
            <w:tcW w:w="1077" w:type="dxa"/>
            <w:vAlign w:val="center"/>
          </w:tcPr>
          <w:p w14:paraId="42DAEF08" w14:textId="77777777" w:rsidR="00496702" w:rsidRPr="0006458D" w:rsidRDefault="00496702" w:rsidP="008C225A">
            <w:pPr>
              <w:pStyle w:val="TAC"/>
            </w:pPr>
            <w:r w:rsidRPr="0006458D">
              <w:rPr>
                <w:szCs w:val="18"/>
              </w:rPr>
              <w:t>2</w:t>
            </w:r>
          </w:p>
        </w:tc>
        <w:tc>
          <w:tcPr>
            <w:tcW w:w="1076" w:type="dxa"/>
          </w:tcPr>
          <w:p w14:paraId="6410CCDD" w14:textId="77777777" w:rsidR="00496702" w:rsidRPr="0006458D" w:rsidRDefault="00496702" w:rsidP="008C225A">
            <w:pPr>
              <w:pStyle w:val="TAC"/>
            </w:pPr>
            <w:r w:rsidRPr="0006458D">
              <w:rPr>
                <w:szCs w:val="18"/>
              </w:rPr>
              <w:t>1</w:t>
            </w:r>
          </w:p>
        </w:tc>
        <w:tc>
          <w:tcPr>
            <w:tcW w:w="1077" w:type="dxa"/>
            <w:vAlign w:val="center"/>
          </w:tcPr>
          <w:p w14:paraId="739014A5" w14:textId="77777777" w:rsidR="00496702" w:rsidRPr="0006458D" w:rsidRDefault="00496702" w:rsidP="008C225A">
            <w:pPr>
              <w:pStyle w:val="TAC"/>
            </w:pPr>
            <w:r w:rsidRPr="0006458D">
              <w:rPr>
                <w:szCs w:val="18"/>
              </w:rPr>
              <w:t>1</w:t>
            </w:r>
          </w:p>
        </w:tc>
        <w:tc>
          <w:tcPr>
            <w:tcW w:w="1077" w:type="dxa"/>
            <w:vAlign w:val="center"/>
          </w:tcPr>
          <w:p w14:paraId="79750063" w14:textId="77777777" w:rsidR="00496702" w:rsidRPr="0006458D" w:rsidRDefault="00496702" w:rsidP="008C225A">
            <w:pPr>
              <w:pStyle w:val="TAC"/>
            </w:pPr>
            <w:r w:rsidRPr="0006458D">
              <w:rPr>
                <w:szCs w:val="18"/>
              </w:rPr>
              <w:t>2</w:t>
            </w:r>
          </w:p>
        </w:tc>
      </w:tr>
      <w:tr w:rsidR="0006458D" w:rsidRPr="0006458D" w14:paraId="7DF22CB4" w14:textId="77777777" w:rsidTr="008C225A">
        <w:trPr>
          <w:jc w:val="center"/>
        </w:trPr>
        <w:tc>
          <w:tcPr>
            <w:tcW w:w="3950" w:type="dxa"/>
          </w:tcPr>
          <w:p w14:paraId="552FB197" w14:textId="77777777" w:rsidR="00496702" w:rsidRPr="0006458D" w:rsidRDefault="00496702"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1BCCA2B" w14:textId="77777777" w:rsidR="00496702" w:rsidRPr="0006458D" w:rsidRDefault="00496702" w:rsidP="008C225A">
            <w:pPr>
              <w:pStyle w:val="TAC"/>
              <w:rPr>
                <w:szCs w:val="18"/>
                <w:lang w:eastAsia="zh-CN"/>
              </w:rPr>
            </w:pPr>
            <w:r w:rsidRPr="0006458D">
              <w:rPr>
                <w:szCs w:val="18"/>
                <w:lang w:eastAsia="zh-CN"/>
              </w:rPr>
              <w:t>2424</w:t>
            </w:r>
          </w:p>
        </w:tc>
        <w:tc>
          <w:tcPr>
            <w:tcW w:w="1077" w:type="dxa"/>
            <w:vAlign w:val="center"/>
          </w:tcPr>
          <w:p w14:paraId="62A4A511" w14:textId="77777777" w:rsidR="00496702" w:rsidRPr="0006458D" w:rsidRDefault="00496702" w:rsidP="008C225A">
            <w:pPr>
              <w:pStyle w:val="TAC"/>
              <w:rPr>
                <w:szCs w:val="18"/>
                <w:lang w:eastAsia="zh-CN"/>
              </w:rPr>
            </w:pPr>
            <w:r w:rsidRPr="0006458D">
              <w:rPr>
                <w:szCs w:val="18"/>
                <w:lang w:eastAsia="zh-CN"/>
              </w:rPr>
              <w:t>2408</w:t>
            </w:r>
          </w:p>
        </w:tc>
        <w:tc>
          <w:tcPr>
            <w:tcW w:w="1076" w:type="dxa"/>
            <w:vAlign w:val="center"/>
          </w:tcPr>
          <w:p w14:paraId="615D6806" w14:textId="77777777" w:rsidR="00496702" w:rsidRPr="0006458D" w:rsidRDefault="00496702" w:rsidP="008C225A">
            <w:pPr>
              <w:pStyle w:val="TAC"/>
              <w:rPr>
                <w:szCs w:val="18"/>
                <w:lang w:eastAsia="zh-CN"/>
              </w:rPr>
            </w:pPr>
            <w:r w:rsidRPr="0006458D">
              <w:rPr>
                <w:szCs w:val="18"/>
                <w:lang w:eastAsia="zh-CN"/>
              </w:rPr>
              <w:t>1176</w:t>
            </w:r>
          </w:p>
        </w:tc>
        <w:tc>
          <w:tcPr>
            <w:tcW w:w="1077" w:type="dxa"/>
            <w:vAlign w:val="center"/>
          </w:tcPr>
          <w:p w14:paraId="576C88C4" w14:textId="77777777" w:rsidR="00496702" w:rsidRPr="0006458D" w:rsidRDefault="00496702" w:rsidP="008C225A">
            <w:pPr>
              <w:pStyle w:val="TAC"/>
              <w:rPr>
                <w:szCs w:val="18"/>
                <w:lang w:eastAsia="zh-CN"/>
              </w:rPr>
            </w:pPr>
            <w:r w:rsidRPr="0006458D">
              <w:rPr>
                <w:szCs w:val="18"/>
                <w:lang w:eastAsia="zh-CN"/>
              </w:rPr>
              <w:t>2424</w:t>
            </w:r>
          </w:p>
        </w:tc>
        <w:tc>
          <w:tcPr>
            <w:tcW w:w="1077" w:type="dxa"/>
            <w:vAlign w:val="center"/>
          </w:tcPr>
          <w:p w14:paraId="79C7B831" w14:textId="77777777" w:rsidR="00496702" w:rsidRPr="0006458D" w:rsidRDefault="00496702" w:rsidP="008C225A">
            <w:pPr>
              <w:pStyle w:val="TAC"/>
              <w:rPr>
                <w:szCs w:val="18"/>
                <w:lang w:eastAsia="zh-CN"/>
              </w:rPr>
            </w:pPr>
            <w:r w:rsidRPr="0006458D">
              <w:rPr>
                <w:szCs w:val="18"/>
                <w:lang w:eastAsia="zh-CN"/>
              </w:rPr>
              <w:t>2408</w:t>
            </w:r>
          </w:p>
        </w:tc>
      </w:tr>
      <w:tr w:rsidR="0006458D" w:rsidRPr="0006458D" w14:paraId="602E20D2" w14:textId="77777777" w:rsidTr="008C225A">
        <w:trPr>
          <w:jc w:val="center"/>
        </w:trPr>
        <w:tc>
          <w:tcPr>
            <w:tcW w:w="3950" w:type="dxa"/>
          </w:tcPr>
          <w:p w14:paraId="4EA9EDCD" w14:textId="77777777" w:rsidR="00496702" w:rsidRPr="0006458D" w:rsidRDefault="00496702" w:rsidP="008C225A">
            <w:pPr>
              <w:pStyle w:val="TAC"/>
            </w:pPr>
            <w:r w:rsidRPr="0006458D">
              <w:t>Total number of bits per slot</w:t>
            </w:r>
          </w:p>
        </w:tc>
        <w:tc>
          <w:tcPr>
            <w:tcW w:w="1076" w:type="dxa"/>
          </w:tcPr>
          <w:p w14:paraId="6814A76A" w14:textId="77777777" w:rsidR="00496702" w:rsidRPr="0006458D" w:rsidRDefault="00496702" w:rsidP="008C225A">
            <w:pPr>
              <w:pStyle w:val="TAC"/>
            </w:pPr>
            <w:r w:rsidRPr="0006458D">
              <w:rPr>
                <w:szCs w:val="18"/>
              </w:rPr>
              <w:t>12672</w:t>
            </w:r>
          </w:p>
        </w:tc>
        <w:tc>
          <w:tcPr>
            <w:tcW w:w="1077" w:type="dxa"/>
          </w:tcPr>
          <w:p w14:paraId="7B677475" w14:textId="77777777" w:rsidR="00496702" w:rsidRPr="0006458D" w:rsidRDefault="00496702" w:rsidP="008C225A">
            <w:pPr>
              <w:pStyle w:val="TAC"/>
            </w:pPr>
            <w:r w:rsidRPr="0006458D">
              <w:rPr>
                <w:szCs w:val="18"/>
              </w:rPr>
              <w:t>25344</w:t>
            </w:r>
          </w:p>
        </w:tc>
        <w:tc>
          <w:tcPr>
            <w:tcW w:w="1076" w:type="dxa"/>
          </w:tcPr>
          <w:p w14:paraId="4AEB9C5F" w14:textId="77777777" w:rsidR="00496702" w:rsidRPr="0006458D" w:rsidRDefault="00496702" w:rsidP="008C225A">
            <w:pPr>
              <w:pStyle w:val="TAC"/>
            </w:pPr>
            <w:r w:rsidRPr="0006458D">
              <w:rPr>
                <w:szCs w:val="18"/>
              </w:rPr>
              <w:t>6144</w:t>
            </w:r>
          </w:p>
        </w:tc>
        <w:tc>
          <w:tcPr>
            <w:tcW w:w="1077" w:type="dxa"/>
          </w:tcPr>
          <w:p w14:paraId="4BDAC9B1" w14:textId="77777777" w:rsidR="00496702" w:rsidRPr="0006458D" w:rsidRDefault="00496702" w:rsidP="008C225A">
            <w:pPr>
              <w:pStyle w:val="TAC"/>
            </w:pPr>
            <w:r w:rsidRPr="0006458D">
              <w:rPr>
                <w:szCs w:val="18"/>
              </w:rPr>
              <w:t>12672</w:t>
            </w:r>
          </w:p>
        </w:tc>
        <w:tc>
          <w:tcPr>
            <w:tcW w:w="1077" w:type="dxa"/>
          </w:tcPr>
          <w:p w14:paraId="23787BB2" w14:textId="77777777" w:rsidR="00496702" w:rsidRPr="0006458D" w:rsidRDefault="00496702" w:rsidP="008C225A">
            <w:pPr>
              <w:pStyle w:val="TAC"/>
            </w:pPr>
            <w:r w:rsidRPr="0006458D">
              <w:rPr>
                <w:szCs w:val="18"/>
              </w:rPr>
              <w:t>25344</w:t>
            </w:r>
          </w:p>
        </w:tc>
      </w:tr>
      <w:tr w:rsidR="0006458D" w:rsidRPr="0006458D" w14:paraId="7CD6F135" w14:textId="77777777" w:rsidTr="008C225A">
        <w:trPr>
          <w:jc w:val="center"/>
        </w:trPr>
        <w:tc>
          <w:tcPr>
            <w:tcW w:w="3950" w:type="dxa"/>
          </w:tcPr>
          <w:p w14:paraId="64AE0B3A" w14:textId="77777777" w:rsidR="00496702" w:rsidRPr="0006458D" w:rsidRDefault="00496702" w:rsidP="008C225A">
            <w:pPr>
              <w:pStyle w:val="TAC"/>
              <w:rPr>
                <w:lang w:eastAsia="zh-CN"/>
              </w:rPr>
            </w:pPr>
            <w:r w:rsidRPr="0006458D">
              <w:t xml:space="preserve">Total symbols per </w:t>
            </w:r>
            <w:r w:rsidRPr="0006458D">
              <w:rPr>
                <w:lang w:eastAsia="zh-CN"/>
              </w:rPr>
              <w:t>slot</w:t>
            </w:r>
          </w:p>
        </w:tc>
        <w:tc>
          <w:tcPr>
            <w:tcW w:w="1076" w:type="dxa"/>
          </w:tcPr>
          <w:p w14:paraId="03F1A257" w14:textId="77777777" w:rsidR="00496702" w:rsidRPr="0006458D" w:rsidRDefault="00496702" w:rsidP="008C225A">
            <w:pPr>
              <w:pStyle w:val="TAC"/>
            </w:pPr>
            <w:r w:rsidRPr="0006458D">
              <w:rPr>
                <w:szCs w:val="18"/>
              </w:rPr>
              <w:t>6336</w:t>
            </w:r>
          </w:p>
        </w:tc>
        <w:tc>
          <w:tcPr>
            <w:tcW w:w="1077" w:type="dxa"/>
          </w:tcPr>
          <w:p w14:paraId="67ED9727" w14:textId="77777777" w:rsidR="00496702" w:rsidRPr="0006458D" w:rsidRDefault="00496702" w:rsidP="008C225A">
            <w:pPr>
              <w:pStyle w:val="TAC"/>
            </w:pPr>
            <w:r w:rsidRPr="0006458D">
              <w:rPr>
                <w:szCs w:val="18"/>
              </w:rPr>
              <w:t>12672</w:t>
            </w:r>
          </w:p>
        </w:tc>
        <w:tc>
          <w:tcPr>
            <w:tcW w:w="1076" w:type="dxa"/>
          </w:tcPr>
          <w:p w14:paraId="20CCB22C" w14:textId="77777777" w:rsidR="00496702" w:rsidRPr="0006458D" w:rsidRDefault="00496702" w:rsidP="008C225A">
            <w:pPr>
              <w:pStyle w:val="TAC"/>
            </w:pPr>
            <w:r w:rsidRPr="0006458D">
              <w:rPr>
                <w:szCs w:val="18"/>
              </w:rPr>
              <w:t>3072</w:t>
            </w:r>
          </w:p>
        </w:tc>
        <w:tc>
          <w:tcPr>
            <w:tcW w:w="1077" w:type="dxa"/>
          </w:tcPr>
          <w:p w14:paraId="67DC1740" w14:textId="77777777" w:rsidR="00496702" w:rsidRPr="0006458D" w:rsidRDefault="00496702" w:rsidP="008C225A">
            <w:pPr>
              <w:pStyle w:val="TAC"/>
            </w:pPr>
            <w:r w:rsidRPr="0006458D">
              <w:rPr>
                <w:szCs w:val="18"/>
              </w:rPr>
              <w:t>6336</w:t>
            </w:r>
          </w:p>
        </w:tc>
        <w:tc>
          <w:tcPr>
            <w:tcW w:w="1077" w:type="dxa"/>
          </w:tcPr>
          <w:p w14:paraId="0174E738" w14:textId="77777777" w:rsidR="00496702" w:rsidRPr="0006458D" w:rsidRDefault="00496702" w:rsidP="008C225A">
            <w:pPr>
              <w:pStyle w:val="TAC"/>
            </w:pPr>
            <w:r w:rsidRPr="0006458D">
              <w:rPr>
                <w:szCs w:val="18"/>
              </w:rPr>
              <w:t>12672</w:t>
            </w:r>
          </w:p>
        </w:tc>
      </w:tr>
      <w:tr w:rsidR="00496702" w:rsidRPr="0006458D" w14:paraId="665A4601" w14:textId="77777777" w:rsidTr="008C225A">
        <w:trPr>
          <w:jc w:val="center"/>
        </w:trPr>
        <w:tc>
          <w:tcPr>
            <w:tcW w:w="9333" w:type="dxa"/>
            <w:gridSpan w:val="6"/>
          </w:tcPr>
          <w:p w14:paraId="5CF0825A" w14:textId="0244031F" w:rsidR="00496702" w:rsidRPr="0006458D" w:rsidRDefault="00496702"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11C5A511" w14:textId="06386028" w:rsidR="00496702" w:rsidRPr="0006458D" w:rsidRDefault="00496702"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03C837C" w14:textId="77777777" w:rsidR="00496702" w:rsidRPr="0006458D" w:rsidRDefault="00496702" w:rsidP="00496702">
      <w:pPr>
        <w:rPr>
          <w:lang w:eastAsia="zh-CN"/>
        </w:rPr>
      </w:pPr>
    </w:p>
    <w:p w14:paraId="1C8CEDD6" w14:textId="586FDF01" w:rsidR="00496702" w:rsidRPr="0006458D" w:rsidRDefault="00496702" w:rsidP="00496702">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11</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55BD9BCE" w14:textId="77777777" w:rsidTr="008C225A">
        <w:trPr>
          <w:jc w:val="center"/>
        </w:trPr>
        <w:tc>
          <w:tcPr>
            <w:tcW w:w="3950" w:type="dxa"/>
          </w:tcPr>
          <w:p w14:paraId="658CF0A6" w14:textId="77777777" w:rsidR="00496702" w:rsidRPr="0006458D" w:rsidRDefault="00496702" w:rsidP="008C225A">
            <w:pPr>
              <w:pStyle w:val="TAH"/>
            </w:pPr>
            <w:r w:rsidRPr="0006458D">
              <w:t>Reference channel</w:t>
            </w:r>
          </w:p>
        </w:tc>
        <w:tc>
          <w:tcPr>
            <w:tcW w:w="1076" w:type="dxa"/>
          </w:tcPr>
          <w:p w14:paraId="6AF8FC33" w14:textId="77777777" w:rsidR="00496702" w:rsidRPr="0006458D" w:rsidRDefault="00496702" w:rsidP="008C225A">
            <w:pPr>
              <w:pStyle w:val="TAH"/>
            </w:pPr>
            <w:r w:rsidRPr="0006458D">
              <w:rPr>
                <w:lang w:eastAsia="zh-CN"/>
              </w:rPr>
              <w:t>G-FR2-A3-18</w:t>
            </w:r>
          </w:p>
        </w:tc>
        <w:tc>
          <w:tcPr>
            <w:tcW w:w="1077" w:type="dxa"/>
          </w:tcPr>
          <w:p w14:paraId="6CF01FF1" w14:textId="77777777" w:rsidR="00496702" w:rsidRPr="0006458D" w:rsidRDefault="00496702" w:rsidP="008C225A">
            <w:pPr>
              <w:pStyle w:val="TAH"/>
            </w:pPr>
            <w:r w:rsidRPr="0006458D">
              <w:rPr>
                <w:lang w:eastAsia="zh-CN"/>
              </w:rPr>
              <w:t>G-FR2-A3-19</w:t>
            </w:r>
          </w:p>
        </w:tc>
        <w:tc>
          <w:tcPr>
            <w:tcW w:w="1076" w:type="dxa"/>
          </w:tcPr>
          <w:p w14:paraId="530664A6" w14:textId="77777777" w:rsidR="00496702" w:rsidRPr="0006458D" w:rsidRDefault="00496702" w:rsidP="008C225A">
            <w:pPr>
              <w:pStyle w:val="TAH"/>
            </w:pPr>
            <w:r w:rsidRPr="0006458D">
              <w:rPr>
                <w:lang w:eastAsia="zh-CN"/>
              </w:rPr>
              <w:t>G-FR2-A3-20</w:t>
            </w:r>
          </w:p>
        </w:tc>
        <w:tc>
          <w:tcPr>
            <w:tcW w:w="1077" w:type="dxa"/>
          </w:tcPr>
          <w:p w14:paraId="37501723" w14:textId="77777777" w:rsidR="00496702" w:rsidRPr="0006458D" w:rsidRDefault="00496702" w:rsidP="008C225A">
            <w:pPr>
              <w:pStyle w:val="TAH"/>
            </w:pPr>
            <w:r w:rsidRPr="0006458D">
              <w:rPr>
                <w:lang w:eastAsia="zh-CN"/>
              </w:rPr>
              <w:t>G-FR2-A3-21</w:t>
            </w:r>
          </w:p>
        </w:tc>
        <w:tc>
          <w:tcPr>
            <w:tcW w:w="1077" w:type="dxa"/>
          </w:tcPr>
          <w:p w14:paraId="16946399" w14:textId="77777777" w:rsidR="00496702" w:rsidRPr="0006458D" w:rsidRDefault="00496702" w:rsidP="008C225A">
            <w:pPr>
              <w:pStyle w:val="TAH"/>
            </w:pPr>
            <w:r w:rsidRPr="0006458D">
              <w:rPr>
                <w:lang w:eastAsia="zh-CN"/>
              </w:rPr>
              <w:t>G-FR2-A3-22</w:t>
            </w:r>
          </w:p>
        </w:tc>
      </w:tr>
      <w:tr w:rsidR="0006458D" w:rsidRPr="0006458D" w14:paraId="7BFA0DCA" w14:textId="77777777" w:rsidTr="008C225A">
        <w:trPr>
          <w:jc w:val="center"/>
        </w:trPr>
        <w:tc>
          <w:tcPr>
            <w:tcW w:w="3950" w:type="dxa"/>
          </w:tcPr>
          <w:p w14:paraId="660F02A7" w14:textId="77777777" w:rsidR="00496702" w:rsidRPr="0006458D" w:rsidRDefault="00496702" w:rsidP="008C225A">
            <w:pPr>
              <w:pStyle w:val="TAC"/>
              <w:rPr>
                <w:lang w:eastAsia="zh-CN"/>
              </w:rPr>
            </w:pPr>
            <w:r w:rsidRPr="0006458D">
              <w:rPr>
                <w:lang w:eastAsia="zh-CN"/>
              </w:rPr>
              <w:t>Subcarrier spacing [kHz]</w:t>
            </w:r>
          </w:p>
        </w:tc>
        <w:tc>
          <w:tcPr>
            <w:tcW w:w="1076" w:type="dxa"/>
          </w:tcPr>
          <w:p w14:paraId="68E5B22F" w14:textId="77777777" w:rsidR="00496702" w:rsidRPr="0006458D" w:rsidRDefault="00496702" w:rsidP="008C225A">
            <w:pPr>
              <w:pStyle w:val="TAC"/>
              <w:rPr>
                <w:lang w:eastAsia="zh-CN"/>
              </w:rPr>
            </w:pPr>
            <w:r w:rsidRPr="0006458D">
              <w:rPr>
                <w:lang w:eastAsia="zh-CN"/>
              </w:rPr>
              <w:t>60</w:t>
            </w:r>
          </w:p>
        </w:tc>
        <w:tc>
          <w:tcPr>
            <w:tcW w:w="1077" w:type="dxa"/>
          </w:tcPr>
          <w:p w14:paraId="4EF19608" w14:textId="77777777" w:rsidR="00496702" w:rsidRPr="0006458D" w:rsidRDefault="00496702" w:rsidP="008C225A">
            <w:pPr>
              <w:pStyle w:val="TAC"/>
            </w:pPr>
            <w:r w:rsidRPr="0006458D">
              <w:rPr>
                <w:lang w:eastAsia="zh-CN"/>
              </w:rPr>
              <w:t>60</w:t>
            </w:r>
          </w:p>
        </w:tc>
        <w:tc>
          <w:tcPr>
            <w:tcW w:w="1076" w:type="dxa"/>
          </w:tcPr>
          <w:p w14:paraId="25158C65" w14:textId="77777777" w:rsidR="00496702" w:rsidRPr="0006458D" w:rsidRDefault="00496702" w:rsidP="008C225A">
            <w:pPr>
              <w:pStyle w:val="TAC"/>
            </w:pPr>
            <w:r w:rsidRPr="0006458D">
              <w:rPr>
                <w:lang w:eastAsia="zh-CN"/>
              </w:rPr>
              <w:t>120</w:t>
            </w:r>
          </w:p>
        </w:tc>
        <w:tc>
          <w:tcPr>
            <w:tcW w:w="1077" w:type="dxa"/>
          </w:tcPr>
          <w:p w14:paraId="46B7D037" w14:textId="77777777" w:rsidR="00496702" w:rsidRPr="0006458D" w:rsidRDefault="00496702" w:rsidP="008C225A">
            <w:pPr>
              <w:pStyle w:val="TAC"/>
            </w:pPr>
            <w:r w:rsidRPr="0006458D">
              <w:rPr>
                <w:lang w:eastAsia="zh-CN"/>
              </w:rPr>
              <w:t>120</w:t>
            </w:r>
          </w:p>
        </w:tc>
        <w:tc>
          <w:tcPr>
            <w:tcW w:w="1077" w:type="dxa"/>
          </w:tcPr>
          <w:p w14:paraId="14BB9970" w14:textId="77777777" w:rsidR="00496702" w:rsidRPr="0006458D" w:rsidRDefault="00496702" w:rsidP="008C225A">
            <w:pPr>
              <w:pStyle w:val="TAC"/>
            </w:pPr>
            <w:r w:rsidRPr="0006458D">
              <w:rPr>
                <w:lang w:eastAsia="zh-CN"/>
              </w:rPr>
              <w:t>120</w:t>
            </w:r>
          </w:p>
        </w:tc>
      </w:tr>
      <w:tr w:rsidR="0006458D" w:rsidRPr="0006458D" w14:paraId="16646939" w14:textId="77777777" w:rsidTr="008C225A">
        <w:trPr>
          <w:jc w:val="center"/>
        </w:trPr>
        <w:tc>
          <w:tcPr>
            <w:tcW w:w="3950" w:type="dxa"/>
          </w:tcPr>
          <w:p w14:paraId="42EFEFC0" w14:textId="77777777" w:rsidR="00496702" w:rsidRPr="0006458D" w:rsidRDefault="00496702" w:rsidP="008C225A">
            <w:pPr>
              <w:pStyle w:val="TAC"/>
            </w:pPr>
            <w:r w:rsidRPr="0006458D">
              <w:t>Allocated resource blocks</w:t>
            </w:r>
          </w:p>
        </w:tc>
        <w:tc>
          <w:tcPr>
            <w:tcW w:w="1076" w:type="dxa"/>
          </w:tcPr>
          <w:p w14:paraId="09CD6BD9" w14:textId="77777777" w:rsidR="00496702" w:rsidRPr="0006458D" w:rsidRDefault="00496702" w:rsidP="008C225A">
            <w:pPr>
              <w:pStyle w:val="TAC"/>
              <w:rPr>
                <w:rFonts w:eastAsia="Yu Mincho"/>
              </w:rPr>
            </w:pPr>
            <w:r w:rsidRPr="0006458D">
              <w:rPr>
                <w:rFonts w:eastAsia="Yu Mincho"/>
              </w:rPr>
              <w:t>66</w:t>
            </w:r>
          </w:p>
        </w:tc>
        <w:tc>
          <w:tcPr>
            <w:tcW w:w="1077" w:type="dxa"/>
          </w:tcPr>
          <w:p w14:paraId="28AF282B" w14:textId="77777777" w:rsidR="00496702" w:rsidRPr="0006458D" w:rsidRDefault="00496702" w:rsidP="008C225A">
            <w:pPr>
              <w:pStyle w:val="TAC"/>
              <w:rPr>
                <w:rFonts w:eastAsia="Yu Mincho"/>
              </w:rPr>
            </w:pPr>
            <w:r w:rsidRPr="0006458D">
              <w:rPr>
                <w:rFonts w:eastAsia="Yu Mincho"/>
              </w:rPr>
              <w:t>132</w:t>
            </w:r>
          </w:p>
        </w:tc>
        <w:tc>
          <w:tcPr>
            <w:tcW w:w="1076" w:type="dxa"/>
          </w:tcPr>
          <w:p w14:paraId="62A4C645" w14:textId="77777777" w:rsidR="00496702" w:rsidRPr="0006458D" w:rsidRDefault="00496702" w:rsidP="008C225A">
            <w:pPr>
              <w:pStyle w:val="TAC"/>
              <w:rPr>
                <w:rFonts w:eastAsia="Yu Mincho"/>
              </w:rPr>
            </w:pPr>
            <w:r w:rsidRPr="0006458D">
              <w:rPr>
                <w:rFonts w:eastAsia="Yu Mincho"/>
              </w:rPr>
              <w:t>32</w:t>
            </w:r>
          </w:p>
        </w:tc>
        <w:tc>
          <w:tcPr>
            <w:tcW w:w="1077" w:type="dxa"/>
          </w:tcPr>
          <w:p w14:paraId="66573E4C" w14:textId="77777777" w:rsidR="00496702" w:rsidRPr="0006458D" w:rsidRDefault="00496702" w:rsidP="008C225A">
            <w:pPr>
              <w:pStyle w:val="TAC"/>
              <w:rPr>
                <w:rFonts w:eastAsia="Yu Mincho"/>
              </w:rPr>
            </w:pPr>
            <w:r w:rsidRPr="0006458D">
              <w:rPr>
                <w:rFonts w:eastAsia="Yu Mincho"/>
              </w:rPr>
              <w:t>66</w:t>
            </w:r>
          </w:p>
        </w:tc>
        <w:tc>
          <w:tcPr>
            <w:tcW w:w="1077" w:type="dxa"/>
          </w:tcPr>
          <w:p w14:paraId="3BFDE5C4" w14:textId="77777777" w:rsidR="00496702" w:rsidRPr="0006458D" w:rsidRDefault="00496702" w:rsidP="008C225A">
            <w:pPr>
              <w:pStyle w:val="TAC"/>
              <w:rPr>
                <w:rFonts w:eastAsia="Yu Mincho"/>
              </w:rPr>
            </w:pPr>
            <w:r w:rsidRPr="0006458D">
              <w:rPr>
                <w:rFonts w:eastAsia="Yu Mincho"/>
              </w:rPr>
              <w:t>132</w:t>
            </w:r>
          </w:p>
        </w:tc>
      </w:tr>
      <w:tr w:rsidR="0006458D" w:rsidRPr="0006458D" w14:paraId="3BB9D728" w14:textId="77777777" w:rsidTr="008C225A">
        <w:trPr>
          <w:jc w:val="center"/>
        </w:trPr>
        <w:tc>
          <w:tcPr>
            <w:tcW w:w="3950" w:type="dxa"/>
          </w:tcPr>
          <w:p w14:paraId="25255B18" w14:textId="77777777" w:rsidR="00496702" w:rsidRPr="0006458D" w:rsidRDefault="00496702"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52461B7" w14:textId="77777777" w:rsidR="00496702" w:rsidRPr="0006458D" w:rsidRDefault="00496702" w:rsidP="008C225A">
            <w:pPr>
              <w:pStyle w:val="TAC"/>
              <w:rPr>
                <w:lang w:eastAsia="zh-CN"/>
              </w:rPr>
            </w:pPr>
            <w:r w:rsidRPr="0006458D">
              <w:rPr>
                <w:lang w:eastAsia="zh-CN"/>
              </w:rPr>
              <w:t>8</w:t>
            </w:r>
          </w:p>
        </w:tc>
        <w:tc>
          <w:tcPr>
            <w:tcW w:w="1077" w:type="dxa"/>
          </w:tcPr>
          <w:p w14:paraId="7FC57395" w14:textId="77777777" w:rsidR="00496702" w:rsidRPr="0006458D" w:rsidRDefault="00496702" w:rsidP="008C225A">
            <w:pPr>
              <w:pStyle w:val="TAC"/>
              <w:rPr>
                <w:lang w:eastAsia="zh-CN"/>
              </w:rPr>
            </w:pPr>
            <w:r w:rsidRPr="0006458D">
              <w:rPr>
                <w:lang w:eastAsia="zh-CN"/>
              </w:rPr>
              <w:t>8</w:t>
            </w:r>
          </w:p>
        </w:tc>
        <w:tc>
          <w:tcPr>
            <w:tcW w:w="1076" w:type="dxa"/>
          </w:tcPr>
          <w:p w14:paraId="54F00D9E" w14:textId="77777777" w:rsidR="00496702" w:rsidRPr="0006458D" w:rsidRDefault="00496702" w:rsidP="008C225A">
            <w:pPr>
              <w:pStyle w:val="TAC"/>
              <w:rPr>
                <w:lang w:eastAsia="zh-CN"/>
              </w:rPr>
            </w:pPr>
            <w:r w:rsidRPr="0006458D">
              <w:rPr>
                <w:lang w:eastAsia="zh-CN"/>
              </w:rPr>
              <w:t>8</w:t>
            </w:r>
          </w:p>
        </w:tc>
        <w:tc>
          <w:tcPr>
            <w:tcW w:w="1077" w:type="dxa"/>
          </w:tcPr>
          <w:p w14:paraId="18475538" w14:textId="77777777" w:rsidR="00496702" w:rsidRPr="0006458D" w:rsidRDefault="00496702" w:rsidP="008C225A">
            <w:pPr>
              <w:pStyle w:val="TAC"/>
              <w:rPr>
                <w:lang w:eastAsia="zh-CN"/>
              </w:rPr>
            </w:pPr>
            <w:r w:rsidRPr="0006458D">
              <w:rPr>
                <w:lang w:eastAsia="zh-CN"/>
              </w:rPr>
              <w:t>8</w:t>
            </w:r>
          </w:p>
        </w:tc>
        <w:tc>
          <w:tcPr>
            <w:tcW w:w="1077" w:type="dxa"/>
          </w:tcPr>
          <w:p w14:paraId="039D11A0" w14:textId="77777777" w:rsidR="00496702" w:rsidRPr="0006458D" w:rsidRDefault="00496702" w:rsidP="008C225A">
            <w:pPr>
              <w:pStyle w:val="TAC"/>
              <w:rPr>
                <w:lang w:eastAsia="zh-CN"/>
              </w:rPr>
            </w:pPr>
            <w:r w:rsidRPr="0006458D">
              <w:rPr>
                <w:lang w:eastAsia="zh-CN"/>
              </w:rPr>
              <w:t>8</w:t>
            </w:r>
          </w:p>
        </w:tc>
      </w:tr>
      <w:tr w:rsidR="0006458D" w:rsidRPr="0006458D" w14:paraId="168CCBC4" w14:textId="77777777" w:rsidTr="008C225A">
        <w:trPr>
          <w:jc w:val="center"/>
        </w:trPr>
        <w:tc>
          <w:tcPr>
            <w:tcW w:w="3950" w:type="dxa"/>
          </w:tcPr>
          <w:p w14:paraId="637FDD90" w14:textId="77777777" w:rsidR="00496702" w:rsidRPr="0006458D" w:rsidRDefault="00496702" w:rsidP="008C225A">
            <w:pPr>
              <w:pStyle w:val="TAC"/>
            </w:pPr>
            <w:r w:rsidRPr="0006458D">
              <w:t>Modulation</w:t>
            </w:r>
          </w:p>
        </w:tc>
        <w:tc>
          <w:tcPr>
            <w:tcW w:w="1076" w:type="dxa"/>
          </w:tcPr>
          <w:p w14:paraId="3B63DAD1" w14:textId="77777777" w:rsidR="00496702" w:rsidRPr="0006458D" w:rsidRDefault="00496702" w:rsidP="008C225A">
            <w:pPr>
              <w:pStyle w:val="TAC"/>
              <w:rPr>
                <w:lang w:eastAsia="zh-CN"/>
              </w:rPr>
            </w:pPr>
            <w:r w:rsidRPr="0006458D">
              <w:rPr>
                <w:lang w:eastAsia="zh-CN"/>
              </w:rPr>
              <w:t>QPSK</w:t>
            </w:r>
          </w:p>
        </w:tc>
        <w:tc>
          <w:tcPr>
            <w:tcW w:w="1077" w:type="dxa"/>
          </w:tcPr>
          <w:p w14:paraId="00CE6749" w14:textId="77777777" w:rsidR="00496702" w:rsidRPr="0006458D" w:rsidRDefault="00496702" w:rsidP="008C225A">
            <w:pPr>
              <w:pStyle w:val="TAC"/>
              <w:rPr>
                <w:lang w:eastAsia="zh-CN"/>
              </w:rPr>
            </w:pPr>
            <w:r w:rsidRPr="0006458D">
              <w:rPr>
                <w:lang w:eastAsia="zh-CN"/>
              </w:rPr>
              <w:t>QPSK</w:t>
            </w:r>
          </w:p>
        </w:tc>
        <w:tc>
          <w:tcPr>
            <w:tcW w:w="1076" w:type="dxa"/>
          </w:tcPr>
          <w:p w14:paraId="095D0974" w14:textId="77777777" w:rsidR="00496702" w:rsidRPr="0006458D" w:rsidRDefault="00496702" w:rsidP="008C225A">
            <w:pPr>
              <w:pStyle w:val="TAC"/>
              <w:rPr>
                <w:lang w:eastAsia="zh-CN"/>
              </w:rPr>
            </w:pPr>
            <w:r w:rsidRPr="0006458D">
              <w:rPr>
                <w:lang w:eastAsia="zh-CN"/>
              </w:rPr>
              <w:t>QPSK</w:t>
            </w:r>
          </w:p>
        </w:tc>
        <w:tc>
          <w:tcPr>
            <w:tcW w:w="1077" w:type="dxa"/>
          </w:tcPr>
          <w:p w14:paraId="514067E1" w14:textId="77777777" w:rsidR="00496702" w:rsidRPr="0006458D" w:rsidRDefault="00496702" w:rsidP="008C225A">
            <w:pPr>
              <w:pStyle w:val="TAC"/>
              <w:rPr>
                <w:lang w:eastAsia="zh-CN"/>
              </w:rPr>
            </w:pPr>
            <w:r w:rsidRPr="0006458D">
              <w:rPr>
                <w:lang w:eastAsia="zh-CN"/>
              </w:rPr>
              <w:t>QPSK</w:t>
            </w:r>
          </w:p>
        </w:tc>
        <w:tc>
          <w:tcPr>
            <w:tcW w:w="1077" w:type="dxa"/>
          </w:tcPr>
          <w:p w14:paraId="2EDE05AF" w14:textId="77777777" w:rsidR="00496702" w:rsidRPr="0006458D" w:rsidRDefault="00496702" w:rsidP="008C225A">
            <w:pPr>
              <w:pStyle w:val="TAC"/>
              <w:rPr>
                <w:lang w:eastAsia="zh-CN"/>
              </w:rPr>
            </w:pPr>
            <w:r w:rsidRPr="0006458D">
              <w:rPr>
                <w:lang w:eastAsia="zh-CN"/>
              </w:rPr>
              <w:t>QPSK</w:t>
            </w:r>
          </w:p>
        </w:tc>
      </w:tr>
      <w:tr w:rsidR="0006458D" w:rsidRPr="0006458D" w14:paraId="65D66466" w14:textId="77777777" w:rsidTr="008C225A">
        <w:trPr>
          <w:jc w:val="center"/>
        </w:trPr>
        <w:tc>
          <w:tcPr>
            <w:tcW w:w="3950" w:type="dxa"/>
          </w:tcPr>
          <w:p w14:paraId="3271D2BB" w14:textId="77777777" w:rsidR="00496702" w:rsidRPr="0006458D" w:rsidRDefault="00496702" w:rsidP="008C225A">
            <w:pPr>
              <w:pStyle w:val="TAC"/>
            </w:pPr>
            <w:r w:rsidRPr="0006458D">
              <w:t>Code rate</w:t>
            </w:r>
            <w:r w:rsidRPr="0006458D">
              <w:rPr>
                <w:lang w:eastAsia="zh-CN"/>
              </w:rPr>
              <w:t xml:space="preserve"> (Note 2)</w:t>
            </w:r>
          </w:p>
        </w:tc>
        <w:tc>
          <w:tcPr>
            <w:tcW w:w="1076" w:type="dxa"/>
          </w:tcPr>
          <w:p w14:paraId="53AE1012" w14:textId="77777777" w:rsidR="00496702" w:rsidRPr="0006458D" w:rsidRDefault="00496702" w:rsidP="008C225A">
            <w:pPr>
              <w:pStyle w:val="TAC"/>
              <w:rPr>
                <w:lang w:eastAsia="zh-CN"/>
              </w:rPr>
            </w:pPr>
            <w:r w:rsidRPr="0006458D">
              <w:rPr>
                <w:lang w:eastAsia="zh-CN"/>
              </w:rPr>
              <w:t>193/1024</w:t>
            </w:r>
          </w:p>
        </w:tc>
        <w:tc>
          <w:tcPr>
            <w:tcW w:w="1077" w:type="dxa"/>
          </w:tcPr>
          <w:p w14:paraId="57AB6EF6" w14:textId="77777777" w:rsidR="00496702" w:rsidRPr="0006458D" w:rsidRDefault="00496702" w:rsidP="008C225A">
            <w:pPr>
              <w:pStyle w:val="TAC"/>
              <w:rPr>
                <w:lang w:eastAsia="zh-CN"/>
              </w:rPr>
            </w:pPr>
            <w:r w:rsidRPr="0006458D">
              <w:rPr>
                <w:lang w:eastAsia="zh-CN"/>
              </w:rPr>
              <w:t>193/1024</w:t>
            </w:r>
          </w:p>
        </w:tc>
        <w:tc>
          <w:tcPr>
            <w:tcW w:w="1076" w:type="dxa"/>
          </w:tcPr>
          <w:p w14:paraId="66CCA6D6" w14:textId="77777777" w:rsidR="00496702" w:rsidRPr="0006458D" w:rsidRDefault="00496702" w:rsidP="008C225A">
            <w:pPr>
              <w:pStyle w:val="TAC"/>
              <w:rPr>
                <w:lang w:eastAsia="zh-CN"/>
              </w:rPr>
            </w:pPr>
            <w:r w:rsidRPr="0006458D">
              <w:rPr>
                <w:lang w:eastAsia="zh-CN"/>
              </w:rPr>
              <w:t>193/1024</w:t>
            </w:r>
          </w:p>
        </w:tc>
        <w:tc>
          <w:tcPr>
            <w:tcW w:w="1077" w:type="dxa"/>
          </w:tcPr>
          <w:p w14:paraId="542946EB" w14:textId="77777777" w:rsidR="00496702" w:rsidRPr="0006458D" w:rsidRDefault="00496702" w:rsidP="008C225A">
            <w:pPr>
              <w:pStyle w:val="TAC"/>
              <w:rPr>
                <w:lang w:eastAsia="zh-CN"/>
              </w:rPr>
            </w:pPr>
            <w:r w:rsidRPr="0006458D">
              <w:rPr>
                <w:lang w:eastAsia="zh-CN"/>
              </w:rPr>
              <w:t>193/1024</w:t>
            </w:r>
          </w:p>
        </w:tc>
        <w:tc>
          <w:tcPr>
            <w:tcW w:w="1077" w:type="dxa"/>
          </w:tcPr>
          <w:p w14:paraId="4E9283C8" w14:textId="77777777" w:rsidR="00496702" w:rsidRPr="0006458D" w:rsidRDefault="00496702" w:rsidP="008C225A">
            <w:pPr>
              <w:pStyle w:val="TAC"/>
              <w:rPr>
                <w:lang w:eastAsia="zh-CN"/>
              </w:rPr>
            </w:pPr>
            <w:r w:rsidRPr="0006458D">
              <w:rPr>
                <w:lang w:eastAsia="zh-CN"/>
              </w:rPr>
              <w:t>193/1024</w:t>
            </w:r>
          </w:p>
        </w:tc>
      </w:tr>
      <w:tr w:rsidR="0006458D" w:rsidRPr="0006458D" w14:paraId="0F583EA1" w14:textId="77777777" w:rsidTr="008C225A">
        <w:trPr>
          <w:jc w:val="center"/>
        </w:trPr>
        <w:tc>
          <w:tcPr>
            <w:tcW w:w="3950" w:type="dxa"/>
          </w:tcPr>
          <w:p w14:paraId="6CD6879A" w14:textId="77777777" w:rsidR="00496702" w:rsidRPr="0006458D" w:rsidRDefault="00496702" w:rsidP="008C225A">
            <w:pPr>
              <w:pStyle w:val="TAC"/>
            </w:pPr>
            <w:r w:rsidRPr="0006458D">
              <w:t>Payload size (bits)</w:t>
            </w:r>
          </w:p>
        </w:tc>
        <w:tc>
          <w:tcPr>
            <w:tcW w:w="1076" w:type="dxa"/>
            <w:vAlign w:val="center"/>
          </w:tcPr>
          <w:p w14:paraId="7D1D0405" w14:textId="77777777" w:rsidR="00496702" w:rsidRPr="0006458D" w:rsidRDefault="00496702" w:rsidP="008C225A">
            <w:pPr>
              <w:pStyle w:val="TAC"/>
            </w:pPr>
            <w:r w:rsidRPr="0006458D">
              <w:t>4744</w:t>
            </w:r>
          </w:p>
        </w:tc>
        <w:tc>
          <w:tcPr>
            <w:tcW w:w="1077" w:type="dxa"/>
            <w:vAlign w:val="center"/>
          </w:tcPr>
          <w:p w14:paraId="5D30355E" w14:textId="77777777" w:rsidR="00496702" w:rsidRPr="0006458D" w:rsidRDefault="00496702" w:rsidP="008C225A">
            <w:pPr>
              <w:pStyle w:val="TAC"/>
            </w:pPr>
            <w:r w:rsidRPr="0006458D">
              <w:rPr>
                <w:szCs w:val="18"/>
              </w:rPr>
              <w:t>9480</w:t>
            </w:r>
          </w:p>
        </w:tc>
        <w:tc>
          <w:tcPr>
            <w:tcW w:w="1076" w:type="dxa"/>
            <w:vAlign w:val="center"/>
          </w:tcPr>
          <w:p w14:paraId="1D7C333D" w14:textId="77777777" w:rsidR="00496702" w:rsidRPr="0006458D" w:rsidRDefault="00496702" w:rsidP="008C225A">
            <w:pPr>
              <w:pStyle w:val="TAC"/>
            </w:pPr>
            <w:r w:rsidRPr="0006458D">
              <w:t>2408</w:t>
            </w:r>
          </w:p>
        </w:tc>
        <w:tc>
          <w:tcPr>
            <w:tcW w:w="1077" w:type="dxa"/>
            <w:vAlign w:val="center"/>
          </w:tcPr>
          <w:p w14:paraId="40C667B4" w14:textId="77777777" w:rsidR="00496702" w:rsidRPr="0006458D" w:rsidRDefault="00496702" w:rsidP="008C225A">
            <w:pPr>
              <w:pStyle w:val="TAC"/>
            </w:pPr>
            <w:r w:rsidRPr="0006458D">
              <w:t>4744</w:t>
            </w:r>
          </w:p>
        </w:tc>
        <w:tc>
          <w:tcPr>
            <w:tcW w:w="1077" w:type="dxa"/>
            <w:vAlign w:val="center"/>
          </w:tcPr>
          <w:p w14:paraId="1685353E" w14:textId="77777777" w:rsidR="00496702" w:rsidRPr="0006458D" w:rsidRDefault="00496702" w:rsidP="008C225A">
            <w:pPr>
              <w:pStyle w:val="TAC"/>
            </w:pPr>
            <w:r w:rsidRPr="0006458D">
              <w:rPr>
                <w:szCs w:val="18"/>
              </w:rPr>
              <w:t>9480</w:t>
            </w:r>
          </w:p>
        </w:tc>
      </w:tr>
      <w:tr w:rsidR="0006458D" w:rsidRPr="0006458D" w14:paraId="3CDCCB92" w14:textId="77777777" w:rsidTr="008C225A">
        <w:trPr>
          <w:jc w:val="center"/>
        </w:trPr>
        <w:tc>
          <w:tcPr>
            <w:tcW w:w="3950" w:type="dxa"/>
          </w:tcPr>
          <w:p w14:paraId="47675551" w14:textId="77777777" w:rsidR="00496702" w:rsidRPr="0006458D" w:rsidRDefault="00496702" w:rsidP="008C225A">
            <w:pPr>
              <w:pStyle w:val="TAC"/>
              <w:rPr>
                <w:szCs w:val="22"/>
              </w:rPr>
            </w:pPr>
            <w:r w:rsidRPr="0006458D">
              <w:rPr>
                <w:szCs w:val="22"/>
              </w:rPr>
              <w:t>Transport block CRC (bits)</w:t>
            </w:r>
          </w:p>
        </w:tc>
        <w:tc>
          <w:tcPr>
            <w:tcW w:w="1076" w:type="dxa"/>
          </w:tcPr>
          <w:p w14:paraId="6240F26B" w14:textId="77777777" w:rsidR="00496702" w:rsidRPr="0006458D" w:rsidRDefault="00496702" w:rsidP="008C225A">
            <w:pPr>
              <w:pStyle w:val="TAC"/>
            </w:pPr>
            <w:r w:rsidRPr="0006458D">
              <w:rPr>
                <w:szCs w:val="18"/>
              </w:rPr>
              <w:t>24</w:t>
            </w:r>
          </w:p>
        </w:tc>
        <w:tc>
          <w:tcPr>
            <w:tcW w:w="1077" w:type="dxa"/>
          </w:tcPr>
          <w:p w14:paraId="70A0E595" w14:textId="77777777" w:rsidR="00496702" w:rsidRPr="0006458D" w:rsidRDefault="00496702" w:rsidP="008C225A">
            <w:pPr>
              <w:pStyle w:val="TAC"/>
            </w:pPr>
            <w:r w:rsidRPr="0006458D">
              <w:rPr>
                <w:szCs w:val="18"/>
              </w:rPr>
              <w:t>24</w:t>
            </w:r>
          </w:p>
        </w:tc>
        <w:tc>
          <w:tcPr>
            <w:tcW w:w="1076" w:type="dxa"/>
          </w:tcPr>
          <w:p w14:paraId="679488DA" w14:textId="77777777" w:rsidR="00496702" w:rsidRPr="0006458D" w:rsidRDefault="00496702" w:rsidP="008C225A">
            <w:pPr>
              <w:pStyle w:val="TAC"/>
            </w:pPr>
            <w:r w:rsidRPr="0006458D">
              <w:rPr>
                <w:szCs w:val="18"/>
              </w:rPr>
              <w:t>16</w:t>
            </w:r>
          </w:p>
        </w:tc>
        <w:tc>
          <w:tcPr>
            <w:tcW w:w="1077" w:type="dxa"/>
          </w:tcPr>
          <w:p w14:paraId="4852F99F" w14:textId="77777777" w:rsidR="00496702" w:rsidRPr="0006458D" w:rsidRDefault="00496702" w:rsidP="008C225A">
            <w:pPr>
              <w:pStyle w:val="TAC"/>
            </w:pPr>
            <w:r w:rsidRPr="0006458D">
              <w:rPr>
                <w:szCs w:val="18"/>
              </w:rPr>
              <w:t>24</w:t>
            </w:r>
          </w:p>
        </w:tc>
        <w:tc>
          <w:tcPr>
            <w:tcW w:w="1077" w:type="dxa"/>
          </w:tcPr>
          <w:p w14:paraId="323F2E37" w14:textId="77777777" w:rsidR="00496702" w:rsidRPr="0006458D" w:rsidRDefault="00496702" w:rsidP="008C225A">
            <w:pPr>
              <w:pStyle w:val="TAC"/>
            </w:pPr>
            <w:r w:rsidRPr="0006458D">
              <w:rPr>
                <w:szCs w:val="18"/>
              </w:rPr>
              <w:t>24</w:t>
            </w:r>
          </w:p>
        </w:tc>
      </w:tr>
      <w:tr w:rsidR="0006458D" w:rsidRPr="0006458D" w14:paraId="415B714F" w14:textId="77777777" w:rsidTr="008C225A">
        <w:trPr>
          <w:jc w:val="center"/>
        </w:trPr>
        <w:tc>
          <w:tcPr>
            <w:tcW w:w="3950" w:type="dxa"/>
          </w:tcPr>
          <w:p w14:paraId="7D7A86D6" w14:textId="77777777" w:rsidR="00496702" w:rsidRPr="0006458D" w:rsidRDefault="00496702" w:rsidP="008C225A">
            <w:pPr>
              <w:pStyle w:val="TAC"/>
            </w:pPr>
            <w:r w:rsidRPr="0006458D">
              <w:t>Code block CRC size (bits)</w:t>
            </w:r>
          </w:p>
        </w:tc>
        <w:tc>
          <w:tcPr>
            <w:tcW w:w="1076" w:type="dxa"/>
            <w:vAlign w:val="center"/>
          </w:tcPr>
          <w:p w14:paraId="6093C809" w14:textId="77777777" w:rsidR="00496702" w:rsidRPr="0006458D" w:rsidRDefault="00496702" w:rsidP="008C225A">
            <w:pPr>
              <w:pStyle w:val="TAC"/>
            </w:pPr>
            <w:r w:rsidRPr="0006458D">
              <w:rPr>
                <w:szCs w:val="18"/>
              </w:rPr>
              <w:t>24</w:t>
            </w:r>
          </w:p>
        </w:tc>
        <w:tc>
          <w:tcPr>
            <w:tcW w:w="1077" w:type="dxa"/>
            <w:vAlign w:val="center"/>
          </w:tcPr>
          <w:p w14:paraId="206DEAB2" w14:textId="77777777" w:rsidR="00496702" w:rsidRPr="0006458D" w:rsidRDefault="00496702" w:rsidP="008C225A">
            <w:pPr>
              <w:pStyle w:val="TAC"/>
            </w:pPr>
            <w:r w:rsidRPr="0006458D">
              <w:t>24</w:t>
            </w:r>
          </w:p>
        </w:tc>
        <w:tc>
          <w:tcPr>
            <w:tcW w:w="1076" w:type="dxa"/>
          </w:tcPr>
          <w:p w14:paraId="33D177F2" w14:textId="77777777" w:rsidR="00496702" w:rsidRPr="0006458D" w:rsidRDefault="00496702" w:rsidP="008C225A">
            <w:pPr>
              <w:pStyle w:val="TAC"/>
            </w:pPr>
            <w:r w:rsidRPr="0006458D">
              <w:t>-</w:t>
            </w:r>
          </w:p>
        </w:tc>
        <w:tc>
          <w:tcPr>
            <w:tcW w:w="1077" w:type="dxa"/>
            <w:vAlign w:val="center"/>
          </w:tcPr>
          <w:p w14:paraId="05F34B1F" w14:textId="77777777" w:rsidR="00496702" w:rsidRPr="0006458D" w:rsidRDefault="00496702" w:rsidP="008C225A">
            <w:pPr>
              <w:pStyle w:val="TAC"/>
            </w:pPr>
            <w:r w:rsidRPr="0006458D">
              <w:rPr>
                <w:szCs w:val="18"/>
              </w:rPr>
              <w:t>24</w:t>
            </w:r>
          </w:p>
        </w:tc>
        <w:tc>
          <w:tcPr>
            <w:tcW w:w="1077" w:type="dxa"/>
            <w:vAlign w:val="center"/>
          </w:tcPr>
          <w:p w14:paraId="61958D52" w14:textId="77777777" w:rsidR="00496702" w:rsidRPr="0006458D" w:rsidRDefault="00496702" w:rsidP="008C225A">
            <w:pPr>
              <w:pStyle w:val="TAC"/>
            </w:pPr>
            <w:r w:rsidRPr="0006458D">
              <w:t>24</w:t>
            </w:r>
          </w:p>
        </w:tc>
      </w:tr>
      <w:tr w:rsidR="0006458D" w:rsidRPr="0006458D" w14:paraId="750BBBC1" w14:textId="77777777" w:rsidTr="008C225A">
        <w:trPr>
          <w:jc w:val="center"/>
        </w:trPr>
        <w:tc>
          <w:tcPr>
            <w:tcW w:w="3950" w:type="dxa"/>
          </w:tcPr>
          <w:p w14:paraId="6C16BA77" w14:textId="77777777" w:rsidR="00496702" w:rsidRPr="0006458D" w:rsidRDefault="00496702" w:rsidP="008C225A">
            <w:pPr>
              <w:pStyle w:val="TAC"/>
            </w:pPr>
            <w:r w:rsidRPr="0006458D">
              <w:t>Number of code blocks - C</w:t>
            </w:r>
          </w:p>
        </w:tc>
        <w:tc>
          <w:tcPr>
            <w:tcW w:w="1076" w:type="dxa"/>
            <w:vAlign w:val="center"/>
          </w:tcPr>
          <w:p w14:paraId="3EFC4E1B" w14:textId="77777777" w:rsidR="00496702" w:rsidRPr="0006458D" w:rsidRDefault="00496702" w:rsidP="008C225A">
            <w:pPr>
              <w:pStyle w:val="TAC"/>
            </w:pPr>
            <w:r w:rsidRPr="0006458D">
              <w:rPr>
                <w:szCs w:val="18"/>
              </w:rPr>
              <w:t>2</w:t>
            </w:r>
          </w:p>
        </w:tc>
        <w:tc>
          <w:tcPr>
            <w:tcW w:w="1077" w:type="dxa"/>
            <w:vAlign w:val="center"/>
          </w:tcPr>
          <w:p w14:paraId="704D4AC8" w14:textId="77777777" w:rsidR="00496702" w:rsidRPr="0006458D" w:rsidRDefault="00496702" w:rsidP="008C225A">
            <w:pPr>
              <w:pStyle w:val="TAC"/>
            </w:pPr>
            <w:r w:rsidRPr="0006458D">
              <w:rPr>
                <w:szCs w:val="18"/>
              </w:rPr>
              <w:t>3</w:t>
            </w:r>
          </w:p>
        </w:tc>
        <w:tc>
          <w:tcPr>
            <w:tcW w:w="1076" w:type="dxa"/>
          </w:tcPr>
          <w:p w14:paraId="603AC6DA" w14:textId="77777777" w:rsidR="00496702" w:rsidRPr="0006458D" w:rsidRDefault="00496702" w:rsidP="008C225A">
            <w:pPr>
              <w:pStyle w:val="TAC"/>
            </w:pPr>
            <w:r w:rsidRPr="0006458D">
              <w:rPr>
                <w:szCs w:val="18"/>
              </w:rPr>
              <w:t>1</w:t>
            </w:r>
          </w:p>
        </w:tc>
        <w:tc>
          <w:tcPr>
            <w:tcW w:w="1077" w:type="dxa"/>
            <w:vAlign w:val="center"/>
          </w:tcPr>
          <w:p w14:paraId="49EB7E20" w14:textId="77777777" w:rsidR="00496702" w:rsidRPr="0006458D" w:rsidRDefault="00496702" w:rsidP="008C225A">
            <w:pPr>
              <w:pStyle w:val="TAC"/>
            </w:pPr>
            <w:r w:rsidRPr="0006458D">
              <w:rPr>
                <w:szCs w:val="18"/>
              </w:rPr>
              <w:t>2</w:t>
            </w:r>
          </w:p>
        </w:tc>
        <w:tc>
          <w:tcPr>
            <w:tcW w:w="1077" w:type="dxa"/>
            <w:vAlign w:val="center"/>
          </w:tcPr>
          <w:p w14:paraId="6A525ECD" w14:textId="77777777" w:rsidR="00496702" w:rsidRPr="0006458D" w:rsidRDefault="00496702" w:rsidP="008C225A">
            <w:pPr>
              <w:pStyle w:val="TAC"/>
            </w:pPr>
            <w:r w:rsidRPr="0006458D">
              <w:rPr>
                <w:szCs w:val="18"/>
              </w:rPr>
              <w:t>3</w:t>
            </w:r>
          </w:p>
        </w:tc>
      </w:tr>
      <w:tr w:rsidR="0006458D" w:rsidRPr="0006458D" w14:paraId="06980E83" w14:textId="77777777" w:rsidTr="008C225A">
        <w:trPr>
          <w:jc w:val="center"/>
        </w:trPr>
        <w:tc>
          <w:tcPr>
            <w:tcW w:w="3950" w:type="dxa"/>
          </w:tcPr>
          <w:p w14:paraId="5E2EE0C9" w14:textId="77777777" w:rsidR="00496702" w:rsidRPr="0006458D" w:rsidRDefault="00496702"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47725AA8" w14:textId="77777777" w:rsidR="00496702" w:rsidRPr="0006458D" w:rsidRDefault="00496702" w:rsidP="008C225A">
            <w:pPr>
              <w:pStyle w:val="TAC"/>
              <w:rPr>
                <w:szCs w:val="18"/>
                <w:lang w:eastAsia="zh-CN"/>
              </w:rPr>
            </w:pPr>
            <w:r w:rsidRPr="0006458D">
              <w:rPr>
                <w:szCs w:val="18"/>
                <w:lang w:eastAsia="zh-CN"/>
              </w:rPr>
              <w:t>2408</w:t>
            </w:r>
          </w:p>
        </w:tc>
        <w:tc>
          <w:tcPr>
            <w:tcW w:w="1077" w:type="dxa"/>
            <w:vAlign w:val="center"/>
          </w:tcPr>
          <w:p w14:paraId="090CBE7E" w14:textId="77777777" w:rsidR="00496702" w:rsidRPr="0006458D" w:rsidRDefault="00496702" w:rsidP="008C225A">
            <w:pPr>
              <w:pStyle w:val="TAC"/>
              <w:rPr>
                <w:szCs w:val="18"/>
                <w:lang w:eastAsia="zh-CN"/>
              </w:rPr>
            </w:pPr>
            <w:r w:rsidRPr="0006458D">
              <w:rPr>
                <w:szCs w:val="18"/>
                <w:lang w:eastAsia="zh-CN"/>
              </w:rPr>
              <w:t>3192</w:t>
            </w:r>
          </w:p>
        </w:tc>
        <w:tc>
          <w:tcPr>
            <w:tcW w:w="1076" w:type="dxa"/>
            <w:vAlign w:val="center"/>
          </w:tcPr>
          <w:p w14:paraId="48F4AAFC" w14:textId="77777777" w:rsidR="00496702" w:rsidRPr="0006458D" w:rsidRDefault="00496702" w:rsidP="008C225A">
            <w:pPr>
              <w:pStyle w:val="TAC"/>
              <w:rPr>
                <w:szCs w:val="18"/>
                <w:lang w:eastAsia="zh-CN"/>
              </w:rPr>
            </w:pPr>
            <w:r w:rsidRPr="0006458D">
              <w:rPr>
                <w:szCs w:val="18"/>
                <w:lang w:eastAsia="zh-CN"/>
              </w:rPr>
              <w:t>2424</w:t>
            </w:r>
          </w:p>
        </w:tc>
        <w:tc>
          <w:tcPr>
            <w:tcW w:w="1077" w:type="dxa"/>
            <w:vAlign w:val="center"/>
          </w:tcPr>
          <w:p w14:paraId="6D505CC3" w14:textId="77777777" w:rsidR="00496702" w:rsidRPr="0006458D" w:rsidRDefault="00496702" w:rsidP="008C225A">
            <w:pPr>
              <w:pStyle w:val="TAC"/>
              <w:rPr>
                <w:szCs w:val="18"/>
                <w:lang w:eastAsia="zh-CN"/>
              </w:rPr>
            </w:pPr>
            <w:r w:rsidRPr="0006458D">
              <w:rPr>
                <w:szCs w:val="18"/>
                <w:lang w:eastAsia="zh-CN"/>
              </w:rPr>
              <w:t>2408</w:t>
            </w:r>
          </w:p>
        </w:tc>
        <w:tc>
          <w:tcPr>
            <w:tcW w:w="1077" w:type="dxa"/>
            <w:vAlign w:val="center"/>
          </w:tcPr>
          <w:p w14:paraId="3F038F2A" w14:textId="77777777" w:rsidR="00496702" w:rsidRPr="0006458D" w:rsidRDefault="00496702" w:rsidP="008C225A">
            <w:pPr>
              <w:pStyle w:val="TAC"/>
              <w:rPr>
                <w:szCs w:val="18"/>
                <w:lang w:eastAsia="zh-CN"/>
              </w:rPr>
            </w:pPr>
            <w:r w:rsidRPr="0006458D">
              <w:rPr>
                <w:szCs w:val="18"/>
                <w:lang w:eastAsia="zh-CN"/>
              </w:rPr>
              <w:t>3192</w:t>
            </w:r>
          </w:p>
        </w:tc>
      </w:tr>
      <w:tr w:rsidR="0006458D" w:rsidRPr="0006458D" w14:paraId="5983684C" w14:textId="77777777" w:rsidTr="008C225A">
        <w:trPr>
          <w:jc w:val="center"/>
        </w:trPr>
        <w:tc>
          <w:tcPr>
            <w:tcW w:w="3950" w:type="dxa"/>
          </w:tcPr>
          <w:p w14:paraId="12715950" w14:textId="77777777" w:rsidR="00496702" w:rsidRPr="0006458D" w:rsidRDefault="00496702" w:rsidP="008C225A">
            <w:pPr>
              <w:pStyle w:val="TAC"/>
              <w:rPr>
                <w:lang w:eastAsia="zh-CN"/>
              </w:rPr>
            </w:pPr>
            <w:r w:rsidRPr="0006458D">
              <w:t xml:space="preserve">Total number of bits per </w:t>
            </w:r>
            <w:r w:rsidRPr="0006458D">
              <w:rPr>
                <w:lang w:eastAsia="zh-CN"/>
              </w:rPr>
              <w:t>slot</w:t>
            </w:r>
          </w:p>
        </w:tc>
        <w:tc>
          <w:tcPr>
            <w:tcW w:w="1076" w:type="dxa"/>
            <w:vAlign w:val="center"/>
          </w:tcPr>
          <w:p w14:paraId="217BFB80" w14:textId="77777777" w:rsidR="00496702" w:rsidRPr="0006458D" w:rsidRDefault="00496702" w:rsidP="008C225A">
            <w:pPr>
              <w:pStyle w:val="TAC"/>
            </w:pPr>
            <w:r w:rsidRPr="0006458D">
              <w:rPr>
                <w:szCs w:val="18"/>
              </w:rPr>
              <w:t>25344</w:t>
            </w:r>
          </w:p>
        </w:tc>
        <w:tc>
          <w:tcPr>
            <w:tcW w:w="1077" w:type="dxa"/>
            <w:vAlign w:val="center"/>
          </w:tcPr>
          <w:p w14:paraId="2C6C2223" w14:textId="77777777" w:rsidR="00496702" w:rsidRPr="0006458D" w:rsidRDefault="00496702" w:rsidP="008C225A">
            <w:pPr>
              <w:pStyle w:val="TAC"/>
            </w:pPr>
            <w:r w:rsidRPr="0006458D">
              <w:rPr>
                <w:szCs w:val="18"/>
              </w:rPr>
              <w:t>50688</w:t>
            </w:r>
          </w:p>
        </w:tc>
        <w:tc>
          <w:tcPr>
            <w:tcW w:w="1076" w:type="dxa"/>
            <w:vAlign w:val="center"/>
          </w:tcPr>
          <w:p w14:paraId="4B665AE0" w14:textId="77777777" w:rsidR="00496702" w:rsidRPr="0006458D" w:rsidRDefault="00496702" w:rsidP="008C225A">
            <w:pPr>
              <w:pStyle w:val="TAC"/>
            </w:pPr>
            <w:r w:rsidRPr="0006458D">
              <w:rPr>
                <w:szCs w:val="18"/>
              </w:rPr>
              <w:t>12288</w:t>
            </w:r>
          </w:p>
        </w:tc>
        <w:tc>
          <w:tcPr>
            <w:tcW w:w="1077" w:type="dxa"/>
            <w:vAlign w:val="center"/>
          </w:tcPr>
          <w:p w14:paraId="30B92C20" w14:textId="77777777" w:rsidR="00496702" w:rsidRPr="0006458D" w:rsidRDefault="00496702" w:rsidP="008C225A">
            <w:pPr>
              <w:pStyle w:val="TAC"/>
            </w:pPr>
            <w:r w:rsidRPr="0006458D">
              <w:rPr>
                <w:szCs w:val="18"/>
              </w:rPr>
              <w:t>25344</w:t>
            </w:r>
          </w:p>
        </w:tc>
        <w:tc>
          <w:tcPr>
            <w:tcW w:w="1077" w:type="dxa"/>
            <w:vAlign w:val="center"/>
          </w:tcPr>
          <w:p w14:paraId="4ADE9EEB" w14:textId="77777777" w:rsidR="00496702" w:rsidRPr="0006458D" w:rsidRDefault="00496702" w:rsidP="008C225A">
            <w:pPr>
              <w:pStyle w:val="TAC"/>
            </w:pPr>
            <w:r w:rsidRPr="0006458D">
              <w:rPr>
                <w:szCs w:val="18"/>
              </w:rPr>
              <w:t>50688</w:t>
            </w:r>
          </w:p>
        </w:tc>
      </w:tr>
      <w:tr w:rsidR="0006458D" w:rsidRPr="0006458D" w14:paraId="2E9F8358" w14:textId="77777777" w:rsidTr="008C225A">
        <w:trPr>
          <w:jc w:val="center"/>
        </w:trPr>
        <w:tc>
          <w:tcPr>
            <w:tcW w:w="3950" w:type="dxa"/>
          </w:tcPr>
          <w:p w14:paraId="21451E07" w14:textId="77777777" w:rsidR="00496702" w:rsidRPr="0006458D" w:rsidRDefault="00496702" w:rsidP="008C225A">
            <w:pPr>
              <w:pStyle w:val="TAC"/>
              <w:rPr>
                <w:lang w:eastAsia="zh-CN"/>
              </w:rPr>
            </w:pPr>
            <w:r w:rsidRPr="0006458D">
              <w:t xml:space="preserve">Total symbols per </w:t>
            </w:r>
            <w:r w:rsidRPr="0006458D">
              <w:rPr>
                <w:lang w:eastAsia="zh-CN"/>
              </w:rPr>
              <w:t>slot</w:t>
            </w:r>
          </w:p>
        </w:tc>
        <w:tc>
          <w:tcPr>
            <w:tcW w:w="1076" w:type="dxa"/>
          </w:tcPr>
          <w:p w14:paraId="739DB407" w14:textId="77777777" w:rsidR="00496702" w:rsidRPr="0006458D" w:rsidRDefault="00496702" w:rsidP="008C225A">
            <w:pPr>
              <w:pStyle w:val="TAC"/>
            </w:pPr>
            <w:r w:rsidRPr="0006458D">
              <w:rPr>
                <w:szCs w:val="18"/>
              </w:rPr>
              <w:t>12672</w:t>
            </w:r>
          </w:p>
        </w:tc>
        <w:tc>
          <w:tcPr>
            <w:tcW w:w="1077" w:type="dxa"/>
          </w:tcPr>
          <w:p w14:paraId="0410674F" w14:textId="77777777" w:rsidR="00496702" w:rsidRPr="0006458D" w:rsidRDefault="00496702" w:rsidP="008C225A">
            <w:pPr>
              <w:pStyle w:val="TAC"/>
            </w:pPr>
            <w:r w:rsidRPr="0006458D">
              <w:rPr>
                <w:szCs w:val="18"/>
              </w:rPr>
              <w:t>25344</w:t>
            </w:r>
          </w:p>
        </w:tc>
        <w:tc>
          <w:tcPr>
            <w:tcW w:w="1076" w:type="dxa"/>
          </w:tcPr>
          <w:p w14:paraId="0457F16F" w14:textId="77777777" w:rsidR="00496702" w:rsidRPr="0006458D" w:rsidRDefault="00496702" w:rsidP="008C225A">
            <w:pPr>
              <w:pStyle w:val="TAC"/>
            </w:pPr>
            <w:r w:rsidRPr="0006458D">
              <w:rPr>
                <w:szCs w:val="18"/>
              </w:rPr>
              <w:t>6144</w:t>
            </w:r>
          </w:p>
        </w:tc>
        <w:tc>
          <w:tcPr>
            <w:tcW w:w="1077" w:type="dxa"/>
          </w:tcPr>
          <w:p w14:paraId="3CD5D77C" w14:textId="77777777" w:rsidR="00496702" w:rsidRPr="0006458D" w:rsidRDefault="00496702" w:rsidP="008C225A">
            <w:pPr>
              <w:pStyle w:val="TAC"/>
            </w:pPr>
            <w:r w:rsidRPr="0006458D">
              <w:rPr>
                <w:szCs w:val="18"/>
              </w:rPr>
              <w:t>12672</w:t>
            </w:r>
          </w:p>
        </w:tc>
        <w:tc>
          <w:tcPr>
            <w:tcW w:w="1077" w:type="dxa"/>
          </w:tcPr>
          <w:p w14:paraId="72B897AC" w14:textId="77777777" w:rsidR="00496702" w:rsidRPr="0006458D" w:rsidRDefault="00496702" w:rsidP="008C225A">
            <w:pPr>
              <w:pStyle w:val="TAC"/>
            </w:pPr>
            <w:r w:rsidRPr="0006458D">
              <w:rPr>
                <w:szCs w:val="18"/>
              </w:rPr>
              <w:t>25344</w:t>
            </w:r>
          </w:p>
        </w:tc>
      </w:tr>
      <w:tr w:rsidR="00496702" w:rsidRPr="0006458D" w14:paraId="1E7ED5B3" w14:textId="77777777" w:rsidTr="008C225A">
        <w:trPr>
          <w:jc w:val="center"/>
        </w:trPr>
        <w:tc>
          <w:tcPr>
            <w:tcW w:w="9333" w:type="dxa"/>
            <w:gridSpan w:val="6"/>
          </w:tcPr>
          <w:p w14:paraId="387E8323" w14:textId="35644AB9" w:rsidR="00496702" w:rsidRPr="0006458D" w:rsidRDefault="00496702"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6879AA15" w14:textId="63937ABD" w:rsidR="00496702" w:rsidRPr="0006458D" w:rsidRDefault="00496702"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02D9075A" w14:textId="77777777" w:rsidR="00496702" w:rsidRPr="0006458D" w:rsidRDefault="00496702" w:rsidP="00496702">
      <w:pPr>
        <w:rPr>
          <w:noProof/>
          <w:lang w:eastAsia="zh-CN"/>
        </w:rPr>
      </w:pPr>
    </w:p>
    <w:p w14:paraId="5AFBBA92" w14:textId="7F0BB43E" w:rsidR="00496702" w:rsidRPr="0006458D" w:rsidRDefault="00496702" w:rsidP="00496702">
      <w:pPr>
        <w:pStyle w:val="TH"/>
      </w:pPr>
      <w:r w:rsidRPr="0006458D">
        <w:t>Table A.3-</w:t>
      </w:r>
      <w:r w:rsidRPr="0006458D">
        <w:rPr>
          <w:lang w:eastAsia="zh-CN"/>
        </w:rPr>
        <w:t>12</w:t>
      </w:r>
      <w:r w:rsidRPr="0006458D">
        <w:t xml:space="preserve">: FRC parameters for FR2 PUSCH performance requirements, transform precoding enabled, </w:t>
      </w:r>
      <w:r w:rsidR="006E72F2" w:rsidRPr="0006458D">
        <w:rPr>
          <w:i/>
        </w:rPr>
        <w:t>Additional DM-RS position = pos1</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06458D" w:rsidRPr="0006458D" w14:paraId="5511131A" w14:textId="77777777" w:rsidTr="008C225A">
        <w:trPr>
          <w:jc w:val="center"/>
        </w:trPr>
        <w:tc>
          <w:tcPr>
            <w:tcW w:w="4470" w:type="dxa"/>
          </w:tcPr>
          <w:p w14:paraId="063159B2" w14:textId="77777777" w:rsidR="00496702" w:rsidRPr="0006458D" w:rsidRDefault="00496702" w:rsidP="008C225A">
            <w:pPr>
              <w:pStyle w:val="TAH"/>
            </w:pPr>
            <w:r w:rsidRPr="0006458D">
              <w:t>Reference channel</w:t>
            </w:r>
          </w:p>
        </w:tc>
        <w:tc>
          <w:tcPr>
            <w:tcW w:w="2268" w:type="dxa"/>
          </w:tcPr>
          <w:p w14:paraId="2E4AC64D" w14:textId="77777777" w:rsidR="00496702" w:rsidRPr="0006458D" w:rsidRDefault="00496702" w:rsidP="008C225A">
            <w:pPr>
              <w:pStyle w:val="TAH"/>
            </w:pPr>
            <w:r w:rsidRPr="0006458D">
              <w:rPr>
                <w:lang w:eastAsia="zh-CN"/>
              </w:rPr>
              <w:t>G-FR2-A3-23</w:t>
            </w:r>
          </w:p>
        </w:tc>
        <w:tc>
          <w:tcPr>
            <w:tcW w:w="2312" w:type="dxa"/>
          </w:tcPr>
          <w:p w14:paraId="05A63A23" w14:textId="77777777" w:rsidR="00496702" w:rsidRPr="0006458D" w:rsidRDefault="00496702" w:rsidP="008C225A">
            <w:pPr>
              <w:pStyle w:val="TAH"/>
            </w:pPr>
            <w:r w:rsidRPr="0006458D">
              <w:rPr>
                <w:lang w:eastAsia="zh-CN"/>
              </w:rPr>
              <w:t>G-FR2-A3-24</w:t>
            </w:r>
          </w:p>
        </w:tc>
      </w:tr>
      <w:tr w:rsidR="0006458D" w:rsidRPr="0006458D" w14:paraId="498FDC35" w14:textId="77777777" w:rsidTr="008C225A">
        <w:trPr>
          <w:jc w:val="center"/>
        </w:trPr>
        <w:tc>
          <w:tcPr>
            <w:tcW w:w="4470" w:type="dxa"/>
          </w:tcPr>
          <w:p w14:paraId="0B16A3BE" w14:textId="77777777" w:rsidR="00496702" w:rsidRPr="0006458D" w:rsidRDefault="00496702" w:rsidP="008C225A">
            <w:pPr>
              <w:pStyle w:val="TAC"/>
              <w:rPr>
                <w:lang w:eastAsia="zh-CN"/>
              </w:rPr>
            </w:pPr>
            <w:r w:rsidRPr="0006458D">
              <w:rPr>
                <w:lang w:eastAsia="zh-CN"/>
              </w:rPr>
              <w:t>Subcarrier spacing [kHz]</w:t>
            </w:r>
          </w:p>
        </w:tc>
        <w:tc>
          <w:tcPr>
            <w:tcW w:w="2268" w:type="dxa"/>
          </w:tcPr>
          <w:p w14:paraId="7E945496" w14:textId="77777777" w:rsidR="00496702" w:rsidRPr="0006458D" w:rsidRDefault="00496702" w:rsidP="008C225A">
            <w:pPr>
              <w:pStyle w:val="TAC"/>
              <w:rPr>
                <w:lang w:eastAsia="zh-CN"/>
              </w:rPr>
            </w:pPr>
            <w:r w:rsidRPr="0006458D">
              <w:rPr>
                <w:lang w:eastAsia="zh-CN"/>
              </w:rPr>
              <w:t>60</w:t>
            </w:r>
          </w:p>
        </w:tc>
        <w:tc>
          <w:tcPr>
            <w:tcW w:w="2312" w:type="dxa"/>
          </w:tcPr>
          <w:p w14:paraId="1B7DF0E9" w14:textId="77777777" w:rsidR="00496702" w:rsidRPr="0006458D" w:rsidRDefault="00496702" w:rsidP="008C225A">
            <w:pPr>
              <w:pStyle w:val="TAC"/>
              <w:rPr>
                <w:lang w:eastAsia="zh-CN"/>
              </w:rPr>
            </w:pPr>
            <w:r w:rsidRPr="0006458D">
              <w:rPr>
                <w:lang w:eastAsia="zh-CN"/>
              </w:rPr>
              <w:t>120</w:t>
            </w:r>
          </w:p>
        </w:tc>
      </w:tr>
      <w:tr w:rsidR="0006458D" w:rsidRPr="0006458D" w14:paraId="24283861" w14:textId="77777777" w:rsidTr="008C225A">
        <w:trPr>
          <w:jc w:val="center"/>
        </w:trPr>
        <w:tc>
          <w:tcPr>
            <w:tcW w:w="4470" w:type="dxa"/>
          </w:tcPr>
          <w:p w14:paraId="2EFFB49F" w14:textId="77777777" w:rsidR="00496702" w:rsidRPr="0006458D" w:rsidRDefault="00496702" w:rsidP="008C225A">
            <w:pPr>
              <w:pStyle w:val="TAC"/>
            </w:pPr>
            <w:r w:rsidRPr="0006458D">
              <w:t>Allocated resource blocks</w:t>
            </w:r>
          </w:p>
        </w:tc>
        <w:tc>
          <w:tcPr>
            <w:tcW w:w="2268" w:type="dxa"/>
          </w:tcPr>
          <w:p w14:paraId="22C109A9" w14:textId="77777777" w:rsidR="00496702" w:rsidRPr="0006458D" w:rsidRDefault="00496702" w:rsidP="008C225A">
            <w:pPr>
              <w:pStyle w:val="TAC"/>
              <w:rPr>
                <w:rFonts w:eastAsia="Yu Mincho"/>
              </w:rPr>
            </w:pPr>
            <w:r w:rsidRPr="0006458D">
              <w:rPr>
                <w:rFonts w:eastAsia="Yu Mincho"/>
              </w:rPr>
              <w:t>30</w:t>
            </w:r>
          </w:p>
        </w:tc>
        <w:tc>
          <w:tcPr>
            <w:tcW w:w="2312" w:type="dxa"/>
          </w:tcPr>
          <w:p w14:paraId="629C6053" w14:textId="77777777" w:rsidR="00496702" w:rsidRPr="0006458D" w:rsidRDefault="00496702" w:rsidP="008C225A">
            <w:pPr>
              <w:pStyle w:val="TAC"/>
              <w:rPr>
                <w:rFonts w:eastAsia="Yu Mincho"/>
              </w:rPr>
            </w:pPr>
            <w:r w:rsidRPr="0006458D">
              <w:rPr>
                <w:rFonts w:eastAsia="Yu Mincho"/>
              </w:rPr>
              <w:t>30</w:t>
            </w:r>
          </w:p>
        </w:tc>
      </w:tr>
      <w:tr w:rsidR="0006458D" w:rsidRPr="0006458D" w14:paraId="55654FE9" w14:textId="77777777" w:rsidTr="008C225A">
        <w:trPr>
          <w:jc w:val="center"/>
        </w:trPr>
        <w:tc>
          <w:tcPr>
            <w:tcW w:w="4470" w:type="dxa"/>
          </w:tcPr>
          <w:p w14:paraId="3607AE1E" w14:textId="77777777" w:rsidR="00496702" w:rsidRPr="0006458D" w:rsidRDefault="00496702" w:rsidP="008C225A">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5FAF764F" w14:textId="77777777" w:rsidR="00496702" w:rsidRPr="0006458D" w:rsidRDefault="00496702" w:rsidP="008C225A">
            <w:pPr>
              <w:pStyle w:val="TAC"/>
              <w:rPr>
                <w:lang w:eastAsia="zh-CN"/>
              </w:rPr>
            </w:pPr>
            <w:r w:rsidRPr="0006458D">
              <w:rPr>
                <w:lang w:eastAsia="zh-CN"/>
              </w:rPr>
              <w:t>8</w:t>
            </w:r>
          </w:p>
        </w:tc>
        <w:tc>
          <w:tcPr>
            <w:tcW w:w="2312" w:type="dxa"/>
          </w:tcPr>
          <w:p w14:paraId="695AA47D" w14:textId="77777777" w:rsidR="00496702" w:rsidRPr="0006458D" w:rsidRDefault="00496702" w:rsidP="008C225A">
            <w:pPr>
              <w:pStyle w:val="TAC"/>
              <w:rPr>
                <w:lang w:eastAsia="zh-CN"/>
              </w:rPr>
            </w:pPr>
            <w:r w:rsidRPr="0006458D">
              <w:rPr>
                <w:lang w:eastAsia="zh-CN"/>
              </w:rPr>
              <w:t>8</w:t>
            </w:r>
          </w:p>
        </w:tc>
      </w:tr>
      <w:tr w:rsidR="0006458D" w:rsidRPr="0006458D" w14:paraId="2FB5D65A" w14:textId="77777777" w:rsidTr="008C225A">
        <w:trPr>
          <w:jc w:val="center"/>
        </w:trPr>
        <w:tc>
          <w:tcPr>
            <w:tcW w:w="4470" w:type="dxa"/>
          </w:tcPr>
          <w:p w14:paraId="2AB78B31" w14:textId="77777777" w:rsidR="00496702" w:rsidRPr="0006458D" w:rsidRDefault="00496702" w:rsidP="008C225A">
            <w:pPr>
              <w:pStyle w:val="TAC"/>
            </w:pPr>
            <w:r w:rsidRPr="0006458D">
              <w:t>Modulation</w:t>
            </w:r>
          </w:p>
        </w:tc>
        <w:tc>
          <w:tcPr>
            <w:tcW w:w="2268" w:type="dxa"/>
          </w:tcPr>
          <w:p w14:paraId="5E639FB4" w14:textId="77777777" w:rsidR="00496702" w:rsidRPr="0006458D" w:rsidRDefault="00496702" w:rsidP="008C225A">
            <w:pPr>
              <w:pStyle w:val="TAC"/>
              <w:rPr>
                <w:lang w:eastAsia="zh-CN"/>
              </w:rPr>
            </w:pPr>
            <w:r w:rsidRPr="0006458D">
              <w:rPr>
                <w:lang w:eastAsia="zh-CN"/>
              </w:rPr>
              <w:t>QPSK</w:t>
            </w:r>
          </w:p>
        </w:tc>
        <w:tc>
          <w:tcPr>
            <w:tcW w:w="2312" w:type="dxa"/>
          </w:tcPr>
          <w:p w14:paraId="2EF2B27B" w14:textId="77777777" w:rsidR="00496702" w:rsidRPr="0006458D" w:rsidRDefault="00496702" w:rsidP="008C225A">
            <w:pPr>
              <w:pStyle w:val="TAC"/>
              <w:rPr>
                <w:lang w:eastAsia="zh-CN"/>
              </w:rPr>
            </w:pPr>
            <w:r w:rsidRPr="0006458D">
              <w:rPr>
                <w:lang w:eastAsia="zh-CN"/>
              </w:rPr>
              <w:t>QPSK</w:t>
            </w:r>
          </w:p>
        </w:tc>
      </w:tr>
      <w:tr w:rsidR="0006458D" w:rsidRPr="0006458D" w14:paraId="2FF9C53A" w14:textId="77777777" w:rsidTr="008C225A">
        <w:trPr>
          <w:jc w:val="center"/>
        </w:trPr>
        <w:tc>
          <w:tcPr>
            <w:tcW w:w="4470" w:type="dxa"/>
          </w:tcPr>
          <w:p w14:paraId="6DED00FA" w14:textId="77777777" w:rsidR="00496702" w:rsidRPr="0006458D" w:rsidRDefault="00496702" w:rsidP="008C225A">
            <w:pPr>
              <w:pStyle w:val="TAC"/>
            </w:pPr>
            <w:r w:rsidRPr="0006458D">
              <w:t>Code rate</w:t>
            </w:r>
            <w:r w:rsidRPr="0006458D">
              <w:rPr>
                <w:lang w:eastAsia="zh-CN"/>
              </w:rPr>
              <w:t xml:space="preserve"> (Note 2)</w:t>
            </w:r>
          </w:p>
        </w:tc>
        <w:tc>
          <w:tcPr>
            <w:tcW w:w="2268" w:type="dxa"/>
          </w:tcPr>
          <w:p w14:paraId="384B5F32" w14:textId="77777777" w:rsidR="00496702" w:rsidRPr="0006458D" w:rsidRDefault="00496702" w:rsidP="008C225A">
            <w:pPr>
              <w:pStyle w:val="TAC"/>
              <w:rPr>
                <w:lang w:eastAsia="zh-CN"/>
              </w:rPr>
            </w:pPr>
            <w:r w:rsidRPr="0006458D">
              <w:rPr>
                <w:lang w:eastAsia="zh-CN"/>
              </w:rPr>
              <w:t>193/1024</w:t>
            </w:r>
          </w:p>
        </w:tc>
        <w:tc>
          <w:tcPr>
            <w:tcW w:w="2312" w:type="dxa"/>
          </w:tcPr>
          <w:p w14:paraId="3E8FDC0D" w14:textId="77777777" w:rsidR="00496702" w:rsidRPr="0006458D" w:rsidRDefault="00496702" w:rsidP="008C225A">
            <w:pPr>
              <w:pStyle w:val="TAC"/>
              <w:rPr>
                <w:lang w:eastAsia="zh-CN"/>
              </w:rPr>
            </w:pPr>
            <w:r w:rsidRPr="0006458D">
              <w:rPr>
                <w:lang w:eastAsia="zh-CN"/>
              </w:rPr>
              <w:t>193/1024</w:t>
            </w:r>
          </w:p>
        </w:tc>
      </w:tr>
      <w:tr w:rsidR="0006458D" w:rsidRPr="0006458D" w14:paraId="7EA4199E" w14:textId="77777777" w:rsidTr="008C225A">
        <w:trPr>
          <w:jc w:val="center"/>
        </w:trPr>
        <w:tc>
          <w:tcPr>
            <w:tcW w:w="4470" w:type="dxa"/>
          </w:tcPr>
          <w:p w14:paraId="1C100821" w14:textId="77777777" w:rsidR="00496702" w:rsidRPr="0006458D" w:rsidRDefault="00496702" w:rsidP="008C225A">
            <w:pPr>
              <w:pStyle w:val="TAC"/>
            </w:pPr>
            <w:r w:rsidRPr="0006458D">
              <w:t>Payload size (bits)</w:t>
            </w:r>
          </w:p>
        </w:tc>
        <w:tc>
          <w:tcPr>
            <w:tcW w:w="2268" w:type="dxa"/>
            <w:vAlign w:val="center"/>
          </w:tcPr>
          <w:p w14:paraId="2E14AD76" w14:textId="77777777" w:rsidR="00496702" w:rsidRPr="0006458D" w:rsidRDefault="00496702" w:rsidP="008C225A">
            <w:pPr>
              <w:pStyle w:val="TAC"/>
            </w:pPr>
            <w:r w:rsidRPr="0006458D">
              <w:rPr>
                <w:rFonts w:cs="Arial"/>
                <w:szCs w:val="18"/>
              </w:rPr>
              <w:t>1128</w:t>
            </w:r>
          </w:p>
        </w:tc>
        <w:tc>
          <w:tcPr>
            <w:tcW w:w="2312" w:type="dxa"/>
            <w:vAlign w:val="center"/>
          </w:tcPr>
          <w:p w14:paraId="6A4F48AE" w14:textId="77777777" w:rsidR="00496702" w:rsidRPr="0006458D" w:rsidRDefault="00496702" w:rsidP="008C225A">
            <w:pPr>
              <w:pStyle w:val="TAC"/>
            </w:pPr>
            <w:r w:rsidRPr="0006458D">
              <w:rPr>
                <w:rFonts w:cs="Arial"/>
                <w:szCs w:val="18"/>
              </w:rPr>
              <w:t>1128</w:t>
            </w:r>
          </w:p>
        </w:tc>
      </w:tr>
      <w:tr w:rsidR="0006458D" w:rsidRPr="0006458D" w14:paraId="6B7E5494" w14:textId="77777777" w:rsidTr="008C225A">
        <w:trPr>
          <w:jc w:val="center"/>
        </w:trPr>
        <w:tc>
          <w:tcPr>
            <w:tcW w:w="4470" w:type="dxa"/>
          </w:tcPr>
          <w:p w14:paraId="7877BD81" w14:textId="77777777" w:rsidR="00496702" w:rsidRPr="0006458D" w:rsidRDefault="00496702" w:rsidP="008C225A">
            <w:pPr>
              <w:pStyle w:val="TAC"/>
              <w:rPr>
                <w:szCs w:val="22"/>
              </w:rPr>
            </w:pPr>
            <w:r w:rsidRPr="0006458D">
              <w:rPr>
                <w:szCs w:val="22"/>
              </w:rPr>
              <w:t>Transport block CRC (bits)</w:t>
            </w:r>
          </w:p>
        </w:tc>
        <w:tc>
          <w:tcPr>
            <w:tcW w:w="2268" w:type="dxa"/>
          </w:tcPr>
          <w:p w14:paraId="24ADE87D" w14:textId="77777777" w:rsidR="00496702" w:rsidRPr="0006458D" w:rsidRDefault="00496702" w:rsidP="008C225A">
            <w:pPr>
              <w:pStyle w:val="TAC"/>
              <w:rPr>
                <w:rFonts w:ascii="SimSun" w:hAnsi="SimSun" w:cs="SimSun"/>
                <w:szCs w:val="18"/>
              </w:rPr>
            </w:pPr>
            <w:r w:rsidRPr="0006458D">
              <w:rPr>
                <w:szCs w:val="18"/>
              </w:rPr>
              <w:t>16</w:t>
            </w:r>
          </w:p>
        </w:tc>
        <w:tc>
          <w:tcPr>
            <w:tcW w:w="2312" w:type="dxa"/>
          </w:tcPr>
          <w:p w14:paraId="3EBCC92B" w14:textId="77777777" w:rsidR="00496702" w:rsidRPr="0006458D" w:rsidRDefault="00496702" w:rsidP="008C225A">
            <w:pPr>
              <w:pStyle w:val="TAC"/>
              <w:rPr>
                <w:rFonts w:ascii="SimSun" w:hAnsi="SimSun" w:cs="SimSun"/>
                <w:szCs w:val="18"/>
              </w:rPr>
            </w:pPr>
            <w:r w:rsidRPr="0006458D">
              <w:rPr>
                <w:szCs w:val="18"/>
              </w:rPr>
              <w:t>16</w:t>
            </w:r>
          </w:p>
        </w:tc>
      </w:tr>
      <w:tr w:rsidR="0006458D" w:rsidRPr="0006458D" w14:paraId="69682838" w14:textId="77777777" w:rsidTr="008C225A">
        <w:trPr>
          <w:jc w:val="center"/>
        </w:trPr>
        <w:tc>
          <w:tcPr>
            <w:tcW w:w="4470" w:type="dxa"/>
          </w:tcPr>
          <w:p w14:paraId="687FA96D" w14:textId="77777777" w:rsidR="00496702" w:rsidRPr="0006458D" w:rsidRDefault="00496702" w:rsidP="008C225A">
            <w:pPr>
              <w:pStyle w:val="TAC"/>
            </w:pPr>
            <w:r w:rsidRPr="0006458D">
              <w:t>Code block CRC size (bits)</w:t>
            </w:r>
          </w:p>
        </w:tc>
        <w:tc>
          <w:tcPr>
            <w:tcW w:w="2268" w:type="dxa"/>
          </w:tcPr>
          <w:p w14:paraId="04939796" w14:textId="77777777" w:rsidR="00496702" w:rsidRPr="0006458D" w:rsidRDefault="00496702" w:rsidP="008C225A">
            <w:pPr>
              <w:pStyle w:val="TAC"/>
              <w:rPr>
                <w:rFonts w:ascii="SimSun" w:hAnsi="SimSun" w:cs="SimSun"/>
                <w:szCs w:val="18"/>
              </w:rPr>
            </w:pPr>
            <w:r w:rsidRPr="0006458D">
              <w:t>-</w:t>
            </w:r>
          </w:p>
        </w:tc>
        <w:tc>
          <w:tcPr>
            <w:tcW w:w="2312" w:type="dxa"/>
          </w:tcPr>
          <w:p w14:paraId="2D2B18EE" w14:textId="77777777" w:rsidR="00496702" w:rsidRPr="0006458D" w:rsidRDefault="00496702" w:rsidP="008C225A">
            <w:pPr>
              <w:pStyle w:val="TAC"/>
              <w:rPr>
                <w:rFonts w:ascii="SimSun" w:hAnsi="SimSun" w:cs="SimSun"/>
                <w:szCs w:val="18"/>
              </w:rPr>
            </w:pPr>
            <w:r w:rsidRPr="0006458D">
              <w:t>-</w:t>
            </w:r>
          </w:p>
        </w:tc>
      </w:tr>
      <w:tr w:rsidR="0006458D" w:rsidRPr="0006458D" w14:paraId="166F0DAC" w14:textId="77777777" w:rsidTr="008C225A">
        <w:trPr>
          <w:jc w:val="center"/>
        </w:trPr>
        <w:tc>
          <w:tcPr>
            <w:tcW w:w="4470" w:type="dxa"/>
          </w:tcPr>
          <w:p w14:paraId="5BDBCA4D" w14:textId="77777777" w:rsidR="00496702" w:rsidRPr="0006458D" w:rsidRDefault="00496702" w:rsidP="008C225A">
            <w:pPr>
              <w:pStyle w:val="TAC"/>
            </w:pPr>
            <w:r w:rsidRPr="0006458D">
              <w:t>Number of code blocks - C</w:t>
            </w:r>
          </w:p>
        </w:tc>
        <w:tc>
          <w:tcPr>
            <w:tcW w:w="2268" w:type="dxa"/>
            <w:vAlign w:val="center"/>
          </w:tcPr>
          <w:p w14:paraId="19ECE3A3" w14:textId="77777777" w:rsidR="00496702" w:rsidRPr="0006458D" w:rsidRDefault="00496702" w:rsidP="008C225A">
            <w:pPr>
              <w:pStyle w:val="TAC"/>
              <w:rPr>
                <w:rFonts w:ascii="SimSun" w:hAnsi="SimSun" w:cs="SimSun"/>
                <w:szCs w:val="18"/>
              </w:rPr>
            </w:pPr>
            <w:r w:rsidRPr="0006458D">
              <w:rPr>
                <w:szCs w:val="18"/>
              </w:rPr>
              <w:t>1</w:t>
            </w:r>
          </w:p>
        </w:tc>
        <w:tc>
          <w:tcPr>
            <w:tcW w:w="2312" w:type="dxa"/>
            <w:vAlign w:val="center"/>
          </w:tcPr>
          <w:p w14:paraId="2FE59AC4" w14:textId="77777777" w:rsidR="00496702" w:rsidRPr="0006458D" w:rsidRDefault="00496702" w:rsidP="008C225A">
            <w:pPr>
              <w:pStyle w:val="TAC"/>
              <w:rPr>
                <w:rFonts w:ascii="SimSun" w:hAnsi="SimSun" w:cs="SimSun"/>
                <w:szCs w:val="18"/>
              </w:rPr>
            </w:pPr>
            <w:r w:rsidRPr="0006458D">
              <w:rPr>
                <w:szCs w:val="18"/>
              </w:rPr>
              <w:t>1</w:t>
            </w:r>
          </w:p>
        </w:tc>
      </w:tr>
      <w:tr w:rsidR="0006458D" w:rsidRPr="0006458D" w14:paraId="73FE1707" w14:textId="77777777" w:rsidTr="008C225A">
        <w:trPr>
          <w:jc w:val="center"/>
        </w:trPr>
        <w:tc>
          <w:tcPr>
            <w:tcW w:w="4470" w:type="dxa"/>
          </w:tcPr>
          <w:p w14:paraId="3D6C495D" w14:textId="77777777" w:rsidR="00496702" w:rsidRPr="0006458D" w:rsidRDefault="00496702" w:rsidP="008C225A">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7E47525E" w14:textId="77777777" w:rsidR="00496702" w:rsidRPr="0006458D" w:rsidRDefault="00496702" w:rsidP="008C225A">
            <w:pPr>
              <w:pStyle w:val="TAC"/>
              <w:rPr>
                <w:rFonts w:ascii="SimSun" w:hAnsi="SimSun" w:cs="SimSun"/>
                <w:szCs w:val="18"/>
              </w:rPr>
            </w:pPr>
            <w:r w:rsidRPr="0006458D">
              <w:rPr>
                <w:szCs w:val="18"/>
                <w:lang w:eastAsia="zh-CN"/>
              </w:rPr>
              <w:t>1144</w:t>
            </w:r>
            <w:r w:rsidRPr="0006458D">
              <w:rPr>
                <w:rFonts w:hint="eastAsia"/>
                <w:szCs w:val="18"/>
              </w:rPr>
              <w:t xml:space="preserve">　</w:t>
            </w:r>
          </w:p>
        </w:tc>
        <w:tc>
          <w:tcPr>
            <w:tcW w:w="2312" w:type="dxa"/>
            <w:vAlign w:val="center"/>
          </w:tcPr>
          <w:p w14:paraId="112FDB55" w14:textId="77777777" w:rsidR="00496702" w:rsidRPr="0006458D" w:rsidRDefault="00496702" w:rsidP="008C225A">
            <w:pPr>
              <w:pStyle w:val="TAC"/>
              <w:rPr>
                <w:rFonts w:ascii="SimSun" w:hAnsi="SimSun" w:cs="SimSun"/>
                <w:szCs w:val="18"/>
              </w:rPr>
            </w:pPr>
            <w:r w:rsidRPr="0006458D">
              <w:rPr>
                <w:szCs w:val="18"/>
                <w:lang w:eastAsia="zh-CN"/>
              </w:rPr>
              <w:t>1144</w:t>
            </w:r>
            <w:r w:rsidRPr="0006458D">
              <w:rPr>
                <w:rFonts w:hint="eastAsia"/>
                <w:szCs w:val="18"/>
              </w:rPr>
              <w:t xml:space="preserve">　</w:t>
            </w:r>
          </w:p>
        </w:tc>
      </w:tr>
      <w:tr w:rsidR="0006458D" w:rsidRPr="0006458D" w14:paraId="3068F13F" w14:textId="77777777" w:rsidTr="008C225A">
        <w:trPr>
          <w:jc w:val="center"/>
        </w:trPr>
        <w:tc>
          <w:tcPr>
            <w:tcW w:w="4470" w:type="dxa"/>
          </w:tcPr>
          <w:p w14:paraId="75C66EDC" w14:textId="77777777" w:rsidR="00496702" w:rsidRPr="0006458D" w:rsidRDefault="00496702" w:rsidP="008C225A">
            <w:pPr>
              <w:pStyle w:val="TAC"/>
              <w:rPr>
                <w:lang w:eastAsia="zh-CN"/>
              </w:rPr>
            </w:pPr>
            <w:r w:rsidRPr="0006458D">
              <w:t xml:space="preserve">Total number of bits per </w:t>
            </w:r>
            <w:r w:rsidRPr="0006458D">
              <w:rPr>
                <w:lang w:eastAsia="zh-CN"/>
              </w:rPr>
              <w:t>slot</w:t>
            </w:r>
          </w:p>
        </w:tc>
        <w:tc>
          <w:tcPr>
            <w:tcW w:w="2268" w:type="dxa"/>
          </w:tcPr>
          <w:p w14:paraId="5897EFEC" w14:textId="77777777" w:rsidR="00496702" w:rsidRPr="0006458D" w:rsidRDefault="00496702" w:rsidP="008C225A">
            <w:pPr>
              <w:pStyle w:val="TAC"/>
              <w:rPr>
                <w:rFonts w:ascii="SimSun" w:hAnsi="SimSun" w:cs="SimSun"/>
                <w:szCs w:val="18"/>
              </w:rPr>
            </w:pPr>
            <w:r w:rsidRPr="0006458D">
              <w:rPr>
                <w:szCs w:val="18"/>
              </w:rPr>
              <w:t>5760</w:t>
            </w:r>
          </w:p>
        </w:tc>
        <w:tc>
          <w:tcPr>
            <w:tcW w:w="2312" w:type="dxa"/>
          </w:tcPr>
          <w:p w14:paraId="57DC1044" w14:textId="77777777" w:rsidR="00496702" w:rsidRPr="0006458D" w:rsidRDefault="00496702" w:rsidP="008C225A">
            <w:pPr>
              <w:pStyle w:val="TAC"/>
              <w:rPr>
                <w:rFonts w:ascii="SimSun" w:hAnsi="SimSun" w:cs="SimSun"/>
                <w:szCs w:val="18"/>
              </w:rPr>
            </w:pPr>
            <w:r w:rsidRPr="0006458D">
              <w:rPr>
                <w:szCs w:val="18"/>
              </w:rPr>
              <w:t>5760</w:t>
            </w:r>
          </w:p>
        </w:tc>
      </w:tr>
      <w:tr w:rsidR="0006458D" w:rsidRPr="0006458D" w14:paraId="4D1B8FFC" w14:textId="77777777" w:rsidTr="008C225A">
        <w:trPr>
          <w:jc w:val="center"/>
        </w:trPr>
        <w:tc>
          <w:tcPr>
            <w:tcW w:w="4470" w:type="dxa"/>
          </w:tcPr>
          <w:p w14:paraId="44FBD0FB" w14:textId="77777777" w:rsidR="00496702" w:rsidRPr="0006458D" w:rsidRDefault="00496702" w:rsidP="008C225A">
            <w:pPr>
              <w:pStyle w:val="TAC"/>
              <w:rPr>
                <w:lang w:eastAsia="zh-CN"/>
              </w:rPr>
            </w:pPr>
            <w:r w:rsidRPr="0006458D">
              <w:t xml:space="preserve">Total symbols per </w:t>
            </w:r>
            <w:r w:rsidRPr="0006458D">
              <w:rPr>
                <w:lang w:eastAsia="zh-CN"/>
              </w:rPr>
              <w:t>slot</w:t>
            </w:r>
          </w:p>
        </w:tc>
        <w:tc>
          <w:tcPr>
            <w:tcW w:w="2268" w:type="dxa"/>
          </w:tcPr>
          <w:p w14:paraId="0B8D17E3" w14:textId="77777777" w:rsidR="00496702" w:rsidRPr="0006458D" w:rsidRDefault="00496702" w:rsidP="008C225A">
            <w:pPr>
              <w:pStyle w:val="TAC"/>
              <w:rPr>
                <w:rFonts w:ascii="SimSun" w:hAnsi="SimSun" w:cs="SimSun"/>
                <w:szCs w:val="18"/>
              </w:rPr>
            </w:pPr>
            <w:r w:rsidRPr="0006458D">
              <w:rPr>
                <w:szCs w:val="18"/>
              </w:rPr>
              <w:t>2880</w:t>
            </w:r>
          </w:p>
        </w:tc>
        <w:tc>
          <w:tcPr>
            <w:tcW w:w="2312" w:type="dxa"/>
          </w:tcPr>
          <w:p w14:paraId="3EDA05C1" w14:textId="77777777" w:rsidR="00496702" w:rsidRPr="0006458D" w:rsidRDefault="00496702" w:rsidP="008C225A">
            <w:pPr>
              <w:pStyle w:val="TAC"/>
              <w:rPr>
                <w:rFonts w:ascii="SimSun" w:hAnsi="SimSun" w:cs="SimSun"/>
                <w:szCs w:val="18"/>
              </w:rPr>
            </w:pPr>
            <w:r w:rsidRPr="0006458D">
              <w:rPr>
                <w:szCs w:val="18"/>
              </w:rPr>
              <w:t>2880</w:t>
            </w:r>
          </w:p>
        </w:tc>
      </w:tr>
      <w:tr w:rsidR="0006458D" w:rsidRPr="0006458D" w14:paraId="0E08AB83" w14:textId="77777777" w:rsidTr="008C225A">
        <w:trPr>
          <w:jc w:val="center"/>
        </w:trPr>
        <w:tc>
          <w:tcPr>
            <w:tcW w:w="9050" w:type="dxa"/>
            <w:gridSpan w:val="3"/>
          </w:tcPr>
          <w:p w14:paraId="356F8C57" w14:textId="7495E120" w:rsidR="00496702" w:rsidRPr="0006458D" w:rsidRDefault="00496702"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1367BEA0" w14:textId="34EA87B4" w:rsidR="00496702" w:rsidRPr="0006458D" w:rsidRDefault="00496702"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F991A98" w14:textId="77777777" w:rsidR="0070224F" w:rsidRPr="0006458D" w:rsidRDefault="0070224F" w:rsidP="0070224F">
      <w:pPr>
        <w:rPr>
          <w:noProof/>
          <w:lang w:eastAsia="zh-CN"/>
        </w:rPr>
      </w:pPr>
    </w:p>
    <w:p w14:paraId="5F9E39A5" w14:textId="77777777" w:rsidR="0070224F" w:rsidRPr="0006458D" w:rsidRDefault="0070224F" w:rsidP="0070224F">
      <w:pPr>
        <w:pStyle w:val="Heading1"/>
        <w:rPr>
          <w:lang w:eastAsia="zh-CN"/>
        </w:rPr>
      </w:pPr>
      <w:bookmarkStart w:id="3269" w:name="_Toc13079968"/>
      <w:r w:rsidRPr="0006458D">
        <w:t>A.</w:t>
      </w:r>
      <w:r w:rsidRPr="0006458D">
        <w:rPr>
          <w:lang w:eastAsia="zh-CN"/>
        </w:rPr>
        <w:t>4</w:t>
      </w:r>
      <w:r w:rsidRPr="0006458D">
        <w:tab/>
        <w:t>Fixed Reference Channels for performance requirements (</w:t>
      </w:r>
      <w:r w:rsidRPr="0006458D">
        <w:rPr>
          <w:lang w:eastAsia="zh-CN"/>
        </w:rPr>
        <w:t>16QAM, R=658/1024</w:t>
      </w:r>
      <w:r w:rsidRPr="0006458D">
        <w:t>)</w:t>
      </w:r>
      <w:bookmarkEnd w:id="3269"/>
    </w:p>
    <w:p w14:paraId="541655AB" w14:textId="4D0A4AF7" w:rsidR="0070224F" w:rsidRPr="0006458D" w:rsidRDefault="0070224F" w:rsidP="0070224F">
      <w:pPr>
        <w:rPr>
          <w:lang w:eastAsia="zh-CN"/>
        </w:rPr>
      </w:pPr>
      <w:r w:rsidRPr="0006458D">
        <w:t>The parameters for the reference measurement channels are specified in table A.</w:t>
      </w:r>
      <w:r w:rsidRPr="0006458D">
        <w:rPr>
          <w:lang w:eastAsia="zh-CN"/>
        </w:rPr>
        <w:t>4</w:t>
      </w:r>
      <w:r w:rsidRPr="0006458D">
        <w:t>-</w:t>
      </w:r>
      <w:r w:rsidR="00496702" w:rsidRPr="0006458D">
        <w:t>2</w:t>
      </w:r>
      <w:r w:rsidRPr="0006458D">
        <w:t xml:space="preserve"> </w:t>
      </w:r>
      <w:r w:rsidR="00496702" w:rsidRPr="0006458D">
        <w:rPr>
          <w:lang w:eastAsia="zh-CN"/>
        </w:rPr>
        <w:t xml:space="preserve">and </w:t>
      </w:r>
      <w:r w:rsidRPr="0006458D">
        <w:rPr>
          <w:lang w:eastAsia="zh-CN"/>
        </w:rPr>
        <w:t xml:space="preserve">table A.4-4 </w:t>
      </w:r>
      <w:r w:rsidRPr="0006458D">
        <w:t>for FR1 PUSCH performance requirements</w:t>
      </w:r>
      <w:r w:rsidRPr="0006458D">
        <w:rPr>
          <w:lang w:eastAsia="zh-CN"/>
        </w:rPr>
        <w:t>:</w:t>
      </w:r>
    </w:p>
    <w:p w14:paraId="1B967F1A" w14:textId="2A037F74" w:rsidR="0070224F" w:rsidRPr="0006458D" w:rsidRDefault="0070224F" w:rsidP="00FA3B41">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2</w:t>
      </w:r>
      <w:r w:rsidRPr="0006458D">
        <w:t xml:space="preserve"> for FR1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1 transmission layer</w:t>
      </w:r>
      <w:r w:rsidRPr="0006458D">
        <w:t>.</w:t>
      </w:r>
    </w:p>
    <w:p w14:paraId="6EE1C551" w14:textId="55284B4D" w:rsidR="0070224F" w:rsidRPr="0006458D" w:rsidRDefault="0070224F" w:rsidP="00FA3B41">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4</w:t>
      </w:r>
      <w:r w:rsidRPr="0006458D">
        <w:t xml:space="preserve"> for FR1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2 transmission layers</w:t>
      </w:r>
      <w:r w:rsidRPr="0006458D">
        <w:t>.</w:t>
      </w:r>
    </w:p>
    <w:p w14:paraId="665B93F5" w14:textId="05DDB519" w:rsidR="0070224F" w:rsidRPr="0006458D" w:rsidRDefault="0070224F" w:rsidP="0070224F">
      <w:pPr>
        <w:rPr>
          <w:lang w:eastAsia="zh-CN"/>
        </w:rPr>
      </w:pPr>
      <w:r w:rsidRPr="0006458D">
        <w:t>The parameters for the reference measurement channels are specified in table A.</w:t>
      </w:r>
      <w:r w:rsidRPr="0006458D">
        <w:rPr>
          <w:lang w:eastAsia="zh-CN"/>
        </w:rPr>
        <w:t>4</w:t>
      </w:r>
      <w:r w:rsidRPr="0006458D">
        <w:t>-</w:t>
      </w:r>
      <w:r w:rsidRPr="0006458D">
        <w:rPr>
          <w:lang w:eastAsia="zh-CN"/>
        </w:rPr>
        <w:t>5</w:t>
      </w:r>
      <w:r w:rsidRPr="0006458D">
        <w:t xml:space="preserve"> </w:t>
      </w:r>
      <w:r w:rsidRPr="0006458D">
        <w:rPr>
          <w:lang w:eastAsia="zh-CN"/>
        </w:rPr>
        <w:t>to table A.4-</w:t>
      </w:r>
      <w:r w:rsidR="002E4ED0" w:rsidRPr="0006458D">
        <w:rPr>
          <w:lang w:eastAsia="zh-CN"/>
        </w:rPr>
        <w:t>8</w:t>
      </w:r>
      <w:r w:rsidRPr="0006458D">
        <w:rPr>
          <w:lang w:eastAsia="zh-CN"/>
        </w:rPr>
        <w:t xml:space="preserve"> </w:t>
      </w:r>
      <w:r w:rsidRPr="0006458D">
        <w:t>for FR</w:t>
      </w:r>
      <w:r w:rsidRPr="0006458D">
        <w:rPr>
          <w:lang w:eastAsia="zh-CN"/>
        </w:rPr>
        <w:t>2</w:t>
      </w:r>
      <w:r w:rsidRPr="0006458D">
        <w:t xml:space="preserve"> PUSCH performance requirements</w:t>
      </w:r>
      <w:r w:rsidRPr="0006458D">
        <w:rPr>
          <w:lang w:eastAsia="zh-CN"/>
        </w:rPr>
        <w:t>:</w:t>
      </w:r>
    </w:p>
    <w:p w14:paraId="62480E9F" w14:textId="3659DF82" w:rsidR="0070224F" w:rsidRPr="0006458D" w:rsidRDefault="0070224F" w:rsidP="0070224F">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5</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pos0</w:t>
      </w:r>
      <w:r w:rsidRPr="0006458D">
        <w:rPr>
          <w:lang w:eastAsia="zh-CN"/>
        </w:rPr>
        <w:t xml:space="preserve"> and 1 transmission layer</w:t>
      </w:r>
      <w:r w:rsidRPr="0006458D">
        <w:t>.</w:t>
      </w:r>
    </w:p>
    <w:p w14:paraId="4869292B" w14:textId="2A15308C" w:rsidR="002E4ED0" w:rsidRPr="0006458D" w:rsidRDefault="0070224F"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6</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pos0</w:t>
      </w:r>
      <w:r w:rsidRPr="0006458D">
        <w:rPr>
          <w:lang w:eastAsia="zh-CN"/>
        </w:rPr>
        <w:t xml:space="preserve"> and 2 transmission layers</w:t>
      </w:r>
      <w:r w:rsidRPr="0006458D">
        <w:t>.</w:t>
      </w:r>
      <w:r w:rsidR="002E4ED0" w:rsidRPr="0006458D">
        <w:rPr>
          <w:lang w:eastAsia="zh-CN"/>
        </w:rPr>
        <w:t xml:space="preserve"> </w:t>
      </w:r>
    </w:p>
    <w:p w14:paraId="055D2FA4" w14:textId="7898143E" w:rsidR="002E4ED0" w:rsidRPr="0006458D" w:rsidRDefault="002E4ED0"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7</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1 transmission layer</w:t>
      </w:r>
      <w:r w:rsidRPr="0006458D">
        <w:t>.</w:t>
      </w:r>
    </w:p>
    <w:p w14:paraId="62F951F6" w14:textId="22A8AFE9" w:rsidR="002E4ED0" w:rsidRPr="0006458D" w:rsidRDefault="002E4ED0"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8</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2 transmission layers</w:t>
      </w:r>
      <w:r w:rsidRPr="0006458D">
        <w:t>.</w:t>
      </w:r>
    </w:p>
    <w:p w14:paraId="0165C3D4" w14:textId="77777777" w:rsidR="0070224F" w:rsidRPr="0006458D" w:rsidRDefault="0070224F" w:rsidP="0070224F">
      <w:pPr>
        <w:pStyle w:val="B1"/>
        <w:rPr>
          <w:lang w:eastAsia="zh-CN"/>
        </w:rPr>
      </w:pPr>
    </w:p>
    <w:p w14:paraId="38165C3B" w14:textId="338F6674" w:rsidR="0070224F" w:rsidRPr="0006458D" w:rsidRDefault="0070224F" w:rsidP="0070224F">
      <w:pPr>
        <w:pStyle w:val="TH"/>
        <w:rPr>
          <w:lang w:eastAsia="zh-CN"/>
        </w:rPr>
      </w:pPr>
      <w:r w:rsidRPr="0006458D">
        <w:rPr>
          <w:rFonts w:eastAsia="Malgun Gothic"/>
        </w:rPr>
        <w:t>Table A.</w:t>
      </w:r>
      <w:r w:rsidRPr="0006458D">
        <w:rPr>
          <w:lang w:eastAsia="zh-CN"/>
        </w:rPr>
        <w:t>4</w:t>
      </w:r>
      <w:r w:rsidRPr="0006458D">
        <w:rPr>
          <w:rFonts w:eastAsia="Malgun Gothic"/>
        </w:rPr>
        <w:t xml:space="preserve">-1: </w:t>
      </w:r>
      <w:r w:rsidR="002E4ED0" w:rsidRPr="0006458D">
        <w:rPr>
          <w:rFonts w:eastAsia="Malgun Gothic"/>
        </w:rPr>
        <w:t>Void</w:t>
      </w:r>
    </w:p>
    <w:p w14:paraId="6D938585" w14:textId="77777777" w:rsidR="0070224F" w:rsidRPr="0006458D" w:rsidRDefault="0070224F" w:rsidP="0070224F"/>
    <w:p w14:paraId="4F763E8B" w14:textId="640EC849" w:rsidR="0070224F" w:rsidRPr="0006458D" w:rsidRDefault="0070224F" w:rsidP="0070224F">
      <w:pPr>
        <w:pStyle w:val="TH"/>
        <w:rPr>
          <w:lang w:eastAsia="zh-CN"/>
        </w:rPr>
      </w:pPr>
      <w:bookmarkStart w:id="3270" w:name="_Hlk527996584"/>
      <w:r w:rsidRPr="0006458D">
        <w:rPr>
          <w:rFonts w:eastAsia="Malgun Gothic"/>
        </w:rPr>
        <w:t>Table A.</w:t>
      </w:r>
      <w:r w:rsidRPr="0006458D">
        <w:rPr>
          <w:lang w:eastAsia="zh-CN"/>
        </w:rPr>
        <w:t>4</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0DE60A3D" w14:textId="77777777" w:rsidTr="0070224F">
        <w:trPr>
          <w:jc w:val="center"/>
        </w:trPr>
        <w:tc>
          <w:tcPr>
            <w:tcW w:w="2421" w:type="dxa"/>
          </w:tcPr>
          <w:p w14:paraId="064A44D3" w14:textId="77777777" w:rsidR="0070224F" w:rsidRPr="0006458D" w:rsidRDefault="0070224F" w:rsidP="0070224F">
            <w:pPr>
              <w:pStyle w:val="TAH"/>
            </w:pPr>
            <w:r w:rsidRPr="0006458D">
              <w:t>Reference channel</w:t>
            </w:r>
          </w:p>
        </w:tc>
        <w:tc>
          <w:tcPr>
            <w:tcW w:w="1070" w:type="dxa"/>
          </w:tcPr>
          <w:p w14:paraId="6A3EFC76" w14:textId="77777777" w:rsidR="0070224F" w:rsidRPr="0006458D" w:rsidRDefault="0070224F" w:rsidP="0070224F">
            <w:pPr>
              <w:pStyle w:val="TAH"/>
            </w:pPr>
            <w:r w:rsidRPr="0006458D">
              <w:rPr>
                <w:lang w:eastAsia="zh-CN"/>
              </w:rPr>
              <w:t>G-FR1-A4-8</w:t>
            </w:r>
          </w:p>
        </w:tc>
        <w:tc>
          <w:tcPr>
            <w:tcW w:w="1071" w:type="dxa"/>
          </w:tcPr>
          <w:p w14:paraId="0D682259" w14:textId="77777777" w:rsidR="0070224F" w:rsidRPr="0006458D" w:rsidRDefault="0070224F" w:rsidP="0070224F">
            <w:pPr>
              <w:pStyle w:val="TAH"/>
            </w:pPr>
            <w:r w:rsidRPr="0006458D">
              <w:rPr>
                <w:lang w:eastAsia="zh-CN"/>
              </w:rPr>
              <w:t>G-FR1-A4-9</w:t>
            </w:r>
          </w:p>
        </w:tc>
        <w:tc>
          <w:tcPr>
            <w:tcW w:w="1070" w:type="dxa"/>
          </w:tcPr>
          <w:p w14:paraId="6EFA5DE3" w14:textId="77777777" w:rsidR="0070224F" w:rsidRPr="0006458D" w:rsidRDefault="0070224F" w:rsidP="0070224F">
            <w:pPr>
              <w:pStyle w:val="TAH"/>
            </w:pPr>
            <w:r w:rsidRPr="0006458D">
              <w:rPr>
                <w:lang w:eastAsia="zh-CN"/>
              </w:rPr>
              <w:t>G-FR1-A4-10</w:t>
            </w:r>
          </w:p>
        </w:tc>
        <w:tc>
          <w:tcPr>
            <w:tcW w:w="1071" w:type="dxa"/>
          </w:tcPr>
          <w:p w14:paraId="15F0B817" w14:textId="77777777" w:rsidR="0070224F" w:rsidRPr="0006458D" w:rsidRDefault="0070224F" w:rsidP="0070224F">
            <w:pPr>
              <w:pStyle w:val="TAH"/>
            </w:pPr>
            <w:r w:rsidRPr="0006458D">
              <w:rPr>
                <w:lang w:eastAsia="zh-CN"/>
              </w:rPr>
              <w:t>G-FR1-A4-11</w:t>
            </w:r>
          </w:p>
        </w:tc>
        <w:tc>
          <w:tcPr>
            <w:tcW w:w="1070" w:type="dxa"/>
          </w:tcPr>
          <w:p w14:paraId="4ED3101D" w14:textId="77777777" w:rsidR="0070224F" w:rsidRPr="0006458D" w:rsidRDefault="0070224F" w:rsidP="0070224F">
            <w:pPr>
              <w:pStyle w:val="TAH"/>
            </w:pPr>
            <w:r w:rsidRPr="0006458D">
              <w:rPr>
                <w:lang w:eastAsia="zh-CN"/>
              </w:rPr>
              <w:t>G-FR1-A4-12</w:t>
            </w:r>
          </w:p>
        </w:tc>
        <w:tc>
          <w:tcPr>
            <w:tcW w:w="1071" w:type="dxa"/>
          </w:tcPr>
          <w:p w14:paraId="121E0680" w14:textId="77777777" w:rsidR="0070224F" w:rsidRPr="0006458D" w:rsidRDefault="0070224F" w:rsidP="0070224F">
            <w:pPr>
              <w:pStyle w:val="TAH"/>
            </w:pPr>
            <w:r w:rsidRPr="0006458D">
              <w:rPr>
                <w:lang w:eastAsia="zh-CN"/>
              </w:rPr>
              <w:t>G-FR1-A4-13</w:t>
            </w:r>
          </w:p>
        </w:tc>
        <w:tc>
          <w:tcPr>
            <w:tcW w:w="1071" w:type="dxa"/>
          </w:tcPr>
          <w:p w14:paraId="24EC0770" w14:textId="77777777" w:rsidR="0070224F" w:rsidRPr="0006458D" w:rsidRDefault="0070224F" w:rsidP="0070224F">
            <w:pPr>
              <w:pStyle w:val="TAH"/>
              <w:rPr>
                <w:lang w:eastAsia="zh-CN"/>
              </w:rPr>
            </w:pPr>
            <w:r w:rsidRPr="0006458D">
              <w:rPr>
                <w:lang w:eastAsia="zh-CN"/>
              </w:rPr>
              <w:t>G-FR1-A4-14</w:t>
            </w:r>
          </w:p>
        </w:tc>
      </w:tr>
      <w:tr w:rsidR="0006458D" w:rsidRPr="0006458D" w14:paraId="03150974" w14:textId="77777777" w:rsidTr="0070224F">
        <w:trPr>
          <w:jc w:val="center"/>
        </w:trPr>
        <w:tc>
          <w:tcPr>
            <w:tcW w:w="2421" w:type="dxa"/>
          </w:tcPr>
          <w:p w14:paraId="4D2382A0"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6657245E" w14:textId="77777777" w:rsidR="0070224F" w:rsidRPr="0006458D" w:rsidRDefault="0070224F" w:rsidP="0070224F">
            <w:pPr>
              <w:pStyle w:val="TAC"/>
              <w:rPr>
                <w:lang w:eastAsia="zh-CN"/>
              </w:rPr>
            </w:pPr>
            <w:r w:rsidRPr="0006458D">
              <w:rPr>
                <w:lang w:eastAsia="zh-CN"/>
              </w:rPr>
              <w:t>15</w:t>
            </w:r>
          </w:p>
        </w:tc>
        <w:tc>
          <w:tcPr>
            <w:tcW w:w="1071" w:type="dxa"/>
          </w:tcPr>
          <w:p w14:paraId="381B07BC" w14:textId="77777777" w:rsidR="0070224F" w:rsidRPr="0006458D" w:rsidRDefault="0070224F" w:rsidP="0070224F">
            <w:pPr>
              <w:pStyle w:val="TAC"/>
            </w:pPr>
            <w:r w:rsidRPr="0006458D">
              <w:rPr>
                <w:lang w:eastAsia="zh-CN"/>
              </w:rPr>
              <w:t>15</w:t>
            </w:r>
          </w:p>
        </w:tc>
        <w:tc>
          <w:tcPr>
            <w:tcW w:w="1070" w:type="dxa"/>
          </w:tcPr>
          <w:p w14:paraId="00048C1F" w14:textId="77777777" w:rsidR="0070224F" w:rsidRPr="0006458D" w:rsidRDefault="0070224F" w:rsidP="0070224F">
            <w:pPr>
              <w:pStyle w:val="TAC"/>
            </w:pPr>
            <w:r w:rsidRPr="0006458D">
              <w:rPr>
                <w:lang w:eastAsia="zh-CN"/>
              </w:rPr>
              <w:t>15</w:t>
            </w:r>
          </w:p>
        </w:tc>
        <w:tc>
          <w:tcPr>
            <w:tcW w:w="1071" w:type="dxa"/>
          </w:tcPr>
          <w:p w14:paraId="4980260D" w14:textId="77777777" w:rsidR="0070224F" w:rsidRPr="0006458D" w:rsidRDefault="0070224F" w:rsidP="0070224F">
            <w:pPr>
              <w:pStyle w:val="TAC"/>
            </w:pPr>
            <w:r w:rsidRPr="0006458D">
              <w:rPr>
                <w:lang w:eastAsia="zh-CN"/>
              </w:rPr>
              <w:t>30</w:t>
            </w:r>
          </w:p>
        </w:tc>
        <w:tc>
          <w:tcPr>
            <w:tcW w:w="1070" w:type="dxa"/>
          </w:tcPr>
          <w:p w14:paraId="5440A1AE" w14:textId="77777777" w:rsidR="0070224F" w:rsidRPr="0006458D" w:rsidRDefault="0070224F" w:rsidP="0070224F">
            <w:pPr>
              <w:pStyle w:val="TAC"/>
            </w:pPr>
            <w:r w:rsidRPr="0006458D">
              <w:rPr>
                <w:lang w:eastAsia="zh-CN"/>
              </w:rPr>
              <w:t>30</w:t>
            </w:r>
          </w:p>
        </w:tc>
        <w:tc>
          <w:tcPr>
            <w:tcW w:w="1071" w:type="dxa"/>
          </w:tcPr>
          <w:p w14:paraId="4E87798F" w14:textId="77777777" w:rsidR="0070224F" w:rsidRPr="0006458D" w:rsidRDefault="0070224F" w:rsidP="0070224F">
            <w:pPr>
              <w:pStyle w:val="TAC"/>
            </w:pPr>
            <w:r w:rsidRPr="0006458D">
              <w:rPr>
                <w:lang w:eastAsia="zh-CN"/>
              </w:rPr>
              <w:t>30</w:t>
            </w:r>
          </w:p>
        </w:tc>
        <w:tc>
          <w:tcPr>
            <w:tcW w:w="1071" w:type="dxa"/>
          </w:tcPr>
          <w:p w14:paraId="3E4F4BA0" w14:textId="77777777" w:rsidR="0070224F" w:rsidRPr="0006458D" w:rsidRDefault="0070224F" w:rsidP="0070224F">
            <w:pPr>
              <w:pStyle w:val="TAC"/>
            </w:pPr>
            <w:r w:rsidRPr="0006458D">
              <w:rPr>
                <w:lang w:eastAsia="zh-CN"/>
              </w:rPr>
              <w:t>30</w:t>
            </w:r>
          </w:p>
        </w:tc>
      </w:tr>
      <w:tr w:rsidR="0006458D" w:rsidRPr="0006458D" w14:paraId="120115B2" w14:textId="77777777" w:rsidTr="0070224F">
        <w:trPr>
          <w:jc w:val="center"/>
        </w:trPr>
        <w:tc>
          <w:tcPr>
            <w:tcW w:w="2421" w:type="dxa"/>
          </w:tcPr>
          <w:p w14:paraId="59184FD3" w14:textId="77777777" w:rsidR="0070224F" w:rsidRPr="0006458D" w:rsidRDefault="0070224F" w:rsidP="0070224F">
            <w:pPr>
              <w:pStyle w:val="TAC"/>
            </w:pPr>
            <w:r w:rsidRPr="0006458D">
              <w:t>Allocated resource blocks</w:t>
            </w:r>
          </w:p>
        </w:tc>
        <w:tc>
          <w:tcPr>
            <w:tcW w:w="1070" w:type="dxa"/>
          </w:tcPr>
          <w:p w14:paraId="14BB43B3" w14:textId="77777777" w:rsidR="0070224F" w:rsidRPr="0006458D" w:rsidRDefault="0070224F" w:rsidP="0070224F">
            <w:pPr>
              <w:pStyle w:val="TAC"/>
              <w:rPr>
                <w:rFonts w:eastAsia="Yu Mincho"/>
              </w:rPr>
            </w:pPr>
            <w:r w:rsidRPr="0006458D">
              <w:rPr>
                <w:rFonts w:eastAsia="Yu Mincho"/>
              </w:rPr>
              <w:t>25</w:t>
            </w:r>
          </w:p>
        </w:tc>
        <w:tc>
          <w:tcPr>
            <w:tcW w:w="1071" w:type="dxa"/>
          </w:tcPr>
          <w:p w14:paraId="6F20DFAC" w14:textId="77777777" w:rsidR="0070224F" w:rsidRPr="0006458D" w:rsidRDefault="0070224F" w:rsidP="0070224F">
            <w:pPr>
              <w:pStyle w:val="TAC"/>
              <w:rPr>
                <w:rFonts w:eastAsia="Yu Mincho"/>
              </w:rPr>
            </w:pPr>
            <w:r w:rsidRPr="0006458D">
              <w:rPr>
                <w:rFonts w:eastAsia="Yu Mincho"/>
              </w:rPr>
              <w:t>52</w:t>
            </w:r>
          </w:p>
        </w:tc>
        <w:tc>
          <w:tcPr>
            <w:tcW w:w="1070" w:type="dxa"/>
          </w:tcPr>
          <w:p w14:paraId="5B31CBC9" w14:textId="77777777" w:rsidR="0070224F" w:rsidRPr="0006458D" w:rsidRDefault="0070224F" w:rsidP="0070224F">
            <w:pPr>
              <w:pStyle w:val="TAC"/>
              <w:rPr>
                <w:lang w:eastAsia="zh-CN"/>
              </w:rPr>
            </w:pPr>
            <w:r w:rsidRPr="0006458D">
              <w:rPr>
                <w:lang w:eastAsia="zh-CN"/>
              </w:rPr>
              <w:t>106</w:t>
            </w:r>
          </w:p>
        </w:tc>
        <w:tc>
          <w:tcPr>
            <w:tcW w:w="1071" w:type="dxa"/>
          </w:tcPr>
          <w:p w14:paraId="2063B311" w14:textId="77777777" w:rsidR="0070224F" w:rsidRPr="0006458D" w:rsidRDefault="0070224F" w:rsidP="0070224F">
            <w:pPr>
              <w:pStyle w:val="TAC"/>
              <w:rPr>
                <w:rFonts w:eastAsia="Yu Mincho"/>
              </w:rPr>
            </w:pPr>
            <w:r w:rsidRPr="0006458D">
              <w:rPr>
                <w:rFonts w:eastAsia="Yu Mincho"/>
              </w:rPr>
              <w:t>24</w:t>
            </w:r>
          </w:p>
        </w:tc>
        <w:tc>
          <w:tcPr>
            <w:tcW w:w="1070" w:type="dxa"/>
          </w:tcPr>
          <w:p w14:paraId="2BD94CDF" w14:textId="77777777" w:rsidR="0070224F" w:rsidRPr="0006458D" w:rsidRDefault="0070224F" w:rsidP="0070224F">
            <w:pPr>
              <w:pStyle w:val="TAC"/>
              <w:rPr>
                <w:rFonts w:eastAsia="Yu Mincho"/>
              </w:rPr>
            </w:pPr>
            <w:r w:rsidRPr="0006458D">
              <w:rPr>
                <w:rFonts w:eastAsia="Yu Mincho"/>
              </w:rPr>
              <w:t>51</w:t>
            </w:r>
          </w:p>
        </w:tc>
        <w:tc>
          <w:tcPr>
            <w:tcW w:w="1071" w:type="dxa"/>
          </w:tcPr>
          <w:p w14:paraId="4A66DB9B" w14:textId="77777777" w:rsidR="0070224F" w:rsidRPr="0006458D" w:rsidRDefault="0070224F" w:rsidP="0070224F">
            <w:pPr>
              <w:pStyle w:val="TAC"/>
              <w:rPr>
                <w:rFonts w:eastAsia="Yu Mincho"/>
              </w:rPr>
            </w:pPr>
            <w:r w:rsidRPr="0006458D">
              <w:rPr>
                <w:rFonts w:eastAsia="Yu Mincho"/>
              </w:rPr>
              <w:t>106</w:t>
            </w:r>
          </w:p>
        </w:tc>
        <w:tc>
          <w:tcPr>
            <w:tcW w:w="1071" w:type="dxa"/>
          </w:tcPr>
          <w:p w14:paraId="6703A5EB" w14:textId="77777777" w:rsidR="0070224F" w:rsidRPr="0006458D" w:rsidRDefault="0070224F" w:rsidP="0070224F">
            <w:pPr>
              <w:pStyle w:val="TAC"/>
              <w:rPr>
                <w:rFonts w:eastAsia="Yu Mincho"/>
              </w:rPr>
            </w:pPr>
            <w:r w:rsidRPr="0006458D">
              <w:rPr>
                <w:rFonts w:eastAsia="Yu Mincho"/>
              </w:rPr>
              <w:t>273</w:t>
            </w:r>
          </w:p>
        </w:tc>
      </w:tr>
      <w:tr w:rsidR="0006458D" w:rsidRPr="0006458D" w14:paraId="43FA24A6" w14:textId="77777777" w:rsidTr="0070224F">
        <w:trPr>
          <w:jc w:val="center"/>
        </w:trPr>
        <w:tc>
          <w:tcPr>
            <w:tcW w:w="2421" w:type="dxa"/>
          </w:tcPr>
          <w:p w14:paraId="4EAA01AA"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6B0EB2D8" w14:textId="77777777" w:rsidR="0070224F" w:rsidRPr="0006458D" w:rsidRDefault="0070224F" w:rsidP="0070224F">
            <w:pPr>
              <w:pStyle w:val="TAC"/>
              <w:rPr>
                <w:lang w:eastAsia="zh-CN"/>
              </w:rPr>
            </w:pPr>
            <w:r w:rsidRPr="0006458D">
              <w:rPr>
                <w:lang w:eastAsia="zh-CN"/>
              </w:rPr>
              <w:t>12</w:t>
            </w:r>
          </w:p>
        </w:tc>
        <w:tc>
          <w:tcPr>
            <w:tcW w:w="1071" w:type="dxa"/>
          </w:tcPr>
          <w:p w14:paraId="2DEFEB60" w14:textId="77777777" w:rsidR="0070224F" w:rsidRPr="0006458D" w:rsidRDefault="0070224F" w:rsidP="0070224F">
            <w:pPr>
              <w:pStyle w:val="TAC"/>
              <w:rPr>
                <w:lang w:eastAsia="zh-CN"/>
              </w:rPr>
            </w:pPr>
            <w:r w:rsidRPr="0006458D">
              <w:rPr>
                <w:lang w:eastAsia="zh-CN"/>
              </w:rPr>
              <w:t>12</w:t>
            </w:r>
          </w:p>
        </w:tc>
        <w:tc>
          <w:tcPr>
            <w:tcW w:w="1070" w:type="dxa"/>
          </w:tcPr>
          <w:p w14:paraId="682592B8" w14:textId="77777777" w:rsidR="0070224F" w:rsidRPr="0006458D" w:rsidRDefault="0070224F" w:rsidP="0070224F">
            <w:pPr>
              <w:pStyle w:val="TAC"/>
              <w:rPr>
                <w:lang w:eastAsia="zh-CN"/>
              </w:rPr>
            </w:pPr>
            <w:r w:rsidRPr="0006458D">
              <w:rPr>
                <w:lang w:eastAsia="zh-CN"/>
              </w:rPr>
              <w:t>12</w:t>
            </w:r>
          </w:p>
        </w:tc>
        <w:tc>
          <w:tcPr>
            <w:tcW w:w="1071" w:type="dxa"/>
          </w:tcPr>
          <w:p w14:paraId="047A9CAD" w14:textId="77777777" w:rsidR="0070224F" w:rsidRPr="0006458D" w:rsidRDefault="0070224F" w:rsidP="0070224F">
            <w:pPr>
              <w:pStyle w:val="TAC"/>
              <w:rPr>
                <w:lang w:eastAsia="zh-CN"/>
              </w:rPr>
            </w:pPr>
            <w:r w:rsidRPr="0006458D">
              <w:rPr>
                <w:lang w:eastAsia="zh-CN"/>
              </w:rPr>
              <w:t>12</w:t>
            </w:r>
          </w:p>
        </w:tc>
        <w:tc>
          <w:tcPr>
            <w:tcW w:w="1070" w:type="dxa"/>
          </w:tcPr>
          <w:p w14:paraId="6ED947AD" w14:textId="77777777" w:rsidR="0070224F" w:rsidRPr="0006458D" w:rsidRDefault="0070224F" w:rsidP="0070224F">
            <w:pPr>
              <w:pStyle w:val="TAC"/>
              <w:rPr>
                <w:lang w:eastAsia="zh-CN"/>
              </w:rPr>
            </w:pPr>
            <w:r w:rsidRPr="0006458D">
              <w:rPr>
                <w:lang w:eastAsia="zh-CN"/>
              </w:rPr>
              <w:t>12</w:t>
            </w:r>
          </w:p>
        </w:tc>
        <w:tc>
          <w:tcPr>
            <w:tcW w:w="1071" w:type="dxa"/>
          </w:tcPr>
          <w:p w14:paraId="209FA5D8" w14:textId="77777777" w:rsidR="0070224F" w:rsidRPr="0006458D" w:rsidRDefault="0070224F" w:rsidP="0070224F">
            <w:pPr>
              <w:pStyle w:val="TAC"/>
              <w:rPr>
                <w:lang w:eastAsia="zh-CN"/>
              </w:rPr>
            </w:pPr>
            <w:r w:rsidRPr="0006458D">
              <w:rPr>
                <w:lang w:eastAsia="zh-CN"/>
              </w:rPr>
              <w:t>12</w:t>
            </w:r>
          </w:p>
        </w:tc>
        <w:tc>
          <w:tcPr>
            <w:tcW w:w="1071" w:type="dxa"/>
          </w:tcPr>
          <w:p w14:paraId="27AA1BD3" w14:textId="77777777" w:rsidR="0070224F" w:rsidRPr="0006458D" w:rsidRDefault="0070224F" w:rsidP="0070224F">
            <w:pPr>
              <w:pStyle w:val="TAC"/>
              <w:rPr>
                <w:lang w:eastAsia="zh-CN"/>
              </w:rPr>
            </w:pPr>
            <w:r w:rsidRPr="0006458D">
              <w:rPr>
                <w:lang w:eastAsia="zh-CN"/>
              </w:rPr>
              <w:t>12</w:t>
            </w:r>
          </w:p>
        </w:tc>
      </w:tr>
      <w:tr w:rsidR="0006458D" w:rsidRPr="0006458D" w14:paraId="5ED7E70A" w14:textId="77777777" w:rsidTr="0070224F">
        <w:trPr>
          <w:jc w:val="center"/>
        </w:trPr>
        <w:tc>
          <w:tcPr>
            <w:tcW w:w="2421" w:type="dxa"/>
          </w:tcPr>
          <w:p w14:paraId="6E5CDA94" w14:textId="77777777" w:rsidR="0070224F" w:rsidRPr="0006458D" w:rsidRDefault="0070224F" w:rsidP="0070224F">
            <w:pPr>
              <w:pStyle w:val="TAC"/>
            </w:pPr>
            <w:r w:rsidRPr="0006458D">
              <w:t>Modulation</w:t>
            </w:r>
          </w:p>
        </w:tc>
        <w:tc>
          <w:tcPr>
            <w:tcW w:w="1070" w:type="dxa"/>
          </w:tcPr>
          <w:p w14:paraId="7B3A5DA4" w14:textId="77777777" w:rsidR="0070224F" w:rsidRPr="0006458D" w:rsidRDefault="0070224F" w:rsidP="0070224F">
            <w:pPr>
              <w:pStyle w:val="TAC"/>
              <w:rPr>
                <w:lang w:eastAsia="zh-CN"/>
              </w:rPr>
            </w:pPr>
            <w:r w:rsidRPr="0006458D">
              <w:rPr>
                <w:lang w:eastAsia="zh-CN"/>
              </w:rPr>
              <w:t>16QAM</w:t>
            </w:r>
          </w:p>
        </w:tc>
        <w:tc>
          <w:tcPr>
            <w:tcW w:w="1071" w:type="dxa"/>
          </w:tcPr>
          <w:p w14:paraId="092762C7" w14:textId="77777777" w:rsidR="0070224F" w:rsidRPr="0006458D" w:rsidRDefault="0070224F" w:rsidP="0070224F">
            <w:pPr>
              <w:pStyle w:val="TAC"/>
              <w:rPr>
                <w:lang w:eastAsia="zh-CN"/>
              </w:rPr>
            </w:pPr>
            <w:r w:rsidRPr="0006458D">
              <w:rPr>
                <w:lang w:eastAsia="zh-CN"/>
              </w:rPr>
              <w:t>16QAM</w:t>
            </w:r>
          </w:p>
        </w:tc>
        <w:tc>
          <w:tcPr>
            <w:tcW w:w="1070" w:type="dxa"/>
          </w:tcPr>
          <w:p w14:paraId="47052C0F" w14:textId="77777777" w:rsidR="0070224F" w:rsidRPr="0006458D" w:rsidRDefault="0070224F" w:rsidP="0070224F">
            <w:pPr>
              <w:pStyle w:val="TAC"/>
              <w:rPr>
                <w:lang w:eastAsia="zh-CN"/>
              </w:rPr>
            </w:pPr>
            <w:r w:rsidRPr="0006458D">
              <w:rPr>
                <w:lang w:eastAsia="zh-CN"/>
              </w:rPr>
              <w:t>16QAM</w:t>
            </w:r>
          </w:p>
        </w:tc>
        <w:tc>
          <w:tcPr>
            <w:tcW w:w="1071" w:type="dxa"/>
          </w:tcPr>
          <w:p w14:paraId="2C780508" w14:textId="77777777" w:rsidR="0070224F" w:rsidRPr="0006458D" w:rsidRDefault="0070224F" w:rsidP="0070224F">
            <w:pPr>
              <w:pStyle w:val="TAC"/>
              <w:rPr>
                <w:lang w:eastAsia="zh-CN"/>
              </w:rPr>
            </w:pPr>
            <w:r w:rsidRPr="0006458D">
              <w:rPr>
                <w:lang w:eastAsia="zh-CN"/>
              </w:rPr>
              <w:t>16QAM</w:t>
            </w:r>
          </w:p>
        </w:tc>
        <w:tc>
          <w:tcPr>
            <w:tcW w:w="1070" w:type="dxa"/>
          </w:tcPr>
          <w:p w14:paraId="1365C59F" w14:textId="77777777" w:rsidR="0070224F" w:rsidRPr="0006458D" w:rsidRDefault="0070224F" w:rsidP="0070224F">
            <w:pPr>
              <w:pStyle w:val="TAC"/>
              <w:rPr>
                <w:lang w:eastAsia="zh-CN"/>
              </w:rPr>
            </w:pPr>
            <w:r w:rsidRPr="0006458D">
              <w:rPr>
                <w:lang w:eastAsia="zh-CN"/>
              </w:rPr>
              <w:t>16QAM</w:t>
            </w:r>
          </w:p>
        </w:tc>
        <w:tc>
          <w:tcPr>
            <w:tcW w:w="1071" w:type="dxa"/>
          </w:tcPr>
          <w:p w14:paraId="425B23B4" w14:textId="77777777" w:rsidR="0070224F" w:rsidRPr="0006458D" w:rsidRDefault="0070224F" w:rsidP="0070224F">
            <w:pPr>
              <w:pStyle w:val="TAC"/>
              <w:rPr>
                <w:lang w:eastAsia="zh-CN"/>
              </w:rPr>
            </w:pPr>
            <w:r w:rsidRPr="0006458D">
              <w:rPr>
                <w:lang w:eastAsia="zh-CN"/>
              </w:rPr>
              <w:t>16QAM</w:t>
            </w:r>
          </w:p>
        </w:tc>
        <w:tc>
          <w:tcPr>
            <w:tcW w:w="1071" w:type="dxa"/>
          </w:tcPr>
          <w:p w14:paraId="3D757A0C" w14:textId="77777777" w:rsidR="0070224F" w:rsidRPr="0006458D" w:rsidRDefault="0070224F" w:rsidP="0070224F">
            <w:pPr>
              <w:pStyle w:val="TAC"/>
              <w:rPr>
                <w:lang w:eastAsia="zh-CN"/>
              </w:rPr>
            </w:pPr>
            <w:r w:rsidRPr="0006458D">
              <w:rPr>
                <w:lang w:eastAsia="zh-CN"/>
              </w:rPr>
              <w:t>16QAM</w:t>
            </w:r>
          </w:p>
        </w:tc>
      </w:tr>
      <w:tr w:rsidR="0006458D" w:rsidRPr="0006458D" w14:paraId="6151E3A6" w14:textId="77777777" w:rsidTr="0070224F">
        <w:trPr>
          <w:jc w:val="center"/>
        </w:trPr>
        <w:tc>
          <w:tcPr>
            <w:tcW w:w="2421" w:type="dxa"/>
          </w:tcPr>
          <w:p w14:paraId="1BC74BD1"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47B45AF4" w14:textId="77777777" w:rsidR="0070224F" w:rsidRPr="0006458D" w:rsidRDefault="0070224F" w:rsidP="0070224F">
            <w:pPr>
              <w:pStyle w:val="TAC"/>
              <w:rPr>
                <w:lang w:eastAsia="zh-CN"/>
              </w:rPr>
            </w:pPr>
            <w:r w:rsidRPr="0006458D">
              <w:rPr>
                <w:lang w:eastAsia="zh-CN"/>
              </w:rPr>
              <w:t>658/1024</w:t>
            </w:r>
          </w:p>
        </w:tc>
        <w:tc>
          <w:tcPr>
            <w:tcW w:w="1071" w:type="dxa"/>
          </w:tcPr>
          <w:p w14:paraId="6D122E29" w14:textId="77777777" w:rsidR="0070224F" w:rsidRPr="0006458D" w:rsidRDefault="0070224F" w:rsidP="0070224F">
            <w:pPr>
              <w:pStyle w:val="TAC"/>
              <w:rPr>
                <w:lang w:eastAsia="zh-CN"/>
              </w:rPr>
            </w:pPr>
            <w:r w:rsidRPr="0006458D">
              <w:rPr>
                <w:lang w:eastAsia="zh-CN"/>
              </w:rPr>
              <w:t>658/1024</w:t>
            </w:r>
          </w:p>
        </w:tc>
        <w:tc>
          <w:tcPr>
            <w:tcW w:w="1070" w:type="dxa"/>
          </w:tcPr>
          <w:p w14:paraId="6D81CDD5" w14:textId="77777777" w:rsidR="0070224F" w:rsidRPr="0006458D" w:rsidRDefault="0070224F" w:rsidP="0070224F">
            <w:pPr>
              <w:pStyle w:val="TAC"/>
              <w:rPr>
                <w:lang w:eastAsia="zh-CN"/>
              </w:rPr>
            </w:pPr>
            <w:r w:rsidRPr="0006458D">
              <w:rPr>
                <w:lang w:eastAsia="zh-CN"/>
              </w:rPr>
              <w:t>658/1024</w:t>
            </w:r>
          </w:p>
        </w:tc>
        <w:tc>
          <w:tcPr>
            <w:tcW w:w="1071" w:type="dxa"/>
          </w:tcPr>
          <w:p w14:paraId="27C256CC" w14:textId="77777777" w:rsidR="0070224F" w:rsidRPr="0006458D" w:rsidRDefault="0070224F" w:rsidP="0070224F">
            <w:pPr>
              <w:pStyle w:val="TAC"/>
              <w:rPr>
                <w:lang w:eastAsia="zh-CN"/>
              </w:rPr>
            </w:pPr>
            <w:r w:rsidRPr="0006458D">
              <w:rPr>
                <w:lang w:eastAsia="zh-CN"/>
              </w:rPr>
              <w:t>658/1024</w:t>
            </w:r>
          </w:p>
        </w:tc>
        <w:tc>
          <w:tcPr>
            <w:tcW w:w="1070" w:type="dxa"/>
          </w:tcPr>
          <w:p w14:paraId="658891AB" w14:textId="77777777" w:rsidR="0070224F" w:rsidRPr="0006458D" w:rsidRDefault="0070224F" w:rsidP="0070224F">
            <w:pPr>
              <w:pStyle w:val="TAC"/>
              <w:rPr>
                <w:lang w:eastAsia="zh-CN"/>
              </w:rPr>
            </w:pPr>
            <w:r w:rsidRPr="0006458D">
              <w:rPr>
                <w:lang w:eastAsia="zh-CN"/>
              </w:rPr>
              <w:t>658/1024</w:t>
            </w:r>
          </w:p>
        </w:tc>
        <w:tc>
          <w:tcPr>
            <w:tcW w:w="1071" w:type="dxa"/>
          </w:tcPr>
          <w:p w14:paraId="43494ADA" w14:textId="77777777" w:rsidR="0070224F" w:rsidRPr="0006458D" w:rsidRDefault="0070224F" w:rsidP="0070224F">
            <w:pPr>
              <w:pStyle w:val="TAC"/>
              <w:rPr>
                <w:lang w:eastAsia="zh-CN"/>
              </w:rPr>
            </w:pPr>
            <w:r w:rsidRPr="0006458D">
              <w:rPr>
                <w:lang w:eastAsia="zh-CN"/>
              </w:rPr>
              <w:t>658/1024</w:t>
            </w:r>
          </w:p>
        </w:tc>
        <w:tc>
          <w:tcPr>
            <w:tcW w:w="1071" w:type="dxa"/>
          </w:tcPr>
          <w:p w14:paraId="6DC95F17" w14:textId="77777777" w:rsidR="0070224F" w:rsidRPr="0006458D" w:rsidRDefault="0070224F" w:rsidP="0070224F">
            <w:pPr>
              <w:pStyle w:val="TAC"/>
              <w:rPr>
                <w:lang w:eastAsia="zh-CN"/>
              </w:rPr>
            </w:pPr>
            <w:r w:rsidRPr="0006458D">
              <w:rPr>
                <w:lang w:eastAsia="zh-CN"/>
              </w:rPr>
              <w:t>658/1024</w:t>
            </w:r>
          </w:p>
        </w:tc>
      </w:tr>
      <w:tr w:rsidR="0006458D" w:rsidRPr="0006458D" w14:paraId="72213DE0" w14:textId="77777777" w:rsidTr="0070224F">
        <w:trPr>
          <w:jc w:val="center"/>
        </w:trPr>
        <w:tc>
          <w:tcPr>
            <w:tcW w:w="2421" w:type="dxa"/>
          </w:tcPr>
          <w:p w14:paraId="1D973F88" w14:textId="77777777" w:rsidR="0070224F" w:rsidRPr="0006458D" w:rsidRDefault="0070224F" w:rsidP="0070224F">
            <w:pPr>
              <w:pStyle w:val="TAC"/>
            </w:pPr>
            <w:r w:rsidRPr="0006458D">
              <w:t>Payload size (bits)</w:t>
            </w:r>
          </w:p>
        </w:tc>
        <w:tc>
          <w:tcPr>
            <w:tcW w:w="1070" w:type="dxa"/>
            <w:vAlign w:val="center"/>
          </w:tcPr>
          <w:p w14:paraId="4E6D1148" w14:textId="77777777" w:rsidR="0070224F" w:rsidRPr="0006458D" w:rsidRDefault="0070224F" w:rsidP="0070224F">
            <w:pPr>
              <w:pStyle w:val="TAC"/>
              <w:rPr>
                <w:lang w:eastAsia="zh-CN"/>
              </w:rPr>
            </w:pPr>
            <w:r w:rsidRPr="0006458D">
              <w:rPr>
                <w:lang w:eastAsia="zh-CN"/>
              </w:rPr>
              <w:t>9224</w:t>
            </w:r>
          </w:p>
        </w:tc>
        <w:tc>
          <w:tcPr>
            <w:tcW w:w="1071" w:type="dxa"/>
            <w:vAlign w:val="center"/>
          </w:tcPr>
          <w:p w14:paraId="493CDEEF" w14:textId="77777777" w:rsidR="0070224F" w:rsidRPr="0006458D" w:rsidRDefault="0070224F" w:rsidP="0070224F">
            <w:pPr>
              <w:pStyle w:val="TAC"/>
              <w:rPr>
                <w:lang w:eastAsia="zh-CN"/>
              </w:rPr>
            </w:pPr>
            <w:r w:rsidRPr="0006458D">
              <w:rPr>
                <w:lang w:eastAsia="zh-CN"/>
              </w:rPr>
              <w:t>19464</w:t>
            </w:r>
          </w:p>
        </w:tc>
        <w:tc>
          <w:tcPr>
            <w:tcW w:w="1070" w:type="dxa"/>
            <w:vAlign w:val="center"/>
          </w:tcPr>
          <w:p w14:paraId="3F414041" w14:textId="77777777" w:rsidR="0070224F" w:rsidRPr="0006458D" w:rsidRDefault="0070224F" w:rsidP="0070224F">
            <w:pPr>
              <w:pStyle w:val="TAC"/>
              <w:rPr>
                <w:lang w:eastAsia="zh-CN"/>
              </w:rPr>
            </w:pPr>
            <w:r w:rsidRPr="0006458D">
              <w:rPr>
                <w:lang w:eastAsia="zh-CN"/>
              </w:rPr>
              <w:t>38936</w:t>
            </w:r>
          </w:p>
        </w:tc>
        <w:tc>
          <w:tcPr>
            <w:tcW w:w="1071" w:type="dxa"/>
            <w:vAlign w:val="center"/>
          </w:tcPr>
          <w:p w14:paraId="454AD7C1" w14:textId="77777777" w:rsidR="0070224F" w:rsidRPr="0006458D" w:rsidRDefault="0070224F" w:rsidP="0070224F">
            <w:pPr>
              <w:pStyle w:val="TAC"/>
              <w:rPr>
                <w:lang w:eastAsia="zh-CN"/>
              </w:rPr>
            </w:pPr>
            <w:r w:rsidRPr="0006458D">
              <w:rPr>
                <w:lang w:eastAsia="zh-CN"/>
              </w:rPr>
              <w:t>8968</w:t>
            </w:r>
          </w:p>
        </w:tc>
        <w:tc>
          <w:tcPr>
            <w:tcW w:w="1070" w:type="dxa"/>
            <w:vAlign w:val="center"/>
          </w:tcPr>
          <w:p w14:paraId="6343CE4B" w14:textId="77777777" w:rsidR="0070224F" w:rsidRPr="0006458D" w:rsidRDefault="0070224F" w:rsidP="0070224F">
            <w:pPr>
              <w:pStyle w:val="TAC"/>
              <w:rPr>
                <w:lang w:eastAsia="zh-CN"/>
              </w:rPr>
            </w:pPr>
            <w:r w:rsidRPr="0006458D">
              <w:rPr>
                <w:lang w:eastAsia="zh-CN"/>
              </w:rPr>
              <w:t>18960</w:t>
            </w:r>
          </w:p>
        </w:tc>
        <w:tc>
          <w:tcPr>
            <w:tcW w:w="1071" w:type="dxa"/>
          </w:tcPr>
          <w:p w14:paraId="3B4E0284" w14:textId="77777777" w:rsidR="0070224F" w:rsidRPr="0006458D" w:rsidRDefault="0070224F" w:rsidP="0070224F">
            <w:pPr>
              <w:pStyle w:val="TAC"/>
              <w:rPr>
                <w:lang w:eastAsia="zh-CN"/>
              </w:rPr>
            </w:pPr>
            <w:r w:rsidRPr="0006458D">
              <w:rPr>
                <w:lang w:eastAsia="zh-CN"/>
              </w:rPr>
              <w:t>38936</w:t>
            </w:r>
          </w:p>
        </w:tc>
        <w:tc>
          <w:tcPr>
            <w:tcW w:w="1071" w:type="dxa"/>
          </w:tcPr>
          <w:p w14:paraId="3AC351AD" w14:textId="77777777" w:rsidR="0070224F" w:rsidRPr="0006458D" w:rsidRDefault="0070224F" w:rsidP="0070224F">
            <w:pPr>
              <w:pStyle w:val="TAC"/>
              <w:rPr>
                <w:lang w:eastAsia="zh-CN"/>
              </w:rPr>
            </w:pPr>
            <w:r w:rsidRPr="0006458D">
              <w:rPr>
                <w:lang w:eastAsia="zh-CN"/>
              </w:rPr>
              <w:t>100392</w:t>
            </w:r>
          </w:p>
        </w:tc>
      </w:tr>
      <w:tr w:rsidR="0006458D" w:rsidRPr="0006458D" w14:paraId="349B94AF" w14:textId="77777777" w:rsidTr="0070224F">
        <w:trPr>
          <w:jc w:val="center"/>
        </w:trPr>
        <w:tc>
          <w:tcPr>
            <w:tcW w:w="2421" w:type="dxa"/>
          </w:tcPr>
          <w:p w14:paraId="004FA706" w14:textId="77777777" w:rsidR="0070224F" w:rsidRPr="0006458D" w:rsidRDefault="0070224F" w:rsidP="0070224F">
            <w:pPr>
              <w:pStyle w:val="TAC"/>
            </w:pPr>
            <w:r w:rsidRPr="0006458D">
              <w:t>Transport block CRC (bits)</w:t>
            </w:r>
          </w:p>
        </w:tc>
        <w:tc>
          <w:tcPr>
            <w:tcW w:w="1070" w:type="dxa"/>
          </w:tcPr>
          <w:p w14:paraId="0AC75358" w14:textId="77777777" w:rsidR="0070224F" w:rsidRPr="0006458D" w:rsidRDefault="0070224F" w:rsidP="0070224F">
            <w:pPr>
              <w:pStyle w:val="TAC"/>
              <w:rPr>
                <w:lang w:eastAsia="zh-CN"/>
              </w:rPr>
            </w:pPr>
            <w:r w:rsidRPr="0006458D">
              <w:rPr>
                <w:lang w:eastAsia="zh-CN"/>
              </w:rPr>
              <w:t>24</w:t>
            </w:r>
          </w:p>
        </w:tc>
        <w:tc>
          <w:tcPr>
            <w:tcW w:w="1071" w:type="dxa"/>
          </w:tcPr>
          <w:p w14:paraId="1BD5195C" w14:textId="77777777" w:rsidR="0070224F" w:rsidRPr="0006458D" w:rsidRDefault="0070224F" w:rsidP="0070224F">
            <w:pPr>
              <w:pStyle w:val="TAC"/>
              <w:rPr>
                <w:lang w:eastAsia="zh-CN"/>
              </w:rPr>
            </w:pPr>
            <w:r w:rsidRPr="0006458D">
              <w:rPr>
                <w:lang w:eastAsia="zh-CN"/>
              </w:rPr>
              <w:t>24</w:t>
            </w:r>
          </w:p>
        </w:tc>
        <w:tc>
          <w:tcPr>
            <w:tcW w:w="1070" w:type="dxa"/>
          </w:tcPr>
          <w:p w14:paraId="593A9DBA" w14:textId="77777777" w:rsidR="0070224F" w:rsidRPr="0006458D" w:rsidRDefault="0070224F" w:rsidP="0070224F">
            <w:pPr>
              <w:pStyle w:val="TAC"/>
              <w:rPr>
                <w:lang w:eastAsia="zh-CN"/>
              </w:rPr>
            </w:pPr>
            <w:r w:rsidRPr="0006458D">
              <w:rPr>
                <w:lang w:eastAsia="zh-CN"/>
              </w:rPr>
              <w:t>24</w:t>
            </w:r>
          </w:p>
        </w:tc>
        <w:tc>
          <w:tcPr>
            <w:tcW w:w="1071" w:type="dxa"/>
          </w:tcPr>
          <w:p w14:paraId="38C1C5D2" w14:textId="77777777" w:rsidR="0070224F" w:rsidRPr="0006458D" w:rsidRDefault="0070224F" w:rsidP="0070224F">
            <w:pPr>
              <w:pStyle w:val="TAC"/>
              <w:rPr>
                <w:lang w:eastAsia="zh-CN"/>
              </w:rPr>
            </w:pPr>
            <w:r w:rsidRPr="0006458D">
              <w:rPr>
                <w:lang w:eastAsia="zh-CN"/>
              </w:rPr>
              <w:t>24</w:t>
            </w:r>
          </w:p>
        </w:tc>
        <w:tc>
          <w:tcPr>
            <w:tcW w:w="1070" w:type="dxa"/>
          </w:tcPr>
          <w:p w14:paraId="7CCED1F7" w14:textId="77777777" w:rsidR="0070224F" w:rsidRPr="0006458D" w:rsidRDefault="0070224F" w:rsidP="0070224F">
            <w:pPr>
              <w:pStyle w:val="TAC"/>
              <w:rPr>
                <w:lang w:eastAsia="zh-CN"/>
              </w:rPr>
            </w:pPr>
            <w:r w:rsidRPr="0006458D">
              <w:rPr>
                <w:lang w:eastAsia="zh-CN"/>
              </w:rPr>
              <w:t>24</w:t>
            </w:r>
          </w:p>
        </w:tc>
        <w:tc>
          <w:tcPr>
            <w:tcW w:w="1071" w:type="dxa"/>
          </w:tcPr>
          <w:p w14:paraId="2559F847" w14:textId="77777777" w:rsidR="0070224F" w:rsidRPr="0006458D" w:rsidRDefault="0070224F" w:rsidP="0070224F">
            <w:pPr>
              <w:pStyle w:val="TAC"/>
              <w:rPr>
                <w:lang w:eastAsia="zh-CN"/>
              </w:rPr>
            </w:pPr>
            <w:r w:rsidRPr="0006458D">
              <w:rPr>
                <w:lang w:eastAsia="zh-CN"/>
              </w:rPr>
              <w:t>24</w:t>
            </w:r>
          </w:p>
        </w:tc>
        <w:tc>
          <w:tcPr>
            <w:tcW w:w="1071" w:type="dxa"/>
          </w:tcPr>
          <w:p w14:paraId="079685E7" w14:textId="77777777" w:rsidR="0070224F" w:rsidRPr="0006458D" w:rsidRDefault="0070224F" w:rsidP="0070224F">
            <w:pPr>
              <w:pStyle w:val="TAC"/>
              <w:rPr>
                <w:lang w:eastAsia="zh-CN"/>
              </w:rPr>
            </w:pPr>
            <w:r w:rsidRPr="0006458D">
              <w:rPr>
                <w:lang w:eastAsia="zh-CN"/>
              </w:rPr>
              <w:t>24</w:t>
            </w:r>
          </w:p>
        </w:tc>
      </w:tr>
      <w:tr w:rsidR="0006458D" w:rsidRPr="0006458D" w14:paraId="6ACCBD31" w14:textId="77777777" w:rsidTr="0070224F">
        <w:trPr>
          <w:jc w:val="center"/>
        </w:trPr>
        <w:tc>
          <w:tcPr>
            <w:tcW w:w="2421" w:type="dxa"/>
          </w:tcPr>
          <w:p w14:paraId="4FA3C607" w14:textId="77777777" w:rsidR="0070224F" w:rsidRPr="0006458D" w:rsidRDefault="0070224F" w:rsidP="0070224F">
            <w:pPr>
              <w:pStyle w:val="TAC"/>
            </w:pPr>
            <w:r w:rsidRPr="0006458D">
              <w:t>Code block CRC size (bits)</w:t>
            </w:r>
          </w:p>
        </w:tc>
        <w:tc>
          <w:tcPr>
            <w:tcW w:w="1070" w:type="dxa"/>
          </w:tcPr>
          <w:p w14:paraId="58F0ED2F" w14:textId="77777777" w:rsidR="0070224F" w:rsidRPr="0006458D" w:rsidRDefault="0070224F" w:rsidP="0070224F">
            <w:pPr>
              <w:pStyle w:val="TAC"/>
              <w:rPr>
                <w:lang w:eastAsia="zh-CN"/>
              </w:rPr>
            </w:pPr>
            <w:r w:rsidRPr="0006458D">
              <w:rPr>
                <w:lang w:eastAsia="zh-CN"/>
              </w:rPr>
              <w:t>24</w:t>
            </w:r>
          </w:p>
        </w:tc>
        <w:tc>
          <w:tcPr>
            <w:tcW w:w="1071" w:type="dxa"/>
          </w:tcPr>
          <w:p w14:paraId="2DC7FA78" w14:textId="77777777" w:rsidR="0070224F" w:rsidRPr="0006458D" w:rsidRDefault="0070224F" w:rsidP="0070224F">
            <w:pPr>
              <w:pStyle w:val="TAC"/>
              <w:rPr>
                <w:lang w:eastAsia="zh-CN"/>
              </w:rPr>
            </w:pPr>
            <w:r w:rsidRPr="0006458D">
              <w:rPr>
                <w:lang w:eastAsia="zh-CN"/>
              </w:rPr>
              <w:t>24</w:t>
            </w:r>
          </w:p>
        </w:tc>
        <w:tc>
          <w:tcPr>
            <w:tcW w:w="1070" w:type="dxa"/>
          </w:tcPr>
          <w:p w14:paraId="6BE091A0" w14:textId="77777777" w:rsidR="0070224F" w:rsidRPr="0006458D" w:rsidRDefault="0070224F" w:rsidP="0070224F">
            <w:pPr>
              <w:pStyle w:val="TAC"/>
              <w:rPr>
                <w:lang w:eastAsia="zh-CN"/>
              </w:rPr>
            </w:pPr>
            <w:r w:rsidRPr="0006458D">
              <w:rPr>
                <w:lang w:eastAsia="zh-CN"/>
              </w:rPr>
              <w:t>24</w:t>
            </w:r>
          </w:p>
        </w:tc>
        <w:tc>
          <w:tcPr>
            <w:tcW w:w="1071" w:type="dxa"/>
          </w:tcPr>
          <w:p w14:paraId="213FA4A2" w14:textId="77777777" w:rsidR="0070224F" w:rsidRPr="0006458D" w:rsidRDefault="0070224F" w:rsidP="0070224F">
            <w:pPr>
              <w:pStyle w:val="TAC"/>
              <w:rPr>
                <w:lang w:eastAsia="zh-CN"/>
              </w:rPr>
            </w:pPr>
            <w:r w:rsidRPr="0006458D">
              <w:rPr>
                <w:lang w:eastAsia="zh-CN"/>
              </w:rPr>
              <w:t>24</w:t>
            </w:r>
          </w:p>
        </w:tc>
        <w:tc>
          <w:tcPr>
            <w:tcW w:w="1070" w:type="dxa"/>
          </w:tcPr>
          <w:p w14:paraId="219B97EC" w14:textId="77777777" w:rsidR="0070224F" w:rsidRPr="0006458D" w:rsidRDefault="0070224F" w:rsidP="0070224F">
            <w:pPr>
              <w:pStyle w:val="TAC"/>
              <w:rPr>
                <w:lang w:eastAsia="zh-CN"/>
              </w:rPr>
            </w:pPr>
            <w:r w:rsidRPr="0006458D">
              <w:rPr>
                <w:lang w:eastAsia="zh-CN"/>
              </w:rPr>
              <w:t>24</w:t>
            </w:r>
          </w:p>
        </w:tc>
        <w:tc>
          <w:tcPr>
            <w:tcW w:w="1071" w:type="dxa"/>
          </w:tcPr>
          <w:p w14:paraId="691FEDA2" w14:textId="77777777" w:rsidR="0070224F" w:rsidRPr="0006458D" w:rsidRDefault="0070224F" w:rsidP="0070224F">
            <w:pPr>
              <w:pStyle w:val="TAC"/>
              <w:rPr>
                <w:lang w:eastAsia="zh-CN"/>
              </w:rPr>
            </w:pPr>
            <w:r w:rsidRPr="0006458D">
              <w:rPr>
                <w:lang w:eastAsia="zh-CN"/>
              </w:rPr>
              <w:t>24</w:t>
            </w:r>
          </w:p>
        </w:tc>
        <w:tc>
          <w:tcPr>
            <w:tcW w:w="1071" w:type="dxa"/>
          </w:tcPr>
          <w:p w14:paraId="08EC42D6" w14:textId="77777777" w:rsidR="0070224F" w:rsidRPr="0006458D" w:rsidRDefault="0070224F" w:rsidP="0070224F">
            <w:pPr>
              <w:pStyle w:val="TAC"/>
              <w:rPr>
                <w:lang w:eastAsia="zh-CN"/>
              </w:rPr>
            </w:pPr>
            <w:r w:rsidRPr="0006458D">
              <w:rPr>
                <w:lang w:eastAsia="zh-CN"/>
              </w:rPr>
              <w:t>24</w:t>
            </w:r>
          </w:p>
        </w:tc>
      </w:tr>
      <w:tr w:rsidR="0006458D" w:rsidRPr="0006458D" w14:paraId="12B694EC" w14:textId="77777777" w:rsidTr="0070224F">
        <w:trPr>
          <w:jc w:val="center"/>
        </w:trPr>
        <w:tc>
          <w:tcPr>
            <w:tcW w:w="2421" w:type="dxa"/>
          </w:tcPr>
          <w:p w14:paraId="4B82FC82" w14:textId="77777777" w:rsidR="0070224F" w:rsidRPr="0006458D" w:rsidRDefault="0070224F" w:rsidP="0070224F">
            <w:pPr>
              <w:pStyle w:val="TAC"/>
            </w:pPr>
            <w:r w:rsidRPr="0006458D">
              <w:t>Number of code blocks - C</w:t>
            </w:r>
          </w:p>
        </w:tc>
        <w:tc>
          <w:tcPr>
            <w:tcW w:w="1070" w:type="dxa"/>
            <w:vAlign w:val="center"/>
          </w:tcPr>
          <w:p w14:paraId="7B1DDCDE" w14:textId="77777777" w:rsidR="0070224F" w:rsidRPr="0006458D" w:rsidRDefault="0070224F" w:rsidP="0070224F">
            <w:pPr>
              <w:pStyle w:val="TAC"/>
              <w:rPr>
                <w:lang w:eastAsia="zh-CN"/>
              </w:rPr>
            </w:pPr>
            <w:r w:rsidRPr="0006458D">
              <w:rPr>
                <w:lang w:eastAsia="zh-CN"/>
              </w:rPr>
              <w:t>2</w:t>
            </w:r>
          </w:p>
        </w:tc>
        <w:tc>
          <w:tcPr>
            <w:tcW w:w="1071" w:type="dxa"/>
            <w:vAlign w:val="center"/>
          </w:tcPr>
          <w:p w14:paraId="43AF2217" w14:textId="77777777" w:rsidR="0070224F" w:rsidRPr="0006458D" w:rsidRDefault="0070224F" w:rsidP="0070224F">
            <w:pPr>
              <w:pStyle w:val="TAC"/>
              <w:rPr>
                <w:lang w:eastAsia="zh-CN"/>
              </w:rPr>
            </w:pPr>
            <w:r w:rsidRPr="0006458D">
              <w:rPr>
                <w:lang w:eastAsia="zh-CN"/>
              </w:rPr>
              <w:t>3</w:t>
            </w:r>
          </w:p>
        </w:tc>
        <w:tc>
          <w:tcPr>
            <w:tcW w:w="1070" w:type="dxa"/>
          </w:tcPr>
          <w:p w14:paraId="30BBA67F" w14:textId="77777777" w:rsidR="0070224F" w:rsidRPr="0006458D" w:rsidRDefault="0070224F" w:rsidP="0070224F">
            <w:pPr>
              <w:pStyle w:val="TAC"/>
              <w:rPr>
                <w:lang w:eastAsia="zh-CN"/>
              </w:rPr>
            </w:pPr>
            <w:r w:rsidRPr="0006458D">
              <w:rPr>
                <w:lang w:eastAsia="zh-CN"/>
              </w:rPr>
              <w:t>5</w:t>
            </w:r>
          </w:p>
        </w:tc>
        <w:tc>
          <w:tcPr>
            <w:tcW w:w="1071" w:type="dxa"/>
            <w:vAlign w:val="center"/>
          </w:tcPr>
          <w:p w14:paraId="29EF1D52" w14:textId="77777777" w:rsidR="0070224F" w:rsidRPr="0006458D" w:rsidRDefault="0070224F" w:rsidP="0070224F">
            <w:pPr>
              <w:pStyle w:val="TAC"/>
              <w:rPr>
                <w:lang w:eastAsia="zh-CN"/>
              </w:rPr>
            </w:pPr>
            <w:r w:rsidRPr="0006458D">
              <w:rPr>
                <w:lang w:eastAsia="zh-CN"/>
              </w:rPr>
              <w:t>2</w:t>
            </w:r>
          </w:p>
        </w:tc>
        <w:tc>
          <w:tcPr>
            <w:tcW w:w="1070" w:type="dxa"/>
            <w:vAlign w:val="center"/>
          </w:tcPr>
          <w:p w14:paraId="55449BB1" w14:textId="77777777" w:rsidR="0070224F" w:rsidRPr="0006458D" w:rsidRDefault="0070224F" w:rsidP="0070224F">
            <w:pPr>
              <w:pStyle w:val="TAC"/>
              <w:rPr>
                <w:lang w:eastAsia="zh-CN"/>
              </w:rPr>
            </w:pPr>
            <w:r w:rsidRPr="0006458D">
              <w:rPr>
                <w:lang w:eastAsia="zh-CN"/>
              </w:rPr>
              <w:t>3</w:t>
            </w:r>
          </w:p>
        </w:tc>
        <w:tc>
          <w:tcPr>
            <w:tcW w:w="1071" w:type="dxa"/>
          </w:tcPr>
          <w:p w14:paraId="4415CB63" w14:textId="77777777" w:rsidR="0070224F" w:rsidRPr="0006458D" w:rsidRDefault="0070224F" w:rsidP="0070224F">
            <w:pPr>
              <w:pStyle w:val="TAC"/>
              <w:rPr>
                <w:lang w:eastAsia="zh-CN"/>
              </w:rPr>
            </w:pPr>
            <w:r w:rsidRPr="0006458D">
              <w:rPr>
                <w:lang w:eastAsia="zh-CN"/>
              </w:rPr>
              <w:t>5</w:t>
            </w:r>
          </w:p>
        </w:tc>
        <w:tc>
          <w:tcPr>
            <w:tcW w:w="1071" w:type="dxa"/>
          </w:tcPr>
          <w:p w14:paraId="132878FF" w14:textId="77777777" w:rsidR="0070224F" w:rsidRPr="0006458D" w:rsidRDefault="0070224F" w:rsidP="0070224F">
            <w:pPr>
              <w:pStyle w:val="TAC"/>
              <w:rPr>
                <w:lang w:eastAsia="zh-CN"/>
              </w:rPr>
            </w:pPr>
            <w:r w:rsidRPr="0006458D">
              <w:rPr>
                <w:lang w:eastAsia="zh-CN"/>
              </w:rPr>
              <w:t>12</w:t>
            </w:r>
          </w:p>
        </w:tc>
      </w:tr>
      <w:tr w:rsidR="0006458D" w:rsidRPr="0006458D" w14:paraId="27674EB4" w14:textId="77777777" w:rsidTr="0070224F">
        <w:trPr>
          <w:jc w:val="center"/>
        </w:trPr>
        <w:tc>
          <w:tcPr>
            <w:tcW w:w="2421" w:type="dxa"/>
          </w:tcPr>
          <w:p w14:paraId="017BE3C0" w14:textId="77777777" w:rsidR="0070224F" w:rsidRPr="0006458D" w:rsidRDefault="0070224F" w:rsidP="0070224F">
            <w:pPr>
              <w:pStyle w:val="TAC"/>
              <w:rPr>
                <w:lang w:eastAsia="zh-CN"/>
              </w:rPr>
            </w:pPr>
            <w:r w:rsidRPr="0006458D">
              <w:t xml:space="preserve">Code block size </w:t>
            </w:r>
            <w:r w:rsidRPr="0006458D">
              <w:rPr>
                <w:rFonts w:eastAsia="Malgun Gothic" w:cs="Arial"/>
              </w:rPr>
              <w:t xml:space="preserve">including CRC </w:t>
            </w:r>
            <w:r w:rsidRPr="0006458D">
              <w:t>(bits)</w:t>
            </w:r>
            <w:r w:rsidRPr="0006458D">
              <w:rPr>
                <w:lang w:eastAsia="zh-CN"/>
              </w:rPr>
              <w:t xml:space="preserve"> </w:t>
            </w:r>
            <w:r w:rsidRPr="0006458D">
              <w:rPr>
                <w:rFonts w:cs="Arial"/>
                <w:lang w:eastAsia="zh-CN"/>
              </w:rPr>
              <w:t>(Note 2)</w:t>
            </w:r>
          </w:p>
        </w:tc>
        <w:tc>
          <w:tcPr>
            <w:tcW w:w="1070" w:type="dxa"/>
            <w:vAlign w:val="center"/>
          </w:tcPr>
          <w:p w14:paraId="08DCF134" w14:textId="77777777" w:rsidR="0070224F" w:rsidRPr="0006458D" w:rsidRDefault="0070224F" w:rsidP="0070224F">
            <w:pPr>
              <w:pStyle w:val="TAC"/>
              <w:rPr>
                <w:lang w:eastAsia="zh-CN"/>
              </w:rPr>
            </w:pPr>
            <w:r w:rsidRPr="0006458D">
              <w:rPr>
                <w:rFonts w:cs="Arial"/>
                <w:szCs w:val="18"/>
              </w:rPr>
              <w:t>4648</w:t>
            </w:r>
          </w:p>
        </w:tc>
        <w:tc>
          <w:tcPr>
            <w:tcW w:w="1071" w:type="dxa"/>
            <w:vAlign w:val="center"/>
          </w:tcPr>
          <w:p w14:paraId="1F1E1110" w14:textId="77777777" w:rsidR="0070224F" w:rsidRPr="0006458D" w:rsidRDefault="0070224F" w:rsidP="0070224F">
            <w:pPr>
              <w:pStyle w:val="TAC"/>
              <w:rPr>
                <w:lang w:eastAsia="zh-CN"/>
              </w:rPr>
            </w:pPr>
            <w:r w:rsidRPr="0006458D">
              <w:rPr>
                <w:rFonts w:cs="Arial"/>
                <w:szCs w:val="18"/>
              </w:rPr>
              <w:t>6052</w:t>
            </w:r>
          </w:p>
        </w:tc>
        <w:tc>
          <w:tcPr>
            <w:tcW w:w="1070" w:type="dxa"/>
            <w:vAlign w:val="center"/>
          </w:tcPr>
          <w:p w14:paraId="5F81687E" w14:textId="77777777" w:rsidR="0070224F" w:rsidRPr="0006458D" w:rsidRDefault="0070224F" w:rsidP="0070224F">
            <w:pPr>
              <w:pStyle w:val="TAC"/>
              <w:rPr>
                <w:lang w:eastAsia="zh-CN"/>
              </w:rPr>
            </w:pPr>
            <w:r w:rsidRPr="0006458D">
              <w:rPr>
                <w:rFonts w:cs="Arial"/>
                <w:szCs w:val="18"/>
              </w:rPr>
              <w:t>7816</w:t>
            </w:r>
          </w:p>
        </w:tc>
        <w:tc>
          <w:tcPr>
            <w:tcW w:w="1071" w:type="dxa"/>
            <w:vAlign w:val="center"/>
          </w:tcPr>
          <w:p w14:paraId="02928B85" w14:textId="77777777" w:rsidR="0070224F" w:rsidRPr="0006458D" w:rsidRDefault="0070224F" w:rsidP="0070224F">
            <w:pPr>
              <w:pStyle w:val="TAC"/>
              <w:rPr>
                <w:lang w:eastAsia="zh-CN"/>
              </w:rPr>
            </w:pPr>
            <w:r w:rsidRPr="0006458D">
              <w:rPr>
                <w:rFonts w:cs="Arial"/>
                <w:szCs w:val="18"/>
              </w:rPr>
              <w:t>4520</w:t>
            </w:r>
          </w:p>
        </w:tc>
        <w:tc>
          <w:tcPr>
            <w:tcW w:w="1070" w:type="dxa"/>
            <w:vAlign w:val="center"/>
          </w:tcPr>
          <w:p w14:paraId="4AFF321A" w14:textId="77777777" w:rsidR="0070224F" w:rsidRPr="0006458D" w:rsidRDefault="0070224F" w:rsidP="0070224F">
            <w:pPr>
              <w:pStyle w:val="TAC"/>
              <w:rPr>
                <w:lang w:eastAsia="zh-CN"/>
              </w:rPr>
            </w:pPr>
            <w:r w:rsidRPr="0006458D">
              <w:rPr>
                <w:rFonts w:cs="Arial"/>
                <w:szCs w:val="18"/>
              </w:rPr>
              <w:t>6352</w:t>
            </w:r>
          </w:p>
        </w:tc>
        <w:tc>
          <w:tcPr>
            <w:tcW w:w="1071" w:type="dxa"/>
            <w:vAlign w:val="center"/>
          </w:tcPr>
          <w:p w14:paraId="3B31DF8C" w14:textId="77777777" w:rsidR="0070224F" w:rsidRPr="0006458D" w:rsidRDefault="0070224F" w:rsidP="0070224F">
            <w:pPr>
              <w:pStyle w:val="TAC"/>
              <w:rPr>
                <w:lang w:eastAsia="zh-CN"/>
              </w:rPr>
            </w:pPr>
            <w:r w:rsidRPr="0006458D">
              <w:rPr>
                <w:rFonts w:cs="Arial"/>
                <w:szCs w:val="18"/>
              </w:rPr>
              <w:t>7816</w:t>
            </w:r>
          </w:p>
        </w:tc>
        <w:tc>
          <w:tcPr>
            <w:tcW w:w="1071" w:type="dxa"/>
            <w:vAlign w:val="center"/>
          </w:tcPr>
          <w:p w14:paraId="0359CF03" w14:textId="77777777" w:rsidR="0070224F" w:rsidRPr="0006458D" w:rsidRDefault="0070224F" w:rsidP="0070224F">
            <w:pPr>
              <w:pStyle w:val="TAC"/>
              <w:rPr>
                <w:lang w:eastAsia="zh-CN"/>
              </w:rPr>
            </w:pPr>
            <w:r w:rsidRPr="0006458D">
              <w:rPr>
                <w:rFonts w:cs="Arial"/>
                <w:szCs w:val="18"/>
              </w:rPr>
              <w:t>8392</w:t>
            </w:r>
          </w:p>
        </w:tc>
      </w:tr>
      <w:tr w:rsidR="0006458D" w:rsidRPr="0006458D" w14:paraId="483F57B1" w14:textId="77777777" w:rsidTr="0070224F">
        <w:trPr>
          <w:jc w:val="center"/>
        </w:trPr>
        <w:tc>
          <w:tcPr>
            <w:tcW w:w="2421" w:type="dxa"/>
          </w:tcPr>
          <w:p w14:paraId="4143141A"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4566F293" w14:textId="77777777" w:rsidR="0070224F" w:rsidRPr="0006458D" w:rsidRDefault="0070224F" w:rsidP="0070224F">
            <w:pPr>
              <w:pStyle w:val="TAC"/>
              <w:rPr>
                <w:lang w:eastAsia="zh-CN"/>
              </w:rPr>
            </w:pPr>
            <w:r w:rsidRPr="0006458D">
              <w:rPr>
                <w:lang w:eastAsia="zh-CN"/>
              </w:rPr>
              <w:t>14400</w:t>
            </w:r>
          </w:p>
        </w:tc>
        <w:tc>
          <w:tcPr>
            <w:tcW w:w="1071" w:type="dxa"/>
            <w:vAlign w:val="center"/>
          </w:tcPr>
          <w:p w14:paraId="1974D609" w14:textId="77777777" w:rsidR="0070224F" w:rsidRPr="0006458D" w:rsidRDefault="0070224F" w:rsidP="0070224F">
            <w:pPr>
              <w:pStyle w:val="TAC"/>
              <w:rPr>
                <w:lang w:eastAsia="zh-CN"/>
              </w:rPr>
            </w:pPr>
            <w:r w:rsidRPr="0006458D">
              <w:rPr>
                <w:lang w:eastAsia="zh-CN"/>
              </w:rPr>
              <w:t>29952</w:t>
            </w:r>
          </w:p>
        </w:tc>
        <w:tc>
          <w:tcPr>
            <w:tcW w:w="1070" w:type="dxa"/>
            <w:vAlign w:val="center"/>
          </w:tcPr>
          <w:p w14:paraId="3243C893" w14:textId="77777777" w:rsidR="0070224F" w:rsidRPr="0006458D" w:rsidRDefault="0070224F" w:rsidP="0070224F">
            <w:pPr>
              <w:pStyle w:val="TAC"/>
              <w:rPr>
                <w:lang w:eastAsia="zh-CN"/>
              </w:rPr>
            </w:pPr>
            <w:r w:rsidRPr="0006458D">
              <w:rPr>
                <w:lang w:eastAsia="zh-CN"/>
              </w:rPr>
              <w:t>61056</w:t>
            </w:r>
          </w:p>
        </w:tc>
        <w:tc>
          <w:tcPr>
            <w:tcW w:w="1071" w:type="dxa"/>
            <w:vAlign w:val="center"/>
          </w:tcPr>
          <w:p w14:paraId="6D7276CE" w14:textId="77777777" w:rsidR="0070224F" w:rsidRPr="0006458D" w:rsidRDefault="0070224F" w:rsidP="0070224F">
            <w:pPr>
              <w:pStyle w:val="TAC"/>
              <w:rPr>
                <w:lang w:eastAsia="zh-CN"/>
              </w:rPr>
            </w:pPr>
            <w:r w:rsidRPr="0006458D">
              <w:rPr>
                <w:lang w:eastAsia="zh-CN"/>
              </w:rPr>
              <w:t>13824</w:t>
            </w:r>
          </w:p>
        </w:tc>
        <w:tc>
          <w:tcPr>
            <w:tcW w:w="1070" w:type="dxa"/>
            <w:vAlign w:val="center"/>
          </w:tcPr>
          <w:p w14:paraId="5B44C102" w14:textId="77777777" w:rsidR="0070224F" w:rsidRPr="0006458D" w:rsidRDefault="0070224F" w:rsidP="0070224F">
            <w:pPr>
              <w:pStyle w:val="TAC"/>
              <w:rPr>
                <w:lang w:eastAsia="zh-CN"/>
              </w:rPr>
            </w:pPr>
            <w:r w:rsidRPr="0006458D">
              <w:rPr>
                <w:lang w:eastAsia="zh-CN"/>
              </w:rPr>
              <w:t>29376</w:t>
            </w:r>
          </w:p>
        </w:tc>
        <w:tc>
          <w:tcPr>
            <w:tcW w:w="1071" w:type="dxa"/>
            <w:vAlign w:val="center"/>
          </w:tcPr>
          <w:p w14:paraId="77AD5373" w14:textId="77777777" w:rsidR="0070224F" w:rsidRPr="0006458D" w:rsidRDefault="0070224F" w:rsidP="0070224F">
            <w:pPr>
              <w:pStyle w:val="TAC"/>
              <w:rPr>
                <w:lang w:eastAsia="zh-CN"/>
              </w:rPr>
            </w:pPr>
            <w:r w:rsidRPr="0006458D">
              <w:rPr>
                <w:lang w:eastAsia="zh-CN"/>
              </w:rPr>
              <w:t>61056</w:t>
            </w:r>
          </w:p>
        </w:tc>
        <w:tc>
          <w:tcPr>
            <w:tcW w:w="1071" w:type="dxa"/>
            <w:vAlign w:val="center"/>
          </w:tcPr>
          <w:p w14:paraId="4F6747EE" w14:textId="77777777" w:rsidR="0070224F" w:rsidRPr="0006458D" w:rsidRDefault="0070224F" w:rsidP="0070224F">
            <w:pPr>
              <w:pStyle w:val="TAC"/>
              <w:rPr>
                <w:lang w:eastAsia="zh-CN"/>
              </w:rPr>
            </w:pPr>
            <w:r w:rsidRPr="0006458D">
              <w:rPr>
                <w:lang w:eastAsia="zh-CN"/>
              </w:rPr>
              <w:t>157248</w:t>
            </w:r>
          </w:p>
        </w:tc>
      </w:tr>
      <w:tr w:rsidR="0006458D" w:rsidRPr="0006458D" w14:paraId="43563A85" w14:textId="77777777" w:rsidTr="0070224F">
        <w:trPr>
          <w:jc w:val="center"/>
        </w:trPr>
        <w:tc>
          <w:tcPr>
            <w:tcW w:w="2421" w:type="dxa"/>
          </w:tcPr>
          <w:p w14:paraId="41140029"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tcPr>
          <w:p w14:paraId="3756FD16" w14:textId="77777777" w:rsidR="0070224F" w:rsidRPr="0006458D" w:rsidRDefault="0070224F" w:rsidP="0070224F">
            <w:pPr>
              <w:pStyle w:val="TAC"/>
              <w:rPr>
                <w:lang w:eastAsia="zh-CN"/>
              </w:rPr>
            </w:pPr>
            <w:r w:rsidRPr="0006458D">
              <w:rPr>
                <w:lang w:eastAsia="zh-CN"/>
              </w:rPr>
              <w:t>3600</w:t>
            </w:r>
          </w:p>
        </w:tc>
        <w:tc>
          <w:tcPr>
            <w:tcW w:w="1071" w:type="dxa"/>
          </w:tcPr>
          <w:p w14:paraId="1F3806D1" w14:textId="77777777" w:rsidR="0070224F" w:rsidRPr="0006458D" w:rsidRDefault="0070224F" w:rsidP="0070224F">
            <w:pPr>
              <w:pStyle w:val="TAC"/>
              <w:rPr>
                <w:lang w:eastAsia="zh-CN"/>
              </w:rPr>
            </w:pPr>
            <w:r w:rsidRPr="0006458D">
              <w:rPr>
                <w:lang w:eastAsia="zh-CN"/>
              </w:rPr>
              <w:t>7488</w:t>
            </w:r>
          </w:p>
        </w:tc>
        <w:tc>
          <w:tcPr>
            <w:tcW w:w="1070" w:type="dxa"/>
          </w:tcPr>
          <w:p w14:paraId="436A40E4" w14:textId="77777777" w:rsidR="0070224F" w:rsidRPr="0006458D" w:rsidRDefault="0070224F" w:rsidP="0070224F">
            <w:pPr>
              <w:pStyle w:val="TAC"/>
              <w:rPr>
                <w:lang w:eastAsia="zh-CN"/>
              </w:rPr>
            </w:pPr>
            <w:r w:rsidRPr="0006458D">
              <w:rPr>
                <w:lang w:eastAsia="zh-CN"/>
              </w:rPr>
              <w:t>15264</w:t>
            </w:r>
          </w:p>
        </w:tc>
        <w:tc>
          <w:tcPr>
            <w:tcW w:w="1071" w:type="dxa"/>
          </w:tcPr>
          <w:p w14:paraId="5E4830CF" w14:textId="77777777" w:rsidR="0070224F" w:rsidRPr="0006458D" w:rsidRDefault="0070224F" w:rsidP="0070224F">
            <w:pPr>
              <w:pStyle w:val="TAC"/>
              <w:rPr>
                <w:lang w:eastAsia="zh-CN"/>
              </w:rPr>
            </w:pPr>
            <w:r w:rsidRPr="0006458D">
              <w:rPr>
                <w:lang w:eastAsia="zh-CN"/>
              </w:rPr>
              <w:t>3456</w:t>
            </w:r>
          </w:p>
        </w:tc>
        <w:tc>
          <w:tcPr>
            <w:tcW w:w="1070" w:type="dxa"/>
          </w:tcPr>
          <w:p w14:paraId="12856811" w14:textId="77777777" w:rsidR="0070224F" w:rsidRPr="0006458D" w:rsidRDefault="0070224F" w:rsidP="0070224F">
            <w:pPr>
              <w:pStyle w:val="TAC"/>
              <w:rPr>
                <w:lang w:eastAsia="zh-CN"/>
              </w:rPr>
            </w:pPr>
            <w:r w:rsidRPr="0006458D">
              <w:rPr>
                <w:lang w:eastAsia="zh-CN"/>
              </w:rPr>
              <w:t>7344</w:t>
            </w:r>
          </w:p>
        </w:tc>
        <w:tc>
          <w:tcPr>
            <w:tcW w:w="1071" w:type="dxa"/>
          </w:tcPr>
          <w:p w14:paraId="22F6191D" w14:textId="77777777" w:rsidR="0070224F" w:rsidRPr="0006458D" w:rsidRDefault="0070224F" w:rsidP="0070224F">
            <w:pPr>
              <w:pStyle w:val="TAC"/>
              <w:rPr>
                <w:lang w:eastAsia="zh-CN"/>
              </w:rPr>
            </w:pPr>
            <w:r w:rsidRPr="0006458D">
              <w:rPr>
                <w:lang w:eastAsia="zh-CN"/>
              </w:rPr>
              <w:t>15264</w:t>
            </w:r>
          </w:p>
        </w:tc>
        <w:tc>
          <w:tcPr>
            <w:tcW w:w="1071" w:type="dxa"/>
          </w:tcPr>
          <w:p w14:paraId="562E2535" w14:textId="77777777" w:rsidR="0070224F" w:rsidRPr="0006458D" w:rsidRDefault="0070224F" w:rsidP="0070224F">
            <w:pPr>
              <w:pStyle w:val="TAC"/>
              <w:rPr>
                <w:lang w:eastAsia="zh-CN"/>
              </w:rPr>
            </w:pPr>
            <w:r w:rsidRPr="0006458D">
              <w:rPr>
                <w:lang w:eastAsia="zh-CN"/>
              </w:rPr>
              <w:t>39312</w:t>
            </w:r>
          </w:p>
        </w:tc>
      </w:tr>
      <w:tr w:rsidR="0070224F" w:rsidRPr="0006458D" w14:paraId="50E82669" w14:textId="77777777" w:rsidTr="0070224F">
        <w:trPr>
          <w:jc w:val="center"/>
        </w:trPr>
        <w:tc>
          <w:tcPr>
            <w:tcW w:w="9915" w:type="dxa"/>
            <w:gridSpan w:val="8"/>
          </w:tcPr>
          <w:p w14:paraId="5E0FD91B" w14:textId="04824920" w:rsidR="004F767E" w:rsidRPr="0006458D" w:rsidRDefault="0070224F" w:rsidP="0070224F">
            <w:pPr>
              <w:pStyle w:val="TAN"/>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2E4ED0"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2E4ED0" w:rsidRPr="0006458D">
              <w:t xml:space="preserve"> and</w:t>
            </w:r>
            <w:r w:rsidRPr="0006458D">
              <w:rPr>
                <w:lang w:eastAsia="zh-CN"/>
              </w:rPr>
              <w:t xml:space="preserve"> </w:t>
            </w:r>
            <w:r w:rsidRPr="0006458D">
              <w:rPr>
                <w:i/>
                <w:lang w:eastAsia="zh-CN"/>
              </w:rPr>
              <w:t>l</w:t>
            </w:r>
            <w:r w:rsidRPr="0006458D">
              <w:rPr>
                <w:lang w:eastAsia="zh-CN"/>
              </w:rPr>
              <w:t>=11</w:t>
            </w:r>
            <w:r w:rsidRPr="0006458D">
              <w:t xml:space="preserve"> </w:t>
            </w:r>
            <w:r w:rsidR="002E4ED0" w:rsidRPr="0006458D">
              <w:rPr>
                <w:lang w:eastAsia="zh-CN"/>
              </w:rPr>
              <w:t xml:space="preserve">for </w:t>
            </w:r>
            <w:r w:rsidR="002E4ED0" w:rsidRPr="0006458D">
              <w:t>PUSCH mapping type A</w:t>
            </w:r>
            <w:r w:rsidR="002E4ED0" w:rsidRPr="0006458D">
              <w:rPr>
                <w:lang w:eastAsia="zh-CN"/>
              </w:rPr>
              <w:t xml:space="preserve">, </w:t>
            </w:r>
            <w:r w:rsidR="002E4ED0" w:rsidRPr="0006458D">
              <w:rPr>
                <w:i/>
                <w:lang w:eastAsia="zh-CN"/>
              </w:rPr>
              <w:t>l</w:t>
            </w:r>
            <w:r w:rsidR="002E4ED0" w:rsidRPr="0006458D">
              <w:rPr>
                <w:i/>
                <w:vertAlign w:val="subscript"/>
                <w:lang w:eastAsia="zh-CN"/>
              </w:rPr>
              <w:t>0</w:t>
            </w:r>
            <w:r w:rsidR="002E4ED0" w:rsidRPr="0006458D">
              <w:t xml:space="preserve">= </w:t>
            </w:r>
            <w:r w:rsidR="002E4ED0" w:rsidRPr="0006458D">
              <w:rPr>
                <w:lang w:eastAsia="zh-CN"/>
              </w:rPr>
              <w:t xml:space="preserve">0 and </w:t>
            </w:r>
            <w:r w:rsidR="002E4ED0" w:rsidRPr="0006458D">
              <w:rPr>
                <w:i/>
                <w:lang w:eastAsia="zh-CN"/>
              </w:rPr>
              <w:t xml:space="preserve">l </w:t>
            </w:r>
            <w:r w:rsidR="002E4ED0" w:rsidRPr="0006458D">
              <w:rPr>
                <w:lang w:eastAsia="zh-CN"/>
              </w:rPr>
              <w:t>=10</w:t>
            </w:r>
            <w:r w:rsidR="002E4ED0" w:rsidRPr="0006458D">
              <w:t xml:space="preserve"> </w:t>
            </w:r>
            <w:r w:rsidR="002E4ED0" w:rsidRPr="0006458D">
              <w:rPr>
                <w:lang w:eastAsia="zh-CN"/>
              </w:rPr>
              <w:t xml:space="preserve">for </w:t>
            </w:r>
            <w:r w:rsidR="002E4ED0" w:rsidRPr="0006458D">
              <w:t xml:space="preserve">PUSCH mapping type </w:t>
            </w:r>
            <w:r w:rsidR="002E4ED0" w:rsidRPr="0006458D">
              <w:rPr>
                <w:lang w:eastAsia="zh-CN"/>
              </w:rPr>
              <w:t xml:space="preserve">B </w:t>
            </w:r>
            <w:r w:rsidRPr="0006458D">
              <w:t>as per table 6.4.1.1.3-3 of TS 38.211 [5].</w:t>
            </w:r>
          </w:p>
          <w:p w14:paraId="2108C404" w14:textId="153BF4D1"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bookmarkEnd w:id="3270"/>
    </w:tbl>
    <w:p w14:paraId="75166B8C" w14:textId="77777777" w:rsidR="0070224F" w:rsidRPr="0006458D" w:rsidRDefault="0070224F" w:rsidP="0070224F"/>
    <w:p w14:paraId="7828DF27" w14:textId="254CF687" w:rsidR="0070224F" w:rsidRPr="0006458D" w:rsidRDefault="0070224F" w:rsidP="0070224F">
      <w:pPr>
        <w:pStyle w:val="TH"/>
        <w:rPr>
          <w:lang w:eastAsia="zh-CN"/>
        </w:rPr>
      </w:pPr>
      <w:bookmarkStart w:id="3271" w:name="_Hlk527996513"/>
      <w:r w:rsidRPr="0006458D">
        <w:rPr>
          <w:rFonts w:eastAsia="Malgun Gothic"/>
        </w:rPr>
        <w:t>Table A.</w:t>
      </w:r>
      <w:r w:rsidRPr="0006458D">
        <w:rPr>
          <w:lang w:eastAsia="zh-CN"/>
        </w:rPr>
        <w:t>4</w:t>
      </w:r>
      <w:r w:rsidRPr="0006458D">
        <w:rPr>
          <w:rFonts w:eastAsia="Malgun Gothic"/>
        </w:rPr>
        <w:t>-</w:t>
      </w:r>
      <w:r w:rsidRPr="0006458D">
        <w:rPr>
          <w:lang w:eastAsia="zh-CN"/>
        </w:rPr>
        <w:t>3</w:t>
      </w:r>
      <w:r w:rsidRPr="0006458D">
        <w:rPr>
          <w:rFonts w:eastAsia="Malgun Gothic"/>
        </w:rPr>
        <w:t xml:space="preserve">: </w:t>
      </w:r>
      <w:r w:rsidR="002E4ED0" w:rsidRPr="0006458D">
        <w:rPr>
          <w:rFonts w:eastAsia="Malgun Gothic"/>
        </w:rPr>
        <w:t>Void</w:t>
      </w:r>
    </w:p>
    <w:p w14:paraId="6BB64026" w14:textId="77777777" w:rsidR="0070224F" w:rsidRPr="0006458D" w:rsidRDefault="0070224F" w:rsidP="0070224F">
      <w:pPr>
        <w:rPr>
          <w:noProof/>
          <w:lang w:eastAsia="zh-CN"/>
        </w:rPr>
      </w:pPr>
    </w:p>
    <w:p w14:paraId="49C7E50C" w14:textId="00C0C19C" w:rsidR="0070224F" w:rsidRPr="0006458D" w:rsidRDefault="0070224F" w:rsidP="0070224F">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7ACBC0EB" w14:textId="77777777" w:rsidTr="0070224F">
        <w:trPr>
          <w:jc w:val="center"/>
        </w:trPr>
        <w:tc>
          <w:tcPr>
            <w:tcW w:w="2421" w:type="dxa"/>
          </w:tcPr>
          <w:p w14:paraId="14AACA50" w14:textId="77777777" w:rsidR="0070224F" w:rsidRPr="0006458D" w:rsidRDefault="0070224F" w:rsidP="0070224F">
            <w:pPr>
              <w:pStyle w:val="TAH"/>
            </w:pPr>
            <w:r w:rsidRPr="0006458D">
              <w:t>Reference channel</w:t>
            </w:r>
          </w:p>
        </w:tc>
        <w:tc>
          <w:tcPr>
            <w:tcW w:w="1070" w:type="dxa"/>
          </w:tcPr>
          <w:p w14:paraId="77202771" w14:textId="77777777" w:rsidR="0070224F" w:rsidRPr="0006458D" w:rsidRDefault="0070224F" w:rsidP="0070224F">
            <w:pPr>
              <w:pStyle w:val="TAH"/>
            </w:pPr>
            <w:r w:rsidRPr="0006458D">
              <w:rPr>
                <w:lang w:eastAsia="zh-CN"/>
              </w:rPr>
              <w:t>G-FR1-A4-22</w:t>
            </w:r>
          </w:p>
        </w:tc>
        <w:tc>
          <w:tcPr>
            <w:tcW w:w="1071" w:type="dxa"/>
          </w:tcPr>
          <w:p w14:paraId="279605B9" w14:textId="77777777" w:rsidR="0070224F" w:rsidRPr="0006458D" w:rsidRDefault="0070224F" w:rsidP="0070224F">
            <w:pPr>
              <w:pStyle w:val="TAH"/>
            </w:pPr>
            <w:r w:rsidRPr="0006458D">
              <w:rPr>
                <w:lang w:eastAsia="zh-CN"/>
              </w:rPr>
              <w:t>G-FR1-A4-23</w:t>
            </w:r>
          </w:p>
        </w:tc>
        <w:tc>
          <w:tcPr>
            <w:tcW w:w="1070" w:type="dxa"/>
          </w:tcPr>
          <w:p w14:paraId="416664CC" w14:textId="77777777" w:rsidR="0070224F" w:rsidRPr="0006458D" w:rsidRDefault="0070224F" w:rsidP="0070224F">
            <w:pPr>
              <w:pStyle w:val="TAH"/>
            </w:pPr>
            <w:r w:rsidRPr="0006458D">
              <w:rPr>
                <w:lang w:eastAsia="zh-CN"/>
              </w:rPr>
              <w:t>G-FR1-A4-24</w:t>
            </w:r>
          </w:p>
        </w:tc>
        <w:tc>
          <w:tcPr>
            <w:tcW w:w="1071" w:type="dxa"/>
          </w:tcPr>
          <w:p w14:paraId="1035B0BE" w14:textId="77777777" w:rsidR="0070224F" w:rsidRPr="0006458D" w:rsidRDefault="0070224F" w:rsidP="0070224F">
            <w:pPr>
              <w:pStyle w:val="TAH"/>
            </w:pPr>
            <w:r w:rsidRPr="0006458D">
              <w:rPr>
                <w:lang w:eastAsia="zh-CN"/>
              </w:rPr>
              <w:t>G-FR1-A4-25</w:t>
            </w:r>
          </w:p>
        </w:tc>
        <w:tc>
          <w:tcPr>
            <w:tcW w:w="1070" w:type="dxa"/>
          </w:tcPr>
          <w:p w14:paraId="76CA1933" w14:textId="77777777" w:rsidR="0070224F" w:rsidRPr="0006458D" w:rsidRDefault="0070224F" w:rsidP="0070224F">
            <w:pPr>
              <w:pStyle w:val="TAH"/>
            </w:pPr>
            <w:r w:rsidRPr="0006458D">
              <w:rPr>
                <w:lang w:eastAsia="zh-CN"/>
              </w:rPr>
              <w:t>G-FR1-A4-26</w:t>
            </w:r>
          </w:p>
        </w:tc>
        <w:tc>
          <w:tcPr>
            <w:tcW w:w="1071" w:type="dxa"/>
          </w:tcPr>
          <w:p w14:paraId="4235B1DD" w14:textId="77777777" w:rsidR="0070224F" w:rsidRPr="0006458D" w:rsidRDefault="0070224F" w:rsidP="0070224F">
            <w:pPr>
              <w:pStyle w:val="TAH"/>
            </w:pPr>
            <w:r w:rsidRPr="0006458D">
              <w:rPr>
                <w:lang w:eastAsia="zh-CN"/>
              </w:rPr>
              <w:t>G-FR1-A4-27</w:t>
            </w:r>
          </w:p>
        </w:tc>
        <w:tc>
          <w:tcPr>
            <w:tcW w:w="1071" w:type="dxa"/>
          </w:tcPr>
          <w:p w14:paraId="20F53A56" w14:textId="77777777" w:rsidR="0070224F" w:rsidRPr="0006458D" w:rsidRDefault="0070224F" w:rsidP="0070224F">
            <w:pPr>
              <w:pStyle w:val="TAH"/>
              <w:rPr>
                <w:lang w:eastAsia="zh-CN"/>
              </w:rPr>
            </w:pPr>
            <w:r w:rsidRPr="0006458D">
              <w:rPr>
                <w:lang w:eastAsia="zh-CN"/>
              </w:rPr>
              <w:t>G-FR1-A4-28</w:t>
            </w:r>
          </w:p>
        </w:tc>
      </w:tr>
      <w:tr w:rsidR="0006458D" w:rsidRPr="0006458D" w14:paraId="561C6127" w14:textId="77777777" w:rsidTr="0070224F">
        <w:trPr>
          <w:jc w:val="center"/>
        </w:trPr>
        <w:tc>
          <w:tcPr>
            <w:tcW w:w="2421" w:type="dxa"/>
          </w:tcPr>
          <w:p w14:paraId="75B4E2BE"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376B781A" w14:textId="77777777" w:rsidR="0070224F" w:rsidRPr="0006458D" w:rsidRDefault="0070224F" w:rsidP="0070224F">
            <w:pPr>
              <w:pStyle w:val="TAC"/>
              <w:rPr>
                <w:lang w:eastAsia="zh-CN"/>
              </w:rPr>
            </w:pPr>
            <w:r w:rsidRPr="0006458D">
              <w:rPr>
                <w:lang w:eastAsia="zh-CN"/>
              </w:rPr>
              <w:t>15</w:t>
            </w:r>
          </w:p>
        </w:tc>
        <w:tc>
          <w:tcPr>
            <w:tcW w:w="1071" w:type="dxa"/>
          </w:tcPr>
          <w:p w14:paraId="30EB58A2" w14:textId="77777777" w:rsidR="0070224F" w:rsidRPr="0006458D" w:rsidRDefault="0070224F" w:rsidP="0070224F">
            <w:pPr>
              <w:pStyle w:val="TAC"/>
            </w:pPr>
            <w:r w:rsidRPr="0006458D">
              <w:rPr>
                <w:lang w:eastAsia="zh-CN"/>
              </w:rPr>
              <w:t>15</w:t>
            </w:r>
          </w:p>
        </w:tc>
        <w:tc>
          <w:tcPr>
            <w:tcW w:w="1070" w:type="dxa"/>
          </w:tcPr>
          <w:p w14:paraId="4FB41ADD" w14:textId="77777777" w:rsidR="0070224F" w:rsidRPr="0006458D" w:rsidRDefault="0070224F" w:rsidP="0070224F">
            <w:pPr>
              <w:pStyle w:val="TAC"/>
            </w:pPr>
            <w:r w:rsidRPr="0006458D">
              <w:rPr>
                <w:lang w:eastAsia="zh-CN"/>
              </w:rPr>
              <w:t>15</w:t>
            </w:r>
          </w:p>
        </w:tc>
        <w:tc>
          <w:tcPr>
            <w:tcW w:w="1071" w:type="dxa"/>
          </w:tcPr>
          <w:p w14:paraId="4B776C39" w14:textId="77777777" w:rsidR="0070224F" w:rsidRPr="0006458D" w:rsidRDefault="0070224F" w:rsidP="0070224F">
            <w:pPr>
              <w:pStyle w:val="TAC"/>
            </w:pPr>
            <w:r w:rsidRPr="0006458D">
              <w:rPr>
                <w:lang w:eastAsia="zh-CN"/>
              </w:rPr>
              <w:t>30</w:t>
            </w:r>
          </w:p>
        </w:tc>
        <w:tc>
          <w:tcPr>
            <w:tcW w:w="1070" w:type="dxa"/>
          </w:tcPr>
          <w:p w14:paraId="3F7F9BAD" w14:textId="77777777" w:rsidR="0070224F" w:rsidRPr="0006458D" w:rsidRDefault="0070224F" w:rsidP="0070224F">
            <w:pPr>
              <w:pStyle w:val="TAC"/>
            </w:pPr>
            <w:r w:rsidRPr="0006458D">
              <w:rPr>
                <w:lang w:eastAsia="zh-CN"/>
              </w:rPr>
              <w:t>30</w:t>
            </w:r>
          </w:p>
        </w:tc>
        <w:tc>
          <w:tcPr>
            <w:tcW w:w="1071" w:type="dxa"/>
          </w:tcPr>
          <w:p w14:paraId="1D8414F1" w14:textId="77777777" w:rsidR="0070224F" w:rsidRPr="0006458D" w:rsidRDefault="0070224F" w:rsidP="0070224F">
            <w:pPr>
              <w:pStyle w:val="TAC"/>
            </w:pPr>
            <w:r w:rsidRPr="0006458D">
              <w:rPr>
                <w:lang w:eastAsia="zh-CN"/>
              </w:rPr>
              <w:t>30</w:t>
            </w:r>
          </w:p>
        </w:tc>
        <w:tc>
          <w:tcPr>
            <w:tcW w:w="1071" w:type="dxa"/>
          </w:tcPr>
          <w:p w14:paraId="6F2413E6" w14:textId="77777777" w:rsidR="0070224F" w:rsidRPr="0006458D" w:rsidRDefault="0070224F" w:rsidP="0070224F">
            <w:pPr>
              <w:pStyle w:val="TAC"/>
            </w:pPr>
            <w:r w:rsidRPr="0006458D">
              <w:rPr>
                <w:lang w:eastAsia="zh-CN"/>
              </w:rPr>
              <w:t>30</w:t>
            </w:r>
          </w:p>
        </w:tc>
      </w:tr>
      <w:tr w:rsidR="0006458D" w:rsidRPr="0006458D" w14:paraId="7BE83E69" w14:textId="77777777" w:rsidTr="0070224F">
        <w:trPr>
          <w:jc w:val="center"/>
        </w:trPr>
        <w:tc>
          <w:tcPr>
            <w:tcW w:w="2421" w:type="dxa"/>
          </w:tcPr>
          <w:p w14:paraId="19C80616" w14:textId="77777777" w:rsidR="0070224F" w:rsidRPr="0006458D" w:rsidRDefault="0070224F" w:rsidP="0070224F">
            <w:pPr>
              <w:pStyle w:val="TAC"/>
            </w:pPr>
            <w:r w:rsidRPr="0006458D">
              <w:t>Allocated resource blocks</w:t>
            </w:r>
          </w:p>
        </w:tc>
        <w:tc>
          <w:tcPr>
            <w:tcW w:w="1070" w:type="dxa"/>
          </w:tcPr>
          <w:p w14:paraId="299E4991" w14:textId="77777777" w:rsidR="0070224F" w:rsidRPr="0006458D" w:rsidRDefault="0070224F" w:rsidP="0070224F">
            <w:pPr>
              <w:pStyle w:val="TAC"/>
              <w:rPr>
                <w:rFonts w:eastAsia="Yu Mincho"/>
              </w:rPr>
            </w:pPr>
            <w:r w:rsidRPr="0006458D">
              <w:rPr>
                <w:rFonts w:eastAsia="Yu Mincho"/>
              </w:rPr>
              <w:t>25</w:t>
            </w:r>
          </w:p>
        </w:tc>
        <w:tc>
          <w:tcPr>
            <w:tcW w:w="1071" w:type="dxa"/>
          </w:tcPr>
          <w:p w14:paraId="387915C5" w14:textId="77777777" w:rsidR="0070224F" w:rsidRPr="0006458D" w:rsidRDefault="0070224F" w:rsidP="0070224F">
            <w:pPr>
              <w:pStyle w:val="TAC"/>
              <w:rPr>
                <w:rFonts w:eastAsia="Yu Mincho"/>
              </w:rPr>
            </w:pPr>
            <w:r w:rsidRPr="0006458D">
              <w:rPr>
                <w:rFonts w:eastAsia="Yu Mincho"/>
              </w:rPr>
              <w:t>52</w:t>
            </w:r>
          </w:p>
        </w:tc>
        <w:tc>
          <w:tcPr>
            <w:tcW w:w="1070" w:type="dxa"/>
          </w:tcPr>
          <w:p w14:paraId="1844F518" w14:textId="77777777" w:rsidR="0070224F" w:rsidRPr="0006458D" w:rsidRDefault="0070224F" w:rsidP="0070224F">
            <w:pPr>
              <w:pStyle w:val="TAC"/>
              <w:rPr>
                <w:lang w:eastAsia="zh-CN"/>
              </w:rPr>
            </w:pPr>
            <w:r w:rsidRPr="0006458D">
              <w:rPr>
                <w:lang w:eastAsia="zh-CN"/>
              </w:rPr>
              <w:t>106</w:t>
            </w:r>
          </w:p>
        </w:tc>
        <w:tc>
          <w:tcPr>
            <w:tcW w:w="1071" w:type="dxa"/>
          </w:tcPr>
          <w:p w14:paraId="287B5AFC" w14:textId="77777777" w:rsidR="0070224F" w:rsidRPr="0006458D" w:rsidRDefault="0070224F" w:rsidP="0070224F">
            <w:pPr>
              <w:pStyle w:val="TAC"/>
              <w:rPr>
                <w:rFonts w:eastAsia="Yu Mincho"/>
              </w:rPr>
            </w:pPr>
            <w:r w:rsidRPr="0006458D">
              <w:rPr>
                <w:rFonts w:eastAsia="Yu Mincho"/>
              </w:rPr>
              <w:t>24</w:t>
            </w:r>
          </w:p>
        </w:tc>
        <w:tc>
          <w:tcPr>
            <w:tcW w:w="1070" w:type="dxa"/>
          </w:tcPr>
          <w:p w14:paraId="1F5E310B" w14:textId="77777777" w:rsidR="0070224F" w:rsidRPr="0006458D" w:rsidRDefault="0070224F" w:rsidP="0070224F">
            <w:pPr>
              <w:pStyle w:val="TAC"/>
              <w:rPr>
                <w:rFonts w:eastAsia="Yu Mincho"/>
              </w:rPr>
            </w:pPr>
            <w:r w:rsidRPr="0006458D">
              <w:rPr>
                <w:rFonts w:eastAsia="Yu Mincho"/>
              </w:rPr>
              <w:t>51</w:t>
            </w:r>
          </w:p>
        </w:tc>
        <w:tc>
          <w:tcPr>
            <w:tcW w:w="1071" w:type="dxa"/>
          </w:tcPr>
          <w:p w14:paraId="7B8C2F03" w14:textId="77777777" w:rsidR="0070224F" w:rsidRPr="0006458D" w:rsidRDefault="0070224F" w:rsidP="0070224F">
            <w:pPr>
              <w:pStyle w:val="TAC"/>
              <w:rPr>
                <w:rFonts w:eastAsia="Yu Mincho"/>
              </w:rPr>
            </w:pPr>
            <w:r w:rsidRPr="0006458D">
              <w:rPr>
                <w:rFonts w:eastAsia="Yu Mincho"/>
              </w:rPr>
              <w:t>106</w:t>
            </w:r>
          </w:p>
        </w:tc>
        <w:tc>
          <w:tcPr>
            <w:tcW w:w="1071" w:type="dxa"/>
          </w:tcPr>
          <w:p w14:paraId="4BF472E3" w14:textId="77777777" w:rsidR="0070224F" w:rsidRPr="0006458D" w:rsidRDefault="0070224F" w:rsidP="0070224F">
            <w:pPr>
              <w:pStyle w:val="TAC"/>
              <w:rPr>
                <w:rFonts w:eastAsia="Yu Mincho"/>
              </w:rPr>
            </w:pPr>
            <w:r w:rsidRPr="0006458D">
              <w:rPr>
                <w:rFonts w:eastAsia="Yu Mincho"/>
              </w:rPr>
              <w:t>273</w:t>
            </w:r>
          </w:p>
        </w:tc>
      </w:tr>
      <w:tr w:rsidR="0006458D" w:rsidRPr="0006458D" w14:paraId="661BDDDA" w14:textId="77777777" w:rsidTr="0070224F">
        <w:trPr>
          <w:jc w:val="center"/>
        </w:trPr>
        <w:tc>
          <w:tcPr>
            <w:tcW w:w="2421" w:type="dxa"/>
          </w:tcPr>
          <w:p w14:paraId="17AF3B15"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387A4EB3" w14:textId="77777777" w:rsidR="0070224F" w:rsidRPr="0006458D" w:rsidRDefault="0070224F" w:rsidP="0070224F">
            <w:pPr>
              <w:pStyle w:val="TAC"/>
              <w:rPr>
                <w:lang w:eastAsia="zh-CN"/>
              </w:rPr>
            </w:pPr>
            <w:r w:rsidRPr="0006458D">
              <w:rPr>
                <w:lang w:eastAsia="zh-CN"/>
              </w:rPr>
              <w:t>12</w:t>
            </w:r>
          </w:p>
        </w:tc>
        <w:tc>
          <w:tcPr>
            <w:tcW w:w="1071" w:type="dxa"/>
          </w:tcPr>
          <w:p w14:paraId="4729FA1A" w14:textId="77777777" w:rsidR="0070224F" w:rsidRPr="0006458D" w:rsidRDefault="0070224F" w:rsidP="0070224F">
            <w:pPr>
              <w:pStyle w:val="TAC"/>
            </w:pPr>
            <w:r w:rsidRPr="0006458D">
              <w:rPr>
                <w:lang w:eastAsia="zh-CN"/>
              </w:rPr>
              <w:t>12</w:t>
            </w:r>
          </w:p>
        </w:tc>
        <w:tc>
          <w:tcPr>
            <w:tcW w:w="1070" w:type="dxa"/>
          </w:tcPr>
          <w:p w14:paraId="306C7F74" w14:textId="77777777" w:rsidR="0070224F" w:rsidRPr="0006458D" w:rsidRDefault="0070224F" w:rsidP="0070224F">
            <w:pPr>
              <w:pStyle w:val="TAC"/>
            </w:pPr>
            <w:r w:rsidRPr="0006458D">
              <w:rPr>
                <w:lang w:eastAsia="zh-CN"/>
              </w:rPr>
              <w:t>12</w:t>
            </w:r>
          </w:p>
        </w:tc>
        <w:tc>
          <w:tcPr>
            <w:tcW w:w="1071" w:type="dxa"/>
          </w:tcPr>
          <w:p w14:paraId="4D624DF8" w14:textId="77777777" w:rsidR="0070224F" w:rsidRPr="0006458D" w:rsidRDefault="0070224F" w:rsidP="0070224F">
            <w:pPr>
              <w:pStyle w:val="TAC"/>
            </w:pPr>
            <w:r w:rsidRPr="0006458D">
              <w:rPr>
                <w:lang w:eastAsia="zh-CN"/>
              </w:rPr>
              <w:t>12</w:t>
            </w:r>
          </w:p>
        </w:tc>
        <w:tc>
          <w:tcPr>
            <w:tcW w:w="1070" w:type="dxa"/>
          </w:tcPr>
          <w:p w14:paraId="4F561236" w14:textId="77777777" w:rsidR="0070224F" w:rsidRPr="0006458D" w:rsidRDefault="0070224F" w:rsidP="0070224F">
            <w:pPr>
              <w:pStyle w:val="TAC"/>
            </w:pPr>
            <w:r w:rsidRPr="0006458D">
              <w:rPr>
                <w:lang w:eastAsia="zh-CN"/>
              </w:rPr>
              <w:t>12</w:t>
            </w:r>
          </w:p>
        </w:tc>
        <w:tc>
          <w:tcPr>
            <w:tcW w:w="1071" w:type="dxa"/>
          </w:tcPr>
          <w:p w14:paraId="340589C5" w14:textId="77777777" w:rsidR="0070224F" w:rsidRPr="0006458D" w:rsidRDefault="0070224F" w:rsidP="0070224F">
            <w:pPr>
              <w:pStyle w:val="TAC"/>
            </w:pPr>
            <w:r w:rsidRPr="0006458D">
              <w:rPr>
                <w:lang w:eastAsia="zh-CN"/>
              </w:rPr>
              <w:t>12</w:t>
            </w:r>
          </w:p>
        </w:tc>
        <w:tc>
          <w:tcPr>
            <w:tcW w:w="1071" w:type="dxa"/>
          </w:tcPr>
          <w:p w14:paraId="53831079" w14:textId="77777777" w:rsidR="0070224F" w:rsidRPr="0006458D" w:rsidRDefault="0070224F" w:rsidP="0070224F">
            <w:pPr>
              <w:pStyle w:val="TAC"/>
            </w:pPr>
            <w:r w:rsidRPr="0006458D">
              <w:rPr>
                <w:lang w:eastAsia="zh-CN"/>
              </w:rPr>
              <w:t>12</w:t>
            </w:r>
          </w:p>
        </w:tc>
      </w:tr>
      <w:tr w:rsidR="0006458D" w:rsidRPr="0006458D" w14:paraId="536175DC" w14:textId="77777777" w:rsidTr="0070224F">
        <w:trPr>
          <w:jc w:val="center"/>
        </w:trPr>
        <w:tc>
          <w:tcPr>
            <w:tcW w:w="2421" w:type="dxa"/>
          </w:tcPr>
          <w:p w14:paraId="561AE39D" w14:textId="77777777" w:rsidR="0070224F" w:rsidRPr="0006458D" w:rsidRDefault="0070224F" w:rsidP="0070224F">
            <w:pPr>
              <w:pStyle w:val="TAC"/>
            </w:pPr>
            <w:r w:rsidRPr="0006458D">
              <w:t>Modulation</w:t>
            </w:r>
          </w:p>
        </w:tc>
        <w:tc>
          <w:tcPr>
            <w:tcW w:w="1070" w:type="dxa"/>
          </w:tcPr>
          <w:p w14:paraId="609ADBB2" w14:textId="77777777" w:rsidR="0070224F" w:rsidRPr="0006458D" w:rsidRDefault="0070224F" w:rsidP="0070224F">
            <w:pPr>
              <w:pStyle w:val="TAC"/>
              <w:rPr>
                <w:lang w:eastAsia="zh-CN"/>
              </w:rPr>
            </w:pPr>
            <w:r w:rsidRPr="0006458D">
              <w:rPr>
                <w:lang w:eastAsia="zh-CN"/>
              </w:rPr>
              <w:t>16QAM</w:t>
            </w:r>
          </w:p>
        </w:tc>
        <w:tc>
          <w:tcPr>
            <w:tcW w:w="1071" w:type="dxa"/>
          </w:tcPr>
          <w:p w14:paraId="2FEB1774" w14:textId="77777777" w:rsidR="0070224F" w:rsidRPr="0006458D" w:rsidRDefault="0070224F" w:rsidP="0070224F">
            <w:pPr>
              <w:pStyle w:val="TAC"/>
              <w:rPr>
                <w:lang w:eastAsia="zh-CN"/>
              </w:rPr>
            </w:pPr>
            <w:r w:rsidRPr="0006458D">
              <w:rPr>
                <w:lang w:eastAsia="zh-CN"/>
              </w:rPr>
              <w:t>16QAM</w:t>
            </w:r>
          </w:p>
        </w:tc>
        <w:tc>
          <w:tcPr>
            <w:tcW w:w="1070" w:type="dxa"/>
          </w:tcPr>
          <w:p w14:paraId="68EF842C" w14:textId="77777777" w:rsidR="0070224F" w:rsidRPr="0006458D" w:rsidRDefault="0070224F" w:rsidP="0070224F">
            <w:pPr>
              <w:pStyle w:val="TAC"/>
              <w:rPr>
                <w:lang w:eastAsia="zh-CN"/>
              </w:rPr>
            </w:pPr>
            <w:r w:rsidRPr="0006458D">
              <w:rPr>
                <w:lang w:eastAsia="zh-CN"/>
              </w:rPr>
              <w:t>16QAM</w:t>
            </w:r>
          </w:p>
        </w:tc>
        <w:tc>
          <w:tcPr>
            <w:tcW w:w="1071" w:type="dxa"/>
          </w:tcPr>
          <w:p w14:paraId="47AE6D51" w14:textId="77777777" w:rsidR="0070224F" w:rsidRPr="0006458D" w:rsidRDefault="0070224F" w:rsidP="0070224F">
            <w:pPr>
              <w:pStyle w:val="TAC"/>
              <w:rPr>
                <w:lang w:eastAsia="zh-CN"/>
              </w:rPr>
            </w:pPr>
            <w:r w:rsidRPr="0006458D">
              <w:rPr>
                <w:lang w:eastAsia="zh-CN"/>
              </w:rPr>
              <w:t>16QAM</w:t>
            </w:r>
          </w:p>
        </w:tc>
        <w:tc>
          <w:tcPr>
            <w:tcW w:w="1070" w:type="dxa"/>
          </w:tcPr>
          <w:p w14:paraId="09A49465" w14:textId="77777777" w:rsidR="0070224F" w:rsidRPr="0006458D" w:rsidRDefault="0070224F" w:rsidP="0070224F">
            <w:pPr>
              <w:pStyle w:val="TAC"/>
              <w:rPr>
                <w:lang w:eastAsia="zh-CN"/>
              </w:rPr>
            </w:pPr>
            <w:r w:rsidRPr="0006458D">
              <w:rPr>
                <w:lang w:eastAsia="zh-CN"/>
              </w:rPr>
              <w:t>16QAM</w:t>
            </w:r>
          </w:p>
        </w:tc>
        <w:tc>
          <w:tcPr>
            <w:tcW w:w="1071" w:type="dxa"/>
          </w:tcPr>
          <w:p w14:paraId="09DDA39D" w14:textId="77777777" w:rsidR="0070224F" w:rsidRPr="0006458D" w:rsidRDefault="0070224F" w:rsidP="0070224F">
            <w:pPr>
              <w:pStyle w:val="TAC"/>
              <w:rPr>
                <w:lang w:eastAsia="zh-CN"/>
              </w:rPr>
            </w:pPr>
            <w:r w:rsidRPr="0006458D">
              <w:rPr>
                <w:lang w:eastAsia="zh-CN"/>
              </w:rPr>
              <w:t>16QAM</w:t>
            </w:r>
          </w:p>
        </w:tc>
        <w:tc>
          <w:tcPr>
            <w:tcW w:w="1071" w:type="dxa"/>
          </w:tcPr>
          <w:p w14:paraId="16DA6500" w14:textId="77777777" w:rsidR="0070224F" w:rsidRPr="0006458D" w:rsidRDefault="0070224F" w:rsidP="0070224F">
            <w:pPr>
              <w:pStyle w:val="TAC"/>
              <w:rPr>
                <w:lang w:eastAsia="zh-CN"/>
              </w:rPr>
            </w:pPr>
            <w:r w:rsidRPr="0006458D">
              <w:rPr>
                <w:lang w:eastAsia="zh-CN"/>
              </w:rPr>
              <w:t>16QAM</w:t>
            </w:r>
          </w:p>
        </w:tc>
      </w:tr>
      <w:tr w:rsidR="0006458D" w:rsidRPr="0006458D" w14:paraId="7C8A8C6E" w14:textId="77777777" w:rsidTr="0070224F">
        <w:trPr>
          <w:jc w:val="center"/>
        </w:trPr>
        <w:tc>
          <w:tcPr>
            <w:tcW w:w="2421" w:type="dxa"/>
          </w:tcPr>
          <w:p w14:paraId="5CF34FFD"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7D50794B" w14:textId="77777777" w:rsidR="0070224F" w:rsidRPr="0006458D" w:rsidRDefault="0070224F" w:rsidP="0070224F">
            <w:pPr>
              <w:pStyle w:val="TAC"/>
              <w:rPr>
                <w:lang w:eastAsia="zh-CN"/>
              </w:rPr>
            </w:pPr>
            <w:r w:rsidRPr="0006458D">
              <w:rPr>
                <w:lang w:eastAsia="zh-CN"/>
              </w:rPr>
              <w:t>658/1024</w:t>
            </w:r>
          </w:p>
        </w:tc>
        <w:tc>
          <w:tcPr>
            <w:tcW w:w="1071" w:type="dxa"/>
          </w:tcPr>
          <w:p w14:paraId="134A3107" w14:textId="77777777" w:rsidR="0070224F" w:rsidRPr="0006458D" w:rsidRDefault="0070224F" w:rsidP="0070224F">
            <w:pPr>
              <w:pStyle w:val="TAC"/>
              <w:rPr>
                <w:lang w:eastAsia="zh-CN"/>
              </w:rPr>
            </w:pPr>
            <w:r w:rsidRPr="0006458D">
              <w:rPr>
                <w:lang w:eastAsia="zh-CN"/>
              </w:rPr>
              <w:t>658/1024</w:t>
            </w:r>
          </w:p>
        </w:tc>
        <w:tc>
          <w:tcPr>
            <w:tcW w:w="1070" w:type="dxa"/>
          </w:tcPr>
          <w:p w14:paraId="204799E9" w14:textId="77777777" w:rsidR="0070224F" w:rsidRPr="0006458D" w:rsidRDefault="0070224F" w:rsidP="0070224F">
            <w:pPr>
              <w:pStyle w:val="TAC"/>
              <w:rPr>
                <w:lang w:eastAsia="zh-CN"/>
              </w:rPr>
            </w:pPr>
            <w:r w:rsidRPr="0006458D">
              <w:rPr>
                <w:lang w:eastAsia="zh-CN"/>
              </w:rPr>
              <w:t>658/1024</w:t>
            </w:r>
          </w:p>
        </w:tc>
        <w:tc>
          <w:tcPr>
            <w:tcW w:w="1071" w:type="dxa"/>
          </w:tcPr>
          <w:p w14:paraId="75E8343E" w14:textId="77777777" w:rsidR="0070224F" w:rsidRPr="0006458D" w:rsidRDefault="0070224F" w:rsidP="0070224F">
            <w:pPr>
              <w:pStyle w:val="TAC"/>
              <w:rPr>
                <w:lang w:eastAsia="zh-CN"/>
              </w:rPr>
            </w:pPr>
            <w:r w:rsidRPr="0006458D">
              <w:rPr>
                <w:lang w:eastAsia="zh-CN"/>
              </w:rPr>
              <w:t>658/1024</w:t>
            </w:r>
          </w:p>
        </w:tc>
        <w:tc>
          <w:tcPr>
            <w:tcW w:w="1070" w:type="dxa"/>
          </w:tcPr>
          <w:p w14:paraId="68291BFE" w14:textId="77777777" w:rsidR="0070224F" w:rsidRPr="0006458D" w:rsidRDefault="0070224F" w:rsidP="0070224F">
            <w:pPr>
              <w:pStyle w:val="TAC"/>
              <w:rPr>
                <w:lang w:eastAsia="zh-CN"/>
              </w:rPr>
            </w:pPr>
            <w:r w:rsidRPr="0006458D">
              <w:rPr>
                <w:lang w:eastAsia="zh-CN"/>
              </w:rPr>
              <w:t>658/1024</w:t>
            </w:r>
          </w:p>
        </w:tc>
        <w:tc>
          <w:tcPr>
            <w:tcW w:w="1071" w:type="dxa"/>
          </w:tcPr>
          <w:p w14:paraId="0C23C7A7" w14:textId="77777777" w:rsidR="0070224F" w:rsidRPr="0006458D" w:rsidRDefault="0070224F" w:rsidP="0070224F">
            <w:pPr>
              <w:pStyle w:val="TAC"/>
              <w:rPr>
                <w:lang w:eastAsia="zh-CN"/>
              </w:rPr>
            </w:pPr>
            <w:r w:rsidRPr="0006458D">
              <w:rPr>
                <w:lang w:eastAsia="zh-CN"/>
              </w:rPr>
              <w:t>658/1024</w:t>
            </w:r>
          </w:p>
        </w:tc>
        <w:tc>
          <w:tcPr>
            <w:tcW w:w="1071" w:type="dxa"/>
          </w:tcPr>
          <w:p w14:paraId="53AF061E" w14:textId="77777777" w:rsidR="0070224F" w:rsidRPr="0006458D" w:rsidRDefault="0070224F" w:rsidP="0070224F">
            <w:pPr>
              <w:pStyle w:val="TAC"/>
              <w:rPr>
                <w:lang w:eastAsia="zh-CN"/>
              </w:rPr>
            </w:pPr>
            <w:r w:rsidRPr="0006458D">
              <w:rPr>
                <w:lang w:eastAsia="zh-CN"/>
              </w:rPr>
              <w:t>658/1024</w:t>
            </w:r>
          </w:p>
        </w:tc>
      </w:tr>
      <w:tr w:rsidR="0006458D" w:rsidRPr="0006458D" w14:paraId="5447CED4" w14:textId="77777777" w:rsidTr="0070224F">
        <w:trPr>
          <w:jc w:val="center"/>
        </w:trPr>
        <w:tc>
          <w:tcPr>
            <w:tcW w:w="2421" w:type="dxa"/>
          </w:tcPr>
          <w:p w14:paraId="6A3A4880" w14:textId="77777777" w:rsidR="0070224F" w:rsidRPr="0006458D" w:rsidRDefault="0070224F" w:rsidP="0070224F">
            <w:pPr>
              <w:pStyle w:val="TAC"/>
            </w:pPr>
            <w:r w:rsidRPr="0006458D">
              <w:t>Payload size (bits)</w:t>
            </w:r>
          </w:p>
        </w:tc>
        <w:tc>
          <w:tcPr>
            <w:tcW w:w="1070" w:type="dxa"/>
            <w:vAlign w:val="center"/>
          </w:tcPr>
          <w:p w14:paraId="58FC501B" w14:textId="77777777" w:rsidR="0070224F" w:rsidRPr="0006458D" w:rsidRDefault="0070224F" w:rsidP="0070224F">
            <w:pPr>
              <w:pStyle w:val="TAC"/>
              <w:rPr>
                <w:lang w:eastAsia="zh-CN"/>
              </w:rPr>
            </w:pPr>
            <w:r w:rsidRPr="0006458D">
              <w:rPr>
                <w:lang w:eastAsia="zh-CN"/>
              </w:rPr>
              <w:t>18432</w:t>
            </w:r>
          </w:p>
        </w:tc>
        <w:tc>
          <w:tcPr>
            <w:tcW w:w="1071" w:type="dxa"/>
            <w:vAlign w:val="center"/>
          </w:tcPr>
          <w:p w14:paraId="629A1471" w14:textId="77777777" w:rsidR="0070224F" w:rsidRPr="0006458D" w:rsidRDefault="0070224F" w:rsidP="0070224F">
            <w:pPr>
              <w:pStyle w:val="TAC"/>
              <w:rPr>
                <w:lang w:eastAsia="zh-CN"/>
              </w:rPr>
            </w:pPr>
            <w:r w:rsidRPr="0006458D">
              <w:rPr>
                <w:lang w:eastAsia="zh-CN"/>
              </w:rPr>
              <w:t>38936</w:t>
            </w:r>
          </w:p>
        </w:tc>
        <w:tc>
          <w:tcPr>
            <w:tcW w:w="1070" w:type="dxa"/>
            <w:vAlign w:val="center"/>
          </w:tcPr>
          <w:p w14:paraId="4C0F1DD3" w14:textId="77777777" w:rsidR="0070224F" w:rsidRPr="0006458D" w:rsidRDefault="0070224F" w:rsidP="0070224F">
            <w:pPr>
              <w:pStyle w:val="TAC"/>
              <w:rPr>
                <w:lang w:eastAsia="zh-CN"/>
              </w:rPr>
            </w:pPr>
            <w:r w:rsidRPr="0006458D">
              <w:rPr>
                <w:lang w:eastAsia="zh-CN"/>
              </w:rPr>
              <w:t>77896</w:t>
            </w:r>
          </w:p>
        </w:tc>
        <w:tc>
          <w:tcPr>
            <w:tcW w:w="1071" w:type="dxa"/>
            <w:vAlign w:val="center"/>
          </w:tcPr>
          <w:p w14:paraId="7AF7FB45" w14:textId="77777777" w:rsidR="0070224F" w:rsidRPr="0006458D" w:rsidRDefault="0070224F" w:rsidP="0070224F">
            <w:pPr>
              <w:pStyle w:val="TAC"/>
              <w:rPr>
                <w:lang w:eastAsia="zh-CN"/>
              </w:rPr>
            </w:pPr>
            <w:r w:rsidRPr="0006458D">
              <w:rPr>
                <w:lang w:eastAsia="zh-CN"/>
              </w:rPr>
              <w:t>17928</w:t>
            </w:r>
          </w:p>
        </w:tc>
        <w:tc>
          <w:tcPr>
            <w:tcW w:w="1070" w:type="dxa"/>
            <w:vAlign w:val="center"/>
          </w:tcPr>
          <w:p w14:paraId="166F7B2F" w14:textId="77777777" w:rsidR="0070224F" w:rsidRPr="0006458D" w:rsidRDefault="0070224F" w:rsidP="0070224F">
            <w:pPr>
              <w:pStyle w:val="TAC"/>
              <w:rPr>
                <w:lang w:eastAsia="zh-CN"/>
              </w:rPr>
            </w:pPr>
            <w:r w:rsidRPr="0006458D">
              <w:rPr>
                <w:lang w:eastAsia="zh-CN"/>
              </w:rPr>
              <w:t>37896</w:t>
            </w:r>
          </w:p>
        </w:tc>
        <w:tc>
          <w:tcPr>
            <w:tcW w:w="1071" w:type="dxa"/>
          </w:tcPr>
          <w:p w14:paraId="4DD569F4" w14:textId="77777777" w:rsidR="0070224F" w:rsidRPr="0006458D" w:rsidRDefault="0070224F" w:rsidP="0070224F">
            <w:pPr>
              <w:pStyle w:val="TAC"/>
              <w:rPr>
                <w:lang w:eastAsia="zh-CN"/>
              </w:rPr>
            </w:pPr>
            <w:r w:rsidRPr="0006458D">
              <w:rPr>
                <w:lang w:eastAsia="zh-CN"/>
              </w:rPr>
              <w:t>77896</w:t>
            </w:r>
          </w:p>
        </w:tc>
        <w:tc>
          <w:tcPr>
            <w:tcW w:w="1071" w:type="dxa"/>
          </w:tcPr>
          <w:p w14:paraId="0F4E921B" w14:textId="77777777" w:rsidR="0070224F" w:rsidRPr="0006458D" w:rsidRDefault="0070224F" w:rsidP="0070224F">
            <w:pPr>
              <w:pStyle w:val="TAC"/>
              <w:rPr>
                <w:lang w:eastAsia="zh-CN"/>
              </w:rPr>
            </w:pPr>
            <w:r w:rsidRPr="0006458D">
              <w:rPr>
                <w:lang w:eastAsia="zh-CN"/>
              </w:rPr>
              <w:t>200808</w:t>
            </w:r>
          </w:p>
        </w:tc>
      </w:tr>
      <w:tr w:rsidR="0006458D" w:rsidRPr="0006458D" w14:paraId="40E79664" w14:textId="77777777" w:rsidTr="0070224F">
        <w:trPr>
          <w:jc w:val="center"/>
        </w:trPr>
        <w:tc>
          <w:tcPr>
            <w:tcW w:w="2421" w:type="dxa"/>
          </w:tcPr>
          <w:p w14:paraId="61D67D9F" w14:textId="77777777" w:rsidR="0070224F" w:rsidRPr="0006458D" w:rsidRDefault="0070224F" w:rsidP="0070224F">
            <w:pPr>
              <w:pStyle w:val="TAC"/>
              <w:rPr>
                <w:szCs w:val="22"/>
              </w:rPr>
            </w:pPr>
            <w:r w:rsidRPr="0006458D">
              <w:rPr>
                <w:szCs w:val="22"/>
              </w:rPr>
              <w:t>Transport block CRC (bits)</w:t>
            </w:r>
          </w:p>
        </w:tc>
        <w:tc>
          <w:tcPr>
            <w:tcW w:w="1070" w:type="dxa"/>
          </w:tcPr>
          <w:p w14:paraId="7C9E1819" w14:textId="77777777" w:rsidR="0070224F" w:rsidRPr="0006458D" w:rsidRDefault="0070224F" w:rsidP="0070224F">
            <w:pPr>
              <w:pStyle w:val="TAC"/>
              <w:rPr>
                <w:lang w:eastAsia="zh-CN"/>
              </w:rPr>
            </w:pPr>
            <w:r w:rsidRPr="0006458D">
              <w:rPr>
                <w:lang w:eastAsia="zh-CN"/>
              </w:rPr>
              <w:t>24</w:t>
            </w:r>
          </w:p>
        </w:tc>
        <w:tc>
          <w:tcPr>
            <w:tcW w:w="1071" w:type="dxa"/>
          </w:tcPr>
          <w:p w14:paraId="580F6108" w14:textId="77777777" w:rsidR="0070224F" w:rsidRPr="0006458D" w:rsidRDefault="0070224F" w:rsidP="0070224F">
            <w:pPr>
              <w:pStyle w:val="TAC"/>
              <w:rPr>
                <w:lang w:eastAsia="zh-CN"/>
              </w:rPr>
            </w:pPr>
            <w:r w:rsidRPr="0006458D">
              <w:rPr>
                <w:lang w:eastAsia="zh-CN"/>
              </w:rPr>
              <w:t>24</w:t>
            </w:r>
          </w:p>
        </w:tc>
        <w:tc>
          <w:tcPr>
            <w:tcW w:w="1070" w:type="dxa"/>
          </w:tcPr>
          <w:p w14:paraId="610A43C0" w14:textId="77777777" w:rsidR="0070224F" w:rsidRPr="0006458D" w:rsidRDefault="0070224F" w:rsidP="0070224F">
            <w:pPr>
              <w:pStyle w:val="TAC"/>
              <w:rPr>
                <w:lang w:eastAsia="zh-CN"/>
              </w:rPr>
            </w:pPr>
            <w:r w:rsidRPr="0006458D">
              <w:rPr>
                <w:lang w:eastAsia="zh-CN"/>
              </w:rPr>
              <w:t>24</w:t>
            </w:r>
          </w:p>
        </w:tc>
        <w:tc>
          <w:tcPr>
            <w:tcW w:w="1071" w:type="dxa"/>
          </w:tcPr>
          <w:p w14:paraId="61D60067" w14:textId="77777777" w:rsidR="0070224F" w:rsidRPr="0006458D" w:rsidRDefault="0070224F" w:rsidP="0070224F">
            <w:pPr>
              <w:pStyle w:val="TAC"/>
              <w:rPr>
                <w:lang w:eastAsia="zh-CN"/>
              </w:rPr>
            </w:pPr>
            <w:r w:rsidRPr="0006458D">
              <w:rPr>
                <w:lang w:eastAsia="zh-CN"/>
              </w:rPr>
              <w:t>24</w:t>
            </w:r>
          </w:p>
        </w:tc>
        <w:tc>
          <w:tcPr>
            <w:tcW w:w="1070" w:type="dxa"/>
          </w:tcPr>
          <w:p w14:paraId="69DA5F95" w14:textId="77777777" w:rsidR="0070224F" w:rsidRPr="0006458D" w:rsidRDefault="0070224F" w:rsidP="0070224F">
            <w:pPr>
              <w:pStyle w:val="TAC"/>
              <w:rPr>
                <w:lang w:eastAsia="zh-CN"/>
              </w:rPr>
            </w:pPr>
            <w:r w:rsidRPr="0006458D">
              <w:rPr>
                <w:lang w:eastAsia="zh-CN"/>
              </w:rPr>
              <w:t>24</w:t>
            </w:r>
          </w:p>
        </w:tc>
        <w:tc>
          <w:tcPr>
            <w:tcW w:w="1071" w:type="dxa"/>
          </w:tcPr>
          <w:p w14:paraId="7991D41B" w14:textId="77777777" w:rsidR="0070224F" w:rsidRPr="0006458D" w:rsidRDefault="0070224F" w:rsidP="0070224F">
            <w:pPr>
              <w:pStyle w:val="TAC"/>
              <w:rPr>
                <w:lang w:eastAsia="zh-CN"/>
              </w:rPr>
            </w:pPr>
            <w:r w:rsidRPr="0006458D">
              <w:rPr>
                <w:lang w:eastAsia="zh-CN"/>
              </w:rPr>
              <w:t>24</w:t>
            </w:r>
          </w:p>
        </w:tc>
        <w:tc>
          <w:tcPr>
            <w:tcW w:w="1071" w:type="dxa"/>
          </w:tcPr>
          <w:p w14:paraId="6A830F1C" w14:textId="77777777" w:rsidR="0070224F" w:rsidRPr="0006458D" w:rsidRDefault="0070224F" w:rsidP="0070224F">
            <w:pPr>
              <w:pStyle w:val="TAC"/>
              <w:rPr>
                <w:lang w:eastAsia="zh-CN"/>
              </w:rPr>
            </w:pPr>
            <w:r w:rsidRPr="0006458D">
              <w:rPr>
                <w:lang w:eastAsia="zh-CN"/>
              </w:rPr>
              <w:t>24</w:t>
            </w:r>
          </w:p>
        </w:tc>
      </w:tr>
      <w:tr w:rsidR="0006458D" w:rsidRPr="0006458D" w14:paraId="6F71B59D" w14:textId="77777777" w:rsidTr="0070224F">
        <w:trPr>
          <w:jc w:val="center"/>
        </w:trPr>
        <w:tc>
          <w:tcPr>
            <w:tcW w:w="2421" w:type="dxa"/>
          </w:tcPr>
          <w:p w14:paraId="0F813F6A" w14:textId="77777777" w:rsidR="0070224F" w:rsidRPr="0006458D" w:rsidRDefault="0070224F" w:rsidP="0070224F">
            <w:pPr>
              <w:pStyle w:val="TAC"/>
            </w:pPr>
            <w:r w:rsidRPr="0006458D">
              <w:t>Code block CRC size (bits)</w:t>
            </w:r>
          </w:p>
        </w:tc>
        <w:tc>
          <w:tcPr>
            <w:tcW w:w="1070" w:type="dxa"/>
          </w:tcPr>
          <w:p w14:paraId="6C6A8B1D" w14:textId="77777777" w:rsidR="0070224F" w:rsidRPr="0006458D" w:rsidRDefault="0070224F" w:rsidP="0070224F">
            <w:pPr>
              <w:pStyle w:val="TAC"/>
              <w:rPr>
                <w:lang w:eastAsia="zh-CN"/>
              </w:rPr>
            </w:pPr>
            <w:r w:rsidRPr="0006458D">
              <w:rPr>
                <w:lang w:eastAsia="zh-CN"/>
              </w:rPr>
              <w:t>24</w:t>
            </w:r>
          </w:p>
        </w:tc>
        <w:tc>
          <w:tcPr>
            <w:tcW w:w="1071" w:type="dxa"/>
          </w:tcPr>
          <w:p w14:paraId="4E67CDEC" w14:textId="77777777" w:rsidR="0070224F" w:rsidRPr="0006458D" w:rsidRDefault="0070224F" w:rsidP="0070224F">
            <w:pPr>
              <w:pStyle w:val="TAC"/>
              <w:rPr>
                <w:lang w:eastAsia="zh-CN"/>
              </w:rPr>
            </w:pPr>
            <w:r w:rsidRPr="0006458D">
              <w:rPr>
                <w:lang w:eastAsia="zh-CN"/>
              </w:rPr>
              <w:t>24</w:t>
            </w:r>
          </w:p>
        </w:tc>
        <w:tc>
          <w:tcPr>
            <w:tcW w:w="1070" w:type="dxa"/>
          </w:tcPr>
          <w:p w14:paraId="7F53B045" w14:textId="77777777" w:rsidR="0070224F" w:rsidRPr="0006458D" w:rsidRDefault="0070224F" w:rsidP="0070224F">
            <w:pPr>
              <w:pStyle w:val="TAC"/>
              <w:rPr>
                <w:lang w:eastAsia="zh-CN"/>
              </w:rPr>
            </w:pPr>
            <w:r w:rsidRPr="0006458D">
              <w:rPr>
                <w:lang w:eastAsia="zh-CN"/>
              </w:rPr>
              <w:t>24</w:t>
            </w:r>
          </w:p>
        </w:tc>
        <w:tc>
          <w:tcPr>
            <w:tcW w:w="1071" w:type="dxa"/>
          </w:tcPr>
          <w:p w14:paraId="489E4997" w14:textId="77777777" w:rsidR="0070224F" w:rsidRPr="0006458D" w:rsidRDefault="0070224F" w:rsidP="0070224F">
            <w:pPr>
              <w:pStyle w:val="TAC"/>
              <w:rPr>
                <w:lang w:eastAsia="zh-CN"/>
              </w:rPr>
            </w:pPr>
            <w:r w:rsidRPr="0006458D">
              <w:rPr>
                <w:lang w:eastAsia="zh-CN"/>
              </w:rPr>
              <w:t>24</w:t>
            </w:r>
          </w:p>
        </w:tc>
        <w:tc>
          <w:tcPr>
            <w:tcW w:w="1070" w:type="dxa"/>
          </w:tcPr>
          <w:p w14:paraId="7B7A0FE0" w14:textId="77777777" w:rsidR="0070224F" w:rsidRPr="0006458D" w:rsidRDefault="0070224F" w:rsidP="0070224F">
            <w:pPr>
              <w:pStyle w:val="TAC"/>
              <w:rPr>
                <w:lang w:eastAsia="zh-CN"/>
              </w:rPr>
            </w:pPr>
            <w:r w:rsidRPr="0006458D">
              <w:rPr>
                <w:lang w:eastAsia="zh-CN"/>
              </w:rPr>
              <w:t>24</w:t>
            </w:r>
          </w:p>
        </w:tc>
        <w:tc>
          <w:tcPr>
            <w:tcW w:w="1071" w:type="dxa"/>
          </w:tcPr>
          <w:p w14:paraId="14C00568" w14:textId="77777777" w:rsidR="0070224F" w:rsidRPr="0006458D" w:rsidRDefault="0070224F" w:rsidP="0070224F">
            <w:pPr>
              <w:pStyle w:val="TAC"/>
              <w:rPr>
                <w:lang w:eastAsia="zh-CN"/>
              </w:rPr>
            </w:pPr>
            <w:r w:rsidRPr="0006458D">
              <w:rPr>
                <w:lang w:eastAsia="zh-CN"/>
              </w:rPr>
              <w:t>24</w:t>
            </w:r>
          </w:p>
        </w:tc>
        <w:tc>
          <w:tcPr>
            <w:tcW w:w="1071" w:type="dxa"/>
          </w:tcPr>
          <w:p w14:paraId="259C122B" w14:textId="77777777" w:rsidR="0070224F" w:rsidRPr="0006458D" w:rsidRDefault="0070224F" w:rsidP="0070224F">
            <w:pPr>
              <w:pStyle w:val="TAC"/>
              <w:rPr>
                <w:lang w:eastAsia="zh-CN"/>
              </w:rPr>
            </w:pPr>
            <w:r w:rsidRPr="0006458D">
              <w:rPr>
                <w:lang w:eastAsia="zh-CN"/>
              </w:rPr>
              <w:t>24</w:t>
            </w:r>
          </w:p>
        </w:tc>
      </w:tr>
      <w:tr w:rsidR="0006458D" w:rsidRPr="0006458D" w14:paraId="54CE6A40" w14:textId="77777777" w:rsidTr="0070224F">
        <w:trPr>
          <w:jc w:val="center"/>
        </w:trPr>
        <w:tc>
          <w:tcPr>
            <w:tcW w:w="2421" w:type="dxa"/>
          </w:tcPr>
          <w:p w14:paraId="78513880" w14:textId="77777777" w:rsidR="0070224F" w:rsidRPr="0006458D" w:rsidRDefault="0070224F" w:rsidP="0070224F">
            <w:pPr>
              <w:pStyle w:val="TAC"/>
            </w:pPr>
            <w:r w:rsidRPr="0006458D">
              <w:t>Number of code blocks - C</w:t>
            </w:r>
          </w:p>
        </w:tc>
        <w:tc>
          <w:tcPr>
            <w:tcW w:w="1070" w:type="dxa"/>
            <w:vAlign w:val="center"/>
          </w:tcPr>
          <w:p w14:paraId="5EF17910" w14:textId="77777777" w:rsidR="0070224F" w:rsidRPr="0006458D" w:rsidRDefault="0070224F" w:rsidP="0070224F">
            <w:pPr>
              <w:pStyle w:val="TAC"/>
              <w:rPr>
                <w:lang w:eastAsia="zh-CN"/>
              </w:rPr>
            </w:pPr>
            <w:r w:rsidRPr="0006458D">
              <w:rPr>
                <w:lang w:eastAsia="zh-CN"/>
              </w:rPr>
              <w:t>3</w:t>
            </w:r>
          </w:p>
        </w:tc>
        <w:tc>
          <w:tcPr>
            <w:tcW w:w="1071" w:type="dxa"/>
            <w:vAlign w:val="center"/>
          </w:tcPr>
          <w:p w14:paraId="70BE50AC" w14:textId="77777777" w:rsidR="0070224F" w:rsidRPr="0006458D" w:rsidRDefault="0070224F" w:rsidP="0070224F">
            <w:pPr>
              <w:pStyle w:val="TAC"/>
              <w:rPr>
                <w:lang w:eastAsia="zh-CN"/>
              </w:rPr>
            </w:pPr>
            <w:r w:rsidRPr="0006458D">
              <w:rPr>
                <w:lang w:eastAsia="zh-CN"/>
              </w:rPr>
              <w:t>5</w:t>
            </w:r>
          </w:p>
        </w:tc>
        <w:tc>
          <w:tcPr>
            <w:tcW w:w="1070" w:type="dxa"/>
          </w:tcPr>
          <w:p w14:paraId="5029CBF9" w14:textId="77777777" w:rsidR="0070224F" w:rsidRPr="0006458D" w:rsidRDefault="0070224F" w:rsidP="0070224F">
            <w:pPr>
              <w:pStyle w:val="TAC"/>
              <w:rPr>
                <w:lang w:eastAsia="zh-CN"/>
              </w:rPr>
            </w:pPr>
            <w:r w:rsidRPr="0006458D">
              <w:rPr>
                <w:lang w:eastAsia="zh-CN"/>
              </w:rPr>
              <w:t>10</w:t>
            </w:r>
          </w:p>
        </w:tc>
        <w:tc>
          <w:tcPr>
            <w:tcW w:w="1071" w:type="dxa"/>
            <w:vAlign w:val="center"/>
          </w:tcPr>
          <w:p w14:paraId="6E82E21A" w14:textId="77777777" w:rsidR="0070224F" w:rsidRPr="0006458D" w:rsidRDefault="0070224F" w:rsidP="0070224F">
            <w:pPr>
              <w:pStyle w:val="TAC"/>
              <w:rPr>
                <w:lang w:eastAsia="zh-CN"/>
              </w:rPr>
            </w:pPr>
            <w:r w:rsidRPr="0006458D">
              <w:rPr>
                <w:lang w:eastAsia="zh-CN"/>
              </w:rPr>
              <w:t>3</w:t>
            </w:r>
          </w:p>
        </w:tc>
        <w:tc>
          <w:tcPr>
            <w:tcW w:w="1070" w:type="dxa"/>
            <w:vAlign w:val="center"/>
          </w:tcPr>
          <w:p w14:paraId="2E28E6B3" w14:textId="77777777" w:rsidR="0070224F" w:rsidRPr="0006458D" w:rsidRDefault="0070224F" w:rsidP="0070224F">
            <w:pPr>
              <w:pStyle w:val="TAC"/>
              <w:rPr>
                <w:lang w:eastAsia="zh-CN"/>
              </w:rPr>
            </w:pPr>
            <w:r w:rsidRPr="0006458D">
              <w:rPr>
                <w:lang w:eastAsia="zh-CN"/>
              </w:rPr>
              <w:t>5</w:t>
            </w:r>
          </w:p>
        </w:tc>
        <w:tc>
          <w:tcPr>
            <w:tcW w:w="1071" w:type="dxa"/>
          </w:tcPr>
          <w:p w14:paraId="72272030" w14:textId="77777777" w:rsidR="0070224F" w:rsidRPr="0006458D" w:rsidRDefault="0070224F" w:rsidP="0070224F">
            <w:pPr>
              <w:pStyle w:val="TAC"/>
              <w:rPr>
                <w:lang w:eastAsia="zh-CN"/>
              </w:rPr>
            </w:pPr>
            <w:r w:rsidRPr="0006458D">
              <w:rPr>
                <w:lang w:eastAsia="zh-CN"/>
              </w:rPr>
              <w:t>10</w:t>
            </w:r>
          </w:p>
        </w:tc>
        <w:tc>
          <w:tcPr>
            <w:tcW w:w="1071" w:type="dxa"/>
          </w:tcPr>
          <w:p w14:paraId="620AD65C" w14:textId="77777777" w:rsidR="0070224F" w:rsidRPr="0006458D" w:rsidRDefault="0070224F" w:rsidP="0070224F">
            <w:pPr>
              <w:pStyle w:val="TAC"/>
              <w:rPr>
                <w:lang w:eastAsia="zh-CN"/>
              </w:rPr>
            </w:pPr>
            <w:r w:rsidRPr="0006458D">
              <w:rPr>
                <w:lang w:eastAsia="zh-CN"/>
              </w:rPr>
              <w:t>24</w:t>
            </w:r>
          </w:p>
        </w:tc>
      </w:tr>
      <w:tr w:rsidR="0006458D" w:rsidRPr="0006458D" w14:paraId="6912DD54" w14:textId="77777777" w:rsidTr="0070224F">
        <w:trPr>
          <w:jc w:val="center"/>
        </w:trPr>
        <w:tc>
          <w:tcPr>
            <w:tcW w:w="2421" w:type="dxa"/>
          </w:tcPr>
          <w:p w14:paraId="0DCF097F" w14:textId="77777777" w:rsidR="0070224F" w:rsidRPr="0006458D" w:rsidRDefault="0070224F" w:rsidP="0070224F">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5AAC045C" w14:textId="77777777" w:rsidR="0070224F" w:rsidRPr="0006458D" w:rsidRDefault="0070224F" w:rsidP="0070224F">
            <w:pPr>
              <w:pStyle w:val="TAC"/>
              <w:rPr>
                <w:lang w:eastAsia="zh-CN"/>
              </w:rPr>
            </w:pPr>
            <w:r w:rsidRPr="0006458D">
              <w:rPr>
                <w:rFonts w:cs="Arial"/>
                <w:szCs w:val="18"/>
              </w:rPr>
              <w:t>6176</w:t>
            </w:r>
          </w:p>
        </w:tc>
        <w:tc>
          <w:tcPr>
            <w:tcW w:w="1071" w:type="dxa"/>
            <w:vAlign w:val="center"/>
          </w:tcPr>
          <w:p w14:paraId="1430123E" w14:textId="77777777" w:rsidR="0070224F" w:rsidRPr="0006458D" w:rsidRDefault="0070224F" w:rsidP="0070224F">
            <w:pPr>
              <w:pStyle w:val="TAC"/>
              <w:rPr>
                <w:lang w:eastAsia="zh-CN"/>
              </w:rPr>
            </w:pPr>
            <w:r w:rsidRPr="0006458D">
              <w:rPr>
                <w:rFonts w:cs="Arial"/>
                <w:szCs w:val="18"/>
              </w:rPr>
              <w:t>7816</w:t>
            </w:r>
          </w:p>
        </w:tc>
        <w:tc>
          <w:tcPr>
            <w:tcW w:w="1070" w:type="dxa"/>
            <w:vAlign w:val="center"/>
          </w:tcPr>
          <w:p w14:paraId="13389FAE" w14:textId="77777777" w:rsidR="0070224F" w:rsidRPr="0006458D" w:rsidRDefault="0070224F" w:rsidP="0070224F">
            <w:pPr>
              <w:pStyle w:val="TAC"/>
              <w:rPr>
                <w:lang w:eastAsia="zh-CN"/>
              </w:rPr>
            </w:pPr>
            <w:r w:rsidRPr="0006458D">
              <w:rPr>
                <w:rFonts w:cs="Arial"/>
                <w:szCs w:val="18"/>
              </w:rPr>
              <w:t>7816</w:t>
            </w:r>
          </w:p>
        </w:tc>
        <w:tc>
          <w:tcPr>
            <w:tcW w:w="1071" w:type="dxa"/>
            <w:vAlign w:val="center"/>
          </w:tcPr>
          <w:p w14:paraId="7E5290CD" w14:textId="77777777" w:rsidR="0070224F" w:rsidRPr="0006458D" w:rsidRDefault="0070224F" w:rsidP="0070224F">
            <w:pPr>
              <w:pStyle w:val="TAC"/>
              <w:rPr>
                <w:lang w:eastAsia="zh-CN"/>
              </w:rPr>
            </w:pPr>
            <w:r w:rsidRPr="0006458D">
              <w:rPr>
                <w:rFonts w:cs="Arial"/>
                <w:szCs w:val="18"/>
              </w:rPr>
              <w:t>6008</w:t>
            </w:r>
          </w:p>
        </w:tc>
        <w:tc>
          <w:tcPr>
            <w:tcW w:w="1070" w:type="dxa"/>
            <w:vAlign w:val="center"/>
          </w:tcPr>
          <w:p w14:paraId="408A0A53" w14:textId="77777777" w:rsidR="0070224F" w:rsidRPr="0006458D" w:rsidRDefault="0070224F" w:rsidP="0070224F">
            <w:pPr>
              <w:pStyle w:val="TAC"/>
              <w:rPr>
                <w:lang w:eastAsia="zh-CN"/>
              </w:rPr>
            </w:pPr>
            <w:r w:rsidRPr="0006458D">
              <w:rPr>
                <w:rFonts w:cs="Arial"/>
                <w:szCs w:val="18"/>
              </w:rPr>
              <w:t>7608</w:t>
            </w:r>
          </w:p>
        </w:tc>
        <w:tc>
          <w:tcPr>
            <w:tcW w:w="1071" w:type="dxa"/>
            <w:vAlign w:val="center"/>
          </w:tcPr>
          <w:p w14:paraId="0ABAE3C1" w14:textId="77777777" w:rsidR="0070224F" w:rsidRPr="0006458D" w:rsidRDefault="0070224F" w:rsidP="0070224F">
            <w:pPr>
              <w:pStyle w:val="TAC"/>
              <w:rPr>
                <w:lang w:eastAsia="zh-CN"/>
              </w:rPr>
            </w:pPr>
            <w:r w:rsidRPr="0006458D">
              <w:rPr>
                <w:rFonts w:cs="Arial"/>
                <w:szCs w:val="18"/>
              </w:rPr>
              <w:t>7816</w:t>
            </w:r>
          </w:p>
        </w:tc>
        <w:tc>
          <w:tcPr>
            <w:tcW w:w="1071" w:type="dxa"/>
            <w:vAlign w:val="center"/>
          </w:tcPr>
          <w:p w14:paraId="3EC00F2C" w14:textId="77777777" w:rsidR="0070224F" w:rsidRPr="0006458D" w:rsidRDefault="0070224F" w:rsidP="0070224F">
            <w:pPr>
              <w:pStyle w:val="TAC"/>
              <w:rPr>
                <w:lang w:eastAsia="zh-CN"/>
              </w:rPr>
            </w:pPr>
            <w:r w:rsidRPr="0006458D">
              <w:rPr>
                <w:rFonts w:cs="Arial"/>
                <w:szCs w:val="18"/>
              </w:rPr>
              <w:t>8392</w:t>
            </w:r>
          </w:p>
        </w:tc>
      </w:tr>
      <w:tr w:rsidR="0006458D" w:rsidRPr="0006458D" w14:paraId="20AA782A" w14:textId="77777777" w:rsidTr="0070224F">
        <w:trPr>
          <w:jc w:val="center"/>
        </w:trPr>
        <w:tc>
          <w:tcPr>
            <w:tcW w:w="2421" w:type="dxa"/>
          </w:tcPr>
          <w:p w14:paraId="13C1D143"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0D85A07B" w14:textId="77777777" w:rsidR="0070224F" w:rsidRPr="0006458D" w:rsidRDefault="0070224F" w:rsidP="0070224F">
            <w:pPr>
              <w:pStyle w:val="TAC"/>
              <w:rPr>
                <w:lang w:eastAsia="zh-CN"/>
              </w:rPr>
            </w:pPr>
            <w:r w:rsidRPr="0006458D">
              <w:rPr>
                <w:lang w:eastAsia="zh-CN"/>
              </w:rPr>
              <w:t>28800</w:t>
            </w:r>
          </w:p>
        </w:tc>
        <w:tc>
          <w:tcPr>
            <w:tcW w:w="1071" w:type="dxa"/>
            <w:vAlign w:val="center"/>
          </w:tcPr>
          <w:p w14:paraId="5A6A3771" w14:textId="77777777" w:rsidR="0070224F" w:rsidRPr="0006458D" w:rsidRDefault="0070224F" w:rsidP="0070224F">
            <w:pPr>
              <w:pStyle w:val="TAC"/>
              <w:rPr>
                <w:lang w:eastAsia="zh-CN"/>
              </w:rPr>
            </w:pPr>
            <w:r w:rsidRPr="0006458D">
              <w:rPr>
                <w:lang w:eastAsia="zh-CN"/>
              </w:rPr>
              <w:t>59904</w:t>
            </w:r>
          </w:p>
        </w:tc>
        <w:tc>
          <w:tcPr>
            <w:tcW w:w="1070" w:type="dxa"/>
            <w:vAlign w:val="center"/>
          </w:tcPr>
          <w:p w14:paraId="37DDE310" w14:textId="77777777" w:rsidR="0070224F" w:rsidRPr="0006458D" w:rsidRDefault="0070224F" w:rsidP="0070224F">
            <w:pPr>
              <w:pStyle w:val="TAC"/>
              <w:rPr>
                <w:lang w:eastAsia="zh-CN"/>
              </w:rPr>
            </w:pPr>
            <w:r w:rsidRPr="0006458D">
              <w:rPr>
                <w:lang w:eastAsia="zh-CN"/>
              </w:rPr>
              <w:t>122112</w:t>
            </w:r>
          </w:p>
        </w:tc>
        <w:tc>
          <w:tcPr>
            <w:tcW w:w="1071" w:type="dxa"/>
            <w:vAlign w:val="center"/>
          </w:tcPr>
          <w:p w14:paraId="565C9DB3" w14:textId="77777777" w:rsidR="0070224F" w:rsidRPr="0006458D" w:rsidRDefault="0070224F" w:rsidP="0070224F">
            <w:pPr>
              <w:pStyle w:val="TAC"/>
              <w:rPr>
                <w:lang w:eastAsia="zh-CN"/>
              </w:rPr>
            </w:pPr>
            <w:r w:rsidRPr="0006458D">
              <w:rPr>
                <w:lang w:eastAsia="zh-CN"/>
              </w:rPr>
              <w:t>27648</w:t>
            </w:r>
          </w:p>
        </w:tc>
        <w:tc>
          <w:tcPr>
            <w:tcW w:w="1070" w:type="dxa"/>
            <w:vAlign w:val="center"/>
          </w:tcPr>
          <w:p w14:paraId="3A1AC168" w14:textId="77777777" w:rsidR="0070224F" w:rsidRPr="0006458D" w:rsidRDefault="0070224F" w:rsidP="0070224F">
            <w:pPr>
              <w:pStyle w:val="TAC"/>
              <w:rPr>
                <w:lang w:eastAsia="zh-CN"/>
              </w:rPr>
            </w:pPr>
            <w:r w:rsidRPr="0006458D">
              <w:rPr>
                <w:lang w:eastAsia="zh-CN"/>
              </w:rPr>
              <w:t>58752</w:t>
            </w:r>
          </w:p>
        </w:tc>
        <w:tc>
          <w:tcPr>
            <w:tcW w:w="1071" w:type="dxa"/>
            <w:vAlign w:val="center"/>
          </w:tcPr>
          <w:p w14:paraId="2F7A8368" w14:textId="77777777" w:rsidR="0070224F" w:rsidRPr="0006458D" w:rsidRDefault="0070224F" w:rsidP="0070224F">
            <w:pPr>
              <w:pStyle w:val="TAC"/>
              <w:rPr>
                <w:lang w:eastAsia="zh-CN"/>
              </w:rPr>
            </w:pPr>
            <w:r w:rsidRPr="0006458D">
              <w:rPr>
                <w:lang w:eastAsia="zh-CN"/>
              </w:rPr>
              <w:t>122112</w:t>
            </w:r>
          </w:p>
        </w:tc>
        <w:tc>
          <w:tcPr>
            <w:tcW w:w="1071" w:type="dxa"/>
            <w:vAlign w:val="center"/>
          </w:tcPr>
          <w:p w14:paraId="0A0FF158" w14:textId="77777777" w:rsidR="0070224F" w:rsidRPr="0006458D" w:rsidRDefault="0070224F" w:rsidP="0070224F">
            <w:pPr>
              <w:pStyle w:val="TAC"/>
              <w:rPr>
                <w:lang w:eastAsia="zh-CN"/>
              </w:rPr>
            </w:pPr>
            <w:r w:rsidRPr="0006458D">
              <w:rPr>
                <w:lang w:eastAsia="zh-CN"/>
              </w:rPr>
              <w:t>314496</w:t>
            </w:r>
          </w:p>
        </w:tc>
      </w:tr>
      <w:tr w:rsidR="0006458D" w:rsidRPr="0006458D" w14:paraId="43472951" w14:textId="77777777" w:rsidTr="0070224F">
        <w:trPr>
          <w:jc w:val="center"/>
        </w:trPr>
        <w:tc>
          <w:tcPr>
            <w:tcW w:w="2421" w:type="dxa"/>
          </w:tcPr>
          <w:p w14:paraId="46D0A9C4"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vAlign w:val="center"/>
          </w:tcPr>
          <w:p w14:paraId="4E0D9B1F" w14:textId="77777777" w:rsidR="0070224F" w:rsidRPr="0006458D" w:rsidRDefault="0070224F" w:rsidP="0070224F">
            <w:pPr>
              <w:pStyle w:val="TAC"/>
              <w:rPr>
                <w:lang w:eastAsia="zh-CN"/>
              </w:rPr>
            </w:pPr>
            <w:r w:rsidRPr="0006458D">
              <w:rPr>
                <w:lang w:eastAsia="zh-CN"/>
              </w:rPr>
              <w:t>7200</w:t>
            </w:r>
          </w:p>
        </w:tc>
        <w:tc>
          <w:tcPr>
            <w:tcW w:w="1071" w:type="dxa"/>
            <w:vAlign w:val="center"/>
          </w:tcPr>
          <w:p w14:paraId="7B04C2B5" w14:textId="77777777" w:rsidR="0070224F" w:rsidRPr="0006458D" w:rsidRDefault="0070224F" w:rsidP="0070224F">
            <w:pPr>
              <w:pStyle w:val="TAC"/>
              <w:rPr>
                <w:lang w:eastAsia="zh-CN"/>
              </w:rPr>
            </w:pPr>
            <w:r w:rsidRPr="0006458D">
              <w:rPr>
                <w:lang w:eastAsia="zh-CN"/>
              </w:rPr>
              <w:t>14976</w:t>
            </w:r>
          </w:p>
        </w:tc>
        <w:tc>
          <w:tcPr>
            <w:tcW w:w="1070" w:type="dxa"/>
            <w:vAlign w:val="center"/>
          </w:tcPr>
          <w:p w14:paraId="00AEA0C7" w14:textId="77777777" w:rsidR="0070224F" w:rsidRPr="0006458D" w:rsidRDefault="0070224F" w:rsidP="0070224F">
            <w:pPr>
              <w:pStyle w:val="TAC"/>
              <w:rPr>
                <w:lang w:eastAsia="zh-CN"/>
              </w:rPr>
            </w:pPr>
            <w:r w:rsidRPr="0006458D">
              <w:rPr>
                <w:lang w:eastAsia="zh-CN"/>
              </w:rPr>
              <w:t>30528</w:t>
            </w:r>
          </w:p>
        </w:tc>
        <w:tc>
          <w:tcPr>
            <w:tcW w:w="1071" w:type="dxa"/>
            <w:vAlign w:val="center"/>
          </w:tcPr>
          <w:p w14:paraId="465AB20F" w14:textId="77777777" w:rsidR="0070224F" w:rsidRPr="0006458D" w:rsidRDefault="0070224F" w:rsidP="0070224F">
            <w:pPr>
              <w:pStyle w:val="TAC"/>
              <w:rPr>
                <w:lang w:eastAsia="zh-CN"/>
              </w:rPr>
            </w:pPr>
            <w:r w:rsidRPr="0006458D">
              <w:rPr>
                <w:lang w:eastAsia="zh-CN"/>
              </w:rPr>
              <w:t>6912</w:t>
            </w:r>
          </w:p>
        </w:tc>
        <w:tc>
          <w:tcPr>
            <w:tcW w:w="1070" w:type="dxa"/>
            <w:vAlign w:val="center"/>
          </w:tcPr>
          <w:p w14:paraId="206DB308" w14:textId="77777777" w:rsidR="0070224F" w:rsidRPr="0006458D" w:rsidRDefault="0070224F" w:rsidP="0070224F">
            <w:pPr>
              <w:pStyle w:val="TAC"/>
              <w:rPr>
                <w:lang w:eastAsia="zh-CN"/>
              </w:rPr>
            </w:pPr>
            <w:r w:rsidRPr="0006458D">
              <w:rPr>
                <w:lang w:eastAsia="zh-CN"/>
              </w:rPr>
              <w:t>14688</w:t>
            </w:r>
          </w:p>
        </w:tc>
        <w:tc>
          <w:tcPr>
            <w:tcW w:w="1071" w:type="dxa"/>
            <w:vAlign w:val="center"/>
          </w:tcPr>
          <w:p w14:paraId="2B7A0715" w14:textId="77777777" w:rsidR="0070224F" w:rsidRPr="0006458D" w:rsidRDefault="0070224F" w:rsidP="0070224F">
            <w:pPr>
              <w:pStyle w:val="TAC"/>
              <w:rPr>
                <w:lang w:eastAsia="zh-CN"/>
              </w:rPr>
            </w:pPr>
            <w:r w:rsidRPr="0006458D">
              <w:rPr>
                <w:lang w:eastAsia="zh-CN"/>
              </w:rPr>
              <w:t>30528</w:t>
            </w:r>
          </w:p>
        </w:tc>
        <w:tc>
          <w:tcPr>
            <w:tcW w:w="1071" w:type="dxa"/>
            <w:vAlign w:val="center"/>
          </w:tcPr>
          <w:p w14:paraId="036E8DEB" w14:textId="77777777" w:rsidR="0070224F" w:rsidRPr="0006458D" w:rsidRDefault="0070224F" w:rsidP="0070224F">
            <w:pPr>
              <w:pStyle w:val="TAC"/>
              <w:rPr>
                <w:lang w:eastAsia="zh-CN"/>
              </w:rPr>
            </w:pPr>
            <w:r w:rsidRPr="0006458D">
              <w:rPr>
                <w:lang w:eastAsia="zh-CN"/>
              </w:rPr>
              <w:t>78624</w:t>
            </w:r>
          </w:p>
        </w:tc>
      </w:tr>
      <w:tr w:rsidR="0070224F" w:rsidRPr="0006458D" w14:paraId="3F0BE382" w14:textId="77777777" w:rsidTr="0070224F">
        <w:trPr>
          <w:jc w:val="center"/>
        </w:trPr>
        <w:tc>
          <w:tcPr>
            <w:tcW w:w="9915" w:type="dxa"/>
            <w:gridSpan w:val="8"/>
          </w:tcPr>
          <w:p w14:paraId="1C08E411" w14:textId="4606DA31"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2E4ED0"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2E4ED0" w:rsidRPr="0006458D">
              <w:t xml:space="preserve"> and</w:t>
            </w:r>
            <w:r w:rsidRPr="0006458D">
              <w:rPr>
                <w:lang w:eastAsia="zh-CN"/>
              </w:rPr>
              <w:t xml:space="preserve"> </w:t>
            </w:r>
            <w:r w:rsidRPr="0006458D">
              <w:rPr>
                <w:i/>
                <w:lang w:eastAsia="zh-CN"/>
              </w:rPr>
              <w:t>l</w:t>
            </w:r>
            <w:r w:rsidRPr="0006458D">
              <w:rPr>
                <w:lang w:eastAsia="zh-CN"/>
              </w:rPr>
              <w:t>=11</w:t>
            </w:r>
            <w:r w:rsidRPr="0006458D">
              <w:t xml:space="preserve"> </w:t>
            </w:r>
            <w:r w:rsidR="002E4ED0" w:rsidRPr="0006458D">
              <w:rPr>
                <w:lang w:eastAsia="zh-CN"/>
              </w:rPr>
              <w:t xml:space="preserve">for </w:t>
            </w:r>
            <w:r w:rsidR="002E4ED0" w:rsidRPr="0006458D">
              <w:t>PUSCH mapping type A</w:t>
            </w:r>
            <w:r w:rsidR="002E4ED0" w:rsidRPr="0006458D">
              <w:rPr>
                <w:lang w:eastAsia="zh-CN"/>
              </w:rPr>
              <w:t xml:space="preserve">, </w:t>
            </w:r>
            <w:r w:rsidR="002E4ED0" w:rsidRPr="0006458D">
              <w:rPr>
                <w:i/>
                <w:lang w:eastAsia="zh-CN"/>
              </w:rPr>
              <w:t>l</w:t>
            </w:r>
            <w:r w:rsidR="002E4ED0" w:rsidRPr="0006458D">
              <w:rPr>
                <w:i/>
                <w:vertAlign w:val="subscript"/>
                <w:lang w:eastAsia="zh-CN"/>
              </w:rPr>
              <w:t>0</w:t>
            </w:r>
            <w:r w:rsidR="002E4ED0" w:rsidRPr="0006458D">
              <w:t xml:space="preserve">= </w:t>
            </w:r>
            <w:r w:rsidR="002E4ED0" w:rsidRPr="0006458D">
              <w:rPr>
                <w:lang w:eastAsia="zh-CN"/>
              </w:rPr>
              <w:t xml:space="preserve">0 and </w:t>
            </w:r>
            <w:r w:rsidR="002E4ED0" w:rsidRPr="0006458D">
              <w:rPr>
                <w:i/>
                <w:lang w:eastAsia="zh-CN"/>
              </w:rPr>
              <w:t xml:space="preserve">l </w:t>
            </w:r>
            <w:r w:rsidR="002E4ED0" w:rsidRPr="0006458D">
              <w:rPr>
                <w:lang w:eastAsia="zh-CN"/>
              </w:rPr>
              <w:t>=10</w:t>
            </w:r>
            <w:r w:rsidR="002E4ED0" w:rsidRPr="0006458D">
              <w:t xml:space="preserve"> </w:t>
            </w:r>
            <w:r w:rsidR="002E4ED0" w:rsidRPr="0006458D">
              <w:rPr>
                <w:lang w:eastAsia="zh-CN"/>
              </w:rPr>
              <w:t xml:space="preserve">for </w:t>
            </w:r>
            <w:r w:rsidR="002E4ED0" w:rsidRPr="0006458D">
              <w:t xml:space="preserve">PUSCH mapping type </w:t>
            </w:r>
            <w:r w:rsidR="002E4ED0" w:rsidRPr="0006458D">
              <w:rPr>
                <w:lang w:eastAsia="zh-CN"/>
              </w:rPr>
              <w:t xml:space="preserve">B </w:t>
            </w:r>
            <w:r w:rsidRPr="0006458D">
              <w:t>as per table 6.4.1.1.3-3 of TS 38.211 [5].</w:t>
            </w:r>
          </w:p>
          <w:p w14:paraId="1C221946" w14:textId="0FED716E"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w:t>
            </w:r>
            <w:r w:rsidRPr="0006458D">
              <w:rPr>
                <w:lang w:eastAsia="zh-CN"/>
              </w:rPr>
              <w:t>n subclause 5.2.2 of TS 38.212 [15].</w:t>
            </w:r>
          </w:p>
        </w:tc>
      </w:tr>
    </w:tbl>
    <w:p w14:paraId="4623C65F" w14:textId="77777777" w:rsidR="0070224F" w:rsidRPr="0006458D" w:rsidRDefault="0070224F" w:rsidP="0070224F">
      <w:pPr>
        <w:rPr>
          <w:noProof/>
          <w:lang w:eastAsia="zh-CN"/>
        </w:rPr>
      </w:pPr>
    </w:p>
    <w:p w14:paraId="657E03AD" w14:textId="67BFF885" w:rsidR="0070224F" w:rsidRPr="0006458D" w:rsidRDefault="0070224F" w:rsidP="0070224F">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5</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609E0E43" w14:textId="77777777" w:rsidTr="0070224F">
        <w:trPr>
          <w:jc w:val="center"/>
        </w:trPr>
        <w:tc>
          <w:tcPr>
            <w:tcW w:w="3950" w:type="dxa"/>
          </w:tcPr>
          <w:p w14:paraId="2E5FE388" w14:textId="77777777" w:rsidR="0070224F" w:rsidRPr="0006458D" w:rsidRDefault="0070224F" w:rsidP="0070224F">
            <w:pPr>
              <w:pStyle w:val="TAH"/>
            </w:pPr>
            <w:r w:rsidRPr="0006458D">
              <w:t>Reference channel</w:t>
            </w:r>
          </w:p>
        </w:tc>
        <w:tc>
          <w:tcPr>
            <w:tcW w:w="1076" w:type="dxa"/>
          </w:tcPr>
          <w:p w14:paraId="2FA8B086" w14:textId="77777777" w:rsidR="0070224F" w:rsidRPr="0006458D" w:rsidRDefault="0070224F" w:rsidP="0070224F">
            <w:pPr>
              <w:pStyle w:val="TAH"/>
            </w:pPr>
            <w:r w:rsidRPr="0006458D">
              <w:rPr>
                <w:lang w:eastAsia="zh-CN"/>
              </w:rPr>
              <w:t>G-FR2-A4-1</w:t>
            </w:r>
          </w:p>
        </w:tc>
        <w:tc>
          <w:tcPr>
            <w:tcW w:w="1077" w:type="dxa"/>
          </w:tcPr>
          <w:p w14:paraId="7588CF88" w14:textId="77777777" w:rsidR="0070224F" w:rsidRPr="0006458D" w:rsidRDefault="0070224F" w:rsidP="0070224F">
            <w:pPr>
              <w:pStyle w:val="TAH"/>
            </w:pPr>
            <w:r w:rsidRPr="0006458D">
              <w:rPr>
                <w:lang w:eastAsia="zh-CN"/>
              </w:rPr>
              <w:t>G-FR2-A4-2</w:t>
            </w:r>
          </w:p>
        </w:tc>
        <w:tc>
          <w:tcPr>
            <w:tcW w:w="1076" w:type="dxa"/>
          </w:tcPr>
          <w:p w14:paraId="1C8E7FDB" w14:textId="77777777" w:rsidR="0070224F" w:rsidRPr="0006458D" w:rsidRDefault="0070224F" w:rsidP="0070224F">
            <w:pPr>
              <w:pStyle w:val="TAH"/>
            </w:pPr>
            <w:r w:rsidRPr="0006458D">
              <w:rPr>
                <w:lang w:eastAsia="zh-CN"/>
              </w:rPr>
              <w:t>G-FR2-A4-3</w:t>
            </w:r>
          </w:p>
        </w:tc>
        <w:tc>
          <w:tcPr>
            <w:tcW w:w="1077" w:type="dxa"/>
          </w:tcPr>
          <w:p w14:paraId="21CBBA52" w14:textId="77777777" w:rsidR="0070224F" w:rsidRPr="0006458D" w:rsidRDefault="0070224F" w:rsidP="0070224F">
            <w:pPr>
              <w:pStyle w:val="TAH"/>
            </w:pPr>
            <w:r w:rsidRPr="0006458D">
              <w:rPr>
                <w:lang w:eastAsia="zh-CN"/>
              </w:rPr>
              <w:t>G-FR2-A4-4</w:t>
            </w:r>
          </w:p>
        </w:tc>
        <w:tc>
          <w:tcPr>
            <w:tcW w:w="1077" w:type="dxa"/>
          </w:tcPr>
          <w:p w14:paraId="1FB79363" w14:textId="77777777" w:rsidR="0070224F" w:rsidRPr="0006458D" w:rsidRDefault="0070224F" w:rsidP="0070224F">
            <w:pPr>
              <w:pStyle w:val="TAH"/>
            </w:pPr>
            <w:r w:rsidRPr="0006458D">
              <w:rPr>
                <w:lang w:eastAsia="zh-CN"/>
              </w:rPr>
              <w:t>G-FR2-A4-5</w:t>
            </w:r>
          </w:p>
        </w:tc>
      </w:tr>
      <w:tr w:rsidR="0006458D" w:rsidRPr="0006458D" w14:paraId="07F69D26" w14:textId="77777777" w:rsidTr="0070224F">
        <w:trPr>
          <w:jc w:val="center"/>
        </w:trPr>
        <w:tc>
          <w:tcPr>
            <w:tcW w:w="3950" w:type="dxa"/>
          </w:tcPr>
          <w:p w14:paraId="2A95FD41"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57216314" w14:textId="77777777" w:rsidR="0070224F" w:rsidRPr="0006458D" w:rsidRDefault="0070224F" w:rsidP="0070224F">
            <w:pPr>
              <w:pStyle w:val="TAC"/>
              <w:rPr>
                <w:lang w:eastAsia="zh-CN"/>
              </w:rPr>
            </w:pPr>
            <w:r w:rsidRPr="0006458D">
              <w:rPr>
                <w:lang w:eastAsia="zh-CN"/>
              </w:rPr>
              <w:t>60</w:t>
            </w:r>
          </w:p>
        </w:tc>
        <w:tc>
          <w:tcPr>
            <w:tcW w:w="1077" w:type="dxa"/>
          </w:tcPr>
          <w:p w14:paraId="36E2E682" w14:textId="77777777" w:rsidR="0070224F" w:rsidRPr="0006458D" w:rsidRDefault="0070224F" w:rsidP="0070224F">
            <w:pPr>
              <w:pStyle w:val="TAC"/>
            </w:pPr>
            <w:r w:rsidRPr="0006458D">
              <w:rPr>
                <w:lang w:eastAsia="zh-CN"/>
              </w:rPr>
              <w:t>60</w:t>
            </w:r>
          </w:p>
        </w:tc>
        <w:tc>
          <w:tcPr>
            <w:tcW w:w="1076" w:type="dxa"/>
          </w:tcPr>
          <w:p w14:paraId="39B1E6D0" w14:textId="77777777" w:rsidR="0070224F" w:rsidRPr="0006458D" w:rsidRDefault="0070224F" w:rsidP="0070224F">
            <w:pPr>
              <w:pStyle w:val="TAC"/>
            </w:pPr>
            <w:r w:rsidRPr="0006458D">
              <w:rPr>
                <w:lang w:eastAsia="zh-CN"/>
              </w:rPr>
              <w:t>120</w:t>
            </w:r>
          </w:p>
        </w:tc>
        <w:tc>
          <w:tcPr>
            <w:tcW w:w="1077" w:type="dxa"/>
          </w:tcPr>
          <w:p w14:paraId="78F08E61" w14:textId="77777777" w:rsidR="0070224F" w:rsidRPr="0006458D" w:rsidRDefault="0070224F" w:rsidP="0070224F">
            <w:pPr>
              <w:pStyle w:val="TAC"/>
            </w:pPr>
            <w:r w:rsidRPr="0006458D">
              <w:rPr>
                <w:lang w:eastAsia="zh-CN"/>
              </w:rPr>
              <w:t>120</w:t>
            </w:r>
          </w:p>
        </w:tc>
        <w:tc>
          <w:tcPr>
            <w:tcW w:w="1077" w:type="dxa"/>
          </w:tcPr>
          <w:p w14:paraId="3F9310C1" w14:textId="77777777" w:rsidR="0070224F" w:rsidRPr="0006458D" w:rsidRDefault="0070224F" w:rsidP="0070224F">
            <w:pPr>
              <w:pStyle w:val="TAC"/>
            </w:pPr>
            <w:r w:rsidRPr="0006458D">
              <w:rPr>
                <w:lang w:eastAsia="zh-CN"/>
              </w:rPr>
              <w:t>120</w:t>
            </w:r>
          </w:p>
        </w:tc>
      </w:tr>
      <w:tr w:rsidR="0006458D" w:rsidRPr="0006458D" w14:paraId="4D575EC8" w14:textId="77777777" w:rsidTr="0070224F">
        <w:trPr>
          <w:jc w:val="center"/>
        </w:trPr>
        <w:tc>
          <w:tcPr>
            <w:tcW w:w="3950" w:type="dxa"/>
          </w:tcPr>
          <w:p w14:paraId="1AF776E6" w14:textId="77777777" w:rsidR="0070224F" w:rsidRPr="0006458D" w:rsidRDefault="0070224F" w:rsidP="0070224F">
            <w:pPr>
              <w:pStyle w:val="TAC"/>
            </w:pPr>
            <w:r w:rsidRPr="0006458D">
              <w:t>Allocated resource blocks</w:t>
            </w:r>
          </w:p>
        </w:tc>
        <w:tc>
          <w:tcPr>
            <w:tcW w:w="1076" w:type="dxa"/>
          </w:tcPr>
          <w:p w14:paraId="229922F5" w14:textId="77777777" w:rsidR="0070224F" w:rsidRPr="0006458D" w:rsidRDefault="0070224F" w:rsidP="0070224F">
            <w:pPr>
              <w:pStyle w:val="TAC"/>
              <w:rPr>
                <w:rFonts w:eastAsia="Yu Mincho"/>
              </w:rPr>
            </w:pPr>
            <w:r w:rsidRPr="0006458D">
              <w:rPr>
                <w:rFonts w:eastAsia="Yu Mincho"/>
              </w:rPr>
              <w:t>66</w:t>
            </w:r>
          </w:p>
        </w:tc>
        <w:tc>
          <w:tcPr>
            <w:tcW w:w="1077" w:type="dxa"/>
          </w:tcPr>
          <w:p w14:paraId="67DEDCD4" w14:textId="77777777" w:rsidR="0070224F" w:rsidRPr="0006458D" w:rsidRDefault="0070224F" w:rsidP="0070224F">
            <w:pPr>
              <w:pStyle w:val="TAC"/>
              <w:rPr>
                <w:rFonts w:eastAsia="Yu Mincho"/>
              </w:rPr>
            </w:pPr>
            <w:r w:rsidRPr="0006458D">
              <w:rPr>
                <w:rFonts w:eastAsia="Yu Mincho"/>
              </w:rPr>
              <w:t>132</w:t>
            </w:r>
          </w:p>
        </w:tc>
        <w:tc>
          <w:tcPr>
            <w:tcW w:w="1076" w:type="dxa"/>
          </w:tcPr>
          <w:p w14:paraId="6BCAAA52" w14:textId="77777777" w:rsidR="0070224F" w:rsidRPr="0006458D" w:rsidRDefault="0070224F" w:rsidP="0070224F">
            <w:pPr>
              <w:pStyle w:val="TAC"/>
              <w:rPr>
                <w:rFonts w:eastAsia="Yu Mincho"/>
              </w:rPr>
            </w:pPr>
            <w:r w:rsidRPr="0006458D">
              <w:rPr>
                <w:rFonts w:eastAsia="Yu Mincho"/>
              </w:rPr>
              <w:t>32</w:t>
            </w:r>
          </w:p>
        </w:tc>
        <w:tc>
          <w:tcPr>
            <w:tcW w:w="1077" w:type="dxa"/>
          </w:tcPr>
          <w:p w14:paraId="58F50EEA" w14:textId="77777777" w:rsidR="0070224F" w:rsidRPr="0006458D" w:rsidRDefault="0070224F" w:rsidP="0070224F">
            <w:pPr>
              <w:pStyle w:val="TAC"/>
              <w:rPr>
                <w:rFonts w:eastAsia="Yu Mincho"/>
              </w:rPr>
            </w:pPr>
            <w:r w:rsidRPr="0006458D">
              <w:rPr>
                <w:rFonts w:eastAsia="Yu Mincho"/>
              </w:rPr>
              <w:t>66</w:t>
            </w:r>
          </w:p>
        </w:tc>
        <w:tc>
          <w:tcPr>
            <w:tcW w:w="1077" w:type="dxa"/>
          </w:tcPr>
          <w:p w14:paraId="4C49FC0D" w14:textId="77777777" w:rsidR="0070224F" w:rsidRPr="0006458D" w:rsidRDefault="0070224F" w:rsidP="0070224F">
            <w:pPr>
              <w:pStyle w:val="TAC"/>
              <w:rPr>
                <w:rFonts w:eastAsia="Yu Mincho"/>
              </w:rPr>
            </w:pPr>
            <w:r w:rsidRPr="0006458D">
              <w:rPr>
                <w:rFonts w:eastAsia="Yu Mincho"/>
              </w:rPr>
              <w:t>132</w:t>
            </w:r>
          </w:p>
        </w:tc>
      </w:tr>
      <w:tr w:rsidR="0006458D" w:rsidRPr="0006458D" w14:paraId="5483F1D6" w14:textId="77777777" w:rsidTr="0070224F">
        <w:trPr>
          <w:jc w:val="center"/>
        </w:trPr>
        <w:tc>
          <w:tcPr>
            <w:tcW w:w="3950" w:type="dxa"/>
          </w:tcPr>
          <w:p w14:paraId="2BDBF340"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300FBADD" w14:textId="77777777" w:rsidR="0070224F" w:rsidRPr="0006458D" w:rsidRDefault="0070224F" w:rsidP="0070224F">
            <w:pPr>
              <w:pStyle w:val="TAC"/>
              <w:rPr>
                <w:lang w:eastAsia="zh-CN"/>
              </w:rPr>
            </w:pPr>
            <w:r w:rsidRPr="0006458D">
              <w:rPr>
                <w:lang w:eastAsia="zh-CN"/>
              </w:rPr>
              <w:t>9</w:t>
            </w:r>
          </w:p>
        </w:tc>
        <w:tc>
          <w:tcPr>
            <w:tcW w:w="1077" w:type="dxa"/>
          </w:tcPr>
          <w:p w14:paraId="6680773D" w14:textId="77777777" w:rsidR="0070224F" w:rsidRPr="0006458D" w:rsidRDefault="0070224F" w:rsidP="0070224F">
            <w:pPr>
              <w:pStyle w:val="TAC"/>
              <w:rPr>
                <w:lang w:eastAsia="zh-CN"/>
              </w:rPr>
            </w:pPr>
            <w:r w:rsidRPr="0006458D">
              <w:rPr>
                <w:lang w:eastAsia="zh-CN"/>
              </w:rPr>
              <w:t>9</w:t>
            </w:r>
          </w:p>
        </w:tc>
        <w:tc>
          <w:tcPr>
            <w:tcW w:w="1076" w:type="dxa"/>
          </w:tcPr>
          <w:p w14:paraId="696B5FE2" w14:textId="77777777" w:rsidR="0070224F" w:rsidRPr="0006458D" w:rsidRDefault="0070224F" w:rsidP="0070224F">
            <w:pPr>
              <w:pStyle w:val="TAC"/>
              <w:rPr>
                <w:lang w:eastAsia="zh-CN"/>
              </w:rPr>
            </w:pPr>
            <w:r w:rsidRPr="0006458D">
              <w:rPr>
                <w:lang w:eastAsia="zh-CN"/>
              </w:rPr>
              <w:t>9</w:t>
            </w:r>
          </w:p>
        </w:tc>
        <w:tc>
          <w:tcPr>
            <w:tcW w:w="1077" w:type="dxa"/>
          </w:tcPr>
          <w:p w14:paraId="574A638D" w14:textId="77777777" w:rsidR="0070224F" w:rsidRPr="0006458D" w:rsidRDefault="0070224F" w:rsidP="0070224F">
            <w:pPr>
              <w:pStyle w:val="TAC"/>
              <w:rPr>
                <w:lang w:eastAsia="zh-CN"/>
              </w:rPr>
            </w:pPr>
            <w:r w:rsidRPr="0006458D">
              <w:rPr>
                <w:lang w:eastAsia="zh-CN"/>
              </w:rPr>
              <w:t>9</w:t>
            </w:r>
          </w:p>
        </w:tc>
        <w:tc>
          <w:tcPr>
            <w:tcW w:w="1077" w:type="dxa"/>
          </w:tcPr>
          <w:p w14:paraId="5BD9FB20" w14:textId="77777777" w:rsidR="0070224F" w:rsidRPr="0006458D" w:rsidRDefault="0070224F" w:rsidP="0070224F">
            <w:pPr>
              <w:pStyle w:val="TAC"/>
              <w:rPr>
                <w:lang w:eastAsia="zh-CN"/>
              </w:rPr>
            </w:pPr>
            <w:r w:rsidRPr="0006458D">
              <w:rPr>
                <w:lang w:eastAsia="zh-CN"/>
              </w:rPr>
              <w:t>9</w:t>
            </w:r>
          </w:p>
        </w:tc>
      </w:tr>
      <w:tr w:rsidR="0006458D" w:rsidRPr="0006458D" w14:paraId="31D21E06" w14:textId="77777777" w:rsidTr="0070224F">
        <w:trPr>
          <w:jc w:val="center"/>
        </w:trPr>
        <w:tc>
          <w:tcPr>
            <w:tcW w:w="3950" w:type="dxa"/>
          </w:tcPr>
          <w:p w14:paraId="64E17834" w14:textId="77777777" w:rsidR="0070224F" w:rsidRPr="0006458D" w:rsidRDefault="0070224F" w:rsidP="0070224F">
            <w:pPr>
              <w:pStyle w:val="TAC"/>
            </w:pPr>
            <w:r w:rsidRPr="0006458D">
              <w:t>Modulation</w:t>
            </w:r>
          </w:p>
        </w:tc>
        <w:tc>
          <w:tcPr>
            <w:tcW w:w="1076" w:type="dxa"/>
          </w:tcPr>
          <w:p w14:paraId="38CD5E73" w14:textId="77777777" w:rsidR="0070224F" w:rsidRPr="0006458D" w:rsidRDefault="0070224F" w:rsidP="0070224F">
            <w:pPr>
              <w:pStyle w:val="TAC"/>
              <w:rPr>
                <w:lang w:eastAsia="zh-CN"/>
              </w:rPr>
            </w:pPr>
            <w:r w:rsidRPr="0006458D">
              <w:rPr>
                <w:lang w:eastAsia="zh-CN"/>
              </w:rPr>
              <w:t>16QAM</w:t>
            </w:r>
          </w:p>
        </w:tc>
        <w:tc>
          <w:tcPr>
            <w:tcW w:w="1077" w:type="dxa"/>
          </w:tcPr>
          <w:p w14:paraId="39AD2969" w14:textId="77777777" w:rsidR="0070224F" w:rsidRPr="0006458D" w:rsidRDefault="0070224F" w:rsidP="0070224F">
            <w:pPr>
              <w:pStyle w:val="TAC"/>
              <w:rPr>
                <w:lang w:eastAsia="zh-CN"/>
              </w:rPr>
            </w:pPr>
            <w:r w:rsidRPr="0006458D">
              <w:rPr>
                <w:lang w:eastAsia="zh-CN"/>
              </w:rPr>
              <w:t>16QAM</w:t>
            </w:r>
          </w:p>
        </w:tc>
        <w:tc>
          <w:tcPr>
            <w:tcW w:w="1076" w:type="dxa"/>
          </w:tcPr>
          <w:p w14:paraId="431A6D7F" w14:textId="77777777" w:rsidR="0070224F" w:rsidRPr="0006458D" w:rsidRDefault="0070224F" w:rsidP="0070224F">
            <w:pPr>
              <w:pStyle w:val="TAC"/>
              <w:rPr>
                <w:lang w:eastAsia="zh-CN"/>
              </w:rPr>
            </w:pPr>
            <w:r w:rsidRPr="0006458D">
              <w:rPr>
                <w:lang w:eastAsia="zh-CN"/>
              </w:rPr>
              <w:t>16QAM</w:t>
            </w:r>
          </w:p>
        </w:tc>
        <w:tc>
          <w:tcPr>
            <w:tcW w:w="1077" w:type="dxa"/>
          </w:tcPr>
          <w:p w14:paraId="67E77E7F" w14:textId="77777777" w:rsidR="0070224F" w:rsidRPr="0006458D" w:rsidRDefault="0070224F" w:rsidP="0070224F">
            <w:pPr>
              <w:pStyle w:val="TAC"/>
              <w:rPr>
                <w:lang w:eastAsia="zh-CN"/>
              </w:rPr>
            </w:pPr>
            <w:r w:rsidRPr="0006458D">
              <w:rPr>
                <w:lang w:eastAsia="zh-CN"/>
              </w:rPr>
              <w:t>16QAM</w:t>
            </w:r>
          </w:p>
        </w:tc>
        <w:tc>
          <w:tcPr>
            <w:tcW w:w="1077" w:type="dxa"/>
          </w:tcPr>
          <w:p w14:paraId="36ECB46A" w14:textId="77777777" w:rsidR="0070224F" w:rsidRPr="0006458D" w:rsidRDefault="0070224F" w:rsidP="0070224F">
            <w:pPr>
              <w:pStyle w:val="TAC"/>
              <w:rPr>
                <w:lang w:eastAsia="zh-CN"/>
              </w:rPr>
            </w:pPr>
            <w:r w:rsidRPr="0006458D">
              <w:rPr>
                <w:lang w:eastAsia="zh-CN"/>
              </w:rPr>
              <w:t>16QAM</w:t>
            </w:r>
          </w:p>
        </w:tc>
      </w:tr>
      <w:tr w:rsidR="0006458D" w:rsidRPr="0006458D" w14:paraId="1EC25B18" w14:textId="77777777" w:rsidTr="0070224F">
        <w:trPr>
          <w:jc w:val="center"/>
        </w:trPr>
        <w:tc>
          <w:tcPr>
            <w:tcW w:w="3950" w:type="dxa"/>
          </w:tcPr>
          <w:p w14:paraId="64D6AC03"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1A91D525" w14:textId="77777777" w:rsidR="0070224F" w:rsidRPr="0006458D" w:rsidRDefault="0070224F" w:rsidP="0070224F">
            <w:pPr>
              <w:pStyle w:val="TAC"/>
              <w:rPr>
                <w:lang w:eastAsia="zh-CN"/>
              </w:rPr>
            </w:pPr>
            <w:r w:rsidRPr="0006458D">
              <w:rPr>
                <w:rFonts w:eastAsia="Malgun Gothic"/>
              </w:rPr>
              <w:t>658/1024</w:t>
            </w:r>
          </w:p>
        </w:tc>
        <w:tc>
          <w:tcPr>
            <w:tcW w:w="1077" w:type="dxa"/>
          </w:tcPr>
          <w:p w14:paraId="67AAAF0D" w14:textId="77777777" w:rsidR="0070224F" w:rsidRPr="0006458D" w:rsidRDefault="0070224F" w:rsidP="0070224F">
            <w:pPr>
              <w:pStyle w:val="TAC"/>
              <w:rPr>
                <w:lang w:eastAsia="zh-CN"/>
              </w:rPr>
            </w:pPr>
            <w:r w:rsidRPr="0006458D">
              <w:rPr>
                <w:rFonts w:eastAsia="Malgun Gothic"/>
              </w:rPr>
              <w:t>658/1024</w:t>
            </w:r>
          </w:p>
        </w:tc>
        <w:tc>
          <w:tcPr>
            <w:tcW w:w="1076" w:type="dxa"/>
          </w:tcPr>
          <w:p w14:paraId="1A0A71EC" w14:textId="77777777" w:rsidR="0070224F" w:rsidRPr="0006458D" w:rsidRDefault="0070224F" w:rsidP="0070224F">
            <w:pPr>
              <w:pStyle w:val="TAC"/>
              <w:rPr>
                <w:lang w:eastAsia="zh-CN"/>
              </w:rPr>
            </w:pPr>
            <w:r w:rsidRPr="0006458D">
              <w:rPr>
                <w:rFonts w:eastAsia="Malgun Gothic"/>
              </w:rPr>
              <w:t>658/1024</w:t>
            </w:r>
          </w:p>
        </w:tc>
        <w:tc>
          <w:tcPr>
            <w:tcW w:w="1077" w:type="dxa"/>
          </w:tcPr>
          <w:p w14:paraId="1DC1294D" w14:textId="77777777" w:rsidR="0070224F" w:rsidRPr="0006458D" w:rsidRDefault="0070224F" w:rsidP="0070224F">
            <w:pPr>
              <w:pStyle w:val="TAC"/>
              <w:rPr>
                <w:lang w:eastAsia="zh-CN"/>
              </w:rPr>
            </w:pPr>
            <w:r w:rsidRPr="0006458D">
              <w:rPr>
                <w:rFonts w:eastAsia="Malgun Gothic"/>
              </w:rPr>
              <w:t>658/1024</w:t>
            </w:r>
          </w:p>
        </w:tc>
        <w:tc>
          <w:tcPr>
            <w:tcW w:w="1077" w:type="dxa"/>
          </w:tcPr>
          <w:p w14:paraId="165A3C27" w14:textId="77777777" w:rsidR="0070224F" w:rsidRPr="0006458D" w:rsidRDefault="0070224F" w:rsidP="0070224F">
            <w:pPr>
              <w:pStyle w:val="TAC"/>
              <w:rPr>
                <w:lang w:eastAsia="zh-CN"/>
              </w:rPr>
            </w:pPr>
            <w:r w:rsidRPr="0006458D">
              <w:rPr>
                <w:rFonts w:eastAsia="Malgun Gothic"/>
              </w:rPr>
              <w:t>658/1024</w:t>
            </w:r>
          </w:p>
        </w:tc>
      </w:tr>
      <w:tr w:rsidR="0006458D" w:rsidRPr="0006458D" w14:paraId="153E5B68" w14:textId="77777777" w:rsidTr="0070224F">
        <w:trPr>
          <w:jc w:val="center"/>
        </w:trPr>
        <w:tc>
          <w:tcPr>
            <w:tcW w:w="3950" w:type="dxa"/>
          </w:tcPr>
          <w:p w14:paraId="212D60AB" w14:textId="77777777" w:rsidR="0070224F" w:rsidRPr="0006458D" w:rsidRDefault="0070224F" w:rsidP="0070224F">
            <w:pPr>
              <w:pStyle w:val="TAC"/>
            </w:pPr>
            <w:r w:rsidRPr="0006458D">
              <w:t>Payload size (bits)</w:t>
            </w:r>
          </w:p>
        </w:tc>
        <w:tc>
          <w:tcPr>
            <w:tcW w:w="1076" w:type="dxa"/>
            <w:vAlign w:val="center"/>
          </w:tcPr>
          <w:p w14:paraId="64E23565" w14:textId="77777777" w:rsidR="0070224F" w:rsidRPr="0006458D" w:rsidRDefault="0070224F" w:rsidP="0070224F">
            <w:pPr>
              <w:pStyle w:val="TAC"/>
            </w:pPr>
            <w:r w:rsidRPr="0006458D">
              <w:t>18432</w:t>
            </w:r>
          </w:p>
        </w:tc>
        <w:tc>
          <w:tcPr>
            <w:tcW w:w="1077" w:type="dxa"/>
            <w:vAlign w:val="center"/>
          </w:tcPr>
          <w:p w14:paraId="55274326" w14:textId="77777777" w:rsidR="0070224F" w:rsidRPr="0006458D" w:rsidRDefault="0070224F" w:rsidP="0070224F">
            <w:pPr>
              <w:pStyle w:val="TAC"/>
            </w:pPr>
            <w:r w:rsidRPr="0006458D">
              <w:t>36896</w:t>
            </w:r>
          </w:p>
        </w:tc>
        <w:tc>
          <w:tcPr>
            <w:tcW w:w="1076" w:type="dxa"/>
            <w:vAlign w:val="center"/>
          </w:tcPr>
          <w:p w14:paraId="5E47F261" w14:textId="77777777" w:rsidR="0070224F" w:rsidRPr="0006458D" w:rsidRDefault="0070224F" w:rsidP="0070224F">
            <w:pPr>
              <w:pStyle w:val="TAC"/>
            </w:pPr>
            <w:r w:rsidRPr="0006458D">
              <w:t>8968</w:t>
            </w:r>
          </w:p>
        </w:tc>
        <w:tc>
          <w:tcPr>
            <w:tcW w:w="1077" w:type="dxa"/>
            <w:vAlign w:val="center"/>
          </w:tcPr>
          <w:p w14:paraId="092A4A75" w14:textId="77777777" w:rsidR="0070224F" w:rsidRPr="0006458D" w:rsidRDefault="0070224F" w:rsidP="0070224F">
            <w:pPr>
              <w:pStyle w:val="TAC"/>
            </w:pPr>
            <w:r w:rsidRPr="0006458D">
              <w:t>18432</w:t>
            </w:r>
          </w:p>
        </w:tc>
        <w:tc>
          <w:tcPr>
            <w:tcW w:w="1077" w:type="dxa"/>
            <w:vAlign w:val="center"/>
          </w:tcPr>
          <w:p w14:paraId="36772E77" w14:textId="77777777" w:rsidR="0070224F" w:rsidRPr="0006458D" w:rsidRDefault="0070224F" w:rsidP="0070224F">
            <w:pPr>
              <w:pStyle w:val="TAC"/>
            </w:pPr>
            <w:r w:rsidRPr="0006458D">
              <w:t>36896</w:t>
            </w:r>
          </w:p>
        </w:tc>
      </w:tr>
      <w:tr w:rsidR="0006458D" w:rsidRPr="0006458D" w14:paraId="4DE5B695" w14:textId="77777777" w:rsidTr="0070224F">
        <w:trPr>
          <w:jc w:val="center"/>
        </w:trPr>
        <w:tc>
          <w:tcPr>
            <w:tcW w:w="3950" w:type="dxa"/>
          </w:tcPr>
          <w:p w14:paraId="144565E6" w14:textId="77777777" w:rsidR="0070224F" w:rsidRPr="0006458D" w:rsidRDefault="0070224F" w:rsidP="0070224F">
            <w:pPr>
              <w:pStyle w:val="TAC"/>
              <w:rPr>
                <w:szCs w:val="22"/>
              </w:rPr>
            </w:pPr>
            <w:r w:rsidRPr="0006458D">
              <w:rPr>
                <w:szCs w:val="22"/>
              </w:rPr>
              <w:t>Transport block CRC (bits)</w:t>
            </w:r>
          </w:p>
        </w:tc>
        <w:tc>
          <w:tcPr>
            <w:tcW w:w="1076" w:type="dxa"/>
          </w:tcPr>
          <w:p w14:paraId="4562D61C" w14:textId="77777777" w:rsidR="0070224F" w:rsidRPr="0006458D" w:rsidRDefault="0070224F" w:rsidP="0070224F">
            <w:pPr>
              <w:pStyle w:val="TAC"/>
            </w:pPr>
            <w:r w:rsidRPr="0006458D">
              <w:rPr>
                <w:szCs w:val="18"/>
              </w:rPr>
              <w:t>24</w:t>
            </w:r>
          </w:p>
        </w:tc>
        <w:tc>
          <w:tcPr>
            <w:tcW w:w="1077" w:type="dxa"/>
          </w:tcPr>
          <w:p w14:paraId="7BBCDACB" w14:textId="77777777" w:rsidR="0070224F" w:rsidRPr="0006458D" w:rsidRDefault="0070224F" w:rsidP="0070224F">
            <w:pPr>
              <w:pStyle w:val="TAC"/>
            </w:pPr>
            <w:r w:rsidRPr="0006458D">
              <w:rPr>
                <w:szCs w:val="18"/>
              </w:rPr>
              <w:t>24</w:t>
            </w:r>
          </w:p>
        </w:tc>
        <w:tc>
          <w:tcPr>
            <w:tcW w:w="1076" w:type="dxa"/>
          </w:tcPr>
          <w:p w14:paraId="172289CC" w14:textId="77777777" w:rsidR="0070224F" w:rsidRPr="0006458D" w:rsidRDefault="0070224F" w:rsidP="0070224F">
            <w:pPr>
              <w:pStyle w:val="TAC"/>
            </w:pPr>
            <w:r w:rsidRPr="0006458D">
              <w:rPr>
                <w:szCs w:val="18"/>
              </w:rPr>
              <w:t>24</w:t>
            </w:r>
          </w:p>
        </w:tc>
        <w:tc>
          <w:tcPr>
            <w:tcW w:w="1077" w:type="dxa"/>
          </w:tcPr>
          <w:p w14:paraId="230D07E4" w14:textId="77777777" w:rsidR="0070224F" w:rsidRPr="0006458D" w:rsidRDefault="0070224F" w:rsidP="0070224F">
            <w:pPr>
              <w:pStyle w:val="TAC"/>
            </w:pPr>
            <w:r w:rsidRPr="0006458D">
              <w:rPr>
                <w:szCs w:val="18"/>
              </w:rPr>
              <w:t>24</w:t>
            </w:r>
          </w:p>
        </w:tc>
        <w:tc>
          <w:tcPr>
            <w:tcW w:w="1077" w:type="dxa"/>
          </w:tcPr>
          <w:p w14:paraId="45F472D2" w14:textId="77777777" w:rsidR="0070224F" w:rsidRPr="0006458D" w:rsidRDefault="0070224F" w:rsidP="0070224F">
            <w:pPr>
              <w:pStyle w:val="TAC"/>
            </w:pPr>
            <w:r w:rsidRPr="0006458D">
              <w:rPr>
                <w:szCs w:val="18"/>
              </w:rPr>
              <w:t>24</w:t>
            </w:r>
          </w:p>
        </w:tc>
      </w:tr>
      <w:tr w:rsidR="0006458D" w:rsidRPr="0006458D" w14:paraId="1EF7919C" w14:textId="77777777" w:rsidTr="0070224F">
        <w:trPr>
          <w:jc w:val="center"/>
        </w:trPr>
        <w:tc>
          <w:tcPr>
            <w:tcW w:w="3950" w:type="dxa"/>
          </w:tcPr>
          <w:p w14:paraId="009A593C" w14:textId="77777777" w:rsidR="0070224F" w:rsidRPr="0006458D" w:rsidRDefault="0070224F" w:rsidP="0070224F">
            <w:pPr>
              <w:pStyle w:val="TAC"/>
            </w:pPr>
            <w:r w:rsidRPr="0006458D">
              <w:t>Code block CRC size (bits)</w:t>
            </w:r>
          </w:p>
        </w:tc>
        <w:tc>
          <w:tcPr>
            <w:tcW w:w="1076" w:type="dxa"/>
          </w:tcPr>
          <w:p w14:paraId="3C5E03E0" w14:textId="77777777" w:rsidR="0070224F" w:rsidRPr="0006458D" w:rsidRDefault="0070224F" w:rsidP="0070224F">
            <w:pPr>
              <w:pStyle w:val="TAC"/>
            </w:pPr>
            <w:r w:rsidRPr="0006458D">
              <w:rPr>
                <w:szCs w:val="18"/>
              </w:rPr>
              <w:t>24</w:t>
            </w:r>
          </w:p>
        </w:tc>
        <w:tc>
          <w:tcPr>
            <w:tcW w:w="1077" w:type="dxa"/>
          </w:tcPr>
          <w:p w14:paraId="7DC7813D" w14:textId="77777777" w:rsidR="0070224F" w:rsidRPr="0006458D" w:rsidRDefault="0070224F" w:rsidP="0070224F">
            <w:pPr>
              <w:pStyle w:val="TAC"/>
            </w:pPr>
            <w:r w:rsidRPr="0006458D">
              <w:rPr>
                <w:szCs w:val="18"/>
              </w:rPr>
              <w:t>24</w:t>
            </w:r>
          </w:p>
        </w:tc>
        <w:tc>
          <w:tcPr>
            <w:tcW w:w="1076" w:type="dxa"/>
          </w:tcPr>
          <w:p w14:paraId="69B5F6CC" w14:textId="77777777" w:rsidR="0070224F" w:rsidRPr="0006458D" w:rsidRDefault="0070224F" w:rsidP="0070224F">
            <w:pPr>
              <w:pStyle w:val="TAC"/>
            </w:pPr>
            <w:r w:rsidRPr="0006458D">
              <w:rPr>
                <w:szCs w:val="18"/>
              </w:rPr>
              <w:t>24</w:t>
            </w:r>
          </w:p>
        </w:tc>
        <w:tc>
          <w:tcPr>
            <w:tcW w:w="1077" w:type="dxa"/>
          </w:tcPr>
          <w:p w14:paraId="04C9D0D9" w14:textId="77777777" w:rsidR="0070224F" w:rsidRPr="0006458D" w:rsidRDefault="0070224F" w:rsidP="0070224F">
            <w:pPr>
              <w:pStyle w:val="TAC"/>
            </w:pPr>
            <w:r w:rsidRPr="0006458D">
              <w:rPr>
                <w:szCs w:val="18"/>
              </w:rPr>
              <w:t>24</w:t>
            </w:r>
          </w:p>
        </w:tc>
        <w:tc>
          <w:tcPr>
            <w:tcW w:w="1077" w:type="dxa"/>
          </w:tcPr>
          <w:p w14:paraId="4D5DB50D" w14:textId="77777777" w:rsidR="0070224F" w:rsidRPr="0006458D" w:rsidRDefault="0070224F" w:rsidP="0070224F">
            <w:pPr>
              <w:pStyle w:val="TAC"/>
            </w:pPr>
            <w:r w:rsidRPr="0006458D">
              <w:rPr>
                <w:szCs w:val="18"/>
              </w:rPr>
              <w:t>24</w:t>
            </w:r>
          </w:p>
        </w:tc>
      </w:tr>
      <w:tr w:rsidR="0006458D" w:rsidRPr="0006458D" w14:paraId="64831DF4" w14:textId="77777777" w:rsidTr="0070224F">
        <w:trPr>
          <w:jc w:val="center"/>
        </w:trPr>
        <w:tc>
          <w:tcPr>
            <w:tcW w:w="3950" w:type="dxa"/>
          </w:tcPr>
          <w:p w14:paraId="1A99D801" w14:textId="77777777" w:rsidR="0070224F" w:rsidRPr="0006458D" w:rsidRDefault="0070224F" w:rsidP="0070224F">
            <w:pPr>
              <w:pStyle w:val="TAC"/>
            </w:pPr>
            <w:r w:rsidRPr="0006458D">
              <w:t>Number of code blocks - C</w:t>
            </w:r>
          </w:p>
        </w:tc>
        <w:tc>
          <w:tcPr>
            <w:tcW w:w="1076" w:type="dxa"/>
            <w:vAlign w:val="center"/>
          </w:tcPr>
          <w:p w14:paraId="1B005909" w14:textId="77777777" w:rsidR="0070224F" w:rsidRPr="0006458D" w:rsidRDefault="0070224F" w:rsidP="0070224F">
            <w:pPr>
              <w:pStyle w:val="TAC"/>
            </w:pPr>
            <w:r w:rsidRPr="0006458D">
              <w:t>3</w:t>
            </w:r>
          </w:p>
        </w:tc>
        <w:tc>
          <w:tcPr>
            <w:tcW w:w="1077" w:type="dxa"/>
            <w:vAlign w:val="center"/>
          </w:tcPr>
          <w:p w14:paraId="77646A5C" w14:textId="77777777" w:rsidR="0070224F" w:rsidRPr="0006458D" w:rsidRDefault="0070224F" w:rsidP="0070224F">
            <w:pPr>
              <w:pStyle w:val="TAC"/>
            </w:pPr>
            <w:r w:rsidRPr="0006458D">
              <w:t>5</w:t>
            </w:r>
          </w:p>
        </w:tc>
        <w:tc>
          <w:tcPr>
            <w:tcW w:w="1076" w:type="dxa"/>
          </w:tcPr>
          <w:p w14:paraId="62513F2F" w14:textId="77777777" w:rsidR="0070224F" w:rsidRPr="0006458D" w:rsidRDefault="0070224F" w:rsidP="0070224F">
            <w:pPr>
              <w:pStyle w:val="TAC"/>
            </w:pPr>
            <w:r w:rsidRPr="0006458D">
              <w:rPr>
                <w:szCs w:val="18"/>
              </w:rPr>
              <w:t>2</w:t>
            </w:r>
          </w:p>
        </w:tc>
        <w:tc>
          <w:tcPr>
            <w:tcW w:w="1077" w:type="dxa"/>
            <w:vAlign w:val="center"/>
          </w:tcPr>
          <w:p w14:paraId="61F1E057" w14:textId="77777777" w:rsidR="0070224F" w:rsidRPr="0006458D" w:rsidRDefault="0070224F" w:rsidP="0070224F">
            <w:pPr>
              <w:pStyle w:val="TAC"/>
            </w:pPr>
            <w:r w:rsidRPr="0006458D">
              <w:t>3</w:t>
            </w:r>
          </w:p>
        </w:tc>
        <w:tc>
          <w:tcPr>
            <w:tcW w:w="1077" w:type="dxa"/>
            <w:vAlign w:val="center"/>
          </w:tcPr>
          <w:p w14:paraId="17384386" w14:textId="77777777" w:rsidR="0070224F" w:rsidRPr="0006458D" w:rsidRDefault="0070224F" w:rsidP="0070224F">
            <w:pPr>
              <w:pStyle w:val="TAC"/>
            </w:pPr>
            <w:r w:rsidRPr="0006458D">
              <w:t>5</w:t>
            </w:r>
          </w:p>
        </w:tc>
      </w:tr>
      <w:tr w:rsidR="0006458D" w:rsidRPr="0006458D" w14:paraId="5A5444EB" w14:textId="77777777" w:rsidTr="0070224F">
        <w:trPr>
          <w:jc w:val="center"/>
        </w:trPr>
        <w:tc>
          <w:tcPr>
            <w:tcW w:w="3950" w:type="dxa"/>
          </w:tcPr>
          <w:p w14:paraId="15211546"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3139ED08" w14:textId="77777777" w:rsidR="0070224F" w:rsidRPr="0006458D" w:rsidRDefault="0070224F" w:rsidP="0070224F">
            <w:pPr>
              <w:pStyle w:val="TAC"/>
            </w:pPr>
            <w:r w:rsidRPr="0006458D">
              <w:rPr>
                <w:lang w:eastAsia="zh-CN"/>
              </w:rPr>
              <w:t>6176</w:t>
            </w:r>
          </w:p>
        </w:tc>
        <w:tc>
          <w:tcPr>
            <w:tcW w:w="1077" w:type="dxa"/>
            <w:vAlign w:val="center"/>
          </w:tcPr>
          <w:p w14:paraId="16471424" w14:textId="77777777" w:rsidR="0070224F" w:rsidRPr="0006458D" w:rsidRDefault="0070224F" w:rsidP="0070224F">
            <w:pPr>
              <w:pStyle w:val="TAC"/>
            </w:pPr>
            <w:r w:rsidRPr="0006458D">
              <w:rPr>
                <w:lang w:eastAsia="zh-CN"/>
              </w:rPr>
              <w:t>7408</w:t>
            </w:r>
          </w:p>
        </w:tc>
        <w:tc>
          <w:tcPr>
            <w:tcW w:w="1076" w:type="dxa"/>
            <w:vAlign w:val="center"/>
          </w:tcPr>
          <w:p w14:paraId="3FDC6073" w14:textId="77777777" w:rsidR="0070224F" w:rsidRPr="0006458D" w:rsidRDefault="0070224F" w:rsidP="0070224F">
            <w:pPr>
              <w:pStyle w:val="TAC"/>
            </w:pPr>
            <w:r w:rsidRPr="0006458D">
              <w:rPr>
                <w:lang w:eastAsia="zh-CN"/>
              </w:rPr>
              <w:t>4520</w:t>
            </w:r>
          </w:p>
        </w:tc>
        <w:tc>
          <w:tcPr>
            <w:tcW w:w="1077" w:type="dxa"/>
            <w:vAlign w:val="center"/>
          </w:tcPr>
          <w:p w14:paraId="046CFE89" w14:textId="77777777" w:rsidR="0070224F" w:rsidRPr="0006458D" w:rsidRDefault="0070224F" w:rsidP="0070224F">
            <w:pPr>
              <w:pStyle w:val="TAC"/>
            </w:pPr>
            <w:r w:rsidRPr="0006458D">
              <w:rPr>
                <w:lang w:eastAsia="zh-CN"/>
              </w:rPr>
              <w:t>6176</w:t>
            </w:r>
          </w:p>
        </w:tc>
        <w:tc>
          <w:tcPr>
            <w:tcW w:w="1077" w:type="dxa"/>
            <w:vAlign w:val="center"/>
          </w:tcPr>
          <w:p w14:paraId="646D90AE" w14:textId="77777777" w:rsidR="0070224F" w:rsidRPr="0006458D" w:rsidRDefault="0070224F" w:rsidP="0070224F">
            <w:pPr>
              <w:pStyle w:val="TAC"/>
            </w:pPr>
            <w:r w:rsidRPr="0006458D">
              <w:rPr>
                <w:lang w:eastAsia="zh-CN"/>
              </w:rPr>
              <w:t>7408</w:t>
            </w:r>
          </w:p>
        </w:tc>
      </w:tr>
      <w:tr w:rsidR="0006458D" w:rsidRPr="0006458D" w14:paraId="372C1E57" w14:textId="77777777" w:rsidTr="0070224F">
        <w:trPr>
          <w:jc w:val="center"/>
        </w:trPr>
        <w:tc>
          <w:tcPr>
            <w:tcW w:w="3950" w:type="dxa"/>
          </w:tcPr>
          <w:p w14:paraId="6DE4BFD0"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7B9F8399" w14:textId="77777777" w:rsidR="0070224F" w:rsidRPr="0006458D" w:rsidRDefault="0070224F" w:rsidP="0070224F">
            <w:pPr>
              <w:pStyle w:val="TAC"/>
            </w:pPr>
            <w:r w:rsidRPr="0006458D">
              <w:t>28512</w:t>
            </w:r>
          </w:p>
        </w:tc>
        <w:tc>
          <w:tcPr>
            <w:tcW w:w="1077" w:type="dxa"/>
            <w:vAlign w:val="center"/>
          </w:tcPr>
          <w:p w14:paraId="31887A4C" w14:textId="77777777" w:rsidR="0070224F" w:rsidRPr="0006458D" w:rsidRDefault="0070224F" w:rsidP="0070224F">
            <w:pPr>
              <w:pStyle w:val="TAC"/>
            </w:pPr>
            <w:r w:rsidRPr="0006458D">
              <w:t>57024</w:t>
            </w:r>
          </w:p>
        </w:tc>
        <w:tc>
          <w:tcPr>
            <w:tcW w:w="1076" w:type="dxa"/>
            <w:vAlign w:val="center"/>
          </w:tcPr>
          <w:p w14:paraId="5BC876DF" w14:textId="77777777" w:rsidR="0070224F" w:rsidRPr="0006458D" w:rsidRDefault="0070224F" w:rsidP="0070224F">
            <w:pPr>
              <w:pStyle w:val="TAC"/>
            </w:pPr>
            <w:r w:rsidRPr="0006458D">
              <w:t>13824</w:t>
            </w:r>
          </w:p>
        </w:tc>
        <w:tc>
          <w:tcPr>
            <w:tcW w:w="1077" w:type="dxa"/>
            <w:vAlign w:val="center"/>
          </w:tcPr>
          <w:p w14:paraId="34852ADE" w14:textId="77777777" w:rsidR="0070224F" w:rsidRPr="0006458D" w:rsidRDefault="0070224F" w:rsidP="0070224F">
            <w:pPr>
              <w:pStyle w:val="TAC"/>
            </w:pPr>
            <w:r w:rsidRPr="0006458D">
              <w:t>28512</w:t>
            </w:r>
          </w:p>
        </w:tc>
        <w:tc>
          <w:tcPr>
            <w:tcW w:w="1077" w:type="dxa"/>
            <w:vAlign w:val="center"/>
          </w:tcPr>
          <w:p w14:paraId="73CA6907" w14:textId="77777777" w:rsidR="0070224F" w:rsidRPr="0006458D" w:rsidRDefault="0070224F" w:rsidP="0070224F">
            <w:pPr>
              <w:pStyle w:val="TAC"/>
            </w:pPr>
            <w:r w:rsidRPr="0006458D">
              <w:t>57024</w:t>
            </w:r>
          </w:p>
        </w:tc>
      </w:tr>
      <w:tr w:rsidR="0006458D" w:rsidRPr="0006458D" w14:paraId="098E4025" w14:textId="77777777" w:rsidTr="0070224F">
        <w:trPr>
          <w:jc w:val="center"/>
        </w:trPr>
        <w:tc>
          <w:tcPr>
            <w:tcW w:w="3950" w:type="dxa"/>
          </w:tcPr>
          <w:p w14:paraId="3294BF8E"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vAlign w:val="center"/>
          </w:tcPr>
          <w:p w14:paraId="0F857D29" w14:textId="77777777" w:rsidR="0070224F" w:rsidRPr="0006458D" w:rsidRDefault="0070224F" w:rsidP="0070224F">
            <w:pPr>
              <w:pStyle w:val="TAC"/>
            </w:pPr>
            <w:r w:rsidRPr="0006458D">
              <w:t>7128</w:t>
            </w:r>
          </w:p>
        </w:tc>
        <w:tc>
          <w:tcPr>
            <w:tcW w:w="1077" w:type="dxa"/>
            <w:vAlign w:val="center"/>
          </w:tcPr>
          <w:p w14:paraId="0F1F47D1" w14:textId="77777777" w:rsidR="0070224F" w:rsidRPr="0006458D" w:rsidRDefault="0070224F" w:rsidP="0070224F">
            <w:pPr>
              <w:pStyle w:val="TAC"/>
            </w:pPr>
            <w:r w:rsidRPr="0006458D">
              <w:t>14256</w:t>
            </w:r>
          </w:p>
        </w:tc>
        <w:tc>
          <w:tcPr>
            <w:tcW w:w="1076" w:type="dxa"/>
            <w:vAlign w:val="center"/>
          </w:tcPr>
          <w:p w14:paraId="3E12E010" w14:textId="77777777" w:rsidR="0070224F" w:rsidRPr="0006458D" w:rsidRDefault="0070224F" w:rsidP="0070224F">
            <w:pPr>
              <w:pStyle w:val="TAC"/>
            </w:pPr>
            <w:r w:rsidRPr="0006458D">
              <w:t>3456</w:t>
            </w:r>
          </w:p>
        </w:tc>
        <w:tc>
          <w:tcPr>
            <w:tcW w:w="1077" w:type="dxa"/>
            <w:vAlign w:val="center"/>
          </w:tcPr>
          <w:p w14:paraId="752A960F" w14:textId="77777777" w:rsidR="0070224F" w:rsidRPr="0006458D" w:rsidRDefault="0070224F" w:rsidP="0070224F">
            <w:pPr>
              <w:pStyle w:val="TAC"/>
            </w:pPr>
            <w:r w:rsidRPr="0006458D">
              <w:t>7128</w:t>
            </w:r>
          </w:p>
        </w:tc>
        <w:tc>
          <w:tcPr>
            <w:tcW w:w="1077" w:type="dxa"/>
            <w:vAlign w:val="center"/>
          </w:tcPr>
          <w:p w14:paraId="7DCBABE4" w14:textId="77777777" w:rsidR="0070224F" w:rsidRPr="0006458D" w:rsidRDefault="0070224F" w:rsidP="0070224F">
            <w:pPr>
              <w:pStyle w:val="TAC"/>
            </w:pPr>
            <w:r w:rsidRPr="0006458D">
              <w:t>14256</w:t>
            </w:r>
          </w:p>
        </w:tc>
      </w:tr>
      <w:tr w:rsidR="0070224F" w:rsidRPr="0006458D" w14:paraId="3452F488" w14:textId="77777777" w:rsidTr="0070224F">
        <w:trPr>
          <w:jc w:val="center"/>
        </w:trPr>
        <w:tc>
          <w:tcPr>
            <w:tcW w:w="9333" w:type="dxa"/>
            <w:gridSpan w:val="6"/>
          </w:tcPr>
          <w:p w14:paraId="313F77BA" w14:textId="4131F95E"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6AE0DB75" w14:textId="3538534E"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w:t>
            </w:r>
            <w:r w:rsidRPr="0006458D">
              <w:rPr>
                <w:lang w:eastAsia="zh-CN"/>
              </w:rPr>
              <w:t xml:space="preserve"> 5.2.2 of TS 38.212 [15].</w:t>
            </w:r>
          </w:p>
        </w:tc>
      </w:tr>
    </w:tbl>
    <w:p w14:paraId="6D7BE7EF" w14:textId="77777777" w:rsidR="0070224F" w:rsidRPr="0006458D" w:rsidRDefault="0070224F" w:rsidP="0070224F">
      <w:pPr>
        <w:rPr>
          <w:lang w:eastAsia="zh-CN"/>
        </w:rPr>
      </w:pPr>
    </w:p>
    <w:p w14:paraId="457DB68F" w14:textId="62840252" w:rsidR="0070224F" w:rsidRPr="0006458D" w:rsidRDefault="0070224F" w:rsidP="0070224F">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7FFC2226" w14:textId="77777777" w:rsidTr="0070224F">
        <w:trPr>
          <w:jc w:val="center"/>
        </w:trPr>
        <w:tc>
          <w:tcPr>
            <w:tcW w:w="3950" w:type="dxa"/>
          </w:tcPr>
          <w:p w14:paraId="02D153CF" w14:textId="77777777" w:rsidR="0070224F" w:rsidRPr="0006458D" w:rsidRDefault="0070224F" w:rsidP="0070224F">
            <w:pPr>
              <w:pStyle w:val="TAH"/>
            </w:pPr>
            <w:r w:rsidRPr="0006458D">
              <w:t>Reference channel</w:t>
            </w:r>
          </w:p>
        </w:tc>
        <w:tc>
          <w:tcPr>
            <w:tcW w:w="1076" w:type="dxa"/>
          </w:tcPr>
          <w:p w14:paraId="3388E718" w14:textId="77777777" w:rsidR="0070224F" w:rsidRPr="0006458D" w:rsidRDefault="0070224F" w:rsidP="0070224F">
            <w:pPr>
              <w:pStyle w:val="TAH"/>
            </w:pPr>
            <w:r w:rsidRPr="0006458D">
              <w:rPr>
                <w:lang w:eastAsia="zh-CN"/>
              </w:rPr>
              <w:t>G-FR2-A4-6</w:t>
            </w:r>
          </w:p>
        </w:tc>
        <w:tc>
          <w:tcPr>
            <w:tcW w:w="1077" w:type="dxa"/>
          </w:tcPr>
          <w:p w14:paraId="261654B8" w14:textId="77777777" w:rsidR="0070224F" w:rsidRPr="0006458D" w:rsidRDefault="0070224F" w:rsidP="0070224F">
            <w:pPr>
              <w:pStyle w:val="TAH"/>
            </w:pPr>
            <w:r w:rsidRPr="0006458D">
              <w:rPr>
                <w:lang w:eastAsia="zh-CN"/>
              </w:rPr>
              <w:t>G-FR2-A4-7</w:t>
            </w:r>
          </w:p>
        </w:tc>
        <w:tc>
          <w:tcPr>
            <w:tcW w:w="1076" w:type="dxa"/>
          </w:tcPr>
          <w:p w14:paraId="41BCEEE2" w14:textId="77777777" w:rsidR="0070224F" w:rsidRPr="0006458D" w:rsidRDefault="0070224F" w:rsidP="0070224F">
            <w:pPr>
              <w:pStyle w:val="TAH"/>
            </w:pPr>
            <w:r w:rsidRPr="0006458D">
              <w:rPr>
                <w:lang w:eastAsia="zh-CN"/>
              </w:rPr>
              <w:t>G-FR2-A4-8</w:t>
            </w:r>
          </w:p>
        </w:tc>
        <w:tc>
          <w:tcPr>
            <w:tcW w:w="1077" w:type="dxa"/>
          </w:tcPr>
          <w:p w14:paraId="08253E5B" w14:textId="77777777" w:rsidR="0070224F" w:rsidRPr="0006458D" w:rsidRDefault="0070224F" w:rsidP="0070224F">
            <w:pPr>
              <w:pStyle w:val="TAH"/>
            </w:pPr>
            <w:r w:rsidRPr="0006458D">
              <w:rPr>
                <w:lang w:eastAsia="zh-CN"/>
              </w:rPr>
              <w:t>G-FR2-A4-9</w:t>
            </w:r>
          </w:p>
        </w:tc>
        <w:tc>
          <w:tcPr>
            <w:tcW w:w="1077" w:type="dxa"/>
          </w:tcPr>
          <w:p w14:paraId="17D5CBE7" w14:textId="77777777" w:rsidR="0070224F" w:rsidRPr="0006458D" w:rsidRDefault="0070224F" w:rsidP="0070224F">
            <w:pPr>
              <w:pStyle w:val="TAH"/>
            </w:pPr>
            <w:r w:rsidRPr="0006458D">
              <w:rPr>
                <w:lang w:eastAsia="zh-CN"/>
              </w:rPr>
              <w:t>G-FR2-A4-10</w:t>
            </w:r>
          </w:p>
        </w:tc>
      </w:tr>
      <w:tr w:rsidR="0006458D" w:rsidRPr="0006458D" w14:paraId="48160A5F" w14:textId="77777777" w:rsidTr="0070224F">
        <w:trPr>
          <w:jc w:val="center"/>
        </w:trPr>
        <w:tc>
          <w:tcPr>
            <w:tcW w:w="3950" w:type="dxa"/>
          </w:tcPr>
          <w:p w14:paraId="06B705B8"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36630556" w14:textId="77777777" w:rsidR="0070224F" w:rsidRPr="0006458D" w:rsidRDefault="0070224F" w:rsidP="0070224F">
            <w:pPr>
              <w:pStyle w:val="TAC"/>
              <w:rPr>
                <w:lang w:eastAsia="zh-CN"/>
              </w:rPr>
            </w:pPr>
            <w:r w:rsidRPr="0006458D">
              <w:rPr>
                <w:lang w:eastAsia="zh-CN"/>
              </w:rPr>
              <w:t>60</w:t>
            </w:r>
          </w:p>
        </w:tc>
        <w:tc>
          <w:tcPr>
            <w:tcW w:w="1077" w:type="dxa"/>
          </w:tcPr>
          <w:p w14:paraId="0FD09581" w14:textId="77777777" w:rsidR="0070224F" w:rsidRPr="0006458D" w:rsidRDefault="0070224F" w:rsidP="0070224F">
            <w:pPr>
              <w:pStyle w:val="TAC"/>
            </w:pPr>
            <w:r w:rsidRPr="0006458D">
              <w:rPr>
                <w:lang w:eastAsia="zh-CN"/>
              </w:rPr>
              <w:t>60</w:t>
            </w:r>
          </w:p>
        </w:tc>
        <w:tc>
          <w:tcPr>
            <w:tcW w:w="1076" w:type="dxa"/>
          </w:tcPr>
          <w:p w14:paraId="5004207F" w14:textId="77777777" w:rsidR="0070224F" w:rsidRPr="0006458D" w:rsidRDefault="0070224F" w:rsidP="0070224F">
            <w:pPr>
              <w:pStyle w:val="TAC"/>
            </w:pPr>
            <w:r w:rsidRPr="0006458D">
              <w:rPr>
                <w:lang w:eastAsia="zh-CN"/>
              </w:rPr>
              <w:t>120</w:t>
            </w:r>
          </w:p>
        </w:tc>
        <w:tc>
          <w:tcPr>
            <w:tcW w:w="1077" w:type="dxa"/>
          </w:tcPr>
          <w:p w14:paraId="495F8F8A" w14:textId="77777777" w:rsidR="0070224F" w:rsidRPr="0006458D" w:rsidRDefault="0070224F" w:rsidP="0070224F">
            <w:pPr>
              <w:pStyle w:val="TAC"/>
            </w:pPr>
            <w:r w:rsidRPr="0006458D">
              <w:rPr>
                <w:lang w:eastAsia="zh-CN"/>
              </w:rPr>
              <w:t>120</w:t>
            </w:r>
          </w:p>
        </w:tc>
        <w:tc>
          <w:tcPr>
            <w:tcW w:w="1077" w:type="dxa"/>
          </w:tcPr>
          <w:p w14:paraId="72126E15" w14:textId="77777777" w:rsidR="0070224F" w:rsidRPr="0006458D" w:rsidRDefault="0070224F" w:rsidP="0070224F">
            <w:pPr>
              <w:pStyle w:val="TAC"/>
            </w:pPr>
            <w:r w:rsidRPr="0006458D">
              <w:rPr>
                <w:lang w:eastAsia="zh-CN"/>
              </w:rPr>
              <w:t>120</w:t>
            </w:r>
          </w:p>
        </w:tc>
      </w:tr>
      <w:tr w:rsidR="0006458D" w:rsidRPr="0006458D" w14:paraId="42BC4E41" w14:textId="77777777" w:rsidTr="0070224F">
        <w:trPr>
          <w:jc w:val="center"/>
        </w:trPr>
        <w:tc>
          <w:tcPr>
            <w:tcW w:w="3950" w:type="dxa"/>
          </w:tcPr>
          <w:p w14:paraId="1098CA56" w14:textId="77777777" w:rsidR="0070224F" w:rsidRPr="0006458D" w:rsidRDefault="0070224F" w:rsidP="0070224F">
            <w:pPr>
              <w:pStyle w:val="TAC"/>
            </w:pPr>
            <w:r w:rsidRPr="0006458D">
              <w:t>Allocated resource blocks</w:t>
            </w:r>
          </w:p>
        </w:tc>
        <w:tc>
          <w:tcPr>
            <w:tcW w:w="1076" w:type="dxa"/>
          </w:tcPr>
          <w:p w14:paraId="50970754" w14:textId="77777777" w:rsidR="0070224F" w:rsidRPr="0006458D" w:rsidRDefault="0070224F" w:rsidP="0070224F">
            <w:pPr>
              <w:pStyle w:val="TAC"/>
              <w:rPr>
                <w:rFonts w:eastAsia="Yu Mincho"/>
              </w:rPr>
            </w:pPr>
            <w:r w:rsidRPr="0006458D">
              <w:rPr>
                <w:rFonts w:eastAsia="Yu Mincho"/>
              </w:rPr>
              <w:t>66</w:t>
            </w:r>
          </w:p>
        </w:tc>
        <w:tc>
          <w:tcPr>
            <w:tcW w:w="1077" w:type="dxa"/>
          </w:tcPr>
          <w:p w14:paraId="4D01034C" w14:textId="77777777" w:rsidR="0070224F" w:rsidRPr="0006458D" w:rsidRDefault="0070224F" w:rsidP="0070224F">
            <w:pPr>
              <w:pStyle w:val="TAC"/>
              <w:rPr>
                <w:rFonts w:eastAsia="Yu Mincho"/>
              </w:rPr>
            </w:pPr>
            <w:r w:rsidRPr="0006458D">
              <w:rPr>
                <w:rFonts w:eastAsia="Yu Mincho"/>
              </w:rPr>
              <w:t>132</w:t>
            </w:r>
          </w:p>
        </w:tc>
        <w:tc>
          <w:tcPr>
            <w:tcW w:w="1076" w:type="dxa"/>
          </w:tcPr>
          <w:p w14:paraId="3AE85606" w14:textId="77777777" w:rsidR="0070224F" w:rsidRPr="0006458D" w:rsidRDefault="0070224F" w:rsidP="0070224F">
            <w:pPr>
              <w:pStyle w:val="TAC"/>
              <w:rPr>
                <w:rFonts w:eastAsia="Yu Mincho"/>
              </w:rPr>
            </w:pPr>
            <w:r w:rsidRPr="0006458D">
              <w:rPr>
                <w:rFonts w:eastAsia="Yu Mincho"/>
              </w:rPr>
              <w:t>32</w:t>
            </w:r>
          </w:p>
        </w:tc>
        <w:tc>
          <w:tcPr>
            <w:tcW w:w="1077" w:type="dxa"/>
          </w:tcPr>
          <w:p w14:paraId="7E38EEBB" w14:textId="77777777" w:rsidR="0070224F" w:rsidRPr="0006458D" w:rsidRDefault="0070224F" w:rsidP="0070224F">
            <w:pPr>
              <w:pStyle w:val="TAC"/>
              <w:rPr>
                <w:rFonts w:eastAsia="Yu Mincho"/>
              </w:rPr>
            </w:pPr>
            <w:r w:rsidRPr="0006458D">
              <w:rPr>
                <w:rFonts w:eastAsia="Yu Mincho"/>
              </w:rPr>
              <w:t>66</w:t>
            </w:r>
          </w:p>
        </w:tc>
        <w:tc>
          <w:tcPr>
            <w:tcW w:w="1077" w:type="dxa"/>
          </w:tcPr>
          <w:p w14:paraId="692B71DE" w14:textId="77777777" w:rsidR="0070224F" w:rsidRPr="0006458D" w:rsidRDefault="0070224F" w:rsidP="0070224F">
            <w:pPr>
              <w:pStyle w:val="TAC"/>
              <w:rPr>
                <w:rFonts w:eastAsia="Yu Mincho"/>
              </w:rPr>
            </w:pPr>
            <w:r w:rsidRPr="0006458D">
              <w:rPr>
                <w:rFonts w:eastAsia="Yu Mincho"/>
              </w:rPr>
              <w:t>132</w:t>
            </w:r>
          </w:p>
        </w:tc>
      </w:tr>
      <w:tr w:rsidR="0006458D" w:rsidRPr="0006458D" w14:paraId="34B4BDFB" w14:textId="77777777" w:rsidTr="0070224F">
        <w:trPr>
          <w:jc w:val="center"/>
        </w:trPr>
        <w:tc>
          <w:tcPr>
            <w:tcW w:w="3950" w:type="dxa"/>
          </w:tcPr>
          <w:p w14:paraId="4D12F013"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A90E849" w14:textId="77777777" w:rsidR="0070224F" w:rsidRPr="0006458D" w:rsidRDefault="0070224F" w:rsidP="0070224F">
            <w:pPr>
              <w:pStyle w:val="TAC"/>
              <w:rPr>
                <w:lang w:eastAsia="zh-CN"/>
              </w:rPr>
            </w:pPr>
            <w:r w:rsidRPr="0006458D">
              <w:rPr>
                <w:lang w:eastAsia="zh-CN"/>
              </w:rPr>
              <w:t>9</w:t>
            </w:r>
          </w:p>
        </w:tc>
        <w:tc>
          <w:tcPr>
            <w:tcW w:w="1077" w:type="dxa"/>
          </w:tcPr>
          <w:p w14:paraId="542C1B20" w14:textId="77777777" w:rsidR="0070224F" w:rsidRPr="0006458D" w:rsidRDefault="0070224F" w:rsidP="0070224F">
            <w:pPr>
              <w:pStyle w:val="TAC"/>
              <w:rPr>
                <w:lang w:eastAsia="zh-CN"/>
              </w:rPr>
            </w:pPr>
            <w:r w:rsidRPr="0006458D">
              <w:rPr>
                <w:lang w:eastAsia="zh-CN"/>
              </w:rPr>
              <w:t>9</w:t>
            </w:r>
          </w:p>
        </w:tc>
        <w:tc>
          <w:tcPr>
            <w:tcW w:w="1076" w:type="dxa"/>
          </w:tcPr>
          <w:p w14:paraId="3B1975F7" w14:textId="77777777" w:rsidR="0070224F" w:rsidRPr="0006458D" w:rsidRDefault="0070224F" w:rsidP="0070224F">
            <w:pPr>
              <w:pStyle w:val="TAC"/>
              <w:rPr>
                <w:lang w:eastAsia="zh-CN"/>
              </w:rPr>
            </w:pPr>
            <w:r w:rsidRPr="0006458D">
              <w:rPr>
                <w:lang w:eastAsia="zh-CN"/>
              </w:rPr>
              <w:t>9</w:t>
            </w:r>
          </w:p>
        </w:tc>
        <w:tc>
          <w:tcPr>
            <w:tcW w:w="1077" w:type="dxa"/>
          </w:tcPr>
          <w:p w14:paraId="5ACF4851" w14:textId="77777777" w:rsidR="0070224F" w:rsidRPr="0006458D" w:rsidRDefault="0070224F" w:rsidP="0070224F">
            <w:pPr>
              <w:pStyle w:val="TAC"/>
              <w:rPr>
                <w:lang w:eastAsia="zh-CN"/>
              </w:rPr>
            </w:pPr>
            <w:r w:rsidRPr="0006458D">
              <w:rPr>
                <w:lang w:eastAsia="zh-CN"/>
              </w:rPr>
              <w:t>9</w:t>
            </w:r>
          </w:p>
        </w:tc>
        <w:tc>
          <w:tcPr>
            <w:tcW w:w="1077" w:type="dxa"/>
          </w:tcPr>
          <w:p w14:paraId="5D161F1F" w14:textId="77777777" w:rsidR="0070224F" w:rsidRPr="0006458D" w:rsidRDefault="0070224F" w:rsidP="0070224F">
            <w:pPr>
              <w:pStyle w:val="TAC"/>
              <w:rPr>
                <w:lang w:eastAsia="zh-CN"/>
              </w:rPr>
            </w:pPr>
            <w:r w:rsidRPr="0006458D">
              <w:rPr>
                <w:lang w:eastAsia="zh-CN"/>
              </w:rPr>
              <w:t>9</w:t>
            </w:r>
          </w:p>
        </w:tc>
      </w:tr>
      <w:tr w:rsidR="0006458D" w:rsidRPr="0006458D" w14:paraId="0B4BF8C6" w14:textId="77777777" w:rsidTr="0070224F">
        <w:trPr>
          <w:jc w:val="center"/>
        </w:trPr>
        <w:tc>
          <w:tcPr>
            <w:tcW w:w="3950" w:type="dxa"/>
          </w:tcPr>
          <w:p w14:paraId="14E9183C" w14:textId="77777777" w:rsidR="0070224F" w:rsidRPr="0006458D" w:rsidRDefault="0070224F" w:rsidP="0070224F">
            <w:pPr>
              <w:pStyle w:val="TAC"/>
            </w:pPr>
            <w:r w:rsidRPr="0006458D">
              <w:t>Modulation</w:t>
            </w:r>
          </w:p>
        </w:tc>
        <w:tc>
          <w:tcPr>
            <w:tcW w:w="1076" w:type="dxa"/>
          </w:tcPr>
          <w:p w14:paraId="4D53654D" w14:textId="77777777" w:rsidR="0070224F" w:rsidRPr="0006458D" w:rsidRDefault="0070224F" w:rsidP="0070224F">
            <w:pPr>
              <w:pStyle w:val="TAC"/>
              <w:rPr>
                <w:lang w:eastAsia="zh-CN"/>
              </w:rPr>
            </w:pPr>
            <w:r w:rsidRPr="0006458D">
              <w:rPr>
                <w:lang w:eastAsia="zh-CN"/>
              </w:rPr>
              <w:t>16QAM</w:t>
            </w:r>
          </w:p>
        </w:tc>
        <w:tc>
          <w:tcPr>
            <w:tcW w:w="1077" w:type="dxa"/>
          </w:tcPr>
          <w:p w14:paraId="13621AF5" w14:textId="77777777" w:rsidR="0070224F" w:rsidRPr="0006458D" w:rsidRDefault="0070224F" w:rsidP="0070224F">
            <w:pPr>
              <w:pStyle w:val="TAC"/>
              <w:rPr>
                <w:lang w:eastAsia="zh-CN"/>
              </w:rPr>
            </w:pPr>
            <w:r w:rsidRPr="0006458D">
              <w:rPr>
                <w:lang w:eastAsia="zh-CN"/>
              </w:rPr>
              <w:t>16QAM</w:t>
            </w:r>
          </w:p>
        </w:tc>
        <w:tc>
          <w:tcPr>
            <w:tcW w:w="1076" w:type="dxa"/>
          </w:tcPr>
          <w:p w14:paraId="35B0F6A1" w14:textId="77777777" w:rsidR="0070224F" w:rsidRPr="0006458D" w:rsidRDefault="0070224F" w:rsidP="0070224F">
            <w:pPr>
              <w:pStyle w:val="TAC"/>
              <w:rPr>
                <w:lang w:eastAsia="zh-CN"/>
              </w:rPr>
            </w:pPr>
            <w:r w:rsidRPr="0006458D">
              <w:rPr>
                <w:lang w:eastAsia="zh-CN"/>
              </w:rPr>
              <w:t>16QAM</w:t>
            </w:r>
          </w:p>
        </w:tc>
        <w:tc>
          <w:tcPr>
            <w:tcW w:w="1077" w:type="dxa"/>
          </w:tcPr>
          <w:p w14:paraId="60F25F38" w14:textId="77777777" w:rsidR="0070224F" w:rsidRPr="0006458D" w:rsidRDefault="0070224F" w:rsidP="0070224F">
            <w:pPr>
              <w:pStyle w:val="TAC"/>
              <w:rPr>
                <w:lang w:eastAsia="zh-CN"/>
              </w:rPr>
            </w:pPr>
            <w:r w:rsidRPr="0006458D">
              <w:rPr>
                <w:lang w:eastAsia="zh-CN"/>
              </w:rPr>
              <w:t>16QAM</w:t>
            </w:r>
          </w:p>
        </w:tc>
        <w:tc>
          <w:tcPr>
            <w:tcW w:w="1077" w:type="dxa"/>
          </w:tcPr>
          <w:p w14:paraId="4D3BD44A" w14:textId="77777777" w:rsidR="0070224F" w:rsidRPr="0006458D" w:rsidRDefault="0070224F" w:rsidP="0070224F">
            <w:pPr>
              <w:pStyle w:val="TAC"/>
              <w:rPr>
                <w:lang w:eastAsia="zh-CN"/>
              </w:rPr>
            </w:pPr>
            <w:r w:rsidRPr="0006458D">
              <w:rPr>
                <w:lang w:eastAsia="zh-CN"/>
              </w:rPr>
              <w:t>16QAM</w:t>
            </w:r>
          </w:p>
        </w:tc>
      </w:tr>
      <w:tr w:rsidR="0006458D" w:rsidRPr="0006458D" w14:paraId="6DAC7C94" w14:textId="77777777" w:rsidTr="0070224F">
        <w:trPr>
          <w:jc w:val="center"/>
        </w:trPr>
        <w:tc>
          <w:tcPr>
            <w:tcW w:w="3950" w:type="dxa"/>
          </w:tcPr>
          <w:p w14:paraId="7C9367E4"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3E059D39" w14:textId="77777777" w:rsidR="0070224F" w:rsidRPr="0006458D" w:rsidRDefault="0070224F" w:rsidP="0070224F">
            <w:pPr>
              <w:pStyle w:val="TAC"/>
              <w:rPr>
                <w:lang w:eastAsia="zh-CN"/>
              </w:rPr>
            </w:pPr>
            <w:r w:rsidRPr="0006458D">
              <w:rPr>
                <w:rFonts w:eastAsia="Malgun Gothic"/>
              </w:rPr>
              <w:t>658/1024</w:t>
            </w:r>
          </w:p>
        </w:tc>
        <w:tc>
          <w:tcPr>
            <w:tcW w:w="1077" w:type="dxa"/>
          </w:tcPr>
          <w:p w14:paraId="786D763C" w14:textId="77777777" w:rsidR="0070224F" w:rsidRPr="0006458D" w:rsidRDefault="0070224F" w:rsidP="0070224F">
            <w:pPr>
              <w:pStyle w:val="TAC"/>
              <w:rPr>
                <w:lang w:eastAsia="zh-CN"/>
              </w:rPr>
            </w:pPr>
            <w:r w:rsidRPr="0006458D">
              <w:rPr>
                <w:rFonts w:eastAsia="Malgun Gothic"/>
              </w:rPr>
              <w:t>658/1024</w:t>
            </w:r>
          </w:p>
        </w:tc>
        <w:tc>
          <w:tcPr>
            <w:tcW w:w="1076" w:type="dxa"/>
          </w:tcPr>
          <w:p w14:paraId="1A5DD688" w14:textId="77777777" w:rsidR="0070224F" w:rsidRPr="0006458D" w:rsidRDefault="0070224F" w:rsidP="0070224F">
            <w:pPr>
              <w:pStyle w:val="TAC"/>
              <w:rPr>
                <w:lang w:eastAsia="zh-CN"/>
              </w:rPr>
            </w:pPr>
            <w:r w:rsidRPr="0006458D">
              <w:rPr>
                <w:rFonts w:eastAsia="Malgun Gothic"/>
              </w:rPr>
              <w:t>658/1024</w:t>
            </w:r>
          </w:p>
        </w:tc>
        <w:tc>
          <w:tcPr>
            <w:tcW w:w="1077" w:type="dxa"/>
          </w:tcPr>
          <w:p w14:paraId="1CFBE744" w14:textId="77777777" w:rsidR="0070224F" w:rsidRPr="0006458D" w:rsidRDefault="0070224F" w:rsidP="0070224F">
            <w:pPr>
              <w:pStyle w:val="TAC"/>
              <w:rPr>
                <w:lang w:eastAsia="zh-CN"/>
              </w:rPr>
            </w:pPr>
            <w:r w:rsidRPr="0006458D">
              <w:rPr>
                <w:rFonts w:eastAsia="Malgun Gothic"/>
              </w:rPr>
              <w:t>658/1024</w:t>
            </w:r>
          </w:p>
        </w:tc>
        <w:tc>
          <w:tcPr>
            <w:tcW w:w="1077" w:type="dxa"/>
          </w:tcPr>
          <w:p w14:paraId="06E3D69A" w14:textId="77777777" w:rsidR="0070224F" w:rsidRPr="0006458D" w:rsidRDefault="0070224F" w:rsidP="0070224F">
            <w:pPr>
              <w:pStyle w:val="TAC"/>
              <w:rPr>
                <w:lang w:eastAsia="zh-CN"/>
              </w:rPr>
            </w:pPr>
            <w:r w:rsidRPr="0006458D">
              <w:rPr>
                <w:rFonts w:eastAsia="Malgun Gothic"/>
              </w:rPr>
              <w:t>658/1024</w:t>
            </w:r>
          </w:p>
        </w:tc>
      </w:tr>
      <w:tr w:rsidR="0006458D" w:rsidRPr="0006458D" w14:paraId="7F09BE56" w14:textId="77777777" w:rsidTr="0070224F">
        <w:trPr>
          <w:jc w:val="center"/>
        </w:trPr>
        <w:tc>
          <w:tcPr>
            <w:tcW w:w="3950" w:type="dxa"/>
          </w:tcPr>
          <w:p w14:paraId="0D34212C" w14:textId="77777777" w:rsidR="0070224F" w:rsidRPr="0006458D" w:rsidRDefault="0070224F" w:rsidP="0070224F">
            <w:pPr>
              <w:pStyle w:val="TAC"/>
            </w:pPr>
            <w:r w:rsidRPr="0006458D">
              <w:t>Payload size (bits)</w:t>
            </w:r>
          </w:p>
        </w:tc>
        <w:tc>
          <w:tcPr>
            <w:tcW w:w="1076" w:type="dxa"/>
            <w:vAlign w:val="center"/>
          </w:tcPr>
          <w:p w14:paraId="23E93B93" w14:textId="77777777" w:rsidR="0070224F" w:rsidRPr="0006458D" w:rsidRDefault="0070224F" w:rsidP="0070224F">
            <w:pPr>
              <w:pStyle w:val="TAC"/>
            </w:pPr>
            <w:r w:rsidRPr="0006458D">
              <w:t>36896</w:t>
            </w:r>
          </w:p>
        </w:tc>
        <w:tc>
          <w:tcPr>
            <w:tcW w:w="1077" w:type="dxa"/>
            <w:vAlign w:val="center"/>
          </w:tcPr>
          <w:p w14:paraId="459F3EC8" w14:textId="77777777" w:rsidR="0070224F" w:rsidRPr="0006458D" w:rsidRDefault="0070224F" w:rsidP="0070224F">
            <w:pPr>
              <w:pStyle w:val="TAC"/>
            </w:pPr>
            <w:r w:rsidRPr="0006458D">
              <w:t>73776</w:t>
            </w:r>
          </w:p>
        </w:tc>
        <w:tc>
          <w:tcPr>
            <w:tcW w:w="1076" w:type="dxa"/>
            <w:vAlign w:val="center"/>
          </w:tcPr>
          <w:p w14:paraId="09386A55" w14:textId="77777777" w:rsidR="0070224F" w:rsidRPr="0006458D" w:rsidRDefault="0070224F" w:rsidP="0070224F">
            <w:pPr>
              <w:pStyle w:val="TAC"/>
            </w:pPr>
            <w:r w:rsidRPr="0006458D">
              <w:t>17928</w:t>
            </w:r>
          </w:p>
        </w:tc>
        <w:tc>
          <w:tcPr>
            <w:tcW w:w="1077" w:type="dxa"/>
            <w:vAlign w:val="center"/>
          </w:tcPr>
          <w:p w14:paraId="5453F307" w14:textId="77777777" w:rsidR="0070224F" w:rsidRPr="0006458D" w:rsidRDefault="0070224F" w:rsidP="0070224F">
            <w:pPr>
              <w:pStyle w:val="TAC"/>
            </w:pPr>
            <w:r w:rsidRPr="0006458D">
              <w:t>36896</w:t>
            </w:r>
          </w:p>
        </w:tc>
        <w:tc>
          <w:tcPr>
            <w:tcW w:w="1077" w:type="dxa"/>
            <w:vAlign w:val="center"/>
          </w:tcPr>
          <w:p w14:paraId="339F3D91" w14:textId="77777777" w:rsidR="0070224F" w:rsidRPr="0006458D" w:rsidRDefault="0070224F" w:rsidP="0070224F">
            <w:pPr>
              <w:pStyle w:val="TAC"/>
            </w:pPr>
            <w:r w:rsidRPr="0006458D">
              <w:t>73776</w:t>
            </w:r>
          </w:p>
        </w:tc>
      </w:tr>
      <w:tr w:rsidR="0006458D" w:rsidRPr="0006458D" w14:paraId="1D919030" w14:textId="77777777" w:rsidTr="0070224F">
        <w:trPr>
          <w:jc w:val="center"/>
        </w:trPr>
        <w:tc>
          <w:tcPr>
            <w:tcW w:w="3950" w:type="dxa"/>
          </w:tcPr>
          <w:p w14:paraId="33D7E134" w14:textId="77777777" w:rsidR="0070224F" w:rsidRPr="0006458D" w:rsidRDefault="0070224F" w:rsidP="0070224F">
            <w:pPr>
              <w:pStyle w:val="TAC"/>
              <w:rPr>
                <w:szCs w:val="22"/>
              </w:rPr>
            </w:pPr>
            <w:r w:rsidRPr="0006458D">
              <w:rPr>
                <w:szCs w:val="22"/>
              </w:rPr>
              <w:t>Transport block CRC (bits)</w:t>
            </w:r>
          </w:p>
        </w:tc>
        <w:tc>
          <w:tcPr>
            <w:tcW w:w="1076" w:type="dxa"/>
          </w:tcPr>
          <w:p w14:paraId="7BE75A62" w14:textId="77777777" w:rsidR="0070224F" w:rsidRPr="0006458D" w:rsidRDefault="0070224F" w:rsidP="0070224F">
            <w:pPr>
              <w:pStyle w:val="TAC"/>
            </w:pPr>
            <w:r w:rsidRPr="0006458D">
              <w:rPr>
                <w:szCs w:val="18"/>
              </w:rPr>
              <w:t>24</w:t>
            </w:r>
          </w:p>
        </w:tc>
        <w:tc>
          <w:tcPr>
            <w:tcW w:w="1077" w:type="dxa"/>
          </w:tcPr>
          <w:p w14:paraId="75836147" w14:textId="77777777" w:rsidR="0070224F" w:rsidRPr="0006458D" w:rsidRDefault="0070224F" w:rsidP="0070224F">
            <w:pPr>
              <w:pStyle w:val="TAC"/>
            </w:pPr>
            <w:r w:rsidRPr="0006458D">
              <w:rPr>
                <w:szCs w:val="18"/>
              </w:rPr>
              <w:t>24</w:t>
            </w:r>
          </w:p>
        </w:tc>
        <w:tc>
          <w:tcPr>
            <w:tcW w:w="1076" w:type="dxa"/>
          </w:tcPr>
          <w:p w14:paraId="4C37CE6A" w14:textId="77777777" w:rsidR="0070224F" w:rsidRPr="0006458D" w:rsidRDefault="0070224F" w:rsidP="0070224F">
            <w:pPr>
              <w:pStyle w:val="TAC"/>
            </w:pPr>
            <w:r w:rsidRPr="0006458D">
              <w:rPr>
                <w:szCs w:val="18"/>
              </w:rPr>
              <w:t>24</w:t>
            </w:r>
          </w:p>
        </w:tc>
        <w:tc>
          <w:tcPr>
            <w:tcW w:w="1077" w:type="dxa"/>
          </w:tcPr>
          <w:p w14:paraId="13F68876" w14:textId="77777777" w:rsidR="0070224F" w:rsidRPr="0006458D" w:rsidRDefault="0070224F" w:rsidP="0070224F">
            <w:pPr>
              <w:pStyle w:val="TAC"/>
            </w:pPr>
            <w:r w:rsidRPr="0006458D">
              <w:rPr>
                <w:szCs w:val="18"/>
              </w:rPr>
              <w:t>24</w:t>
            </w:r>
          </w:p>
        </w:tc>
        <w:tc>
          <w:tcPr>
            <w:tcW w:w="1077" w:type="dxa"/>
          </w:tcPr>
          <w:p w14:paraId="73DDC312" w14:textId="77777777" w:rsidR="0070224F" w:rsidRPr="0006458D" w:rsidRDefault="0070224F" w:rsidP="0070224F">
            <w:pPr>
              <w:pStyle w:val="TAC"/>
            </w:pPr>
            <w:r w:rsidRPr="0006458D">
              <w:rPr>
                <w:szCs w:val="18"/>
              </w:rPr>
              <w:t>24</w:t>
            </w:r>
          </w:p>
        </w:tc>
      </w:tr>
      <w:tr w:rsidR="0006458D" w:rsidRPr="0006458D" w14:paraId="2FBDD368" w14:textId="77777777" w:rsidTr="0070224F">
        <w:trPr>
          <w:jc w:val="center"/>
        </w:trPr>
        <w:tc>
          <w:tcPr>
            <w:tcW w:w="3950" w:type="dxa"/>
          </w:tcPr>
          <w:p w14:paraId="745544A5" w14:textId="77777777" w:rsidR="0070224F" w:rsidRPr="0006458D" w:rsidRDefault="0070224F" w:rsidP="0070224F">
            <w:pPr>
              <w:pStyle w:val="TAC"/>
            </w:pPr>
            <w:r w:rsidRPr="0006458D">
              <w:t>Code block CRC size (bits)</w:t>
            </w:r>
          </w:p>
        </w:tc>
        <w:tc>
          <w:tcPr>
            <w:tcW w:w="1076" w:type="dxa"/>
          </w:tcPr>
          <w:p w14:paraId="06376B86" w14:textId="77777777" w:rsidR="0070224F" w:rsidRPr="0006458D" w:rsidRDefault="0070224F" w:rsidP="0070224F">
            <w:pPr>
              <w:pStyle w:val="TAC"/>
            </w:pPr>
            <w:r w:rsidRPr="0006458D">
              <w:rPr>
                <w:szCs w:val="18"/>
              </w:rPr>
              <w:t>24</w:t>
            </w:r>
          </w:p>
        </w:tc>
        <w:tc>
          <w:tcPr>
            <w:tcW w:w="1077" w:type="dxa"/>
          </w:tcPr>
          <w:p w14:paraId="1724B7A4" w14:textId="77777777" w:rsidR="0070224F" w:rsidRPr="0006458D" w:rsidRDefault="0070224F" w:rsidP="0070224F">
            <w:pPr>
              <w:pStyle w:val="TAC"/>
            </w:pPr>
            <w:r w:rsidRPr="0006458D">
              <w:rPr>
                <w:szCs w:val="18"/>
              </w:rPr>
              <w:t>24</w:t>
            </w:r>
          </w:p>
        </w:tc>
        <w:tc>
          <w:tcPr>
            <w:tcW w:w="1076" w:type="dxa"/>
          </w:tcPr>
          <w:p w14:paraId="76A5DEC0" w14:textId="77777777" w:rsidR="0070224F" w:rsidRPr="0006458D" w:rsidRDefault="0070224F" w:rsidP="0070224F">
            <w:pPr>
              <w:pStyle w:val="TAC"/>
            </w:pPr>
            <w:r w:rsidRPr="0006458D">
              <w:rPr>
                <w:szCs w:val="18"/>
              </w:rPr>
              <w:t>24</w:t>
            </w:r>
          </w:p>
        </w:tc>
        <w:tc>
          <w:tcPr>
            <w:tcW w:w="1077" w:type="dxa"/>
          </w:tcPr>
          <w:p w14:paraId="545F533A" w14:textId="77777777" w:rsidR="0070224F" w:rsidRPr="0006458D" w:rsidRDefault="0070224F" w:rsidP="0070224F">
            <w:pPr>
              <w:pStyle w:val="TAC"/>
            </w:pPr>
            <w:r w:rsidRPr="0006458D">
              <w:rPr>
                <w:szCs w:val="18"/>
              </w:rPr>
              <w:t>24</w:t>
            </w:r>
          </w:p>
        </w:tc>
        <w:tc>
          <w:tcPr>
            <w:tcW w:w="1077" w:type="dxa"/>
          </w:tcPr>
          <w:p w14:paraId="6808AC10" w14:textId="77777777" w:rsidR="0070224F" w:rsidRPr="0006458D" w:rsidRDefault="0070224F" w:rsidP="0070224F">
            <w:pPr>
              <w:pStyle w:val="TAC"/>
            </w:pPr>
            <w:r w:rsidRPr="0006458D">
              <w:rPr>
                <w:szCs w:val="18"/>
              </w:rPr>
              <w:t>24</w:t>
            </w:r>
          </w:p>
        </w:tc>
      </w:tr>
      <w:tr w:rsidR="0006458D" w:rsidRPr="0006458D" w14:paraId="56523BE1" w14:textId="77777777" w:rsidTr="0070224F">
        <w:trPr>
          <w:jc w:val="center"/>
        </w:trPr>
        <w:tc>
          <w:tcPr>
            <w:tcW w:w="3950" w:type="dxa"/>
          </w:tcPr>
          <w:p w14:paraId="2063FE59" w14:textId="77777777" w:rsidR="0070224F" w:rsidRPr="0006458D" w:rsidRDefault="0070224F" w:rsidP="0070224F">
            <w:pPr>
              <w:pStyle w:val="TAC"/>
            </w:pPr>
            <w:r w:rsidRPr="0006458D">
              <w:t>Number of code blocks - C</w:t>
            </w:r>
          </w:p>
        </w:tc>
        <w:tc>
          <w:tcPr>
            <w:tcW w:w="1076" w:type="dxa"/>
            <w:vAlign w:val="center"/>
          </w:tcPr>
          <w:p w14:paraId="37214D56" w14:textId="77777777" w:rsidR="0070224F" w:rsidRPr="0006458D" w:rsidRDefault="0070224F" w:rsidP="0070224F">
            <w:pPr>
              <w:pStyle w:val="TAC"/>
            </w:pPr>
            <w:r w:rsidRPr="0006458D">
              <w:t>5</w:t>
            </w:r>
          </w:p>
        </w:tc>
        <w:tc>
          <w:tcPr>
            <w:tcW w:w="1077" w:type="dxa"/>
            <w:vAlign w:val="center"/>
          </w:tcPr>
          <w:p w14:paraId="13A0AE24" w14:textId="77777777" w:rsidR="0070224F" w:rsidRPr="0006458D" w:rsidRDefault="0070224F" w:rsidP="0070224F">
            <w:pPr>
              <w:pStyle w:val="TAC"/>
            </w:pPr>
            <w:r w:rsidRPr="0006458D">
              <w:t>9</w:t>
            </w:r>
          </w:p>
        </w:tc>
        <w:tc>
          <w:tcPr>
            <w:tcW w:w="1076" w:type="dxa"/>
          </w:tcPr>
          <w:p w14:paraId="16456303" w14:textId="77777777" w:rsidR="0070224F" w:rsidRPr="0006458D" w:rsidRDefault="0070224F" w:rsidP="0070224F">
            <w:pPr>
              <w:pStyle w:val="TAC"/>
            </w:pPr>
            <w:r w:rsidRPr="0006458D">
              <w:rPr>
                <w:szCs w:val="18"/>
              </w:rPr>
              <w:t>3</w:t>
            </w:r>
          </w:p>
        </w:tc>
        <w:tc>
          <w:tcPr>
            <w:tcW w:w="1077" w:type="dxa"/>
            <w:vAlign w:val="center"/>
          </w:tcPr>
          <w:p w14:paraId="7EF42BF3" w14:textId="77777777" w:rsidR="0070224F" w:rsidRPr="0006458D" w:rsidRDefault="0070224F" w:rsidP="0070224F">
            <w:pPr>
              <w:pStyle w:val="TAC"/>
            </w:pPr>
            <w:r w:rsidRPr="0006458D">
              <w:t>5</w:t>
            </w:r>
          </w:p>
        </w:tc>
        <w:tc>
          <w:tcPr>
            <w:tcW w:w="1077" w:type="dxa"/>
            <w:vAlign w:val="center"/>
          </w:tcPr>
          <w:p w14:paraId="7846FC84" w14:textId="77777777" w:rsidR="0070224F" w:rsidRPr="0006458D" w:rsidRDefault="0070224F" w:rsidP="0070224F">
            <w:pPr>
              <w:pStyle w:val="TAC"/>
            </w:pPr>
            <w:r w:rsidRPr="0006458D">
              <w:t>9</w:t>
            </w:r>
          </w:p>
        </w:tc>
      </w:tr>
      <w:tr w:rsidR="0006458D" w:rsidRPr="0006458D" w14:paraId="4DE751E8" w14:textId="77777777" w:rsidTr="0070224F">
        <w:trPr>
          <w:jc w:val="center"/>
        </w:trPr>
        <w:tc>
          <w:tcPr>
            <w:tcW w:w="3950" w:type="dxa"/>
          </w:tcPr>
          <w:p w14:paraId="2BCFFE2E"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5570393" w14:textId="77777777" w:rsidR="0070224F" w:rsidRPr="0006458D" w:rsidRDefault="0070224F" w:rsidP="0070224F">
            <w:pPr>
              <w:pStyle w:val="TAC"/>
            </w:pPr>
            <w:r w:rsidRPr="0006458D">
              <w:rPr>
                <w:lang w:eastAsia="zh-CN"/>
              </w:rPr>
              <w:t>7408</w:t>
            </w:r>
          </w:p>
        </w:tc>
        <w:tc>
          <w:tcPr>
            <w:tcW w:w="1077" w:type="dxa"/>
            <w:vAlign w:val="center"/>
          </w:tcPr>
          <w:p w14:paraId="56310893" w14:textId="77777777" w:rsidR="0070224F" w:rsidRPr="0006458D" w:rsidRDefault="0070224F" w:rsidP="0070224F">
            <w:pPr>
              <w:pStyle w:val="TAC"/>
            </w:pPr>
            <w:r w:rsidRPr="0006458D">
              <w:rPr>
                <w:lang w:eastAsia="zh-CN"/>
              </w:rPr>
              <w:t>8224</w:t>
            </w:r>
          </w:p>
        </w:tc>
        <w:tc>
          <w:tcPr>
            <w:tcW w:w="1076" w:type="dxa"/>
            <w:vAlign w:val="center"/>
          </w:tcPr>
          <w:p w14:paraId="3222D801" w14:textId="77777777" w:rsidR="0070224F" w:rsidRPr="0006458D" w:rsidRDefault="0070224F" w:rsidP="0070224F">
            <w:pPr>
              <w:pStyle w:val="TAC"/>
            </w:pPr>
            <w:r w:rsidRPr="0006458D">
              <w:rPr>
                <w:lang w:eastAsia="zh-CN"/>
              </w:rPr>
              <w:t>6008</w:t>
            </w:r>
          </w:p>
        </w:tc>
        <w:tc>
          <w:tcPr>
            <w:tcW w:w="1077" w:type="dxa"/>
            <w:vAlign w:val="center"/>
          </w:tcPr>
          <w:p w14:paraId="7DC567B7" w14:textId="77777777" w:rsidR="0070224F" w:rsidRPr="0006458D" w:rsidRDefault="0070224F" w:rsidP="0070224F">
            <w:pPr>
              <w:pStyle w:val="TAC"/>
            </w:pPr>
            <w:r w:rsidRPr="0006458D">
              <w:rPr>
                <w:lang w:eastAsia="zh-CN"/>
              </w:rPr>
              <w:t>7408</w:t>
            </w:r>
          </w:p>
        </w:tc>
        <w:tc>
          <w:tcPr>
            <w:tcW w:w="1077" w:type="dxa"/>
            <w:vAlign w:val="center"/>
          </w:tcPr>
          <w:p w14:paraId="1928D104" w14:textId="77777777" w:rsidR="0070224F" w:rsidRPr="0006458D" w:rsidRDefault="0070224F" w:rsidP="0070224F">
            <w:pPr>
              <w:pStyle w:val="TAC"/>
            </w:pPr>
            <w:r w:rsidRPr="0006458D">
              <w:rPr>
                <w:lang w:eastAsia="zh-CN"/>
              </w:rPr>
              <w:t>8224</w:t>
            </w:r>
          </w:p>
        </w:tc>
      </w:tr>
      <w:tr w:rsidR="0006458D" w:rsidRPr="0006458D" w14:paraId="01608754" w14:textId="77777777" w:rsidTr="0070224F">
        <w:trPr>
          <w:jc w:val="center"/>
        </w:trPr>
        <w:tc>
          <w:tcPr>
            <w:tcW w:w="3950" w:type="dxa"/>
          </w:tcPr>
          <w:p w14:paraId="3E3E07C0"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6CBC1BC0" w14:textId="77777777" w:rsidR="0070224F" w:rsidRPr="0006458D" w:rsidRDefault="0070224F" w:rsidP="0070224F">
            <w:pPr>
              <w:pStyle w:val="TAC"/>
            </w:pPr>
            <w:r w:rsidRPr="0006458D">
              <w:t>57024</w:t>
            </w:r>
          </w:p>
        </w:tc>
        <w:tc>
          <w:tcPr>
            <w:tcW w:w="1077" w:type="dxa"/>
            <w:vAlign w:val="center"/>
          </w:tcPr>
          <w:p w14:paraId="07818E23" w14:textId="77777777" w:rsidR="0070224F" w:rsidRPr="0006458D" w:rsidRDefault="0070224F" w:rsidP="0070224F">
            <w:pPr>
              <w:pStyle w:val="TAC"/>
            </w:pPr>
            <w:r w:rsidRPr="0006458D">
              <w:t>114048</w:t>
            </w:r>
          </w:p>
        </w:tc>
        <w:tc>
          <w:tcPr>
            <w:tcW w:w="1076" w:type="dxa"/>
            <w:vAlign w:val="center"/>
          </w:tcPr>
          <w:p w14:paraId="10369216" w14:textId="77777777" w:rsidR="0070224F" w:rsidRPr="0006458D" w:rsidRDefault="0070224F" w:rsidP="0070224F">
            <w:pPr>
              <w:pStyle w:val="TAC"/>
            </w:pPr>
            <w:r w:rsidRPr="0006458D">
              <w:t>27648</w:t>
            </w:r>
          </w:p>
        </w:tc>
        <w:tc>
          <w:tcPr>
            <w:tcW w:w="1077" w:type="dxa"/>
            <w:vAlign w:val="center"/>
          </w:tcPr>
          <w:p w14:paraId="188F0068" w14:textId="77777777" w:rsidR="0070224F" w:rsidRPr="0006458D" w:rsidRDefault="0070224F" w:rsidP="0070224F">
            <w:pPr>
              <w:pStyle w:val="TAC"/>
            </w:pPr>
            <w:r w:rsidRPr="0006458D">
              <w:t>57024</w:t>
            </w:r>
          </w:p>
        </w:tc>
        <w:tc>
          <w:tcPr>
            <w:tcW w:w="1077" w:type="dxa"/>
            <w:vAlign w:val="center"/>
          </w:tcPr>
          <w:p w14:paraId="410F41EA" w14:textId="77777777" w:rsidR="0070224F" w:rsidRPr="0006458D" w:rsidRDefault="0070224F" w:rsidP="0070224F">
            <w:pPr>
              <w:pStyle w:val="TAC"/>
            </w:pPr>
            <w:r w:rsidRPr="0006458D">
              <w:t>114048</w:t>
            </w:r>
          </w:p>
        </w:tc>
      </w:tr>
      <w:tr w:rsidR="0006458D" w:rsidRPr="0006458D" w14:paraId="5D9B1D92" w14:textId="77777777" w:rsidTr="0070224F">
        <w:trPr>
          <w:jc w:val="center"/>
        </w:trPr>
        <w:tc>
          <w:tcPr>
            <w:tcW w:w="3950" w:type="dxa"/>
          </w:tcPr>
          <w:p w14:paraId="6F344268"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vAlign w:val="center"/>
          </w:tcPr>
          <w:p w14:paraId="42E48605" w14:textId="77777777" w:rsidR="0070224F" w:rsidRPr="0006458D" w:rsidRDefault="0070224F" w:rsidP="0070224F">
            <w:pPr>
              <w:pStyle w:val="TAC"/>
            </w:pPr>
            <w:r w:rsidRPr="0006458D">
              <w:t>14256</w:t>
            </w:r>
          </w:p>
        </w:tc>
        <w:tc>
          <w:tcPr>
            <w:tcW w:w="1077" w:type="dxa"/>
            <w:vAlign w:val="center"/>
          </w:tcPr>
          <w:p w14:paraId="53F644F5" w14:textId="77777777" w:rsidR="0070224F" w:rsidRPr="0006458D" w:rsidRDefault="0070224F" w:rsidP="0070224F">
            <w:pPr>
              <w:pStyle w:val="TAC"/>
            </w:pPr>
            <w:r w:rsidRPr="0006458D">
              <w:t>28512</w:t>
            </w:r>
          </w:p>
        </w:tc>
        <w:tc>
          <w:tcPr>
            <w:tcW w:w="1076" w:type="dxa"/>
            <w:vAlign w:val="center"/>
          </w:tcPr>
          <w:p w14:paraId="29C04E5C" w14:textId="77777777" w:rsidR="0070224F" w:rsidRPr="0006458D" w:rsidRDefault="0070224F" w:rsidP="0070224F">
            <w:pPr>
              <w:pStyle w:val="TAC"/>
            </w:pPr>
            <w:r w:rsidRPr="0006458D">
              <w:t>6912</w:t>
            </w:r>
          </w:p>
        </w:tc>
        <w:tc>
          <w:tcPr>
            <w:tcW w:w="1077" w:type="dxa"/>
            <w:vAlign w:val="center"/>
          </w:tcPr>
          <w:p w14:paraId="518AF3B7" w14:textId="77777777" w:rsidR="0070224F" w:rsidRPr="0006458D" w:rsidRDefault="0070224F" w:rsidP="0070224F">
            <w:pPr>
              <w:pStyle w:val="TAC"/>
            </w:pPr>
            <w:r w:rsidRPr="0006458D">
              <w:t>14256</w:t>
            </w:r>
          </w:p>
        </w:tc>
        <w:tc>
          <w:tcPr>
            <w:tcW w:w="1077" w:type="dxa"/>
            <w:vAlign w:val="center"/>
          </w:tcPr>
          <w:p w14:paraId="5AB49A95" w14:textId="77777777" w:rsidR="0070224F" w:rsidRPr="0006458D" w:rsidRDefault="0070224F" w:rsidP="0070224F">
            <w:pPr>
              <w:pStyle w:val="TAC"/>
            </w:pPr>
            <w:r w:rsidRPr="0006458D">
              <w:t>28512</w:t>
            </w:r>
          </w:p>
        </w:tc>
      </w:tr>
      <w:tr w:rsidR="0006458D" w:rsidRPr="0006458D" w14:paraId="1AA778EE" w14:textId="77777777" w:rsidTr="0070224F">
        <w:trPr>
          <w:jc w:val="center"/>
        </w:trPr>
        <w:tc>
          <w:tcPr>
            <w:tcW w:w="9333" w:type="dxa"/>
            <w:gridSpan w:val="6"/>
          </w:tcPr>
          <w:p w14:paraId="22CA42E8" w14:textId="369BA158"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44758217" w14:textId="0B898397"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7475B70" w14:textId="77777777" w:rsidR="002E4ED0" w:rsidRPr="0006458D" w:rsidRDefault="002E4ED0" w:rsidP="002E4ED0">
      <w:pPr>
        <w:rPr>
          <w:noProof/>
          <w:lang w:eastAsia="zh-CN"/>
        </w:rPr>
      </w:pPr>
    </w:p>
    <w:p w14:paraId="078BBD4B" w14:textId="06F36F1B" w:rsidR="002E4ED0" w:rsidRPr="0006458D" w:rsidRDefault="002E4ED0" w:rsidP="002E4ED0">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7F4B7367" w14:textId="77777777" w:rsidTr="008C225A">
        <w:trPr>
          <w:jc w:val="center"/>
        </w:trPr>
        <w:tc>
          <w:tcPr>
            <w:tcW w:w="3950" w:type="dxa"/>
          </w:tcPr>
          <w:p w14:paraId="16E9A56A" w14:textId="77777777" w:rsidR="002E4ED0" w:rsidRPr="0006458D" w:rsidRDefault="002E4ED0" w:rsidP="008C225A">
            <w:pPr>
              <w:pStyle w:val="TAH"/>
            </w:pPr>
            <w:r w:rsidRPr="0006458D">
              <w:t>Reference channel</w:t>
            </w:r>
          </w:p>
        </w:tc>
        <w:tc>
          <w:tcPr>
            <w:tcW w:w="1076" w:type="dxa"/>
          </w:tcPr>
          <w:p w14:paraId="1C7B8BB5" w14:textId="77777777" w:rsidR="002E4ED0" w:rsidRPr="0006458D" w:rsidRDefault="002E4ED0" w:rsidP="008C225A">
            <w:pPr>
              <w:pStyle w:val="TAH"/>
            </w:pPr>
            <w:r w:rsidRPr="0006458D">
              <w:rPr>
                <w:lang w:eastAsia="zh-CN"/>
              </w:rPr>
              <w:t>G-FR2-A4-11</w:t>
            </w:r>
          </w:p>
        </w:tc>
        <w:tc>
          <w:tcPr>
            <w:tcW w:w="1077" w:type="dxa"/>
          </w:tcPr>
          <w:p w14:paraId="4AAB5B12" w14:textId="77777777" w:rsidR="002E4ED0" w:rsidRPr="0006458D" w:rsidRDefault="002E4ED0" w:rsidP="008C225A">
            <w:pPr>
              <w:pStyle w:val="TAH"/>
            </w:pPr>
            <w:r w:rsidRPr="0006458D">
              <w:rPr>
                <w:lang w:eastAsia="zh-CN"/>
              </w:rPr>
              <w:t>G-FR2-A4-12</w:t>
            </w:r>
          </w:p>
        </w:tc>
        <w:tc>
          <w:tcPr>
            <w:tcW w:w="1076" w:type="dxa"/>
          </w:tcPr>
          <w:p w14:paraId="2AD1A3D9" w14:textId="77777777" w:rsidR="002E4ED0" w:rsidRPr="0006458D" w:rsidRDefault="002E4ED0" w:rsidP="008C225A">
            <w:pPr>
              <w:pStyle w:val="TAH"/>
            </w:pPr>
            <w:r w:rsidRPr="0006458D">
              <w:rPr>
                <w:lang w:eastAsia="zh-CN"/>
              </w:rPr>
              <w:t>G-FR2-A4-13</w:t>
            </w:r>
          </w:p>
        </w:tc>
        <w:tc>
          <w:tcPr>
            <w:tcW w:w="1077" w:type="dxa"/>
          </w:tcPr>
          <w:p w14:paraId="47877B4C" w14:textId="77777777" w:rsidR="002E4ED0" w:rsidRPr="0006458D" w:rsidRDefault="002E4ED0" w:rsidP="008C225A">
            <w:pPr>
              <w:pStyle w:val="TAH"/>
            </w:pPr>
            <w:r w:rsidRPr="0006458D">
              <w:rPr>
                <w:lang w:eastAsia="zh-CN"/>
              </w:rPr>
              <w:t>G-FR2-A4-14</w:t>
            </w:r>
          </w:p>
        </w:tc>
        <w:tc>
          <w:tcPr>
            <w:tcW w:w="1077" w:type="dxa"/>
          </w:tcPr>
          <w:p w14:paraId="3391E6AE" w14:textId="77777777" w:rsidR="002E4ED0" w:rsidRPr="0006458D" w:rsidRDefault="002E4ED0" w:rsidP="008C225A">
            <w:pPr>
              <w:pStyle w:val="TAH"/>
            </w:pPr>
            <w:r w:rsidRPr="0006458D">
              <w:rPr>
                <w:lang w:eastAsia="zh-CN"/>
              </w:rPr>
              <w:t>G-FR2-A4-15</w:t>
            </w:r>
          </w:p>
        </w:tc>
      </w:tr>
      <w:tr w:rsidR="0006458D" w:rsidRPr="0006458D" w14:paraId="4CCDDA9D" w14:textId="77777777" w:rsidTr="008C225A">
        <w:trPr>
          <w:jc w:val="center"/>
        </w:trPr>
        <w:tc>
          <w:tcPr>
            <w:tcW w:w="3950" w:type="dxa"/>
          </w:tcPr>
          <w:p w14:paraId="0C974097" w14:textId="77777777" w:rsidR="002E4ED0" w:rsidRPr="0006458D" w:rsidRDefault="002E4ED0" w:rsidP="008C225A">
            <w:pPr>
              <w:pStyle w:val="TAC"/>
              <w:rPr>
                <w:lang w:eastAsia="zh-CN"/>
              </w:rPr>
            </w:pPr>
            <w:r w:rsidRPr="0006458D">
              <w:rPr>
                <w:lang w:eastAsia="zh-CN"/>
              </w:rPr>
              <w:t>Subcarrier spacing [kHz]</w:t>
            </w:r>
          </w:p>
        </w:tc>
        <w:tc>
          <w:tcPr>
            <w:tcW w:w="1076" w:type="dxa"/>
          </w:tcPr>
          <w:p w14:paraId="2195923C" w14:textId="77777777" w:rsidR="002E4ED0" w:rsidRPr="0006458D" w:rsidRDefault="002E4ED0" w:rsidP="008C225A">
            <w:pPr>
              <w:pStyle w:val="TAC"/>
              <w:rPr>
                <w:lang w:eastAsia="zh-CN"/>
              </w:rPr>
            </w:pPr>
            <w:r w:rsidRPr="0006458D">
              <w:rPr>
                <w:lang w:eastAsia="zh-CN"/>
              </w:rPr>
              <w:t>60</w:t>
            </w:r>
          </w:p>
        </w:tc>
        <w:tc>
          <w:tcPr>
            <w:tcW w:w="1077" w:type="dxa"/>
          </w:tcPr>
          <w:p w14:paraId="0217D62D" w14:textId="77777777" w:rsidR="002E4ED0" w:rsidRPr="0006458D" w:rsidRDefault="002E4ED0" w:rsidP="008C225A">
            <w:pPr>
              <w:pStyle w:val="TAC"/>
            </w:pPr>
            <w:r w:rsidRPr="0006458D">
              <w:rPr>
                <w:lang w:eastAsia="zh-CN"/>
              </w:rPr>
              <w:t>60</w:t>
            </w:r>
          </w:p>
        </w:tc>
        <w:tc>
          <w:tcPr>
            <w:tcW w:w="1076" w:type="dxa"/>
          </w:tcPr>
          <w:p w14:paraId="67802FAC" w14:textId="77777777" w:rsidR="002E4ED0" w:rsidRPr="0006458D" w:rsidRDefault="002E4ED0" w:rsidP="008C225A">
            <w:pPr>
              <w:pStyle w:val="TAC"/>
            </w:pPr>
            <w:r w:rsidRPr="0006458D">
              <w:rPr>
                <w:lang w:eastAsia="zh-CN"/>
              </w:rPr>
              <w:t>120</w:t>
            </w:r>
          </w:p>
        </w:tc>
        <w:tc>
          <w:tcPr>
            <w:tcW w:w="1077" w:type="dxa"/>
          </w:tcPr>
          <w:p w14:paraId="3BB1C396" w14:textId="77777777" w:rsidR="002E4ED0" w:rsidRPr="0006458D" w:rsidRDefault="002E4ED0" w:rsidP="008C225A">
            <w:pPr>
              <w:pStyle w:val="TAC"/>
            </w:pPr>
            <w:r w:rsidRPr="0006458D">
              <w:rPr>
                <w:lang w:eastAsia="zh-CN"/>
              </w:rPr>
              <w:t>120</w:t>
            </w:r>
          </w:p>
        </w:tc>
        <w:tc>
          <w:tcPr>
            <w:tcW w:w="1077" w:type="dxa"/>
          </w:tcPr>
          <w:p w14:paraId="2DA923C4" w14:textId="77777777" w:rsidR="002E4ED0" w:rsidRPr="0006458D" w:rsidRDefault="002E4ED0" w:rsidP="008C225A">
            <w:pPr>
              <w:pStyle w:val="TAC"/>
            </w:pPr>
            <w:r w:rsidRPr="0006458D">
              <w:rPr>
                <w:lang w:eastAsia="zh-CN"/>
              </w:rPr>
              <w:t>120</w:t>
            </w:r>
          </w:p>
        </w:tc>
      </w:tr>
      <w:tr w:rsidR="0006458D" w:rsidRPr="0006458D" w14:paraId="20E5134E" w14:textId="77777777" w:rsidTr="008C225A">
        <w:trPr>
          <w:jc w:val="center"/>
        </w:trPr>
        <w:tc>
          <w:tcPr>
            <w:tcW w:w="3950" w:type="dxa"/>
          </w:tcPr>
          <w:p w14:paraId="10488CA9" w14:textId="77777777" w:rsidR="002E4ED0" w:rsidRPr="0006458D" w:rsidRDefault="002E4ED0" w:rsidP="008C225A">
            <w:pPr>
              <w:pStyle w:val="TAC"/>
            </w:pPr>
            <w:r w:rsidRPr="0006458D">
              <w:t>Allocated resource blocks</w:t>
            </w:r>
          </w:p>
        </w:tc>
        <w:tc>
          <w:tcPr>
            <w:tcW w:w="1076" w:type="dxa"/>
          </w:tcPr>
          <w:p w14:paraId="4A48D7C8" w14:textId="77777777" w:rsidR="002E4ED0" w:rsidRPr="0006458D" w:rsidRDefault="002E4ED0" w:rsidP="008C225A">
            <w:pPr>
              <w:pStyle w:val="TAC"/>
              <w:rPr>
                <w:rFonts w:eastAsia="Yu Mincho"/>
              </w:rPr>
            </w:pPr>
            <w:r w:rsidRPr="0006458D">
              <w:rPr>
                <w:rFonts w:eastAsia="Yu Mincho"/>
              </w:rPr>
              <w:t>66</w:t>
            </w:r>
          </w:p>
        </w:tc>
        <w:tc>
          <w:tcPr>
            <w:tcW w:w="1077" w:type="dxa"/>
          </w:tcPr>
          <w:p w14:paraId="678AE9D2" w14:textId="77777777" w:rsidR="002E4ED0" w:rsidRPr="0006458D" w:rsidRDefault="002E4ED0" w:rsidP="008C225A">
            <w:pPr>
              <w:pStyle w:val="TAC"/>
              <w:rPr>
                <w:rFonts w:eastAsia="Yu Mincho"/>
              </w:rPr>
            </w:pPr>
            <w:r w:rsidRPr="0006458D">
              <w:rPr>
                <w:rFonts w:eastAsia="Yu Mincho"/>
              </w:rPr>
              <w:t>132</w:t>
            </w:r>
          </w:p>
        </w:tc>
        <w:tc>
          <w:tcPr>
            <w:tcW w:w="1076" w:type="dxa"/>
          </w:tcPr>
          <w:p w14:paraId="57391925" w14:textId="77777777" w:rsidR="002E4ED0" w:rsidRPr="0006458D" w:rsidRDefault="002E4ED0" w:rsidP="008C225A">
            <w:pPr>
              <w:pStyle w:val="TAC"/>
              <w:rPr>
                <w:rFonts w:eastAsia="Yu Mincho"/>
              </w:rPr>
            </w:pPr>
            <w:r w:rsidRPr="0006458D">
              <w:rPr>
                <w:rFonts w:eastAsia="Yu Mincho"/>
              </w:rPr>
              <w:t>32</w:t>
            </w:r>
          </w:p>
        </w:tc>
        <w:tc>
          <w:tcPr>
            <w:tcW w:w="1077" w:type="dxa"/>
          </w:tcPr>
          <w:p w14:paraId="448683F2" w14:textId="77777777" w:rsidR="002E4ED0" w:rsidRPr="0006458D" w:rsidRDefault="002E4ED0" w:rsidP="008C225A">
            <w:pPr>
              <w:pStyle w:val="TAC"/>
              <w:rPr>
                <w:rFonts w:eastAsia="Yu Mincho"/>
              </w:rPr>
            </w:pPr>
            <w:r w:rsidRPr="0006458D">
              <w:rPr>
                <w:rFonts w:eastAsia="Yu Mincho"/>
              </w:rPr>
              <w:t>66</w:t>
            </w:r>
          </w:p>
        </w:tc>
        <w:tc>
          <w:tcPr>
            <w:tcW w:w="1077" w:type="dxa"/>
          </w:tcPr>
          <w:p w14:paraId="7780BD24" w14:textId="77777777" w:rsidR="002E4ED0" w:rsidRPr="0006458D" w:rsidRDefault="002E4ED0" w:rsidP="008C225A">
            <w:pPr>
              <w:pStyle w:val="TAC"/>
              <w:rPr>
                <w:rFonts w:eastAsia="Yu Mincho"/>
              </w:rPr>
            </w:pPr>
            <w:r w:rsidRPr="0006458D">
              <w:rPr>
                <w:rFonts w:eastAsia="Yu Mincho"/>
              </w:rPr>
              <w:t>132</w:t>
            </w:r>
          </w:p>
        </w:tc>
      </w:tr>
      <w:tr w:rsidR="0006458D" w:rsidRPr="0006458D" w14:paraId="03665379" w14:textId="77777777" w:rsidTr="008C225A">
        <w:trPr>
          <w:jc w:val="center"/>
        </w:trPr>
        <w:tc>
          <w:tcPr>
            <w:tcW w:w="3950" w:type="dxa"/>
          </w:tcPr>
          <w:p w14:paraId="0F224951" w14:textId="77777777" w:rsidR="002E4ED0" w:rsidRPr="0006458D" w:rsidRDefault="002E4ED0"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316361D2" w14:textId="77777777" w:rsidR="002E4ED0" w:rsidRPr="0006458D" w:rsidRDefault="002E4ED0" w:rsidP="008C225A">
            <w:pPr>
              <w:pStyle w:val="TAC"/>
              <w:rPr>
                <w:lang w:eastAsia="zh-CN"/>
              </w:rPr>
            </w:pPr>
            <w:r w:rsidRPr="0006458D">
              <w:rPr>
                <w:lang w:eastAsia="zh-CN"/>
              </w:rPr>
              <w:t>8</w:t>
            </w:r>
          </w:p>
        </w:tc>
        <w:tc>
          <w:tcPr>
            <w:tcW w:w="1077" w:type="dxa"/>
          </w:tcPr>
          <w:p w14:paraId="4CAC945F" w14:textId="77777777" w:rsidR="002E4ED0" w:rsidRPr="0006458D" w:rsidRDefault="002E4ED0" w:rsidP="008C225A">
            <w:pPr>
              <w:pStyle w:val="TAC"/>
              <w:rPr>
                <w:lang w:eastAsia="zh-CN"/>
              </w:rPr>
            </w:pPr>
            <w:r w:rsidRPr="0006458D">
              <w:rPr>
                <w:lang w:eastAsia="zh-CN"/>
              </w:rPr>
              <w:t>8</w:t>
            </w:r>
          </w:p>
        </w:tc>
        <w:tc>
          <w:tcPr>
            <w:tcW w:w="1076" w:type="dxa"/>
          </w:tcPr>
          <w:p w14:paraId="13C4ED9C" w14:textId="77777777" w:rsidR="002E4ED0" w:rsidRPr="0006458D" w:rsidRDefault="002E4ED0" w:rsidP="008C225A">
            <w:pPr>
              <w:pStyle w:val="TAC"/>
              <w:rPr>
                <w:lang w:eastAsia="zh-CN"/>
              </w:rPr>
            </w:pPr>
            <w:r w:rsidRPr="0006458D">
              <w:rPr>
                <w:lang w:eastAsia="zh-CN"/>
              </w:rPr>
              <w:t>8</w:t>
            </w:r>
          </w:p>
        </w:tc>
        <w:tc>
          <w:tcPr>
            <w:tcW w:w="1077" w:type="dxa"/>
          </w:tcPr>
          <w:p w14:paraId="04DC3F22" w14:textId="77777777" w:rsidR="002E4ED0" w:rsidRPr="0006458D" w:rsidRDefault="002E4ED0" w:rsidP="008C225A">
            <w:pPr>
              <w:pStyle w:val="TAC"/>
              <w:rPr>
                <w:lang w:eastAsia="zh-CN"/>
              </w:rPr>
            </w:pPr>
            <w:r w:rsidRPr="0006458D">
              <w:rPr>
                <w:lang w:eastAsia="zh-CN"/>
              </w:rPr>
              <w:t>8</w:t>
            </w:r>
          </w:p>
        </w:tc>
        <w:tc>
          <w:tcPr>
            <w:tcW w:w="1077" w:type="dxa"/>
          </w:tcPr>
          <w:p w14:paraId="106EBD71" w14:textId="77777777" w:rsidR="002E4ED0" w:rsidRPr="0006458D" w:rsidRDefault="002E4ED0" w:rsidP="008C225A">
            <w:pPr>
              <w:pStyle w:val="TAC"/>
              <w:rPr>
                <w:lang w:eastAsia="zh-CN"/>
              </w:rPr>
            </w:pPr>
            <w:r w:rsidRPr="0006458D">
              <w:rPr>
                <w:lang w:eastAsia="zh-CN"/>
              </w:rPr>
              <w:t>8</w:t>
            </w:r>
          </w:p>
        </w:tc>
      </w:tr>
      <w:tr w:rsidR="0006458D" w:rsidRPr="0006458D" w14:paraId="29A0A255" w14:textId="77777777" w:rsidTr="008C225A">
        <w:trPr>
          <w:jc w:val="center"/>
        </w:trPr>
        <w:tc>
          <w:tcPr>
            <w:tcW w:w="3950" w:type="dxa"/>
          </w:tcPr>
          <w:p w14:paraId="079CFE03" w14:textId="77777777" w:rsidR="002E4ED0" w:rsidRPr="0006458D" w:rsidRDefault="002E4ED0" w:rsidP="008C225A">
            <w:pPr>
              <w:pStyle w:val="TAC"/>
            </w:pPr>
            <w:r w:rsidRPr="0006458D">
              <w:t>Modulation</w:t>
            </w:r>
          </w:p>
        </w:tc>
        <w:tc>
          <w:tcPr>
            <w:tcW w:w="1076" w:type="dxa"/>
          </w:tcPr>
          <w:p w14:paraId="2CC95D48" w14:textId="77777777" w:rsidR="002E4ED0" w:rsidRPr="0006458D" w:rsidRDefault="002E4ED0" w:rsidP="008C225A">
            <w:pPr>
              <w:pStyle w:val="TAC"/>
              <w:rPr>
                <w:lang w:eastAsia="zh-CN"/>
              </w:rPr>
            </w:pPr>
            <w:r w:rsidRPr="0006458D">
              <w:rPr>
                <w:lang w:eastAsia="zh-CN"/>
              </w:rPr>
              <w:t>16QAM</w:t>
            </w:r>
          </w:p>
        </w:tc>
        <w:tc>
          <w:tcPr>
            <w:tcW w:w="1077" w:type="dxa"/>
          </w:tcPr>
          <w:p w14:paraId="440C62BB" w14:textId="77777777" w:rsidR="002E4ED0" w:rsidRPr="0006458D" w:rsidRDefault="002E4ED0" w:rsidP="008C225A">
            <w:pPr>
              <w:pStyle w:val="TAC"/>
              <w:rPr>
                <w:lang w:eastAsia="zh-CN"/>
              </w:rPr>
            </w:pPr>
            <w:r w:rsidRPr="0006458D">
              <w:rPr>
                <w:lang w:eastAsia="zh-CN"/>
              </w:rPr>
              <w:t>16QAM</w:t>
            </w:r>
          </w:p>
        </w:tc>
        <w:tc>
          <w:tcPr>
            <w:tcW w:w="1076" w:type="dxa"/>
          </w:tcPr>
          <w:p w14:paraId="2A347607" w14:textId="77777777" w:rsidR="002E4ED0" w:rsidRPr="0006458D" w:rsidRDefault="002E4ED0" w:rsidP="008C225A">
            <w:pPr>
              <w:pStyle w:val="TAC"/>
              <w:rPr>
                <w:lang w:eastAsia="zh-CN"/>
              </w:rPr>
            </w:pPr>
            <w:r w:rsidRPr="0006458D">
              <w:rPr>
                <w:lang w:eastAsia="zh-CN"/>
              </w:rPr>
              <w:t>16QAM</w:t>
            </w:r>
          </w:p>
        </w:tc>
        <w:tc>
          <w:tcPr>
            <w:tcW w:w="1077" w:type="dxa"/>
          </w:tcPr>
          <w:p w14:paraId="39A0B912" w14:textId="77777777" w:rsidR="002E4ED0" w:rsidRPr="0006458D" w:rsidRDefault="002E4ED0" w:rsidP="008C225A">
            <w:pPr>
              <w:pStyle w:val="TAC"/>
              <w:rPr>
                <w:lang w:eastAsia="zh-CN"/>
              </w:rPr>
            </w:pPr>
            <w:r w:rsidRPr="0006458D">
              <w:rPr>
                <w:lang w:eastAsia="zh-CN"/>
              </w:rPr>
              <w:t>16QAM</w:t>
            </w:r>
          </w:p>
        </w:tc>
        <w:tc>
          <w:tcPr>
            <w:tcW w:w="1077" w:type="dxa"/>
          </w:tcPr>
          <w:p w14:paraId="65E8A8CD" w14:textId="77777777" w:rsidR="002E4ED0" w:rsidRPr="0006458D" w:rsidRDefault="002E4ED0" w:rsidP="008C225A">
            <w:pPr>
              <w:pStyle w:val="TAC"/>
              <w:rPr>
                <w:lang w:eastAsia="zh-CN"/>
              </w:rPr>
            </w:pPr>
            <w:r w:rsidRPr="0006458D">
              <w:rPr>
                <w:lang w:eastAsia="zh-CN"/>
              </w:rPr>
              <w:t>16QAM</w:t>
            </w:r>
          </w:p>
        </w:tc>
      </w:tr>
      <w:tr w:rsidR="0006458D" w:rsidRPr="0006458D" w14:paraId="07D88065" w14:textId="77777777" w:rsidTr="008C225A">
        <w:trPr>
          <w:jc w:val="center"/>
        </w:trPr>
        <w:tc>
          <w:tcPr>
            <w:tcW w:w="3950" w:type="dxa"/>
          </w:tcPr>
          <w:p w14:paraId="128052E6" w14:textId="77777777" w:rsidR="002E4ED0" w:rsidRPr="0006458D" w:rsidRDefault="002E4ED0" w:rsidP="008C225A">
            <w:pPr>
              <w:pStyle w:val="TAC"/>
            </w:pPr>
            <w:r w:rsidRPr="0006458D">
              <w:t>Code rate</w:t>
            </w:r>
            <w:r w:rsidRPr="0006458D">
              <w:rPr>
                <w:lang w:eastAsia="zh-CN"/>
              </w:rPr>
              <w:t xml:space="preserve"> (Note 2)</w:t>
            </w:r>
          </w:p>
        </w:tc>
        <w:tc>
          <w:tcPr>
            <w:tcW w:w="1076" w:type="dxa"/>
          </w:tcPr>
          <w:p w14:paraId="5FF907FC" w14:textId="77777777" w:rsidR="002E4ED0" w:rsidRPr="0006458D" w:rsidRDefault="002E4ED0" w:rsidP="008C225A">
            <w:pPr>
              <w:pStyle w:val="TAC"/>
              <w:rPr>
                <w:lang w:eastAsia="zh-CN"/>
              </w:rPr>
            </w:pPr>
            <w:r w:rsidRPr="0006458D">
              <w:rPr>
                <w:rFonts w:eastAsia="Malgun Gothic"/>
              </w:rPr>
              <w:t>658/1024</w:t>
            </w:r>
          </w:p>
        </w:tc>
        <w:tc>
          <w:tcPr>
            <w:tcW w:w="1077" w:type="dxa"/>
          </w:tcPr>
          <w:p w14:paraId="6FB444DB" w14:textId="77777777" w:rsidR="002E4ED0" w:rsidRPr="0006458D" w:rsidRDefault="002E4ED0" w:rsidP="008C225A">
            <w:pPr>
              <w:pStyle w:val="TAC"/>
              <w:rPr>
                <w:lang w:eastAsia="zh-CN"/>
              </w:rPr>
            </w:pPr>
            <w:r w:rsidRPr="0006458D">
              <w:rPr>
                <w:rFonts w:eastAsia="Malgun Gothic"/>
              </w:rPr>
              <w:t>658/1024</w:t>
            </w:r>
          </w:p>
        </w:tc>
        <w:tc>
          <w:tcPr>
            <w:tcW w:w="1076" w:type="dxa"/>
          </w:tcPr>
          <w:p w14:paraId="71C27E7D" w14:textId="77777777" w:rsidR="002E4ED0" w:rsidRPr="0006458D" w:rsidRDefault="002E4ED0" w:rsidP="008C225A">
            <w:pPr>
              <w:pStyle w:val="TAC"/>
              <w:rPr>
                <w:lang w:eastAsia="zh-CN"/>
              </w:rPr>
            </w:pPr>
            <w:r w:rsidRPr="0006458D">
              <w:rPr>
                <w:rFonts w:eastAsia="Malgun Gothic"/>
              </w:rPr>
              <w:t>658/1024</w:t>
            </w:r>
          </w:p>
        </w:tc>
        <w:tc>
          <w:tcPr>
            <w:tcW w:w="1077" w:type="dxa"/>
          </w:tcPr>
          <w:p w14:paraId="4D7B8835" w14:textId="77777777" w:rsidR="002E4ED0" w:rsidRPr="0006458D" w:rsidRDefault="002E4ED0" w:rsidP="008C225A">
            <w:pPr>
              <w:pStyle w:val="TAC"/>
              <w:rPr>
                <w:lang w:eastAsia="zh-CN"/>
              </w:rPr>
            </w:pPr>
            <w:r w:rsidRPr="0006458D">
              <w:rPr>
                <w:rFonts w:eastAsia="Malgun Gothic"/>
              </w:rPr>
              <w:t>658/1024</w:t>
            </w:r>
          </w:p>
        </w:tc>
        <w:tc>
          <w:tcPr>
            <w:tcW w:w="1077" w:type="dxa"/>
          </w:tcPr>
          <w:p w14:paraId="17252A67" w14:textId="77777777" w:rsidR="002E4ED0" w:rsidRPr="0006458D" w:rsidRDefault="002E4ED0" w:rsidP="008C225A">
            <w:pPr>
              <w:pStyle w:val="TAC"/>
              <w:rPr>
                <w:lang w:eastAsia="zh-CN"/>
              </w:rPr>
            </w:pPr>
            <w:r w:rsidRPr="0006458D">
              <w:rPr>
                <w:rFonts w:eastAsia="Malgun Gothic"/>
              </w:rPr>
              <w:t>658/1024</w:t>
            </w:r>
          </w:p>
        </w:tc>
      </w:tr>
      <w:tr w:rsidR="0006458D" w:rsidRPr="0006458D" w14:paraId="00CC05F9" w14:textId="77777777" w:rsidTr="008C225A">
        <w:trPr>
          <w:jc w:val="center"/>
        </w:trPr>
        <w:tc>
          <w:tcPr>
            <w:tcW w:w="3950" w:type="dxa"/>
          </w:tcPr>
          <w:p w14:paraId="17C26767" w14:textId="77777777" w:rsidR="002E4ED0" w:rsidRPr="0006458D" w:rsidRDefault="002E4ED0" w:rsidP="008C225A">
            <w:pPr>
              <w:pStyle w:val="TAC"/>
            </w:pPr>
            <w:r w:rsidRPr="0006458D">
              <w:t>Payload size (bits)</w:t>
            </w:r>
          </w:p>
        </w:tc>
        <w:tc>
          <w:tcPr>
            <w:tcW w:w="1076" w:type="dxa"/>
            <w:vAlign w:val="center"/>
          </w:tcPr>
          <w:p w14:paraId="1805A38D" w14:textId="77777777" w:rsidR="002E4ED0" w:rsidRPr="0006458D" w:rsidRDefault="002E4ED0" w:rsidP="008C225A">
            <w:pPr>
              <w:pStyle w:val="TAC"/>
            </w:pPr>
            <w:r w:rsidRPr="0006458D">
              <w:rPr>
                <w:rFonts w:cs="Arial"/>
                <w:szCs w:val="18"/>
              </w:rPr>
              <w:t>16392</w:t>
            </w:r>
          </w:p>
        </w:tc>
        <w:tc>
          <w:tcPr>
            <w:tcW w:w="1077" w:type="dxa"/>
            <w:vAlign w:val="center"/>
          </w:tcPr>
          <w:p w14:paraId="2B60167D" w14:textId="77777777" w:rsidR="002E4ED0" w:rsidRPr="0006458D" w:rsidRDefault="002E4ED0" w:rsidP="008C225A">
            <w:pPr>
              <w:pStyle w:val="TAC"/>
            </w:pPr>
            <w:r w:rsidRPr="0006458D">
              <w:rPr>
                <w:rFonts w:cs="Arial"/>
                <w:szCs w:val="18"/>
              </w:rPr>
              <w:t>32776</w:t>
            </w:r>
          </w:p>
        </w:tc>
        <w:tc>
          <w:tcPr>
            <w:tcW w:w="1076" w:type="dxa"/>
            <w:vAlign w:val="center"/>
          </w:tcPr>
          <w:p w14:paraId="204B9114" w14:textId="77777777" w:rsidR="002E4ED0" w:rsidRPr="0006458D" w:rsidRDefault="002E4ED0" w:rsidP="008C225A">
            <w:pPr>
              <w:pStyle w:val="TAC"/>
            </w:pPr>
            <w:r w:rsidRPr="0006458D">
              <w:t>7936</w:t>
            </w:r>
          </w:p>
        </w:tc>
        <w:tc>
          <w:tcPr>
            <w:tcW w:w="1077" w:type="dxa"/>
            <w:vAlign w:val="center"/>
          </w:tcPr>
          <w:p w14:paraId="0E0973AD" w14:textId="77777777" w:rsidR="002E4ED0" w:rsidRPr="0006458D" w:rsidRDefault="002E4ED0" w:rsidP="008C225A">
            <w:pPr>
              <w:pStyle w:val="TAC"/>
            </w:pPr>
            <w:r w:rsidRPr="0006458D">
              <w:rPr>
                <w:rFonts w:cs="Arial"/>
                <w:szCs w:val="18"/>
              </w:rPr>
              <w:t>16392</w:t>
            </w:r>
          </w:p>
        </w:tc>
        <w:tc>
          <w:tcPr>
            <w:tcW w:w="1077" w:type="dxa"/>
            <w:vAlign w:val="center"/>
          </w:tcPr>
          <w:p w14:paraId="1BA76B4C" w14:textId="77777777" w:rsidR="002E4ED0" w:rsidRPr="0006458D" w:rsidRDefault="002E4ED0" w:rsidP="008C225A">
            <w:pPr>
              <w:pStyle w:val="TAC"/>
            </w:pPr>
            <w:r w:rsidRPr="0006458D">
              <w:rPr>
                <w:rFonts w:cs="Arial"/>
                <w:szCs w:val="18"/>
              </w:rPr>
              <w:t>32776</w:t>
            </w:r>
          </w:p>
        </w:tc>
      </w:tr>
      <w:tr w:rsidR="0006458D" w:rsidRPr="0006458D" w14:paraId="4D6255F3" w14:textId="77777777" w:rsidTr="008C225A">
        <w:trPr>
          <w:jc w:val="center"/>
        </w:trPr>
        <w:tc>
          <w:tcPr>
            <w:tcW w:w="3950" w:type="dxa"/>
          </w:tcPr>
          <w:p w14:paraId="2E0DE040" w14:textId="77777777" w:rsidR="002E4ED0" w:rsidRPr="0006458D" w:rsidRDefault="002E4ED0" w:rsidP="008C225A">
            <w:pPr>
              <w:pStyle w:val="TAC"/>
              <w:rPr>
                <w:szCs w:val="22"/>
              </w:rPr>
            </w:pPr>
            <w:r w:rsidRPr="0006458D">
              <w:rPr>
                <w:szCs w:val="22"/>
              </w:rPr>
              <w:t>Transport block CRC (bits)</w:t>
            </w:r>
          </w:p>
        </w:tc>
        <w:tc>
          <w:tcPr>
            <w:tcW w:w="1076" w:type="dxa"/>
          </w:tcPr>
          <w:p w14:paraId="6560B2F8" w14:textId="77777777" w:rsidR="002E4ED0" w:rsidRPr="0006458D" w:rsidRDefault="002E4ED0" w:rsidP="008C225A">
            <w:pPr>
              <w:pStyle w:val="TAC"/>
            </w:pPr>
            <w:r w:rsidRPr="0006458D">
              <w:rPr>
                <w:rFonts w:cs="Arial"/>
                <w:szCs w:val="18"/>
              </w:rPr>
              <w:t>24</w:t>
            </w:r>
          </w:p>
        </w:tc>
        <w:tc>
          <w:tcPr>
            <w:tcW w:w="1077" w:type="dxa"/>
          </w:tcPr>
          <w:p w14:paraId="49BEB084" w14:textId="77777777" w:rsidR="002E4ED0" w:rsidRPr="0006458D" w:rsidRDefault="002E4ED0" w:rsidP="008C225A">
            <w:pPr>
              <w:pStyle w:val="TAC"/>
            </w:pPr>
            <w:r w:rsidRPr="0006458D">
              <w:rPr>
                <w:rFonts w:cs="Arial"/>
                <w:szCs w:val="18"/>
              </w:rPr>
              <w:t>24</w:t>
            </w:r>
          </w:p>
        </w:tc>
        <w:tc>
          <w:tcPr>
            <w:tcW w:w="1076" w:type="dxa"/>
          </w:tcPr>
          <w:p w14:paraId="3386A6FF" w14:textId="77777777" w:rsidR="002E4ED0" w:rsidRPr="0006458D" w:rsidRDefault="002E4ED0" w:rsidP="008C225A">
            <w:pPr>
              <w:pStyle w:val="TAC"/>
            </w:pPr>
            <w:r w:rsidRPr="0006458D">
              <w:rPr>
                <w:rFonts w:cs="Arial"/>
                <w:szCs w:val="18"/>
              </w:rPr>
              <w:t>24</w:t>
            </w:r>
          </w:p>
        </w:tc>
        <w:tc>
          <w:tcPr>
            <w:tcW w:w="1077" w:type="dxa"/>
          </w:tcPr>
          <w:p w14:paraId="4FC165D1" w14:textId="77777777" w:rsidR="002E4ED0" w:rsidRPr="0006458D" w:rsidRDefault="002E4ED0" w:rsidP="008C225A">
            <w:pPr>
              <w:pStyle w:val="TAC"/>
            </w:pPr>
            <w:r w:rsidRPr="0006458D">
              <w:rPr>
                <w:rFonts w:cs="Arial"/>
                <w:szCs w:val="18"/>
              </w:rPr>
              <w:t>24</w:t>
            </w:r>
          </w:p>
        </w:tc>
        <w:tc>
          <w:tcPr>
            <w:tcW w:w="1077" w:type="dxa"/>
          </w:tcPr>
          <w:p w14:paraId="496BF351" w14:textId="77777777" w:rsidR="002E4ED0" w:rsidRPr="0006458D" w:rsidRDefault="002E4ED0" w:rsidP="008C225A">
            <w:pPr>
              <w:pStyle w:val="TAC"/>
            </w:pPr>
            <w:r w:rsidRPr="0006458D">
              <w:rPr>
                <w:rFonts w:cs="Arial"/>
                <w:szCs w:val="18"/>
              </w:rPr>
              <w:t>24</w:t>
            </w:r>
          </w:p>
        </w:tc>
      </w:tr>
      <w:tr w:rsidR="0006458D" w:rsidRPr="0006458D" w14:paraId="3E89EC94" w14:textId="77777777" w:rsidTr="008C225A">
        <w:trPr>
          <w:jc w:val="center"/>
        </w:trPr>
        <w:tc>
          <w:tcPr>
            <w:tcW w:w="3950" w:type="dxa"/>
          </w:tcPr>
          <w:p w14:paraId="508817DA" w14:textId="77777777" w:rsidR="002E4ED0" w:rsidRPr="0006458D" w:rsidRDefault="002E4ED0" w:rsidP="008C225A">
            <w:pPr>
              <w:pStyle w:val="TAC"/>
            </w:pPr>
            <w:r w:rsidRPr="0006458D">
              <w:t>Code block CRC size (bits)</w:t>
            </w:r>
          </w:p>
        </w:tc>
        <w:tc>
          <w:tcPr>
            <w:tcW w:w="1076" w:type="dxa"/>
          </w:tcPr>
          <w:p w14:paraId="1007F877" w14:textId="77777777" w:rsidR="002E4ED0" w:rsidRPr="0006458D" w:rsidRDefault="002E4ED0" w:rsidP="008C225A">
            <w:pPr>
              <w:pStyle w:val="TAC"/>
            </w:pPr>
            <w:r w:rsidRPr="0006458D">
              <w:rPr>
                <w:rFonts w:cs="Arial"/>
                <w:szCs w:val="18"/>
              </w:rPr>
              <w:t>24</w:t>
            </w:r>
          </w:p>
        </w:tc>
        <w:tc>
          <w:tcPr>
            <w:tcW w:w="1077" w:type="dxa"/>
          </w:tcPr>
          <w:p w14:paraId="1CD3A0C9" w14:textId="77777777" w:rsidR="002E4ED0" w:rsidRPr="0006458D" w:rsidRDefault="002E4ED0" w:rsidP="008C225A">
            <w:pPr>
              <w:pStyle w:val="TAC"/>
            </w:pPr>
            <w:r w:rsidRPr="0006458D">
              <w:rPr>
                <w:rFonts w:cs="Arial"/>
                <w:szCs w:val="18"/>
              </w:rPr>
              <w:t>24</w:t>
            </w:r>
          </w:p>
        </w:tc>
        <w:tc>
          <w:tcPr>
            <w:tcW w:w="1076" w:type="dxa"/>
          </w:tcPr>
          <w:p w14:paraId="7DCBF14B" w14:textId="77777777" w:rsidR="002E4ED0" w:rsidRPr="0006458D" w:rsidRDefault="002E4ED0" w:rsidP="008C225A">
            <w:pPr>
              <w:pStyle w:val="TAC"/>
            </w:pPr>
            <w:r w:rsidRPr="0006458D">
              <w:rPr>
                <w:rFonts w:cs="Arial"/>
                <w:szCs w:val="18"/>
                <w:lang w:eastAsia="zh-CN"/>
              </w:rPr>
              <w:t>-</w:t>
            </w:r>
          </w:p>
        </w:tc>
        <w:tc>
          <w:tcPr>
            <w:tcW w:w="1077" w:type="dxa"/>
          </w:tcPr>
          <w:p w14:paraId="13F4C5E1" w14:textId="77777777" w:rsidR="002E4ED0" w:rsidRPr="0006458D" w:rsidRDefault="002E4ED0" w:rsidP="008C225A">
            <w:pPr>
              <w:pStyle w:val="TAC"/>
            </w:pPr>
            <w:r w:rsidRPr="0006458D">
              <w:rPr>
                <w:rFonts w:cs="Arial"/>
                <w:szCs w:val="18"/>
              </w:rPr>
              <w:t>24</w:t>
            </w:r>
          </w:p>
        </w:tc>
        <w:tc>
          <w:tcPr>
            <w:tcW w:w="1077" w:type="dxa"/>
          </w:tcPr>
          <w:p w14:paraId="3058177D" w14:textId="77777777" w:rsidR="002E4ED0" w:rsidRPr="0006458D" w:rsidRDefault="002E4ED0" w:rsidP="008C225A">
            <w:pPr>
              <w:pStyle w:val="TAC"/>
            </w:pPr>
            <w:r w:rsidRPr="0006458D">
              <w:rPr>
                <w:rFonts w:cs="Arial"/>
                <w:szCs w:val="18"/>
              </w:rPr>
              <w:t>24</w:t>
            </w:r>
          </w:p>
        </w:tc>
      </w:tr>
      <w:tr w:rsidR="0006458D" w:rsidRPr="0006458D" w14:paraId="0E64896D" w14:textId="77777777" w:rsidTr="008C225A">
        <w:trPr>
          <w:jc w:val="center"/>
        </w:trPr>
        <w:tc>
          <w:tcPr>
            <w:tcW w:w="3950" w:type="dxa"/>
          </w:tcPr>
          <w:p w14:paraId="4C45BF42" w14:textId="77777777" w:rsidR="002E4ED0" w:rsidRPr="0006458D" w:rsidRDefault="002E4ED0" w:rsidP="008C225A">
            <w:pPr>
              <w:pStyle w:val="TAC"/>
            </w:pPr>
            <w:r w:rsidRPr="0006458D">
              <w:t>Number of code blocks - C</w:t>
            </w:r>
          </w:p>
        </w:tc>
        <w:tc>
          <w:tcPr>
            <w:tcW w:w="1076" w:type="dxa"/>
            <w:vAlign w:val="center"/>
          </w:tcPr>
          <w:p w14:paraId="2AC72A7C" w14:textId="77777777" w:rsidR="002E4ED0" w:rsidRPr="0006458D" w:rsidRDefault="002E4ED0" w:rsidP="008C225A">
            <w:pPr>
              <w:pStyle w:val="TAC"/>
            </w:pPr>
            <w:r w:rsidRPr="0006458D">
              <w:t>2</w:t>
            </w:r>
          </w:p>
        </w:tc>
        <w:tc>
          <w:tcPr>
            <w:tcW w:w="1077" w:type="dxa"/>
            <w:vAlign w:val="center"/>
          </w:tcPr>
          <w:p w14:paraId="35B592EA" w14:textId="77777777" w:rsidR="002E4ED0" w:rsidRPr="0006458D" w:rsidRDefault="002E4ED0" w:rsidP="008C225A">
            <w:pPr>
              <w:pStyle w:val="TAC"/>
            </w:pPr>
            <w:r w:rsidRPr="0006458D">
              <w:t>4</w:t>
            </w:r>
          </w:p>
        </w:tc>
        <w:tc>
          <w:tcPr>
            <w:tcW w:w="1076" w:type="dxa"/>
          </w:tcPr>
          <w:p w14:paraId="11D1F9DF" w14:textId="77777777" w:rsidR="002E4ED0" w:rsidRPr="0006458D" w:rsidRDefault="002E4ED0" w:rsidP="008C225A">
            <w:pPr>
              <w:pStyle w:val="TAC"/>
            </w:pPr>
            <w:r w:rsidRPr="0006458D">
              <w:rPr>
                <w:szCs w:val="18"/>
              </w:rPr>
              <w:t>1</w:t>
            </w:r>
          </w:p>
        </w:tc>
        <w:tc>
          <w:tcPr>
            <w:tcW w:w="1077" w:type="dxa"/>
            <w:vAlign w:val="center"/>
          </w:tcPr>
          <w:p w14:paraId="3F6B91D7" w14:textId="77777777" w:rsidR="002E4ED0" w:rsidRPr="0006458D" w:rsidRDefault="002E4ED0" w:rsidP="008C225A">
            <w:pPr>
              <w:pStyle w:val="TAC"/>
            </w:pPr>
            <w:r w:rsidRPr="0006458D">
              <w:t>2</w:t>
            </w:r>
          </w:p>
        </w:tc>
        <w:tc>
          <w:tcPr>
            <w:tcW w:w="1077" w:type="dxa"/>
            <w:vAlign w:val="center"/>
          </w:tcPr>
          <w:p w14:paraId="1CC6B6EE" w14:textId="77777777" w:rsidR="002E4ED0" w:rsidRPr="0006458D" w:rsidRDefault="002E4ED0" w:rsidP="008C225A">
            <w:pPr>
              <w:pStyle w:val="TAC"/>
            </w:pPr>
            <w:r w:rsidRPr="0006458D">
              <w:t>4</w:t>
            </w:r>
          </w:p>
        </w:tc>
      </w:tr>
      <w:tr w:rsidR="0006458D" w:rsidRPr="0006458D" w14:paraId="3978BDFE" w14:textId="77777777" w:rsidTr="008C225A">
        <w:trPr>
          <w:jc w:val="center"/>
        </w:trPr>
        <w:tc>
          <w:tcPr>
            <w:tcW w:w="3950" w:type="dxa"/>
          </w:tcPr>
          <w:p w14:paraId="41F8E095" w14:textId="77777777" w:rsidR="002E4ED0" w:rsidRPr="0006458D" w:rsidRDefault="002E4ED0"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03CC80A2" w14:textId="77777777" w:rsidR="002E4ED0" w:rsidRPr="0006458D" w:rsidRDefault="002E4ED0" w:rsidP="008C225A">
            <w:pPr>
              <w:pStyle w:val="TAC"/>
              <w:rPr>
                <w:rFonts w:cs="Arial"/>
                <w:szCs w:val="18"/>
              </w:rPr>
            </w:pPr>
            <w:r w:rsidRPr="0006458D">
              <w:rPr>
                <w:rFonts w:cs="Arial"/>
                <w:szCs w:val="18"/>
              </w:rPr>
              <w:t>8232</w:t>
            </w:r>
          </w:p>
        </w:tc>
        <w:tc>
          <w:tcPr>
            <w:tcW w:w="1077" w:type="dxa"/>
            <w:vAlign w:val="center"/>
          </w:tcPr>
          <w:p w14:paraId="576F8BC9" w14:textId="77777777" w:rsidR="002E4ED0" w:rsidRPr="0006458D" w:rsidRDefault="002E4ED0" w:rsidP="008C225A">
            <w:pPr>
              <w:pStyle w:val="TAC"/>
              <w:rPr>
                <w:rFonts w:cs="Arial"/>
                <w:szCs w:val="18"/>
              </w:rPr>
            </w:pPr>
            <w:r w:rsidRPr="0006458D">
              <w:rPr>
                <w:rFonts w:cs="Arial"/>
                <w:szCs w:val="18"/>
              </w:rPr>
              <w:t>8224</w:t>
            </w:r>
          </w:p>
        </w:tc>
        <w:tc>
          <w:tcPr>
            <w:tcW w:w="1076" w:type="dxa"/>
            <w:vAlign w:val="center"/>
          </w:tcPr>
          <w:p w14:paraId="6D527C0D" w14:textId="77777777" w:rsidR="002E4ED0" w:rsidRPr="0006458D" w:rsidRDefault="002E4ED0" w:rsidP="008C225A">
            <w:pPr>
              <w:pStyle w:val="TAC"/>
              <w:rPr>
                <w:rFonts w:cs="Arial"/>
                <w:szCs w:val="18"/>
              </w:rPr>
            </w:pPr>
            <w:r w:rsidRPr="0006458D">
              <w:rPr>
                <w:rFonts w:cs="Arial"/>
                <w:szCs w:val="18"/>
              </w:rPr>
              <w:t>7960</w:t>
            </w:r>
          </w:p>
        </w:tc>
        <w:tc>
          <w:tcPr>
            <w:tcW w:w="1077" w:type="dxa"/>
            <w:vAlign w:val="center"/>
          </w:tcPr>
          <w:p w14:paraId="106DFD5B" w14:textId="77777777" w:rsidR="002E4ED0" w:rsidRPr="0006458D" w:rsidRDefault="002E4ED0" w:rsidP="008C225A">
            <w:pPr>
              <w:pStyle w:val="TAC"/>
              <w:rPr>
                <w:rFonts w:cs="Arial"/>
                <w:szCs w:val="18"/>
              </w:rPr>
            </w:pPr>
            <w:r w:rsidRPr="0006458D">
              <w:rPr>
                <w:rFonts w:cs="Arial"/>
                <w:szCs w:val="18"/>
              </w:rPr>
              <w:t>8232</w:t>
            </w:r>
            <w:r w:rsidRPr="0006458D">
              <w:rPr>
                <w:rFonts w:cs="Arial" w:hint="eastAsia"/>
                <w:szCs w:val="18"/>
              </w:rPr>
              <w:t xml:space="preserve">　</w:t>
            </w:r>
          </w:p>
        </w:tc>
        <w:tc>
          <w:tcPr>
            <w:tcW w:w="1077" w:type="dxa"/>
            <w:vAlign w:val="center"/>
          </w:tcPr>
          <w:p w14:paraId="669D3EA2" w14:textId="77777777" w:rsidR="002E4ED0" w:rsidRPr="0006458D" w:rsidRDefault="002E4ED0" w:rsidP="008C225A">
            <w:pPr>
              <w:pStyle w:val="TAC"/>
              <w:rPr>
                <w:rFonts w:cs="Arial"/>
                <w:szCs w:val="18"/>
              </w:rPr>
            </w:pPr>
            <w:r w:rsidRPr="0006458D">
              <w:rPr>
                <w:rFonts w:cs="Arial"/>
                <w:szCs w:val="18"/>
              </w:rPr>
              <w:t>8224</w:t>
            </w:r>
            <w:r w:rsidRPr="0006458D">
              <w:rPr>
                <w:rFonts w:cs="Arial" w:hint="eastAsia"/>
                <w:szCs w:val="18"/>
              </w:rPr>
              <w:t xml:space="preserve">　</w:t>
            </w:r>
          </w:p>
        </w:tc>
      </w:tr>
      <w:tr w:rsidR="0006458D" w:rsidRPr="0006458D" w14:paraId="2DD46BE2" w14:textId="77777777" w:rsidTr="008C225A">
        <w:trPr>
          <w:jc w:val="center"/>
        </w:trPr>
        <w:tc>
          <w:tcPr>
            <w:tcW w:w="3950" w:type="dxa"/>
          </w:tcPr>
          <w:p w14:paraId="681D9DC0" w14:textId="77777777" w:rsidR="002E4ED0" w:rsidRPr="0006458D" w:rsidRDefault="002E4ED0" w:rsidP="008C225A">
            <w:pPr>
              <w:pStyle w:val="TAC"/>
              <w:rPr>
                <w:lang w:eastAsia="zh-CN"/>
              </w:rPr>
            </w:pPr>
            <w:r w:rsidRPr="0006458D">
              <w:t xml:space="preserve">Total number of bits per </w:t>
            </w:r>
            <w:r w:rsidRPr="0006458D">
              <w:rPr>
                <w:lang w:eastAsia="zh-CN"/>
              </w:rPr>
              <w:t>slot</w:t>
            </w:r>
          </w:p>
        </w:tc>
        <w:tc>
          <w:tcPr>
            <w:tcW w:w="1076" w:type="dxa"/>
            <w:vAlign w:val="center"/>
          </w:tcPr>
          <w:p w14:paraId="5339BED8" w14:textId="77777777" w:rsidR="002E4ED0" w:rsidRPr="0006458D" w:rsidRDefault="002E4ED0" w:rsidP="008C225A">
            <w:pPr>
              <w:pStyle w:val="TAC"/>
            </w:pPr>
            <w:r w:rsidRPr="0006458D">
              <w:t>25344</w:t>
            </w:r>
          </w:p>
        </w:tc>
        <w:tc>
          <w:tcPr>
            <w:tcW w:w="1077" w:type="dxa"/>
            <w:vAlign w:val="center"/>
          </w:tcPr>
          <w:p w14:paraId="695B341E" w14:textId="77777777" w:rsidR="002E4ED0" w:rsidRPr="0006458D" w:rsidRDefault="002E4ED0" w:rsidP="008C225A">
            <w:pPr>
              <w:pStyle w:val="TAC"/>
            </w:pPr>
            <w:r w:rsidRPr="0006458D">
              <w:t>50688</w:t>
            </w:r>
          </w:p>
        </w:tc>
        <w:tc>
          <w:tcPr>
            <w:tcW w:w="1076" w:type="dxa"/>
            <w:vAlign w:val="center"/>
          </w:tcPr>
          <w:p w14:paraId="6AEB3FF5" w14:textId="77777777" w:rsidR="002E4ED0" w:rsidRPr="0006458D" w:rsidRDefault="002E4ED0" w:rsidP="008C225A">
            <w:pPr>
              <w:pStyle w:val="TAC"/>
            </w:pPr>
            <w:r w:rsidRPr="0006458D">
              <w:t>12288</w:t>
            </w:r>
          </w:p>
        </w:tc>
        <w:tc>
          <w:tcPr>
            <w:tcW w:w="1077" w:type="dxa"/>
            <w:vAlign w:val="center"/>
          </w:tcPr>
          <w:p w14:paraId="5E018AC5" w14:textId="77777777" w:rsidR="002E4ED0" w:rsidRPr="0006458D" w:rsidRDefault="002E4ED0" w:rsidP="008C225A">
            <w:pPr>
              <w:pStyle w:val="TAC"/>
            </w:pPr>
            <w:r w:rsidRPr="0006458D">
              <w:t>25344</w:t>
            </w:r>
          </w:p>
        </w:tc>
        <w:tc>
          <w:tcPr>
            <w:tcW w:w="1077" w:type="dxa"/>
            <w:vAlign w:val="center"/>
          </w:tcPr>
          <w:p w14:paraId="7C358FA3" w14:textId="77777777" w:rsidR="002E4ED0" w:rsidRPr="0006458D" w:rsidRDefault="002E4ED0" w:rsidP="008C225A">
            <w:pPr>
              <w:pStyle w:val="TAC"/>
            </w:pPr>
            <w:r w:rsidRPr="0006458D">
              <w:t>50688</w:t>
            </w:r>
          </w:p>
        </w:tc>
      </w:tr>
      <w:tr w:rsidR="0006458D" w:rsidRPr="0006458D" w14:paraId="5AFB746B" w14:textId="77777777" w:rsidTr="008C225A">
        <w:trPr>
          <w:jc w:val="center"/>
        </w:trPr>
        <w:tc>
          <w:tcPr>
            <w:tcW w:w="3950" w:type="dxa"/>
          </w:tcPr>
          <w:p w14:paraId="493B86C1" w14:textId="77777777" w:rsidR="002E4ED0" w:rsidRPr="0006458D" w:rsidRDefault="002E4ED0" w:rsidP="008C225A">
            <w:pPr>
              <w:pStyle w:val="TAC"/>
              <w:rPr>
                <w:lang w:eastAsia="zh-CN"/>
              </w:rPr>
            </w:pPr>
            <w:r w:rsidRPr="0006458D">
              <w:t xml:space="preserve">Total symbols per </w:t>
            </w:r>
            <w:r w:rsidRPr="0006458D">
              <w:rPr>
                <w:lang w:eastAsia="zh-CN"/>
              </w:rPr>
              <w:t>slot</w:t>
            </w:r>
          </w:p>
        </w:tc>
        <w:tc>
          <w:tcPr>
            <w:tcW w:w="1076" w:type="dxa"/>
            <w:vAlign w:val="center"/>
          </w:tcPr>
          <w:p w14:paraId="0BAD8929" w14:textId="77777777" w:rsidR="002E4ED0" w:rsidRPr="0006458D" w:rsidRDefault="002E4ED0" w:rsidP="008C225A">
            <w:pPr>
              <w:pStyle w:val="TAC"/>
            </w:pPr>
            <w:r w:rsidRPr="0006458D">
              <w:t>6336</w:t>
            </w:r>
          </w:p>
        </w:tc>
        <w:tc>
          <w:tcPr>
            <w:tcW w:w="1077" w:type="dxa"/>
            <w:vAlign w:val="center"/>
          </w:tcPr>
          <w:p w14:paraId="1B73A4B7" w14:textId="77777777" w:rsidR="002E4ED0" w:rsidRPr="0006458D" w:rsidRDefault="002E4ED0" w:rsidP="008C225A">
            <w:pPr>
              <w:pStyle w:val="TAC"/>
            </w:pPr>
            <w:r w:rsidRPr="0006458D">
              <w:t>12672</w:t>
            </w:r>
          </w:p>
        </w:tc>
        <w:tc>
          <w:tcPr>
            <w:tcW w:w="1076" w:type="dxa"/>
          </w:tcPr>
          <w:p w14:paraId="3E82CA83" w14:textId="77777777" w:rsidR="002E4ED0" w:rsidRPr="0006458D" w:rsidRDefault="002E4ED0" w:rsidP="008C225A">
            <w:pPr>
              <w:pStyle w:val="TAC"/>
            </w:pPr>
            <w:r w:rsidRPr="0006458D">
              <w:t>3072</w:t>
            </w:r>
          </w:p>
        </w:tc>
        <w:tc>
          <w:tcPr>
            <w:tcW w:w="1077" w:type="dxa"/>
            <w:vAlign w:val="center"/>
          </w:tcPr>
          <w:p w14:paraId="3A9FC8C0" w14:textId="77777777" w:rsidR="002E4ED0" w:rsidRPr="0006458D" w:rsidRDefault="002E4ED0" w:rsidP="008C225A">
            <w:pPr>
              <w:pStyle w:val="TAC"/>
            </w:pPr>
            <w:r w:rsidRPr="0006458D">
              <w:t>6336</w:t>
            </w:r>
          </w:p>
        </w:tc>
        <w:tc>
          <w:tcPr>
            <w:tcW w:w="1077" w:type="dxa"/>
            <w:vAlign w:val="center"/>
          </w:tcPr>
          <w:p w14:paraId="1EE53A54" w14:textId="77777777" w:rsidR="002E4ED0" w:rsidRPr="0006458D" w:rsidRDefault="002E4ED0" w:rsidP="008C225A">
            <w:pPr>
              <w:pStyle w:val="TAC"/>
            </w:pPr>
            <w:r w:rsidRPr="0006458D">
              <w:t>12672</w:t>
            </w:r>
          </w:p>
        </w:tc>
      </w:tr>
      <w:tr w:rsidR="002E4ED0" w:rsidRPr="0006458D" w14:paraId="6A7C99BC" w14:textId="77777777" w:rsidTr="008C225A">
        <w:trPr>
          <w:jc w:val="center"/>
        </w:trPr>
        <w:tc>
          <w:tcPr>
            <w:tcW w:w="9333" w:type="dxa"/>
            <w:gridSpan w:val="6"/>
          </w:tcPr>
          <w:p w14:paraId="7BAE06C8" w14:textId="7EEA0530" w:rsidR="002E4ED0" w:rsidRPr="0006458D" w:rsidRDefault="002E4ED0"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5E4725A8" w14:textId="72D60782" w:rsidR="002E4ED0" w:rsidRPr="0006458D" w:rsidRDefault="002E4ED0"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922BD3A" w14:textId="77777777" w:rsidR="002E4ED0" w:rsidRPr="0006458D" w:rsidRDefault="002E4ED0" w:rsidP="002E4ED0">
      <w:pPr>
        <w:rPr>
          <w:lang w:eastAsia="zh-CN"/>
        </w:rPr>
      </w:pPr>
    </w:p>
    <w:p w14:paraId="54C2448B" w14:textId="2C0C969C" w:rsidR="002E4ED0" w:rsidRPr="0006458D" w:rsidRDefault="002E4ED0" w:rsidP="002E4ED0">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18FB4B73" w14:textId="77777777" w:rsidTr="008C225A">
        <w:trPr>
          <w:jc w:val="center"/>
        </w:trPr>
        <w:tc>
          <w:tcPr>
            <w:tcW w:w="3950" w:type="dxa"/>
          </w:tcPr>
          <w:p w14:paraId="3BCC669B" w14:textId="77777777" w:rsidR="002E4ED0" w:rsidRPr="0006458D" w:rsidRDefault="002E4ED0" w:rsidP="008C225A">
            <w:pPr>
              <w:pStyle w:val="TAH"/>
            </w:pPr>
            <w:r w:rsidRPr="0006458D">
              <w:t>Reference channel</w:t>
            </w:r>
          </w:p>
        </w:tc>
        <w:tc>
          <w:tcPr>
            <w:tcW w:w="1076" w:type="dxa"/>
          </w:tcPr>
          <w:p w14:paraId="2B89278B" w14:textId="77777777" w:rsidR="002E4ED0" w:rsidRPr="0006458D" w:rsidRDefault="002E4ED0" w:rsidP="008C225A">
            <w:pPr>
              <w:pStyle w:val="TAH"/>
            </w:pPr>
            <w:r w:rsidRPr="0006458D">
              <w:rPr>
                <w:lang w:eastAsia="zh-CN"/>
              </w:rPr>
              <w:t>G-FR2-A4-16</w:t>
            </w:r>
          </w:p>
        </w:tc>
        <w:tc>
          <w:tcPr>
            <w:tcW w:w="1077" w:type="dxa"/>
          </w:tcPr>
          <w:p w14:paraId="47BED42A" w14:textId="77777777" w:rsidR="002E4ED0" w:rsidRPr="0006458D" w:rsidRDefault="002E4ED0" w:rsidP="008C225A">
            <w:pPr>
              <w:pStyle w:val="TAH"/>
            </w:pPr>
            <w:r w:rsidRPr="0006458D">
              <w:rPr>
                <w:lang w:eastAsia="zh-CN"/>
              </w:rPr>
              <w:t>G-FR2-A4-17</w:t>
            </w:r>
          </w:p>
        </w:tc>
        <w:tc>
          <w:tcPr>
            <w:tcW w:w="1076" w:type="dxa"/>
          </w:tcPr>
          <w:p w14:paraId="7EDE32D6" w14:textId="77777777" w:rsidR="002E4ED0" w:rsidRPr="0006458D" w:rsidRDefault="002E4ED0" w:rsidP="008C225A">
            <w:pPr>
              <w:pStyle w:val="TAH"/>
            </w:pPr>
            <w:r w:rsidRPr="0006458D">
              <w:rPr>
                <w:lang w:eastAsia="zh-CN"/>
              </w:rPr>
              <w:t>G-FR2-A4-18</w:t>
            </w:r>
          </w:p>
        </w:tc>
        <w:tc>
          <w:tcPr>
            <w:tcW w:w="1077" w:type="dxa"/>
          </w:tcPr>
          <w:p w14:paraId="2D5124F1" w14:textId="77777777" w:rsidR="002E4ED0" w:rsidRPr="0006458D" w:rsidRDefault="002E4ED0" w:rsidP="008C225A">
            <w:pPr>
              <w:pStyle w:val="TAH"/>
            </w:pPr>
            <w:r w:rsidRPr="0006458D">
              <w:rPr>
                <w:lang w:eastAsia="zh-CN"/>
              </w:rPr>
              <w:t>G-FR2-A4-19</w:t>
            </w:r>
          </w:p>
        </w:tc>
        <w:tc>
          <w:tcPr>
            <w:tcW w:w="1077" w:type="dxa"/>
          </w:tcPr>
          <w:p w14:paraId="1D030C4B" w14:textId="77777777" w:rsidR="002E4ED0" w:rsidRPr="0006458D" w:rsidRDefault="002E4ED0" w:rsidP="008C225A">
            <w:pPr>
              <w:pStyle w:val="TAH"/>
            </w:pPr>
            <w:r w:rsidRPr="0006458D">
              <w:rPr>
                <w:lang w:eastAsia="zh-CN"/>
              </w:rPr>
              <w:t>G-FR2-A4-20</w:t>
            </w:r>
          </w:p>
        </w:tc>
      </w:tr>
      <w:tr w:rsidR="0006458D" w:rsidRPr="0006458D" w14:paraId="33211053" w14:textId="77777777" w:rsidTr="008C225A">
        <w:trPr>
          <w:jc w:val="center"/>
        </w:trPr>
        <w:tc>
          <w:tcPr>
            <w:tcW w:w="3950" w:type="dxa"/>
          </w:tcPr>
          <w:p w14:paraId="7B8A4913" w14:textId="77777777" w:rsidR="002E4ED0" w:rsidRPr="0006458D" w:rsidRDefault="002E4ED0" w:rsidP="008C225A">
            <w:pPr>
              <w:pStyle w:val="TAC"/>
              <w:rPr>
                <w:lang w:eastAsia="zh-CN"/>
              </w:rPr>
            </w:pPr>
            <w:r w:rsidRPr="0006458D">
              <w:rPr>
                <w:lang w:eastAsia="zh-CN"/>
              </w:rPr>
              <w:t>Subcarrier spacing [kHz]</w:t>
            </w:r>
          </w:p>
        </w:tc>
        <w:tc>
          <w:tcPr>
            <w:tcW w:w="1076" w:type="dxa"/>
          </w:tcPr>
          <w:p w14:paraId="032256FE" w14:textId="77777777" w:rsidR="002E4ED0" w:rsidRPr="0006458D" w:rsidRDefault="002E4ED0" w:rsidP="008C225A">
            <w:pPr>
              <w:pStyle w:val="TAC"/>
              <w:rPr>
                <w:lang w:eastAsia="zh-CN"/>
              </w:rPr>
            </w:pPr>
            <w:r w:rsidRPr="0006458D">
              <w:rPr>
                <w:lang w:eastAsia="zh-CN"/>
              </w:rPr>
              <w:t>60</w:t>
            </w:r>
          </w:p>
        </w:tc>
        <w:tc>
          <w:tcPr>
            <w:tcW w:w="1077" w:type="dxa"/>
          </w:tcPr>
          <w:p w14:paraId="576FEFC4" w14:textId="77777777" w:rsidR="002E4ED0" w:rsidRPr="0006458D" w:rsidRDefault="002E4ED0" w:rsidP="008C225A">
            <w:pPr>
              <w:pStyle w:val="TAC"/>
            </w:pPr>
            <w:r w:rsidRPr="0006458D">
              <w:rPr>
                <w:lang w:eastAsia="zh-CN"/>
              </w:rPr>
              <w:t>60</w:t>
            </w:r>
          </w:p>
        </w:tc>
        <w:tc>
          <w:tcPr>
            <w:tcW w:w="1076" w:type="dxa"/>
          </w:tcPr>
          <w:p w14:paraId="7C4E1376" w14:textId="77777777" w:rsidR="002E4ED0" w:rsidRPr="0006458D" w:rsidRDefault="002E4ED0" w:rsidP="008C225A">
            <w:pPr>
              <w:pStyle w:val="TAC"/>
            </w:pPr>
            <w:r w:rsidRPr="0006458D">
              <w:rPr>
                <w:lang w:eastAsia="zh-CN"/>
              </w:rPr>
              <w:t>120</w:t>
            </w:r>
          </w:p>
        </w:tc>
        <w:tc>
          <w:tcPr>
            <w:tcW w:w="1077" w:type="dxa"/>
          </w:tcPr>
          <w:p w14:paraId="5A4D7DDE" w14:textId="77777777" w:rsidR="002E4ED0" w:rsidRPr="0006458D" w:rsidRDefault="002E4ED0" w:rsidP="008C225A">
            <w:pPr>
              <w:pStyle w:val="TAC"/>
            </w:pPr>
            <w:r w:rsidRPr="0006458D">
              <w:rPr>
                <w:lang w:eastAsia="zh-CN"/>
              </w:rPr>
              <w:t>120</w:t>
            </w:r>
          </w:p>
        </w:tc>
        <w:tc>
          <w:tcPr>
            <w:tcW w:w="1077" w:type="dxa"/>
          </w:tcPr>
          <w:p w14:paraId="69E28BFB" w14:textId="77777777" w:rsidR="002E4ED0" w:rsidRPr="0006458D" w:rsidRDefault="002E4ED0" w:rsidP="008C225A">
            <w:pPr>
              <w:pStyle w:val="TAC"/>
            </w:pPr>
            <w:r w:rsidRPr="0006458D">
              <w:rPr>
                <w:lang w:eastAsia="zh-CN"/>
              </w:rPr>
              <w:t>120</w:t>
            </w:r>
          </w:p>
        </w:tc>
      </w:tr>
      <w:tr w:rsidR="0006458D" w:rsidRPr="0006458D" w14:paraId="1B0E4DE9" w14:textId="77777777" w:rsidTr="008C225A">
        <w:trPr>
          <w:jc w:val="center"/>
        </w:trPr>
        <w:tc>
          <w:tcPr>
            <w:tcW w:w="3950" w:type="dxa"/>
          </w:tcPr>
          <w:p w14:paraId="167C0876" w14:textId="77777777" w:rsidR="002E4ED0" w:rsidRPr="0006458D" w:rsidRDefault="002E4ED0" w:rsidP="008C225A">
            <w:pPr>
              <w:pStyle w:val="TAC"/>
            </w:pPr>
            <w:r w:rsidRPr="0006458D">
              <w:t>Allocated resource blocks</w:t>
            </w:r>
          </w:p>
        </w:tc>
        <w:tc>
          <w:tcPr>
            <w:tcW w:w="1076" w:type="dxa"/>
          </w:tcPr>
          <w:p w14:paraId="2F5D5535" w14:textId="77777777" w:rsidR="002E4ED0" w:rsidRPr="0006458D" w:rsidRDefault="002E4ED0" w:rsidP="008C225A">
            <w:pPr>
              <w:pStyle w:val="TAC"/>
              <w:rPr>
                <w:rFonts w:eastAsia="Yu Mincho"/>
              </w:rPr>
            </w:pPr>
            <w:r w:rsidRPr="0006458D">
              <w:rPr>
                <w:rFonts w:eastAsia="Yu Mincho"/>
              </w:rPr>
              <w:t>66</w:t>
            </w:r>
          </w:p>
        </w:tc>
        <w:tc>
          <w:tcPr>
            <w:tcW w:w="1077" w:type="dxa"/>
          </w:tcPr>
          <w:p w14:paraId="2A9AB0E4" w14:textId="77777777" w:rsidR="002E4ED0" w:rsidRPr="0006458D" w:rsidRDefault="002E4ED0" w:rsidP="008C225A">
            <w:pPr>
              <w:pStyle w:val="TAC"/>
              <w:rPr>
                <w:rFonts w:eastAsia="Yu Mincho"/>
              </w:rPr>
            </w:pPr>
            <w:r w:rsidRPr="0006458D">
              <w:rPr>
                <w:rFonts w:eastAsia="Yu Mincho"/>
              </w:rPr>
              <w:t>132</w:t>
            </w:r>
          </w:p>
        </w:tc>
        <w:tc>
          <w:tcPr>
            <w:tcW w:w="1076" w:type="dxa"/>
          </w:tcPr>
          <w:p w14:paraId="0B80DE1E" w14:textId="77777777" w:rsidR="002E4ED0" w:rsidRPr="0006458D" w:rsidRDefault="002E4ED0" w:rsidP="008C225A">
            <w:pPr>
              <w:pStyle w:val="TAC"/>
              <w:rPr>
                <w:rFonts w:eastAsia="Yu Mincho"/>
              </w:rPr>
            </w:pPr>
            <w:r w:rsidRPr="0006458D">
              <w:rPr>
                <w:rFonts w:eastAsia="Yu Mincho"/>
              </w:rPr>
              <w:t>32</w:t>
            </w:r>
          </w:p>
        </w:tc>
        <w:tc>
          <w:tcPr>
            <w:tcW w:w="1077" w:type="dxa"/>
          </w:tcPr>
          <w:p w14:paraId="69D5DCB8" w14:textId="77777777" w:rsidR="002E4ED0" w:rsidRPr="0006458D" w:rsidRDefault="002E4ED0" w:rsidP="008C225A">
            <w:pPr>
              <w:pStyle w:val="TAC"/>
              <w:rPr>
                <w:rFonts w:eastAsia="Yu Mincho"/>
              </w:rPr>
            </w:pPr>
            <w:r w:rsidRPr="0006458D">
              <w:rPr>
                <w:rFonts w:eastAsia="Yu Mincho"/>
              </w:rPr>
              <w:t>66</w:t>
            </w:r>
          </w:p>
        </w:tc>
        <w:tc>
          <w:tcPr>
            <w:tcW w:w="1077" w:type="dxa"/>
          </w:tcPr>
          <w:p w14:paraId="4C81650C" w14:textId="77777777" w:rsidR="002E4ED0" w:rsidRPr="0006458D" w:rsidRDefault="002E4ED0" w:rsidP="008C225A">
            <w:pPr>
              <w:pStyle w:val="TAC"/>
              <w:rPr>
                <w:rFonts w:eastAsia="Yu Mincho"/>
              </w:rPr>
            </w:pPr>
            <w:r w:rsidRPr="0006458D">
              <w:rPr>
                <w:rFonts w:eastAsia="Yu Mincho"/>
              </w:rPr>
              <w:t>132</w:t>
            </w:r>
          </w:p>
        </w:tc>
      </w:tr>
      <w:tr w:rsidR="0006458D" w:rsidRPr="0006458D" w14:paraId="67EE4F1F" w14:textId="77777777" w:rsidTr="008C225A">
        <w:trPr>
          <w:jc w:val="center"/>
        </w:trPr>
        <w:tc>
          <w:tcPr>
            <w:tcW w:w="3950" w:type="dxa"/>
          </w:tcPr>
          <w:p w14:paraId="0ECFA13D" w14:textId="77777777" w:rsidR="002E4ED0" w:rsidRPr="0006458D" w:rsidRDefault="002E4ED0"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4E696079" w14:textId="77777777" w:rsidR="002E4ED0" w:rsidRPr="0006458D" w:rsidRDefault="002E4ED0" w:rsidP="008C225A">
            <w:pPr>
              <w:pStyle w:val="TAC"/>
              <w:rPr>
                <w:lang w:eastAsia="zh-CN"/>
              </w:rPr>
            </w:pPr>
            <w:r w:rsidRPr="0006458D">
              <w:rPr>
                <w:lang w:eastAsia="zh-CN"/>
              </w:rPr>
              <w:t>8</w:t>
            </w:r>
          </w:p>
        </w:tc>
        <w:tc>
          <w:tcPr>
            <w:tcW w:w="1077" w:type="dxa"/>
          </w:tcPr>
          <w:p w14:paraId="3BA6EE74" w14:textId="77777777" w:rsidR="002E4ED0" w:rsidRPr="0006458D" w:rsidRDefault="002E4ED0" w:rsidP="008C225A">
            <w:pPr>
              <w:pStyle w:val="TAC"/>
              <w:rPr>
                <w:lang w:eastAsia="zh-CN"/>
              </w:rPr>
            </w:pPr>
            <w:r w:rsidRPr="0006458D">
              <w:rPr>
                <w:lang w:eastAsia="zh-CN"/>
              </w:rPr>
              <w:t>8</w:t>
            </w:r>
          </w:p>
        </w:tc>
        <w:tc>
          <w:tcPr>
            <w:tcW w:w="1076" w:type="dxa"/>
          </w:tcPr>
          <w:p w14:paraId="0E16B295" w14:textId="77777777" w:rsidR="002E4ED0" w:rsidRPr="0006458D" w:rsidRDefault="002E4ED0" w:rsidP="008C225A">
            <w:pPr>
              <w:pStyle w:val="TAC"/>
              <w:rPr>
                <w:lang w:eastAsia="zh-CN"/>
              </w:rPr>
            </w:pPr>
            <w:r w:rsidRPr="0006458D">
              <w:rPr>
                <w:lang w:eastAsia="zh-CN"/>
              </w:rPr>
              <w:t>8</w:t>
            </w:r>
          </w:p>
        </w:tc>
        <w:tc>
          <w:tcPr>
            <w:tcW w:w="1077" w:type="dxa"/>
          </w:tcPr>
          <w:p w14:paraId="17CDBAD3" w14:textId="77777777" w:rsidR="002E4ED0" w:rsidRPr="0006458D" w:rsidRDefault="002E4ED0" w:rsidP="008C225A">
            <w:pPr>
              <w:pStyle w:val="TAC"/>
              <w:rPr>
                <w:lang w:eastAsia="zh-CN"/>
              </w:rPr>
            </w:pPr>
            <w:r w:rsidRPr="0006458D">
              <w:rPr>
                <w:lang w:eastAsia="zh-CN"/>
              </w:rPr>
              <w:t>8</w:t>
            </w:r>
          </w:p>
        </w:tc>
        <w:tc>
          <w:tcPr>
            <w:tcW w:w="1077" w:type="dxa"/>
          </w:tcPr>
          <w:p w14:paraId="4A84E913" w14:textId="77777777" w:rsidR="002E4ED0" w:rsidRPr="0006458D" w:rsidRDefault="002E4ED0" w:rsidP="008C225A">
            <w:pPr>
              <w:pStyle w:val="TAC"/>
              <w:rPr>
                <w:lang w:eastAsia="zh-CN"/>
              </w:rPr>
            </w:pPr>
            <w:r w:rsidRPr="0006458D">
              <w:rPr>
                <w:lang w:eastAsia="zh-CN"/>
              </w:rPr>
              <w:t>8</w:t>
            </w:r>
          </w:p>
        </w:tc>
      </w:tr>
      <w:tr w:rsidR="0006458D" w:rsidRPr="0006458D" w14:paraId="028653FD" w14:textId="77777777" w:rsidTr="008C225A">
        <w:trPr>
          <w:jc w:val="center"/>
        </w:trPr>
        <w:tc>
          <w:tcPr>
            <w:tcW w:w="3950" w:type="dxa"/>
          </w:tcPr>
          <w:p w14:paraId="3C5E5491" w14:textId="77777777" w:rsidR="002E4ED0" w:rsidRPr="0006458D" w:rsidRDefault="002E4ED0" w:rsidP="008C225A">
            <w:pPr>
              <w:pStyle w:val="TAC"/>
            </w:pPr>
            <w:r w:rsidRPr="0006458D">
              <w:t>Modulation</w:t>
            </w:r>
          </w:p>
        </w:tc>
        <w:tc>
          <w:tcPr>
            <w:tcW w:w="1076" w:type="dxa"/>
          </w:tcPr>
          <w:p w14:paraId="09DF25A2" w14:textId="77777777" w:rsidR="002E4ED0" w:rsidRPr="0006458D" w:rsidRDefault="002E4ED0" w:rsidP="008C225A">
            <w:pPr>
              <w:pStyle w:val="TAC"/>
              <w:rPr>
                <w:lang w:eastAsia="zh-CN"/>
              </w:rPr>
            </w:pPr>
            <w:r w:rsidRPr="0006458D">
              <w:rPr>
                <w:lang w:eastAsia="zh-CN"/>
              </w:rPr>
              <w:t>16QAM</w:t>
            </w:r>
          </w:p>
        </w:tc>
        <w:tc>
          <w:tcPr>
            <w:tcW w:w="1077" w:type="dxa"/>
          </w:tcPr>
          <w:p w14:paraId="50B35AFE" w14:textId="77777777" w:rsidR="002E4ED0" w:rsidRPr="0006458D" w:rsidRDefault="002E4ED0" w:rsidP="008C225A">
            <w:pPr>
              <w:pStyle w:val="TAC"/>
              <w:rPr>
                <w:lang w:eastAsia="zh-CN"/>
              </w:rPr>
            </w:pPr>
            <w:r w:rsidRPr="0006458D">
              <w:rPr>
                <w:lang w:eastAsia="zh-CN"/>
              </w:rPr>
              <w:t>16QAM</w:t>
            </w:r>
          </w:p>
        </w:tc>
        <w:tc>
          <w:tcPr>
            <w:tcW w:w="1076" w:type="dxa"/>
          </w:tcPr>
          <w:p w14:paraId="0BB6A362" w14:textId="77777777" w:rsidR="002E4ED0" w:rsidRPr="0006458D" w:rsidRDefault="002E4ED0" w:rsidP="008C225A">
            <w:pPr>
              <w:pStyle w:val="TAC"/>
              <w:rPr>
                <w:lang w:eastAsia="zh-CN"/>
              </w:rPr>
            </w:pPr>
            <w:r w:rsidRPr="0006458D">
              <w:rPr>
                <w:lang w:eastAsia="zh-CN"/>
              </w:rPr>
              <w:t>16QAM</w:t>
            </w:r>
          </w:p>
        </w:tc>
        <w:tc>
          <w:tcPr>
            <w:tcW w:w="1077" w:type="dxa"/>
          </w:tcPr>
          <w:p w14:paraId="78A6A9A9" w14:textId="77777777" w:rsidR="002E4ED0" w:rsidRPr="0006458D" w:rsidRDefault="002E4ED0" w:rsidP="008C225A">
            <w:pPr>
              <w:pStyle w:val="TAC"/>
              <w:rPr>
                <w:lang w:eastAsia="zh-CN"/>
              </w:rPr>
            </w:pPr>
            <w:r w:rsidRPr="0006458D">
              <w:rPr>
                <w:lang w:eastAsia="zh-CN"/>
              </w:rPr>
              <w:t>16QAM</w:t>
            </w:r>
          </w:p>
        </w:tc>
        <w:tc>
          <w:tcPr>
            <w:tcW w:w="1077" w:type="dxa"/>
          </w:tcPr>
          <w:p w14:paraId="2CC7A80A" w14:textId="77777777" w:rsidR="002E4ED0" w:rsidRPr="0006458D" w:rsidRDefault="002E4ED0" w:rsidP="008C225A">
            <w:pPr>
              <w:pStyle w:val="TAC"/>
              <w:rPr>
                <w:lang w:eastAsia="zh-CN"/>
              </w:rPr>
            </w:pPr>
            <w:r w:rsidRPr="0006458D">
              <w:rPr>
                <w:lang w:eastAsia="zh-CN"/>
              </w:rPr>
              <w:t>16QAM</w:t>
            </w:r>
          </w:p>
        </w:tc>
      </w:tr>
      <w:tr w:rsidR="0006458D" w:rsidRPr="0006458D" w14:paraId="50673374" w14:textId="77777777" w:rsidTr="008C225A">
        <w:trPr>
          <w:jc w:val="center"/>
        </w:trPr>
        <w:tc>
          <w:tcPr>
            <w:tcW w:w="3950" w:type="dxa"/>
          </w:tcPr>
          <w:p w14:paraId="7650C7E8" w14:textId="77777777" w:rsidR="002E4ED0" w:rsidRPr="0006458D" w:rsidRDefault="002E4ED0" w:rsidP="008C225A">
            <w:pPr>
              <w:pStyle w:val="TAC"/>
            </w:pPr>
            <w:r w:rsidRPr="0006458D">
              <w:t>Code rate</w:t>
            </w:r>
            <w:r w:rsidRPr="0006458D">
              <w:rPr>
                <w:lang w:eastAsia="zh-CN"/>
              </w:rPr>
              <w:t xml:space="preserve"> (Note 2)</w:t>
            </w:r>
          </w:p>
        </w:tc>
        <w:tc>
          <w:tcPr>
            <w:tcW w:w="1076" w:type="dxa"/>
          </w:tcPr>
          <w:p w14:paraId="1411F590" w14:textId="77777777" w:rsidR="002E4ED0" w:rsidRPr="0006458D" w:rsidRDefault="002E4ED0" w:rsidP="008C225A">
            <w:pPr>
              <w:pStyle w:val="TAC"/>
              <w:rPr>
                <w:lang w:eastAsia="zh-CN"/>
              </w:rPr>
            </w:pPr>
            <w:r w:rsidRPr="0006458D">
              <w:rPr>
                <w:rFonts w:eastAsia="Malgun Gothic"/>
              </w:rPr>
              <w:t>658/1024</w:t>
            </w:r>
          </w:p>
        </w:tc>
        <w:tc>
          <w:tcPr>
            <w:tcW w:w="1077" w:type="dxa"/>
          </w:tcPr>
          <w:p w14:paraId="10065D79" w14:textId="77777777" w:rsidR="002E4ED0" w:rsidRPr="0006458D" w:rsidRDefault="002E4ED0" w:rsidP="008C225A">
            <w:pPr>
              <w:pStyle w:val="TAC"/>
              <w:rPr>
                <w:lang w:eastAsia="zh-CN"/>
              </w:rPr>
            </w:pPr>
            <w:r w:rsidRPr="0006458D">
              <w:rPr>
                <w:rFonts w:eastAsia="Malgun Gothic"/>
              </w:rPr>
              <w:t>658/1024</w:t>
            </w:r>
          </w:p>
        </w:tc>
        <w:tc>
          <w:tcPr>
            <w:tcW w:w="1076" w:type="dxa"/>
          </w:tcPr>
          <w:p w14:paraId="5F3C9B5C" w14:textId="77777777" w:rsidR="002E4ED0" w:rsidRPr="0006458D" w:rsidRDefault="002E4ED0" w:rsidP="008C225A">
            <w:pPr>
              <w:pStyle w:val="TAC"/>
              <w:rPr>
                <w:lang w:eastAsia="zh-CN"/>
              </w:rPr>
            </w:pPr>
            <w:r w:rsidRPr="0006458D">
              <w:rPr>
                <w:rFonts w:eastAsia="Malgun Gothic"/>
              </w:rPr>
              <w:t>658/1024</w:t>
            </w:r>
          </w:p>
        </w:tc>
        <w:tc>
          <w:tcPr>
            <w:tcW w:w="1077" w:type="dxa"/>
          </w:tcPr>
          <w:p w14:paraId="3320FF4D" w14:textId="77777777" w:rsidR="002E4ED0" w:rsidRPr="0006458D" w:rsidRDefault="002E4ED0" w:rsidP="008C225A">
            <w:pPr>
              <w:pStyle w:val="TAC"/>
              <w:rPr>
                <w:lang w:eastAsia="zh-CN"/>
              </w:rPr>
            </w:pPr>
            <w:r w:rsidRPr="0006458D">
              <w:rPr>
                <w:rFonts w:eastAsia="Malgun Gothic"/>
              </w:rPr>
              <w:t>658/1024</w:t>
            </w:r>
          </w:p>
        </w:tc>
        <w:tc>
          <w:tcPr>
            <w:tcW w:w="1077" w:type="dxa"/>
          </w:tcPr>
          <w:p w14:paraId="13EEEF83" w14:textId="77777777" w:rsidR="002E4ED0" w:rsidRPr="0006458D" w:rsidRDefault="002E4ED0" w:rsidP="008C225A">
            <w:pPr>
              <w:pStyle w:val="TAC"/>
              <w:rPr>
                <w:lang w:eastAsia="zh-CN"/>
              </w:rPr>
            </w:pPr>
            <w:r w:rsidRPr="0006458D">
              <w:rPr>
                <w:rFonts w:eastAsia="Malgun Gothic"/>
              </w:rPr>
              <w:t>658/1024</w:t>
            </w:r>
          </w:p>
        </w:tc>
      </w:tr>
      <w:tr w:rsidR="0006458D" w:rsidRPr="0006458D" w14:paraId="1A92621D" w14:textId="77777777" w:rsidTr="008C225A">
        <w:trPr>
          <w:jc w:val="center"/>
        </w:trPr>
        <w:tc>
          <w:tcPr>
            <w:tcW w:w="3950" w:type="dxa"/>
          </w:tcPr>
          <w:p w14:paraId="222DD231" w14:textId="77777777" w:rsidR="002E4ED0" w:rsidRPr="0006458D" w:rsidRDefault="002E4ED0" w:rsidP="008C225A">
            <w:pPr>
              <w:pStyle w:val="TAC"/>
            </w:pPr>
            <w:r w:rsidRPr="0006458D">
              <w:t>Payload size (bits)</w:t>
            </w:r>
          </w:p>
        </w:tc>
        <w:tc>
          <w:tcPr>
            <w:tcW w:w="1076" w:type="dxa"/>
            <w:vAlign w:val="center"/>
          </w:tcPr>
          <w:p w14:paraId="52E56E9A" w14:textId="77777777" w:rsidR="002E4ED0" w:rsidRPr="0006458D" w:rsidRDefault="002E4ED0" w:rsidP="008C225A">
            <w:pPr>
              <w:pStyle w:val="TAC"/>
            </w:pPr>
            <w:r w:rsidRPr="0006458D">
              <w:t>32776</w:t>
            </w:r>
          </w:p>
        </w:tc>
        <w:tc>
          <w:tcPr>
            <w:tcW w:w="1077" w:type="dxa"/>
            <w:vAlign w:val="center"/>
          </w:tcPr>
          <w:p w14:paraId="46D0EAC1" w14:textId="77777777" w:rsidR="002E4ED0" w:rsidRPr="0006458D" w:rsidRDefault="002E4ED0" w:rsidP="008C225A">
            <w:pPr>
              <w:pStyle w:val="TAC"/>
            </w:pPr>
            <w:r w:rsidRPr="0006458D">
              <w:t>65576</w:t>
            </w:r>
          </w:p>
        </w:tc>
        <w:tc>
          <w:tcPr>
            <w:tcW w:w="1076" w:type="dxa"/>
          </w:tcPr>
          <w:p w14:paraId="57CABBAA" w14:textId="77777777" w:rsidR="002E4ED0" w:rsidRPr="0006458D" w:rsidRDefault="002E4ED0" w:rsidP="008C225A">
            <w:pPr>
              <w:pStyle w:val="TAC"/>
            </w:pPr>
            <w:r w:rsidRPr="0006458D">
              <w:t>15880</w:t>
            </w:r>
          </w:p>
        </w:tc>
        <w:tc>
          <w:tcPr>
            <w:tcW w:w="1077" w:type="dxa"/>
            <w:vAlign w:val="center"/>
          </w:tcPr>
          <w:p w14:paraId="178E4286" w14:textId="77777777" w:rsidR="002E4ED0" w:rsidRPr="0006458D" w:rsidRDefault="002E4ED0" w:rsidP="008C225A">
            <w:pPr>
              <w:pStyle w:val="TAC"/>
            </w:pPr>
            <w:r w:rsidRPr="0006458D">
              <w:t>32776</w:t>
            </w:r>
          </w:p>
        </w:tc>
        <w:tc>
          <w:tcPr>
            <w:tcW w:w="1077" w:type="dxa"/>
            <w:vAlign w:val="center"/>
          </w:tcPr>
          <w:p w14:paraId="479AD962" w14:textId="77777777" w:rsidR="002E4ED0" w:rsidRPr="0006458D" w:rsidRDefault="002E4ED0" w:rsidP="008C225A">
            <w:pPr>
              <w:pStyle w:val="TAC"/>
            </w:pPr>
            <w:r w:rsidRPr="0006458D">
              <w:t>65576</w:t>
            </w:r>
          </w:p>
        </w:tc>
      </w:tr>
      <w:tr w:rsidR="0006458D" w:rsidRPr="0006458D" w14:paraId="4C65676D" w14:textId="77777777" w:rsidTr="008C225A">
        <w:trPr>
          <w:jc w:val="center"/>
        </w:trPr>
        <w:tc>
          <w:tcPr>
            <w:tcW w:w="3950" w:type="dxa"/>
          </w:tcPr>
          <w:p w14:paraId="7CCAC062" w14:textId="77777777" w:rsidR="002E4ED0" w:rsidRPr="0006458D" w:rsidRDefault="002E4ED0" w:rsidP="008C225A">
            <w:pPr>
              <w:pStyle w:val="TAC"/>
              <w:rPr>
                <w:szCs w:val="22"/>
              </w:rPr>
            </w:pPr>
            <w:r w:rsidRPr="0006458D">
              <w:rPr>
                <w:szCs w:val="22"/>
              </w:rPr>
              <w:t>Transport block CRC (bits)</w:t>
            </w:r>
          </w:p>
        </w:tc>
        <w:tc>
          <w:tcPr>
            <w:tcW w:w="1076" w:type="dxa"/>
          </w:tcPr>
          <w:p w14:paraId="0943653E" w14:textId="77777777" w:rsidR="002E4ED0" w:rsidRPr="0006458D" w:rsidRDefault="002E4ED0" w:rsidP="008C225A">
            <w:pPr>
              <w:pStyle w:val="TAC"/>
            </w:pPr>
            <w:r w:rsidRPr="0006458D">
              <w:rPr>
                <w:szCs w:val="18"/>
              </w:rPr>
              <w:t>24</w:t>
            </w:r>
          </w:p>
        </w:tc>
        <w:tc>
          <w:tcPr>
            <w:tcW w:w="1077" w:type="dxa"/>
          </w:tcPr>
          <w:p w14:paraId="798FB5E4" w14:textId="77777777" w:rsidR="002E4ED0" w:rsidRPr="0006458D" w:rsidRDefault="002E4ED0" w:rsidP="008C225A">
            <w:pPr>
              <w:pStyle w:val="TAC"/>
            </w:pPr>
            <w:r w:rsidRPr="0006458D">
              <w:rPr>
                <w:szCs w:val="18"/>
              </w:rPr>
              <w:t>24</w:t>
            </w:r>
          </w:p>
        </w:tc>
        <w:tc>
          <w:tcPr>
            <w:tcW w:w="1076" w:type="dxa"/>
          </w:tcPr>
          <w:p w14:paraId="1941D8C7" w14:textId="77777777" w:rsidR="002E4ED0" w:rsidRPr="0006458D" w:rsidRDefault="002E4ED0" w:rsidP="008C225A">
            <w:pPr>
              <w:pStyle w:val="TAC"/>
            </w:pPr>
            <w:r w:rsidRPr="0006458D">
              <w:rPr>
                <w:szCs w:val="18"/>
              </w:rPr>
              <w:t>24</w:t>
            </w:r>
          </w:p>
        </w:tc>
        <w:tc>
          <w:tcPr>
            <w:tcW w:w="1077" w:type="dxa"/>
          </w:tcPr>
          <w:p w14:paraId="0E2601F8" w14:textId="77777777" w:rsidR="002E4ED0" w:rsidRPr="0006458D" w:rsidRDefault="002E4ED0" w:rsidP="008C225A">
            <w:pPr>
              <w:pStyle w:val="TAC"/>
            </w:pPr>
            <w:r w:rsidRPr="0006458D">
              <w:rPr>
                <w:szCs w:val="18"/>
              </w:rPr>
              <w:t>24</w:t>
            </w:r>
          </w:p>
        </w:tc>
        <w:tc>
          <w:tcPr>
            <w:tcW w:w="1077" w:type="dxa"/>
          </w:tcPr>
          <w:p w14:paraId="632638FF" w14:textId="77777777" w:rsidR="002E4ED0" w:rsidRPr="0006458D" w:rsidRDefault="002E4ED0" w:rsidP="008C225A">
            <w:pPr>
              <w:pStyle w:val="TAC"/>
            </w:pPr>
            <w:r w:rsidRPr="0006458D">
              <w:rPr>
                <w:szCs w:val="18"/>
              </w:rPr>
              <w:t>24</w:t>
            </w:r>
          </w:p>
        </w:tc>
      </w:tr>
      <w:tr w:rsidR="0006458D" w:rsidRPr="0006458D" w14:paraId="1C3C90E6" w14:textId="77777777" w:rsidTr="008C225A">
        <w:trPr>
          <w:jc w:val="center"/>
        </w:trPr>
        <w:tc>
          <w:tcPr>
            <w:tcW w:w="3950" w:type="dxa"/>
          </w:tcPr>
          <w:p w14:paraId="693DA3CD" w14:textId="77777777" w:rsidR="002E4ED0" w:rsidRPr="0006458D" w:rsidRDefault="002E4ED0" w:rsidP="008C225A">
            <w:pPr>
              <w:pStyle w:val="TAC"/>
            </w:pPr>
            <w:r w:rsidRPr="0006458D">
              <w:t>Code block CRC size (bits)</w:t>
            </w:r>
          </w:p>
        </w:tc>
        <w:tc>
          <w:tcPr>
            <w:tcW w:w="1076" w:type="dxa"/>
          </w:tcPr>
          <w:p w14:paraId="7CC1DC31" w14:textId="77777777" w:rsidR="002E4ED0" w:rsidRPr="0006458D" w:rsidRDefault="002E4ED0" w:rsidP="008C225A">
            <w:pPr>
              <w:pStyle w:val="TAC"/>
            </w:pPr>
            <w:r w:rsidRPr="0006458D">
              <w:rPr>
                <w:szCs w:val="18"/>
              </w:rPr>
              <w:t>24</w:t>
            </w:r>
          </w:p>
        </w:tc>
        <w:tc>
          <w:tcPr>
            <w:tcW w:w="1077" w:type="dxa"/>
          </w:tcPr>
          <w:p w14:paraId="34293325" w14:textId="77777777" w:rsidR="002E4ED0" w:rsidRPr="0006458D" w:rsidRDefault="002E4ED0" w:rsidP="008C225A">
            <w:pPr>
              <w:pStyle w:val="TAC"/>
            </w:pPr>
            <w:r w:rsidRPr="0006458D">
              <w:rPr>
                <w:szCs w:val="18"/>
              </w:rPr>
              <w:t>24</w:t>
            </w:r>
          </w:p>
        </w:tc>
        <w:tc>
          <w:tcPr>
            <w:tcW w:w="1076" w:type="dxa"/>
          </w:tcPr>
          <w:p w14:paraId="2B9BE949" w14:textId="77777777" w:rsidR="002E4ED0" w:rsidRPr="0006458D" w:rsidRDefault="002E4ED0" w:rsidP="008C225A">
            <w:pPr>
              <w:pStyle w:val="TAC"/>
            </w:pPr>
            <w:r w:rsidRPr="0006458D">
              <w:rPr>
                <w:szCs w:val="18"/>
              </w:rPr>
              <w:t>24</w:t>
            </w:r>
          </w:p>
        </w:tc>
        <w:tc>
          <w:tcPr>
            <w:tcW w:w="1077" w:type="dxa"/>
          </w:tcPr>
          <w:p w14:paraId="17515D01" w14:textId="77777777" w:rsidR="002E4ED0" w:rsidRPr="0006458D" w:rsidRDefault="002E4ED0" w:rsidP="008C225A">
            <w:pPr>
              <w:pStyle w:val="TAC"/>
            </w:pPr>
            <w:r w:rsidRPr="0006458D">
              <w:rPr>
                <w:szCs w:val="18"/>
              </w:rPr>
              <w:t>24</w:t>
            </w:r>
          </w:p>
        </w:tc>
        <w:tc>
          <w:tcPr>
            <w:tcW w:w="1077" w:type="dxa"/>
          </w:tcPr>
          <w:p w14:paraId="2769ADC8" w14:textId="77777777" w:rsidR="002E4ED0" w:rsidRPr="0006458D" w:rsidRDefault="002E4ED0" w:rsidP="008C225A">
            <w:pPr>
              <w:pStyle w:val="TAC"/>
            </w:pPr>
            <w:r w:rsidRPr="0006458D">
              <w:rPr>
                <w:szCs w:val="18"/>
              </w:rPr>
              <w:t>24</w:t>
            </w:r>
          </w:p>
        </w:tc>
      </w:tr>
      <w:tr w:rsidR="0006458D" w:rsidRPr="0006458D" w14:paraId="639C8411" w14:textId="77777777" w:rsidTr="008C225A">
        <w:trPr>
          <w:jc w:val="center"/>
        </w:trPr>
        <w:tc>
          <w:tcPr>
            <w:tcW w:w="3950" w:type="dxa"/>
          </w:tcPr>
          <w:p w14:paraId="5A8F86B8" w14:textId="77777777" w:rsidR="002E4ED0" w:rsidRPr="0006458D" w:rsidRDefault="002E4ED0" w:rsidP="008C225A">
            <w:pPr>
              <w:pStyle w:val="TAC"/>
            </w:pPr>
            <w:r w:rsidRPr="0006458D">
              <w:t>Number of code blocks - C</w:t>
            </w:r>
          </w:p>
        </w:tc>
        <w:tc>
          <w:tcPr>
            <w:tcW w:w="1076" w:type="dxa"/>
            <w:vAlign w:val="center"/>
          </w:tcPr>
          <w:p w14:paraId="4F301F67" w14:textId="77777777" w:rsidR="002E4ED0" w:rsidRPr="0006458D" w:rsidRDefault="002E4ED0" w:rsidP="008C225A">
            <w:pPr>
              <w:pStyle w:val="TAC"/>
            </w:pPr>
            <w:r w:rsidRPr="0006458D">
              <w:t>4</w:t>
            </w:r>
          </w:p>
        </w:tc>
        <w:tc>
          <w:tcPr>
            <w:tcW w:w="1077" w:type="dxa"/>
            <w:vAlign w:val="center"/>
          </w:tcPr>
          <w:p w14:paraId="0431951A" w14:textId="77777777" w:rsidR="002E4ED0" w:rsidRPr="0006458D" w:rsidRDefault="002E4ED0" w:rsidP="008C225A">
            <w:pPr>
              <w:pStyle w:val="TAC"/>
            </w:pPr>
            <w:r w:rsidRPr="0006458D">
              <w:t>8</w:t>
            </w:r>
          </w:p>
        </w:tc>
        <w:tc>
          <w:tcPr>
            <w:tcW w:w="1076" w:type="dxa"/>
          </w:tcPr>
          <w:p w14:paraId="7D31C262" w14:textId="77777777" w:rsidR="002E4ED0" w:rsidRPr="0006458D" w:rsidRDefault="002E4ED0" w:rsidP="008C225A">
            <w:pPr>
              <w:pStyle w:val="TAC"/>
            </w:pPr>
            <w:r w:rsidRPr="0006458D">
              <w:t>2</w:t>
            </w:r>
          </w:p>
        </w:tc>
        <w:tc>
          <w:tcPr>
            <w:tcW w:w="1077" w:type="dxa"/>
            <w:vAlign w:val="center"/>
          </w:tcPr>
          <w:p w14:paraId="78FB35CA" w14:textId="77777777" w:rsidR="002E4ED0" w:rsidRPr="0006458D" w:rsidRDefault="002E4ED0" w:rsidP="008C225A">
            <w:pPr>
              <w:pStyle w:val="TAC"/>
            </w:pPr>
            <w:r w:rsidRPr="0006458D">
              <w:t>4</w:t>
            </w:r>
          </w:p>
        </w:tc>
        <w:tc>
          <w:tcPr>
            <w:tcW w:w="1077" w:type="dxa"/>
            <w:vAlign w:val="center"/>
          </w:tcPr>
          <w:p w14:paraId="584B80E4" w14:textId="77777777" w:rsidR="002E4ED0" w:rsidRPr="0006458D" w:rsidRDefault="002E4ED0" w:rsidP="008C225A">
            <w:pPr>
              <w:pStyle w:val="TAC"/>
            </w:pPr>
            <w:r w:rsidRPr="0006458D">
              <w:t>8</w:t>
            </w:r>
          </w:p>
        </w:tc>
      </w:tr>
      <w:tr w:rsidR="0006458D" w:rsidRPr="0006458D" w14:paraId="32BA6D0D" w14:textId="77777777" w:rsidTr="008C225A">
        <w:trPr>
          <w:jc w:val="center"/>
        </w:trPr>
        <w:tc>
          <w:tcPr>
            <w:tcW w:w="3950" w:type="dxa"/>
          </w:tcPr>
          <w:p w14:paraId="068366D5" w14:textId="77777777" w:rsidR="002E4ED0" w:rsidRPr="0006458D" w:rsidRDefault="002E4ED0"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A0CA702" w14:textId="77777777" w:rsidR="002E4ED0" w:rsidRPr="0006458D" w:rsidRDefault="002E4ED0" w:rsidP="008C225A">
            <w:pPr>
              <w:pStyle w:val="TAC"/>
            </w:pPr>
            <w:r w:rsidRPr="0006458D">
              <w:rPr>
                <w:lang w:eastAsia="zh-CN"/>
              </w:rPr>
              <w:t>8224</w:t>
            </w:r>
          </w:p>
        </w:tc>
        <w:tc>
          <w:tcPr>
            <w:tcW w:w="1077" w:type="dxa"/>
            <w:vAlign w:val="center"/>
          </w:tcPr>
          <w:p w14:paraId="526FE951" w14:textId="77777777" w:rsidR="002E4ED0" w:rsidRPr="0006458D" w:rsidRDefault="002E4ED0" w:rsidP="008C225A">
            <w:pPr>
              <w:pStyle w:val="TAC"/>
            </w:pPr>
            <w:r w:rsidRPr="0006458D">
              <w:rPr>
                <w:lang w:eastAsia="zh-CN"/>
              </w:rPr>
              <w:t>8224</w:t>
            </w:r>
          </w:p>
        </w:tc>
        <w:tc>
          <w:tcPr>
            <w:tcW w:w="1076" w:type="dxa"/>
          </w:tcPr>
          <w:p w14:paraId="2A56B05A" w14:textId="77777777" w:rsidR="002E4ED0" w:rsidRPr="0006458D" w:rsidRDefault="002E4ED0" w:rsidP="008C225A">
            <w:pPr>
              <w:pStyle w:val="TAC"/>
            </w:pPr>
            <w:r w:rsidRPr="0006458D">
              <w:rPr>
                <w:lang w:eastAsia="zh-CN"/>
              </w:rPr>
              <w:t>7976</w:t>
            </w:r>
          </w:p>
        </w:tc>
        <w:tc>
          <w:tcPr>
            <w:tcW w:w="1077" w:type="dxa"/>
            <w:vAlign w:val="center"/>
          </w:tcPr>
          <w:p w14:paraId="5AB8440F" w14:textId="77777777" w:rsidR="002E4ED0" w:rsidRPr="0006458D" w:rsidRDefault="002E4ED0" w:rsidP="008C225A">
            <w:pPr>
              <w:pStyle w:val="TAC"/>
            </w:pPr>
            <w:r w:rsidRPr="0006458D">
              <w:rPr>
                <w:lang w:eastAsia="zh-CN"/>
              </w:rPr>
              <w:t>8224</w:t>
            </w:r>
          </w:p>
        </w:tc>
        <w:tc>
          <w:tcPr>
            <w:tcW w:w="1077" w:type="dxa"/>
            <w:vAlign w:val="center"/>
          </w:tcPr>
          <w:p w14:paraId="6A17EBB5" w14:textId="77777777" w:rsidR="002E4ED0" w:rsidRPr="0006458D" w:rsidRDefault="002E4ED0" w:rsidP="008C225A">
            <w:pPr>
              <w:pStyle w:val="TAC"/>
            </w:pPr>
            <w:r w:rsidRPr="0006458D">
              <w:rPr>
                <w:lang w:eastAsia="zh-CN"/>
              </w:rPr>
              <w:t>8224</w:t>
            </w:r>
          </w:p>
        </w:tc>
      </w:tr>
      <w:tr w:rsidR="0006458D" w:rsidRPr="0006458D" w14:paraId="3447C1E2" w14:textId="77777777" w:rsidTr="008C225A">
        <w:trPr>
          <w:jc w:val="center"/>
        </w:trPr>
        <w:tc>
          <w:tcPr>
            <w:tcW w:w="3950" w:type="dxa"/>
          </w:tcPr>
          <w:p w14:paraId="34F64D96" w14:textId="77777777" w:rsidR="002E4ED0" w:rsidRPr="0006458D" w:rsidRDefault="002E4ED0" w:rsidP="008C225A">
            <w:pPr>
              <w:pStyle w:val="TAC"/>
              <w:rPr>
                <w:lang w:eastAsia="zh-CN"/>
              </w:rPr>
            </w:pPr>
            <w:r w:rsidRPr="0006458D">
              <w:t xml:space="preserve">Total number of bits per </w:t>
            </w:r>
            <w:r w:rsidRPr="0006458D">
              <w:rPr>
                <w:lang w:eastAsia="zh-CN"/>
              </w:rPr>
              <w:t>slot</w:t>
            </w:r>
          </w:p>
        </w:tc>
        <w:tc>
          <w:tcPr>
            <w:tcW w:w="1076" w:type="dxa"/>
            <w:vAlign w:val="center"/>
          </w:tcPr>
          <w:p w14:paraId="680B405E" w14:textId="77777777" w:rsidR="002E4ED0" w:rsidRPr="0006458D" w:rsidRDefault="002E4ED0" w:rsidP="008C225A">
            <w:pPr>
              <w:pStyle w:val="TAC"/>
            </w:pPr>
            <w:r w:rsidRPr="0006458D">
              <w:t>50688</w:t>
            </w:r>
          </w:p>
        </w:tc>
        <w:tc>
          <w:tcPr>
            <w:tcW w:w="1077" w:type="dxa"/>
            <w:vAlign w:val="center"/>
          </w:tcPr>
          <w:p w14:paraId="12B13DED" w14:textId="77777777" w:rsidR="002E4ED0" w:rsidRPr="0006458D" w:rsidRDefault="002E4ED0" w:rsidP="008C225A">
            <w:pPr>
              <w:pStyle w:val="TAC"/>
            </w:pPr>
            <w:r w:rsidRPr="0006458D">
              <w:t>101376</w:t>
            </w:r>
          </w:p>
        </w:tc>
        <w:tc>
          <w:tcPr>
            <w:tcW w:w="1076" w:type="dxa"/>
          </w:tcPr>
          <w:p w14:paraId="34A17687" w14:textId="77777777" w:rsidR="002E4ED0" w:rsidRPr="0006458D" w:rsidRDefault="002E4ED0" w:rsidP="008C225A">
            <w:pPr>
              <w:pStyle w:val="TAC"/>
            </w:pPr>
            <w:r w:rsidRPr="0006458D">
              <w:t>24576</w:t>
            </w:r>
          </w:p>
        </w:tc>
        <w:tc>
          <w:tcPr>
            <w:tcW w:w="1077" w:type="dxa"/>
            <w:vAlign w:val="center"/>
          </w:tcPr>
          <w:p w14:paraId="314CF32F" w14:textId="77777777" w:rsidR="002E4ED0" w:rsidRPr="0006458D" w:rsidRDefault="002E4ED0" w:rsidP="008C225A">
            <w:pPr>
              <w:pStyle w:val="TAC"/>
            </w:pPr>
            <w:r w:rsidRPr="0006458D">
              <w:t>50688</w:t>
            </w:r>
          </w:p>
        </w:tc>
        <w:tc>
          <w:tcPr>
            <w:tcW w:w="1077" w:type="dxa"/>
            <w:vAlign w:val="center"/>
          </w:tcPr>
          <w:p w14:paraId="701A1941" w14:textId="77777777" w:rsidR="002E4ED0" w:rsidRPr="0006458D" w:rsidRDefault="002E4ED0" w:rsidP="008C225A">
            <w:pPr>
              <w:pStyle w:val="TAC"/>
            </w:pPr>
            <w:r w:rsidRPr="0006458D">
              <w:t>101376</w:t>
            </w:r>
          </w:p>
        </w:tc>
      </w:tr>
      <w:tr w:rsidR="0006458D" w:rsidRPr="0006458D" w14:paraId="69ED5F5C" w14:textId="77777777" w:rsidTr="008C225A">
        <w:trPr>
          <w:jc w:val="center"/>
        </w:trPr>
        <w:tc>
          <w:tcPr>
            <w:tcW w:w="3950" w:type="dxa"/>
          </w:tcPr>
          <w:p w14:paraId="3FE5CAE7" w14:textId="77777777" w:rsidR="002E4ED0" w:rsidRPr="0006458D" w:rsidRDefault="002E4ED0" w:rsidP="008C225A">
            <w:pPr>
              <w:pStyle w:val="TAC"/>
              <w:rPr>
                <w:lang w:eastAsia="zh-CN"/>
              </w:rPr>
            </w:pPr>
            <w:r w:rsidRPr="0006458D">
              <w:t xml:space="preserve">Total symbols per </w:t>
            </w:r>
            <w:r w:rsidRPr="0006458D">
              <w:rPr>
                <w:lang w:eastAsia="zh-CN"/>
              </w:rPr>
              <w:t>slot</w:t>
            </w:r>
          </w:p>
        </w:tc>
        <w:tc>
          <w:tcPr>
            <w:tcW w:w="1076" w:type="dxa"/>
            <w:vAlign w:val="center"/>
          </w:tcPr>
          <w:p w14:paraId="6DA5C48D" w14:textId="77777777" w:rsidR="002E4ED0" w:rsidRPr="0006458D" w:rsidRDefault="002E4ED0" w:rsidP="008C225A">
            <w:pPr>
              <w:pStyle w:val="TAC"/>
            </w:pPr>
            <w:r w:rsidRPr="0006458D">
              <w:t>12672</w:t>
            </w:r>
          </w:p>
        </w:tc>
        <w:tc>
          <w:tcPr>
            <w:tcW w:w="1077" w:type="dxa"/>
            <w:vAlign w:val="center"/>
          </w:tcPr>
          <w:p w14:paraId="0B723DC0" w14:textId="77777777" w:rsidR="002E4ED0" w:rsidRPr="0006458D" w:rsidRDefault="002E4ED0" w:rsidP="008C225A">
            <w:pPr>
              <w:pStyle w:val="TAC"/>
            </w:pPr>
            <w:r w:rsidRPr="0006458D">
              <w:t>25344</w:t>
            </w:r>
          </w:p>
        </w:tc>
        <w:tc>
          <w:tcPr>
            <w:tcW w:w="1076" w:type="dxa"/>
          </w:tcPr>
          <w:p w14:paraId="38B7B136" w14:textId="77777777" w:rsidR="002E4ED0" w:rsidRPr="0006458D" w:rsidRDefault="002E4ED0" w:rsidP="008C225A">
            <w:pPr>
              <w:pStyle w:val="TAC"/>
            </w:pPr>
            <w:r w:rsidRPr="0006458D">
              <w:t>6144</w:t>
            </w:r>
          </w:p>
        </w:tc>
        <w:tc>
          <w:tcPr>
            <w:tcW w:w="1077" w:type="dxa"/>
            <w:vAlign w:val="center"/>
          </w:tcPr>
          <w:p w14:paraId="7A1642E0" w14:textId="77777777" w:rsidR="002E4ED0" w:rsidRPr="0006458D" w:rsidRDefault="002E4ED0" w:rsidP="008C225A">
            <w:pPr>
              <w:pStyle w:val="TAC"/>
            </w:pPr>
            <w:r w:rsidRPr="0006458D">
              <w:t>12672</w:t>
            </w:r>
          </w:p>
        </w:tc>
        <w:tc>
          <w:tcPr>
            <w:tcW w:w="1077" w:type="dxa"/>
            <w:vAlign w:val="center"/>
          </w:tcPr>
          <w:p w14:paraId="4310788C" w14:textId="77777777" w:rsidR="002E4ED0" w:rsidRPr="0006458D" w:rsidRDefault="002E4ED0" w:rsidP="008C225A">
            <w:pPr>
              <w:pStyle w:val="TAC"/>
            </w:pPr>
            <w:r w:rsidRPr="0006458D">
              <w:t>25344</w:t>
            </w:r>
          </w:p>
        </w:tc>
      </w:tr>
      <w:tr w:rsidR="0006458D" w:rsidRPr="0006458D" w14:paraId="15356F02" w14:textId="77777777" w:rsidTr="008C225A">
        <w:trPr>
          <w:jc w:val="center"/>
        </w:trPr>
        <w:tc>
          <w:tcPr>
            <w:tcW w:w="9333" w:type="dxa"/>
            <w:gridSpan w:val="6"/>
          </w:tcPr>
          <w:p w14:paraId="527037B8" w14:textId="2DD836C8" w:rsidR="002E4ED0" w:rsidRPr="0006458D" w:rsidRDefault="002E4ED0"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36166BE1" w14:textId="5ABA6DF2" w:rsidR="002E4ED0" w:rsidRPr="0006458D" w:rsidRDefault="002E4ED0"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w:t>
            </w:r>
            <w:r w:rsidRPr="0006458D">
              <w:rPr>
                <w:lang w:eastAsia="zh-CN"/>
              </w:rPr>
              <w:t>lause 5.2.2 of TS 38.212 [15].</w:t>
            </w:r>
          </w:p>
        </w:tc>
      </w:tr>
    </w:tbl>
    <w:p w14:paraId="25D6F244" w14:textId="77777777" w:rsidR="0070224F" w:rsidRPr="0006458D" w:rsidRDefault="0070224F" w:rsidP="0070224F">
      <w:pPr>
        <w:rPr>
          <w:noProof/>
          <w:lang w:eastAsia="zh-CN"/>
        </w:rPr>
      </w:pPr>
    </w:p>
    <w:p w14:paraId="4218F032" w14:textId="77777777" w:rsidR="0070224F" w:rsidRPr="0006458D" w:rsidRDefault="0070224F" w:rsidP="0070224F">
      <w:pPr>
        <w:pStyle w:val="Heading1"/>
        <w:rPr>
          <w:lang w:eastAsia="zh-CN"/>
        </w:rPr>
      </w:pPr>
      <w:bookmarkStart w:id="3272" w:name="_Toc13079969"/>
      <w:r w:rsidRPr="0006458D">
        <w:t>A.</w:t>
      </w:r>
      <w:r w:rsidRPr="0006458D">
        <w:rPr>
          <w:lang w:eastAsia="zh-CN"/>
        </w:rPr>
        <w:t>5</w:t>
      </w:r>
      <w:r w:rsidRPr="0006458D">
        <w:tab/>
        <w:t>Fixed Reference Channels for performance requirements (</w:t>
      </w:r>
      <w:r w:rsidRPr="0006458D">
        <w:rPr>
          <w:lang w:eastAsia="zh-CN"/>
        </w:rPr>
        <w:t>64QAM, R=567/1024</w:t>
      </w:r>
      <w:r w:rsidRPr="0006458D">
        <w:t>)</w:t>
      </w:r>
      <w:bookmarkEnd w:id="3272"/>
    </w:p>
    <w:p w14:paraId="51C391AB" w14:textId="2D35918E" w:rsidR="0070224F" w:rsidRPr="0006458D" w:rsidRDefault="0070224F" w:rsidP="0070224F">
      <w:pPr>
        <w:rPr>
          <w:lang w:eastAsia="zh-CN"/>
        </w:rPr>
      </w:pPr>
      <w:r w:rsidRPr="0006458D">
        <w:t xml:space="preserve">The parameters for the reference measurement channels are specified in </w:t>
      </w:r>
      <w:r w:rsidRPr="0006458D">
        <w:rPr>
          <w:lang w:eastAsia="zh-CN"/>
        </w:rPr>
        <w:t xml:space="preserve">table A.5-2 </w:t>
      </w:r>
      <w:r w:rsidRPr="0006458D">
        <w:t>for FR</w:t>
      </w:r>
      <w:r w:rsidRPr="0006458D">
        <w:rPr>
          <w:lang w:eastAsia="zh-CN"/>
        </w:rPr>
        <w:t>1</w:t>
      </w:r>
      <w:r w:rsidRPr="0006458D">
        <w:t xml:space="preserve"> PUSCH performance requirements</w:t>
      </w:r>
      <w:r w:rsidRPr="0006458D">
        <w:rPr>
          <w:lang w:eastAsia="zh-CN"/>
        </w:rPr>
        <w:t>:</w:t>
      </w:r>
    </w:p>
    <w:p w14:paraId="72FD6E8D" w14:textId="483D3789" w:rsidR="0070224F" w:rsidRPr="0006458D" w:rsidRDefault="0070224F" w:rsidP="00FA3B41">
      <w:pPr>
        <w:pStyle w:val="B1"/>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2</w:t>
      </w:r>
      <w:r w:rsidRPr="0006458D">
        <w:t xml:space="preserve"> for FR1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1 transmission layer</w:t>
      </w:r>
      <w:r w:rsidRPr="0006458D">
        <w:t>.</w:t>
      </w:r>
    </w:p>
    <w:p w14:paraId="7F8715C6" w14:textId="67070DBE" w:rsidR="0070224F" w:rsidRPr="0006458D" w:rsidRDefault="0070224F" w:rsidP="0070224F">
      <w:pPr>
        <w:rPr>
          <w:lang w:eastAsia="zh-CN"/>
        </w:rPr>
      </w:pPr>
      <w:r w:rsidRPr="0006458D">
        <w:t>The parameters for the reference measurement channels are specified in table A.</w:t>
      </w:r>
      <w:r w:rsidRPr="0006458D">
        <w:rPr>
          <w:lang w:eastAsia="zh-CN"/>
        </w:rPr>
        <w:t>5</w:t>
      </w:r>
      <w:r w:rsidRPr="0006458D">
        <w:t>-</w:t>
      </w:r>
      <w:r w:rsidRPr="0006458D">
        <w:rPr>
          <w:lang w:eastAsia="zh-CN"/>
        </w:rPr>
        <w:t>3</w:t>
      </w:r>
      <w:r w:rsidRPr="0006458D">
        <w:t xml:space="preserve"> </w:t>
      </w:r>
      <w:r w:rsidR="002E4ED0" w:rsidRPr="0006458D">
        <w:rPr>
          <w:lang w:eastAsia="zh-CN"/>
        </w:rPr>
        <w:t xml:space="preserve">to table A.5-4 </w:t>
      </w:r>
      <w:r w:rsidRPr="0006458D">
        <w:t>for FR</w:t>
      </w:r>
      <w:r w:rsidRPr="0006458D">
        <w:rPr>
          <w:lang w:eastAsia="zh-CN"/>
        </w:rPr>
        <w:t>2</w:t>
      </w:r>
      <w:r w:rsidRPr="0006458D">
        <w:t xml:space="preserve"> PUSCH performance requirements</w:t>
      </w:r>
      <w:r w:rsidRPr="0006458D">
        <w:rPr>
          <w:lang w:eastAsia="zh-CN"/>
        </w:rPr>
        <w:t>:</w:t>
      </w:r>
    </w:p>
    <w:p w14:paraId="1AD37176" w14:textId="5B0E1898" w:rsidR="002E4ED0" w:rsidRPr="0006458D" w:rsidRDefault="0070224F"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3</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pos0</w:t>
      </w:r>
      <w:r w:rsidRPr="0006458D">
        <w:rPr>
          <w:lang w:eastAsia="zh-CN"/>
        </w:rPr>
        <w:t xml:space="preserve"> and 1 transmission layer</w:t>
      </w:r>
      <w:r w:rsidRPr="0006458D">
        <w:t>.</w:t>
      </w:r>
      <w:r w:rsidR="002E4ED0" w:rsidRPr="0006458D">
        <w:rPr>
          <w:lang w:eastAsia="zh-CN"/>
        </w:rPr>
        <w:t xml:space="preserve"> </w:t>
      </w:r>
    </w:p>
    <w:p w14:paraId="3CB46ED2" w14:textId="1344315C" w:rsidR="002E4ED0" w:rsidRPr="0006458D" w:rsidRDefault="002E4ED0" w:rsidP="002E4ED0">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4</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006E72F2" w:rsidRPr="0006458D">
        <w:rPr>
          <w:i/>
          <w:lang w:eastAsia="zh-CN"/>
        </w:rPr>
        <w:t>Additional DM-RS position = pos1</w:t>
      </w:r>
      <w:r w:rsidRPr="0006458D">
        <w:rPr>
          <w:lang w:eastAsia="zh-CN"/>
        </w:rPr>
        <w:t xml:space="preserve"> and 1 transmission layer</w:t>
      </w:r>
      <w:r w:rsidRPr="0006458D">
        <w:t>.</w:t>
      </w:r>
    </w:p>
    <w:p w14:paraId="7C5B4530" w14:textId="77777777" w:rsidR="0070224F" w:rsidRPr="0006458D" w:rsidRDefault="0070224F" w:rsidP="0070224F">
      <w:pPr>
        <w:pStyle w:val="B1"/>
        <w:rPr>
          <w:lang w:eastAsia="zh-CN"/>
        </w:rPr>
      </w:pPr>
    </w:p>
    <w:p w14:paraId="547A30CE" w14:textId="6F972C66" w:rsidR="0070224F" w:rsidRPr="0006458D" w:rsidRDefault="0070224F" w:rsidP="0070224F">
      <w:pPr>
        <w:pStyle w:val="TH"/>
        <w:rPr>
          <w:lang w:eastAsia="zh-CN"/>
        </w:rPr>
      </w:pPr>
      <w:r w:rsidRPr="0006458D">
        <w:rPr>
          <w:rFonts w:eastAsia="Malgun Gothic"/>
        </w:rPr>
        <w:t>Table A.</w:t>
      </w:r>
      <w:r w:rsidRPr="0006458D">
        <w:rPr>
          <w:lang w:eastAsia="zh-CN"/>
        </w:rPr>
        <w:t>5</w:t>
      </w:r>
      <w:r w:rsidRPr="0006458D">
        <w:rPr>
          <w:rFonts w:eastAsia="Malgun Gothic"/>
        </w:rPr>
        <w:t xml:space="preserve">-1: </w:t>
      </w:r>
      <w:r w:rsidR="002E4ED0" w:rsidRPr="0006458D">
        <w:rPr>
          <w:rFonts w:eastAsia="Malgun Gothic"/>
        </w:rPr>
        <w:t>Void</w:t>
      </w:r>
    </w:p>
    <w:p w14:paraId="17F7C911" w14:textId="77777777" w:rsidR="0070224F" w:rsidRPr="0006458D" w:rsidRDefault="0070224F" w:rsidP="0070224F">
      <w:pPr>
        <w:rPr>
          <w:noProof/>
          <w:lang w:eastAsia="zh-CN"/>
        </w:rPr>
      </w:pPr>
    </w:p>
    <w:p w14:paraId="17E94328" w14:textId="328F1BAD" w:rsidR="0070224F" w:rsidRPr="0006458D" w:rsidRDefault="0070224F" w:rsidP="0070224F">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06458D" w:rsidRPr="0006458D" w14:paraId="2E0908B7" w14:textId="77777777" w:rsidTr="0070224F">
        <w:trPr>
          <w:jc w:val="center"/>
        </w:trPr>
        <w:tc>
          <w:tcPr>
            <w:tcW w:w="2421" w:type="dxa"/>
          </w:tcPr>
          <w:p w14:paraId="6AC20EED" w14:textId="77777777" w:rsidR="0070224F" w:rsidRPr="0006458D" w:rsidRDefault="0070224F" w:rsidP="0070224F">
            <w:pPr>
              <w:pStyle w:val="TAH"/>
            </w:pPr>
            <w:r w:rsidRPr="0006458D">
              <w:t>Reference channel</w:t>
            </w:r>
          </w:p>
        </w:tc>
        <w:tc>
          <w:tcPr>
            <w:tcW w:w="1070" w:type="dxa"/>
          </w:tcPr>
          <w:p w14:paraId="31C3792F" w14:textId="77777777" w:rsidR="0070224F" w:rsidRPr="0006458D" w:rsidRDefault="0070224F" w:rsidP="0070224F">
            <w:pPr>
              <w:pStyle w:val="TAH"/>
            </w:pPr>
            <w:r w:rsidRPr="0006458D">
              <w:rPr>
                <w:lang w:eastAsia="zh-CN"/>
              </w:rPr>
              <w:t>G-FR1-A5-8</w:t>
            </w:r>
          </w:p>
        </w:tc>
        <w:tc>
          <w:tcPr>
            <w:tcW w:w="1071" w:type="dxa"/>
          </w:tcPr>
          <w:p w14:paraId="330CC6CF" w14:textId="77777777" w:rsidR="0070224F" w:rsidRPr="0006458D" w:rsidRDefault="0070224F" w:rsidP="0070224F">
            <w:pPr>
              <w:pStyle w:val="TAH"/>
            </w:pPr>
            <w:r w:rsidRPr="0006458D">
              <w:rPr>
                <w:lang w:eastAsia="zh-CN"/>
              </w:rPr>
              <w:t>G-FR1-A5-9</w:t>
            </w:r>
          </w:p>
        </w:tc>
        <w:tc>
          <w:tcPr>
            <w:tcW w:w="1070" w:type="dxa"/>
          </w:tcPr>
          <w:p w14:paraId="0C33B8A9" w14:textId="77777777" w:rsidR="0070224F" w:rsidRPr="0006458D" w:rsidRDefault="0070224F" w:rsidP="0070224F">
            <w:pPr>
              <w:pStyle w:val="TAH"/>
            </w:pPr>
            <w:r w:rsidRPr="0006458D">
              <w:rPr>
                <w:lang w:eastAsia="zh-CN"/>
              </w:rPr>
              <w:t>G-FR1-A5-10</w:t>
            </w:r>
          </w:p>
        </w:tc>
        <w:tc>
          <w:tcPr>
            <w:tcW w:w="1071" w:type="dxa"/>
          </w:tcPr>
          <w:p w14:paraId="373FED7B" w14:textId="77777777" w:rsidR="0070224F" w:rsidRPr="0006458D" w:rsidRDefault="0070224F" w:rsidP="0070224F">
            <w:pPr>
              <w:pStyle w:val="TAH"/>
            </w:pPr>
            <w:r w:rsidRPr="0006458D">
              <w:rPr>
                <w:lang w:eastAsia="zh-CN"/>
              </w:rPr>
              <w:t>G-FR1-A5-11</w:t>
            </w:r>
          </w:p>
        </w:tc>
        <w:tc>
          <w:tcPr>
            <w:tcW w:w="1070" w:type="dxa"/>
          </w:tcPr>
          <w:p w14:paraId="2A866977" w14:textId="77777777" w:rsidR="0070224F" w:rsidRPr="0006458D" w:rsidRDefault="0070224F" w:rsidP="0070224F">
            <w:pPr>
              <w:pStyle w:val="TAH"/>
            </w:pPr>
            <w:r w:rsidRPr="0006458D">
              <w:rPr>
                <w:lang w:eastAsia="zh-CN"/>
              </w:rPr>
              <w:t>G-FR1-A5-12</w:t>
            </w:r>
          </w:p>
        </w:tc>
        <w:tc>
          <w:tcPr>
            <w:tcW w:w="1071" w:type="dxa"/>
          </w:tcPr>
          <w:p w14:paraId="0188D5A6" w14:textId="77777777" w:rsidR="0070224F" w:rsidRPr="0006458D" w:rsidRDefault="0070224F" w:rsidP="0070224F">
            <w:pPr>
              <w:pStyle w:val="TAH"/>
            </w:pPr>
            <w:r w:rsidRPr="0006458D">
              <w:rPr>
                <w:lang w:eastAsia="zh-CN"/>
              </w:rPr>
              <w:t>G-FR1-A5-13</w:t>
            </w:r>
          </w:p>
        </w:tc>
        <w:tc>
          <w:tcPr>
            <w:tcW w:w="1071" w:type="dxa"/>
          </w:tcPr>
          <w:p w14:paraId="7978E57E" w14:textId="77777777" w:rsidR="0070224F" w:rsidRPr="0006458D" w:rsidRDefault="0070224F" w:rsidP="0070224F">
            <w:pPr>
              <w:pStyle w:val="TAH"/>
              <w:rPr>
                <w:lang w:eastAsia="zh-CN"/>
              </w:rPr>
            </w:pPr>
            <w:r w:rsidRPr="0006458D">
              <w:rPr>
                <w:lang w:eastAsia="zh-CN"/>
              </w:rPr>
              <w:t>G-FR1-A5-14</w:t>
            </w:r>
          </w:p>
        </w:tc>
      </w:tr>
      <w:tr w:rsidR="0006458D" w:rsidRPr="0006458D" w14:paraId="3950D87B" w14:textId="77777777" w:rsidTr="0070224F">
        <w:trPr>
          <w:jc w:val="center"/>
        </w:trPr>
        <w:tc>
          <w:tcPr>
            <w:tcW w:w="2421" w:type="dxa"/>
          </w:tcPr>
          <w:p w14:paraId="2BA00FC0" w14:textId="77777777" w:rsidR="0070224F" w:rsidRPr="0006458D" w:rsidRDefault="0070224F" w:rsidP="0070224F">
            <w:pPr>
              <w:pStyle w:val="TAC"/>
              <w:rPr>
                <w:lang w:eastAsia="zh-CN"/>
              </w:rPr>
            </w:pPr>
            <w:r w:rsidRPr="0006458D">
              <w:rPr>
                <w:lang w:eastAsia="zh-CN"/>
              </w:rPr>
              <w:t>Subcarrier spacing [kHz]</w:t>
            </w:r>
          </w:p>
        </w:tc>
        <w:tc>
          <w:tcPr>
            <w:tcW w:w="1070" w:type="dxa"/>
          </w:tcPr>
          <w:p w14:paraId="3689063A" w14:textId="77777777" w:rsidR="0070224F" w:rsidRPr="0006458D" w:rsidRDefault="0070224F" w:rsidP="0070224F">
            <w:pPr>
              <w:pStyle w:val="TAC"/>
              <w:rPr>
                <w:lang w:eastAsia="zh-CN"/>
              </w:rPr>
            </w:pPr>
            <w:r w:rsidRPr="0006458D">
              <w:rPr>
                <w:lang w:eastAsia="zh-CN"/>
              </w:rPr>
              <w:t>15</w:t>
            </w:r>
          </w:p>
        </w:tc>
        <w:tc>
          <w:tcPr>
            <w:tcW w:w="1071" w:type="dxa"/>
          </w:tcPr>
          <w:p w14:paraId="41C0B1DE" w14:textId="77777777" w:rsidR="0070224F" w:rsidRPr="0006458D" w:rsidRDefault="0070224F" w:rsidP="0070224F">
            <w:pPr>
              <w:pStyle w:val="TAC"/>
            </w:pPr>
            <w:r w:rsidRPr="0006458D">
              <w:rPr>
                <w:lang w:eastAsia="zh-CN"/>
              </w:rPr>
              <w:t>15</w:t>
            </w:r>
          </w:p>
        </w:tc>
        <w:tc>
          <w:tcPr>
            <w:tcW w:w="1070" w:type="dxa"/>
          </w:tcPr>
          <w:p w14:paraId="1874607A" w14:textId="77777777" w:rsidR="0070224F" w:rsidRPr="0006458D" w:rsidRDefault="0070224F" w:rsidP="0070224F">
            <w:pPr>
              <w:pStyle w:val="TAC"/>
            </w:pPr>
            <w:r w:rsidRPr="0006458D">
              <w:rPr>
                <w:lang w:eastAsia="zh-CN"/>
              </w:rPr>
              <w:t>15</w:t>
            </w:r>
          </w:p>
        </w:tc>
        <w:tc>
          <w:tcPr>
            <w:tcW w:w="1071" w:type="dxa"/>
          </w:tcPr>
          <w:p w14:paraId="43A5DF18" w14:textId="77777777" w:rsidR="0070224F" w:rsidRPr="0006458D" w:rsidRDefault="0070224F" w:rsidP="0070224F">
            <w:pPr>
              <w:pStyle w:val="TAC"/>
            </w:pPr>
            <w:r w:rsidRPr="0006458D">
              <w:rPr>
                <w:lang w:eastAsia="zh-CN"/>
              </w:rPr>
              <w:t>30</w:t>
            </w:r>
          </w:p>
        </w:tc>
        <w:tc>
          <w:tcPr>
            <w:tcW w:w="1070" w:type="dxa"/>
          </w:tcPr>
          <w:p w14:paraId="4D6C6D17" w14:textId="77777777" w:rsidR="0070224F" w:rsidRPr="0006458D" w:rsidRDefault="0070224F" w:rsidP="0070224F">
            <w:pPr>
              <w:pStyle w:val="TAC"/>
            </w:pPr>
            <w:r w:rsidRPr="0006458D">
              <w:rPr>
                <w:lang w:eastAsia="zh-CN"/>
              </w:rPr>
              <w:t>30</w:t>
            </w:r>
          </w:p>
        </w:tc>
        <w:tc>
          <w:tcPr>
            <w:tcW w:w="1071" w:type="dxa"/>
          </w:tcPr>
          <w:p w14:paraId="53A1EF3C" w14:textId="77777777" w:rsidR="0070224F" w:rsidRPr="0006458D" w:rsidRDefault="0070224F" w:rsidP="0070224F">
            <w:pPr>
              <w:pStyle w:val="TAC"/>
            </w:pPr>
            <w:r w:rsidRPr="0006458D">
              <w:rPr>
                <w:lang w:eastAsia="zh-CN"/>
              </w:rPr>
              <w:t>30</w:t>
            </w:r>
          </w:p>
        </w:tc>
        <w:tc>
          <w:tcPr>
            <w:tcW w:w="1071" w:type="dxa"/>
          </w:tcPr>
          <w:p w14:paraId="0663AF83" w14:textId="77777777" w:rsidR="0070224F" w:rsidRPr="0006458D" w:rsidRDefault="0070224F" w:rsidP="0070224F">
            <w:pPr>
              <w:pStyle w:val="TAC"/>
            </w:pPr>
            <w:r w:rsidRPr="0006458D">
              <w:rPr>
                <w:lang w:eastAsia="zh-CN"/>
              </w:rPr>
              <w:t>30</w:t>
            </w:r>
          </w:p>
        </w:tc>
      </w:tr>
      <w:tr w:rsidR="0006458D" w:rsidRPr="0006458D" w14:paraId="1210070C" w14:textId="77777777" w:rsidTr="0070224F">
        <w:trPr>
          <w:jc w:val="center"/>
        </w:trPr>
        <w:tc>
          <w:tcPr>
            <w:tcW w:w="2421" w:type="dxa"/>
          </w:tcPr>
          <w:p w14:paraId="6D8DC0BF" w14:textId="77777777" w:rsidR="0070224F" w:rsidRPr="0006458D" w:rsidRDefault="0070224F" w:rsidP="0070224F">
            <w:pPr>
              <w:pStyle w:val="TAC"/>
            </w:pPr>
            <w:r w:rsidRPr="0006458D">
              <w:t>Allocated resource blocks</w:t>
            </w:r>
          </w:p>
        </w:tc>
        <w:tc>
          <w:tcPr>
            <w:tcW w:w="1070" w:type="dxa"/>
          </w:tcPr>
          <w:p w14:paraId="722845F6" w14:textId="77777777" w:rsidR="0070224F" w:rsidRPr="0006458D" w:rsidRDefault="0070224F" w:rsidP="0070224F">
            <w:pPr>
              <w:pStyle w:val="TAC"/>
              <w:rPr>
                <w:rFonts w:eastAsia="Yu Mincho"/>
              </w:rPr>
            </w:pPr>
            <w:r w:rsidRPr="0006458D">
              <w:rPr>
                <w:rFonts w:eastAsia="Yu Mincho"/>
              </w:rPr>
              <w:t>25</w:t>
            </w:r>
          </w:p>
        </w:tc>
        <w:tc>
          <w:tcPr>
            <w:tcW w:w="1071" w:type="dxa"/>
          </w:tcPr>
          <w:p w14:paraId="0E10E1D6" w14:textId="77777777" w:rsidR="0070224F" w:rsidRPr="0006458D" w:rsidRDefault="0070224F" w:rsidP="0070224F">
            <w:pPr>
              <w:pStyle w:val="TAC"/>
              <w:rPr>
                <w:rFonts w:eastAsia="Yu Mincho"/>
              </w:rPr>
            </w:pPr>
            <w:r w:rsidRPr="0006458D">
              <w:rPr>
                <w:rFonts w:eastAsia="Yu Mincho"/>
              </w:rPr>
              <w:t>52</w:t>
            </w:r>
          </w:p>
        </w:tc>
        <w:tc>
          <w:tcPr>
            <w:tcW w:w="1070" w:type="dxa"/>
          </w:tcPr>
          <w:p w14:paraId="38B47EC6" w14:textId="77777777" w:rsidR="0070224F" w:rsidRPr="0006458D" w:rsidRDefault="0070224F" w:rsidP="0070224F">
            <w:pPr>
              <w:pStyle w:val="TAC"/>
              <w:rPr>
                <w:lang w:eastAsia="zh-CN"/>
              </w:rPr>
            </w:pPr>
            <w:r w:rsidRPr="0006458D">
              <w:rPr>
                <w:lang w:eastAsia="zh-CN"/>
              </w:rPr>
              <w:t>106</w:t>
            </w:r>
          </w:p>
        </w:tc>
        <w:tc>
          <w:tcPr>
            <w:tcW w:w="1071" w:type="dxa"/>
          </w:tcPr>
          <w:p w14:paraId="7F7035F6" w14:textId="77777777" w:rsidR="0070224F" w:rsidRPr="0006458D" w:rsidRDefault="0070224F" w:rsidP="0070224F">
            <w:pPr>
              <w:pStyle w:val="TAC"/>
              <w:rPr>
                <w:rFonts w:eastAsia="Yu Mincho"/>
              </w:rPr>
            </w:pPr>
            <w:r w:rsidRPr="0006458D">
              <w:rPr>
                <w:rFonts w:eastAsia="Yu Mincho"/>
              </w:rPr>
              <w:t>24</w:t>
            </w:r>
          </w:p>
        </w:tc>
        <w:tc>
          <w:tcPr>
            <w:tcW w:w="1070" w:type="dxa"/>
          </w:tcPr>
          <w:p w14:paraId="0ED31BE0" w14:textId="77777777" w:rsidR="0070224F" w:rsidRPr="0006458D" w:rsidRDefault="0070224F" w:rsidP="0070224F">
            <w:pPr>
              <w:pStyle w:val="TAC"/>
              <w:rPr>
                <w:rFonts w:eastAsia="Yu Mincho"/>
              </w:rPr>
            </w:pPr>
            <w:r w:rsidRPr="0006458D">
              <w:rPr>
                <w:rFonts w:eastAsia="Yu Mincho"/>
              </w:rPr>
              <w:t>51</w:t>
            </w:r>
          </w:p>
        </w:tc>
        <w:tc>
          <w:tcPr>
            <w:tcW w:w="1071" w:type="dxa"/>
          </w:tcPr>
          <w:p w14:paraId="53E11D71" w14:textId="77777777" w:rsidR="0070224F" w:rsidRPr="0006458D" w:rsidRDefault="0070224F" w:rsidP="0070224F">
            <w:pPr>
              <w:pStyle w:val="TAC"/>
              <w:rPr>
                <w:rFonts w:eastAsia="Yu Mincho"/>
              </w:rPr>
            </w:pPr>
            <w:r w:rsidRPr="0006458D">
              <w:rPr>
                <w:rFonts w:eastAsia="Yu Mincho"/>
              </w:rPr>
              <w:t>106</w:t>
            </w:r>
          </w:p>
        </w:tc>
        <w:tc>
          <w:tcPr>
            <w:tcW w:w="1071" w:type="dxa"/>
          </w:tcPr>
          <w:p w14:paraId="7E33534F" w14:textId="77777777" w:rsidR="0070224F" w:rsidRPr="0006458D" w:rsidRDefault="0070224F" w:rsidP="0070224F">
            <w:pPr>
              <w:pStyle w:val="TAC"/>
              <w:rPr>
                <w:rFonts w:eastAsia="Yu Mincho"/>
              </w:rPr>
            </w:pPr>
            <w:r w:rsidRPr="0006458D">
              <w:rPr>
                <w:rFonts w:eastAsia="Yu Mincho"/>
              </w:rPr>
              <w:t>273</w:t>
            </w:r>
          </w:p>
        </w:tc>
      </w:tr>
      <w:tr w:rsidR="0006458D" w:rsidRPr="0006458D" w14:paraId="72F7CE6A" w14:textId="77777777" w:rsidTr="0070224F">
        <w:trPr>
          <w:jc w:val="center"/>
        </w:trPr>
        <w:tc>
          <w:tcPr>
            <w:tcW w:w="2421" w:type="dxa"/>
          </w:tcPr>
          <w:p w14:paraId="0BEB08E4"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52C0C8C7" w14:textId="77777777" w:rsidR="0070224F" w:rsidRPr="0006458D" w:rsidRDefault="0070224F" w:rsidP="0070224F">
            <w:pPr>
              <w:pStyle w:val="TAC"/>
              <w:rPr>
                <w:lang w:eastAsia="zh-CN"/>
              </w:rPr>
            </w:pPr>
            <w:r w:rsidRPr="0006458D">
              <w:rPr>
                <w:lang w:eastAsia="zh-CN"/>
              </w:rPr>
              <w:t>12</w:t>
            </w:r>
          </w:p>
        </w:tc>
        <w:tc>
          <w:tcPr>
            <w:tcW w:w="1071" w:type="dxa"/>
          </w:tcPr>
          <w:p w14:paraId="48E34BBD" w14:textId="77777777" w:rsidR="0070224F" w:rsidRPr="0006458D" w:rsidRDefault="0070224F" w:rsidP="0070224F">
            <w:pPr>
              <w:pStyle w:val="TAC"/>
            </w:pPr>
            <w:r w:rsidRPr="0006458D">
              <w:rPr>
                <w:lang w:eastAsia="zh-CN"/>
              </w:rPr>
              <w:t>12</w:t>
            </w:r>
          </w:p>
        </w:tc>
        <w:tc>
          <w:tcPr>
            <w:tcW w:w="1070" w:type="dxa"/>
          </w:tcPr>
          <w:p w14:paraId="52DD7C82" w14:textId="77777777" w:rsidR="0070224F" w:rsidRPr="0006458D" w:rsidRDefault="0070224F" w:rsidP="0070224F">
            <w:pPr>
              <w:pStyle w:val="TAC"/>
            </w:pPr>
            <w:r w:rsidRPr="0006458D">
              <w:rPr>
                <w:lang w:eastAsia="zh-CN"/>
              </w:rPr>
              <w:t>12</w:t>
            </w:r>
          </w:p>
        </w:tc>
        <w:tc>
          <w:tcPr>
            <w:tcW w:w="1071" w:type="dxa"/>
          </w:tcPr>
          <w:p w14:paraId="15FE61D1" w14:textId="77777777" w:rsidR="0070224F" w:rsidRPr="0006458D" w:rsidRDefault="0070224F" w:rsidP="0070224F">
            <w:pPr>
              <w:pStyle w:val="TAC"/>
            </w:pPr>
            <w:r w:rsidRPr="0006458D">
              <w:rPr>
                <w:lang w:eastAsia="zh-CN"/>
              </w:rPr>
              <w:t>12</w:t>
            </w:r>
          </w:p>
        </w:tc>
        <w:tc>
          <w:tcPr>
            <w:tcW w:w="1070" w:type="dxa"/>
          </w:tcPr>
          <w:p w14:paraId="5AFB598E" w14:textId="77777777" w:rsidR="0070224F" w:rsidRPr="0006458D" w:rsidRDefault="0070224F" w:rsidP="0070224F">
            <w:pPr>
              <w:pStyle w:val="TAC"/>
            </w:pPr>
            <w:r w:rsidRPr="0006458D">
              <w:rPr>
                <w:lang w:eastAsia="zh-CN"/>
              </w:rPr>
              <w:t>12</w:t>
            </w:r>
          </w:p>
        </w:tc>
        <w:tc>
          <w:tcPr>
            <w:tcW w:w="1071" w:type="dxa"/>
          </w:tcPr>
          <w:p w14:paraId="77A77320" w14:textId="77777777" w:rsidR="0070224F" w:rsidRPr="0006458D" w:rsidRDefault="0070224F" w:rsidP="0070224F">
            <w:pPr>
              <w:pStyle w:val="TAC"/>
            </w:pPr>
            <w:r w:rsidRPr="0006458D">
              <w:rPr>
                <w:lang w:eastAsia="zh-CN"/>
              </w:rPr>
              <w:t>12</w:t>
            </w:r>
          </w:p>
        </w:tc>
        <w:tc>
          <w:tcPr>
            <w:tcW w:w="1071" w:type="dxa"/>
          </w:tcPr>
          <w:p w14:paraId="6DF88AF5" w14:textId="77777777" w:rsidR="0070224F" w:rsidRPr="0006458D" w:rsidRDefault="0070224F" w:rsidP="0070224F">
            <w:pPr>
              <w:pStyle w:val="TAC"/>
            </w:pPr>
            <w:r w:rsidRPr="0006458D">
              <w:rPr>
                <w:lang w:eastAsia="zh-CN"/>
              </w:rPr>
              <w:t>12</w:t>
            </w:r>
          </w:p>
        </w:tc>
      </w:tr>
      <w:tr w:rsidR="0006458D" w:rsidRPr="0006458D" w14:paraId="3BF1298F" w14:textId="77777777" w:rsidTr="0070224F">
        <w:trPr>
          <w:jc w:val="center"/>
        </w:trPr>
        <w:tc>
          <w:tcPr>
            <w:tcW w:w="2421" w:type="dxa"/>
          </w:tcPr>
          <w:p w14:paraId="27B6AAA0" w14:textId="77777777" w:rsidR="0070224F" w:rsidRPr="0006458D" w:rsidRDefault="0070224F" w:rsidP="0070224F">
            <w:pPr>
              <w:pStyle w:val="TAC"/>
            </w:pPr>
            <w:r w:rsidRPr="0006458D">
              <w:t>Modulation</w:t>
            </w:r>
          </w:p>
        </w:tc>
        <w:tc>
          <w:tcPr>
            <w:tcW w:w="1070" w:type="dxa"/>
          </w:tcPr>
          <w:p w14:paraId="25BC882E" w14:textId="77777777" w:rsidR="0070224F" w:rsidRPr="0006458D" w:rsidRDefault="0070224F" w:rsidP="0070224F">
            <w:pPr>
              <w:pStyle w:val="TAC"/>
              <w:rPr>
                <w:lang w:eastAsia="zh-CN"/>
              </w:rPr>
            </w:pPr>
            <w:r w:rsidRPr="0006458D">
              <w:rPr>
                <w:lang w:eastAsia="zh-CN"/>
              </w:rPr>
              <w:t>64QAM</w:t>
            </w:r>
          </w:p>
        </w:tc>
        <w:tc>
          <w:tcPr>
            <w:tcW w:w="1071" w:type="dxa"/>
          </w:tcPr>
          <w:p w14:paraId="4CC10E33" w14:textId="77777777" w:rsidR="0070224F" w:rsidRPr="0006458D" w:rsidRDefault="0070224F" w:rsidP="0070224F">
            <w:pPr>
              <w:pStyle w:val="TAC"/>
            </w:pPr>
            <w:r w:rsidRPr="0006458D">
              <w:rPr>
                <w:lang w:eastAsia="zh-CN"/>
              </w:rPr>
              <w:t>64QAM</w:t>
            </w:r>
          </w:p>
        </w:tc>
        <w:tc>
          <w:tcPr>
            <w:tcW w:w="1070" w:type="dxa"/>
          </w:tcPr>
          <w:p w14:paraId="254A8AED" w14:textId="77777777" w:rsidR="0070224F" w:rsidRPr="0006458D" w:rsidRDefault="0070224F" w:rsidP="0070224F">
            <w:pPr>
              <w:pStyle w:val="TAC"/>
            </w:pPr>
            <w:r w:rsidRPr="0006458D">
              <w:rPr>
                <w:lang w:eastAsia="zh-CN"/>
              </w:rPr>
              <w:t>64QAM</w:t>
            </w:r>
          </w:p>
        </w:tc>
        <w:tc>
          <w:tcPr>
            <w:tcW w:w="1071" w:type="dxa"/>
          </w:tcPr>
          <w:p w14:paraId="37C07C1E" w14:textId="77777777" w:rsidR="0070224F" w:rsidRPr="0006458D" w:rsidRDefault="0070224F" w:rsidP="0070224F">
            <w:pPr>
              <w:pStyle w:val="TAC"/>
            </w:pPr>
            <w:r w:rsidRPr="0006458D">
              <w:rPr>
                <w:lang w:eastAsia="zh-CN"/>
              </w:rPr>
              <w:t>64QAM</w:t>
            </w:r>
          </w:p>
        </w:tc>
        <w:tc>
          <w:tcPr>
            <w:tcW w:w="1070" w:type="dxa"/>
          </w:tcPr>
          <w:p w14:paraId="6E665274" w14:textId="77777777" w:rsidR="0070224F" w:rsidRPr="0006458D" w:rsidRDefault="0070224F" w:rsidP="0070224F">
            <w:pPr>
              <w:pStyle w:val="TAC"/>
            </w:pPr>
            <w:r w:rsidRPr="0006458D">
              <w:rPr>
                <w:lang w:eastAsia="zh-CN"/>
              </w:rPr>
              <w:t>64QAM</w:t>
            </w:r>
          </w:p>
        </w:tc>
        <w:tc>
          <w:tcPr>
            <w:tcW w:w="1071" w:type="dxa"/>
          </w:tcPr>
          <w:p w14:paraId="667617E3" w14:textId="77777777" w:rsidR="0070224F" w:rsidRPr="0006458D" w:rsidRDefault="0070224F" w:rsidP="0070224F">
            <w:pPr>
              <w:pStyle w:val="TAC"/>
            </w:pPr>
            <w:r w:rsidRPr="0006458D">
              <w:rPr>
                <w:lang w:eastAsia="zh-CN"/>
              </w:rPr>
              <w:t>64QAM</w:t>
            </w:r>
          </w:p>
        </w:tc>
        <w:tc>
          <w:tcPr>
            <w:tcW w:w="1071" w:type="dxa"/>
          </w:tcPr>
          <w:p w14:paraId="5B7F4118" w14:textId="77777777" w:rsidR="0070224F" w:rsidRPr="0006458D" w:rsidRDefault="0070224F" w:rsidP="0070224F">
            <w:pPr>
              <w:pStyle w:val="TAC"/>
            </w:pPr>
            <w:r w:rsidRPr="0006458D">
              <w:rPr>
                <w:lang w:eastAsia="zh-CN"/>
              </w:rPr>
              <w:t>64QAM</w:t>
            </w:r>
          </w:p>
        </w:tc>
      </w:tr>
      <w:tr w:rsidR="0006458D" w:rsidRPr="0006458D" w14:paraId="5C62FE77" w14:textId="77777777" w:rsidTr="0070224F">
        <w:trPr>
          <w:jc w:val="center"/>
        </w:trPr>
        <w:tc>
          <w:tcPr>
            <w:tcW w:w="2421" w:type="dxa"/>
          </w:tcPr>
          <w:p w14:paraId="2DD425BF" w14:textId="77777777" w:rsidR="0070224F" w:rsidRPr="0006458D" w:rsidRDefault="0070224F" w:rsidP="0070224F">
            <w:pPr>
              <w:pStyle w:val="TAC"/>
            </w:pPr>
            <w:r w:rsidRPr="0006458D">
              <w:t>Code rate</w:t>
            </w:r>
            <w:r w:rsidRPr="0006458D">
              <w:rPr>
                <w:lang w:eastAsia="zh-CN"/>
              </w:rPr>
              <w:t xml:space="preserve"> (Note 2)</w:t>
            </w:r>
          </w:p>
        </w:tc>
        <w:tc>
          <w:tcPr>
            <w:tcW w:w="1070" w:type="dxa"/>
          </w:tcPr>
          <w:p w14:paraId="3EB8DF36" w14:textId="77777777" w:rsidR="0070224F" w:rsidRPr="0006458D" w:rsidRDefault="0070224F" w:rsidP="0070224F">
            <w:pPr>
              <w:pStyle w:val="TAC"/>
              <w:rPr>
                <w:lang w:eastAsia="zh-CN"/>
              </w:rPr>
            </w:pPr>
            <w:r w:rsidRPr="0006458D">
              <w:rPr>
                <w:lang w:eastAsia="zh-CN"/>
              </w:rPr>
              <w:t>567/1024</w:t>
            </w:r>
          </w:p>
        </w:tc>
        <w:tc>
          <w:tcPr>
            <w:tcW w:w="1071" w:type="dxa"/>
          </w:tcPr>
          <w:p w14:paraId="5557F7C1" w14:textId="77777777" w:rsidR="0070224F" w:rsidRPr="0006458D" w:rsidRDefault="0070224F" w:rsidP="0070224F">
            <w:pPr>
              <w:pStyle w:val="TAC"/>
              <w:rPr>
                <w:lang w:eastAsia="zh-CN"/>
              </w:rPr>
            </w:pPr>
            <w:r w:rsidRPr="0006458D">
              <w:rPr>
                <w:lang w:eastAsia="zh-CN"/>
              </w:rPr>
              <w:t>567/1024</w:t>
            </w:r>
          </w:p>
        </w:tc>
        <w:tc>
          <w:tcPr>
            <w:tcW w:w="1070" w:type="dxa"/>
          </w:tcPr>
          <w:p w14:paraId="2AC8787D" w14:textId="77777777" w:rsidR="0070224F" w:rsidRPr="0006458D" w:rsidRDefault="0070224F" w:rsidP="0070224F">
            <w:pPr>
              <w:pStyle w:val="TAC"/>
              <w:rPr>
                <w:lang w:eastAsia="zh-CN"/>
              </w:rPr>
            </w:pPr>
            <w:r w:rsidRPr="0006458D">
              <w:rPr>
                <w:lang w:eastAsia="zh-CN"/>
              </w:rPr>
              <w:t>567/1024</w:t>
            </w:r>
          </w:p>
        </w:tc>
        <w:tc>
          <w:tcPr>
            <w:tcW w:w="1071" w:type="dxa"/>
          </w:tcPr>
          <w:p w14:paraId="67C310ED" w14:textId="77777777" w:rsidR="0070224F" w:rsidRPr="0006458D" w:rsidRDefault="0070224F" w:rsidP="0070224F">
            <w:pPr>
              <w:pStyle w:val="TAC"/>
              <w:rPr>
                <w:lang w:eastAsia="zh-CN"/>
              </w:rPr>
            </w:pPr>
            <w:r w:rsidRPr="0006458D">
              <w:rPr>
                <w:lang w:eastAsia="zh-CN"/>
              </w:rPr>
              <w:t>567/1024</w:t>
            </w:r>
          </w:p>
        </w:tc>
        <w:tc>
          <w:tcPr>
            <w:tcW w:w="1070" w:type="dxa"/>
          </w:tcPr>
          <w:p w14:paraId="416D32CF" w14:textId="77777777" w:rsidR="0070224F" w:rsidRPr="0006458D" w:rsidRDefault="0070224F" w:rsidP="0070224F">
            <w:pPr>
              <w:pStyle w:val="TAC"/>
              <w:rPr>
                <w:lang w:eastAsia="zh-CN"/>
              </w:rPr>
            </w:pPr>
            <w:r w:rsidRPr="0006458D">
              <w:rPr>
                <w:lang w:eastAsia="zh-CN"/>
              </w:rPr>
              <w:t>567/1024</w:t>
            </w:r>
          </w:p>
        </w:tc>
        <w:tc>
          <w:tcPr>
            <w:tcW w:w="1071" w:type="dxa"/>
          </w:tcPr>
          <w:p w14:paraId="1542F975" w14:textId="77777777" w:rsidR="0070224F" w:rsidRPr="0006458D" w:rsidRDefault="0070224F" w:rsidP="0070224F">
            <w:pPr>
              <w:pStyle w:val="TAC"/>
              <w:rPr>
                <w:lang w:eastAsia="zh-CN"/>
              </w:rPr>
            </w:pPr>
            <w:r w:rsidRPr="0006458D">
              <w:rPr>
                <w:lang w:eastAsia="zh-CN"/>
              </w:rPr>
              <w:t>567/1024</w:t>
            </w:r>
          </w:p>
        </w:tc>
        <w:tc>
          <w:tcPr>
            <w:tcW w:w="1071" w:type="dxa"/>
          </w:tcPr>
          <w:p w14:paraId="4568B134" w14:textId="77777777" w:rsidR="0070224F" w:rsidRPr="0006458D" w:rsidRDefault="0070224F" w:rsidP="0070224F">
            <w:pPr>
              <w:pStyle w:val="TAC"/>
              <w:rPr>
                <w:lang w:eastAsia="zh-CN"/>
              </w:rPr>
            </w:pPr>
            <w:r w:rsidRPr="0006458D">
              <w:rPr>
                <w:lang w:eastAsia="zh-CN"/>
              </w:rPr>
              <w:t>567/1024</w:t>
            </w:r>
          </w:p>
        </w:tc>
      </w:tr>
      <w:tr w:rsidR="0006458D" w:rsidRPr="0006458D" w14:paraId="2C39ED8C" w14:textId="77777777" w:rsidTr="0070224F">
        <w:trPr>
          <w:jc w:val="center"/>
        </w:trPr>
        <w:tc>
          <w:tcPr>
            <w:tcW w:w="2421" w:type="dxa"/>
          </w:tcPr>
          <w:p w14:paraId="5CC90E9E" w14:textId="77777777" w:rsidR="0070224F" w:rsidRPr="0006458D" w:rsidRDefault="0070224F" w:rsidP="0070224F">
            <w:pPr>
              <w:pStyle w:val="TAC"/>
            </w:pPr>
            <w:r w:rsidRPr="0006458D">
              <w:t>Payload size (bits)</w:t>
            </w:r>
          </w:p>
        </w:tc>
        <w:tc>
          <w:tcPr>
            <w:tcW w:w="1070" w:type="dxa"/>
            <w:vAlign w:val="center"/>
          </w:tcPr>
          <w:p w14:paraId="2842B91D" w14:textId="77777777" w:rsidR="0070224F" w:rsidRPr="0006458D" w:rsidRDefault="0070224F" w:rsidP="0070224F">
            <w:pPr>
              <w:pStyle w:val="TAC"/>
              <w:rPr>
                <w:lang w:eastAsia="zh-CN"/>
              </w:rPr>
            </w:pPr>
            <w:r w:rsidRPr="0006458D">
              <w:rPr>
                <w:lang w:eastAsia="zh-CN"/>
              </w:rPr>
              <w:t>12040</w:t>
            </w:r>
          </w:p>
        </w:tc>
        <w:tc>
          <w:tcPr>
            <w:tcW w:w="1071" w:type="dxa"/>
            <w:vAlign w:val="center"/>
          </w:tcPr>
          <w:p w14:paraId="22C44EBA" w14:textId="77777777" w:rsidR="0070224F" w:rsidRPr="0006458D" w:rsidRDefault="0070224F" w:rsidP="0070224F">
            <w:pPr>
              <w:pStyle w:val="TAC"/>
              <w:rPr>
                <w:lang w:eastAsia="zh-CN"/>
              </w:rPr>
            </w:pPr>
            <w:r w:rsidRPr="0006458D">
              <w:rPr>
                <w:lang w:eastAsia="zh-CN"/>
              </w:rPr>
              <w:t>25104</w:t>
            </w:r>
          </w:p>
        </w:tc>
        <w:tc>
          <w:tcPr>
            <w:tcW w:w="1070" w:type="dxa"/>
            <w:vAlign w:val="center"/>
          </w:tcPr>
          <w:p w14:paraId="600CEA18" w14:textId="77777777" w:rsidR="0070224F" w:rsidRPr="0006458D" w:rsidRDefault="0070224F" w:rsidP="0070224F">
            <w:pPr>
              <w:pStyle w:val="TAC"/>
              <w:rPr>
                <w:lang w:eastAsia="zh-CN"/>
              </w:rPr>
            </w:pPr>
            <w:r w:rsidRPr="0006458D">
              <w:rPr>
                <w:lang w:eastAsia="zh-CN"/>
              </w:rPr>
              <w:t>50184</w:t>
            </w:r>
          </w:p>
        </w:tc>
        <w:tc>
          <w:tcPr>
            <w:tcW w:w="1071" w:type="dxa"/>
            <w:vAlign w:val="center"/>
          </w:tcPr>
          <w:p w14:paraId="6A7D8138" w14:textId="77777777" w:rsidR="0070224F" w:rsidRPr="0006458D" w:rsidRDefault="0070224F" w:rsidP="0070224F">
            <w:pPr>
              <w:pStyle w:val="TAC"/>
              <w:rPr>
                <w:lang w:eastAsia="zh-CN"/>
              </w:rPr>
            </w:pPr>
            <w:r w:rsidRPr="0006458D">
              <w:rPr>
                <w:lang w:eastAsia="zh-CN"/>
              </w:rPr>
              <w:t>11528</w:t>
            </w:r>
          </w:p>
        </w:tc>
        <w:tc>
          <w:tcPr>
            <w:tcW w:w="1070" w:type="dxa"/>
            <w:vAlign w:val="center"/>
          </w:tcPr>
          <w:p w14:paraId="6BD32DC3" w14:textId="77777777" w:rsidR="0070224F" w:rsidRPr="0006458D" w:rsidRDefault="0070224F" w:rsidP="0070224F">
            <w:pPr>
              <w:pStyle w:val="TAC"/>
              <w:rPr>
                <w:lang w:eastAsia="zh-CN"/>
              </w:rPr>
            </w:pPr>
            <w:r w:rsidRPr="0006458D">
              <w:rPr>
                <w:lang w:eastAsia="zh-CN"/>
              </w:rPr>
              <w:t>24576</w:t>
            </w:r>
          </w:p>
        </w:tc>
        <w:tc>
          <w:tcPr>
            <w:tcW w:w="1071" w:type="dxa"/>
          </w:tcPr>
          <w:p w14:paraId="1F8F8BAD" w14:textId="77777777" w:rsidR="0070224F" w:rsidRPr="0006458D" w:rsidRDefault="0070224F" w:rsidP="0070224F">
            <w:pPr>
              <w:pStyle w:val="TAC"/>
              <w:rPr>
                <w:lang w:eastAsia="zh-CN"/>
              </w:rPr>
            </w:pPr>
            <w:r w:rsidRPr="0006458D">
              <w:rPr>
                <w:lang w:eastAsia="zh-CN"/>
              </w:rPr>
              <w:t>50184</w:t>
            </w:r>
          </w:p>
        </w:tc>
        <w:tc>
          <w:tcPr>
            <w:tcW w:w="1071" w:type="dxa"/>
          </w:tcPr>
          <w:p w14:paraId="60EE2CCF" w14:textId="77777777" w:rsidR="0070224F" w:rsidRPr="0006458D" w:rsidRDefault="0070224F" w:rsidP="0070224F">
            <w:pPr>
              <w:pStyle w:val="TAC"/>
              <w:rPr>
                <w:lang w:eastAsia="zh-CN"/>
              </w:rPr>
            </w:pPr>
            <w:r w:rsidRPr="0006458D">
              <w:rPr>
                <w:lang w:eastAsia="zh-CN"/>
              </w:rPr>
              <w:t>131176</w:t>
            </w:r>
          </w:p>
        </w:tc>
      </w:tr>
      <w:tr w:rsidR="0006458D" w:rsidRPr="0006458D" w14:paraId="246C81FD" w14:textId="77777777" w:rsidTr="0070224F">
        <w:trPr>
          <w:jc w:val="center"/>
        </w:trPr>
        <w:tc>
          <w:tcPr>
            <w:tcW w:w="2421" w:type="dxa"/>
          </w:tcPr>
          <w:p w14:paraId="455AE05C" w14:textId="77777777" w:rsidR="0070224F" w:rsidRPr="0006458D" w:rsidRDefault="0070224F" w:rsidP="0070224F">
            <w:pPr>
              <w:pStyle w:val="TAC"/>
              <w:rPr>
                <w:szCs w:val="22"/>
              </w:rPr>
            </w:pPr>
            <w:r w:rsidRPr="0006458D">
              <w:rPr>
                <w:szCs w:val="22"/>
              </w:rPr>
              <w:t>Transport block CRC (bits)</w:t>
            </w:r>
          </w:p>
        </w:tc>
        <w:tc>
          <w:tcPr>
            <w:tcW w:w="1070" w:type="dxa"/>
          </w:tcPr>
          <w:p w14:paraId="4A5E14B8" w14:textId="77777777" w:rsidR="0070224F" w:rsidRPr="0006458D" w:rsidRDefault="0070224F" w:rsidP="0070224F">
            <w:pPr>
              <w:pStyle w:val="TAC"/>
              <w:rPr>
                <w:lang w:eastAsia="zh-CN"/>
              </w:rPr>
            </w:pPr>
            <w:r w:rsidRPr="0006458D">
              <w:rPr>
                <w:lang w:eastAsia="zh-CN"/>
              </w:rPr>
              <w:t>24</w:t>
            </w:r>
          </w:p>
        </w:tc>
        <w:tc>
          <w:tcPr>
            <w:tcW w:w="1071" w:type="dxa"/>
          </w:tcPr>
          <w:p w14:paraId="164DB4E2" w14:textId="77777777" w:rsidR="0070224F" w:rsidRPr="0006458D" w:rsidRDefault="0070224F" w:rsidP="0070224F">
            <w:pPr>
              <w:pStyle w:val="TAC"/>
              <w:rPr>
                <w:lang w:eastAsia="zh-CN"/>
              </w:rPr>
            </w:pPr>
            <w:r w:rsidRPr="0006458D">
              <w:rPr>
                <w:lang w:eastAsia="zh-CN"/>
              </w:rPr>
              <w:t>24</w:t>
            </w:r>
          </w:p>
        </w:tc>
        <w:tc>
          <w:tcPr>
            <w:tcW w:w="1070" w:type="dxa"/>
          </w:tcPr>
          <w:p w14:paraId="3E20F401" w14:textId="77777777" w:rsidR="0070224F" w:rsidRPr="0006458D" w:rsidRDefault="0070224F" w:rsidP="0070224F">
            <w:pPr>
              <w:pStyle w:val="TAC"/>
              <w:rPr>
                <w:lang w:eastAsia="zh-CN"/>
              </w:rPr>
            </w:pPr>
            <w:r w:rsidRPr="0006458D">
              <w:rPr>
                <w:lang w:eastAsia="zh-CN"/>
              </w:rPr>
              <w:t>24</w:t>
            </w:r>
          </w:p>
        </w:tc>
        <w:tc>
          <w:tcPr>
            <w:tcW w:w="1071" w:type="dxa"/>
          </w:tcPr>
          <w:p w14:paraId="113DA328" w14:textId="77777777" w:rsidR="0070224F" w:rsidRPr="0006458D" w:rsidRDefault="0070224F" w:rsidP="0070224F">
            <w:pPr>
              <w:pStyle w:val="TAC"/>
              <w:rPr>
                <w:lang w:eastAsia="zh-CN"/>
              </w:rPr>
            </w:pPr>
            <w:r w:rsidRPr="0006458D">
              <w:rPr>
                <w:lang w:eastAsia="zh-CN"/>
              </w:rPr>
              <w:t>24</w:t>
            </w:r>
          </w:p>
        </w:tc>
        <w:tc>
          <w:tcPr>
            <w:tcW w:w="1070" w:type="dxa"/>
          </w:tcPr>
          <w:p w14:paraId="04A8F261" w14:textId="77777777" w:rsidR="0070224F" w:rsidRPr="0006458D" w:rsidRDefault="0070224F" w:rsidP="0070224F">
            <w:pPr>
              <w:pStyle w:val="TAC"/>
              <w:rPr>
                <w:lang w:eastAsia="zh-CN"/>
              </w:rPr>
            </w:pPr>
            <w:r w:rsidRPr="0006458D">
              <w:rPr>
                <w:lang w:eastAsia="zh-CN"/>
              </w:rPr>
              <w:t>24</w:t>
            </w:r>
          </w:p>
        </w:tc>
        <w:tc>
          <w:tcPr>
            <w:tcW w:w="1071" w:type="dxa"/>
          </w:tcPr>
          <w:p w14:paraId="6067133B" w14:textId="77777777" w:rsidR="0070224F" w:rsidRPr="0006458D" w:rsidRDefault="0070224F" w:rsidP="0070224F">
            <w:pPr>
              <w:pStyle w:val="TAC"/>
              <w:rPr>
                <w:lang w:eastAsia="zh-CN"/>
              </w:rPr>
            </w:pPr>
            <w:r w:rsidRPr="0006458D">
              <w:rPr>
                <w:lang w:eastAsia="zh-CN"/>
              </w:rPr>
              <w:t>24</w:t>
            </w:r>
          </w:p>
        </w:tc>
        <w:tc>
          <w:tcPr>
            <w:tcW w:w="1071" w:type="dxa"/>
          </w:tcPr>
          <w:p w14:paraId="6D59ADC6" w14:textId="77777777" w:rsidR="0070224F" w:rsidRPr="0006458D" w:rsidRDefault="0070224F" w:rsidP="0070224F">
            <w:pPr>
              <w:pStyle w:val="TAC"/>
              <w:rPr>
                <w:lang w:eastAsia="zh-CN"/>
              </w:rPr>
            </w:pPr>
            <w:r w:rsidRPr="0006458D">
              <w:rPr>
                <w:lang w:eastAsia="zh-CN"/>
              </w:rPr>
              <w:t>24</w:t>
            </w:r>
          </w:p>
        </w:tc>
      </w:tr>
      <w:tr w:rsidR="0006458D" w:rsidRPr="0006458D" w14:paraId="08D12305" w14:textId="77777777" w:rsidTr="0070224F">
        <w:trPr>
          <w:jc w:val="center"/>
        </w:trPr>
        <w:tc>
          <w:tcPr>
            <w:tcW w:w="2421" w:type="dxa"/>
          </w:tcPr>
          <w:p w14:paraId="71C38087" w14:textId="77777777" w:rsidR="0070224F" w:rsidRPr="0006458D" w:rsidRDefault="0070224F" w:rsidP="0070224F">
            <w:pPr>
              <w:pStyle w:val="TAC"/>
            </w:pPr>
            <w:r w:rsidRPr="0006458D">
              <w:t>Code block CRC size (bits)</w:t>
            </w:r>
          </w:p>
        </w:tc>
        <w:tc>
          <w:tcPr>
            <w:tcW w:w="1070" w:type="dxa"/>
          </w:tcPr>
          <w:p w14:paraId="7426AF07" w14:textId="77777777" w:rsidR="0070224F" w:rsidRPr="0006458D" w:rsidRDefault="0070224F" w:rsidP="0070224F">
            <w:pPr>
              <w:pStyle w:val="TAC"/>
              <w:rPr>
                <w:lang w:eastAsia="zh-CN"/>
              </w:rPr>
            </w:pPr>
            <w:r w:rsidRPr="0006458D">
              <w:rPr>
                <w:lang w:eastAsia="zh-CN"/>
              </w:rPr>
              <w:t>24</w:t>
            </w:r>
          </w:p>
        </w:tc>
        <w:tc>
          <w:tcPr>
            <w:tcW w:w="1071" w:type="dxa"/>
          </w:tcPr>
          <w:p w14:paraId="0B15A6A4" w14:textId="77777777" w:rsidR="0070224F" w:rsidRPr="0006458D" w:rsidRDefault="0070224F" w:rsidP="0070224F">
            <w:pPr>
              <w:pStyle w:val="TAC"/>
              <w:rPr>
                <w:lang w:eastAsia="zh-CN"/>
              </w:rPr>
            </w:pPr>
            <w:r w:rsidRPr="0006458D">
              <w:rPr>
                <w:lang w:eastAsia="zh-CN"/>
              </w:rPr>
              <w:t>24</w:t>
            </w:r>
          </w:p>
        </w:tc>
        <w:tc>
          <w:tcPr>
            <w:tcW w:w="1070" w:type="dxa"/>
          </w:tcPr>
          <w:p w14:paraId="58A6A83C" w14:textId="77777777" w:rsidR="0070224F" w:rsidRPr="0006458D" w:rsidRDefault="0070224F" w:rsidP="0070224F">
            <w:pPr>
              <w:pStyle w:val="TAC"/>
              <w:rPr>
                <w:lang w:eastAsia="zh-CN"/>
              </w:rPr>
            </w:pPr>
            <w:r w:rsidRPr="0006458D">
              <w:rPr>
                <w:lang w:eastAsia="zh-CN"/>
              </w:rPr>
              <w:t>24</w:t>
            </w:r>
          </w:p>
        </w:tc>
        <w:tc>
          <w:tcPr>
            <w:tcW w:w="1071" w:type="dxa"/>
          </w:tcPr>
          <w:p w14:paraId="0C90EAA7" w14:textId="77777777" w:rsidR="0070224F" w:rsidRPr="0006458D" w:rsidRDefault="0070224F" w:rsidP="0070224F">
            <w:pPr>
              <w:pStyle w:val="TAC"/>
              <w:rPr>
                <w:lang w:eastAsia="zh-CN"/>
              </w:rPr>
            </w:pPr>
            <w:r w:rsidRPr="0006458D">
              <w:rPr>
                <w:lang w:eastAsia="zh-CN"/>
              </w:rPr>
              <w:t>24</w:t>
            </w:r>
          </w:p>
        </w:tc>
        <w:tc>
          <w:tcPr>
            <w:tcW w:w="1070" w:type="dxa"/>
          </w:tcPr>
          <w:p w14:paraId="2E86CEE1" w14:textId="77777777" w:rsidR="0070224F" w:rsidRPr="0006458D" w:rsidRDefault="0070224F" w:rsidP="0070224F">
            <w:pPr>
              <w:pStyle w:val="TAC"/>
              <w:rPr>
                <w:lang w:eastAsia="zh-CN"/>
              </w:rPr>
            </w:pPr>
            <w:r w:rsidRPr="0006458D">
              <w:rPr>
                <w:lang w:eastAsia="zh-CN"/>
              </w:rPr>
              <w:t>24</w:t>
            </w:r>
          </w:p>
        </w:tc>
        <w:tc>
          <w:tcPr>
            <w:tcW w:w="1071" w:type="dxa"/>
          </w:tcPr>
          <w:p w14:paraId="04BB48C9" w14:textId="77777777" w:rsidR="0070224F" w:rsidRPr="0006458D" w:rsidRDefault="0070224F" w:rsidP="0070224F">
            <w:pPr>
              <w:pStyle w:val="TAC"/>
              <w:rPr>
                <w:lang w:eastAsia="zh-CN"/>
              </w:rPr>
            </w:pPr>
            <w:r w:rsidRPr="0006458D">
              <w:rPr>
                <w:lang w:eastAsia="zh-CN"/>
              </w:rPr>
              <w:t>24</w:t>
            </w:r>
          </w:p>
        </w:tc>
        <w:tc>
          <w:tcPr>
            <w:tcW w:w="1071" w:type="dxa"/>
          </w:tcPr>
          <w:p w14:paraId="1FE3FF98" w14:textId="77777777" w:rsidR="0070224F" w:rsidRPr="0006458D" w:rsidRDefault="0070224F" w:rsidP="0070224F">
            <w:pPr>
              <w:pStyle w:val="TAC"/>
              <w:rPr>
                <w:lang w:eastAsia="zh-CN"/>
              </w:rPr>
            </w:pPr>
            <w:r w:rsidRPr="0006458D">
              <w:rPr>
                <w:lang w:eastAsia="zh-CN"/>
              </w:rPr>
              <w:t>24</w:t>
            </w:r>
          </w:p>
        </w:tc>
      </w:tr>
      <w:tr w:rsidR="0006458D" w:rsidRPr="0006458D" w14:paraId="45F73A58" w14:textId="77777777" w:rsidTr="0070224F">
        <w:trPr>
          <w:jc w:val="center"/>
        </w:trPr>
        <w:tc>
          <w:tcPr>
            <w:tcW w:w="2421" w:type="dxa"/>
          </w:tcPr>
          <w:p w14:paraId="5A391E27" w14:textId="77777777" w:rsidR="0070224F" w:rsidRPr="0006458D" w:rsidRDefault="0070224F" w:rsidP="0070224F">
            <w:pPr>
              <w:pStyle w:val="TAC"/>
            </w:pPr>
            <w:r w:rsidRPr="0006458D">
              <w:t>Number of code blocks - C</w:t>
            </w:r>
          </w:p>
        </w:tc>
        <w:tc>
          <w:tcPr>
            <w:tcW w:w="1070" w:type="dxa"/>
            <w:vAlign w:val="center"/>
          </w:tcPr>
          <w:p w14:paraId="5C46A5DE" w14:textId="77777777" w:rsidR="0070224F" w:rsidRPr="0006458D" w:rsidRDefault="0070224F" w:rsidP="0070224F">
            <w:pPr>
              <w:pStyle w:val="TAC"/>
              <w:rPr>
                <w:lang w:eastAsia="zh-CN"/>
              </w:rPr>
            </w:pPr>
            <w:r w:rsidRPr="0006458D">
              <w:rPr>
                <w:lang w:eastAsia="zh-CN"/>
              </w:rPr>
              <w:t>2</w:t>
            </w:r>
          </w:p>
        </w:tc>
        <w:tc>
          <w:tcPr>
            <w:tcW w:w="1071" w:type="dxa"/>
            <w:vAlign w:val="center"/>
          </w:tcPr>
          <w:p w14:paraId="1D561E7A" w14:textId="77777777" w:rsidR="0070224F" w:rsidRPr="0006458D" w:rsidRDefault="0070224F" w:rsidP="0070224F">
            <w:pPr>
              <w:pStyle w:val="TAC"/>
              <w:rPr>
                <w:lang w:eastAsia="zh-CN"/>
              </w:rPr>
            </w:pPr>
            <w:r w:rsidRPr="0006458D">
              <w:rPr>
                <w:lang w:eastAsia="zh-CN"/>
              </w:rPr>
              <w:t>3</w:t>
            </w:r>
          </w:p>
        </w:tc>
        <w:tc>
          <w:tcPr>
            <w:tcW w:w="1070" w:type="dxa"/>
          </w:tcPr>
          <w:p w14:paraId="0BDBE638" w14:textId="77777777" w:rsidR="0070224F" w:rsidRPr="0006458D" w:rsidRDefault="0070224F" w:rsidP="0070224F">
            <w:pPr>
              <w:pStyle w:val="TAC"/>
              <w:rPr>
                <w:lang w:eastAsia="zh-CN"/>
              </w:rPr>
            </w:pPr>
            <w:r w:rsidRPr="0006458D">
              <w:rPr>
                <w:lang w:eastAsia="zh-CN"/>
              </w:rPr>
              <w:t>6</w:t>
            </w:r>
          </w:p>
        </w:tc>
        <w:tc>
          <w:tcPr>
            <w:tcW w:w="1071" w:type="dxa"/>
            <w:vAlign w:val="center"/>
          </w:tcPr>
          <w:p w14:paraId="0E1BB928" w14:textId="77777777" w:rsidR="0070224F" w:rsidRPr="0006458D" w:rsidRDefault="0070224F" w:rsidP="0070224F">
            <w:pPr>
              <w:pStyle w:val="TAC"/>
              <w:rPr>
                <w:lang w:eastAsia="zh-CN"/>
              </w:rPr>
            </w:pPr>
            <w:r w:rsidRPr="0006458D">
              <w:rPr>
                <w:lang w:eastAsia="zh-CN"/>
              </w:rPr>
              <w:t>2</w:t>
            </w:r>
          </w:p>
        </w:tc>
        <w:tc>
          <w:tcPr>
            <w:tcW w:w="1070" w:type="dxa"/>
            <w:vAlign w:val="center"/>
          </w:tcPr>
          <w:p w14:paraId="589AD998" w14:textId="77777777" w:rsidR="0070224F" w:rsidRPr="0006458D" w:rsidRDefault="0070224F" w:rsidP="0070224F">
            <w:pPr>
              <w:pStyle w:val="TAC"/>
              <w:rPr>
                <w:lang w:eastAsia="zh-CN"/>
              </w:rPr>
            </w:pPr>
            <w:r w:rsidRPr="0006458D">
              <w:rPr>
                <w:lang w:eastAsia="zh-CN"/>
              </w:rPr>
              <w:t>3</w:t>
            </w:r>
          </w:p>
        </w:tc>
        <w:tc>
          <w:tcPr>
            <w:tcW w:w="1071" w:type="dxa"/>
          </w:tcPr>
          <w:p w14:paraId="479A808C" w14:textId="77777777" w:rsidR="0070224F" w:rsidRPr="0006458D" w:rsidRDefault="0070224F" w:rsidP="0070224F">
            <w:pPr>
              <w:pStyle w:val="TAC"/>
              <w:rPr>
                <w:lang w:eastAsia="zh-CN"/>
              </w:rPr>
            </w:pPr>
            <w:r w:rsidRPr="0006458D">
              <w:rPr>
                <w:lang w:eastAsia="zh-CN"/>
              </w:rPr>
              <w:t>6</w:t>
            </w:r>
          </w:p>
        </w:tc>
        <w:tc>
          <w:tcPr>
            <w:tcW w:w="1071" w:type="dxa"/>
          </w:tcPr>
          <w:p w14:paraId="0D425D05" w14:textId="77777777" w:rsidR="0070224F" w:rsidRPr="0006458D" w:rsidRDefault="0070224F" w:rsidP="0070224F">
            <w:pPr>
              <w:pStyle w:val="TAC"/>
              <w:rPr>
                <w:lang w:eastAsia="zh-CN"/>
              </w:rPr>
            </w:pPr>
            <w:r w:rsidRPr="0006458D">
              <w:rPr>
                <w:lang w:eastAsia="zh-CN"/>
              </w:rPr>
              <w:t>16</w:t>
            </w:r>
          </w:p>
        </w:tc>
      </w:tr>
      <w:tr w:rsidR="0006458D" w:rsidRPr="0006458D" w14:paraId="01CF48C2" w14:textId="77777777" w:rsidTr="0070224F">
        <w:trPr>
          <w:jc w:val="center"/>
        </w:trPr>
        <w:tc>
          <w:tcPr>
            <w:tcW w:w="2421" w:type="dxa"/>
          </w:tcPr>
          <w:p w14:paraId="38861E48" w14:textId="77777777" w:rsidR="0070224F" w:rsidRPr="0006458D" w:rsidRDefault="0070224F" w:rsidP="0070224F">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0C44819B" w14:textId="77777777" w:rsidR="0070224F" w:rsidRPr="0006458D" w:rsidRDefault="0070224F" w:rsidP="0070224F">
            <w:pPr>
              <w:pStyle w:val="TAC"/>
              <w:rPr>
                <w:lang w:eastAsia="zh-CN"/>
              </w:rPr>
            </w:pPr>
            <w:r w:rsidRPr="0006458D">
              <w:rPr>
                <w:rFonts w:cs="Arial"/>
                <w:szCs w:val="18"/>
              </w:rPr>
              <w:t>6056</w:t>
            </w:r>
          </w:p>
        </w:tc>
        <w:tc>
          <w:tcPr>
            <w:tcW w:w="1071" w:type="dxa"/>
            <w:vAlign w:val="center"/>
          </w:tcPr>
          <w:p w14:paraId="3B2CDBCB" w14:textId="77777777" w:rsidR="0070224F" w:rsidRPr="0006458D" w:rsidRDefault="0070224F" w:rsidP="0070224F">
            <w:pPr>
              <w:pStyle w:val="TAC"/>
              <w:rPr>
                <w:lang w:eastAsia="zh-CN"/>
              </w:rPr>
            </w:pPr>
            <w:r w:rsidRPr="0006458D">
              <w:rPr>
                <w:rFonts w:cs="Arial"/>
                <w:szCs w:val="18"/>
              </w:rPr>
              <w:t>8400</w:t>
            </w:r>
          </w:p>
        </w:tc>
        <w:tc>
          <w:tcPr>
            <w:tcW w:w="1070" w:type="dxa"/>
            <w:vAlign w:val="center"/>
          </w:tcPr>
          <w:p w14:paraId="42F8D556" w14:textId="77777777" w:rsidR="0070224F" w:rsidRPr="0006458D" w:rsidRDefault="0070224F" w:rsidP="0070224F">
            <w:pPr>
              <w:pStyle w:val="TAC"/>
              <w:rPr>
                <w:lang w:eastAsia="zh-CN"/>
              </w:rPr>
            </w:pPr>
            <w:r w:rsidRPr="0006458D">
              <w:rPr>
                <w:rFonts w:cs="Arial"/>
                <w:szCs w:val="18"/>
              </w:rPr>
              <w:t>8392</w:t>
            </w:r>
          </w:p>
        </w:tc>
        <w:tc>
          <w:tcPr>
            <w:tcW w:w="1071" w:type="dxa"/>
            <w:vAlign w:val="center"/>
          </w:tcPr>
          <w:p w14:paraId="5F1D0EDF" w14:textId="77777777" w:rsidR="0070224F" w:rsidRPr="0006458D" w:rsidRDefault="0070224F" w:rsidP="0070224F">
            <w:pPr>
              <w:pStyle w:val="TAC"/>
              <w:rPr>
                <w:lang w:eastAsia="zh-CN"/>
              </w:rPr>
            </w:pPr>
            <w:r w:rsidRPr="0006458D">
              <w:rPr>
                <w:rFonts w:cs="Arial"/>
                <w:szCs w:val="18"/>
              </w:rPr>
              <w:t>5800</w:t>
            </w:r>
          </w:p>
        </w:tc>
        <w:tc>
          <w:tcPr>
            <w:tcW w:w="1070" w:type="dxa"/>
            <w:vAlign w:val="center"/>
          </w:tcPr>
          <w:p w14:paraId="78D0578D" w14:textId="77777777" w:rsidR="0070224F" w:rsidRPr="0006458D" w:rsidRDefault="0070224F" w:rsidP="0070224F">
            <w:pPr>
              <w:pStyle w:val="TAC"/>
              <w:rPr>
                <w:lang w:eastAsia="zh-CN"/>
              </w:rPr>
            </w:pPr>
            <w:r w:rsidRPr="0006458D">
              <w:rPr>
                <w:rFonts w:cs="Arial"/>
                <w:szCs w:val="18"/>
              </w:rPr>
              <w:t>8224</w:t>
            </w:r>
          </w:p>
        </w:tc>
        <w:tc>
          <w:tcPr>
            <w:tcW w:w="1071" w:type="dxa"/>
            <w:vAlign w:val="center"/>
          </w:tcPr>
          <w:p w14:paraId="6BBBB48E" w14:textId="77777777" w:rsidR="0070224F" w:rsidRPr="0006458D" w:rsidRDefault="0070224F" w:rsidP="0070224F">
            <w:pPr>
              <w:pStyle w:val="TAC"/>
              <w:rPr>
                <w:lang w:eastAsia="zh-CN"/>
              </w:rPr>
            </w:pPr>
            <w:r w:rsidRPr="0006458D">
              <w:rPr>
                <w:rFonts w:cs="Arial"/>
                <w:szCs w:val="18"/>
              </w:rPr>
              <w:t>8392</w:t>
            </w:r>
          </w:p>
        </w:tc>
        <w:tc>
          <w:tcPr>
            <w:tcW w:w="1071" w:type="dxa"/>
            <w:vAlign w:val="center"/>
          </w:tcPr>
          <w:p w14:paraId="1B0AA100" w14:textId="77777777" w:rsidR="0070224F" w:rsidRPr="0006458D" w:rsidRDefault="0070224F" w:rsidP="0070224F">
            <w:pPr>
              <w:pStyle w:val="TAC"/>
              <w:rPr>
                <w:lang w:eastAsia="zh-CN"/>
              </w:rPr>
            </w:pPr>
            <w:r w:rsidRPr="0006458D">
              <w:rPr>
                <w:rFonts w:cs="Arial"/>
                <w:szCs w:val="18"/>
              </w:rPr>
              <w:t>8224</w:t>
            </w:r>
          </w:p>
        </w:tc>
      </w:tr>
      <w:tr w:rsidR="0006458D" w:rsidRPr="0006458D" w14:paraId="6157B896" w14:textId="77777777" w:rsidTr="0070224F">
        <w:trPr>
          <w:jc w:val="center"/>
        </w:trPr>
        <w:tc>
          <w:tcPr>
            <w:tcW w:w="2421" w:type="dxa"/>
          </w:tcPr>
          <w:p w14:paraId="0826E018"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0" w:type="dxa"/>
            <w:vAlign w:val="center"/>
          </w:tcPr>
          <w:p w14:paraId="566FB33D" w14:textId="77777777" w:rsidR="0070224F" w:rsidRPr="0006458D" w:rsidRDefault="0070224F" w:rsidP="0070224F">
            <w:pPr>
              <w:pStyle w:val="TAC"/>
              <w:rPr>
                <w:lang w:eastAsia="zh-CN"/>
              </w:rPr>
            </w:pPr>
            <w:r w:rsidRPr="0006458D">
              <w:rPr>
                <w:lang w:eastAsia="zh-CN"/>
              </w:rPr>
              <w:t>21600</w:t>
            </w:r>
          </w:p>
        </w:tc>
        <w:tc>
          <w:tcPr>
            <w:tcW w:w="1071" w:type="dxa"/>
            <w:vAlign w:val="center"/>
          </w:tcPr>
          <w:p w14:paraId="163C16AD" w14:textId="77777777" w:rsidR="0070224F" w:rsidRPr="0006458D" w:rsidRDefault="0070224F" w:rsidP="0070224F">
            <w:pPr>
              <w:pStyle w:val="TAC"/>
              <w:rPr>
                <w:lang w:eastAsia="zh-CN"/>
              </w:rPr>
            </w:pPr>
            <w:r w:rsidRPr="0006458D">
              <w:rPr>
                <w:lang w:eastAsia="zh-CN"/>
              </w:rPr>
              <w:t>44928</w:t>
            </w:r>
          </w:p>
        </w:tc>
        <w:tc>
          <w:tcPr>
            <w:tcW w:w="1070" w:type="dxa"/>
            <w:vAlign w:val="center"/>
          </w:tcPr>
          <w:p w14:paraId="1A3EA824" w14:textId="77777777" w:rsidR="0070224F" w:rsidRPr="0006458D" w:rsidRDefault="0070224F" w:rsidP="0070224F">
            <w:pPr>
              <w:pStyle w:val="TAC"/>
              <w:rPr>
                <w:lang w:eastAsia="zh-CN"/>
              </w:rPr>
            </w:pPr>
            <w:r w:rsidRPr="0006458D">
              <w:rPr>
                <w:lang w:eastAsia="zh-CN"/>
              </w:rPr>
              <w:t>91584</w:t>
            </w:r>
          </w:p>
        </w:tc>
        <w:tc>
          <w:tcPr>
            <w:tcW w:w="1071" w:type="dxa"/>
            <w:vAlign w:val="center"/>
          </w:tcPr>
          <w:p w14:paraId="70C536E1" w14:textId="77777777" w:rsidR="0070224F" w:rsidRPr="0006458D" w:rsidRDefault="0070224F" w:rsidP="0070224F">
            <w:pPr>
              <w:pStyle w:val="TAC"/>
              <w:rPr>
                <w:lang w:eastAsia="zh-CN"/>
              </w:rPr>
            </w:pPr>
            <w:r w:rsidRPr="0006458D">
              <w:rPr>
                <w:lang w:eastAsia="zh-CN"/>
              </w:rPr>
              <w:t>20736</w:t>
            </w:r>
          </w:p>
        </w:tc>
        <w:tc>
          <w:tcPr>
            <w:tcW w:w="1070" w:type="dxa"/>
            <w:vAlign w:val="center"/>
          </w:tcPr>
          <w:p w14:paraId="58D752B8" w14:textId="77777777" w:rsidR="0070224F" w:rsidRPr="0006458D" w:rsidRDefault="0070224F" w:rsidP="0070224F">
            <w:pPr>
              <w:pStyle w:val="TAC"/>
              <w:rPr>
                <w:lang w:eastAsia="zh-CN"/>
              </w:rPr>
            </w:pPr>
            <w:r w:rsidRPr="0006458D">
              <w:rPr>
                <w:lang w:eastAsia="zh-CN"/>
              </w:rPr>
              <w:t>44064</w:t>
            </w:r>
          </w:p>
        </w:tc>
        <w:tc>
          <w:tcPr>
            <w:tcW w:w="1071" w:type="dxa"/>
            <w:vAlign w:val="center"/>
          </w:tcPr>
          <w:p w14:paraId="578D35C8" w14:textId="77777777" w:rsidR="0070224F" w:rsidRPr="0006458D" w:rsidRDefault="0070224F" w:rsidP="0070224F">
            <w:pPr>
              <w:pStyle w:val="TAC"/>
              <w:rPr>
                <w:lang w:eastAsia="zh-CN"/>
              </w:rPr>
            </w:pPr>
            <w:r w:rsidRPr="0006458D">
              <w:rPr>
                <w:lang w:eastAsia="zh-CN"/>
              </w:rPr>
              <w:t>91584</w:t>
            </w:r>
          </w:p>
        </w:tc>
        <w:tc>
          <w:tcPr>
            <w:tcW w:w="1071" w:type="dxa"/>
            <w:vAlign w:val="center"/>
          </w:tcPr>
          <w:p w14:paraId="5F552ACC" w14:textId="77777777" w:rsidR="0070224F" w:rsidRPr="0006458D" w:rsidRDefault="0070224F" w:rsidP="0070224F">
            <w:pPr>
              <w:pStyle w:val="TAC"/>
              <w:rPr>
                <w:lang w:eastAsia="zh-CN"/>
              </w:rPr>
            </w:pPr>
            <w:r w:rsidRPr="0006458D">
              <w:rPr>
                <w:lang w:eastAsia="zh-CN"/>
              </w:rPr>
              <w:t>235872</w:t>
            </w:r>
          </w:p>
        </w:tc>
      </w:tr>
      <w:tr w:rsidR="0006458D" w:rsidRPr="0006458D" w14:paraId="2EE7B824" w14:textId="77777777" w:rsidTr="0070224F">
        <w:trPr>
          <w:jc w:val="center"/>
        </w:trPr>
        <w:tc>
          <w:tcPr>
            <w:tcW w:w="2421" w:type="dxa"/>
          </w:tcPr>
          <w:p w14:paraId="7D514295"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0" w:type="dxa"/>
          </w:tcPr>
          <w:p w14:paraId="31744424" w14:textId="77777777" w:rsidR="0070224F" w:rsidRPr="0006458D" w:rsidRDefault="0070224F" w:rsidP="0070224F">
            <w:pPr>
              <w:pStyle w:val="TAC"/>
              <w:rPr>
                <w:lang w:eastAsia="zh-CN"/>
              </w:rPr>
            </w:pPr>
            <w:r w:rsidRPr="0006458D">
              <w:rPr>
                <w:lang w:eastAsia="zh-CN"/>
              </w:rPr>
              <w:t>3600</w:t>
            </w:r>
          </w:p>
        </w:tc>
        <w:tc>
          <w:tcPr>
            <w:tcW w:w="1071" w:type="dxa"/>
          </w:tcPr>
          <w:p w14:paraId="5466F637" w14:textId="77777777" w:rsidR="0070224F" w:rsidRPr="0006458D" w:rsidRDefault="0070224F" w:rsidP="0070224F">
            <w:pPr>
              <w:pStyle w:val="TAC"/>
              <w:rPr>
                <w:lang w:eastAsia="zh-CN"/>
              </w:rPr>
            </w:pPr>
            <w:r w:rsidRPr="0006458D">
              <w:rPr>
                <w:lang w:eastAsia="zh-CN"/>
              </w:rPr>
              <w:t>7488</w:t>
            </w:r>
          </w:p>
        </w:tc>
        <w:tc>
          <w:tcPr>
            <w:tcW w:w="1070" w:type="dxa"/>
          </w:tcPr>
          <w:p w14:paraId="0D006D5B" w14:textId="77777777" w:rsidR="0070224F" w:rsidRPr="0006458D" w:rsidRDefault="0070224F" w:rsidP="0070224F">
            <w:pPr>
              <w:pStyle w:val="TAC"/>
              <w:rPr>
                <w:lang w:eastAsia="zh-CN"/>
              </w:rPr>
            </w:pPr>
            <w:r w:rsidRPr="0006458D">
              <w:rPr>
                <w:lang w:eastAsia="zh-CN"/>
              </w:rPr>
              <w:t>15264</w:t>
            </w:r>
          </w:p>
        </w:tc>
        <w:tc>
          <w:tcPr>
            <w:tcW w:w="1071" w:type="dxa"/>
          </w:tcPr>
          <w:p w14:paraId="646FF993" w14:textId="77777777" w:rsidR="0070224F" w:rsidRPr="0006458D" w:rsidRDefault="0070224F" w:rsidP="0070224F">
            <w:pPr>
              <w:pStyle w:val="TAC"/>
              <w:rPr>
                <w:lang w:eastAsia="zh-CN"/>
              </w:rPr>
            </w:pPr>
            <w:r w:rsidRPr="0006458D">
              <w:rPr>
                <w:lang w:eastAsia="zh-CN"/>
              </w:rPr>
              <w:t>3456</w:t>
            </w:r>
          </w:p>
        </w:tc>
        <w:tc>
          <w:tcPr>
            <w:tcW w:w="1070" w:type="dxa"/>
          </w:tcPr>
          <w:p w14:paraId="36C65B1D" w14:textId="77777777" w:rsidR="0070224F" w:rsidRPr="0006458D" w:rsidRDefault="0070224F" w:rsidP="0070224F">
            <w:pPr>
              <w:pStyle w:val="TAC"/>
              <w:rPr>
                <w:lang w:eastAsia="zh-CN"/>
              </w:rPr>
            </w:pPr>
            <w:r w:rsidRPr="0006458D">
              <w:rPr>
                <w:lang w:eastAsia="zh-CN"/>
              </w:rPr>
              <w:t>7344</w:t>
            </w:r>
          </w:p>
        </w:tc>
        <w:tc>
          <w:tcPr>
            <w:tcW w:w="1071" w:type="dxa"/>
          </w:tcPr>
          <w:p w14:paraId="72A231C9" w14:textId="77777777" w:rsidR="0070224F" w:rsidRPr="0006458D" w:rsidRDefault="0070224F" w:rsidP="0070224F">
            <w:pPr>
              <w:pStyle w:val="TAC"/>
              <w:rPr>
                <w:lang w:eastAsia="zh-CN"/>
              </w:rPr>
            </w:pPr>
            <w:r w:rsidRPr="0006458D">
              <w:rPr>
                <w:lang w:eastAsia="zh-CN"/>
              </w:rPr>
              <w:t>15264</w:t>
            </w:r>
          </w:p>
        </w:tc>
        <w:tc>
          <w:tcPr>
            <w:tcW w:w="1071" w:type="dxa"/>
          </w:tcPr>
          <w:p w14:paraId="535CEC72" w14:textId="77777777" w:rsidR="0070224F" w:rsidRPr="0006458D" w:rsidRDefault="0070224F" w:rsidP="0070224F">
            <w:pPr>
              <w:pStyle w:val="TAC"/>
              <w:rPr>
                <w:lang w:eastAsia="zh-CN"/>
              </w:rPr>
            </w:pPr>
            <w:r w:rsidRPr="0006458D">
              <w:rPr>
                <w:lang w:eastAsia="zh-CN"/>
              </w:rPr>
              <w:t>39312</w:t>
            </w:r>
          </w:p>
        </w:tc>
      </w:tr>
      <w:tr w:rsidR="0070224F" w:rsidRPr="0006458D" w14:paraId="6E6D36F2" w14:textId="77777777" w:rsidTr="0070224F">
        <w:trPr>
          <w:jc w:val="center"/>
        </w:trPr>
        <w:tc>
          <w:tcPr>
            <w:tcW w:w="9915" w:type="dxa"/>
            <w:gridSpan w:val="8"/>
          </w:tcPr>
          <w:p w14:paraId="0A90180B" w14:textId="4ACDD6B0"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00013731"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00013731" w:rsidRPr="0006458D">
              <w:t xml:space="preserve"> and</w:t>
            </w:r>
            <w:r w:rsidRPr="0006458D">
              <w:rPr>
                <w:lang w:eastAsia="zh-CN"/>
              </w:rPr>
              <w:t xml:space="preserve"> </w:t>
            </w:r>
            <w:r w:rsidRPr="0006458D">
              <w:rPr>
                <w:i/>
                <w:lang w:eastAsia="zh-CN"/>
              </w:rPr>
              <w:t>l</w:t>
            </w:r>
            <w:r w:rsidR="00013731" w:rsidRPr="0006458D">
              <w:rPr>
                <w:i/>
                <w:lang w:eastAsia="zh-CN"/>
              </w:rPr>
              <w:t xml:space="preserve"> </w:t>
            </w:r>
            <w:r w:rsidRPr="0006458D">
              <w:rPr>
                <w:lang w:eastAsia="zh-CN"/>
              </w:rPr>
              <w:t>=11</w:t>
            </w:r>
            <w:r w:rsidRPr="0006458D">
              <w:t xml:space="preserve"> </w:t>
            </w:r>
            <w:r w:rsidR="00013731" w:rsidRPr="0006458D">
              <w:rPr>
                <w:lang w:eastAsia="zh-CN"/>
              </w:rPr>
              <w:t xml:space="preserve">for </w:t>
            </w:r>
            <w:r w:rsidR="00013731" w:rsidRPr="0006458D">
              <w:t>PUSCH mapping type A</w:t>
            </w:r>
            <w:r w:rsidR="00013731" w:rsidRPr="0006458D">
              <w:rPr>
                <w:lang w:eastAsia="zh-CN"/>
              </w:rPr>
              <w:t xml:space="preserve">, </w:t>
            </w:r>
            <w:r w:rsidR="00013731" w:rsidRPr="0006458D">
              <w:rPr>
                <w:i/>
                <w:lang w:eastAsia="zh-CN"/>
              </w:rPr>
              <w:t>l</w:t>
            </w:r>
            <w:r w:rsidR="00013731" w:rsidRPr="0006458D">
              <w:rPr>
                <w:i/>
                <w:vertAlign w:val="subscript"/>
                <w:lang w:eastAsia="zh-CN"/>
              </w:rPr>
              <w:t>0</w:t>
            </w:r>
            <w:r w:rsidR="00013731" w:rsidRPr="0006458D">
              <w:t xml:space="preserve">= </w:t>
            </w:r>
            <w:r w:rsidR="00013731" w:rsidRPr="0006458D">
              <w:rPr>
                <w:lang w:eastAsia="zh-CN"/>
              </w:rPr>
              <w:t xml:space="preserve">0 and </w:t>
            </w:r>
            <w:r w:rsidR="00013731" w:rsidRPr="0006458D">
              <w:rPr>
                <w:i/>
                <w:lang w:eastAsia="zh-CN"/>
              </w:rPr>
              <w:t xml:space="preserve">l </w:t>
            </w:r>
            <w:r w:rsidR="00013731" w:rsidRPr="0006458D">
              <w:rPr>
                <w:lang w:eastAsia="zh-CN"/>
              </w:rPr>
              <w:t>=10</w:t>
            </w:r>
            <w:r w:rsidR="00013731" w:rsidRPr="0006458D">
              <w:t xml:space="preserve"> </w:t>
            </w:r>
            <w:r w:rsidR="00013731" w:rsidRPr="0006458D">
              <w:rPr>
                <w:lang w:eastAsia="zh-CN"/>
              </w:rPr>
              <w:t xml:space="preserve">for </w:t>
            </w:r>
            <w:r w:rsidR="00013731" w:rsidRPr="0006458D">
              <w:t xml:space="preserve">PUSCH mapping type </w:t>
            </w:r>
            <w:r w:rsidR="00013731" w:rsidRPr="0006458D">
              <w:rPr>
                <w:lang w:eastAsia="zh-CN"/>
              </w:rPr>
              <w:t xml:space="preserve">B </w:t>
            </w:r>
            <w:r w:rsidRPr="0006458D">
              <w:t>as per table 6.4.1.1.3-3 of TS 38.211 [5].</w:t>
            </w:r>
          </w:p>
          <w:p w14:paraId="54F7251A" w14:textId="55B1E964" w:rsidR="0070224F" w:rsidRPr="0006458D" w:rsidRDefault="0070224F" w:rsidP="0070224F">
            <w:pPr>
              <w:pStyle w:val="TAN"/>
              <w:rPr>
                <w:szCs w:val="18"/>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6EE1C2A5" w14:textId="77777777" w:rsidR="0070224F" w:rsidRPr="0006458D" w:rsidRDefault="0070224F" w:rsidP="0070224F">
      <w:pPr>
        <w:rPr>
          <w:noProof/>
          <w:lang w:eastAsia="zh-CN"/>
        </w:rPr>
      </w:pPr>
    </w:p>
    <w:p w14:paraId="65F520F6" w14:textId="0E27981E" w:rsidR="0070224F" w:rsidRPr="0006458D" w:rsidRDefault="0070224F" w:rsidP="0070224F">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3</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4D0F9327" w14:textId="77777777" w:rsidTr="0070224F">
        <w:trPr>
          <w:jc w:val="center"/>
        </w:trPr>
        <w:tc>
          <w:tcPr>
            <w:tcW w:w="3950" w:type="dxa"/>
          </w:tcPr>
          <w:p w14:paraId="07FE624D" w14:textId="77777777" w:rsidR="0070224F" w:rsidRPr="0006458D" w:rsidRDefault="0070224F" w:rsidP="0070224F">
            <w:pPr>
              <w:pStyle w:val="TAH"/>
            </w:pPr>
            <w:r w:rsidRPr="0006458D">
              <w:t>Reference channel</w:t>
            </w:r>
          </w:p>
        </w:tc>
        <w:tc>
          <w:tcPr>
            <w:tcW w:w="1076" w:type="dxa"/>
          </w:tcPr>
          <w:p w14:paraId="450DCAC9" w14:textId="77777777" w:rsidR="0070224F" w:rsidRPr="0006458D" w:rsidRDefault="0070224F" w:rsidP="0070224F">
            <w:pPr>
              <w:pStyle w:val="TAH"/>
            </w:pPr>
            <w:r w:rsidRPr="0006458D">
              <w:rPr>
                <w:lang w:eastAsia="zh-CN"/>
              </w:rPr>
              <w:t>G-FR2-A5-1</w:t>
            </w:r>
          </w:p>
        </w:tc>
        <w:tc>
          <w:tcPr>
            <w:tcW w:w="1077" w:type="dxa"/>
          </w:tcPr>
          <w:p w14:paraId="3D295E4E" w14:textId="77777777" w:rsidR="0070224F" w:rsidRPr="0006458D" w:rsidRDefault="0070224F" w:rsidP="0070224F">
            <w:pPr>
              <w:pStyle w:val="TAH"/>
            </w:pPr>
            <w:r w:rsidRPr="0006458D">
              <w:rPr>
                <w:lang w:eastAsia="zh-CN"/>
              </w:rPr>
              <w:t>G-FR2-A5-2</w:t>
            </w:r>
          </w:p>
        </w:tc>
        <w:tc>
          <w:tcPr>
            <w:tcW w:w="1076" w:type="dxa"/>
          </w:tcPr>
          <w:p w14:paraId="7713B5A4" w14:textId="77777777" w:rsidR="0070224F" w:rsidRPr="0006458D" w:rsidRDefault="0070224F" w:rsidP="0070224F">
            <w:pPr>
              <w:pStyle w:val="TAH"/>
            </w:pPr>
            <w:r w:rsidRPr="0006458D">
              <w:rPr>
                <w:lang w:eastAsia="zh-CN"/>
              </w:rPr>
              <w:t>G-FR2-A5-3</w:t>
            </w:r>
          </w:p>
        </w:tc>
        <w:tc>
          <w:tcPr>
            <w:tcW w:w="1077" w:type="dxa"/>
          </w:tcPr>
          <w:p w14:paraId="4A2C5694" w14:textId="77777777" w:rsidR="0070224F" w:rsidRPr="0006458D" w:rsidRDefault="0070224F" w:rsidP="0070224F">
            <w:pPr>
              <w:pStyle w:val="TAH"/>
            </w:pPr>
            <w:r w:rsidRPr="0006458D">
              <w:rPr>
                <w:lang w:eastAsia="zh-CN"/>
              </w:rPr>
              <w:t>G-FR2-A5-4</w:t>
            </w:r>
          </w:p>
        </w:tc>
        <w:tc>
          <w:tcPr>
            <w:tcW w:w="1077" w:type="dxa"/>
          </w:tcPr>
          <w:p w14:paraId="22024B4D" w14:textId="77777777" w:rsidR="0070224F" w:rsidRPr="0006458D" w:rsidRDefault="0070224F" w:rsidP="0070224F">
            <w:pPr>
              <w:pStyle w:val="TAH"/>
            </w:pPr>
            <w:r w:rsidRPr="0006458D">
              <w:rPr>
                <w:lang w:eastAsia="zh-CN"/>
              </w:rPr>
              <w:t>G-FR2-A5-5</w:t>
            </w:r>
          </w:p>
        </w:tc>
      </w:tr>
      <w:tr w:rsidR="0006458D" w:rsidRPr="0006458D" w14:paraId="6FAA8B8A" w14:textId="77777777" w:rsidTr="0070224F">
        <w:trPr>
          <w:jc w:val="center"/>
        </w:trPr>
        <w:tc>
          <w:tcPr>
            <w:tcW w:w="3950" w:type="dxa"/>
          </w:tcPr>
          <w:p w14:paraId="698D1243" w14:textId="77777777" w:rsidR="0070224F" w:rsidRPr="0006458D" w:rsidRDefault="0070224F" w:rsidP="0070224F">
            <w:pPr>
              <w:pStyle w:val="TAC"/>
              <w:rPr>
                <w:lang w:eastAsia="zh-CN"/>
              </w:rPr>
            </w:pPr>
            <w:r w:rsidRPr="0006458D">
              <w:rPr>
                <w:lang w:eastAsia="zh-CN"/>
              </w:rPr>
              <w:t>Subcarrier spacing [kHz]</w:t>
            </w:r>
          </w:p>
        </w:tc>
        <w:tc>
          <w:tcPr>
            <w:tcW w:w="1076" w:type="dxa"/>
          </w:tcPr>
          <w:p w14:paraId="64027F09" w14:textId="77777777" w:rsidR="0070224F" w:rsidRPr="0006458D" w:rsidRDefault="0070224F" w:rsidP="0070224F">
            <w:pPr>
              <w:pStyle w:val="TAC"/>
              <w:rPr>
                <w:lang w:eastAsia="zh-CN"/>
              </w:rPr>
            </w:pPr>
            <w:r w:rsidRPr="0006458D">
              <w:rPr>
                <w:lang w:eastAsia="zh-CN"/>
              </w:rPr>
              <w:t>60</w:t>
            </w:r>
          </w:p>
        </w:tc>
        <w:tc>
          <w:tcPr>
            <w:tcW w:w="1077" w:type="dxa"/>
          </w:tcPr>
          <w:p w14:paraId="4ED06F49" w14:textId="77777777" w:rsidR="0070224F" w:rsidRPr="0006458D" w:rsidRDefault="0070224F" w:rsidP="0070224F">
            <w:pPr>
              <w:pStyle w:val="TAC"/>
            </w:pPr>
            <w:r w:rsidRPr="0006458D">
              <w:rPr>
                <w:lang w:eastAsia="zh-CN"/>
              </w:rPr>
              <w:t>60</w:t>
            </w:r>
          </w:p>
        </w:tc>
        <w:tc>
          <w:tcPr>
            <w:tcW w:w="1076" w:type="dxa"/>
          </w:tcPr>
          <w:p w14:paraId="2D4A1664" w14:textId="77777777" w:rsidR="0070224F" w:rsidRPr="0006458D" w:rsidRDefault="0070224F" w:rsidP="0070224F">
            <w:pPr>
              <w:pStyle w:val="TAC"/>
            </w:pPr>
            <w:r w:rsidRPr="0006458D">
              <w:rPr>
                <w:lang w:eastAsia="zh-CN"/>
              </w:rPr>
              <w:t>120</w:t>
            </w:r>
          </w:p>
        </w:tc>
        <w:tc>
          <w:tcPr>
            <w:tcW w:w="1077" w:type="dxa"/>
          </w:tcPr>
          <w:p w14:paraId="0E49D020" w14:textId="77777777" w:rsidR="0070224F" w:rsidRPr="0006458D" w:rsidRDefault="0070224F" w:rsidP="0070224F">
            <w:pPr>
              <w:pStyle w:val="TAC"/>
            </w:pPr>
            <w:r w:rsidRPr="0006458D">
              <w:rPr>
                <w:lang w:eastAsia="zh-CN"/>
              </w:rPr>
              <w:t>120</w:t>
            </w:r>
          </w:p>
        </w:tc>
        <w:tc>
          <w:tcPr>
            <w:tcW w:w="1077" w:type="dxa"/>
          </w:tcPr>
          <w:p w14:paraId="40C20E47" w14:textId="77777777" w:rsidR="0070224F" w:rsidRPr="0006458D" w:rsidRDefault="0070224F" w:rsidP="0070224F">
            <w:pPr>
              <w:pStyle w:val="TAC"/>
            </w:pPr>
            <w:r w:rsidRPr="0006458D">
              <w:rPr>
                <w:lang w:eastAsia="zh-CN"/>
              </w:rPr>
              <w:t>120</w:t>
            </w:r>
          </w:p>
        </w:tc>
      </w:tr>
      <w:tr w:rsidR="0006458D" w:rsidRPr="0006458D" w14:paraId="5650910D" w14:textId="77777777" w:rsidTr="0070224F">
        <w:trPr>
          <w:jc w:val="center"/>
        </w:trPr>
        <w:tc>
          <w:tcPr>
            <w:tcW w:w="3950" w:type="dxa"/>
          </w:tcPr>
          <w:p w14:paraId="7CB80D7D" w14:textId="77777777" w:rsidR="0070224F" w:rsidRPr="0006458D" w:rsidRDefault="0070224F" w:rsidP="0070224F">
            <w:pPr>
              <w:pStyle w:val="TAC"/>
            </w:pPr>
            <w:r w:rsidRPr="0006458D">
              <w:t>Allocated resource blocks</w:t>
            </w:r>
          </w:p>
        </w:tc>
        <w:tc>
          <w:tcPr>
            <w:tcW w:w="1076" w:type="dxa"/>
          </w:tcPr>
          <w:p w14:paraId="3BEA6507" w14:textId="77777777" w:rsidR="0070224F" w:rsidRPr="0006458D" w:rsidRDefault="0070224F" w:rsidP="0070224F">
            <w:pPr>
              <w:pStyle w:val="TAC"/>
              <w:rPr>
                <w:rFonts w:eastAsia="Yu Mincho"/>
              </w:rPr>
            </w:pPr>
            <w:r w:rsidRPr="0006458D">
              <w:rPr>
                <w:rFonts w:eastAsia="Yu Mincho"/>
              </w:rPr>
              <w:t>66</w:t>
            </w:r>
          </w:p>
        </w:tc>
        <w:tc>
          <w:tcPr>
            <w:tcW w:w="1077" w:type="dxa"/>
          </w:tcPr>
          <w:p w14:paraId="2A3297AF" w14:textId="77777777" w:rsidR="0070224F" w:rsidRPr="0006458D" w:rsidRDefault="0070224F" w:rsidP="0070224F">
            <w:pPr>
              <w:pStyle w:val="TAC"/>
              <w:rPr>
                <w:rFonts w:eastAsia="Yu Mincho"/>
              </w:rPr>
            </w:pPr>
            <w:r w:rsidRPr="0006458D">
              <w:rPr>
                <w:rFonts w:eastAsia="Yu Mincho"/>
              </w:rPr>
              <w:t>132</w:t>
            </w:r>
          </w:p>
        </w:tc>
        <w:tc>
          <w:tcPr>
            <w:tcW w:w="1076" w:type="dxa"/>
          </w:tcPr>
          <w:p w14:paraId="71F1DBC1" w14:textId="77777777" w:rsidR="0070224F" w:rsidRPr="0006458D" w:rsidRDefault="0070224F" w:rsidP="0070224F">
            <w:pPr>
              <w:pStyle w:val="TAC"/>
              <w:rPr>
                <w:rFonts w:eastAsia="Yu Mincho"/>
              </w:rPr>
            </w:pPr>
            <w:r w:rsidRPr="0006458D">
              <w:rPr>
                <w:rFonts w:eastAsia="Yu Mincho"/>
              </w:rPr>
              <w:t>32</w:t>
            </w:r>
          </w:p>
        </w:tc>
        <w:tc>
          <w:tcPr>
            <w:tcW w:w="1077" w:type="dxa"/>
          </w:tcPr>
          <w:p w14:paraId="66886A61" w14:textId="77777777" w:rsidR="0070224F" w:rsidRPr="0006458D" w:rsidRDefault="0070224F" w:rsidP="0070224F">
            <w:pPr>
              <w:pStyle w:val="TAC"/>
              <w:rPr>
                <w:rFonts w:eastAsia="Yu Mincho"/>
              </w:rPr>
            </w:pPr>
            <w:r w:rsidRPr="0006458D">
              <w:rPr>
                <w:rFonts w:eastAsia="Yu Mincho"/>
              </w:rPr>
              <w:t>66</w:t>
            </w:r>
          </w:p>
        </w:tc>
        <w:tc>
          <w:tcPr>
            <w:tcW w:w="1077" w:type="dxa"/>
          </w:tcPr>
          <w:p w14:paraId="1A660167" w14:textId="77777777" w:rsidR="0070224F" w:rsidRPr="0006458D" w:rsidRDefault="0070224F" w:rsidP="0070224F">
            <w:pPr>
              <w:pStyle w:val="TAC"/>
              <w:rPr>
                <w:rFonts w:eastAsia="Yu Mincho"/>
              </w:rPr>
            </w:pPr>
            <w:r w:rsidRPr="0006458D">
              <w:rPr>
                <w:rFonts w:eastAsia="Yu Mincho"/>
              </w:rPr>
              <w:t>132</w:t>
            </w:r>
          </w:p>
        </w:tc>
      </w:tr>
      <w:tr w:rsidR="0006458D" w:rsidRPr="0006458D" w14:paraId="1B3C2C9F" w14:textId="77777777" w:rsidTr="0070224F">
        <w:trPr>
          <w:jc w:val="center"/>
        </w:trPr>
        <w:tc>
          <w:tcPr>
            <w:tcW w:w="3950" w:type="dxa"/>
          </w:tcPr>
          <w:p w14:paraId="6BD9883F" w14:textId="77777777" w:rsidR="0070224F" w:rsidRPr="0006458D" w:rsidRDefault="0070224F" w:rsidP="0070224F">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34CC1A4" w14:textId="77777777" w:rsidR="0070224F" w:rsidRPr="0006458D" w:rsidRDefault="0070224F" w:rsidP="0070224F">
            <w:pPr>
              <w:pStyle w:val="TAC"/>
              <w:rPr>
                <w:lang w:eastAsia="zh-CN"/>
              </w:rPr>
            </w:pPr>
            <w:r w:rsidRPr="0006458D">
              <w:rPr>
                <w:lang w:eastAsia="zh-CN"/>
              </w:rPr>
              <w:t>9</w:t>
            </w:r>
          </w:p>
        </w:tc>
        <w:tc>
          <w:tcPr>
            <w:tcW w:w="1077" w:type="dxa"/>
          </w:tcPr>
          <w:p w14:paraId="02AD61A9" w14:textId="77777777" w:rsidR="0070224F" w:rsidRPr="0006458D" w:rsidRDefault="0070224F" w:rsidP="0070224F">
            <w:pPr>
              <w:pStyle w:val="TAC"/>
              <w:rPr>
                <w:lang w:eastAsia="zh-CN"/>
              </w:rPr>
            </w:pPr>
            <w:r w:rsidRPr="0006458D">
              <w:rPr>
                <w:lang w:eastAsia="zh-CN"/>
              </w:rPr>
              <w:t>9</w:t>
            </w:r>
          </w:p>
        </w:tc>
        <w:tc>
          <w:tcPr>
            <w:tcW w:w="1076" w:type="dxa"/>
          </w:tcPr>
          <w:p w14:paraId="508842E5" w14:textId="77777777" w:rsidR="0070224F" w:rsidRPr="0006458D" w:rsidRDefault="0070224F" w:rsidP="0070224F">
            <w:pPr>
              <w:pStyle w:val="TAC"/>
              <w:rPr>
                <w:lang w:eastAsia="zh-CN"/>
              </w:rPr>
            </w:pPr>
            <w:r w:rsidRPr="0006458D">
              <w:rPr>
                <w:lang w:eastAsia="zh-CN"/>
              </w:rPr>
              <w:t>9</w:t>
            </w:r>
          </w:p>
        </w:tc>
        <w:tc>
          <w:tcPr>
            <w:tcW w:w="1077" w:type="dxa"/>
          </w:tcPr>
          <w:p w14:paraId="167B355F" w14:textId="77777777" w:rsidR="0070224F" w:rsidRPr="0006458D" w:rsidRDefault="0070224F" w:rsidP="0070224F">
            <w:pPr>
              <w:pStyle w:val="TAC"/>
              <w:rPr>
                <w:lang w:eastAsia="zh-CN"/>
              </w:rPr>
            </w:pPr>
            <w:r w:rsidRPr="0006458D">
              <w:rPr>
                <w:lang w:eastAsia="zh-CN"/>
              </w:rPr>
              <w:t>9</w:t>
            </w:r>
          </w:p>
        </w:tc>
        <w:tc>
          <w:tcPr>
            <w:tcW w:w="1077" w:type="dxa"/>
          </w:tcPr>
          <w:p w14:paraId="0FBB3064" w14:textId="77777777" w:rsidR="0070224F" w:rsidRPr="0006458D" w:rsidRDefault="0070224F" w:rsidP="0070224F">
            <w:pPr>
              <w:pStyle w:val="TAC"/>
              <w:rPr>
                <w:lang w:eastAsia="zh-CN"/>
              </w:rPr>
            </w:pPr>
            <w:r w:rsidRPr="0006458D">
              <w:rPr>
                <w:lang w:eastAsia="zh-CN"/>
              </w:rPr>
              <w:t>9</w:t>
            </w:r>
          </w:p>
        </w:tc>
      </w:tr>
      <w:tr w:rsidR="0006458D" w:rsidRPr="0006458D" w14:paraId="2C27DD28" w14:textId="77777777" w:rsidTr="0070224F">
        <w:trPr>
          <w:jc w:val="center"/>
        </w:trPr>
        <w:tc>
          <w:tcPr>
            <w:tcW w:w="3950" w:type="dxa"/>
          </w:tcPr>
          <w:p w14:paraId="6E887D64" w14:textId="77777777" w:rsidR="0070224F" w:rsidRPr="0006458D" w:rsidRDefault="0070224F" w:rsidP="0070224F">
            <w:pPr>
              <w:pStyle w:val="TAC"/>
            </w:pPr>
            <w:r w:rsidRPr="0006458D">
              <w:t>Modulation</w:t>
            </w:r>
          </w:p>
        </w:tc>
        <w:tc>
          <w:tcPr>
            <w:tcW w:w="1076" w:type="dxa"/>
          </w:tcPr>
          <w:p w14:paraId="053F56EC" w14:textId="77777777" w:rsidR="0070224F" w:rsidRPr="0006458D" w:rsidRDefault="0070224F" w:rsidP="0070224F">
            <w:pPr>
              <w:pStyle w:val="TAC"/>
              <w:rPr>
                <w:lang w:eastAsia="zh-CN"/>
              </w:rPr>
            </w:pPr>
            <w:r w:rsidRPr="0006458D">
              <w:rPr>
                <w:lang w:eastAsia="zh-CN"/>
              </w:rPr>
              <w:t>64QAM</w:t>
            </w:r>
          </w:p>
        </w:tc>
        <w:tc>
          <w:tcPr>
            <w:tcW w:w="1077" w:type="dxa"/>
          </w:tcPr>
          <w:p w14:paraId="69F65D4B" w14:textId="77777777" w:rsidR="0070224F" w:rsidRPr="0006458D" w:rsidRDefault="0070224F" w:rsidP="0070224F">
            <w:pPr>
              <w:pStyle w:val="TAC"/>
              <w:rPr>
                <w:lang w:eastAsia="zh-CN"/>
              </w:rPr>
            </w:pPr>
            <w:r w:rsidRPr="0006458D">
              <w:rPr>
                <w:lang w:eastAsia="zh-CN"/>
              </w:rPr>
              <w:t>64QAM</w:t>
            </w:r>
          </w:p>
        </w:tc>
        <w:tc>
          <w:tcPr>
            <w:tcW w:w="1076" w:type="dxa"/>
          </w:tcPr>
          <w:p w14:paraId="2B6603FA" w14:textId="77777777" w:rsidR="0070224F" w:rsidRPr="0006458D" w:rsidRDefault="0070224F" w:rsidP="0070224F">
            <w:pPr>
              <w:pStyle w:val="TAC"/>
              <w:rPr>
                <w:lang w:eastAsia="zh-CN"/>
              </w:rPr>
            </w:pPr>
            <w:r w:rsidRPr="0006458D">
              <w:rPr>
                <w:lang w:eastAsia="zh-CN"/>
              </w:rPr>
              <w:t>64QAM</w:t>
            </w:r>
          </w:p>
        </w:tc>
        <w:tc>
          <w:tcPr>
            <w:tcW w:w="1077" w:type="dxa"/>
          </w:tcPr>
          <w:p w14:paraId="03B35FB9" w14:textId="77777777" w:rsidR="0070224F" w:rsidRPr="0006458D" w:rsidRDefault="0070224F" w:rsidP="0070224F">
            <w:pPr>
              <w:pStyle w:val="TAC"/>
              <w:rPr>
                <w:lang w:eastAsia="zh-CN"/>
              </w:rPr>
            </w:pPr>
            <w:r w:rsidRPr="0006458D">
              <w:rPr>
                <w:lang w:eastAsia="zh-CN"/>
              </w:rPr>
              <w:t>64QAM</w:t>
            </w:r>
          </w:p>
        </w:tc>
        <w:tc>
          <w:tcPr>
            <w:tcW w:w="1077" w:type="dxa"/>
          </w:tcPr>
          <w:p w14:paraId="136BDDC7" w14:textId="77777777" w:rsidR="0070224F" w:rsidRPr="0006458D" w:rsidRDefault="0070224F" w:rsidP="0070224F">
            <w:pPr>
              <w:pStyle w:val="TAC"/>
              <w:rPr>
                <w:lang w:eastAsia="zh-CN"/>
              </w:rPr>
            </w:pPr>
            <w:r w:rsidRPr="0006458D">
              <w:rPr>
                <w:lang w:eastAsia="zh-CN"/>
              </w:rPr>
              <w:t>64QAM</w:t>
            </w:r>
          </w:p>
        </w:tc>
      </w:tr>
      <w:tr w:rsidR="0006458D" w:rsidRPr="0006458D" w14:paraId="6B8B09B1" w14:textId="77777777" w:rsidTr="0070224F">
        <w:trPr>
          <w:jc w:val="center"/>
        </w:trPr>
        <w:tc>
          <w:tcPr>
            <w:tcW w:w="3950" w:type="dxa"/>
          </w:tcPr>
          <w:p w14:paraId="105C1469" w14:textId="77777777" w:rsidR="0070224F" w:rsidRPr="0006458D" w:rsidRDefault="0070224F" w:rsidP="0070224F">
            <w:pPr>
              <w:pStyle w:val="TAC"/>
            </w:pPr>
            <w:r w:rsidRPr="0006458D">
              <w:t>Code rate</w:t>
            </w:r>
            <w:r w:rsidRPr="0006458D">
              <w:rPr>
                <w:lang w:eastAsia="zh-CN"/>
              </w:rPr>
              <w:t xml:space="preserve"> (Note 2)</w:t>
            </w:r>
          </w:p>
        </w:tc>
        <w:tc>
          <w:tcPr>
            <w:tcW w:w="1076" w:type="dxa"/>
          </w:tcPr>
          <w:p w14:paraId="3787C18F" w14:textId="77777777" w:rsidR="0070224F" w:rsidRPr="0006458D" w:rsidRDefault="0070224F" w:rsidP="0070224F">
            <w:pPr>
              <w:pStyle w:val="TAC"/>
              <w:rPr>
                <w:lang w:eastAsia="zh-CN"/>
              </w:rPr>
            </w:pPr>
            <w:r w:rsidRPr="0006458D">
              <w:rPr>
                <w:rFonts w:eastAsia="Malgun Gothic"/>
              </w:rPr>
              <w:t>567/1024</w:t>
            </w:r>
          </w:p>
        </w:tc>
        <w:tc>
          <w:tcPr>
            <w:tcW w:w="1077" w:type="dxa"/>
          </w:tcPr>
          <w:p w14:paraId="6E195460" w14:textId="77777777" w:rsidR="0070224F" w:rsidRPr="0006458D" w:rsidRDefault="0070224F" w:rsidP="0070224F">
            <w:pPr>
              <w:pStyle w:val="TAC"/>
              <w:rPr>
                <w:lang w:eastAsia="zh-CN"/>
              </w:rPr>
            </w:pPr>
            <w:r w:rsidRPr="0006458D">
              <w:rPr>
                <w:rFonts w:eastAsia="Malgun Gothic"/>
              </w:rPr>
              <w:t>567/1024</w:t>
            </w:r>
          </w:p>
        </w:tc>
        <w:tc>
          <w:tcPr>
            <w:tcW w:w="1076" w:type="dxa"/>
          </w:tcPr>
          <w:p w14:paraId="5CC6E760" w14:textId="77777777" w:rsidR="0070224F" w:rsidRPr="0006458D" w:rsidRDefault="0070224F" w:rsidP="0070224F">
            <w:pPr>
              <w:pStyle w:val="TAC"/>
              <w:rPr>
                <w:lang w:eastAsia="zh-CN"/>
              </w:rPr>
            </w:pPr>
            <w:r w:rsidRPr="0006458D">
              <w:rPr>
                <w:rFonts w:eastAsia="Malgun Gothic"/>
              </w:rPr>
              <w:t>567/1024</w:t>
            </w:r>
          </w:p>
        </w:tc>
        <w:tc>
          <w:tcPr>
            <w:tcW w:w="1077" w:type="dxa"/>
          </w:tcPr>
          <w:p w14:paraId="55A73B7E" w14:textId="77777777" w:rsidR="0070224F" w:rsidRPr="0006458D" w:rsidRDefault="0070224F" w:rsidP="0070224F">
            <w:pPr>
              <w:pStyle w:val="TAC"/>
              <w:rPr>
                <w:lang w:eastAsia="zh-CN"/>
              </w:rPr>
            </w:pPr>
            <w:r w:rsidRPr="0006458D">
              <w:rPr>
                <w:rFonts w:eastAsia="Malgun Gothic"/>
              </w:rPr>
              <w:t>567/1024</w:t>
            </w:r>
          </w:p>
        </w:tc>
        <w:tc>
          <w:tcPr>
            <w:tcW w:w="1077" w:type="dxa"/>
          </w:tcPr>
          <w:p w14:paraId="0BA24704" w14:textId="77777777" w:rsidR="0070224F" w:rsidRPr="0006458D" w:rsidRDefault="0070224F" w:rsidP="0070224F">
            <w:pPr>
              <w:pStyle w:val="TAC"/>
              <w:rPr>
                <w:lang w:eastAsia="zh-CN"/>
              </w:rPr>
            </w:pPr>
            <w:r w:rsidRPr="0006458D">
              <w:rPr>
                <w:rFonts w:eastAsia="Malgun Gothic"/>
              </w:rPr>
              <w:t>567/1024</w:t>
            </w:r>
          </w:p>
        </w:tc>
      </w:tr>
      <w:tr w:rsidR="0006458D" w:rsidRPr="0006458D" w14:paraId="78193E89" w14:textId="77777777" w:rsidTr="0070224F">
        <w:trPr>
          <w:jc w:val="center"/>
        </w:trPr>
        <w:tc>
          <w:tcPr>
            <w:tcW w:w="3950" w:type="dxa"/>
          </w:tcPr>
          <w:p w14:paraId="4FFFAFB4" w14:textId="77777777" w:rsidR="0070224F" w:rsidRPr="0006458D" w:rsidRDefault="0070224F" w:rsidP="0070224F">
            <w:pPr>
              <w:pStyle w:val="TAC"/>
            </w:pPr>
            <w:r w:rsidRPr="0006458D">
              <w:t>Payload size (bits)</w:t>
            </w:r>
          </w:p>
        </w:tc>
        <w:tc>
          <w:tcPr>
            <w:tcW w:w="1076" w:type="dxa"/>
            <w:vAlign w:val="center"/>
          </w:tcPr>
          <w:p w14:paraId="1F047584" w14:textId="77777777" w:rsidR="0070224F" w:rsidRPr="0006458D" w:rsidRDefault="0070224F" w:rsidP="0070224F">
            <w:pPr>
              <w:pStyle w:val="TAC"/>
            </w:pPr>
            <w:r w:rsidRPr="0006458D">
              <w:t>23568</w:t>
            </w:r>
          </w:p>
        </w:tc>
        <w:tc>
          <w:tcPr>
            <w:tcW w:w="1077" w:type="dxa"/>
            <w:vAlign w:val="center"/>
          </w:tcPr>
          <w:p w14:paraId="091D1CBA" w14:textId="77777777" w:rsidR="0070224F" w:rsidRPr="0006458D" w:rsidRDefault="0070224F" w:rsidP="0070224F">
            <w:pPr>
              <w:pStyle w:val="TAC"/>
            </w:pPr>
            <w:r w:rsidRPr="0006458D">
              <w:rPr>
                <w:szCs w:val="18"/>
              </w:rPr>
              <w:t>47112</w:t>
            </w:r>
          </w:p>
        </w:tc>
        <w:tc>
          <w:tcPr>
            <w:tcW w:w="1076" w:type="dxa"/>
            <w:vAlign w:val="center"/>
          </w:tcPr>
          <w:p w14:paraId="3CE3C1E5" w14:textId="77777777" w:rsidR="0070224F" w:rsidRPr="0006458D" w:rsidRDefault="0070224F" w:rsidP="0070224F">
            <w:pPr>
              <w:pStyle w:val="TAC"/>
            </w:pPr>
            <w:r w:rsidRPr="0006458D">
              <w:t>11528</w:t>
            </w:r>
          </w:p>
        </w:tc>
        <w:tc>
          <w:tcPr>
            <w:tcW w:w="1077" w:type="dxa"/>
            <w:vAlign w:val="center"/>
          </w:tcPr>
          <w:p w14:paraId="08923C1F" w14:textId="77777777" w:rsidR="0070224F" w:rsidRPr="0006458D" w:rsidRDefault="0070224F" w:rsidP="0070224F">
            <w:pPr>
              <w:pStyle w:val="TAC"/>
            </w:pPr>
            <w:r w:rsidRPr="0006458D">
              <w:rPr>
                <w:szCs w:val="18"/>
              </w:rPr>
              <w:t>23568</w:t>
            </w:r>
          </w:p>
        </w:tc>
        <w:tc>
          <w:tcPr>
            <w:tcW w:w="1077" w:type="dxa"/>
            <w:vAlign w:val="center"/>
          </w:tcPr>
          <w:p w14:paraId="6D192123" w14:textId="77777777" w:rsidR="0070224F" w:rsidRPr="0006458D" w:rsidRDefault="0070224F" w:rsidP="0070224F">
            <w:pPr>
              <w:pStyle w:val="TAC"/>
            </w:pPr>
            <w:r w:rsidRPr="0006458D">
              <w:rPr>
                <w:szCs w:val="18"/>
              </w:rPr>
              <w:t>47112</w:t>
            </w:r>
          </w:p>
        </w:tc>
      </w:tr>
      <w:tr w:rsidR="0006458D" w:rsidRPr="0006458D" w14:paraId="1E54DB94" w14:textId="77777777" w:rsidTr="0070224F">
        <w:trPr>
          <w:jc w:val="center"/>
        </w:trPr>
        <w:tc>
          <w:tcPr>
            <w:tcW w:w="3950" w:type="dxa"/>
          </w:tcPr>
          <w:p w14:paraId="7B8113AA" w14:textId="77777777" w:rsidR="0070224F" w:rsidRPr="0006458D" w:rsidRDefault="0070224F" w:rsidP="0070224F">
            <w:pPr>
              <w:pStyle w:val="TAC"/>
              <w:rPr>
                <w:szCs w:val="22"/>
              </w:rPr>
            </w:pPr>
            <w:r w:rsidRPr="0006458D">
              <w:rPr>
                <w:szCs w:val="22"/>
              </w:rPr>
              <w:t>Transport block CRC (bits)</w:t>
            </w:r>
          </w:p>
        </w:tc>
        <w:tc>
          <w:tcPr>
            <w:tcW w:w="1076" w:type="dxa"/>
          </w:tcPr>
          <w:p w14:paraId="21DC5161" w14:textId="77777777" w:rsidR="0070224F" w:rsidRPr="0006458D" w:rsidRDefault="0070224F" w:rsidP="0070224F">
            <w:pPr>
              <w:pStyle w:val="TAC"/>
            </w:pPr>
            <w:r w:rsidRPr="0006458D">
              <w:rPr>
                <w:szCs w:val="18"/>
              </w:rPr>
              <w:t>24</w:t>
            </w:r>
          </w:p>
        </w:tc>
        <w:tc>
          <w:tcPr>
            <w:tcW w:w="1077" w:type="dxa"/>
          </w:tcPr>
          <w:p w14:paraId="1C2AAA04" w14:textId="77777777" w:rsidR="0070224F" w:rsidRPr="0006458D" w:rsidRDefault="0070224F" w:rsidP="0070224F">
            <w:pPr>
              <w:pStyle w:val="TAC"/>
            </w:pPr>
            <w:r w:rsidRPr="0006458D">
              <w:rPr>
                <w:szCs w:val="18"/>
              </w:rPr>
              <w:t>24</w:t>
            </w:r>
          </w:p>
        </w:tc>
        <w:tc>
          <w:tcPr>
            <w:tcW w:w="1076" w:type="dxa"/>
          </w:tcPr>
          <w:p w14:paraId="2BC922A3" w14:textId="77777777" w:rsidR="0070224F" w:rsidRPr="0006458D" w:rsidRDefault="0070224F" w:rsidP="0070224F">
            <w:pPr>
              <w:pStyle w:val="TAC"/>
            </w:pPr>
            <w:r w:rsidRPr="0006458D">
              <w:rPr>
                <w:szCs w:val="18"/>
              </w:rPr>
              <w:t>24</w:t>
            </w:r>
          </w:p>
        </w:tc>
        <w:tc>
          <w:tcPr>
            <w:tcW w:w="1077" w:type="dxa"/>
          </w:tcPr>
          <w:p w14:paraId="5E42901E" w14:textId="77777777" w:rsidR="0070224F" w:rsidRPr="0006458D" w:rsidRDefault="0070224F" w:rsidP="0070224F">
            <w:pPr>
              <w:pStyle w:val="TAC"/>
            </w:pPr>
            <w:r w:rsidRPr="0006458D">
              <w:rPr>
                <w:szCs w:val="18"/>
              </w:rPr>
              <w:t>24</w:t>
            </w:r>
          </w:p>
        </w:tc>
        <w:tc>
          <w:tcPr>
            <w:tcW w:w="1077" w:type="dxa"/>
          </w:tcPr>
          <w:p w14:paraId="3A9FC4FC" w14:textId="77777777" w:rsidR="0070224F" w:rsidRPr="0006458D" w:rsidRDefault="0070224F" w:rsidP="0070224F">
            <w:pPr>
              <w:pStyle w:val="TAC"/>
            </w:pPr>
            <w:r w:rsidRPr="0006458D">
              <w:rPr>
                <w:szCs w:val="18"/>
              </w:rPr>
              <w:t>24</w:t>
            </w:r>
          </w:p>
        </w:tc>
      </w:tr>
      <w:tr w:rsidR="0006458D" w:rsidRPr="0006458D" w14:paraId="2EC7C181" w14:textId="77777777" w:rsidTr="0070224F">
        <w:trPr>
          <w:jc w:val="center"/>
        </w:trPr>
        <w:tc>
          <w:tcPr>
            <w:tcW w:w="3950" w:type="dxa"/>
          </w:tcPr>
          <w:p w14:paraId="3878830D" w14:textId="77777777" w:rsidR="0070224F" w:rsidRPr="0006458D" w:rsidRDefault="0070224F" w:rsidP="0070224F">
            <w:pPr>
              <w:pStyle w:val="TAC"/>
            </w:pPr>
            <w:r w:rsidRPr="0006458D">
              <w:t>Code block CRC size (bits)</w:t>
            </w:r>
          </w:p>
        </w:tc>
        <w:tc>
          <w:tcPr>
            <w:tcW w:w="1076" w:type="dxa"/>
          </w:tcPr>
          <w:p w14:paraId="02484BBD" w14:textId="77777777" w:rsidR="0070224F" w:rsidRPr="0006458D" w:rsidRDefault="0070224F" w:rsidP="0070224F">
            <w:pPr>
              <w:pStyle w:val="TAC"/>
            </w:pPr>
            <w:r w:rsidRPr="0006458D">
              <w:rPr>
                <w:szCs w:val="18"/>
              </w:rPr>
              <w:t>24</w:t>
            </w:r>
          </w:p>
        </w:tc>
        <w:tc>
          <w:tcPr>
            <w:tcW w:w="1077" w:type="dxa"/>
          </w:tcPr>
          <w:p w14:paraId="2A8E461D" w14:textId="77777777" w:rsidR="0070224F" w:rsidRPr="0006458D" w:rsidRDefault="0070224F" w:rsidP="0070224F">
            <w:pPr>
              <w:pStyle w:val="TAC"/>
            </w:pPr>
            <w:r w:rsidRPr="0006458D">
              <w:rPr>
                <w:szCs w:val="18"/>
              </w:rPr>
              <w:t>24</w:t>
            </w:r>
          </w:p>
        </w:tc>
        <w:tc>
          <w:tcPr>
            <w:tcW w:w="1076" w:type="dxa"/>
          </w:tcPr>
          <w:p w14:paraId="2F247FB6" w14:textId="77777777" w:rsidR="0070224F" w:rsidRPr="0006458D" w:rsidRDefault="0070224F" w:rsidP="0070224F">
            <w:pPr>
              <w:pStyle w:val="TAC"/>
            </w:pPr>
            <w:r w:rsidRPr="0006458D">
              <w:rPr>
                <w:szCs w:val="18"/>
              </w:rPr>
              <w:t>24</w:t>
            </w:r>
          </w:p>
        </w:tc>
        <w:tc>
          <w:tcPr>
            <w:tcW w:w="1077" w:type="dxa"/>
          </w:tcPr>
          <w:p w14:paraId="264423F0" w14:textId="77777777" w:rsidR="0070224F" w:rsidRPr="0006458D" w:rsidRDefault="0070224F" w:rsidP="0070224F">
            <w:pPr>
              <w:pStyle w:val="TAC"/>
            </w:pPr>
            <w:r w:rsidRPr="0006458D">
              <w:rPr>
                <w:szCs w:val="18"/>
              </w:rPr>
              <w:t>24</w:t>
            </w:r>
          </w:p>
        </w:tc>
        <w:tc>
          <w:tcPr>
            <w:tcW w:w="1077" w:type="dxa"/>
          </w:tcPr>
          <w:p w14:paraId="1F237838" w14:textId="77777777" w:rsidR="0070224F" w:rsidRPr="0006458D" w:rsidRDefault="0070224F" w:rsidP="0070224F">
            <w:pPr>
              <w:pStyle w:val="TAC"/>
            </w:pPr>
            <w:r w:rsidRPr="0006458D">
              <w:rPr>
                <w:szCs w:val="18"/>
              </w:rPr>
              <w:t>24</w:t>
            </w:r>
          </w:p>
        </w:tc>
      </w:tr>
      <w:tr w:rsidR="0006458D" w:rsidRPr="0006458D" w14:paraId="0D06D17D" w14:textId="77777777" w:rsidTr="0070224F">
        <w:trPr>
          <w:jc w:val="center"/>
        </w:trPr>
        <w:tc>
          <w:tcPr>
            <w:tcW w:w="3950" w:type="dxa"/>
          </w:tcPr>
          <w:p w14:paraId="40573E71" w14:textId="77777777" w:rsidR="0070224F" w:rsidRPr="0006458D" w:rsidRDefault="0070224F" w:rsidP="0070224F">
            <w:pPr>
              <w:pStyle w:val="TAC"/>
            </w:pPr>
            <w:r w:rsidRPr="0006458D">
              <w:t>Number of code blocks - C</w:t>
            </w:r>
          </w:p>
        </w:tc>
        <w:tc>
          <w:tcPr>
            <w:tcW w:w="1076" w:type="dxa"/>
            <w:vAlign w:val="center"/>
          </w:tcPr>
          <w:p w14:paraId="6E0340F3" w14:textId="77777777" w:rsidR="0070224F" w:rsidRPr="0006458D" w:rsidRDefault="0070224F" w:rsidP="0070224F">
            <w:pPr>
              <w:pStyle w:val="TAC"/>
            </w:pPr>
            <w:r w:rsidRPr="0006458D">
              <w:t>3</w:t>
            </w:r>
          </w:p>
        </w:tc>
        <w:tc>
          <w:tcPr>
            <w:tcW w:w="1077" w:type="dxa"/>
            <w:vAlign w:val="center"/>
          </w:tcPr>
          <w:p w14:paraId="0DDFAA8F" w14:textId="77777777" w:rsidR="0070224F" w:rsidRPr="0006458D" w:rsidRDefault="0070224F" w:rsidP="0070224F">
            <w:pPr>
              <w:pStyle w:val="TAC"/>
            </w:pPr>
            <w:r w:rsidRPr="0006458D">
              <w:t>6</w:t>
            </w:r>
          </w:p>
        </w:tc>
        <w:tc>
          <w:tcPr>
            <w:tcW w:w="1076" w:type="dxa"/>
          </w:tcPr>
          <w:p w14:paraId="589EE23A" w14:textId="77777777" w:rsidR="0070224F" w:rsidRPr="0006458D" w:rsidRDefault="0070224F" w:rsidP="0070224F">
            <w:pPr>
              <w:pStyle w:val="TAC"/>
            </w:pPr>
            <w:r w:rsidRPr="0006458D">
              <w:rPr>
                <w:szCs w:val="18"/>
              </w:rPr>
              <w:t>2</w:t>
            </w:r>
          </w:p>
        </w:tc>
        <w:tc>
          <w:tcPr>
            <w:tcW w:w="1077" w:type="dxa"/>
            <w:vAlign w:val="center"/>
          </w:tcPr>
          <w:p w14:paraId="6259A056" w14:textId="77777777" w:rsidR="0070224F" w:rsidRPr="0006458D" w:rsidRDefault="0070224F" w:rsidP="0070224F">
            <w:pPr>
              <w:pStyle w:val="TAC"/>
            </w:pPr>
            <w:r w:rsidRPr="0006458D">
              <w:t>3</w:t>
            </w:r>
          </w:p>
        </w:tc>
        <w:tc>
          <w:tcPr>
            <w:tcW w:w="1077" w:type="dxa"/>
            <w:vAlign w:val="center"/>
          </w:tcPr>
          <w:p w14:paraId="2368F835" w14:textId="77777777" w:rsidR="0070224F" w:rsidRPr="0006458D" w:rsidRDefault="0070224F" w:rsidP="0070224F">
            <w:pPr>
              <w:pStyle w:val="TAC"/>
            </w:pPr>
            <w:r w:rsidRPr="0006458D">
              <w:t>6</w:t>
            </w:r>
          </w:p>
        </w:tc>
      </w:tr>
      <w:tr w:rsidR="0006458D" w:rsidRPr="0006458D" w14:paraId="08317999" w14:textId="77777777" w:rsidTr="0070224F">
        <w:trPr>
          <w:jc w:val="center"/>
        </w:trPr>
        <w:tc>
          <w:tcPr>
            <w:tcW w:w="3950" w:type="dxa"/>
          </w:tcPr>
          <w:p w14:paraId="599F5FC8" w14:textId="77777777" w:rsidR="0070224F" w:rsidRPr="0006458D" w:rsidRDefault="0070224F" w:rsidP="0070224F">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22A5E69" w14:textId="77777777" w:rsidR="0070224F" w:rsidRPr="0006458D" w:rsidRDefault="0070224F" w:rsidP="0070224F">
            <w:pPr>
              <w:pStyle w:val="TAC"/>
            </w:pPr>
            <w:r w:rsidRPr="0006458D">
              <w:rPr>
                <w:lang w:eastAsia="zh-CN"/>
              </w:rPr>
              <w:t>7888</w:t>
            </w:r>
          </w:p>
        </w:tc>
        <w:tc>
          <w:tcPr>
            <w:tcW w:w="1077" w:type="dxa"/>
            <w:vAlign w:val="center"/>
          </w:tcPr>
          <w:p w14:paraId="3E74CB6B" w14:textId="77777777" w:rsidR="0070224F" w:rsidRPr="0006458D" w:rsidRDefault="0070224F" w:rsidP="0070224F">
            <w:pPr>
              <w:pStyle w:val="TAC"/>
            </w:pPr>
            <w:r w:rsidRPr="0006458D">
              <w:rPr>
                <w:lang w:eastAsia="zh-CN"/>
              </w:rPr>
              <w:t>7880</w:t>
            </w:r>
          </w:p>
        </w:tc>
        <w:tc>
          <w:tcPr>
            <w:tcW w:w="1076" w:type="dxa"/>
            <w:vAlign w:val="center"/>
          </w:tcPr>
          <w:p w14:paraId="21ACA994" w14:textId="77777777" w:rsidR="0070224F" w:rsidRPr="0006458D" w:rsidRDefault="0070224F" w:rsidP="0070224F">
            <w:pPr>
              <w:pStyle w:val="TAC"/>
            </w:pPr>
            <w:r w:rsidRPr="0006458D">
              <w:rPr>
                <w:lang w:eastAsia="zh-CN"/>
              </w:rPr>
              <w:t>5800</w:t>
            </w:r>
          </w:p>
        </w:tc>
        <w:tc>
          <w:tcPr>
            <w:tcW w:w="1077" w:type="dxa"/>
            <w:vAlign w:val="center"/>
          </w:tcPr>
          <w:p w14:paraId="77F26735" w14:textId="77777777" w:rsidR="0070224F" w:rsidRPr="0006458D" w:rsidRDefault="0070224F" w:rsidP="0070224F">
            <w:pPr>
              <w:pStyle w:val="TAC"/>
            </w:pPr>
            <w:r w:rsidRPr="0006458D">
              <w:rPr>
                <w:lang w:eastAsia="zh-CN"/>
              </w:rPr>
              <w:t>7888</w:t>
            </w:r>
          </w:p>
        </w:tc>
        <w:tc>
          <w:tcPr>
            <w:tcW w:w="1077" w:type="dxa"/>
            <w:vAlign w:val="center"/>
          </w:tcPr>
          <w:p w14:paraId="296E514B" w14:textId="77777777" w:rsidR="0070224F" w:rsidRPr="0006458D" w:rsidRDefault="0070224F" w:rsidP="0070224F">
            <w:pPr>
              <w:pStyle w:val="TAC"/>
            </w:pPr>
            <w:r w:rsidRPr="0006458D">
              <w:rPr>
                <w:lang w:eastAsia="zh-CN"/>
              </w:rPr>
              <w:t>7880</w:t>
            </w:r>
          </w:p>
        </w:tc>
      </w:tr>
      <w:tr w:rsidR="0006458D" w:rsidRPr="0006458D" w14:paraId="5C1D638C" w14:textId="77777777" w:rsidTr="0070224F">
        <w:trPr>
          <w:jc w:val="center"/>
        </w:trPr>
        <w:tc>
          <w:tcPr>
            <w:tcW w:w="3950" w:type="dxa"/>
          </w:tcPr>
          <w:p w14:paraId="6D12A3C4" w14:textId="77777777" w:rsidR="0070224F" w:rsidRPr="0006458D" w:rsidRDefault="0070224F" w:rsidP="0070224F">
            <w:pPr>
              <w:pStyle w:val="TAC"/>
              <w:rPr>
                <w:lang w:eastAsia="zh-CN"/>
              </w:rPr>
            </w:pPr>
            <w:r w:rsidRPr="0006458D">
              <w:t xml:space="preserve">Total number of bits per </w:t>
            </w:r>
            <w:r w:rsidRPr="0006458D">
              <w:rPr>
                <w:lang w:eastAsia="zh-CN"/>
              </w:rPr>
              <w:t>slot</w:t>
            </w:r>
          </w:p>
        </w:tc>
        <w:tc>
          <w:tcPr>
            <w:tcW w:w="1076" w:type="dxa"/>
            <w:vAlign w:val="center"/>
          </w:tcPr>
          <w:p w14:paraId="7F219773" w14:textId="77777777" w:rsidR="0070224F" w:rsidRPr="0006458D" w:rsidRDefault="0070224F" w:rsidP="0070224F">
            <w:pPr>
              <w:pStyle w:val="TAC"/>
            </w:pPr>
            <w:r w:rsidRPr="0006458D">
              <w:t>42768</w:t>
            </w:r>
          </w:p>
        </w:tc>
        <w:tc>
          <w:tcPr>
            <w:tcW w:w="1077" w:type="dxa"/>
            <w:vAlign w:val="center"/>
          </w:tcPr>
          <w:p w14:paraId="46BC23B8" w14:textId="77777777" w:rsidR="0070224F" w:rsidRPr="0006458D" w:rsidRDefault="0070224F" w:rsidP="0070224F">
            <w:pPr>
              <w:pStyle w:val="TAC"/>
            </w:pPr>
            <w:r w:rsidRPr="0006458D">
              <w:t>85536</w:t>
            </w:r>
          </w:p>
        </w:tc>
        <w:tc>
          <w:tcPr>
            <w:tcW w:w="1076" w:type="dxa"/>
            <w:vAlign w:val="center"/>
          </w:tcPr>
          <w:p w14:paraId="3AB316F2" w14:textId="77777777" w:rsidR="0070224F" w:rsidRPr="0006458D" w:rsidRDefault="0070224F" w:rsidP="0070224F">
            <w:pPr>
              <w:pStyle w:val="TAC"/>
            </w:pPr>
            <w:r w:rsidRPr="0006458D">
              <w:t>20736</w:t>
            </w:r>
          </w:p>
        </w:tc>
        <w:tc>
          <w:tcPr>
            <w:tcW w:w="1077" w:type="dxa"/>
            <w:vAlign w:val="center"/>
          </w:tcPr>
          <w:p w14:paraId="0384183C" w14:textId="77777777" w:rsidR="0070224F" w:rsidRPr="0006458D" w:rsidRDefault="0070224F" w:rsidP="0070224F">
            <w:pPr>
              <w:pStyle w:val="TAC"/>
            </w:pPr>
            <w:r w:rsidRPr="0006458D">
              <w:t>42768</w:t>
            </w:r>
          </w:p>
        </w:tc>
        <w:tc>
          <w:tcPr>
            <w:tcW w:w="1077" w:type="dxa"/>
            <w:vAlign w:val="center"/>
          </w:tcPr>
          <w:p w14:paraId="7DA272DC" w14:textId="77777777" w:rsidR="0070224F" w:rsidRPr="0006458D" w:rsidRDefault="0070224F" w:rsidP="0070224F">
            <w:pPr>
              <w:pStyle w:val="TAC"/>
            </w:pPr>
            <w:r w:rsidRPr="0006458D">
              <w:t>85536</w:t>
            </w:r>
          </w:p>
        </w:tc>
      </w:tr>
      <w:tr w:rsidR="0006458D" w:rsidRPr="0006458D" w14:paraId="3F38FE7D" w14:textId="77777777" w:rsidTr="0070224F">
        <w:trPr>
          <w:jc w:val="center"/>
        </w:trPr>
        <w:tc>
          <w:tcPr>
            <w:tcW w:w="3950" w:type="dxa"/>
          </w:tcPr>
          <w:p w14:paraId="6E80D4FD" w14:textId="77777777" w:rsidR="0070224F" w:rsidRPr="0006458D" w:rsidRDefault="0070224F" w:rsidP="0070224F">
            <w:pPr>
              <w:pStyle w:val="TAC"/>
              <w:rPr>
                <w:lang w:eastAsia="zh-CN"/>
              </w:rPr>
            </w:pPr>
            <w:r w:rsidRPr="0006458D">
              <w:t xml:space="preserve">Total symbols per </w:t>
            </w:r>
            <w:r w:rsidRPr="0006458D">
              <w:rPr>
                <w:lang w:eastAsia="zh-CN"/>
              </w:rPr>
              <w:t>slot</w:t>
            </w:r>
          </w:p>
        </w:tc>
        <w:tc>
          <w:tcPr>
            <w:tcW w:w="1076" w:type="dxa"/>
          </w:tcPr>
          <w:p w14:paraId="5F77D3A9" w14:textId="77777777" w:rsidR="0070224F" w:rsidRPr="0006458D" w:rsidRDefault="0070224F" w:rsidP="0070224F">
            <w:pPr>
              <w:pStyle w:val="TAC"/>
            </w:pPr>
            <w:r w:rsidRPr="0006458D">
              <w:rPr>
                <w:szCs w:val="18"/>
              </w:rPr>
              <w:t>7128</w:t>
            </w:r>
          </w:p>
        </w:tc>
        <w:tc>
          <w:tcPr>
            <w:tcW w:w="1077" w:type="dxa"/>
          </w:tcPr>
          <w:p w14:paraId="12FFEE03" w14:textId="77777777" w:rsidR="0070224F" w:rsidRPr="0006458D" w:rsidRDefault="0070224F" w:rsidP="0070224F">
            <w:pPr>
              <w:pStyle w:val="TAC"/>
            </w:pPr>
            <w:r w:rsidRPr="0006458D">
              <w:rPr>
                <w:szCs w:val="18"/>
              </w:rPr>
              <w:t>14256</w:t>
            </w:r>
          </w:p>
        </w:tc>
        <w:tc>
          <w:tcPr>
            <w:tcW w:w="1076" w:type="dxa"/>
          </w:tcPr>
          <w:p w14:paraId="7F5AA6FA" w14:textId="77777777" w:rsidR="0070224F" w:rsidRPr="0006458D" w:rsidRDefault="0070224F" w:rsidP="0070224F">
            <w:pPr>
              <w:pStyle w:val="TAC"/>
            </w:pPr>
            <w:r w:rsidRPr="0006458D">
              <w:rPr>
                <w:szCs w:val="18"/>
              </w:rPr>
              <w:t>3456</w:t>
            </w:r>
          </w:p>
        </w:tc>
        <w:tc>
          <w:tcPr>
            <w:tcW w:w="1077" w:type="dxa"/>
          </w:tcPr>
          <w:p w14:paraId="53C4C65F" w14:textId="77777777" w:rsidR="0070224F" w:rsidRPr="0006458D" w:rsidRDefault="0070224F" w:rsidP="0070224F">
            <w:pPr>
              <w:pStyle w:val="TAC"/>
            </w:pPr>
            <w:r w:rsidRPr="0006458D">
              <w:rPr>
                <w:szCs w:val="18"/>
              </w:rPr>
              <w:t>7128</w:t>
            </w:r>
          </w:p>
        </w:tc>
        <w:tc>
          <w:tcPr>
            <w:tcW w:w="1077" w:type="dxa"/>
          </w:tcPr>
          <w:p w14:paraId="3EFB0699" w14:textId="77777777" w:rsidR="0070224F" w:rsidRPr="0006458D" w:rsidRDefault="0070224F" w:rsidP="0070224F">
            <w:pPr>
              <w:pStyle w:val="TAC"/>
            </w:pPr>
            <w:r w:rsidRPr="0006458D">
              <w:rPr>
                <w:szCs w:val="18"/>
              </w:rPr>
              <w:t>14256</w:t>
            </w:r>
          </w:p>
        </w:tc>
      </w:tr>
      <w:tr w:rsidR="0006458D" w:rsidRPr="0006458D" w14:paraId="7A2DEFEE" w14:textId="77777777" w:rsidTr="0070224F">
        <w:trPr>
          <w:jc w:val="center"/>
        </w:trPr>
        <w:tc>
          <w:tcPr>
            <w:tcW w:w="9333" w:type="dxa"/>
            <w:gridSpan w:val="6"/>
          </w:tcPr>
          <w:p w14:paraId="0887D243" w14:textId="738A2764" w:rsidR="0070224F" w:rsidRPr="0006458D" w:rsidRDefault="0070224F" w:rsidP="0070224F">
            <w:pPr>
              <w:pStyle w:val="TAN"/>
              <w:rPr>
                <w:lang w:eastAsia="zh-CN"/>
              </w:rPr>
            </w:pPr>
            <w:r w:rsidRPr="0006458D">
              <w:t>NOTE 1:</w:t>
            </w:r>
            <w:r w:rsidR="004F767E"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5D9A0771" w14:textId="16161D91" w:rsidR="0070224F" w:rsidRPr="0006458D" w:rsidRDefault="0070224F" w:rsidP="0070224F">
            <w:pPr>
              <w:pStyle w:val="TAN"/>
              <w:rPr>
                <w:lang w:eastAsia="zh-CN"/>
              </w:rPr>
            </w:pPr>
            <w:r w:rsidRPr="0006458D">
              <w:t xml:space="preserve">NOTE </w:t>
            </w:r>
            <w:r w:rsidRPr="0006458D">
              <w:rPr>
                <w:lang w:eastAsia="zh-CN"/>
              </w:rPr>
              <w:t>2</w:t>
            </w:r>
            <w:r w:rsidRPr="0006458D">
              <w:t>:</w:t>
            </w:r>
            <w:r w:rsidR="004F767E"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65DDBD5" w14:textId="77777777" w:rsidR="00013731" w:rsidRPr="0006458D" w:rsidRDefault="00013731" w:rsidP="00013731">
      <w:pPr>
        <w:rPr>
          <w:noProof/>
          <w:lang w:eastAsia="zh-CN"/>
        </w:rPr>
      </w:pPr>
    </w:p>
    <w:p w14:paraId="79C73485" w14:textId="6451BAF0" w:rsidR="00013731" w:rsidRPr="0006458D" w:rsidRDefault="00013731" w:rsidP="00013731">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006E72F2"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06458D" w:rsidRPr="0006458D" w14:paraId="2FC6E66F" w14:textId="77777777" w:rsidTr="008C225A">
        <w:trPr>
          <w:jc w:val="center"/>
        </w:trPr>
        <w:tc>
          <w:tcPr>
            <w:tcW w:w="3950" w:type="dxa"/>
          </w:tcPr>
          <w:p w14:paraId="6A36D0B8" w14:textId="77777777" w:rsidR="00013731" w:rsidRPr="0006458D" w:rsidRDefault="00013731" w:rsidP="008C225A">
            <w:pPr>
              <w:pStyle w:val="TAH"/>
            </w:pPr>
            <w:r w:rsidRPr="0006458D">
              <w:t>Reference channel</w:t>
            </w:r>
          </w:p>
        </w:tc>
        <w:tc>
          <w:tcPr>
            <w:tcW w:w="1076" w:type="dxa"/>
          </w:tcPr>
          <w:p w14:paraId="53F20D2B" w14:textId="77777777" w:rsidR="00013731" w:rsidRPr="0006458D" w:rsidRDefault="00013731" w:rsidP="008C225A">
            <w:pPr>
              <w:pStyle w:val="TAH"/>
            </w:pPr>
            <w:r w:rsidRPr="0006458D">
              <w:rPr>
                <w:lang w:eastAsia="zh-CN"/>
              </w:rPr>
              <w:t>G-FR2-A5-6</w:t>
            </w:r>
          </w:p>
        </w:tc>
        <w:tc>
          <w:tcPr>
            <w:tcW w:w="1077" w:type="dxa"/>
          </w:tcPr>
          <w:p w14:paraId="07EFFACC" w14:textId="77777777" w:rsidR="00013731" w:rsidRPr="0006458D" w:rsidRDefault="00013731" w:rsidP="008C225A">
            <w:pPr>
              <w:pStyle w:val="TAH"/>
            </w:pPr>
            <w:r w:rsidRPr="0006458D">
              <w:rPr>
                <w:lang w:eastAsia="zh-CN"/>
              </w:rPr>
              <w:t>G-FR2-A5-7</w:t>
            </w:r>
          </w:p>
        </w:tc>
        <w:tc>
          <w:tcPr>
            <w:tcW w:w="1076" w:type="dxa"/>
          </w:tcPr>
          <w:p w14:paraId="1C752539" w14:textId="77777777" w:rsidR="00013731" w:rsidRPr="0006458D" w:rsidRDefault="00013731" w:rsidP="008C225A">
            <w:pPr>
              <w:pStyle w:val="TAH"/>
            </w:pPr>
            <w:r w:rsidRPr="0006458D">
              <w:rPr>
                <w:lang w:eastAsia="zh-CN"/>
              </w:rPr>
              <w:t>G-FR2-A5-8</w:t>
            </w:r>
          </w:p>
        </w:tc>
        <w:tc>
          <w:tcPr>
            <w:tcW w:w="1077" w:type="dxa"/>
          </w:tcPr>
          <w:p w14:paraId="5521CFA0" w14:textId="77777777" w:rsidR="00013731" w:rsidRPr="0006458D" w:rsidRDefault="00013731" w:rsidP="008C225A">
            <w:pPr>
              <w:pStyle w:val="TAH"/>
            </w:pPr>
            <w:r w:rsidRPr="0006458D">
              <w:rPr>
                <w:lang w:eastAsia="zh-CN"/>
              </w:rPr>
              <w:t>G-FR2-A5-9</w:t>
            </w:r>
          </w:p>
        </w:tc>
        <w:tc>
          <w:tcPr>
            <w:tcW w:w="1077" w:type="dxa"/>
          </w:tcPr>
          <w:p w14:paraId="0D2717C0" w14:textId="77777777" w:rsidR="00013731" w:rsidRPr="0006458D" w:rsidRDefault="00013731" w:rsidP="008C225A">
            <w:pPr>
              <w:pStyle w:val="TAH"/>
            </w:pPr>
            <w:r w:rsidRPr="0006458D">
              <w:rPr>
                <w:lang w:eastAsia="zh-CN"/>
              </w:rPr>
              <w:t>G-FR2-A5-10</w:t>
            </w:r>
          </w:p>
        </w:tc>
      </w:tr>
      <w:tr w:rsidR="0006458D" w:rsidRPr="0006458D" w14:paraId="47A18059" w14:textId="77777777" w:rsidTr="008C225A">
        <w:trPr>
          <w:jc w:val="center"/>
        </w:trPr>
        <w:tc>
          <w:tcPr>
            <w:tcW w:w="3950" w:type="dxa"/>
          </w:tcPr>
          <w:p w14:paraId="7C830750" w14:textId="77777777" w:rsidR="00013731" w:rsidRPr="0006458D" w:rsidRDefault="00013731" w:rsidP="008C225A">
            <w:pPr>
              <w:pStyle w:val="TAC"/>
              <w:rPr>
                <w:lang w:eastAsia="zh-CN"/>
              </w:rPr>
            </w:pPr>
            <w:r w:rsidRPr="0006458D">
              <w:rPr>
                <w:lang w:eastAsia="zh-CN"/>
              </w:rPr>
              <w:t>Subcarrier spacing [kHz]</w:t>
            </w:r>
          </w:p>
        </w:tc>
        <w:tc>
          <w:tcPr>
            <w:tcW w:w="1076" w:type="dxa"/>
          </w:tcPr>
          <w:p w14:paraId="49BC83D8" w14:textId="77777777" w:rsidR="00013731" w:rsidRPr="0006458D" w:rsidRDefault="00013731" w:rsidP="008C225A">
            <w:pPr>
              <w:pStyle w:val="TAC"/>
              <w:rPr>
                <w:lang w:eastAsia="zh-CN"/>
              </w:rPr>
            </w:pPr>
            <w:r w:rsidRPr="0006458D">
              <w:rPr>
                <w:lang w:eastAsia="zh-CN"/>
              </w:rPr>
              <w:t>60</w:t>
            </w:r>
          </w:p>
        </w:tc>
        <w:tc>
          <w:tcPr>
            <w:tcW w:w="1077" w:type="dxa"/>
          </w:tcPr>
          <w:p w14:paraId="601AD201" w14:textId="77777777" w:rsidR="00013731" w:rsidRPr="0006458D" w:rsidRDefault="00013731" w:rsidP="008C225A">
            <w:pPr>
              <w:pStyle w:val="TAC"/>
            </w:pPr>
            <w:r w:rsidRPr="0006458D">
              <w:rPr>
                <w:lang w:eastAsia="zh-CN"/>
              </w:rPr>
              <w:t>60</w:t>
            </w:r>
          </w:p>
        </w:tc>
        <w:tc>
          <w:tcPr>
            <w:tcW w:w="1076" w:type="dxa"/>
          </w:tcPr>
          <w:p w14:paraId="7FF756B6" w14:textId="77777777" w:rsidR="00013731" w:rsidRPr="0006458D" w:rsidRDefault="00013731" w:rsidP="008C225A">
            <w:pPr>
              <w:pStyle w:val="TAC"/>
            </w:pPr>
            <w:r w:rsidRPr="0006458D">
              <w:rPr>
                <w:lang w:eastAsia="zh-CN"/>
              </w:rPr>
              <w:t>120</w:t>
            </w:r>
          </w:p>
        </w:tc>
        <w:tc>
          <w:tcPr>
            <w:tcW w:w="1077" w:type="dxa"/>
          </w:tcPr>
          <w:p w14:paraId="4EC688F7" w14:textId="77777777" w:rsidR="00013731" w:rsidRPr="0006458D" w:rsidRDefault="00013731" w:rsidP="008C225A">
            <w:pPr>
              <w:pStyle w:val="TAC"/>
            </w:pPr>
            <w:r w:rsidRPr="0006458D">
              <w:rPr>
                <w:lang w:eastAsia="zh-CN"/>
              </w:rPr>
              <w:t>120</w:t>
            </w:r>
          </w:p>
        </w:tc>
        <w:tc>
          <w:tcPr>
            <w:tcW w:w="1077" w:type="dxa"/>
          </w:tcPr>
          <w:p w14:paraId="31814785" w14:textId="77777777" w:rsidR="00013731" w:rsidRPr="0006458D" w:rsidRDefault="00013731" w:rsidP="008C225A">
            <w:pPr>
              <w:pStyle w:val="TAC"/>
            </w:pPr>
            <w:r w:rsidRPr="0006458D">
              <w:rPr>
                <w:lang w:eastAsia="zh-CN"/>
              </w:rPr>
              <w:t>120</w:t>
            </w:r>
          </w:p>
        </w:tc>
      </w:tr>
      <w:tr w:rsidR="0006458D" w:rsidRPr="0006458D" w14:paraId="7A3C0BFC" w14:textId="77777777" w:rsidTr="008C225A">
        <w:trPr>
          <w:jc w:val="center"/>
        </w:trPr>
        <w:tc>
          <w:tcPr>
            <w:tcW w:w="3950" w:type="dxa"/>
          </w:tcPr>
          <w:p w14:paraId="19C5B7AB" w14:textId="77777777" w:rsidR="00013731" w:rsidRPr="0006458D" w:rsidRDefault="00013731" w:rsidP="008C225A">
            <w:pPr>
              <w:pStyle w:val="TAC"/>
            </w:pPr>
            <w:r w:rsidRPr="0006458D">
              <w:t>Allocated resource blocks</w:t>
            </w:r>
          </w:p>
        </w:tc>
        <w:tc>
          <w:tcPr>
            <w:tcW w:w="1076" w:type="dxa"/>
          </w:tcPr>
          <w:p w14:paraId="5123CCB9" w14:textId="77777777" w:rsidR="00013731" w:rsidRPr="0006458D" w:rsidRDefault="00013731" w:rsidP="008C225A">
            <w:pPr>
              <w:pStyle w:val="TAC"/>
              <w:rPr>
                <w:rFonts w:eastAsia="Yu Mincho"/>
              </w:rPr>
            </w:pPr>
            <w:r w:rsidRPr="0006458D">
              <w:rPr>
                <w:rFonts w:eastAsia="Yu Mincho"/>
              </w:rPr>
              <w:t>66</w:t>
            </w:r>
          </w:p>
        </w:tc>
        <w:tc>
          <w:tcPr>
            <w:tcW w:w="1077" w:type="dxa"/>
          </w:tcPr>
          <w:p w14:paraId="6571B87C" w14:textId="77777777" w:rsidR="00013731" w:rsidRPr="0006458D" w:rsidRDefault="00013731" w:rsidP="008C225A">
            <w:pPr>
              <w:pStyle w:val="TAC"/>
              <w:rPr>
                <w:rFonts w:eastAsia="Yu Mincho"/>
              </w:rPr>
            </w:pPr>
            <w:r w:rsidRPr="0006458D">
              <w:rPr>
                <w:rFonts w:eastAsia="Yu Mincho"/>
              </w:rPr>
              <w:t>132</w:t>
            </w:r>
          </w:p>
        </w:tc>
        <w:tc>
          <w:tcPr>
            <w:tcW w:w="1076" w:type="dxa"/>
          </w:tcPr>
          <w:p w14:paraId="56BF60BC" w14:textId="77777777" w:rsidR="00013731" w:rsidRPr="0006458D" w:rsidRDefault="00013731" w:rsidP="008C225A">
            <w:pPr>
              <w:pStyle w:val="TAC"/>
              <w:rPr>
                <w:rFonts w:eastAsia="Yu Mincho"/>
              </w:rPr>
            </w:pPr>
            <w:r w:rsidRPr="0006458D">
              <w:rPr>
                <w:rFonts w:eastAsia="Yu Mincho"/>
              </w:rPr>
              <w:t>32</w:t>
            </w:r>
          </w:p>
        </w:tc>
        <w:tc>
          <w:tcPr>
            <w:tcW w:w="1077" w:type="dxa"/>
          </w:tcPr>
          <w:p w14:paraId="06EEF786" w14:textId="77777777" w:rsidR="00013731" w:rsidRPr="0006458D" w:rsidRDefault="00013731" w:rsidP="008C225A">
            <w:pPr>
              <w:pStyle w:val="TAC"/>
              <w:rPr>
                <w:rFonts w:eastAsia="Yu Mincho"/>
              </w:rPr>
            </w:pPr>
            <w:r w:rsidRPr="0006458D">
              <w:rPr>
                <w:rFonts w:eastAsia="Yu Mincho"/>
              </w:rPr>
              <w:t>66</w:t>
            </w:r>
          </w:p>
        </w:tc>
        <w:tc>
          <w:tcPr>
            <w:tcW w:w="1077" w:type="dxa"/>
          </w:tcPr>
          <w:p w14:paraId="189A8063" w14:textId="77777777" w:rsidR="00013731" w:rsidRPr="0006458D" w:rsidRDefault="00013731" w:rsidP="008C225A">
            <w:pPr>
              <w:pStyle w:val="TAC"/>
              <w:rPr>
                <w:rFonts w:eastAsia="Yu Mincho"/>
              </w:rPr>
            </w:pPr>
            <w:r w:rsidRPr="0006458D">
              <w:rPr>
                <w:rFonts w:eastAsia="Yu Mincho"/>
              </w:rPr>
              <w:t>132</w:t>
            </w:r>
          </w:p>
        </w:tc>
      </w:tr>
      <w:tr w:rsidR="0006458D" w:rsidRPr="0006458D" w14:paraId="37FF814D" w14:textId="77777777" w:rsidTr="008C225A">
        <w:trPr>
          <w:jc w:val="center"/>
        </w:trPr>
        <w:tc>
          <w:tcPr>
            <w:tcW w:w="3950" w:type="dxa"/>
          </w:tcPr>
          <w:p w14:paraId="6CA4C153" w14:textId="77777777" w:rsidR="00013731" w:rsidRPr="0006458D" w:rsidRDefault="00013731" w:rsidP="008C225A">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079973E2" w14:textId="77777777" w:rsidR="00013731" w:rsidRPr="0006458D" w:rsidRDefault="00013731" w:rsidP="008C225A">
            <w:pPr>
              <w:pStyle w:val="TAC"/>
              <w:rPr>
                <w:lang w:eastAsia="zh-CN"/>
              </w:rPr>
            </w:pPr>
            <w:r w:rsidRPr="0006458D">
              <w:rPr>
                <w:lang w:eastAsia="zh-CN"/>
              </w:rPr>
              <w:t>8</w:t>
            </w:r>
          </w:p>
        </w:tc>
        <w:tc>
          <w:tcPr>
            <w:tcW w:w="1077" w:type="dxa"/>
          </w:tcPr>
          <w:p w14:paraId="24FF59C7" w14:textId="77777777" w:rsidR="00013731" w:rsidRPr="0006458D" w:rsidRDefault="00013731" w:rsidP="008C225A">
            <w:pPr>
              <w:pStyle w:val="TAC"/>
              <w:rPr>
                <w:lang w:eastAsia="zh-CN"/>
              </w:rPr>
            </w:pPr>
            <w:r w:rsidRPr="0006458D">
              <w:rPr>
                <w:lang w:eastAsia="zh-CN"/>
              </w:rPr>
              <w:t>8</w:t>
            </w:r>
          </w:p>
        </w:tc>
        <w:tc>
          <w:tcPr>
            <w:tcW w:w="1076" w:type="dxa"/>
          </w:tcPr>
          <w:p w14:paraId="7323F55E" w14:textId="77777777" w:rsidR="00013731" w:rsidRPr="0006458D" w:rsidRDefault="00013731" w:rsidP="008C225A">
            <w:pPr>
              <w:pStyle w:val="TAC"/>
              <w:rPr>
                <w:lang w:eastAsia="zh-CN"/>
              </w:rPr>
            </w:pPr>
            <w:r w:rsidRPr="0006458D">
              <w:rPr>
                <w:lang w:eastAsia="zh-CN"/>
              </w:rPr>
              <w:t>8</w:t>
            </w:r>
          </w:p>
        </w:tc>
        <w:tc>
          <w:tcPr>
            <w:tcW w:w="1077" w:type="dxa"/>
          </w:tcPr>
          <w:p w14:paraId="4588FB54" w14:textId="77777777" w:rsidR="00013731" w:rsidRPr="0006458D" w:rsidRDefault="00013731" w:rsidP="008C225A">
            <w:pPr>
              <w:pStyle w:val="TAC"/>
              <w:rPr>
                <w:lang w:eastAsia="zh-CN"/>
              </w:rPr>
            </w:pPr>
            <w:r w:rsidRPr="0006458D">
              <w:rPr>
                <w:lang w:eastAsia="zh-CN"/>
              </w:rPr>
              <w:t>8</w:t>
            </w:r>
          </w:p>
        </w:tc>
        <w:tc>
          <w:tcPr>
            <w:tcW w:w="1077" w:type="dxa"/>
          </w:tcPr>
          <w:p w14:paraId="331E99D0" w14:textId="77777777" w:rsidR="00013731" w:rsidRPr="0006458D" w:rsidRDefault="00013731" w:rsidP="008C225A">
            <w:pPr>
              <w:pStyle w:val="TAC"/>
              <w:rPr>
                <w:lang w:eastAsia="zh-CN"/>
              </w:rPr>
            </w:pPr>
            <w:r w:rsidRPr="0006458D">
              <w:rPr>
                <w:lang w:eastAsia="zh-CN"/>
              </w:rPr>
              <w:t>8</w:t>
            </w:r>
          </w:p>
        </w:tc>
      </w:tr>
      <w:tr w:rsidR="0006458D" w:rsidRPr="0006458D" w14:paraId="4B8A579D" w14:textId="77777777" w:rsidTr="008C225A">
        <w:trPr>
          <w:jc w:val="center"/>
        </w:trPr>
        <w:tc>
          <w:tcPr>
            <w:tcW w:w="3950" w:type="dxa"/>
          </w:tcPr>
          <w:p w14:paraId="60103E6A" w14:textId="77777777" w:rsidR="00013731" w:rsidRPr="0006458D" w:rsidRDefault="00013731" w:rsidP="008C225A">
            <w:pPr>
              <w:pStyle w:val="TAC"/>
            </w:pPr>
            <w:r w:rsidRPr="0006458D">
              <w:t>Modulation</w:t>
            </w:r>
          </w:p>
        </w:tc>
        <w:tc>
          <w:tcPr>
            <w:tcW w:w="1076" w:type="dxa"/>
          </w:tcPr>
          <w:p w14:paraId="6A37415F" w14:textId="77777777" w:rsidR="00013731" w:rsidRPr="0006458D" w:rsidRDefault="00013731" w:rsidP="008C225A">
            <w:pPr>
              <w:pStyle w:val="TAC"/>
              <w:rPr>
                <w:lang w:eastAsia="zh-CN"/>
              </w:rPr>
            </w:pPr>
            <w:r w:rsidRPr="0006458D">
              <w:rPr>
                <w:lang w:eastAsia="zh-CN"/>
              </w:rPr>
              <w:t>64QAM</w:t>
            </w:r>
          </w:p>
        </w:tc>
        <w:tc>
          <w:tcPr>
            <w:tcW w:w="1077" w:type="dxa"/>
          </w:tcPr>
          <w:p w14:paraId="64D3C3AF" w14:textId="77777777" w:rsidR="00013731" w:rsidRPr="0006458D" w:rsidRDefault="00013731" w:rsidP="008C225A">
            <w:pPr>
              <w:pStyle w:val="TAC"/>
              <w:rPr>
                <w:lang w:eastAsia="zh-CN"/>
              </w:rPr>
            </w:pPr>
            <w:r w:rsidRPr="0006458D">
              <w:rPr>
                <w:lang w:eastAsia="zh-CN"/>
              </w:rPr>
              <w:t>64QAM</w:t>
            </w:r>
          </w:p>
        </w:tc>
        <w:tc>
          <w:tcPr>
            <w:tcW w:w="1076" w:type="dxa"/>
          </w:tcPr>
          <w:p w14:paraId="2B06F92D" w14:textId="77777777" w:rsidR="00013731" w:rsidRPr="0006458D" w:rsidRDefault="00013731" w:rsidP="008C225A">
            <w:pPr>
              <w:pStyle w:val="TAC"/>
              <w:rPr>
                <w:lang w:eastAsia="zh-CN"/>
              </w:rPr>
            </w:pPr>
            <w:r w:rsidRPr="0006458D">
              <w:rPr>
                <w:lang w:eastAsia="zh-CN"/>
              </w:rPr>
              <w:t>64QAM</w:t>
            </w:r>
          </w:p>
        </w:tc>
        <w:tc>
          <w:tcPr>
            <w:tcW w:w="1077" w:type="dxa"/>
          </w:tcPr>
          <w:p w14:paraId="4591FCB4" w14:textId="77777777" w:rsidR="00013731" w:rsidRPr="0006458D" w:rsidRDefault="00013731" w:rsidP="008C225A">
            <w:pPr>
              <w:pStyle w:val="TAC"/>
              <w:rPr>
                <w:lang w:eastAsia="zh-CN"/>
              </w:rPr>
            </w:pPr>
            <w:r w:rsidRPr="0006458D">
              <w:rPr>
                <w:lang w:eastAsia="zh-CN"/>
              </w:rPr>
              <w:t>64QAM</w:t>
            </w:r>
          </w:p>
        </w:tc>
        <w:tc>
          <w:tcPr>
            <w:tcW w:w="1077" w:type="dxa"/>
          </w:tcPr>
          <w:p w14:paraId="0C985891" w14:textId="77777777" w:rsidR="00013731" w:rsidRPr="0006458D" w:rsidRDefault="00013731" w:rsidP="008C225A">
            <w:pPr>
              <w:pStyle w:val="TAC"/>
              <w:rPr>
                <w:lang w:eastAsia="zh-CN"/>
              </w:rPr>
            </w:pPr>
            <w:r w:rsidRPr="0006458D">
              <w:rPr>
                <w:lang w:eastAsia="zh-CN"/>
              </w:rPr>
              <w:t>64QAM</w:t>
            </w:r>
          </w:p>
        </w:tc>
      </w:tr>
      <w:tr w:rsidR="0006458D" w:rsidRPr="0006458D" w14:paraId="20B8D649" w14:textId="77777777" w:rsidTr="008C225A">
        <w:trPr>
          <w:jc w:val="center"/>
        </w:trPr>
        <w:tc>
          <w:tcPr>
            <w:tcW w:w="3950" w:type="dxa"/>
          </w:tcPr>
          <w:p w14:paraId="155010EF" w14:textId="77777777" w:rsidR="00013731" w:rsidRPr="0006458D" w:rsidRDefault="00013731" w:rsidP="008C225A">
            <w:pPr>
              <w:pStyle w:val="TAC"/>
            </w:pPr>
            <w:r w:rsidRPr="0006458D">
              <w:t>Code rate</w:t>
            </w:r>
            <w:r w:rsidRPr="0006458D">
              <w:rPr>
                <w:lang w:eastAsia="zh-CN"/>
              </w:rPr>
              <w:t xml:space="preserve"> (Note 2)</w:t>
            </w:r>
          </w:p>
        </w:tc>
        <w:tc>
          <w:tcPr>
            <w:tcW w:w="1076" w:type="dxa"/>
          </w:tcPr>
          <w:p w14:paraId="3BA64DB5" w14:textId="77777777" w:rsidR="00013731" w:rsidRPr="0006458D" w:rsidRDefault="00013731" w:rsidP="008C225A">
            <w:pPr>
              <w:pStyle w:val="TAC"/>
              <w:rPr>
                <w:lang w:eastAsia="zh-CN"/>
              </w:rPr>
            </w:pPr>
            <w:r w:rsidRPr="0006458D">
              <w:rPr>
                <w:rFonts w:eastAsia="Malgun Gothic"/>
              </w:rPr>
              <w:t>567/1024</w:t>
            </w:r>
          </w:p>
        </w:tc>
        <w:tc>
          <w:tcPr>
            <w:tcW w:w="1077" w:type="dxa"/>
          </w:tcPr>
          <w:p w14:paraId="75FFEB06" w14:textId="77777777" w:rsidR="00013731" w:rsidRPr="0006458D" w:rsidRDefault="00013731" w:rsidP="008C225A">
            <w:pPr>
              <w:pStyle w:val="TAC"/>
              <w:rPr>
                <w:lang w:eastAsia="zh-CN"/>
              </w:rPr>
            </w:pPr>
            <w:r w:rsidRPr="0006458D">
              <w:rPr>
                <w:rFonts w:eastAsia="Malgun Gothic"/>
              </w:rPr>
              <w:t>567/1024</w:t>
            </w:r>
          </w:p>
        </w:tc>
        <w:tc>
          <w:tcPr>
            <w:tcW w:w="1076" w:type="dxa"/>
          </w:tcPr>
          <w:p w14:paraId="75E82FF3" w14:textId="77777777" w:rsidR="00013731" w:rsidRPr="0006458D" w:rsidRDefault="00013731" w:rsidP="008C225A">
            <w:pPr>
              <w:pStyle w:val="TAC"/>
              <w:rPr>
                <w:lang w:eastAsia="zh-CN"/>
              </w:rPr>
            </w:pPr>
            <w:r w:rsidRPr="0006458D">
              <w:rPr>
                <w:rFonts w:eastAsia="Malgun Gothic"/>
              </w:rPr>
              <w:t>567/1024</w:t>
            </w:r>
          </w:p>
        </w:tc>
        <w:tc>
          <w:tcPr>
            <w:tcW w:w="1077" w:type="dxa"/>
          </w:tcPr>
          <w:p w14:paraId="67847755" w14:textId="77777777" w:rsidR="00013731" w:rsidRPr="0006458D" w:rsidRDefault="00013731" w:rsidP="008C225A">
            <w:pPr>
              <w:pStyle w:val="TAC"/>
              <w:rPr>
                <w:lang w:eastAsia="zh-CN"/>
              </w:rPr>
            </w:pPr>
            <w:r w:rsidRPr="0006458D">
              <w:rPr>
                <w:rFonts w:eastAsia="Malgun Gothic"/>
              </w:rPr>
              <w:t>567/1024</w:t>
            </w:r>
          </w:p>
        </w:tc>
        <w:tc>
          <w:tcPr>
            <w:tcW w:w="1077" w:type="dxa"/>
          </w:tcPr>
          <w:p w14:paraId="5FE2F409" w14:textId="77777777" w:rsidR="00013731" w:rsidRPr="0006458D" w:rsidRDefault="00013731" w:rsidP="008C225A">
            <w:pPr>
              <w:pStyle w:val="TAC"/>
              <w:rPr>
                <w:lang w:eastAsia="zh-CN"/>
              </w:rPr>
            </w:pPr>
            <w:r w:rsidRPr="0006458D">
              <w:rPr>
                <w:rFonts w:eastAsia="Malgun Gothic"/>
              </w:rPr>
              <w:t>567/1024</w:t>
            </w:r>
          </w:p>
        </w:tc>
      </w:tr>
      <w:tr w:rsidR="0006458D" w:rsidRPr="0006458D" w14:paraId="7113973B" w14:textId="77777777" w:rsidTr="008C225A">
        <w:trPr>
          <w:jc w:val="center"/>
        </w:trPr>
        <w:tc>
          <w:tcPr>
            <w:tcW w:w="3950" w:type="dxa"/>
          </w:tcPr>
          <w:p w14:paraId="6E018044" w14:textId="77777777" w:rsidR="00013731" w:rsidRPr="0006458D" w:rsidRDefault="00013731" w:rsidP="008C225A">
            <w:pPr>
              <w:pStyle w:val="TAC"/>
            </w:pPr>
            <w:r w:rsidRPr="0006458D">
              <w:t>Payload size (bits)</w:t>
            </w:r>
          </w:p>
        </w:tc>
        <w:tc>
          <w:tcPr>
            <w:tcW w:w="1076" w:type="dxa"/>
            <w:vAlign w:val="center"/>
          </w:tcPr>
          <w:p w14:paraId="4AA29110" w14:textId="77777777" w:rsidR="00013731" w:rsidRPr="0006458D" w:rsidRDefault="00013731" w:rsidP="008C225A">
            <w:pPr>
              <w:pStyle w:val="TAC"/>
            </w:pPr>
            <w:r w:rsidRPr="0006458D">
              <w:t>21000</w:t>
            </w:r>
          </w:p>
        </w:tc>
        <w:tc>
          <w:tcPr>
            <w:tcW w:w="1077" w:type="dxa"/>
            <w:vAlign w:val="center"/>
          </w:tcPr>
          <w:p w14:paraId="59A3DD11" w14:textId="77777777" w:rsidR="00013731" w:rsidRPr="0006458D" w:rsidRDefault="00013731" w:rsidP="008C225A">
            <w:pPr>
              <w:pStyle w:val="TAC"/>
            </w:pPr>
            <w:r w:rsidRPr="0006458D">
              <w:t>42016</w:t>
            </w:r>
          </w:p>
        </w:tc>
        <w:tc>
          <w:tcPr>
            <w:tcW w:w="1076" w:type="dxa"/>
            <w:vAlign w:val="center"/>
          </w:tcPr>
          <w:p w14:paraId="7E64AF3C" w14:textId="77777777" w:rsidR="00013731" w:rsidRPr="0006458D" w:rsidRDefault="00013731" w:rsidP="008C225A">
            <w:pPr>
              <w:pStyle w:val="TAC"/>
            </w:pPr>
            <w:r w:rsidRPr="0006458D">
              <w:t>10248</w:t>
            </w:r>
          </w:p>
        </w:tc>
        <w:tc>
          <w:tcPr>
            <w:tcW w:w="1077" w:type="dxa"/>
            <w:vAlign w:val="center"/>
          </w:tcPr>
          <w:p w14:paraId="77A39DBC" w14:textId="77777777" w:rsidR="00013731" w:rsidRPr="0006458D" w:rsidRDefault="00013731" w:rsidP="008C225A">
            <w:pPr>
              <w:pStyle w:val="TAC"/>
            </w:pPr>
            <w:r w:rsidRPr="0006458D">
              <w:t>21000</w:t>
            </w:r>
          </w:p>
        </w:tc>
        <w:tc>
          <w:tcPr>
            <w:tcW w:w="1077" w:type="dxa"/>
            <w:vAlign w:val="center"/>
          </w:tcPr>
          <w:p w14:paraId="5AE728C3" w14:textId="77777777" w:rsidR="00013731" w:rsidRPr="0006458D" w:rsidRDefault="00013731" w:rsidP="008C225A">
            <w:pPr>
              <w:pStyle w:val="TAC"/>
            </w:pPr>
            <w:r w:rsidRPr="0006458D">
              <w:t>42016</w:t>
            </w:r>
          </w:p>
        </w:tc>
      </w:tr>
      <w:tr w:rsidR="0006458D" w:rsidRPr="0006458D" w14:paraId="65767D37" w14:textId="77777777" w:rsidTr="008C225A">
        <w:trPr>
          <w:jc w:val="center"/>
        </w:trPr>
        <w:tc>
          <w:tcPr>
            <w:tcW w:w="3950" w:type="dxa"/>
          </w:tcPr>
          <w:p w14:paraId="179D9CD6" w14:textId="77777777" w:rsidR="00013731" w:rsidRPr="0006458D" w:rsidRDefault="00013731" w:rsidP="008C225A">
            <w:pPr>
              <w:pStyle w:val="TAC"/>
              <w:rPr>
                <w:szCs w:val="22"/>
              </w:rPr>
            </w:pPr>
            <w:r w:rsidRPr="0006458D">
              <w:rPr>
                <w:szCs w:val="22"/>
              </w:rPr>
              <w:t>Transport block CRC (bits)</w:t>
            </w:r>
          </w:p>
        </w:tc>
        <w:tc>
          <w:tcPr>
            <w:tcW w:w="1076" w:type="dxa"/>
          </w:tcPr>
          <w:p w14:paraId="14966E86" w14:textId="77777777" w:rsidR="00013731" w:rsidRPr="0006458D" w:rsidRDefault="00013731" w:rsidP="008C225A">
            <w:pPr>
              <w:pStyle w:val="TAC"/>
            </w:pPr>
            <w:r w:rsidRPr="0006458D">
              <w:t>24</w:t>
            </w:r>
          </w:p>
        </w:tc>
        <w:tc>
          <w:tcPr>
            <w:tcW w:w="1077" w:type="dxa"/>
          </w:tcPr>
          <w:p w14:paraId="6A1AC7AB" w14:textId="77777777" w:rsidR="00013731" w:rsidRPr="0006458D" w:rsidRDefault="00013731" w:rsidP="008C225A">
            <w:pPr>
              <w:pStyle w:val="TAC"/>
            </w:pPr>
            <w:r w:rsidRPr="0006458D">
              <w:t>24</w:t>
            </w:r>
          </w:p>
        </w:tc>
        <w:tc>
          <w:tcPr>
            <w:tcW w:w="1076" w:type="dxa"/>
          </w:tcPr>
          <w:p w14:paraId="206AE5C8" w14:textId="77777777" w:rsidR="00013731" w:rsidRPr="0006458D" w:rsidRDefault="00013731" w:rsidP="008C225A">
            <w:pPr>
              <w:pStyle w:val="TAC"/>
            </w:pPr>
            <w:r w:rsidRPr="0006458D">
              <w:t>24</w:t>
            </w:r>
          </w:p>
        </w:tc>
        <w:tc>
          <w:tcPr>
            <w:tcW w:w="1077" w:type="dxa"/>
          </w:tcPr>
          <w:p w14:paraId="3FFDEA65" w14:textId="77777777" w:rsidR="00013731" w:rsidRPr="0006458D" w:rsidRDefault="00013731" w:rsidP="008C225A">
            <w:pPr>
              <w:pStyle w:val="TAC"/>
            </w:pPr>
            <w:r w:rsidRPr="0006458D">
              <w:t>24</w:t>
            </w:r>
          </w:p>
        </w:tc>
        <w:tc>
          <w:tcPr>
            <w:tcW w:w="1077" w:type="dxa"/>
          </w:tcPr>
          <w:p w14:paraId="0B15FC23" w14:textId="77777777" w:rsidR="00013731" w:rsidRPr="0006458D" w:rsidRDefault="00013731" w:rsidP="008C225A">
            <w:pPr>
              <w:pStyle w:val="TAC"/>
            </w:pPr>
            <w:r w:rsidRPr="0006458D">
              <w:t>24</w:t>
            </w:r>
          </w:p>
        </w:tc>
      </w:tr>
      <w:tr w:rsidR="0006458D" w:rsidRPr="0006458D" w14:paraId="629A2EA0" w14:textId="77777777" w:rsidTr="008C225A">
        <w:trPr>
          <w:jc w:val="center"/>
        </w:trPr>
        <w:tc>
          <w:tcPr>
            <w:tcW w:w="3950" w:type="dxa"/>
          </w:tcPr>
          <w:p w14:paraId="0DAE9128" w14:textId="77777777" w:rsidR="00013731" w:rsidRPr="0006458D" w:rsidRDefault="00013731" w:rsidP="008C225A">
            <w:pPr>
              <w:pStyle w:val="TAC"/>
            </w:pPr>
            <w:r w:rsidRPr="0006458D">
              <w:t>Code block CRC size (bits)</w:t>
            </w:r>
          </w:p>
        </w:tc>
        <w:tc>
          <w:tcPr>
            <w:tcW w:w="1076" w:type="dxa"/>
          </w:tcPr>
          <w:p w14:paraId="7D036DC4" w14:textId="77777777" w:rsidR="00013731" w:rsidRPr="0006458D" w:rsidRDefault="00013731" w:rsidP="008C225A">
            <w:pPr>
              <w:pStyle w:val="TAC"/>
            </w:pPr>
            <w:r w:rsidRPr="0006458D">
              <w:t>24</w:t>
            </w:r>
          </w:p>
        </w:tc>
        <w:tc>
          <w:tcPr>
            <w:tcW w:w="1077" w:type="dxa"/>
          </w:tcPr>
          <w:p w14:paraId="0796E7ED" w14:textId="77777777" w:rsidR="00013731" w:rsidRPr="0006458D" w:rsidRDefault="00013731" w:rsidP="008C225A">
            <w:pPr>
              <w:pStyle w:val="TAC"/>
            </w:pPr>
            <w:r w:rsidRPr="0006458D">
              <w:t>24</w:t>
            </w:r>
          </w:p>
        </w:tc>
        <w:tc>
          <w:tcPr>
            <w:tcW w:w="1076" w:type="dxa"/>
          </w:tcPr>
          <w:p w14:paraId="434C1BFB" w14:textId="77777777" w:rsidR="00013731" w:rsidRPr="0006458D" w:rsidRDefault="00013731" w:rsidP="008C225A">
            <w:pPr>
              <w:pStyle w:val="TAC"/>
            </w:pPr>
            <w:r w:rsidRPr="0006458D">
              <w:t>24</w:t>
            </w:r>
          </w:p>
        </w:tc>
        <w:tc>
          <w:tcPr>
            <w:tcW w:w="1077" w:type="dxa"/>
          </w:tcPr>
          <w:p w14:paraId="59DA3E74" w14:textId="77777777" w:rsidR="00013731" w:rsidRPr="0006458D" w:rsidRDefault="00013731" w:rsidP="008C225A">
            <w:pPr>
              <w:pStyle w:val="TAC"/>
            </w:pPr>
            <w:r w:rsidRPr="0006458D">
              <w:t>24</w:t>
            </w:r>
          </w:p>
        </w:tc>
        <w:tc>
          <w:tcPr>
            <w:tcW w:w="1077" w:type="dxa"/>
          </w:tcPr>
          <w:p w14:paraId="249AD2EA" w14:textId="77777777" w:rsidR="00013731" w:rsidRPr="0006458D" w:rsidRDefault="00013731" w:rsidP="008C225A">
            <w:pPr>
              <w:pStyle w:val="TAC"/>
            </w:pPr>
            <w:r w:rsidRPr="0006458D">
              <w:t>24</w:t>
            </w:r>
          </w:p>
        </w:tc>
      </w:tr>
      <w:tr w:rsidR="0006458D" w:rsidRPr="0006458D" w14:paraId="5E5069BD" w14:textId="77777777" w:rsidTr="008C225A">
        <w:trPr>
          <w:jc w:val="center"/>
        </w:trPr>
        <w:tc>
          <w:tcPr>
            <w:tcW w:w="3950" w:type="dxa"/>
          </w:tcPr>
          <w:p w14:paraId="4FFBA53D" w14:textId="77777777" w:rsidR="00013731" w:rsidRPr="0006458D" w:rsidRDefault="00013731" w:rsidP="008C225A">
            <w:pPr>
              <w:pStyle w:val="TAC"/>
            </w:pPr>
            <w:r w:rsidRPr="0006458D">
              <w:t>Number of code blocks - C</w:t>
            </w:r>
          </w:p>
        </w:tc>
        <w:tc>
          <w:tcPr>
            <w:tcW w:w="1076" w:type="dxa"/>
            <w:vAlign w:val="center"/>
          </w:tcPr>
          <w:p w14:paraId="03FEEB55" w14:textId="77777777" w:rsidR="00013731" w:rsidRPr="0006458D" w:rsidRDefault="00013731" w:rsidP="008C225A">
            <w:pPr>
              <w:pStyle w:val="TAC"/>
            </w:pPr>
            <w:r w:rsidRPr="0006458D">
              <w:t>3</w:t>
            </w:r>
          </w:p>
        </w:tc>
        <w:tc>
          <w:tcPr>
            <w:tcW w:w="1077" w:type="dxa"/>
            <w:vAlign w:val="center"/>
          </w:tcPr>
          <w:p w14:paraId="6596CB02" w14:textId="77777777" w:rsidR="00013731" w:rsidRPr="0006458D" w:rsidRDefault="00013731" w:rsidP="008C225A">
            <w:pPr>
              <w:pStyle w:val="TAC"/>
            </w:pPr>
            <w:r w:rsidRPr="0006458D">
              <w:t>5</w:t>
            </w:r>
          </w:p>
        </w:tc>
        <w:tc>
          <w:tcPr>
            <w:tcW w:w="1076" w:type="dxa"/>
          </w:tcPr>
          <w:p w14:paraId="64F6EF3B" w14:textId="77777777" w:rsidR="00013731" w:rsidRPr="0006458D" w:rsidRDefault="00013731" w:rsidP="008C225A">
            <w:pPr>
              <w:pStyle w:val="TAC"/>
            </w:pPr>
            <w:r w:rsidRPr="0006458D">
              <w:t>2</w:t>
            </w:r>
          </w:p>
        </w:tc>
        <w:tc>
          <w:tcPr>
            <w:tcW w:w="1077" w:type="dxa"/>
            <w:vAlign w:val="center"/>
          </w:tcPr>
          <w:p w14:paraId="70448CA9" w14:textId="77777777" w:rsidR="00013731" w:rsidRPr="0006458D" w:rsidRDefault="00013731" w:rsidP="008C225A">
            <w:pPr>
              <w:pStyle w:val="TAC"/>
            </w:pPr>
            <w:r w:rsidRPr="0006458D">
              <w:t>3</w:t>
            </w:r>
          </w:p>
        </w:tc>
        <w:tc>
          <w:tcPr>
            <w:tcW w:w="1077" w:type="dxa"/>
            <w:vAlign w:val="center"/>
          </w:tcPr>
          <w:p w14:paraId="10D5349F" w14:textId="77777777" w:rsidR="00013731" w:rsidRPr="0006458D" w:rsidRDefault="00013731" w:rsidP="008C225A">
            <w:pPr>
              <w:pStyle w:val="TAC"/>
            </w:pPr>
            <w:r w:rsidRPr="0006458D">
              <w:t>5</w:t>
            </w:r>
          </w:p>
        </w:tc>
      </w:tr>
      <w:tr w:rsidR="0006458D" w:rsidRPr="0006458D" w14:paraId="5C2DB3FD" w14:textId="77777777" w:rsidTr="008C225A">
        <w:trPr>
          <w:jc w:val="center"/>
        </w:trPr>
        <w:tc>
          <w:tcPr>
            <w:tcW w:w="3950" w:type="dxa"/>
          </w:tcPr>
          <w:p w14:paraId="4DF5576B" w14:textId="77777777" w:rsidR="00013731" w:rsidRPr="0006458D" w:rsidRDefault="00013731" w:rsidP="008C225A">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82782F4" w14:textId="77777777" w:rsidR="00013731" w:rsidRPr="0006458D" w:rsidRDefault="00013731" w:rsidP="008C225A">
            <w:pPr>
              <w:pStyle w:val="TAC"/>
              <w:rPr>
                <w:lang w:eastAsia="zh-CN"/>
              </w:rPr>
            </w:pPr>
            <w:r w:rsidRPr="0006458D">
              <w:rPr>
                <w:lang w:eastAsia="zh-CN"/>
              </w:rPr>
              <w:t>7032</w:t>
            </w:r>
          </w:p>
        </w:tc>
        <w:tc>
          <w:tcPr>
            <w:tcW w:w="1077" w:type="dxa"/>
            <w:vAlign w:val="center"/>
          </w:tcPr>
          <w:p w14:paraId="7ED7B7BC" w14:textId="77777777" w:rsidR="00013731" w:rsidRPr="0006458D" w:rsidRDefault="00013731" w:rsidP="008C225A">
            <w:pPr>
              <w:pStyle w:val="TAC"/>
              <w:rPr>
                <w:lang w:eastAsia="zh-CN"/>
              </w:rPr>
            </w:pPr>
            <w:r w:rsidRPr="0006458D">
              <w:rPr>
                <w:lang w:eastAsia="zh-CN"/>
              </w:rPr>
              <w:t>8432</w:t>
            </w:r>
          </w:p>
        </w:tc>
        <w:tc>
          <w:tcPr>
            <w:tcW w:w="1076" w:type="dxa"/>
            <w:vAlign w:val="center"/>
          </w:tcPr>
          <w:p w14:paraId="34B0931F" w14:textId="77777777" w:rsidR="00013731" w:rsidRPr="0006458D" w:rsidRDefault="00013731" w:rsidP="008C225A">
            <w:pPr>
              <w:pStyle w:val="TAC"/>
              <w:rPr>
                <w:lang w:eastAsia="zh-CN"/>
              </w:rPr>
            </w:pPr>
            <w:r w:rsidRPr="0006458D">
              <w:rPr>
                <w:lang w:eastAsia="zh-CN"/>
              </w:rPr>
              <w:t>5160</w:t>
            </w:r>
          </w:p>
        </w:tc>
        <w:tc>
          <w:tcPr>
            <w:tcW w:w="1077" w:type="dxa"/>
            <w:vAlign w:val="center"/>
          </w:tcPr>
          <w:p w14:paraId="7508CE6C" w14:textId="77777777" w:rsidR="00013731" w:rsidRPr="0006458D" w:rsidRDefault="00013731" w:rsidP="008C225A">
            <w:pPr>
              <w:pStyle w:val="TAC"/>
              <w:rPr>
                <w:lang w:eastAsia="zh-CN"/>
              </w:rPr>
            </w:pPr>
            <w:r w:rsidRPr="0006458D">
              <w:rPr>
                <w:lang w:eastAsia="zh-CN"/>
              </w:rPr>
              <w:t>7032</w:t>
            </w:r>
          </w:p>
        </w:tc>
        <w:tc>
          <w:tcPr>
            <w:tcW w:w="1077" w:type="dxa"/>
            <w:vAlign w:val="center"/>
          </w:tcPr>
          <w:p w14:paraId="6DE3EDFB" w14:textId="77777777" w:rsidR="00013731" w:rsidRPr="0006458D" w:rsidRDefault="00013731" w:rsidP="008C225A">
            <w:pPr>
              <w:pStyle w:val="TAC"/>
              <w:rPr>
                <w:lang w:eastAsia="zh-CN"/>
              </w:rPr>
            </w:pPr>
            <w:r w:rsidRPr="0006458D">
              <w:rPr>
                <w:lang w:eastAsia="zh-CN"/>
              </w:rPr>
              <w:t>8432</w:t>
            </w:r>
          </w:p>
        </w:tc>
      </w:tr>
      <w:tr w:rsidR="0006458D" w:rsidRPr="0006458D" w14:paraId="2A97D325" w14:textId="77777777" w:rsidTr="008C225A">
        <w:trPr>
          <w:jc w:val="center"/>
        </w:trPr>
        <w:tc>
          <w:tcPr>
            <w:tcW w:w="3950" w:type="dxa"/>
          </w:tcPr>
          <w:p w14:paraId="605EC9D9" w14:textId="77777777" w:rsidR="00013731" w:rsidRPr="0006458D" w:rsidRDefault="00013731" w:rsidP="008C225A">
            <w:pPr>
              <w:pStyle w:val="TAC"/>
              <w:rPr>
                <w:lang w:eastAsia="zh-CN"/>
              </w:rPr>
            </w:pPr>
            <w:r w:rsidRPr="0006458D">
              <w:t xml:space="preserve">Total number of bits per </w:t>
            </w:r>
            <w:r w:rsidRPr="0006458D">
              <w:rPr>
                <w:lang w:eastAsia="zh-CN"/>
              </w:rPr>
              <w:t>slot</w:t>
            </w:r>
          </w:p>
        </w:tc>
        <w:tc>
          <w:tcPr>
            <w:tcW w:w="1076" w:type="dxa"/>
            <w:vAlign w:val="center"/>
          </w:tcPr>
          <w:p w14:paraId="2F727AFA" w14:textId="77777777" w:rsidR="00013731" w:rsidRPr="0006458D" w:rsidRDefault="00013731" w:rsidP="008C225A">
            <w:pPr>
              <w:pStyle w:val="TAC"/>
            </w:pPr>
            <w:r w:rsidRPr="0006458D">
              <w:t>38016</w:t>
            </w:r>
          </w:p>
        </w:tc>
        <w:tc>
          <w:tcPr>
            <w:tcW w:w="1077" w:type="dxa"/>
            <w:vAlign w:val="center"/>
          </w:tcPr>
          <w:p w14:paraId="55E486EF" w14:textId="77777777" w:rsidR="00013731" w:rsidRPr="0006458D" w:rsidRDefault="00013731" w:rsidP="008C225A">
            <w:pPr>
              <w:pStyle w:val="TAC"/>
            </w:pPr>
            <w:r w:rsidRPr="0006458D">
              <w:t>76032</w:t>
            </w:r>
          </w:p>
        </w:tc>
        <w:tc>
          <w:tcPr>
            <w:tcW w:w="1076" w:type="dxa"/>
            <w:vAlign w:val="center"/>
          </w:tcPr>
          <w:p w14:paraId="3B196EEB" w14:textId="77777777" w:rsidR="00013731" w:rsidRPr="0006458D" w:rsidRDefault="00013731" w:rsidP="008C225A">
            <w:pPr>
              <w:pStyle w:val="TAC"/>
            </w:pPr>
            <w:r w:rsidRPr="0006458D">
              <w:t>18432</w:t>
            </w:r>
          </w:p>
        </w:tc>
        <w:tc>
          <w:tcPr>
            <w:tcW w:w="1077" w:type="dxa"/>
            <w:vAlign w:val="center"/>
          </w:tcPr>
          <w:p w14:paraId="59C0FD05" w14:textId="77777777" w:rsidR="00013731" w:rsidRPr="0006458D" w:rsidRDefault="00013731" w:rsidP="008C225A">
            <w:pPr>
              <w:pStyle w:val="TAC"/>
            </w:pPr>
            <w:r w:rsidRPr="0006458D">
              <w:t>38016</w:t>
            </w:r>
          </w:p>
        </w:tc>
        <w:tc>
          <w:tcPr>
            <w:tcW w:w="1077" w:type="dxa"/>
            <w:vAlign w:val="center"/>
          </w:tcPr>
          <w:p w14:paraId="5BB785E0" w14:textId="77777777" w:rsidR="00013731" w:rsidRPr="0006458D" w:rsidRDefault="00013731" w:rsidP="008C225A">
            <w:pPr>
              <w:pStyle w:val="TAC"/>
            </w:pPr>
            <w:r w:rsidRPr="0006458D">
              <w:t>76032</w:t>
            </w:r>
          </w:p>
        </w:tc>
      </w:tr>
      <w:tr w:rsidR="0006458D" w:rsidRPr="0006458D" w14:paraId="4EB44963" w14:textId="77777777" w:rsidTr="008C225A">
        <w:trPr>
          <w:jc w:val="center"/>
        </w:trPr>
        <w:tc>
          <w:tcPr>
            <w:tcW w:w="3950" w:type="dxa"/>
          </w:tcPr>
          <w:p w14:paraId="1D8BF415" w14:textId="77777777" w:rsidR="00013731" w:rsidRPr="0006458D" w:rsidRDefault="00013731" w:rsidP="008C225A">
            <w:pPr>
              <w:pStyle w:val="TAC"/>
              <w:rPr>
                <w:lang w:eastAsia="zh-CN"/>
              </w:rPr>
            </w:pPr>
            <w:r w:rsidRPr="0006458D">
              <w:t xml:space="preserve">Total symbols per </w:t>
            </w:r>
            <w:r w:rsidRPr="0006458D">
              <w:rPr>
                <w:lang w:eastAsia="zh-CN"/>
              </w:rPr>
              <w:t>slot</w:t>
            </w:r>
          </w:p>
        </w:tc>
        <w:tc>
          <w:tcPr>
            <w:tcW w:w="1076" w:type="dxa"/>
          </w:tcPr>
          <w:p w14:paraId="1D1F819A" w14:textId="77777777" w:rsidR="00013731" w:rsidRPr="0006458D" w:rsidRDefault="00013731" w:rsidP="008C225A">
            <w:pPr>
              <w:pStyle w:val="TAC"/>
            </w:pPr>
            <w:r w:rsidRPr="0006458D">
              <w:t>6336</w:t>
            </w:r>
          </w:p>
        </w:tc>
        <w:tc>
          <w:tcPr>
            <w:tcW w:w="1077" w:type="dxa"/>
          </w:tcPr>
          <w:p w14:paraId="5CBBBEB8" w14:textId="77777777" w:rsidR="00013731" w:rsidRPr="0006458D" w:rsidRDefault="00013731" w:rsidP="008C225A">
            <w:pPr>
              <w:pStyle w:val="TAC"/>
            </w:pPr>
            <w:r w:rsidRPr="0006458D">
              <w:t>12672</w:t>
            </w:r>
          </w:p>
        </w:tc>
        <w:tc>
          <w:tcPr>
            <w:tcW w:w="1076" w:type="dxa"/>
          </w:tcPr>
          <w:p w14:paraId="29908784" w14:textId="77777777" w:rsidR="00013731" w:rsidRPr="0006458D" w:rsidRDefault="00013731" w:rsidP="008C225A">
            <w:pPr>
              <w:pStyle w:val="TAC"/>
            </w:pPr>
            <w:r w:rsidRPr="0006458D">
              <w:t>3072</w:t>
            </w:r>
          </w:p>
        </w:tc>
        <w:tc>
          <w:tcPr>
            <w:tcW w:w="1077" w:type="dxa"/>
          </w:tcPr>
          <w:p w14:paraId="28AB914C" w14:textId="77777777" w:rsidR="00013731" w:rsidRPr="0006458D" w:rsidRDefault="00013731" w:rsidP="008C225A">
            <w:pPr>
              <w:pStyle w:val="TAC"/>
            </w:pPr>
            <w:r w:rsidRPr="0006458D">
              <w:t>6336</w:t>
            </w:r>
          </w:p>
        </w:tc>
        <w:tc>
          <w:tcPr>
            <w:tcW w:w="1077" w:type="dxa"/>
          </w:tcPr>
          <w:p w14:paraId="58F1C8E1" w14:textId="77777777" w:rsidR="00013731" w:rsidRPr="0006458D" w:rsidRDefault="00013731" w:rsidP="008C225A">
            <w:pPr>
              <w:pStyle w:val="TAC"/>
            </w:pPr>
            <w:r w:rsidRPr="0006458D">
              <w:t>12672</w:t>
            </w:r>
          </w:p>
        </w:tc>
      </w:tr>
      <w:tr w:rsidR="0006458D" w:rsidRPr="0006458D" w14:paraId="49901646" w14:textId="77777777" w:rsidTr="008C225A">
        <w:trPr>
          <w:jc w:val="center"/>
        </w:trPr>
        <w:tc>
          <w:tcPr>
            <w:tcW w:w="9333" w:type="dxa"/>
            <w:gridSpan w:val="6"/>
          </w:tcPr>
          <w:p w14:paraId="75703926" w14:textId="277E176F" w:rsidR="00013731" w:rsidRPr="0006458D" w:rsidRDefault="00013731" w:rsidP="008C225A">
            <w:pPr>
              <w:pStyle w:val="TAN"/>
              <w:rPr>
                <w:lang w:eastAsia="zh-CN"/>
              </w:rPr>
            </w:pPr>
            <w:r w:rsidRPr="0006458D">
              <w:t>NOTE 1:</w:t>
            </w:r>
            <w:r w:rsidRPr="0006458D">
              <w:tab/>
            </w:r>
            <w:r w:rsidR="00D92B55" w:rsidRPr="0006458D">
              <w:rPr>
                <w:i/>
              </w:rPr>
              <w:t xml:space="preserve">DM-RS configuration type </w:t>
            </w:r>
            <w:r w:rsidRPr="0006458D">
              <w:t xml:space="preserve"> = 1 with </w:t>
            </w:r>
            <w:r w:rsidR="000A4D8A" w:rsidRPr="0006458D">
              <w:rPr>
                <w:i/>
              </w:rPr>
              <w:t>DM-RS duration = single-symbol DM-RS</w:t>
            </w:r>
            <w:r w:rsidRPr="0006458D">
              <w:rPr>
                <w:lang w:eastAsia="zh-CN"/>
              </w:rPr>
              <w:t xml:space="preserve"> and the number of DM-RS CDM groups without data is 2</w:t>
            </w:r>
            <w:r w:rsidRPr="0006458D">
              <w:t xml:space="preserve">, </w:t>
            </w:r>
            <w:r w:rsidR="006E72F2"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6D4D4D01" w14:textId="2B55C63C" w:rsidR="00013731" w:rsidRPr="0006458D" w:rsidRDefault="00013731" w:rsidP="008C225A">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00B53BE5"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F5A89E0" w14:textId="77777777" w:rsidR="0070224F" w:rsidRPr="0006458D" w:rsidRDefault="0070224F" w:rsidP="0070224F">
      <w:pPr>
        <w:rPr>
          <w:noProof/>
          <w:lang w:eastAsia="zh-CN"/>
        </w:rPr>
      </w:pPr>
    </w:p>
    <w:p w14:paraId="5F683F7F" w14:textId="77777777" w:rsidR="0070224F" w:rsidRPr="0006458D" w:rsidRDefault="0070224F" w:rsidP="0070224F">
      <w:pPr>
        <w:pStyle w:val="Heading1"/>
      </w:pPr>
      <w:bookmarkStart w:id="3273" w:name="_Toc13079970"/>
      <w:r w:rsidRPr="0006458D">
        <w:t>A.6</w:t>
      </w:r>
      <w:r w:rsidRPr="0006458D">
        <w:tab/>
        <w:t>PRACH Test preambles</w:t>
      </w:r>
      <w:bookmarkEnd w:id="3273"/>
    </w:p>
    <w:p w14:paraId="3D58E545" w14:textId="77777777" w:rsidR="0070224F" w:rsidRPr="0006458D" w:rsidRDefault="0070224F" w:rsidP="00FA3B41">
      <w:pPr>
        <w:pStyle w:val="TH"/>
        <w:rPr>
          <w:lang w:eastAsia="zh-CN"/>
        </w:rPr>
      </w:pPr>
      <w:r w:rsidRPr="0006458D">
        <w:t>Table A.6-1: Test preambles for Normal Mode</w:t>
      </w:r>
      <w:r w:rsidRPr="0006458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06458D" w:rsidRPr="0006458D" w14:paraId="0F5AFE3D" w14:textId="77777777" w:rsidTr="0070224F">
        <w:trPr>
          <w:jc w:val="center"/>
        </w:trPr>
        <w:tc>
          <w:tcPr>
            <w:tcW w:w="1373" w:type="dxa"/>
          </w:tcPr>
          <w:p w14:paraId="166064C1" w14:textId="77777777" w:rsidR="0070224F" w:rsidRPr="0006458D" w:rsidRDefault="0070224F" w:rsidP="0070224F">
            <w:pPr>
              <w:pStyle w:val="TAH"/>
            </w:pPr>
            <w:r w:rsidRPr="0006458D">
              <w:t>Burst format</w:t>
            </w:r>
          </w:p>
        </w:tc>
        <w:tc>
          <w:tcPr>
            <w:tcW w:w="1167" w:type="dxa"/>
          </w:tcPr>
          <w:p w14:paraId="0B060E0B" w14:textId="77777777" w:rsidR="0070224F" w:rsidRPr="0006458D" w:rsidRDefault="0070224F" w:rsidP="0070224F">
            <w:pPr>
              <w:pStyle w:val="TAH"/>
            </w:pPr>
            <w:r w:rsidRPr="0006458D">
              <w:rPr>
                <w:szCs w:val="16"/>
              </w:rPr>
              <w:t>SCS (kHz)</w:t>
            </w:r>
          </w:p>
        </w:tc>
        <w:tc>
          <w:tcPr>
            <w:tcW w:w="554" w:type="dxa"/>
          </w:tcPr>
          <w:p w14:paraId="02556BE1" w14:textId="77777777" w:rsidR="0070224F" w:rsidRPr="0006458D" w:rsidRDefault="0070224F" w:rsidP="0070224F">
            <w:pPr>
              <w:pStyle w:val="TAH"/>
            </w:pPr>
            <w:r w:rsidRPr="0006458D">
              <w:t>Ncs</w:t>
            </w:r>
          </w:p>
        </w:tc>
        <w:tc>
          <w:tcPr>
            <w:tcW w:w="2268" w:type="dxa"/>
          </w:tcPr>
          <w:p w14:paraId="22184CD7" w14:textId="77777777" w:rsidR="0070224F" w:rsidRPr="0006458D" w:rsidRDefault="0070224F" w:rsidP="0070224F">
            <w:pPr>
              <w:pStyle w:val="TAH"/>
            </w:pPr>
            <w:r w:rsidRPr="0006458D">
              <w:t>Logical sequence index</w:t>
            </w:r>
          </w:p>
        </w:tc>
        <w:tc>
          <w:tcPr>
            <w:tcW w:w="567" w:type="dxa"/>
          </w:tcPr>
          <w:p w14:paraId="19488D22" w14:textId="77777777" w:rsidR="0070224F" w:rsidRPr="0006458D" w:rsidRDefault="0070224F" w:rsidP="0070224F">
            <w:pPr>
              <w:pStyle w:val="TAH"/>
            </w:pPr>
            <w:r w:rsidRPr="0006458D">
              <w:t>v</w:t>
            </w:r>
          </w:p>
        </w:tc>
      </w:tr>
      <w:tr w:rsidR="0006458D" w:rsidRPr="0006458D" w14:paraId="42A4B35B" w14:textId="77777777" w:rsidTr="0070224F">
        <w:trPr>
          <w:jc w:val="center"/>
        </w:trPr>
        <w:tc>
          <w:tcPr>
            <w:tcW w:w="1373" w:type="dxa"/>
          </w:tcPr>
          <w:p w14:paraId="30D81612" w14:textId="77777777" w:rsidR="0070224F" w:rsidRPr="0006458D" w:rsidRDefault="0070224F" w:rsidP="0070224F">
            <w:pPr>
              <w:pStyle w:val="TAC"/>
              <w:overflowPunct w:val="0"/>
              <w:autoSpaceDE w:val="0"/>
              <w:autoSpaceDN w:val="0"/>
              <w:adjustRightInd w:val="0"/>
              <w:textAlignment w:val="baseline"/>
            </w:pPr>
            <w:r w:rsidRPr="0006458D">
              <w:t>0</w:t>
            </w:r>
          </w:p>
        </w:tc>
        <w:tc>
          <w:tcPr>
            <w:tcW w:w="1167" w:type="dxa"/>
          </w:tcPr>
          <w:p w14:paraId="6CD374F2" w14:textId="77777777" w:rsidR="0070224F" w:rsidRPr="0006458D" w:rsidRDefault="0070224F" w:rsidP="0070224F">
            <w:pPr>
              <w:pStyle w:val="TAC"/>
              <w:overflowPunct w:val="0"/>
              <w:autoSpaceDE w:val="0"/>
              <w:autoSpaceDN w:val="0"/>
              <w:adjustRightInd w:val="0"/>
              <w:textAlignment w:val="baseline"/>
            </w:pPr>
            <w:r w:rsidRPr="0006458D">
              <w:rPr>
                <w:lang w:eastAsia="zh-CN"/>
              </w:rPr>
              <w:t>1.25</w:t>
            </w:r>
          </w:p>
        </w:tc>
        <w:tc>
          <w:tcPr>
            <w:tcW w:w="554" w:type="dxa"/>
          </w:tcPr>
          <w:p w14:paraId="073A61E7" w14:textId="77777777" w:rsidR="0070224F" w:rsidRPr="0006458D" w:rsidRDefault="0070224F" w:rsidP="0070224F">
            <w:pPr>
              <w:pStyle w:val="TAC"/>
              <w:overflowPunct w:val="0"/>
              <w:autoSpaceDE w:val="0"/>
              <w:autoSpaceDN w:val="0"/>
              <w:adjustRightInd w:val="0"/>
              <w:textAlignment w:val="baseline"/>
            </w:pPr>
            <w:r w:rsidRPr="0006458D">
              <w:t>13</w:t>
            </w:r>
          </w:p>
        </w:tc>
        <w:tc>
          <w:tcPr>
            <w:tcW w:w="2268" w:type="dxa"/>
          </w:tcPr>
          <w:p w14:paraId="65CA834D" w14:textId="77777777" w:rsidR="0070224F" w:rsidRPr="0006458D" w:rsidRDefault="0070224F" w:rsidP="0070224F">
            <w:pPr>
              <w:pStyle w:val="TAC"/>
              <w:overflowPunct w:val="0"/>
              <w:autoSpaceDE w:val="0"/>
              <w:autoSpaceDN w:val="0"/>
              <w:adjustRightInd w:val="0"/>
              <w:textAlignment w:val="baseline"/>
            </w:pPr>
            <w:r w:rsidRPr="0006458D">
              <w:t>22</w:t>
            </w:r>
          </w:p>
        </w:tc>
        <w:tc>
          <w:tcPr>
            <w:tcW w:w="567" w:type="dxa"/>
          </w:tcPr>
          <w:p w14:paraId="251C1D81" w14:textId="77777777" w:rsidR="0070224F" w:rsidRPr="0006458D" w:rsidRDefault="0070224F" w:rsidP="0070224F">
            <w:pPr>
              <w:pStyle w:val="TAC"/>
              <w:overflowPunct w:val="0"/>
              <w:autoSpaceDE w:val="0"/>
              <w:autoSpaceDN w:val="0"/>
              <w:adjustRightInd w:val="0"/>
              <w:textAlignment w:val="baseline"/>
            </w:pPr>
            <w:r w:rsidRPr="0006458D">
              <w:t>32</w:t>
            </w:r>
          </w:p>
        </w:tc>
      </w:tr>
      <w:tr w:rsidR="0006458D" w:rsidRPr="0006458D" w14:paraId="00FE8FD1" w14:textId="77777777" w:rsidTr="0070224F">
        <w:trPr>
          <w:jc w:val="center"/>
        </w:trPr>
        <w:tc>
          <w:tcPr>
            <w:tcW w:w="1373" w:type="dxa"/>
            <w:vMerge w:val="restart"/>
          </w:tcPr>
          <w:p w14:paraId="43818D90" w14:textId="77777777" w:rsidR="0070224F" w:rsidRPr="0006458D" w:rsidRDefault="0070224F" w:rsidP="0070224F">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5C20AF8B"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15</w:t>
            </w:r>
          </w:p>
        </w:tc>
        <w:tc>
          <w:tcPr>
            <w:tcW w:w="554" w:type="dxa"/>
          </w:tcPr>
          <w:p w14:paraId="6CFB465A" w14:textId="77777777" w:rsidR="0070224F" w:rsidRPr="0006458D" w:rsidRDefault="0070224F" w:rsidP="0070224F">
            <w:pPr>
              <w:pStyle w:val="TAC"/>
              <w:overflowPunct w:val="0"/>
              <w:autoSpaceDE w:val="0"/>
              <w:autoSpaceDN w:val="0"/>
              <w:adjustRightInd w:val="0"/>
              <w:textAlignment w:val="baseline"/>
            </w:pPr>
            <w:r w:rsidRPr="0006458D">
              <w:rPr>
                <w:lang w:eastAsia="zh-CN"/>
              </w:rPr>
              <w:t>23</w:t>
            </w:r>
          </w:p>
        </w:tc>
        <w:tc>
          <w:tcPr>
            <w:tcW w:w="2268" w:type="dxa"/>
          </w:tcPr>
          <w:p w14:paraId="7EC6E93F" w14:textId="77777777" w:rsidR="0070224F" w:rsidRPr="0006458D" w:rsidRDefault="0070224F" w:rsidP="0070224F">
            <w:pPr>
              <w:pStyle w:val="TAC"/>
              <w:overflowPunct w:val="0"/>
              <w:autoSpaceDE w:val="0"/>
              <w:autoSpaceDN w:val="0"/>
              <w:adjustRightInd w:val="0"/>
              <w:textAlignment w:val="baseline"/>
            </w:pPr>
            <w:r w:rsidRPr="0006458D">
              <w:rPr>
                <w:lang w:eastAsia="zh-CN"/>
              </w:rPr>
              <w:t>0</w:t>
            </w:r>
          </w:p>
        </w:tc>
        <w:tc>
          <w:tcPr>
            <w:tcW w:w="567" w:type="dxa"/>
          </w:tcPr>
          <w:p w14:paraId="2FEF0E26"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0</w:t>
            </w:r>
          </w:p>
        </w:tc>
      </w:tr>
      <w:tr w:rsidR="0070224F" w:rsidRPr="0006458D" w14:paraId="2A112B9F" w14:textId="77777777" w:rsidTr="0070224F">
        <w:trPr>
          <w:jc w:val="center"/>
        </w:trPr>
        <w:tc>
          <w:tcPr>
            <w:tcW w:w="1373" w:type="dxa"/>
            <w:vMerge/>
          </w:tcPr>
          <w:p w14:paraId="40DFE765" w14:textId="77777777" w:rsidR="0070224F" w:rsidRPr="0006458D"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30</w:t>
            </w:r>
          </w:p>
        </w:tc>
        <w:tc>
          <w:tcPr>
            <w:tcW w:w="554" w:type="dxa"/>
          </w:tcPr>
          <w:p w14:paraId="2F7BC708" w14:textId="77777777" w:rsidR="0070224F" w:rsidRPr="0006458D" w:rsidRDefault="0070224F" w:rsidP="0070224F">
            <w:pPr>
              <w:pStyle w:val="TAC"/>
              <w:overflowPunct w:val="0"/>
              <w:autoSpaceDE w:val="0"/>
              <w:autoSpaceDN w:val="0"/>
              <w:adjustRightInd w:val="0"/>
              <w:textAlignment w:val="baseline"/>
            </w:pPr>
            <w:r w:rsidRPr="0006458D">
              <w:rPr>
                <w:lang w:eastAsia="zh-CN"/>
              </w:rPr>
              <w:t>46</w:t>
            </w:r>
          </w:p>
        </w:tc>
        <w:tc>
          <w:tcPr>
            <w:tcW w:w="2268" w:type="dxa"/>
          </w:tcPr>
          <w:p w14:paraId="3A8F3BCC" w14:textId="77777777" w:rsidR="0070224F" w:rsidRPr="0006458D" w:rsidRDefault="0070224F" w:rsidP="0070224F">
            <w:pPr>
              <w:pStyle w:val="TAC"/>
              <w:overflowPunct w:val="0"/>
              <w:autoSpaceDE w:val="0"/>
              <w:autoSpaceDN w:val="0"/>
              <w:adjustRightInd w:val="0"/>
              <w:textAlignment w:val="baseline"/>
            </w:pPr>
            <w:r w:rsidRPr="0006458D">
              <w:rPr>
                <w:lang w:eastAsia="zh-CN"/>
              </w:rPr>
              <w:t>0</w:t>
            </w:r>
          </w:p>
        </w:tc>
        <w:tc>
          <w:tcPr>
            <w:tcW w:w="567" w:type="dxa"/>
          </w:tcPr>
          <w:p w14:paraId="23F5DC4D" w14:textId="77777777" w:rsidR="0070224F" w:rsidRPr="0006458D" w:rsidRDefault="0070224F" w:rsidP="0070224F">
            <w:pPr>
              <w:pStyle w:val="TAC"/>
              <w:overflowPunct w:val="0"/>
              <w:autoSpaceDE w:val="0"/>
              <w:autoSpaceDN w:val="0"/>
              <w:adjustRightInd w:val="0"/>
              <w:textAlignment w:val="baseline"/>
            </w:pPr>
            <w:r w:rsidRPr="0006458D">
              <w:t>0</w:t>
            </w:r>
          </w:p>
        </w:tc>
      </w:tr>
    </w:tbl>
    <w:p w14:paraId="6FC34EB2" w14:textId="77777777" w:rsidR="0070224F" w:rsidRPr="0006458D" w:rsidRDefault="0070224F" w:rsidP="0070224F"/>
    <w:p w14:paraId="32AEFDFF" w14:textId="77777777" w:rsidR="0070224F" w:rsidRPr="0006458D" w:rsidRDefault="0070224F" w:rsidP="00FA3B41">
      <w:pPr>
        <w:pStyle w:val="TH"/>
        <w:rPr>
          <w:lang w:eastAsia="zh-CN"/>
        </w:rPr>
      </w:pPr>
      <w:r w:rsidRPr="0006458D">
        <w:t>Table A.6-</w:t>
      </w:r>
      <w:r w:rsidRPr="0006458D">
        <w:rPr>
          <w:lang w:eastAsia="zh-CN"/>
        </w:rPr>
        <w:t>2:</w:t>
      </w:r>
      <w:r w:rsidRPr="0006458D">
        <w:t xml:space="preserve"> Test preambles for Normal Mode</w:t>
      </w:r>
      <w:r w:rsidRPr="0006458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06458D" w:rsidRPr="0006458D" w14:paraId="0DB50C1B" w14:textId="77777777" w:rsidTr="0070224F">
        <w:trPr>
          <w:jc w:val="center"/>
        </w:trPr>
        <w:tc>
          <w:tcPr>
            <w:tcW w:w="1373" w:type="dxa"/>
          </w:tcPr>
          <w:p w14:paraId="7E52F8DF" w14:textId="77777777" w:rsidR="0070224F" w:rsidRPr="0006458D" w:rsidRDefault="0070224F" w:rsidP="0070224F">
            <w:pPr>
              <w:pStyle w:val="TAH"/>
            </w:pPr>
            <w:r w:rsidRPr="0006458D">
              <w:t>Burst format</w:t>
            </w:r>
          </w:p>
        </w:tc>
        <w:tc>
          <w:tcPr>
            <w:tcW w:w="1167" w:type="dxa"/>
          </w:tcPr>
          <w:p w14:paraId="50229007" w14:textId="77777777" w:rsidR="0070224F" w:rsidRPr="0006458D" w:rsidRDefault="0070224F" w:rsidP="0070224F">
            <w:pPr>
              <w:pStyle w:val="TAH"/>
            </w:pPr>
            <w:r w:rsidRPr="0006458D">
              <w:rPr>
                <w:szCs w:val="16"/>
              </w:rPr>
              <w:t>SCS (kHz)</w:t>
            </w:r>
          </w:p>
        </w:tc>
        <w:tc>
          <w:tcPr>
            <w:tcW w:w="554" w:type="dxa"/>
          </w:tcPr>
          <w:p w14:paraId="58FC30B0" w14:textId="77777777" w:rsidR="0070224F" w:rsidRPr="0006458D" w:rsidRDefault="0070224F" w:rsidP="0070224F">
            <w:pPr>
              <w:pStyle w:val="TAH"/>
            </w:pPr>
            <w:r w:rsidRPr="0006458D">
              <w:t>Ncs</w:t>
            </w:r>
          </w:p>
        </w:tc>
        <w:tc>
          <w:tcPr>
            <w:tcW w:w="2268" w:type="dxa"/>
          </w:tcPr>
          <w:p w14:paraId="5DE4A91A" w14:textId="77777777" w:rsidR="0070224F" w:rsidRPr="0006458D" w:rsidRDefault="0070224F" w:rsidP="0070224F">
            <w:pPr>
              <w:pStyle w:val="TAH"/>
            </w:pPr>
            <w:r w:rsidRPr="0006458D">
              <w:t>Logical sequence index</w:t>
            </w:r>
          </w:p>
        </w:tc>
        <w:tc>
          <w:tcPr>
            <w:tcW w:w="567" w:type="dxa"/>
          </w:tcPr>
          <w:p w14:paraId="28382A21" w14:textId="77777777" w:rsidR="0070224F" w:rsidRPr="0006458D" w:rsidRDefault="0070224F" w:rsidP="0070224F">
            <w:pPr>
              <w:pStyle w:val="TAH"/>
            </w:pPr>
            <w:r w:rsidRPr="0006458D">
              <w:t>v</w:t>
            </w:r>
          </w:p>
        </w:tc>
      </w:tr>
      <w:tr w:rsidR="0006458D" w:rsidRPr="0006458D" w14:paraId="349CFECD" w14:textId="77777777" w:rsidTr="0070224F">
        <w:trPr>
          <w:jc w:val="center"/>
        </w:trPr>
        <w:tc>
          <w:tcPr>
            <w:tcW w:w="1373" w:type="dxa"/>
            <w:vMerge w:val="restart"/>
          </w:tcPr>
          <w:p w14:paraId="759E32A9" w14:textId="77777777" w:rsidR="0070224F" w:rsidRPr="0006458D" w:rsidRDefault="0070224F" w:rsidP="0070224F">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510A68D7"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60</w:t>
            </w:r>
          </w:p>
        </w:tc>
        <w:tc>
          <w:tcPr>
            <w:tcW w:w="554" w:type="dxa"/>
          </w:tcPr>
          <w:p w14:paraId="1764EC3B" w14:textId="77777777" w:rsidR="0070224F" w:rsidRPr="0006458D" w:rsidRDefault="0070224F" w:rsidP="0070224F">
            <w:pPr>
              <w:pStyle w:val="TAC"/>
              <w:overflowPunct w:val="0"/>
              <w:autoSpaceDE w:val="0"/>
              <w:autoSpaceDN w:val="0"/>
              <w:adjustRightInd w:val="0"/>
              <w:textAlignment w:val="baseline"/>
            </w:pPr>
            <w:r w:rsidRPr="0006458D">
              <w:rPr>
                <w:lang w:eastAsia="zh-CN"/>
              </w:rPr>
              <w:t>69</w:t>
            </w:r>
          </w:p>
        </w:tc>
        <w:tc>
          <w:tcPr>
            <w:tcW w:w="2268" w:type="dxa"/>
          </w:tcPr>
          <w:p w14:paraId="15C74B09" w14:textId="77777777" w:rsidR="0070224F" w:rsidRPr="0006458D" w:rsidRDefault="0070224F" w:rsidP="0070224F">
            <w:pPr>
              <w:pStyle w:val="TAC"/>
              <w:overflowPunct w:val="0"/>
              <w:autoSpaceDE w:val="0"/>
              <w:autoSpaceDN w:val="0"/>
              <w:adjustRightInd w:val="0"/>
              <w:textAlignment w:val="baseline"/>
            </w:pPr>
            <w:r w:rsidRPr="0006458D">
              <w:rPr>
                <w:lang w:eastAsia="zh-CN"/>
              </w:rPr>
              <w:t>0</w:t>
            </w:r>
          </w:p>
        </w:tc>
        <w:tc>
          <w:tcPr>
            <w:tcW w:w="567" w:type="dxa"/>
          </w:tcPr>
          <w:p w14:paraId="19964335"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0</w:t>
            </w:r>
          </w:p>
        </w:tc>
      </w:tr>
      <w:tr w:rsidR="005A07C7" w:rsidRPr="0006458D" w14:paraId="5E2953D7" w14:textId="77777777" w:rsidTr="0070224F">
        <w:trPr>
          <w:jc w:val="center"/>
        </w:trPr>
        <w:tc>
          <w:tcPr>
            <w:tcW w:w="1373" w:type="dxa"/>
            <w:vMerge/>
          </w:tcPr>
          <w:p w14:paraId="05E7E14F" w14:textId="77777777" w:rsidR="0070224F" w:rsidRPr="0006458D"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06458D" w:rsidRDefault="0070224F" w:rsidP="0070224F">
            <w:pPr>
              <w:pStyle w:val="TAC"/>
              <w:overflowPunct w:val="0"/>
              <w:autoSpaceDE w:val="0"/>
              <w:autoSpaceDN w:val="0"/>
              <w:adjustRightInd w:val="0"/>
              <w:textAlignment w:val="baseline"/>
              <w:rPr>
                <w:lang w:eastAsia="zh-CN"/>
              </w:rPr>
            </w:pPr>
            <w:r w:rsidRPr="0006458D">
              <w:rPr>
                <w:lang w:eastAsia="zh-CN"/>
              </w:rPr>
              <w:t>120</w:t>
            </w:r>
          </w:p>
        </w:tc>
        <w:tc>
          <w:tcPr>
            <w:tcW w:w="554" w:type="dxa"/>
          </w:tcPr>
          <w:p w14:paraId="48421691" w14:textId="77777777" w:rsidR="0070224F" w:rsidRPr="0006458D" w:rsidRDefault="0070224F" w:rsidP="0070224F">
            <w:pPr>
              <w:pStyle w:val="TAC"/>
              <w:overflowPunct w:val="0"/>
              <w:autoSpaceDE w:val="0"/>
              <w:autoSpaceDN w:val="0"/>
              <w:adjustRightInd w:val="0"/>
              <w:textAlignment w:val="baseline"/>
            </w:pPr>
            <w:r w:rsidRPr="0006458D">
              <w:rPr>
                <w:lang w:eastAsia="zh-CN"/>
              </w:rPr>
              <w:t>69</w:t>
            </w:r>
          </w:p>
        </w:tc>
        <w:tc>
          <w:tcPr>
            <w:tcW w:w="2268" w:type="dxa"/>
          </w:tcPr>
          <w:p w14:paraId="2A688D7F" w14:textId="77777777" w:rsidR="0070224F" w:rsidRPr="0006458D" w:rsidRDefault="0070224F" w:rsidP="0070224F">
            <w:pPr>
              <w:pStyle w:val="TAC"/>
              <w:overflowPunct w:val="0"/>
              <w:autoSpaceDE w:val="0"/>
              <w:autoSpaceDN w:val="0"/>
              <w:adjustRightInd w:val="0"/>
              <w:textAlignment w:val="baseline"/>
            </w:pPr>
            <w:r w:rsidRPr="0006458D">
              <w:rPr>
                <w:lang w:eastAsia="zh-CN"/>
              </w:rPr>
              <w:t>0</w:t>
            </w:r>
          </w:p>
        </w:tc>
        <w:tc>
          <w:tcPr>
            <w:tcW w:w="567" w:type="dxa"/>
          </w:tcPr>
          <w:p w14:paraId="08090C4B" w14:textId="77777777" w:rsidR="0070224F" w:rsidRPr="0006458D" w:rsidRDefault="0070224F" w:rsidP="0070224F">
            <w:pPr>
              <w:pStyle w:val="TAC"/>
              <w:overflowPunct w:val="0"/>
              <w:autoSpaceDE w:val="0"/>
              <w:autoSpaceDN w:val="0"/>
              <w:adjustRightInd w:val="0"/>
              <w:textAlignment w:val="baseline"/>
            </w:pPr>
            <w:r w:rsidRPr="0006458D">
              <w:t>0</w:t>
            </w:r>
          </w:p>
        </w:tc>
      </w:tr>
      <w:bookmarkEnd w:id="3271"/>
    </w:tbl>
    <w:p w14:paraId="72823A97" w14:textId="77777777" w:rsidR="0070224F" w:rsidRPr="0006458D" w:rsidRDefault="0070224F" w:rsidP="000723CA">
      <w:pPr>
        <w:rPr>
          <w:lang w:eastAsia="zh-CN"/>
        </w:rPr>
      </w:pPr>
    </w:p>
    <w:bookmarkEnd w:id="3205"/>
    <w:p w14:paraId="090EAABF" w14:textId="77777777" w:rsidR="000723CA" w:rsidRPr="0006458D" w:rsidRDefault="000723CA" w:rsidP="000723CA">
      <w:pPr>
        <w:pStyle w:val="Heading8"/>
      </w:pPr>
      <w:r w:rsidRPr="0006458D">
        <w:br w:type="page"/>
      </w:r>
      <w:bookmarkStart w:id="3274" w:name="_Toc13079971"/>
      <w:r w:rsidRPr="0006458D">
        <w:t>Annex B (normative):</w:t>
      </w:r>
      <w:r w:rsidRPr="0006458D">
        <w:br/>
        <w:t>Error Vector Magnitude (FR1)</w:t>
      </w:r>
      <w:bookmarkEnd w:id="3274"/>
    </w:p>
    <w:p w14:paraId="12B9067B" w14:textId="77777777" w:rsidR="000723CA" w:rsidRPr="0006458D" w:rsidRDefault="000723CA" w:rsidP="000723CA">
      <w:pPr>
        <w:pStyle w:val="Heading1"/>
      </w:pPr>
      <w:bookmarkStart w:id="3275" w:name="_Toc13079972"/>
      <w:r w:rsidRPr="0006458D">
        <w:t>B.1</w:t>
      </w:r>
      <w:r w:rsidRPr="0006458D">
        <w:tab/>
        <w:t>Reference point for measurement</w:t>
      </w:r>
      <w:bookmarkEnd w:id="3275"/>
    </w:p>
    <w:p w14:paraId="5F3A4CC9" w14:textId="77777777" w:rsidR="000723CA" w:rsidRPr="0006458D" w:rsidRDefault="000723CA" w:rsidP="000723CA">
      <w:r w:rsidRPr="0006458D">
        <w:t>The EVM shall be measured at the point after the FFT and a zero-forcing (ZF) equalizer in the receiver, as depicted in figure B.1-1 below.</w:t>
      </w:r>
    </w:p>
    <w:p w14:paraId="5AA0AC62" w14:textId="77777777" w:rsidR="000723CA" w:rsidRPr="0006458D" w:rsidRDefault="000723CA" w:rsidP="000723CA">
      <w:pPr>
        <w:pStyle w:val="TH"/>
      </w:pPr>
      <w:r w:rsidRPr="0006458D">
        <w:object w:dxaOrig="9719" w:dyaOrig="5050" w14:anchorId="6C1F68C0">
          <v:shape id="_x0000_i1065" type="#_x0000_t75" style="width:6in;height:223.2pt" o:ole="">
            <v:imagedata r:id="rId87" o:title=""/>
          </v:shape>
          <o:OLEObject Type="Embed" ProgID="Word.Picture.8" ShapeID="_x0000_i1065" DrawAspect="Content" ObjectID="_1629542214" r:id="rId88"/>
        </w:object>
      </w:r>
    </w:p>
    <w:p w14:paraId="041A842D" w14:textId="77777777" w:rsidR="000723CA" w:rsidRPr="0006458D" w:rsidRDefault="000723CA" w:rsidP="00854B6F">
      <w:pPr>
        <w:pStyle w:val="TF"/>
      </w:pPr>
      <w:r w:rsidRPr="0006458D">
        <w:t>Figure B.1-1: Reference point for EVM measurement</w:t>
      </w:r>
    </w:p>
    <w:p w14:paraId="084D654D" w14:textId="77777777" w:rsidR="000723CA" w:rsidRPr="0006458D" w:rsidRDefault="000723CA" w:rsidP="000723CA">
      <w:pPr>
        <w:pStyle w:val="Heading1"/>
      </w:pPr>
      <w:bookmarkStart w:id="3276" w:name="_Toc13079973"/>
      <w:r w:rsidRPr="0006458D">
        <w:t>B.2</w:t>
      </w:r>
      <w:r w:rsidRPr="0006458D">
        <w:tab/>
        <w:t>Basic unit of measurement</w:t>
      </w:r>
      <w:bookmarkEnd w:id="3276"/>
    </w:p>
    <w:p w14:paraId="1C34023B" w14:textId="76FE344F" w:rsidR="000723CA" w:rsidRPr="0006458D" w:rsidRDefault="000723CA" w:rsidP="000723CA">
      <w:r w:rsidRPr="0006458D">
        <w:t xml:space="preserve">The basic unit of EVM measurement is defined over one </w:t>
      </w:r>
      <w:r w:rsidR="00152D5D" w:rsidRPr="0006458D">
        <w:t xml:space="preserve">slot </w:t>
      </w:r>
      <w:r w:rsidRPr="0006458D">
        <w:t xml:space="preserve">in the time domain and </w:t>
      </w:r>
      <w:r w:rsidRPr="0006458D">
        <w:rPr>
          <w:position w:val="-12"/>
        </w:rPr>
        <w:object w:dxaOrig="499" w:dyaOrig="380" w14:anchorId="4C9B4D7D">
          <v:shape id="_x0000_i1066" type="#_x0000_t75" style="width:21.6pt;height:21.6pt" o:ole="">
            <v:imagedata r:id="rId89" o:title=""/>
          </v:shape>
          <o:OLEObject Type="Embed" ProgID="Equation.3" ShapeID="_x0000_i1066" DrawAspect="Content" ObjectID="_1629542215" r:id="rId90"/>
        </w:object>
      </w:r>
      <w:r w:rsidRPr="0006458D">
        <w:t xml:space="preserve"> subcarriers in the frequency domain:</w:t>
      </w:r>
    </w:p>
    <w:p w14:paraId="0B2B28C6" w14:textId="1129C4B8" w:rsidR="000723CA" w:rsidRPr="0006458D" w:rsidRDefault="00813A7E" w:rsidP="00813A7E">
      <w:pPr>
        <w:pStyle w:val="EQ"/>
      </w:pPr>
      <w:r w:rsidRPr="0006458D">
        <w:tab/>
      </w:r>
      <w:r w:rsidR="000723CA" w:rsidRPr="0006458D">
        <w:rPr>
          <w:position w:val="-56"/>
        </w:rPr>
        <w:object w:dxaOrig="3500" w:dyaOrig="1260" w14:anchorId="388EAF94">
          <v:shape id="_x0000_i1067" type="#_x0000_t75" style="width:187.2pt;height:57.6pt" o:ole="">
            <v:imagedata r:id="rId91" o:title=""/>
          </v:shape>
          <o:OLEObject Type="Embed" ProgID="Equation.3" ShapeID="_x0000_i1067" DrawAspect="Content" ObjectID="_1629542216" r:id="rId92"/>
        </w:object>
      </w:r>
    </w:p>
    <w:p w14:paraId="73E9E855" w14:textId="77777777" w:rsidR="000723CA" w:rsidRPr="0006458D" w:rsidRDefault="000723CA" w:rsidP="000723CA">
      <w:r w:rsidRPr="0006458D">
        <w:t>where</w:t>
      </w:r>
    </w:p>
    <w:p w14:paraId="6F830AC6" w14:textId="0A0DEBD0" w:rsidR="000723CA" w:rsidRPr="0006458D" w:rsidRDefault="003D554A" w:rsidP="00854B6F">
      <w:r w:rsidRPr="0006458D">
        <w:rPr>
          <w:i/>
        </w:rPr>
        <w:t xml:space="preserve">T </w:t>
      </w:r>
      <w:r w:rsidR="000723CA" w:rsidRPr="0006458D">
        <w:t>is the set of symbols with the considered modulation scheme being active within the</w:t>
      </w:r>
      <w:ins w:id="3277" w:author="R4-1910431 EVM calculations Annex B" w:date="2019-09-05T23:46:00Z">
        <w:r w:rsidR="00834607">
          <w:t xml:space="preserve"> </w:t>
        </w:r>
      </w:ins>
      <w:r w:rsidR="00152D5D" w:rsidRPr="0006458D">
        <w:t>slot</w:t>
      </w:r>
      <w:r w:rsidR="000723CA" w:rsidRPr="0006458D">
        <w:t>,</w:t>
      </w:r>
    </w:p>
    <w:p w14:paraId="11413E8D" w14:textId="77777777" w:rsidR="000723CA" w:rsidRPr="0006458D" w:rsidRDefault="000723CA" w:rsidP="000723CA">
      <w:r w:rsidRPr="0006458D">
        <w:rPr>
          <w:position w:val="-10"/>
        </w:rPr>
        <w:object w:dxaOrig="440" w:dyaOrig="300" w14:anchorId="35130F2B">
          <v:shape id="_x0000_i1068" type="#_x0000_t75" style="width:21.6pt;height:14.4pt" o:ole="">
            <v:imagedata r:id="rId93" o:title=""/>
          </v:shape>
          <o:OLEObject Type="Embed" ProgID="Equation.3" ShapeID="_x0000_i1068" DrawAspect="Content" ObjectID="_1629542217" r:id="rId94"/>
        </w:object>
      </w:r>
      <w:r w:rsidRPr="0006458D">
        <w:t xml:space="preserve">is the set of subcarriers within the </w:t>
      </w:r>
      <w:r w:rsidRPr="0006458D">
        <w:rPr>
          <w:position w:val="-10"/>
        </w:rPr>
        <w:object w:dxaOrig="480" w:dyaOrig="340" w14:anchorId="5F0C52F3">
          <v:shape id="_x0000_i1069" type="#_x0000_t75" style="width:21.6pt;height:14.4pt" o:ole="">
            <v:imagedata r:id="rId95" o:title=""/>
          </v:shape>
          <o:OLEObject Type="Embed" ProgID="Equation.3" ShapeID="_x0000_i1069" DrawAspect="Content" ObjectID="_1629542218" r:id="rId96"/>
        </w:object>
      </w:r>
      <w:r w:rsidRPr="0006458D">
        <w:t xml:space="preserve"> subcarriers with the considered modulation scheme being active in symbol</w:t>
      </w:r>
      <w:r w:rsidR="003D554A" w:rsidRPr="0006458D">
        <w:t> </w:t>
      </w:r>
      <w:r w:rsidRPr="0006458D">
        <w:rPr>
          <w:i/>
        </w:rPr>
        <w:t>t</w:t>
      </w:r>
      <w:r w:rsidRPr="0006458D">
        <w:t>,</w:t>
      </w:r>
    </w:p>
    <w:p w14:paraId="5E530E70" w14:textId="77777777" w:rsidR="000723CA" w:rsidRPr="0006458D" w:rsidRDefault="000723CA" w:rsidP="00854B6F">
      <w:r w:rsidRPr="0006458D">
        <w:rPr>
          <w:position w:val="-10"/>
        </w:rPr>
        <w:object w:dxaOrig="600" w:dyaOrig="300" w14:anchorId="60D0774B">
          <v:shape id="_x0000_i1070" type="#_x0000_t75" style="width:28.8pt;height:14.4pt" o:ole="">
            <v:imagedata r:id="rId97" o:title=""/>
          </v:shape>
          <o:OLEObject Type="Embed" ProgID="Equation.3" ShapeID="_x0000_i1070" DrawAspect="Content" ObjectID="_1629542219" r:id="rId98"/>
        </w:object>
      </w:r>
      <w:r w:rsidRPr="0006458D">
        <w:rPr>
          <w:iCs/>
        </w:rPr>
        <w:t xml:space="preserve"> is</w:t>
      </w:r>
      <w:r w:rsidRPr="0006458D">
        <w:t xml:space="preserve"> the ideal signal reconstructed by the measurement equipment in accordance with relevant Tx models,</w:t>
      </w:r>
    </w:p>
    <w:p w14:paraId="1ACB385C" w14:textId="77777777" w:rsidR="000723CA" w:rsidRPr="0006458D" w:rsidRDefault="000723CA" w:rsidP="000723CA">
      <w:r w:rsidRPr="0006458D">
        <w:rPr>
          <w:position w:val="-10"/>
        </w:rPr>
        <w:object w:dxaOrig="680" w:dyaOrig="300" w14:anchorId="0A201DD3">
          <v:shape id="_x0000_i1071" type="#_x0000_t75" style="width:36pt;height:14.4pt" o:ole="">
            <v:imagedata r:id="rId99" o:title=""/>
          </v:shape>
          <o:OLEObject Type="Embed" ProgID="Equation.3" ShapeID="_x0000_i1071" DrawAspect="Content" ObjectID="_1629542220" r:id="rId100"/>
        </w:object>
      </w:r>
      <w:r w:rsidRPr="0006458D">
        <w:t xml:space="preserve"> is the modified signal under test defined in </w:t>
      </w:r>
      <w:r w:rsidR="003D554A" w:rsidRPr="0006458D">
        <w:t xml:space="preserve">annex </w:t>
      </w:r>
      <w:r w:rsidRPr="0006458D">
        <w:t>B.3.</w:t>
      </w:r>
    </w:p>
    <w:p w14:paraId="5E4B6E2C" w14:textId="5D3E34C1" w:rsidR="000723CA" w:rsidRPr="0006458D" w:rsidRDefault="000723CA" w:rsidP="000723CA">
      <w:pPr>
        <w:pStyle w:val="NO"/>
        <w:rPr>
          <w:rFonts w:eastAsia="SimSun"/>
        </w:rPr>
      </w:pPr>
      <w:r w:rsidRPr="0006458D">
        <w:rPr>
          <w:rFonts w:eastAsia="SimSun"/>
        </w:rPr>
        <w:t>NOTE:</w:t>
      </w:r>
      <w:r w:rsidR="001318F4" w:rsidRPr="0006458D">
        <w:rPr>
          <w:rFonts w:eastAsia="SimSun"/>
        </w:rPr>
        <w:tab/>
      </w:r>
      <w:r w:rsidRPr="0006458D">
        <w:rPr>
          <w:rFonts w:eastAsia="SimSun"/>
        </w:rPr>
        <w:t>Although the basic unit of measurement is one</w:t>
      </w:r>
      <w:ins w:id="3278" w:author="R4-1910431 EVM calculations Annex B" w:date="2019-09-05T23:46:00Z">
        <w:r w:rsidR="002E1B29">
          <w:rPr>
            <w:rFonts w:eastAsia="SimSun"/>
          </w:rPr>
          <w:t xml:space="preserve"> </w:t>
        </w:r>
      </w:ins>
      <w:r w:rsidR="00152D5D" w:rsidRPr="0006458D">
        <w:rPr>
          <w:rFonts w:eastAsia="SimSun"/>
          <w:lang w:val="en-US" w:eastAsia="zh-CN"/>
        </w:rPr>
        <w:t>slot</w:t>
      </w:r>
      <w:r w:rsidRPr="0006458D">
        <w:rPr>
          <w:rFonts w:eastAsia="SimSun"/>
        </w:rPr>
        <w:t xml:space="preserve">, the equalizer is calculated over 10 </w:t>
      </w:r>
      <w:r w:rsidR="00BC5E0F" w:rsidRPr="0006458D">
        <w:rPr>
          <w:rFonts w:eastAsia="SimSun"/>
        </w:rPr>
        <w:t xml:space="preserve">ms </w:t>
      </w:r>
      <w:r w:rsidRPr="0006458D">
        <w:rPr>
          <w:rFonts w:eastAsia="SimSun"/>
        </w:rPr>
        <w:t xml:space="preserve">measurement </w:t>
      </w:r>
      <w:r w:rsidR="00BC5E0F" w:rsidRPr="0006458D">
        <w:rPr>
          <w:rFonts w:eastAsia="SimSun"/>
        </w:rPr>
        <w:t>interval</w:t>
      </w:r>
      <w:r w:rsidR="00BC5E0F" w:rsidRPr="0006458D" w:rsidDel="00BC5E0F">
        <w:rPr>
          <w:rFonts w:eastAsia="SimSun"/>
        </w:rPr>
        <w:t xml:space="preserve"> </w:t>
      </w:r>
      <w:r w:rsidRPr="0006458D">
        <w:rPr>
          <w:rFonts w:eastAsia="SimSun"/>
        </w:rPr>
        <w:t xml:space="preserve">to reduce the impact of noise in the reference </w:t>
      </w:r>
      <w:r w:rsidR="00BC5E0F" w:rsidRPr="0006458D">
        <w:rPr>
          <w:rFonts w:eastAsia="SimSun"/>
        </w:rPr>
        <w:t>signals</w:t>
      </w:r>
      <w:r w:rsidRPr="0006458D">
        <w:rPr>
          <w:rFonts w:eastAsia="SimSun"/>
        </w:rPr>
        <w:t xml:space="preserve">. The boundaries of the </w:t>
      </w:r>
      <w:r w:rsidR="00BC5E0F" w:rsidRPr="0006458D">
        <w:rPr>
          <w:rFonts w:eastAsia="SimSun"/>
        </w:rPr>
        <w:t>10</w:t>
      </w:r>
      <w:ins w:id="3279" w:author="R4-1910431 EVM calculations Annex B" w:date="2019-09-05T23:46:00Z">
        <w:r w:rsidR="00FB1390">
          <w:rPr>
            <w:rFonts w:eastAsia="SimSun"/>
          </w:rPr>
          <w:t xml:space="preserve"> </w:t>
        </w:r>
      </w:ins>
      <w:r w:rsidR="00BC5E0F" w:rsidRPr="0006458D">
        <w:rPr>
          <w:rFonts w:eastAsia="SimSun"/>
        </w:rPr>
        <w:t xml:space="preserve">ms measurement intervals </w:t>
      </w:r>
      <w:r w:rsidRPr="0006458D">
        <w:rPr>
          <w:rFonts w:eastAsia="SimSun"/>
        </w:rPr>
        <w:t>need not be aligned with radio frame boundaries.</w:t>
      </w:r>
    </w:p>
    <w:p w14:paraId="0ECE7D68" w14:textId="77777777" w:rsidR="000723CA" w:rsidRPr="0006458D" w:rsidRDefault="000723CA" w:rsidP="000723CA">
      <w:pPr>
        <w:pStyle w:val="Heading1"/>
      </w:pPr>
      <w:bookmarkStart w:id="3280" w:name="_Toc13079974"/>
      <w:r w:rsidRPr="0006458D">
        <w:t>B.3</w:t>
      </w:r>
      <w:r w:rsidRPr="0006458D">
        <w:tab/>
        <w:t>Modified signal under test</w:t>
      </w:r>
      <w:bookmarkEnd w:id="3280"/>
    </w:p>
    <w:p w14:paraId="22ADB615" w14:textId="63FC09CE" w:rsidR="000723CA" w:rsidRPr="0006458D" w:rsidRDefault="000723CA" w:rsidP="000723CA">
      <w:r w:rsidRPr="0006458D">
        <w:t>Implicit in the definition of EVM is an assumption that the receiver is able to compensate a number of transmitter impairments. The signal under test is equali</w:t>
      </w:r>
      <w:r w:rsidR="00152D5D" w:rsidRPr="0006458D">
        <w:t>z</w:t>
      </w:r>
      <w:r w:rsidRPr="0006458D">
        <w:t>ed and decoded according to:</w:t>
      </w:r>
    </w:p>
    <w:p w14:paraId="7D2EF90D" w14:textId="77777777" w:rsidR="000723CA" w:rsidRPr="0006458D" w:rsidRDefault="000723CA" w:rsidP="000723CA">
      <w:pPr>
        <w:pStyle w:val="EQ"/>
      </w:pPr>
      <w:r w:rsidRPr="0006458D">
        <w:tab/>
      </w:r>
      <w:r w:rsidRPr="0006458D">
        <w:rPr>
          <w:position w:val="-30"/>
        </w:rPr>
        <w:object w:dxaOrig="4020" w:dyaOrig="740" w14:anchorId="6B686EBC">
          <v:shape id="_x0000_i1072" type="#_x0000_t75" style="width:201.6pt;height:36pt" o:ole="">
            <v:imagedata r:id="rId101" o:title=""/>
          </v:shape>
          <o:OLEObject Type="Embed" ProgID="Equation.3" ShapeID="_x0000_i1072" DrawAspect="Content" ObjectID="_1629542221" r:id="rId102"/>
        </w:object>
      </w:r>
    </w:p>
    <w:p w14:paraId="5E4DC855" w14:textId="77777777" w:rsidR="000723CA" w:rsidRPr="0006458D" w:rsidRDefault="000723CA" w:rsidP="000723CA">
      <w:r w:rsidRPr="0006458D">
        <w:t>where</w:t>
      </w:r>
    </w:p>
    <w:p w14:paraId="690B5891" w14:textId="77777777" w:rsidR="000723CA" w:rsidRPr="0006458D" w:rsidRDefault="000723CA" w:rsidP="000723CA">
      <w:r w:rsidRPr="0006458D">
        <w:rPr>
          <w:position w:val="-10"/>
        </w:rPr>
        <w:object w:dxaOrig="460" w:dyaOrig="320" w14:anchorId="69ABA324">
          <v:shape id="_x0000_i1073" type="#_x0000_t75" style="width:21.6pt;height:14.4pt" o:ole="">
            <v:imagedata r:id="rId103" o:title=""/>
          </v:shape>
          <o:OLEObject Type="Embed" ProgID="Equation.3" ShapeID="_x0000_i1073" DrawAspect="Content" ObjectID="_1629542222" r:id="rId104"/>
        </w:object>
      </w:r>
      <w:r w:rsidRPr="0006458D">
        <w:t xml:space="preserve"> is the time domain samples of the signal under test.</w:t>
      </w:r>
    </w:p>
    <w:p w14:paraId="4A8688F6" w14:textId="77777777" w:rsidR="000723CA" w:rsidRPr="0006458D" w:rsidRDefault="000723CA" w:rsidP="000723CA">
      <w:r w:rsidRPr="0006458D">
        <w:rPr>
          <w:position w:val="-6"/>
        </w:rPr>
        <w:object w:dxaOrig="360" w:dyaOrig="300" w14:anchorId="1759398D">
          <v:shape id="_x0000_i1074" type="#_x0000_t75" style="width:21.6pt;height:14.4pt" o:ole="" fillcolor="window">
            <v:imagedata r:id="rId105" o:title=""/>
          </v:shape>
          <o:OLEObject Type="Embed" ProgID="Equation.3" ShapeID="_x0000_i1074" DrawAspect="Content" ObjectID="_1629542223" r:id="rId106"/>
        </w:object>
      </w:r>
      <w:r w:rsidRPr="0006458D">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06458D">
        <w:t xml:space="preserve">annex </w:t>
      </w:r>
      <w:r w:rsidRPr="0006458D">
        <w:t>B.7.</w:t>
      </w:r>
    </w:p>
    <w:p w14:paraId="7D974C9C" w14:textId="77777777" w:rsidR="000723CA" w:rsidRPr="0006458D" w:rsidRDefault="000723CA" w:rsidP="000723CA">
      <w:r w:rsidRPr="0006458D">
        <w:rPr>
          <w:position w:val="-10"/>
        </w:rPr>
        <w:object w:dxaOrig="360" w:dyaOrig="380" w14:anchorId="5E4D9B39">
          <v:shape id="_x0000_i1075" type="#_x0000_t75" style="width:21.6pt;height:21.6pt" o:ole="" fillcolor="window">
            <v:imagedata r:id="rId107" o:title=""/>
          </v:shape>
          <o:OLEObject Type="Embed" ProgID="Equation.3" ShapeID="_x0000_i1075" DrawAspect="Content" ObjectID="_1629542224" r:id="rId108"/>
        </w:object>
      </w:r>
      <w:r w:rsidRPr="0006458D">
        <w:t xml:space="preserve"> is the RF frequency offset.</w:t>
      </w:r>
    </w:p>
    <w:p w14:paraId="5F9ABCB9" w14:textId="77777777" w:rsidR="000723CA" w:rsidRPr="0006458D" w:rsidRDefault="000723CA" w:rsidP="000723CA">
      <w:r w:rsidRPr="0006458D">
        <w:rPr>
          <w:position w:val="-10"/>
        </w:rPr>
        <w:object w:dxaOrig="580" w:dyaOrig="320" w14:anchorId="66488B32">
          <v:shape id="_x0000_i1076" type="#_x0000_t75" style="width:28.8pt;height:14.4pt" o:ole="" fillcolor="window">
            <v:imagedata r:id="rId109" o:title=""/>
          </v:shape>
          <o:OLEObject Type="Embed" ProgID="Equation.3" ShapeID="_x0000_i1076" DrawAspect="Content" ObjectID="_1629542225" r:id="rId110"/>
        </w:object>
      </w:r>
      <w:r w:rsidRPr="0006458D">
        <w:t xml:space="preserve"> is the phase response of the TX chain.</w:t>
      </w:r>
    </w:p>
    <w:p w14:paraId="4D950978" w14:textId="77777777" w:rsidR="000723CA" w:rsidRPr="0006458D" w:rsidRDefault="000723CA" w:rsidP="000723CA">
      <w:r w:rsidRPr="0006458D">
        <w:rPr>
          <w:position w:val="-10"/>
        </w:rPr>
        <w:object w:dxaOrig="560" w:dyaOrig="320" w14:anchorId="2901CA4D">
          <v:shape id="_x0000_i1077" type="#_x0000_t75" style="width:28.8pt;height:14.4pt" o:ole="" fillcolor="window">
            <v:imagedata r:id="rId111" o:title=""/>
          </v:shape>
          <o:OLEObject Type="Embed" ProgID="Equation.3" ShapeID="_x0000_i1077" DrawAspect="Content" ObjectID="_1629542226" r:id="rId112"/>
        </w:object>
      </w:r>
      <w:r w:rsidRPr="0006458D">
        <w:t xml:space="preserve"> is the amplitude response of the TX chain.</w:t>
      </w:r>
    </w:p>
    <w:p w14:paraId="6660F563" w14:textId="77777777" w:rsidR="000723CA" w:rsidRPr="0006458D" w:rsidRDefault="000723CA" w:rsidP="000723CA">
      <w:pPr>
        <w:pStyle w:val="FP"/>
      </w:pPr>
    </w:p>
    <w:p w14:paraId="30B2D658" w14:textId="77777777" w:rsidR="000723CA" w:rsidRPr="0006458D" w:rsidRDefault="000723CA" w:rsidP="000723CA">
      <w:pPr>
        <w:pStyle w:val="Heading1"/>
      </w:pPr>
      <w:bookmarkStart w:id="3281" w:name="_Toc13079975"/>
      <w:r w:rsidRPr="0006458D">
        <w:t>B.4</w:t>
      </w:r>
      <w:r w:rsidRPr="0006458D">
        <w:tab/>
        <w:t>Estimation of frequency offset</w:t>
      </w:r>
      <w:bookmarkEnd w:id="3281"/>
    </w:p>
    <w:p w14:paraId="57D5BFB7" w14:textId="311A789F" w:rsidR="000723CA" w:rsidRPr="0006458D" w:rsidRDefault="000723CA" w:rsidP="000723CA">
      <w:r w:rsidRPr="0006458D">
        <w:t xml:space="preserve">The observation period for determining the frequency offset </w:t>
      </w:r>
      <w:r w:rsidRPr="0006458D">
        <w:rPr>
          <w:position w:val="-10"/>
        </w:rPr>
        <w:object w:dxaOrig="360" w:dyaOrig="380" w14:anchorId="0EDFA157">
          <v:shape id="_x0000_i1078" type="#_x0000_t75" style="width:21.6pt;height:21.6pt" o:ole="" fillcolor="window">
            <v:imagedata r:id="rId107" o:title=""/>
          </v:shape>
          <o:OLEObject Type="Embed" ProgID="Equation.3" ShapeID="_x0000_i1078" DrawAspect="Content" ObjectID="_1629542227" r:id="rId113"/>
        </w:object>
      </w:r>
      <w:r w:rsidRPr="0006458D">
        <w:t xml:space="preserve"> shall be 1</w:t>
      </w:r>
      <w:ins w:id="3282" w:author="R4-1910431 EVM calculations Annex B" w:date="2019-09-05T23:46:00Z">
        <w:r w:rsidR="00FB1390">
          <w:t xml:space="preserve"> </w:t>
        </w:r>
      </w:ins>
      <w:r w:rsidR="00152D5D" w:rsidRPr="0006458D">
        <w:t>slot</w:t>
      </w:r>
      <w:r w:rsidRPr="0006458D">
        <w:t>.</w:t>
      </w:r>
    </w:p>
    <w:p w14:paraId="56C5DBD7" w14:textId="77777777" w:rsidR="000723CA" w:rsidRPr="0006458D" w:rsidRDefault="000723CA" w:rsidP="000723CA">
      <w:pPr>
        <w:pStyle w:val="Heading1"/>
      </w:pPr>
      <w:bookmarkStart w:id="3283" w:name="_Toc13079976"/>
      <w:r w:rsidRPr="0006458D">
        <w:t>B.5</w:t>
      </w:r>
      <w:r w:rsidRPr="0006458D">
        <w:tab/>
        <w:t>Estimation of time offset</w:t>
      </w:r>
      <w:bookmarkEnd w:id="3283"/>
    </w:p>
    <w:p w14:paraId="7F8FB9BE" w14:textId="77777777" w:rsidR="000723CA" w:rsidRPr="0006458D" w:rsidRDefault="000723CA" w:rsidP="000723CA">
      <w:pPr>
        <w:pStyle w:val="Heading2"/>
      </w:pPr>
      <w:bookmarkStart w:id="3284" w:name="_Toc13079977"/>
      <w:r w:rsidRPr="0006458D">
        <w:t>B.5.1</w:t>
      </w:r>
      <w:r w:rsidRPr="0006458D">
        <w:tab/>
        <w:t>General</w:t>
      </w:r>
      <w:bookmarkEnd w:id="3284"/>
    </w:p>
    <w:p w14:paraId="47D5AAC7" w14:textId="319317C4" w:rsidR="000723CA" w:rsidRPr="0006458D" w:rsidRDefault="000723CA" w:rsidP="000723CA">
      <w:r w:rsidRPr="0006458D">
        <w:t xml:space="preserve">The observation period for determining the sample timing difference </w:t>
      </w:r>
      <w:r w:rsidRPr="0006458D">
        <w:rPr>
          <w:position w:val="-6"/>
        </w:rPr>
        <w:object w:dxaOrig="360" w:dyaOrig="300" w14:anchorId="5E94CF3A">
          <v:shape id="_x0000_i1079" type="#_x0000_t75" style="width:21.6pt;height:14.4pt" o:ole="" fillcolor="window">
            <v:imagedata r:id="rId105" o:title=""/>
          </v:shape>
          <o:OLEObject Type="Embed" ProgID="Equation.3" ShapeID="_x0000_i1079" DrawAspect="Content" ObjectID="_1629542228" r:id="rId114"/>
        </w:object>
      </w:r>
      <w:r w:rsidRPr="0006458D">
        <w:t>shall be 1</w:t>
      </w:r>
      <w:ins w:id="3285" w:author="R4-1910431 EVM calculations Annex B" w:date="2019-09-05T23:46:00Z">
        <w:r w:rsidR="00B21C42">
          <w:t xml:space="preserve"> </w:t>
        </w:r>
      </w:ins>
      <w:r w:rsidR="00152D5D" w:rsidRPr="0006458D">
        <w:rPr>
          <w:rFonts w:eastAsia="SimSun"/>
          <w:lang w:val="en-US" w:eastAsia="zh-CN"/>
        </w:rPr>
        <w:t>slot</w:t>
      </w:r>
      <w:r w:rsidRPr="0006458D">
        <w:t>.</w:t>
      </w:r>
    </w:p>
    <w:p w14:paraId="65867F47" w14:textId="77777777" w:rsidR="000723CA" w:rsidRPr="0006458D" w:rsidRDefault="000723CA" w:rsidP="000723CA">
      <w:r w:rsidRPr="0006458D">
        <w:t xml:space="preserve">In the following </w:t>
      </w:r>
      <w:r w:rsidRPr="0006458D">
        <w:rPr>
          <w:position w:val="-6"/>
        </w:rPr>
        <w:object w:dxaOrig="360" w:dyaOrig="279" w14:anchorId="5239AC43">
          <v:shape id="_x0000_i1080" type="#_x0000_t75" style="width:21.6pt;height:14.4pt" o:ole="" fillcolor="window">
            <v:imagedata r:id="rId115" o:title=""/>
          </v:shape>
          <o:OLEObject Type="Embed" ProgID="Equation.3" ShapeID="_x0000_i1080" DrawAspect="Content" ObjectID="_1629542229" r:id="rId116"/>
        </w:object>
      </w:r>
      <w:r w:rsidRPr="0006458D">
        <w:t xml:space="preserve"> represents the middle sample of the EVM window of length </w:t>
      </w:r>
      <w:r w:rsidR="003D554A" w:rsidRPr="0006458D">
        <w:rPr>
          <w:i/>
        </w:rPr>
        <w:t>W</w:t>
      </w:r>
      <w:r w:rsidRPr="0006458D">
        <w:t xml:space="preserve"> (defined in </w:t>
      </w:r>
      <w:r w:rsidR="003D554A" w:rsidRPr="0006458D">
        <w:t xml:space="preserve">annex </w:t>
      </w:r>
      <w:r w:rsidRPr="0006458D">
        <w:t xml:space="preserve">B.5.2) or the last sample of the first window half if </w:t>
      </w:r>
      <w:r w:rsidR="003D554A" w:rsidRPr="0006458D">
        <w:rPr>
          <w:i/>
        </w:rPr>
        <w:t xml:space="preserve">W </w:t>
      </w:r>
      <w:r w:rsidRPr="0006458D">
        <w:t>is even.</w:t>
      </w:r>
    </w:p>
    <w:p w14:paraId="68F6A91F" w14:textId="371B5EE9" w:rsidR="000723CA" w:rsidRPr="0006458D" w:rsidRDefault="000723CA" w:rsidP="000723CA">
      <w:r w:rsidRPr="0006458D">
        <w:rPr>
          <w:position w:val="-6"/>
        </w:rPr>
        <w:object w:dxaOrig="360" w:dyaOrig="279" w14:anchorId="38F0A547">
          <v:shape id="_x0000_i1081" type="#_x0000_t75" style="width:21.6pt;height:14.4pt" o:ole="" fillcolor="window">
            <v:imagedata r:id="rId115" o:title=""/>
          </v:shape>
          <o:OLEObject Type="Embed" ProgID="Equation.3" ShapeID="_x0000_i1081" DrawAspect="Content" ObjectID="_1629542230" r:id="rId117"/>
        </w:object>
      </w:r>
      <w:r w:rsidRPr="0006458D">
        <w:t>is estimated</w:t>
      </w:r>
      <w:r w:rsidRPr="0006458D" w:rsidDel="00F534B2">
        <w:t xml:space="preserve"> </w:t>
      </w:r>
      <w:r w:rsidRPr="0006458D">
        <w:t xml:space="preserve">so that the EVM window of length </w:t>
      </w:r>
      <w:r w:rsidR="003D554A" w:rsidRPr="0006458D">
        <w:rPr>
          <w:i/>
        </w:rPr>
        <w:t>W</w:t>
      </w:r>
      <w:r w:rsidRPr="0006458D" w:rsidDel="00F534B2">
        <w:t xml:space="preserve"> </w:t>
      </w:r>
      <w:r w:rsidRPr="0006458D">
        <w:t xml:space="preserve">is centred on the measured cyclic prefix of the considered OFDM symbol. To minimize the estimation error the timing shall be based on </w:t>
      </w:r>
      <w:r w:rsidR="00BC5E0F" w:rsidRPr="0006458D">
        <w:t xml:space="preserve">demodulation </w:t>
      </w:r>
      <w:r w:rsidRPr="0006458D">
        <w:t>reference signals. To limit time distortion of any transmit filter the reference signals in the 1 outer RBs are not taken into account in the timing estimation</w:t>
      </w:r>
    </w:p>
    <w:p w14:paraId="2F5628B3" w14:textId="77777777" w:rsidR="000723CA" w:rsidRPr="0006458D" w:rsidRDefault="000723CA" w:rsidP="000723CA">
      <w:r w:rsidRPr="0006458D">
        <w:t xml:space="preserve">Two values for </w:t>
      </w:r>
      <w:r w:rsidRPr="0006458D">
        <w:rPr>
          <w:position w:val="-6"/>
        </w:rPr>
        <w:object w:dxaOrig="360" w:dyaOrig="300" w14:anchorId="1F37B361">
          <v:shape id="_x0000_i1082" type="#_x0000_t75" style="width:21.6pt;height:14.4pt" o:ole="" fillcolor="window">
            <v:imagedata r:id="rId118" o:title=""/>
          </v:shape>
          <o:OLEObject Type="Embed" ProgID="Equation.3" ShapeID="_x0000_i1082" DrawAspect="Content" ObjectID="_1629542231" r:id="rId119"/>
        </w:object>
      </w:r>
      <w:r w:rsidRPr="0006458D">
        <w:t xml:space="preserve"> are determined:</w:t>
      </w:r>
    </w:p>
    <w:p w14:paraId="0A3CBC17" w14:textId="77777777" w:rsidR="000723CA" w:rsidRPr="0006458D" w:rsidRDefault="000723CA" w:rsidP="000723CA">
      <w:r w:rsidRPr="0006458D">
        <w:rPr>
          <w:position w:val="-28"/>
        </w:rPr>
        <w:object w:dxaOrig="2000" w:dyaOrig="680" w14:anchorId="6D0936A4">
          <v:shape id="_x0000_i1083" type="#_x0000_t75" style="width:100.8pt;height:36pt" o:ole="" fillcolor="window">
            <v:imagedata r:id="rId120" o:title=""/>
          </v:shape>
          <o:OLEObject Type="Embed" ProgID="Equation.3" ShapeID="_x0000_i1083" DrawAspect="Content" ObjectID="_1629542232" r:id="rId121"/>
        </w:object>
      </w:r>
      <w:r w:rsidRPr="0006458D">
        <w:t xml:space="preserve"> and</w:t>
      </w:r>
    </w:p>
    <w:p w14:paraId="1BE02810" w14:textId="77777777" w:rsidR="000723CA" w:rsidRPr="0006458D" w:rsidRDefault="000723CA" w:rsidP="000723CA">
      <w:r w:rsidRPr="0006458D">
        <w:rPr>
          <w:position w:val="-28"/>
        </w:rPr>
        <w:object w:dxaOrig="1640" w:dyaOrig="680" w14:anchorId="774F61B0">
          <v:shape id="_x0000_i1084" type="#_x0000_t75" style="width:79.2pt;height:36pt" o:ole="" fillcolor="window">
            <v:imagedata r:id="rId122" o:title=""/>
          </v:shape>
          <o:OLEObject Type="Embed" ProgID="Equation.3" ShapeID="_x0000_i1084" DrawAspect="Content" ObjectID="_1629542233" r:id="rId123"/>
        </w:object>
      </w:r>
      <w:r w:rsidRPr="0006458D">
        <w:t xml:space="preserve"> where </w:t>
      </w:r>
      <w:r w:rsidRPr="0006458D">
        <w:rPr>
          <w:position w:val="-6"/>
        </w:rPr>
        <w:object w:dxaOrig="600" w:dyaOrig="279" w14:anchorId="3D2E0E7B">
          <v:shape id="_x0000_i1085" type="#_x0000_t75" style="width:28.8pt;height:14.4pt" o:ole="" fillcolor="window">
            <v:imagedata r:id="rId124" o:title=""/>
          </v:shape>
          <o:OLEObject Type="Embed" ProgID="Equation.3" ShapeID="_x0000_i1085" DrawAspect="Content" ObjectID="_1629542234" r:id="rId125"/>
        </w:object>
      </w:r>
      <w:r w:rsidRPr="0006458D">
        <w:t xml:space="preserve"> if </w:t>
      </w:r>
      <w:r w:rsidR="003D554A" w:rsidRPr="0006458D">
        <w:rPr>
          <w:i/>
        </w:rPr>
        <w:t>W</w:t>
      </w:r>
      <w:r w:rsidRPr="0006458D">
        <w:t xml:space="preserve"> is odd and </w:t>
      </w:r>
      <w:r w:rsidRPr="0006458D">
        <w:rPr>
          <w:position w:val="-6"/>
        </w:rPr>
        <w:object w:dxaOrig="560" w:dyaOrig="279" w14:anchorId="3CA36388">
          <v:shape id="_x0000_i1086" type="#_x0000_t75" style="width:28.8pt;height:14.4pt" o:ole="" fillcolor="window">
            <v:imagedata r:id="rId126" o:title=""/>
          </v:shape>
          <o:OLEObject Type="Embed" ProgID="Equation.3" ShapeID="_x0000_i1086" DrawAspect="Content" ObjectID="_1629542235" r:id="rId127"/>
        </w:object>
      </w:r>
      <w:r w:rsidRPr="0006458D">
        <w:t xml:space="preserve"> if </w:t>
      </w:r>
      <w:r w:rsidR="003D554A" w:rsidRPr="0006458D">
        <w:rPr>
          <w:i/>
        </w:rPr>
        <w:t xml:space="preserve">W </w:t>
      </w:r>
      <w:r w:rsidRPr="0006458D">
        <w:t>is even.</w:t>
      </w:r>
    </w:p>
    <w:p w14:paraId="26685844" w14:textId="77777777" w:rsidR="000723CA" w:rsidRPr="0006458D" w:rsidRDefault="000723CA" w:rsidP="000723CA">
      <w:r w:rsidRPr="0006458D">
        <w:t xml:space="preserve">When the cyclic prefix length varies from symbol to symbol then </w:t>
      </w:r>
      <w:r w:rsidR="003D554A" w:rsidRPr="0006458D">
        <w:rPr>
          <w:i/>
        </w:rPr>
        <w:t>T</w:t>
      </w:r>
      <w:r w:rsidRPr="0006458D">
        <w:t xml:space="preserve"> shall be further restricted to the subset of symbols with the considered modulation scheme being active and with the considered cyclic prefix length type.</w:t>
      </w:r>
    </w:p>
    <w:p w14:paraId="0C0EEFE3" w14:textId="77777777" w:rsidR="000723CA" w:rsidRPr="0006458D" w:rsidRDefault="000723CA" w:rsidP="000723CA">
      <w:pPr>
        <w:pStyle w:val="Heading2"/>
      </w:pPr>
      <w:bookmarkStart w:id="3286" w:name="_Toc13079978"/>
      <w:r w:rsidRPr="0006458D">
        <w:t>B.5.2</w:t>
      </w:r>
      <w:r w:rsidRPr="0006458D">
        <w:tab/>
        <w:t>Window length</w:t>
      </w:r>
      <w:bookmarkEnd w:id="3286"/>
    </w:p>
    <w:p w14:paraId="3415A05F" w14:textId="77777777" w:rsidR="00352231" w:rsidRPr="0006458D" w:rsidRDefault="00352231" w:rsidP="00352231">
      <w:bookmarkStart w:id="3287" w:name="_Hlk515783581"/>
      <w:r w:rsidRPr="0006458D">
        <w:t xml:space="preserve">Table </w:t>
      </w:r>
      <w:r w:rsidR="004F2199" w:rsidRPr="0006458D">
        <w:t>B.5.2</w:t>
      </w:r>
      <w:r w:rsidRPr="0006458D">
        <w:t xml:space="preserve">-1, </w:t>
      </w:r>
      <w:r w:rsidR="004F2199" w:rsidRPr="0006458D">
        <w:t>B.5.2</w:t>
      </w:r>
      <w:r w:rsidRPr="0006458D">
        <w:t xml:space="preserve">-2, </w:t>
      </w:r>
      <w:r w:rsidR="004F2199" w:rsidRPr="0006458D">
        <w:t>B.5.2</w:t>
      </w:r>
      <w:r w:rsidRPr="0006458D">
        <w:t xml:space="preserve">-3 specify </w:t>
      </w:r>
      <w:r w:rsidR="0076630A" w:rsidRPr="0006458D">
        <w:t xml:space="preserve">the </w:t>
      </w:r>
      <w:r w:rsidRPr="0006458D">
        <w:t>EVM window length (</w:t>
      </w:r>
      <w:r w:rsidRPr="0006458D">
        <w:rPr>
          <w:i/>
        </w:rPr>
        <w:t>W</w:t>
      </w:r>
      <w:r w:rsidRPr="0006458D">
        <w:t>) for normal CP.</w:t>
      </w:r>
    </w:p>
    <w:p w14:paraId="3CB62C3C" w14:textId="79AABAD4" w:rsidR="00BB04A1" w:rsidRPr="0006458D" w:rsidRDefault="00352231">
      <w:pPr>
        <w:pStyle w:val="TH"/>
      </w:pPr>
      <w:r w:rsidRPr="0006458D">
        <w:t xml:space="preserve">Table </w:t>
      </w:r>
      <w:r w:rsidR="004F2199" w:rsidRPr="0006458D">
        <w:t>B.5.2</w:t>
      </w:r>
      <w:r w:rsidRPr="0006458D">
        <w:t>-1: EVM window length for normal CP</w:t>
      </w:r>
      <w:r w:rsidR="0076630A" w:rsidRPr="0006458D">
        <w:t>, FR1,</w:t>
      </w:r>
      <w:r w:rsidRPr="0006458D">
        <w:t xml:space="preserve"> 15</w:t>
      </w:r>
      <w:ins w:id="3288" w:author="R4-1909309 Text corrections Rel-15" w:date="2019-09-05T12:57:00Z">
        <w:r w:rsidR="003F5F65">
          <w:t> </w:t>
        </w:r>
      </w:ins>
      <w:r w:rsidRPr="0006458D">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289" w:author="R4-1909309 Text corrections Rel-15" w:date="2019-09-05T12:58:00Z">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50"/>
        <w:gridCol w:w="1170"/>
        <w:gridCol w:w="2053"/>
        <w:gridCol w:w="1436"/>
        <w:gridCol w:w="2264"/>
        <w:tblGridChange w:id="3290">
          <w:tblGrid>
            <w:gridCol w:w="1650"/>
            <w:gridCol w:w="1170"/>
            <w:gridCol w:w="2053"/>
            <w:gridCol w:w="1436"/>
            <w:gridCol w:w="2264"/>
          </w:tblGrid>
        </w:tblGridChange>
      </w:tblGrid>
      <w:tr w:rsidR="0006458D" w:rsidRPr="0006458D" w14:paraId="3298222F" w14:textId="77777777" w:rsidTr="00982309">
        <w:trPr>
          <w:jc w:val="center"/>
          <w:trPrChange w:id="3291" w:author="R4-1909309 Text corrections Rel-15" w:date="2019-09-05T12:58:00Z">
            <w:trPr>
              <w:jc w:val="center"/>
            </w:trPr>
          </w:trPrChange>
        </w:trPr>
        <w:tc>
          <w:tcPr>
            <w:tcW w:w="1650" w:type="dxa"/>
            <w:shd w:val="clear" w:color="auto" w:fill="auto"/>
            <w:vAlign w:val="center"/>
            <w:tcPrChange w:id="3292" w:author="R4-1909309 Text corrections Rel-15" w:date="2019-09-05T12:58:00Z">
              <w:tcPr>
                <w:tcW w:w="1650" w:type="dxa"/>
                <w:shd w:val="clear" w:color="auto" w:fill="F3F3F3"/>
                <w:vAlign w:val="center"/>
              </w:tcPr>
            </w:tcPrChange>
          </w:tcPr>
          <w:p w14:paraId="33CBDDD4" w14:textId="77777777" w:rsidR="00352231" w:rsidRPr="0006458D" w:rsidRDefault="00352231" w:rsidP="00352231">
            <w:pPr>
              <w:pStyle w:val="TAH"/>
              <w:rPr>
                <w:rFonts w:cs="Arial"/>
              </w:rPr>
            </w:pPr>
            <w:r w:rsidRPr="0006458D">
              <w:rPr>
                <w:rFonts w:cs="Arial"/>
              </w:rPr>
              <w:t>Channel</w:t>
            </w:r>
            <w:r w:rsidRPr="0006458D">
              <w:rPr>
                <w:rFonts w:cs="Arial"/>
              </w:rPr>
              <w:br/>
            </w:r>
            <w:r w:rsidR="003D554A" w:rsidRPr="0006458D">
              <w:rPr>
                <w:rFonts w:cs="Arial"/>
              </w:rPr>
              <w:t xml:space="preserve">bandwidth </w:t>
            </w:r>
            <w:r w:rsidR="007566F8" w:rsidRPr="0006458D">
              <w:rPr>
                <w:rFonts w:cs="Arial"/>
              </w:rPr>
              <w:t>(</w:t>
            </w:r>
            <w:r w:rsidRPr="0006458D">
              <w:rPr>
                <w:rFonts w:cs="Arial"/>
              </w:rPr>
              <w:t>MHz</w:t>
            </w:r>
            <w:r w:rsidR="007566F8" w:rsidRPr="0006458D">
              <w:rPr>
                <w:rFonts w:cs="Arial"/>
              </w:rPr>
              <w:t>)</w:t>
            </w:r>
          </w:p>
        </w:tc>
        <w:tc>
          <w:tcPr>
            <w:tcW w:w="1170" w:type="dxa"/>
            <w:shd w:val="clear" w:color="auto" w:fill="auto"/>
            <w:vAlign w:val="center"/>
            <w:tcPrChange w:id="3293" w:author="R4-1909309 Text corrections Rel-15" w:date="2019-09-05T12:58:00Z">
              <w:tcPr>
                <w:tcW w:w="1170" w:type="dxa"/>
                <w:shd w:val="clear" w:color="auto" w:fill="F3F3F3"/>
                <w:vAlign w:val="center"/>
              </w:tcPr>
            </w:tcPrChange>
          </w:tcPr>
          <w:p w14:paraId="2F09D44D" w14:textId="77777777" w:rsidR="00352231" w:rsidRPr="0006458D" w:rsidRDefault="00352231" w:rsidP="00352231">
            <w:pPr>
              <w:pStyle w:val="TAH"/>
              <w:rPr>
                <w:rFonts w:cs="Arial"/>
              </w:rPr>
            </w:pPr>
            <w:r w:rsidRPr="0006458D">
              <w:rPr>
                <w:rFonts w:cs="Arial"/>
              </w:rPr>
              <w:t>FFT size</w:t>
            </w:r>
          </w:p>
        </w:tc>
        <w:tc>
          <w:tcPr>
            <w:tcW w:w="2053" w:type="dxa"/>
            <w:shd w:val="clear" w:color="auto" w:fill="auto"/>
            <w:vAlign w:val="center"/>
            <w:tcPrChange w:id="3294" w:author="R4-1909309 Text corrections Rel-15" w:date="2019-09-05T12:58:00Z">
              <w:tcPr>
                <w:tcW w:w="2053" w:type="dxa"/>
                <w:shd w:val="clear" w:color="auto" w:fill="F3F3F3"/>
                <w:vAlign w:val="center"/>
              </w:tcPr>
            </w:tcPrChange>
          </w:tcPr>
          <w:p w14:paraId="27224FFC" w14:textId="77777777" w:rsidR="00352231" w:rsidRPr="0006458D" w:rsidRDefault="003D554A" w:rsidP="00352231">
            <w:pPr>
              <w:pStyle w:val="TAH"/>
              <w:rPr>
                <w:rFonts w:cs="Arial"/>
              </w:rPr>
            </w:pPr>
            <w:r w:rsidRPr="0006458D">
              <w:rPr>
                <w:rFonts w:cs="Arial"/>
              </w:rPr>
              <w:t>CP</w:t>
            </w:r>
            <w:r w:rsidR="00352231" w:rsidRPr="0006458D">
              <w:rPr>
                <w:rFonts w:cs="Arial"/>
              </w:rPr>
              <w:t xml:space="preserve"> length for symbols 1</w:t>
            </w:r>
            <w:r w:rsidR="00352231" w:rsidRPr="0006458D">
              <w:rPr>
                <w:rFonts w:cs="Arial"/>
              </w:rPr>
              <w:noBreakHyphen/>
              <w:t xml:space="preserve">6 </w:t>
            </w:r>
            <w:r w:rsidR="007566F8" w:rsidRPr="0006458D">
              <w:rPr>
                <w:rFonts w:cs="Arial"/>
              </w:rPr>
              <w:t xml:space="preserve">and 8-13 </w:t>
            </w:r>
            <w:r w:rsidR="00352231" w:rsidRPr="0006458D">
              <w:rPr>
                <w:rFonts w:cs="Arial"/>
              </w:rPr>
              <w:t>in FFT samples</w:t>
            </w:r>
          </w:p>
        </w:tc>
        <w:tc>
          <w:tcPr>
            <w:tcW w:w="1436" w:type="dxa"/>
            <w:shd w:val="clear" w:color="auto" w:fill="auto"/>
            <w:vAlign w:val="center"/>
            <w:tcPrChange w:id="3295" w:author="R4-1909309 Text corrections Rel-15" w:date="2019-09-05T12:58:00Z">
              <w:tcPr>
                <w:tcW w:w="1436" w:type="dxa"/>
                <w:shd w:val="clear" w:color="auto" w:fill="F3F3F3"/>
                <w:vAlign w:val="center"/>
              </w:tcPr>
            </w:tcPrChange>
          </w:tcPr>
          <w:p w14:paraId="6A63515C" w14:textId="77777777" w:rsidR="00352231" w:rsidRPr="0006458D" w:rsidRDefault="00352231" w:rsidP="00352231">
            <w:pPr>
              <w:pStyle w:val="TAH"/>
              <w:rPr>
                <w:rFonts w:cs="Arial"/>
              </w:rPr>
            </w:pPr>
            <w:r w:rsidRPr="0006458D">
              <w:rPr>
                <w:rFonts w:cs="Arial"/>
              </w:rPr>
              <w:t xml:space="preserve">EVM window length </w:t>
            </w:r>
            <w:r w:rsidRPr="0006458D">
              <w:rPr>
                <w:rFonts w:cs="Arial"/>
                <w:i/>
              </w:rPr>
              <w:t>W</w:t>
            </w:r>
          </w:p>
        </w:tc>
        <w:tc>
          <w:tcPr>
            <w:tcW w:w="2264" w:type="dxa"/>
            <w:shd w:val="clear" w:color="auto" w:fill="auto"/>
            <w:vAlign w:val="center"/>
            <w:tcPrChange w:id="3296" w:author="R4-1909309 Text corrections Rel-15" w:date="2019-09-05T12:58:00Z">
              <w:tcPr>
                <w:tcW w:w="2264" w:type="dxa"/>
                <w:shd w:val="clear" w:color="auto" w:fill="F3F3F3"/>
                <w:vAlign w:val="center"/>
              </w:tcPr>
            </w:tcPrChange>
          </w:tcPr>
          <w:p w14:paraId="7F3515F4" w14:textId="77777777" w:rsidR="00352231" w:rsidRPr="0006458D" w:rsidRDefault="00352231" w:rsidP="00352231">
            <w:pPr>
              <w:pStyle w:val="TAH"/>
              <w:rPr>
                <w:rFonts w:cs="Arial"/>
              </w:rPr>
            </w:pPr>
            <w:r w:rsidRPr="0006458D">
              <w:rPr>
                <w:rFonts w:cs="Arial"/>
              </w:rPr>
              <w:t xml:space="preserve">Ratio of </w:t>
            </w:r>
            <w:r w:rsidRPr="0006458D">
              <w:rPr>
                <w:rFonts w:cs="Arial"/>
                <w:i/>
              </w:rPr>
              <w:t>W</w:t>
            </w:r>
            <w:r w:rsidRPr="0006458D">
              <w:rPr>
                <w:rFonts w:cs="Arial"/>
              </w:rPr>
              <w:t xml:space="preserve"> to total CP</w:t>
            </w:r>
            <w:r w:rsidR="007566F8" w:rsidRPr="0006458D">
              <w:rPr>
                <w:rFonts w:cs="Arial"/>
              </w:rPr>
              <w:t xml:space="preserve"> length</w:t>
            </w:r>
            <w:r w:rsidRPr="0006458D">
              <w:rPr>
                <w:rFonts w:cs="Arial"/>
              </w:rPr>
              <w:t xml:space="preserve"> for symbols 1</w:t>
            </w:r>
            <w:r w:rsidRPr="0006458D">
              <w:rPr>
                <w:rFonts w:cs="Arial"/>
              </w:rPr>
              <w:noBreakHyphen/>
              <w:t>6</w:t>
            </w:r>
            <w:r w:rsidR="007566F8" w:rsidRPr="0006458D">
              <w:rPr>
                <w:rFonts w:cs="Arial"/>
              </w:rPr>
              <w:t xml:space="preserve"> and 8-13</w:t>
            </w:r>
            <w:r w:rsidR="003D554A" w:rsidRPr="0006458D">
              <w:rPr>
                <w:rFonts w:cs="Arial"/>
              </w:rPr>
              <w:t xml:space="preserve"> (Note)</w:t>
            </w:r>
            <w:r w:rsidRPr="0006458D">
              <w:rPr>
                <w:rFonts w:cs="Arial"/>
              </w:rPr>
              <w:t xml:space="preserve"> </w:t>
            </w:r>
            <w:r w:rsidR="00ED325A" w:rsidRPr="0006458D">
              <w:rPr>
                <w:rFonts w:cs="Arial"/>
              </w:rPr>
              <w:t>(%)</w:t>
            </w:r>
          </w:p>
        </w:tc>
      </w:tr>
      <w:tr w:rsidR="0006458D" w:rsidRPr="0006458D" w14:paraId="5F430BDE" w14:textId="77777777" w:rsidTr="00FA3B41">
        <w:trPr>
          <w:jc w:val="center"/>
        </w:trPr>
        <w:tc>
          <w:tcPr>
            <w:tcW w:w="1650" w:type="dxa"/>
            <w:vAlign w:val="center"/>
          </w:tcPr>
          <w:p w14:paraId="11643853" w14:textId="77777777" w:rsidR="00352231" w:rsidRPr="0006458D" w:rsidRDefault="00352231" w:rsidP="00352231">
            <w:pPr>
              <w:pStyle w:val="TAC"/>
              <w:rPr>
                <w:rFonts w:cs="Arial"/>
              </w:rPr>
            </w:pPr>
            <w:r w:rsidRPr="0006458D">
              <w:rPr>
                <w:rFonts w:cs="Arial"/>
              </w:rPr>
              <w:t>5</w:t>
            </w:r>
          </w:p>
        </w:tc>
        <w:tc>
          <w:tcPr>
            <w:tcW w:w="1170" w:type="dxa"/>
            <w:vAlign w:val="center"/>
          </w:tcPr>
          <w:p w14:paraId="4CD1740F" w14:textId="77777777" w:rsidR="00352231" w:rsidRPr="0006458D" w:rsidRDefault="00352231" w:rsidP="00352231">
            <w:pPr>
              <w:pStyle w:val="TAC"/>
              <w:rPr>
                <w:rFonts w:cs="Arial"/>
              </w:rPr>
            </w:pPr>
            <w:r w:rsidRPr="0006458D">
              <w:rPr>
                <w:rFonts w:cs="Arial"/>
              </w:rPr>
              <w:t>512</w:t>
            </w:r>
          </w:p>
        </w:tc>
        <w:tc>
          <w:tcPr>
            <w:tcW w:w="2053" w:type="dxa"/>
            <w:vAlign w:val="center"/>
          </w:tcPr>
          <w:p w14:paraId="1A5E4E3A" w14:textId="77777777" w:rsidR="00352231" w:rsidRPr="0006458D" w:rsidRDefault="00352231" w:rsidP="00352231">
            <w:pPr>
              <w:pStyle w:val="TAC"/>
              <w:rPr>
                <w:rFonts w:cs="Arial"/>
              </w:rPr>
            </w:pPr>
            <w:r w:rsidRPr="0006458D">
              <w:rPr>
                <w:rFonts w:cs="Calibri"/>
                <w:szCs w:val="18"/>
                <w:lang w:val="en-US"/>
              </w:rPr>
              <w:t>36</w:t>
            </w:r>
          </w:p>
        </w:tc>
        <w:tc>
          <w:tcPr>
            <w:tcW w:w="1436" w:type="dxa"/>
            <w:vAlign w:val="center"/>
          </w:tcPr>
          <w:p w14:paraId="2EEBB454" w14:textId="77777777" w:rsidR="00352231" w:rsidRPr="0006458D" w:rsidRDefault="00352231" w:rsidP="00352231">
            <w:pPr>
              <w:pStyle w:val="TAC"/>
              <w:rPr>
                <w:rFonts w:cs="Arial"/>
              </w:rPr>
            </w:pPr>
            <w:r w:rsidRPr="0006458D">
              <w:rPr>
                <w:rFonts w:cs="Arial"/>
              </w:rPr>
              <w:t>14</w:t>
            </w:r>
          </w:p>
        </w:tc>
        <w:tc>
          <w:tcPr>
            <w:tcW w:w="2264" w:type="dxa"/>
            <w:vAlign w:val="center"/>
          </w:tcPr>
          <w:p w14:paraId="2371C944" w14:textId="77777777" w:rsidR="00352231" w:rsidRPr="0006458D" w:rsidRDefault="00352231" w:rsidP="00352231">
            <w:pPr>
              <w:pStyle w:val="TAC"/>
              <w:rPr>
                <w:rFonts w:cs="Arial"/>
              </w:rPr>
            </w:pPr>
            <w:r w:rsidRPr="0006458D">
              <w:rPr>
                <w:rFonts w:cs="Arial"/>
              </w:rPr>
              <w:t>40</w:t>
            </w:r>
          </w:p>
        </w:tc>
      </w:tr>
      <w:tr w:rsidR="0006458D" w:rsidRPr="0006458D" w14:paraId="3E3EB540" w14:textId="77777777" w:rsidTr="00FA3B41">
        <w:trPr>
          <w:jc w:val="center"/>
        </w:trPr>
        <w:tc>
          <w:tcPr>
            <w:tcW w:w="1650" w:type="dxa"/>
            <w:vAlign w:val="center"/>
          </w:tcPr>
          <w:p w14:paraId="2A2B3F82" w14:textId="77777777" w:rsidR="00352231" w:rsidRPr="0006458D" w:rsidRDefault="00352231" w:rsidP="00352231">
            <w:pPr>
              <w:pStyle w:val="TAC"/>
              <w:rPr>
                <w:rFonts w:cs="Arial"/>
              </w:rPr>
            </w:pPr>
            <w:r w:rsidRPr="0006458D">
              <w:rPr>
                <w:rFonts w:cs="Arial"/>
              </w:rPr>
              <w:t>10</w:t>
            </w:r>
          </w:p>
        </w:tc>
        <w:tc>
          <w:tcPr>
            <w:tcW w:w="1170" w:type="dxa"/>
            <w:vAlign w:val="center"/>
          </w:tcPr>
          <w:p w14:paraId="58301B5E" w14:textId="77777777" w:rsidR="00352231" w:rsidRPr="0006458D" w:rsidRDefault="00352231" w:rsidP="00352231">
            <w:pPr>
              <w:pStyle w:val="TAC"/>
              <w:rPr>
                <w:rFonts w:cs="Arial"/>
              </w:rPr>
            </w:pPr>
            <w:r w:rsidRPr="0006458D">
              <w:rPr>
                <w:rFonts w:cs="Arial"/>
              </w:rPr>
              <w:t>1024</w:t>
            </w:r>
          </w:p>
        </w:tc>
        <w:tc>
          <w:tcPr>
            <w:tcW w:w="2053" w:type="dxa"/>
            <w:vAlign w:val="center"/>
          </w:tcPr>
          <w:p w14:paraId="4896C761" w14:textId="77777777" w:rsidR="00352231" w:rsidRPr="0006458D" w:rsidRDefault="00352231" w:rsidP="00352231">
            <w:pPr>
              <w:pStyle w:val="TAC"/>
              <w:rPr>
                <w:rFonts w:cs="Arial"/>
              </w:rPr>
            </w:pPr>
            <w:r w:rsidRPr="0006458D">
              <w:rPr>
                <w:rFonts w:cs="Calibri"/>
                <w:szCs w:val="18"/>
                <w:lang w:val="en-US"/>
              </w:rPr>
              <w:t>72</w:t>
            </w:r>
          </w:p>
        </w:tc>
        <w:tc>
          <w:tcPr>
            <w:tcW w:w="1436" w:type="dxa"/>
            <w:vAlign w:val="center"/>
          </w:tcPr>
          <w:p w14:paraId="5B6BB319" w14:textId="77777777" w:rsidR="00352231" w:rsidRPr="0006458D" w:rsidRDefault="00352231" w:rsidP="00352231">
            <w:pPr>
              <w:pStyle w:val="TAC"/>
              <w:rPr>
                <w:rFonts w:cs="Arial"/>
              </w:rPr>
            </w:pPr>
            <w:r w:rsidRPr="0006458D">
              <w:rPr>
                <w:rFonts w:cs="Arial"/>
              </w:rPr>
              <w:t>28</w:t>
            </w:r>
          </w:p>
        </w:tc>
        <w:tc>
          <w:tcPr>
            <w:tcW w:w="2264" w:type="dxa"/>
            <w:vAlign w:val="center"/>
          </w:tcPr>
          <w:p w14:paraId="4DC29E46" w14:textId="77777777" w:rsidR="00352231" w:rsidRPr="0006458D" w:rsidRDefault="00352231" w:rsidP="00352231">
            <w:pPr>
              <w:pStyle w:val="TAC"/>
              <w:rPr>
                <w:rFonts w:cs="Arial"/>
              </w:rPr>
            </w:pPr>
            <w:r w:rsidRPr="0006458D">
              <w:rPr>
                <w:rFonts w:cs="Arial"/>
              </w:rPr>
              <w:t>40</w:t>
            </w:r>
          </w:p>
        </w:tc>
      </w:tr>
      <w:tr w:rsidR="0006458D" w:rsidRPr="0006458D" w14:paraId="07318D39" w14:textId="77777777" w:rsidTr="00FA3B41">
        <w:trPr>
          <w:jc w:val="center"/>
        </w:trPr>
        <w:tc>
          <w:tcPr>
            <w:tcW w:w="1650" w:type="dxa"/>
            <w:vAlign w:val="center"/>
          </w:tcPr>
          <w:p w14:paraId="06BC3F94" w14:textId="77777777" w:rsidR="00352231" w:rsidRPr="0006458D" w:rsidRDefault="00352231" w:rsidP="00352231">
            <w:pPr>
              <w:pStyle w:val="TAC"/>
              <w:rPr>
                <w:rFonts w:cs="Arial"/>
              </w:rPr>
            </w:pPr>
            <w:r w:rsidRPr="0006458D">
              <w:rPr>
                <w:rFonts w:cs="Arial"/>
              </w:rPr>
              <w:t>15</w:t>
            </w:r>
          </w:p>
        </w:tc>
        <w:tc>
          <w:tcPr>
            <w:tcW w:w="1170" w:type="dxa"/>
            <w:vAlign w:val="center"/>
          </w:tcPr>
          <w:p w14:paraId="7EDFD6BF" w14:textId="77777777" w:rsidR="00352231" w:rsidRPr="0006458D" w:rsidRDefault="00352231" w:rsidP="00352231">
            <w:pPr>
              <w:pStyle w:val="TAC"/>
              <w:rPr>
                <w:rFonts w:cs="Arial"/>
              </w:rPr>
            </w:pPr>
            <w:r w:rsidRPr="0006458D">
              <w:rPr>
                <w:rFonts w:cs="Arial"/>
              </w:rPr>
              <w:t>1536</w:t>
            </w:r>
          </w:p>
        </w:tc>
        <w:tc>
          <w:tcPr>
            <w:tcW w:w="2053" w:type="dxa"/>
            <w:vAlign w:val="center"/>
          </w:tcPr>
          <w:p w14:paraId="6C3E5040" w14:textId="77777777" w:rsidR="00352231" w:rsidRPr="0006458D" w:rsidRDefault="00352231" w:rsidP="00352231">
            <w:pPr>
              <w:pStyle w:val="TAC"/>
              <w:rPr>
                <w:rFonts w:cs="Arial"/>
              </w:rPr>
            </w:pPr>
            <w:r w:rsidRPr="0006458D">
              <w:rPr>
                <w:rFonts w:cs="Calibri"/>
                <w:szCs w:val="18"/>
                <w:lang w:val="en-US"/>
              </w:rPr>
              <w:t>108</w:t>
            </w:r>
          </w:p>
        </w:tc>
        <w:tc>
          <w:tcPr>
            <w:tcW w:w="1436" w:type="dxa"/>
            <w:vAlign w:val="center"/>
          </w:tcPr>
          <w:p w14:paraId="2D9992A0" w14:textId="77777777" w:rsidR="00352231" w:rsidRPr="0006458D" w:rsidRDefault="00352231" w:rsidP="00352231">
            <w:pPr>
              <w:pStyle w:val="TAC"/>
              <w:rPr>
                <w:rFonts w:cs="Arial"/>
              </w:rPr>
            </w:pPr>
            <w:r w:rsidRPr="0006458D">
              <w:rPr>
                <w:rFonts w:cs="Arial"/>
              </w:rPr>
              <w:t>44</w:t>
            </w:r>
          </w:p>
        </w:tc>
        <w:tc>
          <w:tcPr>
            <w:tcW w:w="2264" w:type="dxa"/>
            <w:vAlign w:val="center"/>
          </w:tcPr>
          <w:p w14:paraId="779AC2D6" w14:textId="77777777" w:rsidR="00352231" w:rsidRPr="0006458D" w:rsidRDefault="00352231" w:rsidP="00352231">
            <w:pPr>
              <w:pStyle w:val="TAC"/>
              <w:rPr>
                <w:rFonts w:cs="Arial"/>
              </w:rPr>
            </w:pPr>
            <w:r w:rsidRPr="0006458D">
              <w:rPr>
                <w:rFonts w:cs="Arial"/>
              </w:rPr>
              <w:t>40</w:t>
            </w:r>
          </w:p>
        </w:tc>
      </w:tr>
      <w:tr w:rsidR="0006458D" w:rsidRPr="0006458D" w14:paraId="5A791581" w14:textId="77777777" w:rsidTr="00FA3B41">
        <w:trPr>
          <w:jc w:val="center"/>
        </w:trPr>
        <w:tc>
          <w:tcPr>
            <w:tcW w:w="1650" w:type="dxa"/>
            <w:vAlign w:val="center"/>
          </w:tcPr>
          <w:p w14:paraId="13037264" w14:textId="77777777" w:rsidR="00352231" w:rsidRPr="0006458D" w:rsidRDefault="00352231" w:rsidP="00352231">
            <w:pPr>
              <w:pStyle w:val="TAC"/>
              <w:rPr>
                <w:rFonts w:cs="Arial"/>
              </w:rPr>
            </w:pPr>
            <w:r w:rsidRPr="0006458D">
              <w:rPr>
                <w:rFonts w:cs="Arial"/>
              </w:rPr>
              <w:t>20</w:t>
            </w:r>
          </w:p>
        </w:tc>
        <w:tc>
          <w:tcPr>
            <w:tcW w:w="1170" w:type="dxa"/>
            <w:vAlign w:val="center"/>
          </w:tcPr>
          <w:p w14:paraId="06482007" w14:textId="77777777" w:rsidR="00352231" w:rsidRPr="0006458D" w:rsidRDefault="00352231" w:rsidP="00352231">
            <w:pPr>
              <w:pStyle w:val="TAC"/>
              <w:rPr>
                <w:rFonts w:cs="Arial"/>
              </w:rPr>
            </w:pPr>
            <w:r w:rsidRPr="0006458D">
              <w:rPr>
                <w:rFonts w:cs="Arial"/>
              </w:rPr>
              <w:t>2048</w:t>
            </w:r>
          </w:p>
        </w:tc>
        <w:tc>
          <w:tcPr>
            <w:tcW w:w="2053" w:type="dxa"/>
            <w:vAlign w:val="center"/>
          </w:tcPr>
          <w:p w14:paraId="18015AC7" w14:textId="77777777" w:rsidR="00352231" w:rsidRPr="0006458D" w:rsidRDefault="00352231" w:rsidP="00352231">
            <w:pPr>
              <w:pStyle w:val="TAC"/>
              <w:rPr>
                <w:rFonts w:cs="Arial"/>
              </w:rPr>
            </w:pPr>
            <w:r w:rsidRPr="0006458D">
              <w:rPr>
                <w:rFonts w:cs="Calibri"/>
                <w:szCs w:val="18"/>
                <w:lang w:val="en-US"/>
              </w:rPr>
              <w:t>144</w:t>
            </w:r>
          </w:p>
        </w:tc>
        <w:tc>
          <w:tcPr>
            <w:tcW w:w="1436" w:type="dxa"/>
            <w:vAlign w:val="center"/>
          </w:tcPr>
          <w:p w14:paraId="07043A8B" w14:textId="77777777" w:rsidR="00352231" w:rsidRPr="0006458D" w:rsidRDefault="00352231" w:rsidP="00352231">
            <w:pPr>
              <w:pStyle w:val="TAC"/>
              <w:rPr>
                <w:rFonts w:cs="Arial"/>
              </w:rPr>
            </w:pPr>
            <w:r w:rsidRPr="0006458D">
              <w:rPr>
                <w:rFonts w:cs="Arial"/>
              </w:rPr>
              <w:t>58</w:t>
            </w:r>
          </w:p>
        </w:tc>
        <w:tc>
          <w:tcPr>
            <w:tcW w:w="2264" w:type="dxa"/>
            <w:vAlign w:val="center"/>
          </w:tcPr>
          <w:p w14:paraId="4846AD74" w14:textId="77777777" w:rsidR="00352231" w:rsidRPr="0006458D" w:rsidRDefault="00352231" w:rsidP="00352231">
            <w:pPr>
              <w:pStyle w:val="TAC"/>
              <w:rPr>
                <w:rFonts w:cs="Arial"/>
              </w:rPr>
            </w:pPr>
            <w:r w:rsidRPr="0006458D">
              <w:rPr>
                <w:rFonts w:cs="Arial"/>
              </w:rPr>
              <w:t>40</w:t>
            </w:r>
          </w:p>
        </w:tc>
      </w:tr>
      <w:tr w:rsidR="0006458D" w:rsidRPr="0006458D" w14:paraId="2AAA45D7" w14:textId="77777777" w:rsidTr="00FA3B41">
        <w:trPr>
          <w:jc w:val="center"/>
        </w:trPr>
        <w:tc>
          <w:tcPr>
            <w:tcW w:w="1650" w:type="dxa"/>
            <w:vAlign w:val="center"/>
          </w:tcPr>
          <w:p w14:paraId="723AD1F3" w14:textId="77777777" w:rsidR="00352231" w:rsidRPr="0006458D" w:rsidRDefault="00352231" w:rsidP="00352231">
            <w:pPr>
              <w:pStyle w:val="TAC"/>
              <w:rPr>
                <w:rFonts w:cs="Arial"/>
              </w:rPr>
            </w:pPr>
            <w:r w:rsidRPr="0006458D">
              <w:rPr>
                <w:rFonts w:cs="Arial"/>
              </w:rPr>
              <w:t>25</w:t>
            </w:r>
          </w:p>
        </w:tc>
        <w:tc>
          <w:tcPr>
            <w:tcW w:w="1170" w:type="dxa"/>
            <w:vAlign w:val="center"/>
          </w:tcPr>
          <w:p w14:paraId="55953A2F" w14:textId="77777777" w:rsidR="00352231" w:rsidRPr="0006458D" w:rsidRDefault="00352231" w:rsidP="00352231">
            <w:pPr>
              <w:pStyle w:val="TAC"/>
              <w:rPr>
                <w:rFonts w:cs="Arial"/>
              </w:rPr>
            </w:pPr>
            <w:r w:rsidRPr="0006458D">
              <w:rPr>
                <w:rFonts w:cs="Arial"/>
              </w:rPr>
              <w:t>2048</w:t>
            </w:r>
          </w:p>
        </w:tc>
        <w:tc>
          <w:tcPr>
            <w:tcW w:w="2053" w:type="dxa"/>
            <w:vAlign w:val="center"/>
          </w:tcPr>
          <w:p w14:paraId="58E5EDEC" w14:textId="77777777" w:rsidR="00352231" w:rsidRPr="0006458D" w:rsidRDefault="00352231" w:rsidP="00352231">
            <w:pPr>
              <w:pStyle w:val="TAC"/>
              <w:rPr>
                <w:rFonts w:cs="Arial"/>
              </w:rPr>
            </w:pPr>
            <w:r w:rsidRPr="0006458D">
              <w:rPr>
                <w:rFonts w:cs="Calibri"/>
                <w:szCs w:val="18"/>
                <w:lang w:val="en-US"/>
              </w:rPr>
              <w:t>144</w:t>
            </w:r>
          </w:p>
        </w:tc>
        <w:tc>
          <w:tcPr>
            <w:tcW w:w="1436" w:type="dxa"/>
            <w:vAlign w:val="center"/>
          </w:tcPr>
          <w:p w14:paraId="07E55034" w14:textId="77777777" w:rsidR="00352231" w:rsidRPr="0006458D" w:rsidRDefault="00352231" w:rsidP="00352231">
            <w:pPr>
              <w:pStyle w:val="TAC"/>
              <w:rPr>
                <w:rFonts w:cs="Arial"/>
              </w:rPr>
            </w:pPr>
            <w:r w:rsidRPr="0006458D">
              <w:rPr>
                <w:rFonts w:cs="Arial"/>
              </w:rPr>
              <w:t>72</w:t>
            </w:r>
          </w:p>
        </w:tc>
        <w:tc>
          <w:tcPr>
            <w:tcW w:w="2264" w:type="dxa"/>
            <w:vAlign w:val="center"/>
          </w:tcPr>
          <w:p w14:paraId="034289BA" w14:textId="77777777" w:rsidR="00352231" w:rsidRPr="0006458D" w:rsidRDefault="00352231" w:rsidP="00352231">
            <w:pPr>
              <w:pStyle w:val="TAC"/>
              <w:rPr>
                <w:rFonts w:cs="Arial"/>
              </w:rPr>
            </w:pPr>
            <w:r w:rsidRPr="0006458D">
              <w:rPr>
                <w:rFonts w:cs="Arial"/>
              </w:rPr>
              <w:t>50</w:t>
            </w:r>
          </w:p>
        </w:tc>
      </w:tr>
      <w:tr w:rsidR="0006458D" w:rsidRPr="0006458D" w14:paraId="2A6B422B" w14:textId="77777777" w:rsidTr="00FA3B41">
        <w:trPr>
          <w:jc w:val="center"/>
        </w:trPr>
        <w:tc>
          <w:tcPr>
            <w:tcW w:w="1650" w:type="dxa"/>
            <w:vAlign w:val="center"/>
          </w:tcPr>
          <w:p w14:paraId="61461575" w14:textId="77777777" w:rsidR="00352231" w:rsidRPr="0006458D" w:rsidRDefault="00352231" w:rsidP="00352231">
            <w:pPr>
              <w:pStyle w:val="TAC"/>
              <w:rPr>
                <w:rFonts w:cs="Arial"/>
              </w:rPr>
            </w:pPr>
            <w:r w:rsidRPr="0006458D">
              <w:rPr>
                <w:rFonts w:cs="Arial"/>
              </w:rPr>
              <w:t>30</w:t>
            </w:r>
          </w:p>
        </w:tc>
        <w:tc>
          <w:tcPr>
            <w:tcW w:w="1170" w:type="dxa"/>
            <w:vAlign w:val="center"/>
          </w:tcPr>
          <w:p w14:paraId="58B21DDE" w14:textId="77777777" w:rsidR="00352231" w:rsidRPr="0006458D" w:rsidRDefault="00352231" w:rsidP="00352231">
            <w:pPr>
              <w:pStyle w:val="TAC"/>
              <w:rPr>
                <w:rFonts w:cs="Arial"/>
              </w:rPr>
            </w:pPr>
            <w:r w:rsidRPr="0006458D">
              <w:rPr>
                <w:rFonts w:cs="Arial"/>
              </w:rPr>
              <w:t>3072</w:t>
            </w:r>
          </w:p>
        </w:tc>
        <w:tc>
          <w:tcPr>
            <w:tcW w:w="2053" w:type="dxa"/>
            <w:vAlign w:val="center"/>
          </w:tcPr>
          <w:p w14:paraId="4430AADC" w14:textId="77777777" w:rsidR="00352231" w:rsidRPr="0006458D" w:rsidRDefault="00352231" w:rsidP="00352231">
            <w:pPr>
              <w:pStyle w:val="TAC"/>
              <w:rPr>
                <w:rFonts w:cs="Calibri"/>
                <w:szCs w:val="18"/>
                <w:lang w:val="en-US"/>
              </w:rPr>
            </w:pPr>
            <w:r w:rsidRPr="0006458D">
              <w:rPr>
                <w:rFonts w:cs="Calibri"/>
                <w:szCs w:val="18"/>
                <w:lang w:val="en-US"/>
              </w:rPr>
              <w:t>216</w:t>
            </w:r>
          </w:p>
        </w:tc>
        <w:tc>
          <w:tcPr>
            <w:tcW w:w="1436" w:type="dxa"/>
            <w:vAlign w:val="center"/>
          </w:tcPr>
          <w:p w14:paraId="1A179244" w14:textId="77777777" w:rsidR="00352231" w:rsidRPr="0006458D" w:rsidRDefault="00352231" w:rsidP="00352231">
            <w:pPr>
              <w:pStyle w:val="TAC"/>
              <w:rPr>
                <w:rFonts w:cs="Arial"/>
              </w:rPr>
            </w:pPr>
            <w:r w:rsidRPr="0006458D">
              <w:rPr>
                <w:rFonts w:cs="Arial"/>
              </w:rPr>
              <w:t>108</w:t>
            </w:r>
          </w:p>
        </w:tc>
        <w:tc>
          <w:tcPr>
            <w:tcW w:w="2264" w:type="dxa"/>
            <w:vAlign w:val="center"/>
          </w:tcPr>
          <w:p w14:paraId="1552F41A" w14:textId="77777777" w:rsidR="00352231" w:rsidRPr="0006458D" w:rsidRDefault="00352231" w:rsidP="00352231">
            <w:pPr>
              <w:pStyle w:val="TAC"/>
              <w:rPr>
                <w:rFonts w:cs="Arial"/>
              </w:rPr>
            </w:pPr>
            <w:r w:rsidRPr="0006458D">
              <w:rPr>
                <w:rFonts w:cs="Arial"/>
              </w:rPr>
              <w:t>50</w:t>
            </w:r>
          </w:p>
        </w:tc>
      </w:tr>
      <w:tr w:rsidR="0006458D" w:rsidRPr="0006458D" w14:paraId="53609662" w14:textId="77777777" w:rsidTr="00FA3B41">
        <w:trPr>
          <w:jc w:val="center"/>
        </w:trPr>
        <w:tc>
          <w:tcPr>
            <w:tcW w:w="1650" w:type="dxa"/>
            <w:vAlign w:val="center"/>
          </w:tcPr>
          <w:p w14:paraId="6FD6325A" w14:textId="77777777" w:rsidR="00352231" w:rsidRPr="0006458D" w:rsidRDefault="00352231" w:rsidP="00352231">
            <w:pPr>
              <w:pStyle w:val="TAC"/>
              <w:rPr>
                <w:rFonts w:cs="Arial"/>
              </w:rPr>
            </w:pPr>
            <w:r w:rsidRPr="0006458D">
              <w:rPr>
                <w:rFonts w:cs="Arial"/>
              </w:rPr>
              <w:t>40</w:t>
            </w:r>
          </w:p>
        </w:tc>
        <w:tc>
          <w:tcPr>
            <w:tcW w:w="1170" w:type="dxa"/>
            <w:vAlign w:val="center"/>
          </w:tcPr>
          <w:p w14:paraId="07569285" w14:textId="77777777" w:rsidR="00352231" w:rsidRPr="0006458D" w:rsidRDefault="00352231" w:rsidP="00352231">
            <w:pPr>
              <w:pStyle w:val="TAC"/>
              <w:rPr>
                <w:rFonts w:cs="Arial"/>
              </w:rPr>
            </w:pPr>
            <w:r w:rsidRPr="0006458D">
              <w:rPr>
                <w:rFonts w:cs="Arial"/>
              </w:rPr>
              <w:t>4096</w:t>
            </w:r>
          </w:p>
        </w:tc>
        <w:tc>
          <w:tcPr>
            <w:tcW w:w="2053" w:type="dxa"/>
            <w:vAlign w:val="center"/>
          </w:tcPr>
          <w:p w14:paraId="1F3FBA7B" w14:textId="77777777" w:rsidR="00352231" w:rsidRPr="0006458D" w:rsidRDefault="00352231" w:rsidP="00352231">
            <w:pPr>
              <w:pStyle w:val="TAC"/>
              <w:rPr>
                <w:rFonts w:cs="Arial"/>
              </w:rPr>
            </w:pPr>
            <w:r w:rsidRPr="0006458D">
              <w:rPr>
                <w:rFonts w:cs="Calibri"/>
                <w:szCs w:val="18"/>
                <w:lang w:val="en-US"/>
              </w:rPr>
              <w:t>288</w:t>
            </w:r>
          </w:p>
        </w:tc>
        <w:tc>
          <w:tcPr>
            <w:tcW w:w="1436" w:type="dxa"/>
            <w:vAlign w:val="center"/>
          </w:tcPr>
          <w:p w14:paraId="6AE1C311" w14:textId="77777777" w:rsidR="00352231" w:rsidRPr="0006458D" w:rsidRDefault="00352231" w:rsidP="00352231">
            <w:pPr>
              <w:pStyle w:val="TAC"/>
              <w:rPr>
                <w:rFonts w:cs="Arial"/>
              </w:rPr>
            </w:pPr>
            <w:r w:rsidRPr="0006458D">
              <w:rPr>
                <w:rFonts w:cs="Arial"/>
              </w:rPr>
              <w:t>144</w:t>
            </w:r>
          </w:p>
        </w:tc>
        <w:tc>
          <w:tcPr>
            <w:tcW w:w="2264" w:type="dxa"/>
            <w:vAlign w:val="center"/>
          </w:tcPr>
          <w:p w14:paraId="720560D4" w14:textId="77777777" w:rsidR="00352231" w:rsidRPr="0006458D" w:rsidRDefault="00352231" w:rsidP="00352231">
            <w:pPr>
              <w:pStyle w:val="TAC"/>
              <w:rPr>
                <w:rFonts w:cs="Arial"/>
              </w:rPr>
            </w:pPr>
            <w:r w:rsidRPr="0006458D">
              <w:rPr>
                <w:rFonts w:cs="Arial"/>
              </w:rPr>
              <w:t>50</w:t>
            </w:r>
          </w:p>
        </w:tc>
      </w:tr>
      <w:tr w:rsidR="0006458D" w:rsidRPr="0006458D" w14:paraId="62F24F1D" w14:textId="77777777" w:rsidTr="00FA3B41">
        <w:trPr>
          <w:jc w:val="center"/>
        </w:trPr>
        <w:tc>
          <w:tcPr>
            <w:tcW w:w="1650" w:type="dxa"/>
            <w:vAlign w:val="center"/>
          </w:tcPr>
          <w:p w14:paraId="3B7600B3" w14:textId="77777777" w:rsidR="00352231" w:rsidRPr="0006458D" w:rsidRDefault="00352231" w:rsidP="00352231">
            <w:pPr>
              <w:pStyle w:val="TAC"/>
              <w:rPr>
                <w:rFonts w:cs="Arial"/>
              </w:rPr>
            </w:pPr>
            <w:r w:rsidRPr="0006458D">
              <w:rPr>
                <w:rFonts w:cs="Arial"/>
              </w:rPr>
              <w:t>50</w:t>
            </w:r>
          </w:p>
        </w:tc>
        <w:tc>
          <w:tcPr>
            <w:tcW w:w="1170" w:type="dxa"/>
            <w:vAlign w:val="center"/>
          </w:tcPr>
          <w:p w14:paraId="3905975D" w14:textId="77777777" w:rsidR="00352231" w:rsidRPr="0006458D" w:rsidRDefault="00352231" w:rsidP="00352231">
            <w:pPr>
              <w:pStyle w:val="TAC"/>
              <w:rPr>
                <w:rFonts w:cs="Arial"/>
              </w:rPr>
            </w:pPr>
            <w:r w:rsidRPr="0006458D">
              <w:rPr>
                <w:rFonts w:cs="Arial"/>
              </w:rPr>
              <w:t>4096</w:t>
            </w:r>
          </w:p>
        </w:tc>
        <w:tc>
          <w:tcPr>
            <w:tcW w:w="2053" w:type="dxa"/>
            <w:vAlign w:val="center"/>
          </w:tcPr>
          <w:p w14:paraId="268C9770" w14:textId="77777777" w:rsidR="00352231" w:rsidRPr="0006458D" w:rsidRDefault="00352231" w:rsidP="00352231">
            <w:pPr>
              <w:pStyle w:val="TAC"/>
              <w:rPr>
                <w:rFonts w:cs="Arial"/>
              </w:rPr>
            </w:pPr>
            <w:r w:rsidRPr="0006458D">
              <w:rPr>
                <w:rFonts w:cs="Calibri"/>
                <w:szCs w:val="18"/>
                <w:lang w:val="en-US"/>
              </w:rPr>
              <w:t>288</w:t>
            </w:r>
          </w:p>
        </w:tc>
        <w:tc>
          <w:tcPr>
            <w:tcW w:w="1436" w:type="dxa"/>
            <w:vAlign w:val="center"/>
          </w:tcPr>
          <w:p w14:paraId="7A9A768E" w14:textId="77777777" w:rsidR="00352231" w:rsidRPr="0006458D" w:rsidRDefault="00352231" w:rsidP="00352231">
            <w:pPr>
              <w:pStyle w:val="TAC"/>
              <w:rPr>
                <w:rFonts w:cs="Arial"/>
              </w:rPr>
            </w:pPr>
            <w:r w:rsidRPr="0006458D">
              <w:rPr>
                <w:rFonts w:cs="Arial"/>
              </w:rPr>
              <w:t>144</w:t>
            </w:r>
          </w:p>
        </w:tc>
        <w:tc>
          <w:tcPr>
            <w:tcW w:w="2264" w:type="dxa"/>
            <w:vAlign w:val="center"/>
          </w:tcPr>
          <w:p w14:paraId="12C321BF" w14:textId="77777777" w:rsidR="00352231" w:rsidRPr="0006458D" w:rsidRDefault="00352231" w:rsidP="00352231">
            <w:pPr>
              <w:pStyle w:val="TAC"/>
              <w:rPr>
                <w:rFonts w:cs="Arial"/>
              </w:rPr>
            </w:pPr>
            <w:r w:rsidRPr="0006458D">
              <w:rPr>
                <w:rFonts w:cs="Arial"/>
              </w:rPr>
              <w:t>50</w:t>
            </w:r>
          </w:p>
        </w:tc>
      </w:tr>
      <w:tr w:rsidR="005A07C7" w:rsidRPr="0006458D" w14:paraId="032E477E" w14:textId="77777777" w:rsidTr="00FA3B41">
        <w:trPr>
          <w:jc w:val="center"/>
        </w:trPr>
        <w:tc>
          <w:tcPr>
            <w:tcW w:w="8573" w:type="dxa"/>
            <w:gridSpan w:val="5"/>
            <w:vAlign w:val="center"/>
          </w:tcPr>
          <w:p w14:paraId="04D1E441" w14:textId="77777777" w:rsidR="007566F8" w:rsidRPr="0006458D" w:rsidRDefault="003D554A" w:rsidP="007D45E9">
            <w:pPr>
              <w:pStyle w:val="TAN"/>
              <w:rPr>
                <w:rFonts w:cs="Arial"/>
              </w:rPr>
            </w:pPr>
            <w:r w:rsidRPr="0006458D">
              <w:t>NOTE</w:t>
            </w:r>
            <w:r w:rsidR="007566F8" w:rsidRPr="0006458D">
              <w:t>:</w:t>
            </w:r>
            <w:r w:rsidR="001318F4" w:rsidRPr="0006458D">
              <w:tab/>
            </w:r>
            <w:r w:rsidR="007566F8" w:rsidRPr="0006458D">
              <w:t>These percentages are informative and apply to a slot’s symbols 1 to 6 and 8 to 13. Symbols 0 and 7 have a longer CP and therefore a lower percentage.</w:t>
            </w:r>
          </w:p>
        </w:tc>
      </w:tr>
    </w:tbl>
    <w:p w14:paraId="217950E4" w14:textId="77777777" w:rsidR="00352231" w:rsidRPr="0006458D" w:rsidRDefault="00352231" w:rsidP="00352231"/>
    <w:p w14:paraId="46210370" w14:textId="305BC045" w:rsidR="00BB04A1" w:rsidRPr="0006458D" w:rsidRDefault="00352231">
      <w:pPr>
        <w:pStyle w:val="TH"/>
      </w:pPr>
      <w:r w:rsidRPr="0006458D">
        <w:t xml:space="preserve">Table </w:t>
      </w:r>
      <w:r w:rsidR="004F2199" w:rsidRPr="0006458D">
        <w:t>B.5.2</w:t>
      </w:r>
      <w:r w:rsidRPr="0006458D">
        <w:t>-2: EVM window length for normal CP</w:t>
      </w:r>
      <w:r w:rsidR="007566F8" w:rsidRPr="0006458D">
        <w:t>, FR1,</w:t>
      </w:r>
      <w:r w:rsidRPr="0006458D">
        <w:t xml:space="preserve"> 30</w:t>
      </w:r>
      <w:ins w:id="3297" w:author="R4-1909309 Text corrections Rel-15" w:date="2019-09-05T12:58:00Z">
        <w:r w:rsidR="00982309">
          <w:t> </w:t>
        </w:r>
      </w:ins>
      <w:r w:rsidRPr="0006458D">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298" w:author="R4-1909309 Text corrections Rel-15" w:date="2019-09-05T12:58:00Z">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61"/>
        <w:gridCol w:w="1175"/>
        <w:gridCol w:w="1982"/>
        <w:gridCol w:w="1469"/>
        <w:gridCol w:w="2294"/>
        <w:gridCol w:w="6"/>
        <w:tblGridChange w:id="3299">
          <w:tblGrid>
            <w:gridCol w:w="1661"/>
            <w:gridCol w:w="1175"/>
            <w:gridCol w:w="1982"/>
            <w:gridCol w:w="1469"/>
            <w:gridCol w:w="2294"/>
            <w:gridCol w:w="6"/>
          </w:tblGrid>
        </w:tblGridChange>
      </w:tblGrid>
      <w:tr w:rsidR="0006458D" w:rsidRPr="0006458D" w14:paraId="2B46361B" w14:textId="77777777" w:rsidTr="00982309">
        <w:trPr>
          <w:gridAfter w:val="1"/>
          <w:wAfter w:w="6" w:type="dxa"/>
          <w:jc w:val="center"/>
          <w:trPrChange w:id="3300" w:author="R4-1909309 Text corrections Rel-15" w:date="2019-09-05T12:58:00Z">
            <w:trPr>
              <w:gridAfter w:val="1"/>
              <w:wAfter w:w="6" w:type="dxa"/>
              <w:jc w:val="center"/>
            </w:trPr>
          </w:trPrChange>
        </w:trPr>
        <w:tc>
          <w:tcPr>
            <w:tcW w:w="1661" w:type="dxa"/>
            <w:shd w:val="clear" w:color="auto" w:fill="auto"/>
            <w:vAlign w:val="center"/>
            <w:tcPrChange w:id="3301" w:author="R4-1909309 Text corrections Rel-15" w:date="2019-09-05T12:58:00Z">
              <w:tcPr>
                <w:tcW w:w="1661" w:type="dxa"/>
                <w:shd w:val="clear" w:color="auto" w:fill="F3F3F3"/>
                <w:vAlign w:val="center"/>
              </w:tcPr>
            </w:tcPrChange>
          </w:tcPr>
          <w:p w14:paraId="7B8DAA8A" w14:textId="77777777" w:rsidR="00352231" w:rsidRPr="0006458D" w:rsidRDefault="00352231" w:rsidP="00352231">
            <w:pPr>
              <w:pStyle w:val="TAH"/>
              <w:rPr>
                <w:rFonts w:cs="Arial"/>
              </w:rPr>
            </w:pPr>
            <w:r w:rsidRPr="0006458D">
              <w:rPr>
                <w:rFonts w:cs="Arial"/>
              </w:rPr>
              <w:t>Channel</w:t>
            </w:r>
            <w:r w:rsidRPr="0006458D">
              <w:rPr>
                <w:rFonts w:cs="Arial"/>
              </w:rPr>
              <w:br/>
            </w:r>
            <w:r w:rsidR="003D554A" w:rsidRPr="0006458D">
              <w:rPr>
                <w:rFonts w:cs="Arial"/>
              </w:rPr>
              <w:t xml:space="preserve">bandwidth </w:t>
            </w:r>
            <w:r w:rsidR="007566F8" w:rsidRPr="0006458D">
              <w:rPr>
                <w:rFonts w:cs="Arial"/>
              </w:rPr>
              <w:t>(</w:t>
            </w:r>
            <w:r w:rsidRPr="0006458D">
              <w:rPr>
                <w:rFonts w:cs="Arial"/>
              </w:rPr>
              <w:t>MHz</w:t>
            </w:r>
            <w:r w:rsidR="007566F8" w:rsidRPr="0006458D">
              <w:rPr>
                <w:rFonts w:cs="Arial"/>
              </w:rPr>
              <w:t>)</w:t>
            </w:r>
          </w:p>
        </w:tc>
        <w:tc>
          <w:tcPr>
            <w:tcW w:w="1175" w:type="dxa"/>
            <w:shd w:val="clear" w:color="auto" w:fill="auto"/>
            <w:vAlign w:val="center"/>
            <w:tcPrChange w:id="3302" w:author="R4-1909309 Text corrections Rel-15" w:date="2019-09-05T12:58:00Z">
              <w:tcPr>
                <w:tcW w:w="1175" w:type="dxa"/>
                <w:shd w:val="clear" w:color="auto" w:fill="F3F3F3"/>
                <w:vAlign w:val="center"/>
              </w:tcPr>
            </w:tcPrChange>
          </w:tcPr>
          <w:p w14:paraId="04D45B95" w14:textId="77777777" w:rsidR="00352231" w:rsidRPr="0006458D" w:rsidRDefault="00352231" w:rsidP="00352231">
            <w:pPr>
              <w:pStyle w:val="TAH"/>
              <w:rPr>
                <w:rFonts w:cs="Arial"/>
              </w:rPr>
            </w:pPr>
            <w:r w:rsidRPr="0006458D">
              <w:rPr>
                <w:rFonts w:cs="Arial"/>
              </w:rPr>
              <w:t>FFT size</w:t>
            </w:r>
          </w:p>
        </w:tc>
        <w:tc>
          <w:tcPr>
            <w:tcW w:w="1982" w:type="dxa"/>
            <w:shd w:val="clear" w:color="auto" w:fill="auto"/>
            <w:vAlign w:val="center"/>
            <w:tcPrChange w:id="3303" w:author="R4-1909309 Text corrections Rel-15" w:date="2019-09-05T12:58:00Z">
              <w:tcPr>
                <w:tcW w:w="1982" w:type="dxa"/>
                <w:shd w:val="clear" w:color="auto" w:fill="F3F3F3"/>
                <w:vAlign w:val="center"/>
              </w:tcPr>
            </w:tcPrChange>
          </w:tcPr>
          <w:p w14:paraId="61CA28E3" w14:textId="77777777" w:rsidR="00352231" w:rsidRPr="0006458D" w:rsidRDefault="003D554A" w:rsidP="00352231">
            <w:pPr>
              <w:pStyle w:val="TAH"/>
              <w:rPr>
                <w:rFonts w:cs="Arial"/>
              </w:rPr>
            </w:pPr>
            <w:r w:rsidRPr="0006458D">
              <w:rPr>
                <w:rFonts w:cs="Arial"/>
              </w:rPr>
              <w:t>CP</w:t>
            </w:r>
            <w:r w:rsidR="00352231" w:rsidRPr="0006458D">
              <w:rPr>
                <w:rFonts w:cs="Arial"/>
              </w:rPr>
              <w:t xml:space="preserve"> length for symbols 1</w:t>
            </w:r>
            <w:r w:rsidR="00352231" w:rsidRPr="0006458D">
              <w:rPr>
                <w:rFonts w:cs="Arial"/>
              </w:rPr>
              <w:noBreakHyphen/>
              <w:t>13 in FFT samples</w:t>
            </w:r>
          </w:p>
        </w:tc>
        <w:tc>
          <w:tcPr>
            <w:tcW w:w="1469" w:type="dxa"/>
            <w:shd w:val="clear" w:color="auto" w:fill="auto"/>
            <w:vAlign w:val="center"/>
            <w:tcPrChange w:id="3304" w:author="R4-1909309 Text corrections Rel-15" w:date="2019-09-05T12:58:00Z">
              <w:tcPr>
                <w:tcW w:w="1469" w:type="dxa"/>
                <w:shd w:val="clear" w:color="auto" w:fill="F3F3F3"/>
                <w:vAlign w:val="center"/>
              </w:tcPr>
            </w:tcPrChange>
          </w:tcPr>
          <w:p w14:paraId="238F6A6D" w14:textId="77777777" w:rsidR="00352231" w:rsidRPr="0006458D" w:rsidRDefault="00352231" w:rsidP="00352231">
            <w:pPr>
              <w:pStyle w:val="TAH"/>
              <w:rPr>
                <w:rFonts w:cs="Arial"/>
              </w:rPr>
            </w:pPr>
            <w:r w:rsidRPr="0006458D">
              <w:rPr>
                <w:rFonts w:cs="Arial"/>
              </w:rPr>
              <w:t xml:space="preserve">EVM window length </w:t>
            </w:r>
            <w:r w:rsidRPr="0006458D">
              <w:rPr>
                <w:rFonts w:cs="Arial"/>
                <w:i/>
              </w:rPr>
              <w:t>W</w:t>
            </w:r>
          </w:p>
        </w:tc>
        <w:tc>
          <w:tcPr>
            <w:tcW w:w="2294" w:type="dxa"/>
            <w:shd w:val="clear" w:color="auto" w:fill="auto"/>
            <w:vAlign w:val="center"/>
            <w:tcPrChange w:id="3305" w:author="R4-1909309 Text corrections Rel-15" w:date="2019-09-05T12:58:00Z">
              <w:tcPr>
                <w:tcW w:w="2294" w:type="dxa"/>
                <w:shd w:val="clear" w:color="auto" w:fill="F3F3F3"/>
                <w:vAlign w:val="center"/>
              </w:tcPr>
            </w:tcPrChange>
          </w:tcPr>
          <w:p w14:paraId="4FF2A8E5" w14:textId="77777777" w:rsidR="00352231" w:rsidRPr="0006458D" w:rsidRDefault="00352231" w:rsidP="00352231">
            <w:pPr>
              <w:pStyle w:val="TAH"/>
              <w:rPr>
                <w:rFonts w:cs="Arial"/>
              </w:rPr>
            </w:pPr>
            <w:r w:rsidRPr="0006458D">
              <w:rPr>
                <w:rFonts w:cs="Arial"/>
              </w:rPr>
              <w:t xml:space="preserve">Ratio of </w:t>
            </w:r>
            <w:r w:rsidRPr="0006458D">
              <w:rPr>
                <w:rFonts w:cs="Arial"/>
                <w:i/>
              </w:rPr>
              <w:t>W</w:t>
            </w:r>
            <w:r w:rsidRPr="0006458D">
              <w:rPr>
                <w:rFonts w:cs="Arial"/>
              </w:rPr>
              <w:t xml:space="preserve"> to total CP</w:t>
            </w:r>
            <w:r w:rsidR="007566F8" w:rsidRPr="0006458D">
              <w:rPr>
                <w:rFonts w:cs="Arial"/>
              </w:rPr>
              <w:t xml:space="preserve"> length</w:t>
            </w:r>
            <w:r w:rsidRPr="0006458D">
              <w:rPr>
                <w:rFonts w:cs="Arial"/>
              </w:rPr>
              <w:t xml:space="preserve"> for symbols 1</w:t>
            </w:r>
            <w:r w:rsidRPr="0006458D">
              <w:rPr>
                <w:rFonts w:cs="Arial"/>
              </w:rPr>
              <w:noBreakHyphen/>
            </w:r>
            <w:r w:rsidR="007566F8" w:rsidRPr="0006458D">
              <w:rPr>
                <w:rFonts w:cs="Arial"/>
              </w:rPr>
              <w:t>13</w:t>
            </w:r>
            <w:r w:rsidR="003D554A" w:rsidRPr="0006458D">
              <w:rPr>
                <w:rFonts w:cs="Arial"/>
              </w:rPr>
              <w:t xml:space="preserve"> (Note)</w:t>
            </w:r>
            <w:r w:rsidRPr="0006458D">
              <w:rPr>
                <w:rFonts w:cs="Arial"/>
              </w:rPr>
              <w:t xml:space="preserve"> </w:t>
            </w:r>
            <w:r w:rsidR="00ED325A" w:rsidRPr="0006458D">
              <w:rPr>
                <w:rFonts w:cs="Arial"/>
              </w:rPr>
              <w:t>(%)</w:t>
            </w:r>
          </w:p>
        </w:tc>
      </w:tr>
      <w:tr w:rsidR="0006458D" w:rsidRPr="0006458D" w14:paraId="089F4A5D" w14:textId="77777777" w:rsidTr="00FA3B41">
        <w:trPr>
          <w:gridAfter w:val="1"/>
          <w:wAfter w:w="6" w:type="dxa"/>
          <w:jc w:val="center"/>
        </w:trPr>
        <w:tc>
          <w:tcPr>
            <w:tcW w:w="1661" w:type="dxa"/>
          </w:tcPr>
          <w:p w14:paraId="3F966647" w14:textId="77777777" w:rsidR="00352231" w:rsidRPr="0006458D" w:rsidRDefault="00352231" w:rsidP="00352231">
            <w:pPr>
              <w:pStyle w:val="TAC"/>
              <w:rPr>
                <w:rFonts w:cs="Arial"/>
              </w:rPr>
            </w:pPr>
            <w:r w:rsidRPr="0006458D">
              <w:t>5</w:t>
            </w:r>
          </w:p>
        </w:tc>
        <w:tc>
          <w:tcPr>
            <w:tcW w:w="1175" w:type="dxa"/>
          </w:tcPr>
          <w:p w14:paraId="07DE7BAD" w14:textId="77777777" w:rsidR="00352231" w:rsidRPr="0006458D" w:rsidRDefault="00352231" w:rsidP="00352231">
            <w:pPr>
              <w:pStyle w:val="TAC"/>
              <w:rPr>
                <w:rFonts w:cs="Arial"/>
              </w:rPr>
            </w:pPr>
            <w:r w:rsidRPr="0006458D">
              <w:t>256</w:t>
            </w:r>
          </w:p>
        </w:tc>
        <w:tc>
          <w:tcPr>
            <w:tcW w:w="1982" w:type="dxa"/>
          </w:tcPr>
          <w:p w14:paraId="7D3B5311" w14:textId="77777777" w:rsidR="00352231" w:rsidRPr="0006458D" w:rsidRDefault="00352231" w:rsidP="00352231">
            <w:pPr>
              <w:pStyle w:val="TAC"/>
              <w:rPr>
                <w:rFonts w:cs="Arial"/>
              </w:rPr>
            </w:pPr>
            <w:r w:rsidRPr="0006458D">
              <w:t>18</w:t>
            </w:r>
          </w:p>
        </w:tc>
        <w:tc>
          <w:tcPr>
            <w:tcW w:w="1469" w:type="dxa"/>
            <w:vAlign w:val="center"/>
          </w:tcPr>
          <w:p w14:paraId="67EEAE5B" w14:textId="77777777" w:rsidR="00352231" w:rsidRPr="0006458D" w:rsidRDefault="00352231" w:rsidP="00352231">
            <w:pPr>
              <w:pStyle w:val="TAC"/>
              <w:rPr>
                <w:rFonts w:cs="Arial"/>
              </w:rPr>
            </w:pPr>
            <w:r w:rsidRPr="0006458D">
              <w:rPr>
                <w:rFonts w:cs="Arial"/>
              </w:rPr>
              <w:t>8</w:t>
            </w:r>
          </w:p>
        </w:tc>
        <w:tc>
          <w:tcPr>
            <w:tcW w:w="2294" w:type="dxa"/>
          </w:tcPr>
          <w:p w14:paraId="4AA3CA93" w14:textId="77777777" w:rsidR="00352231" w:rsidRPr="0006458D" w:rsidRDefault="00352231" w:rsidP="00352231">
            <w:pPr>
              <w:pStyle w:val="TAC"/>
              <w:rPr>
                <w:rFonts w:cs="Arial"/>
              </w:rPr>
            </w:pPr>
            <w:r w:rsidRPr="0006458D">
              <w:rPr>
                <w:rFonts w:cs="Arial"/>
              </w:rPr>
              <w:t>40</w:t>
            </w:r>
          </w:p>
        </w:tc>
      </w:tr>
      <w:tr w:rsidR="0006458D" w:rsidRPr="0006458D" w14:paraId="5C3591BC" w14:textId="77777777" w:rsidTr="00FA3B41">
        <w:trPr>
          <w:gridAfter w:val="1"/>
          <w:wAfter w:w="6" w:type="dxa"/>
          <w:jc w:val="center"/>
        </w:trPr>
        <w:tc>
          <w:tcPr>
            <w:tcW w:w="1661" w:type="dxa"/>
          </w:tcPr>
          <w:p w14:paraId="61F486E8" w14:textId="77777777" w:rsidR="00352231" w:rsidRPr="0006458D" w:rsidRDefault="00352231" w:rsidP="00352231">
            <w:pPr>
              <w:pStyle w:val="TAC"/>
              <w:rPr>
                <w:rFonts w:cs="Arial"/>
              </w:rPr>
            </w:pPr>
            <w:r w:rsidRPr="0006458D">
              <w:t>10</w:t>
            </w:r>
          </w:p>
        </w:tc>
        <w:tc>
          <w:tcPr>
            <w:tcW w:w="1175" w:type="dxa"/>
          </w:tcPr>
          <w:p w14:paraId="7CE86A2A" w14:textId="77777777" w:rsidR="00352231" w:rsidRPr="0006458D" w:rsidRDefault="00352231" w:rsidP="00352231">
            <w:pPr>
              <w:pStyle w:val="TAC"/>
              <w:rPr>
                <w:rFonts w:cs="Arial"/>
              </w:rPr>
            </w:pPr>
            <w:r w:rsidRPr="0006458D">
              <w:t>512</w:t>
            </w:r>
          </w:p>
        </w:tc>
        <w:tc>
          <w:tcPr>
            <w:tcW w:w="1982" w:type="dxa"/>
          </w:tcPr>
          <w:p w14:paraId="7B3DBF12" w14:textId="77777777" w:rsidR="00352231" w:rsidRPr="0006458D" w:rsidRDefault="00352231" w:rsidP="00352231">
            <w:pPr>
              <w:pStyle w:val="TAC"/>
              <w:rPr>
                <w:rFonts w:cs="Arial"/>
              </w:rPr>
            </w:pPr>
            <w:r w:rsidRPr="0006458D">
              <w:t>36</w:t>
            </w:r>
          </w:p>
        </w:tc>
        <w:tc>
          <w:tcPr>
            <w:tcW w:w="1469" w:type="dxa"/>
            <w:vAlign w:val="center"/>
          </w:tcPr>
          <w:p w14:paraId="0AD81273" w14:textId="77777777" w:rsidR="00352231" w:rsidRPr="0006458D" w:rsidRDefault="00352231" w:rsidP="00352231">
            <w:pPr>
              <w:pStyle w:val="TAC"/>
              <w:rPr>
                <w:rFonts w:cs="Arial"/>
              </w:rPr>
            </w:pPr>
            <w:r w:rsidRPr="0006458D">
              <w:rPr>
                <w:rFonts w:cs="Arial"/>
              </w:rPr>
              <w:t>14</w:t>
            </w:r>
          </w:p>
        </w:tc>
        <w:tc>
          <w:tcPr>
            <w:tcW w:w="2294" w:type="dxa"/>
          </w:tcPr>
          <w:p w14:paraId="1E487177" w14:textId="77777777" w:rsidR="00352231" w:rsidRPr="0006458D" w:rsidRDefault="00352231" w:rsidP="00352231">
            <w:pPr>
              <w:pStyle w:val="TAC"/>
              <w:rPr>
                <w:rFonts w:cs="Arial"/>
              </w:rPr>
            </w:pPr>
            <w:r w:rsidRPr="0006458D">
              <w:rPr>
                <w:rFonts w:cs="Arial"/>
              </w:rPr>
              <w:t>40</w:t>
            </w:r>
          </w:p>
        </w:tc>
      </w:tr>
      <w:tr w:rsidR="0006458D" w:rsidRPr="0006458D" w14:paraId="3E6EEEBC" w14:textId="77777777" w:rsidTr="00FA3B41">
        <w:trPr>
          <w:gridAfter w:val="1"/>
          <w:wAfter w:w="6" w:type="dxa"/>
          <w:jc w:val="center"/>
        </w:trPr>
        <w:tc>
          <w:tcPr>
            <w:tcW w:w="1661" w:type="dxa"/>
          </w:tcPr>
          <w:p w14:paraId="0E24B949" w14:textId="77777777" w:rsidR="00352231" w:rsidRPr="0006458D" w:rsidRDefault="00352231" w:rsidP="00352231">
            <w:pPr>
              <w:pStyle w:val="TAC"/>
              <w:rPr>
                <w:rFonts w:cs="Arial"/>
              </w:rPr>
            </w:pPr>
            <w:r w:rsidRPr="0006458D">
              <w:t>15</w:t>
            </w:r>
          </w:p>
        </w:tc>
        <w:tc>
          <w:tcPr>
            <w:tcW w:w="1175" w:type="dxa"/>
          </w:tcPr>
          <w:p w14:paraId="31E4CCC8" w14:textId="77777777" w:rsidR="00352231" w:rsidRPr="0006458D" w:rsidRDefault="00352231" w:rsidP="00352231">
            <w:pPr>
              <w:pStyle w:val="TAC"/>
              <w:rPr>
                <w:rFonts w:cs="Arial"/>
              </w:rPr>
            </w:pPr>
            <w:r w:rsidRPr="0006458D">
              <w:t>768</w:t>
            </w:r>
          </w:p>
        </w:tc>
        <w:tc>
          <w:tcPr>
            <w:tcW w:w="1982" w:type="dxa"/>
          </w:tcPr>
          <w:p w14:paraId="3190F564" w14:textId="77777777" w:rsidR="00352231" w:rsidRPr="0006458D" w:rsidRDefault="00352231" w:rsidP="00352231">
            <w:pPr>
              <w:pStyle w:val="TAC"/>
              <w:rPr>
                <w:rFonts w:cs="Arial"/>
              </w:rPr>
            </w:pPr>
            <w:r w:rsidRPr="0006458D">
              <w:t>54</w:t>
            </w:r>
          </w:p>
        </w:tc>
        <w:tc>
          <w:tcPr>
            <w:tcW w:w="1469" w:type="dxa"/>
            <w:vAlign w:val="center"/>
          </w:tcPr>
          <w:p w14:paraId="2122C3EA" w14:textId="77777777" w:rsidR="00352231" w:rsidRPr="0006458D" w:rsidRDefault="00352231" w:rsidP="00352231">
            <w:pPr>
              <w:pStyle w:val="TAC"/>
              <w:rPr>
                <w:rFonts w:cs="Arial"/>
              </w:rPr>
            </w:pPr>
            <w:r w:rsidRPr="0006458D">
              <w:rPr>
                <w:rFonts w:cs="Arial"/>
              </w:rPr>
              <w:t>22</w:t>
            </w:r>
          </w:p>
        </w:tc>
        <w:tc>
          <w:tcPr>
            <w:tcW w:w="2294" w:type="dxa"/>
          </w:tcPr>
          <w:p w14:paraId="4DC29F87" w14:textId="77777777" w:rsidR="00352231" w:rsidRPr="0006458D" w:rsidRDefault="00352231" w:rsidP="00352231">
            <w:pPr>
              <w:pStyle w:val="TAC"/>
              <w:rPr>
                <w:rFonts w:cs="Arial"/>
              </w:rPr>
            </w:pPr>
            <w:r w:rsidRPr="0006458D">
              <w:rPr>
                <w:rFonts w:cs="Arial"/>
              </w:rPr>
              <w:t>40</w:t>
            </w:r>
          </w:p>
        </w:tc>
      </w:tr>
      <w:tr w:rsidR="0006458D" w:rsidRPr="0006458D" w14:paraId="3830AC6D" w14:textId="77777777" w:rsidTr="00FA3B41">
        <w:trPr>
          <w:gridAfter w:val="1"/>
          <w:wAfter w:w="6" w:type="dxa"/>
          <w:jc w:val="center"/>
        </w:trPr>
        <w:tc>
          <w:tcPr>
            <w:tcW w:w="1661" w:type="dxa"/>
          </w:tcPr>
          <w:p w14:paraId="40C98354" w14:textId="77777777" w:rsidR="00352231" w:rsidRPr="0006458D" w:rsidRDefault="00352231" w:rsidP="00352231">
            <w:pPr>
              <w:pStyle w:val="TAC"/>
              <w:rPr>
                <w:rFonts w:cs="Arial"/>
              </w:rPr>
            </w:pPr>
            <w:r w:rsidRPr="0006458D">
              <w:t>20</w:t>
            </w:r>
          </w:p>
        </w:tc>
        <w:tc>
          <w:tcPr>
            <w:tcW w:w="1175" w:type="dxa"/>
          </w:tcPr>
          <w:p w14:paraId="0DC00FFA" w14:textId="77777777" w:rsidR="00352231" w:rsidRPr="0006458D" w:rsidRDefault="00352231" w:rsidP="00352231">
            <w:pPr>
              <w:pStyle w:val="TAC"/>
              <w:rPr>
                <w:rFonts w:cs="Arial"/>
              </w:rPr>
            </w:pPr>
            <w:r w:rsidRPr="0006458D">
              <w:t>1024</w:t>
            </w:r>
          </w:p>
        </w:tc>
        <w:tc>
          <w:tcPr>
            <w:tcW w:w="1982" w:type="dxa"/>
          </w:tcPr>
          <w:p w14:paraId="1C3190DC" w14:textId="77777777" w:rsidR="00352231" w:rsidRPr="0006458D" w:rsidRDefault="00352231" w:rsidP="00352231">
            <w:pPr>
              <w:pStyle w:val="TAC"/>
              <w:rPr>
                <w:rFonts w:cs="Arial"/>
              </w:rPr>
            </w:pPr>
            <w:r w:rsidRPr="0006458D">
              <w:t>72</w:t>
            </w:r>
          </w:p>
        </w:tc>
        <w:tc>
          <w:tcPr>
            <w:tcW w:w="1469" w:type="dxa"/>
            <w:vAlign w:val="center"/>
          </w:tcPr>
          <w:p w14:paraId="348F13C0" w14:textId="77777777" w:rsidR="00352231" w:rsidRPr="0006458D" w:rsidRDefault="00352231" w:rsidP="00352231">
            <w:pPr>
              <w:pStyle w:val="TAC"/>
              <w:rPr>
                <w:rFonts w:cs="Arial"/>
              </w:rPr>
            </w:pPr>
            <w:r w:rsidRPr="0006458D">
              <w:rPr>
                <w:rFonts w:cs="Arial"/>
              </w:rPr>
              <w:t>28</w:t>
            </w:r>
          </w:p>
        </w:tc>
        <w:tc>
          <w:tcPr>
            <w:tcW w:w="2294" w:type="dxa"/>
          </w:tcPr>
          <w:p w14:paraId="6FF57FB1" w14:textId="77777777" w:rsidR="00352231" w:rsidRPr="0006458D" w:rsidRDefault="00352231" w:rsidP="00352231">
            <w:pPr>
              <w:pStyle w:val="TAC"/>
              <w:rPr>
                <w:rFonts w:cs="Arial"/>
              </w:rPr>
            </w:pPr>
            <w:r w:rsidRPr="0006458D">
              <w:rPr>
                <w:rFonts w:cs="Arial"/>
              </w:rPr>
              <w:t>40</w:t>
            </w:r>
          </w:p>
        </w:tc>
      </w:tr>
      <w:tr w:rsidR="0006458D" w:rsidRPr="0006458D" w14:paraId="5F4731AE" w14:textId="77777777" w:rsidTr="00FA3B41">
        <w:trPr>
          <w:gridAfter w:val="1"/>
          <w:wAfter w:w="6" w:type="dxa"/>
          <w:jc w:val="center"/>
        </w:trPr>
        <w:tc>
          <w:tcPr>
            <w:tcW w:w="1661" w:type="dxa"/>
          </w:tcPr>
          <w:p w14:paraId="3E53A6A4" w14:textId="77777777" w:rsidR="00352231" w:rsidRPr="0006458D" w:rsidRDefault="00352231" w:rsidP="00352231">
            <w:pPr>
              <w:pStyle w:val="TAC"/>
              <w:rPr>
                <w:rFonts w:cs="Arial"/>
              </w:rPr>
            </w:pPr>
            <w:r w:rsidRPr="0006458D">
              <w:t>25</w:t>
            </w:r>
          </w:p>
        </w:tc>
        <w:tc>
          <w:tcPr>
            <w:tcW w:w="1175" w:type="dxa"/>
          </w:tcPr>
          <w:p w14:paraId="2A2CC1A3" w14:textId="77777777" w:rsidR="00352231" w:rsidRPr="0006458D" w:rsidRDefault="00352231" w:rsidP="00352231">
            <w:pPr>
              <w:pStyle w:val="TAC"/>
              <w:rPr>
                <w:rFonts w:cs="Arial"/>
              </w:rPr>
            </w:pPr>
            <w:r w:rsidRPr="0006458D">
              <w:t>1024</w:t>
            </w:r>
          </w:p>
        </w:tc>
        <w:tc>
          <w:tcPr>
            <w:tcW w:w="1982" w:type="dxa"/>
          </w:tcPr>
          <w:p w14:paraId="120D5ED0" w14:textId="77777777" w:rsidR="00352231" w:rsidRPr="0006458D" w:rsidRDefault="00352231" w:rsidP="00352231">
            <w:pPr>
              <w:pStyle w:val="TAC"/>
              <w:rPr>
                <w:rFonts w:cs="Arial"/>
              </w:rPr>
            </w:pPr>
            <w:r w:rsidRPr="0006458D">
              <w:t>72</w:t>
            </w:r>
          </w:p>
        </w:tc>
        <w:tc>
          <w:tcPr>
            <w:tcW w:w="1469" w:type="dxa"/>
            <w:vAlign w:val="center"/>
          </w:tcPr>
          <w:p w14:paraId="25FB07D0" w14:textId="77777777" w:rsidR="00352231" w:rsidRPr="0006458D" w:rsidRDefault="00352231" w:rsidP="00352231">
            <w:pPr>
              <w:pStyle w:val="TAC"/>
              <w:rPr>
                <w:rFonts w:cs="Arial"/>
              </w:rPr>
            </w:pPr>
            <w:r w:rsidRPr="0006458D">
              <w:rPr>
                <w:rFonts w:cs="Arial"/>
              </w:rPr>
              <w:t>36</w:t>
            </w:r>
          </w:p>
        </w:tc>
        <w:tc>
          <w:tcPr>
            <w:tcW w:w="2294" w:type="dxa"/>
          </w:tcPr>
          <w:p w14:paraId="2A677D85" w14:textId="77777777" w:rsidR="00352231" w:rsidRPr="0006458D" w:rsidRDefault="00352231" w:rsidP="00352231">
            <w:pPr>
              <w:pStyle w:val="TAC"/>
              <w:rPr>
                <w:rFonts w:cs="Arial"/>
              </w:rPr>
            </w:pPr>
            <w:r w:rsidRPr="0006458D">
              <w:rPr>
                <w:rFonts w:cs="Arial"/>
              </w:rPr>
              <w:t>50</w:t>
            </w:r>
          </w:p>
        </w:tc>
      </w:tr>
      <w:tr w:rsidR="0006458D" w:rsidRPr="0006458D" w14:paraId="1910963C" w14:textId="77777777" w:rsidTr="00FA3B41">
        <w:trPr>
          <w:gridAfter w:val="1"/>
          <w:wAfter w:w="6" w:type="dxa"/>
          <w:jc w:val="center"/>
        </w:trPr>
        <w:tc>
          <w:tcPr>
            <w:tcW w:w="1661" w:type="dxa"/>
          </w:tcPr>
          <w:p w14:paraId="4949BC4C" w14:textId="77777777" w:rsidR="00352231" w:rsidRPr="0006458D" w:rsidRDefault="00352231" w:rsidP="00352231">
            <w:pPr>
              <w:pStyle w:val="TAC"/>
              <w:rPr>
                <w:rFonts w:cs="Arial"/>
              </w:rPr>
            </w:pPr>
            <w:r w:rsidRPr="0006458D">
              <w:t>30</w:t>
            </w:r>
          </w:p>
        </w:tc>
        <w:tc>
          <w:tcPr>
            <w:tcW w:w="1175" w:type="dxa"/>
          </w:tcPr>
          <w:p w14:paraId="2CC99284" w14:textId="77777777" w:rsidR="00352231" w:rsidRPr="0006458D" w:rsidRDefault="00352231" w:rsidP="00352231">
            <w:pPr>
              <w:pStyle w:val="TAC"/>
              <w:rPr>
                <w:rFonts w:cs="Arial"/>
              </w:rPr>
            </w:pPr>
            <w:r w:rsidRPr="0006458D">
              <w:t>1536</w:t>
            </w:r>
          </w:p>
        </w:tc>
        <w:tc>
          <w:tcPr>
            <w:tcW w:w="1982" w:type="dxa"/>
          </w:tcPr>
          <w:p w14:paraId="4C06A2CD" w14:textId="77777777" w:rsidR="00352231" w:rsidRPr="0006458D" w:rsidRDefault="00352231" w:rsidP="00352231">
            <w:pPr>
              <w:pStyle w:val="TAC"/>
              <w:rPr>
                <w:rFonts w:cs="Arial"/>
              </w:rPr>
            </w:pPr>
            <w:r w:rsidRPr="0006458D">
              <w:t>108</w:t>
            </w:r>
          </w:p>
        </w:tc>
        <w:tc>
          <w:tcPr>
            <w:tcW w:w="1469" w:type="dxa"/>
            <w:vAlign w:val="center"/>
          </w:tcPr>
          <w:p w14:paraId="35A06BF0" w14:textId="77777777" w:rsidR="00352231" w:rsidRPr="0006458D" w:rsidRDefault="00352231" w:rsidP="00352231">
            <w:pPr>
              <w:pStyle w:val="TAC"/>
              <w:rPr>
                <w:rFonts w:cs="Arial"/>
              </w:rPr>
            </w:pPr>
            <w:r w:rsidRPr="0006458D">
              <w:rPr>
                <w:rFonts w:cs="Arial"/>
              </w:rPr>
              <w:t>54</w:t>
            </w:r>
          </w:p>
        </w:tc>
        <w:tc>
          <w:tcPr>
            <w:tcW w:w="2294" w:type="dxa"/>
          </w:tcPr>
          <w:p w14:paraId="6659AB61" w14:textId="77777777" w:rsidR="00352231" w:rsidRPr="0006458D" w:rsidRDefault="00352231" w:rsidP="00352231">
            <w:pPr>
              <w:pStyle w:val="TAC"/>
              <w:rPr>
                <w:rFonts w:cs="Arial"/>
              </w:rPr>
            </w:pPr>
            <w:r w:rsidRPr="0006458D">
              <w:rPr>
                <w:rFonts w:cs="Arial"/>
              </w:rPr>
              <w:t>50</w:t>
            </w:r>
          </w:p>
        </w:tc>
      </w:tr>
      <w:tr w:rsidR="0006458D" w:rsidRPr="0006458D" w14:paraId="6151E5BF" w14:textId="77777777" w:rsidTr="00FA3B41">
        <w:trPr>
          <w:gridAfter w:val="1"/>
          <w:wAfter w:w="6" w:type="dxa"/>
          <w:jc w:val="center"/>
        </w:trPr>
        <w:tc>
          <w:tcPr>
            <w:tcW w:w="1661" w:type="dxa"/>
          </w:tcPr>
          <w:p w14:paraId="2C604826" w14:textId="77777777" w:rsidR="00352231" w:rsidRPr="0006458D" w:rsidRDefault="00352231" w:rsidP="00352231">
            <w:pPr>
              <w:pStyle w:val="TAC"/>
              <w:rPr>
                <w:rFonts w:cs="Arial"/>
              </w:rPr>
            </w:pPr>
            <w:r w:rsidRPr="0006458D">
              <w:t>40</w:t>
            </w:r>
          </w:p>
        </w:tc>
        <w:tc>
          <w:tcPr>
            <w:tcW w:w="1175" w:type="dxa"/>
          </w:tcPr>
          <w:p w14:paraId="04BCB72B" w14:textId="77777777" w:rsidR="00352231" w:rsidRPr="0006458D" w:rsidRDefault="00352231" w:rsidP="00352231">
            <w:pPr>
              <w:pStyle w:val="TAC"/>
              <w:rPr>
                <w:rFonts w:cs="Arial"/>
              </w:rPr>
            </w:pPr>
            <w:r w:rsidRPr="0006458D">
              <w:t>2048</w:t>
            </w:r>
          </w:p>
        </w:tc>
        <w:tc>
          <w:tcPr>
            <w:tcW w:w="1982" w:type="dxa"/>
          </w:tcPr>
          <w:p w14:paraId="56CBAC89" w14:textId="77777777" w:rsidR="00352231" w:rsidRPr="0006458D" w:rsidRDefault="00352231" w:rsidP="00352231">
            <w:pPr>
              <w:pStyle w:val="TAC"/>
              <w:rPr>
                <w:rFonts w:cs="Arial"/>
              </w:rPr>
            </w:pPr>
            <w:r w:rsidRPr="0006458D">
              <w:t>144</w:t>
            </w:r>
          </w:p>
        </w:tc>
        <w:tc>
          <w:tcPr>
            <w:tcW w:w="1469" w:type="dxa"/>
            <w:vAlign w:val="center"/>
          </w:tcPr>
          <w:p w14:paraId="5EA6DB49" w14:textId="77777777" w:rsidR="00352231" w:rsidRPr="0006458D" w:rsidRDefault="00352231" w:rsidP="00352231">
            <w:pPr>
              <w:pStyle w:val="TAC"/>
              <w:rPr>
                <w:rFonts w:cs="Arial"/>
              </w:rPr>
            </w:pPr>
            <w:r w:rsidRPr="0006458D">
              <w:rPr>
                <w:rFonts w:cs="Arial"/>
              </w:rPr>
              <w:t>72</w:t>
            </w:r>
          </w:p>
        </w:tc>
        <w:tc>
          <w:tcPr>
            <w:tcW w:w="2294" w:type="dxa"/>
          </w:tcPr>
          <w:p w14:paraId="42375F5A" w14:textId="77777777" w:rsidR="00352231" w:rsidRPr="0006458D" w:rsidRDefault="00352231" w:rsidP="00352231">
            <w:pPr>
              <w:pStyle w:val="TAC"/>
              <w:rPr>
                <w:rFonts w:cs="Arial"/>
              </w:rPr>
            </w:pPr>
            <w:r w:rsidRPr="0006458D">
              <w:rPr>
                <w:rFonts w:cs="Arial"/>
              </w:rPr>
              <w:t>50</w:t>
            </w:r>
          </w:p>
        </w:tc>
      </w:tr>
      <w:tr w:rsidR="0006458D" w:rsidRPr="0006458D" w14:paraId="3BF3FE2E" w14:textId="77777777" w:rsidTr="00FA3B41">
        <w:trPr>
          <w:gridAfter w:val="1"/>
          <w:wAfter w:w="6" w:type="dxa"/>
          <w:jc w:val="center"/>
        </w:trPr>
        <w:tc>
          <w:tcPr>
            <w:tcW w:w="1661" w:type="dxa"/>
          </w:tcPr>
          <w:p w14:paraId="1DE7B95D" w14:textId="77777777" w:rsidR="00352231" w:rsidRPr="0006458D" w:rsidRDefault="00352231" w:rsidP="00352231">
            <w:pPr>
              <w:pStyle w:val="TAC"/>
              <w:rPr>
                <w:rFonts w:cs="Arial"/>
              </w:rPr>
            </w:pPr>
            <w:r w:rsidRPr="0006458D">
              <w:t>50</w:t>
            </w:r>
          </w:p>
        </w:tc>
        <w:tc>
          <w:tcPr>
            <w:tcW w:w="1175" w:type="dxa"/>
          </w:tcPr>
          <w:p w14:paraId="5DBEEA9E" w14:textId="77777777" w:rsidR="00352231" w:rsidRPr="0006458D" w:rsidRDefault="00352231" w:rsidP="00352231">
            <w:pPr>
              <w:pStyle w:val="TAC"/>
              <w:rPr>
                <w:rFonts w:cs="Arial"/>
              </w:rPr>
            </w:pPr>
            <w:r w:rsidRPr="0006458D">
              <w:t>2048</w:t>
            </w:r>
          </w:p>
        </w:tc>
        <w:tc>
          <w:tcPr>
            <w:tcW w:w="1982" w:type="dxa"/>
          </w:tcPr>
          <w:p w14:paraId="003B9455" w14:textId="77777777" w:rsidR="00352231" w:rsidRPr="0006458D" w:rsidRDefault="00352231" w:rsidP="00352231">
            <w:pPr>
              <w:pStyle w:val="TAC"/>
              <w:rPr>
                <w:rFonts w:cs="Calibri"/>
                <w:szCs w:val="18"/>
                <w:lang w:val="en-US"/>
              </w:rPr>
            </w:pPr>
            <w:r w:rsidRPr="0006458D">
              <w:t>144</w:t>
            </w:r>
          </w:p>
        </w:tc>
        <w:tc>
          <w:tcPr>
            <w:tcW w:w="1469" w:type="dxa"/>
            <w:vAlign w:val="center"/>
          </w:tcPr>
          <w:p w14:paraId="08B627B2" w14:textId="77777777" w:rsidR="00352231" w:rsidRPr="0006458D" w:rsidRDefault="00352231" w:rsidP="00352231">
            <w:pPr>
              <w:pStyle w:val="TAC"/>
              <w:rPr>
                <w:rFonts w:cs="Arial"/>
              </w:rPr>
            </w:pPr>
            <w:r w:rsidRPr="0006458D">
              <w:rPr>
                <w:rFonts w:cs="Arial"/>
              </w:rPr>
              <w:t>72</w:t>
            </w:r>
          </w:p>
        </w:tc>
        <w:tc>
          <w:tcPr>
            <w:tcW w:w="2294" w:type="dxa"/>
          </w:tcPr>
          <w:p w14:paraId="4F1D8E96" w14:textId="77777777" w:rsidR="00352231" w:rsidRPr="0006458D" w:rsidRDefault="00352231" w:rsidP="00352231">
            <w:pPr>
              <w:pStyle w:val="TAC"/>
              <w:rPr>
                <w:rFonts w:cs="Calibri"/>
                <w:szCs w:val="18"/>
                <w:lang w:val="en-US"/>
              </w:rPr>
            </w:pPr>
            <w:r w:rsidRPr="0006458D">
              <w:rPr>
                <w:rFonts w:cs="Calibri"/>
                <w:szCs w:val="18"/>
                <w:lang w:val="en-US"/>
              </w:rPr>
              <w:t>50</w:t>
            </w:r>
          </w:p>
        </w:tc>
      </w:tr>
      <w:tr w:rsidR="0006458D" w:rsidRPr="0006458D" w14:paraId="4D24F25E" w14:textId="77777777" w:rsidTr="00FA3B41">
        <w:trPr>
          <w:gridAfter w:val="1"/>
          <w:wAfter w:w="6" w:type="dxa"/>
          <w:jc w:val="center"/>
        </w:trPr>
        <w:tc>
          <w:tcPr>
            <w:tcW w:w="1661" w:type="dxa"/>
          </w:tcPr>
          <w:p w14:paraId="1A6AF245" w14:textId="77777777" w:rsidR="00352231" w:rsidRPr="0006458D" w:rsidRDefault="00352231" w:rsidP="00352231">
            <w:pPr>
              <w:pStyle w:val="TAC"/>
              <w:rPr>
                <w:rFonts w:cs="Arial"/>
              </w:rPr>
            </w:pPr>
            <w:r w:rsidRPr="0006458D">
              <w:t>60</w:t>
            </w:r>
          </w:p>
        </w:tc>
        <w:tc>
          <w:tcPr>
            <w:tcW w:w="1175" w:type="dxa"/>
          </w:tcPr>
          <w:p w14:paraId="13DD0674" w14:textId="77777777" w:rsidR="00352231" w:rsidRPr="0006458D" w:rsidRDefault="00352231" w:rsidP="00352231">
            <w:pPr>
              <w:pStyle w:val="TAC"/>
              <w:rPr>
                <w:rFonts w:cs="Arial"/>
              </w:rPr>
            </w:pPr>
            <w:r w:rsidRPr="0006458D">
              <w:t>3072</w:t>
            </w:r>
          </w:p>
        </w:tc>
        <w:tc>
          <w:tcPr>
            <w:tcW w:w="1982" w:type="dxa"/>
          </w:tcPr>
          <w:p w14:paraId="214D4B43" w14:textId="77777777" w:rsidR="00352231" w:rsidRPr="0006458D" w:rsidRDefault="00352231" w:rsidP="00352231">
            <w:pPr>
              <w:pStyle w:val="TAC"/>
              <w:rPr>
                <w:rFonts w:cs="Calibri"/>
                <w:szCs w:val="18"/>
                <w:lang w:val="en-US"/>
              </w:rPr>
            </w:pPr>
            <w:r w:rsidRPr="0006458D">
              <w:t>216</w:t>
            </w:r>
          </w:p>
        </w:tc>
        <w:tc>
          <w:tcPr>
            <w:tcW w:w="1469" w:type="dxa"/>
            <w:vAlign w:val="center"/>
          </w:tcPr>
          <w:p w14:paraId="2D4D08E1" w14:textId="77777777" w:rsidR="00352231" w:rsidRPr="0006458D" w:rsidRDefault="00352231" w:rsidP="00352231">
            <w:pPr>
              <w:pStyle w:val="TAC"/>
              <w:rPr>
                <w:rFonts w:cs="Arial"/>
              </w:rPr>
            </w:pPr>
            <w:r w:rsidRPr="0006458D">
              <w:rPr>
                <w:rFonts w:cs="Arial"/>
              </w:rPr>
              <w:t>130</w:t>
            </w:r>
          </w:p>
        </w:tc>
        <w:tc>
          <w:tcPr>
            <w:tcW w:w="2294" w:type="dxa"/>
          </w:tcPr>
          <w:p w14:paraId="7F5A7AC6"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77A82733" w14:textId="77777777" w:rsidTr="00FA3B41">
        <w:trPr>
          <w:gridAfter w:val="1"/>
          <w:wAfter w:w="6" w:type="dxa"/>
          <w:jc w:val="center"/>
        </w:trPr>
        <w:tc>
          <w:tcPr>
            <w:tcW w:w="1661" w:type="dxa"/>
          </w:tcPr>
          <w:p w14:paraId="1D72E47B" w14:textId="77777777" w:rsidR="00352231" w:rsidRPr="0006458D" w:rsidRDefault="00352231" w:rsidP="00352231">
            <w:pPr>
              <w:pStyle w:val="TAC"/>
              <w:rPr>
                <w:rFonts w:cs="Arial"/>
              </w:rPr>
            </w:pPr>
            <w:r w:rsidRPr="0006458D">
              <w:t>70</w:t>
            </w:r>
          </w:p>
        </w:tc>
        <w:tc>
          <w:tcPr>
            <w:tcW w:w="1175" w:type="dxa"/>
          </w:tcPr>
          <w:p w14:paraId="5BB3FE7A" w14:textId="77777777" w:rsidR="00352231" w:rsidRPr="0006458D" w:rsidRDefault="00352231" w:rsidP="00352231">
            <w:pPr>
              <w:pStyle w:val="TAC"/>
              <w:rPr>
                <w:rFonts w:cs="Arial"/>
              </w:rPr>
            </w:pPr>
            <w:r w:rsidRPr="0006458D">
              <w:t>3072</w:t>
            </w:r>
          </w:p>
        </w:tc>
        <w:tc>
          <w:tcPr>
            <w:tcW w:w="1982" w:type="dxa"/>
          </w:tcPr>
          <w:p w14:paraId="23366637" w14:textId="77777777" w:rsidR="00352231" w:rsidRPr="0006458D" w:rsidRDefault="00352231" w:rsidP="00352231">
            <w:pPr>
              <w:pStyle w:val="TAC"/>
              <w:rPr>
                <w:rFonts w:cs="Calibri"/>
                <w:szCs w:val="18"/>
                <w:lang w:val="en-US"/>
              </w:rPr>
            </w:pPr>
            <w:r w:rsidRPr="0006458D">
              <w:t>216</w:t>
            </w:r>
          </w:p>
        </w:tc>
        <w:tc>
          <w:tcPr>
            <w:tcW w:w="1469" w:type="dxa"/>
            <w:vAlign w:val="center"/>
          </w:tcPr>
          <w:p w14:paraId="78FC01ED" w14:textId="77777777" w:rsidR="00352231" w:rsidRPr="0006458D" w:rsidRDefault="00352231" w:rsidP="00352231">
            <w:pPr>
              <w:pStyle w:val="TAC"/>
              <w:rPr>
                <w:rFonts w:cs="Arial"/>
              </w:rPr>
            </w:pPr>
            <w:r w:rsidRPr="0006458D">
              <w:rPr>
                <w:rFonts w:cs="Arial"/>
              </w:rPr>
              <w:t>130</w:t>
            </w:r>
          </w:p>
        </w:tc>
        <w:tc>
          <w:tcPr>
            <w:tcW w:w="2294" w:type="dxa"/>
          </w:tcPr>
          <w:p w14:paraId="76E2D8E8"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0CD39EC5" w14:textId="77777777" w:rsidTr="00FA3B41">
        <w:trPr>
          <w:gridAfter w:val="1"/>
          <w:wAfter w:w="6" w:type="dxa"/>
          <w:jc w:val="center"/>
        </w:trPr>
        <w:tc>
          <w:tcPr>
            <w:tcW w:w="1661" w:type="dxa"/>
          </w:tcPr>
          <w:p w14:paraId="08F4D787" w14:textId="77777777" w:rsidR="00352231" w:rsidRPr="0006458D" w:rsidRDefault="00352231" w:rsidP="00352231">
            <w:pPr>
              <w:pStyle w:val="TAC"/>
              <w:rPr>
                <w:rFonts w:cs="Arial"/>
              </w:rPr>
            </w:pPr>
            <w:r w:rsidRPr="0006458D">
              <w:t>80</w:t>
            </w:r>
          </w:p>
        </w:tc>
        <w:tc>
          <w:tcPr>
            <w:tcW w:w="1175" w:type="dxa"/>
          </w:tcPr>
          <w:p w14:paraId="33FCFD3B" w14:textId="77777777" w:rsidR="00352231" w:rsidRPr="0006458D" w:rsidRDefault="00352231" w:rsidP="00352231">
            <w:pPr>
              <w:pStyle w:val="TAC"/>
              <w:rPr>
                <w:rFonts w:cs="Arial"/>
              </w:rPr>
            </w:pPr>
            <w:r w:rsidRPr="0006458D">
              <w:t>4096</w:t>
            </w:r>
          </w:p>
        </w:tc>
        <w:tc>
          <w:tcPr>
            <w:tcW w:w="1982" w:type="dxa"/>
          </w:tcPr>
          <w:p w14:paraId="0B8B9A34" w14:textId="77777777" w:rsidR="00352231" w:rsidRPr="0006458D" w:rsidRDefault="00352231" w:rsidP="00352231">
            <w:pPr>
              <w:pStyle w:val="TAC"/>
              <w:rPr>
                <w:rFonts w:cs="Calibri"/>
                <w:szCs w:val="18"/>
                <w:lang w:val="en-US"/>
              </w:rPr>
            </w:pPr>
            <w:r w:rsidRPr="0006458D">
              <w:t>288</w:t>
            </w:r>
          </w:p>
        </w:tc>
        <w:tc>
          <w:tcPr>
            <w:tcW w:w="1469" w:type="dxa"/>
            <w:vAlign w:val="center"/>
          </w:tcPr>
          <w:p w14:paraId="05A7613C" w14:textId="77777777" w:rsidR="00352231" w:rsidRPr="0006458D" w:rsidRDefault="00352231" w:rsidP="00352231">
            <w:pPr>
              <w:pStyle w:val="TAC"/>
              <w:rPr>
                <w:rFonts w:cs="Arial"/>
              </w:rPr>
            </w:pPr>
            <w:r w:rsidRPr="0006458D">
              <w:rPr>
                <w:rFonts w:cs="Arial"/>
              </w:rPr>
              <w:t>172</w:t>
            </w:r>
          </w:p>
        </w:tc>
        <w:tc>
          <w:tcPr>
            <w:tcW w:w="2294" w:type="dxa"/>
          </w:tcPr>
          <w:p w14:paraId="0149F1F3"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2D1CC478" w14:textId="77777777" w:rsidTr="00FA3B41">
        <w:trPr>
          <w:gridAfter w:val="1"/>
          <w:wAfter w:w="6" w:type="dxa"/>
          <w:jc w:val="center"/>
        </w:trPr>
        <w:tc>
          <w:tcPr>
            <w:tcW w:w="1661" w:type="dxa"/>
          </w:tcPr>
          <w:p w14:paraId="2D7E947B" w14:textId="77777777" w:rsidR="00352231" w:rsidRPr="0006458D" w:rsidRDefault="00352231" w:rsidP="00352231">
            <w:pPr>
              <w:pStyle w:val="TAC"/>
              <w:rPr>
                <w:rFonts w:cs="Arial"/>
              </w:rPr>
            </w:pPr>
            <w:r w:rsidRPr="0006458D">
              <w:t>90</w:t>
            </w:r>
          </w:p>
        </w:tc>
        <w:tc>
          <w:tcPr>
            <w:tcW w:w="1175" w:type="dxa"/>
          </w:tcPr>
          <w:p w14:paraId="6C12F867" w14:textId="77777777" w:rsidR="00352231" w:rsidRPr="0006458D" w:rsidRDefault="00352231" w:rsidP="00352231">
            <w:pPr>
              <w:pStyle w:val="TAC"/>
              <w:rPr>
                <w:rFonts w:cs="Arial"/>
              </w:rPr>
            </w:pPr>
            <w:r w:rsidRPr="0006458D">
              <w:t>4096</w:t>
            </w:r>
          </w:p>
        </w:tc>
        <w:tc>
          <w:tcPr>
            <w:tcW w:w="1982" w:type="dxa"/>
          </w:tcPr>
          <w:p w14:paraId="2ED07514" w14:textId="77777777" w:rsidR="00352231" w:rsidRPr="0006458D" w:rsidRDefault="00352231" w:rsidP="00352231">
            <w:pPr>
              <w:pStyle w:val="TAC"/>
              <w:rPr>
                <w:rFonts w:cs="Calibri"/>
                <w:szCs w:val="18"/>
                <w:lang w:val="en-US"/>
              </w:rPr>
            </w:pPr>
            <w:r w:rsidRPr="0006458D">
              <w:t>288</w:t>
            </w:r>
          </w:p>
        </w:tc>
        <w:tc>
          <w:tcPr>
            <w:tcW w:w="1469" w:type="dxa"/>
            <w:vAlign w:val="center"/>
          </w:tcPr>
          <w:p w14:paraId="0E28407C" w14:textId="77777777" w:rsidR="00352231" w:rsidRPr="0006458D" w:rsidRDefault="00352231" w:rsidP="00352231">
            <w:pPr>
              <w:pStyle w:val="TAC"/>
              <w:rPr>
                <w:rFonts w:cs="Arial"/>
              </w:rPr>
            </w:pPr>
            <w:r w:rsidRPr="0006458D">
              <w:rPr>
                <w:rFonts w:cs="Arial"/>
              </w:rPr>
              <w:t>172</w:t>
            </w:r>
          </w:p>
        </w:tc>
        <w:tc>
          <w:tcPr>
            <w:tcW w:w="2294" w:type="dxa"/>
          </w:tcPr>
          <w:p w14:paraId="393E7BB6"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6DBD186A" w14:textId="77777777" w:rsidTr="00FA3B41">
        <w:trPr>
          <w:gridAfter w:val="1"/>
          <w:wAfter w:w="6" w:type="dxa"/>
          <w:jc w:val="center"/>
        </w:trPr>
        <w:tc>
          <w:tcPr>
            <w:tcW w:w="1661" w:type="dxa"/>
          </w:tcPr>
          <w:p w14:paraId="43A9F0C8" w14:textId="77777777" w:rsidR="00352231" w:rsidRPr="0006458D" w:rsidRDefault="00352231" w:rsidP="00352231">
            <w:pPr>
              <w:pStyle w:val="TAC"/>
            </w:pPr>
            <w:r w:rsidRPr="0006458D">
              <w:t>100</w:t>
            </w:r>
          </w:p>
        </w:tc>
        <w:tc>
          <w:tcPr>
            <w:tcW w:w="1175" w:type="dxa"/>
          </w:tcPr>
          <w:p w14:paraId="6987038B" w14:textId="77777777" w:rsidR="00352231" w:rsidRPr="0006458D" w:rsidRDefault="00352231" w:rsidP="00352231">
            <w:pPr>
              <w:pStyle w:val="TAC"/>
              <w:rPr>
                <w:rFonts w:cs="Arial"/>
              </w:rPr>
            </w:pPr>
            <w:r w:rsidRPr="0006458D">
              <w:t>4096</w:t>
            </w:r>
          </w:p>
        </w:tc>
        <w:tc>
          <w:tcPr>
            <w:tcW w:w="1982" w:type="dxa"/>
          </w:tcPr>
          <w:p w14:paraId="7B9FD1FF" w14:textId="77777777" w:rsidR="00352231" w:rsidRPr="0006458D" w:rsidRDefault="00352231" w:rsidP="00352231">
            <w:pPr>
              <w:pStyle w:val="TAC"/>
              <w:rPr>
                <w:rFonts w:cs="Calibri"/>
                <w:szCs w:val="18"/>
                <w:lang w:val="en-US"/>
              </w:rPr>
            </w:pPr>
            <w:r w:rsidRPr="0006458D">
              <w:t>288</w:t>
            </w:r>
          </w:p>
        </w:tc>
        <w:tc>
          <w:tcPr>
            <w:tcW w:w="1469" w:type="dxa"/>
            <w:vAlign w:val="center"/>
          </w:tcPr>
          <w:p w14:paraId="3D48100F" w14:textId="77777777" w:rsidR="00352231" w:rsidRPr="0006458D" w:rsidRDefault="00352231" w:rsidP="00352231">
            <w:pPr>
              <w:pStyle w:val="TAC"/>
              <w:rPr>
                <w:rFonts w:cs="Arial"/>
              </w:rPr>
            </w:pPr>
            <w:r w:rsidRPr="0006458D">
              <w:rPr>
                <w:rFonts w:cs="Arial"/>
              </w:rPr>
              <w:t>172</w:t>
            </w:r>
          </w:p>
        </w:tc>
        <w:tc>
          <w:tcPr>
            <w:tcW w:w="2294" w:type="dxa"/>
          </w:tcPr>
          <w:p w14:paraId="109CE2FF"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5A07C7" w:rsidRPr="0006458D" w14:paraId="6A734916" w14:textId="77777777" w:rsidTr="00FA3B41">
        <w:trPr>
          <w:jc w:val="center"/>
        </w:trPr>
        <w:tc>
          <w:tcPr>
            <w:tcW w:w="8587" w:type="dxa"/>
            <w:gridSpan w:val="6"/>
          </w:tcPr>
          <w:p w14:paraId="0A5E9B2A" w14:textId="77777777" w:rsidR="007566F8" w:rsidRPr="0006458D" w:rsidRDefault="003D554A" w:rsidP="007D45E9">
            <w:pPr>
              <w:pStyle w:val="TAN"/>
              <w:rPr>
                <w:rFonts w:cs="Calibri"/>
                <w:szCs w:val="18"/>
                <w:lang w:val="en-US"/>
              </w:rPr>
            </w:pPr>
            <w:r w:rsidRPr="0006458D">
              <w:t>NOTE</w:t>
            </w:r>
            <w:r w:rsidR="007566F8" w:rsidRPr="0006458D">
              <w:t>:</w:t>
            </w:r>
            <w:r w:rsidR="001318F4" w:rsidRPr="0006458D">
              <w:tab/>
            </w:r>
            <w:r w:rsidR="007566F8" w:rsidRPr="0006458D">
              <w:t>These percentages are informative and apply to a slot’s symbols 1 through 13. Symbol 0 has a longer CP and therefore a lower percentage.</w:t>
            </w:r>
          </w:p>
        </w:tc>
      </w:tr>
    </w:tbl>
    <w:p w14:paraId="63C7BEFC" w14:textId="77777777" w:rsidR="00352231" w:rsidRPr="0006458D" w:rsidRDefault="00352231" w:rsidP="00352231"/>
    <w:p w14:paraId="00F6BC44" w14:textId="692739C1" w:rsidR="00BB04A1" w:rsidRPr="0006458D" w:rsidRDefault="00352231">
      <w:pPr>
        <w:pStyle w:val="TH"/>
      </w:pPr>
      <w:r w:rsidRPr="0006458D">
        <w:t xml:space="preserve">Table </w:t>
      </w:r>
      <w:r w:rsidR="004F2199" w:rsidRPr="0006458D">
        <w:t>B.5.2</w:t>
      </w:r>
      <w:r w:rsidRPr="0006458D">
        <w:t>-3: EVM window length for normal CP</w:t>
      </w:r>
      <w:ins w:id="3306" w:author="R4-1909309 Text corrections Rel-15" w:date="2019-09-05T12:58:00Z">
        <w:r w:rsidR="00982309">
          <w:t>, FR1,</w:t>
        </w:r>
      </w:ins>
      <w:r w:rsidRPr="0006458D">
        <w:t xml:space="preserve"> </w:t>
      </w:r>
      <w:del w:id="3307" w:author="R4-1909309 Text corrections Rel-15" w:date="2019-09-05T12:58:00Z">
        <w:r w:rsidRPr="0006458D" w:rsidDel="00982309">
          <w:delText>(</w:delText>
        </w:r>
      </w:del>
      <w:r w:rsidRPr="0006458D">
        <w:t>60</w:t>
      </w:r>
      <w:ins w:id="3308" w:author="R4-1909309 Text corrections Rel-15" w:date="2019-09-05T12:58:00Z">
        <w:r w:rsidR="00982309">
          <w:t> </w:t>
        </w:r>
      </w:ins>
      <w:r w:rsidRPr="0006458D">
        <w:t>kHz SCS</w:t>
      </w:r>
      <w:del w:id="3309" w:author="R4-1909309 Text corrections Rel-15" w:date="2019-09-05T12:58:00Z">
        <w:r w:rsidRPr="0006458D" w:rsidDel="00982309">
          <w:delText>)</w:delText>
        </w:r>
      </w:del>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310" w:author="R4-1909309 Text corrections Rel-15" w:date="2019-09-05T12:58:00Z">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53"/>
        <w:gridCol w:w="1170"/>
        <w:gridCol w:w="2003"/>
        <w:gridCol w:w="1365"/>
        <w:gridCol w:w="2231"/>
        <w:tblGridChange w:id="3311">
          <w:tblGrid>
            <w:gridCol w:w="1753"/>
            <w:gridCol w:w="1170"/>
            <w:gridCol w:w="2003"/>
            <w:gridCol w:w="1365"/>
            <w:gridCol w:w="2231"/>
          </w:tblGrid>
        </w:tblGridChange>
      </w:tblGrid>
      <w:tr w:rsidR="0006458D" w:rsidRPr="0006458D" w14:paraId="4843B751" w14:textId="77777777" w:rsidTr="00982309">
        <w:trPr>
          <w:jc w:val="center"/>
          <w:trPrChange w:id="3312" w:author="R4-1909309 Text corrections Rel-15" w:date="2019-09-05T12:58:00Z">
            <w:trPr>
              <w:jc w:val="center"/>
            </w:trPr>
          </w:trPrChange>
        </w:trPr>
        <w:tc>
          <w:tcPr>
            <w:tcW w:w="1753" w:type="dxa"/>
            <w:shd w:val="clear" w:color="auto" w:fill="auto"/>
            <w:vAlign w:val="center"/>
            <w:tcPrChange w:id="3313" w:author="R4-1909309 Text corrections Rel-15" w:date="2019-09-05T12:58:00Z">
              <w:tcPr>
                <w:tcW w:w="1753" w:type="dxa"/>
                <w:shd w:val="clear" w:color="auto" w:fill="F3F3F3"/>
                <w:vAlign w:val="center"/>
              </w:tcPr>
            </w:tcPrChange>
          </w:tcPr>
          <w:p w14:paraId="14A133B4" w14:textId="77777777" w:rsidR="00352231" w:rsidRPr="0006458D" w:rsidRDefault="00352231" w:rsidP="00352231">
            <w:pPr>
              <w:pStyle w:val="TAH"/>
              <w:rPr>
                <w:rFonts w:cs="Arial"/>
              </w:rPr>
            </w:pPr>
            <w:r w:rsidRPr="0006458D">
              <w:rPr>
                <w:rFonts w:cs="Arial"/>
              </w:rPr>
              <w:t>Channel</w:t>
            </w:r>
            <w:r w:rsidRPr="0006458D">
              <w:rPr>
                <w:rFonts w:cs="Arial"/>
              </w:rPr>
              <w:br/>
            </w:r>
            <w:r w:rsidR="00BF4DB4" w:rsidRPr="0006458D">
              <w:rPr>
                <w:rFonts w:cs="Arial"/>
              </w:rPr>
              <w:t xml:space="preserve">bandwidth </w:t>
            </w:r>
            <w:r w:rsidR="007566F8" w:rsidRPr="0006458D">
              <w:rPr>
                <w:rFonts w:cs="Arial"/>
              </w:rPr>
              <w:t>(</w:t>
            </w:r>
            <w:r w:rsidRPr="0006458D">
              <w:rPr>
                <w:rFonts w:cs="Arial"/>
              </w:rPr>
              <w:t>MHz</w:t>
            </w:r>
            <w:r w:rsidR="007566F8" w:rsidRPr="0006458D">
              <w:rPr>
                <w:rFonts w:cs="Arial"/>
              </w:rPr>
              <w:t>)</w:t>
            </w:r>
          </w:p>
        </w:tc>
        <w:tc>
          <w:tcPr>
            <w:tcW w:w="1170" w:type="dxa"/>
            <w:shd w:val="clear" w:color="auto" w:fill="auto"/>
            <w:vAlign w:val="center"/>
            <w:tcPrChange w:id="3314" w:author="R4-1909309 Text corrections Rel-15" w:date="2019-09-05T12:58:00Z">
              <w:tcPr>
                <w:tcW w:w="1170" w:type="dxa"/>
                <w:shd w:val="clear" w:color="auto" w:fill="F3F3F3"/>
                <w:vAlign w:val="center"/>
              </w:tcPr>
            </w:tcPrChange>
          </w:tcPr>
          <w:p w14:paraId="0749404F" w14:textId="77777777" w:rsidR="00352231" w:rsidRPr="0006458D" w:rsidRDefault="00352231" w:rsidP="00352231">
            <w:pPr>
              <w:pStyle w:val="TAH"/>
              <w:rPr>
                <w:rFonts w:cs="Arial"/>
              </w:rPr>
            </w:pPr>
            <w:r w:rsidRPr="0006458D">
              <w:rPr>
                <w:rFonts w:cs="Arial"/>
              </w:rPr>
              <w:t>FFT size</w:t>
            </w:r>
          </w:p>
        </w:tc>
        <w:tc>
          <w:tcPr>
            <w:tcW w:w="2003" w:type="dxa"/>
            <w:shd w:val="clear" w:color="auto" w:fill="auto"/>
            <w:vAlign w:val="center"/>
            <w:tcPrChange w:id="3315" w:author="R4-1909309 Text corrections Rel-15" w:date="2019-09-05T12:58:00Z">
              <w:tcPr>
                <w:tcW w:w="2003" w:type="dxa"/>
                <w:shd w:val="clear" w:color="auto" w:fill="F3F3F3"/>
                <w:vAlign w:val="center"/>
              </w:tcPr>
            </w:tcPrChange>
          </w:tcPr>
          <w:p w14:paraId="2034D35B" w14:textId="061EB389" w:rsidR="00352231" w:rsidRPr="0006458D" w:rsidRDefault="00BF4DB4" w:rsidP="00352231">
            <w:pPr>
              <w:pStyle w:val="TAH"/>
              <w:rPr>
                <w:rFonts w:cs="Arial"/>
              </w:rPr>
            </w:pPr>
            <w:r w:rsidRPr="0006458D">
              <w:rPr>
                <w:rFonts w:cs="Arial"/>
              </w:rPr>
              <w:t xml:space="preserve">CP </w:t>
            </w:r>
            <w:r w:rsidR="00352231" w:rsidRPr="0006458D">
              <w:rPr>
                <w:rFonts w:cs="Arial"/>
              </w:rPr>
              <w:t xml:space="preserve">length </w:t>
            </w:r>
            <w:del w:id="3316" w:author="R4-1908629 EVM WIndow Length Annex B C" w:date="2019-09-05T16:07:00Z">
              <w:r w:rsidR="00352231" w:rsidRPr="0006458D" w:rsidDel="00F1251A">
                <w:rPr>
                  <w:rFonts w:cs="Arial"/>
                </w:rPr>
                <w:delText>for symbols 1</w:delText>
              </w:r>
              <w:r w:rsidR="00352231" w:rsidRPr="0006458D" w:rsidDel="00F1251A">
                <w:rPr>
                  <w:rFonts w:cs="Arial"/>
                </w:rPr>
                <w:noBreakHyphen/>
              </w:r>
              <w:r w:rsidR="00B8447D" w:rsidRPr="0006458D" w:rsidDel="00F1251A">
                <w:rPr>
                  <w:rFonts w:cs="Arial"/>
                </w:rPr>
                <w:delText>13</w:delText>
              </w:r>
              <w:r w:rsidR="00352231" w:rsidRPr="0006458D" w:rsidDel="00F1251A">
                <w:rPr>
                  <w:rFonts w:cs="Arial"/>
                </w:rPr>
                <w:delText xml:space="preserve"> </w:delText>
              </w:r>
            </w:del>
            <w:r w:rsidR="00352231" w:rsidRPr="0006458D">
              <w:rPr>
                <w:rFonts w:cs="Arial"/>
              </w:rPr>
              <w:t>in FFT samples</w:t>
            </w:r>
          </w:p>
        </w:tc>
        <w:tc>
          <w:tcPr>
            <w:tcW w:w="1365" w:type="dxa"/>
            <w:shd w:val="clear" w:color="auto" w:fill="auto"/>
            <w:vAlign w:val="center"/>
            <w:tcPrChange w:id="3317" w:author="R4-1909309 Text corrections Rel-15" w:date="2019-09-05T12:58:00Z">
              <w:tcPr>
                <w:tcW w:w="1365" w:type="dxa"/>
                <w:shd w:val="clear" w:color="auto" w:fill="F3F3F3"/>
                <w:vAlign w:val="center"/>
              </w:tcPr>
            </w:tcPrChange>
          </w:tcPr>
          <w:p w14:paraId="259D122E" w14:textId="77777777" w:rsidR="00352231" w:rsidRPr="0006458D" w:rsidRDefault="00352231" w:rsidP="00352231">
            <w:pPr>
              <w:pStyle w:val="TAH"/>
              <w:rPr>
                <w:rFonts w:cs="Arial"/>
              </w:rPr>
            </w:pPr>
            <w:r w:rsidRPr="0006458D">
              <w:rPr>
                <w:rFonts w:cs="Arial"/>
              </w:rPr>
              <w:t xml:space="preserve">EVM window length </w:t>
            </w:r>
            <w:r w:rsidRPr="0006458D">
              <w:rPr>
                <w:rFonts w:cs="Arial"/>
                <w:i/>
              </w:rPr>
              <w:t>W</w:t>
            </w:r>
          </w:p>
        </w:tc>
        <w:tc>
          <w:tcPr>
            <w:tcW w:w="2231" w:type="dxa"/>
            <w:shd w:val="clear" w:color="auto" w:fill="auto"/>
            <w:vAlign w:val="center"/>
            <w:tcPrChange w:id="3318" w:author="R4-1909309 Text corrections Rel-15" w:date="2019-09-05T12:58:00Z">
              <w:tcPr>
                <w:tcW w:w="2231" w:type="dxa"/>
                <w:shd w:val="clear" w:color="auto" w:fill="F3F3F3"/>
                <w:vAlign w:val="center"/>
              </w:tcPr>
            </w:tcPrChange>
          </w:tcPr>
          <w:p w14:paraId="15CF2ED1" w14:textId="7AB34B1B" w:rsidR="00352231" w:rsidRPr="0006458D" w:rsidRDefault="00352231" w:rsidP="00352231">
            <w:pPr>
              <w:pStyle w:val="TAH"/>
              <w:rPr>
                <w:rFonts w:cs="Arial"/>
              </w:rPr>
            </w:pPr>
            <w:r w:rsidRPr="0006458D">
              <w:rPr>
                <w:rFonts w:cs="Arial"/>
              </w:rPr>
              <w:t xml:space="preserve">Ratio of </w:t>
            </w:r>
            <w:r w:rsidRPr="0006458D">
              <w:rPr>
                <w:rFonts w:cs="Arial"/>
                <w:i/>
              </w:rPr>
              <w:t>W</w:t>
            </w:r>
            <w:r w:rsidRPr="0006458D">
              <w:rPr>
                <w:rFonts w:cs="Arial"/>
              </w:rPr>
              <w:t xml:space="preserve"> to total CP</w:t>
            </w:r>
            <w:r w:rsidR="00812B14" w:rsidRPr="0006458D">
              <w:rPr>
                <w:rFonts w:cs="Arial"/>
              </w:rPr>
              <w:t xml:space="preserve"> length</w:t>
            </w:r>
            <w:r w:rsidRPr="0006458D">
              <w:rPr>
                <w:rFonts w:cs="Arial"/>
              </w:rPr>
              <w:t xml:space="preserve"> </w:t>
            </w:r>
            <w:del w:id="3319" w:author="R4-1908629 EVM WIndow Length Annex B C" w:date="2019-09-05T16:07:00Z">
              <w:r w:rsidRPr="0006458D" w:rsidDel="00F1251A">
                <w:rPr>
                  <w:rFonts w:cs="Arial"/>
                </w:rPr>
                <w:delText>for symbols 1</w:delText>
              </w:r>
              <w:r w:rsidRPr="0006458D" w:rsidDel="00F1251A">
                <w:rPr>
                  <w:rFonts w:cs="Arial"/>
                </w:rPr>
                <w:noBreakHyphen/>
              </w:r>
              <w:r w:rsidR="00812B14" w:rsidRPr="0006458D" w:rsidDel="00F1251A">
                <w:rPr>
                  <w:rFonts w:cs="Arial"/>
                </w:rPr>
                <w:delText>13</w:delText>
              </w:r>
              <w:r w:rsidR="00BF4DB4" w:rsidRPr="0006458D" w:rsidDel="00F1251A">
                <w:rPr>
                  <w:rFonts w:cs="Arial"/>
                </w:rPr>
                <w:delText xml:space="preserve"> </w:delText>
              </w:r>
            </w:del>
            <w:r w:rsidR="00BF4DB4" w:rsidRPr="0006458D">
              <w:rPr>
                <w:rFonts w:cs="Arial"/>
              </w:rPr>
              <w:t>(</w:t>
            </w:r>
            <w:del w:id="3320" w:author="R4-1908629 EVM WIndow Length Annex B C" w:date="2019-09-05T16:07:00Z">
              <w:r w:rsidR="00BF4DB4" w:rsidRPr="0006458D" w:rsidDel="004A53D5">
                <w:rPr>
                  <w:rFonts w:cs="Arial"/>
                </w:rPr>
                <w:delText>NOTE</w:delText>
              </w:r>
            </w:del>
            <w:ins w:id="3321" w:author="R4-1908629 EVM WIndow Length Annex B C" w:date="2019-09-05T16:07:00Z">
              <w:r w:rsidR="004A53D5">
                <w:rPr>
                  <w:rFonts w:cs="Arial"/>
                </w:rPr>
                <w:t>Note</w:t>
              </w:r>
            </w:ins>
            <w:r w:rsidR="00BF4DB4" w:rsidRPr="0006458D">
              <w:rPr>
                <w:rFonts w:cs="Arial"/>
              </w:rPr>
              <w:t>)</w:t>
            </w:r>
            <w:r w:rsidRPr="0006458D">
              <w:rPr>
                <w:rFonts w:cs="Arial"/>
              </w:rPr>
              <w:t xml:space="preserve"> </w:t>
            </w:r>
            <w:r w:rsidR="00ED325A" w:rsidRPr="0006458D">
              <w:rPr>
                <w:rFonts w:cs="Arial"/>
              </w:rPr>
              <w:t>(%)</w:t>
            </w:r>
          </w:p>
        </w:tc>
      </w:tr>
      <w:tr w:rsidR="0006458D" w:rsidRPr="0006458D" w14:paraId="6A4228BF" w14:textId="77777777" w:rsidTr="00FA3B41">
        <w:trPr>
          <w:jc w:val="center"/>
        </w:trPr>
        <w:tc>
          <w:tcPr>
            <w:tcW w:w="1753" w:type="dxa"/>
          </w:tcPr>
          <w:p w14:paraId="68DC8723" w14:textId="77777777" w:rsidR="00352231" w:rsidRPr="0006458D" w:rsidRDefault="00352231" w:rsidP="00352231">
            <w:pPr>
              <w:pStyle w:val="TAC"/>
              <w:rPr>
                <w:rFonts w:cs="Arial"/>
              </w:rPr>
            </w:pPr>
            <w:r w:rsidRPr="0006458D">
              <w:t>10</w:t>
            </w:r>
          </w:p>
        </w:tc>
        <w:tc>
          <w:tcPr>
            <w:tcW w:w="1170" w:type="dxa"/>
          </w:tcPr>
          <w:p w14:paraId="6F3930AA" w14:textId="77777777" w:rsidR="00352231" w:rsidRPr="0006458D" w:rsidRDefault="00352231" w:rsidP="00352231">
            <w:pPr>
              <w:pStyle w:val="TAC"/>
              <w:rPr>
                <w:rFonts w:cs="Arial"/>
              </w:rPr>
            </w:pPr>
            <w:r w:rsidRPr="0006458D">
              <w:t>256</w:t>
            </w:r>
          </w:p>
        </w:tc>
        <w:tc>
          <w:tcPr>
            <w:tcW w:w="2003" w:type="dxa"/>
          </w:tcPr>
          <w:p w14:paraId="000CD9A1" w14:textId="77777777" w:rsidR="00352231" w:rsidRPr="0006458D" w:rsidRDefault="00352231" w:rsidP="00352231">
            <w:pPr>
              <w:pStyle w:val="TAC"/>
              <w:rPr>
                <w:rFonts w:cs="Arial"/>
              </w:rPr>
            </w:pPr>
            <w:r w:rsidRPr="0006458D">
              <w:t>18</w:t>
            </w:r>
          </w:p>
        </w:tc>
        <w:tc>
          <w:tcPr>
            <w:tcW w:w="1365" w:type="dxa"/>
            <w:vAlign w:val="center"/>
          </w:tcPr>
          <w:p w14:paraId="0805B050" w14:textId="77777777" w:rsidR="00352231" w:rsidRPr="0006458D" w:rsidRDefault="00352231" w:rsidP="00352231">
            <w:pPr>
              <w:pStyle w:val="TAC"/>
              <w:rPr>
                <w:rFonts w:cs="Arial"/>
              </w:rPr>
            </w:pPr>
            <w:r w:rsidRPr="0006458D">
              <w:rPr>
                <w:rFonts w:cs="Arial"/>
              </w:rPr>
              <w:t>8</w:t>
            </w:r>
          </w:p>
        </w:tc>
        <w:tc>
          <w:tcPr>
            <w:tcW w:w="2231" w:type="dxa"/>
          </w:tcPr>
          <w:p w14:paraId="5D4990BA" w14:textId="77777777" w:rsidR="00352231" w:rsidRPr="0006458D" w:rsidRDefault="00352231" w:rsidP="00352231">
            <w:pPr>
              <w:pStyle w:val="TAC"/>
              <w:rPr>
                <w:rFonts w:cs="Arial"/>
              </w:rPr>
            </w:pPr>
            <w:r w:rsidRPr="0006458D">
              <w:rPr>
                <w:rFonts w:cs="Arial"/>
              </w:rPr>
              <w:t>40</w:t>
            </w:r>
          </w:p>
        </w:tc>
      </w:tr>
      <w:tr w:rsidR="0006458D" w:rsidRPr="0006458D" w14:paraId="0805A361" w14:textId="77777777" w:rsidTr="00FA3B41">
        <w:trPr>
          <w:jc w:val="center"/>
        </w:trPr>
        <w:tc>
          <w:tcPr>
            <w:tcW w:w="1753" w:type="dxa"/>
          </w:tcPr>
          <w:p w14:paraId="072214B6" w14:textId="77777777" w:rsidR="00352231" w:rsidRPr="0006458D" w:rsidRDefault="00352231" w:rsidP="00352231">
            <w:pPr>
              <w:pStyle w:val="TAC"/>
              <w:rPr>
                <w:rFonts w:cs="Arial"/>
              </w:rPr>
            </w:pPr>
            <w:r w:rsidRPr="0006458D">
              <w:t>15</w:t>
            </w:r>
          </w:p>
        </w:tc>
        <w:tc>
          <w:tcPr>
            <w:tcW w:w="1170" w:type="dxa"/>
          </w:tcPr>
          <w:p w14:paraId="41813E1E" w14:textId="77777777" w:rsidR="00352231" w:rsidRPr="0006458D" w:rsidRDefault="00352231" w:rsidP="00352231">
            <w:pPr>
              <w:pStyle w:val="TAC"/>
              <w:rPr>
                <w:rFonts w:cs="Arial"/>
              </w:rPr>
            </w:pPr>
            <w:r w:rsidRPr="0006458D">
              <w:rPr>
                <w:rFonts w:cs="Arial"/>
              </w:rPr>
              <w:t>384</w:t>
            </w:r>
          </w:p>
        </w:tc>
        <w:tc>
          <w:tcPr>
            <w:tcW w:w="2003" w:type="dxa"/>
          </w:tcPr>
          <w:p w14:paraId="1638E0FD" w14:textId="77777777" w:rsidR="00352231" w:rsidRPr="0006458D" w:rsidRDefault="00352231" w:rsidP="00352231">
            <w:pPr>
              <w:pStyle w:val="TAC"/>
              <w:rPr>
                <w:rFonts w:cs="Arial"/>
              </w:rPr>
            </w:pPr>
            <w:r w:rsidRPr="0006458D">
              <w:rPr>
                <w:rFonts w:cs="Arial"/>
              </w:rPr>
              <w:t>27</w:t>
            </w:r>
          </w:p>
        </w:tc>
        <w:tc>
          <w:tcPr>
            <w:tcW w:w="1365" w:type="dxa"/>
            <w:vAlign w:val="center"/>
          </w:tcPr>
          <w:p w14:paraId="1F1C0674" w14:textId="77777777" w:rsidR="00352231" w:rsidRPr="0006458D" w:rsidRDefault="00352231" w:rsidP="00352231">
            <w:pPr>
              <w:pStyle w:val="TAC"/>
              <w:rPr>
                <w:rFonts w:cs="Arial"/>
              </w:rPr>
            </w:pPr>
            <w:r w:rsidRPr="0006458D">
              <w:rPr>
                <w:rFonts w:cs="Arial"/>
              </w:rPr>
              <w:t>11</w:t>
            </w:r>
          </w:p>
        </w:tc>
        <w:tc>
          <w:tcPr>
            <w:tcW w:w="2231" w:type="dxa"/>
          </w:tcPr>
          <w:p w14:paraId="113060FE" w14:textId="77777777" w:rsidR="00352231" w:rsidRPr="0006458D" w:rsidRDefault="00352231" w:rsidP="00352231">
            <w:pPr>
              <w:pStyle w:val="TAC"/>
              <w:rPr>
                <w:rFonts w:cs="Arial"/>
              </w:rPr>
            </w:pPr>
            <w:r w:rsidRPr="0006458D">
              <w:rPr>
                <w:rFonts w:cs="Arial"/>
              </w:rPr>
              <w:t>40</w:t>
            </w:r>
          </w:p>
        </w:tc>
      </w:tr>
      <w:tr w:rsidR="0006458D" w:rsidRPr="0006458D" w14:paraId="34C44539" w14:textId="77777777" w:rsidTr="00FA3B41">
        <w:trPr>
          <w:jc w:val="center"/>
        </w:trPr>
        <w:tc>
          <w:tcPr>
            <w:tcW w:w="1753" w:type="dxa"/>
          </w:tcPr>
          <w:p w14:paraId="5B596F11" w14:textId="77777777" w:rsidR="00352231" w:rsidRPr="0006458D" w:rsidRDefault="00352231" w:rsidP="00352231">
            <w:pPr>
              <w:pStyle w:val="TAC"/>
              <w:rPr>
                <w:rFonts w:cs="Arial"/>
              </w:rPr>
            </w:pPr>
            <w:r w:rsidRPr="0006458D">
              <w:t>20</w:t>
            </w:r>
          </w:p>
        </w:tc>
        <w:tc>
          <w:tcPr>
            <w:tcW w:w="1170" w:type="dxa"/>
          </w:tcPr>
          <w:p w14:paraId="1106CD2C" w14:textId="77777777" w:rsidR="00352231" w:rsidRPr="0006458D" w:rsidRDefault="00352231" w:rsidP="00352231">
            <w:pPr>
              <w:pStyle w:val="TAC"/>
              <w:rPr>
                <w:rFonts w:cs="Arial"/>
              </w:rPr>
            </w:pPr>
            <w:r w:rsidRPr="0006458D">
              <w:rPr>
                <w:rFonts w:cs="Arial"/>
              </w:rPr>
              <w:t>512</w:t>
            </w:r>
          </w:p>
        </w:tc>
        <w:tc>
          <w:tcPr>
            <w:tcW w:w="2003" w:type="dxa"/>
          </w:tcPr>
          <w:p w14:paraId="4CF9DD56" w14:textId="77777777" w:rsidR="00352231" w:rsidRPr="0006458D" w:rsidRDefault="00352231" w:rsidP="00352231">
            <w:pPr>
              <w:pStyle w:val="TAC"/>
              <w:rPr>
                <w:rFonts w:cs="Arial"/>
              </w:rPr>
            </w:pPr>
            <w:r w:rsidRPr="0006458D">
              <w:rPr>
                <w:rFonts w:cs="Arial"/>
              </w:rPr>
              <w:t>36</w:t>
            </w:r>
          </w:p>
        </w:tc>
        <w:tc>
          <w:tcPr>
            <w:tcW w:w="1365" w:type="dxa"/>
            <w:vAlign w:val="center"/>
          </w:tcPr>
          <w:p w14:paraId="28AD099B" w14:textId="77777777" w:rsidR="00352231" w:rsidRPr="0006458D" w:rsidRDefault="00352231" w:rsidP="00352231">
            <w:pPr>
              <w:pStyle w:val="TAC"/>
              <w:rPr>
                <w:rFonts w:cs="Arial"/>
              </w:rPr>
            </w:pPr>
            <w:r w:rsidRPr="0006458D">
              <w:rPr>
                <w:rFonts w:cs="Arial"/>
              </w:rPr>
              <w:t>14</w:t>
            </w:r>
          </w:p>
        </w:tc>
        <w:tc>
          <w:tcPr>
            <w:tcW w:w="2231" w:type="dxa"/>
          </w:tcPr>
          <w:p w14:paraId="11563F3A" w14:textId="77777777" w:rsidR="00352231" w:rsidRPr="0006458D" w:rsidRDefault="00352231" w:rsidP="00352231">
            <w:pPr>
              <w:pStyle w:val="TAC"/>
              <w:rPr>
                <w:rFonts w:cs="Arial"/>
              </w:rPr>
            </w:pPr>
            <w:r w:rsidRPr="0006458D">
              <w:rPr>
                <w:rFonts w:cs="Arial"/>
              </w:rPr>
              <w:t>40</w:t>
            </w:r>
          </w:p>
        </w:tc>
      </w:tr>
      <w:tr w:rsidR="0006458D" w:rsidRPr="0006458D" w14:paraId="0F9EEA06" w14:textId="77777777" w:rsidTr="00FA3B41">
        <w:trPr>
          <w:jc w:val="center"/>
        </w:trPr>
        <w:tc>
          <w:tcPr>
            <w:tcW w:w="1753" w:type="dxa"/>
          </w:tcPr>
          <w:p w14:paraId="68A07B8A" w14:textId="77777777" w:rsidR="00352231" w:rsidRPr="0006458D" w:rsidRDefault="00352231" w:rsidP="00352231">
            <w:pPr>
              <w:pStyle w:val="TAC"/>
              <w:rPr>
                <w:rFonts w:cs="Arial"/>
              </w:rPr>
            </w:pPr>
            <w:r w:rsidRPr="0006458D">
              <w:t>25</w:t>
            </w:r>
          </w:p>
        </w:tc>
        <w:tc>
          <w:tcPr>
            <w:tcW w:w="1170" w:type="dxa"/>
          </w:tcPr>
          <w:p w14:paraId="6FB0432F" w14:textId="77777777" w:rsidR="00352231" w:rsidRPr="0006458D" w:rsidRDefault="00352231" w:rsidP="00352231">
            <w:pPr>
              <w:pStyle w:val="TAC"/>
              <w:rPr>
                <w:rFonts w:cs="Arial"/>
              </w:rPr>
            </w:pPr>
            <w:r w:rsidRPr="0006458D">
              <w:rPr>
                <w:rFonts w:cs="Arial"/>
              </w:rPr>
              <w:t>512</w:t>
            </w:r>
          </w:p>
        </w:tc>
        <w:tc>
          <w:tcPr>
            <w:tcW w:w="2003" w:type="dxa"/>
          </w:tcPr>
          <w:p w14:paraId="580E4B0C" w14:textId="77777777" w:rsidR="00352231" w:rsidRPr="0006458D" w:rsidRDefault="00352231" w:rsidP="00352231">
            <w:pPr>
              <w:pStyle w:val="TAC"/>
              <w:rPr>
                <w:rFonts w:cs="Arial"/>
              </w:rPr>
            </w:pPr>
            <w:r w:rsidRPr="0006458D">
              <w:rPr>
                <w:rFonts w:cs="Arial"/>
              </w:rPr>
              <w:t>36</w:t>
            </w:r>
          </w:p>
        </w:tc>
        <w:tc>
          <w:tcPr>
            <w:tcW w:w="1365" w:type="dxa"/>
            <w:vAlign w:val="center"/>
          </w:tcPr>
          <w:p w14:paraId="3761F7A2" w14:textId="77777777" w:rsidR="00352231" w:rsidRPr="0006458D" w:rsidRDefault="00352231" w:rsidP="00352231">
            <w:pPr>
              <w:pStyle w:val="TAC"/>
              <w:rPr>
                <w:rFonts w:cs="Arial"/>
              </w:rPr>
            </w:pPr>
            <w:r w:rsidRPr="0006458D">
              <w:rPr>
                <w:rFonts w:cs="Arial"/>
              </w:rPr>
              <w:t>18</w:t>
            </w:r>
          </w:p>
        </w:tc>
        <w:tc>
          <w:tcPr>
            <w:tcW w:w="2231" w:type="dxa"/>
          </w:tcPr>
          <w:p w14:paraId="4465C763" w14:textId="77777777" w:rsidR="00352231" w:rsidRPr="0006458D" w:rsidRDefault="00352231" w:rsidP="00352231">
            <w:pPr>
              <w:pStyle w:val="TAC"/>
              <w:rPr>
                <w:rFonts w:cs="Arial"/>
              </w:rPr>
            </w:pPr>
            <w:r w:rsidRPr="0006458D">
              <w:rPr>
                <w:rFonts w:cs="Arial"/>
              </w:rPr>
              <w:t>50</w:t>
            </w:r>
          </w:p>
        </w:tc>
      </w:tr>
      <w:tr w:rsidR="0006458D" w:rsidRPr="0006458D" w14:paraId="20FEC3C4" w14:textId="77777777" w:rsidTr="00FA3B41">
        <w:trPr>
          <w:jc w:val="center"/>
        </w:trPr>
        <w:tc>
          <w:tcPr>
            <w:tcW w:w="1753" w:type="dxa"/>
          </w:tcPr>
          <w:p w14:paraId="5E849F7A" w14:textId="77777777" w:rsidR="00352231" w:rsidRPr="0006458D" w:rsidRDefault="00352231" w:rsidP="00352231">
            <w:pPr>
              <w:pStyle w:val="TAC"/>
            </w:pPr>
            <w:r w:rsidRPr="0006458D">
              <w:t>30</w:t>
            </w:r>
          </w:p>
        </w:tc>
        <w:tc>
          <w:tcPr>
            <w:tcW w:w="1170" w:type="dxa"/>
          </w:tcPr>
          <w:p w14:paraId="20E6E71C" w14:textId="77777777" w:rsidR="00352231" w:rsidRPr="0006458D" w:rsidRDefault="00352231" w:rsidP="00352231">
            <w:pPr>
              <w:pStyle w:val="TAC"/>
            </w:pPr>
            <w:r w:rsidRPr="0006458D">
              <w:t>768</w:t>
            </w:r>
          </w:p>
        </w:tc>
        <w:tc>
          <w:tcPr>
            <w:tcW w:w="2003" w:type="dxa"/>
          </w:tcPr>
          <w:p w14:paraId="553CE434" w14:textId="77777777" w:rsidR="00352231" w:rsidRPr="0006458D" w:rsidRDefault="00352231" w:rsidP="00352231">
            <w:pPr>
              <w:pStyle w:val="TAC"/>
            </w:pPr>
            <w:r w:rsidRPr="0006458D">
              <w:t>54</w:t>
            </w:r>
          </w:p>
        </w:tc>
        <w:tc>
          <w:tcPr>
            <w:tcW w:w="1365" w:type="dxa"/>
            <w:vAlign w:val="center"/>
          </w:tcPr>
          <w:p w14:paraId="1C0B803A" w14:textId="77777777" w:rsidR="00352231" w:rsidRPr="0006458D" w:rsidRDefault="00352231" w:rsidP="00352231">
            <w:pPr>
              <w:pStyle w:val="TAC"/>
              <w:rPr>
                <w:rFonts w:cs="Arial"/>
              </w:rPr>
            </w:pPr>
            <w:r w:rsidRPr="0006458D">
              <w:rPr>
                <w:rFonts w:cs="Arial"/>
              </w:rPr>
              <w:t>26</w:t>
            </w:r>
          </w:p>
        </w:tc>
        <w:tc>
          <w:tcPr>
            <w:tcW w:w="2231" w:type="dxa"/>
          </w:tcPr>
          <w:p w14:paraId="0042E2AD" w14:textId="77777777" w:rsidR="00352231" w:rsidRPr="0006458D" w:rsidRDefault="00352231" w:rsidP="00352231">
            <w:pPr>
              <w:pStyle w:val="TAC"/>
              <w:rPr>
                <w:rFonts w:cs="Arial"/>
              </w:rPr>
            </w:pPr>
            <w:r w:rsidRPr="0006458D">
              <w:rPr>
                <w:rFonts w:cs="Arial"/>
              </w:rPr>
              <w:t>50</w:t>
            </w:r>
          </w:p>
        </w:tc>
      </w:tr>
      <w:tr w:rsidR="0006458D" w:rsidRPr="0006458D" w14:paraId="5A0DC4A9" w14:textId="77777777" w:rsidTr="00FA3B41">
        <w:trPr>
          <w:jc w:val="center"/>
        </w:trPr>
        <w:tc>
          <w:tcPr>
            <w:tcW w:w="1753" w:type="dxa"/>
          </w:tcPr>
          <w:p w14:paraId="68A90387" w14:textId="77777777" w:rsidR="00352231" w:rsidRPr="0006458D" w:rsidRDefault="00352231" w:rsidP="00352231">
            <w:pPr>
              <w:pStyle w:val="TAC"/>
              <w:rPr>
                <w:rFonts w:cs="Arial"/>
              </w:rPr>
            </w:pPr>
            <w:r w:rsidRPr="0006458D">
              <w:t>40</w:t>
            </w:r>
          </w:p>
        </w:tc>
        <w:tc>
          <w:tcPr>
            <w:tcW w:w="1170" w:type="dxa"/>
          </w:tcPr>
          <w:p w14:paraId="36F94BA7" w14:textId="77777777" w:rsidR="00352231" w:rsidRPr="0006458D" w:rsidRDefault="00352231" w:rsidP="00352231">
            <w:pPr>
              <w:pStyle w:val="TAC"/>
              <w:rPr>
                <w:rFonts w:cs="Arial"/>
              </w:rPr>
            </w:pPr>
            <w:r w:rsidRPr="0006458D">
              <w:rPr>
                <w:rFonts w:cs="Arial"/>
              </w:rPr>
              <w:t>1024</w:t>
            </w:r>
          </w:p>
        </w:tc>
        <w:tc>
          <w:tcPr>
            <w:tcW w:w="2003" w:type="dxa"/>
          </w:tcPr>
          <w:p w14:paraId="14D817F1" w14:textId="77777777" w:rsidR="00352231" w:rsidRPr="0006458D" w:rsidRDefault="00352231" w:rsidP="00352231">
            <w:pPr>
              <w:pStyle w:val="TAC"/>
              <w:rPr>
                <w:rFonts w:cs="Arial"/>
              </w:rPr>
            </w:pPr>
            <w:r w:rsidRPr="0006458D">
              <w:rPr>
                <w:rFonts w:cs="Arial"/>
              </w:rPr>
              <w:t>72</w:t>
            </w:r>
          </w:p>
        </w:tc>
        <w:tc>
          <w:tcPr>
            <w:tcW w:w="1365" w:type="dxa"/>
            <w:vAlign w:val="center"/>
          </w:tcPr>
          <w:p w14:paraId="411B3CF6" w14:textId="77777777" w:rsidR="00352231" w:rsidRPr="0006458D" w:rsidRDefault="00352231" w:rsidP="00352231">
            <w:pPr>
              <w:pStyle w:val="TAC"/>
              <w:rPr>
                <w:rFonts w:cs="Arial"/>
              </w:rPr>
            </w:pPr>
            <w:r w:rsidRPr="0006458D">
              <w:rPr>
                <w:rFonts w:cs="Arial"/>
              </w:rPr>
              <w:t>36</w:t>
            </w:r>
          </w:p>
        </w:tc>
        <w:tc>
          <w:tcPr>
            <w:tcW w:w="2231" w:type="dxa"/>
          </w:tcPr>
          <w:p w14:paraId="4CFE7CFD" w14:textId="77777777" w:rsidR="00352231" w:rsidRPr="0006458D" w:rsidRDefault="00352231" w:rsidP="00352231">
            <w:pPr>
              <w:pStyle w:val="TAC"/>
              <w:rPr>
                <w:rFonts w:cs="Arial"/>
              </w:rPr>
            </w:pPr>
            <w:r w:rsidRPr="0006458D">
              <w:rPr>
                <w:rFonts w:cs="Arial"/>
              </w:rPr>
              <w:t>50</w:t>
            </w:r>
          </w:p>
        </w:tc>
      </w:tr>
      <w:tr w:rsidR="0006458D" w:rsidRPr="0006458D" w14:paraId="76B93B22" w14:textId="77777777" w:rsidTr="00FA3B41">
        <w:trPr>
          <w:jc w:val="center"/>
        </w:trPr>
        <w:tc>
          <w:tcPr>
            <w:tcW w:w="1753" w:type="dxa"/>
          </w:tcPr>
          <w:p w14:paraId="5D3E5D90" w14:textId="77777777" w:rsidR="00352231" w:rsidRPr="0006458D" w:rsidRDefault="00352231" w:rsidP="00352231">
            <w:pPr>
              <w:pStyle w:val="TAC"/>
              <w:rPr>
                <w:rFonts w:cs="Arial"/>
              </w:rPr>
            </w:pPr>
            <w:r w:rsidRPr="0006458D">
              <w:t>50</w:t>
            </w:r>
          </w:p>
        </w:tc>
        <w:tc>
          <w:tcPr>
            <w:tcW w:w="1170" w:type="dxa"/>
          </w:tcPr>
          <w:p w14:paraId="3C9832CE" w14:textId="77777777" w:rsidR="00352231" w:rsidRPr="0006458D" w:rsidRDefault="00352231" w:rsidP="00352231">
            <w:pPr>
              <w:pStyle w:val="TAC"/>
              <w:rPr>
                <w:rFonts w:cs="Arial"/>
              </w:rPr>
            </w:pPr>
            <w:r w:rsidRPr="0006458D">
              <w:rPr>
                <w:rFonts w:cs="Arial"/>
              </w:rPr>
              <w:t>1024</w:t>
            </w:r>
          </w:p>
        </w:tc>
        <w:tc>
          <w:tcPr>
            <w:tcW w:w="2003" w:type="dxa"/>
          </w:tcPr>
          <w:p w14:paraId="35E1EC57" w14:textId="77777777" w:rsidR="00352231" w:rsidRPr="0006458D" w:rsidRDefault="00352231" w:rsidP="00352231">
            <w:pPr>
              <w:pStyle w:val="TAC"/>
              <w:rPr>
                <w:rFonts w:cs="Arial"/>
              </w:rPr>
            </w:pPr>
            <w:r w:rsidRPr="0006458D">
              <w:rPr>
                <w:rFonts w:cs="Arial"/>
              </w:rPr>
              <w:t>72</w:t>
            </w:r>
          </w:p>
        </w:tc>
        <w:tc>
          <w:tcPr>
            <w:tcW w:w="1365" w:type="dxa"/>
            <w:vAlign w:val="center"/>
          </w:tcPr>
          <w:p w14:paraId="3734A7D6" w14:textId="77777777" w:rsidR="00352231" w:rsidRPr="0006458D" w:rsidRDefault="00352231" w:rsidP="00352231">
            <w:pPr>
              <w:pStyle w:val="TAC"/>
              <w:rPr>
                <w:rFonts w:cs="Arial"/>
              </w:rPr>
            </w:pPr>
            <w:r w:rsidRPr="0006458D">
              <w:rPr>
                <w:rFonts w:cs="Arial"/>
              </w:rPr>
              <w:t>36</w:t>
            </w:r>
          </w:p>
        </w:tc>
        <w:tc>
          <w:tcPr>
            <w:tcW w:w="2231" w:type="dxa"/>
          </w:tcPr>
          <w:p w14:paraId="7A179B99" w14:textId="77777777" w:rsidR="00352231" w:rsidRPr="0006458D" w:rsidRDefault="00352231" w:rsidP="00352231">
            <w:pPr>
              <w:pStyle w:val="TAC"/>
              <w:rPr>
                <w:rFonts w:cs="Arial"/>
              </w:rPr>
            </w:pPr>
            <w:r w:rsidRPr="0006458D">
              <w:rPr>
                <w:rFonts w:cs="Arial"/>
              </w:rPr>
              <w:t>50</w:t>
            </w:r>
          </w:p>
        </w:tc>
      </w:tr>
      <w:tr w:rsidR="0006458D" w:rsidRPr="0006458D" w14:paraId="40F8DEC1" w14:textId="77777777" w:rsidTr="00FA3B41">
        <w:trPr>
          <w:jc w:val="center"/>
        </w:trPr>
        <w:tc>
          <w:tcPr>
            <w:tcW w:w="1753" w:type="dxa"/>
          </w:tcPr>
          <w:p w14:paraId="3B1E7F9D" w14:textId="77777777" w:rsidR="00352231" w:rsidRPr="0006458D" w:rsidRDefault="00352231" w:rsidP="00352231">
            <w:pPr>
              <w:pStyle w:val="TAC"/>
              <w:rPr>
                <w:rFonts w:cs="Arial"/>
              </w:rPr>
            </w:pPr>
            <w:r w:rsidRPr="0006458D">
              <w:t>60</w:t>
            </w:r>
          </w:p>
        </w:tc>
        <w:tc>
          <w:tcPr>
            <w:tcW w:w="1170" w:type="dxa"/>
          </w:tcPr>
          <w:p w14:paraId="1C12720B" w14:textId="77777777" w:rsidR="00352231" w:rsidRPr="0006458D" w:rsidRDefault="00352231" w:rsidP="00352231">
            <w:pPr>
              <w:pStyle w:val="TAC"/>
              <w:rPr>
                <w:rFonts w:cs="Arial"/>
              </w:rPr>
            </w:pPr>
            <w:r w:rsidRPr="0006458D">
              <w:rPr>
                <w:rFonts w:cs="Arial"/>
              </w:rPr>
              <w:t>1536</w:t>
            </w:r>
          </w:p>
        </w:tc>
        <w:tc>
          <w:tcPr>
            <w:tcW w:w="2003" w:type="dxa"/>
          </w:tcPr>
          <w:p w14:paraId="0AADD8D4" w14:textId="77777777" w:rsidR="00352231" w:rsidRPr="0006458D" w:rsidRDefault="00352231" w:rsidP="00352231">
            <w:pPr>
              <w:pStyle w:val="TAC"/>
              <w:rPr>
                <w:rFonts w:cs="Arial"/>
              </w:rPr>
            </w:pPr>
            <w:r w:rsidRPr="0006458D">
              <w:rPr>
                <w:rFonts w:cs="Arial"/>
              </w:rPr>
              <w:t>108</w:t>
            </w:r>
          </w:p>
        </w:tc>
        <w:tc>
          <w:tcPr>
            <w:tcW w:w="1365" w:type="dxa"/>
            <w:vAlign w:val="center"/>
          </w:tcPr>
          <w:p w14:paraId="4A6405C5" w14:textId="77777777" w:rsidR="00352231" w:rsidRPr="0006458D" w:rsidRDefault="00352231" w:rsidP="00352231">
            <w:pPr>
              <w:pStyle w:val="TAC"/>
              <w:rPr>
                <w:rFonts w:cs="Arial"/>
              </w:rPr>
            </w:pPr>
            <w:r w:rsidRPr="0006458D">
              <w:rPr>
                <w:rFonts w:cs="Arial"/>
              </w:rPr>
              <w:t>64</w:t>
            </w:r>
          </w:p>
        </w:tc>
        <w:tc>
          <w:tcPr>
            <w:tcW w:w="2231" w:type="dxa"/>
          </w:tcPr>
          <w:p w14:paraId="7A3E3EB7" w14:textId="77777777" w:rsidR="00352231" w:rsidRPr="0006458D" w:rsidRDefault="00352231" w:rsidP="00352231">
            <w:pPr>
              <w:pStyle w:val="TAC"/>
              <w:rPr>
                <w:rFonts w:cs="Arial"/>
              </w:rPr>
            </w:pPr>
            <w:r w:rsidRPr="0006458D">
              <w:rPr>
                <w:rFonts w:cs="Arial"/>
              </w:rPr>
              <w:t>60</w:t>
            </w:r>
          </w:p>
        </w:tc>
      </w:tr>
      <w:tr w:rsidR="0006458D" w:rsidRPr="0006458D" w14:paraId="37128528" w14:textId="77777777" w:rsidTr="00FA3B41">
        <w:trPr>
          <w:jc w:val="center"/>
        </w:trPr>
        <w:tc>
          <w:tcPr>
            <w:tcW w:w="1753" w:type="dxa"/>
          </w:tcPr>
          <w:p w14:paraId="268657B9" w14:textId="77777777" w:rsidR="00352231" w:rsidRPr="0006458D" w:rsidRDefault="00352231" w:rsidP="00352231">
            <w:pPr>
              <w:pStyle w:val="TAC"/>
            </w:pPr>
            <w:r w:rsidRPr="0006458D">
              <w:t>70</w:t>
            </w:r>
          </w:p>
        </w:tc>
        <w:tc>
          <w:tcPr>
            <w:tcW w:w="1170" w:type="dxa"/>
          </w:tcPr>
          <w:p w14:paraId="0AE0243C" w14:textId="77777777" w:rsidR="00352231" w:rsidRPr="0006458D" w:rsidRDefault="00352231" w:rsidP="00352231">
            <w:pPr>
              <w:pStyle w:val="TAC"/>
            </w:pPr>
            <w:r w:rsidRPr="0006458D">
              <w:t>1536</w:t>
            </w:r>
          </w:p>
        </w:tc>
        <w:tc>
          <w:tcPr>
            <w:tcW w:w="2003" w:type="dxa"/>
          </w:tcPr>
          <w:p w14:paraId="53DAC4F9" w14:textId="77777777" w:rsidR="00352231" w:rsidRPr="0006458D" w:rsidRDefault="00352231" w:rsidP="00352231">
            <w:pPr>
              <w:pStyle w:val="TAC"/>
            </w:pPr>
            <w:r w:rsidRPr="0006458D">
              <w:t>108</w:t>
            </w:r>
          </w:p>
        </w:tc>
        <w:tc>
          <w:tcPr>
            <w:tcW w:w="1365" w:type="dxa"/>
            <w:vAlign w:val="center"/>
          </w:tcPr>
          <w:p w14:paraId="0AC3609F" w14:textId="77777777" w:rsidR="00352231" w:rsidRPr="0006458D" w:rsidRDefault="00352231" w:rsidP="00352231">
            <w:pPr>
              <w:pStyle w:val="TAC"/>
              <w:rPr>
                <w:rFonts w:cs="Arial"/>
              </w:rPr>
            </w:pPr>
            <w:r w:rsidRPr="0006458D">
              <w:rPr>
                <w:rFonts w:cs="Arial"/>
              </w:rPr>
              <w:t>64</w:t>
            </w:r>
          </w:p>
        </w:tc>
        <w:tc>
          <w:tcPr>
            <w:tcW w:w="2231" w:type="dxa"/>
          </w:tcPr>
          <w:p w14:paraId="045E7747"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7A2505F3" w14:textId="77777777" w:rsidTr="00FA3B41">
        <w:trPr>
          <w:jc w:val="center"/>
        </w:trPr>
        <w:tc>
          <w:tcPr>
            <w:tcW w:w="1753" w:type="dxa"/>
          </w:tcPr>
          <w:p w14:paraId="5C8B295E" w14:textId="77777777" w:rsidR="00352231" w:rsidRPr="0006458D" w:rsidRDefault="00352231" w:rsidP="00352231">
            <w:pPr>
              <w:pStyle w:val="TAC"/>
              <w:rPr>
                <w:rFonts w:cs="Arial"/>
              </w:rPr>
            </w:pPr>
            <w:r w:rsidRPr="0006458D">
              <w:t>80</w:t>
            </w:r>
          </w:p>
        </w:tc>
        <w:tc>
          <w:tcPr>
            <w:tcW w:w="1170" w:type="dxa"/>
          </w:tcPr>
          <w:p w14:paraId="61BEF32F" w14:textId="77777777" w:rsidR="00352231" w:rsidRPr="0006458D" w:rsidRDefault="00352231" w:rsidP="00352231">
            <w:pPr>
              <w:pStyle w:val="TAC"/>
              <w:rPr>
                <w:rFonts w:cs="Arial"/>
              </w:rPr>
            </w:pPr>
            <w:r w:rsidRPr="0006458D">
              <w:rPr>
                <w:rFonts w:cs="Arial"/>
              </w:rPr>
              <w:t>2048</w:t>
            </w:r>
          </w:p>
        </w:tc>
        <w:tc>
          <w:tcPr>
            <w:tcW w:w="2003" w:type="dxa"/>
          </w:tcPr>
          <w:p w14:paraId="75842B76" w14:textId="77777777" w:rsidR="00352231" w:rsidRPr="0006458D" w:rsidRDefault="00352231" w:rsidP="00352231">
            <w:pPr>
              <w:pStyle w:val="TAC"/>
              <w:rPr>
                <w:rFonts w:cs="Calibri"/>
                <w:szCs w:val="18"/>
                <w:lang w:val="en-US"/>
              </w:rPr>
            </w:pPr>
            <w:r w:rsidRPr="0006458D">
              <w:rPr>
                <w:rFonts w:cs="Calibri"/>
                <w:szCs w:val="18"/>
                <w:lang w:val="en-US"/>
              </w:rPr>
              <w:t>144</w:t>
            </w:r>
          </w:p>
        </w:tc>
        <w:tc>
          <w:tcPr>
            <w:tcW w:w="1365" w:type="dxa"/>
            <w:vAlign w:val="center"/>
          </w:tcPr>
          <w:p w14:paraId="6A844274" w14:textId="77777777" w:rsidR="00352231" w:rsidRPr="0006458D" w:rsidRDefault="00352231" w:rsidP="00352231">
            <w:pPr>
              <w:pStyle w:val="TAC"/>
              <w:rPr>
                <w:rFonts w:cs="Arial"/>
              </w:rPr>
            </w:pPr>
            <w:r w:rsidRPr="0006458D">
              <w:rPr>
                <w:rFonts w:cs="Arial"/>
              </w:rPr>
              <w:t>86</w:t>
            </w:r>
          </w:p>
        </w:tc>
        <w:tc>
          <w:tcPr>
            <w:tcW w:w="2231" w:type="dxa"/>
          </w:tcPr>
          <w:p w14:paraId="6EF64E41"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39DB9877" w14:textId="77777777" w:rsidTr="00FA3B41">
        <w:trPr>
          <w:jc w:val="center"/>
        </w:trPr>
        <w:tc>
          <w:tcPr>
            <w:tcW w:w="1753" w:type="dxa"/>
          </w:tcPr>
          <w:p w14:paraId="796242AB" w14:textId="77777777" w:rsidR="00352231" w:rsidRPr="0006458D" w:rsidRDefault="00352231" w:rsidP="00352231">
            <w:pPr>
              <w:pStyle w:val="TAC"/>
            </w:pPr>
            <w:r w:rsidRPr="0006458D">
              <w:t>90</w:t>
            </w:r>
          </w:p>
        </w:tc>
        <w:tc>
          <w:tcPr>
            <w:tcW w:w="1170" w:type="dxa"/>
          </w:tcPr>
          <w:p w14:paraId="49A4A304" w14:textId="77777777" w:rsidR="00352231" w:rsidRPr="0006458D" w:rsidRDefault="00352231" w:rsidP="00352231">
            <w:pPr>
              <w:pStyle w:val="TAC"/>
              <w:rPr>
                <w:rFonts w:cs="Arial"/>
              </w:rPr>
            </w:pPr>
            <w:r w:rsidRPr="0006458D">
              <w:rPr>
                <w:rFonts w:cs="Arial"/>
              </w:rPr>
              <w:t>2048</w:t>
            </w:r>
          </w:p>
        </w:tc>
        <w:tc>
          <w:tcPr>
            <w:tcW w:w="2003" w:type="dxa"/>
          </w:tcPr>
          <w:p w14:paraId="4C0EA4E6" w14:textId="77777777" w:rsidR="00352231" w:rsidRPr="0006458D" w:rsidRDefault="00352231" w:rsidP="00352231">
            <w:pPr>
              <w:pStyle w:val="TAC"/>
              <w:rPr>
                <w:rFonts w:cs="Calibri"/>
                <w:szCs w:val="18"/>
                <w:lang w:val="en-US"/>
              </w:rPr>
            </w:pPr>
            <w:r w:rsidRPr="0006458D">
              <w:rPr>
                <w:rFonts w:cs="Calibri"/>
                <w:szCs w:val="18"/>
                <w:lang w:val="en-US"/>
              </w:rPr>
              <w:t>144</w:t>
            </w:r>
          </w:p>
        </w:tc>
        <w:tc>
          <w:tcPr>
            <w:tcW w:w="1365" w:type="dxa"/>
            <w:vAlign w:val="center"/>
          </w:tcPr>
          <w:p w14:paraId="68D8DA3A" w14:textId="77777777" w:rsidR="00352231" w:rsidRPr="0006458D" w:rsidRDefault="00352231" w:rsidP="00352231">
            <w:pPr>
              <w:pStyle w:val="TAC"/>
              <w:rPr>
                <w:rFonts w:cs="Arial"/>
              </w:rPr>
            </w:pPr>
            <w:r w:rsidRPr="0006458D">
              <w:rPr>
                <w:rFonts w:cs="Arial"/>
              </w:rPr>
              <w:t>86</w:t>
            </w:r>
          </w:p>
        </w:tc>
        <w:tc>
          <w:tcPr>
            <w:tcW w:w="2231" w:type="dxa"/>
          </w:tcPr>
          <w:p w14:paraId="6238D8A2"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06458D" w:rsidRPr="0006458D" w14:paraId="1B51EAF6" w14:textId="77777777" w:rsidTr="00FA3B41">
        <w:trPr>
          <w:jc w:val="center"/>
        </w:trPr>
        <w:tc>
          <w:tcPr>
            <w:tcW w:w="1753" w:type="dxa"/>
          </w:tcPr>
          <w:p w14:paraId="3874F05D" w14:textId="77777777" w:rsidR="00352231" w:rsidRPr="0006458D" w:rsidRDefault="00352231" w:rsidP="00352231">
            <w:pPr>
              <w:pStyle w:val="TAC"/>
              <w:rPr>
                <w:rFonts w:cs="Arial"/>
              </w:rPr>
            </w:pPr>
            <w:r w:rsidRPr="0006458D">
              <w:t>100</w:t>
            </w:r>
          </w:p>
        </w:tc>
        <w:tc>
          <w:tcPr>
            <w:tcW w:w="1170" w:type="dxa"/>
          </w:tcPr>
          <w:p w14:paraId="7935DF2C" w14:textId="77777777" w:rsidR="00352231" w:rsidRPr="0006458D" w:rsidRDefault="00352231" w:rsidP="00352231">
            <w:pPr>
              <w:pStyle w:val="TAC"/>
              <w:rPr>
                <w:rFonts w:cs="Arial"/>
              </w:rPr>
            </w:pPr>
            <w:r w:rsidRPr="0006458D">
              <w:rPr>
                <w:rFonts w:cs="Arial"/>
              </w:rPr>
              <w:t>2048</w:t>
            </w:r>
          </w:p>
        </w:tc>
        <w:tc>
          <w:tcPr>
            <w:tcW w:w="2003" w:type="dxa"/>
          </w:tcPr>
          <w:p w14:paraId="22BF8E73" w14:textId="77777777" w:rsidR="00352231" w:rsidRPr="0006458D" w:rsidRDefault="00352231" w:rsidP="00352231">
            <w:pPr>
              <w:pStyle w:val="TAC"/>
              <w:rPr>
                <w:rFonts w:cs="Calibri"/>
                <w:szCs w:val="18"/>
                <w:lang w:val="en-US"/>
              </w:rPr>
            </w:pPr>
            <w:r w:rsidRPr="0006458D">
              <w:rPr>
                <w:rFonts w:cs="Calibri"/>
                <w:szCs w:val="18"/>
                <w:lang w:val="en-US"/>
              </w:rPr>
              <w:t>144</w:t>
            </w:r>
          </w:p>
        </w:tc>
        <w:tc>
          <w:tcPr>
            <w:tcW w:w="1365" w:type="dxa"/>
            <w:vAlign w:val="center"/>
          </w:tcPr>
          <w:p w14:paraId="29C8A82C" w14:textId="77777777" w:rsidR="00352231" w:rsidRPr="0006458D" w:rsidRDefault="00352231" w:rsidP="00352231">
            <w:pPr>
              <w:pStyle w:val="TAC"/>
              <w:rPr>
                <w:rFonts w:cs="Arial"/>
              </w:rPr>
            </w:pPr>
            <w:r w:rsidRPr="0006458D">
              <w:rPr>
                <w:rFonts w:cs="Arial"/>
              </w:rPr>
              <w:t>86</w:t>
            </w:r>
          </w:p>
        </w:tc>
        <w:tc>
          <w:tcPr>
            <w:tcW w:w="2231" w:type="dxa"/>
          </w:tcPr>
          <w:p w14:paraId="11E86406" w14:textId="77777777" w:rsidR="00352231" w:rsidRPr="0006458D" w:rsidRDefault="00352231" w:rsidP="00352231">
            <w:pPr>
              <w:pStyle w:val="TAC"/>
              <w:rPr>
                <w:rFonts w:cs="Calibri"/>
                <w:szCs w:val="18"/>
                <w:lang w:val="en-US"/>
              </w:rPr>
            </w:pPr>
            <w:r w:rsidRPr="0006458D">
              <w:rPr>
                <w:rFonts w:cs="Calibri"/>
                <w:szCs w:val="18"/>
                <w:lang w:val="en-US"/>
              </w:rPr>
              <w:t>60</w:t>
            </w:r>
          </w:p>
        </w:tc>
      </w:tr>
      <w:tr w:rsidR="005A07C7" w:rsidRPr="0006458D" w14:paraId="5C0E49B7" w14:textId="77777777" w:rsidTr="00FA3B41">
        <w:trPr>
          <w:jc w:val="center"/>
        </w:trPr>
        <w:tc>
          <w:tcPr>
            <w:tcW w:w="8522" w:type="dxa"/>
            <w:gridSpan w:val="5"/>
          </w:tcPr>
          <w:p w14:paraId="30AF9C5C" w14:textId="32BD9734" w:rsidR="00812B14" w:rsidRPr="0006458D" w:rsidRDefault="00BF4DB4" w:rsidP="007D45E9">
            <w:pPr>
              <w:pStyle w:val="TAN"/>
              <w:rPr>
                <w:rFonts w:cs="Calibri"/>
                <w:szCs w:val="18"/>
                <w:lang w:val="en-US"/>
              </w:rPr>
            </w:pPr>
            <w:r w:rsidRPr="0006458D">
              <w:t>NOTE</w:t>
            </w:r>
            <w:r w:rsidR="00812B14" w:rsidRPr="0006458D">
              <w:t>:</w:t>
            </w:r>
            <w:r w:rsidR="001318F4" w:rsidRPr="0006458D">
              <w:tab/>
            </w:r>
            <w:r w:rsidR="00812B14" w:rsidRPr="0006458D">
              <w:t>These percentages are informative and apply to</w:t>
            </w:r>
            <w:del w:id="3322" w:author="R4-1908629 EVM WIndow Length Annex B C" w:date="2019-09-05T16:08:00Z">
              <w:r w:rsidR="00812B14" w:rsidRPr="0006458D" w:rsidDel="000C688D">
                <w:delText xml:space="preserve"> a slot’s symbols 1 through 13</w:delText>
              </w:r>
            </w:del>
            <w:ins w:id="3323" w:author="R4-1908629 EVM WIndow Length Annex B C" w:date="2019-09-05T16:08:00Z">
              <w:r w:rsidR="000C688D">
                <w:rPr>
                  <w:rFonts w:eastAsia="SimSun" w:hint="eastAsia"/>
                  <w:lang w:val="en-US" w:eastAsia="zh-CN"/>
                </w:rPr>
                <w:t xml:space="preserve"> all OFDM symbols within subframe except for symbol 0 of slot 0 and slot 2</w:t>
              </w:r>
            </w:ins>
            <w:r w:rsidR="00812B14" w:rsidRPr="0006458D">
              <w:t xml:space="preserve">. Symbol 0 </w:t>
            </w:r>
            <w:ins w:id="3324" w:author="R4-1908629 EVM WIndow Length Annex B C" w:date="2019-09-05T16:08:00Z">
              <w:r w:rsidR="004D5717">
                <w:rPr>
                  <w:rFonts w:eastAsia="SimSun" w:hint="eastAsia"/>
                  <w:lang w:val="en-US" w:eastAsia="zh-CN"/>
                </w:rPr>
                <w:t xml:space="preserve">of slot 0 and slot 2 </w:t>
              </w:r>
            </w:ins>
            <w:r w:rsidR="00812B14" w:rsidRPr="0006458D">
              <w:t>may have a longer CP and therefore a lower percentage.</w:t>
            </w:r>
          </w:p>
        </w:tc>
      </w:tr>
    </w:tbl>
    <w:p w14:paraId="2B2ED895" w14:textId="77777777" w:rsidR="00352231" w:rsidRPr="0006458D" w:rsidRDefault="00352231" w:rsidP="00352231">
      <w:pPr>
        <w:rPr>
          <w:lang w:val="en-CA"/>
        </w:rPr>
      </w:pPr>
    </w:p>
    <w:p w14:paraId="3F37A392" w14:textId="77777777" w:rsidR="00352231" w:rsidRPr="0006458D" w:rsidRDefault="00352231" w:rsidP="00352231">
      <w:r w:rsidRPr="0006458D">
        <w:t xml:space="preserve">Table </w:t>
      </w:r>
      <w:r w:rsidR="004F2199" w:rsidRPr="0006458D">
        <w:t>B.5.2</w:t>
      </w:r>
      <w:r w:rsidRPr="0006458D">
        <w:t>-4 below specif</w:t>
      </w:r>
      <w:r w:rsidR="00812B14" w:rsidRPr="0006458D">
        <w:t>ies the</w:t>
      </w:r>
      <w:r w:rsidRPr="0006458D">
        <w:t xml:space="preserve"> EVM window length (</w:t>
      </w:r>
      <w:r w:rsidRPr="0006458D">
        <w:rPr>
          <w:i/>
        </w:rPr>
        <w:t>W</w:t>
      </w:r>
      <w:r w:rsidRPr="0006458D">
        <w:t xml:space="preserve">) for extended CP. </w:t>
      </w:r>
      <w:r w:rsidR="00812B14" w:rsidRPr="0006458D">
        <w:t>The n</w:t>
      </w:r>
      <w:r w:rsidRPr="0006458D">
        <w:t xml:space="preserve">umber of CP </w:t>
      </w:r>
      <w:r w:rsidR="00812B14" w:rsidRPr="0006458D">
        <w:t xml:space="preserve">samples </w:t>
      </w:r>
      <w:r w:rsidRPr="0006458D">
        <w:t xml:space="preserve">excluded from </w:t>
      </w:r>
      <w:r w:rsidR="00812B14" w:rsidRPr="0006458D">
        <w:t xml:space="preserve">the </w:t>
      </w:r>
      <w:r w:rsidRPr="0006458D">
        <w:t xml:space="preserve">EVM window is the same </w:t>
      </w:r>
      <w:r w:rsidR="00812B14" w:rsidRPr="0006458D">
        <w:t>as for</w:t>
      </w:r>
      <w:r w:rsidRPr="0006458D">
        <w:t xml:space="preserve"> normal CP length.</w:t>
      </w:r>
    </w:p>
    <w:p w14:paraId="548AF0E7" w14:textId="5633F206" w:rsidR="00BB04A1" w:rsidRPr="0006458D" w:rsidRDefault="00352231">
      <w:pPr>
        <w:pStyle w:val="TH"/>
      </w:pPr>
      <w:r w:rsidRPr="0006458D">
        <w:t xml:space="preserve">Table </w:t>
      </w:r>
      <w:r w:rsidR="004F2199" w:rsidRPr="0006458D">
        <w:t>B.5.2</w:t>
      </w:r>
      <w:r w:rsidRPr="0006458D">
        <w:t>-4: EVM window length for extended CP</w:t>
      </w:r>
      <w:r w:rsidR="00812B14" w:rsidRPr="0006458D">
        <w:t>, FR1,</w:t>
      </w:r>
      <w:r w:rsidRPr="0006458D">
        <w:t xml:space="preserve"> 60</w:t>
      </w:r>
      <w:ins w:id="3325" w:author="R4-1909309 Text corrections Rel-15" w:date="2019-09-05T12:58:00Z">
        <w:r w:rsidR="00982309">
          <w:t> </w:t>
        </w:r>
      </w:ins>
      <w:r w:rsidRPr="0006458D">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326" w:author="R4-1909309 Text corrections Rel-15" w:date="2019-09-05T12:58:00Z">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74"/>
        <w:gridCol w:w="1170"/>
        <w:gridCol w:w="2014"/>
        <w:gridCol w:w="1375"/>
        <w:gridCol w:w="2284"/>
        <w:gridCol w:w="14"/>
        <w:tblGridChange w:id="3327">
          <w:tblGrid>
            <w:gridCol w:w="1774"/>
            <w:gridCol w:w="1170"/>
            <w:gridCol w:w="2014"/>
            <w:gridCol w:w="1375"/>
            <w:gridCol w:w="2284"/>
            <w:gridCol w:w="14"/>
          </w:tblGrid>
        </w:tblGridChange>
      </w:tblGrid>
      <w:tr w:rsidR="0006458D" w:rsidRPr="0006458D" w14:paraId="07C2B54A" w14:textId="77777777" w:rsidTr="00982309">
        <w:trPr>
          <w:gridAfter w:val="1"/>
          <w:wAfter w:w="14" w:type="dxa"/>
          <w:jc w:val="center"/>
          <w:trPrChange w:id="3328" w:author="R4-1909309 Text corrections Rel-15" w:date="2019-09-05T12:58:00Z">
            <w:trPr>
              <w:gridAfter w:val="1"/>
              <w:wAfter w:w="14" w:type="dxa"/>
              <w:jc w:val="center"/>
            </w:trPr>
          </w:trPrChange>
        </w:trPr>
        <w:tc>
          <w:tcPr>
            <w:tcW w:w="1774" w:type="dxa"/>
            <w:shd w:val="clear" w:color="auto" w:fill="auto"/>
            <w:vAlign w:val="center"/>
            <w:tcPrChange w:id="3329" w:author="R4-1909309 Text corrections Rel-15" w:date="2019-09-05T12:58:00Z">
              <w:tcPr>
                <w:tcW w:w="1774" w:type="dxa"/>
                <w:shd w:val="clear" w:color="auto" w:fill="F3F3F3"/>
                <w:vAlign w:val="center"/>
              </w:tcPr>
            </w:tcPrChange>
          </w:tcPr>
          <w:p w14:paraId="7148B817" w14:textId="77777777" w:rsidR="00352231" w:rsidRPr="0006458D" w:rsidRDefault="00352231" w:rsidP="00352231">
            <w:pPr>
              <w:pStyle w:val="TAH"/>
              <w:rPr>
                <w:rFonts w:cs="Arial"/>
              </w:rPr>
            </w:pPr>
            <w:r w:rsidRPr="0006458D">
              <w:rPr>
                <w:rFonts w:cs="Arial"/>
              </w:rPr>
              <w:t>Channel</w:t>
            </w:r>
            <w:r w:rsidRPr="0006458D">
              <w:rPr>
                <w:rFonts w:cs="Arial"/>
              </w:rPr>
              <w:br/>
            </w:r>
            <w:r w:rsidR="00BF4DB4" w:rsidRPr="0006458D">
              <w:rPr>
                <w:rFonts w:cs="Arial"/>
              </w:rPr>
              <w:t xml:space="preserve">bandwidth </w:t>
            </w:r>
            <w:r w:rsidR="00812B14" w:rsidRPr="0006458D">
              <w:rPr>
                <w:rFonts w:cs="Arial"/>
              </w:rPr>
              <w:t>(</w:t>
            </w:r>
            <w:r w:rsidRPr="0006458D">
              <w:rPr>
                <w:rFonts w:cs="Arial"/>
              </w:rPr>
              <w:t>MHz</w:t>
            </w:r>
            <w:r w:rsidR="00812B14" w:rsidRPr="0006458D">
              <w:rPr>
                <w:rFonts w:cs="Arial"/>
              </w:rPr>
              <w:t>)</w:t>
            </w:r>
          </w:p>
        </w:tc>
        <w:tc>
          <w:tcPr>
            <w:tcW w:w="1170" w:type="dxa"/>
            <w:shd w:val="clear" w:color="auto" w:fill="auto"/>
            <w:vAlign w:val="center"/>
            <w:tcPrChange w:id="3330" w:author="R4-1909309 Text corrections Rel-15" w:date="2019-09-05T12:58:00Z">
              <w:tcPr>
                <w:tcW w:w="1170" w:type="dxa"/>
                <w:shd w:val="clear" w:color="auto" w:fill="F3F3F3"/>
                <w:vAlign w:val="center"/>
              </w:tcPr>
            </w:tcPrChange>
          </w:tcPr>
          <w:p w14:paraId="0DCB32F5" w14:textId="77777777" w:rsidR="00352231" w:rsidRPr="0006458D" w:rsidRDefault="00352231" w:rsidP="00352231">
            <w:pPr>
              <w:pStyle w:val="TAH"/>
              <w:rPr>
                <w:rFonts w:cs="Arial"/>
              </w:rPr>
            </w:pPr>
            <w:r w:rsidRPr="0006458D">
              <w:rPr>
                <w:rFonts w:cs="Arial"/>
              </w:rPr>
              <w:t>FFT size</w:t>
            </w:r>
          </w:p>
        </w:tc>
        <w:tc>
          <w:tcPr>
            <w:tcW w:w="2014" w:type="dxa"/>
            <w:shd w:val="clear" w:color="auto" w:fill="auto"/>
            <w:vAlign w:val="center"/>
            <w:tcPrChange w:id="3331" w:author="R4-1909309 Text corrections Rel-15" w:date="2019-09-05T12:58:00Z">
              <w:tcPr>
                <w:tcW w:w="2014" w:type="dxa"/>
                <w:shd w:val="clear" w:color="auto" w:fill="F3F3F3"/>
                <w:vAlign w:val="center"/>
              </w:tcPr>
            </w:tcPrChange>
          </w:tcPr>
          <w:p w14:paraId="476EAA5C" w14:textId="77777777" w:rsidR="00352231" w:rsidRPr="0006458D" w:rsidRDefault="00BF4DB4" w:rsidP="00352231">
            <w:pPr>
              <w:pStyle w:val="TAH"/>
              <w:rPr>
                <w:rFonts w:cs="Arial"/>
              </w:rPr>
            </w:pPr>
            <w:r w:rsidRPr="0006458D">
              <w:rPr>
                <w:rFonts w:cs="Arial"/>
              </w:rPr>
              <w:t>CP</w:t>
            </w:r>
            <w:r w:rsidR="00352231" w:rsidRPr="0006458D">
              <w:rPr>
                <w:rFonts w:cs="Arial"/>
              </w:rPr>
              <w:t xml:space="preserve"> length in FFT samples</w:t>
            </w:r>
          </w:p>
        </w:tc>
        <w:tc>
          <w:tcPr>
            <w:tcW w:w="1375" w:type="dxa"/>
            <w:shd w:val="clear" w:color="auto" w:fill="auto"/>
            <w:vAlign w:val="center"/>
            <w:tcPrChange w:id="3332" w:author="R4-1909309 Text corrections Rel-15" w:date="2019-09-05T12:58:00Z">
              <w:tcPr>
                <w:tcW w:w="1375" w:type="dxa"/>
                <w:shd w:val="clear" w:color="auto" w:fill="F3F3F3"/>
                <w:vAlign w:val="center"/>
              </w:tcPr>
            </w:tcPrChange>
          </w:tcPr>
          <w:p w14:paraId="7B8A5E97" w14:textId="77777777" w:rsidR="00352231" w:rsidRPr="0006458D" w:rsidRDefault="00352231" w:rsidP="00352231">
            <w:pPr>
              <w:pStyle w:val="TAH"/>
              <w:rPr>
                <w:rFonts w:cs="Arial"/>
              </w:rPr>
            </w:pPr>
            <w:r w:rsidRPr="0006458D">
              <w:rPr>
                <w:rFonts w:cs="Arial"/>
              </w:rPr>
              <w:t xml:space="preserve">EVM window length </w:t>
            </w:r>
            <w:r w:rsidRPr="0006458D">
              <w:rPr>
                <w:rFonts w:cs="Arial"/>
                <w:i/>
              </w:rPr>
              <w:t>W</w:t>
            </w:r>
          </w:p>
        </w:tc>
        <w:tc>
          <w:tcPr>
            <w:tcW w:w="2284" w:type="dxa"/>
            <w:shd w:val="clear" w:color="auto" w:fill="auto"/>
            <w:vAlign w:val="center"/>
            <w:tcPrChange w:id="3333" w:author="R4-1909309 Text corrections Rel-15" w:date="2019-09-05T12:58:00Z">
              <w:tcPr>
                <w:tcW w:w="2284" w:type="dxa"/>
                <w:shd w:val="clear" w:color="auto" w:fill="F3F3F3"/>
                <w:vAlign w:val="center"/>
              </w:tcPr>
            </w:tcPrChange>
          </w:tcPr>
          <w:p w14:paraId="065BB887" w14:textId="77777777" w:rsidR="00352231" w:rsidRPr="0006458D" w:rsidRDefault="00352231" w:rsidP="00352231">
            <w:pPr>
              <w:pStyle w:val="TAH"/>
              <w:rPr>
                <w:rFonts w:cs="Arial"/>
              </w:rPr>
            </w:pPr>
            <w:r w:rsidRPr="0006458D">
              <w:rPr>
                <w:rFonts w:cs="Arial"/>
              </w:rPr>
              <w:t xml:space="preserve">Ratio of </w:t>
            </w:r>
            <w:r w:rsidRPr="0006458D">
              <w:rPr>
                <w:rFonts w:cs="Arial"/>
                <w:i/>
              </w:rPr>
              <w:t>W</w:t>
            </w:r>
            <w:r w:rsidRPr="0006458D">
              <w:rPr>
                <w:rFonts w:cs="Arial"/>
              </w:rPr>
              <w:t xml:space="preserve"> to total CP </w:t>
            </w:r>
            <w:r w:rsidR="00812B14" w:rsidRPr="0006458D">
              <w:rPr>
                <w:rFonts w:cs="Arial"/>
              </w:rPr>
              <w:t>length</w:t>
            </w:r>
            <w:r w:rsidR="00BF4DB4" w:rsidRPr="0006458D">
              <w:rPr>
                <w:rFonts w:cs="Arial"/>
              </w:rPr>
              <w:t xml:space="preserve"> (Note)</w:t>
            </w:r>
            <w:r w:rsidRPr="0006458D">
              <w:rPr>
                <w:rFonts w:cs="Arial"/>
              </w:rPr>
              <w:t xml:space="preserve"> </w:t>
            </w:r>
            <w:r w:rsidR="00ED325A" w:rsidRPr="0006458D">
              <w:rPr>
                <w:rFonts w:cs="Arial"/>
              </w:rPr>
              <w:t>(%)</w:t>
            </w:r>
          </w:p>
        </w:tc>
      </w:tr>
      <w:tr w:rsidR="0006458D" w:rsidRPr="0006458D" w14:paraId="3998D7B6" w14:textId="77777777" w:rsidTr="00FA3B41">
        <w:trPr>
          <w:gridAfter w:val="1"/>
          <w:wAfter w:w="14" w:type="dxa"/>
          <w:jc w:val="center"/>
        </w:trPr>
        <w:tc>
          <w:tcPr>
            <w:tcW w:w="1774" w:type="dxa"/>
          </w:tcPr>
          <w:p w14:paraId="53B18BBB" w14:textId="77777777" w:rsidR="00352231" w:rsidRPr="0006458D" w:rsidRDefault="00352231" w:rsidP="00352231">
            <w:pPr>
              <w:pStyle w:val="TAC"/>
              <w:rPr>
                <w:rFonts w:cs="Arial"/>
              </w:rPr>
            </w:pPr>
            <w:r w:rsidRPr="0006458D">
              <w:t>10</w:t>
            </w:r>
          </w:p>
        </w:tc>
        <w:tc>
          <w:tcPr>
            <w:tcW w:w="1170" w:type="dxa"/>
          </w:tcPr>
          <w:p w14:paraId="5D4A7972" w14:textId="77777777" w:rsidR="00352231" w:rsidRPr="0006458D" w:rsidRDefault="00352231" w:rsidP="00352231">
            <w:pPr>
              <w:pStyle w:val="TAC"/>
              <w:rPr>
                <w:rFonts w:cs="Arial"/>
              </w:rPr>
            </w:pPr>
            <w:r w:rsidRPr="0006458D">
              <w:t>256</w:t>
            </w:r>
          </w:p>
        </w:tc>
        <w:tc>
          <w:tcPr>
            <w:tcW w:w="2014" w:type="dxa"/>
          </w:tcPr>
          <w:p w14:paraId="0D21F591" w14:textId="77777777" w:rsidR="00352231" w:rsidRPr="0006458D" w:rsidRDefault="00352231" w:rsidP="00352231">
            <w:pPr>
              <w:pStyle w:val="TAC"/>
              <w:rPr>
                <w:rFonts w:cs="Arial"/>
              </w:rPr>
            </w:pPr>
            <w:r w:rsidRPr="0006458D">
              <w:rPr>
                <w:rFonts w:cs="Arial"/>
              </w:rPr>
              <w:t>64</w:t>
            </w:r>
          </w:p>
        </w:tc>
        <w:tc>
          <w:tcPr>
            <w:tcW w:w="1375" w:type="dxa"/>
            <w:vAlign w:val="center"/>
          </w:tcPr>
          <w:p w14:paraId="6AD66569" w14:textId="77777777" w:rsidR="00352231" w:rsidRPr="0006458D" w:rsidRDefault="00352231" w:rsidP="00352231">
            <w:pPr>
              <w:pStyle w:val="TAC"/>
              <w:rPr>
                <w:rFonts w:cs="Arial"/>
              </w:rPr>
            </w:pPr>
            <w:r w:rsidRPr="0006458D">
              <w:rPr>
                <w:rFonts w:cs="Arial"/>
              </w:rPr>
              <w:t>54</w:t>
            </w:r>
          </w:p>
        </w:tc>
        <w:tc>
          <w:tcPr>
            <w:tcW w:w="2284" w:type="dxa"/>
          </w:tcPr>
          <w:p w14:paraId="3DFD4DA7" w14:textId="77777777" w:rsidR="00352231" w:rsidRPr="0006458D" w:rsidRDefault="00352231" w:rsidP="00352231">
            <w:pPr>
              <w:pStyle w:val="TAC"/>
              <w:rPr>
                <w:rFonts w:cs="Arial"/>
              </w:rPr>
            </w:pPr>
            <w:r w:rsidRPr="0006458D">
              <w:rPr>
                <w:rFonts w:cs="Arial"/>
              </w:rPr>
              <w:t>84</w:t>
            </w:r>
          </w:p>
        </w:tc>
      </w:tr>
      <w:tr w:rsidR="0006458D" w:rsidRPr="0006458D" w14:paraId="0B14C21C" w14:textId="77777777" w:rsidTr="00FA3B41">
        <w:trPr>
          <w:gridAfter w:val="1"/>
          <w:wAfter w:w="14" w:type="dxa"/>
          <w:jc w:val="center"/>
        </w:trPr>
        <w:tc>
          <w:tcPr>
            <w:tcW w:w="1774" w:type="dxa"/>
          </w:tcPr>
          <w:p w14:paraId="37982501" w14:textId="77777777" w:rsidR="00352231" w:rsidRPr="0006458D" w:rsidRDefault="00352231" w:rsidP="00352231">
            <w:pPr>
              <w:pStyle w:val="TAC"/>
              <w:rPr>
                <w:rFonts w:cs="Arial"/>
              </w:rPr>
            </w:pPr>
            <w:r w:rsidRPr="0006458D">
              <w:t>15</w:t>
            </w:r>
          </w:p>
        </w:tc>
        <w:tc>
          <w:tcPr>
            <w:tcW w:w="1170" w:type="dxa"/>
          </w:tcPr>
          <w:p w14:paraId="62D06091" w14:textId="77777777" w:rsidR="00352231" w:rsidRPr="0006458D" w:rsidRDefault="00352231" w:rsidP="00352231">
            <w:pPr>
              <w:pStyle w:val="TAC"/>
              <w:rPr>
                <w:rFonts w:cs="Arial"/>
              </w:rPr>
            </w:pPr>
            <w:r w:rsidRPr="0006458D">
              <w:rPr>
                <w:rFonts w:cs="Arial"/>
              </w:rPr>
              <w:t>384</w:t>
            </w:r>
          </w:p>
        </w:tc>
        <w:tc>
          <w:tcPr>
            <w:tcW w:w="2014" w:type="dxa"/>
          </w:tcPr>
          <w:p w14:paraId="6F158645" w14:textId="77777777" w:rsidR="00352231" w:rsidRPr="0006458D" w:rsidRDefault="00352231" w:rsidP="00352231">
            <w:pPr>
              <w:pStyle w:val="TAC"/>
              <w:rPr>
                <w:rFonts w:cs="Arial"/>
              </w:rPr>
            </w:pPr>
            <w:r w:rsidRPr="0006458D">
              <w:rPr>
                <w:rFonts w:cs="Arial"/>
              </w:rPr>
              <w:t>96</w:t>
            </w:r>
          </w:p>
        </w:tc>
        <w:tc>
          <w:tcPr>
            <w:tcW w:w="1375" w:type="dxa"/>
            <w:vAlign w:val="center"/>
          </w:tcPr>
          <w:p w14:paraId="27CCFEFA" w14:textId="77777777" w:rsidR="00352231" w:rsidRPr="0006458D" w:rsidRDefault="00352231" w:rsidP="00352231">
            <w:pPr>
              <w:pStyle w:val="TAC"/>
              <w:rPr>
                <w:rFonts w:cs="Arial"/>
              </w:rPr>
            </w:pPr>
            <w:r w:rsidRPr="0006458D">
              <w:rPr>
                <w:rFonts w:cs="Arial"/>
              </w:rPr>
              <w:t>80</w:t>
            </w:r>
          </w:p>
        </w:tc>
        <w:tc>
          <w:tcPr>
            <w:tcW w:w="2284" w:type="dxa"/>
          </w:tcPr>
          <w:p w14:paraId="7E5E84AC" w14:textId="77777777" w:rsidR="00352231" w:rsidRPr="0006458D" w:rsidRDefault="00352231" w:rsidP="00352231">
            <w:pPr>
              <w:pStyle w:val="TAC"/>
              <w:rPr>
                <w:rFonts w:cs="Arial"/>
              </w:rPr>
            </w:pPr>
            <w:r w:rsidRPr="0006458D">
              <w:rPr>
                <w:rFonts w:cs="Arial"/>
              </w:rPr>
              <w:t>83</w:t>
            </w:r>
          </w:p>
        </w:tc>
      </w:tr>
      <w:tr w:rsidR="0006458D" w:rsidRPr="0006458D" w14:paraId="7FCB23FF" w14:textId="77777777" w:rsidTr="00FA3B41">
        <w:trPr>
          <w:gridAfter w:val="1"/>
          <w:wAfter w:w="14" w:type="dxa"/>
          <w:jc w:val="center"/>
        </w:trPr>
        <w:tc>
          <w:tcPr>
            <w:tcW w:w="1774" w:type="dxa"/>
          </w:tcPr>
          <w:p w14:paraId="366756F5" w14:textId="77777777" w:rsidR="00352231" w:rsidRPr="0006458D" w:rsidRDefault="00352231" w:rsidP="00352231">
            <w:pPr>
              <w:pStyle w:val="TAC"/>
              <w:rPr>
                <w:rFonts w:cs="Arial"/>
              </w:rPr>
            </w:pPr>
            <w:r w:rsidRPr="0006458D">
              <w:t>20</w:t>
            </w:r>
          </w:p>
        </w:tc>
        <w:tc>
          <w:tcPr>
            <w:tcW w:w="1170" w:type="dxa"/>
          </w:tcPr>
          <w:p w14:paraId="357FC3FB" w14:textId="77777777" w:rsidR="00352231" w:rsidRPr="0006458D" w:rsidRDefault="00352231" w:rsidP="00352231">
            <w:pPr>
              <w:pStyle w:val="TAC"/>
              <w:rPr>
                <w:rFonts w:cs="Arial"/>
              </w:rPr>
            </w:pPr>
            <w:r w:rsidRPr="0006458D">
              <w:rPr>
                <w:rFonts w:cs="Arial"/>
              </w:rPr>
              <w:t>512</w:t>
            </w:r>
          </w:p>
        </w:tc>
        <w:tc>
          <w:tcPr>
            <w:tcW w:w="2014" w:type="dxa"/>
          </w:tcPr>
          <w:p w14:paraId="018E38E6" w14:textId="77777777" w:rsidR="00352231" w:rsidRPr="0006458D" w:rsidRDefault="00352231" w:rsidP="00352231">
            <w:pPr>
              <w:pStyle w:val="TAC"/>
              <w:rPr>
                <w:rFonts w:cs="Arial"/>
              </w:rPr>
            </w:pPr>
            <w:r w:rsidRPr="0006458D">
              <w:rPr>
                <w:rFonts w:cs="Arial"/>
              </w:rPr>
              <w:t>128</w:t>
            </w:r>
          </w:p>
        </w:tc>
        <w:tc>
          <w:tcPr>
            <w:tcW w:w="1375" w:type="dxa"/>
            <w:vAlign w:val="center"/>
          </w:tcPr>
          <w:p w14:paraId="48297252" w14:textId="77777777" w:rsidR="00352231" w:rsidRPr="0006458D" w:rsidRDefault="00352231" w:rsidP="00352231">
            <w:pPr>
              <w:pStyle w:val="TAC"/>
              <w:rPr>
                <w:rFonts w:cs="Arial"/>
              </w:rPr>
            </w:pPr>
            <w:r w:rsidRPr="0006458D">
              <w:rPr>
                <w:rFonts w:cs="Arial"/>
              </w:rPr>
              <w:t>106</w:t>
            </w:r>
          </w:p>
        </w:tc>
        <w:tc>
          <w:tcPr>
            <w:tcW w:w="2284" w:type="dxa"/>
          </w:tcPr>
          <w:p w14:paraId="7913986A" w14:textId="77777777" w:rsidR="00352231" w:rsidRPr="0006458D" w:rsidRDefault="00352231" w:rsidP="00352231">
            <w:pPr>
              <w:pStyle w:val="TAC"/>
              <w:rPr>
                <w:rFonts w:cs="Arial"/>
              </w:rPr>
            </w:pPr>
            <w:r w:rsidRPr="0006458D">
              <w:rPr>
                <w:rFonts w:cs="Arial"/>
              </w:rPr>
              <w:t>83</w:t>
            </w:r>
          </w:p>
        </w:tc>
      </w:tr>
      <w:tr w:rsidR="0006458D" w:rsidRPr="0006458D" w14:paraId="01FEB174" w14:textId="77777777" w:rsidTr="00FA3B41">
        <w:trPr>
          <w:gridAfter w:val="1"/>
          <w:wAfter w:w="14" w:type="dxa"/>
          <w:jc w:val="center"/>
        </w:trPr>
        <w:tc>
          <w:tcPr>
            <w:tcW w:w="1774" w:type="dxa"/>
          </w:tcPr>
          <w:p w14:paraId="2F30F9D4" w14:textId="77777777" w:rsidR="00352231" w:rsidRPr="0006458D" w:rsidRDefault="00352231" w:rsidP="00352231">
            <w:pPr>
              <w:pStyle w:val="TAC"/>
              <w:rPr>
                <w:rFonts w:cs="Arial"/>
              </w:rPr>
            </w:pPr>
            <w:r w:rsidRPr="0006458D">
              <w:t>25</w:t>
            </w:r>
          </w:p>
        </w:tc>
        <w:tc>
          <w:tcPr>
            <w:tcW w:w="1170" w:type="dxa"/>
          </w:tcPr>
          <w:p w14:paraId="04ED0E2A" w14:textId="77777777" w:rsidR="00352231" w:rsidRPr="0006458D" w:rsidRDefault="00352231" w:rsidP="00352231">
            <w:pPr>
              <w:pStyle w:val="TAC"/>
              <w:rPr>
                <w:rFonts w:cs="Arial"/>
              </w:rPr>
            </w:pPr>
            <w:r w:rsidRPr="0006458D">
              <w:rPr>
                <w:rFonts w:cs="Arial"/>
              </w:rPr>
              <w:t>512</w:t>
            </w:r>
          </w:p>
        </w:tc>
        <w:tc>
          <w:tcPr>
            <w:tcW w:w="2014" w:type="dxa"/>
          </w:tcPr>
          <w:p w14:paraId="15451410" w14:textId="77777777" w:rsidR="00352231" w:rsidRPr="0006458D" w:rsidRDefault="00352231" w:rsidP="00352231">
            <w:pPr>
              <w:pStyle w:val="TAC"/>
              <w:rPr>
                <w:rFonts w:cs="Arial"/>
              </w:rPr>
            </w:pPr>
            <w:r w:rsidRPr="0006458D">
              <w:rPr>
                <w:rFonts w:cs="Arial"/>
              </w:rPr>
              <w:t>128</w:t>
            </w:r>
          </w:p>
        </w:tc>
        <w:tc>
          <w:tcPr>
            <w:tcW w:w="1375" w:type="dxa"/>
            <w:vAlign w:val="center"/>
          </w:tcPr>
          <w:p w14:paraId="161F6323" w14:textId="77777777" w:rsidR="00352231" w:rsidRPr="0006458D" w:rsidRDefault="00352231" w:rsidP="00352231">
            <w:pPr>
              <w:pStyle w:val="TAC"/>
              <w:rPr>
                <w:rFonts w:cs="Arial"/>
              </w:rPr>
            </w:pPr>
            <w:r w:rsidRPr="0006458D">
              <w:rPr>
                <w:rFonts w:cs="Arial"/>
              </w:rPr>
              <w:t>110</w:t>
            </w:r>
          </w:p>
        </w:tc>
        <w:tc>
          <w:tcPr>
            <w:tcW w:w="2284" w:type="dxa"/>
          </w:tcPr>
          <w:p w14:paraId="4D2AE777" w14:textId="77777777" w:rsidR="00352231" w:rsidRPr="0006458D" w:rsidRDefault="00352231" w:rsidP="00352231">
            <w:pPr>
              <w:pStyle w:val="TAC"/>
              <w:rPr>
                <w:rFonts w:cs="Arial"/>
              </w:rPr>
            </w:pPr>
            <w:r w:rsidRPr="0006458D">
              <w:rPr>
                <w:rFonts w:cs="Arial"/>
              </w:rPr>
              <w:t>85.9</w:t>
            </w:r>
          </w:p>
        </w:tc>
      </w:tr>
      <w:tr w:rsidR="0006458D" w:rsidRPr="0006458D" w14:paraId="14071272" w14:textId="77777777" w:rsidTr="00FA3B41">
        <w:trPr>
          <w:gridAfter w:val="1"/>
          <w:wAfter w:w="14" w:type="dxa"/>
          <w:jc w:val="center"/>
        </w:trPr>
        <w:tc>
          <w:tcPr>
            <w:tcW w:w="1774" w:type="dxa"/>
          </w:tcPr>
          <w:p w14:paraId="22EA4DDD" w14:textId="77777777" w:rsidR="00352231" w:rsidRPr="0006458D" w:rsidRDefault="00352231" w:rsidP="00352231">
            <w:pPr>
              <w:pStyle w:val="TAC"/>
            </w:pPr>
            <w:r w:rsidRPr="0006458D">
              <w:t>30</w:t>
            </w:r>
          </w:p>
        </w:tc>
        <w:tc>
          <w:tcPr>
            <w:tcW w:w="1170" w:type="dxa"/>
          </w:tcPr>
          <w:p w14:paraId="11B9DCE6" w14:textId="77777777" w:rsidR="00352231" w:rsidRPr="0006458D" w:rsidRDefault="00352231" w:rsidP="00352231">
            <w:pPr>
              <w:pStyle w:val="TAC"/>
            </w:pPr>
            <w:r w:rsidRPr="0006458D">
              <w:t>768</w:t>
            </w:r>
          </w:p>
        </w:tc>
        <w:tc>
          <w:tcPr>
            <w:tcW w:w="2014" w:type="dxa"/>
          </w:tcPr>
          <w:p w14:paraId="225C2438" w14:textId="77777777" w:rsidR="00352231" w:rsidRPr="0006458D" w:rsidRDefault="00352231" w:rsidP="00352231">
            <w:pPr>
              <w:pStyle w:val="TAC"/>
              <w:rPr>
                <w:rFonts w:cs="Arial"/>
              </w:rPr>
            </w:pPr>
            <w:r w:rsidRPr="0006458D">
              <w:rPr>
                <w:rFonts w:cs="Arial"/>
              </w:rPr>
              <w:t>192</w:t>
            </w:r>
          </w:p>
        </w:tc>
        <w:tc>
          <w:tcPr>
            <w:tcW w:w="1375" w:type="dxa"/>
            <w:vAlign w:val="center"/>
          </w:tcPr>
          <w:p w14:paraId="43E648D1" w14:textId="77777777" w:rsidR="00352231" w:rsidRPr="0006458D" w:rsidRDefault="00352231" w:rsidP="00352231">
            <w:pPr>
              <w:pStyle w:val="TAC"/>
              <w:rPr>
                <w:rFonts w:cs="Arial"/>
              </w:rPr>
            </w:pPr>
            <w:r w:rsidRPr="0006458D">
              <w:rPr>
                <w:rFonts w:cs="Arial"/>
              </w:rPr>
              <w:t>164</w:t>
            </w:r>
          </w:p>
        </w:tc>
        <w:tc>
          <w:tcPr>
            <w:tcW w:w="2284" w:type="dxa"/>
          </w:tcPr>
          <w:p w14:paraId="748456E9" w14:textId="77777777" w:rsidR="00352231" w:rsidRPr="0006458D" w:rsidRDefault="00352231" w:rsidP="00352231">
            <w:pPr>
              <w:pStyle w:val="TAC"/>
              <w:rPr>
                <w:rFonts w:cs="Arial"/>
              </w:rPr>
            </w:pPr>
            <w:r w:rsidRPr="0006458D">
              <w:rPr>
                <w:rFonts w:cs="Arial"/>
              </w:rPr>
              <w:t>85.9</w:t>
            </w:r>
          </w:p>
        </w:tc>
      </w:tr>
      <w:tr w:rsidR="0006458D" w:rsidRPr="0006458D" w14:paraId="5BCF87BC" w14:textId="77777777" w:rsidTr="00FA3B41">
        <w:trPr>
          <w:gridAfter w:val="1"/>
          <w:wAfter w:w="14" w:type="dxa"/>
          <w:jc w:val="center"/>
        </w:trPr>
        <w:tc>
          <w:tcPr>
            <w:tcW w:w="1774" w:type="dxa"/>
          </w:tcPr>
          <w:p w14:paraId="6E5B652B" w14:textId="77777777" w:rsidR="00352231" w:rsidRPr="0006458D" w:rsidRDefault="00352231" w:rsidP="00352231">
            <w:pPr>
              <w:pStyle w:val="TAC"/>
              <w:rPr>
                <w:rFonts w:cs="Arial"/>
              </w:rPr>
            </w:pPr>
            <w:r w:rsidRPr="0006458D">
              <w:t>40</w:t>
            </w:r>
          </w:p>
        </w:tc>
        <w:tc>
          <w:tcPr>
            <w:tcW w:w="1170" w:type="dxa"/>
          </w:tcPr>
          <w:p w14:paraId="434526F2" w14:textId="77777777" w:rsidR="00352231" w:rsidRPr="0006458D" w:rsidRDefault="00352231" w:rsidP="00352231">
            <w:pPr>
              <w:pStyle w:val="TAC"/>
              <w:rPr>
                <w:rFonts w:cs="Arial"/>
              </w:rPr>
            </w:pPr>
            <w:r w:rsidRPr="0006458D">
              <w:rPr>
                <w:rFonts w:cs="Arial"/>
              </w:rPr>
              <w:t>1024</w:t>
            </w:r>
          </w:p>
        </w:tc>
        <w:tc>
          <w:tcPr>
            <w:tcW w:w="2014" w:type="dxa"/>
          </w:tcPr>
          <w:p w14:paraId="4EF3E35C" w14:textId="77777777" w:rsidR="00352231" w:rsidRPr="0006458D" w:rsidRDefault="00352231" w:rsidP="00352231">
            <w:pPr>
              <w:pStyle w:val="TAC"/>
              <w:rPr>
                <w:rFonts w:cs="Arial"/>
              </w:rPr>
            </w:pPr>
            <w:r w:rsidRPr="0006458D">
              <w:rPr>
                <w:rFonts w:cs="Arial"/>
              </w:rPr>
              <w:t>256</w:t>
            </w:r>
          </w:p>
        </w:tc>
        <w:tc>
          <w:tcPr>
            <w:tcW w:w="1375" w:type="dxa"/>
            <w:vAlign w:val="center"/>
          </w:tcPr>
          <w:p w14:paraId="7D662B44" w14:textId="77777777" w:rsidR="00352231" w:rsidRPr="0006458D" w:rsidRDefault="00352231" w:rsidP="00352231">
            <w:pPr>
              <w:pStyle w:val="TAC"/>
              <w:rPr>
                <w:rFonts w:cs="Arial"/>
              </w:rPr>
            </w:pPr>
            <w:r w:rsidRPr="0006458D">
              <w:rPr>
                <w:rFonts w:cs="Arial"/>
              </w:rPr>
              <w:t>220</w:t>
            </w:r>
          </w:p>
        </w:tc>
        <w:tc>
          <w:tcPr>
            <w:tcW w:w="2284" w:type="dxa"/>
          </w:tcPr>
          <w:p w14:paraId="5396D0A7" w14:textId="77777777" w:rsidR="00352231" w:rsidRPr="0006458D" w:rsidRDefault="00352231" w:rsidP="00352231">
            <w:pPr>
              <w:pStyle w:val="TAC"/>
              <w:rPr>
                <w:rFonts w:cs="Arial"/>
              </w:rPr>
            </w:pPr>
            <w:r w:rsidRPr="0006458D">
              <w:rPr>
                <w:rFonts w:cs="Arial"/>
              </w:rPr>
              <w:t>85.9</w:t>
            </w:r>
          </w:p>
        </w:tc>
      </w:tr>
      <w:tr w:rsidR="0006458D" w:rsidRPr="0006458D" w14:paraId="45296BD3" w14:textId="77777777" w:rsidTr="00FA3B41">
        <w:trPr>
          <w:gridAfter w:val="1"/>
          <w:wAfter w:w="14" w:type="dxa"/>
          <w:jc w:val="center"/>
        </w:trPr>
        <w:tc>
          <w:tcPr>
            <w:tcW w:w="1774" w:type="dxa"/>
          </w:tcPr>
          <w:p w14:paraId="439714CF" w14:textId="77777777" w:rsidR="00352231" w:rsidRPr="0006458D" w:rsidRDefault="00352231" w:rsidP="00352231">
            <w:pPr>
              <w:pStyle w:val="TAC"/>
              <w:rPr>
                <w:rFonts w:cs="Arial"/>
              </w:rPr>
            </w:pPr>
            <w:r w:rsidRPr="0006458D">
              <w:t>50</w:t>
            </w:r>
          </w:p>
        </w:tc>
        <w:tc>
          <w:tcPr>
            <w:tcW w:w="1170" w:type="dxa"/>
          </w:tcPr>
          <w:p w14:paraId="1606170D" w14:textId="77777777" w:rsidR="00352231" w:rsidRPr="0006458D" w:rsidRDefault="00352231" w:rsidP="00352231">
            <w:pPr>
              <w:pStyle w:val="TAC"/>
              <w:rPr>
                <w:rFonts w:cs="Arial"/>
              </w:rPr>
            </w:pPr>
            <w:r w:rsidRPr="0006458D">
              <w:rPr>
                <w:rFonts w:cs="Arial"/>
              </w:rPr>
              <w:t>1024</w:t>
            </w:r>
          </w:p>
        </w:tc>
        <w:tc>
          <w:tcPr>
            <w:tcW w:w="2014" w:type="dxa"/>
          </w:tcPr>
          <w:p w14:paraId="02AF1D00" w14:textId="77777777" w:rsidR="00352231" w:rsidRPr="0006458D" w:rsidRDefault="00352231" w:rsidP="00352231">
            <w:pPr>
              <w:pStyle w:val="TAC"/>
              <w:rPr>
                <w:rFonts w:cs="Arial"/>
              </w:rPr>
            </w:pPr>
            <w:r w:rsidRPr="0006458D">
              <w:rPr>
                <w:rFonts w:cs="Arial"/>
              </w:rPr>
              <w:t>256</w:t>
            </w:r>
          </w:p>
        </w:tc>
        <w:tc>
          <w:tcPr>
            <w:tcW w:w="1375" w:type="dxa"/>
            <w:vAlign w:val="center"/>
          </w:tcPr>
          <w:p w14:paraId="12F84339" w14:textId="77777777" w:rsidR="00352231" w:rsidRPr="0006458D" w:rsidRDefault="00352231" w:rsidP="00352231">
            <w:pPr>
              <w:pStyle w:val="TAC"/>
              <w:rPr>
                <w:rFonts w:cs="Arial"/>
              </w:rPr>
            </w:pPr>
            <w:r w:rsidRPr="0006458D">
              <w:rPr>
                <w:rFonts w:cs="Arial"/>
              </w:rPr>
              <w:t>220</w:t>
            </w:r>
          </w:p>
        </w:tc>
        <w:tc>
          <w:tcPr>
            <w:tcW w:w="2284" w:type="dxa"/>
          </w:tcPr>
          <w:p w14:paraId="59379A5B" w14:textId="77777777" w:rsidR="00352231" w:rsidRPr="0006458D" w:rsidRDefault="00352231" w:rsidP="00352231">
            <w:pPr>
              <w:pStyle w:val="TAC"/>
              <w:rPr>
                <w:rFonts w:cs="Arial"/>
              </w:rPr>
            </w:pPr>
            <w:r w:rsidRPr="0006458D">
              <w:rPr>
                <w:rFonts w:cs="Arial"/>
              </w:rPr>
              <w:t>85.9</w:t>
            </w:r>
          </w:p>
        </w:tc>
      </w:tr>
      <w:tr w:rsidR="0006458D" w:rsidRPr="0006458D" w14:paraId="4624F660" w14:textId="77777777" w:rsidTr="00FA3B41">
        <w:trPr>
          <w:gridAfter w:val="1"/>
          <w:wAfter w:w="14" w:type="dxa"/>
          <w:jc w:val="center"/>
        </w:trPr>
        <w:tc>
          <w:tcPr>
            <w:tcW w:w="1774" w:type="dxa"/>
          </w:tcPr>
          <w:p w14:paraId="611A6487" w14:textId="77777777" w:rsidR="00352231" w:rsidRPr="0006458D" w:rsidRDefault="00352231" w:rsidP="00352231">
            <w:pPr>
              <w:pStyle w:val="TAC"/>
              <w:rPr>
                <w:rFonts w:cs="Arial"/>
              </w:rPr>
            </w:pPr>
            <w:r w:rsidRPr="0006458D">
              <w:t>60</w:t>
            </w:r>
          </w:p>
        </w:tc>
        <w:tc>
          <w:tcPr>
            <w:tcW w:w="1170" w:type="dxa"/>
          </w:tcPr>
          <w:p w14:paraId="4C8F77F1" w14:textId="77777777" w:rsidR="00352231" w:rsidRPr="0006458D" w:rsidRDefault="00352231" w:rsidP="00352231">
            <w:pPr>
              <w:pStyle w:val="TAC"/>
              <w:rPr>
                <w:rFonts w:cs="Arial"/>
              </w:rPr>
            </w:pPr>
            <w:r w:rsidRPr="0006458D">
              <w:rPr>
                <w:rFonts w:cs="Arial"/>
              </w:rPr>
              <w:t>1536</w:t>
            </w:r>
          </w:p>
        </w:tc>
        <w:tc>
          <w:tcPr>
            <w:tcW w:w="2014" w:type="dxa"/>
          </w:tcPr>
          <w:p w14:paraId="36F93DC8" w14:textId="77777777" w:rsidR="00352231" w:rsidRPr="0006458D" w:rsidRDefault="00352231" w:rsidP="00352231">
            <w:pPr>
              <w:pStyle w:val="TAC"/>
              <w:rPr>
                <w:rFonts w:cs="Arial"/>
              </w:rPr>
            </w:pPr>
            <w:r w:rsidRPr="0006458D">
              <w:rPr>
                <w:rFonts w:cs="Arial"/>
              </w:rPr>
              <w:t>384</w:t>
            </w:r>
          </w:p>
        </w:tc>
        <w:tc>
          <w:tcPr>
            <w:tcW w:w="1375" w:type="dxa"/>
            <w:vAlign w:val="center"/>
          </w:tcPr>
          <w:p w14:paraId="12C3E458" w14:textId="77777777" w:rsidR="00352231" w:rsidRPr="0006458D" w:rsidRDefault="00352231" w:rsidP="00352231">
            <w:pPr>
              <w:pStyle w:val="TAC"/>
              <w:rPr>
                <w:rFonts w:cs="Arial"/>
              </w:rPr>
            </w:pPr>
            <w:r w:rsidRPr="0006458D">
              <w:rPr>
                <w:rFonts w:cs="Arial"/>
              </w:rPr>
              <w:t>340</w:t>
            </w:r>
          </w:p>
        </w:tc>
        <w:tc>
          <w:tcPr>
            <w:tcW w:w="2284" w:type="dxa"/>
          </w:tcPr>
          <w:p w14:paraId="001BD0C6" w14:textId="77777777" w:rsidR="00352231" w:rsidRPr="0006458D" w:rsidRDefault="00352231" w:rsidP="00352231">
            <w:pPr>
              <w:pStyle w:val="TAC"/>
              <w:rPr>
                <w:rFonts w:cs="Arial"/>
              </w:rPr>
            </w:pPr>
            <w:r w:rsidRPr="0006458D">
              <w:rPr>
                <w:rFonts w:cs="Arial"/>
              </w:rPr>
              <w:t>88.6</w:t>
            </w:r>
          </w:p>
        </w:tc>
      </w:tr>
      <w:tr w:rsidR="0006458D" w:rsidRPr="0006458D" w14:paraId="78263E9C" w14:textId="77777777" w:rsidTr="00FA3B41">
        <w:trPr>
          <w:gridAfter w:val="1"/>
          <w:wAfter w:w="14" w:type="dxa"/>
          <w:jc w:val="center"/>
        </w:trPr>
        <w:tc>
          <w:tcPr>
            <w:tcW w:w="1774" w:type="dxa"/>
          </w:tcPr>
          <w:p w14:paraId="130C8E6E" w14:textId="77777777" w:rsidR="00352231" w:rsidRPr="0006458D" w:rsidRDefault="00352231" w:rsidP="00352231">
            <w:pPr>
              <w:pStyle w:val="TAC"/>
            </w:pPr>
            <w:r w:rsidRPr="0006458D">
              <w:t>70</w:t>
            </w:r>
          </w:p>
        </w:tc>
        <w:tc>
          <w:tcPr>
            <w:tcW w:w="1170" w:type="dxa"/>
          </w:tcPr>
          <w:p w14:paraId="63C0D3BF" w14:textId="77777777" w:rsidR="00352231" w:rsidRPr="0006458D" w:rsidRDefault="00352231" w:rsidP="00352231">
            <w:pPr>
              <w:pStyle w:val="TAC"/>
            </w:pPr>
            <w:r w:rsidRPr="0006458D">
              <w:t>1536</w:t>
            </w:r>
          </w:p>
        </w:tc>
        <w:tc>
          <w:tcPr>
            <w:tcW w:w="2014" w:type="dxa"/>
          </w:tcPr>
          <w:p w14:paraId="778832A8" w14:textId="77777777" w:rsidR="00352231" w:rsidRPr="0006458D" w:rsidRDefault="00352231" w:rsidP="00352231">
            <w:pPr>
              <w:pStyle w:val="TAC"/>
              <w:rPr>
                <w:rFonts w:cs="Calibri"/>
                <w:szCs w:val="18"/>
                <w:lang w:val="en-US"/>
              </w:rPr>
            </w:pPr>
            <w:r w:rsidRPr="0006458D">
              <w:rPr>
                <w:rFonts w:cs="Calibri"/>
                <w:szCs w:val="18"/>
                <w:lang w:val="en-US"/>
              </w:rPr>
              <w:t>384</w:t>
            </w:r>
          </w:p>
        </w:tc>
        <w:tc>
          <w:tcPr>
            <w:tcW w:w="1375" w:type="dxa"/>
            <w:vAlign w:val="center"/>
          </w:tcPr>
          <w:p w14:paraId="3F0C42EE" w14:textId="77777777" w:rsidR="00352231" w:rsidRPr="0006458D" w:rsidRDefault="00352231" w:rsidP="00352231">
            <w:pPr>
              <w:pStyle w:val="TAC"/>
              <w:rPr>
                <w:rFonts w:cs="Arial"/>
              </w:rPr>
            </w:pPr>
            <w:r w:rsidRPr="0006458D">
              <w:rPr>
                <w:rFonts w:cs="Arial"/>
              </w:rPr>
              <w:t>340</w:t>
            </w:r>
          </w:p>
        </w:tc>
        <w:tc>
          <w:tcPr>
            <w:tcW w:w="2284" w:type="dxa"/>
          </w:tcPr>
          <w:p w14:paraId="54706D84" w14:textId="77777777" w:rsidR="00352231" w:rsidRPr="0006458D" w:rsidRDefault="00352231" w:rsidP="00352231">
            <w:pPr>
              <w:pStyle w:val="TAC"/>
              <w:rPr>
                <w:rFonts w:cs="Calibri"/>
                <w:szCs w:val="18"/>
                <w:lang w:val="en-US"/>
              </w:rPr>
            </w:pPr>
            <w:r w:rsidRPr="0006458D">
              <w:rPr>
                <w:rFonts w:cs="Calibri"/>
                <w:szCs w:val="18"/>
                <w:lang w:val="en-US"/>
              </w:rPr>
              <w:t>88.7</w:t>
            </w:r>
          </w:p>
        </w:tc>
      </w:tr>
      <w:tr w:rsidR="0006458D" w:rsidRPr="0006458D" w14:paraId="55DA2585" w14:textId="77777777" w:rsidTr="00FA3B41">
        <w:trPr>
          <w:gridAfter w:val="1"/>
          <w:wAfter w:w="14" w:type="dxa"/>
          <w:jc w:val="center"/>
        </w:trPr>
        <w:tc>
          <w:tcPr>
            <w:tcW w:w="1774" w:type="dxa"/>
          </w:tcPr>
          <w:p w14:paraId="6E3CE8D2" w14:textId="77777777" w:rsidR="00352231" w:rsidRPr="0006458D" w:rsidRDefault="00352231" w:rsidP="00352231">
            <w:pPr>
              <w:pStyle w:val="TAC"/>
              <w:rPr>
                <w:rFonts w:cs="Arial"/>
              </w:rPr>
            </w:pPr>
            <w:r w:rsidRPr="0006458D">
              <w:t>80</w:t>
            </w:r>
          </w:p>
        </w:tc>
        <w:tc>
          <w:tcPr>
            <w:tcW w:w="1170" w:type="dxa"/>
          </w:tcPr>
          <w:p w14:paraId="31BCADC3" w14:textId="77777777" w:rsidR="00352231" w:rsidRPr="0006458D" w:rsidRDefault="00352231" w:rsidP="00352231">
            <w:pPr>
              <w:pStyle w:val="TAC"/>
              <w:rPr>
                <w:rFonts w:cs="Arial"/>
              </w:rPr>
            </w:pPr>
            <w:r w:rsidRPr="0006458D">
              <w:rPr>
                <w:rFonts w:cs="Arial"/>
              </w:rPr>
              <w:t>2048</w:t>
            </w:r>
          </w:p>
        </w:tc>
        <w:tc>
          <w:tcPr>
            <w:tcW w:w="2014" w:type="dxa"/>
          </w:tcPr>
          <w:p w14:paraId="2E62D3DA" w14:textId="77777777" w:rsidR="00352231" w:rsidRPr="0006458D" w:rsidRDefault="00352231" w:rsidP="00352231">
            <w:pPr>
              <w:pStyle w:val="TAC"/>
              <w:rPr>
                <w:rFonts w:cs="Calibri"/>
                <w:szCs w:val="18"/>
                <w:lang w:val="en-US"/>
              </w:rPr>
            </w:pPr>
            <w:r w:rsidRPr="0006458D">
              <w:rPr>
                <w:rFonts w:cs="Calibri"/>
                <w:szCs w:val="18"/>
                <w:lang w:val="en-US"/>
              </w:rPr>
              <w:t>512</w:t>
            </w:r>
          </w:p>
        </w:tc>
        <w:tc>
          <w:tcPr>
            <w:tcW w:w="1375" w:type="dxa"/>
            <w:vAlign w:val="center"/>
          </w:tcPr>
          <w:p w14:paraId="20662D03" w14:textId="77777777" w:rsidR="00352231" w:rsidRPr="0006458D" w:rsidRDefault="00352231" w:rsidP="00352231">
            <w:pPr>
              <w:pStyle w:val="TAC"/>
              <w:rPr>
                <w:rFonts w:cs="Arial"/>
              </w:rPr>
            </w:pPr>
            <w:r w:rsidRPr="0006458D">
              <w:rPr>
                <w:rFonts w:cs="Arial"/>
              </w:rPr>
              <w:t>454</w:t>
            </w:r>
          </w:p>
        </w:tc>
        <w:tc>
          <w:tcPr>
            <w:tcW w:w="2284" w:type="dxa"/>
          </w:tcPr>
          <w:p w14:paraId="0AD98544" w14:textId="77777777" w:rsidR="00352231" w:rsidRPr="0006458D" w:rsidRDefault="00352231" w:rsidP="00352231">
            <w:pPr>
              <w:pStyle w:val="TAC"/>
              <w:rPr>
                <w:rFonts w:cs="Calibri"/>
                <w:szCs w:val="18"/>
                <w:lang w:val="en-US"/>
              </w:rPr>
            </w:pPr>
            <w:r w:rsidRPr="0006458D">
              <w:rPr>
                <w:rFonts w:cs="Calibri"/>
                <w:szCs w:val="18"/>
                <w:lang w:val="en-US"/>
              </w:rPr>
              <w:t>88.7</w:t>
            </w:r>
          </w:p>
        </w:tc>
      </w:tr>
      <w:tr w:rsidR="0006458D" w:rsidRPr="0006458D" w14:paraId="264CB975" w14:textId="77777777" w:rsidTr="00FA3B41">
        <w:trPr>
          <w:gridAfter w:val="1"/>
          <w:wAfter w:w="14" w:type="dxa"/>
          <w:jc w:val="center"/>
        </w:trPr>
        <w:tc>
          <w:tcPr>
            <w:tcW w:w="1774" w:type="dxa"/>
          </w:tcPr>
          <w:p w14:paraId="2CDE326A" w14:textId="77777777" w:rsidR="00352231" w:rsidRPr="0006458D" w:rsidRDefault="00352231" w:rsidP="00352231">
            <w:pPr>
              <w:pStyle w:val="TAC"/>
            </w:pPr>
            <w:r w:rsidRPr="0006458D">
              <w:t>90</w:t>
            </w:r>
          </w:p>
        </w:tc>
        <w:tc>
          <w:tcPr>
            <w:tcW w:w="1170" w:type="dxa"/>
          </w:tcPr>
          <w:p w14:paraId="6340D0D7" w14:textId="77777777" w:rsidR="00352231" w:rsidRPr="0006458D" w:rsidRDefault="00352231" w:rsidP="00352231">
            <w:pPr>
              <w:pStyle w:val="TAC"/>
            </w:pPr>
            <w:r w:rsidRPr="0006458D">
              <w:t>2048</w:t>
            </w:r>
          </w:p>
        </w:tc>
        <w:tc>
          <w:tcPr>
            <w:tcW w:w="2014" w:type="dxa"/>
          </w:tcPr>
          <w:p w14:paraId="4898BB1F" w14:textId="77777777" w:rsidR="00352231" w:rsidRPr="0006458D" w:rsidRDefault="00352231" w:rsidP="00352231">
            <w:pPr>
              <w:pStyle w:val="TAC"/>
              <w:rPr>
                <w:rFonts w:cs="Calibri"/>
                <w:szCs w:val="18"/>
                <w:lang w:val="en-US"/>
              </w:rPr>
            </w:pPr>
            <w:r w:rsidRPr="0006458D">
              <w:rPr>
                <w:rFonts w:cs="Calibri"/>
                <w:szCs w:val="18"/>
                <w:lang w:val="en-US"/>
              </w:rPr>
              <w:t>512</w:t>
            </w:r>
          </w:p>
        </w:tc>
        <w:tc>
          <w:tcPr>
            <w:tcW w:w="1375" w:type="dxa"/>
            <w:vAlign w:val="center"/>
          </w:tcPr>
          <w:p w14:paraId="264F6722" w14:textId="77777777" w:rsidR="00352231" w:rsidRPr="0006458D" w:rsidRDefault="00352231" w:rsidP="00352231">
            <w:pPr>
              <w:pStyle w:val="TAC"/>
              <w:rPr>
                <w:rFonts w:cs="Arial"/>
              </w:rPr>
            </w:pPr>
            <w:r w:rsidRPr="0006458D">
              <w:rPr>
                <w:rFonts w:cs="Arial"/>
              </w:rPr>
              <w:t>454</w:t>
            </w:r>
          </w:p>
        </w:tc>
        <w:tc>
          <w:tcPr>
            <w:tcW w:w="2284" w:type="dxa"/>
          </w:tcPr>
          <w:p w14:paraId="4F345925" w14:textId="77777777" w:rsidR="00352231" w:rsidRPr="0006458D" w:rsidRDefault="00352231" w:rsidP="00352231">
            <w:pPr>
              <w:pStyle w:val="TAC"/>
              <w:rPr>
                <w:rFonts w:cs="Calibri"/>
                <w:szCs w:val="18"/>
                <w:lang w:val="en-US"/>
              </w:rPr>
            </w:pPr>
            <w:r w:rsidRPr="0006458D">
              <w:rPr>
                <w:rFonts w:cs="Calibri"/>
                <w:szCs w:val="18"/>
                <w:lang w:val="en-US"/>
              </w:rPr>
              <w:t>88.7</w:t>
            </w:r>
          </w:p>
        </w:tc>
      </w:tr>
      <w:tr w:rsidR="0006458D" w:rsidRPr="0006458D" w14:paraId="1E2F7795" w14:textId="77777777" w:rsidTr="00FA3B41">
        <w:trPr>
          <w:gridAfter w:val="1"/>
          <w:wAfter w:w="14" w:type="dxa"/>
          <w:jc w:val="center"/>
        </w:trPr>
        <w:tc>
          <w:tcPr>
            <w:tcW w:w="1774" w:type="dxa"/>
          </w:tcPr>
          <w:p w14:paraId="68738F40" w14:textId="77777777" w:rsidR="00352231" w:rsidRPr="0006458D" w:rsidRDefault="00352231" w:rsidP="00352231">
            <w:pPr>
              <w:pStyle w:val="TAC"/>
              <w:rPr>
                <w:rFonts w:cs="Arial"/>
              </w:rPr>
            </w:pPr>
            <w:r w:rsidRPr="0006458D">
              <w:t>100</w:t>
            </w:r>
          </w:p>
        </w:tc>
        <w:tc>
          <w:tcPr>
            <w:tcW w:w="1170" w:type="dxa"/>
          </w:tcPr>
          <w:p w14:paraId="344B6A9C" w14:textId="77777777" w:rsidR="00352231" w:rsidRPr="0006458D" w:rsidRDefault="00352231" w:rsidP="00352231">
            <w:pPr>
              <w:pStyle w:val="TAC"/>
              <w:rPr>
                <w:rFonts w:cs="Arial"/>
              </w:rPr>
            </w:pPr>
            <w:r w:rsidRPr="0006458D">
              <w:rPr>
                <w:rFonts w:cs="Arial"/>
              </w:rPr>
              <w:t>2048</w:t>
            </w:r>
          </w:p>
        </w:tc>
        <w:tc>
          <w:tcPr>
            <w:tcW w:w="2014" w:type="dxa"/>
          </w:tcPr>
          <w:p w14:paraId="4C45ACC7" w14:textId="77777777" w:rsidR="00352231" w:rsidRPr="0006458D" w:rsidRDefault="00352231" w:rsidP="00352231">
            <w:pPr>
              <w:pStyle w:val="TAC"/>
              <w:rPr>
                <w:rFonts w:cs="Calibri"/>
                <w:szCs w:val="18"/>
                <w:lang w:val="en-US"/>
              </w:rPr>
            </w:pPr>
            <w:r w:rsidRPr="0006458D">
              <w:rPr>
                <w:rFonts w:cs="Calibri"/>
                <w:szCs w:val="18"/>
                <w:lang w:val="en-US"/>
              </w:rPr>
              <w:t>512</w:t>
            </w:r>
          </w:p>
        </w:tc>
        <w:tc>
          <w:tcPr>
            <w:tcW w:w="1375" w:type="dxa"/>
            <w:vAlign w:val="center"/>
          </w:tcPr>
          <w:p w14:paraId="28021A6C" w14:textId="77777777" w:rsidR="00352231" w:rsidRPr="0006458D" w:rsidRDefault="00352231" w:rsidP="00352231">
            <w:pPr>
              <w:pStyle w:val="TAC"/>
              <w:rPr>
                <w:rFonts w:cs="Arial"/>
              </w:rPr>
            </w:pPr>
            <w:r w:rsidRPr="0006458D">
              <w:rPr>
                <w:rFonts w:cs="Arial"/>
              </w:rPr>
              <w:t>454</w:t>
            </w:r>
          </w:p>
        </w:tc>
        <w:tc>
          <w:tcPr>
            <w:tcW w:w="2284" w:type="dxa"/>
          </w:tcPr>
          <w:p w14:paraId="73BC69B0" w14:textId="77777777" w:rsidR="00352231" w:rsidRPr="0006458D" w:rsidRDefault="00352231" w:rsidP="00352231">
            <w:pPr>
              <w:pStyle w:val="TAC"/>
              <w:rPr>
                <w:rFonts w:cs="Calibri"/>
                <w:szCs w:val="18"/>
                <w:lang w:val="en-US"/>
              </w:rPr>
            </w:pPr>
            <w:r w:rsidRPr="0006458D">
              <w:rPr>
                <w:rFonts w:cs="Calibri"/>
                <w:szCs w:val="18"/>
                <w:lang w:val="en-US"/>
              </w:rPr>
              <w:t>88.7</w:t>
            </w:r>
          </w:p>
        </w:tc>
      </w:tr>
      <w:tr w:rsidR="005A07C7" w:rsidRPr="0006458D" w14:paraId="30888BAC" w14:textId="77777777" w:rsidTr="00FA3B41">
        <w:trPr>
          <w:jc w:val="center"/>
        </w:trPr>
        <w:tc>
          <w:tcPr>
            <w:tcW w:w="8631" w:type="dxa"/>
            <w:gridSpan w:val="6"/>
          </w:tcPr>
          <w:p w14:paraId="1E0B3F4F" w14:textId="77777777" w:rsidR="00812B14" w:rsidRPr="0006458D" w:rsidRDefault="00BF4DB4" w:rsidP="007D45E9">
            <w:pPr>
              <w:pStyle w:val="TAN"/>
              <w:rPr>
                <w:rFonts w:cs="Calibri"/>
                <w:szCs w:val="18"/>
                <w:lang w:val="en-US"/>
              </w:rPr>
            </w:pPr>
            <w:r w:rsidRPr="0006458D">
              <w:t>NOTE</w:t>
            </w:r>
            <w:r w:rsidR="00812B14" w:rsidRPr="0006458D">
              <w:t>:</w:t>
            </w:r>
            <w:r w:rsidR="001318F4" w:rsidRPr="0006458D">
              <w:tab/>
            </w:r>
            <w:r w:rsidR="00812B14" w:rsidRPr="0006458D">
              <w:t>These percentages are informative.</w:t>
            </w:r>
          </w:p>
        </w:tc>
      </w:tr>
    </w:tbl>
    <w:p w14:paraId="01631463" w14:textId="77777777" w:rsidR="00352231" w:rsidRPr="0006458D" w:rsidRDefault="00352231" w:rsidP="00352231">
      <w:pPr>
        <w:rPr>
          <w:noProof/>
          <w:lang w:val="en-US"/>
        </w:rPr>
      </w:pPr>
    </w:p>
    <w:p w14:paraId="5111D7B4" w14:textId="77777777" w:rsidR="000723CA" w:rsidRPr="0006458D" w:rsidRDefault="000723CA" w:rsidP="000723CA">
      <w:pPr>
        <w:pStyle w:val="Heading1"/>
      </w:pPr>
      <w:bookmarkStart w:id="3334" w:name="_Toc13079979"/>
      <w:bookmarkEnd w:id="3287"/>
      <w:r w:rsidRPr="0006458D">
        <w:t>B.6</w:t>
      </w:r>
      <w:r w:rsidRPr="0006458D">
        <w:tab/>
        <w:t>Estimation of TX chain amplitude and frequency response parameters</w:t>
      </w:r>
      <w:bookmarkEnd w:id="3334"/>
    </w:p>
    <w:p w14:paraId="348D0802" w14:textId="77777777" w:rsidR="00B004F1" w:rsidRPr="0006458D" w:rsidRDefault="00B004F1" w:rsidP="00B004F1">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00D12DB3" w:rsidRPr="0006458D">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00D12DB3" w:rsidRPr="0006458D">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2178FE15" w14:textId="4823B435" w:rsidR="00B004F1" w:rsidRPr="0006458D" w:rsidRDefault="00B004F1" w:rsidP="00B004F1">
      <w:pPr>
        <w:pStyle w:val="B1"/>
      </w:pPr>
      <w:r w:rsidRPr="0006458D">
        <w:t>1.</w:t>
      </w:r>
      <w:r w:rsidRPr="0006458D">
        <w:tab/>
        <w:t xml:space="preserve">Calculate the complex ratios (amplitude and phase) of the post-FFT acquired signal </w:t>
      </w:r>
      <w:r w:rsidR="00D12DB3" w:rsidRPr="0006458D">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w:t>
      </w:r>
      <w:r w:rsidR="00BC5E0F" w:rsidRPr="0006458D">
        <w:t xml:space="preserve">ideal </w:t>
      </w:r>
      <w:r w:rsidRPr="0006458D">
        <w:t xml:space="preserve">signal </w:t>
      </w:r>
      <w:r w:rsidR="00D12DB3" w:rsidRPr="0006458D">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w:t>
      </w:r>
      <w:r w:rsidR="00BC5E0F" w:rsidRPr="0006458D">
        <w:t xml:space="preserve"> signal</w:t>
      </w:r>
      <w:r w:rsidRPr="0006458D">
        <w:t>, over</w:t>
      </w:r>
      <w:r w:rsidR="00BC5E0F" w:rsidRPr="0006458D">
        <w:t xml:space="preserve"> 10ms measurement interval</w:t>
      </w:r>
      <w:r w:rsidRPr="0006458D">
        <w:t>. This process creates a set of complex ratios:</w:t>
      </w:r>
    </w:p>
    <w:p w14:paraId="39B83ECD" w14:textId="77777777" w:rsidR="00B004F1" w:rsidRPr="0006458D" w:rsidRDefault="00A31EE4" w:rsidP="00FA3B41">
      <w:pPr>
        <w:pStyle w:val="B1"/>
      </w:pPr>
      <w:r w:rsidRPr="0006458D">
        <w:tab/>
      </w:r>
      <w:r w:rsidR="00D12DB3" w:rsidRPr="0006458D">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7B5D805B" w:rsidR="00B004F1" w:rsidRPr="0006458D" w:rsidRDefault="002E3F7B">
      <w:pPr>
        <w:pStyle w:val="B1"/>
        <w:rPr>
          <w:lang w:eastAsia="ko-KR"/>
        </w:rPr>
        <w:pPrChange w:id="3335" w:author="R4-1910431 EVM calculations Annex B" w:date="2019-09-05T23:47:00Z">
          <w:pPr>
            <w:overflowPunct w:val="0"/>
            <w:autoSpaceDE w:val="0"/>
            <w:autoSpaceDN w:val="0"/>
            <w:adjustRightInd w:val="0"/>
            <w:textAlignment w:val="baseline"/>
          </w:pPr>
        </w:pPrChange>
      </w:pPr>
      <w:ins w:id="3336" w:author="R4-1910431 EVM calculations Annex B" w:date="2019-09-05T23:47:00Z">
        <w:r>
          <w:rPr>
            <w:noProof/>
            <w:lang w:eastAsia="ko-KR"/>
          </w:rPr>
          <w:tab/>
        </w:r>
      </w:ins>
      <w:r w:rsidR="00B004F1" w:rsidRPr="0006458D">
        <w:rPr>
          <w:noProof/>
          <w:lang w:eastAsia="ko-KR"/>
        </w:rPr>
        <w:t xml:space="preserve">Where the </w:t>
      </w:r>
      <w:r w:rsidR="00B004F1" w:rsidRPr="0006458D">
        <w:rPr>
          <w:lang w:eastAsia="ko-KR"/>
        </w:rPr>
        <w:t xml:space="preserve">post-FFT </w:t>
      </w:r>
      <w:r w:rsidR="00BC5E0F" w:rsidRPr="0006458D">
        <w:rPr>
          <w:lang w:eastAsia="ko-KR"/>
        </w:rPr>
        <w:t xml:space="preserve">ideal </w:t>
      </w:r>
      <w:r w:rsidR="00B004F1" w:rsidRPr="0006458D">
        <w:rPr>
          <w:lang w:eastAsia="ko-KR"/>
        </w:rPr>
        <w:t xml:space="preserve">signal </w:t>
      </w:r>
      <w:r w:rsidR="00D12DB3" w:rsidRPr="0006458D">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B004F1" w:rsidRPr="0006458D">
        <w:rPr>
          <w:noProof/>
          <w:lang w:eastAsia="ko-KR"/>
        </w:rPr>
        <w:t xml:space="preserve"> is constructed by the measuring equipment according to the relevant TX specifications, using the following parameters: i.e.</w:t>
      </w:r>
      <w:r w:rsidR="00B004F1" w:rsidRPr="0006458D">
        <w:rPr>
          <w:lang w:eastAsia="ko-KR"/>
        </w:rPr>
        <w:t xml:space="preserve"> nominal </w:t>
      </w:r>
      <w:r w:rsidR="00BC5E0F" w:rsidRPr="0006458D">
        <w:rPr>
          <w:lang w:eastAsia="ko-KR"/>
        </w:rPr>
        <w:t>demodulation reference signals</w:t>
      </w:r>
      <w:r w:rsidR="00B004F1" w:rsidRPr="0006458D">
        <w:rPr>
          <w:lang w:eastAsia="ko-KR"/>
        </w:rPr>
        <w:t>, (all other modulation symbols are set to 0 V)</w:t>
      </w:r>
      <w:r w:rsidR="00B004F1" w:rsidRPr="0006458D">
        <w:rPr>
          <w:noProof/>
          <w:lang w:eastAsia="ko-KR"/>
        </w:rPr>
        <w:t>, nominal carrier frequency,  nominal amplitude and phase for each applicable subcarrier, nominal timing</w:t>
      </w:r>
      <w:r w:rsidR="00B004F1" w:rsidRPr="0006458D">
        <w:rPr>
          <w:lang w:eastAsia="ko-KR"/>
        </w:rPr>
        <w:t>.</w:t>
      </w:r>
    </w:p>
    <w:p w14:paraId="08D9DFD4" w14:textId="0AAC9C2D" w:rsidR="00B004F1" w:rsidRPr="0006458D" w:rsidRDefault="00B004F1" w:rsidP="00B004F1">
      <w:pPr>
        <w:pStyle w:val="B1"/>
      </w:pPr>
      <w:r w:rsidRPr="0006458D">
        <w:t>2.</w:t>
      </w:r>
      <w:r w:rsidRPr="0006458D">
        <w:tab/>
        <w:t>Perform time averaging at each reference signal subcarrier of the complex ratios, the time-averaging length is</w:t>
      </w:r>
      <w:r w:rsidR="00BC5E0F" w:rsidRPr="0006458D">
        <w:t xml:space="preserve"> 10ms measurement interval</w:t>
      </w:r>
      <w:r w:rsidRPr="0006458D">
        <w:t xml:space="preserve">. Prior to the averaging of the phases </w:t>
      </w:r>
      <w:r w:rsidR="00D12DB3" w:rsidRPr="0006458D">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00D12DB3" w:rsidRPr="0006458D">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w:t>
      </w:r>
      <w:r w:rsidR="00152D5D" w:rsidRPr="0006458D">
        <w:t>than</w:t>
      </w:r>
      <w:r w:rsidRPr="0006458D">
        <w:t xml:space="preserve"> or equal to the jump tolerance of PI radians. This process creates an average amplitude and phase for each reference signal subcarrier (i.e. every second subcarrier).</w:t>
      </w:r>
    </w:p>
    <w:p w14:paraId="296C74E6" w14:textId="77777777" w:rsidR="00B004F1" w:rsidRPr="0006458D" w:rsidRDefault="00A31EE4" w:rsidP="00FA3B41">
      <w:pPr>
        <w:pStyle w:val="B1"/>
      </w:pPr>
      <w:r w:rsidRPr="0006458D">
        <w:tab/>
      </w:r>
      <w:r w:rsidR="00D12DB3" w:rsidRPr="0006458D">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06458D" w:rsidRDefault="00A31EE4" w:rsidP="00FA3B41">
      <w:pPr>
        <w:pStyle w:val="B1"/>
      </w:pPr>
      <w:r w:rsidRPr="0006458D">
        <w:tab/>
      </w:r>
      <w:r w:rsidR="00D12DB3" w:rsidRPr="0006458D">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0D11DC2C" w:rsidR="00B004F1" w:rsidRPr="0006458D" w:rsidRDefault="00B004F1" w:rsidP="00B004F1">
      <w:pPr>
        <w:pStyle w:val="B1"/>
        <w:rPr>
          <w:lang w:eastAsia="ko-KR"/>
        </w:rPr>
      </w:pPr>
      <w:r w:rsidRPr="0006458D">
        <w:rPr>
          <w:lang w:eastAsia="ko-KR"/>
        </w:rPr>
        <w:tab/>
        <w:t xml:space="preserve">Where </w:t>
      </w:r>
      <w:r w:rsidRPr="0006458D">
        <w:rPr>
          <w:rFonts w:ascii="Times New Roman Italic" w:hAnsi="Times New Roman Italic"/>
          <w:i/>
          <w:lang w:eastAsia="ko-KR"/>
        </w:rPr>
        <w:t>N</w:t>
      </w:r>
      <w:r w:rsidRPr="0006458D">
        <w:rPr>
          <w:i/>
          <w:lang w:eastAsia="ko-KR"/>
        </w:rPr>
        <w:t xml:space="preserve"> </w:t>
      </w:r>
      <w:r w:rsidRPr="0006458D">
        <w:rPr>
          <w:lang w:eastAsia="ko-KR"/>
        </w:rPr>
        <w:t xml:space="preserve">is the number of </w:t>
      </w:r>
      <w:r w:rsidR="00BC5E0F" w:rsidRPr="0006458D">
        <w:rPr>
          <w:lang w:eastAsia="ko-KR"/>
        </w:rPr>
        <w:t xml:space="preserve">reference signal; </w:t>
      </w:r>
      <w:r w:rsidRPr="0006458D">
        <w:rPr>
          <w:lang w:eastAsia="ko-KR"/>
        </w:rPr>
        <w:t xml:space="preserve">time-domain locations </w:t>
      </w:r>
      <w:r w:rsidRPr="0006458D">
        <w:rPr>
          <w:rFonts w:ascii="Times New Roman Italic" w:hAnsi="Times New Roman Italic"/>
          <w:i/>
          <w:lang w:eastAsia="ko-KR"/>
        </w:rPr>
        <w:t>t</w:t>
      </w:r>
      <w:r w:rsidRPr="0006458D">
        <w:rPr>
          <w:rFonts w:ascii="Times New Roman Italic" w:hAnsi="Times New Roman Italic"/>
          <w:i/>
          <w:vertAlign w:val="subscript"/>
          <w:lang w:eastAsia="ko-KR"/>
        </w:rPr>
        <w:t>i</w:t>
      </w:r>
      <w:r w:rsidRPr="0006458D">
        <w:rPr>
          <w:lang w:eastAsia="ko-KR"/>
        </w:rPr>
        <w:t xml:space="preserve"> from </w:t>
      </w:r>
      <m:oMath>
        <m:r>
          <w:ins w:id="3337" w:author="R4-1910431 EVM calculations Annex B" w:date="2019-09-05T23:48:00Z">
            <w:rPr>
              <w:rFonts w:ascii="Cambria Math" w:hAnsi="Cambria Math"/>
              <w:lang w:eastAsia="ko-KR"/>
            </w:rPr>
            <m:t>Z'</m:t>
          </w:ins>
        </m:r>
        <m:d>
          <m:dPr>
            <m:ctrlPr>
              <w:ins w:id="3338" w:author="R4-1910431 EVM calculations Annex B" w:date="2019-09-05T23:48:00Z">
                <w:rPr>
                  <w:rFonts w:ascii="Cambria Math" w:hAnsi="Cambria Math"/>
                  <w:i/>
                  <w:lang w:eastAsia="ko-KR"/>
                </w:rPr>
              </w:ins>
            </m:ctrlPr>
          </m:dPr>
          <m:e>
            <m:r>
              <w:ins w:id="3339" w:author="R4-1910431 EVM calculations Annex B" w:date="2019-09-05T23:48:00Z">
                <w:rPr>
                  <w:rFonts w:ascii="Cambria Math" w:hAnsi="Cambria Math"/>
                  <w:lang w:eastAsia="ko-KR"/>
                </w:rPr>
                <m:t>t,f</m:t>
              </w:ins>
            </m:r>
          </m:e>
        </m:d>
      </m:oMath>
      <w:del w:id="3340" w:author="R4-1910431 EVM calculations Annex B" w:date="2019-09-05T23:48:00Z">
        <w:r w:rsidRPr="0006458D" w:rsidDel="00403224">
          <w:rPr>
            <w:noProof/>
            <w:lang w:eastAsia="ko-KR"/>
          </w:rPr>
          <w:delText>Z’(f,t)</w:delText>
        </w:r>
      </w:del>
      <w:r w:rsidRPr="0006458D">
        <w:rPr>
          <w:noProof/>
          <w:lang w:eastAsia="ko-KR"/>
        </w:rPr>
        <w:t xml:space="preserve"> </w:t>
      </w:r>
      <w:r w:rsidRPr="0006458D">
        <w:rPr>
          <w:lang w:eastAsia="ko-KR"/>
        </w:rPr>
        <w:t xml:space="preserve">for each reference signal subcarrier </w:t>
      </w:r>
      <w:r w:rsidR="00D12DB3" w:rsidRPr="0006458D">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rPr>
          <w:lang w:eastAsia="ko-KR"/>
        </w:rPr>
        <w:t>.</w:t>
      </w:r>
    </w:p>
    <w:p w14:paraId="74648337" w14:textId="52926C8D" w:rsidR="00B004F1" w:rsidRPr="0006458D" w:rsidRDefault="00B004F1" w:rsidP="00B004F1">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00D12DB3" w:rsidRPr="0006458D">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00D12DB3" w:rsidRPr="0006458D">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w:t>
      </w:r>
      <w:r w:rsidR="00BC5E0F" w:rsidRPr="0006458D">
        <w:rPr>
          <w:rFonts w:eastAsia="SimSun"/>
        </w:rPr>
        <w:t xml:space="preserve"> 19</w:t>
      </w:r>
      <w:r w:rsidRPr="0006458D">
        <w:rPr>
          <w:rFonts w:eastAsia="SimSun"/>
        </w:rPr>
        <w:t xml:space="preserve">. For reference </w:t>
      </w:r>
      <w:r w:rsidR="00BC5E0F" w:rsidRPr="0006458D">
        <w:rPr>
          <w:rFonts w:eastAsia="SimSun"/>
        </w:rPr>
        <w:t xml:space="preserve">signal </w:t>
      </w:r>
      <w:r w:rsidRPr="0006458D">
        <w:rPr>
          <w:rFonts w:eastAsia="SimSun"/>
        </w:rPr>
        <w:t>subcarriers at or near the edge of the channel the window size is reduced accordingly as per figure B.6-1.</w:t>
      </w:r>
    </w:p>
    <w:p w14:paraId="4F0ACA18" w14:textId="77777777" w:rsidR="00B004F1" w:rsidRPr="0006458D" w:rsidRDefault="00B004F1" w:rsidP="00B004F1">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00D12DB3" w:rsidRPr="0006458D">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00D12DB3" w:rsidRPr="0006458D">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00D12DB3" w:rsidRPr="0006458D">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00D12DB3" w:rsidRPr="0006458D">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p>
    <w:p w14:paraId="6BF7D0F5" w14:textId="77777777" w:rsidR="00BB04A1" w:rsidRPr="0006458D" w:rsidRDefault="00D12DB3">
      <w:pPr>
        <w:pStyle w:val="TH"/>
      </w:pPr>
      <w:r w:rsidRPr="0006458D">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083BE5DF" w:rsidR="00B004F1" w:rsidRPr="0006458D" w:rsidRDefault="00B004F1" w:rsidP="00B004F1">
      <w:pPr>
        <w:pStyle w:val="TF"/>
      </w:pPr>
      <w:r w:rsidRPr="0006458D">
        <w:t>Figure B.6-1: Reference subcarrier smoothing in the frequency domain</w:t>
      </w:r>
    </w:p>
    <w:p w14:paraId="47D5298D" w14:textId="77777777" w:rsidR="000723CA" w:rsidRPr="0006458D" w:rsidRDefault="000723CA" w:rsidP="000723CA"/>
    <w:p w14:paraId="57A7D067" w14:textId="77777777" w:rsidR="000723CA" w:rsidRPr="0006458D" w:rsidRDefault="000723CA" w:rsidP="000723CA">
      <w:pPr>
        <w:pStyle w:val="Heading1"/>
        <w:rPr>
          <w:lang w:eastAsia="en-CA"/>
        </w:rPr>
      </w:pPr>
      <w:bookmarkStart w:id="3341" w:name="_Toc13079980"/>
      <w:r w:rsidRPr="0006458D">
        <w:rPr>
          <w:lang w:eastAsia="en-CA"/>
        </w:rPr>
        <w:t>B.7</w:t>
      </w:r>
      <w:r w:rsidRPr="0006458D">
        <w:rPr>
          <w:lang w:eastAsia="en-CA"/>
        </w:rPr>
        <w:tab/>
        <w:t>Averaged EVM</w:t>
      </w:r>
      <w:bookmarkEnd w:id="3341"/>
    </w:p>
    <w:p w14:paraId="5BF2D283" w14:textId="7CEE4CB6"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06458D">
        <w:rPr>
          <w:rFonts w:eastAsia="Osaka"/>
        </w:rPr>
        <w:t xml:space="preserve"> is the number of slots in a 10 ms measurement interval</w:t>
      </w:r>
      <w:r w:rsidR="00BC5E0F" w:rsidRPr="0006458D">
        <w:rPr>
          <w:lang w:eastAsia="ko-KR"/>
        </w:rPr>
        <w:t>.</w:t>
      </w:r>
    </w:p>
    <w:p w14:paraId="0D82D64B" w14:textId="6005C7FC" w:rsidR="000723CA" w:rsidRPr="0006458D" w:rsidRDefault="000723CA" w:rsidP="000723CA">
      <w:pPr>
        <w:overflowPunct w:val="0"/>
        <w:autoSpaceDE w:val="0"/>
        <w:autoSpaceDN w:val="0"/>
        <w:adjustRightInd w:val="0"/>
        <w:textAlignment w:val="baseline"/>
        <w:rPr>
          <w:rFonts w:eastAsia="SimSun"/>
          <w:lang w:eastAsia="ko-KR"/>
        </w:rPr>
      </w:pPr>
      <w:r w:rsidRPr="0006458D">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06458D">
        <w:t xml:space="preserve"> slot </w:t>
      </w:r>
      <w:r w:rsidR="00BC5E0F" w:rsidRPr="0006458D">
        <w:rPr>
          <w:lang w:eastAsia="ko-KR"/>
        </w:rPr>
        <w:t xml:space="preserve">duration of the </w:t>
      </w:r>
      <w:r w:rsidR="00BC5E0F" w:rsidRPr="0006458D">
        <w:rPr>
          <w:rFonts w:eastAsia="SimSun"/>
          <w:lang w:eastAsia="ko-KR"/>
        </w:rPr>
        <w:t xml:space="preserve">10 ms measurement interval </w:t>
      </w:r>
      <w:r w:rsidRPr="0006458D">
        <w:rPr>
          <w:rFonts w:eastAsia="SimSun"/>
          <w:lang w:eastAsia="ko-KR"/>
        </w:rPr>
        <w:t>from the equalizer estimation step.</w:t>
      </w:r>
    </w:p>
    <w:p w14:paraId="5C38D7A4" w14:textId="77777777" w:rsidR="000723CA" w:rsidRPr="0006458D" w:rsidRDefault="00C262FD" w:rsidP="0006458D">
      <w:pPr>
        <w:pStyle w:val="B1"/>
        <w:rPr>
          <w:noProof/>
          <w:lang w:eastAsia="ko-KR"/>
        </w:rPr>
      </w:pPr>
      <w:r w:rsidRPr="0006458D">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6BFC4D31" w:rsidR="000723CA" w:rsidRPr="0006458D" w:rsidRDefault="00BC5E0F" w:rsidP="0006458D">
      <w:pPr>
        <w:pStyle w:val="B1"/>
        <w:rPr>
          <w:lang w:eastAsia="ko-KR"/>
        </w:rPr>
      </w:pPr>
      <w:r w:rsidRPr="0006458D">
        <w:rPr>
          <w:iCs/>
          <w:lang w:eastAsia="ko-KR"/>
        </w:rPr>
        <w:t>-</w:t>
      </w:r>
      <w:r w:rsidRPr="0006458D">
        <w:rPr>
          <w:iCs/>
          <w:lang w:eastAsia="ko-KR"/>
        </w:rPr>
        <w:tab/>
      </w:r>
      <w:r w:rsidR="000723CA" w:rsidRPr="0006458D">
        <w:rPr>
          <w:iCs/>
          <w:lang w:eastAsia="ko-KR"/>
        </w:rPr>
        <w:t xml:space="preserve">Where </w:t>
      </w:r>
      <w:r w:rsidR="000723CA" w:rsidRPr="0006458D">
        <w:rPr>
          <w:i/>
          <w:lang w:eastAsia="ko-KR"/>
        </w:rPr>
        <w:t>Ni</w:t>
      </w:r>
      <w:r w:rsidR="000723CA" w:rsidRPr="0006458D">
        <w:rPr>
          <w:lang w:eastAsia="ko-KR"/>
        </w:rPr>
        <w:t xml:space="preserve"> is the number of resource blocks with the considered modulation scheme in </w:t>
      </w:r>
      <w:r w:rsidR="00D87808" w:rsidRPr="0006458D">
        <w:rPr>
          <w:lang w:eastAsia="ko-KR"/>
        </w:rPr>
        <w:t xml:space="preserve">slot </w:t>
      </w:r>
      <w:r w:rsidR="000723CA" w:rsidRPr="0006458D">
        <w:rPr>
          <w:i/>
          <w:lang w:eastAsia="ko-KR"/>
        </w:rPr>
        <w:t>i</w:t>
      </w:r>
      <w:r w:rsidR="000723CA" w:rsidRPr="0006458D">
        <w:rPr>
          <w:lang w:eastAsia="ko-KR"/>
        </w:rPr>
        <w:t>.</w:t>
      </w:r>
    </w:p>
    <w:p w14:paraId="4DA9C944" w14:textId="3451DC49" w:rsidR="000723CA" w:rsidRPr="0006458D" w:rsidRDefault="00BC5E0F" w:rsidP="0006458D">
      <w:pPr>
        <w:pStyle w:val="B1"/>
        <w:rPr>
          <w:lang w:eastAsia="ko-KR"/>
        </w:rPr>
      </w:pPr>
      <w:r w:rsidRPr="0006458D">
        <w:rPr>
          <w:lang w:eastAsia="ko-KR"/>
        </w:rPr>
        <w:t>-</w:t>
      </w:r>
      <w:r w:rsidRPr="0006458D">
        <w:rPr>
          <w:lang w:eastAsia="ko-KR"/>
        </w:rPr>
        <w:tab/>
      </w:r>
      <w:r w:rsidR="000723CA" w:rsidRPr="0006458D">
        <w:rPr>
          <w:lang w:eastAsia="ko-KR"/>
        </w:rPr>
        <w:t xml:space="preserve">The EVM requirements shall be tested against the maximum of the RMS average at the window </w:t>
      </w:r>
      <w:r w:rsidR="000723CA" w:rsidRPr="0098682F">
        <w:rPr>
          <w:i/>
          <w:lang w:eastAsia="ko-KR"/>
          <w:rPrChange w:id="3342" w:author="R4-1910431 EVM calculations Annex B" w:date="2019-09-05T23:48:00Z">
            <w:rPr>
              <w:lang w:eastAsia="ko-KR"/>
            </w:rPr>
          </w:rPrChange>
        </w:rPr>
        <w:t>W</w:t>
      </w:r>
      <w:r w:rsidR="000723CA" w:rsidRPr="0006458D">
        <w:rPr>
          <w:lang w:eastAsia="ko-KR"/>
        </w:rPr>
        <w:t xml:space="preserve"> extremities of the EVM measurements:</w:t>
      </w:r>
    </w:p>
    <w:p w14:paraId="059B2593" w14:textId="4B90F86F" w:rsidR="000723CA" w:rsidRPr="0006458D" w:rsidRDefault="00BC5E0F" w:rsidP="0006458D">
      <w:pPr>
        <w:pStyle w:val="B1"/>
        <w:rPr>
          <w:lang w:eastAsia="ko-KR"/>
        </w:rPr>
      </w:pPr>
      <w:r w:rsidRPr="0006458D">
        <w:rPr>
          <w:lang w:eastAsia="ko-KR"/>
        </w:rPr>
        <w:t>-</w:t>
      </w:r>
      <w:r w:rsidRPr="0006458D">
        <w:rPr>
          <w:lang w:eastAsia="ko-KR"/>
        </w:rPr>
        <w:tab/>
      </w:r>
      <w:r w:rsidR="000723CA" w:rsidRPr="0006458D">
        <w:rPr>
          <w:lang w:eastAsia="ko-KR"/>
        </w:rPr>
        <w:t xml:space="preserve">Thus </w:t>
      </w:r>
      <w:r w:rsidR="00C262FD" w:rsidRPr="0006458D">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06458D">
        <w:rPr>
          <w:vertAlign w:val="subscript"/>
          <w:lang w:eastAsia="ko-KR"/>
        </w:rPr>
        <w:t xml:space="preserve"> </w:t>
      </w:r>
      <w:r w:rsidR="000723CA" w:rsidRPr="0006458D">
        <w:rPr>
          <w:lang w:eastAsia="ko-KR"/>
        </w:rPr>
        <w:t xml:space="preserve"> is calculated using </w:t>
      </w:r>
      <w:r w:rsidR="00C262FD" w:rsidRPr="0006458D">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06458D" w:rsidDel="00D815B2">
        <w:rPr>
          <w:lang w:eastAsia="ko-KR"/>
        </w:rPr>
        <w:t>in the expressions above</w:t>
      </w:r>
      <w:r w:rsidR="000723CA" w:rsidRPr="0006458D">
        <w:rPr>
          <w:lang w:eastAsia="ko-KR"/>
        </w:rPr>
        <w:t xml:space="preserve"> and </w:t>
      </w:r>
      <w:r w:rsidR="00C262FD" w:rsidRPr="0006458D">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ins w:id="3343" w:author="R4-1910431 EVM calculations Annex B" w:date="2019-09-05T23:50:00Z">
        <w:r w:rsidR="00964CEE">
          <w:rPr>
            <w:lang w:eastAsia="ko-KR"/>
          </w:rPr>
          <w:t xml:space="preserve"> </w:t>
        </w:r>
      </w:ins>
      <w:r w:rsidR="000723CA" w:rsidRPr="0006458D">
        <w:rPr>
          <w:lang w:eastAsia="ko-KR"/>
        </w:rPr>
        <w:t xml:space="preserve">is calculated using </w:t>
      </w:r>
      <w:r w:rsidR="00C262FD" w:rsidRPr="0006458D">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06458D">
        <w:rPr>
          <w:lang w:eastAsia="ko-KR"/>
        </w:rPr>
        <w:t xml:space="preserve"> in the </w:t>
      </w:r>
      <w:r w:rsidR="00C262FD" w:rsidRPr="0006458D">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06458D">
        <w:rPr>
          <w:lang w:eastAsia="ko-KR"/>
        </w:rPr>
        <w:t xml:space="preserve"> calculation.</w:t>
      </w:r>
    </w:p>
    <w:p w14:paraId="2BFD3326" w14:textId="139A9CE2" w:rsidR="000723CA" w:rsidRPr="0006458D" w:rsidRDefault="00BC5E0F" w:rsidP="0006458D">
      <w:pPr>
        <w:pStyle w:val="B1"/>
        <w:rPr>
          <w:lang w:eastAsia="ko-KR"/>
        </w:rPr>
      </w:pPr>
      <w:r w:rsidRPr="0006458D">
        <w:rPr>
          <w:lang w:eastAsia="ko-KR"/>
        </w:rPr>
        <w:t>-</w:t>
      </w:r>
      <w:r w:rsidRPr="0006458D">
        <w:rPr>
          <w:lang w:eastAsia="ko-KR"/>
        </w:rPr>
        <w:tab/>
      </w:r>
      <w:r w:rsidR="000723CA" w:rsidRPr="0006458D">
        <w:rPr>
          <w:lang w:eastAsia="ko-KR"/>
        </w:rPr>
        <w:t>Thus we get:</w:t>
      </w:r>
    </w:p>
    <w:p w14:paraId="2B9FFBDE" w14:textId="77777777" w:rsidR="000723CA" w:rsidRPr="0006458D" w:rsidRDefault="00C262FD" w:rsidP="0006458D">
      <w:pPr>
        <w:pStyle w:val="B1"/>
        <w:ind w:firstLine="0"/>
      </w:pPr>
      <w:r w:rsidRPr="0006458D">
        <w:rPr>
          <w:noProof/>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2E2C91EC" w:rsidR="000723CA" w:rsidRPr="0006458D" w:rsidRDefault="00BC5E0F" w:rsidP="0006458D">
      <w:pPr>
        <w:pStyle w:val="B1"/>
        <w:rPr>
          <w:lang w:eastAsia="ko-KR"/>
        </w:rPr>
      </w:pPr>
      <w:r w:rsidRPr="0006458D">
        <w:rPr>
          <w:lang w:eastAsia="ko-KR"/>
        </w:rPr>
        <w:t>-</w:t>
      </w:r>
      <w:r w:rsidRPr="0006458D">
        <w:rPr>
          <w:lang w:eastAsia="ko-KR"/>
        </w:rPr>
        <w:tab/>
      </w:r>
      <w:r w:rsidR="000723CA" w:rsidRPr="0006458D">
        <w:rPr>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06458D">
        <w:rPr>
          <w:lang w:eastAsia="ko-KR"/>
        </w:rPr>
        <w:t xml:space="preserve">slots </w:t>
      </w:r>
      <w:r w:rsidR="000723CA" w:rsidRPr="0006458D">
        <w:rPr>
          <w:lang w:eastAsia="ko-KR"/>
        </w:rPr>
        <w:t xml:space="preserve">is then achieved by further averaging of the </w:t>
      </w:r>
      <w:r w:rsidR="00C262FD" w:rsidRPr="0006458D">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06458D">
        <w:rPr>
          <w:lang w:eastAsia="ko-KR"/>
        </w:rPr>
        <w:t xml:space="preserve"> results</w:t>
      </w:r>
    </w:p>
    <w:p w14:paraId="094ECFB8" w14:textId="1E5C1362" w:rsidR="00BC5E0F" w:rsidRPr="0006458D" w:rsidRDefault="00C262FD" w:rsidP="00BC5E0F">
      <w:pPr>
        <w:pStyle w:val="B1"/>
        <w:rPr>
          <w:rFonts w:eastAsia="×–¾’©‘Ì"/>
          <w:noProof/>
          <w:lang w:eastAsia="ko-KR"/>
        </w:rPr>
      </w:pPr>
      <w:r w:rsidRPr="0006458D">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del w:id="3344" w:author="R4-1910431 EVM calculations Annex B" w:date="2019-09-05T23:51:00Z">
        <w:r w:rsidR="000723CA" w:rsidRPr="0006458D" w:rsidDel="002068FD">
          <w:rPr>
            <w:rFonts w:eastAsia="×–¾’©‘Ì"/>
            <w:noProof/>
            <w:lang w:eastAsia="ko-KR"/>
          </w:rPr>
          <w:delText>,</w:delText>
        </w:r>
      </w:del>
      <w:r w:rsidR="000723CA" w:rsidRPr="0006458D">
        <w:rPr>
          <w:rFonts w:eastAsia="×–¾’©‘Ì"/>
          <w:noProof/>
          <w:lang w:eastAsia="ko-KR"/>
        </w:rPr>
        <w:t xml:space="preserve"> </w:t>
      </w:r>
      <w:del w:id="3345" w:author="R4-1910431 EVM calculations Annex B" w:date="2019-09-05T23:51:00Z">
        <w:r w:rsidRPr="0006458D" w:rsidDel="002068FD">
          <w:rPr>
            <w:noProof/>
            <w:position w:val="-32"/>
            <w:lang w:val="en-US" w:eastAsia="ko-KR"/>
          </w:rPr>
          <w:drawing>
            <wp:inline distT="0" distB="0" distL="0" distR="0" wp14:anchorId="65DA9681" wp14:editId="18713252">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2F83865C" w14:textId="77777777" w:rsidR="00BC5E0F" w:rsidRPr="0006458D" w:rsidRDefault="00BC5E0F" w:rsidP="00BC5E0F">
      <w:pPr>
        <w:pStyle w:val="B1"/>
        <w:rPr>
          <w:rFonts w:eastAsia="×–¾’©‘Ì"/>
          <w:noProof/>
          <w:lang w:eastAsia="ko-KR"/>
        </w:rPr>
      </w:pPr>
      <w:r w:rsidRPr="0006458D">
        <w:rPr>
          <w:rFonts w:eastAsia="×–¾’©‘Ì"/>
          <w:noProof/>
          <w:lang w:eastAsia="ko-KR"/>
        </w:rPr>
        <w:t xml:space="preserve">Where </w:t>
      </w:r>
      <w:r w:rsidRPr="0006458D">
        <w:rPr>
          <w:noProof/>
          <w:position w:val="-32"/>
          <w:lang w:val="en-US" w:eastAsia="ko-KR"/>
        </w:rPr>
        <w:drawing>
          <wp:inline distT="0" distB="0" distL="0" distR="0" wp14:anchorId="78AC7B88" wp14:editId="0C0C14A8">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46AA513B" w14:textId="77777777" w:rsidR="00BC5E0F" w:rsidRPr="0006458D" w:rsidRDefault="00BC5E0F" w:rsidP="00BC5E0F">
      <w:pPr>
        <w:overflowPunct w:val="0"/>
        <w:autoSpaceDE w:val="0"/>
        <w:autoSpaceDN w:val="0"/>
        <w:adjustRightInd w:val="0"/>
        <w:textAlignment w:val="baseline"/>
        <w:rPr>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ms measurement interval, the </w:t>
      </w:r>
      <w:r w:rsidRPr="0006458D">
        <w:rPr>
          <w:lang w:eastAsia="ko-KR"/>
        </w:rPr>
        <w:t>averaging in the time domain</w:t>
      </w:r>
      <w:r w:rsidRPr="0006458D">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of different 10 ms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0EFB2D7D" w14:textId="188A75FD" w:rsidR="00BC5E0F" w:rsidRPr="0006458D" w:rsidRDefault="0006458D" w:rsidP="0006458D">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06458D">
        <w:t xml:space="preserve"> is </w:t>
      </w:r>
      <w:r w:rsidR="00BC5E0F" w:rsidRPr="0006458D">
        <w:rPr>
          <w:rFonts w:eastAsia="×–¾’©‘Ì"/>
        </w:rPr>
        <w:t>derived by:</w:t>
      </w:r>
      <w:r w:rsidR="00BC5E0F" w:rsidRPr="0006458D">
        <w:t xml:space="preserve"> Square the EVM results in each 10 ms measurement interval. Sum the squares, divide the sum by the number of EVM relevant locations, square-root the quotient (RMS).</w:t>
      </w:r>
    </w:p>
    <w:p w14:paraId="550CBAD9" w14:textId="77777777" w:rsidR="00BC5E0F" w:rsidRPr="0006458D" w:rsidRDefault="00F2782C" w:rsidP="00C93491">
      <w:pPr>
        <w:pStyle w:val="B1"/>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m:oMathPara>
    </w:p>
    <w:p w14:paraId="6468F7A3" w14:textId="5CFFE941" w:rsidR="00BC5E0F" w:rsidRPr="0006458D" w:rsidRDefault="0006458D" w:rsidP="0006458D">
      <w:pPr>
        <w:pStyle w:val="B1"/>
        <w:rPr>
          <w:lang w:eastAsia="ko-KR"/>
        </w:rPr>
      </w:pPr>
      <w:r w:rsidRPr="0006458D">
        <w:rPr>
          <w:iCs/>
          <w:lang w:eastAsia="ko-KR"/>
        </w:rPr>
        <w:t>-</w:t>
      </w:r>
      <w:r w:rsidRPr="0006458D">
        <w:rPr>
          <w:iCs/>
          <w:lang w:eastAsia="ko-KR"/>
        </w:rPr>
        <w:tab/>
      </w:r>
      <w:r w:rsidR="00BC5E0F" w:rsidRPr="0006458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06458D">
        <w:rPr>
          <w:lang w:eastAsia="ko-KR"/>
        </w:rPr>
        <w:t xml:space="preserve"> is the number of resource blocks with the considered modulation scheme in slot </w:t>
      </w:r>
      <w:r w:rsidR="00BC5E0F" w:rsidRPr="0006458D">
        <w:rPr>
          <w:i/>
          <w:lang w:eastAsia="ko-KR"/>
        </w:rPr>
        <w:t>i</w:t>
      </w:r>
      <w:r w:rsidR="00BC5E0F" w:rsidRPr="0006458D">
        <w:rPr>
          <w:lang w:eastAsia="ko-KR"/>
        </w:rPr>
        <w:t>.</w:t>
      </w:r>
    </w:p>
    <w:p w14:paraId="29F11C21" w14:textId="12DD17A5" w:rsidR="00BC5E0F" w:rsidRPr="0006458D" w:rsidRDefault="0006458D" w:rsidP="0006458D">
      <w:pPr>
        <w:pStyle w:val="B1"/>
      </w:pPr>
      <w:r w:rsidRPr="0006458D">
        <w:rPr>
          <w:iCs/>
          <w:lang w:eastAsia="ko-KR"/>
        </w:rPr>
        <w:t>-</w:t>
      </w:r>
      <w:r w:rsidRPr="0006458D">
        <w:rPr>
          <w:iCs/>
          <w:lang w:eastAsia="ko-KR"/>
        </w:rPr>
        <w:tab/>
      </w:r>
      <w:r w:rsidR="00BC5E0F"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06458D">
        <w:t xml:space="preserve"> at the window </w:t>
      </w:r>
      <w:r w:rsidR="00BC5E0F" w:rsidRPr="0006458D">
        <w:rPr>
          <w:i/>
        </w:rPr>
        <w:t>W</w:t>
      </w:r>
      <w:r w:rsidR="00BC5E0F"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06458D">
        <w:rPr>
          <w:rFonts w:eastAsia="×–¾’©‘Ì"/>
        </w:rPr>
        <w:t xml:space="preserve"> i</w:t>
      </w:r>
      <w:r w:rsidR="00BC5E0F"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06458D">
        <w:t xml:space="preserve"> (</w:t>
      </w:r>
      <w:r w:rsidR="00BC5E0F" w:rsidRPr="0006458D">
        <w:rPr>
          <w:i/>
        </w:rPr>
        <w:t>l</w:t>
      </w:r>
      <w:r w:rsidR="00BC5E0F" w:rsidRPr="0006458D">
        <w:t xml:space="preserve"> and </w:t>
      </w:r>
      <w:r w:rsidR="00BC5E0F" w:rsidRPr="0006458D">
        <w:rPr>
          <w:i/>
        </w:rPr>
        <w:t>h</w:t>
      </w:r>
      <w:r w:rsidR="00BC5E0F" w:rsidRPr="0006458D">
        <w:t xml:space="preserve">, low and high; where low is the timing </w:t>
      </w:r>
      <m:oMath>
        <m:d>
          <m:dPr>
            <m:ctrlPr>
              <w:rPr>
                <w:rFonts w:ascii="Cambria Math" w:hAnsi="Cambria Math"/>
                <w:i/>
              </w:rPr>
            </m:ctrlPr>
          </m:dPr>
          <m:e>
            <m:r>
              <w:rPr>
                <w:rFonts w:ascii="Cambria Math" w:hAnsi="Cambria Math"/>
              </w:rPr>
              <m:t>∆c-W/2</m:t>
            </m:r>
          </m:e>
        </m:d>
      </m:oMath>
      <w:r w:rsidR="00BC5E0F"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06458D">
        <w:rPr>
          <w:noProof/>
        </w:rPr>
        <w:t>)</w:t>
      </w:r>
      <w:r w:rsidR="00BC5E0F" w:rsidRPr="0006458D">
        <w:t>.</w:t>
      </w:r>
    </w:p>
    <w:p w14:paraId="21D0F7C1" w14:textId="77777777" w:rsidR="00BC5E0F" w:rsidRPr="0006458D" w:rsidRDefault="00F2782C" w:rsidP="00BC5E0F">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BC5E0F" w:rsidRPr="0006458D">
        <w:rPr>
          <w:rFonts w:eastAsia="×–¾’©‘Ì"/>
        </w:rPr>
        <w:fldChar w:fldCharType="begin"/>
      </w:r>
      <w:r w:rsidR="00BC5E0F" w:rsidRPr="0006458D">
        <w:rPr>
          <w:rFonts w:eastAsia="×–¾’©‘Ì"/>
        </w:rPr>
        <w:fldChar w:fldCharType="end"/>
      </w:r>
    </w:p>
    <w:p w14:paraId="68BD71D1" w14:textId="46E0D947" w:rsidR="00BC5E0F" w:rsidRPr="0006458D" w:rsidRDefault="0006458D" w:rsidP="0006458D">
      <w:pPr>
        <w:pStyle w:val="B1"/>
      </w:pPr>
      <w:r w:rsidRPr="0006458D">
        <w:rPr>
          <w:iCs/>
          <w:lang w:eastAsia="ko-KR"/>
        </w:rPr>
        <w:t>-</w:t>
      </w:r>
      <w:r w:rsidRPr="0006458D">
        <w:rPr>
          <w:iCs/>
          <w:lang w:eastAsia="ko-KR"/>
        </w:rPr>
        <w:tab/>
      </w:r>
      <w:r w:rsidR="00BC5E0F"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06458D">
        <w:rPr>
          <w:lang w:eastAsia="ko-KR"/>
        </w:rPr>
        <w:t xml:space="preserve"> slots</w:t>
      </w:r>
      <w:r w:rsidR="00BC5E0F" w:rsidRPr="0006458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06458D">
        <w:rPr>
          <w:lang w:eastAsia="ko-KR"/>
        </w:rPr>
        <w:t xml:space="preserve"> is determined by</w:t>
      </w:r>
      <w:r w:rsidR="00BC5E0F" w:rsidRPr="0006458D">
        <w:t>.</w:t>
      </w:r>
    </w:p>
    <w:p w14:paraId="46C43C70" w14:textId="77777777" w:rsidR="00BC5E0F" w:rsidRPr="0006458D" w:rsidRDefault="00F2782C" w:rsidP="0006458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14F6289" w14:textId="3AFC4572" w:rsidR="00BC5E0F" w:rsidRPr="0006458D" w:rsidRDefault="0006458D" w:rsidP="0006458D">
      <w:pPr>
        <w:pStyle w:val="B1"/>
      </w:pPr>
      <w:r w:rsidRPr="0006458D">
        <w:rPr>
          <w:iCs/>
          <w:lang w:eastAsia="ko-KR"/>
        </w:rPr>
        <w:t>-</w:t>
      </w:r>
      <w:r w:rsidRPr="0006458D">
        <w:rPr>
          <w:iCs/>
          <w:lang w:eastAsia="ko-KR"/>
        </w:rPr>
        <w:tab/>
      </w:r>
      <w:r w:rsidR="00BC5E0F" w:rsidRPr="0006458D">
        <w:t>Unite by RMS.</w:t>
      </w:r>
    </w:p>
    <w:p w14:paraId="0D841769" w14:textId="77777777" w:rsidR="00BC5E0F" w:rsidRPr="0006458D" w:rsidRDefault="00F2782C" w:rsidP="0006458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06458D"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06458D" w:rsidRDefault="000723CA" w:rsidP="000723CA">
      <w:pPr>
        <w:pStyle w:val="Heading8"/>
        <w:rPr>
          <w:lang w:eastAsia="en-CA"/>
        </w:rPr>
      </w:pPr>
      <w:r w:rsidRPr="0006458D">
        <w:br w:type="page"/>
      </w:r>
      <w:bookmarkStart w:id="3346" w:name="_Toc13079981"/>
      <w:bookmarkStart w:id="3347" w:name="_Hlk500338155"/>
      <w:r w:rsidRPr="0006458D">
        <w:rPr>
          <w:lang w:eastAsia="en-CA"/>
        </w:rPr>
        <w:t xml:space="preserve">Annex C (normative): </w:t>
      </w:r>
      <w:r w:rsidRPr="0006458D">
        <w:rPr>
          <w:lang w:eastAsia="en-CA"/>
        </w:rPr>
        <w:br/>
        <w:t>Error Vector Magnitude (FR2)</w:t>
      </w:r>
      <w:bookmarkEnd w:id="3346"/>
    </w:p>
    <w:p w14:paraId="65A42A3A" w14:textId="77777777" w:rsidR="000723CA" w:rsidRPr="0006458D" w:rsidRDefault="000723CA" w:rsidP="000723CA">
      <w:pPr>
        <w:pStyle w:val="Heading1"/>
        <w:rPr>
          <w:lang w:eastAsia="en-CA"/>
        </w:rPr>
      </w:pPr>
      <w:bookmarkStart w:id="3348" w:name="_Toc13079982"/>
      <w:r w:rsidRPr="0006458D">
        <w:rPr>
          <w:lang w:eastAsia="en-CA"/>
        </w:rPr>
        <w:t>C.1</w:t>
      </w:r>
      <w:r w:rsidRPr="0006458D">
        <w:rPr>
          <w:lang w:eastAsia="en-CA"/>
        </w:rPr>
        <w:tab/>
        <w:t>Reference point for measurement</w:t>
      </w:r>
      <w:bookmarkEnd w:id="3348"/>
    </w:p>
    <w:p w14:paraId="65F4F046"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The EVM shall be measured at the point after the FFT and a zero-forcing (ZF) equalizer in the receiver, as depicted in figure C.1-1 below.</w:t>
      </w:r>
    </w:p>
    <w:bookmarkStart w:id="3349" w:name="_MON_1583318472"/>
    <w:bookmarkEnd w:id="3349"/>
    <w:p w14:paraId="00B29B47" w14:textId="77777777" w:rsidR="00F8369D" w:rsidRPr="0006458D" w:rsidRDefault="00F8369D" w:rsidP="00F8369D">
      <w:pPr>
        <w:jc w:val="center"/>
      </w:pPr>
      <w:r w:rsidRPr="0006458D">
        <w:object w:dxaOrig="9720" w:dyaOrig="5051" w14:anchorId="40E7FBAB">
          <v:shape id="_x0000_i1087" type="#_x0000_t75" style="width:381.6pt;height:201.6pt" o:ole="">
            <v:imagedata r:id="rId153" o:title=""/>
          </v:shape>
          <o:OLEObject Type="Embed" ProgID="Word.Picture.8" ShapeID="_x0000_i1087" DrawAspect="Content" ObjectID="_1629542236" r:id="rId154"/>
        </w:object>
      </w:r>
    </w:p>
    <w:p w14:paraId="7519ECC3" w14:textId="77777777" w:rsidR="000723CA" w:rsidRPr="0006458D" w:rsidRDefault="000723CA" w:rsidP="00854B6F">
      <w:pPr>
        <w:pStyle w:val="TF"/>
      </w:pPr>
      <w:r w:rsidRPr="0006458D">
        <w:t>Figure C.1-1: Reference point for EVM measurement</w:t>
      </w:r>
    </w:p>
    <w:p w14:paraId="7E9CED3F" w14:textId="77777777" w:rsidR="000723CA" w:rsidRPr="0006458D" w:rsidRDefault="000723CA" w:rsidP="000723CA">
      <w:pPr>
        <w:pStyle w:val="Heading1"/>
        <w:rPr>
          <w:lang w:eastAsia="en-CA"/>
        </w:rPr>
      </w:pPr>
      <w:bookmarkStart w:id="3350" w:name="_Toc13079983"/>
      <w:r w:rsidRPr="0006458D">
        <w:rPr>
          <w:lang w:eastAsia="en-CA"/>
        </w:rPr>
        <w:t>C.2</w:t>
      </w:r>
      <w:r w:rsidRPr="0006458D">
        <w:rPr>
          <w:lang w:eastAsia="en-CA"/>
        </w:rPr>
        <w:tab/>
        <w:t>Basic unit of measurement</w:t>
      </w:r>
      <w:bookmarkEnd w:id="3350"/>
    </w:p>
    <w:p w14:paraId="65468631" w14:textId="31D4A8CC"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The basic unit of EVM measurement is defined over one </w:t>
      </w:r>
      <w:r w:rsidR="00C93491" w:rsidRPr="0006458D">
        <w:rPr>
          <w:lang w:eastAsia="ko-KR"/>
        </w:rPr>
        <w:t xml:space="preserve">slot </w:t>
      </w:r>
      <w:r w:rsidRPr="0006458D">
        <w:rPr>
          <w:lang w:eastAsia="ko-KR"/>
        </w:rPr>
        <w:t xml:space="preserve">in the time domain and </w:t>
      </w:r>
      <w:r w:rsidRPr="0006458D">
        <w:rPr>
          <w:position w:val="-12"/>
          <w:lang w:eastAsia="ko-KR"/>
        </w:rPr>
        <w:object w:dxaOrig="499" w:dyaOrig="380" w14:anchorId="61E251F0">
          <v:shape id="_x0000_i1088" type="#_x0000_t75" style="width:21.6pt;height:21.6pt" o:ole="">
            <v:imagedata r:id="rId89" o:title=""/>
          </v:shape>
          <o:OLEObject Type="Embed" ProgID="Equation.3" ShapeID="_x0000_i1088" DrawAspect="Content" ObjectID="_1629542237" r:id="rId155"/>
        </w:object>
      </w:r>
      <w:r w:rsidRPr="0006458D">
        <w:rPr>
          <w:lang w:eastAsia="ko-KR"/>
        </w:rPr>
        <w:t xml:space="preserve"> subcarriers in the frequency domain:</w:t>
      </w:r>
    </w:p>
    <w:p w14:paraId="517ADD7E" w14:textId="77777777" w:rsidR="000723CA" w:rsidRPr="0006458D" w:rsidRDefault="000723CA" w:rsidP="000723CA">
      <w:pPr>
        <w:rPr>
          <w:lang w:eastAsia="ko-KR"/>
        </w:rPr>
      </w:pPr>
    </w:p>
    <w:p w14:paraId="71900788" w14:textId="77777777" w:rsidR="000723CA" w:rsidRPr="0006458D" w:rsidRDefault="000723CA" w:rsidP="000723CA">
      <w:pPr>
        <w:pStyle w:val="EQ"/>
        <w:rPr>
          <w:lang w:eastAsia="ko-KR"/>
        </w:rPr>
      </w:pPr>
      <w:r w:rsidRPr="0006458D">
        <w:rPr>
          <w:position w:val="-56"/>
          <w:lang w:eastAsia="ko-KR"/>
        </w:rPr>
        <w:object w:dxaOrig="3500" w:dyaOrig="1260" w14:anchorId="569ACA42">
          <v:shape id="_x0000_i1089" type="#_x0000_t75" style="width:187.2pt;height:57.6pt" o:ole="">
            <v:imagedata r:id="rId91" o:title=""/>
          </v:shape>
          <o:OLEObject Type="Embed" ProgID="Equation.3" ShapeID="_x0000_i1089" DrawAspect="Content" ObjectID="_1629542238" r:id="rId156"/>
        </w:object>
      </w:r>
    </w:p>
    <w:p w14:paraId="53AA7727"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where</w:t>
      </w:r>
    </w:p>
    <w:p w14:paraId="4DAA07E8" w14:textId="779DBF53" w:rsidR="000723CA" w:rsidRPr="0006458D" w:rsidRDefault="000723CA" w:rsidP="00854B6F">
      <w:pPr>
        <w:rPr>
          <w:lang w:eastAsia="ko-KR"/>
        </w:rPr>
      </w:pPr>
      <w:r w:rsidRPr="0006458D">
        <w:rPr>
          <w:position w:val="-4"/>
          <w:lang w:eastAsia="ko-KR"/>
        </w:rPr>
        <w:object w:dxaOrig="200" w:dyaOrig="220" w14:anchorId="33616FA1">
          <v:shape id="_x0000_i1090" type="#_x0000_t75" style="width:7.2pt;height:14.4pt" o:ole="">
            <v:imagedata r:id="rId157" o:title=""/>
          </v:shape>
          <o:OLEObject Type="Embed" ProgID="Equation.3" ShapeID="_x0000_i1090" DrawAspect="Content" ObjectID="_1629542239" r:id="rId158"/>
        </w:object>
      </w:r>
      <w:r w:rsidRPr="0006458D">
        <w:rPr>
          <w:i/>
          <w:lang w:eastAsia="ko-KR"/>
        </w:rPr>
        <w:t xml:space="preserve"> </w:t>
      </w:r>
      <w:r w:rsidRPr="0006458D">
        <w:rPr>
          <w:lang w:eastAsia="ko-KR"/>
        </w:rPr>
        <w:t>is the set of symbols with the considered modulation scheme being active within the</w:t>
      </w:r>
      <w:ins w:id="3351" w:author="R4-1910493 Annex C.7" w:date="2019-09-05T23:58:00Z">
        <w:r w:rsidR="001163C3">
          <w:rPr>
            <w:lang w:eastAsia="ko-KR"/>
          </w:rPr>
          <w:t xml:space="preserve"> </w:t>
        </w:r>
      </w:ins>
      <w:r w:rsidR="0066644A" w:rsidRPr="0006458D">
        <w:rPr>
          <w:rFonts w:eastAsia="SimSun"/>
          <w:lang w:val="en-US" w:eastAsia="zh-CN"/>
        </w:rPr>
        <w:t>slot</w:t>
      </w:r>
      <w:r w:rsidRPr="0006458D">
        <w:rPr>
          <w:lang w:eastAsia="ko-KR"/>
        </w:rPr>
        <w:t>,</w:t>
      </w:r>
    </w:p>
    <w:p w14:paraId="0338A0CE"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440" w:dyaOrig="300" w14:anchorId="7FFDE656">
          <v:shape id="_x0000_i1091" type="#_x0000_t75" style="width:21.6pt;height:14.4pt" o:ole="">
            <v:imagedata r:id="rId93" o:title=""/>
          </v:shape>
          <o:OLEObject Type="Embed" ProgID="Equation.3" ShapeID="_x0000_i1091" DrawAspect="Content" ObjectID="_1629542240" r:id="rId159"/>
        </w:object>
      </w:r>
      <w:r w:rsidRPr="0006458D">
        <w:rPr>
          <w:lang w:eastAsia="ko-KR"/>
        </w:rPr>
        <w:t xml:space="preserve">is the set of subcarriers within the </w:t>
      </w:r>
      <w:r w:rsidRPr="0006458D">
        <w:rPr>
          <w:position w:val="-10"/>
          <w:lang w:eastAsia="ko-KR"/>
        </w:rPr>
        <w:object w:dxaOrig="480" w:dyaOrig="340" w14:anchorId="51C7AE06">
          <v:shape id="_x0000_i1092" type="#_x0000_t75" style="width:21.6pt;height:14.4pt" o:ole="">
            <v:imagedata r:id="rId95" o:title=""/>
          </v:shape>
          <o:OLEObject Type="Embed" ProgID="Equation.3" ShapeID="_x0000_i1092" DrawAspect="Content" ObjectID="_1629542241" r:id="rId160"/>
        </w:object>
      </w:r>
      <w:r w:rsidRPr="0006458D">
        <w:rPr>
          <w:lang w:eastAsia="ko-KR"/>
        </w:rPr>
        <w:t xml:space="preserve"> subcarriers with the considered modulation scheme being active in symbol </w:t>
      </w:r>
      <w:r w:rsidRPr="0006458D">
        <w:rPr>
          <w:i/>
          <w:lang w:eastAsia="ko-KR"/>
        </w:rPr>
        <w:t>t</w:t>
      </w:r>
      <w:r w:rsidRPr="0006458D">
        <w:rPr>
          <w:lang w:eastAsia="ko-KR"/>
        </w:rPr>
        <w:t>,</w:t>
      </w:r>
    </w:p>
    <w:p w14:paraId="7BCE29D1" w14:textId="77777777" w:rsidR="000723CA" w:rsidRPr="0006458D" w:rsidRDefault="000723CA" w:rsidP="00854B6F">
      <w:pPr>
        <w:rPr>
          <w:lang w:eastAsia="ko-KR"/>
        </w:rPr>
      </w:pPr>
      <w:r w:rsidRPr="0006458D">
        <w:rPr>
          <w:position w:val="-10"/>
          <w:lang w:eastAsia="ko-KR"/>
        </w:rPr>
        <w:object w:dxaOrig="600" w:dyaOrig="300" w14:anchorId="3B1B8149">
          <v:shape id="_x0000_i1093" type="#_x0000_t75" style="width:28.8pt;height:14.4pt" o:ole="">
            <v:imagedata r:id="rId97" o:title=""/>
          </v:shape>
          <o:OLEObject Type="Embed" ProgID="Equation.3" ShapeID="_x0000_i1093" DrawAspect="Content" ObjectID="_1629542242" r:id="rId161"/>
        </w:object>
      </w:r>
      <w:r w:rsidRPr="0006458D">
        <w:rPr>
          <w:iCs/>
          <w:lang w:eastAsia="ko-KR"/>
        </w:rPr>
        <w:t xml:space="preserve"> is</w:t>
      </w:r>
      <w:r w:rsidRPr="0006458D">
        <w:rPr>
          <w:lang w:eastAsia="ko-KR"/>
        </w:rPr>
        <w:t xml:space="preserve"> the ideal signal reconstructed by the measurement equipment in accordance with relevant Tx models,</w:t>
      </w:r>
    </w:p>
    <w:p w14:paraId="0EC6ACE6"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680" w:dyaOrig="300" w14:anchorId="2E76A75F">
          <v:shape id="_x0000_i1094" type="#_x0000_t75" style="width:36pt;height:14.4pt" o:ole="">
            <v:imagedata r:id="rId99" o:title=""/>
          </v:shape>
          <o:OLEObject Type="Embed" ProgID="Equation.3" ShapeID="_x0000_i1094" DrawAspect="Content" ObjectID="_1629542243" r:id="rId162"/>
        </w:object>
      </w:r>
      <w:r w:rsidRPr="0006458D">
        <w:rPr>
          <w:lang w:eastAsia="ko-KR"/>
        </w:rPr>
        <w:t xml:space="preserve"> is the modified signal under test defined in C.3.</w:t>
      </w:r>
    </w:p>
    <w:p w14:paraId="284FAFAE" w14:textId="53760E3B" w:rsidR="000723CA" w:rsidRPr="0006458D" w:rsidRDefault="00C93491" w:rsidP="0006458D">
      <w:pPr>
        <w:pStyle w:val="NO"/>
        <w:rPr>
          <w:lang w:eastAsia="ko-KR"/>
        </w:rPr>
      </w:pPr>
      <w:r w:rsidRPr="0006458D">
        <w:rPr>
          <w:rFonts w:eastAsia="SimSun"/>
          <w:lang w:eastAsia="ko-KR"/>
        </w:rPr>
        <w:t>NOTE:</w:t>
      </w:r>
      <w:r w:rsidRPr="0006458D">
        <w:rPr>
          <w:rFonts w:eastAsia="SimSun"/>
          <w:lang w:eastAsia="ko-KR"/>
        </w:rPr>
        <w:tab/>
      </w:r>
      <w:del w:id="3352" w:author="R4-1910493 Annex C.7" w:date="2019-09-07T22:20:00Z">
        <w:r w:rsidRPr="0006458D" w:rsidDel="007D67B1">
          <w:rPr>
            <w:lang w:eastAsia="ko-KR"/>
          </w:rPr>
          <w:delText xml:space="preserve"> </w:delText>
        </w:r>
      </w:del>
      <w:r w:rsidR="000723CA" w:rsidRPr="0006458D">
        <w:rPr>
          <w:lang w:eastAsia="ko-KR"/>
        </w:rPr>
        <w:t>Although the basic unit of measurement is one</w:t>
      </w:r>
      <w:ins w:id="3353" w:author="R4-1910493 Annex C.7" w:date="2019-09-05T23:58:00Z">
        <w:r w:rsidR="001163C3">
          <w:rPr>
            <w:lang w:eastAsia="ko-KR"/>
          </w:rPr>
          <w:t xml:space="preserve"> </w:t>
        </w:r>
      </w:ins>
      <w:r w:rsidR="0066644A" w:rsidRPr="0006458D">
        <w:rPr>
          <w:lang w:val="en-US" w:eastAsia="zh-CN"/>
        </w:rPr>
        <w:t>slot</w:t>
      </w:r>
      <w:r w:rsidR="000723CA" w:rsidRPr="0006458D">
        <w:rPr>
          <w:lang w:eastAsia="ko-KR"/>
        </w:rPr>
        <w:t xml:space="preserve">, the equalizer is calculated over </w:t>
      </w:r>
      <w:r w:rsidRPr="0006458D">
        <w:rPr>
          <w:rFonts w:eastAsia="SimSun"/>
          <w:lang w:eastAsia="ko-KR"/>
        </w:rPr>
        <w:t>10 ms measurement intervals</w:t>
      </w:r>
      <w:r w:rsidRPr="0006458D">
        <w:rPr>
          <w:lang w:eastAsia="ko-KR"/>
        </w:rPr>
        <w:t xml:space="preserve"> </w:t>
      </w:r>
      <w:r w:rsidR="000723CA" w:rsidRPr="0006458D">
        <w:rPr>
          <w:lang w:eastAsia="ko-KR"/>
        </w:rPr>
        <w:t>to reduce the impact of noise in the reference</w:t>
      </w:r>
      <w:r w:rsidRPr="0006458D">
        <w:rPr>
          <w:rFonts w:eastAsia="SimSun"/>
          <w:lang w:eastAsia="ko-KR"/>
        </w:rPr>
        <w:t xml:space="preserve"> signals</w:t>
      </w:r>
      <w:r w:rsidR="000723CA" w:rsidRPr="0006458D">
        <w:rPr>
          <w:lang w:eastAsia="ko-KR"/>
        </w:rPr>
        <w:t xml:space="preserve">. The boundaries of the </w:t>
      </w:r>
      <w:r w:rsidRPr="0006458D">
        <w:rPr>
          <w:rFonts w:eastAsia="SimSun"/>
          <w:lang w:eastAsia="ko-KR"/>
        </w:rPr>
        <w:t>10 ms measurement intervals</w:t>
      </w:r>
      <w:r w:rsidRPr="0006458D">
        <w:rPr>
          <w:lang w:eastAsia="ko-KR"/>
        </w:rPr>
        <w:t xml:space="preserve"> </w:t>
      </w:r>
      <w:r w:rsidR="000723CA" w:rsidRPr="0006458D">
        <w:rPr>
          <w:lang w:eastAsia="ko-KR"/>
        </w:rPr>
        <w:t>need not be aligned with radio frame boundaries.</w:t>
      </w:r>
    </w:p>
    <w:p w14:paraId="14136F45" w14:textId="77777777" w:rsidR="000723CA" w:rsidRPr="0006458D" w:rsidRDefault="000723CA" w:rsidP="000723CA">
      <w:pPr>
        <w:pStyle w:val="Heading1"/>
        <w:rPr>
          <w:lang w:eastAsia="en-CA"/>
        </w:rPr>
      </w:pPr>
      <w:bookmarkStart w:id="3354" w:name="_Toc13079984"/>
      <w:r w:rsidRPr="0006458D">
        <w:rPr>
          <w:lang w:eastAsia="en-CA"/>
        </w:rPr>
        <w:t>C.3</w:t>
      </w:r>
      <w:r w:rsidRPr="0006458D">
        <w:rPr>
          <w:lang w:eastAsia="en-CA"/>
        </w:rPr>
        <w:tab/>
        <w:t>Modified signal under test</w:t>
      </w:r>
      <w:bookmarkEnd w:id="3354"/>
    </w:p>
    <w:p w14:paraId="48A0615D" w14:textId="7A0F9CC1" w:rsidR="000723CA" w:rsidRPr="0006458D" w:rsidRDefault="000723CA" w:rsidP="000723CA">
      <w:pPr>
        <w:overflowPunct w:val="0"/>
        <w:autoSpaceDE w:val="0"/>
        <w:autoSpaceDN w:val="0"/>
        <w:adjustRightInd w:val="0"/>
        <w:textAlignment w:val="baseline"/>
        <w:rPr>
          <w:lang w:eastAsia="ko-KR"/>
        </w:rPr>
      </w:pPr>
      <w:r w:rsidRPr="0006458D">
        <w:rPr>
          <w:lang w:eastAsia="ko-KR"/>
        </w:rPr>
        <w:t>Implicit in the definition of EVM is an assumption that the receiver is able to compensate a number of transmitter impairments. The signal under test is equali</w:t>
      </w:r>
      <w:r w:rsidR="0066644A" w:rsidRPr="0006458D">
        <w:rPr>
          <w:lang w:eastAsia="ko-KR"/>
        </w:rPr>
        <w:t>z</w:t>
      </w:r>
      <w:r w:rsidRPr="0006458D">
        <w:rPr>
          <w:lang w:eastAsia="ko-KR"/>
        </w:rPr>
        <w:t>ed and decoded according to:</w:t>
      </w:r>
    </w:p>
    <w:p w14:paraId="4BC40892" w14:textId="77777777" w:rsidR="000723CA" w:rsidRPr="0006458D" w:rsidRDefault="000723CA" w:rsidP="000723CA">
      <w:pPr>
        <w:pStyle w:val="EQ"/>
        <w:rPr>
          <w:lang w:eastAsia="ko-KR"/>
        </w:rPr>
      </w:pPr>
      <w:r w:rsidRPr="0006458D">
        <w:rPr>
          <w:lang w:eastAsia="ko-KR"/>
        </w:rPr>
        <w:tab/>
      </w:r>
      <w:r w:rsidRPr="0006458D">
        <w:rPr>
          <w:position w:val="-30"/>
          <w:lang w:eastAsia="ko-KR"/>
        </w:rPr>
        <w:object w:dxaOrig="4020" w:dyaOrig="740" w14:anchorId="78CC5CB2">
          <v:shape id="_x0000_i1095" type="#_x0000_t75" style="width:201.6pt;height:36pt" o:ole="">
            <v:imagedata r:id="rId101" o:title=""/>
          </v:shape>
          <o:OLEObject Type="Embed" ProgID="Equation.3" ShapeID="_x0000_i1095" DrawAspect="Content" ObjectID="_1629542244" r:id="rId163"/>
        </w:object>
      </w:r>
    </w:p>
    <w:p w14:paraId="2A5DF6EB"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where</w:t>
      </w:r>
    </w:p>
    <w:p w14:paraId="71D662B2"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460" w:dyaOrig="320" w14:anchorId="40D3C689">
          <v:shape id="_x0000_i1096" type="#_x0000_t75" style="width:21.6pt;height:14.4pt" o:ole="">
            <v:imagedata r:id="rId103" o:title=""/>
          </v:shape>
          <o:OLEObject Type="Embed" ProgID="Equation.3" ShapeID="_x0000_i1096" DrawAspect="Content" ObjectID="_1629542245" r:id="rId164"/>
        </w:object>
      </w:r>
      <w:r w:rsidRPr="0006458D">
        <w:rPr>
          <w:lang w:eastAsia="ko-KR"/>
        </w:rPr>
        <w:t xml:space="preserve"> is the time domain samples of the signal under test.</w:t>
      </w:r>
    </w:p>
    <w:p w14:paraId="043DBF0E" w14:textId="77777777" w:rsidR="000723CA" w:rsidRPr="0006458D" w:rsidRDefault="000723CA" w:rsidP="000723CA">
      <w:pPr>
        <w:overflowPunct w:val="0"/>
        <w:autoSpaceDE w:val="0"/>
        <w:autoSpaceDN w:val="0"/>
        <w:adjustRightInd w:val="0"/>
        <w:textAlignment w:val="baseline"/>
        <w:rPr>
          <w:lang w:eastAsia="ko-KR"/>
        </w:rPr>
      </w:pPr>
      <w:r w:rsidRPr="0006458D">
        <w:rPr>
          <w:position w:val="-6"/>
          <w:lang w:eastAsia="ko-KR"/>
        </w:rPr>
        <w:object w:dxaOrig="360" w:dyaOrig="300" w14:anchorId="12F922C6">
          <v:shape id="_x0000_i1097" type="#_x0000_t75" style="width:21.6pt;height:14.4pt" o:ole="" fillcolor="window">
            <v:imagedata r:id="rId105" o:title=""/>
          </v:shape>
          <o:OLEObject Type="Embed" ProgID="Equation.3" ShapeID="_x0000_i1097" DrawAspect="Content" ObjectID="_1629542246" r:id="rId165"/>
        </w:object>
      </w:r>
      <w:r w:rsidRPr="0006458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360" w:dyaOrig="380" w14:anchorId="10866025">
          <v:shape id="_x0000_i1098" type="#_x0000_t75" style="width:21.6pt;height:21.6pt" o:ole="" fillcolor="window">
            <v:imagedata r:id="rId107" o:title=""/>
          </v:shape>
          <o:OLEObject Type="Embed" ProgID="Equation.3" ShapeID="_x0000_i1098" DrawAspect="Content" ObjectID="_1629542247" r:id="rId166"/>
        </w:object>
      </w:r>
      <w:r w:rsidRPr="0006458D">
        <w:rPr>
          <w:lang w:eastAsia="ko-KR"/>
        </w:rPr>
        <w:t xml:space="preserve"> is the RF frequency offset.</w:t>
      </w:r>
    </w:p>
    <w:p w14:paraId="0F6763D0"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580" w:dyaOrig="320" w14:anchorId="02BA7CF9">
          <v:shape id="_x0000_i1099" type="#_x0000_t75" style="width:28.8pt;height:14.4pt" o:ole="" fillcolor="window">
            <v:imagedata r:id="rId109" o:title=""/>
          </v:shape>
          <o:OLEObject Type="Embed" ProgID="Equation.3" ShapeID="_x0000_i1099" DrawAspect="Content" ObjectID="_1629542248" r:id="rId167"/>
        </w:object>
      </w:r>
      <w:r w:rsidRPr="0006458D">
        <w:rPr>
          <w:lang w:eastAsia="ko-KR"/>
        </w:rPr>
        <w:t xml:space="preserve"> is the phase response of the TX chain.</w:t>
      </w:r>
    </w:p>
    <w:p w14:paraId="0184893F" w14:textId="77777777" w:rsidR="000723CA" w:rsidRPr="0006458D" w:rsidRDefault="000723CA" w:rsidP="000723CA">
      <w:pPr>
        <w:overflowPunct w:val="0"/>
        <w:autoSpaceDE w:val="0"/>
        <w:autoSpaceDN w:val="0"/>
        <w:adjustRightInd w:val="0"/>
        <w:textAlignment w:val="baseline"/>
        <w:rPr>
          <w:lang w:eastAsia="ko-KR"/>
        </w:rPr>
      </w:pPr>
      <w:r w:rsidRPr="0006458D">
        <w:rPr>
          <w:position w:val="-10"/>
          <w:lang w:eastAsia="ko-KR"/>
        </w:rPr>
        <w:object w:dxaOrig="560" w:dyaOrig="320" w14:anchorId="2F612CFF">
          <v:shape id="_x0000_i1100" type="#_x0000_t75" style="width:28.8pt;height:14.4pt" o:ole="" fillcolor="window">
            <v:imagedata r:id="rId111" o:title=""/>
          </v:shape>
          <o:OLEObject Type="Embed" ProgID="Equation.3" ShapeID="_x0000_i1100" DrawAspect="Content" ObjectID="_1629542249" r:id="rId168"/>
        </w:object>
      </w:r>
      <w:r w:rsidRPr="0006458D">
        <w:rPr>
          <w:lang w:eastAsia="ko-KR"/>
        </w:rPr>
        <w:t xml:space="preserve"> is the amplitude response of the TX chain.</w:t>
      </w:r>
    </w:p>
    <w:p w14:paraId="31F6AE72" w14:textId="77777777" w:rsidR="000723CA" w:rsidRPr="0006458D" w:rsidRDefault="000723CA" w:rsidP="000723CA">
      <w:pPr>
        <w:pStyle w:val="Heading1"/>
        <w:rPr>
          <w:lang w:eastAsia="en-CA"/>
        </w:rPr>
      </w:pPr>
      <w:bookmarkStart w:id="3355" w:name="_Toc13079985"/>
      <w:r w:rsidRPr="0006458D">
        <w:rPr>
          <w:lang w:eastAsia="en-CA"/>
        </w:rPr>
        <w:t>C.4</w:t>
      </w:r>
      <w:r w:rsidRPr="0006458D">
        <w:rPr>
          <w:lang w:eastAsia="en-CA"/>
        </w:rPr>
        <w:tab/>
        <w:t>Estimation of frequency offset</w:t>
      </w:r>
      <w:bookmarkEnd w:id="3355"/>
    </w:p>
    <w:p w14:paraId="5F8F26C0" w14:textId="0566C9CD"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The observation period for determining the frequency offset </w:t>
      </w:r>
      <w:r w:rsidRPr="0006458D">
        <w:rPr>
          <w:position w:val="-10"/>
          <w:lang w:eastAsia="ko-KR"/>
        </w:rPr>
        <w:object w:dxaOrig="360" w:dyaOrig="380" w14:anchorId="23C5ED1A">
          <v:shape id="_x0000_i1101" type="#_x0000_t75" style="width:21.6pt;height:21.6pt" o:ole="" fillcolor="window">
            <v:imagedata r:id="rId107" o:title=""/>
          </v:shape>
          <o:OLEObject Type="Embed" ProgID="Equation.3" ShapeID="_x0000_i1101" DrawAspect="Content" ObjectID="_1629542250" r:id="rId169"/>
        </w:object>
      </w:r>
      <w:r w:rsidRPr="0006458D">
        <w:rPr>
          <w:lang w:eastAsia="ko-KR"/>
        </w:rPr>
        <w:t xml:space="preserve"> shall be 1</w:t>
      </w:r>
      <w:ins w:id="3356" w:author="R4-1910493 Annex C.7" w:date="2019-09-05T23:58:00Z">
        <w:r w:rsidR="0093718E">
          <w:rPr>
            <w:lang w:eastAsia="ko-KR"/>
          </w:rPr>
          <w:t xml:space="preserve"> </w:t>
        </w:r>
      </w:ins>
      <w:r w:rsidR="0066644A" w:rsidRPr="0006458D">
        <w:rPr>
          <w:rFonts w:eastAsia="SimSun"/>
          <w:lang w:val="en-US" w:eastAsia="zh-CN"/>
        </w:rPr>
        <w:t>slot</w:t>
      </w:r>
      <w:r w:rsidRPr="0006458D">
        <w:rPr>
          <w:lang w:eastAsia="ko-KR"/>
        </w:rPr>
        <w:t>.</w:t>
      </w:r>
    </w:p>
    <w:p w14:paraId="215FB325" w14:textId="77777777" w:rsidR="000723CA" w:rsidRPr="0006458D" w:rsidRDefault="000723CA" w:rsidP="000723CA">
      <w:pPr>
        <w:pStyle w:val="Heading1"/>
        <w:rPr>
          <w:lang w:eastAsia="en-CA"/>
        </w:rPr>
      </w:pPr>
      <w:bookmarkStart w:id="3357" w:name="_Toc13079986"/>
      <w:r w:rsidRPr="0006458D">
        <w:rPr>
          <w:lang w:eastAsia="en-CA"/>
        </w:rPr>
        <w:t>C.5</w:t>
      </w:r>
      <w:r w:rsidRPr="0006458D">
        <w:rPr>
          <w:lang w:eastAsia="en-CA"/>
        </w:rPr>
        <w:tab/>
        <w:t>Estimation of time offset</w:t>
      </w:r>
      <w:bookmarkEnd w:id="3357"/>
    </w:p>
    <w:p w14:paraId="6F68684F" w14:textId="77777777" w:rsidR="000723CA" w:rsidRPr="0006458D" w:rsidRDefault="000723CA" w:rsidP="000723CA">
      <w:pPr>
        <w:pStyle w:val="Heading2"/>
      </w:pPr>
      <w:bookmarkStart w:id="3358" w:name="_Toc13079987"/>
      <w:r w:rsidRPr="0006458D">
        <w:t>C.5.1</w:t>
      </w:r>
      <w:r w:rsidRPr="0006458D">
        <w:tab/>
        <w:t>General</w:t>
      </w:r>
      <w:bookmarkEnd w:id="3358"/>
    </w:p>
    <w:p w14:paraId="13767EAF" w14:textId="28A1BF96"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The observation period for determining the sample timing difference </w:t>
      </w:r>
      <w:r w:rsidRPr="0006458D">
        <w:rPr>
          <w:position w:val="-6"/>
          <w:lang w:eastAsia="ko-KR"/>
        </w:rPr>
        <w:object w:dxaOrig="360" w:dyaOrig="300" w14:anchorId="6BAC74C6">
          <v:shape id="_x0000_i1102" type="#_x0000_t75" style="width:21.6pt;height:14.4pt" o:ole="" fillcolor="window">
            <v:imagedata r:id="rId105" o:title=""/>
          </v:shape>
          <o:OLEObject Type="Embed" ProgID="Equation.3" ShapeID="_x0000_i1102" DrawAspect="Content" ObjectID="_1629542251" r:id="rId170"/>
        </w:object>
      </w:r>
      <w:r w:rsidRPr="0006458D">
        <w:rPr>
          <w:lang w:eastAsia="ko-KR"/>
        </w:rPr>
        <w:t>shall be 1</w:t>
      </w:r>
      <w:ins w:id="3359" w:author="R4-1910493 Annex C.7" w:date="2019-09-05T23:58:00Z">
        <w:r w:rsidR="0093718E">
          <w:rPr>
            <w:lang w:eastAsia="ko-KR"/>
          </w:rPr>
          <w:t xml:space="preserve"> </w:t>
        </w:r>
      </w:ins>
      <w:r w:rsidR="0066644A" w:rsidRPr="0006458D">
        <w:rPr>
          <w:rFonts w:eastAsia="SimSun"/>
          <w:lang w:val="en-US" w:eastAsia="zh-CN"/>
        </w:rPr>
        <w:t>slot</w:t>
      </w:r>
      <w:r w:rsidRPr="0006458D">
        <w:rPr>
          <w:lang w:eastAsia="ko-KR"/>
        </w:rPr>
        <w:t>.</w:t>
      </w:r>
    </w:p>
    <w:p w14:paraId="179D89D3"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In the following  </w:t>
      </w:r>
      <w:r w:rsidRPr="0006458D">
        <w:rPr>
          <w:position w:val="-6"/>
          <w:lang w:eastAsia="ko-KR"/>
        </w:rPr>
        <w:object w:dxaOrig="360" w:dyaOrig="279" w14:anchorId="6BCFFD99">
          <v:shape id="_x0000_i1103" type="#_x0000_t75" style="width:21.6pt;height:14.4pt" o:ole="" fillcolor="window">
            <v:imagedata r:id="rId115" o:title=""/>
          </v:shape>
          <o:OLEObject Type="Embed" ProgID="Equation.3" ShapeID="_x0000_i1103" DrawAspect="Content" ObjectID="_1629542252" r:id="rId171"/>
        </w:object>
      </w:r>
      <w:r w:rsidRPr="0006458D">
        <w:rPr>
          <w:lang w:eastAsia="ko-KR"/>
        </w:rPr>
        <w:t xml:space="preserve"> represents the middle sample of the EVM window of length </w:t>
      </w:r>
      <w:r w:rsidRPr="0006458D">
        <w:rPr>
          <w:position w:val="-6"/>
          <w:lang w:eastAsia="ko-KR"/>
        </w:rPr>
        <w:object w:dxaOrig="279" w:dyaOrig="279" w14:anchorId="33A6E99D">
          <v:shape id="_x0000_i1104" type="#_x0000_t75" style="width:14.4pt;height:14.4pt" o:ole="">
            <v:imagedata r:id="rId172" o:title=""/>
          </v:shape>
          <o:OLEObject Type="Embed" ProgID="Equation.3" ShapeID="_x0000_i1104" DrawAspect="Content" ObjectID="_1629542253" r:id="rId173"/>
        </w:object>
      </w:r>
      <w:r w:rsidRPr="0006458D">
        <w:rPr>
          <w:lang w:eastAsia="ko-KR"/>
        </w:rPr>
        <w:t xml:space="preserve"> (defined in C.5.2) or the last sample of the first window half if </w:t>
      </w:r>
      <w:r w:rsidRPr="0006458D">
        <w:rPr>
          <w:position w:val="-6"/>
          <w:lang w:eastAsia="ko-KR"/>
        </w:rPr>
        <w:object w:dxaOrig="279" w:dyaOrig="279" w14:anchorId="51AD50A9">
          <v:shape id="_x0000_i1105" type="#_x0000_t75" style="width:14.4pt;height:14.4pt" o:ole="">
            <v:imagedata r:id="rId172" o:title=""/>
          </v:shape>
          <o:OLEObject Type="Embed" ProgID="Equation.3" ShapeID="_x0000_i1105" DrawAspect="Content" ObjectID="_1629542254" r:id="rId174"/>
        </w:object>
      </w:r>
      <w:r w:rsidRPr="0006458D">
        <w:rPr>
          <w:lang w:eastAsia="ko-KR"/>
        </w:rPr>
        <w:t>is even.</w:t>
      </w:r>
    </w:p>
    <w:p w14:paraId="70DD4A71" w14:textId="52943A1E" w:rsidR="000723CA" w:rsidRPr="0006458D" w:rsidRDefault="000723CA" w:rsidP="000723CA">
      <w:pPr>
        <w:overflowPunct w:val="0"/>
        <w:autoSpaceDE w:val="0"/>
        <w:autoSpaceDN w:val="0"/>
        <w:adjustRightInd w:val="0"/>
        <w:textAlignment w:val="baseline"/>
        <w:rPr>
          <w:lang w:eastAsia="ko-KR"/>
        </w:rPr>
      </w:pPr>
      <w:r w:rsidRPr="0006458D">
        <w:rPr>
          <w:position w:val="-6"/>
          <w:lang w:eastAsia="ko-KR"/>
        </w:rPr>
        <w:object w:dxaOrig="360" w:dyaOrig="279" w14:anchorId="59E759FA">
          <v:shape id="_x0000_i1106" type="#_x0000_t75" style="width:21.6pt;height:14.4pt" o:ole="" fillcolor="window">
            <v:imagedata r:id="rId115" o:title=""/>
          </v:shape>
          <o:OLEObject Type="Embed" ProgID="Equation.3" ShapeID="_x0000_i1106" DrawAspect="Content" ObjectID="_1629542255" r:id="rId175"/>
        </w:object>
      </w:r>
      <w:r w:rsidRPr="0006458D">
        <w:rPr>
          <w:lang w:eastAsia="ko-KR"/>
        </w:rPr>
        <w:t>is estimated</w:t>
      </w:r>
      <w:r w:rsidRPr="0006458D" w:rsidDel="00F534B2">
        <w:rPr>
          <w:lang w:eastAsia="ko-KR"/>
        </w:rPr>
        <w:t xml:space="preserve"> </w:t>
      </w:r>
      <w:r w:rsidRPr="0006458D">
        <w:rPr>
          <w:lang w:eastAsia="ko-KR"/>
        </w:rPr>
        <w:t xml:space="preserve">so that the EVM window of length </w:t>
      </w:r>
      <w:r w:rsidRPr="0006458D">
        <w:rPr>
          <w:position w:val="-6"/>
          <w:lang w:eastAsia="ko-KR"/>
        </w:rPr>
        <w:object w:dxaOrig="279" w:dyaOrig="279" w14:anchorId="3521ED6A">
          <v:shape id="_x0000_i1107" type="#_x0000_t75" style="width:14.4pt;height:14.4pt" o:ole="">
            <v:imagedata r:id="rId172" o:title=""/>
          </v:shape>
          <o:OLEObject Type="Embed" ProgID="Equation.3" ShapeID="_x0000_i1107" DrawAspect="Content" ObjectID="_1629542256" r:id="rId176"/>
        </w:object>
      </w:r>
      <w:r w:rsidRPr="0006458D" w:rsidDel="00F534B2">
        <w:rPr>
          <w:lang w:eastAsia="ko-KR"/>
        </w:rPr>
        <w:t xml:space="preserve"> </w:t>
      </w:r>
      <w:r w:rsidRPr="0006458D">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Two values for </w:t>
      </w:r>
      <w:r w:rsidRPr="0006458D">
        <w:rPr>
          <w:position w:val="-6"/>
          <w:lang w:eastAsia="ko-KR"/>
        </w:rPr>
        <w:object w:dxaOrig="360" w:dyaOrig="300" w14:anchorId="7EE187F0">
          <v:shape id="_x0000_i1108" type="#_x0000_t75" style="width:21.6pt;height:14.4pt" o:ole="" fillcolor="window">
            <v:imagedata r:id="rId118" o:title=""/>
          </v:shape>
          <o:OLEObject Type="Embed" ProgID="Equation.3" ShapeID="_x0000_i1108" DrawAspect="Content" ObjectID="_1629542257" r:id="rId177"/>
        </w:object>
      </w:r>
      <w:r w:rsidRPr="0006458D">
        <w:rPr>
          <w:lang w:eastAsia="ko-KR"/>
        </w:rPr>
        <w:t xml:space="preserve"> are determined:</w:t>
      </w:r>
    </w:p>
    <w:p w14:paraId="386EF198" w14:textId="77777777" w:rsidR="000723CA" w:rsidRPr="0006458D" w:rsidRDefault="000723CA" w:rsidP="000723CA">
      <w:pPr>
        <w:overflowPunct w:val="0"/>
        <w:autoSpaceDE w:val="0"/>
        <w:autoSpaceDN w:val="0"/>
        <w:adjustRightInd w:val="0"/>
        <w:textAlignment w:val="baseline"/>
        <w:rPr>
          <w:lang w:eastAsia="ko-KR"/>
        </w:rPr>
      </w:pPr>
      <w:r w:rsidRPr="0006458D">
        <w:rPr>
          <w:position w:val="-28"/>
          <w:lang w:eastAsia="ko-KR"/>
        </w:rPr>
        <w:object w:dxaOrig="2000" w:dyaOrig="680" w14:anchorId="57B8B500">
          <v:shape id="_x0000_i1109" type="#_x0000_t75" style="width:100.8pt;height:36pt" o:ole="" fillcolor="window">
            <v:imagedata r:id="rId120" o:title=""/>
          </v:shape>
          <o:OLEObject Type="Embed" ProgID="Equation.3" ShapeID="_x0000_i1109" DrawAspect="Content" ObjectID="_1629542258" r:id="rId178"/>
        </w:object>
      </w:r>
      <w:r w:rsidRPr="0006458D">
        <w:rPr>
          <w:lang w:eastAsia="ko-KR"/>
        </w:rPr>
        <w:t xml:space="preserve"> and</w:t>
      </w:r>
    </w:p>
    <w:p w14:paraId="6ADBD910" w14:textId="77777777" w:rsidR="000723CA" w:rsidRPr="0006458D" w:rsidRDefault="000723CA" w:rsidP="000723CA">
      <w:pPr>
        <w:overflowPunct w:val="0"/>
        <w:autoSpaceDE w:val="0"/>
        <w:autoSpaceDN w:val="0"/>
        <w:adjustRightInd w:val="0"/>
        <w:textAlignment w:val="baseline"/>
        <w:rPr>
          <w:lang w:eastAsia="ko-KR"/>
        </w:rPr>
      </w:pPr>
      <w:r w:rsidRPr="0006458D">
        <w:rPr>
          <w:position w:val="-28"/>
          <w:lang w:eastAsia="ko-KR"/>
        </w:rPr>
        <w:object w:dxaOrig="1640" w:dyaOrig="680" w14:anchorId="741A6349">
          <v:shape id="_x0000_i1110" type="#_x0000_t75" style="width:79.2pt;height:36pt" o:ole="" fillcolor="window">
            <v:imagedata r:id="rId122" o:title=""/>
          </v:shape>
          <o:OLEObject Type="Embed" ProgID="Equation.3" ShapeID="_x0000_i1110" DrawAspect="Content" ObjectID="_1629542259" r:id="rId179"/>
        </w:object>
      </w:r>
      <w:r w:rsidRPr="0006458D">
        <w:rPr>
          <w:lang w:eastAsia="ko-KR"/>
        </w:rPr>
        <w:t xml:space="preserve"> where </w:t>
      </w:r>
      <w:r w:rsidRPr="0006458D">
        <w:rPr>
          <w:position w:val="-6"/>
          <w:lang w:eastAsia="ko-KR"/>
        </w:rPr>
        <w:object w:dxaOrig="600" w:dyaOrig="279" w14:anchorId="276AEC54">
          <v:shape id="_x0000_i1111" type="#_x0000_t75" style="width:28.8pt;height:14.4pt" o:ole="" fillcolor="window">
            <v:imagedata r:id="rId124" o:title=""/>
          </v:shape>
          <o:OLEObject Type="Embed" ProgID="Equation.3" ShapeID="_x0000_i1111" DrawAspect="Content" ObjectID="_1629542260" r:id="rId180"/>
        </w:object>
      </w:r>
      <w:r w:rsidRPr="0006458D">
        <w:rPr>
          <w:lang w:eastAsia="ko-KR"/>
        </w:rPr>
        <w:t xml:space="preserve"> if </w:t>
      </w:r>
      <w:r w:rsidRPr="0006458D">
        <w:rPr>
          <w:position w:val="-6"/>
          <w:lang w:eastAsia="ko-KR"/>
        </w:rPr>
        <w:object w:dxaOrig="279" w:dyaOrig="279" w14:anchorId="4A4A203F">
          <v:shape id="_x0000_i1112" type="#_x0000_t75" style="width:14.4pt;height:14.4pt" o:ole="">
            <v:imagedata r:id="rId181" o:title=""/>
          </v:shape>
          <o:OLEObject Type="Embed" ProgID="Equation.3" ShapeID="_x0000_i1112" DrawAspect="Content" ObjectID="_1629542261" r:id="rId182"/>
        </w:object>
      </w:r>
      <w:r w:rsidRPr="0006458D">
        <w:rPr>
          <w:lang w:eastAsia="ko-KR"/>
        </w:rPr>
        <w:t xml:space="preserve"> is odd and </w:t>
      </w:r>
      <w:r w:rsidRPr="0006458D">
        <w:rPr>
          <w:position w:val="-6"/>
          <w:lang w:eastAsia="ko-KR"/>
        </w:rPr>
        <w:object w:dxaOrig="560" w:dyaOrig="279" w14:anchorId="1251E9AD">
          <v:shape id="_x0000_i1113" type="#_x0000_t75" style="width:28.8pt;height:14.4pt" o:ole="" fillcolor="window">
            <v:imagedata r:id="rId126" o:title=""/>
          </v:shape>
          <o:OLEObject Type="Embed" ProgID="Equation.3" ShapeID="_x0000_i1113" DrawAspect="Content" ObjectID="_1629542262" r:id="rId183"/>
        </w:object>
      </w:r>
      <w:r w:rsidRPr="0006458D">
        <w:rPr>
          <w:lang w:eastAsia="ko-KR"/>
        </w:rPr>
        <w:t xml:space="preserve"> if </w:t>
      </w:r>
      <w:r w:rsidRPr="0006458D">
        <w:rPr>
          <w:position w:val="-6"/>
          <w:lang w:eastAsia="ko-KR"/>
        </w:rPr>
        <w:object w:dxaOrig="279" w:dyaOrig="279" w14:anchorId="75B9287C">
          <v:shape id="_x0000_i1114" type="#_x0000_t75" style="width:14.4pt;height:14.4pt" o:ole="">
            <v:imagedata r:id="rId184" o:title=""/>
          </v:shape>
          <o:OLEObject Type="Embed" ProgID="Equation.3" ShapeID="_x0000_i1114" DrawAspect="Content" ObjectID="_1629542263" r:id="rId185"/>
        </w:object>
      </w:r>
      <w:r w:rsidRPr="0006458D">
        <w:rPr>
          <w:lang w:eastAsia="ko-KR"/>
        </w:rPr>
        <w:t>is even.</w:t>
      </w:r>
    </w:p>
    <w:p w14:paraId="49BB4609" w14:textId="0D32B7EC"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When the cyclic prefix length varies from symbol to symbol then  </w:t>
      </w:r>
      <w:r w:rsidRPr="0006458D">
        <w:rPr>
          <w:position w:val="-4"/>
          <w:lang w:eastAsia="ko-KR"/>
        </w:rPr>
        <w:object w:dxaOrig="220" w:dyaOrig="260" w14:anchorId="7B170B37">
          <v:shape id="_x0000_i1115" type="#_x0000_t75" style="width:14.4pt;height:14.4pt" o:ole="">
            <v:imagedata r:id="rId186" o:title=""/>
          </v:shape>
          <o:OLEObject Type="Embed" ProgID="Equation.3" ShapeID="_x0000_i1115" DrawAspect="Content" ObjectID="_1629542264" r:id="rId187"/>
        </w:object>
      </w:r>
      <w:r w:rsidRPr="0006458D">
        <w:rPr>
          <w:lang w:eastAsia="ko-KR"/>
        </w:rPr>
        <w:t>shall be further restricted to the subset of symbols with the considered modulation scheme being active and with the considered cyclic prefix length type.</w:t>
      </w:r>
    </w:p>
    <w:p w14:paraId="6935CC93" w14:textId="77777777" w:rsidR="000723CA" w:rsidRPr="0006458D" w:rsidRDefault="000723CA" w:rsidP="000723CA">
      <w:pPr>
        <w:pStyle w:val="Heading2"/>
      </w:pPr>
      <w:bookmarkStart w:id="3360" w:name="_Toc13079988"/>
      <w:r w:rsidRPr="0006458D">
        <w:t>C.5.2</w:t>
      </w:r>
      <w:r w:rsidRPr="0006458D">
        <w:tab/>
        <w:t>Window length</w:t>
      </w:r>
      <w:bookmarkEnd w:id="3360"/>
    </w:p>
    <w:p w14:paraId="4FF61717" w14:textId="77777777" w:rsidR="00352231" w:rsidRPr="0006458D" w:rsidRDefault="00352231" w:rsidP="00352231">
      <w:pPr>
        <w:rPr>
          <w:lang w:eastAsia="ko-KR"/>
        </w:rPr>
      </w:pPr>
      <w:r w:rsidRPr="0006458D">
        <w:rPr>
          <w:lang w:eastAsia="ko-KR"/>
        </w:rPr>
        <w:t xml:space="preserve">Table C.5.2-1 and Table C.5.2-2 specify </w:t>
      </w:r>
      <w:r w:rsidR="0086535C" w:rsidRPr="0006458D">
        <w:rPr>
          <w:lang w:eastAsia="ko-KR"/>
        </w:rPr>
        <w:t xml:space="preserve">the </w:t>
      </w:r>
      <w:r w:rsidRPr="0006458D">
        <w:rPr>
          <w:lang w:eastAsia="ko-KR"/>
        </w:rPr>
        <w:t>EVM window length (</w:t>
      </w:r>
      <w:r w:rsidRPr="0006458D">
        <w:rPr>
          <w:i/>
          <w:lang w:eastAsia="ko-KR"/>
        </w:rPr>
        <w:t>W</w:t>
      </w:r>
      <w:r w:rsidRPr="0006458D">
        <w:rPr>
          <w:lang w:eastAsia="ko-KR"/>
        </w:rPr>
        <w:t>) for normal CP for FR2</w:t>
      </w:r>
      <w:bookmarkStart w:id="3361" w:name="_Hlk503533742"/>
      <w:r w:rsidRPr="0006458D">
        <w:rPr>
          <w:lang w:eastAsia="ko-KR"/>
        </w:rPr>
        <w:t xml:space="preserve"> for normal CP.</w:t>
      </w:r>
    </w:p>
    <w:p w14:paraId="2EE0B894" w14:textId="77777777" w:rsidR="00352231" w:rsidRPr="0006458D" w:rsidRDefault="00352231" w:rsidP="00352231">
      <w:pPr>
        <w:pStyle w:val="TH"/>
        <w:rPr>
          <w:lang w:val="en-US"/>
        </w:rPr>
      </w:pPr>
      <w:r w:rsidRPr="0006458D">
        <w:t>Table C.5.2-1: EVM window length for normal CP</w:t>
      </w:r>
      <w:r w:rsidR="0086535C" w:rsidRPr="0006458D">
        <w:rPr>
          <w:lang w:val="en-US"/>
        </w:rPr>
        <w:t>,</w:t>
      </w:r>
      <w:r w:rsidRPr="0006458D">
        <w:rPr>
          <w:lang w:val="en-US"/>
        </w:rPr>
        <w:t xml:space="preserve"> FR2</w:t>
      </w:r>
      <w:r w:rsidR="0086535C" w:rsidRPr="0006458D">
        <w:rPr>
          <w:lang w:val="en-US"/>
        </w:rPr>
        <w:t>,</w:t>
      </w:r>
      <w:r w:rsidRPr="0006458D">
        <w:rPr>
          <w:lang w:val="en-US"/>
        </w:rPr>
        <w:t xml:space="preserve"> 60 kHz SCS</w:t>
      </w:r>
      <w:bookmarkStart w:id="3362" w:name="_Hlk501113868"/>
      <w:bookmarkEnd w:id="3361"/>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06458D" w:rsidRPr="0006458D" w14:paraId="0AB0703E" w14:textId="77777777" w:rsidTr="00FA3B41">
        <w:trPr>
          <w:trHeight w:val="874"/>
          <w:jc w:val="center"/>
        </w:trPr>
        <w:tc>
          <w:tcPr>
            <w:tcW w:w="1806" w:type="dxa"/>
            <w:shd w:val="clear" w:color="auto" w:fill="F2F2F2"/>
            <w:vAlign w:val="center"/>
          </w:tcPr>
          <w:bookmarkEnd w:id="3362"/>
          <w:p w14:paraId="7E15DCD4" w14:textId="77777777" w:rsidR="007D45E9" w:rsidRPr="0006458D" w:rsidRDefault="007D45E9" w:rsidP="00352231">
            <w:pPr>
              <w:pStyle w:val="TAH"/>
            </w:pPr>
            <w:r w:rsidRPr="0006458D">
              <w:t xml:space="preserve">Channel </w:t>
            </w:r>
            <w:r w:rsidR="00BF4DB4" w:rsidRPr="0006458D">
              <w:t xml:space="preserve">bandwidth </w:t>
            </w:r>
            <w:r w:rsidRPr="0006458D">
              <w:t>(MHz)</w:t>
            </w:r>
          </w:p>
        </w:tc>
        <w:tc>
          <w:tcPr>
            <w:tcW w:w="1035" w:type="dxa"/>
            <w:shd w:val="clear" w:color="auto" w:fill="F2F2F2"/>
            <w:vAlign w:val="center"/>
          </w:tcPr>
          <w:p w14:paraId="27C5B3C4" w14:textId="77777777" w:rsidR="007D45E9" w:rsidRPr="0006458D" w:rsidRDefault="007D45E9" w:rsidP="00352231">
            <w:pPr>
              <w:pStyle w:val="TAH"/>
            </w:pPr>
            <w:r w:rsidRPr="0006458D">
              <w:t>FFT size</w:t>
            </w:r>
          </w:p>
        </w:tc>
        <w:tc>
          <w:tcPr>
            <w:tcW w:w="2146" w:type="dxa"/>
            <w:shd w:val="clear" w:color="auto" w:fill="F2F2F2"/>
            <w:vAlign w:val="center"/>
          </w:tcPr>
          <w:p w14:paraId="668E3EB1" w14:textId="2957360F" w:rsidR="007D45E9" w:rsidRPr="0006458D" w:rsidRDefault="00BF4DB4" w:rsidP="00352231">
            <w:pPr>
              <w:pStyle w:val="TAH"/>
            </w:pPr>
            <w:r w:rsidRPr="0006458D">
              <w:rPr>
                <w:noProof/>
                <w:lang w:val="en-US" w:eastAsia="ko-KR"/>
              </w:rPr>
              <w:t xml:space="preserve">CP </w:t>
            </w:r>
            <w:r w:rsidR="007D45E9" w:rsidRPr="0006458D">
              <w:rPr>
                <w:noProof/>
                <w:lang w:val="en-US" w:eastAsia="ko-KR"/>
              </w:rPr>
              <w:t xml:space="preserve">length </w:t>
            </w:r>
            <w:del w:id="3363" w:author="R4-1908629 EVM WIndow Length Annex B C" w:date="2019-09-05T16:08:00Z">
              <w:r w:rsidR="007D45E9" w:rsidRPr="0006458D" w:rsidDel="00F060CF">
                <w:rPr>
                  <w:noProof/>
                  <w:lang w:val="en-US" w:eastAsia="ko-KR"/>
                </w:rPr>
                <w:delText xml:space="preserve">for symbols 1-13 </w:delText>
              </w:r>
            </w:del>
            <w:r w:rsidR="007D45E9" w:rsidRPr="0006458D">
              <w:rPr>
                <w:noProof/>
                <w:lang w:val="en-US" w:eastAsia="ko-KR"/>
              </w:rPr>
              <w:t xml:space="preserve">in FFT samples </w:t>
            </w:r>
          </w:p>
        </w:tc>
        <w:tc>
          <w:tcPr>
            <w:tcW w:w="1089" w:type="dxa"/>
            <w:shd w:val="clear" w:color="auto" w:fill="F2F2F2"/>
            <w:vAlign w:val="center"/>
          </w:tcPr>
          <w:p w14:paraId="7A07F9FE" w14:textId="77777777" w:rsidR="007D45E9" w:rsidRPr="0006458D" w:rsidRDefault="007D45E9" w:rsidP="00352231">
            <w:pPr>
              <w:pStyle w:val="TAH"/>
            </w:pPr>
            <w:r w:rsidRPr="0006458D">
              <w:t>EVM window length W</w:t>
            </w:r>
          </w:p>
        </w:tc>
        <w:tc>
          <w:tcPr>
            <w:tcW w:w="2186" w:type="dxa"/>
            <w:shd w:val="clear" w:color="auto" w:fill="F2F2F2"/>
            <w:vAlign w:val="center"/>
          </w:tcPr>
          <w:p w14:paraId="1F0E827B" w14:textId="24A2E7D2" w:rsidR="007D45E9" w:rsidRPr="0006458D" w:rsidRDefault="007D45E9">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w:t>
            </w:r>
            <w:del w:id="3364" w:author="R4-1908629 EVM WIndow Length Annex B C" w:date="2019-09-05T16:09:00Z">
              <w:r w:rsidRPr="0006458D" w:rsidDel="00F060CF">
                <w:rPr>
                  <w:rFonts w:cs="Arial"/>
                  <w:lang w:val="en-CA"/>
                </w:rPr>
                <w:delText>for symbols 1</w:delText>
              </w:r>
              <w:r w:rsidRPr="0006458D" w:rsidDel="00F060CF">
                <w:rPr>
                  <w:rFonts w:cs="Arial"/>
                  <w:lang w:val="en-CA"/>
                </w:rPr>
                <w:noBreakHyphen/>
                <w:delText>13</w:delText>
              </w:r>
              <w:r w:rsidR="00BF4DB4" w:rsidRPr="0006458D" w:rsidDel="00F060CF">
                <w:rPr>
                  <w:rFonts w:cs="Arial"/>
                  <w:lang w:val="en-CA"/>
                </w:rPr>
                <w:delText xml:space="preserve"> </w:delText>
              </w:r>
            </w:del>
            <w:r w:rsidR="00BF4DB4" w:rsidRPr="0006458D">
              <w:rPr>
                <w:rFonts w:cs="Arial"/>
                <w:lang w:val="en-CA"/>
              </w:rPr>
              <w:t>(Note)</w:t>
            </w:r>
            <w:r w:rsidRPr="0006458D">
              <w:rPr>
                <w:rFonts w:cs="Arial"/>
                <w:lang w:val="en-CA"/>
              </w:rPr>
              <w:t xml:space="preserve"> (%)</w:t>
            </w:r>
          </w:p>
        </w:tc>
      </w:tr>
      <w:tr w:rsidR="0006458D" w:rsidRPr="0006458D" w14:paraId="68F381A4" w14:textId="77777777" w:rsidTr="00FA3B41">
        <w:trPr>
          <w:trHeight w:val="288"/>
          <w:jc w:val="center"/>
        </w:trPr>
        <w:tc>
          <w:tcPr>
            <w:tcW w:w="1806" w:type="dxa"/>
            <w:vAlign w:val="center"/>
          </w:tcPr>
          <w:p w14:paraId="2DCEBFE9" w14:textId="77777777" w:rsidR="007D45E9" w:rsidRPr="0006458D" w:rsidRDefault="007D45E9" w:rsidP="00352231">
            <w:pPr>
              <w:pStyle w:val="TAC"/>
            </w:pPr>
            <w:r w:rsidRPr="0006458D">
              <w:t>50</w:t>
            </w:r>
          </w:p>
        </w:tc>
        <w:tc>
          <w:tcPr>
            <w:tcW w:w="1035" w:type="dxa"/>
            <w:vAlign w:val="center"/>
          </w:tcPr>
          <w:p w14:paraId="6FA508C3" w14:textId="77777777" w:rsidR="007D45E9" w:rsidRPr="0006458D" w:rsidRDefault="007D45E9" w:rsidP="00352231">
            <w:pPr>
              <w:pStyle w:val="TAC"/>
            </w:pPr>
            <w:r w:rsidRPr="0006458D">
              <w:t>1024</w:t>
            </w:r>
          </w:p>
        </w:tc>
        <w:tc>
          <w:tcPr>
            <w:tcW w:w="2146" w:type="dxa"/>
            <w:vAlign w:val="center"/>
          </w:tcPr>
          <w:p w14:paraId="294E06BE" w14:textId="77777777" w:rsidR="007D45E9" w:rsidRPr="0006458D" w:rsidRDefault="007D45E9" w:rsidP="00352231">
            <w:pPr>
              <w:pStyle w:val="TAC"/>
            </w:pPr>
            <w:r w:rsidRPr="0006458D">
              <w:t>72</w:t>
            </w:r>
          </w:p>
        </w:tc>
        <w:tc>
          <w:tcPr>
            <w:tcW w:w="1089" w:type="dxa"/>
            <w:vAlign w:val="center"/>
          </w:tcPr>
          <w:p w14:paraId="31658210" w14:textId="77777777" w:rsidR="007D45E9" w:rsidRPr="0006458D" w:rsidRDefault="007D45E9" w:rsidP="00352231">
            <w:pPr>
              <w:pStyle w:val="TAC"/>
            </w:pPr>
            <w:r w:rsidRPr="0006458D">
              <w:t>36</w:t>
            </w:r>
          </w:p>
        </w:tc>
        <w:tc>
          <w:tcPr>
            <w:tcW w:w="2186" w:type="dxa"/>
            <w:vAlign w:val="center"/>
          </w:tcPr>
          <w:p w14:paraId="1E3B6DE4" w14:textId="77777777" w:rsidR="007D45E9" w:rsidRPr="0006458D" w:rsidRDefault="007D45E9" w:rsidP="00352231">
            <w:pPr>
              <w:pStyle w:val="TAC"/>
            </w:pPr>
            <w:r w:rsidRPr="0006458D">
              <w:t>50</w:t>
            </w:r>
          </w:p>
        </w:tc>
      </w:tr>
      <w:tr w:rsidR="0006458D" w:rsidRPr="0006458D" w14:paraId="15CB77F6" w14:textId="77777777" w:rsidTr="00FA3B41">
        <w:trPr>
          <w:trHeight w:val="288"/>
          <w:jc w:val="center"/>
        </w:trPr>
        <w:tc>
          <w:tcPr>
            <w:tcW w:w="1806" w:type="dxa"/>
            <w:vAlign w:val="center"/>
          </w:tcPr>
          <w:p w14:paraId="60C16B29" w14:textId="77777777" w:rsidR="007D45E9" w:rsidRPr="0006458D" w:rsidRDefault="007D45E9" w:rsidP="00352231">
            <w:pPr>
              <w:pStyle w:val="TAC"/>
            </w:pPr>
            <w:r w:rsidRPr="0006458D">
              <w:t>100</w:t>
            </w:r>
          </w:p>
        </w:tc>
        <w:tc>
          <w:tcPr>
            <w:tcW w:w="1035" w:type="dxa"/>
            <w:vAlign w:val="center"/>
          </w:tcPr>
          <w:p w14:paraId="7738E406" w14:textId="77777777" w:rsidR="007D45E9" w:rsidRPr="0006458D" w:rsidRDefault="007D45E9" w:rsidP="00352231">
            <w:pPr>
              <w:pStyle w:val="TAC"/>
            </w:pPr>
            <w:r w:rsidRPr="0006458D">
              <w:t>2048</w:t>
            </w:r>
          </w:p>
        </w:tc>
        <w:tc>
          <w:tcPr>
            <w:tcW w:w="2146" w:type="dxa"/>
            <w:vAlign w:val="center"/>
          </w:tcPr>
          <w:p w14:paraId="5C90BC1B" w14:textId="77777777" w:rsidR="007D45E9" w:rsidRPr="0006458D" w:rsidRDefault="007D45E9" w:rsidP="00352231">
            <w:pPr>
              <w:pStyle w:val="TAC"/>
            </w:pPr>
            <w:r w:rsidRPr="0006458D">
              <w:t>144</w:t>
            </w:r>
          </w:p>
        </w:tc>
        <w:tc>
          <w:tcPr>
            <w:tcW w:w="1089" w:type="dxa"/>
            <w:vAlign w:val="center"/>
          </w:tcPr>
          <w:p w14:paraId="378D3073" w14:textId="77777777" w:rsidR="007D45E9" w:rsidRPr="0006458D" w:rsidRDefault="007D45E9" w:rsidP="00352231">
            <w:pPr>
              <w:pStyle w:val="TAC"/>
            </w:pPr>
            <w:r w:rsidRPr="0006458D">
              <w:t>72</w:t>
            </w:r>
          </w:p>
        </w:tc>
        <w:tc>
          <w:tcPr>
            <w:tcW w:w="2186" w:type="dxa"/>
            <w:vAlign w:val="center"/>
          </w:tcPr>
          <w:p w14:paraId="3E88810C" w14:textId="77777777" w:rsidR="007D45E9" w:rsidRPr="0006458D" w:rsidRDefault="007D45E9" w:rsidP="00352231">
            <w:pPr>
              <w:pStyle w:val="TAC"/>
            </w:pPr>
            <w:r w:rsidRPr="0006458D">
              <w:t>50</w:t>
            </w:r>
          </w:p>
        </w:tc>
      </w:tr>
      <w:tr w:rsidR="0006458D" w:rsidRPr="0006458D" w14:paraId="332F84D7" w14:textId="77777777" w:rsidTr="00FA3B41">
        <w:trPr>
          <w:trHeight w:val="288"/>
          <w:jc w:val="center"/>
        </w:trPr>
        <w:tc>
          <w:tcPr>
            <w:tcW w:w="1806" w:type="dxa"/>
            <w:vAlign w:val="center"/>
          </w:tcPr>
          <w:p w14:paraId="39C5E099" w14:textId="77777777" w:rsidR="007D45E9" w:rsidRPr="0006458D" w:rsidRDefault="007D45E9" w:rsidP="00352231">
            <w:pPr>
              <w:pStyle w:val="TAC"/>
            </w:pPr>
            <w:r w:rsidRPr="0006458D">
              <w:t>200</w:t>
            </w:r>
          </w:p>
        </w:tc>
        <w:tc>
          <w:tcPr>
            <w:tcW w:w="1035" w:type="dxa"/>
            <w:vAlign w:val="center"/>
          </w:tcPr>
          <w:p w14:paraId="77462B50" w14:textId="77777777" w:rsidR="007D45E9" w:rsidRPr="0006458D" w:rsidRDefault="007D45E9" w:rsidP="00352231">
            <w:pPr>
              <w:pStyle w:val="TAC"/>
            </w:pPr>
            <w:r w:rsidRPr="0006458D">
              <w:t>4096</w:t>
            </w:r>
          </w:p>
        </w:tc>
        <w:tc>
          <w:tcPr>
            <w:tcW w:w="2146" w:type="dxa"/>
            <w:vAlign w:val="center"/>
          </w:tcPr>
          <w:p w14:paraId="59F8A52E" w14:textId="77777777" w:rsidR="007D45E9" w:rsidRPr="0006458D" w:rsidRDefault="007D45E9" w:rsidP="00352231">
            <w:pPr>
              <w:pStyle w:val="TAC"/>
            </w:pPr>
            <w:r w:rsidRPr="0006458D">
              <w:t>288</w:t>
            </w:r>
          </w:p>
        </w:tc>
        <w:tc>
          <w:tcPr>
            <w:tcW w:w="1089" w:type="dxa"/>
            <w:vAlign w:val="center"/>
          </w:tcPr>
          <w:p w14:paraId="32E5BF23" w14:textId="77777777" w:rsidR="007D45E9" w:rsidRPr="0006458D" w:rsidRDefault="007D45E9" w:rsidP="00352231">
            <w:pPr>
              <w:pStyle w:val="TAC"/>
            </w:pPr>
            <w:r w:rsidRPr="0006458D">
              <w:t>144</w:t>
            </w:r>
          </w:p>
        </w:tc>
        <w:tc>
          <w:tcPr>
            <w:tcW w:w="2186" w:type="dxa"/>
            <w:vAlign w:val="center"/>
          </w:tcPr>
          <w:p w14:paraId="32E26AFF" w14:textId="77777777" w:rsidR="007D45E9" w:rsidRPr="0006458D" w:rsidRDefault="007D45E9" w:rsidP="00352231">
            <w:pPr>
              <w:pStyle w:val="TAC"/>
            </w:pPr>
            <w:r w:rsidRPr="0006458D">
              <w:t>50</w:t>
            </w:r>
          </w:p>
        </w:tc>
      </w:tr>
      <w:tr w:rsidR="005A07C7" w:rsidRPr="0006458D" w14:paraId="6A49588F" w14:textId="77777777" w:rsidTr="00FA3B41">
        <w:trPr>
          <w:trHeight w:val="288"/>
          <w:jc w:val="center"/>
        </w:trPr>
        <w:tc>
          <w:tcPr>
            <w:tcW w:w="8262" w:type="dxa"/>
            <w:gridSpan w:val="5"/>
            <w:vAlign w:val="center"/>
          </w:tcPr>
          <w:p w14:paraId="4107FB88" w14:textId="06430C80" w:rsidR="007D45E9" w:rsidRPr="0006458D" w:rsidRDefault="00BF4DB4" w:rsidP="007D45E9">
            <w:pPr>
              <w:pStyle w:val="TAN"/>
            </w:pPr>
            <w:r w:rsidRPr="0006458D">
              <w:t>NOTE</w:t>
            </w:r>
            <w:r w:rsidR="007D45E9" w:rsidRPr="0006458D">
              <w:t>:</w:t>
            </w:r>
            <w:r w:rsidR="007D45E9" w:rsidRPr="0006458D">
              <w:tab/>
              <w:t>These percentages are informative and apply to</w:t>
            </w:r>
            <w:del w:id="3365" w:author="R4-1908629 EVM WIndow Length Annex B C" w:date="2019-09-05T16:09:00Z">
              <w:r w:rsidR="007D45E9" w:rsidRPr="0006458D" w:rsidDel="00CA746B">
                <w:delText xml:space="preserve"> a slot’s symbols 1 through 13</w:delText>
              </w:r>
            </w:del>
            <w:ins w:id="3366" w:author="R4-1908629 EVM WIndow Length Annex B C" w:date="2019-09-05T16:09:00Z">
              <w:r w:rsidR="00CA746B">
                <w:rPr>
                  <w:rFonts w:eastAsia="SimSun" w:hint="eastAsia"/>
                  <w:lang w:val="en-US" w:eastAsia="zh-CN"/>
                </w:rPr>
                <w:t xml:space="preserve"> all OFDM symbols within subframe except for symbol 0 of slot 0 and slot 2</w:t>
              </w:r>
            </w:ins>
            <w:r w:rsidR="007D45E9" w:rsidRPr="0006458D">
              <w:t xml:space="preserve">. Symbol 0 </w:t>
            </w:r>
            <w:bookmarkStart w:id="3367" w:name="OLE_LINK14"/>
            <w:ins w:id="3368" w:author="R4-1908629 EVM WIndow Length Annex B C" w:date="2019-09-05T16:09:00Z">
              <w:r w:rsidR="00CC1289">
                <w:rPr>
                  <w:rFonts w:eastAsia="SimSun" w:hint="eastAsia"/>
                  <w:lang w:val="en-US" w:eastAsia="zh-CN"/>
                </w:rPr>
                <w:t>of slot 0 and slot 2</w:t>
              </w:r>
              <w:bookmarkEnd w:id="3367"/>
              <w:r w:rsidR="00CC1289">
                <w:rPr>
                  <w:rFonts w:eastAsia="SimSun" w:hint="eastAsia"/>
                  <w:lang w:val="en-US" w:eastAsia="zh-CN"/>
                </w:rPr>
                <w:t xml:space="preserve"> </w:t>
              </w:r>
            </w:ins>
            <w:r w:rsidR="007D45E9" w:rsidRPr="0006458D">
              <w:t>may have a longer CP and therefore a lower percentage.</w:t>
            </w:r>
          </w:p>
        </w:tc>
      </w:tr>
    </w:tbl>
    <w:p w14:paraId="1AD76315" w14:textId="77777777" w:rsidR="007D45E9" w:rsidRPr="0006458D" w:rsidRDefault="007D45E9" w:rsidP="00352231">
      <w:pPr>
        <w:rPr>
          <w:rFonts w:eastAsia="SimSun"/>
          <w:lang w:eastAsia="zh-CN"/>
        </w:rPr>
      </w:pPr>
    </w:p>
    <w:p w14:paraId="5400DD24" w14:textId="77777777" w:rsidR="00352231" w:rsidRPr="0006458D" w:rsidRDefault="00352231" w:rsidP="00352231">
      <w:pPr>
        <w:pStyle w:val="TH"/>
        <w:rPr>
          <w:lang w:val="en-US"/>
        </w:rPr>
      </w:pPr>
      <w:r w:rsidRPr="0006458D">
        <w:t>Table C.5.2-2: EVM window length for normal CP</w:t>
      </w:r>
      <w:r w:rsidR="00F8369D" w:rsidRPr="0006458D">
        <w:rPr>
          <w:lang w:val="en-US"/>
        </w:rPr>
        <w:t>,</w:t>
      </w:r>
      <w:r w:rsidRPr="0006458D">
        <w:rPr>
          <w:lang w:val="en-US"/>
        </w:rPr>
        <w:t xml:space="preserve"> FR2</w:t>
      </w:r>
      <w:r w:rsidR="00F8369D" w:rsidRPr="0006458D">
        <w:rPr>
          <w:lang w:val="en-US"/>
        </w:rPr>
        <w:t>,</w:t>
      </w:r>
      <w:r w:rsidRPr="0006458D">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06458D" w:rsidRPr="0006458D" w14:paraId="531EE5C2" w14:textId="77777777" w:rsidTr="00FA3B41">
        <w:trPr>
          <w:trHeight w:val="874"/>
          <w:jc w:val="center"/>
        </w:trPr>
        <w:tc>
          <w:tcPr>
            <w:tcW w:w="1762" w:type="dxa"/>
            <w:shd w:val="clear" w:color="auto" w:fill="F2F2F2"/>
            <w:vAlign w:val="center"/>
          </w:tcPr>
          <w:p w14:paraId="403096FA" w14:textId="77777777" w:rsidR="007D45E9" w:rsidRPr="0006458D" w:rsidRDefault="007D45E9" w:rsidP="00352231">
            <w:pPr>
              <w:pStyle w:val="TAH"/>
            </w:pPr>
            <w:r w:rsidRPr="0006458D">
              <w:t xml:space="preserve">Channel </w:t>
            </w:r>
            <w:r w:rsidR="00BF4DB4" w:rsidRPr="0006458D">
              <w:t>b</w:t>
            </w:r>
            <w:r w:rsidRPr="0006458D">
              <w:t>andwidth (MHz)</w:t>
            </w:r>
          </w:p>
        </w:tc>
        <w:tc>
          <w:tcPr>
            <w:tcW w:w="1005" w:type="dxa"/>
            <w:shd w:val="clear" w:color="auto" w:fill="F2F2F2"/>
            <w:vAlign w:val="center"/>
          </w:tcPr>
          <w:p w14:paraId="231CDA0D" w14:textId="77777777" w:rsidR="007D45E9" w:rsidRPr="0006458D" w:rsidRDefault="007D45E9" w:rsidP="00352231">
            <w:pPr>
              <w:pStyle w:val="TAH"/>
            </w:pPr>
            <w:r w:rsidRPr="0006458D">
              <w:t>FFT size</w:t>
            </w:r>
          </w:p>
        </w:tc>
        <w:tc>
          <w:tcPr>
            <w:tcW w:w="2154" w:type="dxa"/>
            <w:shd w:val="clear" w:color="auto" w:fill="F2F2F2"/>
            <w:vAlign w:val="center"/>
          </w:tcPr>
          <w:p w14:paraId="24E5E769" w14:textId="2F51588D" w:rsidR="007D45E9" w:rsidRPr="0006458D" w:rsidRDefault="00BF4DB4" w:rsidP="00352231">
            <w:pPr>
              <w:pStyle w:val="TAH"/>
            </w:pPr>
            <w:r w:rsidRPr="0006458D">
              <w:rPr>
                <w:noProof/>
                <w:lang w:val="en-US" w:eastAsia="ko-KR"/>
              </w:rPr>
              <w:t xml:space="preserve">CP </w:t>
            </w:r>
            <w:r w:rsidR="007D45E9" w:rsidRPr="0006458D">
              <w:rPr>
                <w:noProof/>
                <w:lang w:val="en-US" w:eastAsia="ko-KR"/>
              </w:rPr>
              <w:t xml:space="preserve">length </w:t>
            </w:r>
            <w:del w:id="3369" w:author="R4-1908629 EVM WIndow Length Annex B C" w:date="2019-09-05T16:08:00Z">
              <w:r w:rsidR="007D45E9" w:rsidRPr="0006458D" w:rsidDel="00F060CF">
                <w:rPr>
                  <w:noProof/>
                  <w:lang w:val="en-US" w:eastAsia="ko-KR"/>
                </w:rPr>
                <w:delText xml:space="preserve">for symbols 1-13 </w:delText>
              </w:r>
            </w:del>
            <w:r w:rsidR="007D45E9" w:rsidRPr="0006458D">
              <w:rPr>
                <w:noProof/>
                <w:lang w:val="en-US" w:eastAsia="ko-KR"/>
              </w:rPr>
              <w:t xml:space="preserve">in FFT samples </w:t>
            </w:r>
          </w:p>
        </w:tc>
        <w:tc>
          <w:tcPr>
            <w:tcW w:w="1111" w:type="dxa"/>
            <w:shd w:val="clear" w:color="auto" w:fill="F2F2F2"/>
            <w:vAlign w:val="center"/>
          </w:tcPr>
          <w:p w14:paraId="22EB73F3" w14:textId="77777777" w:rsidR="007D45E9" w:rsidRPr="0006458D" w:rsidRDefault="007D45E9" w:rsidP="00352231">
            <w:pPr>
              <w:pStyle w:val="TAH"/>
            </w:pPr>
            <w:r w:rsidRPr="0006458D">
              <w:t>EVM window length W</w:t>
            </w:r>
          </w:p>
        </w:tc>
        <w:tc>
          <w:tcPr>
            <w:tcW w:w="2194" w:type="dxa"/>
            <w:shd w:val="clear" w:color="auto" w:fill="F2F2F2"/>
            <w:vAlign w:val="center"/>
          </w:tcPr>
          <w:p w14:paraId="3DCBEBB9" w14:textId="12249F0F" w:rsidR="007D45E9" w:rsidRPr="0006458D" w:rsidRDefault="007D45E9" w:rsidP="00FA3B41">
            <w:pPr>
              <w:pStyle w:val="TAH"/>
              <w:jc w:val="right"/>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w:t>
            </w:r>
            <w:del w:id="3370" w:author="R4-1908629 EVM WIndow Length Annex B C" w:date="2019-09-05T16:09:00Z">
              <w:r w:rsidRPr="0006458D" w:rsidDel="00F060CF">
                <w:rPr>
                  <w:rFonts w:cs="Arial"/>
                  <w:lang w:val="en-CA"/>
                </w:rPr>
                <w:delText>for symbols 1</w:delText>
              </w:r>
              <w:r w:rsidRPr="0006458D" w:rsidDel="00F060CF">
                <w:rPr>
                  <w:rFonts w:cs="Arial"/>
                  <w:lang w:val="en-CA"/>
                </w:rPr>
                <w:noBreakHyphen/>
                <w:delText>13</w:delText>
              </w:r>
              <w:r w:rsidR="00BF4DB4" w:rsidRPr="0006458D" w:rsidDel="00F060CF">
                <w:rPr>
                  <w:rFonts w:cs="Arial"/>
                  <w:lang w:val="en-CA"/>
                </w:rPr>
                <w:delText xml:space="preserve"> </w:delText>
              </w:r>
            </w:del>
            <w:r w:rsidR="00BF4DB4" w:rsidRPr="0006458D">
              <w:rPr>
                <w:rFonts w:cs="Arial"/>
                <w:lang w:val="en-CA"/>
              </w:rPr>
              <w:t>(</w:t>
            </w:r>
            <w:del w:id="3371" w:author="R4-1908629 EVM WIndow Length Annex B C" w:date="2019-09-05T16:09:00Z">
              <w:r w:rsidR="00BF4DB4" w:rsidRPr="0006458D" w:rsidDel="00500D38">
                <w:rPr>
                  <w:rFonts w:cs="Arial"/>
                  <w:lang w:val="en-CA"/>
                </w:rPr>
                <w:delText>n</w:delText>
              </w:r>
            </w:del>
            <w:ins w:id="3372" w:author="R4-1908629 EVM WIndow Length Annex B C" w:date="2019-09-05T16:09:00Z">
              <w:r w:rsidR="00500D38">
                <w:rPr>
                  <w:rFonts w:cs="Arial"/>
                  <w:lang w:val="en-CA"/>
                </w:rPr>
                <w:t>N</w:t>
              </w:r>
            </w:ins>
            <w:r w:rsidR="00BF4DB4" w:rsidRPr="0006458D">
              <w:rPr>
                <w:rFonts w:cs="Arial"/>
                <w:lang w:val="en-CA"/>
              </w:rPr>
              <w:t>ote)</w:t>
            </w:r>
            <w:r w:rsidRPr="0006458D">
              <w:rPr>
                <w:rFonts w:cs="Arial"/>
                <w:lang w:val="en-CA"/>
              </w:rPr>
              <w:t xml:space="preserve"> (%)</w:t>
            </w:r>
          </w:p>
        </w:tc>
      </w:tr>
      <w:tr w:rsidR="0006458D" w:rsidRPr="0006458D" w14:paraId="65735216" w14:textId="77777777" w:rsidTr="00FA3B41">
        <w:trPr>
          <w:trHeight w:val="288"/>
          <w:jc w:val="center"/>
        </w:trPr>
        <w:tc>
          <w:tcPr>
            <w:tcW w:w="1762" w:type="dxa"/>
            <w:vAlign w:val="center"/>
          </w:tcPr>
          <w:p w14:paraId="63611D3D" w14:textId="77777777" w:rsidR="007D45E9" w:rsidRPr="0006458D" w:rsidRDefault="007D45E9" w:rsidP="00352231">
            <w:pPr>
              <w:pStyle w:val="TAC"/>
            </w:pPr>
            <w:r w:rsidRPr="0006458D">
              <w:t>50</w:t>
            </w:r>
          </w:p>
        </w:tc>
        <w:tc>
          <w:tcPr>
            <w:tcW w:w="1005" w:type="dxa"/>
            <w:vAlign w:val="center"/>
          </w:tcPr>
          <w:p w14:paraId="1FAB9E3B" w14:textId="77777777" w:rsidR="007D45E9" w:rsidRPr="0006458D" w:rsidRDefault="007D45E9" w:rsidP="00352231">
            <w:pPr>
              <w:pStyle w:val="TAC"/>
            </w:pPr>
            <w:r w:rsidRPr="0006458D">
              <w:t>512</w:t>
            </w:r>
          </w:p>
        </w:tc>
        <w:tc>
          <w:tcPr>
            <w:tcW w:w="2154" w:type="dxa"/>
            <w:vAlign w:val="center"/>
          </w:tcPr>
          <w:p w14:paraId="15E1F495" w14:textId="77777777" w:rsidR="007D45E9" w:rsidRPr="0006458D" w:rsidRDefault="007D45E9" w:rsidP="00352231">
            <w:pPr>
              <w:pStyle w:val="TAC"/>
            </w:pPr>
            <w:r w:rsidRPr="0006458D">
              <w:t>36</w:t>
            </w:r>
          </w:p>
        </w:tc>
        <w:tc>
          <w:tcPr>
            <w:tcW w:w="1111" w:type="dxa"/>
            <w:vAlign w:val="center"/>
          </w:tcPr>
          <w:p w14:paraId="1870C5FB" w14:textId="77777777" w:rsidR="007D45E9" w:rsidRPr="0006458D" w:rsidRDefault="007D45E9" w:rsidP="00352231">
            <w:pPr>
              <w:pStyle w:val="TAC"/>
            </w:pPr>
            <w:r w:rsidRPr="0006458D">
              <w:t>18</w:t>
            </w:r>
          </w:p>
        </w:tc>
        <w:tc>
          <w:tcPr>
            <w:tcW w:w="2194" w:type="dxa"/>
            <w:vAlign w:val="center"/>
          </w:tcPr>
          <w:p w14:paraId="3967FD75" w14:textId="77777777" w:rsidR="007D45E9" w:rsidRPr="0006458D" w:rsidRDefault="007D45E9" w:rsidP="00352231">
            <w:pPr>
              <w:pStyle w:val="TAC"/>
            </w:pPr>
            <w:r w:rsidRPr="0006458D">
              <w:t>50</w:t>
            </w:r>
          </w:p>
        </w:tc>
      </w:tr>
      <w:tr w:rsidR="0006458D" w:rsidRPr="0006458D" w14:paraId="4B5071BE" w14:textId="77777777" w:rsidTr="00FA3B41">
        <w:trPr>
          <w:trHeight w:val="288"/>
          <w:jc w:val="center"/>
        </w:trPr>
        <w:tc>
          <w:tcPr>
            <w:tcW w:w="1762" w:type="dxa"/>
            <w:vAlign w:val="center"/>
          </w:tcPr>
          <w:p w14:paraId="1420F501" w14:textId="77777777" w:rsidR="007D45E9" w:rsidRPr="0006458D" w:rsidRDefault="007D45E9" w:rsidP="00352231">
            <w:pPr>
              <w:pStyle w:val="TAC"/>
            </w:pPr>
            <w:r w:rsidRPr="0006458D">
              <w:t>100</w:t>
            </w:r>
          </w:p>
        </w:tc>
        <w:tc>
          <w:tcPr>
            <w:tcW w:w="1005" w:type="dxa"/>
            <w:vAlign w:val="center"/>
          </w:tcPr>
          <w:p w14:paraId="4F63E720" w14:textId="77777777" w:rsidR="007D45E9" w:rsidRPr="0006458D" w:rsidRDefault="007D45E9" w:rsidP="00352231">
            <w:pPr>
              <w:pStyle w:val="TAC"/>
            </w:pPr>
            <w:r w:rsidRPr="0006458D">
              <w:t>1024</w:t>
            </w:r>
          </w:p>
        </w:tc>
        <w:tc>
          <w:tcPr>
            <w:tcW w:w="2154" w:type="dxa"/>
            <w:vAlign w:val="center"/>
          </w:tcPr>
          <w:p w14:paraId="46A6A691" w14:textId="77777777" w:rsidR="007D45E9" w:rsidRPr="0006458D" w:rsidRDefault="007D45E9" w:rsidP="00352231">
            <w:pPr>
              <w:pStyle w:val="TAC"/>
            </w:pPr>
            <w:r w:rsidRPr="0006458D">
              <w:t>72</w:t>
            </w:r>
          </w:p>
        </w:tc>
        <w:tc>
          <w:tcPr>
            <w:tcW w:w="1111" w:type="dxa"/>
            <w:vAlign w:val="center"/>
          </w:tcPr>
          <w:p w14:paraId="0250F0C1" w14:textId="77777777" w:rsidR="007D45E9" w:rsidRPr="0006458D" w:rsidRDefault="007D45E9" w:rsidP="00352231">
            <w:pPr>
              <w:pStyle w:val="TAC"/>
            </w:pPr>
            <w:r w:rsidRPr="0006458D">
              <w:t>36</w:t>
            </w:r>
          </w:p>
        </w:tc>
        <w:tc>
          <w:tcPr>
            <w:tcW w:w="2194" w:type="dxa"/>
            <w:vAlign w:val="center"/>
          </w:tcPr>
          <w:p w14:paraId="7630DB0D" w14:textId="77777777" w:rsidR="007D45E9" w:rsidRPr="0006458D" w:rsidRDefault="007D45E9" w:rsidP="00352231">
            <w:pPr>
              <w:pStyle w:val="TAC"/>
            </w:pPr>
            <w:r w:rsidRPr="0006458D">
              <w:t>50</w:t>
            </w:r>
          </w:p>
        </w:tc>
      </w:tr>
      <w:tr w:rsidR="0006458D" w:rsidRPr="0006458D" w14:paraId="33C7CD32" w14:textId="77777777" w:rsidTr="00FA3B41">
        <w:trPr>
          <w:trHeight w:val="288"/>
          <w:jc w:val="center"/>
        </w:trPr>
        <w:tc>
          <w:tcPr>
            <w:tcW w:w="1762" w:type="dxa"/>
            <w:vAlign w:val="center"/>
          </w:tcPr>
          <w:p w14:paraId="682865B4" w14:textId="77777777" w:rsidR="007D45E9" w:rsidRPr="0006458D" w:rsidRDefault="007D45E9" w:rsidP="00352231">
            <w:pPr>
              <w:pStyle w:val="TAC"/>
            </w:pPr>
            <w:r w:rsidRPr="0006458D">
              <w:t>200</w:t>
            </w:r>
          </w:p>
        </w:tc>
        <w:tc>
          <w:tcPr>
            <w:tcW w:w="1005" w:type="dxa"/>
            <w:vAlign w:val="center"/>
          </w:tcPr>
          <w:p w14:paraId="70D2A8DE" w14:textId="77777777" w:rsidR="007D45E9" w:rsidRPr="0006458D" w:rsidRDefault="007D45E9" w:rsidP="00352231">
            <w:pPr>
              <w:pStyle w:val="TAC"/>
            </w:pPr>
            <w:r w:rsidRPr="0006458D">
              <w:t>2048</w:t>
            </w:r>
          </w:p>
        </w:tc>
        <w:tc>
          <w:tcPr>
            <w:tcW w:w="2154" w:type="dxa"/>
            <w:vAlign w:val="center"/>
          </w:tcPr>
          <w:p w14:paraId="5CA53DDD" w14:textId="77777777" w:rsidR="007D45E9" w:rsidRPr="0006458D" w:rsidRDefault="007D45E9" w:rsidP="00352231">
            <w:pPr>
              <w:pStyle w:val="TAC"/>
            </w:pPr>
            <w:r w:rsidRPr="0006458D">
              <w:t>144</w:t>
            </w:r>
          </w:p>
        </w:tc>
        <w:tc>
          <w:tcPr>
            <w:tcW w:w="1111" w:type="dxa"/>
            <w:vAlign w:val="center"/>
          </w:tcPr>
          <w:p w14:paraId="4A4332CF" w14:textId="77777777" w:rsidR="007D45E9" w:rsidRPr="0006458D" w:rsidRDefault="007D45E9" w:rsidP="00352231">
            <w:pPr>
              <w:pStyle w:val="TAC"/>
            </w:pPr>
            <w:r w:rsidRPr="0006458D">
              <w:t>72</w:t>
            </w:r>
          </w:p>
        </w:tc>
        <w:tc>
          <w:tcPr>
            <w:tcW w:w="2194" w:type="dxa"/>
            <w:vAlign w:val="center"/>
          </w:tcPr>
          <w:p w14:paraId="0F00FBC7" w14:textId="77777777" w:rsidR="007D45E9" w:rsidRPr="0006458D" w:rsidRDefault="007D45E9" w:rsidP="00352231">
            <w:pPr>
              <w:pStyle w:val="TAC"/>
            </w:pPr>
            <w:r w:rsidRPr="0006458D">
              <w:t>50</w:t>
            </w:r>
          </w:p>
        </w:tc>
      </w:tr>
      <w:tr w:rsidR="0006458D" w:rsidRPr="0006458D" w14:paraId="1FF971D7" w14:textId="77777777" w:rsidTr="00FA3B41">
        <w:trPr>
          <w:trHeight w:val="288"/>
          <w:jc w:val="center"/>
        </w:trPr>
        <w:tc>
          <w:tcPr>
            <w:tcW w:w="1762" w:type="dxa"/>
            <w:vAlign w:val="center"/>
          </w:tcPr>
          <w:p w14:paraId="1317D115" w14:textId="77777777" w:rsidR="007D45E9" w:rsidRPr="0006458D" w:rsidRDefault="007D45E9" w:rsidP="00352231">
            <w:pPr>
              <w:pStyle w:val="TAC"/>
            </w:pPr>
            <w:r w:rsidRPr="0006458D">
              <w:t>400</w:t>
            </w:r>
          </w:p>
        </w:tc>
        <w:tc>
          <w:tcPr>
            <w:tcW w:w="1005" w:type="dxa"/>
            <w:vAlign w:val="center"/>
          </w:tcPr>
          <w:p w14:paraId="13BCC4E9" w14:textId="77777777" w:rsidR="007D45E9" w:rsidRPr="0006458D" w:rsidRDefault="007D45E9" w:rsidP="00352231">
            <w:pPr>
              <w:pStyle w:val="TAC"/>
            </w:pPr>
            <w:r w:rsidRPr="0006458D">
              <w:t>4096</w:t>
            </w:r>
          </w:p>
        </w:tc>
        <w:tc>
          <w:tcPr>
            <w:tcW w:w="2154" w:type="dxa"/>
            <w:vAlign w:val="center"/>
          </w:tcPr>
          <w:p w14:paraId="4BDACD8D" w14:textId="77777777" w:rsidR="007D45E9" w:rsidRPr="0006458D" w:rsidRDefault="007D45E9" w:rsidP="00352231">
            <w:pPr>
              <w:pStyle w:val="TAC"/>
            </w:pPr>
            <w:r w:rsidRPr="0006458D">
              <w:t>288</w:t>
            </w:r>
          </w:p>
        </w:tc>
        <w:tc>
          <w:tcPr>
            <w:tcW w:w="1111" w:type="dxa"/>
            <w:vAlign w:val="center"/>
          </w:tcPr>
          <w:p w14:paraId="240C68D3" w14:textId="77777777" w:rsidR="007D45E9" w:rsidRPr="0006458D" w:rsidRDefault="007D45E9" w:rsidP="00352231">
            <w:pPr>
              <w:pStyle w:val="TAC"/>
            </w:pPr>
            <w:r w:rsidRPr="0006458D">
              <w:t>144</w:t>
            </w:r>
          </w:p>
        </w:tc>
        <w:tc>
          <w:tcPr>
            <w:tcW w:w="2194" w:type="dxa"/>
            <w:vAlign w:val="center"/>
          </w:tcPr>
          <w:p w14:paraId="0B1E2EE3" w14:textId="77777777" w:rsidR="007D45E9" w:rsidRPr="0006458D" w:rsidRDefault="007D45E9" w:rsidP="00352231">
            <w:pPr>
              <w:pStyle w:val="TAC"/>
            </w:pPr>
            <w:r w:rsidRPr="0006458D">
              <w:t>50</w:t>
            </w:r>
          </w:p>
        </w:tc>
      </w:tr>
      <w:tr w:rsidR="005A07C7" w:rsidRPr="0006458D" w14:paraId="38F34E69" w14:textId="77777777" w:rsidTr="00FA3B41">
        <w:trPr>
          <w:trHeight w:val="288"/>
          <w:jc w:val="center"/>
        </w:trPr>
        <w:tc>
          <w:tcPr>
            <w:tcW w:w="8226" w:type="dxa"/>
            <w:gridSpan w:val="5"/>
            <w:vAlign w:val="center"/>
          </w:tcPr>
          <w:p w14:paraId="3F91017F" w14:textId="766B8310" w:rsidR="007D45E9" w:rsidRPr="0006458D" w:rsidRDefault="00C529F7" w:rsidP="007D45E9">
            <w:pPr>
              <w:pStyle w:val="TAN"/>
            </w:pPr>
            <w:r w:rsidRPr="0006458D">
              <w:t xml:space="preserve">NOTE </w:t>
            </w:r>
            <w:r w:rsidR="007D45E9" w:rsidRPr="0006458D">
              <w:t>1:</w:t>
            </w:r>
            <w:r w:rsidR="007D45E9" w:rsidRPr="0006458D">
              <w:tab/>
              <w:t>These percentages are informative and apply to</w:t>
            </w:r>
            <w:del w:id="3373" w:author="R4-1908629 EVM WIndow Length Annex B C" w:date="2019-09-05T16:10:00Z">
              <w:r w:rsidR="007D45E9" w:rsidRPr="0006458D" w:rsidDel="00964220">
                <w:delText xml:space="preserve"> a slot’s symbols 1 through 13</w:delText>
              </w:r>
            </w:del>
            <w:ins w:id="3374" w:author="R4-1908629 EVM WIndow Length Annex B C" w:date="2019-09-05T16:10:00Z">
              <w:r w:rsidR="00964220">
                <w:rPr>
                  <w:rFonts w:eastAsia="SimSun" w:hint="eastAsia"/>
                  <w:lang w:val="en-US" w:eastAsia="zh-CN"/>
                </w:rPr>
                <w:t xml:space="preserve"> all OFDM symbols within subframe except for symbol 0 of slot 0 and slot 4</w:t>
              </w:r>
            </w:ins>
            <w:r w:rsidR="007D45E9" w:rsidRPr="0006458D">
              <w:t xml:space="preserve">. Symbol 0 </w:t>
            </w:r>
            <w:ins w:id="3375" w:author="R4-1908629 EVM WIndow Length Annex B C" w:date="2019-09-05T16:10:00Z">
              <w:r w:rsidR="00E21BAE">
                <w:rPr>
                  <w:rFonts w:eastAsia="SimSun" w:hint="eastAsia"/>
                  <w:lang w:val="en-US" w:eastAsia="zh-CN"/>
                </w:rPr>
                <w:t xml:space="preserve">of slot 0 and slot 4 </w:t>
              </w:r>
            </w:ins>
            <w:r w:rsidR="007D45E9" w:rsidRPr="0006458D">
              <w:t>may have a longer CP and therefore a lower percentage.</w:t>
            </w:r>
          </w:p>
        </w:tc>
      </w:tr>
    </w:tbl>
    <w:p w14:paraId="6913F3D9" w14:textId="77777777" w:rsidR="00352231" w:rsidRPr="0006458D" w:rsidRDefault="00352231" w:rsidP="00352231">
      <w:pPr>
        <w:rPr>
          <w:rFonts w:eastAsia="SimSun"/>
          <w:b/>
          <w:lang w:eastAsia="zh-CN"/>
        </w:rPr>
      </w:pPr>
    </w:p>
    <w:p w14:paraId="3D7EC6A4" w14:textId="77777777" w:rsidR="00352231" w:rsidRPr="0006458D" w:rsidRDefault="00352231" w:rsidP="00352231">
      <w:pPr>
        <w:rPr>
          <w:lang w:eastAsia="ko-KR"/>
        </w:rPr>
      </w:pPr>
      <w:r w:rsidRPr="0006458D">
        <w:rPr>
          <w:lang w:eastAsia="ko-KR"/>
        </w:rPr>
        <w:t>Table C.5.2-3 below specif</w:t>
      </w:r>
      <w:r w:rsidR="00F8369D" w:rsidRPr="0006458D">
        <w:rPr>
          <w:lang w:eastAsia="ko-KR"/>
        </w:rPr>
        <w:t>ies the</w:t>
      </w:r>
      <w:r w:rsidRPr="0006458D">
        <w:rPr>
          <w:lang w:eastAsia="ko-KR"/>
        </w:rPr>
        <w:t xml:space="preserve"> EVM window length (</w:t>
      </w:r>
      <w:r w:rsidRPr="0006458D">
        <w:rPr>
          <w:i/>
          <w:lang w:eastAsia="ko-KR"/>
        </w:rPr>
        <w:t>W</w:t>
      </w:r>
      <w:r w:rsidRPr="0006458D">
        <w:rPr>
          <w:lang w:eastAsia="ko-KR"/>
        </w:rPr>
        <w:t>) for extended CP.</w:t>
      </w:r>
      <w:r w:rsidR="00F8369D" w:rsidRPr="0006458D">
        <w:rPr>
          <w:lang w:eastAsia="ko-KR"/>
        </w:rPr>
        <w:t xml:space="preserve"> The number of CP samples excluded from the EVM window is the same as for normal CP length.</w:t>
      </w:r>
    </w:p>
    <w:p w14:paraId="43975041" w14:textId="77777777" w:rsidR="00352231" w:rsidRPr="0006458D" w:rsidRDefault="00352231" w:rsidP="00352231">
      <w:pPr>
        <w:pStyle w:val="TH"/>
        <w:rPr>
          <w:lang w:val="en-US"/>
        </w:rPr>
      </w:pPr>
      <w:r w:rsidRPr="0006458D">
        <w:t>Table C.5.2-3: EVM window length for extended CP</w:t>
      </w:r>
      <w:r w:rsidR="00F8369D" w:rsidRPr="0006458D">
        <w:rPr>
          <w:lang w:val="en-US"/>
        </w:rPr>
        <w:t xml:space="preserve">, </w:t>
      </w:r>
      <w:r w:rsidRPr="0006458D">
        <w:rPr>
          <w:lang w:val="en-US"/>
        </w:rPr>
        <w:t>FR2</w:t>
      </w:r>
      <w:r w:rsidR="00F8369D" w:rsidRPr="0006458D">
        <w:rPr>
          <w:lang w:val="en-US"/>
        </w:rPr>
        <w:t>,</w:t>
      </w:r>
      <w:r w:rsidRPr="0006458D">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06458D" w:rsidRPr="0006458D" w14:paraId="5F650EAE" w14:textId="77777777" w:rsidTr="00FA3B41">
        <w:trPr>
          <w:trHeight w:val="874"/>
          <w:jc w:val="center"/>
        </w:trPr>
        <w:tc>
          <w:tcPr>
            <w:tcW w:w="1684" w:type="dxa"/>
            <w:shd w:val="clear" w:color="auto" w:fill="F2F2F2"/>
            <w:vAlign w:val="center"/>
          </w:tcPr>
          <w:p w14:paraId="1EEE9CD1" w14:textId="77777777" w:rsidR="007D45E9" w:rsidRPr="0006458D" w:rsidRDefault="007D45E9" w:rsidP="00352231">
            <w:pPr>
              <w:pStyle w:val="TAH"/>
            </w:pPr>
            <w:r w:rsidRPr="0006458D">
              <w:t xml:space="preserve">Channel </w:t>
            </w:r>
            <w:r w:rsidR="00BF4DB4" w:rsidRPr="0006458D">
              <w:t xml:space="preserve">bandwidth </w:t>
            </w:r>
            <w:r w:rsidRPr="0006458D">
              <w:t>(MHz)</w:t>
            </w:r>
          </w:p>
        </w:tc>
        <w:tc>
          <w:tcPr>
            <w:tcW w:w="1063" w:type="dxa"/>
            <w:shd w:val="clear" w:color="auto" w:fill="F2F2F2"/>
            <w:vAlign w:val="center"/>
          </w:tcPr>
          <w:p w14:paraId="4302B12D" w14:textId="77777777" w:rsidR="007D45E9" w:rsidRPr="0006458D" w:rsidRDefault="007D45E9" w:rsidP="00352231">
            <w:pPr>
              <w:pStyle w:val="TAH"/>
            </w:pPr>
            <w:r w:rsidRPr="0006458D">
              <w:t>FFT size</w:t>
            </w:r>
          </w:p>
        </w:tc>
        <w:tc>
          <w:tcPr>
            <w:tcW w:w="2179" w:type="dxa"/>
            <w:shd w:val="clear" w:color="auto" w:fill="F2F2F2"/>
            <w:vAlign w:val="center"/>
          </w:tcPr>
          <w:p w14:paraId="5953EE7A" w14:textId="77777777" w:rsidR="007D45E9" w:rsidRPr="0006458D" w:rsidRDefault="00BF4DB4" w:rsidP="00352231">
            <w:pPr>
              <w:pStyle w:val="TAH"/>
            </w:pPr>
            <w:r w:rsidRPr="0006458D">
              <w:rPr>
                <w:noProof/>
                <w:lang w:val="en-US" w:eastAsia="ko-KR"/>
              </w:rPr>
              <w:t xml:space="preserve">CP </w:t>
            </w:r>
            <w:r w:rsidR="007D45E9" w:rsidRPr="0006458D">
              <w:rPr>
                <w:noProof/>
                <w:lang w:val="en-US" w:eastAsia="ko-KR"/>
              </w:rPr>
              <w:t xml:space="preserve">length in FFT samples </w:t>
            </w:r>
          </w:p>
        </w:tc>
        <w:tc>
          <w:tcPr>
            <w:tcW w:w="992" w:type="dxa"/>
            <w:shd w:val="clear" w:color="auto" w:fill="F2F2F2"/>
            <w:vAlign w:val="center"/>
          </w:tcPr>
          <w:p w14:paraId="03F0A414" w14:textId="77777777" w:rsidR="007D45E9" w:rsidRPr="0006458D" w:rsidRDefault="007D45E9" w:rsidP="00352231">
            <w:pPr>
              <w:pStyle w:val="TAH"/>
            </w:pPr>
            <w:r w:rsidRPr="0006458D">
              <w:t>EVM window length W</w:t>
            </w:r>
          </w:p>
        </w:tc>
        <w:tc>
          <w:tcPr>
            <w:tcW w:w="2089" w:type="dxa"/>
            <w:shd w:val="clear" w:color="auto" w:fill="F2F2F2"/>
          </w:tcPr>
          <w:p w14:paraId="41D33A01" w14:textId="77777777" w:rsidR="007D45E9" w:rsidRPr="0006458D" w:rsidRDefault="007D45E9" w:rsidP="00352231">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w:t>
            </w:r>
            <w:r w:rsidR="00BF4DB4" w:rsidRPr="0006458D">
              <w:rPr>
                <w:rFonts w:cs="Arial"/>
                <w:lang w:val="en-CA"/>
              </w:rPr>
              <w:t xml:space="preserve"> (Note)</w:t>
            </w:r>
            <w:r w:rsidRPr="0006458D">
              <w:rPr>
                <w:rFonts w:cs="Arial"/>
                <w:lang w:val="en-CA"/>
              </w:rPr>
              <w:t xml:space="preserve"> (%)</w:t>
            </w:r>
          </w:p>
        </w:tc>
      </w:tr>
      <w:tr w:rsidR="0006458D" w:rsidRPr="0006458D" w14:paraId="67B0C810" w14:textId="77777777" w:rsidTr="00FA3B41">
        <w:trPr>
          <w:trHeight w:val="288"/>
          <w:jc w:val="center"/>
        </w:trPr>
        <w:tc>
          <w:tcPr>
            <w:tcW w:w="1684" w:type="dxa"/>
            <w:vAlign w:val="center"/>
          </w:tcPr>
          <w:p w14:paraId="42F10CA4" w14:textId="77777777" w:rsidR="007D45E9" w:rsidRPr="0006458D" w:rsidRDefault="007D45E9" w:rsidP="00352231">
            <w:pPr>
              <w:pStyle w:val="TAC"/>
            </w:pPr>
            <w:r w:rsidRPr="0006458D">
              <w:t>50</w:t>
            </w:r>
          </w:p>
        </w:tc>
        <w:tc>
          <w:tcPr>
            <w:tcW w:w="1063" w:type="dxa"/>
            <w:vAlign w:val="center"/>
          </w:tcPr>
          <w:p w14:paraId="347ECAD8" w14:textId="77777777" w:rsidR="007D45E9" w:rsidRPr="0006458D" w:rsidRDefault="007D45E9" w:rsidP="00352231">
            <w:pPr>
              <w:pStyle w:val="TAC"/>
            </w:pPr>
            <w:r w:rsidRPr="0006458D">
              <w:t>1024</w:t>
            </w:r>
          </w:p>
        </w:tc>
        <w:tc>
          <w:tcPr>
            <w:tcW w:w="2179" w:type="dxa"/>
            <w:vAlign w:val="center"/>
          </w:tcPr>
          <w:p w14:paraId="7F387D15" w14:textId="77777777" w:rsidR="007D45E9" w:rsidRPr="0006458D" w:rsidRDefault="007D45E9" w:rsidP="00352231">
            <w:pPr>
              <w:pStyle w:val="TAC"/>
            </w:pPr>
            <w:r w:rsidRPr="0006458D">
              <w:t>256</w:t>
            </w:r>
          </w:p>
        </w:tc>
        <w:tc>
          <w:tcPr>
            <w:tcW w:w="992" w:type="dxa"/>
            <w:vAlign w:val="center"/>
          </w:tcPr>
          <w:p w14:paraId="35238CCF" w14:textId="77777777" w:rsidR="007D45E9" w:rsidRPr="0006458D" w:rsidRDefault="007D45E9" w:rsidP="00352231">
            <w:pPr>
              <w:pStyle w:val="TAC"/>
            </w:pPr>
            <w:r w:rsidRPr="0006458D">
              <w:t>220</w:t>
            </w:r>
          </w:p>
        </w:tc>
        <w:tc>
          <w:tcPr>
            <w:tcW w:w="2089" w:type="dxa"/>
            <w:vAlign w:val="center"/>
          </w:tcPr>
          <w:p w14:paraId="2FDDB68B" w14:textId="77777777" w:rsidR="007D45E9" w:rsidRPr="0006458D" w:rsidRDefault="007D45E9" w:rsidP="00352231">
            <w:pPr>
              <w:pStyle w:val="TAC"/>
            </w:pPr>
            <w:r w:rsidRPr="0006458D">
              <w:t>85.9</w:t>
            </w:r>
          </w:p>
        </w:tc>
      </w:tr>
      <w:tr w:rsidR="0006458D" w:rsidRPr="0006458D" w14:paraId="3B2C13D7" w14:textId="77777777" w:rsidTr="00FA3B41">
        <w:trPr>
          <w:trHeight w:val="288"/>
          <w:jc w:val="center"/>
        </w:trPr>
        <w:tc>
          <w:tcPr>
            <w:tcW w:w="1684" w:type="dxa"/>
            <w:vAlign w:val="center"/>
          </w:tcPr>
          <w:p w14:paraId="03F7F84A" w14:textId="77777777" w:rsidR="007D45E9" w:rsidRPr="0006458D" w:rsidRDefault="007D45E9" w:rsidP="00352231">
            <w:pPr>
              <w:pStyle w:val="TAC"/>
            </w:pPr>
            <w:r w:rsidRPr="0006458D">
              <w:t>100</w:t>
            </w:r>
          </w:p>
        </w:tc>
        <w:tc>
          <w:tcPr>
            <w:tcW w:w="1063" w:type="dxa"/>
            <w:vAlign w:val="center"/>
          </w:tcPr>
          <w:p w14:paraId="5AFCE6A1" w14:textId="77777777" w:rsidR="007D45E9" w:rsidRPr="0006458D" w:rsidRDefault="007D45E9" w:rsidP="00352231">
            <w:pPr>
              <w:pStyle w:val="TAC"/>
            </w:pPr>
            <w:r w:rsidRPr="0006458D">
              <w:t>2048</w:t>
            </w:r>
          </w:p>
        </w:tc>
        <w:tc>
          <w:tcPr>
            <w:tcW w:w="2179" w:type="dxa"/>
            <w:vAlign w:val="center"/>
          </w:tcPr>
          <w:p w14:paraId="33288DB9" w14:textId="77777777" w:rsidR="007D45E9" w:rsidRPr="0006458D" w:rsidRDefault="007D45E9" w:rsidP="00352231">
            <w:pPr>
              <w:pStyle w:val="TAC"/>
            </w:pPr>
            <w:r w:rsidRPr="0006458D">
              <w:t>512</w:t>
            </w:r>
          </w:p>
        </w:tc>
        <w:tc>
          <w:tcPr>
            <w:tcW w:w="992" w:type="dxa"/>
            <w:vAlign w:val="center"/>
          </w:tcPr>
          <w:p w14:paraId="35D1C6E0" w14:textId="77777777" w:rsidR="007D45E9" w:rsidRPr="0006458D" w:rsidRDefault="007D45E9" w:rsidP="00352231">
            <w:pPr>
              <w:pStyle w:val="TAC"/>
            </w:pPr>
            <w:r w:rsidRPr="0006458D">
              <w:t>440</w:t>
            </w:r>
          </w:p>
        </w:tc>
        <w:tc>
          <w:tcPr>
            <w:tcW w:w="2089" w:type="dxa"/>
            <w:vAlign w:val="center"/>
          </w:tcPr>
          <w:p w14:paraId="4BC762F4" w14:textId="77777777" w:rsidR="007D45E9" w:rsidRPr="0006458D" w:rsidRDefault="007D45E9" w:rsidP="00352231">
            <w:pPr>
              <w:pStyle w:val="TAC"/>
            </w:pPr>
            <w:r w:rsidRPr="0006458D">
              <w:t>85.9</w:t>
            </w:r>
          </w:p>
        </w:tc>
      </w:tr>
      <w:tr w:rsidR="0006458D" w:rsidRPr="0006458D" w14:paraId="1E4847EC" w14:textId="77777777" w:rsidTr="00FA3B41">
        <w:trPr>
          <w:trHeight w:val="288"/>
          <w:jc w:val="center"/>
        </w:trPr>
        <w:tc>
          <w:tcPr>
            <w:tcW w:w="1684" w:type="dxa"/>
            <w:vAlign w:val="center"/>
          </w:tcPr>
          <w:p w14:paraId="2501F9D8" w14:textId="77777777" w:rsidR="007D45E9" w:rsidRPr="0006458D" w:rsidRDefault="007D45E9" w:rsidP="00352231">
            <w:pPr>
              <w:pStyle w:val="TAC"/>
            </w:pPr>
            <w:r w:rsidRPr="0006458D">
              <w:t>200</w:t>
            </w:r>
          </w:p>
        </w:tc>
        <w:tc>
          <w:tcPr>
            <w:tcW w:w="1063" w:type="dxa"/>
            <w:vAlign w:val="center"/>
          </w:tcPr>
          <w:p w14:paraId="57DAAC08" w14:textId="77777777" w:rsidR="007D45E9" w:rsidRPr="0006458D" w:rsidRDefault="007D45E9" w:rsidP="00352231">
            <w:pPr>
              <w:pStyle w:val="TAC"/>
            </w:pPr>
            <w:r w:rsidRPr="0006458D">
              <w:t>4096</w:t>
            </w:r>
          </w:p>
        </w:tc>
        <w:tc>
          <w:tcPr>
            <w:tcW w:w="2179" w:type="dxa"/>
            <w:vAlign w:val="center"/>
          </w:tcPr>
          <w:p w14:paraId="7B06A391" w14:textId="77777777" w:rsidR="007D45E9" w:rsidRPr="0006458D" w:rsidRDefault="007D45E9" w:rsidP="00352231">
            <w:pPr>
              <w:pStyle w:val="TAC"/>
            </w:pPr>
            <w:r w:rsidRPr="0006458D">
              <w:t>1024</w:t>
            </w:r>
          </w:p>
        </w:tc>
        <w:tc>
          <w:tcPr>
            <w:tcW w:w="992" w:type="dxa"/>
            <w:vAlign w:val="center"/>
          </w:tcPr>
          <w:p w14:paraId="48BDEAC2" w14:textId="77777777" w:rsidR="007D45E9" w:rsidRPr="0006458D" w:rsidRDefault="007D45E9" w:rsidP="00352231">
            <w:pPr>
              <w:pStyle w:val="TAC"/>
            </w:pPr>
            <w:r w:rsidRPr="0006458D">
              <w:t>880</w:t>
            </w:r>
          </w:p>
        </w:tc>
        <w:tc>
          <w:tcPr>
            <w:tcW w:w="2089" w:type="dxa"/>
            <w:vAlign w:val="center"/>
          </w:tcPr>
          <w:p w14:paraId="38E402B2" w14:textId="77777777" w:rsidR="007D45E9" w:rsidRPr="0006458D" w:rsidRDefault="007D45E9" w:rsidP="00352231">
            <w:pPr>
              <w:pStyle w:val="TAC"/>
            </w:pPr>
            <w:r w:rsidRPr="0006458D">
              <w:t>85.9</w:t>
            </w:r>
          </w:p>
        </w:tc>
      </w:tr>
      <w:tr w:rsidR="005A07C7" w:rsidRPr="0006458D" w14:paraId="3EA86256" w14:textId="77777777" w:rsidTr="00FA3B41">
        <w:trPr>
          <w:trHeight w:val="288"/>
          <w:jc w:val="center"/>
        </w:trPr>
        <w:tc>
          <w:tcPr>
            <w:tcW w:w="8007" w:type="dxa"/>
            <w:gridSpan w:val="5"/>
            <w:vAlign w:val="center"/>
          </w:tcPr>
          <w:p w14:paraId="55FBF9BB" w14:textId="77777777" w:rsidR="007D45E9" w:rsidRPr="0006458D" w:rsidRDefault="00BF4DB4" w:rsidP="007D45E9">
            <w:pPr>
              <w:pStyle w:val="TAN"/>
            </w:pPr>
            <w:r w:rsidRPr="0006458D">
              <w:t>NOTE</w:t>
            </w:r>
            <w:r w:rsidR="007D45E9" w:rsidRPr="0006458D">
              <w:t>:</w:t>
            </w:r>
            <w:r w:rsidR="007D45E9" w:rsidRPr="0006458D">
              <w:tab/>
              <w:t>These percentages are informative.</w:t>
            </w:r>
          </w:p>
        </w:tc>
      </w:tr>
    </w:tbl>
    <w:p w14:paraId="5CD14A31" w14:textId="77777777" w:rsidR="00BB04A1" w:rsidRPr="0006458D" w:rsidRDefault="00BB04A1">
      <w:pPr>
        <w:rPr>
          <w:rFonts w:eastAsia="SimSun"/>
          <w:lang w:eastAsia="zh-CN"/>
        </w:rPr>
      </w:pPr>
    </w:p>
    <w:p w14:paraId="6418288B" w14:textId="77777777" w:rsidR="000723CA" w:rsidRPr="0006458D" w:rsidRDefault="000723CA" w:rsidP="000723CA">
      <w:pPr>
        <w:pStyle w:val="Heading1"/>
        <w:rPr>
          <w:lang w:eastAsia="en-CA"/>
        </w:rPr>
      </w:pPr>
      <w:bookmarkStart w:id="3376" w:name="_Toc13079989"/>
      <w:r w:rsidRPr="0006458D">
        <w:rPr>
          <w:lang w:eastAsia="en-CA"/>
        </w:rPr>
        <w:t>C.6</w:t>
      </w:r>
      <w:r w:rsidRPr="0006458D">
        <w:rPr>
          <w:lang w:eastAsia="en-CA"/>
        </w:rPr>
        <w:tab/>
        <w:t>Estimation of TX chain amplitude and frequency response parameters</w:t>
      </w:r>
      <w:bookmarkEnd w:id="3376"/>
    </w:p>
    <w:p w14:paraId="0DD8482C" w14:textId="77777777" w:rsidR="000723CA" w:rsidRPr="0006458D" w:rsidRDefault="000723CA" w:rsidP="000723CA">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00C262FD" w:rsidRPr="0006458D">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00C262FD" w:rsidRPr="0006458D">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3D557423" w14:textId="16B113D1" w:rsidR="000723CA" w:rsidRPr="0006458D" w:rsidRDefault="000723CA" w:rsidP="000723CA">
      <w:pPr>
        <w:pStyle w:val="B1"/>
      </w:pPr>
      <w:r w:rsidRPr="0006458D">
        <w:t>1.</w:t>
      </w:r>
      <w:r w:rsidRPr="0006458D">
        <w:tab/>
        <w:t xml:space="preserve">Calculate the complex ratios (amplitude and phase) of the post-FFT acquired signal </w:t>
      </w:r>
      <w:r w:rsidR="00C262FD" w:rsidRPr="0006458D">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w:t>
      </w:r>
      <w:r w:rsidR="00C93491" w:rsidRPr="0006458D">
        <w:t xml:space="preserve">ideal </w:t>
      </w:r>
      <w:r w:rsidRPr="0006458D">
        <w:t xml:space="preserve">signal </w:t>
      </w:r>
      <w:r w:rsidR="00C262FD" w:rsidRPr="0006458D">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w:t>
      </w:r>
      <w:r w:rsidR="00C93491" w:rsidRPr="0006458D">
        <w:t xml:space="preserve"> signal</w:t>
      </w:r>
      <w:r w:rsidRPr="0006458D">
        <w:t>, over</w:t>
      </w:r>
      <w:r w:rsidR="00C93491" w:rsidRPr="0006458D">
        <w:t xml:space="preserve"> 10ms measurement intervals</w:t>
      </w:r>
      <w:r w:rsidRPr="0006458D">
        <w:t>. This process creates a set of complex ratios:</w:t>
      </w:r>
    </w:p>
    <w:p w14:paraId="12552661" w14:textId="77777777" w:rsidR="000723CA" w:rsidRPr="0006458D" w:rsidRDefault="00C84DDA" w:rsidP="007D45E9">
      <w:pPr>
        <w:pStyle w:val="EQ"/>
      </w:pPr>
      <w:r w:rsidRPr="0006458D">
        <w:tab/>
      </w:r>
      <w:r w:rsidR="00C262FD" w:rsidRPr="0006458D">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636DF51" w:rsidR="000723CA" w:rsidRPr="0006458D" w:rsidRDefault="00525D89">
      <w:pPr>
        <w:pStyle w:val="B1"/>
        <w:rPr>
          <w:lang w:eastAsia="ko-KR"/>
        </w:rPr>
        <w:pPrChange w:id="3377" w:author="R4-1910493 Annex C.7" w:date="2019-09-05T23:59:00Z">
          <w:pPr>
            <w:overflowPunct w:val="0"/>
            <w:autoSpaceDE w:val="0"/>
            <w:autoSpaceDN w:val="0"/>
            <w:adjustRightInd w:val="0"/>
            <w:textAlignment w:val="baseline"/>
          </w:pPr>
        </w:pPrChange>
      </w:pPr>
      <w:ins w:id="3378" w:author="R4-1910493 Annex C.7" w:date="2019-09-05T23:59:00Z">
        <w:r>
          <w:rPr>
            <w:noProof/>
            <w:lang w:eastAsia="ko-KR"/>
          </w:rPr>
          <w:tab/>
        </w:r>
      </w:ins>
      <w:r w:rsidR="000723CA" w:rsidRPr="0006458D">
        <w:rPr>
          <w:noProof/>
          <w:lang w:eastAsia="ko-KR"/>
        </w:rPr>
        <w:t xml:space="preserve">Where the </w:t>
      </w:r>
      <w:r w:rsidR="000723CA" w:rsidRPr="0006458D">
        <w:rPr>
          <w:lang w:eastAsia="ko-KR"/>
        </w:rPr>
        <w:t xml:space="preserve">post-FFT </w:t>
      </w:r>
      <w:r w:rsidR="00C93491" w:rsidRPr="0006458D">
        <w:rPr>
          <w:lang w:eastAsia="ko-KR"/>
        </w:rPr>
        <w:t xml:space="preserve">ideal </w:t>
      </w:r>
      <w:r w:rsidR="000723CA" w:rsidRPr="0006458D">
        <w:rPr>
          <w:lang w:eastAsia="ko-KR"/>
        </w:rPr>
        <w:t xml:space="preserve">signal </w:t>
      </w:r>
      <w:r w:rsidR="00C262FD" w:rsidRPr="0006458D">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0723CA" w:rsidRPr="0006458D">
        <w:rPr>
          <w:noProof/>
          <w:lang w:eastAsia="ko-KR"/>
        </w:rPr>
        <w:t xml:space="preserve"> is constructed by the measuring equipment according to the relevant TX specifications, using the following parameters:</w:t>
      </w:r>
    </w:p>
    <w:p w14:paraId="457CD868" w14:textId="77777777" w:rsidR="00C93491" w:rsidRPr="0006458D" w:rsidRDefault="00C93491" w:rsidP="00C93491">
      <w:pPr>
        <w:pStyle w:val="B1"/>
        <w:rPr>
          <w:lang w:eastAsia="ko-KR"/>
        </w:rPr>
      </w:pPr>
      <w:r w:rsidRPr="0006458D">
        <w:rPr>
          <w:lang w:eastAsia="ko-KR"/>
        </w:rPr>
        <w:t>-</w:t>
      </w:r>
      <w:r w:rsidRPr="0006458D">
        <w:rPr>
          <w:lang w:eastAsia="ko-KR"/>
        </w:rPr>
        <w:tab/>
        <w:t xml:space="preserve">nominal demodulation reference signals and nominal PT-RS if present (all other modulation symbols are set to 0 V), </w:t>
      </w:r>
    </w:p>
    <w:p w14:paraId="6186EC90" w14:textId="77777777" w:rsidR="00C93491" w:rsidRPr="0006458D" w:rsidRDefault="00C93491" w:rsidP="00C93491">
      <w:pPr>
        <w:pStyle w:val="B1"/>
        <w:rPr>
          <w:lang w:eastAsia="ko-KR"/>
        </w:rPr>
      </w:pPr>
      <w:r w:rsidRPr="0006458D">
        <w:rPr>
          <w:lang w:eastAsia="ko-KR"/>
        </w:rPr>
        <w:t>-</w:t>
      </w:r>
      <w:r w:rsidRPr="0006458D">
        <w:rPr>
          <w:lang w:eastAsia="ko-KR"/>
        </w:rPr>
        <w:tab/>
        <w:t xml:space="preserve">nominal carrier frequency,  </w:t>
      </w:r>
    </w:p>
    <w:p w14:paraId="102E47E7" w14:textId="77777777" w:rsidR="00C93491" w:rsidRPr="0006458D" w:rsidRDefault="00C93491" w:rsidP="00C93491">
      <w:pPr>
        <w:pStyle w:val="B1"/>
        <w:rPr>
          <w:lang w:eastAsia="ko-KR"/>
        </w:rPr>
      </w:pPr>
      <w:r w:rsidRPr="0006458D">
        <w:rPr>
          <w:lang w:eastAsia="ko-KR"/>
        </w:rPr>
        <w:t>-</w:t>
      </w:r>
      <w:r w:rsidRPr="0006458D">
        <w:rPr>
          <w:lang w:eastAsia="ko-KR"/>
        </w:rPr>
        <w:tab/>
        <w:t xml:space="preserve">nominal amplitude and phase for each applicable subcarrier, </w:t>
      </w:r>
    </w:p>
    <w:p w14:paraId="05F71148" w14:textId="090F68E7" w:rsidR="00C93491" w:rsidRPr="0006458D" w:rsidRDefault="00C93491" w:rsidP="00C93491">
      <w:pPr>
        <w:pStyle w:val="B1"/>
        <w:rPr>
          <w:lang w:eastAsia="ko-KR"/>
        </w:rPr>
      </w:pPr>
      <w:r w:rsidRPr="0006458D">
        <w:rPr>
          <w:lang w:eastAsia="ko-KR"/>
        </w:rPr>
        <w:t>-</w:t>
      </w:r>
      <w:r w:rsidRPr="0006458D">
        <w:rPr>
          <w:lang w:eastAsia="ko-KR"/>
        </w:rPr>
        <w:tab/>
        <w:t>nominal timing.</w:t>
      </w:r>
    </w:p>
    <w:p w14:paraId="2F382A8E" w14:textId="77777777" w:rsidR="00C93491" w:rsidRPr="0006458D" w:rsidRDefault="00C93491" w:rsidP="0006458D">
      <w:pPr>
        <w:rPr>
          <w:lang w:eastAsia="ko-KR"/>
        </w:rPr>
      </w:pPr>
    </w:p>
    <w:p w14:paraId="1AFD7EBB" w14:textId="37F204AD" w:rsidR="00C84DDA" w:rsidRPr="0006458D" w:rsidRDefault="000723CA" w:rsidP="007D45E9">
      <w:pPr>
        <w:pStyle w:val="B1"/>
        <w:rPr>
          <w:noProof/>
          <w:sz w:val="28"/>
          <w:szCs w:val="28"/>
          <w:lang w:val="en-US"/>
        </w:rPr>
      </w:pPr>
      <w:r w:rsidRPr="0006458D">
        <w:t>2.</w:t>
      </w:r>
      <w:r w:rsidRPr="0006458D">
        <w:tab/>
        <w:t>Perform time averaging at each reference signal subcarrier of the complex ratios, the time-averaging length is</w:t>
      </w:r>
      <w:r w:rsidR="00C93491" w:rsidRPr="0006458D">
        <w:t xml:space="preserve"> 10ms measurement interval</w:t>
      </w:r>
      <w:r w:rsidRPr="0006458D">
        <w:t xml:space="preserve">. Prior to the averaging of the phases </w:t>
      </w:r>
      <w:r w:rsidR="00C262FD" w:rsidRPr="0006458D">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00C262FD" w:rsidRPr="0006458D">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w:t>
      </w:r>
      <w:r w:rsidR="0066644A" w:rsidRPr="0006458D">
        <w:t xml:space="preserve">than </w:t>
      </w:r>
      <w:r w:rsidRPr="0006458D">
        <w:t xml:space="preserve">or equal to the jump tolerance of PI radians. This process creates an average amplitude and phase for each reference signal subcarrier (i.e. every </w:t>
      </w:r>
      <w:r w:rsidR="001D0459" w:rsidRPr="0006458D">
        <w:t xml:space="preserve">second </w:t>
      </w:r>
      <w:r w:rsidRPr="0006458D">
        <w:t>subcarrier).</w:t>
      </w:r>
      <w:r w:rsidRPr="0006458D">
        <w:rPr>
          <w:lang w:eastAsia="ko-KR"/>
        </w:rPr>
        <w:tab/>
      </w:r>
    </w:p>
    <w:p w14:paraId="09F39E5C" w14:textId="77777777" w:rsidR="00C84DDA" w:rsidRPr="0006458D"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18A5985F" w:rsidR="000723CA" w:rsidRPr="00CE4A79" w:rsidRDefault="00CE4A79">
      <w:pPr>
        <w:pStyle w:val="B1"/>
        <w:rPr>
          <w:rPrChange w:id="3379" w:author="R4-1910493 Annex C.7" w:date="2019-09-06T00:01:00Z">
            <w:rPr>
              <w:lang w:eastAsia="ko-KR"/>
            </w:rPr>
          </w:rPrChange>
        </w:rPr>
      </w:pPr>
      <w:ins w:id="3380" w:author="R4-1910493 Annex C.7" w:date="2019-09-06T00:01:00Z">
        <w:r>
          <w:tab/>
        </w:r>
      </w:ins>
      <w:r w:rsidR="000723CA" w:rsidRPr="00CE4A79">
        <w:rPr>
          <w:rPrChange w:id="3381" w:author="R4-1910493 Annex C.7" w:date="2019-09-06T00:01:00Z">
            <w:rPr>
              <w:lang w:eastAsia="ko-KR"/>
            </w:rPr>
          </w:rPrChange>
        </w:rPr>
        <w:t xml:space="preserve">Where </w:t>
      </w:r>
      <w:r w:rsidR="000723CA" w:rsidRPr="00CE4A79">
        <w:rPr>
          <w:rPrChange w:id="3382" w:author="R4-1910493 Annex C.7" w:date="2019-09-06T00:01:00Z">
            <w:rPr>
              <w:rFonts w:ascii="Times New Roman Italic" w:hAnsi="Times New Roman Italic"/>
              <w:i/>
              <w:lang w:eastAsia="ko-KR"/>
            </w:rPr>
          </w:rPrChange>
        </w:rPr>
        <w:t>N</w:t>
      </w:r>
      <w:r w:rsidR="000723CA" w:rsidRPr="00CE4A79">
        <w:rPr>
          <w:rPrChange w:id="3383" w:author="R4-1910493 Annex C.7" w:date="2019-09-06T00:01:00Z">
            <w:rPr>
              <w:i/>
              <w:lang w:eastAsia="ko-KR"/>
            </w:rPr>
          </w:rPrChange>
        </w:rPr>
        <w:t xml:space="preserve"> </w:t>
      </w:r>
      <w:r w:rsidR="000723CA" w:rsidRPr="00CE4A79">
        <w:rPr>
          <w:rPrChange w:id="3384" w:author="R4-1910493 Annex C.7" w:date="2019-09-06T00:01:00Z">
            <w:rPr>
              <w:lang w:eastAsia="ko-KR"/>
            </w:rPr>
          </w:rPrChange>
        </w:rPr>
        <w:t xml:space="preserve">is the number of reference </w:t>
      </w:r>
      <w:r w:rsidR="00C93491" w:rsidRPr="00CE4A79">
        <w:rPr>
          <w:rPrChange w:id="3385" w:author="R4-1910493 Annex C.7" w:date="2019-09-06T00:01:00Z">
            <w:rPr>
              <w:lang w:eastAsia="ko-KR"/>
            </w:rPr>
          </w:rPrChange>
        </w:rPr>
        <w:t xml:space="preserve">signal </w:t>
      </w:r>
      <w:r w:rsidR="000723CA" w:rsidRPr="00CE4A79">
        <w:rPr>
          <w:rPrChange w:id="3386" w:author="R4-1910493 Annex C.7" w:date="2019-09-06T00:01:00Z">
            <w:rPr>
              <w:lang w:eastAsia="ko-KR"/>
            </w:rPr>
          </w:rPrChange>
        </w:rPr>
        <w:t xml:space="preserve">time-domain locations </w:t>
      </w:r>
      <w:r w:rsidR="000723CA" w:rsidRPr="00CE4A79">
        <w:rPr>
          <w:rPrChange w:id="3387" w:author="R4-1910493 Annex C.7" w:date="2019-09-06T00:01:00Z">
            <w:rPr>
              <w:rFonts w:ascii="Times New Roman Italic" w:hAnsi="Times New Roman Italic"/>
              <w:i/>
              <w:lang w:eastAsia="ko-KR"/>
            </w:rPr>
          </w:rPrChange>
        </w:rPr>
        <w:t>t</w:t>
      </w:r>
      <w:r w:rsidR="000723CA" w:rsidRPr="00CE4A79">
        <w:rPr>
          <w:rPrChange w:id="3388" w:author="R4-1910493 Annex C.7" w:date="2019-09-06T00:01:00Z">
            <w:rPr>
              <w:rFonts w:ascii="Times New Roman Italic" w:hAnsi="Times New Roman Italic"/>
              <w:i/>
              <w:vertAlign w:val="subscript"/>
              <w:lang w:eastAsia="ko-KR"/>
            </w:rPr>
          </w:rPrChange>
        </w:rPr>
        <w:t>i</w:t>
      </w:r>
      <w:r w:rsidR="000723CA" w:rsidRPr="00CE4A79">
        <w:rPr>
          <w:rPrChange w:id="3389" w:author="R4-1910493 Annex C.7" w:date="2019-09-06T00:01:00Z">
            <w:rPr>
              <w:lang w:eastAsia="ko-KR"/>
            </w:rPr>
          </w:rPrChange>
        </w:rPr>
        <w:t xml:space="preserve"> from </w:t>
      </w:r>
      <m:oMath>
        <m:r>
          <w:ins w:id="3390" w:author="R4-1910493 Annex C.7" w:date="2019-09-06T00:02:00Z">
            <w:rPr>
              <w:rFonts w:ascii="Cambria Math" w:hAnsi="Cambria Math"/>
              <w:lang w:eastAsia="ko-KR"/>
            </w:rPr>
            <m:t>Z'</m:t>
          </w:ins>
        </m:r>
        <m:d>
          <m:dPr>
            <m:ctrlPr>
              <w:ins w:id="3391" w:author="R4-1910493 Annex C.7" w:date="2019-09-06T00:02:00Z">
                <w:rPr>
                  <w:rFonts w:ascii="Cambria Math" w:hAnsi="Cambria Math"/>
                  <w:i/>
                  <w:lang w:eastAsia="ko-KR"/>
                </w:rPr>
              </w:ins>
            </m:ctrlPr>
          </m:dPr>
          <m:e>
            <m:r>
              <w:ins w:id="3392" w:author="R4-1910493 Annex C.7" w:date="2019-09-06T00:02:00Z">
                <w:rPr>
                  <w:rFonts w:ascii="Cambria Math" w:hAnsi="Cambria Math"/>
                  <w:lang w:eastAsia="ko-KR"/>
                </w:rPr>
                <m:t>t,f</m:t>
              </w:ins>
            </m:r>
          </m:e>
        </m:d>
      </m:oMath>
      <w:del w:id="3393" w:author="R4-1910493 Annex C.7" w:date="2019-09-06T00:02:00Z">
        <w:r w:rsidR="000723CA" w:rsidRPr="00CE4A79" w:rsidDel="007324D3">
          <w:rPr>
            <w:rPrChange w:id="3394" w:author="R4-1910493 Annex C.7" w:date="2019-09-06T00:01:00Z">
              <w:rPr>
                <w:noProof/>
                <w:lang w:eastAsia="ko-KR"/>
              </w:rPr>
            </w:rPrChange>
          </w:rPr>
          <w:delText>Z’(f,t)</w:delText>
        </w:r>
      </w:del>
      <w:r w:rsidR="000723CA" w:rsidRPr="00CE4A79">
        <w:rPr>
          <w:rPrChange w:id="3395" w:author="R4-1910493 Annex C.7" w:date="2019-09-06T00:01:00Z">
            <w:rPr>
              <w:noProof/>
              <w:lang w:eastAsia="ko-KR"/>
            </w:rPr>
          </w:rPrChange>
        </w:rPr>
        <w:t xml:space="preserve"> </w:t>
      </w:r>
      <w:r w:rsidR="000723CA" w:rsidRPr="00CE4A79">
        <w:rPr>
          <w:rPrChange w:id="3396" w:author="R4-1910493 Annex C.7" w:date="2019-09-06T00:01:00Z">
            <w:rPr>
              <w:lang w:eastAsia="ko-KR"/>
            </w:rPr>
          </w:rPrChange>
        </w:rPr>
        <w:t xml:space="preserve">for each reference signal subcarrier </w:t>
      </w:r>
      <w:r w:rsidR="00C262FD" w:rsidRPr="00CE4A79">
        <w:rPr>
          <w:noProof/>
          <w:rPrChange w:id="3397" w:author="R4-1910493 Annex C.7" w:date="2019-09-06T00:01:00Z">
            <w:rPr>
              <w:noProof/>
              <w:position w:val="-10"/>
              <w:lang w:val="en-US" w:eastAsia="ko-KR"/>
            </w:rPr>
          </w:rPrChange>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0723CA" w:rsidRPr="00CE4A79">
        <w:rPr>
          <w:rPrChange w:id="3398" w:author="R4-1910493 Annex C.7" w:date="2019-09-06T00:01:00Z">
            <w:rPr>
              <w:lang w:eastAsia="ko-KR"/>
            </w:rPr>
          </w:rPrChange>
        </w:rPr>
        <w:t>.</w:t>
      </w:r>
    </w:p>
    <w:p w14:paraId="049DE8F9" w14:textId="055D02EB" w:rsidR="000723CA" w:rsidRPr="0006458D" w:rsidRDefault="000723CA" w:rsidP="000723CA">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00C262FD" w:rsidRPr="0006458D">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00C262FD" w:rsidRPr="0006458D">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 xml:space="preserve">in the frequency domain of the time-averaged reference signal subcarriers, i.e. every </w:t>
      </w:r>
      <w:r w:rsidR="00AC1E5A" w:rsidRPr="0006458D">
        <w:rPr>
          <w:rFonts w:eastAsia="SimSun"/>
        </w:rPr>
        <w:t xml:space="preserve">second </w:t>
      </w:r>
      <w:r w:rsidRPr="0006458D">
        <w:rPr>
          <w:rFonts w:eastAsia="SimSun"/>
        </w:rPr>
        <w:t>subcarrier. The moving average window size is</w:t>
      </w:r>
      <w:r w:rsidR="00C93491" w:rsidRPr="0006458D">
        <w:rPr>
          <w:rFonts w:eastAsia="SimSun"/>
        </w:rPr>
        <w:t xml:space="preserve"> 19</w:t>
      </w:r>
      <w:r w:rsidRPr="0006458D">
        <w:rPr>
          <w:rFonts w:eastAsia="SimSun"/>
        </w:rPr>
        <w:t xml:space="preserve">. For reference </w:t>
      </w:r>
      <w:r w:rsidR="00BC5E0F" w:rsidRPr="0006458D">
        <w:rPr>
          <w:rFonts w:eastAsia="SimSun"/>
        </w:rPr>
        <w:t xml:space="preserve">signal </w:t>
      </w:r>
      <w:r w:rsidRPr="0006458D">
        <w:rPr>
          <w:rFonts w:eastAsia="SimSun"/>
        </w:rPr>
        <w:t>subcarriers at or near the edge of the channel the window size is reduced accordingly as per figure C.6-1.</w:t>
      </w:r>
    </w:p>
    <w:p w14:paraId="38FF3D2C" w14:textId="77777777" w:rsidR="00C84DDA" w:rsidRPr="0006458D" w:rsidRDefault="000723CA" w:rsidP="00C84DDA">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00C262FD" w:rsidRPr="0006458D">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00C262FD" w:rsidRPr="0006458D">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00C262FD" w:rsidRPr="0006458D">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00C262FD" w:rsidRPr="0006458D">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r w:rsidR="00C84DDA" w:rsidRPr="0006458D">
        <w:rPr>
          <w:rFonts w:eastAsia="MS Mincho"/>
          <w:lang w:eastAsia="ko-KR"/>
        </w:rPr>
        <w:t xml:space="preserve"> </w:t>
      </w:r>
      <w:r w:rsidR="00C84DDA" w:rsidRPr="0006458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06458D">
        <w:t xml:space="preserve">, in the estimated coefficients contain phase rotation due to the CPE, </w:t>
      </w:r>
      <m:oMath>
        <m:r>
          <w:rPr>
            <w:rFonts w:ascii="Cambria Math" w:hAnsi="Cambria Math"/>
            <w:lang w:val="en-US"/>
          </w:rPr>
          <m:t>θ</m:t>
        </m:r>
      </m:oMath>
      <w:r w:rsidR="00C84DDA" w:rsidRPr="0006458D">
        <w:rPr>
          <w:lang w:val="en-US"/>
        </w:rPr>
        <w:t>,</w:t>
      </w:r>
      <w:r w:rsidR="00C84DDA" w:rsidRPr="0006458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06458D">
        <w:t>, that is</w:t>
      </w:r>
    </w:p>
    <w:p w14:paraId="56D1CEA7" w14:textId="77777777" w:rsidR="00C84DDA" w:rsidRPr="0006458D" w:rsidRDefault="00F2782C"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06458D" w:rsidRDefault="00A31EE4" w:rsidP="00FA3B41">
      <w:pPr>
        <w:pStyle w:val="B1"/>
        <w:rPr>
          <w:lang w:val="en-US"/>
        </w:rPr>
      </w:pPr>
      <w:r w:rsidRPr="0006458D">
        <w:rPr>
          <w:lang w:val="en-US"/>
        </w:rPr>
        <w:tab/>
      </w:r>
      <w:r w:rsidR="00C84DDA" w:rsidRPr="0006458D">
        <w:rPr>
          <w:lang w:val="en-US"/>
        </w:rPr>
        <w:t xml:space="preserve">For OFDM symbols where PT-RS does not exist, </w:t>
      </w:r>
      <m:oMath>
        <m:r>
          <w:rPr>
            <w:rFonts w:ascii="Cambria Math" w:hAnsi="Cambria Math"/>
            <w:lang w:val="en-US"/>
          </w:rPr>
          <m:t>θ(t)</m:t>
        </m:r>
      </m:oMath>
      <w:r w:rsidR="00C84DDA" w:rsidRPr="0006458D">
        <w:rPr>
          <w:lang w:val="en-US"/>
        </w:rPr>
        <w:t xml:space="preserve"> can </w:t>
      </w:r>
      <w:r w:rsidR="00C84DDA" w:rsidRPr="0006458D">
        <w:t>be</w:t>
      </w:r>
      <w:r w:rsidR="00C84DDA" w:rsidRPr="0006458D">
        <w:rPr>
          <w:lang w:val="en-US"/>
        </w:rPr>
        <w:t xml:space="preserve"> estimated by performing linear interpolation from neighboring symbols where PT-RS is present.</w:t>
      </w:r>
    </w:p>
    <w:p w14:paraId="10CCCA35" w14:textId="77777777" w:rsidR="00C84DDA" w:rsidRPr="0006458D" w:rsidRDefault="00C84DDA" w:rsidP="00C84DDA">
      <w:pPr>
        <w:pStyle w:val="B1"/>
        <w:rPr>
          <w:lang w:val="en-US"/>
        </w:rPr>
      </w:pPr>
    </w:p>
    <w:p w14:paraId="1B7618B7" w14:textId="77777777" w:rsidR="00C84DDA" w:rsidRPr="0006458D" w:rsidRDefault="00A31EE4" w:rsidP="00C84DDA">
      <w:pPr>
        <w:pStyle w:val="B1"/>
        <w:rPr>
          <w:lang w:val="en-US"/>
        </w:rPr>
      </w:pPr>
      <w:r w:rsidRPr="0006458D">
        <w:rPr>
          <w:lang w:val="en-US"/>
        </w:rPr>
        <w:tab/>
      </w:r>
      <w:r w:rsidR="00C84DDA" w:rsidRPr="0006458D">
        <w:rPr>
          <w:lang w:val="en-US"/>
        </w:rPr>
        <w:t>In order to separate component of the CPE,</w:t>
      </w:r>
      <m:oMath>
        <m:r>
          <w:rPr>
            <w:rFonts w:ascii="Cambria Math" w:hAnsi="Cambria Math"/>
            <w:lang w:val="en-US"/>
          </w:rPr>
          <m:t xml:space="preserve"> θ</m:t>
        </m:r>
      </m:oMath>
      <w:r w:rsidR="00C84DDA" w:rsidRPr="0006458D">
        <w:rPr>
          <w:lang w:val="en-US"/>
        </w:rPr>
        <w:t>, contained in</w:t>
      </w:r>
      <w:r w:rsidR="00C84DDA" w:rsidRPr="0006458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06458D">
        <w:rPr>
          <w:lang w:val="en-US"/>
        </w:rPr>
        <w:t xml:space="preserve">, estimation and compensation of </w:t>
      </w:r>
      <w:r w:rsidR="00C84DDA" w:rsidRPr="0006458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06458D">
        <w:t xml:space="preserve"> is the common phase error (CPE), that rotates all the subcarriers of the OFDM symbol at time </w:t>
      </w:r>
      <m:oMath>
        <m:r>
          <w:rPr>
            <w:rFonts w:ascii="Cambria Math" w:hAnsi="Cambria Math"/>
          </w:rPr>
          <m:t>t</m:t>
        </m:r>
      </m:oMath>
      <w:r w:rsidR="00C84DDA" w:rsidRPr="0006458D">
        <w:t>.</w:t>
      </w:r>
    </w:p>
    <w:p w14:paraId="7C0EF2EC" w14:textId="77777777" w:rsidR="00C84DDA" w:rsidRPr="0006458D" w:rsidRDefault="00A31EE4" w:rsidP="00FA3B41">
      <w:pPr>
        <w:pStyle w:val="B1"/>
        <w:rPr>
          <w:lang w:val="en-US"/>
        </w:rPr>
      </w:pPr>
      <w:r w:rsidRPr="0006458D">
        <w:rPr>
          <w:lang w:val="en-US"/>
        </w:rPr>
        <w:tab/>
      </w:r>
      <w:r w:rsidR="00C84DDA" w:rsidRPr="0006458D">
        <w:rPr>
          <w:lang w:val="en-US"/>
        </w:rPr>
        <w:t xml:space="preserve">Estimate of </w:t>
      </w:r>
      <w:r w:rsidR="00C84DDA" w:rsidRPr="0006458D">
        <w:t>the</w:t>
      </w:r>
      <w:r w:rsidR="00C84DDA" w:rsidRPr="0006458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06458D">
        <w:rPr>
          <w:lang w:val="en-US"/>
        </w:rPr>
        <w:t xml:space="preserve">, at OFDM symbol time, </w:t>
      </w:r>
      <m:oMath>
        <m:r>
          <w:rPr>
            <w:rFonts w:ascii="Cambria Math" w:hAnsi="Cambria Math"/>
            <w:lang w:val="en-US"/>
          </w:rPr>
          <m:t>t</m:t>
        </m:r>
      </m:oMath>
      <w:r w:rsidR="00C84DDA" w:rsidRPr="0006458D">
        <w:rPr>
          <w:lang w:val="en-US"/>
        </w:rPr>
        <w:t>, can then be obtained from using the PT-RS employing the expression</w:t>
      </w:r>
    </w:p>
    <w:p w14:paraId="648A3DBF" w14:textId="77777777" w:rsidR="00C84DDA" w:rsidRPr="0006458D" w:rsidRDefault="00F2782C"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06458D" w:rsidRDefault="00C84DDA" w:rsidP="00C84DDA">
      <w:pPr>
        <w:pStyle w:val="B1"/>
        <w:rPr>
          <w:lang w:val="en-US"/>
        </w:rPr>
      </w:pPr>
    </w:p>
    <w:p w14:paraId="3C856AAC" w14:textId="77777777" w:rsidR="00C84DDA" w:rsidRPr="0006458D" w:rsidRDefault="00A31EE4" w:rsidP="00FA3B41">
      <w:pPr>
        <w:pStyle w:val="B1"/>
        <w:rPr>
          <w:lang w:val="en-US"/>
        </w:rPr>
      </w:pPr>
      <w:r w:rsidRPr="0006458D">
        <w:rPr>
          <w:lang w:val="en-US"/>
        </w:rPr>
        <w:tab/>
      </w:r>
      <w:r w:rsidR="00C84DDA" w:rsidRPr="0006458D">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06458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06458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06458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06458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06458D">
        <w:rPr>
          <w:lang w:val="en-US"/>
        </w:rPr>
        <w:t xml:space="preserve"> are is </w:t>
      </w:r>
      <w:r w:rsidR="00C84DDA" w:rsidRPr="0006458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06458D">
        <w:t xml:space="preserve"> to remove </w:t>
      </w:r>
      <w:r w:rsidR="00C84DDA" w:rsidRPr="0006458D">
        <w:rPr>
          <w:lang w:val="en-US"/>
        </w:rPr>
        <w:t>influence of the CPE, and obtain estimate of the complex coefficient’s phase</w:t>
      </w:r>
    </w:p>
    <w:p w14:paraId="7D76FC2F" w14:textId="77777777" w:rsidR="00C84DDA" w:rsidRPr="0006458D" w:rsidRDefault="00F2782C"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06458D">
        <w:rPr>
          <w:lang w:val="en-US"/>
        </w:rPr>
        <w:t>(t)</w:t>
      </w:r>
    </w:p>
    <w:p w14:paraId="3F6049BC" w14:textId="77777777" w:rsidR="000723CA" w:rsidRPr="0006458D" w:rsidRDefault="000723CA" w:rsidP="000723CA">
      <w:pPr>
        <w:pStyle w:val="B1"/>
      </w:pPr>
    </w:p>
    <w:p w14:paraId="6BF98A3C" w14:textId="77777777" w:rsidR="00BB04A1" w:rsidRPr="0006458D" w:rsidRDefault="00C262FD">
      <w:pPr>
        <w:pStyle w:val="TH"/>
      </w:pPr>
      <w:bookmarkStart w:id="3399" w:name="_MON_1354977729"/>
      <w:bookmarkStart w:id="3400" w:name="_MON_1417454025"/>
      <w:bookmarkEnd w:id="3399"/>
      <w:bookmarkEnd w:id="3400"/>
      <w:r w:rsidRPr="0006458D">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79784BFB" w:rsidR="000723CA" w:rsidRPr="0006458D" w:rsidRDefault="000723CA" w:rsidP="00854B6F">
      <w:pPr>
        <w:pStyle w:val="TF"/>
      </w:pPr>
      <w:r w:rsidRPr="0006458D">
        <w:t>Figure C.6-1: Reference subcarrier smoothing in the frequency domain</w:t>
      </w:r>
    </w:p>
    <w:p w14:paraId="2B4BABD1" w14:textId="77777777" w:rsidR="000723CA" w:rsidRPr="0006458D" w:rsidRDefault="000723CA" w:rsidP="000723CA">
      <w:pPr>
        <w:pStyle w:val="Heading1"/>
        <w:rPr>
          <w:lang w:eastAsia="en-CA"/>
        </w:rPr>
      </w:pPr>
      <w:bookmarkStart w:id="3401" w:name="_Toc13079990"/>
      <w:r w:rsidRPr="0006458D">
        <w:rPr>
          <w:lang w:eastAsia="en-CA"/>
        </w:rPr>
        <w:t>C.7</w:t>
      </w:r>
      <w:r w:rsidRPr="0006458D">
        <w:rPr>
          <w:lang w:eastAsia="en-CA"/>
        </w:rPr>
        <w:tab/>
        <w:t>Averaged EVM</w:t>
      </w:r>
      <w:bookmarkEnd w:id="3401"/>
    </w:p>
    <w:p w14:paraId="110B4898" w14:textId="2187EBC5" w:rsidR="000723CA" w:rsidRPr="0006458D" w:rsidRDefault="000723CA" w:rsidP="000723CA">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06458D">
        <w:rPr>
          <w:rFonts w:eastAsia="Osaka"/>
        </w:rPr>
        <w:t xml:space="preserve"> is the number of slots in a 10 ms measurement interval</w:t>
      </w:r>
      <w:r w:rsidR="00C93491" w:rsidRPr="0006458D">
        <w:rPr>
          <w:lang w:eastAsia="ko-KR"/>
        </w:rPr>
        <w:t>.</w:t>
      </w:r>
    </w:p>
    <w:p w14:paraId="78ECB69F" w14:textId="061A089C" w:rsidR="000723CA" w:rsidRPr="0006458D" w:rsidDel="000A6620" w:rsidRDefault="000723CA" w:rsidP="000723CA">
      <w:pPr>
        <w:overflowPunct w:val="0"/>
        <w:autoSpaceDE w:val="0"/>
        <w:autoSpaceDN w:val="0"/>
        <w:adjustRightInd w:val="0"/>
        <w:textAlignment w:val="baseline"/>
        <w:rPr>
          <w:del w:id="3402" w:author="R4-1910493 Annex C.7" w:date="2019-09-06T00:05:00Z"/>
          <w:rFonts w:eastAsia="SimSun"/>
          <w:lang w:eastAsia="ko-KR"/>
        </w:rPr>
      </w:pPr>
      <w:del w:id="3403" w:author="R4-1910493 Annex C.7" w:date="2019-09-06T00:05:00Z">
        <w:r w:rsidRPr="0006458D" w:rsidDel="000A6620">
          <w:rPr>
            <w:lang w:eastAsia="ko-KR"/>
          </w:rPr>
          <w:delText xml:space="preserve">For FDD the averaging in the time domain equals the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06458D" w:rsidDel="000A6620">
          <w:delText xml:space="preserve"> slot </w:delText>
        </w:r>
        <w:r w:rsidR="00C93491" w:rsidRPr="0006458D" w:rsidDel="000A6620">
          <w:rPr>
            <w:lang w:eastAsia="ko-KR"/>
          </w:rPr>
          <w:delText xml:space="preserve">duration of the </w:delText>
        </w:r>
        <w:r w:rsidR="00C93491" w:rsidRPr="0006458D" w:rsidDel="000A6620">
          <w:rPr>
            <w:rFonts w:eastAsia="SimSun"/>
            <w:lang w:eastAsia="ko-KR"/>
          </w:rPr>
          <w:delText xml:space="preserve">10 ms measurement interval </w:delText>
        </w:r>
        <w:r w:rsidRPr="0006458D" w:rsidDel="000A6620">
          <w:rPr>
            <w:rFonts w:eastAsia="SimSun"/>
            <w:lang w:eastAsia="ko-KR"/>
          </w:rPr>
          <w:delText>from the equalizer estimation step.</w:delText>
        </w:r>
      </w:del>
    </w:p>
    <w:p w14:paraId="6DB5BB8C" w14:textId="6BBA9A3F" w:rsidR="000723CA" w:rsidRPr="0006458D" w:rsidDel="000A6620" w:rsidRDefault="00C262FD" w:rsidP="000723CA">
      <w:pPr>
        <w:pStyle w:val="EQ"/>
        <w:rPr>
          <w:del w:id="3404" w:author="R4-1910493 Annex C.7" w:date="2019-09-06T00:05:00Z"/>
          <w:rFonts w:eastAsia="×–¾’©‘Ì"/>
          <w:lang w:eastAsia="ko-KR"/>
        </w:rPr>
      </w:pPr>
      <w:del w:id="3405" w:author="R4-1910493 Annex C.7" w:date="2019-09-06T00:05:00Z">
        <w:r w:rsidRPr="0006458D" w:rsidDel="000A6620">
          <w:rPr>
            <w:rFonts w:eastAsia="×–¾’©‘Ì"/>
            <w:position w:val="-64"/>
            <w:lang w:val="en-US" w:eastAsia="ko-KR"/>
          </w:rPr>
          <w:drawing>
            <wp:inline distT="0" distB="0" distL="0" distR="0" wp14:anchorId="664024CE" wp14:editId="45D0E2C7">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del>
    </w:p>
    <w:p w14:paraId="6FE8CF03" w14:textId="6F02E43E" w:rsidR="000723CA" w:rsidRPr="0006458D" w:rsidDel="000A6620" w:rsidRDefault="000723CA" w:rsidP="000723CA">
      <w:pPr>
        <w:overflowPunct w:val="0"/>
        <w:autoSpaceDE w:val="0"/>
        <w:autoSpaceDN w:val="0"/>
        <w:adjustRightInd w:val="0"/>
        <w:textAlignment w:val="baseline"/>
        <w:rPr>
          <w:del w:id="3406" w:author="R4-1910493 Annex C.7" w:date="2019-09-06T00:05:00Z"/>
          <w:lang w:eastAsia="ko-KR"/>
        </w:rPr>
      </w:pPr>
      <w:del w:id="3407" w:author="R4-1910493 Annex C.7" w:date="2019-09-06T00:05:00Z">
        <w:r w:rsidRPr="0006458D" w:rsidDel="000A6620">
          <w:rPr>
            <w:iCs/>
            <w:lang w:eastAsia="ko-KR"/>
          </w:rPr>
          <w:delText xml:space="preserve">Where </w:delText>
        </w:r>
        <w:r w:rsidRPr="0006458D" w:rsidDel="000A6620">
          <w:rPr>
            <w:i/>
            <w:lang w:eastAsia="ko-KR"/>
          </w:rPr>
          <w:delText>Ni</w:delText>
        </w:r>
        <w:r w:rsidRPr="0006458D" w:rsidDel="000A6620">
          <w:rPr>
            <w:lang w:eastAsia="ko-KR"/>
          </w:rPr>
          <w:delText xml:space="preserve"> is the number of resource blocks with the considered modulation scheme in </w:delText>
        </w:r>
        <w:r w:rsidR="0066644A" w:rsidRPr="0006458D" w:rsidDel="000A6620">
          <w:rPr>
            <w:rFonts w:eastAsia="SimSun"/>
            <w:lang w:val="en-US" w:eastAsia="zh-CN"/>
          </w:rPr>
          <w:delText xml:space="preserve">slot </w:delText>
        </w:r>
        <w:r w:rsidRPr="0006458D" w:rsidDel="000A6620">
          <w:rPr>
            <w:i/>
            <w:lang w:eastAsia="ko-KR"/>
          </w:rPr>
          <w:delText>i</w:delText>
        </w:r>
        <w:r w:rsidRPr="0006458D" w:rsidDel="000A6620">
          <w:rPr>
            <w:lang w:eastAsia="ko-KR"/>
          </w:rPr>
          <w:delText>.</w:delText>
        </w:r>
      </w:del>
    </w:p>
    <w:p w14:paraId="515A8852" w14:textId="5CFB028D" w:rsidR="000723CA" w:rsidRPr="0006458D" w:rsidDel="000A6620" w:rsidRDefault="000723CA" w:rsidP="000723CA">
      <w:pPr>
        <w:overflowPunct w:val="0"/>
        <w:autoSpaceDE w:val="0"/>
        <w:autoSpaceDN w:val="0"/>
        <w:adjustRightInd w:val="0"/>
        <w:textAlignment w:val="baseline"/>
        <w:rPr>
          <w:del w:id="3408" w:author="R4-1910493 Annex C.7" w:date="2019-09-06T00:05:00Z"/>
          <w:iCs/>
          <w:lang w:eastAsia="ko-KR"/>
        </w:rPr>
      </w:pPr>
    </w:p>
    <w:p w14:paraId="192C90BA" w14:textId="7894C2E1" w:rsidR="000723CA" w:rsidRPr="0006458D" w:rsidDel="000A6620" w:rsidRDefault="00C93491" w:rsidP="0006458D">
      <w:pPr>
        <w:pStyle w:val="B1"/>
        <w:rPr>
          <w:del w:id="3409" w:author="R4-1910493 Annex C.7" w:date="2019-09-06T00:05:00Z"/>
          <w:lang w:eastAsia="ko-KR"/>
        </w:rPr>
      </w:pPr>
      <w:del w:id="3410" w:author="R4-1910493 Annex C.7" w:date="2019-09-06T00:05:00Z">
        <w:r w:rsidRPr="0006458D" w:rsidDel="000A6620">
          <w:rPr>
            <w:lang w:eastAsia="ko-KR"/>
          </w:rPr>
          <w:delText>-</w:delText>
        </w:r>
        <w:r w:rsidRPr="0006458D" w:rsidDel="000A6620">
          <w:rPr>
            <w:lang w:eastAsia="ko-KR"/>
          </w:rPr>
          <w:tab/>
        </w:r>
        <w:r w:rsidR="000723CA" w:rsidRPr="0006458D" w:rsidDel="000A6620">
          <w:rPr>
            <w:lang w:eastAsia="ko-KR"/>
          </w:rPr>
          <w:delText>The EVM requirements shall be tested against the maximum of the RMS average at the window W extremities of the EVM measurements:</w:delText>
        </w:r>
      </w:del>
    </w:p>
    <w:p w14:paraId="5DB8E85D" w14:textId="22C14A87" w:rsidR="000723CA" w:rsidRPr="0006458D" w:rsidDel="000A6620" w:rsidRDefault="00C93491" w:rsidP="0006458D">
      <w:pPr>
        <w:pStyle w:val="B1"/>
        <w:rPr>
          <w:del w:id="3411" w:author="R4-1910493 Annex C.7" w:date="2019-09-06T00:05:00Z"/>
          <w:lang w:eastAsia="ko-KR"/>
        </w:rPr>
      </w:pPr>
      <w:del w:id="3412" w:author="R4-1910493 Annex C.7" w:date="2019-09-06T00:05:00Z">
        <w:r w:rsidRPr="0006458D" w:rsidDel="000A6620">
          <w:rPr>
            <w:lang w:eastAsia="ko-KR"/>
          </w:rPr>
          <w:delText>-</w:delText>
        </w:r>
        <w:r w:rsidRPr="0006458D" w:rsidDel="000A6620">
          <w:rPr>
            <w:lang w:eastAsia="ko-KR"/>
          </w:rPr>
          <w:tab/>
        </w:r>
        <w:r w:rsidR="000723CA" w:rsidRPr="0006458D" w:rsidDel="000A6620">
          <w:rPr>
            <w:lang w:eastAsia="ko-KR"/>
          </w:rPr>
          <w:delText xml:space="preserve">Thus </w:delText>
        </w:r>
        <w:r w:rsidR="00C262FD" w:rsidRPr="0006458D" w:rsidDel="000A6620">
          <w:rPr>
            <w:rFonts w:eastAsia="×–¾’©‘Ì"/>
            <w:noProof/>
            <w:position w:val="-8"/>
            <w:lang w:val="en-US" w:eastAsia="ko-KR"/>
          </w:rPr>
          <w:drawing>
            <wp:inline distT="0" distB="0" distL="0" distR="0" wp14:anchorId="7998D45D" wp14:editId="7717FF73">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06458D" w:rsidDel="000A6620">
          <w:rPr>
            <w:vertAlign w:val="subscript"/>
            <w:lang w:eastAsia="ko-KR"/>
          </w:rPr>
          <w:delText xml:space="preserve"> </w:delText>
        </w:r>
        <w:r w:rsidR="000723CA" w:rsidRPr="0006458D" w:rsidDel="000A6620">
          <w:rPr>
            <w:lang w:eastAsia="ko-KR"/>
          </w:rPr>
          <w:delText xml:space="preserve"> is calculated using </w:delText>
        </w:r>
        <w:r w:rsidR="00C262FD" w:rsidRPr="0006458D" w:rsidDel="000A6620">
          <w:rPr>
            <w:noProof/>
            <w:position w:val="-12"/>
            <w:lang w:val="en-US" w:eastAsia="ko-KR"/>
          </w:rPr>
          <w:drawing>
            <wp:inline distT="0" distB="0" distL="0" distR="0" wp14:anchorId="6EAFCECB" wp14:editId="699D30DD">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06458D" w:rsidDel="000A6620">
          <w:rPr>
            <w:lang w:eastAsia="ko-KR"/>
          </w:rPr>
          <w:delText xml:space="preserve">in the expressions above and </w:delText>
        </w:r>
        <w:r w:rsidR="00C262FD" w:rsidRPr="0006458D" w:rsidDel="000A6620">
          <w:rPr>
            <w:rFonts w:eastAsia="×–¾’©‘Ì"/>
            <w:noProof/>
            <w:position w:val="-10"/>
            <w:lang w:val="en-US" w:eastAsia="ko-KR"/>
          </w:rPr>
          <w:drawing>
            <wp:inline distT="0" distB="0" distL="0" distR="0" wp14:anchorId="4E687683" wp14:editId="18974C78">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0723CA" w:rsidRPr="0006458D" w:rsidDel="000A6620">
          <w:rPr>
            <w:lang w:eastAsia="ko-KR"/>
          </w:rPr>
          <w:delText xml:space="preserve">is calculated using </w:delText>
        </w:r>
        <w:r w:rsidR="00C262FD" w:rsidRPr="0006458D" w:rsidDel="000A6620">
          <w:rPr>
            <w:noProof/>
            <w:position w:val="-12"/>
            <w:lang w:val="en-US" w:eastAsia="ko-KR"/>
          </w:rPr>
          <w:drawing>
            <wp:inline distT="0" distB="0" distL="0" distR="0" wp14:anchorId="7F5D5901" wp14:editId="3B2C6B28">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06458D" w:rsidDel="000A6620">
          <w:rPr>
            <w:lang w:eastAsia="ko-KR"/>
          </w:rPr>
          <w:delText xml:space="preserve"> in the </w:delText>
        </w:r>
        <w:r w:rsidR="00C262FD" w:rsidRPr="0006458D" w:rsidDel="000A6620">
          <w:rPr>
            <w:noProof/>
            <w:position w:val="-14"/>
            <w:lang w:val="en-US" w:eastAsia="ko-KR"/>
          </w:rPr>
          <w:drawing>
            <wp:inline distT="0" distB="0" distL="0" distR="0" wp14:anchorId="3217B7AC" wp14:editId="52EE08AA">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06458D" w:rsidDel="000A6620">
          <w:rPr>
            <w:lang w:eastAsia="ko-KR"/>
          </w:rPr>
          <w:delText xml:space="preserve"> calculation.</w:delText>
        </w:r>
      </w:del>
    </w:p>
    <w:p w14:paraId="19B72BDA" w14:textId="2DFDE4D7" w:rsidR="000723CA" w:rsidRPr="0006458D" w:rsidDel="000A6620" w:rsidRDefault="00C93491" w:rsidP="0006458D">
      <w:pPr>
        <w:pStyle w:val="B1"/>
        <w:rPr>
          <w:del w:id="3413" w:author="R4-1910493 Annex C.7" w:date="2019-09-06T00:05:00Z"/>
          <w:lang w:eastAsia="ko-KR"/>
        </w:rPr>
      </w:pPr>
      <w:del w:id="3414" w:author="R4-1910493 Annex C.7" w:date="2019-09-06T00:05:00Z">
        <w:r w:rsidRPr="0006458D" w:rsidDel="000A6620">
          <w:rPr>
            <w:lang w:eastAsia="ko-KR"/>
          </w:rPr>
          <w:delText>-</w:delText>
        </w:r>
        <w:r w:rsidRPr="0006458D" w:rsidDel="000A6620">
          <w:rPr>
            <w:lang w:eastAsia="ko-KR"/>
          </w:rPr>
          <w:tab/>
        </w:r>
        <w:r w:rsidR="000723CA" w:rsidRPr="0006458D" w:rsidDel="000A6620">
          <w:rPr>
            <w:lang w:eastAsia="ko-KR"/>
          </w:rPr>
          <w:delText>Thus, we get:</w:delText>
        </w:r>
      </w:del>
    </w:p>
    <w:p w14:paraId="231A0B89" w14:textId="56630786" w:rsidR="000723CA" w:rsidRPr="0006458D" w:rsidDel="000A6620" w:rsidRDefault="00C262FD" w:rsidP="0006458D">
      <w:pPr>
        <w:pStyle w:val="B1"/>
        <w:ind w:firstLine="0"/>
        <w:rPr>
          <w:del w:id="3415" w:author="R4-1910493 Annex C.7" w:date="2019-09-06T00:05:00Z"/>
          <w:iCs/>
          <w:lang w:eastAsia="ko-KR"/>
        </w:rPr>
      </w:pPr>
      <w:del w:id="3416" w:author="R4-1910493 Annex C.7" w:date="2019-09-06T00:05:00Z">
        <w:r w:rsidRPr="0006458D" w:rsidDel="000A6620">
          <w:rPr>
            <w:rFonts w:eastAsia="×–¾’©‘Ì"/>
            <w:noProof/>
            <w:position w:val="-14"/>
            <w:lang w:val="en-US" w:eastAsia="ko-KR"/>
          </w:rPr>
          <w:drawing>
            <wp:inline distT="0" distB="0" distL="0" distR="0" wp14:anchorId="10CF5108" wp14:editId="7C644943">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w:p>
    <w:p w14:paraId="3939493B" w14:textId="581CE706" w:rsidR="000723CA" w:rsidRPr="0006458D" w:rsidDel="000A6620" w:rsidRDefault="00C93491" w:rsidP="0006458D">
      <w:pPr>
        <w:pStyle w:val="B1"/>
        <w:rPr>
          <w:del w:id="3417" w:author="R4-1910493 Annex C.7" w:date="2019-09-06T00:05:00Z"/>
          <w:lang w:eastAsia="ko-KR"/>
        </w:rPr>
      </w:pPr>
      <w:del w:id="3418" w:author="R4-1910493 Annex C.7" w:date="2019-09-06T00:05:00Z">
        <w:r w:rsidRPr="0006458D" w:rsidDel="000A6620">
          <w:rPr>
            <w:rFonts w:eastAsia="×–¾’©‘Ì"/>
            <w:lang w:eastAsia="ko-KR"/>
          </w:rPr>
          <w:delText>-</w:delText>
        </w:r>
        <w:r w:rsidRPr="0006458D" w:rsidDel="000A6620">
          <w:rPr>
            <w:rFonts w:eastAsia="×–¾’©‘Ì"/>
            <w:lang w:eastAsia="ko-KR"/>
          </w:rPr>
          <w:tab/>
        </w:r>
        <w:r w:rsidR="000723CA" w:rsidRPr="0006458D" w:rsidDel="000A6620">
          <w:rPr>
            <w:rFonts w:eastAsia="×–¾’©‘Ì"/>
            <w:lang w:eastAsia="ko-KR"/>
          </w:rPr>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EB7C6C" w:rsidRPr="0006458D" w:rsidDel="000A6620">
          <w:rPr>
            <w:rFonts w:eastAsia="×–¾’©‘Ì"/>
            <w:lang w:eastAsia="ko-KR"/>
          </w:rPr>
          <w:delText xml:space="preserve"> slots </w:delText>
        </w:r>
        <w:r w:rsidR="000723CA" w:rsidRPr="0006458D" w:rsidDel="000A6620">
          <w:rPr>
            <w:rFonts w:eastAsia="×–¾’©‘Ì"/>
            <w:lang w:eastAsia="ko-KR"/>
          </w:rPr>
          <w:delText xml:space="preserve">is then achieved by further averaging of the </w:delText>
        </w:r>
        <w:r w:rsidR="00C262FD" w:rsidRPr="0006458D" w:rsidDel="000A6620">
          <w:rPr>
            <w:noProof/>
            <w:position w:val="-14"/>
            <w:lang w:val="en-US" w:eastAsia="ko-KR"/>
          </w:rPr>
          <w:drawing>
            <wp:inline distT="0" distB="0" distL="0" distR="0" wp14:anchorId="2E5B99BC" wp14:editId="0B2587A8">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06458D" w:rsidDel="000A6620">
          <w:rPr>
            <w:lang w:eastAsia="ko-KR"/>
          </w:rPr>
          <w:delText xml:space="preserve"> results</w:delText>
        </w:r>
      </w:del>
    </w:p>
    <w:p w14:paraId="1C44725D" w14:textId="6E12B21A" w:rsidR="00C93491" w:rsidRPr="0006458D" w:rsidDel="000A6620" w:rsidRDefault="00C262FD" w:rsidP="00C93491">
      <w:pPr>
        <w:pStyle w:val="B1"/>
        <w:rPr>
          <w:del w:id="3419" w:author="R4-1910493 Annex C.7" w:date="2019-09-06T00:05:00Z"/>
          <w:rFonts w:eastAsia="×–¾’©‘Ì"/>
          <w:lang w:eastAsia="ko-KR"/>
        </w:rPr>
      </w:pPr>
      <w:del w:id="3420" w:author="R4-1910493 Annex C.7" w:date="2019-09-06T00:05:00Z">
        <w:r w:rsidRPr="0006458D" w:rsidDel="000A6620">
          <w:rPr>
            <w:rFonts w:eastAsia="×–¾’©‘Ì"/>
            <w:noProof/>
            <w:position w:val="-34"/>
            <w:lang w:val="en-US" w:eastAsia="ko-KR"/>
          </w:rPr>
          <w:drawing>
            <wp:inline distT="0" distB="0" distL="0" distR="0" wp14:anchorId="39D20103" wp14:editId="487DA6C8">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06458D" w:rsidDel="000A6620">
          <w:rPr>
            <w:rFonts w:eastAsia="×–¾’©‘Ì"/>
            <w:lang w:eastAsia="ko-KR"/>
          </w:rPr>
          <w:delText xml:space="preserve">, </w:delText>
        </w:r>
        <w:r w:rsidRPr="0006458D" w:rsidDel="000A6620">
          <w:rPr>
            <w:noProof/>
            <w:position w:val="-32"/>
            <w:lang w:val="en-US" w:eastAsia="ko-KR"/>
          </w:rPr>
          <w:drawing>
            <wp:inline distT="0" distB="0" distL="0" distR="0" wp14:anchorId="17742691" wp14:editId="5DF84F55">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08E424F1" w14:textId="0C7D900B" w:rsidR="00C93491" w:rsidRPr="0006458D" w:rsidDel="000A6620" w:rsidRDefault="00C93491" w:rsidP="00C93491">
      <w:pPr>
        <w:pStyle w:val="B1"/>
        <w:rPr>
          <w:del w:id="3421" w:author="R4-1910493 Annex C.7" w:date="2019-09-06T00:05:00Z"/>
          <w:iCs/>
          <w:lang w:eastAsia="ko-KR"/>
        </w:rPr>
      </w:pPr>
      <w:del w:id="3422" w:author="R4-1910493 Annex C.7" w:date="2019-09-06T00:05:00Z">
        <w:r w:rsidRPr="0006458D" w:rsidDel="000A6620">
          <w:rPr>
            <w:rFonts w:eastAsia="×–¾’©‘Ì"/>
            <w:lang w:eastAsia="ko-KR"/>
          </w:rPr>
          <w:delText xml:space="preserve">Where </w:delText>
        </w:r>
        <w:r w:rsidRPr="0006458D" w:rsidDel="000A6620">
          <w:rPr>
            <w:noProof/>
            <w:position w:val="-32"/>
            <w:lang w:val="en-US" w:eastAsia="ko-KR"/>
          </w:rPr>
          <w:drawing>
            <wp:inline distT="0" distB="0" distL="0" distR="0" wp14:anchorId="17B9CEA1" wp14:editId="4E38AEFC">
              <wp:extent cx="942975" cy="485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3369EC25" w14:textId="77777777" w:rsidR="00C93491" w:rsidRPr="0006458D" w:rsidRDefault="00C93491" w:rsidP="0006458D">
      <w:pPr>
        <w:rPr>
          <w:lang w:val="en-US"/>
        </w:rPr>
      </w:pPr>
    </w:p>
    <w:p w14:paraId="019522EF" w14:textId="4D8CD85A" w:rsidR="00C93491" w:rsidRPr="0006458D" w:rsidRDefault="00C93491" w:rsidP="00C93491">
      <w:pPr>
        <w:overflowPunct w:val="0"/>
        <w:autoSpaceDE w:val="0"/>
        <w:autoSpaceDN w:val="0"/>
        <w:adjustRightInd w:val="0"/>
        <w:textAlignment w:val="baseline"/>
        <w:rPr>
          <w:rFonts w:eastAsia="SimSun"/>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ms measurement interval, the </w:t>
      </w:r>
      <w:r w:rsidRPr="0006458D">
        <w:rPr>
          <w:lang w:eastAsia="ko-KR"/>
        </w:rPr>
        <w:t>averaging in the time domain</w:t>
      </w:r>
      <w:r w:rsidRPr="0006458D">
        <w:rPr>
          <w:rFonts w:eastAsia="SimSun"/>
          <w:lang w:eastAsia="ko-KR"/>
        </w:rPr>
        <w:t xml:space="preserve"> can be calculated </w:t>
      </w:r>
      <w:del w:id="3423" w:author="R4-1910493 Annex C.7" w:date="2019-09-06T00:05:00Z">
        <w:r w:rsidRPr="0006458D" w:rsidDel="001647AF">
          <w:rPr>
            <w:rFonts w:eastAsia="SimSun"/>
            <w:lang w:eastAsia="ko-KR"/>
          </w:rPr>
          <w:delText xml:space="preserve">from subframes of different frames and </w:delText>
        </w:r>
        <w:r w:rsidRPr="0006458D" w:rsidDel="001647AF">
          <w:rPr>
            <w:rFonts w:eastAsia="Osaka"/>
            <w:lang w:val="en-US"/>
          </w:rPr>
          <w:delText>shall</w:delText>
        </w:r>
        <w:r w:rsidRPr="0006458D" w:rsidDel="001647AF">
          <w:rPr>
            <w:rFonts w:eastAsia="SimSun"/>
            <w:lang w:eastAsia="ko-KR"/>
          </w:rPr>
          <w:delText xml:space="preserve">have a minimum of 10 subframes averaging length from </w:delText>
        </w:r>
      </w:del>
      <m:oMath>
        <m:r>
          <w:ins w:id="3424" w:author="Rapporteur" w:date="2019-09-07T22:24:00Z">
            <m:rPr>
              <m:sty m:val="p"/>
            </m:rPr>
            <w:rPr>
              <w:rFonts w:ascii="Cambria Math" w:hAnsi="Cambria Math"/>
              <w:lang w:eastAsia="ko-KR"/>
            </w:rPr>
            <m:t xml:space="preserve">from </m:t>
          </w:ins>
        </m:r>
        <m:r>
          <w:del w:id="3425" w:author="R4-1910493 Annex C.7" w:date="2019-09-06T00:05:00Z">
            <w:rPr>
              <w:rFonts w:ascii="Cambria Math" w:hAnsi="Cambria Math"/>
              <w:lang w:eastAsia="ko-KR"/>
            </w:rPr>
            <m:t xml:space="preserve"> </m:t>
          </w:del>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of different 10 ms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5169D5FB" w14:textId="721E2DC3" w:rsidR="00C93491" w:rsidRPr="0006458D" w:rsidRDefault="0006458D" w:rsidP="0006458D">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06458D">
        <w:t xml:space="preserve"> is </w:t>
      </w:r>
      <w:r w:rsidR="00C93491" w:rsidRPr="0006458D">
        <w:rPr>
          <w:rFonts w:eastAsia="×–¾’©‘Ì"/>
        </w:rPr>
        <w:t>derived by:</w:t>
      </w:r>
      <w:r w:rsidR="00C93491" w:rsidRPr="0006458D">
        <w:t xml:space="preserve"> Square the EVM results in each 10 ms measurement intervals. Sum the squares, divide the sum by the number of EVM relevant locations, square-root the quotient (RMS).</w:t>
      </w:r>
    </w:p>
    <w:p w14:paraId="6442F000" w14:textId="01954216" w:rsidR="00C93491" w:rsidRPr="0006458D" w:rsidRDefault="00F2782C" w:rsidP="00C93491">
      <w:pPr>
        <w:pStyle w:val="B1"/>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eastAsia="ko-KR"/>
                            </w:rPr>
                            <m:t>,</m:t>
                          </m:r>
                          <m:r>
                            <w:rPr>
                              <w:rFonts w:ascii="Cambria Math" w:hAnsi="Cambria Math"/>
                              <w:lang w:eastAsia="ko-KR"/>
                            </w:rPr>
                            <m:t>j</m:t>
                          </m:r>
                        </m:sub>
                        <m:sup>
                          <m:r>
                            <m:rPr>
                              <m:sty m:val="p"/>
                            </m:rPr>
                            <w:rPr>
                              <w:rFonts w:ascii="Cambria Math" w:hAnsi="Cambria Math"/>
                              <w:lang w:eastAsia="ko-KR"/>
                            </w:rPr>
                            <m:t>2</m:t>
                          </m:r>
                        </m:sup>
                      </m:sSubSup>
                    </m:e>
                  </m:nary>
                </m:e>
              </m:nary>
            </m:e>
          </m:rad>
        </m:oMath>
      </m:oMathPara>
    </w:p>
    <w:p w14:paraId="76FE11EE" w14:textId="0ACE859C" w:rsidR="00C93491" w:rsidRPr="0006458D" w:rsidRDefault="0006458D" w:rsidP="0006458D">
      <w:pPr>
        <w:pStyle w:val="B1"/>
        <w:rPr>
          <w:lang w:eastAsia="ko-KR"/>
        </w:rPr>
      </w:pPr>
      <w:r w:rsidRPr="0006458D">
        <w:rPr>
          <w:iCs/>
          <w:lang w:eastAsia="ko-KR"/>
        </w:rPr>
        <w:t>-</w:t>
      </w:r>
      <w:r w:rsidRPr="0006458D">
        <w:rPr>
          <w:iCs/>
          <w:lang w:eastAsia="ko-KR"/>
        </w:rPr>
        <w:tab/>
      </w:r>
      <w:r w:rsidR="00C93491" w:rsidRPr="0006458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06458D">
        <w:rPr>
          <w:lang w:eastAsia="ko-KR"/>
        </w:rPr>
        <w:t xml:space="preserve"> is the number of resource blocks with the considered modulation scheme in slot </w:t>
      </w:r>
      <w:r w:rsidR="00C93491" w:rsidRPr="0006458D">
        <w:rPr>
          <w:i/>
          <w:lang w:eastAsia="ko-KR"/>
        </w:rPr>
        <w:t>i</w:t>
      </w:r>
      <w:r w:rsidR="00C93491" w:rsidRPr="0006458D">
        <w:rPr>
          <w:lang w:eastAsia="ko-KR"/>
        </w:rPr>
        <w:t>.</w:t>
      </w:r>
    </w:p>
    <w:p w14:paraId="0C02C0D0" w14:textId="2FE85736" w:rsidR="00C93491" w:rsidRPr="0006458D" w:rsidRDefault="0006458D" w:rsidP="0006458D">
      <w:pPr>
        <w:pStyle w:val="B1"/>
      </w:pPr>
      <w:r w:rsidRPr="0006458D">
        <w:rPr>
          <w:iCs/>
          <w:lang w:eastAsia="ko-KR"/>
        </w:rPr>
        <w:t>-</w:t>
      </w:r>
      <w:r w:rsidRPr="0006458D">
        <w:rPr>
          <w:iCs/>
          <w:lang w:eastAsia="ko-KR"/>
        </w:rPr>
        <w:tab/>
      </w:r>
      <w:r w:rsidR="00C93491"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06458D">
        <w:t xml:space="preserve"> at the window </w:t>
      </w:r>
      <w:r w:rsidR="00C93491" w:rsidRPr="0006458D">
        <w:rPr>
          <w:i/>
        </w:rPr>
        <w:t>W</w:t>
      </w:r>
      <w:r w:rsidR="00C93491"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06458D">
        <w:rPr>
          <w:rFonts w:eastAsia="×–¾’©‘Ì"/>
        </w:rPr>
        <w:t xml:space="preserve"> i</w:t>
      </w:r>
      <w:r w:rsidR="00C93491"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06458D">
        <w:t xml:space="preserve"> (</w:t>
      </w:r>
      <w:r w:rsidR="00C93491" w:rsidRPr="0006458D">
        <w:rPr>
          <w:i/>
        </w:rPr>
        <w:t>l</w:t>
      </w:r>
      <w:r w:rsidR="00C93491" w:rsidRPr="0006458D">
        <w:t xml:space="preserve"> and </w:t>
      </w:r>
      <w:r w:rsidR="00C93491" w:rsidRPr="0006458D">
        <w:rPr>
          <w:i/>
        </w:rPr>
        <w:t>h</w:t>
      </w:r>
      <w:r w:rsidR="00C93491" w:rsidRPr="0006458D">
        <w:t xml:space="preserve">, low and high; where low is the timing </w:t>
      </w:r>
      <m:oMath>
        <m:d>
          <m:dPr>
            <m:ctrlPr>
              <w:rPr>
                <w:rFonts w:ascii="Cambria Math" w:hAnsi="Cambria Math"/>
                <w:i/>
              </w:rPr>
            </m:ctrlPr>
          </m:dPr>
          <m:e>
            <m:r>
              <w:rPr>
                <w:rFonts w:ascii="Cambria Math" w:hAnsi="Cambria Math"/>
              </w:rPr>
              <m:t>∆c-W/2</m:t>
            </m:r>
          </m:e>
        </m:d>
      </m:oMath>
      <w:r w:rsidR="00C93491"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06458D">
        <w:rPr>
          <w:noProof/>
        </w:rPr>
        <w:t>)</w:t>
      </w:r>
      <w:r w:rsidR="00C93491" w:rsidRPr="0006458D">
        <w:t>.</w:t>
      </w:r>
    </w:p>
    <w:p w14:paraId="60ABAE06" w14:textId="77777777" w:rsidR="00C93491" w:rsidRPr="0006458D" w:rsidRDefault="00F2782C" w:rsidP="00C9349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93491" w:rsidRPr="0006458D">
        <w:rPr>
          <w:rFonts w:eastAsia="×–¾’©‘Ì"/>
        </w:rPr>
        <w:fldChar w:fldCharType="begin"/>
      </w:r>
      <w:r w:rsidR="00C93491" w:rsidRPr="0006458D">
        <w:rPr>
          <w:rFonts w:eastAsia="×–¾’©‘Ì"/>
        </w:rPr>
        <w:fldChar w:fldCharType="end"/>
      </w:r>
    </w:p>
    <w:p w14:paraId="353FFA71" w14:textId="7F668C87" w:rsidR="00C93491" w:rsidRPr="0006458D" w:rsidRDefault="0006458D" w:rsidP="0006458D">
      <w:pPr>
        <w:pStyle w:val="B1"/>
      </w:pPr>
      <w:r w:rsidRPr="0006458D">
        <w:rPr>
          <w:iCs/>
          <w:lang w:eastAsia="ko-KR"/>
        </w:rPr>
        <w:t>-</w:t>
      </w:r>
      <w:r w:rsidRPr="0006458D">
        <w:rPr>
          <w:iCs/>
          <w:lang w:eastAsia="ko-KR"/>
        </w:rPr>
        <w:tab/>
      </w:r>
      <w:r w:rsidR="00C93491"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06458D">
        <w:rPr>
          <w:lang w:eastAsia="ko-KR"/>
        </w:rPr>
        <w:t xml:space="preserve"> slots</w:t>
      </w:r>
      <w:r w:rsidR="00C93491" w:rsidRPr="0006458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06458D">
        <w:rPr>
          <w:lang w:eastAsia="ko-KR"/>
        </w:rPr>
        <w:t xml:space="preserve"> is determined by</w:t>
      </w:r>
      <w:r w:rsidR="00C93491" w:rsidRPr="0006458D">
        <w:t>.</w:t>
      </w:r>
    </w:p>
    <w:p w14:paraId="727787DB" w14:textId="77777777" w:rsidR="00C93491" w:rsidRPr="0006458D" w:rsidRDefault="00F2782C" w:rsidP="00C9349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EA3CF59" w14:textId="1C2A160D" w:rsidR="00C93491" w:rsidRPr="0006458D" w:rsidRDefault="0006458D" w:rsidP="0006458D">
      <w:pPr>
        <w:pStyle w:val="B1"/>
      </w:pPr>
      <w:r w:rsidRPr="0006458D">
        <w:rPr>
          <w:iCs/>
          <w:lang w:eastAsia="ko-KR"/>
        </w:rPr>
        <w:t>-</w:t>
      </w:r>
      <w:r w:rsidRPr="0006458D">
        <w:rPr>
          <w:iCs/>
          <w:lang w:eastAsia="ko-KR"/>
        </w:rPr>
        <w:tab/>
      </w:r>
      <w:r w:rsidR="00C93491" w:rsidRPr="0006458D">
        <w:t>Unite by RMS.</w:t>
      </w:r>
    </w:p>
    <w:p w14:paraId="1D566DAA" w14:textId="77777777" w:rsidR="00C93491" w:rsidRPr="0006458D" w:rsidRDefault="00F2782C"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06458D" w:rsidRDefault="000723CA" w:rsidP="0006458D">
      <w:pPr>
        <w:pStyle w:val="B1"/>
        <w:ind w:firstLine="0"/>
        <w:rPr>
          <w:iCs/>
          <w:lang w:eastAsia="ko-KR"/>
        </w:rPr>
      </w:pPr>
    </w:p>
    <w:p w14:paraId="5AC78578" w14:textId="77777777" w:rsidR="00BA587A" w:rsidRPr="0006458D" w:rsidRDefault="00BA587A" w:rsidP="00BA587A">
      <w:pPr>
        <w:pStyle w:val="Heading8"/>
        <w:rPr>
          <w:lang w:eastAsia="en-CA"/>
        </w:rPr>
      </w:pPr>
      <w:bookmarkStart w:id="3426" w:name="_Hlk515793306"/>
      <w:bookmarkEnd w:id="3347"/>
      <w:r w:rsidRPr="0006458D">
        <w:br w:type="page"/>
      </w:r>
      <w:bookmarkStart w:id="3427" w:name="_Toc13079991"/>
      <w:r w:rsidRPr="0006458D">
        <w:rPr>
          <w:lang w:eastAsia="en-CA"/>
        </w:rPr>
        <w:t xml:space="preserve">Annex D (normative): </w:t>
      </w:r>
      <w:r w:rsidRPr="0006458D">
        <w:rPr>
          <w:lang w:eastAsia="en-CA"/>
        </w:rPr>
        <w:br/>
      </w:r>
      <w:r w:rsidRPr="0006458D">
        <w:t>Characteristics of the interfering signals</w:t>
      </w:r>
      <w:bookmarkEnd w:id="3427"/>
    </w:p>
    <w:p w14:paraId="33583F63" w14:textId="2B0918EC" w:rsidR="00BA587A" w:rsidRPr="0006458D" w:rsidRDefault="00BA587A" w:rsidP="00BA587A">
      <w:pPr>
        <w:rPr>
          <w:rFonts w:cs="v4.2.0"/>
        </w:rPr>
      </w:pPr>
      <w:r w:rsidRPr="0006458D">
        <w:rPr>
          <w:rFonts w:cs="v4.2.0"/>
        </w:rPr>
        <w:t xml:space="preserve">The interfering signal shall be a PUSCH containing data and </w:t>
      </w:r>
      <w:r w:rsidR="00363C9C" w:rsidRPr="0006458D">
        <w:rPr>
          <w:rFonts w:cs="v4.2.0"/>
        </w:rPr>
        <w:t>DM-RS</w:t>
      </w:r>
      <w:r w:rsidRPr="0006458D">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06458D" w:rsidRDefault="00BA587A" w:rsidP="00BA587A">
      <w:pPr>
        <w:pStyle w:val="TH"/>
      </w:pPr>
      <w:r w:rsidRPr="0006458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06458D" w:rsidRPr="0006458D"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06458D" w:rsidRDefault="00BA587A" w:rsidP="006A3943">
            <w:pPr>
              <w:pStyle w:val="TAH"/>
              <w:rPr>
                <w:rFonts w:cs="Arial"/>
              </w:rPr>
            </w:pPr>
            <w:r w:rsidRPr="0006458D">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06458D" w:rsidRDefault="00BA587A" w:rsidP="006A3943">
            <w:pPr>
              <w:pStyle w:val="TAH"/>
              <w:rPr>
                <w:rFonts w:cs="Arial"/>
              </w:rPr>
            </w:pPr>
            <w:r w:rsidRPr="0006458D">
              <w:rPr>
                <w:rFonts w:cs="Arial"/>
              </w:rPr>
              <w:t>Modulation</w:t>
            </w:r>
          </w:p>
        </w:tc>
      </w:tr>
      <w:tr w:rsidR="0006458D" w:rsidRPr="0006458D"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06458D" w:rsidRDefault="00BA587A" w:rsidP="006A3943">
            <w:pPr>
              <w:pStyle w:val="TAL"/>
              <w:rPr>
                <w:rFonts w:cs="Arial"/>
              </w:rPr>
            </w:pPr>
            <w:r w:rsidRPr="0006458D">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06458D" w:rsidRDefault="00BA587A" w:rsidP="006A3943">
            <w:pPr>
              <w:pStyle w:val="TAC"/>
              <w:rPr>
                <w:rFonts w:cs="Arial"/>
              </w:rPr>
            </w:pPr>
            <w:r w:rsidRPr="0006458D">
              <w:rPr>
                <w:rFonts w:cs="Arial"/>
              </w:rPr>
              <w:t>16QAM</w:t>
            </w:r>
          </w:p>
        </w:tc>
      </w:tr>
      <w:tr w:rsidR="0006458D" w:rsidRPr="0006458D"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06458D" w:rsidRDefault="00BA587A" w:rsidP="006A3943">
            <w:pPr>
              <w:pStyle w:val="TAL"/>
              <w:rPr>
                <w:rFonts w:cs="Arial"/>
              </w:rPr>
            </w:pPr>
            <w:r w:rsidRPr="0006458D">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06458D" w:rsidRDefault="00BA587A" w:rsidP="006A3943">
            <w:pPr>
              <w:pStyle w:val="TAC"/>
              <w:rPr>
                <w:rFonts w:cs="Arial"/>
              </w:rPr>
            </w:pPr>
            <w:r w:rsidRPr="0006458D">
              <w:rPr>
                <w:rFonts w:cs="Arial"/>
              </w:rPr>
              <w:t>QPSK</w:t>
            </w:r>
          </w:p>
        </w:tc>
      </w:tr>
      <w:tr w:rsidR="0006458D" w:rsidRPr="0006458D"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06458D" w:rsidRDefault="00BA587A" w:rsidP="006A3943">
            <w:pPr>
              <w:pStyle w:val="TAL"/>
              <w:rPr>
                <w:rFonts w:cs="Arial"/>
              </w:rPr>
            </w:pPr>
            <w:r w:rsidRPr="0006458D">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06458D" w:rsidRDefault="00BA587A" w:rsidP="006A3943">
            <w:pPr>
              <w:pStyle w:val="TAC"/>
              <w:rPr>
                <w:rFonts w:cs="Arial"/>
              </w:rPr>
            </w:pPr>
            <w:r w:rsidRPr="0006458D">
              <w:rPr>
                <w:rFonts w:cs="Arial"/>
              </w:rPr>
              <w:t>QPSK</w:t>
            </w:r>
          </w:p>
        </w:tc>
      </w:tr>
      <w:tr w:rsidR="00BA587A" w:rsidRPr="0006458D"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06458D" w:rsidRDefault="00BA587A" w:rsidP="006A3943">
            <w:pPr>
              <w:pStyle w:val="TAL"/>
              <w:rPr>
                <w:rFonts w:cs="Arial"/>
              </w:rPr>
            </w:pPr>
            <w:r w:rsidRPr="0006458D">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06458D" w:rsidRDefault="00BA587A" w:rsidP="006A3943">
            <w:pPr>
              <w:pStyle w:val="TAC"/>
              <w:rPr>
                <w:rFonts w:cs="Arial"/>
              </w:rPr>
            </w:pPr>
            <w:r w:rsidRPr="0006458D">
              <w:rPr>
                <w:rFonts w:cs="Arial"/>
              </w:rPr>
              <w:t>QPSK</w:t>
            </w:r>
          </w:p>
        </w:tc>
      </w:tr>
      <w:bookmarkEnd w:id="3426"/>
    </w:tbl>
    <w:p w14:paraId="49E5C1D1" w14:textId="77777777" w:rsidR="00BA587A" w:rsidRPr="0006458D" w:rsidRDefault="00BA587A" w:rsidP="00BA587A"/>
    <w:p w14:paraId="0E494386" w14:textId="77777777" w:rsidR="00CC738B" w:rsidRPr="0006458D" w:rsidRDefault="00CC738B" w:rsidP="00CC738B">
      <w:pPr>
        <w:pStyle w:val="Heading8"/>
      </w:pPr>
      <w:r w:rsidRPr="0006458D">
        <w:br w:type="page"/>
      </w:r>
      <w:bookmarkStart w:id="3428" w:name="_Toc13079992"/>
      <w:r w:rsidRPr="0006458D">
        <w:rPr>
          <w:lang w:eastAsia="en-CA"/>
        </w:rPr>
        <w:t xml:space="preserve">Annex </w:t>
      </w:r>
      <w:r w:rsidR="00721000" w:rsidRPr="0006458D">
        <w:rPr>
          <w:lang w:eastAsia="en-CA"/>
        </w:rPr>
        <w:t>E</w:t>
      </w:r>
      <w:r w:rsidRPr="0006458D">
        <w:rPr>
          <w:lang w:eastAsia="en-CA"/>
        </w:rPr>
        <w:t xml:space="preserve">: </w:t>
      </w:r>
      <w:r w:rsidR="00A44300" w:rsidRPr="0006458D">
        <w:rPr>
          <w:lang w:eastAsia="en-CA"/>
        </w:rPr>
        <w:t>Void</w:t>
      </w:r>
      <w:bookmarkEnd w:id="3428"/>
    </w:p>
    <w:p w14:paraId="2BB021EE" w14:textId="77777777" w:rsidR="00721000" w:rsidRPr="0006458D" w:rsidRDefault="00721000" w:rsidP="00721000"/>
    <w:p w14:paraId="1F126E6C" w14:textId="77777777" w:rsidR="00721000" w:rsidRPr="0006458D" w:rsidRDefault="00721000" w:rsidP="00721000"/>
    <w:p w14:paraId="2122D93D" w14:textId="77777777" w:rsidR="00BB04A1" w:rsidRPr="0006458D" w:rsidRDefault="00BB04A1"/>
    <w:p w14:paraId="50F4AEE2" w14:textId="77777777" w:rsidR="00A44300" w:rsidRPr="0006458D" w:rsidRDefault="00A44300">
      <w:pPr>
        <w:spacing w:after="0"/>
      </w:pPr>
      <w:r w:rsidRPr="0006458D">
        <w:br w:type="page"/>
      </w:r>
    </w:p>
    <w:p w14:paraId="55E5F702" w14:textId="77777777" w:rsidR="00A44300" w:rsidRPr="0006458D" w:rsidRDefault="00A44300" w:rsidP="00A44300">
      <w:pPr>
        <w:pStyle w:val="Heading8"/>
      </w:pPr>
      <w:bookmarkStart w:id="3429" w:name="_Toc13079993"/>
      <w:r w:rsidRPr="0006458D">
        <w:rPr>
          <w:lang w:eastAsia="en-CA"/>
        </w:rPr>
        <w:t xml:space="preserve">Annex F (normative): </w:t>
      </w:r>
      <w:r w:rsidRPr="0006458D">
        <w:rPr>
          <w:lang w:eastAsia="en-CA"/>
        </w:rPr>
        <w:br/>
      </w:r>
      <w:r w:rsidRPr="0006458D">
        <w:t>Relationship between EIRP based regulatory requirements and 3GPP requirements</w:t>
      </w:r>
      <w:bookmarkEnd w:id="3429"/>
    </w:p>
    <w:p w14:paraId="7241D892" w14:textId="77777777" w:rsidR="00A44300" w:rsidRPr="0006458D" w:rsidRDefault="00A44300" w:rsidP="00A44300"/>
    <w:p w14:paraId="631E58DD" w14:textId="77777777" w:rsidR="00A44300" w:rsidRPr="0006458D" w:rsidRDefault="00A44300" w:rsidP="00A44300">
      <w:pPr>
        <w:pStyle w:val="Heading1"/>
      </w:pPr>
      <w:bookmarkStart w:id="3430" w:name="_Toc13079994"/>
      <w:r w:rsidRPr="0006458D">
        <w:t>F.1</w:t>
      </w:r>
      <w:r w:rsidRPr="0006458D">
        <w:tab/>
        <w:t>General</w:t>
      </w:r>
      <w:bookmarkEnd w:id="3430"/>
    </w:p>
    <w:p w14:paraId="1E4411FF" w14:textId="77777777" w:rsidR="00A44300" w:rsidRPr="0006458D" w:rsidRDefault="00A44300" w:rsidP="00A44300">
      <w:r w:rsidRPr="0006458D">
        <w:t xml:space="preserve">This annex applies to FR1 </w:t>
      </w:r>
      <w:r w:rsidRPr="0006458D">
        <w:rPr>
          <w:i/>
        </w:rPr>
        <w:t>BS type 1-C</w:t>
      </w:r>
      <w:r w:rsidRPr="0006458D">
        <w:t xml:space="preserve">, </w:t>
      </w:r>
      <w:r w:rsidR="00C529F7" w:rsidRPr="0006458D">
        <w:rPr>
          <w:i/>
        </w:rPr>
        <w:t xml:space="preserve">BS type </w:t>
      </w:r>
      <w:r w:rsidRPr="0006458D">
        <w:rPr>
          <w:i/>
        </w:rPr>
        <w:t>1-H</w:t>
      </w:r>
      <w:r w:rsidRPr="0006458D">
        <w:t xml:space="preserve"> and </w:t>
      </w:r>
      <w:r w:rsidR="00C529F7" w:rsidRPr="0006458D">
        <w:rPr>
          <w:i/>
        </w:rPr>
        <w:t xml:space="preserve">BS type </w:t>
      </w:r>
      <w:r w:rsidRPr="0006458D">
        <w:rPr>
          <w:i/>
        </w:rPr>
        <w:t>1-O</w:t>
      </w:r>
      <w:r w:rsidRPr="0006458D">
        <w:t>.</w:t>
      </w:r>
    </w:p>
    <w:p w14:paraId="347312D8" w14:textId="77777777" w:rsidR="00A44300" w:rsidRPr="0006458D" w:rsidRDefault="00A44300" w:rsidP="00A44300">
      <w:r w:rsidRPr="0006458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075C9A42" w:rsidR="00A44300" w:rsidRPr="0006458D" w:rsidRDefault="00A44300" w:rsidP="00A44300">
      <w:r w:rsidRPr="0006458D">
        <w:t xml:space="preserve">The regulations are based on the assumption on </w:t>
      </w:r>
      <w:ins w:id="3431" w:author="R4-1909309 Text corrections Rel-15" w:date="2019-09-05T12:59:00Z">
        <w:r w:rsidR="006B4966" w:rsidRPr="006B4966">
          <w:rPr>
            <w:i/>
            <w:rPrChange w:id="3432" w:author="R4-1909309 Text corrections Rel-15" w:date="2019-09-05T12:59:00Z">
              <w:rPr/>
            </w:rPrChange>
          </w:rPr>
          <w:t xml:space="preserve">BS type </w:t>
        </w:r>
      </w:ins>
      <w:r w:rsidRPr="006B4966">
        <w:rPr>
          <w:i/>
          <w:rPrChange w:id="3433" w:author="R4-1909309 Text corrections Rel-15" w:date="2019-09-05T12:59:00Z">
            <w:rPr/>
          </w:rPrChange>
        </w:rPr>
        <w:t>1-C</w:t>
      </w:r>
      <w:r w:rsidRPr="0006458D">
        <w:t xml:space="preserve"> conducted requirements and a passive antenna and must be interpreted for active antenna systems that have active beamforming. This annex describes how the power per connector and sum power over </w:t>
      </w:r>
      <w:r w:rsidRPr="0006458D">
        <w:rPr>
          <w:i/>
        </w:rPr>
        <w:t>TAB connectors</w:t>
      </w:r>
      <w:r w:rsidRPr="0006458D">
        <w:t xml:space="preserve"> can be related to such requirements.</w:t>
      </w:r>
    </w:p>
    <w:p w14:paraId="3E3787E0" w14:textId="77777777" w:rsidR="00A44300" w:rsidRPr="0006458D" w:rsidRDefault="00A44300" w:rsidP="00A44300">
      <w:r w:rsidRPr="0006458D">
        <w:t>Where the regulator prescribes a method for EIRP calculation, that method supersedes the proposed assessment in this annex.</w:t>
      </w:r>
    </w:p>
    <w:p w14:paraId="73647B9B" w14:textId="77777777" w:rsidR="00A44300" w:rsidRPr="0006458D" w:rsidRDefault="00A44300" w:rsidP="00A44300">
      <w:pPr>
        <w:pStyle w:val="Heading1"/>
      </w:pPr>
      <w:bookmarkStart w:id="3434" w:name="_Hlk528916858"/>
      <w:bookmarkStart w:id="3435" w:name="_Toc13079995"/>
      <w:r w:rsidRPr="0006458D">
        <w:t>F.2</w:t>
      </w:r>
      <w:r w:rsidRPr="0006458D">
        <w:tab/>
        <w:t>Relationship between EIRP based regulatory requirements and conducted requirements</w:t>
      </w:r>
      <w:bookmarkEnd w:id="3434"/>
      <w:bookmarkEnd w:id="3435"/>
    </w:p>
    <w:p w14:paraId="70E6E457" w14:textId="77777777" w:rsidR="00A44300" w:rsidRPr="0006458D" w:rsidRDefault="00A44300" w:rsidP="00A44300">
      <w:r w:rsidRPr="0006458D">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6BC92A82" w:rsidR="00A44300" w:rsidRPr="0006458D" w:rsidRDefault="00A44300" w:rsidP="00A44300">
      <w:r w:rsidRPr="0006458D">
        <w:t xml:space="preserve">For the case when the base station manufacturer maximum output power or unwanted emission declarations apply per </w:t>
      </w:r>
      <w:del w:id="3436" w:author="R4-1909309 Text corrections Rel-15" w:date="2019-09-05T12:59:00Z">
        <w:r w:rsidRPr="0006458D" w:rsidDel="006B4966">
          <w:delText xml:space="preserve">antenna </w:delText>
        </w:r>
      </w:del>
      <w:r w:rsidRPr="0006458D">
        <w:t>connector, the maximum EIRP can be estimated using the following formulas:</w:t>
      </w:r>
    </w:p>
    <w:p w14:paraId="044FD118" w14:textId="63CFA55E" w:rsidR="00A44300" w:rsidRPr="0006458D" w:rsidRDefault="00A44300" w:rsidP="00CC14D2">
      <w:pPr>
        <w:pStyle w:val="B1"/>
        <w:tabs>
          <w:tab w:val="left" w:pos="4820"/>
        </w:tabs>
        <w:rPr>
          <w:lang w:val="en-US"/>
        </w:rPr>
      </w:pPr>
      <w:r w:rsidRPr="0006458D">
        <w:rPr>
          <w:lang w:val="en-US"/>
        </w:rPr>
        <w:t xml:space="preserve">EIRP per antenna (applicable for </w:t>
      </w:r>
      <w:ins w:id="3437" w:author="R4-1909309 Text corrections Rel-15" w:date="2019-09-05T13:00:00Z">
        <w:r w:rsidR="006B4966" w:rsidRPr="009E599E">
          <w:rPr>
            <w:i/>
          </w:rPr>
          <w:t xml:space="preserve">BS type </w:t>
        </w:r>
      </w:ins>
      <w:r w:rsidRPr="006B4966">
        <w:rPr>
          <w:i/>
          <w:lang w:val="en-US"/>
          <w:rPrChange w:id="3438" w:author="R4-1909309 Text corrections Rel-15" w:date="2019-09-05T13:00:00Z">
            <w:rPr>
              <w:lang w:val="en-US"/>
            </w:rPr>
          </w:rPrChange>
        </w:rPr>
        <w:t>1-C</w:t>
      </w:r>
      <w:r w:rsidRPr="0006458D">
        <w:rPr>
          <w:lang w:val="en-US"/>
        </w:rPr>
        <w:t>):</w:t>
      </w:r>
      <w:r w:rsidRPr="0006458D">
        <w:rPr>
          <w:lang w:val="en-US"/>
        </w:rPr>
        <w:tab/>
        <w:t>P</w:t>
      </w:r>
      <w:r w:rsidRPr="0006458D">
        <w:rPr>
          <w:vertAlign w:val="subscript"/>
          <w:lang w:val="en-US"/>
        </w:rPr>
        <w:t>EIRP</w:t>
      </w:r>
      <w:r w:rsidRPr="0006458D">
        <w:rPr>
          <w:lang w:val="en-US"/>
        </w:rPr>
        <w:t xml:space="preserve"> = P</w:t>
      </w:r>
      <w:r w:rsidRPr="0006458D">
        <w:rPr>
          <w:vertAlign w:val="subscript"/>
          <w:lang w:val="en-US"/>
        </w:rPr>
        <w:t>Tx</w:t>
      </w:r>
      <w:r w:rsidRPr="0006458D">
        <w:rPr>
          <w:lang w:val="en-US"/>
        </w:rPr>
        <w:t xml:space="preserve"> + G</w:t>
      </w:r>
      <w:r w:rsidRPr="0006458D">
        <w:rPr>
          <w:vertAlign w:val="subscript"/>
          <w:lang w:val="en-US"/>
        </w:rPr>
        <w:t>Ant</w:t>
      </w:r>
    </w:p>
    <w:p w14:paraId="051538D3" w14:textId="6731D4E8" w:rsidR="00A44300" w:rsidRPr="0006458D" w:rsidRDefault="00A44300" w:rsidP="00CC14D2">
      <w:pPr>
        <w:pStyle w:val="B1"/>
        <w:tabs>
          <w:tab w:val="left" w:pos="4820"/>
        </w:tabs>
      </w:pPr>
      <w:r w:rsidRPr="0006458D">
        <w:t>EIRP per cell</w:t>
      </w:r>
      <w:r w:rsidRPr="0006458D">
        <w:rPr>
          <w:lang w:eastAsia="zh-CN"/>
        </w:rPr>
        <w:t xml:space="preserve"> or per BS (applicable for </w:t>
      </w:r>
      <w:ins w:id="3439" w:author="R4-1909309 Text corrections Rel-15" w:date="2019-09-05T13:00:00Z">
        <w:r w:rsidR="006B4966" w:rsidRPr="009E599E">
          <w:rPr>
            <w:i/>
          </w:rPr>
          <w:t xml:space="preserve">BS type </w:t>
        </w:r>
      </w:ins>
      <w:r w:rsidRPr="006B4966">
        <w:rPr>
          <w:i/>
          <w:lang w:eastAsia="zh-CN"/>
          <w:rPrChange w:id="3440" w:author="R4-1909309 Text corrections Rel-15" w:date="2019-09-05T13:00:00Z">
            <w:rPr>
              <w:lang w:eastAsia="zh-CN"/>
            </w:rPr>
          </w:rPrChange>
        </w:rPr>
        <w:t>1-H</w:t>
      </w:r>
      <w:r w:rsidRPr="0006458D">
        <w:rPr>
          <w:lang w:eastAsia="zh-CN"/>
        </w:rPr>
        <w:t>)</w:t>
      </w:r>
      <w:r w:rsidRPr="0006458D">
        <w:t>:</w:t>
      </w:r>
      <w:r w:rsidR="004F767E" w:rsidRPr="0006458D">
        <w:tab/>
      </w:r>
      <w:r w:rsidRPr="0006458D">
        <w:t>P</w:t>
      </w:r>
      <w:r w:rsidRPr="0006458D">
        <w:rPr>
          <w:vertAlign w:val="subscript"/>
        </w:rPr>
        <w:t>EIRPcell</w:t>
      </w:r>
      <w:r w:rsidRPr="0006458D">
        <w:t xml:space="preserve"> =</w:t>
      </w:r>
      <w:r w:rsidRPr="0006458D">
        <w:rPr>
          <w:lang w:val="en-US"/>
        </w:rPr>
        <w:t>10 *</w:t>
      </w:r>
      <w:r w:rsidRPr="0006458D">
        <w:t xml:space="preserve"> log</w:t>
      </w:r>
      <w:r w:rsidRPr="0006458D">
        <w:rPr>
          <w:lang w:val="en-US"/>
        </w:rPr>
        <w:t xml:space="preserve"> </w:t>
      </w:r>
      <w:r w:rsidRPr="0006458D">
        <w:rPr>
          <w:rFonts w:hint="eastAsia"/>
        </w:rPr>
        <w:t>(</w:t>
      </w:r>
      <w:r w:rsidRPr="0006458D">
        <w:rPr>
          <w:rFonts w:hint="eastAsia"/>
        </w:rPr>
        <w:t>∑</w:t>
      </w:r>
      <w:r w:rsidRPr="0006458D">
        <w:rPr>
          <w:rFonts w:hint="eastAsia"/>
        </w:rPr>
        <w:t>10</w:t>
      </w:r>
      <w:r w:rsidRPr="0006458D">
        <w:rPr>
          <w:vertAlign w:val="superscript"/>
          <w:lang w:val="en-US"/>
        </w:rPr>
        <w:t>PEIRPn/10</w:t>
      </w:r>
      <w:r w:rsidRPr="0006458D">
        <w:t>)</w:t>
      </w:r>
    </w:p>
    <w:p w14:paraId="1A31A57C" w14:textId="77777777" w:rsidR="00A44300" w:rsidRPr="0006458D" w:rsidRDefault="00A44300" w:rsidP="00A44300">
      <w:r w:rsidRPr="0006458D">
        <w:t>In case the EIRP requirement is set per polarisation, the summation shall be made per polarisation.</w:t>
      </w:r>
    </w:p>
    <w:p w14:paraId="7DA64DAD" w14:textId="603E1B8B" w:rsidR="00A44300" w:rsidRPr="0006458D" w:rsidRDefault="00CE1638">
      <w:pPr>
        <w:pStyle w:val="B1"/>
        <w:pPrChange w:id="3441" w:author="R4-1909309 Text corrections Rel-15" w:date="2019-09-05T13:01:00Z">
          <w:pPr/>
        </w:pPrChange>
      </w:pPr>
      <w:ins w:id="3442" w:author="R4-1909309 Text corrections Rel-15" w:date="2019-09-05T13:01:00Z">
        <w:r>
          <w:t>-</w:t>
        </w:r>
        <w:r>
          <w:tab/>
        </w:r>
      </w:ins>
      <w:r w:rsidR="00A44300" w:rsidRPr="0006458D">
        <w:t>"P</w:t>
      </w:r>
      <w:r w:rsidR="00A44300" w:rsidRPr="0006458D">
        <w:rPr>
          <w:vertAlign w:val="subscript"/>
        </w:rPr>
        <w:t>EIRP</w:t>
      </w:r>
      <w:r w:rsidR="00A44300" w:rsidRPr="0006458D">
        <w:t>"</w:t>
      </w:r>
      <w:r w:rsidR="00A44300" w:rsidRPr="0006458D">
        <w:rPr>
          <w:vertAlign w:val="subscript"/>
        </w:rPr>
        <w:t xml:space="preserve"> </w:t>
      </w:r>
      <w:r w:rsidR="00A44300" w:rsidRPr="0006458D">
        <w:t>is the resulting effective isotropic radiated power (or radiated power spectral density) resulting from the power (or power spectral density) declared by the manufacturer in dBm (or dBm/measurement BW).</w:t>
      </w:r>
    </w:p>
    <w:p w14:paraId="6FFED88F" w14:textId="3938456A" w:rsidR="00A44300" w:rsidRPr="0006458D" w:rsidRDefault="00CE1638">
      <w:pPr>
        <w:pStyle w:val="B1"/>
        <w:pPrChange w:id="3443" w:author="R4-1909309 Text corrections Rel-15" w:date="2019-09-05T13:01:00Z">
          <w:pPr/>
        </w:pPrChange>
      </w:pPr>
      <w:ins w:id="3444" w:author="R4-1909309 Text corrections Rel-15" w:date="2019-09-05T13:02:00Z">
        <w:r>
          <w:t>-</w:t>
        </w:r>
        <w:r>
          <w:tab/>
        </w:r>
      </w:ins>
      <w:r w:rsidR="00A44300" w:rsidRPr="0006458D">
        <w:t>"P</w:t>
      </w:r>
      <w:r w:rsidR="00A44300" w:rsidRPr="0006458D">
        <w:rPr>
          <w:vertAlign w:val="subscript"/>
        </w:rPr>
        <w:t>Tx</w:t>
      </w:r>
      <w:r w:rsidR="00A44300" w:rsidRPr="0006458D">
        <w:t>" is the conducted power or power spectral density declared by the manufacturer in dBm (or dBm/measurement BW)</w:t>
      </w:r>
      <w:ins w:id="3445" w:author="R4-1909309 Text corrections Rel-15" w:date="2019-09-05T13:02:00Z">
        <w:r w:rsidR="003E1C42">
          <w:t>.</w:t>
        </w:r>
      </w:ins>
    </w:p>
    <w:p w14:paraId="1EC6E9C0" w14:textId="13B39329" w:rsidR="00A44300" w:rsidRPr="0006458D" w:rsidRDefault="00CE1638">
      <w:pPr>
        <w:pStyle w:val="B1"/>
        <w:pPrChange w:id="3446" w:author="R4-1909309 Text corrections Rel-15" w:date="2019-09-05T13:01:00Z">
          <w:pPr/>
        </w:pPrChange>
      </w:pPr>
      <w:ins w:id="3447" w:author="R4-1909309 Text corrections Rel-15" w:date="2019-09-05T13:02:00Z">
        <w:r>
          <w:t>-</w:t>
        </w:r>
        <w:r>
          <w:tab/>
        </w:r>
      </w:ins>
      <w:r w:rsidR="00A44300" w:rsidRPr="0006458D">
        <w:t>"G</w:t>
      </w:r>
      <w:r w:rsidR="00A44300" w:rsidRPr="0006458D">
        <w:rPr>
          <w:vertAlign w:val="subscript"/>
        </w:rPr>
        <w:t>Ant</w:t>
      </w:r>
      <w:r w:rsidR="00A44300" w:rsidRPr="0006458D">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00A44300" w:rsidRPr="0006458D">
        <w:rPr>
          <w:i/>
        </w:rPr>
        <w:t>BS type 1-H</w:t>
      </w:r>
      <w:r w:rsidR="00A44300" w:rsidRPr="0006458D">
        <w:t>, G</w:t>
      </w:r>
      <w:r w:rsidR="00A44300" w:rsidRPr="0006458D">
        <w:rPr>
          <w:vertAlign w:val="subscript"/>
        </w:rPr>
        <w:t>Ant</w:t>
      </w:r>
      <w:r w:rsidR="00A44300" w:rsidRPr="0006458D">
        <w:t xml:space="preserve"> shall be an assumption on the gain of a passive antenna system in order to provide a total power emissions level comparable to the level obtained when a </w:t>
      </w:r>
      <w:ins w:id="3448" w:author="R4-1909309 Text corrections Rel-15" w:date="2019-09-05T13:02:00Z">
        <w:r w:rsidR="003E1C42" w:rsidRPr="009E599E">
          <w:rPr>
            <w:i/>
          </w:rPr>
          <w:t xml:space="preserve">BS type </w:t>
        </w:r>
      </w:ins>
      <w:r w:rsidR="00A44300" w:rsidRPr="00A50DBC">
        <w:rPr>
          <w:i/>
          <w:rPrChange w:id="3449" w:author="R4-1909309 Text corrections Rel-15" w:date="2019-09-05T13:03:00Z">
            <w:rPr/>
          </w:rPrChange>
        </w:rPr>
        <w:t>1-C</w:t>
      </w:r>
      <w:r w:rsidR="00A44300" w:rsidRPr="0006458D">
        <w:t xml:space="preserve"> is connected to a passive antenna. A typical example of a passive antenna gain, as used for </w:t>
      </w:r>
      <w:ins w:id="3450" w:author="R4-1909309 Text corrections Rel-15" w:date="2019-09-05T13:02:00Z">
        <w:r w:rsidR="003E1C42" w:rsidRPr="009E599E">
          <w:rPr>
            <w:i/>
          </w:rPr>
          <w:t xml:space="preserve">BS type </w:t>
        </w:r>
      </w:ins>
      <w:r w:rsidR="00A44300" w:rsidRPr="00A50DBC">
        <w:rPr>
          <w:i/>
          <w:rPrChange w:id="3451" w:author="R4-1909309 Text corrections Rel-15" w:date="2019-09-05T13:03:00Z">
            <w:rPr/>
          </w:rPrChange>
        </w:rPr>
        <w:t>1-O</w:t>
      </w:r>
      <w:r w:rsidR="00A44300" w:rsidRPr="0006458D">
        <w:t>, is 17</w:t>
      </w:r>
      <w:ins w:id="3452" w:author="R4-1909309 Text corrections Rel-15" w:date="2019-09-05T13:03:00Z">
        <w:r w:rsidR="00A50DBC">
          <w:t> </w:t>
        </w:r>
      </w:ins>
      <w:r w:rsidR="00A44300" w:rsidRPr="0006458D">
        <w:t>dBi.</w:t>
      </w:r>
    </w:p>
    <w:p w14:paraId="500231B5" w14:textId="2B0EBB6F" w:rsidR="00A44300" w:rsidRPr="0006458D" w:rsidRDefault="00CE1638">
      <w:pPr>
        <w:pStyle w:val="B1"/>
        <w:pPrChange w:id="3453" w:author="R4-1909309 Text corrections Rel-15" w:date="2019-09-05T13:01:00Z">
          <w:pPr/>
        </w:pPrChange>
      </w:pPr>
      <w:ins w:id="3454" w:author="R4-1909309 Text corrections Rel-15" w:date="2019-09-05T13:02:00Z">
        <w:r>
          <w:t>-</w:t>
        </w:r>
        <w:r>
          <w:tab/>
        </w:r>
      </w:ins>
      <w:r w:rsidR="00A44300" w:rsidRPr="0006458D">
        <w:t>"n" is the index number of the co-located antennas illuminating the same cell. P</w:t>
      </w:r>
      <w:r w:rsidR="00A44300" w:rsidRPr="0006458D">
        <w:rPr>
          <w:vertAlign w:val="subscript"/>
        </w:rPr>
        <w:t>EIRPn</w:t>
      </w:r>
      <w:r w:rsidR="00A44300" w:rsidRPr="0006458D">
        <w:t xml:space="preserve"> is the P</w:t>
      </w:r>
      <w:r w:rsidR="00A44300" w:rsidRPr="0006458D">
        <w:rPr>
          <w:vertAlign w:val="subscript"/>
        </w:rPr>
        <w:t>EIRP</w:t>
      </w:r>
      <w:r w:rsidR="00A44300" w:rsidRPr="0006458D">
        <w:t xml:space="preserve"> of the </w:t>
      </w:r>
      <w:r w:rsidR="00A44300" w:rsidRPr="00DC23BF">
        <w:rPr>
          <w:i/>
          <w:rPrChange w:id="3455" w:author="R4-1909309 Text corrections Rel-15" w:date="2019-09-05T13:05:00Z">
            <w:rPr/>
          </w:rPrChange>
        </w:rPr>
        <w:t>n</w:t>
      </w:r>
      <w:del w:id="3456" w:author="R4-1909309 Text corrections Rel-15" w:date="2019-09-05T13:03:00Z">
        <w:r w:rsidR="00A44300" w:rsidRPr="0006458D" w:rsidDel="00D252AF">
          <w:delText>:</w:delText>
        </w:r>
      </w:del>
      <w:r w:rsidR="00A44300" w:rsidRPr="0006458D">
        <w:t>th antenna.</w:t>
      </w:r>
    </w:p>
    <w:p w14:paraId="7F39C71D" w14:textId="40C6623A" w:rsidR="00A44300" w:rsidRPr="0006458D" w:rsidRDefault="00CE1638">
      <w:pPr>
        <w:pStyle w:val="B1"/>
        <w:pPrChange w:id="3457" w:author="R4-1909309 Text corrections Rel-15" w:date="2019-09-05T13:01:00Z">
          <w:pPr/>
        </w:pPrChange>
      </w:pPr>
      <w:ins w:id="3458" w:author="R4-1909309 Text corrections Rel-15" w:date="2019-09-05T13:02:00Z">
        <w:r>
          <w:t>-</w:t>
        </w:r>
        <w:r>
          <w:tab/>
        </w:r>
      </w:ins>
      <w:r w:rsidR="00A44300" w:rsidRPr="0006458D">
        <w:t>"Cell" is in this annex used in the sense that it is the limited geographical area covered by the carrier transmitted from one site.</w:t>
      </w:r>
    </w:p>
    <w:p w14:paraId="6698A5FC" w14:textId="77777777" w:rsidR="00A44300" w:rsidRPr="0006458D" w:rsidRDefault="00A44300" w:rsidP="00A44300">
      <w:pPr>
        <w:pStyle w:val="Heading1"/>
      </w:pPr>
      <w:bookmarkStart w:id="3459" w:name="_Toc13079996"/>
      <w:r w:rsidRPr="0006458D">
        <w:t>F.3</w:t>
      </w:r>
      <w:r w:rsidRPr="0006458D">
        <w:tab/>
        <w:t>Relationship between EIRP based regulatory requirements and OTA requirements</w:t>
      </w:r>
      <w:bookmarkEnd w:id="3459"/>
    </w:p>
    <w:p w14:paraId="09249788" w14:textId="64A8AE62" w:rsidR="00A44300" w:rsidRPr="0006458D" w:rsidRDefault="00A44300" w:rsidP="00A44300">
      <w:pPr>
        <w:rPr>
          <w:lang w:eastAsia="ko-KR"/>
        </w:rPr>
      </w:pPr>
      <w:r w:rsidRPr="0006458D">
        <w:rPr>
          <w:lang w:eastAsia="ko-KR"/>
        </w:rPr>
        <w:t xml:space="preserve">The regulations set an EIRP limit considering a passive antenna BS. Although the gain of passive antennas may vary somewhat, the variation is in the order of a few dBs. The gain variation of a </w:t>
      </w:r>
      <w:ins w:id="3460" w:author="R4-1909309 Text corrections Rel-15" w:date="2019-09-05T13:06:00Z">
        <w:r w:rsidR="00724114" w:rsidRPr="00017A35">
          <w:rPr>
            <w:i/>
            <w:lang w:eastAsia="ko-KR"/>
          </w:rPr>
          <w:t xml:space="preserve">BS type </w:t>
        </w:r>
      </w:ins>
      <w:r w:rsidRPr="00724114">
        <w:rPr>
          <w:i/>
          <w:lang w:eastAsia="ko-KR"/>
          <w:rPrChange w:id="3461" w:author="R4-1909309 Text corrections Rel-15" w:date="2019-09-05T13:06:00Z">
            <w:rPr>
              <w:lang w:eastAsia="ko-KR"/>
            </w:rPr>
          </w:rPrChange>
        </w:rPr>
        <w:t>1-O</w:t>
      </w:r>
      <w:r w:rsidRPr="0006458D">
        <w:rPr>
          <w:lang w:eastAsia="ko-KR"/>
        </w:rPr>
        <w:t xml:space="preserve"> </w:t>
      </w:r>
      <w:del w:id="3462" w:author="R4-1909309 Text corrections Rel-15" w:date="2019-09-05T13:06:00Z">
        <w:r w:rsidRPr="0006458D" w:rsidDel="00724114">
          <w:rPr>
            <w:lang w:eastAsia="ko-KR"/>
          </w:rPr>
          <w:delText xml:space="preserve">BS </w:delText>
        </w:r>
      </w:del>
      <w:r w:rsidRPr="0006458D">
        <w:rPr>
          <w:lang w:eastAsia="ko-KR"/>
        </w:rPr>
        <w:t xml:space="preserve">may be much larger. However, </w:t>
      </w:r>
      <w:ins w:id="3463" w:author="R4-1909309 Text corrections Rel-15" w:date="2019-09-05T13:06:00Z">
        <w:r w:rsidR="004B6996" w:rsidRPr="00017A35">
          <w:rPr>
            <w:i/>
            <w:lang w:eastAsia="ko-KR"/>
          </w:rPr>
          <w:t xml:space="preserve">BS type </w:t>
        </w:r>
      </w:ins>
      <w:r w:rsidRPr="004B6996">
        <w:rPr>
          <w:i/>
          <w:lang w:eastAsia="ko-KR"/>
          <w:rPrChange w:id="3464" w:author="R4-1909309 Text corrections Rel-15" w:date="2019-09-05T13:06:00Z">
            <w:rPr>
              <w:lang w:eastAsia="ko-KR"/>
            </w:rPr>
          </w:rPrChange>
        </w:rPr>
        <w:t>1-O</w:t>
      </w:r>
      <w:r w:rsidRPr="0006458D">
        <w:rPr>
          <w:lang w:eastAsia="ko-KR"/>
        </w:rPr>
        <w:t xml:space="preserve"> unwanted emissions requirements are defined as TRP, since TRP impacts co-existence properties.</w:t>
      </w:r>
    </w:p>
    <w:p w14:paraId="5BD5EDDC" w14:textId="77777777" w:rsidR="00A44300" w:rsidRPr="0006458D" w:rsidRDefault="00A44300" w:rsidP="00A44300">
      <w:pPr>
        <w:rPr>
          <w:lang w:eastAsia="ko-KR"/>
        </w:rPr>
      </w:pPr>
      <w:r w:rsidRPr="0006458D">
        <w:rPr>
          <w:lang w:eastAsia="ko-KR"/>
        </w:rPr>
        <w:t>In order to relate the EIRP values in the specifications to TRP, a fixed assumption has been made on the gain of a typical passive BS antenna.</w:t>
      </w:r>
    </w:p>
    <w:p w14:paraId="3912E644" w14:textId="77777777" w:rsidR="00A44300" w:rsidRPr="0006458D" w:rsidRDefault="00A44300" w:rsidP="00A44300">
      <w:pPr>
        <w:rPr>
          <w:lang w:eastAsia="ko-KR"/>
        </w:rPr>
      </w:pPr>
      <w:r w:rsidRPr="0006458D">
        <w:rPr>
          <w:lang w:eastAsia="ko-KR"/>
        </w:rPr>
        <w:t>Thus, the maximum TRP can be estimated using the following formulas:</w:t>
      </w:r>
    </w:p>
    <w:p w14:paraId="25189446" w14:textId="77777777" w:rsidR="00A44300" w:rsidRPr="0006458D" w:rsidRDefault="00A44300" w:rsidP="00A44300">
      <w:pPr>
        <w:pStyle w:val="B1"/>
        <w:rPr>
          <w:lang w:val="sv-SE" w:eastAsia="ko-KR"/>
        </w:rPr>
      </w:pPr>
      <w:r w:rsidRPr="0006458D">
        <w:rPr>
          <w:lang w:val="sv-SE" w:eastAsia="ko-KR"/>
        </w:rPr>
        <w:t>TRP limit per antenna:</w:t>
      </w:r>
      <w:r w:rsidRPr="0006458D">
        <w:rPr>
          <w:lang w:val="sv-SE" w:eastAsia="ko-KR"/>
        </w:rPr>
        <w:tab/>
        <w:t>P</w:t>
      </w:r>
      <w:r w:rsidRPr="0006458D">
        <w:rPr>
          <w:vertAlign w:val="subscript"/>
          <w:lang w:val="sv-SE" w:eastAsia="ko-KR"/>
        </w:rPr>
        <w:t>TRP, antenna</w:t>
      </w:r>
      <w:r w:rsidRPr="0006458D">
        <w:rPr>
          <w:lang w:val="sv-SE" w:eastAsia="ko-KR"/>
        </w:rPr>
        <w:t xml:space="preserve"> = P</w:t>
      </w:r>
      <w:r w:rsidRPr="0006458D">
        <w:rPr>
          <w:vertAlign w:val="subscript"/>
          <w:lang w:val="sv-SE" w:eastAsia="ko-KR"/>
        </w:rPr>
        <w:t>EIRP</w:t>
      </w:r>
      <w:r w:rsidRPr="0006458D">
        <w:rPr>
          <w:lang w:val="sv-SE" w:eastAsia="ko-KR"/>
        </w:rPr>
        <w:t xml:space="preserve"> - G</w:t>
      </w:r>
      <w:r w:rsidRPr="0006458D">
        <w:rPr>
          <w:vertAlign w:val="subscript"/>
          <w:lang w:val="sv-SE" w:eastAsia="ko-KR"/>
        </w:rPr>
        <w:t>Ant</w:t>
      </w:r>
    </w:p>
    <w:p w14:paraId="3AFD058A" w14:textId="121D7CD8" w:rsidR="00A44300" w:rsidRPr="0006458D" w:rsidRDefault="00A44300" w:rsidP="00A44300">
      <w:pPr>
        <w:pStyle w:val="B1"/>
        <w:rPr>
          <w:lang w:val="en-US" w:eastAsia="ko-KR"/>
        </w:rPr>
      </w:pPr>
      <w:r w:rsidRPr="0006458D">
        <w:rPr>
          <w:lang w:eastAsia="ko-KR"/>
        </w:rPr>
        <w:t>TRP limit per cell</w:t>
      </w:r>
      <w:r w:rsidRPr="0006458D">
        <w:rPr>
          <w:lang w:eastAsia="zh-CN"/>
        </w:rPr>
        <w:t xml:space="preserve"> or per BS</w:t>
      </w:r>
      <w:r w:rsidRPr="0006458D">
        <w:rPr>
          <w:lang w:eastAsia="ko-KR"/>
        </w:rPr>
        <w:t>:</w:t>
      </w:r>
      <w:r w:rsidR="004F767E" w:rsidRPr="0006458D">
        <w:rPr>
          <w:lang w:eastAsia="ko-KR"/>
        </w:rPr>
        <w:tab/>
      </w:r>
      <w:r w:rsidRPr="0006458D">
        <w:rPr>
          <w:lang w:eastAsia="ko-KR"/>
        </w:rPr>
        <w:t>P</w:t>
      </w:r>
      <w:r w:rsidRPr="0006458D">
        <w:rPr>
          <w:vertAlign w:val="subscript"/>
          <w:lang w:eastAsia="ko-KR"/>
        </w:rPr>
        <w:t>TRP</w:t>
      </w:r>
      <w:r w:rsidRPr="0006458D">
        <w:rPr>
          <w:lang w:eastAsia="ko-KR"/>
        </w:rPr>
        <w:t xml:space="preserve"> =</w:t>
      </w:r>
      <w:r w:rsidRPr="0006458D">
        <w:rPr>
          <w:lang w:val="en-US" w:eastAsia="ko-KR"/>
        </w:rPr>
        <w:t>P</w:t>
      </w:r>
      <w:r w:rsidRPr="0006458D">
        <w:rPr>
          <w:vertAlign w:val="subscript"/>
          <w:lang w:val="en-US" w:eastAsia="ko-KR"/>
        </w:rPr>
        <w:t>TRP,antenna</w:t>
      </w:r>
      <w:r w:rsidRPr="0006458D">
        <w:rPr>
          <w:lang w:val="en-US" w:eastAsia="ko-KR"/>
        </w:rPr>
        <w:t xml:space="preserve"> + 9</w:t>
      </w:r>
      <w:ins w:id="3465" w:author="R4-1909309 Text corrections Rel-15" w:date="2019-09-05T13:07:00Z">
        <w:r w:rsidR="00F909E1">
          <w:rPr>
            <w:lang w:val="en-US" w:eastAsia="ko-KR"/>
          </w:rPr>
          <w:t> </w:t>
        </w:r>
      </w:ins>
      <w:r w:rsidRPr="0006458D">
        <w:rPr>
          <w:lang w:val="en-US" w:eastAsia="ko-KR"/>
        </w:rPr>
        <w:t>dB</w:t>
      </w:r>
    </w:p>
    <w:p w14:paraId="17CA5D3F" w14:textId="53638849" w:rsidR="00A44300" w:rsidRPr="0006458D" w:rsidRDefault="00A44300" w:rsidP="00A44300">
      <w:pPr>
        <w:rPr>
          <w:lang w:eastAsia="ko-KR"/>
        </w:rPr>
      </w:pPr>
      <w:r w:rsidRPr="0006458D">
        <w:rPr>
          <w:lang w:val="en-US" w:eastAsia="ko-KR"/>
        </w:rPr>
        <w:t xml:space="preserve">It is noted that the </w:t>
      </w:r>
      <w:ins w:id="3466" w:author="R4-1909309 Text corrections Rel-15" w:date="2019-09-05T13:07:00Z">
        <w:r w:rsidR="004B6996" w:rsidRPr="00017A35">
          <w:rPr>
            <w:i/>
            <w:lang w:eastAsia="ko-KR"/>
          </w:rPr>
          <w:t xml:space="preserve">BS type </w:t>
        </w:r>
      </w:ins>
      <w:r w:rsidRPr="004B6996">
        <w:rPr>
          <w:i/>
          <w:lang w:val="en-US" w:eastAsia="ko-KR"/>
          <w:rPrChange w:id="3467" w:author="R4-1909309 Text corrections Rel-15" w:date="2019-09-05T13:07:00Z">
            <w:rPr>
              <w:lang w:val="en-US" w:eastAsia="ko-KR"/>
            </w:rPr>
          </w:rPrChange>
        </w:rPr>
        <w:t>1-O</w:t>
      </w:r>
      <w:r w:rsidRPr="0006458D">
        <w:rPr>
          <w:lang w:val="en-US" w:eastAsia="ko-KR"/>
        </w:rPr>
        <w:t xml:space="preserve"> architecture assumes that a BS subject to OTA requirements will have at least 8 antennas.</w:t>
      </w:r>
    </w:p>
    <w:p w14:paraId="4967F2C2" w14:textId="77777777" w:rsidR="00A44300" w:rsidRPr="0006458D" w:rsidRDefault="00A44300" w:rsidP="00A44300">
      <w:pPr>
        <w:rPr>
          <w:lang w:eastAsia="ko-KR"/>
        </w:rPr>
      </w:pPr>
      <w:r w:rsidRPr="0006458D">
        <w:rPr>
          <w:lang w:eastAsia="ko-KR"/>
        </w:rPr>
        <w:t>In case the TRP requirement is set per polarisation, the summation shall be made per polarisation.</w:t>
      </w:r>
    </w:p>
    <w:p w14:paraId="33D8D126" w14:textId="02294726" w:rsidR="00A44300" w:rsidRPr="0006458D" w:rsidRDefault="00F001C1">
      <w:pPr>
        <w:pStyle w:val="B1"/>
        <w:rPr>
          <w:lang w:eastAsia="ko-KR"/>
        </w:rPr>
        <w:pPrChange w:id="3468" w:author="R4-1909309 Text corrections Rel-15" w:date="2019-09-05T13:07:00Z">
          <w:pPr/>
        </w:pPrChange>
      </w:pPr>
      <w:ins w:id="3469" w:author="R4-1909309 Text corrections Rel-15" w:date="2019-09-05T13:07:00Z">
        <w:r>
          <w:rPr>
            <w:lang w:eastAsia="ko-KR"/>
          </w:rPr>
          <w:t>-</w:t>
        </w:r>
        <w:r>
          <w:rPr>
            <w:lang w:eastAsia="ko-KR"/>
          </w:rPr>
          <w:tab/>
        </w:r>
      </w:ins>
      <w:r w:rsidR="00A44300" w:rsidRPr="0006458D">
        <w:rPr>
          <w:lang w:eastAsia="ko-KR"/>
        </w:rPr>
        <w:t>"P</w:t>
      </w:r>
      <w:r w:rsidR="00A44300" w:rsidRPr="0006458D">
        <w:rPr>
          <w:vertAlign w:val="subscript"/>
          <w:lang w:eastAsia="ko-KR"/>
        </w:rPr>
        <w:t>EIRP</w:t>
      </w:r>
      <w:r w:rsidR="00A44300" w:rsidRPr="0006458D">
        <w:rPr>
          <w:lang w:eastAsia="ko-KR"/>
        </w:rPr>
        <w:t>"</w:t>
      </w:r>
      <w:r w:rsidR="00A44300" w:rsidRPr="0006458D">
        <w:rPr>
          <w:vertAlign w:val="subscript"/>
          <w:lang w:eastAsia="ko-KR"/>
        </w:rPr>
        <w:t xml:space="preserve"> </w:t>
      </w:r>
      <w:r w:rsidR="00A44300" w:rsidRPr="0006458D">
        <w:rPr>
          <w:lang w:eastAsia="ko-KR"/>
        </w:rPr>
        <w:t>is the effective isotropic radiated power (or radiated power spectral density) set in the regulation (assuming a passive BS antenna) in dBm (or dBm/measurement BW).</w:t>
      </w:r>
    </w:p>
    <w:p w14:paraId="1FDC5C06" w14:textId="0D95FA50" w:rsidR="00A44300" w:rsidRPr="0006458D" w:rsidRDefault="00F001C1">
      <w:pPr>
        <w:pStyle w:val="B1"/>
        <w:rPr>
          <w:lang w:eastAsia="ko-KR"/>
        </w:rPr>
        <w:pPrChange w:id="3470" w:author="R4-1909309 Text corrections Rel-15" w:date="2019-09-05T13:07:00Z">
          <w:pPr/>
        </w:pPrChange>
      </w:pPr>
      <w:ins w:id="3471" w:author="R4-1909309 Text corrections Rel-15" w:date="2019-09-05T13:07:00Z">
        <w:r>
          <w:rPr>
            <w:lang w:eastAsia="ko-KR"/>
          </w:rPr>
          <w:t>-</w:t>
        </w:r>
        <w:r>
          <w:rPr>
            <w:lang w:eastAsia="ko-KR"/>
          </w:rPr>
          <w:tab/>
        </w:r>
      </w:ins>
      <w:r w:rsidR="00A44300" w:rsidRPr="0006458D">
        <w:rPr>
          <w:lang w:eastAsia="ko-KR"/>
        </w:rPr>
        <w:t>"G</w:t>
      </w:r>
      <w:r w:rsidR="00A44300" w:rsidRPr="0006458D">
        <w:rPr>
          <w:vertAlign w:val="subscript"/>
          <w:lang w:eastAsia="ko-KR"/>
        </w:rPr>
        <w:t>Ant</w:t>
      </w:r>
      <w:r w:rsidR="00A44300" w:rsidRPr="0006458D">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06458D" w:rsidRDefault="00A44300" w:rsidP="00A44300"/>
    <w:p w14:paraId="4E0A1531" w14:textId="77777777" w:rsidR="0070224F" w:rsidRPr="0006458D" w:rsidRDefault="0070224F">
      <w:pPr>
        <w:spacing w:after="0"/>
      </w:pPr>
      <w:r w:rsidRPr="0006458D">
        <w:br w:type="page"/>
      </w:r>
    </w:p>
    <w:p w14:paraId="73DBD15D" w14:textId="77777777" w:rsidR="00A406AE" w:rsidRPr="0006458D" w:rsidRDefault="00A406AE" w:rsidP="00A406AE">
      <w:pPr>
        <w:pStyle w:val="Heading8"/>
      </w:pPr>
      <w:bookmarkStart w:id="3472" w:name="_Toc13079997"/>
      <w:bookmarkStart w:id="3473" w:name="historyclause"/>
      <w:r w:rsidRPr="0006458D">
        <w:t xml:space="preserve">Annex G (Normative): </w:t>
      </w:r>
      <w:r w:rsidRPr="0006458D">
        <w:rPr>
          <w:lang w:val="fr-FR"/>
        </w:rPr>
        <w:br/>
        <w:t>Propagation conditions</w:t>
      </w:r>
      <w:bookmarkEnd w:id="3472"/>
    </w:p>
    <w:p w14:paraId="52FBD173" w14:textId="77777777" w:rsidR="00A406AE" w:rsidRPr="0006458D" w:rsidRDefault="00A406AE" w:rsidP="00A406AE"/>
    <w:p w14:paraId="219EFB93" w14:textId="77777777" w:rsidR="00A406AE" w:rsidRPr="0006458D" w:rsidRDefault="00A406AE" w:rsidP="00A406AE">
      <w:pPr>
        <w:pStyle w:val="Heading1"/>
      </w:pPr>
      <w:bookmarkStart w:id="3474" w:name="_Toc13079998"/>
      <w:r w:rsidRPr="0006458D">
        <w:t>G.1</w:t>
      </w:r>
      <w:r w:rsidRPr="0006458D">
        <w:tab/>
        <w:t>Static propagation condition</w:t>
      </w:r>
      <w:bookmarkEnd w:id="3474"/>
    </w:p>
    <w:p w14:paraId="6B260539" w14:textId="77777777" w:rsidR="00A406AE" w:rsidRPr="0006458D" w:rsidRDefault="00A406AE" w:rsidP="00A406AE">
      <w:pPr>
        <w:rPr>
          <w:rFonts w:eastAsia="?? ??" w:cs="v5.0.0"/>
          <w:noProof/>
        </w:rPr>
      </w:pPr>
      <w:r w:rsidRPr="0006458D">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06458D" w:rsidRDefault="00A406AE" w:rsidP="00A406AE">
      <w:pPr>
        <w:pStyle w:val="Heading1"/>
        <w:rPr>
          <w:lang w:eastAsia="zh-CN"/>
        </w:rPr>
      </w:pPr>
      <w:bookmarkStart w:id="3475" w:name="_Toc13079999"/>
      <w:r w:rsidRPr="0006458D">
        <w:rPr>
          <w:lang w:eastAsia="zh-CN"/>
        </w:rPr>
        <w:t>G.2</w:t>
      </w:r>
      <w:r w:rsidRPr="0006458D">
        <w:rPr>
          <w:lang w:eastAsia="zh-CN"/>
        </w:rPr>
        <w:tab/>
        <w:t>Multi-path fading propagation conditions</w:t>
      </w:r>
      <w:bookmarkEnd w:id="3475"/>
    </w:p>
    <w:p w14:paraId="128845B4" w14:textId="77777777" w:rsidR="00A406AE" w:rsidRPr="0006458D" w:rsidRDefault="00A406AE" w:rsidP="00A406AE">
      <w:pPr>
        <w:rPr>
          <w:rFonts w:eastAsia="SimSun"/>
          <w:snapToGrid w:val="0"/>
        </w:rPr>
      </w:pPr>
      <w:r w:rsidRPr="0006458D">
        <w:rPr>
          <w:rFonts w:eastAsia="SimSun"/>
          <w:snapToGrid w:val="0"/>
        </w:rPr>
        <w:t>The multipath propagation conditions consist of several parts:</w:t>
      </w:r>
    </w:p>
    <w:p w14:paraId="10E6CEE1" w14:textId="77777777" w:rsidR="00A406AE" w:rsidRPr="0006458D" w:rsidRDefault="00A406AE" w:rsidP="00A406AE">
      <w:pPr>
        <w:pStyle w:val="B1"/>
        <w:rPr>
          <w:rFonts w:eastAsia="SimSun"/>
          <w:snapToGrid w:val="0"/>
        </w:rPr>
      </w:pPr>
      <w:r w:rsidRPr="0006458D">
        <w:rPr>
          <w:rFonts w:eastAsia="SimSun"/>
          <w:snapToGrid w:val="0"/>
        </w:rPr>
        <w:t>-</w:t>
      </w:r>
      <w:r w:rsidRPr="0006458D">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06458D" w:rsidRDefault="00A406AE" w:rsidP="00A406AE">
      <w:pPr>
        <w:pStyle w:val="B1"/>
        <w:rPr>
          <w:rFonts w:eastAsia="SimSun"/>
          <w:snapToGrid w:val="0"/>
        </w:rPr>
      </w:pPr>
      <w:r w:rsidRPr="0006458D">
        <w:rPr>
          <w:rFonts w:eastAsia="SimSun"/>
          <w:snapToGrid w:val="0"/>
        </w:rPr>
        <w:t>-</w:t>
      </w:r>
      <w:r w:rsidRPr="0006458D">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20089B01" w:rsidR="00A406AE" w:rsidRPr="0006458D" w:rsidRDefault="00A406AE" w:rsidP="00A406AE">
      <w:pPr>
        <w:pStyle w:val="B1"/>
        <w:rPr>
          <w:rFonts w:eastAsia="SimSun"/>
          <w:snapToGrid w:val="0"/>
        </w:rPr>
      </w:pPr>
      <w:r w:rsidRPr="0006458D">
        <w:rPr>
          <w:rFonts w:eastAsia="SimSun"/>
          <w:snapToGrid w:val="0"/>
        </w:rPr>
        <w:t>-</w:t>
      </w:r>
      <w:r w:rsidRPr="0006458D">
        <w:rPr>
          <w:rFonts w:eastAsia="SimSun"/>
          <w:snapToGrid w:val="0"/>
        </w:rPr>
        <w:tab/>
        <w:t xml:space="preserve">Different models are used for FR1 </w:t>
      </w:r>
      <w:del w:id="3476" w:author="R4-1909309 Text corrections Rel-15" w:date="2019-09-05T13:10:00Z">
        <w:r w:rsidRPr="0006458D" w:rsidDel="00970B0F">
          <w:rPr>
            <w:rFonts w:eastAsia="SimSun"/>
            <w:snapToGrid w:val="0"/>
          </w:rPr>
          <w:delText xml:space="preserve">(below 6 GHz) </w:delText>
        </w:r>
      </w:del>
      <w:r w:rsidRPr="0006458D">
        <w:rPr>
          <w:rFonts w:eastAsia="SimSun"/>
          <w:snapToGrid w:val="0"/>
        </w:rPr>
        <w:t>and FR2</w:t>
      </w:r>
      <w:del w:id="3477" w:author="R4-1909309 Text corrections Rel-15" w:date="2019-09-05T13:11:00Z">
        <w:r w:rsidRPr="0006458D" w:rsidDel="00970B0F">
          <w:rPr>
            <w:rFonts w:eastAsia="SimSun"/>
            <w:snapToGrid w:val="0"/>
          </w:rPr>
          <w:delText xml:space="preserve"> (above 6 GHz)</w:delText>
        </w:r>
      </w:del>
      <w:r w:rsidRPr="0006458D">
        <w:rPr>
          <w:rFonts w:eastAsia="SimSun"/>
          <w:snapToGrid w:val="0"/>
        </w:rPr>
        <w:t>.</w:t>
      </w:r>
    </w:p>
    <w:p w14:paraId="41A97EF7" w14:textId="77777777" w:rsidR="00A406AE" w:rsidRPr="0006458D" w:rsidRDefault="00A406AE" w:rsidP="00A406AE">
      <w:pPr>
        <w:pStyle w:val="Heading2"/>
        <w:rPr>
          <w:lang w:eastAsia="zh-CN"/>
        </w:rPr>
      </w:pPr>
      <w:bookmarkStart w:id="3478" w:name="_Toc13080000"/>
      <w:r w:rsidRPr="0006458D">
        <w:rPr>
          <w:lang w:eastAsia="zh-CN"/>
        </w:rPr>
        <w:t>G.2.1</w:t>
      </w:r>
      <w:r w:rsidRPr="0006458D">
        <w:rPr>
          <w:lang w:eastAsia="zh-CN"/>
        </w:rPr>
        <w:tab/>
        <w:t>Delay profiles</w:t>
      </w:r>
      <w:bookmarkEnd w:id="3478"/>
    </w:p>
    <w:p w14:paraId="1E78A72B" w14:textId="586F42C5" w:rsidR="00A406AE" w:rsidRPr="0006458D" w:rsidRDefault="00A406AE" w:rsidP="00A406AE">
      <w:pPr>
        <w:rPr>
          <w:rFonts w:eastAsia="SimSun"/>
        </w:rPr>
      </w:pPr>
      <w:r w:rsidRPr="0006458D">
        <w:rPr>
          <w:rFonts w:eastAsia="SimSun"/>
        </w:rPr>
        <w:t>The delay profiles are simplified from the TR</w:t>
      </w:r>
      <w:ins w:id="3479" w:author="R4-1909309 Text corrections Rel-15" w:date="2019-09-05T13:11:00Z">
        <w:r w:rsidR="00B301C0">
          <w:rPr>
            <w:rFonts w:eastAsia="SimSun"/>
          </w:rPr>
          <w:t> </w:t>
        </w:r>
      </w:ins>
      <w:r w:rsidRPr="0006458D">
        <w:rPr>
          <w:rFonts w:eastAsia="SimSun"/>
        </w:rPr>
        <w:t xml:space="preserve">38.901 </w:t>
      </w:r>
      <w:r w:rsidR="004B310C" w:rsidRPr="0006458D">
        <w:rPr>
          <w:rFonts w:eastAsia="SimSun"/>
        </w:rPr>
        <w:t xml:space="preserve">[16] </w:t>
      </w:r>
      <w:r w:rsidRPr="0006458D">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7A4A4FFD" w:rsidR="00A406AE" w:rsidRPr="0006458D" w:rsidRDefault="00A406AE" w:rsidP="00DC4968">
      <w:pPr>
        <w:pStyle w:val="B1"/>
      </w:pPr>
      <w:r w:rsidRPr="0006458D">
        <w:tab/>
        <w:t>Step 1: Use the original TDL model from TR</w:t>
      </w:r>
      <w:ins w:id="3480" w:author="R4-1909309 Text corrections Rel-15" w:date="2019-09-05T13:11:00Z">
        <w:r w:rsidR="00B301C0">
          <w:t> </w:t>
        </w:r>
      </w:ins>
      <w:r w:rsidRPr="0006458D">
        <w:t>38.901</w:t>
      </w:r>
      <w:ins w:id="3481" w:author="R4-1909309 Text corrections Rel-15" w:date="2019-09-05T13:11:00Z">
        <w:r w:rsidR="00287DE2">
          <w:t> </w:t>
        </w:r>
      </w:ins>
      <w:r w:rsidR="004B310C" w:rsidRPr="0006458D">
        <w:t>[16]</w:t>
      </w:r>
      <w:r w:rsidRPr="0006458D">
        <w:t>.</w:t>
      </w:r>
    </w:p>
    <w:p w14:paraId="64719F42" w14:textId="37E09209" w:rsidR="00A406AE" w:rsidRPr="0006458D" w:rsidRDefault="00A406AE" w:rsidP="00DC4968">
      <w:pPr>
        <w:pStyle w:val="B1"/>
      </w:pPr>
      <w:r w:rsidRPr="0006458D">
        <w:tab/>
        <w:t>Step 2: Re-order the taps in ascending delays</w:t>
      </w:r>
      <w:ins w:id="3482" w:author="R4-1909309 Text corrections Rel-15" w:date="2019-09-05T13:11:00Z">
        <w:r w:rsidR="00287DE2">
          <w:t>.</w:t>
        </w:r>
      </w:ins>
    </w:p>
    <w:p w14:paraId="75F7872E" w14:textId="20D3F7C5" w:rsidR="00A406AE" w:rsidRPr="0006458D" w:rsidRDefault="00A406AE" w:rsidP="00DC4968">
      <w:pPr>
        <w:pStyle w:val="B1"/>
      </w:pPr>
      <w:r w:rsidRPr="0006458D">
        <w:tab/>
        <w:t xml:space="preserve">Step 3: Perform delay scaling according to the procedure described in </w:t>
      </w:r>
      <w:r w:rsidR="0058729E" w:rsidRPr="0006458D">
        <w:t xml:space="preserve">subclause </w:t>
      </w:r>
      <w:r w:rsidRPr="0006458D">
        <w:t>7.7.3 in TR</w:t>
      </w:r>
      <w:ins w:id="3483" w:author="R4-1909309 Text corrections Rel-15" w:date="2019-09-05T13:11:00Z">
        <w:r w:rsidR="00B301C0">
          <w:t> </w:t>
        </w:r>
      </w:ins>
      <w:r w:rsidRPr="0006458D">
        <w:t>38.901</w:t>
      </w:r>
      <w:ins w:id="3484" w:author="R4-1909309 Text corrections Rel-15" w:date="2019-09-05T13:11:00Z">
        <w:r w:rsidR="00287DE2">
          <w:t> </w:t>
        </w:r>
      </w:ins>
      <w:r w:rsidR="00F559D2" w:rsidRPr="0006458D">
        <w:t>[16]</w:t>
      </w:r>
      <w:r w:rsidRPr="0006458D">
        <w:t>.</w:t>
      </w:r>
    </w:p>
    <w:p w14:paraId="3409F89B" w14:textId="77777777" w:rsidR="00A406AE" w:rsidRPr="0006458D" w:rsidRDefault="00A406AE" w:rsidP="00DC4968">
      <w:pPr>
        <w:pStyle w:val="B1"/>
      </w:pPr>
      <w:r w:rsidRPr="0006458D">
        <w:tab/>
        <w:t>Step 4: Apply the quantization to the delay resolution 5 ns. This is done simply by rounding the tap delays to the nearest multiple of the delay resolution.</w:t>
      </w:r>
    </w:p>
    <w:p w14:paraId="7D9326C0" w14:textId="77777777" w:rsidR="00A406AE" w:rsidRPr="0006458D" w:rsidRDefault="00A406AE" w:rsidP="00DC4968">
      <w:pPr>
        <w:pStyle w:val="B1"/>
      </w:pPr>
      <w:r w:rsidRPr="0006458D">
        <w:tab/>
        <w:t>Step 5: If multiple taps are rounded to the same delay bin, merge them by calculating their linear power sum.</w:t>
      </w:r>
    </w:p>
    <w:p w14:paraId="114288CB" w14:textId="77777777" w:rsidR="00A406AE" w:rsidRPr="0006458D" w:rsidRDefault="00A406AE" w:rsidP="00DC4968">
      <w:pPr>
        <w:pStyle w:val="B1"/>
      </w:pPr>
      <w:r w:rsidRPr="0006458D">
        <w:tab/>
        <w:t>Step 6: If there are more than 12 taps in the quantized model, merge the taps as follows</w:t>
      </w:r>
    </w:p>
    <w:p w14:paraId="35AC2B86" w14:textId="77777777" w:rsidR="00603A14" w:rsidRPr="0006458D" w:rsidRDefault="00603A14" w:rsidP="00DC4968">
      <w:pPr>
        <w:pStyle w:val="B2"/>
      </w:pPr>
      <w:r w:rsidRPr="0006458D">
        <w:t>-</w:t>
      </w:r>
      <w:r w:rsidRPr="0006458D">
        <w:tab/>
        <w:t>Find the weakest tap from all taps (both merged and unmerged taps are considered)</w:t>
      </w:r>
    </w:p>
    <w:p w14:paraId="290E7671" w14:textId="77777777" w:rsidR="00603A14" w:rsidRPr="0006458D" w:rsidRDefault="00603A14">
      <w:pPr>
        <w:pStyle w:val="B3"/>
      </w:pPr>
      <w:r w:rsidRPr="0006458D">
        <w:t>•</w:t>
      </w:r>
      <w:r w:rsidRPr="0006458D">
        <w:tab/>
        <w:t>If there are two or more taps having the same value and are the weakest, select the tap with the smallest delay as the weakest tap.</w:t>
      </w:r>
    </w:p>
    <w:p w14:paraId="2AE2A0D2" w14:textId="77777777" w:rsidR="00603A14" w:rsidRPr="0006458D" w:rsidRDefault="00603A14" w:rsidP="00DC4968">
      <w:pPr>
        <w:pStyle w:val="B2"/>
      </w:pPr>
      <w:r w:rsidRPr="0006458D">
        <w:t>-</w:t>
      </w:r>
      <w:r w:rsidRPr="0006458D">
        <w:tab/>
        <w:t>When the weakest tap is the first delay tap, merge taps as follows</w:t>
      </w:r>
    </w:p>
    <w:p w14:paraId="534074F9" w14:textId="77777777" w:rsidR="00603A14" w:rsidRPr="0006458D" w:rsidRDefault="00603A14">
      <w:pPr>
        <w:pStyle w:val="B3"/>
      </w:pPr>
      <w:r w:rsidRPr="0006458D">
        <w:t>•</w:t>
      </w:r>
      <w:r w:rsidRPr="0006458D">
        <w:tab/>
        <w:t>Update the power of the first delay tap as the linear power sum of the weakest tap and the second delay tap.</w:t>
      </w:r>
    </w:p>
    <w:p w14:paraId="6AD468BE" w14:textId="77777777" w:rsidR="00603A14" w:rsidRPr="0006458D" w:rsidRDefault="00603A14">
      <w:pPr>
        <w:pStyle w:val="B3"/>
      </w:pPr>
      <w:r w:rsidRPr="0006458D">
        <w:t>•</w:t>
      </w:r>
      <w:r w:rsidRPr="0006458D">
        <w:tab/>
        <w:t>Remove the second delay tap.</w:t>
      </w:r>
    </w:p>
    <w:p w14:paraId="71C33DA0" w14:textId="77777777" w:rsidR="00603A14" w:rsidRPr="0006458D" w:rsidRDefault="00603A14" w:rsidP="00DC4968">
      <w:pPr>
        <w:pStyle w:val="B2"/>
      </w:pPr>
      <w:r w:rsidRPr="0006458D">
        <w:t>-</w:t>
      </w:r>
      <w:r w:rsidRPr="0006458D">
        <w:tab/>
        <w:t>When the weakest tap is the last delay tap, merge taps as follows</w:t>
      </w:r>
    </w:p>
    <w:p w14:paraId="6A202606" w14:textId="77777777" w:rsidR="00603A14" w:rsidRPr="0006458D" w:rsidRDefault="00603A14">
      <w:pPr>
        <w:pStyle w:val="B3"/>
      </w:pPr>
      <w:r w:rsidRPr="0006458D">
        <w:t>•</w:t>
      </w:r>
      <w:r w:rsidRPr="0006458D">
        <w:tab/>
        <w:t>Update the power of the last delay tap as the linear power sum of the second-to-last tap and the last tap.</w:t>
      </w:r>
    </w:p>
    <w:p w14:paraId="6E5F9A9B" w14:textId="77777777" w:rsidR="00603A14" w:rsidRPr="0006458D" w:rsidRDefault="00603A14">
      <w:pPr>
        <w:pStyle w:val="B3"/>
      </w:pPr>
      <w:r w:rsidRPr="0006458D">
        <w:t>•</w:t>
      </w:r>
      <w:r w:rsidRPr="0006458D">
        <w:tab/>
        <w:t>Remove the second-to-last tap.</w:t>
      </w:r>
    </w:p>
    <w:p w14:paraId="175AF106" w14:textId="64BB11C2" w:rsidR="0018709D" w:rsidRPr="0006458D" w:rsidRDefault="00603A14" w:rsidP="00DC4968">
      <w:pPr>
        <w:pStyle w:val="B2"/>
      </w:pPr>
      <w:r w:rsidRPr="0006458D">
        <w:t>-</w:t>
      </w:r>
      <w:r w:rsidRPr="0006458D">
        <w:tab/>
        <w:t>Otherwise</w:t>
      </w:r>
    </w:p>
    <w:p w14:paraId="3EC5CDD1" w14:textId="143FB643" w:rsidR="00DA6526" w:rsidRPr="0006458D" w:rsidRDefault="004F1586">
      <w:pPr>
        <w:pStyle w:val="B3"/>
      </w:pPr>
      <w:r w:rsidRPr="0006458D">
        <w:t>•</w:t>
      </w:r>
      <w:r w:rsidRPr="0006458D">
        <w:tab/>
      </w:r>
      <w:r w:rsidR="00DA6526" w:rsidRPr="0006458D">
        <w:t>For each side of the weakest tap, identify the neighbour tap that has the smaller delay difference to the weakest tap.</w:t>
      </w:r>
    </w:p>
    <w:p w14:paraId="45759ACD" w14:textId="77777777" w:rsidR="00DA6526" w:rsidRPr="0006458D" w:rsidRDefault="00DA6526" w:rsidP="00DC4968">
      <w:pPr>
        <w:pStyle w:val="B4"/>
      </w:pPr>
      <w:r w:rsidRPr="0006458D">
        <w:t>o</w:t>
      </w:r>
      <w:r w:rsidRPr="0006458D">
        <w:tab/>
        <w:t>When the delay difference between the weakest tap and the identified neighbour tap on one side equals the delay difference between the weakest tap and the identified neighbour tap on the other side.</w:t>
      </w:r>
    </w:p>
    <w:p w14:paraId="4BC07613" w14:textId="273AA42B" w:rsidR="00DA6526" w:rsidRPr="0006458D" w:rsidRDefault="00C30108" w:rsidP="00DC4968">
      <w:pPr>
        <w:pStyle w:val="B5"/>
      </w:pPr>
      <w:r w:rsidRPr="0006458D">
        <w:t>▪</w:t>
      </w:r>
      <w:r w:rsidR="00DA6526" w:rsidRPr="0006458D">
        <w:tab/>
        <w:t>Select the neighbour tap that is weaker in power for merging.</w:t>
      </w:r>
    </w:p>
    <w:p w14:paraId="317E9B4F" w14:textId="77777777" w:rsidR="00DA6526" w:rsidRPr="0006458D" w:rsidRDefault="00DA6526" w:rsidP="00DC4968">
      <w:pPr>
        <w:pStyle w:val="B4"/>
      </w:pPr>
      <w:r w:rsidRPr="0006458D">
        <w:t>o</w:t>
      </w:r>
      <w:r w:rsidRPr="0006458D">
        <w:tab/>
        <w:t>Otherwise, select the neighbour tap that has smaller delay difference for merging.</w:t>
      </w:r>
    </w:p>
    <w:p w14:paraId="6118E875" w14:textId="77777777" w:rsidR="00DA6526" w:rsidRPr="0006458D" w:rsidRDefault="00DA6526">
      <w:pPr>
        <w:pStyle w:val="B3"/>
      </w:pPr>
      <w:r w:rsidRPr="0006458D">
        <w:t>•</w:t>
      </w:r>
      <w:r w:rsidRPr="0006458D">
        <w:tab/>
        <w:t xml:space="preserve">To merge, the power of the merged tap is the linear sum of the power of the weakest tap and the selected tap. </w:t>
      </w:r>
    </w:p>
    <w:p w14:paraId="139ACAA4" w14:textId="77777777" w:rsidR="00DA6526" w:rsidRPr="0006458D" w:rsidRDefault="00DA6526">
      <w:pPr>
        <w:pStyle w:val="B3"/>
      </w:pPr>
      <w:r w:rsidRPr="0006458D">
        <w:t>•</w:t>
      </w:r>
      <w:r w:rsidRPr="0006458D">
        <w:tab/>
        <w:t>When the selected tap is the first tap, the location of the merged tap is the location of the first tap. The weakest tap is removed.</w:t>
      </w:r>
    </w:p>
    <w:p w14:paraId="345CABE7" w14:textId="77777777" w:rsidR="00DA6526" w:rsidRPr="0006458D" w:rsidRDefault="00DA6526">
      <w:pPr>
        <w:pStyle w:val="B3"/>
      </w:pPr>
      <w:r w:rsidRPr="0006458D">
        <w:t>•</w:t>
      </w:r>
      <w:r w:rsidRPr="0006458D">
        <w:tab/>
        <w:t>When the selected tap is the last tap, the location of the merged tap is the location of the last tap. The weakest tap is removed.</w:t>
      </w:r>
    </w:p>
    <w:p w14:paraId="026BF97D" w14:textId="411CB227" w:rsidR="00A406AE" w:rsidRPr="0006458D" w:rsidRDefault="00DA6526">
      <w:pPr>
        <w:pStyle w:val="B3"/>
      </w:pPr>
      <w:r w:rsidRPr="0006458D">
        <w:t>•</w:t>
      </w:r>
      <w:r w:rsidRPr="0006458D">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06458D">
        <w:t xml:space="preserve"> </w:t>
      </w:r>
      <w:r w:rsidR="00A406AE" w:rsidRPr="0006458D">
        <w:t xml:space="preserve">(e.g. 10 ns &amp; 20 ns </w:t>
      </w:r>
      <w:r w:rsidR="00A406AE" w:rsidRPr="0006458D">
        <w:sym w:font="Wingdings" w:char="F0E0"/>
      </w:r>
      <w:r w:rsidR="00A406AE" w:rsidRPr="0006458D">
        <w:t xml:space="preserve"> 15 ns, 10 ns &amp; 25 ns </w:t>
      </w:r>
      <w:r w:rsidR="00A406AE" w:rsidRPr="0006458D">
        <w:sym w:font="Wingdings" w:char="F0E0"/>
      </w:r>
      <w:r w:rsidR="00A406AE" w:rsidRPr="0006458D">
        <w:t xml:space="preserve"> 20 ns, if 25 ns had higher or equal power; 15 ns, if 10 ns had higher power)</w:t>
      </w:r>
      <w:r w:rsidR="005A62BA" w:rsidRPr="0006458D">
        <w:rPr>
          <w:rFonts w:eastAsia="SimSun"/>
        </w:rPr>
        <w:t xml:space="preserve"> . The weakest tap and the selected tap are removed.</w:t>
      </w:r>
    </w:p>
    <w:p w14:paraId="034EE4F0" w14:textId="04EB60E2" w:rsidR="00A406AE" w:rsidRPr="0006458D" w:rsidRDefault="00A406AE" w:rsidP="00DC4968">
      <w:pPr>
        <w:pStyle w:val="B2"/>
      </w:pPr>
      <w:r w:rsidRPr="0006458D">
        <w:t>-</w:t>
      </w:r>
      <w:r w:rsidRPr="0006458D">
        <w:tab/>
      </w:r>
      <w:r w:rsidR="000641D9" w:rsidRPr="0006458D">
        <w:t>Repeat step 6 until</w:t>
      </w:r>
      <w:r w:rsidRPr="0006458D">
        <w:t xml:space="preserve"> the final number of taps is 12.</w:t>
      </w:r>
    </w:p>
    <w:p w14:paraId="04B18B55" w14:textId="77777777" w:rsidR="00A406AE" w:rsidRPr="0006458D" w:rsidRDefault="00A406AE" w:rsidP="00DC4968">
      <w:pPr>
        <w:pStyle w:val="B1"/>
      </w:pPr>
      <w:r w:rsidRPr="0006458D">
        <w:tab/>
        <w:t xml:space="preserve">Step 7: Round the amplitudes of taps to one decimal (e.g. -8.78 dB </w:t>
      </w:r>
      <w:r w:rsidRPr="0006458D">
        <w:sym w:font="Wingdings" w:char="F0E0"/>
      </w:r>
      <w:r w:rsidRPr="0006458D">
        <w:t xml:space="preserve"> -8.8 dB)</w:t>
      </w:r>
    </w:p>
    <w:p w14:paraId="2A3AF293" w14:textId="77777777" w:rsidR="00A406AE" w:rsidRPr="0006458D" w:rsidRDefault="00A406AE" w:rsidP="00DC4968">
      <w:pPr>
        <w:pStyle w:val="B1"/>
      </w:pPr>
      <w:r w:rsidRPr="0006458D">
        <w:tab/>
        <w:t>Step 8: If the delay spread has slightly changed due to the tap merge, adjust the final delay spread by increasing or decreasing the power of the last tap so that the delay spread is corrected.</w:t>
      </w:r>
    </w:p>
    <w:p w14:paraId="3278B42E" w14:textId="77777777" w:rsidR="00A406AE" w:rsidRPr="0006458D" w:rsidRDefault="00A406AE" w:rsidP="00DC4968">
      <w:pPr>
        <w:pStyle w:val="B1"/>
      </w:pPr>
      <w:r w:rsidRPr="0006458D">
        <w:tab/>
        <w:t>Step 9: Re-normalize the highest tap to 0 dB.</w:t>
      </w:r>
    </w:p>
    <w:p w14:paraId="51F154C9" w14:textId="2D3FA9FC" w:rsidR="00C53FE5" w:rsidRPr="0006458D" w:rsidRDefault="007370EC" w:rsidP="00C53FE5">
      <w:pPr>
        <w:pStyle w:val="NO"/>
      </w:pPr>
      <w:r w:rsidRPr="0006458D">
        <w:t>Note</w:t>
      </w:r>
      <w:r w:rsidR="00C53FE5" w:rsidRPr="0006458D">
        <w:t xml:space="preserve"> 1</w:t>
      </w:r>
      <w:r w:rsidRPr="0006458D">
        <w:t>:</w:t>
      </w:r>
      <w:r w:rsidR="00DC4968" w:rsidRPr="0006458D">
        <w:tab/>
      </w:r>
      <w:r w:rsidRPr="0006458D">
        <w:t>Some values of the delay profile created by the simplification steps may differ from the values in tables G.2.1.1-2, G.2.1.1-3, G.2.1.1-4, and G.2.1.2-2 for the corresponding model.</w:t>
      </w:r>
      <w:r w:rsidR="00C53FE5" w:rsidRPr="0006458D">
        <w:t xml:space="preserve"> </w:t>
      </w:r>
    </w:p>
    <w:p w14:paraId="03FC0FFD" w14:textId="6215BECF" w:rsidR="007370EC" w:rsidRPr="0006458D" w:rsidRDefault="00C53FE5" w:rsidP="00C53FE5">
      <w:pPr>
        <w:pStyle w:val="NO"/>
      </w:pPr>
      <w:r w:rsidRPr="0006458D">
        <w:t>Note 2:</w:t>
      </w:r>
      <w:r w:rsidRPr="0006458D">
        <w:tab/>
        <w:t>For Step 5 and Step 6, the power values are expressed in the linear domain using 6 digits of precision. The operations are in the linear domain.</w:t>
      </w:r>
    </w:p>
    <w:p w14:paraId="5BA50D02" w14:textId="77777777" w:rsidR="00A406AE" w:rsidRPr="0006458D" w:rsidRDefault="00A406AE" w:rsidP="00A406AE">
      <w:pPr>
        <w:pStyle w:val="Heading3"/>
        <w:rPr>
          <w:lang w:eastAsia="zh-CN"/>
        </w:rPr>
      </w:pPr>
      <w:bookmarkStart w:id="3485" w:name="_Toc13080001"/>
      <w:r w:rsidRPr="0006458D">
        <w:rPr>
          <w:lang w:eastAsia="zh-CN"/>
        </w:rPr>
        <w:t>G.2.1.1</w:t>
      </w:r>
      <w:r w:rsidRPr="0006458D">
        <w:rPr>
          <w:lang w:eastAsia="zh-CN"/>
        </w:rPr>
        <w:tab/>
        <w:t>Delay profiles for FR1</w:t>
      </w:r>
      <w:bookmarkEnd w:id="3485"/>
    </w:p>
    <w:p w14:paraId="65F0E213" w14:textId="08735364" w:rsidR="00A406AE" w:rsidRPr="0006458D" w:rsidRDefault="00A406AE" w:rsidP="00A406AE">
      <w:pPr>
        <w:rPr>
          <w:rFonts w:eastAsia="SimSun"/>
        </w:rPr>
      </w:pPr>
      <w:r w:rsidRPr="0006458D">
        <w:rPr>
          <w:rFonts w:eastAsia="SimSun"/>
        </w:rPr>
        <w:t xml:space="preserve">The delay profiles for </w:t>
      </w:r>
      <w:r w:rsidRPr="0006458D">
        <w:rPr>
          <w:rFonts w:eastAsia="SimSun"/>
          <w:lang w:eastAsia="zh-CN"/>
        </w:rPr>
        <w:t>FR1</w:t>
      </w:r>
      <w:r w:rsidRPr="0006458D">
        <w:rPr>
          <w:rFonts w:eastAsia="SimSun"/>
        </w:rPr>
        <w:t xml:space="preserve"> are selected to be representative of low, medium and high delay spread environment. The resulting model parameters are specified in </w:t>
      </w:r>
      <w:ins w:id="3486" w:author="R4-1909309 Text corrections Rel-15" w:date="2019-09-05T13:28:00Z">
        <w:r w:rsidR="0054617B">
          <w:rPr>
            <w:rFonts w:eastAsia="SimSun"/>
          </w:rPr>
          <w:t xml:space="preserve">table </w:t>
        </w:r>
      </w:ins>
      <w:r w:rsidRPr="0006458D">
        <w:rPr>
          <w:rFonts w:eastAsia="SimSun"/>
        </w:rPr>
        <w:t xml:space="preserve">G.2.1.1-1 and the tapped delay line models are specified in </w:t>
      </w:r>
      <w:del w:id="3487" w:author="R4-1909309 Text corrections Rel-15" w:date="2019-09-05T13:28:00Z">
        <w:r w:rsidRPr="0006458D" w:rsidDel="0054617B">
          <w:rPr>
            <w:rFonts w:eastAsia="SimSun"/>
          </w:rPr>
          <w:delText>T</w:delText>
        </w:r>
      </w:del>
      <w:ins w:id="3488" w:author="R4-1909309 Text corrections Rel-15" w:date="2019-09-05T13:28:00Z">
        <w:r w:rsidR="0054617B">
          <w:rPr>
            <w:rFonts w:eastAsia="SimSun"/>
          </w:rPr>
          <w:t>t</w:t>
        </w:r>
      </w:ins>
      <w:r w:rsidRPr="0006458D">
        <w:rPr>
          <w:rFonts w:eastAsia="SimSun"/>
        </w:rPr>
        <w:t xml:space="preserve">ables G.2.1.1-2 ~ </w:t>
      </w:r>
      <w:del w:id="3489" w:author="R4-1909309 Text corrections Rel-15" w:date="2019-09-05T13:28:00Z">
        <w:r w:rsidRPr="0006458D" w:rsidDel="00CC0AE8">
          <w:rPr>
            <w:rFonts w:eastAsia="SimSun"/>
          </w:rPr>
          <w:delText xml:space="preserve">Table </w:delText>
        </w:r>
      </w:del>
      <w:r w:rsidRPr="0006458D">
        <w:rPr>
          <w:rFonts w:eastAsia="SimSun"/>
        </w:rPr>
        <w:t>G.2.1.1-4.</w:t>
      </w:r>
    </w:p>
    <w:p w14:paraId="651DDB0D" w14:textId="77777777" w:rsidR="00A406AE" w:rsidRPr="0006458D" w:rsidRDefault="00A406AE" w:rsidP="00A406AE">
      <w:pPr>
        <w:pStyle w:val="TH"/>
      </w:pPr>
      <w:r w:rsidRPr="0006458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06458D" w:rsidRPr="0006458D" w14:paraId="288EEF82" w14:textId="77777777" w:rsidTr="000E7831">
        <w:trPr>
          <w:jc w:val="center"/>
        </w:trPr>
        <w:tc>
          <w:tcPr>
            <w:tcW w:w="3303" w:type="dxa"/>
          </w:tcPr>
          <w:p w14:paraId="45696DFE" w14:textId="77777777" w:rsidR="00A406AE" w:rsidRPr="0006458D" w:rsidRDefault="00A406AE" w:rsidP="000E7831">
            <w:pPr>
              <w:pStyle w:val="TAH"/>
            </w:pPr>
            <w:r w:rsidRPr="0006458D">
              <w:t>Model</w:t>
            </w:r>
          </w:p>
        </w:tc>
        <w:tc>
          <w:tcPr>
            <w:tcW w:w="1464" w:type="dxa"/>
          </w:tcPr>
          <w:p w14:paraId="78AD952B" w14:textId="77777777" w:rsidR="00A406AE" w:rsidRPr="0006458D" w:rsidRDefault="00A406AE" w:rsidP="000E7831">
            <w:pPr>
              <w:pStyle w:val="TAH"/>
            </w:pPr>
            <w:r w:rsidRPr="0006458D">
              <w:t xml:space="preserve">Number of </w:t>
            </w:r>
            <w:r w:rsidRPr="0006458D">
              <w:br/>
              <w:t>channel taps</w:t>
            </w:r>
          </w:p>
        </w:tc>
        <w:tc>
          <w:tcPr>
            <w:tcW w:w="1440" w:type="dxa"/>
          </w:tcPr>
          <w:p w14:paraId="3640820A" w14:textId="77777777" w:rsidR="00A406AE" w:rsidRPr="0006458D" w:rsidRDefault="00A406AE" w:rsidP="000E7831">
            <w:pPr>
              <w:pStyle w:val="TAH"/>
            </w:pPr>
            <w:r w:rsidRPr="0006458D">
              <w:t>Delay spread</w:t>
            </w:r>
          </w:p>
          <w:p w14:paraId="63C9975E" w14:textId="77777777" w:rsidR="00A406AE" w:rsidRPr="0006458D" w:rsidRDefault="00A406AE" w:rsidP="000E7831">
            <w:pPr>
              <w:pStyle w:val="TAH"/>
            </w:pPr>
            <w:r w:rsidRPr="0006458D">
              <w:t>(r.m.s.)</w:t>
            </w:r>
          </w:p>
        </w:tc>
        <w:tc>
          <w:tcPr>
            <w:tcW w:w="1862" w:type="dxa"/>
          </w:tcPr>
          <w:p w14:paraId="47C0D3E7" w14:textId="77777777" w:rsidR="00A406AE" w:rsidRPr="0006458D" w:rsidRDefault="00A406AE" w:rsidP="000E7831">
            <w:pPr>
              <w:pStyle w:val="TAH"/>
            </w:pPr>
            <w:r w:rsidRPr="0006458D">
              <w:t>Maximum excess tap delay (span)</w:t>
            </w:r>
          </w:p>
        </w:tc>
        <w:tc>
          <w:tcPr>
            <w:tcW w:w="1862" w:type="dxa"/>
          </w:tcPr>
          <w:p w14:paraId="4B8E2E31" w14:textId="77777777" w:rsidR="00A406AE" w:rsidRPr="0006458D" w:rsidRDefault="00A406AE" w:rsidP="000E7831">
            <w:pPr>
              <w:pStyle w:val="TAH"/>
            </w:pPr>
            <w:r w:rsidRPr="0006458D">
              <w:t>Delay resolution</w:t>
            </w:r>
          </w:p>
        </w:tc>
      </w:tr>
      <w:tr w:rsidR="0006458D" w:rsidRPr="0006458D" w14:paraId="2FFA215F" w14:textId="77777777" w:rsidTr="000E7831">
        <w:trPr>
          <w:jc w:val="center"/>
        </w:trPr>
        <w:tc>
          <w:tcPr>
            <w:tcW w:w="3303" w:type="dxa"/>
          </w:tcPr>
          <w:p w14:paraId="0E8722AD" w14:textId="77777777" w:rsidR="00A406AE" w:rsidRPr="0006458D" w:rsidRDefault="00A406AE" w:rsidP="000E7831">
            <w:pPr>
              <w:pStyle w:val="TAC"/>
              <w:rPr>
                <w:lang w:val="en-US" w:eastAsia="zh-CN"/>
              </w:rPr>
            </w:pPr>
            <w:r w:rsidRPr="0006458D">
              <w:rPr>
                <w:lang w:val="en-US" w:eastAsia="zh-CN"/>
              </w:rPr>
              <w:t>TDLA30</w:t>
            </w:r>
          </w:p>
        </w:tc>
        <w:tc>
          <w:tcPr>
            <w:tcW w:w="1464" w:type="dxa"/>
          </w:tcPr>
          <w:p w14:paraId="7149EF28" w14:textId="77777777" w:rsidR="00A406AE" w:rsidRPr="0006458D" w:rsidRDefault="00A406AE" w:rsidP="000E7831">
            <w:pPr>
              <w:pStyle w:val="TAC"/>
              <w:rPr>
                <w:lang w:eastAsia="zh-CN"/>
              </w:rPr>
            </w:pPr>
            <w:r w:rsidRPr="0006458D">
              <w:rPr>
                <w:lang w:eastAsia="zh-CN"/>
              </w:rPr>
              <w:t>12</w:t>
            </w:r>
          </w:p>
        </w:tc>
        <w:tc>
          <w:tcPr>
            <w:tcW w:w="1440" w:type="dxa"/>
          </w:tcPr>
          <w:p w14:paraId="3C68C718" w14:textId="77777777" w:rsidR="00A406AE" w:rsidRPr="0006458D" w:rsidRDefault="00A406AE" w:rsidP="000E7831">
            <w:pPr>
              <w:pStyle w:val="TAC"/>
              <w:rPr>
                <w:lang w:eastAsia="zh-CN"/>
              </w:rPr>
            </w:pPr>
            <w:r w:rsidRPr="0006458D">
              <w:rPr>
                <w:lang w:eastAsia="zh-CN"/>
              </w:rPr>
              <w:t>30 ns</w:t>
            </w:r>
          </w:p>
        </w:tc>
        <w:tc>
          <w:tcPr>
            <w:tcW w:w="1862" w:type="dxa"/>
          </w:tcPr>
          <w:p w14:paraId="1AAABD69" w14:textId="77777777" w:rsidR="00A406AE" w:rsidRPr="0006458D" w:rsidRDefault="00A406AE" w:rsidP="000E7831">
            <w:pPr>
              <w:pStyle w:val="TAC"/>
              <w:rPr>
                <w:lang w:eastAsia="zh-CN"/>
              </w:rPr>
            </w:pPr>
            <w:r w:rsidRPr="0006458D">
              <w:rPr>
                <w:lang w:eastAsia="zh-CN"/>
              </w:rPr>
              <w:t>290 ns</w:t>
            </w:r>
          </w:p>
        </w:tc>
        <w:tc>
          <w:tcPr>
            <w:tcW w:w="1862" w:type="dxa"/>
          </w:tcPr>
          <w:p w14:paraId="233128E2" w14:textId="77777777" w:rsidR="00A406AE" w:rsidRPr="0006458D" w:rsidRDefault="00A406AE" w:rsidP="000E7831">
            <w:pPr>
              <w:pStyle w:val="TAC"/>
              <w:rPr>
                <w:lang w:eastAsia="zh-CN"/>
              </w:rPr>
            </w:pPr>
            <w:r w:rsidRPr="0006458D">
              <w:rPr>
                <w:lang w:eastAsia="zh-CN"/>
              </w:rPr>
              <w:t>5 ns</w:t>
            </w:r>
          </w:p>
        </w:tc>
      </w:tr>
      <w:tr w:rsidR="0006458D" w:rsidRPr="0006458D" w14:paraId="4A59D7E9" w14:textId="77777777" w:rsidTr="000E7831">
        <w:trPr>
          <w:jc w:val="center"/>
        </w:trPr>
        <w:tc>
          <w:tcPr>
            <w:tcW w:w="3303" w:type="dxa"/>
          </w:tcPr>
          <w:p w14:paraId="29DF06FD" w14:textId="77777777" w:rsidR="00A406AE" w:rsidRPr="0006458D" w:rsidRDefault="00A406AE" w:rsidP="000E7831">
            <w:pPr>
              <w:pStyle w:val="TAC"/>
              <w:rPr>
                <w:lang w:val="en-US" w:eastAsia="zh-CN"/>
              </w:rPr>
            </w:pPr>
            <w:r w:rsidRPr="0006458D">
              <w:rPr>
                <w:lang w:val="en-US" w:eastAsia="zh-CN"/>
              </w:rPr>
              <w:t>TDLB100</w:t>
            </w:r>
          </w:p>
        </w:tc>
        <w:tc>
          <w:tcPr>
            <w:tcW w:w="1464" w:type="dxa"/>
          </w:tcPr>
          <w:p w14:paraId="6C1BEAB4" w14:textId="77777777" w:rsidR="00A406AE" w:rsidRPr="0006458D" w:rsidRDefault="00A406AE" w:rsidP="000E7831">
            <w:pPr>
              <w:pStyle w:val="TAC"/>
              <w:rPr>
                <w:lang w:eastAsia="zh-CN"/>
              </w:rPr>
            </w:pPr>
            <w:r w:rsidRPr="0006458D">
              <w:rPr>
                <w:lang w:eastAsia="zh-CN"/>
              </w:rPr>
              <w:t>12</w:t>
            </w:r>
          </w:p>
        </w:tc>
        <w:tc>
          <w:tcPr>
            <w:tcW w:w="1440" w:type="dxa"/>
          </w:tcPr>
          <w:p w14:paraId="0607F095" w14:textId="77777777" w:rsidR="00A406AE" w:rsidRPr="0006458D" w:rsidRDefault="00A406AE" w:rsidP="000E7831">
            <w:pPr>
              <w:pStyle w:val="TAC"/>
              <w:rPr>
                <w:lang w:eastAsia="zh-CN"/>
              </w:rPr>
            </w:pPr>
            <w:r w:rsidRPr="0006458D">
              <w:rPr>
                <w:lang w:eastAsia="zh-CN"/>
              </w:rPr>
              <w:t>100 ns</w:t>
            </w:r>
          </w:p>
        </w:tc>
        <w:tc>
          <w:tcPr>
            <w:tcW w:w="1862" w:type="dxa"/>
          </w:tcPr>
          <w:p w14:paraId="79A53AE6" w14:textId="77777777" w:rsidR="00A406AE" w:rsidRPr="0006458D" w:rsidRDefault="00A406AE" w:rsidP="000E7831">
            <w:pPr>
              <w:pStyle w:val="TAC"/>
              <w:rPr>
                <w:lang w:eastAsia="zh-CN"/>
              </w:rPr>
            </w:pPr>
            <w:r w:rsidRPr="0006458D">
              <w:rPr>
                <w:lang w:eastAsia="zh-CN"/>
              </w:rPr>
              <w:t>480 ns</w:t>
            </w:r>
          </w:p>
        </w:tc>
        <w:tc>
          <w:tcPr>
            <w:tcW w:w="1862" w:type="dxa"/>
          </w:tcPr>
          <w:p w14:paraId="52D1814A" w14:textId="77777777" w:rsidR="00A406AE" w:rsidRPr="0006458D" w:rsidRDefault="00A406AE" w:rsidP="000E7831">
            <w:pPr>
              <w:pStyle w:val="TAC"/>
              <w:rPr>
                <w:lang w:eastAsia="zh-CN"/>
              </w:rPr>
            </w:pPr>
            <w:r w:rsidRPr="0006458D">
              <w:rPr>
                <w:lang w:eastAsia="zh-CN"/>
              </w:rPr>
              <w:t>5 ns</w:t>
            </w:r>
          </w:p>
        </w:tc>
      </w:tr>
      <w:tr w:rsidR="00A406AE" w:rsidRPr="0006458D" w14:paraId="192DD486" w14:textId="77777777" w:rsidTr="000E7831">
        <w:trPr>
          <w:jc w:val="center"/>
        </w:trPr>
        <w:tc>
          <w:tcPr>
            <w:tcW w:w="3303" w:type="dxa"/>
          </w:tcPr>
          <w:p w14:paraId="73BCF24A" w14:textId="77777777" w:rsidR="00A406AE" w:rsidRPr="0006458D" w:rsidRDefault="00A406AE" w:rsidP="000E7831">
            <w:pPr>
              <w:pStyle w:val="TAC"/>
              <w:rPr>
                <w:lang w:val="en-US" w:eastAsia="zh-CN"/>
              </w:rPr>
            </w:pPr>
            <w:r w:rsidRPr="0006458D">
              <w:rPr>
                <w:lang w:val="en-US" w:eastAsia="zh-CN"/>
              </w:rPr>
              <w:t>TDLC300</w:t>
            </w:r>
          </w:p>
        </w:tc>
        <w:tc>
          <w:tcPr>
            <w:tcW w:w="1464" w:type="dxa"/>
          </w:tcPr>
          <w:p w14:paraId="32A7E942" w14:textId="77777777" w:rsidR="00A406AE" w:rsidRPr="0006458D" w:rsidRDefault="00A406AE" w:rsidP="000E7831">
            <w:pPr>
              <w:pStyle w:val="TAC"/>
              <w:rPr>
                <w:lang w:eastAsia="zh-CN"/>
              </w:rPr>
            </w:pPr>
            <w:r w:rsidRPr="0006458D">
              <w:rPr>
                <w:lang w:eastAsia="zh-CN"/>
              </w:rPr>
              <w:t>12</w:t>
            </w:r>
          </w:p>
        </w:tc>
        <w:tc>
          <w:tcPr>
            <w:tcW w:w="1440" w:type="dxa"/>
          </w:tcPr>
          <w:p w14:paraId="6EAC63DD" w14:textId="77777777" w:rsidR="00A406AE" w:rsidRPr="0006458D" w:rsidRDefault="00A406AE" w:rsidP="000E7831">
            <w:pPr>
              <w:pStyle w:val="TAC"/>
              <w:rPr>
                <w:lang w:eastAsia="zh-CN"/>
              </w:rPr>
            </w:pPr>
            <w:r w:rsidRPr="0006458D">
              <w:rPr>
                <w:lang w:eastAsia="zh-CN"/>
              </w:rPr>
              <w:t>300 ns</w:t>
            </w:r>
          </w:p>
        </w:tc>
        <w:tc>
          <w:tcPr>
            <w:tcW w:w="1862" w:type="dxa"/>
          </w:tcPr>
          <w:p w14:paraId="667FFBC9" w14:textId="77777777" w:rsidR="00A406AE" w:rsidRPr="0006458D" w:rsidRDefault="00A406AE" w:rsidP="000E7831">
            <w:pPr>
              <w:pStyle w:val="TAC"/>
              <w:rPr>
                <w:lang w:eastAsia="zh-CN"/>
              </w:rPr>
            </w:pPr>
            <w:r w:rsidRPr="0006458D">
              <w:rPr>
                <w:lang w:eastAsia="zh-CN"/>
              </w:rPr>
              <w:t>2595 ns</w:t>
            </w:r>
          </w:p>
        </w:tc>
        <w:tc>
          <w:tcPr>
            <w:tcW w:w="1862" w:type="dxa"/>
          </w:tcPr>
          <w:p w14:paraId="56EB3A71" w14:textId="77777777" w:rsidR="00A406AE" w:rsidRPr="0006458D" w:rsidRDefault="00A406AE" w:rsidP="000E7831">
            <w:pPr>
              <w:pStyle w:val="TAC"/>
              <w:rPr>
                <w:lang w:eastAsia="zh-CN"/>
              </w:rPr>
            </w:pPr>
            <w:r w:rsidRPr="0006458D">
              <w:rPr>
                <w:lang w:eastAsia="zh-CN"/>
              </w:rPr>
              <w:t>5 ns</w:t>
            </w:r>
          </w:p>
        </w:tc>
      </w:tr>
    </w:tbl>
    <w:p w14:paraId="0E3ED97F" w14:textId="77777777" w:rsidR="00A406AE" w:rsidRPr="0006458D" w:rsidRDefault="00A406AE" w:rsidP="00A406AE">
      <w:pPr>
        <w:overflowPunct w:val="0"/>
        <w:autoSpaceDE w:val="0"/>
        <w:autoSpaceDN w:val="0"/>
        <w:adjustRightInd w:val="0"/>
        <w:textAlignment w:val="baseline"/>
        <w:rPr>
          <w:rFonts w:eastAsia="SimSun"/>
        </w:rPr>
      </w:pPr>
    </w:p>
    <w:p w14:paraId="1C2A9530" w14:textId="77777777" w:rsidR="00A406AE" w:rsidRPr="0006458D" w:rsidRDefault="00A406AE" w:rsidP="00A406AE">
      <w:pPr>
        <w:pStyle w:val="TH"/>
        <w:rPr>
          <w:lang w:val="en-US" w:eastAsia="zh-CN"/>
        </w:rPr>
      </w:pPr>
      <w:r w:rsidRPr="0006458D">
        <w:t>Table G.2.1.1-</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490" w:author="R4-1909309 Text corrections Rel-15" w:date="2019-09-05T13:2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407"/>
        <w:gridCol w:w="1526"/>
        <w:gridCol w:w="1846"/>
        <w:tblGridChange w:id="3491">
          <w:tblGrid>
            <w:gridCol w:w="687"/>
            <w:gridCol w:w="1077"/>
            <w:gridCol w:w="330"/>
            <w:gridCol w:w="837"/>
            <w:gridCol w:w="689"/>
            <w:gridCol w:w="1157"/>
            <w:gridCol w:w="689"/>
          </w:tblGrid>
        </w:tblGridChange>
      </w:tblGrid>
      <w:tr w:rsidR="0006458D" w:rsidRPr="0006458D" w14:paraId="1B0B13A6" w14:textId="77777777" w:rsidTr="006C0C7D">
        <w:trPr>
          <w:cantSplit/>
          <w:jc w:val="center"/>
          <w:trPrChange w:id="3492" w:author="R4-1909309 Text corrections Rel-15" w:date="2019-09-05T13:28:00Z">
            <w:trPr>
              <w:gridAfter w:val="0"/>
              <w:cantSplit/>
              <w:jc w:val="center"/>
            </w:trPr>
          </w:trPrChange>
        </w:trPr>
        <w:tc>
          <w:tcPr>
            <w:tcW w:w="0" w:type="auto"/>
            <w:shd w:val="clear" w:color="auto" w:fill="auto"/>
            <w:tcPrChange w:id="3493" w:author="R4-1909309 Text corrections Rel-15" w:date="2019-09-05T13:28:00Z">
              <w:tcPr>
                <w:tcW w:w="0" w:type="auto"/>
                <w:shd w:val="clear" w:color="auto" w:fill="D9D9D9"/>
              </w:tcPr>
            </w:tcPrChange>
          </w:tcPr>
          <w:p w14:paraId="28AA00D2" w14:textId="77777777" w:rsidR="00A406AE" w:rsidRPr="0006458D" w:rsidRDefault="00A406AE" w:rsidP="000E7831">
            <w:pPr>
              <w:pStyle w:val="TAH"/>
              <w:rPr>
                <w:lang w:val="en-CA"/>
              </w:rPr>
            </w:pPr>
            <w:r w:rsidRPr="0006458D">
              <w:rPr>
                <w:lang w:val="en-CA"/>
              </w:rPr>
              <w:t>Tap #</w:t>
            </w:r>
          </w:p>
        </w:tc>
        <w:tc>
          <w:tcPr>
            <w:tcW w:w="0" w:type="auto"/>
            <w:shd w:val="clear" w:color="auto" w:fill="auto"/>
            <w:tcPrChange w:id="3494" w:author="R4-1909309 Text corrections Rel-15" w:date="2019-09-05T13:28:00Z">
              <w:tcPr>
                <w:tcW w:w="0" w:type="auto"/>
                <w:shd w:val="clear" w:color="auto" w:fill="D9D9D9"/>
              </w:tcPr>
            </w:tcPrChange>
          </w:tcPr>
          <w:p w14:paraId="1CEE3C7A" w14:textId="651EE025" w:rsidR="00A406AE" w:rsidRPr="0006458D" w:rsidRDefault="00A406AE" w:rsidP="000E7831">
            <w:pPr>
              <w:pStyle w:val="TAH"/>
              <w:rPr>
                <w:lang w:val="en-CA"/>
              </w:rPr>
            </w:pPr>
            <w:r w:rsidRPr="0006458D">
              <w:rPr>
                <w:lang w:val="en-CA"/>
              </w:rPr>
              <w:t xml:space="preserve">Delay </w:t>
            </w:r>
            <w:ins w:id="3495" w:author="R4-1909309 Text corrections Rel-15" w:date="2019-09-05T13:29:00Z">
              <w:r w:rsidR="006C0C7D">
                <w:rPr>
                  <w:lang w:val="en-CA"/>
                </w:rPr>
                <w:t>(ns)</w:t>
              </w:r>
            </w:ins>
            <w:del w:id="3496" w:author="R4-1909309 Text corrections Rel-15" w:date="2019-09-05T13:29:00Z">
              <w:r w:rsidRPr="0006458D" w:rsidDel="006C0C7D">
                <w:rPr>
                  <w:lang w:val="en-CA"/>
                </w:rPr>
                <w:delText>[ns]</w:delText>
              </w:r>
            </w:del>
          </w:p>
        </w:tc>
        <w:tc>
          <w:tcPr>
            <w:tcW w:w="0" w:type="auto"/>
            <w:shd w:val="clear" w:color="auto" w:fill="auto"/>
            <w:tcPrChange w:id="3497" w:author="R4-1909309 Text corrections Rel-15" w:date="2019-09-05T13:28:00Z">
              <w:tcPr>
                <w:tcW w:w="0" w:type="auto"/>
                <w:gridSpan w:val="2"/>
                <w:shd w:val="clear" w:color="auto" w:fill="D9D9D9"/>
              </w:tcPr>
            </w:tcPrChange>
          </w:tcPr>
          <w:p w14:paraId="7A92D308" w14:textId="152609FE" w:rsidR="00A406AE" w:rsidRPr="0006458D" w:rsidRDefault="00A406AE" w:rsidP="000E7831">
            <w:pPr>
              <w:pStyle w:val="TAH"/>
              <w:rPr>
                <w:lang w:val="en-CA"/>
              </w:rPr>
            </w:pPr>
            <w:r w:rsidRPr="0006458D">
              <w:rPr>
                <w:lang w:val="en-CA"/>
              </w:rPr>
              <w:t xml:space="preserve">Power </w:t>
            </w:r>
            <w:ins w:id="3498" w:author="R4-1909309 Text corrections Rel-15" w:date="2019-09-05T13:30:00Z">
              <w:r w:rsidR="006C0C7D">
                <w:rPr>
                  <w:lang w:val="en-CA"/>
                </w:rPr>
                <w:t>(dB)</w:t>
              </w:r>
            </w:ins>
            <w:del w:id="3499" w:author="R4-1909309 Text corrections Rel-15" w:date="2019-09-05T13:30:00Z">
              <w:r w:rsidRPr="0006458D" w:rsidDel="006C0C7D">
                <w:rPr>
                  <w:lang w:val="en-CA"/>
                </w:rPr>
                <w:delText>[dB]</w:delText>
              </w:r>
            </w:del>
          </w:p>
        </w:tc>
        <w:tc>
          <w:tcPr>
            <w:tcW w:w="0" w:type="auto"/>
            <w:shd w:val="clear" w:color="auto" w:fill="auto"/>
            <w:tcPrChange w:id="3500" w:author="R4-1909309 Text corrections Rel-15" w:date="2019-09-05T13:28:00Z">
              <w:tcPr>
                <w:tcW w:w="0" w:type="auto"/>
                <w:gridSpan w:val="2"/>
                <w:shd w:val="clear" w:color="auto" w:fill="D9D9D9"/>
              </w:tcPr>
            </w:tcPrChange>
          </w:tcPr>
          <w:p w14:paraId="6DB6DB61" w14:textId="77777777" w:rsidR="00A406AE" w:rsidRPr="0006458D" w:rsidRDefault="00A406AE" w:rsidP="000E7831">
            <w:pPr>
              <w:pStyle w:val="TAH"/>
              <w:rPr>
                <w:lang w:val="en-CA"/>
              </w:rPr>
            </w:pPr>
            <w:r w:rsidRPr="0006458D">
              <w:rPr>
                <w:lang w:val="en-CA"/>
              </w:rPr>
              <w:t>Fading distribution</w:t>
            </w:r>
          </w:p>
        </w:tc>
      </w:tr>
      <w:tr w:rsidR="0006458D" w:rsidRPr="0006458D" w14:paraId="4772AEF9" w14:textId="77777777" w:rsidTr="000E7831">
        <w:trPr>
          <w:cantSplit/>
          <w:jc w:val="center"/>
        </w:trPr>
        <w:tc>
          <w:tcPr>
            <w:tcW w:w="0" w:type="auto"/>
            <w:vAlign w:val="center"/>
          </w:tcPr>
          <w:p w14:paraId="12FD8114" w14:textId="77777777" w:rsidR="00A406AE" w:rsidRPr="0006458D" w:rsidRDefault="00A406AE" w:rsidP="000E7831">
            <w:pPr>
              <w:pStyle w:val="TAC"/>
              <w:rPr>
                <w:lang w:val="en-CA"/>
              </w:rPr>
            </w:pPr>
            <w:r w:rsidRPr="0006458D">
              <w:rPr>
                <w:lang w:val="en-CA"/>
              </w:rPr>
              <w:t>1</w:t>
            </w:r>
          </w:p>
        </w:tc>
        <w:tc>
          <w:tcPr>
            <w:tcW w:w="0" w:type="auto"/>
          </w:tcPr>
          <w:p w14:paraId="224D9178" w14:textId="77777777" w:rsidR="00A406AE" w:rsidRPr="0006458D" w:rsidRDefault="00A406AE" w:rsidP="000E7831">
            <w:pPr>
              <w:pStyle w:val="TAC"/>
              <w:rPr>
                <w:lang w:val="en-CA"/>
              </w:rPr>
            </w:pPr>
            <w:r w:rsidRPr="0006458D">
              <w:rPr>
                <w:lang w:val="en-CA"/>
              </w:rPr>
              <w:t>0</w:t>
            </w:r>
          </w:p>
        </w:tc>
        <w:tc>
          <w:tcPr>
            <w:tcW w:w="0" w:type="auto"/>
          </w:tcPr>
          <w:p w14:paraId="14D25AB9" w14:textId="77777777" w:rsidR="00A406AE" w:rsidRPr="0006458D" w:rsidRDefault="00A406AE" w:rsidP="000E7831">
            <w:pPr>
              <w:pStyle w:val="TAC"/>
              <w:rPr>
                <w:lang w:val="en-CA"/>
              </w:rPr>
            </w:pPr>
            <w:r w:rsidRPr="0006458D">
              <w:rPr>
                <w:lang w:val="en-CA"/>
              </w:rPr>
              <w:t>-15.5</w:t>
            </w:r>
          </w:p>
        </w:tc>
        <w:tc>
          <w:tcPr>
            <w:tcW w:w="0" w:type="auto"/>
          </w:tcPr>
          <w:p w14:paraId="64EF3289" w14:textId="77777777" w:rsidR="00A406AE" w:rsidRPr="0006458D" w:rsidRDefault="00A406AE" w:rsidP="000E7831">
            <w:pPr>
              <w:pStyle w:val="TAC"/>
              <w:rPr>
                <w:lang w:val="en-CA"/>
              </w:rPr>
            </w:pPr>
            <w:r w:rsidRPr="0006458D">
              <w:rPr>
                <w:lang w:val="en-CA"/>
              </w:rPr>
              <w:t>Rayleigh</w:t>
            </w:r>
          </w:p>
        </w:tc>
      </w:tr>
      <w:tr w:rsidR="0006458D" w:rsidRPr="0006458D" w14:paraId="1D812045" w14:textId="77777777" w:rsidTr="000E7831">
        <w:trPr>
          <w:cantSplit/>
          <w:jc w:val="center"/>
        </w:trPr>
        <w:tc>
          <w:tcPr>
            <w:tcW w:w="0" w:type="auto"/>
            <w:vAlign w:val="center"/>
          </w:tcPr>
          <w:p w14:paraId="15AF744E" w14:textId="77777777" w:rsidR="00A406AE" w:rsidRPr="0006458D" w:rsidRDefault="00A406AE" w:rsidP="000E7831">
            <w:pPr>
              <w:pStyle w:val="TAC"/>
              <w:rPr>
                <w:lang w:val="en-CA"/>
              </w:rPr>
            </w:pPr>
            <w:r w:rsidRPr="0006458D">
              <w:rPr>
                <w:lang w:val="en-CA"/>
              </w:rPr>
              <w:t>2</w:t>
            </w:r>
          </w:p>
        </w:tc>
        <w:tc>
          <w:tcPr>
            <w:tcW w:w="0" w:type="auto"/>
          </w:tcPr>
          <w:p w14:paraId="070D92C1" w14:textId="77777777" w:rsidR="00A406AE" w:rsidRPr="0006458D" w:rsidRDefault="00A406AE" w:rsidP="000E7831">
            <w:pPr>
              <w:pStyle w:val="TAC"/>
              <w:rPr>
                <w:lang w:val="en-CA"/>
              </w:rPr>
            </w:pPr>
            <w:r w:rsidRPr="0006458D">
              <w:rPr>
                <w:lang w:val="en-CA"/>
              </w:rPr>
              <w:t>10</w:t>
            </w:r>
          </w:p>
        </w:tc>
        <w:tc>
          <w:tcPr>
            <w:tcW w:w="0" w:type="auto"/>
          </w:tcPr>
          <w:p w14:paraId="2EC3B55B" w14:textId="77777777" w:rsidR="00A406AE" w:rsidRPr="0006458D" w:rsidRDefault="00A406AE" w:rsidP="000E7831">
            <w:pPr>
              <w:pStyle w:val="TAC"/>
              <w:rPr>
                <w:lang w:val="en-CA"/>
              </w:rPr>
            </w:pPr>
            <w:r w:rsidRPr="0006458D">
              <w:rPr>
                <w:lang w:val="en-CA"/>
              </w:rPr>
              <w:t>0</w:t>
            </w:r>
          </w:p>
        </w:tc>
        <w:tc>
          <w:tcPr>
            <w:tcW w:w="0" w:type="auto"/>
          </w:tcPr>
          <w:p w14:paraId="2511233A" w14:textId="77777777" w:rsidR="00A406AE" w:rsidRPr="0006458D" w:rsidRDefault="00A406AE" w:rsidP="000E7831">
            <w:pPr>
              <w:pStyle w:val="TAC"/>
              <w:rPr>
                <w:lang w:val="en-CA"/>
              </w:rPr>
            </w:pPr>
            <w:r w:rsidRPr="0006458D">
              <w:rPr>
                <w:lang w:val="en-CA"/>
              </w:rPr>
              <w:t>Rayleigh</w:t>
            </w:r>
          </w:p>
        </w:tc>
      </w:tr>
      <w:tr w:rsidR="0006458D" w:rsidRPr="0006458D" w14:paraId="146FBCB9" w14:textId="77777777" w:rsidTr="000E7831">
        <w:trPr>
          <w:cantSplit/>
          <w:jc w:val="center"/>
        </w:trPr>
        <w:tc>
          <w:tcPr>
            <w:tcW w:w="0" w:type="auto"/>
            <w:vAlign w:val="center"/>
          </w:tcPr>
          <w:p w14:paraId="7DBFB361" w14:textId="77777777" w:rsidR="00A406AE" w:rsidRPr="0006458D" w:rsidRDefault="00A406AE" w:rsidP="000E7831">
            <w:pPr>
              <w:pStyle w:val="TAC"/>
              <w:rPr>
                <w:lang w:val="en-CA"/>
              </w:rPr>
            </w:pPr>
            <w:r w:rsidRPr="0006458D">
              <w:rPr>
                <w:lang w:val="en-CA"/>
              </w:rPr>
              <w:t>3</w:t>
            </w:r>
          </w:p>
        </w:tc>
        <w:tc>
          <w:tcPr>
            <w:tcW w:w="0" w:type="auto"/>
          </w:tcPr>
          <w:p w14:paraId="3E5198E8" w14:textId="77777777" w:rsidR="00A406AE" w:rsidRPr="0006458D" w:rsidRDefault="00A406AE" w:rsidP="000E7831">
            <w:pPr>
              <w:pStyle w:val="TAC"/>
              <w:rPr>
                <w:lang w:val="en-CA"/>
              </w:rPr>
            </w:pPr>
            <w:r w:rsidRPr="0006458D">
              <w:rPr>
                <w:lang w:val="en-CA"/>
              </w:rPr>
              <w:t>15</w:t>
            </w:r>
          </w:p>
        </w:tc>
        <w:tc>
          <w:tcPr>
            <w:tcW w:w="0" w:type="auto"/>
          </w:tcPr>
          <w:p w14:paraId="5B63E21C" w14:textId="77777777" w:rsidR="00A406AE" w:rsidRPr="0006458D" w:rsidRDefault="00A406AE" w:rsidP="000E7831">
            <w:pPr>
              <w:pStyle w:val="TAC"/>
              <w:rPr>
                <w:lang w:val="en-CA"/>
              </w:rPr>
            </w:pPr>
            <w:r w:rsidRPr="0006458D">
              <w:rPr>
                <w:lang w:val="en-CA"/>
              </w:rPr>
              <w:t>-5.1</w:t>
            </w:r>
          </w:p>
        </w:tc>
        <w:tc>
          <w:tcPr>
            <w:tcW w:w="0" w:type="auto"/>
          </w:tcPr>
          <w:p w14:paraId="21E6203E" w14:textId="77777777" w:rsidR="00A406AE" w:rsidRPr="0006458D" w:rsidRDefault="00A406AE" w:rsidP="000E7831">
            <w:pPr>
              <w:pStyle w:val="TAC"/>
              <w:rPr>
                <w:lang w:val="en-CA"/>
              </w:rPr>
            </w:pPr>
            <w:r w:rsidRPr="0006458D">
              <w:rPr>
                <w:lang w:val="en-CA"/>
              </w:rPr>
              <w:t>Rayleigh</w:t>
            </w:r>
          </w:p>
        </w:tc>
      </w:tr>
      <w:tr w:rsidR="0006458D" w:rsidRPr="0006458D" w14:paraId="188062B9" w14:textId="77777777" w:rsidTr="000E7831">
        <w:trPr>
          <w:cantSplit/>
          <w:jc w:val="center"/>
        </w:trPr>
        <w:tc>
          <w:tcPr>
            <w:tcW w:w="0" w:type="auto"/>
            <w:vAlign w:val="center"/>
          </w:tcPr>
          <w:p w14:paraId="1DA7C2A7" w14:textId="77777777" w:rsidR="00A406AE" w:rsidRPr="0006458D" w:rsidRDefault="00A406AE" w:rsidP="000E7831">
            <w:pPr>
              <w:pStyle w:val="TAC"/>
              <w:rPr>
                <w:rFonts w:eastAsia="SimSun"/>
                <w:lang w:val="en-CA"/>
              </w:rPr>
            </w:pPr>
            <w:r w:rsidRPr="0006458D">
              <w:rPr>
                <w:rFonts w:eastAsia="SimSun"/>
                <w:lang w:val="en-CA"/>
              </w:rPr>
              <w:t>4</w:t>
            </w:r>
          </w:p>
        </w:tc>
        <w:tc>
          <w:tcPr>
            <w:tcW w:w="0" w:type="auto"/>
          </w:tcPr>
          <w:p w14:paraId="47E3320C" w14:textId="77777777" w:rsidR="00A406AE" w:rsidRPr="0006458D" w:rsidRDefault="00A406AE" w:rsidP="000E7831">
            <w:pPr>
              <w:pStyle w:val="TAC"/>
              <w:rPr>
                <w:rFonts w:eastAsia="SimSun"/>
                <w:lang w:val="en-CA"/>
              </w:rPr>
            </w:pPr>
            <w:r w:rsidRPr="0006458D">
              <w:rPr>
                <w:rFonts w:eastAsia="SimSun"/>
                <w:lang w:val="en-CA"/>
              </w:rPr>
              <w:t>20</w:t>
            </w:r>
          </w:p>
        </w:tc>
        <w:tc>
          <w:tcPr>
            <w:tcW w:w="0" w:type="auto"/>
          </w:tcPr>
          <w:p w14:paraId="7203C4BB" w14:textId="77777777" w:rsidR="00A406AE" w:rsidRPr="0006458D" w:rsidRDefault="00A406AE" w:rsidP="000E7831">
            <w:pPr>
              <w:pStyle w:val="TAC"/>
              <w:rPr>
                <w:rFonts w:eastAsia="SimSun"/>
                <w:lang w:val="en-CA"/>
              </w:rPr>
            </w:pPr>
            <w:r w:rsidRPr="0006458D">
              <w:rPr>
                <w:rFonts w:eastAsia="SimSun"/>
                <w:lang w:val="en-CA"/>
              </w:rPr>
              <w:t>-5.1</w:t>
            </w:r>
          </w:p>
        </w:tc>
        <w:tc>
          <w:tcPr>
            <w:tcW w:w="0" w:type="auto"/>
          </w:tcPr>
          <w:p w14:paraId="159F39FD"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1207E857" w14:textId="77777777" w:rsidTr="000E7831">
        <w:trPr>
          <w:cantSplit/>
          <w:jc w:val="center"/>
        </w:trPr>
        <w:tc>
          <w:tcPr>
            <w:tcW w:w="0" w:type="auto"/>
            <w:vAlign w:val="center"/>
          </w:tcPr>
          <w:p w14:paraId="10581572" w14:textId="77777777" w:rsidR="00A406AE" w:rsidRPr="0006458D" w:rsidRDefault="00A406AE" w:rsidP="000E7831">
            <w:pPr>
              <w:pStyle w:val="TAC"/>
              <w:rPr>
                <w:lang w:val="en-CA"/>
              </w:rPr>
            </w:pPr>
            <w:r w:rsidRPr="0006458D">
              <w:rPr>
                <w:lang w:val="en-CA"/>
              </w:rPr>
              <w:t>5</w:t>
            </w:r>
          </w:p>
        </w:tc>
        <w:tc>
          <w:tcPr>
            <w:tcW w:w="0" w:type="auto"/>
          </w:tcPr>
          <w:p w14:paraId="1E3B7FC5" w14:textId="77777777" w:rsidR="00A406AE" w:rsidRPr="0006458D" w:rsidRDefault="00A406AE" w:rsidP="000E7831">
            <w:pPr>
              <w:pStyle w:val="TAC"/>
              <w:rPr>
                <w:lang w:val="en-CA"/>
              </w:rPr>
            </w:pPr>
            <w:r w:rsidRPr="0006458D">
              <w:rPr>
                <w:lang w:val="en-CA"/>
              </w:rPr>
              <w:t>25</w:t>
            </w:r>
          </w:p>
        </w:tc>
        <w:tc>
          <w:tcPr>
            <w:tcW w:w="0" w:type="auto"/>
          </w:tcPr>
          <w:p w14:paraId="6BA17BBC" w14:textId="77777777" w:rsidR="00A406AE" w:rsidRPr="0006458D" w:rsidRDefault="00A406AE" w:rsidP="000E7831">
            <w:pPr>
              <w:pStyle w:val="TAC"/>
              <w:rPr>
                <w:lang w:val="en-CA"/>
              </w:rPr>
            </w:pPr>
            <w:r w:rsidRPr="0006458D">
              <w:rPr>
                <w:lang w:val="en-CA"/>
              </w:rPr>
              <w:t>-9.6</w:t>
            </w:r>
          </w:p>
        </w:tc>
        <w:tc>
          <w:tcPr>
            <w:tcW w:w="0" w:type="auto"/>
          </w:tcPr>
          <w:p w14:paraId="2D14CCF7" w14:textId="77777777" w:rsidR="00A406AE" w:rsidRPr="0006458D" w:rsidRDefault="00A406AE" w:rsidP="000E7831">
            <w:pPr>
              <w:pStyle w:val="TAC"/>
              <w:rPr>
                <w:lang w:val="en-CA"/>
              </w:rPr>
            </w:pPr>
            <w:r w:rsidRPr="0006458D">
              <w:rPr>
                <w:lang w:val="en-CA"/>
              </w:rPr>
              <w:t>Rayleigh</w:t>
            </w:r>
          </w:p>
        </w:tc>
      </w:tr>
      <w:tr w:rsidR="0006458D" w:rsidRPr="0006458D" w14:paraId="11611CB1" w14:textId="77777777" w:rsidTr="000E7831">
        <w:trPr>
          <w:cantSplit/>
          <w:jc w:val="center"/>
        </w:trPr>
        <w:tc>
          <w:tcPr>
            <w:tcW w:w="0" w:type="auto"/>
            <w:vAlign w:val="center"/>
          </w:tcPr>
          <w:p w14:paraId="54690574" w14:textId="77777777" w:rsidR="00A406AE" w:rsidRPr="0006458D" w:rsidRDefault="00A406AE" w:rsidP="000E7831">
            <w:pPr>
              <w:pStyle w:val="TAC"/>
              <w:rPr>
                <w:rFonts w:eastAsia="SimSun"/>
                <w:lang w:val="en-CA"/>
              </w:rPr>
            </w:pPr>
            <w:r w:rsidRPr="0006458D">
              <w:rPr>
                <w:rFonts w:eastAsia="SimSun"/>
                <w:lang w:val="en-CA"/>
              </w:rPr>
              <w:t>6</w:t>
            </w:r>
          </w:p>
        </w:tc>
        <w:tc>
          <w:tcPr>
            <w:tcW w:w="0" w:type="auto"/>
          </w:tcPr>
          <w:p w14:paraId="5C0327A7" w14:textId="77777777" w:rsidR="00A406AE" w:rsidRPr="0006458D" w:rsidRDefault="00A406AE" w:rsidP="000E7831">
            <w:pPr>
              <w:pStyle w:val="TAC"/>
              <w:rPr>
                <w:rFonts w:eastAsia="SimSun"/>
                <w:lang w:val="en-CA"/>
              </w:rPr>
            </w:pPr>
            <w:r w:rsidRPr="0006458D">
              <w:rPr>
                <w:rFonts w:eastAsia="SimSun"/>
                <w:lang w:val="en-CA"/>
              </w:rPr>
              <w:t>50</w:t>
            </w:r>
          </w:p>
        </w:tc>
        <w:tc>
          <w:tcPr>
            <w:tcW w:w="0" w:type="auto"/>
          </w:tcPr>
          <w:p w14:paraId="00151CD2" w14:textId="77777777" w:rsidR="00A406AE" w:rsidRPr="0006458D" w:rsidRDefault="00A406AE" w:rsidP="000E7831">
            <w:pPr>
              <w:pStyle w:val="TAC"/>
              <w:rPr>
                <w:rFonts w:eastAsia="SimSun"/>
                <w:lang w:val="en-CA"/>
              </w:rPr>
            </w:pPr>
            <w:r w:rsidRPr="0006458D">
              <w:rPr>
                <w:rFonts w:eastAsia="SimSun"/>
                <w:lang w:val="en-CA"/>
              </w:rPr>
              <w:t>-8.2</w:t>
            </w:r>
          </w:p>
        </w:tc>
        <w:tc>
          <w:tcPr>
            <w:tcW w:w="0" w:type="auto"/>
          </w:tcPr>
          <w:p w14:paraId="44FF4E06"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5EB5639D" w14:textId="77777777" w:rsidTr="000E7831">
        <w:trPr>
          <w:cantSplit/>
          <w:jc w:val="center"/>
        </w:trPr>
        <w:tc>
          <w:tcPr>
            <w:tcW w:w="0" w:type="auto"/>
            <w:vAlign w:val="center"/>
          </w:tcPr>
          <w:p w14:paraId="5596719D" w14:textId="77777777" w:rsidR="00A406AE" w:rsidRPr="0006458D" w:rsidRDefault="00A406AE" w:rsidP="000E7831">
            <w:pPr>
              <w:pStyle w:val="TAC"/>
              <w:rPr>
                <w:lang w:val="en-CA"/>
              </w:rPr>
            </w:pPr>
            <w:r w:rsidRPr="0006458D">
              <w:rPr>
                <w:lang w:val="en-CA"/>
              </w:rPr>
              <w:t>7</w:t>
            </w:r>
          </w:p>
        </w:tc>
        <w:tc>
          <w:tcPr>
            <w:tcW w:w="0" w:type="auto"/>
          </w:tcPr>
          <w:p w14:paraId="07918089" w14:textId="77777777" w:rsidR="00A406AE" w:rsidRPr="0006458D" w:rsidRDefault="00A406AE" w:rsidP="000E7831">
            <w:pPr>
              <w:pStyle w:val="TAC"/>
              <w:rPr>
                <w:lang w:val="en-CA"/>
              </w:rPr>
            </w:pPr>
            <w:r w:rsidRPr="0006458D">
              <w:rPr>
                <w:lang w:val="en-CA"/>
              </w:rPr>
              <w:t>65</w:t>
            </w:r>
          </w:p>
        </w:tc>
        <w:tc>
          <w:tcPr>
            <w:tcW w:w="0" w:type="auto"/>
          </w:tcPr>
          <w:p w14:paraId="73FCBBD8" w14:textId="77777777" w:rsidR="00A406AE" w:rsidRPr="0006458D" w:rsidRDefault="00A406AE" w:rsidP="000E7831">
            <w:pPr>
              <w:pStyle w:val="TAC"/>
              <w:rPr>
                <w:lang w:val="en-CA"/>
              </w:rPr>
            </w:pPr>
            <w:r w:rsidRPr="0006458D">
              <w:rPr>
                <w:lang w:val="en-CA"/>
              </w:rPr>
              <w:t>-13.1</w:t>
            </w:r>
          </w:p>
        </w:tc>
        <w:tc>
          <w:tcPr>
            <w:tcW w:w="0" w:type="auto"/>
          </w:tcPr>
          <w:p w14:paraId="41BF3086" w14:textId="77777777" w:rsidR="00A406AE" w:rsidRPr="0006458D" w:rsidRDefault="00A406AE" w:rsidP="000E7831">
            <w:pPr>
              <w:pStyle w:val="TAC"/>
              <w:rPr>
                <w:lang w:val="en-CA"/>
              </w:rPr>
            </w:pPr>
            <w:r w:rsidRPr="0006458D">
              <w:rPr>
                <w:lang w:val="en-CA"/>
              </w:rPr>
              <w:t>Rayleigh</w:t>
            </w:r>
          </w:p>
        </w:tc>
      </w:tr>
      <w:tr w:rsidR="0006458D" w:rsidRPr="0006458D" w14:paraId="698468AA" w14:textId="77777777" w:rsidTr="000E7831">
        <w:trPr>
          <w:cantSplit/>
          <w:jc w:val="center"/>
        </w:trPr>
        <w:tc>
          <w:tcPr>
            <w:tcW w:w="0" w:type="auto"/>
            <w:vAlign w:val="center"/>
          </w:tcPr>
          <w:p w14:paraId="6FBB5D31" w14:textId="77777777" w:rsidR="00A406AE" w:rsidRPr="0006458D" w:rsidRDefault="00A406AE" w:rsidP="000E7831">
            <w:pPr>
              <w:pStyle w:val="TAC"/>
              <w:rPr>
                <w:lang w:val="en-CA"/>
              </w:rPr>
            </w:pPr>
            <w:r w:rsidRPr="0006458D">
              <w:rPr>
                <w:lang w:val="en-CA"/>
              </w:rPr>
              <w:t xml:space="preserve"> 8</w:t>
            </w:r>
          </w:p>
        </w:tc>
        <w:tc>
          <w:tcPr>
            <w:tcW w:w="0" w:type="auto"/>
          </w:tcPr>
          <w:p w14:paraId="01F314DE" w14:textId="77777777" w:rsidR="00A406AE" w:rsidRPr="0006458D" w:rsidRDefault="00A406AE" w:rsidP="000E7831">
            <w:pPr>
              <w:pStyle w:val="TAC"/>
              <w:rPr>
                <w:lang w:val="en-CA"/>
              </w:rPr>
            </w:pPr>
            <w:r w:rsidRPr="0006458D">
              <w:rPr>
                <w:lang w:val="en-CA"/>
              </w:rPr>
              <w:t>75</w:t>
            </w:r>
          </w:p>
        </w:tc>
        <w:tc>
          <w:tcPr>
            <w:tcW w:w="0" w:type="auto"/>
          </w:tcPr>
          <w:p w14:paraId="65744A0F" w14:textId="77777777" w:rsidR="00A406AE" w:rsidRPr="0006458D" w:rsidRDefault="00A406AE" w:rsidP="000E7831">
            <w:pPr>
              <w:pStyle w:val="TAC"/>
              <w:rPr>
                <w:lang w:val="en-CA"/>
              </w:rPr>
            </w:pPr>
            <w:r w:rsidRPr="0006458D">
              <w:rPr>
                <w:lang w:val="en-CA"/>
              </w:rPr>
              <w:t>-11.5</w:t>
            </w:r>
          </w:p>
        </w:tc>
        <w:tc>
          <w:tcPr>
            <w:tcW w:w="0" w:type="auto"/>
          </w:tcPr>
          <w:p w14:paraId="394A113F" w14:textId="77777777" w:rsidR="00A406AE" w:rsidRPr="0006458D" w:rsidRDefault="00A406AE" w:rsidP="000E7831">
            <w:pPr>
              <w:pStyle w:val="TAC"/>
              <w:rPr>
                <w:lang w:val="en-CA"/>
              </w:rPr>
            </w:pPr>
            <w:r w:rsidRPr="0006458D">
              <w:rPr>
                <w:lang w:val="en-CA"/>
              </w:rPr>
              <w:t>Rayleigh</w:t>
            </w:r>
          </w:p>
        </w:tc>
      </w:tr>
      <w:tr w:rsidR="0006458D" w:rsidRPr="0006458D" w14:paraId="170CDC02" w14:textId="77777777" w:rsidTr="000E7831">
        <w:trPr>
          <w:cantSplit/>
          <w:jc w:val="center"/>
        </w:trPr>
        <w:tc>
          <w:tcPr>
            <w:tcW w:w="0" w:type="auto"/>
            <w:vAlign w:val="center"/>
          </w:tcPr>
          <w:p w14:paraId="17B0263D" w14:textId="77777777" w:rsidR="00A406AE" w:rsidRPr="0006458D" w:rsidRDefault="00A406AE" w:rsidP="000E7831">
            <w:pPr>
              <w:pStyle w:val="TAC"/>
              <w:rPr>
                <w:lang w:val="en-CA"/>
              </w:rPr>
            </w:pPr>
            <w:r w:rsidRPr="0006458D">
              <w:rPr>
                <w:lang w:val="en-CA"/>
              </w:rPr>
              <w:t>9</w:t>
            </w:r>
          </w:p>
        </w:tc>
        <w:tc>
          <w:tcPr>
            <w:tcW w:w="0" w:type="auto"/>
          </w:tcPr>
          <w:p w14:paraId="5BB7BBE3" w14:textId="77777777" w:rsidR="00A406AE" w:rsidRPr="0006458D" w:rsidRDefault="00A406AE" w:rsidP="000E7831">
            <w:pPr>
              <w:pStyle w:val="TAC"/>
              <w:rPr>
                <w:lang w:val="en-CA"/>
              </w:rPr>
            </w:pPr>
            <w:r w:rsidRPr="0006458D">
              <w:rPr>
                <w:lang w:val="en-CA"/>
              </w:rPr>
              <w:t>105</w:t>
            </w:r>
          </w:p>
        </w:tc>
        <w:tc>
          <w:tcPr>
            <w:tcW w:w="0" w:type="auto"/>
          </w:tcPr>
          <w:p w14:paraId="32AFE97A" w14:textId="77777777" w:rsidR="00A406AE" w:rsidRPr="0006458D" w:rsidRDefault="00A406AE" w:rsidP="000E7831">
            <w:pPr>
              <w:pStyle w:val="TAC"/>
              <w:rPr>
                <w:lang w:val="en-CA"/>
              </w:rPr>
            </w:pPr>
            <w:r w:rsidRPr="0006458D">
              <w:rPr>
                <w:lang w:val="en-CA"/>
              </w:rPr>
              <w:t>-11.0</w:t>
            </w:r>
          </w:p>
        </w:tc>
        <w:tc>
          <w:tcPr>
            <w:tcW w:w="0" w:type="auto"/>
          </w:tcPr>
          <w:p w14:paraId="219CCA62" w14:textId="77777777" w:rsidR="00A406AE" w:rsidRPr="0006458D" w:rsidRDefault="00A406AE" w:rsidP="000E7831">
            <w:pPr>
              <w:pStyle w:val="TAC"/>
              <w:rPr>
                <w:lang w:val="en-CA"/>
              </w:rPr>
            </w:pPr>
            <w:r w:rsidRPr="0006458D">
              <w:rPr>
                <w:lang w:val="en-CA"/>
              </w:rPr>
              <w:t>Rayleigh</w:t>
            </w:r>
          </w:p>
        </w:tc>
      </w:tr>
      <w:tr w:rsidR="0006458D" w:rsidRPr="0006458D" w14:paraId="26BD11E5" w14:textId="77777777" w:rsidTr="000E7831">
        <w:trPr>
          <w:cantSplit/>
          <w:jc w:val="center"/>
        </w:trPr>
        <w:tc>
          <w:tcPr>
            <w:tcW w:w="0" w:type="auto"/>
            <w:vAlign w:val="center"/>
          </w:tcPr>
          <w:p w14:paraId="6360FA5D" w14:textId="77777777" w:rsidR="00A406AE" w:rsidRPr="0006458D" w:rsidRDefault="00A406AE" w:rsidP="000E7831">
            <w:pPr>
              <w:pStyle w:val="TAC"/>
              <w:rPr>
                <w:lang w:val="en-CA"/>
              </w:rPr>
            </w:pPr>
            <w:r w:rsidRPr="0006458D">
              <w:rPr>
                <w:lang w:val="en-CA"/>
              </w:rPr>
              <w:t>10</w:t>
            </w:r>
          </w:p>
        </w:tc>
        <w:tc>
          <w:tcPr>
            <w:tcW w:w="0" w:type="auto"/>
          </w:tcPr>
          <w:p w14:paraId="1A71A01F" w14:textId="77777777" w:rsidR="00A406AE" w:rsidRPr="0006458D" w:rsidRDefault="00A406AE" w:rsidP="000E7831">
            <w:pPr>
              <w:pStyle w:val="TAC"/>
              <w:rPr>
                <w:lang w:val="en-CA"/>
              </w:rPr>
            </w:pPr>
            <w:r w:rsidRPr="0006458D">
              <w:rPr>
                <w:lang w:val="en-CA"/>
              </w:rPr>
              <w:t>135</w:t>
            </w:r>
          </w:p>
        </w:tc>
        <w:tc>
          <w:tcPr>
            <w:tcW w:w="0" w:type="auto"/>
          </w:tcPr>
          <w:p w14:paraId="1418930A" w14:textId="77777777" w:rsidR="00A406AE" w:rsidRPr="0006458D" w:rsidRDefault="00A406AE" w:rsidP="000E7831">
            <w:pPr>
              <w:pStyle w:val="TAC"/>
              <w:rPr>
                <w:lang w:val="en-CA"/>
              </w:rPr>
            </w:pPr>
            <w:r w:rsidRPr="0006458D">
              <w:rPr>
                <w:lang w:val="en-CA"/>
              </w:rPr>
              <w:t>-16.2</w:t>
            </w:r>
          </w:p>
        </w:tc>
        <w:tc>
          <w:tcPr>
            <w:tcW w:w="0" w:type="auto"/>
          </w:tcPr>
          <w:p w14:paraId="0DCDAEF1" w14:textId="77777777" w:rsidR="00A406AE" w:rsidRPr="0006458D" w:rsidRDefault="00A406AE" w:rsidP="000E7831">
            <w:pPr>
              <w:pStyle w:val="TAC"/>
              <w:rPr>
                <w:lang w:val="en-CA"/>
              </w:rPr>
            </w:pPr>
            <w:r w:rsidRPr="0006458D">
              <w:rPr>
                <w:lang w:val="en-CA"/>
              </w:rPr>
              <w:t>Rayleigh</w:t>
            </w:r>
          </w:p>
        </w:tc>
      </w:tr>
      <w:tr w:rsidR="0006458D" w:rsidRPr="0006458D" w14:paraId="1B327FEC" w14:textId="77777777" w:rsidTr="000E7831">
        <w:trPr>
          <w:cantSplit/>
          <w:jc w:val="center"/>
        </w:trPr>
        <w:tc>
          <w:tcPr>
            <w:tcW w:w="0" w:type="auto"/>
            <w:vAlign w:val="center"/>
          </w:tcPr>
          <w:p w14:paraId="3E643677" w14:textId="77777777" w:rsidR="00A406AE" w:rsidRPr="0006458D" w:rsidRDefault="00A406AE" w:rsidP="000E7831">
            <w:pPr>
              <w:pStyle w:val="TAC"/>
              <w:rPr>
                <w:lang w:val="en-CA"/>
              </w:rPr>
            </w:pPr>
            <w:r w:rsidRPr="0006458D">
              <w:rPr>
                <w:lang w:val="en-CA"/>
              </w:rPr>
              <w:t>11</w:t>
            </w:r>
          </w:p>
        </w:tc>
        <w:tc>
          <w:tcPr>
            <w:tcW w:w="0" w:type="auto"/>
          </w:tcPr>
          <w:p w14:paraId="258A3685" w14:textId="77777777" w:rsidR="00A406AE" w:rsidRPr="0006458D" w:rsidRDefault="00A406AE" w:rsidP="000E7831">
            <w:pPr>
              <w:pStyle w:val="TAC"/>
              <w:rPr>
                <w:lang w:val="en-CA"/>
              </w:rPr>
            </w:pPr>
            <w:r w:rsidRPr="0006458D">
              <w:rPr>
                <w:lang w:val="en-CA"/>
              </w:rPr>
              <w:t>150</w:t>
            </w:r>
          </w:p>
        </w:tc>
        <w:tc>
          <w:tcPr>
            <w:tcW w:w="0" w:type="auto"/>
          </w:tcPr>
          <w:p w14:paraId="425A4423" w14:textId="77777777" w:rsidR="00A406AE" w:rsidRPr="0006458D" w:rsidRDefault="00A406AE" w:rsidP="000E7831">
            <w:pPr>
              <w:pStyle w:val="TAC"/>
              <w:rPr>
                <w:lang w:val="en-CA"/>
              </w:rPr>
            </w:pPr>
            <w:r w:rsidRPr="0006458D">
              <w:rPr>
                <w:lang w:val="en-CA"/>
              </w:rPr>
              <w:t>-16.6</w:t>
            </w:r>
          </w:p>
        </w:tc>
        <w:tc>
          <w:tcPr>
            <w:tcW w:w="0" w:type="auto"/>
          </w:tcPr>
          <w:p w14:paraId="1BF4D8EB" w14:textId="77777777" w:rsidR="00A406AE" w:rsidRPr="0006458D" w:rsidRDefault="00A406AE" w:rsidP="000E7831">
            <w:pPr>
              <w:pStyle w:val="TAC"/>
              <w:rPr>
                <w:lang w:val="en-CA"/>
              </w:rPr>
            </w:pPr>
            <w:r w:rsidRPr="0006458D">
              <w:rPr>
                <w:lang w:val="en-CA"/>
              </w:rPr>
              <w:t>Rayleigh</w:t>
            </w:r>
          </w:p>
        </w:tc>
      </w:tr>
      <w:tr w:rsidR="00A406AE" w:rsidRPr="0006458D" w14:paraId="7D5ABC7D" w14:textId="77777777" w:rsidTr="000E7831">
        <w:trPr>
          <w:cantSplit/>
          <w:jc w:val="center"/>
        </w:trPr>
        <w:tc>
          <w:tcPr>
            <w:tcW w:w="0" w:type="auto"/>
            <w:vAlign w:val="center"/>
          </w:tcPr>
          <w:p w14:paraId="7B623E52" w14:textId="77777777" w:rsidR="00A406AE" w:rsidRPr="0006458D" w:rsidRDefault="00A406AE" w:rsidP="000E7831">
            <w:pPr>
              <w:pStyle w:val="TAC"/>
              <w:rPr>
                <w:lang w:val="en-CA"/>
              </w:rPr>
            </w:pPr>
            <w:r w:rsidRPr="0006458D">
              <w:rPr>
                <w:lang w:val="en-CA"/>
              </w:rPr>
              <w:t>12</w:t>
            </w:r>
          </w:p>
        </w:tc>
        <w:tc>
          <w:tcPr>
            <w:tcW w:w="0" w:type="auto"/>
          </w:tcPr>
          <w:p w14:paraId="02FDDBD6" w14:textId="77777777" w:rsidR="00A406AE" w:rsidRPr="0006458D" w:rsidRDefault="00A406AE" w:rsidP="000E7831">
            <w:pPr>
              <w:pStyle w:val="TAC"/>
              <w:rPr>
                <w:lang w:val="en-CA"/>
              </w:rPr>
            </w:pPr>
            <w:r w:rsidRPr="0006458D">
              <w:rPr>
                <w:lang w:val="en-CA"/>
              </w:rPr>
              <w:t>290</w:t>
            </w:r>
          </w:p>
        </w:tc>
        <w:tc>
          <w:tcPr>
            <w:tcW w:w="0" w:type="auto"/>
          </w:tcPr>
          <w:p w14:paraId="5FE74096" w14:textId="77777777" w:rsidR="00A406AE" w:rsidRPr="0006458D" w:rsidRDefault="00A406AE" w:rsidP="000E7831">
            <w:pPr>
              <w:pStyle w:val="TAC"/>
              <w:rPr>
                <w:lang w:val="en-CA"/>
              </w:rPr>
            </w:pPr>
            <w:r w:rsidRPr="0006458D">
              <w:rPr>
                <w:lang w:val="en-CA"/>
              </w:rPr>
              <w:t>-26.2</w:t>
            </w:r>
          </w:p>
        </w:tc>
        <w:tc>
          <w:tcPr>
            <w:tcW w:w="0" w:type="auto"/>
          </w:tcPr>
          <w:p w14:paraId="45A59BE7" w14:textId="77777777" w:rsidR="00A406AE" w:rsidRPr="0006458D" w:rsidRDefault="00A406AE" w:rsidP="000E7831">
            <w:pPr>
              <w:pStyle w:val="TAC"/>
              <w:rPr>
                <w:lang w:val="en-CA"/>
              </w:rPr>
            </w:pPr>
            <w:r w:rsidRPr="0006458D">
              <w:rPr>
                <w:lang w:val="en-CA"/>
              </w:rPr>
              <w:t>Rayleigh</w:t>
            </w:r>
          </w:p>
        </w:tc>
      </w:tr>
    </w:tbl>
    <w:p w14:paraId="1CFE03DE" w14:textId="77777777" w:rsidR="00A406AE" w:rsidRPr="0006458D" w:rsidRDefault="00A406AE" w:rsidP="00A406AE">
      <w:pPr>
        <w:rPr>
          <w:rFonts w:eastAsia="SimSun"/>
        </w:rPr>
      </w:pPr>
    </w:p>
    <w:p w14:paraId="57E72A3F" w14:textId="0F7D2FB5" w:rsidR="00A406AE" w:rsidRPr="0006458D" w:rsidRDefault="00A406AE" w:rsidP="00A406AE">
      <w:pPr>
        <w:pStyle w:val="TH"/>
        <w:rPr>
          <w:lang w:val="en-US" w:eastAsia="zh-CN"/>
        </w:rPr>
      </w:pPr>
      <w:r w:rsidRPr="0006458D">
        <w:t>Table G.2.1.1-</w:t>
      </w:r>
      <w:r w:rsidRPr="0006458D">
        <w:rPr>
          <w:lang w:eastAsia="zh-CN"/>
        </w:rPr>
        <w:t>3:</w:t>
      </w:r>
      <w:r w:rsidRPr="0006458D">
        <w:t xml:space="preserve"> </w:t>
      </w:r>
      <w:r w:rsidRPr="0006458D">
        <w:rPr>
          <w:lang w:val="en-US" w:eastAsia="zh-CN"/>
        </w:rPr>
        <w:t>TDLB100 (DS = 100</w:t>
      </w:r>
      <w:ins w:id="3501" w:author="R4-1909309 Text corrections Rel-15" w:date="2019-09-05T13:30:00Z">
        <w:r w:rsidR="00A62ABE">
          <w:rPr>
            <w:lang w:val="en-US" w:eastAsia="zh-CN"/>
          </w:rPr>
          <w:t> </w:t>
        </w:r>
      </w:ins>
      <w:r w:rsidRPr="0006458D">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502" w:author="R4-1909309 Text corrections Rel-15" w:date="2019-09-05T13:2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407"/>
        <w:gridCol w:w="1526"/>
        <w:gridCol w:w="1846"/>
        <w:tblGridChange w:id="3503">
          <w:tblGrid>
            <w:gridCol w:w="687"/>
            <w:gridCol w:w="1077"/>
            <w:gridCol w:w="330"/>
            <w:gridCol w:w="837"/>
            <w:gridCol w:w="689"/>
            <w:gridCol w:w="1157"/>
            <w:gridCol w:w="689"/>
          </w:tblGrid>
        </w:tblGridChange>
      </w:tblGrid>
      <w:tr w:rsidR="0006458D" w:rsidRPr="0006458D" w14:paraId="35BB11C3" w14:textId="77777777" w:rsidTr="006C0C7D">
        <w:trPr>
          <w:cantSplit/>
          <w:jc w:val="center"/>
          <w:trPrChange w:id="3504" w:author="R4-1909309 Text corrections Rel-15" w:date="2019-09-05T13:28:00Z">
            <w:trPr>
              <w:gridAfter w:val="0"/>
              <w:cantSplit/>
              <w:jc w:val="center"/>
            </w:trPr>
          </w:trPrChange>
        </w:trPr>
        <w:tc>
          <w:tcPr>
            <w:tcW w:w="0" w:type="auto"/>
            <w:shd w:val="clear" w:color="auto" w:fill="auto"/>
            <w:tcPrChange w:id="3505" w:author="R4-1909309 Text corrections Rel-15" w:date="2019-09-05T13:28:00Z">
              <w:tcPr>
                <w:tcW w:w="0" w:type="auto"/>
                <w:shd w:val="clear" w:color="auto" w:fill="D9D9D9"/>
              </w:tcPr>
            </w:tcPrChange>
          </w:tcPr>
          <w:p w14:paraId="5A4CA17B" w14:textId="77777777" w:rsidR="00A406AE" w:rsidRPr="0006458D" w:rsidRDefault="00A406AE" w:rsidP="000E7831">
            <w:pPr>
              <w:pStyle w:val="TAH"/>
              <w:rPr>
                <w:lang w:val="en-CA"/>
              </w:rPr>
            </w:pPr>
            <w:r w:rsidRPr="0006458D">
              <w:rPr>
                <w:lang w:val="en-CA"/>
              </w:rPr>
              <w:t>Tap #</w:t>
            </w:r>
          </w:p>
        </w:tc>
        <w:tc>
          <w:tcPr>
            <w:tcW w:w="0" w:type="auto"/>
            <w:shd w:val="clear" w:color="auto" w:fill="auto"/>
            <w:tcPrChange w:id="3506" w:author="R4-1909309 Text corrections Rel-15" w:date="2019-09-05T13:28:00Z">
              <w:tcPr>
                <w:tcW w:w="0" w:type="auto"/>
                <w:shd w:val="clear" w:color="auto" w:fill="D9D9D9"/>
              </w:tcPr>
            </w:tcPrChange>
          </w:tcPr>
          <w:p w14:paraId="48DBC96B" w14:textId="24A862B0" w:rsidR="00A406AE" w:rsidRPr="0006458D" w:rsidRDefault="00A406AE" w:rsidP="000E7831">
            <w:pPr>
              <w:pStyle w:val="TAH"/>
              <w:rPr>
                <w:lang w:val="en-CA"/>
              </w:rPr>
            </w:pPr>
            <w:r w:rsidRPr="0006458D">
              <w:rPr>
                <w:lang w:val="en-CA"/>
              </w:rPr>
              <w:t xml:space="preserve">Delay </w:t>
            </w:r>
            <w:ins w:id="3507" w:author="R4-1909309 Text corrections Rel-15" w:date="2019-09-05T13:29:00Z">
              <w:r w:rsidR="006C0C7D">
                <w:rPr>
                  <w:lang w:val="en-CA"/>
                </w:rPr>
                <w:t>(ns)</w:t>
              </w:r>
            </w:ins>
            <w:del w:id="3508" w:author="R4-1909309 Text corrections Rel-15" w:date="2019-09-05T13:29:00Z">
              <w:r w:rsidRPr="0006458D" w:rsidDel="006C0C7D">
                <w:rPr>
                  <w:lang w:val="en-CA"/>
                </w:rPr>
                <w:delText>[ns]</w:delText>
              </w:r>
            </w:del>
          </w:p>
        </w:tc>
        <w:tc>
          <w:tcPr>
            <w:tcW w:w="0" w:type="auto"/>
            <w:shd w:val="clear" w:color="auto" w:fill="auto"/>
            <w:tcPrChange w:id="3509" w:author="R4-1909309 Text corrections Rel-15" w:date="2019-09-05T13:28:00Z">
              <w:tcPr>
                <w:tcW w:w="0" w:type="auto"/>
                <w:gridSpan w:val="2"/>
                <w:shd w:val="clear" w:color="auto" w:fill="D9D9D9"/>
              </w:tcPr>
            </w:tcPrChange>
          </w:tcPr>
          <w:p w14:paraId="32CAF0A1" w14:textId="6C1D816F" w:rsidR="00A406AE" w:rsidRPr="0006458D" w:rsidRDefault="00A406AE" w:rsidP="000E7831">
            <w:pPr>
              <w:pStyle w:val="TAH"/>
              <w:rPr>
                <w:lang w:val="en-CA"/>
              </w:rPr>
            </w:pPr>
            <w:r w:rsidRPr="0006458D">
              <w:rPr>
                <w:lang w:val="en-CA"/>
              </w:rPr>
              <w:t xml:space="preserve">Power </w:t>
            </w:r>
            <w:ins w:id="3510" w:author="R4-1909309 Text corrections Rel-15" w:date="2019-09-05T13:30:00Z">
              <w:r w:rsidR="006C0C7D">
                <w:rPr>
                  <w:lang w:val="en-CA"/>
                </w:rPr>
                <w:t>(dB)</w:t>
              </w:r>
            </w:ins>
            <w:del w:id="3511" w:author="R4-1909309 Text corrections Rel-15" w:date="2019-09-05T13:30:00Z">
              <w:r w:rsidRPr="0006458D" w:rsidDel="006C0C7D">
                <w:rPr>
                  <w:lang w:val="en-CA"/>
                </w:rPr>
                <w:delText>[dB]</w:delText>
              </w:r>
            </w:del>
          </w:p>
        </w:tc>
        <w:tc>
          <w:tcPr>
            <w:tcW w:w="0" w:type="auto"/>
            <w:shd w:val="clear" w:color="auto" w:fill="auto"/>
            <w:tcPrChange w:id="3512" w:author="R4-1909309 Text corrections Rel-15" w:date="2019-09-05T13:28:00Z">
              <w:tcPr>
                <w:tcW w:w="0" w:type="auto"/>
                <w:gridSpan w:val="2"/>
                <w:shd w:val="clear" w:color="auto" w:fill="D9D9D9"/>
              </w:tcPr>
            </w:tcPrChange>
          </w:tcPr>
          <w:p w14:paraId="2E7E1367" w14:textId="77777777" w:rsidR="00A406AE" w:rsidRPr="0006458D" w:rsidRDefault="00A406AE" w:rsidP="000E7831">
            <w:pPr>
              <w:pStyle w:val="TAH"/>
              <w:rPr>
                <w:lang w:val="en-CA"/>
              </w:rPr>
            </w:pPr>
            <w:r w:rsidRPr="0006458D">
              <w:rPr>
                <w:lang w:val="en-CA"/>
              </w:rPr>
              <w:t>Fading distribution</w:t>
            </w:r>
          </w:p>
        </w:tc>
      </w:tr>
      <w:tr w:rsidR="0006458D" w:rsidRPr="0006458D" w14:paraId="075FBB30" w14:textId="77777777" w:rsidTr="000E7831">
        <w:trPr>
          <w:cantSplit/>
          <w:jc w:val="center"/>
        </w:trPr>
        <w:tc>
          <w:tcPr>
            <w:tcW w:w="0" w:type="auto"/>
            <w:vAlign w:val="center"/>
          </w:tcPr>
          <w:p w14:paraId="64A53A48" w14:textId="77777777" w:rsidR="00A406AE" w:rsidRPr="0006458D" w:rsidRDefault="00A406AE" w:rsidP="000E7831">
            <w:pPr>
              <w:pStyle w:val="TAC"/>
              <w:rPr>
                <w:lang w:val="en-CA"/>
              </w:rPr>
            </w:pPr>
            <w:r w:rsidRPr="0006458D">
              <w:rPr>
                <w:lang w:val="en-CA"/>
              </w:rPr>
              <w:t>1</w:t>
            </w:r>
          </w:p>
        </w:tc>
        <w:tc>
          <w:tcPr>
            <w:tcW w:w="0" w:type="auto"/>
          </w:tcPr>
          <w:p w14:paraId="31B9D132" w14:textId="77777777" w:rsidR="00A406AE" w:rsidRPr="0006458D" w:rsidRDefault="00A406AE" w:rsidP="000E7831">
            <w:pPr>
              <w:pStyle w:val="TAC"/>
              <w:rPr>
                <w:lang w:val="en-CA"/>
              </w:rPr>
            </w:pPr>
            <w:r w:rsidRPr="0006458D">
              <w:rPr>
                <w:lang w:val="en-CA"/>
              </w:rPr>
              <w:t>0</w:t>
            </w:r>
          </w:p>
        </w:tc>
        <w:tc>
          <w:tcPr>
            <w:tcW w:w="0" w:type="auto"/>
          </w:tcPr>
          <w:p w14:paraId="409B3A5D" w14:textId="77777777" w:rsidR="00A406AE" w:rsidRPr="0006458D" w:rsidRDefault="00A406AE" w:rsidP="000E7831">
            <w:pPr>
              <w:pStyle w:val="TAC"/>
              <w:rPr>
                <w:lang w:val="en-CA"/>
              </w:rPr>
            </w:pPr>
            <w:r w:rsidRPr="0006458D">
              <w:rPr>
                <w:lang w:val="en-CA"/>
              </w:rPr>
              <w:t>0</w:t>
            </w:r>
          </w:p>
        </w:tc>
        <w:tc>
          <w:tcPr>
            <w:tcW w:w="0" w:type="auto"/>
          </w:tcPr>
          <w:p w14:paraId="1E1ADB67" w14:textId="77777777" w:rsidR="00A406AE" w:rsidRPr="0006458D" w:rsidRDefault="00A406AE" w:rsidP="000E7831">
            <w:pPr>
              <w:pStyle w:val="TAC"/>
              <w:rPr>
                <w:lang w:val="en-CA"/>
              </w:rPr>
            </w:pPr>
            <w:r w:rsidRPr="0006458D">
              <w:rPr>
                <w:lang w:val="en-CA"/>
              </w:rPr>
              <w:t>Rayleigh</w:t>
            </w:r>
          </w:p>
        </w:tc>
      </w:tr>
      <w:tr w:rsidR="0006458D" w:rsidRPr="0006458D" w14:paraId="060CA44D" w14:textId="77777777" w:rsidTr="000E7831">
        <w:trPr>
          <w:cantSplit/>
          <w:jc w:val="center"/>
        </w:trPr>
        <w:tc>
          <w:tcPr>
            <w:tcW w:w="0" w:type="auto"/>
            <w:vAlign w:val="center"/>
          </w:tcPr>
          <w:p w14:paraId="7E9CDFD3" w14:textId="77777777" w:rsidR="00A406AE" w:rsidRPr="0006458D" w:rsidRDefault="00A406AE" w:rsidP="000E7831">
            <w:pPr>
              <w:pStyle w:val="TAC"/>
              <w:rPr>
                <w:lang w:val="en-CA"/>
              </w:rPr>
            </w:pPr>
            <w:r w:rsidRPr="0006458D">
              <w:rPr>
                <w:lang w:val="en-CA"/>
              </w:rPr>
              <w:t>2</w:t>
            </w:r>
          </w:p>
        </w:tc>
        <w:tc>
          <w:tcPr>
            <w:tcW w:w="0" w:type="auto"/>
          </w:tcPr>
          <w:p w14:paraId="6343951D" w14:textId="77777777" w:rsidR="00A406AE" w:rsidRPr="0006458D" w:rsidRDefault="00A406AE" w:rsidP="000E7831">
            <w:pPr>
              <w:pStyle w:val="TAC"/>
              <w:rPr>
                <w:lang w:val="en-CA"/>
              </w:rPr>
            </w:pPr>
            <w:r w:rsidRPr="0006458D">
              <w:rPr>
                <w:lang w:val="en-CA"/>
              </w:rPr>
              <w:t>10</w:t>
            </w:r>
          </w:p>
        </w:tc>
        <w:tc>
          <w:tcPr>
            <w:tcW w:w="0" w:type="auto"/>
          </w:tcPr>
          <w:p w14:paraId="32BC764B" w14:textId="77777777" w:rsidR="00A406AE" w:rsidRPr="0006458D" w:rsidRDefault="00A406AE" w:rsidP="000E7831">
            <w:pPr>
              <w:pStyle w:val="TAC"/>
              <w:rPr>
                <w:lang w:val="en-CA"/>
              </w:rPr>
            </w:pPr>
            <w:r w:rsidRPr="0006458D">
              <w:rPr>
                <w:lang w:val="en-CA"/>
              </w:rPr>
              <w:t>-2.2</w:t>
            </w:r>
          </w:p>
        </w:tc>
        <w:tc>
          <w:tcPr>
            <w:tcW w:w="0" w:type="auto"/>
          </w:tcPr>
          <w:p w14:paraId="0312DF49" w14:textId="77777777" w:rsidR="00A406AE" w:rsidRPr="0006458D" w:rsidRDefault="00A406AE" w:rsidP="000E7831">
            <w:pPr>
              <w:pStyle w:val="TAC"/>
              <w:rPr>
                <w:lang w:val="en-CA"/>
              </w:rPr>
            </w:pPr>
            <w:r w:rsidRPr="0006458D">
              <w:rPr>
                <w:lang w:val="en-CA"/>
              </w:rPr>
              <w:t>Rayleigh</w:t>
            </w:r>
          </w:p>
        </w:tc>
      </w:tr>
      <w:tr w:rsidR="0006458D" w:rsidRPr="0006458D" w14:paraId="058B4BEC" w14:textId="77777777" w:rsidTr="000E7831">
        <w:trPr>
          <w:cantSplit/>
          <w:jc w:val="center"/>
        </w:trPr>
        <w:tc>
          <w:tcPr>
            <w:tcW w:w="0" w:type="auto"/>
            <w:vAlign w:val="center"/>
          </w:tcPr>
          <w:p w14:paraId="2E07DAF8" w14:textId="77777777" w:rsidR="00A406AE" w:rsidRPr="0006458D" w:rsidRDefault="00A406AE" w:rsidP="000E7831">
            <w:pPr>
              <w:pStyle w:val="TAC"/>
              <w:rPr>
                <w:lang w:val="en-CA"/>
              </w:rPr>
            </w:pPr>
            <w:r w:rsidRPr="0006458D">
              <w:rPr>
                <w:lang w:val="en-CA"/>
              </w:rPr>
              <w:t>3</w:t>
            </w:r>
          </w:p>
        </w:tc>
        <w:tc>
          <w:tcPr>
            <w:tcW w:w="0" w:type="auto"/>
          </w:tcPr>
          <w:p w14:paraId="7E682104" w14:textId="77777777" w:rsidR="00A406AE" w:rsidRPr="0006458D" w:rsidRDefault="00A406AE" w:rsidP="000E7831">
            <w:pPr>
              <w:pStyle w:val="TAC"/>
              <w:rPr>
                <w:lang w:val="en-CA"/>
              </w:rPr>
            </w:pPr>
            <w:r w:rsidRPr="0006458D">
              <w:rPr>
                <w:lang w:val="en-CA"/>
              </w:rPr>
              <w:t>20</w:t>
            </w:r>
          </w:p>
        </w:tc>
        <w:tc>
          <w:tcPr>
            <w:tcW w:w="0" w:type="auto"/>
          </w:tcPr>
          <w:p w14:paraId="7BC78B9A" w14:textId="77777777" w:rsidR="00A406AE" w:rsidRPr="0006458D" w:rsidRDefault="00A406AE" w:rsidP="000E7831">
            <w:pPr>
              <w:pStyle w:val="TAC"/>
              <w:rPr>
                <w:lang w:val="en-CA"/>
              </w:rPr>
            </w:pPr>
            <w:r w:rsidRPr="0006458D">
              <w:rPr>
                <w:lang w:val="en-CA"/>
              </w:rPr>
              <w:t>-0.6</w:t>
            </w:r>
          </w:p>
        </w:tc>
        <w:tc>
          <w:tcPr>
            <w:tcW w:w="0" w:type="auto"/>
          </w:tcPr>
          <w:p w14:paraId="31437FD1" w14:textId="77777777" w:rsidR="00A406AE" w:rsidRPr="0006458D" w:rsidRDefault="00A406AE" w:rsidP="000E7831">
            <w:pPr>
              <w:pStyle w:val="TAC"/>
              <w:rPr>
                <w:lang w:val="en-CA"/>
              </w:rPr>
            </w:pPr>
            <w:r w:rsidRPr="0006458D">
              <w:rPr>
                <w:lang w:val="en-CA"/>
              </w:rPr>
              <w:t>Rayleigh</w:t>
            </w:r>
          </w:p>
        </w:tc>
      </w:tr>
      <w:tr w:rsidR="0006458D" w:rsidRPr="0006458D" w14:paraId="5B35E203" w14:textId="77777777" w:rsidTr="000E7831">
        <w:trPr>
          <w:cantSplit/>
          <w:jc w:val="center"/>
        </w:trPr>
        <w:tc>
          <w:tcPr>
            <w:tcW w:w="0" w:type="auto"/>
            <w:vAlign w:val="center"/>
          </w:tcPr>
          <w:p w14:paraId="4BEC4BCA" w14:textId="77777777" w:rsidR="00A406AE" w:rsidRPr="0006458D" w:rsidRDefault="00A406AE" w:rsidP="000E7831">
            <w:pPr>
              <w:pStyle w:val="TAC"/>
              <w:rPr>
                <w:lang w:val="en-CA"/>
              </w:rPr>
            </w:pPr>
            <w:r w:rsidRPr="0006458D">
              <w:rPr>
                <w:lang w:val="en-CA"/>
              </w:rPr>
              <w:t>4</w:t>
            </w:r>
          </w:p>
        </w:tc>
        <w:tc>
          <w:tcPr>
            <w:tcW w:w="0" w:type="auto"/>
          </w:tcPr>
          <w:p w14:paraId="432460EB" w14:textId="77777777" w:rsidR="00A406AE" w:rsidRPr="0006458D" w:rsidRDefault="00A406AE" w:rsidP="000E7831">
            <w:pPr>
              <w:pStyle w:val="TAC"/>
              <w:rPr>
                <w:lang w:val="en-CA"/>
              </w:rPr>
            </w:pPr>
            <w:r w:rsidRPr="0006458D">
              <w:rPr>
                <w:lang w:val="en-CA"/>
              </w:rPr>
              <w:t>30</w:t>
            </w:r>
          </w:p>
        </w:tc>
        <w:tc>
          <w:tcPr>
            <w:tcW w:w="0" w:type="auto"/>
          </w:tcPr>
          <w:p w14:paraId="65A6FDB9" w14:textId="77777777" w:rsidR="00A406AE" w:rsidRPr="0006458D" w:rsidRDefault="00A406AE" w:rsidP="000E7831">
            <w:pPr>
              <w:pStyle w:val="TAC"/>
              <w:rPr>
                <w:lang w:val="en-CA"/>
              </w:rPr>
            </w:pPr>
            <w:r w:rsidRPr="0006458D">
              <w:rPr>
                <w:lang w:val="en-CA"/>
              </w:rPr>
              <w:t>-0.6</w:t>
            </w:r>
          </w:p>
        </w:tc>
        <w:tc>
          <w:tcPr>
            <w:tcW w:w="0" w:type="auto"/>
          </w:tcPr>
          <w:p w14:paraId="526080B1" w14:textId="77777777" w:rsidR="00A406AE" w:rsidRPr="0006458D" w:rsidRDefault="00A406AE" w:rsidP="000E7831">
            <w:pPr>
              <w:pStyle w:val="TAC"/>
              <w:rPr>
                <w:lang w:val="en-CA"/>
              </w:rPr>
            </w:pPr>
            <w:r w:rsidRPr="0006458D">
              <w:rPr>
                <w:lang w:val="en-CA"/>
              </w:rPr>
              <w:t>Rayleigh</w:t>
            </w:r>
          </w:p>
        </w:tc>
      </w:tr>
      <w:tr w:rsidR="0006458D" w:rsidRPr="0006458D" w14:paraId="6D4E4EF0" w14:textId="77777777" w:rsidTr="000E7831">
        <w:trPr>
          <w:cantSplit/>
          <w:jc w:val="center"/>
        </w:trPr>
        <w:tc>
          <w:tcPr>
            <w:tcW w:w="0" w:type="auto"/>
            <w:vAlign w:val="center"/>
          </w:tcPr>
          <w:p w14:paraId="3D2C7384" w14:textId="77777777" w:rsidR="00A406AE" w:rsidRPr="0006458D" w:rsidRDefault="00A406AE" w:rsidP="000E7831">
            <w:pPr>
              <w:pStyle w:val="TAC"/>
              <w:rPr>
                <w:lang w:val="en-CA"/>
              </w:rPr>
            </w:pPr>
            <w:r w:rsidRPr="0006458D">
              <w:rPr>
                <w:lang w:val="en-CA"/>
              </w:rPr>
              <w:t>5</w:t>
            </w:r>
          </w:p>
        </w:tc>
        <w:tc>
          <w:tcPr>
            <w:tcW w:w="0" w:type="auto"/>
          </w:tcPr>
          <w:p w14:paraId="6D587467" w14:textId="77777777" w:rsidR="00A406AE" w:rsidRPr="0006458D" w:rsidRDefault="00A406AE" w:rsidP="000E7831">
            <w:pPr>
              <w:pStyle w:val="TAC"/>
              <w:rPr>
                <w:lang w:val="en-CA"/>
              </w:rPr>
            </w:pPr>
            <w:r w:rsidRPr="0006458D">
              <w:rPr>
                <w:lang w:val="en-CA"/>
              </w:rPr>
              <w:t>35</w:t>
            </w:r>
          </w:p>
        </w:tc>
        <w:tc>
          <w:tcPr>
            <w:tcW w:w="0" w:type="auto"/>
          </w:tcPr>
          <w:p w14:paraId="7576915F" w14:textId="77777777" w:rsidR="00A406AE" w:rsidRPr="0006458D" w:rsidRDefault="00A406AE" w:rsidP="000E7831">
            <w:pPr>
              <w:pStyle w:val="TAC"/>
              <w:rPr>
                <w:lang w:val="en-CA"/>
              </w:rPr>
            </w:pPr>
            <w:r w:rsidRPr="0006458D">
              <w:rPr>
                <w:lang w:val="en-CA"/>
              </w:rPr>
              <w:t>-0.3</w:t>
            </w:r>
          </w:p>
        </w:tc>
        <w:tc>
          <w:tcPr>
            <w:tcW w:w="0" w:type="auto"/>
          </w:tcPr>
          <w:p w14:paraId="60B3D063" w14:textId="77777777" w:rsidR="00A406AE" w:rsidRPr="0006458D" w:rsidRDefault="00A406AE" w:rsidP="000E7831">
            <w:pPr>
              <w:pStyle w:val="TAC"/>
              <w:rPr>
                <w:lang w:val="en-CA"/>
              </w:rPr>
            </w:pPr>
            <w:r w:rsidRPr="0006458D">
              <w:rPr>
                <w:lang w:val="en-CA"/>
              </w:rPr>
              <w:t>Rayleigh</w:t>
            </w:r>
          </w:p>
        </w:tc>
      </w:tr>
      <w:tr w:rsidR="0006458D" w:rsidRPr="0006458D" w14:paraId="40A383DB" w14:textId="77777777" w:rsidTr="000E7831">
        <w:trPr>
          <w:cantSplit/>
          <w:jc w:val="center"/>
        </w:trPr>
        <w:tc>
          <w:tcPr>
            <w:tcW w:w="0" w:type="auto"/>
            <w:vAlign w:val="center"/>
          </w:tcPr>
          <w:p w14:paraId="70373962" w14:textId="77777777" w:rsidR="00A406AE" w:rsidRPr="0006458D" w:rsidRDefault="00A406AE" w:rsidP="000E7831">
            <w:pPr>
              <w:pStyle w:val="TAC"/>
              <w:rPr>
                <w:lang w:val="en-CA"/>
              </w:rPr>
            </w:pPr>
            <w:r w:rsidRPr="0006458D">
              <w:rPr>
                <w:lang w:val="en-CA"/>
              </w:rPr>
              <w:t>6</w:t>
            </w:r>
          </w:p>
        </w:tc>
        <w:tc>
          <w:tcPr>
            <w:tcW w:w="0" w:type="auto"/>
          </w:tcPr>
          <w:p w14:paraId="11A14988" w14:textId="77777777" w:rsidR="00A406AE" w:rsidRPr="0006458D" w:rsidRDefault="00A406AE" w:rsidP="000E7831">
            <w:pPr>
              <w:pStyle w:val="TAC"/>
              <w:rPr>
                <w:lang w:val="en-CA"/>
              </w:rPr>
            </w:pPr>
            <w:r w:rsidRPr="0006458D">
              <w:rPr>
                <w:lang w:val="en-CA"/>
              </w:rPr>
              <w:t>45</w:t>
            </w:r>
          </w:p>
        </w:tc>
        <w:tc>
          <w:tcPr>
            <w:tcW w:w="0" w:type="auto"/>
          </w:tcPr>
          <w:p w14:paraId="738EB3A8" w14:textId="77777777" w:rsidR="00A406AE" w:rsidRPr="0006458D" w:rsidRDefault="00A406AE" w:rsidP="000E7831">
            <w:pPr>
              <w:pStyle w:val="TAC"/>
              <w:rPr>
                <w:lang w:val="en-CA"/>
              </w:rPr>
            </w:pPr>
            <w:r w:rsidRPr="0006458D">
              <w:rPr>
                <w:lang w:val="en-CA"/>
              </w:rPr>
              <w:t>-1.2</w:t>
            </w:r>
          </w:p>
        </w:tc>
        <w:tc>
          <w:tcPr>
            <w:tcW w:w="0" w:type="auto"/>
          </w:tcPr>
          <w:p w14:paraId="448F1849" w14:textId="77777777" w:rsidR="00A406AE" w:rsidRPr="0006458D" w:rsidRDefault="00A406AE" w:rsidP="000E7831">
            <w:pPr>
              <w:pStyle w:val="TAC"/>
              <w:rPr>
                <w:lang w:val="en-CA"/>
              </w:rPr>
            </w:pPr>
            <w:r w:rsidRPr="0006458D">
              <w:rPr>
                <w:lang w:val="en-CA"/>
              </w:rPr>
              <w:t>Rayleigh</w:t>
            </w:r>
          </w:p>
        </w:tc>
      </w:tr>
      <w:tr w:rsidR="0006458D" w:rsidRPr="0006458D" w14:paraId="66FC6E4E" w14:textId="77777777" w:rsidTr="000E7831">
        <w:trPr>
          <w:cantSplit/>
          <w:jc w:val="center"/>
        </w:trPr>
        <w:tc>
          <w:tcPr>
            <w:tcW w:w="0" w:type="auto"/>
            <w:vAlign w:val="center"/>
          </w:tcPr>
          <w:p w14:paraId="5C065281" w14:textId="77777777" w:rsidR="00A406AE" w:rsidRPr="0006458D" w:rsidRDefault="00A406AE" w:rsidP="000E7831">
            <w:pPr>
              <w:pStyle w:val="TAC"/>
              <w:rPr>
                <w:lang w:val="en-CA"/>
              </w:rPr>
            </w:pPr>
            <w:r w:rsidRPr="0006458D">
              <w:rPr>
                <w:lang w:val="en-CA"/>
              </w:rPr>
              <w:t>7</w:t>
            </w:r>
          </w:p>
        </w:tc>
        <w:tc>
          <w:tcPr>
            <w:tcW w:w="0" w:type="auto"/>
          </w:tcPr>
          <w:p w14:paraId="799818EB" w14:textId="77777777" w:rsidR="00A406AE" w:rsidRPr="0006458D" w:rsidRDefault="00A406AE" w:rsidP="000E7831">
            <w:pPr>
              <w:pStyle w:val="TAC"/>
              <w:rPr>
                <w:lang w:val="en-CA"/>
              </w:rPr>
            </w:pPr>
            <w:r w:rsidRPr="0006458D">
              <w:rPr>
                <w:lang w:val="en-CA"/>
              </w:rPr>
              <w:t>55</w:t>
            </w:r>
          </w:p>
        </w:tc>
        <w:tc>
          <w:tcPr>
            <w:tcW w:w="0" w:type="auto"/>
          </w:tcPr>
          <w:p w14:paraId="5B00EB73" w14:textId="77777777" w:rsidR="00A406AE" w:rsidRPr="0006458D" w:rsidRDefault="00A406AE" w:rsidP="000E7831">
            <w:pPr>
              <w:pStyle w:val="TAC"/>
              <w:rPr>
                <w:lang w:val="en-CA"/>
              </w:rPr>
            </w:pPr>
            <w:r w:rsidRPr="0006458D">
              <w:rPr>
                <w:lang w:val="en-CA"/>
              </w:rPr>
              <w:t>-5.9</w:t>
            </w:r>
          </w:p>
        </w:tc>
        <w:tc>
          <w:tcPr>
            <w:tcW w:w="0" w:type="auto"/>
          </w:tcPr>
          <w:p w14:paraId="4D559330" w14:textId="77777777" w:rsidR="00A406AE" w:rsidRPr="0006458D" w:rsidRDefault="00A406AE" w:rsidP="000E7831">
            <w:pPr>
              <w:pStyle w:val="TAC"/>
              <w:rPr>
                <w:lang w:val="en-CA"/>
              </w:rPr>
            </w:pPr>
            <w:r w:rsidRPr="0006458D">
              <w:rPr>
                <w:lang w:val="en-CA"/>
              </w:rPr>
              <w:t>Rayleigh</w:t>
            </w:r>
          </w:p>
        </w:tc>
      </w:tr>
      <w:tr w:rsidR="0006458D" w:rsidRPr="0006458D" w14:paraId="4F140AB1" w14:textId="77777777" w:rsidTr="000E7831">
        <w:trPr>
          <w:cantSplit/>
          <w:jc w:val="center"/>
        </w:trPr>
        <w:tc>
          <w:tcPr>
            <w:tcW w:w="0" w:type="auto"/>
            <w:vAlign w:val="center"/>
          </w:tcPr>
          <w:p w14:paraId="7D208651" w14:textId="77777777" w:rsidR="00A406AE" w:rsidRPr="0006458D" w:rsidRDefault="00A406AE" w:rsidP="000E7831">
            <w:pPr>
              <w:pStyle w:val="TAC"/>
              <w:rPr>
                <w:lang w:val="en-CA"/>
              </w:rPr>
            </w:pPr>
            <w:r w:rsidRPr="0006458D">
              <w:rPr>
                <w:lang w:val="en-CA"/>
              </w:rPr>
              <w:t>8</w:t>
            </w:r>
          </w:p>
        </w:tc>
        <w:tc>
          <w:tcPr>
            <w:tcW w:w="0" w:type="auto"/>
          </w:tcPr>
          <w:p w14:paraId="63CDC56A" w14:textId="77777777" w:rsidR="00A406AE" w:rsidRPr="0006458D" w:rsidRDefault="00A406AE" w:rsidP="000E7831">
            <w:pPr>
              <w:pStyle w:val="TAC"/>
              <w:rPr>
                <w:lang w:val="en-CA"/>
              </w:rPr>
            </w:pPr>
            <w:r w:rsidRPr="0006458D">
              <w:rPr>
                <w:lang w:val="en-CA"/>
              </w:rPr>
              <w:t>120</w:t>
            </w:r>
          </w:p>
        </w:tc>
        <w:tc>
          <w:tcPr>
            <w:tcW w:w="0" w:type="auto"/>
          </w:tcPr>
          <w:p w14:paraId="681B543D" w14:textId="77777777" w:rsidR="00A406AE" w:rsidRPr="0006458D" w:rsidRDefault="00A406AE" w:rsidP="000E7831">
            <w:pPr>
              <w:pStyle w:val="TAC"/>
              <w:rPr>
                <w:lang w:val="en-CA"/>
              </w:rPr>
            </w:pPr>
            <w:r w:rsidRPr="0006458D">
              <w:rPr>
                <w:lang w:val="en-CA"/>
              </w:rPr>
              <w:t>-2.2</w:t>
            </w:r>
          </w:p>
        </w:tc>
        <w:tc>
          <w:tcPr>
            <w:tcW w:w="0" w:type="auto"/>
          </w:tcPr>
          <w:p w14:paraId="7B7B951A" w14:textId="77777777" w:rsidR="00A406AE" w:rsidRPr="0006458D" w:rsidRDefault="00A406AE" w:rsidP="000E7831">
            <w:pPr>
              <w:pStyle w:val="TAC"/>
              <w:rPr>
                <w:lang w:val="en-CA"/>
              </w:rPr>
            </w:pPr>
            <w:r w:rsidRPr="0006458D">
              <w:rPr>
                <w:lang w:val="en-CA"/>
              </w:rPr>
              <w:t>Rayleigh</w:t>
            </w:r>
          </w:p>
        </w:tc>
      </w:tr>
      <w:tr w:rsidR="0006458D" w:rsidRPr="0006458D" w14:paraId="3ECEF900" w14:textId="77777777" w:rsidTr="000E7831">
        <w:trPr>
          <w:cantSplit/>
          <w:jc w:val="center"/>
        </w:trPr>
        <w:tc>
          <w:tcPr>
            <w:tcW w:w="0" w:type="auto"/>
            <w:vAlign w:val="center"/>
          </w:tcPr>
          <w:p w14:paraId="4EEB1911" w14:textId="77777777" w:rsidR="00A406AE" w:rsidRPr="0006458D" w:rsidRDefault="00A406AE" w:rsidP="000E7831">
            <w:pPr>
              <w:pStyle w:val="TAC"/>
              <w:rPr>
                <w:rFonts w:eastAsia="SimSun"/>
                <w:lang w:val="en-CA"/>
              </w:rPr>
            </w:pPr>
            <w:r w:rsidRPr="0006458D">
              <w:rPr>
                <w:rFonts w:eastAsia="SimSun"/>
                <w:lang w:val="en-CA"/>
              </w:rPr>
              <w:t>9</w:t>
            </w:r>
          </w:p>
        </w:tc>
        <w:tc>
          <w:tcPr>
            <w:tcW w:w="0" w:type="auto"/>
          </w:tcPr>
          <w:p w14:paraId="2C2D892E" w14:textId="77777777" w:rsidR="00A406AE" w:rsidRPr="0006458D" w:rsidRDefault="00A406AE" w:rsidP="000E7831">
            <w:pPr>
              <w:pStyle w:val="TAC"/>
              <w:rPr>
                <w:rFonts w:eastAsia="SimSun"/>
                <w:lang w:val="en-CA"/>
              </w:rPr>
            </w:pPr>
            <w:r w:rsidRPr="0006458D">
              <w:rPr>
                <w:rFonts w:eastAsia="SimSun"/>
                <w:lang w:val="en-CA"/>
              </w:rPr>
              <w:t>170</w:t>
            </w:r>
          </w:p>
        </w:tc>
        <w:tc>
          <w:tcPr>
            <w:tcW w:w="0" w:type="auto"/>
          </w:tcPr>
          <w:p w14:paraId="69F461AE" w14:textId="77777777" w:rsidR="00A406AE" w:rsidRPr="0006458D" w:rsidRDefault="00A406AE" w:rsidP="000E7831">
            <w:pPr>
              <w:pStyle w:val="TAC"/>
              <w:rPr>
                <w:rFonts w:eastAsia="SimSun"/>
                <w:lang w:val="en-CA"/>
              </w:rPr>
            </w:pPr>
            <w:r w:rsidRPr="0006458D">
              <w:rPr>
                <w:rFonts w:eastAsia="SimSun"/>
                <w:lang w:val="en-CA"/>
              </w:rPr>
              <w:t>-0.8</w:t>
            </w:r>
          </w:p>
        </w:tc>
        <w:tc>
          <w:tcPr>
            <w:tcW w:w="0" w:type="auto"/>
          </w:tcPr>
          <w:p w14:paraId="5F544459"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536A29BB" w14:textId="77777777" w:rsidTr="000E7831">
        <w:trPr>
          <w:cantSplit/>
          <w:jc w:val="center"/>
        </w:trPr>
        <w:tc>
          <w:tcPr>
            <w:tcW w:w="0" w:type="auto"/>
            <w:vAlign w:val="center"/>
          </w:tcPr>
          <w:p w14:paraId="253359B5" w14:textId="77777777" w:rsidR="00A406AE" w:rsidRPr="0006458D" w:rsidRDefault="00A406AE" w:rsidP="000E7831">
            <w:pPr>
              <w:pStyle w:val="TAC"/>
              <w:rPr>
                <w:lang w:val="en-CA"/>
              </w:rPr>
            </w:pPr>
            <w:r w:rsidRPr="0006458D">
              <w:rPr>
                <w:lang w:val="en-CA"/>
              </w:rPr>
              <w:t>10</w:t>
            </w:r>
          </w:p>
        </w:tc>
        <w:tc>
          <w:tcPr>
            <w:tcW w:w="0" w:type="auto"/>
          </w:tcPr>
          <w:p w14:paraId="3E052D07" w14:textId="77777777" w:rsidR="00A406AE" w:rsidRPr="0006458D" w:rsidRDefault="00A406AE" w:rsidP="000E7831">
            <w:pPr>
              <w:pStyle w:val="TAC"/>
              <w:rPr>
                <w:lang w:val="en-CA"/>
              </w:rPr>
            </w:pPr>
            <w:r w:rsidRPr="0006458D">
              <w:rPr>
                <w:lang w:val="en-CA"/>
              </w:rPr>
              <w:t>245</w:t>
            </w:r>
          </w:p>
        </w:tc>
        <w:tc>
          <w:tcPr>
            <w:tcW w:w="0" w:type="auto"/>
          </w:tcPr>
          <w:p w14:paraId="679D28D4" w14:textId="77777777" w:rsidR="00A406AE" w:rsidRPr="0006458D" w:rsidRDefault="00A406AE" w:rsidP="000E7831">
            <w:pPr>
              <w:pStyle w:val="TAC"/>
              <w:rPr>
                <w:lang w:val="en-CA"/>
              </w:rPr>
            </w:pPr>
            <w:r w:rsidRPr="0006458D">
              <w:rPr>
                <w:lang w:val="en-CA"/>
              </w:rPr>
              <w:t>-6.3</w:t>
            </w:r>
          </w:p>
        </w:tc>
        <w:tc>
          <w:tcPr>
            <w:tcW w:w="0" w:type="auto"/>
          </w:tcPr>
          <w:p w14:paraId="13342B34" w14:textId="77777777" w:rsidR="00A406AE" w:rsidRPr="0006458D" w:rsidRDefault="00A406AE" w:rsidP="000E7831">
            <w:pPr>
              <w:pStyle w:val="TAC"/>
              <w:rPr>
                <w:lang w:val="en-CA"/>
              </w:rPr>
            </w:pPr>
            <w:r w:rsidRPr="0006458D">
              <w:rPr>
                <w:lang w:val="en-CA"/>
              </w:rPr>
              <w:t>Rayleigh</w:t>
            </w:r>
          </w:p>
        </w:tc>
      </w:tr>
      <w:tr w:rsidR="0006458D" w:rsidRPr="0006458D" w14:paraId="01FA2C77" w14:textId="77777777" w:rsidTr="000E7831">
        <w:trPr>
          <w:cantSplit/>
          <w:jc w:val="center"/>
        </w:trPr>
        <w:tc>
          <w:tcPr>
            <w:tcW w:w="0" w:type="auto"/>
            <w:vAlign w:val="center"/>
          </w:tcPr>
          <w:p w14:paraId="2ACFBB7C" w14:textId="77777777" w:rsidR="00A406AE" w:rsidRPr="0006458D" w:rsidRDefault="00A406AE" w:rsidP="000E7831">
            <w:pPr>
              <w:pStyle w:val="TAC"/>
              <w:rPr>
                <w:lang w:val="en-CA"/>
              </w:rPr>
            </w:pPr>
            <w:r w:rsidRPr="0006458D">
              <w:rPr>
                <w:lang w:val="en-CA"/>
              </w:rPr>
              <w:t>11</w:t>
            </w:r>
          </w:p>
        </w:tc>
        <w:tc>
          <w:tcPr>
            <w:tcW w:w="0" w:type="auto"/>
          </w:tcPr>
          <w:p w14:paraId="7E5841A2" w14:textId="77777777" w:rsidR="00A406AE" w:rsidRPr="0006458D" w:rsidRDefault="00A406AE" w:rsidP="000E7831">
            <w:pPr>
              <w:pStyle w:val="TAC"/>
              <w:rPr>
                <w:lang w:val="en-CA"/>
              </w:rPr>
            </w:pPr>
            <w:r w:rsidRPr="0006458D">
              <w:rPr>
                <w:lang w:val="en-CA"/>
              </w:rPr>
              <w:t>330</w:t>
            </w:r>
          </w:p>
        </w:tc>
        <w:tc>
          <w:tcPr>
            <w:tcW w:w="0" w:type="auto"/>
          </w:tcPr>
          <w:p w14:paraId="1ADAEFE5" w14:textId="77777777" w:rsidR="00A406AE" w:rsidRPr="0006458D" w:rsidRDefault="00A406AE" w:rsidP="000E7831">
            <w:pPr>
              <w:pStyle w:val="TAC"/>
              <w:rPr>
                <w:lang w:val="en-CA"/>
              </w:rPr>
            </w:pPr>
            <w:r w:rsidRPr="0006458D">
              <w:rPr>
                <w:lang w:val="en-CA"/>
              </w:rPr>
              <w:t>-7.5</w:t>
            </w:r>
          </w:p>
        </w:tc>
        <w:tc>
          <w:tcPr>
            <w:tcW w:w="0" w:type="auto"/>
          </w:tcPr>
          <w:p w14:paraId="5C31EA66" w14:textId="77777777" w:rsidR="00A406AE" w:rsidRPr="0006458D" w:rsidRDefault="00A406AE" w:rsidP="000E7831">
            <w:pPr>
              <w:pStyle w:val="TAC"/>
              <w:rPr>
                <w:lang w:val="en-CA"/>
              </w:rPr>
            </w:pPr>
            <w:r w:rsidRPr="0006458D">
              <w:rPr>
                <w:lang w:val="en-CA"/>
              </w:rPr>
              <w:t>Rayleigh</w:t>
            </w:r>
          </w:p>
        </w:tc>
      </w:tr>
      <w:tr w:rsidR="00A406AE" w:rsidRPr="0006458D" w14:paraId="5ABE14E2" w14:textId="77777777" w:rsidTr="000E7831">
        <w:trPr>
          <w:cantSplit/>
          <w:trHeight w:val="70"/>
          <w:jc w:val="center"/>
        </w:trPr>
        <w:tc>
          <w:tcPr>
            <w:tcW w:w="0" w:type="auto"/>
            <w:vAlign w:val="center"/>
          </w:tcPr>
          <w:p w14:paraId="758889CC" w14:textId="77777777" w:rsidR="00A406AE" w:rsidRPr="0006458D" w:rsidRDefault="00A406AE" w:rsidP="000E7831">
            <w:pPr>
              <w:pStyle w:val="TAC"/>
              <w:rPr>
                <w:lang w:val="en-CA"/>
              </w:rPr>
            </w:pPr>
            <w:r w:rsidRPr="0006458D">
              <w:rPr>
                <w:lang w:val="en-CA"/>
              </w:rPr>
              <w:t>12</w:t>
            </w:r>
          </w:p>
        </w:tc>
        <w:tc>
          <w:tcPr>
            <w:tcW w:w="0" w:type="auto"/>
          </w:tcPr>
          <w:p w14:paraId="121B5CA3" w14:textId="77777777" w:rsidR="00A406AE" w:rsidRPr="0006458D" w:rsidRDefault="00A406AE" w:rsidP="000E7831">
            <w:pPr>
              <w:pStyle w:val="TAC"/>
              <w:rPr>
                <w:lang w:val="en-CA"/>
              </w:rPr>
            </w:pPr>
            <w:r w:rsidRPr="0006458D">
              <w:rPr>
                <w:lang w:val="en-CA"/>
              </w:rPr>
              <w:t>480</w:t>
            </w:r>
          </w:p>
        </w:tc>
        <w:tc>
          <w:tcPr>
            <w:tcW w:w="0" w:type="auto"/>
          </w:tcPr>
          <w:p w14:paraId="3EBD97A1" w14:textId="77777777" w:rsidR="00A406AE" w:rsidRPr="0006458D" w:rsidRDefault="00A406AE" w:rsidP="000E7831">
            <w:pPr>
              <w:pStyle w:val="TAC"/>
              <w:rPr>
                <w:lang w:val="en-CA"/>
              </w:rPr>
            </w:pPr>
            <w:r w:rsidRPr="0006458D">
              <w:rPr>
                <w:lang w:val="en-CA"/>
              </w:rPr>
              <w:t>-7.1</w:t>
            </w:r>
          </w:p>
        </w:tc>
        <w:tc>
          <w:tcPr>
            <w:tcW w:w="0" w:type="auto"/>
          </w:tcPr>
          <w:p w14:paraId="0A6EE118" w14:textId="77777777" w:rsidR="00A406AE" w:rsidRPr="0006458D" w:rsidRDefault="00A406AE" w:rsidP="000E7831">
            <w:pPr>
              <w:pStyle w:val="TAC"/>
              <w:rPr>
                <w:lang w:val="en-CA"/>
              </w:rPr>
            </w:pPr>
            <w:r w:rsidRPr="0006458D">
              <w:rPr>
                <w:lang w:val="en-CA"/>
              </w:rPr>
              <w:t>Rayleigh</w:t>
            </w:r>
          </w:p>
        </w:tc>
      </w:tr>
    </w:tbl>
    <w:p w14:paraId="493400A9" w14:textId="77777777" w:rsidR="00A406AE" w:rsidRPr="0006458D" w:rsidRDefault="00A406AE" w:rsidP="00A406AE">
      <w:pPr>
        <w:rPr>
          <w:rFonts w:eastAsia="SimSun"/>
        </w:rPr>
      </w:pPr>
    </w:p>
    <w:p w14:paraId="6B0A3613" w14:textId="77777777" w:rsidR="00A406AE" w:rsidRPr="0006458D" w:rsidRDefault="00A406AE" w:rsidP="00A406AE">
      <w:pPr>
        <w:pStyle w:val="TH"/>
        <w:rPr>
          <w:lang w:val="en-US" w:eastAsia="zh-CN"/>
        </w:rPr>
      </w:pPr>
      <w:r w:rsidRPr="0006458D">
        <w:t>Table G.2.1.1-</w:t>
      </w:r>
      <w:r w:rsidRPr="0006458D">
        <w:rPr>
          <w:lang w:eastAsia="zh-CN"/>
        </w:rPr>
        <w:t>4:</w:t>
      </w:r>
      <w:r w:rsidRPr="0006458D">
        <w:t xml:space="preserve"> </w:t>
      </w:r>
      <w:r w:rsidRPr="0006458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513" w:author="R4-1909309 Text corrections Rel-15" w:date="2019-09-05T13:2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407"/>
        <w:gridCol w:w="1526"/>
        <w:gridCol w:w="1846"/>
        <w:tblGridChange w:id="3514">
          <w:tblGrid>
            <w:gridCol w:w="687"/>
            <w:gridCol w:w="1077"/>
            <w:gridCol w:w="330"/>
            <w:gridCol w:w="837"/>
            <w:gridCol w:w="689"/>
            <w:gridCol w:w="1157"/>
            <w:gridCol w:w="689"/>
          </w:tblGrid>
        </w:tblGridChange>
      </w:tblGrid>
      <w:tr w:rsidR="0006458D" w:rsidRPr="0006458D" w14:paraId="4C5D34CF" w14:textId="77777777" w:rsidTr="006C0C7D">
        <w:trPr>
          <w:cantSplit/>
          <w:jc w:val="center"/>
          <w:trPrChange w:id="3515" w:author="R4-1909309 Text corrections Rel-15" w:date="2019-09-05T13:28:00Z">
            <w:trPr>
              <w:gridAfter w:val="0"/>
              <w:cantSplit/>
              <w:jc w:val="center"/>
            </w:trPr>
          </w:trPrChange>
        </w:trPr>
        <w:tc>
          <w:tcPr>
            <w:tcW w:w="0" w:type="auto"/>
            <w:shd w:val="clear" w:color="auto" w:fill="auto"/>
            <w:tcPrChange w:id="3516" w:author="R4-1909309 Text corrections Rel-15" w:date="2019-09-05T13:28:00Z">
              <w:tcPr>
                <w:tcW w:w="0" w:type="auto"/>
                <w:shd w:val="clear" w:color="auto" w:fill="D9D9D9"/>
              </w:tcPr>
            </w:tcPrChange>
          </w:tcPr>
          <w:p w14:paraId="01C95936" w14:textId="77777777" w:rsidR="00A406AE" w:rsidRPr="0006458D" w:rsidRDefault="00A406AE" w:rsidP="000E7831">
            <w:pPr>
              <w:pStyle w:val="TAH"/>
              <w:rPr>
                <w:lang w:val="en-CA"/>
              </w:rPr>
            </w:pPr>
            <w:r w:rsidRPr="0006458D">
              <w:rPr>
                <w:lang w:val="en-CA"/>
              </w:rPr>
              <w:t>Tap #</w:t>
            </w:r>
          </w:p>
        </w:tc>
        <w:tc>
          <w:tcPr>
            <w:tcW w:w="0" w:type="auto"/>
            <w:shd w:val="clear" w:color="auto" w:fill="auto"/>
            <w:tcPrChange w:id="3517" w:author="R4-1909309 Text corrections Rel-15" w:date="2019-09-05T13:28:00Z">
              <w:tcPr>
                <w:tcW w:w="0" w:type="auto"/>
                <w:shd w:val="clear" w:color="auto" w:fill="D9D9D9"/>
              </w:tcPr>
            </w:tcPrChange>
          </w:tcPr>
          <w:p w14:paraId="24702C15" w14:textId="04C7BBCF" w:rsidR="00A406AE" w:rsidRPr="0006458D" w:rsidRDefault="00A406AE" w:rsidP="000E7831">
            <w:pPr>
              <w:pStyle w:val="TAH"/>
              <w:rPr>
                <w:lang w:val="en-CA"/>
              </w:rPr>
            </w:pPr>
            <w:r w:rsidRPr="0006458D">
              <w:rPr>
                <w:lang w:val="en-CA"/>
              </w:rPr>
              <w:t xml:space="preserve">Delay </w:t>
            </w:r>
            <w:ins w:id="3518" w:author="R4-1909309 Text corrections Rel-15" w:date="2019-09-05T13:29:00Z">
              <w:r w:rsidR="006C0C7D">
                <w:rPr>
                  <w:lang w:val="en-CA"/>
                </w:rPr>
                <w:t>(ns)</w:t>
              </w:r>
            </w:ins>
            <w:del w:id="3519" w:author="R4-1909309 Text corrections Rel-15" w:date="2019-09-05T13:29:00Z">
              <w:r w:rsidRPr="0006458D" w:rsidDel="006C0C7D">
                <w:rPr>
                  <w:lang w:val="en-CA"/>
                </w:rPr>
                <w:delText>[ns]</w:delText>
              </w:r>
            </w:del>
          </w:p>
        </w:tc>
        <w:tc>
          <w:tcPr>
            <w:tcW w:w="0" w:type="auto"/>
            <w:shd w:val="clear" w:color="auto" w:fill="auto"/>
            <w:tcPrChange w:id="3520" w:author="R4-1909309 Text corrections Rel-15" w:date="2019-09-05T13:28:00Z">
              <w:tcPr>
                <w:tcW w:w="0" w:type="auto"/>
                <w:gridSpan w:val="2"/>
                <w:shd w:val="clear" w:color="auto" w:fill="D9D9D9"/>
              </w:tcPr>
            </w:tcPrChange>
          </w:tcPr>
          <w:p w14:paraId="7E57F5B3" w14:textId="1DBA83E6" w:rsidR="00A406AE" w:rsidRPr="0006458D" w:rsidRDefault="00A406AE" w:rsidP="000E7831">
            <w:pPr>
              <w:pStyle w:val="TAH"/>
              <w:rPr>
                <w:lang w:val="en-CA"/>
              </w:rPr>
            </w:pPr>
            <w:r w:rsidRPr="0006458D">
              <w:rPr>
                <w:lang w:val="en-CA"/>
              </w:rPr>
              <w:t xml:space="preserve">Power </w:t>
            </w:r>
            <w:ins w:id="3521" w:author="R4-1909309 Text corrections Rel-15" w:date="2019-09-05T13:30:00Z">
              <w:r w:rsidR="006C0C7D">
                <w:rPr>
                  <w:lang w:val="en-CA"/>
                </w:rPr>
                <w:t>(dB)</w:t>
              </w:r>
            </w:ins>
            <w:del w:id="3522" w:author="R4-1909309 Text corrections Rel-15" w:date="2019-09-05T13:30:00Z">
              <w:r w:rsidRPr="0006458D" w:rsidDel="006C0C7D">
                <w:rPr>
                  <w:lang w:val="en-CA"/>
                </w:rPr>
                <w:delText>[dB]</w:delText>
              </w:r>
            </w:del>
          </w:p>
        </w:tc>
        <w:tc>
          <w:tcPr>
            <w:tcW w:w="0" w:type="auto"/>
            <w:shd w:val="clear" w:color="auto" w:fill="auto"/>
            <w:tcPrChange w:id="3523" w:author="R4-1909309 Text corrections Rel-15" w:date="2019-09-05T13:28:00Z">
              <w:tcPr>
                <w:tcW w:w="0" w:type="auto"/>
                <w:gridSpan w:val="2"/>
                <w:shd w:val="clear" w:color="auto" w:fill="D9D9D9"/>
              </w:tcPr>
            </w:tcPrChange>
          </w:tcPr>
          <w:p w14:paraId="0F79BD3B" w14:textId="77777777" w:rsidR="00A406AE" w:rsidRPr="0006458D" w:rsidRDefault="00A406AE" w:rsidP="000E7831">
            <w:pPr>
              <w:pStyle w:val="TAH"/>
              <w:rPr>
                <w:lang w:val="en-CA"/>
              </w:rPr>
            </w:pPr>
            <w:r w:rsidRPr="0006458D">
              <w:rPr>
                <w:lang w:val="en-CA"/>
              </w:rPr>
              <w:t>Fading distribution</w:t>
            </w:r>
          </w:p>
        </w:tc>
      </w:tr>
      <w:tr w:rsidR="0006458D" w:rsidRPr="0006458D" w14:paraId="57ED4297" w14:textId="77777777" w:rsidTr="000E7831">
        <w:trPr>
          <w:cantSplit/>
          <w:jc w:val="center"/>
        </w:trPr>
        <w:tc>
          <w:tcPr>
            <w:tcW w:w="0" w:type="auto"/>
            <w:vAlign w:val="center"/>
          </w:tcPr>
          <w:p w14:paraId="2EBFC1C4" w14:textId="77777777" w:rsidR="00A406AE" w:rsidRPr="0006458D" w:rsidRDefault="00A406AE" w:rsidP="000E7831">
            <w:pPr>
              <w:pStyle w:val="TAC"/>
              <w:rPr>
                <w:lang w:val="en-CA"/>
              </w:rPr>
            </w:pPr>
            <w:r w:rsidRPr="0006458D">
              <w:rPr>
                <w:lang w:val="en-CA"/>
              </w:rPr>
              <w:t>1</w:t>
            </w:r>
          </w:p>
        </w:tc>
        <w:tc>
          <w:tcPr>
            <w:tcW w:w="0" w:type="auto"/>
            <w:vAlign w:val="center"/>
          </w:tcPr>
          <w:p w14:paraId="0D794A82" w14:textId="77777777" w:rsidR="00A406AE" w:rsidRPr="0006458D" w:rsidRDefault="00A406AE" w:rsidP="000E7831">
            <w:pPr>
              <w:pStyle w:val="TAC"/>
              <w:rPr>
                <w:lang w:val="en-CA"/>
              </w:rPr>
            </w:pPr>
            <w:r w:rsidRPr="0006458D">
              <w:rPr>
                <w:lang w:val="en-CA"/>
              </w:rPr>
              <w:t>0</w:t>
            </w:r>
          </w:p>
        </w:tc>
        <w:tc>
          <w:tcPr>
            <w:tcW w:w="0" w:type="auto"/>
          </w:tcPr>
          <w:p w14:paraId="012C0997" w14:textId="77777777" w:rsidR="00A406AE" w:rsidRPr="0006458D" w:rsidRDefault="00A406AE" w:rsidP="000E7831">
            <w:pPr>
              <w:pStyle w:val="TAC"/>
              <w:rPr>
                <w:lang w:val="en-CA"/>
              </w:rPr>
            </w:pPr>
            <w:r w:rsidRPr="0006458D">
              <w:rPr>
                <w:lang w:val="en-CA"/>
              </w:rPr>
              <w:t>-6.9</w:t>
            </w:r>
          </w:p>
        </w:tc>
        <w:tc>
          <w:tcPr>
            <w:tcW w:w="0" w:type="auto"/>
          </w:tcPr>
          <w:p w14:paraId="1178875A" w14:textId="77777777" w:rsidR="00A406AE" w:rsidRPr="0006458D" w:rsidRDefault="00A406AE" w:rsidP="000E7831">
            <w:pPr>
              <w:pStyle w:val="TAC"/>
              <w:rPr>
                <w:lang w:val="en-CA"/>
              </w:rPr>
            </w:pPr>
            <w:r w:rsidRPr="0006458D">
              <w:rPr>
                <w:lang w:val="en-CA"/>
              </w:rPr>
              <w:t>Rayleigh</w:t>
            </w:r>
          </w:p>
        </w:tc>
      </w:tr>
      <w:tr w:rsidR="0006458D" w:rsidRPr="0006458D" w14:paraId="19FB37B9" w14:textId="77777777" w:rsidTr="000E7831">
        <w:trPr>
          <w:cantSplit/>
          <w:jc w:val="center"/>
        </w:trPr>
        <w:tc>
          <w:tcPr>
            <w:tcW w:w="0" w:type="auto"/>
            <w:vAlign w:val="center"/>
          </w:tcPr>
          <w:p w14:paraId="4420775B" w14:textId="77777777" w:rsidR="00A406AE" w:rsidRPr="0006458D" w:rsidRDefault="00A406AE" w:rsidP="000E7831">
            <w:pPr>
              <w:pStyle w:val="TAC"/>
              <w:rPr>
                <w:lang w:val="en-CA"/>
              </w:rPr>
            </w:pPr>
            <w:r w:rsidRPr="0006458D">
              <w:rPr>
                <w:lang w:val="en-CA"/>
              </w:rPr>
              <w:t>2</w:t>
            </w:r>
          </w:p>
        </w:tc>
        <w:tc>
          <w:tcPr>
            <w:tcW w:w="0" w:type="auto"/>
            <w:vAlign w:val="center"/>
          </w:tcPr>
          <w:p w14:paraId="2C8FADC9" w14:textId="77777777" w:rsidR="00A406AE" w:rsidRPr="0006458D" w:rsidRDefault="00A406AE" w:rsidP="000E7831">
            <w:pPr>
              <w:pStyle w:val="TAC"/>
              <w:rPr>
                <w:lang w:val="en-CA"/>
              </w:rPr>
            </w:pPr>
            <w:r w:rsidRPr="0006458D">
              <w:rPr>
                <w:lang w:val="en-CA"/>
              </w:rPr>
              <w:t>65</w:t>
            </w:r>
          </w:p>
        </w:tc>
        <w:tc>
          <w:tcPr>
            <w:tcW w:w="0" w:type="auto"/>
          </w:tcPr>
          <w:p w14:paraId="1F0AB5B0" w14:textId="77777777" w:rsidR="00A406AE" w:rsidRPr="0006458D" w:rsidRDefault="00A406AE" w:rsidP="000E7831">
            <w:pPr>
              <w:pStyle w:val="TAC"/>
              <w:rPr>
                <w:lang w:val="en-CA"/>
              </w:rPr>
            </w:pPr>
            <w:r w:rsidRPr="0006458D">
              <w:rPr>
                <w:lang w:val="en-CA"/>
              </w:rPr>
              <w:t>0</w:t>
            </w:r>
          </w:p>
        </w:tc>
        <w:tc>
          <w:tcPr>
            <w:tcW w:w="0" w:type="auto"/>
          </w:tcPr>
          <w:p w14:paraId="78E8E738" w14:textId="77777777" w:rsidR="00A406AE" w:rsidRPr="0006458D" w:rsidRDefault="00A406AE" w:rsidP="000E7831">
            <w:pPr>
              <w:pStyle w:val="TAC"/>
              <w:rPr>
                <w:lang w:val="en-CA"/>
              </w:rPr>
            </w:pPr>
            <w:r w:rsidRPr="0006458D">
              <w:rPr>
                <w:lang w:val="en-CA"/>
              </w:rPr>
              <w:t>Rayleigh</w:t>
            </w:r>
          </w:p>
        </w:tc>
      </w:tr>
      <w:tr w:rsidR="0006458D" w:rsidRPr="0006458D" w14:paraId="2E3124BC" w14:textId="77777777" w:rsidTr="000E7831">
        <w:trPr>
          <w:cantSplit/>
          <w:jc w:val="center"/>
        </w:trPr>
        <w:tc>
          <w:tcPr>
            <w:tcW w:w="0" w:type="auto"/>
            <w:vAlign w:val="center"/>
          </w:tcPr>
          <w:p w14:paraId="559568BB" w14:textId="77777777" w:rsidR="00A406AE" w:rsidRPr="0006458D" w:rsidRDefault="00A406AE" w:rsidP="000E7831">
            <w:pPr>
              <w:pStyle w:val="TAC"/>
              <w:rPr>
                <w:lang w:val="en-CA"/>
              </w:rPr>
            </w:pPr>
            <w:r w:rsidRPr="0006458D">
              <w:rPr>
                <w:lang w:val="en-CA"/>
              </w:rPr>
              <w:t>3</w:t>
            </w:r>
          </w:p>
        </w:tc>
        <w:tc>
          <w:tcPr>
            <w:tcW w:w="0" w:type="auto"/>
            <w:vAlign w:val="center"/>
          </w:tcPr>
          <w:p w14:paraId="5FDFB46F" w14:textId="77777777" w:rsidR="00A406AE" w:rsidRPr="0006458D" w:rsidRDefault="00A406AE" w:rsidP="000E7831">
            <w:pPr>
              <w:pStyle w:val="TAC"/>
              <w:rPr>
                <w:lang w:val="en-CA"/>
              </w:rPr>
            </w:pPr>
            <w:r w:rsidRPr="0006458D">
              <w:rPr>
                <w:lang w:val="en-CA"/>
              </w:rPr>
              <w:t>70</w:t>
            </w:r>
          </w:p>
        </w:tc>
        <w:tc>
          <w:tcPr>
            <w:tcW w:w="0" w:type="auto"/>
          </w:tcPr>
          <w:p w14:paraId="2419F2BF" w14:textId="77777777" w:rsidR="00A406AE" w:rsidRPr="0006458D" w:rsidRDefault="00A406AE" w:rsidP="000E7831">
            <w:pPr>
              <w:pStyle w:val="TAC"/>
              <w:rPr>
                <w:lang w:val="en-CA"/>
              </w:rPr>
            </w:pPr>
            <w:r w:rsidRPr="0006458D">
              <w:rPr>
                <w:lang w:val="en-CA"/>
              </w:rPr>
              <w:t>-7.7</w:t>
            </w:r>
          </w:p>
        </w:tc>
        <w:tc>
          <w:tcPr>
            <w:tcW w:w="0" w:type="auto"/>
          </w:tcPr>
          <w:p w14:paraId="12825CDC" w14:textId="77777777" w:rsidR="00A406AE" w:rsidRPr="0006458D" w:rsidRDefault="00A406AE" w:rsidP="000E7831">
            <w:pPr>
              <w:pStyle w:val="TAC"/>
              <w:rPr>
                <w:lang w:val="en-CA"/>
              </w:rPr>
            </w:pPr>
            <w:r w:rsidRPr="0006458D">
              <w:rPr>
                <w:lang w:val="en-CA"/>
              </w:rPr>
              <w:t>Rayleigh</w:t>
            </w:r>
          </w:p>
        </w:tc>
      </w:tr>
      <w:tr w:rsidR="0006458D" w:rsidRPr="0006458D" w14:paraId="5271CB99" w14:textId="77777777" w:rsidTr="000E7831">
        <w:trPr>
          <w:cantSplit/>
          <w:jc w:val="center"/>
        </w:trPr>
        <w:tc>
          <w:tcPr>
            <w:tcW w:w="0" w:type="auto"/>
            <w:vAlign w:val="center"/>
          </w:tcPr>
          <w:p w14:paraId="2E5B1EB5" w14:textId="77777777" w:rsidR="00A406AE" w:rsidRPr="0006458D" w:rsidRDefault="00A406AE" w:rsidP="000E7831">
            <w:pPr>
              <w:pStyle w:val="TAC"/>
              <w:rPr>
                <w:lang w:val="en-CA"/>
              </w:rPr>
            </w:pPr>
            <w:r w:rsidRPr="0006458D">
              <w:rPr>
                <w:lang w:val="en-CA"/>
              </w:rPr>
              <w:t>4</w:t>
            </w:r>
          </w:p>
        </w:tc>
        <w:tc>
          <w:tcPr>
            <w:tcW w:w="0" w:type="auto"/>
          </w:tcPr>
          <w:p w14:paraId="78B5DA7F" w14:textId="77777777" w:rsidR="00A406AE" w:rsidRPr="0006458D" w:rsidRDefault="00A406AE" w:rsidP="000E7831">
            <w:pPr>
              <w:pStyle w:val="TAC"/>
              <w:rPr>
                <w:lang w:val="en-CA"/>
              </w:rPr>
            </w:pPr>
            <w:r w:rsidRPr="0006458D">
              <w:rPr>
                <w:lang w:val="en-CA"/>
              </w:rPr>
              <w:t>190</w:t>
            </w:r>
          </w:p>
        </w:tc>
        <w:tc>
          <w:tcPr>
            <w:tcW w:w="0" w:type="auto"/>
          </w:tcPr>
          <w:p w14:paraId="738C24AF" w14:textId="77777777" w:rsidR="00A406AE" w:rsidRPr="0006458D" w:rsidRDefault="00A406AE" w:rsidP="000E7831">
            <w:pPr>
              <w:pStyle w:val="TAC"/>
              <w:rPr>
                <w:lang w:val="en-CA"/>
              </w:rPr>
            </w:pPr>
            <w:r w:rsidRPr="0006458D">
              <w:rPr>
                <w:lang w:val="en-CA"/>
              </w:rPr>
              <w:t>-2.5</w:t>
            </w:r>
          </w:p>
        </w:tc>
        <w:tc>
          <w:tcPr>
            <w:tcW w:w="0" w:type="auto"/>
          </w:tcPr>
          <w:p w14:paraId="626832CD" w14:textId="77777777" w:rsidR="00A406AE" w:rsidRPr="0006458D" w:rsidRDefault="00A406AE" w:rsidP="000E7831">
            <w:pPr>
              <w:pStyle w:val="TAC"/>
              <w:rPr>
                <w:lang w:val="en-CA"/>
              </w:rPr>
            </w:pPr>
            <w:r w:rsidRPr="0006458D">
              <w:rPr>
                <w:lang w:val="en-CA"/>
              </w:rPr>
              <w:t>Rayleigh</w:t>
            </w:r>
          </w:p>
        </w:tc>
      </w:tr>
      <w:tr w:rsidR="0006458D" w:rsidRPr="0006458D" w14:paraId="2518A5BF" w14:textId="77777777" w:rsidTr="000E7831">
        <w:trPr>
          <w:cantSplit/>
          <w:jc w:val="center"/>
        </w:trPr>
        <w:tc>
          <w:tcPr>
            <w:tcW w:w="0" w:type="auto"/>
            <w:vAlign w:val="center"/>
          </w:tcPr>
          <w:p w14:paraId="729C8059" w14:textId="77777777" w:rsidR="00A406AE" w:rsidRPr="0006458D" w:rsidRDefault="00A406AE" w:rsidP="000E7831">
            <w:pPr>
              <w:pStyle w:val="TAC"/>
              <w:rPr>
                <w:lang w:val="en-CA"/>
              </w:rPr>
            </w:pPr>
            <w:r w:rsidRPr="0006458D">
              <w:rPr>
                <w:lang w:val="en-CA"/>
              </w:rPr>
              <w:t>5</w:t>
            </w:r>
          </w:p>
        </w:tc>
        <w:tc>
          <w:tcPr>
            <w:tcW w:w="0" w:type="auto"/>
            <w:vAlign w:val="center"/>
          </w:tcPr>
          <w:p w14:paraId="78F4D961" w14:textId="77777777" w:rsidR="00A406AE" w:rsidRPr="0006458D" w:rsidRDefault="00A406AE" w:rsidP="000E7831">
            <w:pPr>
              <w:pStyle w:val="TAC"/>
              <w:rPr>
                <w:lang w:val="en-CA"/>
              </w:rPr>
            </w:pPr>
            <w:r w:rsidRPr="0006458D">
              <w:rPr>
                <w:lang w:val="en-CA"/>
              </w:rPr>
              <w:t>195</w:t>
            </w:r>
          </w:p>
        </w:tc>
        <w:tc>
          <w:tcPr>
            <w:tcW w:w="0" w:type="auto"/>
            <w:vAlign w:val="center"/>
          </w:tcPr>
          <w:p w14:paraId="6444529A" w14:textId="77777777" w:rsidR="00A406AE" w:rsidRPr="0006458D" w:rsidRDefault="00A406AE" w:rsidP="000E7831">
            <w:pPr>
              <w:pStyle w:val="TAC"/>
              <w:rPr>
                <w:lang w:val="en-CA"/>
              </w:rPr>
            </w:pPr>
            <w:r w:rsidRPr="0006458D">
              <w:rPr>
                <w:lang w:val="en-CA"/>
              </w:rPr>
              <w:t>-2.4</w:t>
            </w:r>
          </w:p>
        </w:tc>
        <w:tc>
          <w:tcPr>
            <w:tcW w:w="0" w:type="auto"/>
          </w:tcPr>
          <w:p w14:paraId="2C21BB3C" w14:textId="77777777" w:rsidR="00A406AE" w:rsidRPr="0006458D" w:rsidRDefault="00A406AE" w:rsidP="000E7831">
            <w:pPr>
              <w:pStyle w:val="TAC"/>
              <w:rPr>
                <w:lang w:val="en-CA"/>
              </w:rPr>
            </w:pPr>
            <w:r w:rsidRPr="0006458D">
              <w:rPr>
                <w:lang w:val="en-CA"/>
              </w:rPr>
              <w:t>Rayleigh</w:t>
            </w:r>
          </w:p>
        </w:tc>
      </w:tr>
      <w:tr w:rsidR="0006458D" w:rsidRPr="0006458D" w14:paraId="2598D1FB" w14:textId="77777777" w:rsidTr="000E7831">
        <w:trPr>
          <w:cantSplit/>
          <w:jc w:val="center"/>
        </w:trPr>
        <w:tc>
          <w:tcPr>
            <w:tcW w:w="0" w:type="auto"/>
            <w:vAlign w:val="center"/>
          </w:tcPr>
          <w:p w14:paraId="3D9B45A9" w14:textId="77777777" w:rsidR="00A406AE" w:rsidRPr="0006458D" w:rsidRDefault="00A406AE" w:rsidP="000E7831">
            <w:pPr>
              <w:pStyle w:val="TAC"/>
              <w:rPr>
                <w:lang w:val="en-CA"/>
              </w:rPr>
            </w:pPr>
            <w:r w:rsidRPr="0006458D">
              <w:rPr>
                <w:lang w:val="en-CA"/>
              </w:rPr>
              <w:t>6</w:t>
            </w:r>
          </w:p>
        </w:tc>
        <w:tc>
          <w:tcPr>
            <w:tcW w:w="0" w:type="auto"/>
            <w:vAlign w:val="center"/>
          </w:tcPr>
          <w:p w14:paraId="08CC43DB" w14:textId="77777777" w:rsidR="00A406AE" w:rsidRPr="0006458D" w:rsidRDefault="00A406AE" w:rsidP="000E7831">
            <w:pPr>
              <w:pStyle w:val="TAC"/>
              <w:rPr>
                <w:lang w:val="en-CA"/>
              </w:rPr>
            </w:pPr>
            <w:r w:rsidRPr="0006458D">
              <w:rPr>
                <w:lang w:val="en-CA"/>
              </w:rPr>
              <w:t>200</w:t>
            </w:r>
          </w:p>
        </w:tc>
        <w:tc>
          <w:tcPr>
            <w:tcW w:w="0" w:type="auto"/>
            <w:vAlign w:val="center"/>
          </w:tcPr>
          <w:p w14:paraId="1F53EBC6" w14:textId="77777777" w:rsidR="00A406AE" w:rsidRPr="0006458D" w:rsidRDefault="00A406AE" w:rsidP="000E7831">
            <w:pPr>
              <w:pStyle w:val="TAC"/>
              <w:rPr>
                <w:lang w:val="en-CA"/>
              </w:rPr>
            </w:pPr>
            <w:r w:rsidRPr="0006458D">
              <w:rPr>
                <w:lang w:val="en-CA"/>
              </w:rPr>
              <w:t>-9.9</w:t>
            </w:r>
          </w:p>
        </w:tc>
        <w:tc>
          <w:tcPr>
            <w:tcW w:w="0" w:type="auto"/>
          </w:tcPr>
          <w:p w14:paraId="7188BBC8" w14:textId="77777777" w:rsidR="00A406AE" w:rsidRPr="0006458D" w:rsidRDefault="00A406AE" w:rsidP="000E7831">
            <w:pPr>
              <w:pStyle w:val="TAC"/>
              <w:rPr>
                <w:lang w:val="en-CA"/>
              </w:rPr>
            </w:pPr>
            <w:r w:rsidRPr="0006458D">
              <w:rPr>
                <w:lang w:val="en-CA"/>
              </w:rPr>
              <w:t>Rayleigh</w:t>
            </w:r>
          </w:p>
        </w:tc>
      </w:tr>
      <w:tr w:rsidR="0006458D" w:rsidRPr="0006458D" w14:paraId="38418626" w14:textId="77777777" w:rsidTr="000E7831">
        <w:trPr>
          <w:cantSplit/>
          <w:jc w:val="center"/>
        </w:trPr>
        <w:tc>
          <w:tcPr>
            <w:tcW w:w="0" w:type="auto"/>
            <w:vAlign w:val="center"/>
          </w:tcPr>
          <w:p w14:paraId="72BC5A6E" w14:textId="77777777" w:rsidR="00A406AE" w:rsidRPr="0006458D" w:rsidRDefault="00A406AE" w:rsidP="000E7831">
            <w:pPr>
              <w:pStyle w:val="TAC"/>
              <w:rPr>
                <w:lang w:val="en-CA"/>
              </w:rPr>
            </w:pPr>
            <w:r w:rsidRPr="0006458D">
              <w:rPr>
                <w:lang w:val="en-CA"/>
              </w:rPr>
              <w:t>7</w:t>
            </w:r>
          </w:p>
        </w:tc>
        <w:tc>
          <w:tcPr>
            <w:tcW w:w="0" w:type="auto"/>
            <w:vAlign w:val="center"/>
          </w:tcPr>
          <w:p w14:paraId="3EE61C68" w14:textId="77777777" w:rsidR="00A406AE" w:rsidRPr="0006458D" w:rsidRDefault="00A406AE" w:rsidP="000E7831">
            <w:pPr>
              <w:pStyle w:val="TAC"/>
              <w:rPr>
                <w:lang w:val="en-CA"/>
              </w:rPr>
            </w:pPr>
            <w:r w:rsidRPr="0006458D">
              <w:rPr>
                <w:lang w:val="en-CA"/>
              </w:rPr>
              <w:t>240</w:t>
            </w:r>
          </w:p>
        </w:tc>
        <w:tc>
          <w:tcPr>
            <w:tcW w:w="0" w:type="auto"/>
            <w:vAlign w:val="center"/>
          </w:tcPr>
          <w:p w14:paraId="1CDC91BB" w14:textId="77777777" w:rsidR="00A406AE" w:rsidRPr="0006458D" w:rsidRDefault="00A406AE" w:rsidP="000E7831">
            <w:pPr>
              <w:pStyle w:val="TAC"/>
              <w:rPr>
                <w:lang w:val="en-CA"/>
              </w:rPr>
            </w:pPr>
            <w:r w:rsidRPr="0006458D">
              <w:rPr>
                <w:lang w:val="en-CA"/>
              </w:rPr>
              <w:t>-8.0</w:t>
            </w:r>
          </w:p>
        </w:tc>
        <w:tc>
          <w:tcPr>
            <w:tcW w:w="0" w:type="auto"/>
          </w:tcPr>
          <w:p w14:paraId="54CF8581" w14:textId="77777777" w:rsidR="00A406AE" w:rsidRPr="0006458D" w:rsidRDefault="00A406AE" w:rsidP="000E7831">
            <w:pPr>
              <w:pStyle w:val="TAC"/>
              <w:rPr>
                <w:lang w:val="en-CA"/>
              </w:rPr>
            </w:pPr>
            <w:r w:rsidRPr="0006458D">
              <w:rPr>
                <w:lang w:val="en-CA"/>
              </w:rPr>
              <w:t>Rayleigh</w:t>
            </w:r>
          </w:p>
        </w:tc>
      </w:tr>
      <w:tr w:rsidR="0006458D" w:rsidRPr="0006458D" w14:paraId="5E79D899" w14:textId="77777777" w:rsidTr="000E7831">
        <w:trPr>
          <w:cantSplit/>
          <w:jc w:val="center"/>
        </w:trPr>
        <w:tc>
          <w:tcPr>
            <w:tcW w:w="0" w:type="auto"/>
            <w:vAlign w:val="center"/>
          </w:tcPr>
          <w:p w14:paraId="44C422F1" w14:textId="77777777" w:rsidR="00A406AE" w:rsidRPr="0006458D" w:rsidRDefault="00A406AE" w:rsidP="000E7831">
            <w:pPr>
              <w:pStyle w:val="TAC"/>
              <w:rPr>
                <w:lang w:val="en-CA"/>
              </w:rPr>
            </w:pPr>
            <w:r w:rsidRPr="0006458D">
              <w:rPr>
                <w:lang w:val="en-CA"/>
              </w:rPr>
              <w:t>8</w:t>
            </w:r>
          </w:p>
        </w:tc>
        <w:tc>
          <w:tcPr>
            <w:tcW w:w="0" w:type="auto"/>
            <w:vAlign w:val="center"/>
          </w:tcPr>
          <w:p w14:paraId="337D47CD" w14:textId="77777777" w:rsidR="00A406AE" w:rsidRPr="0006458D" w:rsidRDefault="00A406AE" w:rsidP="000E7831">
            <w:pPr>
              <w:pStyle w:val="TAC"/>
              <w:rPr>
                <w:lang w:val="en-CA"/>
              </w:rPr>
            </w:pPr>
            <w:r w:rsidRPr="0006458D">
              <w:rPr>
                <w:lang w:val="en-CA"/>
              </w:rPr>
              <w:t>325</w:t>
            </w:r>
          </w:p>
        </w:tc>
        <w:tc>
          <w:tcPr>
            <w:tcW w:w="0" w:type="auto"/>
            <w:vAlign w:val="center"/>
          </w:tcPr>
          <w:p w14:paraId="68384B8D" w14:textId="77777777" w:rsidR="00A406AE" w:rsidRPr="0006458D" w:rsidRDefault="00A406AE" w:rsidP="000E7831">
            <w:pPr>
              <w:pStyle w:val="TAC"/>
              <w:rPr>
                <w:lang w:val="en-CA"/>
              </w:rPr>
            </w:pPr>
            <w:r w:rsidRPr="0006458D">
              <w:rPr>
                <w:lang w:val="en-CA"/>
              </w:rPr>
              <w:t>-6.6</w:t>
            </w:r>
          </w:p>
        </w:tc>
        <w:tc>
          <w:tcPr>
            <w:tcW w:w="0" w:type="auto"/>
          </w:tcPr>
          <w:p w14:paraId="52B75662" w14:textId="77777777" w:rsidR="00A406AE" w:rsidRPr="0006458D" w:rsidRDefault="00A406AE" w:rsidP="000E7831">
            <w:pPr>
              <w:pStyle w:val="TAC"/>
              <w:rPr>
                <w:lang w:val="en-CA"/>
              </w:rPr>
            </w:pPr>
            <w:r w:rsidRPr="0006458D">
              <w:rPr>
                <w:lang w:val="en-CA"/>
              </w:rPr>
              <w:t>Rayleigh</w:t>
            </w:r>
          </w:p>
        </w:tc>
      </w:tr>
      <w:tr w:rsidR="0006458D" w:rsidRPr="0006458D" w14:paraId="45D86E31" w14:textId="77777777" w:rsidTr="000E7831">
        <w:trPr>
          <w:cantSplit/>
          <w:jc w:val="center"/>
        </w:trPr>
        <w:tc>
          <w:tcPr>
            <w:tcW w:w="0" w:type="auto"/>
            <w:vAlign w:val="center"/>
          </w:tcPr>
          <w:p w14:paraId="03774E1C" w14:textId="77777777" w:rsidR="00A406AE" w:rsidRPr="0006458D" w:rsidRDefault="00A406AE" w:rsidP="000E7831">
            <w:pPr>
              <w:pStyle w:val="TAC"/>
              <w:rPr>
                <w:rFonts w:eastAsia="SimSun"/>
                <w:lang w:val="en-CA"/>
              </w:rPr>
            </w:pPr>
            <w:r w:rsidRPr="0006458D">
              <w:rPr>
                <w:rFonts w:eastAsia="SimSun"/>
                <w:lang w:val="en-CA"/>
              </w:rPr>
              <w:t>9</w:t>
            </w:r>
          </w:p>
        </w:tc>
        <w:tc>
          <w:tcPr>
            <w:tcW w:w="0" w:type="auto"/>
            <w:vAlign w:val="center"/>
          </w:tcPr>
          <w:p w14:paraId="12FC4A90" w14:textId="77777777" w:rsidR="00A406AE" w:rsidRPr="0006458D" w:rsidRDefault="00A406AE" w:rsidP="000E7831">
            <w:pPr>
              <w:pStyle w:val="TAC"/>
              <w:rPr>
                <w:rFonts w:eastAsia="SimSun"/>
                <w:lang w:val="en-CA"/>
              </w:rPr>
            </w:pPr>
            <w:r w:rsidRPr="0006458D">
              <w:rPr>
                <w:lang w:val="en-CA"/>
              </w:rPr>
              <w:t>520</w:t>
            </w:r>
          </w:p>
        </w:tc>
        <w:tc>
          <w:tcPr>
            <w:tcW w:w="0" w:type="auto"/>
            <w:vAlign w:val="center"/>
          </w:tcPr>
          <w:p w14:paraId="73C5273D" w14:textId="77777777" w:rsidR="00A406AE" w:rsidRPr="0006458D" w:rsidRDefault="00A406AE" w:rsidP="000E7831">
            <w:pPr>
              <w:pStyle w:val="TAC"/>
              <w:rPr>
                <w:rFonts w:eastAsia="SimSun"/>
                <w:lang w:val="en-CA"/>
              </w:rPr>
            </w:pPr>
            <w:r w:rsidRPr="0006458D">
              <w:rPr>
                <w:lang w:val="en-CA"/>
              </w:rPr>
              <w:t>-7.1</w:t>
            </w:r>
          </w:p>
        </w:tc>
        <w:tc>
          <w:tcPr>
            <w:tcW w:w="0" w:type="auto"/>
          </w:tcPr>
          <w:p w14:paraId="6D7F4073"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7E8DD0F5" w14:textId="77777777" w:rsidTr="000E7831">
        <w:trPr>
          <w:cantSplit/>
          <w:jc w:val="center"/>
        </w:trPr>
        <w:tc>
          <w:tcPr>
            <w:tcW w:w="0" w:type="auto"/>
            <w:vAlign w:val="center"/>
          </w:tcPr>
          <w:p w14:paraId="1B0835BB" w14:textId="77777777" w:rsidR="00A406AE" w:rsidRPr="0006458D" w:rsidRDefault="00A406AE" w:rsidP="000E7831">
            <w:pPr>
              <w:pStyle w:val="TAC"/>
              <w:rPr>
                <w:lang w:val="en-CA"/>
              </w:rPr>
            </w:pPr>
            <w:r w:rsidRPr="0006458D">
              <w:rPr>
                <w:lang w:val="en-CA"/>
              </w:rPr>
              <w:t>10</w:t>
            </w:r>
          </w:p>
        </w:tc>
        <w:tc>
          <w:tcPr>
            <w:tcW w:w="0" w:type="auto"/>
            <w:vAlign w:val="center"/>
          </w:tcPr>
          <w:p w14:paraId="2501F7F0" w14:textId="77777777" w:rsidR="00A406AE" w:rsidRPr="0006458D" w:rsidRDefault="00A406AE" w:rsidP="000E7831">
            <w:pPr>
              <w:pStyle w:val="TAC"/>
              <w:rPr>
                <w:lang w:val="en-CA"/>
              </w:rPr>
            </w:pPr>
            <w:r w:rsidRPr="0006458D">
              <w:rPr>
                <w:lang w:val="en-CA"/>
              </w:rPr>
              <w:t>1045</w:t>
            </w:r>
          </w:p>
        </w:tc>
        <w:tc>
          <w:tcPr>
            <w:tcW w:w="0" w:type="auto"/>
            <w:vAlign w:val="center"/>
          </w:tcPr>
          <w:p w14:paraId="57918415" w14:textId="77777777" w:rsidR="00A406AE" w:rsidRPr="0006458D" w:rsidRDefault="00A406AE" w:rsidP="000E7831">
            <w:pPr>
              <w:pStyle w:val="TAC"/>
              <w:rPr>
                <w:lang w:val="en-CA"/>
              </w:rPr>
            </w:pPr>
            <w:r w:rsidRPr="0006458D">
              <w:rPr>
                <w:lang w:val="en-CA"/>
              </w:rPr>
              <w:t>-13.0</w:t>
            </w:r>
          </w:p>
        </w:tc>
        <w:tc>
          <w:tcPr>
            <w:tcW w:w="0" w:type="auto"/>
          </w:tcPr>
          <w:p w14:paraId="048507ED" w14:textId="77777777" w:rsidR="00A406AE" w:rsidRPr="0006458D" w:rsidRDefault="00A406AE" w:rsidP="000E7831">
            <w:pPr>
              <w:pStyle w:val="TAC"/>
              <w:rPr>
                <w:lang w:val="en-CA"/>
              </w:rPr>
            </w:pPr>
            <w:r w:rsidRPr="0006458D">
              <w:rPr>
                <w:lang w:val="en-CA"/>
              </w:rPr>
              <w:t>Rayleigh</w:t>
            </w:r>
          </w:p>
        </w:tc>
      </w:tr>
      <w:tr w:rsidR="0006458D" w:rsidRPr="0006458D" w14:paraId="07B1D98A" w14:textId="77777777" w:rsidTr="000E7831">
        <w:trPr>
          <w:cantSplit/>
          <w:trHeight w:val="70"/>
          <w:jc w:val="center"/>
        </w:trPr>
        <w:tc>
          <w:tcPr>
            <w:tcW w:w="0" w:type="auto"/>
            <w:vAlign w:val="center"/>
          </w:tcPr>
          <w:p w14:paraId="21963A3F" w14:textId="77777777" w:rsidR="00A406AE" w:rsidRPr="0006458D" w:rsidRDefault="00A406AE" w:rsidP="000E7831">
            <w:pPr>
              <w:pStyle w:val="TAC"/>
              <w:rPr>
                <w:lang w:val="en-CA"/>
              </w:rPr>
            </w:pPr>
            <w:r w:rsidRPr="0006458D">
              <w:rPr>
                <w:lang w:val="en-CA"/>
              </w:rPr>
              <w:t>11</w:t>
            </w:r>
          </w:p>
        </w:tc>
        <w:tc>
          <w:tcPr>
            <w:tcW w:w="0" w:type="auto"/>
            <w:vAlign w:val="center"/>
          </w:tcPr>
          <w:p w14:paraId="1B454474" w14:textId="77777777" w:rsidR="00A406AE" w:rsidRPr="0006458D" w:rsidRDefault="00A406AE" w:rsidP="000E7831">
            <w:pPr>
              <w:pStyle w:val="TAC"/>
              <w:rPr>
                <w:lang w:val="en-CA"/>
              </w:rPr>
            </w:pPr>
            <w:r w:rsidRPr="0006458D">
              <w:rPr>
                <w:lang w:val="en-CA"/>
              </w:rPr>
              <w:t>1510</w:t>
            </w:r>
          </w:p>
        </w:tc>
        <w:tc>
          <w:tcPr>
            <w:tcW w:w="0" w:type="auto"/>
            <w:vAlign w:val="center"/>
          </w:tcPr>
          <w:p w14:paraId="4B5FC725" w14:textId="77777777" w:rsidR="00A406AE" w:rsidRPr="0006458D" w:rsidRDefault="00A406AE" w:rsidP="000E7831">
            <w:pPr>
              <w:pStyle w:val="TAC"/>
              <w:rPr>
                <w:lang w:val="en-CA"/>
              </w:rPr>
            </w:pPr>
            <w:r w:rsidRPr="0006458D">
              <w:rPr>
                <w:lang w:val="en-CA"/>
              </w:rPr>
              <w:t>-14.2</w:t>
            </w:r>
          </w:p>
        </w:tc>
        <w:tc>
          <w:tcPr>
            <w:tcW w:w="0" w:type="auto"/>
          </w:tcPr>
          <w:p w14:paraId="3467A857" w14:textId="77777777" w:rsidR="00A406AE" w:rsidRPr="0006458D" w:rsidRDefault="00A406AE" w:rsidP="000E7831">
            <w:pPr>
              <w:pStyle w:val="TAC"/>
              <w:rPr>
                <w:lang w:val="en-CA"/>
              </w:rPr>
            </w:pPr>
            <w:r w:rsidRPr="0006458D">
              <w:rPr>
                <w:lang w:val="en-CA"/>
              </w:rPr>
              <w:t>Rayleigh</w:t>
            </w:r>
          </w:p>
        </w:tc>
      </w:tr>
      <w:tr w:rsidR="00A406AE" w:rsidRPr="0006458D" w14:paraId="07FE2EE8" w14:textId="77777777" w:rsidTr="000E7831">
        <w:trPr>
          <w:cantSplit/>
          <w:jc w:val="center"/>
        </w:trPr>
        <w:tc>
          <w:tcPr>
            <w:tcW w:w="0" w:type="auto"/>
            <w:vAlign w:val="center"/>
          </w:tcPr>
          <w:p w14:paraId="4CF344FF" w14:textId="77777777" w:rsidR="00A406AE" w:rsidRPr="0006458D" w:rsidRDefault="00A406AE" w:rsidP="000E7831">
            <w:pPr>
              <w:pStyle w:val="TAC"/>
              <w:rPr>
                <w:lang w:val="en-CA"/>
              </w:rPr>
            </w:pPr>
            <w:r w:rsidRPr="0006458D">
              <w:rPr>
                <w:lang w:val="en-CA"/>
              </w:rPr>
              <w:t>12</w:t>
            </w:r>
          </w:p>
        </w:tc>
        <w:tc>
          <w:tcPr>
            <w:tcW w:w="0" w:type="auto"/>
            <w:vAlign w:val="center"/>
          </w:tcPr>
          <w:p w14:paraId="2BAAB784" w14:textId="77777777" w:rsidR="00A406AE" w:rsidRPr="0006458D" w:rsidRDefault="00A406AE" w:rsidP="000E7831">
            <w:pPr>
              <w:pStyle w:val="TAC"/>
              <w:rPr>
                <w:lang w:val="en-CA"/>
              </w:rPr>
            </w:pPr>
            <w:r w:rsidRPr="0006458D">
              <w:rPr>
                <w:lang w:val="en-CA"/>
              </w:rPr>
              <w:t>2595</w:t>
            </w:r>
          </w:p>
        </w:tc>
        <w:tc>
          <w:tcPr>
            <w:tcW w:w="0" w:type="auto"/>
            <w:vAlign w:val="center"/>
          </w:tcPr>
          <w:p w14:paraId="4F4F045D" w14:textId="77777777" w:rsidR="00A406AE" w:rsidRPr="0006458D" w:rsidRDefault="00A406AE" w:rsidP="000E7831">
            <w:pPr>
              <w:pStyle w:val="TAC"/>
              <w:rPr>
                <w:lang w:val="en-CA"/>
              </w:rPr>
            </w:pPr>
            <w:r w:rsidRPr="0006458D">
              <w:rPr>
                <w:lang w:val="en-CA"/>
              </w:rPr>
              <w:t>-16.0</w:t>
            </w:r>
          </w:p>
        </w:tc>
        <w:tc>
          <w:tcPr>
            <w:tcW w:w="0" w:type="auto"/>
          </w:tcPr>
          <w:p w14:paraId="25675395" w14:textId="77777777" w:rsidR="00A406AE" w:rsidRPr="0006458D" w:rsidRDefault="00A406AE" w:rsidP="000E7831">
            <w:pPr>
              <w:pStyle w:val="TAC"/>
              <w:rPr>
                <w:lang w:val="en-CA"/>
              </w:rPr>
            </w:pPr>
            <w:r w:rsidRPr="0006458D">
              <w:rPr>
                <w:lang w:val="en-CA"/>
              </w:rPr>
              <w:t>Rayleigh</w:t>
            </w:r>
          </w:p>
        </w:tc>
      </w:tr>
    </w:tbl>
    <w:p w14:paraId="3D5A4177" w14:textId="77777777" w:rsidR="00A406AE" w:rsidRPr="0006458D" w:rsidRDefault="00A406AE" w:rsidP="00A406AE">
      <w:pPr>
        <w:rPr>
          <w:rFonts w:eastAsia="SimSun"/>
        </w:rPr>
      </w:pPr>
    </w:p>
    <w:p w14:paraId="4A8E3B23" w14:textId="77777777" w:rsidR="00A406AE" w:rsidRPr="0006458D" w:rsidRDefault="00A406AE" w:rsidP="00A406AE">
      <w:pPr>
        <w:pStyle w:val="Heading3"/>
        <w:rPr>
          <w:lang w:eastAsia="zh-CN"/>
        </w:rPr>
      </w:pPr>
      <w:bookmarkStart w:id="3524" w:name="_Toc13080002"/>
      <w:r w:rsidRPr="0006458D">
        <w:rPr>
          <w:lang w:eastAsia="zh-CN"/>
        </w:rPr>
        <w:t>G.2.1.2</w:t>
      </w:r>
      <w:r w:rsidRPr="0006458D">
        <w:rPr>
          <w:lang w:eastAsia="zh-CN"/>
        </w:rPr>
        <w:tab/>
        <w:t>Delay profiles for FR2</w:t>
      </w:r>
      <w:bookmarkEnd w:id="3524"/>
    </w:p>
    <w:p w14:paraId="4D7F7D70" w14:textId="768D2EDE" w:rsidR="00A406AE" w:rsidRPr="0006458D" w:rsidRDefault="00A406AE" w:rsidP="00A406AE">
      <w:pPr>
        <w:overflowPunct w:val="0"/>
        <w:autoSpaceDE w:val="0"/>
        <w:autoSpaceDN w:val="0"/>
        <w:adjustRightInd w:val="0"/>
        <w:textAlignment w:val="baseline"/>
        <w:rPr>
          <w:rFonts w:eastAsia="SimSun"/>
        </w:rPr>
      </w:pPr>
      <w:r w:rsidRPr="0006458D">
        <w:rPr>
          <w:rFonts w:eastAsia="SimSun"/>
        </w:rPr>
        <w:t xml:space="preserve">The delay profiles for </w:t>
      </w:r>
      <w:r w:rsidRPr="0006458D">
        <w:rPr>
          <w:rFonts w:eastAsia="SimSun"/>
          <w:lang w:eastAsia="zh-CN"/>
        </w:rPr>
        <w:t>FR2</w:t>
      </w:r>
      <w:r w:rsidRPr="0006458D">
        <w:rPr>
          <w:rFonts w:eastAsia="SimSun"/>
        </w:rPr>
        <w:t xml:space="preserve"> are specified in </w:t>
      </w:r>
      <w:ins w:id="3525" w:author="R4-1909309 Text corrections Rel-15" w:date="2019-09-05T13:31:00Z">
        <w:r w:rsidR="00AC72C4">
          <w:rPr>
            <w:rFonts w:eastAsia="SimSun"/>
          </w:rPr>
          <w:t xml:space="preserve">table </w:t>
        </w:r>
      </w:ins>
      <w:r w:rsidRPr="0006458D">
        <w:rPr>
          <w:rFonts w:eastAsia="SimSun"/>
        </w:rPr>
        <w:t xml:space="preserve">G.2.1.2-1 and the tapped delay line models are specified in </w:t>
      </w:r>
      <w:del w:id="3526" w:author="R4-1909309 Text corrections Rel-15" w:date="2019-09-05T13:31:00Z">
        <w:r w:rsidRPr="0006458D" w:rsidDel="005A2D73">
          <w:rPr>
            <w:rFonts w:eastAsia="SimSun"/>
          </w:rPr>
          <w:delText>T</w:delText>
        </w:r>
      </w:del>
      <w:ins w:id="3527" w:author="R4-1909309 Text corrections Rel-15" w:date="2019-09-05T13:31:00Z">
        <w:r w:rsidR="005A2D73">
          <w:rPr>
            <w:rFonts w:eastAsia="SimSun"/>
          </w:rPr>
          <w:t>t</w:t>
        </w:r>
      </w:ins>
      <w:r w:rsidRPr="0006458D">
        <w:rPr>
          <w:rFonts w:eastAsia="SimSun"/>
        </w:rPr>
        <w:t>able</w:t>
      </w:r>
      <w:del w:id="3528" w:author="R4-1909309 Text corrections Rel-15" w:date="2019-09-05T13:31:00Z">
        <w:r w:rsidRPr="0006458D" w:rsidDel="00AC72C4">
          <w:rPr>
            <w:rFonts w:eastAsia="SimSun"/>
          </w:rPr>
          <w:delText>s</w:delText>
        </w:r>
      </w:del>
      <w:r w:rsidRPr="0006458D">
        <w:rPr>
          <w:rFonts w:eastAsia="SimSun"/>
        </w:rPr>
        <w:t xml:space="preserve"> G.2.1.2-2.</w:t>
      </w:r>
    </w:p>
    <w:p w14:paraId="2EFC15B8" w14:textId="77777777" w:rsidR="00A406AE" w:rsidRPr="0006458D" w:rsidRDefault="00A406AE" w:rsidP="00A406AE">
      <w:pPr>
        <w:pStyle w:val="TH"/>
      </w:pPr>
      <w:r w:rsidRPr="0006458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06458D" w:rsidRPr="0006458D" w14:paraId="3EFFA606" w14:textId="77777777" w:rsidTr="000E7831">
        <w:trPr>
          <w:jc w:val="center"/>
        </w:trPr>
        <w:tc>
          <w:tcPr>
            <w:tcW w:w="3162" w:type="dxa"/>
          </w:tcPr>
          <w:p w14:paraId="17D9FA21" w14:textId="77777777" w:rsidR="00A406AE" w:rsidRPr="0006458D" w:rsidRDefault="00A406AE" w:rsidP="000E7831">
            <w:pPr>
              <w:pStyle w:val="TAH"/>
            </w:pPr>
            <w:r w:rsidRPr="0006458D">
              <w:t>Model</w:t>
            </w:r>
          </w:p>
        </w:tc>
        <w:tc>
          <w:tcPr>
            <w:tcW w:w="1431" w:type="dxa"/>
          </w:tcPr>
          <w:p w14:paraId="205D8601" w14:textId="77777777" w:rsidR="00A406AE" w:rsidRPr="0006458D" w:rsidRDefault="00A406AE" w:rsidP="000E7831">
            <w:pPr>
              <w:pStyle w:val="TAH"/>
            </w:pPr>
            <w:r w:rsidRPr="0006458D">
              <w:t xml:space="preserve">Number of </w:t>
            </w:r>
            <w:r w:rsidRPr="0006458D">
              <w:br/>
              <w:t>channel taps</w:t>
            </w:r>
          </w:p>
        </w:tc>
        <w:tc>
          <w:tcPr>
            <w:tcW w:w="1404" w:type="dxa"/>
          </w:tcPr>
          <w:p w14:paraId="3EEA88D0" w14:textId="77777777" w:rsidR="00A406AE" w:rsidRPr="0006458D" w:rsidRDefault="00A406AE" w:rsidP="000E7831">
            <w:pPr>
              <w:pStyle w:val="TAH"/>
            </w:pPr>
            <w:r w:rsidRPr="0006458D">
              <w:t>Delay spread</w:t>
            </w:r>
          </w:p>
          <w:p w14:paraId="468F7319" w14:textId="77777777" w:rsidR="00A406AE" w:rsidRPr="0006458D" w:rsidRDefault="00A406AE" w:rsidP="000E7831">
            <w:pPr>
              <w:pStyle w:val="TAH"/>
            </w:pPr>
            <w:r w:rsidRPr="0006458D">
              <w:t>(r.m.s.)</w:t>
            </w:r>
          </w:p>
        </w:tc>
        <w:tc>
          <w:tcPr>
            <w:tcW w:w="1815" w:type="dxa"/>
          </w:tcPr>
          <w:p w14:paraId="083F5044" w14:textId="77777777" w:rsidR="00A406AE" w:rsidRPr="0006458D" w:rsidRDefault="00A406AE" w:rsidP="000E7831">
            <w:pPr>
              <w:pStyle w:val="TAH"/>
            </w:pPr>
            <w:r w:rsidRPr="0006458D">
              <w:t>Maximum excess tap delay (span)</w:t>
            </w:r>
          </w:p>
        </w:tc>
        <w:tc>
          <w:tcPr>
            <w:tcW w:w="1817" w:type="dxa"/>
          </w:tcPr>
          <w:p w14:paraId="7FF6ED6F" w14:textId="77777777" w:rsidR="00A406AE" w:rsidRPr="0006458D" w:rsidRDefault="00A406AE" w:rsidP="000E7831">
            <w:pPr>
              <w:pStyle w:val="TAH"/>
            </w:pPr>
            <w:r w:rsidRPr="0006458D">
              <w:t>Delay resolution</w:t>
            </w:r>
          </w:p>
        </w:tc>
      </w:tr>
      <w:tr w:rsidR="00A406AE" w:rsidRPr="0006458D" w14:paraId="26A23C82" w14:textId="77777777" w:rsidTr="000E7831">
        <w:trPr>
          <w:jc w:val="center"/>
        </w:trPr>
        <w:tc>
          <w:tcPr>
            <w:tcW w:w="3162" w:type="dxa"/>
          </w:tcPr>
          <w:p w14:paraId="709100D4" w14:textId="77777777" w:rsidR="00A406AE" w:rsidRPr="0006458D" w:rsidRDefault="00A406AE" w:rsidP="000E7831">
            <w:pPr>
              <w:pStyle w:val="TAC"/>
              <w:rPr>
                <w:lang w:val="en-US" w:eastAsia="zh-CN"/>
              </w:rPr>
            </w:pPr>
            <w:r w:rsidRPr="0006458D">
              <w:rPr>
                <w:lang w:val="en-US" w:eastAsia="zh-CN"/>
              </w:rPr>
              <w:t>TDLA30</w:t>
            </w:r>
          </w:p>
        </w:tc>
        <w:tc>
          <w:tcPr>
            <w:tcW w:w="1431" w:type="dxa"/>
          </w:tcPr>
          <w:p w14:paraId="05D9BE41" w14:textId="77777777" w:rsidR="00A406AE" w:rsidRPr="0006458D" w:rsidRDefault="00A406AE" w:rsidP="000E7831">
            <w:pPr>
              <w:pStyle w:val="TAC"/>
              <w:rPr>
                <w:lang w:eastAsia="zh-CN"/>
              </w:rPr>
            </w:pPr>
            <w:r w:rsidRPr="0006458D">
              <w:rPr>
                <w:lang w:eastAsia="zh-CN"/>
              </w:rPr>
              <w:t>12</w:t>
            </w:r>
          </w:p>
        </w:tc>
        <w:tc>
          <w:tcPr>
            <w:tcW w:w="1404" w:type="dxa"/>
          </w:tcPr>
          <w:p w14:paraId="0D647332" w14:textId="77777777" w:rsidR="00A406AE" w:rsidRPr="0006458D" w:rsidRDefault="00A406AE" w:rsidP="000E7831">
            <w:pPr>
              <w:pStyle w:val="TAC"/>
              <w:rPr>
                <w:lang w:eastAsia="zh-CN"/>
              </w:rPr>
            </w:pPr>
            <w:r w:rsidRPr="0006458D">
              <w:rPr>
                <w:lang w:eastAsia="zh-CN"/>
              </w:rPr>
              <w:t>30 ns</w:t>
            </w:r>
          </w:p>
        </w:tc>
        <w:tc>
          <w:tcPr>
            <w:tcW w:w="1815" w:type="dxa"/>
          </w:tcPr>
          <w:p w14:paraId="61A405C0" w14:textId="77777777" w:rsidR="00A406AE" w:rsidRPr="0006458D" w:rsidRDefault="00A406AE" w:rsidP="000E7831">
            <w:pPr>
              <w:pStyle w:val="TAC"/>
              <w:rPr>
                <w:lang w:eastAsia="zh-CN"/>
              </w:rPr>
            </w:pPr>
            <w:r w:rsidRPr="0006458D">
              <w:rPr>
                <w:lang w:eastAsia="zh-CN"/>
              </w:rPr>
              <w:t>290 ns</w:t>
            </w:r>
          </w:p>
        </w:tc>
        <w:tc>
          <w:tcPr>
            <w:tcW w:w="1817" w:type="dxa"/>
          </w:tcPr>
          <w:p w14:paraId="6C7D869E" w14:textId="77777777" w:rsidR="00A406AE" w:rsidRPr="0006458D" w:rsidRDefault="00A406AE" w:rsidP="000E7831">
            <w:pPr>
              <w:pStyle w:val="TAC"/>
              <w:rPr>
                <w:lang w:eastAsia="zh-CN"/>
              </w:rPr>
            </w:pPr>
            <w:r w:rsidRPr="0006458D">
              <w:rPr>
                <w:lang w:eastAsia="zh-CN"/>
              </w:rPr>
              <w:t>5 ns</w:t>
            </w:r>
          </w:p>
        </w:tc>
      </w:tr>
    </w:tbl>
    <w:p w14:paraId="38F80A4A" w14:textId="77777777" w:rsidR="00A406AE" w:rsidRPr="0006458D" w:rsidRDefault="00A406AE" w:rsidP="00A406AE">
      <w:pPr>
        <w:overflowPunct w:val="0"/>
        <w:autoSpaceDE w:val="0"/>
        <w:autoSpaceDN w:val="0"/>
        <w:adjustRightInd w:val="0"/>
        <w:textAlignment w:val="baseline"/>
        <w:rPr>
          <w:rFonts w:eastAsia="SimSun"/>
        </w:rPr>
      </w:pPr>
    </w:p>
    <w:p w14:paraId="1EAF822A" w14:textId="77777777" w:rsidR="00A406AE" w:rsidRPr="0006458D" w:rsidRDefault="00A406AE" w:rsidP="00A406AE">
      <w:pPr>
        <w:pStyle w:val="TH"/>
        <w:rPr>
          <w:lang w:val="en-US" w:eastAsia="zh-CN"/>
        </w:rPr>
      </w:pPr>
      <w:r w:rsidRPr="0006458D">
        <w:t>Table G.2.1.2-</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529" w:author="R4-1909309 Text corrections Rel-15" w:date="2019-09-05T13:3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407"/>
        <w:gridCol w:w="1526"/>
        <w:gridCol w:w="1846"/>
        <w:tblGridChange w:id="3530">
          <w:tblGrid>
            <w:gridCol w:w="687"/>
            <w:gridCol w:w="1407"/>
            <w:gridCol w:w="1526"/>
            <w:gridCol w:w="1846"/>
          </w:tblGrid>
        </w:tblGridChange>
      </w:tblGrid>
      <w:tr w:rsidR="0006458D" w:rsidRPr="0006458D" w14:paraId="681FC3D2" w14:textId="77777777" w:rsidTr="00A62ABE">
        <w:trPr>
          <w:cantSplit/>
          <w:jc w:val="center"/>
          <w:trPrChange w:id="3531" w:author="R4-1909309 Text corrections Rel-15" w:date="2019-09-05T13:30:00Z">
            <w:trPr>
              <w:cantSplit/>
              <w:jc w:val="center"/>
            </w:trPr>
          </w:trPrChange>
        </w:trPr>
        <w:tc>
          <w:tcPr>
            <w:tcW w:w="0" w:type="auto"/>
            <w:shd w:val="clear" w:color="auto" w:fill="auto"/>
            <w:tcPrChange w:id="3532" w:author="R4-1909309 Text corrections Rel-15" w:date="2019-09-05T13:30:00Z">
              <w:tcPr>
                <w:tcW w:w="0" w:type="auto"/>
                <w:shd w:val="clear" w:color="auto" w:fill="D9D9D9"/>
              </w:tcPr>
            </w:tcPrChange>
          </w:tcPr>
          <w:p w14:paraId="4E215176" w14:textId="77777777" w:rsidR="00A406AE" w:rsidRPr="0006458D" w:rsidRDefault="00A406AE" w:rsidP="000E7831">
            <w:pPr>
              <w:pStyle w:val="TAH"/>
              <w:rPr>
                <w:lang w:val="en-CA"/>
              </w:rPr>
            </w:pPr>
            <w:r w:rsidRPr="0006458D">
              <w:rPr>
                <w:lang w:val="en-CA"/>
              </w:rPr>
              <w:t>Tap #</w:t>
            </w:r>
          </w:p>
        </w:tc>
        <w:tc>
          <w:tcPr>
            <w:tcW w:w="0" w:type="auto"/>
            <w:shd w:val="clear" w:color="auto" w:fill="auto"/>
            <w:tcPrChange w:id="3533" w:author="R4-1909309 Text corrections Rel-15" w:date="2019-09-05T13:30:00Z">
              <w:tcPr>
                <w:tcW w:w="0" w:type="auto"/>
                <w:shd w:val="clear" w:color="auto" w:fill="D9D9D9"/>
              </w:tcPr>
            </w:tcPrChange>
          </w:tcPr>
          <w:p w14:paraId="6F3EEB4A" w14:textId="21C5A493" w:rsidR="00A406AE" w:rsidRPr="0006458D" w:rsidRDefault="00A406AE" w:rsidP="000E7831">
            <w:pPr>
              <w:pStyle w:val="TAH"/>
              <w:rPr>
                <w:lang w:val="en-CA"/>
              </w:rPr>
            </w:pPr>
            <w:r w:rsidRPr="0006458D">
              <w:rPr>
                <w:lang w:val="en-CA"/>
              </w:rPr>
              <w:t xml:space="preserve">Delay </w:t>
            </w:r>
            <w:ins w:id="3534" w:author="R4-1909309 Text corrections Rel-15" w:date="2019-09-05T13:29:00Z">
              <w:r w:rsidR="006C0C7D">
                <w:rPr>
                  <w:lang w:val="en-CA"/>
                </w:rPr>
                <w:t>(ns)</w:t>
              </w:r>
            </w:ins>
            <w:del w:id="3535" w:author="R4-1909309 Text corrections Rel-15" w:date="2019-09-05T13:29:00Z">
              <w:r w:rsidRPr="0006458D" w:rsidDel="006C0C7D">
                <w:rPr>
                  <w:lang w:val="en-CA"/>
                </w:rPr>
                <w:delText>[ns]</w:delText>
              </w:r>
            </w:del>
          </w:p>
        </w:tc>
        <w:tc>
          <w:tcPr>
            <w:tcW w:w="0" w:type="auto"/>
            <w:shd w:val="clear" w:color="auto" w:fill="auto"/>
            <w:tcPrChange w:id="3536" w:author="R4-1909309 Text corrections Rel-15" w:date="2019-09-05T13:30:00Z">
              <w:tcPr>
                <w:tcW w:w="0" w:type="auto"/>
                <w:shd w:val="clear" w:color="auto" w:fill="D9D9D9"/>
              </w:tcPr>
            </w:tcPrChange>
          </w:tcPr>
          <w:p w14:paraId="5BD56467" w14:textId="74E57BD2" w:rsidR="00A406AE" w:rsidRPr="0006458D" w:rsidRDefault="00A406AE" w:rsidP="000E7831">
            <w:pPr>
              <w:pStyle w:val="TAH"/>
              <w:rPr>
                <w:lang w:val="en-CA"/>
              </w:rPr>
            </w:pPr>
            <w:r w:rsidRPr="0006458D">
              <w:rPr>
                <w:lang w:val="en-CA"/>
              </w:rPr>
              <w:t xml:space="preserve">Power </w:t>
            </w:r>
            <w:ins w:id="3537" w:author="R4-1909309 Text corrections Rel-15" w:date="2019-09-05T13:30:00Z">
              <w:r w:rsidR="006C0C7D">
                <w:rPr>
                  <w:lang w:val="en-CA"/>
                </w:rPr>
                <w:t>(dB)</w:t>
              </w:r>
            </w:ins>
            <w:del w:id="3538" w:author="R4-1909309 Text corrections Rel-15" w:date="2019-09-05T13:30:00Z">
              <w:r w:rsidRPr="0006458D" w:rsidDel="006C0C7D">
                <w:rPr>
                  <w:lang w:val="en-CA"/>
                </w:rPr>
                <w:delText>[dB]</w:delText>
              </w:r>
            </w:del>
          </w:p>
        </w:tc>
        <w:tc>
          <w:tcPr>
            <w:tcW w:w="0" w:type="auto"/>
            <w:shd w:val="clear" w:color="auto" w:fill="auto"/>
            <w:tcPrChange w:id="3539" w:author="R4-1909309 Text corrections Rel-15" w:date="2019-09-05T13:30:00Z">
              <w:tcPr>
                <w:tcW w:w="0" w:type="auto"/>
                <w:shd w:val="clear" w:color="auto" w:fill="D9D9D9"/>
              </w:tcPr>
            </w:tcPrChange>
          </w:tcPr>
          <w:p w14:paraId="24799A43" w14:textId="77777777" w:rsidR="00A406AE" w:rsidRPr="0006458D" w:rsidRDefault="00A406AE" w:rsidP="000E7831">
            <w:pPr>
              <w:pStyle w:val="TAH"/>
              <w:rPr>
                <w:lang w:val="en-CA"/>
              </w:rPr>
            </w:pPr>
            <w:r w:rsidRPr="0006458D">
              <w:rPr>
                <w:lang w:val="en-CA"/>
              </w:rPr>
              <w:t>Fading distribution</w:t>
            </w:r>
          </w:p>
        </w:tc>
      </w:tr>
      <w:tr w:rsidR="0006458D" w:rsidRPr="0006458D" w14:paraId="1B84FD84" w14:textId="77777777" w:rsidTr="000E7831">
        <w:trPr>
          <w:cantSplit/>
          <w:jc w:val="center"/>
        </w:trPr>
        <w:tc>
          <w:tcPr>
            <w:tcW w:w="0" w:type="auto"/>
            <w:vAlign w:val="center"/>
          </w:tcPr>
          <w:p w14:paraId="25A83412" w14:textId="77777777" w:rsidR="00A406AE" w:rsidRPr="0006458D" w:rsidRDefault="00A406AE" w:rsidP="000E7831">
            <w:pPr>
              <w:pStyle w:val="TAC"/>
              <w:rPr>
                <w:lang w:val="en-CA"/>
              </w:rPr>
            </w:pPr>
            <w:r w:rsidRPr="0006458D">
              <w:rPr>
                <w:lang w:val="en-CA"/>
              </w:rPr>
              <w:t>1</w:t>
            </w:r>
          </w:p>
        </w:tc>
        <w:tc>
          <w:tcPr>
            <w:tcW w:w="0" w:type="auto"/>
          </w:tcPr>
          <w:p w14:paraId="40E255C7" w14:textId="77777777" w:rsidR="00A406AE" w:rsidRPr="0006458D" w:rsidRDefault="00A406AE" w:rsidP="000E7831">
            <w:pPr>
              <w:pStyle w:val="TAC"/>
              <w:rPr>
                <w:lang w:val="en-CA"/>
              </w:rPr>
            </w:pPr>
            <w:r w:rsidRPr="0006458D">
              <w:rPr>
                <w:lang w:val="en-CA"/>
              </w:rPr>
              <w:t>0</w:t>
            </w:r>
          </w:p>
        </w:tc>
        <w:tc>
          <w:tcPr>
            <w:tcW w:w="0" w:type="auto"/>
          </w:tcPr>
          <w:p w14:paraId="460198D2" w14:textId="77777777" w:rsidR="00A406AE" w:rsidRPr="0006458D" w:rsidRDefault="00A406AE" w:rsidP="000E7831">
            <w:pPr>
              <w:pStyle w:val="TAC"/>
              <w:rPr>
                <w:lang w:val="en-CA"/>
              </w:rPr>
            </w:pPr>
            <w:r w:rsidRPr="0006458D">
              <w:rPr>
                <w:lang w:val="en-CA"/>
              </w:rPr>
              <w:t>-15.5</w:t>
            </w:r>
          </w:p>
        </w:tc>
        <w:tc>
          <w:tcPr>
            <w:tcW w:w="0" w:type="auto"/>
          </w:tcPr>
          <w:p w14:paraId="46508ED9" w14:textId="77777777" w:rsidR="00A406AE" w:rsidRPr="0006458D" w:rsidRDefault="00A406AE" w:rsidP="000E7831">
            <w:pPr>
              <w:pStyle w:val="TAC"/>
              <w:rPr>
                <w:lang w:val="en-CA"/>
              </w:rPr>
            </w:pPr>
            <w:r w:rsidRPr="0006458D">
              <w:rPr>
                <w:lang w:val="en-CA"/>
              </w:rPr>
              <w:t>Rayleigh</w:t>
            </w:r>
          </w:p>
        </w:tc>
      </w:tr>
      <w:tr w:rsidR="0006458D" w:rsidRPr="0006458D" w14:paraId="532B9F46" w14:textId="77777777" w:rsidTr="000E7831">
        <w:trPr>
          <w:cantSplit/>
          <w:jc w:val="center"/>
        </w:trPr>
        <w:tc>
          <w:tcPr>
            <w:tcW w:w="0" w:type="auto"/>
            <w:vAlign w:val="center"/>
          </w:tcPr>
          <w:p w14:paraId="57FE6CE5" w14:textId="77777777" w:rsidR="00A406AE" w:rsidRPr="0006458D" w:rsidRDefault="00A406AE" w:rsidP="000E7831">
            <w:pPr>
              <w:pStyle w:val="TAC"/>
              <w:rPr>
                <w:lang w:val="en-CA"/>
              </w:rPr>
            </w:pPr>
            <w:r w:rsidRPr="0006458D">
              <w:rPr>
                <w:lang w:val="en-CA"/>
              </w:rPr>
              <w:t>2</w:t>
            </w:r>
          </w:p>
        </w:tc>
        <w:tc>
          <w:tcPr>
            <w:tcW w:w="0" w:type="auto"/>
          </w:tcPr>
          <w:p w14:paraId="56A47305" w14:textId="77777777" w:rsidR="00A406AE" w:rsidRPr="0006458D" w:rsidRDefault="00A406AE" w:rsidP="000E7831">
            <w:pPr>
              <w:pStyle w:val="TAC"/>
              <w:rPr>
                <w:lang w:val="en-CA"/>
              </w:rPr>
            </w:pPr>
            <w:r w:rsidRPr="0006458D">
              <w:rPr>
                <w:lang w:val="en-CA"/>
              </w:rPr>
              <w:t>10</w:t>
            </w:r>
          </w:p>
        </w:tc>
        <w:tc>
          <w:tcPr>
            <w:tcW w:w="0" w:type="auto"/>
          </w:tcPr>
          <w:p w14:paraId="7DDD5AE2" w14:textId="77777777" w:rsidR="00A406AE" w:rsidRPr="0006458D" w:rsidRDefault="00A406AE" w:rsidP="000E7831">
            <w:pPr>
              <w:pStyle w:val="TAC"/>
              <w:rPr>
                <w:lang w:val="en-CA"/>
              </w:rPr>
            </w:pPr>
            <w:r w:rsidRPr="0006458D">
              <w:rPr>
                <w:lang w:val="en-CA"/>
              </w:rPr>
              <w:t>0</w:t>
            </w:r>
          </w:p>
        </w:tc>
        <w:tc>
          <w:tcPr>
            <w:tcW w:w="0" w:type="auto"/>
          </w:tcPr>
          <w:p w14:paraId="2FF488AA" w14:textId="77777777" w:rsidR="00A406AE" w:rsidRPr="0006458D" w:rsidRDefault="00A406AE" w:rsidP="000E7831">
            <w:pPr>
              <w:pStyle w:val="TAC"/>
              <w:rPr>
                <w:lang w:val="en-CA"/>
              </w:rPr>
            </w:pPr>
            <w:r w:rsidRPr="0006458D">
              <w:rPr>
                <w:lang w:val="en-CA"/>
              </w:rPr>
              <w:t>Rayleigh</w:t>
            </w:r>
          </w:p>
        </w:tc>
      </w:tr>
      <w:tr w:rsidR="0006458D" w:rsidRPr="0006458D" w14:paraId="6E9C3303" w14:textId="77777777" w:rsidTr="000E7831">
        <w:trPr>
          <w:cantSplit/>
          <w:jc w:val="center"/>
        </w:trPr>
        <w:tc>
          <w:tcPr>
            <w:tcW w:w="0" w:type="auto"/>
            <w:vAlign w:val="center"/>
          </w:tcPr>
          <w:p w14:paraId="4B8A1F23" w14:textId="77777777" w:rsidR="00A406AE" w:rsidRPr="0006458D" w:rsidRDefault="00A406AE" w:rsidP="000E7831">
            <w:pPr>
              <w:pStyle w:val="TAC"/>
              <w:rPr>
                <w:lang w:val="en-CA"/>
              </w:rPr>
            </w:pPr>
            <w:r w:rsidRPr="0006458D">
              <w:rPr>
                <w:lang w:val="en-CA"/>
              </w:rPr>
              <w:t>3</w:t>
            </w:r>
          </w:p>
        </w:tc>
        <w:tc>
          <w:tcPr>
            <w:tcW w:w="0" w:type="auto"/>
          </w:tcPr>
          <w:p w14:paraId="0CD97256" w14:textId="77777777" w:rsidR="00A406AE" w:rsidRPr="0006458D" w:rsidRDefault="00A406AE" w:rsidP="000E7831">
            <w:pPr>
              <w:pStyle w:val="TAC"/>
              <w:rPr>
                <w:lang w:val="en-CA"/>
              </w:rPr>
            </w:pPr>
            <w:r w:rsidRPr="0006458D">
              <w:rPr>
                <w:lang w:val="en-CA"/>
              </w:rPr>
              <w:t>15</w:t>
            </w:r>
          </w:p>
        </w:tc>
        <w:tc>
          <w:tcPr>
            <w:tcW w:w="0" w:type="auto"/>
          </w:tcPr>
          <w:p w14:paraId="0D0400F2" w14:textId="77777777" w:rsidR="00A406AE" w:rsidRPr="0006458D" w:rsidRDefault="00A406AE" w:rsidP="000E7831">
            <w:pPr>
              <w:pStyle w:val="TAC"/>
              <w:rPr>
                <w:lang w:val="en-CA"/>
              </w:rPr>
            </w:pPr>
            <w:r w:rsidRPr="0006458D">
              <w:rPr>
                <w:lang w:val="en-CA"/>
              </w:rPr>
              <w:t>-5.1</w:t>
            </w:r>
          </w:p>
        </w:tc>
        <w:tc>
          <w:tcPr>
            <w:tcW w:w="0" w:type="auto"/>
          </w:tcPr>
          <w:p w14:paraId="6DA50420" w14:textId="77777777" w:rsidR="00A406AE" w:rsidRPr="0006458D" w:rsidRDefault="00A406AE" w:rsidP="000E7831">
            <w:pPr>
              <w:pStyle w:val="TAC"/>
              <w:rPr>
                <w:lang w:val="en-CA"/>
              </w:rPr>
            </w:pPr>
            <w:r w:rsidRPr="0006458D">
              <w:rPr>
                <w:lang w:val="en-CA"/>
              </w:rPr>
              <w:t>Rayleigh</w:t>
            </w:r>
          </w:p>
        </w:tc>
      </w:tr>
      <w:tr w:rsidR="0006458D" w:rsidRPr="0006458D" w14:paraId="4E3EC55D" w14:textId="77777777" w:rsidTr="000E7831">
        <w:trPr>
          <w:cantSplit/>
          <w:jc w:val="center"/>
        </w:trPr>
        <w:tc>
          <w:tcPr>
            <w:tcW w:w="0" w:type="auto"/>
            <w:vAlign w:val="center"/>
          </w:tcPr>
          <w:p w14:paraId="795DEFCD" w14:textId="77777777" w:rsidR="00A406AE" w:rsidRPr="0006458D" w:rsidRDefault="00A406AE" w:rsidP="000E7831">
            <w:pPr>
              <w:pStyle w:val="TAC"/>
              <w:rPr>
                <w:rFonts w:eastAsia="SimSun"/>
                <w:lang w:val="en-CA"/>
              </w:rPr>
            </w:pPr>
            <w:r w:rsidRPr="0006458D">
              <w:rPr>
                <w:rFonts w:eastAsia="SimSun"/>
                <w:lang w:val="en-CA"/>
              </w:rPr>
              <w:t>4</w:t>
            </w:r>
          </w:p>
        </w:tc>
        <w:tc>
          <w:tcPr>
            <w:tcW w:w="0" w:type="auto"/>
          </w:tcPr>
          <w:p w14:paraId="23C5731A" w14:textId="77777777" w:rsidR="00A406AE" w:rsidRPr="0006458D" w:rsidRDefault="00A406AE" w:rsidP="000E7831">
            <w:pPr>
              <w:pStyle w:val="TAC"/>
              <w:rPr>
                <w:rFonts w:eastAsia="SimSun"/>
                <w:lang w:val="en-CA"/>
              </w:rPr>
            </w:pPr>
            <w:r w:rsidRPr="0006458D">
              <w:rPr>
                <w:rFonts w:eastAsia="SimSun"/>
                <w:lang w:val="en-CA"/>
              </w:rPr>
              <w:t>20</w:t>
            </w:r>
          </w:p>
        </w:tc>
        <w:tc>
          <w:tcPr>
            <w:tcW w:w="0" w:type="auto"/>
          </w:tcPr>
          <w:p w14:paraId="68DD6803" w14:textId="77777777" w:rsidR="00A406AE" w:rsidRPr="0006458D" w:rsidRDefault="00A406AE" w:rsidP="000E7831">
            <w:pPr>
              <w:pStyle w:val="TAC"/>
              <w:rPr>
                <w:rFonts w:eastAsia="SimSun"/>
                <w:lang w:val="en-CA"/>
              </w:rPr>
            </w:pPr>
            <w:r w:rsidRPr="0006458D">
              <w:rPr>
                <w:rFonts w:eastAsia="SimSun"/>
                <w:lang w:val="en-CA"/>
              </w:rPr>
              <w:t>-5.1</w:t>
            </w:r>
          </w:p>
        </w:tc>
        <w:tc>
          <w:tcPr>
            <w:tcW w:w="0" w:type="auto"/>
          </w:tcPr>
          <w:p w14:paraId="10EC2471"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314FD376" w14:textId="77777777" w:rsidTr="000E7831">
        <w:trPr>
          <w:cantSplit/>
          <w:jc w:val="center"/>
        </w:trPr>
        <w:tc>
          <w:tcPr>
            <w:tcW w:w="0" w:type="auto"/>
            <w:vAlign w:val="center"/>
          </w:tcPr>
          <w:p w14:paraId="5926511B" w14:textId="77777777" w:rsidR="00A406AE" w:rsidRPr="0006458D" w:rsidRDefault="00A406AE" w:rsidP="000E7831">
            <w:pPr>
              <w:pStyle w:val="TAC"/>
              <w:rPr>
                <w:lang w:val="en-CA"/>
              </w:rPr>
            </w:pPr>
            <w:r w:rsidRPr="0006458D">
              <w:rPr>
                <w:lang w:val="en-CA"/>
              </w:rPr>
              <w:t>5</w:t>
            </w:r>
          </w:p>
        </w:tc>
        <w:tc>
          <w:tcPr>
            <w:tcW w:w="0" w:type="auto"/>
          </w:tcPr>
          <w:p w14:paraId="2E026E39" w14:textId="77777777" w:rsidR="00A406AE" w:rsidRPr="0006458D" w:rsidRDefault="00A406AE" w:rsidP="000E7831">
            <w:pPr>
              <w:pStyle w:val="TAC"/>
              <w:rPr>
                <w:lang w:val="en-CA"/>
              </w:rPr>
            </w:pPr>
            <w:r w:rsidRPr="0006458D">
              <w:rPr>
                <w:lang w:val="en-CA"/>
              </w:rPr>
              <w:t>25</w:t>
            </w:r>
          </w:p>
        </w:tc>
        <w:tc>
          <w:tcPr>
            <w:tcW w:w="0" w:type="auto"/>
          </w:tcPr>
          <w:p w14:paraId="2E4B4C63" w14:textId="77777777" w:rsidR="00A406AE" w:rsidRPr="0006458D" w:rsidRDefault="00A406AE" w:rsidP="000E7831">
            <w:pPr>
              <w:pStyle w:val="TAC"/>
              <w:rPr>
                <w:lang w:val="en-CA"/>
              </w:rPr>
            </w:pPr>
            <w:r w:rsidRPr="0006458D">
              <w:rPr>
                <w:lang w:val="en-CA"/>
              </w:rPr>
              <w:t>-9.6</w:t>
            </w:r>
          </w:p>
        </w:tc>
        <w:tc>
          <w:tcPr>
            <w:tcW w:w="0" w:type="auto"/>
          </w:tcPr>
          <w:p w14:paraId="19BE36FA" w14:textId="77777777" w:rsidR="00A406AE" w:rsidRPr="0006458D" w:rsidRDefault="00A406AE" w:rsidP="000E7831">
            <w:pPr>
              <w:pStyle w:val="TAC"/>
              <w:rPr>
                <w:lang w:val="en-CA"/>
              </w:rPr>
            </w:pPr>
            <w:r w:rsidRPr="0006458D">
              <w:rPr>
                <w:lang w:val="en-CA"/>
              </w:rPr>
              <w:t>Rayleigh</w:t>
            </w:r>
          </w:p>
        </w:tc>
      </w:tr>
      <w:tr w:rsidR="0006458D" w:rsidRPr="0006458D" w14:paraId="2E7D246D" w14:textId="77777777" w:rsidTr="000E7831">
        <w:trPr>
          <w:cantSplit/>
          <w:jc w:val="center"/>
        </w:trPr>
        <w:tc>
          <w:tcPr>
            <w:tcW w:w="0" w:type="auto"/>
            <w:vAlign w:val="center"/>
          </w:tcPr>
          <w:p w14:paraId="5E702A03" w14:textId="77777777" w:rsidR="00A406AE" w:rsidRPr="0006458D" w:rsidRDefault="00A406AE" w:rsidP="000E7831">
            <w:pPr>
              <w:pStyle w:val="TAC"/>
              <w:rPr>
                <w:rFonts w:eastAsia="SimSun"/>
                <w:lang w:val="en-CA"/>
              </w:rPr>
            </w:pPr>
            <w:r w:rsidRPr="0006458D">
              <w:rPr>
                <w:rFonts w:eastAsia="SimSun"/>
                <w:lang w:val="en-CA"/>
              </w:rPr>
              <w:t>6</w:t>
            </w:r>
          </w:p>
        </w:tc>
        <w:tc>
          <w:tcPr>
            <w:tcW w:w="0" w:type="auto"/>
          </w:tcPr>
          <w:p w14:paraId="10088E42" w14:textId="77777777" w:rsidR="00A406AE" w:rsidRPr="0006458D" w:rsidRDefault="00A406AE" w:rsidP="000E7831">
            <w:pPr>
              <w:pStyle w:val="TAC"/>
              <w:rPr>
                <w:rFonts w:eastAsia="SimSun"/>
                <w:lang w:val="en-CA"/>
              </w:rPr>
            </w:pPr>
            <w:r w:rsidRPr="0006458D">
              <w:rPr>
                <w:rFonts w:eastAsia="SimSun"/>
                <w:lang w:val="en-CA"/>
              </w:rPr>
              <w:t>50</w:t>
            </w:r>
          </w:p>
        </w:tc>
        <w:tc>
          <w:tcPr>
            <w:tcW w:w="0" w:type="auto"/>
          </w:tcPr>
          <w:p w14:paraId="3346334C" w14:textId="77777777" w:rsidR="00A406AE" w:rsidRPr="0006458D" w:rsidRDefault="00A406AE" w:rsidP="000E7831">
            <w:pPr>
              <w:pStyle w:val="TAC"/>
              <w:rPr>
                <w:rFonts w:eastAsia="SimSun"/>
                <w:lang w:val="en-CA"/>
              </w:rPr>
            </w:pPr>
            <w:r w:rsidRPr="0006458D">
              <w:rPr>
                <w:rFonts w:eastAsia="SimSun"/>
                <w:lang w:val="en-CA"/>
              </w:rPr>
              <w:t>-8.2</w:t>
            </w:r>
          </w:p>
        </w:tc>
        <w:tc>
          <w:tcPr>
            <w:tcW w:w="0" w:type="auto"/>
          </w:tcPr>
          <w:p w14:paraId="272AC2BA" w14:textId="77777777" w:rsidR="00A406AE" w:rsidRPr="0006458D" w:rsidRDefault="00A406AE" w:rsidP="000E7831">
            <w:pPr>
              <w:pStyle w:val="TAC"/>
              <w:rPr>
                <w:rFonts w:eastAsia="SimSun"/>
                <w:lang w:val="en-CA"/>
              </w:rPr>
            </w:pPr>
            <w:r w:rsidRPr="0006458D">
              <w:rPr>
                <w:lang w:val="en-CA"/>
              </w:rPr>
              <w:t>Rayleigh</w:t>
            </w:r>
          </w:p>
        </w:tc>
      </w:tr>
      <w:tr w:rsidR="0006458D" w:rsidRPr="0006458D" w14:paraId="637F63EC" w14:textId="77777777" w:rsidTr="000E7831">
        <w:trPr>
          <w:cantSplit/>
          <w:jc w:val="center"/>
        </w:trPr>
        <w:tc>
          <w:tcPr>
            <w:tcW w:w="0" w:type="auto"/>
            <w:vAlign w:val="center"/>
          </w:tcPr>
          <w:p w14:paraId="11EB2EAF" w14:textId="77777777" w:rsidR="00A406AE" w:rsidRPr="0006458D" w:rsidRDefault="00A406AE" w:rsidP="000E7831">
            <w:pPr>
              <w:pStyle w:val="TAC"/>
              <w:rPr>
                <w:lang w:val="en-CA"/>
              </w:rPr>
            </w:pPr>
            <w:r w:rsidRPr="0006458D">
              <w:rPr>
                <w:lang w:val="en-CA"/>
              </w:rPr>
              <w:t>7</w:t>
            </w:r>
          </w:p>
        </w:tc>
        <w:tc>
          <w:tcPr>
            <w:tcW w:w="0" w:type="auto"/>
          </w:tcPr>
          <w:p w14:paraId="066AB530" w14:textId="77777777" w:rsidR="00A406AE" w:rsidRPr="0006458D" w:rsidRDefault="00A406AE" w:rsidP="000E7831">
            <w:pPr>
              <w:pStyle w:val="TAC"/>
              <w:rPr>
                <w:lang w:val="en-CA"/>
              </w:rPr>
            </w:pPr>
            <w:r w:rsidRPr="0006458D">
              <w:rPr>
                <w:lang w:val="en-CA"/>
              </w:rPr>
              <w:t>65</w:t>
            </w:r>
          </w:p>
        </w:tc>
        <w:tc>
          <w:tcPr>
            <w:tcW w:w="0" w:type="auto"/>
          </w:tcPr>
          <w:p w14:paraId="46B59C19" w14:textId="77777777" w:rsidR="00A406AE" w:rsidRPr="0006458D" w:rsidRDefault="00A406AE" w:rsidP="000E7831">
            <w:pPr>
              <w:pStyle w:val="TAC"/>
              <w:rPr>
                <w:lang w:val="en-CA"/>
              </w:rPr>
            </w:pPr>
            <w:r w:rsidRPr="0006458D">
              <w:rPr>
                <w:lang w:val="en-CA"/>
              </w:rPr>
              <w:t>-13.1</w:t>
            </w:r>
          </w:p>
        </w:tc>
        <w:tc>
          <w:tcPr>
            <w:tcW w:w="0" w:type="auto"/>
          </w:tcPr>
          <w:p w14:paraId="4032449F" w14:textId="77777777" w:rsidR="00A406AE" w:rsidRPr="0006458D" w:rsidRDefault="00A406AE" w:rsidP="000E7831">
            <w:pPr>
              <w:pStyle w:val="TAC"/>
              <w:rPr>
                <w:lang w:val="en-CA"/>
              </w:rPr>
            </w:pPr>
            <w:r w:rsidRPr="0006458D">
              <w:rPr>
                <w:lang w:val="en-CA"/>
              </w:rPr>
              <w:t>Rayleigh</w:t>
            </w:r>
          </w:p>
        </w:tc>
      </w:tr>
      <w:tr w:rsidR="0006458D" w:rsidRPr="0006458D" w14:paraId="3B0482AD" w14:textId="77777777" w:rsidTr="000E7831">
        <w:trPr>
          <w:cantSplit/>
          <w:jc w:val="center"/>
        </w:trPr>
        <w:tc>
          <w:tcPr>
            <w:tcW w:w="0" w:type="auto"/>
            <w:vAlign w:val="center"/>
          </w:tcPr>
          <w:p w14:paraId="29293E9C" w14:textId="77777777" w:rsidR="00A406AE" w:rsidRPr="0006458D" w:rsidRDefault="00A406AE" w:rsidP="000E7831">
            <w:pPr>
              <w:pStyle w:val="TAC"/>
              <w:rPr>
                <w:lang w:val="en-CA"/>
              </w:rPr>
            </w:pPr>
            <w:r w:rsidRPr="0006458D">
              <w:rPr>
                <w:lang w:val="en-CA"/>
              </w:rPr>
              <w:t xml:space="preserve"> 8</w:t>
            </w:r>
          </w:p>
        </w:tc>
        <w:tc>
          <w:tcPr>
            <w:tcW w:w="0" w:type="auto"/>
          </w:tcPr>
          <w:p w14:paraId="2E53B366" w14:textId="77777777" w:rsidR="00A406AE" w:rsidRPr="0006458D" w:rsidRDefault="00A406AE" w:rsidP="000E7831">
            <w:pPr>
              <w:pStyle w:val="TAC"/>
              <w:rPr>
                <w:lang w:val="en-CA"/>
              </w:rPr>
            </w:pPr>
            <w:r w:rsidRPr="0006458D">
              <w:rPr>
                <w:lang w:val="en-CA"/>
              </w:rPr>
              <w:t>75</w:t>
            </w:r>
          </w:p>
        </w:tc>
        <w:tc>
          <w:tcPr>
            <w:tcW w:w="0" w:type="auto"/>
          </w:tcPr>
          <w:p w14:paraId="5C1629E4" w14:textId="77777777" w:rsidR="00A406AE" w:rsidRPr="0006458D" w:rsidRDefault="00A406AE" w:rsidP="000E7831">
            <w:pPr>
              <w:pStyle w:val="TAC"/>
              <w:rPr>
                <w:lang w:val="en-CA"/>
              </w:rPr>
            </w:pPr>
            <w:r w:rsidRPr="0006458D">
              <w:rPr>
                <w:lang w:val="en-CA"/>
              </w:rPr>
              <w:t>-11.5</w:t>
            </w:r>
          </w:p>
        </w:tc>
        <w:tc>
          <w:tcPr>
            <w:tcW w:w="0" w:type="auto"/>
          </w:tcPr>
          <w:p w14:paraId="595207DD" w14:textId="77777777" w:rsidR="00A406AE" w:rsidRPr="0006458D" w:rsidRDefault="00A406AE" w:rsidP="000E7831">
            <w:pPr>
              <w:pStyle w:val="TAC"/>
              <w:rPr>
                <w:lang w:val="en-CA"/>
              </w:rPr>
            </w:pPr>
            <w:r w:rsidRPr="0006458D">
              <w:rPr>
                <w:lang w:val="en-CA"/>
              </w:rPr>
              <w:t>Rayleigh</w:t>
            </w:r>
          </w:p>
        </w:tc>
      </w:tr>
      <w:tr w:rsidR="0006458D" w:rsidRPr="0006458D" w14:paraId="5E2F4831" w14:textId="77777777" w:rsidTr="000E7831">
        <w:trPr>
          <w:cantSplit/>
          <w:jc w:val="center"/>
        </w:trPr>
        <w:tc>
          <w:tcPr>
            <w:tcW w:w="0" w:type="auto"/>
            <w:vAlign w:val="center"/>
          </w:tcPr>
          <w:p w14:paraId="3715F513" w14:textId="77777777" w:rsidR="00A406AE" w:rsidRPr="0006458D" w:rsidRDefault="00A406AE" w:rsidP="000E7831">
            <w:pPr>
              <w:pStyle w:val="TAC"/>
              <w:rPr>
                <w:lang w:val="en-CA"/>
              </w:rPr>
            </w:pPr>
            <w:r w:rsidRPr="0006458D">
              <w:rPr>
                <w:lang w:val="en-CA"/>
              </w:rPr>
              <w:t>9</w:t>
            </w:r>
          </w:p>
        </w:tc>
        <w:tc>
          <w:tcPr>
            <w:tcW w:w="0" w:type="auto"/>
          </w:tcPr>
          <w:p w14:paraId="6067A5A7" w14:textId="77777777" w:rsidR="00A406AE" w:rsidRPr="0006458D" w:rsidRDefault="00A406AE" w:rsidP="000E7831">
            <w:pPr>
              <w:pStyle w:val="TAC"/>
              <w:rPr>
                <w:lang w:val="en-CA"/>
              </w:rPr>
            </w:pPr>
            <w:r w:rsidRPr="0006458D">
              <w:rPr>
                <w:lang w:val="en-CA"/>
              </w:rPr>
              <w:t>105</w:t>
            </w:r>
          </w:p>
        </w:tc>
        <w:tc>
          <w:tcPr>
            <w:tcW w:w="0" w:type="auto"/>
          </w:tcPr>
          <w:p w14:paraId="034AEA03" w14:textId="77777777" w:rsidR="00A406AE" w:rsidRPr="0006458D" w:rsidRDefault="00A406AE" w:rsidP="000E7831">
            <w:pPr>
              <w:pStyle w:val="TAC"/>
              <w:rPr>
                <w:lang w:val="en-CA"/>
              </w:rPr>
            </w:pPr>
            <w:r w:rsidRPr="0006458D">
              <w:rPr>
                <w:lang w:val="en-CA"/>
              </w:rPr>
              <w:t>-11.0</w:t>
            </w:r>
          </w:p>
        </w:tc>
        <w:tc>
          <w:tcPr>
            <w:tcW w:w="0" w:type="auto"/>
          </w:tcPr>
          <w:p w14:paraId="6C002F9B" w14:textId="77777777" w:rsidR="00A406AE" w:rsidRPr="0006458D" w:rsidRDefault="00A406AE" w:rsidP="000E7831">
            <w:pPr>
              <w:pStyle w:val="TAC"/>
              <w:rPr>
                <w:lang w:val="en-CA"/>
              </w:rPr>
            </w:pPr>
            <w:r w:rsidRPr="0006458D">
              <w:rPr>
                <w:lang w:val="en-CA"/>
              </w:rPr>
              <w:t>Rayleigh</w:t>
            </w:r>
          </w:p>
        </w:tc>
      </w:tr>
      <w:tr w:rsidR="0006458D" w:rsidRPr="0006458D" w14:paraId="23437A94" w14:textId="77777777" w:rsidTr="000E7831">
        <w:trPr>
          <w:cantSplit/>
          <w:jc w:val="center"/>
        </w:trPr>
        <w:tc>
          <w:tcPr>
            <w:tcW w:w="0" w:type="auto"/>
            <w:vAlign w:val="center"/>
          </w:tcPr>
          <w:p w14:paraId="56F16C85" w14:textId="77777777" w:rsidR="00A406AE" w:rsidRPr="0006458D" w:rsidRDefault="00A406AE" w:rsidP="000E7831">
            <w:pPr>
              <w:pStyle w:val="TAC"/>
              <w:rPr>
                <w:lang w:val="en-CA"/>
              </w:rPr>
            </w:pPr>
            <w:r w:rsidRPr="0006458D">
              <w:rPr>
                <w:lang w:val="en-CA"/>
              </w:rPr>
              <w:t>10</w:t>
            </w:r>
          </w:p>
        </w:tc>
        <w:tc>
          <w:tcPr>
            <w:tcW w:w="0" w:type="auto"/>
          </w:tcPr>
          <w:p w14:paraId="06DD19AA" w14:textId="77777777" w:rsidR="00A406AE" w:rsidRPr="0006458D" w:rsidRDefault="00A406AE" w:rsidP="000E7831">
            <w:pPr>
              <w:pStyle w:val="TAC"/>
              <w:rPr>
                <w:lang w:val="en-CA"/>
              </w:rPr>
            </w:pPr>
            <w:r w:rsidRPr="0006458D">
              <w:rPr>
                <w:lang w:val="en-CA"/>
              </w:rPr>
              <w:t>135</w:t>
            </w:r>
          </w:p>
        </w:tc>
        <w:tc>
          <w:tcPr>
            <w:tcW w:w="0" w:type="auto"/>
          </w:tcPr>
          <w:p w14:paraId="6B2E3F16" w14:textId="77777777" w:rsidR="00A406AE" w:rsidRPr="0006458D" w:rsidRDefault="00A406AE" w:rsidP="000E7831">
            <w:pPr>
              <w:pStyle w:val="TAC"/>
              <w:rPr>
                <w:lang w:val="en-CA"/>
              </w:rPr>
            </w:pPr>
            <w:r w:rsidRPr="0006458D">
              <w:rPr>
                <w:lang w:val="en-CA"/>
              </w:rPr>
              <w:t>-16.2</w:t>
            </w:r>
          </w:p>
        </w:tc>
        <w:tc>
          <w:tcPr>
            <w:tcW w:w="0" w:type="auto"/>
          </w:tcPr>
          <w:p w14:paraId="68370EE6" w14:textId="77777777" w:rsidR="00A406AE" w:rsidRPr="0006458D" w:rsidRDefault="00A406AE" w:rsidP="000E7831">
            <w:pPr>
              <w:pStyle w:val="TAC"/>
              <w:rPr>
                <w:lang w:val="en-CA"/>
              </w:rPr>
            </w:pPr>
            <w:r w:rsidRPr="0006458D">
              <w:rPr>
                <w:lang w:val="en-CA"/>
              </w:rPr>
              <w:t>Rayleigh</w:t>
            </w:r>
          </w:p>
        </w:tc>
      </w:tr>
      <w:tr w:rsidR="0006458D" w:rsidRPr="0006458D" w14:paraId="42E02B73" w14:textId="77777777" w:rsidTr="000E7831">
        <w:trPr>
          <w:cantSplit/>
          <w:jc w:val="center"/>
        </w:trPr>
        <w:tc>
          <w:tcPr>
            <w:tcW w:w="0" w:type="auto"/>
            <w:vAlign w:val="center"/>
          </w:tcPr>
          <w:p w14:paraId="6EC23E41" w14:textId="77777777" w:rsidR="00A406AE" w:rsidRPr="0006458D" w:rsidRDefault="00A406AE" w:rsidP="000E7831">
            <w:pPr>
              <w:pStyle w:val="TAC"/>
              <w:rPr>
                <w:lang w:val="en-CA"/>
              </w:rPr>
            </w:pPr>
            <w:r w:rsidRPr="0006458D">
              <w:rPr>
                <w:lang w:val="en-CA"/>
              </w:rPr>
              <w:t>11</w:t>
            </w:r>
          </w:p>
        </w:tc>
        <w:tc>
          <w:tcPr>
            <w:tcW w:w="0" w:type="auto"/>
          </w:tcPr>
          <w:p w14:paraId="2CDB3030" w14:textId="77777777" w:rsidR="00A406AE" w:rsidRPr="0006458D" w:rsidRDefault="00A406AE" w:rsidP="000E7831">
            <w:pPr>
              <w:pStyle w:val="TAC"/>
              <w:rPr>
                <w:lang w:val="en-CA"/>
              </w:rPr>
            </w:pPr>
            <w:r w:rsidRPr="0006458D">
              <w:rPr>
                <w:lang w:val="en-CA"/>
              </w:rPr>
              <w:t>150</w:t>
            </w:r>
          </w:p>
        </w:tc>
        <w:tc>
          <w:tcPr>
            <w:tcW w:w="0" w:type="auto"/>
          </w:tcPr>
          <w:p w14:paraId="6FD45C8E" w14:textId="77777777" w:rsidR="00A406AE" w:rsidRPr="0006458D" w:rsidRDefault="00A406AE" w:rsidP="000E7831">
            <w:pPr>
              <w:pStyle w:val="TAC"/>
              <w:rPr>
                <w:lang w:val="en-CA"/>
              </w:rPr>
            </w:pPr>
            <w:r w:rsidRPr="0006458D">
              <w:rPr>
                <w:lang w:val="en-CA"/>
              </w:rPr>
              <w:t>-16.6</w:t>
            </w:r>
          </w:p>
        </w:tc>
        <w:tc>
          <w:tcPr>
            <w:tcW w:w="0" w:type="auto"/>
          </w:tcPr>
          <w:p w14:paraId="40EF997D" w14:textId="77777777" w:rsidR="00A406AE" w:rsidRPr="0006458D" w:rsidRDefault="00A406AE" w:rsidP="000E7831">
            <w:pPr>
              <w:pStyle w:val="TAC"/>
              <w:rPr>
                <w:lang w:val="en-CA"/>
              </w:rPr>
            </w:pPr>
            <w:r w:rsidRPr="0006458D">
              <w:rPr>
                <w:lang w:val="en-CA"/>
              </w:rPr>
              <w:t>Rayleigh</w:t>
            </w:r>
          </w:p>
        </w:tc>
      </w:tr>
      <w:tr w:rsidR="00A406AE" w:rsidRPr="0006458D" w14:paraId="63CE4C38" w14:textId="77777777" w:rsidTr="000E7831">
        <w:trPr>
          <w:cantSplit/>
          <w:jc w:val="center"/>
        </w:trPr>
        <w:tc>
          <w:tcPr>
            <w:tcW w:w="0" w:type="auto"/>
            <w:vAlign w:val="center"/>
          </w:tcPr>
          <w:p w14:paraId="2CEFA8DB" w14:textId="77777777" w:rsidR="00A406AE" w:rsidRPr="0006458D" w:rsidRDefault="00A406AE" w:rsidP="000E7831">
            <w:pPr>
              <w:pStyle w:val="TAC"/>
              <w:rPr>
                <w:lang w:val="en-CA"/>
              </w:rPr>
            </w:pPr>
            <w:r w:rsidRPr="0006458D">
              <w:rPr>
                <w:lang w:val="en-CA"/>
              </w:rPr>
              <w:t>12</w:t>
            </w:r>
          </w:p>
        </w:tc>
        <w:tc>
          <w:tcPr>
            <w:tcW w:w="0" w:type="auto"/>
          </w:tcPr>
          <w:p w14:paraId="012D9761" w14:textId="77777777" w:rsidR="00A406AE" w:rsidRPr="0006458D" w:rsidRDefault="00A406AE" w:rsidP="000E7831">
            <w:pPr>
              <w:pStyle w:val="TAC"/>
              <w:rPr>
                <w:lang w:val="en-CA"/>
              </w:rPr>
            </w:pPr>
            <w:r w:rsidRPr="0006458D">
              <w:rPr>
                <w:lang w:val="en-CA"/>
              </w:rPr>
              <w:t>290</w:t>
            </w:r>
          </w:p>
        </w:tc>
        <w:tc>
          <w:tcPr>
            <w:tcW w:w="0" w:type="auto"/>
          </w:tcPr>
          <w:p w14:paraId="4D151218" w14:textId="77777777" w:rsidR="00A406AE" w:rsidRPr="0006458D" w:rsidRDefault="00A406AE" w:rsidP="000E7831">
            <w:pPr>
              <w:pStyle w:val="TAC"/>
              <w:rPr>
                <w:lang w:val="en-CA"/>
              </w:rPr>
            </w:pPr>
            <w:r w:rsidRPr="0006458D">
              <w:rPr>
                <w:lang w:val="en-CA"/>
              </w:rPr>
              <w:t>-26.2</w:t>
            </w:r>
          </w:p>
        </w:tc>
        <w:tc>
          <w:tcPr>
            <w:tcW w:w="0" w:type="auto"/>
          </w:tcPr>
          <w:p w14:paraId="3C6402DA" w14:textId="77777777" w:rsidR="00A406AE" w:rsidRPr="0006458D" w:rsidRDefault="00A406AE" w:rsidP="000E7831">
            <w:pPr>
              <w:pStyle w:val="TAC"/>
              <w:rPr>
                <w:lang w:val="en-CA"/>
              </w:rPr>
            </w:pPr>
            <w:r w:rsidRPr="0006458D">
              <w:rPr>
                <w:lang w:val="en-CA"/>
              </w:rPr>
              <w:t>Rayleigh</w:t>
            </w:r>
          </w:p>
        </w:tc>
      </w:tr>
    </w:tbl>
    <w:p w14:paraId="7C4EF72D" w14:textId="77777777" w:rsidR="00A406AE" w:rsidRPr="0006458D" w:rsidRDefault="00A406AE" w:rsidP="00A406AE">
      <w:pPr>
        <w:rPr>
          <w:lang w:eastAsia="zh-CN"/>
        </w:rPr>
      </w:pPr>
    </w:p>
    <w:p w14:paraId="7C6D7CB2" w14:textId="77777777" w:rsidR="00A406AE" w:rsidRPr="0006458D" w:rsidRDefault="00A406AE" w:rsidP="00A406AE">
      <w:pPr>
        <w:pStyle w:val="Heading2"/>
        <w:rPr>
          <w:lang w:eastAsia="zh-CN"/>
        </w:rPr>
      </w:pPr>
      <w:bookmarkStart w:id="3540" w:name="_Toc13080003"/>
      <w:r w:rsidRPr="0006458D">
        <w:rPr>
          <w:lang w:eastAsia="zh-CN"/>
        </w:rPr>
        <w:t>G.2.2</w:t>
      </w:r>
      <w:r w:rsidRPr="0006458D">
        <w:rPr>
          <w:lang w:eastAsia="zh-CN"/>
        </w:rPr>
        <w:tab/>
        <w:t>Combinations of channel model parameters</w:t>
      </w:r>
      <w:bookmarkEnd w:id="3540"/>
    </w:p>
    <w:p w14:paraId="0F55A28B" w14:textId="77777777" w:rsidR="00A406AE" w:rsidRPr="0006458D" w:rsidRDefault="00A406AE" w:rsidP="00A406AE">
      <w:pPr>
        <w:overflowPunct w:val="0"/>
        <w:autoSpaceDE w:val="0"/>
        <w:autoSpaceDN w:val="0"/>
        <w:adjustRightInd w:val="0"/>
        <w:textAlignment w:val="baseline"/>
        <w:rPr>
          <w:rFonts w:eastAsia="SimSun"/>
        </w:rPr>
      </w:pPr>
      <w:r w:rsidRPr="0006458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3BF50135" w:rsidR="00A406AE" w:rsidRPr="0006458D" w:rsidRDefault="00A406AE" w:rsidP="00A406AE">
      <w:pPr>
        <w:overflowPunct w:val="0"/>
        <w:autoSpaceDE w:val="0"/>
        <w:autoSpaceDN w:val="0"/>
        <w:adjustRightInd w:val="0"/>
        <w:textAlignment w:val="baseline"/>
        <w:rPr>
          <w:rFonts w:eastAsia="SimSun"/>
        </w:rPr>
      </w:pPr>
      <w:r w:rsidRPr="0006458D">
        <w:rPr>
          <w:rFonts w:eastAsia="SimSun"/>
        </w:rPr>
        <w:t xml:space="preserve">Table G.2.2-1 and </w:t>
      </w:r>
      <w:del w:id="3541" w:author="R4-1909309 Text corrections Rel-15" w:date="2019-09-05T13:32:00Z">
        <w:r w:rsidRPr="0006458D" w:rsidDel="0027232F">
          <w:rPr>
            <w:rFonts w:eastAsia="SimSun"/>
          </w:rPr>
          <w:delText xml:space="preserve">Table </w:delText>
        </w:r>
      </w:del>
      <w:r w:rsidRPr="0006458D">
        <w:rPr>
          <w:rFonts w:eastAsia="SimSun"/>
        </w:rPr>
        <w:t>G.2.2-2 show the propagation conditions that are used for the performance measurements in multi-path fading environment for low, medium and high Doppler frequencies for FR1 and FR2, respectively.</w:t>
      </w:r>
    </w:p>
    <w:p w14:paraId="0F4C35A3" w14:textId="77777777" w:rsidR="00A406AE" w:rsidRPr="0006458D" w:rsidRDefault="00A406AE" w:rsidP="00A406AE">
      <w:pPr>
        <w:pStyle w:val="TH"/>
      </w:pPr>
      <w:r w:rsidRPr="0006458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06458D" w:rsidRPr="0006458D" w14:paraId="4700CA8B" w14:textId="77777777" w:rsidTr="000E7831">
        <w:trPr>
          <w:jc w:val="center"/>
        </w:trPr>
        <w:tc>
          <w:tcPr>
            <w:tcW w:w="2449" w:type="dxa"/>
          </w:tcPr>
          <w:p w14:paraId="79B25566" w14:textId="77777777" w:rsidR="00A406AE" w:rsidRPr="0006458D" w:rsidRDefault="00A406AE" w:rsidP="000E7831">
            <w:pPr>
              <w:pStyle w:val="TAH"/>
              <w:rPr>
                <w:lang w:eastAsia="ja-JP"/>
              </w:rPr>
            </w:pPr>
            <w:r w:rsidRPr="0006458D">
              <w:rPr>
                <w:lang w:eastAsia="ja-JP"/>
              </w:rPr>
              <w:t>Combination name</w:t>
            </w:r>
          </w:p>
        </w:tc>
        <w:tc>
          <w:tcPr>
            <w:tcW w:w="2033" w:type="dxa"/>
            <w:shd w:val="clear" w:color="auto" w:fill="auto"/>
          </w:tcPr>
          <w:p w14:paraId="49832A2F" w14:textId="01497897" w:rsidR="00A406AE" w:rsidRPr="0006458D" w:rsidRDefault="00E269A7" w:rsidP="000E7831">
            <w:pPr>
              <w:pStyle w:val="TAH"/>
              <w:rPr>
                <w:lang w:eastAsia="ja-JP"/>
              </w:rPr>
            </w:pPr>
            <w:ins w:id="3542" w:author="R4-1909309 Text corrections Rel-15" w:date="2019-09-05T13:32:00Z">
              <w:r>
                <w:rPr>
                  <w:rFonts w:eastAsia="SimSun"/>
                </w:rPr>
                <w:t>T</w:t>
              </w:r>
              <w:r w:rsidRPr="0006458D">
                <w:rPr>
                  <w:rFonts w:eastAsia="SimSun"/>
                </w:rPr>
                <w:t xml:space="preserve">apped delay line </w:t>
              </w:r>
              <w:r>
                <w:rPr>
                  <w:lang w:eastAsia="ja-JP"/>
                </w:rPr>
                <w:t>m</w:t>
              </w:r>
            </w:ins>
            <w:del w:id="3543" w:author="R4-1909309 Text corrections Rel-15" w:date="2019-09-05T13:32:00Z">
              <w:r w:rsidR="00A406AE" w:rsidRPr="0006458D" w:rsidDel="00E269A7">
                <w:rPr>
                  <w:lang w:eastAsia="ja-JP"/>
                </w:rPr>
                <w:delText>M</w:delText>
              </w:r>
            </w:del>
            <w:r w:rsidR="00A406AE" w:rsidRPr="0006458D">
              <w:rPr>
                <w:lang w:eastAsia="ja-JP"/>
              </w:rPr>
              <w:t>odel</w:t>
            </w:r>
          </w:p>
        </w:tc>
        <w:tc>
          <w:tcPr>
            <w:tcW w:w="2215" w:type="dxa"/>
            <w:shd w:val="clear" w:color="auto" w:fill="auto"/>
          </w:tcPr>
          <w:p w14:paraId="47F617ED" w14:textId="77777777" w:rsidR="00A406AE" w:rsidRPr="0006458D" w:rsidRDefault="00A406AE" w:rsidP="000E7831">
            <w:pPr>
              <w:pStyle w:val="TAH"/>
              <w:rPr>
                <w:lang w:eastAsia="ja-JP"/>
              </w:rPr>
            </w:pPr>
            <w:r w:rsidRPr="0006458D">
              <w:rPr>
                <w:lang w:eastAsia="ja-JP"/>
              </w:rPr>
              <w:t>Maximum Doppler frequency</w:t>
            </w:r>
          </w:p>
        </w:tc>
      </w:tr>
      <w:tr w:rsidR="0006458D" w:rsidRPr="0006458D" w14:paraId="0DF98E5A" w14:textId="77777777" w:rsidTr="000E7831">
        <w:trPr>
          <w:jc w:val="center"/>
        </w:trPr>
        <w:tc>
          <w:tcPr>
            <w:tcW w:w="2449" w:type="dxa"/>
          </w:tcPr>
          <w:p w14:paraId="04672279" w14:textId="77777777" w:rsidR="00A406AE" w:rsidRPr="0006458D" w:rsidRDefault="00A406AE" w:rsidP="000E7831">
            <w:pPr>
              <w:pStyle w:val="TAC"/>
              <w:rPr>
                <w:lang w:eastAsia="ja-JP"/>
              </w:rPr>
            </w:pPr>
            <w:r w:rsidRPr="0006458D">
              <w:rPr>
                <w:lang w:eastAsia="ja-JP"/>
              </w:rPr>
              <w:t>TDLA30-5</w:t>
            </w:r>
          </w:p>
        </w:tc>
        <w:tc>
          <w:tcPr>
            <w:tcW w:w="2033" w:type="dxa"/>
            <w:shd w:val="clear" w:color="auto" w:fill="auto"/>
          </w:tcPr>
          <w:p w14:paraId="03A2259F" w14:textId="77777777" w:rsidR="00A406AE" w:rsidRPr="0006458D" w:rsidRDefault="00A406AE" w:rsidP="000E7831">
            <w:pPr>
              <w:pStyle w:val="TAC"/>
              <w:rPr>
                <w:lang w:eastAsia="ja-JP"/>
              </w:rPr>
            </w:pPr>
            <w:r w:rsidRPr="0006458D">
              <w:rPr>
                <w:lang w:eastAsia="ja-JP"/>
              </w:rPr>
              <w:t>TDLA30</w:t>
            </w:r>
          </w:p>
        </w:tc>
        <w:tc>
          <w:tcPr>
            <w:tcW w:w="2215" w:type="dxa"/>
            <w:shd w:val="clear" w:color="auto" w:fill="auto"/>
          </w:tcPr>
          <w:p w14:paraId="7E89F7EF" w14:textId="77777777" w:rsidR="00A406AE" w:rsidRPr="0006458D" w:rsidRDefault="00A406AE" w:rsidP="000E7831">
            <w:pPr>
              <w:pStyle w:val="TAC"/>
              <w:rPr>
                <w:rFonts w:eastAsia="SimSun"/>
                <w:lang w:eastAsia="ja-JP"/>
              </w:rPr>
            </w:pPr>
            <w:r w:rsidRPr="0006458D">
              <w:rPr>
                <w:lang w:eastAsia="ja-JP"/>
              </w:rPr>
              <w:t>5 Hz</w:t>
            </w:r>
          </w:p>
        </w:tc>
      </w:tr>
      <w:tr w:rsidR="0006458D" w:rsidRPr="0006458D" w14:paraId="70D92642" w14:textId="77777777" w:rsidTr="000E7831">
        <w:trPr>
          <w:jc w:val="center"/>
        </w:trPr>
        <w:tc>
          <w:tcPr>
            <w:tcW w:w="2449" w:type="dxa"/>
          </w:tcPr>
          <w:p w14:paraId="39D6D65B" w14:textId="77777777" w:rsidR="00A406AE" w:rsidRPr="0006458D" w:rsidRDefault="00A406AE" w:rsidP="000E7831">
            <w:pPr>
              <w:pStyle w:val="TAC"/>
              <w:rPr>
                <w:lang w:eastAsia="ja-JP"/>
              </w:rPr>
            </w:pPr>
            <w:r w:rsidRPr="0006458D">
              <w:rPr>
                <w:lang w:eastAsia="ja-JP"/>
              </w:rPr>
              <w:t>TDLA30-10</w:t>
            </w:r>
          </w:p>
        </w:tc>
        <w:tc>
          <w:tcPr>
            <w:tcW w:w="2033" w:type="dxa"/>
            <w:shd w:val="clear" w:color="auto" w:fill="auto"/>
          </w:tcPr>
          <w:p w14:paraId="01EA3BBA" w14:textId="77777777" w:rsidR="00A406AE" w:rsidRPr="0006458D" w:rsidRDefault="00A406AE" w:rsidP="000E7831">
            <w:pPr>
              <w:pStyle w:val="TAC"/>
              <w:rPr>
                <w:lang w:eastAsia="ja-JP"/>
              </w:rPr>
            </w:pPr>
            <w:r w:rsidRPr="0006458D">
              <w:rPr>
                <w:lang w:eastAsia="ja-JP"/>
              </w:rPr>
              <w:t>TDLA30</w:t>
            </w:r>
          </w:p>
        </w:tc>
        <w:tc>
          <w:tcPr>
            <w:tcW w:w="2215" w:type="dxa"/>
            <w:shd w:val="clear" w:color="auto" w:fill="auto"/>
          </w:tcPr>
          <w:p w14:paraId="1201F9CF" w14:textId="77777777" w:rsidR="00A406AE" w:rsidRPr="0006458D" w:rsidRDefault="00A406AE" w:rsidP="000E7831">
            <w:pPr>
              <w:pStyle w:val="TAC"/>
              <w:rPr>
                <w:lang w:eastAsia="ja-JP"/>
              </w:rPr>
            </w:pPr>
            <w:r w:rsidRPr="0006458D">
              <w:rPr>
                <w:lang w:eastAsia="ja-JP"/>
              </w:rPr>
              <w:t>10 Hz</w:t>
            </w:r>
          </w:p>
        </w:tc>
      </w:tr>
      <w:tr w:rsidR="0006458D" w:rsidRPr="0006458D" w14:paraId="2800EC70" w14:textId="77777777" w:rsidTr="000E7831">
        <w:trPr>
          <w:jc w:val="center"/>
        </w:trPr>
        <w:tc>
          <w:tcPr>
            <w:tcW w:w="2449" w:type="dxa"/>
          </w:tcPr>
          <w:p w14:paraId="559D9B53" w14:textId="77777777" w:rsidR="00A406AE" w:rsidRPr="0006458D" w:rsidRDefault="00A406AE" w:rsidP="000E7831">
            <w:pPr>
              <w:pStyle w:val="TAC"/>
              <w:rPr>
                <w:lang w:eastAsia="ja-JP"/>
              </w:rPr>
            </w:pPr>
            <w:r w:rsidRPr="0006458D">
              <w:rPr>
                <w:lang w:eastAsia="ja-JP"/>
              </w:rPr>
              <w:t>TDLB100-400</w:t>
            </w:r>
          </w:p>
        </w:tc>
        <w:tc>
          <w:tcPr>
            <w:tcW w:w="2033" w:type="dxa"/>
            <w:shd w:val="clear" w:color="auto" w:fill="auto"/>
          </w:tcPr>
          <w:p w14:paraId="1A5CA7FB" w14:textId="77777777" w:rsidR="00A406AE" w:rsidRPr="0006458D" w:rsidRDefault="00A406AE" w:rsidP="000E7831">
            <w:pPr>
              <w:pStyle w:val="TAC"/>
              <w:rPr>
                <w:lang w:eastAsia="ja-JP"/>
              </w:rPr>
            </w:pPr>
            <w:r w:rsidRPr="0006458D">
              <w:rPr>
                <w:lang w:eastAsia="ja-JP"/>
              </w:rPr>
              <w:t>TDLB100</w:t>
            </w:r>
          </w:p>
        </w:tc>
        <w:tc>
          <w:tcPr>
            <w:tcW w:w="2215" w:type="dxa"/>
            <w:shd w:val="clear" w:color="auto" w:fill="auto"/>
          </w:tcPr>
          <w:p w14:paraId="6FA50014" w14:textId="77777777" w:rsidR="00A406AE" w:rsidRPr="0006458D" w:rsidRDefault="00A406AE" w:rsidP="000E7831">
            <w:pPr>
              <w:pStyle w:val="TAC"/>
              <w:rPr>
                <w:lang w:eastAsia="ja-JP"/>
              </w:rPr>
            </w:pPr>
            <w:r w:rsidRPr="0006458D">
              <w:rPr>
                <w:lang w:eastAsia="ja-JP"/>
              </w:rPr>
              <w:t>400 Hz</w:t>
            </w:r>
          </w:p>
        </w:tc>
      </w:tr>
      <w:tr w:rsidR="00A406AE" w:rsidRPr="0006458D" w14:paraId="0AA4C826" w14:textId="77777777" w:rsidTr="000E7831">
        <w:trPr>
          <w:jc w:val="center"/>
        </w:trPr>
        <w:tc>
          <w:tcPr>
            <w:tcW w:w="2449" w:type="dxa"/>
          </w:tcPr>
          <w:p w14:paraId="467B5130" w14:textId="77777777" w:rsidR="00A406AE" w:rsidRPr="0006458D" w:rsidRDefault="00A406AE" w:rsidP="000E7831">
            <w:pPr>
              <w:pStyle w:val="TAC"/>
              <w:rPr>
                <w:lang w:eastAsia="ja-JP"/>
              </w:rPr>
            </w:pPr>
            <w:r w:rsidRPr="0006458D">
              <w:rPr>
                <w:lang w:eastAsia="ja-JP"/>
              </w:rPr>
              <w:t>TDLC300-100</w:t>
            </w:r>
          </w:p>
        </w:tc>
        <w:tc>
          <w:tcPr>
            <w:tcW w:w="2033" w:type="dxa"/>
            <w:shd w:val="clear" w:color="auto" w:fill="auto"/>
          </w:tcPr>
          <w:p w14:paraId="03E689BD" w14:textId="77777777" w:rsidR="00A406AE" w:rsidRPr="0006458D" w:rsidRDefault="00A406AE" w:rsidP="000E7831">
            <w:pPr>
              <w:pStyle w:val="TAC"/>
              <w:rPr>
                <w:lang w:eastAsia="ja-JP"/>
              </w:rPr>
            </w:pPr>
            <w:r w:rsidRPr="0006458D">
              <w:rPr>
                <w:lang w:eastAsia="ja-JP"/>
              </w:rPr>
              <w:t>TDLC300</w:t>
            </w:r>
          </w:p>
        </w:tc>
        <w:tc>
          <w:tcPr>
            <w:tcW w:w="2215" w:type="dxa"/>
            <w:shd w:val="clear" w:color="auto" w:fill="auto"/>
          </w:tcPr>
          <w:p w14:paraId="3E3ECF55" w14:textId="77777777" w:rsidR="00A406AE" w:rsidRPr="0006458D" w:rsidRDefault="00A406AE" w:rsidP="000E7831">
            <w:pPr>
              <w:pStyle w:val="TAC"/>
              <w:rPr>
                <w:lang w:eastAsia="ja-JP"/>
              </w:rPr>
            </w:pPr>
            <w:r w:rsidRPr="0006458D">
              <w:rPr>
                <w:lang w:eastAsia="ja-JP"/>
              </w:rPr>
              <w:t>100 Hz</w:t>
            </w:r>
          </w:p>
        </w:tc>
      </w:tr>
    </w:tbl>
    <w:p w14:paraId="6E9F0C3B" w14:textId="77777777" w:rsidR="00A406AE" w:rsidRPr="0006458D" w:rsidRDefault="00A406AE" w:rsidP="00A406AE">
      <w:pPr>
        <w:overflowPunct w:val="0"/>
        <w:autoSpaceDE w:val="0"/>
        <w:autoSpaceDN w:val="0"/>
        <w:adjustRightInd w:val="0"/>
        <w:textAlignment w:val="baseline"/>
        <w:rPr>
          <w:rFonts w:eastAsia="SimSun"/>
        </w:rPr>
      </w:pPr>
    </w:p>
    <w:p w14:paraId="66A516A3" w14:textId="77777777" w:rsidR="00A406AE" w:rsidRPr="0006458D" w:rsidRDefault="00A406AE" w:rsidP="00A406AE">
      <w:pPr>
        <w:pStyle w:val="TH"/>
      </w:pPr>
      <w:r w:rsidRPr="0006458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06458D" w:rsidRPr="0006458D" w14:paraId="6DB477F8" w14:textId="77777777" w:rsidTr="000E7831">
        <w:trPr>
          <w:jc w:val="center"/>
        </w:trPr>
        <w:tc>
          <w:tcPr>
            <w:tcW w:w="2449" w:type="dxa"/>
          </w:tcPr>
          <w:p w14:paraId="666257EF" w14:textId="77777777" w:rsidR="00A406AE" w:rsidRPr="0006458D" w:rsidRDefault="00A406AE" w:rsidP="000E7831">
            <w:pPr>
              <w:pStyle w:val="TAH"/>
              <w:rPr>
                <w:lang w:eastAsia="ja-JP"/>
              </w:rPr>
            </w:pPr>
            <w:r w:rsidRPr="0006458D">
              <w:rPr>
                <w:lang w:eastAsia="ja-JP"/>
              </w:rPr>
              <w:t>Combination name</w:t>
            </w:r>
          </w:p>
        </w:tc>
        <w:tc>
          <w:tcPr>
            <w:tcW w:w="2033" w:type="dxa"/>
            <w:shd w:val="clear" w:color="auto" w:fill="auto"/>
          </w:tcPr>
          <w:p w14:paraId="65D45B2A" w14:textId="71543186" w:rsidR="00A406AE" w:rsidRPr="0006458D" w:rsidRDefault="00F951AC" w:rsidP="000E7831">
            <w:pPr>
              <w:pStyle w:val="TAH"/>
              <w:rPr>
                <w:lang w:eastAsia="ja-JP"/>
              </w:rPr>
            </w:pPr>
            <w:ins w:id="3544" w:author="R4-1909309 Text corrections Rel-15" w:date="2019-09-06T14:54:00Z">
              <w:r>
                <w:rPr>
                  <w:rFonts w:eastAsia="SimSun"/>
                </w:rPr>
                <w:t>T</w:t>
              </w:r>
              <w:r w:rsidRPr="0006458D">
                <w:rPr>
                  <w:rFonts w:eastAsia="SimSun"/>
                </w:rPr>
                <w:t xml:space="preserve">apped delay line </w:t>
              </w:r>
              <w:r>
                <w:rPr>
                  <w:lang w:eastAsia="ja-JP"/>
                </w:rPr>
                <w:t>m</w:t>
              </w:r>
            </w:ins>
            <w:del w:id="3545" w:author="R4-1909309 Text corrections Rel-15" w:date="2019-09-06T14:54:00Z">
              <w:r w:rsidR="00A406AE" w:rsidRPr="0006458D" w:rsidDel="00F951AC">
                <w:rPr>
                  <w:lang w:eastAsia="ja-JP"/>
                </w:rPr>
                <w:delText>M</w:delText>
              </w:r>
            </w:del>
            <w:r w:rsidR="00A406AE" w:rsidRPr="0006458D">
              <w:rPr>
                <w:lang w:eastAsia="ja-JP"/>
              </w:rPr>
              <w:t>odel</w:t>
            </w:r>
          </w:p>
        </w:tc>
        <w:tc>
          <w:tcPr>
            <w:tcW w:w="2215" w:type="dxa"/>
            <w:shd w:val="clear" w:color="auto" w:fill="auto"/>
          </w:tcPr>
          <w:p w14:paraId="1EBA5751" w14:textId="77777777" w:rsidR="00A406AE" w:rsidRPr="0006458D" w:rsidRDefault="00A406AE" w:rsidP="000E7831">
            <w:pPr>
              <w:pStyle w:val="TAH"/>
              <w:rPr>
                <w:lang w:eastAsia="ja-JP"/>
              </w:rPr>
            </w:pPr>
            <w:r w:rsidRPr="0006458D">
              <w:rPr>
                <w:lang w:eastAsia="ja-JP"/>
              </w:rPr>
              <w:t>Maximum Doppler frequency</w:t>
            </w:r>
          </w:p>
        </w:tc>
      </w:tr>
      <w:tr w:rsidR="0006458D" w:rsidRPr="0006458D" w14:paraId="2A03CC12" w14:textId="77777777" w:rsidTr="000E7831">
        <w:trPr>
          <w:jc w:val="center"/>
        </w:trPr>
        <w:tc>
          <w:tcPr>
            <w:tcW w:w="2449" w:type="dxa"/>
          </w:tcPr>
          <w:p w14:paraId="3F6B521D" w14:textId="77777777" w:rsidR="00A406AE" w:rsidRPr="0006458D" w:rsidRDefault="00A406AE" w:rsidP="000E7831">
            <w:pPr>
              <w:pStyle w:val="TAC"/>
              <w:rPr>
                <w:lang w:eastAsia="ja-JP"/>
              </w:rPr>
            </w:pPr>
            <w:r w:rsidRPr="0006458D">
              <w:rPr>
                <w:lang w:eastAsia="ja-JP"/>
              </w:rPr>
              <w:t>TDLA30-75</w:t>
            </w:r>
          </w:p>
        </w:tc>
        <w:tc>
          <w:tcPr>
            <w:tcW w:w="2033" w:type="dxa"/>
            <w:shd w:val="clear" w:color="auto" w:fill="auto"/>
          </w:tcPr>
          <w:p w14:paraId="133A0777" w14:textId="77777777" w:rsidR="00A406AE" w:rsidRPr="0006458D" w:rsidRDefault="00A406AE" w:rsidP="000E7831">
            <w:pPr>
              <w:pStyle w:val="TAC"/>
              <w:rPr>
                <w:lang w:eastAsia="ja-JP"/>
              </w:rPr>
            </w:pPr>
            <w:r w:rsidRPr="0006458D">
              <w:rPr>
                <w:lang w:eastAsia="ja-JP"/>
              </w:rPr>
              <w:t>TDLA30</w:t>
            </w:r>
          </w:p>
        </w:tc>
        <w:tc>
          <w:tcPr>
            <w:tcW w:w="2215" w:type="dxa"/>
            <w:shd w:val="clear" w:color="auto" w:fill="auto"/>
          </w:tcPr>
          <w:p w14:paraId="343D2D68" w14:textId="77777777" w:rsidR="00A406AE" w:rsidRPr="0006458D" w:rsidRDefault="00A406AE" w:rsidP="000E7831">
            <w:pPr>
              <w:pStyle w:val="TAC"/>
              <w:rPr>
                <w:rFonts w:eastAsia="SimSun"/>
                <w:lang w:eastAsia="ja-JP"/>
              </w:rPr>
            </w:pPr>
            <w:r w:rsidRPr="0006458D">
              <w:rPr>
                <w:rFonts w:eastAsia="SimSun"/>
                <w:bCs/>
                <w:iCs/>
                <w:lang w:eastAsia="ja-JP"/>
              </w:rPr>
              <w:t>75 Hz</w:t>
            </w:r>
          </w:p>
        </w:tc>
      </w:tr>
      <w:tr w:rsidR="00A406AE" w:rsidRPr="0006458D" w14:paraId="6F6CA459" w14:textId="77777777" w:rsidTr="000E7831">
        <w:trPr>
          <w:jc w:val="center"/>
        </w:trPr>
        <w:tc>
          <w:tcPr>
            <w:tcW w:w="2449" w:type="dxa"/>
          </w:tcPr>
          <w:p w14:paraId="6EB8877B" w14:textId="77777777" w:rsidR="00A406AE" w:rsidRPr="0006458D" w:rsidRDefault="00A406AE" w:rsidP="000E7831">
            <w:pPr>
              <w:pStyle w:val="TAC"/>
              <w:rPr>
                <w:lang w:eastAsia="ja-JP"/>
              </w:rPr>
            </w:pPr>
            <w:r w:rsidRPr="0006458D">
              <w:rPr>
                <w:lang w:eastAsia="ja-JP"/>
              </w:rPr>
              <w:t>TDLA30-300</w:t>
            </w:r>
          </w:p>
        </w:tc>
        <w:tc>
          <w:tcPr>
            <w:tcW w:w="2033" w:type="dxa"/>
            <w:shd w:val="clear" w:color="auto" w:fill="auto"/>
          </w:tcPr>
          <w:p w14:paraId="38327BAF" w14:textId="77777777" w:rsidR="00A406AE" w:rsidRPr="0006458D" w:rsidRDefault="00A406AE" w:rsidP="000E7831">
            <w:pPr>
              <w:pStyle w:val="TAC"/>
              <w:rPr>
                <w:lang w:eastAsia="ja-JP"/>
              </w:rPr>
            </w:pPr>
            <w:r w:rsidRPr="0006458D">
              <w:rPr>
                <w:lang w:eastAsia="ja-JP"/>
              </w:rPr>
              <w:t>TDLA30</w:t>
            </w:r>
          </w:p>
        </w:tc>
        <w:tc>
          <w:tcPr>
            <w:tcW w:w="2215" w:type="dxa"/>
            <w:shd w:val="clear" w:color="auto" w:fill="auto"/>
          </w:tcPr>
          <w:p w14:paraId="03BFC81D" w14:textId="77777777" w:rsidR="00A406AE" w:rsidRPr="0006458D" w:rsidRDefault="00A406AE" w:rsidP="000E7831">
            <w:pPr>
              <w:pStyle w:val="TAC"/>
              <w:rPr>
                <w:rFonts w:eastAsia="SimSun"/>
                <w:lang w:eastAsia="ja-JP"/>
              </w:rPr>
            </w:pPr>
            <w:r w:rsidRPr="0006458D">
              <w:rPr>
                <w:rFonts w:eastAsia="SimSun"/>
                <w:bCs/>
                <w:iCs/>
                <w:lang w:eastAsia="ja-JP"/>
              </w:rPr>
              <w:t>300 Hz</w:t>
            </w:r>
          </w:p>
        </w:tc>
      </w:tr>
    </w:tbl>
    <w:p w14:paraId="35E9E3CB" w14:textId="77777777" w:rsidR="00A406AE" w:rsidRPr="0006458D" w:rsidRDefault="00A406AE" w:rsidP="00A406AE">
      <w:pPr>
        <w:rPr>
          <w:rFonts w:eastAsia="SimSun"/>
        </w:rPr>
      </w:pPr>
    </w:p>
    <w:p w14:paraId="4284C1E4" w14:textId="77777777" w:rsidR="007C2E54" w:rsidRPr="0006458D" w:rsidRDefault="007C2E54" w:rsidP="00A406AE">
      <w:pPr>
        <w:pStyle w:val="Heading2"/>
        <w:rPr>
          <w:lang w:eastAsia="zh-CN"/>
        </w:rPr>
        <w:sectPr w:rsidR="007C2E54" w:rsidRPr="0006458D" w:rsidSect="00374822">
          <w:headerReference w:type="default" r:id="rId188"/>
          <w:footerReference w:type="default" r:id="rId189"/>
          <w:footnotePr>
            <w:numRestart w:val="eachSect"/>
          </w:footnotePr>
          <w:pgSz w:w="11907" w:h="16840" w:code="9"/>
          <w:pgMar w:top="1418" w:right="1134" w:bottom="1134" w:left="1134" w:header="680" w:footer="567" w:gutter="0"/>
          <w:cols w:space="720"/>
        </w:sectPr>
      </w:pPr>
    </w:p>
    <w:p w14:paraId="68D4A727" w14:textId="66AAD39B" w:rsidR="00A406AE" w:rsidRPr="0006458D" w:rsidRDefault="00A406AE" w:rsidP="00A406AE">
      <w:pPr>
        <w:pStyle w:val="Heading2"/>
        <w:rPr>
          <w:lang w:eastAsia="zh-CN"/>
        </w:rPr>
      </w:pPr>
      <w:bookmarkStart w:id="3546" w:name="_Toc13080004"/>
      <w:r w:rsidRPr="0006458D">
        <w:rPr>
          <w:lang w:eastAsia="zh-CN"/>
        </w:rPr>
        <w:t>G.2.3</w:t>
      </w:r>
      <w:r w:rsidRPr="0006458D">
        <w:rPr>
          <w:lang w:eastAsia="zh-CN"/>
        </w:rPr>
        <w:tab/>
        <w:t>MIMO Channel Correlation Matrices</w:t>
      </w:r>
      <w:bookmarkEnd w:id="3546"/>
    </w:p>
    <w:p w14:paraId="411D7D27" w14:textId="77777777" w:rsidR="00A406AE" w:rsidRPr="0006458D" w:rsidRDefault="00A406AE" w:rsidP="00A406AE">
      <w:pPr>
        <w:overflowPunct w:val="0"/>
        <w:autoSpaceDE w:val="0"/>
        <w:autoSpaceDN w:val="0"/>
        <w:adjustRightInd w:val="0"/>
        <w:textAlignment w:val="baseline"/>
        <w:rPr>
          <w:lang w:eastAsia="zh-CN"/>
        </w:rPr>
      </w:pPr>
      <w:r w:rsidRPr="0006458D">
        <w:rPr>
          <w:lang w:eastAsia="zh-CN"/>
        </w:rPr>
        <w:t>The MIMO channel correlation matrices defined in G.2.3 apply for the antenna configuration using uniform linear arrays at both gNB and UE and for the antenna configuration using cross polarized a</w:t>
      </w:r>
      <w:r w:rsidRPr="0006458D">
        <w:rPr>
          <w:rFonts w:eastAsia="SimSun"/>
          <w:lang w:eastAsia="zh-CN"/>
        </w:rPr>
        <w:t>n</w:t>
      </w:r>
      <w:r w:rsidRPr="0006458D">
        <w:rPr>
          <w:lang w:eastAsia="zh-CN"/>
        </w:rPr>
        <w:t>tennas.</w:t>
      </w:r>
    </w:p>
    <w:p w14:paraId="23570FEB" w14:textId="77777777" w:rsidR="00A406AE" w:rsidRPr="0006458D" w:rsidRDefault="00A406AE" w:rsidP="00A406AE">
      <w:pPr>
        <w:pStyle w:val="Heading3"/>
        <w:rPr>
          <w:lang w:eastAsia="zh-CN"/>
        </w:rPr>
      </w:pPr>
      <w:bookmarkStart w:id="3547" w:name="_Toc13080005"/>
      <w:r w:rsidRPr="0006458D">
        <w:rPr>
          <w:lang w:eastAsia="zh-CN"/>
        </w:rPr>
        <w:t>G.2.3.1</w:t>
      </w:r>
      <w:r w:rsidRPr="0006458D">
        <w:rPr>
          <w:lang w:eastAsia="zh-CN"/>
        </w:rPr>
        <w:tab/>
        <w:t>MIMO Correlation Matrices using Uniform Linear Array (ULA)</w:t>
      </w:r>
      <w:bookmarkEnd w:id="3547"/>
    </w:p>
    <w:p w14:paraId="5E0A808A" w14:textId="77777777" w:rsidR="00A406AE" w:rsidRPr="0006458D" w:rsidRDefault="00A406AE" w:rsidP="00A406AE">
      <w:pPr>
        <w:rPr>
          <w:lang w:eastAsia="zh-CN"/>
        </w:rPr>
      </w:pPr>
      <w:r w:rsidRPr="0006458D">
        <w:rPr>
          <w:lang w:eastAsia="zh-CN"/>
        </w:rPr>
        <w:t>The MIMO channel correlation matrices defined in G.2.3.1 apply for the antenna configuration using uniform linear array (ULA) at both gNB and UE.</w:t>
      </w:r>
    </w:p>
    <w:p w14:paraId="53F203A0" w14:textId="77777777" w:rsidR="00A406AE" w:rsidRPr="0006458D" w:rsidRDefault="00A406AE" w:rsidP="00A406AE">
      <w:pPr>
        <w:pStyle w:val="Heading4"/>
        <w:rPr>
          <w:lang w:eastAsia="zh-CN"/>
        </w:rPr>
      </w:pPr>
      <w:bookmarkStart w:id="3548" w:name="_Toc13080006"/>
      <w:r w:rsidRPr="0006458D">
        <w:rPr>
          <w:lang w:eastAsia="zh-CN"/>
        </w:rPr>
        <w:t>G.2.3.1.1</w:t>
      </w:r>
      <w:r w:rsidRPr="0006458D">
        <w:rPr>
          <w:lang w:eastAsia="zh-CN"/>
        </w:rPr>
        <w:tab/>
        <w:t>Definition of MIMO Correlation Matrices</w:t>
      </w:r>
      <w:bookmarkEnd w:id="3548"/>
    </w:p>
    <w:p w14:paraId="0681F4A2" w14:textId="1009EF44" w:rsidR="00A406AE" w:rsidRPr="0006458D" w:rsidRDefault="00A406AE" w:rsidP="00A406AE">
      <w:pPr>
        <w:rPr>
          <w:lang w:eastAsia="zh-CN"/>
        </w:rPr>
      </w:pPr>
      <w:r w:rsidRPr="0006458D">
        <w:t>Table</w:t>
      </w:r>
      <w:r w:rsidRPr="0006458D">
        <w:rPr>
          <w:lang w:eastAsia="zh-CN"/>
        </w:rPr>
        <w:t xml:space="preserve"> G.2.3.1.1-1</w:t>
      </w:r>
      <w:r w:rsidRPr="0006458D">
        <w:t xml:space="preserve"> defines the correlation matrix for the</w:t>
      </w:r>
      <w:ins w:id="3549" w:author="R4-1909309 Text corrections Rel-15" w:date="2019-09-05T13:33:00Z">
        <w:r w:rsidR="00B50822">
          <w:t xml:space="preserve"> </w:t>
        </w:r>
      </w:ins>
      <w:r w:rsidR="00B660F5" w:rsidRPr="0006458D">
        <w:t>gNB</w:t>
      </w:r>
      <w:r w:rsidRPr="0006458D">
        <w:rPr>
          <w:lang w:eastAsia="zh-CN"/>
        </w:rPr>
        <w:t>:</w:t>
      </w:r>
    </w:p>
    <w:p w14:paraId="4292A6B8" w14:textId="31E07539" w:rsidR="00A406AE" w:rsidRPr="0006458D" w:rsidRDefault="00A406AE" w:rsidP="00A406AE">
      <w:pPr>
        <w:pStyle w:val="TH"/>
        <w:rPr>
          <w:lang w:val="fr-FR"/>
        </w:rPr>
      </w:pPr>
      <w:r w:rsidRPr="0006458D">
        <w:rPr>
          <w:lang w:val="fr-FR"/>
        </w:rPr>
        <w:t>Table</w:t>
      </w:r>
      <w:r w:rsidRPr="0006458D">
        <w:rPr>
          <w:lang w:val="fr-FR" w:eastAsia="zh-CN"/>
        </w:rPr>
        <w:t xml:space="preserve"> G.2.3.1.1-1:</w:t>
      </w:r>
      <w:r w:rsidRPr="0006458D">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06458D" w:rsidRPr="0006458D" w14:paraId="49337E4B" w14:textId="414AE25C" w:rsidTr="003D2820">
        <w:trPr>
          <w:jc w:val="center"/>
        </w:trPr>
        <w:tc>
          <w:tcPr>
            <w:tcW w:w="1226" w:type="dxa"/>
          </w:tcPr>
          <w:p w14:paraId="0F12BFB5" w14:textId="77777777" w:rsidR="008D15F7" w:rsidRPr="0006458D" w:rsidRDefault="008D15F7" w:rsidP="008D15F7">
            <w:pPr>
              <w:pStyle w:val="TAH"/>
              <w:rPr>
                <w:rFonts w:cs="Arial"/>
                <w:lang w:val="fr-FR"/>
              </w:rPr>
            </w:pPr>
          </w:p>
        </w:tc>
        <w:tc>
          <w:tcPr>
            <w:tcW w:w="1418" w:type="dxa"/>
          </w:tcPr>
          <w:p w14:paraId="5D513494" w14:textId="77777777" w:rsidR="008D15F7" w:rsidRPr="0006458D" w:rsidRDefault="008D15F7" w:rsidP="008D15F7">
            <w:pPr>
              <w:pStyle w:val="TAH"/>
            </w:pPr>
            <w:r w:rsidRPr="0006458D">
              <w:t>One antenna</w:t>
            </w:r>
          </w:p>
        </w:tc>
        <w:tc>
          <w:tcPr>
            <w:tcW w:w="1843" w:type="dxa"/>
          </w:tcPr>
          <w:p w14:paraId="0F5B09F4" w14:textId="77777777" w:rsidR="008D15F7" w:rsidRPr="0006458D" w:rsidRDefault="008D15F7" w:rsidP="008D15F7">
            <w:pPr>
              <w:pStyle w:val="TAH"/>
            </w:pPr>
            <w:r w:rsidRPr="0006458D">
              <w:t>Two antennas</w:t>
            </w:r>
          </w:p>
        </w:tc>
        <w:tc>
          <w:tcPr>
            <w:tcW w:w="3402" w:type="dxa"/>
          </w:tcPr>
          <w:p w14:paraId="3299969B" w14:textId="77777777" w:rsidR="008D15F7" w:rsidRPr="0006458D" w:rsidRDefault="008D15F7" w:rsidP="008D15F7">
            <w:pPr>
              <w:pStyle w:val="TAH"/>
            </w:pPr>
            <w:r w:rsidRPr="0006458D">
              <w:t>Four antennas</w:t>
            </w:r>
          </w:p>
        </w:tc>
        <w:tc>
          <w:tcPr>
            <w:tcW w:w="5836" w:type="dxa"/>
          </w:tcPr>
          <w:p w14:paraId="75BB4230" w14:textId="3C7BF949" w:rsidR="008D15F7" w:rsidRPr="0006458D" w:rsidRDefault="008D15F7" w:rsidP="008D15F7">
            <w:pPr>
              <w:pStyle w:val="TAH"/>
            </w:pPr>
            <w:r w:rsidRPr="0006458D">
              <w:rPr>
                <w:lang w:eastAsia="zh-CN"/>
              </w:rPr>
              <w:t>Eight antennas</w:t>
            </w:r>
          </w:p>
        </w:tc>
      </w:tr>
      <w:tr w:rsidR="0006458D" w:rsidRPr="0006458D" w14:paraId="491C7610" w14:textId="640ABAE8" w:rsidTr="0006458D">
        <w:trPr>
          <w:jc w:val="center"/>
        </w:trPr>
        <w:tc>
          <w:tcPr>
            <w:tcW w:w="1226" w:type="dxa"/>
            <w:vAlign w:val="center"/>
          </w:tcPr>
          <w:p w14:paraId="5780CFBF" w14:textId="77777777" w:rsidR="008D15F7" w:rsidRPr="0006458D" w:rsidRDefault="008D15F7" w:rsidP="008D15F7">
            <w:pPr>
              <w:pStyle w:val="TAH"/>
              <w:rPr>
                <w:rFonts w:cs="Arial"/>
              </w:rPr>
            </w:pPr>
            <w:r w:rsidRPr="0006458D">
              <w:rPr>
                <w:rFonts w:cs="Arial"/>
                <w:lang w:bidi="bn-IN"/>
              </w:rPr>
              <w:t>gNode B Correlation</w:t>
            </w:r>
          </w:p>
        </w:tc>
        <w:tc>
          <w:tcPr>
            <w:tcW w:w="1418" w:type="dxa"/>
            <w:vAlign w:val="center"/>
          </w:tcPr>
          <w:p w14:paraId="03AEBDB0" w14:textId="77777777" w:rsidR="008D15F7" w:rsidRPr="0006458D" w:rsidRDefault="008D15F7" w:rsidP="008D15F7">
            <w:pPr>
              <w:pStyle w:val="TAC"/>
              <w:rPr>
                <w:rFonts w:cs="Arial"/>
                <w:lang w:eastAsia="zh-CN"/>
              </w:rPr>
            </w:pPr>
            <w:r w:rsidRPr="0006458D">
              <w:rPr>
                <w:rFonts w:cs="Arial"/>
                <w:position w:val="-14"/>
              </w:rPr>
              <w:object w:dxaOrig="820" w:dyaOrig="380" w14:anchorId="05DE4507">
                <v:shape id="_x0000_i1116" type="#_x0000_t75" style="width:43.2pt;height:21.6pt" o:ole="">
                  <v:imagedata r:id="rId190" o:title=""/>
                </v:shape>
                <o:OLEObject Type="Embed" ProgID="Equation.DSMT4" ShapeID="_x0000_i1116" DrawAspect="Content" ObjectID="_1629542265" r:id="rId191"/>
              </w:object>
            </w:r>
          </w:p>
        </w:tc>
        <w:tc>
          <w:tcPr>
            <w:tcW w:w="1843" w:type="dxa"/>
            <w:vAlign w:val="center"/>
          </w:tcPr>
          <w:p w14:paraId="2BD5DDE6" w14:textId="77777777" w:rsidR="008D15F7" w:rsidRPr="0006458D" w:rsidRDefault="008D15F7" w:rsidP="008D15F7">
            <w:pPr>
              <w:pStyle w:val="TAC"/>
              <w:rPr>
                <w:rFonts w:cs="Arial"/>
              </w:rPr>
            </w:pPr>
            <w:r w:rsidRPr="0006458D">
              <w:rPr>
                <w:rFonts w:cs="Arial"/>
                <w:position w:val="-32"/>
              </w:rPr>
              <w:object w:dxaOrig="1719" w:dyaOrig="760" w14:anchorId="75BBA8A7">
                <v:shape id="_x0000_i1117" type="#_x0000_t75" style="width:86.4pt;height:36pt" o:ole="">
                  <v:imagedata r:id="rId192" o:title=""/>
                </v:shape>
                <o:OLEObject Type="Embed" ProgID="Equation.DSMT4" ShapeID="_x0000_i1117" DrawAspect="Content" ObjectID="_1629542266" r:id="rId193"/>
              </w:object>
            </w:r>
          </w:p>
        </w:tc>
        <w:tc>
          <w:tcPr>
            <w:tcW w:w="3402" w:type="dxa"/>
            <w:vAlign w:val="center"/>
          </w:tcPr>
          <w:p w14:paraId="7163A59E" w14:textId="77777777" w:rsidR="008D15F7" w:rsidRPr="0006458D" w:rsidRDefault="008D15F7">
            <w:pPr>
              <w:pStyle w:val="TAC"/>
              <w:rPr>
                <w:rFonts w:cs="Arial"/>
              </w:rPr>
            </w:pPr>
            <w:r w:rsidRPr="0006458D">
              <w:rPr>
                <w:rFonts w:cs="Arial"/>
                <w:position w:val="-88"/>
              </w:rPr>
              <w:object w:dxaOrig="3280" w:dyaOrig="1880" w14:anchorId="24FF1C08">
                <v:shape id="_x0000_i1118" type="#_x0000_t75" style="width:165.6pt;height:93.6pt" o:ole="">
                  <v:imagedata r:id="rId194" o:title=""/>
                </v:shape>
                <o:OLEObject Type="Embed" ProgID="Equation.DSMT4" ShapeID="_x0000_i1118" DrawAspect="Content" ObjectID="_1629542267" r:id="rId195"/>
              </w:object>
            </w:r>
          </w:p>
        </w:tc>
        <w:tc>
          <w:tcPr>
            <w:tcW w:w="5836" w:type="dxa"/>
          </w:tcPr>
          <w:p w14:paraId="43EC95F6" w14:textId="425FE6B4" w:rsidR="008D15F7" w:rsidRPr="0006458D" w:rsidRDefault="008D15F7" w:rsidP="008D15F7">
            <w:pPr>
              <w:pStyle w:val="TAC"/>
              <w:rPr>
                <w:rFonts w:cs="Arial"/>
              </w:rPr>
            </w:pPr>
            <w:r w:rsidRPr="0006458D">
              <w:rPr>
                <w:rFonts w:eastAsia="MS Mincho"/>
                <w:position w:val="-180"/>
                <w:lang w:val="en-US" w:eastAsia="ja-JP"/>
              </w:rPr>
              <w:object w:dxaOrig="6680" w:dyaOrig="3720" w14:anchorId="7B1727D4">
                <v:shape id="_x0000_i1119" type="#_x0000_t75" style="width:280.8pt;height:158.4pt" o:ole="">
                  <v:imagedata r:id="rId196" o:title=""/>
                </v:shape>
                <o:OLEObject Type="Embed" ProgID="Equation.DSMT4" ShapeID="_x0000_i1119" DrawAspect="Content" ObjectID="_1629542268" r:id="rId197"/>
              </w:object>
            </w:r>
          </w:p>
        </w:tc>
      </w:tr>
    </w:tbl>
    <w:p w14:paraId="63EA2BE3" w14:textId="77777777" w:rsidR="00A406AE" w:rsidRPr="0006458D" w:rsidRDefault="00A406AE" w:rsidP="00A406AE"/>
    <w:p w14:paraId="2A90153A" w14:textId="77777777" w:rsidR="00BE5B9A" w:rsidRPr="0006458D" w:rsidRDefault="00BE5B9A" w:rsidP="00A406AE">
      <w:pPr>
        <w:sectPr w:rsidR="00BE5B9A" w:rsidRPr="0006458D" w:rsidSect="0006458D">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06458D" w:rsidRDefault="00A406AE" w:rsidP="00A406AE">
      <w:r w:rsidRPr="0006458D">
        <w:t>Table</w:t>
      </w:r>
      <w:r w:rsidRPr="0006458D">
        <w:rPr>
          <w:lang w:eastAsia="zh-CN"/>
        </w:rPr>
        <w:t xml:space="preserve"> G.2.3.1.1</w:t>
      </w:r>
      <w:r w:rsidRPr="0006458D">
        <w:t>-2 defines the correlation matrix for the UE:</w:t>
      </w:r>
    </w:p>
    <w:p w14:paraId="5B65B738" w14:textId="77777777" w:rsidR="00A406AE" w:rsidRPr="0006458D" w:rsidRDefault="00A406AE" w:rsidP="00A406AE">
      <w:pPr>
        <w:pStyle w:val="TH"/>
        <w:rPr>
          <w:lang w:val="fr-FR"/>
        </w:rPr>
      </w:pPr>
      <w:r w:rsidRPr="0006458D">
        <w:rPr>
          <w:lang w:val="fr-FR"/>
        </w:rPr>
        <w:t>Table</w:t>
      </w:r>
      <w:r w:rsidRPr="0006458D">
        <w:rPr>
          <w:lang w:val="fr-FR" w:eastAsia="zh-CN"/>
        </w:rPr>
        <w:t xml:space="preserve"> G.2.3.1.1-</w:t>
      </w:r>
      <w:r w:rsidRPr="0006458D">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06458D" w:rsidRPr="0006458D" w14:paraId="136D8ADE" w14:textId="77777777" w:rsidTr="00DF1B58">
        <w:trPr>
          <w:trHeight w:val="255"/>
          <w:jc w:val="center"/>
        </w:trPr>
        <w:tc>
          <w:tcPr>
            <w:tcW w:w="1843" w:type="dxa"/>
            <w:vAlign w:val="center"/>
          </w:tcPr>
          <w:p w14:paraId="6832CE63" w14:textId="77777777" w:rsidR="00A406AE" w:rsidRPr="0006458D" w:rsidRDefault="00A406AE" w:rsidP="000E7831">
            <w:pPr>
              <w:pStyle w:val="TAH"/>
              <w:rPr>
                <w:rFonts w:cs="Arial"/>
                <w:lang w:val="fr-FR"/>
              </w:rPr>
            </w:pPr>
          </w:p>
        </w:tc>
        <w:tc>
          <w:tcPr>
            <w:tcW w:w="1712" w:type="dxa"/>
          </w:tcPr>
          <w:p w14:paraId="00248D27" w14:textId="77777777" w:rsidR="00A406AE" w:rsidRPr="0006458D" w:rsidRDefault="00A406AE" w:rsidP="000E7831">
            <w:pPr>
              <w:pStyle w:val="TAH"/>
              <w:rPr>
                <w:rFonts w:cs="Arial"/>
              </w:rPr>
            </w:pPr>
            <w:r w:rsidRPr="0006458D">
              <w:rPr>
                <w:rFonts w:cs="Arial"/>
              </w:rPr>
              <w:t>One antenna</w:t>
            </w:r>
          </w:p>
        </w:tc>
        <w:tc>
          <w:tcPr>
            <w:tcW w:w="2080" w:type="dxa"/>
          </w:tcPr>
          <w:p w14:paraId="1547B4D6" w14:textId="77777777" w:rsidR="00A406AE" w:rsidRPr="0006458D" w:rsidRDefault="00A406AE" w:rsidP="000E7831">
            <w:pPr>
              <w:pStyle w:val="TAH"/>
              <w:rPr>
                <w:rFonts w:cs="Arial"/>
              </w:rPr>
            </w:pPr>
            <w:r w:rsidRPr="0006458D">
              <w:rPr>
                <w:rFonts w:cs="Arial"/>
              </w:rPr>
              <w:t>Two antennas</w:t>
            </w:r>
          </w:p>
        </w:tc>
        <w:tc>
          <w:tcPr>
            <w:tcW w:w="2836" w:type="dxa"/>
          </w:tcPr>
          <w:p w14:paraId="7AF13AE6" w14:textId="77777777" w:rsidR="00A406AE" w:rsidRPr="0006458D" w:rsidRDefault="00A406AE" w:rsidP="000E7831">
            <w:pPr>
              <w:pStyle w:val="TAH"/>
              <w:rPr>
                <w:rFonts w:cs="Arial"/>
              </w:rPr>
            </w:pPr>
            <w:r w:rsidRPr="0006458D">
              <w:rPr>
                <w:rFonts w:cs="Arial"/>
              </w:rPr>
              <w:t>Four antennas</w:t>
            </w:r>
          </w:p>
        </w:tc>
      </w:tr>
      <w:tr w:rsidR="00A406AE" w:rsidRPr="0006458D" w14:paraId="6DF38224" w14:textId="77777777" w:rsidTr="00DF1B58">
        <w:trPr>
          <w:jc w:val="center"/>
        </w:trPr>
        <w:tc>
          <w:tcPr>
            <w:tcW w:w="1843" w:type="dxa"/>
            <w:vAlign w:val="center"/>
          </w:tcPr>
          <w:p w14:paraId="6C750F55" w14:textId="77777777" w:rsidR="00A406AE" w:rsidRPr="0006458D" w:rsidRDefault="00A406AE" w:rsidP="000E7831">
            <w:pPr>
              <w:pStyle w:val="TAH"/>
              <w:rPr>
                <w:rFonts w:cs="Arial"/>
              </w:rPr>
            </w:pPr>
            <w:r w:rsidRPr="0006458D">
              <w:rPr>
                <w:rFonts w:cs="Arial"/>
              </w:rPr>
              <w:t>UE Correlation</w:t>
            </w:r>
          </w:p>
        </w:tc>
        <w:tc>
          <w:tcPr>
            <w:tcW w:w="1712" w:type="dxa"/>
            <w:vAlign w:val="center"/>
          </w:tcPr>
          <w:p w14:paraId="61DA21EB" w14:textId="77777777" w:rsidR="00A406AE" w:rsidRPr="0006458D" w:rsidRDefault="00A406AE" w:rsidP="000E7831">
            <w:pPr>
              <w:pStyle w:val="TAC"/>
              <w:rPr>
                <w:rFonts w:cs="Arial"/>
              </w:rPr>
            </w:pPr>
            <w:r w:rsidRPr="0006458D">
              <w:rPr>
                <w:rFonts w:cs="Arial"/>
                <w:position w:val="-10"/>
              </w:rPr>
              <w:object w:dxaOrig="700" w:dyaOrig="300" w14:anchorId="4CB22DDE">
                <v:shape id="_x0000_i1120" type="#_x0000_t75" style="width:36pt;height:14.4pt" o:ole="">
                  <v:imagedata r:id="rId198" o:title=""/>
                </v:shape>
                <o:OLEObject Type="Embed" ProgID="Equation.3" ShapeID="_x0000_i1120" DrawAspect="Content" ObjectID="_1629542269" r:id="rId199"/>
              </w:object>
            </w:r>
          </w:p>
        </w:tc>
        <w:tc>
          <w:tcPr>
            <w:tcW w:w="2080" w:type="dxa"/>
            <w:vAlign w:val="center"/>
          </w:tcPr>
          <w:p w14:paraId="28C64FD8" w14:textId="77777777" w:rsidR="00A406AE" w:rsidRPr="0006458D" w:rsidRDefault="00A406AE" w:rsidP="000E7831">
            <w:pPr>
              <w:pStyle w:val="TAC"/>
              <w:rPr>
                <w:rFonts w:cs="Arial"/>
              </w:rPr>
            </w:pPr>
            <w:r w:rsidRPr="0006458D">
              <w:rPr>
                <w:rFonts w:cs="Arial"/>
                <w:position w:val="-32"/>
              </w:rPr>
              <w:object w:dxaOrig="1640" w:dyaOrig="760" w14:anchorId="2CAE3A30">
                <v:shape id="_x0000_i1121" type="#_x0000_t75" style="width:79.2pt;height:36pt" o:ole="">
                  <v:imagedata r:id="rId200" o:title=""/>
                </v:shape>
                <o:OLEObject Type="Embed" ProgID="Equation.3" ShapeID="_x0000_i1121" DrawAspect="Content" ObjectID="_1629542270" r:id="rId201"/>
              </w:object>
            </w:r>
          </w:p>
        </w:tc>
        <w:tc>
          <w:tcPr>
            <w:tcW w:w="2836" w:type="dxa"/>
            <w:vAlign w:val="center"/>
          </w:tcPr>
          <w:p w14:paraId="632C862B" w14:textId="77777777" w:rsidR="00A406AE" w:rsidRPr="0006458D" w:rsidRDefault="00A406AE" w:rsidP="000E7831">
            <w:pPr>
              <w:pStyle w:val="TAC"/>
              <w:rPr>
                <w:rFonts w:cs="Arial"/>
              </w:rPr>
            </w:pPr>
            <w:r w:rsidRPr="0006458D">
              <w:rPr>
                <w:rFonts w:cs="Arial"/>
                <w:position w:val="-78"/>
              </w:rPr>
              <w:object w:dxaOrig="2620" w:dyaOrig="1660" w14:anchorId="5E2324C2">
                <v:shape id="_x0000_i1122" type="#_x0000_t75" style="width:129.6pt;height:86.4pt" o:ole="">
                  <v:imagedata r:id="rId202" o:title=""/>
                </v:shape>
                <o:OLEObject Type="Embed" ProgID="Equation.3" ShapeID="_x0000_i1122" DrawAspect="Content" ObjectID="_1629542271" r:id="rId203"/>
              </w:object>
            </w:r>
          </w:p>
        </w:tc>
      </w:tr>
    </w:tbl>
    <w:p w14:paraId="31D49265" w14:textId="77777777" w:rsidR="00A406AE" w:rsidRPr="0006458D" w:rsidRDefault="00A406AE" w:rsidP="00A406AE"/>
    <w:p w14:paraId="4300F526" w14:textId="47D3F510" w:rsidR="00A406AE" w:rsidRPr="0006458D" w:rsidRDefault="00A406AE" w:rsidP="00A406AE">
      <w:r w:rsidRPr="0006458D">
        <w:t>Table</w:t>
      </w:r>
      <w:r w:rsidRPr="0006458D">
        <w:rPr>
          <w:lang w:eastAsia="zh-CN"/>
        </w:rPr>
        <w:t xml:space="preserve"> G.2.3.1.1-3</w:t>
      </w:r>
      <w:r w:rsidRPr="0006458D">
        <w:t xml:space="preserve"> defines the channel spatial correlation matrix</w:t>
      </w:r>
      <w:r w:rsidRPr="0006458D">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The parameters </w:t>
      </w:r>
      <w:r w:rsidRPr="0006458D">
        <w:rPr>
          <w:i/>
        </w:rPr>
        <w:t>α</w:t>
      </w:r>
      <w:r w:rsidRPr="0006458D">
        <w:t xml:space="preserve"> and </w:t>
      </w:r>
      <w:r w:rsidRPr="0006458D">
        <w:rPr>
          <w:i/>
        </w:rPr>
        <w:t>β</w:t>
      </w:r>
      <w:r w:rsidRPr="0006458D">
        <w:t xml:space="preserve"> in Table </w:t>
      </w:r>
      <w:r w:rsidRPr="0006458D">
        <w:rPr>
          <w:lang w:eastAsia="zh-CN"/>
        </w:rPr>
        <w:t>G.2.3.1.1-3</w:t>
      </w:r>
      <w:r w:rsidRPr="0006458D">
        <w:t xml:space="preserve"> defines the spatial correlation between the antennas at the g</w:t>
      </w:r>
      <w:r w:rsidRPr="0006458D">
        <w:rPr>
          <w:lang w:eastAsia="zh-CN"/>
        </w:rPr>
        <w:t xml:space="preserve">NB </w:t>
      </w:r>
      <w:r w:rsidRPr="0006458D">
        <w:t xml:space="preserve">and </w:t>
      </w:r>
      <w:r w:rsidRPr="0006458D">
        <w:rPr>
          <w:lang w:eastAsia="zh-CN"/>
        </w:rPr>
        <w:t>UE respectively</w:t>
      </w:r>
      <w:r w:rsidRPr="0006458D">
        <w:t>.</w:t>
      </w:r>
    </w:p>
    <w:p w14:paraId="16C97F16" w14:textId="77777777" w:rsidR="00A406AE" w:rsidRPr="0006458D" w:rsidRDefault="00A406AE" w:rsidP="00A406AE">
      <w:pPr>
        <w:pStyle w:val="TH"/>
      </w:pPr>
      <w:r w:rsidRPr="0006458D">
        <w:t>Table</w:t>
      </w:r>
      <w:r w:rsidRPr="0006458D">
        <w:rPr>
          <w:lang w:eastAsia="zh-CN"/>
        </w:rPr>
        <w:t xml:space="preserve"> G.2.3.1.1</w:t>
      </w:r>
      <w:r w:rsidRPr="0006458D">
        <w:t xml:space="preserve">-3: </w:t>
      </w:r>
      <w:r w:rsidRPr="0006458D">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06458D" w:rsidRPr="0006458D" w14:paraId="21EA63A1" w14:textId="77777777" w:rsidTr="0006458D">
        <w:tc>
          <w:tcPr>
            <w:tcW w:w="1191" w:type="dxa"/>
            <w:vAlign w:val="center"/>
          </w:tcPr>
          <w:p w14:paraId="4B1D1F05" w14:textId="77777777" w:rsidR="00A406AE" w:rsidRPr="0006458D" w:rsidRDefault="00A406AE">
            <w:pPr>
              <w:pStyle w:val="TAH"/>
              <w:rPr>
                <w:rFonts w:cs="Arial"/>
              </w:rPr>
            </w:pPr>
            <w:r w:rsidRPr="0006458D">
              <w:rPr>
                <w:rFonts w:cs="Arial"/>
              </w:rPr>
              <w:t>1x2 case</w:t>
            </w:r>
          </w:p>
        </w:tc>
        <w:tc>
          <w:tcPr>
            <w:tcW w:w="7563" w:type="dxa"/>
            <w:vAlign w:val="center"/>
          </w:tcPr>
          <w:p w14:paraId="373BED37" w14:textId="77777777" w:rsidR="00A406AE" w:rsidRPr="0006458D" w:rsidRDefault="00A406AE">
            <w:pPr>
              <w:pStyle w:val="TAC"/>
              <w:rPr>
                <w:rFonts w:cs="Arial"/>
                <w:b/>
              </w:rPr>
            </w:pPr>
            <w:r w:rsidRPr="0006458D">
              <w:rPr>
                <w:rFonts w:cs="Arial"/>
                <w:position w:val="-32"/>
              </w:rPr>
              <w:object w:dxaOrig="2380" w:dyaOrig="760" w14:anchorId="184A75DD">
                <v:shape id="_x0000_i1123" type="#_x0000_t75" style="width:122.4pt;height:36pt" o:ole="">
                  <v:imagedata r:id="rId205" o:title=""/>
                </v:shape>
                <o:OLEObject Type="Embed" ProgID="Equation.DSMT4" ShapeID="_x0000_i1123" DrawAspect="Content" ObjectID="_1629542272" r:id="rId206"/>
              </w:object>
            </w:r>
          </w:p>
        </w:tc>
      </w:tr>
      <w:tr w:rsidR="0006458D" w:rsidRPr="0006458D" w14:paraId="1C0E6B5C" w14:textId="77777777" w:rsidTr="0006458D">
        <w:tc>
          <w:tcPr>
            <w:tcW w:w="1191" w:type="dxa"/>
            <w:vAlign w:val="center"/>
          </w:tcPr>
          <w:p w14:paraId="357F1DBF" w14:textId="277D1546" w:rsidR="00426FFB" w:rsidRPr="0006458D" w:rsidRDefault="00426FFB" w:rsidP="00426FFB">
            <w:pPr>
              <w:pStyle w:val="TAH"/>
              <w:rPr>
                <w:rFonts w:cs="Arial"/>
              </w:rPr>
            </w:pPr>
            <w:r w:rsidRPr="0006458D">
              <w:rPr>
                <w:rFonts w:cs="Arial"/>
                <w:lang w:eastAsia="zh-CN"/>
              </w:rPr>
              <w:t>1x4 case</w:t>
            </w:r>
          </w:p>
        </w:tc>
        <w:tc>
          <w:tcPr>
            <w:tcW w:w="7563" w:type="dxa"/>
          </w:tcPr>
          <w:p w14:paraId="68A4F9C2" w14:textId="68CE7ED0" w:rsidR="00426FFB" w:rsidRPr="0006458D" w:rsidRDefault="00426FFB" w:rsidP="00426FFB">
            <w:pPr>
              <w:pStyle w:val="TAC"/>
              <w:rPr>
                <w:rFonts w:cs="Arial"/>
              </w:rPr>
            </w:pPr>
            <w:r w:rsidRPr="0006458D">
              <w:rPr>
                <w:rFonts w:cs="Arial"/>
                <w:position w:val="-88"/>
              </w:rPr>
              <w:object w:dxaOrig="3900" w:dyaOrig="1880" w14:anchorId="04A5D44F">
                <v:shape id="_x0000_i1124" type="#_x0000_t75" style="width:180pt;height:86.4pt" o:ole="">
                  <v:imagedata r:id="rId207" o:title=""/>
                </v:shape>
                <o:OLEObject Type="Embed" ProgID="Equation.DSMT4" ShapeID="_x0000_i1124" DrawAspect="Content" ObjectID="_1629542273" r:id="rId208"/>
              </w:object>
            </w:r>
          </w:p>
        </w:tc>
      </w:tr>
      <w:tr w:rsidR="0006458D" w:rsidRPr="0006458D" w14:paraId="76EF9AAC" w14:textId="77777777" w:rsidTr="0006458D">
        <w:tc>
          <w:tcPr>
            <w:tcW w:w="1191" w:type="dxa"/>
            <w:vAlign w:val="center"/>
          </w:tcPr>
          <w:p w14:paraId="608C99AC" w14:textId="54E3E088" w:rsidR="00426FFB" w:rsidRPr="0006458D" w:rsidRDefault="00426FFB" w:rsidP="00426FFB">
            <w:pPr>
              <w:pStyle w:val="TAH"/>
              <w:rPr>
                <w:rFonts w:cs="Arial"/>
              </w:rPr>
            </w:pPr>
            <w:r w:rsidRPr="0006458D">
              <w:rPr>
                <w:rFonts w:cs="Arial"/>
                <w:lang w:eastAsia="zh-CN"/>
              </w:rPr>
              <w:t>1x8 case</w:t>
            </w:r>
          </w:p>
        </w:tc>
        <w:tc>
          <w:tcPr>
            <w:tcW w:w="7563" w:type="dxa"/>
          </w:tcPr>
          <w:p w14:paraId="0CF03A0C" w14:textId="6843F0E9" w:rsidR="00426FFB" w:rsidRPr="0006458D" w:rsidRDefault="00426FFB" w:rsidP="00426FFB">
            <w:pPr>
              <w:pStyle w:val="TAC"/>
              <w:rPr>
                <w:rFonts w:cs="Arial"/>
              </w:rPr>
            </w:pPr>
            <w:r w:rsidRPr="0006458D">
              <w:rPr>
                <w:rFonts w:eastAsia="MS Mincho"/>
                <w:position w:val="-180"/>
                <w:lang w:val="en-US" w:eastAsia="ja-JP"/>
              </w:rPr>
              <w:object w:dxaOrig="7300" w:dyaOrig="3720" w14:anchorId="45299B9F">
                <v:shape id="_x0000_i1125" type="#_x0000_t75" style="width:309.6pt;height:158.4pt" o:ole="">
                  <v:imagedata r:id="rId209" o:title=""/>
                </v:shape>
                <o:OLEObject Type="Embed" ProgID="Equation.DSMT4" ShapeID="_x0000_i1125" DrawAspect="Content" ObjectID="_1629542274" r:id="rId210"/>
              </w:object>
            </w:r>
          </w:p>
        </w:tc>
      </w:tr>
      <w:tr w:rsidR="0006458D" w:rsidRPr="0006458D" w14:paraId="57AC050B" w14:textId="77777777" w:rsidTr="00426FFB">
        <w:tc>
          <w:tcPr>
            <w:tcW w:w="1191" w:type="dxa"/>
            <w:vAlign w:val="center"/>
          </w:tcPr>
          <w:p w14:paraId="37FCD9A7" w14:textId="77777777" w:rsidR="00A406AE" w:rsidRPr="0006458D" w:rsidRDefault="00A406AE" w:rsidP="000E7831">
            <w:pPr>
              <w:pStyle w:val="TAH"/>
              <w:rPr>
                <w:rFonts w:cs="Arial"/>
              </w:rPr>
            </w:pPr>
            <w:r w:rsidRPr="0006458D">
              <w:rPr>
                <w:rFonts w:cs="Arial"/>
              </w:rPr>
              <w:t>2x2 case</w:t>
            </w:r>
          </w:p>
        </w:tc>
        <w:tc>
          <w:tcPr>
            <w:tcW w:w="7563" w:type="dxa"/>
            <w:vAlign w:val="center"/>
          </w:tcPr>
          <w:p w14:paraId="7A369E0D" w14:textId="77777777" w:rsidR="00A406AE" w:rsidRPr="0006458D" w:rsidRDefault="00A406AE" w:rsidP="000E7831">
            <w:pPr>
              <w:pStyle w:val="TAC"/>
              <w:rPr>
                <w:rFonts w:cs="Arial"/>
                <w:sz w:val="28"/>
                <w:szCs w:val="28"/>
              </w:rPr>
            </w:pPr>
            <w:r w:rsidRPr="0006458D">
              <w:rPr>
                <w:rFonts w:cs="Arial"/>
                <w:position w:val="-66"/>
                <w:sz w:val="28"/>
                <w:szCs w:val="28"/>
              </w:rPr>
              <w:object w:dxaOrig="6740" w:dyaOrig="1440" w14:anchorId="0DEDF8D9">
                <v:shape id="_x0000_i1126" type="#_x0000_t75" style="width:338.4pt;height:1in" o:ole="">
                  <v:imagedata r:id="rId211" o:title=""/>
                </v:shape>
                <o:OLEObject Type="Embed" ProgID="Equation.DSMT4" ShapeID="_x0000_i1126" DrawAspect="Content" ObjectID="_1629542275" r:id="rId212"/>
              </w:object>
            </w:r>
          </w:p>
        </w:tc>
      </w:tr>
      <w:tr w:rsidR="0006458D" w:rsidRPr="0006458D" w14:paraId="0858A5F3" w14:textId="77777777" w:rsidTr="00426FFB">
        <w:tc>
          <w:tcPr>
            <w:tcW w:w="1191" w:type="dxa"/>
            <w:vAlign w:val="center"/>
          </w:tcPr>
          <w:p w14:paraId="7D4A649D" w14:textId="77777777" w:rsidR="00A406AE" w:rsidRPr="0006458D" w:rsidRDefault="00A406AE" w:rsidP="000E7831">
            <w:pPr>
              <w:pStyle w:val="TAH"/>
            </w:pPr>
            <w:r w:rsidRPr="0006458D">
              <w:t>2x4 case</w:t>
            </w:r>
          </w:p>
        </w:tc>
        <w:tc>
          <w:tcPr>
            <w:tcW w:w="7563" w:type="dxa"/>
            <w:vAlign w:val="center"/>
          </w:tcPr>
          <w:p w14:paraId="2A02D146" w14:textId="77777777" w:rsidR="00A406AE" w:rsidRPr="0006458D" w:rsidRDefault="00A406AE" w:rsidP="000E7831">
            <w:pPr>
              <w:pStyle w:val="TAC"/>
              <w:rPr>
                <w:rFonts w:cs="Arial"/>
              </w:rPr>
            </w:pPr>
            <w:r w:rsidRPr="0006458D">
              <w:rPr>
                <w:rFonts w:cs="Arial"/>
                <w:position w:val="-94"/>
                <w:sz w:val="28"/>
                <w:szCs w:val="28"/>
              </w:rPr>
              <w:object w:dxaOrig="5640" w:dyaOrig="2000" w14:anchorId="4B98A4A9">
                <v:shape id="_x0000_i1127" type="#_x0000_t75" style="width:280.8pt;height:100.8pt" o:ole="">
                  <v:imagedata r:id="rId213" o:title=""/>
                </v:shape>
                <o:OLEObject Type="Embed" ProgID="Equation.DSMT4" ShapeID="_x0000_i1127" DrawAspect="Content" ObjectID="_1629542276" r:id="rId214"/>
              </w:object>
            </w:r>
          </w:p>
        </w:tc>
      </w:tr>
      <w:tr w:rsidR="0006458D" w:rsidRPr="0006458D" w14:paraId="10E27288" w14:textId="77777777" w:rsidTr="00426FFB">
        <w:tc>
          <w:tcPr>
            <w:tcW w:w="1191" w:type="dxa"/>
            <w:vAlign w:val="center"/>
          </w:tcPr>
          <w:p w14:paraId="0ACAA40E" w14:textId="0DB8FD53" w:rsidR="004C12F1" w:rsidRPr="0006458D" w:rsidRDefault="004C12F1" w:rsidP="004C12F1">
            <w:pPr>
              <w:pStyle w:val="TAH"/>
            </w:pPr>
            <w:r w:rsidRPr="0006458D">
              <w:rPr>
                <w:lang w:eastAsia="zh-CN"/>
              </w:rPr>
              <w:t>2x8 case</w:t>
            </w:r>
          </w:p>
        </w:tc>
        <w:tc>
          <w:tcPr>
            <w:tcW w:w="7563" w:type="dxa"/>
            <w:vAlign w:val="center"/>
          </w:tcPr>
          <w:p w14:paraId="1B04594C" w14:textId="4A974D20" w:rsidR="004C12F1" w:rsidRPr="0006458D" w:rsidRDefault="004C12F1" w:rsidP="004C12F1">
            <w:pPr>
              <w:pStyle w:val="TAC"/>
              <w:rPr>
                <w:rFonts w:cs="Arial"/>
                <w:sz w:val="28"/>
                <w:szCs w:val="28"/>
              </w:rPr>
            </w:pPr>
            <w:r w:rsidRPr="0006458D">
              <w:rPr>
                <w:rFonts w:cs="Arial"/>
                <w:position w:val="-180"/>
                <w:sz w:val="28"/>
                <w:szCs w:val="28"/>
              </w:rPr>
              <w:object w:dxaOrig="9060" w:dyaOrig="3720" w14:anchorId="0CDB0D3B">
                <v:shape id="_x0000_i1128" type="#_x0000_t75" style="width:453.6pt;height:187.2pt" o:ole="">
                  <v:imagedata r:id="rId215" o:title=""/>
                </v:shape>
                <o:OLEObject Type="Embed" ProgID="Equation.DSMT4" ShapeID="_x0000_i1128" DrawAspect="Content" ObjectID="_1629542277" r:id="rId216"/>
              </w:object>
            </w:r>
          </w:p>
        </w:tc>
      </w:tr>
      <w:tr w:rsidR="00A406AE" w:rsidRPr="0006458D" w14:paraId="16F4D9C2" w14:textId="77777777" w:rsidTr="00426FFB">
        <w:tc>
          <w:tcPr>
            <w:tcW w:w="1191" w:type="dxa"/>
            <w:vAlign w:val="center"/>
          </w:tcPr>
          <w:p w14:paraId="4BE31486" w14:textId="77777777" w:rsidR="00A406AE" w:rsidRPr="0006458D" w:rsidRDefault="00A406AE" w:rsidP="000E7831">
            <w:pPr>
              <w:pStyle w:val="TAH"/>
            </w:pPr>
            <w:r w:rsidRPr="0006458D">
              <w:t>4x4 case</w:t>
            </w:r>
          </w:p>
        </w:tc>
        <w:tc>
          <w:tcPr>
            <w:tcW w:w="7563" w:type="dxa"/>
            <w:vAlign w:val="center"/>
          </w:tcPr>
          <w:p w14:paraId="619729D3" w14:textId="77777777" w:rsidR="00A406AE" w:rsidRPr="0006458D" w:rsidRDefault="00A406AE" w:rsidP="000E7831">
            <w:pPr>
              <w:pStyle w:val="TAC"/>
              <w:rPr>
                <w:rFonts w:cs="Arial"/>
                <w:sz w:val="28"/>
                <w:szCs w:val="28"/>
              </w:rPr>
            </w:pPr>
            <w:r w:rsidRPr="0006458D">
              <w:rPr>
                <w:rFonts w:cs="Arial"/>
                <w:position w:val="-94"/>
                <w:sz w:val="28"/>
                <w:szCs w:val="28"/>
              </w:rPr>
              <w:object w:dxaOrig="7339" w:dyaOrig="2000" w14:anchorId="7AC57EE0">
                <v:shape id="_x0000_i1129" type="#_x0000_t75" style="width:367.2pt;height:100.8pt" o:ole="">
                  <v:imagedata r:id="rId217" o:title=""/>
                </v:shape>
                <o:OLEObject Type="Embed" ProgID="Equation.DSMT4" ShapeID="_x0000_i1129" DrawAspect="Content" ObjectID="_1629542278" r:id="rId218"/>
              </w:object>
            </w:r>
          </w:p>
        </w:tc>
      </w:tr>
    </w:tbl>
    <w:p w14:paraId="4A52A42B" w14:textId="77777777" w:rsidR="00A406AE" w:rsidRPr="0006458D" w:rsidRDefault="00A406AE" w:rsidP="00A406AE"/>
    <w:p w14:paraId="5F70E467" w14:textId="296D3F4E" w:rsidR="00A406AE" w:rsidRPr="0006458D" w:rsidRDefault="00A406AE" w:rsidP="00A406AE">
      <w:r w:rsidRPr="0006458D">
        <w:t xml:space="preserve">For cases with more antennas at either gNB or UE or both, the channel spatial correlation matrix can still be expressed as the Kronecker product of </w:t>
      </w:r>
      <w:r w:rsidRPr="0006458D">
        <w:rPr>
          <w:rFonts w:ascii="Calibri" w:eastAsia="SimSun" w:hAnsi="Calibri"/>
          <w:kern w:val="2"/>
          <w:position w:val="-12"/>
          <w:sz w:val="21"/>
          <w:szCs w:val="22"/>
          <w:lang w:val="en-US" w:eastAsia="zh-CN"/>
        </w:rPr>
        <w:object w:dxaOrig="400" w:dyaOrig="360" w14:anchorId="1F86BD26">
          <v:shape id="_x0000_i1130" type="#_x0000_t75" style="width:21.6pt;height:14.4pt" o:ole="">
            <v:imagedata r:id="rId219" o:title=""/>
          </v:shape>
          <o:OLEObject Type="Embed" ProgID="Equation.DSMT4" ShapeID="_x0000_i1130" DrawAspect="Content" ObjectID="_1629542279" r:id="rId220"/>
        </w:object>
      </w:r>
      <w:r w:rsidRPr="0006458D">
        <w:t xml:space="preserve"> and </w:t>
      </w:r>
      <w:r w:rsidRPr="0006458D">
        <w:rPr>
          <w:rFonts w:ascii="Calibri" w:eastAsia="SimSun" w:hAnsi="Calibri"/>
          <w:kern w:val="2"/>
          <w:position w:val="-14"/>
          <w:sz w:val="21"/>
          <w:szCs w:val="22"/>
          <w:lang w:val="en-US" w:eastAsia="zh-CN"/>
        </w:rPr>
        <w:object w:dxaOrig="480" w:dyaOrig="380" w14:anchorId="4A396C27">
          <v:shape id="_x0000_i1131" type="#_x0000_t75" style="width:21.6pt;height:21.6pt" o:ole="">
            <v:imagedata r:id="rId221" o:title=""/>
          </v:shape>
          <o:OLEObject Type="Embed" ProgID="Equation.DSMT4" ShapeID="_x0000_i1131" DrawAspect="Content" ObjectID="_1629542280" r:id="rId222"/>
        </w:object>
      </w:r>
      <w:r w:rsidRPr="0006458D">
        <w:t xml:space="preserve"> according to</w:t>
      </w:r>
      <w:r w:rsidRPr="0006458D">
        <w:rPr>
          <w:lang w:eastAsia="zh-CN"/>
        </w:rPr>
        <w:t xml:space="preserve"> </w:t>
      </w:r>
      <w:r w:rsidRPr="0006458D">
        <w:rPr>
          <w:position w:val="-14"/>
          <w:lang w:eastAsia="zh-CN"/>
        </w:rPr>
        <w:object w:dxaOrig="1740" w:dyaOrig="380" w14:anchorId="1F0A7AAB">
          <v:shape id="_x0000_i1132" type="#_x0000_t75" style="width:86.4pt;height:21.6pt" o:ole="">
            <v:imagedata r:id="rId223" o:title=""/>
          </v:shape>
          <o:OLEObject Type="Embed" ProgID="Equation.DSMT4" ShapeID="_x0000_i1132" DrawAspect="Content" ObjectID="_1629542281" r:id="rId224"/>
        </w:object>
      </w:r>
      <w:r w:rsidRPr="0006458D">
        <w:t>.</w:t>
      </w:r>
    </w:p>
    <w:p w14:paraId="49C78F17" w14:textId="77777777" w:rsidR="00A406AE" w:rsidRPr="0006458D" w:rsidRDefault="00A406AE" w:rsidP="00A406AE">
      <w:pPr>
        <w:pStyle w:val="Heading4"/>
        <w:rPr>
          <w:lang w:eastAsia="zh-CN"/>
        </w:rPr>
      </w:pPr>
      <w:bookmarkStart w:id="3550" w:name="_Toc13080007"/>
      <w:r w:rsidRPr="0006458D">
        <w:rPr>
          <w:lang w:eastAsia="zh-CN"/>
        </w:rPr>
        <w:t>G.2.3.1.2</w:t>
      </w:r>
      <w:r w:rsidRPr="0006458D">
        <w:rPr>
          <w:lang w:eastAsia="zh-CN"/>
        </w:rPr>
        <w:tab/>
        <w:t>MIMO Correlation Matrices at High, Medium and Low Level</w:t>
      </w:r>
      <w:bookmarkEnd w:id="3550"/>
    </w:p>
    <w:p w14:paraId="07C94019" w14:textId="77777777" w:rsidR="00A406AE" w:rsidRPr="0006458D" w:rsidRDefault="00A406AE" w:rsidP="00A406AE">
      <w:r w:rsidRPr="0006458D">
        <w:rPr>
          <w:lang w:val="en-US"/>
        </w:rPr>
        <w:t xml:space="preserve">The </w:t>
      </w:r>
      <w:r w:rsidRPr="0006458D">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6458D">
        <w:t xml:space="preserve"> and </w:t>
      </w:r>
      <w:r w:rsidRPr="0006458D">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t xml:space="preserve"> for different correlation types are given in Table</w:t>
      </w:r>
      <w:r w:rsidRPr="0006458D">
        <w:rPr>
          <w:lang w:eastAsia="zh-CN"/>
        </w:rPr>
        <w:t xml:space="preserve"> G.2.3.1.2-1</w:t>
      </w:r>
      <w:r w:rsidRPr="0006458D">
        <w:t>.</w:t>
      </w:r>
    </w:p>
    <w:p w14:paraId="4EACB149" w14:textId="77777777" w:rsidR="00A406AE" w:rsidRPr="0006458D" w:rsidRDefault="00A406AE" w:rsidP="00A406AE">
      <w:pPr>
        <w:pStyle w:val="TH"/>
      </w:pPr>
      <w:r w:rsidRPr="0006458D">
        <w:t>Table</w:t>
      </w:r>
      <w:r w:rsidRPr="0006458D">
        <w:rPr>
          <w:lang w:eastAsia="zh-CN"/>
        </w:rPr>
        <w:t xml:space="preserve"> G.2.3.1.2-1:</w:t>
      </w:r>
      <w:r w:rsidRPr="0006458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06458D" w:rsidRPr="0006458D" w14:paraId="67DB512B" w14:textId="77777777" w:rsidTr="000E7831">
        <w:trPr>
          <w:trHeight w:val="135"/>
          <w:jc w:val="center"/>
        </w:trPr>
        <w:tc>
          <w:tcPr>
            <w:tcW w:w="2540" w:type="dxa"/>
            <w:gridSpan w:val="2"/>
          </w:tcPr>
          <w:p w14:paraId="521A0BD2" w14:textId="77777777" w:rsidR="00A406AE" w:rsidRPr="0006458D" w:rsidRDefault="00A406AE" w:rsidP="000E7831">
            <w:pPr>
              <w:pStyle w:val="TAH"/>
              <w:rPr>
                <w:rFonts w:cs="Arial"/>
                <w:lang w:val="en-US"/>
              </w:rPr>
            </w:pPr>
            <w:r w:rsidRPr="0006458D">
              <w:rPr>
                <w:rFonts w:cs="Arial"/>
                <w:lang w:val="en-US"/>
              </w:rPr>
              <w:t>Low correlation</w:t>
            </w:r>
          </w:p>
        </w:tc>
        <w:tc>
          <w:tcPr>
            <w:tcW w:w="2540" w:type="dxa"/>
            <w:gridSpan w:val="2"/>
          </w:tcPr>
          <w:p w14:paraId="4C444A02" w14:textId="77777777" w:rsidR="00A406AE" w:rsidRPr="0006458D" w:rsidRDefault="00A406AE" w:rsidP="000E7831">
            <w:pPr>
              <w:pStyle w:val="TAH"/>
              <w:rPr>
                <w:rFonts w:cs="Arial"/>
                <w:lang w:val="en-US"/>
              </w:rPr>
            </w:pPr>
            <w:r w:rsidRPr="0006458D">
              <w:rPr>
                <w:rFonts w:cs="Arial"/>
                <w:lang w:val="en-US"/>
              </w:rPr>
              <w:t>Medium Correlation</w:t>
            </w:r>
          </w:p>
        </w:tc>
        <w:tc>
          <w:tcPr>
            <w:tcW w:w="2541" w:type="dxa"/>
            <w:gridSpan w:val="2"/>
          </w:tcPr>
          <w:p w14:paraId="72D81CF1" w14:textId="77777777" w:rsidR="00A406AE" w:rsidRPr="0006458D" w:rsidRDefault="00A406AE" w:rsidP="000E7831">
            <w:pPr>
              <w:pStyle w:val="TAH"/>
              <w:rPr>
                <w:rFonts w:cs="Arial"/>
                <w:lang w:val="en-US"/>
              </w:rPr>
            </w:pPr>
            <w:r w:rsidRPr="0006458D">
              <w:rPr>
                <w:rFonts w:cs="Arial"/>
                <w:lang w:val="en-US"/>
              </w:rPr>
              <w:t>High Correlation</w:t>
            </w:r>
          </w:p>
        </w:tc>
      </w:tr>
      <w:tr w:rsidR="0006458D" w:rsidRPr="0006458D" w14:paraId="516C08CE" w14:textId="77777777" w:rsidTr="000E7831">
        <w:trPr>
          <w:trHeight w:val="70"/>
          <w:jc w:val="center"/>
        </w:trPr>
        <w:tc>
          <w:tcPr>
            <w:tcW w:w="1270" w:type="dxa"/>
          </w:tcPr>
          <w:p w14:paraId="63C5D621" w14:textId="77777777" w:rsidR="00A406AE" w:rsidRPr="0006458D" w:rsidRDefault="00A406AE" w:rsidP="000E7831">
            <w:pPr>
              <w:pStyle w:val="TAC"/>
              <w:rPr>
                <w:rFonts w:cs="Arial"/>
                <w:vertAlign w:val="subscript"/>
                <w:lang w:val="en-US"/>
              </w:rPr>
            </w:pPr>
            <w:r w:rsidRPr="0006458D">
              <w:rPr>
                <w:rFonts w:cs="Arial"/>
                <w:lang w:val="en-US"/>
              </w:rPr>
              <w:sym w:font="Symbol" w:char="F061"/>
            </w:r>
          </w:p>
        </w:tc>
        <w:tc>
          <w:tcPr>
            <w:tcW w:w="1270" w:type="dxa"/>
          </w:tcPr>
          <w:p w14:paraId="37B4A554" w14:textId="77777777" w:rsidR="00A406AE" w:rsidRPr="0006458D" w:rsidRDefault="00A406AE" w:rsidP="000E7831">
            <w:pPr>
              <w:pStyle w:val="TAC"/>
              <w:rPr>
                <w:rFonts w:cs="Arial"/>
                <w:vertAlign w:val="subscript"/>
                <w:lang w:val="en-US"/>
              </w:rPr>
            </w:pPr>
            <w:r w:rsidRPr="0006458D">
              <w:rPr>
                <w:rFonts w:cs="Arial"/>
                <w:lang w:val="en-US"/>
              </w:rPr>
              <w:sym w:font="Symbol" w:char="F062"/>
            </w:r>
          </w:p>
        </w:tc>
        <w:tc>
          <w:tcPr>
            <w:tcW w:w="1270" w:type="dxa"/>
          </w:tcPr>
          <w:p w14:paraId="28374C3A" w14:textId="77777777" w:rsidR="00A406AE" w:rsidRPr="0006458D" w:rsidRDefault="00A406AE" w:rsidP="000E7831">
            <w:pPr>
              <w:pStyle w:val="TAC"/>
              <w:rPr>
                <w:rFonts w:cs="Arial"/>
                <w:lang w:val="en-US"/>
              </w:rPr>
            </w:pPr>
            <w:r w:rsidRPr="0006458D">
              <w:rPr>
                <w:rFonts w:cs="Arial"/>
                <w:lang w:val="en-US"/>
              </w:rPr>
              <w:sym w:font="Symbol" w:char="F061"/>
            </w:r>
          </w:p>
        </w:tc>
        <w:tc>
          <w:tcPr>
            <w:tcW w:w="1270" w:type="dxa"/>
          </w:tcPr>
          <w:p w14:paraId="6C741633" w14:textId="77777777" w:rsidR="00A406AE" w:rsidRPr="0006458D" w:rsidRDefault="00A406AE" w:rsidP="000E7831">
            <w:pPr>
              <w:pStyle w:val="TAC"/>
              <w:rPr>
                <w:rFonts w:cs="Arial"/>
                <w:lang w:val="en-US"/>
              </w:rPr>
            </w:pPr>
            <w:r w:rsidRPr="0006458D">
              <w:rPr>
                <w:rFonts w:cs="Arial"/>
                <w:lang w:val="en-US"/>
              </w:rPr>
              <w:sym w:font="Symbol" w:char="F062"/>
            </w:r>
          </w:p>
        </w:tc>
        <w:tc>
          <w:tcPr>
            <w:tcW w:w="1270" w:type="dxa"/>
          </w:tcPr>
          <w:p w14:paraId="3C848728" w14:textId="77777777" w:rsidR="00A406AE" w:rsidRPr="0006458D" w:rsidRDefault="00A406AE" w:rsidP="000E7831">
            <w:pPr>
              <w:pStyle w:val="TAC"/>
              <w:rPr>
                <w:rFonts w:cs="Arial"/>
                <w:lang w:val="en-US"/>
              </w:rPr>
            </w:pPr>
            <w:r w:rsidRPr="0006458D">
              <w:rPr>
                <w:rFonts w:cs="Arial"/>
                <w:lang w:val="en-US"/>
              </w:rPr>
              <w:sym w:font="Symbol" w:char="F061"/>
            </w:r>
          </w:p>
        </w:tc>
        <w:tc>
          <w:tcPr>
            <w:tcW w:w="1271" w:type="dxa"/>
          </w:tcPr>
          <w:p w14:paraId="4341E146" w14:textId="77777777" w:rsidR="00A406AE" w:rsidRPr="0006458D" w:rsidRDefault="00A406AE" w:rsidP="000E7831">
            <w:pPr>
              <w:pStyle w:val="TAC"/>
              <w:rPr>
                <w:rFonts w:cs="Arial"/>
                <w:lang w:val="en-US"/>
              </w:rPr>
            </w:pPr>
            <w:r w:rsidRPr="0006458D">
              <w:rPr>
                <w:rFonts w:cs="Arial"/>
                <w:lang w:val="en-US"/>
              </w:rPr>
              <w:sym w:font="Symbol" w:char="F062"/>
            </w:r>
          </w:p>
        </w:tc>
      </w:tr>
      <w:tr w:rsidR="00A406AE" w:rsidRPr="0006458D" w14:paraId="3530C8D5" w14:textId="77777777" w:rsidTr="000E7831">
        <w:trPr>
          <w:trHeight w:val="135"/>
          <w:jc w:val="center"/>
        </w:trPr>
        <w:tc>
          <w:tcPr>
            <w:tcW w:w="1270" w:type="dxa"/>
          </w:tcPr>
          <w:p w14:paraId="389AA087" w14:textId="77777777" w:rsidR="00A406AE" w:rsidRPr="0006458D" w:rsidRDefault="00A406AE" w:rsidP="000E7831">
            <w:pPr>
              <w:pStyle w:val="TAC"/>
              <w:rPr>
                <w:rFonts w:cs="Arial"/>
                <w:lang w:val="en-US" w:eastAsia="zh-CN"/>
              </w:rPr>
            </w:pPr>
            <w:r w:rsidRPr="0006458D">
              <w:rPr>
                <w:rFonts w:cs="Arial"/>
                <w:lang w:val="en-US"/>
              </w:rPr>
              <w:t>0</w:t>
            </w:r>
          </w:p>
        </w:tc>
        <w:tc>
          <w:tcPr>
            <w:tcW w:w="1270" w:type="dxa"/>
          </w:tcPr>
          <w:p w14:paraId="1F0D1EC8" w14:textId="77777777" w:rsidR="00A406AE" w:rsidRPr="0006458D" w:rsidRDefault="00A406AE" w:rsidP="000E7831">
            <w:pPr>
              <w:pStyle w:val="TAC"/>
              <w:rPr>
                <w:rFonts w:cs="Arial"/>
                <w:lang w:val="en-US" w:eastAsia="zh-CN"/>
              </w:rPr>
            </w:pPr>
            <w:r w:rsidRPr="0006458D">
              <w:rPr>
                <w:rFonts w:cs="Arial"/>
                <w:lang w:val="en-US"/>
              </w:rPr>
              <w:t>0</w:t>
            </w:r>
          </w:p>
        </w:tc>
        <w:tc>
          <w:tcPr>
            <w:tcW w:w="1270" w:type="dxa"/>
          </w:tcPr>
          <w:p w14:paraId="556299EC" w14:textId="77777777" w:rsidR="00A406AE" w:rsidRPr="0006458D" w:rsidRDefault="00A406AE" w:rsidP="000E7831">
            <w:pPr>
              <w:pStyle w:val="TAC"/>
              <w:rPr>
                <w:rFonts w:cs="Arial"/>
                <w:lang w:val="en-US"/>
              </w:rPr>
            </w:pPr>
            <w:r w:rsidRPr="0006458D">
              <w:rPr>
                <w:rFonts w:cs="Arial"/>
                <w:lang w:val="en-US"/>
              </w:rPr>
              <w:t>0.</w:t>
            </w:r>
            <w:r w:rsidRPr="0006458D">
              <w:rPr>
                <w:rFonts w:cs="Arial"/>
                <w:lang w:val="en-US" w:eastAsia="zh-CN"/>
              </w:rPr>
              <w:t>9</w:t>
            </w:r>
            <w:r w:rsidRPr="0006458D" w:rsidDel="007B7D8D">
              <w:rPr>
                <w:rFonts w:cs="Arial"/>
                <w:lang w:val="en-US"/>
              </w:rPr>
              <w:t xml:space="preserve"> </w:t>
            </w:r>
          </w:p>
        </w:tc>
        <w:tc>
          <w:tcPr>
            <w:tcW w:w="1270" w:type="dxa"/>
          </w:tcPr>
          <w:p w14:paraId="42B7E693" w14:textId="77777777" w:rsidR="00A406AE" w:rsidRPr="0006458D" w:rsidRDefault="00A406AE" w:rsidP="000E7831">
            <w:pPr>
              <w:pStyle w:val="TAC"/>
              <w:rPr>
                <w:rFonts w:cs="Arial"/>
                <w:lang w:val="en-US"/>
              </w:rPr>
            </w:pPr>
            <w:r w:rsidRPr="0006458D">
              <w:rPr>
                <w:rFonts w:cs="Arial"/>
                <w:lang w:val="en-US"/>
              </w:rPr>
              <w:t>0.</w:t>
            </w:r>
            <w:r w:rsidRPr="0006458D">
              <w:rPr>
                <w:rFonts w:cs="Arial"/>
                <w:lang w:val="en-US" w:eastAsia="zh-CN"/>
              </w:rPr>
              <w:t>3</w:t>
            </w:r>
            <w:r w:rsidRPr="0006458D" w:rsidDel="007B7D8D">
              <w:rPr>
                <w:rFonts w:cs="Arial"/>
                <w:lang w:val="en-US"/>
              </w:rPr>
              <w:t xml:space="preserve"> </w:t>
            </w:r>
          </w:p>
        </w:tc>
        <w:tc>
          <w:tcPr>
            <w:tcW w:w="1270" w:type="dxa"/>
          </w:tcPr>
          <w:p w14:paraId="24156833" w14:textId="77777777" w:rsidR="00A406AE" w:rsidRPr="0006458D" w:rsidRDefault="00A406AE" w:rsidP="000E7831">
            <w:pPr>
              <w:pStyle w:val="TAC"/>
              <w:rPr>
                <w:rFonts w:cs="Arial"/>
                <w:lang w:val="en-US"/>
              </w:rPr>
            </w:pPr>
            <w:r w:rsidRPr="0006458D">
              <w:rPr>
                <w:rFonts w:cs="Arial"/>
              </w:rPr>
              <w:t xml:space="preserve">0.9 </w:t>
            </w:r>
          </w:p>
        </w:tc>
        <w:tc>
          <w:tcPr>
            <w:tcW w:w="1271" w:type="dxa"/>
          </w:tcPr>
          <w:p w14:paraId="644B3B5A" w14:textId="77777777" w:rsidR="00A406AE" w:rsidRPr="0006458D" w:rsidRDefault="00A406AE" w:rsidP="000E7831">
            <w:pPr>
              <w:pStyle w:val="TAC"/>
              <w:rPr>
                <w:rFonts w:cs="Arial"/>
                <w:lang w:val="en-US"/>
              </w:rPr>
            </w:pPr>
            <w:r w:rsidRPr="0006458D">
              <w:rPr>
                <w:rFonts w:cs="Arial"/>
              </w:rPr>
              <w:t xml:space="preserve">0.9 </w:t>
            </w:r>
          </w:p>
        </w:tc>
      </w:tr>
    </w:tbl>
    <w:p w14:paraId="2B9564C1" w14:textId="77777777" w:rsidR="00A406AE" w:rsidRPr="0006458D" w:rsidRDefault="00A406AE" w:rsidP="00A406AE"/>
    <w:p w14:paraId="1D46FDA2" w14:textId="77777777" w:rsidR="00A406AE" w:rsidRPr="0006458D" w:rsidRDefault="00A406AE" w:rsidP="00A406AE">
      <w:r w:rsidRPr="0006458D">
        <w:t>The correlation matrices for high, medium and low correlation are defined in Table</w:t>
      </w:r>
      <w:r w:rsidRPr="0006458D">
        <w:rPr>
          <w:lang w:eastAsia="zh-CN"/>
        </w:rPr>
        <w:t xml:space="preserve"> G.2.3.1.2-2</w:t>
      </w:r>
      <w:r w:rsidRPr="0006458D">
        <w:t xml:space="preserve">, </w:t>
      </w:r>
      <w:r w:rsidRPr="0006458D">
        <w:rPr>
          <w:lang w:eastAsia="zh-CN"/>
        </w:rPr>
        <w:t>G.2.3.1.2-3</w:t>
      </w:r>
      <w:r w:rsidRPr="0006458D">
        <w:t xml:space="preserve"> and </w:t>
      </w:r>
      <w:r w:rsidRPr="0006458D">
        <w:rPr>
          <w:lang w:eastAsia="zh-CN"/>
        </w:rPr>
        <w:t xml:space="preserve">G.2.3.1.2-4 </w:t>
      </w:r>
      <w:r w:rsidRPr="0006458D">
        <w:t>as below.</w:t>
      </w:r>
    </w:p>
    <w:p w14:paraId="477CE833" w14:textId="77777777" w:rsidR="00A406AE" w:rsidRPr="0006458D" w:rsidRDefault="00A406AE" w:rsidP="00A406AE">
      <w:r w:rsidRPr="0006458D">
        <w:t xml:space="preserve">The values in Table </w:t>
      </w:r>
      <w:r w:rsidRPr="0006458D">
        <w:rPr>
          <w:lang w:eastAsia="zh-CN"/>
        </w:rPr>
        <w:t>G.2.3.1.2-2</w:t>
      </w:r>
      <w:r w:rsidRPr="0006458D">
        <w:t xml:space="preserve"> have been adjusted for the </w:t>
      </w:r>
      <w:r w:rsidRPr="0006458D">
        <w:rPr>
          <w:lang w:eastAsia="zh-CN"/>
        </w:rPr>
        <w:t>2</w:t>
      </w:r>
      <w:r w:rsidRPr="0006458D">
        <w:t>x</w:t>
      </w:r>
      <w:r w:rsidRPr="0006458D">
        <w:rPr>
          <w:lang w:eastAsia="zh-CN"/>
        </w:rPr>
        <w:t>4</w:t>
      </w:r>
      <w:r w:rsidRPr="0006458D">
        <w:t xml:space="preserve"> and 4x4 high correlation cases to insure the correlation matrix is positive semi-definite after round-off to 4 digit precision.  This is done using the equation:</w:t>
      </w:r>
    </w:p>
    <w:p w14:paraId="1DE4B6C9" w14:textId="77777777" w:rsidR="00A406AE" w:rsidRPr="0006458D" w:rsidRDefault="00A406AE" w:rsidP="00A406AE">
      <w:pPr>
        <w:pStyle w:val="EQ"/>
      </w:pPr>
      <w:r w:rsidRPr="0006458D">
        <w:tab/>
      </w:r>
      <w:r w:rsidRPr="0006458D">
        <w:object w:dxaOrig="2840" w:dyaOrig="380" w14:anchorId="6AA2457C">
          <v:shape id="_x0000_i1133" type="#_x0000_t75" style="width:2in;height:21.6pt" o:ole="">
            <v:imagedata r:id="rId227" o:title=""/>
          </v:shape>
          <o:OLEObject Type="Embed" ProgID="Equation.3" ShapeID="_x0000_i1133" DrawAspect="Content" ObjectID="_1629542282" r:id="rId228"/>
        </w:object>
      </w:r>
    </w:p>
    <w:p w14:paraId="2734B4DB" w14:textId="77777777" w:rsidR="00A406AE" w:rsidRPr="0006458D" w:rsidRDefault="00A406AE" w:rsidP="00A406AE">
      <w:pPr>
        <w:rPr>
          <w:noProof/>
        </w:rPr>
      </w:pPr>
      <w:r w:rsidRPr="0006458D">
        <w:rPr>
          <w:noProof/>
        </w:rPr>
        <w:t xml:space="preserve">Where the value “a” is a scaling factor such that the smallest value is used to obtain a positive semi-definite result.  For the </w:t>
      </w:r>
      <w:r w:rsidRPr="0006458D">
        <w:rPr>
          <w:noProof/>
          <w:lang w:eastAsia="zh-CN"/>
        </w:rPr>
        <w:t>2</w:t>
      </w:r>
      <w:r w:rsidRPr="0006458D">
        <w:rPr>
          <w:noProof/>
        </w:rPr>
        <w:t>x</w:t>
      </w:r>
      <w:r w:rsidRPr="0006458D">
        <w:rPr>
          <w:noProof/>
          <w:lang w:eastAsia="zh-CN"/>
        </w:rPr>
        <w:t>4</w:t>
      </w:r>
      <w:r w:rsidRPr="0006458D">
        <w:rPr>
          <w:noProof/>
        </w:rPr>
        <w:t xml:space="preserve"> high correlation case, a=0.00010. For the 4x4 high correlation case, a=0.00012.</w:t>
      </w:r>
    </w:p>
    <w:p w14:paraId="2C0AF387" w14:textId="77777777" w:rsidR="00A406AE" w:rsidRPr="0006458D" w:rsidRDefault="00A406AE" w:rsidP="00A406AE">
      <w:r w:rsidRPr="0006458D">
        <w:rPr>
          <w:noProof/>
        </w:rPr>
        <w:t xml:space="preserve">The same method is used to adjust the 4x4 medium correlation matrix in </w:t>
      </w:r>
      <w:r w:rsidRPr="0006458D">
        <w:t>Table</w:t>
      </w:r>
      <w:r w:rsidRPr="0006458D">
        <w:rPr>
          <w:lang w:eastAsia="zh-CN"/>
        </w:rPr>
        <w:t xml:space="preserve"> G.2.3.1.2-3</w:t>
      </w:r>
      <w:r w:rsidRPr="0006458D">
        <w:t xml:space="preserve"> to insure the correlation matrix is positive semi-definite after round-off to 4 digit precision with a =0.00012</w:t>
      </w:r>
      <w:r w:rsidRPr="0006458D">
        <w:rPr>
          <w:lang w:eastAsia="zh-CN"/>
        </w:rPr>
        <w:t>.</w:t>
      </w:r>
    </w:p>
    <w:p w14:paraId="3B2D3DD6" w14:textId="77777777" w:rsidR="00A406AE" w:rsidRPr="0006458D" w:rsidRDefault="00A406AE" w:rsidP="00A406AE">
      <w:pPr>
        <w:pStyle w:val="TH"/>
      </w:pPr>
      <w:r w:rsidRPr="0006458D">
        <w:t>Table</w:t>
      </w:r>
      <w:r w:rsidRPr="0006458D">
        <w:rPr>
          <w:lang w:eastAsia="zh-CN"/>
        </w:rPr>
        <w:t xml:space="preserve"> G.2.3.1.2-2</w:t>
      </w:r>
      <w:r w:rsidRPr="0006458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06458D" w:rsidRPr="0006458D" w14:paraId="08096798" w14:textId="77777777" w:rsidTr="000E7831">
        <w:tc>
          <w:tcPr>
            <w:tcW w:w="495" w:type="pct"/>
          </w:tcPr>
          <w:p w14:paraId="51AA12A2" w14:textId="77777777" w:rsidR="00A406AE" w:rsidRPr="0006458D" w:rsidRDefault="00A406AE" w:rsidP="000E7831">
            <w:pPr>
              <w:pStyle w:val="TAH"/>
              <w:rPr>
                <w:rFonts w:cs="Arial"/>
              </w:rPr>
            </w:pPr>
            <w:r w:rsidRPr="0006458D">
              <w:rPr>
                <w:rFonts w:cs="Arial"/>
              </w:rPr>
              <w:t>1x2 case</w:t>
            </w:r>
          </w:p>
        </w:tc>
        <w:tc>
          <w:tcPr>
            <w:tcW w:w="4505" w:type="pct"/>
          </w:tcPr>
          <w:p w14:paraId="0499AD2B" w14:textId="77777777" w:rsidR="00A406AE" w:rsidRPr="0006458D" w:rsidRDefault="00A406AE" w:rsidP="000E7831">
            <w:pPr>
              <w:pStyle w:val="TAC"/>
              <w:rPr>
                <w:rFonts w:cs="Arial"/>
                <w:b/>
              </w:rPr>
            </w:pPr>
            <w:r w:rsidRPr="0006458D">
              <w:rPr>
                <w:rFonts w:cs="Arial"/>
                <w:position w:val="-26"/>
              </w:rPr>
              <w:object w:dxaOrig="1400" w:dyaOrig="620" w14:anchorId="437876A7">
                <v:shape id="_x0000_i1134" type="#_x0000_t75" style="width:1in;height:28.8pt" o:ole="">
                  <v:imagedata r:id="rId229" o:title=""/>
                </v:shape>
                <o:OLEObject Type="Embed" ProgID="Equation.3" ShapeID="_x0000_i1134" DrawAspect="Content" ObjectID="_1629542283" r:id="rId230"/>
              </w:object>
            </w:r>
          </w:p>
        </w:tc>
      </w:tr>
      <w:tr w:rsidR="0006458D" w:rsidRPr="0006458D" w14:paraId="0E5ACF49" w14:textId="77777777" w:rsidTr="000E7831">
        <w:tc>
          <w:tcPr>
            <w:tcW w:w="495" w:type="pct"/>
            <w:vAlign w:val="center"/>
          </w:tcPr>
          <w:p w14:paraId="6BD7EC96" w14:textId="77777777" w:rsidR="00A406AE" w:rsidRPr="0006458D" w:rsidRDefault="00A406AE" w:rsidP="000E7831">
            <w:pPr>
              <w:pStyle w:val="TAH"/>
              <w:rPr>
                <w:rFonts w:cs="Arial"/>
                <w:lang w:eastAsia="zh-CN"/>
              </w:rPr>
            </w:pPr>
            <w:r w:rsidRPr="0006458D">
              <w:rPr>
                <w:rFonts w:cs="Arial"/>
              </w:rPr>
              <w:t>2x2 case</w:t>
            </w:r>
          </w:p>
        </w:tc>
        <w:tc>
          <w:tcPr>
            <w:tcW w:w="4505" w:type="pct"/>
            <w:vAlign w:val="center"/>
          </w:tcPr>
          <w:p w14:paraId="559C2370" w14:textId="77777777" w:rsidR="00A406AE" w:rsidRPr="0006458D" w:rsidRDefault="00A406AE" w:rsidP="000E7831">
            <w:pPr>
              <w:pStyle w:val="TAC"/>
              <w:rPr>
                <w:rFonts w:cs="Arial"/>
              </w:rPr>
            </w:pPr>
            <w:r w:rsidRPr="0006458D">
              <w:rPr>
                <w:rFonts w:cs="Arial"/>
                <w:position w:val="-56"/>
              </w:rPr>
              <w:object w:dxaOrig="2299" w:dyaOrig="1219" w14:anchorId="14BCB373">
                <v:shape id="_x0000_i1135" type="#_x0000_t75" style="width:115.2pt;height:64.8pt" o:ole="">
                  <v:imagedata r:id="rId231" o:title=""/>
                </v:shape>
                <o:OLEObject Type="Embed" ProgID="Equation.3" ShapeID="_x0000_i1135" DrawAspect="Content" ObjectID="_1629542284" r:id="rId232"/>
              </w:object>
            </w:r>
          </w:p>
        </w:tc>
      </w:tr>
      <w:tr w:rsidR="0006458D" w:rsidRPr="0006458D" w14:paraId="1D84A813" w14:textId="77777777" w:rsidTr="000E7831">
        <w:tc>
          <w:tcPr>
            <w:tcW w:w="495" w:type="pct"/>
            <w:vAlign w:val="center"/>
          </w:tcPr>
          <w:p w14:paraId="4CCED98B" w14:textId="77777777" w:rsidR="00A406AE" w:rsidRPr="0006458D" w:rsidRDefault="00A406AE" w:rsidP="000E7831">
            <w:pPr>
              <w:pStyle w:val="TAH"/>
              <w:rPr>
                <w:rFonts w:cs="Arial"/>
                <w:lang w:eastAsia="zh-CN"/>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4505" w:type="pct"/>
            <w:vAlign w:val="center"/>
          </w:tcPr>
          <w:p w14:paraId="367C81EA" w14:textId="77777777" w:rsidR="00A406AE" w:rsidRPr="0006458D" w:rsidRDefault="00A406AE" w:rsidP="000E7831">
            <w:pPr>
              <w:pStyle w:val="TAC"/>
              <w:rPr>
                <w:rFonts w:cs="Arial"/>
              </w:rPr>
            </w:pPr>
            <w:r w:rsidRPr="0006458D">
              <w:rPr>
                <w:rFonts w:cs="Arial"/>
                <w:position w:val="-96"/>
              </w:rPr>
              <w:object w:dxaOrig="8040" w:dyaOrig="2040" w14:anchorId="79F1BC65">
                <v:shape id="_x0000_i1136" type="#_x0000_t75" style="width:316.8pt;height:79.2pt" o:ole="">
                  <v:imagedata r:id="rId233" o:title=""/>
                </v:shape>
                <o:OLEObject Type="Embed" ProgID="Equation.DSMT4" ShapeID="_x0000_i1136" DrawAspect="Content" ObjectID="_1629542285" r:id="rId234"/>
              </w:object>
            </w:r>
          </w:p>
        </w:tc>
      </w:tr>
      <w:tr w:rsidR="00A406AE" w:rsidRPr="0006458D" w14:paraId="0294F5AC" w14:textId="77777777" w:rsidTr="000E7831">
        <w:tc>
          <w:tcPr>
            <w:tcW w:w="495" w:type="pct"/>
            <w:vAlign w:val="center"/>
          </w:tcPr>
          <w:p w14:paraId="05309F19" w14:textId="77777777" w:rsidR="00A406AE" w:rsidRPr="0006458D" w:rsidRDefault="00A406AE" w:rsidP="000E7831">
            <w:pPr>
              <w:pStyle w:val="TAH"/>
              <w:rPr>
                <w:rFonts w:cs="Arial"/>
              </w:rPr>
            </w:pPr>
            <w:r w:rsidRPr="0006458D">
              <w:rPr>
                <w:rFonts w:cs="Arial"/>
              </w:rPr>
              <w:t>4x4 case</w:t>
            </w:r>
          </w:p>
        </w:tc>
        <w:tc>
          <w:tcPr>
            <w:tcW w:w="4505" w:type="pct"/>
            <w:vAlign w:val="center"/>
          </w:tcPr>
          <w:p w14:paraId="35542C6B" w14:textId="77777777" w:rsidR="00A406AE" w:rsidRPr="0006458D" w:rsidRDefault="00A406AE" w:rsidP="000E7831">
            <w:pPr>
              <w:pStyle w:val="TAC"/>
              <w:rPr>
                <w:rFonts w:cs="Arial"/>
              </w:rPr>
            </w:pPr>
            <w:r w:rsidRPr="0006458D">
              <w:rPr>
                <w:rFonts w:cs="Arial"/>
                <w:position w:val="-26"/>
              </w:rPr>
              <w:object w:dxaOrig="14940" w:dyaOrig="5760" w14:anchorId="376315D9">
                <v:shape id="_x0000_i1137" type="#_x0000_t75" style="width:403.2pt;height:187.2pt" o:ole="">
                  <v:imagedata r:id="rId235" o:title=""/>
                </v:shape>
                <o:OLEObject Type="Embed" ProgID="Equation.3" ShapeID="_x0000_i1137" DrawAspect="Content" ObjectID="_1629542286" r:id="rId236"/>
              </w:object>
            </w:r>
          </w:p>
        </w:tc>
      </w:tr>
    </w:tbl>
    <w:p w14:paraId="27A17B69" w14:textId="77777777" w:rsidR="00A406AE" w:rsidRPr="0006458D" w:rsidRDefault="00A406AE" w:rsidP="00A406AE"/>
    <w:p w14:paraId="79084043" w14:textId="77777777" w:rsidR="00A406AE" w:rsidRPr="0006458D" w:rsidRDefault="00A406AE" w:rsidP="00A406AE">
      <w:pPr>
        <w:pStyle w:val="TH"/>
      </w:pPr>
      <w:r w:rsidRPr="0006458D">
        <w:t>Table</w:t>
      </w:r>
      <w:r w:rsidRPr="0006458D">
        <w:rPr>
          <w:lang w:eastAsia="zh-CN"/>
        </w:rPr>
        <w:t xml:space="preserve"> G.2.3.1.2-3</w:t>
      </w:r>
      <w:r w:rsidRPr="0006458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06458D" w:rsidRPr="0006458D" w14:paraId="439E73EC" w14:textId="77777777" w:rsidTr="000E7831">
        <w:tc>
          <w:tcPr>
            <w:tcW w:w="554" w:type="pct"/>
          </w:tcPr>
          <w:p w14:paraId="4C96485E" w14:textId="77777777" w:rsidR="00A406AE" w:rsidRPr="0006458D" w:rsidRDefault="00A406AE" w:rsidP="000E7831">
            <w:pPr>
              <w:pStyle w:val="TAH"/>
              <w:rPr>
                <w:lang w:eastAsia="zh-CN"/>
              </w:rPr>
            </w:pPr>
            <w:r w:rsidRPr="0006458D">
              <w:t>1x2 case</w:t>
            </w:r>
          </w:p>
        </w:tc>
        <w:tc>
          <w:tcPr>
            <w:tcW w:w="4446" w:type="pct"/>
          </w:tcPr>
          <w:p w14:paraId="3C632C12" w14:textId="77777777" w:rsidR="00A406AE" w:rsidRPr="0006458D" w:rsidRDefault="00A406AE" w:rsidP="00DC4968">
            <w:pPr>
              <w:pStyle w:val="TAH"/>
              <w:rPr>
                <w:b w:val="0"/>
              </w:rPr>
            </w:pPr>
            <w:r w:rsidRPr="0006458D">
              <w:t>[N/A]</w:t>
            </w:r>
          </w:p>
        </w:tc>
      </w:tr>
      <w:tr w:rsidR="0006458D" w:rsidRPr="0006458D" w14:paraId="6305B0F1" w14:textId="77777777" w:rsidTr="000E7831">
        <w:tc>
          <w:tcPr>
            <w:tcW w:w="554" w:type="pct"/>
            <w:vAlign w:val="center"/>
          </w:tcPr>
          <w:p w14:paraId="30D20638" w14:textId="77777777" w:rsidR="00A406AE" w:rsidRPr="0006458D" w:rsidRDefault="00A406AE" w:rsidP="000E7831">
            <w:pPr>
              <w:pStyle w:val="TAH"/>
              <w:rPr>
                <w:lang w:eastAsia="zh-CN"/>
              </w:rPr>
            </w:pPr>
            <w:r w:rsidRPr="0006458D">
              <w:t>2x2 case</w:t>
            </w:r>
          </w:p>
        </w:tc>
        <w:tc>
          <w:tcPr>
            <w:tcW w:w="4446" w:type="pct"/>
            <w:vAlign w:val="center"/>
          </w:tcPr>
          <w:p w14:paraId="044551E3" w14:textId="77777777" w:rsidR="00A406AE" w:rsidRPr="0006458D" w:rsidRDefault="00A406AE" w:rsidP="00DC4968">
            <w:pPr>
              <w:pStyle w:val="TAC"/>
              <w:rPr>
                <w:lang w:eastAsia="zh-CN"/>
              </w:rPr>
            </w:pPr>
            <w:r w:rsidRPr="0006458D">
              <w:t>[</w:t>
            </w:r>
            <w:r w:rsidRPr="0006458D">
              <w:object w:dxaOrig="4520" w:dyaOrig="1080" w14:anchorId="5C5CB823">
                <v:shape id="_x0000_i1138" type="#_x0000_t75" style="width:223.2pt;height:57.6pt" o:ole="">
                  <v:imagedata r:id="rId237" o:title=""/>
                </v:shape>
                <o:OLEObject Type="Embed" ProgID="Equation.DSMT4" ShapeID="_x0000_i1138" DrawAspect="Content" ObjectID="_1629542287" r:id="rId238"/>
              </w:object>
            </w:r>
            <w:r w:rsidRPr="0006458D">
              <w:rPr>
                <w:rFonts w:hint="eastAsia"/>
                <w:lang w:eastAsia="zh-CN"/>
              </w:rPr>
              <w:t>]</w:t>
            </w:r>
          </w:p>
        </w:tc>
      </w:tr>
      <w:tr w:rsidR="0006458D" w:rsidRPr="0006458D" w14:paraId="0AD56824" w14:textId="77777777" w:rsidTr="000E7831">
        <w:trPr>
          <w:trHeight w:val="2688"/>
        </w:trPr>
        <w:tc>
          <w:tcPr>
            <w:tcW w:w="554" w:type="pct"/>
            <w:vAlign w:val="center"/>
          </w:tcPr>
          <w:p w14:paraId="6C6205F5" w14:textId="77777777" w:rsidR="00A406AE" w:rsidRPr="0006458D" w:rsidRDefault="00A406AE" w:rsidP="000E7831">
            <w:pPr>
              <w:pStyle w:val="TAH"/>
              <w:rPr>
                <w:lang w:eastAsia="zh-CN"/>
              </w:rPr>
            </w:pPr>
            <w:r w:rsidRPr="0006458D">
              <w:t>2x4 case</w:t>
            </w:r>
          </w:p>
        </w:tc>
        <w:tc>
          <w:tcPr>
            <w:tcW w:w="4446" w:type="pct"/>
            <w:vAlign w:val="center"/>
          </w:tcPr>
          <w:p w14:paraId="078B843D" w14:textId="77777777" w:rsidR="00A406AE" w:rsidRPr="0006458D" w:rsidRDefault="00A406AE" w:rsidP="00DC4968">
            <w:pPr>
              <w:pStyle w:val="TAC"/>
              <w:rPr>
                <w:lang w:eastAsia="zh-CN"/>
              </w:rPr>
            </w:pPr>
            <w:r w:rsidRPr="0006458D">
              <w:t>[</w:t>
            </w:r>
            <w:r w:rsidRPr="0006458D">
              <w:object w:dxaOrig="7699" w:dyaOrig="2040" w14:anchorId="6AABCEC4">
                <v:shape id="_x0000_i1139" type="#_x0000_t75" style="width:403.2pt;height:108pt" o:ole="">
                  <v:imagedata r:id="rId239" o:title=""/>
                </v:shape>
                <o:OLEObject Type="Embed" ProgID="Equation.DSMT4" ShapeID="_x0000_i1139" DrawAspect="Content" ObjectID="_1629542288" r:id="rId240"/>
              </w:object>
            </w:r>
            <w:r w:rsidRPr="0006458D">
              <w:rPr>
                <w:rFonts w:hint="eastAsia"/>
                <w:lang w:eastAsia="zh-CN"/>
              </w:rPr>
              <w:t>]</w:t>
            </w:r>
          </w:p>
        </w:tc>
      </w:tr>
      <w:tr w:rsidR="00A406AE" w:rsidRPr="0006458D" w14:paraId="5D6EBBFD" w14:textId="77777777" w:rsidTr="000E7831">
        <w:trPr>
          <w:trHeight w:val="902"/>
        </w:trPr>
        <w:tc>
          <w:tcPr>
            <w:tcW w:w="554" w:type="pct"/>
          </w:tcPr>
          <w:p w14:paraId="3808EC52" w14:textId="77777777" w:rsidR="00A406AE" w:rsidRPr="0006458D" w:rsidRDefault="00A406AE" w:rsidP="000E7831">
            <w:pPr>
              <w:pStyle w:val="TAH"/>
            </w:pPr>
            <w:r w:rsidRPr="0006458D">
              <w:t>4x4 case</w:t>
            </w:r>
          </w:p>
        </w:tc>
        <w:tc>
          <w:tcPr>
            <w:tcW w:w="4446" w:type="pct"/>
          </w:tcPr>
          <w:p w14:paraId="495EC4F4" w14:textId="77777777" w:rsidR="00A406AE" w:rsidRPr="0006458D" w:rsidRDefault="00A406AE" w:rsidP="00DC4968">
            <w:pPr>
              <w:pStyle w:val="TAC"/>
              <w:rPr>
                <w:lang w:eastAsia="zh-CN"/>
              </w:rPr>
            </w:pPr>
            <w:r w:rsidRPr="0006458D">
              <w:t>[</w:t>
            </w:r>
            <w:r w:rsidRPr="0006458D">
              <w:object w:dxaOrig="13120" w:dyaOrig="3920" w14:anchorId="28A42E5D">
                <v:shape id="_x0000_i1140" type="#_x0000_t75" style="width:417.6pt;height:151.2pt" o:ole="">
                  <v:imagedata r:id="rId241" o:title=""/>
                </v:shape>
                <o:OLEObject Type="Embed" ProgID="Equation.DSMT4" ShapeID="_x0000_i1140" DrawAspect="Content" ObjectID="_1629542289" r:id="rId242"/>
              </w:object>
            </w:r>
            <w:r w:rsidRPr="0006458D">
              <w:rPr>
                <w:rFonts w:hint="eastAsia"/>
                <w:lang w:eastAsia="zh-CN"/>
              </w:rPr>
              <w:t>]</w:t>
            </w:r>
          </w:p>
        </w:tc>
      </w:tr>
    </w:tbl>
    <w:p w14:paraId="7C2EB0A6" w14:textId="77777777" w:rsidR="00A406AE" w:rsidRPr="0006458D" w:rsidRDefault="00A406AE" w:rsidP="00A406AE"/>
    <w:p w14:paraId="263BC50B" w14:textId="77777777" w:rsidR="00A406AE" w:rsidRPr="0006458D" w:rsidRDefault="00A406AE" w:rsidP="00A406AE">
      <w:pPr>
        <w:pStyle w:val="TH"/>
      </w:pPr>
      <w:r w:rsidRPr="0006458D">
        <w:t>Table</w:t>
      </w:r>
      <w:r w:rsidRPr="0006458D">
        <w:rPr>
          <w:lang w:eastAsia="zh-CN"/>
        </w:rPr>
        <w:t xml:space="preserve"> G.2.3.1.2-4</w:t>
      </w:r>
      <w:r w:rsidRPr="0006458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06458D" w:rsidRPr="0006458D" w14:paraId="6BE4FAF4" w14:textId="77777777" w:rsidTr="0006458D">
        <w:trPr>
          <w:jc w:val="center"/>
        </w:trPr>
        <w:tc>
          <w:tcPr>
            <w:tcW w:w="1875" w:type="dxa"/>
          </w:tcPr>
          <w:p w14:paraId="5E0310D5" w14:textId="77777777" w:rsidR="00A406AE" w:rsidRPr="0006458D" w:rsidRDefault="00A406AE" w:rsidP="000E7831">
            <w:pPr>
              <w:pStyle w:val="TAH"/>
              <w:rPr>
                <w:rFonts w:cs="Arial"/>
              </w:rPr>
            </w:pPr>
            <w:r w:rsidRPr="0006458D">
              <w:rPr>
                <w:rFonts w:cs="Arial"/>
              </w:rPr>
              <w:t>1x2 case</w:t>
            </w:r>
          </w:p>
        </w:tc>
        <w:tc>
          <w:tcPr>
            <w:tcW w:w="2268" w:type="dxa"/>
          </w:tcPr>
          <w:p w14:paraId="36A9B36A" w14:textId="77777777" w:rsidR="00A406AE" w:rsidRPr="0006458D" w:rsidRDefault="00A406AE" w:rsidP="000E7831">
            <w:pPr>
              <w:pStyle w:val="TAC"/>
              <w:rPr>
                <w:rFonts w:cs="Arial"/>
              </w:rPr>
            </w:pPr>
            <w:r w:rsidRPr="0006458D">
              <w:rPr>
                <w:rFonts w:cs="Arial"/>
                <w:position w:val="-10"/>
              </w:rPr>
              <w:object w:dxaOrig="820" w:dyaOrig="300" w14:anchorId="1EFE6D04">
                <v:shape id="_x0000_i1141" type="#_x0000_t75" style="width:43.2pt;height:14.4pt" o:ole="">
                  <v:imagedata r:id="rId243" o:title=""/>
                </v:shape>
                <o:OLEObject Type="Embed" ProgID="Equation.3" ShapeID="_x0000_i1141" DrawAspect="Content" ObjectID="_1629542290" r:id="rId244"/>
              </w:object>
            </w:r>
          </w:p>
        </w:tc>
      </w:tr>
      <w:tr w:rsidR="0006458D" w:rsidRPr="0006458D" w14:paraId="5FF5B72A" w14:textId="77777777" w:rsidTr="0006458D">
        <w:trPr>
          <w:jc w:val="center"/>
        </w:trPr>
        <w:tc>
          <w:tcPr>
            <w:tcW w:w="1875" w:type="dxa"/>
          </w:tcPr>
          <w:p w14:paraId="4A7C4851" w14:textId="5F225AAB" w:rsidR="00A406AE" w:rsidRPr="0006458D" w:rsidRDefault="00A406AE" w:rsidP="000E7831">
            <w:pPr>
              <w:pStyle w:val="TAH"/>
              <w:rPr>
                <w:rFonts w:cs="Arial"/>
              </w:rPr>
            </w:pPr>
            <w:r w:rsidRPr="0006458D">
              <w:rPr>
                <w:rFonts w:cs="Arial"/>
              </w:rPr>
              <w:t>1x</w:t>
            </w:r>
            <w:r w:rsidRPr="0006458D">
              <w:rPr>
                <w:rFonts w:cs="Arial"/>
                <w:lang w:eastAsia="zh-CN"/>
              </w:rPr>
              <w:t>4</w:t>
            </w:r>
            <w:r w:rsidRPr="0006458D">
              <w:rPr>
                <w:rFonts w:cs="Arial"/>
              </w:rPr>
              <w:t xml:space="preserve"> case</w:t>
            </w:r>
          </w:p>
        </w:tc>
        <w:tc>
          <w:tcPr>
            <w:tcW w:w="2268" w:type="dxa"/>
          </w:tcPr>
          <w:p w14:paraId="1CEF3800" w14:textId="77777777" w:rsidR="00A406AE" w:rsidRPr="0006458D" w:rsidRDefault="00A406AE" w:rsidP="000E7831">
            <w:pPr>
              <w:pStyle w:val="TAC"/>
              <w:rPr>
                <w:rFonts w:cs="Arial"/>
              </w:rPr>
            </w:pPr>
            <w:r w:rsidRPr="0006458D">
              <w:rPr>
                <w:rFonts w:cs="Arial"/>
                <w:position w:val="-10"/>
              </w:rPr>
              <w:object w:dxaOrig="820" w:dyaOrig="300" w14:anchorId="123A7B50">
                <v:shape id="_x0000_i1142" type="#_x0000_t75" style="width:43.2pt;height:14.4pt" o:ole="">
                  <v:imagedata r:id="rId245" o:title=""/>
                </v:shape>
                <o:OLEObject Type="Embed" ProgID="Equation.3" ShapeID="_x0000_i1142" DrawAspect="Content" ObjectID="_1629542291" r:id="rId246"/>
              </w:object>
            </w:r>
          </w:p>
        </w:tc>
      </w:tr>
      <w:tr w:rsidR="0006458D" w:rsidRPr="0006458D" w14:paraId="209B812A" w14:textId="77777777" w:rsidTr="0006458D">
        <w:trPr>
          <w:jc w:val="center"/>
        </w:trPr>
        <w:tc>
          <w:tcPr>
            <w:tcW w:w="1875" w:type="dxa"/>
            <w:vAlign w:val="center"/>
          </w:tcPr>
          <w:p w14:paraId="5FAE7C67" w14:textId="5715F29D" w:rsidR="009454DF" w:rsidRPr="0006458D" w:rsidRDefault="009454DF">
            <w:pPr>
              <w:pStyle w:val="TAH"/>
              <w:rPr>
                <w:rFonts w:cs="Arial"/>
              </w:rPr>
            </w:pPr>
            <w:r w:rsidRPr="0006458D">
              <w:rPr>
                <w:rFonts w:cs="Arial"/>
              </w:rPr>
              <w:t>1x</w:t>
            </w:r>
            <w:r w:rsidRPr="0006458D">
              <w:rPr>
                <w:rFonts w:cs="Arial"/>
                <w:lang w:eastAsia="zh-CN"/>
              </w:rPr>
              <w:t>8</w:t>
            </w:r>
            <w:r w:rsidRPr="0006458D">
              <w:rPr>
                <w:rFonts w:cs="Arial"/>
              </w:rPr>
              <w:t xml:space="preserve"> case</w:t>
            </w:r>
          </w:p>
        </w:tc>
        <w:tc>
          <w:tcPr>
            <w:tcW w:w="2268" w:type="dxa"/>
          </w:tcPr>
          <w:p w14:paraId="43E76F09" w14:textId="000E7F1A" w:rsidR="009454DF" w:rsidRPr="0006458D" w:rsidRDefault="009454DF" w:rsidP="009454DF">
            <w:pPr>
              <w:pStyle w:val="TAC"/>
              <w:rPr>
                <w:rFonts w:cs="Arial"/>
              </w:rPr>
            </w:pPr>
            <w:r w:rsidRPr="0006458D">
              <w:rPr>
                <w:rFonts w:cs="Arial"/>
                <w:position w:val="-10"/>
              </w:rPr>
              <w:object w:dxaOrig="820" w:dyaOrig="300" w14:anchorId="00094E53">
                <v:shape id="_x0000_i1143" type="#_x0000_t75" style="width:43.2pt;height:14.4pt" o:ole="">
                  <v:imagedata r:id="rId247" o:title=""/>
                </v:shape>
                <o:OLEObject Type="Embed" ProgID="Equation.3" ShapeID="_x0000_i1143" DrawAspect="Content" ObjectID="_1629542292" r:id="rId248"/>
              </w:object>
            </w:r>
          </w:p>
        </w:tc>
      </w:tr>
      <w:tr w:rsidR="0006458D" w:rsidRPr="0006458D" w14:paraId="7762434C" w14:textId="77777777" w:rsidTr="0006458D">
        <w:trPr>
          <w:jc w:val="center"/>
        </w:trPr>
        <w:tc>
          <w:tcPr>
            <w:tcW w:w="1875" w:type="dxa"/>
          </w:tcPr>
          <w:p w14:paraId="7080AC62" w14:textId="43FD28F7" w:rsidR="00A406AE" w:rsidRPr="0006458D" w:rsidRDefault="00A406AE" w:rsidP="000E7831">
            <w:pPr>
              <w:pStyle w:val="TAH"/>
              <w:rPr>
                <w:rFonts w:cs="Arial"/>
              </w:rPr>
            </w:pPr>
            <w:r w:rsidRPr="0006458D">
              <w:rPr>
                <w:rFonts w:cs="Arial"/>
              </w:rPr>
              <w:t>2x2 case</w:t>
            </w:r>
          </w:p>
        </w:tc>
        <w:tc>
          <w:tcPr>
            <w:tcW w:w="2268" w:type="dxa"/>
          </w:tcPr>
          <w:p w14:paraId="13621B8C" w14:textId="77777777" w:rsidR="00A406AE" w:rsidRPr="0006458D" w:rsidRDefault="00A406AE" w:rsidP="000E7831">
            <w:pPr>
              <w:pStyle w:val="TAC"/>
              <w:rPr>
                <w:rFonts w:cs="Arial"/>
              </w:rPr>
            </w:pPr>
            <w:r w:rsidRPr="0006458D">
              <w:rPr>
                <w:rFonts w:cs="Arial"/>
                <w:position w:val="-10"/>
              </w:rPr>
              <w:object w:dxaOrig="820" w:dyaOrig="300" w14:anchorId="2A00C2C2">
                <v:shape id="_x0000_i1144" type="#_x0000_t75" style="width:43.2pt;height:14.4pt" o:ole="">
                  <v:imagedata r:id="rId245" o:title=""/>
                </v:shape>
                <o:OLEObject Type="Embed" ProgID="Equation.3" ShapeID="_x0000_i1144" DrawAspect="Content" ObjectID="_1629542293" r:id="rId249"/>
              </w:object>
            </w:r>
          </w:p>
        </w:tc>
      </w:tr>
      <w:tr w:rsidR="0006458D" w:rsidRPr="0006458D" w14:paraId="3E1B2540" w14:textId="77777777" w:rsidTr="0006458D">
        <w:trPr>
          <w:jc w:val="center"/>
        </w:trPr>
        <w:tc>
          <w:tcPr>
            <w:tcW w:w="1875" w:type="dxa"/>
          </w:tcPr>
          <w:p w14:paraId="0FBCB0C6" w14:textId="62195336" w:rsidR="00A406AE" w:rsidRPr="0006458D" w:rsidRDefault="00A406AE" w:rsidP="000E7831">
            <w:pPr>
              <w:pStyle w:val="TAH"/>
              <w:rPr>
                <w:rFonts w:cs="Arial"/>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2268" w:type="dxa"/>
          </w:tcPr>
          <w:p w14:paraId="54D660A3" w14:textId="77777777" w:rsidR="00A406AE" w:rsidRPr="0006458D" w:rsidRDefault="00A406AE" w:rsidP="000E7831">
            <w:pPr>
              <w:pStyle w:val="TAC"/>
              <w:rPr>
                <w:rFonts w:cs="Arial"/>
              </w:rPr>
            </w:pPr>
            <w:r w:rsidRPr="0006458D">
              <w:rPr>
                <w:rFonts w:cs="Arial"/>
                <w:position w:val="-10"/>
              </w:rPr>
              <w:object w:dxaOrig="820" w:dyaOrig="300" w14:anchorId="36A3F4C5">
                <v:shape id="_x0000_i1145" type="#_x0000_t75" style="width:43.2pt;height:14.4pt" o:ole="">
                  <v:imagedata r:id="rId247" o:title=""/>
                </v:shape>
                <o:OLEObject Type="Embed" ProgID="Equation.3" ShapeID="_x0000_i1145" DrawAspect="Content" ObjectID="_1629542294" r:id="rId250"/>
              </w:object>
            </w:r>
          </w:p>
        </w:tc>
      </w:tr>
      <w:tr w:rsidR="0006458D" w:rsidRPr="0006458D" w14:paraId="7A66944D" w14:textId="77777777" w:rsidTr="0006458D">
        <w:trPr>
          <w:jc w:val="center"/>
        </w:trPr>
        <w:tc>
          <w:tcPr>
            <w:tcW w:w="1875" w:type="dxa"/>
            <w:vAlign w:val="center"/>
          </w:tcPr>
          <w:p w14:paraId="36FCC9AD" w14:textId="5B9AF7B0" w:rsidR="00A20281" w:rsidRPr="0006458D" w:rsidRDefault="00A20281">
            <w:pPr>
              <w:pStyle w:val="TAH"/>
              <w:rPr>
                <w:rFonts w:cs="Arial"/>
                <w:lang w:eastAsia="zh-CN"/>
              </w:rPr>
            </w:pPr>
            <w:r w:rsidRPr="0006458D">
              <w:rPr>
                <w:rFonts w:cs="Arial"/>
                <w:lang w:eastAsia="zh-CN"/>
              </w:rPr>
              <w:t>2</w:t>
            </w:r>
            <w:r w:rsidRPr="0006458D">
              <w:rPr>
                <w:rFonts w:cs="Arial"/>
              </w:rPr>
              <w:t>x</w:t>
            </w:r>
            <w:r w:rsidRPr="0006458D">
              <w:rPr>
                <w:rFonts w:cs="Arial"/>
                <w:lang w:eastAsia="zh-CN"/>
              </w:rPr>
              <w:t>8</w:t>
            </w:r>
            <w:r w:rsidRPr="0006458D">
              <w:rPr>
                <w:rFonts w:cs="Arial"/>
              </w:rPr>
              <w:t xml:space="preserve"> case</w:t>
            </w:r>
          </w:p>
        </w:tc>
        <w:tc>
          <w:tcPr>
            <w:tcW w:w="2268" w:type="dxa"/>
          </w:tcPr>
          <w:p w14:paraId="1AD1B702" w14:textId="6AEF908E" w:rsidR="00A20281" w:rsidRPr="0006458D" w:rsidRDefault="00A20281" w:rsidP="00A20281">
            <w:pPr>
              <w:pStyle w:val="TAC"/>
              <w:rPr>
                <w:rFonts w:cs="Arial"/>
              </w:rPr>
            </w:pPr>
            <w:r w:rsidRPr="0006458D">
              <w:rPr>
                <w:rFonts w:cs="Arial"/>
                <w:position w:val="-10"/>
              </w:rPr>
              <w:object w:dxaOrig="880" w:dyaOrig="300" w14:anchorId="631D0256">
                <v:shape id="_x0000_i1146" type="#_x0000_t75" style="width:43.2pt;height:14.4pt" o:ole="">
                  <v:imagedata r:id="rId251" o:title=""/>
                </v:shape>
                <o:OLEObject Type="Embed" ProgID="Equation.3" ShapeID="_x0000_i1146" DrawAspect="Content" ObjectID="_1629542295" r:id="rId252"/>
              </w:object>
            </w:r>
          </w:p>
        </w:tc>
      </w:tr>
      <w:tr w:rsidR="0006458D" w:rsidRPr="0006458D" w14:paraId="40B61ACD" w14:textId="77777777" w:rsidTr="0006458D">
        <w:trPr>
          <w:jc w:val="center"/>
        </w:trPr>
        <w:tc>
          <w:tcPr>
            <w:tcW w:w="1875" w:type="dxa"/>
          </w:tcPr>
          <w:p w14:paraId="3270EA55" w14:textId="009A2366" w:rsidR="00A406AE" w:rsidRPr="0006458D" w:rsidRDefault="00A406AE" w:rsidP="000E7831">
            <w:pPr>
              <w:pStyle w:val="TAH"/>
              <w:rPr>
                <w:rFonts w:cs="Arial"/>
              </w:rPr>
            </w:pPr>
            <w:r w:rsidRPr="0006458D">
              <w:rPr>
                <w:rFonts w:cs="Arial"/>
              </w:rPr>
              <w:t>4x4 case</w:t>
            </w:r>
          </w:p>
        </w:tc>
        <w:tc>
          <w:tcPr>
            <w:tcW w:w="2268" w:type="dxa"/>
          </w:tcPr>
          <w:p w14:paraId="30DA8FCD" w14:textId="77777777" w:rsidR="00A406AE" w:rsidRPr="0006458D" w:rsidRDefault="00A406AE" w:rsidP="000E7831">
            <w:pPr>
              <w:pStyle w:val="TAC"/>
              <w:rPr>
                <w:rFonts w:cs="Arial"/>
              </w:rPr>
            </w:pPr>
            <w:r w:rsidRPr="0006458D">
              <w:rPr>
                <w:rFonts w:cs="Arial"/>
                <w:position w:val="-10"/>
              </w:rPr>
              <w:object w:dxaOrig="880" w:dyaOrig="300" w14:anchorId="7D695D7A">
                <v:shape id="_x0000_i1147" type="#_x0000_t75" style="width:43.2pt;height:14.4pt" o:ole="">
                  <v:imagedata r:id="rId251" o:title=""/>
                </v:shape>
                <o:OLEObject Type="Embed" ProgID="Equation.3" ShapeID="_x0000_i1147" DrawAspect="Content" ObjectID="_1629542296" r:id="rId253"/>
              </w:object>
            </w:r>
          </w:p>
        </w:tc>
      </w:tr>
    </w:tbl>
    <w:p w14:paraId="252EFDF2" w14:textId="77777777" w:rsidR="00A406AE" w:rsidRPr="0006458D" w:rsidRDefault="00A406AE" w:rsidP="00A406AE"/>
    <w:p w14:paraId="16D0EDBB" w14:textId="344CBF4C" w:rsidR="00A406AE" w:rsidRPr="0006458D" w:rsidRDefault="00A406AE" w:rsidP="00A406AE">
      <w:r w:rsidRPr="0006458D">
        <w:t>In Table G.2.3.1.</w:t>
      </w:r>
      <w:r w:rsidR="001857CB" w:rsidRPr="0006458D">
        <w:t>2</w:t>
      </w:r>
      <w:r w:rsidRPr="0006458D">
        <w:rPr>
          <w:lang w:eastAsia="zh-CN"/>
        </w:rPr>
        <w:t>-4</w:t>
      </w:r>
      <w:r w:rsidRPr="0006458D">
        <w:t xml:space="preserve">, </w:t>
      </w:r>
      <w:r w:rsidRPr="0006458D">
        <w:rPr>
          <w:position w:val="-10"/>
        </w:rPr>
        <w:object w:dxaOrig="260" w:dyaOrig="300" w14:anchorId="2097B265">
          <v:shape id="_x0000_i1148" type="#_x0000_t75" style="width:14.4pt;height:14.4pt" o:ole="">
            <v:imagedata r:id="rId254" o:title=""/>
          </v:shape>
          <o:OLEObject Type="Embed" ProgID="Equation.3" ShapeID="_x0000_i1148" DrawAspect="Content" ObjectID="_1629542297" r:id="rId255"/>
        </w:object>
      </w:r>
      <w:r w:rsidRPr="0006458D">
        <w:t xml:space="preserve"> is a </w:t>
      </w:r>
      <w:r w:rsidRPr="0006458D">
        <w:rPr>
          <w:position w:val="-6"/>
        </w:rPr>
        <w:object w:dxaOrig="480" w:dyaOrig="260" w14:anchorId="2EDD0A27">
          <v:shape id="_x0000_i1149" type="#_x0000_t75" style="width:21.6pt;height:14.4pt" o:ole="">
            <v:imagedata r:id="rId256" o:title=""/>
          </v:shape>
          <o:OLEObject Type="Embed" ProgID="Equation.3" ShapeID="_x0000_i1149" DrawAspect="Content" ObjectID="_1629542298" r:id="rId257"/>
        </w:object>
      </w:r>
      <w:r w:rsidRPr="0006458D">
        <w:t xml:space="preserve"> identity matrix.</w:t>
      </w:r>
    </w:p>
    <w:p w14:paraId="29DC3AC5" w14:textId="7F5385C6" w:rsidR="00A406AE" w:rsidRPr="0006458D" w:rsidRDefault="00A406AE" w:rsidP="00A406AE">
      <w:pPr>
        <w:pStyle w:val="NO"/>
      </w:pPr>
      <w:r w:rsidRPr="0006458D">
        <w:t>NOTE:</w:t>
      </w:r>
      <w:r w:rsidRPr="0006458D">
        <w:tab/>
        <w:t xml:space="preserve">For completeness, the </w:t>
      </w:r>
      <w:r w:rsidR="001857CB" w:rsidRPr="0006458D">
        <w:t xml:space="preserve">correlation matrices </w:t>
      </w:r>
      <w:r w:rsidRPr="0006458D">
        <w:t>were defined for high, medium and low correlation but performance requirements exist only for low correlation.</w:t>
      </w:r>
    </w:p>
    <w:p w14:paraId="00C76413" w14:textId="77777777" w:rsidR="00A406AE" w:rsidRPr="0006458D" w:rsidRDefault="00A406AE" w:rsidP="00A406AE">
      <w:pPr>
        <w:pStyle w:val="Heading3"/>
        <w:rPr>
          <w:lang w:eastAsia="zh-CN"/>
        </w:rPr>
      </w:pPr>
      <w:bookmarkStart w:id="3551" w:name="_Toc13080008"/>
      <w:r w:rsidRPr="0006458D">
        <w:rPr>
          <w:lang w:eastAsia="zh-CN"/>
        </w:rPr>
        <w:t>G.2.3.2</w:t>
      </w:r>
      <w:r w:rsidRPr="0006458D">
        <w:rPr>
          <w:lang w:eastAsia="zh-CN"/>
        </w:rPr>
        <w:tab/>
        <w:t>Multi-Antenna channel models using cross polarized antennas</w:t>
      </w:r>
      <w:bookmarkEnd w:id="3551"/>
    </w:p>
    <w:p w14:paraId="7C56CB78" w14:textId="77777777" w:rsidR="00A406AE" w:rsidRPr="0006458D" w:rsidRDefault="00A406AE" w:rsidP="00A406AE">
      <w:pPr>
        <w:rPr>
          <w:rFonts w:eastAsia="SimSun"/>
          <w:lang w:eastAsia="zh-CN"/>
        </w:rPr>
      </w:pPr>
      <w:r w:rsidRPr="0006458D">
        <w:rPr>
          <w:lang w:eastAsia="zh-CN"/>
        </w:rPr>
        <w:t xml:space="preserve">The MIMO channel correlation matrices defined in G.2.3.2 apply </w:t>
      </w:r>
      <w:r w:rsidRPr="0006458D">
        <w:rPr>
          <w:rFonts w:eastAsia="SimSun"/>
          <w:lang w:eastAsia="zh-CN"/>
        </w:rPr>
        <w:t xml:space="preserve">to two cases </w:t>
      </w:r>
      <w:r w:rsidRPr="0006458D">
        <w:t>as presented below</w:t>
      </w:r>
      <w:r w:rsidRPr="0006458D">
        <w:rPr>
          <w:rFonts w:eastAsia="SimSun"/>
          <w:lang w:eastAsia="zh-CN"/>
        </w:rPr>
        <w:t>:</w:t>
      </w:r>
    </w:p>
    <w:p w14:paraId="28C8BEFF" w14:textId="423FE6FE" w:rsidR="00A406AE" w:rsidRPr="0006458D" w:rsidRDefault="00A406AE" w:rsidP="00A406AE">
      <w:pPr>
        <w:pStyle w:val="B1"/>
      </w:pPr>
      <w:r w:rsidRPr="0006458D">
        <w:rPr>
          <w:lang w:eastAsia="zh-CN"/>
        </w:rPr>
        <w:t>-</w:t>
      </w:r>
      <w:r w:rsidRPr="0006458D">
        <w:rPr>
          <w:lang w:eastAsia="zh-CN"/>
        </w:rPr>
        <w:tab/>
        <w:t>One TX a</w:t>
      </w:r>
      <w:r w:rsidRPr="0006458D">
        <w:t>ntenna and multiple RX antennas case, with cross polarized antennas used at gNB</w:t>
      </w:r>
    </w:p>
    <w:p w14:paraId="3853FA27" w14:textId="288D6947" w:rsidR="00A406AE" w:rsidRPr="0006458D" w:rsidRDefault="00A406AE" w:rsidP="00A406AE">
      <w:pPr>
        <w:pStyle w:val="B1"/>
        <w:rPr>
          <w:lang w:eastAsia="zh-CN"/>
        </w:rPr>
      </w:pPr>
      <w:r w:rsidRPr="0006458D">
        <w:t>-</w:t>
      </w:r>
      <w:r w:rsidRPr="0006458D">
        <w:tab/>
        <w:t xml:space="preserve">Multiple </w:t>
      </w:r>
      <w:r w:rsidRPr="0006458D">
        <w:rPr>
          <w:lang w:eastAsia="zh-CN"/>
        </w:rPr>
        <w:t>TX antennas and multiple RX antennas case, with cross polarized antennas used at both UE and gNB</w:t>
      </w:r>
    </w:p>
    <w:p w14:paraId="08B088E2" w14:textId="77777777" w:rsidR="00A406AE" w:rsidRPr="0006458D" w:rsidRDefault="00A406AE" w:rsidP="00A406AE">
      <w:pPr>
        <w:rPr>
          <w:lang w:eastAsia="zh-CN"/>
        </w:rPr>
      </w:pPr>
      <w:r w:rsidRPr="0006458D">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06458D" w:rsidRDefault="00A406AE" w:rsidP="00A406AE">
      <w:pPr>
        <w:rPr>
          <w:rFonts w:eastAsia="SimSun"/>
          <w:lang w:eastAsia="zh-CN"/>
        </w:rPr>
      </w:pPr>
      <w:r w:rsidRPr="0006458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06458D">
        <w:rPr>
          <w:rFonts w:eastAsia="SimSun"/>
          <w:lang w:eastAsia="zh-CN"/>
        </w:rPr>
        <w:t>TX</w:t>
      </w:r>
      <w:r w:rsidRPr="0006458D">
        <w:rPr>
          <w:lang w:eastAsia="zh-CN"/>
        </w:rPr>
        <w:t xml:space="preserve"> or </w:t>
      </w:r>
      <w:r w:rsidRPr="0006458D">
        <w:rPr>
          <w:rFonts w:eastAsia="SimSun"/>
          <w:lang w:eastAsia="zh-CN"/>
        </w:rPr>
        <w:t>RX</w:t>
      </w:r>
      <w:r w:rsidRPr="0006458D">
        <w:rPr>
          <w:lang w:eastAsia="zh-CN"/>
        </w:rPr>
        <w:t xml:space="preserve"> antennas.</w:t>
      </w:r>
    </w:p>
    <w:p w14:paraId="01408F57" w14:textId="77777777" w:rsidR="00A406AE" w:rsidRPr="0006458D" w:rsidRDefault="00A406AE" w:rsidP="00A406AE">
      <w:pPr>
        <w:pStyle w:val="Heading4"/>
        <w:rPr>
          <w:lang w:eastAsia="zh-CN"/>
        </w:rPr>
      </w:pPr>
      <w:bookmarkStart w:id="3552" w:name="_Toc13080009"/>
      <w:r w:rsidRPr="0006458D">
        <w:rPr>
          <w:lang w:eastAsia="zh-CN"/>
        </w:rPr>
        <w:t>G.2.3.2.1</w:t>
      </w:r>
      <w:r w:rsidRPr="0006458D">
        <w:rPr>
          <w:lang w:eastAsia="zh-CN"/>
        </w:rPr>
        <w:tab/>
        <w:t>Definition of MIMO Correlation Matrices using cross polarized antennas</w:t>
      </w:r>
      <w:bookmarkEnd w:id="3552"/>
    </w:p>
    <w:p w14:paraId="24C7BCF9" w14:textId="77777777" w:rsidR="00A406AE" w:rsidRPr="0006458D" w:rsidRDefault="00A406AE" w:rsidP="00A406AE">
      <w:r w:rsidRPr="0006458D">
        <w:rPr>
          <w:lang w:eastAsia="zh-CN"/>
        </w:rPr>
        <w:t>For t</w:t>
      </w:r>
      <w:r w:rsidRPr="0006458D">
        <w:t>he channel spatial correlation matrix, the following is used:</w:t>
      </w:r>
    </w:p>
    <w:p w14:paraId="1DA9510F" w14:textId="77777777" w:rsidR="00A406AE" w:rsidRPr="0006458D" w:rsidRDefault="00A406AE" w:rsidP="00A406AE">
      <w:pPr>
        <w:pStyle w:val="EQ"/>
        <w:rPr>
          <w:lang w:eastAsia="zh-CN"/>
        </w:rPr>
      </w:pPr>
      <w:r w:rsidRPr="0006458D">
        <w:tab/>
      </w:r>
      <w:r w:rsidRPr="0006458D">
        <w:object w:dxaOrig="3000" w:dyaOrig="420" w14:anchorId="64B0F7F0">
          <v:shape id="_x0000_i1150" type="#_x0000_t75" style="width:151.2pt;height:21.6pt" o:ole="">
            <v:imagedata r:id="rId258" o:title=""/>
          </v:shape>
          <o:OLEObject Type="Embed" ProgID="Equation.DSMT4" ShapeID="_x0000_i1150" DrawAspect="Content" ObjectID="_1629542299" r:id="rId259"/>
        </w:object>
      </w:r>
    </w:p>
    <w:p w14:paraId="3B83DE8A" w14:textId="77777777" w:rsidR="00A406AE" w:rsidRPr="0006458D" w:rsidRDefault="00A406AE" w:rsidP="00A406AE">
      <w:r w:rsidRPr="0006458D">
        <w:t>Where</w:t>
      </w:r>
    </w:p>
    <w:p w14:paraId="4CFD2DF9" w14:textId="77777777" w:rsidR="00A406AE" w:rsidRPr="0006458D" w:rsidRDefault="00A406AE" w:rsidP="00A406AE">
      <w:pPr>
        <w:pStyle w:val="B1"/>
        <w:rPr>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06458D">
        <w:t xml:space="preserve"> is the spatial correlation matrix at the UE with same polarization</w:t>
      </w:r>
      <w:r w:rsidRPr="0006458D">
        <w:rPr>
          <w:lang w:eastAsia="zh-CN"/>
        </w:rPr>
        <w:t>,</w:t>
      </w:r>
    </w:p>
    <w:p w14:paraId="27D97B21" w14:textId="77777777" w:rsidR="00A406AE" w:rsidRPr="0006458D" w:rsidRDefault="00A406AE" w:rsidP="00A406AE">
      <w:pPr>
        <w:pStyle w:val="B1"/>
      </w:pPr>
      <w:r w:rsidRPr="0006458D">
        <w:rPr>
          <w:lang w:bidi="bn-IN"/>
        </w:rPr>
        <w:t>-</w:t>
      </w:r>
      <w:r w:rsidRPr="0006458D">
        <w:rPr>
          <w:lang w:bidi="bn-IN"/>
        </w:rPr>
        <w:tab/>
      </w:r>
      <w:r w:rsidRPr="0006458D">
        <w:rPr>
          <w:rFonts w:ascii="Calibri" w:eastAsia="SimSun" w:hAnsi="Calibri"/>
          <w:kern w:val="2"/>
          <w:position w:val="-14"/>
          <w:sz w:val="21"/>
          <w:szCs w:val="22"/>
          <w:lang w:val="en-US" w:eastAsia="zh-CN"/>
        </w:rPr>
        <w:object w:dxaOrig="480" w:dyaOrig="380" w14:anchorId="3443D5B6">
          <v:shape id="_x0000_i1151" type="#_x0000_t75" style="width:21.6pt;height:21.6pt" o:ole="">
            <v:imagedata r:id="rId221" o:title=""/>
          </v:shape>
          <o:OLEObject Type="Embed" ProgID="Equation.DSMT4" ShapeID="_x0000_i1151" DrawAspect="Content" ObjectID="_1629542300" r:id="rId261"/>
        </w:object>
      </w:r>
      <w:r w:rsidRPr="0006458D">
        <w:t xml:space="preserve"> is the spatial correlation matrix at the gNB with same polarization,</w:t>
      </w:r>
    </w:p>
    <w:p w14:paraId="772C99CD" w14:textId="77777777" w:rsidR="00A406AE" w:rsidRPr="0006458D" w:rsidRDefault="00A406AE" w:rsidP="00A406AE">
      <w:pPr>
        <w:pStyle w:val="B1"/>
        <w:rPr>
          <w:rFonts w:eastAsia="SimSun"/>
          <w:lang w:eastAsia="zh-CN"/>
        </w:rPr>
      </w:pPr>
      <w:r w:rsidRPr="0006458D">
        <w:rPr>
          <w:lang w:bidi="bn-IN"/>
        </w:rPr>
        <w:t>-</w:t>
      </w:r>
      <w:r w:rsidRPr="0006458D">
        <w:rPr>
          <w:lang w:bidi="bn-IN"/>
        </w:rPr>
        <w:tab/>
      </w:r>
      <w:r w:rsidRPr="0006458D">
        <w:rPr>
          <w:noProof/>
          <w:position w:val="-10"/>
          <w:lang w:eastAsia="zh-CN"/>
        </w:rPr>
        <w:object w:dxaOrig="380" w:dyaOrig="320" w14:anchorId="459C01EF">
          <v:shape id="_x0000_i1152" type="#_x0000_t75" style="width:21.6pt;height:14.4pt" o:ole="">
            <v:imagedata r:id="rId262" o:title=""/>
          </v:shape>
          <o:OLEObject Type="Embed" ProgID="Equation.DSMT4" ShapeID="_x0000_i1152" DrawAspect="Content" ObjectID="_1629542301" r:id="rId263"/>
        </w:object>
      </w:r>
      <w:r w:rsidRPr="0006458D">
        <w:t xml:space="preserve"> is a polarization correlation matrix,</w:t>
      </w:r>
    </w:p>
    <w:p w14:paraId="48BCD142" w14:textId="77777777" w:rsidR="00A406AE" w:rsidRPr="0006458D" w:rsidRDefault="00A406AE" w:rsidP="00A406AE">
      <w:pPr>
        <w:pStyle w:val="B1"/>
        <w:rPr>
          <w:lang w:eastAsia="zh-CN"/>
        </w:rPr>
      </w:pPr>
      <w:r w:rsidRPr="0006458D">
        <w:rPr>
          <w:lang w:bidi="bn-IN"/>
        </w:rPr>
        <w:t>-</w:t>
      </w:r>
      <w:r w:rsidRPr="0006458D">
        <w:rPr>
          <w:lang w:bidi="bn-IN"/>
        </w:rPr>
        <w:tab/>
      </w:r>
      <w:r w:rsidRPr="0006458D">
        <w:rPr>
          <w:noProof/>
          <w:position w:val="-10"/>
          <w:lang w:eastAsia="zh-CN"/>
        </w:rPr>
        <w:object w:dxaOrig="340" w:dyaOrig="320" w14:anchorId="15E8EE07">
          <v:shape id="_x0000_i1153" type="#_x0000_t75" style="width:14.4pt;height:14.4pt" o:ole="">
            <v:imagedata r:id="rId264" o:title=""/>
          </v:shape>
          <o:OLEObject Type="Embed" ProgID="Equation.DSMT4" ShapeID="_x0000_i1153" DrawAspect="Content" ObjectID="_1629542302" r:id="rId265"/>
        </w:object>
      </w:r>
      <w:r w:rsidRPr="0006458D">
        <w:rPr>
          <w:rFonts w:hint="eastAsia"/>
          <w:noProof/>
          <w:lang w:eastAsia="zh-CN"/>
        </w:rPr>
        <w:t xml:space="preserve"> </w:t>
      </w:r>
      <w:r w:rsidRPr="0006458D">
        <w:rPr>
          <w:lang w:eastAsia="zh-CN"/>
        </w:rPr>
        <w:t>is a permutation matrix, and</w:t>
      </w:r>
    </w:p>
    <w:p w14:paraId="3A07EE41" w14:textId="77777777" w:rsidR="00A406AE" w:rsidRPr="0006458D" w:rsidRDefault="00A406AE" w:rsidP="00A406AE">
      <w:pPr>
        <w:pStyle w:val="B1"/>
        <w:rPr>
          <w:rFonts w:eastAsia="SimSun"/>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6458D">
        <w:t>denotes transpose.</w:t>
      </w:r>
    </w:p>
    <w:p w14:paraId="5D4BF5B3" w14:textId="77777777" w:rsidR="00A406AE" w:rsidRPr="0006458D" w:rsidRDefault="00A406AE" w:rsidP="00A406AE">
      <w:pPr>
        <w:rPr>
          <w:lang w:eastAsia="zh-CN"/>
        </w:rPr>
      </w:pPr>
      <w:r w:rsidRPr="0006458D">
        <w:rPr>
          <w:lang w:eastAsia="zh-CN"/>
        </w:rPr>
        <w:t>Table G.2.3.2.1-1 defines the polarization correlation matrix.</w:t>
      </w:r>
    </w:p>
    <w:p w14:paraId="461DB5CF" w14:textId="77777777" w:rsidR="00A406AE" w:rsidRPr="0006458D" w:rsidRDefault="00A406AE" w:rsidP="00A406AE">
      <w:pPr>
        <w:pStyle w:val="TH"/>
        <w:rPr>
          <w:lang w:val="fr-FR"/>
        </w:rPr>
      </w:pPr>
      <w:r w:rsidRPr="0006458D">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06458D" w:rsidRPr="0006458D" w14:paraId="08DF9FEE" w14:textId="77777777" w:rsidTr="000E7831">
        <w:trPr>
          <w:jc w:val="center"/>
        </w:trPr>
        <w:tc>
          <w:tcPr>
            <w:tcW w:w="2268" w:type="dxa"/>
          </w:tcPr>
          <w:p w14:paraId="7CD4A19C" w14:textId="77777777" w:rsidR="00A406AE" w:rsidRPr="0006458D" w:rsidRDefault="00A406AE" w:rsidP="000E7831">
            <w:pPr>
              <w:pStyle w:val="TAH"/>
              <w:rPr>
                <w:rFonts w:cs="Arial"/>
                <w:lang w:val="fr-FR"/>
              </w:rPr>
            </w:pPr>
          </w:p>
        </w:tc>
        <w:tc>
          <w:tcPr>
            <w:tcW w:w="2135" w:type="dxa"/>
          </w:tcPr>
          <w:p w14:paraId="0448CE98" w14:textId="77777777" w:rsidR="00A406AE" w:rsidRPr="0006458D" w:rsidRDefault="00A406AE" w:rsidP="000E7831">
            <w:pPr>
              <w:pStyle w:val="TAH"/>
              <w:rPr>
                <w:rFonts w:cs="Arial"/>
                <w:szCs w:val="21"/>
                <w:lang w:bidi="bn-IN"/>
              </w:rPr>
            </w:pPr>
            <w:r w:rsidRPr="0006458D">
              <w:rPr>
                <w:rFonts w:cs="Arial"/>
                <w:szCs w:val="21"/>
                <w:lang w:bidi="bn-IN"/>
              </w:rPr>
              <w:t xml:space="preserve">One </w:t>
            </w:r>
            <w:r w:rsidRPr="0006458D">
              <w:rPr>
                <w:rFonts w:cs="Arial"/>
                <w:szCs w:val="21"/>
                <w:lang w:eastAsia="zh-CN" w:bidi="bn-IN"/>
              </w:rPr>
              <w:t xml:space="preserve">TX </w:t>
            </w:r>
            <w:r w:rsidRPr="0006458D">
              <w:rPr>
                <w:rFonts w:cs="Arial"/>
                <w:szCs w:val="21"/>
                <w:lang w:bidi="bn-IN"/>
              </w:rPr>
              <w:t>antenna</w:t>
            </w:r>
          </w:p>
        </w:tc>
        <w:tc>
          <w:tcPr>
            <w:tcW w:w="2976" w:type="dxa"/>
          </w:tcPr>
          <w:p w14:paraId="782A4680" w14:textId="77777777" w:rsidR="00A406AE" w:rsidRPr="0006458D" w:rsidRDefault="00A406AE" w:rsidP="000E7831">
            <w:pPr>
              <w:pStyle w:val="TAH"/>
              <w:rPr>
                <w:rFonts w:cs="Arial"/>
                <w:szCs w:val="21"/>
                <w:lang w:bidi="bn-IN"/>
              </w:rPr>
            </w:pPr>
            <w:r w:rsidRPr="0006458D">
              <w:rPr>
                <w:rFonts w:cs="Arial"/>
                <w:szCs w:val="21"/>
                <w:lang w:bidi="bn-IN"/>
              </w:rPr>
              <w:t>Multiple TX antennas</w:t>
            </w:r>
          </w:p>
        </w:tc>
      </w:tr>
      <w:tr w:rsidR="00A406AE" w:rsidRPr="0006458D" w14:paraId="110566BD" w14:textId="77777777" w:rsidTr="000E7831">
        <w:trPr>
          <w:jc w:val="center"/>
        </w:trPr>
        <w:tc>
          <w:tcPr>
            <w:tcW w:w="2268" w:type="dxa"/>
            <w:vAlign w:val="center"/>
          </w:tcPr>
          <w:p w14:paraId="060711A8" w14:textId="77777777" w:rsidR="00A406AE" w:rsidRPr="0006458D" w:rsidRDefault="00A406AE" w:rsidP="000E7831">
            <w:pPr>
              <w:pStyle w:val="TAH"/>
              <w:rPr>
                <w:rFonts w:cs="Arial"/>
                <w:lang w:eastAsia="zh-CN"/>
              </w:rPr>
            </w:pPr>
            <w:r w:rsidRPr="0006458D">
              <w:rPr>
                <w:rFonts w:cs="Arial"/>
                <w:lang w:val="fr-FR" w:eastAsia="zh-CN"/>
              </w:rPr>
              <w:t>P</w:t>
            </w:r>
            <w:r w:rsidRPr="0006458D">
              <w:rPr>
                <w:rFonts w:cs="Arial"/>
                <w:lang w:val="fr-FR"/>
              </w:rPr>
              <w:t>olarization correlation matrix</w:t>
            </w:r>
          </w:p>
        </w:tc>
        <w:tc>
          <w:tcPr>
            <w:tcW w:w="2135" w:type="dxa"/>
            <w:vAlign w:val="center"/>
          </w:tcPr>
          <w:p w14:paraId="583D033E" w14:textId="77777777" w:rsidR="00A406AE" w:rsidRPr="0006458D" w:rsidRDefault="00A406AE" w:rsidP="000E7831">
            <w:pPr>
              <w:pStyle w:val="TAC"/>
              <w:rPr>
                <w:rFonts w:cs="Arial"/>
                <w:lang w:eastAsia="zh-CN"/>
              </w:rPr>
            </w:pPr>
            <w:r w:rsidRPr="0006458D">
              <w:rPr>
                <w:rFonts w:cs="Arial"/>
                <w:position w:val="-26"/>
              </w:rPr>
              <w:object w:dxaOrig="1340" w:dyaOrig="620" w14:anchorId="556F202C">
                <v:shape id="_x0000_i1154" type="#_x0000_t75" style="width:1in;height:36pt" o:ole="">
                  <v:imagedata r:id="rId267" o:title=""/>
                </v:shape>
                <o:OLEObject Type="Embed" ProgID="Equation.DSMT4" ShapeID="_x0000_i1154" DrawAspect="Content" ObjectID="_1629542303" r:id="rId268"/>
              </w:object>
            </w:r>
          </w:p>
        </w:tc>
        <w:tc>
          <w:tcPr>
            <w:tcW w:w="2976" w:type="dxa"/>
            <w:vAlign w:val="center"/>
          </w:tcPr>
          <w:p w14:paraId="55B9DC9B" w14:textId="77777777" w:rsidR="00A406AE" w:rsidRPr="0006458D" w:rsidRDefault="00A406AE" w:rsidP="000E7831">
            <w:pPr>
              <w:pStyle w:val="TAC"/>
              <w:rPr>
                <w:rFonts w:cs="Arial"/>
              </w:rPr>
            </w:pPr>
            <w:r w:rsidRPr="0006458D">
              <w:rPr>
                <w:rFonts w:cs="Arial"/>
                <w:position w:val="-56"/>
              </w:rPr>
              <w:object w:dxaOrig="2000" w:dyaOrig="1219" w14:anchorId="54531D01">
                <v:shape id="_x0000_i1155" type="#_x0000_t75" style="width:108pt;height:64.8pt" o:ole="">
                  <v:imagedata r:id="rId269" o:title=""/>
                </v:shape>
                <o:OLEObject Type="Embed" ProgID="Equation.DSMT4" ShapeID="_x0000_i1155" DrawAspect="Content" ObjectID="_1629542304" r:id="rId270"/>
              </w:object>
            </w:r>
          </w:p>
        </w:tc>
      </w:tr>
    </w:tbl>
    <w:p w14:paraId="17431F14" w14:textId="77777777" w:rsidR="00A406AE" w:rsidRPr="0006458D" w:rsidRDefault="00A406AE" w:rsidP="00A406AE">
      <w:pPr>
        <w:rPr>
          <w:lang w:eastAsia="zh-CN"/>
        </w:rPr>
      </w:pPr>
    </w:p>
    <w:p w14:paraId="050C0182" w14:textId="77777777" w:rsidR="00A406AE" w:rsidRPr="0006458D" w:rsidRDefault="00A406AE" w:rsidP="00A406AE">
      <w:pPr>
        <w:rPr>
          <w:lang w:eastAsia="zh-CN"/>
        </w:rPr>
      </w:pPr>
      <w:r w:rsidRPr="0006458D">
        <w:rPr>
          <w:rFonts w:eastAsia="SimSun"/>
          <w:lang w:eastAsia="zh-CN"/>
        </w:rPr>
        <w:t>The</w:t>
      </w:r>
      <w:r w:rsidRPr="0006458D">
        <w:t xml:space="preserve"> matrix</w:t>
      </w:r>
      <w:r w:rsidRPr="0006458D">
        <w:rPr>
          <w:noProof/>
          <w:position w:val="-10"/>
          <w:lang w:eastAsia="zh-CN"/>
        </w:rPr>
        <w:object w:dxaOrig="340" w:dyaOrig="320" w14:anchorId="7DC10636">
          <v:shape id="_x0000_i1156" type="#_x0000_t75" style="width:14.4pt;height:14.4pt" o:ole="">
            <v:imagedata r:id="rId264" o:title=""/>
          </v:shape>
          <o:OLEObject Type="Embed" ProgID="Equation.DSMT4" ShapeID="_x0000_i1156" DrawAspect="Content" ObjectID="_1629542305" r:id="rId271"/>
        </w:object>
      </w:r>
      <w:r w:rsidRPr="0006458D">
        <w:rPr>
          <w:rFonts w:eastAsia="SimSun" w:hint="eastAsia"/>
          <w:lang w:eastAsia="zh-CN"/>
        </w:rPr>
        <w:t>is</w:t>
      </w:r>
      <w:r w:rsidRPr="0006458D">
        <w:rPr>
          <w:lang w:eastAsia="zh-CN"/>
        </w:rPr>
        <w:t xml:space="preserve"> defined as</w:t>
      </w:r>
    </w:p>
    <w:p w14:paraId="4A5E0512" w14:textId="77777777" w:rsidR="00A406AE" w:rsidRPr="0006458D" w:rsidRDefault="00A406AE" w:rsidP="00A406AE">
      <w:pPr>
        <w:pStyle w:val="EQ"/>
        <w:rPr>
          <w:noProof w:val="0"/>
          <w:lang w:eastAsia="zh-CN"/>
        </w:rPr>
      </w:pPr>
      <w:r w:rsidRPr="0006458D">
        <w:tab/>
      </w:r>
      <w:r w:rsidRPr="0006458D">
        <w:object w:dxaOrig="8800" w:dyaOrig="1100" w14:anchorId="20360B0C">
          <v:shape id="_x0000_i1157" type="#_x0000_t75" style="width:424.8pt;height:50.4pt" o:ole="">
            <v:imagedata r:id="rId272" o:title=""/>
          </v:shape>
          <o:OLEObject Type="Embed" ProgID="Equation.DSMT4" ShapeID="_x0000_i1157" DrawAspect="Content" ObjectID="_1629542306" r:id="rId273"/>
        </w:object>
      </w:r>
    </w:p>
    <w:p w14:paraId="7DEF515B" w14:textId="77777777" w:rsidR="00A406AE" w:rsidRPr="0006458D" w:rsidRDefault="00A406AE" w:rsidP="00A406AE">
      <w:r w:rsidRPr="0006458D">
        <w:t xml:space="preserve">where </w:t>
      </w:r>
      <w:r w:rsidRPr="0006458D">
        <w:rPr>
          <w:position w:val="-6"/>
        </w:rPr>
        <w:object w:dxaOrig="300" w:dyaOrig="260" w14:anchorId="4C7D3813">
          <v:shape id="_x0000_i1158" type="#_x0000_t75" style="width:14.4pt;height:14.4pt" o:ole="">
            <v:imagedata r:id="rId274" o:title=""/>
          </v:shape>
          <o:OLEObject Type="Embed" ProgID="Equation.DSMT4" ShapeID="_x0000_i1158" DrawAspect="Content" ObjectID="_1629542307" r:id="rId275"/>
        </w:object>
      </w:r>
      <w:r w:rsidRPr="0006458D">
        <w:rPr>
          <w:rFonts w:hint="eastAsia"/>
        </w:rPr>
        <w:t xml:space="preserve"> </w:t>
      </w:r>
      <w:r w:rsidRPr="0006458D">
        <w:t xml:space="preserve">and </w:t>
      </w:r>
      <w:r w:rsidRPr="0006458D">
        <w:rPr>
          <w:position w:val="-6"/>
        </w:rPr>
        <w:object w:dxaOrig="320" w:dyaOrig="260" w14:anchorId="331C6039">
          <v:shape id="_x0000_i1159" type="#_x0000_t75" style="width:14.4pt;height:14.4pt" o:ole="">
            <v:imagedata r:id="rId276" o:title=""/>
          </v:shape>
          <o:OLEObject Type="Embed" ProgID="Equation.DSMT4" ShapeID="_x0000_i1159" DrawAspect="Content" ObjectID="_1629542308" r:id="rId277"/>
        </w:object>
      </w:r>
      <w:r w:rsidRPr="0006458D">
        <w:t xml:space="preserve"> is the number of TX and RX antennas respectively, and </w:t>
      </w:r>
      <w:r w:rsidRPr="0006458D">
        <w:rPr>
          <w:position w:val="-12"/>
        </w:rPr>
        <w:object w:dxaOrig="360" w:dyaOrig="340" w14:anchorId="4CF1007C">
          <v:shape id="_x0000_i1160" type="#_x0000_t75" style="width:21.6pt;height:14.4pt" o:ole="">
            <v:imagedata r:id="rId278" o:title=""/>
          </v:shape>
          <o:OLEObject Type="Embed" ProgID="Equation.DSMT4" ShapeID="_x0000_i1160" DrawAspect="Content" ObjectID="_1629542309" r:id="rId279"/>
        </w:object>
      </w:r>
      <w:r w:rsidRPr="0006458D">
        <w:rPr>
          <w:rFonts w:hint="eastAsia"/>
        </w:rPr>
        <w:t xml:space="preserve"> is the ceiling operator.</w:t>
      </w:r>
    </w:p>
    <w:p w14:paraId="77577E6D" w14:textId="77777777" w:rsidR="00A406AE" w:rsidRPr="0006458D" w:rsidRDefault="00A406AE" w:rsidP="00A406AE">
      <w:pPr>
        <w:rPr>
          <w:rFonts w:eastAsia="SimSun"/>
          <w:lang w:eastAsia="zh-CN"/>
        </w:rPr>
      </w:pPr>
      <w:r w:rsidRPr="0006458D">
        <w:rPr>
          <w:lang w:eastAsia="zh-CN"/>
        </w:rPr>
        <w:t>Th</w:t>
      </w:r>
      <w:r w:rsidRPr="0006458D">
        <w:rPr>
          <w:rFonts w:eastAsia="SimSun"/>
          <w:lang w:eastAsia="zh-CN"/>
        </w:rPr>
        <w:t xml:space="preserve">e </w:t>
      </w:r>
      <w:r w:rsidRPr="0006458D">
        <w:t>matrix</w:t>
      </w:r>
      <w:r w:rsidRPr="0006458D">
        <w:rPr>
          <w:rFonts w:eastAsia="SimSun"/>
          <w:lang w:eastAsia="zh-CN"/>
        </w:rPr>
        <w:t xml:space="preserve"> </w:t>
      </w:r>
      <w:r w:rsidRPr="0006458D">
        <w:rPr>
          <w:noProof/>
          <w:position w:val="-10"/>
          <w:lang w:eastAsia="zh-CN"/>
        </w:rPr>
        <w:object w:dxaOrig="340" w:dyaOrig="320" w14:anchorId="72DB9707">
          <v:shape id="_x0000_i1161" type="#_x0000_t75" style="width:14.4pt;height:14.4pt" o:ole="">
            <v:imagedata r:id="rId264" o:title=""/>
          </v:shape>
          <o:OLEObject Type="Embed" ProgID="Equation.DSMT4" ShapeID="_x0000_i1161" DrawAspect="Content" ObjectID="_1629542310" r:id="rId280"/>
        </w:object>
      </w:r>
      <w:r w:rsidRPr="0006458D">
        <w:rPr>
          <w:lang w:eastAsia="zh-CN"/>
        </w:rPr>
        <w:t xml:space="preserve"> is used to map the spatial correlation coefficients in accordance with the antenna element labelling system described in G.2.3.2.</w:t>
      </w:r>
    </w:p>
    <w:p w14:paraId="78021DF6" w14:textId="77777777" w:rsidR="00A406AE" w:rsidRPr="0006458D" w:rsidRDefault="00A406AE" w:rsidP="00A406AE">
      <w:pPr>
        <w:pStyle w:val="Heading4"/>
        <w:rPr>
          <w:lang w:eastAsia="zh-CN"/>
        </w:rPr>
      </w:pPr>
      <w:bookmarkStart w:id="3553" w:name="_Toc13080010"/>
      <w:r w:rsidRPr="0006458D">
        <w:rPr>
          <w:lang w:eastAsia="zh-CN"/>
        </w:rPr>
        <w:t>G.2.3.2.2</w:t>
      </w:r>
      <w:r w:rsidRPr="0006458D">
        <w:rPr>
          <w:lang w:eastAsia="zh-CN"/>
        </w:rPr>
        <w:tab/>
        <w:t>Spatial Correlation Matrices at UE and gNB sides</w:t>
      </w:r>
      <w:bookmarkEnd w:id="3553"/>
    </w:p>
    <w:p w14:paraId="04444F32" w14:textId="77777777" w:rsidR="00A406AE" w:rsidRPr="0006458D" w:rsidRDefault="00A406AE" w:rsidP="00A406AE">
      <w:pPr>
        <w:pStyle w:val="Heading5"/>
        <w:rPr>
          <w:lang w:eastAsia="zh-CN"/>
        </w:rPr>
      </w:pPr>
      <w:bookmarkStart w:id="3554" w:name="_Toc13080011"/>
      <w:r w:rsidRPr="0006458D">
        <w:rPr>
          <w:lang w:eastAsia="zh-CN"/>
        </w:rPr>
        <w:t>G.2.3.2.2.1</w:t>
      </w:r>
      <w:r w:rsidRPr="0006458D">
        <w:rPr>
          <w:lang w:eastAsia="zh-CN"/>
        </w:rPr>
        <w:tab/>
        <w:t>Spatial Correlation Matrices at UE side</w:t>
      </w:r>
      <w:bookmarkEnd w:id="3554"/>
    </w:p>
    <w:p w14:paraId="4B9EE923" w14:textId="77777777" w:rsidR="00A406AE" w:rsidRPr="0006458D" w:rsidRDefault="00A406AE" w:rsidP="00A406AE">
      <w:r w:rsidRPr="0006458D">
        <w:t xml:space="preserve">For 1-antenna transmitter, </w:t>
      </w:r>
      <w:r w:rsidRPr="0006458D">
        <w:rPr>
          <w:position w:val="-10"/>
        </w:rPr>
        <w:object w:dxaOrig="680" w:dyaOrig="320" w14:anchorId="12CDBF39">
          <v:shape id="_x0000_i1162" type="#_x0000_t75" style="width:36pt;height:14.4pt" o:ole="">
            <v:imagedata r:id="rId281" o:title=""/>
          </v:shape>
          <o:OLEObject Type="Embed" ProgID="Equation.DSMT4" ShapeID="_x0000_i1162" DrawAspect="Content" ObjectID="_1629542311" r:id="rId282"/>
        </w:object>
      </w:r>
      <w:r w:rsidRPr="0006458D">
        <w:rPr>
          <w:rFonts w:hint="eastAsia"/>
        </w:rPr>
        <w:t>.</w:t>
      </w:r>
    </w:p>
    <w:p w14:paraId="4434123F" w14:textId="77777777" w:rsidR="00A406AE" w:rsidRPr="0006458D" w:rsidRDefault="00A406AE" w:rsidP="00A406AE">
      <w:pPr>
        <w:rPr>
          <w:lang w:val="en-US"/>
        </w:rPr>
      </w:pPr>
      <w:r w:rsidRPr="0006458D">
        <w:t xml:space="preserve">For </w:t>
      </w:r>
      <w:r w:rsidRPr="0006458D">
        <w:rPr>
          <w:lang w:val="en-US"/>
        </w:rPr>
        <w:t>2-antenna transmitter using one pair of cross-polarized antenna elements,</w:t>
      </w:r>
      <w:r w:rsidRPr="0006458D">
        <w:t xml:space="preserve"> </w:t>
      </w:r>
      <w:r w:rsidRPr="0006458D">
        <w:rPr>
          <w:position w:val="-10"/>
        </w:rPr>
        <w:object w:dxaOrig="680" w:dyaOrig="320" w14:anchorId="415C7ECB">
          <v:shape id="_x0000_i1163" type="#_x0000_t75" style="width:36pt;height:14.4pt" o:ole="">
            <v:imagedata r:id="rId281" o:title=""/>
          </v:shape>
          <o:OLEObject Type="Embed" ProgID="Equation.DSMT4" ShapeID="_x0000_i1163" DrawAspect="Content" ObjectID="_1629542312" r:id="rId283"/>
        </w:object>
      </w:r>
      <w:r w:rsidRPr="0006458D">
        <w:rPr>
          <w:rFonts w:hint="eastAsia"/>
        </w:rPr>
        <w:t>.</w:t>
      </w:r>
    </w:p>
    <w:p w14:paraId="041FDB43" w14:textId="77777777" w:rsidR="00A406AE" w:rsidRPr="0006458D" w:rsidRDefault="00A406AE" w:rsidP="00A406AE">
      <w:pPr>
        <w:rPr>
          <w:rStyle w:val="Heading4Char"/>
        </w:rPr>
      </w:pPr>
      <w:r w:rsidRPr="0006458D">
        <w:rPr>
          <w:lang w:val="en-US"/>
        </w:rPr>
        <w:t>For 4-antenna transmitter using two pairs of cross-polarized antenna elements,</w:t>
      </w:r>
      <w:r w:rsidRPr="0006458D">
        <w:t xml:space="preserve"> </w:t>
      </w:r>
      <w:r w:rsidRPr="0006458D">
        <w:rPr>
          <w:position w:val="-30"/>
        </w:rPr>
        <w:object w:dxaOrig="1400" w:dyaOrig="700" w14:anchorId="34FB1CA2">
          <v:shape id="_x0000_i1164" type="#_x0000_t75" style="width:1in;height:36pt" o:ole="">
            <v:imagedata r:id="rId284" o:title=""/>
          </v:shape>
          <o:OLEObject Type="Embed" ProgID="Equation.DSMT4" ShapeID="_x0000_i1164" DrawAspect="Content" ObjectID="_1629542313" r:id="rId285"/>
        </w:object>
      </w:r>
      <w:r w:rsidRPr="0006458D">
        <w:t>.</w:t>
      </w:r>
    </w:p>
    <w:p w14:paraId="5C58670A" w14:textId="77777777" w:rsidR="00A406AE" w:rsidRPr="0006458D" w:rsidRDefault="00A406AE" w:rsidP="00A406AE">
      <w:pPr>
        <w:pStyle w:val="Heading5"/>
        <w:rPr>
          <w:lang w:eastAsia="zh-CN"/>
        </w:rPr>
      </w:pPr>
      <w:bookmarkStart w:id="3555" w:name="_Toc13080012"/>
      <w:r w:rsidRPr="0006458D">
        <w:rPr>
          <w:lang w:eastAsia="zh-CN"/>
        </w:rPr>
        <w:t>G.2.3.2.2.2</w:t>
      </w:r>
      <w:r w:rsidRPr="0006458D">
        <w:rPr>
          <w:lang w:eastAsia="zh-CN"/>
        </w:rPr>
        <w:tab/>
        <w:t>Spatial Correlation Matrices at gNB side</w:t>
      </w:r>
      <w:bookmarkEnd w:id="3555"/>
    </w:p>
    <w:p w14:paraId="4675CDEA" w14:textId="77777777" w:rsidR="00A406AE" w:rsidRPr="0006458D" w:rsidRDefault="00A406AE" w:rsidP="00A406AE">
      <w:r w:rsidRPr="0006458D">
        <w:rPr>
          <w:lang w:val="en-US"/>
        </w:rPr>
        <w:t xml:space="preserve">For 2-antenna receiver using one pair of cross-polarized antenna elements, </w:t>
      </w:r>
      <w:r w:rsidRPr="0006458D">
        <w:rPr>
          <w:position w:val="-14"/>
        </w:rPr>
        <w:object w:dxaOrig="760" w:dyaOrig="360" w14:anchorId="7A3EA34F">
          <v:shape id="_x0000_i1165" type="#_x0000_t75" style="width:36pt;height:21.6pt" o:ole="">
            <v:imagedata r:id="rId286" o:title=""/>
          </v:shape>
          <o:OLEObject Type="Embed" ProgID="Equation.DSMT4" ShapeID="_x0000_i1165" DrawAspect="Content" ObjectID="_1629542314" r:id="rId287"/>
        </w:object>
      </w:r>
      <w:r w:rsidRPr="0006458D">
        <w:t>.</w:t>
      </w:r>
    </w:p>
    <w:p w14:paraId="76BB087A" w14:textId="77777777" w:rsidR="00A406AE" w:rsidRPr="0006458D" w:rsidRDefault="00A406AE" w:rsidP="00A406AE">
      <w:pPr>
        <w:rPr>
          <w:b/>
          <w:lang w:val="en-US"/>
        </w:rPr>
      </w:pPr>
      <w:r w:rsidRPr="0006458D">
        <w:rPr>
          <w:lang w:val="en-US"/>
        </w:rPr>
        <w:t xml:space="preserve">For 4-antenna </w:t>
      </w:r>
      <w:r w:rsidRPr="0006458D">
        <w:rPr>
          <w:rFonts w:hint="eastAsia"/>
          <w:lang w:val="en-US"/>
        </w:rPr>
        <w:t>receiver</w:t>
      </w:r>
      <w:r w:rsidRPr="0006458D">
        <w:rPr>
          <w:lang w:val="en-US"/>
        </w:rPr>
        <w:t xml:space="preserve"> using two pairs of cross-polarized antenna elements, </w:t>
      </w:r>
      <w:r w:rsidRPr="0006458D">
        <w:rPr>
          <w:position w:val="-30"/>
        </w:rPr>
        <w:object w:dxaOrig="1460" w:dyaOrig="700" w14:anchorId="19EC97E3">
          <v:shape id="_x0000_i1166" type="#_x0000_t75" style="width:1in;height:36pt" o:ole="">
            <v:imagedata r:id="rId288" o:title=""/>
          </v:shape>
          <o:OLEObject Type="Embed" ProgID="Equation.DSMT4" ShapeID="_x0000_i1166" DrawAspect="Content" ObjectID="_1629542315" r:id="rId289"/>
        </w:object>
      </w:r>
      <w:r w:rsidRPr="0006458D">
        <w:t>.</w:t>
      </w:r>
    </w:p>
    <w:p w14:paraId="1AB06C4B" w14:textId="77777777" w:rsidR="00A406AE" w:rsidRPr="0006458D" w:rsidRDefault="00A406AE" w:rsidP="00A406AE">
      <w:pPr>
        <w:rPr>
          <w:lang w:val="en-US"/>
        </w:rPr>
      </w:pPr>
      <w:r w:rsidRPr="0006458D">
        <w:rPr>
          <w:lang w:val="en-US"/>
        </w:rPr>
        <w:t xml:space="preserve">For 8-antenna receiver using four pairs of cross-polarized antenna elements, </w:t>
      </w:r>
      <w:r w:rsidRPr="0006458D">
        <w:rPr>
          <w:i/>
          <w:position w:val="-54"/>
          <w:lang w:val="en-US"/>
        </w:rPr>
        <w:object w:dxaOrig="3360" w:dyaOrig="1200" w14:anchorId="1C28413B">
          <v:shape id="_x0000_i1167" type="#_x0000_t75" style="width:165.6pt;height:57.6pt" o:ole="">
            <v:imagedata r:id="rId290" o:title=""/>
          </v:shape>
          <o:OLEObject Type="Embed" ProgID="Equation.DSMT4" ShapeID="_x0000_i1167" DrawAspect="Content" ObjectID="_1629542316" r:id="rId291"/>
        </w:object>
      </w:r>
      <w:r w:rsidRPr="0006458D">
        <w:t>.</w:t>
      </w:r>
    </w:p>
    <w:p w14:paraId="76E049C5" w14:textId="77777777" w:rsidR="00A406AE" w:rsidRPr="0006458D" w:rsidRDefault="00A406AE" w:rsidP="00A406AE">
      <w:pPr>
        <w:pStyle w:val="Heading4"/>
        <w:rPr>
          <w:lang w:eastAsia="zh-CN"/>
        </w:rPr>
      </w:pPr>
      <w:bookmarkStart w:id="3556" w:name="_Toc13080013"/>
      <w:r w:rsidRPr="0006458D">
        <w:rPr>
          <w:lang w:eastAsia="zh-CN"/>
        </w:rPr>
        <w:t>G.2.3.2.3</w:t>
      </w:r>
      <w:r w:rsidRPr="0006458D">
        <w:rPr>
          <w:lang w:eastAsia="zh-CN"/>
        </w:rPr>
        <w:tab/>
        <w:t>MIMO Correlation Matrices using cross polarized antennas</w:t>
      </w:r>
      <w:bookmarkEnd w:id="3556"/>
    </w:p>
    <w:p w14:paraId="157B0BE5" w14:textId="77777777" w:rsidR="00A406AE" w:rsidRPr="0006458D" w:rsidRDefault="00A406AE" w:rsidP="00A406AE">
      <w:r w:rsidRPr="0006458D">
        <w:t xml:space="preserve">The values for parameters </w:t>
      </w:r>
      <w:r w:rsidRPr="0006458D">
        <w:rPr>
          <w:i/>
        </w:rPr>
        <w:t>α</w:t>
      </w:r>
      <w:r w:rsidRPr="0006458D">
        <w:t xml:space="preserve">, </w:t>
      </w:r>
      <w:r w:rsidRPr="0006458D">
        <w:rPr>
          <w:i/>
        </w:rPr>
        <w:t>β</w:t>
      </w:r>
      <w:r w:rsidRPr="0006458D">
        <w:t xml:space="preserve"> and </w:t>
      </w:r>
      <w:r w:rsidRPr="0006458D">
        <w:rPr>
          <w:i/>
        </w:rPr>
        <w:t>γ</w:t>
      </w:r>
      <w:r w:rsidRPr="0006458D">
        <w:t xml:space="preserve"> for low spatial correlation are given in Table G.2.3.2.3-1.</w:t>
      </w:r>
    </w:p>
    <w:p w14:paraId="2C841773" w14:textId="77777777" w:rsidR="00A406AE" w:rsidRPr="0006458D" w:rsidRDefault="00A406AE" w:rsidP="00A406AE">
      <w:pPr>
        <w:pStyle w:val="TH"/>
      </w:pPr>
      <w:r w:rsidRPr="0006458D">
        <w:t>Table G.2.3.2.3-1:</w:t>
      </w:r>
      <w:r w:rsidRPr="0006458D">
        <w:tab/>
        <w:t xml:space="preserve">Values for parameters α, </w:t>
      </w:r>
      <w:r w:rsidRPr="0006458D">
        <w:rPr>
          <w:rFonts w:cs="Arial"/>
        </w:rPr>
        <w:t>β</w:t>
      </w:r>
      <w:r w:rsidRPr="0006458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06458D" w:rsidRPr="0006458D" w14:paraId="0C62E046" w14:textId="77777777" w:rsidTr="000E7831">
        <w:trPr>
          <w:jc w:val="center"/>
        </w:trPr>
        <w:tc>
          <w:tcPr>
            <w:tcW w:w="8571" w:type="dxa"/>
            <w:gridSpan w:val="3"/>
            <w:vAlign w:val="center"/>
          </w:tcPr>
          <w:p w14:paraId="628466A6" w14:textId="77777777" w:rsidR="00A406AE" w:rsidRPr="0006458D" w:rsidRDefault="00A406AE" w:rsidP="000E7831">
            <w:pPr>
              <w:pStyle w:val="TAH"/>
              <w:rPr>
                <w:rFonts w:cs="Arial"/>
              </w:rPr>
            </w:pPr>
            <w:r w:rsidRPr="0006458D">
              <w:rPr>
                <w:rFonts w:cs="Arial"/>
              </w:rPr>
              <w:t>Low spatial correlation</w:t>
            </w:r>
          </w:p>
        </w:tc>
      </w:tr>
      <w:tr w:rsidR="0006458D" w:rsidRPr="0006458D" w14:paraId="60EF7CB8" w14:textId="77777777" w:rsidTr="000E7831">
        <w:trPr>
          <w:jc w:val="center"/>
        </w:trPr>
        <w:tc>
          <w:tcPr>
            <w:tcW w:w="3010" w:type="dxa"/>
            <w:vAlign w:val="center"/>
          </w:tcPr>
          <w:p w14:paraId="48429B78" w14:textId="77777777" w:rsidR="00A406AE" w:rsidRPr="0006458D" w:rsidRDefault="00A406AE" w:rsidP="000E7831">
            <w:pPr>
              <w:pStyle w:val="TAC"/>
            </w:pPr>
            <w:r w:rsidRPr="0006458D">
              <w:rPr>
                <w:rFonts w:cs="Arial"/>
              </w:rPr>
              <w:t>α</w:t>
            </w:r>
          </w:p>
        </w:tc>
        <w:tc>
          <w:tcPr>
            <w:tcW w:w="3119" w:type="dxa"/>
            <w:vAlign w:val="center"/>
          </w:tcPr>
          <w:p w14:paraId="3E5333B8" w14:textId="77777777" w:rsidR="00A406AE" w:rsidRPr="0006458D" w:rsidRDefault="00A406AE" w:rsidP="000E7831">
            <w:pPr>
              <w:pStyle w:val="TAC"/>
            </w:pPr>
            <w:r w:rsidRPr="0006458D">
              <w:rPr>
                <w:rFonts w:cs="Arial"/>
              </w:rPr>
              <w:t>β</w:t>
            </w:r>
          </w:p>
        </w:tc>
        <w:tc>
          <w:tcPr>
            <w:tcW w:w="2442" w:type="dxa"/>
            <w:vAlign w:val="center"/>
          </w:tcPr>
          <w:p w14:paraId="18F3ED9E" w14:textId="77777777" w:rsidR="00A406AE" w:rsidRPr="0006458D" w:rsidRDefault="00A406AE" w:rsidP="000E7831">
            <w:pPr>
              <w:pStyle w:val="TAC"/>
            </w:pPr>
            <w:r w:rsidRPr="0006458D">
              <w:rPr>
                <w:rFonts w:cs="Arial"/>
              </w:rPr>
              <w:t>γ</w:t>
            </w:r>
          </w:p>
        </w:tc>
      </w:tr>
      <w:tr w:rsidR="0006458D" w:rsidRPr="0006458D" w14:paraId="45BFE6BF" w14:textId="77777777" w:rsidTr="000E7831">
        <w:trPr>
          <w:jc w:val="center"/>
        </w:trPr>
        <w:tc>
          <w:tcPr>
            <w:tcW w:w="3010" w:type="dxa"/>
            <w:vAlign w:val="center"/>
          </w:tcPr>
          <w:p w14:paraId="5E909322" w14:textId="77777777" w:rsidR="00A406AE" w:rsidRPr="0006458D" w:rsidRDefault="00A406AE" w:rsidP="000E7831">
            <w:pPr>
              <w:pStyle w:val="TAC"/>
              <w:rPr>
                <w:rFonts w:cs="Arial"/>
              </w:rPr>
            </w:pPr>
            <w:r w:rsidRPr="0006458D">
              <w:rPr>
                <w:rFonts w:cs="Arial"/>
              </w:rPr>
              <w:t>0</w:t>
            </w:r>
          </w:p>
        </w:tc>
        <w:tc>
          <w:tcPr>
            <w:tcW w:w="3119" w:type="dxa"/>
            <w:vAlign w:val="center"/>
          </w:tcPr>
          <w:p w14:paraId="6B695597" w14:textId="77777777" w:rsidR="00A406AE" w:rsidRPr="0006458D" w:rsidRDefault="00A406AE" w:rsidP="000E7831">
            <w:pPr>
              <w:pStyle w:val="TAC"/>
              <w:rPr>
                <w:rFonts w:cs="Arial"/>
              </w:rPr>
            </w:pPr>
            <w:r w:rsidRPr="0006458D">
              <w:rPr>
                <w:rFonts w:cs="Arial"/>
              </w:rPr>
              <w:t>0</w:t>
            </w:r>
          </w:p>
        </w:tc>
        <w:tc>
          <w:tcPr>
            <w:tcW w:w="2442" w:type="dxa"/>
            <w:vAlign w:val="center"/>
          </w:tcPr>
          <w:p w14:paraId="430584AE" w14:textId="77777777" w:rsidR="00A406AE" w:rsidRPr="0006458D" w:rsidRDefault="00A406AE" w:rsidP="000E7831">
            <w:pPr>
              <w:pStyle w:val="TAC"/>
              <w:rPr>
                <w:rFonts w:cs="Arial"/>
              </w:rPr>
            </w:pPr>
            <w:r w:rsidRPr="0006458D">
              <w:rPr>
                <w:rFonts w:cs="Arial"/>
              </w:rPr>
              <w:t>0</w:t>
            </w:r>
          </w:p>
        </w:tc>
      </w:tr>
      <w:tr w:rsidR="00A406AE" w:rsidRPr="0006458D" w14:paraId="2F1D9857" w14:textId="77777777" w:rsidTr="000E7831">
        <w:trPr>
          <w:jc w:val="center"/>
        </w:trPr>
        <w:tc>
          <w:tcPr>
            <w:tcW w:w="8571" w:type="dxa"/>
            <w:gridSpan w:val="3"/>
          </w:tcPr>
          <w:p w14:paraId="6E03F790" w14:textId="77777777" w:rsidR="00A406AE" w:rsidRPr="0006458D" w:rsidRDefault="00A406AE" w:rsidP="000E7831">
            <w:pPr>
              <w:pStyle w:val="TAN"/>
              <w:rPr>
                <w:rFonts w:cs="Arial"/>
              </w:rPr>
            </w:pPr>
            <w:r w:rsidRPr="0006458D">
              <w:rPr>
                <w:rFonts w:cs="Arial"/>
              </w:rPr>
              <w:t>Note 1:</w:t>
            </w:r>
            <w:r w:rsidRPr="0006458D">
              <w:rPr>
                <w:rFonts w:cs="Arial"/>
              </w:rPr>
              <w:tab/>
              <w:t xml:space="preserve">Value of </w:t>
            </w:r>
            <w:r w:rsidRPr="0006458D">
              <w:rPr>
                <w:rFonts w:cs="Arial"/>
                <w:i/>
              </w:rPr>
              <w:t>α</w:t>
            </w:r>
            <w:r w:rsidRPr="0006458D">
              <w:rPr>
                <w:rFonts w:cs="Arial"/>
              </w:rPr>
              <w:t xml:space="preserve"> applies when more than one pair of cross-polarized antenna elements at gNB side.</w:t>
            </w:r>
          </w:p>
          <w:p w14:paraId="293D48C6" w14:textId="77777777" w:rsidR="00A406AE" w:rsidRPr="0006458D" w:rsidRDefault="00A406AE" w:rsidP="000E7831">
            <w:pPr>
              <w:pStyle w:val="TAN"/>
              <w:rPr>
                <w:rFonts w:cs="Arial"/>
              </w:rPr>
            </w:pPr>
            <w:r w:rsidRPr="0006458D">
              <w:rPr>
                <w:rFonts w:cs="Arial"/>
              </w:rPr>
              <w:t>Note 2:</w:t>
            </w:r>
            <w:r w:rsidRPr="0006458D">
              <w:rPr>
                <w:rFonts w:cs="Arial"/>
              </w:rPr>
              <w:tab/>
              <w:t xml:space="preserve">Value of </w:t>
            </w:r>
            <w:r w:rsidRPr="0006458D">
              <w:rPr>
                <w:rFonts w:cs="Arial"/>
                <w:i/>
              </w:rPr>
              <w:t>β</w:t>
            </w:r>
            <w:r w:rsidRPr="0006458D">
              <w:rPr>
                <w:rFonts w:cs="Arial"/>
              </w:rPr>
              <w:t xml:space="preserve"> applies when more than one pair of cross-polarized antenna elements at UE side.</w:t>
            </w:r>
          </w:p>
        </w:tc>
      </w:tr>
    </w:tbl>
    <w:p w14:paraId="1D6A153A" w14:textId="77777777" w:rsidR="00A406AE" w:rsidRPr="0006458D" w:rsidRDefault="00A406AE" w:rsidP="00A406AE"/>
    <w:p w14:paraId="09BD20D3" w14:textId="77777777" w:rsidR="00A406AE" w:rsidRPr="0006458D" w:rsidRDefault="00A406AE" w:rsidP="00A406AE">
      <w:r w:rsidRPr="0006458D">
        <w:t>The correlation matrices for low spatial correlation are defined in Table G.2.3.2.3-2 as below.</w:t>
      </w:r>
    </w:p>
    <w:p w14:paraId="37A0EE75" w14:textId="77777777" w:rsidR="00A406AE" w:rsidRPr="0006458D" w:rsidRDefault="00A406AE" w:rsidP="00A406AE">
      <w:pPr>
        <w:pStyle w:val="TH"/>
      </w:pPr>
      <w:r w:rsidRPr="0006458D">
        <w:t>Table G.2.3.2.3-2:</w:t>
      </w:r>
      <w:r w:rsidRPr="0006458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06458D" w:rsidRPr="0006458D" w14:paraId="66DD53B2" w14:textId="77777777" w:rsidTr="000E7831">
        <w:trPr>
          <w:jc w:val="center"/>
        </w:trPr>
        <w:tc>
          <w:tcPr>
            <w:tcW w:w="1874" w:type="pct"/>
            <w:vAlign w:val="center"/>
          </w:tcPr>
          <w:p w14:paraId="33E8D400" w14:textId="77777777" w:rsidR="00A406AE" w:rsidRPr="0006458D" w:rsidRDefault="00A406AE" w:rsidP="000E7831">
            <w:pPr>
              <w:pStyle w:val="TAH"/>
              <w:rPr>
                <w:szCs w:val="18"/>
              </w:rPr>
            </w:pPr>
            <w:r w:rsidRPr="0006458D">
              <w:t>1x8 case</w:t>
            </w:r>
          </w:p>
        </w:tc>
        <w:tc>
          <w:tcPr>
            <w:tcW w:w="3126" w:type="pct"/>
            <w:vAlign w:val="center"/>
          </w:tcPr>
          <w:p w14:paraId="0619C125" w14:textId="77777777" w:rsidR="00A406AE" w:rsidRPr="0006458D" w:rsidRDefault="00A406AE" w:rsidP="000E7831">
            <w:pPr>
              <w:pStyle w:val="TAC"/>
              <w:rPr>
                <w:b/>
                <w:szCs w:val="18"/>
              </w:rPr>
            </w:pPr>
            <w:r w:rsidRPr="0006458D">
              <w:object w:dxaOrig="740" w:dyaOrig="300" w14:anchorId="105EFFC1">
                <v:shape id="_x0000_i1168" type="#_x0000_t75" style="width:36pt;height:14.4pt" o:ole="">
                  <v:imagedata r:id="rId292" o:title=""/>
                </v:shape>
                <o:OLEObject Type="Embed" ProgID="Equation.DSMT4" ShapeID="_x0000_i1168" DrawAspect="Content" ObjectID="_1629542317" r:id="rId293"/>
              </w:object>
            </w:r>
          </w:p>
        </w:tc>
      </w:tr>
      <w:tr w:rsidR="00A406AE" w:rsidRPr="0006458D" w14:paraId="34139443" w14:textId="77777777" w:rsidTr="000E7831">
        <w:trPr>
          <w:jc w:val="center"/>
        </w:trPr>
        <w:tc>
          <w:tcPr>
            <w:tcW w:w="1874" w:type="pct"/>
            <w:vAlign w:val="center"/>
          </w:tcPr>
          <w:p w14:paraId="53E0BB70" w14:textId="77777777" w:rsidR="00A406AE" w:rsidRPr="0006458D" w:rsidRDefault="00A406AE" w:rsidP="000E7831">
            <w:pPr>
              <w:pStyle w:val="TAH"/>
              <w:rPr>
                <w:szCs w:val="18"/>
              </w:rPr>
            </w:pPr>
            <w:r w:rsidRPr="0006458D">
              <w:t>2x8 case</w:t>
            </w:r>
          </w:p>
        </w:tc>
        <w:tc>
          <w:tcPr>
            <w:tcW w:w="3126" w:type="pct"/>
            <w:vAlign w:val="center"/>
          </w:tcPr>
          <w:p w14:paraId="6F83A77A" w14:textId="77777777" w:rsidR="00A406AE" w:rsidRPr="0006458D" w:rsidRDefault="00A406AE" w:rsidP="000E7831">
            <w:pPr>
              <w:pStyle w:val="TAC"/>
              <w:rPr>
                <w:szCs w:val="18"/>
              </w:rPr>
            </w:pPr>
            <w:r w:rsidRPr="0006458D">
              <w:object w:dxaOrig="780" w:dyaOrig="300" w14:anchorId="4A277684">
                <v:shape id="_x0000_i1169" type="#_x0000_t75" style="width:43.2pt;height:14.4pt" o:ole="">
                  <v:imagedata r:id="rId294" o:title=""/>
                </v:shape>
                <o:OLEObject Type="Embed" ProgID="Equation.DSMT4" ShapeID="_x0000_i1169" DrawAspect="Content" ObjectID="_1629542318" r:id="rId295"/>
              </w:object>
            </w:r>
          </w:p>
        </w:tc>
      </w:tr>
    </w:tbl>
    <w:p w14:paraId="6E2BA3FB" w14:textId="77777777" w:rsidR="00A406AE" w:rsidRPr="0006458D" w:rsidRDefault="00A406AE" w:rsidP="00A406AE"/>
    <w:p w14:paraId="1B3EC5A1" w14:textId="77777777" w:rsidR="00A406AE" w:rsidRPr="0006458D" w:rsidRDefault="00A406AE" w:rsidP="00A406AE">
      <w:r w:rsidRPr="0006458D">
        <w:t xml:space="preserve">In Table G.2.3.2.3-2, </w:t>
      </w:r>
      <w:r w:rsidRPr="0006458D">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6458D">
        <w:t xml:space="preserve"> is a </w:t>
      </w:r>
      <w:r w:rsidRPr="0006458D">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06458D">
        <w:t xml:space="preserve"> identity matrix.</w:t>
      </w:r>
    </w:p>
    <w:p w14:paraId="52306543" w14:textId="77777777" w:rsidR="000723CA" w:rsidRPr="0006458D" w:rsidRDefault="000723CA" w:rsidP="000723CA">
      <w:pPr>
        <w:pStyle w:val="Heading8"/>
      </w:pPr>
      <w:r w:rsidRPr="0006458D">
        <w:br w:type="page"/>
      </w:r>
      <w:bookmarkStart w:id="3557" w:name="_Toc13080014"/>
      <w:r w:rsidRPr="0006458D">
        <w:t xml:space="preserve">Annex </w:t>
      </w:r>
      <w:r w:rsidR="00A406AE" w:rsidRPr="0006458D">
        <w:t xml:space="preserve">H </w:t>
      </w:r>
      <w:r w:rsidRPr="0006458D">
        <w:t>(informative):</w:t>
      </w:r>
      <w:r w:rsidRPr="0006458D">
        <w:br/>
        <w:t>Change history</w:t>
      </w:r>
      <w:bookmarkEnd w:id="3557"/>
    </w:p>
    <w:bookmarkEnd w:id="3473"/>
    <w:p w14:paraId="25A9A8E3" w14:textId="77777777" w:rsidR="000723CA" w:rsidRPr="0006458D"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6458D" w:rsidRPr="0006458D" w14:paraId="18C66D3D" w14:textId="77777777" w:rsidTr="00FA6718">
        <w:trPr>
          <w:cantSplit/>
        </w:trPr>
        <w:tc>
          <w:tcPr>
            <w:tcW w:w="9639" w:type="dxa"/>
            <w:gridSpan w:val="8"/>
            <w:tcBorders>
              <w:bottom w:val="nil"/>
            </w:tcBorders>
            <w:shd w:val="solid" w:color="FFFFFF" w:fill="auto"/>
          </w:tcPr>
          <w:p w14:paraId="78C0D55E" w14:textId="77777777" w:rsidR="000723CA" w:rsidRPr="0006458D" w:rsidRDefault="000723CA" w:rsidP="00FA6718">
            <w:pPr>
              <w:pStyle w:val="TAL"/>
              <w:jc w:val="center"/>
              <w:rPr>
                <w:b/>
                <w:sz w:val="16"/>
              </w:rPr>
            </w:pPr>
            <w:r w:rsidRPr="0006458D">
              <w:rPr>
                <w:b/>
              </w:rPr>
              <w:t>Change history</w:t>
            </w:r>
          </w:p>
        </w:tc>
      </w:tr>
      <w:tr w:rsidR="0006458D" w:rsidRPr="0006458D" w14:paraId="2BBF7A59" w14:textId="77777777" w:rsidTr="004F2199">
        <w:tc>
          <w:tcPr>
            <w:tcW w:w="800" w:type="dxa"/>
            <w:shd w:val="pct10" w:color="auto" w:fill="FFFFFF"/>
          </w:tcPr>
          <w:p w14:paraId="0F597AD4" w14:textId="77777777" w:rsidR="000723CA" w:rsidRPr="0006458D" w:rsidRDefault="000723CA" w:rsidP="00FA6718">
            <w:pPr>
              <w:pStyle w:val="TAL"/>
              <w:rPr>
                <w:b/>
                <w:sz w:val="16"/>
              </w:rPr>
            </w:pPr>
            <w:r w:rsidRPr="0006458D">
              <w:rPr>
                <w:b/>
                <w:sz w:val="16"/>
              </w:rPr>
              <w:t>Date</w:t>
            </w:r>
          </w:p>
        </w:tc>
        <w:tc>
          <w:tcPr>
            <w:tcW w:w="800" w:type="dxa"/>
            <w:shd w:val="pct10" w:color="auto" w:fill="FFFFFF"/>
          </w:tcPr>
          <w:p w14:paraId="76C9DD4C" w14:textId="77777777" w:rsidR="000723CA" w:rsidRPr="0006458D" w:rsidRDefault="000723CA" w:rsidP="00FA6718">
            <w:pPr>
              <w:pStyle w:val="TAL"/>
              <w:rPr>
                <w:b/>
                <w:sz w:val="16"/>
              </w:rPr>
            </w:pPr>
            <w:r w:rsidRPr="0006458D">
              <w:rPr>
                <w:b/>
                <w:sz w:val="16"/>
              </w:rPr>
              <w:t>Meeting</w:t>
            </w:r>
          </w:p>
        </w:tc>
        <w:tc>
          <w:tcPr>
            <w:tcW w:w="952" w:type="dxa"/>
            <w:shd w:val="pct10" w:color="auto" w:fill="FFFFFF"/>
          </w:tcPr>
          <w:p w14:paraId="393B94FC" w14:textId="77777777" w:rsidR="000723CA" w:rsidRPr="0006458D" w:rsidRDefault="000723CA" w:rsidP="00FA6718">
            <w:pPr>
              <w:pStyle w:val="TAL"/>
              <w:rPr>
                <w:b/>
                <w:sz w:val="16"/>
              </w:rPr>
            </w:pPr>
            <w:r w:rsidRPr="0006458D">
              <w:rPr>
                <w:b/>
                <w:sz w:val="16"/>
              </w:rPr>
              <w:t>TDoc</w:t>
            </w:r>
          </w:p>
        </w:tc>
        <w:tc>
          <w:tcPr>
            <w:tcW w:w="567" w:type="dxa"/>
            <w:shd w:val="pct10" w:color="auto" w:fill="FFFFFF"/>
          </w:tcPr>
          <w:p w14:paraId="3DCF626F" w14:textId="77777777" w:rsidR="000723CA" w:rsidRPr="0006458D" w:rsidRDefault="000723CA" w:rsidP="00FA6718">
            <w:pPr>
              <w:pStyle w:val="TAL"/>
              <w:rPr>
                <w:b/>
                <w:sz w:val="16"/>
              </w:rPr>
            </w:pPr>
            <w:r w:rsidRPr="0006458D">
              <w:rPr>
                <w:b/>
                <w:sz w:val="16"/>
              </w:rPr>
              <w:t>CR</w:t>
            </w:r>
          </w:p>
        </w:tc>
        <w:tc>
          <w:tcPr>
            <w:tcW w:w="425" w:type="dxa"/>
            <w:shd w:val="pct10" w:color="auto" w:fill="FFFFFF"/>
          </w:tcPr>
          <w:p w14:paraId="580022D3" w14:textId="77777777" w:rsidR="000723CA" w:rsidRPr="0006458D" w:rsidRDefault="000723CA" w:rsidP="00FA6718">
            <w:pPr>
              <w:pStyle w:val="TAL"/>
              <w:rPr>
                <w:b/>
                <w:sz w:val="16"/>
              </w:rPr>
            </w:pPr>
            <w:r w:rsidRPr="0006458D">
              <w:rPr>
                <w:b/>
                <w:sz w:val="16"/>
              </w:rPr>
              <w:t>Rev</w:t>
            </w:r>
          </w:p>
        </w:tc>
        <w:tc>
          <w:tcPr>
            <w:tcW w:w="425" w:type="dxa"/>
            <w:shd w:val="pct10" w:color="auto" w:fill="FFFFFF"/>
          </w:tcPr>
          <w:p w14:paraId="1844E514" w14:textId="77777777" w:rsidR="000723CA" w:rsidRPr="0006458D" w:rsidRDefault="000723CA" w:rsidP="00FA6718">
            <w:pPr>
              <w:pStyle w:val="TAL"/>
              <w:rPr>
                <w:b/>
                <w:sz w:val="16"/>
              </w:rPr>
            </w:pPr>
            <w:r w:rsidRPr="0006458D">
              <w:rPr>
                <w:b/>
                <w:sz w:val="16"/>
              </w:rPr>
              <w:t>Cat</w:t>
            </w:r>
          </w:p>
        </w:tc>
        <w:tc>
          <w:tcPr>
            <w:tcW w:w="4962" w:type="dxa"/>
            <w:shd w:val="pct10" w:color="auto" w:fill="FFFFFF"/>
          </w:tcPr>
          <w:p w14:paraId="2614DD60" w14:textId="77777777" w:rsidR="000723CA" w:rsidRPr="0006458D" w:rsidRDefault="000723CA" w:rsidP="00FA6718">
            <w:pPr>
              <w:pStyle w:val="TAL"/>
              <w:rPr>
                <w:b/>
                <w:sz w:val="16"/>
              </w:rPr>
            </w:pPr>
            <w:r w:rsidRPr="0006458D">
              <w:rPr>
                <w:b/>
                <w:sz w:val="16"/>
              </w:rPr>
              <w:t>Subject/Comment</w:t>
            </w:r>
          </w:p>
        </w:tc>
        <w:tc>
          <w:tcPr>
            <w:tcW w:w="708" w:type="dxa"/>
            <w:shd w:val="pct10" w:color="auto" w:fill="FFFFFF"/>
          </w:tcPr>
          <w:p w14:paraId="097D6CB1" w14:textId="77777777" w:rsidR="000723CA" w:rsidRPr="0006458D" w:rsidRDefault="000723CA" w:rsidP="00FA6718">
            <w:pPr>
              <w:pStyle w:val="TAL"/>
              <w:rPr>
                <w:b/>
                <w:sz w:val="16"/>
              </w:rPr>
            </w:pPr>
            <w:r w:rsidRPr="0006458D">
              <w:rPr>
                <w:b/>
                <w:sz w:val="16"/>
              </w:rPr>
              <w:t>New version</w:t>
            </w:r>
          </w:p>
        </w:tc>
      </w:tr>
      <w:tr w:rsidR="0006458D" w:rsidRPr="0006458D" w14:paraId="7B20E6E3" w14:textId="77777777" w:rsidTr="004F2199">
        <w:tc>
          <w:tcPr>
            <w:tcW w:w="800" w:type="dxa"/>
            <w:shd w:val="solid" w:color="FFFFFF" w:fill="auto"/>
          </w:tcPr>
          <w:p w14:paraId="6BC57D13" w14:textId="77777777" w:rsidR="000723CA" w:rsidRPr="0006458D" w:rsidRDefault="000723CA" w:rsidP="00FA6718">
            <w:pPr>
              <w:pStyle w:val="TAC"/>
              <w:rPr>
                <w:sz w:val="16"/>
                <w:szCs w:val="16"/>
              </w:rPr>
            </w:pPr>
            <w:r w:rsidRPr="0006458D">
              <w:rPr>
                <w:sz w:val="16"/>
                <w:szCs w:val="16"/>
              </w:rPr>
              <w:t>2017-05</w:t>
            </w:r>
          </w:p>
        </w:tc>
        <w:tc>
          <w:tcPr>
            <w:tcW w:w="800" w:type="dxa"/>
            <w:shd w:val="solid" w:color="FFFFFF" w:fill="auto"/>
          </w:tcPr>
          <w:p w14:paraId="125C2C74" w14:textId="77777777" w:rsidR="000723CA" w:rsidRPr="0006458D" w:rsidRDefault="000723CA" w:rsidP="00FA6718">
            <w:pPr>
              <w:pStyle w:val="TAC"/>
              <w:rPr>
                <w:sz w:val="16"/>
                <w:szCs w:val="16"/>
              </w:rPr>
            </w:pPr>
            <w:r w:rsidRPr="0006458D">
              <w:rPr>
                <w:sz w:val="16"/>
                <w:szCs w:val="16"/>
              </w:rPr>
              <w:t>RAN4#83</w:t>
            </w:r>
          </w:p>
        </w:tc>
        <w:tc>
          <w:tcPr>
            <w:tcW w:w="952" w:type="dxa"/>
            <w:shd w:val="solid" w:color="FFFFFF" w:fill="auto"/>
          </w:tcPr>
          <w:p w14:paraId="75221D01" w14:textId="77777777" w:rsidR="000723CA" w:rsidRPr="0006458D" w:rsidRDefault="000723CA" w:rsidP="00FA6718">
            <w:pPr>
              <w:pStyle w:val="TAC"/>
              <w:rPr>
                <w:sz w:val="16"/>
                <w:szCs w:val="16"/>
              </w:rPr>
            </w:pPr>
            <w:r w:rsidRPr="0006458D">
              <w:rPr>
                <w:sz w:val="16"/>
                <w:szCs w:val="16"/>
              </w:rPr>
              <w:t>R4-1704619</w:t>
            </w:r>
          </w:p>
        </w:tc>
        <w:tc>
          <w:tcPr>
            <w:tcW w:w="567" w:type="dxa"/>
            <w:shd w:val="solid" w:color="FFFFFF" w:fill="auto"/>
          </w:tcPr>
          <w:p w14:paraId="38BF986A" w14:textId="77777777" w:rsidR="000723CA" w:rsidRPr="0006458D" w:rsidRDefault="000723CA" w:rsidP="00FA6718">
            <w:pPr>
              <w:pStyle w:val="TAL"/>
              <w:rPr>
                <w:sz w:val="16"/>
                <w:szCs w:val="16"/>
              </w:rPr>
            </w:pPr>
          </w:p>
        </w:tc>
        <w:tc>
          <w:tcPr>
            <w:tcW w:w="425" w:type="dxa"/>
            <w:shd w:val="solid" w:color="FFFFFF" w:fill="auto"/>
          </w:tcPr>
          <w:p w14:paraId="2946E776" w14:textId="77777777" w:rsidR="000723CA" w:rsidRPr="0006458D" w:rsidRDefault="000723CA" w:rsidP="00FA6718">
            <w:pPr>
              <w:pStyle w:val="TAR"/>
              <w:rPr>
                <w:sz w:val="16"/>
                <w:szCs w:val="16"/>
              </w:rPr>
            </w:pPr>
          </w:p>
        </w:tc>
        <w:tc>
          <w:tcPr>
            <w:tcW w:w="425" w:type="dxa"/>
            <w:shd w:val="solid" w:color="FFFFFF" w:fill="auto"/>
          </w:tcPr>
          <w:p w14:paraId="202A6240" w14:textId="77777777" w:rsidR="000723CA" w:rsidRPr="0006458D" w:rsidRDefault="000723CA" w:rsidP="00FA6718">
            <w:pPr>
              <w:pStyle w:val="TAC"/>
              <w:rPr>
                <w:sz w:val="16"/>
                <w:szCs w:val="16"/>
              </w:rPr>
            </w:pPr>
          </w:p>
        </w:tc>
        <w:tc>
          <w:tcPr>
            <w:tcW w:w="4962" w:type="dxa"/>
            <w:shd w:val="solid" w:color="FFFFFF" w:fill="auto"/>
          </w:tcPr>
          <w:p w14:paraId="1507F690" w14:textId="77777777" w:rsidR="000723CA" w:rsidRPr="0006458D" w:rsidRDefault="000723CA" w:rsidP="00FA6718">
            <w:pPr>
              <w:pStyle w:val="TAL"/>
              <w:rPr>
                <w:rFonts w:cs="Arial"/>
                <w:snapToGrid w:val="0"/>
                <w:sz w:val="16"/>
                <w:szCs w:val="16"/>
              </w:rPr>
            </w:pPr>
            <w:r w:rsidRPr="0006458D">
              <w:rPr>
                <w:rFonts w:cs="Arial"/>
                <w:snapToGrid w:val="0"/>
                <w:sz w:val="16"/>
                <w:szCs w:val="16"/>
              </w:rPr>
              <w:t>Specification skeleton</w:t>
            </w:r>
          </w:p>
        </w:tc>
        <w:tc>
          <w:tcPr>
            <w:tcW w:w="708" w:type="dxa"/>
            <w:shd w:val="solid" w:color="FFFFFF" w:fill="auto"/>
          </w:tcPr>
          <w:p w14:paraId="6D8AA676" w14:textId="77777777" w:rsidR="000723CA" w:rsidRPr="0006458D" w:rsidRDefault="000723CA" w:rsidP="00FA6718">
            <w:pPr>
              <w:pStyle w:val="TAC"/>
              <w:rPr>
                <w:sz w:val="16"/>
                <w:szCs w:val="16"/>
              </w:rPr>
            </w:pPr>
            <w:r w:rsidRPr="0006458D">
              <w:rPr>
                <w:sz w:val="16"/>
                <w:szCs w:val="16"/>
              </w:rPr>
              <w:t>0.0.1</w:t>
            </w:r>
          </w:p>
        </w:tc>
      </w:tr>
      <w:tr w:rsidR="0006458D" w:rsidRPr="0006458D" w14:paraId="6E51265A" w14:textId="77777777" w:rsidTr="004F2199">
        <w:tc>
          <w:tcPr>
            <w:tcW w:w="800" w:type="dxa"/>
            <w:shd w:val="solid" w:color="FFFFFF" w:fill="auto"/>
          </w:tcPr>
          <w:p w14:paraId="38469391" w14:textId="77777777" w:rsidR="000723CA" w:rsidRPr="0006458D" w:rsidRDefault="000723CA" w:rsidP="00FA6718">
            <w:pPr>
              <w:pStyle w:val="TAC"/>
              <w:rPr>
                <w:sz w:val="16"/>
                <w:szCs w:val="16"/>
              </w:rPr>
            </w:pPr>
            <w:r w:rsidRPr="0006458D">
              <w:rPr>
                <w:sz w:val="16"/>
                <w:szCs w:val="16"/>
              </w:rPr>
              <w:t>2017-05</w:t>
            </w:r>
          </w:p>
        </w:tc>
        <w:tc>
          <w:tcPr>
            <w:tcW w:w="800" w:type="dxa"/>
            <w:shd w:val="solid" w:color="FFFFFF" w:fill="auto"/>
          </w:tcPr>
          <w:p w14:paraId="0697FA52" w14:textId="77777777" w:rsidR="000723CA" w:rsidRPr="0006458D" w:rsidRDefault="000723CA" w:rsidP="00FA6718">
            <w:pPr>
              <w:pStyle w:val="TAC"/>
              <w:rPr>
                <w:sz w:val="16"/>
                <w:szCs w:val="16"/>
              </w:rPr>
            </w:pPr>
            <w:r w:rsidRPr="0006458D">
              <w:rPr>
                <w:sz w:val="16"/>
                <w:szCs w:val="16"/>
              </w:rPr>
              <w:t>RAN4#83</w:t>
            </w:r>
          </w:p>
        </w:tc>
        <w:tc>
          <w:tcPr>
            <w:tcW w:w="952" w:type="dxa"/>
            <w:shd w:val="solid" w:color="FFFFFF" w:fill="auto"/>
          </w:tcPr>
          <w:p w14:paraId="0F6ACAB3" w14:textId="77777777" w:rsidR="000723CA" w:rsidRPr="0006458D" w:rsidRDefault="000723CA" w:rsidP="00FA6718">
            <w:pPr>
              <w:pStyle w:val="TAC"/>
              <w:rPr>
                <w:sz w:val="16"/>
                <w:szCs w:val="16"/>
              </w:rPr>
            </w:pPr>
            <w:r w:rsidRPr="0006458D">
              <w:rPr>
                <w:sz w:val="16"/>
                <w:szCs w:val="16"/>
              </w:rPr>
              <w:t>R4-1705332</w:t>
            </w:r>
          </w:p>
        </w:tc>
        <w:tc>
          <w:tcPr>
            <w:tcW w:w="567" w:type="dxa"/>
            <w:shd w:val="solid" w:color="FFFFFF" w:fill="auto"/>
          </w:tcPr>
          <w:p w14:paraId="0EEEDD44" w14:textId="77777777" w:rsidR="000723CA" w:rsidRPr="0006458D" w:rsidRDefault="000723CA" w:rsidP="00FA6718">
            <w:pPr>
              <w:pStyle w:val="TAL"/>
              <w:rPr>
                <w:sz w:val="16"/>
                <w:szCs w:val="16"/>
              </w:rPr>
            </w:pPr>
          </w:p>
        </w:tc>
        <w:tc>
          <w:tcPr>
            <w:tcW w:w="425" w:type="dxa"/>
            <w:shd w:val="solid" w:color="FFFFFF" w:fill="auto"/>
          </w:tcPr>
          <w:p w14:paraId="7CAB41EE" w14:textId="77777777" w:rsidR="000723CA" w:rsidRPr="0006458D" w:rsidRDefault="000723CA" w:rsidP="00FA6718">
            <w:pPr>
              <w:pStyle w:val="TAR"/>
              <w:rPr>
                <w:sz w:val="16"/>
                <w:szCs w:val="16"/>
              </w:rPr>
            </w:pPr>
          </w:p>
        </w:tc>
        <w:tc>
          <w:tcPr>
            <w:tcW w:w="425" w:type="dxa"/>
            <w:shd w:val="solid" w:color="FFFFFF" w:fill="auto"/>
          </w:tcPr>
          <w:p w14:paraId="510D4B8F" w14:textId="77777777" w:rsidR="000723CA" w:rsidRPr="0006458D" w:rsidRDefault="000723CA" w:rsidP="00FA6718">
            <w:pPr>
              <w:pStyle w:val="TAC"/>
              <w:rPr>
                <w:sz w:val="16"/>
                <w:szCs w:val="16"/>
              </w:rPr>
            </w:pPr>
          </w:p>
        </w:tc>
        <w:tc>
          <w:tcPr>
            <w:tcW w:w="4962" w:type="dxa"/>
            <w:shd w:val="solid" w:color="FFFFFF" w:fill="auto"/>
          </w:tcPr>
          <w:p w14:paraId="06188FC9" w14:textId="77777777" w:rsidR="000723CA" w:rsidRPr="0006458D" w:rsidRDefault="000723CA" w:rsidP="00FA6718">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7750B588" w14:textId="77777777" w:rsidR="000723CA" w:rsidRPr="0006458D" w:rsidRDefault="000723CA" w:rsidP="00FA6718">
            <w:pPr>
              <w:pStyle w:val="TAC"/>
              <w:rPr>
                <w:sz w:val="16"/>
                <w:szCs w:val="16"/>
              </w:rPr>
            </w:pPr>
            <w:r w:rsidRPr="0006458D">
              <w:rPr>
                <w:sz w:val="16"/>
                <w:szCs w:val="16"/>
              </w:rPr>
              <w:t>0.0.2</w:t>
            </w:r>
          </w:p>
        </w:tc>
      </w:tr>
      <w:tr w:rsidR="0006458D" w:rsidRPr="0006458D" w14:paraId="4A577458" w14:textId="77777777" w:rsidTr="004F2199">
        <w:tc>
          <w:tcPr>
            <w:tcW w:w="800" w:type="dxa"/>
            <w:shd w:val="solid" w:color="FFFFFF" w:fill="auto"/>
          </w:tcPr>
          <w:p w14:paraId="3A3945F4" w14:textId="77777777" w:rsidR="000723CA" w:rsidRPr="0006458D" w:rsidRDefault="000723CA" w:rsidP="00FA6718">
            <w:pPr>
              <w:pStyle w:val="TAC"/>
              <w:rPr>
                <w:sz w:val="16"/>
                <w:szCs w:val="16"/>
              </w:rPr>
            </w:pPr>
            <w:r w:rsidRPr="0006458D">
              <w:rPr>
                <w:sz w:val="16"/>
                <w:szCs w:val="16"/>
              </w:rPr>
              <w:t>2017-05</w:t>
            </w:r>
          </w:p>
        </w:tc>
        <w:tc>
          <w:tcPr>
            <w:tcW w:w="800" w:type="dxa"/>
            <w:shd w:val="solid" w:color="FFFFFF" w:fill="auto"/>
          </w:tcPr>
          <w:p w14:paraId="423D73D6" w14:textId="77777777" w:rsidR="000723CA" w:rsidRPr="0006458D" w:rsidRDefault="000723CA" w:rsidP="00FA6718">
            <w:pPr>
              <w:pStyle w:val="TAC"/>
              <w:rPr>
                <w:sz w:val="16"/>
                <w:szCs w:val="16"/>
              </w:rPr>
            </w:pPr>
            <w:r w:rsidRPr="0006458D">
              <w:rPr>
                <w:sz w:val="16"/>
                <w:szCs w:val="16"/>
              </w:rPr>
              <w:t>RAN4#83</w:t>
            </w:r>
          </w:p>
        </w:tc>
        <w:tc>
          <w:tcPr>
            <w:tcW w:w="952" w:type="dxa"/>
            <w:shd w:val="solid" w:color="FFFFFF" w:fill="auto"/>
          </w:tcPr>
          <w:p w14:paraId="4A91BC8C" w14:textId="77777777" w:rsidR="000723CA" w:rsidRPr="0006458D" w:rsidRDefault="000723CA" w:rsidP="00FA6718">
            <w:pPr>
              <w:pStyle w:val="TAC"/>
              <w:rPr>
                <w:sz w:val="16"/>
                <w:szCs w:val="16"/>
              </w:rPr>
            </w:pPr>
            <w:r w:rsidRPr="0006458D">
              <w:rPr>
                <w:sz w:val="16"/>
                <w:szCs w:val="16"/>
              </w:rPr>
              <w:t>R4-1706228</w:t>
            </w:r>
          </w:p>
        </w:tc>
        <w:tc>
          <w:tcPr>
            <w:tcW w:w="567" w:type="dxa"/>
            <w:shd w:val="solid" w:color="FFFFFF" w:fill="auto"/>
          </w:tcPr>
          <w:p w14:paraId="53FB1E99" w14:textId="77777777" w:rsidR="000723CA" w:rsidRPr="0006458D" w:rsidRDefault="000723CA" w:rsidP="00FA6718">
            <w:pPr>
              <w:pStyle w:val="TAL"/>
              <w:rPr>
                <w:sz w:val="16"/>
                <w:szCs w:val="16"/>
              </w:rPr>
            </w:pPr>
          </w:p>
        </w:tc>
        <w:tc>
          <w:tcPr>
            <w:tcW w:w="425" w:type="dxa"/>
            <w:shd w:val="solid" w:color="FFFFFF" w:fill="auto"/>
          </w:tcPr>
          <w:p w14:paraId="63D1C852" w14:textId="77777777" w:rsidR="000723CA" w:rsidRPr="0006458D" w:rsidRDefault="000723CA" w:rsidP="00FA6718">
            <w:pPr>
              <w:pStyle w:val="TAR"/>
              <w:rPr>
                <w:sz w:val="16"/>
                <w:szCs w:val="16"/>
              </w:rPr>
            </w:pPr>
          </w:p>
        </w:tc>
        <w:tc>
          <w:tcPr>
            <w:tcW w:w="425" w:type="dxa"/>
            <w:shd w:val="solid" w:color="FFFFFF" w:fill="auto"/>
          </w:tcPr>
          <w:p w14:paraId="01FECB7B" w14:textId="77777777" w:rsidR="000723CA" w:rsidRPr="0006458D" w:rsidRDefault="000723CA" w:rsidP="00FA6718">
            <w:pPr>
              <w:pStyle w:val="TAC"/>
              <w:rPr>
                <w:sz w:val="16"/>
                <w:szCs w:val="16"/>
              </w:rPr>
            </w:pPr>
          </w:p>
        </w:tc>
        <w:tc>
          <w:tcPr>
            <w:tcW w:w="4962" w:type="dxa"/>
            <w:shd w:val="solid" w:color="FFFFFF" w:fill="auto"/>
          </w:tcPr>
          <w:p w14:paraId="26D0F16C" w14:textId="77777777" w:rsidR="000723CA" w:rsidRPr="0006458D" w:rsidRDefault="000723CA" w:rsidP="00FA6718">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38CA7781" w14:textId="77777777" w:rsidR="000723CA" w:rsidRPr="0006458D" w:rsidRDefault="000723CA" w:rsidP="00FA6718">
            <w:pPr>
              <w:pStyle w:val="TAC"/>
              <w:rPr>
                <w:sz w:val="16"/>
                <w:szCs w:val="16"/>
              </w:rPr>
            </w:pPr>
            <w:r w:rsidRPr="0006458D">
              <w:rPr>
                <w:sz w:val="16"/>
                <w:szCs w:val="16"/>
              </w:rPr>
              <w:t>0.0.3</w:t>
            </w:r>
          </w:p>
        </w:tc>
      </w:tr>
      <w:tr w:rsidR="0006458D" w:rsidRPr="0006458D" w14:paraId="49952372" w14:textId="77777777" w:rsidTr="004F2199">
        <w:tc>
          <w:tcPr>
            <w:tcW w:w="800" w:type="dxa"/>
            <w:shd w:val="solid" w:color="FFFFFF" w:fill="auto"/>
          </w:tcPr>
          <w:p w14:paraId="18171DB3" w14:textId="77777777" w:rsidR="000723CA" w:rsidRPr="0006458D" w:rsidRDefault="000723CA" w:rsidP="00FA6718">
            <w:pPr>
              <w:pStyle w:val="TAC"/>
              <w:rPr>
                <w:sz w:val="16"/>
                <w:szCs w:val="16"/>
              </w:rPr>
            </w:pPr>
            <w:r w:rsidRPr="0006458D">
              <w:rPr>
                <w:sz w:val="16"/>
                <w:szCs w:val="16"/>
              </w:rPr>
              <w:t>2017-07</w:t>
            </w:r>
          </w:p>
        </w:tc>
        <w:tc>
          <w:tcPr>
            <w:tcW w:w="800" w:type="dxa"/>
            <w:shd w:val="solid" w:color="FFFFFF" w:fill="auto"/>
          </w:tcPr>
          <w:p w14:paraId="49DB2BAD" w14:textId="77777777" w:rsidR="000723CA" w:rsidRPr="0006458D" w:rsidRDefault="000723CA" w:rsidP="00FA6718">
            <w:pPr>
              <w:pStyle w:val="TAC"/>
              <w:rPr>
                <w:sz w:val="16"/>
                <w:szCs w:val="16"/>
              </w:rPr>
            </w:pPr>
            <w:r w:rsidRPr="0006458D">
              <w:rPr>
                <w:sz w:val="16"/>
                <w:szCs w:val="16"/>
              </w:rPr>
              <w:t>RAN4-NR AH #2</w:t>
            </w:r>
          </w:p>
        </w:tc>
        <w:tc>
          <w:tcPr>
            <w:tcW w:w="952" w:type="dxa"/>
            <w:shd w:val="solid" w:color="FFFFFF" w:fill="auto"/>
          </w:tcPr>
          <w:p w14:paraId="782768E8" w14:textId="77777777" w:rsidR="000723CA" w:rsidRPr="0006458D" w:rsidRDefault="000723CA" w:rsidP="00FA6718">
            <w:pPr>
              <w:pStyle w:val="TAC"/>
              <w:rPr>
                <w:sz w:val="16"/>
                <w:szCs w:val="16"/>
              </w:rPr>
            </w:pPr>
            <w:r w:rsidRPr="0006458D">
              <w:rPr>
                <w:sz w:val="16"/>
                <w:szCs w:val="16"/>
              </w:rPr>
              <w:t>R4-1706983</w:t>
            </w:r>
          </w:p>
        </w:tc>
        <w:tc>
          <w:tcPr>
            <w:tcW w:w="567" w:type="dxa"/>
            <w:shd w:val="solid" w:color="FFFFFF" w:fill="auto"/>
          </w:tcPr>
          <w:p w14:paraId="1AF07D0D" w14:textId="77777777" w:rsidR="000723CA" w:rsidRPr="0006458D" w:rsidRDefault="000723CA" w:rsidP="00FA6718">
            <w:pPr>
              <w:pStyle w:val="TAL"/>
              <w:rPr>
                <w:sz w:val="16"/>
                <w:szCs w:val="16"/>
              </w:rPr>
            </w:pPr>
          </w:p>
        </w:tc>
        <w:tc>
          <w:tcPr>
            <w:tcW w:w="425" w:type="dxa"/>
            <w:shd w:val="solid" w:color="FFFFFF" w:fill="auto"/>
          </w:tcPr>
          <w:p w14:paraId="16FA1D70" w14:textId="77777777" w:rsidR="000723CA" w:rsidRPr="0006458D" w:rsidRDefault="000723CA" w:rsidP="00FA6718">
            <w:pPr>
              <w:pStyle w:val="TAR"/>
              <w:rPr>
                <w:sz w:val="16"/>
                <w:szCs w:val="16"/>
              </w:rPr>
            </w:pPr>
          </w:p>
        </w:tc>
        <w:tc>
          <w:tcPr>
            <w:tcW w:w="425" w:type="dxa"/>
            <w:shd w:val="solid" w:color="FFFFFF" w:fill="auto"/>
          </w:tcPr>
          <w:p w14:paraId="144810A1" w14:textId="77777777" w:rsidR="000723CA" w:rsidRPr="0006458D" w:rsidRDefault="000723CA" w:rsidP="00FA6718">
            <w:pPr>
              <w:pStyle w:val="TAC"/>
              <w:rPr>
                <w:sz w:val="16"/>
                <w:szCs w:val="16"/>
              </w:rPr>
            </w:pPr>
          </w:p>
        </w:tc>
        <w:tc>
          <w:tcPr>
            <w:tcW w:w="4962" w:type="dxa"/>
            <w:shd w:val="solid" w:color="FFFFFF" w:fill="auto"/>
          </w:tcPr>
          <w:p w14:paraId="2BB2BA25" w14:textId="77777777" w:rsidR="000723CA" w:rsidRPr="0006458D" w:rsidRDefault="000723CA" w:rsidP="00FA6718">
            <w:pPr>
              <w:pStyle w:val="TAL"/>
              <w:rPr>
                <w:sz w:val="16"/>
                <w:szCs w:val="16"/>
              </w:rPr>
            </w:pPr>
            <w:r w:rsidRPr="0006458D">
              <w:rPr>
                <w:sz w:val="16"/>
                <w:szCs w:val="16"/>
              </w:rPr>
              <w:t>Agreed Text Proposal in RAN4 NR AH #2:</w:t>
            </w:r>
          </w:p>
          <w:p w14:paraId="029BE620" w14:textId="77777777" w:rsidR="000723CA" w:rsidRPr="0006458D" w:rsidRDefault="000723CA" w:rsidP="00FA6718">
            <w:pPr>
              <w:pStyle w:val="TAL"/>
              <w:rPr>
                <w:rFonts w:cs="Arial"/>
                <w:snapToGrid w:val="0"/>
                <w:sz w:val="16"/>
                <w:szCs w:val="16"/>
              </w:rPr>
            </w:pPr>
            <w:r w:rsidRPr="0006458D">
              <w:rPr>
                <w:rFonts w:cs="Arial"/>
                <w:b/>
                <w:snapToGrid w:val="0"/>
                <w:sz w:val="16"/>
                <w:szCs w:val="16"/>
              </w:rPr>
              <w:t>R4-1706955</w:t>
            </w:r>
            <w:r w:rsidRPr="0006458D">
              <w:rPr>
                <w:rFonts w:cs="Arial"/>
                <w:snapToGrid w:val="0"/>
                <w:sz w:val="16"/>
                <w:szCs w:val="16"/>
              </w:rPr>
              <w:t>, "TP to TS 38.104: BS classification for NR BS"</w:t>
            </w:r>
          </w:p>
        </w:tc>
        <w:tc>
          <w:tcPr>
            <w:tcW w:w="708" w:type="dxa"/>
            <w:shd w:val="solid" w:color="FFFFFF" w:fill="auto"/>
          </w:tcPr>
          <w:p w14:paraId="31D81472" w14:textId="77777777" w:rsidR="000723CA" w:rsidRPr="0006458D" w:rsidRDefault="000723CA" w:rsidP="00FA6718">
            <w:pPr>
              <w:pStyle w:val="TAC"/>
              <w:rPr>
                <w:sz w:val="16"/>
                <w:szCs w:val="16"/>
              </w:rPr>
            </w:pPr>
            <w:r w:rsidRPr="0006458D">
              <w:rPr>
                <w:sz w:val="16"/>
                <w:szCs w:val="16"/>
              </w:rPr>
              <w:t>0.1.0</w:t>
            </w:r>
          </w:p>
        </w:tc>
      </w:tr>
      <w:tr w:rsidR="0006458D" w:rsidRPr="0006458D" w14:paraId="0C678A14" w14:textId="77777777" w:rsidTr="004F2199">
        <w:tc>
          <w:tcPr>
            <w:tcW w:w="800" w:type="dxa"/>
            <w:shd w:val="solid" w:color="FFFFFF" w:fill="auto"/>
          </w:tcPr>
          <w:p w14:paraId="797DA893" w14:textId="77777777" w:rsidR="000723CA" w:rsidRPr="0006458D" w:rsidRDefault="000723CA" w:rsidP="00FA6718">
            <w:pPr>
              <w:pStyle w:val="TAC"/>
              <w:rPr>
                <w:sz w:val="16"/>
                <w:szCs w:val="16"/>
              </w:rPr>
            </w:pPr>
            <w:r w:rsidRPr="0006458D">
              <w:rPr>
                <w:sz w:val="16"/>
                <w:szCs w:val="16"/>
              </w:rPr>
              <w:t>2018-08</w:t>
            </w:r>
          </w:p>
        </w:tc>
        <w:tc>
          <w:tcPr>
            <w:tcW w:w="800" w:type="dxa"/>
            <w:shd w:val="solid" w:color="FFFFFF" w:fill="auto"/>
          </w:tcPr>
          <w:p w14:paraId="64B8F946" w14:textId="77777777" w:rsidR="000723CA" w:rsidRPr="0006458D" w:rsidRDefault="000723CA" w:rsidP="00FA6718">
            <w:pPr>
              <w:pStyle w:val="TAC"/>
              <w:rPr>
                <w:sz w:val="16"/>
                <w:szCs w:val="16"/>
              </w:rPr>
            </w:pPr>
            <w:r w:rsidRPr="0006458D">
              <w:rPr>
                <w:sz w:val="16"/>
                <w:szCs w:val="16"/>
              </w:rPr>
              <w:t>RAN4#84</w:t>
            </w:r>
          </w:p>
        </w:tc>
        <w:tc>
          <w:tcPr>
            <w:tcW w:w="952" w:type="dxa"/>
            <w:shd w:val="solid" w:color="FFFFFF" w:fill="auto"/>
          </w:tcPr>
          <w:p w14:paraId="273FE599" w14:textId="77777777" w:rsidR="000723CA" w:rsidRPr="0006458D" w:rsidRDefault="000723CA" w:rsidP="00FA6718">
            <w:pPr>
              <w:pStyle w:val="TAC"/>
              <w:rPr>
                <w:sz w:val="16"/>
                <w:szCs w:val="16"/>
              </w:rPr>
            </w:pPr>
            <w:r w:rsidRPr="0006458D">
              <w:rPr>
                <w:sz w:val="16"/>
                <w:szCs w:val="16"/>
              </w:rPr>
              <w:t>R4-1709212</w:t>
            </w:r>
          </w:p>
        </w:tc>
        <w:tc>
          <w:tcPr>
            <w:tcW w:w="567" w:type="dxa"/>
            <w:shd w:val="solid" w:color="FFFFFF" w:fill="auto"/>
          </w:tcPr>
          <w:p w14:paraId="5957D906" w14:textId="77777777" w:rsidR="000723CA" w:rsidRPr="0006458D" w:rsidRDefault="000723CA" w:rsidP="00FA6718">
            <w:pPr>
              <w:pStyle w:val="TAL"/>
              <w:rPr>
                <w:sz w:val="16"/>
                <w:szCs w:val="16"/>
              </w:rPr>
            </w:pPr>
          </w:p>
        </w:tc>
        <w:tc>
          <w:tcPr>
            <w:tcW w:w="425" w:type="dxa"/>
            <w:shd w:val="solid" w:color="FFFFFF" w:fill="auto"/>
          </w:tcPr>
          <w:p w14:paraId="1A2DAF19" w14:textId="77777777" w:rsidR="000723CA" w:rsidRPr="0006458D" w:rsidRDefault="000723CA" w:rsidP="00FA6718">
            <w:pPr>
              <w:pStyle w:val="TAR"/>
              <w:rPr>
                <w:sz w:val="16"/>
                <w:szCs w:val="16"/>
              </w:rPr>
            </w:pPr>
          </w:p>
        </w:tc>
        <w:tc>
          <w:tcPr>
            <w:tcW w:w="425" w:type="dxa"/>
            <w:shd w:val="solid" w:color="FFFFFF" w:fill="auto"/>
          </w:tcPr>
          <w:p w14:paraId="65A3057B" w14:textId="77777777" w:rsidR="000723CA" w:rsidRPr="0006458D" w:rsidRDefault="000723CA" w:rsidP="00FA6718">
            <w:pPr>
              <w:pStyle w:val="TAC"/>
              <w:rPr>
                <w:sz w:val="16"/>
                <w:szCs w:val="16"/>
              </w:rPr>
            </w:pPr>
          </w:p>
        </w:tc>
        <w:tc>
          <w:tcPr>
            <w:tcW w:w="4962" w:type="dxa"/>
            <w:shd w:val="solid" w:color="FFFFFF" w:fill="auto"/>
          </w:tcPr>
          <w:p w14:paraId="3A1630C0" w14:textId="77777777" w:rsidR="000723CA" w:rsidRPr="0006458D" w:rsidRDefault="000723CA" w:rsidP="00FA6718">
            <w:pPr>
              <w:pStyle w:val="TAL"/>
              <w:rPr>
                <w:sz w:val="16"/>
                <w:szCs w:val="16"/>
              </w:rPr>
            </w:pPr>
            <w:r w:rsidRPr="0006458D">
              <w:rPr>
                <w:sz w:val="16"/>
                <w:szCs w:val="16"/>
              </w:rPr>
              <w:t>Agreed Text Proposal in RAN4 #84:</w:t>
            </w:r>
          </w:p>
          <w:p w14:paraId="00591344" w14:textId="77777777" w:rsidR="000723CA" w:rsidRPr="0006458D" w:rsidRDefault="000723CA" w:rsidP="00FA6718">
            <w:pPr>
              <w:pStyle w:val="TAL"/>
              <w:rPr>
                <w:sz w:val="16"/>
                <w:szCs w:val="16"/>
              </w:rPr>
            </w:pPr>
            <w:bookmarkStart w:id="3558" w:name="_Hlk491867751"/>
            <w:r w:rsidRPr="0006458D">
              <w:rPr>
                <w:b/>
                <w:sz w:val="16"/>
                <w:szCs w:val="16"/>
              </w:rPr>
              <w:t>R4-1708872</w:t>
            </w:r>
            <w:bookmarkEnd w:id="3558"/>
            <w:r w:rsidRPr="0006458D">
              <w:rPr>
                <w:sz w:val="16"/>
                <w:szCs w:val="16"/>
              </w:rPr>
              <w:t>, "TP to TS 38.104 BS transmitter transient period"</w:t>
            </w:r>
          </w:p>
        </w:tc>
        <w:tc>
          <w:tcPr>
            <w:tcW w:w="708" w:type="dxa"/>
            <w:shd w:val="solid" w:color="FFFFFF" w:fill="auto"/>
          </w:tcPr>
          <w:p w14:paraId="7444BF30" w14:textId="77777777" w:rsidR="000723CA" w:rsidRPr="0006458D" w:rsidRDefault="000723CA" w:rsidP="00FA6718">
            <w:pPr>
              <w:pStyle w:val="TAC"/>
              <w:rPr>
                <w:sz w:val="16"/>
                <w:szCs w:val="16"/>
              </w:rPr>
            </w:pPr>
            <w:r w:rsidRPr="0006458D">
              <w:rPr>
                <w:sz w:val="16"/>
                <w:szCs w:val="16"/>
              </w:rPr>
              <w:t>0.2.0</w:t>
            </w:r>
          </w:p>
        </w:tc>
      </w:tr>
      <w:tr w:rsidR="0006458D" w:rsidRPr="0006458D" w14:paraId="5228AF2A" w14:textId="77777777" w:rsidTr="004F2199">
        <w:tc>
          <w:tcPr>
            <w:tcW w:w="800" w:type="dxa"/>
            <w:shd w:val="solid" w:color="FFFFFF" w:fill="auto"/>
          </w:tcPr>
          <w:p w14:paraId="7B28E9DE" w14:textId="77777777" w:rsidR="000723CA" w:rsidRPr="0006458D" w:rsidRDefault="000723CA" w:rsidP="00FA6718">
            <w:pPr>
              <w:pStyle w:val="TAC"/>
              <w:rPr>
                <w:sz w:val="16"/>
                <w:szCs w:val="16"/>
              </w:rPr>
            </w:pPr>
            <w:r w:rsidRPr="0006458D">
              <w:rPr>
                <w:sz w:val="16"/>
                <w:szCs w:val="16"/>
              </w:rPr>
              <w:t>2018-10</w:t>
            </w:r>
          </w:p>
        </w:tc>
        <w:tc>
          <w:tcPr>
            <w:tcW w:w="800" w:type="dxa"/>
            <w:shd w:val="solid" w:color="FFFFFF" w:fill="auto"/>
          </w:tcPr>
          <w:p w14:paraId="6BA0EA39" w14:textId="77777777" w:rsidR="000723CA" w:rsidRPr="0006458D" w:rsidRDefault="000723CA" w:rsidP="00FA6718">
            <w:pPr>
              <w:pStyle w:val="TAC"/>
              <w:rPr>
                <w:sz w:val="16"/>
                <w:szCs w:val="16"/>
              </w:rPr>
            </w:pPr>
            <w:r w:rsidRPr="0006458D">
              <w:rPr>
                <w:sz w:val="16"/>
                <w:szCs w:val="16"/>
              </w:rPr>
              <w:t>RAN4#84bis</w:t>
            </w:r>
          </w:p>
        </w:tc>
        <w:tc>
          <w:tcPr>
            <w:tcW w:w="952" w:type="dxa"/>
            <w:shd w:val="solid" w:color="FFFFFF" w:fill="auto"/>
          </w:tcPr>
          <w:p w14:paraId="17468139" w14:textId="77777777" w:rsidR="000723CA" w:rsidRPr="0006458D" w:rsidRDefault="000723CA" w:rsidP="00FA6718">
            <w:pPr>
              <w:pStyle w:val="TAC"/>
              <w:rPr>
                <w:sz w:val="16"/>
                <w:szCs w:val="16"/>
              </w:rPr>
            </w:pPr>
            <w:r w:rsidRPr="0006458D">
              <w:rPr>
                <w:sz w:val="16"/>
                <w:szCs w:val="16"/>
              </w:rPr>
              <w:t>R4-1711970</w:t>
            </w:r>
          </w:p>
        </w:tc>
        <w:tc>
          <w:tcPr>
            <w:tcW w:w="567" w:type="dxa"/>
            <w:shd w:val="solid" w:color="FFFFFF" w:fill="auto"/>
          </w:tcPr>
          <w:p w14:paraId="06D82C92" w14:textId="77777777" w:rsidR="000723CA" w:rsidRPr="0006458D" w:rsidRDefault="000723CA" w:rsidP="00FA6718">
            <w:pPr>
              <w:pStyle w:val="TAL"/>
              <w:rPr>
                <w:sz w:val="16"/>
                <w:szCs w:val="16"/>
              </w:rPr>
            </w:pPr>
          </w:p>
        </w:tc>
        <w:tc>
          <w:tcPr>
            <w:tcW w:w="425" w:type="dxa"/>
            <w:shd w:val="solid" w:color="FFFFFF" w:fill="auto"/>
          </w:tcPr>
          <w:p w14:paraId="2E328DBE" w14:textId="77777777" w:rsidR="000723CA" w:rsidRPr="0006458D" w:rsidRDefault="000723CA" w:rsidP="00FA6718">
            <w:pPr>
              <w:pStyle w:val="TAR"/>
              <w:rPr>
                <w:sz w:val="16"/>
                <w:szCs w:val="16"/>
              </w:rPr>
            </w:pPr>
          </w:p>
        </w:tc>
        <w:tc>
          <w:tcPr>
            <w:tcW w:w="425" w:type="dxa"/>
            <w:shd w:val="solid" w:color="FFFFFF" w:fill="auto"/>
          </w:tcPr>
          <w:p w14:paraId="64748E68" w14:textId="77777777" w:rsidR="000723CA" w:rsidRPr="0006458D" w:rsidRDefault="000723CA" w:rsidP="00FA6718">
            <w:pPr>
              <w:pStyle w:val="TAC"/>
              <w:rPr>
                <w:sz w:val="16"/>
                <w:szCs w:val="16"/>
              </w:rPr>
            </w:pPr>
          </w:p>
        </w:tc>
        <w:tc>
          <w:tcPr>
            <w:tcW w:w="4962" w:type="dxa"/>
            <w:shd w:val="solid" w:color="FFFFFF" w:fill="auto"/>
          </w:tcPr>
          <w:p w14:paraId="66882A8F" w14:textId="77777777" w:rsidR="000723CA" w:rsidRPr="0006458D" w:rsidRDefault="000723CA" w:rsidP="00FA6718">
            <w:pPr>
              <w:pStyle w:val="TAL"/>
              <w:rPr>
                <w:sz w:val="16"/>
                <w:szCs w:val="16"/>
              </w:rPr>
            </w:pPr>
            <w:r w:rsidRPr="0006458D">
              <w:rPr>
                <w:sz w:val="16"/>
                <w:szCs w:val="16"/>
              </w:rPr>
              <w:t>Agreed Text Proposal in RAN4 #84bis:</w:t>
            </w:r>
          </w:p>
          <w:p w14:paraId="10D596AE" w14:textId="77777777" w:rsidR="000723CA" w:rsidRPr="0006458D" w:rsidRDefault="000723CA" w:rsidP="00FA6718">
            <w:pPr>
              <w:pStyle w:val="TAL"/>
              <w:rPr>
                <w:sz w:val="16"/>
                <w:szCs w:val="16"/>
              </w:rPr>
            </w:pPr>
            <w:r w:rsidRPr="0006458D">
              <w:rPr>
                <w:b/>
                <w:sz w:val="16"/>
                <w:szCs w:val="16"/>
              </w:rPr>
              <w:t>R4-1710199</w:t>
            </w:r>
            <w:r w:rsidRPr="0006458D">
              <w:rPr>
                <w:sz w:val="16"/>
                <w:szCs w:val="16"/>
              </w:rPr>
              <w:t>, "TP for TS 38.104: out of band blocking (10.4)"</w:t>
            </w:r>
          </w:p>
          <w:p w14:paraId="6D0245CF" w14:textId="77777777" w:rsidR="000723CA" w:rsidRPr="0006458D" w:rsidRDefault="000723CA" w:rsidP="00FA6718">
            <w:pPr>
              <w:pStyle w:val="TAL"/>
              <w:rPr>
                <w:sz w:val="16"/>
                <w:szCs w:val="16"/>
              </w:rPr>
            </w:pPr>
            <w:r w:rsidRPr="0006458D">
              <w:rPr>
                <w:b/>
                <w:sz w:val="16"/>
                <w:szCs w:val="16"/>
              </w:rPr>
              <w:t>R4-1710587</w:t>
            </w:r>
            <w:r w:rsidRPr="0006458D">
              <w:rPr>
                <w:sz w:val="16"/>
                <w:szCs w:val="16"/>
              </w:rPr>
              <w:t>, "TP for TS 38.104: Relationship with other core specifications (4.1)"</w:t>
            </w:r>
          </w:p>
          <w:p w14:paraId="0B3D03AC" w14:textId="77777777" w:rsidR="000723CA" w:rsidRPr="0006458D" w:rsidRDefault="000723CA" w:rsidP="00FA6718">
            <w:pPr>
              <w:pStyle w:val="TAL"/>
              <w:rPr>
                <w:sz w:val="16"/>
                <w:szCs w:val="16"/>
              </w:rPr>
            </w:pPr>
            <w:r w:rsidRPr="0006458D">
              <w:rPr>
                <w:b/>
                <w:sz w:val="16"/>
                <w:szCs w:val="16"/>
              </w:rPr>
              <w:t>R4-1710588</w:t>
            </w:r>
            <w:r w:rsidRPr="0006458D">
              <w:rPr>
                <w:sz w:val="16"/>
                <w:szCs w:val="16"/>
              </w:rPr>
              <w:t>, "TP for TS 38.104: Relationship between minimum requirements and test requirements (4.2)"</w:t>
            </w:r>
          </w:p>
          <w:p w14:paraId="3EC29F7F" w14:textId="77777777" w:rsidR="000723CA" w:rsidRPr="0006458D" w:rsidRDefault="000723CA" w:rsidP="00FA6718">
            <w:pPr>
              <w:pStyle w:val="TAL"/>
              <w:rPr>
                <w:sz w:val="16"/>
                <w:szCs w:val="16"/>
              </w:rPr>
            </w:pPr>
            <w:r w:rsidRPr="0006458D">
              <w:rPr>
                <w:b/>
                <w:sz w:val="16"/>
                <w:szCs w:val="16"/>
              </w:rPr>
              <w:t>R4-1710589</w:t>
            </w:r>
            <w:r w:rsidRPr="0006458D">
              <w:rPr>
                <w:sz w:val="16"/>
                <w:szCs w:val="16"/>
              </w:rPr>
              <w:t>, "TP for TS 38.104: Regional requirements (4.5)"</w:t>
            </w:r>
          </w:p>
          <w:p w14:paraId="4B6DA5F3" w14:textId="77777777" w:rsidR="000723CA" w:rsidRPr="0006458D" w:rsidRDefault="000723CA" w:rsidP="00FA6718">
            <w:pPr>
              <w:pStyle w:val="TAL"/>
              <w:rPr>
                <w:sz w:val="16"/>
                <w:szCs w:val="16"/>
              </w:rPr>
            </w:pPr>
            <w:r w:rsidRPr="0006458D">
              <w:rPr>
                <w:b/>
                <w:sz w:val="16"/>
                <w:szCs w:val="16"/>
              </w:rPr>
              <w:t>R4-1710591</w:t>
            </w:r>
            <w:r w:rsidRPr="0006458D">
              <w:rPr>
                <w:sz w:val="16"/>
                <w:szCs w:val="16"/>
              </w:rPr>
              <w:t>, "TP for TS 38.104: Conducted transmitter characteristics (general) (6.1)"</w:t>
            </w:r>
          </w:p>
          <w:p w14:paraId="48843AD0" w14:textId="77777777" w:rsidR="000723CA" w:rsidRPr="0006458D" w:rsidRDefault="000723CA" w:rsidP="00FA6718">
            <w:pPr>
              <w:pStyle w:val="TAL"/>
              <w:rPr>
                <w:sz w:val="16"/>
                <w:szCs w:val="16"/>
              </w:rPr>
            </w:pPr>
            <w:r w:rsidRPr="0006458D">
              <w:rPr>
                <w:b/>
                <w:sz w:val="16"/>
                <w:szCs w:val="16"/>
              </w:rPr>
              <w:t>R4-1710593</w:t>
            </w:r>
            <w:r w:rsidRPr="0006458D">
              <w:rPr>
                <w:sz w:val="16"/>
                <w:szCs w:val="16"/>
              </w:rPr>
              <w:t>, "TP for TS 38.104: Operating band unwanted emissions (conducted) (6.6.4)"</w:t>
            </w:r>
          </w:p>
          <w:p w14:paraId="13D107BF" w14:textId="77777777" w:rsidR="000723CA" w:rsidRPr="0006458D" w:rsidRDefault="000723CA" w:rsidP="00FA6718">
            <w:pPr>
              <w:pStyle w:val="TAL"/>
              <w:rPr>
                <w:sz w:val="16"/>
                <w:szCs w:val="16"/>
              </w:rPr>
            </w:pPr>
            <w:r w:rsidRPr="0006458D">
              <w:rPr>
                <w:b/>
                <w:sz w:val="16"/>
                <w:szCs w:val="16"/>
              </w:rPr>
              <w:t>R4-1710594</w:t>
            </w:r>
            <w:r w:rsidRPr="0006458D">
              <w:rPr>
                <w:sz w:val="16"/>
                <w:szCs w:val="16"/>
              </w:rPr>
              <w:t>, "TP for TS 38.104: Conducted receiver characteristics (General) (7.1)"</w:t>
            </w:r>
          </w:p>
          <w:p w14:paraId="5522D71E" w14:textId="77777777" w:rsidR="000723CA" w:rsidRPr="0006458D" w:rsidRDefault="000723CA" w:rsidP="00FA6718">
            <w:pPr>
              <w:pStyle w:val="TAL"/>
              <w:rPr>
                <w:sz w:val="16"/>
                <w:szCs w:val="16"/>
              </w:rPr>
            </w:pPr>
            <w:r w:rsidRPr="0006458D">
              <w:rPr>
                <w:b/>
                <w:sz w:val="16"/>
                <w:szCs w:val="16"/>
              </w:rPr>
              <w:t>R4-1710595</w:t>
            </w:r>
            <w:r w:rsidRPr="0006458D">
              <w:rPr>
                <w:sz w:val="16"/>
                <w:szCs w:val="16"/>
              </w:rPr>
              <w:t>, "TP for TS 38.104: Radiated transmitter characteristics (General) (9.1)"</w:t>
            </w:r>
          </w:p>
          <w:p w14:paraId="34A38499" w14:textId="77777777" w:rsidR="000723CA" w:rsidRPr="0006458D" w:rsidRDefault="000723CA" w:rsidP="00FA6718">
            <w:pPr>
              <w:pStyle w:val="TAL"/>
              <w:rPr>
                <w:sz w:val="16"/>
                <w:szCs w:val="16"/>
              </w:rPr>
            </w:pPr>
            <w:r w:rsidRPr="0006458D">
              <w:rPr>
                <w:b/>
                <w:sz w:val="16"/>
                <w:szCs w:val="16"/>
              </w:rPr>
              <w:t>R4-1710598</w:t>
            </w:r>
            <w:r w:rsidRPr="0006458D">
              <w:rPr>
                <w:sz w:val="16"/>
                <w:szCs w:val="16"/>
              </w:rPr>
              <w:t>, "TP for TS 38.104: Radiated receiver characteristics (General) (10.1)"</w:t>
            </w:r>
          </w:p>
          <w:p w14:paraId="0022AE3D" w14:textId="77777777" w:rsidR="000723CA" w:rsidRPr="0006458D" w:rsidRDefault="000723CA" w:rsidP="00FA6718">
            <w:pPr>
              <w:pStyle w:val="TAL"/>
              <w:rPr>
                <w:sz w:val="16"/>
                <w:szCs w:val="16"/>
              </w:rPr>
            </w:pPr>
            <w:r w:rsidRPr="0006458D">
              <w:rPr>
                <w:b/>
                <w:sz w:val="16"/>
                <w:szCs w:val="16"/>
              </w:rPr>
              <w:t>R4-1711325</w:t>
            </w:r>
            <w:r w:rsidRPr="0006458D">
              <w:rPr>
                <w:sz w:val="16"/>
                <w:szCs w:val="16"/>
              </w:rPr>
              <w:t>, "TP to TS38.104: OTA Output power dynamics (9.4)"</w:t>
            </w:r>
          </w:p>
          <w:p w14:paraId="4D8306AB" w14:textId="77777777" w:rsidR="000723CA" w:rsidRPr="0006458D" w:rsidRDefault="000723CA" w:rsidP="00FA6718">
            <w:pPr>
              <w:pStyle w:val="TAL"/>
              <w:rPr>
                <w:sz w:val="16"/>
                <w:szCs w:val="16"/>
              </w:rPr>
            </w:pPr>
            <w:r w:rsidRPr="0006458D">
              <w:rPr>
                <w:b/>
                <w:sz w:val="16"/>
                <w:szCs w:val="16"/>
              </w:rPr>
              <w:t>R4-1711363</w:t>
            </w:r>
            <w:r w:rsidRPr="0006458D">
              <w:rPr>
                <w:sz w:val="16"/>
                <w:szCs w:val="16"/>
              </w:rPr>
              <w:t>, "TP to TS 38.104 - Occupied bandwidth (6.6.2)"</w:t>
            </w:r>
          </w:p>
          <w:p w14:paraId="36A3A3EB" w14:textId="77777777" w:rsidR="000723CA" w:rsidRPr="0006458D" w:rsidRDefault="000723CA" w:rsidP="00FA6718">
            <w:pPr>
              <w:pStyle w:val="TAL"/>
              <w:rPr>
                <w:sz w:val="16"/>
                <w:szCs w:val="16"/>
              </w:rPr>
            </w:pPr>
            <w:r w:rsidRPr="0006458D">
              <w:rPr>
                <w:b/>
                <w:sz w:val="16"/>
                <w:szCs w:val="16"/>
              </w:rPr>
              <w:t>R4-1711745</w:t>
            </w:r>
            <w:r w:rsidRPr="0006458D">
              <w:rPr>
                <w:sz w:val="16"/>
                <w:szCs w:val="16"/>
              </w:rPr>
              <w:t>, "TP to TS 38.104 - Conducted and radiated requirement reference points (4.3)"</w:t>
            </w:r>
          </w:p>
          <w:p w14:paraId="3ED42F69" w14:textId="77777777" w:rsidR="000723CA" w:rsidRPr="0006458D" w:rsidRDefault="000723CA" w:rsidP="00FA6718">
            <w:pPr>
              <w:pStyle w:val="TAL"/>
              <w:rPr>
                <w:sz w:val="16"/>
                <w:szCs w:val="16"/>
              </w:rPr>
            </w:pPr>
            <w:r w:rsidRPr="0006458D">
              <w:rPr>
                <w:b/>
                <w:sz w:val="16"/>
                <w:szCs w:val="16"/>
              </w:rPr>
              <w:t>R4-1711746</w:t>
            </w:r>
            <w:r w:rsidRPr="0006458D">
              <w:rPr>
                <w:sz w:val="16"/>
                <w:szCs w:val="16"/>
              </w:rPr>
              <w:t>, "TP for TS 38.104: Adding applicability table to subclause 4.6"</w:t>
            </w:r>
          </w:p>
          <w:p w14:paraId="6D2B9C18" w14:textId="77777777" w:rsidR="000723CA" w:rsidRPr="0006458D" w:rsidRDefault="000723CA" w:rsidP="00FA6718">
            <w:pPr>
              <w:pStyle w:val="TAL"/>
              <w:rPr>
                <w:sz w:val="16"/>
                <w:szCs w:val="16"/>
              </w:rPr>
            </w:pPr>
            <w:r w:rsidRPr="0006458D">
              <w:rPr>
                <w:b/>
                <w:sz w:val="16"/>
                <w:szCs w:val="16"/>
              </w:rPr>
              <w:t>R4-1711747</w:t>
            </w:r>
            <w:r w:rsidRPr="0006458D">
              <w:rPr>
                <w:sz w:val="16"/>
                <w:szCs w:val="16"/>
              </w:rPr>
              <w:t>, "TP for TS 38.104: Operating bands and channel arrangements. (5)"</w:t>
            </w:r>
          </w:p>
          <w:p w14:paraId="3D103377" w14:textId="77777777" w:rsidR="000723CA" w:rsidRPr="0006458D" w:rsidRDefault="000723CA" w:rsidP="00FA6718">
            <w:pPr>
              <w:pStyle w:val="TAL"/>
              <w:rPr>
                <w:sz w:val="16"/>
                <w:szCs w:val="16"/>
              </w:rPr>
            </w:pPr>
            <w:r w:rsidRPr="0006458D">
              <w:rPr>
                <w:b/>
                <w:sz w:val="16"/>
                <w:szCs w:val="16"/>
              </w:rPr>
              <w:t>R4-1711748</w:t>
            </w:r>
            <w:r w:rsidRPr="0006458D">
              <w:rPr>
                <w:sz w:val="16"/>
                <w:szCs w:val="16"/>
              </w:rPr>
              <w:t>, "TP to TS38.104: conducted NR BS output power (6.2)"</w:t>
            </w:r>
          </w:p>
          <w:p w14:paraId="319321B1" w14:textId="77777777" w:rsidR="000723CA" w:rsidRPr="0006458D" w:rsidRDefault="000723CA" w:rsidP="00FA6718">
            <w:pPr>
              <w:pStyle w:val="TAL"/>
              <w:rPr>
                <w:sz w:val="16"/>
                <w:szCs w:val="16"/>
              </w:rPr>
            </w:pPr>
            <w:r w:rsidRPr="0006458D">
              <w:rPr>
                <w:b/>
                <w:sz w:val="16"/>
                <w:szCs w:val="16"/>
              </w:rPr>
              <w:t>R4-1711750</w:t>
            </w:r>
            <w:r w:rsidRPr="0006458D">
              <w:rPr>
                <w:sz w:val="16"/>
                <w:szCs w:val="16"/>
              </w:rPr>
              <w:t>, "TP for TS 38.104: Transmit ON/OFF power (6.4)"</w:t>
            </w:r>
          </w:p>
          <w:p w14:paraId="74804562" w14:textId="77777777" w:rsidR="000723CA" w:rsidRPr="0006458D" w:rsidRDefault="000723CA" w:rsidP="00FA6718">
            <w:pPr>
              <w:pStyle w:val="TAL"/>
              <w:rPr>
                <w:sz w:val="16"/>
                <w:szCs w:val="16"/>
              </w:rPr>
            </w:pPr>
            <w:r w:rsidRPr="0006458D">
              <w:rPr>
                <w:b/>
                <w:sz w:val="16"/>
                <w:szCs w:val="16"/>
              </w:rPr>
              <w:t>R4-1711753</w:t>
            </w:r>
            <w:r w:rsidRPr="0006458D">
              <w:rPr>
                <w:sz w:val="16"/>
                <w:szCs w:val="16"/>
              </w:rPr>
              <w:t>, "TP for TS 38.104: Time alignment error requirements (6.5)"</w:t>
            </w:r>
          </w:p>
          <w:p w14:paraId="77F2C8BE" w14:textId="77777777" w:rsidR="000723CA" w:rsidRPr="0006458D" w:rsidRDefault="000723CA" w:rsidP="00FA6718">
            <w:pPr>
              <w:pStyle w:val="TAL"/>
              <w:rPr>
                <w:sz w:val="16"/>
                <w:szCs w:val="16"/>
              </w:rPr>
            </w:pPr>
            <w:r w:rsidRPr="0006458D">
              <w:rPr>
                <w:b/>
                <w:sz w:val="16"/>
                <w:szCs w:val="16"/>
              </w:rPr>
              <w:t>R4-1711754</w:t>
            </w:r>
            <w:r w:rsidRPr="0006458D">
              <w:rPr>
                <w:sz w:val="16"/>
                <w:szCs w:val="16"/>
              </w:rPr>
              <w:t>, "TP for TS 38.104: Unwanted emissions, General (Conducted) (6.6.1)"</w:t>
            </w:r>
          </w:p>
          <w:p w14:paraId="380C22E0" w14:textId="77777777" w:rsidR="000723CA" w:rsidRPr="0006458D" w:rsidRDefault="000723CA" w:rsidP="00FA6718">
            <w:pPr>
              <w:pStyle w:val="TAL"/>
              <w:rPr>
                <w:sz w:val="16"/>
                <w:szCs w:val="16"/>
              </w:rPr>
            </w:pPr>
            <w:r w:rsidRPr="0006458D">
              <w:rPr>
                <w:b/>
                <w:sz w:val="16"/>
                <w:szCs w:val="16"/>
              </w:rPr>
              <w:t>R4-1711755</w:t>
            </w:r>
            <w:r w:rsidRPr="0006458D">
              <w:rPr>
                <w:sz w:val="16"/>
                <w:szCs w:val="16"/>
              </w:rPr>
              <w:t>, "TP to TS 38.104: Occupied bandwidth for FR1 and FR2 NR BS (9.7)"</w:t>
            </w:r>
          </w:p>
          <w:p w14:paraId="44A2BCF9" w14:textId="77777777" w:rsidR="000723CA" w:rsidRPr="0006458D" w:rsidRDefault="000723CA" w:rsidP="00FA6718">
            <w:pPr>
              <w:pStyle w:val="TAL"/>
              <w:rPr>
                <w:sz w:val="16"/>
                <w:szCs w:val="16"/>
              </w:rPr>
            </w:pPr>
            <w:r w:rsidRPr="0006458D">
              <w:rPr>
                <w:b/>
                <w:sz w:val="16"/>
                <w:szCs w:val="16"/>
              </w:rPr>
              <w:t>R4-1711756</w:t>
            </w:r>
            <w:r w:rsidRPr="0006458D">
              <w:rPr>
                <w:sz w:val="16"/>
                <w:szCs w:val="16"/>
              </w:rPr>
              <w:t>, "TP to TS 38.104: Transmitter spurious emissions (conducted) (6.6.5)"</w:t>
            </w:r>
          </w:p>
          <w:p w14:paraId="32386EE1" w14:textId="77777777" w:rsidR="000723CA" w:rsidRPr="0006458D" w:rsidRDefault="000723CA" w:rsidP="00FA6718">
            <w:pPr>
              <w:pStyle w:val="TAL"/>
              <w:rPr>
                <w:sz w:val="16"/>
                <w:szCs w:val="16"/>
              </w:rPr>
            </w:pPr>
            <w:r w:rsidRPr="0006458D">
              <w:rPr>
                <w:b/>
                <w:sz w:val="16"/>
                <w:szCs w:val="16"/>
              </w:rPr>
              <w:t>R4-1711757</w:t>
            </w:r>
            <w:r w:rsidRPr="0006458D">
              <w:rPr>
                <w:sz w:val="16"/>
                <w:szCs w:val="16"/>
              </w:rPr>
              <w:t>, "TP for TS 38.104:Conducted BS transmitter intermodulation for FR1 (section 6.7)"</w:t>
            </w:r>
          </w:p>
          <w:p w14:paraId="3A028016" w14:textId="77777777" w:rsidR="000723CA" w:rsidRPr="0006458D" w:rsidRDefault="000723CA" w:rsidP="00FA6718">
            <w:pPr>
              <w:pStyle w:val="TAL"/>
              <w:rPr>
                <w:sz w:val="16"/>
                <w:szCs w:val="16"/>
              </w:rPr>
            </w:pPr>
            <w:r w:rsidRPr="0006458D">
              <w:rPr>
                <w:b/>
                <w:sz w:val="16"/>
                <w:szCs w:val="16"/>
              </w:rPr>
              <w:t>R4-1711758</w:t>
            </w:r>
            <w:r w:rsidRPr="0006458D">
              <w:rPr>
                <w:sz w:val="16"/>
                <w:szCs w:val="16"/>
              </w:rPr>
              <w:t>, "TP to TS 38.104: Reference Sensitivity (conducted) (7.2)"</w:t>
            </w:r>
          </w:p>
          <w:p w14:paraId="0CF89760" w14:textId="77777777" w:rsidR="000723CA" w:rsidRPr="0006458D" w:rsidRDefault="000723CA" w:rsidP="00FA6718">
            <w:pPr>
              <w:pStyle w:val="TAL"/>
              <w:rPr>
                <w:sz w:val="16"/>
                <w:szCs w:val="16"/>
              </w:rPr>
            </w:pPr>
            <w:r w:rsidRPr="0006458D">
              <w:rPr>
                <w:b/>
                <w:sz w:val="16"/>
                <w:szCs w:val="16"/>
              </w:rPr>
              <w:t>R4-1711759</w:t>
            </w:r>
            <w:r w:rsidRPr="0006458D">
              <w:rPr>
                <w:sz w:val="16"/>
                <w:szCs w:val="16"/>
              </w:rPr>
              <w:t>, "TP to TS 38.104: NR BS conducted ACLR requirement in FR1 (6.6.3)"</w:t>
            </w:r>
          </w:p>
          <w:p w14:paraId="37D3E703" w14:textId="77777777" w:rsidR="000723CA" w:rsidRPr="0006458D" w:rsidRDefault="000723CA" w:rsidP="00FA6718">
            <w:pPr>
              <w:pStyle w:val="TAL"/>
              <w:rPr>
                <w:sz w:val="16"/>
                <w:szCs w:val="16"/>
              </w:rPr>
            </w:pPr>
            <w:r w:rsidRPr="0006458D">
              <w:rPr>
                <w:b/>
                <w:sz w:val="16"/>
                <w:szCs w:val="16"/>
              </w:rPr>
              <w:t>R4-1711760</w:t>
            </w:r>
            <w:r w:rsidRPr="0006458D">
              <w:rPr>
                <w:sz w:val="16"/>
                <w:szCs w:val="16"/>
              </w:rPr>
              <w:t>, "TP to TS38.104: conducted NR BS receiver spurious emissions (7.6)"</w:t>
            </w:r>
          </w:p>
          <w:p w14:paraId="57522D37" w14:textId="77777777" w:rsidR="000723CA" w:rsidRPr="0006458D" w:rsidRDefault="000723CA" w:rsidP="00FA6718">
            <w:pPr>
              <w:pStyle w:val="TAL"/>
              <w:rPr>
                <w:sz w:val="16"/>
                <w:szCs w:val="16"/>
              </w:rPr>
            </w:pPr>
            <w:r w:rsidRPr="0006458D">
              <w:rPr>
                <w:b/>
                <w:sz w:val="16"/>
                <w:szCs w:val="16"/>
              </w:rPr>
              <w:t>R4-1711761</w:t>
            </w:r>
            <w:r w:rsidRPr="0006458D">
              <w:rPr>
                <w:sz w:val="16"/>
                <w:szCs w:val="16"/>
              </w:rPr>
              <w:t>, "TP to TS38.104: Radiated NR BS transmit power; FR1 (9.2)"</w:t>
            </w:r>
          </w:p>
          <w:p w14:paraId="069D69A1" w14:textId="77777777" w:rsidR="000723CA" w:rsidRPr="0006458D" w:rsidRDefault="000723CA" w:rsidP="00FA6718">
            <w:pPr>
              <w:pStyle w:val="TAL"/>
              <w:rPr>
                <w:sz w:val="16"/>
                <w:szCs w:val="16"/>
              </w:rPr>
            </w:pPr>
            <w:r w:rsidRPr="0006458D">
              <w:rPr>
                <w:b/>
                <w:sz w:val="16"/>
                <w:szCs w:val="16"/>
              </w:rPr>
              <w:t>R4-1711762</w:t>
            </w:r>
            <w:r w:rsidRPr="0006458D">
              <w:rPr>
                <w:sz w:val="16"/>
                <w:szCs w:val="16"/>
              </w:rPr>
              <w:t>, "TP to TS38.104: OTA base station output power, FR1 (9.3)"</w:t>
            </w:r>
          </w:p>
          <w:p w14:paraId="5FEA0660" w14:textId="77777777" w:rsidR="000723CA" w:rsidRPr="0006458D" w:rsidRDefault="000723CA" w:rsidP="00FA6718">
            <w:pPr>
              <w:pStyle w:val="TAL"/>
              <w:rPr>
                <w:sz w:val="16"/>
                <w:szCs w:val="16"/>
              </w:rPr>
            </w:pPr>
            <w:r w:rsidRPr="0006458D">
              <w:rPr>
                <w:b/>
                <w:sz w:val="16"/>
                <w:szCs w:val="16"/>
              </w:rPr>
              <w:t>R4-1711763</w:t>
            </w:r>
            <w:r w:rsidRPr="0006458D">
              <w:rPr>
                <w:sz w:val="16"/>
                <w:szCs w:val="16"/>
              </w:rPr>
              <w:t>, "TP for TS 38.104: OTA Transmit ON/OFF power (9.5)"</w:t>
            </w:r>
          </w:p>
          <w:p w14:paraId="30037641" w14:textId="77777777" w:rsidR="000723CA" w:rsidRPr="0006458D" w:rsidRDefault="000723CA" w:rsidP="00FA6718">
            <w:pPr>
              <w:pStyle w:val="TAL"/>
              <w:rPr>
                <w:sz w:val="16"/>
                <w:szCs w:val="16"/>
              </w:rPr>
            </w:pPr>
            <w:r w:rsidRPr="0006458D">
              <w:rPr>
                <w:b/>
                <w:sz w:val="16"/>
                <w:szCs w:val="16"/>
              </w:rPr>
              <w:t>R4-1711764</w:t>
            </w:r>
            <w:r w:rsidRPr="0006458D">
              <w:rPr>
                <w:sz w:val="16"/>
                <w:szCs w:val="16"/>
              </w:rPr>
              <w:t>, "TP to TS 38.104 - OTA ACLR"</w:t>
            </w:r>
          </w:p>
          <w:p w14:paraId="0FDC6C3D" w14:textId="77777777" w:rsidR="000723CA" w:rsidRPr="0006458D" w:rsidRDefault="000723CA" w:rsidP="00FA6718">
            <w:pPr>
              <w:pStyle w:val="TAL"/>
              <w:rPr>
                <w:sz w:val="16"/>
                <w:szCs w:val="16"/>
              </w:rPr>
            </w:pPr>
            <w:r w:rsidRPr="0006458D">
              <w:rPr>
                <w:b/>
                <w:sz w:val="16"/>
                <w:szCs w:val="16"/>
              </w:rPr>
              <w:t>R4-1711765</w:t>
            </w:r>
            <w:r w:rsidRPr="0006458D">
              <w:rPr>
                <w:sz w:val="16"/>
                <w:szCs w:val="16"/>
              </w:rPr>
              <w:t>, "TP for TS 38.104: OTA Operating band unwanted emissions and Spectrum emissions mask (9.7.4)"</w:t>
            </w:r>
          </w:p>
          <w:p w14:paraId="163124B9" w14:textId="77777777" w:rsidR="000723CA" w:rsidRPr="0006458D" w:rsidRDefault="000723CA" w:rsidP="00FA6718">
            <w:pPr>
              <w:pStyle w:val="TAL"/>
              <w:rPr>
                <w:sz w:val="16"/>
                <w:szCs w:val="16"/>
              </w:rPr>
            </w:pPr>
            <w:r w:rsidRPr="0006458D">
              <w:rPr>
                <w:b/>
                <w:sz w:val="16"/>
                <w:szCs w:val="16"/>
              </w:rPr>
              <w:t>R4-1711766</w:t>
            </w:r>
            <w:r w:rsidRPr="0006458D">
              <w:rPr>
                <w:sz w:val="16"/>
                <w:szCs w:val="16"/>
              </w:rPr>
              <w:t>, "TP for TS 38.104: OTA Spurious emission (9.7.5)"</w:t>
            </w:r>
          </w:p>
          <w:p w14:paraId="765A8866" w14:textId="77777777" w:rsidR="000723CA" w:rsidRPr="0006458D" w:rsidRDefault="000723CA" w:rsidP="00FA6718">
            <w:pPr>
              <w:pStyle w:val="TAL"/>
              <w:rPr>
                <w:sz w:val="16"/>
                <w:szCs w:val="16"/>
              </w:rPr>
            </w:pPr>
            <w:r w:rsidRPr="0006458D">
              <w:rPr>
                <w:b/>
                <w:sz w:val="16"/>
                <w:szCs w:val="16"/>
              </w:rPr>
              <w:t>R4-1711767</w:t>
            </w:r>
            <w:r w:rsidRPr="0006458D">
              <w:rPr>
                <w:sz w:val="16"/>
                <w:szCs w:val="16"/>
              </w:rPr>
              <w:t>, "TP for TS 38.104: Adding specification text for OTA TX IMD requirement in subclause 9.8"</w:t>
            </w:r>
          </w:p>
          <w:p w14:paraId="0A2F9DEE" w14:textId="77777777" w:rsidR="000723CA" w:rsidRPr="0006458D" w:rsidRDefault="000723CA" w:rsidP="00FA6718">
            <w:pPr>
              <w:pStyle w:val="TAL"/>
              <w:rPr>
                <w:sz w:val="16"/>
                <w:szCs w:val="16"/>
              </w:rPr>
            </w:pPr>
            <w:r w:rsidRPr="0006458D">
              <w:rPr>
                <w:b/>
                <w:sz w:val="16"/>
                <w:szCs w:val="16"/>
              </w:rPr>
              <w:t>R4-1711768</w:t>
            </w:r>
            <w:r w:rsidRPr="0006458D">
              <w:rPr>
                <w:sz w:val="16"/>
                <w:szCs w:val="16"/>
              </w:rPr>
              <w:t>, "TP to TS 38.104: OTA Sensitivity (10.2)"</w:t>
            </w:r>
          </w:p>
          <w:p w14:paraId="5FCA6416" w14:textId="77777777" w:rsidR="000723CA" w:rsidRPr="0006458D" w:rsidRDefault="000723CA" w:rsidP="00FA6718">
            <w:pPr>
              <w:pStyle w:val="TAL"/>
              <w:rPr>
                <w:sz w:val="16"/>
                <w:szCs w:val="16"/>
              </w:rPr>
            </w:pPr>
            <w:r w:rsidRPr="0006458D">
              <w:rPr>
                <w:b/>
                <w:sz w:val="16"/>
                <w:szCs w:val="16"/>
              </w:rPr>
              <w:t>R4-1711771</w:t>
            </w:r>
            <w:r w:rsidRPr="0006458D">
              <w:rPr>
                <w:sz w:val="16"/>
                <w:szCs w:val="16"/>
              </w:rPr>
              <w:t>, "TP to TS38.104: OTA receiver spurious emissions, FR1 (10.7)"</w:t>
            </w:r>
          </w:p>
          <w:p w14:paraId="726E9BC5" w14:textId="77777777" w:rsidR="000723CA" w:rsidRPr="0006458D" w:rsidRDefault="000723CA" w:rsidP="00FA6718">
            <w:pPr>
              <w:pStyle w:val="TAL"/>
              <w:rPr>
                <w:sz w:val="16"/>
                <w:szCs w:val="16"/>
              </w:rPr>
            </w:pPr>
            <w:r w:rsidRPr="0006458D">
              <w:rPr>
                <w:b/>
                <w:sz w:val="16"/>
                <w:szCs w:val="16"/>
              </w:rPr>
              <w:t>R4-1711772</w:t>
            </w:r>
            <w:r w:rsidRPr="0006458D">
              <w:rPr>
                <w:sz w:val="16"/>
                <w:szCs w:val="16"/>
              </w:rPr>
              <w:t>, "TP to TS 38.104: Receiver Intermodulation (10.8)"</w:t>
            </w:r>
          </w:p>
          <w:p w14:paraId="185AD778" w14:textId="77777777" w:rsidR="000723CA" w:rsidRPr="0006458D" w:rsidRDefault="000723CA" w:rsidP="00FA6718">
            <w:pPr>
              <w:pStyle w:val="TAL"/>
              <w:rPr>
                <w:sz w:val="16"/>
                <w:szCs w:val="16"/>
              </w:rPr>
            </w:pPr>
            <w:r w:rsidRPr="0006458D">
              <w:rPr>
                <w:b/>
                <w:sz w:val="16"/>
                <w:szCs w:val="16"/>
              </w:rPr>
              <w:t>R4-1711811</w:t>
            </w:r>
            <w:r w:rsidRPr="0006458D">
              <w:rPr>
                <w:sz w:val="16"/>
                <w:szCs w:val="16"/>
              </w:rPr>
              <w:t>, "TP to TS 38.104: NR BS conducted in-band selectivity and blocking requirements in FR1 (7.4)"</w:t>
            </w:r>
          </w:p>
          <w:p w14:paraId="7008D6A8" w14:textId="77777777" w:rsidR="000723CA" w:rsidRPr="0006458D" w:rsidRDefault="000723CA" w:rsidP="00FA6718">
            <w:pPr>
              <w:pStyle w:val="TAL"/>
              <w:rPr>
                <w:sz w:val="16"/>
                <w:szCs w:val="16"/>
              </w:rPr>
            </w:pPr>
            <w:r w:rsidRPr="0006458D">
              <w:rPr>
                <w:b/>
                <w:sz w:val="16"/>
                <w:szCs w:val="16"/>
              </w:rPr>
              <w:t>R4-1711950</w:t>
            </w:r>
            <w:r w:rsidRPr="0006458D">
              <w:rPr>
                <w:sz w:val="16"/>
                <w:szCs w:val="16"/>
              </w:rPr>
              <w:t>, "TP to TS 38.104: Modulation Quality Skeleton (6.5)"</w:t>
            </w:r>
          </w:p>
          <w:p w14:paraId="1E1FD07D" w14:textId="77777777" w:rsidR="000723CA" w:rsidRPr="0006458D" w:rsidRDefault="000723CA" w:rsidP="00FA6718">
            <w:pPr>
              <w:pStyle w:val="TAL"/>
              <w:rPr>
                <w:sz w:val="16"/>
                <w:szCs w:val="16"/>
              </w:rPr>
            </w:pPr>
            <w:r w:rsidRPr="0006458D">
              <w:rPr>
                <w:b/>
                <w:sz w:val="16"/>
                <w:szCs w:val="16"/>
              </w:rPr>
              <w:t>R4-1711951</w:t>
            </w:r>
            <w:r w:rsidRPr="0006458D">
              <w:rPr>
                <w:sz w:val="16"/>
                <w:szCs w:val="16"/>
              </w:rPr>
              <w:t>, "TP to TS38.104: frequency error for FR1 NR BS (6.5&amp;9.6)"</w:t>
            </w:r>
          </w:p>
          <w:p w14:paraId="458DFCCA" w14:textId="77777777" w:rsidR="000723CA" w:rsidRPr="0006458D" w:rsidRDefault="000723CA" w:rsidP="00FA6718">
            <w:pPr>
              <w:pStyle w:val="TAL"/>
              <w:rPr>
                <w:sz w:val="16"/>
                <w:szCs w:val="16"/>
              </w:rPr>
            </w:pPr>
            <w:r w:rsidRPr="0006458D">
              <w:rPr>
                <w:b/>
                <w:sz w:val="16"/>
                <w:szCs w:val="16"/>
              </w:rPr>
              <w:t>R4-1711952</w:t>
            </w:r>
            <w:r w:rsidRPr="0006458D">
              <w:rPr>
                <w:sz w:val="16"/>
                <w:szCs w:val="16"/>
              </w:rPr>
              <w:t>, "TP to TS 38.104: OTA reference sensitivity (10.3)"</w:t>
            </w:r>
          </w:p>
        </w:tc>
        <w:tc>
          <w:tcPr>
            <w:tcW w:w="708" w:type="dxa"/>
            <w:shd w:val="solid" w:color="FFFFFF" w:fill="auto"/>
          </w:tcPr>
          <w:p w14:paraId="73279FC1" w14:textId="77777777" w:rsidR="000723CA" w:rsidRPr="0006458D" w:rsidRDefault="000723CA" w:rsidP="00FA6718">
            <w:pPr>
              <w:pStyle w:val="TAC"/>
              <w:rPr>
                <w:sz w:val="16"/>
                <w:szCs w:val="16"/>
              </w:rPr>
            </w:pPr>
            <w:r w:rsidRPr="0006458D">
              <w:rPr>
                <w:sz w:val="16"/>
                <w:szCs w:val="16"/>
              </w:rPr>
              <w:t>0.3.0</w:t>
            </w:r>
          </w:p>
        </w:tc>
      </w:tr>
      <w:tr w:rsidR="0006458D" w:rsidRPr="0006458D" w14:paraId="3CC2D698" w14:textId="77777777" w:rsidTr="004F2199">
        <w:tc>
          <w:tcPr>
            <w:tcW w:w="800" w:type="dxa"/>
            <w:shd w:val="solid" w:color="FFFFFF" w:fill="auto"/>
          </w:tcPr>
          <w:p w14:paraId="7DD4C86E" w14:textId="77777777" w:rsidR="000723CA" w:rsidRPr="0006458D" w:rsidRDefault="000723CA" w:rsidP="00FA6718">
            <w:pPr>
              <w:pStyle w:val="TAC"/>
              <w:rPr>
                <w:sz w:val="16"/>
                <w:szCs w:val="16"/>
              </w:rPr>
            </w:pPr>
            <w:r w:rsidRPr="0006458D">
              <w:rPr>
                <w:sz w:val="16"/>
                <w:szCs w:val="16"/>
              </w:rPr>
              <w:t>2017-11</w:t>
            </w:r>
          </w:p>
        </w:tc>
        <w:tc>
          <w:tcPr>
            <w:tcW w:w="800" w:type="dxa"/>
            <w:shd w:val="solid" w:color="FFFFFF" w:fill="auto"/>
          </w:tcPr>
          <w:p w14:paraId="671A0C8F" w14:textId="77777777" w:rsidR="000723CA" w:rsidRPr="0006458D" w:rsidRDefault="000723CA" w:rsidP="00FA6718">
            <w:pPr>
              <w:pStyle w:val="TAC"/>
              <w:rPr>
                <w:sz w:val="16"/>
                <w:szCs w:val="16"/>
              </w:rPr>
            </w:pPr>
            <w:r w:rsidRPr="0006458D">
              <w:rPr>
                <w:sz w:val="16"/>
                <w:szCs w:val="16"/>
              </w:rPr>
              <w:t>RAN4#84bis</w:t>
            </w:r>
          </w:p>
        </w:tc>
        <w:tc>
          <w:tcPr>
            <w:tcW w:w="952" w:type="dxa"/>
            <w:shd w:val="solid" w:color="FFFFFF" w:fill="auto"/>
          </w:tcPr>
          <w:p w14:paraId="6D60B9AA" w14:textId="77777777" w:rsidR="000723CA" w:rsidRPr="0006458D" w:rsidRDefault="000723CA" w:rsidP="00FA6718">
            <w:pPr>
              <w:pStyle w:val="TAC"/>
              <w:rPr>
                <w:sz w:val="16"/>
                <w:szCs w:val="16"/>
              </w:rPr>
            </w:pPr>
            <w:r w:rsidRPr="0006458D">
              <w:rPr>
                <w:sz w:val="16"/>
                <w:szCs w:val="16"/>
              </w:rPr>
              <w:t>R4-1711971</w:t>
            </w:r>
          </w:p>
        </w:tc>
        <w:tc>
          <w:tcPr>
            <w:tcW w:w="567" w:type="dxa"/>
            <w:shd w:val="solid" w:color="FFFFFF" w:fill="auto"/>
          </w:tcPr>
          <w:p w14:paraId="32BFA84B" w14:textId="77777777" w:rsidR="000723CA" w:rsidRPr="0006458D" w:rsidRDefault="000723CA" w:rsidP="00FA6718">
            <w:pPr>
              <w:pStyle w:val="TAL"/>
              <w:rPr>
                <w:sz w:val="16"/>
                <w:szCs w:val="16"/>
              </w:rPr>
            </w:pPr>
          </w:p>
        </w:tc>
        <w:tc>
          <w:tcPr>
            <w:tcW w:w="425" w:type="dxa"/>
            <w:shd w:val="solid" w:color="FFFFFF" w:fill="auto"/>
          </w:tcPr>
          <w:p w14:paraId="7DA810B2" w14:textId="77777777" w:rsidR="000723CA" w:rsidRPr="0006458D" w:rsidRDefault="000723CA" w:rsidP="00FA6718">
            <w:pPr>
              <w:pStyle w:val="TAR"/>
              <w:rPr>
                <w:sz w:val="16"/>
                <w:szCs w:val="16"/>
              </w:rPr>
            </w:pPr>
          </w:p>
        </w:tc>
        <w:tc>
          <w:tcPr>
            <w:tcW w:w="425" w:type="dxa"/>
            <w:shd w:val="solid" w:color="FFFFFF" w:fill="auto"/>
          </w:tcPr>
          <w:p w14:paraId="3395797F" w14:textId="77777777" w:rsidR="000723CA" w:rsidRPr="0006458D" w:rsidRDefault="000723CA" w:rsidP="00FA6718">
            <w:pPr>
              <w:pStyle w:val="TAC"/>
              <w:rPr>
                <w:sz w:val="16"/>
                <w:szCs w:val="16"/>
              </w:rPr>
            </w:pPr>
          </w:p>
        </w:tc>
        <w:tc>
          <w:tcPr>
            <w:tcW w:w="4962" w:type="dxa"/>
            <w:shd w:val="solid" w:color="FFFFFF" w:fill="auto"/>
          </w:tcPr>
          <w:p w14:paraId="0862C84B" w14:textId="77777777" w:rsidR="000723CA" w:rsidRPr="0006458D" w:rsidRDefault="000723CA" w:rsidP="00FA6718">
            <w:pPr>
              <w:pStyle w:val="TAL"/>
              <w:rPr>
                <w:sz w:val="16"/>
                <w:szCs w:val="16"/>
              </w:rPr>
            </w:pPr>
            <w:bookmarkStart w:id="3559" w:name="_Hlk497687159"/>
            <w:r w:rsidRPr="0006458D">
              <w:rPr>
                <w:sz w:val="16"/>
                <w:szCs w:val="16"/>
              </w:rPr>
              <w:t>Alignment of structure, terminology, and definitions between clauses.</w:t>
            </w:r>
            <w:bookmarkEnd w:id="3559"/>
          </w:p>
        </w:tc>
        <w:tc>
          <w:tcPr>
            <w:tcW w:w="708" w:type="dxa"/>
            <w:shd w:val="solid" w:color="FFFFFF" w:fill="auto"/>
          </w:tcPr>
          <w:p w14:paraId="50AA9FD7" w14:textId="77777777" w:rsidR="000723CA" w:rsidRPr="0006458D" w:rsidRDefault="000723CA" w:rsidP="00FA6718">
            <w:pPr>
              <w:pStyle w:val="TAC"/>
              <w:rPr>
                <w:sz w:val="16"/>
                <w:szCs w:val="16"/>
              </w:rPr>
            </w:pPr>
            <w:r w:rsidRPr="0006458D">
              <w:rPr>
                <w:sz w:val="16"/>
                <w:szCs w:val="16"/>
              </w:rPr>
              <w:t>0.4.0</w:t>
            </w:r>
          </w:p>
        </w:tc>
      </w:tr>
      <w:tr w:rsidR="0006458D" w:rsidRPr="0006458D" w14:paraId="5C85A29E" w14:textId="77777777" w:rsidTr="004F2199">
        <w:tc>
          <w:tcPr>
            <w:tcW w:w="800" w:type="dxa"/>
            <w:shd w:val="solid" w:color="FFFFFF" w:fill="auto"/>
          </w:tcPr>
          <w:p w14:paraId="19AF56BE" w14:textId="77777777" w:rsidR="000723CA" w:rsidRPr="0006458D" w:rsidRDefault="000723CA" w:rsidP="00FA6718">
            <w:pPr>
              <w:pStyle w:val="TAC"/>
              <w:rPr>
                <w:sz w:val="16"/>
                <w:szCs w:val="16"/>
              </w:rPr>
            </w:pPr>
            <w:r w:rsidRPr="0006458D">
              <w:rPr>
                <w:sz w:val="16"/>
                <w:szCs w:val="16"/>
              </w:rPr>
              <w:t>2017-12</w:t>
            </w:r>
          </w:p>
        </w:tc>
        <w:tc>
          <w:tcPr>
            <w:tcW w:w="800" w:type="dxa"/>
            <w:shd w:val="solid" w:color="FFFFFF" w:fill="auto"/>
          </w:tcPr>
          <w:p w14:paraId="769F8279" w14:textId="77777777" w:rsidR="000723CA" w:rsidRPr="0006458D" w:rsidRDefault="000723CA" w:rsidP="00FA6718">
            <w:pPr>
              <w:pStyle w:val="TAC"/>
              <w:rPr>
                <w:sz w:val="16"/>
                <w:szCs w:val="16"/>
              </w:rPr>
            </w:pPr>
            <w:r w:rsidRPr="0006458D">
              <w:rPr>
                <w:sz w:val="16"/>
                <w:szCs w:val="16"/>
              </w:rPr>
              <w:t>RAN4#85</w:t>
            </w:r>
          </w:p>
        </w:tc>
        <w:tc>
          <w:tcPr>
            <w:tcW w:w="952" w:type="dxa"/>
            <w:shd w:val="solid" w:color="FFFFFF" w:fill="auto"/>
          </w:tcPr>
          <w:p w14:paraId="605D58C9" w14:textId="77777777" w:rsidR="000723CA" w:rsidRPr="0006458D" w:rsidRDefault="000723CA" w:rsidP="00FA6718">
            <w:pPr>
              <w:pStyle w:val="TAC"/>
              <w:rPr>
                <w:sz w:val="16"/>
                <w:szCs w:val="16"/>
              </w:rPr>
            </w:pPr>
            <w:r w:rsidRPr="0006458D">
              <w:rPr>
                <w:sz w:val="16"/>
                <w:szCs w:val="16"/>
              </w:rPr>
              <w:t>R4-1714544</w:t>
            </w:r>
          </w:p>
        </w:tc>
        <w:tc>
          <w:tcPr>
            <w:tcW w:w="567" w:type="dxa"/>
            <w:shd w:val="solid" w:color="FFFFFF" w:fill="auto"/>
          </w:tcPr>
          <w:p w14:paraId="78240888" w14:textId="77777777" w:rsidR="000723CA" w:rsidRPr="0006458D" w:rsidRDefault="000723CA" w:rsidP="00FA6718">
            <w:pPr>
              <w:pStyle w:val="TAL"/>
              <w:rPr>
                <w:sz w:val="16"/>
                <w:szCs w:val="16"/>
              </w:rPr>
            </w:pPr>
          </w:p>
        </w:tc>
        <w:tc>
          <w:tcPr>
            <w:tcW w:w="425" w:type="dxa"/>
            <w:shd w:val="solid" w:color="FFFFFF" w:fill="auto"/>
          </w:tcPr>
          <w:p w14:paraId="196850BB" w14:textId="77777777" w:rsidR="000723CA" w:rsidRPr="0006458D" w:rsidRDefault="000723CA" w:rsidP="00FA6718">
            <w:pPr>
              <w:pStyle w:val="TAR"/>
              <w:rPr>
                <w:sz w:val="16"/>
                <w:szCs w:val="16"/>
              </w:rPr>
            </w:pPr>
          </w:p>
        </w:tc>
        <w:tc>
          <w:tcPr>
            <w:tcW w:w="425" w:type="dxa"/>
            <w:shd w:val="solid" w:color="FFFFFF" w:fill="auto"/>
          </w:tcPr>
          <w:p w14:paraId="51EDCB35" w14:textId="77777777" w:rsidR="000723CA" w:rsidRPr="0006458D" w:rsidRDefault="000723CA" w:rsidP="00FA6718">
            <w:pPr>
              <w:pStyle w:val="TAC"/>
              <w:rPr>
                <w:sz w:val="16"/>
                <w:szCs w:val="16"/>
              </w:rPr>
            </w:pPr>
          </w:p>
        </w:tc>
        <w:tc>
          <w:tcPr>
            <w:tcW w:w="4962" w:type="dxa"/>
            <w:shd w:val="solid" w:color="FFFFFF" w:fill="auto"/>
          </w:tcPr>
          <w:p w14:paraId="2A998FB7" w14:textId="77777777" w:rsidR="000723CA" w:rsidRPr="0006458D" w:rsidRDefault="000723CA" w:rsidP="00FA6718">
            <w:pPr>
              <w:pStyle w:val="TAL"/>
              <w:rPr>
                <w:sz w:val="16"/>
                <w:szCs w:val="16"/>
              </w:rPr>
            </w:pPr>
            <w:r w:rsidRPr="0006458D">
              <w:rPr>
                <w:sz w:val="16"/>
                <w:szCs w:val="16"/>
              </w:rPr>
              <w:t>Agreed Text Proposal in RAN4 #85:</w:t>
            </w:r>
          </w:p>
          <w:p w14:paraId="602B22B1" w14:textId="77777777" w:rsidR="000723CA" w:rsidRPr="0006458D" w:rsidRDefault="000723CA" w:rsidP="00FA6718">
            <w:pPr>
              <w:pStyle w:val="TAL"/>
              <w:rPr>
                <w:sz w:val="16"/>
                <w:szCs w:val="16"/>
              </w:rPr>
            </w:pPr>
            <w:r w:rsidRPr="0006458D">
              <w:rPr>
                <w:b/>
                <w:sz w:val="16"/>
                <w:szCs w:val="16"/>
              </w:rPr>
              <w:t>R4-1712614</w:t>
            </w:r>
            <w:r w:rsidRPr="0006458D">
              <w:rPr>
                <w:sz w:val="16"/>
                <w:szCs w:val="16"/>
              </w:rPr>
              <w:t>, "TP to TS 38.104 - OTA sensitivity (10.2)"</w:t>
            </w:r>
          </w:p>
          <w:p w14:paraId="71DEB784" w14:textId="77777777" w:rsidR="000723CA" w:rsidRPr="0006458D" w:rsidRDefault="000723CA" w:rsidP="00FA6718">
            <w:pPr>
              <w:pStyle w:val="TAL"/>
              <w:rPr>
                <w:sz w:val="16"/>
                <w:szCs w:val="16"/>
              </w:rPr>
            </w:pPr>
            <w:r w:rsidRPr="0006458D">
              <w:rPr>
                <w:b/>
                <w:sz w:val="16"/>
                <w:szCs w:val="16"/>
              </w:rPr>
              <w:t>R4-1712648</w:t>
            </w:r>
            <w:r w:rsidRPr="0006458D">
              <w:rPr>
                <w:sz w:val="16"/>
                <w:szCs w:val="16"/>
              </w:rPr>
              <w:t>, "TP to TS 38.104: corrections for the applicability of "BS type" and "requirement set" definitions"</w:t>
            </w:r>
          </w:p>
          <w:p w14:paraId="08332D48" w14:textId="77777777" w:rsidR="000723CA" w:rsidRPr="0006458D" w:rsidRDefault="000723CA" w:rsidP="00FA6718">
            <w:pPr>
              <w:pStyle w:val="TAL"/>
              <w:rPr>
                <w:sz w:val="16"/>
                <w:szCs w:val="16"/>
              </w:rPr>
            </w:pPr>
            <w:r w:rsidRPr="0006458D">
              <w:rPr>
                <w:b/>
                <w:sz w:val="16"/>
                <w:szCs w:val="16"/>
              </w:rPr>
              <w:t>R4-1712964</w:t>
            </w:r>
            <w:r w:rsidRPr="0006458D">
              <w:rPr>
                <w:sz w:val="16"/>
                <w:szCs w:val="16"/>
              </w:rPr>
              <w:t>, "TP for TS 38.104: out of band blocking (7.5)"</w:t>
            </w:r>
          </w:p>
          <w:p w14:paraId="2E5CCD0B" w14:textId="77777777" w:rsidR="000723CA" w:rsidRPr="0006458D" w:rsidRDefault="000723CA" w:rsidP="00FA6718">
            <w:pPr>
              <w:pStyle w:val="TAL"/>
              <w:rPr>
                <w:sz w:val="16"/>
                <w:szCs w:val="16"/>
              </w:rPr>
            </w:pPr>
            <w:r w:rsidRPr="0006458D">
              <w:rPr>
                <w:b/>
                <w:sz w:val="16"/>
                <w:szCs w:val="16"/>
              </w:rPr>
              <w:t>R4-1713631</w:t>
            </w:r>
            <w:r w:rsidRPr="0006458D">
              <w:rPr>
                <w:sz w:val="16"/>
                <w:szCs w:val="16"/>
              </w:rPr>
              <w:t>, "TP to 38.104 on introduction of n71"</w:t>
            </w:r>
          </w:p>
          <w:p w14:paraId="3932E714" w14:textId="77777777" w:rsidR="000723CA" w:rsidRPr="0006458D" w:rsidRDefault="000723CA" w:rsidP="00FA6718">
            <w:pPr>
              <w:pStyle w:val="TAL"/>
              <w:rPr>
                <w:sz w:val="16"/>
                <w:szCs w:val="16"/>
              </w:rPr>
            </w:pPr>
            <w:r w:rsidRPr="0006458D">
              <w:rPr>
                <w:b/>
                <w:sz w:val="16"/>
                <w:szCs w:val="16"/>
              </w:rPr>
              <w:t>R4-1713632</w:t>
            </w:r>
            <w:r w:rsidRPr="0006458D">
              <w:rPr>
                <w:sz w:val="16"/>
                <w:szCs w:val="16"/>
              </w:rPr>
              <w:t>, "TP to 38.104, clause 4.7 (Requirements for contiguous and non-contiguous spectrum)"</w:t>
            </w:r>
          </w:p>
          <w:p w14:paraId="70D7BA10" w14:textId="77777777" w:rsidR="000723CA" w:rsidRPr="0006458D" w:rsidRDefault="000723CA" w:rsidP="00FA6718">
            <w:pPr>
              <w:pStyle w:val="TAL"/>
              <w:rPr>
                <w:sz w:val="16"/>
                <w:szCs w:val="16"/>
              </w:rPr>
            </w:pPr>
            <w:r w:rsidRPr="0006458D">
              <w:rPr>
                <w:b/>
                <w:sz w:val="16"/>
                <w:szCs w:val="16"/>
              </w:rPr>
              <w:t>R4-1713633</w:t>
            </w:r>
            <w:r w:rsidRPr="0006458D">
              <w:rPr>
                <w:sz w:val="16"/>
                <w:szCs w:val="16"/>
              </w:rPr>
              <w:t>, "TP to 38.104, clause 4.8 (Requirements for BS capable of multi-band operation)"</w:t>
            </w:r>
          </w:p>
          <w:p w14:paraId="1F09E2D0" w14:textId="77777777" w:rsidR="000723CA" w:rsidRPr="0006458D" w:rsidRDefault="000723CA" w:rsidP="00FA6718">
            <w:pPr>
              <w:pStyle w:val="TAL"/>
              <w:rPr>
                <w:sz w:val="16"/>
                <w:szCs w:val="16"/>
              </w:rPr>
            </w:pPr>
            <w:r w:rsidRPr="0006458D">
              <w:rPr>
                <w:b/>
                <w:sz w:val="16"/>
                <w:szCs w:val="16"/>
              </w:rPr>
              <w:t>R4-1713634</w:t>
            </w:r>
            <w:r w:rsidRPr="0006458D">
              <w:rPr>
                <w:sz w:val="16"/>
                <w:szCs w:val="16"/>
              </w:rPr>
              <w:t>, "TP to 38.104, clause 6.6.4.2.6 (basic limits for additional requirements for operating band unwanted emissions)"</w:t>
            </w:r>
          </w:p>
          <w:p w14:paraId="594F07B9" w14:textId="77777777" w:rsidR="000723CA" w:rsidRPr="0006458D" w:rsidRDefault="000723CA" w:rsidP="00FA6718">
            <w:pPr>
              <w:pStyle w:val="TAL"/>
              <w:rPr>
                <w:sz w:val="16"/>
                <w:szCs w:val="16"/>
              </w:rPr>
            </w:pPr>
            <w:r w:rsidRPr="0006458D">
              <w:rPr>
                <w:b/>
                <w:sz w:val="16"/>
                <w:szCs w:val="16"/>
              </w:rPr>
              <w:t>R4-1714116</w:t>
            </w:r>
            <w:r w:rsidRPr="0006458D">
              <w:rPr>
                <w:sz w:val="16"/>
                <w:szCs w:val="16"/>
              </w:rPr>
              <w:t>, "TP to TS 38.104: Revision of the TRP definition"</w:t>
            </w:r>
          </w:p>
          <w:p w14:paraId="47E82CF5" w14:textId="77777777" w:rsidR="000723CA" w:rsidRPr="0006458D" w:rsidRDefault="000723CA" w:rsidP="00FA6718">
            <w:pPr>
              <w:pStyle w:val="TAL"/>
              <w:rPr>
                <w:sz w:val="16"/>
                <w:szCs w:val="16"/>
              </w:rPr>
            </w:pPr>
            <w:r w:rsidRPr="0006458D">
              <w:rPr>
                <w:b/>
                <w:sz w:val="16"/>
                <w:szCs w:val="16"/>
              </w:rPr>
              <w:t>R4-1714117</w:t>
            </w:r>
            <w:r w:rsidRPr="0006458D">
              <w:rPr>
                <w:sz w:val="16"/>
                <w:szCs w:val="16"/>
              </w:rPr>
              <w:t>, "TP to TS 38.104: Radiated NR BS transmit power; 2-O (9.2.3)"</w:t>
            </w:r>
          </w:p>
          <w:p w14:paraId="31118A4C" w14:textId="77777777" w:rsidR="000723CA" w:rsidRPr="0006458D" w:rsidRDefault="000723CA" w:rsidP="00FA6718">
            <w:pPr>
              <w:pStyle w:val="TAL"/>
              <w:rPr>
                <w:sz w:val="16"/>
                <w:szCs w:val="16"/>
              </w:rPr>
            </w:pPr>
            <w:r w:rsidRPr="0006458D">
              <w:rPr>
                <w:b/>
                <w:sz w:val="16"/>
                <w:szCs w:val="16"/>
              </w:rPr>
              <w:t>R4-1714121</w:t>
            </w:r>
            <w:r w:rsidRPr="0006458D">
              <w:rPr>
                <w:sz w:val="16"/>
                <w:szCs w:val="16"/>
              </w:rPr>
              <w:t>, "TP to TS 38.104: OTA Output power dynamics (9.4)"</w:t>
            </w:r>
          </w:p>
          <w:p w14:paraId="08F3508B" w14:textId="77777777" w:rsidR="000723CA" w:rsidRPr="0006458D" w:rsidRDefault="000723CA" w:rsidP="00FA6718">
            <w:pPr>
              <w:pStyle w:val="TAL"/>
              <w:rPr>
                <w:sz w:val="16"/>
                <w:szCs w:val="16"/>
              </w:rPr>
            </w:pPr>
            <w:r w:rsidRPr="0006458D">
              <w:rPr>
                <w:b/>
                <w:sz w:val="16"/>
                <w:szCs w:val="16"/>
              </w:rPr>
              <w:t>R4-1714125</w:t>
            </w:r>
            <w:r w:rsidRPr="0006458D">
              <w:rPr>
                <w:sz w:val="16"/>
                <w:szCs w:val="16"/>
              </w:rPr>
              <w:t>, "TP to TS 38.104 v0.4.0: OTA TDD Off power"</w:t>
            </w:r>
          </w:p>
          <w:p w14:paraId="79658A2F" w14:textId="77777777" w:rsidR="000723CA" w:rsidRPr="0006458D" w:rsidRDefault="000723CA" w:rsidP="00FA6718">
            <w:pPr>
              <w:pStyle w:val="TAL"/>
              <w:rPr>
                <w:sz w:val="16"/>
                <w:szCs w:val="16"/>
              </w:rPr>
            </w:pPr>
            <w:r w:rsidRPr="0006458D">
              <w:rPr>
                <w:b/>
                <w:sz w:val="16"/>
                <w:szCs w:val="16"/>
              </w:rPr>
              <w:t>R4-1714127</w:t>
            </w:r>
            <w:r w:rsidRPr="0006458D">
              <w:rPr>
                <w:sz w:val="16"/>
                <w:szCs w:val="16"/>
              </w:rPr>
              <w:t>, "TP for TS 38.104: OTA frequency error (9.6.1)"</w:t>
            </w:r>
          </w:p>
          <w:p w14:paraId="477314ED" w14:textId="77777777" w:rsidR="000723CA" w:rsidRPr="0006458D" w:rsidRDefault="000723CA" w:rsidP="00FA6718">
            <w:pPr>
              <w:pStyle w:val="TAL"/>
              <w:rPr>
                <w:sz w:val="16"/>
                <w:szCs w:val="16"/>
              </w:rPr>
            </w:pPr>
            <w:r w:rsidRPr="0006458D">
              <w:rPr>
                <w:b/>
                <w:sz w:val="16"/>
                <w:szCs w:val="16"/>
              </w:rPr>
              <w:t>R4-1714129</w:t>
            </w:r>
            <w:r w:rsidRPr="0006458D">
              <w:rPr>
                <w:sz w:val="16"/>
                <w:szCs w:val="16"/>
              </w:rPr>
              <w:t>, "TP to TS 38.104: NR BS conducted CACLR requirements in FR1 (6.6.3)"</w:t>
            </w:r>
          </w:p>
          <w:p w14:paraId="24F698A6" w14:textId="77777777" w:rsidR="000723CA" w:rsidRPr="0006458D" w:rsidRDefault="000723CA" w:rsidP="00FA6718">
            <w:pPr>
              <w:pStyle w:val="TAL"/>
              <w:rPr>
                <w:sz w:val="16"/>
                <w:szCs w:val="16"/>
              </w:rPr>
            </w:pPr>
            <w:r w:rsidRPr="0006458D">
              <w:rPr>
                <w:b/>
                <w:sz w:val="16"/>
                <w:szCs w:val="16"/>
              </w:rPr>
              <w:t>R4-1714134</w:t>
            </w:r>
            <w:r w:rsidRPr="0006458D">
              <w:rPr>
                <w:sz w:val="16"/>
                <w:szCs w:val="16"/>
              </w:rPr>
              <w:t>, "TP to TS 38.104v0.4.0: Absolute levels for FR2 ACLR absolute levels for NR BS"</w:t>
            </w:r>
          </w:p>
          <w:p w14:paraId="234AD5E6" w14:textId="77777777" w:rsidR="000723CA" w:rsidRPr="0006458D" w:rsidRDefault="000723CA" w:rsidP="00FA6718">
            <w:pPr>
              <w:pStyle w:val="TAL"/>
              <w:rPr>
                <w:sz w:val="16"/>
                <w:szCs w:val="16"/>
              </w:rPr>
            </w:pPr>
            <w:r w:rsidRPr="0006458D">
              <w:rPr>
                <w:b/>
                <w:sz w:val="16"/>
                <w:szCs w:val="16"/>
              </w:rPr>
              <w:t>R4-1714136</w:t>
            </w:r>
            <w:r w:rsidRPr="0006458D">
              <w:rPr>
                <w:sz w:val="16"/>
                <w:szCs w:val="16"/>
              </w:rPr>
              <w:t>, "TP for TS 38.104: Update of OTA TX IM requirement for sub-clause 4.9 and sub-clause 9.8"</w:t>
            </w:r>
          </w:p>
          <w:p w14:paraId="08FC97DF" w14:textId="77777777" w:rsidR="000723CA" w:rsidRPr="0006458D" w:rsidRDefault="000723CA" w:rsidP="00FA6718">
            <w:pPr>
              <w:pStyle w:val="TAL"/>
              <w:rPr>
                <w:sz w:val="16"/>
                <w:szCs w:val="16"/>
              </w:rPr>
            </w:pPr>
            <w:r w:rsidRPr="0006458D">
              <w:rPr>
                <w:b/>
                <w:sz w:val="16"/>
                <w:szCs w:val="16"/>
              </w:rPr>
              <w:t>R4-1714141</w:t>
            </w:r>
            <w:r w:rsidRPr="0006458D">
              <w:rPr>
                <w:sz w:val="16"/>
                <w:szCs w:val="16"/>
              </w:rPr>
              <w:t>, "TP to TS 38.104: Reference Sensitivity (conducted) (7.2)"</w:t>
            </w:r>
          </w:p>
          <w:p w14:paraId="5D5B0C25" w14:textId="77777777" w:rsidR="000723CA" w:rsidRPr="0006458D" w:rsidRDefault="000723CA" w:rsidP="00FA6718">
            <w:pPr>
              <w:pStyle w:val="TAL"/>
              <w:rPr>
                <w:sz w:val="16"/>
                <w:szCs w:val="16"/>
              </w:rPr>
            </w:pPr>
            <w:r w:rsidRPr="0006458D">
              <w:rPr>
                <w:b/>
                <w:sz w:val="16"/>
                <w:szCs w:val="16"/>
              </w:rPr>
              <w:t>R4-1714142</w:t>
            </w:r>
            <w:r w:rsidRPr="0006458D">
              <w:rPr>
                <w:sz w:val="16"/>
                <w:szCs w:val="16"/>
              </w:rPr>
              <w:t>, "TP to TS 38.104: NR BS FRCs for receiver requirements"</w:t>
            </w:r>
          </w:p>
          <w:p w14:paraId="08EDC1E2" w14:textId="77777777" w:rsidR="000723CA" w:rsidRPr="0006458D" w:rsidRDefault="000723CA" w:rsidP="00FA6718">
            <w:pPr>
              <w:pStyle w:val="TAL"/>
              <w:rPr>
                <w:sz w:val="16"/>
                <w:szCs w:val="16"/>
              </w:rPr>
            </w:pPr>
            <w:r w:rsidRPr="0006458D">
              <w:rPr>
                <w:b/>
                <w:sz w:val="16"/>
                <w:szCs w:val="16"/>
              </w:rPr>
              <w:t>R4-1714150</w:t>
            </w:r>
            <w:r w:rsidRPr="0006458D">
              <w:rPr>
                <w:sz w:val="16"/>
                <w:szCs w:val="16"/>
              </w:rPr>
              <w:t>, "TP to TS 38.104 - OTA out of band blocking FR1 (10.6)"</w:t>
            </w:r>
          </w:p>
          <w:p w14:paraId="2433B7CC" w14:textId="77777777" w:rsidR="000723CA" w:rsidRPr="0006458D" w:rsidRDefault="000723CA" w:rsidP="00FA6718">
            <w:pPr>
              <w:pStyle w:val="TAL"/>
              <w:rPr>
                <w:sz w:val="16"/>
                <w:szCs w:val="16"/>
              </w:rPr>
            </w:pPr>
            <w:r w:rsidRPr="0006458D">
              <w:rPr>
                <w:b/>
                <w:sz w:val="16"/>
                <w:szCs w:val="16"/>
              </w:rPr>
              <w:t>R4-1714306</w:t>
            </w:r>
            <w:r w:rsidRPr="0006458D">
              <w:rPr>
                <w:sz w:val="16"/>
                <w:szCs w:val="16"/>
              </w:rPr>
              <w:t>, "TP for TS 38.104: Adding of TRP in terminology in clause 3"</w:t>
            </w:r>
          </w:p>
          <w:p w14:paraId="6F1EC587" w14:textId="77777777" w:rsidR="000723CA" w:rsidRPr="0006458D" w:rsidRDefault="000723CA" w:rsidP="00FA6718">
            <w:pPr>
              <w:pStyle w:val="TAL"/>
              <w:rPr>
                <w:sz w:val="16"/>
                <w:szCs w:val="16"/>
              </w:rPr>
            </w:pPr>
            <w:r w:rsidRPr="0006458D">
              <w:rPr>
                <w:b/>
                <w:sz w:val="16"/>
                <w:szCs w:val="16"/>
              </w:rPr>
              <w:t>R4-1714307</w:t>
            </w:r>
            <w:r w:rsidRPr="0006458D">
              <w:rPr>
                <w:sz w:val="16"/>
                <w:szCs w:val="16"/>
              </w:rPr>
              <w:t>, "TP to TS 38.104 - Conducted and radiated requirement reference points (4.3)"</w:t>
            </w:r>
          </w:p>
          <w:p w14:paraId="0A8CC3A2" w14:textId="77777777" w:rsidR="000723CA" w:rsidRPr="0006458D" w:rsidRDefault="000723CA" w:rsidP="00FA6718">
            <w:pPr>
              <w:pStyle w:val="TAL"/>
              <w:rPr>
                <w:sz w:val="16"/>
                <w:szCs w:val="16"/>
              </w:rPr>
            </w:pPr>
            <w:r w:rsidRPr="0006458D">
              <w:rPr>
                <w:b/>
                <w:sz w:val="16"/>
                <w:szCs w:val="16"/>
              </w:rPr>
              <w:t>R4-1714308</w:t>
            </w:r>
            <w:r w:rsidRPr="0006458D">
              <w:rPr>
                <w:sz w:val="16"/>
                <w:szCs w:val="16"/>
              </w:rPr>
              <w:t>, "TP for TS 38.104: Base station classes (4.4)"</w:t>
            </w:r>
          </w:p>
          <w:p w14:paraId="5539CD6E" w14:textId="77777777" w:rsidR="000723CA" w:rsidRPr="0006458D" w:rsidRDefault="000723CA" w:rsidP="00FA6718">
            <w:pPr>
              <w:pStyle w:val="TAL"/>
              <w:rPr>
                <w:sz w:val="16"/>
                <w:szCs w:val="16"/>
              </w:rPr>
            </w:pPr>
            <w:r w:rsidRPr="0006458D">
              <w:rPr>
                <w:b/>
                <w:sz w:val="16"/>
                <w:szCs w:val="16"/>
              </w:rPr>
              <w:t>R4-1714310</w:t>
            </w:r>
            <w:r w:rsidRPr="0006458D">
              <w:rPr>
                <w:sz w:val="16"/>
                <w:szCs w:val="16"/>
              </w:rPr>
              <w:t>, "TP to TS 38.104: Directional and TRP requirements identification (directional vs. TRP)"</w:t>
            </w:r>
          </w:p>
          <w:p w14:paraId="258ADBEA" w14:textId="77777777" w:rsidR="000723CA" w:rsidRPr="0006458D" w:rsidRDefault="000723CA" w:rsidP="00FA6718">
            <w:pPr>
              <w:pStyle w:val="TAL"/>
              <w:rPr>
                <w:sz w:val="16"/>
                <w:szCs w:val="16"/>
              </w:rPr>
            </w:pPr>
            <w:r w:rsidRPr="0006458D">
              <w:rPr>
                <w:b/>
                <w:sz w:val="16"/>
                <w:szCs w:val="16"/>
              </w:rPr>
              <w:t>R4-1714312</w:t>
            </w:r>
            <w:r w:rsidRPr="0006458D">
              <w:rPr>
                <w:sz w:val="16"/>
                <w:szCs w:val="16"/>
              </w:rPr>
              <w:t>, "TP for TS 38.104: Update of applicability table in sub-clause 4.6"</w:t>
            </w:r>
          </w:p>
          <w:p w14:paraId="5B236983" w14:textId="77777777" w:rsidR="000723CA" w:rsidRPr="0006458D" w:rsidRDefault="000723CA" w:rsidP="00FA6718">
            <w:pPr>
              <w:pStyle w:val="TAL"/>
              <w:rPr>
                <w:sz w:val="16"/>
                <w:szCs w:val="16"/>
              </w:rPr>
            </w:pPr>
            <w:r w:rsidRPr="0006458D">
              <w:rPr>
                <w:b/>
                <w:sz w:val="16"/>
                <w:szCs w:val="16"/>
              </w:rPr>
              <w:t>R4-1714313</w:t>
            </w:r>
            <w:r w:rsidRPr="0006458D">
              <w:rPr>
                <w:sz w:val="16"/>
                <w:szCs w:val="16"/>
              </w:rPr>
              <w:t>, "TP to TS 38.104: Operating bands (5.1-5.3)"</w:t>
            </w:r>
          </w:p>
          <w:p w14:paraId="7893A7B2" w14:textId="77777777" w:rsidR="000723CA" w:rsidRPr="0006458D" w:rsidRDefault="000723CA" w:rsidP="00FA6718">
            <w:pPr>
              <w:pStyle w:val="TAL"/>
              <w:rPr>
                <w:sz w:val="16"/>
                <w:szCs w:val="16"/>
              </w:rPr>
            </w:pPr>
            <w:r w:rsidRPr="0006458D">
              <w:rPr>
                <w:sz w:val="16"/>
                <w:szCs w:val="16"/>
              </w:rPr>
              <w:t>R4-1714315, "TP to TS38.104: frequency error for NR BS (6.5&amp;9.6)"</w:t>
            </w:r>
          </w:p>
          <w:p w14:paraId="53954116" w14:textId="77777777" w:rsidR="000723CA" w:rsidRPr="0006458D" w:rsidRDefault="000723CA" w:rsidP="00FA6718">
            <w:pPr>
              <w:pStyle w:val="TAL"/>
              <w:rPr>
                <w:sz w:val="16"/>
                <w:szCs w:val="16"/>
              </w:rPr>
            </w:pPr>
            <w:r w:rsidRPr="0006458D">
              <w:rPr>
                <w:b/>
                <w:sz w:val="16"/>
                <w:szCs w:val="16"/>
              </w:rPr>
              <w:t>R4-1714316</w:t>
            </w:r>
            <w:r w:rsidRPr="0006458D">
              <w:rPr>
                <w:sz w:val="16"/>
                <w:szCs w:val="16"/>
              </w:rPr>
              <w:t>, "TP for TS 38.104: Adding text for subclause 6.5.2 Modulation quality"</w:t>
            </w:r>
          </w:p>
          <w:p w14:paraId="1FEED8B6" w14:textId="77777777" w:rsidR="000723CA" w:rsidRPr="0006458D" w:rsidRDefault="000723CA" w:rsidP="00FA6718">
            <w:pPr>
              <w:pStyle w:val="TAL"/>
              <w:rPr>
                <w:sz w:val="16"/>
                <w:szCs w:val="16"/>
              </w:rPr>
            </w:pPr>
            <w:r w:rsidRPr="0006458D">
              <w:rPr>
                <w:b/>
                <w:sz w:val="16"/>
                <w:szCs w:val="16"/>
              </w:rPr>
              <w:t>R4-1714317</w:t>
            </w:r>
            <w:r w:rsidRPr="0006458D">
              <w:rPr>
                <w:sz w:val="16"/>
                <w:szCs w:val="16"/>
              </w:rPr>
              <w:t>, "TP to TS 38.104: Dynamic Range for FR1 (conducted)"</w:t>
            </w:r>
          </w:p>
          <w:p w14:paraId="28FC914A" w14:textId="77777777" w:rsidR="000723CA" w:rsidRPr="0006458D" w:rsidRDefault="000723CA" w:rsidP="00FA6718">
            <w:pPr>
              <w:pStyle w:val="TAL"/>
              <w:rPr>
                <w:sz w:val="16"/>
                <w:szCs w:val="16"/>
              </w:rPr>
            </w:pPr>
            <w:r w:rsidRPr="0006458D">
              <w:rPr>
                <w:b/>
                <w:sz w:val="16"/>
                <w:szCs w:val="16"/>
              </w:rPr>
              <w:t>R4-1714318</w:t>
            </w:r>
            <w:r w:rsidRPr="0006458D">
              <w:rPr>
                <w:sz w:val="16"/>
                <w:szCs w:val="16"/>
              </w:rPr>
              <w:t>, "TP to TS38.104: ICS requirement (7.8&amp;10.9)"</w:t>
            </w:r>
          </w:p>
          <w:p w14:paraId="7C5E8F2F" w14:textId="77777777" w:rsidR="000723CA" w:rsidRPr="0006458D" w:rsidRDefault="000723CA" w:rsidP="00FA6718">
            <w:pPr>
              <w:pStyle w:val="TAL"/>
              <w:rPr>
                <w:sz w:val="16"/>
                <w:szCs w:val="16"/>
              </w:rPr>
            </w:pPr>
            <w:r w:rsidRPr="0006458D">
              <w:rPr>
                <w:b/>
                <w:sz w:val="16"/>
                <w:szCs w:val="16"/>
              </w:rPr>
              <w:t>R4-1714319</w:t>
            </w:r>
            <w:r w:rsidRPr="0006458D">
              <w:rPr>
                <w:sz w:val="16"/>
                <w:szCs w:val="16"/>
              </w:rPr>
              <w:t>, "TP for TS 38.104: Adding text for subclause 9.6.4 Modulation quality"</w:t>
            </w:r>
          </w:p>
          <w:p w14:paraId="52A7ECF8" w14:textId="77777777" w:rsidR="000723CA" w:rsidRPr="0006458D" w:rsidRDefault="000723CA" w:rsidP="00FA6718">
            <w:pPr>
              <w:pStyle w:val="TAL"/>
              <w:rPr>
                <w:sz w:val="16"/>
                <w:szCs w:val="16"/>
              </w:rPr>
            </w:pPr>
            <w:r w:rsidRPr="0006458D">
              <w:rPr>
                <w:b/>
                <w:sz w:val="16"/>
                <w:szCs w:val="16"/>
              </w:rPr>
              <w:t>R4-1714320</w:t>
            </w:r>
            <w:r w:rsidRPr="0006458D">
              <w:rPr>
                <w:sz w:val="16"/>
                <w:szCs w:val="16"/>
              </w:rPr>
              <w:t>, "TP for TS 38.104: OTA Spurious emission (9.7.5)"</w:t>
            </w:r>
          </w:p>
          <w:p w14:paraId="0F3AB958" w14:textId="77777777" w:rsidR="000723CA" w:rsidRPr="0006458D" w:rsidRDefault="000723CA" w:rsidP="00FA6718">
            <w:pPr>
              <w:pStyle w:val="TAL"/>
              <w:rPr>
                <w:sz w:val="16"/>
                <w:szCs w:val="16"/>
              </w:rPr>
            </w:pPr>
            <w:r w:rsidRPr="0006458D">
              <w:rPr>
                <w:b/>
                <w:sz w:val="16"/>
                <w:szCs w:val="16"/>
              </w:rPr>
              <w:t>R4-1714321</w:t>
            </w:r>
            <w:r w:rsidRPr="0006458D">
              <w:rPr>
                <w:sz w:val="16"/>
                <w:szCs w:val="16"/>
              </w:rPr>
              <w:t>, "TP for TS 38.104: OTA Dynamic range (10.4)"</w:t>
            </w:r>
          </w:p>
          <w:p w14:paraId="5AE510E0" w14:textId="77777777" w:rsidR="000723CA" w:rsidRPr="0006458D" w:rsidRDefault="000723CA" w:rsidP="00FA6718">
            <w:pPr>
              <w:pStyle w:val="TAL"/>
              <w:rPr>
                <w:sz w:val="16"/>
                <w:szCs w:val="16"/>
              </w:rPr>
            </w:pPr>
            <w:r w:rsidRPr="0006458D">
              <w:rPr>
                <w:b/>
                <w:sz w:val="16"/>
                <w:szCs w:val="16"/>
              </w:rPr>
              <w:t>R4-1714390</w:t>
            </w:r>
            <w:r w:rsidRPr="0006458D">
              <w:rPr>
                <w:sz w:val="16"/>
                <w:szCs w:val="16"/>
              </w:rPr>
              <w:t>, "TP to TS 38.104: FR2 RX IM OTA, 10.8.3"</w:t>
            </w:r>
          </w:p>
          <w:p w14:paraId="20C54C26" w14:textId="77777777" w:rsidR="000723CA" w:rsidRPr="0006458D" w:rsidRDefault="000723CA" w:rsidP="00FA6718">
            <w:pPr>
              <w:pStyle w:val="TAL"/>
              <w:rPr>
                <w:sz w:val="16"/>
                <w:szCs w:val="16"/>
              </w:rPr>
            </w:pPr>
            <w:r w:rsidRPr="0006458D">
              <w:rPr>
                <w:b/>
                <w:sz w:val="16"/>
                <w:szCs w:val="16"/>
              </w:rPr>
              <w:t>R4-1714428</w:t>
            </w:r>
            <w:r w:rsidRPr="0006458D">
              <w:rPr>
                <w:sz w:val="16"/>
                <w:szCs w:val="16"/>
              </w:rPr>
              <w:t>, "TP to TS 38.104 v0.4.0: Time alignment for CA"</w:t>
            </w:r>
          </w:p>
          <w:p w14:paraId="4C07216D" w14:textId="77777777" w:rsidR="000723CA" w:rsidRPr="0006458D" w:rsidRDefault="000723CA" w:rsidP="00FA6718">
            <w:pPr>
              <w:pStyle w:val="TAL"/>
              <w:rPr>
                <w:sz w:val="16"/>
                <w:szCs w:val="16"/>
              </w:rPr>
            </w:pPr>
            <w:r w:rsidRPr="0006458D">
              <w:rPr>
                <w:b/>
                <w:sz w:val="16"/>
                <w:szCs w:val="16"/>
              </w:rPr>
              <w:t>R4-1714430</w:t>
            </w:r>
            <w:r w:rsidRPr="0006458D">
              <w:rPr>
                <w:sz w:val="16"/>
                <w:szCs w:val="16"/>
              </w:rPr>
              <w:t>, "TP to TS 38.104: Transmitter spurious emissions (conducted) (6.6.5)"</w:t>
            </w:r>
          </w:p>
          <w:p w14:paraId="489A2159" w14:textId="77777777" w:rsidR="000723CA" w:rsidRPr="0006458D" w:rsidRDefault="000723CA" w:rsidP="00FA6718">
            <w:pPr>
              <w:pStyle w:val="TAL"/>
              <w:rPr>
                <w:sz w:val="16"/>
                <w:szCs w:val="16"/>
              </w:rPr>
            </w:pPr>
            <w:r w:rsidRPr="0006458D">
              <w:rPr>
                <w:b/>
                <w:sz w:val="16"/>
                <w:szCs w:val="16"/>
              </w:rPr>
              <w:t>R4-1714432</w:t>
            </w:r>
            <w:r w:rsidRPr="0006458D">
              <w:rPr>
                <w:sz w:val="16"/>
                <w:szCs w:val="16"/>
              </w:rPr>
              <w:t>, "TP to TS 38.104: Output Power Dynamics for FR1 (conducted)"</w:t>
            </w:r>
          </w:p>
          <w:p w14:paraId="5BFE2980" w14:textId="77777777" w:rsidR="000723CA" w:rsidRPr="0006458D" w:rsidRDefault="000723CA" w:rsidP="00FA6718">
            <w:pPr>
              <w:pStyle w:val="TAL"/>
              <w:rPr>
                <w:sz w:val="16"/>
                <w:szCs w:val="16"/>
              </w:rPr>
            </w:pPr>
            <w:r w:rsidRPr="0006458D">
              <w:rPr>
                <w:b/>
                <w:sz w:val="16"/>
                <w:szCs w:val="16"/>
              </w:rPr>
              <w:t>R4-1714433</w:t>
            </w:r>
            <w:r w:rsidRPr="0006458D">
              <w:rPr>
                <w:sz w:val="16"/>
                <w:szCs w:val="16"/>
              </w:rPr>
              <w:t>, "TP to TS 38.104: OTA Rx spurious emissions for BS type O 2 (10.7.3)"</w:t>
            </w:r>
          </w:p>
          <w:p w14:paraId="408AE8FE" w14:textId="77777777" w:rsidR="000723CA" w:rsidRPr="0006458D" w:rsidRDefault="000723CA" w:rsidP="00FA6718">
            <w:pPr>
              <w:pStyle w:val="TAL"/>
              <w:rPr>
                <w:sz w:val="16"/>
                <w:szCs w:val="16"/>
              </w:rPr>
            </w:pPr>
            <w:r w:rsidRPr="0006458D">
              <w:rPr>
                <w:b/>
                <w:sz w:val="16"/>
                <w:szCs w:val="16"/>
              </w:rPr>
              <w:t>R4-1714435</w:t>
            </w:r>
            <w:r w:rsidRPr="0006458D">
              <w:rPr>
                <w:sz w:val="16"/>
                <w:szCs w:val="16"/>
              </w:rPr>
              <w:t>, "TP to TS 38.104: FR2 REFSENS"</w:t>
            </w:r>
          </w:p>
          <w:p w14:paraId="2C193BC8" w14:textId="77777777" w:rsidR="000723CA" w:rsidRPr="0006458D" w:rsidRDefault="000723CA" w:rsidP="00FA6718">
            <w:pPr>
              <w:pStyle w:val="TAL"/>
              <w:rPr>
                <w:sz w:val="16"/>
                <w:szCs w:val="16"/>
              </w:rPr>
            </w:pPr>
            <w:r w:rsidRPr="0006458D">
              <w:rPr>
                <w:b/>
                <w:sz w:val="16"/>
                <w:szCs w:val="16"/>
              </w:rPr>
              <w:t>R4-1714437</w:t>
            </w:r>
            <w:r w:rsidRPr="0006458D">
              <w:rPr>
                <w:sz w:val="16"/>
                <w:szCs w:val="16"/>
              </w:rPr>
              <w:t>, "TP for TS 38.104: Conducted Adjacent Channel Leakage Power Ratio (ACLR) (6.6.3)"</w:t>
            </w:r>
          </w:p>
          <w:p w14:paraId="5F172386" w14:textId="77777777" w:rsidR="000723CA" w:rsidRPr="0006458D" w:rsidRDefault="000723CA" w:rsidP="00FA6718">
            <w:pPr>
              <w:pStyle w:val="TAL"/>
              <w:rPr>
                <w:sz w:val="16"/>
                <w:szCs w:val="16"/>
              </w:rPr>
            </w:pPr>
            <w:r w:rsidRPr="0006458D">
              <w:rPr>
                <w:b/>
                <w:sz w:val="16"/>
                <w:szCs w:val="16"/>
              </w:rPr>
              <w:t>R4-1714439</w:t>
            </w:r>
            <w:r w:rsidRPr="0006458D">
              <w:rPr>
                <w:sz w:val="16"/>
                <w:szCs w:val="16"/>
              </w:rPr>
              <w:t>, "TP for TS 38.104: Receiver spurious emission (7.6)"</w:t>
            </w:r>
          </w:p>
          <w:p w14:paraId="15BAAA8B" w14:textId="77777777" w:rsidR="000723CA" w:rsidRPr="0006458D" w:rsidRDefault="000723CA" w:rsidP="00FA6718">
            <w:pPr>
              <w:pStyle w:val="TAL"/>
              <w:rPr>
                <w:sz w:val="16"/>
                <w:szCs w:val="16"/>
              </w:rPr>
            </w:pPr>
            <w:r w:rsidRPr="0006458D">
              <w:rPr>
                <w:b/>
                <w:sz w:val="16"/>
                <w:szCs w:val="16"/>
              </w:rPr>
              <w:t>R4-1714476</w:t>
            </w:r>
            <w:r w:rsidRPr="0006458D">
              <w:rPr>
                <w:sz w:val="16"/>
                <w:szCs w:val="16"/>
              </w:rPr>
              <w:t>, "TP to TR 38.104: Channel arrangement (5.4)"</w:t>
            </w:r>
          </w:p>
          <w:p w14:paraId="352D4853" w14:textId="77777777" w:rsidR="000723CA" w:rsidRPr="0006458D" w:rsidRDefault="000723CA" w:rsidP="00FA6718">
            <w:pPr>
              <w:pStyle w:val="TAL"/>
              <w:rPr>
                <w:sz w:val="16"/>
                <w:szCs w:val="16"/>
              </w:rPr>
            </w:pPr>
            <w:r w:rsidRPr="0006458D">
              <w:rPr>
                <w:b/>
                <w:sz w:val="16"/>
                <w:szCs w:val="16"/>
              </w:rPr>
              <w:t>R4-1714493</w:t>
            </w:r>
            <w:r w:rsidRPr="0006458D">
              <w:rPr>
                <w:sz w:val="16"/>
                <w:szCs w:val="16"/>
              </w:rPr>
              <w:t>, "TP for TS 38.104: Operating band unwanted emissions (6.6.4)"</w:t>
            </w:r>
          </w:p>
          <w:p w14:paraId="253C69FA" w14:textId="77777777" w:rsidR="000723CA" w:rsidRPr="0006458D" w:rsidRDefault="000723CA" w:rsidP="00FA6718">
            <w:pPr>
              <w:pStyle w:val="TAL"/>
              <w:rPr>
                <w:sz w:val="16"/>
                <w:szCs w:val="16"/>
              </w:rPr>
            </w:pPr>
            <w:r w:rsidRPr="0006458D">
              <w:rPr>
                <w:b/>
                <w:sz w:val="16"/>
                <w:szCs w:val="16"/>
              </w:rPr>
              <w:t>R4-1714515</w:t>
            </w:r>
            <w:r w:rsidRPr="0006458D">
              <w:rPr>
                <w:sz w:val="16"/>
                <w:szCs w:val="16"/>
              </w:rPr>
              <w:t>, "TP for TS 38.104: OTA Out-of-band emissions (9.7.4)"</w:t>
            </w:r>
          </w:p>
          <w:p w14:paraId="19BA5CC9" w14:textId="77777777" w:rsidR="000723CA" w:rsidRPr="0006458D" w:rsidRDefault="000723CA" w:rsidP="00FA6718">
            <w:pPr>
              <w:pStyle w:val="TAL"/>
              <w:rPr>
                <w:sz w:val="16"/>
                <w:szCs w:val="16"/>
              </w:rPr>
            </w:pPr>
            <w:r w:rsidRPr="0006458D">
              <w:rPr>
                <w:b/>
                <w:sz w:val="16"/>
                <w:szCs w:val="16"/>
              </w:rPr>
              <w:t>R4-1714517</w:t>
            </w:r>
            <w:r w:rsidRPr="0006458D">
              <w:rPr>
                <w:sz w:val="16"/>
                <w:szCs w:val="16"/>
              </w:rPr>
              <w:t>, "TP to TS 38.104: OTA base station output power, 2-O (9.3.3)"</w:t>
            </w:r>
          </w:p>
          <w:p w14:paraId="1D865101" w14:textId="77777777" w:rsidR="000723CA" w:rsidRPr="0006458D" w:rsidRDefault="000723CA" w:rsidP="00FA6718">
            <w:pPr>
              <w:pStyle w:val="TAL"/>
              <w:rPr>
                <w:sz w:val="16"/>
                <w:szCs w:val="16"/>
              </w:rPr>
            </w:pPr>
            <w:r w:rsidRPr="0006458D">
              <w:rPr>
                <w:b/>
                <w:sz w:val="16"/>
                <w:szCs w:val="16"/>
              </w:rPr>
              <w:t>R4-1714518</w:t>
            </w:r>
            <w:r w:rsidRPr="0006458D">
              <w:rPr>
                <w:sz w:val="16"/>
                <w:szCs w:val="16"/>
              </w:rPr>
              <w:t>, "TP to TS 38.104: ACS and blocking update"</w:t>
            </w:r>
          </w:p>
          <w:p w14:paraId="44DE5FDD" w14:textId="77777777" w:rsidR="000723CA" w:rsidRPr="0006458D" w:rsidRDefault="000723CA" w:rsidP="00FA6718">
            <w:pPr>
              <w:pStyle w:val="TAL"/>
              <w:rPr>
                <w:sz w:val="16"/>
                <w:szCs w:val="16"/>
              </w:rPr>
            </w:pPr>
            <w:r w:rsidRPr="0006458D">
              <w:rPr>
                <w:b/>
                <w:sz w:val="16"/>
                <w:szCs w:val="16"/>
              </w:rPr>
              <w:t>R4-1714520</w:t>
            </w:r>
            <w:r w:rsidRPr="0006458D">
              <w:rPr>
                <w:sz w:val="16"/>
                <w:szCs w:val="16"/>
              </w:rPr>
              <w:t>, "Draft TP to TS 38.104: OTA In-band selectivity and blocking (10.5)"</w:t>
            </w:r>
          </w:p>
          <w:p w14:paraId="22108C96" w14:textId="77777777" w:rsidR="000723CA" w:rsidRPr="0006458D" w:rsidRDefault="000723CA" w:rsidP="00FA6718">
            <w:pPr>
              <w:pStyle w:val="TAL"/>
              <w:rPr>
                <w:sz w:val="16"/>
                <w:szCs w:val="16"/>
              </w:rPr>
            </w:pPr>
            <w:r w:rsidRPr="0006458D">
              <w:rPr>
                <w:b/>
                <w:sz w:val="16"/>
                <w:szCs w:val="16"/>
              </w:rPr>
              <w:t>R4-1714525</w:t>
            </w:r>
            <w:r w:rsidRPr="0006458D">
              <w:rPr>
                <w:sz w:val="16"/>
                <w:szCs w:val="16"/>
              </w:rPr>
              <w:t>, "TP to TS 38.104: FR1 RX IM conducted 7.7"</w:t>
            </w:r>
          </w:p>
          <w:p w14:paraId="6FEE0E29" w14:textId="77777777" w:rsidR="000723CA" w:rsidRPr="0006458D" w:rsidRDefault="000723CA" w:rsidP="00FA6718">
            <w:pPr>
              <w:pStyle w:val="TAL"/>
              <w:rPr>
                <w:sz w:val="16"/>
                <w:szCs w:val="16"/>
              </w:rPr>
            </w:pPr>
            <w:r w:rsidRPr="0006458D">
              <w:rPr>
                <w:b/>
                <w:sz w:val="16"/>
                <w:szCs w:val="16"/>
              </w:rPr>
              <w:t>R4-1714526</w:t>
            </w:r>
            <w:r w:rsidRPr="0006458D">
              <w:rPr>
                <w:sz w:val="16"/>
                <w:szCs w:val="16"/>
              </w:rPr>
              <w:t>, "TP to TS 38.104: FR1 RX IM OTA 10.8.2"</w:t>
            </w:r>
          </w:p>
        </w:tc>
        <w:tc>
          <w:tcPr>
            <w:tcW w:w="708" w:type="dxa"/>
            <w:shd w:val="solid" w:color="FFFFFF" w:fill="auto"/>
          </w:tcPr>
          <w:p w14:paraId="1AA23987" w14:textId="77777777" w:rsidR="000723CA" w:rsidRPr="0006458D" w:rsidRDefault="000723CA" w:rsidP="00FA6718">
            <w:pPr>
              <w:pStyle w:val="TAC"/>
              <w:rPr>
                <w:sz w:val="16"/>
                <w:szCs w:val="16"/>
              </w:rPr>
            </w:pPr>
            <w:r w:rsidRPr="0006458D">
              <w:rPr>
                <w:sz w:val="16"/>
                <w:szCs w:val="16"/>
              </w:rPr>
              <w:t>0.5.0</w:t>
            </w:r>
          </w:p>
        </w:tc>
      </w:tr>
      <w:tr w:rsidR="0006458D" w:rsidRPr="0006458D" w14:paraId="4D9F8EE9" w14:textId="77777777" w:rsidTr="004F2199">
        <w:tc>
          <w:tcPr>
            <w:tcW w:w="800" w:type="dxa"/>
            <w:shd w:val="solid" w:color="FFFFFF" w:fill="auto"/>
          </w:tcPr>
          <w:p w14:paraId="0DBC788B" w14:textId="77777777" w:rsidR="000723CA" w:rsidRPr="0006458D" w:rsidRDefault="000723CA" w:rsidP="00FA6718">
            <w:pPr>
              <w:pStyle w:val="TAC"/>
              <w:rPr>
                <w:sz w:val="16"/>
                <w:szCs w:val="16"/>
              </w:rPr>
            </w:pPr>
            <w:r w:rsidRPr="0006458D">
              <w:rPr>
                <w:sz w:val="16"/>
                <w:szCs w:val="16"/>
                <w:lang w:eastAsia="ja-JP"/>
              </w:rPr>
              <w:t>2017-12</w:t>
            </w:r>
          </w:p>
        </w:tc>
        <w:tc>
          <w:tcPr>
            <w:tcW w:w="800" w:type="dxa"/>
            <w:shd w:val="solid" w:color="FFFFFF" w:fill="auto"/>
          </w:tcPr>
          <w:p w14:paraId="12692A9D" w14:textId="77777777" w:rsidR="000723CA" w:rsidRPr="0006458D" w:rsidRDefault="000723CA" w:rsidP="00FA6718">
            <w:pPr>
              <w:pStyle w:val="TAC"/>
              <w:rPr>
                <w:sz w:val="16"/>
                <w:szCs w:val="16"/>
              </w:rPr>
            </w:pPr>
            <w:r w:rsidRPr="0006458D">
              <w:rPr>
                <w:sz w:val="16"/>
                <w:szCs w:val="16"/>
                <w:lang w:eastAsia="ja-JP"/>
              </w:rPr>
              <w:t>RAN#78</w:t>
            </w:r>
          </w:p>
        </w:tc>
        <w:tc>
          <w:tcPr>
            <w:tcW w:w="952" w:type="dxa"/>
            <w:shd w:val="solid" w:color="FFFFFF" w:fill="auto"/>
          </w:tcPr>
          <w:p w14:paraId="679492C3" w14:textId="77777777" w:rsidR="000723CA" w:rsidRPr="0006458D" w:rsidRDefault="000723CA" w:rsidP="00FA6718">
            <w:pPr>
              <w:pStyle w:val="TAC"/>
              <w:rPr>
                <w:sz w:val="16"/>
                <w:szCs w:val="16"/>
              </w:rPr>
            </w:pPr>
            <w:r w:rsidRPr="0006458D">
              <w:rPr>
                <w:sz w:val="16"/>
                <w:szCs w:val="16"/>
              </w:rPr>
              <w:t>RP-172268</w:t>
            </w:r>
          </w:p>
        </w:tc>
        <w:tc>
          <w:tcPr>
            <w:tcW w:w="567" w:type="dxa"/>
            <w:shd w:val="solid" w:color="FFFFFF" w:fill="auto"/>
          </w:tcPr>
          <w:p w14:paraId="49CF38DA" w14:textId="77777777" w:rsidR="000723CA" w:rsidRPr="0006458D" w:rsidRDefault="000723CA" w:rsidP="00FA6718">
            <w:pPr>
              <w:pStyle w:val="TAL"/>
              <w:rPr>
                <w:sz w:val="16"/>
                <w:szCs w:val="16"/>
              </w:rPr>
            </w:pPr>
          </w:p>
        </w:tc>
        <w:tc>
          <w:tcPr>
            <w:tcW w:w="425" w:type="dxa"/>
            <w:shd w:val="solid" w:color="FFFFFF" w:fill="auto"/>
          </w:tcPr>
          <w:p w14:paraId="2DC4E042" w14:textId="77777777" w:rsidR="000723CA" w:rsidRPr="0006458D" w:rsidRDefault="000723CA" w:rsidP="00FA6718">
            <w:pPr>
              <w:pStyle w:val="TAR"/>
              <w:rPr>
                <w:sz w:val="16"/>
                <w:szCs w:val="16"/>
              </w:rPr>
            </w:pPr>
          </w:p>
        </w:tc>
        <w:tc>
          <w:tcPr>
            <w:tcW w:w="425" w:type="dxa"/>
            <w:shd w:val="solid" w:color="FFFFFF" w:fill="auto"/>
          </w:tcPr>
          <w:p w14:paraId="74DC0E61" w14:textId="77777777" w:rsidR="000723CA" w:rsidRPr="0006458D" w:rsidRDefault="000723CA" w:rsidP="00FA6718">
            <w:pPr>
              <w:pStyle w:val="TAC"/>
              <w:rPr>
                <w:sz w:val="16"/>
                <w:szCs w:val="16"/>
              </w:rPr>
            </w:pPr>
          </w:p>
        </w:tc>
        <w:tc>
          <w:tcPr>
            <w:tcW w:w="4962" w:type="dxa"/>
            <w:shd w:val="solid" w:color="FFFFFF" w:fill="auto"/>
          </w:tcPr>
          <w:p w14:paraId="3920873D" w14:textId="77777777" w:rsidR="000723CA" w:rsidRPr="0006458D" w:rsidRDefault="000723CA" w:rsidP="00FA6718">
            <w:pPr>
              <w:pStyle w:val="TAL"/>
              <w:rPr>
                <w:sz w:val="16"/>
                <w:szCs w:val="16"/>
              </w:rPr>
            </w:pPr>
            <w:r w:rsidRPr="0006458D">
              <w:rPr>
                <w:sz w:val="16"/>
                <w:szCs w:val="16"/>
              </w:rPr>
              <w:t>Presented to TSG RAN for approval.</w:t>
            </w:r>
          </w:p>
        </w:tc>
        <w:tc>
          <w:tcPr>
            <w:tcW w:w="708" w:type="dxa"/>
            <w:shd w:val="solid" w:color="FFFFFF" w:fill="auto"/>
          </w:tcPr>
          <w:p w14:paraId="2FF10D7F" w14:textId="77777777" w:rsidR="000723CA" w:rsidRPr="0006458D" w:rsidRDefault="000723CA" w:rsidP="00FA6718">
            <w:pPr>
              <w:pStyle w:val="TAC"/>
              <w:rPr>
                <w:sz w:val="16"/>
                <w:szCs w:val="16"/>
              </w:rPr>
            </w:pPr>
            <w:r w:rsidRPr="0006458D">
              <w:rPr>
                <w:sz w:val="16"/>
                <w:szCs w:val="16"/>
              </w:rPr>
              <w:t>1.0.0</w:t>
            </w:r>
          </w:p>
        </w:tc>
      </w:tr>
      <w:tr w:rsidR="0006458D" w:rsidRPr="0006458D" w14:paraId="675586F1" w14:textId="77777777" w:rsidTr="004F2199">
        <w:tc>
          <w:tcPr>
            <w:tcW w:w="800" w:type="dxa"/>
            <w:shd w:val="solid" w:color="FFFFFF" w:fill="auto"/>
          </w:tcPr>
          <w:p w14:paraId="7D3A6F4F" w14:textId="77777777" w:rsidR="000723CA" w:rsidRPr="0006458D" w:rsidRDefault="000723CA" w:rsidP="00FA6718">
            <w:pPr>
              <w:pStyle w:val="TAC"/>
              <w:rPr>
                <w:sz w:val="16"/>
                <w:szCs w:val="16"/>
                <w:lang w:eastAsia="ja-JP"/>
              </w:rPr>
            </w:pPr>
            <w:r w:rsidRPr="0006458D">
              <w:rPr>
                <w:sz w:val="16"/>
                <w:szCs w:val="16"/>
                <w:lang w:eastAsia="ja-JP"/>
              </w:rPr>
              <w:t>2017-12</w:t>
            </w:r>
          </w:p>
        </w:tc>
        <w:tc>
          <w:tcPr>
            <w:tcW w:w="800" w:type="dxa"/>
            <w:shd w:val="solid" w:color="FFFFFF" w:fill="auto"/>
          </w:tcPr>
          <w:p w14:paraId="45CD34C4" w14:textId="77777777" w:rsidR="000723CA" w:rsidRPr="0006458D" w:rsidRDefault="000723CA" w:rsidP="00FA6718">
            <w:pPr>
              <w:pStyle w:val="TAC"/>
              <w:rPr>
                <w:sz w:val="16"/>
                <w:szCs w:val="16"/>
                <w:lang w:eastAsia="ja-JP"/>
              </w:rPr>
            </w:pPr>
            <w:r w:rsidRPr="0006458D">
              <w:rPr>
                <w:sz w:val="16"/>
                <w:szCs w:val="16"/>
                <w:lang w:eastAsia="ja-JP"/>
              </w:rPr>
              <w:t>RAN#78</w:t>
            </w:r>
          </w:p>
        </w:tc>
        <w:tc>
          <w:tcPr>
            <w:tcW w:w="952" w:type="dxa"/>
            <w:shd w:val="solid" w:color="FFFFFF" w:fill="auto"/>
          </w:tcPr>
          <w:p w14:paraId="6C6E21D6" w14:textId="77777777" w:rsidR="000723CA" w:rsidRPr="0006458D"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06458D" w:rsidRDefault="000723CA" w:rsidP="00FA6718">
            <w:pPr>
              <w:pStyle w:val="TAL"/>
              <w:rPr>
                <w:sz w:val="16"/>
                <w:szCs w:val="16"/>
              </w:rPr>
            </w:pPr>
          </w:p>
        </w:tc>
        <w:tc>
          <w:tcPr>
            <w:tcW w:w="425" w:type="dxa"/>
            <w:shd w:val="solid" w:color="FFFFFF" w:fill="auto"/>
          </w:tcPr>
          <w:p w14:paraId="3789F2AA" w14:textId="77777777" w:rsidR="000723CA" w:rsidRPr="0006458D" w:rsidRDefault="000723CA" w:rsidP="00FA6718">
            <w:pPr>
              <w:pStyle w:val="TAR"/>
              <w:rPr>
                <w:sz w:val="16"/>
                <w:szCs w:val="16"/>
              </w:rPr>
            </w:pPr>
          </w:p>
        </w:tc>
        <w:tc>
          <w:tcPr>
            <w:tcW w:w="425" w:type="dxa"/>
            <w:shd w:val="solid" w:color="FFFFFF" w:fill="auto"/>
          </w:tcPr>
          <w:p w14:paraId="422F3189" w14:textId="77777777" w:rsidR="000723CA" w:rsidRPr="0006458D" w:rsidRDefault="000723CA" w:rsidP="00FA6718">
            <w:pPr>
              <w:pStyle w:val="TAC"/>
              <w:rPr>
                <w:sz w:val="16"/>
                <w:szCs w:val="16"/>
              </w:rPr>
            </w:pPr>
          </w:p>
        </w:tc>
        <w:tc>
          <w:tcPr>
            <w:tcW w:w="4962" w:type="dxa"/>
            <w:shd w:val="solid" w:color="FFFFFF" w:fill="auto"/>
          </w:tcPr>
          <w:p w14:paraId="278C1D14" w14:textId="77777777" w:rsidR="000723CA" w:rsidRPr="0006458D" w:rsidRDefault="000723CA" w:rsidP="00FA6718">
            <w:pPr>
              <w:pStyle w:val="TAL"/>
              <w:rPr>
                <w:sz w:val="16"/>
                <w:szCs w:val="16"/>
                <w:lang w:eastAsia="zh-CN"/>
              </w:rPr>
            </w:pPr>
            <w:r w:rsidRPr="0006458D">
              <w:rPr>
                <w:sz w:val="16"/>
                <w:szCs w:val="16"/>
                <w:lang w:eastAsia="zh-CN"/>
              </w:rPr>
              <w:t>Approved by plenary – Rel-15 spec under change control</w:t>
            </w:r>
          </w:p>
        </w:tc>
        <w:tc>
          <w:tcPr>
            <w:tcW w:w="708" w:type="dxa"/>
            <w:shd w:val="solid" w:color="FFFFFF" w:fill="auto"/>
          </w:tcPr>
          <w:p w14:paraId="4544469B" w14:textId="77777777" w:rsidR="000723CA" w:rsidRPr="0006458D" w:rsidRDefault="000723CA" w:rsidP="00FA6718">
            <w:pPr>
              <w:pStyle w:val="TAC"/>
              <w:rPr>
                <w:sz w:val="16"/>
                <w:szCs w:val="16"/>
                <w:lang w:eastAsia="zh-CN"/>
              </w:rPr>
            </w:pPr>
            <w:r w:rsidRPr="0006458D">
              <w:rPr>
                <w:sz w:val="16"/>
                <w:szCs w:val="16"/>
                <w:lang w:eastAsia="zh-CN"/>
              </w:rPr>
              <w:t>15.0.0</w:t>
            </w:r>
          </w:p>
        </w:tc>
      </w:tr>
      <w:tr w:rsidR="0006458D" w:rsidRPr="0006458D" w14:paraId="2D586D25" w14:textId="77777777" w:rsidTr="004F2199">
        <w:tc>
          <w:tcPr>
            <w:tcW w:w="800" w:type="dxa"/>
            <w:shd w:val="solid" w:color="FFFFFF" w:fill="auto"/>
          </w:tcPr>
          <w:p w14:paraId="5726B533" w14:textId="77777777" w:rsidR="00CD0EE6" w:rsidRPr="0006458D" w:rsidRDefault="00CD0EE6" w:rsidP="00FA6718">
            <w:pPr>
              <w:pStyle w:val="TAC"/>
              <w:rPr>
                <w:sz w:val="16"/>
                <w:szCs w:val="16"/>
                <w:lang w:eastAsia="ja-JP"/>
              </w:rPr>
            </w:pPr>
            <w:r w:rsidRPr="0006458D">
              <w:rPr>
                <w:sz w:val="16"/>
                <w:szCs w:val="16"/>
                <w:lang w:eastAsia="ja-JP"/>
              </w:rPr>
              <w:t>2018-03</w:t>
            </w:r>
          </w:p>
        </w:tc>
        <w:tc>
          <w:tcPr>
            <w:tcW w:w="800" w:type="dxa"/>
            <w:shd w:val="solid" w:color="FFFFFF" w:fill="auto"/>
          </w:tcPr>
          <w:p w14:paraId="030243B7" w14:textId="77777777" w:rsidR="00CD0EE6" w:rsidRPr="0006458D" w:rsidRDefault="00CD0EE6" w:rsidP="00FA6718">
            <w:pPr>
              <w:pStyle w:val="TAC"/>
              <w:rPr>
                <w:sz w:val="16"/>
                <w:szCs w:val="16"/>
                <w:lang w:eastAsia="ja-JP"/>
              </w:rPr>
            </w:pPr>
            <w:r w:rsidRPr="0006458D">
              <w:rPr>
                <w:sz w:val="16"/>
                <w:szCs w:val="16"/>
                <w:lang w:eastAsia="ja-JP"/>
              </w:rPr>
              <w:t>RAN#79</w:t>
            </w:r>
          </w:p>
        </w:tc>
        <w:tc>
          <w:tcPr>
            <w:tcW w:w="952" w:type="dxa"/>
            <w:shd w:val="solid" w:color="FFFFFF" w:fill="auto"/>
          </w:tcPr>
          <w:p w14:paraId="08EC8353" w14:textId="77777777" w:rsidR="00CD0EE6" w:rsidRPr="0006458D" w:rsidRDefault="00CD0EE6" w:rsidP="00FA6718">
            <w:pPr>
              <w:pStyle w:val="TAC"/>
              <w:rPr>
                <w:rFonts w:cs="Arial"/>
                <w:sz w:val="16"/>
                <w:szCs w:val="16"/>
                <w:lang w:eastAsia="ja-JP"/>
              </w:rPr>
            </w:pPr>
            <w:r w:rsidRPr="0006458D">
              <w:rPr>
                <w:rFonts w:cs="Arial"/>
                <w:sz w:val="16"/>
                <w:szCs w:val="16"/>
                <w:lang w:eastAsia="ja-JP"/>
              </w:rPr>
              <w:t>RP-180264</w:t>
            </w:r>
          </w:p>
        </w:tc>
        <w:tc>
          <w:tcPr>
            <w:tcW w:w="567" w:type="dxa"/>
            <w:shd w:val="solid" w:color="FFFFFF" w:fill="auto"/>
          </w:tcPr>
          <w:p w14:paraId="7476B156" w14:textId="77777777" w:rsidR="00CD0EE6" w:rsidRPr="0006458D" w:rsidRDefault="00CD0EE6" w:rsidP="00FA6718">
            <w:pPr>
              <w:pStyle w:val="TAL"/>
              <w:rPr>
                <w:sz w:val="16"/>
                <w:szCs w:val="16"/>
              </w:rPr>
            </w:pPr>
            <w:r w:rsidRPr="0006458D">
              <w:rPr>
                <w:sz w:val="16"/>
                <w:szCs w:val="16"/>
              </w:rPr>
              <w:t>0004</w:t>
            </w:r>
          </w:p>
        </w:tc>
        <w:tc>
          <w:tcPr>
            <w:tcW w:w="425" w:type="dxa"/>
            <w:shd w:val="solid" w:color="FFFFFF" w:fill="auto"/>
          </w:tcPr>
          <w:p w14:paraId="087E2B32" w14:textId="77777777" w:rsidR="00CD0EE6" w:rsidRPr="0006458D" w:rsidRDefault="00CD0EE6" w:rsidP="00FA6718">
            <w:pPr>
              <w:pStyle w:val="TAR"/>
              <w:rPr>
                <w:sz w:val="16"/>
                <w:szCs w:val="16"/>
              </w:rPr>
            </w:pPr>
          </w:p>
        </w:tc>
        <w:tc>
          <w:tcPr>
            <w:tcW w:w="425" w:type="dxa"/>
            <w:shd w:val="solid" w:color="FFFFFF" w:fill="auto"/>
          </w:tcPr>
          <w:p w14:paraId="6B4BC433" w14:textId="77777777" w:rsidR="00CD0EE6" w:rsidRPr="0006458D" w:rsidRDefault="00CD0EE6" w:rsidP="00FA6718">
            <w:pPr>
              <w:pStyle w:val="TAC"/>
              <w:rPr>
                <w:sz w:val="16"/>
                <w:szCs w:val="16"/>
              </w:rPr>
            </w:pPr>
            <w:r w:rsidRPr="0006458D">
              <w:rPr>
                <w:sz w:val="16"/>
                <w:szCs w:val="16"/>
              </w:rPr>
              <w:t>F</w:t>
            </w:r>
          </w:p>
        </w:tc>
        <w:tc>
          <w:tcPr>
            <w:tcW w:w="4962" w:type="dxa"/>
            <w:shd w:val="solid" w:color="FFFFFF" w:fill="auto"/>
          </w:tcPr>
          <w:p w14:paraId="54B2CAB8" w14:textId="77777777" w:rsidR="00CD0EE6" w:rsidRPr="0006458D" w:rsidRDefault="00CD0EE6" w:rsidP="00FA6718">
            <w:pPr>
              <w:pStyle w:val="TAL"/>
              <w:rPr>
                <w:sz w:val="16"/>
                <w:szCs w:val="16"/>
                <w:lang w:eastAsia="zh-CN"/>
              </w:rPr>
            </w:pPr>
            <w:r w:rsidRPr="0006458D">
              <w:rPr>
                <w:sz w:val="16"/>
                <w:szCs w:val="16"/>
                <w:lang w:eastAsia="zh-CN"/>
              </w:rPr>
              <w:t>TS 38.104 Combined updates (NSA) from RAN4 #86 and AH-1801</w:t>
            </w:r>
          </w:p>
        </w:tc>
        <w:tc>
          <w:tcPr>
            <w:tcW w:w="708" w:type="dxa"/>
            <w:shd w:val="solid" w:color="FFFFFF" w:fill="auto"/>
          </w:tcPr>
          <w:p w14:paraId="6A17C7CA" w14:textId="77777777" w:rsidR="00CD0EE6" w:rsidRPr="0006458D" w:rsidRDefault="00CD0EE6" w:rsidP="00FA6718">
            <w:pPr>
              <w:pStyle w:val="TAC"/>
              <w:rPr>
                <w:sz w:val="16"/>
                <w:szCs w:val="16"/>
                <w:lang w:eastAsia="zh-CN"/>
              </w:rPr>
            </w:pPr>
            <w:r w:rsidRPr="0006458D">
              <w:rPr>
                <w:sz w:val="16"/>
                <w:szCs w:val="16"/>
                <w:lang w:eastAsia="zh-CN"/>
              </w:rPr>
              <w:t>15.1.0</w:t>
            </w:r>
          </w:p>
        </w:tc>
      </w:tr>
      <w:tr w:rsidR="0006458D" w:rsidRPr="0006458D" w14:paraId="259DEB25" w14:textId="77777777" w:rsidTr="004F2199">
        <w:tc>
          <w:tcPr>
            <w:tcW w:w="800" w:type="dxa"/>
            <w:shd w:val="solid" w:color="FFFFFF" w:fill="auto"/>
          </w:tcPr>
          <w:p w14:paraId="345FF956" w14:textId="77777777" w:rsidR="004F2199" w:rsidRPr="0006458D" w:rsidRDefault="004F2199" w:rsidP="00FA6718">
            <w:pPr>
              <w:pStyle w:val="TAC"/>
              <w:rPr>
                <w:sz w:val="16"/>
                <w:szCs w:val="16"/>
                <w:lang w:eastAsia="ja-JP"/>
              </w:rPr>
            </w:pPr>
            <w:r w:rsidRPr="0006458D">
              <w:rPr>
                <w:sz w:val="16"/>
                <w:szCs w:val="16"/>
                <w:lang w:eastAsia="ja-JP"/>
              </w:rPr>
              <w:t>2018-06</w:t>
            </w:r>
          </w:p>
        </w:tc>
        <w:tc>
          <w:tcPr>
            <w:tcW w:w="800" w:type="dxa"/>
            <w:shd w:val="solid" w:color="FFFFFF" w:fill="auto"/>
          </w:tcPr>
          <w:p w14:paraId="60ED2A5D" w14:textId="77777777" w:rsidR="004F2199" w:rsidRPr="0006458D" w:rsidRDefault="004F2199" w:rsidP="004F2199">
            <w:pPr>
              <w:pStyle w:val="TAC"/>
              <w:rPr>
                <w:sz w:val="16"/>
                <w:szCs w:val="16"/>
                <w:lang w:eastAsia="ja-JP"/>
              </w:rPr>
            </w:pPr>
            <w:r w:rsidRPr="0006458D">
              <w:rPr>
                <w:sz w:val="16"/>
                <w:szCs w:val="16"/>
                <w:lang w:eastAsia="ja-JP"/>
              </w:rPr>
              <w:t>RAN#80</w:t>
            </w:r>
          </w:p>
        </w:tc>
        <w:tc>
          <w:tcPr>
            <w:tcW w:w="952" w:type="dxa"/>
            <w:shd w:val="solid" w:color="FFFFFF" w:fill="auto"/>
          </w:tcPr>
          <w:p w14:paraId="057F0EA0" w14:textId="77777777" w:rsidR="004F2199" w:rsidRPr="0006458D" w:rsidRDefault="004F2199" w:rsidP="00FA6718">
            <w:pPr>
              <w:pStyle w:val="TAC"/>
              <w:rPr>
                <w:rFonts w:cs="Arial"/>
                <w:sz w:val="16"/>
                <w:szCs w:val="16"/>
                <w:lang w:eastAsia="ja-JP"/>
              </w:rPr>
            </w:pPr>
            <w:r w:rsidRPr="0006458D">
              <w:rPr>
                <w:rFonts w:cs="Arial"/>
                <w:sz w:val="16"/>
                <w:szCs w:val="16"/>
                <w:lang w:eastAsia="ja-JP"/>
              </w:rPr>
              <w:t>RP-181076</w:t>
            </w:r>
          </w:p>
        </w:tc>
        <w:tc>
          <w:tcPr>
            <w:tcW w:w="567" w:type="dxa"/>
            <w:shd w:val="solid" w:color="FFFFFF" w:fill="auto"/>
          </w:tcPr>
          <w:p w14:paraId="7660C59F" w14:textId="77777777" w:rsidR="004F2199" w:rsidRPr="0006458D" w:rsidRDefault="004F2199" w:rsidP="00FA6718">
            <w:pPr>
              <w:pStyle w:val="TAL"/>
              <w:rPr>
                <w:sz w:val="16"/>
                <w:szCs w:val="16"/>
              </w:rPr>
            </w:pPr>
            <w:r w:rsidRPr="0006458D">
              <w:rPr>
                <w:sz w:val="16"/>
                <w:szCs w:val="16"/>
              </w:rPr>
              <w:t>0005</w:t>
            </w:r>
          </w:p>
        </w:tc>
        <w:tc>
          <w:tcPr>
            <w:tcW w:w="425" w:type="dxa"/>
            <w:shd w:val="solid" w:color="FFFFFF" w:fill="auto"/>
          </w:tcPr>
          <w:p w14:paraId="798A591F" w14:textId="77777777" w:rsidR="004F2199" w:rsidRPr="0006458D" w:rsidRDefault="004F2199" w:rsidP="00FA6718">
            <w:pPr>
              <w:pStyle w:val="TAR"/>
              <w:rPr>
                <w:sz w:val="16"/>
                <w:szCs w:val="16"/>
              </w:rPr>
            </w:pPr>
          </w:p>
        </w:tc>
        <w:tc>
          <w:tcPr>
            <w:tcW w:w="425" w:type="dxa"/>
            <w:shd w:val="solid" w:color="FFFFFF" w:fill="auto"/>
          </w:tcPr>
          <w:p w14:paraId="4B89FDE9" w14:textId="77777777" w:rsidR="004F2199" w:rsidRPr="0006458D" w:rsidRDefault="004F2199" w:rsidP="00FA6718">
            <w:pPr>
              <w:pStyle w:val="TAC"/>
              <w:rPr>
                <w:sz w:val="16"/>
                <w:szCs w:val="16"/>
              </w:rPr>
            </w:pPr>
            <w:r w:rsidRPr="0006458D">
              <w:rPr>
                <w:sz w:val="16"/>
                <w:szCs w:val="16"/>
              </w:rPr>
              <w:t>F</w:t>
            </w:r>
          </w:p>
        </w:tc>
        <w:tc>
          <w:tcPr>
            <w:tcW w:w="4962" w:type="dxa"/>
            <w:shd w:val="solid" w:color="FFFFFF" w:fill="auto"/>
          </w:tcPr>
          <w:p w14:paraId="07DEB308" w14:textId="77777777" w:rsidR="004F2199" w:rsidRPr="0006458D" w:rsidRDefault="004F2199" w:rsidP="00FA6718">
            <w:pPr>
              <w:pStyle w:val="TAL"/>
              <w:rPr>
                <w:sz w:val="16"/>
                <w:szCs w:val="16"/>
                <w:lang w:eastAsia="zh-CN"/>
              </w:rPr>
            </w:pPr>
            <w:r w:rsidRPr="0006458D">
              <w:rPr>
                <w:sz w:val="16"/>
                <w:szCs w:val="16"/>
                <w:lang w:eastAsia="zh-CN"/>
              </w:rPr>
              <w:t>TS 38.104 Combined updates (NSA) from RAN4 #86bis and RAN4 #87</w:t>
            </w:r>
          </w:p>
        </w:tc>
        <w:tc>
          <w:tcPr>
            <w:tcW w:w="708" w:type="dxa"/>
            <w:shd w:val="solid" w:color="FFFFFF" w:fill="auto"/>
          </w:tcPr>
          <w:p w14:paraId="0586F627" w14:textId="77777777" w:rsidR="004F2199" w:rsidRPr="0006458D" w:rsidRDefault="004F2199" w:rsidP="00FA6718">
            <w:pPr>
              <w:pStyle w:val="TAC"/>
              <w:rPr>
                <w:sz w:val="16"/>
                <w:szCs w:val="16"/>
                <w:lang w:eastAsia="zh-CN"/>
              </w:rPr>
            </w:pPr>
            <w:r w:rsidRPr="0006458D">
              <w:rPr>
                <w:sz w:val="16"/>
                <w:szCs w:val="16"/>
                <w:lang w:eastAsia="zh-CN"/>
              </w:rPr>
              <w:t>15.2.0</w:t>
            </w:r>
          </w:p>
        </w:tc>
      </w:tr>
      <w:tr w:rsidR="0006458D" w:rsidRPr="0006458D"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06458D" w:rsidRDefault="007D45E9" w:rsidP="007D45E9">
            <w:pPr>
              <w:pStyle w:val="TAC"/>
              <w:rPr>
                <w:sz w:val="16"/>
                <w:szCs w:val="16"/>
                <w:lang w:eastAsia="ja-JP"/>
              </w:rPr>
            </w:pPr>
            <w:r w:rsidRPr="0006458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06458D" w:rsidRDefault="007D45E9" w:rsidP="007D45E9">
            <w:pPr>
              <w:pStyle w:val="TAC"/>
              <w:rPr>
                <w:sz w:val="16"/>
                <w:szCs w:val="16"/>
                <w:lang w:eastAsia="ja-JP"/>
              </w:rPr>
            </w:pPr>
            <w:r w:rsidRPr="0006458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06458D" w:rsidRDefault="00042FA4" w:rsidP="007D45E9">
            <w:pPr>
              <w:pStyle w:val="TAC"/>
              <w:rPr>
                <w:rFonts w:cs="Arial"/>
                <w:sz w:val="16"/>
                <w:szCs w:val="16"/>
                <w:lang w:eastAsia="ja-JP"/>
              </w:rPr>
            </w:pPr>
            <w:r w:rsidRPr="0006458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06458D" w:rsidRDefault="00042FA4" w:rsidP="007D45E9">
            <w:pPr>
              <w:pStyle w:val="TAL"/>
              <w:rPr>
                <w:sz w:val="16"/>
                <w:szCs w:val="16"/>
              </w:rPr>
            </w:pPr>
            <w:r w:rsidRPr="0006458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06458D"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06458D" w:rsidRDefault="007D45E9" w:rsidP="007D45E9">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06458D" w:rsidRDefault="00042FA4" w:rsidP="007D45E9">
            <w:pPr>
              <w:pStyle w:val="TAL"/>
              <w:rPr>
                <w:sz w:val="16"/>
                <w:szCs w:val="16"/>
                <w:lang w:eastAsia="zh-CN"/>
              </w:rPr>
            </w:pPr>
            <w:r w:rsidRPr="0006458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06458D" w:rsidRDefault="00042FA4" w:rsidP="007D45E9">
            <w:pPr>
              <w:pStyle w:val="TAC"/>
              <w:rPr>
                <w:sz w:val="16"/>
                <w:szCs w:val="16"/>
                <w:lang w:eastAsia="zh-CN"/>
              </w:rPr>
            </w:pPr>
            <w:r w:rsidRPr="0006458D">
              <w:rPr>
                <w:sz w:val="16"/>
                <w:szCs w:val="16"/>
                <w:lang w:eastAsia="zh-CN"/>
              </w:rPr>
              <w:t>15.3</w:t>
            </w:r>
            <w:r w:rsidR="007D45E9" w:rsidRPr="0006458D">
              <w:rPr>
                <w:sz w:val="16"/>
                <w:szCs w:val="16"/>
                <w:lang w:eastAsia="zh-CN"/>
              </w:rPr>
              <w:t>.0</w:t>
            </w:r>
          </w:p>
        </w:tc>
      </w:tr>
      <w:tr w:rsidR="0006458D" w:rsidRPr="0006458D"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06458D" w:rsidRDefault="00D23C07" w:rsidP="00D23C07">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06458D" w:rsidRDefault="00D23C07" w:rsidP="00D23C07">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06458D" w:rsidRDefault="00D23C07" w:rsidP="00D23C07">
            <w:pPr>
              <w:pStyle w:val="TAC"/>
              <w:rPr>
                <w:rFonts w:cs="Arial"/>
                <w:sz w:val="16"/>
                <w:szCs w:val="16"/>
                <w:lang w:eastAsia="ja-JP"/>
              </w:rPr>
            </w:pPr>
            <w:r w:rsidRPr="0006458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06458D" w:rsidRDefault="00D23C07" w:rsidP="00D23C07">
            <w:pPr>
              <w:pStyle w:val="TAL"/>
              <w:rPr>
                <w:sz w:val="16"/>
                <w:szCs w:val="16"/>
              </w:rPr>
            </w:pPr>
            <w:r w:rsidRPr="0006458D">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06458D" w:rsidRDefault="00D23C07" w:rsidP="00D23C07">
            <w:pPr>
              <w:pStyle w:val="TAR"/>
              <w:rPr>
                <w:sz w:val="16"/>
                <w:szCs w:val="16"/>
              </w:rPr>
            </w:pPr>
            <w:r w:rsidRPr="00064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06458D" w:rsidRDefault="00D23C07" w:rsidP="00D23C07">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06458D" w:rsidRDefault="00D23C07" w:rsidP="00D23C07">
            <w:pPr>
              <w:pStyle w:val="TAL"/>
              <w:rPr>
                <w:sz w:val="16"/>
                <w:szCs w:val="16"/>
                <w:lang w:eastAsia="zh-CN"/>
              </w:rPr>
            </w:pPr>
            <w:r w:rsidRPr="0006458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06458D" w:rsidRDefault="00D23C07" w:rsidP="00D23C07">
            <w:pPr>
              <w:pStyle w:val="TAC"/>
              <w:rPr>
                <w:sz w:val="16"/>
                <w:szCs w:val="16"/>
                <w:lang w:eastAsia="zh-CN"/>
              </w:rPr>
            </w:pPr>
            <w:r w:rsidRPr="0006458D">
              <w:rPr>
                <w:sz w:val="16"/>
                <w:szCs w:val="16"/>
                <w:lang w:eastAsia="zh-CN"/>
              </w:rPr>
              <w:t>15.4.0</w:t>
            </w:r>
          </w:p>
        </w:tc>
      </w:tr>
      <w:tr w:rsidR="0006458D" w:rsidRPr="0006458D"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06458D" w:rsidRDefault="00D23C07" w:rsidP="00D23C07">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06458D" w:rsidRDefault="00D23C07" w:rsidP="00D23C07">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06458D" w:rsidRDefault="00D23C07" w:rsidP="00D23C07">
            <w:pPr>
              <w:pStyle w:val="TAC"/>
              <w:rPr>
                <w:rFonts w:cs="Arial"/>
                <w:sz w:val="16"/>
                <w:szCs w:val="16"/>
                <w:lang w:eastAsia="ja-JP"/>
              </w:rPr>
            </w:pPr>
            <w:r w:rsidRPr="0006458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06458D" w:rsidRDefault="00D23C07" w:rsidP="00D23C07">
            <w:pPr>
              <w:pStyle w:val="TAL"/>
              <w:rPr>
                <w:sz w:val="16"/>
                <w:szCs w:val="16"/>
              </w:rPr>
            </w:pPr>
            <w:r w:rsidRPr="0006458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06458D"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06458D" w:rsidRDefault="00D23C07" w:rsidP="00D23C07">
            <w:pPr>
              <w:pStyle w:val="TAC"/>
              <w:rPr>
                <w:sz w:val="16"/>
                <w:szCs w:val="16"/>
              </w:rPr>
            </w:pPr>
            <w:r w:rsidRPr="000645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06458D" w:rsidRDefault="00D23C07" w:rsidP="00D23C07">
            <w:pPr>
              <w:pStyle w:val="TAL"/>
              <w:rPr>
                <w:sz w:val="16"/>
                <w:szCs w:val="16"/>
                <w:lang w:eastAsia="zh-CN"/>
              </w:rPr>
            </w:pPr>
            <w:r w:rsidRPr="0006458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06458D" w:rsidRDefault="00D23C07" w:rsidP="00D23C07">
            <w:pPr>
              <w:pStyle w:val="TAC"/>
              <w:rPr>
                <w:sz w:val="16"/>
                <w:szCs w:val="16"/>
                <w:lang w:eastAsia="zh-CN"/>
              </w:rPr>
            </w:pPr>
            <w:r w:rsidRPr="0006458D">
              <w:rPr>
                <w:sz w:val="16"/>
                <w:szCs w:val="16"/>
                <w:lang w:eastAsia="zh-CN"/>
              </w:rPr>
              <w:t>15.4.0</w:t>
            </w:r>
          </w:p>
        </w:tc>
      </w:tr>
      <w:tr w:rsidR="0006458D" w:rsidRPr="0006458D"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06458D" w:rsidRDefault="007F6BDE" w:rsidP="00D23C07">
            <w:pPr>
              <w:pStyle w:val="TAC"/>
              <w:rPr>
                <w:sz w:val="16"/>
                <w:szCs w:val="16"/>
                <w:lang w:eastAsia="ja-JP"/>
              </w:rPr>
            </w:pPr>
            <w:r w:rsidRPr="0006458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06458D" w:rsidRDefault="007F6BDE" w:rsidP="00D23C07">
            <w:pPr>
              <w:pStyle w:val="TAC"/>
              <w:rPr>
                <w:sz w:val="16"/>
                <w:szCs w:val="16"/>
                <w:lang w:eastAsia="ja-JP"/>
              </w:rPr>
            </w:pPr>
            <w:r w:rsidRPr="0006458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06458D" w:rsidRDefault="007F6BDE" w:rsidP="00D23C07">
            <w:pPr>
              <w:pStyle w:val="TAC"/>
              <w:rPr>
                <w:rFonts w:cs="Arial"/>
                <w:sz w:val="16"/>
                <w:szCs w:val="16"/>
                <w:lang w:eastAsia="ja-JP"/>
              </w:rPr>
            </w:pPr>
            <w:r w:rsidRPr="0006458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06458D" w:rsidRDefault="007F6BDE" w:rsidP="00D23C07">
            <w:pPr>
              <w:pStyle w:val="TAL"/>
              <w:rPr>
                <w:sz w:val="16"/>
                <w:szCs w:val="16"/>
              </w:rPr>
            </w:pPr>
            <w:r w:rsidRPr="0006458D">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06458D"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06458D" w:rsidRDefault="007F6BDE" w:rsidP="00D23C07">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06458D" w:rsidRDefault="007F6BDE" w:rsidP="002609D5">
            <w:pPr>
              <w:pStyle w:val="TAL"/>
              <w:rPr>
                <w:sz w:val="16"/>
                <w:szCs w:val="16"/>
                <w:lang w:eastAsia="zh-CN"/>
              </w:rPr>
            </w:pPr>
            <w:r w:rsidRPr="0006458D">
              <w:rPr>
                <w:sz w:val="16"/>
                <w:szCs w:val="16"/>
                <w:lang w:eastAsia="zh-CN"/>
              </w:rPr>
              <w:t>CR to TS 38.104 on Combined updates from RAN4 #90</w:t>
            </w:r>
          </w:p>
          <w:p w14:paraId="0B7DA19B" w14:textId="77777777" w:rsidR="007F6BDE" w:rsidRPr="0006458D" w:rsidRDefault="007F6BDE" w:rsidP="002609D5">
            <w:pPr>
              <w:pStyle w:val="TAL"/>
              <w:rPr>
                <w:sz w:val="16"/>
                <w:szCs w:val="16"/>
                <w:lang w:eastAsia="zh-CN"/>
              </w:rPr>
            </w:pPr>
          </w:p>
          <w:p w14:paraId="62D3580E" w14:textId="72BF0C87" w:rsidR="002609D5" w:rsidRPr="0006458D" w:rsidRDefault="002609D5" w:rsidP="007F6BDE">
            <w:pPr>
              <w:pStyle w:val="TAL"/>
              <w:rPr>
                <w:sz w:val="16"/>
                <w:szCs w:val="16"/>
                <w:lang w:eastAsia="zh-CN"/>
              </w:rPr>
            </w:pPr>
            <w:r w:rsidRPr="0006458D">
              <w:rPr>
                <w:sz w:val="16"/>
                <w:szCs w:val="16"/>
                <w:lang w:eastAsia="zh-CN"/>
              </w:rPr>
              <w:t xml:space="preserve">This document combines the proposed changes in the following Draft CRs </w:t>
            </w:r>
            <w:r w:rsidR="007F6BDE" w:rsidRPr="0006458D">
              <w:rPr>
                <w:sz w:val="16"/>
                <w:szCs w:val="16"/>
                <w:lang w:eastAsia="zh-CN"/>
              </w:rPr>
              <w:t>f</w:t>
            </w:r>
            <w:r w:rsidRPr="0006458D">
              <w:rPr>
                <w:sz w:val="16"/>
                <w:szCs w:val="16"/>
                <w:lang w:eastAsia="zh-CN"/>
              </w:rPr>
              <w:t>rom RAN4 #90:</w:t>
            </w:r>
          </w:p>
          <w:p w14:paraId="60E5F9E9"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R4-1900284, "Draft CR on NR PUCCH format2 performance requirements for TS 38.104"</w:t>
            </w:r>
          </w:p>
          <w:p w14:paraId="71B13DE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R4-1900763, "Draft CR to TS 38.104: Update of performance  requirement numbers for DFT-s-OFDM based PUSCH"</w:t>
            </w:r>
          </w:p>
          <w:p w14:paraId="37A0B41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R4-1900876, "Draft CR to TS 38.104: On RX spurious emissions requirement"</w:t>
            </w:r>
          </w:p>
          <w:p w14:paraId="2B29A2DC"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R4-1900968, "Draft CR for 38.104: Performance requirements for NR PUCCH format 1"</w:t>
            </w:r>
          </w:p>
          <w:p w14:paraId="775996DA"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R4-1901329, "Draft CR to 38.104: Annex C.6 correction"</w:t>
            </w:r>
          </w:p>
          <w:p w14:paraId="42FD2D98"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R4-1901330, "Draft CR to 38.104: Abbreviations addition"</w:t>
            </w:r>
          </w:p>
          <w:p w14:paraId="05CAF890"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R4-1901387, "Draft CR to TS 38.104 BS demodulation PUCCH format 0 requirements"</w:t>
            </w:r>
          </w:p>
          <w:p w14:paraId="56AE65B5"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R4-1901474, "Draft CR to TS 38.104: Corrections on transmitter co-existence and co-location requirements"</w:t>
            </w:r>
          </w:p>
          <w:p w14:paraId="7B80AFD6"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R4-1901483, "Draft CR to TS 38.104: Corrections on general intermodulation requirement"</w:t>
            </w:r>
          </w:p>
          <w:p w14:paraId="12E691D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R4-1902239, "Draft CR to TS 38.104: Addition of missing EIRP/EIS definitions in terminology in subclause 3.1"</w:t>
            </w:r>
          </w:p>
          <w:p w14:paraId="3275AA91"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R4-1902241, "Draft CR to 38.104; clarification of BS power limits"</w:t>
            </w:r>
          </w:p>
          <w:p w14:paraId="671D3EC3"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R4-1902245, "Draft CR to 38.104: Correction to FR2 OTA Interfering signal mean power units"</w:t>
            </w:r>
          </w:p>
          <w:p w14:paraId="67FDA09F"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R4-1902246, "Draft CR to 38.104; Correction to definition of OTA reference sensitivity"</w:t>
            </w:r>
          </w:p>
          <w:p w14:paraId="0807CF2E"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R4-1902260, "draft CR to TS 38.104 - update emissions scaling"</w:t>
            </w:r>
          </w:p>
          <w:p w14:paraId="2EA3BBE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R4-1902338, "Draft CR: Update on FR1 range extension for TS38.104"</w:t>
            </w:r>
          </w:p>
          <w:p w14:paraId="5A6C5C7E"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R4-1902389, "draftCR for 38.104 on PUSCH requirements with CP-OFDM and FR1"</w:t>
            </w:r>
          </w:p>
          <w:p w14:paraId="0A2523DF"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R4-1902394, "Draft CR to TS 38.104 – PUSCH requirements with CP-OFDM for FR2"</w:t>
            </w:r>
          </w:p>
          <w:p w14:paraId="4DDDCA2C"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R4-1902396, "CR: Updates to PUCCH formats 3 and 4 performance requirements in TS 38.104"</w:t>
            </w:r>
          </w:p>
          <w:p w14:paraId="50A1E19C"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R4-1902444, "Draft CR to TS 38.104: Editorial CR for BS demodulation requirements"</w:t>
            </w:r>
          </w:p>
          <w:p w14:paraId="6D58FF87"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R4-1902561, "Draft CR for updating PRACH performance requirements in TS38.104"</w:t>
            </w:r>
          </w:p>
          <w:p w14:paraId="0A4FC06D" w14:textId="77777777"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R4-1902571, "Corrections to 38.104 Delay profile calculation"</w:t>
            </w:r>
          </w:p>
          <w:p w14:paraId="05460384" w14:textId="3095DC1B" w:rsidR="002609D5" w:rsidRPr="0006458D" w:rsidRDefault="002609D5" w:rsidP="002609D5">
            <w:pPr>
              <w:pStyle w:val="TAL"/>
              <w:rPr>
                <w:sz w:val="16"/>
                <w:szCs w:val="16"/>
                <w:lang w:eastAsia="zh-CN"/>
              </w:rPr>
            </w:pPr>
            <w:r w:rsidRPr="0006458D">
              <w:rPr>
                <w:sz w:val="16"/>
                <w:szCs w:val="16"/>
                <w:lang w:eastAsia="zh-CN"/>
              </w:rPr>
              <w:t>-</w:t>
            </w:r>
            <w:r w:rsidRPr="0006458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06458D" w:rsidRDefault="007F6BDE" w:rsidP="00D23C07">
            <w:pPr>
              <w:pStyle w:val="TAC"/>
              <w:rPr>
                <w:sz w:val="16"/>
                <w:szCs w:val="16"/>
                <w:lang w:eastAsia="zh-CN"/>
              </w:rPr>
            </w:pPr>
            <w:r w:rsidRPr="0006458D">
              <w:rPr>
                <w:sz w:val="16"/>
                <w:szCs w:val="16"/>
                <w:lang w:eastAsia="zh-CN"/>
              </w:rPr>
              <w:t>15.5.0</w:t>
            </w:r>
          </w:p>
        </w:tc>
      </w:tr>
      <w:tr w:rsidR="0006458D" w:rsidRPr="0006458D"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06458D" w:rsidRDefault="00813A7E" w:rsidP="00813A7E">
            <w:pPr>
              <w:pStyle w:val="TAC"/>
              <w:rPr>
                <w:sz w:val="16"/>
                <w:szCs w:val="16"/>
                <w:lang w:eastAsia="ja-JP"/>
              </w:rPr>
            </w:pPr>
            <w:r w:rsidRPr="0006458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06458D" w:rsidRDefault="00813A7E" w:rsidP="00813A7E">
            <w:pPr>
              <w:pStyle w:val="TAC"/>
              <w:rPr>
                <w:sz w:val="16"/>
                <w:szCs w:val="16"/>
                <w:lang w:eastAsia="ja-JP"/>
              </w:rPr>
            </w:pPr>
            <w:r w:rsidRPr="0006458D">
              <w:rPr>
                <w:rFonts w:hint="eastAsia"/>
                <w:sz w:val="16"/>
                <w:szCs w:val="16"/>
                <w:lang w:eastAsia="ja-JP"/>
              </w:rPr>
              <w:t>RAN#</w:t>
            </w:r>
            <w:r w:rsidRPr="0006458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06458D" w:rsidRDefault="00813A7E" w:rsidP="00813A7E">
            <w:pPr>
              <w:pStyle w:val="TAC"/>
              <w:rPr>
                <w:rFonts w:cs="Arial"/>
                <w:sz w:val="16"/>
                <w:szCs w:val="16"/>
                <w:lang w:eastAsia="ja-JP"/>
              </w:rPr>
            </w:pPr>
            <w:r w:rsidRPr="0006458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06458D" w:rsidRDefault="00813A7E" w:rsidP="00813A7E">
            <w:pPr>
              <w:pStyle w:val="TAL"/>
              <w:rPr>
                <w:sz w:val="16"/>
                <w:szCs w:val="16"/>
              </w:rPr>
            </w:pPr>
            <w:r w:rsidRPr="0006458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06458D"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06458D" w:rsidRDefault="00813A7E" w:rsidP="00813A7E">
            <w:pPr>
              <w:pStyle w:val="TAC"/>
              <w:rPr>
                <w:sz w:val="16"/>
                <w:szCs w:val="16"/>
              </w:rPr>
            </w:pPr>
            <w:r w:rsidRPr="000645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06458D" w:rsidRDefault="00813A7E" w:rsidP="00813A7E">
            <w:pPr>
              <w:pStyle w:val="TAL"/>
              <w:rPr>
                <w:sz w:val="16"/>
                <w:szCs w:val="16"/>
                <w:lang w:eastAsia="zh-CN"/>
              </w:rPr>
            </w:pPr>
            <w:r w:rsidRPr="0006458D">
              <w:rPr>
                <w:sz w:val="16"/>
                <w:szCs w:val="16"/>
                <w:lang w:eastAsia="zh-CN"/>
              </w:rPr>
              <w:t>CR to TS 38.104 Combined updates from RAN4 #90bis and RAN4#91</w:t>
            </w:r>
          </w:p>
          <w:p w14:paraId="066B8DCF" w14:textId="77777777" w:rsidR="00813A7E" w:rsidRPr="0006458D" w:rsidRDefault="00813A7E" w:rsidP="00813A7E">
            <w:pPr>
              <w:pStyle w:val="TAL"/>
              <w:rPr>
                <w:sz w:val="16"/>
                <w:szCs w:val="16"/>
                <w:lang w:eastAsia="zh-CN"/>
              </w:rPr>
            </w:pPr>
          </w:p>
          <w:p w14:paraId="2DB24689" w14:textId="77777777" w:rsidR="00813A7E" w:rsidRPr="0006458D" w:rsidRDefault="00813A7E" w:rsidP="00813A7E">
            <w:pPr>
              <w:pStyle w:val="TAL"/>
              <w:rPr>
                <w:sz w:val="16"/>
                <w:szCs w:val="16"/>
                <w:lang w:eastAsia="zh-CN"/>
              </w:rPr>
            </w:pPr>
            <w:r w:rsidRPr="0006458D">
              <w:rPr>
                <w:sz w:val="16"/>
                <w:szCs w:val="16"/>
                <w:lang w:eastAsia="zh-CN"/>
              </w:rPr>
              <w:t>From RAN4 #90bis:</w:t>
            </w:r>
          </w:p>
          <w:p w14:paraId="2B48C605"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R4-1903105, "Draft CR to TS 38.104: Corrections on terminologies and editorial errors"</w:t>
            </w:r>
          </w:p>
          <w:p w14:paraId="21E175E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R4-1903319, "Draft CR to TS 38.104: removal of unused definition: "minimum EIRP level under extreme condition""</w:t>
            </w:r>
          </w:p>
          <w:p w14:paraId="6174C85A"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R4-1903320, "Draft CR to TS 38.104: OSDD information correction"</w:t>
            </w:r>
          </w:p>
          <w:p w14:paraId="58370FB1"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R4-1903457, "Draft CR to TS 38.104: Removal of FFS for FR2 TDD OFF power level requirement in subclause 9.5"</w:t>
            </w:r>
          </w:p>
          <w:p w14:paraId="5361E1D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R4-1903499, "Draft CR to 38.104: Correction to unwanted emissions mask for bands n7 and n38"</w:t>
            </w:r>
          </w:p>
          <w:p w14:paraId="6D21446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R4-1903836, "Draft CR to TS 38.104: Correction on description on multi-band operation in section 4.8"</w:t>
            </w:r>
          </w:p>
          <w:p w14:paraId="3049FAB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R4-1904024, "Draft CR to TS 38.104 Applicability rules for BS demodulation"</w:t>
            </w:r>
          </w:p>
          <w:p w14:paraId="2123E31F"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R4-1904234, "draftCR: Correlation matrix for 8Rx in TS 38.104"</w:t>
            </w:r>
          </w:p>
          <w:p w14:paraId="78CCEF47"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R4-1904723, "Draft CR to TS 38.104: Update of performance requirements for DFT-s-OFDM based PUSCH"</w:t>
            </w:r>
          </w:p>
          <w:p w14:paraId="690480E2"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R4-1904726, "draftCR for 38.104 on PUSCH requirements with CP-OFDM and FR1"</w:t>
            </w:r>
          </w:p>
          <w:p w14:paraId="6CD1554F"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R4-1904729, "Draft CR on PRACH performance requirements in TS38.104"</w:t>
            </w:r>
          </w:p>
          <w:p w14:paraId="35C2B787"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R4-1904734, "Draft CR on TS 38.104 Performance requirement for PUCCH format 1"</w:t>
            </w:r>
          </w:p>
          <w:p w14:paraId="0A078B64"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R4-1904735, "Draft CR on NR PUCCH format2 performance requirements for TS 38.104"</w:t>
            </w:r>
          </w:p>
          <w:p w14:paraId="5E7B2A8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R4-1904739, "Draft CR to TS 38.104 BS demodulation PUCCH format 0 requirements"</w:t>
            </w:r>
          </w:p>
          <w:p w14:paraId="361B8DE1"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R4-1904745, "draftCR: Updates to PUCCH formats 3 and 4 performance requirements in TS 38.104"</w:t>
            </w:r>
          </w:p>
          <w:p w14:paraId="5A1ECED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R4-1904799, "Draft CR to TS 38.104: FRC update for PUSCH FR1 mapping type B and FR2 DMRS 1+1"</w:t>
            </w:r>
          </w:p>
          <w:p w14:paraId="6AF23A10"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R4-1904816, "Draft CR : Clarification on step 5 and step 6 for delay profiles calculation (38.104)"</w:t>
            </w:r>
          </w:p>
          <w:p w14:paraId="69AA72D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R4-1904842, "Draft CR to TS 38.104 BS demodulation CP-OFDM PUSCH FR2 requirements"</w:t>
            </w:r>
          </w:p>
          <w:p w14:paraId="4B04AC3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R4-1905126, "draft CR to 38.104 for TAE requirements"</w:t>
            </w:r>
          </w:p>
          <w:p w14:paraId="0D4EF14E"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R4-1905139, "draft CR to TS 38.104 on  EVM measurement (Annex B and C)"</w:t>
            </w:r>
          </w:p>
          <w:p w14:paraId="288BE97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R4-1905140, "Draft CR: editorial correction on FR1 spurious emission requirement in TS38.104"</w:t>
            </w:r>
          </w:p>
          <w:p w14:paraId="1A8879E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R4-1905143, "Draft CR for TS 38.104:  Addition of NOTE for transmitter intermodulation requirements in certain regions"</w:t>
            </w:r>
          </w:p>
          <w:p w14:paraId="00B9A6E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R4-1905144, "Draft CR to TS 38.104: FRC reference corrections for the Rx requirements"</w:t>
            </w:r>
          </w:p>
          <w:p w14:paraId="6D44BBCA"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R4-1905145, "Draft CR to TS 38.104: Clarification on application of interfering signal offsets for ACS, blocking and intermodulation requirements"</w:t>
            </w:r>
          </w:p>
          <w:p w14:paraId="00E5265B"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R4-1905148, "Draft CR to TS 38.104: Corrections on out-of-band blocking requirement"</w:t>
            </w:r>
          </w:p>
          <w:p w14:paraId="71FD1459" w14:textId="77777777" w:rsidR="00813A7E" w:rsidRPr="0006458D" w:rsidRDefault="00813A7E" w:rsidP="00813A7E">
            <w:pPr>
              <w:pStyle w:val="TAL"/>
              <w:rPr>
                <w:sz w:val="16"/>
                <w:szCs w:val="16"/>
                <w:lang w:eastAsia="zh-CN"/>
              </w:rPr>
            </w:pPr>
          </w:p>
          <w:p w14:paraId="15028961" w14:textId="77777777" w:rsidR="00813A7E" w:rsidRPr="0006458D" w:rsidRDefault="00813A7E" w:rsidP="00813A7E">
            <w:pPr>
              <w:pStyle w:val="TAL"/>
              <w:rPr>
                <w:sz w:val="16"/>
                <w:szCs w:val="16"/>
                <w:lang w:eastAsia="zh-CN"/>
              </w:rPr>
            </w:pPr>
            <w:r w:rsidRPr="0006458D">
              <w:rPr>
                <w:sz w:val="16"/>
                <w:szCs w:val="16"/>
                <w:lang w:eastAsia="zh-CN"/>
              </w:rPr>
              <w:t>From RAN4 #91:</w:t>
            </w:r>
          </w:p>
          <w:p w14:paraId="1D5D149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R4-1906002, "Draft CR to 38.104: Subclause 6.7 and 9.8 transmitter intermodulation – correction of interfering signal type"</w:t>
            </w:r>
          </w:p>
          <w:p w14:paraId="16EBFA91"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R4-1906096, "Draft CR to 38.104: Correction of frequency range for OTA spurious emissions"</w:t>
            </w:r>
          </w:p>
          <w:p w14:paraId="75F83D00"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R4-1906311, "Draft CR to 38.104: Correction on FRC (Annex A)"</w:t>
            </w:r>
          </w:p>
          <w:p w14:paraId="4F492F45"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R4-1906346, "Removal of n65 in Rel-15 38.104"</w:t>
            </w:r>
          </w:p>
          <w:p w14:paraId="45A7571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R4-1906915, "Draft CR to TS 38.104: Clarification on application of interfering signal offsets for OTA ACS, blocking and intermodulation requirements"</w:t>
            </w:r>
          </w:p>
          <w:p w14:paraId="3FC4CBD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R4-1906918, "Draft CR to TS 38.104: Clarification on type of interfering signal for ACS, in-band blocking and ICS requirements"</w:t>
            </w:r>
          </w:p>
          <w:p w14:paraId="7BCD0A0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R4-1907110, "Draft CR to TS 38.104: correction of the fundamental frequency limit of 2.55GHz for the spurious emissions"</w:t>
            </w:r>
          </w:p>
          <w:p w14:paraId="0407030B"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R4-1907246, "Draft CR to TS 38.104: Update of performance requirements for DFT-s-OFDM based PUSCH"</w:t>
            </w:r>
          </w:p>
          <w:p w14:paraId="1C0C7592"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R4-1907249, "Draft CR to TS 38.104: Correction on the terminology in PUSCH FRC tables"</w:t>
            </w:r>
          </w:p>
          <w:p w14:paraId="25071AD6"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R4-1907252, "Draft CR to TS38.104: Updates of PRACH performance requirements"</w:t>
            </w:r>
          </w:p>
          <w:p w14:paraId="1C9D5172"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R4-1907255, "Draft CR on NR PUCCH format2 performance requirements for TS 38.104"</w:t>
            </w:r>
          </w:p>
          <w:p w14:paraId="5A4A43C0"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R4-1907258, "Draft CR on NR UCI on PUSCH performance requirements for TS 38.104"</w:t>
            </w:r>
          </w:p>
          <w:p w14:paraId="6E160592"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R4-1907261, "draftCR: Updates to PUCCH formats 3 and 4 performance requirements in TS 38.104"</w:t>
            </w:r>
          </w:p>
          <w:p w14:paraId="5DE0B6A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R4-1907266, "Draft CR on TS 38.104 Performance requirement for PUCCH format 1"</w:t>
            </w:r>
          </w:p>
          <w:p w14:paraId="10CC5EB8"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R4-1907267, "Draft CR on TS 38.104 Performance requirement for multi-slot PUCCH format 1"</w:t>
            </w:r>
          </w:p>
          <w:p w14:paraId="0B5A6CD9"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R4-1907272, "Draft CR to TS 38.104 BS demodulation PUCCH format 0 requirements"</w:t>
            </w:r>
          </w:p>
          <w:p w14:paraId="270E768F"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R4-1907275, "Draft CR to TS 38.104 BS demodulation CP-OFDM PUSCH FR2 requirements"</w:t>
            </w:r>
          </w:p>
          <w:p w14:paraId="70E7087D"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R4-1907277, "draftCR for 38.104 on PUSCH requirements with CP-OFDM and FR1"</w:t>
            </w:r>
          </w:p>
          <w:p w14:paraId="6A3D9A9E"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R4-1907629, "Draft CR to 38.104: Term “reference signal” replacing by term “ideal signal” in EVM context"</w:t>
            </w:r>
          </w:p>
          <w:p w14:paraId="58619F4D"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R4-1907634, "Draft CR to 38.104: corrections to the EVM annex"</w:t>
            </w:r>
          </w:p>
          <w:p w14:paraId="3429292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R4-1907659, "Draft CR to TS 38.104 on Spurious emission Category B in FR2"</w:t>
            </w:r>
          </w:p>
          <w:p w14:paraId="2A1BE73A"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R4-1907661, "Draft CR to 38.104 Definition of contiguous transmission bandwidth"</w:t>
            </w:r>
          </w:p>
          <w:p w14:paraId="0B8268CD"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R4-1907662, "Draft CR to 38.104: BS TAE requirements"</w:t>
            </w:r>
          </w:p>
          <w:p w14:paraId="24FB33F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R4-1907664, "Draft CR to 38.104: Clarification of interferer RB frequency for narrowband blocking"</w:t>
            </w:r>
          </w:p>
          <w:p w14:paraId="5404C2F3" w14:textId="77777777"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R4-1907672, "Draft CR for TS 38.104: Correction on EVM"</w:t>
            </w:r>
          </w:p>
          <w:p w14:paraId="4DDE6179" w14:textId="55B7BDAA" w:rsidR="00813A7E" w:rsidRPr="0006458D" w:rsidRDefault="00813A7E" w:rsidP="00813A7E">
            <w:pPr>
              <w:pStyle w:val="TAL"/>
              <w:rPr>
                <w:sz w:val="16"/>
                <w:szCs w:val="16"/>
                <w:lang w:eastAsia="zh-CN"/>
              </w:rPr>
            </w:pPr>
            <w:r w:rsidRPr="0006458D">
              <w:rPr>
                <w:sz w:val="16"/>
                <w:szCs w:val="16"/>
                <w:lang w:eastAsia="zh-CN"/>
              </w:rPr>
              <w:t>-</w:t>
            </w:r>
            <w:r w:rsidRPr="0006458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06458D" w:rsidRDefault="00813A7E" w:rsidP="00813A7E">
            <w:pPr>
              <w:pStyle w:val="TAC"/>
              <w:rPr>
                <w:sz w:val="16"/>
                <w:szCs w:val="16"/>
                <w:lang w:eastAsia="zh-CN"/>
              </w:rPr>
            </w:pPr>
            <w:r w:rsidRPr="0006458D">
              <w:rPr>
                <w:sz w:val="16"/>
                <w:szCs w:val="16"/>
                <w:lang w:eastAsia="zh-CN"/>
              </w:rPr>
              <w:t>15.6.0</w:t>
            </w:r>
          </w:p>
        </w:tc>
      </w:tr>
    </w:tbl>
    <w:p w14:paraId="0865C351" w14:textId="77777777" w:rsidR="001E41F3" w:rsidRPr="0006458D" w:rsidRDefault="001E41F3">
      <w:pPr>
        <w:rPr>
          <w:noProof/>
        </w:rPr>
      </w:pPr>
    </w:p>
    <w:sectPr w:rsidR="001E41F3" w:rsidRPr="0006458D" w:rsidSect="0006458D">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A9B05C" w14:textId="77777777" w:rsidR="00F2782C" w:rsidRDefault="00F2782C">
      <w:r>
        <w:separator/>
      </w:r>
    </w:p>
  </w:endnote>
  <w:endnote w:type="continuationSeparator" w:id="0">
    <w:p w14:paraId="696A5059" w14:textId="77777777" w:rsidR="00F2782C" w:rsidRDefault="00F278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FF"/>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6A57E6" w:rsidRDefault="006A57E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3D8AC2" w14:textId="77777777" w:rsidR="00F2782C" w:rsidRDefault="00F2782C">
      <w:r>
        <w:separator/>
      </w:r>
    </w:p>
  </w:footnote>
  <w:footnote w:type="continuationSeparator" w:id="0">
    <w:p w14:paraId="1962BC8C" w14:textId="77777777" w:rsidR="00F2782C" w:rsidRDefault="00F278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EF32A5" w14:textId="77777777" w:rsidR="00E365A2" w:rsidRDefault="00E365A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6A57E6" w:rsidRDefault="006A57E6">
    <w:r>
      <w:t xml:space="preserve">Page </w:t>
    </w:r>
    <w:r>
      <w:fldChar w:fldCharType="begin"/>
    </w:r>
    <w:r>
      <w:instrText>PAGE</w:instrText>
    </w:r>
    <w:r>
      <w:fldChar w:fldCharType="separate"/>
    </w:r>
    <w:r>
      <w:rPr>
        <w:noProof/>
      </w:rPr>
      <w:t>1</w:t>
    </w:r>
    <w:r>
      <w:rPr>
        <w:noProof/>
      </w:rPr>
      <w:fldChar w:fldCharType="end"/>
    </w:r>
    <w:r>
      <w:br/>
    </w:r>
  </w:p>
  <w:p w14:paraId="61AE29CE" w14:textId="77777777" w:rsidR="006A57E6" w:rsidRDefault="006A57E6"/>
  <w:p w14:paraId="0B20B9CD" w14:textId="77777777" w:rsidR="006A57E6" w:rsidRDefault="006A57E6"/>
  <w:p w14:paraId="7BAA85AB" w14:textId="77777777" w:rsidR="006A57E6" w:rsidRDefault="006A57E6"/>
  <w:p w14:paraId="3CF23D02" w14:textId="77777777" w:rsidR="006A57E6" w:rsidRDefault="006A57E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201F4385" w:rsidR="006A57E6" w:rsidRDefault="006A57E6"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09F0">
      <w:rPr>
        <w:rFonts w:ascii="Arial" w:hAnsi="Arial" w:cs="Arial"/>
        <w:b/>
        <w:noProof/>
        <w:sz w:val="18"/>
        <w:szCs w:val="18"/>
      </w:rPr>
      <w:t>Release 15</w:t>
    </w:r>
    <w:r>
      <w:rPr>
        <w:rFonts w:ascii="Arial" w:hAnsi="Arial" w:cs="Arial"/>
        <w:b/>
        <w:sz w:val="18"/>
        <w:szCs w:val="18"/>
      </w:rPr>
      <w:fldChar w:fldCharType="end"/>
    </w:r>
  </w:p>
  <w:p w14:paraId="432CFF50" w14:textId="77777777" w:rsidR="006A57E6" w:rsidRDefault="006A57E6"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1AABB5DD" w:rsidR="006A57E6" w:rsidRDefault="006A57E6"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09F0">
      <w:rPr>
        <w:rFonts w:ascii="Arial" w:hAnsi="Arial" w:cs="Arial"/>
        <w:b/>
        <w:noProof/>
        <w:sz w:val="18"/>
        <w:szCs w:val="18"/>
      </w:rPr>
      <w:t>3GPP TS 38.104 V15.6.0 (2019-06)</w:t>
    </w:r>
    <w:r>
      <w:rPr>
        <w:rFonts w:ascii="Arial" w:hAnsi="Arial" w:cs="Arial"/>
        <w:b/>
        <w:sz w:val="18"/>
        <w:szCs w:val="18"/>
      </w:rPr>
      <w:fldChar w:fldCharType="end"/>
    </w:r>
  </w:p>
  <w:p w14:paraId="58B05A30" w14:textId="77777777" w:rsidR="006A57E6" w:rsidRPr="005A07C7" w:rsidRDefault="006A57E6"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9309 Text corrections Rel-15">
    <w15:presenceInfo w15:providerId="None" w15:userId="R4-1909309 Text corrections Rel-15"/>
  </w15:person>
  <w15:person w15:author="Rapporteur">
    <w15:presenceInfo w15:providerId="None" w15:userId="Rapporteur"/>
  </w15:person>
  <w15:person w15:author="R4-1908774 Redudant units Subcl 10.8.3">
    <w15:presenceInfo w15:providerId="None" w15:userId="R4-1908774 Redudant units Subcl 10.8.3"/>
  </w15:person>
  <w15:person w15:author="R4-1910462 Regional requirements (4.5)">
    <w15:presenceInfo w15:providerId="None" w15:userId="R4-1910462 Regional requirements (4.5)"/>
  </w15:person>
  <w15:person w15:author="R4-1910606 Channel spacing adjacent NR carriers">
    <w15:presenceInfo w15:providerId="None" w15:userId="R4-1910606 Channel spacing adjacent NR carriers"/>
  </w15:person>
  <w15:person w15:author="R4-1909310 TAB connectior - TAB conn min cell group">
    <w15:presenceInfo w15:providerId="None" w15:userId="R4-1909310 TAB connectior - TAB conn min cell group"/>
  </w15:person>
  <w15:person w15:author="R4-1909416 Reference to Annex F">
    <w15:presenceInfo w15:providerId="None" w15:userId="R4-1909416 Reference to Annex F"/>
  </w15:person>
  <w15:person w15:author="R4-1908387 Reference measurement channel">
    <w15:presenceInfo w15:providerId="None" w15:userId="R4-1908387 Reference measurement channel"/>
  </w15:person>
  <w15:person w15:author="R4-1908619 Interference frequency offset ACS">
    <w15:presenceInfo w15:providerId="None" w15:userId="R4-1908619 Interference frequency offset ACS"/>
  </w15:person>
  <w15:person w15:author="R4-1909270 Rx spur frequency correction">
    <w15:presenceInfo w15:providerId="None" w15:userId="R4-1909270 Rx spur frequency correction"/>
  </w15:person>
  <w15:person w15:author="R4-1910075 PUSCH req with CP-OFDM and FR1">
    <w15:presenceInfo w15:providerId="None" w15:userId="R4-1910075 PUSCH req with CP-OFDM and FR1"/>
  </w15:person>
  <w15:person w15:author="R4-1910066 Perf req DFT-s-OFDM based PUSCH">
    <w15:presenceInfo w15:providerId="None" w15:userId="R4-1910066 Perf req DFT-s-OFDM based PUSCH"/>
  </w15:person>
  <w15:person w15:author="R4-1910072 NR UCI on PUSCH perf req">
    <w15:presenceInfo w15:providerId="None" w15:userId="R4-1910072 NR UCI on PUSCH perf req"/>
  </w15:person>
  <w15:person w15:author="R4-1910081 Demod PUCCH format 0 req">
    <w15:presenceInfo w15:providerId="None" w15:userId="R4-1910081 Demod PUCCH format 0 req"/>
  </w15:person>
  <w15:person w15:author="R4-1910088 Perf req NR PUCCH format 1">
    <w15:presenceInfo w15:providerId="None" w15:userId="R4-1910088 Perf req NR PUCCH format 1"/>
  </w15:person>
  <w15:person w15:author="R4-1910069 NR PUCCH format2 perf req">
    <w15:presenceInfo w15:providerId="None" w15:userId="R4-1910069 NR PUCCH format2 perf req"/>
  </w15:person>
  <w15:person w15:author="R4-1910094 PUCCH formats 3 and 4  perf req">
    <w15:presenceInfo w15:providerId="None" w15:userId="R4-1910094 PUCCH formats 3 and 4  perf req"/>
  </w15:person>
  <w15:person w15:author="R4-1910089 Perf req NR multi-slot PUCCH">
    <w15:presenceInfo w15:providerId="None" w15:userId="R4-1910089 Perf req NR multi-slot PUCCH"/>
  </w15:person>
  <w15:person w15:author="R4-1910078 NR PRACH perf req">
    <w15:presenceInfo w15:providerId="None" w15:userId="R4-1910078 NR PRACH perf req"/>
  </w15:person>
  <w15:person w15:author="R4-1908805 FCC limtis for OTA OBUE">
    <w15:presenceInfo w15:providerId="None" w15:userId="R4-1908805 FCC limtis for OTA OBUE"/>
  </w15:person>
  <w15:person w15:author="Tetsu Ikeda">
    <w15:presenceInfo w15:providerId="None" w15:userId="Tetsu Ikeda"/>
  </w15:person>
  <w15:person w15:author="R4-1908307 OTA Rx req for BS supporting ploarization">
    <w15:presenceInfo w15:providerId="None" w15:userId="R4-1908307 OTA Rx req for BS supporting ploarization"/>
  </w15:person>
  <w15:person w15:author="R4-1910084 Demod CP-OFDM PUSCH FR2 req">
    <w15:presenceInfo w15:providerId="None" w15:userId="R4-1910084 Demod CP-OFDM PUSCH FR2 req"/>
  </w15:person>
  <w15:person w15:author="R4-1907940 Terminology in FRC tables Annex A.1 A.2">
    <w15:presenceInfo w15:providerId="None" w15:userId="R4-1907940 Terminology in FRC tables Annex A.1 A.2"/>
  </w15:person>
  <w15:person w15:author="R4-1910431 EVM calculations Annex B">
    <w15:presenceInfo w15:providerId="None" w15:userId="R4-1910431 EVM calculations Annex B"/>
  </w15:person>
  <w15:person w15:author="R4-1908629 EVM WIndow Length Annex B C">
    <w15:presenceInfo w15:providerId="None" w15:userId="R4-1908629 EVM WIndow Length Annex B C"/>
  </w15:person>
  <w15:person w15:author="R4-1910493 Annex C.7">
    <w15:presenceInfo w15:providerId="None" w15:userId="R4-1910493 Annex C.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CE"/>
    <w:rsid w:val="00002144"/>
    <w:rsid w:val="0000240E"/>
    <w:rsid w:val="000033E8"/>
    <w:rsid w:val="00004D1E"/>
    <w:rsid w:val="00006B7F"/>
    <w:rsid w:val="0000765B"/>
    <w:rsid w:val="0000768A"/>
    <w:rsid w:val="0001083E"/>
    <w:rsid w:val="000111E6"/>
    <w:rsid w:val="00012418"/>
    <w:rsid w:val="00013731"/>
    <w:rsid w:val="00016B62"/>
    <w:rsid w:val="00021EAB"/>
    <w:rsid w:val="00022E4A"/>
    <w:rsid w:val="00023485"/>
    <w:rsid w:val="00024D98"/>
    <w:rsid w:val="00025478"/>
    <w:rsid w:val="00025658"/>
    <w:rsid w:val="00027796"/>
    <w:rsid w:val="000308FB"/>
    <w:rsid w:val="00032D04"/>
    <w:rsid w:val="0003547D"/>
    <w:rsid w:val="00037105"/>
    <w:rsid w:val="00042C34"/>
    <w:rsid w:val="00042FA4"/>
    <w:rsid w:val="00045A95"/>
    <w:rsid w:val="000462C9"/>
    <w:rsid w:val="0004654E"/>
    <w:rsid w:val="0004657B"/>
    <w:rsid w:val="0004763C"/>
    <w:rsid w:val="000547EE"/>
    <w:rsid w:val="00056B70"/>
    <w:rsid w:val="00060A86"/>
    <w:rsid w:val="000641D9"/>
    <w:rsid w:val="000643C1"/>
    <w:rsid w:val="0006458D"/>
    <w:rsid w:val="0006594E"/>
    <w:rsid w:val="0007233E"/>
    <w:rsid w:val="000723CA"/>
    <w:rsid w:val="00073A85"/>
    <w:rsid w:val="000800C5"/>
    <w:rsid w:val="00082BFD"/>
    <w:rsid w:val="00087F3D"/>
    <w:rsid w:val="00091AF0"/>
    <w:rsid w:val="0009557F"/>
    <w:rsid w:val="00097041"/>
    <w:rsid w:val="00097BE0"/>
    <w:rsid w:val="000A1D97"/>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38FA"/>
    <w:rsid w:val="000D4105"/>
    <w:rsid w:val="000D476A"/>
    <w:rsid w:val="000D71B2"/>
    <w:rsid w:val="000E1906"/>
    <w:rsid w:val="000E1CD8"/>
    <w:rsid w:val="000E7831"/>
    <w:rsid w:val="000E7950"/>
    <w:rsid w:val="000F1B58"/>
    <w:rsid w:val="000F2FD0"/>
    <w:rsid w:val="000F3A25"/>
    <w:rsid w:val="000F3C61"/>
    <w:rsid w:val="000F420C"/>
    <w:rsid w:val="000F516B"/>
    <w:rsid w:val="000F7334"/>
    <w:rsid w:val="001006C8"/>
    <w:rsid w:val="00102A66"/>
    <w:rsid w:val="00106A93"/>
    <w:rsid w:val="00107586"/>
    <w:rsid w:val="0011066A"/>
    <w:rsid w:val="00111ADD"/>
    <w:rsid w:val="001137A6"/>
    <w:rsid w:val="00114DBD"/>
    <w:rsid w:val="001163C3"/>
    <w:rsid w:val="001203FC"/>
    <w:rsid w:val="00121236"/>
    <w:rsid w:val="00121F07"/>
    <w:rsid w:val="001229C0"/>
    <w:rsid w:val="0012316E"/>
    <w:rsid w:val="00123857"/>
    <w:rsid w:val="00123B9B"/>
    <w:rsid w:val="00123F90"/>
    <w:rsid w:val="00127F17"/>
    <w:rsid w:val="00130EF3"/>
    <w:rsid w:val="001318F4"/>
    <w:rsid w:val="00132C22"/>
    <w:rsid w:val="001346EA"/>
    <w:rsid w:val="001355A3"/>
    <w:rsid w:val="00136D37"/>
    <w:rsid w:val="00142488"/>
    <w:rsid w:val="00143179"/>
    <w:rsid w:val="001453B9"/>
    <w:rsid w:val="00145D43"/>
    <w:rsid w:val="001517CF"/>
    <w:rsid w:val="00152D5D"/>
    <w:rsid w:val="00152D8E"/>
    <w:rsid w:val="0015490A"/>
    <w:rsid w:val="00157A42"/>
    <w:rsid w:val="00160019"/>
    <w:rsid w:val="001647AF"/>
    <w:rsid w:val="00166473"/>
    <w:rsid w:val="00166799"/>
    <w:rsid w:val="00167373"/>
    <w:rsid w:val="00170B85"/>
    <w:rsid w:val="00171ED1"/>
    <w:rsid w:val="001728B8"/>
    <w:rsid w:val="001732C1"/>
    <w:rsid w:val="0018293D"/>
    <w:rsid w:val="00183095"/>
    <w:rsid w:val="00184433"/>
    <w:rsid w:val="001847E3"/>
    <w:rsid w:val="001854C7"/>
    <w:rsid w:val="001857CB"/>
    <w:rsid w:val="001858A9"/>
    <w:rsid w:val="00185E99"/>
    <w:rsid w:val="001861D4"/>
    <w:rsid w:val="00186742"/>
    <w:rsid w:val="00186CD6"/>
    <w:rsid w:val="0018709D"/>
    <w:rsid w:val="00192C46"/>
    <w:rsid w:val="00194661"/>
    <w:rsid w:val="001956A7"/>
    <w:rsid w:val="0019579A"/>
    <w:rsid w:val="00195F02"/>
    <w:rsid w:val="001A1DA8"/>
    <w:rsid w:val="001A38F0"/>
    <w:rsid w:val="001A4647"/>
    <w:rsid w:val="001A68EB"/>
    <w:rsid w:val="001A6DFC"/>
    <w:rsid w:val="001A7B60"/>
    <w:rsid w:val="001B18BB"/>
    <w:rsid w:val="001B5F59"/>
    <w:rsid w:val="001B74A9"/>
    <w:rsid w:val="001B7A65"/>
    <w:rsid w:val="001C1CC5"/>
    <w:rsid w:val="001C226D"/>
    <w:rsid w:val="001C2985"/>
    <w:rsid w:val="001C49FB"/>
    <w:rsid w:val="001C6083"/>
    <w:rsid w:val="001C7574"/>
    <w:rsid w:val="001D0459"/>
    <w:rsid w:val="001D0FC3"/>
    <w:rsid w:val="001D3717"/>
    <w:rsid w:val="001D45A5"/>
    <w:rsid w:val="001E13CE"/>
    <w:rsid w:val="001E41F3"/>
    <w:rsid w:val="001E62C7"/>
    <w:rsid w:val="001F1A05"/>
    <w:rsid w:val="001F3A95"/>
    <w:rsid w:val="001F4A48"/>
    <w:rsid w:val="001F5ACB"/>
    <w:rsid w:val="00200D23"/>
    <w:rsid w:val="00200FBC"/>
    <w:rsid w:val="0020147F"/>
    <w:rsid w:val="0020149C"/>
    <w:rsid w:val="0020240F"/>
    <w:rsid w:val="00203874"/>
    <w:rsid w:val="00204DC7"/>
    <w:rsid w:val="002068FD"/>
    <w:rsid w:val="00207C1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13F2"/>
    <w:rsid w:val="00243D12"/>
    <w:rsid w:val="00246C43"/>
    <w:rsid w:val="0025171D"/>
    <w:rsid w:val="00251AAA"/>
    <w:rsid w:val="00252E05"/>
    <w:rsid w:val="00256EEC"/>
    <w:rsid w:val="0026004D"/>
    <w:rsid w:val="0026067C"/>
    <w:rsid w:val="002609D5"/>
    <w:rsid w:val="0026134B"/>
    <w:rsid w:val="002633E1"/>
    <w:rsid w:val="00265911"/>
    <w:rsid w:val="00265925"/>
    <w:rsid w:val="002661C3"/>
    <w:rsid w:val="0026758A"/>
    <w:rsid w:val="002702BD"/>
    <w:rsid w:val="00270FA4"/>
    <w:rsid w:val="0027232F"/>
    <w:rsid w:val="00275042"/>
    <w:rsid w:val="00275B6B"/>
    <w:rsid w:val="00275D12"/>
    <w:rsid w:val="00276F5C"/>
    <w:rsid w:val="002808E6"/>
    <w:rsid w:val="00281B98"/>
    <w:rsid w:val="002831D1"/>
    <w:rsid w:val="002835C4"/>
    <w:rsid w:val="00284AD3"/>
    <w:rsid w:val="002860C4"/>
    <w:rsid w:val="0028617C"/>
    <w:rsid w:val="00286A27"/>
    <w:rsid w:val="00286F73"/>
    <w:rsid w:val="00287458"/>
    <w:rsid w:val="00287DE2"/>
    <w:rsid w:val="00290F7D"/>
    <w:rsid w:val="00292722"/>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7055"/>
    <w:rsid w:val="002D0674"/>
    <w:rsid w:val="002D1445"/>
    <w:rsid w:val="002D1BA4"/>
    <w:rsid w:val="002D214A"/>
    <w:rsid w:val="002D29AA"/>
    <w:rsid w:val="002D351E"/>
    <w:rsid w:val="002D39EB"/>
    <w:rsid w:val="002D4E2B"/>
    <w:rsid w:val="002E1B29"/>
    <w:rsid w:val="002E2546"/>
    <w:rsid w:val="002E3F7B"/>
    <w:rsid w:val="002E41C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6F11"/>
    <w:rsid w:val="00327649"/>
    <w:rsid w:val="003319EB"/>
    <w:rsid w:val="00332C4E"/>
    <w:rsid w:val="00333122"/>
    <w:rsid w:val="003339B0"/>
    <w:rsid w:val="003362A7"/>
    <w:rsid w:val="00344963"/>
    <w:rsid w:val="00346863"/>
    <w:rsid w:val="00347A0D"/>
    <w:rsid w:val="003505ED"/>
    <w:rsid w:val="003515F8"/>
    <w:rsid w:val="00352231"/>
    <w:rsid w:val="00353BF6"/>
    <w:rsid w:val="00354396"/>
    <w:rsid w:val="00354614"/>
    <w:rsid w:val="0035482E"/>
    <w:rsid w:val="003551C2"/>
    <w:rsid w:val="0035689B"/>
    <w:rsid w:val="00357FCA"/>
    <w:rsid w:val="00361DBD"/>
    <w:rsid w:val="00363C9C"/>
    <w:rsid w:val="00364267"/>
    <w:rsid w:val="00364F2B"/>
    <w:rsid w:val="00365064"/>
    <w:rsid w:val="00367DDB"/>
    <w:rsid w:val="00372524"/>
    <w:rsid w:val="0037328F"/>
    <w:rsid w:val="00374286"/>
    <w:rsid w:val="00374822"/>
    <w:rsid w:val="00380CB8"/>
    <w:rsid w:val="003817D6"/>
    <w:rsid w:val="0038324D"/>
    <w:rsid w:val="0038445C"/>
    <w:rsid w:val="003875D8"/>
    <w:rsid w:val="003906A8"/>
    <w:rsid w:val="00392026"/>
    <w:rsid w:val="00397CFA"/>
    <w:rsid w:val="003A0491"/>
    <w:rsid w:val="003A1119"/>
    <w:rsid w:val="003A6E0C"/>
    <w:rsid w:val="003B23C0"/>
    <w:rsid w:val="003B2C41"/>
    <w:rsid w:val="003B3318"/>
    <w:rsid w:val="003B34D7"/>
    <w:rsid w:val="003B4994"/>
    <w:rsid w:val="003B4A59"/>
    <w:rsid w:val="003B526F"/>
    <w:rsid w:val="003B6880"/>
    <w:rsid w:val="003C06D0"/>
    <w:rsid w:val="003C11A1"/>
    <w:rsid w:val="003C151F"/>
    <w:rsid w:val="003C2FBC"/>
    <w:rsid w:val="003C46B1"/>
    <w:rsid w:val="003C637A"/>
    <w:rsid w:val="003D1A5E"/>
    <w:rsid w:val="003D1C3F"/>
    <w:rsid w:val="003D2820"/>
    <w:rsid w:val="003D3352"/>
    <w:rsid w:val="003D375A"/>
    <w:rsid w:val="003D554A"/>
    <w:rsid w:val="003D5596"/>
    <w:rsid w:val="003E1A36"/>
    <w:rsid w:val="003E1C42"/>
    <w:rsid w:val="003E352E"/>
    <w:rsid w:val="003E3EBD"/>
    <w:rsid w:val="003E4E7E"/>
    <w:rsid w:val="003E577A"/>
    <w:rsid w:val="003E6DE8"/>
    <w:rsid w:val="003E79A5"/>
    <w:rsid w:val="003F055D"/>
    <w:rsid w:val="003F0818"/>
    <w:rsid w:val="003F1AFD"/>
    <w:rsid w:val="003F222D"/>
    <w:rsid w:val="003F54F7"/>
    <w:rsid w:val="003F5F65"/>
    <w:rsid w:val="003F71C0"/>
    <w:rsid w:val="00402830"/>
    <w:rsid w:val="0040288F"/>
    <w:rsid w:val="00403224"/>
    <w:rsid w:val="00405C71"/>
    <w:rsid w:val="00405ED7"/>
    <w:rsid w:val="00407683"/>
    <w:rsid w:val="00410A71"/>
    <w:rsid w:val="00410B1B"/>
    <w:rsid w:val="00410CB4"/>
    <w:rsid w:val="00410F0F"/>
    <w:rsid w:val="00412EC0"/>
    <w:rsid w:val="00414A70"/>
    <w:rsid w:val="00416BEF"/>
    <w:rsid w:val="004237BA"/>
    <w:rsid w:val="004242F1"/>
    <w:rsid w:val="00425326"/>
    <w:rsid w:val="00426FFB"/>
    <w:rsid w:val="00427167"/>
    <w:rsid w:val="0043025D"/>
    <w:rsid w:val="004308B8"/>
    <w:rsid w:val="00431ADE"/>
    <w:rsid w:val="00432189"/>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875"/>
    <w:rsid w:val="00460932"/>
    <w:rsid w:val="00461377"/>
    <w:rsid w:val="00462967"/>
    <w:rsid w:val="00464902"/>
    <w:rsid w:val="00464D94"/>
    <w:rsid w:val="004650AC"/>
    <w:rsid w:val="00465D20"/>
    <w:rsid w:val="00470BCA"/>
    <w:rsid w:val="0047154D"/>
    <w:rsid w:val="00472000"/>
    <w:rsid w:val="0047258C"/>
    <w:rsid w:val="004730CC"/>
    <w:rsid w:val="00473128"/>
    <w:rsid w:val="00473B4C"/>
    <w:rsid w:val="00474AD8"/>
    <w:rsid w:val="00475EAA"/>
    <w:rsid w:val="00481057"/>
    <w:rsid w:val="00484559"/>
    <w:rsid w:val="00485C77"/>
    <w:rsid w:val="00485DAA"/>
    <w:rsid w:val="00486226"/>
    <w:rsid w:val="00491693"/>
    <w:rsid w:val="00493191"/>
    <w:rsid w:val="004946C7"/>
    <w:rsid w:val="00496702"/>
    <w:rsid w:val="004A0B62"/>
    <w:rsid w:val="004A1F6D"/>
    <w:rsid w:val="004A53D5"/>
    <w:rsid w:val="004B310C"/>
    <w:rsid w:val="004B3F25"/>
    <w:rsid w:val="004B43A3"/>
    <w:rsid w:val="004B570F"/>
    <w:rsid w:val="004B67DC"/>
    <w:rsid w:val="004B6996"/>
    <w:rsid w:val="004B75B7"/>
    <w:rsid w:val="004C12F1"/>
    <w:rsid w:val="004C2A06"/>
    <w:rsid w:val="004C585D"/>
    <w:rsid w:val="004C6AED"/>
    <w:rsid w:val="004C6E46"/>
    <w:rsid w:val="004C7163"/>
    <w:rsid w:val="004D0D8A"/>
    <w:rsid w:val="004D1130"/>
    <w:rsid w:val="004D1592"/>
    <w:rsid w:val="004D27E6"/>
    <w:rsid w:val="004D2B70"/>
    <w:rsid w:val="004D4B9C"/>
    <w:rsid w:val="004D5717"/>
    <w:rsid w:val="004D68CF"/>
    <w:rsid w:val="004E2788"/>
    <w:rsid w:val="004E31AB"/>
    <w:rsid w:val="004E3336"/>
    <w:rsid w:val="004E5010"/>
    <w:rsid w:val="004E6375"/>
    <w:rsid w:val="004F0126"/>
    <w:rsid w:val="004F1586"/>
    <w:rsid w:val="004F1A75"/>
    <w:rsid w:val="004F1C4A"/>
    <w:rsid w:val="004F2199"/>
    <w:rsid w:val="004F249E"/>
    <w:rsid w:val="004F46A5"/>
    <w:rsid w:val="004F5ABB"/>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70FD"/>
    <w:rsid w:val="00521006"/>
    <w:rsid w:val="00521B72"/>
    <w:rsid w:val="00523B7D"/>
    <w:rsid w:val="00523CCE"/>
    <w:rsid w:val="00523CDD"/>
    <w:rsid w:val="00524036"/>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60F29"/>
    <w:rsid w:val="00561114"/>
    <w:rsid w:val="005629BF"/>
    <w:rsid w:val="005654AE"/>
    <w:rsid w:val="0056559B"/>
    <w:rsid w:val="00566CD4"/>
    <w:rsid w:val="00567EC0"/>
    <w:rsid w:val="0057133C"/>
    <w:rsid w:val="0057138C"/>
    <w:rsid w:val="005719D6"/>
    <w:rsid w:val="005737E3"/>
    <w:rsid w:val="00576808"/>
    <w:rsid w:val="0058150A"/>
    <w:rsid w:val="00581A65"/>
    <w:rsid w:val="00582FA8"/>
    <w:rsid w:val="00585A65"/>
    <w:rsid w:val="005862FC"/>
    <w:rsid w:val="00586469"/>
    <w:rsid w:val="0058729E"/>
    <w:rsid w:val="00592D74"/>
    <w:rsid w:val="00594CB0"/>
    <w:rsid w:val="00596512"/>
    <w:rsid w:val="0059663B"/>
    <w:rsid w:val="005A07C7"/>
    <w:rsid w:val="005A07DC"/>
    <w:rsid w:val="005A1942"/>
    <w:rsid w:val="005A244E"/>
    <w:rsid w:val="005A2D73"/>
    <w:rsid w:val="005A36A2"/>
    <w:rsid w:val="005A3D57"/>
    <w:rsid w:val="005A56C3"/>
    <w:rsid w:val="005A5E41"/>
    <w:rsid w:val="005A62BA"/>
    <w:rsid w:val="005A733B"/>
    <w:rsid w:val="005A7DDE"/>
    <w:rsid w:val="005B2269"/>
    <w:rsid w:val="005B2E78"/>
    <w:rsid w:val="005B5A08"/>
    <w:rsid w:val="005B776B"/>
    <w:rsid w:val="005C09CD"/>
    <w:rsid w:val="005C117F"/>
    <w:rsid w:val="005C510B"/>
    <w:rsid w:val="005C668E"/>
    <w:rsid w:val="005C74DB"/>
    <w:rsid w:val="005D0066"/>
    <w:rsid w:val="005D0BD4"/>
    <w:rsid w:val="005D2F22"/>
    <w:rsid w:val="005D318F"/>
    <w:rsid w:val="005D4F81"/>
    <w:rsid w:val="005D52E8"/>
    <w:rsid w:val="005E1303"/>
    <w:rsid w:val="005E2C44"/>
    <w:rsid w:val="005E43F0"/>
    <w:rsid w:val="005E51EF"/>
    <w:rsid w:val="005E5EF6"/>
    <w:rsid w:val="005E6308"/>
    <w:rsid w:val="005F0889"/>
    <w:rsid w:val="005F3402"/>
    <w:rsid w:val="005F4F11"/>
    <w:rsid w:val="005F503C"/>
    <w:rsid w:val="005F5CEE"/>
    <w:rsid w:val="005F6A74"/>
    <w:rsid w:val="00601F80"/>
    <w:rsid w:val="00603A14"/>
    <w:rsid w:val="00603E11"/>
    <w:rsid w:val="00605C12"/>
    <w:rsid w:val="00606CD5"/>
    <w:rsid w:val="00614B7D"/>
    <w:rsid w:val="006158F1"/>
    <w:rsid w:val="00621188"/>
    <w:rsid w:val="006257ED"/>
    <w:rsid w:val="00625D38"/>
    <w:rsid w:val="00632448"/>
    <w:rsid w:val="006336E2"/>
    <w:rsid w:val="006354C4"/>
    <w:rsid w:val="00635D2D"/>
    <w:rsid w:val="006363A8"/>
    <w:rsid w:val="006373EA"/>
    <w:rsid w:val="0064115C"/>
    <w:rsid w:val="006417F9"/>
    <w:rsid w:val="0064195F"/>
    <w:rsid w:val="006419C2"/>
    <w:rsid w:val="00641F42"/>
    <w:rsid w:val="006459E2"/>
    <w:rsid w:val="00645B86"/>
    <w:rsid w:val="00646C14"/>
    <w:rsid w:val="006477A8"/>
    <w:rsid w:val="00650877"/>
    <w:rsid w:val="0065385A"/>
    <w:rsid w:val="006609D4"/>
    <w:rsid w:val="00661F4E"/>
    <w:rsid w:val="00662CD2"/>
    <w:rsid w:val="006645AA"/>
    <w:rsid w:val="0066644A"/>
    <w:rsid w:val="0066668B"/>
    <w:rsid w:val="00671BAA"/>
    <w:rsid w:val="00674088"/>
    <w:rsid w:val="006741BD"/>
    <w:rsid w:val="00675D55"/>
    <w:rsid w:val="0068053D"/>
    <w:rsid w:val="006807E0"/>
    <w:rsid w:val="00682D09"/>
    <w:rsid w:val="00683E1C"/>
    <w:rsid w:val="00685232"/>
    <w:rsid w:val="0068614C"/>
    <w:rsid w:val="00692450"/>
    <w:rsid w:val="006931E4"/>
    <w:rsid w:val="00693BAE"/>
    <w:rsid w:val="00694775"/>
    <w:rsid w:val="00694954"/>
    <w:rsid w:val="00695808"/>
    <w:rsid w:val="00696C14"/>
    <w:rsid w:val="00697C9C"/>
    <w:rsid w:val="006A0CB7"/>
    <w:rsid w:val="006A154B"/>
    <w:rsid w:val="006A17D8"/>
    <w:rsid w:val="006A1AA6"/>
    <w:rsid w:val="006A1CA0"/>
    <w:rsid w:val="006A2A08"/>
    <w:rsid w:val="006A3943"/>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472D"/>
    <w:rsid w:val="006C5CEF"/>
    <w:rsid w:val="006C79B2"/>
    <w:rsid w:val="006C7BDF"/>
    <w:rsid w:val="006D1563"/>
    <w:rsid w:val="006D1841"/>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7013AB"/>
    <w:rsid w:val="0070224F"/>
    <w:rsid w:val="007024AC"/>
    <w:rsid w:val="00704FA4"/>
    <w:rsid w:val="007054E5"/>
    <w:rsid w:val="00706D38"/>
    <w:rsid w:val="00707752"/>
    <w:rsid w:val="0071472C"/>
    <w:rsid w:val="00715E65"/>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415"/>
    <w:rsid w:val="0074449C"/>
    <w:rsid w:val="00744704"/>
    <w:rsid w:val="00746D0B"/>
    <w:rsid w:val="007502FF"/>
    <w:rsid w:val="007507A3"/>
    <w:rsid w:val="007508E9"/>
    <w:rsid w:val="00751B4D"/>
    <w:rsid w:val="007536CB"/>
    <w:rsid w:val="007566F8"/>
    <w:rsid w:val="007574A2"/>
    <w:rsid w:val="00762DBA"/>
    <w:rsid w:val="0076630A"/>
    <w:rsid w:val="007665DE"/>
    <w:rsid w:val="0077104E"/>
    <w:rsid w:val="00771241"/>
    <w:rsid w:val="00780955"/>
    <w:rsid w:val="0078246C"/>
    <w:rsid w:val="00784B67"/>
    <w:rsid w:val="00784BA6"/>
    <w:rsid w:val="00785159"/>
    <w:rsid w:val="00785A50"/>
    <w:rsid w:val="00786EC0"/>
    <w:rsid w:val="00787159"/>
    <w:rsid w:val="00790A30"/>
    <w:rsid w:val="00790E4A"/>
    <w:rsid w:val="0079118D"/>
    <w:rsid w:val="00792342"/>
    <w:rsid w:val="0079257C"/>
    <w:rsid w:val="00795559"/>
    <w:rsid w:val="00796735"/>
    <w:rsid w:val="00797FCF"/>
    <w:rsid w:val="007A0BC3"/>
    <w:rsid w:val="007A16D5"/>
    <w:rsid w:val="007A1EE0"/>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3826"/>
    <w:rsid w:val="007D45E9"/>
    <w:rsid w:val="007D4AA6"/>
    <w:rsid w:val="007D55EC"/>
    <w:rsid w:val="007D67B1"/>
    <w:rsid w:val="007D6A07"/>
    <w:rsid w:val="007D6F79"/>
    <w:rsid w:val="007E18E0"/>
    <w:rsid w:val="007E4B72"/>
    <w:rsid w:val="007E546B"/>
    <w:rsid w:val="007E5948"/>
    <w:rsid w:val="007E75CC"/>
    <w:rsid w:val="007F4761"/>
    <w:rsid w:val="007F4A87"/>
    <w:rsid w:val="007F5736"/>
    <w:rsid w:val="007F5DCA"/>
    <w:rsid w:val="007F6BDE"/>
    <w:rsid w:val="00800916"/>
    <w:rsid w:val="0080095A"/>
    <w:rsid w:val="008019AF"/>
    <w:rsid w:val="0080297E"/>
    <w:rsid w:val="00804068"/>
    <w:rsid w:val="0080665E"/>
    <w:rsid w:val="0080758F"/>
    <w:rsid w:val="00810273"/>
    <w:rsid w:val="00810533"/>
    <w:rsid w:val="00812AB4"/>
    <w:rsid w:val="00812B14"/>
    <w:rsid w:val="008135B2"/>
    <w:rsid w:val="00813A7E"/>
    <w:rsid w:val="00813A9C"/>
    <w:rsid w:val="00815837"/>
    <w:rsid w:val="00815EC3"/>
    <w:rsid w:val="0081787D"/>
    <w:rsid w:val="00821D87"/>
    <w:rsid w:val="0082558F"/>
    <w:rsid w:val="00827531"/>
    <w:rsid w:val="0082773F"/>
    <w:rsid w:val="008279FA"/>
    <w:rsid w:val="00831208"/>
    <w:rsid w:val="00831309"/>
    <w:rsid w:val="00832164"/>
    <w:rsid w:val="00834607"/>
    <w:rsid w:val="00835025"/>
    <w:rsid w:val="00837F3C"/>
    <w:rsid w:val="00841B1F"/>
    <w:rsid w:val="008472E8"/>
    <w:rsid w:val="00850456"/>
    <w:rsid w:val="008509A9"/>
    <w:rsid w:val="0085112F"/>
    <w:rsid w:val="00851C29"/>
    <w:rsid w:val="00852593"/>
    <w:rsid w:val="00854B6F"/>
    <w:rsid w:val="00855ACC"/>
    <w:rsid w:val="0085623B"/>
    <w:rsid w:val="00856C07"/>
    <w:rsid w:val="00856F9B"/>
    <w:rsid w:val="00861141"/>
    <w:rsid w:val="00862563"/>
    <w:rsid w:val="00862639"/>
    <w:rsid w:val="008626E7"/>
    <w:rsid w:val="008629F1"/>
    <w:rsid w:val="0086483A"/>
    <w:rsid w:val="0086535C"/>
    <w:rsid w:val="00865A0F"/>
    <w:rsid w:val="00866EEA"/>
    <w:rsid w:val="00870EE7"/>
    <w:rsid w:val="00871C74"/>
    <w:rsid w:val="00871D56"/>
    <w:rsid w:val="0087278D"/>
    <w:rsid w:val="00877299"/>
    <w:rsid w:val="00881925"/>
    <w:rsid w:val="00881C0D"/>
    <w:rsid w:val="00882D0C"/>
    <w:rsid w:val="00884D44"/>
    <w:rsid w:val="0088682B"/>
    <w:rsid w:val="008870A2"/>
    <w:rsid w:val="00891341"/>
    <w:rsid w:val="008971C4"/>
    <w:rsid w:val="008A079F"/>
    <w:rsid w:val="008A1FAF"/>
    <w:rsid w:val="008A2F6D"/>
    <w:rsid w:val="008A6478"/>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3092"/>
    <w:rsid w:val="008D40C9"/>
    <w:rsid w:val="008E694A"/>
    <w:rsid w:val="008E7851"/>
    <w:rsid w:val="008F0775"/>
    <w:rsid w:val="008F325E"/>
    <w:rsid w:val="008F3CB8"/>
    <w:rsid w:val="008F3FEB"/>
    <w:rsid w:val="008F4925"/>
    <w:rsid w:val="008F5F01"/>
    <w:rsid w:val="008F686C"/>
    <w:rsid w:val="00900D04"/>
    <w:rsid w:val="00901B78"/>
    <w:rsid w:val="00904504"/>
    <w:rsid w:val="00907EBA"/>
    <w:rsid w:val="00907EC7"/>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6EFB"/>
    <w:rsid w:val="00946F2A"/>
    <w:rsid w:val="00947BD0"/>
    <w:rsid w:val="009544A4"/>
    <w:rsid w:val="00955649"/>
    <w:rsid w:val="00955B20"/>
    <w:rsid w:val="0095685B"/>
    <w:rsid w:val="00956EFC"/>
    <w:rsid w:val="00957DD3"/>
    <w:rsid w:val="00964220"/>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4C3D"/>
    <w:rsid w:val="009858B7"/>
    <w:rsid w:val="00985A7E"/>
    <w:rsid w:val="0098682F"/>
    <w:rsid w:val="00991B88"/>
    <w:rsid w:val="0099259C"/>
    <w:rsid w:val="00993B4D"/>
    <w:rsid w:val="00994CDF"/>
    <w:rsid w:val="009950FC"/>
    <w:rsid w:val="00996852"/>
    <w:rsid w:val="009A0EDA"/>
    <w:rsid w:val="009A0F37"/>
    <w:rsid w:val="009A33F6"/>
    <w:rsid w:val="009A3455"/>
    <w:rsid w:val="009A3795"/>
    <w:rsid w:val="009A3A33"/>
    <w:rsid w:val="009A5025"/>
    <w:rsid w:val="009A579D"/>
    <w:rsid w:val="009B32CA"/>
    <w:rsid w:val="009B477E"/>
    <w:rsid w:val="009B4F16"/>
    <w:rsid w:val="009C0655"/>
    <w:rsid w:val="009C0B04"/>
    <w:rsid w:val="009C204F"/>
    <w:rsid w:val="009C5D4D"/>
    <w:rsid w:val="009C5EDF"/>
    <w:rsid w:val="009D7650"/>
    <w:rsid w:val="009E0FFE"/>
    <w:rsid w:val="009E2331"/>
    <w:rsid w:val="009E2E11"/>
    <w:rsid w:val="009E2ED0"/>
    <w:rsid w:val="009E3297"/>
    <w:rsid w:val="009E3DF2"/>
    <w:rsid w:val="009E5790"/>
    <w:rsid w:val="009E592B"/>
    <w:rsid w:val="009E68E5"/>
    <w:rsid w:val="009E7413"/>
    <w:rsid w:val="009E7A5E"/>
    <w:rsid w:val="009F2E0B"/>
    <w:rsid w:val="009F5AB0"/>
    <w:rsid w:val="009F6B38"/>
    <w:rsid w:val="009F734F"/>
    <w:rsid w:val="00A03A2F"/>
    <w:rsid w:val="00A04C42"/>
    <w:rsid w:val="00A0600A"/>
    <w:rsid w:val="00A06A6E"/>
    <w:rsid w:val="00A11477"/>
    <w:rsid w:val="00A1204B"/>
    <w:rsid w:val="00A1400F"/>
    <w:rsid w:val="00A165B5"/>
    <w:rsid w:val="00A20281"/>
    <w:rsid w:val="00A21AFE"/>
    <w:rsid w:val="00A23837"/>
    <w:rsid w:val="00A246B6"/>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60A7D"/>
    <w:rsid w:val="00A627E8"/>
    <w:rsid w:val="00A62ABE"/>
    <w:rsid w:val="00A63CD1"/>
    <w:rsid w:val="00A6594C"/>
    <w:rsid w:val="00A738E5"/>
    <w:rsid w:val="00A73D49"/>
    <w:rsid w:val="00A74EB9"/>
    <w:rsid w:val="00A7671C"/>
    <w:rsid w:val="00A80BDE"/>
    <w:rsid w:val="00A8112D"/>
    <w:rsid w:val="00A87A6E"/>
    <w:rsid w:val="00A90492"/>
    <w:rsid w:val="00A91E14"/>
    <w:rsid w:val="00A95EF2"/>
    <w:rsid w:val="00AA09BD"/>
    <w:rsid w:val="00AA2EDD"/>
    <w:rsid w:val="00AA6DF9"/>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3E44"/>
    <w:rsid w:val="00AD4421"/>
    <w:rsid w:val="00AD6308"/>
    <w:rsid w:val="00AE47EF"/>
    <w:rsid w:val="00AE4DFB"/>
    <w:rsid w:val="00AE5842"/>
    <w:rsid w:val="00AE6BF0"/>
    <w:rsid w:val="00AE6FF2"/>
    <w:rsid w:val="00AE79AC"/>
    <w:rsid w:val="00AF52E3"/>
    <w:rsid w:val="00AF6FEF"/>
    <w:rsid w:val="00B004F1"/>
    <w:rsid w:val="00B01638"/>
    <w:rsid w:val="00B0263C"/>
    <w:rsid w:val="00B04564"/>
    <w:rsid w:val="00B05894"/>
    <w:rsid w:val="00B078B4"/>
    <w:rsid w:val="00B10AB8"/>
    <w:rsid w:val="00B10C7E"/>
    <w:rsid w:val="00B12050"/>
    <w:rsid w:val="00B13646"/>
    <w:rsid w:val="00B148C2"/>
    <w:rsid w:val="00B16003"/>
    <w:rsid w:val="00B174AF"/>
    <w:rsid w:val="00B203E2"/>
    <w:rsid w:val="00B21C42"/>
    <w:rsid w:val="00B22AAF"/>
    <w:rsid w:val="00B22C39"/>
    <w:rsid w:val="00B24327"/>
    <w:rsid w:val="00B2519C"/>
    <w:rsid w:val="00B258BB"/>
    <w:rsid w:val="00B25C53"/>
    <w:rsid w:val="00B301C0"/>
    <w:rsid w:val="00B304B5"/>
    <w:rsid w:val="00B3666C"/>
    <w:rsid w:val="00B375F0"/>
    <w:rsid w:val="00B37923"/>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4F54"/>
    <w:rsid w:val="00B65F7F"/>
    <w:rsid w:val="00B660F5"/>
    <w:rsid w:val="00B67B97"/>
    <w:rsid w:val="00B72587"/>
    <w:rsid w:val="00B73087"/>
    <w:rsid w:val="00B733BD"/>
    <w:rsid w:val="00B73564"/>
    <w:rsid w:val="00B76EC2"/>
    <w:rsid w:val="00B77278"/>
    <w:rsid w:val="00B8280D"/>
    <w:rsid w:val="00B8447D"/>
    <w:rsid w:val="00B84AC8"/>
    <w:rsid w:val="00B87B7B"/>
    <w:rsid w:val="00B9031A"/>
    <w:rsid w:val="00B916BB"/>
    <w:rsid w:val="00B91E62"/>
    <w:rsid w:val="00B92F13"/>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E7C"/>
    <w:rsid w:val="00BB5DFC"/>
    <w:rsid w:val="00BB75A8"/>
    <w:rsid w:val="00BC073C"/>
    <w:rsid w:val="00BC25E2"/>
    <w:rsid w:val="00BC3118"/>
    <w:rsid w:val="00BC32BD"/>
    <w:rsid w:val="00BC544B"/>
    <w:rsid w:val="00BC5E0F"/>
    <w:rsid w:val="00BD261C"/>
    <w:rsid w:val="00BD279D"/>
    <w:rsid w:val="00BD3270"/>
    <w:rsid w:val="00BD52D4"/>
    <w:rsid w:val="00BD6745"/>
    <w:rsid w:val="00BD6BB8"/>
    <w:rsid w:val="00BD75EC"/>
    <w:rsid w:val="00BE02A3"/>
    <w:rsid w:val="00BE117F"/>
    <w:rsid w:val="00BE2490"/>
    <w:rsid w:val="00BE2870"/>
    <w:rsid w:val="00BE3FB8"/>
    <w:rsid w:val="00BE5B9A"/>
    <w:rsid w:val="00BE75AE"/>
    <w:rsid w:val="00BE7E5C"/>
    <w:rsid w:val="00BF1206"/>
    <w:rsid w:val="00BF1354"/>
    <w:rsid w:val="00BF20AF"/>
    <w:rsid w:val="00BF2D21"/>
    <w:rsid w:val="00BF3B98"/>
    <w:rsid w:val="00BF434E"/>
    <w:rsid w:val="00BF4DB4"/>
    <w:rsid w:val="00BF5A4F"/>
    <w:rsid w:val="00BF6D6F"/>
    <w:rsid w:val="00C02F66"/>
    <w:rsid w:val="00C03BC9"/>
    <w:rsid w:val="00C04128"/>
    <w:rsid w:val="00C061B4"/>
    <w:rsid w:val="00C06965"/>
    <w:rsid w:val="00C06EBE"/>
    <w:rsid w:val="00C07EC5"/>
    <w:rsid w:val="00C1017B"/>
    <w:rsid w:val="00C1234B"/>
    <w:rsid w:val="00C1339D"/>
    <w:rsid w:val="00C1422D"/>
    <w:rsid w:val="00C14CCB"/>
    <w:rsid w:val="00C14F4B"/>
    <w:rsid w:val="00C17DA8"/>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AAF"/>
    <w:rsid w:val="00C718F8"/>
    <w:rsid w:val="00C7532B"/>
    <w:rsid w:val="00C77010"/>
    <w:rsid w:val="00C81663"/>
    <w:rsid w:val="00C8171D"/>
    <w:rsid w:val="00C8177C"/>
    <w:rsid w:val="00C81F27"/>
    <w:rsid w:val="00C84DDA"/>
    <w:rsid w:val="00C8610C"/>
    <w:rsid w:val="00C872FE"/>
    <w:rsid w:val="00C87B53"/>
    <w:rsid w:val="00C901F2"/>
    <w:rsid w:val="00C91829"/>
    <w:rsid w:val="00C93491"/>
    <w:rsid w:val="00C95985"/>
    <w:rsid w:val="00C95BF2"/>
    <w:rsid w:val="00C970C7"/>
    <w:rsid w:val="00C97526"/>
    <w:rsid w:val="00CA14C1"/>
    <w:rsid w:val="00CA40E6"/>
    <w:rsid w:val="00CA746B"/>
    <w:rsid w:val="00CB0DFA"/>
    <w:rsid w:val="00CB165C"/>
    <w:rsid w:val="00CB22CE"/>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F36B9"/>
    <w:rsid w:val="00CF3D1C"/>
    <w:rsid w:val="00CF3DE3"/>
    <w:rsid w:val="00D02849"/>
    <w:rsid w:val="00D02D7D"/>
    <w:rsid w:val="00D03F9A"/>
    <w:rsid w:val="00D04FDD"/>
    <w:rsid w:val="00D05BFC"/>
    <w:rsid w:val="00D07A1D"/>
    <w:rsid w:val="00D102DB"/>
    <w:rsid w:val="00D1167B"/>
    <w:rsid w:val="00D121D1"/>
    <w:rsid w:val="00D12694"/>
    <w:rsid w:val="00D12BD7"/>
    <w:rsid w:val="00D12DB3"/>
    <w:rsid w:val="00D14646"/>
    <w:rsid w:val="00D154CC"/>
    <w:rsid w:val="00D203BF"/>
    <w:rsid w:val="00D2112E"/>
    <w:rsid w:val="00D235F5"/>
    <w:rsid w:val="00D23853"/>
    <w:rsid w:val="00D23C07"/>
    <w:rsid w:val="00D252AF"/>
    <w:rsid w:val="00D25693"/>
    <w:rsid w:val="00D25A54"/>
    <w:rsid w:val="00D27458"/>
    <w:rsid w:val="00D319C4"/>
    <w:rsid w:val="00D32A5D"/>
    <w:rsid w:val="00D33586"/>
    <w:rsid w:val="00D3364C"/>
    <w:rsid w:val="00D363DD"/>
    <w:rsid w:val="00D37110"/>
    <w:rsid w:val="00D379A8"/>
    <w:rsid w:val="00D37EBA"/>
    <w:rsid w:val="00D41617"/>
    <w:rsid w:val="00D47423"/>
    <w:rsid w:val="00D51FF6"/>
    <w:rsid w:val="00D52D5E"/>
    <w:rsid w:val="00D56593"/>
    <w:rsid w:val="00D601CE"/>
    <w:rsid w:val="00D602E0"/>
    <w:rsid w:val="00D61F8B"/>
    <w:rsid w:val="00D650E0"/>
    <w:rsid w:val="00D67019"/>
    <w:rsid w:val="00D675C1"/>
    <w:rsid w:val="00D703E8"/>
    <w:rsid w:val="00D71A06"/>
    <w:rsid w:val="00D82446"/>
    <w:rsid w:val="00D85DC6"/>
    <w:rsid w:val="00D860DD"/>
    <w:rsid w:val="00D877BF"/>
    <w:rsid w:val="00D87808"/>
    <w:rsid w:val="00D90AFB"/>
    <w:rsid w:val="00D92B55"/>
    <w:rsid w:val="00D94347"/>
    <w:rsid w:val="00D94365"/>
    <w:rsid w:val="00D95C42"/>
    <w:rsid w:val="00D96D15"/>
    <w:rsid w:val="00D96FDF"/>
    <w:rsid w:val="00D9755D"/>
    <w:rsid w:val="00DA075E"/>
    <w:rsid w:val="00DA0F7E"/>
    <w:rsid w:val="00DA242C"/>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14B4"/>
    <w:rsid w:val="00DD2F27"/>
    <w:rsid w:val="00DE02AF"/>
    <w:rsid w:val="00DE34CF"/>
    <w:rsid w:val="00DE3543"/>
    <w:rsid w:val="00DE3980"/>
    <w:rsid w:val="00DE3E14"/>
    <w:rsid w:val="00DE509C"/>
    <w:rsid w:val="00DE5ECB"/>
    <w:rsid w:val="00DE6D4B"/>
    <w:rsid w:val="00DF0FB6"/>
    <w:rsid w:val="00DF1B58"/>
    <w:rsid w:val="00DF214D"/>
    <w:rsid w:val="00DF3DEC"/>
    <w:rsid w:val="00DF4878"/>
    <w:rsid w:val="00DF4B4B"/>
    <w:rsid w:val="00DF6633"/>
    <w:rsid w:val="00DF7099"/>
    <w:rsid w:val="00E00C51"/>
    <w:rsid w:val="00E079D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AED"/>
    <w:rsid w:val="00E51CAC"/>
    <w:rsid w:val="00E5320D"/>
    <w:rsid w:val="00E5507B"/>
    <w:rsid w:val="00E56D19"/>
    <w:rsid w:val="00E56DFF"/>
    <w:rsid w:val="00E6011E"/>
    <w:rsid w:val="00E61395"/>
    <w:rsid w:val="00E61734"/>
    <w:rsid w:val="00E61B14"/>
    <w:rsid w:val="00E61F18"/>
    <w:rsid w:val="00E63F3F"/>
    <w:rsid w:val="00E6437B"/>
    <w:rsid w:val="00E64511"/>
    <w:rsid w:val="00E656B2"/>
    <w:rsid w:val="00E66B4C"/>
    <w:rsid w:val="00E710A7"/>
    <w:rsid w:val="00E71879"/>
    <w:rsid w:val="00E76AE1"/>
    <w:rsid w:val="00E80A2C"/>
    <w:rsid w:val="00E863E1"/>
    <w:rsid w:val="00E87364"/>
    <w:rsid w:val="00E90B6D"/>
    <w:rsid w:val="00E935A0"/>
    <w:rsid w:val="00E9727E"/>
    <w:rsid w:val="00E97372"/>
    <w:rsid w:val="00EA075E"/>
    <w:rsid w:val="00EA13FF"/>
    <w:rsid w:val="00EA1BC9"/>
    <w:rsid w:val="00EA1CE8"/>
    <w:rsid w:val="00EA465D"/>
    <w:rsid w:val="00EA6ADA"/>
    <w:rsid w:val="00EB391E"/>
    <w:rsid w:val="00EB3DB5"/>
    <w:rsid w:val="00EB7C6C"/>
    <w:rsid w:val="00EC3825"/>
    <w:rsid w:val="00EC6C38"/>
    <w:rsid w:val="00EC76DB"/>
    <w:rsid w:val="00EC79E3"/>
    <w:rsid w:val="00EC7D54"/>
    <w:rsid w:val="00ED31BF"/>
    <w:rsid w:val="00ED325A"/>
    <w:rsid w:val="00ED6786"/>
    <w:rsid w:val="00EE17F5"/>
    <w:rsid w:val="00EE590D"/>
    <w:rsid w:val="00EE6268"/>
    <w:rsid w:val="00EE7D7C"/>
    <w:rsid w:val="00EF0A2D"/>
    <w:rsid w:val="00EF16C9"/>
    <w:rsid w:val="00EF1F5F"/>
    <w:rsid w:val="00EF23BB"/>
    <w:rsid w:val="00EF2D09"/>
    <w:rsid w:val="00EF739E"/>
    <w:rsid w:val="00F001C1"/>
    <w:rsid w:val="00F060CF"/>
    <w:rsid w:val="00F07F39"/>
    <w:rsid w:val="00F115EF"/>
    <w:rsid w:val="00F11876"/>
    <w:rsid w:val="00F1251A"/>
    <w:rsid w:val="00F14BA3"/>
    <w:rsid w:val="00F15736"/>
    <w:rsid w:val="00F166A0"/>
    <w:rsid w:val="00F17153"/>
    <w:rsid w:val="00F17F1C"/>
    <w:rsid w:val="00F25D98"/>
    <w:rsid w:val="00F26FEA"/>
    <w:rsid w:val="00F2782C"/>
    <w:rsid w:val="00F300FB"/>
    <w:rsid w:val="00F30DA4"/>
    <w:rsid w:val="00F31FBA"/>
    <w:rsid w:val="00F3211C"/>
    <w:rsid w:val="00F33926"/>
    <w:rsid w:val="00F34953"/>
    <w:rsid w:val="00F35614"/>
    <w:rsid w:val="00F35859"/>
    <w:rsid w:val="00F40225"/>
    <w:rsid w:val="00F4138F"/>
    <w:rsid w:val="00F42522"/>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369D"/>
    <w:rsid w:val="00F85170"/>
    <w:rsid w:val="00F862B6"/>
    <w:rsid w:val="00F90994"/>
    <w:rsid w:val="00F909E1"/>
    <w:rsid w:val="00F9182C"/>
    <w:rsid w:val="00F9248B"/>
    <w:rsid w:val="00F92700"/>
    <w:rsid w:val="00F951AC"/>
    <w:rsid w:val="00F96356"/>
    <w:rsid w:val="00FA02EB"/>
    <w:rsid w:val="00FA0FE6"/>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99" Type="http://schemas.microsoft.com/office/2011/relationships/people" Target="people.xml"/><Relationship Id="rId21" Type="http://schemas.openxmlformats.org/officeDocument/2006/relationships/package" Target="embeddings/Microsoft_Visio_Drawing.vsdx"/><Relationship Id="rId42" Type="http://schemas.openxmlformats.org/officeDocument/2006/relationships/image" Target="media/image18.wmf"/><Relationship Id="rId63" Type="http://schemas.openxmlformats.org/officeDocument/2006/relationships/oleObject" Target="embeddings/oleObject22.bin"/><Relationship Id="rId84" Type="http://schemas.openxmlformats.org/officeDocument/2006/relationships/oleObject" Target="embeddings/oleObject33.bin"/><Relationship Id="rId138" Type="http://schemas.openxmlformats.org/officeDocument/2006/relationships/image" Target="media/image66.wmf"/><Relationship Id="rId159" Type="http://schemas.openxmlformats.org/officeDocument/2006/relationships/oleObject" Target="embeddings/oleObject62.bin"/><Relationship Id="rId170" Type="http://schemas.openxmlformats.org/officeDocument/2006/relationships/oleObject" Target="embeddings/oleObject73.bin"/><Relationship Id="rId191" Type="http://schemas.openxmlformats.org/officeDocument/2006/relationships/oleObject" Target="embeddings/oleObject87.bin"/><Relationship Id="rId205" Type="http://schemas.openxmlformats.org/officeDocument/2006/relationships/image" Target="media/image95.wmf"/><Relationship Id="rId226" Type="http://schemas.openxmlformats.org/officeDocument/2006/relationships/image" Target="media/image106.wmf"/><Relationship Id="rId247" Type="http://schemas.openxmlformats.org/officeDocument/2006/relationships/image" Target="media/image117.wmf"/><Relationship Id="rId107" Type="http://schemas.openxmlformats.org/officeDocument/2006/relationships/image" Target="media/image47.wmf"/><Relationship Id="rId268" Type="http://schemas.openxmlformats.org/officeDocument/2006/relationships/oleObject" Target="embeddings/oleObject125.bin"/><Relationship Id="rId289" Type="http://schemas.openxmlformats.org/officeDocument/2006/relationships/oleObject" Target="embeddings/oleObject137.bin"/><Relationship Id="rId11" Type="http://schemas.openxmlformats.org/officeDocument/2006/relationships/hyperlink" Target="http://www.3gpp.org/ftp/Specs/html-info/21900.htm" TargetMode="External"/><Relationship Id="rId32" Type="http://schemas.openxmlformats.org/officeDocument/2006/relationships/oleObject" Target="embeddings/oleObject4.bin"/><Relationship Id="rId53" Type="http://schemas.openxmlformats.org/officeDocument/2006/relationships/oleObject" Target="embeddings/oleObject17.bin"/><Relationship Id="rId74" Type="http://schemas.openxmlformats.org/officeDocument/2006/relationships/oleObject" Target="embeddings/oleObject26.bin"/><Relationship Id="rId128" Type="http://schemas.openxmlformats.org/officeDocument/2006/relationships/image" Target="media/image56.wmf"/><Relationship Id="rId149" Type="http://schemas.openxmlformats.org/officeDocument/2006/relationships/image" Target="media/image77.wmf"/><Relationship Id="rId5" Type="http://schemas.openxmlformats.org/officeDocument/2006/relationships/settings" Target="settings.xml"/><Relationship Id="rId95" Type="http://schemas.openxmlformats.org/officeDocument/2006/relationships/image" Target="media/image41.wmf"/><Relationship Id="rId160" Type="http://schemas.openxmlformats.org/officeDocument/2006/relationships/oleObject" Target="embeddings/oleObject63.bin"/><Relationship Id="rId181" Type="http://schemas.openxmlformats.org/officeDocument/2006/relationships/image" Target="media/image84.wmf"/><Relationship Id="rId216" Type="http://schemas.openxmlformats.org/officeDocument/2006/relationships/oleObject" Target="embeddings/oleObject99.bin"/><Relationship Id="rId237" Type="http://schemas.openxmlformats.org/officeDocument/2006/relationships/image" Target="media/image112.wmf"/><Relationship Id="rId258" Type="http://schemas.openxmlformats.org/officeDocument/2006/relationships/image" Target="media/image121.wmf"/><Relationship Id="rId279" Type="http://schemas.openxmlformats.org/officeDocument/2006/relationships/oleObject" Target="embeddings/oleObject131.bin"/><Relationship Id="rId22" Type="http://schemas.openxmlformats.org/officeDocument/2006/relationships/image" Target="media/image7.emf"/><Relationship Id="rId43" Type="http://schemas.openxmlformats.org/officeDocument/2006/relationships/oleObject" Target="embeddings/oleObject10.bin"/><Relationship Id="rId64" Type="http://schemas.openxmlformats.org/officeDocument/2006/relationships/image" Target="media/image27.wmf"/><Relationship Id="rId118" Type="http://schemas.openxmlformats.org/officeDocument/2006/relationships/image" Target="media/image51.wmf"/><Relationship Id="rId139" Type="http://schemas.openxmlformats.org/officeDocument/2006/relationships/image" Target="media/image67.wmf"/><Relationship Id="rId290" Type="http://schemas.openxmlformats.org/officeDocument/2006/relationships/image" Target="media/image136.wmf"/><Relationship Id="rId85" Type="http://schemas.openxmlformats.org/officeDocument/2006/relationships/oleObject" Target="embeddings/oleObject34.bin"/><Relationship Id="rId150" Type="http://schemas.openxmlformats.org/officeDocument/2006/relationships/image" Target="media/image78.wmf"/><Relationship Id="rId171" Type="http://schemas.openxmlformats.org/officeDocument/2006/relationships/oleObject" Target="embeddings/oleObject74.bin"/><Relationship Id="rId192" Type="http://schemas.openxmlformats.org/officeDocument/2006/relationships/image" Target="media/image88.wmf"/><Relationship Id="rId206" Type="http://schemas.openxmlformats.org/officeDocument/2006/relationships/oleObject" Target="embeddings/oleObject94.bin"/><Relationship Id="rId227" Type="http://schemas.openxmlformats.org/officeDocument/2006/relationships/image" Target="media/image107.wmf"/><Relationship Id="rId248" Type="http://schemas.openxmlformats.org/officeDocument/2006/relationships/oleObject" Target="embeddings/oleObject114.bin"/><Relationship Id="rId269" Type="http://schemas.openxmlformats.org/officeDocument/2006/relationships/image" Target="media/image127.wmf"/><Relationship Id="rId12" Type="http://schemas.openxmlformats.org/officeDocument/2006/relationships/header" Target="header1.xml"/><Relationship Id="rId33" Type="http://schemas.openxmlformats.org/officeDocument/2006/relationships/image" Target="media/image14.wmf"/><Relationship Id="rId108" Type="http://schemas.openxmlformats.org/officeDocument/2006/relationships/oleObject" Target="embeddings/oleObject46.bin"/><Relationship Id="rId129" Type="http://schemas.openxmlformats.org/officeDocument/2006/relationships/image" Target="media/image57.wmf"/><Relationship Id="rId280" Type="http://schemas.openxmlformats.org/officeDocument/2006/relationships/oleObject" Target="embeddings/oleObject132.bin"/><Relationship Id="rId54" Type="http://schemas.openxmlformats.org/officeDocument/2006/relationships/oleObject" Target="embeddings/oleObject18.bin"/><Relationship Id="rId75" Type="http://schemas.openxmlformats.org/officeDocument/2006/relationships/image" Target="media/image34.wmf"/><Relationship Id="rId96" Type="http://schemas.openxmlformats.org/officeDocument/2006/relationships/oleObject" Target="embeddings/oleObject40.bin"/><Relationship Id="rId140" Type="http://schemas.openxmlformats.org/officeDocument/2006/relationships/image" Target="media/image68.wmf"/><Relationship Id="rId161" Type="http://schemas.openxmlformats.org/officeDocument/2006/relationships/oleObject" Target="embeddings/oleObject64.bin"/><Relationship Id="rId182" Type="http://schemas.openxmlformats.org/officeDocument/2006/relationships/oleObject" Target="embeddings/oleObject83.bin"/><Relationship Id="rId217" Type="http://schemas.openxmlformats.org/officeDocument/2006/relationships/image" Target="media/image101.wmf"/><Relationship Id="rId6" Type="http://schemas.openxmlformats.org/officeDocument/2006/relationships/webSettings" Target="webSettings.xml"/><Relationship Id="rId238" Type="http://schemas.openxmlformats.org/officeDocument/2006/relationships/oleObject" Target="embeddings/oleObject109.bin"/><Relationship Id="rId259" Type="http://schemas.openxmlformats.org/officeDocument/2006/relationships/oleObject" Target="embeddings/oleObject121.bin"/><Relationship Id="rId23" Type="http://schemas.openxmlformats.org/officeDocument/2006/relationships/package" Target="embeddings/Microsoft_Visio_Drawing1.vsdx"/><Relationship Id="rId119" Type="http://schemas.openxmlformats.org/officeDocument/2006/relationships/oleObject" Target="embeddings/oleObject53.bin"/><Relationship Id="rId270" Type="http://schemas.openxmlformats.org/officeDocument/2006/relationships/oleObject" Target="embeddings/oleObject126.bin"/><Relationship Id="rId291" Type="http://schemas.openxmlformats.org/officeDocument/2006/relationships/oleObject" Target="embeddings/oleObject138.bin"/><Relationship Id="rId44" Type="http://schemas.openxmlformats.org/officeDocument/2006/relationships/image" Target="media/image19.wmf"/><Relationship Id="rId65" Type="http://schemas.openxmlformats.org/officeDocument/2006/relationships/oleObject" Target="embeddings/oleObject23.bin"/><Relationship Id="rId86" Type="http://schemas.openxmlformats.org/officeDocument/2006/relationships/oleObject" Target="embeddings/oleObject35.bin"/><Relationship Id="rId130" Type="http://schemas.openxmlformats.org/officeDocument/2006/relationships/image" Target="media/image58.wmf"/><Relationship Id="rId151" Type="http://schemas.openxmlformats.org/officeDocument/2006/relationships/image" Target="media/image79.wmf"/><Relationship Id="rId172" Type="http://schemas.openxmlformats.org/officeDocument/2006/relationships/image" Target="media/image83.wmf"/><Relationship Id="rId193" Type="http://schemas.openxmlformats.org/officeDocument/2006/relationships/oleObject" Target="embeddings/oleObject88.bin"/><Relationship Id="rId207" Type="http://schemas.openxmlformats.org/officeDocument/2006/relationships/image" Target="media/image96.wmf"/><Relationship Id="rId228" Type="http://schemas.openxmlformats.org/officeDocument/2006/relationships/oleObject" Target="embeddings/oleObject104.bin"/><Relationship Id="rId249" Type="http://schemas.openxmlformats.org/officeDocument/2006/relationships/oleObject" Target="embeddings/oleObject115.bin"/><Relationship Id="rId13" Type="http://schemas.openxmlformats.org/officeDocument/2006/relationships/image" Target="media/image1.jpeg"/><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4" Type="http://schemas.openxmlformats.org/officeDocument/2006/relationships/oleObject" Target="embeddings/oleObject5.bin"/><Relationship Id="rId55" Type="http://schemas.openxmlformats.org/officeDocument/2006/relationships/oleObject" Target="embeddings/oleObject19.bin"/><Relationship Id="rId76" Type="http://schemas.openxmlformats.org/officeDocument/2006/relationships/oleObject" Target="embeddings/oleObject27.bin"/><Relationship Id="rId97" Type="http://schemas.openxmlformats.org/officeDocument/2006/relationships/image" Target="media/image42.wmf"/><Relationship Id="rId120" Type="http://schemas.openxmlformats.org/officeDocument/2006/relationships/image" Target="media/image52.wmf"/><Relationship Id="rId141" Type="http://schemas.openxmlformats.org/officeDocument/2006/relationships/image" Target="media/image69.w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38.bin"/><Relationship Id="rId162" Type="http://schemas.openxmlformats.org/officeDocument/2006/relationships/oleObject" Target="embeddings/oleObject65.bin"/><Relationship Id="rId183" Type="http://schemas.openxmlformats.org/officeDocument/2006/relationships/oleObject" Target="embeddings/oleObject84.bin"/><Relationship Id="rId213" Type="http://schemas.openxmlformats.org/officeDocument/2006/relationships/image" Target="media/image99.wmf"/><Relationship Id="rId218" Type="http://schemas.openxmlformats.org/officeDocument/2006/relationships/oleObject" Target="embeddings/oleObject100.bin"/><Relationship Id="rId234" Type="http://schemas.openxmlformats.org/officeDocument/2006/relationships/oleObject" Target="embeddings/oleObject107.bin"/><Relationship Id="rId239" Type="http://schemas.openxmlformats.org/officeDocument/2006/relationships/image" Target="media/image113.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16.bin"/><Relationship Id="rId255" Type="http://schemas.openxmlformats.org/officeDocument/2006/relationships/oleObject" Target="embeddings/oleObject119.bin"/><Relationship Id="rId271" Type="http://schemas.openxmlformats.org/officeDocument/2006/relationships/oleObject" Target="embeddings/oleObject127.bin"/><Relationship Id="rId276" Type="http://schemas.openxmlformats.org/officeDocument/2006/relationships/image" Target="media/image130.wmf"/><Relationship Id="rId292" Type="http://schemas.openxmlformats.org/officeDocument/2006/relationships/image" Target="media/image137.wmf"/><Relationship Id="rId297" Type="http://schemas.openxmlformats.org/officeDocument/2006/relationships/image" Target="media/image140.wmf"/><Relationship Id="rId24" Type="http://schemas.openxmlformats.org/officeDocument/2006/relationships/image" Target="media/image8.emf"/><Relationship Id="rId40" Type="http://schemas.openxmlformats.org/officeDocument/2006/relationships/oleObject" Target="embeddings/oleObject8.bin"/><Relationship Id="rId45" Type="http://schemas.openxmlformats.org/officeDocument/2006/relationships/oleObject" Target="embeddings/oleObject11.bin"/><Relationship Id="rId66" Type="http://schemas.openxmlformats.org/officeDocument/2006/relationships/image" Target="media/image28.wmf"/><Relationship Id="rId87" Type="http://schemas.openxmlformats.org/officeDocument/2006/relationships/image" Target="media/image37.emf"/><Relationship Id="rId110" Type="http://schemas.openxmlformats.org/officeDocument/2006/relationships/oleObject" Target="embeddings/oleObject47.bin"/><Relationship Id="rId115" Type="http://schemas.openxmlformats.org/officeDocument/2006/relationships/image" Target="media/image50.wmf"/><Relationship Id="rId131" Type="http://schemas.openxmlformats.org/officeDocument/2006/relationships/image" Target="media/image59.wmf"/><Relationship Id="rId136" Type="http://schemas.openxmlformats.org/officeDocument/2006/relationships/image" Target="media/image64.wmf"/><Relationship Id="rId157" Type="http://schemas.openxmlformats.org/officeDocument/2006/relationships/image" Target="media/image82.wmf"/><Relationship Id="rId178" Type="http://schemas.openxmlformats.org/officeDocument/2006/relationships/oleObject" Target="embeddings/oleObject80.bin"/><Relationship Id="rId61" Type="http://schemas.openxmlformats.org/officeDocument/2006/relationships/oleObject" Target="embeddings/oleObject21.bin"/><Relationship Id="rId82" Type="http://schemas.openxmlformats.org/officeDocument/2006/relationships/oleObject" Target="embeddings/oleObject31.bin"/><Relationship Id="rId152" Type="http://schemas.openxmlformats.org/officeDocument/2006/relationships/image" Target="media/image80.wmf"/><Relationship Id="rId173" Type="http://schemas.openxmlformats.org/officeDocument/2006/relationships/oleObject" Target="embeddings/oleObject75.bin"/><Relationship Id="rId194" Type="http://schemas.openxmlformats.org/officeDocument/2006/relationships/image" Target="media/image89.wmf"/><Relationship Id="rId199" Type="http://schemas.openxmlformats.org/officeDocument/2006/relationships/oleObject" Target="embeddings/oleObject91.bin"/><Relationship Id="rId203" Type="http://schemas.openxmlformats.org/officeDocument/2006/relationships/oleObject" Target="embeddings/oleObject93.bin"/><Relationship Id="rId208" Type="http://schemas.openxmlformats.org/officeDocument/2006/relationships/oleObject" Target="embeddings/oleObject95.bin"/><Relationship Id="rId229" Type="http://schemas.openxmlformats.org/officeDocument/2006/relationships/image" Target="media/image108.wmf"/><Relationship Id="rId19" Type="http://schemas.openxmlformats.org/officeDocument/2006/relationships/image" Target="media/image5.emf"/><Relationship Id="rId224" Type="http://schemas.openxmlformats.org/officeDocument/2006/relationships/oleObject" Target="embeddings/oleObject103.bin"/><Relationship Id="rId240" Type="http://schemas.openxmlformats.org/officeDocument/2006/relationships/oleObject" Target="embeddings/oleObject110.bin"/><Relationship Id="rId245" Type="http://schemas.openxmlformats.org/officeDocument/2006/relationships/image" Target="media/image116.wmf"/><Relationship Id="rId261" Type="http://schemas.openxmlformats.org/officeDocument/2006/relationships/oleObject" Target="embeddings/oleObject122.bin"/><Relationship Id="rId266" Type="http://schemas.openxmlformats.org/officeDocument/2006/relationships/image" Target="media/image125.wmf"/><Relationship Id="rId287" Type="http://schemas.openxmlformats.org/officeDocument/2006/relationships/oleObject" Target="embeddings/oleObject136.bin"/><Relationship Id="rId14" Type="http://schemas.openxmlformats.org/officeDocument/2006/relationships/image" Target="media/image2.png"/><Relationship Id="rId30" Type="http://schemas.openxmlformats.org/officeDocument/2006/relationships/oleObject" Target="embeddings/oleObject3.bin"/><Relationship Id="rId35" Type="http://schemas.openxmlformats.org/officeDocument/2006/relationships/image" Target="media/image15.wmf"/><Relationship Id="rId56" Type="http://schemas.openxmlformats.org/officeDocument/2006/relationships/image" Target="media/image22.gif"/><Relationship Id="rId77" Type="http://schemas.openxmlformats.org/officeDocument/2006/relationships/image" Target="media/image35.wmf"/><Relationship Id="rId100" Type="http://schemas.openxmlformats.org/officeDocument/2006/relationships/oleObject" Target="embeddings/oleObject42.bin"/><Relationship Id="rId105" Type="http://schemas.openxmlformats.org/officeDocument/2006/relationships/image" Target="media/image46.wmf"/><Relationship Id="rId126" Type="http://schemas.openxmlformats.org/officeDocument/2006/relationships/image" Target="media/image55.wmf"/><Relationship Id="rId147" Type="http://schemas.openxmlformats.org/officeDocument/2006/relationships/image" Target="media/image75.wmf"/><Relationship Id="rId168" Type="http://schemas.openxmlformats.org/officeDocument/2006/relationships/oleObject" Target="embeddings/oleObject71.bin"/><Relationship Id="rId282" Type="http://schemas.openxmlformats.org/officeDocument/2006/relationships/oleObject" Target="embeddings/oleObject133.bin"/><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oleObject" Target="embeddings/oleObject25.bin"/><Relationship Id="rId93" Type="http://schemas.openxmlformats.org/officeDocument/2006/relationships/image" Target="media/image40.wmf"/><Relationship Id="rId98" Type="http://schemas.openxmlformats.org/officeDocument/2006/relationships/oleObject" Target="embeddings/oleObject41.bin"/><Relationship Id="rId121" Type="http://schemas.openxmlformats.org/officeDocument/2006/relationships/oleObject" Target="embeddings/oleObject54.bin"/><Relationship Id="rId142" Type="http://schemas.openxmlformats.org/officeDocument/2006/relationships/image" Target="media/image70.emf"/><Relationship Id="rId163" Type="http://schemas.openxmlformats.org/officeDocument/2006/relationships/oleObject" Target="embeddings/oleObject66.bin"/><Relationship Id="rId184" Type="http://schemas.openxmlformats.org/officeDocument/2006/relationships/image" Target="media/image85.wmf"/><Relationship Id="rId189" Type="http://schemas.openxmlformats.org/officeDocument/2006/relationships/footer" Target="footer1.xml"/><Relationship Id="rId219" Type="http://schemas.openxmlformats.org/officeDocument/2006/relationships/image" Target="media/image102.wmf"/><Relationship Id="rId3" Type="http://schemas.openxmlformats.org/officeDocument/2006/relationships/numbering" Target="numbering.xml"/><Relationship Id="rId214" Type="http://schemas.openxmlformats.org/officeDocument/2006/relationships/oleObject" Target="embeddings/oleObject98.bin"/><Relationship Id="rId230" Type="http://schemas.openxmlformats.org/officeDocument/2006/relationships/oleObject" Target="embeddings/oleObject105.bin"/><Relationship Id="rId235" Type="http://schemas.openxmlformats.org/officeDocument/2006/relationships/image" Target="media/image111.wmf"/><Relationship Id="rId251" Type="http://schemas.openxmlformats.org/officeDocument/2006/relationships/image" Target="media/image118.wmf"/><Relationship Id="rId256" Type="http://schemas.openxmlformats.org/officeDocument/2006/relationships/image" Target="media/image120.wmf"/><Relationship Id="rId277" Type="http://schemas.openxmlformats.org/officeDocument/2006/relationships/oleObject" Target="embeddings/oleObject130.bin"/><Relationship Id="rId298" Type="http://schemas.openxmlformats.org/officeDocument/2006/relationships/fontTable" Target="fontTable.xml"/><Relationship Id="rId25" Type="http://schemas.openxmlformats.org/officeDocument/2006/relationships/image" Target="media/image9.emf"/><Relationship Id="rId46" Type="http://schemas.openxmlformats.org/officeDocument/2006/relationships/oleObject" Target="embeddings/oleObject12.bin"/><Relationship Id="rId67" Type="http://schemas.openxmlformats.org/officeDocument/2006/relationships/oleObject" Target="embeddings/oleObject24.bin"/><Relationship Id="rId116" Type="http://schemas.openxmlformats.org/officeDocument/2006/relationships/oleObject" Target="embeddings/oleObject51.bin"/><Relationship Id="rId137" Type="http://schemas.openxmlformats.org/officeDocument/2006/relationships/image" Target="media/image65.wmf"/><Relationship Id="rId158" Type="http://schemas.openxmlformats.org/officeDocument/2006/relationships/oleObject" Target="embeddings/oleObject61.bin"/><Relationship Id="rId272" Type="http://schemas.openxmlformats.org/officeDocument/2006/relationships/image" Target="media/image128.wmf"/><Relationship Id="rId293" Type="http://schemas.openxmlformats.org/officeDocument/2006/relationships/oleObject" Target="embeddings/oleObject139.bin"/><Relationship Id="rId20" Type="http://schemas.openxmlformats.org/officeDocument/2006/relationships/image" Target="media/image6.emf"/><Relationship Id="rId41" Type="http://schemas.openxmlformats.org/officeDocument/2006/relationships/oleObject" Target="embeddings/oleObject9.bin"/><Relationship Id="rId62" Type="http://schemas.openxmlformats.org/officeDocument/2006/relationships/image" Target="media/image26.wmf"/><Relationship Id="rId83" Type="http://schemas.openxmlformats.org/officeDocument/2006/relationships/oleObject" Target="embeddings/oleObject32.bin"/><Relationship Id="rId88" Type="http://schemas.openxmlformats.org/officeDocument/2006/relationships/oleObject" Target="embeddings/oleObject36.bin"/><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81.emf"/><Relationship Id="rId174" Type="http://schemas.openxmlformats.org/officeDocument/2006/relationships/oleObject" Target="embeddings/oleObject76.bin"/><Relationship Id="rId179" Type="http://schemas.openxmlformats.org/officeDocument/2006/relationships/oleObject" Target="embeddings/oleObject81.bin"/><Relationship Id="rId195" Type="http://schemas.openxmlformats.org/officeDocument/2006/relationships/oleObject" Target="embeddings/oleObject89.bin"/><Relationship Id="rId209" Type="http://schemas.openxmlformats.org/officeDocument/2006/relationships/image" Target="media/image97.wmf"/><Relationship Id="rId190" Type="http://schemas.openxmlformats.org/officeDocument/2006/relationships/image" Target="media/image87.wmf"/><Relationship Id="rId204" Type="http://schemas.openxmlformats.org/officeDocument/2006/relationships/image" Target="media/image94.wmf"/><Relationship Id="rId220" Type="http://schemas.openxmlformats.org/officeDocument/2006/relationships/oleObject" Target="embeddings/oleObject101.bin"/><Relationship Id="rId225" Type="http://schemas.openxmlformats.org/officeDocument/2006/relationships/image" Target="media/image105.wmf"/><Relationship Id="rId241" Type="http://schemas.openxmlformats.org/officeDocument/2006/relationships/image" Target="media/image114.wmf"/><Relationship Id="rId246" Type="http://schemas.openxmlformats.org/officeDocument/2006/relationships/oleObject" Target="embeddings/oleObject113.bin"/><Relationship Id="rId267" Type="http://schemas.openxmlformats.org/officeDocument/2006/relationships/image" Target="media/image126.wmf"/><Relationship Id="rId288" Type="http://schemas.openxmlformats.org/officeDocument/2006/relationships/image" Target="media/image135.wmf"/><Relationship Id="rId15" Type="http://schemas.openxmlformats.org/officeDocument/2006/relationships/header" Target="header2.xml"/><Relationship Id="rId36" Type="http://schemas.openxmlformats.org/officeDocument/2006/relationships/oleObject" Target="embeddings/oleObject6.bin"/><Relationship Id="rId57" Type="http://schemas.openxmlformats.org/officeDocument/2006/relationships/image" Target="media/image23.wmf"/><Relationship Id="rId106" Type="http://schemas.openxmlformats.org/officeDocument/2006/relationships/oleObject" Target="embeddings/oleObject45.bin"/><Relationship Id="rId127" Type="http://schemas.openxmlformats.org/officeDocument/2006/relationships/oleObject" Target="embeddings/oleObject57.bin"/><Relationship Id="rId262" Type="http://schemas.openxmlformats.org/officeDocument/2006/relationships/image" Target="media/image123.wmf"/><Relationship Id="rId283" Type="http://schemas.openxmlformats.org/officeDocument/2006/relationships/oleObject" Target="embeddings/oleObject134.bin"/><Relationship Id="rId10" Type="http://schemas.openxmlformats.org/officeDocument/2006/relationships/hyperlink" Target="http://www.3gpp.org/Change-Requests" TargetMode="External"/><Relationship Id="rId31" Type="http://schemas.openxmlformats.org/officeDocument/2006/relationships/image" Target="media/image13.wmf"/><Relationship Id="rId52" Type="http://schemas.openxmlformats.org/officeDocument/2006/relationships/image" Target="media/image21.wmf"/><Relationship Id="rId73" Type="http://schemas.openxmlformats.org/officeDocument/2006/relationships/image" Target="media/image33.wmf"/><Relationship Id="rId78" Type="http://schemas.openxmlformats.org/officeDocument/2006/relationships/oleObject" Target="embeddings/oleObject28.bin"/><Relationship Id="rId94" Type="http://schemas.openxmlformats.org/officeDocument/2006/relationships/oleObject" Target="embeddings/oleObject39.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image" Target="media/image53.wmf"/><Relationship Id="rId143" Type="http://schemas.openxmlformats.org/officeDocument/2006/relationships/image" Target="media/image71.wmf"/><Relationship Id="rId148" Type="http://schemas.openxmlformats.org/officeDocument/2006/relationships/image" Target="media/image76.wmf"/><Relationship Id="rId164" Type="http://schemas.openxmlformats.org/officeDocument/2006/relationships/oleObject" Target="embeddings/oleObject67.bin"/><Relationship Id="rId169" Type="http://schemas.openxmlformats.org/officeDocument/2006/relationships/oleObject" Target="embeddings/oleObject72.bin"/><Relationship Id="rId185" Type="http://schemas.openxmlformats.org/officeDocument/2006/relationships/oleObject" Target="embeddings/oleObject85.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82.bin"/><Relationship Id="rId210" Type="http://schemas.openxmlformats.org/officeDocument/2006/relationships/oleObject" Target="embeddings/oleObject96.bin"/><Relationship Id="rId215" Type="http://schemas.openxmlformats.org/officeDocument/2006/relationships/image" Target="media/image100.wmf"/><Relationship Id="rId236" Type="http://schemas.openxmlformats.org/officeDocument/2006/relationships/oleObject" Target="embeddings/oleObject108.bin"/><Relationship Id="rId257" Type="http://schemas.openxmlformats.org/officeDocument/2006/relationships/oleObject" Target="embeddings/oleObject120.bin"/><Relationship Id="rId278" Type="http://schemas.openxmlformats.org/officeDocument/2006/relationships/image" Target="media/image131.wmf"/><Relationship Id="rId26" Type="http://schemas.openxmlformats.org/officeDocument/2006/relationships/oleObject" Target="embeddings/oleObject2.bin"/><Relationship Id="rId231" Type="http://schemas.openxmlformats.org/officeDocument/2006/relationships/image" Target="media/image109.wmf"/><Relationship Id="rId252" Type="http://schemas.openxmlformats.org/officeDocument/2006/relationships/oleObject" Target="embeddings/oleObject117.bin"/><Relationship Id="rId273" Type="http://schemas.openxmlformats.org/officeDocument/2006/relationships/oleObject" Target="embeddings/oleObject128.bin"/><Relationship Id="rId294" Type="http://schemas.openxmlformats.org/officeDocument/2006/relationships/image" Target="media/image138.wmf"/><Relationship Id="rId47" Type="http://schemas.openxmlformats.org/officeDocument/2006/relationships/oleObject" Target="embeddings/oleObject13.bin"/><Relationship Id="rId68" Type="http://schemas.openxmlformats.org/officeDocument/2006/relationships/image" Target="media/image29.wmf"/><Relationship Id="rId89" Type="http://schemas.openxmlformats.org/officeDocument/2006/relationships/image" Target="media/image38.wmf"/><Relationship Id="rId112" Type="http://schemas.openxmlformats.org/officeDocument/2006/relationships/oleObject" Target="embeddings/oleObject48.bin"/><Relationship Id="rId133" Type="http://schemas.openxmlformats.org/officeDocument/2006/relationships/image" Target="media/image61.wmf"/><Relationship Id="rId154" Type="http://schemas.openxmlformats.org/officeDocument/2006/relationships/oleObject" Target="embeddings/oleObject58.bin"/><Relationship Id="rId175" Type="http://schemas.openxmlformats.org/officeDocument/2006/relationships/oleObject" Target="embeddings/oleObject77.bin"/><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3.wmf"/><Relationship Id="rId221" Type="http://schemas.openxmlformats.org/officeDocument/2006/relationships/image" Target="media/image103.wmf"/><Relationship Id="rId242" Type="http://schemas.openxmlformats.org/officeDocument/2006/relationships/oleObject" Target="embeddings/oleObject111.bin"/><Relationship Id="rId263" Type="http://schemas.openxmlformats.org/officeDocument/2006/relationships/oleObject" Target="embeddings/oleObject123.bin"/><Relationship Id="rId284" Type="http://schemas.openxmlformats.org/officeDocument/2006/relationships/image" Target="media/image133.wmf"/><Relationship Id="rId37" Type="http://schemas.openxmlformats.org/officeDocument/2006/relationships/image" Target="media/image16.wmf"/><Relationship Id="rId58" Type="http://schemas.openxmlformats.org/officeDocument/2006/relationships/image" Target="media/image24.wmf"/><Relationship Id="rId79" Type="http://schemas.openxmlformats.org/officeDocument/2006/relationships/image" Target="media/image36.wmf"/><Relationship Id="rId102" Type="http://schemas.openxmlformats.org/officeDocument/2006/relationships/oleObject" Target="embeddings/oleObject43.bin"/><Relationship Id="rId123" Type="http://schemas.openxmlformats.org/officeDocument/2006/relationships/oleObject" Target="embeddings/oleObject55.bin"/><Relationship Id="rId144" Type="http://schemas.openxmlformats.org/officeDocument/2006/relationships/image" Target="media/image72.wmf"/><Relationship Id="rId90" Type="http://schemas.openxmlformats.org/officeDocument/2006/relationships/oleObject" Target="embeddings/oleObject37.bin"/><Relationship Id="rId165" Type="http://schemas.openxmlformats.org/officeDocument/2006/relationships/oleObject" Target="embeddings/oleObject68.bin"/><Relationship Id="rId186" Type="http://schemas.openxmlformats.org/officeDocument/2006/relationships/image" Target="media/image86.wmf"/><Relationship Id="rId211" Type="http://schemas.openxmlformats.org/officeDocument/2006/relationships/image" Target="media/image98.wmf"/><Relationship Id="rId232" Type="http://schemas.openxmlformats.org/officeDocument/2006/relationships/oleObject" Target="embeddings/oleObject106.bin"/><Relationship Id="rId253" Type="http://schemas.openxmlformats.org/officeDocument/2006/relationships/oleObject" Target="embeddings/oleObject118.bin"/><Relationship Id="rId274" Type="http://schemas.openxmlformats.org/officeDocument/2006/relationships/image" Target="media/image129.wmf"/><Relationship Id="rId295" Type="http://schemas.openxmlformats.org/officeDocument/2006/relationships/oleObject" Target="embeddings/oleObject140.bin"/><Relationship Id="rId27" Type="http://schemas.openxmlformats.org/officeDocument/2006/relationships/image" Target="media/image10.png"/><Relationship Id="rId48" Type="http://schemas.openxmlformats.org/officeDocument/2006/relationships/image" Target="media/image20.wmf"/><Relationship Id="rId69" Type="http://schemas.openxmlformats.org/officeDocument/2006/relationships/image" Target="media/image30.wmf"/><Relationship Id="rId113" Type="http://schemas.openxmlformats.org/officeDocument/2006/relationships/oleObject" Target="embeddings/oleObject49.bin"/><Relationship Id="rId134" Type="http://schemas.openxmlformats.org/officeDocument/2006/relationships/image" Target="media/image62.wmf"/><Relationship Id="rId80" Type="http://schemas.openxmlformats.org/officeDocument/2006/relationships/oleObject" Target="embeddings/oleObject29.bin"/><Relationship Id="rId155" Type="http://schemas.openxmlformats.org/officeDocument/2006/relationships/oleObject" Target="embeddings/oleObject59.bin"/><Relationship Id="rId176" Type="http://schemas.openxmlformats.org/officeDocument/2006/relationships/oleObject" Target="embeddings/oleObject78.bin"/><Relationship Id="rId197" Type="http://schemas.openxmlformats.org/officeDocument/2006/relationships/oleObject" Target="embeddings/oleObject90.bin"/><Relationship Id="rId201" Type="http://schemas.openxmlformats.org/officeDocument/2006/relationships/oleObject" Target="embeddings/oleObject92.bin"/><Relationship Id="rId222" Type="http://schemas.openxmlformats.org/officeDocument/2006/relationships/oleObject" Target="embeddings/oleObject102.bin"/><Relationship Id="rId243" Type="http://schemas.openxmlformats.org/officeDocument/2006/relationships/image" Target="media/image115.wmf"/><Relationship Id="rId264" Type="http://schemas.openxmlformats.org/officeDocument/2006/relationships/image" Target="media/image124.wmf"/><Relationship Id="rId285" Type="http://schemas.openxmlformats.org/officeDocument/2006/relationships/oleObject" Target="embeddings/oleObject135.bin"/><Relationship Id="rId17" Type="http://schemas.openxmlformats.org/officeDocument/2006/relationships/oleObject" Target="embeddings/oleObject1.bin"/><Relationship Id="rId38" Type="http://schemas.openxmlformats.org/officeDocument/2006/relationships/oleObject" Target="embeddings/oleObject7.bin"/><Relationship Id="rId59" Type="http://schemas.openxmlformats.org/officeDocument/2006/relationships/oleObject" Target="embeddings/oleObject20.bin"/><Relationship Id="rId103" Type="http://schemas.openxmlformats.org/officeDocument/2006/relationships/image" Target="media/image45.wmf"/><Relationship Id="rId124" Type="http://schemas.openxmlformats.org/officeDocument/2006/relationships/image" Target="media/image54.wmf"/><Relationship Id="rId70" Type="http://schemas.openxmlformats.org/officeDocument/2006/relationships/image" Target="media/image31.wmf"/><Relationship Id="rId91" Type="http://schemas.openxmlformats.org/officeDocument/2006/relationships/image" Target="media/image39.wmf"/><Relationship Id="rId145" Type="http://schemas.openxmlformats.org/officeDocument/2006/relationships/image" Target="media/image73.wmf"/><Relationship Id="rId166" Type="http://schemas.openxmlformats.org/officeDocument/2006/relationships/oleObject" Target="embeddings/oleObject69.bin"/><Relationship Id="rId187" Type="http://schemas.openxmlformats.org/officeDocument/2006/relationships/oleObject" Target="embeddings/oleObject86.bin"/><Relationship Id="rId1" Type="http://schemas.microsoft.com/office/2006/relationships/keyMapCustomizations" Target="customizations.xml"/><Relationship Id="rId212" Type="http://schemas.openxmlformats.org/officeDocument/2006/relationships/oleObject" Target="embeddings/oleObject97.bin"/><Relationship Id="rId233" Type="http://schemas.openxmlformats.org/officeDocument/2006/relationships/image" Target="media/image110.wmf"/><Relationship Id="rId254" Type="http://schemas.openxmlformats.org/officeDocument/2006/relationships/image" Target="media/image119.wmf"/><Relationship Id="rId28" Type="http://schemas.openxmlformats.org/officeDocument/2006/relationships/image" Target="media/image11.png"/><Relationship Id="rId49" Type="http://schemas.openxmlformats.org/officeDocument/2006/relationships/oleObject" Target="embeddings/oleObject14.bin"/><Relationship Id="rId114" Type="http://schemas.openxmlformats.org/officeDocument/2006/relationships/oleObject" Target="embeddings/oleObject50.bin"/><Relationship Id="rId275" Type="http://schemas.openxmlformats.org/officeDocument/2006/relationships/oleObject" Target="embeddings/oleObject129.bin"/><Relationship Id="rId296" Type="http://schemas.openxmlformats.org/officeDocument/2006/relationships/image" Target="media/image139.wmf"/><Relationship Id="rId300" Type="http://schemas.openxmlformats.org/officeDocument/2006/relationships/theme" Target="theme/theme1.xml"/><Relationship Id="rId60" Type="http://schemas.openxmlformats.org/officeDocument/2006/relationships/image" Target="media/image25.wmf"/><Relationship Id="rId81" Type="http://schemas.openxmlformats.org/officeDocument/2006/relationships/oleObject" Target="embeddings/oleObject30.bin"/><Relationship Id="rId135" Type="http://schemas.openxmlformats.org/officeDocument/2006/relationships/image" Target="media/image63.wmf"/><Relationship Id="rId156" Type="http://schemas.openxmlformats.org/officeDocument/2006/relationships/oleObject" Target="embeddings/oleObject60.bin"/><Relationship Id="rId177" Type="http://schemas.openxmlformats.org/officeDocument/2006/relationships/oleObject" Target="embeddings/oleObject79.bin"/><Relationship Id="rId198" Type="http://schemas.openxmlformats.org/officeDocument/2006/relationships/image" Target="media/image91.wmf"/><Relationship Id="rId202" Type="http://schemas.openxmlformats.org/officeDocument/2006/relationships/image" Target="media/image93.wmf"/><Relationship Id="rId223" Type="http://schemas.openxmlformats.org/officeDocument/2006/relationships/image" Target="media/image104.wmf"/><Relationship Id="rId244" Type="http://schemas.openxmlformats.org/officeDocument/2006/relationships/oleObject" Target="embeddings/oleObject112.bin"/><Relationship Id="rId18" Type="http://schemas.openxmlformats.org/officeDocument/2006/relationships/image" Target="media/image4.emf"/><Relationship Id="rId39" Type="http://schemas.openxmlformats.org/officeDocument/2006/relationships/image" Target="media/image17.wmf"/><Relationship Id="rId265" Type="http://schemas.openxmlformats.org/officeDocument/2006/relationships/oleObject" Target="embeddings/oleObject124.bin"/><Relationship Id="rId286" Type="http://schemas.openxmlformats.org/officeDocument/2006/relationships/image" Target="media/image134.wmf"/><Relationship Id="rId50" Type="http://schemas.openxmlformats.org/officeDocument/2006/relationships/oleObject" Target="embeddings/oleObject15.bin"/><Relationship Id="rId104" Type="http://schemas.openxmlformats.org/officeDocument/2006/relationships/oleObject" Target="embeddings/oleObject44.bin"/><Relationship Id="rId125" Type="http://schemas.openxmlformats.org/officeDocument/2006/relationships/oleObject" Target="embeddings/oleObject56.bin"/><Relationship Id="rId146" Type="http://schemas.openxmlformats.org/officeDocument/2006/relationships/image" Target="media/image74.wmf"/><Relationship Id="rId167" Type="http://schemas.openxmlformats.org/officeDocument/2006/relationships/oleObject" Target="embeddings/oleObject70.bin"/><Relationship Id="rId18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1CC497-72F7-42BD-8B47-CB7D2C04FC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3076</TotalTime>
  <Pages>101</Pages>
  <Words>81739</Words>
  <Characters>433220</Characters>
  <Application>Microsoft Office Word</Application>
  <DocSecurity>0</DocSecurity>
  <Lines>3610</Lines>
  <Paragraphs>1027</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513932</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Rapporteur</cp:lastModifiedBy>
  <cp:revision>930</cp:revision>
  <cp:lastPrinted>1899-12-31T23:00:00Z</cp:lastPrinted>
  <dcterms:created xsi:type="dcterms:W3CDTF">2018-09-03T05:18:00Z</dcterms:created>
  <dcterms:modified xsi:type="dcterms:W3CDTF">2019-09-09T11:34:00Z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